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DAC0" w14:textId="77777777" w:rsidR="0070640C" w:rsidRPr="00AE6C54" w:rsidRDefault="0070640C" w:rsidP="0070640C">
      <w:pPr>
        <w:pStyle w:val="DefaultText"/>
        <w:widowControl/>
        <w:jc w:val="center"/>
        <w:rPr>
          <w:rStyle w:val="InitialStyle"/>
          <w:rFonts w:ascii="Arial" w:hAnsi="Arial" w:cs="Arial"/>
          <w:b/>
          <w:bCs/>
          <w:sz w:val="28"/>
          <w:szCs w:val="28"/>
        </w:rPr>
      </w:pPr>
      <w:r w:rsidRPr="00AE6C54">
        <w:rPr>
          <w:rStyle w:val="InitialStyle"/>
          <w:rFonts w:ascii="Arial" w:hAnsi="Arial" w:cs="Arial"/>
          <w:b/>
          <w:bCs/>
          <w:sz w:val="28"/>
          <w:szCs w:val="28"/>
        </w:rPr>
        <w:t>STATE OF MAINE</w:t>
      </w:r>
    </w:p>
    <w:p w14:paraId="25E6B172" w14:textId="77777777" w:rsidR="0070640C" w:rsidRPr="00AE6C54" w:rsidRDefault="0070640C" w:rsidP="0070640C">
      <w:pPr>
        <w:pStyle w:val="DefaultText"/>
        <w:widowControl/>
        <w:jc w:val="center"/>
        <w:rPr>
          <w:rStyle w:val="InitialStyle"/>
          <w:rFonts w:ascii="Arial" w:hAnsi="Arial" w:cs="Arial"/>
          <w:b/>
          <w:bCs/>
          <w:sz w:val="28"/>
          <w:szCs w:val="28"/>
        </w:rPr>
      </w:pPr>
      <w:r w:rsidRPr="00AE6C54">
        <w:rPr>
          <w:rStyle w:val="InitialStyle"/>
          <w:rFonts w:ascii="Arial" w:hAnsi="Arial" w:cs="Arial"/>
          <w:b/>
          <w:bCs/>
          <w:sz w:val="28"/>
          <w:szCs w:val="28"/>
        </w:rPr>
        <w:t>Department of Administrative and Financial Services</w:t>
      </w:r>
    </w:p>
    <w:p w14:paraId="1E323703" w14:textId="77777777" w:rsidR="0070640C" w:rsidRPr="00AE6C54" w:rsidRDefault="0070640C" w:rsidP="0070640C">
      <w:pPr>
        <w:pStyle w:val="DefaultText"/>
        <w:widowControl/>
        <w:jc w:val="center"/>
        <w:rPr>
          <w:rStyle w:val="InitialStyle"/>
          <w:rFonts w:ascii="Arial" w:hAnsi="Arial" w:cs="Arial"/>
          <w:bCs/>
          <w:i/>
          <w:sz w:val="28"/>
          <w:szCs w:val="28"/>
        </w:rPr>
      </w:pPr>
      <w:r w:rsidRPr="00AE6C54">
        <w:rPr>
          <w:rStyle w:val="InitialStyle"/>
          <w:rFonts w:ascii="Arial" w:hAnsi="Arial" w:cs="Arial"/>
          <w:bCs/>
          <w:i/>
          <w:sz w:val="28"/>
          <w:szCs w:val="28"/>
        </w:rPr>
        <w:t xml:space="preserve">Office of Cannabis Policy </w:t>
      </w:r>
    </w:p>
    <w:p w14:paraId="304D649B" w14:textId="08E4C420" w:rsidR="00D4262A" w:rsidRPr="00AE6C5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AE6C54" w:rsidRDefault="00AC2613" w:rsidP="006C58E4">
      <w:pPr>
        <w:pStyle w:val="DefaultText"/>
        <w:widowControl/>
        <w:rPr>
          <w:rStyle w:val="InitialStyle"/>
          <w:rFonts w:ascii="Arial" w:hAnsi="Arial" w:cs="Arial"/>
          <w:bCs/>
          <w:iCs/>
        </w:rPr>
      </w:pPr>
      <w:r w:rsidRPr="00AE6C5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AE6C54">
        <w:rPr>
          <w:rStyle w:val="InitialStyle"/>
          <w:rFonts w:ascii="Arial" w:hAnsi="Arial" w:cs="Arial"/>
          <w:bCs/>
          <w:iCs/>
        </w:rPr>
        <w:br w:type="textWrapping" w:clear="all"/>
      </w:r>
    </w:p>
    <w:p w14:paraId="7A05D648" w14:textId="77777777" w:rsidR="00ED0523" w:rsidRPr="00AE6C54" w:rsidRDefault="00ED0523" w:rsidP="00ED0523">
      <w:pPr>
        <w:pStyle w:val="DefaultText"/>
        <w:widowControl/>
        <w:jc w:val="center"/>
        <w:rPr>
          <w:rStyle w:val="InitialStyle"/>
          <w:rFonts w:ascii="Arial" w:hAnsi="Arial" w:cs="Arial"/>
          <w:bCs/>
        </w:rPr>
      </w:pPr>
    </w:p>
    <w:p w14:paraId="4CFA76E6" w14:textId="77777777" w:rsidR="00D4262A" w:rsidRPr="00AE6C54" w:rsidRDefault="00D4262A" w:rsidP="00ED0523">
      <w:pPr>
        <w:pStyle w:val="DefaultText"/>
        <w:widowControl/>
        <w:jc w:val="center"/>
        <w:rPr>
          <w:rStyle w:val="InitialStyle"/>
          <w:rFonts w:ascii="Arial" w:hAnsi="Arial" w:cs="Arial"/>
          <w:bCs/>
        </w:rPr>
      </w:pPr>
    </w:p>
    <w:p w14:paraId="6848B37E" w14:textId="77777777" w:rsidR="00206308" w:rsidRPr="00AE6C54" w:rsidRDefault="00206308" w:rsidP="00206308">
      <w:pPr>
        <w:pStyle w:val="DefaultText"/>
        <w:widowControl/>
        <w:jc w:val="center"/>
        <w:rPr>
          <w:rStyle w:val="InitialStyle"/>
          <w:rFonts w:ascii="Arial" w:hAnsi="Arial" w:cs="Arial"/>
          <w:bCs/>
          <w:color w:val="FF0000"/>
          <w:sz w:val="28"/>
          <w:szCs w:val="28"/>
          <w:u w:val="single"/>
        </w:rPr>
      </w:pPr>
      <w:r w:rsidRPr="00AE6C54">
        <w:rPr>
          <w:rStyle w:val="InitialStyle"/>
          <w:rFonts w:ascii="Arial" w:hAnsi="Arial" w:cs="Arial"/>
          <w:b/>
          <w:bCs/>
          <w:sz w:val="28"/>
          <w:szCs w:val="28"/>
        </w:rPr>
        <w:t>RFP# 202402046</w:t>
      </w:r>
    </w:p>
    <w:p w14:paraId="481AD319" w14:textId="77777777" w:rsidR="00206308" w:rsidRPr="00AE6C54" w:rsidRDefault="00206308" w:rsidP="00206308">
      <w:pPr>
        <w:pStyle w:val="DefaultText"/>
        <w:widowControl/>
        <w:jc w:val="center"/>
        <w:rPr>
          <w:rStyle w:val="InitialStyle"/>
          <w:rFonts w:ascii="Arial" w:hAnsi="Arial" w:cs="Arial"/>
          <w:b/>
          <w:sz w:val="28"/>
          <w:szCs w:val="28"/>
        </w:rPr>
      </w:pPr>
      <w:bookmarkStart w:id="0" w:name="_Hlk112998863"/>
    </w:p>
    <w:p w14:paraId="48213641" w14:textId="77777777" w:rsidR="00206308" w:rsidRPr="00AE6C54" w:rsidRDefault="00206308" w:rsidP="00206308">
      <w:pPr>
        <w:pStyle w:val="DefaultText"/>
        <w:widowControl/>
        <w:jc w:val="center"/>
        <w:rPr>
          <w:rStyle w:val="InitialStyle"/>
          <w:rFonts w:ascii="Arial" w:hAnsi="Arial" w:cs="Arial"/>
          <w:b/>
          <w:bCs/>
          <w:sz w:val="28"/>
          <w:szCs w:val="28"/>
          <w:u w:val="single"/>
        </w:rPr>
      </w:pPr>
      <w:bookmarkStart w:id="1" w:name="_Hlk140741351"/>
      <w:r w:rsidRPr="00AE6C54">
        <w:rPr>
          <w:rStyle w:val="InitialStyle"/>
          <w:rFonts w:ascii="Arial" w:hAnsi="Arial" w:cs="Arial"/>
          <w:b/>
          <w:bCs/>
          <w:sz w:val="28"/>
          <w:szCs w:val="28"/>
          <w:u w:val="single"/>
        </w:rPr>
        <w:t>Maine Adult Use Cannabis and Medical Use of Cannabis Compliance Services</w:t>
      </w:r>
    </w:p>
    <w:bookmarkEnd w:id="0"/>
    <w:bookmarkEnd w:id="1"/>
    <w:p w14:paraId="1D6F413D" w14:textId="77777777" w:rsidR="00ED0523" w:rsidRPr="00AE6C54" w:rsidRDefault="00ED0523" w:rsidP="00ED0523">
      <w:pPr>
        <w:pStyle w:val="DefaultText"/>
        <w:widowControl/>
        <w:jc w:val="center"/>
        <w:rPr>
          <w:rStyle w:val="InitialStyle"/>
          <w:rFonts w:ascii="Arial" w:hAnsi="Arial" w:cs="Arial"/>
          <w:b/>
          <w:bCs/>
        </w:rPr>
      </w:pPr>
    </w:p>
    <w:p w14:paraId="50268BB7" w14:textId="77777777" w:rsidR="00ED0523" w:rsidRPr="00AE6C5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AE6C5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AE6C54" w:rsidRDefault="00ED0523" w:rsidP="00ED0523">
            <w:pPr>
              <w:widowControl/>
              <w:autoSpaceDE/>
              <w:rPr>
                <w:rFonts w:ascii="Arial" w:eastAsia="Calibri" w:hAnsi="Arial" w:cs="Arial"/>
                <w:b/>
                <w:sz w:val="28"/>
                <w:szCs w:val="28"/>
              </w:rPr>
            </w:pPr>
            <w:r w:rsidRPr="00AE6C5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AE6C54" w:rsidRDefault="00ED0523" w:rsidP="00ED0523">
            <w:pPr>
              <w:widowControl/>
              <w:autoSpaceDE/>
              <w:rPr>
                <w:rFonts w:ascii="Arial" w:eastAsia="Calibri" w:hAnsi="Arial" w:cs="Arial"/>
                <w:sz w:val="24"/>
                <w:szCs w:val="24"/>
              </w:rPr>
            </w:pPr>
            <w:r w:rsidRPr="00AE6C54">
              <w:rPr>
                <w:rFonts w:ascii="Arial" w:eastAsia="Calibri" w:hAnsi="Arial" w:cs="Arial"/>
                <w:i/>
                <w:sz w:val="24"/>
                <w:szCs w:val="24"/>
              </w:rPr>
              <w:t>All communication regarding th</w:t>
            </w:r>
            <w:r w:rsidR="00AA460A" w:rsidRPr="00AE6C54">
              <w:rPr>
                <w:rFonts w:ascii="Arial" w:eastAsia="Calibri" w:hAnsi="Arial" w:cs="Arial"/>
                <w:i/>
                <w:sz w:val="24"/>
                <w:szCs w:val="24"/>
              </w:rPr>
              <w:t>e</w:t>
            </w:r>
            <w:r w:rsidRPr="00AE6C54">
              <w:rPr>
                <w:rFonts w:ascii="Arial" w:eastAsia="Calibri" w:hAnsi="Arial" w:cs="Arial"/>
                <w:i/>
                <w:sz w:val="24"/>
                <w:szCs w:val="24"/>
              </w:rPr>
              <w:t xml:space="preserve"> RFP </w:t>
            </w:r>
            <w:r w:rsidRPr="00AE6C54">
              <w:rPr>
                <w:rFonts w:ascii="Arial" w:eastAsia="Calibri" w:hAnsi="Arial" w:cs="Arial"/>
                <w:i/>
                <w:sz w:val="24"/>
                <w:szCs w:val="24"/>
                <w:u w:val="single"/>
              </w:rPr>
              <w:t>must</w:t>
            </w:r>
            <w:r w:rsidRPr="00AE6C54">
              <w:rPr>
                <w:rFonts w:ascii="Arial" w:eastAsia="Calibri" w:hAnsi="Arial" w:cs="Arial"/>
                <w:i/>
                <w:sz w:val="24"/>
                <w:szCs w:val="24"/>
              </w:rPr>
              <w:t xml:space="preserve"> be made through the RFP Coordinator identified below</w:t>
            </w:r>
            <w:r w:rsidRPr="00AE6C54">
              <w:rPr>
                <w:rFonts w:ascii="Arial" w:eastAsia="Calibri" w:hAnsi="Arial" w:cs="Arial"/>
                <w:sz w:val="24"/>
                <w:szCs w:val="24"/>
              </w:rPr>
              <w:t>.</w:t>
            </w:r>
          </w:p>
          <w:p w14:paraId="649D144F" w14:textId="77777777" w:rsidR="00972D94" w:rsidRPr="00AE6C54" w:rsidRDefault="00972D94" w:rsidP="00972D94">
            <w:pPr>
              <w:widowControl/>
              <w:autoSpaceDE/>
              <w:rPr>
                <w:rFonts w:ascii="Arial" w:eastAsia="Calibri" w:hAnsi="Arial" w:cs="Arial"/>
                <w:sz w:val="24"/>
                <w:szCs w:val="24"/>
              </w:rPr>
            </w:pPr>
            <w:r w:rsidRPr="00AE6C54">
              <w:rPr>
                <w:rFonts w:ascii="Arial" w:eastAsia="Calibri" w:hAnsi="Arial" w:cs="Arial"/>
                <w:b/>
                <w:sz w:val="24"/>
                <w:szCs w:val="24"/>
                <w:u w:val="single"/>
              </w:rPr>
              <w:t>Name</w:t>
            </w:r>
            <w:r w:rsidRPr="00AE6C54">
              <w:rPr>
                <w:rFonts w:ascii="Arial" w:eastAsia="Calibri" w:hAnsi="Arial" w:cs="Arial"/>
                <w:b/>
                <w:sz w:val="24"/>
                <w:szCs w:val="24"/>
              </w:rPr>
              <w:t>:</w:t>
            </w:r>
            <w:r w:rsidRPr="00AE6C54">
              <w:rPr>
                <w:rFonts w:ascii="Arial" w:eastAsia="Calibri" w:hAnsi="Arial" w:cs="Arial"/>
                <w:sz w:val="24"/>
                <w:szCs w:val="24"/>
              </w:rPr>
              <w:t xml:space="preserve"> Tracy Jacques, Esq. Title: Director of Special Projects </w:t>
            </w:r>
          </w:p>
          <w:p w14:paraId="300D1A4B" w14:textId="792102C5" w:rsidR="00ED0523" w:rsidRPr="00AE6C54" w:rsidRDefault="00972D94" w:rsidP="00972D94">
            <w:pPr>
              <w:widowControl/>
              <w:autoSpaceDE/>
              <w:rPr>
                <w:rFonts w:ascii="Arial" w:eastAsia="Calibri" w:hAnsi="Arial" w:cs="Arial"/>
                <w:sz w:val="24"/>
                <w:szCs w:val="24"/>
              </w:rPr>
            </w:pPr>
            <w:r w:rsidRPr="00AE6C54">
              <w:rPr>
                <w:rFonts w:ascii="Arial" w:eastAsia="Calibri" w:hAnsi="Arial" w:cs="Arial"/>
                <w:b/>
                <w:sz w:val="24"/>
                <w:szCs w:val="24"/>
                <w:u w:val="single"/>
              </w:rPr>
              <w:t>Contact Information</w:t>
            </w:r>
            <w:r w:rsidRPr="00AE6C54">
              <w:rPr>
                <w:rFonts w:ascii="Arial" w:eastAsia="Calibri" w:hAnsi="Arial" w:cs="Arial"/>
                <w:b/>
                <w:sz w:val="24"/>
                <w:szCs w:val="24"/>
              </w:rPr>
              <w:t>:</w:t>
            </w:r>
            <w:r w:rsidRPr="00AE6C54">
              <w:rPr>
                <w:rFonts w:ascii="Arial" w:eastAsia="Calibri" w:hAnsi="Arial" w:cs="Arial"/>
                <w:sz w:val="24"/>
                <w:szCs w:val="24"/>
              </w:rPr>
              <w:t xml:space="preserve"> </w:t>
            </w:r>
            <w:hyperlink r:id="rId12" w:history="1">
              <w:r w:rsidRPr="00AE6C54">
                <w:rPr>
                  <w:rStyle w:val="Hyperlink"/>
                  <w:rFonts w:ascii="Arial" w:hAnsi="Arial" w:cs="Arial"/>
                  <w:sz w:val="24"/>
                  <w:szCs w:val="24"/>
                </w:rPr>
                <w:t>Tracy.Jacques@maine.gov</w:t>
              </w:r>
            </w:hyperlink>
          </w:p>
        </w:tc>
      </w:tr>
      <w:tr w:rsidR="00ED0523" w:rsidRPr="00AE6C5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AE6C54" w:rsidRDefault="00ED0523" w:rsidP="00ED0523">
            <w:pPr>
              <w:widowControl/>
              <w:autoSpaceDE/>
              <w:rPr>
                <w:rFonts w:ascii="Arial" w:eastAsia="Calibri" w:hAnsi="Arial" w:cs="Arial"/>
                <w:b/>
                <w:sz w:val="28"/>
                <w:szCs w:val="28"/>
              </w:rPr>
            </w:pPr>
            <w:r w:rsidRPr="00AE6C54">
              <w:rPr>
                <w:rFonts w:ascii="Arial" w:eastAsia="Calibri" w:hAnsi="Arial" w:cs="Arial"/>
                <w:b/>
                <w:sz w:val="28"/>
                <w:szCs w:val="28"/>
              </w:rPr>
              <w:t>Submitted Questions</w:t>
            </w:r>
            <w:r w:rsidR="00343B30" w:rsidRPr="00AE6C5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AE6C54" w:rsidRDefault="00ED0523" w:rsidP="00ED0523">
            <w:pPr>
              <w:widowControl/>
              <w:autoSpaceDE/>
              <w:rPr>
                <w:rFonts w:ascii="Arial" w:eastAsia="Calibri" w:hAnsi="Arial" w:cs="Arial"/>
                <w:sz w:val="24"/>
                <w:szCs w:val="24"/>
              </w:rPr>
            </w:pPr>
            <w:r w:rsidRPr="00AE6C54">
              <w:rPr>
                <w:rFonts w:ascii="Arial" w:eastAsia="Calibri" w:hAnsi="Arial" w:cs="Arial"/>
                <w:i/>
                <w:sz w:val="24"/>
                <w:szCs w:val="24"/>
              </w:rPr>
              <w:t xml:space="preserve">All questions </w:t>
            </w:r>
            <w:r w:rsidRPr="00AE6C54">
              <w:rPr>
                <w:rFonts w:ascii="Arial" w:eastAsia="Calibri" w:hAnsi="Arial" w:cs="Arial"/>
                <w:i/>
                <w:sz w:val="24"/>
                <w:szCs w:val="24"/>
                <w:u w:val="single"/>
              </w:rPr>
              <w:t>must</w:t>
            </w:r>
            <w:r w:rsidR="00E0154A" w:rsidRPr="00AE6C54">
              <w:rPr>
                <w:rFonts w:ascii="Arial" w:eastAsia="Calibri" w:hAnsi="Arial" w:cs="Arial"/>
                <w:i/>
                <w:sz w:val="24"/>
                <w:szCs w:val="24"/>
              </w:rPr>
              <w:t xml:space="preserve"> be received by</w:t>
            </w:r>
            <w:r w:rsidRPr="00AE6C54">
              <w:rPr>
                <w:rFonts w:ascii="Arial" w:eastAsia="Calibri" w:hAnsi="Arial" w:cs="Arial"/>
                <w:i/>
                <w:sz w:val="24"/>
                <w:szCs w:val="24"/>
              </w:rPr>
              <w:t xml:space="preserve"> the RFP Coordinator identified above</w:t>
            </w:r>
            <w:r w:rsidR="00343B30" w:rsidRPr="00AE6C54">
              <w:rPr>
                <w:rFonts w:ascii="Arial" w:eastAsia="Calibri" w:hAnsi="Arial" w:cs="Arial"/>
                <w:i/>
                <w:sz w:val="24"/>
                <w:szCs w:val="24"/>
              </w:rPr>
              <w:t xml:space="preserve"> by:</w:t>
            </w:r>
          </w:p>
          <w:p w14:paraId="15489C7F" w14:textId="21E56D05" w:rsidR="00ED0523" w:rsidRPr="00AE6C54" w:rsidRDefault="00ED0523" w:rsidP="00ED0523">
            <w:pPr>
              <w:widowControl/>
              <w:autoSpaceDE/>
              <w:rPr>
                <w:rFonts w:ascii="Arial" w:eastAsia="Calibri" w:hAnsi="Arial" w:cs="Arial"/>
                <w:sz w:val="24"/>
                <w:szCs w:val="24"/>
              </w:rPr>
            </w:pPr>
            <w:r w:rsidRPr="00AE6C54">
              <w:rPr>
                <w:rFonts w:ascii="Arial" w:eastAsia="Calibri" w:hAnsi="Arial" w:cs="Arial"/>
                <w:b/>
                <w:sz w:val="24"/>
                <w:szCs w:val="24"/>
                <w:u w:val="single"/>
              </w:rPr>
              <w:t>D</w:t>
            </w:r>
            <w:r w:rsidR="00343B30" w:rsidRPr="00AE6C54">
              <w:rPr>
                <w:rFonts w:ascii="Arial" w:eastAsia="Calibri" w:hAnsi="Arial" w:cs="Arial"/>
                <w:b/>
                <w:sz w:val="24"/>
                <w:szCs w:val="24"/>
                <w:u w:val="single"/>
              </w:rPr>
              <w:t>ate</w:t>
            </w:r>
            <w:r w:rsidRPr="00AE6C54">
              <w:rPr>
                <w:rFonts w:ascii="Arial" w:eastAsia="Calibri" w:hAnsi="Arial" w:cs="Arial"/>
                <w:b/>
                <w:sz w:val="24"/>
                <w:szCs w:val="24"/>
              </w:rPr>
              <w:t>:</w:t>
            </w:r>
            <w:r w:rsidRPr="00AE6C54">
              <w:rPr>
                <w:rFonts w:ascii="Arial" w:eastAsia="Calibri" w:hAnsi="Arial" w:cs="Arial"/>
                <w:sz w:val="24"/>
                <w:szCs w:val="24"/>
              </w:rPr>
              <w:t xml:space="preserve"> </w:t>
            </w:r>
            <w:r w:rsidR="00D241AF" w:rsidRPr="00D241AF">
              <w:rPr>
                <w:rFonts w:ascii="Arial" w:eastAsia="Calibri" w:hAnsi="Arial" w:cs="Arial"/>
                <w:sz w:val="24"/>
                <w:szCs w:val="24"/>
              </w:rPr>
              <w:t>March 28, 2024</w:t>
            </w:r>
            <w:r w:rsidR="0016016B" w:rsidRPr="00AE6C54">
              <w:rPr>
                <w:rFonts w:ascii="Arial" w:eastAsia="Calibri" w:hAnsi="Arial" w:cs="Arial"/>
                <w:sz w:val="24"/>
                <w:szCs w:val="24"/>
              </w:rPr>
              <w:t>, n</w:t>
            </w:r>
            <w:r w:rsidR="00343B30" w:rsidRPr="00AE6C54">
              <w:rPr>
                <w:rFonts w:ascii="Arial" w:eastAsia="Calibri" w:hAnsi="Arial" w:cs="Arial"/>
                <w:sz w:val="24"/>
                <w:szCs w:val="24"/>
              </w:rPr>
              <w:t xml:space="preserve">o </w:t>
            </w:r>
            <w:r w:rsidR="00A836E5" w:rsidRPr="00AE6C54">
              <w:rPr>
                <w:rFonts w:ascii="Arial" w:eastAsia="Calibri" w:hAnsi="Arial" w:cs="Arial"/>
                <w:sz w:val="24"/>
                <w:szCs w:val="24"/>
              </w:rPr>
              <w:t xml:space="preserve">later than </w:t>
            </w:r>
            <w:r w:rsidR="00933F50" w:rsidRPr="00AE6C54">
              <w:rPr>
                <w:rFonts w:ascii="Arial" w:eastAsia="Calibri" w:hAnsi="Arial" w:cs="Arial"/>
                <w:sz w:val="24"/>
                <w:szCs w:val="24"/>
              </w:rPr>
              <w:t>11:59</w:t>
            </w:r>
            <w:r w:rsidR="0082009B" w:rsidRPr="00AE6C54">
              <w:rPr>
                <w:rFonts w:ascii="Arial" w:eastAsia="Calibri" w:hAnsi="Arial" w:cs="Arial"/>
                <w:sz w:val="24"/>
                <w:szCs w:val="24"/>
              </w:rPr>
              <w:t xml:space="preserve"> </w:t>
            </w:r>
            <w:r w:rsidR="00343B30" w:rsidRPr="00AE6C54">
              <w:rPr>
                <w:rFonts w:ascii="Arial" w:eastAsia="Calibri" w:hAnsi="Arial" w:cs="Arial"/>
                <w:sz w:val="24"/>
                <w:szCs w:val="24"/>
              </w:rPr>
              <w:t>p.m., local time</w:t>
            </w:r>
          </w:p>
        </w:tc>
      </w:tr>
      <w:tr w:rsidR="00ED0523" w:rsidRPr="00AE6C5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AE6C54" w:rsidRDefault="00ED0523" w:rsidP="00ED0523">
            <w:pPr>
              <w:widowControl/>
              <w:autoSpaceDE/>
              <w:rPr>
                <w:rFonts w:ascii="Arial" w:eastAsia="Calibri" w:hAnsi="Arial" w:cs="Arial"/>
                <w:b/>
                <w:sz w:val="28"/>
                <w:szCs w:val="28"/>
              </w:rPr>
            </w:pPr>
            <w:r w:rsidRPr="00AE6C54">
              <w:rPr>
                <w:rFonts w:ascii="Arial" w:eastAsia="Calibri" w:hAnsi="Arial" w:cs="Arial"/>
                <w:b/>
                <w:sz w:val="28"/>
                <w:szCs w:val="28"/>
              </w:rPr>
              <w:t>Proposal</w:t>
            </w:r>
            <w:r w:rsidR="00343B30" w:rsidRPr="00AE6C54">
              <w:rPr>
                <w:rFonts w:ascii="Arial" w:eastAsia="Calibri" w:hAnsi="Arial" w:cs="Arial"/>
                <w:b/>
                <w:sz w:val="28"/>
                <w:szCs w:val="28"/>
              </w:rPr>
              <w:t xml:space="preserve"> Submission</w:t>
            </w:r>
            <w:r w:rsidR="00566018" w:rsidRPr="00AE6C54">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AE6C54" w:rsidRDefault="00E0154A" w:rsidP="00A836E5">
            <w:pPr>
              <w:widowControl/>
              <w:autoSpaceDE/>
              <w:rPr>
                <w:rFonts w:ascii="Arial" w:eastAsia="Calibri" w:hAnsi="Arial" w:cs="Arial"/>
                <w:i/>
                <w:sz w:val="24"/>
                <w:szCs w:val="24"/>
              </w:rPr>
            </w:pPr>
            <w:r w:rsidRPr="00AE6C54">
              <w:rPr>
                <w:rFonts w:ascii="Arial" w:eastAsia="Calibri" w:hAnsi="Arial" w:cs="Arial"/>
                <w:i/>
                <w:sz w:val="24"/>
                <w:szCs w:val="24"/>
              </w:rPr>
              <w:t xml:space="preserve">Proposals </w:t>
            </w:r>
            <w:r w:rsidRPr="00AE6C54">
              <w:rPr>
                <w:rFonts w:ascii="Arial" w:eastAsia="Calibri" w:hAnsi="Arial" w:cs="Arial"/>
                <w:i/>
                <w:sz w:val="24"/>
                <w:szCs w:val="24"/>
                <w:u w:val="single"/>
              </w:rPr>
              <w:t>must</w:t>
            </w:r>
            <w:r w:rsidRPr="00AE6C54">
              <w:rPr>
                <w:rFonts w:ascii="Arial" w:eastAsia="Calibri" w:hAnsi="Arial" w:cs="Arial"/>
                <w:i/>
                <w:sz w:val="24"/>
                <w:szCs w:val="24"/>
              </w:rPr>
              <w:t xml:space="preserve"> be received by the Division of Procurement Services by:</w:t>
            </w:r>
          </w:p>
          <w:p w14:paraId="2CE9702F" w14:textId="3DA181FB" w:rsidR="00566018" w:rsidRPr="00AE6C54" w:rsidRDefault="00A836E5" w:rsidP="00A836E5">
            <w:pPr>
              <w:widowControl/>
              <w:autoSpaceDE/>
              <w:rPr>
                <w:rFonts w:ascii="Arial" w:eastAsia="Calibri" w:hAnsi="Arial" w:cs="Arial"/>
                <w:sz w:val="24"/>
                <w:szCs w:val="24"/>
              </w:rPr>
            </w:pPr>
            <w:r w:rsidRPr="00AE6C54">
              <w:rPr>
                <w:rFonts w:ascii="Arial" w:eastAsia="Calibri" w:hAnsi="Arial" w:cs="Arial"/>
                <w:b/>
                <w:sz w:val="24"/>
                <w:szCs w:val="24"/>
                <w:u w:val="single"/>
              </w:rPr>
              <w:t>Submission Deadline</w:t>
            </w:r>
            <w:r w:rsidRPr="00AE6C54">
              <w:rPr>
                <w:rFonts w:ascii="Arial" w:eastAsia="Calibri" w:hAnsi="Arial" w:cs="Arial"/>
                <w:b/>
                <w:sz w:val="24"/>
                <w:szCs w:val="24"/>
              </w:rPr>
              <w:t>:</w:t>
            </w:r>
            <w:r w:rsidR="00E0154A" w:rsidRPr="00AE6C54">
              <w:rPr>
                <w:rFonts w:ascii="Arial" w:eastAsia="Calibri" w:hAnsi="Arial" w:cs="Arial"/>
                <w:sz w:val="24"/>
                <w:szCs w:val="24"/>
              </w:rPr>
              <w:t xml:space="preserve"> </w:t>
            </w:r>
            <w:r w:rsidR="007C32A5" w:rsidRPr="000F691E">
              <w:rPr>
                <w:rFonts w:ascii="Arial" w:eastAsia="Calibri" w:hAnsi="Arial" w:cs="Arial"/>
                <w:sz w:val="24"/>
                <w:szCs w:val="24"/>
              </w:rPr>
              <w:t xml:space="preserve">April </w:t>
            </w:r>
            <w:r w:rsidR="00464188" w:rsidRPr="000F691E">
              <w:rPr>
                <w:rFonts w:ascii="Arial" w:eastAsia="Calibri" w:hAnsi="Arial" w:cs="Arial"/>
                <w:sz w:val="24"/>
                <w:szCs w:val="24"/>
              </w:rPr>
              <w:t>1</w:t>
            </w:r>
            <w:r w:rsidR="00464188">
              <w:rPr>
                <w:rFonts w:ascii="Arial" w:eastAsia="Calibri" w:hAnsi="Arial" w:cs="Arial"/>
                <w:sz w:val="24"/>
                <w:szCs w:val="24"/>
              </w:rPr>
              <w:t>1</w:t>
            </w:r>
            <w:r w:rsidR="000F691E" w:rsidRPr="000F691E">
              <w:rPr>
                <w:rFonts w:ascii="Arial" w:eastAsia="Calibri" w:hAnsi="Arial" w:cs="Arial"/>
                <w:sz w:val="24"/>
                <w:szCs w:val="24"/>
              </w:rPr>
              <w:t>, 2024</w:t>
            </w:r>
            <w:r w:rsidRPr="00AE6C54">
              <w:rPr>
                <w:rFonts w:ascii="Arial" w:eastAsia="Calibri" w:hAnsi="Arial" w:cs="Arial"/>
                <w:sz w:val="24"/>
                <w:szCs w:val="24"/>
              </w:rPr>
              <w:t xml:space="preserve">, no later than </w:t>
            </w:r>
            <w:r w:rsidR="00EC1B8D" w:rsidRPr="00AE6C54">
              <w:rPr>
                <w:rFonts w:ascii="Arial" w:eastAsia="Calibri" w:hAnsi="Arial" w:cs="Arial"/>
                <w:sz w:val="24"/>
                <w:szCs w:val="24"/>
              </w:rPr>
              <w:t>11:59</w:t>
            </w:r>
            <w:r w:rsidRPr="00AE6C54">
              <w:rPr>
                <w:rFonts w:ascii="Arial" w:eastAsia="Calibri" w:hAnsi="Arial" w:cs="Arial"/>
                <w:sz w:val="24"/>
                <w:szCs w:val="24"/>
              </w:rPr>
              <w:t xml:space="preserve"> p.m., local time</w:t>
            </w:r>
            <w:r w:rsidR="00E0154A" w:rsidRPr="00AE6C54">
              <w:rPr>
                <w:rFonts w:ascii="Arial" w:eastAsia="Calibri" w:hAnsi="Arial" w:cs="Arial"/>
                <w:sz w:val="24"/>
                <w:szCs w:val="24"/>
              </w:rPr>
              <w:t>.</w:t>
            </w:r>
          </w:p>
          <w:p w14:paraId="2159A353" w14:textId="77777777" w:rsidR="00566018" w:rsidRPr="00AE6C54" w:rsidRDefault="00566018" w:rsidP="00A836E5">
            <w:pPr>
              <w:widowControl/>
              <w:autoSpaceDE/>
              <w:rPr>
                <w:rFonts w:ascii="Arial" w:eastAsia="Calibri" w:hAnsi="Arial" w:cs="Arial"/>
                <w:sz w:val="24"/>
                <w:szCs w:val="24"/>
              </w:rPr>
            </w:pPr>
          </w:p>
          <w:p w14:paraId="6794D579" w14:textId="1EF1FEE2" w:rsidR="00ED0523" w:rsidRPr="00AE6C54" w:rsidRDefault="00A836E5" w:rsidP="00566018">
            <w:pPr>
              <w:rPr>
                <w:rFonts w:ascii="Arial" w:hAnsi="Arial" w:cs="Arial"/>
              </w:rPr>
            </w:pPr>
            <w:r w:rsidRPr="00AE6C54">
              <w:rPr>
                <w:rFonts w:ascii="Arial" w:hAnsi="Arial" w:cs="Arial"/>
                <w:i/>
                <w:sz w:val="24"/>
                <w:szCs w:val="24"/>
              </w:rPr>
              <w:t xml:space="preserve">Proposals </w:t>
            </w:r>
            <w:r w:rsidRPr="00AE6C54">
              <w:rPr>
                <w:rFonts w:ascii="Arial" w:hAnsi="Arial" w:cs="Arial"/>
                <w:i/>
                <w:sz w:val="24"/>
                <w:szCs w:val="24"/>
                <w:u w:val="single"/>
              </w:rPr>
              <w:t>must</w:t>
            </w:r>
            <w:r w:rsidR="00E0154A" w:rsidRPr="00AE6C54">
              <w:rPr>
                <w:rFonts w:ascii="Arial" w:hAnsi="Arial" w:cs="Arial"/>
                <w:i/>
                <w:sz w:val="24"/>
                <w:szCs w:val="24"/>
              </w:rPr>
              <w:t xml:space="preserve"> be submitted</w:t>
            </w:r>
            <w:r w:rsidRPr="00AE6C54">
              <w:rPr>
                <w:rFonts w:ascii="Arial" w:hAnsi="Arial" w:cs="Arial"/>
                <w:i/>
                <w:sz w:val="24"/>
                <w:szCs w:val="24"/>
              </w:rPr>
              <w:t xml:space="preserve"> </w:t>
            </w:r>
            <w:r w:rsidR="00E0154A" w:rsidRPr="00AE6C54">
              <w:rPr>
                <w:rFonts w:ascii="Arial" w:hAnsi="Arial" w:cs="Arial"/>
                <w:i/>
                <w:sz w:val="24"/>
                <w:szCs w:val="24"/>
              </w:rPr>
              <w:t>electronically</w:t>
            </w:r>
            <w:r w:rsidR="00566018" w:rsidRPr="00AE6C54">
              <w:rPr>
                <w:rFonts w:ascii="Arial" w:hAnsi="Arial" w:cs="Arial"/>
                <w:i/>
                <w:sz w:val="24"/>
                <w:szCs w:val="24"/>
              </w:rPr>
              <w:t xml:space="preserve"> to: </w:t>
            </w:r>
            <w:hyperlink r:id="rId13" w:history="1">
              <w:r w:rsidR="00566018" w:rsidRPr="00AE6C54">
                <w:rPr>
                  <w:rStyle w:val="Hyperlink"/>
                  <w:rFonts w:ascii="Arial" w:hAnsi="Arial" w:cs="Arial"/>
                  <w:sz w:val="24"/>
                  <w:szCs w:val="24"/>
                </w:rPr>
                <w:t>Proposals@maine.gov</w:t>
              </w:r>
            </w:hyperlink>
          </w:p>
        </w:tc>
      </w:tr>
    </w:tbl>
    <w:p w14:paraId="7F9D5347" w14:textId="3C8EACE1" w:rsidR="00517968" w:rsidRPr="00AE6C5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AE6C54" w:rsidRDefault="00517968" w:rsidP="00517968">
      <w:pPr>
        <w:rPr>
          <w:rFonts w:ascii="Arial" w:hAnsi="Arial" w:cs="Arial"/>
          <w:lang w:eastAsia="ja-JP"/>
        </w:rPr>
      </w:pPr>
    </w:p>
    <w:p w14:paraId="5C539877" w14:textId="692A7806" w:rsidR="00583A7B" w:rsidRPr="00AE6C54"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49BC65D3" w14:textId="2C949CE4" w:rsidR="003652A0" w:rsidRPr="00AE6C54" w:rsidRDefault="00517968" w:rsidP="003652A0">
      <w:pPr>
        <w:pStyle w:val="TOCHeading"/>
        <w:spacing w:before="0" w:line="240" w:lineRule="auto"/>
        <w:jc w:val="center"/>
        <w:rPr>
          <w:rFonts w:ascii="Arial" w:hAnsi="Arial" w:cs="Arial"/>
          <w:bCs w:val="0"/>
          <w:color w:val="auto"/>
          <w:sz w:val="24"/>
          <w:szCs w:val="24"/>
        </w:rPr>
      </w:pPr>
      <w:r w:rsidRPr="00AE6C5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AE6C54" w14:paraId="04C45378" w14:textId="77777777" w:rsidTr="003652A0">
        <w:tc>
          <w:tcPr>
            <w:tcW w:w="8370" w:type="dxa"/>
          </w:tcPr>
          <w:p w14:paraId="5C3CDD6C" w14:textId="77777777" w:rsidR="003652A0" w:rsidRPr="00AE6C54" w:rsidRDefault="003652A0" w:rsidP="00933F50">
            <w:pPr>
              <w:rPr>
                <w:rFonts w:ascii="Arial" w:hAnsi="Arial" w:cs="Arial"/>
                <w:sz w:val="24"/>
                <w:szCs w:val="24"/>
              </w:rPr>
            </w:pPr>
          </w:p>
        </w:tc>
        <w:tc>
          <w:tcPr>
            <w:tcW w:w="1700" w:type="dxa"/>
          </w:tcPr>
          <w:p w14:paraId="26076542" w14:textId="77777777" w:rsidR="003652A0" w:rsidRPr="00AE6C54" w:rsidRDefault="003652A0" w:rsidP="00933F50">
            <w:pPr>
              <w:jc w:val="center"/>
              <w:rPr>
                <w:rFonts w:ascii="Arial" w:hAnsi="Arial" w:cs="Arial"/>
                <w:b/>
                <w:sz w:val="24"/>
                <w:szCs w:val="24"/>
              </w:rPr>
            </w:pPr>
            <w:r w:rsidRPr="00AE6C54">
              <w:rPr>
                <w:rFonts w:ascii="Arial" w:hAnsi="Arial" w:cs="Arial"/>
                <w:b/>
                <w:sz w:val="24"/>
                <w:szCs w:val="24"/>
              </w:rPr>
              <w:t>Page</w:t>
            </w:r>
          </w:p>
        </w:tc>
      </w:tr>
      <w:tr w:rsidR="0046186F" w:rsidRPr="00AE6C54" w14:paraId="3A4A31DC" w14:textId="77777777" w:rsidTr="003652A0">
        <w:tc>
          <w:tcPr>
            <w:tcW w:w="8370" w:type="dxa"/>
          </w:tcPr>
          <w:p w14:paraId="0C4D4CDE" w14:textId="77777777" w:rsidR="0046186F" w:rsidRPr="00AE6C54" w:rsidRDefault="0046186F" w:rsidP="00933F50">
            <w:pPr>
              <w:rPr>
                <w:rFonts w:ascii="Arial" w:hAnsi="Arial" w:cs="Arial"/>
                <w:sz w:val="24"/>
                <w:szCs w:val="24"/>
              </w:rPr>
            </w:pPr>
          </w:p>
        </w:tc>
        <w:tc>
          <w:tcPr>
            <w:tcW w:w="1700" w:type="dxa"/>
          </w:tcPr>
          <w:p w14:paraId="0C8A8CDA" w14:textId="77777777" w:rsidR="0046186F" w:rsidRPr="00AE6C54" w:rsidRDefault="0046186F" w:rsidP="00933F50">
            <w:pPr>
              <w:jc w:val="center"/>
              <w:rPr>
                <w:rFonts w:ascii="Arial" w:hAnsi="Arial" w:cs="Arial"/>
                <w:b/>
                <w:sz w:val="24"/>
                <w:szCs w:val="24"/>
              </w:rPr>
            </w:pPr>
          </w:p>
        </w:tc>
      </w:tr>
      <w:tr w:rsidR="003652A0" w:rsidRPr="00AE6C54" w14:paraId="530B53AC" w14:textId="77777777" w:rsidTr="008C5F92">
        <w:tc>
          <w:tcPr>
            <w:tcW w:w="8370" w:type="dxa"/>
          </w:tcPr>
          <w:p w14:paraId="7AC2E8CC" w14:textId="77777777" w:rsidR="003652A0" w:rsidRPr="00AE6C54" w:rsidRDefault="003652A0" w:rsidP="00933F50">
            <w:pPr>
              <w:rPr>
                <w:rFonts w:ascii="Arial" w:hAnsi="Arial" w:cs="Arial"/>
                <w:b/>
                <w:sz w:val="24"/>
                <w:szCs w:val="24"/>
              </w:rPr>
            </w:pPr>
            <w:r w:rsidRPr="00AE6C54">
              <w:rPr>
                <w:rFonts w:ascii="Arial" w:hAnsi="Arial" w:cs="Arial"/>
                <w:b/>
                <w:sz w:val="24"/>
                <w:szCs w:val="24"/>
              </w:rPr>
              <w:t>PUBLIC NOTICE</w:t>
            </w:r>
          </w:p>
        </w:tc>
        <w:tc>
          <w:tcPr>
            <w:tcW w:w="1700" w:type="dxa"/>
            <w:shd w:val="clear" w:color="auto" w:fill="auto"/>
          </w:tcPr>
          <w:p w14:paraId="2269E1E2" w14:textId="5C906493" w:rsidR="003652A0" w:rsidRPr="00AE6C54" w:rsidRDefault="008C5F92" w:rsidP="00933F50">
            <w:pPr>
              <w:jc w:val="center"/>
              <w:rPr>
                <w:rFonts w:ascii="Arial" w:hAnsi="Arial" w:cs="Arial"/>
                <w:b/>
                <w:sz w:val="24"/>
                <w:szCs w:val="24"/>
              </w:rPr>
            </w:pPr>
            <w:r>
              <w:rPr>
                <w:rFonts w:ascii="Arial" w:hAnsi="Arial" w:cs="Arial"/>
                <w:b/>
                <w:sz w:val="24"/>
                <w:szCs w:val="24"/>
              </w:rPr>
              <w:t>3</w:t>
            </w:r>
          </w:p>
        </w:tc>
      </w:tr>
      <w:tr w:rsidR="003652A0" w:rsidRPr="00AE6C54" w14:paraId="5F0AB25A" w14:textId="77777777" w:rsidTr="003652A0">
        <w:tc>
          <w:tcPr>
            <w:tcW w:w="8370" w:type="dxa"/>
          </w:tcPr>
          <w:p w14:paraId="7495CCA4" w14:textId="77777777" w:rsidR="003652A0" w:rsidRPr="00AE6C54" w:rsidRDefault="003652A0" w:rsidP="00933F50">
            <w:pPr>
              <w:rPr>
                <w:rFonts w:ascii="Arial" w:hAnsi="Arial" w:cs="Arial"/>
                <w:sz w:val="24"/>
                <w:szCs w:val="24"/>
              </w:rPr>
            </w:pPr>
          </w:p>
        </w:tc>
        <w:tc>
          <w:tcPr>
            <w:tcW w:w="1700" w:type="dxa"/>
          </w:tcPr>
          <w:p w14:paraId="31D8A3A5" w14:textId="77777777" w:rsidR="003652A0" w:rsidRPr="00AE6C54" w:rsidRDefault="003652A0" w:rsidP="00933F50">
            <w:pPr>
              <w:jc w:val="center"/>
              <w:rPr>
                <w:rFonts w:ascii="Arial" w:hAnsi="Arial" w:cs="Arial"/>
                <w:b/>
                <w:sz w:val="24"/>
                <w:szCs w:val="24"/>
              </w:rPr>
            </w:pPr>
          </w:p>
        </w:tc>
      </w:tr>
      <w:tr w:rsidR="003652A0" w:rsidRPr="00AE6C54" w14:paraId="6F794F67" w14:textId="77777777" w:rsidTr="008C5F92">
        <w:tc>
          <w:tcPr>
            <w:tcW w:w="8370" w:type="dxa"/>
          </w:tcPr>
          <w:p w14:paraId="3869167D" w14:textId="77777777" w:rsidR="003652A0" w:rsidRPr="00AE6C54" w:rsidRDefault="003652A0" w:rsidP="00933F50">
            <w:pPr>
              <w:rPr>
                <w:rFonts w:ascii="Arial" w:hAnsi="Arial" w:cs="Arial"/>
                <w:b/>
                <w:sz w:val="24"/>
                <w:szCs w:val="24"/>
              </w:rPr>
            </w:pPr>
            <w:r w:rsidRPr="00AE6C54">
              <w:rPr>
                <w:rFonts w:ascii="Arial" w:hAnsi="Arial" w:cs="Arial"/>
                <w:b/>
                <w:sz w:val="24"/>
                <w:szCs w:val="24"/>
              </w:rPr>
              <w:t>RFP DEFINITIONS/ACRONYMS</w:t>
            </w:r>
          </w:p>
        </w:tc>
        <w:tc>
          <w:tcPr>
            <w:tcW w:w="1700" w:type="dxa"/>
            <w:shd w:val="clear" w:color="auto" w:fill="auto"/>
          </w:tcPr>
          <w:p w14:paraId="3290938D" w14:textId="07E7FD21" w:rsidR="003652A0" w:rsidRPr="00AE6C54" w:rsidRDefault="008C5F92" w:rsidP="00933F50">
            <w:pPr>
              <w:jc w:val="center"/>
              <w:rPr>
                <w:rFonts w:ascii="Arial" w:hAnsi="Arial" w:cs="Arial"/>
                <w:b/>
                <w:sz w:val="24"/>
                <w:szCs w:val="24"/>
              </w:rPr>
            </w:pPr>
            <w:r>
              <w:rPr>
                <w:rFonts w:ascii="Arial" w:hAnsi="Arial" w:cs="Arial"/>
                <w:b/>
                <w:sz w:val="24"/>
                <w:szCs w:val="24"/>
              </w:rPr>
              <w:t>4</w:t>
            </w:r>
          </w:p>
        </w:tc>
      </w:tr>
      <w:tr w:rsidR="003652A0" w:rsidRPr="00AE6C54" w14:paraId="3621834C" w14:textId="77777777" w:rsidTr="003652A0">
        <w:tc>
          <w:tcPr>
            <w:tcW w:w="8370" w:type="dxa"/>
          </w:tcPr>
          <w:p w14:paraId="1BE811B0" w14:textId="77777777" w:rsidR="003652A0" w:rsidRPr="00AE6C54" w:rsidRDefault="003652A0" w:rsidP="00933F50">
            <w:pPr>
              <w:rPr>
                <w:rFonts w:ascii="Arial" w:hAnsi="Arial" w:cs="Arial"/>
                <w:sz w:val="24"/>
                <w:szCs w:val="24"/>
              </w:rPr>
            </w:pPr>
          </w:p>
        </w:tc>
        <w:tc>
          <w:tcPr>
            <w:tcW w:w="1700" w:type="dxa"/>
          </w:tcPr>
          <w:p w14:paraId="30FB5CBD" w14:textId="77777777" w:rsidR="003652A0" w:rsidRPr="00AE6C54" w:rsidRDefault="003652A0" w:rsidP="00933F50">
            <w:pPr>
              <w:jc w:val="center"/>
              <w:rPr>
                <w:rFonts w:ascii="Arial" w:hAnsi="Arial" w:cs="Arial"/>
                <w:b/>
                <w:sz w:val="24"/>
                <w:szCs w:val="24"/>
              </w:rPr>
            </w:pPr>
          </w:p>
        </w:tc>
      </w:tr>
      <w:tr w:rsidR="003652A0" w:rsidRPr="00AE6C54" w14:paraId="301C8CB8" w14:textId="77777777" w:rsidTr="008C5F92">
        <w:tc>
          <w:tcPr>
            <w:tcW w:w="8370" w:type="dxa"/>
          </w:tcPr>
          <w:p w14:paraId="3EB6BCC5" w14:textId="77777777" w:rsidR="003652A0" w:rsidRPr="00AE6C54" w:rsidRDefault="003652A0" w:rsidP="00933F50">
            <w:pPr>
              <w:rPr>
                <w:rFonts w:ascii="Arial" w:hAnsi="Arial" w:cs="Arial"/>
                <w:b/>
                <w:sz w:val="24"/>
                <w:szCs w:val="24"/>
              </w:rPr>
            </w:pPr>
            <w:r w:rsidRPr="00AE6C54">
              <w:rPr>
                <w:rFonts w:ascii="Arial" w:hAnsi="Arial" w:cs="Arial"/>
                <w:b/>
                <w:sz w:val="24"/>
                <w:szCs w:val="24"/>
              </w:rPr>
              <w:t>PART I        INTRODUCTION</w:t>
            </w:r>
          </w:p>
        </w:tc>
        <w:tc>
          <w:tcPr>
            <w:tcW w:w="1700" w:type="dxa"/>
            <w:shd w:val="clear" w:color="auto" w:fill="auto"/>
          </w:tcPr>
          <w:p w14:paraId="0374BA52" w14:textId="69E69BA6" w:rsidR="003652A0" w:rsidRPr="00AE6C54" w:rsidRDefault="008C5F92" w:rsidP="00933F50">
            <w:pPr>
              <w:jc w:val="center"/>
              <w:rPr>
                <w:rFonts w:ascii="Arial" w:hAnsi="Arial" w:cs="Arial"/>
                <w:b/>
                <w:sz w:val="24"/>
                <w:szCs w:val="24"/>
              </w:rPr>
            </w:pPr>
            <w:r>
              <w:rPr>
                <w:rFonts w:ascii="Arial" w:hAnsi="Arial" w:cs="Arial"/>
                <w:b/>
                <w:sz w:val="24"/>
                <w:szCs w:val="24"/>
              </w:rPr>
              <w:t>5</w:t>
            </w:r>
          </w:p>
        </w:tc>
      </w:tr>
      <w:tr w:rsidR="003652A0" w:rsidRPr="00AE6C54" w14:paraId="6B928108" w14:textId="77777777" w:rsidTr="003652A0">
        <w:tc>
          <w:tcPr>
            <w:tcW w:w="8370" w:type="dxa"/>
          </w:tcPr>
          <w:p w14:paraId="524F39C5" w14:textId="77777777" w:rsidR="003652A0" w:rsidRPr="00AE6C54" w:rsidRDefault="003652A0" w:rsidP="003652A0">
            <w:pPr>
              <w:pStyle w:val="ListParagraph"/>
              <w:widowControl/>
              <w:numPr>
                <w:ilvl w:val="0"/>
                <w:numId w:val="27"/>
              </w:numPr>
              <w:autoSpaceDE/>
              <w:autoSpaceDN/>
              <w:contextualSpacing/>
              <w:rPr>
                <w:rFonts w:ascii="Arial" w:hAnsi="Arial" w:cs="Arial"/>
                <w:sz w:val="24"/>
                <w:szCs w:val="24"/>
              </w:rPr>
            </w:pPr>
            <w:r w:rsidRPr="00AE6C54">
              <w:rPr>
                <w:rFonts w:ascii="Arial" w:hAnsi="Arial" w:cs="Arial"/>
                <w:sz w:val="24"/>
                <w:szCs w:val="24"/>
              </w:rPr>
              <w:t>PURPOSE AND BACKGROUND</w:t>
            </w:r>
          </w:p>
        </w:tc>
        <w:tc>
          <w:tcPr>
            <w:tcW w:w="1700" w:type="dxa"/>
          </w:tcPr>
          <w:p w14:paraId="44682CFB" w14:textId="77777777" w:rsidR="003652A0" w:rsidRPr="00AE6C54" w:rsidRDefault="003652A0" w:rsidP="00933F50">
            <w:pPr>
              <w:jc w:val="center"/>
              <w:rPr>
                <w:rFonts w:ascii="Arial" w:hAnsi="Arial" w:cs="Arial"/>
                <w:b/>
                <w:sz w:val="24"/>
                <w:szCs w:val="24"/>
              </w:rPr>
            </w:pPr>
          </w:p>
        </w:tc>
      </w:tr>
      <w:tr w:rsidR="003652A0" w:rsidRPr="00AE6C54" w14:paraId="5899A094" w14:textId="77777777" w:rsidTr="003652A0">
        <w:tc>
          <w:tcPr>
            <w:tcW w:w="8370" w:type="dxa"/>
          </w:tcPr>
          <w:p w14:paraId="6E6D06AA" w14:textId="77777777" w:rsidR="003652A0" w:rsidRPr="00AE6C54" w:rsidRDefault="003652A0" w:rsidP="003652A0">
            <w:pPr>
              <w:pStyle w:val="ListParagraph"/>
              <w:widowControl/>
              <w:numPr>
                <w:ilvl w:val="0"/>
                <w:numId w:val="27"/>
              </w:numPr>
              <w:autoSpaceDE/>
              <w:autoSpaceDN/>
              <w:contextualSpacing/>
              <w:rPr>
                <w:rFonts w:ascii="Arial" w:hAnsi="Arial" w:cs="Arial"/>
                <w:sz w:val="24"/>
                <w:szCs w:val="24"/>
              </w:rPr>
            </w:pPr>
            <w:r w:rsidRPr="00AE6C54">
              <w:rPr>
                <w:rFonts w:ascii="Arial" w:hAnsi="Arial" w:cs="Arial"/>
                <w:sz w:val="24"/>
                <w:szCs w:val="24"/>
              </w:rPr>
              <w:t>GENERAL PROVISIONS</w:t>
            </w:r>
          </w:p>
        </w:tc>
        <w:tc>
          <w:tcPr>
            <w:tcW w:w="1700" w:type="dxa"/>
          </w:tcPr>
          <w:p w14:paraId="67A5A436" w14:textId="77777777" w:rsidR="003652A0" w:rsidRPr="00AE6C54" w:rsidRDefault="003652A0" w:rsidP="00933F50">
            <w:pPr>
              <w:jc w:val="center"/>
              <w:rPr>
                <w:rFonts w:ascii="Arial" w:hAnsi="Arial" w:cs="Arial"/>
                <w:b/>
                <w:sz w:val="24"/>
                <w:szCs w:val="24"/>
              </w:rPr>
            </w:pPr>
          </w:p>
        </w:tc>
      </w:tr>
      <w:tr w:rsidR="003652A0" w:rsidRPr="00AE6C54" w14:paraId="26C8A84A" w14:textId="77777777" w:rsidTr="003652A0">
        <w:tc>
          <w:tcPr>
            <w:tcW w:w="8370" w:type="dxa"/>
          </w:tcPr>
          <w:p w14:paraId="18B23C5D" w14:textId="77777777" w:rsidR="003652A0" w:rsidRPr="00AE6C54" w:rsidRDefault="003652A0" w:rsidP="003652A0">
            <w:pPr>
              <w:pStyle w:val="ListParagraph"/>
              <w:widowControl/>
              <w:numPr>
                <w:ilvl w:val="0"/>
                <w:numId w:val="27"/>
              </w:numPr>
              <w:autoSpaceDE/>
              <w:autoSpaceDN/>
              <w:contextualSpacing/>
              <w:rPr>
                <w:rFonts w:ascii="Arial" w:hAnsi="Arial" w:cs="Arial"/>
                <w:sz w:val="24"/>
                <w:szCs w:val="24"/>
              </w:rPr>
            </w:pPr>
            <w:r w:rsidRPr="00AE6C54">
              <w:rPr>
                <w:rFonts w:ascii="Arial" w:hAnsi="Arial" w:cs="Arial"/>
                <w:sz w:val="24"/>
                <w:szCs w:val="24"/>
              </w:rPr>
              <w:t>ELIGIBILITY TO SUBMIT BIDS</w:t>
            </w:r>
          </w:p>
        </w:tc>
        <w:tc>
          <w:tcPr>
            <w:tcW w:w="1700" w:type="dxa"/>
          </w:tcPr>
          <w:p w14:paraId="08C27329" w14:textId="77777777" w:rsidR="003652A0" w:rsidRPr="00AE6C54" w:rsidRDefault="003652A0" w:rsidP="00933F50">
            <w:pPr>
              <w:jc w:val="center"/>
              <w:rPr>
                <w:rFonts w:ascii="Arial" w:hAnsi="Arial" w:cs="Arial"/>
                <w:b/>
                <w:sz w:val="24"/>
                <w:szCs w:val="24"/>
              </w:rPr>
            </w:pPr>
          </w:p>
        </w:tc>
      </w:tr>
      <w:tr w:rsidR="003652A0" w:rsidRPr="00AE6C54" w14:paraId="2C60D896" w14:textId="77777777" w:rsidTr="003652A0">
        <w:tc>
          <w:tcPr>
            <w:tcW w:w="8370" w:type="dxa"/>
          </w:tcPr>
          <w:p w14:paraId="7AECE1CA" w14:textId="77777777" w:rsidR="003652A0" w:rsidRPr="00AE6C54" w:rsidRDefault="003652A0" w:rsidP="003652A0">
            <w:pPr>
              <w:pStyle w:val="ListParagraph"/>
              <w:widowControl/>
              <w:numPr>
                <w:ilvl w:val="0"/>
                <w:numId w:val="27"/>
              </w:numPr>
              <w:autoSpaceDE/>
              <w:autoSpaceDN/>
              <w:contextualSpacing/>
              <w:rPr>
                <w:rFonts w:ascii="Arial" w:hAnsi="Arial" w:cs="Arial"/>
                <w:sz w:val="24"/>
                <w:szCs w:val="24"/>
              </w:rPr>
            </w:pPr>
            <w:r w:rsidRPr="00AE6C54">
              <w:rPr>
                <w:rFonts w:ascii="Arial" w:hAnsi="Arial" w:cs="Arial"/>
                <w:sz w:val="24"/>
                <w:szCs w:val="24"/>
              </w:rPr>
              <w:t>CONTRACT TERMS</w:t>
            </w:r>
          </w:p>
        </w:tc>
        <w:tc>
          <w:tcPr>
            <w:tcW w:w="1700" w:type="dxa"/>
          </w:tcPr>
          <w:p w14:paraId="6C9F0A73" w14:textId="77777777" w:rsidR="003652A0" w:rsidRPr="00AE6C54" w:rsidRDefault="003652A0" w:rsidP="00933F50">
            <w:pPr>
              <w:jc w:val="center"/>
              <w:rPr>
                <w:rFonts w:ascii="Arial" w:hAnsi="Arial" w:cs="Arial"/>
                <w:b/>
                <w:sz w:val="24"/>
                <w:szCs w:val="24"/>
              </w:rPr>
            </w:pPr>
          </w:p>
        </w:tc>
      </w:tr>
      <w:tr w:rsidR="003652A0" w:rsidRPr="00AE6C54" w14:paraId="1C2E84CC" w14:textId="77777777" w:rsidTr="003652A0">
        <w:tc>
          <w:tcPr>
            <w:tcW w:w="8370" w:type="dxa"/>
          </w:tcPr>
          <w:p w14:paraId="1A61C13F" w14:textId="77777777" w:rsidR="003652A0" w:rsidRPr="00AE6C54" w:rsidRDefault="003652A0" w:rsidP="003652A0">
            <w:pPr>
              <w:pStyle w:val="ListParagraph"/>
              <w:widowControl/>
              <w:numPr>
                <w:ilvl w:val="0"/>
                <w:numId w:val="27"/>
              </w:numPr>
              <w:autoSpaceDE/>
              <w:autoSpaceDN/>
              <w:contextualSpacing/>
              <w:rPr>
                <w:rFonts w:ascii="Arial" w:hAnsi="Arial" w:cs="Arial"/>
                <w:sz w:val="24"/>
                <w:szCs w:val="24"/>
              </w:rPr>
            </w:pPr>
            <w:r w:rsidRPr="00AE6C54">
              <w:rPr>
                <w:rFonts w:ascii="Arial" w:hAnsi="Arial" w:cs="Arial"/>
                <w:sz w:val="24"/>
                <w:szCs w:val="24"/>
              </w:rPr>
              <w:t>NUMBER OF AWARDS</w:t>
            </w:r>
          </w:p>
        </w:tc>
        <w:tc>
          <w:tcPr>
            <w:tcW w:w="1700" w:type="dxa"/>
          </w:tcPr>
          <w:p w14:paraId="333F3DB1" w14:textId="77777777" w:rsidR="003652A0" w:rsidRPr="00AE6C54" w:rsidRDefault="003652A0" w:rsidP="00933F50">
            <w:pPr>
              <w:jc w:val="center"/>
              <w:rPr>
                <w:rFonts w:ascii="Arial" w:hAnsi="Arial" w:cs="Arial"/>
                <w:b/>
                <w:sz w:val="24"/>
                <w:szCs w:val="24"/>
              </w:rPr>
            </w:pPr>
          </w:p>
        </w:tc>
      </w:tr>
      <w:tr w:rsidR="003652A0" w:rsidRPr="00AE6C54" w14:paraId="379BDD8B" w14:textId="77777777" w:rsidTr="003652A0">
        <w:tc>
          <w:tcPr>
            <w:tcW w:w="8370" w:type="dxa"/>
          </w:tcPr>
          <w:p w14:paraId="3FA94340" w14:textId="77777777" w:rsidR="003652A0" w:rsidRPr="00AE6C54" w:rsidRDefault="003652A0" w:rsidP="00933F50">
            <w:pPr>
              <w:rPr>
                <w:rFonts w:ascii="Arial" w:hAnsi="Arial" w:cs="Arial"/>
                <w:sz w:val="24"/>
                <w:szCs w:val="24"/>
              </w:rPr>
            </w:pPr>
          </w:p>
        </w:tc>
        <w:tc>
          <w:tcPr>
            <w:tcW w:w="1700" w:type="dxa"/>
          </w:tcPr>
          <w:p w14:paraId="5B85D07B" w14:textId="77777777" w:rsidR="003652A0" w:rsidRPr="00AE6C54" w:rsidRDefault="003652A0" w:rsidP="00933F50">
            <w:pPr>
              <w:jc w:val="center"/>
              <w:rPr>
                <w:rFonts w:ascii="Arial" w:hAnsi="Arial" w:cs="Arial"/>
                <w:b/>
                <w:sz w:val="24"/>
                <w:szCs w:val="24"/>
              </w:rPr>
            </w:pPr>
          </w:p>
        </w:tc>
      </w:tr>
      <w:tr w:rsidR="003652A0" w:rsidRPr="00AE6C54" w14:paraId="48CC23CD" w14:textId="77777777" w:rsidTr="008C5F92">
        <w:tc>
          <w:tcPr>
            <w:tcW w:w="8370" w:type="dxa"/>
          </w:tcPr>
          <w:p w14:paraId="718EF5AF" w14:textId="77777777" w:rsidR="003652A0" w:rsidRPr="00AE6C54" w:rsidRDefault="003652A0" w:rsidP="00933F50">
            <w:pPr>
              <w:rPr>
                <w:rFonts w:ascii="Arial" w:hAnsi="Arial" w:cs="Arial"/>
                <w:b/>
                <w:sz w:val="24"/>
                <w:szCs w:val="24"/>
              </w:rPr>
            </w:pPr>
            <w:r w:rsidRPr="00AE6C54">
              <w:rPr>
                <w:rFonts w:ascii="Arial" w:hAnsi="Arial" w:cs="Arial"/>
                <w:b/>
                <w:sz w:val="24"/>
                <w:szCs w:val="24"/>
              </w:rPr>
              <w:t>PART II        SCOPE OF SERVICES TO BE PROVIDED</w:t>
            </w:r>
          </w:p>
        </w:tc>
        <w:tc>
          <w:tcPr>
            <w:tcW w:w="1700" w:type="dxa"/>
            <w:shd w:val="clear" w:color="auto" w:fill="auto"/>
          </w:tcPr>
          <w:p w14:paraId="147432C3" w14:textId="4EEE2624" w:rsidR="003652A0" w:rsidRPr="00AE6C54" w:rsidRDefault="008C5F92" w:rsidP="00933F50">
            <w:pPr>
              <w:jc w:val="center"/>
              <w:rPr>
                <w:rFonts w:ascii="Arial" w:hAnsi="Arial" w:cs="Arial"/>
                <w:b/>
                <w:sz w:val="24"/>
                <w:szCs w:val="24"/>
              </w:rPr>
            </w:pPr>
            <w:r>
              <w:rPr>
                <w:rFonts w:ascii="Arial" w:hAnsi="Arial" w:cs="Arial"/>
                <w:b/>
                <w:sz w:val="24"/>
                <w:szCs w:val="24"/>
              </w:rPr>
              <w:t>8</w:t>
            </w:r>
          </w:p>
        </w:tc>
      </w:tr>
      <w:tr w:rsidR="003652A0" w:rsidRPr="00AE6C54" w14:paraId="360457AE" w14:textId="77777777" w:rsidTr="003652A0">
        <w:tc>
          <w:tcPr>
            <w:tcW w:w="8370" w:type="dxa"/>
          </w:tcPr>
          <w:p w14:paraId="5A865BD1" w14:textId="77777777" w:rsidR="003652A0" w:rsidRPr="00AE6C54" w:rsidRDefault="003652A0" w:rsidP="00933F50">
            <w:pPr>
              <w:rPr>
                <w:rFonts w:ascii="Arial" w:hAnsi="Arial" w:cs="Arial"/>
                <w:sz w:val="24"/>
                <w:szCs w:val="24"/>
              </w:rPr>
            </w:pPr>
          </w:p>
        </w:tc>
        <w:tc>
          <w:tcPr>
            <w:tcW w:w="1700" w:type="dxa"/>
          </w:tcPr>
          <w:p w14:paraId="6F7D53CA" w14:textId="77777777" w:rsidR="003652A0" w:rsidRPr="00AE6C54" w:rsidRDefault="003652A0" w:rsidP="00933F50">
            <w:pPr>
              <w:jc w:val="center"/>
              <w:rPr>
                <w:rFonts w:ascii="Arial" w:hAnsi="Arial" w:cs="Arial"/>
                <w:b/>
                <w:sz w:val="24"/>
                <w:szCs w:val="24"/>
              </w:rPr>
            </w:pPr>
          </w:p>
        </w:tc>
      </w:tr>
      <w:tr w:rsidR="003652A0" w:rsidRPr="00AE6C54" w14:paraId="488F21F5" w14:textId="77777777" w:rsidTr="008C5F92">
        <w:tc>
          <w:tcPr>
            <w:tcW w:w="8370" w:type="dxa"/>
          </w:tcPr>
          <w:p w14:paraId="5FA48C3F" w14:textId="77777777" w:rsidR="003652A0" w:rsidRPr="00AE6C54" w:rsidRDefault="003652A0" w:rsidP="00933F50">
            <w:pPr>
              <w:rPr>
                <w:rFonts w:ascii="Arial" w:hAnsi="Arial" w:cs="Arial"/>
                <w:b/>
                <w:sz w:val="24"/>
                <w:szCs w:val="24"/>
              </w:rPr>
            </w:pPr>
            <w:r w:rsidRPr="00AE6C54">
              <w:rPr>
                <w:rFonts w:ascii="Arial" w:hAnsi="Arial" w:cs="Arial"/>
                <w:b/>
                <w:sz w:val="24"/>
                <w:szCs w:val="24"/>
              </w:rPr>
              <w:t>PART III        KEY RFP EVENTS</w:t>
            </w:r>
          </w:p>
        </w:tc>
        <w:tc>
          <w:tcPr>
            <w:tcW w:w="1700" w:type="dxa"/>
            <w:shd w:val="clear" w:color="auto" w:fill="auto"/>
          </w:tcPr>
          <w:p w14:paraId="46A52527" w14:textId="4B871F9C" w:rsidR="003652A0" w:rsidRPr="00AE6C54" w:rsidRDefault="008C5F92" w:rsidP="00933F50">
            <w:pPr>
              <w:jc w:val="center"/>
              <w:rPr>
                <w:rFonts w:ascii="Arial" w:hAnsi="Arial" w:cs="Arial"/>
                <w:b/>
                <w:sz w:val="24"/>
                <w:szCs w:val="24"/>
              </w:rPr>
            </w:pPr>
            <w:r>
              <w:rPr>
                <w:rFonts w:ascii="Arial" w:hAnsi="Arial" w:cs="Arial"/>
                <w:b/>
                <w:sz w:val="24"/>
                <w:szCs w:val="24"/>
              </w:rPr>
              <w:t>11</w:t>
            </w:r>
          </w:p>
        </w:tc>
      </w:tr>
      <w:tr w:rsidR="003652A0" w:rsidRPr="00AE6C54" w14:paraId="58CC17CD" w14:textId="77777777" w:rsidTr="003652A0">
        <w:tc>
          <w:tcPr>
            <w:tcW w:w="8370" w:type="dxa"/>
          </w:tcPr>
          <w:p w14:paraId="36169736" w14:textId="0044B51D" w:rsidR="003652A0" w:rsidRPr="00AE6C54" w:rsidRDefault="003652A0" w:rsidP="00FE03B3">
            <w:pPr>
              <w:widowControl/>
              <w:autoSpaceDE/>
              <w:autoSpaceDN/>
              <w:contextualSpacing/>
              <w:rPr>
                <w:rFonts w:ascii="Arial" w:hAnsi="Arial" w:cs="Arial"/>
                <w:sz w:val="24"/>
                <w:szCs w:val="24"/>
              </w:rPr>
            </w:pPr>
          </w:p>
        </w:tc>
        <w:tc>
          <w:tcPr>
            <w:tcW w:w="1700" w:type="dxa"/>
          </w:tcPr>
          <w:p w14:paraId="1BB3B8FA" w14:textId="77777777" w:rsidR="003652A0" w:rsidRPr="00AE6C54" w:rsidRDefault="003652A0" w:rsidP="00933F50">
            <w:pPr>
              <w:jc w:val="center"/>
              <w:rPr>
                <w:rFonts w:ascii="Arial" w:hAnsi="Arial" w:cs="Arial"/>
                <w:b/>
                <w:sz w:val="24"/>
                <w:szCs w:val="24"/>
              </w:rPr>
            </w:pPr>
          </w:p>
        </w:tc>
      </w:tr>
      <w:tr w:rsidR="003652A0" w:rsidRPr="00AE6C54" w14:paraId="1B269148" w14:textId="77777777" w:rsidTr="003652A0">
        <w:tc>
          <w:tcPr>
            <w:tcW w:w="8370" w:type="dxa"/>
          </w:tcPr>
          <w:p w14:paraId="28B9EA2B" w14:textId="77777777" w:rsidR="003652A0" w:rsidRPr="00AE6C54" w:rsidRDefault="003652A0" w:rsidP="003652A0">
            <w:pPr>
              <w:pStyle w:val="ListParagraph"/>
              <w:widowControl/>
              <w:numPr>
                <w:ilvl w:val="0"/>
                <w:numId w:val="28"/>
              </w:numPr>
              <w:autoSpaceDE/>
              <w:autoSpaceDN/>
              <w:contextualSpacing/>
              <w:rPr>
                <w:rFonts w:ascii="Arial" w:hAnsi="Arial" w:cs="Arial"/>
                <w:sz w:val="24"/>
                <w:szCs w:val="24"/>
              </w:rPr>
            </w:pPr>
            <w:r w:rsidRPr="00AE6C54">
              <w:rPr>
                <w:rFonts w:ascii="Arial" w:hAnsi="Arial" w:cs="Arial"/>
                <w:sz w:val="24"/>
                <w:szCs w:val="24"/>
              </w:rPr>
              <w:t>QUESTIONS</w:t>
            </w:r>
          </w:p>
        </w:tc>
        <w:tc>
          <w:tcPr>
            <w:tcW w:w="1700" w:type="dxa"/>
          </w:tcPr>
          <w:p w14:paraId="7F592D2A" w14:textId="77777777" w:rsidR="003652A0" w:rsidRPr="00AE6C54" w:rsidRDefault="003652A0" w:rsidP="00933F50">
            <w:pPr>
              <w:jc w:val="center"/>
              <w:rPr>
                <w:rFonts w:ascii="Arial" w:hAnsi="Arial" w:cs="Arial"/>
                <w:b/>
                <w:sz w:val="24"/>
                <w:szCs w:val="24"/>
              </w:rPr>
            </w:pPr>
          </w:p>
        </w:tc>
      </w:tr>
      <w:tr w:rsidR="003652A0" w:rsidRPr="00AE6C54" w14:paraId="45A2D7E3" w14:textId="77777777" w:rsidTr="003652A0">
        <w:tc>
          <w:tcPr>
            <w:tcW w:w="8370" w:type="dxa"/>
          </w:tcPr>
          <w:p w14:paraId="31A035B9" w14:textId="7E983E4C" w:rsidR="003652A0" w:rsidRPr="00AE6C54" w:rsidRDefault="00B50D9C" w:rsidP="003652A0">
            <w:pPr>
              <w:pStyle w:val="ListParagraph"/>
              <w:widowControl/>
              <w:numPr>
                <w:ilvl w:val="0"/>
                <w:numId w:val="28"/>
              </w:numPr>
              <w:autoSpaceDE/>
              <w:autoSpaceDN/>
              <w:contextualSpacing/>
              <w:rPr>
                <w:rFonts w:ascii="Arial" w:hAnsi="Arial" w:cs="Arial"/>
                <w:sz w:val="24"/>
                <w:szCs w:val="24"/>
              </w:rPr>
            </w:pPr>
            <w:r w:rsidRPr="00AE6C54">
              <w:rPr>
                <w:rFonts w:ascii="Arial" w:hAnsi="Arial" w:cs="Arial"/>
                <w:sz w:val="24"/>
                <w:szCs w:val="24"/>
              </w:rPr>
              <w:t>AMENDMENTS</w:t>
            </w:r>
          </w:p>
        </w:tc>
        <w:tc>
          <w:tcPr>
            <w:tcW w:w="1700" w:type="dxa"/>
          </w:tcPr>
          <w:p w14:paraId="6A39C762" w14:textId="77777777" w:rsidR="003652A0" w:rsidRPr="00AE6C54" w:rsidRDefault="003652A0" w:rsidP="00933F50">
            <w:pPr>
              <w:jc w:val="center"/>
              <w:rPr>
                <w:rFonts w:ascii="Arial" w:hAnsi="Arial" w:cs="Arial"/>
                <w:b/>
                <w:sz w:val="24"/>
                <w:szCs w:val="24"/>
              </w:rPr>
            </w:pPr>
          </w:p>
        </w:tc>
      </w:tr>
      <w:tr w:rsidR="003652A0" w:rsidRPr="00AE6C54" w14:paraId="652D1322" w14:textId="77777777" w:rsidTr="003652A0">
        <w:tc>
          <w:tcPr>
            <w:tcW w:w="8370" w:type="dxa"/>
          </w:tcPr>
          <w:p w14:paraId="1340FEC7" w14:textId="77777777" w:rsidR="003652A0" w:rsidRPr="00AE6C54" w:rsidRDefault="003652A0" w:rsidP="003652A0">
            <w:pPr>
              <w:pStyle w:val="ListParagraph"/>
              <w:widowControl/>
              <w:numPr>
                <w:ilvl w:val="0"/>
                <w:numId w:val="28"/>
              </w:numPr>
              <w:autoSpaceDE/>
              <w:autoSpaceDN/>
              <w:contextualSpacing/>
              <w:rPr>
                <w:rFonts w:ascii="Arial" w:hAnsi="Arial" w:cs="Arial"/>
                <w:sz w:val="24"/>
                <w:szCs w:val="24"/>
              </w:rPr>
            </w:pPr>
            <w:r w:rsidRPr="00AE6C54">
              <w:rPr>
                <w:rFonts w:ascii="Arial" w:hAnsi="Arial" w:cs="Arial"/>
                <w:sz w:val="24"/>
                <w:szCs w:val="24"/>
              </w:rPr>
              <w:t>SUBMITTING THE PROPOSAL</w:t>
            </w:r>
          </w:p>
        </w:tc>
        <w:tc>
          <w:tcPr>
            <w:tcW w:w="1700" w:type="dxa"/>
          </w:tcPr>
          <w:p w14:paraId="3F7ACD91" w14:textId="77777777" w:rsidR="003652A0" w:rsidRPr="00AE6C54" w:rsidRDefault="003652A0" w:rsidP="00933F50">
            <w:pPr>
              <w:jc w:val="center"/>
              <w:rPr>
                <w:rFonts w:ascii="Arial" w:hAnsi="Arial" w:cs="Arial"/>
                <w:b/>
                <w:sz w:val="24"/>
                <w:szCs w:val="24"/>
              </w:rPr>
            </w:pPr>
          </w:p>
        </w:tc>
      </w:tr>
      <w:tr w:rsidR="003652A0" w:rsidRPr="00AE6C54" w14:paraId="4DC51E63" w14:textId="77777777" w:rsidTr="003652A0">
        <w:tc>
          <w:tcPr>
            <w:tcW w:w="8370" w:type="dxa"/>
          </w:tcPr>
          <w:p w14:paraId="0D43E8EE" w14:textId="77777777" w:rsidR="003652A0" w:rsidRPr="00AE6C54" w:rsidRDefault="003652A0" w:rsidP="00933F50">
            <w:pPr>
              <w:rPr>
                <w:rFonts w:ascii="Arial" w:hAnsi="Arial" w:cs="Arial"/>
                <w:sz w:val="24"/>
                <w:szCs w:val="24"/>
              </w:rPr>
            </w:pPr>
          </w:p>
        </w:tc>
        <w:tc>
          <w:tcPr>
            <w:tcW w:w="1700" w:type="dxa"/>
          </w:tcPr>
          <w:p w14:paraId="014BA351" w14:textId="77777777" w:rsidR="003652A0" w:rsidRPr="00AE6C54" w:rsidRDefault="003652A0" w:rsidP="00933F50">
            <w:pPr>
              <w:jc w:val="center"/>
              <w:rPr>
                <w:rFonts w:ascii="Arial" w:hAnsi="Arial" w:cs="Arial"/>
                <w:b/>
                <w:sz w:val="24"/>
                <w:szCs w:val="24"/>
              </w:rPr>
            </w:pPr>
          </w:p>
        </w:tc>
      </w:tr>
      <w:tr w:rsidR="003652A0" w:rsidRPr="00AE6C54" w14:paraId="6E94B1EE" w14:textId="77777777" w:rsidTr="008C5F92">
        <w:tc>
          <w:tcPr>
            <w:tcW w:w="8370" w:type="dxa"/>
          </w:tcPr>
          <w:p w14:paraId="1E2B8C24" w14:textId="77777777" w:rsidR="003652A0" w:rsidRPr="00AE6C54" w:rsidRDefault="003652A0" w:rsidP="00933F50">
            <w:pPr>
              <w:rPr>
                <w:rFonts w:ascii="Arial" w:hAnsi="Arial" w:cs="Arial"/>
                <w:b/>
                <w:sz w:val="24"/>
                <w:szCs w:val="24"/>
              </w:rPr>
            </w:pPr>
            <w:r w:rsidRPr="00AE6C54">
              <w:rPr>
                <w:rFonts w:ascii="Arial" w:hAnsi="Arial" w:cs="Arial"/>
                <w:b/>
                <w:sz w:val="24"/>
                <w:szCs w:val="24"/>
              </w:rPr>
              <w:t>PART IV       PROPOSAL SUBMISSION REQUIREMENTS</w:t>
            </w:r>
          </w:p>
        </w:tc>
        <w:tc>
          <w:tcPr>
            <w:tcW w:w="1700" w:type="dxa"/>
            <w:shd w:val="clear" w:color="auto" w:fill="auto"/>
          </w:tcPr>
          <w:p w14:paraId="07AC0DA9" w14:textId="0A9D3CB6" w:rsidR="003652A0" w:rsidRPr="00AE6C54" w:rsidRDefault="008C5F92" w:rsidP="00933F50">
            <w:pPr>
              <w:jc w:val="center"/>
              <w:rPr>
                <w:rFonts w:ascii="Arial" w:hAnsi="Arial" w:cs="Arial"/>
                <w:b/>
                <w:sz w:val="24"/>
                <w:szCs w:val="24"/>
              </w:rPr>
            </w:pPr>
            <w:r>
              <w:rPr>
                <w:rFonts w:ascii="Arial" w:hAnsi="Arial" w:cs="Arial"/>
                <w:b/>
                <w:sz w:val="24"/>
                <w:szCs w:val="24"/>
              </w:rPr>
              <w:t>13</w:t>
            </w:r>
          </w:p>
        </w:tc>
      </w:tr>
      <w:tr w:rsidR="003652A0" w:rsidRPr="00AE6C54" w14:paraId="3DCEDC36" w14:textId="77777777" w:rsidTr="003652A0">
        <w:tc>
          <w:tcPr>
            <w:tcW w:w="8370" w:type="dxa"/>
          </w:tcPr>
          <w:p w14:paraId="70761800" w14:textId="77777777" w:rsidR="003652A0" w:rsidRPr="00AE6C54" w:rsidRDefault="003652A0" w:rsidP="00933F50">
            <w:pPr>
              <w:rPr>
                <w:rFonts w:ascii="Arial" w:hAnsi="Arial" w:cs="Arial"/>
                <w:sz w:val="24"/>
                <w:szCs w:val="24"/>
              </w:rPr>
            </w:pPr>
          </w:p>
        </w:tc>
        <w:tc>
          <w:tcPr>
            <w:tcW w:w="1700" w:type="dxa"/>
          </w:tcPr>
          <w:p w14:paraId="7D83A145" w14:textId="77777777" w:rsidR="003652A0" w:rsidRPr="00AE6C54" w:rsidRDefault="003652A0" w:rsidP="00933F50">
            <w:pPr>
              <w:jc w:val="center"/>
              <w:rPr>
                <w:rFonts w:ascii="Arial" w:hAnsi="Arial" w:cs="Arial"/>
                <w:b/>
                <w:sz w:val="24"/>
                <w:szCs w:val="24"/>
              </w:rPr>
            </w:pPr>
          </w:p>
        </w:tc>
      </w:tr>
      <w:tr w:rsidR="003652A0" w:rsidRPr="00AE6C54" w14:paraId="1DCBE856" w14:textId="77777777" w:rsidTr="008C5F92">
        <w:tc>
          <w:tcPr>
            <w:tcW w:w="8370" w:type="dxa"/>
          </w:tcPr>
          <w:p w14:paraId="43E2DF1B" w14:textId="77777777" w:rsidR="003652A0" w:rsidRPr="00AE6C54" w:rsidRDefault="003652A0" w:rsidP="00933F50">
            <w:pPr>
              <w:rPr>
                <w:rFonts w:ascii="Arial" w:hAnsi="Arial" w:cs="Arial"/>
                <w:b/>
                <w:sz w:val="24"/>
                <w:szCs w:val="24"/>
              </w:rPr>
            </w:pPr>
            <w:r w:rsidRPr="00AE6C54">
              <w:rPr>
                <w:rFonts w:ascii="Arial" w:hAnsi="Arial" w:cs="Arial"/>
                <w:b/>
                <w:sz w:val="24"/>
                <w:szCs w:val="24"/>
              </w:rPr>
              <w:t>PART V        PROPOSAL EVALUATION AND SELECTION</w:t>
            </w:r>
          </w:p>
        </w:tc>
        <w:tc>
          <w:tcPr>
            <w:tcW w:w="1700" w:type="dxa"/>
            <w:shd w:val="clear" w:color="auto" w:fill="auto"/>
          </w:tcPr>
          <w:p w14:paraId="7195E054" w14:textId="151778A3" w:rsidR="003652A0" w:rsidRPr="00AE6C54" w:rsidRDefault="008C5F92" w:rsidP="00933F50">
            <w:pPr>
              <w:jc w:val="center"/>
              <w:rPr>
                <w:rFonts w:ascii="Arial" w:hAnsi="Arial" w:cs="Arial"/>
                <w:b/>
                <w:sz w:val="24"/>
                <w:szCs w:val="24"/>
              </w:rPr>
            </w:pPr>
            <w:r>
              <w:rPr>
                <w:rFonts w:ascii="Arial" w:hAnsi="Arial" w:cs="Arial"/>
                <w:b/>
                <w:sz w:val="24"/>
                <w:szCs w:val="24"/>
              </w:rPr>
              <w:t>16</w:t>
            </w:r>
          </w:p>
        </w:tc>
      </w:tr>
      <w:tr w:rsidR="003652A0" w:rsidRPr="00AE6C54" w14:paraId="329B1028" w14:textId="77777777" w:rsidTr="003652A0">
        <w:tc>
          <w:tcPr>
            <w:tcW w:w="8370" w:type="dxa"/>
          </w:tcPr>
          <w:p w14:paraId="329CDB6C" w14:textId="77777777" w:rsidR="003652A0" w:rsidRPr="00AE6C54" w:rsidRDefault="003652A0" w:rsidP="003652A0">
            <w:pPr>
              <w:pStyle w:val="ListParagraph"/>
              <w:widowControl/>
              <w:numPr>
                <w:ilvl w:val="0"/>
                <w:numId w:val="30"/>
              </w:numPr>
              <w:autoSpaceDE/>
              <w:autoSpaceDN/>
              <w:contextualSpacing/>
              <w:rPr>
                <w:rFonts w:ascii="Arial" w:hAnsi="Arial" w:cs="Arial"/>
                <w:sz w:val="24"/>
                <w:szCs w:val="24"/>
              </w:rPr>
            </w:pPr>
            <w:r w:rsidRPr="00AE6C54">
              <w:rPr>
                <w:rFonts w:ascii="Arial" w:hAnsi="Arial" w:cs="Arial"/>
                <w:sz w:val="24"/>
                <w:szCs w:val="24"/>
              </w:rPr>
              <w:t xml:space="preserve">EVALUATION PROCESS – GENERAL INFORMATION </w:t>
            </w:r>
          </w:p>
        </w:tc>
        <w:tc>
          <w:tcPr>
            <w:tcW w:w="1700" w:type="dxa"/>
          </w:tcPr>
          <w:p w14:paraId="469A9035" w14:textId="77777777" w:rsidR="003652A0" w:rsidRPr="00AE6C54" w:rsidRDefault="003652A0" w:rsidP="00933F50">
            <w:pPr>
              <w:jc w:val="center"/>
              <w:rPr>
                <w:rFonts w:ascii="Arial" w:hAnsi="Arial" w:cs="Arial"/>
                <w:b/>
                <w:sz w:val="24"/>
                <w:szCs w:val="24"/>
              </w:rPr>
            </w:pPr>
          </w:p>
        </w:tc>
      </w:tr>
      <w:tr w:rsidR="003652A0" w:rsidRPr="00AE6C54" w14:paraId="13A1C578" w14:textId="77777777" w:rsidTr="003652A0">
        <w:tc>
          <w:tcPr>
            <w:tcW w:w="8370" w:type="dxa"/>
          </w:tcPr>
          <w:p w14:paraId="01C78C47" w14:textId="77777777" w:rsidR="003652A0" w:rsidRPr="00AE6C54" w:rsidRDefault="003652A0" w:rsidP="003652A0">
            <w:pPr>
              <w:pStyle w:val="ListParagraph"/>
              <w:widowControl/>
              <w:numPr>
                <w:ilvl w:val="0"/>
                <w:numId w:val="30"/>
              </w:numPr>
              <w:autoSpaceDE/>
              <w:autoSpaceDN/>
              <w:contextualSpacing/>
              <w:rPr>
                <w:rFonts w:ascii="Arial" w:hAnsi="Arial" w:cs="Arial"/>
                <w:sz w:val="24"/>
                <w:szCs w:val="24"/>
              </w:rPr>
            </w:pPr>
            <w:r w:rsidRPr="00AE6C54">
              <w:rPr>
                <w:rFonts w:ascii="Arial" w:hAnsi="Arial" w:cs="Arial"/>
                <w:sz w:val="24"/>
                <w:szCs w:val="24"/>
              </w:rPr>
              <w:t>SCORING WEIGHTS AND PROCESS</w:t>
            </w:r>
          </w:p>
        </w:tc>
        <w:tc>
          <w:tcPr>
            <w:tcW w:w="1700" w:type="dxa"/>
          </w:tcPr>
          <w:p w14:paraId="5F5D26AE" w14:textId="77777777" w:rsidR="003652A0" w:rsidRPr="00AE6C54" w:rsidRDefault="003652A0" w:rsidP="00933F50">
            <w:pPr>
              <w:jc w:val="center"/>
              <w:rPr>
                <w:rFonts w:ascii="Arial" w:hAnsi="Arial" w:cs="Arial"/>
                <w:b/>
                <w:sz w:val="24"/>
                <w:szCs w:val="24"/>
              </w:rPr>
            </w:pPr>
          </w:p>
        </w:tc>
      </w:tr>
      <w:tr w:rsidR="003652A0" w:rsidRPr="00AE6C54" w14:paraId="630F9378" w14:textId="77777777" w:rsidTr="003652A0">
        <w:tc>
          <w:tcPr>
            <w:tcW w:w="8370" w:type="dxa"/>
          </w:tcPr>
          <w:p w14:paraId="4021586C" w14:textId="77777777" w:rsidR="003652A0" w:rsidRPr="00AE6C54" w:rsidRDefault="003652A0" w:rsidP="003652A0">
            <w:pPr>
              <w:pStyle w:val="ListParagraph"/>
              <w:widowControl/>
              <w:numPr>
                <w:ilvl w:val="0"/>
                <w:numId w:val="30"/>
              </w:numPr>
              <w:autoSpaceDE/>
              <w:autoSpaceDN/>
              <w:contextualSpacing/>
              <w:rPr>
                <w:rFonts w:ascii="Arial" w:hAnsi="Arial" w:cs="Arial"/>
                <w:sz w:val="24"/>
                <w:szCs w:val="24"/>
              </w:rPr>
            </w:pPr>
            <w:r w:rsidRPr="00AE6C54">
              <w:rPr>
                <w:rFonts w:ascii="Arial" w:hAnsi="Arial" w:cs="Arial"/>
                <w:sz w:val="24"/>
                <w:szCs w:val="24"/>
              </w:rPr>
              <w:t>SELECTION AND AWARD</w:t>
            </w:r>
          </w:p>
        </w:tc>
        <w:tc>
          <w:tcPr>
            <w:tcW w:w="1700" w:type="dxa"/>
          </w:tcPr>
          <w:p w14:paraId="5A49FA2E" w14:textId="77777777" w:rsidR="003652A0" w:rsidRPr="00AE6C54" w:rsidRDefault="003652A0" w:rsidP="00933F50">
            <w:pPr>
              <w:jc w:val="center"/>
              <w:rPr>
                <w:rFonts w:ascii="Arial" w:hAnsi="Arial" w:cs="Arial"/>
                <w:b/>
                <w:sz w:val="24"/>
                <w:szCs w:val="24"/>
              </w:rPr>
            </w:pPr>
          </w:p>
        </w:tc>
      </w:tr>
      <w:tr w:rsidR="003652A0" w:rsidRPr="00AE6C54" w14:paraId="2F406E43" w14:textId="77777777" w:rsidTr="003652A0">
        <w:tc>
          <w:tcPr>
            <w:tcW w:w="8370" w:type="dxa"/>
          </w:tcPr>
          <w:p w14:paraId="67995DD9" w14:textId="77777777" w:rsidR="003652A0" w:rsidRPr="00AE6C54" w:rsidRDefault="003652A0" w:rsidP="003652A0">
            <w:pPr>
              <w:pStyle w:val="ListParagraph"/>
              <w:widowControl/>
              <w:numPr>
                <w:ilvl w:val="0"/>
                <w:numId w:val="30"/>
              </w:numPr>
              <w:autoSpaceDE/>
              <w:autoSpaceDN/>
              <w:contextualSpacing/>
              <w:rPr>
                <w:rFonts w:ascii="Arial" w:hAnsi="Arial" w:cs="Arial"/>
                <w:sz w:val="24"/>
                <w:szCs w:val="24"/>
              </w:rPr>
            </w:pPr>
            <w:r w:rsidRPr="00AE6C54">
              <w:rPr>
                <w:rFonts w:ascii="Arial" w:hAnsi="Arial" w:cs="Arial"/>
                <w:sz w:val="24"/>
                <w:szCs w:val="24"/>
              </w:rPr>
              <w:t>APPEAL OF CONTRACT AWARDS</w:t>
            </w:r>
          </w:p>
        </w:tc>
        <w:tc>
          <w:tcPr>
            <w:tcW w:w="1700" w:type="dxa"/>
          </w:tcPr>
          <w:p w14:paraId="01B24652" w14:textId="77777777" w:rsidR="003652A0" w:rsidRPr="00AE6C54" w:rsidRDefault="003652A0" w:rsidP="00933F50">
            <w:pPr>
              <w:jc w:val="center"/>
              <w:rPr>
                <w:rFonts w:ascii="Arial" w:hAnsi="Arial" w:cs="Arial"/>
                <w:b/>
                <w:sz w:val="24"/>
                <w:szCs w:val="24"/>
              </w:rPr>
            </w:pPr>
          </w:p>
        </w:tc>
      </w:tr>
      <w:tr w:rsidR="003652A0" w:rsidRPr="00AE6C54" w14:paraId="36A77456" w14:textId="77777777" w:rsidTr="003652A0">
        <w:tc>
          <w:tcPr>
            <w:tcW w:w="8370" w:type="dxa"/>
          </w:tcPr>
          <w:p w14:paraId="55D2DC34" w14:textId="77777777" w:rsidR="003652A0" w:rsidRPr="00AE6C54" w:rsidRDefault="003652A0" w:rsidP="00933F50">
            <w:pPr>
              <w:rPr>
                <w:rFonts w:ascii="Arial" w:hAnsi="Arial" w:cs="Arial"/>
                <w:sz w:val="24"/>
                <w:szCs w:val="24"/>
              </w:rPr>
            </w:pPr>
          </w:p>
        </w:tc>
        <w:tc>
          <w:tcPr>
            <w:tcW w:w="1700" w:type="dxa"/>
          </w:tcPr>
          <w:p w14:paraId="15569BE6" w14:textId="77777777" w:rsidR="003652A0" w:rsidRPr="00AE6C54" w:rsidRDefault="003652A0" w:rsidP="00933F50">
            <w:pPr>
              <w:jc w:val="center"/>
              <w:rPr>
                <w:rFonts w:ascii="Arial" w:hAnsi="Arial" w:cs="Arial"/>
                <w:b/>
                <w:sz w:val="24"/>
                <w:szCs w:val="24"/>
              </w:rPr>
            </w:pPr>
          </w:p>
        </w:tc>
      </w:tr>
      <w:tr w:rsidR="003652A0" w:rsidRPr="00AE6C54" w14:paraId="38B90E59" w14:textId="77777777" w:rsidTr="008C5F92">
        <w:tc>
          <w:tcPr>
            <w:tcW w:w="8370" w:type="dxa"/>
          </w:tcPr>
          <w:p w14:paraId="5126E068" w14:textId="77777777" w:rsidR="003652A0" w:rsidRPr="00AE6C54" w:rsidRDefault="003652A0" w:rsidP="00933F50">
            <w:pPr>
              <w:rPr>
                <w:rFonts w:ascii="Arial" w:hAnsi="Arial" w:cs="Arial"/>
                <w:b/>
                <w:sz w:val="24"/>
                <w:szCs w:val="24"/>
              </w:rPr>
            </w:pPr>
            <w:r w:rsidRPr="00AE6C54">
              <w:rPr>
                <w:rFonts w:ascii="Arial" w:hAnsi="Arial" w:cs="Arial"/>
                <w:b/>
                <w:sz w:val="24"/>
                <w:szCs w:val="24"/>
              </w:rPr>
              <w:t>PART VI       CONTRACT ADMINISTRATION AND CONDITIONS</w:t>
            </w:r>
          </w:p>
        </w:tc>
        <w:tc>
          <w:tcPr>
            <w:tcW w:w="1700" w:type="dxa"/>
            <w:shd w:val="clear" w:color="auto" w:fill="auto"/>
          </w:tcPr>
          <w:p w14:paraId="5B7BD577" w14:textId="66C22074" w:rsidR="003652A0" w:rsidRPr="00AE6C54" w:rsidRDefault="008C5F92" w:rsidP="00933F50">
            <w:pPr>
              <w:jc w:val="center"/>
              <w:rPr>
                <w:rFonts w:ascii="Arial" w:hAnsi="Arial" w:cs="Arial"/>
                <w:b/>
                <w:sz w:val="24"/>
                <w:szCs w:val="24"/>
              </w:rPr>
            </w:pPr>
            <w:r>
              <w:rPr>
                <w:rFonts w:ascii="Arial" w:hAnsi="Arial" w:cs="Arial"/>
                <w:b/>
                <w:sz w:val="24"/>
                <w:szCs w:val="24"/>
              </w:rPr>
              <w:t>18</w:t>
            </w:r>
          </w:p>
        </w:tc>
      </w:tr>
      <w:tr w:rsidR="003652A0" w:rsidRPr="00AE6C54" w14:paraId="5153674A" w14:textId="77777777" w:rsidTr="003652A0">
        <w:tc>
          <w:tcPr>
            <w:tcW w:w="8370" w:type="dxa"/>
          </w:tcPr>
          <w:p w14:paraId="2E683730" w14:textId="77777777" w:rsidR="003652A0" w:rsidRPr="00AE6C54" w:rsidRDefault="003652A0" w:rsidP="003652A0">
            <w:pPr>
              <w:pStyle w:val="ListParagraph"/>
              <w:widowControl/>
              <w:numPr>
                <w:ilvl w:val="0"/>
                <w:numId w:val="31"/>
              </w:numPr>
              <w:autoSpaceDE/>
              <w:autoSpaceDN/>
              <w:contextualSpacing/>
              <w:rPr>
                <w:rFonts w:ascii="Arial" w:hAnsi="Arial" w:cs="Arial"/>
                <w:sz w:val="24"/>
                <w:szCs w:val="24"/>
              </w:rPr>
            </w:pPr>
            <w:r w:rsidRPr="00AE6C54">
              <w:rPr>
                <w:rFonts w:ascii="Arial" w:hAnsi="Arial" w:cs="Arial"/>
                <w:sz w:val="24"/>
                <w:szCs w:val="24"/>
              </w:rPr>
              <w:t>CONTRACT DOCUMENT</w:t>
            </w:r>
          </w:p>
        </w:tc>
        <w:tc>
          <w:tcPr>
            <w:tcW w:w="1700" w:type="dxa"/>
          </w:tcPr>
          <w:p w14:paraId="6F19F185" w14:textId="77777777" w:rsidR="003652A0" w:rsidRPr="00AE6C54" w:rsidRDefault="003652A0" w:rsidP="00933F50">
            <w:pPr>
              <w:jc w:val="center"/>
              <w:rPr>
                <w:rFonts w:ascii="Arial" w:hAnsi="Arial" w:cs="Arial"/>
                <w:b/>
                <w:sz w:val="24"/>
                <w:szCs w:val="24"/>
              </w:rPr>
            </w:pPr>
          </w:p>
        </w:tc>
      </w:tr>
      <w:tr w:rsidR="003652A0" w:rsidRPr="00AE6C54" w14:paraId="23B76058" w14:textId="77777777" w:rsidTr="003652A0">
        <w:tc>
          <w:tcPr>
            <w:tcW w:w="8370" w:type="dxa"/>
          </w:tcPr>
          <w:p w14:paraId="07AE51FC" w14:textId="74F4364A" w:rsidR="003652A0" w:rsidRPr="00AE6C54" w:rsidRDefault="003652A0" w:rsidP="003652A0">
            <w:pPr>
              <w:pStyle w:val="ListParagraph"/>
              <w:widowControl/>
              <w:numPr>
                <w:ilvl w:val="0"/>
                <w:numId w:val="31"/>
              </w:numPr>
              <w:autoSpaceDE/>
              <w:autoSpaceDN/>
              <w:contextualSpacing/>
              <w:rPr>
                <w:rFonts w:ascii="Arial" w:hAnsi="Arial" w:cs="Arial"/>
                <w:sz w:val="24"/>
                <w:szCs w:val="24"/>
              </w:rPr>
            </w:pPr>
            <w:r w:rsidRPr="00AE6C54">
              <w:rPr>
                <w:rFonts w:ascii="Arial" w:hAnsi="Arial" w:cs="Arial"/>
                <w:sz w:val="24"/>
                <w:szCs w:val="24"/>
              </w:rPr>
              <w:t xml:space="preserve">STANDARD STATE </w:t>
            </w:r>
            <w:r w:rsidR="009B08BA" w:rsidRPr="00AE6C54">
              <w:rPr>
                <w:rFonts w:ascii="Arial" w:hAnsi="Arial" w:cs="Arial"/>
                <w:sz w:val="24"/>
                <w:szCs w:val="24"/>
              </w:rPr>
              <w:t>CONTRACT</w:t>
            </w:r>
            <w:r w:rsidRPr="00AE6C54">
              <w:rPr>
                <w:rFonts w:ascii="Arial" w:hAnsi="Arial" w:cs="Arial"/>
                <w:sz w:val="24"/>
                <w:szCs w:val="24"/>
              </w:rPr>
              <w:t xml:space="preserve"> PROVISIONS</w:t>
            </w:r>
          </w:p>
        </w:tc>
        <w:tc>
          <w:tcPr>
            <w:tcW w:w="1700" w:type="dxa"/>
          </w:tcPr>
          <w:p w14:paraId="458BEAB1" w14:textId="77777777" w:rsidR="003652A0" w:rsidRPr="00AE6C54" w:rsidRDefault="003652A0" w:rsidP="00933F50">
            <w:pPr>
              <w:jc w:val="center"/>
              <w:rPr>
                <w:rFonts w:ascii="Arial" w:hAnsi="Arial" w:cs="Arial"/>
                <w:b/>
                <w:sz w:val="24"/>
                <w:szCs w:val="24"/>
              </w:rPr>
            </w:pPr>
          </w:p>
        </w:tc>
      </w:tr>
      <w:tr w:rsidR="003652A0" w:rsidRPr="00AE6C54" w14:paraId="11F2C171" w14:textId="77777777" w:rsidTr="003652A0">
        <w:tc>
          <w:tcPr>
            <w:tcW w:w="8370" w:type="dxa"/>
          </w:tcPr>
          <w:p w14:paraId="4CF7D3DA" w14:textId="77777777" w:rsidR="003652A0" w:rsidRPr="00AE6C54" w:rsidRDefault="003652A0" w:rsidP="00933F50">
            <w:pPr>
              <w:rPr>
                <w:rFonts w:ascii="Arial" w:hAnsi="Arial" w:cs="Arial"/>
                <w:sz w:val="24"/>
                <w:szCs w:val="24"/>
              </w:rPr>
            </w:pPr>
          </w:p>
        </w:tc>
        <w:tc>
          <w:tcPr>
            <w:tcW w:w="1700" w:type="dxa"/>
          </w:tcPr>
          <w:p w14:paraId="5A8741C3" w14:textId="77777777" w:rsidR="003652A0" w:rsidRPr="00AE6C54" w:rsidRDefault="003652A0" w:rsidP="00933F50">
            <w:pPr>
              <w:jc w:val="center"/>
              <w:rPr>
                <w:rFonts w:ascii="Arial" w:hAnsi="Arial" w:cs="Arial"/>
                <w:b/>
                <w:sz w:val="24"/>
                <w:szCs w:val="24"/>
              </w:rPr>
            </w:pPr>
          </w:p>
        </w:tc>
      </w:tr>
      <w:tr w:rsidR="003652A0" w:rsidRPr="00AE6C54" w14:paraId="4B3ADA0E" w14:textId="77777777" w:rsidTr="008C5F92">
        <w:tc>
          <w:tcPr>
            <w:tcW w:w="8370" w:type="dxa"/>
          </w:tcPr>
          <w:p w14:paraId="28F3B93C" w14:textId="77777777" w:rsidR="003652A0" w:rsidRPr="00AE6C54" w:rsidRDefault="003652A0" w:rsidP="00933F50">
            <w:pPr>
              <w:rPr>
                <w:rFonts w:ascii="Arial" w:hAnsi="Arial" w:cs="Arial"/>
                <w:b/>
                <w:sz w:val="24"/>
                <w:szCs w:val="24"/>
              </w:rPr>
            </w:pPr>
            <w:r w:rsidRPr="00AE6C54">
              <w:rPr>
                <w:rFonts w:ascii="Arial" w:hAnsi="Arial" w:cs="Arial"/>
                <w:b/>
                <w:sz w:val="24"/>
                <w:szCs w:val="24"/>
              </w:rPr>
              <w:t>PART VII        RFP APPENDICES AND RELATED DOCUMENTS</w:t>
            </w:r>
          </w:p>
        </w:tc>
        <w:tc>
          <w:tcPr>
            <w:tcW w:w="1700" w:type="dxa"/>
            <w:shd w:val="clear" w:color="auto" w:fill="auto"/>
          </w:tcPr>
          <w:p w14:paraId="2915FA94" w14:textId="528AB763" w:rsidR="003652A0" w:rsidRPr="00AE6C54" w:rsidRDefault="008C5F92" w:rsidP="00933F50">
            <w:pPr>
              <w:jc w:val="center"/>
              <w:rPr>
                <w:rFonts w:ascii="Arial" w:hAnsi="Arial" w:cs="Arial"/>
                <w:b/>
                <w:sz w:val="24"/>
                <w:szCs w:val="24"/>
              </w:rPr>
            </w:pPr>
            <w:r>
              <w:rPr>
                <w:rFonts w:ascii="Arial" w:hAnsi="Arial" w:cs="Arial"/>
                <w:b/>
                <w:sz w:val="24"/>
                <w:szCs w:val="24"/>
              </w:rPr>
              <w:t>19</w:t>
            </w:r>
          </w:p>
        </w:tc>
      </w:tr>
      <w:tr w:rsidR="003652A0" w:rsidRPr="00AE6C54" w14:paraId="7ADF74D7" w14:textId="77777777" w:rsidTr="003652A0">
        <w:tc>
          <w:tcPr>
            <w:tcW w:w="8370" w:type="dxa"/>
          </w:tcPr>
          <w:p w14:paraId="2BCC2035" w14:textId="77777777" w:rsidR="003652A0" w:rsidRPr="00AE6C54" w:rsidRDefault="003652A0" w:rsidP="00933F50">
            <w:pPr>
              <w:rPr>
                <w:rFonts w:ascii="Arial" w:hAnsi="Arial" w:cs="Arial"/>
                <w:sz w:val="24"/>
                <w:szCs w:val="24"/>
              </w:rPr>
            </w:pPr>
            <w:r w:rsidRPr="00AE6C54">
              <w:rPr>
                <w:rFonts w:ascii="Arial" w:hAnsi="Arial" w:cs="Arial"/>
                <w:sz w:val="24"/>
                <w:szCs w:val="24"/>
              </w:rPr>
              <w:t xml:space="preserve">     </w:t>
            </w:r>
            <w:r w:rsidRPr="00AE6C54">
              <w:rPr>
                <w:rFonts w:ascii="Arial" w:hAnsi="Arial" w:cs="Arial"/>
                <w:b/>
                <w:sz w:val="24"/>
                <w:szCs w:val="24"/>
              </w:rPr>
              <w:t>APPENDIX A</w:t>
            </w:r>
            <w:r w:rsidRPr="00AE6C54">
              <w:rPr>
                <w:rFonts w:ascii="Arial" w:hAnsi="Arial" w:cs="Arial"/>
                <w:sz w:val="24"/>
                <w:szCs w:val="24"/>
              </w:rPr>
              <w:t xml:space="preserve"> – PROPOSAL COVER PAGE</w:t>
            </w:r>
          </w:p>
        </w:tc>
        <w:tc>
          <w:tcPr>
            <w:tcW w:w="1700" w:type="dxa"/>
          </w:tcPr>
          <w:p w14:paraId="50FC51EB" w14:textId="77777777" w:rsidR="003652A0" w:rsidRPr="00AE6C54" w:rsidRDefault="003652A0" w:rsidP="00933F50">
            <w:pPr>
              <w:jc w:val="center"/>
              <w:rPr>
                <w:rFonts w:ascii="Arial" w:hAnsi="Arial" w:cs="Arial"/>
                <w:b/>
                <w:sz w:val="24"/>
                <w:szCs w:val="24"/>
              </w:rPr>
            </w:pPr>
          </w:p>
        </w:tc>
      </w:tr>
      <w:tr w:rsidR="003652A0" w:rsidRPr="00AE6C54" w14:paraId="000F538E" w14:textId="77777777" w:rsidTr="003652A0">
        <w:tc>
          <w:tcPr>
            <w:tcW w:w="8370" w:type="dxa"/>
          </w:tcPr>
          <w:p w14:paraId="69925F74" w14:textId="1C37898D" w:rsidR="003652A0" w:rsidRPr="00AE6C54" w:rsidRDefault="003652A0" w:rsidP="00933F50">
            <w:pPr>
              <w:rPr>
                <w:rFonts w:ascii="Arial" w:hAnsi="Arial" w:cs="Arial"/>
                <w:sz w:val="24"/>
                <w:szCs w:val="24"/>
              </w:rPr>
            </w:pPr>
            <w:r w:rsidRPr="00AE6C54">
              <w:rPr>
                <w:rFonts w:ascii="Arial" w:hAnsi="Arial" w:cs="Arial"/>
                <w:sz w:val="24"/>
                <w:szCs w:val="24"/>
              </w:rPr>
              <w:t xml:space="preserve">     </w:t>
            </w:r>
            <w:r w:rsidRPr="00AE6C54">
              <w:rPr>
                <w:rFonts w:ascii="Arial" w:hAnsi="Arial" w:cs="Arial"/>
                <w:b/>
                <w:sz w:val="24"/>
                <w:szCs w:val="24"/>
              </w:rPr>
              <w:t xml:space="preserve">APPENDIX B </w:t>
            </w:r>
            <w:r w:rsidRPr="00AE6C54">
              <w:rPr>
                <w:rFonts w:ascii="Arial" w:hAnsi="Arial" w:cs="Arial"/>
                <w:sz w:val="24"/>
                <w:szCs w:val="24"/>
              </w:rPr>
              <w:t>– DEBARMENT, PERFORMANCE</w:t>
            </w:r>
            <w:r w:rsidR="00CF38D4" w:rsidRPr="00AE6C54">
              <w:rPr>
                <w:rFonts w:ascii="Arial" w:hAnsi="Arial" w:cs="Arial"/>
                <w:sz w:val="24"/>
                <w:szCs w:val="24"/>
              </w:rPr>
              <w:t>,</w:t>
            </w:r>
            <w:r w:rsidRPr="00AE6C54">
              <w:rPr>
                <w:rFonts w:ascii="Arial" w:hAnsi="Arial" w:cs="Arial"/>
                <w:sz w:val="24"/>
                <w:szCs w:val="24"/>
              </w:rPr>
              <w:t xml:space="preserve"> </w:t>
            </w:r>
            <w:r w:rsidR="00CF38D4" w:rsidRPr="00AE6C54">
              <w:rPr>
                <w:rFonts w:ascii="Arial" w:hAnsi="Arial" w:cs="Arial"/>
                <w:sz w:val="24"/>
                <w:szCs w:val="24"/>
              </w:rPr>
              <w:t>and</w:t>
            </w:r>
            <w:r w:rsidRPr="00AE6C54">
              <w:rPr>
                <w:rFonts w:ascii="Arial" w:hAnsi="Arial" w:cs="Arial"/>
                <w:sz w:val="24"/>
                <w:szCs w:val="24"/>
              </w:rPr>
              <w:t xml:space="preserve"> </w:t>
            </w:r>
          </w:p>
          <w:p w14:paraId="2F64CF04" w14:textId="77777777" w:rsidR="003652A0" w:rsidRPr="00AE6C54" w:rsidRDefault="003652A0" w:rsidP="00933F50">
            <w:pPr>
              <w:rPr>
                <w:rFonts w:ascii="Arial" w:hAnsi="Arial" w:cs="Arial"/>
                <w:sz w:val="24"/>
                <w:szCs w:val="24"/>
              </w:rPr>
            </w:pPr>
            <w:r w:rsidRPr="00AE6C54">
              <w:rPr>
                <w:rFonts w:ascii="Arial" w:hAnsi="Arial" w:cs="Arial"/>
                <w:sz w:val="24"/>
                <w:szCs w:val="24"/>
              </w:rPr>
              <w:t xml:space="preserve">                               NON-COLLUSION CERTIFICATION</w:t>
            </w:r>
          </w:p>
        </w:tc>
        <w:tc>
          <w:tcPr>
            <w:tcW w:w="1700" w:type="dxa"/>
          </w:tcPr>
          <w:p w14:paraId="4966992E" w14:textId="77777777" w:rsidR="003652A0" w:rsidRPr="00AE6C54" w:rsidRDefault="003652A0" w:rsidP="00933F50">
            <w:pPr>
              <w:jc w:val="center"/>
              <w:rPr>
                <w:rFonts w:ascii="Arial" w:hAnsi="Arial" w:cs="Arial"/>
                <w:b/>
                <w:sz w:val="24"/>
                <w:szCs w:val="24"/>
              </w:rPr>
            </w:pPr>
          </w:p>
        </w:tc>
      </w:tr>
      <w:tr w:rsidR="003652A0" w:rsidRPr="00AE6C54" w14:paraId="48F712FE" w14:textId="77777777" w:rsidTr="003652A0">
        <w:tc>
          <w:tcPr>
            <w:tcW w:w="8370" w:type="dxa"/>
          </w:tcPr>
          <w:p w14:paraId="670519E4" w14:textId="138240DE" w:rsidR="003652A0" w:rsidRPr="00AE6C54" w:rsidRDefault="003652A0" w:rsidP="00933F50">
            <w:pPr>
              <w:rPr>
                <w:rFonts w:ascii="Arial" w:hAnsi="Arial" w:cs="Arial"/>
                <w:sz w:val="24"/>
                <w:szCs w:val="24"/>
              </w:rPr>
            </w:pPr>
            <w:r w:rsidRPr="00AE6C54">
              <w:rPr>
                <w:rFonts w:ascii="Arial" w:hAnsi="Arial" w:cs="Arial"/>
                <w:sz w:val="24"/>
                <w:szCs w:val="24"/>
              </w:rPr>
              <w:t xml:space="preserve">     </w:t>
            </w:r>
            <w:r w:rsidRPr="00AE6C54">
              <w:rPr>
                <w:rFonts w:ascii="Arial" w:hAnsi="Arial" w:cs="Arial"/>
                <w:b/>
                <w:sz w:val="24"/>
                <w:szCs w:val="24"/>
              </w:rPr>
              <w:t>APPENDIX C</w:t>
            </w:r>
            <w:r w:rsidRPr="00AE6C54">
              <w:rPr>
                <w:rFonts w:ascii="Arial" w:hAnsi="Arial" w:cs="Arial"/>
                <w:sz w:val="24"/>
                <w:szCs w:val="24"/>
              </w:rPr>
              <w:t xml:space="preserve"> – QUALIFICATIONS </w:t>
            </w:r>
            <w:r w:rsidR="00CF38D4" w:rsidRPr="00AE6C54">
              <w:rPr>
                <w:rFonts w:ascii="Arial" w:hAnsi="Arial" w:cs="Arial"/>
                <w:sz w:val="24"/>
                <w:szCs w:val="24"/>
              </w:rPr>
              <w:t>and</w:t>
            </w:r>
            <w:r w:rsidRPr="00AE6C54">
              <w:rPr>
                <w:rFonts w:ascii="Arial" w:hAnsi="Arial" w:cs="Arial"/>
                <w:sz w:val="24"/>
                <w:szCs w:val="24"/>
              </w:rPr>
              <w:t xml:space="preserve"> EXPERIENCE FORM</w:t>
            </w:r>
          </w:p>
        </w:tc>
        <w:tc>
          <w:tcPr>
            <w:tcW w:w="1700" w:type="dxa"/>
          </w:tcPr>
          <w:p w14:paraId="49BF3F95" w14:textId="77777777" w:rsidR="003652A0" w:rsidRPr="00AE6C54" w:rsidRDefault="003652A0" w:rsidP="00933F50">
            <w:pPr>
              <w:jc w:val="center"/>
              <w:rPr>
                <w:rFonts w:ascii="Arial" w:hAnsi="Arial" w:cs="Arial"/>
                <w:b/>
                <w:sz w:val="24"/>
                <w:szCs w:val="24"/>
              </w:rPr>
            </w:pPr>
          </w:p>
        </w:tc>
      </w:tr>
      <w:tr w:rsidR="003652A0" w:rsidRPr="00AE6C54" w14:paraId="3DB6C5EB" w14:textId="77777777" w:rsidTr="003652A0">
        <w:tc>
          <w:tcPr>
            <w:tcW w:w="8370" w:type="dxa"/>
          </w:tcPr>
          <w:p w14:paraId="49A06846" w14:textId="77777777" w:rsidR="003652A0" w:rsidRPr="00AE6C54" w:rsidRDefault="003652A0" w:rsidP="00933F50">
            <w:pPr>
              <w:rPr>
                <w:rFonts w:ascii="Arial" w:hAnsi="Arial" w:cs="Arial"/>
                <w:sz w:val="24"/>
                <w:szCs w:val="24"/>
              </w:rPr>
            </w:pPr>
            <w:r w:rsidRPr="00AE6C54">
              <w:rPr>
                <w:rFonts w:ascii="Arial" w:hAnsi="Arial" w:cs="Arial"/>
                <w:sz w:val="24"/>
                <w:szCs w:val="24"/>
              </w:rPr>
              <w:t xml:space="preserve">     </w:t>
            </w:r>
            <w:r w:rsidRPr="00AE6C54">
              <w:rPr>
                <w:rFonts w:ascii="Arial" w:hAnsi="Arial" w:cs="Arial"/>
                <w:b/>
                <w:sz w:val="24"/>
                <w:szCs w:val="24"/>
              </w:rPr>
              <w:t>APPENDIX D</w:t>
            </w:r>
            <w:r w:rsidRPr="00AE6C54">
              <w:rPr>
                <w:rFonts w:ascii="Arial" w:hAnsi="Arial" w:cs="Arial"/>
                <w:sz w:val="24"/>
                <w:szCs w:val="24"/>
              </w:rPr>
              <w:t xml:space="preserve"> – COST PROPOSAL FORM</w:t>
            </w:r>
          </w:p>
        </w:tc>
        <w:tc>
          <w:tcPr>
            <w:tcW w:w="1700" w:type="dxa"/>
          </w:tcPr>
          <w:p w14:paraId="29CD22A4" w14:textId="77777777" w:rsidR="003652A0" w:rsidRPr="00AE6C54" w:rsidRDefault="003652A0" w:rsidP="00933F50">
            <w:pPr>
              <w:jc w:val="center"/>
              <w:rPr>
                <w:rFonts w:ascii="Arial" w:hAnsi="Arial" w:cs="Arial"/>
                <w:b/>
                <w:sz w:val="24"/>
                <w:szCs w:val="24"/>
              </w:rPr>
            </w:pPr>
          </w:p>
        </w:tc>
      </w:tr>
      <w:tr w:rsidR="003652A0" w:rsidRPr="00AE6C54" w14:paraId="75C574A2" w14:textId="77777777" w:rsidTr="003652A0">
        <w:tc>
          <w:tcPr>
            <w:tcW w:w="8370" w:type="dxa"/>
          </w:tcPr>
          <w:p w14:paraId="27D3A822" w14:textId="77777777" w:rsidR="003652A0" w:rsidRPr="00AE6C54" w:rsidRDefault="003652A0" w:rsidP="00933F50">
            <w:pPr>
              <w:rPr>
                <w:rFonts w:ascii="Arial" w:hAnsi="Arial" w:cs="Arial"/>
                <w:sz w:val="24"/>
                <w:szCs w:val="24"/>
              </w:rPr>
            </w:pPr>
            <w:r w:rsidRPr="00AE6C54">
              <w:rPr>
                <w:rFonts w:ascii="Arial" w:hAnsi="Arial" w:cs="Arial"/>
                <w:sz w:val="24"/>
                <w:szCs w:val="24"/>
              </w:rPr>
              <w:t xml:space="preserve">     </w:t>
            </w:r>
            <w:r w:rsidRPr="00AE6C54">
              <w:rPr>
                <w:rFonts w:ascii="Arial" w:hAnsi="Arial" w:cs="Arial"/>
                <w:b/>
                <w:sz w:val="24"/>
                <w:szCs w:val="24"/>
              </w:rPr>
              <w:t>APPENDIX E</w:t>
            </w:r>
            <w:r w:rsidRPr="00AE6C54">
              <w:rPr>
                <w:rFonts w:ascii="Arial" w:hAnsi="Arial" w:cs="Arial"/>
                <w:sz w:val="24"/>
                <w:szCs w:val="24"/>
              </w:rPr>
              <w:t xml:space="preserve"> – SUBMITTED QUESTIONS FORM </w:t>
            </w:r>
          </w:p>
        </w:tc>
        <w:tc>
          <w:tcPr>
            <w:tcW w:w="1700" w:type="dxa"/>
          </w:tcPr>
          <w:p w14:paraId="7DE5D912" w14:textId="77777777" w:rsidR="003652A0" w:rsidRPr="00AE6C54" w:rsidRDefault="003652A0" w:rsidP="00933F50">
            <w:pPr>
              <w:jc w:val="center"/>
              <w:rPr>
                <w:rFonts w:ascii="Arial" w:hAnsi="Arial" w:cs="Arial"/>
                <w:b/>
                <w:sz w:val="24"/>
                <w:szCs w:val="24"/>
              </w:rPr>
            </w:pPr>
          </w:p>
        </w:tc>
      </w:tr>
      <w:tr w:rsidR="003652A0" w:rsidRPr="00AE6C54" w14:paraId="75AE4E79" w14:textId="77777777" w:rsidTr="003652A0">
        <w:tc>
          <w:tcPr>
            <w:tcW w:w="8370" w:type="dxa"/>
          </w:tcPr>
          <w:p w14:paraId="331856AD" w14:textId="77777777" w:rsidR="003652A0" w:rsidRPr="00AE6C54" w:rsidRDefault="003652A0" w:rsidP="00933F50">
            <w:pPr>
              <w:rPr>
                <w:rFonts w:ascii="Arial" w:hAnsi="Arial" w:cs="Arial"/>
                <w:sz w:val="24"/>
                <w:szCs w:val="24"/>
              </w:rPr>
            </w:pPr>
          </w:p>
        </w:tc>
        <w:tc>
          <w:tcPr>
            <w:tcW w:w="1700" w:type="dxa"/>
          </w:tcPr>
          <w:p w14:paraId="47C1ED02" w14:textId="77777777" w:rsidR="003652A0" w:rsidRPr="00AE6C54" w:rsidRDefault="003652A0" w:rsidP="00933F50">
            <w:pPr>
              <w:jc w:val="center"/>
              <w:rPr>
                <w:rFonts w:ascii="Arial" w:hAnsi="Arial" w:cs="Arial"/>
                <w:b/>
                <w:sz w:val="24"/>
                <w:szCs w:val="24"/>
              </w:rPr>
            </w:pPr>
          </w:p>
        </w:tc>
      </w:tr>
      <w:tr w:rsidR="003652A0" w:rsidRPr="00AE6C54" w14:paraId="0515F9A8" w14:textId="77777777" w:rsidTr="003652A0">
        <w:tc>
          <w:tcPr>
            <w:tcW w:w="8370" w:type="dxa"/>
          </w:tcPr>
          <w:p w14:paraId="3B05759D" w14:textId="77777777" w:rsidR="003652A0" w:rsidRPr="00AE6C54" w:rsidRDefault="003652A0" w:rsidP="00933F50">
            <w:pPr>
              <w:rPr>
                <w:rFonts w:ascii="Arial" w:hAnsi="Arial" w:cs="Arial"/>
                <w:sz w:val="24"/>
                <w:szCs w:val="24"/>
              </w:rPr>
            </w:pPr>
          </w:p>
        </w:tc>
        <w:tc>
          <w:tcPr>
            <w:tcW w:w="1700" w:type="dxa"/>
          </w:tcPr>
          <w:p w14:paraId="5B7DD309" w14:textId="77777777" w:rsidR="003652A0" w:rsidRPr="00AE6C54" w:rsidRDefault="003652A0" w:rsidP="00933F50">
            <w:pPr>
              <w:jc w:val="center"/>
              <w:rPr>
                <w:rFonts w:ascii="Arial" w:hAnsi="Arial" w:cs="Arial"/>
                <w:b/>
                <w:sz w:val="24"/>
                <w:szCs w:val="24"/>
              </w:rPr>
            </w:pPr>
          </w:p>
        </w:tc>
      </w:tr>
      <w:tr w:rsidR="003652A0" w:rsidRPr="00AE6C54" w14:paraId="03944384" w14:textId="77777777" w:rsidTr="003652A0">
        <w:tc>
          <w:tcPr>
            <w:tcW w:w="8370" w:type="dxa"/>
          </w:tcPr>
          <w:p w14:paraId="37175F66" w14:textId="77777777" w:rsidR="003652A0" w:rsidRPr="00AE6C54" w:rsidRDefault="003652A0" w:rsidP="00933F50">
            <w:pPr>
              <w:rPr>
                <w:rFonts w:ascii="Arial" w:hAnsi="Arial" w:cs="Arial"/>
                <w:sz w:val="24"/>
                <w:szCs w:val="24"/>
              </w:rPr>
            </w:pPr>
          </w:p>
        </w:tc>
        <w:tc>
          <w:tcPr>
            <w:tcW w:w="1700" w:type="dxa"/>
          </w:tcPr>
          <w:p w14:paraId="16B39CD5" w14:textId="77777777" w:rsidR="003652A0" w:rsidRPr="00AE6C54" w:rsidRDefault="003652A0" w:rsidP="00933F50">
            <w:pPr>
              <w:jc w:val="center"/>
              <w:rPr>
                <w:rFonts w:ascii="Arial" w:hAnsi="Arial" w:cs="Arial"/>
                <w:b/>
                <w:sz w:val="24"/>
                <w:szCs w:val="24"/>
              </w:rPr>
            </w:pPr>
          </w:p>
        </w:tc>
      </w:tr>
    </w:tbl>
    <w:p w14:paraId="6AFBDC10" w14:textId="5B3635D7" w:rsidR="003652A0" w:rsidRPr="00AE6C54" w:rsidRDefault="003652A0">
      <w:pPr>
        <w:widowControl/>
        <w:autoSpaceDE/>
        <w:autoSpaceDN/>
        <w:rPr>
          <w:rFonts w:ascii="Arial" w:eastAsia="MS Gothic" w:hAnsi="Arial" w:cs="Arial"/>
          <w:bCs/>
          <w:color w:val="365F91"/>
          <w:sz w:val="24"/>
          <w:szCs w:val="24"/>
          <w:lang w:eastAsia="ja-JP"/>
        </w:rPr>
      </w:pPr>
    </w:p>
    <w:p w14:paraId="769C620F" w14:textId="77777777" w:rsidR="003652A0" w:rsidRPr="00AE6C54" w:rsidRDefault="003652A0">
      <w:pPr>
        <w:widowControl/>
        <w:autoSpaceDE/>
        <w:autoSpaceDN/>
        <w:rPr>
          <w:rStyle w:val="InitialStyle"/>
          <w:rFonts w:ascii="Arial" w:eastAsia="MS Gothic" w:hAnsi="Arial" w:cs="Arial"/>
          <w:bCs/>
          <w:color w:val="365F91"/>
          <w:sz w:val="24"/>
          <w:szCs w:val="24"/>
          <w:lang w:eastAsia="ja-JP"/>
        </w:rPr>
      </w:pPr>
      <w:r w:rsidRPr="00AE6C54">
        <w:rPr>
          <w:rStyle w:val="InitialStyle"/>
          <w:rFonts w:ascii="Arial" w:hAnsi="Arial" w:cs="Arial"/>
          <w:b/>
          <w:sz w:val="24"/>
          <w:szCs w:val="24"/>
        </w:rPr>
        <w:br w:type="page"/>
      </w:r>
    </w:p>
    <w:p w14:paraId="52E060F3" w14:textId="1AFCFDAC" w:rsidR="004B1E57" w:rsidRPr="00AE6C54" w:rsidRDefault="00410303" w:rsidP="003652A0">
      <w:pPr>
        <w:pStyle w:val="TOCHeading"/>
        <w:spacing w:before="0" w:line="240" w:lineRule="auto"/>
        <w:jc w:val="center"/>
        <w:rPr>
          <w:rStyle w:val="InitialStyle"/>
          <w:rFonts w:ascii="Arial" w:hAnsi="Arial" w:cs="Arial"/>
          <w:bCs w:val="0"/>
          <w:color w:val="auto"/>
        </w:rPr>
      </w:pPr>
      <w:r w:rsidRPr="00AE6C54">
        <w:rPr>
          <w:rStyle w:val="InitialStyle"/>
          <w:rFonts w:ascii="Arial" w:hAnsi="Arial" w:cs="Arial"/>
          <w:color w:val="auto"/>
          <w:sz w:val="24"/>
          <w:szCs w:val="24"/>
        </w:rPr>
        <w:lastRenderedPageBreak/>
        <w:t>P</w:t>
      </w:r>
      <w:bookmarkEnd w:id="2"/>
      <w:bookmarkEnd w:id="3"/>
      <w:r w:rsidR="00526297" w:rsidRPr="00AE6C54">
        <w:rPr>
          <w:rStyle w:val="InitialStyle"/>
          <w:rFonts w:ascii="Arial" w:hAnsi="Arial" w:cs="Arial"/>
          <w:color w:val="auto"/>
          <w:sz w:val="24"/>
          <w:szCs w:val="24"/>
        </w:rPr>
        <w:t>UBLIC NOTICE</w:t>
      </w:r>
    </w:p>
    <w:p w14:paraId="04F4204D" w14:textId="77777777" w:rsidR="004B1E57" w:rsidRPr="00AE6C54" w:rsidRDefault="004B1E57" w:rsidP="001627BB">
      <w:pPr>
        <w:pStyle w:val="DefaultText"/>
        <w:widowControl/>
        <w:jc w:val="center"/>
        <w:rPr>
          <w:rStyle w:val="InitialStyle"/>
          <w:rFonts w:ascii="Arial" w:hAnsi="Arial" w:cs="Arial"/>
          <w:b/>
          <w:bCs/>
        </w:rPr>
      </w:pPr>
    </w:p>
    <w:p w14:paraId="2487CB2B" w14:textId="77777777" w:rsidR="004B1E57" w:rsidRPr="00AE6C54" w:rsidRDefault="004B1E57" w:rsidP="001627BB">
      <w:pPr>
        <w:pStyle w:val="DefaultText"/>
        <w:widowControl/>
        <w:jc w:val="center"/>
        <w:rPr>
          <w:rStyle w:val="InitialStyle"/>
          <w:rFonts w:ascii="Arial" w:hAnsi="Arial" w:cs="Arial"/>
          <w:b/>
          <w:bCs/>
        </w:rPr>
      </w:pPr>
      <w:r w:rsidRPr="00AE6C54">
        <w:rPr>
          <w:rStyle w:val="InitialStyle"/>
          <w:rFonts w:ascii="Arial" w:hAnsi="Arial" w:cs="Arial"/>
          <w:b/>
          <w:bCs/>
        </w:rPr>
        <w:t>*************************************************</w:t>
      </w:r>
    </w:p>
    <w:p w14:paraId="0889F602" w14:textId="77777777" w:rsidR="004B1E57" w:rsidRPr="00AE6C54" w:rsidRDefault="004B1E57" w:rsidP="001627BB">
      <w:pPr>
        <w:pStyle w:val="DefaultText"/>
        <w:widowControl/>
        <w:jc w:val="center"/>
        <w:rPr>
          <w:rStyle w:val="InitialStyle"/>
          <w:rFonts w:ascii="Arial" w:hAnsi="Arial" w:cs="Arial"/>
          <w:b/>
          <w:bCs/>
        </w:rPr>
      </w:pPr>
    </w:p>
    <w:p w14:paraId="2FAF65D9" w14:textId="77777777" w:rsidR="004B1E57" w:rsidRPr="00AE6C54" w:rsidRDefault="004B1E57" w:rsidP="001627BB">
      <w:pPr>
        <w:pStyle w:val="DefaultText"/>
        <w:widowControl/>
        <w:jc w:val="center"/>
        <w:rPr>
          <w:rStyle w:val="InitialStyle"/>
          <w:rFonts w:ascii="Arial" w:hAnsi="Arial" w:cs="Arial"/>
          <w:b/>
          <w:bCs/>
        </w:rPr>
      </w:pPr>
      <w:r w:rsidRPr="00AE6C54">
        <w:rPr>
          <w:rStyle w:val="InitialStyle"/>
          <w:rFonts w:ascii="Arial" w:hAnsi="Arial" w:cs="Arial"/>
          <w:b/>
          <w:bCs/>
        </w:rPr>
        <w:t>State of Maine</w:t>
      </w:r>
    </w:p>
    <w:p w14:paraId="214AEB12" w14:textId="77777777" w:rsidR="00E50A82" w:rsidRPr="00AE6C54" w:rsidRDefault="00E50A82" w:rsidP="00E50A82">
      <w:pPr>
        <w:pStyle w:val="DefaultText"/>
        <w:widowControl/>
        <w:jc w:val="center"/>
        <w:rPr>
          <w:rStyle w:val="InitialStyle"/>
          <w:rFonts w:ascii="Arial" w:hAnsi="Arial" w:cs="Arial"/>
          <w:b/>
          <w:bCs/>
        </w:rPr>
      </w:pPr>
      <w:r w:rsidRPr="00AE6C54">
        <w:rPr>
          <w:rStyle w:val="InitialStyle"/>
          <w:rFonts w:ascii="Arial" w:hAnsi="Arial" w:cs="Arial"/>
          <w:b/>
          <w:bCs/>
        </w:rPr>
        <w:t>Department of Administrative and Financial Services</w:t>
      </w:r>
    </w:p>
    <w:p w14:paraId="5228C47E" w14:textId="77777777" w:rsidR="00E50A82" w:rsidRPr="00AE6C54" w:rsidRDefault="00E50A82" w:rsidP="00E50A82">
      <w:pPr>
        <w:pStyle w:val="DefaultText"/>
        <w:widowControl/>
        <w:jc w:val="center"/>
        <w:rPr>
          <w:rStyle w:val="InitialStyle"/>
          <w:rFonts w:ascii="Arial" w:hAnsi="Arial" w:cs="Arial"/>
          <w:b/>
          <w:bCs/>
        </w:rPr>
      </w:pPr>
      <w:r w:rsidRPr="00AE6C54">
        <w:rPr>
          <w:rStyle w:val="InitialStyle"/>
          <w:rFonts w:ascii="Arial" w:hAnsi="Arial" w:cs="Arial"/>
          <w:b/>
          <w:bCs/>
        </w:rPr>
        <w:t>RFP# 202402046</w:t>
      </w:r>
    </w:p>
    <w:p w14:paraId="0106F40A" w14:textId="77777777" w:rsidR="00E50A82" w:rsidRPr="00AE6C54" w:rsidRDefault="00E50A82" w:rsidP="00E50A82">
      <w:pPr>
        <w:pStyle w:val="DefaultText"/>
        <w:widowControl/>
        <w:jc w:val="center"/>
        <w:rPr>
          <w:rStyle w:val="InitialStyle"/>
          <w:rFonts w:ascii="Arial" w:hAnsi="Arial" w:cs="Arial"/>
          <w:b/>
          <w:bCs/>
          <w:u w:val="single"/>
        </w:rPr>
      </w:pPr>
      <w:r w:rsidRPr="00AE6C54">
        <w:rPr>
          <w:rStyle w:val="InitialStyle"/>
          <w:rFonts w:ascii="Arial" w:hAnsi="Arial" w:cs="Arial"/>
          <w:b/>
          <w:bCs/>
          <w:u w:val="single"/>
        </w:rPr>
        <w:t>Maine Adult Use Cannabis and Medical Use of Cannabis Compliance Services</w:t>
      </w:r>
    </w:p>
    <w:p w14:paraId="01FFD2BD" w14:textId="77777777" w:rsidR="004B1E57" w:rsidRPr="00AE6C54" w:rsidRDefault="004B1E57" w:rsidP="00E450DE">
      <w:pPr>
        <w:pStyle w:val="DefaultText"/>
        <w:widowControl/>
        <w:jc w:val="center"/>
        <w:rPr>
          <w:rStyle w:val="InitialStyle"/>
          <w:rFonts w:ascii="Arial" w:hAnsi="Arial" w:cs="Arial"/>
          <w:b/>
          <w:bCs/>
        </w:rPr>
      </w:pPr>
    </w:p>
    <w:p w14:paraId="71614A38" w14:textId="77777777" w:rsidR="00DC2FDF" w:rsidRPr="00AE6C54" w:rsidRDefault="00DC2FDF" w:rsidP="00DC2FDF">
      <w:pPr>
        <w:pStyle w:val="DefaultText"/>
        <w:widowControl/>
        <w:rPr>
          <w:rStyle w:val="InitialStyle"/>
          <w:rFonts w:ascii="Arial" w:hAnsi="Arial" w:cs="Arial"/>
          <w:bCs/>
        </w:rPr>
      </w:pPr>
      <w:r w:rsidRPr="00AE6C54">
        <w:rPr>
          <w:rStyle w:val="InitialStyle"/>
          <w:rFonts w:ascii="Arial" w:hAnsi="Arial" w:cs="Arial"/>
          <w:bCs/>
        </w:rPr>
        <w:t xml:space="preserve">The State of Maine is seeking proposals for services to assist the State of Maine, Department of Administrative and Financial Services (“Department” or “DAFS”), Office of Cannabis Policy (“OCP”) with ensuring licensees and registrants </w:t>
      </w:r>
      <w:proofErr w:type="gramStart"/>
      <w:r w:rsidRPr="00AE6C54">
        <w:rPr>
          <w:rStyle w:val="InitialStyle"/>
          <w:rFonts w:ascii="Arial" w:hAnsi="Arial" w:cs="Arial"/>
          <w:bCs/>
        </w:rPr>
        <w:t>are in compliance with</w:t>
      </w:r>
      <w:proofErr w:type="gramEnd"/>
      <w:r w:rsidRPr="00AE6C54">
        <w:rPr>
          <w:rStyle w:val="InitialStyle"/>
          <w:rFonts w:ascii="Arial" w:hAnsi="Arial" w:cs="Arial"/>
          <w:bCs/>
        </w:rPr>
        <w:t xml:space="preserve"> State statutes and regulations. </w:t>
      </w:r>
    </w:p>
    <w:p w14:paraId="2D58C52D" w14:textId="77777777" w:rsidR="00B76B69" w:rsidRPr="00AE6C54" w:rsidRDefault="00B76B69" w:rsidP="009D3C5E">
      <w:pPr>
        <w:pStyle w:val="DefaultText"/>
        <w:widowControl/>
        <w:rPr>
          <w:rStyle w:val="InitialStyle"/>
          <w:rFonts w:ascii="Arial" w:hAnsi="Arial" w:cs="Arial"/>
          <w:bCs/>
        </w:rPr>
      </w:pPr>
    </w:p>
    <w:p w14:paraId="41911867" w14:textId="52E3A96C" w:rsidR="00E524E4" w:rsidRPr="00AE6C54" w:rsidRDefault="00E524E4" w:rsidP="009D3C5E">
      <w:pPr>
        <w:pStyle w:val="DefaultText"/>
        <w:widowControl/>
        <w:rPr>
          <w:rStyle w:val="InitialStyle"/>
          <w:rFonts w:ascii="Arial" w:hAnsi="Arial" w:cs="Arial"/>
          <w:bCs/>
          <w:color w:val="0070C0"/>
        </w:rPr>
      </w:pPr>
      <w:r w:rsidRPr="00AE6C54">
        <w:rPr>
          <w:rStyle w:val="InitialStyle"/>
          <w:rFonts w:ascii="Arial" w:hAnsi="Arial" w:cs="Arial"/>
          <w:bCs/>
        </w:rPr>
        <w:t>A copy of the RFP, as well as the Question &amp; Answer Summary and al</w:t>
      </w:r>
      <w:r w:rsidR="00CB684F" w:rsidRPr="00AE6C54">
        <w:rPr>
          <w:rStyle w:val="InitialStyle"/>
          <w:rFonts w:ascii="Arial" w:hAnsi="Arial" w:cs="Arial"/>
          <w:bCs/>
        </w:rPr>
        <w:t>l amendments</w:t>
      </w:r>
      <w:r w:rsidRPr="00AE6C54">
        <w:rPr>
          <w:rStyle w:val="InitialStyle"/>
          <w:rFonts w:ascii="Arial" w:hAnsi="Arial" w:cs="Arial"/>
          <w:bCs/>
        </w:rPr>
        <w:t xml:space="preserve"> related to th</w:t>
      </w:r>
      <w:r w:rsidR="00AA460A" w:rsidRPr="00AE6C54">
        <w:rPr>
          <w:rStyle w:val="InitialStyle"/>
          <w:rFonts w:ascii="Arial" w:hAnsi="Arial" w:cs="Arial"/>
          <w:bCs/>
        </w:rPr>
        <w:t>e</w:t>
      </w:r>
      <w:r w:rsidRPr="00AE6C54">
        <w:rPr>
          <w:rStyle w:val="InitialStyle"/>
          <w:rFonts w:ascii="Arial" w:hAnsi="Arial" w:cs="Arial"/>
          <w:bCs/>
        </w:rPr>
        <w:t xml:space="preserve"> RFP, can be obtained at: </w:t>
      </w:r>
      <w:hyperlink r:id="rId14" w:history="1">
        <w:r w:rsidR="00563B7C" w:rsidRPr="00AE6C54">
          <w:rPr>
            <w:rStyle w:val="Hyperlink"/>
            <w:rFonts w:ascii="Arial" w:hAnsi="Arial" w:cs="Arial"/>
          </w:rPr>
          <w:t>https://www.maine.gov/dafs/bbm/procurementservices/vendors/rfps</w:t>
        </w:r>
      </w:hyperlink>
    </w:p>
    <w:p w14:paraId="76620513" w14:textId="77777777" w:rsidR="00CF7F9C" w:rsidRPr="00AE6C54" w:rsidRDefault="00CF7F9C" w:rsidP="009D3C5E">
      <w:pPr>
        <w:pStyle w:val="DefaultText"/>
        <w:widowControl/>
        <w:rPr>
          <w:rStyle w:val="InitialStyle"/>
          <w:rFonts w:ascii="Arial" w:hAnsi="Arial" w:cs="Arial"/>
          <w:bCs/>
          <w:color w:val="FF0000"/>
        </w:rPr>
      </w:pPr>
    </w:p>
    <w:p w14:paraId="00AFAC1B" w14:textId="763F8EE5" w:rsidR="00157242" w:rsidRPr="00AE6C54" w:rsidRDefault="009D3C5E" w:rsidP="009D3C5E">
      <w:pPr>
        <w:pStyle w:val="DefaultText"/>
        <w:widowControl/>
        <w:rPr>
          <w:rStyle w:val="InitialStyle"/>
          <w:rFonts w:ascii="Arial" w:hAnsi="Arial" w:cs="Arial"/>
          <w:bCs/>
        </w:rPr>
      </w:pPr>
      <w:r w:rsidRPr="00AE6C54">
        <w:rPr>
          <w:rStyle w:val="InitialStyle"/>
          <w:rFonts w:ascii="Arial" w:hAnsi="Arial" w:cs="Arial"/>
          <w:bCs/>
        </w:rPr>
        <w:t xml:space="preserve">Proposals must be submitted to the State of Maine Division of Procurement Services, via e-mail, </w:t>
      </w:r>
      <w:r w:rsidR="00EF78B8" w:rsidRPr="00AE6C54">
        <w:rPr>
          <w:rStyle w:val="InitialStyle"/>
          <w:rFonts w:ascii="Arial" w:hAnsi="Arial" w:cs="Arial"/>
          <w:bCs/>
        </w:rPr>
        <w:t>at</w:t>
      </w:r>
      <w:r w:rsidRPr="00AE6C54">
        <w:rPr>
          <w:rStyle w:val="InitialStyle"/>
          <w:rFonts w:ascii="Arial" w:hAnsi="Arial" w:cs="Arial"/>
          <w:bCs/>
        </w:rPr>
        <w:t xml:space="preserve">: </w:t>
      </w:r>
      <w:hyperlink r:id="rId15" w:history="1">
        <w:r w:rsidRPr="00AE6C54">
          <w:rPr>
            <w:rStyle w:val="Hyperlink"/>
            <w:rFonts w:ascii="Arial" w:hAnsi="Arial" w:cs="Arial"/>
          </w:rPr>
          <w:t>Proposals@maine.gov</w:t>
        </w:r>
      </w:hyperlink>
      <w:r w:rsidRPr="00AE6C54">
        <w:rPr>
          <w:rFonts w:ascii="Arial" w:hAnsi="Arial" w:cs="Arial"/>
        </w:rPr>
        <w:t>.</w:t>
      </w:r>
      <w:r w:rsidRPr="00AE6C54">
        <w:rPr>
          <w:rStyle w:val="InitialStyle"/>
          <w:rFonts w:ascii="Arial" w:hAnsi="Arial" w:cs="Arial"/>
          <w:bCs/>
        </w:rPr>
        <w:t xml:space="preserve">  Propos</w:t>
      </w:r>
      <w:r w:rsidR="009673C5" w:rsidRPr="00AE6C54">
        <w:rPr>
          <w:rStyle w:val="InitialStyle"/>
          <w:rFonts w:ascii="Arial" w:hAnsi="Arial" w:cs="Arial"/>
          <w:bCs/>
        </w:rPr>
        <w:t>al submissions must be received</w:t>
      </w:r>
      <w:r w:rsidRPr="00AE6C54">
        <w:rPr>
          <w:rStyle w:val="InitialStyle"/>
          <w:rFonts w:ascii="Arial" w:hAnsi="Arial" w:cs="Arial"/>
          <w:bCs/>
        </w:rPr>
        <w:t xml:space="preserve"> no later than </w:t>
      </w:r>
      <w:r w:rsidR="00EC1B8D" w:rsidRPr="00AE6C54">
        <w:rPr>
          <w:rStyle w:val="InitialStyle"/>
          <w:rFonts w:ascii="Arial" w:hAnsi="Arial" w:cs="Arial"/>
          <w:bCs/>
        </w:rPr>
        <w:t>11:59</w:t>
      </w:r>
      <w:r w:rsidRPr="00AE6C54">
        <w:rPr>
          <w:rStyle w:val="InitialStyle"/>
          <w:rFonts w:ascii="Arial" w:hAnsi="Arial" w:cs="Arial"/>
          <w:bCs/>
        </w:rPr>
        <w:t xml:space="preserve"> p</w:t>
      </w:r>
      <w:r w:rsidR="00C15B3C" w:rsidRPr="00AE6C54">
        <w:rPr>
          <w:rStyle w:val="InitialStyle"/>
          <w:rFonts w:ascii="Arial" w:hAnsi="Arial" w:cs="Arial"/>
          <w:bCs/>
        </w:rPr>
        <w:t>.</w:t>
      </w:r>
      <w:r w:rsidRPr="00AE6C54">
        <w:rPr>
          <w:rStyle w:val="InitialStyle"/>
          <w:rFonts w:ascii="Arial" w:hAnsi="Arial" w:cs="Arial"/>
          <w:bCs/>
        </w:rPr>
        <w:t>m</w:t>
      </w:r>
      <w:r w:rsidR="00C15B3C" w:rsidRPr="00AE6C54">
        <w:rPr>
          <w:rStyle w:val="InitialStyle"/>
          <w:rFonts w:ascii="Arial" w:hAnsi="Arial" w:cs="Arial"/>
          <w:bCs/>
        </w:rPr>
        <w:t>.</w:t>
      </w:r>
      <w:r w:rsidRPr="00AE6C54">
        <w:rPr>
          <w:rStyle w:val="InitialStyle"/>
          <w:rFonts w:ascii="Arial" w:hAnsi="Arial" w:cs="Arial"/>
          <w:bCs/>
        </w:rPr>
        <w:t>, local time, on</w:t>
      </w:r>
      <w:r w:rsidRPr="00AE6C54">
        <w:rPr>
          <w:rStyle w:val="InitialStyle"/>
          <w:rFonts w:ascii="Arial" w:hAnsi="Arial" w:cs="Arial"/>
          <w:bCs/>
          <w:color w:val="FF0000"/>
        </w:rPr>
        <w:t xml:space="preserve"> </w:t>
      </w:r>
      <w:r w:rsidR="005177E8" w:rsidRPr="005177E8">
        <w:rPr>
          <w:rStyle w:val="InitialStyle"/>
          <w:rFonts w:ascii="Arial" w:hAnsi="Arial" w:cs="Arial"/>
          <w:bCs/>
        </w:rPr>
        <w:t>April 11, 2024</w:t>
      </w:r>
      <w:r w:rsidRPr="00AE6C54">
        <w:rPr>
          <w:rStyle w:val="InitialStyle"/>
          <w:rFonts w:ascii="Arial" w:hAnsi="Arial" w:cs="Arial"/>
          <w:bCs/>
        </w:rPr>
        <w:t xml:space="preserve">.  Proposals will be opened </w:t>
      </w:r>
      <w:r w:rsidR="00EC1B8D" w:rsidRPr="00AE6C54">
        <w:rPr>
          <w:rStyle w:val="InitialStyle"/>
          <w:rFonts w:ascii="Arial" w:hAnsi="Arial" w:cs="Arial"/>
          <w:bCs/>
        </w:rPr>
        <w:t>the following business day</w:t>
      </w:r>
      <w:r w:rsidRPr="00AE6C54">
        <w:rPr>
          <w:rStyle w:val="InitialStyle"/>
          <w:rFonts w:ascii="Arial" w:hAnsi="Arial" w:cs="Arial"/>
          <w:bCs/>
        </w:rPr>
        <w:t>. Proposals not submitted to the Division of Procurement Services’ aforementioned e</w:t>
      </w:r>
      <w:r w:rsidR="00770D24" w:rsidRPr="00AE6C54">
        <w:rPr>
          <w:rStyle w:val="InitialStyle"/>
          <w:rFonts w:ascii="Arial" w:hAnsi="Arial" w:cs="Arial"/>
          <w:bCs/>
        </w:rPr>
        <w:t>-</w:t>
      </w:r>
      <w:r w:rsidRPr="00AE6C54">
        <w:rPr>
          <w:rStyle w:val="InitialStyle"/>
          <w:rFonts w:ascii="Arial" w:hAnsi="Arial" w:cs="Arial"/>
          <w:bCs/>
        </w:rPr>
        <w:t xml:space="preserve">mail address by the aforementioned deadline will not be considered for </w:t>
      </w:r>
      <w:proofErr w:type="gramStart"/>
      <w:r w:rsidRPr="00AE6C54">
        <w:rPr>
          <w:rStyle w:val="InitialStyle"/>
          <w:rFonts w:ascii="Arial" w:hAnsi="Arial" w:cs="Arial"/>
          <w:bCs/>
        </w:rPr>
        <w:t>contract</w:t>
      </w:r>
      <w:proofErr w:type="gramEnd"/>
      <w:r w:rsidRPr="00AE6C54">
        <w:rPr>
          <w:rStyle w:val="InitialStyle"/>
          <w:rFonts w:ascii="Arial" w:hAnsi="Arial" w:cs="Arial"/>
          <w:bCs/>
        </w:rPr>
        <w:t xml:space="preserve"> award.</w:t>
      </w:r>
    </w:p>
    <w:p w14:paraId="6E6A354A" w14:textId="77777777" w:rsidR="009D3C5E" w:rsidRPr="00AE6C54" w:rsidRDefault="009D3C5E" w:rsidP="001627BB">
      <w:pPr>
        <w:pStyle w:val="DefaultText"/>
        <w:widowControl/>
        <w:jc w:val="center"/>
        <w:rPr>
          <w:rStyle w:val="InitialStyle"/>
          <w:rFonts w:ascii="Arial" w:hAnsi="Arial" w:cs="Arial"/>
          <w:b/>
          <w:bCs/>
        </w:rPr>
      </w:pPr>
    </w:p>
    <w:p w14:paraId="7B8B3B89" w14:textId="77777777" w:rsidR="00157242" w:rsidRPr="00AE6C54" w:rsidRDefault="00157242" w:rsidP="001627BB">
      <w:pPr>
        <w:pStyle w:val="DefaultText"/>
        <w:widowControl/>
        <w:jc w:val="center"/>
        <w:rPr>
          <w:rStyle w:val="InitialStyle"/>
          <w:rFonts w:ascii="Arial" w:hAnsi="Arial" w:cs="Arial"/>
          <w:b/>
          <w:bCs/>
        </w:rPr>
      </w:pPr>
      <w:r w:rsidRPr="00AE6C54">
        <w:rPr>
          <w:rStyle w:val="InitialStyle"/>
          <w:rFonts w:ascii="Arial" w:hAnsi="Arial" w:cs="Arial"/>
          <w:b/>
          <w:bCs/>
        </w:rPr>
        <w:t>*************************************************</w:t>
      </w:r>
    </w:p>
    <w:p w14:paraId="2777F27A" w14:textId="77777777" w:rsidR="004B1E57" w:rsidRPr="00AE6C54" w:rsidRDefault="004B1E57" w:rsidP="008477B9">
      <w:pPr>
        <w:pStyle w:val="DefaultText"/>
        <w:widowControl/>
        <w:jc w:val="center"/>
        <w:rPr>
          <w:rStyle w:val="InitialStyle"/>
          <w:rFonts w:ascii="Arial" w:hAnsi="Arial" w:cs="Arial"/>
          <w:b/>
          <w:bCs/>
        </w:rPr>
      </w:pPr>
    </w:p>
    <w:p w14:paraId="3F9E07F7" w14:textId="16DA6623" w:rsidR="00157242" w:rsidRPr="00AE6C54" w:rsidRDefault="00F80BEB" w:rsidP="00F80BEB">
      <w:pPr>
        <w:pStyle w:val="DefaultText"/>
        <w:widowControl/>
        <w:jc w:val="center"/>
        <w:rPr>
          <w:rStyle w:val="InitialStyle"/>
          <w:rFonts w:ascii="Arial" w:hAnsi="Arial" w:cs="Arial"/>
          <w:b/>
          <w:bCs/>
          <w:sz w:val="28"/>
          <w:szCs w:val="28"/>
        </w:rPr>
      </w:pPr>
      <w:r w:rsidRPr="00AE6C54">
        <w:rPr>
          <w:rStyle w:val="InitialStyle"/>
          <w:rFonts w:ascii="Arial" w:hAnsi="Arial" w:cs="Arial"/>
          <w:b/>
          <w:bCs/>
        </w:rPr>
        <w:br w:type="page"/>
      </w:r>
      <w:r w:rsidR="005C3EA1" w:rsidRPr="00AE6C54">
        <w:rPr>
          <w:rFonts w:ascii="Arial" w:hAnsi="Arial" w:cs="Arial"/>
          <w:b/>
          <w:sz w:val="28"/>
          <w:szCs w:val="28"/>
          <w:lang w:eastAsia="ja-JP"/>
        </w:rPr>
        <w:lastRenderedPageBreak/>
        <w:t xml:space="preserve">RFP </w:t>
      </w:r>
      <w:r w:rsidR="00CD593F" w:rsidRPr="00AE6C54">
        <w:rPr>
          <w:rFonts w:ascii="Arial" w:hAnsi="Arial" w:cs="Arial"/>
          <w:b/>
          <w:sz w:val="28"/>
          <w:szCs w:val="28"/>
          <w:lang w:eastAsia="ja-JP"/>
        </w:rPr>
        <w:t>TERMS/ACRONYMS with DEFINITIONS</w:t>
      </w:r>
    </w:p>
    <w:p w14:paraId="2CA459CF" w14:textId="77777777" w:rsidR="005C3EA1" w:rsidRPr="00AE6C54" w:rsidRDefault="005C3EA1" w:rsidP="00F80BEB">
      <w:pPr>
        <w:pStyle w:val="DefaultText"/>
        <w:widowControl/>
        <w:jc w:val="center"/>
        <w:rPr>
          <w:rStyle w:val="InitialStyle"/>
          <w:rFonts w:ascii="Arial" w:hAnsi="Arial" w:cs="Arial"/>
          <w:b/>
          <w:bCs/>
        </w:rPr>
      </w:pPr>
    </w:p>
    <w:p w14:paraId="38163430" w14:textId="1A490EBD" w:rsidR="00F96C9F" w:rsidRPr="00AE6C54" w:rsidRDefault="00F96C9F" w:rsidP="002D1F20">
      <w:pPr>
        <w:widowControl/>
        <w:ind w:left="180"/>
        <w:rPr>
          <w:rFonts w:ascii="Arial" w:hAnsi="Arial" w:cs="Arial"/>
          <w:sz w:val="24"/>
          <w:szCs w:val="24"/>
        </w:rPr>
      </w:pPr>
      <w:r w:rsidRPr="00AE6C54">
        <w:rPr>
          <w:rFonts w:ascii="Arial" w:hAnsi="Arial" w:cs="Arial"/>
          <w:sz w:val="24"/>
          <w:szCs w:val="24"/>
        </w:rPr>
        <w:t>The following terms</w:t>
      </w:r>
      <w:r w:rsidR="007E4883" w:rsidRPr="00AE6C54">
        <w:rPr>
          <w:rFonts w:ascii="Arial" w:hAnsi="Arial" w:cs="Arial"/>
          <w:sz w:val="24"/>
          <w:szCs w:val="24"/>
        </w:rPr>
        <w:t xml:space="preserve"> and acronyms</w:t>
      </w:r>
      <w:r w:rsidR="002D1F20" w:rsidRPr="00AE6C54">
        <w:rPr>
          <w:rFonts w:ascii="Arial" w:hAnsi="Arial" w:cs="Arial"/>
          <w:sz w:val="24"/>
          <w:szCs w:val="24"/>
        </w:rPr>
        <w:t>, as referenced in th</w:t>
      </w:r>
      <w:r w:rsidR="00AA460A" w:rsidRPr="00AE6C54">
        <w:rPr>
          <w:rFonts w:ascii="Arial" w:hAnsi="Arial" w:cs="Arial"/>
          <w:sz w:val="24"/>
          <w:szCs w:val="24"/>
        </w:rPr>
        <w:t>e</w:t>
      </w:r>
      <w:r w:rsidR="002D1F20" w:rsidRPr="00AE6C54">
        <w:rPr>
          <w:rFonts w:ascii="Arial" w:hAnsi="Arial" w:cs="Arial"/>
          <w:sz w:val="24"/>
          <w:szCs w:val="24"/>
        </w:rPr>
        <w:t xml:space="preserve"> RFP,</w:t>
      </w:r>
      <w:r w:rsidRPr="00AE6C54">
        <w:rPr>
          <w:rFonts w:ascii="Arial" w:hAnsi="Arial" w:cs="Arial"/>
          <w:sz w:val="24"/>
          <w:szCs w:val="24"/>
        </w:rPr>
        <w:t xml:space="preserve"> shall have the meaning</w:t>
      </w:r>
      <w:r w:rsidR="0067346F" w:rsidRPr="00AE6C54">
        <w:rPr>
          <w:rFonts w:ascii="Arial" w:hAnsi="Arial" w:cs="Arial"/>
          <w:sz w:val="24"/>
          <w:szCs w:val="24"/>
        </w:rPr>
        <w:t>s</w:t>
      </w:r>
      <w:r w:rsidRPr="00AE6C54">
        <w:rPr>
          <w:rFonts w:ascii="Arial" w:hAnsi="Arial" w:cs="Arial"/>
          <w:sz w:val="24"/>
          <w:szCs w:val="24"/>
        </w:rPr>
        <w:t xml:space="preserve"> indi</w:t>
      </w:r>
      <w:r w:rsidR="002D1F20" w:rsidRPr="00AE6C54">
        <w:rPr>
          <w:rFonts w:ascii="Arial" w:hAnsi="Arial" w:cs="Arial"/>
          <w:sz w:val="24"/>
          <w:szCs w:val="24"/>
        </w:rPr>
        <w:t>cated below</w:t>
      </w:r>
      <w:r w:rsidR="004F0DF5" w:rsidRPr="00AE6C54">
        <w:rPr>
          <w:rFonts w:ascii="Arial" w:hAnsi="Arial" w:cs="Arial"/>
          <w:sz w:val="24"/>
          <w:szCs w:val="24"/>
        </w:rPr>
        <w:t>:</w:t>
      </w:r>
    </w:p>
    <w:p w14:paraId="46DCF50C" w14:textId="77777777" w:rsidR="00F96C9F" w:rsidRPr="00AE6C5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AE6C54" w14:paraId="5CE67F99" w14:textId="77777777" w:rsidTr="002D1F20">
        <w:trPr>
          <w:trHeight w:val="449"/>
        </w:trPr>
        <w:tc>
          <w:tcPr>
            <w:tcW w:w="2497" w:type="dxa"/>
            <w:shd w:val="clear" w:color="auto" w:fill="BDD6EE"/>
            <w:vAlign w:val="center"/>
          </w:tcPr>
          <w:p w14:paraId="25B19E82" w14:textId="77777777" w:rsidR="00B51518" w:rsidRPr="00AE6C54" w:rsidRDefault="00B51518" w:rsidP="00E932B5">
            <w:pPr>
              <w:pStyle w:val="DefaultText"/>
              <w:widowControl/>
              <w:jc w:val="center"/>
              <w:rPr>
                <w:rStyle w:val="InitialStyle"/>
                <w:rFonts w:ascii="Arial" w:hAnsi="Arial" w:cs="Arial"/>
                <w:b/>
                <w:bCs/>
                <w:sz w:val="28"/>
                <w:szCs w:val="28"/>
                <w:u w:val="single"/>
              </w:rPr>
            </w:pPr>
            <w:r w:rsidRPr="00AE6C5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AE6C54" w:rsidRDefault="00B51518" w:rsidP="00E932B5">
            <w:pPr>
              <w:pStyle w:val="DefaultText"/>
              <w:widowControl/>
              <w:jc w:val="center"/>
              <w:rPr>
                <w:rStyle w:val="InitialStyle"/>
                <w:rFonts w:ascii="Arial" w:hAnsi="Arial" w:cs="Arial"/>
                <w:b/>
                <w:bCs/>
                <w:sz w:val="28"/>
                <w:szCs w:val="28"/>
                <w:u w:val="single"/>
              </w:rPr>
            </w:pPr>
            <w:r w:rsidRPr="00AE6C54">
              <w:rPr>
                <w:rStyle w:val="InitialStyle"/>
                <w:rFonts w:ascii="Arial" w:hAnsi="Arial" w:cs="Arial"/>
                <w:b/>
                <w:bCs/>
                <w:sz w:val="28"/>
                <w:szCs w:val="28"/>
                <w:u w:val="single"/>
              </w:rPr>
              <w:t>Definition</w:t>
            </w:r>
          </w:p>
        </w:tc>
      </w:tr>
      <w:tr w:rsidR="00154F91" w:rsidRPr="00AE6C54" w14:paraId="02F0E214" w14:textId="77777777" w:rsidTr="00BA4F52">
        <w:tc>
          <w:tcPr>
            <w:tcW w:w="2497" w:type="dxa"/>
            <w:shd w:val="clear" w:color="auto" w:fill="auto"/>
            <w:vAlign w:val="center"/>
          </w:tcPr>
          <w:p w14:paraId="11BA0014" w14:textId="4177FF83" w:rsidR="00154F91" w:rsidRPr="00AE6C54" w:rsidRDefault="00154F91" w:rsidP="00154F91">
            <w:pPr>
              <w:pStyle w:val="DefaultText"/>
              <w:widowControl/>
              <w:rPr>
                <w:rStyle w:val="InitialStyle"/>
                <w:rFonts w:ascii="Arial" w:hAnsi="Arial" w:cs="Arial"/>
                <w:b/>
                <w:bCs/>
              </w:rPr>
            </w:pPr>
            <w:r w:rsidRPr="00AE6C54">
              <w:rPr>
                <w:rStyle w:val="InitialStyle"/>
                <w:rFonts w:ascii="Arial" w:hAnsi="Arial" w:cs="Arial"/>
                <w:b/>
                <w:bCs/>
              </w:rPr>
              <w:t>RFP</w:t>
            </w:r>
          </w:p>
        </w:tc>
        <w:tc>
          <w:tcPr>
            <w:tcW w:w="7645" w:type="dxa"/>
            <w:shd w:val="clear" w:color="auto" w:fill="auto"/>
            <w:vAlign w:val="center"/>
          </w:tcPr>
          <w:p w14:paraId="27A1BD88" w14:textId="04C9349D" w:rsidR="00154F91" w:rsidRPr="00AE6C54" w:rsidRDefault="00154F91" w:rsidP="00154F91">
            <w:pPr>
              <w:pStyle w:val="DefaultText"/>
              <w:widowControl/>
              <w:rPr>
                <w:rStyle w:val="InitialStyle"/>
                <w:rFonts w:ascii="Arial" w:hAnsi="Arial" w:cs="Arial"/>
                <w:bCs/>
              </w:rPr>
            </w:pPr>
            <w:r w:rsidRPr="00AE6C54">
              <w:rPr>
                <w:rStyle w:val="InitialStyle"/>
                <w:rFonts w:ascii="Arial" w:hAnsi="Arial" w:cs="Arial"/>
                <w:bCs/>
              </w:rPr>
              <w:t>Request for Proposal</w:t>
            </w:r>
          </w:p>
        </w:tc>
      </w:tr>
      <w:tr w:rsidR="00154F91" w:rsidRPr="00AE6C54" w14:paraId="4B7AEA07" w14:textId="77777777" w:rsidTr="00BA4F52">
        <w:tc>
          <w:tcPr>
            <w:tcW w:w="2497" w:type="dxa"/>
            <w:shd w:val="clear" w:color="auto" w:fill="auto"/>
            <w:vAlign w:val="center"/>
          </w:tcPr>
          <w:p w14:paraId="6E1DBA4E" w14:textId="7373E00A" w:rsidR="00154F91" w:rsidRPr="00AE6C54" w:rsidRDefault="00154F91" w:rsidP="00154F91">
            <w:pPr>
              <w:pStyle w:val="DefaultText"/>
              <w:widowControl/>
              <w:rPr>
                <w:rStyle w:val="InitialStyle"/>
                <w:rFonts w:ascii="Arial" w:hAnsi="Arial" w:cs="Arial"/>
                <w:b/>
                <w:bCs/>
              </w:rPr>
            </w:pPr>
            <w:r w:rsidRPr="00AE6C54">
              <w:rPr>
                <w:rStyle w:val="InitialStyle"/>
                <w:rFonts w:ascii="Arial" w:hAnsi="Arial" w:cs="Arial"/>
                <w:b/>
                <w:bCs/>
              </w:rPr>
              <w:t>State</w:t>
            </w:r>
          </w:p>
        </w:tc>
        <w:tc>
          <w:tcPr>
            <w:tcW w:w="7645" w:type="dxa"/>
            <w:shd w:val="clear" w:color="auto" w:fill="auto"/>
            <w:vAlign w:val="center"/>
          </w:tcPr>
          <w:p w14:paraId="05814684" w14:textId="68E243B2" w:rsidR="00154F91" w:rsidRPr="00AE6C54" w:rsidRDefault="00154F91" w:rsidP="00154F91">
            <w:pPr>
              <w:pStyle w:val="DefaultText"/>
              <w:widowControl/>
              <w:rPr>
                <w:rStyle w:val="InitialStyle"/>
                <w:rFonts w:ascii="Arial" w:hAnsi="Arial" w:cs="Arial"/>
                <w:bCs/>
              </w:rPr>
            </w:pPr>
            <w:r w:rsidRPr="00AE6C54">
              <w:rPr>
                <w:rStyle w:val="InitialStyle"/>
                <w:rFonts w:ascii="Arial" w:hAnsi="Arial" w:cs="Arial"/>
                <w:bCs/>
              </w:rPr>
              <w:t>State of Maine</w:t>
            </w:r>
          </w:p>
        </w:tc>
      </w:tr>
      <w:tr w:rsidR="00154F91" w:rsidRPr="00AE6C54" w14:paraId="7DFE3C5E" w14:textId="77777777" w:rsidTr="00BA4F52">
        <w:tc>
          <w:tcPr>
            <w:tcW w:w="2497" w:type="dxa"/>
            <w:shd w:val="clear" w:color="auto" w:fill="auto"/>
            <w:vAlign w:val="center"/>
          </w:tcPr>
          <w:p w14:paraId="4570F199" w14:textId="3CB35F0A" w:rsidR="00154F91" w:rsidRPr="00AE6C54" w:rsidRDefault="00154F91" w:rsidP="00154F91">
            <w:pPr>
              <w:pStyle w:val="DefaultText"/>
              <w:widowControl/>
              <w:rPr>
                <w:rStyle w:val="InitialStyle"/>
                <w:rFonts w:ascii="Arial" w:hAnsi="Arial" w:cs="Arial"/>
                <w:b/>
                <w:bCs/>
              </w:rPr>
            </w:pPr>
            <w:r w:rsidRPr="00AE6C54">
              <w:rPr>
                <w:rStyle w:val="InitialStyle"/>
                <w:rFonts w:ascii="Arial" w:hAnsi="Arial" w:cs="Arial"/>
                <w:b/>
                <w:bCs/>
              </w:rPr>
              <w:t>Department</w:t>
            </w:r>
          </w:p>
        </w:tc>
        <w:tc>
          <w:tcPr>
            <w:tcW w:w="7645" w:type="dxa"/>
            <w:shd w:val="clear" w:color="auto" w:fill="auto"/>
            <w:vAlign w:val="center"/>
          </w:tcPr>
          <w:p w14:paraId="18F1595E" w14:textId="05D1D329" w:rsidR="00154F91" w:rsidRPr="00AE6C54" w:rsidRDefault="00154F91" w:rsidP="00154F91">
            <w:pPr>
              <w:pStyle w:val="DefaultText"/>
              <w:widowControl/>
              <w:rPr>
                <w:rStyle w:val="InitialStyle"/>
                <w:rFonts w:ascii="Arial" w:hAnsi="Arial" w:cs="Arial"/>
                <w:bCs/>
              </w:rPr>
            </w:pPr>
            <w:r w:rsidRPr="00AE6C54">
              <w:rPr>
                <w:rStyle w:val="InitialStyle"/>
                <w:rFonts w:ascii="Arial" w:hAnsi="Arial" w:cs="Arial"/>
                <w:bCs/>
              </w:rPr>
              <w:t>Department of Administrative and Financial Services</w:t>
            </w:r>
          </w:p>
        </w:tc>
      </w:tr>
      <w:tr w:rsidR="00733126" w:rsidRPr="00AE6C54" w14:paraId="0075BE71" w14:textId="77777777" w:rsidTr="00BA4F52">
        <w:tc>
          <w:tcPr>
            <w:tcW w:w="2497" w:type="dxa"/>
            <w:shd w:val="clear" w:color="auto" w:fill="auto"/>
            <w:vAlign w:val="center"/>
          </w:tcPr>
          <w:p w14:paraId="2147DA7F" w14:textId="766CB84C"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DAFS</w:t>
            </w:r>
          </w:p>
        </w:tc>
        <w:tc>
          <w:tcPr>
            <w:tcW w:w="7645" w:type="dxa"/>
            <w:shd w:val="clear" w:color="auto" w:fill="auto"/>
            <w:vAlign w:val="center"/>
          </w:tcPr>
          <w:p w14:paraId="5C95F8C6" w14:textId="43E73585" w:rsidR="00733126" w:rsidRPr="00AE6C54" w:rsidRDefault="00733126" w:rsidP="00733126">
            <w:pPr>
              <w:pStyle w:val="DefaultText"/>
              <w:widowControl/>
              <w:rPr>
                <w:rStyle w:val="InitialStyle"/>
                <w:rFonts w:ascii="Arial" w:hAnsi="Arial" w:cs="Arial"/>
                <w:bCs/>
              </w:rPr>
            </w:pPr>
            <w:r w:rsidRPr="00AE6C54">
              <w:rPr>
                <w:rStyle w:val="InitialStyle"/>
                <w:rFonts w:ascii="Arial" w:hAnsi="Arial" w:cs="Arial"/>
                <w:bCs/>
              </w:rPr>
              <w:t>Department of Administrative and Financial Services</w:t>
            </w:r>
          </w:p>
        </w:tc>
      </w:tr>
      <w:tr w:rsidR="00733126" w:rsidRPr="00AE6C54" w14:paraId="516CEFA0" w14:textId="77777777" w:rsidTr="00BA4F52">
        <w:tc>
          <w:tcPr>
            <w:tcW w:w="2497" w:type="dxa"/>
            <w:shd w:val="clear" w:color="auto" w:fill="auto"/>
            <w:vAlign w:val="center"/>
          </w:tcPr>
          <w:p w14:paraId="6CF391DB" w14:textId="17FCF72D"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 xml:space="preserve">Office </w:t>
            </w:r>
          </w:p>
        </w:tc>
        <w:tc>
          <w:tcPr>
            <w:tcW w:w="7645" w:type="dxa"/>
            <w:shd w:val="clear" w:color="auto" w:fill="auto"/>
            <w:vAlign w:val="center"/>
          </w:tcPr>
          <w:p w14:paraId="572F6CC7" w14:textId="5EA3343D" w:rsidR="00733126" w:rsidRPr="00AE6C54" w:rsidRDefault="00733126" w:rsidP="00733126">
            <w:pPr>
              <w:pStyle w:val="DefaultText"/>
              <w:widowControl/>
              <w:rPr>
                <w:rStyle w:val="InitialStyle"/>
                <w:rFonts w:ascii="Arial" w:hAnsi="Arial" w:cs="Arial"/>
                <w:bCs/>
              </w:rPr>
            </w:pPr>
            <w:r w:rsidRPr="00AE6C54">
              <w:rPr>
                <w:rStyle w:val="InitialStyle"/>
                <w:rFonts w:ascii="Arial" w:hAnsi="Arial" w:cs="Arial"/>
                <w:bCs/>
              </w:rPr>
              <w:t>Office of Cannabis Policy</w:t>
            </w:r>
          </w:p>
        </w:tc>
      </w:tr>
      <w:tr w:rsidR="00733126" w:rsidRPr="00AE6C54" w14:paraId="2140ECDE" w14:textId="77777777" w:rsidTr="00BA4F52">
        <w:tc>
          <w:tcPr>
            <w:tcW w:w="2497" w:type="dxa"/>
            <w:shd w:val="clear" w:color="auto" w:fill="auto"/>
            <w:vAlign w:val="center"/>
          </w:tcPr>
          <w:p w14:paraId="1F12DC52" w14:textId="3617FF86"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OCP</w:t>
            </w:r>
          </w:p>
        </w:tc>
        <w:tc>
          <w:tcPr>
            <w:tcW w:w="7645" w:type="dxa"/>
            <w:shd w:val="clear" w:color="auto" w:fill="auto"/>
            <w:vAlign w:val="center"/>
          </w:tcPr>
          <w:p w14:paraId="319AF8A0" w14:textId="51B278B7" w:rsidR="00733126" w:rsidRPr="00AE6C54" w:rsidRDefault="00733126" w:rsidP="00733126">
            <w:pPr>
              <w:pStyle w:val="DefaultText"/>
              <w:widowControl/>
              <w:rPr>
                <w:rStyle w:val="InitialStyle"/>
                <w:rFonts w:ascii="Arial" w:hAnsi="Arial" w:cs="Arial"/>
                <w:bCs/>
              </w:rPr>
            </w:pPr>
            <w:r w:rsidRPr="00AE6C54">
              <w:rPr>
                <w:rStyle w:val="InitialStyle"/>
                <w:rFonts w:ascii="Arial" w:hAnsi="Arial" w:cs="Arial"/>
                <w:bCs/>
              </w:rPr>
              <w:t>Office of Cannabis Policy</w:t>
            </w:r>
          </w:p>
        </w:tc>
      </w:tr>
      <w:tr w:rsidR="00733126" w:rsidRPr="00AE6C54" w14:paraId="6AB5F71F" w14:textId="77777777" w:rsidTr="00BA4F52">
        <w:tc>
          <w:tcPr>
            <w:tcW w:w="2497" w:type="dxa"/>
            <w:shd w:val="clear" w:color="auto" w:fill="auto"/>
            <w:vAlign w:val="center"/>
          </w:tcPr>
          <w:p w14:paraId="387DA88B" w14:textId="46CDF7CC"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Bidder</w:t>
            </w:r>
          </w:p>
        </w:tc>
        <w:tc>
          <w:tcPr>
            <w:tcW w:w="7645" w:type="dxa"/>
            <w:shd w:val="clear" w:color="auto" w:fill="auto"/>
            <w:vAlign w:val="center"/>
          </w:tcPr>
          <w:p w14:paraId="47B7A15B" w14:textId="66A8157D" w:rsidR="00733126" w:rsidRPr="00AE6C54" w:rsidRDefault="00733126" w:rsidP="00733126">
            <w:pPr>
              <w:pStyle w:val="DefaultText"/>
              <w:widowControl/>
              <w:rPr>
                <w:rStyle w:val="InitialStyle"/>
                <w:rFonts w:ascii="Arial" w:hAnsi="Arial" w:cs="Arial"/>
                <w:bCs/>
              </w:rPr>
            </w:pPr>
            <w:r w:rsidRPr="00AE6C54">
              <w:rPr>
                <w:rFonts w:ascii="Arial" w:hAnsi="Arial" w:cs="Arial"/>
                <w:bCs/>
              </w:rPr>
              <w:t>Any individual or organization submitting a b</w:t>
            </w:r>
            <w:r w:rsidRPr="00AE6C54">
              <w:rPr>
                <w:rFonts w:ascii="Arial" w:hAnsi="Arial" w:cs="Arial"/>
              </w:rPr>
              <w:t>id in response t</w:t>
            </w:r>
            <w:r w:rsidRPr="00AE6C54">
              <w:rPr>
                <w:rFonts w:ascii="Arial" w:hAnsi="Arial" w:cs="Arial"/>
                <w:bCs/>
              </w:rPr>
              <w:t>o this RFP</w:t>
            </w:r>
          </w:p>
        </w:tc>
      </w:tr>
      <w:tr w:rsidR="00733126" w:rsidRPr="00AE6C54" w14:paraId="5D813597" w14:textId="77777777" w:rsidTr="00BA4F52">
        <w:tc>
          <w:tcPr>
            <w:tcW w:w="2497" w:type="dxa"/>
            <w:shd w:val="clear" w:color="auto" w:fill="auto"/>
            <w:vAlign w:val="center"/>
          </w:tcPr>
          <w:p w14:paraId="61D66303" w14:textId="594D4815"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C</w:t>
            </w:r>
            <w:r w:rsidRPr="00AE6C54">
              <w:rPr>
                <w:rStyle w:val="InitialStyle"/>
                <w:rFonts w:ascii="Arial" w:hAnsi="Arial" w:cs="Arial"/>
                <w:b/>
              </w:rPr>
              <w:t>ontract</w:t>
            </w:r>
          </w:p>
        </w:tc>
        <w:tc>
          <w:tcPr>
            <w:tcW w:w="7645" w:type="dxa"/>
            <w:shd w:val="clear" w:color="auto" w:fill="auto"/>
            <w:vAlign w:val="center"/>
          </w:tcPr>
          <w:p w14:paraId="78A14281" w14:textId="04D32825" w:rsidR="00733126" w:rsidRPr="00AE6C54" w:rsidRDefault="00733126" w:rsidP="00733126">
            <w:pPr>
              <w:pStyle w:val="DefaultText"/>
              <w:widowControl/>
              <w:rPr>
                <w:rStyle w:val="InitialStyle"/>
                <w:rFonts w:ascii="Arial" w:hAnsi="Arial" w:cs="Arial"/>
                <w:bCs/>
              </w:rPr>
            </w:pPr>
            <w:r w:rsidRPr="00AE6C54">
              <w:rPr>
                <w:rFonts w:ascii="Arial" w:hAnsi="Arial" w:cs="Arial"/>
                <w:bCs/>
              </w:rPr>
              <w:t>Formal and legal binding agreement</w:t>
            </w:r>
          </w:p>
        </w:tc>
      </w:tr>
      <w:tr w:rsidR="00733126" w:rsidRPr="00AE6C54" w14:paraId="3367F3E2" w14:textId="77777777" w:rsidTr="00BA4F52">
        <w:tc>
          <w:tcPr>
            <w:tcW w:w="2497" w:type="dxa"/>
            <w:shd w:val="clear" w:color="auto" w:fill="auto"/>
            <w:vAlign w:val="center"/>
          </w:tcPr>
          <w:p w14:paraId="40F1BCE5" w14:textId="33B7D71A"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AU</w:t>
            </w:r>
          </w:p>
        </w:tc>
        <w:tc>
          <w:tcPr>
            <w:tcW w:w="7645" w:type="dxa"/>
            <w:shd w:val="clear" w:color="auto" w:fill="auto"/>
            <w:vAlign w:val="center"/>
          </w:tcPr>
          <w:p w14:paraId="14E86B45" w14:textId="2EC3DB1C" w:rsidR="00733126" w:rsidRPr="00AE6C54" w:rsidRDefault="00733126" w:rsidP="00733126">
            <w:pPr>
              <w:pStyle w:val="DefaultText"/>
              <w:widowControl/>
              <w:rPr>
                <w:rStyle w:val="InitialStyle"/>
                <w:rFonts w:ascii="Arial" w:hAnsi="Arial" w:cs="Arial"/>
                <w:bCs/>
              </w:rPr>
            </w:pPr>
            <w:r w:rsidRPr="00AE6C54">
              <w:rPr>
                <w:rStyle w:val="InitialStyle"/>
                <w:rFonts w:ascii="Arial" w:hAnsi="Arial" w:cs="Arial"/>
                <w:bCs/>
              </w:rPr>
              <w:t>Adult Use</w:t>
            </w:r>
          </w:p>
        </w:tc>
      </w:tr>
      <w:tr w:rsidR="00733126" w:rsidRPr="00AE6C54" w14:paraId="7FFD868E" w14:textId="77777777" w:rsidTr="00BA4F52">
        <w:tc>
          <w:tcPr>
            <w:tcW w:w="2497" w:type="dxa"/>
            <w:shd w:val="clear" w:color="auto" w:fill="auto"/>
            <w:vAlign w:val="center"/>
          </w:tcPr>
          <w:p w14:paraId="3CFBF942" w14:textId="3C1FEB13"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MMCP</w:t>
            </w:r>
          </w:p>
        </w:tc>
        <w:tc>
          <w:tcPr>
            <w:tcW w:w="7645" w:type="dxa"/>
            <w:shd w:val="clear" w:color="auto" w:fill="auto"/>
            <w:vAlign w:val="center"/>
          </w:tcPr>
          <w:p w14:paraId="2996245B" w14:textId="2F8A0A8D" w:rsidR="00733126" w:rsidRPr="00AE6C54" w:rsidRDefault="00733126" w:rsidP="00733126">
            <w:pPr>
              <w:pStyle w:val="DefaultText"/>
              <w:widowControl/>
              <w:rPr>
                <w:rStyle w:val="InitialStyle"/>
                <w:rFonts w:ascii="Arial" w:hAnsi="Arial" w:cs="Arial"/>
                <w:bCs/>
              </w:rPr>
            </w:pPr>
            <w:r w:rsidRPr="00AE6C54">
              <w:rPr>
                <w:rStyle w:val="InitialStyle"/>
                <w:rFonts w:ascii="Arial" w:hAnsi="Arial" w:cs="Arial"/>
                <w:bCs/>
              </w:rPr>
              <w:t>Medical Use of Cannabis Program</w:t>
            </w:r>
          </w:p>
        </w:tc>
      </w:tr>
      <w:tr w:rsidR="00733126" w:rsidRPr="00AE6C54" w14:paraId="6C00D2F5" w14:textId="77777777" w:rsidTr="00BA4F52">
        <w:tc>
          <w:tcPr>
            <w:tcW w:w="2497" w:type="dxa"/>
            <w:shd w:val="clear" w:color="auto" w:fill="auto"/>
            <w:vAlign w:val="center"/>
          </w:tcPr>
          <w:p w14:paraId="6CB7F0D8" w14:textId="76A9F4D7"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SOP</w:t>
            </w:r>
          </w:p>
        </w:tc>
        <w:tc>
          <w:tcPr>
            <w:tcW w:w="7645" w:type="dxa"/>
            <w:shd w:val="clear" w:color="auto" w:fill="auto"/>
            <w:vAlign w:val="center"/>
          </w:tcPr>
          <w:p w14:paraId="679F7964" w14:textId="7122D569" w:rsidR="00733126" w:rsidRPr="00AE6C54" w:rsidRDefault="00733126" w:rsidP="00733126">
            <w:pPr>
              <w:pStyle w:val="DefaultText"/>
              <w:widowControl/>
              <w:rPr>
                <w:rStyle w:val="InitialStyle"/>
                <w:rFonts w:ascii="Arial" w:hAnsi="Arial" w:cs="Arial"/>
                <w:bCs/>
              </w:rPr>
            </w:pPr>
            <w:r w:rsidRPr="00AE6C54">
              <w:rPr>
                <w:rStyle w:val="InitialStyle"/>
                <w:rFonts w:ascii="Arial" w:hAnsi="Arial" w:cs="Arial"/>
                <w:bCs/>
              </w:rPr>
              <w:t>Standard Operating Procedure</w:t>
            </w:r>
          </w:p>
        </w:tc>
      </w:tr>
      <w:tr w:rsidR="00733126" w:rsidRPr="00AE6C54" w14:paraId="064B0A53" w14:textId="77777777" w:rsidTr="00BA4F52">
        <w:tc>
          <w:tcPr>
            <w:tcW w:w="2497" w:type="dxa"/>
            <w:shd w:val="clear" w:color="auto" w:fill="auto"/>
            <w:vAlign w:val="center"/>
          </w:tcPr>
          <w:p w14:paraId="4FF2B840" w14:textId="07D7C808" w:rsidR="00733126" w:rsidRPr="00AE6C54" w:rsidRDefault="00733126" w:rsidP="00733126">
            <w:pPr>
              <w:pStyle w:val="DefaultText"/>
              <w:widowControl/>
              <w:rPr>
                <w:rStyle w:val="InitialStyle"/>
                <w:rFonts w:ascii="Arial" w:hAnsi="Arial" w:cs="Arial"/>
                <w:b/>
                <w:bCs/>
              </w:rPr>
            </w:pPr>
            <w:r w:rsidRPr="00AE6C54">
              <w:rPr>
                <w:rStyle w:val="InitialStyle"/>
                <w:rFonts w:ascii="Arial" w:hAnsi="Arial" w:cs="Arial"/>
                <w:b/>
                <w:bCs/>
              </w:rPr>
              <w:t>Vendor</w:t>
            </w:r>
          </w:p>
        </w:tc>
        <w:tc>
          <w:tcPr>
            <w:tcW w:w="7645" w:type="dxa"/>
            <w:shd w:val="clear" w:color="auto" w:fill="auto"/>
            <w:vAlign w:val="center"/>
          </w:tcPr>
          <w:p w14:paraId="2D934857" w14:textId="7C217F05" w:rsidR="00733126" w:rsidRPr="00AE6C54" w:rsidRDefault="00733126" w:rsidP="00733126">
            <w:pPr>
              <w:pStyle w:val="DefaultText"/>
              <w:widowControl/>
              <w:rPr>
                <w:rStyle w:val="InitialStyle"/>
                <w:rFonts w:ascii="Arial" w:hAnsi="Arial" w:cs="Arial"/>
                <w:bCs/>
              </w:rPr>
            </w:pPr>
            <w:r w:rsidRPr="00AE6C54">
              <w:rPr>
                <w:rStyle w:val="InitialStyle"/>
                <w:rFonts w:ascii="Arial" w:hAnsi="Arial" w:cs="Arial"/>
                <w:bCs/>
              </w:rPr>
              <w:t>Successful bidder and contracted individual or organization</w:t>
            </w:r>
          </w:p>
        </w:tc>
      </w:tr>
    </w:tbl>
    <w:p w14:paraId="1D5EDE75" w14:textId="77777777" w:rsidR="00F96C9F" w:rsidRPr="00AE6C54" w:rsidRDefault="00F96C9F" w:rsidP="00B51518">
      <w:pPr>
        <w:pStyle w:val="DefaultText"/>
        <w:widowControl/>
        <w:spacing w:line="276" w:lineRule="auto"/>
        <w:rPr>
          <w:rStyle w:val="InitialStyle"/>
          <w:rFonts w:ascii="Arial" w:hAnsi="Arial" w:cs="Arial"/>
          <w:b/>
          <w:bCs/>
          <w:color w:val="FF0000"/>
        </w:rPr>
      </w:pPr>
    </w:p>
    <w:p w14:paraId="102065FB" w14:textId="77777777" w:rsidR="00054623" w:rsidRPr="00AE6C54" w:rsidRDefault="00D82630" w:rsidP="00054623">
      <w:pPr>
        <w:pStyle w:val="DefaultText"/>
        <w:widowControl/>
        <w:jc w:val="center"/>
        <w:rPr>
          <w:rStyle w:val="InitialStyle"/>
          <w:rFonts w:ascii="Arial" w:hAnsi="Arial" w:cs="Arial"/>
          <w:b/>
          <w:bCs/>
          <w:sz w:val="28"/>
          <w:szCs w:val="28"/>
        </w:rPr>
      </w:pPr>
      <w:r w:rsidRPr="00AE6C54">
        <w:rPr>
          <w:rStyle w:val="InitialStyle"/>
          <w:rFonts w:ascii="Arial" w:hAnsi="Arial" w:cs="Arial"/>
          <w:b/>
          <w:bCs/>
          <w:sz w:val="28"/>
          <w:szCs w:val="28"/>
        </w:rPr>
        <w:br w:type="page"/>
      </w:r>
      <w:r w:rsidR="00054623" w:rsidRPr="00AE6C54">
        <w:rPr>
          <w:rStyle w:val="InitialStyle"/>
          <w:rFonts w:ascii="Arial" w:hAnsi="Arial" w:cs="Arial"/>
          <w:b/>
          <w:bCs/>
          <w:sz w:val="28"/>
          <w:szCs w:val="28"/>
        </w:rPr>
        <w:lastRenderedPageBreak/>
        <w:t>State of Maine - Department of Administrative and Financial Services</w:t>
      </w:r>
    </w:p>
    <w:p w14:paraId="45F51537" w14:textId="77777777" w:rsidR="00054623" w:rsidRPr="00AE6C54" w:rsidRDefault="00054623" w:rsidP="00054623">
      <w:pPr>
        <w:pStyle w:val="DefaultText"/>
        <w:widowControl/>
        <w:jc w:val="center"/>
        <w:rPr>
          <w:rStyle w:val="InitialStyle"/>
          <w:rFonts w:ascii="Arial" w:hAnsi="Arial" w:cs="Arial"/>
          <w:b/>
          <w:bCs/>
          <w:sz w:val="28"/>
          <w:szCs w:val="28"/>
        </w:rPr>
      </w:pPr>
      <w:r w:rsidRPr="00AE6C54">
        <w:rPr>
          <w:rStyle w:val="InitialStyle"/>
          <w:rFonts w:ascii="Arial" w:hAnsi="Arial" w:cs="Arial"/>
          <w:bCs/>
          <w:i/>
          <w:sz w:val="28"/>
          <w:szCs w:val="28"/>
        </w:rPr>
        <w:t xml:space="preserve">Office of Cannabis Policy </w:t>
      </w:r>
    </w:p>
    <w:p w14:paraId="663BC04F" w14:textId="77777777" w:rsidR="00054623" w:rsidRPr="00AE6C54" w:rsidRDefault="00054623" w:rsidP="00054623">
      <w:pPr>
        <w:pStyle w:val="DefaultText"/>
        <w:widowControl/>
        <w:jc w:val="center"/>
        <w:rPr>
          <w:rStyle w:val="InitialStyle"/>
          <w:rFonts w:ascii="Arial" w:hAnsi="Arial" w:cs="Arial"/>
          <w:b/>
          <w:bCs/>
          <w:sz w:val="28"/>
          <w:szCs w:val="28"/>
        </w:rPr>
      </w:pPr>
      <w:r w:rsidRPr="00AE6C54">
        <w:rPr>
          <w:rStyle w:val="InitialStyle"/>
          <w:rFonts w:ascii="Arial" w:hAnsi="Arial" w:cs="Arial"/>
          <w:b/>
          <w:bCs/>
          <w:sz w:val="28"/>
          <w:szCs w:val="28"/>
        </w:rPr>
        <w:t>RFP# 202402046</w:t>
      </w:r>
    </w:p>
    <w:p w14:paraId="1D4D9508" w14:textId="77777777" w:rsidR="00054623" w:rsidRPr="00AE6C54" w:rsidRDefault="00054623" w:rsidP="00054623">
      <w:pPr>
        <w:pStyle w:val="DefaultText"/>
        <w:widowControl/>
        <w:jc w:val="center"/>
        <w:rPr>
          <w:rStyle w:val="InitialStyle"/>
          <w:rFonts w:ascii="Arial" w:hAnsi="Arial" w:cs="Arial"/>
          <w:bCs/>
        </w:rPr>
      </w:pPr>
      <w:r w:rsidRPr="00AE6C54">
        <w:rPr>
          <w:rStyle w:val="InitialStyle"/>
          <w:rFonts w:ascii="Arial" w:hAnsi="Arial" w:cs="Arial"/>
          <w:b/>
          <w:bCs/>
          <w:sz w:val="28"/>
          <w:szCs w:val="28"/>
          <w:u w:val="single"/>
        </w:rPr>
        <w:t>Maine Adult Use Cannabis and Medical Use of Cannabis Compliance Services</w:t>
      </w:r>
    </w:p>
    <w:p w14:paraId="4174DA8F" w14:textId="445B10D3" w:rsidR="00E82FB4" w:rsidRPr="00AE6C54" w:rsidRDefault="00E82FB4" w:rsidP="00054623">
      <w:pPr>
        <w:pStyle w:val="DefaultText"/>
        <w:widowControl/>
        <w:jc w:val="center"/>
        <w:rPr>
          <w:rStyle w:val="InitialStyle"/>
          <w:rFonts w:ascii="Arial" w:hAnsi="Arial" w:cs="Arial"/>
          <w:bCs/>
        </w:rPr>
      </w:pPr>
    </w:p>
    <w:p w14:paraId="5D7824F1" w14:textId="17DCDB5E" w:rsidR="00E82FB4" w:rsidRPr="00AE6C54" w:rsidRDefault="00F53B75" w:rsidP="004F0520">
      <w:pPr>
        <w:rPr>
          <w:rFonts w:ascii="Arial" w:hAnsi="Arial" w:cs="Arial"/>
          <w:b/>
          <w:sz w:val="24"/>
          <w:szCs w:val="24"/>
        </w:rPr>
      </w:pPr>
      <w:bookmarkStart w:id="4" w:name="_Toc367174722"/>
      <w:bookmarkStart w:id="5" w:name="_Toc397069190"/>
      <w:r w:rsidRPr="00AE6C54">
        <w:rPr>
          <w:rFonts w:ascii="Arial" w:hAnsi="Arial" w:cs="Arial"/>
          <w:b/>
          <w:sz w:val="24"/>
          <w:szCs w:val="24"/>
        </w:rPr>
        <w:t>PART I</w:t>
      </w:r>
      <w:r w:rsidRPr="00AE6C54">
        <w:rPr>
          <w:rFonts w:ascii="Arial" w:hAnsi="Arial" w:cs="Arial"/>
          <w:b/>
          <w:sz w:val="24"/>
          <w:szCs w:val="24"/>
        </w:rPr>
        <w:tab/>
      </w:r>
      <w:r w:rsidR="00E82FB4" w:rsidRPr="00AE6C54">
        <w:rPr>
          <w:rFonts w:ascii="Arial" w:hAnsi="Arial" w:cs="Arial"/>
          <w:b/>
          <w:sz w:val="24"/>
          <w:szCs w:val="24"/>
        </w:rPr>
        <w:t>INTRODUCTION</w:t>
      </w:r>
      <w:bookmarkEnd w:id="4"/>
      <w:bookmarkEnd w:id="5"/>
    </w:p>
    <w:p w14:paraId="652E0E76" w14:textId="77777777" w:rsidR="00E82FB4" w:rsidRPr="00AE6C54" w:rsidRDefault="00E82FB4" w:rsidP="004F0520">
      <w:pPr>
        <w:rPr>
          <w:rFonts w:ascii="Arial" w:hAnsi="Arial" w:cs="Arial"/>
          <w:sz w:val="24"/>
          <w:szCs w:val="24"/>
        </w:rPr>
      </w:pPr>
    </w:p>
    <w:p w14:paraId="32EDA7B3" w14:textId="6778CC39" w:rsidR="00E82FB4" w:rsidRPr="00AE6C54" w:rsidRDefault="00E82FB4" w:rsidP="00B03502">
      <w:pPr>
        <w:pStyle w:val="ListParagraph"/>
        <w:numPr>
          <w:ilvl w:val="0"/>
          <w:numId w:val="11"/>
        </w:numPr>
        <w:rPr>
          <w:rFonts w:ascii="Arial" w:hAnsi="Arial" w:cs="Arial"/>
          <w:b/>
          <w:sz w:val="24"/>
          <w:szCs w:val="24"/>
        </w:rPr>
      </w:pPr>
      <w:bookmarkStart w:id="6" w:name="_Toc367174723"/>
      <w:bookmarkStart w:id="7" w:name="_Toc397069191"/>
      <w:r w:rsidRPr="00AE6C54">
        <w:rPr>
          <w:rFonts w:ascii="Arial" w:hAnsi="Arial" w:cs="Arial"/>
          <w:b/>
          <w:sz w:val="24"/>
          <w:szCs w:val="24"/>
        </w:rPr>
        <w:t>P</w:t>
      </w:r>
      <w:r w:rsidR="001E0868" w:rsidRPr="00AE6C54">
        <w:rPr>
          <w:rFonts w:ascii="Arial" w:hAnsi="Arial" w:cs="Arial"/>
          <w:b/>
          <w:sz w:val="24"/>
          <w:szCs w:val="24"/>
        </w:rPr>
        <w:t>urpose and Background</w:t>
      </w:r>
      <w:bookmarkEnd w:id="6"/>
      <w:bookmarkEnd w:id="7"/>
    </w:p>
    <w:p w14:paraId="57BD6CF8" w14:textId="18996766" w:rsidR="00A8350B" w:rsidRPr="00AE6C54" w:rsidRDefault="00A8350B" w:rsidP="00E33B75">
      <w:pPr>
        <w:rPr>
          <w:rFonts w:ascii="Arial" w:hAnsi="Arial" w:cs="Arial"/>
          <w:sz w:val="24"/>
          <w:szCs w:val="24"/>
        </w:rPr>
      </w:pPr>
      <w:bookmarkStart w:id="8" w:name="_Hlk71031929"/>
    </w:p>
    <w:p w14:paraId="7A80C223" w14:textId="77777777" w:rsidR="00BA7BD7" w:rsidRPr="00AE6C54" w:rsidRDefault="00BA7BD7" w:rsidP="00BA7BD7">
      <w:pPr>
        <w:rPr>
          <w:rFonts w:ascii="Arial" w:hAnsi="Arial" w:cs="Arial"/>
          <w:sz w:val="24"/>
          <w:szCs w:val="24"/>
        </w:rPr>
      </w:pPr>
      <w:r w:rsidRPr="00AE6C54">
        <w:rPr>
          <w:rFonts w:ascii="Arial" w:hAnsi="Arial" w:cs="Arial"/>
          <w:sz w:val="24"/>
          <w:szCs w:val="24"/>
        </w:rPr>
        <w:t xml:space="preserve">The State of Maine, Department of Administrative and Financial Services (Department), Office of Cannabis Policy (OCP) is seeking proposals for Maine Adult Use Cannabis and Medical Use of Cannabis compliance services as defined in this Request for Proposal (RFP) document. This document provides instructions for submitting proposals, the </w:t>
      </w:r>
      <w:proofErr w:type="gramStart"/>
      <w:r w:rsidRPr="00AE6C54">
        <w:rPr>
          <w:rFonts w:ascii="Arial" w:hAnsi="Arial" w:cs="Arial"/>
          <w:sz w:val="24"/>
          <w:szCs w:val="24"/>
        </w:rPr>
        <w:t>procedure</w:t>
      </w:r>
      <w:proofErr w:type="gramEnd"/>
      <w:r w:rsidRPr="00AE6C54">
        <w:rPr>
          <w:rFonts w:ascii="Arial" w:hAnsi="Arial" w:cs="Arial"/>
          <w:sz w:val="24"/>
          <w:szCs w:val="24"/>
        </w:rPr>
        <w:t xml:space="preserve"> and criteria by which the awarded Bidder will be selected, and the contractual terms which will govern the relationship between the State of Maine (State) and the awarded Bidder.</w:t>
      </w:r>
    </w:p>
    <w:p w14:paraId="38A4B5EC" w14:textId="77777777" w:rsidR="00BA7BD7" w:rsidRPr="00AE6C54" w:rsidRDefault="00BA7BD7" w:rsidP="00BA7BD7">
      <w:pPr>
        <w:rPr>
          <w:rFonts w:ascii="Arial" w:hAnsi="Arial" w:cs="Arial"/>
          <w:sz w:val="24"/>
          <w:szCs w:val="24"/>
        </w:rPr>
      </w:pPr>
    </w:p>
    <w:p w14:paraId="21E3E64B" w14:textId="77777777" w:rsidR="00BA7BD7" w:rsidRPr="00AE6C54" w:rsidRDefault="00BA7BD7" w:rsidP="00BA7BD7">
      <w:pPr>
        <w:rPr>
          <w:rFonts w:ascii="Arial" w:hAnsi="Arial" w:cs="Arial"/>
          <w:sz w:val="24"/>
          <w:szCs w:val="24"/>
        </w:rPr>
      </w:pPr>
      <w:r w:rsidRPr="00AE6C54">
        <w:rPr>
          <w:rFonts w:ascii="Arial" w:hAnsi="Arial" w:cs="Arial"/>
          <w:sz w:val="24"/>
          <w:szCs w:val="24"/>
          <w:u w:val="single"/>
        </w:rPr>
        <w:t>Description</w:t>
      </w:r>
      <w:r w:rsidRPr="00AE6C54">
        <w:rPr>
          <w:rFonts w:ascii="Arial" w:hAnsi="Arial" w:cs="Arial"/>
          <w:sz w:val="24"/>
          <w:szCs w:val="24"/>
        </w:rPr>
        <w:t xml:space="preserve">:  </w:t>
      </w:r>
    </w:p>
    <w:p w14:paraId="3F0690A1" w14:textId="77777777" w:rsidR="00BA7BD7" w:rsidRPr="00AE6C54" w:rsidRDefault="00BA7BD7" w:rsidP="00BA7BD7">
      <w:pPr>
        <w:rPr>
          <w:rFonts w:ascii="Arial" w:hAnsi="Arial" w:cs="Arial"/>
          <w:sz w:val="24"/>
          <w:szCs w:val="24"/>
        </w:rPr>
      </w:pPr>
    </w:p>
    <w:p w14:paraId="79E751F7" w14:textId="77777777" w:rsidR="00BA7BD7" w:rsidRPr="00AE6C54" w:rsidRDefault="00BA7BD7" w:rsidP="00BA7BD7">
      <w:pPr>
        <w:rPr>
          <w:rFonts w:ascii="Arial" w:hAnsi="Arial" w:cs="Arial"/>
          <w:sz w:val="24"/>
          <w:szCs w:val="24"/>
        </w:rPr>
      </w:pPr>
      <w:r w:rsidRPr="00AE6C54">
        <w:rPr>
          <w:rFonts w:ascii="Arial" w:hAnsi="Arial" w:cs="Arial"/>
          <w:sz w:val="24"/>
          <w:szCs w:val="24"/>
        </w:rPr>
        <w:t xml:space="preserve">The Office of Cannabis Policy is responsible for administering and enforcing </w:t>
      </w:r>
      <w:hyperlink r:id="rId16" w:history="1">
        <w:r w:rsidRPr="00AE6C54">
          <w:rPr>
            <w:rStyle w:val="Hyperlink"/>
            <w:rFonts w:ascii="Arial" w:hAnsi="Arial" w:cs="Arial"/>
            <w:sz w:val="24"/>
            <w:szCs w:val="24"/>
          </w:rPr>
          <w:t>Title 28-B, Chapter 1 – Cannabis Legalization Act</w:t>
        </w:r>
      </w:hyperlink>
      <w:r w:rsidRPr="00AE6C54">
        <w:rPr>
          <w:rFonts w:ascii="Arial" w:hAnsi="Arial" w:cs="Arial"/>
          <w:sz w:val="24"/>
          <w:szCs w:val="24"/>
        </w:rPr>
        <w:t xml:space="preserve"> and </w:t>
      </w:r>
      <w:hyperlink r:id="rId17" w:history="1">
        <w:r w:rsidRPr="00AE6C54">
          <w:rPr>
            <w:rStyle w:val="Hyperlink"/>
            <w:rFonts w:ascii="Arial" w:hAnsi="Arial" w:cs="Arial"/>
            <w:sz w:val="24"/>
            <w:szCs w:val="24"/>
          </w:rPr>
          <w:t>Title 22, Chapter 558-C – Maine Medical Use of Cannabis Act</w:t>
        </w:r>
      </w:hyperlink>
      <w:r w:rsidRPr="00AE6C54">
        <w:rPr>
          <w:rFonts w:ascii="Arial" w:hAnsi="Arial" w:cs="Arial"/>
          <w:sz w:val="24"/>
          <w:szCs w:val="24"/>
        </w:rPr>
        <w:t xml:space="preserve">. To assist with enforcing the two acts, the Office is seeking proposals to assist with compliance checks of adult use licensees and medical use registrants. Compliance checks will primarily focus on sales – underage sales in the Adult Use Program and non-patient sales in the Medical Use Program. </w:t>
      </w:r>
    </w:p>
    <w:p w14:paraId="3A407CFF" w14:textId="77777777" w:rsidR="00BA7BD7" w:rsidRPr="00AE6C54" w:rsidRDefault="00BA7BD7" w:rsidP="00BA7BD7">
      <w:pPr>
        <w:rPr>
          <w:rFonts w:ascii="Arial" w:hAnsi="Arial" w:cs="Arial"/>
          <w:sz w:val="24"/>
          <w:szCs w:val="24"/>
        </w:rPr>
      </w:pPr>
    </w:p>
    <w:p w14:paraId="57081DAC" w14:textId="77777777" w:rsidR="00BA7BD7" w:rsidRPr="00AE6C54" w:rsidRDefault="00BA7BD7" w:rsidP="00BA7BD7">
      <w:pPr>
        <w:rPr>
          <w:rFonts w:ascii="Arial" w:hAnsi="Arial" w:cs="Arial"/>
          <w:sz w:val="24"/>
          <w:szCs w:val="24"/>
        </w:rPr>
      </w:pPr>
      <w:r w:rsidRPr="00AE6C54">
        <w:rPr>
          <w:rFonts w:ascii="Arial" w:hAnsi="Arial" w:cs="Arial"/>
          <w:sz w:val="24"/>
          <w:szCs w:val="24"/>
          <w:u w:val="single"/>
        </w:rPr>
        <w:t>Background and Introductory Information</w:t>
      </w:r>
      <w:r w:rsidRPr="00AE6C54">
        <w:rPr>
          <w:rFonts w:ascii="Arial" w:hAnsi="Arial" w:cs="Arial"/>
          <w:sz w:val="24"/>
          <w:szCs w:val="24"/>
        </w:rPr>
        <w:t>:</w:t>
      </w:r>
    </w:p>
    <w:p w14:paraId="6D6743EC" w14:textId="77777777" w:rsidR="00BA7BD7" w:rsidRPr="00AE6C54" w:rsidRDefault="00BA7BD7" w:rsidP="00BA7BD7">
      <w:pPr>
        <w:rPr>
          <w:rFonts w:ascii="Arial" w:hAnsi="Arial" w:cs="Arial"/>
          <w:sz w:val="24"/>
          <w:szCs w:val="24"/>
        </w:rPr>
      </w:pPr>
    </w:p>
    <w:p w14:paraId="2DA598EA" w14:textId="77777777" w:rsidR="00BA7BD7" w:rsidRPr="00AE6C54" w:rsidRDefault="00BA7BD7" w:rsidP="00BA7BD7">
      <w:pPr>
        <w:rPr>
          <w:rFonts w:ascii="Arial" w:hAnsi="Arial" w:cs="Arial"/>
          <w:sz w:val="24"/>
          <w:szCs w:val="24"/>
        </w:rPr>
      </w:pPr>
      <w:r w:rsidRPr="00AE6C54">
        <w:rPr>
          <w:rFonts w:ascii="Arial" w:hAnsi="Arial" w:cs="Arial"/>
          <w:sz w:val="24"/>
          <w:szCs w:val="24"/>
        </w:rPr>
        <w:t xml:space="preserve">The Department administers two separate and distinct cannabis programs: </w:t>
      </w:r>
      <w:hyperlink r:id="rId18" w:history="1">
        <w:r w:rsidRPr="00AE6C54">
          <w:rPr>
            <w:rStyle w:val="Hyperlink"/>
            <w:rFonts w:ascii="Arial" w:hAnsi="Arial" w:cs="Arial"/>
            <w:sz w:val="24"/>
            <w:szCs w:val="24"/>
          </w:rPr>
          <w:t>Title 28-B, Chapter 1 – Cannabis Legalization Act</w:t>
        </w:r>
      </w:hyperlink>
      <w:r w:rsidRPr="00AE6C54">
        <w:rPr>
          <w:rFonts w:ascii="Arial" w:hAnsi="Arial" w:cs="Arial"/>
          <w:sz w:val="24"/>
          <w:szCs w:val="24"/>
        </w:rPr>
        <w:t xml:space="preserve"> and </w:t>
      </w:r>
      <w:hyperlink r:id="rId19" w:history="1">
        <w:r w:rsidRPr="00AE6C54">
          <w:rPr>
            <w:rStyle w:val="Hyperlink"/>
            <w:rFonts w:ascii="Arial" w:hAnsi="Arial" w:cs="Arial"/>
            <w:sz w:val="24"/>
            <w:szCs w:val="24"/>
          </w:rPr>
          <w:t>Title 22, Chapter 558-C – Maine Medical Use of Cannabis Act.</w:t>
        </w:r>
      </w:hyperlink>
      <w:r w:rsidRPr="00AE6C54">
        <w:rPr>
          <w:rFonts w:ascii="Arial" w:hAnsi="Arial" w:cs="Arial"/>
          <w:sz w:val="24"/>
          <w:szCs w:val="24"/>
        </w:rPr>
        <w:t xml:space="preserve"> </w:t>
      </w:r>
    </w:p>
    <w:p w14:paraId="44E81D4D" w14:textId="77777777" w:rsidR="00BA7BD7" w:rsidRPr="00AE6C54" w:rsidRDefault="00BA7BD7" w:rsidP="00BA7BD7">
      <w:pPr>
        <w:rPr>
          <w:rFonts w:ascii="Arial" w:hAnsi="Arial" w:cs="Arial"/>
          <w:sz w:val="24"/>
          <w:szCs w:val="24"/>
        </w:rPr>
      </w:pPr>
    </w:p>
    <w:p w14:paraId="17B8FA14" w14:textId="77777777" w:rsidR="00BA7BD7" w:rsidRPr="00AE6C54" w:rsidRDefault="00BA7BD7" w:rsidP="00BA7BD7">
      <w:pPr>
        <w:rPr>
          <w:rFonts w:ascii="Arial" w:hAnsi="Arial" w:cs="Arial"/>
          <w:sz w:val="24"/>
          <w:szCs w:val="24"/>
        </w:rPr>
      </w:pPr>
      <w:r w:rsidRPr="00AE6C54">
        <w:rPr>
          <w:rFonts w:ascii="Arial" w:hAnsi="Arial" w:cs="Arial"/>
          <w:sz w:val="24"/>
          <w:szCs w:val="24"/>
        </w:rPr>
        <w:t xml:space="preserve">The Cannabis Legalization Act authorizes the sale of cannabis and cannabis products to a person 21 years of age or older. </w:t>
      </w:r>
      <w:hyperlink r:id="rId20" w:history="1">
        <w:r w:rsidRPr="00AE6C54">
          <w:rPr>
            <w:rStyle w:val="Hyperlink"/>
            <w:rFonts w:ascii="Arial" w:hAnsi="Arial" w:cs="Arial"/>
            <w:sz w:val="24"/>
            <w:szCs w:val="24"/>
          </w:rPr>
          <w:t>28-B M.R.S. § 504(4).</w:t>
        </w:r>
      </w:hyperlink>
      <w:r w:rsidRPr="00AE6C54">
        <w:rPr>
          <w:rFonts w:ascii="Arial" w:hAnsi="Arial" w:cs="Arial"/>
          <w:sz w:val="24"/>
          <w:szCs w:val="24"/>
        </w:rPr>
        <w:t xml:space="preserve"> Currently, OCP has licensed 138 adult use cannabis stores in all 16 counties.</w:t>
      </w:r>
    </w:p>
    <w:p w14:paraId="2E5E8258" w14:textId="77777777" w:rsidR="00BA7BD7" w:rsidRPr="00AE6C54" w:rsidRDefault="00BA7BD7" w:rsidP="00BA7BD7">
      <w:pPr>
        <w:rPr>
          <w:rFonts w:ascii="Arial" w:hAnsi="Arial" w:cs="Arial"/>
          <w:sz w:val="24"/>
          <w:szCs w:val="24"/>
        </w:rPr>
      </w:pPr>
    </w:p>
    <w:p w14:paraId="7ABB42D5" w14:textId="77777777" w:rsidR="00BA7BD7" w:rsidRPr="00AE6C54" w:rsidRDefault="00BA7BD7" w:rsidP="00BA7BD7">
      <w:pPr>
        <w:rPr>
          <w:rFonts w:ascii="Arial" w:hAnsi="Arial" w:cs="Arial"/>
          <w:sz w:val="24"/>
          <w:szCs w:val="24"/>
        </w:rPr>
      </w:pPr>
      <w:r w:rsidRPr="00AE6C54">
        <w:rPr>
          <w:rFonts w:ascii="Arial" w:hAnsi="Arial" w:cs="Arial"/>
          <w:sz w:val="24"/>
          <w:szCs w:val="24"/>
        </w:rPr>
        <w:t xml:space="preserve">The Maine Medical Use of Cannabis Act authorizes the sale of cannabis and cannabis products to qualifying patients. </w:t>
      </w:r>
      <w:hyperlink r:id="rId21" w:history="1">
        <w:r w:rsidRPr="00AE6C54">
          <w:rPr>
            <w:rStyle w:val="Hyperlink"/>
            <w:rFonts w:ascii="Arial" w:hAnsi="Arial" w:cs="Arial"/>
            <w:sz w:val="24"/>
            <w:szCs w:val="24"/>
          </w:rPr>
          <w:t>22 M.R.S. §§ 2423-</w:t>
        </w:r>
        <w:proofErr w:type="gramStart"/>
        <w:r w:rsidRPr="00AE6C54">
          <w:rPr>
            <w:rStyle w:val="Hyperlink"/>
            <w:rFonts w:ascii="Arial" w:hAnsi="Arial" w:cs="Arial"/>
            <w:sz w:val="24"/>
            <w:szCs w:val="24"/>
          </w:rPr>
          <w:t>A(</w:t>
        </w:r>
        <w:proofErr w:type="gramEnd"/>
        <w:r w:rsidRPr="00AE6C54">
          <w:rPr>
            <w:rStyle w:val="Hyperlink"/>
            <w:rFonts w:ascii="Arial" w:hAnsi="Arial" w:cs="Arial"/>
            <w:sz w:val="24"/>
            <w:szCs w:val="24"/>
          </w:rPr>
          <w:t>2)</w:t>
        </w:r>
      </w:hyperlink>
      <w:r w:rsidRPr="00AE6C54">
        <w:rPr>
          <w:rFonts w:ascii="Arial" w:hAnsi="Arial" w:cs="Arial"/>
          <w:sz w:val="24"/>
          <w:szCs w:val="24"/>
        </w:rPr>
        <w:t xml:space="preserve">, </w:t>
      </w:r>
      <w:hyperlink r:id="rId22" w:history="1">
        <w:r w:rsidRPr="00AE6C54">
          <w:rPr>
            <w:rStyle w:val="Hyperlink"/>
            <w:rFonts w:ascii="Arial" w:hAnsi="Arial" w:cs="Arial"/>
            <w:sz w:val="24"/>
            <w:szCs w:val="24"/>
          </w:rPr>
          <w:t>2428(1-A)</w:t>
        </w:r>
      </w:hyperlink>
      <w:r w:rsidRPr="00AE6C54">
        <w:rPr>
          <w:rFonts w:ascii="Arial" w:hAnsi="Arial" w:cs="Arial"/>
          <w:sz w:val="24"/>
          <w:szCs w:val="24"/>
        </w:rPr>
        <w:t xml:space="preserve">. “Qualifying patient” means a person who has been a resident of the State for at least 30 days and who possesses a valid written certification regarding medical use of cannabis in accordance with </w:t>
      </w:r>
      <w:hyperlink r:id="rId23" w:history="1">
        <w:r w:rsidRPr="00AE6C54">
          <w:rPr>
            <w:rStyle w:val="Hyperlink"/>
            <w:rFonts w:ascii="Arial" w:hAnsi="Arial" w:cs="Arial"/>
            <w:sz w:val="24"/>
            <w:szCs w:val="24"/>
          </w:rPr>
          <w:t>22 M.R.S. §2423</w:t>
        </w:r>
        <w:r w:rsidRPr="00AE6C54">
          <w:rPr>
            <w:rStyle w:val="Hyperlink"/>
            <w:rFonts w:ascii="Cambria Math" w:hAnsi="Cambria Math" w:cs="Cambria Math"/>
            <w:sz w:val="24"/>
            <w:szCs w:val="24"/>
          </w:rPr>
          <w:t>‑</w:t>
        </w:r>
        <w:r w:rsidRPr="00AE6C54">
          <w:rPr>
            <w:rStyle w:val="Hyperlink"/>
            <w:rFonts w:ascii="Arial" w:hAnsi="Arial" w:cs="Arial"/>
            <w:sz w:val="24"/>
            <w:szCs w:val="24"/>
          </w:rPr>
          <w:t>B.</w:t>
        </w:r>
      </w:hyperlink>
      <w:r w:rsidRPr="00AE6C54">
        <w:rPr>
          <w:rFonts w:ascii="Arial" w:hAnsi="Arial" w:cs="Arial"/>
          <w:sz w:val="24"/>
          <w:szCs w:val="24"/>
        </w:rPr>
        <w:t xml:space="preserve"> Qualifying patients are authorized to purchase cannabis and cannabis products from a caregiver operating a retail store or a dispensary. Currently, OCP has registered 289 caregivers retail stores</w:t>
      </w:r>
      <w:r w:rsidRPr="00AE6C54">
        <w:rPr>
          <w:rStyle w:val="FootnoteReference"/>
          <w:rFonts w:ascii="Arial" w:hAnsi="Arial" w:cs="Arial"/>
          <w:sz w:val="24"/>
          <w:szCs w:val="24"/>
        </w:rPr>
        <w:footnoteReference w:id="2"/>
      </w:r>
      <w:r w:rsidRPr="00AE6C54">
        <w:rPr>
          <w:rFonts w:ascii="Arial" w:hAnsi="Arial" w:cs="Arial"/>
          <w:sz w:val="24"/>
          <w:szCs w:val="24"/>
        </w:rPr>
        <w:t xml:space="preserve"> and 60 dispensary retail locations in all 16 counties. </w:t>
      </w:r>
    </w:p>
    <w:p w14:paraId="7CFFCF8D" w14:textId="77777777" w:rsidR="00BA7BD7" w:rsidRPr="00AE6C54" w:rsidRDefault="00BA7BD7" w:rsidP="00BA7BD7">
      <w:pPr>
        <w:rPr>
          <w:rFonts w:ascii="Arial" w:hAnsi="Arial" w:cs="Arial"/>
          <w:sz w:val="24"/>
          <w:szCs w:val="24"/>
        </w:rPr>
      </w:pPr>
    </w:p>
    <w:p w14:paraId="7CCA3CE5" w14:textId="77777777" w:rsidR="00BA7BD7" w:rsidRPr="00AE6C54" w:rsidRDefault="00BA7BD7" w:rsidP="00BA7BD7">
      <w:pPr>
        <w:rPr>
          <w:rFonts w:ascii="Arial" w:hAnsi="Arial" w:cs="Arial"/>
          <w:sz w:val="24"/>
          <w:szCs w:val="24"/>
        </w:rPr>
      </w:pPr>
      <w:r w:rsidRPr="00AE6C54">
        <w:rPr>
          <w:rFonts w:ascii="Arial" w:hAnsi="Arial" w:cs="Arial"/>
          <w:sz w:val="24"/>
          <w:szCs w:val="24"/>
        </w:rPr>
        <w:t>OCP’s Compliance Division employees 15 field investigators and two field investigator supervisors who are responsible for compliance inspections and investigations of all adult use licensees (including without limitation: cultivation, manufacturing, testing and store licensees) and medical use registrants (including without limitation: caregivers, manufacturing engaged in inherently hazardous substance extraction and dispensaries).</w:t>
      </w:r>
    </w:p>
    <w:p w14:paraId="758F13F3" w14:textId="77777777" w:rsidR="00BA7BD7" w:rsidRPr="00AE6C54" w:rsidRDefault="00BA7BD7" w:rsidP="00BA7BD7">
      <w:pPr>
        <w:rPr>
          <w:rFonts w:ascii="Arial" w:hAnsi="Arial" w:cs="Arial"/>
          <w:sz w:val="24"/>
          <w:szCs w:val="24"/>
        </w:rPr>
      </w:pPr>
    </w:p>
    <w:p w14:paraId="0CFD4DBD" w14:textId="77777777" w:rsidR="00BA7BD7" w:rsidRPr="00AE6C54" w:rsidRDefault="00BA7BD7" w:rsidP="00BA7BD7">
      <w:pPr>
        <w:rPr>
          <w:rFonts w:ascii="Arial" w:hAnsi="Arial" w:cs="Arial"/>
          <w:sz w:val="24"/>
          <w:szCs w:val="24"/>
        </w:rPr>
      </w:pPr>
      <w:r w:rsidRPr="00AE6C54">
        <w:rPr>
          <w:rFonts w:ascii="Arial" w:hAnsi="Arial" w:cs="Arial"/>
          <w:sz w:val="24"/>
          <w:szCs w:val="24"/>
        </w:rPr>
        <w:t xml:space="preserve">OCP is seeking a vendor to supplement its Compliance Division efforts by performing compliance checks on the retail sale of both adult use cannabis licensees and medical use of cannabis program registrants. Specifically, OCP wants to ensure that licensees are abiding by the statutory age restrictions and that registrants are abiding by the statutory patient sale restrictions. The vendor must be able to conduct compliance checks throughout the State.   </w:t>
      </w:r>
    </w:p>
    <w:p w14:paraId="6C9BF3E5" w14:textId="77777777" w:rsidR="00BA7BD7" w:rsidRPr="00AE6C54" w:rsidRDefault="00BA7BD7" w:rsidP="00BA7BD7">
      <w:pPr>
        <w:rPr>
          <w:rFonts w:ascii="Arial" w:hAnsi="Arial" w:cs="Arial"/>
          <w:sz w:val="24"/>
          <w:szCs w:val="24"/>
        </w:rPr>
      </w:pPr>
    </w:p>
    <w:p w14:paraId="35E886C9" w14:textId="77777777" w:rsidR="00BA7BD7" w:rsidRPr="00AE6C54" w:rsidRDefault="00BA7BD7" w:rsidP="00BA7BD7">
      <w:pPr>
        <w:rPr>
          <w:rFonts w:ascii="Arial" w:hAnsi="Arial" w:cs="Arial"/>
          <w:sz w:val="24"/>
          <w:szCs w:val="24"/>
        </w:rPr>
      </w:pPr>
      <w:r w:rsidRPr="00AE6C54">
        <w:rPr>
          <w:rFonts w:ascii="Arial" w:hAnsi="Arial" w:cs="Arial"/>
          <w:sz w:val="24"/>
          <w:szCs w:val="24"/>
        </w:rPr>
        <w:t xml:space="preserve">The Office of Cannabis Policy within the Department of Administrative and Financial Services was created in February 2019. As a result, OCP inherited a sole source contract between the Department of Health and Human Services and the Maine Sheriffs’ Association (MSA) for compliance services. That contract term and scope was extended through amendments as OCP hired staff. The contract ended on December 31, 2023.  </w:t>
      </w:r>
    </w:p>
    <w:p w14:paraId="3487AAC1" w14:textId="77777777" w:rsidR="00BA7BD7" w:rsidRPr="00AE6C54" w:rsidRDefault="00BA7BD7" w:rsidP="00BA7BD7">
      <w:pPr>
        <w:rPr>
          <w:rFonts w:ascii="Arial" w:hAnsi="Arial" w:cs="Arial"/>
          <w:sz w:val="24"/>
          <w:szCs w:val="24"/>
        </w:rPr>
      </w:pPr>
    </w:p>
    <w:p w14:paraId="50206941" w14:textId="53AE90DE" w:rsidR="00BA7BD7" w:rsidRPr="00AE6C54" w:rsidRDefault="00BA7BD7" w:rsidP="00BA7BD7">
      <w:pPr>
        <w:rPr>
          <w:rFonts w:ascii="Arial" w:hAnsi="Arial" w:cs="Arial"/>
          <w:sz w:val="24"/>
          <w:szCs w:val="24"/>
        </w:rPr>
      </w:pPr>
      <w:r w:rsidRPr="00AE6C54">
        <w:rPr>
          <w:rFonts w:ascii="Arial" w:hAnsi="Arial" w:cs="Arial"/>
          <w:sz w:val="24"/>
          <w:szCs w:val="24"/>
        </w:rPr>
        <w:t>Under that contract, MSA used off duty law enforcement and former law enforcement officers to perform compliance checks of medical cannabis retail stores to ensure sales were made only to qualified patients. The program tested compliance by having an individual who was not a patient enter a medical cannabis retail store and attempt to purchase medical cannabis or cannabis products. If asked, the individual acknowledged to the worker that they were not a patient and did not have a medical certification card. The program was modeled after similar work MSA performs related to compliance testing of liquor sales to minors. The program was launched to address numerous, ongoing concerns and complaints received from caregivers, dispensaries, and concerned citizens regarding medical cannabis stores selling cannabis and cannabis products to non-patients. The medical cannabis program exists to provide for the needs of qualified medical patients and sales to non-patients are specifically prohibited.</w:t>
      </w:r>
    </w:p>
    <w:bookmarkEnd w:id="8"/>
    <w:p w14:paraId="47DA2B58" w14:textId="77777777" w:rsidR="00095BA3" w:rsidRPr="00AE6C54" w:rsidRDefault="00095BA3" w:rsidP="004F0520">
      <w:pPr>
        <w:rPr>
          <w:rFonts w:ascii="Arial" w:hAnsi="Arial" w:cs="Arial"/>
          <w:sz w:val="24"/>
          <w:szCs w:val="24"/>
        </w:rPr>
      </w:pPr>
    </w:p>
    <w:p w14:paraId="17BDAA75" w14:textId="2BE6B885" w:rsidR="005669D1" w:rsidRPr="00AE6C5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AE6C54">
        <w:rPr>
          <w:rFonts w:ascii="Arial" w:hAnsi="Arial" w:cs="Arial"/>
          <w:b/>
          <w:sz w:val="24"/>
          <w:szCs w:val="24"/>
        </w:rPr>
        <w:t>General Provisions</w:t>
      </w:r>
      <w:bookmarkEnd w:id="9"/>
      <w:bookmarkEnd w:id="10"/>
    </w:p>
    <w:p w14:paraId="62411C06" w14:textId="77777777" w:rsidR="005669D1" w:rsidRPr="00AE6C54" w:rsidRDefault="005669D1" w:rsidP="004F0520">
      <w:pPr>
        <w:rPr>
          <w:rFonts w:ascii="Arial" w:hAnsi="Arial" w:cs="Arial"/>
          <w:sz w:val="24"/>
          <w:szCs w:val="24"/>
        </w:rPr>
      </w:pPr>
    </w:p>
    <w:p w14:paraId="0AF065B1" w14:textId="626B3B57" w:rsidR="007557FA" w:rsidRPr="00AE6C54" w:rsidRDefault="00FC3AEA" w:rsidP="00B03502">
      <w:pPr>
        <w:pStyle w:val="ListParagraph"/>
        <w:numPr>
          <w:ilvl w:val="1"/>
          <w:numId w:val="11"/>
        </w:numPr>
        <w:rPr>
          <w:rFonts w:ascii="Arial" w:hAnsi="Arial" w:cs="Arial"/>
          <w:sz w:val="24"/>
          <w:szCs w:val="24"/>
        </w:rPr>
      </w:pPr>
      <w:r w:rsidRPr="00AE6C54">
        <w:rPr>
          <w:rFonts w:ascii="Arial" w:hAnsi="Arial" w:cs="Arial"/>
          <w:sz w:val="24"/>
          <w:szCs w:val="24"/>
        </w:rPr>
        <w:t>From the time th</w:t>
      </w:r>
      <w:r w:rsidR="00AA460A" w:rsidRPr="00AE6C54">
        <w:rPr>
          <w:rFonts w:ascii="Arial" w:hAnsi="Arial" w:cs="Arial"/>
          <w:sz w:val="24"/>
          <w:szCs w:val="24"/>
        </w:rPr>
        <w:t>e</w:t>
      </w:r>
      <w:r w:rsidRPr="00AE6C54">
        <w:rPr>
          <w:rFonts w:ascii="Arial" w:hAnsi="Arial" w:cs="Arial"/>
          <w:sz w:val="24"/>
          <w:szCs w:val="24"/>
        </w:rPr>
        <w:t xml:space="preserve"> RFP is issued until award notification is made, </w:t>
      </w:r>
      <w:r w:rsidRPr="00AE6C54">
        <w:rPr>
          <w:rFonts w:ascii="Arial" w:hAnsi="Arial" w:cs="Arial"/>
          <w:sz w:val="24"/>
          <w:szCs w:val="24"/>
          <w:u w:val="single"/>
        </w:rPr>
        <w:t>all</w:t>
      </w:r>
      <w:r w:rsidRPr="00AE6C54">
        <w:rPr>
          <w:rFonts w:ascii="Arial" w:hAnsi="Arial" w:cs="Arial"/>
          <w:sz w:val="24"/>
          <w:szCs w:val="24"/>
        </w:rPr>
        <w:t xml:space="preserve"> contact with the State regarding th</w:t>
      </w:r>
      <w:r w:rsidR="00AA460A" w:rsidRPr="00AE6C54">
        <w:rPr>
          <w:rFonts w:ascii="Arial" w:hAnsi="Arial" w:cs="Arial"/>
          <w:sz w:val="24"/>
          <w:szCs w:val="24"/>
        </w:rPr>
        <w:t>e</w:t>
      </w:r>
      <w:r w:rsidRPr="00AE6C54">
        <w:rPr>
          <w:rFonts w:ascii="Arial" w:hAnsi="Arial" w:cs="Arial"/>
          <w:sz w:val="24"/>
          <w:szCs w:val="24"/>
        </w:rPr>
        <w:t xml:space="preserve"> RFP must be made through the RF</w:t>
      </w:r>
      <w:r w:rsidR="000B553E" w:rsidRPr="00AE6C54">
        <w:rPr>
          <w:rFonts w:ascii="Arial" w:hAnsi="Arial" w:cs="Arial"/>
          <w:sz w:val="24"/>
          <w:szCs w:val="24"/>
        </w:rPr>
        <w:t xml:space="preserve">P Coordinator.  No other person/ </w:t>
      </w:r>
      <w:r w:rsidRPr="00AE6C54">
        <w:rPr>
          <w:rFonts w:ascii="Arial" w:hAnsi="Arial" w:cs="Arial"/>
          <w:sz w:val="24"/>
          <w:szCs w:val="24"/>
        </w:rPr>
        <w:t>State employee is empowered to make binding statements regarding th</w:t>
      </w:r>
      <w:r w:rsidR="00AA460A" w:rsidRPr="00AE6C54">
        <w:rPr>
          <w:rFonts w:ascii="Arial" w:hAnsi="Arial" w:cs="Arial"/>
          <w:sz w:val="24"/>
          <w:szCs w:val="24"/>
        </w:rPr>
        <w:t>e</w:t>
      </w:r>
      <w:r w:rsidRPr="00AE6C5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AE6C54" w:rsidRDefault="0072095F" w:rsidP="00B03502">
      <w:pPr>
        <w:pStyle w:val="ListParagraph"/>
        <w:numPr>
          <w:ilvl w:val="1"/>
          <w:numId w:val="11"/>
        </w:numPr>
        <w:rPr>
          <w:rFonts w:ascii="Arial" w:hAnsi="Arial" w:cs="Arial"/>
          <w:sz w:val="24"/>
          <w:szCs w:val="24"/>
        </w:rPr>
      </w:pPr>
      <w:r w:rsidRPr="00AE6C54">
        <w:rPr>
          <w:rFonts w:ascii="Arial" w:hAnsi="Arial" w:cs="Arial"/>
          <w:sz w:val="24"/>
          <w:szCs w:val="24"/>
        </w:rPr>
        <w:t>Issuance of th</w:t>
      </w:r>
      <w:r w:rsidR="00AA460A" w:rsidRPr="00AE6C54">
        <w:rPr>
          <w:rFonts w:ascii="Arial" w:hAnsi="Arial" w:cs="Arial"/>
          <w:sz w:val="24"/>
          <w:szCs w:val="24"/>
        </w:rPr>
        <w:t>e</w:t>
      </w:r>
      <w:r w:rsidRPr="00AE6C54">
        <w:rPr>
          <w:rFonts w:ascii="Arial" w:hAnsi="Arial" w:cs="Arial"/>
          <w:sz w:val="24"/>
          <w:szCs w:val="24"/>
        </w:rPr>
        <w:t xml:space="preserve"> RFP does not commit the Department to issue an award or to pay expenses incurred by a Bidder in the preparation of a response to th</w:t>
      </w:r>
      <w:r w:rsidR="00AA460A" w:rsidRPr="00AE6C54">
        <w:rPr>
          <w:rFonts w:ascii="Arial" w:hAnsi="Arial" w:cs="Arial"/>
          <w:sz w:val="24"/>
          <w:szCs w:val="24"/>
        </w:rPr>
        <w:t>e</w:t>
      </w:r>
      <w:r w:rsidRPr="00AE6C5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AE6C54" w:rsidRDefault="002F6E86" w:rsidP="00B03502">
      <w:pPr>
        <w:pStyle w:val="ListParagraph"/>
        <w:numPr>
          <w:ilvl w:val="1"/>
          <w:numId w:val="11"/>
        </w:numPr>
        <w:rPr>
          <w:rFonts w:ascii="Arial" w:hAnsi="Arial" w:cs="Arial"/>
          <w:sz w:val="24"/>
          <w:szCs w:val="24"/>
        </w:rPr>
      </w:pPr>
      <w:r w:rsidRPr="00AE6C54">
        <w:rPr>
          <w:rFonts w:ascii="Arial" w:hAnsi="Arial" w:cs="Arial"/>
          <w:sz w:val="24"/>
          <w:szCs w:val="24"/>
        </w:rPr>
        <w:t>A</w:t>
      </w:r>
      <w:r w:rsidR="005D4303" w:rsidRPr="00AE6C54">
        <w:rPr>
          <w:rFonts w:ascii="Arial" w:hAnsi="Arial" w:cs="Arial"/>
          <w:sz w:val="24"/>
          <w:szCs w:val="24"/>
        </w:rPr>
        <w:t xml:space="preserve">ll proposals </w:t>
      </w:r>
      <w:r w:rsidR="00F910F5" w:rsidRPr="00AE6C54">
        <w:rPr>
          <w:rFonts w:ascii="Arial" w:hAnsi="Arial" w:cs="Arial"/>
          <w:sz w:val="24"/>
          <w:szCs w:val="24"/>
        </w:rPr>
        <w:t xml:space="preserve">must </w:t>
      </w:r>
      <w:r w:rsidR="005D4303" w:rsidRPr="00AE6C54">
        <w:rPr>
          <w:rFonts w:ascii="Arial" w:hAnsi="Arial" w:cs="Arial"/>
          <w:sz w:val="24"/>
          <w:szCs w:val="24"/>
        </w:rPr>
        <w:t>adhere</w:t>
      </w:r>
      <w:r w:rsidR="005669D1" w:rsidRPr="00AE6C54">
        <w:rPr>
          <w:rFonts w:ascii="Arial" w:hAnsi="Arial" w:cs="Arial"/>
          <w:sz w:val="24"/>
          <w:szCs w:val="24"/>
        </w:rPr>
        <w:t xml:space="preserve"> to the instructions and format requirements outlined in th</w:t>
      </w:r>
      <w:r w:rsidR="00AA460A" w:rsidRPr="00AE6C54">
        <w:rPr>
          <w:rFonts w:ascii="Arial" w:hAnsi="Arial" w:cs="Arial"/>
          <w:sz w:val="24"/>
          <w:szCs w:val="24"/>
        </w:rPr>
        <w:t>e</w:t>
      </w:r>
      <w:r w:rsidR="005669D1" w:rsidRPr="00AE6C54">
        <w:rPr>
          <w:rFonts w:ascii="Arial" w:hAnsi="Arial" w:cs="Arial"/>
          <w:sz w:val="24"/>
          <w:szCs w:val="24"/>
        </w:rPr>
        <w:t xml:space="preserve"> RFP and all written supplements and amendments</w:t>
      </w:r>
      <w:r w:rsidRPr="00AE6C54">
        <w:rPr>
          <w:rFonts w:ascii="Arial" w:hAnsi="Arial" w:cs="Arial"/>
          <w:sz w:val="24"/>
          <w:szCs w:val="24"/>
        </w:rPr>
        <w:t xml:space="preserve"> (</w:t>
      </w:r>
      <w:r w:rsidR="005669D1" w:rsidRPr="00AE6C54">
        <w:rPr>
          <w:rFonts w:ascii="Arial" w:hAnsi="Arial" w:cs="Arial"/>
          <w:sz w:val="24"/>
          <w:szCs w:val="24"/>
        </w:rPr>
        <w:t xml:space="preserve">such as the </w:t>
      </w:r>
      <w:r w:rsidRPr="00AE6C54">
        <w:rPr>
          <w:rFonts w:ascii="Arial" w:hAnsi="Arial" w:cs="Arial"/>
          <w:sz w:val="24"/>
          <w:szCs w:val="24"/>
        </w:rPr>
        <w:t xml:space="preserve">Summary of </w:t>
      </w:r>
      <w:r w:rsidR="005669D1" w:rsidRPr="00AE6C54">
        <w:rPr>
          <w:rFonts w:ascii="Arial" w:hAnsi="Arial" w:cs="Arial"/>
          <w:sz w:val="24"/>
          <w:szCs w:val="24"/>
        </w:rPr>
        <w:t>Questions and Answers</w:t>
      </w:r>
      <w:r w:rsidRPr="00AE6C54">
        <w:rPr>
          <w:rFonts w:ascii="Arial" w:hAnsi="Arial" w:cs="Arial"/>
          <w:sz w:val="24"/>
          <w:szCs w:val="24"/>
        </w:rPr>
        <w:t>)</w:t>
      </w:r>
      <w:r w:rsidR="005669D1" w:rsidRPr="00AE6C54">
        <w:rPr>
          <w:rFonts w:ascii="Arial" w:hAnsi="Arial" w:cs="Arial"/>
          <w:sz w:val="24"/>
          <w:szCs w:val="24"/>
        </w:rPr>
        <w:t xml:space="preserve">, issued by the Department.  </w:t>
      </w:r>
      <w:r w:rsidR="009558DD" w:rsidRPr="00AE6C54">
        <w:rPr>
          <w:rFonts w:ascii="Arial" w:hAnsi="Arial" w:cs="Arial"/>
          <w:sz w:val="24"/>
          <w:szCs w:val="24"/>
        </w:rPr>
        <w:t>P</w:t>
      </w:r>
      <w:r w:rsidR="005669D1" w:rsidRPr="00AE6C54">
        <w:rPr>
          <w:rFonts w:ascii="Arial" w:hAnsi="Arial" w:cs="Arial"/>
          <w:sz w:val="24"/>
          <w:szCs w:val="24"/>
        </w:rPr>
        <w:t>roposal</w:t>
      </w:r>
      <w:r w:rsidR="009558DD" w:rsidRPr="00AE6C54">
        <w:rPr>
          <w:rFonts w:ascii="Arial" w:hAnsi="Arial" w:cs="Arial"/>
          <w:sz w:val="24"/>
          <w:szCs w:val="24"/>
        </w:rPr>
        <w:t>s</w:t>
      </w:r>
      <w:r w:rsidR="005669D1" w:rsidRPr="00AE6C54">
        <w:rPr>
          <w:rFonts w:ascii="Arial" w:hAnsi="Arial" w:cs="Arial"/>
          <w:sz w:val="24"/>
          <w:szCs w:val="24"/>
        </w:rPr>
        <w:t xml:space="preserve"> </w:t>
      </w:r>
      <w:r w:rsidR="009558DD" w:rsidRPr="00AE6C54">
        <w:rPr>
          <w:rFonts w:ascii="Arial" w:hAnsi="Arial" w:cs="Arial"/>
          <w:sz w:val="24"/>
          <w:szCs w:val="24"/>
        </w:rPr>
        <w:t>are to</w:t>
      </w:r>
      <w:r w:rsidR="005669D1" w:rsidRPr="00AE6C54">
        <w:rPr>
          <w:rFonts w:ascii="Arial" w:hAnsi="Arial" w:cs="Arial"/>
          <w:sz w:val="24"/>
          <w:szCs w:val="24"/>
        </w:rPr>
        <w:t xml:space="preserve"> follow the format and respond to all questions</w:t>
      </w:r>
      <w:r w:rsidR="00203AEE" w:rsidRPr="00AE6C54">
        <w:rPr>
          <w:rFonts w:ascii="Arial" w:hAnsi="Arial" w:cs="Arial"/>
          <w:sz w:val="24"/>
          <w:szCs w:val="24"/>
        </w:rPr>
        <w:t xml:space="preserve"> and instructions specified below in the</w:t>
      </w:r>
      <w:r w:rsidRPr="00AE6C54">
        <w:rPr>
          <w:rFonts w:ascii="Arial" w:hAnsi="Arial" w:cs="Arial"/>
          <w:sz w:val="24"/>
          <w:szCs w:val="24"/>
        </w:rPr>
        <w:t xml:space="preserve"> “</w:t>
      </w:r>
      <w:r w:rsidR="000636A9" w:rsidRPr="00AE6C54">
        <w:rPr>
          <w:rFonts w:ascii="Arial" w:hAnsi="Arial" w:cs="Arial"/>
          <w:sz w:val="24"/>
          <w:szCs w:val="24"/>
        </w:rPr>
        <w:t>Proposal Submis</w:t>
      </w:r>
      <w:r w:rsidR="000B553E" w:rsidRPr="00AE6C54">
        <w:rPr>
          <w:rFonts w:ascii="Arial" w:hAnsi="Arial" w:cs="Arial"/>
          <w:sz w:val="24"/>
          <w:szCs w:val="24"/>
        </w:rPr>
        <w:t>sion Requirements</w:t>
      </w:r>
      <w:r w:rsidRPr="00AE6C54">
        <w:rPr>
          <w:rFonts w:ascii="Arial" w:hAnsi="Arial" w:cs="Arial"/>
          <w:sz w:val="24"/>
          <w:szCs w:val="24"/>
        </w:rPr>
        <w:t>”</w:t>
      </w:r>
      <w:r w:rsidR="00203AEE" w:rsidRPr="00AE6C54">
        <w:rPr>
          <w:rFonts w:ascii="Arial" w:hAnsi="Arial" w:cs="Arial"/>
          <w:sz w:val="24"/>
          <w:szCs w:val="24"/>
        </w:rPr>
        <w:t xml:space="preserve"> section of th</w:t>
      </w:r>
      <w:r w:rsidR="00AA460A" w:rsidRPr="00AE6C54">
        <w:rPr>
          <w:rFonts w:ascii="Arial" w:hAnsi="Arial" w:cs="Arial"/>
          <w:sz w:val="24"/>
          <w:szCs w:val="24"/>
        </w:rPr>
        <w:t>e</w:t>
      </w:r>
      <w:r w:rsidR="00203AEE" w:rsidRPr="00AE6C54">
        <w:rPr>
          <w:rFonts w:ascii="Arial" w:hAnsi="Arial" w:cs="Arial"/>
          <w:sz w:val="24"/>
          <w:szCs w:val="24"/>
        </w:rPr>
        <w:t xml:space="preserve"> RFP</w:t>
      </w:r>
      <w:r w:rsidR="005669D1" w:rsidRPr="00AE6C54">
        <w:rPr>
          <w:rFonts w:ascii="Arial" w:hAnsi="Arial" w:cs="Arial"/>
          <w:sz w:val="24"/>
          <w:szCs w:val="24"/>
        </w:rPr>
        <w:t>.</w:t>
      </w:r>
    </w:p>
    <w:p w14:paraId="6732F500" w14:textId="319DCB2E" w:rsidR="007557FA" w:rsidRPr="00AE6C54" w:rsidRDefault="006C42EB" w:rsidP="00B03502">
      <w:pPr>
        <w:pStyle w:val="ListParagraph"/>
        <w:numPr>
          <w:ilvl w:val="1"/>
          <w:numId w:val="11"/>
        </w:numPr>
        <w:rPr>
          <w:rFonts w:ascii="Arial" w:hAnsi="Arial" w:cs="Arial"/>
          <w:sz w:val="24"/>
          <w:szCs w:val="24"/>
        </w:rPr>
      </w:pPr>
      <w:r w:rsidRPr="00AE6C54">
        <w:rPr>
          <w:rFonts w:ascii="Arial" w:hAnsi="Arial" w:cs="Arial"/>
          <w:sz w:val="24"/>
          <w:szCs w:val="24"/>
        </w:rPr>
        <w:t xml:space="preserve">Bidders </w:t>
      </w:r>
      <w:r w:rsidR="00FF2A48" w:rsidRPr="00AE6C54">
        <w:rPr>
          <w:rFonts w:ascii="Arial" w:hAnsi="Arial" w:cs="Arial"/>
          <w:sz w:val="24"/>
          <w:szCs w:val="24"/>
        </w:rPr>
        <w:t xml:space="preserve">will </w:t>
      </w:r>
      <w:r w:rsidRPr="00AE6C54">
        <w:rPr>
          <w:rFonts w:ascii="Arial" w:hAnsi="Arial" w:cs="Arial"/>
          <w:sz w:val="24"/>
          <w:szCs w:val="24"/>
        </w:rPr>
        <w:t>take careful note that in evaluating a proposal submitted in response to th</w:t>
      </w:r>
      <w:r w:rsidR="00AA460A" w:rsidRPr="00AE6C54">
        <w:rPr>
          <w:rFonts w:ascii="Arial" w:hAnsi="Arial" w:cs="Arial"/>
          <w:sz w:val="24"/>
          <w:szCs w:val="24"/>
        </w:rPr>
        <w:t>e</w:t>
      </w:r>
      <w:r w:rsidRPr="00AE6C5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w:t>
      </w:r>
      <w:r w:rsidRPr="00AE6C54">
        <w:rPr>
          <w:rFonts w:ascii="Arial" w:hAnsi="Arial" w:cs="Arial"/>
          <w:sz w:val="24"/>
          <w:szCs w:val="24"/>
        </w:rPr>
        <w:lastRenderedPageBreak/>
        <w:t>right to consider other reliable references and publicly available information in evaluating a Bidder</w:t>
      </w:r>
      <w:r w:rsidR="00F34F17" w:rsidRPr="00AE6C54">
        <w:rPr>
          <w:rFonts w:ascii="Arial" w:hAnsi="Arial" w:cs="Arial"/>
          <w:sz w:val="24"/>
          <w:szCs w:val="24"/>
        </w:rPr>
        <w:t>’s experience and capabilities.</w:t>
      </w:r>
    </w:p>
    <w:p w14:paraId="56ECC57D" w14:textId="79ADDDDB" w:rsidR="007557FA" w:rsidRPr="00AE6C54" w:rsidRDefault="006C42EB" w:rsidP="00B03502">
      <w:pPr>
        <w:pStyle w:val="ListParagraph"/>
        <w:numPr>
          <w:ilvl w:val="1"/>
          <w:numId w:val="11"/>
        </w:numPr>
        <w:rPr>
          <w:rFonts w:ascii="Arial" w:hAnsi="Arial" w:cs="Arial"/>
          <w:sz w:val="24"/>
          <w:szCs w:val="24"/>
        </w:rPr>
      </w:pPr>
      <w:r w:rsidRPr="00AE6C54">
        <w:rPr>
          <w:rFonts w:ascii="Arial" w:hAnsi="Arial" w:cs="Arial"/>
          <w:sz w:val="24"/>
          <w:szCs w:val="24"/>
        </w:rPr>
        <w:t xml:space="preserve">The proposal </w:t>
      </w:r>
      <w:r w:rsidR="00FF2A48" w:rsidRPr="00AE6C54">
        <w:rPr>
          <w:rFonts w:ascii="Arial" w:hAnsi="Arial" w:cs="Arial"/>
          <w:sz w:val="24"/>
          <w:szCs w:val="24"/>
        </w:rPr>
        <w:t xml:space="preserve">must </w:t>
      </w:r>
      <w:r w:rsidRPr="00AE6C54">
        <w:rPr>
          <w:rFonts w:ascii="Arial" w:hAnsi="Arial" w:cs="Arial"/>
          <w:sz w:val="24"/>
          <w:szCs w:val="24"/>
        </w:rPr>
        <w:t xml:space="preserve">be signed by a person authorized to legally bind the Bidder and </w:t>
      </w:r>
      <w:r w:rsidR="00FF2A48" w:rsidRPr="00AE6C54">
        <w:rPr>
          <w:rFonts w:ascii="Arial" w:hAnsi="Arial" w:cs="Arial"/>
          <w:sz w:val="24"/>
          <w:szCs w:val="24"/>
        </w:rPr>
        <w:t xml:space="preserve">must </w:t>
      </w:r>
      <w:r w:rsidRPr="00AE6C5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AE6C54" w:rsidRDefault="007A344B" w:rsidP="00616DCB">
      <w:pPr>
        <w:pStyle w:val="ListParagraph"/>
        <w:numPr>
          <w:ilvl w:val="1"/>
          <w:numId w:val="11"/>
        </w:numPr>
        <w:rPr>
          <w:rFonts w:ascii="Arial" w:hAnsi="Arial" w:cs="Arial"/>
          <w:sz w:val="24"/>
          <w:szCs w:val="24"/>
        </w:rPr>
      </w:pPr>
      <w:r w:rsidRPr="00AE6C54">
        <w:rPr>
          <w:rFonts w:ascii="Arial" w:hAnsi="Arial" w:cs="Arial"/>
          <w:sz w:val="24"/>
          <w:szCs w:val="24"/>
        </w:rPr>
        <w:t xml:space="preserve">The RFP and the </w:t>
      </w:r>
      <w:r w:rsidR="001435F6" w:rsidRPr="00AE6C54">
        <w:rPr>
          <w:rFonts w:ascii="Arial" w:hAnsi="Arial" w:cs="Arial"/>
          <w:sz w:val="24"/>
          <w:szCs w:val="24"/>
        </w:rPr>
        <w:t>awarded</w:t>
      </w:r>
      <w:r w:rsidRPr="00AE6C54">
        <w:rPr>
          <w:rFonts w:ascii="Arial" w:hAnsi="Arial" w:cs="Arial"/>
          <w:sz w:val="24"/>
          <w:szCs w:val="24"/>
        </w:rPr>
        <w:t xml:space="preserve"> Bidder’s proposal, including all appendices or attachments, </w:t>
      </w:r>
      <w:r w:rsidR="00FF2A48" w:rsidRPr="00AE6C54">
        <w:rPr>
          <w:rFonts w:ascii="Arial" w:hAnsi="Arial" w:cs="Arial"/>
          <w:sz w:val="24"/>
          <w:szCs w:val="24"/>
        </w:rPr>
        <w:t xml:space="preserve">will </w:t>
      </w:r>
      <w:r w:rsidRPr="00AE6C54">
        <w:rPr>
          <w:rFonts w:ascii="Arial" w:hAnsi="Arial" w:cs="Arial"/>
          <w:sz w:val="24"/>
          <w:szCs w:val="24"/>
        </w:rPr>
        <w:t>be the basis for the final contract, as determined by the Department.</w:t>
      </w:r>
    </w:p>
    <w:p w14:paraId="0A6D07D7" w14:textId="0A39D480" w:rsidR="00E95D0F" w:rsidRPr="00AE6C54" w:rsidRDefault="00E95D0F" w:rsidP="00616DCB">
      <w:pPr>
        <w:pStyle w:val="ListParagraph"/>
        <w:numPr>
          <w:ilvl w:val="1"/>
          <w:numId w:val="11"/>
        </w:numPr>
        <w:rPr>
          <w:rStyle w:val="InitialStyle"/>
          <w:rFonts w:ascii="Arial" w:hAnsi="Arial" w:cs="Arial"/>
          <w:sz w:val="24"/>
          <w:szCs w:val="24"/>
        </w:rPr>
      </w:pPr>
      <w:r w:rsidRPr="00AE6C5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4" w:history="1">
        <w:r w:rsidRPr="00AE6C54">
          <w:rPr>
            <w:rStyle w:val="Hyperlink"/>
            <w:rFonts w:ascii="Arial" w:hAnsi="Arial" w:cs="Arial"/>
            <w:sz w:val="24"/>
            <w:szCs w:val="24"/>
          </w:rPr>
          <w:t>1 M.R.S. § 401</w:t>
        </w:r>
      </w:hyperlink>
      <w:r w:rsidRPr="00AE6C54">
        <w:rPr>
          <w:rStyle w:val="InitialStyle"/>
          <w:rFonts w:ascii="Arial" w:hAnsi="Arial" w:cs="Arial"/>
          <w:sz w:val="24"/>
          <w:szCs w:val="24"/>
        </w:rPr>
        <w:t xml:space="preserve"> et seq.).</w:t>
      </w:r>
    </w:p>
    <w:p w14:paraId="144A527A" w14:textId="2310F171" w:rsidR="007557FA" w:rsidRPr="00AE6C54" w:rsidRDefault="005669D1" w:rsidP="00B03502">
      <w:pPr>
        <w:pStyle w:val="ListParagraph"/>
        <w:numPr>
          <w:ilvl w:val="1"/>
          <w:numId w:val="11"/>
        </w:numPr>
        <w:rPr>
          <w:rFonts w:ascii="Arial" w:hAnsi="Arial" w:cs="Arial"/>
          <w:sz w:val="24"/>
          <w:szCs w:val="24"/>
        </w:rPr>
      </w:pPr>
      <w:r w:rsidRPr="00AE6C54">
        <w:rPr>
          <w:rFonts w:ascii="Arial" w:hAnsi="Arial" w:cs="Arial"/>
          <w:sz w:val="24"/>
          <w:szCs w:val="24"/>
        </w:rPr>
        <w:t xml:space="preserve">The </w:t>
      </w:r>
      <w:r w:rsidR="009C3380" w:rsidRPr="00AE6C54">
        <w:rPr>
          <w:rFonts w:ascii="Arial" w:hAnsi="Arial" w:cs="Arial"/>
          <w:sz w:val="24"/>
          <w:szCs w:val="24"/>
        </w:rPr>
        <w:t>Department</w:t>
      </w:r>
      <w:r w:rsidRPr="00AE6C54">
        <w:rPr>
          <w:rFonts w:ascii="Arial" w:hAnsi="Arial" w:cs="Arial"/>
          <w:sz w:val="24"/>
          <w:szCs w:val="24"/>
        </w:rPr>
        <w:t>, at its sole discretion, reserves the right to recognize and waive minor i</w:t>
      </w:r>
      <w:r w:rsidR="00E3589A" w:rsidRPr="00AE6C54">
        <w:rPr>
          <w:rFonts w:ascii="Arial" w:hAnsi="Arial" w:cs="Arial"/>
          <w:sz w:val="24"/>
          <w:szCs w:val="24"/>
        </w:rPr>
        <w:t xml:space="preserve">nformalities and irregularities found in </w:t>
      </w:r>
      <w:r w:rsidRPr="00AE6C54">
        <w:rPr>
          <w:rFonts w:ascii="Arial" w:hAnsi="Arial" w:cs="Arial"/>
          <w:sz w:val="24"/>
          <w:szCs w:val="24"/>
        </w:rPr>
        <w:t>proposals received in response to th</w:t>
      </w:r>
      <w:r w:rsidR="00AA460A" w:rsidRPr="00AE6C54">
        <w:rPr>
          <w:rFonts w:ascii="Arial" w:hAnsi="Arial" w:cs="Arial"/>
          <w:sz w:val="24"/>
          <w:szCs w:val="24"/>
        </w:rPr>
        <w:t>e</w:t>
      </w:r>
      <w:r w:rsidRPr="00AE6C54">
        <w:rPr>
          <w:rFonts w:ascii="Arial" w:hAnsi="Arial" w:cs="Arial"/>
          <w:sz w:val="24"/>
          <w:szCs w:val="24"/>
        </w:rPr>
        <w:t xml:space="preserve"> RFP.</w:t>
      </w:r>
    </w:p>
    <w:p w14:paraId="046ABF0F" w14:textId="5B5325AA" w:rsidR="007557FA" w:rsidRPr="00AE6C54" w:rsidRDefault="000D50AE" w:rsidP="00B03502">
      <w:pPr>
        <w:pStyle w:val="ListParagraph"/>
        <w:numPr>
          <w:ilvl w:val="1"/>
          <w:numId w:val="11"/>
        </w:numPr>
        <w:rPr>
          <w:rFonts w:ascii="Arial" w:hAnsi="Arial" w:cs="Arial"/>
          <w:sz w:val="24"/>
          <w:szCs w:val="24"/>
        </w:rPr>
      </w:pPr>
      <w:r w:rsidRPr="00AE6C54">
        <w:rPr>
          <w:rFonts w:ascii="Arial" w:hAnsi="Arial" w:cs="Arial"/>
          <w:sz w:val="24"/>
          <w:szCs w:val="24"/>
        </w:rPr>
        <w:t xml:space="preserve">All applicable laws, whether or not </w:t>
      </w:r>
      <w:proofErr w:type="gramStart"/>
      <w:r w:rsidRPr="00AE6C54">
        <w:rPr>
          <w:rFonts w:ascii="Arial" w:hAnsi="Arial" w:cs="Arial"/>
          <w:sz w:val="24"/>
          <w:szCs w:val="24"/>
        </w:rPr>
        <w:t>herein contained</w:t>
      </w:r>
      <w:proofErr w:type="gramEnd"/>
      <w:r w:rsidRPr="00AE6C54">
        <w:rPr>
          <w:rFonts w:ascii="Arial" w:hAnsi="Arial" w:cs="Arial"/>
          <w:sz w:val="24"/>
          <w:szCs w:val="24"/>
        </w:rPr>
        <w:t xml:space="preserve">, </w:t>
      </w:r>
      <w:r w:rsidR="00FF2A48" w:rsidRPr="00AE6C54">
        <w:rPr>
          <w:rFonts w:ascii="Arial" w:hAnsi="Arial" w:cs="Arial"/>
          <w:sz w:val="24"/>
          <w:szCs w:val="24"/>
        </w:rPr>
        <w:t>are</w:t>
      </w:r>
      <w:r w:rsidRPr="00AE6C54">
        <w:rPr>
          <w:rFonts w:ascii="Arial" w:hAnsi="Arial" w:cs="Arial"/>
          <w:sz w:val="24"/>
          <w:szCs w:val="24"/>
        </w:rPr>
        <w:t xml:space="preserve"> included by this reference</w:t>
      </w:r>
      <w:r w:rsidR="00060D94" w:rsidRPr="00AE6C54">
        <w:rPr>
          <w:rFonts w:ascii="Arial" w:hAnsi="Arial" w:cs="Arial"/>
          <w:sz w:val="24"/>
          <w:szCs w:val="24"/>
        </w:rPr>
        <w:t xml:space="preserve">.  It </w:t>
      </w:r>
      <w:r w:rsidR="00FF2A48" w:rsidRPr="00AE6C54">
        <w:rPr>
          <w:rFonts w:ascii="Arial" w:hAnsi="Arial" w:cs="Arial"/>
          <w:sz w:val="24"/>
          <w:szCs w:val="24"/>
        </w:rPr>
        <w:t>is</w:t>
      </w:r>
      <w:r w:rsidR="00060D94" w:rsidRPr="00AE6C54">
        <w:rPr>
          <w:rFonts w:ascii="Arial" w:hAnsi="Arial" w:cs="Arial"/>
          <w:sz w:val="24"/>
          <w:szCs w:val="24"/>
        </w:rPr>
        <w:t xml:space="preserve"> the Bidder</w:t>
      </w:r>
      <w:r w:rsidRPr="00AE6C54">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77777777" w:rsidR="007557FA" w:rsidRPr="00AE6C54" w:rsidRDefault="007557FA" w:rsidP="007557FA">
      <w:pPr>
        <w:pStyle w:val="ListParagraph"/>
        <w:rPr>
          <w:rFonts w:ascii="Arial" w:hAnsi="Arial" w:cs="Arial"/>
          <w:sz w:val="24"/>
          <w:szCs w:val="24"/>
        </w:rPr>
      </w:pPr>
    </w:p>
    <w:p w14:paraId="50166CEC" w14:textId="656E05BE" w:rsidR="00E82FB4" w:rsidRPr="00AE6C54" w:rsidRDefault="00E82FB4" w:rsidP="00B03502">
      <w:pPr>
        <w:pStyle w:val="ListParagraph"/>
        <w:numPr>
          <w:ilvl w:val="0"/>
          <w:numId w:val="11"/>
        </w:numPr>
        <w:rPr>
          <w:rFonts w:ascii="Arial" w:hAnsi="Arial" w:cs="Arial"/>
          <w:b/>
          <w:sz w:val="24"/>
          <w:szCs w:val="24"/>
        </w:rPr>
      </w:pPr>
      <w:r w:rsidRPr="00AE6C54">
        <w:rPr>
          <w:rFonts w:ascii="Arial" w:hAnsi="Arial" w:cs="Arial"/>
          <w:b/>
          <w:sz w:val="24"/>
          <w:szCs w:val="24"/>
        </w:rPr>
        <w:t>E</w:t>
      </w:r>
      <w:r w:rsidR="009C3380" w:rsidRPr="00AE6C54">
        <w:rPr>
          <w:rFonts w:ascii="Arial" w:hAnsi="Arial" w:cs="Arial"/>
          <w:b/>
          <w:sz w:val="24"/>
          <w:szCs w:val="24"/>
        </w:rPr>
        <w:t>ligibility</w:t>
      </w:r>
      <w:r w:rsidR="00735C0A" w:rsidRPr="00AE6C54">
        <w:rPr>
          <w:rFonts w:ascii="Arial" w:hAnsi="Arial" w:cs="Arial"/>
          <w:b/>
          <w:sz w:val="24"/>
          <w:szCs w:val="24"/>
        </w:rPr>
        <w:t xml:space="preserve"> t</w:t>
      </w:r>
      <w:r w:rsidR="001E0868" w:rsidRPr="00AE6C54">
        <w:rPr>
          <w:rFonts w:ascii="Arial" w:hAnsi="Arial" w:cs="Arial"/>
          <w:b/>
          <w:sz w:val="24"/>
          <w:szCs w:val="24"/>
        </w:rPr>
        <w:t>o Submit Bids</w:t>
      </w:r>
      <w:bookmarkEnd w:id="11"/>
      <w:bookmarkEnd w:id="12"/>
    </w:p>
    <w:p w14:paraId="2C899B82" w14:textId="77777777" w:rsidR="00C249BB" w:rsidRPr="00AE6C54" w:rsidRDefault="00C249BB" w:rsidP="004F0520">
      <w:pPr>
        <w:rPr>
          <w:rFonts w:ascii="Arial" w:hAnsi="Arial" w:cs="Arial"/>
          <w:sz w:val="24"/>
          <w:szCs w:val="24"/>
        </w:rPr>
      </w:pPr>
    </w:p>
    <w:p w14:paraId="1423E4C5" w14:textId="77777777" w:rsidR="005371B3" w:rsidRPr="00AE6C54" w:rsidRDefault="005371B3" w:rsidP="005371B3">
      <w:pPr>
        <w:rPr>
          <w:rFonts w:ascii="Arial" w:hAnsi="Arial" w:cs="Arial"/>
          <w:sz w:val="24"/>
          <w:szCs w:val="24"/>
        </w:rPr>
      </w:pPr>
      <w:r w:rsidRPr="00AE6C54">
        <w:rPr>
          <w:rFonts w:ascii="Arial" w:hAnsi="Arial" w:cs="Arial"/>
          <w:sz w:val="24"/>
          <w:szCs w:val="24"/>
        </w:rPr>
        <w:t>Professional organizations that engage in compliance services are invited to submit proposals in response to this RFP.</w:t>
      </w:r>
      <w:r w:rsidRPr="00AE6C54">
        <w:rPr>
          <w:rFonts w:ascii="Arial" w:hAnsi="Arial" w:cs="Arial"/>
        </w:rPr>
        <w:t xml:space="preserve"> </w:t>
      </w:r>
      <w:r w:rsidRPr="00AE6C54">
        <w:rPr>
          <w:rFonts w:ascii="Arial" w:hAnsi="Arial" w:cs="Arial"/>
          <w:sz w:val="24"/>
          <w:szCs w:val="24"/>
        </w:rPr>
        <w:t xml:space="preserve">Cannabis specific expertise is not required. However, bidders must have experience in conducting compliance-based programs. Any individual associated with the bidding professional organization and who the professional organization intends to use in these compliance services may not be pending, current or previous licensees or registrants with the OCP or its predecessor. Professional organizations bidding on this RFP must include the names of all principals, directors, </w:t>
      </w:r>
      <w:proofErr w:type="gramStart"/>
      <w:r w:rsidRPr="00AE6C54">
        <w:rPr>
          <w:rFonts w:ascii="Arial" w:hAnsi="Arial" w:cs="Arial"/>
          <w:sz w:val="24"/>
          <w:szCs w:val="24"/>
        </w:rPr>
        <w:t>officers</w:t>
      </w:r>
      <w:proofErr w:type="gramEnd"/>
      <w:r w:rsidRPr="00AE6C54">
        <w:rPr>
          <w:rFonts w:ascii="Arial" w:hAnsi="Arial" w:cs="Arial"/>
          <w:sz w:val="24"/>
          <w:szCs w:val="24"/>
        </w:rPr>
        <w:t xml:space="preserve"> and managers.   </w:t>
      </w:r>
    </w:p>
    <w:p w14:paraId="735A7C31" w14:textId="77777777" w:rsidR="00735C0A" w:rsidRPr="00AE6C54" w:rsidRDefault="00735C0A" w:rsidP="004F0520">
      <w:pPr>
        <w:rPr>
          <w:rFonts w:ascii="Arial" w:hAnsi="Arial" w:cs="Arial"/>
          <w:sz w:val="24"/>
          <w:szCs w:val="24"/>
        </w:rPr>
      </w:pPr>
    </w:p>
    <w:p w14:paraId="38874C83" w14:textId="669D5743" w:rsidR="00F53B75" w:rsidRPr="00AE6C5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AE6C5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AE6C54" w:rsidRDefault="00F53B75" w:rsidP="00F53B75">
      <w:pPr>
        <w:pStyle w:val="ListParagraph"/>
        <w:ind w:left="360"/>
        <w:rPr>
          <w:rFonts w:ascii="Arial" w:hAnsi="Arial" w:cs="Arial"/>
          <w:sz w:val="24"/>
          <w:szCs w:val="24"/>
        </w:rPr>
      </w:pPr>
    </w:p>
    <w:p w14:paraId="4DC51E87" w14:textId="77ADC1BE" w:rsidR="00F53B75" w:rsidRPr="00AE6C54" w:rsidRDefault="00F53B75" w:rsidP="00F53B75">
      <w:pPr>
        <w:rPr>
          <w:rFonts w:ascii="Arial" w:hAnsi="Arial" w:cs="Arial"/>
          <w:sz w:val="24"/>
          <w:szCs w:val="24"/>
        </w:rPr>
      </w:pPr>
      <w:r w:rsidRPr="00AE6C54">
        <w:rPr>
          <w:rFonts w:ascii="Arial" w:hAnsi="Arial" w:cs="Arial"/>
          <w:sz w:val="24"/>
          <w:szCs w:val="24"/>
        </w:rPr>
        <w:t>The Department is seeking a cost-efficient proposal to provide services, as defined in th</w:t>
      </w:r>
      <w:r w:rsidR="00AA460A" w:rsidRPr="00AE6C54">
        <w:rPr>
          <w:rFonts w:ascii="Arial" w:hAnsi="Arial" w:cs="Arial"/>
          <w:sz w:val="24"/>
          <w:szCs w:val="24"/>
        </w:rPr>
        <w:t>e</w:t>
      </w:r>
      <w:r w:rsidRPr="00AE6C54">
        <w:rPr>
          <w:rFonts w:ascii="Arial" w:hAnsi="Arial" w:cs="Arial"/>
          <w:sz w:val="24"/>
          <w:szCs w:val="24"/>
        </w:rPr>
        <w:t xml:space="preserve"> RFP, for the anticipated contract period defined in the table below.  Please note</w:t>
      </w:r>
      <w:r w:rsidR="008C346A" w:rsidRPr="00AE6C54">
        <w:rPr>
          <w:rFonts w:ascii="Arial" w:hAnsi="Arial" w:cs="Arial"/>
          <w:sz w:val="24"/>
          <w:szCs w:val="24"/>
        </w:rPr>
        <w:t>,</w:t>
      </w:r>
      <w:r w:rsidRPr="00AE6C54">
        <w:rPr>
          <w:rFonts w:ascii="Arial" w:hAnsi="Arial" w:cs="Arial"/>
          <w:sz w:val="24"/>
          <w:szCs w:val="24"/>
        </w:rPr>
        <w:t xml:space="preserve"> the dates below are estimated and may be adjusted, as necessary, in order to comply with all procedural requirements associated with th</w:t>
      </w:r>
      <w:r w:rsidR="00AA460A" w:rsidRPr="00AE6C54">
        <w:rPr>
          <w:rFonts w:ascii="Arial" w:hAnsi="Arial" w:cs="Arial"/>
          <w:sz w:val="24"/>
          <w:szCs w:val="24"/>
        </w:rPr>
        <w:t>e</w:t>
      </w:r>
      <w:r w:rsidRPr="00AE6C54">
        <w:rPr>
          <w:rFonts w:ascii="Arial" w:hAnsi="Arial" w:cs="Arial"/>
          <w:sz w:val="24"/>
          <w:szCs w:val="24"/>
        </w:rPr>
        <w:t xml:space="preserve"> RFP and the contracting process.</w:t>
      </w:r>
      <w:r w:rsidR="002B746E" w:rsidRPr="00AE6C54">
        <w:rPr>
          <w:rFonts w:ascii="Arial" w:hAnsi="Arial" w:cs="Arial"/>
          <w:sz w:val="24"/>
          <w:szCs w:val="24"/>
        </w:rPr>
        <w:t xml:space="preserve">  </w:t>
      </w:r>
      <w:r w:rsidRPr="00AE6C54">
        <w:rPr>
          <w:rFonts w:ascii="Arial" w:hAnsi="Arial" w:cs="Arial"/>
          <w:sz w:val="24"/>
          <w:szCs w:val="24"/>
        </w:rPr>
        <w:t>The actual contract start date will be established by a completed and approved contract.</w:t>
      </w:r>
    </w:p>
    <w:p w14:paraId="1E30EF32" w14:textId="77777777" w:rsidR="00F53B75" w:rsidRPr="00AE6C54" w:rsidRDefault="00F53B75" w:rsidP="00F53B75">
      <w:pPr>
        <w:pStyle w:val="ListParagraph"/>
        <w:ind w:left="360"/>
        <w:rPr>
          <w:rFonts w:ascii="Arial" w:hAnsi="Arial" w:cs="Arial"/>
          <w:sz w:val="24"/>
          <w:szCs w:val="24"/>
        </w:rPr>
      </w:pPr>
    </w:p>
    <w:p w14:paraId="565515F2" w14:textId="12E51D75" w:rsidR="00F53B75" w:rsidRPr="00AE6C54" w:rsidRDefault="00F53B75" w:rsidP="00F53B75">
      <w:pPr>
        <w:rPr>
          <w:rFonts w:ascii="Arial" w:hAnsi="Arial" w:cs="Arial"/>
          <w:sz w:val="24"/>
          <w:szCs w:val="24"/>
        </w:rPr>
      </w:pPr>
      <w:r w:rsidRPr="00AE6C54">
        <w:rPr>
          <w:rFonts w:ascii="Arial" w:hAnsi="Arial" w:cs="Arial"/>
          <w:sz w:val="24"/>
          <w:szCs w:val="24"/>
          <w:u w:val="single"/>
        </w:rPr>
        <w:t>Contract Renewal</w:t>
      </w:r>
      <w:r w:rsidRPr="00AE6C54">
        <w:rPr>
          <w:rFonts w:ascii="Arial" w:hAnsi="Arial" w:cs="Arial"/>
          <w:sz w:val="24"/>
          <w:szCs w:val="24"/>
        </w:rPr>
        <w:t>:  Following the initial term of the contract, the Department may opt to renew the contract for</w:t>
      </w:r>
      <w:r w:rsidR="005371B3" w:rsidRPr="00AE6C54">
        <w:rPr>
          <w:rFonts w:ascii="Arial" w:hAnsi="Arial" w:cs="Arial"/>
          <w:sz w:val="24"/>
          <w:szCs w:val="24"/>
        </w:rPr>
        <w:t xml:space="preserve"> two renewal periods</w:t>
      </w:r>
      <w:r w:rsidRPr="00AE6C54">
        <w:rPr>
          <w:rFonts w:ascii="Arial" w:hAnsi="Arial" w:cs="Arial"/>
          <w:sz w:val="24"/>
          <w:szCs w:val="24"/>
        </w:rPr>
        <w:t>, as shown in the table below, and subject to continued availability of funding and satisfactory performance.</w:t>
      </w:r>
    </w:p>
    <w:p w14:paraId="14965CA6" w14:textId="77777777" w:rsidR="00F53B75" w:rsidRPr="00AE6C54" w:rsidRDefault="00F53B75" w:rsidP="00F53B75">
      <w:pPr>
        <w:pStyle w:val="ListParagraph"/>
        <w:ind w:left="360"/>
        <w:rPr>
          <w:rFonts w:ascii="Arial" w:hAnsi="Arial" w:cs="Arial"/>
          <w:sz w:val="24"/>
          <w:szCs w:val="24"/>
        </w:rPr>
      </w:pPr>
    </w:p>
    <w:p w14:paraId="1937DB61" w14:textId="3EEC1760" w:rsidR="00F53B75" w:rsidRPr="00AE6C54" w:rsidRDefault="00F53B75" w:rsidP="00F53B75">
      <w:pPr>
        <w:rPr>
          <w:rFonts w:ascii="Arial" w:hAnsi="Arial" w:cs="Arial"/>
          <w:sz w:val="24"/>
          <w:szCs w:val="24"/>
        </w:rPr>
      </w:pPr>
      <w:r w:rsidRPr="00AE6C54">
        <w:rPr>
          <w:rFonts w:ascii="Arial" w:hAnsi="Arial" w:cs="Arial"/>
          <w:sz w:val="24"/>
          <w:szCs w:val="24"/>
        </w:rPr>
        <w:t>The term of the anticipated contract, resulting from th</w:t>
      </w:r>
      <w:r w:rsidR="00AA460A" w:rsidRPr="00AE6C54">
        <w:rPr>
          <w:rFonts w:ascii="Arial" w:hAnsi="Arial" w:cs="Arial"/>
          <w:sz w:val="24"/>
          <w:szCs w:val="24"/>
        </w:rPr>
        <w:t>e</w:t>
      </w:r>
      <w:r w:rsidRPr="00AE6C54">
        <w:rPr>
          <w:rFonts w:ascii="Arial" w:hAnsi="Arial" w:cs="Arial"/>
          <w:sz w:val="24"/>
          <w:szCs w:val="24"/>
        </w:rPr>
        <w:t xml:space="preserve"> RFP, is defined as follows:</w:t>
      </w:r>
    </w:p>
    <w:p w14:paraId="0EE7D263" w14:textId="77777777" w:rsidR="00F53B75" w:rsidRPr="00AE6C5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AE6C5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AE6C54" w:rsidRDefault="00F53B75" w:rsidP="00583A7B">
            <w:pPr>
              <w:jc w:val="center"/>
              <w:rPr>
                <w:rFonts w:ascii="Arial" w:hAnsi="Arial" w:cs="Arial"/>
                <w:b/>
                <w:sz w:val="24"/>
                <w:szCs w:val="24"/>
              </w:rPr>
            </w:pPr>
            <w:r w:rsidRPr="00AE6C5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AE6C54" w:rsidRDefault="00F53B75" w:rsidP="00583A7B">
            <w:pPr>
              <w:jc w:val="center"/>
              <w:rPr>
                <w:rFonts w:ascii="Arial" w:hAnsi="Arial" w:cs="Arial"/>
                <w:b/>
                <w:sz w:val="24"/>
                <w:szCs w:val="24"/>
              </w:rPr>
            </w:pPr>
            <w:r w:rsidRPr="00AE6C5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AE6C54" w:rsidRDefault="00F53B75" w:rsidP="00583A7B">
            <w:pPr>
              <w:jc w:val="center"/>
              <w:rPr>
                <w:rFonts w:ascii="Arial" w:hAnsi="Arial" w:cs="Arial"/>
                <w:b/>
                <w:sz w:val="24"/>
                <w:szCs w:val="24"/>
              </w:rPr>
            </w:pPr>
            <w:r w:rsidRPr="00AE6C54">
              <w:rPr>
                <w:rFonts w:ascii="Arial" w:hAnsi="Arial" w:cs="Arial"/>
                <w:b/>
                <w:sz w:val="24"/>
                <w:szCs w:val="24"/>
              </w:rPr>
              <w:t>End Date</w:t>
            </w:r>
          </w:p>
        </w:tc>
      </w:tr>
      <w:tr w:rsidR="0057577B" w:rsidRPr="00AE6C54" w14:paraId="666BB468" w14:textId="77777777" w:rsidTr="00616DCB">
        <w:trPr>
          <w:trHeight w:val="276"/>
        </w:trPr>
        <w:tc>
          <w:tcPr>
            <w:tcW w:w="5385" w:type="dxa"/>
            <w:tcBorders>
              <w:top w:val="double" w:sz="4" w:space="0" w:color="auto"/>
            </w:tcBorders>
            <w:shd w:val="clear" w:color="auto" w:fill="auto"/>
          </w:tcPr>
          <w:p w14:paraId="590A07E0" w14:textId="77777777" w:rsidR="0057577B" w:rsidRPr="00AE6C54" w:rsidRDefault="0057577B" w:rsidP="0057577B">
            <w:pPr>
              <w:rPr>
                <w:rFonts w:ascii="Arial" w:hAnsi="Arial" w:cs="Arial"/>
                <w:sz w:val="24"/>
                <w:szCs w:val="24"/>
              </w:rPr>
            </w:pPr>
            <w:r w:rsidRPr="00AE6C5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3295944" w:rsidR="0057577B" w:rsidRPr="00AE6C54" w:rsidRDefault="0057577B" w:rsidP="0057577B">
            <w:pPr>
              <w:jc w:val="center"/>
              <w:rPr>
                <w:rFonts w:ascii="Arial" w:hAnsi="Arial" w:cs="Arial"/>
                <w:color w:val="FF0000"/>
                <w:sz w:val="24"/>
                <w:szCs w:val="24"/>
              </w:rPr>
            </w:pPr>
            <w:r w:rsidRPr="00AE6C54">
              <w:rPr>
                <w:rFonts w:ascii="Arial" w:hAnsi="Arial" w:cs="Arial"/>
                <w:sz w:val="24"/>
                <w:szCs w:val="24"/>
              </w:rPr>
              <w:t>July 1, 2024</w:t>
            </w:r>
          </w:p>
        </w:tc>
        <w:tc>
          <w:tcPr>
            <w:tcW w:w="2520" w:type="dxa"/>
            <w:tcBorders>
              <w:top w:val="double" w:sz="4" w:space="0" w:color="auto"/>
            </w:tcBorders>
            <w:shd w:val="clear" w:color="auto" w:fill="auto"/>
          </w:tcPr>
          <w:p w14:paraId="6B06294F" w14:textId="2B85D36E" w:rsidR="0057577B" w:rsidRPr="00AE6C54" w:rsidRDefault="0057577B" w:rsidP="0057577B">
            <w:pPr>
              <w:jc w:val="center"/>
              <w:rPr>
                <w:rFonts w:ascii="Arial" w:hAnsi="Arial" w:cs="Arial"/>
                <w:color w:val="FF0000"/>
                <w:sz w:val="24"/>
                <w:szCs w:val="24"/>
              </w:rPr>
            </w:pPr>
            <w:r w:rsidRPr="00AE6C54">
              <w:rPr>
                <w:rFonts w:ascii="Arial" w:hAnsi="Arial" w:cs="Arial"/>
                <w:sz w:val="24"/>
                <w:szCs w:val="24"/>
              </w:rPr>
              <w:t>June 30, 2026</w:t>
            </w:r>
          </w:p>
        </w:tc>
      </w:tr>
      <w:tr w:rsidR="0057577B" w:rsidRPr="00AE6C54" w14:paraId="1BBAD6AB" w14:textId="77777777" w:rsidTr="00616DCB">
        <w:trPr>
          <w:trHeight w:val="276"/>
        </w:trPr>
        <w:tc>
          <w:tcPr>
            <w:tcW w:w="5385" w:type="dxa"/>
            <w:shd w:val="clear" w:color="auto" w:fill="auto"/>
          </w:tcPr>
          <w:p w14:paraId="4CF4EB99" w14:textId="77777777" w:rsidR="0057577B" w:rsidRPr="00AE6C54" w:rsidRDefault="0057577B" w:rsidP="0057577B">
            <w:pPr>
              <w:rPr>
                <w:rFonts w:ascii="Arial" w:hAnsi="Arial" w:cs="Arial"/>
                <w:sz w:val="24"/>
                <w:szCs w:val="24"/>
              </w:rPr>
            </w:pPr>
            <w:r w:rsidRPr="00AE6C54">
              <w:rPr>
                <w:rFonts w:ascii="Arial" w:hAnsi="Arial" w:cs="Arial"/>
                <w:sz w:val="24"/>
                <w:szCs w:val="24"/>
              </w:rPr>
              <w:t>Renewal Period #1</w:t>
            </w:r>
          </w:p>
        </w:tc>
        <w:tc>
          <w:tcPr>
            <w:tcW w:w="2340" w:type="dxa"/>
            <w:shd w:val="clear" w:color="auto" w:fill="auto"/>
          </w:tcPr>
          <w:p w14:paraId="6AFF230C" w14:textId="61785EB2" w:rsidR="0057577B" w:rsidRPr="00AE6C54" w:rsidRDefault="0057577B" w:rsidP="0057577B">
            <w:pPr>
              <w:jc w:val="center"/>
              <w:rPr>
                <w:rFonts w:ascii="Arial" w:hAnsi="Arial" w:cs="Arial"/>
                <w:color w:val="FF0000"/>
                <w:sz w:val="24"/>
                <w:szCs w:val="24"/>
              </w:rPr>
            </w:pPr>
            <w:r w:rsidRPr="00AE6C54">
              <w:rPr>
                <w:rFonts w:ascii="Arial" w:hAnsi="Arial" w:cs="Arial"/>
                <w:sz w:val="24"/>
                <w:szCs w:val="24"/>
              </w:rPr>
              <w:t>July 1, 2026</w:t>
            </w:r>
          </w:p>
        </w:tc>
        <w:tc>
          <w:tcPr>
            <w:tcW w:w="2520" w:type="dxa"/>
            <w:shd w:val="clear" w:color="auto" w:fill="auto"/>
          </w:tcPr>
          <w:p w14:paraId="58F074BA" w14:textId="50BCC513" w:rsidR="0057577B" w:rsidRPr="00AE6C54" w:rsidRDefault="0057577B" w:rsidP="0057577B">
            <w:pPr>
              <w:jc w:val="center"/>
              <w:rPr>
                <w:rFonts w:ascii="Arial" w:hAnsi="Arial" w:cs="Arial"/>
                <w:color w:val="FF0000"/>
                <w:sz w:val="24"/>
                <w:szCs w:val="24"/>
              </w:rPr>
            </w:pPr>
            <w:r w:rsidRPr="00AE6C54">
              <w:rPr>
                <w:rFonts w:ascii="Arial" w:hAnsi="Arial" w:cs="Arial"/>
                <w:sz w:val="24"/>
                <w:szCs w:val="24"/>
              </w:rPr>
              <w:t>June 30, 2028</w:t>
            </w:r>
          </w:p>
        </w:tc>
      </w:tr>
      <w:tr w:rsidR="0057577B" w:rsidRPr="00AE6C54" w14:paraId="580C9936" w14:textId="77777777" w:rsidTr="00616DCB">
        <w:trPr>
          <w:trHeight w:val="276"/>
        </w:trPr>
        <w:tc>
          <w:tcPr>
            <w:tcW w:w="5385" w:type="dxa"/>
            <w:shd w:val="clear" w:color="auto" w:fill="auto"/>
          </w:tcPr>
          <w:p w14:paraId="69CA2274" w14:textId="77777777" w:rsidR="0057577B" w:rsidRPr="00AE6C54" w:rsidRDefault="0057577B" w:rsidP="0057577B">
            <w:pPr>
              <w:rPr>
                <w:rFonts w:ascii="Arial" w:hAnsi="Arial" w:cs="Arial"/>
                <w:sz w:val="24"/>
                <w:szCs w:val="24"/>
              </w:rPr>
            </w:pPr>
            <w:r w:rsidRPr="00AE6C54">
              <w:rPr>
                <w:rFonts w:ascii="Arial" w:hAnsi="Arial" w:cs="Arial"/>
                <w:sz w:val="24"/>
                <w:szCs w:val="24"/>
              </w:rPr>
              <w:t>Renewal Period #2</w:t>
            </w:r>
          </w:p>
        </w:tc>
        <w:tc>
          <w:tcPr>
            <w:tcW w:w="2340" w:type="dxa"/>
            <w:shd w:val="clear" w:color="auto" w:fill="auto"/>
          </w:tcPr>
          <w:p w14:paraId="0A98AF29" w14:textId="71FFE166" w:rsidR="0057577B" w:rsidRPr="00AE6C54" w:rsidRDefault="0057577B" w:rsidP="0057577B">
            <w:pPr>
              <w:jc w:val="center"/>
              <w:rPr>
                <w:rFonts w:ascii="Arial" w:hAnsi="Arial" w:cs="Arial"/>
                <w:color w:val="FF0000"/>
                <w:sz w:val="24"/>
                <w:szCs w:val="24"/>
              </w:rPr>
            </w:pPr>
            <w:r w:rsidRPr="00AE6C54">
              <w:rPr>
                <w:rFonts w:ascii="Arial" w:hAnsi="Arial" w:cs="Arial"/>
                <w:sz w:val="24"/>
                <w:szCs w:val="24"/>
              </w:rPr>
              <w:t>July 1, 2028</w:t>
            </w:r>
          </w:p>
        </w:tc>
        <w:tc>
          <w:tcPr>
            <w:tcW w:w="2520" w:type="dxa"/>
            <w:shd w:val="clear" w:color="auto" w:fill="auto"/>
          </w:tcPr>
          <w:p w14:paraId="1E846468" w14:textId="1D8DDDEF" w:rsidR="0057577B" w:rsidRPr="00AE6C54" w:rsidRDefault="0057577B" w:rsidP="0057577B">
            <w:pPr>
              <w:jc w:val="center"/>
              <w:rPr>
                <w:rFonts w:ascii="Arial" w:hAnsi="Arial" w:cs="Arial"/>
                <w:color w:val="FF0000"/>
                <w:sz w:val="24"/>
                <w:szCs w:val="24"/>
              </w:rPr>
            </w:pPr>
            <w:r w:rsidRPr="00AE6C54">
              <w:rPr>
                <w:rFonts w:ascii="Arial" w:hAnsi="Arial" w:cs="Arial"/>
                <w:sz w:val="24"/>
                <w:szCs w:val="24"/>
              </w:rPr>
              <w:t>June 30, 2029</w:t>
            </w:r>
          </w:p>
        </w:tc>
      </w:tr>
    </w:tbl>
    <w:p w14:paraId="401878EE" w14:textId="77777777" w:rsidR="00F53B75" w:rsidRPr="00AE6C54" w:rsidRDefault="00F53B75" w:rsidP="00F53B75">
      <w:pPr>
        <w:pStyle w:val="ListParagraph"/>
        <w:ind w:left="360"/>
        <w:rPr>
          <w:rFonts w:ascii="Arial" w:hAnsi="Arial" w:cs="Arial"/>
          <w:sz w:val="24"/>
          <w:szCs w:val="24"/>
        </w:rPr>
      </w:pPr>
    </w:p>
    <w:p w14:paraId="571BC726" w14:textId="7F6749CD" w:rsidR="00224755" w:rsidRPr="00AE6C54" w:rsidRDefault="00224755" w:rsidP="007955F7">
      <w:pPr>
        <w:pStyle w:val="ListParagraph"/>
        <w:numPr>
          <w:ilvl w:val="0"/>
          <w:numId w:val="11"/>
        </w:numPr>
        <w:rPr>
          <w:rFonts w:ascii="Arial" w:hAnsi="Arial" w:cs="Arial"/>
          <w:b/>
          <w:sz w:val="24"/>
          <w:szCs w:val="24"/>
        </w:rPr>
      </w:pPr>
      <w:r w:rsidRPr="00AE6C54">
        <w:rPr>
          <w:rFonts w:ascii="Arial" w:hAnsi="Arial" w:cs="Arial"/>
          <w:b/>
          <w:sz w:val="24"/>
          <w:szCs w:val="24"/>
        </w:rPr>
        <w:t>Number of Awards</w:t>
      </w:r>
      <w:bookmarkEnd w:id="15"/>
      <w:bookmarkEnd w:id="16"/>
    </w:p>
    <w:p w14:paraId="5FB3DAC3" w14:textId="77777777" w:rsidR="008F6D65" w:rsidRPr="00AE6C54" w:rsidRDefault="008F6D65" w:rsidP="004F0520">
      <w:pPr>
        <w:rPr>
          <w:rFonts w:ascii="Arial" w:hAnsi="Arial" w:cs="Arial"/>
          <w:sz w:val="24"/>
          <w:szCs w:val="24"/>
        </w:rPr>
      </w:pPr>
    </w:p>
    <w:p w14:paraId="4EBBA569" w14:textId="112B2137" w:rsidR="00273D85" w:rsidRPr="00AE6C54" w:rsidRDefault="00354626" w:rsidP="004F0520">
      <w:pPr>
        <w:rPr>
          <w:rFonts w:ascii="Arial" w:hAnsi="Arial" w:cs="Arial"/>
          <w:sz w:val="24"/>
          <w:szCs w:val="24"/>
        </w:rPr>
      </w:pPr>
      <w:r w:rsidRPr="00AE6C54">
        <w:rPr>
          <w:rFonts w:ascii="Arial" w:hAnsi="Arial" w:cs="Arial"/>
          <w:sz w:val="24"/>
          <w:szCs w:val="24"/>
        </w:rPr>
        <w:t>The Department anticipates making one (1) award</w:t>
      </w:r>
      <w:r w:rsidRPr="00AE6C54">
        <w:rPr>
          <w:rFonts w:ascii="Arial" w:hAnsi="Arial" w:cs="Arial"/>
          <w:color w:val="FF0000"/>
          <w:sz w:val="24"/>
          <w:szCs w:val="24"/>
        </w:rPr>
        <w:t xml:space="preserve"> </w:t>
      </w:r>
      <w:r w:rsidRPr="00AE6C54">
        <w:rPr>
          <w:rFonts w:ascii="Arial" w:hAnsi="Arial" w:cs="Arial"/>
          <w:sz w:val="24"/>
          <w:szCs w:val="24"/>
        </w:rPr>
        <w:t>as a result of the RFP process.</w:t>
      </w:r>
      <w:r w:rsidR="00E82FB4" w:rsidRPr="00AE6C54">
        <w:rPr>
          <w:rFonts w:ascii="Arial" w:hAnsi="Arial" w:cs="Arial"/>
          <w:sz w:val="24"/>
          <w:szCs w:val="24"/>
        </w:rPr>
        <w:br w:type="page"/>
      </w:r>
    </w:p>
    <w:p w14:paraId="0FC58FFA" w14:textId="6CD6872C" w:rsidR="00E82FB4" w:rsidRPr="00AE6C54" w:rsidRDefault="00F53B75" w:rsidP="004F0520">
      <w:pPr>
        <w:rPr>
          <w:rFonts w:ascii="Arial" w:hAnsi="Arial" w:cs="Arial"/>
          <w:b/>
          <w:sz w:val="24"/>
          <w:szCs w:val="24"/>
        </w:rPr>
      </w:pPr>
      <w:bookmarkStart w:id="17" w:name="_Toc367174728"/>
      <w:bookmarkStart w:id="18" w:name="_Toc397069196"/>
      <w:r w:rsidRPr="00AE6C54">
        <w:rPr>
          <w:rFonts w:ascii="Arial" w:hAnsi="Arial" w:cs="Arial"/>
          <w:b/>
          <w:sz w:val="24"/>
          <w:szCs w:val="24"/>
        </w:rPr>
        <w:lastRenderedPageBreak/>
        <w:t>PART II</w:t>
      </w:r>
      <w:r w:rsidRPr="00AE6C54">
        <w:rPr>
          <w:rFonts w:ascii="Arial" w:hAnsi="Arial" w:cs="Arial"/>
          <w:b/>
          <w:sz w:val="24"/>
          <w:szCs w:val="24"/>
        </w:rPr>
        <w:tab/>
      </w:r>
      <w:r w:rsidR="00F40973" w:rsidRPr="00AE6C54">
        <w:rPr>
          <w:rFonts w:ascii="Arial" w:hAnsi="Arial" w:cs="Arial"/>
          <w:b/>
          <w:sz w:val="24"/>
          <w:szCs w:val="24"/>
        </w:rPr>
        <w:t>SCOPE OF SERVICES</w:t>
      </w:r>
      <w:bookmarkEnd w:id="17"/>
      <w:r w:rsidR="00B14DB7" w:rsidRPr="00AE6C54">
        <w:rPr>
          <w:rFonts w:ascii="Arial" w:hAnsi="Arial" w:cs="Arial"/>
          <w:b/>
          <w:sz w:val="24"/>
          <w:szCs w:val="24"/>
        </w:rPr>
        <w:t xml:space="preserve"> TO BE PROVIDED</w:t>
      </w:r>
      <w:bookmarkEnd w:id="18"/>
      <w:r w:rsidR="00E82FB4" w:rsidRPr="00AE6C54">
        <w:rPr>
          <w:rFonts w:ascii="Arial" w:hAnsi="Arial" w:cs="Arial"/>
          <w:b/>
          <w:sz w:val="24"/>
          <w:szCs w:val="24"/>
        </w:rPr>
        <w:tab/>
      </w:r>
    </w:p>
    <w:p w14:paraId="6197967E" w14:textId="0F75575D" w:rsidR="00511540" w:rsidRPr="00AE6C54" w:rsidRDefault="00511540" w:rsidP="004F0520">
      <w:pPr>
        <w:rPr>
          <w:rFonts w:ascii="Arial" w:hAnsi="Arial" w:cs="Arial"/>
          <w:color w:val="FF0000"/>
          <w:sz w:val="24"/>
          <w:szCs w:val="24"/>
        </w:rPr>
      </w:pPr>
    </w:p>
    <w:p w14:paraId="54445704" w14:textId="77777777" w:rsidR="00531275" w:rsidRPr="00AE6C54" w:rsidRDefault="00531275" w:rsidP="00531275">
      <w:pPr>
        <w:rPr>
          <w:rFonts w:ascii="Arial" w:hAnsi="Arial" w:cs="Arial"/>
          <w:sz w:val="24"/>
          <w:szCs w:val="24"/>
        </w:rPr>
      </w:pPr>
      <w:bookmarkStart w:id="19" w:name="_Toc367174729"/>
      <w:bookmarkStart w:id="20" w:name="_Toc397069197"/>
      <w:r w:rsidRPr="00AE6C54">
        <w:rPr>
          <w:rFonts w:ascii="Arial" w:hAnsi="Arial" w:cs="Arial"/>
          <w:sz w:val="24"/>
          <w:szCs w:val="24"/>
        </w:rPr>
        <w:t>The vendor will conduct compliance testing of medical cannabis registrants and adult use program licensees related to retails sales. Specifically, the vendor will ensure medical program participants are restricting sales to individuals possessing a valid patient certification, and the vendor will ensure that adult use program participants are not engaged in sales to individuals under the age of 21 and that procedures related to identification verification are adhered to.</w:t>
      </w:r>
    </w:p>
    <w:p w14:paraId="5CCB10D7" w14:textId="77777777" w:rsidR="00531275" w:rsidRPr="00AE6C54" w:rsidRDefault="00531275" w:rsidP="00531275">
      <w:pPr>
        <w:rPr>
          <w:rFonts w:ascii="Arial" w:hAnsi="Arial" w:cs="Arial"/>
          <w:sz w:val="24"/>
          <w:szCs w:val="24"/>
        </w:rPr>
      </w:pPr>
    </w:p>
    <w:p w14:paraId="7551E085" w14:textId="77777777" w:rsidR="00531275" w:rsidRPr="00AE6C54" w:rsidRDefault="00531275" w:rsidP="00531275">
      <w:pPr>
        <w:rPr>
          <w:rFonts w:ascii="Arial" w:hAnsi="Arial" w:cs="Arial"/>
          <w:sz w:val="24"/>
          <w:szCs w:val="24"/>
        </w:rPr>
      </w:pPr>
      <w:r w:rsidRPr="00AE6C54">
        <w:rPr>
          <w:rFonts w:ascii="Arial" w:hAnsi="Arial" w:cs="Arial"/>
          <w:sz w:val="24"/>
          <w:szCs w:val="24"/>
        </w:rPr>
        <w:t xml:space="preserve">The vendor will perform all services and maintain all standards and requirements for services. It will be the vendor’s responsibility to ensure all work under the contract is detailed, performed with </w:t>
      </w:r>
      <w:proofErr w:type="gramStart"/>
      <w:r w:rsidRPr="00AE6C54">
        <w:rPr>
          <w:rFonts w:ascii="Arial" w:hAnsi="Arial" w:cs="Arial"/>
          <w:sz w:val="24"/>
          <w:szCs w:val="24"/>
        </w:rPr>
        <w:t>integrity</w:t>
      </w:r>
      <w:proofErr w:type="gramEnd"/>
      <w:r w:rsidRPr="00AE6C54">
        <w:rPr>
          <w:rFonts w:ascii="Arial" w:hAnsi="Arial" w:cs="Arial"/>
          <w:sz w:val="24"/>
          <w:szCs w:val="24"/>
        </w:rPr>
        <w:t xml:space="preserve"> and achieves the contract objectives.   </w:t>
      </w:r>
    </w:p>
    <w:p w14:paraId="611F350B" w14:textId="77777777" w:rsidR="00531275" w:rsidRPr="00AE6C54" w:rsidRDefault="00531275" w:rsidP="00531275">
      <w:pPr>
        <w:widowControl/>
        <w:rPr>
          <w:rFonts w:ascii="Arial" w:hAnsi="Arial" w:cs="Arial"/>
          <w:sz w:val="24"/>
          <w:szCs w:val="24"/>
        </w:rPr>
      </w:pPr>
    </w:p>
    <w:p w14:paraId="0542C20A" w14:textId="77777777" w:rsidR="00531275" w:rsidRPr="00AE6C54" w:rsidRDefault="00531275" w:rsidP="00531275">
      <w:pPr>
        <w:widowControl/>
        <w:rPr>
          <w:rFonts w:ascii="Arial" w:hAnsi="Arial" w:cs="Arial"/>
          <w:sz w:val="24"/>
          <w:szCs w:val="24"/>
        </w:rPr>
      </w:pPr>
      <w:r w:rsidRPr="00AE6C54">
        <w:rPr>
          <w:rFonts w:ascii="Arial" w:hAnsi="Arial" w:cs="Arial"/>
          <w:sz w:val="24"/>
          <w:szCs w:val="24"/>
        </w:rPr>
        <w:t>Currently, OCP has licensed 138 adult use cannabis stores, 289 caregivers retail stores</w:t>
      </w:r>
      <w:r w:rsidRPr="00AE6C54">
        <w:rPr>
          <w:rStyle w:val="FootnoteReference"/>
          <w:rFonts w:ascii="Arial" w:hAnsi="Arial" w:cs="Arial"/>
          <w:sz w:val="24"/>
          <w:szCs w:val="24"/>
        </w:rPr>
        <w:footnoteReference w:id="3"/>
      </w:r>
      <w:r w:rsidRPr="00AE6C54">
        <w:rPr>
          <w:rFonts w:ascii="Arial" w:hAnsi="Arial" w:cs="Arial"/>
          <w:sz w:val="24"/>
          <w:szCs w:val="24"/>
        </w:rPr>
        <w:t xml:space="preserve"> and 60 dispensary retail locations. These licensees and registrants have a presence in all 16 counties. The goal is to conduct compliance checks at as many of these locations as funding resources allow. Locations may be prioritized by OCP Compliance Division based on previous compliance testing failures and complaints received.    </w:t>
      </w:r>
    </w:p>
    <w:p w14:paraId="6D1AA158" w14:textId="77777777" w:rsidR="00531275" w:rsidRPr="00AE6C54" w:rsidRDefault="00531275" w:rsidP="00531275">
      <w:pPr>
        <w:widowControl/>
        <w:rPr>
          <w:rFonts w:ascii="Arial" w:hAnsi="Arial" w:cs="Arial"/>
          <w:sz w:val="24"/>
          <w:szCs w:val="24"/>
        </w:rPr>
      </w:pPr>
    </w:p>
    <w:p w14:paraId="31AC9126" w14:textId="77777777" w:rsidR="00531275" w:rsidRPr="00AE6C54" w:rsidRDefault="00531275" w:rsidP="00531275">
      <w:pPr>
        <w:pStyle w:val="Heading2"/>
        <w:numPr>
          <w:ilvl w:val="0"/>
          <w:numId w:val="42"/>
        </w:numPr>
      </w:pPr>
      <w:r w:rsidRPr="00AE6C54">
        <w:t>Staff</w:t>
      </w:r>
    </w:p>
    <w:p w14:paraId="44493319" w14:textId="77777777" w:rsidR="00531275" w:rsidRPr="00AE6C54" w:rsidRDefault="00531275" w:rsidP="00531275">
      <w:pPr>
        <w:pStyle w:val="Heading2"/>
        <w:numPr>
          <w:ilvl w:val="1"/>
          <w:numId w:val="42"/>
        </w:numPr>
        <w:rPr>
          <w:b w:val="0"/>
          <w:bCs w:val="0"/>
        </w:rPr>
      </w:pPr>
      <w:r w:rsidRPr="00AE6C54">
        <w:rPr>
          <w:b w:val="0"/>
          <w:bCs w:val="0"/>
        </w:rPr>
        <w:t xml:space="preserve">Recruiting, </w:t>
      </w:r>
      <w:proofErr w:type="gramStart"/>
      <w:r w:rsidRPr="00AE6C54">
        <w:rPr>
          <w:b w:val="0"/>
          <w:bCs w:val="0"/>
        </w:rPr>
        <w:t>employing</w:t>
      </w:r>
      <w:proofErr w:type="gramEnd"/>
      <w:r w:rsidRPr="00AE6C54">
        <w:rPr>
          <w:b w:val="0"/>
          <w:bCs w:val="0"/>
        </w:rPr>
        <w:t xml:space="preserve"> or contracting, training and compensating (including mileage and other expenses, e.g. purchasing of cannabis and/or cannabis products) all individuals engaged in compliance checks.  </w:t>
      </w:r>
    </w:p>
    <w:p w14:paraId="473A2D2F" w14:textId="77777777" w:rsidR="00531275" w:rsidRPr="00AE6C54" w:rsidRDefault="00531275" w:rsidP="00531275">
      <w:pPr>
        <w:pStyle w:val="Heading2"/>
        <w:numPr>
          <w:ilvl w:val="0"/>
          <w:numId w:val="42"/>
        </w:numPr>
      </w:pPr>
      <w:r w:rsidRPr="00AE6C54">
        <w:t>Equipment</w:t>
      </w:r>
    </w:p>
    <w:p w14:paraId="1DE43B85" w14:textId="77777777" w:rsidR="00531275" w:rsidRPr="00AE6C54" w:rsidRDefault="00531275" w:rsidP="00531275">
      <w:pPr>
        <w:pStyle w:val="Heading2"/>
        <w:numPr>
          <w:ilvl w:val="1"/>
          <w:numId w:val="42"/>
        </w:numPr>
        <w:rPr>
          <w:b w:val="0"/>
          <w:bCs w:val="0"/>
        </w:rPr>
      </w:pPr>
      <w:r w:rsidRPr="00AE6C54">
        <w:rPr>
          <w:b w:val="0"/>
          <w:bCs w:val="0"/>
        </w:rPr>
        <w:t>Provide vehicles (if necessary), as well as audio and visual recording equipment.</w:t>
      </w:r>
    </w:p>
    <w:p w14:paraId="57CC0FD1" w14:textId="77777777" w:rsidR="00531275" w:rsidRPr="00AE6C54" w:rsidRDefault="00531275" w:rsidP="00531275">
      <w:pPr>
        <w:pStyle w:val="Heading2"/>
        <w:numPr>
          <w:ilvl w:val="0"/>
          <w:numId w:val="42"/>
        </w:numPr>
      </w:pPr>
      <w:r w:rsidRPr="00AE6C54">
        <w:t>Training</w:t>
      </w:r>
    </w:p>
    <w:p w14:paraId="4A87AF19" w14:textId="77777777" w:rsidR="00531275" w:rsidRPr="00AE6C54" w:rsidRDefault="00531275" w:rsidP="00531275">
      <w:pPr>
        <w:pStyle w:val="Heading2"/>
        <w:numPr>
          <w:ilvl w:val="1"/>
          <w:numId w:val="42"/>
        </w:numPr>
      </w:pPr>
      <w:r w:rsidRPr="00AE6C54">
        <w:rPr>
          <w:b w:val="0"/>
          <w:bCs w:val="0"/>
        </w:rPr>
        <w:t xml:space="preserve">Develop a training for employees or contractors conducting compliance checks to ensure knowledge of both program’s governing statutes and regulations. </w:t>
      </w:r>
    </w:p>
    <w:p w14:paraId="52553AAE" w14:textId="77777777" w:rsidR="00531275" w:rsidRPr="00AE6C54" w:rsidRDefault="00531275" w:rsidP="00531275">
      <w:pPr>
        <w:pStyle w:val="Heading2"/>
        <w:numPr>
          <w:ilvl w:val="1"/>
          <w:numId w:val="42"/>
        </w:numPr>
      </w:pPr>
      <w:r w:rsidRPr="00AE6C54">
        <w:rPr>
          <w:b w:val="0"/>
          <w:bCs w:val="0"/>
        </w:rPr>
        <w:t xml:space="preserve">Create and implement an SOP on the procedures for conducting compliance checks, report writing requirements, evidence handling, chain of custody, timely report submission and emergency notification procedures related to unusual occurrences, including without limitation law enforcement presence, involvement and/or inquiries, media presence, involvement and/or inquiries, and injuries to employees.   </w:t>
      </w:r>
    </w:p>
    <w:p w14:paraId="2AB914EE" w14:textId="77777777" w:rsidR="00531275" w:rsidRPr="00AE6C54" w:rsidRDefault="00531275" w:rsidP="00531275">
      <w:pPr>
        <w:pStyle w:val="Heading2"/>
        <w:numPr>
          <w:ilvl w:val="1"/>
          <w:numId w:val="42"/>
        </w:numPr>
      </w:pPr>
      <w:r w:rsidRPr="00AE6C54">
        <w:rPr>
          <w:b w:val="0"/>
          <w:bCs w:val="0"/>
        </w:rPr>
        <w:t>Create and implement an SOP on the procedures of administrative hearings and witness testimony, including evidence handling and chain of custody documentation.</w:t>
      </w:r>
    </w:p>
    <w:p w14:paraId="1964C1A2" w14:textId="77777777" w:rsidR="00531275" w:rsidRPr="00AE6C54" w:rsidRDefault="00531275" w:rsidP="00531275">
      <w:pPr>
        <w:pStyle w:val="Heading2"/>
        <w:numPr>
          <w:ilvl w:val="1"/>
          <w:numId w:val="42"/>
        </w:numPr>
      </w:pPr>
      <w:r w:rsidRPr="00AE6C54">
        <w:rPr>
          <w:b w:val="0"/>
          <w:bCs w:val="0"/>
        </w:rPr>
        <w:t>OCP must approve of the training and SOP.</w:t>
      </w:r>
    </w:p>
    <w:p w14:paraId="49652F27" w14:textId="77777777" w:rsidR="00531275" w:rsidRPr="00AE6C54" w:rsidRDefault="00531275" w:rsidP="00531275">
      <w:pPr>
        <w:pStyle w:val="Heading2"/>
        <w:numPr>
          <w:ilvl w:val="0"/>
          <w:numId w:val="42"/>
        </w:numPr>
      </w:pPr>
      <w:r w:rsidRPr="00AE6C54">
        <w:lastRenderedPageBreak/>
        <w:t>Operational Plan for Compliance Checks</w:t>
      </w:r>
    </w:p>
    <w:p w14:paraId="49CEDA10" w14:textId="77777777" w:rsidR="00531275" w:rsidRPr="00AE6C54" w:rsidRDefault="00531275" w:rsidP="00531275">
      <w:pPr>
        <w:pStyle w:val="Heading2"/>
        <w:numPr>
          <w:ilvl w:val="1"/>
          <w:numId w:val="42"/>
        </w:numPr>
      </w:pPr>
      <w:r w:rsidRPr="00AE6C54">
        <w:rPr>
          <w:b w:val="0"/>
          <w:bCs w:val="0"/>
        </w:rPr>
        <w:t xml:space="preserve">Develop and implement an operational plan incorporating the objectives of the contract, the guiding SOPs and applicable statutes and regulations.  </w:t>
      </w:r>
    </w:p>
    <w:p w14:paraId="1F906B0F" w14:textId="77777777" w:rsidR="00531275" w:rsidRPr="00AE6C54" w:rsidRDefault="00531275" w:rsidP="00531275">
      <w:pPr>
        <w:pStyle w:val="Heading2"/>
        <w:numPr>
          <w:ilvl w:val="2"/>
          <w:numId w:val="42"/>
        </w:numPr>
        <w:rPr>
          <w:b w:val="0"/>
          <w:bCs w:val="0"/>
        </w:rPr>
      </w:pPr>
      <w:r w:rsidRPr="00AE6C54">
        <w:rPr>
          <w:b w:val="0"/>
          <w:bCs w:val="0"/>
        </w:rPr>
        <w:t>OCP will provide a list of cannabis stores by county. Vendor will assign to employees or contractors.</w:t>
      </w:r>
    </w:p>
    <w:p w14:paraId="0267F0B9" w14:textId="77777777" w:rsidR="00531275" w:rsidRPr="00AE6C54" w:rsidRDefault="00531275" w:rsidP="00531275">
      <w:pPr>
        <w:pStyle w:val="Heading2"/>
        <w:numPr>
          <w:ilvl w:val="2"/>
          <w:numId w:val="42"/>
        </w:numPr>
        <w:rPr>
          <w:b w:val="0"/>
          <w:bCs w:val="0"/>
        </w:rPr>
      </w:pPr>
      <w:r w:rsidRPr="00AE6C54">
        <w:rPr>
          <w:b w:val="0"/>
          <w:bCs w:val="0"/>
        </w:rPr>
        <w:t>In the event of a compliant of underage or non-patient sales, OCP will coordinate with Vendor to conduct a compliance check.</w:t>
      </w:r>
    </w:p>
    <w:p w14:paraId="688AAD9D" w14:textId="77777777" w:rsidR="00531275" w:rsidRPr="00AE6C54" w:rsidRDefault="00531275" w:rsidP="00531275">
      <w:pPr>
        <w:pStyle w:val="Heading2"/>
        <w:numPr>
          <w:ilvl w:val="1"/>
          <w:numId w:val="42"/>
        </w:numPr>
      </w:pPr>
      <w:r w:rsidRPr="00AE6C54">
        <w:rPr>
          <w:b w:val="0"/>
          <w:bCs w:val="0"/>
        </w:rPr>
        <w:t>Collaborate with OCP to identify retail locations that will be subjected to compliance checks.</w:t>
      </w:r>
    </w:p>
    <w:p w14:paraId="2B335A06" w14:textId="77777777" w:rsidR="00531275" w:rsidRPr="00AE6C54" w:rsidRDefault="00531275" w:rsidP="00531275">
      <w:pPr>
        <w:pStyle w:val="Heading2"/>
        <w:numPr>
          <w:ilvl w:val="0"/>
          <w:numId w:val="42"/>
        </w:numPr>
      </w:pPr>
      <w:r w:rsidRPr="00AE6C54">
        <w:t>Compliance Checks</w:t>
      </w:r>
    </w:p>
    <w:p w14:paraId="6C115791" w14:textId="77777777" w:rsidR="00531275" w:rsidRPr="00AE6C54" w:rsidRDefault="00531275" w:rsidP="00531275">
      <w:pPr>
        <w:pStyle w:val="Heading2"/>
        <w:numPr>
          <w:ilvl w:val="1"/>
          <w:numId w:val="42"/>
        </w:numPr>
      </w:pPr>
      <w:r w:rsidRPr="00AE6C54">
        <w:rPr>
          <w:b w:val="0"/>
          <w:bCs w:val="0"/>
        </w:rPr>
        <w:t>Adult Use Retail Stores</w:t>
      </w:r>
    </w:p>
    <w:p w14:paraId="70594923" w14:textId="77777777" w:rsidR="00531275" w:rsidRPr="00AE6C54" w:rsidRDefault="00531275" w:rsidP="00531275">
      <w:pPr>
        <w:pStyle w:val="Heading2"/>
        <w:numPr>
          <w:ilvl w:val="2"/>
          <w:numId w:val="42"/>
        </w:numPr>
      </w:pPr>
      <w:r w:rsidRPr="00AE6C54">
        <w:rPr>
          <w:b w:val="0"/>
          <w:bCs w:val="0"/>
        </w:rPr>
        <w:t xml:space="preserve">An individual under the age of 21 and employed by or contracted with the vendor will attempt to enter the retail sales area of licensed adult use cannabis stores. The agent will not provide any identification and if asked will state their true age. If entry is granted, they will attempt to purchase cannabis or a cannabis product.  </w:t>
      </w:r>
    </w:p>
    <w:p w14:paraId="2C57C079" w14:textId="77777777" w:rsidR="00531275" w:rsidRPr="00AE6C54" w:rsidRDefault="00531275" w:rsidP="00531275">
      <w:pPr>
        <w:pStyle w:val="Heading2"/>
        <w:numPr>
          <w:ilvl w:val="2"/>
          <w:numId w:val="42"/>
        </w:numPr>
      </w:pPr>
      <w:r w:rsidRPr="00AE6C54">
        <w:rPr>
          <w:b w:val="0"/>
          <w:bCs w:val="0"/>
        </w:rPr>
        <w:t xml:space="preserve">An individual over the age of 21 and employed by or contracted with the vendor will coordinate all compliance checks and be present in a location to observe the under the age of 21 interaction with the licensee. </w:t>
      </w:r>
    </w:p>
    <w:p w14:paraId="3D7FA611" w14:textId="77777777" w:rsidR="00531275" w:rsidRPr="00AE6C54" w:rsidRDefault="00531275" w:rsidP="00531275">
      <w:pPr>
        <w:pStyle w:val="Heading2"/>
        <w:numPr>
          <w:ilvl w:val="2"/>
          <w:numId w:val="42"/>
        </w:numPr>
      </w:pPr>
      <w:r w:rsidRPr="00AE6C54">
        <w:rPr>
          <w:b w:val="0"/>
          <w:bCs w:val="0"/>
        </w:rPr>
        <w:t>The interaction with the underage compliance agent must be audio and video recorded.</w:t>
      </w:r>
    </w:p>
    <w:p w14:paraId="6512B849" w14:textId="77777777" w:rsidR="00531275" w:rsidRPr="00AE6C54" w:rsidRDefault="00531275" w:rsidP="00531275">
      <w:pPr>
        <w:pStyle w:val="Heading2"/>
        <w:numPr>
          <w:ilvl w:val="2"/>
          <w:numId w:val="42"/>
        </w:numPr>
      </w:pPr>
      <w:r w:rsidRPr="00AE6C54">
        <w:rPr>
          <w:b w:val="0"/>
          <w:bCs w:val="0"/>
        </w:rPr>
        <w:t xml:space="preserve">If applicable, a notice of violation will be served upon stores and employees immediately after the compliance check. </w:t>
      </w:r>
    </w:p>
    <w:p w14:paraId="1A34A7C2" w14:textId="77777777" w:rsidR="00531275" w:rsidRPr="00AE6C54" w:rsidRDefault="00531275" w:rsidP="00531275">
      <w:pPr>
        <w:pStyle w:val="Heading2"/>
        <w:numPr>
          <w:ilvl w:val="2"/>
          <w:numId w:val="42"/>
        </w:numPr>
        <w:rPr>
          <w:b w:val="0"/>
          <w:bCs w:val="0"/>
        </w:rPr>
      </w:pPr>
      <w:r w:rsidRPr="00AE6C54">
        <w:rPr>
          <w:b w:val="0"/>
          <w:bCs w:val="0"/>
        </w:rPr>
        <w:t xml:space="preserve">If cannabis or a cannabis product is sold to the underage compliance agent, the agent must properly handle the evidence for proper chain of custody procedures. </w:t>
      </w:r>
    </w:p>
    <w:p w14:paraId="71146BC8" w14:textId="77777777" w:rsidR="00531275" w:rsidRPr="00AE6C54" w:rsidRDefault="00531275" w:rsidP="00531275">
      <w:pPr>
        <w:pStyle w:val="Heading2"/>
        <w:numPr>
          <w:ilvl w:val="2"/>
          <w:numId w:val="42"/>
        </w:numPr>
        <w:rPr>
          <w:b w:val="0"/>
          <w:bCs w:val="0"/>
        </w:rPr>
      </w:pPr>
      <w:r w:rsidRPr="00AE6C54">
        <w:rPr>
          <w:b w:val="0"/>
          <w:bCs w:val="0"/>
        </w:rPr>
        <w:t>Upon completion of a compliance check, whether or not there is a violation, the agent must prepare a report for the Office.</w:t>
      </w:r>
    </w:p>
    <w:p w14:paraId="3777BB3D" w14:textId="77777777" w:rsidR="00531275" w:rsidRPr="00AE6C54" w:rsidRDefault="00531275" w:rsidP="00531275">
      <w:pPr>
        <w:pStyle w:val="Heading2"/>
        <w:numPr>
          <w:ilvl w:val="2"/>
          <w:numId w:val="42"/>
        </w:numPr>
      </w:pPr>
      <w:r w:rsidRPr="00AE6C54">
        <w:rPr>
          <w:b w:val="0"/>
          <w:bCs w:val="0"/>
        </w:rPr>
        <w:t>The vendor should anticipate travel throughout the State.</w:t>
      </w:r>
    </w:p>
    <w:p w14:paraId="0756D613" w14:textId="77777777" w:rsidR="00531275" w:rsidRPr="00AE6C54" w:rsidRDefault="00531275" w:rsidP="00531275">
      <w:pPr>
        <w:pStyle w:val="Heading2"/>
        <w:numPr>
          <w:ilvl w:val="2"/>
          <w:numId w:val="42"/>
        </w:numPr>
      </w:pPr>
      <w:r w:rsidRPr="00AE6C54">
        <w:rPr>
          <w:b w:val="0"/>
          <w:bCs w:val="0"/>
        </w:rPr>
        <w:t>The vendor should anticipate participation in administrative hearings.</w:t>
      </w:r>
    </w:p>
    <w:p w14:paraId="295F523F" w14:textId="77777777" w:rsidR="00531275" w:rsidRPr="00AE6C54" w:rsidRDefault="00531275" w:rsidP="00531275">
      <w:pPr>
        <w:pStyle w:val="Heading2"/>
        <w:numPr>
          <w:ilvl w:val="1"/>
          <w:numId w:val="42"/>
        </w:numPr>
      </w:pPr>
      <w:r w:rsidRPr="00AE6C54">
        <w:rPr>
          <w:b w:val="0"/>
          <w:bCs w:val="0"/>
        </w:rPr>
        <w:t>Caregiver Retail Stores Dispensaries</w:t>
      </w:r>
    </w:p>
    <w:p w14:paraId="48E30F55" w14:textId="77777777" w:rsidR="00531275" w:rsidRPr="00AE6C54" w:rsidRDefault="00531275" w:rsidP="00531275">
      <w:pPr>
        <w:pStyle w:val="Heading2"/>
        <w:numPr>
          <w:ilvl w:val="2"/>
          <w:numId w:val="42"/>
        </w:numPr>
      </w:pPr>
      <w:r w:rsidRPr="00AE6C54">
        <w:rPr>
          <w:b w:val="0"/>
          <w:bCs w:val="0"/>
        </w:rPr>
        <w:t>An individual who is not a certified medical cannabis patient and who is employed by or contracted with the vendor will attempt to purchase medical cannabis from a caregiver retail store or dispensary store.</w:t>
      </w:r>
      <w:r w:rsidRPr="00AE6C54">
        <w:t xml:space="preserve"> </w:t>
      </w:r>
      <w:r w:rsidRPr="00AE6C54">
        <w:rPr>
          <w:b w:val="0"/>
          <w:bCs w:val="0"/>
        </w:rPr>
        <w:t xml:space="preserve">The agent will not provide a qualifying patient card or any identification. If asked, the agent state that they are not a patient. </w:t>
      </w:r>
    </w:p>
    <w:p w14:paraId="49CFFE8E" w14:textId="77777777" w:rsidR="00531275" w:rsidRPr="00AE6C54" w:rsidRDefault="00531275" w:rsidP="00531275">
      <w:pPr>
        <w:pStyle w:val="Heading2"/>
        <w:numPr>
          <w:ilvl w:val="2"/>
          <w:numId w:val="42"/>
        </w:numPr>
      </w:pPr>
      <w:r w:rsidRPr="00AE6C54">
        <w:rPr>
          <w:b w:val="0"/>
          <w:bCs w:val="0"/>
        </w:rPr>
        <w:t>The interaction with the non-patient compliance agent must be audio and video recorded.</w:t>
      </w:r>
    </w:p>
    <w:p w14:paraId="4B655CC9" w14:textId="77777777" w:rsidR="00531275" w:rsidRPr="00AE6C54" w:rsidRDefault="00531275" w:rsidP="00531275">
      <w:pPr>
        <w:pStyle w:val="Heading2"/>
        <w:numPr>
          <w:ilvl w:val="2"/>
          <w:numId w:val="42"/>
        </w:numPr>
      </w:pPr>
      <w:r w:rsidRPr="00AE6C54">
        <w:rPr>
          <w:b w:val="0"/>
          <w:bCs w:val="0"/>
        </w:rPr>
        <w:lastRenderedPageBreak/>
        <w:t xml:space="preserve">If applicable, a notice of violation will be served upon stores and employees immediately after the compliance check.  </w:t>
      </w:r>
    </w:p>
    <w:p w14:paraId="0AA564A3" w14:textId="77777777" w:rsidR="00531275" w:rsidRPr="00AE6C54" w:rsidRDefault="00531275" w:rsidP="00531275">
      <w:pPr>
        <w:pStyle w:val="Heading2"/>
        <w:numPr>
          <w:ilvl w:val="2"/>
          <w:numId w:val="42"/>
        </w:numPr>
        <w:rPr>
          <w:b w:val="0"/>
          <w:bCs w:val="0"/>
        </w:rPr>
      </w:pPr>
      <w:r w:rsidRPr="00AE6C54">
        <w:rPr>
          <w:b w:val="0"/>
          <w:bCs w:val="0"/>
        </w:rPr>
        <w:t xml:space="preserve">If cannabis or a cannabis product is sold to the non-patient compliance agent, the agent must properly handle the evidence for proper chain of custody procedures. </w:t>
      </w:r>
    </w:p>
    <w:p w14:paraId="06127DFC" w14:textId="77777777" w:rsidR="00531275" w:rsidRPr="00AE6C54" w:rsidRDefault="00531275" w:rsidP="00531275">
      <w:pPr>
        <w:pStyle w:val="Heading2"/>
        <w:numPr>
          <w:ilvl w:val="2"/>
          <w:numId w:val="42"/>
        </w:numPr>
        <w:rPr>
          <w:b w:val="0"/>
          <w:bCs w:val="0"/>
        </w:rPr>
      </w:pPr>
      <w:r w:rsidRPr="00AE6C54">
        <w:rPr>
          <w:b w:val="0"/>
          <w:bCs w:val="0"/>
        </w:rPr>
        <w:t>Upon completion of a compliance check, whether or not there is a violation, the agent must prepare a report for the Office.</w:t>
      </w:r>
    </w:p>
    <w:p w14:paraId="0E77EBF1" w14:textId="77777777" w:rsidR="00531275" w:rsidRPr="00AE6C54" w:rsidRDefault="00531275" w:rsidP="00531275">
      <w:pPr>
        <w:pStyle w:val="Heading2"/>
        <w:numPr>
          <w:ilvl w:val="2"/>
          <w:numId w:val="42"/>
        </w:numPr>
      </w:pPr>
      <w:r w:rsidRPr="00AE6C54">
        <w:rPr>
          <w:b w:val="0"/>
          <w:bCs w:val="0"/>
        </w:rPr>
        <w:t>The vendor should anticipate travel throughout the State.</w:t>
      </w:r>
    </w:p>
    <w:p w14:paraId="29A3234A" w14:textId="77777777" w:rsidR="00531275" w:rsidRPr="00AE6C54" w:rsidRDefault="00531275" w:rsidP="00531275">
      <w:pPr>
        <w:pStyle w:val="Heading2"/>
        <w:numPr>
          <w:ilvl w:val="2"/>
          <w:numId w:val="42"/>
        </w:numPr>
      </w:pPr>
      <w:r w:rsidRPr="00AE6C54">
        <w:rPr>
          <w:b w:val="0"/>
          <w:bCs w:val="0"/>
        </w:rPr>
        <w:t>The vendor should anticipate participation in administrative hearings.</w:t>
      </w:r>
    </w:p>
    <w:p w14:paraId="728DA433" w14:textId="77777777" w:rsidR="00531275" w:rsidRPr="00AE6C54" w:rsidRDefault="00531275" w:rsidP="00531275">
      <w:pPr>
        <w:pStyle w:val="Heading2"/>
        <w:numPr>
          <w:ilvl w:val="0"/>
          <w:numId w:val="42"/>
        </w:numPr>
      </w:pPr>
      <w:r w:rsidRPr="00AE6C54">
        <w:t>Reports</w:t>
      </w:r>
    </w:p>
    <w:p w14:paraId="3EE11BF5" w14:textId="77777777" w:rsidR="00531275" w:rsidRPr="00AE6C54" w:rsidRDefault="00531275" w:rsidP="00531275">
      <w:pPr>
        <w:pStyle w:val="Heading2"/>
        <w:numPr>
          <w:ilvl w:val="1"/>
          <w:numId w:val="42"/>
        </w:numPr>
      </w:pPr>
      <w:r w:rsidRPr="00AE6C54">
        <w:rPr>
          <w:b w:val="0"/>
          <w:bCs w:val="0"/>
        </w:rPr>
        <w:t xml:space="preserve">If during a compliance check a violation is found, within one business day of the completion of the compliance check, written notification of the identified violation must be reported to OCP. </w:t>
      </w:r>
    </w:p>
    <w:p w14:paraId="5CFA6157" w14:textId="77777777" w:rsidR="00531275" w:rsidRPr="00AE6C54" w:rsidRDefault="00531275" w:rsidP="00531275">
      <w:pPr>
        <w:pStyle w:val="Heading2"/>
        <w:numPr>
          <w:ilvl w:val="1"/>
          <w:numId w:val="42"/>
        </w:numPr>
      </w:pPr>
      <w:r w:rsidRPr="00AE6C54">
        <w:rPr>
          <w:b w:val="0"/>
          <w:bCs w:val="0"/>
        </w:rPr>
        <w:t xml:space="preserve">Within five business days, the vendor must submit a formal report to OCP with the following information, at minimum: </w:t>
      </w:r>
    </w:p>
    <w:p w14:paraId="0C75308F" w14:textId="77777777" w:rsidR="00531275" w:rsidRPr="00AE6C54" w:rsidRDefault="00531275" w:rsidP="00531275">
      <w:pPr>
        <w:pStyle w:val="Heading2"/>
        <w:numPr>
          <w:ilvl w:val="2"/>
          <w:numId w:val="42"/>
        </w:numPr>
      </w:pPr>
      <w:r w:rsidRPr="00AE6C54">
        <w:rPr>
          <w:b w:val="0"/>
          <w:bCs w:val="0"/>
        </w:rPr>
        <w:t>Name of the agent(s) assigned</w:t>
      </w:r>
    </w:p>
    <w:p w14:paraId="06D48B49" w14:textId="77777777" w:rsidR="00531275" w:rsidRPr="00AE6C54" w:rsidRDefault="00531275" w:rsidP="00531275">
      <w:pPr>
        <w:pStyle w:val="Heading2"/>
        <w:numPr>
          <w:ilvl w:val="2"/>
          <w:numId w:val="42"/>
        </w:numPr>
      </w:pPr>
      <w:r w:rsidRPr="00AE6C54">
        <w:rPr>
          <w:b w:val="0"/>
          <w:bCs w:val="0"/>
        </w:rPr>
        <w:t>Location of the compliance check.</w:t>
      </w:r>
    </w:p>
    <w:p w14:paraId="22F01EE0" w14:textId="77777777" w:rsidR="00531275" w:rsidRPr="00AE6C54" w:rsidRDefault="00531275" w:rsidP="00531275">
      <w:pPr>
        <w:pStyle w:val="Heading2"/>
        <w:numPr>
          <w:ilvl w:val="2"/>
          <w:numId w:val="42"/>
        </w:numPr>
      </w:pPr>
      <w:r w:rsidRPr="00AE6C54">
        <w:rPr>
          <w:b w:val="0"/>
          <w:bCs w:val="0"/>
        </w:rPr>
        <w:t>Date and time of the compliance check.</w:t>
      </w:r>
    </w:p>
    <w:p w14:paraId="70DD496B" w14:textId="77777777" w:rsidR="00531275" w:rsidRPr="00AE6C54" w:rsidRDefault="00531275" w:rsidP="00531275">
      <w:pPr>
        <w:pStyle w:val="Heading2"/>
        <w:numPr>
          <w:ilvl w:val="2"/>
          <w:numId w:val="42"/>
        </w:numPr>
      </w:pPr>
      <w:r w:rsidRPr="00AE6C54">
        <w:rPr>
          <w:b w:val="0"/>
          <w:bCs w:val="0"/>
        </w:rPr>
        <w:t>If cannabis or a cannabis product is sold:</w:t>
      </w:r>
    </w:p>
    <w:p w14:paraId="74568A19" w14:textId="77777777" w:rsidR="00531275" w:rsidRPr="00AE6C54" w:rsidRDefault="00531275" w:rsidP="00531275">
      <w:pPr>
        <w:pStyle w:val="Heading2"/>
        <w:numPr>
          <w:ilvl w:val="3"/>
          <w:numId w:val="42"/>
        </w:numPr>
      </w:pPr>
      <w:r w:rsidRPr="00AE6C54">
        <w:rPr>
          <w:b w:val="0"/>
          <w:bCs w:val="0"/>
        </w:rPr>
        <w:t xml:space="preserve">Itemization of items purchased. </w:t>
      </w:r>
    </w:p>
    <w:p w14:paraId="36FCE794" w14:textId="77777777" w:rsidR="00531275" w:rsidRPr="00AE6C54" w:rsidRDefault="00531275" w:rsidP="00531275">
      <w:pPr>
        <w:pStyle w:val="Heading2"/>
        <w:numPr>
          <w:ilvl w:val="3"/>
          <w:numId w:val="42"/>
        </w:numPr>
      </w:pPr>
      <w:r w:rsidRPr="00AE6C54">
        <w:rPr>
          <w:b w:val="0"/>
          <w:bCs w:val="0"/>
        </w:rPr>
        <w:t>Itemized cost of items purchased.</w:t>
      </w:r>
    </w:p>
    <w:p w14:paraId="1F4CF468" w14:textId="77777777" w:rsidR="00531275" w:rsidRPr="00AE6C54" w:rsidRDefault="00531275" w:rsidP="00531275">
      <w:pPr>
        <w:pStyle w:val="Heading2"/>
        <w:numPr>
          <w:ilvl w:val="3"/>
          <w:numId w:val="42"/>
        </w:numPr>
      </w:pPr>
      <w:r w:rsidRPr="00AE6C54">
        <w:rPr>
          <w:b w:val="0"/>
          <w:bCs w:val="0"/>
        </w:rPr>
        <w:t>Store receipt.</w:t>
      </w:r>
    </w:p>
    <w:p w14:paraId="6648F2E0" w14:textId="77777777" w:rsidR="00531275" w:rsidRPr="00AE6C54" w:rsidRDefault="00531275" w:rsidP="00531275">
      <w:pPr>
        <w:pStyle w:val="Heading2"/>
        <w:numPr>
          <w:ilvl w:val="3"/>
          <w:numId w:val="42"/>
        </w:numPr>
      </w:pPr>
      <w:r w:rsidRPr="00AE6C54">
        <w:rPr>
          <w:b w:val="0"/>
          <w:bCs w:val="0"/>
        </w:rPr>
        <w:t>Notice of violation.</w:t>
      </w:r>
    </w:p>
    <w:p w14:paraId="179A64F4" w14:textId="77777777" w:rsidR="00531275" w:rsidRPr="00AE6C54" w:rsidRDefault="00531275" w:rsidP="00531275">
      <w:pPr>
        <w:pStyle w:val="Heading2"/>
        <w:numPr>
          <w:ilvl w:val="3"/>
          <w:numId w:val="42"/>
        </w:numPr>
      </w:pPr>
      <w:r w:rsidRPr="00AE6C54">
        <w:rPr>
          <w:b w:val="0"/>
          <w:bCs w:val="0"/>
        </w:rPr>
        <w:t>Audio and visual recordings.</w:t>
      </w:r>
    </w:p>
    <w:p w14:paraId="191F957F" w14:textId="77777777" w:rsidR="00531275" w:rsidRPr="00AE6C54" w:rsidRDefault="00531275" w:rsidP="00531275">
      <w:pPr>
        <w:pStyle w:val="Heading2"/>
        <w:numPr>
          <w:ilvl w:val="2"/>
          <w:numId w:val="42"/>
        </w:numPr>
      </w:pPr>
      <w:r w:rsidRPr="00AE6C54">
        <w:rPr>
          <w:b w:val="0"/>
          <w:bCs w:val="0"/>
        </w:rPr>
        <w:t>Narrative of facts.</w:t>
      </w:r>
    </w:p>
    <w:p w14:paraId="6BB6ED18" w14:textId="77777777" w:rsidR="00531275" w:rsidRPr="00AE6C54" w:rsidRDefault="00531275" w:rsidP="00531275">
      <w:pPr>
        <w:pStyle w:val="Heading2"/>
        <w:numPr>
          <w:ilvl w:val="2"/>
          <w:numId w:val="42"/>
        </w:numPr>
      </w:pPr>
      <w:r w:rsidRPr="00AE6C54">
        <w:rPr>
          <w:b w:val="0"/>
          <w:bCs w:val="0"/>
        </w:rPr>
        <w:t>Result of compliance check.</w:t>
      </w:r>
    </w:p>
    <w:p w14:paraId="63B2A841" w14:textId="77777777" w:rsidR="00531275" w:rsidRPr="00AE6C54" w:rsidRDefault="00531275" w:rsidP="00531275">
      <w:pPr>
        <w:pStyle w:val="Heading2"/>
        <w:numPr>
          <w:ilvl w:val="2"/>
          <w:numId w:val="42"/>
        </w:numPr>
      </w:pPr>
      <w:r w:rsidRPr="00AE6C54">
        <w:rPr>
          <w:b w:val="0"/>
          <w:bCs w:val="0"/>
        </w:rPr>
        <w:t xml:space="preserve">Any information related to unusual occurrences. </w:t>
      </w:r>
    </w:p>
    <w:p w14:paraId="57EDAD3D" w14:textId="77777777" w:rsidR="00531275" w:rsidRPr="00AE6C54" w:rsidRDefault="00531275" w:rsidP="00531275">
      <w:pPr>
        <w:pStyle w:val="Heading2"/>
        <w:numPr>
          <w:ilvl w:val="1"/>
          <w:numId w:val="42"/>
        </w:numPr>
      </w:pPr>
      <w:r w:rsidRPr="00AE6C54">
        <w:rPr>
          <w:b w:val="0"/>
          <w:bCs w:val="0"/>
        </w:rPr>
        <w:t>In the event cannabis or cannabis products are purchased, the vendor must deliver the cannabis or cannabis product to the Office of Cannabis Policy for evidence retention purposes.</w:t>
      </w:r>
    </w:p>
    <w:p w14:paraId="72AED2FC" w14:textId="0B78A767" w:rsidR="00C249BB" w:rsidRPr="00AE6C54" w:rsidRDefault="00C249BB" w:rsidP="004F0520">
      <w:pPr>
        <w:rPr>
          <w:rFonts w:ascii="Arial" w:hAnsi="Arial" w:cs="Arial"/>
          <w:sz w:val="24"/>
          <w:szCs w:val="24"/>
        </w:rPr>
      </w:pPr>
    </w:p>
    <w:p w14:paraId="4F1DA000" w14:textId="77777777" w:rsidR="00F273D7" w:rsidRPr="00AE6C54" w:rsidRDefault="00F273D7">
      <w:pPr>
        <w:widowControl/>
        <w:autoSpaceDE/>
        <w:autoSpaceDN/>
        <w:rPr>
          <w:rFonts w:ascii="Arial" w:hAnsi="Arial" w:cs="Arial"/>
          <w:b/>
          <w:sz w:val="24"/>
          <w:szCs w:val="24"/>
        </w:rPr>
      </w:pPr>
      <w:r w:rsidRPr="00AE6C54">
        <w:rPr>
          <w:rFonts w:ascii="Arial" w:hAnsi="Arial" w:cs="Arial"/>
          <w:b/>
          <w:sz w:val="24"/>
          <w:szCs w:val="24"/>
        </w:rPr>
        <w:br w:type="page"/>
      </w:r>
    </w:p>
    <w:p w14:paraId="31925913" w14:textId="2EBACB7F" w:rsidR="00E82FB4" w:rsidRPr="00AE6C54" w:rsidRDefault="00CD0477" w:rsidP="004F0520">
      <w:pPr>
        <w:rPr>
          <w:rFonts w:ascii="Arial" w:hAnsi="Arial" w:cs="Arial"/>
          <w:b/>
          <w:sz w:val="24"/>
          <w:szCs w:val="24"/>
        </w:rPr>
      </w:pPr>
      <w:r w:rsidRPr="00AE6C54">
        <w:rPr>
          <w:rFonts w:ascii="Arial" w:hAnsi="Arial" w:cs="Arial"/>
          <w:b/>
          <w:sz w:val="24"/>
          <w:szCs w:val="24"/>
        </w:rPr>
        <w:lastRenderedPageBreak/>
        <w:t xml:space="preserve">PART III </w:t>
      </w:r>
      <w:r w:rsidRPr="00AE6C54">
        <w:rPr>
          <w:rFonts w:ascii="Arial" w:hAnsi="Arial" w:cs="Arial"/>
          <w:b/>
          <w:sz w:val="24"/>
          <w:szCs w:val="24"/>
        </w:rPr>
        <w:tab/>
      </w:r>
      <w:r w:rsidR="007F77E0" w:rsidRPr="00AE6C54">
        <w:rPr>
          <w:rFonts w:ascii="Arial" w:hAnsi="Arial" w:cs="Arial"/>
          <w:b/>
          <w:sz w:val="24"/>
          <w:szCs w:val="24"/>
        </w:rPr>
        <w:t>KEY</w:t>
      </w:r>
      <w:r w:rsidR="0029027E" w:rsidRPr="00AE6C54">
        <w:rPr>
          <w:rFonts w:ascii="Arial" w:hAnsi="Arial" w:cs="Arial"/>
          <w:b/>
          <w:sz w:val="24"/>
          <w:szCs w:val="24"/>
        </w:rPr>
        <w:t xml:space="preserve"> RFP EVENTS</w:t>
      </w:r>
      <w:bookmarkEnd w:id="19"/>
      <w:bookmarkEnd w:id="20"/>
    </w:p>
    <w:p w14:paraId="04145CAE" w14:textId="77777777" w:rsidR="00C249BB" w:rsidRPr="00AE6C54" w:rsidRDefault="00C249BB" w:rsidP="004F0520">
      <w:pPr>
        <w:rPr>
          <w:rFonts w:ascii="Arial" w:hAnsi="Arial" w:cs="Arial"/>
          <w:sz w:val="24"/>
          <w:szCs w:val="24"/>
        </w:rPr>
      </w:pPr>
    </w:p>
    <w:p w14:paraId="59B67E4F" w14:textId="491884D9" w:rsidR="007557FA" w:rsidRPr="00AE6C5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AE6C54">
        <w:rPr>
          <w:rFonts w:ascii="Arial" w:hAnsi="Arial" w:cs="Arial"/>
          <w:b/>
          <w:sz w:val="24"/>
          <w:szCs w:val="24"/>
        </w:rPr>
        <w:t>Questions</w:t>
      </w:r>
      <w:bookmarkEnd w:id="21"/>
      <w:bookmarkEnd w:id="22"/>
    </w:p>
    <w:p w14:paraId="4CAD651A" w14:textId="77777777" w:rsidR="007557FA" w:rsidRPr="00AE6C54" w:rsidRDefault="007557FA" w:rsidP="007557FA">
      <w:pPr>
        <w:pStyle w:val="ListParagraph"/>
        <w:ind w:left="360"/>
        <w:rPr>
          <w:rFonts w:ascii="Arial" w:hAnsi="Arial" w:cs="Arial"/>
          <w:sz w:val="24"/>
          <w:szCs w:val="24"/>
        </w:rPr>
      </w:pPr>
    </w:p>
    <w:p w14:paraId="33C6CFFD" w14:textId="1455169D" w:rsidR="007557FA" w:rsidRPr="00AE6C54" w:rsidRDefault="00067916" w:rsidP="00BA4F52">
      <w:pPr>
        <w:pStyle w:val="ListParagraph"/>
        <w:numPr>
          <w:ilvl w:val="1"/>
          <w:numId w:val="13"/>
        </w:numPr>
        <w:rPr>
          <w:rFonts w:ascii="Arial" w:hAnsi="Arial" w:cs="Arial"/>
          <w:b/>
          <w:sz w:val="24"/>
          <w:szCs w:val="24"/>
        </w:rPr>
      </w:pPr>
      <w:r w:rsidRPr="00AE6C54">
        <w:rPr>
          <w:rFonts w:ascii="Arial" w:hAnsi="Arial" w:cs="Arial"/>
          <w:b/>
          <w:sz w:val="24"/>
          <w:szCs w:val="24"/>
        </w:rPr>
        <w:t>General Instructions</w:t>
      </w:r>
      <w:r w:rsidR="00BA4F52" w:rsidRPr="00AE6C54">
        <w:rPr>
          <w:rFonts w:ascii="Arial" w:hAnsi="Arial" w:cs="Arial"/>
          <w:b/>
          <w:sz w:val="24"/>
          <w:szCs w:val="24"/>
        </w:rPr>
        <w:t xml:space="preserve">: </w:t>
      </w:r>
      <w:r w:rsidR="00015741" w:rsidRPr="00AE6C54">
        <w:rPr>
          <w:rFonts w:ascii="Arial" w:hAnsi="Arial" w:cs="Arial"/>
          <w:sz w:val="24"/>
          <w:szCs w:val="24"/>
        </w:rPr>
        <w:t xml:space="preserve">It is the responsibility of all </w:t>
      </w:r>
      <w:r w:rsidR="00FB0C26" w:rsidRPr="00AE6C54">
        <w:rPr>
          <w:rFonts w:ascii="Arial" w:hAnsi="Arial" w:cs="Arial"/>
          <w:sz w:val="24"/>
          <w:szCs w:val="24"/>
        </w:rPr>
        <w:t xml:space="preserve">Bidders and other </w:t>
      </w:r>
      <w:r w:rsidR="00015741" w:rsidRPr="00AE6C54">
        <w:rPr>
          <w:rFonts w:ascii="Arial" w:hAnsi="Arial" w:cs="Arial"/>
          <w:sz w:val="24"/>
          <w:szCs w:val="24"/>
        </w:rPr>
        <w:t xml:space="preserve">interested parties to examine the entire RFP and to seek clarification, in writing, </w:t>
      </w:r>
      <w:r w:rsidR="00FB0C26" w:rsidRPr="00AE6C54">
        <w:rPr>
          <w:rFonts w:ascii="Arial" w:hAnsi="Arial" w:cs="Arial"/>
          <w:sz w:val="24"/>
          <w:szCs w:val="24"/>
        </w:rPr>
        <w:t>if they do</w:t>
      </w:r>
      <w:r w:rsidR="00015741" w:rsidRPr="00AE6C54">
        <w:rPr>
          <w:rFonts w:ascii="Arial" w:hAnsi="Arial" w:cs="Arial"/>
          <w:sz w:val="24"/>
          <w:szCs w:val="24"/>
        </w:rPr>
        <w:t xml:space="preserve"> not understand any information or instructions.</w:t>
      </w:r>
    </w:p>
    <w:p w14:paraId="2CC58035" w14:textId="56731081" w:rsidR="007557FA" w:rsidRPr="00AE6C54" w:rsidRDefault="00D061BE" w:rsidP="00B03502">
      <w:pPr>
        <w:pStyle w:val="ListParagraph"/>
        <w:numPr>
          <w:ilvl w:val="2"/>
          <w:numId w:val="13"/>
        </w:numPr>
        <w:rPr>
          <w:rFonts w:ascii="Arial" w:hAnsi="Arial" w:cs="Arial"/>
          <w:sz w:val="24"/>
          <w:szCs w:val="24"/>
        </w:rPr>
      </w:pPr>
      <w:r w:rsidRPr="00AE6C54">
        <w:rPr>
          <w:rFonts w:ascii="Arial" w:hAnsi="Arial" w:cs="Arial"/>
          <w:sz w:val="24"/>
          <w:szCs w:val="24"/>
        </w:rPr>
        <w:t>Bidders and other</w:t>
      </w:r>
      <w:r w:rsidR="00015741" w:rsidRPr="00AE6C54">
        <w:rPr>
          <w:rFonts w:ascii="Arial" w:hAnsi="Arial" w:cs="Arial"/>
          <w:sz w:val="24"/>
          <w:szCs w:val="24"/>
        </w:rPr>
        <w:t xml:space="preserve"> interested parties </w:t>
      </w:r>
      <w:r w:rsidR="00F273D7" w:rsidRPr="00AE6C54">
        <w:rPr>
          <w:rFonts w:ascii="Arial" w:hAnsi="Arial" w:cs="Arial"/>
          <w:sz w:val="24"/>
          <w:szCs w:val="24"/>
        </w:rPr>
        <w:t>should</w:t>
      </w:r>
      <w:r w:rsidR="00F910F5" w:rsidRPr="00AE6C54">
        <w:rPr>
          <w:rFonts w:ascii="Arial" w:hAnsi="Arial" w:cs="Arial"/>
          <w:sz w:val="24"/>
          <w:szCs w:val="24"/>
        </w:rPr>
        <w:t xml:space="preserve"> </w:t>
      </w:r>
      <w:r w:rsidR="00015741" w:rsidRPr="00AE6C54">
        <w:rPr>
          <w:rFonts w:ascii="Arial" w:hAnsi="Arial" w:cs="Arial"/>
          <w:sz w:val="24"/>
          <w:szCs w:val="24"/>
        </w:rPr>
        <w:t xml:space="preserve">use </w:t>
      </w:r>
      <w:r w:rsidR="00015741" w:rsidRPr="00AE6C54">
        <w:rPr>
          <w:rFonts w:ascii="Arial" w:hAnsi="Arial" w:cs="Arial"/>
          <w:b/>
          <w:sz w:val="24"/>
          <w:szCs w:val="24"/>
        </w:rPr>
        <w:t xml:space="preserve">Appendix </w:t>
      </w:r>
      <w:r w:rsidR="00CD5593" w:rsidRPr="00AE6C54">
        <w:rPr>
          <w:rFonts w:ascii="Arial" w:hAnsi="Arial" w:cs="Arial"/>
          <w:b/>
          <w:sz w:val="24"/>
          <w:szCs w:val="24"/>
        </w:rPr>
        <w:t>E</w:t>
      </w:r>
      <w:r w:rsidR="00015741" w:rsidRPr="00AE6C54">
        <w:rPr>
          <w:rFonts w:ascii="Arial" w:hAnsi="Arial" w:cs="Arial"/>
          <w:sz w:val="24"/>
          <w:szCs w:val="24"/>
        </w:rPr>
        <w:t xml:space="preserve"> </w:t>
      </w:r>
      <w:r w:rsidR="00F273D7" w:rsidRPr="00AE6C54">
        <w:rPr>
          <w:rFonts w:ascii="Arial" w:hAnsi="Arial" w:cs="Arial"/>
          <w:sz w:val="24"/>
          <w:szCs w:val="24"/>
        </w:rPr>
        <w:t>(</w:t>
      </w:r>
      <w:r w:rsidR="00015741" w:rsidRPr="00AE6C54">
        <w:rPr>
          <w:rFonts w:ascii="Arial" w:hAnsi="Arial" w:cs="Arial"/>
          <w:sz w:val="24"/>
          <w:szCs w:val="24"/>
        </w:rPr>
        <w:t>Submitted Questions Form</w:t>
      </w:r>
      <w:r w:rsidR="00F273D7" w:rsidRPr="00AE6C54">
        <w:rPr>
          <w:rFonts w:ascii="Arial" w:hAnsi="Arial" w:cs="Arial"/>
          <w:sz w:val="24"/>
          <w:szCs w:val="24"/>
        </w:rPr>
        <w:t>)</w:t>
      </w:r>
      <w:r w:rsidR="00015741" w:rsidRPr="00AE6C54">
        <w:rPr>
          <w:rFonts w:ascii="Arial" w:hAnsi="Arial" w:cs="Arial"/>
          <w:sz w:val="24"/>
          <w:szCs w:val="24"/>
        </w:rPr>
        <w:t xml:space="preserve"> for submission of questions.</w:t>
      </w:r>
      <w:r w:rsidR="007F2673" w:rsidRPr="00AE6C54">
        <w:rPr>
          <w:rFonts w:ascii="Arial" w:hAnsi="Arial" w:cs="Arial"/>
          <w:sz w:val="24"/>
          <w:szCs w:val="24"/>
        </w:rPr>
        <w:t xml:space="preserve"> The form is to be submitted as a WORD document.</w:t>
      </w:r>
    </w:p>
    <w:p w14:paraId="6367413A" w14:textId="032F8A66" w:rsidR="007557FA" w:rsidRPr="00AE6C54" w:rsidRDefault="00015741" w:rsidP="00B03502">
      <w:pPr>
        <w:pStyle w:val="ListParagraph"/>
        <w:numPr>
          <w:ilvl w:val="2"/>
          <w:numId w:val="13"/>
        </w:numPr>
        <w:rPr>
          <w:rFonts w:ascii="Arial" w:hAnsi="Arial" w:cs="Arial"/>
          <w:sz w:val="24"/>
          <w:szCs w:val="24"/>
        </w:rPr>
      </w:pPr>
      <w:r w:rsidRPr="00AE6C54">
        <w:rPr>
          <w:rFonts w:ascii="Arial" w:hAnsi="Arial" w:cs="Arial"/>
          <w:sz w:val="24"/>
          <w:szCs w:val="24"/>
        </w:rPr>
        <w:t>The Submitted Questions Form</w:t>
      </w:r>
      <w:r w:rsidR="007F2673" w:rsidRPr="00AE6C54">
        <w:rPr>
          <w:rFonts w:ascii="Arial" w:hAnsi="Arial" w:cs="Arial"/>
          <w:sz w:val="24"/>
          <w:szCs w:val="24"/>
        </w:rPr>
        <w:t xml:space="preserve"> </w:t>
      </w:r>
      <w:r w:rsidRPr="00AE6C54">
        <w:rPr>
          <w:rFonts w:ascii="Arial" w:hAnsi="Arial" w:cs="Arial"/>
          <w:sz w:val="24"/>
          <w:szCs w:val="24"/>
        </w:rPr>
        <w:t>must be submitted</w:t>
      </w:r>
      <w:r w:rsidR="007F2673" w:rsidRPr="00AE6C54">
        <w:rPr>
          <w:rFonts w:ascii="Arial" w:hAnsi="Arial" w:cs="Arial"/>
          <w:sz w:val="24"/>
          <w:szCs w:val="24"/>
        </w:rPr>
        <w:t>,</w:t>
      </w:r>
      <w:r w:rsidRPr="00AE6C54">
        <w:rPr>
          <w:rFonts w:ascii="Arial" w:hAnsi="Arial" w:cs="Arial"/>
          <w:sz w:val="24"/>
          <w:szCs w:val="24"/>
        </w:rPr>
        <w:t xml:space="preserve"> by e-mail</w:t>
      </w:r>
      <w:r w:rsidR="007F2673" w:rsidRPr="00AE6C54">
        <w:rPr>
          <w:rFonts w:ascii="Arial" w:hAnsi="Arial" w:cs="Arial"/>
          <w:sz w:val="24"/>
          <w:szCs w:val="24"/>
        </w:rPr>
        <w:t>,</w:t>
      </w:r>
      <w:r w:rsidRPr="00AE6C54">
        <w:rPr>
          <w:rFonts w:ascii="Arial" w:hAnsi="Arial" w:cs="Arial"/>
          <w:sz w:val="24"/>
          <w:szCs w:val="24"/>
        </w:rPr>
        <w:t xml:space="preserve"> and received by the RFP Coordinator identified on the cover page of th</w:t>
      </w:r>
      <w:r w:rsidR="008C346A" w:rsidRPr="00AE6C54">
        <w:rPr>
          <w:rFonts w:ascii="Arial" w:hAnsi="Arial" w:cs="Arial"/>
          <w:sz w:val="24"/>
          <w:szCs w:val="24"/>
        </w:rPr>
        <w:t>e</w:t>
      </w:r>
      <w:r w:rsidRPr="00AE6C54">
        <w:rPr>
          <w:rFonts w:ascii="Arial" w:hAnsi="Arial" w:cs="Arial"/>
          <w:sz w:val="24"/>
          <w:szCs w:val="24"/>
        </w:rPr>
        <w:t xml:space="preserve"> RFP as soon as possible but no later than the date and time specified on the RFP cover page.</w:t>
      </w:r>
    </w:p>
    <w:p w14:paraId="737DDDC6" w14:textId="3EB1F8CE" w:rsidR="007557FA" w:rsidRPr="00AE6C54" w:rsidRDefault="00015741" w:rsidP="00B03502">
      <w:pPr>
        <w:pStyle w:val="ListParagraph"/>
        <w:numPr>
          <w:ilvl w:val="2"/>
          <w:numId w:val="13"/>
        </w:numPr>
        <w:rPr>
          <w:rFonts w:ascii="Arial" w:hAnsi="Arial" w:cs="Arial"/>
          <w:sz w:val="24"/>
          <w:szCs w:val="24"/>
        </w:rPr>
      </w:pPr>
      <w:r w:rsidRPr="00AE6C5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AE6C54" w:rsidRDefault="007557FA" w:rsidP="007557FA">
      <w:pPr>
        <w:pStyle w:val="ListParagraph"/>
        <w:ind w:left="1080"/>
        <w:rPr>
          <w:rFonts w:ascii="Arial" w:hAnsi="Arial" w:cs="Arial"/>
          <w:sz w:val="24"/>
          <w:szCs w:val="24"/>
        </w:rPr>
      </w:pPr>
    </w:p>
    <w:p w14:paraId="550B3AD2" w14:textId="2ADC634E" w:rsidR="007557FA" w:rsidRPr="00AE6C54" w:rsidRDefault="005B2EA7" w:rsidP="00B03502">
      <w:pPr>
        <w:pStyle w:val="ListParagraph"/>
        <w:numPr>
          <w:ilvl w:val="1"/>
          <w:numId w:val="13"/>
        </w:numPr>
        <w:rPr>
          <w:rFonts w:ascii="Arial" w:hAnsi="Arial" w:cs="Arial"/>
          <w:sz w:val="24"/>
          <w:szCs w:val="24"/>
          <w:u w:val="single"/>
        </w:rPr>
      </w:pPr>
      <w:r w:rsidRPr="00AE6C54">
        <w:rPr>
          <w:rFonts w:ascii="Arial" w:hAnsi="Arial" w:cs="Arial"/>
          <w:b/>
          <w:sz w:val="24"/>
          <w:szCs w:val="24"/>
        </w:rPr>
        <w:t>Question &amp; Answer Summary:</w:t>
      </w:r>
      <w:r w:rsidRPr="00AE6C54">
        <w:rPr>
          <w:rFonts w:ascii="Arial" w:hAnsi="Arial" w:cs="Arial"/>
          <w:sz w:val="24"/>
          <w:szCs w:val="24"/>
        </w:rPr>
        <w:t xml:space="preserve"> Responses to all questions will be compiled in writing and posted on the following website no later than seven (7) calendar days prior to the proposal due date: </w:t>
      </w:r>
      <w:hyperlink r:id="rId25" w:history="1">
        <w:r w:rsidR="00B20D43" w:rsidRPr="00AE6C54">
          <w:rPr>
            <w:rStyle w:val="Hyperlink"/>
            <w:rFonts w:ascii="Arial" w:hAnsi="Arial" w:cs="Arial"/>
            <w:sz w:val="24"/>
            <w:szCs w:val="24"/>
          </w:rPr>
          <w:t>Division of Procurement Services RFP Page</w:t>
        </w:r>
      </w:hyperlink>
      <w:r w:rsidRPr="00AE6C5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AE6C54" w:rsidRDefault="007557FA" w:rsidP="007557FA">
      <w:pPr>
        <w:pStyle w:val="ListParagraph"/>
        <w:rPr>
          <w:rFonts w:ascii="Arial" w:hAnsi="Arial" w:cs="Arial"/>
          <w:sz w:val="24"/>
          <w:szCs w:val="24"/>
        </w:rPr>
      </w:pPr>
    </w:p>
    <w:p w14:paraId="25A89094" w14:textId="2DD4BAB3" w:rsidR="00536424" w:rsidRPr="00AE6C54" w:rsidRDefault="00536424" w:rsidP="00B03502">
      <w:pPr>
        <w:pStyle w:val="ListParagraph"/>
        <w:numPr>
          <w:ilvl w:val="0"/>
          <w:numId w:val="13"/>
        </w:numPr>
        <w:rPr>
          <w:rFonts w:ascii="Arial" w:hAnsi="Arial" w:cs="Arial"/>
          <w:b/>
          <w:sz w:val="24"/>
          <w:szCs w:val="24"/>
        </w:rPr>
      </w:pPr>
      <w:r w:rsidRPr="00AE6C54">
        <w:rPr>
          <w:rFonts w:ascii="Arial" w:hAnsi="Arial" w:cs="Arial"/>
          <w:b/>
          <w:sz w:val="24"/>
          <w:szCs w:val="24"/>
        </w:rPr>
        <w:t>Amendments</w:t>
      </w:r>
    </w:p>
    <w:p w14:paraId="4EBF4253" w14:textId="77777777" w:rsidR="00E81EA0" w:rsidRPr="00AE6C54" w:rsidRDefault="00E81EA0" w:rsidP="004F0520">
      <w:pPr>
        <w:rPr>
          <w:rFonts w:ascii="Arial" w:hAnsi="Arial" w:cs="Arial"/>
          <w:sz w:val="24"/>
          <w:szCs w:val="24"/>
        </w:rPr>
      </w:pPr>
    </w:p>
    <w:p w14:paraId="1A604BB6" w14:textId="5F4DCB94" w:rsidR="00536424" w:rsidRPr="00AE6C54" w:rsidRDefault="00536424" w:rsidP="004F0520">
      <w:pPr>
        <w:rPr>
          <w:rFonts w:ascii="Arial" w:hAnsi="Arial" w:cs="Arial"/>
          <w:sz w:val="24"/>
          <w:szCs w:val="24"/>
          <w:u w:val="single"/>
        </w:rPr>
      </w:pPr>
      <w:r w:rsidRPr="00AE6C54">
        <w:rPr>
          <w:rFonts w:ascii="Arial" w:hAnsi="Arial" w:cs="Arial"/>
          <w:sz w:val="24"/>
          <w:szCs w:val="24"/>
        </w:rPr>
        <w:t>All amendments released in regard to th</w:t>
      </w:r>
      <w:r w:rsidR="00AA460A" w:rsidRPr="00AE6C54">
        <w:rPr>
          <w:rFonts w:ascii="Arial" w:hAnsi="Arial" w:cs="Arial"/>
          <w:sz w:val="24"/>
          <w:szCs w:val="24"/>
        </w:rPr>
        <w:t>e</w:t>
      </w:r>
      <w:r w:rsidRPr="00AE6C54">
        <w:rPr>
          <w:rFonts w:ascii="Arial" w:hAnsi="Arial" w:cs="Arial"/>
          <w:sz w:val="24"/>
          <w:szCs w:val="24"/>
        </w:rPr>
        <w:t xml:space="preserve"> RFP will also be posted on the following website: </w:t>
      </w:r>
      <w:hyperlink r:id="rId26" w:history="1">
        <w:r w:rsidR="00B20D43" w:rsidRPr="00AE6C54">
          <w:rPr>
            <w:rStyle w:val="Hyperlink"/>
            <w:rFonts w:ascii="Arial" w:hAnsi="Arial" w:cs="Arial"/>
            <w:sz w:val="24"/>
            <w:szCs w:val="24"/>
          </w:rPr>
          <w:t>Division of Procurement Services RFP Page</w:t>
        </w:r>
      </w:hyperlink>
      <w:r w:rsidRPr="00AE6C54">
        <w:rPr>
          <w:rFonts w:ascii="Arial" w:hAnsi="Arial" w:cs="Arial"/>
          <w:sz w:val="24"/>
          <w:szCs w:val="24"/>
        </w:rPr>
        <w:t>.  It is the responsibility of all interested parties to go to this website to obtain amendments.  Onl</w:t>
      </w:r>
      <w:r w:rsidR="00E34E8D" w:rsidRPr="00AE6C54">
        <w:rPr>
          <w:rFonts w:ascii="Arial" w:hAnsi="Arial" w:cs="Arial"/>
          <w:sz w:val="24"/>
          <w:szCs w:val="24"/>
        </w:rPr>
        <w:t>y those amendments</w:t>
      </w:r>
      <w:r w:rsidRPr="00AE6C54">
        <w:rPr>
          <w:rFonts w:ascii="Arial" w:hAnsi="Arial" w:cs="Arial"/>
          <w:sz w:val="24"/>
          <w:szCs w:val="24"/>
        </w:rPr>
        <w:t xml:space="preserve"> posted on this website are considered binding.</w:t>
      </w:r>
    </w:p>
    <w:p w14:paraId="7B454B9F" w14:textId="77777777" w:rsidR="00536424" w:rsidRPr="00AE6C54" w:rsidRDefault="00536424" w:rsidP="004F0520">
      <w:pPr>
        <w:rPr>
          <w:rFonts w:ascii="Arial" w:hAnsi="Arial" w:cs="Arial"/>
          <w:sz w:val="24"/>
          <w:szCs w:val="24"/>
        </w:rPr>
      </w:pPr>
    </w:p>
    <w:p w14:paraId="3D642A1C" w14:textId="62B2A09E" w:rsidR="007557FA" w:rsidRPr="00AE6C54" w:rsidRDefault="001406CC" w:rsidP="00B03502">
      <w:pPr>
        <w:pStyle w:val="ListParagraph"/>
        <w:numPr>
          <w:ilvl w:val="0"/>
          <w:numId w:val="13"/>
        </w:numPr>
        <w:rPr>
          <w:rFonts w:ascii="Arial" w:hAnsi="Arial" w:cs="Arial"/>
          <w:b/>
          <w:sz w:val="24"/>
          <w:szCs w:val="24"/>
        </w:rPr>
      </w:pPr>
      <w:r w:rsidRPr="00AE6C54">
        <w:rPr>
          <w:rFonts w:ascii="Arial" w:hAnsi="Arial" w:cs="Arial"/>
          <w:b/>
          <w:sz w:val="24"/>
          <w:szCs w:val="24"/>
        </w:rPr>
        <w:t>Submitting the Proposal</w:t>
      </w:r>
      <w:bookmarkEnd w:id="23"/>
      <w:bookmarkEnd w:id="24"/>
    </w:p>
    <w:p w14:paraId="75FDEBA1" w14:textId="77777777" w:rsidR="007557FA" w:rsidRPr="00AE6C54" w:rsidRDefault="007557FA" w:rsidP="007557FA">
      <w:pPr>
        <w:pStyle w:val="ListParagraph"/>
        <w:ind w:left="360"/>
        <w:rPr>
          <w:rFonts w:ascii="Arial" w:hAnsi="Arial" w:cs="Arial"/>
          <w:sz w:val="24"/>
          <w:szCs w:val="24"/>
        </w:rPr>
      </w:pPr>
    </w:p>
    <w:p w14:paraId="7B62AC63" w14:textId="77777777" w:rsidR="007B53AD" w:rsidRPr="00AE6C54" w:rsidRDefault="003835A0" w:rsidP="00B03502">
      <w:pPr>
        <w:pStyle w:val="ListParagraph"/>
        <w:numPr>
          <w:ilvl w:val="1"/>
          <w:numId w:val="13"/>
        </w:numPr>
        <w:rPr>
          <w:rFonts w:ascii="Arial" w:hAnsi="Arial" w:cs="Arial"/>
          <w:sz w:val="24"/>
          <w:szCs w:val="24"/>
          <w:u w:val="single"/>
        </w:rPr>
      </w:pPr>
      <w:r w:rsidRPr="00AE6C54">
        <w:rPr>
          <w:rFonts w:ascii="Arial" w:hAnsi="Arial" w:cs="Arial"/>
          <w:b/>
          <w:sz w:val="24"/>
          <w:szCs w:val="24"/>
        </w:rPr>
        <w:t>Proposals D</w:t>
      </w:r>
      <w:r w:rsidR="00FC4764" w:rsidRPr="00AE6C54">
        <w:rPr>
          <w:rFonts w:ascii="Arial" w:hAnsi="Arial" w:cs="Arial"/>
          <w:b/>
          <w:sz w:val="24"/>
          <w:szCs w:val="24"/>
        </w:rPr>
        <w:t>ue</w:t>
      </w:r>
      <w:r w:rsidR="001406CC" w:rsidRPr="00AE6C54">
        <w:rPr>
          <w:rFonts w:ascii="Arial" w:hAnsi="Arial" w:cs="Arial"/>
          <w:b/>
          <w:sz w:val="24"/>
          <w:szCs w:val="24"/>
        </w:rPr>
        <w:t>:</w:t>
      </w:r>
      <w:r w:rsidR="001406CC" w:rsidRPr="00AE6C54">
        <w:rPr>
          <w:rFonts w:ascii="Arial" w:hAnsi="Arial" w:cs="Arial"/>
          <w:sz w:val="24"/>
          <w:szCs w:val="24"/>
        </w:rPr>
        <w:t xml:space="preserve"> </w:t>
      </w:r>
      <w:r w:rsidR="001270AA" w:rsidRPr="00AE6C54">
        <w:rPr>
          <w:rFonts w:ascii="Arial" w:hAnsi="Arial" w:cs="Arial"/>
          <w:sz w:val="24"/>
          <w:szCs w:val="24"/>
        </w:rPr>
        <w:t xml:space="preserve">Proposals must be </w:t>
      </w:r>
      <w:r w:rsidR="001270AA" w:rsidRPr="00AE6C54">
        <w:rPr>
          <w:rFonts w:ascii="Arial" w:hAnsi="Arial" w:cs="Arial"/>
          <w:sz w:val="24"/>
          <w:szCs w:val="24"/>
          <w:u w:val="single"/>
        </w:rPr>
        <w:t>received</w:t>
      </w:r>
      <w:r w:rsidR="001270AA" w:rsidRPr="00AE6C54">
        <w:rPr>
          <w:rFonts w:ascii="Arial" w:hAnsi="Arial" w:cs="Arial"/>
          <w:sz w:val="24"/>
          <w:szCs w:val="24"/>
        </w:rPr>
        <w:t xml:space="preserve"> no later than </w:t>
      </w:r>
      <w:r w:rsidR="00C34867" w:rsidRPr="00AE6C54">
        <w:rPr>
          <w:rFonts w:ascii="Arial" w:hAnsi="Arial" w:cs="Arial"/>
          <w:sz w:val="24"/>
          <w:szCs w:val="24"/>
        </w:rPr>
        <w:t>11:59</w:t>
      </w:r>
      <w:r w:rsidR="001270AA" w:rsidRPr="00AE6C54">
        <w:rPr>
          <w:rFonts w:ascii="Arial" w:hAnsi="Arial" w:cs="Arial"/>
          <w:sz w:val="24"/>
          <w:szCs w:val="24"/>
        </w:rPr>
        <w:t xml:space="preserve"> p.m. local time, on the date listed on the cover page of th</w:t>
      </w:r>
      <w:r w:rsidR="00AA460A" w:rsidRPr="00AE6C54">
        <w:rPr>
          <w:rFonts w:ascii="Arial" w:hAnsi="Arial" w:cs="Arial"/>
          <w:sz w:val="24"/>
          <w:szCs w:val="24"/>
        </w:rPr>
        <w:t>e</w:t>
      </w:r>
      <w:r w:rsidR="001270AA" w:rsidRPr="00AE6C54">
        <w:rPr>
          <w:rFonts w:ascii="Arial" w:hAnsi="Arial" w:cs="Arial"/>
          <w:sz w:val="24"/>
          <w:szCs w:val="24"/>
        </w:rPr>
        <w:t xml:space="preserve"> RFP.  </w:t>
      </w:r>
    </w:p>
    <w:p w14:paraId="51D8DA8D" w14:textId="59D92B65" w:rsidR="007557FA" w:rsidRPr="00AE6C54" w:rsidRDefault="007B53AD" w:rsidP="007B53AD">
      <w:pPr>
        <w:pStyle w:val="ListParagraph"/>
        <w:numPr>
          <w:ilvl w:val="2"/>
          <w:numId w:val="13"/>
        </w:numPr>
        <w:rPr>
          <w:rFonts w:ascii="Arial" w:hAnsi="Arial" w:cs="Arial"/>
          <w:sz w:val="24"/>
          <w:szCs w:val="24"/>
        </w:rPr>
      </w:pPr>
      <w:r w:rsidRPr="00AE6C54">
        <w:rPr>
          <w:rFonts w:ascii="Arial" w:hAnsi="Arial" w:cs="Arial"/>
          <w:sz w:val="24"/>
          <w:szCs w:val="24"/>
        </w:rPr>
        <w:t>Any e</w:t>
      </w:r>
      <w:r w:rsidR="007F2673" w:rsidRPr="00AE6C54">
        <w:rPr>
          <w:rFonts w:ascii="Arial" w:hAnsi="Arial" w:cs="Arial"/>
          <w:sz w:val="24"/>
          <w:szCs w:val="24"/>
        </w:rPr>
        <w:t>-mails</w:t>
      </w:r>
      <w:r w:rsidR="000F3A64" w:rsidRPr="00AE6C54">
        <w:rPr>
          <w:rFonts w:ascii="Arial" w:hAnsi="Arial" w:cs="Arial"/>
          <w:sz w:val="24"/>
          <w:szCs w:val="24"/>
        </w:rPr>
        <w:t xml:space="preserve"> containing original proposal submissions or any additional or revised proposal files,</w:t>
      </w:r>
      <w:r w:rsidR="001270AA" w:rsidRPr="00AE6C54">
        <w:rPr>
          <w:rFonts w:ascii="Arial" w:hAnsi="Arial" w:cs="Arial"/>
          <w:sz w:val="24"/>
          <w:szCs w:val="24"/>
        </w:rPr>
        <w:t xml:space="preserve"> received after the </w:t>
      </w:r>
      <w:r w:rsidR="00C34867" w:rsidRPr="00AE6C54">
        <w:rPr>
          <w:rFonts w:ascii="Arial" w:hAnsi="Arial" w:cs="Arial"/>
          <w:sz w:val="24"/>
          <w:szCs w:val="24"/>
        </w:rPr>
        <w:t>11:59</w:t>
      </w:r>
      <w:r w:rsidR="001270AA" w:rsidRPr="00AE6C54">
        <w:rPr>
          <w:rFonts w:ascii="Arial" w:hAnsi="Arial" w:cs="Arial"/>
          <w:sz w:val="24"/>
          <w:szCs w:val="24"/>
        </w:rPr>
        <w:t xml:space="preserve"> p.m. deadline</w:t>
      </w:r>
      <w:r w:rsidRPr="00AE6C54">
        <w:rPr>
          <w:rFonts w:ascii="Arial" w:hAnsi="Arial" w:cs="Arial"/>
          <w:sz w:val="24"/>
          <w:szCs w:val="24"/>
        </w:rPr>
        <w:t>,</w:t>
      </w:r>
      <w:r w:rsidR="001270AA" w:rsidRPr="00AE6C54">
        <w:rPr>
          <w:rFonts w:ascii="Arial" w:hAnsi="Arial" w:cs="Arial"/>
          <w:sz w:val="24"/>
          <w:szCs w:val="24"/>
        </w:rPr>
        <w:t xml:space="preserve"> </w:t>
      </w:r>
      <w:r w:rsidR="001270AA" w:rsidRPr="00AE6C54">
        <w:rPr>
          <w:rFonts w:ascii="Arial" w:hAnsi="Arial" w:cs="Arial"/>
          <w:sz w:val="24"/>
          <w:szCs w:val="24"/>
          <w:u w:val="single"/>
        </w:rPr>
        <w:t>will be rejected without exception</w:t>
      </w:r>
      <w:r w:rsidR="001270AA" w:rsidRPr="00AE6C54">
        <w:rPr>
          <w:rFonts w:ascii="Arial" w:hAnsi="Arial" w:cs="Arial"/>
          <w:sz w:val="24"/>
          <w:szCs w:val="24"/>
        </w:rPr>
        <w:t>.</w:t>
      </w:r>
    </w:p>
    <w:p w14:paraId="3B445240" w14:textId="77777777" w:rsidR="000F3A64" w:rsidRPr="00AE6C54" w:rsidRDefault="000F3A64" w:rsidP="007557FA">
      <w:pPr>
        <w:pStyle w:val="ListParagraph"/>
        <w:rPr>
          <w:rFonts w:ascii="Arial" w:hAnsi="Arial" w:cs="Arial"/>
          <w:sz w:val="24"/>
          <w:szCs w:val="24"/>
        </w:rPr>
      </w:pPr>
    </w:p>
    <w:p w14:paraId="33BC6E8C" w14:textId="6F7E55FA" w:rsidR="007557FA" w:rsidRPr="00AE6C54" w:rsidRDefault="000A64F0" w:rsidP="00B03502">
      <w:pPr>
        <w:pStyle w:val="ListParagraph"/>
        <w:numPr>
          <w:ilvl w:val="1"/>
          <w:numId w:val="13"/>
        </w:numPr>
        <w:rPr>
          <w:rFonts w:ascii="Arial" w:hAnsi="Arial" w:cs="Arial"/>
          <w:sz w:val="24"/>
          <w:szCs w:val="24"/>
        </w:rPr>
      </w:pPr>
      <w:r w:rsidRPr="00AE6C54">
        <w:rPr>
          <w:rFonts w:ascii="Arial" w:hAnsi="Arial" w:cs="Arial"/>
          <w:b/>
          <w:sz w:val="24"/>
          <w:szCs w:val="24"/>
        </w:rPr>
        <w:t>Delivery Instructions</w:t>
      </w:r>
      <w:r w:rsidR="00C332B2" w:rsidRPr="00AE6C54">
        <w:rPr>
          <w:rFonts w:ascii="Arial" w:hAnsi="Arial" w:cs="Arial"/>
          <w:b/>
          <w:sz w:val="24"/>
          <w:szCs w:val="24"/>
        </w:rPr>
        <w:t>:</w:t>
      </w:r>
      <w:r w:rsidR="00C332B2" w:rsidRPr="00AE6C54">
        <w:rPr>
          <w:rFonts w:ascii="Arial" w:hAnsi="Arial" w:cs="Arial"/>
          <w:sz w:val="24"/>
          <w:szCs w:val="24"/>
        </w:rPr>
        <w:t xml:space="preserve"> </w:t>
      </w:r>
      <w:r w:rsidR="00A11DC9" w:rsidRPr="00AE6C54">
        <w:rPr>
          <w:rFonts w:ascii="Arial" w:hAnsi="Arial" w:cs="Arial"/>
          <w:sz w:val="24"/>
          <w:szCs w:val="24"/>
        </w:rPr>
        <w:t>E</w:t>
      </w:r>
      <w:r w:rsidR="000E1A07" w:rsidRPr="00AE6C54">
        <w:rPr>
          <w:rFonts w:ascii="Arial" w:hAnsi="Arial" w:cs="Arial"/>
          <w:sz w:val="24"/>
          <w:szCs w:val="24"/>
        </w:rPr>
        <w:t>-</w:t>
      </w:r>
      <w:r w:rsidR="00A11DC9" w:rsidRPr="00AE6C54">
        <w:rPr>
          <w:rFonts w:ascii="Arial" w:hAnsi="Arial" w:cs="Arial"/>
          <w:sz w:val="24"/>
          <w:szCs w:val="24"/>
        </w:rPr>
        <w:t xml:space="preserve">mail </w:t>
      </w:r>
      <w:r w:rsidR="006B428A" w:rsidRPr="00AE6C54">
        <w:rPr>
          <w:rFonts w:ascii="Arial" w:hAnsi="Arial" w:cs="Arial"/>
          <w:sz w:val="24"/>
          <w:szCs w:val="24"/>
        </w:rPr>
        <w:t>p</w:t>
      </w:r>
      <w:r w:rsidR="00A11DC9" w:rsidRPr="00AE6C54">
        <w:rPr>
          <w:rFonts w:ascii="Arial" w:hAnsi="Arial" w:cs="Arial"/>
          <w:sz w:val="24"/>
          <w:szCs w:val="24"/>
        </w:rPr>
        <w:t>roposal submissions are to be submitted to the State of Maine Division of Procurement Services</w:t>
      </w:r>
      <w:r w:rsidR="000F3A64" w:rsidRPr="00AE6C54">
        <w:rPr>
          <w:rFonts w:ascii="Arial" w:hAnsi="Arial" w:cs="Arial"/>
          <w:sz w:val="24"/>
          <w:szCs w:val="24"/>
        </w:rPr>
        <w:t xml:space="preserve"> at </w:t>
      </w:r>
      <w:hyperlink r:id="rId27" w:history="1">
        <w:r w:rsidR="00CD5593" w:rsidRPr="00AE6C54">
          <w:rPr>
            <w:rStyle w:val="Hyperlink"/>
            <w:rFonts w:ascii="Arial" w:hAnsi="Arial" w:cs="Arial"/>
            <w:sz w:val="24"/>
            <w:szCs w:val="24"/>
          </w:rPr>
          <w:t>Proposals@maine.gov</w:t>
        </w:r>
      </w:hyperlink>
      <w:r w:rsidR="00CD5593" w:rsidRPr="00AE6C54">
        <w:rPr>
          <w:rFonts w:ascii="Arial" w:hAnsi="Arial" w:cs="Arial"/>
          <w:sz w:val="24"/>
          <w:szCs w:val="24"/>
        </w:rPr>
        <w:t>.</w:t>
      </w:r>
    </w:p>
    <w:p w14:paraId="21987DD3" w14:textId="3433262B" w:rsidR="007557FA" w:rsidRPr="00AE6C54" w:rsidRDefault="00A11DC9" w:rsidP="00B03502">
      <w:pPr>
        <w:pStyle w:val="ListParagraph"/>
        <w:numPr>
          <w:ilvl w:val="2"/>
          <w:numId w:val="13"/>
        </w:numPr>
        <w:rPr>
          <w:rFonts w:ascii="Arial" w:hAnsi="Arial" w:cs="Arial"/>
          <w:sz w:val="24"/>
          <w:szCs w:val="24"/>
        </w:rPr>
      </w:pPr>
      <w:r w:rsidRPr="00AE6C54">
        <w:rPr>
          <w:rFonts w:ascii="Arial" w:hAnsi="Arial" w:cs="Arial"/>
          <w:sz w:val="24"/>
          <w:szCs w:val="24"/>
          <w:u w:val="single"/>
        </w:rPr>
        <w:t>Only proposal</w:t>
      </w:r>
      <w:r w:rsidR="000F3A64" w:rsidRPr="00AE6C54">
        <w:rPr>
          <w:rFonts w:ascii="Arial" w:hAnsi="Arial" w:cs="Arial"/>
          <w:sz w:val="24"/>
          <w:szCs w:val="24"/>
          <w:u w:val="single"/>
        </w:rPr>
        <w:t xml:space="preserve"> submissions</w:t>
      </w:r>
      <w:r w:rsidRPr="00AE6C54">
        <w:rPr>
          <w:rFonts w:ascii="Arial" w:hAnsi="Arial" w:cs="Arial"/>
          <w:sz w:val="24"/>
          <w:szCs w:val="24"/>
          <w:u w:val="single"/>
        </w:rPr>
        <w:t xml:space="preserve"> received by e</w:t>
      </w:r>
      <w:r w:rsidR="000E1A07" w:rsidRPr="00AE6C54">
        <w:rPr>
          <w:rFonts w:ascii="Arial" w:hAnsi="Arial" w:cs="Arial"/>
          <w:sz w:val="24"/>
          <w:szCs w:val="24"/>
          <w:u w:val="single"/>
        </w:rPr>
        <w:t>-</w:t>
      </w:r>
      <w:r w:rsidRPr="00AE6C54">
        <w:rPr>
          <w:rFonts w:ascii="Arial" w:hAnsi="Arial" w:cs="Arial"/>
          <w:sz w:val="24"/>
          <w:szCs w:val="24"/>
          <w:u w:val="single"/>
        </w:rPr>
        <w:t>mail will be considered.</w:t>
      </w:r>
      <w:r w:rsidRPr="00AE6C54">
        <w:rPr>
          <w:rFonts w:ascii="Arial" w:hAnsi="Arial" w:cs="Arial"/>
          <w:sz w:val="24"/>
          <w:szCs w:val="24"/>
        </w:rPr>
        <w:t xml:space="preserve">  The Department assumes no liability for assuring accurate/complete e-mail transmission and receipt.</w:t>
      </w:r>
    </w:p>
    <w:p w14:paraId="294C0DA0" w14:textId="3B96EC6D" w:rsidR="007A3858" w:rsidRPr="00AE6C54" w:rsidRDefault="007A3858" w:rsidP="007A3858">
      <w:pPr>
        <w:pStyle w:val="ListParagraph"/>
        <w:numPr>
          <w:ilvl w:val="3"/>
          <w:numId w:val="13"/>
        </w:numPr>
        <w:rPr>
          <w:rFonts w:ascii="Arial" w:hAnsi="Arial" w:cs="Arial"/>
          <w:sz w:val="24"/>
          <w:szCs w:val="24"/>
        </w:rPr>
      </w:pPr>
      <w:r w:rsidRPr="00AE6C54">
        <w:rPr>
          <w:rFonts w:ascii="Arial" w:hAnsi="Arial" w:cs="Arial"/>
          <w:sz w:val="24"/>
          <w:szCs w:val="24"/>
        </w:rPr>
        <w:t xml:space="preserve">Proposal submission e-mails that are successfully received by the </w:t>
      </w:r>
      <w:hyperlink r:id="rId28" w:history="1">
        <w:r w:rsidRPr="00AE6C54">
          <w:rPr>
            <w:rStyle w:val="Hyperlink"/>
            <w:rFonts w:ascii="Arial" w:hAnsi="Arial" w:cs="Arial"/>
            <w:sz w:val="24"/>
            <w:szCs w:val="24"/>
          </w:rPr>
          <w:t>proposals@maine.gov</w:t>
        </w:r>
      </w:hyperlink>
      <w:r w:rsidRPr="00AE6C54">
        <w:rPr>
          <w:rFonts w:ascii="Arial" w:hAnsi="Arial" w:cs="Arial"/>
          <w:sz w:val="24"/>
          <w:szCs w:val="24"/>
        </w:rPr>
        <w:t xml:space="preserve"> inbox will receive an automatic reply stating as such. </w:t>
      </w:r>
    </w:p>
    <w:p w14:paraId="43D7DD89" w14:textId="7E862334" w:rsidR="000E1A07" w:rsidRPr="00AE6C54" w:rsidRDefault="000E1A07" w:rsidP="000E1A07">
      <w:pPr>
        <w:pStyle w:val="ListParagraph"/>
        <w:numPr>
          <w:ilvl w:val="2"/>
          <w:numId w:val="13"/>
        </w:numPr>
        <w:rPr>
          <w:rFonts w:ascii="Arial" w:hAnsi="Arial" w:cs="Arial"/>
          <w:sz w:val="24"/>
          <w:szCs w:val="24"/>
        </w:rPr>
      </w:pPr>
      <w:r w:rsidRPr="00AE6C54">
        <w:rPr>
          <w:rFonts w:ascii="Arial" w:hAnsi="Arial" w:cs="Arial"/>
          <w:sz w:val="24"/>
          <w:szCs w:val="24"/>
          <w:u w:val="single"/>
        </w:rPr>
        <w:t>E-mails containing links to file sharing sites or online file repositories will not be accepted as submissions</w:t>
      </w:r>
      <w:r w:rsidRPr="00AE6C54">
        <w:rPr>
          <w:rFonts w:ascii="Arial" w:hAnsi="Arial" w:cs="Arial"/>
          <w:sz w:val="24"/>
          <w:szCs w:val="24"/>
        </w:rPr>
        <w:t xml:space="preserve">.  Only e-mail </w:t>
      </w:r>
      <w:r w:rsidR="000F3A64" w:rsidRPr="00AE6C54">
        <w:rPr>
          <w:rFonts w:ascii="Arial" w:hAnsi="Arial" w:cs="Arial"/>
          <w:sz w:val="24"/>
          <w:szCs w:val="24"/>
        </w:rPr>
        <w:t xml:space="preserve">proposal </w:t>
      </w:r>
      <w:r w:rsidRPr="00AE6C54">
        <w:rPr>
          <w:rFonts w:ascii="Arial" w:hAnsi="Arial" w:cs="Arial"/>
          <w:sz w:val="24"/>
          <w:szCs w:val="24"/>
        </w:rPr>
        <w:t>submissions that have the actual requested files attached will be accepted.</w:t>
      </w:r>
    </w:p>
    <w:p w14:paraId="7B017F8B" w14:textId="5F02057E" w:rsidR="0018241E" w:rsidRPr="00AE6C54" w:rsidRDefault="0018241E" w:rsidP="000E1A07">
      <w:pPr>
        <w:pStyle w:val="ListParagraph"/>
        <w:numPr>
          <w:ilvl w:val="2"/>
          <w:numId w:val="13"/>
        </w:numPr>
        <w:rPr>
          <w:rFonts w:ascii="Arial" w:hAnsi="Arial" w:cs="Arial"/>
          <w:sz w:val="24"/>
          <w:szCs w:val="24"/>
          <w:u w:val="single"/>
        </w:rPr>
      </w:pPr>
      <w:bookmarkStart w:id="25" w:name="_Hlk62561509"/>
      <w:r w:rsidRPr="00AE6C54">
        <w:rPr>
          <w:rFonts w:ascii="Arial" w:hAnsi="Arial" w:cs="Arial"/>
          <w:sz w:val="24"/>
          <w:szCs w:val="24"/>
          <w:u w:val="single"/>
        </w:rPr>
        <w:t>Encrypted e-mails received which require opening attachments and logging into a proprietary system will not be accepted as submissions</w:t>
      </w:r>
      <w:r w:rsidRPr="00AE6C54">
        <w:rPr>
          <w:rFonts w:ascii="Arial" w:hAnsi="Arial" w:cs="Arial"/>
          <w:sz w:val="24"/>
          <w:szCs w:val="24"/>
        </w:rPr>
        <w:t xml:space="preserve">. Please check with your </w:t>
      </w:r>
      <w:r w:rsidRPr="00AE6C54">
        <w:rPr>
          <w:rFonts w:ascii="Arial" w:hAnsi="Arial" w:cs="Arial"/>
          <w:sz w:val="24"/>
          <w:szCs w:val="24"/>
        </w:rPr>
        <w:lastRenderedPageBreak/>
        <w:t xml:space="preserve">organization’s Information Technology team to ensure that your security settings will not encrypt your proposal submission. </w:t>
      </w:r>
    </w:p>
    <w:bookmarkEnd w:id="25"/>
    <w:p w14:paraId="659C842A" w14:textId="756A11F9" w:rsidR="00CA6A04" w:rsidRPr="00AE6C54" w:rsidRDefault="00CA6A04" w:rsidP="00CA6A04">
      <w:pPr>
        <w:pStyle w:val="ListParagraph"/>
        <w:numPr>
          <w:ilvl w:val="2"/>
          <w:numId w:val="13"/>
        </w:numPr>
        <w:rPr>
          <w:rFonts w:ascii="Arial" w:hAnsi="Arial" w:cs="Arial"/>
          <w:sz w:val="24"/>
          <w:szCs w:val="24"/>
        </w:rPr>
      </w:pPr>
      <w:r w:rsidRPr="00AE6C5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A74F259" w:rsidR="000A6AFC" w:rsidRPr="00AE6C54" w:rsidRDefault="00112042" w:rsidP="00B03502">
      <w:pPr>
        <w:pStyle w:val="ListParagraph"/>
        <w:numPr>
          <w:ilvl w:val="2"/>
          <w:numId w:val="13"/>
        </w:numPr>
        <w:rPr>
          <w:rFonts w:ascii="Arial" w:hAnsi="Arial" w:cs="Arial"/>
          <w:b/>
          <w:sz w:val="24"/>
          <w:szCs w:val="24"/>
        </w:rPr>
      </w:pPr>
      <w:r w:rsidRPr="00AE6C54">
        <w:rPr>
          <w:rFonts w:ascii="Arial" w:hAnsi="Arial" w:cs="Arial"/>
          <w:sz w:val="24"/>
          <w:szCs w:val="24"/>
        </w:rPr>
        <w:t>Bidder</w:t>
      </w:r>
      <w:r w:rsidR="00A11DC9" w:rsidRPr="00AE6C54">
        <w:rPr>
          <w:rFonts w:ascii="Arial" w:hAnsi="Arial" w:cs="Arial"/>
          <w:sz w:val="24"/>
          <w:szCs w:val="24"/>
        </w:rPr>
        <w:t>s are to insert the following into the subject line of their e</w:t>
      </w:r>
      <w:r w:rsidR="000E1A07" w:rsidRPr="00AE6C54">
        <w:rPr>
          <w:rFonts w:ascii="Arial" w:hAnsi="Arial" w:cs="Arial"/>
          <w:sz w:val="24"/>
          <w:szCs w:val="24"/>
        </w:rPr>
        <w:t>-</w:t>
      </w:r>
      <w:r w:rsidR="00A11DC9" w:rsidRPr="00AE6C54">
        <w:rPr>
          <w:rFonts w:ascii="Arial" w:hAnsi="Arial" w:cs="Arial"/>
          <w:sz w:val="24"/>
          <w:szCs w:val="24"/>
        </w:rPr>
        <w:t xml:space="preserve">mail </w:t>
      </w:r>
      <w:r w:rsidR="000F3A64" w:rsidRPr="00AE6C54">
        <w:rPr>
          <w:rFonts w:ascii="Arial" w:hAnsi="Arial" w:cs="Arial"/>
          <w:sz w:val="24"/>
          <w:szCs w:val="24"/>
        </w:rPr>
        <w:t xml:space="preserve">proposal </w:t>
      </w:r>
      <w:r w:rsidR="00A11DC9" w:rsidRPr="00AE6C54">
        <w:rPr>
          <w:rFonts w:ascii="Arial" w:hAnsi="Arial" w:cs="Arial"/>
          <w:sz w:val="24"/>
          <w:szCs w:val="24"/>
        </w:rPr>
        <w:t>submission:</w:t>
      </w:r>
      <w:r w:rsidR="00C249BB" w:rsidRPr="00AE6C54">
        <w:rPr>
          <w:rFonts w:ascii="Arial" w:hAnsi="Arial" w:cs="Arial"/>
          <w:sz w:val="24"/>
          <w:szCs w:val="24"/>
        </w:rPr>
        <w:t xml:space="preserve"> </w:t>
      </w:r>
      <w:r w:rsidR="00A11DC9" w:rsidRPr="00AE6C54">
        <w:rPr>
          <w:rFonts w:ascii="Arial" w:hAnsi="Arial" w:cs="Arial"/>
          <w:b/>
          <w:sz w:val="24"/>
          <w:szCs w:val="24"/>
        </w:rPr>
        <w:t>“</w:t>
      </w:r>
      <w:r w:rsidR="008D6A23" w:rsidRPr="00AE6C54">
        <w:rPr>
          <w:rFonts w:ascii="Arial" w:hAnsi="Arial" w:cs="Arial"/>
          <w:b/>
          <w:sz w:val="24"/>
          <w:szCs w:val="24"/>
        </w:rPr>
        <w:t xml:space="preserve">RFP# </w:t>
      </w:r>
      <w:r w:rsidR="008D6A23" w:rsidRPr="00AE6C54">
        <w:rPr>
          <w:rStyle w:val="InitialStyle"/>
          <w:rFonts w:ascii="Arial" w:hAnsi="Arial" w:cs="Arial"/>
          <w:b/>
          <w:bCs/>
          <w:sz w:val="24"/>
          <w:szCs w:val="24"/>
        </w:rPr>
        <w:t>202402046</w:t>
      </w:r>
      <w:r w:rsidR="008D6A23" w:rsidRPr="00AE6C54">
        <w:rPr>
          <w:rFonts w:ascii="Arial" w:hAnsi="Arial" w:cs="Arial"/>
          <w:b/>
          <w:sz w:val="24"/>
          <w:szCs w:val="24"/>
        </w:rPr>
        <w:t xml:space="preserve"> Proposal Submission – [Bidder’s Name]</w:t>
      </w:r>
      <w:r w:rsidR="00A11DC9" w:rsidRPr="00AE6C54">
        <w:rPr>
          <w:rFonts w:ascii="Arial" w:hAnsi="Arial" w:cs="Arial"/>
          <w:b/>
          <w:sz w:val="24"/>
          <w:szCs w:val="24"/>
        </w:rPr>
        <w:t>”</w:t>
      </w:r>
    </w:p>
    <w:p w14:paraId="3DC120CC" w14:textId="17C0C390" w:rsidR="000A6AFC" w:rsidRPr="00AE6C54" w:rsidRDefault="00112042" w:rsidP="00B03502">
      <w:pPr>
        <w:pStyle w:val="ListParagraph"/>
        <w:numPr>
          <w:ilvl w:val="2"/>
          <w:numId w:val="13"/>
        </w:numPr>
        <w:rPr>
          <w:rFonts w:ascii="Arial" w:hAnsi="Arial" w:cs="Arial"/>
          <w:sz w:val="24"/>
          <w:szCs w:val="24"/>
        </w:rPr>
      </w:pPr>
      <w:r w:rsidRPr="00AE6C54">
        <w:rPr>
          <w:rFonts w:ascii="Arial" w:hAnsi="Arial" w:cs="Arial"/>
          <w:sz w:val="24"/>
          <w:szCs w:val="24"/>
        </w:rPr>
        <w:t>Bidder</w:t>
      </w:r>
      <w:r w:rsidR="00A11DC9" w:rsidRPr="00AE6C54">
        <w:rPr>
          <w:rFonts w:ascii="Arial" w:hAnsi="Arial" w:cs="Arial"/>
          <w:sz w:val="24"/>
          <w:szCs w:val="24"/>
        </w:rPr>
        <w:t>’s</w:t>
      </w:r>
      <w:r w:rsidR="006B428A" w:rsidRPr="00AE6C54">
        <w:rPr>
          <w:rFonts w:ascii="Arial" w:hAnsi="Arial" w:cs="Arial"/>
          <w:sz w:val="24"/>
          <w:szCs w:val="24"/>
        </w:rPr>
        <w:t xml:space="preserve"> proposal</w:t>
      </w:r>
      <w:r w:rsidR="000F3A64" w:rsidRPr="00AE6C54">
        <w:rPr>
          <w:rFonts w:ascii="Arial" w:hAnsi="Arial" w:cs="Arial"/>
          <w:sz w:val="24"/>
          <w:szCs w:val="24"/>
        </w:rPr>
        <w:t xml:space="preserve"> submissions</w:t>
      </w:r>
      <w:r w:rsidR="006B428A" w:rsidRPr="00AE6C54">
        <w:rPr>
          <w:rFonts w:ascii="Arial" w:hAnsi="Arial" w:cs="Arial"/>
          <w:sz w:val="24"/>
          <w:szCs w:val="24"/>
        </w:rPr>
        <w:t xml:space="preserve"> are to be broken down into multiple files</w:t>
      </w:r>
      <w:r w:rsidR="00B24FC4" w:rsidRPr="00AE6C54">
        <w:rPr>
          <w:rFonts w:ascii="Arial" w:hAnsi="Arial" w:cs="Arial"/>
          <w:sz w:val="24"/>
          <w:szCs w:val="24"/>
        </w:rPr>
        <w:t>,</w:t>
      </w:r>
      <w:r w:rsidR="006B428A" w:rsidRPr="00AE6C54">
        <w:rPr>
          <w:rFonts w:ascii="Arial" w:hAnsi="Arial" w:cs="Arial"/>
          <w:sz w:val="24"/>
          <w:szCs w:val="24"/>
        </w:rPr>
        <w:t xml:space="preserve"> </w:t>
      </w:r>
      <w:r w:rsidR="0055724D" w:rsidRPr="00AE6C54">
        <w:rPr>
          <w:rFonts w:ascii="Arial" w:hAnsi="Arial" w:cs="Arial"/>
          <w:sz w:val="24"/>
          <w:szCs w:val="24"/>
        </w:rPr>
        <w:t xml:space="preserve">with each file named </w:t>
      </w:r>
      <w:r w:rsidR="006B428A" w:rsidRPr="00AE6C54">
        <w:rPr>
          <w:rFonts w:ascii="Arial" w:hAnsi="Arial" w:cs="Arial"/>
          <w:sz w:val="24"/>
          <w:szCs w:val="24"/>
        </w:rPr>
        <w:t>as</w:t>
      </w:r>
      <w:r w:rsidR="0055724D" w:rsidRPr="00AE6C54">
        <w:rPr>
          <w:rFonts w:ascii="Arial" w:hAnsi="Arial" w:cs="Arial"/>
          <w:sz w:val="24"/>
          <w:szCs w:val="24"/>
        </w:rPr>
        <w:t xml:space="preserve"> it is</w:t>
      </w:r>
      <w:r w:rsidR="006B428A" w:rsidRPr="00AE6C54">
        <w:rPr>
          <w:rFonts w:ascii="Arial" w:hAnsi="Arial" w:cs="Arial"/>
          <w:sz w:val="24"/>
          <w:szCs w:val="24"/>
        </w:rPr>
        <w:t xml:space="preserve"> </w:t>
      </w:r>
      <w:r w:rsidR="0001618E" w:rsidRPr="00AE6C54">
        <w:rPr>
          <w:rFonts w:ascii="Arial" w:hAnsi="Arial" w:cs="Arial"/>
          <w:sz w:val="24"/>
          <w:szCs w:val="24"/>
        </w:rPr>
        <w:t>titled in bold below</w:t>
      </w:r>
      <w:r w:rsidR="00117E93" w:rsidRPr="00AE6C54">
        <w:rPr>
          <w:rFonts w:ascii="Arial" w:hAnsi="Arial" w:cs="Arial"/>
          <w:sz w:val="24"/>
          <w:szCs w:val="24"/>
        </w:rPr>
        <w:t>,</w:t>
      </w:r>
      <w:r w:rsidR="006B428A" w:rsidRPr="00AE6C54">
        <w:rPr>
          <w:rFonts w:ascii="Arial" w:hAnsi="Arial" w:cs="Arial"/>
          <w:sz w:val="24"/>
          <w:szCs w:val="24"/>
        </w:rPr>
        <w:t xml:space="preserve"> and</w:t>
      </w:r>
      <w:r w:rsidR="0001618E" w:rsidRPr="00AE6C54">
        <w:rPr>
          <w:rFonts w:ascii="Arial" w:hAnsi="Arial" w:cs="Arial"/>
          <w:sz w:val="24"/>
          <w:szCs w:val="24"/>
        </w:rPr>
        <w:t xml:space="preserve"> </w:t>
      </w:r>
      <w:r w:rsidR="00A11DC9" w:rsidRPr="00AE6C54">
        <w:rPr>
          <w:rFonts w:ascii="Arial" w:hAnsi="Arial" w:cs="Arial"/>
          <w:sz w:val="24"/>
          <w:szCs w:val="24"/>
        </w:rPr>
        <w:t>include:</w:t>
      </w:r>
    </w:p>
    <w:p w14:paraId="3C7A4408" w14:textId="77777777" w:rsidR="000A6AFC" w:rsidRPr="00AE6C54" w:rsidRDefault="000A6AFC" w:rsidP="000A6AFC">
      <w:pPr>
        <w:pStyle w:val="ListParagraph"/>
        <w:ind w:left="1080"/>
        <w:rPr>
          <w:rFonts w:ascii="Arial" w:hAnsi="Arial" w:cs="Arial"/>
          <w:sz w:val="24"/>
          <w:szCs w:val="24"/>
        </w:rPr>
      </w:pPr>
    </w:p>
    <w:p w14:paraId="568F8F90" w14:textId="72764412" w:rsidR="001013A2" w:rsidRPr="00AE6C54" w:rsidRDefault="000A6AFC" w:rsidP="001013A2">
      <w:pPr>
        <w:pStyle w:val="ListParagraph"/>
        <w:numPr>
          <w:ilvl w:val="0"/>
          <w:numId w:val="14"/>
        </w:numPr>
        <w:ind w:left="1440"/>
        <w:rPr>
          <w:rFonts w:ascii="Arial" w:hAnsi="Arial" w:cs="Arial"/>
          <w:sz w:val="24"/>
          <w:szCs w:val="24"/>
        </w:rPr>
      </w:pPr>
      <w:r w:rsidRPr="00AE6C54">
        <w:rPr>
          <w:rFonts w:ascii="Arial" w:hAnsi="Arial" w:cs="Arial"/>
          <w:b/>
          <w:sz w:val="24"/>
          <w:szCs w:val="24"/>
          <w:u w:val="single"/>
        </w:rPr>
        <w:t>F</w:t>
      </w:r>
      <w:r w:rsidR="00B24FC4" w:rsidRPr="00AE6C54">
        <w:rPr>
          <w:rFonts w:ascii="Arial" w:hAnsi="Arial" w:cs="Arial"/>
          <w:b/>
          <w:sz w:val="24"/>
          <w:szCs w:val="24"/>
          <w:u w:val="single"/>
        </w:rPr>
        <w:t>ile 1</w:t>
      </w:r>
      <w:r w:rsidR="009807E6" w:rsidRPr="00AE6C54">
        <w:rPr>
          <w:rFonts w:ascii="Arial" w:hAnsi="Arial" w:cs="Arial"/>
          <w:b/>
          <w:sz w:val="24"/>
          <w:szCs w:val="24"/>
          <w:u w:val="single"/>
        </w:rPr>
        <w:t xml:space="preserve"> [Bidder</w:t>
      </w:r>
      <w:r w:rsidR="001013A2" w:rsidRPr="00AE6C54">
        <w:rPr>
          <w:rFonts w:ascii="Arial" w:hAnsi="Arial" w:cs="Arial"/>
          <w:b/>
          <w:sz w:val="24"/>
          <w:szCs w:val="24"/>
          <w:u w:val="single"/>
        </w:rPr>
        <w:t>’s</w:t>
      </w:r>
      <w:r w:rsidR="009807E6" w:rsidRPr="00AE6C54">
        <w:rPr>
          <w:rFonts w:ascii="Arial" w:hAnsi="Arial" w:cs="Arial"/>
          <w:b/>
          <w:sz w:val="24"/>
          <w:szCs w:val="24"/>
          <w:u w:val="single"/>
        </w:rPr>
        <w:t xml:space="preserve"> Name]</w:t>
      </w:r>
      <w:r w:rsidR="001013A2" w:rsidRPr="00AE6C54">
        <w:rPr>
          <w:rFonts w:ascii="Arial" w:hAnsi="Arial" w:cs="Arial"/>
          <w:b/>
          <w:sz w:val="24"/>
          <w:szCs w:val="24"/>
          <w:u w:val="single"/>
        </w:rPr>
        <w:t xml:space="preserve"> </w:t>
      </w:r>
      <w:r w:rsidR="00117E93" w:rsidRPr="00AE6C54">
        <w:rPr>
          <w:rFonts w:ascii="Arial" w:hAnsi="Arial" w:cs="Arial"/>
          <w:b/>
          <w:sz w:val="24"/>
          <w:szCs w:val="24"/>
          <w:u w:val="single"/>
        </w:rPr>
        <w:t>–</w:t>
      </w:r>
      <w:r w:rsidR="001013A2" w:rsidRPr="00AE6C54">
        <w:rPr>
          <w:rFonts w:ascii="Arial" w:hAnsi="Arial" w:cs="Arial"/>
          <w:b/>
          <w:sz w:val="24"/>
          <w:szCs w:val="24"/>
          <w:u w:val="single"/>
        </w:rPr>
        <w:t xml:space="preserve"> </w:t>
      </w:r>
      <w:r w:rsidR="00190216" w:rsidRPr="00AE6C54">
        <w:rPr>
          <w:rFonts w:ascii="Arial" w:hAnsi="Arial" w:cs="Arial"/>
          <w:b/>
          <w:sz w:val="24"/>
          <w:szCs w:val="24"/>
          <w:u w:val="single"/>
        </w:rPr>
        <w:t>Preliminary Information</w:t>
      </w:r>
      <w:r w:rsidR="00B24FC4" w:rsidRPr="00AE6C54">
        <w:rPr>
          <w:rFonts w:ascii="Arial" w:hAnsi="Arial" w:cs="Arial"/>
          <w:b/>
          <w:sz w:val="24"/>
          <w:szCs w:val="24"/>
          <w:u w:val="single"/>
        </w:rPr>
        <w:t>:</w:t>
      </w:r>
      <w:r w:rsidR="00B24FC4" w:rsidRPr="00AE6C54">
        <w:rPr>
          <w:rFonts w:ascii="Arial" w:hAnsi="Arial" w:cs="Arial"/>
          <w:sz w:val="24"/>
          <w:szCs w:val="24"/>
        </w:rPr>
        <w:t xml:space="preserve"> </w:t>
      </w:r>
    </w:p>
    <w:p w14:paraId="1BF261CC" w14:textId="40E9708C" w:rsidR="009A5CE8" w:rsidRPr="00AE6C54" w:rsidRDefault="009A5CE8" w:rsidP="00404918">
      <w:pPr>
        <w:pStyle w:val="ListParagraph"/>
        <w:ind w:left="1440"/>
        <w:rPr>
          <w:rFonts w:ascii="Arial" w:hAnsi="Arial" w:cs="Arial"/>
          <w:sz w:val="24"/>
          <w:szCs w:val="24"/>
        </w:rPr>
      </w:pPr>
      <w:r w:rsidRPr="00AE6C54">
        <w:rPr>
          <w:rFonts w:ascii="Arial" w:hAnsi="Arial" w:cs="Arial"/>
          <w:i/>
          <w:sz w:val="24"/>
          <w:szCs w:val="24"/>
        </w:rPr>
        <w:t>PDF format preferred</w:t>
      </w:r>
    </w:p>
    <w:p w14:paraId="3C9EA2E1" w14:textId="71C94A86" w:rsidR="009A5CE8" w:rsidRPr="00AE6C54" w:rsidRDefault="001013A2" w:rsidP="001013A2">
      <w:pPr>
        <w:ind w:left="1440"/>
        <w:rPr>
          <w:rFonts w:ascii="Arial" w:hAnsi="Arial" w:cs="Arial"/>
          <w:sz w:val="24"/>
          <w:szCs w:val="24"/>
        </w:rPr>
      </w:pPr>
      <w:r w:rsidRPr="00AE6C54">
        <w:rPr>
          <w:rFonts w:ascii="Arial" w:hAnsi="Arial" w:cs="Arial"/>
          <w:b/>
          <w:sz w:val="24"/>
          <w:szCs w:val="24"/>
        </w:rPr>
        <w:t>Appendix A</w:t>
      </w:r>
      <w:r w:rsidRPr="00AE6C54">
        <w:rPr>
          <w:rFonts w:ascii="Arial" w:hAnsi="Arial" w:cs="Arial"/>
          <w:sz w:val="24"/>
          <w:szCs w:val="24"/>
        </w:rPr>
        <w:t xml:space="preserve"> (</w:t>
      </w:r>
      <w:r w:rsidR="00A11DC9" w:rsidRPr="00AE6C54">
        <w:rPr>
          <w:rFonts w:ascii="Arial" w:hAnsi="Arial" w:cs="Arial"/>
          <w:sz w:val="24"/>
          <w:szCs w:val="24"/>
        </w:rPr>
        <w:t>Proposal Cover Page</w:t>
      </w:r>
      <w:r w:rsidRPr="00AE6C54">
        <w:rPr>
          <w:rFonts w:ascii="Arial" w:hAnsi="Arial" w:cs="Arial"/>
          <w:sz w:val="24"/>
          <w:szCs w:val="24"/>
        </w:rPr>
        <w:t>)</w:t>
      </w:r>
    </w:p>
    <w:p w14:paraId="2CDB6E6D" w14:textId="78B7D4FA" w:rsidR="009A5CE8" w:rsidRPr="00AE6C54" w:rsidRDefault="001013A2" w:rsidP="001013A2">
      <w:pPr>
        <w:ind w:left="1440"/>
        <w:rPr>
          <w:rFonts w:ascii="Arial" w:hAnsi="Arial" w:cs="Arial"/>
          <w:sz w:val="24"/>
          <w:szCs w:val="24"/>
        </w:rPr>
      </w:pPr>
      <w:r w:rsidRPr="00AE6C54">
        <w:rPr>
          <w:rFonts w:ascii="Arial" w:hAnsi="Arial" w:cs="Arial"/>
          <w:b/>
          <w:sz w:val="24"/>
          <w:szCs w:val="24"/>
        </w:rPr>
        <w:t>Appendix B</w:t>
      </w:r>
      <w:r w:rsidRPr="00AE6C54">
        <w:rPr>
          <w:rFonts w:ascii="Arial" w:hAnsi="Arial" w:cs="Arial"/>
          <w:sz w:val="24"/>
          <w:szCs w:val="24"/>
        </w:rPr>
        <w:t xml:space="preserve"> (</w:t>
      </w:r>
      <w:r w:rsidR="00B24FC4" w:rsidRPr="00AE6C54">
        <w:rPr>
          <w:rFonts w:ascii="Arial" w:hAnsi="Arial" w:cs="Arial"/>
          <w:sz w:val="24"/>
          <w:szCs w:val="24"/>
        </w:rPr>
        <w:t>Debarment, Performance and Non-Collusion Certification</w:t>
      </w:r>
      <w:r w:rsidRPr="00AE6C54">
        <w:rPr>
          <w:rFonts w:ascii="Arial" w:hAnsi="Arial" w:cs="Arial"/>
          <w:sz w:val="24"/>
          <w:szCs w:val="24"/>
        </w:rPr>
        <w:t>)</w:t>
      </w:r>
    </w:p>
    <w:p w14:paraId="3F728284" w14:textId="27F8D556" w:rsidR="00963F3B" w:rsidRPr="00AE6C54" w:rsidRDefault="00963F3B" w:rsidP="001013A2">
      <w:pPr>
        <w:ind w:left="1440"/>
        <w:rPr>
          <w:rFonts w:ascii="Arial" w:hAnsi="Arial" w:cs="Arial"/>
          <w:sz w:val="24"/>
          <w:szCs w:val="24"/>
        </w:rPr>
      </w:pPr>
      <w:r w:rsidRPr="00AE6C54">
        <w:rPr>
          <w:rFonts w:ascii="Arial" w:hAnsi="Arial" w:cs="Arial"/>
          <w:sz w:val="24"/>
          <w:szCs w:val="24"/>
        </w:rPr>
        <w:t xml:space="preserve">All </w:t>
      </w:r>
      <w:r w:rsidR="00E652C3" w:rsidRPr="00AE6C54">
        <w:rPr>
          <w:rFonts w:ascii="Arial" w:hAnsi="Arial" w:cs="Arial"/>
          <w:sz w:val="24"/>
          <w:szCs w:val="24"/>
        </w:rPr>
        <w:t xml:space="preserve">required </w:t>
      </w:r>
      <w:r w:rsidRPr="00AE6C54">
        <w:rPr>
          <w:rFonts w:ascii="Arial" w:hAnsi="Arial" w:cs="Arial"/>
          <w:sz w:val="24"/>
          <w:szCs w:val="24"/>
        </w:rPr>
        <w:t xml:space="preserve">eligibility documentation </w:t>
      </w:r>
      <w:r w:rsidR="0055472F" w:rsidRPr="00AE6C54">
        <w:rPr>
          <w:rFonts w:ascii="Arial" w:hAnsi="Arial" w:cs="Arial"/>
          <w:sz w:val="24"/>
          <w:szCs w:val="24"/>
        </w:rPr>
        <w:t>stated in PART IV, Section I</w:t>
      </w:r>
      <w:r w:rsidR="007A3858" w:rsidRPr="00AE6C54">
        <w:rPr>
          <w:rFonts w:ascii="Arial" w:hAnsi="Arial" w:cs="Arial"/>
          <w:sz w:val="24"/>
          <w:szCs w:val="24"/>
        </w:rPr>
        <w:t>.</w:t>
      </w:r>
    </w:p>
    <w:p w14:paraId="79281985" w14:textId="77777777" w:rsidR="009A5CE8" w:rsidRPr="00AE6C54" w:rsidRDefault="009A5CE8" w:rsidP="001013A2">
      <w:pPr>
        <w:ind w:left="1440"/>
        <w:rPr>
          <w:rFonts w:ascii="Arial" w:hAnsi="Arial" w:cs="Arial"/>
          <w:sz w:val="24"/>
          <w:szCs w:val="24"/>
        </w:rPr>
      </w:pPr>
    </w:p>
    <w:p w14:paraId="3A0BC4C8" w14:textId="0D0AA190" w:rsidR="001013A2" w:rsidRPr="00AE6C54" w:rsidRDefault="00B24FC4" w:rsidP="001013A2">
      <w:pPr>
        <w:pStyle w:val="ListParagraph"/>
        <w:numPr>
          <w:ilvl w:val="0"/>
          <w:numId w:val="14"/>
        </w:numPr>
        <w:ind w:left="1440"/>
        <w:rPr>
          <w:rFonts w:ascii="Arial" w:hAnsi="Arial" w:cs="Arial"/>
          <w:sz w:val="24"/>
          <w:szCs w:val="24"/>
        </w:rPr>
      </w:pPr>
      <w:r w:rsidRPr="00AE6C54">
        <w:rPr>
          <w:rFonts w:ascii="Arial" w:hAnsi="Arial" w:cs="Arial"/>
          <w:b/>
          <w:sz w:val="24"/>
          <w:szCs w:val="24"/>
          <w:u w:val="single"/>
        </w:rPr>
        <w:t>File 2</w:t>
      </w:r>
      <w:r w:rsidR="009807E6" w:rsidRPr="00AE6C54">
        <w:rPr>
          <w:rFonts w:ascii="Arial" w:hAnsi="Arial" w:cs="Arial"/>
          <w:b/>
          <w:sz w:val="24"/>
          <w:szCs w:val="24"/>
          <w:u w:val="single"/>
        </w:rPr>
        <w:t xml:space="preserve"> [Bidder</w:t>
      </w:r>
      <w:r w:rsidR="001013A2" w:rsidRPr="00AE6C54">
        <w:rPr>
          <w:rFonts w:ascii="Arial" w:hAnsi="Arial" w:cs="Arial"/>
          <w:b/>
          <w:sz w:val="24"/>
          <w:szCs w:val="24"/>
          <w:u w:val="single"/>
        </w:rPr>
        <w:t>’s</w:t>
      </w:r>
      <w:r w:rsidR="009807E6" w:rsidRPr="00AE6C54">
        <w:rPr>
          <w:rFonts w:ascii="Arial" w:hAnsi="Arial" w:cs="Arial"/>
          <w:b/>
          <w:sz w:val="24"/>
          <w:szCs w:val="24"/>
          <w:u w:val="single"/>
        </w:rPr>
        <w:t xml:space="preserve"> Name]</w:t>
      </w:r>
      <w:r w:rsidR="001013A2" w:rsidRPr="00AE6C54">
        <w:rPr>
          <w:rFonts w:ascii="Arial" w:hAnsi="Arial" w:cs="Arial"/>
          <w:b/>
          <w:sz w:val="24"/>
          <w:szCs w:val="24"/>
          <w:u w:val="single"/>
        </w:rPr>
        <w:t xml:space="preserve"> </w:t>
      </w:r>
      <w:r w:rsidR="001F44D6" w:rsidRPr="00AE6C54">
        <w:rPr>
          <w:rFonts w:ascii="Arial" w:hAnsi="Arial" w:cs="Arial"/>
          <w:b/>
          <w:sz w:val="24"/>
          <w:szCs w:val="24"/>
          <w:u w:val="single"/>
        </w:rPr>
        <w:t xml:space="preserve">– </w:t>
      </w:r>
      <w:r w:rsidR="001013A2" w:rsidRPr="00AE6C54">
        <w:rPr>
          <w:rFonts w:ascii="Arial" w:hAnsi="Arial" w:cs="Arial"/>
          <w:b/>
          <w:sz w:val="24"/>
          <w:szCs w:val="24"/>
          <w:u w:val="single"/>
        </w:rPr>
        <w:t>Organization Qualifications and Experience</w:t>
      </w:r>
      <w:r w:rsidRPr="00AE6C54">
        <w:rPr>
          <w:rFonts w:ascii="Arial" w:hAnsi="Arial" w:cs="Arial"/>
          <w:b/>
          <w:sz w:val="24"/>
          <w:szCs w:val="24"/>
          <w:u w:val="single"/>
        </w:rPr>
        <w:t>:</w:t>
      </w:r>
    </w:p>
    <w:p w14:paraId="1267FFED" w14:textId="1AC95D44" w:rsidR="00AC25CE" w:rsidRPr="00AE6C54" w:rsidRDefault="00AC25CE" w:rsidP="001013A2">
      <w:pPr>
        <w:pStyle w:val="ListParagraph"/>
        <w:ind w:left="1440"/>
        <w:rPr>
          <w:rFonts w:ascii="Arial" w:hAnsi="Arial" w:cs="Arial"/>
          <w:sz w:val="24"/>
          <w:szCs w:val="24"/>
        </w:rPr>
      </w:pPr>
      <w:r w:rsidRPr="00AE6C54">
        <w:rPr>
          <w:rFonts w:ascii="Arial" w:hAnsi="Arial" w:cs="Arial"/>
          <w:i/>
          <w:sz w:val="24"/>
          <w:szCs w:val="24"/>
        </w:rPr>
        <w:t>PDF format preferred</w:t>
      </w:r>
    </w:p>
    <w:p w14:paraId="3AD1DD45" w14:textId="6840AE91" w:rsidR="00A11DC9" w:rsidRPr="00AE6C54" w:rsidRDefault="00A11DC9" w:rsidP="001013A2">
      <w:pPr>
        <w:ind w:left="1440"/>
        <w:rPr>
          <w:rFonts w:ascii="Arial" w:hAnsi="Arial" w:cs="Arial"/>
          <w:sz w:val="24"/>
          <w:szCs w:val="24"/>
        </w:rPr>
      </w:pPr>
      <w:r w:rsidRPr="00AE6C54">
        <w:rPr>
          <w:rFonts w:ascii="Arial" w:hAnsi="Arial" w:cs="Arial"/>
          <w:b/>
          <w:sz w:val="24"/>
          <w:szCs w:val="24"/>
        </w:rPr>
        <w:t>Appendix C</w:t>
      </w:r>
      <w:r w:rsidRPr="00AE6C54">
        <w:rPr>
          <w:rFonts w:ascii="Arial" w:hAnsi="Arial" w:cs="Arial"/>
          <w:sz w:val="24"/>
          <w:szCs w:val="24"/>
        </w:rPr>
        <w:t xml:space="preserve"> </w:t>
      </w:r>
      <w:r w:rsidR="001013A2" w:rsidRPr="00AE6C54">
        <w:rPr>
          <w:rFonts w:ascii="Arial" w:hAnsi="Arial" w:cs="Arial"/>
          <w:sz w:val="24"/>
          <w:szCs w:val="24"/>
        </w:rPr>
        <w:t xml:space="preserve">(Organization Qualifications and Experience Form) </w:t>
      </w:r>
      <w:r w:rsidRPr="00AE6C54">
        <w:rPr>
          <w:rFonts w:ascii="Arial" w:hAnsi="Arial" w:cs="Arial"/>
          <w:sz w:val="24"/>
          <w:szCs w:val="24"/>
        </w:rPr>
        <w:t>and all</w:t>
      </w:r>
      <w:r w:rsidR="000A6AFC" w:rsidRPr="00AE6C54">
        <w:rPr>
          <w:rFonts w:ascii="Arial" w:hAnsi="Arial" w:cs="Arial"/>
          <w:sz w:val="24"/>
          <w:szCs w:val="24"/>
        </w:rPr>
        <w:t xml:space="preserve"> </w:t>
      </w:r>
      <w:r w:rsidRPr="00AE6C54">
        <w:rPr>
          <w:rFonts w:ascii="Arial" w:hAnsi="Arial" w:cs="Arial"/>
          <w:sz w:val="24"/>
          <w:szCs w:val="24"/>
        </w:rPr>
        <w:t xml:space="preserve">required </w:t>
      </w:r>
      <w:r w:rsidR="001013A2" w:rsidRPr="00AE6C54">
        <w:rPr>
          <w:rFonts w:ascii="Arial" w:hAnsi="Arial" w:cs="Arial"/>
          <w:sz w:val="24"/>
          <w:szCs w:val="24"/>
        </w:rPr>
        <w:t xml:space="preserve">information and </w:t>
      </w:r>
      <w:r w:rsidRPr="00AE6C54">
        <w:rPr>
          <w:rFonts w:ascii="Arial" w:hAnsi="Arial" w:cs="Arial"/>
          <w:sz w:val="24"/>
          <w:szCs w:val="24"/>
        </w:rPr>
        <w:t>attachments</w:t>
      </w:r>
      <w:r w:rsidR="00FB1397" w:rsidRPr="00AE6C54">
        <w:rPr>
          <w:rFonts w:ascii="Arial" w:hAnsi="Arial" w:cs="Arial"/>
          <w:sz w:val="24"/>
          <w:szCs w:val="24"/>
        </w:rPr>
        <w:t xml:space="preserve"> stated in PART IV, Section I</w:t>
      </w:r>
      <w:r w:rsidR="0055472F" w:rsidRPr="00AE6C54">
        <w:rPr>
          <w:rFonts w:ascii="Arial" w:hAnsi="Arial" w:cs="Arial"/>
          <w:sz w:val="24"/>
          <w:szCs w:val="24"/>
        </w:rPr>
        <w:t>I</w:t>
      </w:r>
      <w:r w:rsidR="00FB1397" w:rsidRPr="00AE6C54">
        <w:rPr>
          <w:rFonts w:ascii="Arial" w:hAnsi="Arial" w:cs="Arial"/>
          <w:sz w:val="24"/>
          <w:szCs w:val="24"/>
        </w:rPr>
        <w:t>.</w:t>
      </w:r>
    </w:p>
    <w:p w14:paraId="2022866C" w14:textId="77777777" w:rsidR="009A5CE8" w:rsidRPr="00AE6C54" w:rsidRDefault="009A5CE8" w:rsidP="001013A2">
      <w:pPr>
        <w:ind w:left="1440"/>
        <w:rPr>
          <w:rFonts w:ascii="Arial" w:hAnsi="Arial" w:cs="Arial"/>
          <w:sz w:val="24"/>
          <w:szCs w:val="24"/>
        </w:rPr>
      </w:pPr>
    </w:p>
    <w:p w14:paraId="0C432828" w14:textId="2D55CFD9" w:rsidR="001013A2" w:rsidRPr="00AE6C54" w:rsidRDefault="00B24FC4" w:rsidP="001013A2">
      <w:pPr>
        <w:pStyle w:val="ListParagraph"/>
        <w:numPr>
          <w:ilvl w:val="0"/>
          <w:numId w:val="14"/>
        </w:numPr>
        <w:ind w:left="1440"/>
        <w:rPr>
          <w:rFonts w:ascii="Arial" w:hAnsi="Arial" w:cs="Arial"/>
          <w:sz w:val="24"/>
          <w:szCs w:val="24"/>
        </w:rPr>
      </w:pPr>
      <w:r w:rsidRPr="00AE6C54">
        <w:rPr>
          <w:rFonts w:ascii="Arial" w:hAnsi="Arial" w:cs="Arial"/>
          <w:b/>
          <w:sz w:val="24"/>
          <w:szCs w:val="24"/>
          <w:u w:val="single"/>
        </w:rPr>
        <w:t>File 3</w:t>
      </w:r>
      <w:r w:rsidR="009807E6" w:rsidRPr="00AE6C54">
        <w:rPr>
          <w:rFonts w:ascii="Arial" w:hAnsi="Arial" w:cs="Arial"/>
          <w:b/>
          <w:sz w:val="24"/>
          <w:szCs w:val="24"/>
          <w:u w:val="single"/>
        </w:rPr>
        <w:t xml:space="preserve"> [Bidder</w:t>
      </w:r>
      <w:r w:rsidR="001013A2" w:rsidRPr="00AE6C54">
        <w:rPr>
          <w:rFonts w:ascii="Arial" w:hAnsi="Arial" w:cs="Arial"/>
          <w:b/>
          <w:sz w:val="24"/>
          <w:szCs w:val="24"/>
          <w:u w:val="single"/>
        </w:rPr>
        <w:t>’s</w:t>
      </w:r>
      <w:r w:rsidR="009807E6" w:rsidRPr="00AE6C54">
        <w:rPr>
          <w:rFonts w:ascii="Arial" w:hAnsi="Arial" w:cs="Arial"/>
          <w:b/>
          <w:sz w:val="24"/>
          <w:szCs w:val="24"/>
          <w:u w:val="single"/>
        </w:rPr>
        <w:t xml:space="preserve"> Name]</w:t>
      </w:r>
      <w:r w:rsidR="001013A2" w:rsidRPr="00AE6C54">
        <w:rPr>
          <w:rFonts w:ascii="Arial" w:hAnsi="Arial" w:cs="Arial"/>
          <w:b/>
          <w:sz w:val="24"/>
          <w:szCs w:val="24"/>
          <w:u w:val="single"/>
        </w:rPr>
        <w:t xml:space="preserve"> – Proposed Services</w:t>
      </w:r>
      <w:r w:rsidRPr="00AE6C54">
        <w:rPr>
          <w:rFonts w:ascii="Arial" w:hAnsi="Arial" w:cs="Arial"/>
          <w:b/>
          <w:sz w:val="24"/>
          <w:szCs w:val="24"/>
          <w:u w:val="single"/>
        </w:rPr>
        <w:t>:</w:t>
      </w:r>
      <w:r w:rsidRPr="00AE6C54">
        <w:rPr>
          <w:rFonts w:ascii="Arial" w:hAnsi="Arial" w:cs="Arial"/>
          <w:b/>
          <w:sz w:val="24"/>
          <w:szCs w:val="24"/>
        </w:rPr>
        <w:t xml:space="preserve"> </w:t>
      </w:r>
    </w:p>
    <w:p w14:paraId="678B955B" w14:textId="02DDA658" w:rsidR="00AC25CE" w:rsidRPr="00AE6C54" w:rsidRDefault="00AC25CE" w:rsidP="00D15916">
      <w:pPr>
        <w:pStyle w:val="ListParagraph"/>
        <w:ind w:left="1440"/>
        <w:rPr>
          <w:rFonts w:ascii="Arial" w:hAnsi="Arial" w:cs="Arial"/>
          <w:sz w:val="24"/>
          <w:szCs w:val="24"/>
        </w:rPr>
      </w:pPr>
      <w:r w:rsidRPr="00AE6C54">
        <w:rPr>
          <w:rFonts w:ascii="Arial" w:hAnsi="Arial" w:cs="Arial"/>
          <w:i/>
          <w:sz w:val="24"/>
          <w:szCs w:val="24"/>
        </w:rPr>
        <w:t>PDF format preferred</w:t>
      </w:r>
    </w:p>
    <w:p w14:paraId="70ED9FC5" w14:textId="020E88FE" w:rsidR="00B24FC4" w:rsidRPr="00AE6C54" w:rsidRDefault="001013A2" w:rsidP="001013A2">
      <w:pPr>
        <w:ind w:left="1440"/>
        <w:rPr>
          <w:rFonts w:ascii="Arial" w:hAnsi="Arial" w:cs="Arial"/>
          <w:sz w:val="24"/>
          <w:szCs w:val="24"/>
        </w:rPr>
      </w:pPr>
      <w:r w:rsidRPr="00AE6C54">
        <w:rPr>
          <w:rFonts w:ascii="Arial" w:hAnsi="Arial" w:cs="Arial"/>
          <w:sz w:val="24"/>
          <w:szCs w:val="24"/>
        </w:rPr>
        <w:t>A</w:t>
      </w:r>
      <w:r w:rsidR="00526145" w:rsidRPr="00AE6C54">
        <w:rPr>
          <w:rFonts w:ascii="Arial" w:hAnsi="Arial" w:cs="Arial"/>
          <w:sz w:val="24"/>
          <w:szCs w:val="24"/>
        </w:rPr>
        <w:t xml:space="preserve">ll required </w:t>
      </w:r>
      <w:r w:rsidR="00346DBE" w:rsidRPr="00AE6C54">
        <w:rPr>
          <w:rFonts w:ascii="Arial" w:hAnsi="Arial" w:cs="Arial"/>
          <w:sz w:val="24"/>
          <w:szCs w:val="24"/>
        </w:rPr>
        <w:t xml:space="preserve">information and </w:t>
      </w:r>
      <w:r w:rsidR="00526145" w:rsidRPr="00AE6C54">
        <w:rPr>
          <w:rFonts w:ascii="Arial" w:hAnsi="Arial" w:cs="Arial"/>
          <w:sz w:val="24"/>
          <w:szCs w:val="24"/>
        </w:rPr>
        <w:t>attachments</w:t>
      </w:r>
      <w:r w:rsidR="00611901" w:rsidRPr="00AE6C54">
        <w:rPr>
          <w:rFonts w:ascii="Arial" w:hAnsi="Arial" w:cs="Arial"/>
          <w:sz w:val="24"/>
          <w:szCs w:val="24"/>
        </w:rPr>
        <w:t xml:space="preserve"> stated in PART IV, Section II</w:t>
      </w:r>
      <w:r w:rsidR="0055472F" w:rsidRPr="00AE6C54">
        <w:rPr>
          <w:rFonts w:ascii="Arial" w:hAnsi="Arial" w:cs="Arial"/>
          <w:sz w:val="24"/>
          <w:szCs w:val="24"/>
        </w:rPr>
        <w:t>I</w:t>
      </w:r>
      <w:r w:rsidR="00611901" w:rsidRPr="00AE6C54">
        <w:rPr>
          <w:rFonts w:ascii="Arial" w:hAnsi="Arial" w:cs="Arial"/>
          <w:sz w:val="24"/>
          <w:szCs w:val="24"/>
        </w:rPr>
        <w:t>.</w:t>
      </w:r>
    </w:p>
    <w:p w14:paraId="67172EFE" w14:textId="77777777" w:rsidR="009A5CE8" w:rsidRPr="00AE6C54" w:rsidRDefault="009A5CE8" w:rsidP="001013A2">
      <w:pPr>
        <w:ind w:left="1440"/>
        <w:rPr>
          <w:rFonts w:ascii="Arial" w:hAnsi="Arial" w:cs="Arial"/>
          <w:sz w:val="24"/>
          <w:szCs w:val="24"/>
        </w:rPr>
      </w:pPr>
    </w:p>
    <w:p w14:paraId="460A55EF" w14:textId="15479905" w:rsidR="001013A2" w:rsidRPr="00AE6C54" w:rsidRDefault="00B24FC4" w:rsidP="001013A2">
      <w:pPr>
        <w:pStyle w:val="ListParagraph"/>
        <w:numPr>
          <w:ilvl w:val="0"/>
          <w:numId w:val="14"/>
        </w:numPr>
        <w:ind w:left="1440"/>
        <w:rPr>
          <w:rFonts w:ascii="Arial" w:hAnsi="Arial" w:cs="Arial"/>
          <w:sz w:val="24"/>
          <w:szCs w:val="24"/>
        </w:rPr>
      </w:pPr>
      <w:r w:rsidRPr="00AE6C54">
        <w:rPr>
          <w:rFonts w:ascii="Arial" w:hAnsi="Arial" w:cs="Arial"/>
          <w:b/>
          <w:sz w:val="24"/>
          <w:szCs w:val="24"/>
          <w:u w:val="single"/>
        </w:rPr>
        <w:t>File 4</w:t>
      </w:r>
      <w:r w:rsidR="009807E6" w:rsidRPr="00AE6C54">
        <w:rPr>
          <w:rFonts w:ascii="Arial" w:hAnsi="Arial" w:cs="Arial"/>
          <w:b/>
          <w:sz w:val="24"/>
          <w:szCs w:val="24"/>
          <w:u w:val="single"/>
        </w:rPr>
        <w:t xml:space="preserve"> [Bidder</w:t>
      </w:r>
      <w:r w:rsidR="001013A2" w:rsidRPr="00AE6C54">
        <w:rPr>
          <w:rFonts w:ascii="Arial" w:hAnsi="Arial" w:cs="Arial"/>
          <w:b/>
          <w:sz w:val="24"/>
          <w:szCs w:val="24"/>
          <w:u w:val="single"/>
        </w:rPr>
        <w:t>’s</w:t>
      </w:r>
      <w:r w:rsidR="009807E6" w:rsidRPr="00AE6C54">
        <w:rPr>
          <w:rFonts w:ascii="Arial" w:hAnsi="Arial" w:cs="Arial"/>
          <w:b/>
          <w:sz w:val="24"/>
          <w:szCs w:val="24"/>
          <w:u w:val="single"/>
        </w:rPr>
        <w:t xml:space="preserve"> Name]</w:t>
      </w:r>
      <w:r w:rsidR="00346DBE" w:rsidRPr="00AE6C54">
        <w:rPr>
          <w:rFonts w:ascii="Arial" w:hAnsi="Arial" w:cs="Arial"/>
          <w:b/>
          <w:sz w:val="24"/>
          <w:szCs w:val="24"/>
          <w:u w:val="single"/>
        </w:rPr>
        <w:t xml:space="preserve"> – Cost Proposal</w:t>
      </w:r>
      <w:r w:rsidRPr="00AE6C54">
        <w:rPr>
          <w:rFonts w:ascii="Arial" w:hAnsi="Arial" w:cs="Arial"/>
          <w:b/>
          <w:sz w:val="24"/>
          <w:szCs w:val="24"/>
          <w:u w:val="single"/>
        </w:rPr>
        <w:t>:</w:t>
      </w:r>
    </w:p>
    <w:p w14:paraId="7F72ABCC" w14:textId="5697E91A" w:rsidR="00AC25CE" w:rsidRPr="00AE6C54" w:rsidRDefault="00AC25CE" w:rsidP="00D15916">
      <w:pPr>
        <w:pStyle w:val="ListParagraph"/>
        <w:ind w:left="1440"/>
        <w:rPr>
          <w:rFonts w:ascii="Arial" w:hAnsi="Arial" w:cs="Arial"/>
          <w:sz w:val="24"/>
          <w:szCs w:val="24"/>
        </w:rPr>
      </w:pPr>
      <w:r w:rsidRPr="00AE6C54">
        <w:rPr>
          <w:rFonts w:ascii="Arial" w:hAnsi="Arial" w:cs="Arial"/>
          <w:i/>
          <w:sz w:val="24"/>
          <w:szCs w:val="24"/>
        </w:rPr>
        <w:t>Excel</w:t>
      </w:r>
      <w:r w:rsidR="00B51518" w:rsidRPr="00AE6C54">
        <w:rPr>
          <w:rFonts w:ascii="Arial" w:hAnsi="Arial" w:cs="Arial"/>
          <w:i/>
          <w:sz w:val="24"/>
          <w:szCs w:val="24"/>
        </w:rPr>
        <w:t xml:space="preserve"> </w:t>
      </w:r>
      <w:r w:rsidRPr="00AE6C54">
        <w:rPr>
          <w:rFonts w:ascii="Arial" w:hAnsi="Arial" w:cs="Arial"/>
          <w:i/>
          <w:sz w:val="24"/>
          <w:szCs w:val="24"/>
        </w:rPr>
        <w:t>format preferred</w:t>
      </w:r>
    </w:p>
    <w:p w14:paraId="6D35B608" w14:textId="375CACD8" w:rsidR="00527EF4" w:rsidRPr="00AE6C54" w:rsidRDefault="001013A2" w:rsidP="001013A2">
      <w:pPr>
        <w:ind w:left="1440"/>
        <w:rPr>
          <w:rFonts w:ascii="Arial" w:hAnsi="Arial" w:cs="Arial"/>
          <w:sz w:val="24"/>
          <w:szCs w:val="24"/>
        </w:rPr>
      </w:pPr>
      <w:r w:rsidRPr="00AE6C54">
        <w:rPr>
          <w:rFonts w:ascii="Arial" w:hAnsi="Arial" w:cs="Arial"/>
          <w:b/>
          <w:sz w:val="24"/>
          <w:szCs w:val="24"/>
        </w:rPr>
        <w:t>Appendix D</w:t>
      </w:r>
      <w:r w:rsidRPr="00AE6C54">
        <w:rPr>
          <w:rFonts w:ascii="Arial" w:hAnsi="Arial" w:cs="Arial"/>
          <w:sz w:val="24"/>
          <w:szCs w:val="24"/>
        </w:rPr>
        <w:t xml:space="preserve"> (</w:t>
      </w:r>
      <w:r w:rsidR="00A11DC9" w:rsidRPr="00AE6C54">
        <w:rPr>
          <w:rFonts w:ascii="Arial" w:hAnsi="Arial" w:cs="Arial"/>
          <w:sz w:val="24"/>
          <w:szCs w:val="24"/>
        </w:rPr>
        <w:t>Cost Proposal</w:t>
      </w:r>
      <w:r w:rsidR="00963F3B" w:rsidRPr="00AE6C54">
        <w:rPr>
          <w:rFonts w:ascii="Arial" w:hAnsi="Arial" w:cs="Arial"/>
          <w:sz w:val="24"/>
          <w:szCs w:val="24"/>
        </w:rPr>
        <w:t xml:space="preserve"> Form</w:t>
      </w:r>
      <w:r w:rsidRPr="00AE6C54">
        <w:rPr>
          <w:rFonts w:ascii="Arial" w:hAnsi="Arial" w:cs="Arial"/>
          <w:sz w:val="24"/>
          <w:szCs w:val="24"/>
        </w:rPr>
        <w:t>)</w:t>
      </w:r>
      <w:r w:rsidR="00A11DC9" w:rsidRPr="00AE6C54">
        <w:rPr>
          <w:rFonts w:ascii="Arial" w:hAnsi="Arial" w:cs="Arial"/>
          <w:sz w:val="24"/>
          <w:szCs w:val="24"/>
        </w:rPr>
        <w:t xml:space="preserve"> </w:t>
      </w:r>
      <w:r w:rsidR="00716F23" w:rsidRPr="00AE6C54">
        <w:rPr>
          <w:rFonts w:ascii="Arial" w:hAnsi="Arial" w:cs="Arial"/>
          <w:sz w:val="24"/>
          <w:szCs w:val="24"/>
        </w:rPr>
        <w:t xml:space="preserve">and all required </w:t>
      </w:r>
      <w:r w:rsidR="00346DBE" w:rsidRPr="00AE6C54">
        <w:rPr>
          <w:rFonts w:ascii="Arial" w:hAnsi="Arial" w:cs="Arial"/>
          <w:sz w:val="24"/>
          <w:szCs w:val="24"/>
        </w:rPr>
        <w:t xml:space="preserve">information and </w:t>
      </w:r>
      <w:r w:rsidR="00716F23" w:rsidRPr="00AE6C54">
        <w:rPr>
          <w:rFonts w:ascii="Arial" w:hAnsi="Arial" w:cs="Arial"/>
          <w:sz w:val="24"/>
          <w:szCs w:val="24"/>
        </w:rPr>
        <w:t>attachments</w:t>
      </w:r>
      <w:r w:rsidR="00611901" w:rsidRPr="00AE6C54">
        <w:rPr>
          <w:rFonts w:ascii="Arial" w:hAnsi="Arial" w:cs="Arial"/>
          <w:sz w:val="24"/>
          <w:szCs w:val="24"/>
        </w:rPr>
        <w:t xml:space="preserve"> stated in PART IV, Section I</w:t>
      </w:r>
      <w:r w:rsidR="0055472F" w:rsidRPr="00AE6C54">
        <w:rPr>
          <w:rFonts w:ascii="Arial" w:hAnsi="Arial" w:cs="Arial"/>
          <w:sz w:val="24"/>
          <w:szCs w:val="24"/>
        </w:rPr>
        <w:t>V</w:t>
      </w:r>
      <w:r w:rsidR="00611901" w:rsidRPr="00AE6C54">
        <w:rPr>
          <w:rFonts w:ascii="Arial" w:hAnsi="Arial" w:cs="Arial"/>
          <w:sz w:val="24"/>
          <w:szCs w:val="24"/>
        </w:rPr>
        <w:t>.</w:t>
      </w:r>
    </w:p>
    <w:p w14:paraId="4BF54B8E" w14:textId="712D3098" w:rsidR="00E82FB4" w:rsidRPr="00AE6C54" w:rsidRDefault="00E82FB4" w:rsidP="004F0520">
      <w:pPr>
        <w:rPr>
          <w:rFonts w:ascii="Arial" w:hAnsi="Arial" w:cs="Arial"/>
          <w:b/>
          <w:sz w:val="24"/>
          <w:szCs w:val="24"/>
        </w:rPr>
      </w:pPr>
      <w:r w:rsidRPr="00AE6C54">
        <w:rPr>
          <w:rFonts w:ascii="Arial" w:hAnsi="Arial" w:cs="Arial"/>
          <w:sz w:val="24"/>
          <w:szCs w:val="24"/>
        </w:rPr>
        <w:br w:type="page"/>
      </w:r>
      <w:bookmarkStart w:id="26" w:name="_Toc367174734"/>
      <w:bookmarkStart w:id="27" w:name="_Toc397069202"/>
      <w:r w:rsidR="00D74331" w:rsidRPr="00AE6C54">
        <w:rPr>
          <w:rFonts w:ascii="Arial" w:hAnsi="Arial" w:cs="Arial"/>
          <w:b/>
          <w:sz w:val="24"/>
          <w:szCs w:val="24"/>
        </w:rPr>
        <w:lastRenderedPageBreak/>
        <w:t xml:space="preserve">PART IV </w:t>
      </w:r>
      <w:r w:rsidR="00D74331" w:rsidRPr="00AE6C54">
        <w:rPr>
          <w:rFonts w:ascii="Arial" w:hAnsi="Arial" w:cs="Arial"/>
          <w:b/>
          <w:sz w:val="24"/>
          <w:szCs w:val="24"/>
        </w:rPr>
        <w:tab/>
      </w:r>
      <w:r w:rsidR="0029027E" w:rsidRPr="00AE6C54">
        <w:rPr>
          <w:rFonts w:ascii="Arial" w:hAnsi="Arial" w:cs="Arial"/>
          <w:b/>
          <w:sz w:val="24"/>
          <w:szCs w:val="24"/>
        </w:rPr>
        <w:t>PROPOSAL SUBMISSION REQUIREMENTS</w:t>
      </w:r>
      <w:bookmarkEnd w:id="26"/>
      <w:bookmarkEnd w:id="27"/>
    </w:p>
    <w:p w14:paraId="1C605231" w14:textId="77777777" w:rsidR="00670E78" w:rsidRPr="00AE6C54" w:rsidRDefault="00670E78" w:rsidP="004F0520">
      <w:pPr>
        <w:rPr>
          <w:rFonts w:ascii="Arial" w:hAnsi="Arial" w:cs="Arial"/>
          <w:sz w:val="24"/>
          <w:szCs w:val="24"/>
        </w:rPr>
      </w:pPr>
    </w:p>
    <w:p w14:paraId="5A97AD8A" w14:textId="59B213E8" w:rsidR="00942CF6" w:rsidRPr="00AE6C54" w:rsidRDefault="00E9067E" w:rsidP="004F0520">
      <w:pPr>
        <w:rPr>
          <w:rFonts w:ascii="Arial" w:hAnsi="Arial" w:cs="Arial"/>
          <w:sz w:val="24"/>
          <w:szCs w:val="24"/>
        </w:rPr>
      </w:pPr>
      <w:r w:rsidRPr="00AE6C54">
        <w:rPr>
          <w:rFonts w:ascii="Arial" w:hAnsi="Arial" w:cs="Arial"/>
          <w:sz w:val="24"/>
          <w:szCs w:val="24"/>
        </w:rPr>
        <w:t xml:space="preserve">This section contains instructions for Bidders to use in preparing their proposals. </w:t>
      </w:r>
      <w:r w:rsidR="00942CF6" w:rsidRPr="00AE6C54">
        <w:rPr>
          <w:rFonts w:ascii="Arial" w:hAnsi="Arial" w:cs="Arial"/>
          <w:sz w:val="24"/>
          <w:szCs w:val="24"/>
        </w:rPr>
        <w:t xml:space="preserve">The Department seeks </w:t>
      </w:r>
      <w:r w:rsidR="00942CF6" w:rsidRPr="00AE6C54">
        <w:rPr>
          <w:rFonts w:ascii="Arial" w:hAnsi="Arial" w:cs="Arial"/>
          <w:sz w:val="24"/>
          <w:szCs w:val="24"/>
          <w:u w:val="single"/>
        </w:rPr>
        <w:t>detailed yet succinct</w:t>
      </w:r>
      <w:r w:rsidR="00942CF6" w:rsidRPr="00AE6C5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AE6C54" w:rsidRDefault="00942CF6" w:rsidP="004F0520">
      <w:pPr>
        <w:rPr>
          <w:rFonts w:ascii="Arial" w:hAnsi="Arial" w:cs="Arial"/>
          <w:sz w:val="24"/>
          <w:szCs w:val="24"/>
        </w:rPr>
      </w:pPr>
    </w:p>
    <w:p w14:paraId="363DDFD8" w14:textId="3D9BF91A" w:rsidR="00E9067E" w:rsidRPr="00AE6C54" w:rsidRDefault="00E9067E" w:rsidP="004F0520">
      <w:pPr>
        <w:rPr>
          <w:rFonts w:ascii="Arial" w:hAnsi="Arial" w:cs="Arial"/>
          <w:sz w:val="24"/>
          <w:szCs w:val="24"/>
        </w:rPr>
      </w:pPr>
      <w:r w:rsidRPr="00AE6C54">
        <w:rPr>
          <w:rFonts w:ascii="Arial" w:hAnsi="Arial" w:cs="Arial"/>
          <w:sz w:val="24"/>
          <w:szCs w:val="24"/>
        </w:rPr>
        <w:t>The Bidder’s proposal must follow the outline used below, including the numbering</w:t>
      </w:r>
      <w:r w:rsidR="00942CF6" w:rsidRPr="00AE6C54">
        <w:rPr>
          <w:rFonts w:ascii="Arial" w:hAnsi="Arial" w:cs="Arial"/>
          <w:sz w:val="24"/>
          <w:szCs w:val="24"/>
        </w:rPr>
        <w:t>,</w:t>
      </w:r>
      <w:r w:rsidRPr="00AE6C54">
        <w:rPr>
          <w:rFonts w:ascii="Arial" w:hAnsi="Arial" w:cs="Arial"/>
          <w:sz w:val="24"/>
          <w:szCs w:val="24"/>
        </w:rPr>
        <w:t xml:space="preserve"> section</w:t>
      </w:r>
      <w:r w:rsidR="00942CF6" w:rsidRPr="00AE6C54">
        <w:rPr>
          <w:rFonts w:ascii="Arial" w:hAnsi="Arial" w:cs="Arial"/>
          <w:sz w:val="24"/>
          <w:szCs w:val="24"/>
        </w:rPr>
        <w:t>,</w:t>
      </w:r>
      <w:r w:rsidRPr="00AE6C54">
        <w:rPr>
          <w:rFonts w:ascii="Arial" w:hAnsi="Arial" w:cs="Arial"/>
          <w:sz w:val="24"/>
          <w:szCs w:val="24"/>
        </w:rPr>
        <w:t xml:space="preserve"> and sub-section headings.  Failure to use the outline specified in </w:t>
      </w:r>
      <w:r w:rsidR="007D3784" w:rsidRPr="00AE6C54">
        <w:rPr>
          <w:rFonts w:ascii="Arial" w:hAnsi="Arial" w:cs="Arial"/>
          <w:sz w:val="24"/>
          <w:szCs w:val="24"/>
        </w:rPr>
        <w:t>PART IV</w:t>
      </w:r>
      <w:r w:rsidR="00844E2E" w:rsidRPr="00AE6C54">
        <w:rPr>
          <w:rFonts w:ascii="Arial" w:hAnsi="Arial" w:cs="Arial"/>
          <w:sz w:val="24"/>
          <w:szCs w:val="24"/>
        </w:rPr>
        <w:t>,</w:t>
      </w:r>
      <w:r w:rsidRPr="00AE6C54">
        <w:rPr>
          <w:rFonts w:ascii="Arial" w:hAnsi="Arial" w:cs="Arial"/>
          <w:sz w:val="24"/>
          <w:szCs w:val="24"/>
        </w:rPr>
        <w:t xml:space="preserve"> or </w:t>
      </w:r>
      <w:r w:rsidR="00117E93" w:rsidRPr="00AE6C54">
        <w:rPr>
          <w:rFonts w:ascii="Arial" w:hAnsi="Arial" w:cs="Arial"/>
          <w:sz w:val="24"/>
          <w:szCs w:val="24"/>
        </w:rPr>
        <w:t xml:space="preserve">failure </w:t>
      </w:r>
      <w:r w:rsidRPr="00AE6C54">
        <w:rPr>
          <w:rFonts w:ascii="Arial" w:hAnsi="Arial" w:cs="Arial"/>
          <w:sz w:val="24"/>
          <w:szCs w:val="24"/>
        </w:rPr>
        <w:t xml:space="preserve">to respond to all questions and instructions throughout </w:t>
      </w:r>
      <w:r w:rsidR="00AA460A" w:rsidRPr="00AE6C54">
        <w:rPr>
          <w:rFonts w:ascii="Arial" w:hAnsi="Arial" w:cs="Arial"/>
          <w:sz w:val="24"/>
          <w:szCs w:val="24"/>
        </w:rPr>
        <w:t>the RFP</w:t>
      </w:r>
      <w:r w:rsidR="00844E2E" w:rsidRPr="00AE6C54">
        <w:rPr>
          <w:rFonts w:ascii="Arial" w:hAnsi="Arial" w:cs="Arial"/>
          <w:sz w:val="24"/>
          <w:szCs w:val="24"/>
        </w:rPr>
        <w:t>,</w:t>
      </w:r>
      <w:r w:rsidRPr="00AE6C54">
        <w:rPr>
          <w:rFonts w:ascii="Arial" w:hAnsi="Arial" w:cs="Arial"/>
          <w:sz w:val="24"/>
          <w:szCs w:val="24"/>
        </w:rPr>
        <w:t xml:space="preserve"> may result in the proposal being disqualified as non-responsive or receiving a reduced score.  The Department</w:t>
      </w:r>
      <w:r w:rsidR="00844E2E" w:rsidRPr="00AE6C54">
        <w:rPr>
          <w:rFonts w:ascii="Arial" w:hAnsi="Arial" w:cs="Arial"/>
          <w:sz w:val="24"/>
          <w:szCs w:val="24"/>
        </w:rPr>
        <w:t>,</w:t>
      </w:r>
      <w:r w:rsidRPr="00AE6C54">
        <w:rPr>
          <w:rFonts w:ascii="Arial" w:hAnsi="Arial" w:cs="Arial"/>
          <w:sz w:val="24"/>
          <w:szCs w:val="24"/>
        </w:rPr>
        <w:t xml:space="preserve"> and its evaluation team</w:t>
      </w:r>
      <w:r w:rsidR="00844E2E" w:rsidRPr="00AE6C54">
        <w:rPr>
          <w:rFonts w:ascii="Arial" w:hAnsi="Arial" w:cs="Arial"/>
          <w:sz w:val="24"/>
          <w:szCs w:val="24"/>
        </w:rPr>
        <w:t>, has</w:t>
      </w:r>
      <w:r w:rsidRPr="00AE6C54">
        <w:rPr>
          <w:rFonts w:ascii="Arial" w:hAnsi="Arial" w:cs="Arial"/>
          <w:sz w:val="24"/>
          <w:szCs w:val="24"/>
        </w:rPr>
        <w:t xml:space="preserve"> sole discretion to determine whether a variance from the RFP specifications </w:t>
      </w:r>
      <w:r w:rsidR="00F910F5" w:rsidRPr="00AE6C54">
        <w:rPr>
          <w:rFonts w:ascii="Arial" w:hAnsi="Arial" w:cs="Arial"/>
          <w:sz w:val="24"/>
          <w:szCs w:val="24"/>
        </w:rPr>
        <w:t xml:space="preserve">will </w:t>
      </w:r>
      <w:r w:rsidRPr="00AE6C54">
        <w:rPr>
          <w:rFonts w:ascii="Arial" w:hAnsi="Arial" w:cs="Arial"/>
          <w:sz w:val="24"/>
          <w:szCs w:val="24"/>
        </w:rPr>
        <w:t xml:space="preserve">result either </w:t>
      </w:r>
      <w:r w:rsidR="00AA460A" w:rsidRPr="00AE6C54">
        <w:rPr>
          <w:rFonts w:ascii="Arial" w:hAnsi="Arial" w:cs="Arial"/>
          <w:sz w:val="24"/>
          <w:szCs w:val="24"/>
        </w:rPr>
        <w:t xml:space="preserve">in </w:t>
      </w:r>
      <w:r w:rsidRPr="00AE6C54">
        <w:rPr>
          <w:rFonts w:ascii="Arial" w:hAnsi="Arial" w:cs="Arial"/>
          <w:sz w:val="24"/>
          <w:szCs w:val="24"/>
        </w:rPr>
        <w:t>disqualification or reduction in scoring of a proposal.  Rephrasing of the content provided in th</w:t>
      </w:r>
      <w:r w:rsidR="00AA460A" w:rsidRPr="00AE6C54">
        <w:rPr>
          <w:rFonts w:ascii="Arial" w:hAnsi="Arial" w:cs="Arial"/>
          <w:sz w:val="24"/>
          <w:szCs w:val="24"/>
        </w:rPr>
        <w:t>e</w:t>
      </w:r>
      <w:r w:rsidRPr="00AE6C54">
        <w:rPr>
          <w:rFonts w:ascii="Arial" w:hAnsi="Arial" w:cs="Arial"/>
          <w:sz w:val="24"/>
          <w:szCs w:val="24"/>
        </w:rPr>
        <w:t xml:space="preserve"> RFP will, at best, be considered minimally responsive.</w:t>
      </w:r>
    </w:p>
    <w:p w14:paraId="2C780D20" w14:textId="77777777" w:rsidR="007D3784" w:rsidRPr="00AE6C54" w:rsidRDefault="007D3784" w:rsidP="007D3784">
      <w:pPr>
        <w:pStyle w:val="ListParagraph"/>
        <w:ind w:left="360"/>
        <w:rPr>
          <w:rFonts w:ascii="Arial" w:hAnsi="Arial" w:cs="Arial"/>
          <w:b/>
          <w:sz w:val="24"/>
          <w:szCs w:val="24"/>
        </w:rPr>
      </w:pPr>
      <w:bookmarkStart w:id="28" w:name="_Hlk32488622"/>
    </w:p>
    <w:p w14:paraId="2F380B8B" w14:textId="6514DC6B" w:rsidR="00EA18AB" w:rsidRPr="00AE6C54" w:rsidRDefault="00EE7EE0" w:rsidP="00B90357">
      <w:pPr>
        <w:rPr>
          <w:rFonts w:ascii="Arial" w:hAnsi="Arial" w:cs="Arial"/>
          <w:sz w:val="24"/>
          <w:szCs w:val="24"/>
        </w:rPr>
      </w:pPr>
      <w:r w:rsidRPr="00AE6C54">
        <w:rPr>
          <w:rFonts w:ascii="Arial" w:hAnsi="Arial" w:cs="Arial"/>
          <w:sz w:val="24"/>
          <w:szCs w:val="24"/>
        </w:rPr>
        <w:t>Bidders</w:t>
      </w:r>
      <w:r w:rsidR="00351845" w:rsidRPr="00AE6C54">
        <w:rPr>
          <w:rFonts w:ascii="Arial" w:hAnsi="Arial" w:cs="Arial"/>
          <w:sz w:val="24"/>
          <w:szCs w:val="24"/>
        </w:rPr>
        <w:t xml:space="preserve"> </w:t>
      </w:r>
      <w:r w:rsidR="007D3784" w:rsidRPr="00AE6C54">
        <w:rPr>
          <w:rFonts w:ascii="Arial" w:hAnsi="Arial" w:cs="Arial"/>
          <w:sz w:val="24"/>
          <w:szCs w:val="24"/>
        </w:rPr>
        <w:t>are</w:t>
      </w:r>
      <w:r w:rsidR="00351845" w:rsidRPr="00AE6C54">
        <w:rPr>
          <w:rFonts w:ascii="Arial" w:hAnsi="Arial" w:cs="Arial"/>
          <w:sz w:val="24"/>
          <w:szCs w:val="24"/>
        </w:rPr>
        <w:t xml:space="preserve"> not </w:t>
      </w:r>
      <w:r w:rsidR="007D3784" w:rsidRPr="00AE6C54">
        <w:rPr>
          <w:rFonts w:ascii="Arial" w:hAnsi="Arial" w:cs="Arial"/>
          <w:sz w:val="24"/>
          <w:szCs w:val="24"/>
        </w:rPr>
        <w:t xml:space="preserve">to </w:t>
      </w:r>
      <w:r w:rsidR="00252FFC" w:rsidRPr="00AE6C54">
        <w:rPr>
          <w:rFonts w:ascii="Arial" w:hAnsi="Arial" w:cs="Arial"/>
          <w:sz w:val="24"/>
          <w:szCs w:val="24"/>
        </w:rPr>
        <w:t>provide</w:t>
      </w:r>
      <w:r w:rsidR="00351845" w:rsidRPr="00AE6C54">
        <w:rPr>
          <w:rFonts w:ascii="Arial" w:hAnsi="Arial" w:cs="Arial"/>
          <w:sz w:val="24"/>
          <w:szCs w:val="24"/>
        </w:rPr>
        <w:t xml:space="preserve"> additional attachments beyond those specified in the RFP for the purpose of extending their response.</w:t>
      </w:r>
      <w:r w:rsidR="000D4179" w:rsidRPr="00AE6C54">
        <w:rPr>
          <w:rFonts w:ascii="Arial" w:hAnsi="Arial" w:cs="Arial"/>
          <w:sz w:val="24"/>
          <w:szCs w:val="24"/>
        </w:rPr>
        <w:t xml:space="preserve">  </w:t>
      </w:r>
      <w:r w:rsidR="008A7C6B" w:rsidRPr="00AE6C54">
        <w:rPr>
          <w:rFonts w:ascii="Arial" w:hAnsi="Arial" w:cs="Arial"/>
          <w:sz w:val="24"/>
          <w:szCs w:val="24"/>
        </w:rPr>
        <w:t xml:space="preserve">Additional materials </w:t>
      </w:r>
      <w:r w:rsidR="000D4179" w:rsidRPr="00AE6C54">
        <w:rPr>
          <w:rFonts w:ascii="Arial" w:hAnsi="Arial" w:cs="Arial"/>
          <w:sz w:val="24"/>
          <w:szCs w:val="24"/>
        </w:rPr>
        <w:t xml:space="preserve">not requested </w:t>
      </w:r>
      <w:r w:rsidR="008A7C6B" w:rsidRPr="00AE6C54">
        <w:rPr>
          <w:rFonts w:ascii="Arial" w:hAnsi="Arial" w:cs="Arial"/>
          <w:sz w:val="24"/>
          <w:szCs w:val="24"/>
        </w:rPr>
        <w:t>will not be considered part of the proposal and will not be evaluated</w:t>
      </w:r>
      <w:r w:rsidR="00351845" w:rsidRPr="00AE6C54">
        <w:rPr>
          <w:rFonts w:ascii="Arial" w:hAnsi="Arial" w:cs="Arial"/>
          <w:sz w:val="24"/>
          <w:szCs w:val="24"/>
        </w:rPr>
        <w:t>.</w:t>
      </w:r>
      <w:r w:rsidR="00B90357" w:rsidRPr="00AE6C54">
        <w:rPr>
          <w:rFonts w:ascii="Arial" w:hAnsi="Arial" w:cs="Arial"/>
          <w:sz w:val="24"/>
          <w:szCs w:val="24"/>
        </w:rPr>
        <w:t xml:space="preserve"> </w:t>
      </w:r>
      <w:r w:rsidR="00351845" w:rsidRPr="00AE6C54">
        <w:rPr>
          <w:rFonts w:ascii="Arial" w:hAnsi="Arial" w:cs="Arial"/>
          <w:sz w:val="24"/>
          <w:szCs w:val="24"/>
        </w:rPr>
        <w:t>Include any forms pro</w:t>
      </w:r>
      <w:r w:rsidR="00032ABA" w:rsidRPr="00AE6C54">
        <w:rPr>
          <w:rFonts w:ascii="Arial" w:hAnsi="Arial" w:cs="Arial"/>
          <w:sz w:val="24"/>
          <w:szCs w:val="24"/>
        </w:rPr>
        <w:t>vided in the submission</w:t>
      </w:r>
      <w:r w:rsidR="00351845" w:rsidRPr="00AE6C54">
        <w:rPr>
          <w:rFonts w:ascii="Arial" w:hAnsi="Arial" w:cs="Arial"/>
          <w:sz w:val="24"/>
          <w:szCs w:val="24"/>
        </w:rPr>
        <w:t xml:space="preserve"> package or reproduce those forms as closely as</w:t>
      </w:r>
      <w:r w:rsidR="0004203E" w:rsidRPr="00AE6C54">
        <w:rPr>
          <w:rFonts w:ascii="Arial" w:hAnsi="Arial" w:cs="Arial"/>
          <w:sz w:val="24"/>
          <w:szCs w:val="24"/>
        </w:rPr>
        <w:t xml:space="preserve"> possible.  All information </w:t>
      </w:r>
      <w:r w:rsidR="00F910F5" w:rsidRPr="00AE6C54">
        <w:rPr>
          <w:rFonts w:ascii="Arial" w:hAnsi="Arial" w:cs="Arial"/>
          <w:sz w:val="24"/>
          <w:szCs w:val="24"/>
        </w:rPr>
        <w:t xml:space="preserve">must </w:t>
      </w:r>
      <w:r w:rsidR="00351845" w:rsidRPr="00AE6C54">
        <w:rPr>
          <w:rFonts w:ascii="Arial" w:hAnsi="Arial" w:cs="Arial"/>
          <w:sz w:val="24"/>
          <w:szCs w:val="24"/>
        </w:rPr>
        <w:t>be presente</w:t>
      </w:r>
      <w:r w:rsidR="0004203E" w:rsidRPr="00AE6C54">
        <w:rPr>
          <w:rFonts w:ascii="Arial" w:hAnsi="Arial" w:cs="Arial"/>
          <w:sz w:val="24"/>
          <w:szCs w:val="24"/>
        </w:rPr>
        <w:t>d in the same order and</w:t>
      </w:r>
      <w:r w:rsidR="00FE5FB2" w:rsidRPr="00AE6C54">
        <w:rPr>
          <w:rFonts w:ascii="Arial" w:hAnsi="Arial" w:cs="Arial"/>
          <w:sz w:val="24"/>
          <w:szCs w:val="24"/>
        </w:rPr>
        <w:t xml:space="preserve"> format as described in the RFP.</w:t>
      </w:r>
    </w:p>
    <w:p w14:paraId="511BEC32" w14:textId="77777777" w:rsidR="00EA18AB" w:rsidRPr="00AE6C5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AE6C54" w:rsidRDefault="00C56860" w:rsidP="00B90357">
      <w:pPr>
        <w:rPr>
          <w:rFonts w:ascii="Arial" w:hAnsi="Arial" w:cs="Arial"/>
          <w:b/>
          <w:sz w:val="24"/>
          <w:szCs w:val="24"/>
        </w:rPr>
      </w:pPr>
      <w:r w:rsidRPr="00AE6C54">
        <w:rPr>
          <w:rFonts w:ascii="Arial" w:hAnsi="Arial" w:cs="Arial"/>
          <w:b/>
          <w:sz w:val="24"/>
          <w:szCs w:val="24"/>
        </w:rPr>
        <w:t xml:space="preserve">Proposal </w:t>
      </w:r>
      <w:r w:rsidR="00117E93" w:rsidRPr="00AE6C54">
        <w:rPr>
          <w:rFonts w:ascii="Arial" w:hAnsi="Arial" w:cs="Arial"/>
          <w:b/>
          <w:sz w:val="24"/>
          <w:szCs w:val="24"/>
        </w:rPr>
        <w:t xml:space="preserve">Format and </w:t>
      </w:r>
      <w:r w:rsidRPr="00AE6C54">
        <w:rPr>
          <w:rFonts w:ascii="Arial" w:hAnsi="Arial" w:cs="Arial"/>
          <w:b/>
          <w:sz w:val="24"/>
          <w:szCs w:val="24"/>
        </w:rPr>
        <w:t>Contents</w:t>
      </w:r>
      <w:bookmarkEnd w:id="29"/>
      <w:bookmarkEnd w:id="30"/>
      <w:r w:rsidR="00DE6455" w:rsidRPr="00AE6C54">
        <w:rPr>
          <w:rFonts w:ascii="Arial" w:hAnsi="Arial" w:cs="Arial"/>
          <w:b/>
          <w:sz w:val="24"/>
          <w:szCs w:val="24"/>
        </w:rPr>
        <w:t xml:space="preserve"> </w:t>
      </w:r>
    </w:p>
    <w:p w14:paraId="16868E50" w14:textId="693A4330" w:rsidR="00724810" w:rsidRPr="00AE6C54" w:rsidRDefault="00724810" w:rsidP="004F0520">
      <w:pPr>
        <w:rPr>
          <w:rFonts w:ascii="Arial" w:hAnsi="Arial" w:cs="Arial"/>
          <w:sz w:val="24"/>
          <w:szCs w:val="24"/>
        </w:rPr>
      </w:pPr>
    </w:p>
    <w:p w14:paraId="7B308A6F" w14:textId="09493D1F" w:rsidR="0055472F" w:rsidRPr="00AE6C54" w:rsidRDefault="0055472F" w:rsidP="004F0520">
      <w:pPr>
        <w:rPr>
          <w:rFonts w:ascii="Arial" w:hAnsi="Arial" w:cs="Arial"/>
          <w:sz w:val="24"/>
          <w:szCs w:val="24"/>
        </w:rPr>
      </w:pPr>
      <w:r w:rsidRPr="00AE6C54">
        <w:rPr>
          <w:rFonts w:ascii="Arial" w:hAnsi="Arial" w:cs="Arial"/>
          <w:b/>
          <w:sz w:val="24"/>
          <w:szCs w:val="24"/>
        </w:rPr>
        <w:t xml:space="preserve">Section I </w:t>
      </w:r>
      <w:r w:rsidRPr="00AE6C54">
        <w:rPr>
          <w:rFonts w:ascii="Arial" w:hAnsi="Arial" w:cs="Arial"/>
          <w:b/>
          <w:sz w:val="24"/>
          <w:szCs w:val="24"/>
        </w:rPr>
        <w:tab/>
      </w:r>
      <w:r w:rsidR="00190216" w:rsidRPr="00AE6C54">
        <w:rPr>
          <w:rFonts w:ascii="Arial" w:hAnsi="Arial" w:cs="Arial"/>
          <w:b/>
          <w:sz w:val="24"/>
          <w:szCs w:val="24"/>
        </w:rPr>
        <w:t>Preliminary Information</w:t>
      </w:r>
      <w:r w:rsidR="00C43A42" w:rsidRPr="00AE6C54">
        <w:rPr>
          <w:rFonts w:ascii="Arial" w:hAnsi="Arial" w:cs="Arial"/>
          <w:b/>
          <w:sz w:val="24"/>
          <w:szCs w:val="24"/>
        </w:rPr>
        <w:t xml:space="preserve"> </w:t>
      </w:r>
      <w:r w:rsidR="00C43A42" w:rsidRPr="00AE6C54">
        <w:rPr>
          <w:rFonts w:ascii="Arial" w:hAnsi="Arial" w:cs="Arial"/>
          <w:sz w:val="24"/>
          <w:szCs w:val="24"/>
        </w:rPr>
        <w:t>(File #1)</w:t>
      </w:r>
    </w:p>
    <w:p w14:paraId="665E39E8" w14:textId="742F072E" w:rsidR="0055472F" w:rsidRPr="00AE6C54" w:rsidRDefault="0055472F" w:rsidP="004F0520">
      <w:pPr>
        <w:rPr>
          <w:rFonts w:ascii="Arial" w:hAnsi="Arial" w:cs="Arial"/>
          <w:b/>
          <w:sz w:val="24"/>
          <w:szCs w:val="24"/>
        </w:rPr>
      </w:pPr>
    </w:p>
    <w:p w14:paraId="4B3374C9" w14:textId="15A3E4E5" w:rsidR="0055472F" w:rsidRPr="00AE6C54" w:rsidRDefault="0055472F" w:rsidP="0055472F">
      <w:pPr>
        <w:pStyle w:val="ListParagraph"/>
        <w:numPr>
          <w:ilvl w:val="1"/>
          <w:numId w:val="16"/>
        </w:numPr>
        <w:rPr>
          <w:rFonts w:ascii="Arial" w:hAnsi="Arial" w:cs="Arial"/>
          <w:b/>
          <w:sz w:val="24"/>
          <w:szCs w:val="24"/>
        </w:rPr>
      </w:pPr>
      <w:r w:rsidRPr="00AE6C54">
        <w:rPr>
          <w:rFonts w:ascii="Arial" w:hAnsi="Arial" w:cs="Arial"/>
          <w:b/>
          <w:sz w:val="24"/>
          <w:szCs w:val="24"/>
        </w:rPr>
        <w:t>Proposal Cover Page</w:t>
      </w:r>
    </w:p>
    <w:p w14:paraId="4B90EFAB" w14:textId="2E1F05F4" w:rsidR="0055472F" w:rsidRPr="00AE6C54" w:rsidRDefault="0055472F" w:rsidP="0055472F">
      <w:pPr>
        <w:pStyle w:val="ListParagraph"/>
        <w:rPr>
          <w:rFonts w:ascii="Arial" w:hAnsi="Arial" w:cs="Arial"/>
          <w:sz w:val="24"/>
          <w:szCs w:val="24"/>
        </w:rPr>
      </w:pPr>
      <w:r w:rsidRPr="00AE6C54">
        <w:rPr>
          <w:rFonts w:ascii="Arial" w:hAnsi="Arial" w:cs="Arial"/>
          <w:sz w:val="24"/>
          <w:szCs w:val="24"/>
        </w:rPr>
        <w:t xml:space="preserve">Bidders must complete </w:t>
      </w:r>
      <w:r w:rsidRPr="00AE6C54">
        <w:rPr>
          <w:rFonts w:ascii="Arial" w:hAnsi="Arial" w:cs="Arial"/>
          <w:b/>
          <w:sz w:val="24"/>
          <w:szCs w:val="24"/>
        </w:rPr>
        <w:t>Appendix A</w:t>
      </w:r>
      <w:r w:rsidRPr="00AE6C54">
        <w:rPr>
          <w:rFonts w:ascii="Arial" w:hAnsi="Arial" w:cs="Arial"/>
          <w:sz w:val="24"/>
          <w:szCs w:val="24"/>
        </w:rPr>
        <w:t xml:space="preserve"> </w:t>
      </w:r>
      <w:r w:rsidR="008E1466" w:rsidRPr="00AE6C54">
        <w:rPr>
          <w:rFonts w:ascii="Arial" w:hAnsi="Arial" w:cs="Arial"/>
          <w:sz w:val="24"/>
          <w:szCs w:val="24"/>
        </w:rPr>
        <w:t>(Proposal Cover Page)</w:t>
      </w:r>
      <w:r w:rsidRPr="00AE6C54">
        <w:rPr>
          <w:rFonts w:ascii="Arial" w:hAnsi="Arial" w:cs="Arial"/>
          <w:sz w:val="24"/>
          <w:szCs w:val="24"/>
        </w:rPr>
        <w:t xml:space="preserve">.  It is </w:t>
      </w:r>
      <w:r w:rsidR="00F47027" w:rsidRPr="00AE6C54">
        <w:rPr>
          <w:rFonts w:ascii="Arial" w:hAnsi="Arial" w:cs="Arial"/>
          <w:sz w:val="24"/>
          <w:szCs w:val="24"/>
        </w:rPr>
        <w:t>critical</w:t>
      </w:r>
      <w:r w:rsidRPr="00AE6C54">
        <w:rPr>
          <w:rFonts w:ascii="Arial" w:hAnsi="Arial" w:cs="Arial"/>
          <w:sz w:val="24"/>
          <w:szCs w:val="24"/>
        </w:rPr>
        <w:t xml:space="preserve"> that the cover page show the specific information requested, including Bidder address(es) and other details listed.  The </w:t>
      </w:r>
      <w:r w:rsidR="007D3784" w:rsidRPr="00AE6C54">
        <w:rPr>
          <w:rFonts w:ascii="Arial" w:hAnsi="Arial" w:cs="Arial"/>
          <w:sz w:val="24"/>
          <w:szCs w:val="24"/>
        </w:rPr>
        <w:t>P</w:t>
      </w:r>
      <w:r w:rsidRPr="00AE6C54">
        <w:rPr>
          <w:rFonts w:ascii="Arial" w:hAnsi="Arial" w:cs="Arial"/>
          <w:sz w:val="24"/>
          <w:szCs w:val="24"/>
        </w:rPr>
        <w:t xml:space="preserve">roposal </w:t>
      </w:r>
      <w:r w:rsidR="007D3784" w:rsidRPr="00AE6C54">
        <w:rPr>
          <w:rFonts w:ascii="Arial" w:hAnsi="Arial" w:cs="Arial"/>
          <w:sz w:val="24"/>
          <w:szCs w:val="24"/>
        </w:rPr>
        <w:t>C</w:t>
      </w:r>
      <w:r w:rsidRPr="00AE6C54">
        <w:rPr>
          <w:rFonts w:ascii="Arial" w:hAnsi="Arial" w:cs="Arial"/>
          <w:sz w:val="24"/>
          <w:szCs w:val="24"/>
        </w:rPr>
        <w:t xml:space="preserve">over </w:t>
      </w:r>
      <w:r w:rsidR="007D3784" w:rsidRPr="00AE6C54">
        <w:rPr>
          <w:rFonts w:ascii="Arial" w:hAnsi="Arial" w:cs="Arial"/>
          <w:sz w:val="24"/>
          <w:szCs w:val="24"/>
        </w:rPr>
        <w:t>P</w:t>
      </w:r>
      <w:r w:rsidRPr="00AE6C54">
        <w:rPr>
          <w:rFonts w:ascii="Arial" w:hAnsi="Arial" w:cs="Arial"/>
          <w:sz w:val="24"/>
          <w:szCs w:val="24"/>
        </w:rPr>
        <w:t>age must be dated and signed by a person authorized to enter into contracts on behalf of the Bidder.</w:t>
      </w:r>
    </w:p>
    <w:p w14:paraId="69CFA349" w14:textId="77777777" w:rsidR="0055472F" w:rsidRPr="00AE6C54" w:rsidRDefault="0055472F" w:rsidP="0055472F">
      <w:pPr>
        <w:pStyle w:val="ListParagraph"/>
        <w:rPr>
          <w:rFonts w:ascii="Arial" w:hAnsi="Arial" w:cs="Arial"/>
          <w:sz w:val="24"/>
          <w:szCs w:val="24"/>
        </w:rPr>
      </w:pPr>
    </w:p>
    <w:p w14:paraId="48AC50C8" w14:textId="7B3C1669" w:rsidR="0055472F" w:rsidRPr="00AE6C54" w:rsidRDefault="0055472F" w:rsidP="0055472F">
      <w:pPr>
        <w:pStyle w:val="ListParagraph"/>
        <w:numPr>
          <w:ilvl w:val="1"/>
          <w:numId w:val="16"/>
        </w:numPr>
        <w:rPr>
          <w:rFonts w:ascii="Arial" w:hAnsi="Arial" w:cs="Arial"/>
          <w:b/>
          <w:sz w:val="24"/>
          <w:szCs w:val="24"/>
        </w:rPr>
      </w:pPr>
      <w:r w:rsidRPr="00AE6C54">
        <w:rPr>
          <w:rFonts w:ascii="Arial" w:hAnsi="Arial" w:cs="Arial"/>
          <w:b/>
          <w:sz w:val="24"/>
          <w:szCs w:val="24"/>
        </w:rPr>
        <w:t>Debarment, Performance and Non-Collusion Certification</w:t>
      </w:r>
    </w:p>
    <w:p w14:paraId="2215779A" w14:textId="6B3261B0" w:rsidR="007D3784" w:rsidRPr="00AE6C54" w:rsidRDefault="0055472F" w:rsidP="007D3784">
      <w:pPr>
        <w:pStyle w:val="ListParagraph"/>
        <w:rPr>
          <w:rFonts w:ascii="Arial" w:hAnsi="Arial" w:cs="Arial"/>
          <w:sz w:val="24"/>
          <w:szCs w:val="24"/>
        </w:rPr>
      </w:pPr>
      <w:r w:rsidRPr="00AE6C54">
        <w:rPr>
          <w:rFonts w:ascii="Arial" w:hAnsi="Arial" w:cs="Arial"/>
          <w:sz w:val="24"/>
          <w:szCs w:val="24"/>
        </w:rPr>
        <w:t xml:space="preserve">Bidders must complete </w:t>
      </w:r>
      <w:r w:rsidRPr="00AE6C54">
        <w:rPr>
          <w:rFonts w:ascii="Arial" w:hAnsi="Arial" w:cs="Arial"/>
          <w:b/>
          <w:sz w:val="24"/>
          <w:szCs w:val="24"/>
        </w:rPr>
        <w:t>Appendix B</w:t>
      </w:r>
      <w:r w:rsidR="008E1466" w:rsidRPr="00AE6C54">
        <w:rPr>
          <w:rFonts w:ascii="Arial" w:hAnsi="Arial" w:cs="Arial"/>
          <w:b/>
          <w:sz w:val="24"/>
          <w:szCs w:val="24"/>
        </w:rPr>
        <w:t xml:space="preserve"> </w:t>
      </w:r>
      <w:r w:rsidR="008E1466" w:rsidRPr="00AE6C54">
        <w:rPr>
          <w:rFonts w:ascii="Arial" w:hAnsi="Arial" w:cs="Arial"/>
          <w:bCs/>
          <w:sz w:val="24"/>
          <w:szCs w:val="24"/>
        </w:rPr>
        <w:t>(</w:t>
      </w:r>
      <w:r w:rsidR="008E1466" w:rsidRPr="00AE6C54">
        <w:rPr>
          <w:rFonts w:ascii="Arial" w:hAnsi="Arial" w:cs="Arial"/>
          <w:sz w:val="24"/>
          <w:szCs w:val="24"/>
        </w:rPr>
        <w:t>Debarment, Performance and Non-Collusion Certification Form)</w:t>
      </w:r>
      <w:r w:rsidRPr="00AE6C54">
        <w:rPr>
          <w:rFonts w:ascii="Arial" w:hAnsi="Arial" w:cs="Arial"/>
          <w:sz w:val="24"/>
          <w:szCs w:val="24"/>
        </w:rPr>
        <w:t>.</w:t>
      </w:r>
      <w:r w:rsidR="007D3784" w:rsidRPr="00AE6C5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AE6C54" w:rsidRDefault="0055472F" w:rsidP="0055472F">
      <w:pPr>
        <w:pStyle w:val="ListParagraph"/>
        <w:rPr>
          <w:rFonts w:ascii="Arial" w:hAnsi="Arial" w:cs="Arial"/>
          <w:sz w:val="24"/>
          <w:szCs w:val="24"/>
        </w:rPr>
      </w:pPr>
    </w:p>
    <w:p w14:paraId="4B34B879" w14:textId="1E0EFC9C" w:rsidR="0055472F" w:rsidRPr="00AE6C54" w:rsidRDefault="0055472F" w:rsidP="0055472F">
      <w:pPr>
        <w:pStyle w:val="ListParagraph"/>
        <w:numPr>
          <w:ilvl w:val="1"/>
          <w:numId w:val="16"/>
        </w:numPr>
        <w:rPr>
          <w:rFonts w:ascii="Arial" w:hAnsi="Arial" w:cs="Arial"/>
          <w:b/>
          <w:sz w:val="24"/>
          <w:szCs w:val="24"/>
        </w:rPr>
      </w:pPr>
      <w:r w:rsidRPr="00AE6C54">
        <w:rPr>
          <w:rFonts w:ascii="Arial" w:hAnsi="Arial" w:cs="Arial"/>
          <w:b/>
          <w:sz w:val="24"/>
          <w:szCs w:val="24"/>
        </w:rPr>
        <w:t>Eligibility Requirements</w:t>
      </w:r>
    </w:p>
    <w:p w14:paraId="550049FD" w14:textId="77777777" w:rsidR="00362031" w:rsidRPr="00AE6C54" w:rsidRDefault="00B727E2" w:rsidP="00362031">
      <w:pPr>
        <w:ind w:left="720"/>
        <w:rPr>
          <w:rFonts w:ascii="Arial" w:hAnsi="Arial" w:cs="Arial"/>
          <w:sz w:val="24"/>
          <w:szCs w:val="24"/>
        </w:rPr>
      </w:pPr>
      <w:r w:rsidRPr="00AE6C54">
        <w:rPr>
          <w:rFonts w:ascii="Arial" w:hAnsi="Arial" w:cs="Arial"/>
          <w:sz w:val="24"/>
          <w:szCs w:val="24"/>
        </w:rPr>
        <w:t xml:space="preserve">Bidders must provide </w:t>
      </w:r>
      <w:r w:rsidR="00362031" w:rsidRPr="00AE6C54">
        <w:rPr>
          <w:rFonts w:ascii="Arial" w:hAnsi="Arial" w:cs="Arial"/>
          <w:sz w:val="24"/>
          <w:szCs w:val="24"/>
        </w:rPr>
        <w:t>documentation</w:t>
      </w:r>
      <w:r w:rsidRPr="00AE6C54">
        <w:rPr>
          <w:rFonts w:ascii="Arial" w:hAnsi="Arial" w:cs="Arial"/>
          <w:sz w:val="24"/>
          <w:szCs w:val="24"/>
        </w:rPr>
        <w:t xml:space="preserve"> </w:t>
      </w:r>
      <w:r w:rsidR="00362031" w:rsidRPr="00AE6C54">
        <w:rPr>
          <w:rFonts w:ascii="Arial" w:hAnsi="Arial" w:cs="Arial"/>
          <w:sz w:val="24"/>
          <w:szCs w:val="24"/>
        </w:rPr>
        <w:t>to demonstrate meeting eligibility requirements stated in PART I, C. of the RFP. This documentation includes:</w:t>
      </w:r>
    </w:p>
    <w:p w14:paraId="7B20A0E0" w14:textId="77777777" w:rsidR="009B189A" w:rsidRPr="00AE6C54" w:rsidRDefault="009B189A" w:rsidP="009B189A">
      <w:pPr>
        <w:pStyle w:val="ListParagraph"/>
        <w:numPr>
          <w:ilvl w:val="0"/>
          <w:numId w:val="14"/>
        </w:numPr>
        <w:rPr>
          <w:rFonts w:ascii="Arial" w:hAnsi="Arial" w:cs="Arial"/>
          <w:b/>
          <w:sz w:val="24"/>
          <w:szCs w:val="24"/>
        </w:rPr>
      </w:pPr>
      <w:r w:rsidRPr="00AE6C54">
        <w:rPr>
          <w:rFonts w:ascii="Arial" w:hAnsi="Arial" w:cs="Arial"/>
          <w:sz w:val="24"/>
          <w:szCs w:val="24"/>
        </w:rPr>
        <w:t>Resumes of all staff to be involved in the implementation of the contract.</w:t>
      </w:r>
    </w:p>
    <w:p w14:paraId="2DC8B972" w14:textId="77777777" w:rsidR="009B189A" w:rsidRPr="00AE6C54" w:rsidRDefault="009B189A" w:rsidP="009B189A">
      <w:pPr>
        <w:pStyle w:val="ListParagraph"/>
        <w:numPr>
          <w:ilvl w:val="0"/>
          <w:numId w:val="14"/>
        </w:numPr>
        <w:rPr>
          <w:rFonts w:ascii="Arial" w:hAnsi="Arial" w:cs="Arial"/>
          <w:b/>
          <w:sz w:val="24"/>
          <w:szCs w:val="24"/>
        </w:rPr>
      </w:pPr>
      <w:r w:rsidRPr="00AE6C54">
        <w:rPr>
          <w:rFonts w:ascii="Arial" w:hAnsi="Arial" w:cs="Arial"/>
          <w:sz w:val="24"/>
          <w:szCs w:val="24"/>
        </w:rPr>
        <w:t xml:space="preserve">Any individual associated with the bidding professional organization and who the professional organization intends to use in these compliance services may not be pending, current or previous licensees or registrants with the OCP or its predecessor. Professional organizations bidding on this RFP must include the names of all principals, directors, </w:t>
      </w:r>
      <w:proofErr w:type="gramStart"/>
      <w:r w:rsidRPr="00AE6C54">
        <w:rPr>
          <w:rFonts w:ascii="Arial" w:hAnsi="Arial" w:cs="Arial"/>
          <w:sz w:val="24"/>
          <w:szCs w:val="24"/>
        </w:rPr>
        <w:t>officers</w:t>
      </w:r>
      <w:proofErr w:type="gramEnd"/>
      <w:r w:rsidRPr="00AE6C54">
        <w:rPr>
          <w:rFonts w:ascii="Arial" w:hAnsi="Arial" w:cs="Arial"/>
          <w:sz w:val="24"/>
          <w:szCs w:val="24"/>
        </w:rPr>
        <w:t xml:space="preserve"> and managers.   </w:t>
      </w:r>
    </w:p>
    <w:p w14:paraId="121FD8B4" w14:textId="77777777" w:rsidR="00A57282" w:rsidRPr="00AE6C54" w:rsidRDefault="00A57282" w:rsidP="004F0520">
      <w:pPr>
        <w:rPr>
          <w:rFonts w:ascii="Arial" w:hAnsi="Arial" w:cs="Arial"/>
          <w:b/>
          <w:sz w:val="24"/>
          <w:szCs w:val="24"/>
        </w:rPr>
      </w:pPr>
    </w:p>
    <w:p w14:paraId="430E44E4" w14:textId="08236E73" w:rsidR="00F17D71" w:rsidRPr="00AE6C54" w:rsidRDefault="006C712B" w:rsidP="004F0520">
      <w:pPr>
        <w:rPr>
          <w:rFonts w:ascii="Arial" w:hAnsi="Arial" w:cs="Arial"/>
          <w:b/>
          <w:sz w:val="24"/>
          <w:szCs w:val="24"/>
        </w:rPr>
      </w:pPr>
      <w:r w:rsidRPr="00AE6C54">
        <w:rPr>
          <w:rFonts w:ascii="Arial" w:hAnsi="Arial" w:cs="Arial"/>
          <w:b/>
          <w:sz w:val="24"/>
          <w:szCs w:val="24"/>
        </w:rPr>
        <w:t>Section I</w:t>
      </w:r>
      <w:r w:rsidR="0055472F" w:rsidRPr="00AE6C54">
        <w:rPr>
          <w:rFonts w:ascii="Arial" w:hAnsi="Arial" w:cs="Arial"/>
          <w:b/>
          <w:sz w:val="24"/>
          <w:szCs w:val="24"/>
        </w:rPr>
        <w:t>I</w:t>
      </w:r>
      <w:r w:rsidRPr="00AE6C54">
        <w:rPr>
          <w:rFonts w:ascii="Arial" w:hAnsi="Arial" w:cs="Arial"/>
          <w:b/>
          <w:sz w:val="24"/>
          <w:szCs w:val="24"/>
        </w:rPr>
        <w:tab/>
      </w:r>
      <w:r w:rsidR="00F17D71" w:rsidRPr="00AE6C54">
        <w:rPr>
          <w:rFonts w:ascii="Arial" w:hAnsi="Arial" w:cs="Arial"/>
          <w:b/>
          <w:sz w:val="24"/>
          <w:szCs w:val="24"/>
        </w:rPr>
        <w:t>Organization Qualifications and Experience</w:t>
      </w:r>
      <w:r w:rsidR="00C43A42" w:rsidRPr="00AE6C54">
        <w:rPr>
          <w:rFonts w:ascii="Arial" w:hAnsi="Arial" w:cs="Arial"/>
          <w:b/>
          <w:sz w:val="24"/>
          <w:szCs w:val="24"/>
        </w:rPr>
        <w:t xml:space="preserve"> </w:t>
      </w:r>
      <w:r w:rsidR="00C43A42" w:rsidRPr="00AE6C54">
        <w:rPr>
          <w:rFonts w:ascii="Arial" w:hAnsi="Arial" w:cs="Arial"/>
          <w:sz w:val="24"/>
          <w:szCs w:val="24"/>
        </w:rPr>
        <w:t>(File #2)</w:t>
      </w:r>
    </w:p>
    <w:p w14:paraId="1575B0A7" w14:textId="77777777" w:rsidR="00F17D71" w:rsidRPr="00AE6C54" w:rsidRDefault="00F17D71" w:rsidP="004F0520">
      <w:pPr>
        <w:rPr>
          <w:rFonts w:ascii="Arial" w:hAnsi="Arial" w:cs="Arial"/>
          <w:sz w:val="24"/>
          <w:szCs w:val="24"/>
        </w:rPr>
      </w:pPr>
    </w:p>
    <w:p w14:paraId="715DBA58" w14:textId="77777777" w:rsidR="00C249BB" w:rsidRPr="00AE6C54" w:rsidRDefault="00F17D71" w:rsidP="0055472F">
      <w:pPr>
        <w:pStyle w:val="ListParagraph"/>
        <w:numPr>
          <w:ilvl w:val="1"/>
          <w:numId w:val="33"/>
        </w:numPr>
        <w:rPr>
          <w:rFonts w:ascii="Arial" w:hAnsi="Arial" w:cs="Arial"/>
          <w:b/>
          <w:sz w:val="24"/>
          <w:szCs w:val="24"/>
        </w:rPr>
      </w:pPr>
      <w:r w:rsidRPr="00AE6C54">
        <w:rPr>
          <w:rFonts w:ascii="Arial" w:hAnsi="Arial" w:cs="Arial"/>
          <w:b/>
          <w:sz w:val="24"/>
          <w:szCs w:val="24"/>
        </w:rPr>
        <w:t>Overview of the Organization</w:t>
      </w:r>
    </w:p>
    <w:p w14:paraId="1FBF87D6" w14:textId="60ED4E4A" w:rsidR="00F17D71" w:rsidRPr="00AE6C54" w:rsidRDefault="00EE7EE0" w:rsidP="00EA18AB">
      <w:pPr>
        <w:ind w:left="720"/>
        <w:rPr>
          <w:rFonts w:ascii="Arial" w:hAnsi="Arial" w:cs="Arial"/>
          <w:sz w:val="24"/>
          <w:szCs w:val="24"/>
        </w:rPr>
      </w:pPr>
      <w:r w:rsidRPr="00AE6C54">
        <w:rPr>
          <w:rFonts w:ascii="Arial" w:hAnsi="Arial" w:cs="Arial"/>
          <w:sz w:val="24"/>
          <w:szCs w:val="24"/>
        </w:rPr>
        <w:t>Bidders must</w:t>
      </w:r>
      <w:r w:rsidR="00F17D71" w:rsidRPr="00AE6C54">
        <w:rPr>
          <w:rFonts w:ascii="Arial" w:hAnsi="Arial" w:cs="Arial"/>
          <w:sz w:val="24"/>
          <w:szCs w:val="24"/>
        </w:rPr>
        <w:t xml:space="preserve"> complete </w:t>
      </w:r>
      <w:r w:rsidR="00F17D71" w:rsidRPr="00AE6C54">
        <w:rPr>
          <w:rFonts w:ascii="Arial" w:hAnsi="Arial" w:cs="Arial"/>
          <w:b/>
          <w:sz w:val="24"/>
          <w:szCs w:val="24"/>
        </w:rPr>
        <w:t>Appendix C</w:t>
      </w:r>
      <w:r w:rsidR="00F17D71" w:rsidRPr="00AE6C54">
        <w:rPr>
          <w:rFonts w:ascii="Arial" w:hAnsi="Arial" w:cs="Arial"/>
          <w:sz w:val="24"/>
          <w:szCs w:val="24"/>
        </w:rPr>
        <w:t xml:space="preserve"> (Qualifications and Experience Form) describing </w:t>
      </w:r>
      <w:r w:rsidR="00F17D71" w:rsidRPr="00AE6C54">
        <w:rPr>
          <w:rFonts w:ascii="Arial" w:hAnsi="Arial" w:cs="Arial"/>
          <w:sz w:val="24"/>
          <w:szCs w:val="24"/>
        </w:rPr>
        <w:lastRenderedPageBreak/>
        <w:t>their qualifications and skills to provide the requested services in th</w:t>
      </w:r>
      <w:r w:rsidR="00AA460A" w:rsidRPr="00AE6C54">
        <w:rPr>
          <w:rFonts w:ascii="Arial" w:hAnsi="Arial" w:cs="Arial"/>
          <w:sz w:val="24"/>
          <w:szCs w:val="24"/>
        </w:rPr>
        <w:t>e</w:t>
      </w:r>
      <w:r w:rsidR="00F17D71" w:rsidRPr="00AE6C54">
        <w:rPr>
          <w:rFonts w:ascii="Arial" w:hAnsi="Arial" w:cs="Arial"/>
          <w:sz w:val="24"/>
          <w:szCs w:val="24"/>
        </w:rPr>
        <w:t xml:space="preserve"> RFP.  </w:t>
      </w:r>
      <w:r w:rsidRPr="00AE6C54">
        <w:rPr>
          <w:rFonts w:ascii="Arial" w:hAnsi="Arial" w:cs="Arial"/>
          <w:sz w:val="24"/>
          <w:szCs w:val="24"/>
        </w:rPr>
        <w:t>Bidders must</w:t>
      </w:r>
      <w:r w:rsidR="00F17D71" w:rsidRPr="00AE6C5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AE6C54" w:rsidRDefault="00F17D71" w:rsidP="004F0520">
      <w:pPr>
        <w:rPr>
          <w:rFonts w:ascii="Arial" w:hAnsi="Arial" w:cs="Arial"/>
          <w:sz w:val="24"/>
          <w:szCs w:val="24"/>
        </w:rPr>
      </w:pPr>
    </w:p>
    <w:p w14:paraId="74FAB619" w14:textId="77777777" w:rsidR="00C249BB" w:rsidRPr="00AE6C54" w:rsidRDefault="00F17D71" w:rsidP="0055472F">
      <w:pPr>
        <w:pStyle w:val="ListParagraph"/>
        <w:numPr>
          <w:ilvl w:val="1"/>
          <w:numId w:val="33"/>
        </w:numPr>
        <w:rPr>
          <w:rFonts w:ascii="Arial" w:hAnsi="Arial" w:cs="Arial"/>
          <w:sz w:val="24"/>
          <w:szCs w:val="24"/>
        </w:rPr>
      </w:pPr>
      <w:r w:rsidRPr="00AE6C54">
        <w:rPr>
          <w:rFonts w:ascii="Arial" w:hAnsi="Arial" w:cs="Arial"/>
          <w:b/>
          <w:sz w:val="24"/>
          <w:szCs w:val="24"/>
        </w:rPr>
        <w:t>Subcontractors</w:t>
      </w:r>
      <w:r w:rsidRPr="00AE6C54">
        <w:rPr>
          <w:rFonts w:ascii="Arial" w:hAnsi="Arial" w:cs="Arial"/>
          <w:sz w:val="24"/>
          <w:szCs w:val="24"/>
        </w:rPr>
        <w:t xml:space="preserve"> </w:t>
      </w:r>
    </w:p>
    <w:p w14:paraId="5B718853" w14:textId="39E11013" w:rsidR="00F17D71" w:rsidRPr="00AE6C54" w:rsidRDefault="00F17D71" w:rsidP="00EA18AB">
      <w:pPr>
        <w:ind w:left="720"/>
        <w:rPr>
          <w:rFonts w:ascii="Arial" w:hAnsi="Arial" w:cs="Arial"/>
          <w:sz w:val="24"/>
          <w:szCs w:val="24"/>
        </w:rPr>
      </w:pPr>
      <w:r w:rsidRPr="00AE6C54">
        <w:rPr>
          <w:rFonts w:ascii="Arial" w:hAnsi="Arial" w:cs="Arial"/>
          <w:sz w:val="24"/>
          <w:szCs w:val="24"/>
        </w:rPr>
        <w:t xml:space="preserve">If subcontractors are to be used, </w:t>
      </w:r>
      <w:r w:rsidR="00AA460A" w:rsidRPr="00AE6C54">
        <w:rPr>
          <w:rFonts w:ascii="Arial" w:hAnsi="Arial" w:cs="Arial"/>
          <w:sz w:val="24"/>
          <w:szCs w:val="24"/>
        </w:rPr>
        <w:t xml:space="preserve">Bidders must </w:t>
      </w:r>
      <w:r w:rsidRPr="00AE6C5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AE6C54" w:rsidRDefault="00526145" w:rsidP="004F0520">
      <w:pPr>
        <w:rPr>
          <w:rFonts w:ascii="Arial" w:hAnsi="Arial" w:cs="Arial"/>
          <w:sz w:val="24"/>
          <w:szCs w:val="24"/>
        </w:rPr>
      </w:pPr>
    </w:p>
    <w:p w14:paraId="4987D1A9" w14:textId="77777777" w:rsidR="00526145" w:rsidRPr="00AE6C54" w:rsidRDefault="00526145" w:rsidP="0055472F">
      <w:pPr>
        <w:pStyle w:val="ListParagraph"/>
        <w:numPr>
          <w:ilvl w:val="1"/>
          <w:numId w:val="33"/>
        </w:numPr>
        <w:rPr>
          <w:rFonts w:ascii="Arial" w:hAnsi="Arial" w:cs="Arial"/>
          <w:b/>
          <w:sz w:val="24"/>
          <w:szCs w:val="24"/>
        </w:rPr>
      </w:pPr>
      <w:r w:rsidRPr="00AE6C54">
        <w:rPr>
          <w:rFonts w:ascii="Arial" w:hAnsi="Arial" w:cs="Arial"/>
          <w:b/>
          <w:sz w:val="24"/>
          <w:szCs w:val="24"/>
        </w:rPr>
        <w:t xml:space="preserve">Organizational Chart </w:t>
      </w:r>
    </w:p>
    <w:p w14:paraId="7A832399" w14:textId="0C10C047" w:rsidR="00526145" w:rsidRPr="00AE6C54" w:rsidRDefault="00AA460A" w:rsidP="00EA18AB">
      <w:pPr>
        <w:ind w:left="720"/>
        <w:rPr>
          <w:rFonts w:ascii="Arial" w:hAnsi="Arial" w:cs="Arial"/>
          <w:sz w:val="24"/>
          <w:szCs w:val="24"/>
        </w:rPr>
      </w:pPr>
      <w:r w:rsidRPr="00AE6C54">
        <w:rPr>
          <w:rFonts w:ascii="Arial" w:hAnsi="Arial" w:cs="Arial"/>
          <w:sz w:val="24"/>
          <w:szCs w:val="24"/>
        </w:rPr>
        <w:t>Bidders must p</w:t>
      </w:r>
      <w:r w:rsidR="00526145" w:rsidRPr="00AE6C54">
        <w:rPr>
          <w:rFonts w:ascii="Arial" w:hAnsi="Arial" w:cs="Arial"/>
          <w:sz w:val="24"/>
          <w:szCs w:val="24"/>
        </w:rPr>
        <w:t>rovide an organizational chart.  The organization</w:t>
      </w:r>
      <w:r w:rsidR="00C97934" w:rsidRPr="00AE6C54">
        <w:rPr>
          <w:rFonts w:ascii="Arial" w:hAnsi="Arial" w:cs="Arial"/>
          <w:sz w:val="24"/>
          <w:szCs w:val="24"/>
        </w:rPr>
        <w:t>al</w:t>
      </w:r>
      <w:r w:rsidR="00526145" w:rsidRPr="00AE6C54">
        <w:rPr>
          <w:rFonts w:ascii="Arial" w:hAnsi="Arial" w:cs="Arial"/>
          <w:sz w:val="24"/>
          <w:szCs w:val="24"/>
        </w:rPr>
        <w:t xml:space="preserve"> chart must include the project being proposed.  Each position must be identified by position title and corresponding to the personnel job description</w:t>
      </w:r>
      <w:r w:rsidR="000C1E16" w:rsidRPr="00AE6C54">
        <w:rPr>
          <w:rFonts w:ascii="Arial" w:hAnsi="Arial" w:cs="Arial"/>
          <w:sz w:val="24"/>
          <w:szCs w:val="24"/>
        </w:rPr>
        <w:t>s</w:t>
      </w:r>
      <w:r w:rsidR="00526145" w:rsidRPr="00AE6C54">
        <w:rPr>
          <w:rFonts w:ascii="Arial" w:hAnsi="Arial" w:cs="Arial"/>
          <w:sz w:val="24"/>
          <w:szCs w:val="24"/>
        </w:rPr>
        <w:t>.</w:t>
      </w:r>
    </w:p>
    <w:p w14:paraId="13F9914E" w14:textId="77777777" w:rsidR="00F17D71" w:rsidRPr="00AE6C54" w:rsidRDefault="00F17D71" w:rsidP="004F0520">
      <w:pPr>
        <w:rPr>
          <w:rFonts w:ascii="Arial" w:hAnsi="Arial" w:cs="Arial"/>
          <w:sz w:val="24"/>
          <w:szCs w:val="24"/>
        </w:rPr>
      </w:pPr>
    </w:p>
    <w:p w14:paraId="68482664" w14:textId="77777777" w:rsidR="00F17D71" w:rsidRPr="00AE6C54" w:rsidRDefault="00F17D71" w:rsidP="0055472F">
      <w:pPr>
        <w:pStyle w:val="ListParagraph"/>
        <w:numPr>
          <w:ilvl w:val="1"/>
          <w:numId w:val="33"/>
        </w:numPr>
        <w:rPr>
          <w:rFonts w:ascii="Arial" w:hAnsi="Arial" w:cs="Arial"/>
          <w:b/>
          <w:sz w:val="24"/>
          <w:szCs w:val="24"/>
        </w:rPr>
      </w:pPr>
      <w:r w:rsidRPr="00AE6C54">
        <w:rPr>
          <w:rFonts w:ascii="Arial" w:hAnsi="Arial" w:cs="Arial"/>
          <w:b/>
          <w:sz w:val="24"/>
          <w:szCs w:val="24"/>
        </w:rPr>
        <w:t xml:space="preserve">Litigation </w:t>
      </w:r>
    </w:p>
    <w:p w14:paraId="32F5A7FD" w14:textId="23E78D21" w:rsidR="00F17D71" w:rsidRPr="00AE6C54" w:rsidRDefault="00AA460A" w:rsidP="00EA18AB">
      <w:pPr>
        <w:ind w:left="720"/>
        <w:rPr>
          <w:rFonts w:ascii="Arial" w:hAnsi="Arial" w:cs="Arial"/>
          <w:sz w:val="24"/>
          <w:szCs w:val="24"/>
        </w:rPr>
      </w:pPr>
      <w:r w:rsidRPr="00AE6C54">
        <w:rPr>
          <w:rFonts w:ascii="Arial" w:hAnsi="Arial" w:cs="Arial"/>
          <w:sz w:val="24"/>
          <w:szCs w:val="24"/>
        </w:rPr>
        <w:t>Bidders must a</w:t>
      </w:r>
      <w:r w:rsidR="00F17D71" w:rsidRPr="00AE6C5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AE6C54">
        <w:rPr>
          <w:rFonts w:ascii="Arial" w:hAnsi="Arial" w:cs="Arial"/>
          <w:sz w:val="24"/>
          <w:szCs w:val="24"/>
        </w:rPr>
        <w:t xml:space="preserve">the </w:t>
      </w:r>
      <w:r w:rsidR="00F17D71" w:rsidRPr="00AE6C5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AE6C54" w:rsidRDefault="00F17D71" w:rsidP="004F0520">
      <w:pPr>
        <w:rPr>
          <w:rFonts w:ascii="Arial" w:hAnsi="Arial" w:cs="Arial"/>
          <w:sz w:val="24"/>
          <w:szCs w:val="24"/>
        </w:rPr>
      </w:pPr>
    </w:p>
    <w:p w14:paraId="17D204D4" w14:textId="77777777" w:rsidR="00EB0DF1" w:rsidRPr="00AE6C54" w:rsidRDefault="00EB0DF1" w:rsidP="0055472F">
      <w:pPr>
        <w:pStyle w:val="ListParagraph"/>
        <w:numPr>
          <w:ilvl w:val="1"/>
          <w:numId w:val="33"/>
        </w:numPr>
        <w:rPr>
          <w:rFonts w:ascii="Arial" w:hAnsi="Arial" w:cs="Arial"/>
          <w:b/>
          <w:sz w:val="24"/>
          <w:szCs w:val="24"/>
        </w:rPr>
      </w:pPr>
      <w:r w:rsidRPr="00AE6C54">
        <w:rPr>
          <w:rFonts w:ascii="Arial" w:hAnsi="Arial" w:cs="Arial"/>
          <w:b/>
          <w:sz w:val="24"/>
          <w:szCs w:val="24"/>
        </w:rPr>
        <w:t>Licensure/Certification</w:t>
      </w:r>
    </w:p>
    <w:p w14:paraId="34AC4333" w14:textId="549B4134" w:rsidR="00362031" w:rsidRPr="00AE6C54" w:rsidRDefault="007D3784" w:rsidP="00630C96">
      <w:pPr>
        <w:ind w:left="720"/>
        <w:rPr>
          <w:rFonts w:ascii="Arial" w:hAnsi="Arial" w:cs="Arial"/>
          <w:sz w:val="24"/>
          <w:szCs w:val="24"/>
        </w:rPr>
      </w:pPr>
      <w:r w:rsidRPr="00AE6C54">
        <w:rPr>
          <w:rFonts w:ascii="Arial" w:hAnsi="Arial" w:cs="Arial"/>
          <w:sz w:val="24"/>
          <w:szCs w:val="24"/>
        </w:rPr>
        <w:t xml:space="preserve">Bidders </w:t>
      </w:r>
      <w:r w:rsidR="00E104A1" w:rsidRPr="00AE6C54">
        <w:rPr>
          <w:rFonts w:ascii="Arial" w:hAnsi="Arial" w:cs="Arial"/>
          <w:sz w:val="24"/>
          <w:szCs w:val="24"/>
        </w:rPr>
        <w:t xml:space="preserve">may </w:t>
      </w:r>
      <w:r w:rsidRPr="00AE6C54">
        <w:rPr>
          <w:rFonts w:ascii="Arial" w:hAnsi="Arial" w:cs="Arial"/>
          <w:sz w:val="24"/>
          <w:szCs w:val="24"/>
        </w:rPr>
        <w:t>p</w:t>
      </w:r>
      <w:r w:rsidR="00EB0DF1" w:rsidRPr="00AE6C54">
        <w:rPr>
          <w:rFonts w:ascii="Arial" w:hAnsi="Arial" w:cs="Arial"/>
          <w:sz w:val="24"/>
          <w:szCs w:val="24"/>
        </w:rPr>
        <w:t xml:space="preserve">rovide documentation of </w:t>
      </w:r>
      <w:r w:rsidR="00E104A1" w:rsidRPr="00AE6C54">
        <w:rPr>
          <w:rFonts w:ascii="Arial" w:hAnsi="Arial" w:cs="Arial"/>
          <w:sz w:val="24"/>
          <w:szCs w:val="24"/>
        </w:rPr>
        <w:t xml:space="preserve">any </w:t>
      </w:r>
      <w:r w:rsidR="00EB0DF1" w:rsidRPr="00AE6C54">
        <w:rPr>
          <w:rFonts w:ascii="Arial" w:hAnsi="Arial" w:cs="Arial"/>
          <w:sz w:val="24"/>
          <w:szCs w:val="24"/>
        </w:rPr>
        <w:t xml:space="preserve">applicable licensure/certification </w:t>
      </w:r>
      <w:r w:rsidR="00E104A1" w:rsidRPr="00AE6C54">
        <w:rPr>
          <w:rFonts w:ascii="Arial" w:hAnsi="Arial" w:cs="Arial"/>
          <w:sz w:val="24"/>
          <w:szCs w:val="24"/>
        </w:rPr>
        <w:t xml:space="preserve">or </w:t>
      </w:r>
      <w:r w:rsidR="00EB0DF1" w:rsidRPr="00AE6C54">
        <w:rPr>
          <w:rFonts w:ascii="Arial" w:hAnsi="Arial" w:cs="Arial"/>
          <w:sz w:val="24"/>
          <w:szCs w:val="24"/>
        </w:rPr>
        <w:t>specific credentials</w:t>
      </w:r>
      <w:r w:rsidR="00E104A1" w:rsidRPr="00AE6C54">
        <w:rPr>
          <w:rFonts w:ascii="Arial" w:hAnsi="Arial" w:cs="Arial"/>
          <w:sz w:val="24"/>
          <w:szCs w:val="24"/>
        </w:rPr>
        <w:t xml:space="preserve"> that are related to</w:t>
      </w:r>
      <w:r w:rsidR="00EB0DF1" w:rsidRPr="00AE6C54">
        <w:rPr>
          <w:rFonts w:ascii="Arial" w:hAnsi="Arial" w:cs="Arial"/>
          <w:sz w:val="24"/>
          <w:szCs w:val="24"/>
        </w:rPr>
        <w:t xml:space="preserve"> provid</w:t>
      </w:r>
      <w:r w:rsidR="00E104A1" w:rsidRPr="00AE6C54">
        <w:rPr>
          <w:rFonts w:ascii="Arial" w:hAnsi="Arial" w:cs="Arial"/>
          <w:sz w:val="24"/>
          <w:szCs w:val="24"/>
        </w:rPr>
        <w:t>ing</w:t>
      </w:r>
      <w:r w:rsidR="00EB0DF1" w:rsidRPr="00AE6C54">
        <w:rPr>
          <w:rFonts w:ascii="Arial" w:hAnsi="Arial" w:cs="Arial"/>
          <w:sz w:val="24"/>
          <w:szCs w:val="24"/>
        </w:rPr>
        <w:t xml:space="preserve"> the proposed services</w:t>
      </w:r>
      <w:r w:rsidR="00362031" w:rsidRPr="00AE6C54">
        <w:rPr>
          <w:rFonts w:ascii="Arial" w:hAnsi="Arial" w:cs="Arial"/>
          <w:sz w:val="24"/>
          <w:szCs w:val="24"/>
        </w:rPr>
        <w:t xml:space="preserve"> of the RFP</w:t>
      </w:r>
      <w:r w:rsidR="00EB0DF1" w:rsidRPr="00AE6C54">
        <w:rPr>
          <w:rFonts w:ascii="Arial" w:hAnsi="Arial" w:cs="Arial"/>
          <w:sz w:val="24"/>
          <w:szCs w:val="24"/>
        </w:rPr>
        <w:t>.</w:t>
      </w:r>
      <w:r w:rsidR="00362031" w:rsidRPr="00AE6C54">
        <w:rPr>
          <w:rFonts w:ascii="Arial" w:hAnsi="Arial" w:cs="Arial"/>
          <w:sz w:val="24"/>
          <w:szCs w:val="24"/>
        </w:rPr>
        <w:t xml:space="preserve"> </w:t>
      </w:r>
    </w:p>
    <w:p w14:paraId="5101AEAB" w14:textId="77777777" w:rsidR="00EB0DF1" w:rsidRPr="00AE6C54" w:rsidRDefault="00EB0DF1" w:rsidP="004F0520">
      <w:pPr>
        <w:rPr>
          <w:rFonts w:ascii="Arial" w:hAnsi="Arial" w:cs="Arial"/>
          <w:sz w:val="24"/>
          <w:szCs w:val="24"/>
        </w:rPr>
      </w:pPr>
    </w:p>
    <w:p w14:paraId="4896BD26" w14:textId="77777777" w:rsidR="00F17D71" w:rsidRPr="00AE6C54" w:rsidRDefault="00F17D71" w:rsidP="0055472F">
      <w:pPr>
        <w:pStyle w:val="ListParagraph"/>
        <w:numPr>
          <w:ilvl w:val="1"/>
          <w:numId w:val="33"/>
        </w:numPr>
        <w:rPr>
          <w:rFonts w:ascii="Arial" w:hAnsi="Arial" w:cs="Arial"/>
          <w:b/>
          <w:sz w:val="24"/>
          <w:szCs w:val="24"/>
        </w:rPr>
      </w:pPr>
      <w:r w:rsidRPr="00AE6C54">
        <w:rPr>
          <w:rFonts w:ascii="Arial" w:hAnsi="Arial" w:cs="Arial"/>
          <w:b/>
          <w:sz w:val="24"/>
          <w:szCs w:val="24"/>
        </w:rPr>
        <w:t xml:space="preserve">Certificate of Insurance </w:t>
      </w:r>
    </w:p>
    <w:p w14:paraId="59E32B47" w14:textId="4520D092" w:rsidR="00F17D71" w:rsidRPr="00AE6C54" w:rsidRDefault="007D3784" w:rsidP="00EA18AB">
      <w:pPr>
        <w:ind w:left="720"/>
        <w:rPr>
          <w:rFonts w:ascii="Arial" w:hAnsi="Arial" w:cs="Arial"/>
          <w:sz w:val="24"/>
          <w:szCs w:val="24"/>
        </w:rPr>
      </w:pPr>
      <w:r w:rsidRPr="00AE6C54">
        <w:rPr>
          <w:rFonts w:ascii="Arial" w:hAnsi="Arial" w:cs="Arial"/>
          <w:sz w:val="24"/>
          <w:szCs w:val="24"/>
        </w:rPr>
        <w:t>Bidders must p</w:t>
      </w:r>
      <w:r w:rsidR="00F17D71" w:rsidRPr="00AE6C54">
        <w:rPr>
          <w:rFonts w:ascii="Arial" w:hAnsi="Arial" w:cs="Arial"/>
          <w:sz w:val="24"/>
          <w:szCs w:val="24"/>
        </w:rPr>
        <w:t xml:space="preserve">rovide a certificate of insurance on a standard </w:t>
      </w:r>
      <w:r w:rsidR="00E104A1" w:rsidRPr="00AE6C54">
        <w:rPr>
          <w:rFonts w:ascii="Arial" w:hAnsi="Arial" w:cs="Arial"/>
          <w:sz w:val="24"/>
          <w:szCs w:val="24"/>
        </w:rPr>
        <w:t xml:space="preserve">ACORD </w:t>
      </w:r>
      <w:r w:rsidR="00F17D71" w:rsidRPr="00AE6C5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AE6C54" w:rsidRDefault="00E82FB4" w:rsidP="004F0520">
      <w:pPr>
        <w:rPr>
          <w:rFonts w:ascii="Arial" w:hAnsi="Arial" w:cs="Arial"/>
          <w:sz w:val="24"/>
          <w:szCs w:val="24"/>
        </w:rPr>
      </w:pPr>
      <w:r w:rsidRPr="00AE6C54">
        <w:rPr>
          <w:rFonts w:ascii="Arial" w:hAnsi="Arial" w:cs="Arial"/>
          <w:sz w:val="24"/>
          <w:szCs w:val="24"/>
        </w:rPr>
        <w:tab/>
      </w:r>
    </w:p>
    <w:p w14:paraId="4ECFFF17" w14:textId="79BB62B9" w:rsidR="00E82FB4" w:rsidRPr="00AE6C54" w:rsidRDefault="006C712B" w:rsidP="004F0520">
      <w:pPr>
        <w:rPr>
          <w:rFonts w:ascii="Arial" w:hAnsi="Arial" w:cs="Arial"/>
          <w:sz w:val="24"/>
          <w:szCs w:val="24"/>
        </w:rPr>
      </w:pPr>
      <w:r w:rsidRPr="00AE6C54">
        <w:rPr>
          <w:rFonts w:ascii="Arial" w:hAnsi="Arial" w:cs="Arial"/>
          <w:b/>
          <w:sz w:val="24"/>
          <w:szCs w:val="24"/>
        </w:rPr>
        <w:t>Section II</w:t>
      </w:r>
      <w:r w:rsidR="0055472F" w:rsidRPr="00AE6C54">
        <w:rPr>
          <w:rFonts w:ascii="Arial" w:hAnsi="Arial" w:cs="Arial"/>
          <w:b/>
          <w:sz w:val="24"/>
          <w:szCs w:val="24"/>
        </w:rPr>
        <w:t>I</w:t>
      </w:r>
      <w:r w:rsidRPr="00AE6C54">
        <w:rPr>
          <w:rFonts w:ascii="Arial" w:hAnsi="Arial" w:cs="Arial"/>
          <w:b/>
          <w:sz w:val="24"/>
          <w:szCs w:val="24"/>
        </w:rPr>
        <w:t xml:space="preserve"> </w:t>
      </w:r>
      <w:r w:rsidRPr="00AE6C54">
        <w:rPr>
          <w:rFonts w:ascii="Arial" w:hAnsi="Arial" w:cs="Arial"/>
          <w:b/>
          <w:sz w:val="24"/>
          <w:szCs w:val="24"/>
        </w:rPr>
        <w:tab/>
      </w:r>
      <w:r w:rsidR="00B14DB7" w:rsidRPr="00AE6C54">
        <w:rPr>
          <w:rFonts w:ascii="Arial" w:hAnsi="Arial" w:cs="Arial"/>
          <w:b/>
          <w:sz w:val="24"/>
          <w:szCs w:val="24"/>
        </w:rPr>
        <w:t>Proposed Services</w:t>
      </w:r>
      <w:r w:rsidR="00C43A42" w:rsidRPr="00AE6C54">
        <w:rPr>
          <w:rFonts w:ascii="Arial" w:hAnsi="Arial" w:cs="Arial"/>
          <w:b/>
          <w:sz w:val="24"/>
          <w:szCs w:val="24"/>
        </w:rPr>
        <w:t xml:space="preserve"> </w:t>
      </w:r>
      <w:r w:rsidR="00C43A42" w:rsidRPr="00AE6C54">
        <w:rPr>
          <w:rFonts w:ascii="Arial" w:hAnsi="Arial" w:cs="Arial"/>
          <w:sz w:val="24"/>
          <w:szCs w:val="24"/>
        </w:rPr>
        <w:t>(File #3)</w:t>
      </w:r>
    </w:p>
    <w:p w14:paraId="1C7A017B" w14:textId="77777777" w:rsidR="00433698" w:rsidRPr="00AE6C54" w:rsidRDefault="00433698" w:rsidP="004F0520">
      <w:pPr>
        <w:rPr>
          <w:rFonts w:ascii="Arial" w:hAnsi="Arial" w:cs="Arial"/>
          <w:sz w:val="24"/>
          <w:szCs w:val="24"/>
        </w:rPr>
      </w:pPr>
    </w:p>
    <w:p w14:paraId="0F978349" w14:textId="77777777" w:rsidR="000D56AE" w:rsidRPr="00AE6C54" w:rsidRDefault="000D56AE" w:rsidP="00EA18AB">
      <w:pPr>
        <w:pStyle w:val="ListParagraph"/>
        <w:numPr>
          <w:ilvl w:val="1"/>
          <w:numId w:val="19"/>
        </w:numPr>
        <w:rPr>
          <w:rFonts w:ascii="Arial" w:hAnsi="Arial" w:cs="Arial"/>
          <w:b/>
          <w:sz w:val="24"/>
          <w:szCs w:val="24"/>
        </w:rPr>
      </w:pPr>
      <w:r w:rsidRPr="00AE6C54">
        <w:rPr>
          <w:rFonts w:ascii="Arial" w:hAnsi="Arial" w:cs="Arial"/>
          <w:b/>
          <w:sz w:val="24"/>
          <w:szCs w:val="24"/>
        </w:rPr>
        <w:t>Services to be Provided</w:t>
      </w:r>
    </w:p>
    <w:p w14:paraId="42943274" w14:textId="64C5E585" w:rsidR="00CF2C4F" w:rsidRPr="00AE6C54" w:rsidRDefault="009E5B01" w:rsidP="00EA18AB">
      <w:pPr>
        <w:ind w:left="720"/>
        <w:rPr>
          <w:rFonts w:ascii="Arial" w:hAnsi="Arial" w:cs="Arial"/>
          <w:sz w:val="24"/>
          <w:szCs w:val="24"/>
        </w:rPr>
      </w:pPr>
      <w:r w:rsidRPr="00AE6C54">
        <w:rPr>
          <w:rFonts w:ascii="Arial" w:hAnsi="Arial" w:cs="Arial"/>
          <w:sz w:val="24"/>
          <w:szCs w:val="24"/>
        </w:rPr>
        <w:t>Discuss the Scope of S</w:t>
      </w:r>
      <w:r w:rsidR="000D56AE" w:rsidRPr="00AE6C54">
        <w:rPr>
          <w:rFonts w:ascii="Arial" w:hAnsi="Arial" w:cs="Arial"/>
          <w:sz w:val="24"/>
          <w:szCs w:val="24"/>
        </w:rPr>
        <w:t>ervices</w:t>
      </w:r>
      <w:r w:rsidRPr="00AE6C54">
        <w:rPr>
          <w:rFonts w:ascii="Arial" w:hAnsi="Arial" w:cs="Arial"/>
          <w:sz w:val="24"/>
          <w:szCs w:val="24"/>
        </w:rPr>
        <w:t xml:space="preserve"> referenced above in </w:t>
      </w:r>
      <w:r w:rsidR="00681DF2" w:rsidRPr="00AE6C54">
        <w:rPr>
          <w:rFonts w:ascii="Arial" w:hAnsi="Arial" w:cs="Arial"/>
          <w:sz w:val="24"/>
          <w:szCs w:val="24"/>
        </w:rPr>
        <w:t xml:space="preserve">Part II of </w:t>
      </w:r>
      <w:r w:rsidRPr="00AE6C54">
        <w:rPr>
          <w:rFonts w:ascii="Arial" w:hAnsi="Arial" w:cs="Arial"/>
          <w:sz w:val="24"/>
          <w:szCs w:val="24"/>
        </w:rPr>
        <w:t>th</w:t>
      </w:r>
      <w:r w:rsidR="00AA460A" w:rsidRPr="00AE6C54">
        <w:rPr>
          <w:rFonts w:ascii="Arial" w:hAnsi="Arial" w:cs="Arial"/>
          <w:sz w:val="24"/>
          <w:szCs w:val="24"/>
        </w:rPr>
        <w:t>e</w:t>
      </w:r>
      <w:r w:rsidRPr="00AE6C54">
        <w:rPr>
          <w:rFonts w:ascii="Arial" w:hAnsi="Arial" w:cs="Arial"/>
          <w:sz w:val="24"/>
          <w:szCs w:val="24"/>
        </w:rPr>
        <w:t xml:space="preserve"> RFP and what</w:t>
      </w:r>
      <w:r w:rsidR="000D56AE" w:rsidRPr="00AE6C54">
        <w:rPr>
          <w:rFonts w:ascii="Arial" w:hAnsi="Arial" w:cs="Arial"/>
          <w:sz w:val="24"/>
          <w:szCs w:val="24"/>
        </w:rPr>
        <w:t xml:space="preserve"> the </w:t>
      </w:r>
      <w:r w:rsidRPr="00AE6C54">
        <w:rPr>
          <w:rFonts w:ascii="Arial" w:hAnsi="Arial" w:cs="Arial"/>
          <w:sz w:val="24"/>
          <w:szCs w:val="24"/>
        </w:rPr>
        <w:t>Bidder</w:t>
      </w:r>
      <w:r w:rsidR="000D56AE" w:rsidRPr="00AE6C54">
        <w:rPr>
          <w:rFonts w:ascii="Arial" w:hAnsi="Arial" w:cs="Arial"/>
          <w:sz w:val="24"/>
          <w:szCs w:val="24"/>
        </w:rPr>
        <w:t xml:space="preserve"> will offer. </w:t>
      </w:r>
      <w:r w:rsidRPr="00AE6C54">
        <w:rPr>
          <w:rFonts w:ascii="Arial" w:hAnsi="Arial" w:cs="Arial"/>
          <w:sz w:val="24"/>
          <w:szCs w:val="24"/>
        </w:rPr>
        <w:t xml:space="preserve"> </w:t>
      </w:r>
      <w:r w:rsidR="000D56AE" w:rsidRPr="00AE6C54">
        <w:rPr>
          <w:rFonts w:ascii="Arial" w:hAnsi="Arial" w:cs="Arial"/>
          <w:sz w:val="24"/>
          <w:szCs w:val="24"/>
        </w:rPr>
        <w:t>Give particular attention to describing the methods an</w:t>
      </w:r>
      <w:r w:rsidR="00904B83" w:rsidRPr="00AE6C54">
        <w:rPr>
          <w:rFonts w:ascii="Arial" w:hAnsi="Arial" w:cs="Arial"/>
          <w:sz w:val="24"/>
          <w:szCs w:val="24"/>
        </w:rPr>
        <w:t>d resources you will use</w:t>
      </w:r>
      <w:r w:rsidR="000D56AE" w:rsidRPr="00AE6C54">
        <w:rPr>
          <w:rFonts w:ascii="Arial" w:hAnsi="Arial" w:cs="Arial"/>
          <w:sz w:val="24"/>
          <w:szCs w:val="24"/>
        </w:rPr>
        <w:t xml:space="preserve"> and how you will accomplish the tasks involved. </w:t>
      </w:r>
      <w:r w:rsidR="00904B83" w:rsidRPr="00AE6C54">
        <w:rPr>
          <w:rFonts w:ascii="Arial" w:hAnsi="Arial" w:cs="Arial"/>
          <w:sz w:val="24"/>
          <w:szCs w:val="24"/>
        </w:rPr>
        <w:t xml:space="preserve"> </w:t>
      </w:r>
      <w:r w:rsidR="003B1BD2" w:rsidRPr="00AE6C54">
        <w:rPr>
          <w:rFonts w:ascii="Arial" w:hAnsi="Arial" w:cs="Arial"/>
          <w:sz w:val="24"/>
          <w:szCs w:val="24"/>
        </w:rPr>
        <w:t xml:space="preserve">Also, describe how you will ensure expectations and/or desired outcomes as a result of these services will be achieved.  </w:t>
      </w:r>
      <w:r w:rsidR="00CF2C4F" w:rsidRPr="00AE6C54">
        <w:rPr>
          <w:rFonts w:ascii="Arial" w:hAnsi="Arial" w:cs="Arial"/>
          <w:sz w:val="24"/>
          <w:szCs w:val="24"/>
        </w:rPr>
        <w:t>If subcontractors are</w:t>
      </w:r>
      <w:r w:rsidR="000D56AE" w:rsidRPr="00AE6C54">
        <w:rPr>
          <w:rFonts w:ascii="Arial" w:hAnsi="Arial" w:cs="Arial"/>
          <w:sz w:val="24"/>
          <w:szCs w:val="24"/>
        </w:rPr>
        <w:t xml:space="preserve"> involved, clearly ident</w:t>
      </w:r>
      <w:r w:rsidR="00904B83" w:rsidRPr="00AE6C54">
        <w:rPr>
          <w:rFonts w:ascii="Arial" w:hAnsi="Arial" w:cs="Arial"/>
          <w:sz w:val="24"/>
          <w:szCs w:val="24"/>
        </w:rPr>
        <w:t>ify the work each will perform.</w:t>
      </w:r>
    </w:p>
    <w:p w14:paraId="4A60690D" w14:textId="77777777" w:rsidR="00433698" w:rsidRPr="00AE6C54" w:rsidRDefault="00433698" w:rsidP="004F0520">
      <w:pPr>
        <w:rPr>
          <w:rFonts w:ascii="Arial" w:hAnsi="Arial" w:cs="Arial"/>
          <w:sz w:val="24"/>
          <w:szCs w:val="24"/>
        </w:rPr>
      </w:pPr>
    </w:p>
    <w:p w14:paraId="76B7CB7C" w14:textId="198B1EE9" w:rsidR="00F871CB" w:rsidRPr="00AE6C54" w:rsidRDefault="006C712B" w:rsidP="004F0520">
      <w:pPr>
        <w:rPr>
          <w:rFonts w:ascii="Arial" w:hAnsi="Arial" w:cs="Arial"/>
          <w:sz w:val="24"/>
          <w:szCs w:val="24"/>
        </w:rPr>
      </w:pPr>
      <w:bookmarkStart w:id="31" w:name="_Toc367174739"/>
      <w:r w:rsidRPr="00AE6C54">
        <w:rPr>
          <w:rFonts w:ascii="Arial" w:hAnsi="Arial" w:cs="Arial"/>
          <w:b/>
          <w:sz w:val="24"/>
          <w:szCs w:val="24"/>
        </w:rPr>
        <w:t>Section I</w:t>
      </w:r>
      <w:r w:rsidR="0055472F" w:rsidRPr="00AE6C54">
        <w:rPr>
          <w:rFonts w:ascii="Arial" w:hAnsi="Arial" w:cs="Arial"/>
          <w:b/>
          <w:sz w:val="24"/>
          <w:szCs w:val="24"/>
        </w:rPr>
        <w:t>V</w:t>
      </w:r>
      <w:r w:rsidRPr="00AE6C54">
        <w:rPr>
          <w:rFonts w:ascii="Arial" w:hAnsi="Arial" w:cs="Arial"/>
          <w:b/>
          <w:sz w:val="24"/>
          <w:szCs w:val="24"/>
        </w:rPr>
        <w:tab/>
      </w:r>
      <w:r w:rsidR="00E82FB4" w:rsidRPr="00AE6C54">
        <w:rPr>
          <w:rFonts w:ascii="Arial" w:hAnsi="Arial" w:cs="Arial"/>
          <w:b/>
          <w:sz w:val="24"/>
          <w:szCs w:val="24"/>
        </w:rPr>
        <w:t>Cost Proposal</w:t>
      </w:r>
      <w:bookmarkEnd w:id="31"/>
      <w:r w:rsidR="00C43A42" w:rsidRPr="00AE6C54">
        <w:rPr>
          <w:rFonts w:ascii="Arial" w:hAnsi="Arial" w:cs="Arial"/>
          <w:b/>
          <w:sz w:val="24"/>
          <w:szCs w:val="24"/>
        </w:rPr>
        <w:t xml:space="preserve"> </w:t>
      </w:r>
      <w:r w:rsidR="00C43A42" w:rsidRPr="00AE6C54">
        <w:rPr>
          <w:rFonts w:ascii="Arial" w:hAnsi="Arial" w:cs="Arial"/>
          <w:sz w:val="24"/>
          <w:szCs w:val="24"/>
        </w:rPr>
        <w:t>(File #4)</w:t>
      </w:r>
    </w:p>
    <w:p w14:paraId="04063D7A" w14:textId="77777777" w:rsidR="00E82FB4" w:rsidRPr="00AE6C54" w:rsidRDefault="00E82FB4" w:rsidP="004F0520">
      <w:pPr>
        <w:rPr>
          <w:rFonts w:ascii="Arial" w:hAnsi="Arial" w:cs="Arial"/>
          <w:sz w:val="24"/>
          <w:szCs w:val="24"/>
        </w:rPr>
      </w:pPr>
      <w:r w:rsidRPr="00AE6C54">
        <w:rPr>
          <w:rFonts w:ascii="Arial" w:hAnsi="Arial" w:cs="Arial"/>
          <w:sz w:val="24"/>
          <w:szCs w:val="24"/>
        </w:rPr>
        <w:tab/>
      </w:r>
    </w:p>
    <w:p w14:paraId="4316F1CD" w14:textId="77777777" w:rsidR="00B315FA" w:rsidRPr="00AE6C54" w:rsidRDefault="00E82FB4" w:rsidP="004F0520">
      <w:pPr>
        <w:pStyle w:val="ListParagraph"/>
        <w:numPr>
          <w:ilvl w:val="1"/>
          <w:numId w:val="20"/>
        </w:numPr>
        <w:rPr>
          <w:rFonts w:ascii="Arial" w:hAnsi="Arial" w:cs="Arial"/>
          <w:b/>
          <w:sz w:val="24"/>
          <w:szCs w:val="24"/>
        </w:rPr>
      </w:pPr>
      <w:r w:rsidRPr="00AE6C54">
        <w:rPr>
          <w:rFonts w:ascii="Arial" w:hAnsi="Arial" w:cs="Arial"/>
          <w:b/>
          <w:sz w:val="24"/>
          <w:szCs w:val="24"/>
        </w:rPr>
        <w:t>General Instructions</w:t>
      </w:r>
    </w:p>
    <w:p w14:paraId="765DDB01" w14:textId="2A1ED341" w:rsidR="00B315FA" w:rsidRPr="00AE6C54" w:rsidRDefault="00EE7EE0" w:rsidP="007955F7">
      <w:pPr>
        <w:pStyle w:val="ListParagraph"/>
        <w:numPr>
          <w:ilvl w:val="2"/>
          <w:numId w:val="20"/>
        </w:numPr>
        <w:rPr>
          <w:rFonts w:ascii="Arial" w:hAnsi="Arial" w:cs="Arial"/>
          <w:sz w:val="24"/>
          <w:szCs w:val="24"/>
        </w:rPr>
      </w:pPr>
      <w:r w:rsidRPr="00AE6C54">
        <w:rPr>
          <w:rFonts w:ascii="Arial" w:hAnsi="Arial" w:cs="Arial"/>
          <w:sz w:val="24"/>
          <w:szCs w:val="24"/>
        </w:rPr>
        <w:t>Bidders</w:t>
      </w:r>
      <w:r w:rsidR="00E82FB4" w:rsidRPr="00AE6C54">
        <w:rPr>
          <w:rFonts w:ascii="Arial" w:hAnsi="Arial" w:cs="Arial"/>
          <w:sz w:val="24"/>
          <w:szCs w:val="24"/>
        </w:rPr>
        <w:t xml:space="preserve"> must submit a cost proposal</w:t>
      </w:r>
      <w:r w:rsidR="00CD5DFA" w:rsidRPr="00AE6C54">
        <w:rPr>
          <w:rFonts w:ascii="Arial" w:hAnsi="Arial" w:cs="Arial"/>
          <w:sz w:val="24"/>
          <w:szCs w:val="24"/>
        </w:rPr>
        <w:t xml:space="preserve"> that covers</w:t>
      </w:r>
      <w:r w:rsidR="00E82FB4" w:rsidRPr="00AE6C54">
        <w:rPr>
          <w:rFonts w:ascii="Arial" w:hAnsi="Arial" w:cs="Arial"/>
          <w:sz w:val="24"/>
          <w:szCs w:val="24"/>
        </w:rPr>
        <w:t xml:space="preserve"> the </w:t>
      </w:r>
      <w:r w:rsidR="00942CF6" w:rsidRPr="00AE6C54">
        <w:rPr>
          <w:rFonts w:ascii="Arial" w:hAnsi="Arial" w:cs="Arial"/>
          <w:sz w:val="24"/>
          <w:szCs w:val="24"/>
        </w:rPr>
        <w:t xml:space="preserve">period starting </w:t>
      </w:r>
      <w:r w:rsidR="00AE6C54" w:rsidRPr="003166A5">
        <w:rPr>
          <w:rFonts w:ascii="Arial" w:hAnsi="Arial" w:cs="Arial"/>
          <w:sz w:val="24"/>
          <w:szCs w:val="24"/>
        </w:rPr>
        <w:t xml:space="preserve">July 1, </w:t>
      </w:r>
      <w:proofErr w:type="gramStart"/>
      <w:r w:rsidR="00AE6C54" w:rsidRPr="003166A5">
        <w:rPr>
          <w:rFonts w:ascii="Arial" w:hAnsi="Arial" w:cs="Arial"/>
          <w:sz w:val="24"/>
          <w:szCs w:val="24"/>
        </w:rPr>
        <w:t>2024</w:t>
      </w:r>
      <w:proofErr w:type="gramEnd"/>
      <w:r w:rsidR="00942CF6" w:rsidRPr="003166A5">
        <w:rPr>
          <w:rFonts w:ascii="Arial" w:hAnsi="Arial" w:cs="Arial"/>
          <w:sz w:val="24"/>
          <w:szCs w:val="24"/>
        </w:rPr>
        <w:t xml:space="preserve"> and ending on </w:t>
      </w:r>
      <w:r w:rsidR="00AE6C54" w:rsidRPr="003166A5">
        <w:rPr>
          <w:rFonts w:ascii="Arial" w:hAnsi="Arial" w:cs="Arial"/>
          <w:sz w:val="24"/>
          <w:szCs w:val="24"/>
        </w:rPr>
        <w:t>June 30, 2026</w:t>
      </w:r>
      <w:r w:rsidR="00942CF6" w:rsidRPr="003166A5">
        <w:rPr>
          <w:rFonts w:ascii="Arial" w:hAnsi="Arial" w:cs="Arial"/>
          <w:sz w:val="24"/>
          <w:szCs w:val="24"/>
        </w:rPr>
        <w:t>.</w:t>
      </w:r>
    </w:p>
    <w:p w14:paraId="39AD31EE" w14:textId="1DA3BABE" w:rsidR="00B315FA" w:rsidRPr="00AE6C54" w:rsidRDefault="00E82FB4" w:rsidP="007955F7">
      <w:pPr>
        <w:pStyle w:val="ListParagraph"/>
        <w:numPr>
          <w:ilvl w:val="2"/>
          <w:numId w:val="20"/>
        </w:numPr>
        <w:rPr>
          <w:rFonts w:ascii="Arial" w:hAnsi="Arial" w:cs="Arial"/>
          <w:sz w:val="24"/>
          <w:szCs w:val="24"/>
        </w:rPr>
      </w:pPr>
      <w:r w:rsidRPr="00AE6C54">
        <w:rPr>
          <w:rFonts w:ascii="Arial" w:hAnsi="Arial" w:cs="Arial"/>
          <w:sz w:val="24"/>
          <w:szCs w:val="24"/>
        </w:rPr>
        <w:t>The cost</w:t>
      </w:r>
      <w:r w:rsidR="00C34064" w:rsidRPr="00AE6C54">
        <w:rPr>
          <w:rFonts w:ascii="Arial" w:hAnsi="Arial" w:cs="Arial"/>
          <w:sz w:val="24"/>
          <w:szCs w:val="24"/>
        </w:rPr>
        <w:t xml:space="preserve"> proposal </w:t>
      </w:r>
      <w:r w:rsidR="00FF2A48" w:rsidRPr="00AE6C54">
        <w:rPr>
          <w:rFonts w:ascii="Arial" w:hAnsi="Arial" w:cs="Arial"/>
          <w:sz w:val="24"/>
          <w:szCs w:val="24"/>
        </w:rPr>
        <w:t xml:space="preserve">must </w:t>
      </w:r>
      <w:r w:rsidR="00C34064" w:rsidRPr="00AE6C54">
        <w:rPr>
          <w:rFonts w:ascii="Arial" w:hAnsi="Arial" w:cs="Arial"/>
          <w:sz w:val="24"/>
          <w:szCs w:val="24"/>
        </w:rPr>
        <w:t>include the costs nec</w:t>
      </w:r>
      <w:r w:rsidRPr="00AE6C54">
        <w:rPr>
          <w:rFonts w:ascii="Arial" w:hAnsi="Arial" w:cs="Arial"/>
          <w:sz w:val="24"/>
          <w:szCs w:val="24"/>
        </w:rPr>
        <w:t>essary for the Bidder to fully comply with th</w:t>
      </w:r>
      <w:r w:rsidR="00CD5DFA" w:rsidRPr="00AE6C54">
        <w:rPr>
          <w:rFonts w:ascii="Arial" w:hAnsi="Arial" w:cs="Arial"/>
          <w:sz w:val="24"/>
          <w:szCs w:val="24"/>
        </w:rPr>
        <w:t>e contract terms</w:t>
      </w:r>
      <w:r w:rsidR="00942CF6" w:rsidRPr="00AE6C54">
        <w:rPr>
          <w:rFonts w:ascii="Arial" w:hAnsi="Arial" w:cs="Arial"/>
          <w:sz w:val="24"/>
          <w:szCs w:val="24"/>
        </w:rPr>
        <w:t>,</w:t>
      </w:r>
      <w:r w:rsidR="00CD5DFA" w:rsidRPr="00AE6C54">
        <w:rPr>
          <w:rFonts w:ascii="Arial" w:hAnsi="Arial" w:cs="Arial"/>
          <w:sz w:val="24"/>
          <w:szCs w:val="24"/>
        </w:rPr>
        <w:t xml:space="preserve"> conditions</w:t>
      </w:r>
      <w:r w:rsidR="00942CF6" w:rsidRPr="00AE6C54">
        <w:rPr>
          <w:rFonts w:ascii="Arial" w:hAnsi="Arial" w:cs="Arial"/>
          <w:sz w:val="24"/>
          <w:szCs w:val="24"/>
        </w:rPr>
        <w:t>,</w:t>
      </w:r>
      <w:r w:rsidR="00CD5DFA" w:rsidRPr="00AE6C54">
        <w:rPr>
          <w:rFonts w:ascii="Arial" w:hAnsi="Arial" w:cs="Arial"/>
          <w:sz w:val="24"/>
          <w:szCs w:val="24"/>
        </w:rPr>
        <w:t xml:space="preserve"> and</w:t>
      </w:r>
      <w:r w:rsidRPr="00AE6C54">
        <w:rPr>
          <w:rFonts w:ascii="Arial" w:hAnsi="Arial" w:cs="Arial"/>
          <w:sz w:val="24"/>
          <w:szCs w:val="24"/>
        </w:rPr>
        <w:t xml:space="preserve"> RFP requirements</w:t>
      </w:r>
      <w:r w:rsidR="00CD5DFA" w:rsidRPr="00AE6C54">
        <w:rPr>
          <w:rFonts w:ascii="Arial" w:hAnsi="Arial" w:cs="Arial"/>
          <w:sz w:val="24"/>
          <w:szCs w:val="24"/>
        </w:rPr>
        <w:t>.</w:t>
      </w:r>
    </w:p>
    <w:p w14:paraId="5F805105" w14:textId="03D7AB04" w:rsidR="00B315FA" w:rsidRPr="00AE6C54" w:rsidRDefault="00E82FB4" w:rsidP="007955F7">
      <w:pPr>
        <w:pStyle w:val="ListParagraph"/>
        <w:numPr>
          <w:ilvl w:val="2"/>
          <w:numId w:val="20"/>
        </w:numPr>
        <w:rPr>
          <w:rFonts w:ascii="Arial" w:hAnsi="Arial" w:cs="Arial"/>
          <w:sz w:val="24"/>
          <w:szCs w:val="24"/>
        </w:rPr>
      </w:pPr>
      <w:r w:rsidRPr="00AE6C54">
        <w:rPr>
          <w:rFonts w:ascii="Arial" w:hAnsi="Arial" w:cs="Arial"/>
          <w:sz w:val="24"/>
          <w:szCs w:val="24"/>
        </w:rPr>
        <w:t xml:space="preserve">No costs related to the preparation of the </w:t>
      </w:r>
      <w:r w:rsidR="00CD5DFA" w:rsidRPr="00AE6C54">
        <w:rPr>
          <w:rFonts w:ascii="Arial" w:hAnsi="Arial" w:cs="Arial"/>
          <w:sz w:val="24"/>
          <w:szCs w:val="24"/>
        </w:rPr>
        <w:t xml:space="preserve">proposal for </w:t>
      </w:r>
      <w:r w:rsidRPr="00AE6C54">
        <w:rPr>
          <w:rFonts w:ascii="Arial" w:hAnsi="Arial" w:cs="Arial"/>
          <w:sz w:val="24"/>
          <w:szCs w:val="24"/>
        </w:rPr>
        <w:t>th</w:t>
      </w:r>
      <w:r w:rsidR="00AA460A" w:rsidRPr="00AE6C54">
        <w:rPr>
          <w:rFonts w:ascii="Arial" w:hAnsi="Arial" w:cs="Arial"/>
          <w:sz w:val="24"/>
          <w:szCs w:val="24"/>
        </w:rPr>
        <w:t>e</w:t>
      </w:r>
      <w:r w:rsidRPr="00AE6C54">
        <w:rPr>
          <w:rFonts w:ascii="Arial" w:hAnsi="Arial" w:cs="Arial"/>
          <w:sz w:val="24"/>
          <w:szCs w:val="24"/>
        </w:rPr>
        <w:t xml:space="preserve"> RFP</w:t>
      </w:r>
      <w:r w:rsidR="00942CF6" w:rsidRPr="00AE6C54">
        <w:rPr>
          <w:rFonts w:ascii="Arial" w:hAnsi="Arial" w:cs="Arial"/>
          <w:sz w:val="24"/>
          <w:szCs w:val="24"/>
        </w:rPr>
        <w:t>,</w:t>
      </w:r>
      <w:r w:rsidRPr="00AE6C54">
        <w:rPr>
          <w:rFonts w:ascii="Arial" w:hAnsi="Arial" w:cs="Arial"/>
          <w:sz w:val="24"/>
          <w:szCs w:val="24"/>
        </w:rPr>
        <w:t xml:space="preserve"> or to the negotiation of the contract with the Department</w:t>
      </w:r>
      <w:r w:rsidR="00942CF6" w:rsidRPr="00AE6C54">
        <w:rPr>
          <w:rFonts w:ascii="Arial" w:hAnsi="Arial" w:cs="Arial"/>
          <w:sz w:val="24"/>
          <w:szCs w:val="24"/>
        </w:rPr>
        <w:t>,</w:t>
      </w:r>
      <w:r w:rsidRPr="00AE6C5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AE6C54">
        <w:rPr>
          <w:rFonts w:ascii="Arial" w:hAnsi="Arial" w:cs="Arial"/>
          <w:sz w:val="24"/>
          <w:szCs w:val="24"/>
        </w:rPr>
        <w:t xml:space="preserve"> services may be included</w:t>
      </w:r>
      <w:r w:rsidRPr="00AE6C54">
        <w:rPr>
          <w:rFonts w:ascii="Arial" w:hAnsi="Arial" w:cs="Arial"/>
          <w:sz w:val="24"/>
          <w:szCs w:val="24"/>
        </w:rPr>
        <w:t>.</w:t>
      </w:r>
    </w:p>
    <w:p w14:paraId="1B14044D" w14:textId="77777777" w:rsidR="00B315FA" w:rsidRPr="00AE6C54" w:rsidRDefault="00B315FA" w:rsidP="00B315FA">
      <w:pPr>
        <w:pStyle w:val="ListParagraph"/>
        <w:ind w:left="1080"/>
        <w:rPr>
          <w:rFonts w:ascii="Arial" w:hAnsi="Arial" w:cs="Arial"/>
          <w:sz w:val="24"/>
          <w:szCs w:val="24"/>
        </w:rPr>
      </w:pPr>
    </w:p>
    <w:p w14:paraId="2A552BD9" w14:textId="40538774" w:rsidR="00C30392" w:rsidRPr="00AE6C54" w:rsidRDefault="00073CE4" w:rsidP="00B315FA">
      <w:pPr>
        <w:pStyle w:val="ListParagraph"/>
        <w:numPr>
          <w:ilvl w:val="1"/>
          <w:numId w:val="20"/>
        </w:numPr>
        <w:rPr>
          <w:rFonts w:ascii="Arial" w:hAnsi="Arial" w:cs="Arial"/>
          <w:b/>
          <w:sz w:val="24"/>
          <w:szCs w:val="24"/>
        </w:rPr>
      </w:pPr>
      <w:r w:rsidRPr="00AE6C54">
        <w:rPr>
          <w:rFonts w:ascii="Arial" w:hAnsi="Arial" w:cs="Arial"/>
          <w:b/>
          <w:sz w:val="24"/>
          <w:szCs w:val="24"/>
        </w:rPr>
        <w:t>Cost Proposal Form Instructions</w:t>
      </w:r>
    </w:p>
    <w:p w14:paraId="207FF6DB" w14:textId="2CF97FE5" w:rsidR="004C5EE7" w:rsidRPr="00AE6C54" w:rsidRDefault="00EE7EE0" w:rsidP="00B315FA">
      <w:pPr>
        <w:ind w:left="720"/>
        <w:rPr>
          <w:rFonts w:ascii="Arial" w:hAnsi="Arial" w:cs="Arial"/>
          <w:sz w:val="24"/>
          <w:szCs w:val="24"/>
        </w:rPr>
      </w:pPr>
      <w:r w:rsidRPr="00AE6C54">
        <w:rPr>
          <w:rFonts w:ascii="Arial" w:hAnsi="Arial" w:cs="Arial"/>
          <w:sz w:val="24"/>
          <w:szCs w:val="24"/>
        </w:rPr>
        <w:t>Bidders must</w:t>
      </w:r>
      <w:r w:rsidR="0048737D" w:rsidRPr="00AE6C54">
        <w:rPr>
          <w:rFonts w:ascii="Arial" w:hAnsi="Arial" w:cs="Arial"/>
          <w:sz w:val="24"/>
          <w:szCs w:val="24"/>
        </w:rPr>
        <w:t xml:space="preserve"> fill out </w:t>
      </w:r>
      <w:r w:rsidR="0048737D" w:rsidRPr="00AE6C54">
        <w:rPr>
          <w:rFonts w:ascii="Arial" w:hAnsi="Arial" w:cs="Arial"/>
          <w:b/>
          <w:sz w:val="24"/>
          <w:szCs w:val="24"/>
        </w:rPr>
        <w:t>Appendix D</w:t>
      </w:r>
      <w:r w:rsidR="00F14B5C" w:rsidRPr="00AE6C54">
        <w:rPr>
          <w:rFonts w:ascii="Arial" w:hAnsi="Arial" w:cs="Arial"/>
          <w:sz w:val="24"/>
          <w:szCs w:val="24"/>
        </w:rPr>
        <w:t xml:space="preserve"> (Cost Proposal Form)</w:t>
      </w:r>
      <w:r w:rsidR="00073CE4" w:rsidRPr="00AE6C54">
        <w:rPr>
          <w:rFonts w:ascii="Arial" w:hAnsi="Arial" w:cs="Arial"/>
          <w:sz w:val="24"/>
          <w:szCs w:val="24"/>
        </w:rPr>
        <w:t>, following the instructions detailed here and in the form.</w:t>
      </w:r>
      <w:r w:rsidR="004C5EE7" w:rsidRPr="00AE6C5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AE6C54" w:rsidRDefault="001410AC" w:rsidP="004F0520">
      <w:pPr>
        <w:rPr>
          <w:rFonts w:ascii="Arial" w:hAnsi="Arial" w:cs="Arial"/>
          <w:sz w:val="24"/>
          <w:szCs w:val="24"/>
        </w:rPr>
      </w:pPr>
    </w:p>
    <w:p w14:paraId="44E710DF" w14:textId="325CD887" w:rsidR="00904485" w:rsidRPr="00AE6C54" w:rsidRDefault="000C513C" w:rsidP="004F0520">
      <w:pPr>
        <w:rPr>
          <w:rFonts w:ascii="Arial" w:hAnsi="Arial" w:cs="Arial"/>
          <w:b/>
          <w:sz w:val="24"/>
          <w:szCs w:val="24"/>
        </w:rPr>
      </w:pPr>
      <w:bookmarkStart w:id="32" w:name="_Toc367174742"/>
      <w:bookmarkStart w:id="33" w:name="_Toc397069206"/>
      <w:r w:rsidRPr="00AE6C54">
        <w:rPr>
          <w:rFonts w:ascii="Arial" w:hAnsi="Arial" w:cs="Arial"/>
          <w:sz w:val="24"/>
          <w:szCs w:val="24"/>
        </w:rPr>
        <w:br w:type="page"/>
      </w:r>
      <w:r w:rsidR="006C712B" w:rsidRPr="00AE6C54">
        <w:rPr>
          <w:rFonts w:ascii="Arial" w:hAnsi="Arial" w:cs="Arial"/>
          <w:b/>
          <w:sz w:val="24"/>
          <w:szCs w:val="24"/>
        </w:rPr>
        <w:lastRenderedPageBreak/>
        <w:t>PART V</w:t>
      </w:r>
      <w:r w:rsidR="006C712B" w:rsidRPr="00AE6C54">
        <w:rPr>
          <w:rFonts w:ascii="Arial" w:hAnsi="Arial" w:cs="Arial"/>
          <w:b/>
          <w:sz w:val="24"/>
          <w:szCs w:val="24"/>
        </w:rPr>
        <w:tab/>
      </w:r>
      <w:r w:rsidR="00904485" w:rsidRPr="00AE6C54">
        <w:rPr>
          <w:rFonts w:ascii="Arial" w:hAnsi="Arial" w:cs="Arial"/>
          <w:b/>
          <w:sz w:val="24"/>
          <w:szCs w:val="24"/>
        </w:rPr>
        <w:t>PROPOSAL EVALUATION</w:t>
      </w:r>
      <w:r w:rsidR="00214F9E" w:rsidRPr="00AE6C54">
        <w:rPr>
          <w:rFonts w:ascii="Arial" w:hAnsi="Arial" w:cs="Arial"/>
          <w:b/>
          <w:sz w:val="24"/>
          <w:szCs w:val="24"/>
        </w:rPr>
        <w:t xml:space="preserve"> AND SELECTION</w:t>
      </w:r>
      <w:bookmarkEnd w:id="32"/>
      <w:bookmarkEnd w:id="33"/>
    </w:p>
    <w:p w14:paraId="6F7F0D81" w14:textId="77777777" w:rsidR="00214F9E" w:rsidRPr="00AE6C54" w:rsidRDefault="00214F9E" w:rsidP="004F0520">
      <w:pPr>
        <w:rPr>
          <w:rFonts w:ascii="Arial" w:hAnsi="Arial" w:cs="Arial"/>
          <w:sz w:val="24"/>
          <w:szCs w:val="24"/>
        </w:rPr>
      </w:pPr>
    </w:p>
    <w:p w14:paraId="78360D8A" w14:textId="7AAC31C7" w:rsidR="00351845" w:rsidRPr="00AE6C54" w:rsidRDefault="00351845" w:rsidP="004F0520">
      <w:pPr>
        <w:rPr>
          <w:rFonts w:ascii="Arial" w:hAnsi="Arial" w:cs="Arial"/>
          <w:sz w:val="24"/>
          <w:szCs w:val="24"/>
        </w:rPr>
      </w:pPr>
      <w:r w:rsidRPr="00AE6C54">
        <w:rPr>
          <w:rFonts w:ascii="Arial" w:hAnsi="Arial" w:cs="Arial"/>
          <w:sz w:val="24"/>
          <w:szCs w:val="24"/>
        </w:rPr>
        <w:t xml:space="preserve">Evaluation of the submitted proposals </w:t>
      </w:r>
      <w:r w:rsidR="00FF2A48" w:rsidRPr="00AE6C54">
        <w:rPr>
          <w:rFonts w:ascii="Arial" w:hAnsi="Arial" w:cs="Arial"/>
          <w:sz w:val="24"/>
          <w:szCs w:val="24"/>
        </w:rPr>
        <w:t xml:space="preserve">will </w:t>
      </w:r>
      <w:r w:rsidRPr="00AE6C54">
        <w:rPr>
          <w:rFonts w:ascii="Arial" w:hAnsi="Arial" w:cs="Arial"/>
          <w:sz w:val="24"/>
          <w:szCs w:val="24"/>
        </w:rPr>
        <w:t>be accomplished as follows:</w:t>
      </w:r>
    </w:p>
    <w:p w14:paraId="4CB254C1" w14:textId="77777777" w:rsidR="002A2CB1" w:rsidRPr="00AE6C54" w:rsidRDefault="002A2CB1" w:rsidP="004F0520">
      <w:pPr>
        <w:rPr>
          <w:rFonts w:ascii="Arial" w:hAnsi="Arial" w:cs="Arial"/>
          <w:sz w:val="24"/>
          <w:szCs w:val="24"/>
        </w:rPr>
      </w:pPr>
    </w:p>
    <w:p w14:paraId="09AA5889" w14:textId="22C9D3E9" w:rsidR="00B315FA" w:rsidRPr="00AE6C5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AE6C54">
        <w:rPr>
          <w:rFonts w:ascii="Arial" w:hAnsi="Arial" w:cs="Arial"/>
          <w:b/>
          <w:sz w:val="24"/>
          <w:szCs w:val="24"/>
        </w:rPr>
        <w:t xml:space="preserve">Evaluation Process </w:t>
      </w:r>
      <w:r w:rsidR="00050BF7" w:rsidRPr="00AE6C54">
        <w:rPr>
          <w:rFonts w:ascii="Arial" w:hAnsi="Arial" w:cs="Arial"/>
          <w:b/>
          <w:sz w:val="24"/>
          <w:szCs w:val="24"/>
        </w:rPr>
        <w:t>–</w:t>
      </w:r>
      <w:r w:rsidRPr="00AE6C54">
        <w:rPr>
          <w:rFonts w:ascii="Arial" w:hAnsi="Arial" w:cs="Arial"/>
          <w:b/>
          <w:sz w:val="24"/>
          <w:szCs w:val="24"/>
        </w:rPr>
        <w:t xml:space="preserve"> General Information</w:t>
      </w:r>
      <w:bookmarkEnd w:id="34"/>
      <w:bookmarkEnd w:id="35"/>
    </w:p>
    <w:p w14:paraId="6503DC2E" w14:textId="77777777" w:rsidR="00B315FA" w:rsidRPr="00AE6C54" w:rsidRDefault="00B315FA" w:rsidP="00B315FA">
      <w:pPr>
        <w:pStyle w:val="ListParagraph"/>
        <w:ind w:left="360"/>
        <w:rPr>
          <w:rFonts w:ascii="Arial" w:hAnsi="Arial" w:cs="Arial"/>
          <w:sz w:val="24"/>
          <w:szCs w:val="24"/>
        </w:rPr>
      </w:pPr>
    </w:p>
    <w:p w14:paraId="644D1166" w14:textId="71DA5D96" w:rsidR="00B315FA" w:rsidRPr="00AE6C54" w:rsidRDefault="00BC1E97" w:rsidP="007955F7">
      <w:pPr>
        <w:pStyle w:val="ListParagraph"/>
        <w:numPr>
          <w:ilvl w:val="1"/>
          <w:numId w:val="21"/>
        </w:numPr>
        <w:rPr>
          <w:rFonts w:ascii="Arial" w:hAnsi="Arial" w:cs="Arial"/>
          <w:sz w:val="24"/>
          <w:szCs w:val="24"/>
        </w:rPr>
      </w:pPr>
      <w:r w:rsidRPr="00AE6C54">
        <w:rPr>
          <w:rFonts w:ascii="Arial" w:hAnsi="Arial" w:cs="Arial"/>
          <w:sz w:val="24"/>
          <w:szCs w:val="24"/>
        </w:rPr>
        <w:t>An evaluation team, comp</w:t>
      </w:r>
      <w:r w:rsidR="00B90357" w:rsidRPr="00AE6C54">
        <w:rPr>
          <w:rFonts w:ascii="Arial" w:hAnsi="Arial" w:cs="Arial"/>
          <w:sz w:val="24"/>
          <w:szCs w:val="24"/>
        </w:rPr>
        <w:t>o</w:t>
      </w:r>
      <w:r w:rsidRPr="00AE6C54">
        <w:rPr>
          <w:rFonts w:ascii="Arial" w:hAnsi="Arial" w:cs="Arial"/>
          <w:sz w:val="24"/>
          <w:szCs w:val="24"/>
        </w:rPr>
        <w:t xml:space="preserve">sed of qualified reviewers, will judge the merits of the proposals received in accordance with </w:t>
      </w:r>
      <w:r w:rsidR="000C513C" w:rsidRPr="00AE6C54">
        <w:rPr>
          <w:rFonts w:ascii="Arial" w:hAnsi="Arial" w:cs="Arial"/>
          <w:sz w:val="24"/>
          <w:szCs w:val="24"/>
        </w:rPr>
        <w:t>the criteria defined in the RFP</w:t>
      </w:r>
      <w:r w:rsidRPr="00AE6C54">
        <w:rPr>
          <w:rFonts w:ascii="Arial" w:hAnsi="Arial" w:cs="Arial"/>
          <w:sz w:val="24"/>
          <w:szCs w:val="24"/>
        </w:rPr>
        <w:t>.</w:t>
      </w:r>
    </w:p>
    <w:p w14:paraId="1889FB5B" w14:textId="7A69FEE4" w:rsidR="00B315FA" w:rsidRPr="00AE6C54" w:rsidRDefault="00BC1E97" w:rsidP="004F0520">
      <w:pPr>
        <w:pStyle w:val="ListParagraph"/>
        <w:numPr>
          <w:ilvl w:val="1"/>
          <w:numId w:val="21"/>
        </w:numPr>
        <w:rPr>
          <w:rFonts w:ascii="Arial" w:hAnsi="Arial" w:cs="Arial"/>
          <w:sz w:val="24"/>
          <w:szCs w:val="24"/>
        </w:rPr>
      </w:pPr>
      <w:r w:rsidRPr="00AE6C54">
        <w:rPr>
          <w:rFonts w:ascii="Arial" w:hAnsi="Arial" w:cs="Arial"/>
          <w:sz w:val="24"/>
          <w:szCs w:val="24"/>
        </w:rPr>
        <w:t xml:space="preserve">Officials responsible for making decisions on the </w:t>
      </w:r>
      <w:r w:rsidR="00766E7B" w:rsidRPr="00AE6C54">
        <w:rPr>
          <w:rFonts w:ascii="Arial" w:hAnsi="Arial" w:cs="Arial"/>
          <w:sz w:val="24"/>
          <w:szCs w:val="24"/>
        </w:rPr>
        <w:t xml:space="preserve">award </w:t>
      </w:r>
      <w:r w:rsidRPr="00AE6C54">
        <w:rPr>
          <w:rFonts w:ascii="Arial" w:hAnsi="Arial" w:cs="Arial"/>
          <w:sz w:val="24"/>
          <w:szCs w:val="24"/>
        </w:rPr>
        <w:t xml:space="preserve">selection </w:t>
      </w:r>
      <w:r w:rsidR="00FF2A48" w:rsidRPr="00AE6C54">
        <w:rPr>
          <w:rFonts w:ascii="Arial" w:hAnsi="Arial" w:cs="Arial"/>
          <w:sz w:val="24"/>
          <w:szCs w:val="24"/>
        </w:rPr>
        <w:t xml:space="preserve">will </w:t>
      </w:r>
      <w:r w:rsidRPr="00AE6C5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E6C54">
        <w:rPr>
          <w:rFonts w:ascii="Arial" w:hAnsi="Arial" w:cs="Arial"/>
          <w:sz w:val="24"/>
          <w:szCs w:val="24"/>
        </w:rPr>
        <w:t>sal provides the best value to the State of Maine</w:t>
      </w:r>
      <w:r w:rsidRPr="00AE6C54">
        <w:rPr>
          <w:rFonts w:ascii="Arial" w:hAnsi="Arial" w:cs="Arial"/>
          <w:sz w:val="24"/>
          <w:szCs w:val="24"/>
        </w:rPr>
        <w:t>.</w:t>
      </w:r>
    </w:p>
    <w:p w14:paraId="6BE7C31A" w14:textId="76F1009A" w:rsidR="00B315FA" w:rsidRPr="00AE6C54" w:rsidRDefault="00BC1E97" w:rsidP="004F0520">
      <w:pPr>
        <w:pStyle w:val="ListParagraph"/>
        <w:numPr>
          <w:ilvl w:val="1"/>
          <w:numId w:val="21"/>
        </w:numPr>
        <w:rPr>
          <w:rFonts w:ascii="Arial" w:hAnsi="Arial" w:cs="Arial"/>
          <w:sz w:val="24"/>
          <w:szCs w:val="24"/>
          <w:u w:val="single"/>
        </w:rPr>
      </w:pPr>
      <w:r w:rsidRPr="00AE6C54">
        <w:rPr>
          <w:rFonts w:ascii="Arial" w:hAnsi="Arial" w:cs="Arial"/>
          <w:sz w:val="24"/>
          <w:szCs w:val="24"/>
        </w:rPr>
        <w:t>The Department reserves the right to communicate and/or schedule interviews/presentations with Bidders</w:t>
      </w:r>
      <w:r w:rsidR="00B90357" w:rsidRPr="00AE6C54">
        <w:rPr>
          <w:rFonts w:ascii="Arial" w:hAnsi="Arial" w:cs="Arial"/>
          <w:sz w:val="24"/>
          <w:szCs w:val="24"/>
        </w:rPr>
        <w:t>,</w:t>
      </w:r>
      <w:r w:rsidRPr="00AE6C54">
        <w:rPr>
          <w:rFonts w:ascii="Arial" w:hAnsi="Arial" w:cs="Arial"/>
          <w:sz w:val="24"/>
          <w:szCs w:val="24"/>
        </w:rPr>
        <w:t xml:space="preserve"> if needed</w:t>
      </w:r>
      <w:r w:rsidR="00B90357" w:rsidRPr="00AE6C54">
        <w:rPr>
          <w:rFonts w:ascii="Arial" w:hAnsi="Arial" w:cs="Arial"/>
          <w:sz w:val="24"/>
          <w:szCs w:val="24"/>
        </w:rPr>
        <w:t>,</w:t>
      </w:r>
      <w:r w:rsidRPr="00AE6C54">
        <w:rPr>
          <w:rFonts w:ascii="Arial" w:hAnsi="Arial" w:cs="Arial"/>
          <w:sz w:val="24"/>
          <w:szCs w:val="24"/>
        </w:rPr>
        <w:t xml:space="preserve"> to obtain clarification of information contained in the proposals received</w:t>
      </w:r>
      <w:r w:rsidR="00B90357" w:rsidRPr="00AE6C54">
        <w:rPr>
          <w:rFonts w:ascii="Arial" w:hAnsi="Arial" w:cs="Arial"/>
          <w:sz w:val="24"/>
          <w:szCs w:val="24"/>
        </w:rPr>
        <w:t>.</w:t>
      </w:r>
      <w:r w:rsidRPr="00AE6C54">
        <w:rPr>
          <w:rFonts w:ascii="Arial" w:hAnsi="Arial" w:cs="Arial"/>
          <w:sz w:val="24"/>
          <w:szCs w:val="24"/>
        </w:rPr>
        <w:t xml:space="preserve"> </w:t>
      </w:r>
      <w:r w:rsidR="00B90357" w:rsidRPr="00AE6C54">
        <w:rPr>
          <w:rFonts w:ascii="Arial" w:hAnsi="Arial" w:cs="Arial"/>
          <w:sz w:val="24"/>
          <w:szCs w:val="24"/>
        </w:rPr>
        <w:t>T</w:t>
      </w:r>
      <w:r w:rsidRPr="00AE6C54">
        <w:rPr>
          <w:rFonts w:ascii="Arial" w:hAnsi="Arial" w:cs="Arial"/>
          <w:sz w:val="24"/>
          <w:szCs w:val="24"/>
        </w:rPr>
        <w:t xml:space="preserve">he Department may revise the scores assigned in the initial evaluation to reflect those communications and/or interviews/presentations.  </w:t>
      </w:r>
      <w:r w:rsidR="00B90357" w:rsidRPr="00AE6C54">
        <w:rPr>
          <w:rFonts w:ascii="Arial" w:hAnsi="Arial" w:cs="Arial"/>
          <w:sz w:val="24"/>
          <w:szCs w:val="24"/>
        </w:rPr>
        <w:t xml:space="preserve">Changes </w:t>
      </w:r>
      <w:r w:rsidRPr="00AE6C54">
        <w:rPr>
          <w:rFonts w:ascii="Arial" w:hAnsi="Arial" w:cs="Arial"/>
          <w:sz w:val="24"/>
          <w:szCs w:val="24"/>
        </w:rPr>
        <w:t>to proposals</w:t>
      </w:r>
      <w:r w:rsidR="00825307" w:rsidRPr="00AE6C54">
        <w:rPr>
          <w:rFonts w:ascii="Arial" w:hAnsi="Arial" w:cs="Arial"/>
          <w:sz w:val="24"/>
          <w:szCs w:val="24"/>
        </w:rPr>
        <w:t>, including updating or adding information,</w:t>
      </w:r>
      <w:r w:rsidRPr="00AE6C54">
        <w:rPr>
          <w:rFonts w:ascii="Arial" w:hAnsi="Arial" w:cs="Arial"/>
          <w:sz w:val="24"/>
          <w:szCs w:val="24"/>
        </w:rPr>
        <w:t xml:space="preserve"> will not be permitted during any interview/presentation process</w:t>
      </w:r>
      <w:r w:rsidR="00B90357" w:rsidRPr="00AE6C54">
        <w:rPr>
          <w:rFonts w:ascii="Arial" w:hAnsi="Arial" w:cs="Arial"/>
          <w:sz w:val="24"/>
          <w:szCs w:val="24"/>
        </w:rPr>
        <w:t xml:space="preserve"> and,</w:t>
      </w:r>
      <w:r w:rsidR="00F67100" w:rsidRPr="00AE6C54">
        <w:rPr>
          <w:rFonts w:ascii="Arial" w:hAnsi="Arial" w:cs="Arial"/>
          <w:sz w:val="24"/>
          <w:szCs w:val="24"/>
        </w:rPr>
        <w:t xml:space="preserve"> </w:t>
      </w:r>
      <w:r w:rsidR="00B90357" w:rsidRPr="00AE6C54">
        <w:rPr>
          <w:rFonts w:ascii="Arial" w:hAnsi="Arial" w:cs="Arial"/>
          <w:sz w:val="24"/>
          <w:szCs w:val="24"/>
        </w:rPr>
        <w:t>t</w:t>
      </w:r>
      <w:r w:rsidRPr="00AE6C54">
        <w:rPr>
          <w:rFonts w:ascii="Arial" w:hAnsi="Arial" w:cs="Arial"/>
          <w:sz w:val="24"/>
          <w:szCs w:val="24"/>
        </w:rPr>
        <w:t xml:space="preserve">herefore, Bidders </w:t>
      </w:r>
      <w:r w:rsidR="00F910F5" w:rsidRPr="00AE6C54">
        <w:rPr>
          <w:rFonts w:ascii="Arial" w:hAnsi="Arial" w:cs="Arial"/>
          <w:sz w:val="24"/>
          <w:szCs w:val="24"/>
        </w:rPr>
        <w:t xml:space="preserve">must </w:t>
      </w:r>
      <w:r w:rsidRPr="00AE6C5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AE6C54" w:rsidRDefault="00B315FA" w:rsidP="00B315FA">
      <w:pPr>
        <w:pStyle w:val="ListParagraph"/>
        <w:rPr>
          <w:rFonts w:ascii="Arial" w:hAnsi="Arial" w:cs="Arial"/>
          <w:sz w:val="24"/>
          <w:szCs w:val="24"/>
        </w:rPr>
      </w:pPr>
    </w:p>
    <w:p w14:paraId="12384387" w14:textId="138354CF" w:rsidR="00B315FA" w:rsidRPr="00AE6C54" w:rsidRDefault="00351845" w:rsidP="004F0520">
      <w:pPr>
        <w:pStyle w:val="ListParagraph"/>
        <w:numPr>
          <w:ilvl w:val="0"/>
          <w:numId w:val="21"/>
        </w:numPr>
        <w:rPr>
          <w:rFonts w:ascii="Arial" w:hAnsi="Arial" w:cs="Arial"/>
          <w:b/>
          <w:sz w:val="24"/>
          <w:szCs w:val="24"/>
        </w:rPr>
      </w:pPr>
      <w:r w:rsidRPr="00AE6C54">
        <w:rPr>
          <w:rFonts w:ascii="Arial" w:hAnsi="Arial" w:cs="Arial"/>
          <w:b/>
          <w:sz w:val="24"/>
          <w:szCs w:val="24"/>
        </w:rPr>
        <w:t>Scoring Weights and Process</w:t>
      </w:r>
      <w:bookmarkEnd w:id="36"/>
      <w:bookmarkEnd w:id="37"/>
    </w:p>
    <w:p w14:paraId="3059369B" w14:textId="77777777" w:rsidR="00B315FA" w:rsidRPr="00AE6C54" w:rsidRDefault="00B315FA" w:rsidP="00B315FA">
      <w:pPr>
        <w:pStyle w:val="ListParagraph"/>
        <w:ind w:left="360"/>
        <w:rPr>
          <w:rFonts w:ascii="Arial" w:hAnsi="Arial" w:cs="Arial"/>
          <w:sz w:val="24"/>
          <w:szCs w:val="24"/>
        </w:rPr>
      </w:pPr>
    </w:p>
    <w:p w14:paraId="77602A05" w14:textId="7992DD14" w:rsidR="00214F9E" w:rsidRPr="00AE6C54" w:rsidRDefault="00351845" w:rsidP="00B315FA">
      <w:pPr>
        <w:pStyle w:val="ListParagraph"/>
        <w:numPr>
          <w:ilvl w:val="1"/>
          <w:numId w:val="21"/>
        </w:numPr>
        <w:rPr>
          <w:rFonts w:ascii="Arial" w:hAnsi="Arial" w:cs="Arial"/>
          <w:sz w:val="24"/>
          <w:szCs w:val="24"/>
        </w:rPr>
      </w:pPr>
      <w:r w:rsidRPr="00AE6C54">
        <w:rPr>
          <w:rFonts w:ascii="Arial" w:hAnsi="Arial" w:cs="Arial"/>
          <w:b/>
          <w:sz w:val="24"/>
          <w:szCs w:val="24"/>
        </w:rPr>
        <w:t>Scoring Weights:</w:t>
      </w:r>
      <w:r w:rsidRPr="00AE6C54">
        <w:rPr>
          <w:rFonts w:ascii="Arial" w:hAnsi="Arial" w:cs="Arial"/>
          <w:sz w:val="24"/>
          <w:szCs w:val="24"/>
        </w:rPr>
        <w:t xml:space="preserve"> T</w:t>
      </w:r>
      <w:r w:rsidR="00B83478" w:rsidRPr="00AE6C54">
        <w:rPr>
          <w:rFonts w:ascii="Arial" w:hAnsi="Arial" w:cs="Arial"/>
          <w:sz w:val="24"/>
          <w:szCs w:val="24"/>
        </w:rPr>
        <w:t>he score will be based on a 100-</w:t>
      </w:r>
      <w:r w:rsidRPr="00AE6C54">
        <w:rPr>
          <w:rFonts w:ascii="Arial" w:hAnsi="Arial" w:cs="Arial"/>
          <w:sz w:val="24"/>
          <w:szCs w:val="24"/>
        </w:rPr>
        <w:t>point scale and will measure the degree to which each proposal</w:t>
      </w:r>
      <w:r w:rsidR="00214F9E" w:rsidRPr="00AE6C54">
        <w:rPr>
          <w:rFonts w:ascii="Arial" w:hAnsi="Arial" w:cs="Arial"/>
          <w:sz w:val="24"/>
          <w:szCs w:val="24"/>
        </w:rPr>
        <w:t xml:space="preserve"> meets the following criteria.</w:t>
      </w:r>
    </w:p>
    <w:p w14:paraId="3F38FBA6" w14:textId="45534F6B" w:rsidR="00DB369A" w:rsidRPr="00AE6C54" w:rsidRDefault="00DB369A" w:rsidP="004F0520">
      <w:pPr>
        <w:rPr>
          <w:rFonts w:ascii="Arial" w:hAnsi="Arial" w:cs="Arial"/>
          <w:sz w:val="24"/>
          <w:szCs w:val="24"/>
        </w:rPr>
      </w:pPr>
    </w:p>
    <w:p w14:paraId="281A9A6F" w14:textId="04797CC2" w:rsidR="009B08BA" w:rsidRPr="00AE6C54" w:rsidRDefault="009B08BA" w:rsidP="009B08BA">
      <w:pPr>
        <w:ind w:left="720"/>
        <w:rPr>
          <w:rFonts w:ascii="Arial" w:hAnsi="Arial" w:cs="Arial"/>
          <w:b/>
          <w:sz w:val="24"/>
          <w:szCs w:val="24"/>
        </w:rPr>
      </w:pPr>
      <w:r w:rsidRPr="00AE6C54">
        <w:rPr>
          <w:rFonts w:ascii="Arial" w:hAnsi="Arial" w:cs="Arial"/>
          <w:b/>
          <w:sz w:val="24"/>
          <w:szCs w:val="24"/>
        </w:rPr>
        <w:t xml:space="preserve">Section I. </w:t>
      </w:r>
      <w:r w:rsidRPr="00AE6C54">
        <w:rPr>
          <w:rFonts w:ascii="Arial" w:hAnsi="Arial" w:cs="Arial"/>
          <w:b/>
          <w:sz w:val="24"/>
          <w:szCs w:val="24"/>
        </w:rPr>
        <w:tab/>
        <w:t>Preliminary Information (No Points</w:t>
      </w:r>
      <w:r w:rsidR="00A0173C" w:rsidRPr="00AE6C54">
        <w:rPr>
          <w:rFonts w:ascii="Arial" w:hAnsi="Arial" w:cs="Arial"/>
          <w:b/>
          <w:sz w:val="24"/>
          <w:szCs w:val="24"/>
        </w:rPr>
        <w:t xml:space="preserve"> – Eligibility Requirements</w:t>
      </w:r>
      <w:r w:rsidRPr="00AE6C54">
        <w:rPr>
          <w:rFonts w:ascii="Arial" w:hAnsi="Arial" w:cs="Arial"/>
          <w:b/>
          <w:sz w:val="24"/>
          <w:szCs w:val="24"/>
        </w:rPr>
        <w:t>)</w:t>
      </w:r>
    </w:p>
    <w:p w14:paraId="575985E2" w14:textId="198752BF" w:rsidR="009B08BA" w:rsidRPr="00AE6C54" w:rsidRDefault="009B08BA" w:rsidP="00A0173C">
      <w:pPr>
        <w:tabs>
          <w:tab w:val="left" w:pos="720"/>
          <w:tab w:val="left" w:pos="4440"/>
        </w:tabs>
        <w:rPr>
          <w:rFonts w:ascii="Arial" w:hAnsi="Arial" w:cs="Arial"/>
          <w:sz w:val="24"/>
          <w:szCs w:val="24"/>
        </w:rPr>
      </w:pPr>
      <w:r w:rsidRPr="00AE6C54">
        <w:rPr>
          <w:rFonts w:ascii="Arial" w:hAnsi="Arial" w:cs="Arial"/>
          <w:sz w:val="24"/>
          <w:szCs w:val="24"/>
        </w:rPr>
        <w:tab/>
      </w:r>
      <w:r w:rsidR="00A0173C" w:rsidRPr="00AE6C54">
        <w:rPr>
          <w:rFonts w:ascii="Arial" w:hAnsi="Arial" w:cs="Arial"/>
          <w:sz w:val="24"/>
          <w:szCs w:val="24"/>
        </w:rPr>
        <w:t>Includes all elements addressed above in Part IV</w:t>
      </w:r>
      <w:r w:rsidR="0003447B" w:rsidRPr="00AE6C54">
        <w:rPr>
          <w:rFonts w:ascii="Arial" w:hAnsi="Arial" w:cs="Arial"/>
          <w:sz w:val="24"/>
          <w:szCs w:val="24"/>
        </w:rPr>
        <w:t>,</w:t>
      </w:r>
      <w:r w:rsidR="00A0173C" w:rsidRPr="00AE6C54">
        <w:rPr>
          <w:rFonts w:ascii="Arial" w:hAnsi="Arial" w:cs="Arial"/>
          <w:sz w:val="24"/>
          <w:szCs w:val="24"/>
        </w:rPr>
        <w:t xml:space="preserve"> Section I.</w:t>
      </w:r>
    </w:p>
    <w:p w14:paraId="79AC199A" w14:textId="77777777" w:rsidR="009B08BA" w:rsidRPr="00AE6C54" w:rsidRDefault="009B08BA" w:rsidP="004F0520">
      <w:pPr>
        <w:rPr>
          <w:rFonts w:ascii="Arial" w:hAnsi="Arial" w:cs="Arial"/>
          <w:sz w:val="24"/>
          <w:szCs w:val="24"/>
        </w:rPr>
      </w:pPr>
    </w:p>
    <w:p w14:paraId="081AF6A2" w14:textId="2A47A5CA" w:rsidR="00351845" w:rsidRPr="00AE6C54" w:rsidRDefault="00351845" w:rsidP="00B315FA">
      <w:pPr>
        <w:ind w:left="720"/>
        <w:rPr>
          <w:rFonts w:ascii="Arial" w:hAnsi="Arial" w:cs="Arial"/>
          <w:b/>
          <w:sz w:val="24"/>
          <w:szCs w:val="24"/>
        </w:rPr>
      </w:pPr>
      <w:r w:rsidRPr="00AE6C54">
        <w:rPr>
          <w:rFonts w:ascii="Arial" w:hAnsi="Arial" w:cs="Arial"/>
          <w:b/>
          <w:sz w:val="24"/>
          <w:szCs w:val="24"/>
        </w:rPr>
        <w:t>Section I</w:t>
      </w:r>
      <w:r w:rsidR="009B08BA" w:rsidRPr="00AE6C54">
        <w:rPr>
          <w:rFonts w:ascii="Arial" w:hAnsi="Arial" w:cs="Arial"/>
          <w:b/>
          <w:sz w:val="24"/>
          <w:szCs w:val="24"/>
        </w:rPr>
        <w:t>I</w:t>
      </w:r>
      <w:r w:rsidRPr="00AE6C54">
        <w:rPr>
          <w:rFonts w:ascii="Arial" w:hAnsi="Arial" w:cs="Arial"/>
          <w:b/>
          <w:sz w:val="24"/>
          <w:szCs w:val="24"/>
        </w:rPr>
        <w:t xml:space="preserve">.  </w:t>
      </w:r>
      <w:r w:rsidR="009B08BA" w:rsidRPr="00AE6C54">
        <w:rPr>
          <w:rFonts w:ascii="Arial" w:hAnsi="Arial" w:cs="Arial"/>
          <w:b/>
          <w:sz w:val="24"/>
          <w:szCs w:val="24"/>
        </w:rPr>
        <w:tab/>
      </w:r>
      <w:r w:rsidRPr="00AE6C54">
        <w:rPr>
          <w:rFonts w:ascii="Arial" w:hAnsi="Arial" w:cs="Arial"/>
          <w:b/>
          <w:sz w:val="24"/>
          <w:szCs w:val="24"/>
        </w:rPr>
        <w:t>Organization Qualifications and Experience (</w:t>
      </w:r>
      <w:r w:rsidR="001242A7" w:rsidRPr="00AE6C54">
        <w:rPr>
          <w:rFonts w:ascii="Arial" w:hAnsi="Arial" w:cs="Arial"/>
          <w:b/>
          <w:sz w:val="24"/>
          <w:szCs w:val="24"/>
        </w:rPr>
        <w:t>45</w:t>
      </w:r>
      <w:r w:rsidRPr="00AE6C54">
        <w:rPr>
          <w:rFonts w:ascii="Arial" w:hAnsi="Arial" w:cs="Arial"/>
          <w:b/>
          <w:sz w:val="24"/>
          <w:szCs w:val="24"/>
        </w:rPr>
        <w:t xml:space="preserve"> points)</w:t>
      </w:r>
      <w:r w:rsidRPr="00AE6C54">
        <w:rPr>
          <w:rFonts w:ascii="Arial" w:hAnsi="Arial" w:cs="Arial"/>
          <w:b/>
          <w:sz w:val="24"/>
          <w:szCs w:val="24"/>
        </w:rPr>
        <w:tab/>
      </w:r>
    </w:p>
    <w:p w14:paraId="0D746AD7" w14:textId="57ECCDFD" w:rsidR="00351845" w:rsidRPr="00AE6C54" w:rsidRDefault="00351845" w:rsidP="00B315FA">
      <w:pPr>
        <w:ind w:firstLine="720"/>
        <w:rPr>
          <w:rFonts w:ascii="Arial" w:hAnsi="Arial" w:cs="Arial"/>
          <w:sz w:val="24"/>
          <w:szCs w:val="24"/>
        </w:rPr>
      </w:pPr>
      <w:r w:rsidRPr="00AE6C54">
        <w:rPr>
          <w:rFonts w:ascii="Arial" w:hAnsi="Arial" w:cs="Arial"/>
          <w:sz w:val="24"/>
          <w:szCs w:val="24"/>
        </w:rPr>
        <w:t xml:space="preserve">Includes </w:t>
      </w:r>
      <w:r w:rsidR="00214F9E" w:rsidRPr="00AE6C54">
        <w:rPr>
          <w:rFonts w:ascii="Arial" w:hAnsi="Arial" w:cs="Arial"/>
          <w:sz w:val="24"/>
          <w:szCs w:val="24"/>
        </w:rPr>
        <w:t>all elements addressed above in Part IV,</w:t>
      </w:r>
      <w:r w:rsidR="00F67100" w:rsidRPr="00AE6C54">
        <w:rPr>
          <w:rFonts w:ascii="Arial" w:hAnsi="Arial" w:cs="Arial"/>
          <w:sz w:val="24"/>
          <w:szCs w:val="24"/>
        </w:rPr>
        <w:t xml:space="preserve"> </w:t>
      </w:r>
      <w:r w:rsidR="00214F9E" w:rsidRPr="00AE6C54">
        <w:rPr>
          <w:rFonts w:ascii="Arial" w:hAnsi="Arial" w:cs="Arial"/>
          <w:sz w:val="24"/>
          <w:szCs w:val="24"/>
        </w:rPr>
        <w:t>Section I</w:t>
      </w:r>
      <w:r w:rsidR="00A0173C" w:rsidRPr="00AE6C54">
        <w:rPr>
          <w:rFonts w:ascii="Arial" w:hAnsi="Arial" w:cs="Arial"/>
          <w:sz w:val="24"/>
          <w:szCs w:val="24"/>
        </w:rPr>
        <w:t>I</w:t>
      </w:r>
      <w:r w:rsidR="00214F9E" w:rsidRPr="00AE6C54">
        <w:rPr>
          <w:rFonts w:ascii="Arial" w:hAnsi="Arial" w:cs="Arial"/>
          <w:sz w:val="24"/>
          <w:szCs w:val="24"/>
        </w:rPr>
        <w:t>.</w:t>
      </w:r>
    </w:p>
    <w:p w14:paraId="4633603E" w14:textId="77777777" w:rsidR="00351845" w:rsidRPr="00AE6C54" w:rsidRDefault="00351845" w:rsidP="004F0520">
      <w:pPr>
        <w:rPr>
          <w:rFonts w:ascii="Arial" w:hAnsi="Arial" w:cs="Arial"/>
          <w:sz w:val="24"/>
          <w:szCs w:val="24"/>
        </w:rPr>
      </w:pPr>
      <w:r w:rsidRPr="00AE6C54">
        <w:rPr>
          <w:rFonts w:ascii="Arial" w:hAnsi="Arial" w:cs="Arial"/>
          <w:sz w:val="24"/>
          <w:szCs w:val="24"/>
        </w:rPr>
        <w:t xml:space="preserve"> </w:t>
      </w:r>
    </w:p>
    <w:p w14:paraId="3C0015D2" w14:textId="26E4CADD" w:rsidR="00351845" w:rsidRPr="00AE6C54" w:rsidRDefault="00351845" w:rsidP="00B315FA">
      <w:pPr>
        <w:ind w:firstLine="720"/>
        <w:rPr>
          <w:rFonts w:ascii="Arial" w:hAnsi="Arial" w:cs="Arial"/>
          <w:sz w:val="24"/>
          <w:szCs w:val="24"/>
        </w:rPr>
      </w:pPr>
      <w:r w:rsidRPr="00AE6C54">
        <w:rPr>
          <w:rFonts w:ascii="Arial" w:hAnsi="Arial" w:cs="Arial"/>
          <w:b/>
          <w:sz w:val="24"/>
          <w:szCs w:val="24"/>
        </w:rPr>
        <w:t>Section II</w:t>
      </w:r>
      <w:r w:rsidR="009B08BA" w:rsidRPr="00AE6C54">
        <w:rPr>
          <w:rFonts w:ascii="Arial" w:hAnsi="Arial" w:cs="Arial"/>
          <w:b/>
          <w:sz w:val="24"/>
          <w:szCs w:val="24"/>
        </w:rPr>
        <w:t>I</w:t>
      </w:r>
      <w:r w:rsidRPr="00AE6C54">
        <w:rPr>
          <w:rFonts w:ascii="Arial" w:hAnsi="Arial" w:cs="Arial"/>
          <w:b/>
          <w:sz w:val="24"/>
          <w:szCs w:val="24"/>
        </w:rPr>
        <w:t xml:space="preserve">.  </w:t>
      </w:r>
      <w:r w:rsidR="009B08BA" w:rsidRPr="00AE6C54">
        <w:rPr>
          <w:rFonts w:ascii="Arial" w:hAnsi="Arial" w:cs="Arial"/>
          <w:b/>
          <w:sz w:val="24"/>
          <w:szCs w:val="24"/>
        </w:rPr>
        <w:tab/>
      </w:r>
      <w:r w:rsidRPr="00AE6C54">
        <w:rPr>
          <w:rFonts w:ascii="Arial" w:hAnsi="Arial" w:cs="Arial"/>
          <w:b/>
          <w:sz w:val="24"/>
          <w:szCs w:val="24"/>
        </w:rPr>
        <w:t xml:space="preserve"> </w:t>
      </w:r>
      <w:r w:rsidR="005E01BF" w:rsidRPr="00AE6C54">
        <w:rPr>
          <w:rFonts w:ascii="Arial" w:hAnsi="Arial" w:cs="Arial"/>
          <w:b/>
          <w:sz w:val="24"/>
          <w:szCs w:val="24"/>
        </w:rPr>
        <w:t>Proposed Services</w:t>
      </w:r>
      <w:r w:rsidRPr="00AE6C54">
        <w:rPr>
          <w:rFonts w:ascii="Arial" w:hAnsi="Arial" w:cs="Arial"/>
          <w:b/>
          <w:sz w:val="24"/>
          <w:szCs w:val="24"/>
        </w:rPr>
        <w:t xml:space="preserve"> (</w:t>
      </w:r>
      <w:r w:rsidR="001242A7" w:rsidRPr="00AE6C54">
        <w:rPr>
          <w:rFonts w:ascii="Arial" w:hAnsi="Arial" w:cs="Arial"/>
          <w:b/>
          <w:sz w:val="24"/>
          <w:szCs w:val="24"/>
        </w:rPr>
        <w:t>30</w:t>
      </w:r>
      <w:r w:rsidRPr="00AE6C54">
        <w:rPr>
          <w:rFonts w:ascii="Arial" w:hAnsi="Arial" w:cs="Arial"/>
          <w:b/>
          <w:sz w:val="24"/>
          <w:szCs w:val="24"/>
        </w:rPr>
        <w:t xml:space="preserve"> points</w:t>
      </w:r>
      <w:r w:rsidRPr="00AE6C54">
        <w:rPr>
          <w:rFonts w:ascii="Arial" w:hAnsi="Arial" w:cs="Arial"/>
          <w:b/>
          <w:bCs/>
          <w:sz w:val="24"/>
          <w:szCs w:val="24"/>
        </w:rPr>
        <w:t>)</w:t>
      </w:r>
      <w:r w:rsidRPr="00AE6C54">
        <w:rPr>
          <w:rFonts w:ascii="Arial" w:hAnsi="Arial" w:cs="Arial"/>
          <w:sz w:val="24"/>
          <w:szCs w:val="24"/>
        </w:rPr>
        <w:t xml:space="preserve">  </w:t>
      </w:r>
    </w:p>
    <w:p w14:paraId="6A51F752" w14:textId="0AC2BAFC" w:rsidR="00351845" w:rsidRPr="00AE6C54" w:rsidRDefault="00214F9E" w:rsidP="00B315FA">
      <w:pPr>
        <w:ind w:firstLine="720"/>
        <w:rPr>
          <w:rFonts w:ascii="Arial" w:hAnsi="Arial" w:cs="Arial"/>
          <w:sz w:val="24"/>
          <w:szCs w:val="24"/>
        </w:rPr>
      </w:pPr>
      <w:r w:rsidRPr="00AE6C54">
        <w:rPr>
          <w:rFonts w:ascii="Arial" w:hAnsi="Arial" w:cs="Arial"/>
          <w:sz w:val="24"/>
          <w:szCs w:val="24"/>
        </w:rPr>
        <w:t>Includes all elements addressed above in Part IV,</w:t>
      </w:r>
      <w:r w:rsidR="00F67100" w:rsidRPr="00AE6C54">
        <w:rPr>
          <w:rFonts w:ascii="Arial" w:hAnsi="Arial" w:cs="Arial"/>
          <w:sz w:val="24"/>
          <w:szCs w:val="24"/>
        </w:rPr>
        <w:t xml:space="preserve"> </w:t>
      </w:r>
      <w:r w:rsidRPr="00AE6C54">
        <w:rPr>
          <w:rFonts w:ascii="Arial" w:hAnsi="Arial" w:cs="Arial"/>
          <w:sz w:val="24"/>
          <w:szCs w:val="24"/>
        </w:rPr>
        <w:t>Section II</w:t>
      </w:r>
      <w:r w:rsidR="00A0173C" w:rsidRPr="00AE6C54">
        <w:rPr>
          <w:rFonts w:ascii="Arial" w:hAnsi="Arial" w:cs="Arial"/>
          <w:sz w:val="24"/>
          <w:szCs w:val="24"/>
        </w:rPr>
        <w:t>I</w:t>
      </w:r>
      <w:r w:rsidRPr="00AE6C54">
        <w:rPr>
          <w:rFonts w:ascii="Arial" w:hAnsi="Arial" w:cs="Arial"/>
          <w:sz w:val="24"/>
          <w:szCs w:val="24"/>
        </w:rPr>
        <w:t>.</w:t>
      </w:r>
    </w:p>
    <w:p w14:paraId="658A036A" w14:textId="77777777" w:rsidR="00351845" w:rsidRPr="00AE6C54" w:rsidRDefault="00351845" w:rsidP="004F0520">
      <w:pPr>
        <w:rPr>
          <w:rFonts w:ascii="Arial" w:hAnsi="Arial" w:cs="Arial"/>
          <w:sz w:val="24"/>
          <w:szCs w:val="24"/>
        </w:rPr>
      </w:pPr>
    </w:p>
    <w:p w14:paraId="7AB1F8A8" w14:textId="523DF01B" w:rsidR="00351845" w:rsidRPr="00AE6C54" w:rsidRDefault="00351845" w:rsidP="00B315FA">
      <w:pPr>
        <w:ind w:firstLine="720"/>
        <w:rPr>
          <w:rFonts w:ascii="Arial" w:hAnsi="Arial" w:cs="Arial"/>
          <w:b/>
          <w:sz w:val="24"/>
          <w:szCs w:val="24"/>
        </w:rPr>
      </w:pPr>
      <w:r w:rsidRPr="00AE6C54">
        <w:rPr>
          <w:rFonts w:ascii="Arial" w:hAnsi="Arial" w:cs="Arial"/>
          <w:b/>
          <w:sz w:val="24"/>
          <w:szCs w:val="24"/>
        </w:rPr>
        <w:t>Section I</w:t>
      </w:r>
      <w:r w:rsidR="009B08BA" w:rsidRPr="00AE6C54">
        <w:rPr>
          <w:rFonts w:ascii="Arial" w:hAnsi="Arial" w:cs="Arial"/>
          <w:b/>
          <w:sz w:val="24"/>
          <w:szCs w:val="24"/>
        </w:rPr>
        <w:t>V</w:t>
      </w:r>
      <w:r w:rsidRPr="00AE6C54">
        <w:rPr>
          <w:rFonts w:ascii="Arial" w:hAnsi="Arial" w:cs="Arial"/>
          <w:b/>
          <w:sz w:val="24"/>
          <w:szCs w:val="24"/>
        </w:rPr>
        <w:t xml:space="preserve">. </w:t>
      </w:r>
      <w:r w:rsidR="009B08BA" w:rsidRPr="00AE6C54">
        <w:rPr>
          <w:rFonts w:ascii="Arial" w:hAnsi="Arial" w:cs="Arial"/>
          <w:b/>
          <w:sz w:val="24"/>
          <w:szCs w:val="24"/>
        </w:rPr>
        <w:tab/>
      </w:r>
      <w:r w:rsidRPr="00AE6C54">
        <w:rPr>
          <w:rFonts w:ascii="Arial" w:hAnsi="Arial" w:cs="Arial"/>
          <w:b/>
          <w:sz w:val="24"/>
          <w:szCs w:val="24"/>
        </w:rPr>
        <w:t xml:space="preserve"> Cost Proposal (</w:t>
      </w:r>
      <w:r w:rsidR="001242A7" w:rsidRPr="00AE6C54">
        <w:rPr>
          <w:rFonts w:ascii="Arial" w:hAnsi="Arial" w:cs="Arial"/>
          <w:b/>
          <w:sz w:val="24"/>
          <w:szCs w:val="24"/>
        </w:rPr>
        <w:t>25</w:t>
      </w:r>
      <w:r w:rsidRPr="00AE6C54">
        <w:rPr>
          <w:rFonts w:ascii="Arial" w:hAnsi="Arial" w:cs="Arial"/>
          <w:b/>
          <w:sz w:val="24"/>
          <w:szCs w:val="24"/>
        </w:rPr>
        <w:t xml:space="preserve"> points) </w:t>
      </w:r>
    </w:p>
    <w:p w14:paraId="189D4E9A" w14:textId="41B9647D" w:rsidR="00351845" w:rsidRPr="00AE6C54" w:rsidRDefault="00214F9E" w:rsidP="00B315FA">
      <w:pPr>
        <w:ind w:firstLine="720"/>
        <w:rPr>
          <w:rFonts w:ascii="Arial" w:hAnsi="Arial" w:cs="Arial"/>
          <w:sz w:val="24"/>
          <w:szCs w:val="24"/>
        </w:rPr>
      </w:pPr>
      <w:r w:rsidRPr="00AE6C54">
        <w:rPr>
          <w:rFonts w:ascii="Arial" w:hAnsi="Arial" w:cs="Arial"/>
          <w:sz w:val="24"/>
          <w:szCs w:val="24"/>
        </w:rPr>
        <w:t>Includes all elements addressed above in Part IV,</w:t>
      </w:r>
      <w:r w:rsidR="00F67100" w:rsidRPr="00AE6C54">
        <w:rPr>
          <w:rFonts w:ascii="Arial" w:hAnsi="Arial" w:cs="Arial"/>
          <w:sz w:val="24"/>
          <w:szCs w:val="24"/>
        </w:rPr>
        <w:t xml:space="preserve"> </w:t>
      </w:r>
      <w:r w:rsidRPr="00AE6C54">
        <w:rPr>
          <w:rFonts w:ascii="Arial" w:hAnsi="Arial" w:cs="Arial"/>
          <w:sz w:val="24"/>
          <w:szCs w:val="24"/>
        </w:rPr>
        <w:t>Section I</w:t>
      </w:r>
      <w:r w:rsidR="00A0173C" w:rsidRPr="00AE6C54">
        <w:rPr>
          <w:rFonts w:ascii="Arial" w:hAnsi="Arial" w:cs="Arial"/>
          <w:sz w:val="24"/>
          <w:szCs w:val="24"/>
        </w:rPr>
        <w:t>V</w:t>
      </w:r>
      <w:r w:rsidRPr="00AE6C54">
        <w:rPr>
          <w:rFonts w:ascii="Arial" w:hAnsi="Arial" w:cs="Arial"/>
          <w:sz w:val="24"/>
          <w:szCs w:val="24"/>
        </w:rPr>
        <w:t>.</w:t>
      </w:r>
    </w:p>
    <w:p w14:paraId="65DD304D" w14:textId="77777777" w:rsidR="00E767C3" w:rsidRPr="00AE6C54" w:rsidRDefault="00E767C3" w:rsidP="004F0520">
      <w:pPr>
        <w:rPr>
          <w:rFonts w:ascii="Arial" w:hAnsi="Arial" w:cs="Arial"/>
          <w:sz w:val="24"/>
          <w:szCs w:val="24"/>
        </w:rPr>
      </w:pPr>
    </w:p>
    <w:p w14:paraId="117063A9" w14:textId="101B1BD3" w:rsidR="00B315FA" w:rsidRPr="00AE6C54" w:rsidRDefault="00351845" w:rsidP="004F0520">
      <w:pPr>
        <w:pStyle w:val="ListParagraph"/>
        <w:numPr>
          <w:ilvl w:val="1"/>
          <w:numId w:val="21"/>
        </w:numPr>
        <w:rPr>
          <w:rFonts w:ascii="Arial" w:hAnsi="Arial" w:cs="Arial"/>
          <w:sz w:val="24"/>
          <w:szCs w:val="24"/>
        </w:rPr>
      </w:pPr>
      <w:r w:rsidRPr="00AE6C54">
        <w:rPr>
          <w:rFonts w:ascii="Arial" w:hAnsi="Arial" w:cs="Arial"/>
          <w:b/>
          <w:sz w:val="24"/>
          <w:szCs w:val="24"/>
        </w:rPr>
        <w:t>Scoring Process:</w:t>
      </w:r>
      <w:r w:rsidRPr="00AE6C54">
        <w:rPr>
          <w:rFonts w:ascii="Arial" w:hAnsi="Arial" w:cs="Arial"/>
          <w:sz w:val="24"/>
          <w:szCs w:val="24"/>
        </w:rPr>
        <w:t xml:space="preserve">  </w:t>
      </w:r>
      <w:r w:rsidR="00A0173C" w:rsidRPr="00AE6C54">
        <w:rPr>
          <w:rFonts w:ascii="Arial" w:hAnsi="Arial" w:cs="Arial"/>
          <w:sz w:val="24"/>
          <w:szCs w:val="24"/>
        </w:rPr>
        <w:t>For proposals that demonstrate meeting the eligibility requirements in Section I, t</w:t>
      </w:r>
      <w:r w:rsidR="00B9558E" w:rsidRPr="00AE6C54">
        <w:rPr>
          <w:rFonts w:ascii="Arial" w:hAnsi="Arial" w:cs="Arial"/>
          <w:sz w:val="24"/>
          <w:szCs w:val="24"/>
        </w:rPr>
        <w:t xml:space="preserve">he </w:t>
      </w:r>
      <w:r w:rsidR="00B90357" w:rsidRPr="00AE6C54">
        <w:rPr>
          <w:rFonts w:ascii="Arial" w:hAnsi="Arial" w:cs="Arial"/>
          <w:sz w:val="24"/>
          <w:szCs w:val="24"/>
        </w:rPr>
        <w:t>evaluation</w:t>
      </w:r>
      <w:r w:rsidR="00B9558E" w:rsidRPr="00AE6C54">
        <w:rPr>
          <w:rFonts w:ascii="Arial" w:hAnsi="Arial" w:cs="Arial"/>
          <w:sz w:val="24"/>
          <w:szCs w:val="24"/>
        </w:rPr>
        <w:t xml:space="preserve"> team will use a </w:t>
      </w:r>
      <w:r w:rsidR="00B9558E" w:rsidRPr="00AE6C54">
        <w:rPr>
          <w:rFonts w:ascii="Arial" w:hAnsi="Arial" w:cs="Arial"/>
          <w:sz w:val="24"/>
          <w:szCs w:val="24"/>
          <w:u w:val="single"/>
        </w:rPr>
        <w:t>consensus</w:t>
      </w:r>
      <w:r w:rsidR="00B9558E" w:rsidRPr="00AE6C54">
        <w:rPr>
          <w:rFonts w:ascii="Arial" w:hAnsi="Arial" w:cs="Arial"/>
          <w:sz w:val="24"/>
          <w:szCs w:val="24"/>
        </w:rPr>
        <w:t xml:space="preserve"> approach to evaluate and score Sections I</w:t>
      </w:r>
      <w:r w:rsidR="00A0173C" w:rsidRPr="00AE6C54">
        <w:rPr>
          <w:rFonts w:ascii="Arial" w:hAnsi="Arial" w:cs="Arial"/>
          <w:sz w:val="24"/>
          <w:szCs w:val="24"/>
        </w:rPr>
        <w:t>I</w:t>
      </w:r>
      <w:r w:rsidR="00B9558E" w:rsidRPr="00AE6C54">
        <w:rPr>
          <w:rFonts w:ascii="Arial" w:hAnsi="Arial" w:cs="Arial"/>
          <w:sz w:val="24"/>
          <w:szCs w:val="24"/>
        </w:rPr>
        <w:t xml:space="preserve"> &amp; I</w:t>
      </w:r>
      <w:r w:rsidR="00A0173C" w:rsidRPr="00AE6C54">
        <w:rPr>
          <w:rFonts w:ascii="Arial" w:hAnsi="Arial" w:cs="Arial"/>
          <w:sz w:val="24"/>
          <w:szCs w:val="24"/>
        </w:rPr>
        <w:t>I</w:t>
      </w:r>
      <w:r w:rsidR="00B9558E" w:rsidRPr="00AE6C54">
        <w:rPr>
          <w:rFonts w:ascii="Arial" w:hAnsi="Arial" w:cs="Arial"/>
          <w:sz w:val="24"/>
          <w:szCs w:val="24"/>
        </w:rPr>
        <w:t xml:space="preserve">I above.  Members of the </w:t>
      </w:r>
      <w:r w:rsidR="00B90357" w:rsidRPr="00AE6C54">
        <w:rPr>
          <w:rFonts w:ascii="Arial" w:hAnsi="Arial" w:cs="Arial"/>
          <w:sz w:val="24"/>
          <w:szCs w:val="24"/>
        </w:rPr>
        <w:t>evaluation</w:t>
      </w:r>
      <w:r w:rsidR="00B9558E" w:rsidRPr="00AE6C54">
        <w:rPr>
          <w:rFonts w:ascii="Arial" w:hAnsi="Arial" w:cs="Arial"/>
          <w:sz w:val="24"/>
          <w:szCs w:val="24"/>
        </w:rPr>
        <w:t xml:space="preserve"> team will not score those sections individually but, instead, will arrive at a consensus as to assignment of points for each of those sections.  Section</w:t>
      </w:r>
      <w:r w:rsidR="008207BD" w:rsidRPr="00AE6C54">
        <w:rPr>
          <w:rFonts w:ascii="Arial" w:hAnsi="Arial" w:cs="Arial"/>
          <w:sz w:val="24"/>
          <w:szCs w:val="24"/>
        </w:rPr>
        <w:t>s</w:t>
      </w:r>
      <w:r w:rsidR="00B9558E" w:rsidRPr="00AE6C54">
        <w:rPr>
          <w:rFonts w:ascii="Arial" w:hAnsi="Arial" w:cs="Arial"/>
          <w:sz w:val="24"/>
          <w:szCs w:val="24"/>
        </w:rPr>
        <w:t xml:space="preserve"> I</w:t>
      </w:r>
      <w:r w:rsidR="00A0173C" w:rsidRPr="00AE6C54">
        <w:rPr>
          <w:rFonts w:ascii="Arial" w:hAnsi="Arial" w:cs="Arial"/>
          <w:sz w:val="24"/>
          <w:szCs w:val="24"/>
        </w:rPr>
        <w:t>V</w:t>
      </w:r>
      <w:r w:rsidR="00B9558E" w:rsidRPr="00AE6C54">
        <w:rPr>
          <w:rFonts w:ascii="Arial" w:hAnsi="Arial" w:cs="Arial"/>
          <w:sz w:val="24"/>
          <w:szCs w:val="24"/>
        </w:rPr>
        <w:t>, the Cost Proposal, will be</w:t>
      </w:r>
      <w:r w:rsidR="008207BD" w:rsidRPr="00AE6C54">
        <w:rPr>
          <w:rFonts w:ascii="Arial" w:hAnsi="Arial" w:cs="Arial"/>
          <w:sz w:val="24"/>
          <w:szCs w:val="24"/>
        </w:rPr>
        <w:t xml:space="preserve"> scored as described below</w:t>
      </w:r>
      <w:r w:rsidR="00B9558E" w:rsidRPr="00AE6C54">
        <w:rPr>
          <w:rFonts w:ascii="Arial" w:hAnsi="Arial" w:cs="Arial"/>
          <w:sz w:val="24"/>
          <w:szCs w:val="24"/>
        </w:rPr>
        <w:t>.</w:t>
      </w:r>
    </w:p>
    <w:p w14:paraId="281C98CF" w14:textId="77777777" w:rsidR="00B315FA" w:rsidRPr="00AE6C54" w:rsidRDefault="00B315FA" w:rsidP="00B315FA">
      <w:pPr>
        <w:pStyle w:val="ListParagraph"/>
        <w:rPr>
          <w:rFonts w:ascii="Arial" w:hAnsi="Arial" w:cs="Arial"/>
          <w:sz w:val="24"/>
          <w:szCs w:val="24"/>
        </w:rPr>
      </w:pPr>
    </w:p>
    <w:p w14:paraId="219E21E2" w14:textId="324A133C" w:rsidR="00351845" w:rsidRPr="00AE6C54" w:rsidRDefault="00351845" w:rsidP="004F0520">
      <w:pPr>
        <w:pStyle w:val="ListParagraph"/>
        <w:numPr>
          <w:ilvl w:val="1"/>
          <w:numId w:val="21"/>
        </w:numPr>
        <w:rPr>
          <w:rFonts w:ascii="Arial" w:hAnsi="Arial" w:cs="Arial"/>
          <w:sz w:val="24"/>
          <w:szCs w:val="24"/>
        </w:rPr>
      </w:pPr>
      <w:r w:rsidRPr="00AE6C54">
        <w:rPr>
          <w:rFonts w:ascii="Arial" w:hAnsi="Arial" w:cs="Arial"/>
          <w:b/>
          <w:sz w:val="24"/>
          <w:szCs w:val="24"/>
        </w:rPr>
        <w:t>Scoring the Cost Proposal:</w:t>
      </w:r>
      <w:r w:rsidRPr="00AE6C54">
        <w:rPr>
          <w:rFonts w:ascii="Arial" w:hAnsi="Arial" w:cs="Arial"/>
          <w:sz w:val="24"/>
          <w:szCs w:val="24"/>
        </w:rPr>
        <w:t xml:space="preserve"> The total cost proposed for conducting all the functions specified in th</w:t>
      </w:r>
      <w:r w:rsidR="00AA460A" w:rsidRPr="00AE6C54">
        <w:rPr>
          <w:rFonts w:ascii="Arial" w:hAnsi="Arial" w:cs="Arial"/>
          <w:sz w:val="24"/>
          <w:szCs w:val="24"/>
        </w:rPr>
        <w:t>e</w:t>
      </w:r>
      <w:r w:rsidRPr="00AE6C54">
        <w:rPr>
          <w:rFonts w:ascii="Arial" w:hAnsi="Arial" w:cs="Arial"/>
          <w:sz w:val="24"/>
          <w:szCs w:val="24"/>
        </w:rPr>
        <w:t xml:space="preserve"> RFP will be assigned a score according to a mathematical formula.  The lowest bid will be awarded </w:t>
      </w:r>
      <w:r w:rsidR="001242A7" w:rsidRPr="00AE6C54">
        <w:rPr>
          <w:rFonts w:ascii="Arial" w:hAnsi="Arial" w:cs="Arial"/>
          <w:sz w:val="24"/>
          <w:szCs w:val="24"/>
          <w:u w:val="single"/>
        </w:rPr>
        <w:t>25</w:t>
      </w:r>
      <w:r w:rsidRPr="00AE6C54">
        <w:rPr>
          <w:rFonts w:ascii="Arial" w:hAnsi="Arial" w:cs="Arial"/>
          <w:sz w:val="24"/>
          <w:szCs w:val="24"/>
          <w:u w:val="single"/>
        </w:rPr>
        <w:t xml:space="preserve"> points</w:t>
      </w:r>
      <w:r w:rsidR="00550F13" w:rsidRPr="00AE6C54">
        <w:rPr>
          <w:rFonts w:ascii="Arial" w:hAnsi="Arial" w:cs="Arial"/>
          <w:sz w:val="24"/>
          <w:szCs w:val="24"/>
        </w:rPr>
        <w:t xml:space="preserve">. </w:t>
      </w:r>
      <w:r w:rsidR="00214F9E" w:rsidRPr="00AE6C54">
        <w:rPr>
          <w:rFonts w:ascii="Arial" w:hAnsi="Arial" w:cs="Arial"/>
          <w:sz w:val="24"/>
          <w:szCs w:val="24"/>
        </w:rPr>
        <w:t xml:space="preserve"> </w:t>
      </w:r>
      <w:r w:rsidRPr="00AE6C54">
        <w:rPr>
          <w:rFonts w:ascii="Arial" w:hAnsi="Arial" w:cs="Arial"/>
          <w:sz w:val="24"/>
          <w:szCs w:val="24"/>
        </w:rPr>
        <w:t>Proposals with higher bids</w:t>
      </w:r>
      <w:r w:rsidR="00214F9E" w:rsidRPr="00AE6C54">
        <w:rPr>
          <w:rFonts w:ascii="Arial" w:hAnsi="Arial" w:cs="Arial"/>
          <w:sz w:val="24"/>
          <w:szCs w:val="24"/>
        </w:rPr>
        <w:t xml:space="preserve"> values</w:t>
      </w:r>
      <w:r w:rsidRPr="00AE6C54">
        <w:rPr>
          <w:rFonts w:ascii="Arial" w:hAnsi="Arial" w:cs="Arial"/>
          <w:sz w:val="24"/>
          <w:szCs w:val="24"/>
        </w:rPr>
        <w:t xml:space="preserve"> will be awarded proportionately fewer points ca</w:t>
      </w:r>
      <w:r w:rsidR="00214F9E" w:rsidRPr="00AE6C54">
        <w:rPr>
          <w:rFonts w:ascii="Arial" w:hAnsi="Arial" w:cs="Arial"/>
          <w:sz w:val="24"/>
          <w:szCs w:val="24"/>
        </w:rPr>
        <w:t>lculated in comparison with the</w:t>
      </w:r>
      <w:r w:rsidRPr="00AE6C54">
        <w:rPr>
          <w:rFonts w:ascii="Arial" w:hAnsi="Arial" w:cs="Arial"/>
          <w:sz w:val="24"/>
          <w:szCs w:val="24"/>
        </w:rPr>
        <w:t xml:space="preserve"> lowest bid.</w:t>
      </w:r>
    </w:p>
    <w:p w14:paraId="4A86A8BA" w14:textId="7B03455A" w:rsidR="004B43A8" w:rsidRPr="00AE6C54" w:rsidRDefault="004B43A8" w:rsidP="00A0173C">
      <w:pPr>
        <w:ind w:left="720"/>
        <w:rPr>
          <w:rFonts w:ascii="Arial" w:hAnsi="Arial" w:cs="Arial"/>
          <w:sz w:val="24"/>
          <w:szCs w:val="24"/>
        </w:rPr>
      </w:pPr>
    </w:p>
    <w:p w14:paraId="2E79356C" w14:textId="77777777" w:rsidR="00A0173C" w:rsidRPr="00AE6C54" w:rsidRDefault="00A0173C" w:rsidP="004F0520">
      <w:pPr>
        <w:rPr>
          <w:rFonts w:ascii="Arial" w:hAnsi="Arial" w:cs="Arial"/>
          <w:sz w:val="24"/>
          <w:szCs w:val="24"/>
        </w:rPr>
      </w:pPr>
    </w:p>
    <w:p w14:paraId="2B03C84E" w14:textId="77777777" w:rsidR="00351845" w:rsidRPr="00AE6C54" w:rsidRDefault="00351845" w:rsidP="00B315FA">
      <w:pPr>
        <w:ind w:firstLine="720"/>
        <w:rPr>
          <w:rFonts w:ascii="Arial" w:hAnsi="Arial" w:cs="Arial"/>
          <w:sz w:val="24"/>
          <w:szCs w:val="24"/>
        </w:rPr>
      </w:pPr>
      <w:r w:rsidRPr="00AE6C54">
        <w:rPr>
          <w:rFonts w:ascii="Arial" w:hAnsi="Arial" w:cs="Arial"/>
          <w:sz w:val="24"/>
          <w:szCs w:val="24"/>
        </w:rPr>
        <w:t>The scoring formula is:</w:t>
      </w:r>
    </w:p>
    <w:p w14:paraId="4B281EEB" w14:textId="77777777" w:rsidR="00214F9E" w:rsidRPr="00AE6C54" w:rsidRDefault="00214F9E" w:rsidP="004F0520">
      <w:pPr>
        <w:rPr>
          <w:rFonts w:ascii="Arial" w:hAnsi="Arial" w:cs="Arial"/>
          <w:sz w:val="24"/>
          <w:szCs w:val="24"/>
        </w:rPr>
      </w:pPr>
    </w:p>
    <w:p w14:paraId="5D36FB41" w14:textId="5F7100AA" w:rsidR="00351845" w:rsidRPr="00AE6C54" w:rsidRDefault="00F60F1A" w:rsidP="00B315FA">
      <w:pPr>
        <w:ind w:left="720"/>
        <w:rPr>
          <w:rFonts w:ascii="Arial" w:hAnsi="Arial" w:cs="Arial"/>
          <w:sz w:val="24"/>
          <w:szCs w:val="24"/>
        </w:rPr>
      </w:pPr>
      <w:r w:rsidRPr="00AE6C54">
        <w:rPr>
          <w:rFonts w:ascii="Arial" w:hAnsi="Arial" w:cs="Arial"/>
          <w:sz w:val="24"/>
          <w:szCs w:val="24"/>
        </w:rPr>
        <w:t>(L</w:t>
      </w:r>
      <w:r w:rsidR="00351845" w:rsidRPr="00AE6C54">
        <w:rPr>
          <w:rFonts w:ascii="Arial" w:hAnsi="Arial" w:cs="Arial"/>
          <w:sz w:val="24"/>
          <w:szCs w:val="24"/>
        </w:rPr>
        <w:t>owest submitted cost</w:t>
      </w:r>
      <w:r w:rsidR="00214F9E" w:rsidRPr="00AE6C54">
        <w:rPr>
          <w:rFonts w:ascii="Arial" w:hAnsi="Arial" w:cs="Arial"/>
          <w:sz w:val="24"/>
          <w:szCs w:val="24"/>
        </w:rPr>
        <w:t xml:space="preserve"> proposal </w:t>
      </w:r>
      <w:r w:rsidR="00351845" w:rsidRPr="00AE6C54">
        <w:rPr>
          <w:rFonts w:ascii="Arial" w:hAnsi="Arial" w:cs="Arial"/>
          <w:sz w:val="24"/>
          <w:szCs w:val="24"/>
        </w:rPr>
        <w:t>/</w:t>
      </w:r>
      <w:r w:rsidR="00214F9E" w:rsidRPr="00AE6C54">
        <w:rPr>
          <w:rFonts w:ascii="Arial" w:hAnsi="Arial" w:cs="Arial"/>
          <w:sz w:val="24"/>
          <w:szCs w:val="24"/>
        </w:rPr>
        <w:t xml:space="preserve"> </w:t>
      </w:r>
      <w:r w:rsidRPr="00AE6C54">
        <w:rPr>
          <w:rFonts w:ascii="Arial" w:hAnsi="Arial" w:cs="Arial"/>
          <w:sz w:val="24"/>
          <w:szCs w:val="24"/>
        </w:rPr>
        <w:t>C</w:t>
      </w:r>
      <w:r w:rsidR="00351845" w:rsidRPr="00AE6C54">
        <w:rPr>
          <w:rFonts w:ascii="Arial" w:hAnsi="Arial" w:cs="Arial"/>
          <w:sz w:val="24"/>
          <w:szCs w:val="24"/>
        </w:rPr>
        <w:t xml:space="preserve">ost of proposal being scored) x </w:t>
      </w:r>
      <w:r w:rsidR="005734DA" w:rsidRPr="00AE6C54">
        <w:rPr>
          <w:rFonts w:ascii="Arial" w:hAnsi="Arial" w:cs="Arial"/>
          <w:sz w:val="24"/>
          <w:szCs w:val="24"/>
        </w:rPr>
        <w:t>(</w:t>
      </w:r>
      <w:r w:rsidR="001242A7" w:rsidRPr="00AE6C54">
        <w:rPr>
          <w:rFonts w:ascii="Arial" w:hAnsi="Arial" w:cs="Arial"/>
          <w:sz w:val="24"/>
          <w:szCs w:val="24"/>
        </w:rPr>
        <w:t>25</w:t>
      </w:r>
      <w:r w:rsidR="00351845" w:rsidRPr="00AE6C54">
        <w:rPr>
          <w:rFonts w:ascii="Arial" w:hAnsi="Arial" w:cs="Arial"/>
          <w:sz w:val="24"/>
          <w:szCs w:val="24"/>
        </w:rPr>
        <w:t>) = pro-rated score</w:t>
      </w:r>
    </w:p>
    <w:p w14:paraId="2151DD4F" w14:textId="77777777" w:rsidR="00351845" w:rsidRPr="00AE6C54" w:rsidRDefault="00351845" w:rsidP="004F0520">
      <w:pPr>
        <w:rPr>
          <w:rFonts w:ascii="Arial" w:hAnsi="Arial" w:cs="Arial"/>
          <w:sz w:val="24"/>
          <w:szCs w:val="24"/>
        </w:rPr>
      </w:pPr>
    </w:p>
    <w:p w14:paraId="5CA3DA5E" w14:textId="6DB6BBAF" w:rsidR="00351845" w:rsidRPr="00AE6C54" w:rsidRDefault="00351845" w:rsidP="00B315FA">
      <w:pPr>
        <w:ind w:left="720"/>
        <w:rPr>
          <w:rFonts w:ascii="Arial" w:hAnsi="Arial" w:cs="Arial"/>
          <w:sz w:val="24"/>
          <w:szCs w:val="24"/>
        </w:rPr>
      </w:pPr>
      <w:r w:rsidRPr="00AE6C54">
        <w:rPr>
          <w:rFonts w:ascii="Arial" w:hAnsi="Arial" w:cs="Arial"/>
          <w:sz w:val="24"/>
          <w:szCs w:val="24"/>
          <w:u w:val="single"/>
        </w:rPr>
        <w:t>No Best and Final Offers</w:t>
      </w:r>
      <w:r w:rsidRPr="00AE6C54">
        <w:rPr>
          <w:rFonts w:ascii="Arial" w:hAnsi="Arial" w:cs="Arial"/>
          <w:sz w:val="24"/>
          <w:szCs w:val="24"/>
        </w:rPr>
        <w:t>: The State of Maine will not seek</w:t>
      </w:r>
      <w:r w:rsidR="000C0044" w:rsidRPr="00AE6C54">
        <w:rPr>
          <w:rFonts w:ascii="Arial" w:hAnsi="Arial" w:cs="Arial"/>
          <w:sz w:val="24"/>
          <w:szCs w:val="24"/>
        </w:rPr>
        <w:t xml:space="preserve"> or accept</w:t>
      </w:r>
      <w:r w:rsidRPr="00AE6C54">
        <w:rPr>
          <w:rFonts w:ascii="Arial" w:hAnsi="Arial" w:cs="Arial"/>
          <w:sz w:val="24"/>
          <w:szCs w:val="24"/>
        </w:rPr>
        <w:t xml:space="preserve"> a best and final offer (BAFO) fro</w:t>
      </w:r>
      <w:r w:rsidR="0019070A" w:rsidRPr="00AE6C54">
        <w:rPr>
          <w:rFonts w:ascii="Arial" w:hAnsi="Arial" w:cs="Arial"/>
          <w:sz w:val="24"/>
          <w:szCs w:val="24"/>
        </w:rPr>
        <w:t>m any B</w:t>
      </w:r>
      <w:r w:rsidRPr="00AE6C54">
        <w:rPr>
          <w:rFonts w:ascii="Arial" w:hAnsi="Arial" w:cs="Arial"/>
          <w:sz w:val="24"/>
          <w:szCs w:val="24"/>
        </w:rPr>
        <w:t xml:space="preserve">idder in </w:t>
      </w:r>
      <w:r w:rsidR="0019070A" w:rsidRPr="00AE6C54">
        <w:rPr>
          <w:rFonts w:ascii="Arial" w:hAnsi="Arial" w:cs="Arial"/>
          <w:sz w:val="24"/>
          <w:szCs w:val="24"/>
        </w:rPr>
        <w:t>this procurement process.  All B</w:t>
      </w:r>
      <w:r w:rsidRPr="00AE6C54">
        <w:rPr>
          <w:rFonts w:ascii="Arial" w:hAnsi="Arial" w:cs="Arial"/>
          <w:sz w:val="24"/>
          <w:szCs w:val="24"/>
        </w:rPr>
        <w:t>idders are expected to provide their best value pricing with the submission of their proposal.</w:t>
      </w:r>
    </w:p>
    <w:p w14:paraId="14FD2A9B" w14:textId="77777777" w:rsidR="00D5032A" w:rsidRPr="00AE6C54" w:rsidRDefault="00D5032A" w:rsidP="004F0520">
      <w:pPr>
        <w:rPr>
          <w:rFonts w:ascii="Arial" w:hAnsi="Arial" w:cs="Arial"/>
          <w:sz w:val="24"/>
          <w:szCs w:val="24"/>
        </w:rPr>
      </w:pPr>
    </w:p>
    <w:p w14:paraId="4F5849B5" w14:textId="3349C6BA" w:rsidR="00351845" w:rsidRPr="00AE6C54" w:rsidRDefault="005250F0" w:rsidP="00B315FA">
      <w:pPr>
        <w:pStyle w:val="ListParagraph"/>
        <w:numPr>
          <w:ilvl w:val="1"/>
          <w:numId w:val="21"/>
        </w:numPr>
        <w:rPr>
          <w:rFonts w:ascii="Arial" w:hAnsi="Arial" w:cs="Arial"/>
          <w:sz w:val="24"/>
          <w:szCs w:val="24"/>
        </w:rPr>
      </w:pPr>
      <w:r w:rsidRPr="00AE6C54">
        <w:rPr>
          <w:rFonts w:ascii="Arial" w:hAnsi="Arial" w:cs="Arial"/>
          <w:b/>
          <w:sz w:val="24"/>
          <w:szCs w:val="24"/>
        </w:rPr>
        <w:t>Negotiations</w:t>
      </w:r>
      <w:r w:rsidR="007A344B" w:rsidRPr="00AE6C54">
        <w:rPr>
          <w:rFonts w:ascii="Arial" w:hAnsi="Arial" w:cs="Arial"/>
          <w:b/>
          <w:sz w:val="24"/>
          <w:szCs w:val="24"/>
        </w:rPr>
        <w:t xml:space="preserve">:  </w:t>
      </w:r>
      <w:r w:rsidR="00351845" w:rsidRPr="00AE6C54">
        <w:rPr>
          <w:rFonts w:ascii="Arial" w:hAnsi="Arial" w:cs="Arial"/>
          <w:sz w:val="24"/>
          <w:szCs w:val="24"/>
        </w:rPr>
        <w:t>The Department reserves the right to</w:t>
      </w:r>
      <w:r w:rsidR="0019070A" w:rsidRPr="00AE6C54">
        <w:rPr>
          <w:rFonts w:ascii="Arial" w:hAnsi="Arial" w:cs="Arial"/>
          <w:sz w:val="24"/>
          <w:szCs w:val="24"/>
        </w:rPr>
        <w:t xml:space="preserve"> negotiate with the </w:t>
      </w:r>
      <w:r w:rsidR="00234C2C" w:rsidRPr="00AE6C54">
        <w:rPr>
          <w:rFonts w:ascii="Arial" w:hAnsi="Arial" w:cs="Arial"/>
          <w:sz w:val="24"/>
          <w:szCs w:val="24"/>
        </w:rPr>
        <w:t xml:space="preserve">awarded </w:t>
      </w:r>
      <w:r w:rsidR="0019070A" w:rsidRPr="00AE6C54">
        <w:rPr>
          <w:rFonts w:ascii="Arial" w:hAnsi="Arial" w:cs="Arial"/>
          <w:sz w:val="24"/>
          <w:szCs w:val="24"/>
        </w:rPr>
        <w:t>B</w:t>
      </w:r>
      <w:r w:rsidR="00351845" w:rsidRPr="00AE6C54">
        <w:rPr>
          <w:rFonts w:ascii="Arial" w:hAnsi="Arial" w:cs="Arial"/>
          <w:sz w:val="24"/>
          <w:szCs w:val="24"/>
        </w:rPr>
        <w:t xml:space="preserve">idder </w:t>
      </w:r>
      <w:r w:rsidR="007614DA" w:rsidRPr="00AE6C54">
        <w:rPr>
          <w:rFonts w:ascii="Arial" w:hAnsi="Arial" w:cs="Arial"/>
          <w:sz w:val="24"/>
          <w:szCs w:val="24"/>
        </w:rPr>
        <w:t>to</w:t>
      </w:r>
      <w:r w:rsidR="00351845" w:rsidRPr="00AE6C54">
        <w:rPr>
          <w:rFonts w:ascii="Arial" w:hAnsi="Arial" w:cs="Arial"/>
          <w:sz w:val="24"/>
          <w:szCs w:val="24"/>
        </w:rPr>
        <w:t xml:space="preserve"> finaliz</w:t>
      </w:r>
      <w:r w:rsidR="007614DA" w:rsidRPr="00AE6C54">
        <w:rPr>
          <w:rFonts w:ascii="Arial" w:hAnsi="Arial" w:cs="Arial"/>
          <w:sz w:val="24"/>
          <w:szCs w:val="24"/>
        </w:rPr>
        <w:t>e a</w:t>
      </w:r>
      <w:r w:rsidR="00351845" w:rsidRPr="00AE6C54">
        <w:rPr>
          <w:rFonts w:ascii="Arial" w:hAnsi="Arial" w:cs="Arial"/>
          <w:sz w:val="24"/>
          <w:szCs w:val="24"/>
        </w:rPr>
        <w:t xml:space="preserve"> contract</w:t>
      </w:r>
      <w:r w:rsidR="00C23ACD" w:rsidRPr="00AE6C54">
        <w:rPr>
          <w:rFonts w:ascii="Arial" w:hAnsi="Arial" w:cs="Arial"/>
          <w:sz w:val="24"/>
          <w:szCs w:val="24"/>
        </w:rPr>
        <w:t>. S</w:t>
      </w:r>
      <w:r w:rsidR="00351845" w:rsidRPr="00AE6C5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AE6C54">
        <w:rPr>
          <w:rFonts w:ascii="Arial" w:hAnsi="Arial" w:cs="Arial"/>
          <w:sz w:val="24"/>
          <w:szCs w:val="24"/>
        </w:rPr>
        <w:t>of goods or services requested.</w:t>
      </w:r>
      <w:r w:rsidR="00351845" w:rsidRPr="00AE6C54">
        <w:rPr>
          <w:rFonts w:ascii="Arial" w:hAnsi="Arial" w:cs="Arial"/>
          <w:sz w:val="24"/>
          <w:szCs w:val="24"/>
        </w:rPr>
        <w:t xml:space="preserve"> </w:t>
      </w:r>
      <w:r w:rsidR="00C23ACD" w:rsidRPr="00AE6C54">
        <w:rPr>
          <w:rFonts w:ascii="Arial" w:hAnsi="Arial" w:cs="Arial"/>
          <w:sz w:val="24"/>
          <w:szCs w:val="24"/>
        </w:rPr>
        <w:t xml:space="preserve"> </w:t>
      </w:r>
      <w:r w:rsidR="00351845" w:rsidRPr="00AE6C54">
        <w:rPr>
          <w:rFonts w:ascii="Arial" w:hAnsi="Arial" w:cs="Arial"/>
          <w:sz w:val="24"/>
          <w:szCs w:val="24"/>
          <w:u w:val="single"/>
        </w:rPr>
        <w:t>The Department reserves the right to terminate contract negotiations with a</w:t>
      </w:r>
      <w:r w:rsidR="00766E7B" w:rsidRPr="00AE6C54">
        <w:rPr>
          <w:rFonts w:ascii="Arial" w:hAnsi="Arial" w:cs="Arial"/>
          <w:sz w:val="24"/>
          <w:szCs w:val="24"/>
          <w:u w:val="single"/>
        </w:rPr>
        <w:t>n</w:t>
      </w:r>
      <w:r w:rsidR="00351845" w:rsidRPr="00AE6C54">
        <w:rPr>
          <w:rFonts w:ascii="Arial" w:hAnsi="Arial" w:cs="Arial"/>
          <w:sz w:val="24"/>
          <w:szCs w:val="24"/>
          <w:u w:val="single"/>
        </w:rPr>
        <w:t xml:space="preserve"> </w:t>
      </w:r>
      <w:r w:rsidR="00766E7B" w:rsidRPr="00AE6C54">
        <w:rPr>
          <w:rFonts w:ascii="Arial" w:hAnsi="Arial" w:cs="Arial"/>
          <w:sz w:val="24"/>
          <w:szCs w:val="24"/>
          <w:u w:val="single"/>
        </w:rPr>
        <w:t>award</w:t>
      </w:r>
      <w:r w:rsidR="00351845" w:rsidRPr="00AE6C54">
        <w:rPr>
          <w:rFonts w:ascii="Arial" w:hAnsi="Arial" w:cs="Arial"/>
          <w:sz w:val="24"/>
          <w:szCs w:val="24"/>
          <w:u w:val="single"/>
        </w:rPr>
        <w:t xml:space="preserve">ed </w:t>
      </w:r>
      <w:r w:rsidR="00112042" w:rsidRPr="00AE6C54">
        <w:rPr>
          <w:rFonts w:ascii="Arial" w:hAnsi="Arial" w:cs="Arial"/>
          <w:sz w:val="24"/>
          <w:szCs w:val="24"/>
          <w:u w:val="single"/>
        </w:rPr>
        <w:t>Bidder</w:t>
      </w:r>
      <w:r w:rsidR="00351845" w:rsidRPr="00AE6C54">
        <w:rPr>
          <w:rFonts w:ascii="Arial" w:hAnsi="Arial" w:cs="Arial"/>
          <w:sz w:val="24"/>
          <w:szCs w:val="24"/>
          <w:u w:val="single"/>
        </w:rPr>
        <w:t xml:space="preserve"> who submits a proposed contract significantly different from the proposal they submitted in response to the advertised RFP</w:t>
      </w:r>
      <w:r w:rsidR="00351845" w:rsidRPr="00AE6C54">
        <w:rPr>
          <w:rFonts w:ascii="Arial" w:hAnsi="Arial" w:cs="Arial"/>
          <w:sz w:val="24"/>
          <w:szCs w:val="24"/>
        </w:rPr>
        <w:t>.</w:t>
      </w:r>
      <w:r w:rsidR="000E1682" w:rsidRPr="00AE6C54">
        <w:rPr>
          <w:rFonts w:ascii="Arial" w:hAnsi="Arial" w:cs="Arial"/>
          <w:sz w:val="24"/>
          <w:szCs w:val="24"/>
        </w:rPr>
        <w:t xml:space="preserve">  In the event that an acceptable contract cannot be negotiated</w:t>
      </w:r>
      <w:r w:rsidR="00AA75AC" w:rsidRPr="00AE6C54">
        <w:rPr>
          <w:rFonts w:ascii="Arial" w:hAnsi="Arial" w:cs="Arial"/>
          <w:sz w:val="24"/>
          <w:szCs w:val="24"/>
        </w:rPr>
        <w:t xml:space="preserve"> with the highest ranked Bidder</w:t>
      </w:r>
      <w:r w:rsidR="000E1682" w:rsidRPr="00AE6C54">
        <w:rPr>
          <w:rFonts w:ascii="Arial" w:hAnsi="Arial" w:cs="Arial"/>
          <w:sz w:val="24"/>
          <w:szCs w:val="24"/>
        </w:rPr>
        <w:t xml:space="preserve">, the Department may withdraw its award and </w:t>
      </w:r>
      <w:r w:rsidR="00AA75AC" w:rsidRPr="00AE6C54">
        <w:rPr>
          <w:rFonts w:ascii="Arial" w:hAnsi="Arial" w:cs="Arial"/>
          <w:sz w:val="24"/>
          <w:szCs w:val="24"/>
        </w:rPr>
        <w:t>negotiate with</w:t>
      </w:r>
      <w:r w:rsidR="000E1682" w:rsidRPr="00AE6C54">
        <w:rPr>
          <w:rFonts w:ascii="Arial" w:hAnsi="Arial" w:cs="Arial"/>
          <w:sz w:val="24"/>
          <w:szCs w:val="24"/>
        </w:rPr>
        <w:t xml:space="preserve"> the next-highest ranked</w:t>
      </w:r>
      <w:r w:rsidR="00AA75AC" w:rsidRPr="00AE6C54">
        <w:rPr>
          <w:rFonts w:ascii="Arial" w:hAnsi="Arial" w:cs="Arial"/>
          <w:sz w:val="24"/>
          <w:szCs w:val="24"/>
        </w:rPr>
        <w:t xml:space="preserve"> B</w:t>
      </w:r>
      <w:r w:rsidR="000E1682" w:rsidRPr="00AE6C54">
        <w:rPr>
          <w:rFonts w:ascii="Arial" w:hAnsi="Arial" w:cs="Arial"/>
          <w:sz w:val="24"/>
          <w:szCs w:val="24"/>
        </w:rPr>
        <w:t>id</w:t>
      </w:r>
      <w:r w:rsidR="00AA75AC" w:rsidRPr="00AE6C54">
        <w:rPr>
          <w:rFonts w:ascii="Arial" w:hAnsi="Arial" w:cs="Arial"/>
          <w:sz w:val="24"/>
          <w:szCs w:val="24"/>
        </w:rPr>
        <w:t xml:space="preserve">der, and so on, until an acceptable contract has been finalized.  Alternatively, the Department </w:t>
      </w:r>
      <w:r w:rsidR="000E1682" w:rsidRPr="00AE6C54">
        <w:rPr>
          <w:rFonts w:ascii="Arial" w:hAnsi="Arial" w:cs="Arial"/>
          <w:sz w:val="24"/>
          <w:szCs w:val="24"/>
        </w:rPr>
        <w:t>may cancel the RFP, at its sole discretion.</w:t>
      </w:r>
    </w:p>
    <w:p w14:paraId="091096F3" w14:textId="77777777" w:rsidR="002A2CB1" w:rsidRPr="00AE6C54" w:rsidRDefault="002A2CB1" w:rsidP="004F0520">
      <w:pPr>
        <w:rPr>
          <w:rFonts w:ascii="Arial" w:hAnsi="Arial" w:cs="Arial"/>
          <w:sz w:val="24"/>
          <w:szCs w:val="24"/>
        </w:rPr>
      </w:pPr>
    </w:p>
    <w:p w14:paraId="5E3144D2" w14:textId="232A09CD" w:rsidR="00B315FA" w:rsidRPr="00AE6C5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AE6C54">
        <w:rPr>
          <w:rFonts w:ascii="Arial" w:hAnsi="Arial" w:cs="Arial"/>
          <w:b/>
          <w:sz w:val="24"/>
          <w:szCs w:val="24"/>
        </w:rPr>
        <w:t>Selection and Award</w:t>
      </w:r>
      <w:bookmarkEnd w:id="38"/>
      <w:bookmarkEnd w:id="39"/>
    </w:p>
    <w:p w14:paraId="1EC6CB53" w14:textId="77777777" w:rsidR="00B315FA" w:rsidRPr="00AE6C54" w:rsidRDefault="00B315FA" w:rsidP="00B315FA">
      <w:pPr>
        <w:pStyle w:val="ListParagraph"/>
        <w:ind w:left="360"/>
        <w:rPr>
          <w:rFonts w:ascii="Arial" w:hAnsi="Arial" w:cs="Arial"/>
          <w:sz w:val="24"/>
          <w:szCs w:val="24"/>
        </w:rPr>
      </w:pPr>
    </w:p>
    <w:p w14:paraId="4B943A2D" w14:textId="77777777" w:rsidR="00B315FA" w:rsidRPr="00AE6C54" w:rsidRDefault="00351845" w:rsidP="007955F7">
      <w:pPr>
        <w:pStyle w:val="ListParagraph"/>
        <w:numPr>
          <w:ilvl w:val="1"/>
          <w:numId w:val="21"/>
        </w:numPr>
        <w:rPr>
          <w:rFonts w:ascii="Arial" w:hAnsi="Arial" w:cs="Arial"/>
          <w:sz w:val="24"/>
          <w:szCs w:val="24"/>
        </w:rPr>
      </w:pPr>
      <w:r w:rsidRPr="00AE6C54">
        <w:rPr>
          <w:rFonts w:ascii="Arial" w:hAnsi="Arial" w:cs="Arial"/>
          <w:sz w:val="24"/>
          <w:szCs w:val="24"/>
        </w:rPr>
        <w:t>The final decision regarding the award of the contract will be made by representatives of the Department subject to approval by the</w:t>
      </w:r>
      <w:r w:rsidR="00C23ACD" w:rsidRPr="00AE6C54">
        <w:rPr>
          <w:rFonts w:ascii="Arial" w:hAnsi="Arial" w:cs="Arial"/>
          <w:sz w:val="24"/>
          <w:szCs w:val="24"/>
        </w:rPr>
        <w:t xml:space="preserve"> </w:t>
      </w:r>
      <w:r w:rsidR="00436D93" w:rsidRPr="00AE6C54">
        <w:rPr>
          <w:rFonts w:ascii="Arial" w:hAnsi="Arial" w:cs="Arial"/>
          <w:sz w:val="24"/>
          <w:szCs w:val="24"/>
        </w:rPr>
        <w:t>State Procurement</w:t>
      </w:r>
      <w:r w:rsidRPr="00AE6C54">
        <w:rPr>
          <w:rFonts w:ascii="Arial" w:hAnsi="Arial" w:cs="Arial"/>
          <w:sz w:val="24"/>
          <w:szCs w:val="24"/>
        </w:rPr>
        <w:t xml:space="preserve"> Review Committee.</w:t>
      </w:r>
    </w:p>
    <w:p w14:paraId="4A7AD827" w14:textId="4FA4F643" w:rsidR="00B315FA" w:rsidRPr="00AE6C54" w:rsidRDefault="00351845" w:rsidP="007955F7">
      <w:pPr>
        <w:pStyle w:val="ListParagraph"/>
        <w:numPr>
          <w:ilvl w:val="1"/>
          <w:numId w:val="21"/>
        </w:numPr>
        <w:rPr>
          <w:rFonts w:ascii="Arial" w:hAnsi="Arial" w:cs="Arial"/>
          <w:sz w:val="24"/>
          <w:szCs w:val="24"/>
        </w:rPr>
      </w:pPr>
      <w:r w:rsidRPr="00AE6C54">
        <w:rPr>
          <w:rFonts w:ascii="Arial" w:hAnsi="Arial" w:cs="Arial"/>
          <w:sz w:val="24"/>
          <w:szCs w:val="24"/>
        </w:rPr>
        <w:t xml:space="preserve">Notification of </w:t>
      </w:r>
      <w:r w:rsidR="00766E7B" w:rsidRPr="00AE6C54">
        <w:rPr>
          <w:rFonts w:ascii="Arial" w:hAnsi="Arial" w:cs="Arial"/>
          <w:sz w:val="24"/>
          <w:szCs w:val="24"/>
        </w:rPr>
        <w:t>conditional award</w:t>
      </w:r>
      <w:r w:rsidR="0004746B" w:rsidRPr="00AE6C54">
        <w:rPr>
          <w:rFonts w:ascii="Arial" w:hAnsi="Arial" w:cs="Arial"/>
          <w:sz w:val="24"/>
          <w:szCs w:val="24"/>
        </w:rPr>
        <w:t xml:space="preserve"> </w:t>
      </w:r>
      <w:r w:rsidRPr="00AE6C54">
        <w:rPr>
          <w:rFonts w:ascii="Arial" w:hAnsi="Arial" w:cs="Arial"/>
          <w:sz w:val="24"/>
          <w:szCs w:val="24"/>
        </w:rPr>
        <w:t>selection or non-selection will be made in writing</w:t>
      </w:r>
      <w:r w:rsidR="0004746B" w:rsidRPr="00AE6C54">
        <w:rPr>
          <w:rFonts w:ascii="Arial" w:hAnsi="Arial" w:cs="Arial"/>
          <w:sz w:val="24"/>
          <w:szCs w:val="24"/>
        </w:rPr>
        <w:t xml:space="preserve"> by the Department</w:t>
      </w:r>
      <w:r w:rsidRPr="00AE6C54">
        <w:rPr>
          <w:rFonts w:ascii="Arial" w:hAnsi="Arial" w:cs="Arial"/>
          <w:sz w:val="24"/>
          <w:szCs w:val="24"/>
        </w:rPr>
        <w:t>.</w:t>
      </w:r>
    </w:p>
    <w:p w14:paraId="7C6377AA" w14:textId="22043FEA" w:rsidR="00B315FA" w:rsidRPr="00AE6C54" w:rsidRDefault="00351845" w:rsidP="007955F7">
      <w:pPr>
        <w:pStyle w:val="ListParagraph"/>
        <w:numPr>
          <w:ilvl w:val="1"/>
          <w:numId w:val="21"/>
        </w:numPr>
        <w:rPr>
          <w:rFonts w:ascii="Arial" w:hAnsi="Arial" w:cs="Arial"/>
          <w:sz w:val="24"/>
          <w:szCs w:val="24"/>
        </w:rPr>
      </w:pPr>
      <w:r w:rsidRPr="00AE6C54">
        <w:rPr>
          <w:rFonts w:ascii="Arial" w:hAnsi="Arial" w:cs="Arial"/>
          <w:sz w:val="24"/>
          <w:szCs w:val="24"/>
        </w:rPr>
        <w:t>Issuance of th</w:t>
      </w:r>
      <w:r w:rsidR="00AA460A" w:rsidRPr="00AE6C54">
        <w:rPr>
          <w:rFonts w:ascii="Arial" w:hAnsi="Arial" w:cs="Arial"/>
          <w:sz w:val="24"/>
          <w:szCs w:val="24"/>
        </w:rPr>
        <w:t>e</w:t>
      </w:r>
      <w:r w:rsidRPr="00AE6C54">
        <w:rPr>
          <w:rFonts w:ascii="Arial" w:hAnsi="Arial" w:cs="Arial"/>
          <w:sz w:val="24"/>
          <w:szCs w:val="24"/>
        </w:rPr>
        <w:t xml:space="preserve"> RFP in </w:t>
      </w:r>
      <w:r w:rsidRPr="00AE6C54">
        <w:rPr>
          <w:rFonts w:ascii="Arial" w:hAnsi="Arial" w:cs="Arial"/>
          <w:sz w:val="24"/>
          <w:szCs w:val="24"/>
          <w:u w:val="single"/>
        </w:rPr>
        <w:t>no way</w:t>
      </w:r>
      <w:r w:rsidRPr="00AE6C54">
        <w:rPr>
          <w:rFonts w:ascii="Arial" w:hAnsi="Arial" w:cs="Arial"/>
          <w:sz w:val="24"/>
          <w:szCs w:val="24"/>
        </w:rPr>
        <w:t xml:space="preserve"> constitutes a commitment by the State of Maine to award a contract, to pay costs incurred in the preparation of a response to </w:t>
      </w:r>
      <w:r w:rsidR="00E53695" w:rsidRPr="00AE6C54">
        <w:rPr>
          <w:rFonts w:ascii="Arial" w:hAnsi="Arial" w:cs="Arial"/>
          <w:sz w:val="24"/>
          <w:szCs w:val="24"/>
        </w:rPr>
        <w:t>the RFP</w:t>
      </w:r>
      <w:r w:rsidR="0004746B" w:rsidRPr="00AE6C54">
        <w:rPr>
          <w:rFonts w:ascii="Arial" w:hAnsi="Arial" w:cs="Arial"/>
          <w:sz w:val="24"/>
          <w:szCs w:val="24"/>
        </w:rPr>
        <w:t>,</w:t>
      </w:r>
      <w:r w:rsidRPr="00AE6C54">
        <w:rPr>
          <w:rFonts w:ascii="Arial" w:hAnsi="Arial" w:cs="Arial"/>
          <w:sz w:val="24"/>
          <w:szCs w:val="24"/>
        </w:rPr>
        <w:t xml:space="preserve"> or to pay costs incurred in procuring or contracting for services, supplies, physical space, </w:t>
      </w:r>
      <w:proofErr w:type="gramStart"/>
      <w:r w:rsidRPr="00AE6C54">
        <w:rPr>
          <w:rFonts w:ascii="Arial" w:hAnsi="Arial" w:cs="Arial"/>
          <w:sz w:val="24"/>
          <w:szCs w:val="24"/>
        </w:rPr>
        <w:t>personnel</w:t>
      </w:r>
      <w:proofErr w:type="gramEnd"/>
      <w:r w:rsidRPr="00AE6C54">
        <w:rPr>
          <w:rFonts w:ascii="Arial" w:hAnsi="Arial" w:cs="Arial"/>
          <w:sz w:val="24"/>
          <w:szCs w:val="24"/>
        </w:rPr>
        <w:t xml:space="preserve"> or a</w:t>
      </w:r>
      <w:r w:rsidR="0019070A" w:rsidRPr="00AE6C54">
        <w:rPr>
          <w:rFonts w:ascii="Arial" w:hAnsi="Arial" w:cs="Arial"/>
          <w:sz w:val="24"/>
          <w:szCs w:val="24"/>
        </w:rPr>
        <w:t>ny other costs incurred by the B</w:t>
      </w:r>
      <w:r w:rsidRPr="00AE6C54">
        <w:rPr>
          <w:rFonts w:ascii="Arial" w:hAnsi="Arial" w:cs="Arial"/>
          <w:sz w:val="24"/>
          <w:szCs w:val="24"/>
        </w:rPr>
        <w:t xml:space="preserve">idder. </w:t>
      </w:r>
    </w:p>
    <w:p w14:paraId="12989AE0" w14:textId="037A3BBA" w:rsidR="00B315FA" w:rsidRPr="00AE6C54" w:rsidRDefault="00351845" w:rsidP="007955F7">
      <w:pPr>
        <w:pStyle w:val="ListParagraph"/>
        <w:numPr>
          <w:ilvl w:val="1"/>
          <w:numId w:val="21"/>
        </w:numPr>
        <w:rPr>
          <w:rFonts w:ascii="Arial" w:hAnsi="Arial" w:cs="Arial"/>
          <w:sz w:val="24"/>
          <w:szCs w:val="24"/>
          <w:u w:val="single"/>
        </w:rPr>
      </w:pPr>
      <w:r w:rsidRPr="00AE6C54">
        <w:rPr>
          <w:rFonts w:ascii="Arial" w:hAnsi="Arial" w:cs="Arial"/>
          <w:sz w:val="24"/>
          <w:szCs w:val="24"/>
          <w:u w:val="single"/>
        </w:rPr>
        <w:t>The Department reserves the right to reject any and all proposals</w:t>
      </w:r>
      <w:r w:rsidR="00805BFB" w:rsidRPr="00AE6C54">
        <w:rPr>
          <w:rFonts w:ascii="Arial" w:hAnsi="Arial" w:cs="Arial"/>
          <w:sz w:val="24"/>
          <w:szCs w:val="24"/>
          <w:u w:val="single"/>
        </w:rPr>
        <w:t xml:space="preserve"> or to make multiple awards</w:t>
      </w:r>
      <w:r w:rsidRPr="00AE6C54">
        <w:rPr>
          <w:rFonts w:ascii="Arial" w:hAnsi="Arial" w:cs="Arial"/>
          <w:sz w:val="24"/>
          <w:szCs w:val="24"/>
          <w:u w:val="single"/>
        </w:rPr>
        <w:t xml:space="preserve">. </w:t>
      </w:r>
      <w:bookmarkStart w:id="40" w:name="_Toc367174746"/>
      <w:bookmarkStart w:id="41" w:name="_Toc397069210"/>
    </w:p>
    <w:p w14:paraId="0351F277" w14:textId="77777777" w:rsidR="00B315FA" w:rsidRPr="00AE6C54" w:rsidRDefault="00B315FA" w:rsidP="00B315FA">
      <w:pPr>
        <w:pStyle w:val="ListParagraph"/>
        <w:rPr>
          <w:rFonts w:ascii="Arial" w:hAnsi="Arial" w:cs="Arial"/>
          <w:sz w:val="24"/>
          <w:szCs w:val="24"/>
        </w:rPr>
      </w:pPr>
    </w:p>
    <w:p w14:paraId="534BA813" w14:textId="34ED6717" w:rsidR="000A64F0" w:rsidRPr="00AE6C54" w:rsidRDefault="00C23ACD" w:rsidP="00B315FA">
      <w:pPr>
        <w:pStyle w:val="ListParagraph"/>
        <w:numPr>
          <w:ilvl w:val="0"/>
          <w:numId w:val="21"/>
        </w:numPr>
        <w:rPr>
          <w:rFonts w:ascii="Arial" w:hAnsi="Arial" w:cs="Arial"/>
          <w:b/>
          <w:sz w:val="24"/>
          <w:szCs w:val="24"/>
        </w:rPr>
      </w:pPr>
      <w:r w:rsidRPr="00AE6C54">
        <w:rPr>
          <w:rFonts w:ascii="Arial" w:hAnsi="Arial" w:cs="Arial"/>
          <w:b/>
          <w:sz w:val="24"/>
          <w:szCs w:val="24"/>
        </w:rPr>
        <w:t>Appeal of Contract Awards</w:t>
      </w:r>
      <w:bookmarkEnd w:id="40"/>
      <w:bookmarkEnd w:id="41"/>
      <w:r w:rsidR="000A64F0" w:rsidRPr="00AE6C54">
        <w:rPr>
          <w:rFonts w:ascii="Arial" w:hAnsi="Arial" w:cs="Arial"/>
          <w:b/>
          <w:sz w:val="24"/>
          <w:szCs w:val="24"/>
        </w:rPr>
        <w:t xml:space="preserve"> </w:t>
      </w:r>
    </w:p>
    <w:p w14:paraId="187BB580" w14:textId="77777777" w:rsidR="00E148A4" w:rsidRPr="00AE6C54" w:rsidRDefault="00E148A4" w:rsidP="004F0520">
      <w:pPr>
        <w:rPr>
          <w:rFonts w:ascii="Arial" w:hAnsi="Arial" w:cs="Arial"/>
          <w:sz w:val="24"/>
          <w:szCs w:val="24"/>
        </w:rPr>
      </w:pPr>
    </w:p>
    <w:p w14:paraId="5CEEA5BF" w14:textId="16A52650" w:rsidR="007007CA" w:rsidRPr="00AE6C54" w:rsidRDefault="007007CA" w:rsidP="004F0520">
      <w:pPr>
        <w:rPr>
          <w:rFonts w:ascii="Arial" w:hAnsi="Arial" w:cs="Arial"/>
          <w:sz w:val="24"/>
          <w:szCs w:val="24"/>
        </w:rPr>
      </w:pPr>
      <w:r w:rsidRPr="00AE6C54">
        <w:rPr>
          <w:rFonts w:ascii="Arial" w:hAnsi="Arial" w:cs="Arial"/>
          <w:sz w:val="24"/>
          <w:szCs w:val="24"/>
        </w:rPr>
        <w:t>Any person aggrieved by the award decision that results from th</w:t>
      </w:r>
      <w:r w:rsidR="00AA460A" w:rsidRPr="00AE6C54">
        <w:rPr>
          <w:rFonts w:ascii="Arial" w:hAnsi="Arial" w:cs="Arial"/>
          <w:sz w:val="24"/>
          <w:szCs w:val="24"/>
        </w:rPr>
        <w:t>e</w:t>
      </w:r>
      <w:r w:rsidRPr="00AE6C54">
        <w:rPr>
          <w:rFonts w:ascii="Arial" w:hAnsi="Arial" w:cs="Arial"/>
          <w:sz w:val="24"/>
          <w:szCs w:val="24"/>
        </w:rPr>
        <w:t xml:space="preserve"> RFP may appeal the decision to the Director of the Bureau of General Services in the manner prescribed in </w:t>
      </w:r>
      <w:hyperlink r:id="rId29" w:history="1">
        <w:r w:rsidR="00E53695" w:rsidRPr="00AE6C54">
          <w:rPr>
            <w:rStyle w:val="Hyperlink"/>
            <w:rFonts w:ascii="Arial" w:hAnsi="Arial" w:cs="Arial"/>
            <w:sz w:val="24"/>
            <w:szCs w:val="24"/>
          </w:rPr>
          <w:t>5 M.R.S.A. § 1825-E</w:t>
        </w:r>
      </w:hyperlink>
      <w:r w:rsidR="00E53695" w:rsidRPr="00AE6C54">
        <w:rPr>
          <w:rFonts w:ascii="Arial" w:hAnsi="Arial" w:cs="Arial"/>
          <w:sz w:val="24"/>
          <w:szCs w:val="24"/>
        </w:rPr>
        <w:t xml:space="preserve"> and</w:t>
      </w:r>
      <w:r w:rsidRPr="00AE6C54">
        <w:rPr>
          <w:rFonts w:ascii="Arial" w:hAnsi="Arial" w:cs="Arial"/>
          <w:sz w:val="24"/>
          <w:szCs w:val="24"/>
        </w:rPr>
        <w:t xml:space="preserve"> </w:t>
      </w:r>
      <w:hyperlink r:id="rId30" w:history="1">
        <w:bookmarkStart w:id="42" w:name="_Hlk48902756"/>
        <w:r w:rsidR="00E53695" w:rsidRPr="00AE6C54">
          <w:rPr>
            <w:rStyle w:val="Hyperlink"/>
            <w:rFonts w:ascii="Arial" w:hAnsi="Arial" w:cs="Arial"/>
            <w:sz w:val="24"/>
            <w:szCs w:val="24"/>
          </w:rPr>
          <w:t>18-554 Code of Maine Rules</w:t>
        </w:r>
        <w:bookmarkEnd w:id="42"/>
        <w:r w:rsidR="00E53695" w:rsidRPr="00AE6C54">
          <w:rPr>
            <w:rStyle w:val="Hyperlink"/>
            <w:rFonts w:ascii="Arial" w:hAnsi="Arial" w:cs="Arial"/>
            <w:sz w:val="24"/>
            <w:szCs w:val="24"/>
          </w:rPr>
          <w:t xml:space="preserve">  Chapter 120</w:t>
        </w:r>
      </w:hyperlink>
      <w:r w:rsidRPr="00AE6C5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AE6C54">
        <w:rPr>
          <w:rFonts w:ascii="Arial" w:hAnsi="Arial" w:cs="Arial"/>
          <w:sz w:val="24"/>
          <w:szCs w:val="24"/>
        </w:rPr>
        <w:t xml:space="preserve">conditional </w:t>
      </w:r>
      <w:r w:rsidRPr="00AE6C54">
        <w:rPr>
          <w:rFonts w:ascii="Arial" w:hAnsi="Arial" w:cs="Arial"/>
          <w:sz w:val="24"/>
          <w:szCs w:val="24"/>
        </w:rPr>
        <w:t>contract award.</w:t>
      </w:r>
    </w:p>
    <w:p w14:paraId="4A597DB5" w14:textId="77777777" w:rsidR="007A6733" w:rsidRPr="00AE6C54" w:rsidRDefault="007A6733" w:rsidP="004F0520">
      <w:pPr>
        <w:rPr>
          <w:rFonts w:ascii="Arial" w:hAnsi="Arial" w:cs="Arial"/>
          <w:sz w:val="24"/>
          <w:szCs w:val="24"/>
        </w:rPr>
      </w:pPr>
    </w:p>
    <w:p w14:paraId="6638631E" w14:textId="5D26A7B7" w:rsidR="00E82FB4" w:rsidRPr="00AE6C54" w:rsidRDefault="00E82FB4" w:rsidP="004F0520">
      <w:pPr>
        <w:rPr>
          <w:rFonts w:ascii="Arial" w:hAnsi="Arial" w:cs="Arial"/>
          <w:b/>
          <w:sz w:val="24"/>
          <w:szCs w:val="24"/>
        </w:rPr>
      </w:pPr>
      <w:r w:rsidRPr="00AE6C54">
        <w:rPr>
          <w:rFonts w:ascii="Arial" w:hAnsi="Arial" w:cs="Arial"/>
          <w:sz w:val="24"/>
          <w:szCs w:val="24"/>
        </w:rPr>
        <w:br w:type="page"/>
      </w:r>
      <w:bookmarkStart w:id="43" w:name="_Toc367174747"/>
      <w:bookmarkStart w:id="44" w:name="_Toc397069211"/>
      <w:r w:rsidR="006C712B" w:rsidRPr="00AE6C54">
        <w:rPr>
          <w:rFonts w:ascii="Arial" w:hAnsi="Arial" w:cs="Arial"/>
          <w:b/>
          <w:sz w:val="24"/>
          <w:szCs w:val="24"/>
        </w:rPr>
        <w:lastRenderedPageBreak/>
        <w:t>PART VI</w:t>
      </w:r>
      <w:r w:rsidR="006C712B" w:rsidRPr="00AE6C54">
        <w:rPr>
          <w:rFonts w:ascii="Arial" w:hAnsi="Arial" w:cs="Arial"/>
          <w:b/>
          <w:sz w:val="24"/>
          <w:szCs w:val="24"/>
        </w:rPr>
        <w:tab/>
      </w:r>
      <w:r w:rsidR="00C23ACD" w:rsidRPr="00AE6C54">
        <w:rPr>
          <w:rFonts w:ascii="Arial" w:hAnsi="Arial" w:cs="Arial"/>
          <w:b/>
          <w:sz w:val="24"/>
          <w:szCs w:val="24"/>
        </w:rPr>
        <w:t>CONTRACT ADMINISTRATION AND</w:t>
      </w:r>
      <w:r w:rsidRPr="00AE6C54">
        <w:rPr>
          <w:rFonts w:ascii="Arial" w:hAnsi="Arial" w:cs="Arial"/>
          <w:b/>
          <w:sz w:val="24"/>
          <w:szCs w:val="24"/>
        </w:rPr>
        <w:t xml:space="preserve"> CONDITIONS</w:t>
      </w:r>
      <w:bookmarkEnd w:id="43"/>
      <w:bookmarkEnd w:id="44"/>
    </w:p>
    <w:p w14:paraId="1C3F51FD" w14:textId="77777777" w:rsidR="00E82FB4" w:rsidRPr="00AE6C54" w:rsidRDefault="00E82FB4" w:rsidP="004F0520">
      <w:pPr>
        <w:rPr>
          <w:rFonts w:ascii="Arial" w:hAnsi="Arial" w:cs="Arial"/>
          <w:sz w:val="24"/>
          <w:szCs w:val="24"/>
        </w:rPr>
      </w:pPr>
    </w:p>
    <w:p w14:paraId="34909A93" w14:textId="2A86BC8A" w:rsidR="00B315FA" w:rsidRPr="00AE6C5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AE6C54">
        <w:rPr>
          <w:rFonts w:ascii="Arial" w:hAnsi="Arial" w:cs="Arial"/>
          <w:b/>
          <w:sz w:val="24"/>
          <w:szCs w:val="24"/>
        </w:rPr>
        <w:t xml:space="preserve">Contract </w:t>
      </w:r>
      <w:r w:rsidR="004D5C6C" w:rsidRPr="00AE6C54">
        <w:rPr>
          <w:rFonts w:ascii="Arial" w:hAnsi="Arial" w:cs="Arial"/>
          <w:b/>
          <w:sz w:val="24"/>
          <w:szCs w:val="24"/>
        </w:rPr>
        <w:t>Document</w:t>
      </w:r>
      <w:bookmarkEnd w:id="45"/>
      <w:bookmarkEnd w:id="46"/>
    </w:p>
    <w:p w14:paraId="0DFBCA62" w14:textId="77777777" w:rsidR="00B315FA" w:rsidRPr="00AE6C54" w:rsidRDefault="00B315FA" w:rsidP="00B315FA">
      <w:pPr>
        <w:pStyle w:val="ListParagraph"/>
        <w:ind w:left="360"/>
        <w:rPr>
          <w:rFonts w:ascii="Arial" w:hAnsi="Arial" w:cs="Arial"/>
          <w:sz w:val="24"/>
          <w:szCs w:val="24"/>
        </w:rPr>
      </w:pPr>
    </w:p>
    <w:p w14:paraId="516DD860" w14:textId="0D335D31" w:rsidR="00B51518" w:rsidRPr="00AE6C54" w:rsidRDefault="00B51518" w:rsidP="00B315FA">
      <w:pPr>
        <w:pStyle w:val="ListParagraph"/>
        <w:numPr>
          <w:ilvl w:val="1"/>
          <w:numId w:val="24"/>
        </w:numPr>
        <w:rPr>
          <w:rFonts w:ascii="Arial" w:hAnsi="Arial" w:cs="Arial"/>
          <w:sz w:val="24"/>
          <w:szCs w:val="24"/>
        </w:rPr>
      </w:pPr>
      <w:r w:rsidRPr="00AE6C54">
        <w:rPr>
          <w:rFonts w:ascii="Arial" w:hAnsi="Arial" w:cs="Arial"/>
          <w:sz w:val="24"/>
          <w:szCs w:val="24"/>
        </w:rPr>
        <w:t xml:space="preserve">The </w:t>
      </w:r>
      <w:r w:rsidR="00234C2C" w:rsidRPr="00AE6C54">
        <w:rPr>
          <w:rFonts w:ascii="Arial" w:hAnsi="Arial" w:cs="Arial"/>
          <w:sz w:val="24"/>
          <w:szCs w:val="24"/>
        </w:rPr>
        <w:t>awarded</w:t>
      </w:r>
      <w:r w:rsidRPr="00AE6C54">
        <w:rPr>
          <w:rFonts w:ascii="Arial" w:hAnsi="Arial" w:cs="Arial"/>
          <w:sz w:val="24"/>
          <w:szCs w:val="24"/>
        </w:rPr>
        <w:t xml:space="preserve"> Bidder will be required to execute a State of Maine Service Contract</w:t>
      </w:r>
      <w:r w:rsidRPr="00AE6C54">
        <w:rPr>
          <w:rFonts w:ascii="Arial" w:hAnsi="Arial" w:cs="Arial"/>
          <w:color w:val="FF0000"/>
          <w:sz w:val="24"/>
          <w:szCs w:val="24"/>
        </w:rPr>
        <w:t xml:space="preserve"> </w:t>
      </w:r>
      <w:r w:rsidRPr="00AE6C54">
        <w:rPr>
          <w:rFonts w:ascii="Arial" w:hAnsi="Arial" w:cs="Arial"/>
          <w:sz w:val="24"/>
          <w:szCs w:val="24"/>
        </w:rPr>
        <w:t xml:space="preserve">with appropriate riders as determined by the issuing department.  </w:t>
      </w:r>
    </w:p>
    <w:p w14:paraId="7E12B011" w14:textId="77777777" w:rsidR="00B51518" w:rsidRPr="00AE6C54" w:rsidRDefault="00B51518" w:rsidP="004F0520">
      <w:pPr>
        <w:rPr>
          <w:rFonts w:ascii="Arial" w:hAnsi="Arial" w:cs="Arial"/>
          <w:sz w:val="24"/>
          <w:szCs w:val="24"/>
        </w:rPr>
      </w:pPr>
    </w:p>
    <w:p w14:paraId="546AE656" w14:textId="19AAE2C5" w:rsidR="00F64ADB" w:rsidRPr="00AE6C54" w:rsidRDefault="00B51518" w:rsidP="00B315FA">
      <w:pPr>
        <w:ind w:left="720"/>
        <w:rPr>
          <w:rFonts w:ascii="Arial" w:hAnsi="Arial" w:cs="Arial"/>
          <w:sz w:val="24"/>
          <w:szCs w:val="24"/>
        </w:rPr>
      </w:pPr>
      <w:r w:rsidRPr="00AE6C5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1" w:history="1">
        <w:r w:rsidR="00B20D43" w:rsidRPr="00AE6C54">
          <w:rPr>
            <w:rStyle w:val="Hyperlink"/>
            <w:rFonts w:ascii="Arial" w:hAnsi="Arial" w:cs="Arial"/>
            <w:sz w:val="24"/>
            <w:szCs w:val="24"/>
          </w:rPr>
          <w:t>Division of Procurement Services Forms Page</w:t>
        </w:r>
      </w:hyperlink>
    </w:p>
    <w:p w14:paraId="24134E9B" w14:textId="77777777" w:rsidR="00B51518" w:rsidRPr="00AE6C54" w:rsidRDefault="00B51518" w:rsidP="004F0520">
      <w:pPr>
        <w:rPr>
          <w:rFonts w:ascii="Arial" w:hAnsi="Arial" w:cs="Arial"/>
          <w:sz w:val="24"/>
          <w:szCs w:val="24"/>
        </w:rPr>
      </w:pPr>
    </w:p>
    <w:p w14:paraId="1401723A" w14:textId="6BD35841" w:rsidR="003651C8" w:rsidRPr="00AE6C54" w:rsidRDefault="00E82FB4" w:rsidP="00B315FA">
      <w:pPr>
        <w:pStyle w:val="ListParagraph"/>
        <w:numPr>
          <w:ilvl w:val="1"/>
          <w:numId w:val="24"/>
        </w:numPr>
        <w:rPr>
          <w:rFonts w:ascii="Arial" w:hAnsi="Arial" w:cs="Arial"/>
          <w:sz w:val="24"/>
          <w:szCs w:val="24"/>
        </w:rPr>
      </w:pPr>
      <w:r w:rsidRPr="00AE6C54">
        <w:rPr>
          <w:rFonts w:ascii="Arial" w:hAnsi="Arial" w:cs="Arial"/>
          <w:sz w:val="24"/>
          <w:szCs w:val="24"/>
        </w:rPr>
        <w:t>Allocation of funds is final upon successful negotiation and execution of the contract, subject to the review and</w:t>
      </w:r>
      <w:r w:rsidR="00436D93" w:rsidRPr="00AE6C54">
        <w:rPr>
          <w:rFonts w:ascii="Arial" w:hAnsi="Arial" w:cs="Arial"/>
          <w:sz w:val="24"/>
          <w:szCs w:val="24"/>
        </w:rPr>
        <w:t xml:space="preserve"> approval of the State Procurement</w:t>
      </w:r>
      <w:r w:rsidRPr="00AE6C54">
        <w:rPr>
          <w:rFonts w:ascii="Arial" w:hAnsi="Arial" w:cs="Arial"/>
          <w:sz w:val="24"/>
          <w:szCs w:val="24"/>
        </w:rPr>
        <w:t xml:space="preserve"> Review Committee. </w:t>
      </w:r>
      <w:r w:rsidR="00494277" w:rsidRPr="00AE6C54">
        <w:rPr>
          <w:rFonts w:ascii="Arial" w:hAnsi="Arial" w:cs="Arial"/>
          <w:sz w:val="24"/>
          <w:szCs w:val="24"/>
        </w:rPr>
        <w:t xml:space="preserve"> </w:t>
      </w:r>
      <w:r w:rsidR="000E1682" w:rsidRPr="00AE6C54">
        <w:rPr>
          <w:rFonts w:ascii="Arial" w:hAnsi="Arial" w:cs="Arial"/>
          <w:sz w:val="24"/>
          <w:szCs w:val="24"/>
        </w:rPr>
        <w:t>Contracts are</w:t>
      </w:r>
      <w:r w:rsidRPr="00AE6C54">
        <w:rPr>
          <w:rFonts w:ascii="Arial" w:hAnsi="Arial" w:cs="Arial"/>
          <w:sz w:val="24"/>
          <w:szCs w:val="24"/>
        </w:rPr>
        <w:t xml:space="preserve"> not considered fully executed and valid </w:t>
      </w:r>
      <w:r w:rsidR="00436D93" w:rsidRPr="00AE6C54">
        <w:rPr>
          <w:rFonts w:ascii="Arial" w:hAnsi="Arial" w:cs="Arial"/>
          <w:sz w:val="24"/>
          <w:szCs w:val="24"/>
        </w:rPr>
        <w:t>until approved by the State Procurement</w:t>
      </w:r>
      <w:r w:rsidRPr="00AE6C54">
        <w:rPr>
          <w:rFonts w:ascii="Arial" w:hAnsi="Arial" w:cs="Arial"/>
          <w:sz w:val="24"/>
          <w:szCs w:val="24"/>
        </w:rPr>
        <w:t xml:space="preserve"> Review Committee and funds are encumbered. </w:t>
      </w:r>
      <w:r w:rsidR="00494277" w:rsidRPr="00AE6C54">
        <w:rPr>
          <w:rFonts w:ascii="Arial" w:hAnsi="Arial" w:cs="Arial"/>
          <w:sz w:val="24"/>
          <w:szCs w:val="24"/>
        </w:rPr>
        <w:t xml:space="preserve"> </w:t>
      </w:r>
      <w:r w:rsidRPr="00AE6C54">
        <w:rPr>
          <w:rFonts w:ascii="Arial" w:hAnsi="Arial" w:cs="Arial"/>
          <w:sz w:val="24"/>
          <w:szCs w:val="24"/>
        </w:rPr>
        <w:t>No contract will be approved based on an RFP which has an effect</w:t>
      </w:r>
      <w:r w:rsidR="003651C8" w:rsidRPr="00AE6C54">
        <w:rPr>
          <w:rFonts w:ascii="Arial" w:hAnsi="Arial" w:cs="Arial"/>
          <w:sz w:val="24"/>
          <w:szCs w:val="24"/>
        </w:rPr>
        <w:t>ive date less than fourteen (14</w:t>
      </w:r>
      <w:r w:rsidRPr="00AE6C54">
        <w:rPr>
          <w:rFonts w:ascii="Arial" w:hAnsi="Arial" w:cs="Arial"/>
          <w:sz w:val="24"/>
          <w:szCs w:val="24"/>
        </w:rPr>
        <w:t>) calendar days after</w:t>
      </w:r>
      <w:r w:rsidR="0019070A" w:rsidRPr="00AE6C54">
        <w:rPr>
          <w:rFonts w:ascii="Arial" w:hAnsi="Arial" w:cs="Arial"/>
          <w:sz w:val="24"/>
          <w:szCs w:val="24"/>
        </w:rPr>
        <w:t xml:space="preserve"> award notification to B</w:t>
      </w:r>
      <w:r w:rsidR="000E1682" w:rsidRPr="00AE6C54">
        <w:rPr>
          <w:rFonts w:ascii="Arial" w:hAnsi="Arial" w:cs="Arial"/>
          <w:sz w:val="24"/>
          <w:szCs w:val="24"/>
        </w:rPr>
        <w:t xml:space="preserve">idders. </w:t>
      </w:r>
      <w:r w:rsidRPr="00AE6C54">
        <w:rPr>
          <w:rFonts w:ascii="Arial" w:hAnsi="Arial" w:cs="Arial"/>
          <w:sz w:val="24"/>
          <w:szCs w:val="24"/>
        </w:rPr>
        <w:t xml:space="preserve"> </w:t>
      </w:r>
      <w:r w:rsidR="005D78B4" w:rsidRPr="00AE6C54">
        <w:rPr>
          <w:rStyle w:val="InitialStyle"/>
          <w:rFonts w:ascii="Arial" w:hAnsi="Arial" w:cs="Arial"/>
          <w:iCs/>
          <w:sz w:val="24"/>
          <w:szCs w:val="24"/>
        </w:rPr>
        <w:t xml:space="preserve">(Referenced in the regulations of the Department of Administrative and Financial Services, </w:t>
      </w:r>
      <w:hyperlink r:id="rId32" w:history="1">
        <w:r w:rsidR="005D78B4" w:rsidRPr="00AE6C54">
          <w:rPr>
            <w:rStyle w:val="Hyperlink"/>
            <w:rFonts w:ascii="Arial" w:hAnsi="Arial" w:cs="Arial"/>
            <w:sz w:val="24"/>
            <w:szCs w:val="24"/>
          </w:rPr>
          <w:t xml:space="preserve">Chapter 110, </w:t>
        </w:r>
        <w:r w:rsidR="005D78B4" w:rsidRPr="00AE6C54">
          <w:rPr>
            <w:rStyle w:val="Hyperlink"/>
            <w:rFonts w:ascii="Arial" w:hAnsi="Arial" w:cs="Arial"/>
            <w:bCs/>
          </w:rPr>
          <w:t xml:space="preserve">§ </w:t>
        </w:r>
        <w:r w:rsidR="005D78B4" w:rsidRPr="00AE6C54">
          <w:rPr>
            <w:rStyle w:val="Hyperlink"/>
            <w:rFonts w:ascii="Arial" w:hAnsi="Arial" w:cs="Arial"/>
            <w:sz w:val="24"/>
            <w:szCs w:val="24"/>
          </w:rPr>
          <w:t>3(B)(i)</w:t>
        </w:r>
      </w:hyperlink>
      <w:r w:rsidR="005D78B4" w:rsidRPr="00AE6C54">
        <w:rPr>
          <w:rStyle w:val="InitialStyle"/>
          <w:rFonts w:ascii="Arial" w:hAnsi="Arial" w:cs="Arial"/>
          <w:sz w:val="24"/>
          <w:szCs w:val="24"/>
        </w:rPr>
        <w:t>.)</w:t>
      </w:r>
    </w:p>
    <w:p w14:paraId="1687D48B" w14:textId="77777777" w:rsidR="003651C8" w:rsidRPr="00AE6C54" w:rsidRDefault="003651C8" w:rsidP="004F0520">
      <w:pPr>
        <w:rPr>
          <w:rFonts w:ascii="Arial" w:hAnsi="Arial" w:cs="Arial"/>
          <w:sz w:val="24"/>
          <w:szCs w:val="24"/>
        </w:rPr>
      </w:pPr>
    </w:p>
    <w:p w14:paraId="73F1982F" w14:textId="6B3C1C1F" w:rsidR="00E82FB4" w:rsidRPr="00AE6C54" w:rsidRDefault="00E82FB4" w:rsidP="00B315FA">
      <w:pPr>
        <w:ind w:left="720"/>
        <w:rPr>
          <w:rFonts w:ascii="Arial" w:hAnsi="Arial" w:cs="Arial"/>
          <w:sz w:val="24"/>
          <w:szCs w:val="24"/>
        </w:rPr>
      </w:pPr>
      <w:r w:rsidRPr="00AE6C54">
        <w:rPr>
          <w:rFonts w:ascii="Arial" w:hAnsi="Arial" w:cs="Arial"/>
          <w:sz w:val="24"/>
          <w:szCs w:val="24"/>
        </w:rPr>
        <w:t xml:space="preserve">This provision means that a contract cannot be effective until at least 14 </w:t>
      </w:r>
      <w:r w:rsidR="00D2091D" w:rsidRPr="00AE6C54">
        <w:rPr>
          <w:rFonts w:ascii="Arial" w:hAnsi="Arial" w:cs="Arial"/>
          <w:sz w:val="24"/>
          <w:szCs w:val="24"/>
        </w:rPr>
        <w:t xml:space="preserve">calendar </w:t>
      </w:r>
      <w:r w:rsidRPr="00AE6C54">
        <w:rPr>
          <w:rFonts w:ascii="Arial" w:hAnsi="Arial" w:cs="Arial"/>
          <w:sz w:val="24"/>
          <w:szCs w:val="24"/>
        </w:rPr>
        <w:t>days after award notification.</w:t>
      </w:r>
    </w:p>
    <w:p w14:paraId="16682C0D" w14:textId="77777777" w:rsidR="00E82FB4" w:rsidRPr="00AE6C54" w:rsidRDefault="00E82FB4" w:rsidP="004F0520">
      <w:pPr>
        <w:rPr>
          <w:rFonts w:ascii="Arial" w:hAnsi="Arial" w:cs="Arial"/>
          <w:sz w:val="24"/>
          <w:szCs w:val="24"/>
        </w:rPr>
      </w:pPr>
    </w:p>
    <w:p w14:paraId="356EB4A2" w14:textId="53377CAA" w:rsidR="00E82FB4" w:rsidRPr="00AE6C54" w:rsidRDefault="000E1682" w:rsidP="00B315FA">
      <w:pPr>
        <w:pStyle w:val="ListParagraph"/>
        <w:numPr>
          <w:ilvl w:val="1"/>
          <w:numId w:val="24"/>
        </w:numPr>
        <w:rPr>
          <w:rFonts w:ascii="Arial" w:hAnsi="Arial" w:cs="Arial"/>
          <w:sz w:val="24"/>
          <w:szCs w:val="24"/>
          <w:u w:val="single"/>
        </w:rPr>
      </w:pPr>
      <w:r w:rsidRPr="00AE6C54">
        <w:rPr>
          <w:rFonts w:ascii="Arial" w:hAnsi="Arial" w:cs="Arial"/>
          <w:sz w:val="24"/>
          <w:szCs w:val="24"/>
        </w:rPr>
        <w:t>The State</w:t>
      </w:r>
      <w:r w:rsidR="00E82FB4" w:rsidRPr="00AE6C54">
        <w:rPr>
          <w:rFonts w:ascii="Arial" w:hAnsi="Arial" w:cs="Arial"/>
          <w:sz w:val="24"/>
          <w:szCs w:val="24"/>
        </w:rPr>
        <w:t xml:space="preserve"> recognize</w:t>
      </w:r>
      <w:r w:rsidRPr="00AE6C54">
        <w:rPr>
          <w:rFonts w:ascii="Arial" w:hAnsi="Arial" w:cs="Arial"/>
          <w:sz w:val="24"/>
          <w:szCs w:val="24"/>
        </w:rPr>
        <w:t>s</w:t>
      </w:r>
      <w:r w:rsidR="004C5EE7" w:rsidRPr="00AE6C54">
        <w:rPr>
          <w:rFonts w:ascii="Arial" w:hAnsi="Arial" w:cs="Arial"/>
          <w:sz w:val="24"/>
          <w:szCs w:val="24"/>
        </w:rPr>
        <w:t xml:space="preserve"> </w:t>
      </w:r>
      <w:r w:rsidR="00E82FB4" w:rsidRPr="00AE6C54">
        <w:rPr>
          <w:rFonts w:ascii="Arial" w:hAnsi="Arial" w:cs="Arial"/>
          <w:sz w:val="24"/>
          <w:szCs w:val="24"/>
        </w:rPr>
        <w:t>that the actual contract effective date depends upon completion of the RFP process, date of formal award notification, length of contract negotiation</w:t>
      </w:r>
      <w:r w:rsidRPr="00AE6C54">
        <w:rPr>
          <w:rFonts w:ascii="Arial" w:hAnsi="Arial" w:cs="Arial"/>
          <w:sz w:val="24"/>
          <w:szCs w:val="24"/>
        </w:rPr>
        <w:t>,</w:t>
      </w:r>
      <w:r w:rsidR="00E82FB4" w:rsidRPr="00AE6C54">
        <w:rPr>
          <w:rFonts w:ascii="Arial" w:hAnsi="Arial" w:cs="Arial"/>
          <w:sz w:val="24"/>
          <w:szCs w:val="24"/>
        </w:rPr>
        <w:t xml:space="preserve"> and prepar</w:t>
      </w:r>
      <w:r w:rsidR="00494277" w:rsidRPr="00AE6C54">
        <w:rPr>
          <w:rFonts w:ascii="Arial" w:hAnsi="Arial" w:cs="Arial"/>
          <w:sz w:val="24"/>
          <w:szCs w:val="24"/>
        </w:rPr>
        <w:t>ation</w:t>
      </w:r>
      <w:r w:rsidR="00E82FB4" w:rsidRPr="00AE6C54">
        <w:rPr>
          <w:rFonts w:ascii="Arial" w:hAnsi="Arial" w:cs="Arial"/>
          <w:sz w:val="24"/>
          <w:szCs w:val="24"/>
        </w:rPr>
        <w:t xml:space="preserve"> and approval by the </w:t>
      </w:r>
      <w:r w:rsidRPr="00AE6C54">
        <w:rPr>
          <w:rFonts w:ascii="Arial" w:hAnsi="Arial" w:cs="Arial"/>
          <w:sz w:val="24"/>
          <w:szCs w:val="24"/>
        </w:rPr>
        <w:t xml:space="preserve">State </w:t>
      </w:r>
      <w:r w:rsidR="00A636FF" w:rsidRPr="00AE6C54">
        <w:rPr>
          <w:rFonts w:ascii="Arial" w:hAnsi="Arial" w:cs="Arial"/>
          <w:sz w:val="24"/>
          <w:szCs w:val="24"/>
        </w:rPr>
        <w:t xml:space="preserve">Procurement </w:t>
      </w:r>
      <w:r w:rsidR="00E82FB4" w:rsidRPr="00AE6C54">
        <w:rPr>
          <w:rFonts w:ascii="Arial" w:hAnsi="Arial" w:cs="Arial"/>
          <w:sz w:val="24"/>
          <w:szCs w:val="24"/>
        </w:rPr>
        <w:t xml:space="preserve">Review Committee. </w:t>
      </w:r>
      <w:r w:rsidR="00494277" w:rsidRPr="00AE6C54">
        <w:rPr>
          <w:rFonts w:ascii="Arial" w:hAnsi="Arial" w:cs="Arial"/>
          <w:sz w:val="24"/>
          <w:szCs w:val="24"/>
        </w:rPr>
        <w:t xml:space="preserve"> </w:t>
      </w:r>
      <w:r w:rsidR="00E82FB4" w:rsidRPr="00AE6C54">
        <w:rPr>
          <w:rFonts w:ascii="Arial" w:hAnsi="Arial" w:cs="Arial"/>
          <w:sz w:val="24"/>
          <w:szCs w:val="24"/>
        </w:rPr>
        <w:t xml:space="preserve">Any appeals to the Department’s award decision(s) may further postpone the actual contract effective date, depending upon the outcome. </w:t>
      </w:r>
      <w:r w:rsidR="00494277" w:rsidRPr="00AE6C54">
        <w:rPr>
          <w:rFonts w:ascii="Arial" w:hAnsi="Arial" w:cs="Arial"/>
          <w:sz w:val="24"/>
          <w:szCs w:val="24"/>
        </w:rPr>
        <w:t xml:space="preserve"> </w:t>
      </w:r>
      <w:r w:rsidR="00E82FB4" w:rsidRPr="00AE6C54">
        <w:rPr>
          <w:rFonts w:ascii="Arial" w:hAnsi="Arial" w:cs="Arial"/>
          <w:sz w:val="24"/>
          <w:szCs w:val="24"/>
          <w:u w:val="single"/>
        </w:rPr>
        <w:t xml:space="preserve">The contract effective date </w:t>
      </w:r>
      <w:r w:rsidR="00A636FF" w:rsidRPr="00AE6C54">
        <w:rPr>
          <w:rFonts w:ascii="Arial" w:hAnsi="Arial" w:cs="Arial"/>
          <w:sz w:val="24"/>
          <w:szCs w:val="24"/>
          <w:u w:val="single"/>
        </w:rPr>
        <w:t>listed in th</w:t>
      </w:r>
      <w:r w:rsidR="00AA460A" w:rsidRPr="00AE6C54">
        <w:rPr>
          <w:rFonts w:ascii="Arial" w:hAnsi="Arial" w:cs="Arial"/>
          <w:sz w:val="24"/>
          <w:szCs w:val="24"/>
          <w:u w:val="single"/>
        </w:rPr>
        <w:t>e</w:t>
      </w:r>
      <w:r w:rsidR="00A636FF" w:rsidRPr="00AE6C54">
        <w:rPr>
          <w:rFonts w:ascii="Arial" w:hAnsi="Arial" w:cs="Arial"/>
          <w:sz w:val="24"/>
          <w:szCs w:val="24"/>
          <w:u w:val="single"/>
        </w:rPr>
        <w:t xml:space="preserve"> RFP </w:t>
      </w:r>
      <w:r w:rsidR="00E82FB4" w:rsidRPr="00AE6C54">
        <w:rPr>
          <w:rFonts w:ascii="Arial" w:hAnsi="Arial" w:cs="Arial"/>
          <w:sz w:val="24"/>
          <w:szCs w:val="24"/>
          <w:u w:val="single"/>
        </w:rPr>
        <w:t>may need to be adjusted, if necessary, to comply with mandated requirements.</w:t>
      </w:r>
    </w:p>
    <w:p w14:paraId="73147062" w14:textId="77777777" w:rsidR="00E82FB4" w:rsidRPr="00AE6C54" w:rsidRDefault="00E82FB4" w:rsidP="004F0520">
      <w:pPr>
        <w:rPr>
          <w:rFonts w:ascii="Arial" w:hAnsi="Arial" w:cs="Arial"/>
          <w:sz w:val="24"/>
          <w:szCs w:val="24"/>
        </w:rPr>
      </w:pPr>
    </w:p>
    <w:p w14:paraId="72284F04" w14:textId="6485AB37" w:rsidR="00E82FB4" w:rsidRPr="00AE6C54" w:rsidRDefault="00911F19" w:rsidP="00B315FA">
      <w:pPr>
        <w:pStyle w:val="ListParagraph"/>
        <w:numPr>
          <w:ilvl w:val="1"/>
          <w:numId w:val="24"/>
        </w:numPr>
        <w:rPr>
          <w:rFonts w:ascii="Arial" w:hAnsi="Arial" w:cs="Arial"/>
          <w:sz w:val="24"/>
          <w:szCs w:val="24"/>
        </w:rPr>
      </w:pPr>
      <w:r w:rsidRPr="00AE6C54">
        <w:rPr>
          <w:rFonts w:ascii="Arial" w:hAnsi="Arial" w:cs="Arial"/>
          <w:sz w:val="24"/>
          <w:szCs w:val="24"/>
        </w:rPr>
        <w:t xml:space="preserve">In providing services and performing under the contract, the </w:t>
      </w:r>
      <w:r w:rsidR="00234C2C" w:rsidRPr="00AE6C54">
        <w:rPr>
          <w:rFonts w:ascii="Arial" w:hAnsi="Arial" w:cs="Arial"/>
          <w:sz w:val="24"/>
          <w:szCs w:val="24"/>
        </w:rPr>
        <w:t>awarded</w:t>
      </w:r>
      <w:r w:rsidRPr="00AE6C54">
        <w:rPr>
          <w:rFonts w:ascii="Arial" w:hAnsi="Arial" w:cs="Arial"/>
          <w:sz w:val="24"/>
          <w:szCs w:val="24"/>
        </w:rPr>
        <w:t xml:space="preserve"> Bidder </w:t>
      </w:r>
      <w:r w:rsidR="00FF2A48" w:rsidRPr="00AE6C54">
        <w:rPr>
          <w:rFonts w:ascii="Arial" w:hAnsi="Arial" w:cs="Arial"/>
          <w:sz w:val="24"/>
          <w:szCs w:val="24"/>
        </w:rPr>
        <w:t xml:space="preserve">must </w:t>
      </w:r>
      <w:r w:rsidRPr="00AE6C54">
        <w:rPr>
          <w:rFonts w:ascii="Arial" w:hAnsi="Arial" w:cs="Arial"/>
          <w:sz w:val="24"/>
          <w:szCs w:val="24"/>
        </w:rPr>
        <w:t>act</w:t>
      </w:r>
      <w:r w:rsidR="00A636FF" w:rsidRPr="00AE6C54">
        <w:rPr>
          <w:rFonts w:ascii="Arial" w:hAnsi="Arial" w:cs="Arial"/>
          <w:sz w:val="24"/>
          <w:szCs w:val="24"/>
        </w:rPr>
        <w:t xml:space="preserve"> as an </w:t>
      </w:r>
      <w:r w:rsidRPr="00AE6C54">
        <w:rPr>
          <w:rFonts w:ascii="Arial" w:hAnsi="Arial" w:cs="Arial"/>
          <w:sz w:val="24"/>
          <w:szCs w:val="24"/>
        </w:rPr>
        <w:t>independent</w:t>
      </w:r>
      <w:r w:rsidR="00A636FF" w:rsidRPr="00AE6C54">
        <w:rPr>
          <w:rFonts w:ascii="Arial" w:hAnsi="Arial" w:cs="Arial"/>
          <w:sz w:val="24"/>
          <w:szCs w:val="24"/>
        </w:rPr>
        <w:t xml:space="preserve"> contractor</w:t>
      </w:r>
      <w:r w:rsidRPr="00AE6C54">
        <w:rPr>
          <w:rFonts w:ascii="Arial" w:hAnsi="Arial" w:cs="Arial"/>
          <w:sz w:val="24"/>
          <w:szCs w:val="24"/>
        </w:rPr>
        <w:t xml:space="preserve"> and not as an agent of the State of Maine.</w:t>
      </w:r>
    </w:p>
    <w:p w14:paraId="0F6C508E" w14:textId="77777777" w:rsidR="00E82FB4" w:rsidRPr="00AE6C54" w:rsidRDefault="00E82FB4" w:rsidP="004F0520">
      <w:pPr>
        <w:rPr>
          <w:rFonts w:ascii="Arial" w:hAnsi="Arial" w:cs="Arial"/>
          <w:sz w:val="24"/>
          <w:szCs w:val="24"/>
        </w:rPr>
      </w:pPr>
    </w:p>
    <w:p w14:paraId="495B140E" w14:textId="10C0CF00" w:rsidR="00E82FB4" w:rsidRPr="00AE6C5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AE6C54">
        <w:rPr>
          <w:rFonts w:ascii="Arial" w:hAnsi="Arial" w:cs="Arial"/>
          <w:b/>
          <w:sz w:val="24"/>
          <w:szCs w:val="24"/>
        </w:rPr>
        <w:t xml:space="preserve">Standard State </w:t>
      </w:r>
      <w:r w:rsidR="009B08BA" w:rsidRPr="00AE6C54">
        <w:rPr>
          <w:rFonts w:ascii="Arial" w:hAnsi="Arial" w:cs="Arial"/>
          <w:b/>
          <w:sz w:val="24"/>
          <w:szCs w:val="24"/>
        </w:rPr>
        <w:t>Contract</w:t>
      </w:r>
      <w:r w:rsidRPr="00AE6C54">
        <w:rPr>
          <w:rFonts w:ascii="Arial" w:hAnsi="Arial" w:cs="Arial"/>
          <w:b/>
          <w:sz w:val="24"/>
          <w:szCs w:val="24"/>
        </w:rPr>
        <w:t xml:space="preserve"> Provisions</w:t>
      </w:r>
      <w:bookmarkEnd w:id="47"/>
      <w:bookmarkEnd w:id="48"/>
    </w:p>
    <w:p w14:paraId="461D26F7" w14:textId="77777777" w:rsidR="009637F3" w:rsidRPr="00AE6C54" w:rsidRDefault="009637F3" w:rsidP="004F0520">
      <w:pPr>
        <w:rPr>
          <w:rFonts w:ascii="Arial" w:hAnsi="Arial" w:cs="Arial"/>
          <w:sz w:val="24"/>
          <w:szCs w:val="24"/>
        </w:rPr>
      </w:pPr>
    </w:p>
    <w:p w14:paraId="676CAF50" w14:textId="73653558" w:rsidR="00E82FB4" w:rsidRPr="00AE6C54" w:rsidRDefault="0014301A" w:rsidP="00B315FA">
      <w:pPr>
        <w:pStyle w:val="ListParagraph"/>
        <w:numPr>
          <w:ilvl w:val="1"/>
          <w:numId w:val="24"/>
        </w:numPr>
        <w:rPr>
          <w:rFonts w:ascii="Arial" w:hAnsi="Arial" w:cs="Arial"/>
          <w:sz w:val="24"/>
          <w:szCs w:val="24"/>
          <w:u w:val="single"/>
        </w:rPr>
      </w:pPr>
      <w:r w:rsidRPr="00AE6C54">
        <w:rPr>
          <w:rFonts w:ascii="Arial" w:hAnsi="Arial" w:cs="Arial"/>
          <w:sz w:val="24"/>
          <w:szCs w:val="24"/>
          <w:u w:val="single"/>
        </w:rPr>
        <w:t>Contract</w:t>
      </w:r>
      <w:r w:rsidR="00E82FB4" w:rsidRPr="00AE6C54">
        <w:rPr>
          <w:rFonts w:ascii="Arial" w:hAnsi="Arial" w:cs="Arial"/>
          <w:sz w:val="24"/>
          <w:szCs w:val="24"/>
          <w:u w:val="single"/>
        </w:rPr>
        <w:t xml:space="preserve"> Administration</w:t>
      </w:r>
    </w:p>
    <w:p w14:paraId="3B64792E" w14:textId="4F8B8115" w:rsidR="00B315FA" w:rsidRPr="00AE6C54" w:rsidRDefault="00E82FB4" w:rsidP="00D13645">
      <w:pPr>
        <w:ind w:left="720"/>
        <w:rPr>
          <w:rFonts w:ascii="Arial" w:hAnsi="Arial" w:cs="Arial"/>
          <w:sz w:val="24"/>
          <w:szCs w:val="24"/>
        </w:rPr>
      </w:pPr>
      <w:r w:rsidRPr="00AE6C54">
        <w:rPr>
          <w:rFonts w:ascii="Arial" w:hAnsi="Arial" w:cs="Arial"/>
          <w:sz w:val="24"/>
          <w:szCs w:val="24"/>
        </w:rPr>
        <w:t xml:space="preserve">Following the award, a </w:t>
      </w:r>
      <w:r w:rsidR="0014301A" w:rsidRPr="00AE6C54">
        <w:rPr>
          <w:rFonts w:ascii="Arial" w:hAnsi="Arial" w:cs="Arial"/>
          <w:sz w:val="24"/>
          <w:szCs w:val="24"/>
        </w:rPr>
        <w:t>Contract</w:t>
      </w:r>
      <w:r w:rsidRPr="00AE6C54">
        <w:rPr>
          <w:rFonts w:ascii="Arial" w:hAnsi="Arial" w:cs="Arial"/>
          <w:sz w:val="24"/>
          <w:szCs w:val="24"/>
        </w:rPr>
        <w:t xml:space="preserve"> Administrator from the Department will be appointed to assist with the development and</w:t>
      </w:r>
      <w:r w:rsidR="00545E47" w:rsidRPr="00AE6C54">
        <w:rPr>
          <w:rFonts w:ascii="Arial" w:hAnsi="Arial" w:cs="Arial"/>
          <w:sz w:val="24"/>
          <w:szCs w:val="24"/>
        </w:rPr>
        <w:t xml:space="preserve"> administration of the contract</w:t>
      </w:r>
      <w:r w:rsidRPr="00AE6C54">
        <w:rPr>
          <w:rFonts w:ascii="Arial" w:hAnsi="Arial" w:cs="Arial"/>
          <w:sz w:val="24"/>
          <w:szCs w:val="24"/>
        </w:rPr>
        <w:t xml:space="preserve"> and to act as administrator during the</w:t>
      </w:r>
      <w:r w:rsidR="009918F1" w:rsidRPr="00AE6C54">
        <w:rPr>
          <w:rFonts w:ascii="Arial" w:hAnsi="Arial" w:cs="Arial"/>
          <w:sz w:val="24"/>
          <w:szCs w:val="24"/>
        </w:rPr>
        <w:t xml:space="preserve"> entire contract period. </w:t>
      </w:r>
      <w:r w:rsidR="00545E47" w:rsidRPr="00AE6C54">
        <w:rPr>
          <w:rFonts w:ascii="Arial" w:hAnsi="Arial" w:cs="Arial"/>
          <w:sz w:val="24"/>
          <w:szCs w:val="24"/>
        </w:rPr>
        <w:t xml:space="preserve"> </w:t>
      </w:r>
      <w:r w:rsidRPr="00AE6C54">
        <w:rPr>
          <w:rFonts w:ascii="Arial" w:hAnsi="Arial" w:cs="Arial"/>
          <w:sz w:val="24"/>
          <w:szCs w:val="24"/>
        </w:rPr>
        <w:t xml:space="preserve">Department </w:t>
      </w:r>
      <w:r w:rsidR="009918F1" w:rsidRPr="00AE6C54">
        <w:rPr>
          <w:rFonts w:ascii="Arial" w:hAnsi="Arial" w:cs="Arial"/>
          <w:sz w:val="24"/>
          <w:szCs w:val="24"/>
        </w:rPr>
        <w:t xml:space="preserve">staff </w:t>
      </w:r>
      <w:r w:rsidRPr="00AE6C54">
        <w:rPr>
          <w:rFonts w:ascii="Arial" w:hAnsi="Arial" w:cs="Arial"/>
          <w:sz w:val="24"/>
          <w:szCs w:val="24"/>
        </w:rPr>
        <w:t xml:space="preserve">will be available after </w:t>
      </w:r>
      <w:r w:rsidR="00911F19" w:rsidRPr="00AE6C54">
        <w:rPr>
          <w:rFonts w:ascii="Arial" w:hAnsi="Arial" w:cs="Arial"/>
          <w:sz w:val="24"/>
          <w:szCs w:val="24"/>
        </w:rPr>
        <w:t>the award to</w:t>
      </w:r>
      <w:r w:rsidRPr="00AE6C54">
        <w:rPr>
          <w:rFonts w:ascii="Arial" w:hAnsi="Arial" w:cs="Arial"/>
          <w:sz w:val="24"/>
          <w:szCs w:val="24"/>
        </w:rPr>
        <w:t xml:space="preserve"> co</w:t>
      </w:r>
      <w:r w:rsidR="0019070A" w:rsidRPr="00AE6C54">
        <w:rPr>
          <w:rFonts w:ascii="Arial" w:hAnsi="Arial" w:cs="Arial"/>
          <w:sz w:val="24"/>
          <w:szCs w:val="24"/>
        </w:rPr>
        <w:t xml:space="preserve">nsult with the </w:t>
      </w:r>
      <w:r w:rsidR="00234C2C" w:rsidRPr="00AE6C54">
        <w:rPr>
          <w:rFonts w:ascii="Arial" w:hAnsi="Arial" w:cs="Arial"/>
          <w:sz w:val="24"/>
          <w:szCs w:val="24"/>
        </w:rPr>
        <w:t xml:space="preserve">awarded </w:t>
      </w:r>
      <w:r w:rsidR="0019070A" w:rsidRPr="00AE6C54">
        <w:rPr>
          <w:rFonts w:ascii="Arial" w:hAnsi="Arial" w:cs="Arial"/>
          <w:sz w:val="24"/>
          <w:szCs w:val="24"/>
        </w:rPr>
        <w:t>B</w:t>
      </w:r>
      <w:r w:rsidRPr="00AE6C54">
        <w:rPr>
          <w:rFonts w:ascii="Arial" w:hAnsi="Arial" w:cs="Arial"/>
          <w:sz w:val="24"/>
          <w:szCs w:val="24"/>
        </w:rPr>
        <w:t>idder in the finalization of the contract.</w:t>
      </w:r>
    </w:p>
    <w:p w14:paraId="27944F98" w14:textId="77777777" w:rsidR="00E41CD3" w:rsidRPr="00AE6C54" w:rsidRDefault="00E41CD3" w:rsidP="004F0520">
      <w:pPr>
        <w:rPr>
          <w:rFonts w:ascii="Arial" w:hAnsi="Arial" w:cs="Arial"/>
          <w:sz w:val="24"/>
          <w:szCs w:val="24"/>
        </w:rPr>
      </w:pPr>
    </w:p>
    <w:p w14:paraId="7FBE2F57" w14:textId="14E10C21" w:rsidR="00E82FB4" w:rsidRPr="00AE6C54" w:rsidRDefault="00E41CD3" w:rsidP="00B315FA">
      <w:pPr>
        <w:pStyle w:val="ListParagraph"/>
        <w:numPr>
          <w:ilvl w:val="1"/>
          <w:numId w:val="24"/>
        </w:numPr>
        <w:rPr>
          <w:rFonts w:ascii="Arial" w:hAnsi="Arial" w:cs="Arial"/>
          <w:sz w:val="24"/>
          <w:szCs w:val="24"/>
          <w:u w:val="single"/>
        </w:rPr>
      </w:pPr>
      <w:r w:rsidRPr="00AE6C54">
        <w:rPr>
          <w:rFonts w:ascii="Arial" w:hAnsi="Arial" w:cs="Arial"/>
          <w:sz w:val="24"/>
          <w:szCs w:val="24"/>
          <w:u w:val="single"/>
        </w:rPr>
        <w:t>Payments and Other Provisions</w:t>
      </w:r>
    </w:p>
    <w:p w14:paraId="1856356D" w14:textId="7DE5AF47" w:rsidR="006C712B" w:rsidRPr="00AE6C54" w:rsidRDefault="00C11E87" w:rsidP="00B315FA">
      <w:pPr>
        <w:ind w:left="720"/>
        <w:rPr>
          <w:rStyle w:val="InitialStyle"/>
          <w:rFonts w:ascii="Arial" w:hAnsi="Arial" w:cs="Arial"/>
        </w:rPr>
      </w:pPr>
      <w:r w:rsidRPr="00AE6C54">
        <w:rPr>
          <w:rFonts w:ascii="Arial" w:hAnsi="Arial" w:cs="Arial"/>
          <w:sz w:val="24"/>
          <w:szCs w:val="24"/>
        </w:rPr>
        <w:t xml:space="preserve">The State anticipates paying the Contractor </w:t>
      </w:r>
      <w:r w:rsidR="00E82FB4" w:rsidRPr="00AE6C54">
        <w:rPr>
          <w:rFonts w:ascii="Arial" w:hAnsi="Arial" w:cs="Arial"/>
          <w:sz w:val="24"/>
          <w:szCs w:val="24"/>
        </w:rPr>
        <w:t xml:space="preserve">on the basis of </w:t>
      </w:r>
      <w:proofErr w:type="gramStart"/>
      <w:r w:rsidR="00AA75AC" w:rsidRPr="00AE6C54">
        <w:rPr>
          <w:rFonts w:ascii="Arial" w:hAnsi="Arial" w:cs="Arial"/>
          <w:sz w:val="24"/>
          <w:szCs w:val="24"/>
        </w:rPr>
        <w:t>net</w:t>
      </w:r>
      <w:proofErr w:type="gramEnd"/>
      <w:r w:rsidR="00AA75AC" w:rsidRPr="00AE6C5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AE6C54">
        <w:rPr>
          <w:rFonts w:ascii="Arial" w:hAnsi="Arial" w:cs="Arial"/>
          <w:sz w:val="24"/>
          <w:szCs w:val="24"/>
        </w:rPr>
        <w:t>ng documents, as applicable, and any other specific and agreed-upon requirements listed within the contract that results from th</w:t>
      </w:r>
      <w:r w:rsidR="00AA460A" w:rsidRPr="00AE6C54">
        <w:rPr>
          <w:rFonts w:ascii="Arial" w:hAnsi="Arial" w:cs="Arial"/>
          <w:sz w:val="24"/>
          <w:szCs w:val="24"/>
        </w:rPr>
        <w:t>e</w:t>
      </w:r>
      <w:r w:rsidR="00221F55" w:rsidRPr="00AE6C54">
        <w:rPr>
          <w:rFonts w:ascii="Arial" w:hAnsi="Arial" w:cs="Arial"/>
          <w:sz w:val="24"/>
          <w:szCs w:val="24"/>
        </w:rPr>
        <w:t xml:space="preserve"> RFP.</w:t>
      </w:r>
      <w:bookmarkStart w:id="49" w:name="_Toc367174750"/>
      <w:bookmarkStart w:id="50" w:name="_Toc397069214"/>
    </w:p>
    <w:p w14:paraId="125A8EB4" w14:textId="77777777" w:rsidR="006C712B" w:rsidRPr="00AE6C54" w:rsidRDefault="006C712B">
      <w:pPr>
        <w:widowControl/>
        <w:autoSpaceDE/>
        <w:autoSpaceDN/>
        <w:rPr>
          <w:rStyle w:val="InitialStyle"/>
          <w:rFonts w:ascii="Arial" w:hAnsi="Arial" w:cs="Arial"/>
        </w:rPr>
      </w:pPr>
      <w:r w:rsidRPr="00AE6C54">
        <w:rPr>
          <w:rStyle w:val="InitialStyle"/>
          <w:rFonts w:ascii="Arial" w:hAnsi="Arial" w:cs="Arial"/>
        </w:rPr>
        <w:br w:type="page"/>
      </w:r>
    </w:p>
    <w:p w14:paraId="15BDF13B" w14:textId="2D21E4FE" w:rsidR="00E82FB4" w:rsidRPr="00AE6C54" w:rsidRDefault="006C712B" w:rsidP="006C712B">
      <w:pPr>
        <w:rPr>
          <w:rStyle w:val="InitialStyle"/>
          <w:rFonts w:ascii="Arial" w:hAnsi="Arial" w:cs="Arial"/>
          <w:b/>
          <w:bCs/>
          <w:sz w:val="24"/>
          <w:szCs w:val="24"/>
        </w:rPr>
      </w:pPr>
      <w:r w:rsidRPr="00AE6C54">
        <w:rPr>
          <w:rStyle w:val="InitialStyle"/>
          <w:rFonts w:ascii="Arial" w:hAnsi="Arial" w:cs="Arial"/>
          <w:b/>
          <w:sz w:val="24"/>
          <w:szCs w:val="24"/>
        </w:rPr>
        <w:lastRenderedPageBreak/>
        <w:t>PART VII</w:t>
      </w:r>
      <w:r w:rsidRPr="00AE6C54">
        <w:rPr>
          <w:rStyle w:val="InitialStyle"/>
          <w:rFonts w:ascii="Arial" w:hAnsi="Arial" w:cs="Arial"/>
          <w:b/>
          <w:sz w:val="24"/>
          <w:szCs w:val="24"/>
        </w:rPr>
        <w:tab/>
      </w:r>
      <w:r w:rsidR="009870DB" w:rsidRPr="00AE6C54">
        <w:rPr>
          <w:rStyle w:val="InitialStyle"/>
          <w:rFonts w:ascii="Arial" w:hAnsi="Arial" w:cs="Arial"/>
          <w:b/>
          <w:sz w:val="24"/>
          <w:szCs w:val="24"/>
        </w:rPr>
        <w:t>LIST OF RFP APPENDICES AND RELATED DOCUMENTS</w:t>
      </w:r>
      <w:bookmarkEnd w:id="49"/>
      <w:bookmarkEnd w:id="50"/>
    </w:p>
    <w:p w14:paraId="32DC148A" w14:textId="77777777" w:rsidR="009870DB" w:rsidRPr="00AE6C54" w:rsidRDefault="009870DB" w:rsidP="008477B9">
      <w:pPr>
        <w:tabs>
          <w:tab w:val="left" w:pos="1440"/>
        </w:tabs>
        <w:rPr>
          <w:rFonts w:ascii="Arial" w:hAnsi="Arial" w:cs="Arial"/>
          <w:sz w:val="24"/>
          <w:szCs w:val="24"/>
        </w:rPr>
      </w:pPr>
    </w:p>
    <w:p w14:paraId="400CBD23" w14:textId="77777777" w:rsidR="00203786" w:rsidRPr="00AE6C54" w:rsidRDefault="00203786" w:rsidP="008477B9">
      <w:pPr>
        <w:tabs>
          <w:tab w:val="left" w:pos="1440"/>
        </w:tabs>
        <w:rPr>
          <w:rFonts w:ascii="Arial" w:hAnsi="Arial" w:cs="Arial"/>
          <w:sz w:val="24"/>
          <w:szCs w:val="24"/>
        </w:rPr>
      </w:pPr>
    </w:p>
    <w:p w14:paraId="43C0BABC" w14:textId="77777777" w:rsidR="00822AA1" w:rsidRPr="00AE6C54" w:rsidRDefault="009870DB" w:rsidP="00F45229">
      <w:pPr>
        <w:tabs>
          <w:tab w:val="left" w:pos="1080"/>
        </w:tabs>
        <w:ind w:left="180"/>
        <w:rPr>
          <w:rFonts w:ascii="Arial" w:hAnsi="Arial" w:cs="Arial"/>
          <w:u w:val="single"/>
        </w:rPr>
      </w:pPr>
      <w:r w:rsidRPr="00AE6C54">
        <w:rPr>
          <w:rFonts w:ascii="Arial" w:hAnsi="Arial" w:cs="Arial"/>
          <w:b/>
          <w:sz w:val="24"/>
          <w:szCs w:val="24"/>
        </w:rPr>
        <w:t>Appendix A</w:t>
      </w:r>
      <w:r w:rsidR="00FF3DE5" w:rsidRPr="00AE6C54">
        <w:rPr>
          <w:rFonts w:ascii="Arial" w:hAnsi="Arial" w:cs="Arial"/>
          <w:sz w:val="24"/>
          <w:szCs w:val="24"/>
        </w:rPr>
        <w:t xml:space="preserve"> – </w:t>
      </w:r>
      <w:r w:rsidRPr="00AE6C54">
        <w:rPr>
          <w:rFonts w:ascii="Arial" w:hAnsi="Arial" w:cs="Arial"/>
          <w:sz w:val="24"/>
          <w:szCs w:val="24"/>
        </w:rPr>
        <w:t>Proposal Cover Page</w:t>
      </w:r>
    </w:p>
    <w:p w14:paraId="53C8A207" w14:textId="77777777" w:rsidR="00DE7837" w:rsidRPr="00AE6C54" w:rsidRDefault="00DE7837" w:rsidP="00F45229">
      <w:pPr>
        <w:tabs>
          <w:tab w:val="left" w:pos="1080"/>
        </w:tabs>
        <w:ind w:left="180"/>
        <w:rPr>
          <w:rFonts w:ascii="Arial" w:hAnsi="Arial" w:cs="Arial"/>
          <w:u w:val="single"/>
        </w:rPr>
      </w:pPr>
    </w:p>
    <w:p w14:paraId="52FCB751" w14:textId="19A4ACF5" w:rsidR="00DE7837" w:rsidRPr="00AE6C54" w:rsidRDefault="00DE7837" w:rsidP="00F45229">
      <w:pPr>
        <w:tabs>
          <w:tab w:val="left" w:pos="1080"/>
        </w:tabs>
        <w:ind w:left="180"/>
        <w:rPr>
          <w:rFonts w:ascii="Arial" w:hAnsi="Arial" w:cs="Arial"/>
          <w:u w:val="single"/>
        </w:rPr>
      </w:pPr>
      <w:r w:rsidRPr="00AE6C54">
        <w:rPr>
          <w:rFonts w:ascii="Arial" w:hAnsi="Arial" w:cs="Arial"/>
          <w:b/>
          <w:sz w:val="24"/>
          <w:szCs w:val="24"/>
        </w:rPr>
        <w:t>Appendix B</w:t>
      </w:r>
      <w:r w:rsidRPr="00AE6C54">
        <w:rPr>
          <w:rFonts w:ascii="Arial" w:hAnsi="Arial" w:cs="Arial"/>
          <w:sz w:val="24"/>
          <w:szCs w:val="24"/>
        </w:rPr>
        <w:t xml:space="preserve"> – Debarment, Performance</w:t>
      </w:r>
      <w:r w:rsidR="00CF38D4" w:rsidRPr="00AE6C54">
        <w:rPr>
          <w:rFonts w:ascii="Arial" w:hAnsi="Arial" w:cs="Arial"/>
          <w:sz w:val="24"/>
          <w:szCs w:val="24"/>
        </w:rPr>
        <w:t>,</w:t>
      </w:r>
      <w:r w:rsidRPr="00AE6C54">
        <w:rPr>
          <w:rFonts w:ascii="Arial" w:hAnsi="Arial" w:cs="Arial"/>
          <w:sz w:val="24"/>
          <w:szCs w:val="24"/>
        </w:rPr>
        <w:t xml:space="preserve"> and Non-Collusion Certification</w:t>
      </w:r>
    </w:p>
    <w:p w14:paraId="441170EC" w14:textId="77777777" w:rsidR="003D5C04" w:rsidRPr="00AE6C54" w:rsidRDefault="003D5C04" w:rsidP="00F45229">
      <w:pPr>
        <w:pStyle w:val="ListParagraph"/>
        <w:ind w:left="180"/>
        <w:rPr>
          <w:rFonts w:ascii="Arial" w:hAnsi="Arial" w:cs="Arial"/>
          <w:u w:val="single"/>
        </w:rPr>
      </w:pPr>
    </w:p>
    <w:p w14:paraId="6C25E70C" w14:textId="77777777" w:rsidR="003D5C04" w:rsidRPr="00AE6C54" w:rsidRDefault="003D5C04" w:rsidP="00F45229">
      <w:pPr>
        <w:tabs>
          <w:tab w:val="left" w:pos="1080"/>
        </w:tabs>
        <w:ind w:left="180"/>
        <w:rPr>
          <w:rFonts w:ascii="Arial" w:hAnsi="Arial" w:cs="Arial"/>
          <w:sz w:val="24"/>
          <w:szCs w:val="24"/>
        </w:rPr>
      </w:pPr>
      <w:r w:rsidRPr="00AE6C54">
        <w:rPr>
          <w:rFonts w:ascii="Arial" w:hAnsi="Arial" w:cs="Arial"/>
          <w:b/>
          <w:sz w:val="24"/>
          <w:szCs w:val="24"/>
        </w:rPr>
        <w:t>Appendix C</w:t>
      </w:r>
      <w:r w:rsidRPr="00AE6C54">
        <w:rPr>
          <w:rFonts w:ascii="Arial" w:hAnsi="Arial" w:cs="Arial"/>
          <w:sz w:val="24"/>
          <w:szCs w:val="24"/>
        </w:rPr>
        <w:t xml:space="preserve"> – Qualifications and Experience Form</w:t>
      </w:r>
    </w:p>
    <w:p w14:paraId="051DA4FC" w14:textId="77777777" w:rsidR="00C219C7" w:rsidRPr="00AE6C54" w:rsidRDefault="00C219C7" w:rsidP="00F45229">
      <w:pPr>
        <w:tabs>
          <w:tab w:val="left" w:pos="1080"/>
        </w:tabs>
        <w:ind w:left="180" w:hanging="720"/>
        <w:rPr>
          <w:rFonts w:ascii="Arial" w:hAnsi="Arial" w:cs="Arial"/>
          <w:sz w:val="24"/>
          <w:szCs w:val="24"/>
        </w:rPr>
      </w:pPr>
    </w:p>
    <w:p w14:paraId="5D4F0121" w14:textId="77777777" w:rsidR="00FF3DE5" w:rsidRPr="00AE6C54" w:rsidRDefault="003D5C04" w:rsidP="00F45229">
      <w:pPr>
        <w:tabs>
          <w:tab w:val="left" w:pos="1080"/>
        </w:tabs>
        <w:ind w:left="180"/>
        <w:rPr>
          <w:rFonts w:ascii="Arial" w:hAnsi="Arial" w:cs="Arial"/>
          <w:sz w:val="24"/>
          <w:szCs w:val="24"/>
          <w:u w:val="single"/>
        </w:rPr>
      </w:pPr>
      <w:r w:rsidRPr="00AE6C54">
        <w:rPr>
          <w:rFonts w:ascii="Arial" w:hAnsi="Arial" w:cs="Arial"/>
          <w:b/>
          <w:sz w:val="24"/>
          <w:szCs w:val="24"/>
        </w:rPr>
        <w:t>Appendix D</w:t>
      </w:r>
      <w:r w:rsidR="00C219C7" w:rsidRPr="00AE6C54">
        <w:rPr>
          <w:rFonts w:ascii="Arial" w:hAnsi="Arial" w:cs="Arial"/>
          <w:sz w:val="24"/>
          <w:szCs w:val="24"/>
        </w:rPr>
        <w:t xml:space="preserve"> – Cost Proposal Form</w:t>
      </w:r>
    </w:p>
    <w:p w14:paraId="3AEB47EC" w14:textId="77777777" w:rsidR="007D618A" w:rsidRPr="00AE6C54" w:rsidRDefault="007D618A" w:rsidP="00F45229">
      <w:pPr>
        <w:pStyle w:val="ListParagraph"/>
        <w:ind w:left="180"/>
        <w:rPr>
          <w:rFonts w:ascii="Arial" w:hAnsi="Arial" w:cs="Arial"/>
          <w:sz w:val="24"/>
          <w:szCs w:val="24"/>
          <w:u w:val="single"/>
        </w:rPr>
      </w:pPr>
    </w:p>
    <w:p w14:paraId="6F330904" w14:textId="13C66780" w:rsidR="007D618A" w:rsidRPr="00AE6C54" w:rsidRDefault="000C513C" w:rsidP="00F45229">
      <w:pPr>
        <w:tabs>
          <w:tab w:val="left" w:pos="1080"/>
        </w:tabs>
        <w:ind w:left="180"/>
        <w:rPr>
          <w:rFonts w:ascii="Arial" w:hAnsi="Arial" w:cs="Arial"/>
          <w:sz w:val="24"/>
          <w:szCs w:val="24"/>
        </w:rPr>
      </w:pPr>
      <w:r w:rsidRPr="00AE6C54">
        <w:rPr>
          <w:rFonts w:ascii="Arial" w:hAnsi="Arial" w:cs="Arial"/>
          <w:b/>
          <w:sz w:val="24"/>
          <w:szCs w:val="24"/>
        </w:rPr>
        <w:t>Appendix E</w:t>
      </w:r>
      <w:r w:rsidR="007D618A" w:rsidRPr="00AE6C54">
        <w:rPr>
          <w:rFonts w:ascii="Arial" w:hAnsi="Arial" w:cs="Arial"/>
          <w:sz w:val="24"/>
          <w:szCs w:val="24"/>
        </w:rPr>
        <w:t xml:space="preserve"> – Submitted Question Form</w:t>
      </w:r>
    </w:p>
    <w:p w14:paraId="13EDC7F5" w14:textId="77777777" w:rsidR="00FF3DE5" w:rsidRPr="00AE6C54" w:rsidRDefault="00FF3DE5" w:rsidP="00FF3DE5">
      <w:pPr>
        <w:pStyle w:val="ListParagraph"/>
        <w:rPr>
          <w:rFonts w:ascii="Arial" w:hAnsi="Arial" w:cs="Arial"/>
          <w:sz w:val="24"/>
          <w:szCs w:val="24"/>
        </w:rPr>
      </w:pPr>
    </w:p>
    <w:p w14:paraId="241CABE4" w14:textId="77777777" w:rsidR="009926CC" w:rsidRPr="00AE6C54" w:rsidRDefault="009926CC" w:rsidP="004D2BF3">
      <w:pPr>
        <w:pStyle w:val="ListParagraph"/>
        <w:rPr>
          <w:rFonts w:ascii="Arial" w:hAnsi="Arial" w:cs="Arial"/>
          <w:sz w:val="24"/>
          <w:szCs w:val="24"/>
          <w:u w:val="single"/>
        </w:rPr>
      </w:pPr>
    </w:p>
    <w:p w14:paraId="7AFB11E8" w14:textId="77777777" w:rsidR="009926CC" w:rsidRPr="00AE6C54" w:rsidRDefault="009926CC" w:rsidP="004D2BF3">
      <w:pPr>
        <w:tabs>
          <w:tab w:val="left" w:pos="1080"/>
        </w:tabs>
        <w:ind w:left="1080"/>
        <w:rPr>
          <w:rFonts w:ascii="Arial" w:hAnsi="Arial" w:cs="Arial"/>
          <w:u w:val="single"/>
        </w:rPr>
      </w:pPr>
    </w:p>
    <w:p w14:paraId="0CEAE772" w14:textId="77777777" w:rsidR="00F921B3" w:rsidRPr="00AE6C54" w:rsidRDefault="00F921B3" w:rsidP="00F921B3">
      <w:pPr>
        <w:pStyle w:val="ListParagraph"/>
        <w:rPr>
          <w:rFonts w:ascii="Arial" w:hAnsi="Arial" w:cs="Arial"/>
          <w:sz w:val="24"/>
          <w:szCs w:val="24"/>
        </w:rPr>
      </w:pPr>
    </w:p>
    <w:p w14:paraId="2ABDC520" w14:textId="77777777" w:rsidR="00F921B3" w:rsidRPr="00AE6C54" w:rsidRDefault="00F921B3" w:rsidP="00F921B3">
      <w:pPr>
        <w:tabs>
          <w:tab w:val="left" w:pos="1080"/>
        </w:tabs>
        <w:rPr>
          <w:rFonts w:ascii="Arial" w:hAnsi="Arial" w:cs="Arial"/>
          <w:sz w:val="24"/>
          <w:szCs w:val="24"/>
        </w:rPr>
      </w:pPr>
    </w:p>
    <w:p w14:paraId="4D4025C1" w14:textId="77777777" w:rsidR="004C5088" w:rsidRPr="00AE6C54" w:rsidRDefault="004C5088" w:rsidP="00F921B3">
      <w:pPr>
        <w:tabs>
          <w:tab w:val="left" w:pos="1080"/>
        </w:tabs>
        <w:rPr>
          <w:rFonts w:ascii="Arial" w:hAnsi="Arial" w:cs="Arial"/>
          <w:sz w:val="24"/>
          <w:szCs w:val="24"/>
        </w:rPr>
      </w:pPr>
    </w:p>
    <w:p w14:paraId="30F541BE" w14:textId="77777777" w:rsidR="00F921B3" w:rsidRPr="00AE6C54" w:rsidRDefault="00F921B3" w:rsidP="00F921B3">
      <w:pPr>
        <w:tabs>
          <w:tab w:val="left" w:pos="1080"/>
        </w:tabs>
        <w:rPr>
          <w:rFonts w:ascii="Arial" w:hAnsi="Arial" w:cs="Arial"/>
          <w:sz w:val="24"/>
          <w:szCs w:val="24"/>
        </w:rPr>
      </w:pPr>
    </w:p>
    <w:p w14:paraId="4BE7EDB0" w14:textId="77777777" w:rsidR="00224755" w:rsidRPr="00AE6C54" w:rsidRDefault="00C219C7" w:rsidP="00F921B3">
      <w:pPr>
        <w:tabs>
          <w:tab w:val="left" w:pos="1080"/>
        </w:tabs>
        <w:rPr>
          <w:rFonts w:ascii="Arial" w:hAnsi="Arial" w:cs="Arial"/>
          <w:u w:val="single"/>
        </w:rPr>
      </w:pPr>
      <w:r w:rsidRPr="00AE6C54">
        <w:rPr>
          <w:rFonts w:ascii="Arial" w:hAnsi="Arial" w:cs="Arial"/>
          <w:sz w:val="24"/>
          <w:szCs w:val="24"/>
        </w:rPr>
        <w:tab/>
      </w:r>
    </w:p>
    <w:p w14:paraId="1B9666B6" w14:textId="3ACCD209" w:rsidR="00221A14" w:rsidRPr="00AE6C54" w:rsidRDefault="00F921B3" w:rsidP="00221A14">
      <w:pPr>
        <w:pStyle w:val="DefaultText"/>
        <w:rPr>
          <w:rFonts w:ascii="Arial" w:hAnsi="Arial" w:cs="Arial"/>
          <w:b/>
          <w:bCs/>
        </w:rPr>
      </w:pPr>
      <w:bookmarkStart w:id="51" w:name="QuickMark"/>
      <w:bookmarkEnd w:id="51"/>
      <w:r w:rsidRPr="00AE6C54">
        <w:rPr>
          <w:rFonts w:ascii="Arial" w:hAnsi="Arial" w:cs="Arial"/>
          <w:b/>
          <w:bCs/>
        </w:rPr>
        <w:br w:type="page"/>
      </w:r>
      <w:r w:rsidR="00221A14" w:rsidRPr="00AE6C54">
        <w:rPr>
          <w:rFonts w:ascii="Arial" w:hAnsi="Arial" w:cs="Arial"/>
          <w:b/>
          <w:bCs/>
        </w:rPr>
        <w:lastRenderedPageBreak/>
        <w:t>APPENDIX A</w:t>
      </w:r>
    </w:p>
    <w:p w14:paraId="73EF0B90" w14:textId="77777777" w:rsidR="00221A14" w:rsidRPr="00AE6C54" w:rsidRDefault="00221A14" w:rsidP="00221A14">
      <w:pPr>
        <w:jc w:val="center"/>
        <w:rPr>
          <w:rFonts w:ascii="Arial" w:hAnsi="Arial" w:cs="Arial"/>
          <w:bCs/>
          <w:sz w:val="24"/>
          <w:szCs w:val="24"/>
        </w:rPr>
      </w:pPr>
    </w:p>
    <w:p w14:paraId="58EB1A48" w14:textId="77777777" w:rsidR="00455DB1" w:rsidRPr="00AE6C54" w:rsidRDefault="00455DB1" w:rsidP="00455DB1">
      <w:pPr>
        <w:jc w:val="center"/>
        <w:rPr>
          <w:rFonts w:ascii="Arial" w:hAnsi="Arial" w:cs="Arial"/>
          <w:b/>
          <w:sz w:val="28"/>
          <w:szCs w:val="28"/>
        </w:rPr>
      </w:pPr>
      <w:r w:rsidRPr="00AE6C54">
        <w:rPr>
          <w:rFonts w:ascii="Arial" w:hAnsi="Arial" w:cs="Arial"/>
          <w:b/>
          <w:sz w:val="28"/>
          <w:szCs w:val="28"/>
        </w:rPr>
        <w:t xml:space="preserve">State of Maine </w:t>
      </w:r>
    </w:p>
    <w:p w14:paraId="4E5C1D1D" w14:textId="77777777" w:rsidR="00455DB1" w:rsidRPr="00AE6C54" w:rsidRDefault="00455DB1" w:rsidP="00455DB1">
      <w:pPr>
        <w:jc w:val="center"/>
        <w:rPr>
          <w:rFonts w:ascii="Arial" w:hAnsi="Arial" w:cs="Arial"/>
          <w:b/>
          <w:color w:val="FF0000"/>
          <w:sz w:val="28"/>
          <w:szCs w:val="28"/>
        </w:rPr>
      </w:pPr>
      <w:r w:rsidRPr="00AE6C54">
        <w:rPr>
          <w:rFonts w:ascii="Arial" w:hAnsi="Arial" w:cs="Arial"/>
          <w:b/>
          <w:sz w:val="28"/>
          <w:szCs w:val="28"/>
        </w:rPr>
        <w:t xml:space="preserve">Department of Administrative and Financial Services </w:t>
      </w:r>
    </w:p>
    <w:p w14:paraId="3ED5BD06" w14:textId="77777777" w:rsidR="00455DB1" w:rsidRPr="00AE6C54" w:rsidRDefault="00455DB1" w:rsidP="00455DB1">
      <w:pPr>
        <w:jc w:val="center"/>
        <w:rPr>
          <w:rFonts w:ascii="Arial" w:hAnsi="Arial" w:cs="Arial"/>
          <w:b/>
          <w:bCs/>
          <w:sz w:val="28"/>
          <w:szCs w:val="28"/>
        </w:rPr>
      </w:pPr>
      <w:r w:rsidRPr="00AE6C54">
        <w:rPr>
          <w:rFonts w:ascii="Arial" w:hAnsi="Arial" w:cs="Arial"/>
          <w:b/>
          <w:bCs/>
          <w:sz w:val="28"/>
          <w:szCs w:val="28"/>
        </w:rPr>
        <w:t>PROPOSAL COVER PAGE</w:t>
      </w:r>
    </w:p>
    <w:p w14:paraId="28C160B4" w14:textId="77777777" w:rsidR="00455DB1" w:rsidRPr="00AE6C54" w:rsidRDefault="00455DB1" w:rsidP="00455DB1">
      <w:pPr>
        <w:jc w:val="center"/>
        <w:rPr>
          <w:rFonts w:ascii="Arial" w:hAnsi="Arial" w:cs="Arial"/>
          <w:b/>
          <w:sz w:val="28"/>
          <w:szCs w:val="28"/>
        </w:rPr>
      </w:pPr>
      <w:r w:rsidRPr="00AE6C54">
        <w:rPr>
          <w:rFonts w:ascii="Arial" w:hAnsi="Arial" w:cs="Arial"/>
          <w:b/>
          <w:sz w:val="28"/>
          <w:szCs w:val="28"/>
        </w:rPr>
        <w:t>RFP# 202402046</w:t>
      </w:r>
    </w:p>
    <w:p w14:paraId="1DA7A4D9" w14:textId="77777777" w:rsidR="00455DB1" w:rsidRPr="00AE6C54" w:rsidRDefault="00455DB1" w:rsidP="00455DB1">
      <w:pPr>
        <w:pStyle w:val="DefaultText"/>
        <w:widowControl/>
        <w:jc w:val="center"/>
        <w:rPr>
          <w:rStyle w:val="InitialStyle"/>
          <w:rFonts w:ascii="Arial" w:hAnsi="Arial" w:cs="Arial"/>
          <w:b/>
          <w:bCs/>
          <w:sz w:val="28"/>
          <w:szCs w:val="28"/>
        </w:rPr>
      </w:pPr>
      <w:r w:rsidRPr="00AE6C54">
        <w:rPr>
          <w:rStyle w:val="InitialStyle"/>
          <w:rFonts w:ascii="Arial" w:hAnsi="Arial" w:cs="Arial"/>
          <w:b/>
          <w:bCs/>
          <w:sz w:val="28"/>
          <w:szCs w:val="28"/>
        </w:rPr>
        <w:t xml:space="preserve">Maine Adult Use Cannabis and Medical Use of Cannabis Compliance Services </w:t>
      </w:r>
    </w:p>
    <w:p w14:paraId="483AE5A5" w14:textId="77777777" w:rsidR="00221A14" w:rsidRPr="00AE6C5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AE6C5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AE6C54" w:rsidRDefault="00221A14" w:rsidP="00221A14">
            <w:pPr>
              <w:rPr>
                <w:rFonts w:ascii="Arial" w:hAnsi="Arial" w:cs="Arial"/>
                <w:b/>
                <w:sz w:val="24"/>
                <w:szCs w:val="24"/>
              </w:rPr>
            </w:pPr>
            <w:r w:rsidRPr="00AE6C5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AE6C54" w:rsidRDefault="00221A14" w:rsidP="00221A14">
            <w:pPr>
              <w:rPr>
                <w:rFonts w:ascii="Arial" w:hAnsi="Arial" w:cs="Arial"/>
                <w:sz w:val="24"/>
                <w:szCs w:val="24"/>
              </w:rPr>
            </w:pPr>
          </w:p>
        </w:tc>
      </w:tr>
      <w:tr w:rsidR="00221A14" w:rsidRPr="00AE6C5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AE6C54" w:rsidRDefault="00221A14" w:rsidP="00221A14">
            <w:pPr>
              <w:rPr>
                <w:rFonts w:ascii="Arial" w:hAnsi="Arial" w:cs="Arial"/>
                <w:b/>
                <w:sz w:val="24"/>
                <w:szCs w:val="24"/>
              </w:rPr>
            </w:pPr>
            <w:r w:rsidRPr="00AE6C5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AE6C54" w:rsidRDefault="00221A14" w:rsidP="00221A14">
            <w:pPr>
              <w:rPr>
                <w:rFonts w:ascii="Arial" w:hAnsi="Arial" w:cs="Arial"/>
                <w:sz w:val="24"/>
                <w:szCs w:val="24"/>
              </w:rPr>
            </w:pPr>
          </w:p>
        </w:tc>
      </w:tr>
      <w:tr w:rsidR="00221A14" w:rsidRPr="00AE6C5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AE6C54" w:rsidRDefault="00221A14" w:rsidP="00221A14">
            <w:pPr>
              <w:rPr>
                <w:rFonts w:ascii="Arial" w:hAnsi="Arial" w:cs="Arial"/>
                <w:b/>
                <w:sz w:val="24"/>
                <w:szCs w:val="24"/>
              </w:rPr>
            </w:pPr>
            <w:r w:rsidRPr="00AE6C5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AE6C5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AE6C54" w:rsidRDefault="00221A14" w:rsidP="00221A14">
            <w:pPr>
              <w:rPr>
                <w:rFonts w:ascii="Arial" w:hAnsi="Arial" w:cs="Arial"/>
                <w:b/>
                <w:sz w:val="24"/>
                <w:szCs w:val="24"/>
              </w:rPr>
            </w:pPr>
            <w:r w:rsidRPr="00AE6C5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AE6C54" w:rsidRDefault="00221A14" w:rsidP="00221A14">
            <w:pPr>
              <w:rPr>
                <w:rFonts w:ascii="Arial" w:hAnsi="Arial" w:cs="Arial"/>
                <w:sz w:val="24"/>
                <w:szCs w:val="24"/>
              </w:rPr>
            </w:pPr>
          </w:p>
        </w:tc>
      </w:tr>
      <w:tr w:rsidR="00221A14" w:rsidRPr="00AE6C5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AE6C54" w:rsidRDefault="00221A14" w:rsidP="00221A14">
            <w:pPr>
              <w:rPr>
                <w:rFonts w:ascii="Arial" w:hAnsi="Arial" w:cs="Arial"/>
                <w:b/>
                <w:sz w:val="24"/>
                <w:szCs w:val="24"/>
              </w:rPr>
            </w:pPr>
            <w:r w:rsidRPr="00AE6C5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AE6C54" w:rsidRDefault="00221A14" w:rsidP="00221A14">
            <w:pPr>
              <w:rPr>
                <w:rFonts w:ascii="Arial" w:hAnsi="Arial" w:cs="Arial"/>
                <w:sz w:val="24"/>
                <w:szCs w:val="24"/>
              </w:rPr>
            </w:pPr>
          </w:p>
        </w:tc>
      </w:tr>
      <w:tr w:rsidR="00221A14" w:rsidRPr="00AE6C5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AE6C54" w:rsidRDefault="00221A14" w:rsidP="00221A14">
            <w:pPr>
              <w:rPr>
                <w:rFonts w:ascii="Arial" w:hAnsi="Arial" w:cs="Arial"/>
                <w:b/>
                <w:sz w:val="24"/>
                <w:szCs w:val="24"/>
              </w:rPr>
            </w:pPr>
            <w:r w:rsidRPr="00AE6C5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AE6C54" w:rsidRDefault="00221A14" w:rsidP="00221A14">
            <w:pPr>
              <w:rPr>
                <w:rFonts w:ascii="Arial" w:hAnsi="Arial" w:cs="Arial"/>
                <w:sz w:val="24"/>
                <w:szCs w:val="24"/>
              </w:rPr>
            </w:pPr>
          </w:p>
        </w:tc>
      </w:tr>
      <w:tr w:rsidR="00221A14" w:rsidRPr="00AE6C5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E6C54" w:rsidRDefault="00221A14" w:rsidP="00221A14">
            <w:pPr>
              <w:rPr>
                <w:rFonts w:ascii="Arial" w:hAnsi="Arial" w:cs="Arial"/>
                <w:b/>
                <w:i/>
                <w:sz w:val="24"/>
                <w:szCs w:val="24"/>
              </w:rPr>
            </w:pPr>
            <w:r w:rsidRPr="00AE6C54">
              <w:rPr>
                <w:rFonts w:ascii="Arial" w:hAnsi="Arial" w:cs="Arial"/>
                <w:b/>
                <w:i/>
                <w:sz w:val="24"/>
                <w:szCs w:val="24"/>
              </w:rPr>
              <w:t>(Provide information requested below if different from above)</w:t>
            </w:r>
          </w:p>
        </w:tc>
      </w:tr>
      <w:tr w:rsidR="00221A14" w:rsidRPr="00AE6C5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AE6C54" w:rsidRDefault="00221A14" w:rsidP="00221A14">
            <w:pPr>
              <w:rPr>
                <w:rFonts w:ascii="Arial" w:hAnsi="Arial" w:cs="Arial"/>
                <w:b/>
                <w:sz w:val="24"/>
                <w:szCs w:val="24"/>
              </w:rPr>
            </w:pPr>
            <w:r w:rsidRPr="00AE6C5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AE6C54" w:rsidRDefault="00221A14" w:rsidP="00221A14">
            <w:pPr>
              <w:rPr>
                <w:rFonts w:ascii="Arial" w:hAnsi="Arial" w:cs="Arial"/>
                <w:sz w:val="24"/>
                <w:szCs w:val="24"/>
              </w:rPr>
            </w:pPr>
          </w:p>
        </w:tc>
      </w:tr>
      <w:tr w:rsidR="00221A14" w:rsidRPr="00AE6C5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AE6C54" w:rsidRDefault="00221A14" w:rsidP="00221A14">
            <w:pPr>
              <w:rPr>
                <w:rFonts w:ascii="Arial" w:hAnsi="Arial" w:cs="Arial"/>
                <w:b/>
                <w:sz w:val="24"/>
                <w:szCs w:val="24"/>
              </w:rPr>
            </w:pPr>
            <w:r w:rsidRPr="00AE6C5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AE6C5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AE6C54" w:rsidRDefault="00221A14" w:rsidP="00221A14">
            <w:pPr>
              <w:rPr>
                <w:rFonts w:ascii="Arial" w:hAnsi="Arial" w:cs="Arial"/>
                <w:b/>
                <w:sz w:val="24"/>
                <w:szCs w:val="24"/>
              </w:rPr>
            </w:pPr>
            <w:r w:rsidRPr="00AE6C5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AE6C54" w:rsidRDefault="00221A14" w:rsidP="00221A14">
            <w:pPr>
              <w:rPr>
                <w:rFonts w:ascii="Arial" w:hAnsi="Arial" w:cs="Arial"/>
                <w:sz w:val="24"/>
                <w:szCs w:val="24"/>
              </w:rPr>
            </w:pPr>
          </w:p>
        </w:tc>
      </w:tr>
      <w:tr w:rsidR="00221A14" w:rsidRPr="00AE6C5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AE6C54" w:rsidRDefault="00221A14" w:rsidP="00221A14">
            <w:pPr>
              <w:rPr>
                <w:rFonts w:ascii="Arial" w:hAnsi="Arial" w:cs="Arial"/>
                <w:b/>
                <w:sz w:val="24"/>
                <w:szCs w:val="24"/>
              </w:rPr>
            </w:pPr>
            <w:r w:rsidRPr="00AE6C5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AE6C54" w:rsidRDefault="00221A14" w:rsidP="00221A14">
            <w:pPr>
              <w:rPr>
                <w:rFonts w:ascii="Arial" w:hAnsi="Arial" w:cs="Arial"/>
                <w:sz w:val="24"/>
                <w:szCs w:val="24"/>
              </w:rPr>
            </w:pPr>
          </w:p>
        </w:tc>
      </w:tr>
      <w:tr w:rsidR="00221A14" w:rsidRPr="00AE6C5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AE6C54" w:rsidRDefault="00221A14" w:rsidP="00221A14">
            <w:pPr>
              <w:rPr>
                <w:rFonts w:ascii="Arial" w:hAnsi="Arial" w:cs="Arial"/>
                <w:b/>
                <w:sz w:val="24"/>
                <w:szCs w:val="24"/>
              </w:rPr>
            </w:pPr>
            <w:r w:rsidRPr="00AE6C5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AE6C54" w:rsidRDefault="00221A14" w:rsidP="00221A14">
            <w:pPr>
              <w:rPr>
                <w:rFonts w:ascii="Arial" w:hAnsi="Arial" w:cs="Arial"/>
                <w:sz w:val="24"/>
                <w:szCs w:val="24"/>
              </w:rPr>
            </w:pPr>
          </w:p>
        </w:tc>
      </w:tr>
    </w:tbl>
    <w:p w14:paraId="39ABDC0E" w14:textId="77777777" w:rsidR="00221A14" w:rsidRPr="00AE6C54" w:rsidRDefault="00221A14" w:rsidP="00221A14">
      <w:pPr>
        <w:rPr>
          <w:rFonts w:ascii="Arial" w:hAnsi="Arial" w:cs="Arial"/>
          <w:sz w:val="24"/>
          <w:szCs w:val="24"/>
        </w:rPr>
      </w:pPr>
    </w:p>
    <w:p w14:paraId="1125D410" w14:textId="77777777" w:rsidR="00221A14" w:rsidRPr="00AE6C54" w:rsidRDefault="00221A14" w:rsidP="00221A14">
      <w:pPr>
        <w:numPr>
          <w:ilvl w:val="0"/>
          <w:numId w:val="3"/>
        </w:numPr>
        <w:rPr>
          <w:rFonts w:ascii="Arial" w:hAnsi="Arial" w:cs="Arial"/>
          <w:sz w:val="24"/>
          <w:szCs w:val="24"/>
        </w:rPr>
      </w:pPr>
      <w:r w:rsidRPr="00AE6C5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AE6C54" w:rsidRDefault="00221A14" w:rsidP="00221A14">
      <w:pPr>
        <w:numPr>
          <w:ilvl w:val="0"/>
          <w:numId w:val="1"/>
        </w:numPr>
        <w:tabs>
          <w:tab w:val="left" w:pos="360"/>
        </w:tabs>
        <w:rPr>
          <w:rFonts w:ascii="Arial" w:hAnsi="Arial" w:cs="Arial"/>
          <w:sz w:val="24"/>
          <w:szCs w:val="24"/>
        </w:rPr>
      </w:pPr>
      <w:r w:rsidRPr="00AE6C54">
        <w:rPr>
          <w:rFonts w:ascii="Arial" w:hAnsi="Arial" w:cs="Arial"/>
          <w:sz w:val="24"/>
          <w:szCs w:val="24"/>
        </w:rPr>
        <w:t xml:space="preserve">No personnel currently employed by the </w:t>
      </w:r>
      <w:proofErr w:type="gramStart"/>
      <w:r w:rsidRPr="00AE6C54">
        <w:rPr>
          <w:rFonts w:ascii="Arial" w:hAnsi="Arial" w:cs="Arial"/>
          <w:sz w:val="24"/>
          <w:szCs w:val="24"/>
        </w:rPr>
        <w:t>Department</w:t>
      </w:r>
      <w:proofErr w:type="gramEnd"/>
      <w:r w:rsidRPr="00AE6C5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AE6C54" w:rsidRDefault="00221A14" w:rsidP="00221A14">
      <w:pPr>
        <w:numPr>
          <w:ilvl w:val="0"/>
          <w:numId w:val="1"/>
        </w:numPr>
        <w:rPr>
          <w:rFonts w:ascii="Arial" w:hAnsi="Arial" w:cs="Arial"/>
          <w:sz w:val="24"/>
          <w:szCs w:val="24"/>
        </w:rPr>
      </w:pPr>
      <w:r w:rsidRPr="00AE6C54">
        <w:rPr>
          <w:rFonts w:ascii="Arial" w:hAnsi="Arial" w:cs="Arial"/>
          <w:sz w:val="24"/>
          <w:szCs w:val="24"/>
        </w:rPr>
        <w:t>No attempt has been made, or will be made, by the Bidder to induce any other person or firm to submit or not to submit a proposal.</w:t>
      </w:r>
    </w:p>
    <w:p w14:paraId="3D3150D4" w14:textId="3C312B34" w:rsidR="009B22C4" w:rsidRPr="00AE6C54" w:rsidRDefault="009B22C4" w:rsidP="009B22C4">
      <w:pPr>
        <w:numPr>
          <w:ilvl w:val="0"/>
          <w:numId w:val="1"/>
        </w:numPr>
        <w:rPr>
          <w:rFonts w:ascii="Arial" w:hAnsi="Arial" w:cs="Arial"/>
          <w:sz w:val="24"/>
          <w:szCs w:val="24"/>
        </w:rPr>
      </w:pPr>
      <w:r w:rsidRPr="00AE6C54">
        <w:rPr>
          <w:rFonts w:ascii="Arial" w:hAnsi="Arial" w:cs="Arial"/>
          <w:sz w:val="24"/>
          <w:szCs w:val="24"/>
        </w:rPr>
        <w:t xml:space="preserve">The above-named organization is the legal entity </w:t>
      </w:r>
      <w:r w:rsidR="00AC4E4D" w:rsidRPr="00AE6C54">
        <w:rPr>
          <w:rFonts w:ascii="Arial" w:hAnsi="Arial" w:cs="Arial"/>
          <w:sz w:val="24"/>
          <w:szCs w:val="24"/>
        </w:rPr>
        <w:t xml:space="preserve">entering into the resulting </w:t>
      </w:r>
      <w:r w:rsidR="009B08BA" w:rsidRPr="00AE6C54">
        <w:rPr>
          <w:rFonts w:ascii="Arial" w:hAnsi="Arial" w:cs="Arial"/>
          <w:sz w:val="24"/>
          <w:szCs w:val="24"/>
        </w:rPr>
        <w:t>contract</w:t>
      </w:r>
      <w:r w:rsidR="00AC4E4D" w:rsidRPr="00AE6C54">
        <w:rPr>
          <w:rFonts w:ascii="Arial" w:hAnsi="Arial" w:cs="Arial"/>
          <w:sz w:val="24"/>
          <w:szCs w:val="24"/>
        </w:rPr>
        <w:t xml:space="preserve"> with the Department </w:t>
      </w:r>
      <w:r w:rsidR="00F910F5" w:rsidRPr="00AE6C54">
        <w:rPr>
          <w:rFonts w:ascii="Arial" w:hAnsi="Arial" w:cs="Arial"/>
          <w:sz w:val="24"/>
          <w:szCs w:val="24"/>
        </w:rPr>
        <w:t xml:space="preserve">if </w:t>
      </w:r>
      <w:r w:rsidR="00AC4E4D" w:rsidRPr="00AE6C54">
        <w:rPr>
          <w:rFonts w:ascii="Arial" w:hAnsi="Arial" w:cs="Arial"/>
          <w:sz w:val="24"/>
          <w:szCs w:val="24"/>
        </w:rPr>
        <w:t xml:space="preserve">they </w:t>
      </w:r>
      <w:r w:rsidR="00F910F5" w:rsidRPr="00AE6C54">
        <w:rPr>
          <w:rFonts w:ascii="Arial" w:hAnsi="Arial" w:cs="Arial"/>
          <w:sz w:val="24"/>
          <w:szCs w:val="24"/>
        </w:rPr>
        <w:t xml:space="preserve">are </w:t>
      </w:r>
      <w:r w:rsidR="00AC4E4D" w:rsidRPr="00AE6C54">
        <w:rPr>
          <w:rFonts w:ascii="Arial" w:hAnsi="Arial" w:cs="Arial"/>
          <w:sz w:val="24"/>
          <w:szCs w:val="24"/>
        </w:rPr>
        <w:t>awarded the contract.</w:t>
      </w:r>
    </w:p>
    <w:p w14:paraId="27F6ACAF" w14:textId="77777777" w:rsidR="00221A14" w:rsidRPr="00AE6C54" w:rsidRDefault="00221A14" w:rsidP="00221A14">
      <w:pPr>
        <w:numPr>
          <w:ilvl w:val="0"/>
          <w:numId w:val="1"/>
        </w:numPr>
        <w:rPr>
          <w:rFonts w:ascii="Arial" w:hAnsi="Arial" w:cs="Arial"/>
          <w:sz w:val="24"/>
          <w:szCs w:val="24"/>
        </w:rPr>
      </w:pPr>
      <w:r w:rsidRPr="00AE6C54">
        <w:rPr>
          <w:rFonts w:ascii="Arial" w:hAnsi="Arial" w:cs="Arial"/>
          <w:sz w:val="24"/>
          <w:szCs w:val="24"/>
        </w:rPr>
        <w:t xml:space="preserve">The undersigned is authorized to </w:t>
      </w:r>
      <w:r w:rsidR="00AC4E4D" w:rsidRPr="00AE6C54">
        <w:rPr>
          <w:rFonts w:ascii="Arial" w:hAnsi="Arial" w:cs="Arial"/>
          <w:sz w:val="24"/>
          <w:szCs w:val="24"/>
        </w:rPr>
        <w:t>enter</w:t>
      </w:r>
      <w:r w:rsidRPr="00AE6C54">
        <w:rPr>
          <w:rFonts w:ascii="Arial" w:hAnsi="Arial" w:cs="Arial"/>
          <w:sz w:val="24"/>
          <w:szCs w:val="24"/>
        </w:rPr>
        <w:t xml:space="preserve"> contractual obligations on behalf of the above-named organization.</w:t>
      </w:r>
    </w:p>
    <w:p w14:paraId="3D4B7CFB" w14:textId="77777777" w:rsidR="00221A14" w:rsidRPr="00AE6C54" w:rsidRDefault="00221A14" w:rsidP="00221A14">
      <w:pPr>
        <w:rPr>
          <w:rFonts w:ascii="Arial" w:hAnsi="Arial" w:cs="Arial"/>
          <w:sz w:val="24"/>
          <w:szCs w:val="24"/>
        </w:rPr>
      </w:pPr>
    </w:p>
    <w:p w14:paraId="140686FF" w14:textId="77777777" w:rsidR="00221A14" w:rsidRPr="00AE6C54" w:rsidRDefault="00221A14" w:rsidP="006C1F3F">
      <w:pPr>
        <w:ind w:left="180"/>
        <w:rPr>
          <w:rFonts w:ascii="Arial" w:hAnsi="Arial" w:cs="Arial"/>
          <w:i/>
          <w:sz w:val="24"/>
          <w:szCs w:val="24"/>
        </w:rPr>
      </w:pPr>
      <w:r w:rsidRPr="00AE6C5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AE6C5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E6C54" w14:paraId="40547C18" w14:textId="77777777" w:rsidTr="00C379F0">
        <w:trPr>
          <w:cantSplit/>
          <w:trHeight w:val="674"/>
        </w:trPr>
        <w:tc>
          <w:tcPr>
            <w:tcW w:w="6127" w:type="dxa"/>
          </w:tcPr>
          <w:p w14:paraId="11BAC6CB" w14:textId="77777777" w:rsidR="00221A14" w:rsidRPr="00AE6C54" w:rsidRDefault="00221A14" w:rsidP="00221A14">
            <w:pPr>
              <w:rPr>
                <w:rFonts w:ascii="Arial" w:hAnsi="Arial" w:cs="Arial"/>
                <w:b/>
                <w:sz w:val="24"/>
                <w:szCs w:val="24"/>
              </w:rPr>
            </w:pPr>
            <w:r w:rsidRPr="00AE6C54">
              <w:rPr>
                <w:rFonts w:ascii="Arial" w:hAnsi="Arial" w:cs="Arial"/>
                <w:b/>
                <w:sz w:val="24"/>
                <w:szCs w:val="24"/>
              </w:rPr>
              <w:t>Name (Print):</w:t>
            </w:r>
          </w:p>
          <w:p w14:paraId="45691577" w14:textId="77777777" w:rsidR="00221A14" w:rsidRPr="00AE6C54" w:rsidRDefault="00221A14" w:rsidP="00221A14">
            <w:pPr>
              <w:rPr>
                <w:rFonts w:ascii="Arial" w:hAnsi="Arial" w:cs="Arial"/>
                <w:sz w:val="24"/>
                <w:szCs w:val="24"/>
              </w:rPr>
            </w:pPr>
          </w:p>
          <w:p w14:paraId="6B694727" w14:textId="77777777" w:rsidR="00221A14" w:rsidRPr="00AE6C54" w:rsidRDefault="00221A14" w:rsidP="00221A14">
            <w:pPr>
              <w:rPr>
                <w:rFonts w:ascii="Arial" w:hAnsi="Arial" w:cs="Arial"/>
                <w:sz w:val="24"/>
                <w:szCs w:val="24"/>
              </w:rPr>
            </w:pPr>
          </w:p>
        </w:tc>
        <w:tc>
          <w:tcPr>
            <w:tcW w:w="4043" w:type="dxa"/>
          </w:tcPr>
          <w:p w14:paraId="40DB839A" w14:textId="77777777" w:rsidR="00221A14" w:rsidRPr="00AE6C54" w:rsidRDefault="00221A14" w:rsidP="00221A14">
            <w:pPr>
              <w:ind w:left="82"/>
              <w:rPr>
                <w:rFonts w:ascii="Arial" w:hAnsi="Arial" w:cs="Arial"/>
                <w:b/>
                <w:sz w:val="24"/>
                <w:szCs w:val="24"/>
              </w:rPr>
            </w:pPr>
            <w:r w:rsidRPr="00AE6C54">
              <w:rPr>
                <w:rFonts w:ascii="Arial" w:hAnsi="Arial" w:cs="Arial"/>
                <w:b/>
                <w:sz w:val="24"/>
                <w:szCs w:val="24"/>
              </w:rPr>
              <w:t>Title:</w:t>
            </w:r>
          </w:p>
        </w:tc>
      </w:tr>
      <w:tr w:rsidR="00221A14" w:rsidRPr="00AE6C54" w14:paraId="78662E03" w14:textId="77777777" w:rsidTr="00C379F0">
        <w:trPr>
          <w:cantSplit/>
          <w:trHeight w:val="791"/>
        </w:trPr>
        <w:tc>
          <w:tcPr>
            <w:tcW w:w="6127" w:type="dxa"/>
          </w:tcPr>
          <w:p w14:paraId="042973B2" w14:textId="77777777" w:rsidR="00221A14" w:rsidRPr="00AE6C54" w:rsidRDefault="00221A14" w:rsidP="00221A14">
            <w:pPr>
              <w:rPr>
                <w:rFonts w:ascii="Arial" w:hAnsi="Arial" w:cs="Arial"/>
                <w:b/>
                <w:sz w:val="24"/>
                <w:szCs w:val="24"/>
              </w:rPr>
            </w:pPr>
            <w:r w:rsidRPr="00AE6C54">
              <w:rPr>
                <w:rFonts w:ascii="Arial" w:hAnsi="Arial" w:cs="Arial"/>
                <w:b/>
                <w:sz w:val="24"/>
                <w:szCs w:val="24"/>
              </w:rPr>
              <w:t>Authorized Signature:</w:t>
            </w:r>
          </w:p>
          <w:p w14:paraId="45483860" w14:textId="77777777" w:rsidR="00221A14" w:rsidRPr="00AE6C54" w:rsidRDefault="00221A14" w:rsidP="00221A14">
            <w:pPr>
              <w:rPr>
                <w:rFonts w:ascii="Arial" w:hAnsi="Arial" w:cs="Arial"/>
                <w:sz w:val="24"/>
                <w:szCs w:val="24"/>
              </w:rPr>
            </w:pPr>
          </w:p>
          <w:p w14:paraId="7EA78400" w14:textId="77777777" w:rsidR="00221A14" w:rsidRPr="00AE6C54" w:rsidRDefault="00221A14" w:rsidP="00221A14">
            <w:pPr>
              <w:rPr>
                <w:rFonts w:ascii="Arial" w:hAnsi="Arial" w:cs="Arial"/>
                <w:sz w:val="24"/>
                <w:szCs w:val="24"/>
              </w:rPr>
            </w:pPr>
          </w:p>
        </w:tc>
        <w:tc>
          <w:tcPr>
            <w:tcW w:w="4043" w:type="dxa"/>
          </w:tcPr>
          <w:p w14:paraId="7B7FFEFD" w14:textId="77777777" w:rsidR="00221A14" w:rsidRPr="00AE6C54" w:rsidRDefault="00221A14" w:rsidP="00221A14">
            <w:pPr>
              <w:ind w:left="82"/>
              <w:rPr>
                <w:rFonts w:ascii="Arial" w:hAnsi="Arial" w:cs="Arial"/>
                <w:b/>
                <w:sz w:val="24"/>
                <w:szCs w:val="24"/>
              </w:rPr>
            </w:pPr>
            <w:r w:rsidRPr="00AE6C54">
              <w:rPr>
                <w:rFonts w:ascii="Arial" w:hAnsi="Arial" w:cs="Arial"/>
                <w:b/>
                <w:sz w:val="24"/>
                <w:szCs w:val="24"/>
              </w:rPr>
              <w:t>Date:</w:t>
            </w:r>
          </w:p>
        </w:tc>
      </w:tr>
    </w:tbl>
    <w:p w14:paraId="03001DE8" w14:textId="77777777" w:rsidR="00F921B3" w:rsidRPr="00AE6C54" w:rsidRDefault="00F921B3" w:rsidP="00221A14">
      <w:pPr>
        <w:pStyle w:val="DefaultText"/>
        <w:rPr>
          <w:rStyle w:val="InitialStyle"/>
          <w:rFonts w:ascii="Arial" w:hAnsi="Arial" w:cs="Arial"/>
          <w:i/>
        </w:rPr>
        <w:sectPr w:rsidR="00F921B3" w:rsidRPr="00AE6C54" w:rsidSect="00D50A8B">
          <w:headerReference w:type="default" r:id="rId33"/>
          <w:footerReference w:type="default" r:id="rId34"/>
          <w:pgSz w:w="12240" w:h="15840" w:code="1"/>
          <w:pgMar w:top="720" w:right="900" w:bottom="990" w:left="1080" w:header="432" w:footer="288" w:gutter="0"/>
          <w:paperSrc w:first="15" w:other="15"/>
          <w:cols w:space="720"/>
          <w:docGrid w:linePitch="360"/>
        </w:sectPr>
      </w:pPr>
    </w:p>
    <w:p w14:paraId="368807A7" w14:textId="77777777" w:rsidR="00A62F45" w:rsidRPr="00AE6C54" w:rsidRDefault="00A62F45" w:rsidP="007D50B8">
      <w:pPr>
        <w:pStyle w:val="DefaultText"/>
        <w:rPr>
          <w:rStyle w:val="InitialStyle"/>
          <w:rFonts w:ascii="Arial" w:hAnsi="Arial" w:cs="Arial"/>
          <w:b/>
        </w:rPr>
      </w:pPr>
      <w:r w:rsidRPr="00AE6C54">
        <w:rPr>
          <w:rStyle w:val="InitialStyle"/>
          <w:rFonts w:ascii="Arial" w:hAnsi="Arial" w:cs="Arial"/>
          <w:b/>
        </w:rPr>
        <w:lastRenderedPageBreak/>
        <w:t>APPENDIX B</w:t>
      </w:r>
    </w:p>
    <w:p w14:paraId="1B9A5841" w14:textId="77777777" w:rsidR="00A62F45" w:rsidRPr="00AE6C54" w:rsidRDefault="00A62F45" w:rsidP="007D50B8">
      <w:pPr>
        <w:pStyle w:val="DefaultText"/>
        <w:jc w:val="center"/>
        <w:rPr>
          <w:rStyle w:val="InitialStyle"/>
          <w:rFonts w:ascii="Arial" w:hAnsi="Arial" w:cs="Arial"/>
          <w:b/>
          <w:sz w:val="28"/>
          <w:szCs w:val="28"/>
        </w:rPr>
      </w:pPr>
    </w:p>
    <w:p w14:paraId="773ADDA6" w14:textId="77777777" w:rsidR="00246EE7" w:rsidRPr="00AE6C54" w:rsidRDefault="00246EE7" w:rsidP="00246EE7">
      <w:pPr>
        <w:pStyle w:val="DefaultText"/>
        <w:jc w:val="center"/>
        <w:rPr>
          <w:rStyle w:val="InitialStyle"/>
          <w:rFonts w:ascii="Arial" w:hAnsi="Arial" w:cs="Arial"/>
          <w:b/>
          <w:sz w:val="28"/>
          <w:szCs w:val="28"/>
        </w:rPr>
      </w:pPr>
      <w:r w:rsidRPr="00AE6C54">
        <w:rPr>
          <w:rStyle w:val="InitialStyle"/>
          <w:rFonts w:ascii="Arial" w:hAnsi="Arial" w:cs="Arial"/>
          <w:b/>
          <w:sz w:val="28"/>
          <w:szCs w:val="28"/>
        </w:rPr>
        <w:t xml:space="preserve">State of Maine </w:t>
      </w:r>
    </w:p>
    <w:p w14:paraId="285617D3" w14:textId="77777777" w:rsidR="00246EE7" w:rsidRPr="00AE6C54" w:rsidRDefault="00246EE7" w:rsidP="00246EE7">
      <w:pPr>
        <w:pStyle w:val="DefaultText"/>
        <w:jc w:val="center"/>
        <w:rPr>
          <w:rStyle w:val="InitialStyle"/>
          <w:rFonts w:ascii="Arial" w:hAnsi="Arial" w:cs="Arial"/>
          <w:b/>
          <w:color w:val="FF0000"/>
          <w:sz w:val="28"/>
          <w:szCs w:val="28"/>
        </w:rPr>
      </w:pPr>
      <w:r w:rsidRPr="00AE6C54">
        <w:rPr>
          <w:rStyle w:val="InitialStyle"/>
          <w:rFonts w:ascii="Arial" w:hAnsi="Arial" w:cs="Arial"/>
          <w:b/>
          <w:sz w:val="28"/>
          <w:szCs w:val="28"/>
        </w:rPr>
        <w:t xml:space="preserve">Department of Administrative and Financial Services </w:t>
      </w:r>
    </w:p>
    <w:p w14:paraId="09DCD07F" w14:textId="77777777" w:rsidR="00246EE7" w:rsidRPr="00AE6C54" w:rsidRDefault="00246EE7" w:rsidP="00246EE7">
      <w:pPr>
        <w:pStyle w:val="DefaultText"/>
        <w:jc w:val="center"/>
        <w:rPr>
          <w:rStyle w:val="InitialStyle"/>
          <w:rFonts w:ascii="Arial" w:hAnsi="Arial" w:cs="Arial"/>
          <w:b/>
          <w:sz w:val="28"/>
          <w:szCs w:val="28"/>
        </w:rPr>
      </w:pPr>
      <w:r w:rsidRPr="00AE6C54">
        <w:rPr>
          <w:rStyle w:val="InitialStyle"/>
          <w:rFonts w:ascii="Arial" w:hAnsi="Arial" w:cs="Arial"/>
          <w:b/>
          <w:sz w:val="28"/>
          <w:szCs w:val="28"/>
        </w:rPr>
        <w:t>DEBARMENT, PERFORMANCE, and NON-COLLUSION CERTIFICATION</w:t>
      </w:r>
    </w:p>
    <w:p w14:paraId="77375F9E" w14:textId="77777777" w:rsidR="00246EE7" w:rsidRPr="00AE6C54" w:rsidRDefault="00246EE7" w:rsidP="00246EE7">
      <w:pPr>
        <w:pStyle w:val="DefaultText"/>
        <w:jc w:val="center"/>
        <w:rPr>
          <w:rStyle w:val="InitialStyle"/>
          <w:rFonts w:ascii="Arial" w:hAnsi="Arial" w:cs="Arial"/>
          <w:b/>
          <w:sz w:val="28"/>
          <w:szCs w:val="28"/>
        </w:rPr>
      </w:pPr>
      <w:r w:rsidRPr="00AE6C54">
        <w:rPr>
          <w:rStyle w:val="InitialStyle"/>
          <w:rFonts w:ascii="Arial" w:hAnsi="Arial" w:cs="Arial"/>
          <w:b/>
          <w:sz w:val="28"/>
          <w:szCs w:val="28"/>
        </w:rPr>
        <w:t xml:space="preserve">RFP# </w:t>
      </w:r>
      <w:r w:rsidRPr="00AE6C54">
        <w:rPr>
          <w:rFonts w:ascii="Arial" w:hAnsi="Arial" w:cs="Arial"/>
          <w:b/>
          <w:sz w:val="28"/>
          <w:szCs w:val="28"/>
        </w:rPr>
        <w:t>202402046</w:t>
      </w:r>
    </w:p>
    <w:p w14:paraId="225C152E" w14:textId="77777777" w:rsidR="00246EE7" w:rsidRPr="00AE6C54" w:rsidRDefault="00246EE7" w:rsidP="00246EE7">
      <w:pPr>
        <w:pStyle w:val="DefaultText"/>
        <w:widowControl/>
        <w:jc w:val="center"/>
        <w:rPr>
          <w:rStyle w:val="InitialStyle"/>
          <w:rFonts w:ascii="Arial" w:hAnsi="Arial" w:cs="Arial"/>
          <w:b/>
          <w:bCs/>
          <w:sz w:val="28"/>
          <w:szCs w:val="28"/>
          <w:u w:val="single"/>
        </w:rPr>
      </w:pPr>
      <w:r w:rsidRPr="00AE6C54">
        <w:rPr>
          <w:rStyle w:val="InitialStyle"/>
          <w:rFonts w:ascii="Arial" w:hAnsi="Arial" w:cs="Arial"/>
          <w:b/>
          <w:bCs/>
          <w:sz w:val="28"/>
          <w:szCs w:val="28"/>
          <w:u w:val="single"/>
        </w:rPr>
        <w:t xml:space="preserve">Maine Adult Use Cannabis and Medical Use of Cannabis Compliance Services </w:t>
      </w:r>
    </w:p>
    <w:p w14:paraId="0A987C87" w14:textId="77777777" w:rsidR="00155269" w:rsidRPr="00AE6C5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AE6C5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AE6C54" w:rsidRDefault="00221A14" w:rsidP="00C379F0">
            <w:pPr>
              <w:pStyle w:val="DefaultText"/>
              <w:rPr>
                <w:rStyle w:val="InitialStyle"/>
                <w:rFonts w:ascii="Arial" w:hAnsi="Arial" w:cs="Arial"/>
                <w:b/>
              </w:rPr>
            </w:pPr>
            <w:r w:rsidRPr="00AE6C54">
              <w:rPr>
                <w:rStyle w:val="InitialStyle"/>
                <w:rFonts w:ascii="Arial" w:hAnsi="Arial" w:cs="Arial"/>
                <w:b/>
              </w:rPr>
              <w:t>Bidder’s Organization Name:</w:t>
            </w:r>
          </w:p>
        </w:tc>
        <w:tc>
          <w:tcPr>
            <w:tcW w:w="6615" w:type="dxa"/>
            <w:vAlign w:val="center"/>
          </w:tcPr>
          <w:p w14:paraId="4199BE88" w14:textId="77777777" w:rsidR="00221A14" w:rsidRPr="00AE6C54" w:rsidRDefault="00221A14" w:rsidP="00C379F0">
            <w:pPr>
              <w:pStyle w:val="DefaultText"/>
              <w:rPr>
                <w:rStyle w:val="InitialStyle"/>
                <w:rFonts w:ascii="Arial" w:hAnsi="Arial" w:cs="Arial"/>
                <w:b/>
              </w:rPr>
            </w:pPr>
          </w:p>
        </w:tc>
      </w:tr>
    </w:tbl>
    <w:p w14:paraId="2C3FA488" w14:textId="77777777" w:rsidR="00221A14" w:rsidRPr="00AE6C54" w:rsidRDefault="00221A14" w:rsidP="007D50B8">
      <w:pPr>
        <w:pStyle w:val="DefaultText"/>
        <w:rPr>
          <w:rStyle w:val="InitialStyle"/>
          <w:rFonts w:ascii="Arial" w:hAnsi="Arial" w:cs="Arial"/>
          <w:i/>
        </w:rPr>
      </w:pPr>
    </w:p>
    <w:p w14:paraId="2097BD7D" w14:textId="77777777" w:rsidR="00155269" w:rsidRPr="00AE6C54" w:rsidRDefault="00155269" w:rsidP="007D50B8">
      <w:pPr>
        <w:spacing w:after="200"/>
        <w:rPr>
          <w:rFonts w:ascii="Arial" w:hAnsi="Arial" w:cs="Arial"/>
          <w:i/>
          <w:iCs/>
          <w:sz w:val="24"/>
          <w:szCs w:val="24"/>
        </w:rPr>
      </w:pPr>
      <w:r w:rsidRPr="00AE6C54">
        <w:rPr>
          <w:rFonts w:ascii="Arial" w:hAnsi="Arial" w:cs="Arial"/>
          <w:i/>
          <w:iCs/>
          <w:sz w:val="24"/>
          <w:szCs w:val="24"/>
        </w:rPr>
        <w:t>By signing this document</w:t>
      </w:r>
      <w:r w:rsidR="004D3038" w:rsidRPr="00AE6C54">
        <w:rPr>
          <w:rFonts w:ascii="Arial" w:hAnsi="Arial" w:cs="Arial"/>
          <w:i/>
          <w:iCs/>
          <w:sz w:val="24"/>
          <w:szCs w:val="24"/>
        </w:rPr>
        <w:t>,</w:t>
      </w:r>
      <w:r w:rsidRPr="00AE6C54">
        <w:rPr>
          <w:rFonts w:ascii="Arial" w:hAnsi="Arial" w:cs="Arial"/>
          <w:i/>
          <w:iCs/>
          <w:sz w:val="24"/>
          <w:szCs w:val="24"/>
        </w:rPr>
        <w:t xml:space="preserve"> I certify to the best of my knowledge and belief that the aforemention</w:t>
      </w:r>
      <w:r w:rsidR="004D3038" w:rsidRPr="00AE6C54">
        <w:rPr>
          <w:rFonts w:ascii="Arial" w:hAnsi="Arial" w:cs="Arial"/>
          <w:i/>
          <w:iCs/>
          <w:sz w:val="24"/>
          <w:szCs w:val="24"/>
        </w:rPr>
        <w:t xml:space="preserve">ed organization, its </w:t>
      </w:r>
      <w:proofErr w:type="gramStart"/>
      <w:r w:rsidR="004D3038" w:rsidRPr="00AE6C54">
        <w:rPr>
          <w:rFonts w:ascii="Arial" w:hAnsi="Arial" w:cs="Arial"/>
          <w:i/>
          <w:iCs/>
          <w:sz w:val="24"/>
          <w:szCs w:val="24"/>
        </w:rPr>
        <w:t>principals</w:t>
      </w:r>
      <w:proofErr w:type="gramEnd"/>
      <w:r w:rsidRPr="00AE6C54">
        <w:rPr>
          <w:rFonts w:ascii="Arial" w:hAnsi="Arial" w:cs="Arial"/>
          <w:i/>
          <w:iCs/>
          <w:sz w:val="24"/>
          <w:szCs w:val="24"/>
        </w:rPr>
        <w:t xml:space="preserve"> and any subcontractors named in this proposal:</w:t>
      </w:r>
    </w:p>
    <w:p w14:paraId="784D3435" w14:textId="77777777" w:rsidR="00155269" w:rsidRPr="00AE6C5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AE6C5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AE6C5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AE6C5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AE6C5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AE6C54">
        <w:rPr>
          <w:rFonts w:ascii="Arial" w:hAnsi="Arial" w:cs="Arial"/>
          <w:i/>
          <w:iCs/>
          <w:sz w:val="24"/>
          <w:szCs w:val="24"/>
        </w:rPr>
        <w:t>F</w:t>
      </w:r>
      <w:r w:rsidR="00155269" w:rsidRPr="00AE6C54">
        <w:rPr>
          <w:rFonts w:ascii="Arial" w:hAnsi="Arial" w:cs="Arial"/>
          <w:i/>
          <w:iCs/>
          <w:sz w:val="24"/>
          <w:szCs w:val="24"/>
        </w:rPr>
        <w:t>raud or a criminal offense in connection with obtaining, attempting to obtain, or performing a federal, state</w:t>
      </w:r>
      <w:r w:rsidR="005536EF" w:rsidRPr="00AE6C54">
        <w:rPr>
          <w:rFonts w:ascii="Arial" w:hAnsi="Arial" w:cs="Arial"/>
          <w:i/>
          <w:iCs/>
          <w:sz w:val="24"/>
          <w:szCs w:val="24"/>
        </w:rPr>
        <w:t>,</w:t>
      </w:r>
      <w:r w:rsidR="00155269" w:rsidRPr="00AE6C54">
        <w:rPr>
          <w:rFonts w:ascii="Arial" w:hAnsi="Arial" w:cs="Arial"/>
          <w:i/>
          <w:iCs/>
          <w:sz w:val="24"/>
          <w:szCs w:val="24"/>
        </w:rPr>
        <w:t xml:space="preserve"> or local government transaction or contract.</w:t>
      </w:r>
    </w:p>
    <w:p w14:paraId="1D1F77AF" w14:textId="6D5DC4AA" w:rsidR="00155269" w:rsidRPr="00AE6C5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AE6C54">
        <w:rPr>
          <w:rFonts w:ascii="Arial" w:hAnsi="Arial" w:cs="Arial"/>
          <w:i/>
          <w:iCs/>
          <w:sz w:val="24"/>
          <w:szCs w:val="24"/>
        </w:rPr>
        <w:t>V</w:t>
      </w:r>
      <w:r w:rsidR="00155269" w:rsidRPr="00AE6C54">
        <w:rPr>
          <w:rFonts w:ascii="Arial" w:hAnsi="Arial" w:cs="Arial"/>
          <w:i/>
          <w:iCs/>
          <w:sz w:val="24"/>
          <w:szCs w:val="24"/>
        </w:rPr>
        <w:t xml:space="preserve">iolating Federal or State antitrust statutes or committing embezzlement, theft, forgery, bribery, </w:t>
      </w:r>
      <w:proofErr w:type="gramStart"/>
      <w:r w:rsidR="00155269" w:rsidRPr="00AE6C54">
        <w:rPr>
          <w:rFonts w:ascii="Arial" w:hAnsi="Arial" w:cs="Arial"/>
          <w:i/>
          <w:iCs/>
          <w:sz w:val="24"/>
          <w:szCs w:val="24"/>
        </w:rPr>
        <w:t>falsification</w:t>
      </w:r>
      <w:proofErr w:type="gramEnd"/>
      <w:r w:rsidR="00155269" w:rsidRPr="00AE6C54">
        <w:rPr>
          <w:rFonts w:ascii="Arial" w:hAnsi="Arial" w:cs="Arial"/>
          <w:i/>
          <w:iCs/>
          <w:sz w:val="24"/>
          <w:szCs w:val="24"/>
        </w:rPr>
        <w:t xml:space="preserve"> or destruction of records, making false statements, or receiving stolen property</w:t>
      </w:r>
      <w:r w:rsidR="00C97934" w:rsidRPr="00AE6C54">
        <w:rPr>
          <w:rFonts w:ascii="Arial" w:hAnsi="Arial" w:cs="Arial"/>
          <w:i/>
          <w:iCs/>
          <w:sz w:val="24"/>
          <w:szCs w:val="24"/>
        </w:rPr>
        <w:t>.</w:t>
      </w:r>
    </w:p>
    <w:p w14:paraId="5B3F2580" w14:textId="33428282" w:rsidR="00155269" w:rsidRPr="00AE6C5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AE6C54">
        <w:rPr>
          <w:rFonts w:ascii="Arial" w:hAnsi="Arial" w:cs="Arial"/>
          <w:i/>
          <w:iCs/>
          <w:sz w:val="24"/>
          <w:szCs w:val="24"/>
        </w:rPr>
        <w:t>A</w:t>
      </w:r>
      <w:r w:rsidR="00155269" w:rsidRPr="00AE6C5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AE6C54">
        <w:rPr>
          <w:rFonts w:ascii="Arial" w:hAnsi="Arial" w:cs="Arial"/>
          <w:i/>
          <w:iCs/>
          <w:sz w:val="24"/>
          <w:szCs w:val="24"/>
        </w:rPr>
        <w:t>.</w:t>
      </w:r>
    </w:p>
    <w:p w14:paraId="208E90CB" w14:textId="4CD57340" w:rsidR="00822AA1" w:rsidRPr="00AE6C5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AE6C54">
        <w:rPr>
          <w:rFonts w:ascii="Arial" w:hAnsi="Arial" w:cs="Arial"/>
          <w:i/>
          <w:iCs/>
          <w:sz w:val="24"/>
          <w:szCs w:val="24"/>
        </w:rPr>
        <w:t>H</w:t>
      </w:r>
      <w:r w:rsidR="00155269" w:rsidRPr="00AE6C54">
        <w:rPr>
          <w:rFonts w:ascii="Arial" w:hAnsi="Arial" w:cs="Arial"/>
          <w:i/>
          <w:iCs/>
          <w:sz w:val="24"/>
          <w:szCs w:val="24"/>
        </w:rPr>
        <w:t>ave not within a three (3) year period preceding this proposal had one or more federal, state</w:t>
      </w:r>
      <w:r w:rsidR="005536EF" w:rsidRPr="00AE6C54">
        <w:rPr>
          <w:rFonts w:ascii="Arial" w:hAnsi="Arial" w:cs="Arial"/>
          <w:i/>
          <w:iCs/>
          <w:sz w:val="24"/>
          <w:szCs w:val="24"/>
        </w:rPr>
        <w:t>,</w:t>
      </w:r>
      <w:r w:rsidR="00155269" w:rsidRPr="00AE6C54">
        <w:rPr>
          <w:rFonts w:ascii="Arial" w:hAnsi="Arial" w:cs="Arial"/>
          <w:i/>
          <w:iCs/>
          <w:sz w:val="24"/>
          <w:szCs w:val="24"/>
        </w:rPr>
        <w:t xml:space="preserve"> or local government transactions terminated for cause or default</w:t>
      </w:r>
      <w:r w:rsidR="00155269" w:rsidRPr="00AE6C54">
        <w:rPr>
          <w:rFonts w:ascii="Arial" w:hAnsi="Arial" w:cs="Arial"/>
          <w:sz w:val="24"/>
          <w:szCs w:val="24"/>
        </w:rPr>
        <w:t>.</w:t>
      </w:r>
    </w:p>
    <w:p w14:paraId="3FD564FF" w14:textId="168963E0" w:rsidR="00E8330E" w:rsidRPr="00AE6C5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AE6C5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AE6C54">
        <w:rPr>
          <w:rFonts w:ascii="Arial" w:hAnsi="Arial" w:cs="Arial"/>
          <w:i/>
          <w:iCs/>
          <w:sz w:val="24"/>
          <w:szCs w:val="24"/>
        </w:rPr>
        <w:t>above-mentioned</w:t>
      </w:r>
      <w:r w:rsidRPr="00AE6C5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AE6C54" w14:paraId="1A781CD5" w14:textId="77777777" w:rsidTr="0055472F">
        <w:trPr>
          <w:cantSplit/>
          <w:trHeight w:val="674"/>
          <w:jc w:val="center"/>
        </w:trPr>
        <w:tc>
          <w:tcPr>
            <w:tcW w:w="5700" w:type="dxa"/>
          </w:tcPr>
          <w:p w14:paraId="3787FC44" w14:textId="77777777" w:rsidR="008E4FC0" w:rsidRPr="00AE6C54" w:rsidRDefault="008E4FC0" w:rsidP="007D50B8">
            <w:pPr>
              <w:pStyle w:val="DefaultText"/>
              <w:rPr>
                <w:rStyle w:val="InitialStyle"/>
                <w:rFonts w:ascii="Arial" w:hAnsi="Arial" w:cs="Arial"/>
                <w:b/>
              </w:rPr>
            </w:pPr>
            <w:r w:rsidRPr="00AE6C54">
              <w:rPr>
                <w:rStyle w:val="InitialStyle"/>
                <w:rFonts w:ascii="Arial" w:hAnsi="Arial" w:cs="Arial"/>
                <w:b/>
              </w:rPr>
              <w:t>Name (Print):</w:t>
            </w:r>
          </w:p>
          <w:p w14:paraId="76E58215" w14:textId="77777777" w:rsidR="00597DD2" w:rsidRPr="00AE6C54" w:rsidRDefault="00597DD2" w:rsidP="007D50B8">
            <w:pPr>
              <w:pStyle w:val="DefaultText"/>
              <w:rPr>
                <w:rStyle w:val="InitialStyle"/>
                <w:rFonts w:ascii="Arial" w:hAnsi="Arial" w:cs="Arial"/>
              </w:rPr>
            </w:pPr>
          </w:p>
          <w:p w14:paraId="5DBC6779" w14:textId="77777777" w:rsidR="00597DD2" w:rsidRPr="00AE6C54" w:rsidRDefault="00597DD2" w:rsidP="007D50B8">
            <w:pPr>
              <w:pStyle w:val="DefaultText"/>
              <w:rPr>
                <w:rStyle w:val="InitialStyle"/>
                <w:rFonts w:ascii="Arial" w:hAnsi="Arial" w:cs="Arial"/>
              </w:rPr>
            </w:pPr>
          </w:p>
        </w:tc>
        <w:tc>
          <w:tcPr>
            <w:tcW w:w="4455" w:type="dxa"/>
          </w:tcPr>
          <w:p w14:paraId="1FDA72F0" w14:textId="77777777" w:rsidR="008E4FC0" w:rsidRPr="00AE6C54" w:rsidRDefault="008E4FC0" w:rsidP="0055472F">
            <w:pPr>
              <w:pStyle w:val="DefaultText"/>
              <w:ind w:right="-114"/>
              <w:rPr>
                <w:rStyle w:val="InitialStyle"/>
                <w:rFonts w:ascii="Arial" w:hAnsi="Arial" w:cs="Arial"/>
                <w:b/>
              </w:rPr>
            </w:pPr>
            <w:r w:rsidRPr="00AE6C54">
              <w:rPr>
                <w:rStyle w:val="InitialStyle"/>
                <w:rFonts w:ascii="Arial" w:hAnsi="Arial" w:cs="Arial"/>
                <w:b/>
              </w:rPr>
              <w:t>Title:</w:t>
            </w:r>
          </w:p>
        </w:tc>
      </w:tr>
      <w:tr w:rsidR="008E4FC0" w:rsidRPr="00AE6C54" w14:paraId="16CD4B10" w14:textId="77777777" w:rsidTr="0055472F">
        <w:trPr>
          <w:cantSplit/>
          <w:trHeight w:val="791"/>
          <w:jc w:val="center"/>
        </w:trPr>
        <w:tc>
          <w:tcPr>
            <w:tcW w:w="5700" w:type="dxa"/>
          </w:tcPr>
          <w:p w14:paraId="0CF6E156" w14:textId="77777777" w:rsidR="008E4FC0" w:rsidRPr="00AE6C54" w:rsidRDefault="008E4FC0" w:rsidP="007D50B8">
            <w:pPr>
              <w:pStyle w:val="DefaultText"/>
              <w:rPr>
                <w:rStyle w:val="InitialStyle"/>
                <w:rFonts w:ascii="Arial" w:hAnsi="Arial" w:cs="Arial"/>
                <w:b/>
              </w:rPr>
            </w:pPr>
            <w:r w:rsidRPr="00AE6C54">
              <w:rPr>
                <w:rStyle w:val="InitialStyle"/>
                <w:rFonts w:ascii="Arial" w:hAnsi="Arial" w:cs="Arial"/>
                <w:b/>
              </w:rPr>
              <w:t>Authorized Signature:</w:t>
            </w:r>
          </w:p>
          <w:p w14:paraId="762F5E6E" w14:textId="77777777" w:rsidR="00597DD2" w:rsidRPr="00AE6C54" w:rsidRDefault="00597DD2" w:rsidP="007D50B8">
            <w:pPr>
              <w:pStyle w:val="DefaultText"/>
              <w:rPr>
                <w:rStyle w:val="InitialStyle"/>
                <w:rFonts w:ascii="Arial" w:hAnsi="Arial" w:cs="Arial"/>
              </w:rPr>
            </w:pPr>
          </w:p>
          <w:p w14:paraId="12469906" w14:textId="77777777" w:rsidR="00597DD2" w:rsidRPr="00AE6C54" w:rsidRDefault="00597DD2" w:rsidP="007D50B8">
            <w:pPr>
              <w:pStyle w:val="DefaultText"/>
              <w:rPr>
                <w:rStyle w:val="InitialStyle"/>
                <w:rFonts w:ascii="Arial" w:hAnsi="Arial" w:cs="Arial"/>
              </w:rPr>
            </w:pPr>
          </w:p>
        </w:tc>
        <w:tc>
          <w:tcPr>
            <w:tcW w:w="4455" w:type="dxa"/>
          </w:tcPr>
          <w:p w14:paraId="396946C8" w14:textId="77777777" w:rsidR="008E4FC0" w:rsidRPr="00AE6C54" w:rsidRDefault="008E4FC0" w:rsidP="007D50B8">
            <w:pPr>
              <w:pStyle w:val="DefaultText"/>
              <w:rPr>
                <w:rStyle w:val="InitialStyle"/>
                <w:rFonts w:ascii="Arial" w:hAnsi="Arial" w:cs="Arial"/>
                <w:b/>
              </w:rPr>
            </w:pPr>
            <w:r w:rsidRPr="00AE6C54">
              <w:rPr>
                <w:rStyle w:val="InitialStyle"/>
                <w:rFonts w:ascii="Arial" w:hAnsi="Arial" w:cs="Arial"/>
                <w:b/>
              </w:rPr>
              <w:t>Date:</w:t>
            </w:r>
          </w:p>
        </w:tc>
      </w:tr>
    </w:tbl>
    <w:p w14:paraId="5CC56792" w14:textId="77777777" w:rsidR="009058A4" w:rsidRPr="00AE6C54" w:rsidRDefault="009058A4" w:rsidP="009058A4">
      <w:pPr>
        <w:pStyle w:val="DefaultText"/>
        <w:rPr>
          <w:rStyle w:val="InitialStyle"/>
          <w:rFonts w:ascii="Arial" w:hAnsi="Arial" w:cs="Arial"/>
        </w:rPr>
      </w:pPr>
    </w:p>
    <w:p w14:paraId="1C23462D" w14:textId="77777777" w:rsidR="003D5C04" w:rsidRPr="00AE6C5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E6C54">
        <w:rPr>
          <w:rFonts w:ascii="Arial" w:hAnsi="Arial" w:cs="Arial"/>
        </w:rPr>
        <w:br w:type="page"/>
      </w:r>
      <w:r w:rsidRPr="00AE6C54">
        <w:rPr>
          <w:rFonts w:ascii="Arial" w:hAnsi="Arial" w:cs="Arial"/>
          <w:b/>
        </w:rPr>
        <w:lastRenderedPageBreak/>
        <w:t>APPENDIX C</w:t>
      </w:r>
    </w:p>
    <w:p w14:paraId="1047E2AD" w14:textId="77777777" w:rsidR="003D5C04" w:rsidRPr="00AE6C5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C0FAD49" w14:textId="77777777" w:rsidR="003B6F47" w:rsidRPr="00AE6C54" w:rsidRDefault="003B6F47" w:rsidP="003B6F47">
      <w:pPr>
        <w:pStyle w:val="DefaultText"/>
        <w:jc w:val="center"/>
        <w:rPr>
          <w:rStyle w:val="InitialStyle"/>
          <w:rFonts w:ascii="Arial" w:hAnsi="Arial" w:cs="Arial"/>
          <w:b/>
          <w:sz w:val="28"/>
          <w:szCs w:val="28"/>
        </w:rPr>
      </w:pPr>
      <w:r w:rsidRPr="00AE6C54">
        <w:rPr>
          <w:rStyle w:val="InitialStyle"/>
          <w:rFonts w:ascii="Arial" w:hAnsi="Arial" w:cs="Arial"/>
          <w:b/>
          <w:sz w:val="28"/>
          <w:szCs w:val="28"/>
        </w:rPr>
        <w:t xml:space="preserve">State of Maine </w:t>
      </w:r>
    </w:p>
    <w:p w14:paraId="3077C4A1" w14:textId="77777777" w:rsidR="003B6F47" w:rsidRPr="00AE6C54" w:rsidRDefault="003B6F47" w:rsidP="003B6F47">
      <w:pPr>
        <w:pStyle w:val="DefaultText"/>
        <w:jc w:val="center"/>
        <w:rPr>
          <w:rStyle w:val="InitialStyle"/>
          <w:rFonts w:ascii="Arial" w:hAnsi="Arial" w:cs="Arial"/>
          <w:b/>
          <w:sz w:val="28"/>
          <w:szCs w:val="28"/>
        </w:rPr>
      </w:pPr>
      <w:r w:rsidRPr="00AE6C54">
        <w:rPr>
          <w:rStyle w:val="InitialStyle"/>
          <w:rFonts w:ascii="Arial" w:hAnsi="Arial" w:cs="Arial"/>
          <w:b/>
          <w:sz w:val="28"/>
          <w:szCs w:val="28"/>
        </w:rPr>
        <w:t xml:space="preserve">Department of Administrative and Financial Services </w:t>
      </w:r>
    </w:p>
    <w:p w14:paraId="7DBF18BF" w14:textId="77777777" w:rsidR="003B6F47" w:rsidRPr="00AE6C54" w:rsidRDefault="003B6F47" w:rsidP="003B6F47">
      <w:pPr>
        <w:jc w:val="center"/>
        <w:rPr>
          <w:rStyle w:val="InitialStyle"/>
          <w:rFonts w:ascii="Arial" w:hAnsi="Arial" w:cs="Arial"/>
          <w:b/>
          <w:bCs/>
          <w:sz w:val="28"/>
          <w:szCs w:val="28"/>
        </w:rPr>
      </w:pPr>
      <w:r w:rsidRPr="00AE6C54">
        <w:rPr>
          <w:rStyle w:val="InitialStyle"/>
          <w:rFonts w:ascii="Arial" w:hAnsi="Arial" w:cs="Arial"/>
          <w:b/>
          <w:bCs/>
          <w:sz w:val="28"/>
          <w:szCs w:val="28"/>
        </w:rPr>
        <w:t>QUALIFICATIONS and EXPERIENCE FORM</w:t>
      </w:r>
    </w:p>
    <w:p w14:paraId="2725436F" w14:textId="77777777" w:rsidR="003B6F47" w:rsidRPr="00AE6C54" w:rsidRDefault="003B6F47" w:rsidP="003B6F47">
      <w:pPr>
        <w:pStyle w:val="DefaultText"/>
        <w:jc w:val="center"/>
        <w:rPr>
          <w:rStyle w:val="InitialStyle"/>
          <w:rFonts w:ascii="Arial" w:hAnsi="Arial" w:cs="Arial"/>
          <w:b/>
          <w:sz w:val="28"/>
          <w:szCs w:val="28"/>
        </w:rPr>
      </w:pPr>
      <w:r w:rsidRPr="00AE6C54">
        <w:rPr>
          <w:rStyle w:val="InitialStyle"/>
          <w:rFonts w:ascii="Arial" w:hAnsi="Arial" w:cs="Arial"/>
          <w:b/>
          <w:sz w:val="28"/>
          <w:szCs w:val="28"/>
        </w:rPr>
        <w:t xml:space="preserve">RFP# </w:t>
      </w:r>
      <w:r w:rsidRPr="00AE6C54">
        <w:rPr>
          <w:rFonts w:ascii="Arial" w:hAnsi="Arial" w:cs="Arial"/>
          <w:b/>
          <w:sz w:val="28"/>
          <w:szCs w:val="28"/>
        </w:rPr>
        <w:t>202402046</w:t>
      </w:r>
    </w:p>
    <w:p w14:paraId="5B98D077" w14:textId="77777777" w:rsidR="003B6F47" w:rsidRPr="00AE6C54" w:rsidRDefault="003B6F47" w:rsidP="003B6F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AE6C54">
        <w:rPr>
          <w:rStyle w:val="InitialStyle"/>
          <w:rFonts w:ascii="Arial" w:hAnsi="Arial" w:cs="Arial"/>
          <w:b/>
          <w:bCs/>
          <w:sz w:val="28"/>
          <w:szCs w:val="28"/>
          <w:u w:val="single"/>
        </w:rPr>
        <w:t>Maine Adult Use Cannabis and Medical Use of Cannabis Compliance Services</w:t>
      </w:r>
    </w:p>
    <w:p w14:paraId="36BB51CB" w14:textId="77777777" w:rsidR="001D36F2" w:rsidRPr="00AE6C5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AE6C5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AE6C5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AE6C54" w:rsidRDefault="001D36F2" w:rsidP="001D36F2">
            <w:pPr>
              <w:pStyle w:val="DefaultText"/>
              <w:rPr>
                <w:rStyle w:val="InitialStyle"/>
                <w:rFonts w:ascii="Arial" w:hAnsi="Arial" w:cs="Arial"/>
                <w:b/>
              </w:rPr>
            </w:pPr>
            <w:r w:rsidRPr="00AE6C54">
              <w:rPr>
                <w:rStyle w:val="InitialStyle"/>
                <w:rFonts w:ascii="Arial" w:hAnsi="Arial" w:cs="Arial"/>
                <w:b/>
              </w:rPr>
              <w:t>Bidder’s Organization Name:</w:t>
            </w:r>
          </w:p>
        </w:tc>
        <w:tc>
          <w:tcPr>
            <w:tcW w:w="6885" w:type="dxa"/>
            <w:vAlign w:val="center"/>
          </w:tcPr>
          <w:p w14:paraId="4F7A979D" w14:textId="77777777" w:rsidR="001D36F2" w:rsidRPr="00AE6C54" w:rsidRDefault="001D36F2" w:rsidP="001D36F2">
            <w:pPr>
              <w:pStyle w:val="DefaultText"/>
              <w:rPr>
                <w:rStyle w:val="InitialStyle"/>
                <w:rFonts w:ascii="Arial" w:hAnsi="Arial" w:cs="Arial"/>
                <w:b/>
              </w:rPr>
            </w:pPr>
          </w:p>
        </w:tc>
      </w:tr>
    </w:tbl>
    <w:p w14:paraId="1BD3038C" w14:textId="77777777" w:rsidR="00AD3920" w:rsidRPr="00AE6C5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E6C5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AE6C54" w:rsidRDefault="00D12A85" w:rsidP="00090AB0">
            <w:pPr>
              <w:widowControl/>
              <w:tabs>
                <w:tab w:val="left" w:pos="0"/>
                <w:tab w:val="left" w:pos="1080"/>
                <w:tab w:val="left" w:pos="1440"/>
              </w:tabs>
              <w:autoSpaceDE/>
              <w:autoSpaceDN/>
              <w:rPr>
                <w:rFonts w:ascii="Arial" w:eastAsia="Calibri" w:hAnsi="Arial" w:cs="Arial"/>
                <w:b/>
                <w:sz w:val="24"/>
                <w:szCs w:val="24"/>
              </w:rPr>
            </w:pPr>
            <w:r w:rsidRPr="00AE6C54">
              <w:rPr>
                <w:rFonts w:ascii="Arial" w:eastAsia="Calibri" w:hAnsi="Arial" w:cs="Arial"/>
                <w:b/>
                <w:sz w:val="24"/>
                <w:szCs w:val="24"/>
              </w:rPr>
              <w:t>Present a brief statement of qualifications</w:t>
            </w:r>
            <w:r w:rsidR="00372D1F" w:rsidRPr="00AE6C54">
              <w:rPr>
                <w:rFonts w:ascii="Arial" w:eastAsia="Calibri" w:hAnsi="Arial" w:cs="Arial"/>
                <w:b/>
                <w:sz w:val="24"/>
                <w:szCs w:val="24"/>
              </w:rPr>
              <w:t>.  D</w:t>
            </w:r>
            <w:r w:rsidRPr="00AE6C5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E6C54">
              <w:rPr>
                <w:rFonts w:ascii="Arial" w:eastAsia="Calibri" w:hAnsi="Arial" w:cs="Arial"/>
                <w:b/>
                <w:sz w:val="24"/>
                <w:szCs w:val="24"/>
              </w:rPr>
              <w:t>You</w:t>
            </w:r>
            <w:r w:rsidR="00A636FF" w:rsidRPr="00AE6C54">
              <w:rPr>
                <w:rFonts w:ascii="Arial" w:eastAsia="Calibri" w:hAnsi="Arial" w:cs="Arial"/>
                <w:b/>
                <w:sz w:val="24"/>
                <w:szCs w:val="24"/>
              </w:rPr>
              <w:t xml:space="preserve"> may </w:t>
            </w:r>
            <w:r w:rsidR="002A2DA5" w:rsidRPr="00AE6C54">
              <w:rPr>
                <w:rFonts w:ascii="Arial" w:eastAsia="Calibri" w:hAnsi="Arial" w:cs="Arial"/>
                <w:b/>
                <w:sz w:val="24"/>
                <w:szCs w:val="24"/>
              </w:rPr>
              <w:t xml:space="preserve">expand this form and </w:t>
            </w:r>
            <w:r w:rsidR="00A636FF" w:rsidRPr="00AE6C54">
              <w:rPr>
                <w:rFonts w:ascii="Arial" w:eastAsia="Calibri" w:hAnsi="Arial" w:cs="Arial"/>
                <w:b/>
                <w:sz w:val="24"/>
                <w:szCs w:val="24"/>
              </w:rPr>
              <w:t>use</w:t>
            </w:r>
            <w:r w:rsidR="00F26652" w:rsidRPr="00AE6C54">
              <w:rPr>
                <w:rFonts w:ascii="Arial" w:eastAsia="Calibri" w:hAnsi="Arial" w:cs="Arial"/>
                <w:b/>
                <w:sz w:val="24"/>
                <w:szCs w:val="24"/>
              </w:rPr>
              <w:t xml:space="preserve"> additional pages to provide this information.</w:t>
            </w:r>
          </w:p>
        </w:tc>
      </w:tr>
      <w:tr w:rsidR="00AD3920" w:rsidRPr="00AE6C54" w14:paraId="7A3245AF" w14:textId="77777777" w:rsidTr="008E0B24">
        <w:tc>
          <w:tcPr>
            <w:tcW w:w="10440" w:type="dxa"/>
            <w:tcBorders>
              <w:top w:val="double" w:sz="4" w:space="0" w:color="auto"/>
            </w:tcBorders>
            <w:shd w:val="clear" w:color="auto" w:fill="auto"/>
          </w:tcPr>
          <w:p w14:paraId="40EB0957" w14:textId="77777777" w:rsidR="00AD3920" w:rsidRPr="00AE6C54" w:rsidRDefault="00AD3920" w:rsidP="00AD3920">
            <w:pPr>
              <w:rPr>
                <w:rFonts w:ascii="Arial" w:eastAsia="Calibri" w:hAnsi="Arial" w:cs="Arial"/>
                <w:sz w:val="24"/>
                <w:szCs w:val="24"/>
              </w:rPr>
            </w:pPr>
          </w:p>
          <w:p w14:paraId="13D218F0" w14:textId="77777777" w:rsidR="00AD3920" w:rsidRPr="00AE6C54" w:rsidRDefault="00AD3920" w:rsidP="00AD3920">
            <w:pPr>
              <w:rPr>
                <w:rFonts w:ascii="Arial" w:eastAsia="Calibri" w:hAnsi="Arial" w:cs="Arial"/>
                <w:sz w:val="24"/>
                <w:szCs w:val="24"/>
              </w:rPr>
            </w:pPr>
          </w:p>
          <w:p w14:paraId="7E1369DA" w14:textId="77777777" w:rsidR="00AD3920" w:rsidRPr="00AE6C54" w:rsidRDefault="00AD3920" w:rsidP="00AD3920">
            <w:pPr>
              <w:rPr>
                <w:rFonts w:ascii="Arial" w:eastAsia="Calibri" w:hAnsi="Arial" w:cs="Arial"/>
                <w:sz w:val="24"/>
                <w:szCs w:val="24"/>
              </w:rPr>
            </w:pPr>
          </w:p>
          <w:p w14:paraId="49D0D904" w14:textId="77777777" w:rsidR="00AD3920" w:rsidRPr="00AE6C54" w:rsidRDefault="00AD3920" w:rsidP="00AD3920">
            <w:pPr>
              <w:rPr>
                <w:rFonts w:ascii="Arial" w:eastAsia="Calibri" w:hAnsi="Arial" w:cs="Arial"/>
                <w:sz w:val="24"/>
                <w:szCs w:val="24"/>
              </w:rPr>
            </w:pPr>
          </w:p>
          <w:p w14:paraId="6C223C00" w14:textId="77777777" w:rsidR="00AD3920" w:rsidRPr="00AE6C54" w:rsidRDefault="00AD3920" w:rsidP="00AD3920">
            <w:pPr>
              <w:rPr>
                <w:rFonts w:ascii="Arial" w:eastAsia="Calibri" w:hAnsi="Arial" w:cs="Arial"/>
                <w:sz w:val="24"/>
                <w:szCs w:val="24"/>
              </w:rPr>
            </w:pPr>
          </w:p>
          <w:p w14:paraId="7864CC20" w14:textId="77777777" w:rsidR="00AD3920" w:rsidRPr="00AE6C54" w:rsidRDefault="00AD3920" w:rsidP="00AD3920">
            <w:pPr>
              <w:rPr>
                <w:rFonts w:ascii="Arial" w:eastAsia="Calibri" w:hAnsi="Arial" w:cs="Arial"/>
                <w:sz w:val="24"/>
                <w:szCs w:val="24"/>
              </w:rPr>
            </w:pPr>
          </w:p>
          <w:p w14:paraId="4DF7D8D7" w14:textId="77777777" w:rsidR="00AD3920" w:rsidRPr="00AE6C54" w:rsidRDefault="00AD3920" w:rsidP="00AD3920">
            <w:pPr>
              <w:rPr>
                <w:rFonts w:ascii="Arial" w:eastAsia="Calibri" w:hAnsi="Arial" w:cs="Arial"/>
                <w:sz w:val="24"/>
                <w:szCs w:val="24"/>
              </w:rPr>
            </w:pPr>
          </w:p>
          <w:p w14:paraId="38469BA1" w14:textId="77777777" w:rsidR="00AD3920" w:rsidRPr="00AE6C54" w:rsidRDefault="00AD3920" w:rsidP="00AD3920">
            <w:pPr>
              <w:rPr>
                <w:rFonts w:ascii="Arial" w:eastAsia="Calibri" w:hAnsi="Arial" w:cs="Arial"/>
                <w:sz w:val="24"/>
                <w:szCs w:val="24"/>
              </w:rPr>
            </w:pPr>
          </w:p>
          <w:p w14:paraId="07CD3C12" w14:textId="77777777" w:rsidR="00AD3920" w:rsidRPr="00AE6C54" w:rsidRDefault="00AD3920" w:rsidP="00AD3920">
            <w:pPr>
              <w:rPr>
                <w:rFonts w:ascii="Arial" w:eastAsia="Calibri" w:hAnsi="Arial" w:cs="Arial"/>
                <w:sz w:val="24"/>
                <w:szCs w:val="24"/>
              </w:rPr>
            </w:pPr>
          </w:p>
          <w:p w14:paraId="67862413" w14:textId="77777777" w:rsidR="00AD3920" w:rsidRPr="00AE6C54" w:rsidRDefault="00AD3920" w:rsidP="00AD3920">
            <w:pPr>
              <w:rPr>
                <w:rFonts w:ascii="Arial" w:eastAsia="Calibri" w:hAnsi="Arial" w:cs="Arial"/>
                <w:sz w:val="24"/>
                <w:szCs w:val="24"/>
              </w:rPr>
            </w:pPr>
          </w:p>
          <w:p w14:paraId="2022ED2F" w14:textId="77777777" w:rsidR="00AD3920" w:rsidRPr="00AE6C54" w:rsidRDefault="00AD3920" w:rsidP="00AD3920">
            <w:pPr>
              <w:rPr>
                <w:rFonts w:ascii="Arial" w:eastAsia="Calibri" w:hAnsi="Arial" w:cs="Arial"/>
                <w:sz w:val="24"/>
                <w:szCs w:val="24"/>
              </w:rPr>
            </w:pPr>
          </w:p>
          <w:p w14:paraId="76F1D659" w14:textId="77777777" w:rsidR="00AD3920" w:rsidRPr="00AE6C54" w:rsidRDefault="00AD3920" w:rsidP="00AD3920">
            <w:pPr>
              <w:rPr>
                <w:rFonts w:ascii="Arial" w:eastAsia="Calibri" w:hAnsi="Arial" w:cs="Arial"/>
                <w:sz w:val="24"/>
                <w:szCs w:val="24"/>
              </w:rPr>
            </w:pPr>
          </w:p>
          <w:p w14:paraId="36B90FF7" w14:textId="77777777" w:rsidR="00AD3920" w:rsidRPr="00AE6C54" w:rsidRDefault="00AD3920" w:rsidP="00AD3920">
            <w:pPr>
              <w:rPr>
                <w:rFonts w:ascii="Arial" w:eastAsia="Calibri" w:hAnsi="Arial" w:cs="Arial"/>
                <w:sz w:val="24"/>
                <w:szCs w:val="24"/>
              </w:rPr>
            </w:pPr>
          </w:p>
          <w:p w14:paraId="74A6457A" w14:textId="77777777" w:rsidR="00AD3920" w:rsidRPr="00AE6C54" w:rsidRDefault="00AD3920" w:rsidP="00AD3920">
            <w:pPr>
              <w:rPr>
                <w:rFonts w:ascii="Arial" w:eastAsia="Calibri" w:hAnsi="Arial" w:cs="Arial"/>
                <w:sz w:val="24"/>
                <w:szCs w:val="24"/>
              </w:rPr>
            </w:pPr>
          </w:p>
          <w:p w14:paraId="29C455DA" w14:textId="77777777" w:rsidR="00AD3920" w:rsidRPr="00AE6C54" w:rsidRDefault="00AD3920" w:rsidP="00AD3920">
            <w:pPr>
              <w:rPr>
                <w:rFonts w:ascii="Arial" w:eastAsia="Calibri" w:hAnsi="Arial" w:cs="Arial"/>
                <w:sz w:val="24"/>
                <w:szCs w:val="24"/>
              </w:rPr>
            </w:pPr>
          </w:p>
          <w:p w14:paraId="6C1E61D6" w14:textId="77777777" w:rsidR="00AD3920" w:rsidRPr="00AE6C54" w:rsidRDefault="00AD3920" w:rsidP="00AD3920">
            <w:pPr>
              <w:rPr>
                <w:rFonts w:ascii="Arial" w:eastAsia="Calibri" w:hAnsi="Arial" w:cs="Arial"/>
                <w:sz w:val="24"/>
                <w:szCs w:val="24"/>
              </w:rPr>
            </w:pPr>
          </w:p>
          <w:p w14:paraId="649C402F" w14:textId="77777777" w:rsidR="00AD3920" w:rsidRPr="00AE6C54" w:rsidRDefault="00AD3920" w:rsidP="00AD3920">
            <w:pPr>
              <w:rPr>
                <w:rFonts w:ascii="Arial" w:eastAsia="Calibri" w:hAnsi="Arial" w:cs="Arial"/>
                <w:sz w:val="24"/>
                <w:szCs w:val="24"/>
              </w:rPr>
            </w:pPr>
          </w:p>
          <w:p w14:paraId="59572536" w14:textId="77777777" w:rsidR="00AD3920" w:rsidRPr="00AE6C54" w:rsidRDefault="00AD3920" w:rsidP="00AD3920">
            <w:pPr>
              <w:rPr>
                <w:rFonts w:ascii="Arial" w:eastAsia="Calibri" w:hAnsi="Arial" w:cs="Arial"/>
                <w:sz w:val="24"/>
                <w:szCs w:val="24"/>
              </w:rPr>
            </w:pPr>
          </w:p>
          <w:p w14:paraId="7F3B7629" w14:textId="77777777" w:rsidR="00AD3920" w:rsidRPr="00AE6C54" w:rsidRDefault="00AD3920" w:rsidP="00AD3920">
            <w:pPr>
              <w:rPr>
                <w:rFonts w:ascii="Arial" w:eastAsia="Calibri" w:hAnsi="Arial" w:cs="Arial"/>
                <w:sz w:val="24"/>
                <w:szCs w:val="24"/>
              </w:rPr>
            </w:pPr>
          </w:p>
          <w:p w14:paraId="2730F22A" w14:textId="77777777" w:rsidR="00AD3920" w:rsidRPr="00AE6C54" w:rsidRDefault="00AD3920" w:rsidP="00AD3920">
            <w:pPr>
              <w:rPr>
                <w:rFonts w:ascii="Arial" w:eastAsia="Calibri" w:hAnsi="Arial" w:cs="Arial"/>
                <w:sz w:val="24"/>
                <w:szCs w:val="24"/>
              </w:rPr>
            </w:pPr>
          </w:p>
          <w:p w14:paraId="1BC7050F" w14:textId="77777777" w:rsidR="00AD3920" w:rsidRPr="00AE6C54" w:rsidRDefault="00AD3920" w:rsidP="00AD3920">
            <w:pPr>
              <w:rPr>
                <w:rFonts w:ascii="Arial" w:eastAsia="Calibri" w:hAnsi="Arial" w:cs="Arial"/>
                <w:sz w:val="24"/>
                <w:szCs w:val="24"/>
              </w:rPr>
            </w:pPr>
          </w:p>
          <w:p w14:paraId="3D19D516" w14:textId="555984FB" w:rsidR="00AD3920" w:rsidRPr="00AE6C54" w:rsidRDefault="00AD3920" w:rsidP="00AD3920">
            <w:pPr>
              <w:rPr>
                <w:rFonts w:ascii="Arial" w:eastAsia="Calibri" w:hAnsi="Arial" w:cs="Arial"/>
                <w:sz w:val="24"/>
                <w:szCs w:val="24"/>
              </w:rPr>
            </w:pPr>
          </w:p>
          <w:p w14:paraId="664F7536" w14:textId="11508544" w:rsidR="009460A3" w:rsidRPr="00AE6C54" w:rsidRDefault="009460A3" w:rsidP="00AD3920">
            <w:pPr>
              <w:rPr>
                <w:rFonts w:ascii="Arial" w:eastAsia="Calibri" w:hAnsi="Arial" w:cs="Arial"/>
                <w:sz w:val="24"/>
                <w:szCs w:val="24"/>
              </w:rPr>
            </w:pPr>
          </w:p>
          <w:p w14:paraId="591543B7" w14:textId="77777777" w:rsidR="009460A3" w:rsidRPr="00AE6C54" w:rsidRDefault="009460A3" w:rsidP="00AD3920">
            <w:pPr>
              <w:rPr>
                <w:rFonts w:ascii="Arial" w:eastAsia="Calibri" w:hAnsi="Arial" w:cs="Arial"/>
                <w:sz w:val="24"/>
                <w:szCs w:val="24"/>
              </w:rPr>
            </w:pPr>
          </w:p>
          <w:p w14:paraId="23106F28" w14:textId="77777777" w:rsidR="00AD3920" w:rsidRPr="00AE6C54" w:rsidRDefault="00AD3920" w:rsidP="00AD3920">
            <w:pPr>
              <w:rPr>
                <w:rFonts w:ascii="Arial" w:eastAsia="Calibri" w:hAnsi="Arial" w:cs="Arial"/>
                <w:sz w:val="24"/>
                <w:szCs w:val="24"/>
              </w:rPr>
            </w:pPr>
          </w:p>
          <w:p w14:paraId="488513EB" w14:textId="77777777" w:rsidR="00AD3920" w:rsidRPr="00AE6C54" w:rsidRDefault="00AD3920" w:rsidP="00AD3920">
            <w:pPr>
              <w:rPr>
                <w:rFonts w:ascii="Arial" w:eastAsia="Calibri" w:hAnsi="Arial" w:cs="Arial"/>
                <w:sz w:val="24"/>
                <w:szCs w:val="24"/>
              </w:rPr>
            </w:pPr>
          </w:p>
          <w:p w14:paraId="3459F5AA" w14:textId="77777777" w:rsidR="00AD3920" w:rsidRPr="00AE6C54" w:rsidRDefault="00AD3920" w:rsidP="00AD3920">
            <w:pPr>
              <w:rPr>
                <w:rFonts w:ascii="Arial" w:eastAsia="Calibri" w:hAnsi="Arial" w:cs="Arial"/>
                <w:sz w:val="24"/>
                <w:szCs w:val="24"/>
              </w:rPr>
            </w:pPr>
          </w:p>
        </w:tc>
      </w:tr>
    </w:tbl>
    <w:p w14:paraId="75A83CFD" w14:textId="77777777" w:rsidR="00AD3920" w:rsidRPr="00AE6C54" w:rsidRDefault="00AD3920" w:rsidP="00AD3920">
      <w:pPr>
        <w:rPr>
          <w:rFonts w:ascii="Arial" w:hAnsi="Arial" w:cs="Arial"/>
          <w:sz w:val="24"/>
          <w:szCs w:val="24"/>
        </w:rPr>
      </w:pPr>
    </w:p>
    <w:p w14:paraId="52389DD6" w14:textId="77777777" w:rsidR="00AD3920" w:rsidRPr="00AE6C54" w:rsidRDefault="00AD3920" w:rsidP="00AD3920">
      <w:pPr>
        <w:rPr>
          <w:rFonts w:ascii="Arial" w:hAnsi="Arial" w:cs="Arial"/>
          <w:sz w:val="24"/>
          <w:szCs w:val="24"/>
        </w:rPr>
      </w:pPr>
    </w:p>
    <w:p w14:paraId="2256CDF1" w14:textId="77777777" w:rsidR="00AD3920" w:rsidRPr="00AE6C54" w:rsidRDefault="00AD3920" w:rsidP="00AD3920">
      <w:pPr>
        <w:rPr>
          <w:rFonts w:ascii="Arial" w:hAnsi="Arial" w:cs="Arial"/>
          <w:sz w:val="24"/>
          <w:szCs w:val="24"/>
        </w:rPr>
      </w:pPr>
    </w:p>
    <w:p w14:paraId="5A2CE753" w14:textId="77777777" w:rsidR="009460A3" w:rsidRPr="00AE6C54" w:rsidRDefault="009460A3">
      <w:pPr>
        <w:widowControl/>
        <w:autoSpaceDE/>
        <w:autoSpaceDN/>
        <w:rPr>
          <w:rFonts w:ascii="Arial" w:hAnsi="Arial" w:cs="Arial"/>
          <w:sz w:val="24"/>
          <w:szCs w:val="24"/>
        </w:rPr>
      </w:pPr>
      <w:r w:rsidRPr="00AE6C54">
        <w:rPr>
          <w:rFonts w:ascii="Arial" w:hAnsi="Arial" w:cs="Arial"/>
          <w:sz w:val="24"/>
          <w:szCs w:val="24"/>
        </w:rPr>
        <w:br w:type="page"/>
      </w:r>
    </w:p>
    <w:p w14:paraId="2B840389" w14:textId="4D0F2C8C" w:rsidR="00AD3920" w:rsidRPr="00AE6C54" w:rsidRDefault="007D50B8" w:rsidP="009460A3">
      <w:pPr>
        <w:widowControl/>
        <w:autoSpaceDE/>
        <w:autoSpaceDN/>
        <w:rPr>
          <w:rFonts w:ascii="Arial" w:hAnsi="Arial" w:cs="Arial"/>
          <w:b/>
          <w:sz w:val="24"/>
          <w:szCs w:val="24"/>
        </w:rPr>
      </w:pPr>
      <w:r w:rsidRPr="00AE6C54">
        <w:rPr>
          <w:rFonts w:ascii="Arial" w:hAnsi="Arial" w:cs="Arial"/>
          <w:b/>
          <w:sz w:val="24"/>
          <w:szCs w:val="24"/>
        </w:rPr>
        <w:lastRenderedPageBreak/>
        <w:t>APPENDIX C (continued</w:t>
      </w:r>
      <w:r w:rsidR="00AD3920" w:rsidRPr="00AE6C54">
        <w:rPr>
          <w:rFonts w:ascii="Arial" w:hAnsi="Arial" w:cs="Arial"/>
          <w:b/>
          <w:sz w:val="24"/>
          <w:szCs w:val="24"/>
        </w:rPr>
        <w:t>)</w:t>
      </w:r>
    </w:p>
    <w:p w14:paraId="028871F2" w14:textId="77777777" w:rsidR="008E0B24" w:rsidRPr="00AE6C5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E6C5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AE6C54" w:rsidRDefault="00372D1F" w:rsidP="00090AB0">
            <w:pPr>
              <w:tabs>
                <w:tab w:val="left" w:pos="360"/>
                <w:tab w:val="left" w:pos="720"/>
                <w:tab w:val="left" w:pos="1260"/>
              </w:tabs>
              <w:rPr>
                <w:rFonts w:ascii="Arial" w:eastAsia="Calibri" w:hAnsi="Arial" w:cs="Arial"/>
                <w:b/>
                <w:sz w:val="24"/>
                <w:szCs w:val="24"/>
              </w:rPr>
            </w:pPr>
            <w:r w:rsidRPr="00AE6C5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AE6C54">
              <w:rPr>
                <w:rFonts w:ascii="Arial" w:eastAsia="Calibri" w:hAnsi="Arial" w:cs="Arial"/>
                <w:b/>
                <w:sz w:val="24"/>
                <w:szCs w:val="24"/>
              </w:rPr>
              <w:t>Part II – Scope of Services to be Provided</w:t>
            </w:r>
            <w:r w:rsidRPr="00AE6C54">
              <w:rPr>
                <w:rFonts w:ascii="Arial" w:eastAsia="Calibri" w:hAnsi="Arial" w:cs="Arial"/>
                <w:b/>
                <w:sz w:val="24"/>
                <w:szCs w:val="24"/>
              </w:rPr>
              <w:t xml:space="preserve"> of th</w:t>
            </w:r>
            <w:r w:rsidR="00AA460A" w:rsidRPr="00AE6C54">
              <w:rPr>
                <w:rFonts w:ascii="Arial" w:eastAsia="Calibri" w:hAnsi="Arial" w:cs="Arial"/>
                <w:b/>
                <w:sz w:val="24"/>
                <w:szCs w:val="24"/>
              </w:rPr>
              <w:t>e</w:t>
            </w:r>
            <w:r w:rsidRPr="00AE6C5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AE6C5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AE6C54" w:rsidRDefault="00372D1F" w:rsidP="00090AB0">
            <w:pPr>
              <w:tabs>
                <w:tab w:val="left" w:pos="360"/>
                <w:tab w:val="left" w:pos="720"/>
                <w:tab w:val="left" w:pos="1260"/>
                <w:tab w:val="left" w:pos="1800"/>
              </w:tabs>
              <w:rPr>
                <w:rFonts w:ascii="Arial" w:eastAsia="Calibri" w:hAnsi="Arial" w:cs="Arial"/>
                <w:i/>
                <w:sz w:val="24"/>
                <w:szCs w:val="22"/>
              </w:rPr>
            </w:pPr>
            <w:r w:rsidRPr="00AE6C54">
              <w:rPr>
                <w:rFonts w:ascii="Arial" w:eastAsia="Calibri" w:hAnsi="Arial" w:cs="Arial"/>
                <w:i/>
                <w:sz w:val="24"/>
                <w:szCs w:val="24"/>
              </w:rPr>
              <w:t xml:space="preserve">If the Bidder has not provided similar services, note this, and describe experience with projects that highlight the Bidder’s general capabilities. </w:t>
            </w:r>
            <w:r w:rsidRPr="00AE6C54">
              <w:rPr>
                <w:rFonts w:ascii="Arial" w:eastAsia="Calibri" w:hAnsi="Arial" w:cs="Arial"/>
                <w:i/>
                <w:sz w:val="24"/>
                <w:szCs w:val="24"/>
              </w:rPr>
              <w:tab/>
            </w:r>
          </w:p>
        </w:tc>
      </w:tr>
    </w:tbl>
    <w:p w14:paraId="1731E731" w14:textId="77777777" w:rsidR="00AD3920" w:rsidRPr="00AE6C5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AE6C5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AE6C54" w:rsidRDefault="00372D1F" w:rsidP="00090AB0">
            <w:pPr>
              <w:jc w:val="center"/>
              <w:rPr>
                <w:rFonts w:ascii="Arial" w:eastAsia="Calibri" w:hAnsi="Arial" w:cs="Arial"/>
                <w:sz w:val="24"/>
                <w:szCs w:val="24"/>
              </w:rPr>
            </w:pPr>
            <w:r w:rsidRPr="00AE6C54">
              <w:rPr>
                <w:rFonts w:ascii="Arial" w:eastAsia="Calibri" w:hAnsi="Arial" w:cs="Arial"/>
                <w:b/>
                <w:sz w:val="24"/>
                <w:szCs w:val="24"/>
              </w:rPr>
              <w:t>Project One</w:t>
            </w:r>
          </w:p>
        </w:tc>
      </w:tr>
      <w:tr w:rsidR="00372D1F" w:rsidRPr="00AE6C5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AE6C54" w:rsidRDefault="00372D1F" w:rsidP="00090AB0">
            <w:pPr>
              <w:rPr>
                <w:rFonts w:ascii="Arial" w:eastAsia="Calibri" w:hAnsi="Arial" w:cs="Arial"/>
                <w:b/>
                <w:sz w:val="24"/>
                <w:szCs w:val="24"/>
              </w:rPr>
            </w:pPr>
            <w:r w:rsidRPr="00AE6C5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AE6C54" w:rsidRDefault="00372D1F" w:rsidP="00090AB0">
            <w:pPr>
              <w:rPr>
                <w:rFonts w:ascii="Arial" w:eastAsia="Calibri" w:hAnsi="Arial" w:cs="Arial"/>
                <w:sz w:val="24"/>
                <w:szCs w:val="24"/>
              </w:rPr>
            </w:pPr>
          </w:p>
        </w:tc>
      </w:tr>
      <w:tr w:rsidR="00372D1F" w:rsidRPr="00AE6C5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AE6C54" w:rsidRDefault="00372D1F" w:rsidP="00090AB0">
            <w:pPr>
              <w:rPr>
                <w:rFonts w:ascii="Arial" w:eastAsia="Calibri" w:hAnsi="Arial" w:cs="Arial"/>
                <w:b/>
                <w:sz w:val="24"/>
                <w:szCs w:val="24"/>
              </w:rPr>
            </w:pPr>
            <w:r w:rsidRPr="00AE6C5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AE6C54" w:rsidRDefault="00372D1F" w:rsidP="00090AB0">
            <w:pPr>
              <w:rPr>
                <w:rFonts w:ascii="Arial" w:eastAsia="Calibri" w:hAnsi="Arial" w:cs="Arial"/>
                <w:sz w:val="24"/>
                <w:szCs w:val="24"/>
              </w:rPr>
            </w:pPr>
          </w:p>
        </w:tc>
      </w:tr>
      <w:tr w:rsidR="00372D1F" w:rsidRPr="00AE6C5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AE6C54" w:rsidRDefault="00372D1F" w:rsidP="00090AB0">
            <w:pPr>
              <w:rPr>
                <w:rFonts w:ascii="Arial" w:eastAsia="Calibri" w:hAnsi="Arial" w:cs="Arial"/>
                <w:b/>
                <w:sz w:val="24"/>
                <w:szCs w:val="24"/>
              </w:rPr>
            </w:pPr>
            <w:r w:rsidRPr="00AE6C5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AE6C54" w:rsidRDefault="00372D1F" w:rsidP="00090AB0">
            <w:pPr>
              <w:rPr>
                <w:rFonts w:ascii="Arial" w:eastAsia="Calibri" w:hAnsi="Arial" w:cs="Arial"/>
                <w:sz w:val="24"/>
                <w:szCs w:val="24"/>
              </w:rPr>
            </w:pPr>
          </w:p>
        </w:tc>
      </w:tr>
      <w:tr w:rsidR="00372D1F" w:rsidRPr="00AE6C5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AE6C54" w:rsidRDefault="00372D1F" w:rsidP="00090AB0">
            <w:pPr>
              <w:rPr>
                <w:rFonts w:ascii="Arial" w:eastAsia="Calibri" w:hAnsi="Arial" w:cs="Arial"/>
                <w:b/>
                <w:sz w:val="24"/>
                <w:szCs w:val="24"/>
              </w:rPr>
            </w:pPr>
            <w:r w:rsidRPr="00AE6C5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AE6C54" w:rsidRDefault="00372D1F" w:rsidP="00090AB0">
            <w:pPr>
              <w:rPr>
                <w:rFonts w:ascii="Arial" w:eastAsia="Calibri" w:hAnsi="Arial" w:cs="Arial"/>
                <w:sz w:val="24"/>
                <w:szCs w:val="24"/>
              </w:rPr>
            </w:pPr>
          </w:p>
        </w:tc>
      </w:tr>
      <w:tr w:rsidR="00372D1F" w:rsidRPr="00AE6C5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AE6C54" w:rsidRDefault="00372D1F" w:rsidP="00090AB0">
            <w:pPr>
              <w:jc w:val="center"/>
              <w:rPr>
                <w:rFonts w:ascii="Arial" w:eastAsia="Calibri" w:hAnsi="Arial" w:cs="Arial"/>
                <w:sz w:val="24"/>
                <w:szCs w:val="24"/>
              </w:rPr>
            </w:pPr>
            <w:r w:rsidRPr="00AE6C54">
              <w:rPr>
                <w:rFonts w:ascii="Arial" w:eastAsia="Calibri" w:hAnsi="Arial" w:cs="Arial"/>
                <w:b/>
                <w:sz w:val="24"/>
                <w:szCs w:val="24"/>
              </w:rPr>
              <w:t>Brief Description of Project</w:t>
            </w:r>
          </w:p>
        </w:tc>
      </w:tr>
      <w:tr w:rsidR="00372D1F" w:rsidRPr="00AE6C5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AE6C54" w:rsidRDefault="00372D1F" w:rsidP="00090AB0">
            <w:pPr>
              <w:rPr>
                <w:rFonts w:ascii="Arial" w:eastAsia="Calibri" w:hAnsi="Arial" w:cs="Arial"/>
                <w:sz w:val="24"/>
                <w:szCs w:val="24"/>
              </w:rPr>
            </w:pPr>
          </w:p>
          <w:p w14:paraId="42030409" w14:textId="7ED8A47E" w:rsidR="00A341A2" w:rsidRPr="00AE6C54" w:rsidRDefault="00A341A2" w:rsidP="00090AB0">
            <w:pPr>
              <w:rPr>
                <w:rFonts w:ascii="Arial" w:eastAsia="Calibri" w:hAnsi="Arial" w:cs="Arial"/>
                <w:sz w:val="24"/>
                <w:szCs w:val="24"/>
              </w:rPr>
            </w:pPr>
          </w:p>
          <w:p w14:paraId="582B5F6C" w14:textId="77777777" w:rsidR="00D06174" w:rsidRPr="00AE6C54" w:rsidRDefault="00D06174" w:rsidP="00090AB0">
            <w:pPr>
              <w:rPr>
                <w:rFonts w:ascii="Arial" w:eastAsia="Calibri" w:hAnsi="Arial" w:cs="Arial"/>
                <w:sz w:val="24"/>
                <w:szCs w:val="24"/>
              </w:rPr>
            </w:pPr>
          </w:p>
          <w:p w14:paraId="08BEB44D" w14:textId="77777777" w:rsidR="00A341A2" w:rsidRPr="00AE6C54" w:rsidRDefault="00A341A2" w:rsidP="00090AB0">
            <w:pPr>
              <w:rPr>
                <w:rFonts w:ascii="Arial" w:eastAsia="Calibri" w:hAnsi="Arial" w:cs="Arial"/>
                <w:sz w:val="24"/>
                <w:szCs w:val="24"/>
              </w:rPr>
            </w:pPr>
          </w:p>
        </w:tc>
      </w:tr>
    </w:tbl>
    <w:p w14:paraId="7F323A9D" w14:textId="77777777" w:rsidR="00372D1F" w:rsidRPr="00AE6C5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AE6C5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AE6C54" w:rsidRDefault="00372D1F" w:rsidP="00090AB0">
            <w:pPr>
              <w:jc w:val="center"/>
              <w:rPr>
                <w:rFonts w:ascii="Arial" w:eastAsia="Calibri" w:hAnsi="Arial" w:cs="Arial"/>
                <w:sz w:val="24"/>
                <w:szCs w:val="24"/>
              </w:rPr>
            </w:pPr>
            <w:r w:rsidRPr="00AE6C54">
              <w:rPr>
                <w:rFonts w:ascii="Arial" w:eastAsia="Calibri" w:hAnsi="Arial" w:cs="Arial"/>
                <w:b/>
                <w:sz w:val="24"/>
                <w:szCs w:val="24"/>
              </w:rPr>
              <w:t>Project</w:t>
            </w:r>
            <w:r w:rsidR="00AD3920" w:rsidRPr="00AE6C54">
              <w:rPr>
                <w:rFonts w:ascii="Arial" w:eastAsia="Calibri" w:hAnsi="Arial" w:cs="Arial"/>
                <w:b/>
                <w:sz w:val="24"/>
                <w:szCs w:val="24"/>
              </w:rPr>
              <w:t xml:space="preserve"> Two</w:t>
            </w:r>
          </w:p>
        </w:tc>
      </w:tr>
      <w:tr w:rsidR="00AD3920" w:rsidRPr="00AE6C5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AE6C54" w:rsidRDefault="00AD3920" w:rsidP="00372D1F">
            <w:pPr>
              <w:rPr>
                <w:rFonts w:ascii="Arial" w:eastAsia="Calibri" w:hAnsi="Arial" w:cs="Arial"/>
                <w:b/>
                <w:sz w:val="24"/>
                <w:szCs w:val="24"/>
              </w:rPr>
            </w:pPr>
            <w:r w:rsidRPr="00AE6C5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AE6C54" w:rsidRDefault="00AD3920" w:rsidP="00372D1F">
            <w:pPr>
              <w:rPr>
                <w:rFonts w:ascii="Arial" w:eastAsia="Calibri" w:hAnsi="Arial" w:cs="Arial"/>
                <w:sz w:val="24"/>
                <w:szCs w:val="24"/>
              </w:rPr>
            </w:pPr>
          </w:p>
        </w:tc>
      </w:tr>
      <w:tr w:rsidR="00AD3920" w:rsidRPr="00AE6C5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AE6C54" w:rsidRDefault="00AD3920" w:rsidP="00372D1F">
            <w:pPr>
              <w:rPr>
                <w:rFonts w:ascii="Arial" w:eastAsia="Calibri" w:hAnsi="Arial" w:cs="Arial"/>
                <w:b/>
                <w:sz w:val="24"/>
                <w:szCs w:val="24"/>
              </w:rPr>
            </w:pPr>
            <w:r w:rsidRPr="00AE6C5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AE6C54" w:rsidRDefault="00AD3920" w:rsidP="00372D1F">
            <w:pPr>
              <w:rPr>
                <w:rFonts w:ascii="Arial" w:eastAsia="Calibri" w:hAnsi="Arial" w:cs="Arial"/>
                <w:sz w:val="24"/>
                <w:szCs w:val="24"/>
              </w:rPr>
            </w:pPr>
          </w:p>
        </w:tc>
      </w:tr>
      <w:tr w:rsidR="00AD3920" w:rsidRPr="00AE6C5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AE6C54" w:rsidRDefault="00AD3920" w:rsidP="00372D1F">
            <w:pPr>
              <w:rPr>
                <w:rFonts w:ascii="Arial" w:eastAsia="Calibri" w:hAnsi="Arial" w:cs="Arial"/>
                <w:b/>
                <w:sz w:val="24"/>
                <w:szCs w:val="24"/>
              </w:rPr>
            </w:pPr>
            <w:r w:rsidRPr="00AE6C5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AE6C54" w:rsidRDefault="00AD3920" w:rsidP="00372D1F">
            <w:pPr>
              <w:rPr>
                <w:rFonts w:ascii="Arial" w:eastAsia="Calibri" w:hAnsi="Arial" w:cs="Arial"/>
                <w:sz w:val="24"/>
                <w:szCs w:val="24"/>
              </w:rPr>
            </w:pPr>
          </w:p>
        </w:tc>
      </w:tr>
      <w:tr w:rsidR="00AD3920" w:rsidRPr="00AE6C5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AE6C54" w:rsidRDefault="00AD3920" w:rsidP="00372D1F">
            <w:pPr>
              <w:rPr>
                <w:rFonts w:ascii="Arial" w:eastAsia="Calibri" w:hAnsi="Arial" w:cs="Arial"/>
                <w:b/>
                <w:sz w:val="24"/>
                <w:szCs w:val="24"/>
              </w:rPr>
            </w:pPr>
            <w:r w:rsidRPr="00AE6C5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AE6C54" w:rsidRDefault="00AD3920" w:rsidP="00372D1F">
            <w:pPr>
              <w:rPr>
                <w:rFonts w:ascii="Arial" w:eastAsia="Calibri" w:hAnsi="Arial" w:cs="Arial"/>
                <w:sz w:val="24"/>
                <w:szCs w:val="24"/>
              </w:rPr>
            </w:pPr>
          </w:p>
        </w:tc>
      </w:tr>
      <w:tr w:rsidR="00AD3920" w:rsidRPr="00AE6C5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AE6C54" w:rsidRDefault="00AD3920" w:rsidP="00090AB0">
            <w:pPr>
              <w:jc w:val="center"/>
              <w:rPr>
                <w:rFonts w:ascii="Arial" w:eastAsia="Calibri" w:hAnsi="Arial" w:cs="Arial"/>
                <w:sz w:val="24"/>
                <w:szCs w:val="24"/>
              </w:rPr>
            </w:pPr>
            <w:r w:rsidRPr="00AE6C54">
              <w:rPr>
                <w:rFonts w:ascii="Arial" w:eastAsia="Calibri" w:hAnsi="Arial" w:cs="Arial"/>
                <w:b/>
                <w:sz w:val="24"/>
                <w:szCs w:val="24"/>
              </w:rPr>
              <w:t>Brief Description of Project</w:t>
            </w:r>
          </w:p>
        </w:tc>
      </w:tr>
      <w:tr w:rsidR="00AD3920" w:rsidRPr="00AE6C5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AE6C54" w:rsidRDefault="00AD3920" w:rsidP="00AD3920">
            <w:pPr>
              <w:rPr>
                <w:rFonts w:ascii="Arial" w:eastAsia="Calibri" w:hAnsi="Arial" w:cs="Arial"/>
                <w:sz w:val="24"/>
                <w:szCs w:val="24"/>
              </w:rPr>
            </w:pPr>
          </w:p>
          <w:p w14:paraId="2F1FE064" w14:textId="77777777" w:rsidR="00AD3920" w:rsidRPr="00AE6C54" w:rsidRDefault="00AD3920" w:rsidP="00AD3920">
            <w:pPr>
              <w:rPr>
                <w:rFonts w:ascii="Arial" w:eastAsia="Calibri" w:hAnsi="Arial" w:cs="Arial"/>
                <w:sz w:val="24"/>
                <w:szCs w:val="24"/>
              </w:rPr>
            </w:pPr>
          </w:p>
          <w:p w14:paraId="322D5DBE" w14:textId="77777777" w:rsidR="00A341A2" w:rsidRPr="00AE6C54" w:rsidRDefault="00A341A2" w:rsidP="00AD3920">
            <w:pPr>
              <w:rPr>
                <w:rFonts w:ascii="Arial" w:eastAsia="Calibri" w:hAnsi="Arial" w:cs="Arial"/>
                <w:sz w:val="24"/>
                <w:szCs w:val="24"/>
              </w:rPr>
            </w:pPr>
          </w:p>
          <w:p w14:paraId="11721007" w14:textId="77777777" w:rsidR="00A341A2" w:rsidRPr="00AE6C54" w:rsidRDefault="00A341A2" w:rsidP="00AD3920">
            <w:pPr>
              <w:rPr>
                <w:rFonts w:ascii="Arial" w:eastAsia="Calibri" w:hAnsi="Arial" w:cs="Arial"/>
                <w:sz w:val="24"/>
                <w:szCs w:val="24"/>
              </w:rPr>
            </w:pPr>
          </w:p>
        </w:tc>
      </w:tr>
    </w:tbl>
    <w:p w14:paraId="2E8EC163" w14:textId="77777777" w:rsidR="008E0B24" w:rsidRPr="00AE6C5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AE6C5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AE6C54" w:rsidRDefault="00372D1F" w:rsidP="00090AB0">
            <w:pPr>
              <w:jc w:val="center"/>
              <w:rPr>
                <w:rFonts w:ascii="Arial" w:eastAsia="Calibri" w:hAnsi="Arial" w:cs="Arial"/>
                <w:sz w:val="24"/>
                <w:szCs w:val="24"/>
              </w:rPr>
            </w:pPr>
            <w:r w:rsidRPr="00AE6C54">
              <w:rPr>
                <w:rFonts w:ascii="Arial" w:eastAsia="Calibri" w:hAnsi="Arial" w:cs="Arial"/>
                <w:b/>
                <w:sz w:val="24"/>
                <w:szCs w:val="24"/>
              </w:rPr>
              <w:t>Project</w:t>
            </w:r>
            <w:r w:rsidR="00AD3920" w:rsidRPr="00AE6C54">
              <w:rPr>
                <w:rFonts w:ascii="Arial" w:eastAsia="Calibri" w:hAnsi="Arial" w:cs="Arial"/>
                <w:b/>
                <w:sz w:val="24"/>
                <w:szCs w:val="24"/>
              </w:rPr>
              <w:t xml:space="preserve"> Three</w:t>
            </w:r>
          </w:p>
        </w:tc>
      </w:tr>
      <w:tr w:rsidR="00AD3920" w:rsidRPr="00AE6C5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AE6C54" w:rsidRDefault="00AD3920" w:rsidP="00372D1F">
            <w:pPr>
              <w:rPr>
                <w:rFonts w:ascii="Arial" w:eastAsia="Calibri" w:hAnsi="Arial" w:cs="Arial"/>
                <w:b/>
                <w:sz w:val="24"/>
                <w:szCs w:val="24"/>
              </w:rPr>
            </w:pPr>
            <w:r w:rsidRPr="00AE6C5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AE6C54" w:rsidRDefault="00AD3920" w:rsidP="00372D1F">
            <w:pPr>
              <w:rPr>
                <w:rFonts w:ascii="Arial" w:eastAsia="Calibri" w:hAnsi="Arial" w:cs="Arial"/>
                <w:sz w:val="24"/>
                <w:szCs w:val="24"/>
              </w:rPr>
            </w:pPr>
          </w:p>
        </w:tc>
      </w:tr>
      <w:tr w:rsidR="00AD3920" w:rsidRPr="00AE6C5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AE6C54" w:rsidRDefault="00AD3920" w:rsidP="00372D1F">
            <w:pPr>
              <w:rPr>
                <w:rFonts w:ascii="Arial" w:eastAsia="Calibri" w:hAnsi="Arial" w:cs="Arial"/>
                <w:b/>
                <w:sz w:val="24"/>
                <w:szCs w:val="24"/>
              </w:rPr>
            </w:pPr>
            <w:r w:rsidRPr="00AE6C5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AE6C54" w:rsidRDefault="00AD3920" w:rsidP="00372D1F">
            <w:pPr>
              <w:rPr>
                <w:rFonts w:ascii="Arial" w:eastAsia="Calibri" w:hAnsi="Arial" w:cs="Arial"/>
                <w:sz w:val="24"/>
                <w:szCs w:val="24"/>
              </w:rPr>
            </w:pPr>
          </w:p>
        </w:tc>
      </w:tr>
      <w:tr w:rsidR="00AD3920" w:rsidRPr="00AE6C5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AE6C54" w:rsidRDefault="00AD3920" w:rsidP="00372D1F">
            <w:pPr>
              <w:rPr>
                <w:rFonts w:ascii="Arial" w:eastAsia="Calibri" w:hAnsi="Arial" w:cs="Arial"/>
                <w:b/>
                <w:sz w:val="24"/>
                <w:szCs w:val="24"/>
              </w:rPr>
            </w:pPr>
            <w:r w:rsidRPr="00AE6C5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AE6C54" w:rsidRDefault="00AD3920" w:rsidP="00372D1F">
            <w:pPr>
              <w:rPr>
                <w:rFonts w:ascii="Arial" w:eastAsia="Calibri" w:hAnsi="Arial" w:cs="Arial"/>
                <w:sz w:val="24"/>
                <w:szCs w:val="24"/>
              </w:rPr>
            </w:pPr>
          </w:p>
        </w:tc>
      </w:tr>
      <w:tr w:rsidR="00AD3920" w:rsidRPr="00AE6C5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AE6C54" w:rsidRDefault="00AD3920" w:rsidP="00372D1F">
            <w:pPr>
              <w:rPr>
                <w:rFonts w:ascii="Arial" w:eastAsia="Calibri" w:hAnsi="Arial" w:cs="Arial"/>
                <w:b/>
                <w:sz w:val="24"/>
                <w:szCs w:val="24"/>
              </w:rPr>
            </w:pPr>
            <w:r w:rsidRPr="00AE6C5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AE6C54" w:rsidRDefault="00AD3920" w:rsidP="00372D1F">
            <w:pPr>
              <w:rPr>
                <w:rFonts w:ascii="Arial" w:eastAsia="Calibri" w:hAnsi="Arial" w:cs="Arial"/>
                <w:sz w:val="24"/>
                <w:szCs w:val="24"/>
              </w:rPr>
            </w:pPr>
          </w:p>
        </w:tc>
      </w:tr>
      <w:tr w:rsidR="00AD3920" w:rsidRPr="00AE6C5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AE6C54" w:rsidRDefault="00AD3920" w:rsidP="00090AB0">
            <w:pPr>
              <w:jc w:val="center"/>
              <w:rPr>
                <w:rFonts w:ascii="Arial" w:eastAsia="Calibri" w:hAnsi="Arial" w:cs="Arial"/>
                <w:sz w:val="24"/>
                <w:szCs w:val="24"/>
              </w:rPr>
            </w:pPr>
            <w:r w:rsidRPr="00AE6C54">
              <w:rPr>
                <w:rFonts w:ascii="Arial" w:eastAsia="Calibri" w:hAnsi="Arial" w:cs="Arial"/>
                <w:b/>
                <w:sz w:val="24"/>
                <w:szCs w:val="24"/>
              </w:rPr>
              <w:t>Brief Description of Project</w:t>
            </w:r>
          </w:p>
        </w:tc>
      </w:tr>
      <w:tr w:rsidR="00AD3920" w:rsidRPr="00AE6C5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AE6C54" w:rsidRDefault="00A341A2" w:rsidP="00AD3920">
            <w:pPr>
              <w:rPr>
                <w:rFonts w:ascii="Arial" w:eastAsia="Calibri" w:hAnsi="Arial" w:cs="Arial"/>
                <w:sz w:val="24"/>
                <w:szCs w:val="24"/>
              </w:rPr>
            </w:pPr>
          </w:p>
          <w:p w14:paraId="259ACF72" w14:textId="77777777" w:rsidR="00A341A2" w:rsidRPr="00AE6C54" w:rsidRDefault="00A341A2" w:rsidP="00AD3920">
            <w:pPr>
              <w:rPr>
                <w:rFonts w:ascii="Arial" w:eastAsia="Calibri" w:hAnsi="Arial" w:cs="Arial"/>
                <w:sz w:val="24"/>
                <w:szCs w:val="24"/>
              </w:rPr>
            </w:pPr>
          </w:p>
          <w:p w14:paraId="262F478D" w14:textId="77777777" w:rsidR="00D06174" w:rsidRPr="00AE6C54" w:rsidRDefault="00D06174" w:rsidP="00AD3920">
            <w:pPr>
              <w:rPr>
                <w:rFonts w:ascii="Arial" w:eastAsia="Calibri" w:hAnsi="Arial" w:cs="Arial"/>
                <w:sz w:val="24"/>
                <w:szCs w:val="24"/>
              </w:rPr>
            </w:pPr>
          </w:p>
          <w:p w14:paraId="2B61F241" w14:textId="3F1510B8" w:rsidR="00D06174" w:rsidRPr="00AE6C54" w:rsidRDefault="00D06174" w:rsidP="00AD3920">
            <w:pPr>
              <w:rPr>
                <w:rFonts w:ascii="Arial" w:eastAsia="Calibri" w:hAnsi="Arial" w:cs="Arial"/>
                <w:sz w:val="24"/>
                <w:szCs w:val="24"/>
              </w:rPr>
            </w:pPr>
          </w:p>
        </w:tc>
      </w:tr>
    </w:tbl>
    <w:p w14:paraId="39C13726" w14:textId="77777777" w:rsidR="00AD3920" w:rsidRPr="00AE6C54" w:rsidRDefault="00AD3920" w:rsidP="00AD3920">
      <w:pPr>
        <w:rPr>
          <w:rFonts w:ascii="Arial" w:hAnsi="Arial" w:cs="Arial"/>
          <w:sz w:val="24"/>
          <w:szCs w:val="24"/>
        </w:rPr>
      </w:pPr>
    </w:p>
    <w:p w14:paraId="446D904F" w14:textId="77777777" w:rsidR="00221A14" w:rsidRPr="00AE6C5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E6C54">
        <w:rPr>
          <w:rFonts w:ascii="Arial" w:hAnsi="Arial" w:cs="Arial"/>
        </w:rPr>
        <w:br w:type="page"/>
      </w:r>
    </w:p>
    <w:p w14:paraId="3A4608EE" w14:textId="77777777" w:rsidR="00221A14" w:rsidRPr="00AE6C5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E6C54">
        <w:rPr>
          <w:rFonts w:ascii="Arial" w:hAnsi="Arial" w:cs="Arial"/>
          <w:b/>
        </w:rPr>
        <w:lastRenderedPageBreak/>
        <w:t>APPENDIX D</w:t>
      </w:r>
    </w:p>
    <w:p w14:paraId="2BD17152" w14:textId="77777777" w:rsidR="00221A14" w:rsidRPr="00AE6C5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13FBFEA" w14:textId="77777777" w:rsidR="00A41338" w:rsidRPr="00AE6C54" w:rsidRDefault="00A41338" w:rsidP="00A41338">
      <w:pPr>
        <w:jc w:val="center"/>
        <w:rPr>
          <w:rFonts w:ascii="Arial" w:hAnsi="Arial" w:cs="Arial"/>
          <w:b/>
          <w:sz w:val="28"/>
          <w:szCs w:val="28"/>
        </w:rPr>
      </w:pPr>
      <w:r w:rsidRPr="00AE6C54">
        <w:rPr>
          <w:rFonts w:ascii="Arial" w:hAnsi="Arial" w:cs="Arial"/>
          <w:b/>
          <w:sz w:val="28"/>
          <w:szCs w:val="28"/>
        </w:rPr>
        <w:t xml:space="preserve">State of Maine </w:t>
      </w:r>
    </w:p>
    <w:p w14:paraId="15B252CC" w14:textId="77777777" w:rsidR="00A41338" w:rsidRPr="00AE6C54" w:rsidRDefault="00A41338" w:rsidP="00A41338">
      <w:pPr>
        <w:jc w:val="center"/>
        <w:rPr>
          <w:rFonts w:ascii="Arial" w:hAnsi="Arial" w:cs="Arial"/>
          <w:b/>
          <w:sz w:val="28"/>
          <w:szCs w:val="28"/>
        </w:rPr>
      </w:pPr>
      <w:r w:rsidRPr="00AE6C54">
        <w:rPr>
          <w:rFonts w:ascii="Arial" w:hAnsi="Arial" w:cs="Arial"/>
          <w:b/>
          <w:sz w:val="28"/>
          <w:szCs w:val="28"/>
        </w:rPr>
        <w:t xml:space="preserve">Department of Administrative and Financial Services </w:t>
      </w:r>
    </w:p>
    <w:p w14:paraId="751F06F7" w14:textId="77777777" w:rsidR="00A41338" w:rsidRPr="00AE6C54" w:rsidRDefault="00A41338" w:rsidP="00A41338">
      <w:pPr>
        <w:jc w:val="center"/>
        <w:rPr>
          <w:rFonts w:ascii="Arial" w:hAnsi="Arial" w:cs="Arial"/>
          <w:b/>
          <w:bCs/>
          <w:sz w:val="28"/>
          <w:szCs w:val="28"/>
        </w:rPr>
      </w:pPr>
      <w:r w:rsidRPr="00AE6C54">
        <w:rPr>
          <w:rFonts w:ascii="Arial" w:hAnsi="Arial" w:cs="Arial"/>
          <w:b/>
          <w:bCs/>
          <w:sz w:val="28"/>
          <w:szCs w:val="28"/>
        </w:rPr>
        <w:t>COST PROPOSAL FORM</w:t>
      </w:r>
    </w:p>
    <w:p w14:paraId="425B2E09" w14:textId="77777777" w:rsidR="00A41338" w:rsidRPr="00AE6C54" w:rsidRDefault="00A41338" w:rsidP="00A41338">
      <w:pPr>
        <w:jc w:val="center"/>
        <w:rPr>
          <w:rFonts w:ascii="Arial" w:hAnsi="Arial" w:cs="Arial"/>
          <w:b/>
          <w:sz w:val="28"/>
          <w:szCs w:val="28"/>
        </w:rPr>
      </w:pPr>
      <w:r w:rsidRPr="00AE6C54">
        <w:rPr>
          <w:rFonts w:ascii="Arial" w:hAnsi="Arial" w:cs="Arial"/>
          <w:b/>
          <w:sz w:val="28"/>
          <w:szCs w:val="28"/>
        </w:rPr>
        <w:t>RFP# 202402046</w:t>
      </w:r>
    </w:p>
    <w:p w14:paraId="3F01F64C" w14:textId="77777777" w:rsidR="00A41338" w:rsidRPr="00AE6C54" w:rsidRDefault="00A41338" w:rsidP="00A413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AE6C54">
        <w:rPr>
          <w:rStyle w:val="InitialStyle"/>
          <w:rFonts w:ascii="Arial" w:hAnsi="Arial" w:cs="Arial"/>
          <w:b/>
          <w:bCs/>
          <w:sz w:val="28"/>
          <w:szCs w:val="28"/>
          <w:u w:val="single"/>
        </w:rPr>
        <w:t>Maine Adult Use Cannabis and Medical Use of Cannabis Compliance Services</w:t>
      </w:r>
    </w:p>
    <w:p w14:paraId="71B4761C" w14:textId="77777777" w:rsidR="00221A14" w:rsidRPr="00AE6C5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AE6C5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AE6C5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AE6C54" w:rsidRDefault="00221A14" w:rsidP="00221A14">
            <w:pPr>
              <w:rPr>
                <w:rFonts w:ascii="Arial" w:hAnsi="Arial" w:cs="Arial"/>
                <w:b/>
                <w:sz w:val="24"/>
                <w:szCs w:val="24"/>
              </w:rPr>
            </w:pPr>
            <w:r w:rsidRPr="00AE6C5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AE6C54" w:rsidRDefault="00221A14" w:rsidP="00221A14">
            <w:pPr>
              <w:rPr>
                <w:rFonts w:ascii="Arial" w:hAnsi="Arial" w:cs="Arial"/>
                <w:b/>
                <w:sz w:val="24"/>
                <w:szCs w:val="24"/>
              </w:rPr>
            </w:pPr>
          </w:p>
        </w:tc>
      </w:tr>
      <w:tr w:rsidR="00221A14" w:rsidRPr="00AE6C5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AE6C54" w:rsidRDefault="00221A14" w:rsidP="00221A14">
            <w:pPr>
              <w:rPr>
                <w:rFonts w:ascii="Arial" w:hAnsi="Arial" w:cs="Arial"/>
                <w:b/>
                <w:sz w:val="24"/>
                <w:szCs w:val="24"/>
              </w:rPr>
            </w:pPr>
            <w:r w:rsidRPr="00AE6C5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AE6C54" w:rsidRDefault="00221A14" w:rsidP="00221A14">
            <w:pPr>
              <w:rPr>
                <w:rFonts w:ascii="Arial" w:hAnsi="Arial" w:cs="Arial"/>
                <w:b/>
                <w:sz w:val="24"/>
                <w:szCs w:val="24"/>
              </w:rPr>
            </w:pPr>
            <w:r w:rsidRPr="00AE6C54">
              <w:rPr>
                <w:rFonts w:ascii="Arial" w:hAnsi="Arial" w:cs="Arial"/>
                <w:b/>
                <w:sz w:val="24"/>
                <w:szCs w:val="24"/>
              </w:rPr>
              <w:t xml:space="preserve">$ </w:t>
            </w:r>
          </w:p>
        </w:tc>
      </w:tr>
    </w:tbl>
    <w:p w14:paraId="5D04F3F8" w14:textId="086E78AA" w:rsidR="00221A14" w:rsidRPr="00AE6C5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AE6C54" w:rsidRDefault="00C01C76" w:rsidP="007D618A">
      <w:pPr>
        <w:pStyle w:val="DefaultText"/>
        <w:rPr>
          <w:rFonts w:ascii="Arial" w:hAnsi="Arial" w:cs="Arial"/>
          <w:b/>
        </w:rPr>
      </w:pPr>
      <w:r w:rsidRPr="00AE6C54">
        <w:rPr>
          <w:rFonts w:ascii="Arial" w:hAnsi="Arial" w:cs="Arial"/>
          <w:b/>
        </w:rPr>
        <w:br w:type="page"/>
      </w:r>
      <w:r w:rsidR="007D618A" w:rsidRPr="00AE6C54">
        <w:rPr>
          <w:rFonts w:ascii="Arial" w:hAnsi="Arial" w:cs="Arial"/>
          <w:b/>
        </w:rPr>
        <w:lastRenderedPageBreak/>
        <w:t xml:space="preserve"> </w:t>
      </w:r>
      <w:r w:rsidR="00FE4BEB" w:rsidRPr="00AE6C54">
        <w:rPr>
          <w:rFonts w:ascii="Arial" w:hAnsi="Arial" w:cs="Arial"/>
          <w:b/>
        </w:rPr>
        <w:t>APPENDIX</w:t>
      </w:r>
      <w:r w:rsidR="00E65157" w:rsidRPr="00AE6C54">
        <w:rPr>
          <w:rFonts w:ascii="Arial" w:hAnsi="Arial" w:cs="Arial"/>
          <w:b/>
        </w:rPr>
        <w:t xml:space="preserve"> </w:t>
      </w:r>
      <w:r w:rsidRPr="00AE6C54">
        <w:rPr>
          <w:rFonts w:ascii="Arial" w:hAnsi="Arial" w:cs="Arial"/>
          <w:b/>
        </w:rPr>
        <w:t>E</w:t>
      </w:r>
    </w:p>
    <w:p w14:paraId="26AE5C6B" w14:textId="77777777" w:rsidR="00FE4BEB" w:rsidRPr="00AE6C5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97F18E0" w14:textId="77777777" w:rsidR="00FE03B3" w:rsidRPr="00AE6C54" w:rsidRDefault="00FE03B3" w:rsidP="00FE03B3">
      <w:pPr>
        <w:jc w:val="center"/>
        <w:rPr>
          <w:rFonts w:ascii="Arial" w:hAnsi="Arial" w:cs="Arial"/>
          <w:b/>
          <w:sz w:val="28"/>
          <w:szCs w:val="28"/>
        </w:rPr>
      </w:pPr>
      <w:r w:rsidRPr="00AE6C54">
        <w:rPr>
          <w:rFonts w:ascii="Arial" w:hAnsi="Arial" w:cs="Arial"/>
          <w:b/>
          <w:sz w:val="28"/>
          <w:szCs w:val="28"/>
        </w:rPr>
        <w:t xml:space="preserve">State of Maine </w:t>
      </w:r>
    </w:p>
    <w:p w14:paraId="2BEA320D" w14:textId="77777777" w:rsidR="00FE03B3" w:rsidRPr="00AE6C54" w:rsidRDefault="00FE03B3" w:rsidP="00FE03B3">
      <w:pPr>
        <w:widowControl/>
        <w:jc w:val="center"/>
        <w:rPr>
          <w:rStyle w:val="InitialStyle"/>
          <w:rFonts w:ascii="Arial" w:hAnsi="Arial" w:cs="Arial"/>
          <w:b/>
          <w:color w:val="FF0000"/>
          <w:sz w:val="28"/>
          <w:szCs w:val="28"/>
        </w:rPr>
      </w:pPr>
      <w:r w:rsidRPr="00AE6C54">
        <w:rPr>
          <w:rFonts w:ascii="Arial" w:hAnsi="Arial" w:cs="Arial"/>
          <w:b/>
          <w:bCs/>
          <w:sz w:val="28"/>
          <w:szCs w:val="28"/>
        </w:rPr>
        <w:t xml:space="preserve">Department of </w:t>
      </w:r>
      <w:r w:rsidRPr="00AE6C54">
        <w:rPr>
          <w:rStyle w:val="InitialStyle"/>
          <w:rFonts w:ascii="Arial" w:hAnsi="Arial" w:cs="Arial"/>
          <w:b/>
          <w:sz w:val="28"/>
          <w:szCs w:val="28"/>
        </w:rPr>
        <w:t xml:space="preserve">Administrative and Financial Services </w:t>
      </w:r>
    </w:p>
    <w:p w14:paraId="528EED0C" w14:textId="77777777" w:rsidR="00FE03B3" w:rsidRPr="00AE6C54" w:rsidRDefault="00FE03B3" w:rsidP="00FE03B3">
      <w:pPr>
        <w:jc w:val="center"/>
        <w:rPr>
          <w:rFonts w:ascii="Arial" w:hAnsi="Arial" w:cs="Arial"/>
          <w:b/>
          <w:bCs/>
          <w:sz w:val="28"/>
          <w:szCs w:val="28"/>
        </w:rPr>
      </w:pPr>
      <w:r w:rsidRPr="00AE6C54">
        <w:rPr>
          <w:rFonts w:ascii="Arial" w:hAnsi="Arial" w:cs="Arial"/>
          <w:b/>
          <w:bCs/>
          <w:sz w:val="28"/>
          <w:szCs w:val="28"/>
        </w:rPr>
        <w:t>SUBMITTED QUESTIONS FORM</w:t>
      </w:r>
    </w:p>
    <w:p w14:paraId="5028B468" w14:textId="77777777" w:rsidR="00FE03B3" w:rsidRPr="00AE6C54" w:rsidRDefault="00FE03B3" w:rsidP="00FE03B3">
      <w:pPr>
        <w:pStyle w:val="DefaultText"/>
        <w:jc w:val="center"/>
        <w:rPr>
          <w:rStyle w:val="InitialStyle"/>
          <w:rFonts w:ascii="Arial" w:hAnsi="Arial" w:cs="Arial"/>
          <w:b/>
          <w:sz w:val="28"/>
          <w:szCs w:val="28"/>
        </w:rPr>
      </w:pPr>
      <w:r w:rsidRPr="00AE6C54">
        <w:rPr>
          <w:rStyle w:val="InitialStyle"/>
          <w:rFonts w:ascii="Arial" w:hAnsi="Arial" w:cs="Arial"/>
          <w:b/>
          <w:sz w:val="28"/>
          <w:szCs w:val="28"/>
        </w:rPr>
        <w:t xml:space="preserve">RFP# </w:t>
      </w:r>
      <w:r w:rsidRPr="00AE6C54">
        <w:rPr>
          <w:rFonts w:ascii="Arial" w:hAnsi="Arial" w:cs="Arial"/>
          <w:b/>
          <w:sz w:val="28"/>
          <w:szCs w:val="28"/>
        </w:rPr>
        <w:t>202402046</w:t>
      </w:r>
    </w:p>
    <w:p w14:paraId="449DEBD2" w14:textId="77777777" w:rsidR="00FE03B3" w:rsidRPr="00AE6C54" w:rsidRDefault="00FE03B3" w:rsidP="00FE03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AE6C54">
        <w:rPr>
          <w:rStyle w:val="InitialStyle"/>
          <w:rFonts w:ascii="Arial" w:hAnsi="Arial" w:cs="Arial"/>
          <w:b/>
          <w:bCs/>
          <w:sz w:val="28"/>
          <w:szCs w:val="28"/>
          <w:u w:val="single"/>
        </w:rPr>
        <w:t>Maine Adult Use Cannabis and Medical Use of Cannabis Compliance Services</w:t>
      </w:r>
    </w:p>
    <w:p w14:paraId="3C98E480" w14:textId="77777777" w:rsidR="00FE4BEB" w:rsidRPr="00AE6C5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AE6C5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E6C54">
        <w:rPr>
          <w:rFonts w:ascii="Arial" w:hAnsi="Arial" w:cs="Arial"/>
        </w:rPr>
        <w:t xml:space="preserve">This form should be used by Bidders when submitting written questions to the RFP Coordinator as defined in Part III of the RFP. </w:t>
      </w:r>
    </w:p>
    <w:p w14:paraId="06F53A5F" w14:textId="08CD15B3" w:rsidR="00D06174" w:rsidRPr="00AE6C5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AE6C5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E6C54">
        <w:rPr>
          <w:rFonts w:ascii="Arial" w:hAnsi="Arial" w:cs="Arial"/>
        </w:rPr>
        <w:t xml:space="preserve">If a question is not related to any section of the RFP, enter “N/A” under the RFP Section &amp; Page Number. Add additional rows as necessary. </w:t>
      </w:r>
    </w:p>
    <w:p w14:paraId="646F1FE4" w14:textId="77777777" w:rsidR="00D06174" w:rsidRPr="00AE6C5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AE6C5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AE6C54" w:rsidRDefault="00FE4BEB" w:rsidP="00C379F0">
            <w:pPr>
              <w:pStyle w:val="DefaultText"/>
              <w:rPr>
                <w:rStyle w:val="InitialStyle"/>
                <w:rFonts w:ascii="Arial" w:hAnsi="Arial" w:cs="Arial"/>
                <w:b/>
              </w:rPr>
            </w:pPr>
            <w:r w:rsidRPr="00AE6C54">
              <w:rPr>
                <w:rStyle w:val="InitialStyle"/>
                <w:rFonts w:ascii="Arial" w:hAnsi="Arial" w:cs="Arial"/>
                <w:b/>
              </w:rPr>
              <w:t>Organization Name:</w:t>
            </w:r>
          </w:p>
        </w:tc>
        <w:tc>
          <w:tcPr>
            <w:tcW w:w="3664" w:type="pct"/>
            <w:vAlign w:val="center"/>
          </w:tcPr>
          <w:p w14:paraId="671E69FF" w14:textId="77777777" w:rsidR="00FE4BEB" w:rsidRPr="00AE6C54" w:rsidRDefault="00FE4BEB" w:rsidP="00C379F0">
            <w:pPr>
              <w:pStyle w:val="DefaultText"/>
              <w:rPr>
                <w:rStyle w:val="InitialStyle"/>
                <w:rFonts w:ascii="Arial" w:hAnsi="Arial" w:cs="Arial"/>
                <w:b/>
              </w:rPr>
            </w:pPr>
          </w:p>
        </w:tc>
      </w:tr>
    </w:tbl>
    <w:p w14:paraId="0E35C7C7" w14:textId="77777777" w:rsidR="00357B21" w:rsidRPr="00AE6C5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AE6C5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AE6C5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E6C54">
              <w:rPr>
                <w:rFonts w:ascii="Arial" w:hAnsi="Arial" w:cs="Arial"/>
                <w:b/>
              </w:rPr>
              <w:t>Question</w:t>
            </w:r>
          </w:p>
        </w:tc>
      </w:tr>
      <w:tr w:rsidR="00FE4BEB" w:rsidRPr="00AE6C54" w14:paraId="799E6178" w14:textId="77777777" w:rsidTr="00D06174">
        <w:tc>
          <w:tcPr>
            <w:tcW w:w="1164" w:type="pct"/>
            <w:tcBorders>
              <w:top w:val="double" w:sz="4" w:space="0" w:color="auto"/>
            </w:tcBorders>
            <w:shd w:val="clear" w:color="auto" w:fill="auto"/>
            <w:vAlign w:val="center"/>
          </w:tcPr>
          <w:p w14:paraId="05FB24D1" w14:textId="184D9C36"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AE6C54" w14:paraId="367A5430" w14:textId="77777777" w:rsidTr="00D06174">
        <w:tc>
          <w:tcPr>
            <w:tcW w:w="1164" w:type="pct"/>
            <w:shd w:val="clear" w:color="auto" w:fill="auto"/>
            <w:vAlign w:val="center"/>
          </w:tcPr>
          <w:p w14:paraId="4C0E235E"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434671FE" w14:textId="77777777" w:rsidTr="00D06174">
        <w:tc>
          <w:tcPr>
            <w:tcW w:w="1164" w:type="pct"/>
            <w:shd w:val="clear" w:color="auto" w:fill="auto"/>
            <w:vAlign w:val="center"/>
          </w:tcPr>
          <w:p w14:paraId="0DFC877D"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491B8F77" w14:textId="77777777" w:rsidTr="00D06174">
        <w:tc>
          <w:tcPr>
            <w:tcW w:w="1164" w:type="pct"/>
            <w:shd w:val="clear" w:color="auto" w:fill="auto"/>
            <w:vAlign w:val="center"/>
          </w:tcPr>
          <w:p w14:paraId="008FEAE7"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74F05B40" w14:textId="77777777" w:rsidTr="00D06174">
        <w:tc>
          <w:tcPr>
            <w:tcW w:w="1164" w:type="pct"/>
            <w:shd w:val="clear" w:color="auto" w:fill="auto"/>
            <w:vAlign w:val="center"/>
          </w:tcPr>
          <w:p w14:paraId="415BB19E"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04EF2834" w14:textId="77777777" w:rsidTr="00D06174">
        <w:tc>
          <w:tcPr>
            <w:tcW w:w="1164" w:type="pct"/>
            <w:shd w:val="clear" w:color="auto" w:fill="auto"/>
            <w:vAlign w:val="center"/>
          </w:tcPr>
          <w:p w14:paraId="43E9AD0C"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3014E950" w14:textId="77777777" w:rsidTr="00D06174">
        <w:tc>
          <w:tcPr>
            <w:tcW w:w="1164" w:type="pct"/>
            <w:shd w:val="clear" w:color="auto" w:fill="auto"/>
            <w:vAlign w:val="center"/>
          </w:tcPr>
          <w:p w14:paraId="65E617BF"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6E8D8452" w14:textId="77777777" w:rsidTr="00D06174">
        <w:tc>
          <w:tcPr>
            <w:tcW w:w="1164" w:type="pct"/>
            <w:shd w:val="clear" w:color="auto" w:fill="auto"/>
            <w:vAlign w:val="center"/>
          </w:tcPr>
          <w:p w14:paraId="2D477A7B"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45F53682" w14:textId="77777777" w:rsidTr="00D06174">
        <w:tc>
          <w:tcPr>
            <w:tcW w:w="1164" w:type="pct"/>
            <w:shd w:val="clear" w:color="auto" w:fill="auto"/>
            <w:vAlign w:val="center"/>
          </w:tcPr>
          <w:p w14:paraId="461A2B42"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7C95620F" w14:textId="77777777" w:rsidTr="00D06174">
        <w:tc>
          <w:tcPr>
            <w:tcW w:w="1164" w:type="pct"/>
            <w:shd w:val="clear" w:color="auto" w:fill="auto"/>
            <w:vAlign w:val="center"/>
          </w:tcPr>
          <w:p w14:paraId="6B38F8C2"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7F1DB4C7" w14:textId="77777777" w:rsidTr="00D06174">
        <w:tc>
          <w:tcPr>
            <w:tcW w:w="1164" w:type="pct"/>
            <w:shd w:val="clear" w:color="auto" w:fill="auto"/>
            <w:vAlign w:val="center"/>
          </w:tcPr>
          <w:p w14:paraId="09DFD216"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38DD41AB" w14:textId="77777777" w:rsidTr="00D06174">
        <w:tc>
          <w:tcPr>
            <w:tcW w:w="1164" w:type="pct"/>
            <w:shd w:val="clear" w:color="auto" w:fill="auto"/>
            <w:vAlign w:val="center"/>
          </w:tcPr>
          <w:p w14:paraId="31AD232A"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67A01616" w14:textId="77777777" w:rsidTr="00D06174">
        <w:tc>
          <w:tcPr>
            <w:tcW w:w="1164" w:type="pct"/>
            <w:shd w:val="clear" w:color="auto" w:fill="auto"/>
            <w:vAlign w:val="center"/>
          </w:tcPr>
          <w:p w14:paraId="1B2D19A9"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628C4760" w14:textId="77777777" w:rsidTr="00D06174">
        <w:tc>
          <w:tcPr>
            <w:tcW w:w="1164" w:type="pct"/>
            <w:shd w:val="clear" w:color="auto" w:fill="auto"/>
            <w:vAlign w:val="center"/>
          </w:tcPr>
          <w:p w14:paraId="037C25B5"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435C15DB" w14:textId="77777777" w:rsidTr="00D06174">
        <w:tc>
          <w:tcPr>
            <w:tcW w:w="1164" w:type="pct"/>
            <w:tcBorders>
              <w:bottom w:val="single" w:sz="4" w:space="0" w:color="auto"/>
            </w:tcBorders>
            <w:shd w:val="clear" w:color="auto" w:fill="auto"/>
            <w:vAlign w:val="center"/>
          </w:tcPr>
          <w:p w14:paraId="3A9B2BD5"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E6C5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AE6C5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AE6C54" w:rsidRDefault="00EF68D8" w:rsidP="00C01C76">
      <w:pPr>
        <w:pStyle w:val="DefaultText"/>
        <w:rPr>
          <w:rFonts w:ascii="Arial" w:hAnsi="Arial" w:cs="Arial"/>
          <w:color w:val="000000"/>
        </w:rPr>
      </w:pPr>
    </w:p>
    <w:sectPr w:rsidR="00EF68D8" w:rsidRPr="00AE6C54" w:rsidSect="00D50A8B">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8078" w14:textId="77777777" w:rsidR="00D50A8B" w:rsidRDefault="00D50A8B">
      <w:r>
        <w:separator/>
      </w:r>
    </w:p>
  </w:endnote>
  <w:endnote w:type="continuationSeparator" w:id="0">
    <w:p w14:paraId="051B5932" w14:textId="77777777" w:rsidR="00D50A8B" w:rsidRDefault="00D50A8B">
      <w:r>
        <w:continuationSeparator/>
      </w:r>
    </w:p>
  </w:endnote>
  <w:endnote w:type="continuationNotice" w:id="1">
    <w:p w14:paraId="0A50FA5E" w14:textId="77777777" w:rsidR="00D50A8B" w:rsidRDefault="00D50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95920DF"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301115">
      <w:rPr>
        <w:rFonts w:ascii="Arial" w:hAnsi="Arial" w:cs="Arial"/>
      </w:rPr>
      <w:t>202402046</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2976C" w14:textId="77777777" w:rsidR="00D50A8B" w:rsidRDefault="00D50A8B">
      <w:r>
        <w:separator/>
      </w:r>
    </w:p>
  </w:footnote>
  <w:footnote w:type="continuationSeparator" w:id="0">
    <w:p w14:paraId="645C7323" w14:textId="77777777" w:rsidR="00D50A8B" w:rsidRDefault="00D50A8B">
      <w:r>
        <w:continuationSeparator/>
      </w:r>
    </w:p>
  </w:footnote>
  <w:footnote w:type="continuationNotice" w:id="1">
    <w:p w14:paraId="7B26B7BA" w14:textId="77777777" w:rsidR="00D50A8B" w:rsidRDefault="00D50A8B"/>
  </w:footnote>
  <w:footnote w:id="2">
    <w:p w14:paraId="6AF87DEC" w14:textId="77777777" w:rsidR="00BA7BD7" w:rsidRPr="005A19D5" w:rsidRDefault="00BA7BD7" w:rsidP="00BA7BD7">
      <w:pPr>
        <w:pStyle w:val="FootnoteText"/>
        <w:rPr>
          <w:rFonts w:ascii="Arial" w:hAnsi="Arial" w:cs="Arial"/>
          <w:color w:val="FF0000"/>
        </w:rPr>
      </w:pPr>
      <w:r w:rsidRPr="005A19D5">
        <w:rPr>
          <w:rStyle w:val="FootnoteReference"/>
          <w:rFonts w:ascii="Arial" w:hAnsi="Arial" w:cs="Arial"/>
        </w:rPr>
        <w:footnoteRef/>
      </w:r>
      <w:r w:rsidRPr="005A19D5">
        <w:rPr>
          <w:rFonts w:ascii="Arial" w:hAnsi="Arial" w:cs="Arial"/>
        </w:rPr>
        <w:t xml:space="preserve"> OCP has historically had limited data on the number of caregiver retail stores in operation statewide, but as of August 2022, caregivers operating a retail store now list the location of that retail store on their application. In 2023, 289 caregivers reported that they were operating a retail store, a slight increase from the 259 caregivers who reported last year. However, this is almost certainly an underestimate, as there is no statutory requirement that caregivers report to OCP that they operate a retail store. OCP’s field investigators note that they regularly find new locations in operation or former locations closed, without notice being provided to the agency. That lack of information creates enforcement and compliance challenges.</w:t>
      </w:r>
    </w:p>
  </w:footnote>
  <w:footnote w:id="3">
    <w:p w14:paraId="541BDF04" w14:textId="77777777" w:rsidR="00531275" w:rsidRPr="005A19D5" w:rsidRDefault="00531275" w:rsidP="00531275">
      <w:pPr>
        <w:pStyle w:val="FootnoteText"/>
        <w:rPr>
          <w:rFonts w:ascii="Arial" w:hAnsi="Arial" w:cs="Arial"/>
        </w:rPr>
      </w:pPr>
      <w:r w:rsidRPr="005A19D5">
        <w:rPr>
          <w:rStyle w:val="FootnoteReference"/>
          <w:rFonts w:ascii="Arial" w:hAnsi="Arial" w:cs="Arial"/>
        </w:rPr>
        <w:footnoteRef/>
      </w:r>
      <w:r w:rsidRPr="005A19D5">
        <w:rPr>
          <w:rFonts w:ascii="Arial" w:hAnsi="Arial" w:cs="Arial"/>
        </w:rPr>
        <w:t xml:space="preserve"> OCP has historically had limited data on the number of caregiver retail stores in operation statewide, but as of August 2022, caregivers operating a retail store now list the location of that retail store on their application. In 2023, 289 caregivers reported that they were operating a retail store, a slight increase from the 259 caregivers who reported last year. However, this is almost certainly an underestimate, as there is no statutory requirement that caregivers report to OCP that they operate a retail store. OCP’s field investigators note that they regularly find new locations in operation or former locations closed, without notice being provided to the agency. That lack of information creates enforcement and compliance challenges.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7217E21"/>
    <w:multiLevelType w:val="multilevel"/>
    <w:tmpl w:val="F634DF4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52273459">
    <w:abstractNumId w:val="6"/>
  </w:num>
  <w:num w:numId="2" w16cid:durableId="1754740378">
    <w:abstractNumId w:val="0"/>
  </w:num>
  <w:num w:numId="3" w16cid:durableId="1989170930">
    <w:abstractNumId w:val="20"/>
  </w:num>
  <w:num w:numId="4" w16cid:durableId="118693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1009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921784">
    <w:abstractNumId w:val="11"/>
  </w:num>
  <w:num w:numId="7" w16cid:durableId="1052578208">
    <w:abstractNumId w:val="35"/>
  </w:num>
  <w:num w:numId="8" w16cid:durableId="917522957">
    <w:abstractNumId w:val="13"/>
  </w:num>
  <w:num w:numId="9" w16cid:durableId="2032610566">
    <w:abstractNumId w:val="27"/>
  </w:num>
  <w:num w:numId="10" w16cid:durableId="1501233829">
    <w:abstractNumId w:val="38"/>
  </w:num>
  <w:num w:numId="11" w16cid:durableId="1511145409">
    <w:abstractNumId w:val="40"/>
  </w:num>
  <w:num w:numId="12" w16cid:durableId="1992171789">
    <w:abstractNumId w:val="1"/>
  </w:num>
  <w:num w:numId="13" w16cid:durableId="50497580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44724269">
    <w:abstractNumId w:val="16"/>
  </w:num>
  <w:num w:numId="15" w16cid:durableId="1498644068">
    <w:abstractNumId w:val="3"/>
  </w:num>
  <w:num w:numId="16" w16cid:durableId="966933303">
    <w:abstractNumId w:val="12"/>
  </w:num>
  <w:num w:numId="17" w16cid:durableId="1780448398">
    <w:abstractNumId w:val="21"/>
  </w:num>
  <w:num w:numId="18" w16cid:durableId="561058799">
    <w:abstractNumId w:val="17"/>
  </w:num>
  <w:num w:numId="19" w16cid:durableId="1438014609">
    <w:abstractNumId w:val="9"/>
  </w:num>
  <w:num w:numId="20" w16cid:durableId="1987008052">
    <w:abstractNumId w:val="41"/>
  </w:num>
  <w:num w:numId="21" w16cid:durableId="1890728366">
    <w:abstractNumId w:val="36"/>
  </w:num>
  <w:num w:numId="22" w16cid:durableId="1633712286">
    <w:abstractNumId w:val="5"/>
  </w:num>
  <w:num w:numId="23" w16cid:durableId="1359238651">
    <w:abstractNumId w:val="37"/>
  </w:num>
  <w:num w:numId="24" w16cid:durableId="1976178218">
    <w:abstractNumId w:val="4"/>
  </w:num>
  <w:num w:numId="25" w16cid:durableId="158346688">
    <w:abstractNumId w:val="15"/>
  </w:num>
  <w:num w:numId="26" w16cid:durableId="1611351434">
    <w:abstractNumId w:val="7"/>
  </w:num>
  <w:num w:numId="27" w16cid:durableId="103306919">
    <w:abstractNumId w:val="10"/>
  </w:num>
  <w:num w:numId="28" w16cid:durableId="204564584">
    <w:abstractNumId w:val="22"/>
  </w:num>
  <w:num w:numId="29" w16cid:durableId="108017054">
    <w:abstractNumId w:val="14"/>
  </w:num>
  <w:num w:numId="30" w16cid:durableId="717970863">
    <w:abstractNumId w:val="23"/>
  </w:num>
  <w:num w:numId="31" w16cid:durableId="1245071675">
    <w:abstractNumId w:val="32"/>
  </w:num>
  <w:num w:numId="32" w16cid:durableId="149829860">
    <w:abstractNumId w:val="8"/>
  </w:num>
  <w:num w:numId="33" w16cid:durableId="915015314">
    <w:abstractNumId w:val="34"/>
  </w:num>
  <w:num w:numId="34" w16cid:durableId="21363683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2882604">
    <w:abstractNumId w:val="30"/>
  </w:num>
  <w:num w:numId="36" w16cid:durableId="150488135">
    <w:abstractNumId w:val="26"/>
  </w:num>
  <w:num w:numId="37" w16cid:durableId="425469718">
    <w:abstractNumId w:val="33"/>
  </w:num>
  <w:num w:numId="38" w16cid:durableId="596913549">
    <w:abstractNumId w:val="24"/>
  </w:num>
  <w:num w:numId="39" w16cid:durableId="651758589">
    <w:abstractNumId w:val="19"/>
  </w:num>
  <w:num w:numId="40" w16cid:durableId="1706714388">
    <w:abstractNumId w:val="29"/>
  </w:num>
  <w:num w:numId="41" w16cid:durableId="271740898">
    <w:abstractNumId w:val="25"/>
  </w:num>
  <w:num w:numId="42" w16cid:durableId="54165494">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829"/>
    <w:rsid w:val="00050BF7"/>
    <w:rsid w:val="00052486"/>
    <w:rsid w:val="00052766"/>
    <w:rsid w:val="00053FF3"/>
    <w:rsid w:val="00054236"/>
    <w:rsid w:val="00054623"/>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691E"/>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2A7"/>
    <w:rsid w:val="00124440"/>
    <w:rsid w:val="00124485"/>
    <w:rsid w:val="00124ADF"/>
    <w:rsid w:val="001254F4"/>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4F91"/>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308"/>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235"/>
    <w:rsid w:val="00246AD0"/>
    <w:rsid w:val="00246EE7"/>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115"/>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6A5"/>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626"/>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6F47"/>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5DB1"/>
    <w:rsid w:val="00456896"/>
    <w:rsid w:val="00456EB8"/>
    <w:rsid w:val="004571D2"/>
    <w:rsid w:val="004610F6"/>
    <w:rsid w:val="0046186F"/>
    <w:rsid w:val="00464188"/>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7E8"/>
    <w:rsid w:val="00517968"/>
    <w:rsid w:val="0052134F"/>
    <w:rsid w:val="00521E6A"/>
    <w:rsid w:val="0052219F"/>
    <w:rsid w:val="0052495F"/>
    <w:rsid w:val="00524A93"/>
    <w:rsid w:val="005250F0"/>
    <w:rsid w:val="00526145"/>
    <w:rsid w:val="00526297"/>
    <w:rsid w:val="00527EF4"/>
    <w:rsid w:val="00530159"/>
    <w:rsid w:val="00531275"/>
    <w:rsid w:val="00532096"/>
    <w:rsid w:val="00532D62"/>
    <w:rsid w:val="00534951"/>
    <w:rsid w:val="00534E91"/>
    <w:rsid w:val="005350D1"/>
    <w:rsid w:val="005350EC"/>
    <w:rsid w:val="00536424"/>
    <w:rsid w:val="00536B01"/>
    <w:rsid w:val="005371B3"/>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7B"/>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E740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0C96"/>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4A62"/>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2F22"/>
    <w:rsid w:val="00704E89"/>
    <w:rsid w:val="007063C1"/>
    <w:rsid w:val="0070640C"/>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3126"/>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A5"/>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5F92"/>
    <w:rsid w:val="008C623C"/>
    <w:rsid w:val="008D1C42"/>
    <w:rsid w:val="008D25D8"/>
    <w:rsid w:val="008D4BDF"/>
    <w:rsid w:val="008D5D1B"/>
    <w:rsid w:val="008D6A23"/>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2D94"/>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189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33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6C54"/>
    <w:rsid w:val="00AE7C28"/>
    <w:rsid w:val="00AF04ED"/>
    <w:rsid w:val="00AF2C7B"/>
    <w:rsid w:val="00AF39EF"/>
    <w:rsid w:val="00AF582B"/>
    <w:rsid w:val="00AF7BDE"/>
    <w:rsid w:val="00B011F3"/>
    <w:rsid w:val="00B01C42"/>
    <w:rsid w:val="00B02079"/>
    <w:rsid w:val="00B0228D"/>
    <w:rsid w:val="00B0312C"/>
    <w:rsid w:val="00B03502"/>
    <w:rsid w:val="00B04BAE"/>
    <w:rsid w:val="00B0617D"/>
    <w:rsid w:val="00B061AA"/>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72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A7BD7"/>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2AFB"/>
    <w:rsid w:val="00BD5044"/>
    <w:rsid w:val="00BD527C"/>
    <w:rsid w:val="00BD71B8"/>
    <w:rsid w:val="00BD7F4C"/>
    <w:rsid w:val="00BE36C0"/>
    <w:rsid w:val="00BE5A71"/>
    <w:rsid w:val="00BE7FA1"/>
    <w:rsid w:val="00BF0DE2"/>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1AF"/>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0A8B"/>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2FD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0A82"/>
    <w:rsid w:val="00E5202A"/>
    <w:rsid w:val="00E524E4"/>
    <w:rsid w:val="00E53695"/>
    <w:rsid w:val="00E542CD"/>
    <w:rsid w:val="00E54846"/>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6B93"/>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7E3"/>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03B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statutes/28-B/title28-Bch1sec0.html" TargetMode="External"/><Relationship Id="rId26" Type="http://schemas.openxmlformats.org/officeDocument/2006/relationships/hyperlink" Target="https://www.maine.gov/dafs/bbm/procurementservices/vendors/rfps" TargetMode="External"/><Relationship Id="rId21" Type="http://schemas.openxmlformats.org/officeDocument/2006/relationships/hyperlink" Target="https://legislature.maine.gov/statutes/22/title22sec2423-A.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racy.Jacques@maine.gov" TargetMode="External"/><Relationship Id="rId17" Type="http://schemas.openxmlformats.org/officeDocument/2006/relationships/hyperlink" Target="https://legislature.maine.gov/statutes/22/title22ch558-Csec0.html" TargetMode="External"/><Relationship Id="rId25" Type="http://schemas.openxmlformats.org/officeDocument/2006/relationships/hyperlink" Target="https://www.maine.gov/dafs/bbm/procurementservices/vendors/rfp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islature.maine.gov/statutes/28-B/title28-Bch1sec0.html" TargetMode="External"/><Relationship Id="rId20" Type="http://schemas.openxmlformats.org/officeDocument/2006/relationships/hyperlink" Target="https://legislature.maine.gov/statutes/28-B/title28-Bsec504.html" TargetMode="External"/><Relationship Id="rId29" Type="http://schemas.openxmlformats.org/officeDocument/2006/relationships/hyperlink" Target="http://www.mainelegislature.org/legis/statutes/5/title5sec1825-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1/title1sec401.html" TargetMode="External"/><Relationship Id="rId32" Type="http://schemas.openxmlformats.org/officeDocument/2006/relationships/hyperlink" Target="https://www.maine.gov/dafs/bbm/procurementservices/policies-procedures/chapter-11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legislature.maine.gov/statutes/22/title22sec2423-B.html" TargetMode="External"/><Relationship Id="rId28" Type="http://schemas.openxmlformats.org/officeDocument/2006/relationships/hyperlink" Target="mailto:proposals@maine.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slature.maine.gov/statutes/22/title22ch558-Csec0.html" TargetMode="External"/><Relationship Id="rId31" Type="http://schemas.openxmlformats.org/officeDocument/2006/relationships/hyperlink" Target="https://www.maine.gov/dafs/bbm/procurementservices/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legislature.maine.gov/statutes/22/title22sec2428.html"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SharedWithUsers xmlns="c7067620-3c93-4237-9659-10f06bb47240">
      <UserInfo>
        <DisplayName>Beloff, Judy</DisplayName>
        <AccountId>17</AccountId>
        <AccountType/>
      </UserInfo>
      <UserInfo>
        <DisplayName>Malloch, Vernon</DisplayName>
        <AccountId>78</AccountId>
        <AccountType/>
      </UserInfo>
      <UserInfo>
        <DisplayName>Field, Michael</DisplayName>
        <AccountId>404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58E68F2B-24BE-4A64-8723-8863A9B78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2fe391-aab5-4429-ad85-1a733c6ac4b5"/>
    <ds:schemaRef ds:uri="e1965be5-0e68-4a5e-822f-eb63f3ffdad8"/>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6448</Words>
  <Characters>35948</Characters>
  <Application>Microsoft Office Word</Application>
  <DocSecurity>0</DocSecurity>
  <Lines>1060</Lines>
  <Paragraphs>408</Paragraphs>
  <ScaleCrop>false</ScaleCrop>
  <Company>State of Maine</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2018-02-28T20:44:00Z</cp:lastPrinted>
  <dcterms:created xsi:type="dcterms:W3CDTF">2024-03-04T17:13:00Z</dcterms:created>
  <dcterms:modified xsi:type="dcterms:W3CDTF">2024-03-04T17:13:00Z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586fba4d6db6e63867ad7de2db081b7baddae510b555be9ed5a8e8cc9e9f50af</vt:lpwstr>
  </property>
</Properties>
</file>