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23B56" w14:textId="77777777" w:rsidR="00ED0523" w:rsidRPr="00C97934" w:rsidRDefault="00ED0523" w:rsidP="00C00527">
      <w:pPr>
        <w:pStyle w:val="DefaultText"/>
        <w:widowControl/>
        <w:jc w:val="center"/>
        <w:rPr>
          <w:rStyle w:val="InitialStyle"/>
          <w:rFonts w:ascii="Arial" w:hAnsi="Arial" w:cs="Arial"/>
          <w:b/>
          <w:bCs/>
          <w:sz w:val="32"/>
          <w:szCs w:val="32"/>
        </w:rPr>
      </w:pPr>
      <w:r w:rsidRPr="00C97934">
        <w:rPr>
          <w:rStyle w:val="InitialStyle"/>
          <w:rFonts w:ascii="Arial" w:hAnsi="Arial" w:cs="Arial"/>
          <w:b/>
          <w:bCs/>
          <w:sz w:val="32"/>
          <w:szCs w:val="32"/>
        </w:rPr>
        <w:t>STATE OF MAINE</w:t>
      </w:r>
    </w:p>
    <w:p w14:paraId="12751258" w14:textId="1420BACA" w:rsidR="00ED0523" w:rsidRPr="00C97934" w:rsidRDefault="00315A97" w:rsidP="00C00527">
      <w:pPr>
        <w:pStyle w:val="DefaultText"/>
        <w:widowControl/>
        <w:jc w:val="center"/>
        <w:rPr>
          <w:rStyle w:val="InitialStyle"/>
          <w:rFonts w:ascii="Arial" w:hAnsi="Arial" w:cs="Arial"/>
          <w:bCs/>
          <w:i/>
          <w:color w:val="FF0000"/>
          <w:sz w:val="28"/>
          <w:szCs w:val="28"/>
        </w:rPr>
      </w:pPr>
      <w:r>
        <w:rPr>
          <w:rStyle w:val="InitialStyle"/>
          <w:rFonts w:ascii="Arial" w:hAnsi="Arial" w:cs="Arial"/>
          <w:b/>
          <w:bCs/>
          <w:sz w:val="32"/>
          <w:szCs w:val="32"/>
        </w:rPr>
        <w:t>Maine Public Utilities Commission</w:t>
      </w:r>
    </w:p>
    <w:p w14:paraId="304D649B" w14:textId="08E4C420" w:rsidR="00D4262A" w:rsidRPr="00C97934" w:rsidRDefault="00D4262A" w:rsidP="00C00527">
      <w:pPr>
        <w:pStyle w:val="DefaultText"/>
        <w:widowControl/>
        <w:jc w:val="center"/>
        <w:rPr>
          <w:rStyle w:val="InitialStyle"/>
          <w:rFonts w:ascii="Arial" w:hAnsi="Arial" w:cs="Arial"/>
          <w:bCs/>
          <w:i/>
          <w:color w:val="FF0000"/>
          <w:sz w:val="28"/>
          <w:szCs w:val="28"/>
        </w:rPr>
      </w:pPr>
    </w:p>
    <w:p w14:paraId="24194F59" w14:textId="4B44C011" w:rsidR="00ED0523" w:rsidRPr="00C97934" w:rsidRDefault="00AC2613" w:rsidP="00C00527">
      <w:pPr>
        <w:pStyle w:val="DefaultText"/>
        <w:widowControl/>
        <w:rPr>
          <w:rStyle w:val="InitialStyle"/>
          <w:rFonts w:ascii="Arial" w:hAnsi="Arial" w:cs="Arial"/>
          <w:bCs/>
          <w:iCs/>
        </w:rPr>
      </w:pPr>
      <w:r w:rsidRPr="00C97934">
        <w:rPr>
          <w:rFonts w:ascii="Arial" w:hAnsi="Arial" w:cs="Arial"/>
          <w:noProof/>
        </w:rPr>
        <w:drawing>
          <wp:anchor distT="0" distB="0" distL="114300" distR="114300" simplePos="0" relativeHeight="251658240" behindDoc="0" locked="0" layoutInCell="1" allowOverlap="1" wp14:anchorId="2BCA32DF" wp14:editId="38121AEC">
            <wp:simplePos x="0" y="0"/>
            <wp:positionH relativeFrom="page">
              <wp:align>center</wp:align>
            </wp:positionH>
            <wp:positionV relativeFrom="paragraph">
              <wp:posOffset>152400</wp:posOffset>
            </wp:positionV>
            <wp:extent cx="2770505" cy="3535680"/>
            <wp:effectExtent l="0" t="0" r="0" b="7620"/>
            <wp:wrapSquare wrapText="bothSides"/>
            <wp:docPr id="1" name="Picture 8" descr="The State of Maine seal depicting a farmer with a scythe and a sailor with an anchor on either side of a smaller seal with a moose laying in front of a pine tree.  Above the seal is a red star and the word &quot;DIRIGO&quot; and below the seal is the word &quot;MAINE&quot;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70505" cy="3535680"/>
                    </a:xfrm>
                    <a:prstGeom prst="rect">
                      <a:avLst/>
                    </a:prstGeom>
                    <a:noFill/>
                  </pic:spPr>
                </pic:pic>
              </a:graphicData>
            </a:graphic>
          </wp:anchor>
        </w:drawing>
      </w:r>
      <w:r w:rsidR="006C58E4" w:rsidRPr="00C97934">
        <w:rPr>
          <w:rStyle w:val="InitialStyle"/>
          <w:rFonts w:ascii="Arial" w:hAnsi="Arial" w:cs="Arial"/>
          <w:bCs/>
          <w:iCs/>
        </w:rPr>
        <w:br w:type="textWrapping" w:clear="all"/>
      </w:r>
    </w:p>
    <w:p w14:paraId="7A05D648" w14:textId="77777777" w:rsidR="00ED0523" w:rsidRPr="00C97934" w:rsidRDefault="00ED0523" w:rsidP="00C00527">
      <w:pPr>
        <w:pStyle w:val="DefaultText"/>
        <w:widowControl/>
        <w:jc w:val="center"/>
        <w:rPr>
          <w:rStyle w:val="InitialStyle"/>
          <w:rFonts w:ascii="Arial" w:hAnsi="Arial" w:cs="Arial"/>
          <w:bCs/>
        </w:rPr>
      </w:pPr>
    </w:p>
    <w:p w14:paraId="4CFA76E6" w14:textId="77777777" w:rsidR="00D4262A" w:rsidRPr="00C97934" w:rsidRDefault="00D4262A" w:rsidP="00C00527">
      <w:pPr>
        <w:pStyle w:val="DefaultText"/>
        <w:widowControl/>
        <w:jc w:val="center"/>
        <w:rPr>
          <w:rStyle w:val="InitialStyle"/>
          <w:rFonts w:ascii="Arial" w:hAnsi="Arial" w:cs="Arial"/>
          <w:bCs/>
        </w:rPr>
      </w:pPr>
    </w:p>
    <w:p w14:paraId="3FB04160" w14:textId="382E774E" w:rsidR="00ED0523" w:rsidRPr="00C97934" w:rsidRDefault="00ED0523" w:rsidP="00C00527">
      <w:pPr>
        <w:pStyle w:val="DefaultText"/>
        <w:widowControl/>
        <w:jc w:val="center"/>
        <w:rPr>
          <w:rStyle w:val="InitialStyle"/>
          <w:rFonts w:ascii="Arial" w:hAnsi="Arial" w:cs="Arial"/>
          <w:bCs/>
          <w:color w:val="FF0000"/>
          <w:sz w:val="32"/>
          <w:szCs w:val="32"/>
          <w:u w:val="single"/>
        </w:rPr>
      </w:pPr>
      <w:r w:rsidRPr="00C97934">
        <w:rPr>
          <w:rStyle w:val="InitialStyle"/>
          <w:rFonts w:ascii="Arial" w:hAnsi="Arial" w:cs="Arial"/>
          <w:b/>
          <w:bCs/>
          <w:sz w:val="32"/>
          <w:szCs w:val="32"/>
        </w:rPr>
        <w:t xml:space="preserve">RFP# </w:t>
      </w:r>
      <w:r w:rsidR="00E40C43">
        <w:rPr>
          <w:rStyle w:val="InitialStyle"/>
          <w:rFonts w:ascii="Arial" w:hAnsi="Arial" w:cs="Arial"/>
          <w:b/>
          <w:bCs/>
          <w:sz w:val="32"/>
          <w:szCs w:val="32"/>
        </w:rPr>
        <w:t>202</w:t>
      </w:r>
      <w:r w:rsidR="00093C58">
        <w:rPr>
          <w:rStyle w:val="InitialStyle"/>
          <w:rFonts w:ascii="Arial" w:hAnsi="Arial" w:cs="Arial"/>
          <w:b/>
          <w:bCs/>
          <w:sz w:val="32"/>
          <w:szCs w:val="32"/>
        </w:rPr>
        <w:t>4</w:t>
      </w:r>
      <w:r w:rsidR="00EE2257">
        <w:rPr>
          <w:rStyle w:val="InitialStyle"/>
          <w:rFonts w:ascii="Arial" w:hAnsi="Arial" w:cs="Arial"/>
          <w:b/>
          <w:bCs/>
          <w:sz w:val="32"/>
          <w:szCs w:val="32"/>
        </w:rPr>
        <w:t>02042</w:t>
      </w:r>
    </w:p>
    <w:p w14:paraId="67C8E853" w14:textId="77777777" w:rsidR="00ED0523" w:rsidRPr="00C97934" w:rsidRDefault="00ED0523" w:rsidP="00C00527">
      <w:pPr>
        <w:pStyle w:val="DefaultText"/>
        <w:widowControl/>
        <w:jc w:val="center"/>
        <w:rPr>
          <w:rStyle w:val="InitialStyle"/>
          <w:rFonts w:ascii="Arial" w:hAnsi="Arial" w:cs="Arial"/>
          <w:b/>
        </w:rPr>
      </w:pPr>
    </w:p>
    <w:p w14:paraId="346DA1C6" w14:textId="545A30C2" w:rsidR="00E51839" w:rsidRPr="00E51839" w:rsidRDefault="00814399" w:rsidP="00E51839">
      <w:pPr>
        <w:pStyle w:val="DefaultText"/>
        <w:widowControl/>
        <w:jc w:val="center"/>
        <w:rPr>
          <w:rStyle w:val="InitialStyle"/>
          <w:rFonts w:ascii="Arial" w:hAnsi="Arial" w:cs="Arial"/>
          <w:b/>
          <w:bCs/>
          <w:sz w:val="32"/>
          <w:szCs w:val="32"/>
          <w:u w:val="single"/>
        </w:rPr>
      </w:pPr>
      <w:r w:rsidRPr="249522F1">
        <w:rPr>
          <w:rStyle w:val="InitialStyle"/>
          <w:rFonts w:ascii="Arial" w:hAnsi="Arial" w:cs="Arial"/>
          <w:b/>
          <w:bCs/>
          <w:sz w:val="32"/>
          <w:szCs w:val="32"/>
          <w:u w:val="single"/>
        </w:rPr>
        <w:t xml:space="preserve">Consulting Services to Evaluate </w:t>
      </w:r>
      <w:r w:rsidR="006D0196" w:rsidRPr="249522F1">
        <w:rPr>
          <w:rStyle w:val="InitialStyle"/>
          <w:rFonts w:ascii="Arial" w:hAnsi="Arial" w:cs="Arial"/>
          <w:b/>
          <w:bCs/>
          <w:sz w:val="32"/>
          <w:szCs w:val="32"/>
          <w:u w:val="single"/>
        </w:rPr>
        <w:t xml:space="preserve">Utility Management and Operations </w:t>
      </w:r>
    </w:p>
    <w:p w14:paraId="1D6F413D" w14:textId="77777777" w:rsidR="00ED0523" w:rsidRPr="00546033" w:rsidRDefault="00ED0523" w:rsidP="00C00527">
      <w:pPr>
        <w:pStyle w:val="DefaultText"/>
        <w:widowControl/>
        <w:jc w:val="center"/>
        <w:rPr>
          <w:rStyle w:val="InitialStyle"/>
          <w:rFonts w:ascii="Arial" w:hAnsi="Arial" w:cs="Arial"/>
          <w:b/>
          <w:bCs/>
          <w:sz w:val="32"/>
          <w:szCs w:val="32"/>
        </w:rPr>
      </w:pPr>
    </w:p>
    <w:p w14:paraId="50268BB7" w14:textId="77777777" w:rsidR="00ED0523" w:rsidRPr="00C97934" w:rsidRDefault="00ED0523" w:rsidP="00C00527">
      <w:pPr>
        <w:pStyle w:val="DefaultText"/>
        <w:widowControl/>
        <w:ind w:right="-36"/>
        <w:jc w:val="center"/>
        <w:rPr>
          <w:rStyle w:val="InitialStyle"/>
          <w:rFonts w:ascii="Arial" w:hAnsi="Arial" w:cs="Arial"/>
          <w:b/>
          <w:bCs/>
        </w:rPr>
      </w:pPr>
    </w:p>
    <w:tbl>
      <w:tblPr>
        <w:tblW w:w="10530" w:type="dxa"/>
        <w:tblInd w:w="-19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250"/>
        <w:gridCol w:w="8280"/>
      </w:tblGrid>
      <w:tr w:rsidR="00ED0523" w:rsidRPr="00C97934" w14:paraId="01B68CFC" w14:textId="77777777" w:rsidTr="1BA76D8D">
        <w:trPr>
          <w:trHeight w:val="1221"/>
        </w:trPr>
        <w:tc>
          <w:tcPr>
            <w:tcW w:w="2250"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71CABB0D" w14:textId="77777777" w:rsidR="00ED0523" w:rsidRPr="00C97934" w:rsidRDefault="00ED0523" w:rsidP="00C00527">
            <w:pPr>
              <w:widowControl/>
              <w:autoSpaceDE/>
              <w:rPr>
                <w:rFonts w:ascii="Arial" w:eastAsia="Calibri" w:hAnsi="Arial" w:cs="Arial"/>
                <w:b/>
                <w:sz w:val="28"/>
                <w:szCs w:val="28"/>
              </w:rPr>
            </w:pPr>
            <w:r w:rsidRPr="00C97934">
              <w:rPr>
                <w:rFonts w:ascii="Arial" w:eastAsia="Calibri" w:hAnsi="Arial" w:cs="Arial"/>
                <w:b/>
                <w:sz w:val="28"/>
                <w:szCs w:val="28"/>
              </w:rPr>
              <w:t>RFP Coordinator</w:t>
            </w:r>
          </w:p>
        </w:tc>
        <w:tc>
          <w:tcPr>
            <w:tcW w:w="8280" w:type="dxa"/>
            <w:tcBorders>
              <w:top w:val="double" w:sz="4" w:space="0" w:color="auto"/>
              <w:left w:val="double" w:sz="4" w:space="0" w:color="auto"/>
              <w:bottom w:val="double" w:sz="4" w:space="0" w:color="auto"/>
              <w:right w:val="double" w:sz="4" w:space="0" w:color="auto"/>
            </w:tcBorders>
            <w:vAlign w:val="center"/>
            <w:hideMark/>
          </w:tcPr>
          <w:p w14:paraId="0976DE2F" w14:textId="25146F06" w:rsidR="00ED0523" w:rsidRPr="00C97934" w:rsidRDefault="00ED0523" w:rsidP="00C00527">
            <w:pPr>
              <w:widowControl/>
              <w:autoSpaceDE/>
              <w:rPr>
                <w:rFonts w:ascii="Arial" w:eastAsia="Calibri" w:hAnsi="Arial" w:cs="Arial"/>
                <w:sz w:val="24"/>
                <w:szCs w:val="24"/>
              </w:rPr>
            </w:pPr>
            <w:r w:rsidRPr="00C97934">
              <w:rPr>
                <w:rFonts w:ascii="Arial" w:eastAsia="Calibri" w:hAnsi="Arial" w:cs="Arial"/>
                <w:i/>
                <w:sz w:val="24"/>
                <w:szCs w:val="24"/>
              </w:rPr>
              <w:t>All communication regarding th</w:t>
            </w:r>
            <w:r w:rsidR="00AA460A" w:rsidRPr="00C97934">
              <w:rPr>
                <w:rFonts w:ascii="Arial" w:eastAsia="Calibri" w:hAnsi="Arial" w:cs="Arial"/>
                <w:i/>
                <w:sz w:val="24"/>
                <w:szCs w:val="24"/>
              </w:rPr>
              <w:t>e</w:t>
            </w:r>
            <w:r w:rsidRPr="00C97934">
              <w:rPr>
                <w:rFonts w:ascii="Arial" w:eastAsia="Calibri" w:hAnsi="Arial" w:cs="Arial"/>
                <w:i/>
                <w:sz w:val="24"/>
                <w:szCs w:val="24"/>
              </w:rPr>
              <w:t xml:space="preserve"> RFP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made through the RFP Coordinator identified below</w:t>
            </w:r>
            <w:r w:rsidRPr="00C97934">
              <w:rPr>
                <w:rFonts w:ascii="Arial" w:eastAsia="Calibri" w:hAnsi="Arial" w:cs="Arial"/>
                <w:sz w:val="24"/>
                <w:szCs w:val="24"/>
              </w:rPr>
              <w:t>.</w:t>
            </w:r>
          </w:p>
          <w:p w14:paraId="30365950" w14:textId="774A7069" w:rsidR="00ED0523" w:rsidRPr="009637A0" w:rsidRDefault="00ED0523" w:rsidP="00C00527">
            <w:pPr>
              <w:widowControl/>
              <w:autoSpaceDE/>
              <w:rPr>
                <w:rFonts w:ascii="Arial" w:eastAsia="Calibri" w:hAnsi="Arial" w:cs="Arial"/>
                <w:sz w:val="24"/>
                <w:szCs w:val="24"/>
              </w:rPr>
            </w:pPr>
            <w:r w:rsidRPr="009637A0">
              <w:rPr>
                <w:rFonts w:ascii="Arial" w:eastAsia="Calibri" w:hAnsi="Arial" w:cs="Arial"/>
                <w:b/>
                <w:sz w:val="24"/>
                <w:szCs w:val="24"/>
                <w:u w:val="single"/>
              </w:rPr>
              <w:t>Name</w:t>
            </w:r>
            <w:r w:rsidRPr="009637A0">
              <w:rPr>
                <w:rFonts w:ascii="Arial" w:eastAsia="Calibri" w:hAnsi="Arial" w:cs="Arial"/>
                <w:b/>
                <w:sz w:val="24"/>
                <w:szCs w:val="24"/>
              </w:rPr>
              <w:t>:</w:t>
            </w:r>
            <w:r w:rsidR="00315A97" w:rsidRPr="009637A0">
              <w:rPr>
                <w:rFonts w:ascii="Arial" w:eastAsia="Calibri" w:hAnsi="Arial" w:cs="Arial"/>
                <w:b/>
                <w:sz w:val="24"/>
                <w:szCs w:val="24"/>
              </w:rPr>
              <w:t xml:space="preserve"> </w:t>
            </w:r>
            <w:r w:rsidR="00956C5E" w:rsidRPr="00681DA8">
              <w:rPr>
                <w:rFonts w:ascii="Arial" w:eastAsia="Calibri" w:hAnsi="Arial" w:cs="Arial"/>
                <w:bCs/>
                <w:sz w:val="24"/>
                <w:szCs w:val="24"/>
              </w:rPr>
              <w:t>Celeste Gaylord</w:t>
            </w:r>
            <w:r w:rsidRPr="009637A0">
              <w:rPr>
                <w:rFonts w:ascii="Arial" w:eastAsia="Calibri" w:hAnsi="Arial" w:cs="Arial"/>
                <w:color w:val="FF0000"/>
                <w:sz w:val="24"/>
                <w:szCs w:val="24"/>
              </w:rPr>
              <w:t xml:space="preserve"> </w:t>
            </w:r>
            <w:r w:rsidRPr="009637A0">
              <w:rPr>
                <w:rFonts w:ascii="Arial" w:eastAsia="Calibri" w:hAnsi="Arial" w:cs="Arial"/>
                <w:b/>
                <w:sz w:val="24"/>
                <w:szCs w:val="24"/>
                <w:u w:val="single"/>
              </w:rPr>
              <w:t>Title</w:t>
            </w:r>
            <w:r w:rsidRPr="009637A0">
              <w:rPr>
                <w:rFonts w:ascii="Arial" w:eastAsia="Calibri" w:hAnsi="Arial" w:cs="Arial"/>
                <w:b/>
                <w:sz w:val="24"/>
                <w:szCs w:val="24"/>
              </w:rPr>
              <w:t>:</w:t>
            </w:r>
            <w:r w:rsidRPr="009637A0">
              <w:rPr>
                <w:rFonts w:ascii="Arial" w:eastAsia="Calibri" w:hAnsi="Arial" w:cs="Arial"/>
                <w:sz w:val="24"/>
                <w:szCs w:val="24"/>
              </w:rPr>
              <w:t xml:space="preserve"> </w:t>
            </w:r>
            <w:r w:rsidR="009637A0" w:rsidRPr="009637A0">
              <w:rPr>
                <w:rFonts w:ascii="Arial" w:eastAsia="Calibri" w:hAnsi="Arial" w:cs="Arial"/>
                <w:sz w:val="24"/>
                <w:szCs w:val="24"/>
              </w:rPr>
              <w:t xml:space="preserve">Administrative </w:t>
            </w:r>
            <w:r w:rsidR="00956C5E">
              <w:rPr>
                <w:rFonts w:ascii="Arial" w:eastAsia="Calibri" w:hAnsi="Arial" w:cs="Arial"/>
                <w:sz w:val="24"/>
                <w:szCs w:val="24"/>
              </w:rPr>
              <w:t>Assistant</w:t>
            </w:r>
          </w:p>
          <w:p w14:paraId="300D1A4B" w14:textId="769CF6B0" w:rsidR="00ED0523" w:rsidRPr="00C97934" w:rsidRDefault="00ED0523" w:rsidP="00C00527">
            <w:pPr>
              <w:widowControl/>
              <w:autoSpaceDE/>
              <w:rPr>
                <w:rFonts w:ascii="Arial" w:eastAsia="Calibri" w:hAnsi="Arial" w:cs="Arial"/>
                <w:sz w:val="24"/>
                <w:szCs w:val="24"/>
              </w:rPr>
            </w:pPr>
            <w:r w:rsidRPr="00C97934">
              <w:rPr>
                <w:rFonts w:ascii="Arial" w:eastAsia="Calibri" w:hAnsi="Arial" w:cs="Arial"/>
                <w:b/>
                <w:sz w:val="24"/>
                <w:szCs w:val="24"/>
                <w:u w:val="single"/>
              </w:rPr>
              <w:t>Contact Information</w:t>
            </w:r>
            <w:r w:rsidRPr="00221719">
              <w:rPr>
                <w:rFonts w:ascii="Arial" w:eastAsia="Calibri" w:hAnsi="Arial" w:cs="Arial"/>
                <w:b/>
                <w:sz w:val="22"/>
                <w:szCs w:val="22"/>
              </w:rPr>
              <w:t>:</w:t>
            </w:r>
            <w:r w:rsidR="00956C5E" w:rsidRPr="00221719">
              <w:rPr>
                <w:rFonts w:ascii="Arial" w:hAnsi="Arial" w:cs="Arial"/>
                <w:sz w:val="22"/>
                <w:szCs w:val="22"/>
              </w:rPr>
              <w:t xml:space="preserve"> </w:t>
            </w:r>
            <w:hyperlink r:id="rId12" w:history="1">
              <w:r w:rsidR="00E40C43" w:rsidRPr="0045150C">
                <w:rPr>
                  <w:rStyle w:val="Hyperlink"/>
                  <w:rFonts w:ascii="Arial" w:hAnsi="Arial" w:cs="Arial"/>
                  <w:sz w:val="24"/>
                  <w:szCs w:val="24"/>
                </w:rPr>
                <w:t>celeste.gaylord@maine.gov</w:t>
              </w:r>
            </w:hyperlink>
            <w:r w:rsidR="00E40C43">
              <w:rPr>
                <w:rFonts w:ascii="Arial" w:eastAsia="Calibri" w:hAnsi="Arial" w:cs="Arial"/>
                <w:sz w:val="24"/>
                <w:szCs w:val="24"/>
              </w:rPr>
              <w:t xml:space="preserve"> </w:t>
            </w:r>
            <w:r w:rsidR="00072964">
              <w:rPr>
                <w:rFonts w:ascii="Arial" w:eastAsia="Calibri" w:hAnsi="Arial" w:cs="Arial"/>
                <w:sz w:val="24"/>
                <w:szCs w:val="24"/>
              </w:rPr>
              <w:t xml:space="preserve"> </w:t>
            </w:r>
            <w:r w:rsidR="00315A97">
              <w:rPr>
                <w:rFonts w:ascii="Arial" w:eastAsia="Calibri" w:hAnsi="Arial" w:cs="Arial"/>
                <w:sz w:val="24"/>
                <w:szCs w:val="24"/>
              </w:rPr>
              <w:t xml:space="preserve"> </w:t>
            </w:r>
            <w:r w:rsidR="00072964">
              <w:rPr>
                <w:rFonts w:ascii="Arial" w:eastAsia="Calibri" w:hAnsi="Arial" w:cs="Arial"/>
                <w:sz w:val="24"/>
                <w:szCs w:val="24"/>
              </w:rPr>
              <w:t xml:space="preserve"> </w:t>
            </w:r>
          </w:p>
        </w:tc>
      </w:tr>
      <w:tr w:rsidR="00ED0523" w:rsidRPr="00C97934" w14:paraId="1DA87507" w14:textId="77777777" w:rsidTr="1BA76D8D">
        <w:trPr>
          <w:trHeight w:val="870"/>
        </w:trPr>
        <w:tc>
          <w:tcPr>
            <w:tcW w:w="2250"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362F99F1" w14:textId="77777777" w:rsidR="00ED0523" w:rsidRPr="00C97934" w:rsidRDefault="00ED0523" w:rsidP="00C00527">
            <w:pPr>
              <w:widowControl/>
              <w:autoSpaceDE/>
              <w:rPr>
                <w:rFonts w:ascii="Arial" w:eastAsia="Calibri" w:hAnsi="Arial" w:cs="Arial"/>
                <w:b/>
                <w:sz w:val="28"/>
                <w:szCs w:val="28"/>
              </w:rPr>
            </w:pPr>
            <w:r w:rsidRPr="00C97934">
              <w:rPr>
                <w:rFonts w:ascii="Arial" w:eastAsia="Calibri" w:hAnsi="Arial" w:cs="Arial"/>
                <w:b/>
                <w:sz w:val="28"/>
                <w:szCs w:val="28"/>
              </w:rPr>
              <w:t>Submitted Questions</w:t>
            </w:r>
            <w:r w:rsidR="00343B30" w:rsidRPr="00C97934">
              <w:rPr>
                <w:rFonts w:ascii="Arial" w:eastAsia="Calibri" w:hAnsi="Arial" w:cs="Arial"/>
                <w:b/>
                <w:sz w:val="28"/>
                <w:szCs w:val="28"/>
              </w:rPr>
              <w:t xml:space="preserve"> Due</w:t>
            </w:r>
          </w:p>
        </w:tc>
        <w:tc>
          <w:tcPr>
            <w:tcW w:w="8280" w:type="dxa"/>
            <w:tcBorders>
              <w:top w:val="double" w:sz="4" w:space="0" w:color="auto"/>
              <w:left w:val="double" w:sz="4" w:space="0" w:color="auto"/>
              <w:bottom w:val="double" w:sz="4" w:space="0" w:color="auto"/>
              <w:right w:val="double" w:sz="4" w:space="0" w:color="auto"/>
            </w:tcBorders>
            <w:vAlign w:val="center"/>
            <w:hideMark/>
          </w:tcPr>
          <w:p w14:paraId="5B3181AC" w14:textId="77777777" w:rsidR="00ED0523" w:rsidRPr="00C97934" w:rsidRDefault="00ED0523" w:rsidP="00C00527">
            <w:pPr>
              <w:widowControl/>
              <w:autoSpaceDE/>
              <w:rPr>
                <w:rFonts w:ascii="Arial" w:eastAsia="Calibri" w:hAnsi="Arial" w:cs="Arial"/>
                <w:sz w:val="24"/>
                <w:szCs w:val="24"/>
              </w:rPr>
            </w:pPr>
            <w:r w:rsidRPr="00C97934">
              <w:rPr>
                <w:rFonts w:ascii="Arial" w:eastAsia="Calibri" w:hAnsi="Arial" w:cs="Arial"/>
                <w:i/>
                <w:sz w:val="24"/>
                <w:szCs w:val="24"/>
              </w:rPr>
              <w:t xml:space="preserve">All questions </w:t>
            </w:r>
            <w:r w:rsidRPr="00C97934">
              <w:rPr>
                <w:rFonts w:ascii="Arial" w:eastAsia="Calibri" w:hAnsi="Arial" w:cs="Arial"/>
                <w:i/>
                <w:sz w:val="24"/>
                <w:szCs w:val="24"/>
                <w:u w:val="single"/>
              </w:rPr>
              <w:t>must</w:t>
            </w:r>
            <w:r w:rsidR="00E0154A" w:rsidRPr="00C97934">
              <w:rPr>
                <w:rFonts w:ascii="Arial" w:eastAsia="Calibri" w:hAnsi="Arial" w:cs="Arial"/>
                <w:i/>
                <w:sz w:val="24"/>
                <w:szCs w:val="24"/>
              </w:rPr>
              <w:t xml:space="preserve"> be received by</w:t>
            </w:r>
            <w:r w:rsidRPr="00C97934">
              <w:rPr>
                <w:rFonts w:ascii="Arial" w:eastAsia="Calibri" w:hAnsi="Arial" w:cs="Arial"/>
                <w:i/>
                <w:sz w:val="24"/>
                <w:szCs w:val="24"/>
              </w:rPr>
              <w:t xml:space="preserve"> the RFP Coordinator identified above</w:t>
            </w:r>
            <w:r w:rsidR="00343B30" w:rsidRPr="00C97934">
              <w:rPr>
                <w:rFonts w:ascii="Arial" w:eastAsia="Calibri" w:hAnsi="Arial" w:cs="Arial"/>
                <w:i/>
                <w:sz w:val="24"/>
                <w:szCs w:val="24"/>
              </w:rPr>
              <w:t xml:space="preserve"> by:</w:t>
            </w:r>
          </w:p>
          <w:p w14:paraId="15489C7F" w14:textId="1ECA22F7" w:rsidR="00ED0523" w:rsidRPr="00C97934" w:rsidRDefault="00ED0523" w:rsidP="00C00527">
            <w:pPr>
              <w:widowControl/>
              <w:autoSpaceDE/>
              <w:rPr>
                <w:rFonts w:ascii="Arial" w:eastAsia="Calibri" w:hAnsi="Arial" w:cs="Arial"/>
                <w:sz w:val="24"/>
                <w:szCs w:val="24"/>
              </w:rPr>
            </w:pPr>
            <w:r w:rsidRPr="00E16F7D">
              <w:rPr>
                <w:rFonts w:ascii="Arial" w:eastAsia="Calibri" w:hAnsi="Arial" w:cs="Arial"/>
                <w:b/>
                <w:bCs/>
                <w:color w:val="000000" w:themeColor="text1"/>
                <w:sz w:val="24"/>
                <w:szCs w:val="24"/>
                <w:u w:val="single"/>
              </w:rPr>
              <w:t>D</w:t>
            </w:r>
            <w:r w:rsidR="00343B30" w:rsidRPr="00E16F7D">
              <w:rPr>
                <w:rFonts w:ascii="Arial" w:eastAsia="Calibri" w:hAnsi="Arial" w:cs="Arial"/>
                <w:b/>
                <w:bCs/>
                <w:color w:val="000000" w:themeColor="text1"/>
                <w:sz w:val="24"/>
                <w:szCs w:val="24"/>
                <w:u w:val="single"/>
              </w:rPr>
              <w:t>ate</w:t>
            </w:r>
            <w:r w:rsidRPr="00E16F7D">
              <w:rPr>
                <w:rFonts w:ascii="Arial" w:eastAsia="Calibri" w:hAnsi="Arial" w:cs="Arial"/>
                <w:b/>
                <w:bCs/>
                <w:color w:val="000000" w:themeColor="text1"/>
                <w:sz w:val="24"/>
                <w:szCs w:val="24"/>
              </w:rPr>
              <w:t>:</w:t>
            </w:r>
            <w:r w:rsidR="00A14B5F" w:rsidRPr="00E16F7D">
              <w:rPr>
                <w:rFonts w:ascii="Arial" w:eastAsia="Calibri" w:hAnsi="Arial" w:cs="Arial"/>
                <w:b/>
                <w:bCs/>
                <w:color w:val="000000" w:themeColor="text1"/>
                <w:sz w:val="24"/>
                <w:szCs w:val="24"/>
              </w:rPr>
              <w:t xml:space="preserve"> March 4, 2024</w:t>
            </w:r>
            <w:r w:rsidR="005B13D0">
              <w:rPr>
                <w:rFonts w:ascii="Arial" w:eastAsia="Calibri" w:hAnsi="Arial" w:cs="Arial"/>
                <w:b/>
                <w:bCs/>
                <w:sz w:val="24"/>
                <w:szCs w:val="24"/>
              </w:rPr>
              <w:t>,</w:t>
            </w:r>
            <w:r w:rsidR="0072586D" w:rsidRPr="2725C4A7">
              <w:rPr>
                <w:rFonts w:ascii="Arial" w:eastAsia="Calibri" w:hAnsi="Arial" w:cs="Arial"/>
                <w:sz w:val="24"/>
                <w:szCs w:val="24"/>
              </w:rPr>
              <w:t xml:space="preserve"> </w:t>
            </w:r>
            <w:r w:rsidR="0016016B" w:rsidRPr="2725C4A7">
              <w:rPr>
                <w:rFonts w:ascii="Arial" w:eastAsia="Calibri" w:hAnsi="Arial" w:cs="Arial"/>
                <w:sz w:val="24"/>
                <w:szCs w:val="24"/>
              </w:rPr>
              <w:t>n</w:t>
            </w:r>
            <w:r w:rsidR="00343B30" w:rsidRPr="2725C4A7">
              <w:rPr>
                <w:rFonts w:ascii="Arial" w:eastAsia="Calibri" w:hAnsi="Arial" w:cs="Arial"/>
                <w:sz w:val="24"/>
                <w:szCs w:val="24"/>
              </w:rPr>
              <w:t xml:space="preserve">o </w:t>
            </w:r>
            <w:r w:rsidR="00A836E5" w:rsidRPr="2725C4A7">
              <w:rPr>
                <w:rFonts w:ascii="Arial" w:eastAsia="Calibri" w:hAnsi="Arial" w:cs="Arial"/>
                <w:sz w:val="24"/>
                <w:szCs w:val="24"/>
              </w:rPr>
              <w:t xml:space="preserve">later than </w:t>
            </w:r>
            <w:r w:rsidR="00933F50" w:rsidRPr="2725C4A7">
              <w:rPr>
                <w:rFonts w:ascii="Arial" w:eastAsia="Calibri" w:hAnsi="Arial" w:cs="Arial"/>
                <w:sz w:val="24"/>
                <w:szCs w:val="24"/>
              </w:rPr>
              <w:t>11:59</w:t>
            </w:r>
            <w:r w:rsidR="0082009B" w:rsidRPr="2725C4A7">
              <w:rPr>
                <w:rFonts w:ascii="Arial" w:eastAsia="Calibri" w:hAnsi="Arial" w:cs="Arial"/>
                <w:sz w:val="24"/>
                <w:szCs w:val="24"/>
              </w:rPr>
              <w:t xml:space="preserve"> </w:t>
            </w:r>
            <w:r w:rsidR="00343B30" w:rsidRPr="2725C4A7">
              <w:rPr>
                <w:rFonts w:ascii="Arial" w:eastAsia="Calibri" w:hAnsi="Arial" w:cs="Arial"/>
                <w:sz w:val="24"/>
                <w:szCs w:val="24"/>
              </w:rPr>
              <w:t>p.m., local time</w:t>
            </w:r>
          </w:p>
        </w:tc>
      </w:tr>
      <w:tr w:rsidR="00ED0523" w:rsidRPr="00C97934" w14:paraId="53CE7C1D" w14:textId="77777777" w:rsidTr="1BA76D8D">
        <w:trPr>
          <w:trHeight w:val="1320"/>
        </w:trPr>
        <w:tc>
          <w:tcPr>
            <w:tcW w:w="2250"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629E4C8E" w14:textId="77777777" w:rsidR="00ED0523" w:rsidRPr="00C97934" w:rsidRDefault="00ED0523" w:rsidP="00C00527">
            <w:pPr>
              <w:widowControl/>
              <w:autoSpaceDE/>
              <w:rPr>
                <w:rFonts w:ascii="Arial" w:eastAsia="Calibri" w:hAnsi="Arial" w:cs="Arial"/>
                <w:b/>
                <w:sz w:val="28"/>
                <w:szCs w:val="28"/>
              </w:rPr>
            </w:pPr>
            <w:r w:rsidRPr="00C97934">
              <w:rPr>
                <w:rFonts w:ascii="Arial" w:eastAsia="Calibri" w:hAnsi="Arial" w:cs="Arial"/>
                <w:b/>
                <w:sz w:val="28"/>
                <w:szCs w:val="28"/>
              </w:rPr>
              <w:t>Proposal</w:t>
            </w:r>
            <w:r w:rsidR="00343B30" w:rsidRPr="00C97934">
              <w:rPr>
                <w:rFonts w:ascii="Arial" w:eastAsia="Calibri" w:hAnsi="Arial" w:cs="Arial"/>
                <w:b/>
                <w:sz w:val="28"/>
                <w:szCs w:val="28"/>
              </w:rPr>
              <w:t xml:space="preserve"> Submission</w:t>
            </w:r>
          </w:p>
        </w:tc>
        <w:tc>
          <w:tcPr>
            <w:tcW w:w="8280" w:type="dxa"/>
            <w:tcBorders>
              <w:top w:val="double" w:sz="4" w:space="0" w:color="auto"/>
              <w:left w:val="double" w:sz="4" w:space="0" w:color="auto"/>
              <w:bottom w:val="double" w:sz="4" w:space="0" w:color="auto"/>
              <w:right w:val="double" w:sz="4" w:space="0" w:color="auto"/>
            </w:tcBorders>
            <w:vAlign w:val="center"/>
            <w:hideMark/>
          </w:tcPr>
          <w:p w14:paraId="684B4902" w14:textId="77777777" w:rsidR="00367C30" w:rsidRPr="00C97934" w:rsidRDefault="00367C30" w:rsidP="00367C30">
            <w:pPr>
              <w:widowControl/>
              <w:autoSpaceDE/>
              <w:rPr>
                <w:rFonts w:ascii="Arial" w:eastAsia="Calibri" w:hAnsi="Arial" w:cs="Arial"/>
                <w:i/>
                <w:sz w:val="24"/>
                <w:szCs w:val="24"/>
              </w:rPr>
            </w:pPr>
            <w:r w:rsidRPr="00C97934">
              <w:rPr>
                <w:rFonts w:ascii="Arial" w:eastAsia="Calibri" w:hAnsi="Arial" w:cs="Arial"/>
                <w:i/>
                <w:sz w:val="24"/>
                <w:szCs w:val="24"/>
              </w:rPr>
              <w:t xml:space="preserve">Proposals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received by the Division of Procurement Services by:</w:t>
            </w:r>
          </w:p>
          <w:p w14:paraId="2B3CCC3C" w14:textId="7F59E316" w:rsidR="00367C30" w:rsidRPr="00C97934" w:rsidRDefault="00367C30" w:rsidP="00367C30">
            <w:pPr>
              <w:widowControl/>
              <w:autoSpaceDE/>
              <w:rPr>
                <w:rFonts w:ascii="Arial" w:eastAsia="Calibri" w:hAnsi="Arial" w:cs="Arial"/>
                <w:sz w:val="24"/>
                <w:szCs w:val="24"/>
              </w:rPr>
            </w:pPr>
            <w:r w:rsidRPr="1BA76D8D">
              <w:rPr>
                <w:rFonts w:ascii="Arial" w:eastAsia="Calibri" w:hAnsi="Arial" w:cs="Arial"/>
                <w:b/>
                <w:bCs/>
                <w:sz w:val="24"/>
                <w:szCs w:val="24"/>
                <w:u w:val="single"/>
              </w:rPr>
              <w:t>Submission Deadline</w:t>
            </w:r>
            <w:r w:rsidRPr="1BA76D8D">
              <w:rPr>
                <w:rFonts w:ascii="Arial" w:eastAsia="Calibri" w:hAnsi="Arial" w:cs="Arial"/>
                <w:b/>
                <w:bCs/>
                <w:sz w:val="24"/>
                <w:szCs w:val="24"/>
              </w:rPr>
              <w:t>:</w:t>
            </w:r>
            <w:r w:rsidRPr="1BA76D8D">
              <w:rPr>
                <w:rFonts w:ascii="Arial" w:eastAsia="Calibri" w:hAnsi="Arial" w:cs="Arial"/>
                <w:sz w:val="24"/>
                <w:szCs w:val="24"/>
              </w:rPr>
              <w:t xml:space="preserve"> </w:t>
            </w:r>
            <w:r w:rsidR="00A14B5F">
              <w:rPr>
                <w:rFonts w:ascii="Arial" w:eastAsia="Calibri" w:hAnsi="Arial" w:cs="Arial"/>
                <w:b/>
                <w:bCs/>
                <w:sz w:val="24"/>
                <w:szCs w:val="24"/>
              </w:rPr>
              <w:t>March 22, 2024</w:t>
            </w:r>
            <w:r w:rsidRPr="1BA76D8D">
              <w:rPr>
                <w:rFonts w:ascii="Arial" w:eastAsia="Calibri" w:hAnsi="Arial" w:cs="Arial"/>
                <w:sz w:val="24"/>
                <w:szCs w:val="24"/>
              </w:rPr>
              <w:t>, no later than 11:59 p.m., local time.</w:t>
            </w:r>
          </w:p>
          <w:p w14:paraId="3517A800" w14:textId="06D5D808" w:rsidR="00A836E5" w:rsidRPr="00C97934" w:rsidRDefault="00A836E5" w:rsidP="00C00527">
            <w:pPr>
              <w:rPr>
                <w:rFonts w:ascii="Arial" w:hAnsi="Arial" w:cs="Arial"/>
                <w:i/>
                <w:sz w:val="24"/>
                <w:szCs w:val="24"/>
              </w:rPr>
            </w:pPr>
            <w:r w:rsidRPr="00C97934">
              <w:rPr>
                <w:rFonts w:ascii="Arial" w:hAnsi="Arial" w:cs="Arial"/>
                <w:i/>
                <w:sz w:val="24"/>
                <w:szCs w:val="24"/>
              </w:rPr>
              <w:t xml:space="preserve">Proposals </w:t>
            </w:r>
            <w:r w:rsidRPr="00C97934">
              <w:rPr>
                <w:rFonts w:ascii="Arial" w:hAnsi="Arial" w:cs="Arial"/>
                <w:i/>
                <w:sz w:val="24"/>
                <w:szCs w:val="24"/>
                <w:u w:val="single"/>
              </w:rPr>
              <w:t>must</w:t>
            </w:r>
            <w:r w:rsidR="00E0154A" w:rsidRPr="00C97934">
              <w:rPr>
                <w:rFonts w:ascii="Arial" w:hAnsi="Arial" w:cs="Arial"/>
                <w:i/>
                <w:sz w:val="24"/>
                <w:szCs w:val="24"/>
              </w:rPr>
              <w:t xml:space="preserve"> be submitted</w:t>
            </w:r>
            <w:r w:rsidRPr="00C97934">
              <w:rPr>
                <w:rFonts w:ascii="Arial" w:hAnsi="Arial" w:cs="Arial"/>
                <w:i/>
                <w:sz w:val="24"/>
                <w:szCs w:val="24"/>
              </w:rPr>
              <w:t xml:space="preserve"> </w:t>
            </w:r>
            <w:r w:rsidR="00E0154A" w:rsidRPr="00C97934">
              <w:rPr>
                <w:rFonts w:ascii="Arial" w:hAnsi="Arial" w:cs="Arial"/>
                <w:i/>
                <w:sz w:val="24"/>
                <w:szCs w:val="24"/>
              </w:rPr>
              <w:t xml:space="preserve">electronically </w:t>
            </w:r>
            <w:r w:rsidRPr="00C97934">
              <w:rPr>
                <w:rFonts w:ascii="Arial" w:hAnsi="Arial" w:cs="Arial"/>
                <w:i/>
                <w:sz w:val="24"/>
                <w:szCs w:val="24"/>
              </w:rPr>
              <w:t>to the following address:</w:t>
            </w:r>
          </w:p>
          <w:p w14:paraId="6794D579" w14:textId="2CD9593F" w:rsidR="00ED0523" w:rsidRPr="00C97934" w:rsidRDefault="00A836E5" w:rsidP="00C00527">
            <w:pPr>
              <w:widowControl/>
              <w:rPr>
                <w:rFonts w:ascii="Arial" w:eastAsia="Calibri" w:hAnsi="Arial" w:cs="Arial"/>
                <w:sz w:val="24"/>
                <w:szCs w:val="24"/>
              </w:rPr>
            </w:pPr>
            <w:r w:rsidRPr="00C97934">
              <w:rPr>
                <w:rFonts w:ascii="Arial" w:hAnsi="Arial" w:cs="Arial"/>
                <w:b/>
                <w:sz w:val="24"/>
                <w:szCs w:val="24"/>
                <w:u w:val="single"/>
              </w:rPr>
              <w:t>Electronic (e</w:t>
            </w:r>
            <w:r w:rsidR="000E1A07" w:rsidRPr="00C97934">
              <w:rPr>
                <w:rFonts w:ascii="Arial" w:hAnsi="Arial" w:cs="Arial"/>
                <w:b/>
                <w:sz w:val="24"/>
                <w:szCs w:val="24"/>
                <w:u w:val="single"/>
              </w:rPr>
              <w:t>-</w:t>
            </w:r>
            <w:r w:rsidRPr="00C97934">
              <w:rPr>
                <w:rFonts w:ascii="Arial" w:hAnsi="Arial" w:cs="Arial"/>
                <w:b/>
                <w:sz w:val="24"/>
                <w:szCs w:val="24"/>
                <w:u w:val="single"/>
              </w:rPr>
              <w:t>mail) Submission Address</w:t>
            </w:r>
            <w:r w:rsidRPr="00C97934">
              <w:rPr>
                <w:rFonts w:ascii="Arial" w:hAnsi="Arial" w:cs="Arial"/>
                <w:b/>
                <w:sz w:val="24"/>
                <w:szCs w:val="24"/>
              </w:rPr>
              <w:t xml:space="preserve">: </w:t>
            </w:r>
            <w:hyperlink r:id="rId13" w:history="1">
              <w:r w:rsidR="00A40903" w:rsidRPr="005F609B">
                <w:rPr>
                  <w:rStyle w:val="Hyperlink"/>
                  <w:rFonts w:ascii="Arial" w:hAnsi="Arial" w:cs="Arial"/>
                  <w:sz w:val="24"/>
                  <w:szCs w:val="24"/>
                </w:rPr>
                <w:t>Proposals@maine.gov</w:t>
              </w:r>
            </w:hyperlink>
          </w:p>
        </w:tc>
      </w:tr>
    </w:tbl>
    <w:p w14:paraId="45D32611" w14:textId="2FB0C991" w:rsidR="00315A97" w:rsidRDefault="00315A97" w:rsidP="00C00527">
      <w:pPr>
        <w:widowControl/>
        <w:autoSpaceDE/>
        <w:autoSpaceDN/>
        <w:rPr>
          <w:rFonts w:ascii="Arial" w:eastAsia="MS Gothic" w:hAnsi="Arial" w:cs="Arial"/>
          <w:b/>
          <w:bCs/>
          <w:sz w:val="24"/>
          <w:szCs w:val="24"/>
          <w:lang w:eastAsia="ja-JP"/>
        </w:rPr>
      </w:pPr>
      <w:bookmarkStart w:id="0" w:name="_Toc367174721"/>
      <w:bookmarkStart w:id="1" w:name="_Toc397069189"/>
    </w:p>
    <w:p w14:paraId="05CD71FE" w14:textId="77777777" w:rsidR="00122155" w:rsidRDefault="00122155">
      <w:pPr>
        <w:widowControl/>
        <w:autoSpaceDE/>
        <w:autoSpaceDN/>
        <w:rPr>
          <w:rFonts w:ascii="Arial" w:eastAsia="MS Gothic" w:hAnsi="Arial" w:cs="Arial"/>
          <w:b/>
          <w:bCs/>
          <w:sz w:val="24"/>
          <w:szCs w:val="24"/>
          <w:lang w:eastAsia="ja-JP"/>
        </w:rPr>
      </w:pPr>
      <w:r>
        <w:rPr>
          <w:rFonts w:ascii="Arial" w:hAnsi="Arial" w:cs="Arial"/>
          <w:sz w:val="24"/>
          <w:szCs w:val="24"/>
        </w:rPr>
        <w:br w:type="page"/>
      </w:r>
    </w:p>
    <w:p w14:paraId="49BC65D3" w14:textId="2B696827" w:rsidR="003652A0" w:rsidRPr="00C97934" w:rsidRDefault="00517968" w:rsidP="00C00527">
      <w:pPr>
        <w:pStyle w:val="TOCHeading"/>
        <w:spacing w:before="0" w:line="240" w:lineRule="auto"/>
        <w:jc w:val="center"/>
        <w:rPr>
          <w:rFonts w:ascii="Arial" w:hAnsi="Arial" w:cs="Arial"/>
          <w:bCs w:val="0"/>
          <w:color w:val="auto"/>
          <w:sz w:val="24"/>
          <w:szCs w:val="24"/>
        </w:rPr>
      </w:pPr>
      <w:r w:rsidRPr="00C97934">
        <w:rPr>
          <w:rFonts w:ascii="Arial" w:hAnsi="Arial" w:cs="Arial"/>
          <w:color w:val="auto"/>
          <w:sz w:val="24"/>
          <w:szCs w:val="24"/>
        </w:rPr>
        <w:lastRenderedPageBreak/>
        <w:t>TABLE OF CONTENTS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70"/>
        <w:gridCol w:w="1700"/>
      </w:tblGrid>
      <w:tr w:rsidR="003652A0" w:rsidRPr="00C97934" w14:paraId="04C45378" w14:textId="77777777" w:rsidTr="003652A0">
        <w:tc>
          <w:tcPr>
            <w:tcW w:w="8370" w:type="dxa"/>
          </w:tcPr>
          <w:p w14:paraId="5C3CDD6C" w14:textId="77777777" w:rsidR="003652A0" w:rsidRPr="00C97934" w:rsidRDefault="003652A0" w:rsidP="00C00527">
            <w:pPr>
              <w:rPr>
                <w:rFonts w:ascii="Arial" w:hAnsi="Arial" w:cs="Arial"/>
                <w:sz w:val="24"/>
                <w:szCs w:val="24"/>
              </w:rPr>
            </w:pPr>
          </w:p>
        </w:tc>
        <w:tc>
          <w:tcPr>
            <w:tcW w:w="1700" w:type="dxa"/>
          </w:tcPr>
          <w:p w14:paraId="26076542" w14:textId="77777777" w:rsidR="003652A0" w:rsidRPr="00C97934" w:rsidRDefault="003652A0" w:rsidP="00C00527">
            <w:pPr>
              <w:jc w:val="center"/>
              <w:rPr>
                <w:rFonts w:ascii="Arial" w:hAnsi="Arial" w:cs="Arial"/>
                <w:b/>
                <w:sz w:val="24"/>
                <w:szCs w:val="24"/>
              </w:rPr>
            </w:pPr>
            <w:r w:rsidRPr="00C97934">
              <w:rPr>
                <w:rFonts w:ascii="Arial" w:hAnsi="Arial" w:cs="Arial"/>
                <w:b/>
                <w:sz w:val="24"/>
                <w:szCs w:val="24"/>
              </w:rPr>
              <w:t>Page</w:t>
            </w:r>
          </w:p>
        </w:tc>
      </w:tr>
      <w:tr w:rsidR="0046186F" w:rsidRPr="00C97934" w14:paraId="3A4A31DC" w14:textId="77777777" w:rsidTr="003652A0">
        <w:tc>
          <w:tcPr>
            <w:tcW w:w="8370" w:type="dxa"/>
          </w:tcPr>
          <w:p w14:paraId="0C4D4CDE" w14:textId="77777777" w:rsidR="0046186F" w:rsidRPr="00C97934" w:rsidRDefault="0046186F" w:rsidP="00C00527">
            <w:pPr>
              <w:rPr>
                <w:rFonts w:ascii="Arial" w:hAnsi="Arial" w:cs="Arial"/>
                <w:sz w:val="24"/>
                <w:szCs w:val="24"/>
              </w:rPr>
            </w:pPr>
          </w:p>
        </w:tc>
        <w:tc>
          <w:tcPr>
            <w:tcW w:w="1700" w:type="dxa"/>
          </w:tcPr>
          <w:p w14:paraId="0C8A8CDA" w14:textId="77777777" w:rsidR="0046186F" w:rsidRPr="00C97934" w:rsidRDefault="0046186F" w:rsidP="00C00527">
            <w:pPr>
              <w:jc w:val="center"/>
              <w:rPr>
                <w:rFonts w:ascii="Arial" w:hAnsi="Arial" w:cs="Arial"/>
                <w:b/>
                <w:sz w:val="24"/>
                <w:szCs w:val="24"/>
              </w:rPr>
            </w:pPr>
          </w:p>
        </w:tc>
      </w:tr>
      <w:tr w:rsidR="003652A0" w:rsidRPr="00C97934" w14:paraId="530B53AC" w14:textId="77777777" w:rsidTr="00C569ED">
        <w:tc>
          <w:tcPr>
            <w:tcW w:w="8370" w:type="dxa"/>
          </w:tcPr>
          <w:p w14:paraId="7AC2E8CC" w14:textId="77777777" w:rsidR="003652A0" w:rsidRPr="00C97934" w:rsidRDefault="003652A0" w:rsidP="00C00527">
            <w:pPr>
              <w:rPr>
                <w:rFonts w:ascii="Arial" w:hAnsi="Arial" w:cs="Arial"/>
                <w:b/>
                <w:sz w:val="24"/>
                <w:szCs w:val="24"/>
              </w:rPr>
            </w:pPr>
            <w:r w:rsidRPr="00C97934">
              <w:rPr>
                <w:rFonts w:ascii="Arial" w:hAnsi="Arial" w:cs="Arial"/>
                <w:b/>
                <w:sz w:val="24"/>
                <w:szCs w:val="24"/>
              </w:rPr>
              <w:t>PUBLIC NOTICE</w:t>
            </w:r>
          </w:p>
        </w:tc>
        <w:tc>
          <w:tcPr>
            <w:tcW w:w="1700" w:type="dxa"/>
            <w:shd w:val="clear" w:color="auto" w:fill="auto"/>
          </w:tcPr>
          <w:p w14:paraId="2269E1E2" w14:textId="1334B153" w:rsidR="003652A0" w:rsidRPr="00C569ED" w:rsidRDefault="00C569ED" w:rsidP="00C00527">
            <w:pPr>
              <w:jc w:val="center"/>
              <w:rPr>
                <w:rFonts w:ascii="Arial" w:hAnsi="Arial" w:cs="Arial"/>
                <w:b/>
                <w:sz w:val="24"/>
                <w:szCs w:val="24"/>
              </w:rPr>
            </w:pPr>
            <w:r w:rsidRPr="00C569ED">
              <w:rPr>
                <w:rFonts w:ascii="Arial" w:hAnsi="Arial" w:cs="Arial"/>
                <w:b/>
                <w:sz w:val="24"/>
                <w:szCs w:val="24"/>
              </w:rPr>
              <w:t>3</w:t>
            </w:r>
          </w:p>
        </w:tc>
      </w:tr>
      <w:tr w:rsidR="003652A0" w:rsidRPr="00C97934" w14:paraId="5F0AB25A" w14:textId="77777777" w:rsidTr="00C569ED">
        <w:trPr>
          <w:trHeight w:val="333"/>
        </w:trPr>
        <w:tc>
          <w:tcPr>
            <w:tcW w:w="8370" w:type="dxa"/>
          </w:tcPr>
          <w:p w14:paraId="7495CCA4" w14:textId="77777777" w:rsidR="003652A0" w:rsidRPr="00C97934" w:rsidRDefault="003652A0" w:rsidP="00C00527">
            <w:pPr>
              <w:rPr>
                <w:rFonts w:ascii="Arial" w:hAnsi="Arial" w:cs="Arial"/>
                <w:sz w:val="24"/>
                <w:szCs w:val="24"/>
              </w:rPr>
            </w:pPr>
          </w:p>
        </w:tc>
        <w:tc>
          <w:tcPr>
            <w:tcW w:w="1700" w:type="dxa"/>
          </w:tcPr>
          <w:p w14:paraId="31D8A3A5" w14:textId="77777777" w:rsidR="003652A0" w:rsidRPr="00C569ED" w:rsidRDefault="003652A0" w:rsidP="00C00527">
            <w:pPr>
              <w:jc w:val="center"/>
              <w:rPr>
                <w:rFonts w:ascii="Arial" w:hAnsi="Arial" w:cs="Arial"/>
                <w:b/>
                <w:sz w:val="24"/>
                <w:szCs w:val="24"/>
              </w:rPr>
            </w:pPr>
          </w:p>
        </w:tc>
      </w:tr>
      <w:tr w:rsidR="003652A0" w:rsidRPr="00C97934" w14:paraId="6F794F67" w14:textId="77777777" w:rsidTr="00C569ED">
        <w:tc>
          <w:tcPr>
            <w:tcW w:w="8370" w:type="dxa"/>
          </w:tcPr>
          <w:p w14:paraId="3869167D" w14:textId="77777777" w:rsidR="003652A0" w:rsidRPr="00C97934" w:rsidRDefault="003652A0" w:rsidP="00C00527">
            <w:pPr>
              <w:rPr>
                <w:rFonts w:ascii="Arial" w:hAnsi="Arial" w:cs="Arial"/>
                <w:b/>
                <w:sz w:val="24"/>
                <w:szCs w:val="24"/>
              </w:rPr>
            </w:pPr>
            <w:r w:rsidRPr="00C97934">
              <w:rPr>
                <w:rFonts w:ascii="Arial" w:hAnsi="Arial" w:cs="Arial"/>
                <w:b/>
                <w:sz w:val="24"/>
                <w:szCs w:val="24"/>
              </w:rPr>
              <w:t>RFP DEFINITIONS/ACRONYMS</w:t>
            </w:r>
          </w:p>
        </w:tc>
        <w:tc>
          <w:tcPr>
            <w:tcW w:w="1700" w:type="dxa"/>
            <w:shd w:val="clear" w:color="auto" w:fill="auto"/>
          </w:tcPr>
          <w:p w14:paraId="3290938D" w14:textId="67837A71" w:rsidR="003652A0" w:rsidRPr="00C569ED" w:rsidRDefault="00C569ED" w:rsidP="00C00527">
            <w:pPr>
              <w:jc w:val="center"/>
              <w:rPr>
                <w:rFonts w:ascii="Arial" w:hAnsi="Arial" w:cs="Arial"/>
                <w:b/>
                <w:sz w:val="24"/>
                <w:szCs w:val="24"/>
              </w:rPr>
            </w:pPr>
            <w:r w:rsidRPr="00C569ED">
              <w:rPr>
                <w:rFonts w:ascii="Arial" w:hAnsi="Arial" w:cs="Arial"/>
                <w:b/>
                <w:sz w:val="24"/>
                <w:szCs w:val="24"/>
              </w:rPr>
              <w:t>4</w:t>
            </w:r>
          </w:p>
        </w:tc>
      </w:tr>
      <w:tr w:rsidR="003652A0" w:rsidRPr="00C97934" w14:paraId="3621834C" w14:textId="77777777" w:rsidTr="003652A0">
        <w:tc>
          <w:tcPr>
            <w:tcW w:w="8370" w:type="dxa"/>
          </w:tcPr>
          <w:p w14:paraId="1BE811B0" w14:textId="77777777" w:rsidR="003652A0" w:rsidRPr="00C97934" w:rsidRDefault="003652A0" w:rsidP="00C00527">
            <w:pPr>
              <w:rPr>
                <w:rFonts w:ascii="Arial" w:hAnsi="Arial" w:cs="Arial"/>
                <w:sz w:val="24"/>
                <w:szCs w:val="24"/>
              </w:rPr>
            </w:pPr>
          </w:p>
        </w:tc>
        <w:tc>
          <w:tcPr>
            <w:tcW w:w="1700" w:type="dxa"/>
          </w:tcPr>
          <w:p w14:paraId="30FB5CBD" w14:textId="77777777" w:rsidR="003652A0" w:rsidRPr="00C569ED" w:rsidRDefault="003652A0" w:rsidP="00C00527">
            <w:pPr>
              <w:jc w:val="center"/>
              <w:rPr>
                <w:rFonts w:ascii="Arial" w:hAnsi="Arial" w:cs="Arial"/>
                <w:b/>
                <w:sz w:val="24"/>
                <w:szCs w:val="24"/>
              </w:rPr>
            </w:pPr>
          </w:p>
        </w:tc>
      </w:tr>
      <w:tr w:rsidR="003652A0" w:rsidRPr="00C97934" w14:paraId="301C8CB8" w14:textId="77777777" w:rsidTr="00C569ED">
        <w:tc>
          <w:tcPr>
            <w:tcW w:w="8370" w:type="dxa"/>
          </w:tcPr>
          <w:p w14:paraId="3EB6BCC5" w14:textId="77777777" w:rsidR="003652A0" w:rsidRPr="00C97934" w:rsidRDefault="003652A0" w:rsidP="00C00527">
            <w:pPr>
              <w:rPr>
                <w:rFonts w:ascii="Arial" w:hAnsi="Arial" w:cs="Arial"/>
                <w:b/>
                <w:sz w:val="24"/>
                <w:szCs w:val="24"/>
              </w:rPr>
            </w:pPr>
            <w:r w:rsidRPr="00C97934">
              <w:rPr>
                <w:rFonts w:ascii="Arial" w:hAnsi="Arial" w:cs="Arial"/>
                <w:b/>
                <w:sz w:val="24"/>
                <w:szCs w:val="24"/>
              </w:rPr>
              <w:t>PART I        INTRODUCTION</w:t>
            </w:r>
          </w:p>
        </w:tc>
        <w:tc>
          <w:tcPr>
            <w:tcW w:w="1700" w:type="dxa"/>
            <w:shd w:val="clear" w:color="auto" w:fill="auto"/>
          </w:tcPr>
          <w:p w14:paraId="0374BA52" w14:textId="39FD3138" w:rsidR="003652A0" w:rsidRPr="00C569ED" w:rsidRDefault="00C569ED" w:rsidP="00C00527">
            <w:pPr>
              <w:jc w:val="center"/>
              <w:rPr>
                <w:rFonts w:ascii="Arial" w:hAnsi="Arial" w:cs="Arial"/>
                <w:b/>
                <w:sz w:val="24"/>
                <w:szCs w:val="24"/>
              </w:rPr>
            </w:pPr>
            <w:r w:rsidRPr="00C569ED">
              <w:rPr>
                <w:rFonts w:ascii="Arial" w:hAnsi="Arial" w:cs="Arial"/>
                <w:b/>
                <w:sz w:val="24"/>
                <w:szCs w:val="24"/>
              </w:rPr>
              <w:t>5</w:t>
            </w:r>
          </w:p>
        </w:tc>
      </w:tr>
      <w:tr w:rsidR="003652A0" w:rsidRPr="00C97934" w14:paraId="6B928108" w14:textId="77777777" w:rsidTr="003652A0">
        <w:tc>
          <w:tcPr>
            <w:tcW w:w="8370" w:type="dxa"/>
          </w:tcPr>
          <w:p w14:paraId="524F39C5" w14:textId="77777777" w:rsidR="003652A0" w:rsidRPr="00C97934" w:rsidRDefault="003652A0" w:rsidP="00E32020">
            <w:pPr>
              <w:pStyle w:val="ListParagraph"/>
              <w:widowControl/>
              <w:numPr>
                <w:ilvl w:val="0"/>
                <w:numId w:val="13"/>
              </w:numPr>
              <w:autoSpaceDE/>
              <w:autoSpaceDN/>
              <w:contextualSpacing/>
              <w:rPr>
                <w:rFonts w:ascii="Arial" w:hAnsi="Arial" w:cs="Arial"/>
                <w:sz w:val="24"/>
                <w:szCs w:val="24"/>
              </w:rPr>
            </w:pPr>
            <w:r w:rsidRPr="00C97934">
              <w:rPr>
                <w:rFonts w:ascii="Arial" w:hAnsi="Arial" w:cs="Arial"/>
                <w:sz w:val="24"/>
                <w:szCs w:val="24"/>
              </w:rPr>
              <w:t>PURPOSE AND BACKGROUND</w:t>
            </w:r>
          </w:p>
        </w:tc>
        <w:tc>
          <w:tcPr>
            <w:tcW w:w="1700" w:type="dxa"/>
          </w:tcPr>
          <w:p w14:paraId="44682CFB" w14:textId="77777777" w:rsidR="003652A0" w:rsidRPr="00C569ED" w:rsidRDefault="003652A0" w:rsidP="00C00527">
            <w:pPr>
              <w:jc w:val="center"/>
              <w:rPr>
                <w:rFonts w:ascii="Arial" w:hAnsi="Arial" w:cs="Arial"/>
                <w:b/>
                <w:sz w:val="24"/>
                <w:szCs w:val="24"/>
              </w:rPr>
            </w:pPr>
          </w:p>
        </w:tc>
      </w:tr>
      <w:tr w:rsidR="003652A0" w:rsidRPr="00C97934" w14:paraId="5899A094" w14:textId="77777777" w:rsidTr="003652A0">
        <w:tc>
          <w:tcPr>
            <w:tcW w:w="8370" w:type="dxa"/>
          </w:tcPr>
          <w:p w14:paraId="6E6D06AA" w14:textId="77777777" w:rsidR="003652A0" w:rsidRPr="00C97934" w:rsidRDefault="003652A0" w:rsidP="00E32020">
            <w:pPr>
              <w:pStyle w:val="ListParagraph"/>
              <w:widowControl/>
              <w:numPr>
                <w:ilvl w:val="0"/>
                <w:numId w:val="13"/>
              </w:numPr>
              <w:autoSpaceDE/>
              <w:autoSpaceDN/>
              <w:contextualSpacing/>
              <w:rPr>
                <w:rFonts w:ascii="Arial" w:hAnsi="Arial" w:cs="Arial"/>
                <w:sz w:val="24"/>
                <w:szCs w:val="24"/>
              </w:rPr>
            </w:pPr>
            <w:r w:rsidRPr="00C97934">
              <w:rPr>
                <w:rFonts w:ascii="Arial" w:hAnsi="Arial" w:cs="Arial"/>
                <w:sz w:val="24"/>
                <w:szCs w:val="24"/>
              </w:rPr>
              <w:t>GENERAL PROVISIONS</w:t>
            </w:r>
          </w:p>
        </w:tc>
        <w:tc>
          <w:tcPr>
            <w:tcW w:w="1700" w:type="dxa"/>
          </w:tcPr>
          <w:p w14:paraId="67A5A436" w14:textId="77777777" w:rsidR="003652A0" w:rsidRPr="00C569ED" w:rsidRDefault="003652A0" w:rsidP="00C00527">
            <w:pPr>
              <w:jc w:val="center"/>
              <w:rPr>
                <w:rFonts w:ascii="Arial" w:hAnsi="Arial" w:cs="Arial"/>
                <w:b/>
                <w:sz w:val="24"/>
                <w:szCs w:val="24"/>
              </w:rPr>
            </w:pPr>
          </w:p>
        </w:tc>
      </w:tr>
      <w:tr w:rsidR="003652A0" w:rsidRPr="00C97934" w14:paraId="2C60D896" w14:textId="77777777" w:rsidTr="003652A0">
        <w:tc>
          <w:tcPr>
            <w:tcW w:w="8370" w:type="dxa"/>
          </w:tcPr>
          <w:p w14:paraId="7AECE1CA" w14:textId="286395EF" w:rsidR="003652A0" w:rsidRPr="00C97934" w:rsidRDefault="00AC5719" w:rsidP="00E32020">
            <w:pPr>
              <w:pStyle w:val="ListParagraph"/>
              <w:widowControl/>
              <w:numPr>
                <w:ilvl w:val="0"/>
                <w:numId w:val="13"/>
              </w:numPr>
              <w:autoSpaceDE/>
              <w:autoSpaceDN/>
              <w:contextualSpacing/>
              <w:rPr>
                <w:rFonts w:ascii="Arial" w:hAnsi="Arial" w:cs="Arial"/>
                <w:sz w:val="24"/>
                <w:szCs w:val="24"/>
              </w:rPr>
            </w:pPr>
            <w:r>
              <w:rPr>
                <w:rFonts w:ascii="Arial" w:hAnsi="Arial" w:cs="Arial"/>
                <w:sz w:val="24"/>
                <w:szCs w:val="24"/>
              </w:rPr>
              <w:t>ELIGIBILITY TO SUBMIT BIDS</w:t>
            </w:r>
          </w:p>
        </w:tc>
        <w:tc>
          <w:tcPr>
            <w:tcW w:w="1700" w:type="dxa"/>
          </w:tcPr>
          <w:p w14:paraId="6C9F0A73" w14:textId="77777777" w:rsidR="003652A0" w:rsidRPr="00C569ED" w:rsidRDefault="003652A0" w:rsidP="00C00527">
            <w:pPr>
              <w:jc w:val="center"/>
              <w:rPr>
                <w:rFonts w:ascii="Arial" w:hAnsi="Arial" w:cs="Arial"/>
                <w:b/>
                <w:sz w:val="24"/>
                <w:szCs w:val="24"/>
              </w:rPr>
            </w:pPr>
          </w:p>
        </w:tc>
      </w:tr>
      <w:tr w:rsidR="003652A0" w:rsidRPr="00C97934" w14:paraId="1C2E84CC" w14:textId="77777777" w:rsidTr="003652A0">
        <w:tc>
          <w:tcPr>
            <w:tcW w:w="8370" w:type="dxa"/>
          </w:tcPr>
          <w:p w14:paraId="1963DFE7" w14:textId="77777777" w:rsidR="003652A0" w:rsidRDefault="00AC5719" w:rsidP="00E32020">
            <w:pPr>
              <w:pStyle w:val="ListParagraph"/>
              <w:widowControl/>
              <w:numPr>
                <w:ilvl w:val="0"/>
                <w:numId w:val="13"/>
              </w:numPr>
              <w:autoSpaceDE/>
              <w:autoSpaceDN/>
              <w:contextualSpacing/>
              <w:rPr>
                <w:rFonts w:ascii="Arial" w:hAnsi="Arial" w:cs="Arial"/>
                <w:sz w:val="24"/>
                <w:szCs w:val="24"/>
              </w:rPr>
            </w:pPr>
            <w:r>
              <w:rPr>
                <w:rFonts w:ascii="Arial" w:hAnsi="Arial" w:cs="Arial"/>
                <w:sz w:val="24"/>
                <w:szCs w:val="24"/>
              </w:rPr>
              <w:t>CONTRACT TERMS</w:t>
            </w:r>
          </w:p>
          <w:p w14:paraId="1A61C13F" w14:textId="41186EC9" w:rsidR="00AC5719" w:rsidRPr="00C97934" w:rsidRDefault="00AC5719" w:rsidP="00E32020">
            <w:pPr>
              <w:pStyle w:val="ListParagraph"/>
              <w:widowControl/>
              <w:numPr>
                <w:ilvl w:val="0"/>
                <w:numId w:val="13"/>
              </w:numPr>
              <w:autoSpaceDE/>
              <w:autoSpaceDN/>
              <w:contextualSpacing/>
              <w:rPr>
                <w:rFonts w:ascii="Arial" w:hAnsi="Arial" w:cs="Arial"/>
                <w:sz w:val="24"/>
                <w:szCs w:val="24"/>
              </w:rPr>
            </w:pPr>
            <w:r>
              <w:rPr>
                <w:rFonts w:ascii="Arial" w:hAnsi="Arial" w:cs="Arial"/>
                <w:sz w:val="24"/>
                <w:szCs w:val="24"/>
              </w:rPr>
              <w:t>NUMBER OF AWARDS</w:t>
            </w:r>
          </w:p>
        </w:tc>
        <w:tc>
          <w:tcPr>
            <w:tcW w:w="1700" w:type="dxa"/>
          </w:tcPr>
          <w:p w14:paraId="333F3DB1" w14:textId="77777777" w:rsidR="003652A0" w:rsidRPr="00C569ED" w:rsidRDefault="003652A0" w:rsidP="00C00527">
            <w:pPr>
              <w:jc w:val="center"/>
              <w:rPr>
                <w:rFonts w:ascii="Arial" w:hAnsi="Arial" w:cs="Arial"/>
                <w:b/>
                <w:sz w:val="24"/>
                <w:szCs w:val="24"/>
              </w:rPr>
            </w:pPr>
          </w:p>
        </w:tc>
      </w:tr>
      <w:tr w:rsidR="003652A0" w:rsidRPr="00C97934" w14:paraId="379BDD8B" w14:textId="77777777" w:rsidTr="003652A0">
        <w:tc>
          <w:tcPr>
            <w:tcW w:w="8370" w:type="dxa"/>
          </w:tcPr>
          <w:p w14:paraId="3FA94340" w14:textId="77777777" w:rsidR="003652A0" w:rsidRPr="00C97934" w:rsidRDefault="003652A0" w:rsidP="00C00527">
            <w:pPr>
              <w:rPr>
                <w:rFonts w:ascii="Arial" w:hAnsi="Arial" w:cs="Arial"/>
                <w:sz w:val="24"/>
                <w:szCs w:val="24"/>
              </w:rPr>
            </w:pPr>
          </w:p>
        </w:tc>
        <w:tc>
          <w:tcPr>
            <w:tcW w:w="1700" w:type="dxa"/>
          </w:tcPr>
          <w:p w14:paraId="5B85D07B" w14:textId="77777777" w:rsidR="003652A0" w:rsidRPr="00C569ED" w:rsidRDefault="003652A0" w:rsidP="00C00527">
            <w:pPr>
              <w:jc w:val="center"/>
              <w:rPr>
                <w:rFonts w:ascii="Arial" w:hAnsi="Arial" w:cs="Arial"/>
                <w:b/>
                <w:sz w:val="24"/>
                <w:szCs w:val="24"/>
              </w:rPr>
            </w:pPr>
          </w:p>
        </w:tc>
      </w:tr>
      <w:tr w:rsidR="003652A0" w:rsidRPr="00C97934" w14:paraId="48CC23CD" w14:textId="77777777" w:rsidTr="00C569ED">
        <w:tc>
          <w:tcPr>
            <w:tcW w:w="8370" w:type="dxa"/>
          </w:tcPr>
          <w:p w14:paraId="718EF5AF" w14:textId="77777777" w:rsidR="003652A0" w:rsidRPr="00C97934" w:rsidRDefault="003652A0" w:rsidP="00C00527">
            <w:pPr>
              <w:rPr>
                <w:rFonts w:ascii="Arial" w:hAnsi="Arial" w:cs="Arial"/>
                <w:b/>
                <w:sz w:val="24"/>
                <w:szCs w:val="24"/>
              </w:rPr>
            </w:pPr>
            <w:r w:rsidRPr="00C97934">
              <w:rPr>
                <w:rFonts w:ascii="Arial" w:hAnsi="Arial" w:cs="Arial"/>
                <w:b/>
                <w:sz w:val="24"/>
                <w:szCs w:val="24"/>
              </w:rPr>
              <w:t>PART II        SCOPE OF SERVICES TO BE PROVIDED</w:t>
            </w:r>
          </w:p>
        </w:tc>
        <w:tc>
          <w:tcPr>
            <w:tcW w:w="1700" w:type="dxa"/>
            <w:shd w:val="clear" w:color="auto" w:fill="auto"/>
          </w:tcPr>
          <w:p w14:paraId="147432C3" w14:textId="02549C22" w:rsidR="003652A0" w:rsidRPr="00C569ED" w:rsidRDefault="0021348B" w:rsidP="00C00527">
            <w:pPr>
              <w:jc w:val="center"/>
              <w:rPr>
                <w:rFonts w:ascii="Arial" w:hAnsi="Arial" w:cs="Arial"/>
                <w:b/>
                <w:sz w:val="24"/>
                <w:szCs w:val="24"/>
              </w:rPr>
            </w:pPr>
            <w:r>
              <w:rPr>
                <w:rFonts w:ascii="Arial" w:hAnsi="Arial" w:cs="Arial"/>
                <w:b/>
                <w:sz w:val="24"/>
                <w:szCs w:val="24"/>
              </w:rPr>
              <w:t>8</w:t>
            </w:r>
          </w:p>
        </w:tc>
      </w:tr>
      <w:tr w:rsidR="003652A0" w:rsidRPr="00C97934" w14:paraId="360457AE" w14:textId="77777777" w:rsidTr="003652A0">
        <w:tc>
          <w:tcPr>
            <w:tcW w:w="8370" w:type="dxa"/>
          </w:tcPr>
          <w:p w14:paraId="5A865BD1" w14:textId="77777777" w:rsidR="003652A0" w:rsidRPr="00C97934" w:rsidRDefault="003652A0" w:rsidP="00C00527">
            <w:pPr>
              <w:rPr>
                <w:rFonts w:ascii="Arial" w:hAnsi="Arial" w:cs="Arial"/>
                <w:sz w:val="24"/>
                <w:szCs w:val="24"/>
              </w:rPr>
            </w:pPr>
          </w:p>
        </w:tc>
        <w:tc>
          <w:tcPr>
            <w:tcW w:w="1700" w:type="dxa"/>
          </w:tcPr>
          <w:p w14:paraId="6F7D53CA" w14:textId="77777777" w:rsidR="003652A0" w:rsidRPr="00C569ED" w:rsidRDefault="003652A0" w:rsidP="00C00527">
            <w:pPr>
              <w:jc w:val="center"/>
              <w:rPr>
                <w:rFonts w:ascii="Arial" w:hAnsi="Arial" w:cs="Arial"/>
                <w:b/>
                <w:sz w:val="24"/>
                <w:szCs w:val="24"/>
              </w:rPr>
            </w:pPr>
          </w:p>
        </w:tc>
      </w:tr>
      <w:tr w:rsidR="003652A0" w:rsidRPr="00C97934" w14:paraId="488F21F5" w14:textId="77777777" w:rsidTr="00C569ED">
        <w:tc>
          <w:tcPr>
            <w:tcW w:w="8370" w:type="dxa"/>
          </w:tcPr>
          <w:p w14:paraId="5FA48C3F" w14:textId="77777777" w:rsidR="003652A0" w:rsidRPr="00C97934" w:rsidRDefault="003652A0" w:rsidP="00C00527">
            <w:pPr>
              <w:rPr>
                <w:rFonts w:ascii="Arial" w:hAnsi="Arial" w:cs="Arial"/>
                <w:b/>
                <w:sz w:val="24"/>
                <w:szCs w:val="24"/>
              </w:rPr>
            </w:pPr>
            <w:r w:rsidRPr="00C97934">
              <w:rPr>
                <w:rFonts w:ascii="Arial" w:hAnsi="Arial" w:cs="Arial"/>
                <w:b/>
                <w:sz w:val="24"/>
                <w:szCs w:val="24"/>
              </w:rPr>
              <w:t>PART III        KEY RFP EVENTS</w:t>
            </w:r>
          </w:p>
        </w:tc>
        <w:tc>
          <w:tcPr>
            <w:tcW w:w="1700" w:type="dxa"/>
            <w:shd w:val="clear" w:color="auto" w:fill="auto"/>
          </w:tcPr>
          <w:p w14:paraId="46A52527" w14:textId="38A2D543" w:rsidR="003652A0" w:rsidRPr="00C569ED" w:rsidRDefault="00AC5719" w:rsidP="00C00527">
            <w:pPr>
              <w:jc w:val="center"/>
              <w:rPr>
                <w:rFonts w:ascii="Arial" w:hAnsi="Arial" w:cs="Arial"/>
                <w:b/>
                <w:sz w:val="24"/>
                <w:szCs w:val="24"/>
              </w:rPr>
            </w:pPr>
            <w:r>
              <w:rPr>
                <w:rFonts w:ascii="Arial" w:hAnsi="Arial" w:cs="Arial"/>
                <w:b/>
                <w:sz w:val="24"/>
                <w:szCs w:val="24"/>
              </w:rPr>
              <w:t>10</w:t>
            </w:r>
          </w:p>
        </w:tc>
      </w:tr>
      <w:tr w:rsidR="003652A0" w:rsidRPr="00C97934" w14:paraId="1B269148" w14:textId="77777777" w:rsidTr="003652A0">
        <w:tc>
          <w:tcPr>
            <w:tcW w:w="8370" w:type="dxa"/>
          </w:tcPr>
          <w:p w14:paraId="28B9EA2B" w14:textId="77777777" w:rsidR="003652A0" w:rsidRPr="00C97934" w:rsidRDefault="003652A0" w:rsidP="00E32020">
            <w:pPr>
              <w:pStyle w:val="ListParagraph"/>
              <w:widowControl/>
              <w:numPr>
                <w:ilvl w:val="0"/>
                <w:numId w:val="14"/>
              </w:numPr>
              <w:autoSpaceDE/>
              <w:autoSpaceDN/>
              <w:contextualSpacing/>
              <w:rPr>
                <w:rFonts w:ascii="Arial" w:hAnsi="Arial" w:cs="Arial"/>
                <w:sz w:val="24"/>
                <w:szCs w:val="24"/>
              </w:rPr>
            </w:pPr>
            <w:r w:rsidRPr="00C97934">
              <w:rPr>
                <w:rFonts w:ascii="Arial" w:hAnsi="Arial" w:cs="Arial"/>
                <w:sz w:val="24"/>
                <w:szCs w:val="24"/>
              </w:rPr>
              <w:t>QUESTIONS</w:t>
            </w:r>
          </w:p>
        </w:tc>
        <w:tc>
          <w:tcPr>
            <w:tcW w:w="1700" w:type="dxa"/>
          </w:tcPr>
          <w:p w14:paraId="7F592D2A" w14:textId="77777777" w:rsidR="003652A0" w:rsidRPr="00C569ED" w:rsidRDefault="003652A0" w:rsidP="00C00527">
            <w:pPr>
              <w:jc w:val="center"/>
              <w:rPr>
                <w:rFonts w:ascii="Arial" w:hAnsi="Arial" w:cs="Arial"/>
                <w:b/>
                <w:sz w:val="24"/>
                <w:szCs w:val="24"/>
              </w:rPr>
            </w:pPr>
          </w:p>
        </w:tc>
      </w:tr>
      <w:tr w:rsidR="003652A0" w:rsidRPr="00C97934" w14:paraId="45A2D7E3" w14:textId="77777777" w:rsidTr="003652A0">
        <w:tc>
          <w:tcPr>
            <w:tcW w:w="8370" w:type="dxa"/>
          </w:tcPr>
          <w:p w14:paraId="31A035B9" w14:textId="7E983E4C" w:rsidR="003652A0" w:rsidRPr="00C97934" w:rsidRDefault="00B50D9C" w:rsidP="00E32020">
            <w:pPr>
              <w:pStyle w:val="ListParagraph"/>
              <w:widowControl/>
              <w:numPr>
                <w:ilvl w:val="0"/>
                <w:numId w:val="14"/>
              </w:numPr>
              <w:autoSpaceDE/>
              <w:autoSpaceDN/>
              <w:contextualSpacing/>
              <w:rPr>
                <w:rFonts w:ascii="Arial" w:hAnsi="Arial" w:cs="Arial"/>
                <w:sz w:val="24"/>
                <w:szCs w:val="24"/>
              </w:rPr>
            </w:pPr>
            <w:r w:rsidRPr="00C97934">
              <w:rPr>
                <w:rFonts w:ascii="Arial" w:hAnsi="Arial" w:cs="Arial"/>
                <w:sz w:val="24"/>
                <w:szCs w:val="24"/>
              </w:rPr>
              <w:t>AMENDMENTS</w:t>
            </w:r>
          </w:p>
        </w:tc>
        <w:tc>
          <w:tcPr>
            <w:tcW w:w="1700" w:type="dxa"/>
          </w:tcPr>
          <w:p w14:paraId="6A39C762" w14:textId="77777777" w:rsidR="003652A0" w:rsidRPr="00C569ED" w:rsidRDefault="003652A0" w:rsidP="00C00527">
            <w:pPr>
              <w:jc w:val="center"/>
              <w:rPr>
                <w:rFonts w:ascii="Arial" w:hAnsi="Arial" w:cs="Arial"/>
                <w:b/>
                <w:sz w:val="24"/>
                <w:szCs w:val="24"/>
              </w:rPr>
            </w:pPr>
          </w:p>
        </w:tc>
      </w:tr>
      <w:tr w:rsidR="003652A0" w:rsidRPr="00C97934" w14:paraId="652D1322" w14:textId="77777777" w:rsidTr="003652A0">
        <w:tc>
          <w:tcPr>
            <w:tcW w:w="8370" w:type="dxa"/>
          </w:tcPr>
          <w:p w14:paraId="1340FEC7" w14:textId="77777777" w:rsidR="003652A0" w:rsidRPr="00C97934" w:rsidRDefault="003652A0" w:rsidP="00E32020">
            <w:pPr>
              <w:pStyle w:val="ListParagraph"/>
              <w:widowControl/>
              <w:numPr>
                <w:ilvl w:val="0"/>
                <w:numId w:val="14"/>
              </w:numPr>
              <w:autoSpaceDE/>
              <w:autoSpaceDN/>
              <w:contextualSpacing/>
              <w:rPr>
                <w:rFonts w:ascii="Arial" w:hAnsi="Arial" w:cs="Arial"/>
                <w:sz w:val="24"/>
                <w:szCs w:val="24"/>
              </w:rPr>
            </w:pPr>
            <w:r w:rsidRPr="00C97934">
              <w:rPr>
                <w:rFonts w:ascii="Arial" w:hAnsi="Arial" w:cs="Arial"/>
                <w:sz w:val="24"/>
                <w:szCs w:val="24"/>
              </w:rPr>
              <w:t>SUBMITTING THE PROPOSAL</w:t>
            </w:r>
          </w:p>
        </w:tc>
        <w:tc>
          <w:tcPr>
            <w:tcW w:w="1700" w:type="dxa"/>
          </w:tcPr>
          <w:p w14:paraId="3F7ACD91" w14:textId="77777777" w:rsidR="003652A0" w:rsidRPr="00C569ED" w:rsidRDefault="003652A0" w:rsidP="00C00527">
            <w:pPr>
              <w:jc w:val="center"/>
              <w:rPr>
                <w:rFonts w:ascii="Arial" w:hAnsi="Arial" w:cs="Arial"/>
                <w:b/>
                <w:sz w:val="24"/>
                <w:szCs w:val="24"/>
              </w:rPr>
            </w:pPr>
          </w:p>
        </w:tc>
      </w:tr>
      <w:tr w:rsidR="003652A0" w:rsidRPr="00C97934" w14:paraId="4DC51E63" w14:textId="77777777" w:rsidTr="003652A0">
        <w:tc>
          <w:tcPr>
            <w:tcW w:w="8370" w:type="dxa"/>
          </w:tcPr>
          <w:p w14:paraId="0D43E8EE" w14:textId="77777777" w:rsidR="003652A0" w:rsidRPr="00C97934" w:rsidRDefault="003652A0" w:rsidP="00C00527">
            <w:pPr>
              <w:rPr>
                <w:rFonts w:ascii="Arial" w:hAnsi="Arial" w:cs="Arial"/>
                <w:sz w:val="24"/>
                <w:szCs w:val="24"/>
              </w:rPr>
            </w:pPr>
          </w:p>
        </w:tc>
        <w:tc>
          <w:tcPr>
            <w:tcW w:w="1700" w:type="dxa"/>
          </w:tcPr>
          <w:p w14:paraId="014BA351" w14:textId="77777777" w:rsidR="003652A0" w:rsidRPr="00C569ED" w:rsidRDefault="003652A0" w:rsidP="00C00527">
            <w:pPr>
              <w:jc w:val="center"/>
              <w:rPr>
                <w:rFonts w:ascii="Arial" w:hAnsi="Arial" w:cs="Arial"/>
                <w:b/>
                <w:sz w:val="24"/>
                <w:szCs w:val="24"/>
              </w:rPr>
            </w:pPr>
          </w:p>
        </w:tc>
      </w:tr>
      <w:tr w:rsidR="003652A0" w:rsidRPr="00C97934" w14:paraId="6E94B1EE" w14:textId="77777777" w:rsidTr="00C569ED">
        <w:tc>
          <w:tcPr>
            <w:tcW w:w="8370" w:type="dxa"/>
          </w:tcPr>
          <w:p w14:paraId="1E2B8C24" w14:textId="77777777" w:rsidR="003652A0" w:rsidRPr="00C97934" w:rsidRDefault="003652A0" w:rsidP="00C00527">
            <w:pPr>
              <w:rPr>
                <w:rFonts w:ascii="Arial" w:hAnsi="Arial" w:cs="Arial"/>
                <w:b/>
                <w:sz w:val="24"/>
                <w:szCs w:val="24"/>
              </w:rPr>
            </w:pPr>
            <w:r w:rsidRPr="00C97934">
              <w:rPr>
                <w:rFonts w:ascii="Arial" w:hAnsi="Arial" w:cs="Arial"/>
                <w:b/>
                <w:sz w:val="24"/>
                <w:szCs w:val="24"/>
              </w:rPr>
              <w:t>PART IV       PROPOSAL SUBMISSION REQUIREMENTS</w:t>
            </w:r>
          </w:p>
        </w:tc>
        <w:tc>
          <w:tcPr>
            <w:tcW w:w="1700" w:type="dxa"/>
            <w:shd w:val="clear" w:color="auto" w:fill="auto"/>
          </w:tcPr>
          <w:p w14:paraId="07AC0DA9" w14:textId="714E5347" w:rsidR="003652A0" w:rsidRPr="00C569ED" w:rsidRDefault="00C569ED" w:rsidP="00C00527">
            <w:pPr>
              <w:jc w:val="center"/>
              <w:rPr>
                <w:rFonts w:ascii="Arial" w:hAnsi="Arial" w:cs="Arial"/>
                <w:b/>
                <w:sz w:val="24"/>
                <w:szCs w:val="24"/>
              </w:rPr>
            </w:pPr>
            <w:r w:rsidRPr="00C569ED">
              <w:rPr>
                <w:rFonts w:ascii="Arial" w:hAnsi="Arial" w:cs="Arial"/>
                <w:b/>
                <w:sz w:val="24"/>
                <w:szCs w:val="24"/>
              </w:rPr>
              <w:t>1</w:t>
            </w:r>
            <w:r w:rsidR="00AC5719">
              <w:rPr>
                <w:rFonts w:ascii="Arial" w:hAnsi="Arial" w:cs="Arial"/>
                <w:b/>
                <w:sz w:val="24"/>
                <w:szCs w:val="24"/>
              </w:rPr>
              <w:t>2</w:t>
            </w:r>
          </w:p>
        </w:tc>
      </w:tr>
      <w:tr w:rsidR="003652A0" w:rsidRPr="00C97934" w14:paraId="3DCEDC36" w14:textId="77777777" w:rsidTr="003652A0">
        <w:tc>
          <w:tcPr>
            <w:tcW w:w="8370" w:type="dxa"/>
          </w:tcPr>
          <w:p w14:paraId="70761800" w14:textId="77777777" w:rsidR="003652A0" w:rsidRPr="00C97934" w:rsidRDefault="003652A0" w:rsidP="00C00527">
            <w:pPr>
              <w:rPr>
                <w:rFonts w:ascii="Arial" w:hAnsi="Arial" w:cs="Arial"/>
                <w:sz w:val="24"/>
                <w:szCs w:val="24"/>
              </w:rPr>
            </w:pPr>
          </w:p>
        </w:tc>
        <w:tc>
          <w:tcPr>
            <w:tcW w:w="1700" w:type="dxa"/>
          </w:tcPr>
          <w:p w14:paraId="7D83A145" w14:textId="77777777" w:rsidR="003652A0" w:rsidRPr="00C569ED" w:rsidRDefault="003652A0" w:rsidP="00C00527">
            <w:pPr>
              <w:jc w:val="center"/>
              <w:rPr>
                <w:rFonts w:ascii="Arial" w:hAnsi="Arial" w:cs="Arial"/>
                <w:b/>
                <w:sz w:val="24"/>
                <w:szCs w:val="24"/>
              </w:rPr>
            </w:pPr>
          </w:p>
        </w:tc>
      </w:tr>
      <w:tr w:rsidR="003652A0" w:rsidRPr="00C97934" w14:paraId="1DCBE856" w14:textId="77777777" w:rsidTr="00C569ED">
        <w:tc>
          <w:tcPr>
            <w:tcW w:w="8370" w:type="dxa"/>
          </w:tcPr>
          <w:p w14:paraId="43E2DF1B" w14:textId="77777777" w:rsidR="003652A0" w:rsidRPr="00C97934" w:rsidRDefault="003652A0" w:rsidP="00C00527">
            <w:pPr>
              <w:rPr>
                <w:rFonts w:ascii="Arial" w:hAnsi="Arial" w:cs="Arial"/>
                <w:b/>
                <w:sz w:val="24"/>
                <w:szCs w:val="24"/>
              </w:rPr>
            </w:pPr>
            <w:r w:rsidRPr="00C97934">
              <w:rPr>
                <w:rFonts w:ascii="Arial" w:hAnsi="Arial" w:cs="Arial"/>
                <w:b/>
                <w:sz w:val="24"/>
                <w:szCs w:val="24"/>
              </w:rPr>
              <w:t>PART V        PROPOSAL EVALUATION AND SELECTION</w:t>
            </w:r>
          </w:p>
        </w:tc>
        <w:tc>
          <w:tcPr>
            <w:tcW w:w="1700" w:type="dxa"/>
            <w:shd w:val="clear" w:color="auto" w:fill="auto"/>
          </w:tcPr>
          <w:p w14:paraId="7195E054" w14:textId="2B03B2EC" w:rsidR="003652A0" w:rsidRPr="00C569ED" w:rsidRDefault="00C569ED" w:rsidP="00C00527">
            <w:pPr>
              <w:jc w:val="center"/>
              <w:rPr>
                <w:rFonts w:ascii="Arial" w:hAnsi="Arial" w:cs="Arial"/>
                <w:b/>
                <w:sz w:val="24"/>
                <w:szCs w:val="24"/>
              </w:rPr>
            </w:pPr>
            <w:r w:rsidRPr="00C569ED">
              <w:rPr>
                <w:rFonts w:ascii="Arial" w:hAnsi="Arial" w:cs="Arial"/>
                <w:b/>
                <w:sz w:val="24"/>
                <w:szCs w:val="24"/>
              </w:rPr>
              <w:t>1</w:t>
            </w:r>
            <w:r w:rsidR="00AC5719">
              <w:rPr>
                <w:rFonts w:ascii="Arial" w:hAnsi="Arial" w:cs="Arial"/>
                <w:b/>
                <w:sz w:val="24"/>
                <w:szCs w:val="24"/>
              </w:rPr>
              <w:t>5</w:t>
            </w:r>
          </w:p>
        </w:tc>
      </w:tr>
      <w:tr w:rsidR="003652A0" w:rsidRPr="00C97934" w14:paraId="329B1028" w14:textId="77777777" w:rsidTr="003652A0">
        <w:tc>
          <w:tcPr>
            <w:tcW w:w="8370" w:type="dxa"/>
          </w:tcPr>
          <w:p w14:paraId="329CDB6C" w14:textId="77777777" w:rsidR="003652A0" w:rsidRPr="00C97934" w:rsidRDefault="003652A0" w:rsidP="00E32020">
            <w:pPr>
              <w:pStyle w:val="ListParagraph"/>
              <w:widowControl/>
              <w:numPr>
                <w:ilvl w:val="0"/>
                <w:numId w:val="15"/>
              </w:numPr>
              <w:autoSpaceDE/>
              <w:autoSpaceDN/>
              <w:contextualSpacing/>
              <w:rPr>
                <w:rFonts w:ascii="Arial" w:hAnsi="Arial" w:cs="Arial"/>
                <w:sz w:val="24"/>
                <w:szCs w:val="24"/>
              </w:rPr>
            </w:pPr>
            <w:r w:rsidRPr="00C97934">
              <w:rPr>
                <w:rFonts w:ascii="Arial" w:hAnsi="Arial" w:cs="Arial"/>
                <w:sz w:val="24"/>
                <w:szCs w:val="24"/>
              </w:rPr>
              <w:t xml:space="preserve">EVALUATION PROCESS – GENERAL INFORMATION </w:t>
            </w:r>
          </w:p>
        </w:tc>
        <w:tc>
          <w:tcPr>
            <w:tcW w:w="1700" w:type="dxa"/>
          </w:tcPr>
          <w:p w14:paraId="469A9035" w14:textId="77777777" w:rsidR="003652A0" w:rsidRPr="00C569ED" w:rsidRDefault="003652A0" w:rsidP="00C00527">
            <w:pPr>
              <w:jc w:val="center"/>
              <w:rPr>
                <w:rFonts w:ascii="Arial" w:hAnsi="Arial" w:cs="Arial"/>
                <w:b/>
                <w:sz w:val="24"/>
                <w:szCs w:val="24"/>
              </w:rPr>
            </w:pPr>
          </w:p>
        </w:tc>
      </w:tr>
      <w:tr w:rsidR="003652A0" w:rsidRPr="00C97934" w14:paraId="13A1C578" w14:textId="77777777" w:rsidTr="003652A0">
        <w:tc>
          <w:tcPr>
            <w:tcW w:w="8370" w:type="dxa"/>
          </w:tcPr>
          <w:p w14:paraId="01C78C47" w14:textId="77777777" w:rsidR="003652A0" w:rsidRPr="00C97934" w:rsidRDefault="003652A0" w:rsidP="00E32020">
            <w:pPr>
              <w:pStyle w:val="ListParagraph"/>
              <w:widowControl/>
              <w:numPr>
                <w:ilvl w:val="0"/>
                <w:numId w:val="15"/>
              </w:numPr>
              <w:autoSpaceDE/>
              <w:autoSpaceDN/>
              <w:contextualSpacing/>
              <w:rPr>
                <w:rFonts w:ascii="Arial" w:hAnsi="Arial" w:cs="Arial"/>
                <w:sz w:val="24"/>
                <w:szCs w:val="24"/>
              </w:rPr>
            </w:pPr>
            <w:r w:rsidRPr="00C97934">
              <w:rPr>
                <w:rFonts w:ascii="Arial" w:hAnsi="Arial" w:cs="Arial"/>
                <w:sz w:val="24"/>
                <w:szCs w:val="24"/>
              </w:rPr>
              <w:t>SCORING WEIGHTS AND PROCESS</w:t>
            </w:r>
          </w:p>
        </w:tc>
        <w:tc>
          <w:tcPr>
            <w:tcW w:w="1700" w:type="dxa"/>
          </w:tcPr>
          <w:p w14:paraId="5F5D26AE" w14:textId="77777777" w:rsidR="003652A0" w:rsidRPr="00C569ED" w:rsidRDefault="003652A0" w:rsidP="00C00527">
            <w:pPr>
              <w:jc w:val="center"/>
              <w:rPr>
                <w:rFonts w:ascii="Arial" w:hAnsi="Arial" w:cs="Arial"/>
                <w:b/>
                <w:sz w:val="24"/>
                <w:szCs w:val="24"/>
              </w:rPr>
            </w:pPr>
          </w:p>
        </w:tc>
      </w:tr>
      <w:tr w:rsidR="003652A0" w:rsidRPr="00C97934" w14:paraId="630F9378" w14:textId="77777777" w:rsidTr="003652A0">
        <w:tc>
          <w:tcPr>
            <w:tcW w:w="8370" w:type="dxa"/>
          </w:tcPr>
          <w:p w14:paraId="4021586C" w14:textId="77777777" w:rsidR="003652A0" w:rsidRPr="00C97934" w:rsidRDefault="003652A0" w:rsidP="00E32020">
            <w:pPr>
              <w:pStyle w:val="ListParagraph"/>
              <w:widowControl/>
              <w:numPr>
                <w:ilvl w:val="0"/>
                <w:numId w:val="15"/>
              </w:numPr>
              <w:autoSpaceDE/>
              <w:autoSpaceDN/>
              <w:contextualSpacing/>
              <w:rPr>
                <w:rFonts w:ascii="Arial" w:hAnsi="Arial" w:cs="Arial"/>
                <w:sz w:val="24"/>
                <w:szCs w:val="24"/>
              </w:rPr>
            </w:pPr>
            <w:r w:rsidRPr="00C97934">
              <w:rPr>
                <w:rFonts w:ascii="Arial" w:hAnsi="Arial" w:cs="Arial"/>
                <w:sz w:val="24"/>
                <w:szCs w:val="24"/>
              </w:rPr>
              <w:t>SELECTION AND AWARD</w:t>
            </w:r>
          </w:p>
        </w:tc>
        <w:tc>
          <w:tcPr>
            <w:tcW w:w="1700" w:type="dxa"/>
          </w:tcPr>
          <w:p w14:paraId="5A49FA2E" w14:textId="77777777" w:rsidR="003652A0" w:rsidRPr="00C569ED" w:rsidRDefault="003652A0" w:rsidP="00C00527">
            <w:pPr>
              <w:jc w:val="center"/>
              <w:rPr>
                <w:rFonts w:ascii="Arial" w:hAnsi="Arial" w:cs="Arial"/>
                <w:b/>
                <w:sz w:val="24"/>
                <w:szCs w:val="24"/>
              </w:rPr>
            </w:pPr>
          </w:p>
        </w:tc>
      </w:tr>
      <w:tr w:rsidR="003652A0" w:rsidRPr="00C97934" w14:paraId="2F406E43" w14:textId="77777777" w:rsidTr="003652A0">
        <w:tc>
          <w:tcPr>
            <w:tcW w:w="8370" w:type="dxa"/>
          </w:tcPr>
          <w:p w14:paraId="67995DD9" w14:textId="77777777" w:rsidR="003652A0" w:rsidRPr="00C97934" w:rsidRDefault="003652A0" w:rsidP="00E32020">
            <w:pPr>
              <w:pStyle w:val="ListParagraph"/>
              <w:widowControl/>
              <w:numPr>
                <w:ilvl w:val="0"/>
                <w:numId w:val="15"/>
              </w:numPr>
              <w:autoSpaceDE/>
              <w:autoSpaceDN/>
              <w:contextualSpacing/>
              <w:rPr>
                <w:rFonts w:ascii="Arial" w:hAnsi="Arial" w:cs="Arial"/>
                <w:sz w:val="24"/>
                <w:szCs w:val="24"/>
              </w:rPr>
            </w:pPr>
            <w:r w:rsidRPr="00C97934">
              <w:rPr>
                <w:rFonts w:ascii="Arial" w:hAnsi="Arial" w:cs="Arial"/>
                <w:sz w:val="24"/>
                <w:szCs w:val="24"/>
              </w:rPr>
              <w:t>APPEAL OF CONTRACT AWARDS</w:t>
            </w:r>
          </w:p>
        </w:tc>
        <w:tc>
          <w:tcPr>
            <w:tcW w:w="1700" w:type="dxa"/>
          </w:tcPr>
          <w:p w14:paraId="01B24652" w14:textId="77777777" w:rsidR="003652A0" w:rsidRPr="00C569ED" w:rsidRDefault="003652A0" w:rsidP="00C00527">
            <w:pPr>
              <w:jc w:val="center"/>
              <w:rPr>
                <w:rFonts w:ascii="Arial" w:hAnsi="Arial" w:cs="Arial"/>
                <w:b/>
                <w:sz w:val="24"/>
                <w:szCs w:val="24"/>
              </w:rPr>
            </w:pPr>
          </w:p>
        </w:tc>
      </w:tr>
      <w:tr w:rsidR="003652A0" w:rsidRPr="00C97934" w14:paraId="36A77456" w14:textId="77777777" w:rsidTr="003652A0">
        <w:tc>
          <w:tcPr>
            <w:tcW w:w="8370" w:type="dxa"/>
          </w:tcPr>
          <w:p w14:paraId="55D2DC34" w14:textId="77777777" w:rsidR="003652A0" w:rsidRPr="00C97934" w:rsidRDefault="003652A0" w:rsidP="00C00527">
            <w:pPr>
              <w:rPr>
                <w:rFonts w:ascii="Arial" w:hAnsi="Arial" w:cs="Arial"/>
                <w:sz w:val="24"/>
                <w:szCs w:val="24"/>
              </w:rPr>
            </w:pPr>
          </w:p>
        </w:tc>
        <w:tc>
          <w:tcPr>
            <w:tcW w:w="1700" w:type="dxa"/>
          </w:tcPr>
          <w:p w14:paraId="15569BE6" w14:textId="77777777" w:rsidR="003652A0" w:rsidRPr="00C569ED" w:rsidRDefault="003652A0" w:rsidP="00C00527">
            <w:pPr>
              <w:jc w:val="center"/>
              <w:rPr>
                <w:rFonts w:ascii="Arial" w:hAnsi="Arial" w:cs="Arial"/>
                <w:b/>
                <w:sz w:val="24"/>
                <w:szCs w:val="24"/>
              </w:rPr>
            </w:pPr>
          </w:p>
        </w:tc>
      </w:tr>
      <w:tr w:rsidR="003652A0" w:rsidRPr="00C97934" w14:paraId="38B90E59" w14:textId="77777777" w:rsidTr="00C569ED">
        <w:tc>
          <w:tcPr>
            <w:tcW w:w="8370" w:type="dxa"/>
          </w:tcPr>
          <w:p w14:paraId="5126E068" w14:textId="77777777" w:rsidR="003652A0" w:rsidRPr="00C97934" w:rsidRDefault="003652A0" w:rsidP="00C00527">
            <w:pPr>
              <w:rPr>
                <w:rFonts w:ascii="Arial" w:hAnsi="Arial" w:cs="Arial"/>
                <w:b/>
                <w:sz w:val="24"/>
                <w:szCs w:val="24"/>
              </w:rPr>
            </w:pPr>
            <w:r w:rsidRPr="00C97934">
              <w:rPr>
                <w:rFonts w:ascii="Arial" w:hAnsi="Arial" w:cs="Arial"/>
                <w:b/>
                <w:sz w:val="24"/>
                <w:szCs w:val="24"/>
              </w:rPr>
              <w:t>PART VI       CONTRACT ADMINISTRATION AND CONDITIONS</w:t>
            </w:r>
          </w:p>
        </w:tc>
        <w:tc>
          <w:tcPr>
            <w:tcW w:w="1700" w:type="dxa"/>
            <w:shd w:val="clear" w:color="auto" w:fill="auto"/>
          </w:tcPr>
          <w:p w14:paraId="5B7BD577" w14:textId="65DD8455" w:rsidR="003652A0" w:rsidRPr="00C569ED" w:rsidRDefault="00C569ED" w:rsidP="00C00527">
            <w:pPr>
              <w:jc w:val="center"/>
              <w:rPr>
                <w:rFonts w:ascii="Arial" w:hAnsi="Arial" w:cs="Arial"/>
                <w:b/>
                <w:sz w:val="24"/>
                <w:szCs w:val="24"/>
              </w:rPr>
            </w:pPr>
            <w:r w:rsidRPr="00C569ED">
              <w:rPr>
                <w:rFonts w:ascii="Arial" w:hAnsi="Arial" w:cs="Arial"/>
                <w:b/>
                <w:sz w:val="24"/>
                <w:szCs w:val="24"/>
              </w:rPr>
              <w:t>1</w:t>
            </w:r>
            <w:r w:rsidR="00AC5719">
              <w:rPr>
                <w:rFonts w:ascii="Arial" w:hAnsi="Arial" w:cs="Arial"/>
                <w:b/>
                <w:sz w:val="24"/>
                <w:szCs w:val="24"/>
              </w:rPr>
              <w:t>7</w:t>
            </w:r>
          </w:p>
        </w:tc>
      </w:tr>
      <w:tr w:rsidR="003652A0" w:rsidRPr="00C97934" w14:paraId="5153674A" w14:textId="77777777" w:rsidTr="003652A0">
        <w:tc>
          <w:tcPr>
            <w:tcW w:w="8370" w:type="dxa"/>
          </w:tcPr>
          <w:p w14:paraId="2E683730" w14:textId="77777777" w:rsidR="003652A0" w:rsidRPr="00C97934" w:rsidRDefault="003652A0" w:rsidP="00E32020">
            <w:pPr>
              <w:pStyle w:val="ListParagraph"/>
              <w:widowControl/>
              <w:numPr>
                <w:ilvl w:val="0"/>
                <w:numId w:val="16"/>
              </w:numPr>
              <w:autoSpaceDE/>
              <w:autoSpaceDN/>
              <w:contextualSpacing/>
              <w:rPr>
                <w:rFonts w:ascii="Arial" w:hAnsi="Arial" w:cs="Arial"/>
                <w:sz w:val="24"/>
                <w:szCs w:val="24"/>
              </w:rPr>
            </w:pPr>
            <w:r w:rsidRPr="00C97934">
              <w:rPr>
                <w:rFonts w:ascii="Arial" w:hAnsi="Arial" w:cs="Arial"/>
                <w:sz w:val="24"/>
                <w:szCs w:val="24"/>
              </w:rPr>
              <w:t>CONTRACT DOCUMENT</w:t>
            </w:r>
          </w:p>
        </w:tc>
        <w:tc>
          <w:tcPr>
            <w:tcW w:w="1700" w:type="dxa"/>
          </w:tcPr>
          <w:p w14:paraId="6F19F185" w14:textId="77777777" w:rsidR="003652A0" w:rsidRPr="00C569ED" w:rsidRDefault="003652A0" w:rsidP="00C00527">
            <w:pPr>
              <w:jc w:val="center"/>
              <w:rPr>
                <w:rFonts w:ascii="Arial" w:hAnsi="Arial" w:cs="Arial"/>
                <w:b/>
                <w:sz w:val="24"/>
                <w:szCs w:val="24"/>
              </w:rPr>
            </w:pPr>
          </w:p>
        </w:tc>
      </w:tr>
      <w:tr w:rsidR="003652A0" w:rsidRPr="00C97934" w14:paraId="23B76058" w14:textId="77777777" w:rsidTr="003652A0">
        <w:tc>
          <w:tcPr>
            <w:tcW w:w="8370" w:type="dxa"/>
          </w:tcPr>
          <w:p w14:paraId="07AE51FC" w14:textId="74F4364A" w:rsidR="003652A0" w:rsidRPr="00C97934" w:rsidRDefault="003652A0" w:rsidP="00E32020">
            <w:pPr>
              <w:pStyle w:val="ListParagraph"/>
              <w:widowControl/>
              <w:numPr>
                <w:ilvl w:val="0"/>
                <w:numId w:val="16"/>
              </w:numPr>
              <w:autoSpaceDE/>
              <w:autoSpaceDN/>
              <w:contextualSpacing/>
              <w:rPr>
                <w:rFonts w:ascii="Arial" w:hAnsi="Arial" w:cs="Arial"/>
                <w:sz w:val="24"/>
                <w:szCs w:val="24"/>
              </w:rPr>
            </w:pPr>
            <w:r w:rsidRPr="00C97934">
              <w:rPr>
                <w:rFonts w:ascii="Arial" w:hAnsi="Arial" w:cs="Arial"/>
                <w:sz w:val="24"/>
                <w:szCs w:val="24"/>
              </w:rPr>
              <w:t xml:space="preserve">STANDARD STATE </w:t>
            </w:r>
            <w:r w:rsidR="009B08BA" w:rsidRPr="00C97934">
              <w:rPr>
                <w:rFonts w:ascii="Arial" w:hAnsi="Arial" w:cs="Arial"/>
                <w:sz w:val="24"/>
                <w:szCs w:val="24"/>
              </w:rPr>
              <w:t>CONTRACT</w:t>
            </w:r>
            <w:r w:rsidRPr="00C97934">
              <w:rPr>
                <w:rFonts w:ascii="Arial" w:hAnsi="Arial" w:cs="Arial"/>
                <w:sz w:val="24"/>
                <w:szCs w:val="24"/>
              </w:rPr>
              <w:t xml:space="preserve"> PROVISIONS</w:t>
            </w:r>
          </w:p>
        </w:tc>
        <w:tc>
          <w:tcPr>
            <w:tcW w:w="1700" w:type="dxa"/>
          </w:tcPr>
          <w:p w14:paraId="458BEAB1" w14:textId="77777777" w:rsidR="003652A0" w:rsidRPr="00C569ED" w:rsidRDefault="003652A0" w:rsidP="00C00527">
            <w:pPr>
              <w:jc w:val="center"/>
              <w:rPr>
                <w:rFonts w:ascii="Arial" w:hAnsi="Arial" w:cs="Arial"/>
                <w:b/>
                <w:sz w:val="24"/>
                <w:szCs w:val="24"/>
              </w:rPr>
            </w:pPr>
          </w:p>
        </w:tc>
      </w:tr>
      <w:tr w:rsidR="003652A0" w:rsidRPr="00C97934" w14:paraId="11F2C171" w14:textId="77777777" w:rsidTr="003652A0">
        <w:tc>
          <w:tcPr>
            <w:tcW w:w="8370" w:type="dxa"/>
          </w:tcPr>
          <w:p w14:paraId="4CF7D3DA" w14:textId="77777777" w:rsidR="003652A0" w:rsidRPr="00C97934" w:rsidRDefault="003652A0" w:rsidP="00C00527">
            <w:pPr>
              <w:rPr>
                <w:rFonts w:ascii="Arial" w:hAnsi="Arial" w:cs="Arial"/>
                <w:sz w:val="24"/>
                <w:szCs w:val="24"/>
              </w:rPr>
            </w:pPr>
          </w:p>
        </w:tc>
        <w:tc>
          <w:tcPr>
            <w:tcW w:w="1700" w:type="dxa"/>
          </w:tcPr>
          <w:p w14:paraId="5A8741C3" w14:textId="77777777" w:rsidR="003652A0" w:rsidRPr="00C569ED" w:rsidRDefault="003652A0" w:rsidP="00C00527">
            <w:pPr>
              <w:jc w:val="center"/>
              <w:rPr>
                <w:rFonts w:ascii="Arial" w:hAnsi="Arial" w:cs="Arial"/>
                <w:b/>
                <w:sz w:val="24"/>
                <w:szCs w:val="24"/>
              </w:rPr>
            </w:pPr>
          </w:p>
        </w:tc>
      </w:tr>
      <w:tr w:rsidR="003652A0" w:rsidRPr="00C97934" w14:paraId="4B3ADA0E" w14:textId="77777777" w:rsidTr="00C569ED">
        <w:tc>
          <w:tcPr>
            <w:tcW w:w="8370" w:type="dxa"/>
          </w:tcPr>
          <w:p w14:paraId="28F3B93C" w14:textId="77777777" w:rsidR="003652A0" w:rsidRPr="00C97934" w:rsidRDefault="003652A0" w:rsidP="00C00527">
            <w:pPr>
              <w:rPr>
                <w:rFonts w:ascii="Arial" w:hAnsi="Arial" w:cs="Arial"/>
                <w:b/>
                <w:sz w:val="24"/>
                <w:szCs w:val="24"/>
              </w:rPr>
            </w:pPr>
            <w:r w:rsidRPr="00C97934">
              <w:rPr>
                <w:rFonts w:ascii="Arial" w:hAnsi="Arial" w:cs="Arial"/>
                <w:b/>
                <w:sz w:val="24"/>
                <w:szCs w:val="24"/>
              </w:rPr>
              <w:t>PART VII        RFP APPENDICES AND RELATED DOCUMENTS</w:t>
            </w:r>
          </w:p>
        </w:tc>
        <w:tc>
          <w:tcPr>
            <w:tcW w:w="1700" w:type="dxa"/>
            <w:shd w:val="clear" w:color="auto" w:fill="auto"/>
          </w:tcPr>
          <w:p w14:paraId="2915FA94" w14:textId="451D9838" w:rsidR="003652A0" w:rsidRPr="00C569ED" w:rsidRDefault="00C569ED" w:rsidP="00C00527">
            <w:pPr>
              <w:jc w:val="center"/>
              <w:rPr>
                <w:rFonts w:ascii="Arial" w:hAnsi="Arial" w:cs="Arial"/>
                <w:b/>
                <w:sz w:val="24"/>
                <w:szCs w:val="24"/>
              </w:rPr>
            </w:pPr>
            <w:r w:rsidRPr="00C569ED">
              <w:rPr>
                <w:rFonts w:ascii="Arial" w:hAnsi="Arial" w:cs="Arial"/>
                <w:b/>
                <w:sz w:val="24"/>
                <w:szCs w:val="24"/>
              </w:rPr>
              <w:t>1</w:t>
            </w:r>
            <w:r w:rsidR="00AC5719">
              <w:rPr>
                <w:rFonts w:ascii="Arial" w:hAnsi="Arial" w:cs="Arial"/>
                <w:b/>
                <w:sz w:val="24"/>
                <w:szCs w:val="24"/>
              </w:rPr>
              <w:t>8</w:t>
            </w:r>
          </w:p>
        </w:tc>
      </w:tr>
      <w:tr w:rsidR="003652A0" w:rsidRPr="00C97934" w14:paraId="7ADF74D7" w14:textId="77777777" w:rsidTr="003652A0">
        <w:tc>
          <w:tcPr>
            <w:tcW w:w="8370" w:type="dxa"/>
          </w:tcPr>
          <w:p w14:paraId="2BCC2035" w14:textId="77777777" w:rsidR="003652A0" w:rsidRPr="00C97934" w:rsidRDefault="003652A0" w:rsidP="00C00527">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A</w:t>
            </w:r>
            <w:r w:rsidRPr="00C97934">
              <w:rPr>
                <w:rFonts w:ascii="Arial" w:hAnsi="Arial" w:cs="Arial"/>
                <w:sz w:val="24"/>
                <w:szCs w:val="24"/>
              </w:rPr>
              <w:t xml:space="preserve"> – PROPOSAL COVER PAGE</w:t>
            </w:r>
          </w:p>
        </w:tc>
        <w:tc>
          <w:tcPr>
            <w:tcW w:w="1700" w:type="dxa"/>
          </w:tcPr>
          <w:p w14:paraId="50FC51EB" w14:textId="77777777" w:rsidR="003652A0" w:rsidRPr="00C97934" w:rsidRDefault="003652A0" w:rsidP="00C00527">
            <w:pPr>
              <w:jc w:val="center"/>
              <w:rPr>
                <w:rFonts w:ascii="Arial" w:hAnsi="Arial" w:cs="Arial"/>
                <w:b/>
                <w:sz w:val="24"/>
                <w:szCs w:val="24"/>
              </w:rPr>
            </w:pPr>
          </w:p>
        </w:tc>
      </w:tr>
      <w:tr w:rsidR="003652A0" w:rsidRPr="00C97934" w14:paraId="000F538E" w14:textId="77777777" w:rsidTr="003652A0">
        <w:tc>
          <w:tcPr>
            <w:tcW w:w="8370" w:type="dxa"/>
          </w:tcPr>
          <w:p w14:paraId="69925F74" w14:textId="1C37898D" w:rsidR="003652A0" w:rsidRPr="00C97934" w:rsidRDefault="003652A0" w:rsidP="00C00527">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 xml:space="preserve">APPENDIX B </w:t>
            </w:r>
            <w:r w:rsidRPr="00C97934">
              <w:rPr>
                <w:rFonts w:ascii="Arial" w:hAnsi="Arial" w:cs="Arial"/>
                <w:sz w:val="24"/>
                <w:szCs w:val="24"/>
              </w:rPr>
              <w:t>– DEBARMENT, PERFORMANCE</w:t>
            </w:r>
            <w:r w:rsidR="00CF38D4" w:rsidRPr="00C97934">
              <w:rPr>
                <w:rFonts w:ascii="Arial" w:hAnsi="Arial" w:cs="Arial"/>
                <w:sz w:val="24"/>
                <w:szCs w:val="24"/>
              </w:rPr>
              <w:t>,</w:t>
            </w:r>
            <w:r w:rsidRPr="00C97934">
              <w:rPr>
                <w:rFonts w:ascii="Arial" w:hAnsi="Arial" w:cs="Arial"/>
                <w:sz w:val="24"/>
                <w:szCs w:val="24"/>
              </w:rPr>
              <w:t xml:space="preserve"> </w:t>
            </w:r>
            <w:r w:rsidR="00CF38D4" w:rsidRPr="00C97934">
              <w:rPr>
                <w:rFonts w:ascii="Arial" w:hAnsi="Arial" w:cs="Arial"/>
                <w:sz w:val="24"/>
                <w:szCs w:val="24"/>
              </w:rPr>
              <w:t>and</w:t>
            </w:r>
            <w:r w:rsidRPr="00C97934">
              <w:rPr>
                <w:rFonts w:ascii="Arial" w:hAnsi="Arial" w:cs="Arial"/>
                <w:sz w:val="24"/>
                <w:szCs w:val="24"/>
              </w:rPr>
              <w:t xml:space="preserve"> </w:t>
            </w:r>
          </w:p>
          <w:p w14:paraId="2F64CF04" w14:textId="77777777" w:rsidR="003652A0" w:rsidRPr="00C97934" w:rsidRDefault="003652A0" w:rsidP="00C00527">
            <w:pPr>
              <w:rPr>
                <w:rFonts w:ascii="Arial" w:hAnsi="Arial" w:cs="Arial"/>
                <w:sz w:val="24"/>
                <w:szCs w:val="24"/>
              </w:rPr>
            </w:pPr>
            <w:r w:rsidRPr="00C97934">
              <w:rPr>
                <w:rFonts w:ascii="Arial" w:hAnsi="Arial" w:cs="Arial"/>
                <w:sz w:val="24"/>
                <w:szCs w:val="24"/>
              </w:rPr>
              <w:t xml:space="preserve">                               NON-COLLUSION CERTIFICATION</w:t>
            </w:r>
          </w:p>
        </w:tc>
        <w:tc>
          <w:tcPr>
            <w:tcW w:w="1700" w:type="dxa"/>
          </w:tcPr>
          <w:p w14:paraId="4966992E" w14:textId="77777777" w:rsidR="003652A0" w:rsidRPr="00C97934" w:rsidRDefault="003652A0" w:rsidP="00C00527">
            <w:pPr>
              <w:jc w:val="center"/>
              <w:rPr>
                <w:rFonts w:ascii="Arial" w:hAnsi="Arial" w:cs="Arial"/>
                <w:b/>
                <w:sz w:val="24"/>
                <w:szCs w:val="24"/>
              </w:rPr>
            </w:pPr>
          </w:p>
        </w:tc>
      </w:tr>
      <w:tr w:rsidR="003652A0" w:rsidRPr="00C97934" w14:paraId="48F712FE" w14:textId="77777777" w:rsidTr="003652A0">
        <w:tc>
          <w:tcPr>
            <w:tcW w:w="8370" w:type="dxa"/>
          </w:tcPr>
          <w:p w14:paraId="670519E4" w14:textId="138240DE" w:rsidR="003652A0" w:rsidRPr="00C97934" w:rsidRDefault="003652A0" w:rsidP="00C00527">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C</w:t>
            </w:r>
            <w:r w:rsidRPr="00C97934">
              <w:rPr>
                <w:rFonts w:ascii="Arial" w:hAnsi="Arial" w:cs="Arial"/>
                <w:sz w:val="24"/>
                <w:szCs w:val="24"/>
              </w:rPr>
              <w:t xml:space="preserve"> – QUALIFICATIONS </w:t>
            </w:r>
            <w:r w:rsidR="00CF38D4" w:rsidRPr="00C97934">
              <w:rPr>
                <w:rFonts w:ascii="Arial" w:hAnsi="Arial" w:cs="Arial"/>
                <w:sz w:val="24"/>
                <w:szCs w:val="24"/>
              </w:rPr>
              <w:t>and</w:t>
            </w:r>
            <w:r w:rsidRPr="00C97934">
              <w:rPr>
                <w:rFonts w:ascii="Arial" w:hAnsi="Arial" w:cs="Arial"/>
                <w:sz w:val="24"/>
                <w:szCs w:val="24"/>
              </w:rPr>
              <w:t xml:space="preserve"> EXPERIENCE FORM</w:t>
            </w:r>
          </w:p>
        </w:tc>
        <w:tc>
          <w:tcPr>
            <w:tcW w:w="1700" w:type="dxa"/>
          </w:tcPr>
          <w:p w14:paraId="49BF3F95" w14:textId="77777777" w:rsidR="003652A0" w:rsidRPr="00C97934" w:rsidRDefault="003652A0" w:rsidP="00C00527">
            <w:pPr>
              <w:jc w:val="center"/>
              <w:rPr>
                <w:rFonts w:ascii="Arial" w:hAnsi="Arial" w:cs="Arial"/>
                <w:b/>
                <w:sz w:val="24"/>
                <w:szCs w:val="24"/>
              </w:rPr>
            </w:pPr>
          </w:p>
        </w:tc>
      </w:tr>
      <w:tr w:rsidR="003652A0" w:rsidRPr="00C97934" w14:paraId="3DB6C5EB" w14:textId="77777777" w:rsidTr="003652A0">
        <w:tc>
          <w:tcPr>
            <w:tcW w:w="8370" w:type="dxa"/>
          </w:tcPr>
          <w:p w14:paraId="49A06846" w14:textId="77777777" w:rsidR="003652A0" w:rsidRPr="00C97934" w:rsidRDefault="003652A0" w:rsidP="00C00527">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D</w:t>
            </w:r>
            <w:r w:rsidRPr="00C97934">
              <w:rPr>
                <w:rFonts w:ascii="Arial" w:hAnsi="Arial" w:cs="Arial"/>
                <w:sz w:val="24"/>
                <w:szCs w:val="24"/>
              </w:rPr>
              <w:t xml:space="preserve"> – COST PROPOSAL FORM</w:t>
            </w:r>
          </w:p>
        </w:tc>
        <w:tc>
          <w:tcPr>
            <w:tcW w:w="1700" w:type="dxa"/>
          </w:tcPr>
          <w:p w14:paraId="29CD22A4" w14:textId="77777777" w:rsidR="003652A0" w:rsidRPr="00C97934" w:rsidRDefault="003652A0" w:rsidP="00C00527">
            <w:pPr>
              <w:jc w:val="center"/>
              <w:rPr>
                <w:rFonts w:ascii="Arial" w:hAnsi="Arial" w:cs="Arial"/>
                <w:b/>
                <w:sz w:val="24"/>
                <w:szCs w:val="24"/>
              </w:rPr>
            </w:pPr>
          </w:p>
        </w:tc>
      </w:tr>
      <w:tr w:rsidR="003652A0" w:rsidRPr="00C97934" w14:paraId="75C574A2" w14:textId="77777777" w:rsidTr="003652A0">
        <w:tc>
          <w:tcPr>
            <w:tcW w:w="8370" w:type="dxa"/>
          </w:tcPr>
          <w:p w14:paraId="27D3A822" w14:textId="77777777" w:rsidR="003652A0" w:rsidRPr="00C97934" w:rsidRDefault="003652A0" w:rsidP="00C00527">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E</w:t>
            </w:r>
            <w:r w:rsidRPr="00C97934">
              <w:rPr>
                <w:rFonts w:ascii="Arial" w:hAnsi="Arial" w:cs="Arial"/>
                <w:sz w:val="24"/>
                <w:szCs w:val="24"/>
              </w:rPr>
              <w:t xml:space="preserve"> – SUBMITTED QUESTIONS FORM </w:t>
            </w:r>
          </w:p>
        </w:tc>
        <w:tc>
          <w:tcPr>
            <w:tcW w:w="1700" w:type="dxa"/>
          </w:tcPr>
          <w:p w14:paraId="7DE5D912" w14:textId="77777777" w:rsidR="003652A0" w:rsidRPr="00C97934" w:rsidRDefault="003652A0" w:rsidP="00C00527">
            <w:pPr>
              <w:jc w:val="center"/>
              <w:rPr>
                <w:rFonts w:ascii="Arial" w:hAnsi="Arial" w:cs="Arial"/>
                <w:b/>
                <w:sz w:val="24"/>
                <w:szCs w:val="24"/>
              </w:rPr>
            </w:pPr>
          </w:p>
        </w:tc>
      </w:tr>
      <w:tr w:rsidR="003652A0" w:rsidRPr="00C97934" w14:paraId="75AE4E79" w14:textId="77777777" w:rsidTr="003652A0">
        <w:tc>
          <w:tcPr>
            <w:tcW w:w="8370" w:type="dxa"/>
          </w:tcPr>
          <w:p w14:paraId="331856AD" w14:textId="77777777" w:rsidR="003652A0" w:rsidRPr="00C97934" w:rsidRDefault="003652A0" w:rsidP="00C00527">
            <w:pPr>
              <w:rPr>
                <w:rFonts w:ascii="Arial" w:hAnsi="Arial" w:cs="Arial"/>
                <w:sz w:val="24"/>
                <w:szCs w:val="24"/>
              </w:rPr>
            </w:pPr>
          </w:p>
        </w:tc>
        <w:tc>
          <w:tcPr>
            <w:tcW w:w="1700" w:type="dxa"/>
          </w:tcPr>
          <w:p w14:paraId="47C1ED02" w14:textId="77777777" w:rsidR="003652A0" w:rsidRPr="00C97934" w:rsidRDefault="003652A0" w:rsidP="00C00527">
            <w:pPr>
              <w:jc w:val="center"/>
              <w:rPr>
                <w:rFonts w:ascii="Arial" w:hAnsi="Arial" w:cs="Arial"/>
                <w:b/>
                <w:sz w:val="24"/>
                <w:szCs w:val="24"/>
              </w:rPr>
            </w:pPr>
          </w:p>
        </w:tc>
      </w:tr>
      <w:tr w:rsidR="003652A0" w:rsidRPr="00C97934" w14:paraId="0515F9A8" w14:textId="77777777" w:rsidTr="003652A0">
        <w:tc>
          <w:tcPr>
            <w:tcW w:w="8370" w:type="dxa"/>
          </w:tcPr>
          <w:p w14:paraId="3B05759D" w14:textId="77777777" w:rsidR="003652A0" w:rsidRPr="00C97934" w:rsidRDefault="003652A0" w:rsidP="00C00527">
            <w:pPr>
              <w:rPr>
                <w:rFonts w:ascii="Arial" w:hAnsi="Arial" w:cs="Arial"/>
                <w:sz w:val="24"/>
                <w:szCs w:val="24"/>
              </w:rPr>
            </w:pPr>
          </w:p>
        </w:tc>
        <w:tc>
          <w:tcPr>
            <w:tcW w:w="1700" w:type="dxa"/>
          </w:tcPr>
          <w:p w14:paraId="5B7DD309" w14:textId="77777777" w:rsidR="003652A0" w:rsidRPr="00C97934" w:rsidRDefault="003652A0" w:rsidP="00C00527">
            <w:pPr>
              <w:jc w:val="center"/>
              <w:rPr>
                <w:rFonts w:ascii="Arial" w:hAnsi="Arial" w:cs="Arial"/>
                <w:b/>
                <w:sz w:val="24"/>
                <w:szCs w:val="24"/>
              </w:rPr>
            </w:pPr>
          </w:p>
        </w:tc>
      </w:tr>
      <w:tr w:rsidR="003652A0" w:rsidRPr="00C97934" w14:paraId="03944384" w14:textId="77777777" w:rsidTr="003652A0">
        <w:tc>
          <w:tcPr>
            <w:tcW w:w="8370" w:type="dxa"/>
          </w:tcPr>
          <w:p w14:paraId="37175F66" w14:textId="77777777" w:rsidR="003652A0" w:rsidRPr="00C97934" w:rsidRDefault="003652A0" w:rsidP="00C00527">
            <w:pPr>
              <w:rPr>
                <w:rFonts w:ascii="Arial" w:hAnsi="Arial" w:cs="Arial"/>
                <w:sz w:val="24"/>
                <w:szCs w:val="24"/>
              </w:rPr>
            </w:pPr>
          </w:p>
        </w:tc>
        <w:tc>
          <w:tcPr>
            <w:tcW w:w="1700" w:type="dxa"/>
          </w:tcPr>
          <w:p w14:paraId="16B39CD5" w14:textId="77777777" w:rsidR="003652A0" w:rsidRPr="00C97934" w:rsidRDefault="003652A0" w:rsidP="00C00527">
            <w:pPr>
              <w:jc w:val="center"/>
              <w:rPr>
                <w:rFonts w:ascii="Arial" w:hAnsi="Arial" w:cs="Arial"/>
                <w:b/>
                <w:sz w:val="24"/>
                <w:szCs w:val="24"/>
              </w:rPr>
            </w:pPr>
          </w:p>
        </w:tc>
      </w:tr>
    </w:tbl>
    <w:p w14:paraId="6AFBDC10" w14:textId="5B3635D7" w:rsidR="003652A0" w:rsidRPr="00C97934" w:rsidRDefault="003652A0" w:rsidP="00C00527">
      <w:pPr>
        <w:widowControl/>
        <w:autoSpaceDE/>
        <w:autoSpaceDN/>
        <w:rPr>
          <w:rFonts w:ascii="Arial" w:eastAsia="MS Gothic" w:hAnsi="Arial" w:cs="Arial"/>
          <w:bCs/>
          <w:color w:val="365F91"/>
          <w:sz w:val="24"/>
          <w:szCs w:val="24"/>
          <w:lang w:eastAsia="ja-JP"/>
        </w:rPr>
      </w:pPr>
    </w:p>
    <w:p w14:paraId="769C620F" w14:textId="77777777" w:rsidR="003652A0" w:rsidRPr="00C97934" w:rsidRDefault="003652A0" w:rsidP="00C00527">
      <w:pPr>
        <w:widowControl/>
        <w:autoSpaceDE/>
        <w:autoSpaceDN/>
        <w:rPr>
          <w:rStyle w:val="InitialStyle"/>
          <w:rFonts w:ascii="Arial" w:eastAsia="MS Gothic" w:hAnsi="Arial" w:cs="Arial"/>
          <w:bCs/>
          <w:color w:val="365F91"/>
          <w:sz w:val="24"/>
          <w:szCs w:val="24"/>
          <w:lang w:eastAsia="ja-JP"/>
        </w:rPr>
      </w:pPr>
      <w:r w:rsidRPr="00C97934">
        <w:rPr>
          <w:rStyle w:val="InitialStyle"/>
          <w:rFonts w:ascii="Arial" w:hAnsi="Arial" w:cs="Arial"/>
          <w:b/>
          <w:sz w:val="24"/>
          <w:szCs w:val="24"/>
        </w:rPr>
        <w:br w:type="page"/>
      </w:r>
    </w:p>
    <w:p w14:paraId="52E060F3" w14:textId="1AFCFDAC" w:rsidR="004B1E57" w:rsidRPr="00C97934" w:rsidRDefault="00410303" w:rsidP="00C00527">
      <w:pPr>
        <w:pStyle w:val="TOCHeading"/>
        <w:spacing w:before="0" w:line="240" w:lineRule="auto"/>
        <w:jc w:val="center"/>
        <w:rPr>
          <w:rStyle w:val="InitialStyle"/>
          <w:rFonts w:ascii="Arial" w:hAnsi="Arial" w:cs="Arial"/>
          <w:bCs w:val="0"/>
          <w:color w:val="auto"/>
        </w:rPr>
      </w:pPr>
      <w:bookmarkStart w:id="2" w:name="_Hlk106696258"/>
      <w:r w:rsidRPr="00C97934">
        <w:rPr>
          <w:rStyle w:val="InitialStyle"/>
          <w:rFonts w:ascii="Arial" w:hAnsi="Arial" w:cs="Arial"/>
          <w:color w:val="auto"/>
          <w:sz w:val="24"/>
          <w:szCs w:val="24"/>
        </w:rPr>
        <w:lastRenderedPageBreak/>
        <w:t>P</w:t>
      </w:r>
      <w:bookmarkEnd w:id="0"/>
      <w:bookmarkEnd w:id="1"/>
      <w:r w:rsidR="00526297" w:rsidRPr="00C97934">
        <w:rPr>
          <w:rStyle w:val="InitialStyle"/>
          <w:rFonts w:ascii="Arial" w:hAnsi="Arial" w:cs="Arial"/>
          <w:color w:val="auto"/>
          <w:sz w:val="24"/>
          <w:szCs w:val="24"/>
        </w:rPr>
        <w:t>UBLIC NOTICE</w:t>
      </w:r>
    </w:p>
    <w:p w14:paraId="04F4204D" w14:textId="77777777" w:rsidR="004B1E57" w:rsidRPr="00C97934" w:rsidRDefault="004B1E57" w:rsidP="00C00527">
      <w:pPr>
        <w:pStyle w:val="DefaultText"/>
        <w:widowControl/>
        <w:jc w:val="center"/>
        <w:rPr>
          <w:rStyle w:val="InitialStyle"/>
          <w:rFonts w:ascii="Arial" w:hAnsi="Arial" w:cs="Arial"/>
          <w:b/>
          <w:bCs/>
        </w:rPr>
      </w:pPr>
    </w:p>
    <w:p w14:paraId="2487CB2B" w14:textId="77777777" w:rsidR="004B1E57" w:rsidRPr="00C97934" w:rsidRDefault="004B1E57" w:rsidP="00C00527">
      <w:pPr>
        <w:pStyle w:val="DefaultText"/>
        <w:widowControl/>
        <w:jc w:val="center"/>
        <w:rPr>
          <w:rStyle w:val="InitialStyle"/>
          <w:rFonts w:ascii="Arial" w:hAnsi="Arial" w:cs="Arial"/>
          <w:b/>
          <w:bCs/>
        </w:rPr>
      </w:pPr>
      <w:r w:rsidRPr="00C97934">
        <w:rPr>
          <w:rStyle w:val="InitialStyle"/>
          <w:rFonts w:ascii="Arial" w:hAnsi="Arial" w:cs="Arial"/>
          <w:b/>
          <w:bCs/>
        </w:rPr>
        <w:t>*************************************************</w:t>
      </w:r>
    </w:p>
    <w:p w14:paraId="2FAF65D9" w14:textId="77777777" w:rsidR="004B1E57" w:rsidRPr="00E16F7D" w:rsidRDefault="004B1E57" w:rsidP="00C00527">
      <w:pPr>
        <w:pStyle w:val="DefaultText"/>
        <w:widowControl/>
        <w:jc w:val="center"/>
        <w:rPr>
          <w:rStyle w:val="InitialStyle"/>
          <w:rFonts w:ascii="Arial" w:hAnsi="Arial" w:cs="Arial"/>
          <w:b/>
          <w:bCs/>
          <w:sz w:val="28"/>
          <w:szCs w:val="28"/>
        </w:rPr>
      </w:pPr>
      <w:r w:rsidRPr="00E16F7D">
        <w:rPr>
          <w:rStyle w:val="InitialStyle"/>
          <w:rFonts w:ascii="Arial" w:hAnsi="Arial" w:cs="Arial"/>
          <w:b/>
          <w:bCs/>
          <w:sz w:val="28"/>
          <w:szCs w:val="28"/>
        </w:rPr>
        <w:t>State of Maine</w:t>
      </w:r>
    </w:p>
    <w:p w14:paraId="76E2F55E" w14:textId="3755D02A" w:rsidR="004B1E57" w:rsidRPr="00E16F7D" w:rsidRDefault="00315A97" w:rsidP="00C00527">
      <w:pPr>
        <w:pStyle w:val="DefaultText"/>
        <w:widowControl/>
        <w:jc w:val="center"/>
        <w:rPr>
          <w:rStyle w:val="InitialStyle"/>
          <w:rFonts w:ascii="Arial" w:hAnsi="Arial" w:cs="Arial"/>
          <w:b/>
          <w:bCs/>
          <w:color w:val="FF0000"/>
          <w:sz w:val="28"/>
          <w:szCs w:val="28"/>
        </w:rPr>
      </w:pPr>
      <w:r w:rsidRPr="00E16F7D">
        <w:rPr>
          <w:rStyle w:val="InitialStyle"/>
          <w:rFonts w:ascii="Arial" w:hAnsi="Arial" w:cs="Arial"/>
          <w:b/>
          <w:bCs/>
          <w:sz w:val="28"/>
          <w:szCs w:val="28"/>
        </w:rPr>
        <w:t>Maine Public Utilities Commission</w:t>
      </w:r>
    </w:p>
    <w:p w14:paraId="7BEC188C" w14:textId="77FBB822" w:rsidR="004B1E57" w:rsidRPr="00E16F7D" w:rsidRDefault="00956324" w:rsidP="004E78DC">
      <w:pPr>
        <w:pStyle w:val="DefaultText"/>
        <w:widowControl/>
        <w:jc w:val="center"/>
        <w:rPr>
          <w:rStyle w:val="InitialStyle"/>
          <w:rFonts w:ascii="Arial" w:hAnsi="Arial" w:cs="Arial"/>
          <w:b/>
          <w:bCs/>
          <w:sz w:val="28"/>
          <w:szCs w:val="28"/>
        </w:rPr>
      </w:pPr>
      <w:r w:rsidRPr="00E16F7D">
        <w:rPr>
          <w:rStyle w:val="InitialStyle"/>
          <w:rFonts w:ascii="Arial" w:hAnsi="Arial" w:cs="Arial"/>
          <w:b/>
          <w:bCs/>
          <w:sz w:val="28"/>
          <w:szCs w:val="28"/>
        </w:rPr>
        <w:t>RFP</w:t>
      </w:r>
      <w:r w:rsidR="004B1E57" w:rsidRPr="00E16F7D">
        <w:rPr>
          <w:rStyle w:val="InitialStyle"/>
          <w:rFonts w:ascii="Arial" w:hAnsi="Arial" w:cs="Arial"/>
          <w:b/>
          <w:bCs/>
          <w:sz w:val="28"/>
          <w:szCs w:val="28"/>
        </w:rPr>
        <w:t>#</w:t>
      </w:r>
      <w:r w:rsidR="00652EE8" w:rsidRPr="00E16F7D">
        <w:rPr>
          <w:rStyle w:val="InitialStyle"/>
          <w:rFonts w:ascii="Arial" w:hAnsi="Arial" w:cs="Arial"/>
          <w:b/>
          <w:bCs/>
          <w:sz w:val="28"/>
          <w:szCs w:val="28"/>
        </w:rPr>
        <w:t xml:space="preserve"> </w:t>
      </w:r>
      <w:r w:rsidR="007A54F3" w:rsidRPr="00E16F7D">
        <w:rPr>
          <w:rStyle w:val="InitialStyle"/>
          <w:rFonts w:ascii="Arial" w:hAnsi="Arial" w:cs="Arial"/>
          <w:b/>
          <w:bCs/>
          <w:sz w:val="28"/>
          <w:szCs w:val="28"/>
        </w:rPr>
        <w:t>2024</w:t>
      </w:r>
      <w:r w:rsidR="00E16F7D" w:rsidRPr="00E16F7D">
        <w:rPr>
          <w:rStyle w:val="InitialStyle"/>
          <w:rFonts w:ascii="Arial" w:hAnsi="Arial" w:cs="Arial"/>
          <w:b/>
          <w:bCs/>
          <w:sz w:val="28"/>
          <w:szCs w:val="28"/>
        </w:rPr>
        <w:t>02042</w:t>
      </w:r>
    </w:p>
    <w:p w14:paraId="4CFFECB5" w14:textId="77777777" w:rsidR="00D778EC" w:rsidRDefault="00D778EC" w:rsidP="00E51839">
      <w:pPr>
        <w:pStyle w:val="DefaultText"/>
        <w:widowControl/>
        <w:jc w:val="center"/>
        <w:rPr>
          <w:rStyle w:val="InitialStyle"/>
          <w:rFonts w:ascii="Arial" w:hAnsi="Arial" w:cs="Arial"/>
          <w:b/>
          <w:bCs/>
          <w:sz w:val="28"/>
          <w:szCs w:val="28"/>
          <w:u w:val="single"/>
        </w:rPr>
      </w:pPr>
    </w:p>
    <w:p w14:paraId="3BA25F73" w14:textId="77777777" w:rsidR="009B7AC2" w:rsidRPr="00E16F7D" w:rsidRDefault="009B7AC2" w:rsidP="009B7AC2">
      <w:pPr>
        <w:pStyle w:val="DefaultText"/>
        <w:widowControl/>
        <w:jc w:val="center"/>
        <w:rPr>
          <w:rStyle w:val="InitialStyle"/>
          <w:rFonts w:ascii="Arial" w:hAnsi="Arial" w:cs="Arial"/>
          <w:b/>
          <w:bCs/>
          <w:sz w:val="28"/>
          <w:szCs w:val="28"/>
          <w:u w:val="single"/>
        </w:rPr>
      </w:pPr>
      <w:r w:rsidRPr="00E16F7D">
        <w:rPr>
          <w:rStyle w:val="InitialStyle"/>
          <w:rFonts w:ascii="Arial" w:hAnsi="Arial" w:cs="Arial"/>
          <w:b/>
          <w:bCs/>
          <w:sz w:val="28"/>
          <w:szCs w:val="28"/>
          <w:u w:val="single"/>
        </w:rPr>
        <w:t xml:space="preserve">Consulting Services to Evaluate Utility Management and Operations       </w:t>
      </w:r>
    </w:p>
    <w:p w14:paraId="28ABA64F" w14:textId="5C17DD45" w:rsidR="00E51839" w:rsidRPr="00CA5224" w:rsidRDefault="00E51839" w:rsidP="00E51839">
      <w:pPr>
        <w:pStyle w:val="DefaultText"/>
        <w:widowControl/>
        <w:jc w:val="center"/>
        <w:rPr>
          <w:rStyle w:val="InitialStyle"/>
          <w:rFonts w:ascii="Arial" w:hAnsi="Arial" w:cs="Arial"/>
          <w:b/>
          <w:bCs/>
          <w:sz w:val="28"/>
          <w:szCs w:val="28"/>
          <w:u w:val="single"/>
        </w:rPr>
      </w:pPr>
      <w:r w:rsidRPr="00CA5224">
        <w:rPr>
          <w:rStyle w:val="InitialStyle"/>
          <w:rFonts w:ascii="Arial" w:hAnsi="Arial" w:cs="Arial"/>
          <w:b/>
          <w:bCs/>
          <w:sz w:val="28"/>
          <w:szCs w:val="28"/>
          <w:u w:val="single"/>
        </w:rPr>
        <w:t xml:space="preserve">  </w:t>
      </w:r>
    </w:p>
    <w:p w14:paraId="3C875A19" w14:textId="5C84196B" w:rsidR="00C22E2C" w:rsidRPr="00C22E2C" w:rsidRDefault="00C22E2C" w:rsidP="00C22E2C">
      <w:pPr>
        <w:widowControl/>
        <w:rPr>
          <w:rFonts w:ascii="Arial" w:hAnsi="Arial" w:cs="Arial"/>
          <w:sz w:val="24"/>
          <w:szCs w:val="24"/>
        </w:rPr>
      </w:pPr>
      <w:r w:rsidRPr="00C22E2C">
        <w:rPr>
          <w:rFonts w:ascii="Arial" w:hAnsi="Arial" w:cs="Arial"/>
          <w:bCs/>
          <w:sz w:val="24"/>
          <w:szCs w:val="24"/>
        </w:rPr>
        <w:t xml:space="preserve">The State of Maine Public Utilities Commission (Commission or Department) seeks a consultant </w:t>
      </w:r>
      <w:r w:rsidRPr="00C22E2C">
        <w:rPr>
          <w:rFonts w:ascii="Arial" w:hAnsi="Arial" w:cs="Arial"/>
          <w:sz w:val="24"/>
          <w:szCs w:val="24"/>
        </w:rPr>
        <w:t xml:space="preserve">to conduct a management audit of </w:t>
      </w:r>
      <w:r>
        <w:rPr>
          <w:rFonts w:ascii="Arial" w:hAnsi="Arial" w:cs="Arial"/>
          <w:sz w:val="24"/>
          <w:szCs w:val="24"/>
        </w:rPr>
        <w:t xml:space="preserve">Versant Power’s (Versant) overall </w:t>
      </w:r>
      <w:r w:rsidRPr="00C22E2C">
        <w:rPr>
          <w:rFonts w:ascii="Arial" w:hAnsi="Arial" w:cs="Arial"/>
          <w:sz w:val="24"/>
          <w:szCs w:val="24"/>
        </w:rPr>
        <w:t>management of the company</w:t>
      </w:r>
      <w:r>
        <w:rPr>
          <w:rFonts w:ascii="Arial" w:hAnsi="Arial" w:cs="Arial"/>
          <w:sz w:val="24"/>
          <w:szCs w:val="24"/>
        </w:rPr>
        <w:t xml:space="preserve">, </w:t>
      </w:r>
      <w:r w:rsidRPr="00C22E2C">
        <w:rPr>
          <w:rFonts w:ascii="Arial" w:hAnsi="Arial" w:cs="Arial"/>
          <w:sz w:val="24"/>
          <w:szCs w:val="24"/>
        </w:rPr>
        <w:t xml:space="preserve">customer service </w:t>
      </w:r>
      <w:r>
        <w:rPr>
          <w:rFonts w:ascii="Arial" w:hAnsi="Arial" w:cs="Arial"/>
          <w:sz w:val="24"/>
          <w:szCs w:val="24"/>
        </w:rPr>
        <w:t xml:space="preserve">and credit and collections </w:t>
      </w:r>
      <w:r w:rsidRPr="00C22E2C">
        <w:rPr>
          <w:rFonts w:ascii="Arial" w:hAnsi="Arial" w:cs="Arial"/>
          <w:sz w:val="24"/>
          <w:szCs w:val="24"/>
        </w:rPr>
        <w:t>functions</w:t>
      </w:r>
      <w:r>
        <w:rPr>
          <w:rFonts w:ascii="Arial" w:hAnsi="Arial" w:cs="Arial"/>
          <w:sz w:val="24"/>
          <w:szCs w:val="24"/>
        </w:rPr>
        <w:t xml:space="preserve">, service quality </w:t>
      </w:r>
      <w:r w:rsidRPr="00C22E2C">
        <w:rPr>
          <w:rFonts w:ascii="Arial" w:hAnsi="Arial" w:cs="Arial"/>
          <w:sz w:val="24"/>
          <w:szCs w:val="24"/>
        </w:rPr>
        <w:t>and the operation and reliability of its transmission and distribution system</w:t>
      </w:r>
      <w:r>
        <w:rPr>
          <w:rFonts w:ascii="Arial" w:hAnsi="Arial" w:cs="Arial"/>
          <w:sz w:val="24"/>
          <w:szCs w:val="24"/>
        </w:rPr>
        <w:t>, and compliance with reorganization requirements ordered by the Commission</w:t>
      </w:r>
      <w:r w:rsidRPr="00C22E2C">
        <w:rPr>
          <w:rFonts w:ascii="Arial" w:hAnsi="Arial" w:cs="Arial"/>
          <w:sz w:val="24"/>
          <w:szCs w:val="24"/>
        </w:rPr>
        <w:t>. The consultant will review, analyze, and provide recommendations regarding these matters, and will also provide recommendations with respect to just and reasonable level</w:t>
      </w:r>
      <w:r>
        <w:rPr>
          <w:rFonts w:ascii="Arial" w:hAnsi="Arial" w:cs="Arial"/>
          <w:sz w:val="24"/>
          <w:szCs w:val="24"/>
        </w:rPr>
        <w:t>s</w:t>
      </w:r>
      <w:r w:rsidRPr="00C22E2C">
        <w:rPr>
          <w:rFonts w:ascii="Arial" w:hAnsi="Arial" w:cs="Arial"/>
          <w:sz w:val="24"/>
          <w:szCs w:val="24"/>
        </w:rPr>
        <w:t xml:space="preserve"> of costs</w:t>
      </w:r>
      <w:r>
        <w:rPr>
          <w:rFonts w:ascii="Arial" w:hAnsi="Arial" w:cs="Arial"/>
          <w:sz w:val="24"/>
          <w:szCs w:val="24"/>
        </w:rPr>
        <w:t xml:space="preserve"> related to these matters.</w:t>
      </w:r>
    </w:p>
    <w:p w14:paraId="2D58C52D" w14:textId="77777777" w:rsidR="00B76B69" w:rsidRPr="00F62E57" w:rsidRDefault="00B76B69" w:rsidP="00C00527">
      <w:pPr>
        <w:pStyle w:val="DefaultText"/>
        <w:widowControl/>
        <w:rPr>
          <w:rStyle w:val="InitialStyle"/>
          <w:rFonts w:ascii="Arial" w:hAnsi="Arial" w:cs="Arial"/>
          <w:bCs/>
        </w:rPr>
      </w:pPr>
    </w:p>
    <w:p w14:paraId="41911867" w14:textId="52E3A96C" w:rsidR="00E524E4" w:rsidRPr="00F62E57" w:rsidRDefault="00E524E4" w:rsidP="00C00527">
      <w:pPr>
        <w:pStyle w:val="DefaultText"/>
        <w:widowControl/>
        <w:rPr>
          <w:rStyle w:val="InitialStyle"/>
          <w:rFonts w:ascii="Arial" w:hAnsi="Arial" w:cs="Arial"/>
          <w:bCs/>
          <w:color w:val="0070C0"/>
        </w:rPr>
      </w:pPr>
      <w:r w:rsidRPr="00F62E57">
        <w:rPr>
          <w:rStyle w:val="InitialStyle"/>
          <w:rFonts w:ascii="Arial" w:hAnsi="Arial" w:cs="Arial"/>
          <w:bCs/>
        </w:rPr>
        <w:t>A copy of the RFP, as well as the Question &amp; Answer Summary and al</w:t>
      </w:r>
      <w:r w:rsidR="00CB684F" w:rsidRPr="00F62E57">
        <w:rPr>
          <w:rStyle w:val="InitialStyle"/>
          <w:rFonts w:ascii="Arial" w:hAnsi="Arial" w:cs="Arial"/>
          <w:bCs/>
        </w:rPr>
        <w:t>l amendments</w:t>
      </w:r>
      <w:r w:rsidRPr="00F62E57">
        <w:rPr>
          <w:rStyle w:val="InitialStyle"/>
          <w:rFonts w:ascii="Arial" w:hAnsi="Arial" w:cs="Arial"/>
          <w:bCs/>
        </w:rPr>
        <w:t xml:space="preserve"> related to th</w:t>
      </w:r>
      <w:r w:rsidR="00AA460A" w:rsidRPr="00F62E57">
        <w:rPr>
          <w:rStyle w:val="InitialStyle"/>
          <w:rFonts w:ascii="Arial" w:hAnsi="Arial" w:cs="Arial"/>
          <w:bCs/>
        </w:rPr>
        <w:t>e</w:t>
      </w:r>
      <w:r w:rsidRPr="00F62E57">
        <w:rPr>
          <w:rStyle w:val="InitialStyle"/>
          <w:rFonts w:ascii="Arial" w:hAnsi="Arial" w:cs="Arial"/>
          <w:bCs/>
        </w:rPr>
        <w:t xml:space="preserve"> RFP, can be obtained at: </w:t>
      </w:r>
      <w:hyperlink r:id="rId14" w:history="1">
        <w:r w:rsidR="00563B7C" w:rsidRPr="00F62E57">
          <w:rPr>
            <w:rStyle w:val="Hyperlink"/>
            <w:rFonts w:ascii="Arial" w:hAnsi="Arial" w:cs="Arial"/>
          </w:rPr>
          <w:t>https://www.maine.gov/dafs/bbm/procurementservices/vendors/rfps</w:t>
        </w:r>
      </w:hyperlink>
    </w:p>
    <w:p w14:paraId="76620513" w14:textId="77777777" w:rsidR="00CF7F9C" w:rsidRPr="00F62E57" w:rsidRDefault="00CF7F9C" w:rsidP="00C00527">
      <w:pPr>
        <w:pStyle w:val="DefaultText"/>
        <w:widowControl/>
        <w:rPr>
          <w:rStyle w:val="InitialStyle"/>
          <w:rFonts w:ascii="Arial" w:hAnsi="Arial" w:cs="Arial"/>
          <w:bCs/>
          <w:color w:val="FF0000"/>
        </w:rPr>
      </w:pPr>
    </w:p>
    <w:p w14:paraId="00AFAC1B" w14:textId="5705A582" w:rsidR="00157242" w:rsidRPr="00C97934" w:rsidRDefault="009D3C5E" w:rsidP="1BA76D8D">
      <w:pPr>
        <w:pStyle w:val="DefaultText"/>
        <w:widowControl/>
        <w:rPr>
          <w:rStyle w:val="InitialStyle"/>
          <w:rFonts w:ascii="Arial" w:hAnsi="Arial" w:cs="Arial"/>
        </w:rPr>
      </w:pPr>
      <w:r w:rsidRPr="1BA76D8D">
        <w:rPr>
          <w:rStyle w:val="InitialStyle"/>
          <w:rFonts w:ascii="Arial" w:hAnsi="Arial" w:cs="Arial"/>
        </w:rPr>
        <w:t xml:space="preserve">Proposals must be submitted to the State of Maine Division of Procurement Services, via e-mail, </w:t>
      </w:r>
      <w:r w:rsidR="00EF78B8" w:rsidRPr="1BA76D8D">
        <w:rPr>
          <w:rStyle w:val="InitialStyle"/>
          <w:rFonts w:ascii="Arial" w:hAnsi="Arial" w:cs="Arial"/>
        </w:rPr>
        <w:t>at</w:t>
      </w:r>
      <w:r w:rsidRPr="1BA76D8D">
        <w:rPr>
          <w:rStyle w:val="InitialStyle"/>
          <w:rFonts w:ascii="Arial" w:hAnsi="Arial" w:cs="Arial"/>
        </w:rPr>
        <w:t xml:space="preserve">: </w:t>
      </w:r>
      <w:hyperlink r:id="rId15">
        <w:r w:rsidRPr="1BA76D8D">
          <w:rPr>
            <w:rStyle w:val="Hyperlink"/>
            <w:rFonts w:ascii="Arial" w:hAnsi="Arial" w:cs="Arial"/>
          </w:rPr>
          <w:t>Proposals@maine.gov</w:t>
        </w:r>
      </w:hyperlink>
      <w:r w:rsidRPr="1BA76D8D">
        <w:rPr>
          <w:rFonts w:ascii="Arial" w:hAnsi="Arial" w:cs="Arial"/>
        </w:rPr>
        <w:t>.</w:t>
      </w:r>
      <w:r w:rsidRPr="1BA76D8D">
        <w:rPr>
          <w:rStyle w:val="InitialStyle"/>
          <w:rFonts w:ascii="Arial" w:hAnsi="Arial" w:cs="Arial"/>
        </w:rPr>
        <w:t xml:space="preserve">  Propos</w:t>
      </w:r>
      <w:r w:rsidR="009673C5" w:rsidRPr="1BA76D8D">
        <w:rPr>
          <w:rStyle w:val="InitialStyle"/>
          <w:rFonts w:ascii="Arial" w:hAnsi="Arial" w:cs="Arial"/>
        </w:rPr>
        <w:t>al submissions must be received</w:t>
      </w:r>
      <w:r w:rsidRPr="1BA76D8D">
        <w:rPr>
          <w:rStyle w:val="InitialStyle"/>
          <w:rFonts w:ascii="Arial" w:hAnsi="Arial" w:cs="Arial"/>
        </w:rPr>
        <w:t xml:space="preserve"> no later than </w:t>
      </w:r>
      <w:r w:rsidR="00EC1B8D" w:rsidRPr="1BA76D8D">
        <w:rPr>
          <w:rStyle w:val="InitialStyle"/>
          <w:rFonts w:ascii="Arial" w:hAnsi="Arial" w:cs="Arial"/>
        </w:rPr>
        <w:t>11:59</w:t>
      </w:r>
      <w:r w:rsidRPr="1BA76D8D">
        <w:rPr>
          <w:rStyle w:val="InitialStyle"/>
          <w:rFonts w:ascii="Arial" w:hAnsi="Arial" w:cs="Arial"/>
        </w:rPr>
        <w:t xml:space="preserve"> p</w:t>
      </w:r>
      <w:r w:rsidR="00C15B3C" w:rsidRPr="1BA76D8D">
        <w:rPr>
          <w:rStyle w:val="InitialStyle"/>
          <w:rFonts w:ascii="Arial" w:hAnsi="Arial" w:cs="Arial"/>
        </w:rPr>
        <w:t>.</w:t>
      </w:r>
      <w:r w:rsidRPr="1BA76D8D">
        <w:rPr>
          <w:rStyle w:val="InitialStyle"/>
          <w:rFonts w:ascii="Arial" w:hAnsi="Arial" w:cs="Arial"/>
        </w:rPr>
        <w:t>m</w:t>
      </w:r>
      <w:r w:rsidR="00C15B3C" w:rsidRPr="1BA76D8D">
        <w:rPr>
          <w:rStyle w:val="InitialStyle"/>
          <w:rFonts w:ascii="Arial" w:hAnsi="Arial" w:cs="Arial"/>
        </w:rPr>
        <w:t>.</w:t>
      </w:r>
      <w:r w:rsidRPr="1BA76D8D">
        <w:rPr>
          <w:rStyle w:val="InitialStyle"/>
          <w:rFonts w:ascii="Arial" w:hAnsi="Arial" w:cs="Arial"/>
        </w:rPr>
        <w:t xml:space="preserve">, local time, on </w:t>
      </w:r>
      <w:r w:rsidR="00A14B5F" w:rsidRPr="00E16F7D">
        <w:rPr>
          <w:rStyle w:val="InitialStyle"/>
          <w:rFonts w:ascii="Arial" w:hAnsi="Arial" w:cs="Arial"/>
          <w:color w:val="000000" w:themeColor="text1"/>
        </w:rPr>
        <w:t>March 22</w:t>
      </w:r>
      <w:r w:rsidR="00052636">
        <w:rPr>
          <w:rStyle w:val="InitialStyle"/>
          <w:rFonts w:ascii="Arial" w:hAnsi="Arial" w:cs="Arial"/>
        </w:rPr>
        <w:t>, 2024</w:t>
      </w:r>
      <w:r w:rsidRPr="1BA76D8D">
        <w:rPr>
          <w:rStyle w:val="InitialStyle"/>
          <w:rFonts w:ascii="Arial" w:hAnsi="Arial" w:cs="Arial"/>
        </w:rPr>
        <w:t xml:space="preserve">.  Proposals will be opened </w:t>
      </w:r>
      <w:r w:rsidR="00EC1B8D" w:rsidRPr="1BA76D8D">
        <w:rPr>
          <w:rStyle w:val="InitialStyle"/>
          <w:rFonts w:ascii="Arial" w:hAnsi="Arial" w:cs="Arial"/>
        </w:rPr>
        <w:t>the following business day</w:t>
      </w:r>
      <w:r w:rsidRPr="1BA76D8D">
        <w:rPr>
          <w:rStyle w:val="InitialStyle"/>
          <w:rFonts w:ascii="Arial" w:hAnsi="Arial" w:cs="Arial"/>
        </w:rPr>
        <w:t>. Proposals not submitted to the Division of Procurement Services’ aforementioned e</w:t>
      </w:r>
      <w:r w:rsidR="00770D24" w:rsidRPr="1BA76D8D">
        <w:rPr>
          <w:rStyle w:val="InitialStyle"/>
          <w:rFonts w:ascii="Arial" w:hAnsi="Arial" w:cs="Arial"/>
        </w:rPr>
        <w:t>-</w:t>
      </w:r>
      <w:r w:rsidRPr="1BA76D8D">
        <w:rPr>
          <w:rStyle w:val="InitialStyle"/>
          <w:rFonts w:ascii="Arial" w:hAnsi="Arial" w:cs="Arial"/>
        </w:rPr>
        <w:t>mail address by the aforementioned deadline will not be considered for contract award.</w:t>
      </w:r>
    </w:p>
    <w:p w14:paraId="6E6A354A" w14:textId="77777777" w:rsidR="009D3C5E" w:rsidRPr="00C97934" w:rsidRDefault="009D3C5E" w:rsidP="00C00527">
      <w:pPr>
        <w:pStyle w:val="DefaultText"/>
        <w:widowControl/>
        <w:jc w:val="center"/>
        <w:rPr>
          <w:rStyle w:val="InitialStyle"/>
          <w:rFonts w:ascii="Arial" w:hAnsi="Arial" w:cs="Arial"/>
          <w:b/>
          <w:bCs/>
        </w:rPr>
      </w:pPr>
    </w:p>
    <w:p w14:paraId="7B8B3B89" w14:textId="77777777" w:rsidR="00157242" w:rsidRPr="00C97934" w:rsidRDefault="00157242" w:rsidP="00C00527">
      <w:pPr>
        <w:pStyle w:val="DefaultText"/>
        <w:widowControl/>
        <w:jc w:val="center"/>
        <w:rPr>
          <w:rStyle w:val="InitialStyle"/>
          <w:rFonts w:ascii="Arial" w:hAnsi="Arial" w:cs="Arial"/>
          <w:b/>
          <w:bCs/>
        </w:rPr>
      </w:pPr>
      <w:r w:rsidRPr="00C97934">
        <w:rPr>
          <w:rStyle w:val="InitialStyle"/>
          <w:rFonts w:ascii="Arial" w:hAnsi="Arial" w:cs="Arial"/>
          <w:b/>
          <w:bCs/>
        </w:rPr>
        <w:t>*************************************************</w:t>
      </w:r>
    </w:p>
    <w:bookmarkEnd w:id="2"/>
    <w:p w14:paraId="2777F27A" w14:textId="77777777" w:rsidR="004B1E57" w:rsidRPr="00C97934" w:rsidRDefault="004B1E57" w:rsidP="00C00527">
      <w:pPr>
        <w:pStyle w:val="DefaultText"/>
        <w:widowControl/>
        <w:jc w:val="center"/>
        <w:rPr>
          <w:rStyle w:val="InitialStyle"/>
          <w:rFonts w:ascii="Arial" w:hAnsi="Arial" w:cs="Arial"/>
          <w:b/>
          <w:bCs/>
        </w:rPr>
      </w:pPr>
    </w:p>
    <w:p w14:paraId="3F9E07F7" w14:textId="16DA6623" w:rsidR="00157242" w:rsidRPr="00C97934" w:rsidRDefault="00F80BEB" w:rsidP="00C00527">
      <w:pPr>
        <w:pStyle w:val="DefaultText"/>
        <w:widowControl/>
        <w:jc w:val="center"/>
        <w:rPr>
          <w:rStyle w:val="InitialStyle"/>
          <w:rFonts w:ascii="Arial" w:hAnsi="Arial" w:cs="Arial"/>
          <w:b/>
          <w:bCs/>
          <w:sz w:val="28"/>
          <w:szCs w:val="28"/>
        </w:rPr>
      </w:pPr>
      <w:r w:rsidRPr="00C97934">
        <w:rPr>
          <w:rStyle w:val="InitialStyle"/>
          <w:rFonts w:ascii="Arial" w:hAnsi="Arial" w:cs="Arial"/>
          <w:b/>
          <w:bCs/>
        </w:rPr>
        <w:br w:type="page"/>
      </w:r>
      <w:r w:rsidR="005C3EA1" w:rsidRPr="00C97934">
        <w:rPr>
          <w:rFonts w:ascii="Arial" w:hAnsi="Arial" w:cs="Arial"/>
          <w:b/>
          <w:sz w:val="28"/>
          <w:szCs w:val="28"/>
          <w:lang w:eastAsia="ja-JP"/>
        </w:rPr>
        <w:lastRenderedPageBreak/>
        <w:t xml:space="preserve">RFP </w:t>
      </w:r>
      <w:r w:rsidR="00CD593F" w:rsidRPr="00C97934">
        <w:rPr>
          <w:rFonts w:ascii="Arial" w:hAnsi="Arial" w:cs="Arial"/>
          <w:b/>
          <w:sz w:val="28"/>
          <w:szCs w:val="28"/>
          <w:lang w:eastAsia="ja-JP"/>
        </w:rPr>
        <w:t>TERMS/ACRONYMS with DEFINITIONS</w:t>
      </w:r>
    </w:p>
    <w:p w14:paraId="2CA459CF" w14:textId="77777777" w:rsidR="005C3EA1" w:rsidRPr="00C97934" w:rsidRDefault="005C3EA1" w:rsidP="00C00527">
      <w:pPr>
        <w:pStyle w:val="DefaultText"/>
        <w:widowControl/>
        <w:jc w:val="center"/>
        <w:rPr>
          <w:rStyle w:val="InitialStyle"/>
          <w:rFonts w:ascii="Arial" w:hAnsi="Arial" w:cs="Arial"/>
          <w:b/>
          <w:bCs/>
        </w:rPr>
      </w:pPr>
    </w:p>
    <w:p w14:paraId="38163430" w14:textId="1A490EBD" w:rsidR="00F96C9F" w:rsidRPr="00C97934" w:rsidRDefault="00F96C9F" w:rsidP="00C00527">
      <w:pPr>
        <w:widowControl/>
        <w:ind w:left="180"/>
        <w:rPr>
          <w:rFonts w:ascii="Arial" w:hAnsi="Arial" w:cs="Arial"/>
          <w:sz w:val="24"/>
          <w:szCs w:val="24"/>
        </w:rPr>
      </w:pPr>
      <w:r w:rsidRPr="00C97934">
        <w:rPr>
          <w:rFonts w:ascii="Arial" w:hAnsi="Arial" w:cs="Arial"/>
          <w:sz w:val="24"/>
          <w:szCs w:val="24"/>
        </w:rPr>
        <w:t>The following terms</w:t>
      </w:r>
      <w:r w:rsidR="007E4883" w:rsidRPr="00C97934">
        <w:rPr>
          <w:rFonts w:ascii="Arial" w:hAnsi="Arial" w:cs="Arial"/>
          <w:sz w:val="24"/>
          <w:szCs w:val="24"/>
        </w:rPr>
        <w:t xml:space="preserve"> and acronyms</w:t>
      </w:r>
      <w:r w:rsidR="002D1F20" w:rsidRPr="00C97934">
        <w:rPr>
          <w:rFonts w:ascii="Arial" w:hAnsi="Arial" w:cs="Arial"/>
          <w:sz w:val="24"/>
          <w:szCs w:val="24"/>
        </w:rPr>
        <w:t>, as referenced in th</w:t>
      </w:r>
      <w:r w:rsidR="00AA460A" w:rsidRPr="00C97934">
        <w:rPr>
          <w:rFonts w:ascii="Arial" w:hAnsi="Arial" w:cs="Arial"/>
          <w:sz w:val="24"/>
          <w:szCs w:val="24"/>
        </w:rPr>
        <w:t>e</w:t>
      </w:r>
      <w:r w:rsidR="002D1F20" w:rsidRPr="00C97934">
        <w:rPr>
          <w:rFonts w:ascii="Arial" w:hAnsi="Arial" w:cs="Arial"/>
          <w:sz w:val="24"/>
          <w:szCs w:val="24"/>
        </w:rPr>
        <w:t xml:space="preserve"> RFP,</w:t>
      </w:r>
      <w:r w:rsidRPr="00C97934">
        <w:rPr>
          <w:rFonts w:ascii="Arial" w:hAnsi="Arial" w:cs="Arial"/>
          <w:sz w:val="24"/>
          <w:szCs w:val="24"/>
        </w:rPr>
        <w:t xml:space="preserve"> shall have the meaning</w:t>
      </w:r>
      <w:r w:rsidR="0067346F" w:rsidRPr="00C97934">
        <w:rPr>
          <w:rFonts w:ascii="Arial" w:hAnsi="Arial" w:cs="Arial"/>
          <w:sz w:val="24"/>
          <w:szCs w:val="24"/>
        </w:rPr>
        <w:t>s</w:t>
      </w:r>
      <w:r w:rsidRPr="00C97934">
        <w:rPr>
          <w:rFonts w:ascii="Arial" w:hAnsi="Arial" w:cs="Arial"/>
          <w:sz w:val="24"/>
          <w:szCs w:val="24"/>
        </w:rPr>
        <w:t xml:space="preserve"> indi</w:t>
      </w:r>
      <w:r w:rsidR="002D1F20" w:rsidRPr="00C97934">
        <w:rPr>
          <w:rFonts w:ascii="Arial" w:hAnsi="Arial" w:cs="Arial"/>
          <w:sz w:val="24"/>
          <w:szCs w:val="24"/>
        </w:rPr>
        <w:t>cated below</w:t>
      </w:r>
      <w:r w:rsidR="004F0DF5" w:rsidRPr="00C97934">
        <w:rPr>
          <w:rFonts w:ascii="Arial" w:hAnsi="Arial" w:cs="Arial"/>
          <w:sz w:val="24"/>
          <w:szCs w:val="24"/>
        </w:rPr>
        <w:t>:</w:t>
      </w:r>
    </w:p>
    <w:p w14:paraId="1D5EDE75" w14:textId="77777777" w:rsidR="00F96C9F" w:rsidRPr="00C97934" w:rsidRDefault="00F96C9F" w:rsidP="00C00527">
      <w:pPr>
        <w:pStyle w:val="DefaultText"/>
        <w:widowControl/>
        <w:spacing w:line="276" w:lineRule="auto"/>
        <w:rPr>
          <w:rStyle w:val="InitialStyle"/>
          <w:rFonts w:ascii="Arial" w:hAnsi="Arial" w:cs="Arial"/>
          <w:b/>
          <w:bCs/>
          <w:color w:val="FF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7"/>
        <w:gridCol w:w="7085"/>
      </w:tblGrid>
      <w:tr w:rsidR="00CB7340" w:rsidRPr="001F1110" w14:paraId="5E2D520C" w14:textId="77777777" w:rsidTr="004E78DC">
        <w:trPr>
          <w:trHeight w:val="449"/>
        </w:trPr>
        <w:tc>
          <w:tcPr>
            <w:tcW w:w="3057" w:type="dxa"/>
            <w:shd w:val="clear" w:color="auto" w:fill="BDD6EE"/>
            <w:vAlign w:val="center"/>
          </w:tcPr>
          <w:p w14:paraId="254C7786" w14:textId="77777777" w:rsidR="00CB7340" w:rsidRPr="00BC33F2" w:rsidRDefault="00CB7340" w:rsidP="00C00527">
            <w:pPr>
              <w:pStyle w:val="DefaultText"/>
              <w:widowControl/>
              <w:jc w:val="center"/>
              <w:rPr>
                <w:rStyle w:val="InitialStyle"/>
                <w:rFonts w:ascii="Arial" w:hAnsi="Arial" w:cs="Arial"/>
                <w:b/>
                <w:bCs/>
                <w:sz w:val="28"/>
                <w:szCs w:val="28"/>
                <w:u w:val="single"/>
              </w:rPr>
            </w:pPr>
            <w:r w:rsidRPr="00BC33F2">
              <w:rPr>
                <w:rStyle w:val="InitialStyle"/>
                <w:rFonts w:ascii="Arial" w:hAnsi="Arial" w:cs="Arial"/>
                <w:b/>
                <w:bCs/>
                <w:sz w:val="28"/>
                <w:szCs w:val="28"/>
                <w:u w:val="single"/>
              </w:rPr>
              <w:t>Term/Acronym</w:t>
            </w:r>
          </w:p>
        </w:tc>
        <w:tc>
          <w:tcPr>
            <w:tcW w:w="7085" w:type="dxa"/>
            <w:shd w:val="clear" w:color="auto" w:fill="BDD6EE"/>
            <w:vAlign w:val="center"/>
          </w:tcPr>
          <w:p w14:paraId="019221F5" w14:textId="77777777" w:rsidR="00CB7340" w:rsidRPr="00BC33F2" w:rsidRDefault="00CB7340" w:rsidP="00C00527">
            <w:pPr>
              <w:pStyle w:val="DefaultText"/>
              <w:widowControl/>
              <w:jc w:val="center"/>
              <w:rPr>
                <w:rStyle w:val="InitialStyle"/>
                <w:rFonts w:ascii="Arial" w:hAnsi="Arial" w:cs="Arial"/>
                <w:b/>
                <w:bCs/>
                <w:sz w:val="28"/>
                <w:szCs w:val="28"/>
                <w:u w:val="single"/>
              </w:rPr>
            </w:pPr>
            <w:r w:rsidRPr="00BC33F2">
              <w:rPr>
                <w:rStyle w:val="InitialStyle"/>
                <w:rFonts w:ascii="Arial" w:hAnsi="Arial" w:cs="Arial"/>
                <w:b/>
                <w:bCs/>
                <w:sz w:val="28"/>
                <w:szCs w:val="28"/>
                <w:u w:val="single"/>
              </w:rPr>
              <w:t>Definition</w:t>
            </w:r>
          </w:p>
        </w:tc>
      </w:tr>
      <w:tr w:rsidR="00CB7340" w:rsidRPr="001F1110" w14:paraId="06BF8B3A" w14:textId="77777777" w:rsidTr="004E78DC">
        <w:tc>
          <w:tcPr>
            <w:tcW w:w="3057" w:type="dxa"/>
            <w:shd w:val="clear" w:color="auto" w:fill="auto"/>
            <w:vAlign w:val="center"/>
          </w:tcPr>
          <w:p w14:paraId="0BB19059" w14:textId="32F313B2" w:rsidR="00CB7340" w:rsidRPr="00BC33F2" w:rsidRDefault="00CB7340" w:rsidP="00C00527">
            <w:pPr>
              <w:pStyle w:val="DefaultText"/>
              <w:widowControl/>
              <w:rPr>
                <w:rStyle w:val="InitialStyle"/>
                <w:rFonts w:ascii="Arial" w:hAnsi="Arial" w:cs="Arial"/>
                <w:b/>
                <w:bCs/>
              </w:rPr>
            </w:pPr>
            <w:r w:rsidRPr="00BC33F2">
              <w:rPr>
                <w:rStyle w:val="InitialStyle"/>
                <w:rFonts w:ascii="Arial" w:hAnsi="Arial" w:cs="Arial"/>
                <w:b/>
                <w:bCs/>
              </w:rPr>
              <w:t>Department</w:t>
            </w:r>
            <w:r w:rsidR="00B36958">
              <w:rPr>
                <w:rStyle w:val="InitialStyle"/>
                <w:rFonts w:ascii="Arial" w:hAnsi="Arial" w:cs="Arial"/>
                <w:b/>
                <w:bCs/>
              </w:rPr>
              <w:t>/Commission</w:t>
            </w:r>
          </w:p>
        </w:tc>
        <w:tc>
          <w:tcPr>
            <w:tcW w:w="7085" w:type="dxa"/>
            <w:shd w:val="clear" w:color="auto" w:fill="auto"/>
            <w:vAlign w:val="center"/>
          </w:tcPr>
          <w:p w14:paraId="35FB5A2F" w14:textId="77777777" w:rsidR="00CB7340" w:rsidRPr="00BC33F2" w:rsidRDefault="00CB7340" w:rsidP="00C00527">
            <w:pPr>
              <w:pStyle w:val="DefaultText"/>
              <w:widowControl/>
              <w:rPr>
                <w:rStyle w:val="InitialStyle"/>
                <w:rFonts w:ascii="Arial" w:hAnsi="Arial" w:cs="Arial"/>
                <w:bCs/>
              </w:rPr>
            </w:pPr>
            <w:r>
              <w:rPr>
                <w:rStyle w:val="InitialStyle"/>
                <w:rFonts w:ascii="Arial" w:hAnsi="Arial" w:cs="Arial"/>
                <w:bCs/>
              </w:rPr>
              <w:t>Maine Public Utilities Commission</w:t>
            </w:r>
          </w:p>
        </w:tc>
      </w:tr>
      <w:tr w:rsidR="00CB7340" w:rsidRPr="001F1110" w14:paraId="7E2F1E9C" w14:textId="77777777" w:rsidTr="004E78DC">
        <w:tc>
          <w:tcPr>
            <w:tcW w:w="3057" w:type="dxa"/>
            <w:shd w:val="clear" w:color="auto" w:fill="auto"/>
            <w:vAlign w:val="center"/>
          </w:tcPr>
          <w:p w14:paraId="7D4CF4DA" w14:textId="77777777" w:rsidR="00CB7340" w:rsidRPr="00BC33F2" w:rsidRDefault="00CB7340" w:rsidP="00C00527">
            <w:pPr>
              <w:pStyle w:val="DefaultText"/>
              <w:widowControl/>
              <w:rPr>
                <w:rStyle w:val="InitialStyle"/>
                <w:rFonts w:ascii="Arial" w:hAnsi="Arial" w:cs="Arial"/>
                <w:b/>
                <w:bCs/>
              </w:rPr>
            </w:pPr>
            <w:r w:rsidRPr="00BC33F2">
              <w:rPr>
                <w:rStyle w:val="InitialStyle"/>
                <w:rFonts w:ascii="Arial" w:hAnsi="Arial" w:cs="Arial"/>
                <w:b/>
                <w:bCs/>
              </w:rPr>
              <w:t>RFP</w:t>
            </w:r>
          </w:p>
        </w:tc>
        <w:tc>
          <w:tcPr>
            <w:tcW w:w="7085" w:type="dxa"/>
            <w:shd w:val="clear" w:color="auto" w:fill="auto"/>
            <w:vAlign w:val="center"/>
          </w:tcPr>
          <w:p w14:paraId="0C5A45A9" w14:textId="77777777" w:rsidR="00CB7340" w:rsidRPr="00BC33F2" w:rsidRDefault="00CB7340" w:rsidP="00C00527">
            <w:pPr>
              <w:pStyle w:val="DefaultText"/>
              <w:widowControl/>
              <w:rPr>
                <w:rStyle w:val="InitialStyle"/>
                <w:rFonts w:ascii="Arial" w:hAnsi="Arial" w:cs="Arial"/>
                <w:bCs/>
              </w:rPr>
            </w:pPr>
            <w:r w:rsidRPr="00BC33F2">
              <w:rPr>
                <w:rStyle w:val="InitialStyle"/>
                <w:rFonts w:ascii="Arial" w:hAnsi="Arial" w:cs="Arial"/>
                <w:bCs/>
              </w:rPr>
              <w:t>Request for Proposal</w:t>
            </w:r>
          </w:p>
        </w:tc>
      </w:tr>
      <w:tr w:rsidR="00CB7340" w:rsidRPr="001F1110" w14:paraId="61601D47" w14:textId="77777777" w:rsidTr="004E78DC">
        <w:tc>
          <w:tcPr>
            <w:tcW w:w="3057" w:type="dxa"/>
            <w:shd w:val="clear" w:color="auto" w:fill="auto"/>
            <w:vAlign w:val="center"/>
          </w:tcPr>
          <w:p w14:paraId="70B64C0B" w14:textId="77777777" w:rsidR="00CB7340" w:rsidRPr="00BC33F2" w:rsidRDefault="00CB7340" w:rsidP="00C00527">
            <w:pPr>
              <w:pStyle w:val="DefaultText"/>
              <w:widowControl/>
              <w:rPr>
                <w:rStyle w:val="InitialStyle"/>
                <w:rFonts w:ascii="Arial" w:hAnsi="Arial" w:cs="Arial"/>
                <w:b/>
                <w:bCs/>
              </w:rPr>
            </w:pPr>
            <w:r w:rsidRPr="00BC33F2">
              <w:rPr>
                <w:rStyle w:val="InitialStyle"/>
                <w:rFonts w:ascii="Arial" w:hAnsi="Arial" w:cs="Arial"/>
                <w:b/>
                <w:bCs/>
              </w:rPr>
              <w:t>State</w:t>
            </w:r>
          </w:p>
        </w:tc>
        <w:tc>
          <w:tcPr>
            <w:tcW w:w="7085" w:type="dxa"/>
            <w:shd w:val="clear" w:color="auto" w:fill="auto"/>
            <w:vAlign w:val="center"/>
          </w:tcPr>
          <w:p w14:paraId="1C902820" w14:textId="77777777" w:rsidR="00CB7340" w:rsidRPr="00BC33F2" w:rsidRDefault="00CB7340" w:rsidP="00C00527">
            <w:pPr>
              <w:pStyle w:val="DefaultText"/>
              <w:widowControl/>
              <w:rPr>
                <w:rStyle w:val="InitialStyle"/>
                <w:rFonts w:ascii="Arial" w:hAnsi="Arial" w:cs="Arial"/>
                <w:bCs/>
              </w:rPr>
            </w:pPr>
            <w:r w:rsidRPr="00BC33F2">
              <w:rPr>
                <w:rStyle w:val="InitialStyle"/>
                <w:rFonts w:ascii="Arial" w:hAnsi="Arial" w:cs="Arial"/>
                <w:bCs/>
              </w:rPr>
              <w:t>State of Maine</w:t>
            </w:r>
          </w:p>
        </w:tc>
      </w:tr>
      <w:tr w:rsidR="00CB7340" w:rsidRPr="001F1110" w14:paraId="6C790780" w14:textId="77777777" w:rsidTr="004E78DC">
        <w:tc>
          <w:tcPr>
            <w:tcW w:w="3057" w:type="dxa"/>
            <w:shd w:val="clear" w:color="auto" w:fill="auto"/>
            <w:vAlign w:val="center"/>
          </w:tcPr>
          <w:p w14:paraId="4CCE9626" w14:textId="0B13B85F" w:rsidR="00CB7340" w:rsidRPr="00DD6372" w:rsidRDefault="001C671B" w:rsidP="00C00527">
            <w:pPr>
              <w:pStyle w:val="DefaultText"/>
              <w:widowControl/>
              <w:rPr>
                <w:rStyle w:val="InitialStyle"/>
                <w:rFonts w:ascii="Arial" w:hAnsi="Arial" w:cs="Arial"/>
                <w:b/>
                <w:bCs/>
              </w:rPr>
            </w:pPr>
            <w:r>
              <w:rPr>
                <w:rStyle w:val="InitialStyle"/>
                <w:rFonts w:ascii="Arial" w:hAnsi="Arial" w:cs="Arial"/>
                <w:b/>
                <w:bCs/>
              </w:rPr>
              <w:t>Versant</w:t>
            </w:r>
            <w:r w:rsidR="00DE78D2">
              <w:rPr>
                <w:rStyle w:val="InitialStyle"/>
                <w:rFonts w:ascii="Arial" w:hAnsi="Arial" w:cs="Arial"/>
                <w:b/>
                <w:bCs/>
              </w:rPr>
              <w:t xml:space="preserve"> or VP</w:t>
            </w:r>
          </w:p>
        </w:tc>
        <w:tc>
          <w:tcPr>
            <w:tcW w:w="7085" w:type="dxa"/>
            <w:shd w:val="clear" w:color="auto" w:fill="auto"/>
            <w:vAlign w:val="center"/>
          </w:tcPr>
          <w:p w14:paraId="2C62FC62" w14:textId="47852543" w:rsidR="00CB7340" w:rsidRPr="00BC33F2" w:rsidRDefault="001C671B" w:rsidP="00C00527">
            <w:pPr>
              <w:pStyle w:val="DefaultText"/>
              <w:widowControl/>
              <w:rPr>
                <w:rStyle w:val="InitialStyle"/>
                <w:rFonts w:ascii="Arial" w:hAnsi="Arial" w:cs="Arial"/>
                <w:bCs/>
              </w:rPr>
            </w:pPr>
            <w:r>
              <w:rPr>
                <w:rStyle w:val="InitialStyle"/>
                <w:rFonts w:ascii="Arial" w:hAnsi="Arial" w:cs="Arial"/>
                <w:bCs/>
              </w:rPr>
              <w:t>Versant Power</w:t>
            </w:r>
          </w:p>
        </w:tc>
      </w:tr>
      <w:tr w:rsidR="00CB7340" w:rsidRPr="001F1110" w14:paraId="1FFBA92B" w14:textId="77777777" w:rsidTr="004E78DC">
        <w:tc>
          <w:tcPr>
            <w:tcW w:w="3057" w:type="dxa"/>
            <w:shd w:val="clear" w:color="auto" w:fill="auto"/>
            <w:vAlign w:val="center"/>
          </w:tcPr>
          <w:p w14:paraId="7A21B9C6" w14:textId="1F6C1114" w:rsidR="00CB7340" w:rsidRPr="007277CB" w:rsidRDefault="00DE78D2" w:rsidP="00C00527">
            <w:pPr>
              <w:pStyle w:val="DefaultText"/>
              <w:widowControl/>
              <w:rPr>
                <w:rStyle w:val="InitialStyle"/>
                <w:rFonts w:ascii="Arial" w:hAnsi="Arial" w:cs="Arial"/>
                <w:b/>
                <w:bCs/>
              </w:rPr>
            </w:pPr>
            <w:r>
              <w:rPr>
                <w:rStyle w:val="InitialStyle"/>
                <w:rFonts w:ascii="Arial" w:hAnsi="Arial" w:cs="Arial"/>
                <w:b/>
                <w:bCs/>
              </w:rPr>
              <w:t>T&amp;D</w:t>
            </w:r>
          </w:p>
        </w:tc>
        <w:tc>
          <w:tcPr>
            <w:tcW w:w="7085" w:type="dxa"/>
            <w:shd w:val="clear" w:color="auto" w:fill="auto"/>
            <w:vAlign w:val="center"/>
          </w:tcPr>
          <w:p w14:paraId="7AE0DFEE" w14:textId="53872056" w:rsidR="00CB7340" w:rsidRPr="007277CB" w:rsidRDefault="00DE78D2" w:rsidP="00C00527">
            <w:pPr>
              <w:pStyle w:val="DefaultText"/>
              <w:widowControl/>
              <w:rPr>
                <w:rStyle w:val="InitialStyle"/>
                <w:rFonts w:ascii="Arial" w:hAnsi="Arial" w:cs="Arial"/>
                <w:bCs/>
              </w:rPr>
            </w:pPr>
            <w:r>
              <w:rPr>
                <w:rStyle w:val="InitialStyle"/>
                <w:rFonts w:ascii="Arial" w:hAnsi="Arial" w:cs="Arial"/>
                <w:bCs/>
              </w:rPr>
              <w:t>Transmission and Distribution</w:t>
            </w:r>
          </w:p>
        </w:tc>
      </w:tr>
    </w:tbl>
    <w:p w14:paraId="2F4C1518" w14:textId="112E1501" w:rsidR="00477943" w:rsidRPr="00C97934" w:rsidRDefault="00D82630" w:rsidP="00C00527">
      <w:pPr>
        <w:pStyle w:val="DefaultText"/>
        <w:widowControl/>
        <w:jc w:val="center"/>
        <w:rPr>
          <w:rStyle w:val="InitialStyle"/>
          <w:rFonts w:ascii="Arial" w:hAnsi="Arial" w:cs="Arial"/>
          <w:b/>
          <w:bCs/>
          <w:sz w:val="28"/>
          <w:szCs w:val="28"/>
        </w:rPr>
      </w:pPr>
      <w:r w:rsidRPr="00C97934">
        <w:rPr>
          <w:rStyle w:val="InitialStyle"/>
          <w:rFonts w:ascii="Arial" w:hAnsi="Arial" w:cs="Arial"/>
          <w:b/>
          <w:bCs/>
          <w:sz w:val="28"/>
          <w:szCs w:val="28"/>
        </w:rPr>
        <w:br w:type="page"/>
      </w:r>
      <w:r w:rsidR="00DB2372" w:rsidRPr="00C97934">
        <w:rPr>
          <w:rStyle w:val="InitialStyle"/>
          <w:rFonts w:ascii="Arial" w:hAnsi="Arial" w:cs="Arial"/>
          <w:b/>
          <w:bCs/>
          <w:sz w:val="28"/>
          <w:szCs w:val="28"/>
        </w:rPr>
        <w:lastRenderedPageBreak/>
        <w:t xml:space="preserve">State of </w:t>
      </w:r>
      <w:r w:rsidR="00E82FB4" w:rsidRPr="00C97934">
        <w:rPr>
          <w:rStyle w:val="InitialStyle"/>
          <w:rFonts w:ascii="Arial" w:hAnsi="Arial" w:cs="Arial"/>
          <w:b/>
          <w:bCs/>
          <w:sz w:val="28"/>
          <w:szCs w:val="28"/>
        </w:rPr>
        <w:t>Maine</w:t>
      </w:r>
      <w:r w:rsidR="00DB2372" w:rsidRPr="00C97934">
        <w:rPr>
          <w:rStyle w:val="InitialStyle"/>
          <w:rFonts w:ascii="Arial" w:hAnsi="Arial" w:cs="Arial"/>
          <w:b/>
          <w:bCs/>
          <w:sz w:val="28"/>
          <w:szCs w:val="28"/>
        </w:rPr>
        <w:t xml:space="preserve"> </w:t>
      </w:r>
      <w:r w:rsidR="00CB7340">
        <w:rPr>
          <w:rStyle w:val="InitialStyle"/>
          <w:rFonts w:ascii="Arial" w:hAnsi="Arial" w:cs="Arial"/>
          <w:b/>
          <w:bCs/>
          <w:sz w:val="28"/>
          <w:szCs w:val="28"/>
        </w:rPr>
        <w:t>–</w:t>
      </w:r>
      <w:r w:rsidR="00E82FB4" w:rsidRPr="00C97934">
        <w:rPr>
          <w:rStyle w:val="InitialStyle"/>
          <w:rFonts w:ascii="Arial" w:hAnsi="Arial" w:cs="Arial"/>
          <w:b/>
          <w:bCs/>
          <w:sz w:val="28"/>
          <w:szCs w:val="28"/>
        </w:rPr>
        <w:t xml:space="preserve"> </w:t>
      </w:r>
      <w:r w:rsidR="00CB7340">
        <w:rPr>
          <w:rStyle w:val="InitialStyle"/>
          <w:rFonts w:ascii="Arial" w:hAnsi="Arial" w:cs="Arial"/>
          <w:b/>
          <w:bCs/>
          <w:sz w:val="28"/>
          <w:szCs w:val="28"/>
        </w:rPr>
        <w:t>Maine Public Utilities Commission</w:t>
      </w:r>
    </w:p>
    <w:p w14:paraId="14D216B5" w14:textId="74445028" w:rsidR="00E82FB4" w:rsidRPr="00C97934" w:rsidRDefault="00BD5044" w:rsidP="00C00527">
      <w:pPr>
        <w:pStyle w:val="DefaultText"/>
        <w:widowControl/>
        <w:jc w:val="center"/>
        <w:rPr>
          <w:rStyle w:val="InitialStyle"/>
          <w:rFonts w:ascii="Arial" w:hAnsi="Arial" w:cs="Arial"/>
          <w:b/>
          <w:bCs/>
          <w:sz w:val="28"/>
          <w:szCs w:val="28"/>
        </w:rPr>
      </w:pPr>
      <w:r w:rsidRPr="00C97934">
        <w:rPr>
          <w:rStyle w:val="InitialStyle"/>
          <w:rFonts w:ascii="Arial" w:hAnsi="Arial" w:cs="Arial"/>
          <w:b/>
          <w:bCs/>
          <w:sz w:val="28"/>
          <w:szCs w:val="28"/>
        </w:rPr>
        <w:t>RFP</w:t>
      </w:r>
      <w:r w:rsidR="00DB2372" w:rsidRPr="00C97934">
        <w:rPr>
          <w:rStyle w:val="InitialStyle"/>
          <w:rFonts w:ascii="Arial" w:hAnsi="Arial" w:cs="Arial"/>
          <w:b/>
          <w:bCs/>
          <w:sz w:val="28"/>
          <w:szCs w:val="28"/>
        </w:rPr>
        <w:t>#</w:t>
      </w:r>
      <w:r w:rsidRPr="00C97934">
        <w:rPr>
          <w:rStyle w:val="InitialStyle"/>
          <w:rFonts w:ascii="Arial" w:hAnsi="Arial" w:cs="Arial"/>
          <w:b/>
          <w:bCs/>
          <w:sz w:val="28"/>
          <w:szCs w:val="28"/>
        </w:rPr>
        <w:t xml:space="preserve"> </w:t>
      </w:r>
      <w:r w:rsidR="007A54F3">
        <w:rPr>
          <w:rStyle w:val="InitialStyle"/>
          <w:rFonts w:ascii="Arial" w:hAnsi="Arial" w:cs="Arial"/>
          <w:b/>
          <w:bCs/>
          <w:sz w:val="28"/>
          <w:szCs w:val="28"/>
        </w:rPr>
        <w:t>2024</w:t>
      </w:r>
      <w:r w:rsidR="00EE2257">
        <w:rPr>
          <w:rStyle w:val="InitialStyle"/>
          <w:rFonts w:ascii="Arial" w:hAnsi="Arial" w:cs="Arial"/>
          <w:b/>
          <w:bCs/>
          <w:sz w:val="28"/>
          <w:szCs w:val="28"/>
        </w:rPr>
        <w:t>02042</w:t>
      </w:r>
    </w:p>
    <w:p w14:paraId="5F349B3D" w14:textId="77777777" w:rsidR="009B7AC2" w:rsidRPr="00E51839" w:rsidRDefault="009B7AC2" w:rsidP="009B7AC2">
      <w:pPr>
        <w:pStyle w:val="DefaultText"/>
        <w:widowControl/>
        <w:jc w:val="center"/>
        <w:rPr>
          <w:rStyle w:val="InitialStyle"/>
          <w:rFonts w:ascii="Arial" w:hAnsi="Arial" w:cs="Arial"/>
          <w:b/>
          <w:bCs/>
          <w:sz w:val="32"/>
          <w:szCs w:val="32"/>
          <w:u w:val="single"/>
        </w:rPr>
      </w:pPr>
      <w:r>
        <w:rPr>
          <w:rStyle w:val="InitialStyle"/>
          <w:rFonts w:ascii="Arial" w:hAnsi="Arial" w:cs="Arial"/>
          <w:b/>
          <w:bCs/>
          <w:sz w:val="32"/>
          <w:szCs w:val="32"/>
          <w:u w:val="single"/>
        </w:rPr>
        <w:t xml:space="preserve">Consulting Services to Evaluate Utility Management and Operations   </w:t>
      </w:r>
      <w:r w:rsidRPr="00E51839">
        <w:rPr>
          <w:rStyle w:val="InitialStyle"/>
          <w:rFonts w:ascii="Arial" w:hAnsi="Arial" w:cs="Arial"/>
          <w:b/>
          <w:bCs/>
          <w:sz w:val="32"/>
          <w:szCs w:val="32"/>
          <w:u w:val="single"/>
        </w:rPr>
        <w:t xml:space="preserve">    </w:t>
      </w:r>
    </w:p>
    <w:p w14:paraId="23A223F8" w14:textId="77777777" w:rsidR="009D04C1" w:rsidRPr="00C97934" w:rsidRDefault="009D04C1" w:rsidP="00C00527">
      <w:pPr>
        <w:pStyle w:val="DefaultText"/>
        <w:widowControl/>
        <w:jc w:val="center"/>
        <w:rPr>
          <w:rStyle w:val="InitialStyle"/>
          <w:rFonts w:ascii="Arial" w:hAnsi="Arial" w:cs="Arial"/>
          <w:bCs/>
        </w:rPr>
      </w:pPr>
    </w:p>
    <w:p w14:paraId="5D7824F1" w14:textId="17DCDB5E" w:rsidR="00E82FB4" w:rsidRPr="00C97934" w:rsidRDefault="00F53B75" w:rsidP="00C00527">
      <w:pPr>
        <w:rPr>
          <w:rFonts w:ascii="Arial" w:hAnsi="Arial" w:cs="Arial"/>
          <w:b/>
          <w:sz w:val="24"/>
          <w:szCs w:val="24"/>
        </w:rPr>
      </w:pPr>
      <w:bookmarkStart w:id="3" w:name="_Toc367174722"/>
      <w:bookmarkStart w:id="4" w:name="_Toc397069190"/>
      <w:r w:rsidRPr="00C97934">
        <w:rPr>
          <w:rFonts w:ascii="Arial" w:hAnsi="Arial" w:cs="Arial"/>
          <w:b/>
          <w:sz w:val="24"/>
          <w:szCs w:val="24"/>
        </w:rPr>
        <w:t>PART I</w:t>
      </w:r>
      <w:r w:rsidRPr="00C97934">
        <w:rPr>
          <w:rFonts w:ascii="Arial" w:hAnsi="Arial" w:cs="Arial"/>
          <w:b/>
          <w:sz w:val="24"/>
          <w:szCs w:val="24"/>
        </w:rPr>
        <w:tab/>
      </w:r>
      <w:r w:rsidR="00E82FB4" w:rsidRPr="00C97934">
        <w:rPr>
          <w:rFonts w:ascii="Arial" w:hAnsi="Arial" w:cs="Arial"/>
          <w:b/>
          <w:sz w:val="24"/>
          <w:szCs w:val="24"/>
        </w:rPr>
        <w:t>INTRODUCTION</w:t>
      </w:r>
      <w:bookmarkEnd w:id="3"/>
      <w:bookmarkEnd w:id="4"/>
    </w:p>
    <w:p w14:paraId="652E0E76" w14:textId="77777777" w:rsidR="00E82FB4" w:rsidRPr="00C97934" w:rsidRDefault="00E82FB4" w:rsidP="00C00527">
      <w:pPr>
        <w:rPr>
          <w:rFonts w:ascii="Arial" w:hAnsi="Arial" w:cs="Arial"/>
          <w:sz w:val="24"/>
          <w:szCs w:val="24"/>
        </w:rPr>
      </w:pPr>
    </w:p>
    <w:p w14:paraId="32EDA7B3" w14:textId="6778CC39" w:rsidR="00E82FB4" w:rsidRPr="00C97934" w:rsidRDefault="00E82FB4" w:rsidP="00E32020">
      <w:pPr>
        <w:pStyle w:val="ListParagraph"/>
        <w:numPr>
          <w:ilvl w:val="0"/>
          <w:numId w:val="4"/>
        </w:numPr>
        <w:rPr>
          <w:rFonts w:ascii="Arial" w:hAnsi="Arial" w:cs="Arial"/>
          <w:b/>
          <w:sz w:val="24"/>
          <w:szCs w:val="24"/>
        </w:rPr>
      </w:pPr>
      <w:bookmarkStart w:id="5" w:name="_Toc367174723"/>
      <w:bookmarkStart w:id="6" w:name="_Toc397069191"/>
      <w:r w:rsidRPr="00C97934">
        <w:rPr>
          <w:rFonts w:ascii="Arial" w:hAnsi="Arial" w:cs="Arial"/>
          <w:b/>
          <w:sz w:val="24"/>
          <w:szCs w:val="24"/>
        </w:rPr>
        <w:t>P</w:t>
      </w:r>
      <w:r w:rsidR="001E0868" w:rsidRPr="00C97934">
        <w:rPr>
          <w:rFonts w:ascii="Arial" w:hAnsi="Arial" w:cs="Arial"/>
          <w:b/>
          <w:sz w:val="24"/>
          <w:szCs w:val="24"/>
        </w:rPr>
        <w:t>urpose and Background</w:t>
      </w:r>
      <w:bookmarkEnd w:id="5"/>
      <w:bookmarkEnd w:id="6"/>
    </w:p>
    <w:p w14:paraId="624747E8" w14:textId="77777777" w:rsidR="00E82FB4" w:rsidRPr="00C97934" w:rsidRDefault="00E82FB4" w:rsidP="00C00527">
      <w:pPr>
        <w:rPr>
          <w:rFonts w:ascii="Arial" w:hAnsi="Arial" w:cs="Arial"/>
          <w:sz w:val="24"/>
          <w:szCs w:val="24"/>
        </w:rPr>
      </w:pPr>
    </w:p>
    <w:p w14:paraId="4FC35577" w14:textId="52D00067" w:rsidR="00095BA3" w:rsidRDefault="00C0026A" w:rsidP="00C00527">
      <w:pPr>
        <w:rPr>
          <w:rFonts w:ascii="Arial" w:hAnsi="Arial" w:cs="Arial"/>
          <w:sz w:val="24"/>
          <w:szCs w:val="24"/>
        </w:rPr>
      </w:pPr>
      <w:r w:rsidRPr="00C22E2C">
        <w:rPr>
          <w:rFonts w:ascii="Arial" w:hAnsi="Arial" w:cs="Arial"/>
          <w:bCs/>
          <w:sz w:val="24"/>
          <w:szCs w:val="24"/>
        </w:rPr>
        <w:t>The Commission seeks a</w:t>
      </w:r>
      <w:r>
        <w:rPr>
          <w:rFonts w:ascii="Arial" w:hAnsi="Arial" w:cs="Arial"/>
          <w:bCs/>
          <w:sz w:val="24"/>
          <w:szCs w:val="24"/>
        </w:rPr>
        <w:t xml:space="preserve">n experienced </w:t>
      </w:r>
      <w:r w:rsidRPr="00C22E2C">
        <w:rPr>
          <w:rFonts w:ascii="Arial" w:hAnsi="Arial" w:cs="Arial"/>
          <w:bCs/>
          <w:sz w:val="24"/>
          <w:szCs w:val="24"/>
        </w:rPr>
        <w:t xml:space="preserve">consultant </w:t>
      </w:r>
      <w:r w:rsidR="002A6F4E">
        <w:rPr>
          <w:rFonts w:ascii="Arial" w:hAnsi="Arial" w:cs="Arial"/>
          <w:bCs/>
          <w:sz w:val="24"/>
          <w:szCs w:val="24"/>
        </w:rPr>
        <w:t xml:space="preserve">with relevant expertise </w:t>
      </w:r>
      <w:r>
        <w:rPr>
          <w:rFonts w:ascii="Arial" w:hAnsi="Arial" w:cs="Arial"/>
          <w:bCs/>
          <w:sz w:val="24"/>
          <w:szCs w:val="24"/>
        </w:rPr>
        <w:t xml:space="preserve">in utility management and operations </w:t>
      </w:r>
      <w:r w:rsidRPr="00C22E2C">
        <w:rPr>
          <w:rFonts w:ascii="Arial" w:hAnsi="Arial" w:cs="Arial"/>
          <w:sz w:val="24"/>
          <w:szCs w:val="24"/>
        </w:rPr>
        <w:t xml:space="preserve">to conduct a management audit of </w:t>
      </w:r>
      <w:r>
        <w:rPr>
          <w:rFonts w:ascii="Arial" w:hAnsi="Arial" w:cs="Arial"/>
          <w:sz w:val="24"/>
          <w:szCs w:val="24"/>
        </w:rPr>
        <w:t xml:space="preserve">Versant Power’s (Versant) overall </w:t>
      </w:r>
      <w:r w:rsidRPr="00C22E2C">
        <w:rPr>
          <w:rFonts w:ascii="Arial" w:hAnsi="Arial" w:cs="Arial"/>
          <w:sz w:val="24"/>
          <w:szCs w:val="24"/>
        </w:rPr>
        <w:t>management of the company</w:t>
      </w:r>
      <w:r>
        <w:rPr>
          <w:rFonts w:ascii="Arial" w:hAnsi="Arial" w:cs="Arial"/>
          <w:sz w:val="24"/>
          <w:szCs w:val="24"/>
        </w:rPr>
        <w:t xml:space="preserve">, </w:t>
      </w:r>
      <w:r w:rsidRPr="00C22E2C">
        <w:rPr>
          <w:rFonts w:ascii="Arial" w:hAnsi="Arial" w:cs="Arial"/>
          <w:sz w:val="24"/>
          <w:szCs w:val="24"/>
        </w:rPr>
        <w:t xml:space="preserve">customer service </w:t>
      </w:r>
      <w:r>
        <w:rPr>
          <w:rFonts w:ascii="Arial" w:hAnsi="Arial" w:cs="Arial"/>
          <w:sz w:val="24"/>
          <w:szCs w:val="24"/>
        </w:rPr>
        <w:t xml:space="preserve">and credit and collections </w:t>
      </w:r>
      <w:r w:rsidRPr="00C22E2C">
        <w:rPr>
          <w:rFonts w:ascii="Arial" w:hAnsi="Arial" w:cs="Arial"/>
          <w:sz w:val="24"/>
          <w:szCs w:val="24"/>
        </w:rPr>
        <w:t>functions</w:t>
      </w:r>
      <w:r>
        <w:rPr>
          <w:rFonts w:ascii="Arial" w:hAnsi="Arial" w:cs="Arial"/>
          <w:sz w:val="24"/>
          <w:szCs w:val="24"/>
        </w:rPr>
        <w:t xml:space="preserve">, service quality </w:t>
      </w:r>
      <w:r w:rsidRPr="00C22E2C">
        <w:rPr>
          <w:rFonts w:ascii="Arial" w:hAnsi="Arial" w:cs="Arial"/>
          <w:sz w:val="24"/>
          <w:szCs w:val="24"/>
        </w:rPr>
        <w:t>and the operation and reliability of its transmission and distribution system</w:t>
      </w:r>
      <w:r>
        <w:rPr>
          <w:rFonts w:ascii="Arial" w:hAnsi="Arial" w:cs="Arial"/>
          <w:sz w:val="24"/>
          <w:szCs w:val="24"/>
        </w:rPr>
        <w:t>, and compliance with reorganization requirements ordered by the Commission</w:t>
      </w:r>
      <w:r w:rsidR="00C258C7">
        <w:rPr>
          <w:rFonts w:ascii="Arial" w:hAnsi="Arial" w:cs="Arial"/>
          <w:sz w:val="24"/>
          <w:szCs w:val="24"/>
        </w:rPr>
        <w:t xml:space="preserve"> as detailed below</w:t>
      </w:r>
      <w:r w:rsidRPr="00C22E2C">
        <w:rPr>
          <w:rFonts w:ascii="Arial" w:hAnsi="Arial" w:cs="Arial"/>
          <w:sz w:val="24"/>
          <w:szCs w:val="24"/>
        </w:rPr>
        <w:t>. The consultant will review, analyze, and provide recommendations regarding these matters, and will also provide recommendations with respect to just and reasonable level</w:t>
      </w:r>
      <w:r>
        <w:rPr>
          <w:rFonts w:ascii="Arial" w:hAnsi="Arial" w:cs="Arial"/>
          <w:sz w:val="24"/>
          <w:szCs w:val="24"/>
        </w:rPr>
        <w:t>s</w:t>
      </w:r>
      <w:r w:rsidRPr="00C22E2C">
        <w:rPr>
          <w:rFonts w:ascii="Arial" w:hAnsi="Arial" w:cs="Arial"/>
          <w:sz w:val="24"/>
          <w:szCs w:val="24"/>
        </w:rPr>
        <w:t xml:space="preserve"> of costs</w:t>
      </w:r>
      <w:r>
        <w:rPr>
          <w:rFonts w:ascii="Arial" w:hAnsi="Arial" w:cs="Arial"/>
          <w:sz w:val="24"/>
          <w:szCs w:val="24"/>
        </w:rPr>
        <w:t xml:space="preserve"> related to these matters as </w:t>
      </w:r>
      <w:r w:rsidR="00C258C7">
        <w:rPr>
          <w:rFonts w:ascii="Arial" w:hAnsi="Arial" w:cs="Arial"/>
          <w:sz w:val="24"/>
          <w:szCs w:val="24"/>
        </w:rPr>
        <w:t xml:space="preserve">further described </w:t>
      </w:r>
      <w:r>
        <w:rPr>
          <w:rFonts w:ascii="Arial" w:hAnsi="Arial" w:cs="Arial"/>
          <w:sz w:val="24"/>
          <w:szCs w:val="24"/>
        </w:rPr>
        <w:t xml:space="preserve">in Part II Scope of Services.  </w:t>
      </w:r>
      <w:r w:rsidR="00BA08F0">
        <w:rPr>
          <w:rFonts w:ascii="Arial" w:hAnsi="Arial" w:cs="Arial"/>
          <w:sz w:val="24"/>
          <w:szCs w:val="24"/>
        </w:rPr>
        <w:t xml:space="preserve"> </w:t>
      </w:r>
    </w:p>
    <w:p w14:paraId="145F5442" w14:textId="28301DA1" w:rsidR="00BA08F0" w:rsidRDefault="00BA08F0" w:rsidP="00C00527">
      <w:pPr>
        <w:rPr>
          <w:rFonts w:ascii="Arial" w:hAnsi="Arial" w:cs="Arial"/>
          <w:sz w:val="24"/>
          <w:szCs w:val="24"/>
        </w:rPr>
      </w:pPr>
    </w:p>
    <w:p w14:paraId="58ED5F10" w14:textId="5BC7B34A" w:rsidR="00BA08F0" w:rsidRDefault="009E3E14" w:rsidP="00C00527">
      <w:pPr>
        <w:rPr>
          <w:rFonts w:ascii="Arial" w:hAnsi="Arial" w:cs="Arial"/>
          <w:sz w:val="24"/>
          <w:szCs w:val="24"/>
        </w:rPr>
      </w:pPr>
      <w:hyperlink r:id="rId16" w:history="1">
        <w:r w:rsidR="008D594A" w:rsidRPr="009E3E14">
          <w:rPr>
            <w:rStyle w:val="Hyperlink"/>
            <w:rFonts w:ascii="Arial" w:hAnsi="Arial" w:cs="Arial"/>
            <w:sz w:val="24"/>
            <w:szCs w:val="24"/>
          </w:rPr>
          <w:t>35-A</w:t>
        </w:r>
        <w:r w:rsidR="00880FB9" w:rsidRPr="009E3E14">
          <w:rPr>
            <w:rStyle w:val="Hyperlink"/>
            <w:rFonts w:ascii="Arial" w:hAnsi="Arial" w:cs="Arial"/>
            <w:sz w:val="24"/>
            <w:szCs w:val="24"/>
          </w:rPr>
          <w:t xml:space="preserve"> M.R.S. </w:t>
        </w:r>
        <w:r w:rsidR="008D594A" w:rsidRPr="009E3E14">
          <w:rPr>
            <w:rStyle w:val="Hyperlink"/>
            <w:rFonts w:ascii="Arial" w:hAnsi="Arial" w:cs="Arial"/>
            <w:sz w:val="24"/>
            <w:szCs w:val="24"/>
          </w:rPr>
          <w:t>§ 113</w:t>
        </w:r>
      </w:hyperlink>
      <w:r w:rsidR="008D594A">
        <w:rPr>
          <w:rFonts w:ascii="Arial" w:hAnsi="Arial" w:cs="Arial"/>
          <w:sz w:val="24"/>
          <w:szCs w:val="24"/>
        </w:rPr>
        <w:t>, Management Audit, provides t</w:t>
      </w:r>
      <w:r w:rsidR="00BA08F0">
        <w:rPr>
          <w:rFonts w:ascii="Arial" w:hAnsi="Arial" w:cs="Arial"/>
          <w:sz w:val="24"/>
          <w:szCs w:val="24"/>
        </w:rPr>
        <w:t xml:space="preserve">he Commission </w:t>
      </w:r>
      <w:r w:rsidR="008D594A">
        <w:rPr>
          <w:rFonts w:ascii="Arial" w:hAnsi="Arial" w:cs="Arial"/>
          <w:sz w:val="24"/>
          <w:szCs w:val="24"/>
        </w:rPr>
        <w:t xml:space="preserve">with </w:t>
      </w:r>
      <w:r w:rsidR="00BA08F0">
        <w:rPr>
          <w:rFonts w:ascii="Arial" w:hAnsi="Arial" w:cs="Arial"/>
          <w:sz w:val="24"/>
          <w:szCs w:val="24"/>
        </w:rPr>
        <w:t>broad authority to audit any aspect of utility operations</w:t>
      </w:r>
      <w:r w:rsidR="008D594A">
        <w:rPr>
          <w:rFonts w:ascii="Arial" w:hAnsi="Arial" w:cs="Arial"/>
          <w:sz w:val="24"/>
          <w:szCs w:val="24"/>
        </w:rPr>
        <w:t xml:space="preserve">.  In this case the Commission is concerned with both the overall management of </w:t>
      </w:r>
      <w:r w:rsidR="00880FB9">
        <w:rPr>
          <w:rFonts w:ascii="Arial" w:hAnsi="Arial" w:cs="Arial"/>
          <w:sz w:val="24"/>
          <w:szCs w:val="24"/>
        </w:rPr>
        <w:t xml:space="preserve">Versant </w:t>
      </w:r>
      <w:r w:rsidR="008D594A">
        <w:rPr>
          <w:rFonts w:ascii="Arial" w:hAnsi="Arial" w:cs="Arial"/>
          <w:sz w:val="24"/>
          <w:szCs w:val="24"/>
        </w:rPr>
        <w:t xml:space="preserve">as well as several areas of </w:t>
      </w:r>
      <w:r w:rsidR="00880FB9">
        <w:rPr>
          <w:rFonts w:ascii="Arial" w:hAnsi="Arial" w:cs="Arial"/>
          <w:sz w:val="24"/>
          <w:szCs w:val="24"/>
        </w:rPr>
        <w:t>Versant’s</w:t>
      </w:r>
      <w:r w:rsidR="008D594A">
        <w:rPr>
          <w:rFonts w:ascii="Arial" w:hAnsi="Arial" w:cs="Arial"/>
          <w:sz w:val="24"/>
          <w:szCs w:val="24"/>
        </w:rPr>
        <w:t xml:space="preserve"> </w:t>
      </w:r>
      <w:r w:rsidR="00880FB9">
        <w:rPr>
          <w:rFonts w:ascii="Arial" w:hAnsi="Arial" w:cs="Arial"/>
          <w:sz w:val="24"/>
          <w:szCs w:val="24"/>
        </w:rPr>
        <w:t>operations</w:t>
      </w:r>
      <w:r w:rsidR="008D594A">
        <w:rPr>
          <w:rFonts w:ascii="Arial" w:hAnsi="Arial" w:cs="Arial"/>
          <w:sz w:val="24"/>
          <w:szCs w:val="24"/>
        </w:rPr>
        <w:t>.</w:t>
      </w:r>
    </w:p>
    <w:p w14:paraId="16F888D0" w14:textId="77777777" w:rsidR="00C0026A" w:rsidRPr="003B0B05" w:rsidRDefault="00C0026A" w:rsidP="00C00527">
      <w:pPr>
        <w:rPr>
          <w:rFonts w:ascii="Arial" w:hAnsi="Arial" w:cs="Arial"/>
          <w:sz w:val="24"/>
          <w:szCs w:val="24"/>
        </w:rPr>
      </w:pPr>
    </w:p>
    <w:p w14:paraId="51744F9D" w14:textId="7408C751" w:rsidR="00DD4533" w:rsidRPr="00C0026A" w:rsidRDefault="00C0026A" w:rsidP="00DD4533">
      <w:pPr>
        <w:rPr>
          <w:rFonts w:ascii="Arial" w:hAnsi="Arial" w:cs="Arial"/>
          <w:color w:val="000000"/>
          <w:sz w:val="24"/>
          <w:szCs w:val="24"/>
          <w:shd w:val="clear" w:color="auto" w:fill="FFFFFF"/>
        </w:rPr>
      </w:pPr>
      <w:r>
        <w:rPr>
          <w:rFonts w:ascii="Arial" w:hAnsi="Arial" w:cs="Arial"/>
          <w:sz w:val="24"/>
          <w:szCs w:val="24"/>
        </w:rPr>
        <w:t xml:space="preserve">Versant </w:t>
      </w:r>
      <w:r w:rsidRPr="00C0026A">
        <w:rPr>
          <w:rFonts w:ascii="Arial" w:hAnsi="Arial" w:cs="Arial"/>
          <w:sz w:val="24"/>
          <w:szCs w:val="24"/>
        </w:rPr>
        <w:t>is Maine’s second largest investor-owned electric transmission and distribution</w:t>
      </w:r>
      <w:r w:rsidR="00EE2257">
        <w:rPr>
          <w:rFonts w:ascii="Arial" w:hAnsi="Arial" w:cs="Arial"/>
          <w:sz w:val="24"/>
          <w:szCs w:val="24"/>
        </w:rPr>
        <w:t xml:space="preserve"> </w:t>
      </w:r>
      <w:r w:rsidR="00EE2257" w:rsidRPr="00C0026A">
        <w:rPr>
          <w:rFonts w:ascii="Arial" w:hAnsi="Arial" w:cs="Arial"/>
          <w:sz w:val="24"/>
          <w:szCs w:val="24"/>
        </w:rPr>
        <w:t>(T&amp;D)</w:t>
      </w:r>
      <w:r w:rsidRPr="00C0026A">
        <w:rPr>
          <w:rFonts w:ascii="Arial" w:hAnsi="Arial" w:cs="Arial"/>
          <w:sz w:val="24"/>
          <w:szCs w:val="24"/>
        </w:rPr>
        <w:t xml:space="preserve"> utility, serving about 1</w:t>
      </w:r>
      <w:r w:rsidR="00487560">
        <w:rPr>
          <w:rFonts w:ascii="Arial" w:hAnsi="Arial" w:cs="Arial"/>
          <w:sz w:val="24"/>
          <w:szCs w:val="24"/>
        </w:rPr>
        <w:t>65</w:t>
      </w:r>
      <w:r w:rsidRPr="00C0026A">
        <w:rPr>
          <w:rFonts w:ascii="Arial" w:hAnsi="Arial" w:cs="Arial"/>
          <w:sz w:val="24"/>
          <w:szCs w:val="24"/>
        </w:rPr>
        <w:t xml:space="preserve">,000 customers in northern and central Maine. </w:t>
      </w:r>
      <w:r>
        <w:rPr>
          <w:rFonts w:ascii="Arial" w:hAnsi="Arial" w:cs="Arial"/>
          <w:sz w:val="24"/>
          <w:szCs w:val="24"/>
        </w:rPr>
        <w:t xml:space="preserve">Versant purchased </w:t>
      </w:r>
      <w:r w:rsidRPr="00C0026A">
        <w:rPr>
          <w:rFonts w:ascii="Arial" w:hAnsi="Arial" w:cs="Arial"/>
          <w:sz w:val="24"/>
          <w:szCs w:val="24"/>
        </w:rPr>
        <w:t xml:space="preserve">Emera </w:t>
      </w:r>
      <w:r>
        <w:rPr>
          <w:rFonts w:ascii="Arial" w:hAnsi="Arial" w:cs="Arial"/>
          <w:sz w:val="24"/>
          <w:szCs w:val="24"/>
        </w:rPr>
        <w:t xml:space="preserve">Maine in 2019 (see </w:t>
      </w:r>
      <w:hyperlink r:id="rId17" w:history="1">
        <w:r w:rsidRPr="00146925">
          <w:rPr>
            <w:rStyle w:val="Hyperlink"/>
            <w:rFonts w:ascii="Arial" w:hAnsi="Arial" w:cs="Arial"/>
            <w:sz w:val="24"/>
            <w:szCs w:val="24"/>
          </w:rPr>
          <w:t>Docket 201</w:t>
        </w:r>
        <w:r w:rsidR="00BB0F64" w:rsidRPr="00146925">
          <w:rPr>
            <w:rStyle w:val="Hyperlink"/>
            <w:rFonts w:ascii="Arial" w:hAnsi="Arial" w:cs="Arial"/>
            <w:sz w:val="24"/>
            <w:szCs w:val="24"/>
          </w:rPr>
          <w:t>9-00097</w:t>
        </w:r>
      </w:hyperlink>
      <w:r>
        <w:rPr>
          <w:rFonts w:ascii="Arial" w:hAnsi="Arial" w:cs="Arial"/>
          <w:sz w:val="24"/>
          <w:szCs w:val="24"/>
        </w:rPr>
        <w:t xml:space="preserve">).  The Commission’s approval required </w:t>
      </w:r>
      <w:r w:rsidR="00916390">
        <w:rPr>
          <w:rFonts w:ascii="Arial" w:hAnsi="Arial" w:cs="Arial"/>
          <w:sz w:val="24"/>
          <w:szCs w:val="24"/>
        </w:rPr>
        <w:t xml:space="preserve">Versant </w:t>
      </w:r>
      <w:r>
        <w:rPr>
          <w:rFonts w:ascii="Arial" w:hAnsi="Arial" w:cs="Arial"/>
          <w:sz w:val="24"/>
          <w:szCs w:val="24"/>
        </w:rPr>
        <w:t>to comply with several items as detailed in the Commission’s final order</w:t>
      </w:r>
      <w:r w:rsidR="00BB0F64">
        <w:rPr>
          <w:rFonts w:ascii="Arial" w:hAnsi="Arial" w:cs="Arial"/>
          <w:sz w:val="24"/>
          <w:szCs w:val="24"/>
        </w:rPr>
        <w:t xml:space="preserve"> dated April 21, 2020</w:t>
      </w:r>
      <w:r>
        <w:rPr>
          <w:rFonts w:ascii="Arial" w:hAnsi="Arial" w:cs="Arial"/>
          <w:sz w:val="24"/>
          <w:szCs w:val="24"/>
        </w:rPr>
        <w:t xml:space="preserve">.  Versant is planning </w:t>
      </w:r>
      <w:r w:rsidR="00BA08F0">
        <w:rPr>
          <w:rFonts w:ascii="Arial" w:hAnsi="Arial" w:cs="Arial"/>
          <w:sz w:val="24"/>
          <w:szCs w:val="24"/>
        </w:rPr>
        <w:t xml:space="preserve">to request </w:t>
      </w:r>
      <w:r>
        <w:rPr>
          <w:rFonts w:ascii="Arial" w:hAnsi="Arial" w:cs="Arial"/>
          <w:sz w:val="24"/>
          <w:szCs w:val="24"/>
        </w:rPr>
        <w:t xml:space="preserve">a rate increase which is expected to be filed </w:t>
      </w:r>
      <w:r w:rsidR="00BA08F0">
        <w:rPr>
          <w:rFonts w:ascii="Arial" w:hAnsi="Arial" w:cs="Arial"/>
          <w:sz w:val="24"/>
          <w:szCs w:val="24"/>
        </w:rPr>
        <w:t xml:space="preserve">with the Commission </w:t>
      </w:r>
      <w:r>
        <w:rPr>
          <w:rFonts w:ascii="Arial" w:hAnsi="Arial" w:cs="Arial"/>
          <w:sz w:val="24"/>
          <w:szCs w:val="24"/>
        </w:rPr>
        <w:t>in March 2024</w:t>
      </w:r>
      <w:r w:rsidR="00BB0F64">
        <w:rPr>
          <w:rFonts w:ascii="Arial" w:hAnsi="Arial" w:cs="Arial"/>
          <w:sz w:val="24"/>
          <w:szCs w:val="24"/>
        </w:rPr>
        <w:t xml:space="preserve"> in Docket 2023-00336</w:t>
      </w:r>
      <w:r>
        <w:rPr>
          <w:rFonts w:ascii="Arial" w:hAnsi="Arial" w:cs="Arial"/>
          <w:sz w:val="24"/>
          <w:szCs w:val="24"/>
        </w:rPr>
        <w:t xml:space="preserve">.  The Commission most </w:t>
      </w:r>
      <w:r w:rsidR="00BA08F0">
        <w:rPr>
          <w:rFonts w:ascii="Arial" w:hAnsi="Arial" w:cs="Arial"/>
          <w:sz w:val="24"/>
          <w:szCs w:val="24"/>
        </w:rPr>
        <w:t>recently</w:t>
      </w:r>
      <w:r>
        <w:rPr>
          <w:rFonts w:ascii="Arial" w:hAnsi="Arial" w:cs="Arial"/>
          <w:sz w:val="24"/>
          <w:szCs w:val="24"/>
        </w:rPr>
        <w:t xml:space="preserve"> approved a rate increase for Versant in 202</w:t>
      </w:r>
      <w:r w:rsidR="00916390">
        <w:rPr>
          <w:rFonts w:ascii="Arial" w:hAnsi="Arial" w:cs="Arial"/>
          <w:sz w:val="24"/>
          <w:szCs w:val="24"/>
        </w:rPr>
        <w:t>3</w:t>
      </w:r>
      <w:r>
        <w:rPr>
          <w:rFonts w:ascii="Arial" w:hAnsi="Arial" w:cs="Arial"/>
          <w:sz w:val="24"/>
          <w:szCs w:val="24"/>
        </w:rPr>
        <w:t xml:space="preserve"> (see </w:t>
      </w:r>
      <w:hyperlink r:id="rId18" w:history="1">
        <w:r w:rsidRPr="00F86B80">
          <w:rPr>
            <w:rStyle w:val="Hyperlink"/>
            <w:rFonts w:ascii="Arial" w:hAnsi="Arial" w:cs="Arial"/>
            <w:sz w:val="24"/>
            <w:szCs w:val="24"/>
          </w:rPr>
          <w:t xml:space="preserve">Docket </w:t>
        </w:r>
        <w:r w:rsidRPr="00F86B80">
          <w:rPr>
            <w:rStyle w:val="Hyperlink"/>
            <w:rFonts w:ascii="Arial" w:hAnsi="Arial" w:cs="Arial"/>
            <w:sz w:val="24"/>
            <w:szCs w:val="24"/>
          </w:rPr>
          <w:t>202</w:t>
        </w:r>
        <w:r w:rsidR="0060005F" w:rsidRPr="00F86B80">
          <w:rPr>
            <w:rStyle w:val="Hyperlink"/>
            <w:rFonts w:ascii="Arial" w:hAnsi="Arial" w:cs="Arial"/>
            <w:sz w:val="24"/>
            <w:szCs w:val="24"/>
          </w:rPr>
          <w:t>2</w:t>
        </w:r>
        <w:r w:rsidR="0060005F" w:rsidRPr="00F86B80">
          <w:rPr>
            <w:rStyle w:val="Hyperlink"/>
            <w:rFonts w:ascii="Arial" w:hAnsi="Arial" w:cs="Arial"/>
            <w:sz w:val="24"/>
            <w:szCs w:val="24"/>
          </w:rPr>
          <w:t>-00102</w:t>
        </w:r>
      </w:hyperlink>
      <w:r>
        <w:rPr>
          <w:rFonts w:ascii="Arial" w:hAnsi="Arial" w:cs="Arial"/>
          <w:sz w:val="24"/>
          <w:szCs w:val="24"/>
        </w:rPr>
        <w:t xml:space="preserve">).   </w:t>
      </w:r>
      <w:r w:rsidR="00860A77">
        <w:rPr>
          <w:rFonts w:ascii="Arial" w:hAnsi="Arial" w:cs="Arial"/>
          <w:sz w:val="24"/>
          <w:szCs w:val="24"/>
        </w:rPr>
        <w:t xml:space="preserve">Versant is required to meet certain service metrics as described in </w:t>
      </w:r>
      <w:hyperlink r:id="rId19" w:history="1">
        <w:r w:rsidR="00860A77" w:rsidRPr="004A4A46">
          <w:rPr>
            <w:rStyle w:val="Hyperlink"/>
            <w:rFonts w:ascii="Arial" w:hAnsi="Arial" w:cs="Arial"/>
            <w:sz w:val="24"/>
            <w:szCs w:val="24"/>
          </w:rPr>
          <w:t>Docket 2022-0</w:t>
        </w:r>
        <w:r w:rsidR="00860A77" w:rsidRPr="004A4A46">
          <w:rPr>
            <w:rStyle w:val="Hyperlink"/>
            <w:rFonts w:ascii="Arial" w:hAnsi="Arial" w:cs="Arial"/>
            <w:sz w:val="24"/>
            <w:szCs w:val="24"/>
          </w:rPr>
          <w:t>0279</w:t>
        </w:r>
      </w:hyperlink>
      <w:r w:rsidR="00860A77">
        <w:rPr>
          <w:rFonts w:ascii="Arial" w:hAnsi="Arial" w:cs="Arial"/>
          <w:sz w:val="24"/>
          <w:szCs w:val="24"/>
        </w:rPr>
        <w:t xml:space="preserve">, and Versant’s service quality filings are also contained in a project file entitled “Chap 320 Quarterly Reporting – 320Q” which can be found in the Commission’s Case Management System (CMS) by clicking on “View Cases &amp; Filings” and then by clicking “View Project/Reports.” </w:t>
      </w:r>
      <w:r w:rsidR="00146925">
        <w:rPr>
          <w:rFonts w:ascii="Arial" w:hAnsi="Arial" w:cs="Arial"/>
          <w:sz w:val="24"/>
          <w:szCs w:val="24"/>
        </w:rPr>
        <w:t>Additional</w:t>
      </w:r>
      <w:r w:rsidR="00E16F7D">
        <w:rPr>
          <w:rFonts w:ascii="Arial" w:hAnsi="Arial" w:cs="Arial"/>
          <w:sz w:val="24"/>
          <w:szCs w:val="24"/>
        </w:rPr>
        <w:t xml:space="preserve"> </w:t>
      </w:r>
      <w:r w:rsidR="00DD4533" w:rsidRPr="00C0026A">
        <w:rPr>
          <w:rFonts w:ascii="Arial" w:hAnsi="Arial" w:cs="Arial"/>
          <w:sz w:val="24"/>
          <w:szCs w:val="24"/>
        </w:rPr>
        <w:t xml:space="preserve">docket information can be viewed in the Commission's case management system </w:t>
      </w:r>
      <w:r w:rsidR="00DD4533" w:rsidRPr="00C0026A">
        <w:rPr>
          <w:rFonts w:ascii="Arial" w:hAnsi="Arial" w:cs="Arial"/>
          <w:sz w:val="24"/>
          <w:szCs w:val="24"/>
          <w:shd w:val="clear" w:color="auto" w:fill="FFFFFF"/>
        </w:rPr>
        <w:t xml:space="preserve">at the following link:  </w:t>
      </w:r>
      <w:hyperlink r:id="rId20" w:history="1">
        <w:r w:rsidR="00DD4533" w:rsidRPr="00C0026A">
          <w:rPr>
            <w:rStyle w:val="Hyperlink"/>
            <w:rFonts w:ascii="Arial" w:hAnsi="Arial" w:cs="Arial"/>
            <w:sz w:val="24"/>
            <w:szCs w:val="24"/>
            <w:shd w:val="clear" w:color="auto" w:fill="FFFFFF"/>
          </w:rPr>
          <w:t>http://www.maine.gov/mpuc/online/ind</w:t>
        </w:r>
        <w:r w:rsidR="00DD4533" w:rsidRPr="00C0026A">
          <w:rPr>
            <w:rStyle w:val="Hyperlink"/>
            <w:rFonts w:ascii="Arial" w:hAnsi="Arial" w:cs="Arial"/>
            <w:sz w:val="24"/>
            <w:szCs w:val="24"/>
            <w:shd w:val="clear" w:color="auto" w:fill="FFFFFF"/>
          </w:rPr>
          <w:t>ex.shtml</w:t>
        </w:r>
      </w:hyperlink>
      <w:r w:rsidR="00DD4533">
        <w:rPr>
          <w:rStyle w:val="Hyperlink"/>
          <w:rFonts w:ascii="Arial" w:hAnsi="Arial" w:cs="Arial"/>
          <w:sz w:val="24"/>
          <w:szCs w:val="24"/>
          <w:shd w:val="clear" w:color="auto" w:fill="FFFFFF"/>
        </w:rPr>
        <w:t>.</w:t>
      </w:r>
    </w:p>
    <w:p w14:paraId="7301DDE0" w14:textId="5806DBDF" w:rsidR="00C0026A" w:rsidRPr="00C0026A" w:rsidRDefault="00BA08F0" w:rsidP="00C0026A">
      <w:pPr>
        <w:rPr>
          <w:rFonts w:ascii="Arial" w:hAnsi="Arial" w:cs="Arial"/>
          <w:color w:val="000000"/>
          <w:sz w:val="24"/>
          <w:szCs w:val="24"/>
          <w:shd w:val="clear" w:color="auto" w:fill="FFFFFF"/>
        </w:rPr>
      </w:pPr>
      <w:r>
        <w:rPr>
          <w:rFonts w:ascii="Arial" w:hAnsi="Arial" w:cs="Arial"/>
          <w:sz w:val="24"/>
          <w:szCs w:val="24"/>
        </w:rPr>
        <w:t>Details related to Versant</w:t>
      </w:r>
      <w:r w:rsidR="00C0026A" w:rsidRPr="00C0026A">
        <w:rPr>
          <w:rFonts w:ascii="Arial" w:hAnsi="Arial" w:cs="Arial"/>
          <w:sz w:val="24"/>
          <w:szCs w:val="24"/>
        </w:rPr>
        <w:t xml:space="preserve">'s </w:t>
      </w:r>
      <w:r>
        <w:rPr>
          <w:rFonts w:ascii="Arial" w:hAnsi="Arial" w:cs="Arial"/>
          <w:sz w:val="24"/>
          <w:szCs w:val="24"/>
        </w:rPr>
        <w:t xml:space="preserve">most recent </w:t>
      </w:r>
      <w:r w:rsidR="00C0026A" w:rsidRPr="00C0026A">
        <w:rPr>
          <w:rFonts w:ascii="Arial" w:hAnsi="Arial" w:cs="Arial"/>
          <w:sz w:val="24"/>
          <w:szCs w:val="24"/>
        </w:rPr>
        <w:t>transmission filing</w:t>
      </w:r>
      <w:r>
        <w:rPr>
          <w:rFonts w:ascii="Arial" w:hAnsi="Arial" w:cs="Arial"/>
          <w:sz w:val="24"/>
          <w:szCs w:val="24"/>
        </w:rPr>
        <w:t>s</w:t>
      </w:r>
      <w:r w:rsidR="00C0026A" w:rsidRPr="00C0026A">
        <w:rPr>
          <w:rFonts w:ascii="Arial" w:hAnsi="Arial" w:cs="Arial"/>
          <w:sz w:val="24"/>
          <w:szCs w:val="24"/>
        </w:rPr>
        <w:t xml:space="preserve"> </w:t>
      </w:r>
      <w:r>
        <w:rPr>
          <w:rFonts w:ascii="Arial" w:hAnsi="Arial" w:cs="Arial"/>
          <w:sz w:val="24"/>
          <w:szCs w:val="24"/>
        </w:rPr>
        <w:t xml:space="preserve">can be found in </w:t>
      </w:r>
      <w:r w:rsidR="00DD4533">
        <w:rPr>
          <w:rFonts w:ascii="Arial" w:hAnsi="Arial" w:cs="Arial"/>
          <w:sz w:val="24"/>
          <w:szCs w:val="24"/>
        </w:rPr>
        <w:t xml:space="preserve">FERC </w:t>
      </w:r>
      <w:r w:rsidR="00C0026A" w:rsidRPr="00C0026A">
        <w:rPr>
          <w:rFonts w:ascii="Arial" w:hAnsi="Arial" w:cs="Arial"/>
          <w:sz w:val="24"/>
          <w:szCs w:val="24"/>
        </w:rPr>
        <w:t>Docket</w:t>
      </w:r>
      <w:r w:rsidR="00DD4533">
        <w:rPr>
          <w:rFonts w:ascii="Arial" w:hAnsi="Arial" w:cs="Arial"/>
          <w:sz w:val="24"/>
          <w:szCs w:val="24"/>
        </w:rPr>
        <w:t>s ER20-2054 (BHD) and ER20-1977 (MPD)</w:t>
      </w:r>
      <w:r w:rsidR="00D3659F">
        <w:rPr>
          <w:rFonts w:ascii="Arial" w:hAnsi="Arial" w:cs="Arial"/>
          <w:sz w:val="24"/>
          <w:szCs w:val="24"/>
        </w:rPr>
        <w:t xml:space="preserve"> </w:t>
      </w:r>
      <w:hyperlink r:id="rId21" w:history="1">
        <w:r w:rsidR="00E16F7D">
          <w:rPr>
            <w:rStyle w:val="Hyperlink"/>
            <w:rFonts w:ascii="Arial" w:hAnsi="Arial" w:cs="Arial"/>
            <w:sz w:val="24"/>
            <w:szCs w:val="24"/>
          </w:rPr>
          <w:t>at the FER</w:t>
        </w:r>
        <w:r w:rsidR="00E16F7D">
          <w:rPr>
            <w:rStyle w:val="Hyperlink"/>
            <w:rFonts w:ascii="Arial" w:hAnsi="Arial" w:cs="Arial"/>
            <w:sz w:val="24"/>
            <w:szCs w:val="24"/>
          </w:rPr>
          <w:t>C library site</w:t>
        </w:r>
      </w:hyperlink>
      <w:r w:rsidR="00DD4533">
        <w:rPr>
          <w:rFonts w:ascii="Arial" w:hAnsi="Arial" w:cs="Arial"/>
          <w:sz w:val="24"/>
          <w:szCs w:val="24"/>
        </w:rPr>
        <w:t>.</w:t>
      </w:r>
      <w:r w:rsidR="00C0026A" w:rsidRPr="00C0026A">
        <w:rPr>
          <w:rFonts w:ascii="Arial" w:hAnsi="Arial" w:cs="Arial"/>
          <w:sz w:val="24"/>
          <w:szCs w:val="24"/>
        </w:rPr>
        <w:t xml:space="preserve">  </w:t>
      </w:r>
    </w:p>
    <w:p w14:paraId="4EFBFBAD" w14:textId="25D63D43" w:rsidR="002B27C1" w:rsidRDefault="002B27C1" w:rsidP="002711C5">
      <w:pPr>
        <w:rPr>
          <w:rFonts w:ascii="Arial" w:hAnsi="Arial" w:cs="Arial"/>
          <w:sz w:val="24"/>
          <w:szCs w:val="24"/>
        </w:rPr>
      </w:pPr>
    </w:p>
    <w:p w14:paraId="0B7A6A98" w14:textId="286AC2A2" w:rsidR="002B27C1" w:rsidRPr="000C1AA9" w:rsidRDefault="006E0BF7" w:rsidP="002711C5">
      <w:pPr>
        <w:rPr>
          <w:rFonts w:ascii="Arial" w:hAnsi="Arial" w:cs="Arial"/>
          <w:sz w:val="24"/>
          <w:szCs w:val="24"/>
        </w:rPr>
      </w:pPr>
      <w:r>
        <w:rPr>
          <w:rFonts w:ascii="Arial" w:hAnsi="Arial" w:cs="Arial"/>
          <w:sz w:val="24"/>
          <w:szCs w:val="24"/>
        </w:rPr>
        <w:t xml:space="preserve">Bidders should assume that a draft report </w:t>
      </w:r>
      <w:r w:rsidR="0060005F">
        <w:rPr>
          <w:rFonts w:ascii="Arial" w:hAnsi="Arial" w:cs="Arial"/>
          <w:sz w:val="24"/>
          <w:szCs w:val="24"/>
        </w:rPr>
        <w:t xml:space="preserve">of this management audit </w:t>
      </w:r>
      <w:r>
        <w:rPr>
          <w:rFonts w:ascii="Arial" w:hAnsi="Arial" w:cs="Arial"/>
          <w:sz w:val="24"/>
          <w:szCs w:val="24"/>
        </w:rPr>
        <w:t xml:space="preserve">is due to the Commission on </w:t>
      </w:r>
      <w:r w:rsidR="00C70596">
        <w:rPr>
          <w:rFonts w:ascii="Arial" w:hAnsi="Arial" w:cs="Arial"/>
          <w:sz w:val="24"/>
          <w:szCs w:val="24"/>
        </w:rPr>
        <w:t>February 21</w:t>
      </w:r>
      <w:r w:rsidR="00633F18">
        <w:rPr>
          <w:rFonts w:ascii="Arial" w:hAnsi="Arial" w:cs="Arial"/>
          <w:sz w:val="24"/>
          <w:szCs w:val="24"/>
        </w:rPr>
        <w:t>, 2025</w:t>
      </w:r>
      <w:r w:rsidR="00270FF5">
        <w:rPr>
          <w:rFonts w:ascii="Arial" w:hAnsi="Arial" w:cs="Arial"/>
          <w:sz w:val="24"/>
          <w:szCs w:val="24"/>
        </w:rPr>
        <w:t>,</w:t>
      </w:r>
      <w:r>
        <w:rPr>
          <w:rFonts w:ascii="Arial" w:hAnsi="Arial" w:cs="Arial"/>
          <w:sz w:val="24"/>
          <w:szCs w:val="24"/>
        </w:rPr>
        <w:t xml:space="preserve"> with a final report due </w:t>
      </w:r>
      <w:r w:rsidR="00C70596">
        <w:rPr>
          <w:rFonts w:ascii="Arial" w:hAnsi="Arial" w:cs="Arial"/>
          <w:sz w:val="24"/>
          <w:szCs w:val="24"/>
        </w:rPr>
        <w:t>March 21</w:t>
      </w:r>
      <w:r>
        <w:rPr>
          <w:rFonts w:ascii="Arial" w:hAnsi="Arial" w:cs="Arial"/>
          <w:sz w:val="24"/>
          <w:szCs w:val="24"/>
        </w:rPr>
        <w:t>, 202</w:t>
      </w:r>
      <w:r w:rsidR="0060005F">
        <w:rPr>
          <w:rFonts w:ascii="Arial" w:hAnsi="Arial" w:cs="Arial"/>
          <w:sz w:val="24"/>
          <w:szCs w:val="24"/>
        </w:rPr>
        <w:t>5</w:t>
      </w:r>
      <w:r>
        <w:rPr>
          <w:rFonts w:ascii="Arial" w:hAnsi="Arial" w:cs="Arial"/>
          <w:sz w:val="24"/>
          <w:szCs w:val="24"/>
        </w:rPr>
        <w:t xml:space="preserve">. </w:t>
      </w:r>
    </w:p>
    <w:p w14:paraId="56337347" w14:textId="77777777" w:rsidR="00F20937" w:rsidRDefault="00F20937" w:rsidP="00E951C5">
      <w:pPr>
        <w:pStyle w:val="DefaultText"/>
        <w:widowControl/>
        <w:jc w:val="both"/>
        <w:rPr>
          <w:rStyle w:val="InitialStyle"/>
          <w:rFonts w:ascii="Arial" w:hAnsi="Arial" w:cs="Arial"/>
          <w:bCs/>
        </w:rPr>
      </w:pPr>
    </w:p>
    <w:p w14:paraId="17BDAA75" w14:textId="2BE6B885" w:rsidR="005669D1" w:rsidRPr="00C97934" w:rsidRDefault="005669D1" w:rsidP="00E32020">
      <w:pPr>
        <w:pStyle w:val="ListParagraph"/>
        <w:numPr>
          <w:ilvl w:val="0"/>
          <w:numId w:val="4"/>
        </w:numPr>
        <w:rPr>
          <w:rFonts w:ascii="Arial" w:hAnsi="Arial" w:cs="Arial"/>
          <w:b/>
          <w:sz w:val="24"/>
          <w:szCs w:val="24"/>
        </w:rPr>
      </w:pPr>
      <w:bookmarkStart w:id="7" w:name="_Toc367174724"/>
      <w:bookmarkStart w:id="8" w:name="_Toc397069192"/>
      <w:r w:rsidRPr="00C97934">
        <w:rPr>
          <w:rFonts w:ascii="Arial" w:hAnsi="Arial" w:cs="Arial"/>
          <w:b/>
          <w:sz w:val="24"/>
          <w:szCs w:val="24"/>
        </w:rPr>
        <w:t>General Provisions</w:t>
      </w:r>
      <w:bookmarkEnd w:id="7"/>
      <w:bookmarkEnd w:id="8"/>
    </w:p>
    <w:p w14:paraId="62411C06" w14:textId="77777777" w:rsidR="005669D1" w:rsidRPr="00C97934" w:rsidRDefault="005669D1" w:rsidP="00C00527">
      <w:pPr>
        <w:rPr>
          <w:rFonts w:ascii="Arial" w:hAnsi="Arial" w:cs="Arial"/>
          <w:sz w:val="24"/>
          <w:szCs w:val="24"/>
        </w:rPr>
      </w:pPr>
    </w:p>
    <w:p w14:paraId="0AF065B1" w14:textId="626B3B57" w:rsidR="007557FA" w:rsidRPr="00C97934" w:rsidRDefault="00FC3AEA" w:rsidP="00E32020">
      <w:pPr>
        <w:pStyle w:val="ListParagraph"/>
        <w:numPr>
          <w:ilvl w:val="1"/>
          <w:numId w:val="4"/>
        </w:numPr>
        <w:rPr>
          <w:rFonts w:ascii="Arial" w:hAnsi="Arial" w:cs="Arial"/>
          <w:sz w:val="24"/>
          <w:szCs w:val="24"/>
        </w:rPr>
      </w:pPr>
      <w:r w:rsidRPr="00C97934">
        <w:rPr>
          <w:rFonts w:ascii="Arial" w:hAnsi="Arial" w:cs="Arial"/>
          <w:sz w:val="24"/>
          <w:szCs w:val="24"/>
        </w:rPr>
        <w:t>From the time th</w:t>
      </w:r>
      <w:r w:rsidR="00AA460A" w:rsidRPr="00C97934">
        <w:rPr>
          <w:rFonts w:ascii="Arial" w:hAnsi="Arial" w:cs="Arial"/>
          <w:sz w:val="24"/>
          <w:szCs w:val="24"/>
        </w:rPr>
        <w:t>e</w:t>
      </w:r>
      <w:r w:rsidRPr="00C97934">
        <w:rPr>
          <w:rFonts w:ascii="Arial" w:hAnsi="Arial" w:cs="Arial"/>
          <w:sz w:val="24"/>
          <w:szCs w:val="24"/>
        </w:rPr>
        <w:t xml:space="preserve"> RFP is issued until award notification is made, </w:t>
      </w:r>
      <w:r w:rsidRPr="00C97934">
        <w:rPr>
          <w:rFonts w:ascii="Arial" w:hAnsi="Arial" w:cs="Arial"/>
          <w:sz w:val="24"/>
          <w:szCs w:val="24"/>
          <w:u w:val="single"/>
        </w:rPr>
        <w:t>all</w:t>
      </w:r>
      <w:r w:rsidRPr="00C97934">
        <w:rPr>
          <w:rFonts w:ascii="Arial" w:hAnsi="Arial" w:cs="Arial"/>
          <w:sz w:val="24"/>
          <w:szCs w:val="24"/>
        </w:rPr>
        <w:t xml:space="preserve"> contact with the State regarding th</w:t>
      </w:r>
      <w:r w:rsidR="00AA460A" w:rsidRPr="00C97934">
        <w:rPr>
          <w:rFonts w:ascii="Arial" w:hAnsi="Arial" w:cs="Arial"/>
          <w:sz w:val="24"/>
          <w:szCs w:val="24"/>
        </w:rPr>
        <w:t>e</w:t>
      </w:r>
      <w:r w:rsidRPr="00C97934">
        <w:rPr>
          <w:rFonts w:ascii="Arial" w:hAnsi="Arial" w:cs="Arial"/>
          <w:sz w:val="24"/>
          <w:szCs w:val="24"/>
        </w:rPr>
        <w:t xml:space="preserve"> RFP must be made through the RF</w:t>
      </w:r>
      <w:r w:rsidR="000B553E" w:rsidRPr="00C97934">
        <w:rPr>
          <w:rFonts w:ascii="Arial" w:hAnsi="Arial" w:cs="Arial"/>
          <w:sz w:val="24"/>
          <w:szCs w:val="24"/>
        </w:rPr>
        <w:t xml:space="preserve">P Coordinator.  No other person/ </w:t>
      </w:r>
      <w:r w:rsidRPr="00C97934">
        <w:rPr>
          <w:rFonts w:ascii="Arial" w:hAnsi="Arial" w:cs="Arial"/>
          <w:sz w:val="24"/>
          <w:szCs w:val="24"/>
        </w:rPr>
        <w:t>State employee is empowered to make binding statements regarding th</w:t>
      </w:r>
      <w:r w:rsidR="00AA460A" w:rsidRPr="00C97934">
        <w:rPr>
          <w:rFonts w:ascii="Arial" w:hAnsi="Arial" w:cs="Arial"/>
          <w:sz w:val="24"/>
          <w:szCs w:val="24"/>
        </w:rPr>
        <w:t>e</w:t>
      </w:r>
      <w:r w:rsidRPr="00C97934">
        <w:rPr>
          <w:rFonts w:ascii="Arial" w:hAnsi="Arial" w:cs="Arial"/>
          <w:sz w:val="24"/>
          <w:szCs w:val="24"/>
        </w:rPr>
        <w:t xml:space="preserve"> RFP.  Violation of this provision may lead to disqualification from the bidding process, at the State’s discretion.</w:t>
      </w:r>
    </w:p>
    <w:p w14:paraId="3399626C" w14:textId="1E4A97B8" w:rsidR="007557FA" w:rsidRPr="00C97934" w:rsidRDefault="0072095F" w:rsidP="00E32020">
      <w:pPr>
        <w:pStyle w:val="ListParagraph"/>
        <w:numPr>
          <w:ilvl w:val="1"/>
          <w:numId w:val="4"/>
        </w:numPr>
        <w:rPr>
          <w:rFonts w:ascii="Arial" w:hAnsi="Arial" w:cs="Arial"/>
          <w:sz w:val="24"/>
          <w:szCs w:val="24"/>
        </w:rPr>
      </w:pPr>
      <w:r w:rsidRPr="00C97934">
        <w:rPr>
          <w:rFonts w:ascii="Arial" w:hAnsi="Arial" w:cs="Arial"/>
          <w:sz w:val="24"/>
          <w:szCs w:val="24"/>
        </w:rPr>
        <w:t>Issuance of th</w:t>
      </w:r>
      <w:r w:rsidR="00AA460A" w:rsidRPr="00C97934">
        <w:rPr>
          <w:rFonts w:ascii="Arial" w:hAnsi="Arial" w:cs="Arial"/>
          <w:sz w:val="24"/>
          <w:szCs w:val="24"/>
        </w:rPr>
        <w:t>e</w:t>
      </w:r>
      <w:r w:rsidRPr="00C97934">
        <w:rPr>
          <w:rFonts w:ascii="Arial" w:hAnsi="Arial" w:cs="Arial"/>
          <w:sz w:val="24"/>
          <w:szCs w:val="24"/>
        </w:rPr>
        <w:t xml:space="preserve"> RFP does not commit the </w:t>
      </w:r>
      <w:r w:rsidR="007277CB">
        <w:rPr>
          <w:rFonts w:ascii="Arial" w:hAnsi="Arial" w:cs="Arial"/>
          <w:sz w:val="24"/>
          <w:szCs w:val="24"/>
        </w:rPr>
        <w:t>Commission</w:t>
      </w:r>
      <w:r w:rsidRPr="00C97934">
        <w:rPr>
          <w:rFonts w:ascii="Arial" w:hAnsi="Arial" w:cs="Arial"/>
          <w:sz w:val="24"/>
          <w:szCs w:val="24"/>
        </w:rPr>
        <w:t xml:space="preserve"> to issue an award or to pay expenses incurred by a Bidder in the preparation of a response to th</w:t>
      </w:r>
      <w:r w:rsidR="00AA460A" w:rsidRPr="00C97934">
        <w:rPr>
          <w:rFonts w:ascii="Arial" w:hAnsi="Arial" w:cs="Arial"/>
          <w:sz w:val="24"/>
          <w:szCs w:val="24"/>
        </w:rPr>
        <w:t>e</w:t>
      </w:r>
      <w:r w:rsidRPr="00C97934">
        <w:rPr>
          <w:rFonts w:ascii="Arial" w:hAnsi="Arial" w:cs="Arial"/>
          <w:sz w:val="24"/>
          <w:szCs w:val="24"/>
        </w:rPr>
        <w:t xml:space="preserve"> RFP.  This includes attendance at personal interviews or other meetings and software or system </w:t>
      </w:r>
      <w:r w:rsidRPr="00C97934">
        <w:rPr>
          <w:rFonts w:ascii="Arial" w:hAnsi="Arial" w:cs="Arial"/>
          <w:sz w:val="24"/>
          <w:szCs w:val="24"/>
        </w:rPr>
        <w:lastRenderedPageBreak/>
        <w:t>demonstrations, where applicable.</w:t>
      </w:r>
    </w:p>
    <w:p w14:paraId="5C1B9095" w14:textId="2EAB3148" w:rsidR="007557FA" w:rsidRPr="00C97934" w:rsidRDefault="002F6E86" w:rsidP="00E32020">
      <w:pPr>
        <w:pStyle w:val="ListParagraph"/>
        <w:numPr>
          <w:ilvl w:val="1"/>
          <w:numId w:val="4"/>
        </w:numPr>
        <w:rPr>
          <w:rFonts w:ascii="Arial" w:hAnsi="Arial" w:cs="Arial"/>
          <w:sz w:val="24"/>
          <w:szCs w:val="24"/>
        </w:rPr>
      </w:pPr>
      <w:r w:rsidRPr="00C97934">
        <w:rPr>
          <w:rFonts w:ascii="Arial" w:hAnsi="Arial" w:cs="Arial"/>
          <w:sz w:val="24"/>
          <w:szCs w:val="24"/>
        </w:rPr>
        <w:t>A</w:t>
      </w:r>
      <w:r w:rsidR="005D4303" w:rsidRPr="00C97934">
        <w:rPr>
          <w:rFonts w:ascii="Arial" w:hAnsi="Arial" w:cs="Arial"/>
          <w:sz w:val="24"/>
          <w:szCs w:val="24"/>
        </w:rPr>
        <w:t xml:space="preserve">ll proposals </w:t>
      </w:r>
      <w:r w:rsidR="00F910F5" w:rsidRPr="00C97934">
        <w:rPr>
          <w:rFonts w:ascii="Arial" w:hAnsi="Arial" w:cs="Arial"/>
          <w:sz w:val="24"/>
          <w:szCs w:val="24"/>
        </w:rPr>
        <w:t xml:space="preserve">must </w:t>
      </w:r>
      <w:r w:rsidR="005D4303" w:rsidRPr="00C97934">
        <w:rPr>
          <w:rFonts w:ascii="Arial" w:hAnsi="Arial" w:cs="Arial"/>
          <w:sz w:val="24"/>
          <w:szCs w:val="24"/>
        </w:rPr>
        <w:t>adhere</w:t>
      </w:r>
      <w:r w:rsidR="005669D1" w:rsidRPr="00C97934">
        <w:rPr>
          <w:rFonts w:ascii="Arial" w:hAnsi="Arial" w:cs="Arial"/>
          <w:sz w:val="24"/>
          <w:szCs w:val="24"/>
        </w:rPr>
        <w:t xml:space="preserve"> to the instructions and format requirements outlined in th</w:t>
      </w:r>
      <w:r w:rsidR="00AA460A" w:rsidRPr="00C97934">
        <w:rPr>
          <w:rFonts w:ascii="Arial" w:hAnsi="Arial" w:cs="Arial"/>
          <w:sz w:val="24"/>
          <w:szCs w:val="24"/>
        </w:rPr>
        <w:t>e</w:t>
      </w:r>
      <w:r w:rsidR="005669D1" w:rsidRPr="00C97934">
        <w:rPr>
          <w:rFonts w:ascii="Arial" w:hAnsi="Arial" w:cs="Arial"/>
          <w:sz w:val="24"/>
          <w:szCs w:val="24"/>
        </w:rPr>
        <w:t xml:space="preserve"> RFP and all written supplements and amendments</w:t>
      </w:r>
      <w:r w:rsidRPr="00C97934">
        <w:rPr>
          <w:rFonts w:ascii="Arial" w:hAnsi="Arial" w:cs="Arial"/>
          <w:sz w:val="24"/>
          <w:szCs w:val="24"/>
        </w:rPr>
        <w:t xml:space="preserve"> (</w:t>
      </w:r>
      <w:r w:rsidR="005669D1" w:rsidRPr="00C97934">
        <w:rPr>
          <w:rFonts w:ascii="Arial" w:hAnsi="Arial" w:cs="Arial"/>
          <w:sz w:val="24"/>
          <w:szCs w:val="24"/>
        </w:rPr>
        <w:t xml:space="preserve">such as the </w:t>
      </w:r>
      <w:r w:rsidRPr="00C97934">
        <w:rPr>
          <w:rFonts w:ascii="Arial" w:hAnsi="Arial" w:cs="Arial"/>
          <w:sz w:val="24"/>
          <w:szCs w:val="24"/>
        </w:rPr>
        <w:t xml:space="preserve">Summary of </w:t>
      </w:r>
      <w:r w:rsidR="005669D1" w:rsidRPr="00C97934">
        <w:rPr>
          <w:rFonts w:ascii="Arial" w:hAnsi="Arial" w:cs="Arial"/>
          <w:sz w:val="24"/>
          <w:szCs w:val="24"/>
        </w:rPr>
        <w:t>Questions and Answers</w:t>
      </w:r>
      <w:r w:rsidRPr="00C97934">
        <w:rPr>
          <w:rFonts w:ascii="Arial" w:hAnsi="Arial" w:cs="Arial"/>
          <w:sz w:val="24"/>
          <w:szCs w:val="24"/>
        </w:rPr>
        <w:t>)</w:t>
      </w:r>
      <w:r w:rsidR="005669D1" w:rsidRPr="00C97934">
        <w:rPr>
          <w:rFonts w:ascii="Arial" w:hAnsi="Arial" w:cs="Arial"/>
          <w:sz w:val="24"/>
          <w:szCs w:val="24"/>
        </w:rPr>
        <w:t xml:space="preserve">, issued by the </w:t>
      </w:r>
      <w:r w:rsidR="007277CB">
        <w:rPr>
          <w:rFonts w:ascii="Arial" w:hAnsi="Arial" w:cs="Arial"/>
          <w:sz w:val="24"/>
          <w:szCs w:val="24"/>
        </w:rPr>
        <w:t>Commission</w:t>
      </w:r>
      <w:r w:rsidR="005669D1" w:rsidRPr="00C97934">
        <w:rPr>
          <w:rFonts w:ascii="Arial" w:hAnsi="Arial" w:cs="Arial"/>
          <w:sz w:val="24"/>
          <w:szCs w:val="24"/>
        </w:rPr>
        <w:t xml:space="preserve">.  </w:t>
      </w:r>
      <w:r w:rsidR="009558DD" w:rsidRPr="00C97934">
        <w:rPr>
          <w:rFonts w:ascii="Arial" w:hAnsi="Arial" w:cs="Arial"/>
          <w:sz w:val="24"/>
          <w:szCs w:val="24"/>
        </w:rPr>
        <w:t>P</w:t>
      </w:r>
      <w:r w:rsidR="005669D1" w:rsidRPr="00C97934">
        <w:rPr>
          <w:rFonts w:ascii="Arial" w:hAnsi="Arial" w:cs="Arial"/>
          <w:sz w:val="24"/>
          <w:szCs w:val="24"/>
        </w:rPr>
        <w:t>roposal</w:t>
      </w:r>
      <w:r w:rsidR="009558DD" w:rsidRPr="00C97934">
        <w:rPr>
          <w:rFonts w:ascii="Arial" w:hAnsi="Arial" w:cs="Arial"/>
          <w:sz w:val="24"/>
          <w:szCs w:val="24"/>
        </w:rPr>
        <w:t>s</w:t>
      </w:r>
      <w:r w:rsidR="005669D1" w:rsidRPr="00C97934">
        <w:rPr>
          <w:rFonts w:ascii="Arial" w:hAnsi="Arial" w:cs="Arial"/>
          <w:sz w:val="24"/>
          <w:szCs w:val="24"/>
        </w:rPr>
        <w:t xml:space="preserve"> </w:t>
      </w:r>
      <w:r w:rsidR="009558DD" w:rsidRPr="00C97934">
        <w:rPr>
          <w:rFonts w:ascii="Arial" w:hAnsi="Arial" w:cs="Arial"/>
          <w:sz w:val="24"/>
          <w:szCs w:val="24"/>
        </w:rPr>
        <w:t>are to</w:t>
      </w:r>
      <w:r w:rsidR="005669D1" w:rsidRPr="00C97934">
        <w:rPr>
          <w:rFonts w:ascii="Arial" w:hAnsi="Arial" w:cs="Arial"/>
          <w:sz w:val="24"/>
          <w:szCs w:val="24"/>
        </w:rPr>
        <w:t xml:space="preserve"> follow the format and respond to all questions</w:t>
      </w:r>
      <w:r w:rsidR="00203AEE" w:rsidRPr="00C97934">
        <w:rPr>
          <w:rFonts w:ascii="Arial" w:hAnsi="Arial" w:cs="Arial"/>
          <w:sz w:val="24"/>
          <w:szCs w:val="24"/>
        </w:rPr>
        <w:t xml:space="preserve"> and instructions specified below in the</w:t>
      </w:r>
      <w:r w:rsidRPr="00C97934">
        <w:rPr>
          <w:rFonts w:ascii="Arial" w:hAnsi="Arial" w:cs="Arial"/>
          <w:sz w:val="24"/>
          <w:szCs w:val="24"/>
        </w:rPr>
        <w:t xml:space="preserve"> “</w:t>
      </w:r>
      <w:r w:rsidR="000636A9" w:rsidRPr="00C97934">
        <w:rPr>
          <w:rFonts w:ascii="Arial" w:hAnsi="Arial" w:cs="Arial"/>
          <w:sz w:val="24"/>
          <w:szCs w:val="24"/>
        </w:rPr>
        <w:t>Proposal Submis</w:t>
      </w:r>
      <w:r w:rsidR="000B553E" w:rsidRPr="00C97934">
        <w:rPr>
          <w:rFonts w:ascii="Arial" w:hAnsi="Arial" w:cs="Arial"/>
          <w:sz w:val="24"/>
          <w:szCs w:val="24"/>
        </w:rPr>
        <w:t>sion Requirements</w:t>
      </w:r>
      <w:r w:rsidRPr="00C97934">
        <w:rPr>
          <w:rFonts w:ascii="Arial" w:hAnsi="Arial" w:cs="Arial"/>
          <w:sz w:val="24"/>
          <w:szCs w:val="24"/>
        </w:rPr>
        <w:t>”</w:t>
      </w:r>
      <w:r w:rsidR="00203AEE" w:rsidRPr="00C97934">
        <w:rPr>
          <w:rFonts w:ascii="Arial" w:hAnsi="Arial" w:cs="Arial"/>
          <w:sz w:val="24"/>
          <w:szCs w:val="24"/>
        </w:rPr>
        <w:t xml:space="preserve"> section of th</w:t>
      </w:r>
      <w:r w:rsidR="00AA460A" w:rsidRPr="00C97934">
        <w:rPr>
          <w:rFonts w:ascii="Arial" w:hAnsi="Arial" w:cs="Arial"/>
          <w:sz w:val="24"/>
          <w:szCs w:val="24"/>
        </w:rPr>
        <w:t>e</w:t>
      </w:r>
      <w:r w:rsidR="00203AEE" w:rsidRPr="00C97934">
        <w:rPr>
          <w:rFonts w:ascii="Arial" w:hAnsi="Arial" w:cs="Arial"/>
          <w:sz w:val="24"/>
          <w:szCs w:val="24"/>
        </w:rPr>
        <w:t xml:space="preserve"> RFP</w:t>
      </w:r>
      <w:r w:rsidR="005669D1" w:rsidRPr="00C97934">
        <w:rPr>
          <w:rFonts w:ascii="Arial" w:hAnsi="Arial" w:cs="Arial"/>
          <w:sz w:val="24"/>
          <w:szCs w:val="24"/>
        </w:rPr>
        <w:t>.</w:t>
      </w:r>
    </w:p>
    <w:p w14:paraId="6732F500" w14:textId="7EA1AD8A" w:rsidR="007557FA" w:rsidRPr="00C97934" w:rsidRDefault="006C42EB" w:rsidP="00E32020">
      <w:pPr>
        <w:pStyle w:val="ListParagraph"/>
        <w:numPr>
          <w:ilvl w:val="1"/>
          <w:numId w:val="4"/>
        </w:numPr>
        <w:rPr>
          <w:rFonts w:ascii="Arial" w:hAnsi="Arial" w:cs="Arial"/>
          <w:sz w:val="24"/>
          <w:szCs w:val="24"/>
        </w:rPr>
      </w:pPr>
      <w:r w:rsidRPr="00C97934">
        <w:rPr>
          <w:rFonts w:ascii="Arial" w:hAnsi="Arial" w:cs="Arial"/>
          <w:sz w:val="24"/>
          <w:szCs w:val="24"/>
        </w:rPr>
        <w:t xml:space="preserve">Bidders </w:t>
      </w:r>
      <w:r w:rsidR="00FF2A48" w:rsidRPr="00C97934">
        <w:rPr>
          <w:rFonts w:ascii="Arial" w:hAnsi="Arial" w:cs="Arial"/>
          <w:sz w:val="24"/>
          <w:szCs w:val="24"/>
        </w:rPr>
        <w:t xml:space="preserve">will </w:t>
      </w:r>
      <w:r w:rsidRPr="00C97934">
        <w:rPr>
          <w:rFonts w:ascii="Arial" w:hAnsi="Arial" w:cs="Arial"/>
          <w:sz w:val="24"/>
          <w:szCs w:val="24"/>
        </w:rPr>
        <w:t>take careful note that in evaluating a proposal submitted in response to th</w:t>
      </w:r>
      <w:r w:rsidR="00AA460A" w:rsidRPr="00C97934">
        <w:rPr>
          <w:rFonts w:ascii="Arial" w:hAnsi="Arial" w:cs="Arial"/>
          <w:sz w:val="24"/>
          <w:szCs w:val="24"/>
        </w:rPr>
        <w:t>e</w:t>
      </w:r>
      <w:r w:rsidRPr="00C97934">
        <w:rPr>
          <w:rFonts w:ascii="Arial" w:hAnsi="Arial" w:cs="Arial"/>
          <w:sz w:val="24"/>
          <w:szCs w:val="24"/>
        </w:rPr>
        <w:t xml:space="preserve"> RFP, the </w:t>
      </w:r>
      <w:r w:rsidR="007277CB">
        <w:rPr>
          <w:rFonts w:ascii="Arial" w:hAnsi="Arial" w:cs="Arial"/>
          <w:sz w:val="24"/>
          <w:szCs w:val="24"/>
        </w:rPr>
        <w:t>Commission</w:t>
      </w:r>
      <w:r w:rsidRPr="00C97934">
        <w:rPr>
          <w:rFonts w:ascii="Arial" w:hAnsi="Arial" w:cs="Arial"/>
          <w:sz w:val="24"/>
          <w:szCs w:val="24"/>
        </w:rPr>
        <w:t xml:space="preserve"> will consider materials provided in the proposal, information obtained through interviews/presentations (if any), and internal </w:t>
      </w:r>
      <w:r w:rsidR="007277CB">
        <w:rPr>
          <w:rFonts w:ascii="Arial" w:hAnsi="Arial" w:cs="Arial"/>
          <w:sz w:val="24"/>
          <w:szCs w:val="24"/>
        </w:rPr>
        <w:t>Commission</w:t>
      </w:r>
      <w:r w:rsidRPr="00C97934">
        <w:rPr>
          <w:rFonts w:ascii="Arial" w:hAnsi="Arial" w:cs="Arial"/>
          <w:sz w:val="24"/>
          <w:szCs w:val="24"/>
        </w:rPr>
        <w:t xml:space="preserve"> information of previous contract history with the Bidder (if any).  The </w:t>
      </w:r>
      <w:r w:rsidR="007277CB">
        <w:rPr>
          <w:rFonts w:ascii="Arial" w:hAnsi="Arial" w:cs="Arial"/>
          <w:sz w:val="24"/>
          <w:szCs w:val="24"/>
        </w:rPr>
        <w:t>Commission</w:t>
      </w:r>
      <w:r w:rsidRPr="00C97934">
        <w:rPr>
          <w:rFonts w:ascii="Arial" w:hAnsi="Arial" w:cs="Arial"/>
          <w:sz w:val="24"/>
          <w:szCs w:val="24"/>
        </w:rPr>
        <w:t xml:space="preserve"> also reserves the right to consider other reliable references and publicly available information in evaluating a Bidder</w:t>
      </w:r>
      <w:r w:rsidR="00F34F17" w:rsidRPr="00C97934">
        <w:rPr>
          <w:rFonts w:ascii="Arial" w:hAnsi="Arial" w:cs="Arial"/>
          <w:sz w:val="24"/>
          <w:szCs w:val="24"/>
        </w:rPr>
        <w:t>’s experience and capabilities.</w:t>
      </w:r>
    </w:p>
    <w:p w14:paraId="56ECC57D" w14:textId="79ADDDDB" w:rsidR="007557FA" w:rsidRPr="00C97934" w:rsidRDefault="006C42EB" w:rsidP="00E32020">
      <w:pPr>
        <w:pStyle w:val="ListParagraph"/>
        <w:numPr>
          <w:ilvl w:val="1"/>
          <w:numId w:val="4"/>
        </w:numPr>
        <w:rPr>
          <w:rFonts w:ascii="Arial" w:hAnsi="Arial" w:cs="Arial"/>
          <w:sz w:val="24"/>
          <w:szCs w:val="24"/>
        </w:rPr>
      </w:pPr>
      <w:r w:rsidRPr="00C97934">
        <w:rPr>
          <w:rFonts w:ascii="Arial" w:hAnsi="Arial" w:cs="Arial"/>
          <w:sz w:val="24"/>
          <w:szCs w:val="24"/>
        </w:rPr>
        <w:t xml:space="preserve">The proposal </w:t>
      </w:r>
      <w:r w:rsidR="00FF2A48" w:rsidRPr="00C97934">
        <w:rPr>
          <w:rFonts w:ascii="Arial" w:hAnsi="Arial" w:cs="Arial"/>
          <w:sz w:val="24"/>
          <w:szCs w:val="24"/>
        </w:rPr>
        <w:t xml:space="preserve">must </w:t>
      </w:r>
      <w:r w:rsidRPr="00C97934">
        <w:rPr>
          <w:rFonts w:ascii="Arial" w:hAnsi="Arial" w:cs="Arial"/>
          <w:sz w:val="24"/>
          <w:szCs w:val="24"/>
        </w:rPr>
        <w:t xml:space="preserve">be signed by a person authorized to legally bind the Bidder and </w:t>
      </w:r>
      <w:r w:rsidR="00FF2A48" w:rsidRPr="00C97934">
        <w:rPr>
          <w:rFonts w:ascii="Arial" w:hAnsi="Arial" w:cs="Arial"/>
          <w:sz w:val="24"/>
          <w:szCs w:val="24"/>
        </w:rPr>
        <w:t xml:space="preserve">must </w:t>
      </w:r>
      <w:r w:rsidRPr="00C97934">
        <w:rPr>
          <w:rFonts w:ascii="Arial" w:hAnsi="Arial" w:cs="Arial"/>
          <w:sz w:val="24"/>
          <w:szCs w:val="24"/>
        </w:rPr>
        <w:t>contain a statement that the proposal and the pricing contained therein will remain valid and binding for a period of 180 days from the date and time of the bid opening.</w:t>
      </w:r>
    </w:p>
    <w:p w14:paraId="7C85BD42" w14:textId="1B8B71FC" w:rsidR="00616DCB" w:rsidRPr="00C97934" w:rsidRDefault="007A344B" w:rsidP="00E32020">
      <w:pPr>
        <w:pStyle w:val="ListParagraph"/>
        <w:numPr>
          <w:ilvl w:val="1"/>
          <w:numId w:val="4"/>
        </w:numPr>
        <w:rPr>
          <w:rFonts w:ascii="Arial" w:hAnsi="Arial" w:cs="Arial"/>
          <w:sz w:val="24"/>
          <w:szCs w:val="24"/>
        </w:rPr>
      </w:pPr>
      <w:r w:rsidRPr="00C97934">
        <w:rPr>
          <w:rFonts w:ascii="Arial" w:hAnsi="Arial" w:cs="Arial"/>
          <w:sz w:val="24"/>
          <w:szCs w:val="24"/>
        </w:rPr>
        <w:t xml:space="preserve">The RFP and the </w:t>
      </w:r>
      <w:r w:rsidR="001435F6" w:rsidRPr="00C97934">
        <w:rPr>
          <w:rFonts w:ascii="Arial" w:hAnsi="Arial" w:cs="Arial"/>
          <w:sz w:val="24"/>
          <w:szCs w:val="24"/>
        </w:rPr>
        <w:t>awarded</w:t>
      </w:r>
      <w:r w:rsidRPr="00C97934">
        <w:rPr>
          <w:rFonts w:ascii="Arial" w:hAnsi="Arial" w:cs="Arial"/>
          <w:sz w:val="24"/>
          <w:szCs w:val="24"/>
        </w:rPr>
        <w:t xml:space="preserve"> Bidder’s proposal, including all appendices or attachments, </w:t>
      </w:r>
      <w:r w:rsidR="00FF2A48" w:rsidRPr="00C97934">
        <w:rPr>
          <w:rFonts w:ascii="Arial" w:hAnsi="Arial" w:cs="Arial"/>
          <w:sz w:val="24"/>
          <w:szCs w:val="24"/>
        </w:rPr>
        <w:t xml:space="preserve">will </w:t>
      </w:r>
      <w:r w:rsidRPr="00C97934">
        <w:rPr>
          <w:rFonts w:ascii="Arial" w:hAnsi="Arial" w:cs="Arial"/>
          <w:sz w:val="24"/>
          <w:szCs w:val="24"/>
        </w:rPr>
        <w:t xml:space="preserve">be the basis for the final contract, as determined by the </w:t>
      </w:r>
      <w:r w:rsidR="007277CB">
        <w:rPr>
          <w:rFonts w:ascii="Arial" w:hAnsi="Arial" w:cs="Arial"/>
          <w:sz w:val="24"/>
          <w:szCs w:val="24"/>
        </w:rPr>
        <w:t>Commission</w:t>
      </w:r>
      <w:r w:rsidRPr="00C97934">
        <w:rPr>
          <w:rFonts w:ascii="Arial" w:hAnsi="Arial" w:cs="Arial"/>
          <w:sz w:val="24"/>
          <w:szCs w:val="24"/>
        </w:rPr>
        <w:t>.</w:t>
      </w:r>
    </w:p>
    <w:p w14:paraId="0A6D07D7" w14:textId="0A39D480" w:rsidR="00E95D0F" w:rsidRPr="00C97934" w:rsidRDefault="00E95D0F" w:rsidP="00E32020">
      <w:pPr>
        <w:pStyle w:val="ListParagraph"/>
        <w:numPr>
          <w:ilvl w:val="1"/>
          <w:numId w:val="4"/>
        </w:numPr>
        <w:rPr>
          <w:rStyle w:val="InitialStyle"/>
          <w:rFonts w:ascii="Arial" w:hAnsi="Arial" w:cs="Arial"/>
          <w:sz w:val="24"/>
          <w:szCs w:val="24"/>
        </w:rPr>
      </w:pPr>
      <w:r w:rsidRPr="00C97934">
        <w:rPr>
          <w:rStyle w:val="InitialStyle"/>
          <w:rFonts w:ascii="Arial" w:hAnsi="Arial" w:cs="Arial"/>
          <w:sz w:val="24"/>
          <w:szCs w:val="24"/>
        </w:rPr>
        <w:t>Following announcement of an award decision, all submissions in response to this RFP will be public records, available for public inspection pursuant to the State of Maine Freedom of Access Act (FOAA) (</w:t>
      </w:r>
      <w:hyperlink r:id="rId22" w:history="1">
        <w:r w:rsidRPr="00C97934">
          <w:rPr>
            <w:rStyle w:val="Hyperlink"/>
            <w:rFonts w:ascii="Arial" w:hAnsi="Arial" w:cs="Arial"/>
            <w:sz w:val="24"/>
            <w:szCs w:val="24"/>
          </w:rPr>
          <w:t>1 M.R.S. § 401</w:t>
        </w:r>
      </w:hyperlink>
      <w:r w:rsidRPr="00C97934">
        <w:rPr>
          <w:rStyle w:val="InitialStyle"/>
          <w:rFonts w:ascii="Arial" w:hAnsi="Arial" w:cs="Arial"/>
          <w:sz w:val="24"/>
          <w:szCs w:val="24"/>
        </w:rPr>
        <w:t xml:space="preserve"> et seq.).</w:t>
      </w:r>
    </w:p>
    <w:p w14:paraId="144A527A" w14:textId="4FA084EC" w:rsidR="007557FA" w:rsidRPr="00C97934" w:rsidRDefault="005669D1" w:rsidP="00E32020">
      <w:pPr>
        <w:pStyle w:val="ListParagraph"/>
        <w:numPr>
          <w:ilvl w:val="1"/>
          <w:numId w:val="4"/>
        </w:numPr>
        <w:rPr>
          <w:rFonts w:ascii="Arial" w:hAnsi="Arial" w:cs="Arial"/>
          <w:sz w:val="24"/>
          <w:szCs w:val="24"/>
        </w:rPr>
      </w:pPr>
      <w:r w:rsidRPr="00C97934">
        <w:rPr>
          <w:rFonts w:ascii="Arial" w:hAnsi="Arial" w:cs="Arial"/>
          <w:sz w:val="24"/>
          <w:szCs w:val="24"/>
        </w:rPr>
        <w:t xml:space="preserve">The </w:t>
      </w:r>
      <w:r w:rsidR="007277CB">
        <w:rPr>
          <w:rFonts w:ascii="Arial" w:hAnsi="Arial" w:cs="Arial"/>
          <w:sz w:val="24"/>
          <w:szCs w:val="24"/>
        </w:rPr>
        <w:t>Commission</w:t>
      </w:r>
      <w:r w:rsidRPr="00C97934">
        <w:rPr>
          <w:rFonts w:ascii="Arial" w:hAnsi="Arial" w:cs="Arial"/>
          <w:sz w:val="24"/>
          <w:szCs w:val="24"/>
        </w:rPr>
        <w:t>, at its sole discretion, reserves the right to recognize and waive minor i</w:t>
      </w:r>
      <w:r w:rsidR="00E3589A" w:rsidRPr="00C97934">
        <w:rPr>
          <w:rFonts w:ascii="Arial" w:hAnsi="Arial" w:cs="Arial"/>
          <w:sz w:val="24"/>
          <w:szCs w:val="24"/>
        </w:rPr>
        <w:t xml:space="preserve">nformalities and irregularities found in </w:t>
      </w:r>
      <w:r w:rsidRPr="00C97934">
        <w:rPr>
          <w:rFonts w:ascii="Arial" w:hAnsi="Arial" w:cs="Arial"/>
          <w:sz w:val="24"/>
          <w:szCs w:val="24"/>
        </w:rPr>
        <w:t>proposals received in response to th</w:t>
      </w:r>
      <w:r w:rsidR="00AA460A" w:rsidRPr="00C97934">
        <w:rPr>
          <w:rFonts w:ascii="Arial" w:hAnsi="Arial" w:cs="Arial"/>
          <w:sz w:val="24"/>
          <w:szCs w:val="24"/>
        </w:rPr>
        <w:t>e</w:t>
      </w:r>
      <w:r w:rsidRPr="00C97934">
        <w:rPr>
          <w:rFonts w:ascii="Arial" w:hAnsi="Arial" w:cs="Arial"/>
          <w:sz w:val="24"/>
          <w:szCs w:val="24"/>
        </w:rPr>
        <w:t xml:space="preserve"> RFP.</w:t>
      </w:r>
    </w:p>
    <w:p w14:paraId="77486FB7" w14:textId="776455FA" w:rsidR="00BB2D6C" w:rsidRDefault="000D50AE" w:rsidP="00E32020">
      <w:pPr>
        <w:pStyle w:val="ListParagraph"/>
        <w:numPr>
          <w:ilvl w:val="1"/>
          <w:numId w:val="4"/>
        </w:numPr>
        <w:rPr>
          <w:rFonts w:ascii="Arial" w:hAnsi="Arial" w:cs="Arial"/>
          <w:sz w:val="24"/>
          <w:szCs w:val="24"/>
        </w:rPr>
      </w:pPr>
      <w:r w:rsidRPr="00C97934">
        <w:rPr>
          <w:rFonts w:ascii="Arial" w:hAnsi="Arial" w:cs="Arial"/>
          <w:sz w:val="24"/>
          <w:szCs w:val="24"/>
        </w:rPr>
        <w:t xml:space="preserve">All applicable laws, whether or not herein contained, </w:t>
      </w:r>
      <w:r w:rsidR="00FF2A48" w:rsidRPr="00C97934">
        <w:rPr>
          <w:rFonts w:ascii="Arial" w:hAnsi="Arial" w:cs="Arial"/>
          <w:sz w:val="24"/>
          <w:szCs w:val="24"/>
        </w:rPr>
        <w:t>are</w:t>
      </w:r>
      <w:r w:rsidRPr="00C97934">
        <w:rPr>
          <w:rFonts w:ascii="Arial" w:hAnsi="Arial" w:cs="Arial"/>
          <w:sz w:val="24"/>
          <w:szCs w:val="24"/>
        </w:rPr>
        <w:t xml:space="preserve"> included by this reference</w:t>
      </w:r>
      <w:r w:rsidR="00060D94" w:rsidRPr="00C97934">
        <w:rPr>
          <w:rFonts w:ascii="Arial" w:hAnsi="Arial" w:cs="Arial"/>
          <w:sz w:val="24"/>
          <w:szCs w:val="24"/>
        </w:rPr>
        <w:t xml:space="preserve">.  It </w:t>
      </w:r>
      <w:r w:rsidR="00FF2A48" w:rsidRPr="00C97934">
        <w:rPr>
          <w:rFonts w:ascii="Arial" w:hAnsi="Arial" w:cs="Arial"/>
          <w:sz w:val="24"/>
          <w:szCs w:val="24"/>
        </w:rPr>
        <w:t>is</w:t>
      </w:r>
      <w:r w:rsidR="00060D94" w:rsidRPr="00C97934">
        <w:rPr>
          <w:rFonts w:ascii="Arial" w:hAnsi="Arial" w:cs="Arial"/>
          <w:sz w:val="24"/>
          <w:szCs w:val="24"/>
        </w:rPr>
        <w:t xml:space="preserve"> the Bidder</w:t>
      </w:r>
      <w:r w:rsidRPr="00C97934">
        <w:rPr>
          <w:rFonts w:ascii="Arial" w:hAnsi="Arial" w:cs="Arial"/>
          <w:sz w:val="24"/>
          <w:szCs w:val="24"/>
        </w:rPr>
        <w:t>’s responsibility to determine the applicability and requirements of any such laws and to abide by them.</w:t>
      </w:r>
    </w:p>
    <w:p w14:paraId="09557B61" w14:textId="77777777" w:rsidR="00415B0D" w:rsidRPr="00415B0D" w:rsidRDefault="00415B0D" w:rsidP="00415B0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Fonts w:ascii="Arial" w:hAnsi="Arial" w:cs="Arial"/>
          <w:b/>
        </w:rPr>
      </w:pPr>
      <w:bookmarkStart w:id="9" w:name="_Toc367174726"/>
      <w:bookmarkStart w:id="10" w:name="_Toc397069194"/>
    </w:p>
    <w:p w14:paraId="2F6AF262" w14:textId="4A9AAE96" w:rsidR="00415B0D" w:rsidRPr="00415B0D" w:rsidRDefault="00415B0D" w:rsidP="00E32020">
      <w:pPr>
        <w:pStyle w:val="Heading2"/>
        <w:numPr>
          <w:ilvl w:val="0"/>
          <w:numId w:val="4"/>
        </w:numPr>
        <w:spacing w:before="0" w:after="0"/>
        <w:rPr>
          <w:rStyle w:val="InitialStyle"/>
        </w:rPr>
      </w:pPr>
      <w:bookmarkStart w:id="11" w:name="_Toc367174725"/>
      <w:bookmarkStart w:id="12" w:name="_Toc397069193"/>
      <w:r w:rsidRPr="00415B0D">
        <w:rPr>
          <w:rStyle w:val="InitialStyle"/>
        </w:rPr>
        <w:t>Eligibility to Submit Bids</w:t>
      </w:r>
      <w:bookmarkEnd w:id="11"/>
      <w:bookmarkEnd w:id="12"/>
    </w:p>
    <w:p w14:paraId="34E171A5" w14:textId="77777777" w:rsidR="00415B0D" w:rsidRPr="00415B0D" w:rsidRDefault="00415B0D" w:rsidP="00415B0D">
      <w:pPr>
        <w:widowControl/>
        <w:tabs>
          <w:tab w:val="left" w:pos="720"/>
        </w:tabs>
        <w:ind w:left="180"/>
        <w:rPr>
          <w:rStyle w:val="InitialStyle"/>
          <w:rFonts w:ascii="Arial" w:hAnsi="Arial" w:cs="Arial"/>
          <w:sz w:val="24"/>
          <w:szCs w:val="24"/>
        </w:rPr>
      </w:pPr>
    </w:p>
    <w:p w14:paraId="5AC87AA2" w14:textId="4063EF26" w:rsidR="00D56BBD" w:rsidRDefault="00D56BBD" w:rsidP="00D56BBD">
      <w:pPr>
        <w:rPr>
          <w:rFonts w:ascii="Arial" w:hAnsi="Arial" w:cs="Arial"/>
          <w:sz w:val="24"/>
          <w:szCs w:val="24"/>
        </w:rPr>
      </w:pPr>
      <w:r>
        <w:rPr>
          <w:rFonts w:ascii="Arial" w:hAnsi="Arial" w:cs="Arial"/>
          <w:sz w:val="24"/>
          <w:szCs w:val="24"/>
        </w:rPr>
        <w:t xml:space="preserve">Any business relationship between a Bidder and any Maine investor-owned utility </w:t>
      </w:r>
      <w:r w:rsidR="00643223">
        <w:rPr>
          <w:rFonts w:ascii="Arial" w:hAnsi="Arial" w:cs="Arial"/>
          <w:sz w:val="24"/>
          <w:szCs w:val="24"/>
        </w:rPr>
        <w:t xml:space="preserve">(Central Maine Power Company and Versant Power) </w:t>
      </w:r>
      <w:r>
        <w:rPr>
          <w:rFonts w:ascii="Arial" w:hAnsi="Arial" w:cs="Arial"/>
          <w:sz w:val="24"/>
          <w:szCs w:val="24"/>
        </w:rPr>
        <w:t>or any of their affiliates (</w:t>
      </w:r>
      <w:proofErr w:type="gramStart"/>
      <w:r>
        <w:rPr>
          <w:rFonts w:ascii="Arial" w:hAnsi="Arial" w:cs="Arial"/>
          <w:sz w:val="24"/>
          <w:szCs w:val="24"/>
        </w:rPr>
        <w:t>i.e.</w:t>
      </w:r>
      <w:proofErr w:type="gramEnd"/>
      <w:r>
        <w:rPr>
          <w:rFonts w:ascii="Arial" w:hAnsi="Arial" w:cs="Arial"/>
          <w:sz w:val="24"/>
          <w:szCs w:val="24"/>
        </w:rPr>
        <w:t xml:space="preserve"> including but not limited to their subsidiaries) within the last ten years or any payment made by these utilities or any of their affiliates to the Bidder must be disclosed and described in the Bidder’s proposal.  </w:t>
      </w:r>
    </w:p>
    <w:p w14:paraId="58158A4B" w14:textId="77777777" w:rsidR="00D56BBD" w:rsidRDefault="00D56BBD" w:rsidP="00D56BBD">
      <w:pPr>
        <w:rPr>
          <w:rFonts w:ascii="Arial" w:hAnsi="Arial" w:cs="Arial"/>
          <w:sz w:val="24"/>
          <w:szCs w:val="24"/>
        </w:rPr>
      </w:pPr>
    </w:p>
    <w:p w14:paraId="15448EB9" w14:textId="55FD15FF" w:rsidR="00415B0D" w:rsidRDefault="00D56BBD" w:rsidP="00D56BBD">
      <w:pPr>
        <w:rPr>
          <w:rFonts w:ascii="Arial" w:hAnsi="Arial" w:cs="Arial"/>
          <w:sz w:val="24"/>
          <w:szCs w:val="24"/>
        </w:rPr>
      </w:pPr>
      <w:r>
        <w:rPr>
          <w:rFonts w:ascii="Arial" w:hAnsi="Arial" w:cs="Arial"/>
          <w:sz w:val="24"/>
          <w:szCs w:val="24"/>
        </w:rPr>
        <w:t>Any such relationships or transactions will be reviewed as part of the evaluation criteria described in Part V of this RFP to determine whether the relationship would constitute a conflict of interest.  If the Commission determines that a conflict(s) may jeopardize the Bidders ability to perform the work, the proposal may be rejected.  In addition, any Bidder that is awarded a contract through this RFP may not accept or perform work for these utilities or any of their affiliates during the pendency of the examination and any follow-on Commission proceeding directly related to the examination.</w:t>
      </w:r>
    </w:p>
    <w:p w14:paraId="6941BFEF" w14:textId="77777777" w:rsidR="00D56BBD" w:rsidRDefault="00D56BBD" w:rsidP="00D56BBD">
      <w:pPr>
        <w:rPr>
          <w:rFonts w:ascii="Arial" w:hAnsi="Arial" w:cs="Arial"/>
          <w:b/>
          <w:sz w:val="24"/>
          <w:szCs w:val="24"/>
        </w:rPr>
      </w:pPr>
    </w:p>
    <w:p w14:paraId="38874C83" w14:textId="2F37B89F" w:rsidR="00F53B75" w:rsidRPr="00415B0D" w:rsidRDefault="001E028B" w:rsidP="00E32020">
      <w:pPr>
        <w:pStyle w:val="ListParagraph"/>
        <w:numPr>
          <w:ilvl w:val="0"/>
          <w:numId w:val="4"/>
        </w:numPr>
        <w:rPr>
          <w:rFonts w:ascii="Arial" w:hAnsi="Arial" w:cs="Arial"/>
          <w:sz w:val="24"/>
          <w:szCs w:val="24"/>
        </w:rPr>
      </w:pPr>
      <w:r w:rsidRPr="00415B0D">
        <w:rPr>
          <w:rFonts w:ascii="Arial" w:hAnsi="Arial" w:cs="Arial"/>
          <w:b/>
          <w:sz w:val="24"/>
          <w:szCs w:val="24"/>
        </w:rPr>
        <w:t>Contract Term</w:t>
      </w:r>
      <w:bookmarkStart w:id="13" w:name="_Toc367174727"/>
      <w:bookmarkStart w:id="14" w:name="_Toc397069195"/>
      <w:bookmarkEnd w:id="9"/>
      <w:bookmarkEnd w:id="10"/>
    </w:p>
    <w:p w14:paraId="3D299E0D" w14:textId="77777777" w:rsidR="00F53B75" w:rsidRPr="00C97934" w:rsidRDefault="00F53B75" w:rsidP="00C00527">
      <w:pPr>
        <w:pStyle w:val="ListParagraph"/>
        <w:ind w:left="360"/>
        <w:rPr>
          <w:rFonts w:ascii="Arial" w:hAnsi="Arial" w:cs="Arial"/>
          <w:sz w:val="24"/>
          <w:szCs w:val="24"/>
        </w:rPr>
      </w:pPr>
    </w:p>
    <w:p w14:paraId="4DC51E87" w14:textId="28F4249E" w:rsidR="00F53B75" w:rsidRDefault="00F53B75" w:rsidP="00C00527">
      <w:pPr>
        <w:rPr>
          <w:rFonts w:ascii="Arial" w:hAnsi="Arial" w:cs="Arial"/>
          <w:sz w:val="24"/>
          <w:szCs w:val="24"/>
        </w:rPr>
      </w:pPr>
      <w:r w:rsidRPr="00C97934">
        <w:rPr>
          <w:rFonts w:ascii="Arial" w:hAnsi="Arial" w:cs="Arial"/>
          <w:sz w:val="24"/>
          <w:szCs w:val="24"/>
        </w:rPr>
        <w:t xml:space="preserve">The </w:t>
      </w:r>
      <w:r w:rsidR="009F6CB2">
        <w:rPr>
          <w:rFonts w:ascii="Arial" w:hAnsi="Arial" w:cs="Arial"/>
          <w:sz w:val="24"/>
          <w:szCs w:val="24"/>
        </w:rPr>
        <w:t>Commission</w:t>
      </w:r>
      <w:r w:rsidRPr="00C97934">
        <w:rPr>
          <w:rFonts w:ascii="Arial" w:hAnsi="Arial" w:cs="Arial"/>
          <w:sz w:val="24"/>
          <w:szCs w:val="24"/>
        </w:rPr>
        <w:t xml:space="preserve"> is seeking a cost-efficient proposal to provide services, as defined in th</w:t>
      </w:r>
      <w:r w:rsidR="00AA460A" w:rsidRPr="00C97934">
        <w:rPr>
          <w:rFonts w:ascii="Arial" w:hAnsi="Arial" w:cs="Arial"/>
          <w:sz w:val="24"/>
          <w:szCs w:val="24"/>
        </w:rPr>
        <w:t>e</w:t>
      </w:r>
      <w:r w:rsidRPr="00C97934">
        <w:rPr>
          <w:rFonts w:ascii="Arial" w:hAnsi="Arial" w:cs="Arial"/>
          <w:sz w:val="24"/>
          <w:szCs w:val="24"/>
        </w:rPr>
        <w:t xml:space="preserve"> RFP, for the anticipated contract period defined in the table below.  Please note</w:t>
      </w:r>
      <w:r w:rsidR="008C346A" w:rsidRPr="00C97934">
        <w:rPr>
          <w:rFonts w:ascii="Arial" w:hAnsi="Arial" w:cs="Arial"/>
          <w:sz w:val="24"/>
          <w:szCs w:val="24"/>
        </w:rPr>
        <w:t>,</w:t>
      </w:r>
      <w:r w:rsidRPr="00C97934">
        <w:rPr>
          <w:rFonts w:ascii="Arial" w:hAnsi="Arial" w:cs="Arial"/>
          <w:sz w:val="24"/>
          <w:szCs w:val="24"/>
        </w:rPr>
        <w:t xml:space="preserve"> the dates below are estimated and may be adjusted, as necessary to comply with all procedural requirements associated with th</w:t>
      </w:r>
      <w:r w:rsidR="00AA460A" w:rsidRPr="00C97934">
        <w:rPr>
          <w:rFonts w:ascii="Arial" w:hAnsi="Arial" w:cs="Arial"/>
          <w:sz w:val="24"/>
          <w:szCs w:val="24"/>
        </w:rPr>
        <w:t>e</w:t>
      </w:r>
      <w:r w:rsidRPr="00C97934">
        <w:rPr>
          <w:rFonts w:ascii="Arial" w:hAnsi="Arial" w:cs="Arial"/>
          <w:sz w:val="24"/>
          <w:szCs w:val="24"/>
        </w:rPr>
        <w:t xml:space="preserve"> RFP and the contracting process.</w:t>
      </w:r>
      <w:r w:rsidR="002B746E">
        <w:rPr>
          <w:rFonts w:ascii="Arial" w:hAnsi="Arial" w:cs="Arial"/>
          <w:sz w:val="24"/>
          <w:szCs w:val="24"/>
        </w:rPr>
        <w:t xml:space="preserve">  </w:t>
      </w:r>
      <w:r w:rsidRPr="00C97934">
        <w:rPr>
          <w:rFonts w:ascii="Arial" w:hAnsi="Arial" w:cs="Arial"/>
          <w:sz w:val="24"/>
          <w:szCs w:val="24"/>
        </w:rPr>
        <w:t>The actual contract start date will be established by a completed and approved contract.</w:t>
      </w:r>
    </w:p>
    <w:p w14:paraId="1E30EF32" w14:textId="77777777" w:rsidR="00F53B75" w:rsidRPr="00601209" w:rsidRDefault="00F53B75" w:rsidP="00601209">
      <w:pPr>
        <w:rPr>
          <w:rFonts w:ascii="Arial" w:hAnsi="Arial" w:cs="Arial"/>
          <w:sz w:val="24"/>
          <w:szCs w:val="24"/>
        </w:rPr>
      </w:pPr>
    </w:p>
    <w:p w14:paraId="565515F2" w14:textId="67CA3C11" w:rsidR="00F53B75" w:rsidRPr="00C97934" w:rsidRDefault="00F53B75" w:rsidP="00C00527">
      <w:pPr>
        <w:rPr>
          <w:rFonts w:ascii="Arial" w:hAnsi="Arial" w:cs="Arial"/>
          <w:sz w:val="24"/>
          <w:szCs w:val="24"/>
        </w:rPr>
      </w:pPr>
      <w:r w:rsidRPr="00C97934">
        <w:rPr>
          <w:rFonts w:ascii="Arial" w:hAnsi="Arial" w:cs="Arial"/>
          <w:sz w:val="24"/>
          <w:szCs w:val="24"/>
          <w:u w:val="single"/>
        </w:rPr>
        <w:t>Contract Renewal</w:t>
      </w:r>
      <w:r w:rsidRPr="00C97934">
        <w:rPr>
          <w:rFonts w:ascii="Arial" w:hAnsi="Arial" w:cs="Arial"/>
          <w:sz w:val="24"/>
          <w:szCs w:val="24"/>
        </w:rPr>
        <w:t xml:space="preserve">:  Following the initial term of the contract, the </w:t>
      </w:r>
      <w:r w:rsidR="009F6CB2">
        <w:rPr>
          <w:rFonts w:ascii="Arial" w:hAnsi="Arial" w:cs="Arial"/>
          <w:sz w:val="24"/>
          <w:szCs w:val="24"/>
        </w:rPr>
        <w:t>Commission</w:t>
      </w:r>
      <w:r w:rsidRPr="00C97934">
        <w:rPr>
          <w:rFonts w:ascii="Arial" w:hAnsi="Arial" w:cs="Arial"/>
          <w:sz w:val="24"/>
          <w:szCs w:val="24"/>
        </w:rPr>
        <w:t xml:space="preserve"> may opt to renew the contract for </w:t>
      </w:r>
      <w:r w:rsidR="00CA0D84">
        <w:rPr>
          <w:rFonts w:ascii="Arial" w:hAnsi="Arial" w:cs="Arial"/>
          <w:sz w:val="24"/>
          <w:szCs w:val="24"/>
        </w:rPr>
        <w:t>one</w:t>
      </w:r>
      <w:r w:rsidR="00601209">
        <w:rPr>
          <w:rFonts w:ascii="Arial" w:hAnsi="Arial" w:cs="Arial"/>
          <w:sz w:val="24"/>
          <w:szCs w:val="24"/>
        </w:rPr>
        <w:t xml:space="preserve"> (1)</w:t>
      </w:r>
      <w:r w:rsidRPr="00C97934">
        <w:rPr>
          <w:rFonts w:ascii="Arial" w:hAnsi="Arial" w:cs="Arial"/>
          <w:sz w:val="24"/>
          <w:szCs w:val="24"/>
        </w:rPr>
        <w:t xml:space="preserve"> renewal period</w:t>
      </w:r>
      <w:r w:rsidR="00AE47E1">
        <w:rPr>
          <w:rFonts w:ascii="Arial" w:hAnsi="Arial" w:cs="Arial"/>
          <w:sz w:val="24"/>
          <w:szCs w:val="24"/>
        </w:rPr>
        <w:t xml:space="preserve"> </w:t>
      </w:r>
      <w:r w:rsidR="00E80F66">
        <w:rPr>
          <w:rFonts w:ascii="Arial" w:hAnsi="Arial" w:cs="Arial"/>
          <w:sz w:val="24"/>
          <w:szCs w:val="24"/>
        </w:rPr>
        <w:t>a</w:t>
      </w:r>
      <w:r w:rsidRPr="00C97934">
        <w:rPr>
          <w:rFonts w:ascii="Arial" w:hAnsi="Arial" w:cs="Arial"/>
          <w:sz w:val="24"/>
          <w:szCs w:val="24"/>
        </w:rPr>
        <w:t xml:space="preserve">s shown in the table below, and subject to continued </w:t>
      </w:r>
      <w:r w:rsidRPr="00C97934">
        <w:rPr>
          <w:rFonts w:ascii="Arial" w:hAnsi="Arial" w:cs="Arial"/>
          <w:sz w:val="24"/>
          <w:szCs w:val="24"/>
        </w:rPr>
        <w:lastRenderedPageBreak/>
        <w:t>availability of funding and satisfactory performance.</w:t>
      </w:r>
    </w:p>
    <w:p w14:paraId="14965CA6" w14:textId="63BE5BC9" w:rsidR="00F53B75" w:rsidRDefault="00F53B75" w:rsidP="00C00527">
      <w:pPr>
        <w:pStyle w:val="ListParagraph"/>
        <w:ind w:left="360"/>
        <w:rPr>
          <w:rFonts w:ascii="Arial" w:hAnsi="Arial" w:cs="Arial"/>
          <w:sz w:val="24"/>
          <w:szCs w:val="24"/>
        </w:rPr>
      </w:pPr>
    </w:p>
    <w:p w14:paraId="18D41C04" w14:textId="77777777" w:rsidR="00994E1D" w:rsidRPr="00C97934" w:rsidRDefault="00994E1D" w:rsidP="00C00527">
      <w:pPr>
        <w:pStyle w:val="ListParagraph"/>
        <w:ind w:left="360"/>
        <w:rPr>
          <w:rFonts w:ascii="Arial" w:hAnsi="Arial" w:cs="Arial"/>
          <w:sz w:val="24"/>
          <w:szCs w:val="24"/>
        </w:rPr>
      </w:pPr>
    </w:p>
    <w:p w14:paraId="676ECB15" w14:textId="472ECD0F" w:rsidR="00994E1D" w:rsidRDefault="00F53B75" w:rsidP="00994E1D">
      <w:pPr>
        <w:rPr>
          <w:rFonts w:ascii="Arial" w:hAnsi="Arial" w:cs="Arial"/>
          <w:sz w:val="24"/>
          <w:szCs w:val="24"/>
        </w:rPr>
      </w:pPr>
      <w:r w:rsidRPr="00C97934">
        <w:rPr>
          <w:rFonts w:ascii="Arial" w:hAnsi="Arial" w:cs="Arial"/>
          <w:sz w:val="24"/>
          <w:szCs w:val="24"/>
        </w:rPr>
        <w:t>The term of the anticipated contract, resulting from th</w:t>
      </w:r>
      <w:r w:rsidR="00AA460A" w:rsidRPr="00C97934">
        <w:rPr>
          <w:rFonts w:ascii="Arial" w:hAnsi="Arial" w:cs="Arial"/>
          <w:sz w:val="24"/>
          <w:szCs w:val="24"/>
        </w:rPr>
        <w:t>e</w:t>
      </w:r>
      <w:r w:rsidRPr="00C97934">
        <w:rPr>
          <w:rFonts w:ascii="Arial" w:hAnsi="Arial" w:cs="Arial"/>
          <w:sz w:val="24"/>
          <w:szCs w:val="24"/>
        </w:rPr>
        <w:t xml:space="preserve"> RFP, is defined as follows:</w:t>
      </w:r>
    </w:p>
    <w:p w14:paraId="697D8BD8" w14:textId="77777777" w:rsidR="00994E1D" w:rsidRPr="00994E1D" w:rsidRDefault="00994E1D" w:rsidP="00994E1D">
      <w:pPr>
        <w:rPr>
          <w:rFonts w:ascii="Arial" w:hAnsi="Arial" w:cs="Arial"/>
          <w:sz w:val="24"/>
          <w:szCs w:val="24"/>
        </w:rPr>
      </w:pPr>
    </w:p>
    <w:tbl>
      <w:tblPr>
        <w:tblW w:w="1024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5385"/>
        <w:gridCol w:w="2340"/>
        <w:gridCol w:w="2520"/>
      </w:tblGrid>
      <w:tr w:rsidR="00F53B75" w:rsidRPr="00C97934" w14:paraId="56D8DFAE" w14:textId="77777777" w:rsidTr="00616DCB">
        <w:trPr>
          <w:trHeight w:val="276"/>
        </w:trPr>
        <w:tc>
          <w:tcPr>
            <w:tcW w:w="5385" w:type="dxa"/>
            <w:tcBorders>
              <w:top w:val="double" w:sz="4" w:space="0" w:color="auto"/>
              <w:left w:val="double" w:sz="4" w:space="0" w:color="auto"/>
              <w:bottom w:val="double" w:sz="4" w:space="0" w:color="auto"/>
              <w:right w:val="single" w:sz="4" w:space="0" w:color="auto"/>
            </w:tcBorders>
            <w:shd w:val="clear" w:color="auto" w:fill="C6D9F1"/>
          </w:tcPr>
          <w:p w14:paraId="6E7ED1A4" w14:textId="77777777" w:rsidR="00F53B75" w:rsidRPr="00C97934" w:rsidRDefault="00F53B75" w:rsidP="00C00527">
            <w:pPr>
              <w:jc w:val="center"/>
              <w:rPr>
                <w:rFonts w:ascii="Arial" w:hAnsi="Arial" w:cs="Arial"/>
                <w:b/>
                <w:sz w:val="24"/>
                <w:szCs w:val="24"/>
              </w:rPr>
            </w:pPr>
            <w:r w:rsidRPr="00C97934">
              <w:rPr>
                <w:rFonts w:ascii="Arial" w:hAnsi="Arial" w:cs="Arial"/>
                <w:b/>
                <w:sz w:val="24"/>
                <w:szCs w:val="24"/>
              </w:rPr>
              <w:t>Period</w:t>
            </w:r>
          </w:p>
        </w:tc>
        <w:tc>
          <w:tcPr>
            <w:tcW w:w="2340" w:type="dxa"/>
            <w:tcBorders>
              <w:top w:val="double" w:sz="4" w:space="0" w:color="auto"/>
              <w:left w:val="single" w:sz="4" w:space="0" w:color="auto"/>
              <w:bottom w:val="double" w:sz="4" w:space="0" w:color="auto"/>
              <w:right w:val="single" w:sz="4" w:space="0" w:color="auto"/>
            </w:tcBorders>
            <w:shd w:val="clear" w:color="auto" w:fill="C6D9F1"/>
          </w:tcPr>
          <w:p w14:paraId="123D6AD4" w14:textId="77777777" w:rsidR="00F53B75" w:rsidRPr="00C97934" w:rsidRDefault="00F53B75" w:rsidP="00C00527">
            <w:pPr>
              <w:jc w:val="center"/>
              <w:rPr>
                <w:rFonts w:ascii="Arial" w:hAnsi="Arial" w:cs="Arial"/>
                <w:b/>
                <w:sz w:val="24"/>
                <w:szCs w:val="24"/>
              </w:rPr>
            </w:pPr>
            <w:r w:rsidRPr="00C97934">
              <w:rPr>
                <w:rFonts w:ascii="Arial" w:hAnsi="Arial" w:cs="Arial"/>
                <w:b/>
                <w:sz w:val="24"/>
                <w:szCs w:val="24"/>
              </w:rPr>
              <w:t>Start Date</w:t>
            </w:r>
          </w:p>
        </w:tc>
        <w:tc>
          <w:tcPr>
            <w:tcW w:w="2520" w:type="dxa"/>
            <w:tcBorders>
              <w:top w:val="double" w:sz="4" w:space="0" w:color="auto"/>
              <w:left w:val="single" w:sz="4" w:space="0" w:color="auto"/>
              <w:bottom w:val="double" w:sz="4" w:space="0" w:color="auto"/>
              <w:right w:val="double" w:sz="4" w:space="0" w:color="auto"/>
            </w:tcBorders>
            <w:shd w:val="clear" w:color="auto" w:fill="C6D9F1"/>
          </w:tcPr>
          <w:p w14:paraId="5938105F" w14:textId="77777777" w:rsidR="00F53B75" w:rsidRPr="00C97934" w:rsidRDefault="00F53B75" w:rsidP="00C00527">
            <w:pPr>
              <w:jc w:val="center"/>
              <w:rPr>
                <w:rFonts w:ascii="Arial" w:hAnsi="Arial" w:cs="Arial"/>
                <w:b/>
                <w:sz w:val="24"/>
                <w:szCs w:val="24"/>
              </w:rPr>
            </w:pPr>
            <w:r w:rsidRPr="00C97934">
              <w:rPr>
                <w:rFonts w:ascii="Arial" w:hAnsi="Arial" w:cs="Arial"/>
                <w:b/>
                <w:sz w:val="24"/>
                <w:szCs w:val="24"/>
              </w:rPr>
              <w:t>End Date</w:t>
            </w:r>
          </w:p>
        </w:tc>
      </w:tr>
      <w:tr w:rsidR="00F53B75" w:rsidRPr="00C97934" w14:paraId="666BB468" w14:textId="77777777" w:rsidTr="003A0B7F">
        <w:trPr>
          <w:trHeight w:val="276"/>
        </w:trPr>
        <w:tc>
          <w:tcPr>
            <w:tcW w:w="5385" w:type="dxa"/>
            <w:tcBorders>
              <w:top w:val="double" w:sz="4" w:space="0" w:color="auto"/>
              <w:bottom w:val="double" w:sz="4" w:space="0" w:color="auto"/>
            </w:tcBorders>
            <w:shd w:val="clear" w:color="auto" w:fill="auto"/>
          </w:tcPr>
          <w:p w14:paraId="590A07E0" w14:textId="31B59B7F" w:rsidR="00F53B75" w:rsidRPr="009C6990" w:rsidRDefault="00F20937" w:rsidP="00C00527">
            <w:pPr>
              <w:rPr>
                <w:rFonts w:ascii="Arial" w:hAnsi="Arial" w:cs="Arial"/>
                <w:sz w:val="24"/>
                <w:szCs w:val="24"/>
              </w:rPr>
            </w:pPr>
            <w:r>
              <w:rPr>
                <w:rFonts w:ascii="Arial" w:hAnsi="Arial" w:cs="Arial"/>
                <w:sz w:val="24"/>
                <w:szCs w:val="24"/>
              </w:rPr>
              <w:t xml:space="preserve">Initial </w:t>
            </w:r>
            <w:r w:rsidR="00F53B75" w:rsidRPr="009C6990">
              <w:rPr>
                <w:rFonts w:ascii="Arial" w:hAnsi="Arial" w:cs="Arial"/>
                <w:sz w:val="24"/>
                <w:szCs w:val="24"/>
              </w:rPr>
              <w:t>Period of Performance</w:t>
            </w:r>
          </w:p>
        </w:tc>
        <w:tc>
          <w:tcPr>
            <w:tcW w:w="2340" w:type="dxa"/>
            <w:tcBorders>
              <w:top w:val="double" w:sz="4" w:space="0" w:color="auto"/>
              <w:bottom w:val="double" w:sz="4" w:space="0" w:color="auto"/>
            </w:tcBorders>
            <w:shd w:val="clear" w:color="auto" w:fill="auto"/>
          </w:tcPr>
          <w:p w14:paraId="70DD0B44" w14:textId="1A259003" w:rsidR="00F53B75" w:rsidRPr="008C4353" w:rsidRDefault="005B41D9" w:rsidP="00C00527">
            <w:pPr>
              <w:jc w:val="center"/>
              <w:rPr>
                <w:rFonts w:ascii="Arial" w:hAnsi="Arial" w:cs="Arial"/>
                <w:sz w:val="24"/>
                <w:szCs w:val="24"/>
              </w:rPr>
            </w:pPr>
            <w:r>
              <w:rPr>
                <w:rFonts w:ascii="Arial" w:hAnsi="Arial" w:cs="Arial"/>
                <w:sz w:val="24"/>
                <w:szCs w:val="24"/>
              </w:rPr>
              <w:t>April 21, 202</w:t>
            </w:r>
            <w:r w:rsidR="009753D8">
              <w:rPr>
                <w:rFonts w:ascii="Arial" w:hAnsi="Arial" w:cs="Arial"/>
                <w:sz w:val="24"/>
                <w:szCs w:val="24"/>
              </w:rPr>
              <w:t>4</w:t>
            </w:r>
          </w:p>
        </w:tc>
        <w:tc>
          <w:tcPr>
            <w:tcW w:w="2520" w:type="dxa"/>
            <w:tcBorders>
              <w:top w:val="double" w:sz="4" w:space="0" w:color="auto"/>
              <w:bottom w:val="double" w:sz="4" w:space="0" w:color="auto"/>
            </w:tcBorders>
            <w:shd w:val="clear" w:color="auto" w:fill="auto"/>
          </w:tcPr>
          <w:p w14:paraId="6B06294F" w14:textId="17A2F019" w:rsidR="00F53B75" w:rsidRPr="009C6990" w:rsidRDefault="005B41D9" w:rsidP="00C00527">
            <w:pPr>
              <w:jc w:val="center"/>
              <w:rPr>
                <w:rFonts w:ascii="Arial" w:hAnsi="Arial" w:cs="Arial"/>
                <w:sz w:val="24"/>
                <w:szCs w:val="24"/>
              </w:rPr>
            </w:pPr>
            <w:r>
              <w:rPr>
                <w:rFonts w:ascii="Arial" w:hAnsi="Arial" w:cs="Arial"/>
                <w:sz w:val="24"/>
                <w:szCs w:val="24"/>
              </w:rPr>
              <w:t>April 21, 202</w:t>
            </w:r>
            <w:r w:rsidR="009753D8">
              <w:rPr>
                <w:rFonts w:ascii="Arial" w:hAnsi="Arial" w:cs="Arial"/>
                <w:sz w:val="24"/>
                <w:szCs w:val="24"/>
              </w:rPr>
              <w:t>6</w:t>
            </w:r>
          </w:p>
        </w:tc>
      </w:tr>
      <w:tr w:rsidR="00F704BA" w:rsidRPr="00C97934" w14:paraId="12CDA2DF" w14:textId="77777777" w:rsidTr="00616DCB">
        <w:trPr>
          <w:trHeight w:val="276"/>
        </w:trPr>
        <w:tc>
          <w:tcPr>
            <w:tcW w:w="5385" w:type="dxa"/>
            <w:tcBorders>
              <w:top w:val="double" w:sz="4" w:space="0" w:color="auto"/>
            </w:tcBorders>
            <w:shd w:val="clear" w:color="auto" w:fill="auto"/>
          </w:tcPr>
          <w:p w14:paraId="158A5CBF" w14:textId="384022E9" w:rsidR="00F704BA" w:rsidRPr="009C6990" w:rsidRDefault="00F704BA" w:rsidP="00C00527">
            <w:pPr>
              <w:rPr>
                <w:rFonts w:ascii="Arial" w:hAnsi="Arial" w:cs="Arial"/>
                <w:sz w:val="24"/>
                <w:szCs w:val="24"/>
              </w:rPr>
            </w:pPr>
            <w:r>
              <w:rPr>
                <w:rFonts w:ascii="Arial" w:hAnsi="Arial" w:cs="Arial"/>
                <w:sz w:val="24"/>
                <w:szCs w:val="24"/>
              </w:rPr>
              <w:t xml:space="preserve">Renewal Period </w:t>
            </w:r>
            <w:r w:rsidR="00F20937">
              <w:rPr>
                <w:rFonts w:ascii="Arial" w:hAnsi="Arial" w:cs="Arial"/>
                <w:sz w:val="24"/>
                <w:szCs w:val="24"/>
              </w:rPr>
              <w:t>#</w:t>
            </w:r>
            <w:r>
              <w:rPr>
                <w:rFonts w:ascii="Arial" w:hAnsi="Arial" w:cs="Arial"/>
                <w:sz w:val="24"/>
                <w:szCs w:val="24"/>
              </w:rPr>
              <w:t>1</w:t>
            </w:r>
          </w:p>
        </w:tc>
        <w:tc>
          <w:tcPr>
            <w:tcW w:w="2340" w:type="dxa"/>
            <w:tcBorders>
              <w:top w:val="double" w:sz="4" w:space="0" w:color="auto"/>
            </w:tcBorders>
            <w:shd w:val="clear" w:color="auto" w:fill="auto"/>
          </w:tcPr>
          <w:p w14:paraId="7814CFB8" w14:textId="4FEEB9DA" w:rsidR="00F704BA" w:rsidRDefault="005B41D9" w:rsidP="00C00527">
            <w:pPr>
              <w:jc w:val="center"/>
              <w:rPr>
                <w:rFonts w:ascii="Arial" w:hAnsi="Arial" w:cs="Arial"/>
                <w:sz w:val="24"/>
                <w:szCs w:val="24"/>
              </w:rPr>
            </w:pPr>
            <w:r>
              <w:rPr>
                <w:rFonts w:ascii="Arial" w:hAnsi="Arial" w:cs="Arial"/>
                <w:sz w:val="24"/>
                <w:szCs w:val="24"/>
              </w:rPr>
              <w:t xml:space="preserve">April </w:t>
            </w:r>
            <w:r w:rsidR="00146925">
              <w:rPr>
                <w:rFonts w:ascii="Arial" w:hAnsi="Arial" w:cs="Arial"/>
                <w:sz w:val="24"/>
                <w:szCs w:val="24"/>
              </w:rPr>
              <w:t>22</w:t>
            </w:r>
            <w:r w:rsidR="00333A89">
              <w:rPr>
                <w:rFonts w:ascii="Arial" w:hAnsi="Arial" w:cs="Arial"/>
                <w:sz w:val="24"/>
                <w:szCs w:val="24"/>
              </w:rPr>
              <w:t>,</w:t>
            </w:r>
            <w:r w:rsidR="00DA7F14">
              <w:rPr>
                <w:rFonts w:ascii="Arial" w:hAnsi="Arial" w:cs="Arial"/>
                <w:sz w:val="24"/>
                <w:szCs w:val="24"/>
              </w:rPr>
              <w:t xml:space="preserve"> 202</w:t>
            </w:r>
            <w:r w:rsidR="009753D8">
              <w:rPr>
                <w:rFonts w:ascii="Arial" w:hAnsi="Arial" w:cs="Arial"/>
                <w:sz w:val="24"/>
                <w:szCs w:val="24"/>
              </w:rPr>
              <w:t>6</w:t>
            </w:r>
          </w:p>
        </w:tc>
        <w:tc>
          <w:tcPr>
            <w:tcW w:w="2520" w:type="dxa"/>
            <w:tcBorders>
              <w:top w:val="double" w:sz="4" w:space="0" w:color="auto"/>
            </w:tcBorders>
            <w:shd w:val="clear" w:color="auto" w:fill="auto"/>
          </w:tcPr>
          <w:p w14:paraId="5171B8DC" w14:textId="642B4340" w:rsidR="00F704BA" w:rsidRDefault="005B41D9" w:rsidP="00C00527">
            <w:pPr>
              <w:jc w:val="center"/>
              <w:rPr>
                <w:rFonts w:ascii="Arial" w:hAnsi="Arial" w:cs="Arial"/>
                <w:sz w:val="24"/>
                <w:szCs w:val="24"/>
              </w:rPr>
            </w:pPr>
            <w:r>
              <w:rPr>
                <w:rFonts w:ascii="Arial" w:hAnsi="Arial" w:cs="Arial"/>
                <w:sz w:val="24"/>
                <w:szCs w:val="24"/>
              </w:rPr>
              <w:t xml:space="preserve">April 21, </w:t>
            </w:r>
            <w:r w:rsidR="00333A89">
              <w:rPr>
                <w:rFonts w:ascii="Arial" w:hAnsi="Arial" w:cs="Arial"/>
                <w:sz w:val="24"/>
                <w:szCs w:val="24"/>
              </w:rPr>
              <w:t>202</w:t>
            </w:r>
            <w:r w:rsidR="009753D8">
              <w:rPr>
                <w:rFonts w:ascii="Arial" w:hAnsi="Arial" w:cs="Arial"/>
                <w:sz w:val="24"/>
                <w:szCs w:val="24"/>
              </w:rPr>
              <w:t>7</w:t>
            </w:r>
          </w:p>
        </w:tc>
      </w:tr>
    </w:tbl>
    <w:p w14:paraId="401878EE" w14:textId="77777777" w:rsidR="00F53B75" w:rsidRPr="00C97934" w:rsidRDefault="00F53B75" w:rsidP="00C00527">
      <w:pPr>
        <w:pStyle w:val="ListParagraph"/>
        <w:ind w:left="360"/>
        <w:rPr>
          <w:rFonts w:ascii="Arial" w:hAnsi="Arial" w:cs="Arial"/>
          <w:sz w:val="24"/>
          <w:szCs w:val="24"/>
        </w:rPr>
      </w:pPr>
    </w:p>
    <w:p w14:paraId="571BC726" w14:textId="7F6749CD" w:rsidR="00224755" w:rsidRPr="00C97934" w:rsidRDefault="00224755" w:rsidP="00E32020">
      <w:pPr>
        <w:pStyle w:val="ListParagraph"/>
        <w:numPr>
          <w:ilvl w:val="0"/>
          <w:numId w:val="4"/>
        </w:numPr>
        <w:rPr>
          <w:rFonts w:ascii="Arial" w:hAnsi="Arial" w:cs="Arial"/>
          <w:b/>
          <w:sz w:val="24"/>
          <w:szCs w:val="24"/>
        </w:rPr>
      </w:pPr>
      <w:r w:rsidRPr="00C97934">
        <w:rPr>
          <w:rFonts w:ascii="Arial" w:hAnsi="Arial" w:cs="Arial"/>
          <w:b/>
          <w:sz w:val="24"/>
          <w:szCs w:val="24"/>
        </w:rPr>
        <w:t>Number of Awards</w:t>
      </w:r>
      <w:bookmarkEnd w:id="13"/>
      <w:bookmarkEnd w:id="14"/>
    </w:p>
    <w:p w14:paraId="5FB3DAC3" w14:textId="77777777" w:rsidR="008F6D65" w:rsidRPr="00C97934" w:rsidRDefault="008F6D65" w:rsidP="00C00527">
      <w:pPr>
        <w:rPr>
          <w:rFonts w:ascii="Arial" w:hAnsi="Arial" w:cs="Arial"/>
          <w:sz w:val="24"/>
          <w:szCs w:val="24"/>
        </w:rPr>
      </w:pPr>
    </w:p>
    <w:p w14:paraId="4EBBA569" w14:textId="6ABFCBC2" w:rsidR="00273D85" w:rsidRPr="00BE4870" w:rsidRDefault="008F6D65" w:rsidP="00C00527">
      <w:pPr>
        <w:rPr>
          <w:rFonts w:ascii="Arial" w:hAnsi="Arial" w:cs="Arial"/>
          <w:sz w:val="24"/>
          <w:szCs w:val="24"/>
        </w:rPr>
      </w:pPr>
      <w:r w:rsidRPr="00BE4870">
        <w:rPr>
          <w:rFonts w:ascii="Arial" w:hAnsi="Arial" w:cs="Arial"/>
          <w:sz w:val="24"/>
          <w:szCs w:val="24"/>
        </w:rPr>
        <w:t xml:space="preserve">The </w:t>
      </w:r>
      <w:r w:rsidR="009D04C1" w:rsidRPr="00BE4870">
        <w:rPr>
          <w:rFonts w:ascii="Arial" w:hAnsi="Arial" w:cs="Arial"/>
          <w:sz w:val="24"/>
          <w:szCs w:val="24"/>
        </w:rPr>
        <w:t>Commission</w:t>
      </w:r>
      <w:r w:rsidRPr="00BE4870">
        <w:rPr>
          <w:rFonts w:ascii="Arial" w:hAnsi="Arial" w:cs="Arial"/>
          <w:sz w:val="24"/>
          <w:szCs w:val="24"/>
        </w:rPr>
        <w:t xml:space="preserve"> anticipates making </w:t>
      </w:r>
      <w:r w:rsidR="00CB7340" w:rsidRPr="00BE4870">
        <w:rPr>
          <w:rFonts w:ascii="Arial" w:hAnsi="Arial" w:cs="Arial"/>
          <w:sz w:val="24"/>
          <w:szCs w:val="24"/>
        </w:rPr>
        <w:t>one</w:t>
      </w:r>
      <w:r w:rsidR="00D60919" w:rsidRPr="00BE4870">
        <w:rPr>
          <w:rFonts w:ascii="Arial" w:hAnsi="Arial" w:cs="Arial"/>
          <w:sz w:val="24"/>
          <w:szCs w:val="24"/>
        </w:rPr>
        <w:t xml:space="preserve"> (1)</w:t>
      </w:r>
      <w:r w:rsidRPr="00BE4870">
        <w:rPr>
          <w:rFonts w:ascii="Arial" w:hAnsi="Arial" w:cs="Arial"/>
          <w:sz w:val="24"/>
          <w:szCs w:val="24"/>
        </w:rPr>
        <w:t xml:space="preserve"> award as a result of th</w:t>
      </w:r>
      <w:r w:rsidR="00AA460A" w:rsidRPr="00BE4870">
        <w:rPr>
          <w:rFonts w:ascii="Arial" w:hAnsi="Arial" w:cs="Arial"/>
          <w:sz w:val="24"/>
          <w:szCs w:val="24"/>
        </w:rPr>
        <w:t>e</w:t>
      </w:r>
      <w:r w:rsidRPr="00BE4870">
        <w:rPr>
          <w:rFonts w:ascii="Arial" w:hAnsi="Arial" w:cs="Arial"/>
          <w:sz w:val="24"/>
          <w:szCs w:val="24"/>
        </w:rPr>
        <w:t xml:space="preserve"> RFP process.</w:t>
      </w:r>
      <w:r w:rsidR="00E82FB4" w:rsidRPr="00BE4870">
        <w:rPr>
          <w:rFonts w:ascii="Arial" w:hAnsi="Arial" w:cs="Arial"/>
          <w:sz w:val="24"/>
          <w:szCs w:val="24"/>
        </w:rPr>
        <w:br w:type="page"/>
      </w:r>
    </w:p>
    <w:p w14:paraId="0FC58FFA" w14:textId="6CD6872C" w:rsidR="00E82FB4" w:rsidRPr="00BE4870" w:rsidRDefault="00F53B75" w:rsidP="00C00527">
      <w:pPr>
        <w:rPr>
          <w:rFonts w:ascii="Arial" w:hAnsi="Arial" w:cs="Arial"/>
          <w:b/>
          <w:sz w:val="24"/>
          <w:szCs w:val="24"/>
        </w:rPr>
      </w:pPr>
      <w:bookmarkStart w:id="15" w:name="_Toc367174728"/>
      <w:bookmarkStart w:id="16" w:name="_Toc397069196"/>
      <w:r w:rsidRPr="00BE4870">
        <w:rPr>
          <w:rFonts w:ascii="Arial" w:hAnsi="Arial" w:cs="Arial"/>
          <w:b/>
          <w:sz w:val="24"/>
          <w:szCs w:val="24"/>
        </w:rPr>
        <w:lastRenderedPageBreak/>
        <w:t>PART II</w:t>
      </w:r>
      <w:r w:rsidRPr="00BE4870">
        <w:rPr>
          <w:rFonts w:ascii="Arial" w:hAnsi="Arial" w:cs="Arial"/>
          <w:b/>
          <w:sz w:val="24"/>
          <w:szCs w:val="24"/>
        </w:rPr>
        <w:tab/>
      </w:r>
      <w:r w:rsidR="00F40973" w:rsidRPr="00BE4870">
        <w:rPr>
          <w:rFonts w:ascii="Arial" w:hAnsi="Arial" w:cs="Arial"/>
          <w:b/>
          <w:sz w:val="24"/>
          <w:szCs w:val="24"/>
        </w:rPr>
        <w:t>SCOPE OF SERVICES</w:t>
      </w:r>
      <w:bookmarkEnd w:id="15"/>
      <w:r w:rsidR="00B14DB7" w:rsidRPr="00BE4870">
        <w:rPr>
          <w:rFonts w:ascii="Arial" w:hAnsi="Arial" w:cs="Arial"/>
          <w:b/>
          <w:sz w:val="24"/>
          <w:szCs w:val="24"/>
        </w:rPr>
        <w:t xml:space="preserve"> TO BE PROVIDED</w:t>
      </w:r>
      <w:bookmarkEnd w:id="16"/>
      <w:r w:rsidR="00E82FB4" w:rsidRPr="00BE4870">
        <w:rPr>
          <w:rFonts w:ascii="Arial" w:hAnsi="Arial" w:cs="Arial"/>
          <w:b/>
          <w:sz w:val="24"/>
          <w:szCs w:val="24"/>
        </w:rPr>
        <w:tab/>
      </w:r>
    </w:p>
    <w:p w14:paraId="38B60E34" w14:textId="77777777" w:rsidR="00C00527" w:rsidRPr="00BE4870" w:rsidRDefault="00C00527" w:rsidP="00C00527">
      <w:pPr>
        <w:pStyle w:val="DefaultText"/>
        <w:widowControl/>
        <w:rPr>
          <w:rStyle w:val="InitialStyle"/>
          <w:rFonts w:ascii="Arial" w:hAnsi="Arial" w:cs="Arial"/>
          <w:bCs/>
        </w:rPr>
      </w:pPr>
      <w:bookmarkStart w:id="17" w:name="_Toc367174729"/>
      <w:bookmarkStart w:id="18" w:name="_Toc397069197"/>
    </w:p>
    <w:p w14:paraId="38FEBC55" w14:textId="6684A7FF" w:rsidR="00207F25" w:rsidRPr="00BE4870" w:rsidRDefault="00C00527" w:rsidP="00E32020">
      <w:pPr>
        <w:pStyle w:val="DefaultText"/>
        <w:widowControl/>
        <w:numPr>
          <w:ilvl w:val="0"/>
          <w:numId w:val="19"/>
        </w:numPr>
        <w:ind w:left="360"/>
        <w:contextualSpacing/>
        <w:rPr>
          <w:rStyle w:val="InitialStyle"/>
          <w:rFonts w:ascii="Arial" w:hAnsi="Arial" w:cs="Arial"/>
        </w:rPr>
      </w:pPr>
      <w:bookmarkStart w:id="19" w:name="_Hlk146719175"/>
      <w:r w:rsidRPr="00BE4870">
        <w:rPr>
          <w:rStyle w:val="InitialStyle"/>
          <w:rFonts w:ascii="Arial" w:hAnsi="Arial" w:cs="Arial"/>
          <w:b/>
          <w:bCs/>
          <w:u w:val="single"/>
        </w:rPr>
        <w:t>General Overview</w:t>
      </w:r>
      <w:r w:rsidR="00A157FD" w:rsidRPr="00BE4870">
        <w:rPr>
          <w:rStyle w:val="InitialStyle"/>
          <w:rFonts w:ascii="Arial" w:hAnsi="Arial" w:cs="Arial"/>
          <w:b/>
          <w:bCs/>
          <w:u w:val="single"/>
        </w:rPr>
        <w:t xml:space="preserve">  </w:t>
      </w:r>
    </w:p>
    <w:p w14:paraId="765711F0" w14:textId="63E651F5" w:rsidR="00EC5287" w:rsidRDefault="00EC5287" w:rsidP="00EC5287">
      <w:pPr>
        <w:pStyle w:val="DefaultText"/>
        <w:widowControl/>
        <w:ind w:left="720"/>
        <w:contextualSpacing/>
        <w:rPr>
          <w:rStyle w:val="InitialStyle"/>
          <w:rFonts w:ascii="Arial" w:hAnsi="Arial" w:cs="Arial"/>
        </w:rPr>
      </w:pPr>
    </w:p>
    <w:bookmarkEnd w:id="19"/>
    <w:p w14:paraId="5C2C5D02" w14:textId="77777777" w:rsidR="00FD06CA" w:rsidRPr="009F2C3D" w:rsidRDefault="00FD06CA" w:rsidP="00FD06CA">
      <w:pPr>
        <w:widowControl/>
        <w:rPr>
          <w:rFonts w:ascii="Arial" w:hAnsi="Arial" w:cs="Arial"/>
          <w:sz w:val="24"/>
          <w:szCs w:val="24"/>
        </w:rPr>
      </w:pPr>
      <w:r w:rsidRPr="009F2C3D">
        <w:rPr>
          <w:rFonts w:ascii="Arial" w:hAnsi="Arial" w:cs="Arial"/>
          <w:bCs/>
          <w:sz w:val="24"/>
          <w:szCs w:val="24"/>
        </w:rPr>
        <w:t xml:space="preserve">The Commission seeks </w:t>
      </w:r>
      <w:r w:rsidRPr="009F2C3D">
        <w:rPr>
          <w:rFonts w:ascii="Arial" w:hAnsi="Arial" w:cs="Arial"/>
          <w:sz w:val="24"/>
          <w:szCs w:val="24"/>
        </w:rPr>
        <w:t xml:space="preserve">proposals for </w:t>
      </w:r>
      <w:r w:rsidRPr="009F2C3D">
        <w:rPr>
          <w:rStyle w:val="InitialStyle2"/>
          <w:rFonts w:ascii="Arial" w:hAnsi="Arial" w:cs="Arial"/>
          <w:szCs w:val="24"/>
        </w:rPr>
        <w:t>expert consulting services from Bidders with strong and relevant utility exper</w:t>
      </w:r>
      <w:r>
        <w:rPr>
          <w:rStyle w:val="InitialStyle2"/>
          <w:rFonts w:ascii="Arial" w:hAnsi="Arial" w:cs="Arial"/>
          <w:szCs w:val="24"/>
        </w:rPr>
        <w:t>tise</w:t>
      </w:r>
      <w:r w:rsidRPr="009F2C3D">
        <w:rPr>
          <w:rStyle w:val="InitialStyle2"/>
          <w:rFonts w:ascii="Arial" w:hAnsi="Arial" w:cs="Arial"/>
          <w:szCs w:val="24"/>
        </w:rPr>
        <w:t xml:space="preserve"> </w:t>
      </w:r>
      <w:r w:rsidRPr="009F2C3D">
        <w:rPr>
          <w:rFonts w:ascii="Arial" w:hAnsi="Arial" w:cs="Arial"/>
          <w:sz w:val="24"/>
          <w:szCs w:val="24"/>
        </w:rPr>
        <w:t xml:space="preserve">to conduct a management audit of </w:t>
      </w:r>
      <w:r>
        <w:rPr>
          <w:rFonts w:ascii="Arial" w:hAnsi="Arial" w:cs="Arial"/>
          <w:sz w:val="24"/>
          <w:szCs w:val="24"/>
        </w:rPr>
        <w:t>five</w:t>
      </w:r>
      <w:r w:rsidRPr="009F2C3D">
        <w:rPr>
          <w:rFonts w:ascii="Arial" w:hAnsi="Arial" w:cs="Arial"/>
          <w:sz w:val="24"/>
          <w:szCs w:val="24"/>
        </w:rPr>
        <w:t xml:space="preserve"> major areas of Versant’s performance:</w:t>
      </w:r>
    </w:p>
    <w:p w14:paraId="2CF8EEF8" w14:textId="77777777" w:rsidR="00FD06CA" w:rsidRPr="009F2C3D" w:rsidRDefault="00FD06CA" w:rsidP="00FD06CA">
      <w:pPr>
        <w:widowControl/>
        <w:rPr>
          <w:rFonts w:ascii="Arial" w:hAnsi="Arial" w:cs="Arial"/>
          <w:sz w:val="24"/>
          <w:szCs w:val="24"/>
        </w:rPr>
      </w:pPr>
    </w:p>
    <w:p w14:paraId="64F46061" w14:textId="77777777" w:rsidR="00FD06CA" w:rsidRPr="009F2C3D" w:rsidRDefault="00FD06CA" w:rsidP="00FD06CA">
      <w:pPr>
        <w:widowControl/>
        <w:numPr>
          <w:ilvl w:val="0"/>
          <w:numId w:val="22"/>
        </w:numPr>
        <w:spacing w:after="240"/>
        <w:rPr>
          <w:rFonts w:ascii="Arial" w:hAnsi="Arial" w:cs="Arial"/>
          <w:sz w:val="24"/>
          <w:szCs w:val="24"/>
        </w:rPr>
      </w:pPr>
      <w:r w:rsidRPr="009F2C3D">
        <w:rPr>
          <w:rFonts w:ascii="Arial" w:hAnsi="Arial" w:cs="Arial"/>
          <w:sz w:val="24"/>
          <w:szCs w:val="24"/>
        </w:rPr>
        <w:t xml:space="preserve">The overall management of the </w:t>
      </w:r>
      <w:r>
        <w:rPr>
          <w:rFonts w:ascii="Arial" w:hAnsi="Arial" w:cs="Arial"/>
          <w:sz w:val="24"/>
          <w:szCs w:val="24"/>
        </w:rPr>
        <w:t>c</w:t>
      </w:r>
      <w:r w:rsidRPr="009F2C3D">
        <w:rPr>
          <w:rFonts w:ascii="Arial" w:hAnsi="Arial" w:cs="Arial"/>
          <w:sz w:val="24"/>
          <w:szCs w:val="24"/>
        </w:rPr>
        <w:t xml:space="preserve">ompany including the parent company’s involvement </w:t>
      </w:r>
      <w:r>
        <w:rPr>
          <w:rFonts w:ascii="Arial" w:hAnsi="Arial" w:cs="Arial"/>
          <w:sz w:val="24"/>
          <w:szCs w:val="24"/>
        </w:rPr>
        <w:t xml:space="preserve">and effectiveness </w:t>
      </w:r>
      <w:r w:rsidRPr="009F2C3D">
        <w:rPr>
          <w:rFonts w:ascii="Arial" w:hAnsi="Arial" w:cs="Arial"/>
          <w:sz w:val="24"/>
          <w:szCs w:val="24"/>
        </w:rPr>
        <w:t xml:space="preserve">with </w:t>
      </w:r>
      <w:r>
        <w:rPr>
          <w:rFonts w:ascii="Arial" w:hAnsi="Arial" w:cs="Arial"/>
          <w:sz w:val="24"/>
          <w:szCs w:val="24"/>
        </w:rPr>
        <w:t xml:space="preserve">respect to </w:t>
      </w:r>
      <w:r w:rsidRPr="009F2C3D">
        <w:rPr>
          <w:rFonts w:ascii="Arial" w:hAnsi="Arial" w:cs="Arial"/>
          <w:sz w:val="24"/>
          <w:szCs w:val="24"/>
        </w:rPr>
        <w:t xml:space="preserve">day-to-day operations in </w:t>
      </w:r>
      <w:proofErr w:type="gramStart"/>
      <w:r w:rsidRPr="009F2C3D">
        <w:rPr>
          <w:rFonts w:ascii="Arial" w:hAnsi="Arial" w:cs="Arial"/>
          <w:sz w:val="24"/>
          <w:szCs w:val="24"/>
        </w:rPr>
        <w:t>Maine</w:t>
      </w:r>
      <w:r>
        <w:rPr>
          <w:rFonts w:ascii="Arial" w:hAnsi="Arial" w:cs="Arial"/>
          <w:sz w:val="24"/>
          <w:szCs w:val="24"/>
        </w:rPr>
        <w:t>;</w:t>
      </w:r>
      <w:proofErr w:type="gramEnd"/>
    </w:p>
    <w:p w14:paraId="0E226399" w14:textId="77777777" w:rsidR="00FD06CA" w:rsidRDefault="00FD06CA" w:rsidP="00FD06CA">
      <w:pPr>
        <w:widowControl/>
        <w:numPr>
          <w:ilvl w:val="0"/>
          <w:numId w:val="22"/>
        </w:numPr>
        <w:spacing w:after="240"/>
        <w:rPr>
          <w:rFonts w:ascii="Arial" w:hAnsi="Arial" w:cs="Arial"/>
          <w:sz w:val="24"/>
          <w:szCs w:val="24"/>
        </w:rPr>
      </w:pPr>
      <w:r w:rsidRPr="009F2C3D">
        <w:rPr>
          <w:rFonts w:ascii="Arial" w:hAnsi="Arial" w:cs="Arial"/>
          <w:sz w:val="24"/>
          <w:szCs w:val="24"/>
        </w:rPr>
        <w:t xml:space="preserve">The management of the </w:t>
      </w:r>
      <w:r>
        <w:rPr>
          <w:rFonts w:ascii="Arial" w:hAnsi="Arial" w:cs="Arial"/>
          <w:sz w:val="24"/>
          <w:szCs w:val="24"/>
        </w:rPr>
        <w:t>c</w:t>
      </w:r>
      <w:r w:rsidRPr="009F2C3D">
        <w:rPr>
          <w:rFonts w:ascii="Arial" w:hAnsi="Arial" w:cs="Arial"/>
          <w:sz w:val="24"/>
          <w:szCs w:val="24"/>
        </w:rPr>
        <w:t xml:space="preserve">ompany’s customer service and credit and collection </w:t>
      </w:r>
      <w:proofErr w:type="gramStart"/>
      <w:r w:rsidRPr="009F2C3D">
        <w:rPr>
          <w:rFonts w:ascii="Arial" w:hAnsi="Arial" w:cs="Arial"/>
          <w:sz w:val="24"/>
          <w:szCs w:val="24"/>
        </w:rPr>
        <w:t>functions;</w:t>
      </w:r>
      <w:proofErr w:type="gramEnd"/>
      <w:r w:rsidRPr="009F2C3D">
        <w:rPr>
          <w:rFonts w:ascii="Arial" w:hAnsi="Arial" w:cs="Arial"/>
          <w:sz w:val="24"/>
          <w:szCs w:val="24"/>
        </w:rPr>
        <w:t xml:space="preserve"> </w:t>
      </w:r>
    </w:p>
    <w:p w14:paraId="5853AFCF" w14:textId="77777777" w:rsidR="00FD06CA" w:rsidRDefault="00FD06CA" w:rsidP="00FD06CA">
      <w:pPr>
        <w:widowControl/>
        <w:numPr>
          <w:ilvl w:val="0"/>
          <w:numId w:val="22"/>
        </w:numPr>
        <w:spacing w:after="240"/>
        <w:rPr>
          <w:rFonts w:ascii="Arial" w:hAnsi="Arial" w:cs="Arial"/>
          <w:sz w:val="24"/>
          <w:szCs w:val="24"/>
        </w:rPr>
      </w:pPr>
      <w:r>
        <w:rPr>
          <w:rFonts w:ascii="Arial" w:hAnsi="Arial" w:cs="Arial"/>
          <w:sz w:val="24"/>
          <w:szCs w:val="24"/>
        </w:rPr>
        <w:t xml:space="preserve">The operation of the company’s billing and metering systems, with particular focus on the installation and integration of the company’s new AMI meters with the Company’s billing </w:t>
      </w:r>
      <w:proofErr w:type="gramStart"/>
      <w:r>
        <w:rPr>
          <w:rFonts w:ascii="Arial" w:hAnsi="Arial" w:cs="Arial"/>
          <w:sz w:val="24"/>
          <w:szCs w:val="24"/>
        </w:rPr>
        <w:t>system;</w:t>
      </w:r>
      <w:proofErr w:type="gramEnd"/>
      <w:r>
        <w:rPr>
          <w:rFonts w:ascii="Arial" w:hAnsi="Arial" w:cs="Arial"/>
          <w:sz w:val="24"/>
          <w:szCs w:val="24"/>
        </w:rPr>
        <w:t xml:space="preserve">   </w:t>
      </w:r>
    </w:p>
    <w:p w14:paraId="1D8C8021" w14:textId="77777777" w:rsidR="00FD06CA" w:rsidRPr="009F2C3D" w:rsidRDefault="00FD06CA" w:rsidP="00FD06CA">
      <w:pPr>
        <w:widowControl/>
        <w:numPr>
          <w:ilvl w:val="0"/>
          <w:numId w:val="22"/>
        </w:numPr>
        <w:spacing w:after="240"/>
        <w:rPr>
          <w:rFonts w:ascii="Arial" w:hAnsi="Arial" w:cs="Arial"/>
          <w:sz w:val="24"/>
          <w:szCs w:val="24"/>
        </w:rPr>
      </w:pPr>
      <w:r w:rsidRPr="009F2C3D">
        <w:rPr>
          <w:rFonts w:ascii="Arial" w:hAnsi="Arial" w:cs="Arial"/>
          <w:sz w:val="24"/>
          <w:szCs w:val="24"/>
        </w:rPr>
        <w:t xml:space="preserve">The operation and reliability of </w:t>
      </w:r>
      <w:r>
        <w:rPr>
          <w:rFonts w:ascii="Arial" w:hAnsi="Arial" w:cs="Arial"/>
          <w:sz w:val="24"/>
          <w:szCs w:val="24"/>
        </w:rPr>
        <w:t>the company’s</w:t>
      </w:r>
      <w:r w:rsidRPr="009F2C3D">
        <w:rPr>
          <w:rFonts w:ascii="Arial" w:hAnsi="Arial" w:cs="Arial"/>
          <w:sz w:val="24"/>
          <w:szCs w:val="24"/>
        </w:rPr>
        <w:t xml:space="preserve"> transmission and distribution (T&amp;D) system; and</w:t>
      </w:r>
    </w:p>
    <w:p w14:paraId="321C22FE" w14:textId="77777777" w:rsidR="00FD06CA" w:rsidRPr="009F2C3D" w:rsidRDefault="00FD06CA" w:rsidP="00FD06CA">
      <w:pPr>
        <w:widowControl/>
        <w:numPr>
          <w:ilvl w:val="0"/>
          <w:numId w:val="22"/>
        </w:numPr>
        <w:spacing w:after="240"/>
        <w:rPr>
          <w:rFonts w:ascii="Arial" w:hAnsi="Arial" w:cs="Arial"/>
          <w:sz w:val="24"/>
          <w:szCs w:val="24"/>
        </w:rPr>
      </w:pPr>
      <w:r w:rsidRPr="009F2C3D">
        <w:rPr>
          <w:rFonts w:ascii="Arial" w:hAnsi="Arial" w:cs="Arial"/>
          <w:sz w:val="24"/>
          <w:szCs w:val="24"/>
        </w:rPr>
        <w:t>Compliance with the Commission’s approval of the merger as detailed in Docket 2019-00097</w:t>
      </w:r>
    </w:p>
    <w:p w14:paraId="7C773C2B" w14:textId="77777777" w:rsidR="00FD06CA" w:rsidRDefault="00FD06CA" w:rsidP="00FD06CA">
      <w:pPr>
        <w:contextualSpacing/>
        <w:rPr>
          <w:rFonts w:ascii="Arial" w:hAnsi="Arial" w:cs="Arial"/>
          <w:sz w:val="24"/>
          <w:szCs w:val="24"/>
        </w:rPr>
      </w:pPr>
      <w:r>
        <w:rPr>
          <w:rFonts w:ascii="Arial" w:hAnsi="Arial" w:cs="Arial"/>
          <w:sz w:val="24"/>
          <w:szCs w:val="24"/>
        </w:rPr>
        <w:t>The Commission expects the consultant to leverage best practices and information from other similarly sized and situated rural utilities in conducting their detailed analysis.   The required analysis in these five areas is further described in the tasks below.</w:t>
      </w:r>
    </w:p>
    <w:p w14:paraId="054C2BEB" w14:textId="77777777" w:rsidR="00FD06CA" w:rsidRDefault="00FD06CA" w:rsidP="00FD06CA">
      <w:pPr>
        <w:contextualSpacing/>
        <w:rPr>
          <w:rFonts w:ascii="Arial" w:hAnsi="Arial" w:cs="Arial"/>
          <w:sz w:val="24"/>
          <w:szCs w:val="24"/>
        </w:rPr>
      </w:pPr>
    </w:p>
    <w:p w14:paraId="563D983B" w14:textId="77777777" w:rsidR="00FD06CA" w:rsidRPr="000C1AA9" w:rsidRDefault="00FD06CA" w:rsidP="00FD06CA">
      <w:pPr>
        <w:rPr>
          <w:rFonts w:ascii="Arial" w:hAnsi="Arial" w:cs="Arial"/>
          <w:sz w:val="24"/>
          <w:szCs w:val="24"/>
        </w:rPr>
      </w:pPr>
      <w:r>
        <w:rPr>
          <w:rFonts w:ascii="Arial" w:hAnsi="Arial" w:cs="Arial"/>
          <w:sz w:val="24"/>
          <w:szCs w:val="24"/>
        </w:rPr>
        <w:t xml:space="preserve">Bidders should assume that their comprehensive analysis of these five areas will be detailed in a draft report that is due to the Commission on February 21, 2025, with a final report due March 21, 2025. </w:t>
      </w:r>
    </w:p>
    <w:p w14:paraId="3FF09AAD" w14:textId="7C21E6D4" w:rsidR="006A67EA" w:rsidRPr="00EC5287" w:rsidRDefault="006A67EA" w:rsidP="00EC5287">
      <w:pPr>
        <w:contextualSpacing/>
        <w:rPr>
          <w:rFonts w:ascii="Arial" w:hAnsi="Arial" w:cs="Arial"/>
          <w:sz w:val="24"/>
          <w:szCs w:val="24"/>
        </w:rPr>
      </w:pPr>
    </w:p>
    <w:p w14:paraId="02326F69" w14:textId="77777777" w:rsidR="006A67EA" w:rsidRPr="00E710F1" w:rsidRDefault="006A67EA" w:rsidP="00E32020">
      <w:pPr>
        <w:pStyle w:val="DefaultText1"/>
        <w:numPr>
          <w:ilvl w:val="0"/>
          <w:numId w:val="20"/>
        </w:numPr>
        <w:ind w:left="360"/>
        <w:contextualSpacing/>
        <w:rPr>
          <w:rFonts w:ascii="Arial" w:hAnsi="Arial" w:cs="Arial"/>
          <w:b/>
        </w:rPr>
      </w:pPr>
      <w:r w:rsidRPr="00E710F1">
        <w:rPr>
          <w:rFonts w:ascii="Arial" w:hAnsi="Arial" w:cs="Arial"/>
          <w:b/>
          <w:u w:val="single"/>
        </w:rPr>
        <w:t>Specific Tasks and Manner of Performance of the Work</w:t>
      </w:r>
    </w:p>
    <w:p w14:paraId="63E8CDEF" w14:textId="77777777" w:rsidR="006A67EA" w:rsidRPr="00E710F1" w:rsidRDefault="006A67EA" w:rsidP="0096541A">
      <w:pPr>
        <w:contextualSpacing/>
        <w:rPr>
          <w:rFonts w:ascii="Arial" w:hAnsi="Arial" w:cs="Arial"/>
          <w:sz w:val="24"/>
          <w:szCs w:val="24"/>
          <w:u w:val="single"/>
        </w:rPr>
      </w:pPr>
    </w:p>
    <w:p w14:paraId="75312BE8" w14:textId="345EF733" w:rsidR="006A67EA" w:rsidRDefault="006A67EA" w:rsidP="0096541A">
      <w:pPr>
        <w:contextualSpacing/>
        <w:rPr>
          <w:rFonts w:ascii="Arial" w:hAnsi="Arial" w:cs="Arial"/>
          <w:sz w:val="24"/>
          <w:szCs w:val="24"/>
        </w:rPr>
      </w:pPr>
      <w:r w:rsidRPr="00E710F1">
        <w:rPr>
          <w:rFonts w:ascii="Arial" w:hAnsi="Arial" w:cs="Arial"/>
          <w:sz w:val="24"/>
          <w:szCs w:val="24"/>
        </w:rPr>
        <w:t xml:space="preserve">In conducting the examination described above, the </w:t>
      </w:r>
      <w:r w:rsidR="003D7837" w:rsidRPr="00E710F1">
        <w:rPr>
          <w:rFonts w:ascii="Arial" w:hAnsi="Arial" w:cs="Arial"/>
          <w:sz w:val="24"/>
          <w:szCs w:val="24"/>
        </w:rPr>
        <w:t xml:space="preserve">awarded Bidder </w:t>
      </w:r>
      <w:r w:rsidRPr="00E710F1">
        <w:rPr>
          <w:rFonts w:ascii="Arial" w:hAnsi="Arial" w:cs="Arial"/>
          <w:sz w:val="24"/>
          <w:szCs w:val="24"/>
        </w:rPr>
        <w:t>will be expected to</w:t>
      </w:r>
      <w:r w:rsidR="00EC5287">
        <w:rPr>
          <w:rFonts w:ascii="Arial" w:hAnsi="Arial" w:cs="Arial"/>
          <w:sz w:val="24"/>
          <w:szCs w:val="24"/>
        </w:rPr>
        <w:t xml:space="preserve"> perform the following tasks</w:t>
      </w:r>
      <w:r w:rsidRPr="00E710F1">
        <w:rPr>
          <w:rFonts w:ascii="Arial" w:hAnsi="Arial" w:cs="Arial"/>
          <w:sz w:val="24"/>
          <w:szCs w:val="24"/>
        </w:rPr>
        <w:t>:</w:t>
      </w:r>
    </w:p>
    <w:p w14:paraId="3EEFA426" w14:textId="0A79189B" w:rsidR="00EC5287" w:rsidRDefault="00EC5287" w:rsidP="0096541A">
      <w:pPr>
        <w:contextualSpacing/>
        <w:rPr>
          <w:rFonts w:ascii="Arial" w:hAnsi="Arial" w:cs="Arial"/>
          <w:sz w:val="24"/>
          <w:szCs w:val="24"/>
        </w:rPr>
      </w:pPr>
    </w:p>
    <w:p w14:paraId="528B54B4" w14:textId="2EF808AA" w:rsidR="00EC5287" w:rsidRPr="001A63C0" w:rsidRDefault="00EC5287" w:rsidP="001A63C0">
      <w:pPr>
        <w:ind w:left="360"/>
        <w:rPr>
          <w:rFonts w:ascii="Arial" w:eastAsia="Calibri" w:hAnsi="Arial" w:cs="Arial"/>
          <w:b/>
          <w:bCs/>
          <w:sz w:val="24"/>
          <w:szCs w:val="24"/>
          <w:u w:val="single"/>
        </w:rPr>
      </w:pPr>
      <w:r w:rsidRPr="001A63C0">
        <w:rPr>
          <w:rFonts w:ascii="Arial" w:eastAsia="Calibri" w:hAnsi="Arial" w:cs="Arial"/>
          <w:b/>
          <w:bCs/>
          <w:sz w:val="24"/>
          <w:szCs w:val="24"/>
          <w:u w:val="single"/>
        </w:rPr>
        <w:t>Tasks</w:t>
      </w:r>
    </w:p>
    <w:p w14:paraId="7C712471" w14:textId="77777777" w:rsidR="00EC5287" w:rsidRPr="001A63C0" w:rsidRDefault="00EC5287" w:rsidP="00EC5287">
      <w:pPr>
        <w:rPr>
          <w:rFonts w:ascii="Arial" w:eastAsia="Calibri" w:hAnsi="Arial" w:cs="Arial"/>
          <w:b/>
          <w:bCs/>
          <w:sz w:val="24"/>
          <w:szCs w:val="24"/>
          <w:u w:val="single"/>
        </w:rPr>
      </w:pPr>
    </w:p>
    <w:p w14:paraId="547C672F" w14:textId="06637B9B" w:rsidR="00CD4C4E" w:rsidRDefault="00CD4C4E" w:rsidP="00E32020">
      <w:pPr>
        <w:widowControl/>
        <w:numPr>
          <w:ilvl w:val="0"/>
          <w:numId w:val="23"/>
        </w:numPr>
        <w:autoSpaceDE/>
        <w:ind w:left="360"/>
        <w:rPr>
          <w:rFonts w:ascii="Arial" w:eastAsia="Calibri" w:hAnsi="Arial" w:cs="Arial"/>
          <w:sz w:val="24"/>
          <w:szCs w:val="24"/>
        </w:rPr>
      </w:pPr>
      <w:r>
        <w:rPr>
          <w:rFonts w:ascii="Arial" w:eastAsia="Calibri" w:hAnsi="Arial" w:cs="Arial"/>
          <w:sz w:val="24"/>
          <w:szCs w:val="24"/>
        </w:rPr>
        <w:t>An extensive and detailed analysis of how Versant’s parent company</w:t>
      </w:r>
      <w:r w:rsidR="00EC24E2">
        <w:rPr>
          <w:rFonts w:ascii="Arial" w:eastAsia="Calibri" w:hAnsi="Arial" w:cs="Arial"/>
          <w:sz w:val="24"/>
          <w:szCs w:val="24"/>
        </w:rPr>
        <w:t xml:space="preserve"> (E</w:t>
      </w:r>
      <w:r w:rsidR="009859C8">
        <w:rPr>
          <w:rFonts w:ascii="Arial" w:eastAsia="Calibri" w:hAnsi="Arial" w:cs="Arial"/>
          <w:sz w:val="24"/>
          <w:szCs w:val="24"/>
        </w:rPr>
        <w:t>NMAX</w:t>
      </w:r>
      <w:r w:rsidR="00EC24E2">
        <w:rPr>
          <w:rFonts w:ascii="Arial" w:eastAsia="Calibri" w:hAnsi="Arial" w:cs="Arial"/>
          <w:sz w:val="24"/>
          <w:szCs w:val="24"/>
        </w:rPr>
        <w:t xml:space="preserve"> Corp.)</w:t>
      </w:r>
      <w:r>
        <w:rPr>
          <w:rFonts w:ascii="Arial" w:eastAsia="Calibri" w:hAnsi="Arial" w:cs="Arial"/>
          <w:sz w:val="24"/>
          <w:szCs w:val="24"/>
        </w:rPr>
        <w:t xml:space="preserve"> supports Maine operations, the effectiveness of this support, and the strengths and weakness of the management of both the parent company and </w:t>
      </w:r>
      <w:r w:rsidR="00C421C2">
        <w:rPr>
          <w:rFonts w:ascii="Arial" w:eastAsia="Calibri" w:hAnsi="Arial" w:cs="Arial"/>
          <w:sz w:val="24"/>
          <w:szCs w:val="24"/>
        </w:rPr>
        <w:t>its</w:t>
      </w:r>
      <w:r>
        <w:rPr>
          <w:rFonts w:ascii="Arial" w:eastAsia="Calibri" w:hAnsi="Arial" w:cs="Arial"/>
          <w:sz w:val="24"/>
          <w:szCs w:val="24"/>
        </w:rPr>
        <w:t xml:space="preserve"> Maine operations.</w:t>
      </w:r>
    </w:p>
    <w:p w14:paraId="6FF327E5" w14:textId="77777777" w:rsidR="00CD4C4E" w:rsidRDefault="00CD4C4E" w:rsidP="00CD4C4E">
      <w:pPr>
        <w:widowControl/>
        <w:autoSpaceDE/>
        <w:ind w:left="360"/>
        <w:rPr>
          <w:rFonts w:ascii="Arial" w:eastAsia="Calibri" w:hAnsi="Arial" w:cs="Arial"/>
          <w:sz w:val="24"/>
          <w:szCs w:val="24"/>
        </w:rPr>
      </w:pPr>
    </w:p>
    <w:p w14:paraId="497368C5" w14:textId="77777777" w:rsidR="00FD06CA" w:rsidRPr="001A63C0" w:rsidRDefault="00FD06CA" w:rsidP="00FD06CA">
      <w:pPr>
        <w:widowControl/>
        <w:numPr>
          <w:ilvl w:val="0"/>
          <w:numId w:val="23"/>
        </w:numPr>
        <w:autoSpaceDE/>
        <w:ind w:left="360"/>
        <w:rPr>
          <w:rFonts w:ascii="Arial" w:eastAsia="Calibri" w:hAnsi="Arial" w:cs="Arial"/>
          <w:sz w:val="24"/>
          <w:szCs w:val="24"/>
        </w:rPr>
      </w:pPr>
      <w:r>
        <w:rPr>
          <w:rFonts w:ascii="Arial" w:eastAsia="Calibri" w:hAnsi="Arial" w:cs="Arial"/>
          <w:sz w:val="24"/>
          <w:szCs w:val="24"/>
        </w:rPr>
        <w:t>An extensive and detailed analysis of w</w:t>
      </w:r>
      <w:r w:rsidRPr="001A63C0">
        <w:rPr>
          <w:rFonts w:ascii="Arial" w:eastAsia="Calibri" w:hAnsi="Arial" w:cs="Arial"/>
          <w:sz w:val="24"/>
          <w:szCs w:val="24"/>
        </w:rPr>
        <w:t xml:space="preserve">hether Versant employed reasonable and prudent management practices in the management and operation of its customer service and credit and collection functions, including bill </w:t>
      </w:r>
      <w:r>
        <w:rPr>
          <w:rFonts w:ascii="Arial" w:eastAsia="Calibri" w:hAnsi="Arial" w:cs="Arial"/>
          <w:sz w:val="24"/>
          <w:szCs w:val="24"/>
        </w:rPr>
        <w:t xml:space="preserve">collection, bill </w:t>
      </w:r>
      <w:r w:rsidRPr="001A63C0">
        <w:rPr>
          <w:rFonts w:ascii="Arial" w:eastAsia="Calibri" w:hAnsi="Arial" w:cs="Arial"/>
          <w:sz w:val="24"/>
          <w:szCs w:val="24"/>
        </w:rPr>
        <w:t>accuracy and customer care services to its 165,000 customers</w:t>
      </w:r>
      <w:r>
        <w:rPr>
          <w:rFonts w:ascii="Arial" w:eastAsia="Calibri" w:hAnsi="Arial" w:cs="Arial"/>
          <w:sz w:val="24"/>
          <w:szCs w:val="24"/>
        </w:rPr>
        <w:t>.</w:t>
      </w:r>
    </w:p>
    <w:p w14:paraId="390372B8" w14:textId="77777777" w:rsidR="00EC5287" w:rsidRPr="001A63C0" w:rsidRDefault="00EC5287" w:rsidP="00EC5287">
      <w:pPr>
        <w:rPr>
          <w:rFonts w:ascii="Arial" w:eastAsia="Calibri" w:hAnsi="Arial" w:cs="Arial"/>
          <w:sz w:val="24"/>
          <w:szCs w:val="24"/>
        </w:rPr>
      </w:pPr>
    </w:p>
    <w:p w14:paraId="5454DB8D" w14:textId="6562CD32" w:rsidR="00EC5287" w:rsidRPr="001A63C0" w:rsidRDefault="00CD4C4E" w:rsidP="00E32020">
      <w:pPr>
        <w:widowControl/>
        <w:numPr>
          <w:ilvl w:val="0"/>
          <w:numId w:val="23"/>
        </w:numPr>
        <w:autoSpaceDE/>
        <w:ind w:left="360"/>
        <w:rPr>
          <w:rFonts w:ascii="Arial" w:eastAsia="Calibri" w:hAnsi="Arial" w:cs="Arial"/>
          <w:sz w:val="24"/>
          <w:szCs w:val="24"/>
        </w:rPr>
      </w:pPr>
      <w:r>
        <w:rPr>
          <w:rFonts w:ascii="Arial" w:eastAsia="Calibri" w:hAnsi="Arial" w:cs="Arial"/>
          <w:sz w:val="24"/>
          <w:szCs w:val="24"/>
        </w:rPr>
        <w:t>An extensive and detailed analysis of w</w:t>
      </w:r>
      <w:r w:rsidR="00EC5287" w:rsidRPr="001A63C0">
        <w:rPr>
          <w:rFonts w:ascii="Arial" w:eastAsia="Calibri" w:hAnsi="Arial" w:cs="Arial"/>
          <w:sz w:val="24"/>
          <w:szCs w:val="24"/>
        </w:rPr>
        <w:t xml:space="preserve">hether </w:t>
      </w:r>
      <w:r w:rsidR="00916390">
        <w:rPr>
          <w:rFonts w:ascii="Arial" w:eastAsia="Calibri" w:hAnsi="Arial" w:cs="Arial"/>
          <w:sz w:val="24"/>
          <w:szCs w:val="24"/>
        </w:rPr>
        <w:t>Ver</w:t>
      </w:r>
      <w:r w:rsidR="00890E3B">
        <w:rPr>
          <w:rFonts w:ascii="Arial" w:eastAsia="Calibri" w:hAnsi="Arial" w:cs="Arial"/>
          <w:sz w:val="24"/>
          <w:szCs w:val="24"/>
        </w:rPr>
        <w:t>s</w:t>
      </w:r>
      <w:r w:rsidR="00916390">
        <w:rPr>
          <w:rFonts w:ascii="Arial" w:eastAsia="Calibri" w:hAnsi="Arial" w:cs="Arial"/>
          <w:sz w:val="24"/>
          <w:szCs w:val="24"/>
        </w:rPr>
        <w:t>ant</w:t>
      </w:r>
      <w:r w:rsidR="00916390" w:rsidRPr="001A63C0">
        <w:rPr>
          <w:rFonts w:ascii="Arial" w:eastAsia="Calibri" w:hAnsi="Arial" w:cs="Arial"/>
          <w:sz w:val="24"/>
          <w:szCs w:val="24"/>
        </w:rPr>
        <w:t xml:space="preserve"> </w:t>
      </w:r>
      <w:r w:rsidR="00EC5287" w:rsidRPr="001A63C0">
        <w:rPr>
          <w:rFonts w:ascii="Arial" w:eastAsia="Calibri" w:hAnsi="Arial" w:cs="Arial"/>
          <w:sz w:val="24"/>
          <w:szCs w:val="24"/>
        </w:rPr>
        <w:t xml:space="preserve">employed reasonable and prudent management practices in </w:t>
      </w:r>
      <w:r w:rsidR="00EC5287" w:rsidRPr="001A63C0">
        <w:rPr>
          <w:rFonts w:ascii="Arial" w:hAnsi="Arial" w:cs="Arial"/>
          <w:sz w:val="24"/>
          <w:szCs w:val="24"/>
        </w:rPr>
        <w:t>the operation and reliability of its transmission and distribution (T&amp;D) system</w:t>
      </w:r>
      <w:r w:rsidR="00EC5287" w:rsidRPr="001A63C0">
        <w:rPr>
          <w:rFonts w:ascii="Arial" w:eastAsia="Calibri" w:hAnsi="Arial" w:cs="Arial"/>
          <w:sz w:val="24"/>
          <w:szCs w:val="24"/>
        </w:rPr>
        <w:t xml:space="preserve"> including but not limited to </w:t>
      </w:r>
      <w:r w:rsidR="00EC5287" w:rsidRPr="001A63C0">
        <w:rPr>
          <w:rFonts w:ascii="Arial" w:hAnsi="Arial" w:cs="Arial"/>
          <w:sz w:val="24"/>
          <w:szCs w:val="24"/>
        </w:rPr>
        <w:t xml:space="preserve">reliability metrics </w:t>
      </w:r>
      <w:r w:rsidR="001A63C0" w:rsidRPr="001A63C0">
        <w:rPr>
          <w:rFonts w:ascii="Arial" w:hAnsi="Arial" w:cs="Arial"/>
          <w:sz w:val="24"/>
          <w:szCs w:val="24"/>
        </w:rPr>
        <w:t>detailed in Docket 2022-00279</w:t>
      </w:r>
      <w:r w:rsidR="00C421C2">
        <w:rPr>
          <w:rFonts w:ascii="Arial" w:eastAsia="Calibri" w:hAnsi="Arial" w:cs="Arial"/>
          <w:sz w:val="24"/>
          <w:szCs w:val="24"/>
        </w:rPr>
        <w:t>.</w:t>
      </w:r>
    </w:p>
    <w:p w14:paraId="2C753539" w14:textId="77777777" w:rsidR="001A63C0" w:rsidRPr="001A63C0" w:rsidRDefault="001A63C0" w:rsidP="001A63C0">
      <w:pPr>
        <w:pStyle w:val="ListParagraph"/>
        <w:rPr>
          <w:rFonts w:ascii="Arial" w:eastAsia="Calibri" w:hAnsi="Arial" w:cs="Arial"/>
          <w:sz w:val="24"/>
          <w:szCs w:val="24"/>
        </w:rPr>
      </w:pPr>
    </w:p>
    <w:p w14:paraId="3A9976F4" w14:textId="01AA2E4E" w:rsidR="001A63C0" w:rsidRPr="001A63C0" w:rsidRDefault="00CD4C4E" w:rsidP="00E32020">
      <w:pPr>
        <w:widowControl/>
        <w:numPr>
          <w:ilvl w:val="0"/>
          <w:numId w:val="23"/>
        </w:numPr>
        <w:autoSpaceDE/>
        <w:ind w:left="360"/>
        <w:rPr>
          <w:rFonts w:ascii="Arial" w:eastAsia="Calibri" w:hAnsi="Arial" w:cs="Arial"/>
          <w:sz w:val="24"/>
          <w:szCs w:val="24"/>
        </w:rPr>
      </w:pPr>
      <w:r>
        <w:rPr>
          <w:rFonts w:ascii="Arial" w:eastAsia="Calibri" w:hAnsi="Arial" w:cs="Arial"/>
          <w:sz w:val="24"/>
          <w:szCs w:val="24"/>
        </w:rPr>
        <w:t>An extensive and detailed analysis of w</w:t>
      </w:r>
      <w:r w:rsidR="001A63C0" w:rsidRPr="001A63C0">
        <w:rPr>
          <w:rFonts w:ascii="Arial" w:eastAsia="Calibri" w:hAnsi="Arial" w:cs="Arial"/>
          <w:sz w:val="24"/>
          <w:szCs w:val="24"/>
        </w:rPr>
        <w:t>hether Versant has prudently adhered to all aspects required by the Commission in its approval of the merger case in Docket 2019-00097.</w:t>
      </w:r>
    </w:p>
    <w:p w14:paraId="5677A0D7" w14:textId="77777777" w:rsidR="00EC5287" w:rsidRPr="001A63C0" w:rsidRDefault="00EC5287" w:rsidP="00EC5287">
      <w:pPr>
        <w:widowControl/>
        <w:rPr>
          <w:rFonts w:ascii="Arial" w:hAnsi="Arial" w:cs="Arial"/>
          <w:color w:val="000000"/>
          <w:sz w:val="24"/>
          <w:szCs w:val="24"/>
        </w:rPr>
      </w:pPr>
    </w:p>
    <w:p w14:paraId="2EBA9D07" w14:textId="77777777" w:rsidR="00FD06CA" w:rsidRDefault="00FD06CA" w:rsidP="00FD06CA">
      <w:pPr>
        <w:widowControl/>
        <w:autoSpaceDE/>
        <w:rPr>
          <w:rFonts w:ascii="Arial" w:eastAsia="Calibri" w:hAnsi="Arial" w:cs="Arial"/>
          <w:sz w:val="24"/>
          <w:szCs w:val="24"/>
        </w:rPr>
      </w:pPr>
      <w:r w:rsidRPr="001A63C0">
        <w:rPr>
          <w:rFonts w:ascii="Arial" w:eastAsia="Calibri" w:hAnsi="Arial" w:cs="Arial"/>
          <w:sz w:val="24"/>
          <w:szCs w:val="24"/>
        </w:rPr>
        <w:t>To the extent Versant</w:t>
      </w:r>
      <w:r>
        <w:rPr>
          <w:rFonts w:ascii="Arial" w:eastAsia="Calibri" w:hAnsi="Arial" w:cs="Arial"/>
          <w:sz w:val="24"/>
          <w:szCs w:val="24"/>
        </w:rPr>
        <w:t>’</w:t>
      </w:r>
      <w:r w:rsidRPr="001A63C0">
        <w:rPr>
          <w:rFonts w:ascii="Arial" w:eastAsia="Calibri" w:hAnsi="Arial" w:cs="Arial"/>
          <w:sz w:val="24"/>
          <w:szCs w:val="24"/>
        </w:rPr>
        <w:t xml:space="preserve">s management and actions in these </w:t>
      </w:r>
      <w:r>
        <w:rPr>
          <w:rFonts w:ascii="Arial" w:eastAsia="Calibri" w:hAnsi="Arial" w:cs="Arial"/>
          <w:sz w:val="24"/>
          <w:szCs w:val="24"/>
        </w:rPr>
        <w:t xml:space="preserve">five areas </w:t>
      </w:r>
      <w:r w:rsidRPr="001A63C0">
        <w:rPr>
          <w:rFonts w:ascii="Arial" w:eastAsia="Calibri" w:hAnsi="Arial" w:cs="Arial"/>
          <w:sz w:val="24"/>
          <w:szCs w:val="24"/>
        </w:rPr>
        <w:t>have not been reasonable and prudent, the consultant should:</w:t>
      </w:r>
    </w:p>
    <w:p w14:paraId="0E227CA1" w14:textId="77777777" w:rsidR="00C421C2" w:rsidRDefault="00C421C2" w:rsidP="00CD4C4E">
      <w:pPr>
        <w:widowControl/>
        <w:autoSpaceDE/>
        <w:rPr>
          <w:rFonts w:ascii="Arial" w:eastAsia="Calibri" w:hAnsi="Arial" w:cs="Arial"/>
          <w:sz w:val="24"/>
          <w:szCs w:val="24"/>
        </w:rPr>
      </w:pPr>
    </w:p>
    <w:p w14:paraId="15E7765D" w14:textId="5E611A44" w:rsidR="00C421C2" w:rsidRPr="00C421C2" w:rsidRDefault="00FD06CA" w:rsidP="00C421C2">
      <w:pPr>
        <w:pStyle w:val="ListParagraph"/>
        <w:widowControl/>
        <w:numPr>
          <w:ilvl w:val="1"/>
          <w:numId w:val="4"/>
        </w:numPr>
        <w:autoSpaceDE/>
        <w:rPr>
          <w:rFonts w:ascii="Arial" w:eastAsia="Calibri" w:hAnsi="Arial" w:cs="Arial"/>
          <w:sz w:val="24"/>
          <w:szCs w:val="24"/>
        </w:rPr>
      </w:pPr>
      <w:r>
        <w:rPr>
          <w:rFonts w:ascii="Arial" w:eastAsia="Calibri" w:hAnsi="Arial" w:cs="Arial"/>
          <w:sz w:val="24"/>
          <w:szCs w:val="24"/>
        </w:rPr>
        <w:t>Q</w:t>
      </w:r>
      <w:r w:rsidRPr="00C421C2">
        <w:rPr>
          <w:rFonts w:ascii="Arial" w:eastAsia="Calibri" w:hAnsi="Arial" w:cs="Arial"/>
          <w:sz w:val="24"/>
          <w:szCs w:val="24"/>
        </w:rPr>
        <w:t xml:space="preserve">uantify </w:t>
      </w:r>
      <w:r w:rsidR="00CD4C4E" w:rsidRPr="00C421C2">
        <w:rPr>
          <w:rFonts w:ascii="Arial" w:eastAsia="Calibri" w:hAnsi="Arial" w:cs="Arial"/>
          <w:sz w:val="24"/>
          <w:szCs w:val="24"/>
        </w:rPr>
        <w:t xml:space="preserve">the cost of </w:t>
      </w:r>
      <w:r w:rsidR="00EC5287" w:rsidRPr="00C421C2">
        <w:rPr>
          <w:rFonts w:ascii="Arial" w:eastAsia="Calibri" w:hAnsi="Arial" w:cs="Arial"/>
          <w:sz w:val="24"/>
          <w:szCs w:val="24"/>
        </w:rPr>
        <w:t xml:space="preserve">any inefficiencies found to ensure that the Company’s rates reflect costs which would be incurred by a capably managed </w:t>
      </w:r>
      <w:proofErr w:type="gramStart"/>
      <w:r w:rsidR="00EC5287" w:rsidRPr="00C421C2">
        <w:rPr>
          <w:rFonts w:ascii="Arial" w:eastAsia="Calibri" w:hAnsi="Arial" w:cs="Arial"/>
          <w:sz w:val="24"/>
          <w:szCs w:val="24"/>
        </w:rPr>
        <w:t>utility;</w:t>
      </w:r>
      <w:proofErr w:type="gramEnd"/>
      <w:r w:rsidR="00EC5287" w:rsidRPr="00C421C2">
        <w:rPr>
          <w:rFonts w:ascii="Arial" w:eastAsia="Calibri" w:hAnsi="Arial" w:cs="Arial"/>
          <w:sz w:val="24"/>
          <w:szCs w:val="24"/>
        </w:rPr>
        <w:t xml:space="preserve"> </w:t>
      </w:r>
    </w:p>
    <w:p w14:paraId="71FB3CEB" w14:textId="63B04365" w:rsidR="00C421C2" w:rsidRDefault="00FD06CA" w:rsidP="00226343">
      <w:pPr>
        <w:pStyle w:val="ListParagraph"/>
        <w:widowControl/>
        <w:numPr>
          <w:ilvl w:val="1"/>
          <w:numId w:val="4"/>
        </w:numPr>
        <w:autoSpaceDE/>
        <w:rPr>
          <w:rFonts w:ascii="Arial" w:eastAsia="Calibri" w:hAnsi="Arial" w:cs="Arial"/>
          <w:sz w:val="24"/>
          <w:szCs w:val="24"/>
        </w:rPr>
      </w:pPr>
      <w:r>
        <w:rPr>
          <w:rFonts w:ascii="Arial" w:eastAsia="Calibri" w:hAnsi="Arial" w:cs="Arial"/>
          <w:sz w:val="24"/>
          <w:szCs w:val="24"/>
        </w:rPr>
        <w:t>P</w:t>
      </w:r>
      <w:r w:rsidRPr="00C421C2">
        <w:rPr>
          <w:rFonts w:ascii="Arial" w:eastAsia="Calibri" w:hAnsi="Arial" w:cs="Arial"/>
          <w:sz w:val="24"/>
          <w:szCs w:val="24"/>
        </w:rPr>
        <w:t xml:space="preserve">rovide </w:t>
      </w:r>
      <w:r w:rsidR="00EC5287" w:rsidRPr="00C421C2">
        <w:rPr>
          <w:rFonts w:ascii="Arial" w:eastAsia="Calibri" w:hAnsi="Arial" w:cs="Arial"/>
          <w:sz w:val="24"/>
          <w:szCs w:val="24"/>
        </w:rPr>
        <w:t xml:space="preserve">recommendations regarding what Commission action should be taken to ensure, on a going forward basis, that the Company is providing safe, </w:t>
      </w:r>
      <w:proofErr w:type="gramStart"/>
      <w:r w:rsidR="00EC5287" w:rsidRPr="00C421C2">
        <w:rPr>
          <w:rFonts w:ascii="Arial" w:eastAsia="Calibri" w:hAnsi="Arial" w:cs="Arial"/>
          <w:sz w:val="24"/>
          <w:szCs w:val="24"/>
        </w:rPr>
        <w:t>adequate</w:t>
      </w:r>
      <w:proofErr w:type="gramEnd"/>
      <w:r w:rsidR="00EC5287" w:rsidRPr="00C421C2">
        <w:rPr>
          <w:rFonts w:ascii="Arial" w:eastAsia="Calibri" w:hAnsi="Arial" w:cs="Arial"/>
          <w:sz w:val="24"/>
          <w:szCs w:val="24"/>
        </w:rPr>
        <w:t xml:space="preserve"> and reliable service to its customers; and</w:t>
      </w:r>
    </w:p>
    <w:p w14:paraId="4662322B" w14:textId="4681821D" w:rsidR="00EC5287" w:rsidRPr="00C421C2" w:rsidRDefault="00FD06CA" w:rsidP="00226343">
      <w:pPr>
        <w:pStyle w:val="ListParagraph"/>
        <w:widowControl/>
        <w:numPr>
          <w:ilvl w:val="1"/>
          <w:numId w:val="4"/>
        </w:numPr>
        <w:autoSpaceDE/>
        <w:rPr>
          <w:rFonts w:ascii="Arial" w:eastAsia="Calibri" w:hAnsi="Arial" w:cs="Arial"/>
          <w:sz w:val="24"/>
          <w:szCs w:val="24"/>
        </w:rPr>
      </w:pPr>
      <w:r>
        <w:rPr>
          <w:rFonts w:ascii="Arial" w:eastAsia="Calibri" w:hAnsi="Arial" w:cs="Arial"/>
          <w:sz w:val="24"/>
          <w:szCs w:val="24"/>
        </w:rPr>
        <w:t>P</w:t>
      </w:r>
      <w:r w:rsidRPr="00C421C2">
        <w:rPr>
          <w:rFonts w:ascii="Arial" w:eastAsia="Calibri" w:hAnsi="Arial" w:cs="Arial"/>
          <w:sz w:val="24"/>
          <w:szCs w:val="24"/>
        </w:rPr>
        <w:t xml:space="preserve">rovide </w:t>
      </w:r>
      <w:r w:rsidR="00EC5287" w:rsidRPr="00C421C2">
        <w:rPr>
          <w:rFonts w:ascii="Arial" w:eastAsia="Calibri" w:hAnsi="Arial" w:cs="Arial"/>
          <w:sz w:val="24"/>
          <w:szCs w:val="24"/>
        </w:rPr>
        <w:t xml:space="preserve">recommendations as to what corrective actions should be taken by Company management to address problems identified during the course of the audit. </w:t>
      </w:r>
    </w:p>
    <w:p w14:paraId="402B8233" w14:textId="77777777" w:rsidR="00EC5287" w:rsidRPr="001A63C0" w:rsidRDefault="00EC5287" w:rsidP="00EC5287">
      <w:pPr>
        <w:widowControl/>
        <w:autoSpaceDE/>
        <w:ind w:left="360"/>
        <w:rPr>
          <w:rFonts w:ascii="Arial" w:eastAsia="Calibri" w:hAnsi="Arial" w:cs="Arial"/>
          <w:sz w:val="24"/>
          <w:szCs w:val="24"/>
        </w:rPr>
      </w:pPr>
    </w:p>
    <w:p w14:paraId="602EAB8D" w14:textId="0D962944" w:rsidR="00EC5287" w:rsidRPr="001A63C0" w:rsidRDefault="00EC5287" w:rsidP="00EC5287">
      <w:pPr>
        <w:widowControl/>
        <w:rPr>
          <w:rFonts w:ascii="Arial" w:hAnsi="Arial" w:cs="Arial"/>
          <w:color w:val="000000"/>
          <w:sz w:val="24"/>
          <w:szCs w:val="24"/>
        </w:rPr>
      </w:pPr>
      <w:r w:rsidRPr="001A63C0">
        <w:rPr>
          <w:rFonts w:ascii="Arial" w:hAnsi="Arial" w:cs="Arial"/>
          <w:color w:val="000000"/>
          <w:sz w:val="24"/>
          <w:szCs w:val="24"/>
        </w:rPr>
        <w:t>It is expected that the results of the consulting work will be presented in a detailed report to the Commission</w:t>
      </w:r>
      <w:r w:rsidR="00033225">
        <w:rPr>
          <w:rFonts w:ascii="Arial" w:hAnsi="Arial" w:cs="Arial"/>
          <w:color w:val="000000"/>
          <w:sz w:val="24"/>
          <w:szCs w:val="24"/>
        </w:rPr>
        <w:t>.   A draft report must be submitted no later than February 21, 2025.   The draft report will be reviewed by Versant for factual accuracy only. Th</w:t>
      </w:r>
      <w:r w:rsidR="00367268">
        <w:rPr>
          <w:rFonts w:ascii="Arial" w:hAnsi="Arial" w:cs="Arial"/>
          <w:color w:val="000000"/>
          <w:sz w:val="24"/>
          <w:szCs w:val="24"/>
        </w:rPr>
        <w:t>e</w:t>
      </w:r>
      <w:r w:rsidR="00033225">
        <w:rPr>
          <w:rFonts w:ascii="Arial" w:hAnsi="Arial" w:cs="Arial"/>
          <w:color w:val="000000"/>
          <w:sz w:val="24"/>
          <w:szCs w:val="24"/>
        </w:rPr>
        <w:t xml:space="preserve"> draft will also be reviewed by Commission staff.  The consultant will incorporate the Commission’s comments into a final report no later than March 21, 2025.  </w:t>
      </w:r>
    </w:p>
    <w:p w14:paraId="600F007D" w14:textId="77777777" w:rsidR="00367268" w:rsidRDefault="00367268" w:rsidP="00FD06CA">
      <w:pPr>
        <w:contextualSpacing/>
        <w:rPr>
          <w:rFonts w:ascii="Arial" w:hAnsi="Arial" w:cs="Arial"/>
          <w:b/>
          <w:bCs/>
          <w:sz w:val="24"/>
          <w:szCs w:val="24"/>
          <w:u w:val="single"/>
        </w:rPr>
      </w:pPr>
    </w:p>
    <w:p w14:paraId="60B6F919" w14:textId="77777777" w:rsidR="00FD06CA" w:rsidRDefault="00FD06CA" w:rsidP="00FD06CA">
      <w:pPr>
        <w:ind w:left="360"/>
        <w:contextualSpacing/>
        <w:rPr>
          <w:rFonts w:ascii="Arial" w:hAnsi="Arial" w:cs="Arial"/>
          <w:b/>
          <w:bCs/>
          <w:sz w:val="24"/>
          <w:szCs w:val="24"/>
          <w:u w:val="single"/>
        </w:rPr>
      </w:pPr>
      <w:r w:rsidRPr="00EC5287">
        <w:rPr>
          <w:rFonts w:ascii="Arial" w:hAnsi="Arial" w:cs="Arial"/>
          <w:b/>
          <w:bCs/>
          <w:sz w:val="24"/>
          <w:szCs w:val="24"/>
          <w:u w:val="single"/>
        </w:rPr>
        <w:t>Performance of the Work</w:t>
      </w:r>
    </w:p>
    <w:p w14:paraId="667F0F91" w14:textId="77777777" w:rsidR="00FD06CA" w:rsidRPr="00EC5287" w:rsidRDefault="00FD06CA" w:rsidP="00FD06CA">
      <w:pPr>
        <w:contextualSpacing/>
        <w:rPr>
          <w:rFonts w:ascii="Arial" w:hAnsi="Arial" w:cs="Arial"/>
          <w:b/>
          <w:bCs/>
          <w:sz w:val="24"/>
          <w:szCs w:val="24"/>
          <w:u w:val="single"/>
        </w:rPr>
      </w:pPr>
    </w:p>
    <w:p w14:paraId="33852590" w14:textId="77777777" w:rsidR="00FD06CA" w:rsidRPr="00367268" w:rsidRDefault="00FD06CA" w:rsidP="00FD06CA">
      <w:pPr>
        <w:numPr>
          <w:ilvl w:val="0"/>
          <w:numId w:val="25"/>
        </w:numPr>
        <w:ind w:left="360"/>
        <w:contextualSpacing/>
        <w:rPr>
          <w:rFonts w:ascii="Arial" w:hAnsi="Arial" w:cs="Arial"/>
          <w:sz w:val="24"/>
          <w:szCs w:val="24"/>
        </w:rPr>
      </w:pPr>
      <w:r w:rsidRPr="00367268">
        <w:rPr>
          <w:rFonts w:ascii="Arial" w:hAnsi="Arial" w:cs="Arial"/>
          <w:sz w:val="24"/>
          <w:szCs w:val="24"/>
        </w:rPr>
        <w:t>Provide the Commission Staff with a workplan detailing each f</w:t>
      </w:r>
      <w:r>
        <w:rPr>
          <w:rFonts w:ascii="Arial" w:hAnsi="Arial" w:cs="Arial"/>
          <w:sz w:val="24"/>
          <w:szCs w:val="24"/>
        </w:rPr>
        <w:t>ive</w:t>
      </w:r>
      <w:r w:rsidRPr="00367268">
        <w:rPr>
          <w:rFonts w:ascii="Arial" w:hAnsi="Arial" w:cs="Arial"/>
          <w:sz w:val="24"/>
          <w:szCs w:val="24"/>
        </w:rPr>
        <w:t xml:space="preserve"> areas of the analysis.  Work with the Commission Staff to develop mutually agreeable formats and schedules for the analysis and tasks detailed above.</w:t>
      </w:r>
    </w:p>
    <w:p w14:paraId="15FED0C5" w14:textId="77777777" w:rsidR="00FD06CA" w:rsidRPr="00367268" w:rsidRDefault="00FD06CA" w:rsidP="00FD06CA">
      <w:pPr>
        <w:ind w:left="360"/>
        <w:contextualSpacing/>
        <w:rPr>
          <w:rFonts w:ascii="Arial" w:hAnsi="Arial" w:cs="Arial"/>
          <w:sz w:val="24"/>
          <w:szCs w:val="24"/>
        </w:rPr>
      </w:pPr>
    </w:p>
    <w:p w14:paraId="6B9BC5AB" w14:textId="77777777" w:rsidR="00FD06CA" w:rsidRPr="00367268" w:rsidRDefault="00FD06CA" w:rsidP="00FD06CA">
      <w:pPr>
        <w:pStyle w:val="ListParagraph"/>
        <w:numPr>
          <w:ilvl w:val="0"/>
          <w:numId w:val="25"/>
        </w:numPr>
        <w:ind w:left="360"/>
        <w:rPr>
          <w:rFonts w:ascii="Arial" w:hAnsi="Arial" w:cs="Arial"/>
          <w:sz w:val="24"/>
          <w:szCs w:val="24"/>
        </w:rPr>
      </w:pPr>
      <w:r w:rsidRPr="00367268">
        <w:rPr>
          <w:rFonts w:ascii="Arial" w:hAnsi="Arial" w:cs="Arial"/>
          <w:sz w:val="24"/>
          <w:szCs w:val="24"/>
        </w:rPr>
        <w:t xml:space="preserve">Review and evaluate all relevant materials referenced in the Dockets above as well as the new rate case </w:t>
      </w:r>
      <w:r>
        <w:rPr>
          <w:rFonts w:ascii="Arial" w:hAnsi="Arial" w:cs="Arial"/>
          <w:sz w:val="24"/>
          <w:szCs w:val="24"/>
        </w:rPr>
        <w:t xml:space="preserve">materials </w:t>
      </w:r>
      <w:r w:rsidRPr="00367268">
        <w:rPr>
          <w:rFonts w:ascii="Arial" w:hAnsi="Arial" w:cs="Arial"/>
          <w:sz w:val="24"/>
          <w:szCs w:val="24"/>
        </w:rPr>
        <w:t xml:space="preserve">expected to be filed in March 2024.  </w:t>
      </w:r>
    </w:p>
    <w:p w14:paraId="51FB227D" w14:textId="77777777" w:rsidR="00FD06CA" w:rsidRPr="00367268" w:rsidRDefault="00FD06CA" w:rsidP="00FD06CA">
      <w:pPr>
        <w:pStyle w:val="ListParagraph"/>
        <w:ind w:left="1440"/>
        <w:rPr>
          <w:rFonts w:ascii="Arial" w:hAnsi="Arial" w:cs="Arial"/>
          <w:sz w:val="24"/>
          <w:szCs w:val="24"/>
        </w:rPr>
      </w:pPr>
    </w:p>
    <w:p w14:paraId="2A66E882" w14:textId="77777777" w:rsidR="00FD06CA" w:rsidRPr="00367268" w:rsidRDefault="00FD06CA" w:rsidP="00FD06CA">
      <w:pPr>
        <w:numPr>
          <w:ilvl w:val="0"/>
          <w:numId w:val="25"/>
        </w:numPr>
        <w:ind w:left="360"/>
        <w:rPr>
          <w:rFonts w:ascii="Arial" w:hAnsi="Arial" w:cs="Arial"/>
          <w:sz w:val="24"/>
          <w:szCs w:val="24"/>
        </w:rPr>
      </w:pPr>
      <w:r w:rsidRPr="00367268">
        <w:rPr>
          <w:rFonts w:ascii="Arial" w:hAnsi="Arial" w:cs="Arial"/>
          <w:sz w:val="24"/>
          <w:szCs w:val="24"/>
        </w:rPr>
        <w:t>Prepare written information requests to Versant as needed to gather all materials and information relevant to the f</w:t>
      </w:r>
      <w:r>
        <w:rPr>
          <w:rFonts w:ascii="Arial" w:hAnsi="Arial" w:cs="Arial"/>
          <w:sz w:val="24"/>
          <w:szCs w:val="24"/>
        </w:rPr>
        <w:t>ive</w:t>
      </w:r>
      <w:r w:rsidRPr="00367268">
        <w:rPr>
          <w:rFonts w:ascii="Arial" w:hAnsi="Arial" w:cs="Arial"/>
          <w:sz w:val="24"/>
          <w:szCs w:val="24"/>
        </w:rPr>
        <w:t xml:space="preserve"> major areas detailed above</w:t>
      </w:r>
      <w:r>
        <w:rPr>
          <w:rFonts w:ascii="Arial" w:hAnsi="Arial" w:cs="Arial"/>
          <w:sz w:val="24"/>
          <w:szCs w:val="24"/>
        </w:rPr>
        <w:t>.</w:t>
      </w:r>
    </w:p>
    <w:p w14:paraId="48F28790" w14:textId="77777777" w:rsidR="00FD06CA" w:rsidRPr="00367268" w:rsidRDefault="00FD06CA" w:rsidP="00FD06CA">
      <w:pPr>
        <w:ind w:left="1800"/>
        <w:rPr>
          <w:rFonts w:ascii="Arial" w:hAnsi="Arial" w:cs="Arial"/>
          <w:sz w:val="24"/>
          <w:szCs w:val="24"/>
        </w:rPr>
      </w:pPr>
    </w:p>
    <w:p w14:paraId="1B476BF7" w14:textId="77777777" w:rsidR="00FD06CA" w:rsidRPr="00367268" w:rsidRDefault="00FD06CA" w:rsidP="00FD06CA">
      <w:pPr>
        <w:numPr>
          <w:ilvl w:val="0"/>
          <w:numId w:val="25"/>
        </w:numPr>
        <w:ind w:left="360"/>
        <w:rPr>
          <w:rFonts w:ascii="Arial" w:hAnsi="Arial" w:cs="Arial"/>
          <w:sz w:val="24"/>
          <w:szCs w:val="24"/>
        </w:rPr>
      </w:pPr>
      <w:r w:rsidRPr="00367268">
        <w:rPr>
          <w:rFonts w:ascii="Arial" w:hAnsi="Arial" w:cs="Arial"/>
          <w:sz w:val="24"/>
          <w:szCs w:val="24"/>
        </w:rPr>
        <w:t xml:space="preserve">Conduct interviews with Versant’s senior management and other employees, contractors, suppliers, </w:t>
      </w:r>
      <w:proofErr w:type="gramStart"/>
      <w:r w:rsidRPr="00367268">
        <w:rPr>
          <w:rFonts w:ascii="Arial" w:hAnsi="Arial" w:cs="Arial"/>
          <w:sz w:val="24"/>
          <w:szCs w:val="24"/>
        </w:rPr>
        <w:t>customers</w:t>
      </w:r>
      <w:proofErr w:type="gramEnd"/>
      <w:r w:rsidRPr="00367268">
        <w:rPr>
          <w:rFonts w:ascii="Arial" w:hAnsi="Arial" w:cs="Arial"/>
          <w:sz w:val="24"/>
          <w:szCs w:val="24"/>
        </w:rPr>
        <w:t xml:space="preserve"> and other stakeholders related to these f</w:t>
      </w:r>
      <w:r>
        <w:rPr>
          <w:rFonts w:ascii="Arial" w:hAnsi="Arial" w:cs="Arial"/>
          <w:sz w:val="24"/>
          <w:szCs w:val="24"/>
        </w:rPr>
        <w:t>ive</w:t>
      </w:r>
      <w:r w:rsidRPr="00367268">
        <w:rPr>
          <w:rFonts w:ascii="Arial" w:hAnsi="Arial" w:cs="Arial"/>
          <w:sz w:val="24"/>
          <w:szCs w:val="24"/>
        </w:rPr>
        <w:t xml:space="preserve"> areas detailed above</w:t>
      </w:r>
      <w:r>
        <w:rPr>
          <w:rFonts w:ascii="Arial" w:hAnsi="Arial" w:cs="Arial"/>
          <w:sz w:val="24"/>
          <w:szCs w:val="24"/>
        </w:rPr>
        <w:t>.</w:t>
      </w:r>
    </w:p>
    <w:p w14:paraId="1E05B59B" w14:textId="77777777" w:rsidR="00FD06CA" w:rsidRPr="00367268" w:rsidRDefault="00FD06CA" w:rsidP="00FD06CA">
      <w:pPr>
        <w:pStyle w:val="ListParagraph"/>
        <w:rPr>
          <w:rFonts w:ascii="Arial" w:hAnsi="Arial" w:cs="Arial"/>
          <w:sz w:val="24"/>
          <w:szCs w:val="24"/>
        </w:rPr>
      </w:pPr>
    </w:p>
    <w:p w14:paraId="5C14AABD" w14:textId="77777777" w:rsidR="00FD06CA" w:rsidRPr="00367268" w:rsidRDefault="00FD06CA" w:rsidP="00FD06CA">
      <w:pPr>
        <w:numPr>
          <w:ilvl w:val="0"/>
          <w:numId w:val="25"/>
        </w:numPr>
        <w:ind w:left="360"/>
        <w:contextualSpacing/>
        <w:rPr>
          <w:rFonts w:ascii="Arial" w:hAnsi="Arial" w:cs="Arial"/>
          <w:sz w:val="24"/>
          <w:szCs w:val="24"/>
        </w:rPr>
      </w:pPr>
      <w:r w:rsidRPr="00367268">
        <w:rPr>
          <w:rFonts w:ascii="Arial" w:hAnsi="Arial" w:cs="Arial"/>
          <w:sz w:val="24"/>
          <w:szCs w:val="24"/>
        </w:rPr>
        <w:t>Communicate with the Staff on a regular basis as to the analysis being conducted and the progress and content of the f</w:t>
      </w:r>
      <w:r>
        <w:rPr>
          <w:rFonts w:ascii="Arial" w:hAnsi="Arial" w:cs="Arial"/>
          <w:sz w:val="24"/>
          <w:szCs w:val="24"/>
        </w:rPr>
        <w:t>ive</w:t>
      </w:r>
      <w:r w:rsidRPr="00367268">
        <w:rPr>
          <w:rFonts w:ascii="Arial" w:hAnsi="Arial" w:cs="Arial"/>
          <w:sz w:val="24"/>
          <w:szCs w:val="24"/>
        </w:rPr>
        <w:t xml:space="preserve"> analysis areas and provide draft work product/deliverables for Commission Staff to review.</w:t>
      </w:r>
    </w:p>
    <w:p w14:paraId="40A55531" w14:textId="77777777" w:rsidR="001A63C0" w:rsidRPr="00367268" w:rsidRDefault="001A63C0" w:rsidP="00CF6926">
      <w:pPr>
        <w:pStyle w:val="ListParagraph"/>
        <w:ind w:left="1080"/>
        <w:rPr>
          <w:rFonts w:ascii="Arial" w:hAnsi="Arial" w:cs="Arial"/>
          <w:sz w:val="24"/>
          <w:szCs w:val="24"/>
        </w:rPr>
      </w:pPr>
    </w:p>
    <w:p w14:paraId="2F246649" w14:textId="21DE9F85" w:rsidR="0023071A" w:rsidRPr="00367268" w:rsidRDefault="0023071A" w:rsidP="00CF6926">
      <w:pPr>
        <w:numPr>
          <w:ilvl w:val="0"/>
          <w:numId w:val="25"/>
        </w:numPr>
        <w:ind w:left="360"/>
        <w:contextualSpacing/>
        <w:rPr>
          <w:rFonts w:ascii="Arial" w:hAnsi="Arial" w:cs="Arial"/>
          <w:sz w:val="24"/>
          <w:szCs w:val="24"/>
        </w:rPr>
      </w:pPr>
      <w:r w:rsidRPr="00367268">
        <w:rPr>
          <w:rFonts w:ascii="Arial" w:hAnsi="Arial" w:cs="Arial"/>
          <w:sz w:val="24"/>
          <w:szCs w:val="24"/>
        </w:rPr>
        <w:t>Where applicable, conduct analysis in conformance with any statutory requirements.</w:t>
      </w:r>
    </w:p>
    <w:p w14:paraId="62F9C754" w14:textId="77777777" w:rsidR="00367268" w:rsidRPr="00367268" w:rsidRDefault="00367268" w:rsidP="00CF6926">
      <w:pPr>
        <w:pStyle w:val="ListParagraph"/>
        <w:ind w:left="1080"/>
        <w:rPr>
          <w:rFonts w:ascii="Arial" w:hAnsi="Arial" w:cs="Arial"/>
          <w:sz w:val="24"/>
          <w:szCs w:val="24"/>
        </w:rPr>
      </w:pPr>
    </w:p>
    <w:p w14:paraId="15A6AFE8" w14:textId="63259C29" w:rsidR="00367268" w:rsidRDefault="00367268" w:rsidP="00CF6926">
      <w:pPr>
        <w:numPr>
          <w:ilvl w:val="0"/>
          <w:numId w:val="25"/>
        </w:numPr>
        <w:ind w:left="360"/>
        <w:rPr>
          <w:rFonts w:ascii="Arial" w:hAnsi="Arial" w:cs="Arial"/>
          <w:sz w:val="24"/>
          <w:szCs w:val="24"/>
        </w:rPr>
      </w:pPr>
      <w:r w:rsidRPr="00367268">
        <w:rPr>
          <w:rFonts w:ascii="Arial" w:hAnsi="Arial" w:cs="Arial"/>
          <w:sz w:val="24"/>
          <w:szCs w:val="24"/>
        </w:rPr>
        <w:t>Provide independent analyses and recommendations in all areas described in this RFP to be submitted in a comprehensive report to the Commission which fully sets forth the findings and rationale for all conclusions and recommendations</w:t>
      </w:r>
      <w:r>
        <w:rPr>
          <w:rFonts w:ascii="Arial" w:hAnsi="Arial" w:cs="Arial"/>
          <w:sz w:val="24"/>
          <w:szCs w:val="24"/>
        </w:rPr>
        <w:t>.</w:t>
      </w:r>
    </w:p>
    <w:p w14:paraId="34E4B646" w14:textId="77777777" w:rsidR="00A8663C" w:rsidRPr="00367268" w:rsidRDefault="00A8663C" w:rsidP="00A8663C">
      <w:pPr>
        <w:rPr>
          <w:rFonts w:ascii="Arial" w:hAnsi="Arial" w:cs="Arial"/>
          <w:sz w:val="24"/>
          <w:szCs w:val="24"/>
        </w:rPr>
      </w:pPr>
    </w:p>
    <w:p w14:paraId="4CC29912" w14:textId="0652B1A2" w:rsidR="0048641B" w:rsidRPr="00FD06CA" w:rsidRDefault="00B33B92" w:rsidP="00FD06CA">
      <w:pPr>
        <w:contextualSpacing/>
        <w:rPr>
          <w:rFonts w:ascii="Arial" w:hAnsi="Arial" w:cs="Arial"/>
          <w:sz w:val="24"/>
          <w:szCs w:val="24"/>
        </w:rPr>
      </w:pPr>
      <w:r>
        <w:rPr>
          <w:rFonts w:ascii="Arial" w:hAnsi="Arial" w:cs="Arial"/>
          <w:sz w:val="24"/>
          <w:szCs w:val="24"/>
        </w:rPr>
        <w:t>Please note, the resulting report may become part of a future adjudicatory proceeding at the Commission.    Bidders fixed price bid, should only include the cost to conduct the analysis and produce the draft and final reports.   Should an adjudicatory proceeding commence, the Commission will use the consultant</w:t>
      </w:r>
      <w:r w:rsidR="00A8663C">
        <w:rPr>
          <w:rFonts w:ascii="Arial" w:hAnsi="Arial" w:cs="Arial"/>
          <w:sz w:val="24"/>
          <w:szCs w:val="24"/>
        </w:rPr>
        <w:t>’</w:t>
      </w:r>
      <w:r>
        <w:rPr>
          <w:rFonts w:ascii="Arial" w:hAnsi="Arial" w:cs="Arial"/>
          <w:sz w:val="24"/>
          <w:szCs w:val="24"/>
        </w:rPr>
        <w:t>s hourly rates from any resulting contract and the work will be conducted on a time and materials basis.</w:t>
      </w:r>
      <w:r w:rsidR="0048641B" w:rsidRPr="002E08A7">
        <w:rPr>
          <w:rFonts w:ascii="Arial" w:hAnsi="Arial" w:cs="Arial"/>
          <w:b/>
          <w:sz w:val="24"/>
          <w:szCs w:val="24"/>
        </w:rPr>
        <w:br w:type="page"/>
      </w:r>
    </w:p>
    <w:p w14:paraId="63559B1D" w14:textId="77777777" w:rsidR="00367268" w:rsidRPr="002E08A7" w:rsidRDefault="00367268" w:rsidP="009F703A">
      <w:pPr>
        <w:widowControl/>
        <w:autoSpaceDE/>
        <w:autoSpaceDN/>
        <w:ind w:left="720"/>
        <w:contextualSpacing/>
        <w:rPr>
          <w:rFonts w:ascii="Arial" w:hAnsi="Arial" w:cs="Arial"/>
          <w:b/>
          <w:sz w:val="24"/>
          <w:szCs w:val="24"/>
        </w:rPr>
      </w:pPr>
    </w:p>
    <w:p w14:paraId="31925913" w14:textId="3AE3B5CF" w:rsidR="00E82FB4" w:rsidRPr="00C97934" w:rsidRDefault="00CD0477" w:rsidP="00C00527">
      <w:pPr>
        <w:rPr>
          <w:rFonts w:ascii="Arial" w:hAnsi="Arial" w:cs="Arial"/>
          <w:b/>
          <w:sz w:val="24"/>
          <w:szCs w:val="24"/>
        </w:rPr>
      </w:pPr>
      <w:r w:rsidRPr="00C97934">
        <w:rPr>
          <w:rFonts w:ascii="Arial" w:hAnsi="Arial" w:cs="Arial"/>
          <w:b/>
          <w:sz w:val="24"/>
          <w:szCs w:val="24"/>
        </w:rPr>
        <w:t xml:space="preserve">PART III </w:t>
      </w:r>
      <w:r w:rsidRPr="00C97934">
        <w:rPr>
          <w:rFonts w:ascii="Arial" w:hAnsi="Arial" w:cs="Arial"/>
          <w:b/>
          <w:sz w:val="24"/>
          <w:szCs w:val="24"/>
        </w:rPr>
        <w:tab/>
      </w:r>
      <w:r w:rsidR="007F77E0" w:rsidRPr="00C97934">
        <w:rPr>
          <w:rFonts w:ascii="Arial" w:hAnsi="Arial" w:cs="Arial"/>
          <w:b/>
          <w:sz w:val="24"/>
          <w:szCs w:val="24"/>
        </w:rPr>
        <w:t>KEY</w:t>
      </w:r>
      <w:r w:rsidR="0029027E" w:rsidRPr="00C97934">
        <w:rPr>
          <w:rFonts w:ascii="Arial" w:hAnsi="Arial" w:cs="Arial"/>
          <w:b/>
          <w:sz w:val="24"/>
          <w:szCs w:val="24"/>
        </w:rPr>
        <w:t xml:space="preserve"> RFP EVENTS</w:t>
      </w:r>
      <w:bookmarkEnd w:id="17"/>
      <w:bookmarkEnd w:id="18"/>
    </w:p>
    <w:p w14:paraId="56700964" w14:textId="77777777" w:rsidR="0002282C" w:rsidRPr="00C97934" w:rsidRDefault="0002282C" w:rsidP="00C00527">
      <w:pPr>
        <w:rPr>
          <w:rFonts w:ascii="Arial" w:hAnsi="Arial" w:cs="Arial"/>
          <w:sz w:val="24"/>
          <w:szCs w:val="24"/>
        </w:rPr>
      </w:pPr>
    </w:p>
    <w:p w14:paraId="59B67E4F" w14:textId="491884D9" w:rsidR="007557FA" w:rsidRPr="00C97934" w:rsidRDefault="00067916" w:rsidP="00E32020">
      <w:pPr>
        <w:pStyle w:val="ListParagraph"/>
        <w:numPr>
          <w:ilvl w:val="0"/>
          <w:numId w:val="6"/>
        </w:numPr>
        <w:rPr>
          <w:rFonts w:ascii="Arial" w:hAnsi="Arial" w:cs="Arial"/>
          <w:b/>
          <w:sz w:val="24"/>
          <w:szCs w:val="24"/>
        </w:rPr>
      </w:pPr>
      <w:bookmarkStart w:id="20" w:name="_Toc367174732"/>
      <w:bookmarkStart w:id="21" w:name="_Toc397069200"/>
      <w:r w:rsidRPr="00C97934">
        <w:rPr>
          <w:rFonts w:ascii="Arial" w:hAnsi="Arial" w:cs="Arial"/>
          <w:b/>
          <w:sz w:val="24"/>
          <w:szCs w:val="24"/>
        </w:rPr>
        <w:t>Questions</w:t>
      </w:r>
      <w:bookmarkEnd w:id="20"/>
      <w:bookmarkEnd w:id="21"/>
    </w:p>
    <w:p w14:paraId="4CAD651A" w14:textId="77777777" w:rsidR="007557FA" w:rsidRPr="00C97934" w:rsidRDefault="007557FA" w:rsidP="00C00527">
      <w:pPr>
        <w:pStyle w:val="ListParagraph"/>
        <w:ind w:left="360"/>
        <w:rPr>
          <w:rFonts w:ascii="Arial" w:hAnsi="Arial" w:cs="Arial"/>
          <w:sz w:val="24"/>
          <w:szCs w:val="24"/>
        </w:rPr>
      </w:pPr>
    </w:p>
    <w:p w14:paraId="33C6CFFD" w14:textId="1455169D" w:rsidR="007557FA" w:rsidRPr="00C97934" w:rsidRDefault="00067916" w:rsidP="00E32020">
      <w:pPr>
        <w:pStyle w:val="ListParagraph"/>
        <w:numPr>
          <w:ilvl w:val="1"/>
          <w:numId w:val="6"/>
        </w:numPr>
        <w:rPr>
          <w:rFonts w:ascii="Arial" w:hAnsi="Arial" w:cs="Arial"/>
          <w:b/>
          <w:sz w:val="24"/>
          <w:szCs w:val="24"/>
        </w:rPr>
      </w:pPr>
      <w:r w:rsidRPr="00C97934">
        <w:rPr>
          <w:rFonts w:ascii="Arial" w:hAnsi="Arial" w:cs="Arial"/>
          <w:b/>
          <w:sz w:val="24"/>
          <w:szCs w:val="24"/>
        </w:rPr>
        <w:t>General Instructions</w:t>
      </w:r>
      <w:r w:rsidR="00BA4F52" w:rsidRPr="00C97934">
        <w:rPr>
          <w:rFonts w:ascii="Arial" w:hAnsi="Arial" w:cs="Arial"/>
          <w:b/>
          <w:sz w:val="24"/>
          <w:szCs w:val="24"/>
        </w:rPr>
        <w:t xml:space="preserve">: </w:t>
      </w:r>
      <w:r w:rsidR="00015741" w:rsidRPr="00C97934">
        <w:rPr>
          <w:rFonts w:ascii="Arial" w:hAnsi="Arial" w:cs="Arial"/>
          <w:sz w:val="24"/>
          <w:szCs w:val="24"/>
        </w:rPr>
        <w:t xml:space="preserve">It is the responsibility of all </w:t>
      </w:r>
      <w:r w:rsidR="00FB0C26" w:rsidRPr="00C97934">
        <w:rPr>
          <w:rFonts w:ascii="Arial" w:hAnsi="Arial" w:cs="Arial"/>
          <w:sz w:val="24"/>
          <w:szCs w:val="24"/>
        </w:rPr>
        <w:t xml:space="preserve">Bidders and other </w:t>
      </w:r>
      <w:r w:rsidR="00015741" w:rsidRPr="00C97934">
        <w:rPr>
          <w:rFonts w:ascii="Arial" w:hAnsi="Arial" w:cs="Arial"/>
          <w:sz w:val="24"/>
          <w:szCs w:val="24"/>
        </w:rPr>
        <w:t xml:space="preserve">interested parties to examine the entire RFP and to seek clarification, in writing, </w:t>
      </w:r>
      <w:r w:rsidR="00FB0C26" w:rsidRPr="00C97934">
        <w:rPr>
          <w:rFonts w:ascii="Arial" w:hAnsi="Arial" w:cs="Arial"/>
          <w:sz w:val="24"/>
          <w:szCs w:val="24"/>
        </w:rPr>
        <w:t>if they do</w:t>
      </w:r>
      <w:r w:rsidR="00015741" w:rsidRPr="00C97934">
        <w:rPr>
          <w:rFonts w:ascii="Arial" w:hAnsi="Arial" w:cs="Arial"/>
          <w:sz w:val="24"/>
          <w:szCs w:val="24"/>
        </w:rPr>
        <w:t xml:space="preserve"> not understand any information or instructions.</w:t>
      </w:r>
    </w:p>
    <w:p w14:paraId="2CC58035" w14:textId="30433EE9" w:rsidR="007557FA" w:rsidRPr="00C97934" w:rsidRDefault="00D061BE" w:rsidP="00E32020">
      <w:pPr>
        <w:pStyle w:val="ListParagraph"/>
        <w:numPr>
          <w:ilvl w:val="2"/>
          <w:numId w:val="6"/>
        </w:numPr>
        <w:rPr>
          <w:rFonts w:ascii="Arial" w:hAnsi="Arial" w:cs="Arial"/>
          <w:sz w:val="24"/>
          <w:szCs w:val="24"/>
        </w:rPr>
      </w:pPr>
      <w:r w:rsidRPr="00C97934">
        <w:rPr>
          <w:rFonts w:ascii="Arial" w:hAnsi="Arial" w:cs="Arial"/>
          <w:sz w:val="24"/>
          <w:szCs w:val="24"/>
        </w:rPr>
        <w:t>Bidders and other</w:t>
      </w:r>
      <w:r w:rsidR="00015741" w:rsidRPr="00C97934">
        <w:rPr>
          <w:rFonts w:ascii="Arial" w:hAnsi="Arial" w:cs="Arial"/>
          <w:sz w:val="24"/>
          <w:szCs w:val="24"/>
        </w:rPr>
        <w:t xml:space="preserve"> interested parties </w:t>
      </w:r>
      <w:r w:rsidR="00F07FF6">
        <w:rPr>
          <w:rFonts w:ascii="Arial" w:hAnsi="Arial" w:cs="Arial"/>
          <w:sz w:val="24"/>
          <w:szCs w:val="24"/>
        </w:rPr>
        <w:t>should</w:t>
      </w:r>
      <w:r w:rsidR="00F910F5" w:rsidRPr="00C97934">
        <w:rPr>
          <w:rFonts w:ascii="Arial" w:hAnsi="Arial" w:cs="Arial"/>
          <w:sz w:val="24"/>
          <w:szCs w:val="24"/>
        </w:rPr>
        <w:t xml:space="preserve"> </w:t>
      </w:r>
      <w:r w:rsidR="00015741" w:rsidRPr="00C97934">
        <w:rPr>
          <w:rFonts w:ascii="Arial" w:hAnsi="Arial" w:cs="Arial"/>
          <w:sz w:val="24"/>
          <w:szCs w:val="24"/>
        </w:rPr>
        <w:t xml:space="preserve">use </w:t>
      </w:r>
      <w:r w:rsidR="00015741" w:rsidRPr="00C97934">
        <w:rPr>
          <w:rFonts w:ascii="Arial" w:hAnsi="Arial" w:cs="Arial"/>
          <w:b/>
          <w:sz w:val="24"/>
          <w:szCs w:val="24"/>
        </w:rPr>
        <w:t xml:space="preserve">Appendix </w:t>
      </w:r>
      <w:r w:rsidR="00CD5593" w:rsidRPr="00C97934">
        <w:rPr>
          <w:rFonts w:ascii="Arial" w:hAnsi="Arial" w:cs="Arial"/>
          <w:b/>
          <w:sz w:val="24"/>
          <w:szCs w:val="24"/>
        </w:rPr>
        <w:t>E</w:t>
      </w:r>
      <w:r w:rsidR="00015741" w:rsidRPr="00C97934">
        <w:rPr>
          <w:rFonts w:ascii="Arial" w:hAnsi="Arial" w:cs="Arial"/>
          <w:sz w:val="24"/>
          <w:szCs w:val="24"/>
        </w:rPr>
        <w:t xml:space="preserve"> </w:t>
      </w:r>
      <w:r w:rsidR="00F07FF6">
        <w:rPr>
          <w:rFonts w:ascii="Arial" w:hAnsi="Arial" w:cs="Arial"/>
          <w:sz w:val="24"/>
          <w:szCs w:val="24"/>
        </w:rPr>
        <w:t>(</w:t>
      </w:r>
      <w:r w:rsidR="00015741" w:rsidRPr="00C97934">
        <w:rPr>
          <w:rFonts w:ascii="Arial" w:hAnsi="Arial" w:cs="Arial"/>
          <w:sz w:val="24"/>
          <w:szCs w:val="24"/>
        </w:rPr>
        <w:t>Submitted Questions Form</w:t>
      </w:r>
      <w:r w:rsidR="00F07FF6">
        <w:rPr>
          <w:rFonts w:ascii="Arial" w:hAnsi="Arial" w:cs="Arial"/>
          <w:sz w:val="24"/>
          <w:szCs w:val="24"/>
        </w:rPr>
        <w:t xml:space="preserve">) </w:t>
      </w:r>
      <w:r w:rsidR="00015741" w:rsidRPr="00C97934">
        <w:rPr>
          <w:rFonts w:ascii="Arial" w:hAnsi="Arial" w:cs="Arial"/>
          <w:sz w:val="24"/>
          <w:szCs w:val="24"/>
        </w:rPr>
        <w:t>for submission of questions.</w:t>
      </w:r>
      <w:r w:rsidR="007F2673" w:rsidRPr="00C97934">
        <w:rPr>
          <w:rFonts w:ascii="Arial" w:hAnsi="Arial" w:cs="Arial"/>
          <w:sz w:val="24"/>
          <w:szCs w:val="24"/>
        </w:rPr>
        <w:t xml:space="preserve"> The form is to be submitted as a WORD document.</w:t>
      </w:r>
    </w:p>
    <w:p w14:paraId="6367413A" w14:textId="2CEA385E" w:rsidR="007557FA" w:rsidRPr="00C97934" w:rsidRDefault="00015741" w:rsidP="00E32020">
      <w:pPr>
        <w:pStyle w:val="ListParagraph"/>
        <w:numPr>
          <w:ilvl w:val="2"/>
          <w:numId w:val="6"/>
        </w:numPr>
        <w:rPr>
          <w:rFonts w:ascii="Arial" w:hAnsi="Arial" w:cs="Arial"/>
          <w:sz w:val="24"/>
          <w:szCs w:val="24"/>
        </w:rPr>
      </w:pPr>
      <w:r w:rsidRPr="00C97934">
        <w:rPr>
          <w:rFonts w:ascii="Arial" w:hAnsi="Arial" w:cs="Arial"/>
          <w:sz w:val="24"/>
          <w:szCs w:val="24"/>
        </w:rPr>
        <w:t>The Submitted Questions Form</w:t>
      </w:r>
      <w:r w:rsidR="007F2673" w:rsidRPr="00C97934">
        <w:rPr>
          <w:rFonts w:ascii="Arial" w:hAnsi="Arial" w:cs="Arial"/>
          <w:sz w:val="24"/>
          <w:szCs w:val="24"/>
        </w:rPr>
        <w:t xml:space="preserve"> </w:t>
      </w:r>
      <w:r w:rsidRPr="00C97934">
        <w:rPr>
          <w:rFonts w:ascii="Arial" w:hAnsi="Arial" w:cs="Arial"/>
          <w:sz w:val="24"/>
          <w:szCs w:val="24"/>
        </w:rPr>
        <w:t>must be submitted</w:t>
      </w:r>
      <w:r w:rsidR="007F2673" w:rsidRPr="00C97934">
        <w:rPr>
          <w:rFonts w:ascii="Arial" w:hAnsi="Arial" w:cs="Arial"/>
          <w:sz w:val="24"/>
          <w:szCs w:val="24"/>
        </w:rPr>
        <w:t>,</w:t>
      </w:r>
      <w:r w:rsidRPr="00C97934">
        <w:rPr>
          <w:rFonts w:ascii="Arial" w:hAnsi="Arial" w:cs="Arial"/>
          <w:sz w:val="24"/>
          <w:szCs w:val="24"/>
        </w:rPr>
        <w:t xml:space="preserve"> by e-mail</w:t>
      </w:r>
      <w:r w:rsidR="007F2673" w:rsidRPr="00C97934">
        <w:rPr>
          <w:rFonts w:ascii="Arial" w:hAnsi="Arial" w:cs="Arial"/>
          <w:sz w:val="24"/>
          <w:szCs w:val="24"/>
        </w:rPr>
        <w:t>,</w:t>
      </w:r>
      <w:r w:rsidRPr="00C97934">
        <w:rPr>
          <w:rFonts w:ascii="Arial" w:hAnsi="Arial" w:cs="Arial"/>
          <w:sz w:val="24"/>
          <w:szCs w:val="24"/>
        </w:rPr>
        <w:t xml:space="preserve"> and received by the RFP Coordinator, identified on the cover page of th</w:t>
      </w:r>
      <w:r w:rsidR="008C346A" w:rsidRPr="00C97934">
        <w:rPr>
          <w:rFonts w:ascii="Arial" w:hAnsi="Arial" w:cs="Arial"/>
          <w:sz w:val="24"/>
          <w:szCs w:val="24"/>
        </w:rPr>
        <w:t>e</w:t>
      </w:r>
      <w:r w:rsidRPr="00C97934">
        <w:rPr>
          <w:rFonts w:ascii="Arial" w:hAnsi="Arial" w:cs="Arial"/>
          <w:sz w:val="24"/>
          <w:szCs w:val="24"/>
        </w:rPr>
        <w:t xml:space="preserve"> RFP, as soon as possible but no later than the date and time specified on the RFP cover page.</w:t>
      </w:r>
    </w:p>
    <w:p w14:paraId="737DDDC6" w14:textId="3EB1F8CE" w:rsidR="007557FA" w:rsidRPr="00C97934" w:rsidRDefault="00015741" w:rsidP="00E32020">
      <w:pPr>
        <w:pStyle w:val="ListParagraph"/>
        <w:numPr>
          <w:ilvl w:val="2"/>
          <w:numId w:val="6"/>
        </w:numPr>
        <w:rPr>
          <w:rFonts w:ascii="Arial" w:hAnsi="Arial" w:cs="Arial"/>
          <w:sz w:val="24"/>
          <w:szCs w:val="24"/>
        </w:rPr>
      </w:pPr>
      <w:r w:rsidRPr="00C97934">
        <w:rPr>
          <w:rFonts w:ascii="Arial" w:hAnsi="Arial" w:cs="Arial"/>
          <w:sz w:val="24"/>
          <w:szCs w:val="24"/>
        </w:rPr>
        <w:t>Submitted Questions must include the RFP Number and Title in the subject line of the e-mail.  The Department assumes no liability for assuring accurate/complete/on time e-mail transmission and receipt.</w:t>
      </w:r>
    </w:p>
    <w:p w14:paraId="4CA2C4B0" w14:textId="77777777" w:rsidR="007557FA" w:rsidRPr="00C97934" w:rsidRDefault="007557FA" w:rsidP="00C00527">
      <w:pPr>
        <w:pStyle w:val="ListParagraph"/>
        <w:ind w:left="1080"/>
        <w:rPr>
          <w:rFonts w:ascii="Arial" w:hAnsi="Arial" w:cs="Arial"/>
          <w:sz w:val="24"/>
          <w:szCs w:val="24"/>
        </w:rPr>
      </w:pPr>
    </w:p>
    <w:p w14:paraId="550B3AD2" w14:textId="2ADC634E" w:rsidR="007557FA" w:rsidRPr="00C97934" w:rsidRDefault="005B2EA7" w:rsidP="00E32020">
      <w:pPr>
        <w:pStyle w:val="ListParagraph"/>
        <w:numPr>
          <w:ilvl w:val="1"/>
          <w:numId w:val="6"/>
        </w:numPr>
        <w:rPr>
          <w:rFonts w:ascii="Arial" w:hAnsi="Arial" w:cs="Arial"/>
          <w:sz w:val="24"/>
          <w:szCs w:val="24"/>
          <w:u w:val="single"/>
        </w:rPr>
      </w:pPr>
      <w:r w:rsidRPr="00C97934">
        <w:rPr>
          <w:rFonts w:ascii="Arial" w:hAnsi="Arial" w:cs="Arial"/>
          <w:b/>
          <w:sz w:val="24"/>
          <w:szCs w:val="24"/>
        </w:rPr>
        <w:t>Question &amp; Answer Summary:</w:t>
      </w:r>
      <w:r w:rsidRPr="00C97934">
        <w:rPr>
          <w:rFonts w:ascii="Arial" w:hAnsi="Arial" w:cs="Arial"/>
          <w:sz w:val="24"/>
          <w:szCs w:val="24"/>
        </w:rPr>
        <w:t xml:space="preserve"> Responses to all questions will be compiled in writing and posted on the following website no later than seven (7) calendar days prior to the proposal due date: </w:t>
      </w:r>
      <w:hyperlink r:id="rId23" w:history="1">
        <w:r w:rsidR="00B20D43" w:rsidRPr="00C97934">
          <w:rPr>
            <w:rStyle w:val="Hyperlink"/>
            <w:rFonts w:ascii="Arial" w:hAnsi="Arial" w:cs="Arial"/>
            <w:sz w:val="24"/>
            <w:szCs w:val="24"/>
          </w:rPr>
          <w:t>Division of Procurement Services RFP Page</w:t>
        </w:r>
      </w:hyperlink>
      <w:r w:rsidRPr="00C97934">
        <w:rPr>
          <w:rFonts w:ascii="Arial" w:hAnsi="Arial" w:cs="Arial"/>
          <w:sz w:val="24"/>
          <w:szCs w:val="24"/>
        </w:rPr>
        <w:t>.  It is the responsibility of all interested parties to go to this website to obtain a copy of the Question &amp; Answer Summary.  Only those answers issued in writing on this website will be considered binding.</w:t>
      </w:r>
      <w:bookmarkStart w:id="22" w:name="_Toc367174733"/>
      <w:bookmarkStart w:id="23" w:name="_Toc397069201"/>
    </w:p>
    <w:p w14:paraId="63DA7915" w14:textId="77777777" w:rsidR="007557FA" w:rsidRPr="00C97934" w:rsidRDefault="007557FA" w:rsidP="00C00527">
      <w:pPr>
        <w:pStyle w:val="ListParagraph"/>
        <w:rPr>
          <w:rFonts w:ascii="Arial" w:hAnsi="Arial" w:cs="Arial"/>
          <w:sz w:val="24"/>
          <w:szCs w:val="24"/>
        </w:rPr>
      </w:pPr>
    </w:p>
    <w:p w14:paraId="25A89094" w14:textId="2DD4BAB3" w:rsidR="00536424" w:rsidRPr="00C97934" w:rsidRDefault="00536424" w:rsidP="00E32020">
      <w:pPr>
        <w:pStyle w:val="ListParagraph"/>
        <w:numPr>
          <w:ilvl w:val="0"/>
          <w:numId w:val="6"/>
        </w:numPr>
        <w:rPr>
          <w:rFonts w:ascii="Arial" w:hAnsi="Arial" w:cs="Arial"/>
          <w:b/>
          <w:sz w:val="24"/>
          <w:szCs w:val="24"/>
        </w:rPr>
      </w:pPr>
      <w:r w:rsidRPr="00C97934">
        <w:rPr>
          <w:rFonts w:ascii="Arial" w:hAnsi="Arial" w:cs="Arial"/>
          <w:b/>
          <w:sz w:val="24"/>
          <w:szCs w:val="24"/>
        </w:rPr>
        <w:t>Amendments</w:t>
      </w:r>
    </w:p>
    <w:p w14:paraId="4EBF4253" w14:textId="77777777" w:rsidR="00E81EA0" w:rsidRPr="00C97934" w:rsidRDefault="00E81EA0" w:rsidP="00C00527">
      <w:pPr>
        <w:rPr>
          <w:rFonts w:ascii="Arial" w:hAnsi="Arial" w:cs="Arial"/>
          <w:sz w:val="24"/>
          <w:szCs w:val="24"/>
        </w:rPr>
      </w:pPr>
    </w:p>
    <w:p w14:paraId="1A604BB6" w14:textId="5F4DCB94" w:rsidR="00536424" w:rsidRPr="00C97934" w:rsidRDefault="00536424" w:rsidP="00C00527">
      <w:pPr>
        <w:rPr>
          <w:rFonts w:ascii="Arial" w:hAnsi="Arial" w:cs="Arial"/>
          <w:sz w:val="24"/>
          <w:szCs w:val="24"/>
          <w:u w:val="single"/>
        </w:rPr>
      </w:pPr>
      <w:r w:rsidRPr="00C97934">
        <w:rPr>
          <w:rFonts w:ascii="Arial" w:hAnsi="Arial" w:cs="Arial"/>
          <w:sz w:val="24"/>
          <w:szCs w:val="24"/>
        </w:rPr>
        <w:t>All amendments released in regard to th</w:t>
      </w:r>
      <w:r w:rsidR="00AA460A" w:rsidRPr="00C97934">
        <w:rPr>
          <w:rFonts w:ascii="Arial" w:hAnsi="Arial" w:cs="Arial"/>
          <w:sz w:val="24"/>
          <w:szCs w:val="24"/>
        </w:rPr>
        <w:t>e</w:t>
      </w:r>
      <w:r w:rsidRPr="00C97934">
        <w:rPr>
          <w:rFonts w:ascii="Arial" w:hAnsi="Arial" w:cs="Arial"/>
          <w:sz w:val="24"/>
          <w:szCs w:val="24"/>
        </w:rPr>
        <w:t xml:space="preserve"> RFP will also be posted on the following website: </w:t>
      </w:r>
      <w:hyperlink r:id="rId24" w:history="1">
        <w:r w:rsidR="00B20D43" w:rsidRPr="00C97934">
          <w:rPr>
            <w:rStyle w:val="Hyperlink"/>
            <w:rFonts w:ascii="Arial" w:hAnsi="Arial" w:cs="Arial"/>
            <w:sz w:val="24"/>
            <w:szCs w:val="24"/>
          </w:rPr>
          <w:t>Division of Procurement Services RFP Page</w:t>
        </w:r>
      </w:hyperlink>
      <w:r w:rsidRPr="00C97934">
        <w:rPr>
          <w:rFonts w:ascii="Arial" w:hAnsi="Arial" w:cs="Arial"/>
          <w:sz w:val="24"/>
          <w:szCs w:val="24"/>
        </w:rPr>
        <w:t>.  It is the responsibility of all interested parties to go to this website to obtain amendments.  Onl</w:t>
      </w:r>
      <w:r w:rsidR="00E34E8D" w:rsidRPr="00C97934">
        <w:rPr>
          <w:rFonts w:ascii="Arial" w:hAnsi="Arial" w:cs="Arial"/>
          <w:sz w:val="24"/>
          <w:szCs w:val="24"/>
        </w:rPr>
        <w:t>y those amendments</w:t>
      </w:r>
      <w:r w:rsidRPr="00C97934">
        <w:rPr>
          <w:rFonts w:ascii="Arial" w:hAnsi="Arial" w:cs="Arial"/>
          <w:sz w:val="24"/>
          <w:szCs w:val="24"/>
        </w:rPr>
        <w:t xml:space="preserve"> posted on this website are considered binding.</w:t>
      </w:r>
    </w:p>
    <w:p w14:paraId="7B454B9F" w14:textId="77777777" w:rsidR="00536424" w:rsidRPr="00C97934" w:rsidRDefault="00536424" w:rsidP="00C00527">
      <w:pPr>
        <w:rPr>
          <w:rFonts w:ascii="Arial" w:hAnsi="Arial" w:cs="Arial"/>
          <w:sz w:val="24"/>
          <w:szCs w:val="24"/>
        </w:rPr>
      </w:pPr>
    </w:p>
    <w:p w14:paraId="3D642A1C" w14:textId="62B2A09E" w:rsidR="007557FA" w:rsidRPr="00C97934" w:rsidRDefault="001406CC" w:rsidP="00E32020">
      <w:pPr>
        <w:pStyle w:val="ListParagraph"/>
        <w:numPr>
          <w:ilvl w:val="0"/>
          <w:numId w:val="6"/>
        </w:numPr>
        <w:rPr>
          <w:rFonts w:ascii="Arial" w:hAnsi="Arial" w:cs="Arial"/>
          <w:b/>
          <w:sz w:val="24"/>
          <w:szCs w:val="24"/>
        </w:rPr>
      </w:pPr>
      <w:r w:rsidRPr="00C97934">
        <w:rPr>
          <w:rFonts w:ascii="Arial" w:hAnsi="Arial" w:cs="Arial"/>
          <w:b/>
          <w:sz w:val="24"/>
          <w:szCs w:val="24"/>
        </w:rPr>
        <w:t>Submitting the Proposal</w:t>
      </w:r>
      <w:bookmarkEnd w:id="22"/>
      <w:bookmarkEnd w:id="23"/>
    </w:p>
    <w:p w14:paraId="75FDEBA1" w14:textId="77777777" w:rsidR="007557FA" w:rsidRPr="00C97934" w:rsidRDefault="007557FA" w:rsidP="00C00527">
      <w:pPr>
        <w:pStyle w:val="ListParagraph"/>
        <w:ind w:left="360"/>
        <w:rPr>
          <w:rFonts w:ascii="Arial" w:hAnsi="Arial" w:cs="Arial"/>
          <w:sz w:val="24"/>
          <w:szCs w:val="24"/>
        </w:rPr>
      </w:pPr>
    </w:p>
    <w:p w14:paraId="51D8DA8D" w14:textId="73CD7A4F" w:rsidR="007557FA" w:rsidRPr="00C97934" w:rsidRDefault="003835A0" w:rsidP="00E32020">
      <w:pPr>
        <w:pStyle w:val="ListParagraph"/>
        <w:numPr>
          <w:ilvl w:val="1"/>
          <w:numId w:val="6"/>
        </w:numPr>
        <w:rPr>
          <w:rFonts w:ascii="Arial" w:hAnsi="Arial" w:cs="Arial"/>
          <w:sz w:val="24"/>
          <w:szCs w:val="24"/>
          <w:u w:val="single"/>
        </w:rPr>
      </w:pPr>
      <w:r w:rsidRPr="00C97934">
        <w:rPr>
          <w:rFonts w:ascii="Arial" w:hAnsi="Arial" w:cs="Arial"/>
          <w:b/>
          <w:sz w:val="24"/>
          <w:szCs w:val="24"/>
        </w:rPr>
        <w:t>Proposals D</w:t>
      </w:r>
      <w:r w:rsidR="00FC4764" w:rsidRPr="00C97934">
        <w:rPr>
          <w:rFonts w:ascii="Arial" w:hAnsi="Arial" w:cs="Arial"/>
          <w:b/>
          <w:sz w:val="24"/>
          <w:szCs w:val="24"/>
        </w:rPr>
        <w:t>ue</w:t>
      </w:r>
      <w:r w:rsidR="001406CC" w:rsidRPr="00C97934">
        <w:rPr>
          <w:rFonts w:ascii="Arial" w:hAnsi="Arial" w:cs="Arial"/>
          <w:b/>
          <w:sz w:val="24"/>
          <w:szCs w:val="24"/>
        </w:rPr>
        <w:t>:</w:t>
      </w:r>
      <w:r w:rsidR="001406CC" w:rsidRPr="00C97934">
        <w:rPr>
          <w:rFonts w:ascii="Arial" w:hAnsi="Arial" w:cs="Arial"/>
          <w:sz w:val="24"/>
          <w:szCs w:val="24"/>
        </w:rPr>
        <w:t xml:space="preserve"> </w:t>
      </w:r>
      <w:r w:rsidR="001270AA" w:rsidRPr="00C97934">
        <w:rPr>
          <w:rFonts w:ascii="Arial" w:hAnsi="Arial" w:cs="Arial"/>
          <w:sz w:val="24"/>
          <w:szCs w:val="24"/>
        </w:rPr>
        <w:t xml:space="preserve">Proposals must be </w:t>
      </w:r>
      <w:r w:rsidR="001270AA" w:rsidRPr="00C97934">
        <w:rPr>
          <w:rFonts w:ascii="Arial" w:hAnsi="Arial" w:cs="Arial"/>
          <w:sz w:val="24"/>
          <w:szCs w:val="24"/>
          <w:u w:val="single"/>
        </w:rPr>
        <w:t>received</w:t>
      </w:r>
      <w:r w:rsidR="001270AA" w:rsidRPr="00C97934">
        <w:rPr>
          <w:rFonts w:ascii="Arial" w:hAnsi="Arial" w:cs="Arial"/>
          <w:sz w:val="24"/>
          <w:szCs w:val="24"/>
        </w:rPr>
        <w:t xml:space="preserve"> no later than </w:t>
      </w:r>
      <w:r w:rsidR="00C34867" w:rsidRPr="00C97934">
        <w:rPr>
          <w:rFonts w:ascii="Arial" w:hAnsi="Arial" w:cs="Arial"/>
          <w:sz w:val="24"/>
          <w:szCs w:val="24"/>
        </w:rPr>
        <w:t>11:59</w:t>
      </w:r>
      <w:r w:rsidR="001270AA" w:rsidRPr="00C97934">
        <w:rPr>
          <w:rFonts w:ascii="Arial" w:hAnsi="Arial" w:cs="Arial"/>
          <w:sz w:val="24"/>
          <w:szCs w:val="24"/>
        </w:rPr>
        <w:t xml:space="preserve"> p.m. local time, on the date listed on the cover page of th</w:t>
      </w:r>
      <w:r w:rsidR="00AA460A" w:rsidRPr="00C97934">
        <w:rPr>
          <w:rFonts w:ascii="Arial" w:hAnsi="Arial" w:cs="Arial"/>
          <w:sz w:val="24"/>
          <w:szCs w:val="24"/>
        </w:rPr>
        <w:t>e</w:t>
      </w:r>
      <w:r w:rsidR="001270AA" w:rsidRPr="00C97934">
        <w:rPr>
          <w:rFonts w:ascii="Arial" w:hAnsi="Arial" w:cs="Arial"/>
          <w:sz w:val="24"/>
          <w:szCs w:val="24"/>
        </w:rPr>
        <w:t xml:space="preserve"> RFP.  </w:t>
      </w:r>
      <w:r w:rsidR="000F3A64" w:rsidRPr="00C97934">
        <w:rPr>
          <w:rFonts w:ascii="Arial" w:hAnsi="Arial" w:cs="Arial"/>
          <w:sz w:val="24"/>
          <w:szCs w:val="24"/>
          <w:u w:val="single"/>
        </w:rPr>
        <w:t>E</w:t>
      </w:r>
      <w:r w:rsidR="007F2673" w:rsidRPr="00C97934">
        <w:rPr>
          <w:rFonts w:ascii="Arial" w:hAnsi="Arial" w:cs="Arial"/>
          <w:sz w:val="24"/>
          <w:szCs w:val="24"/>
          <w:u w:val="single"/>
        </w:rPr>
        <w:t>-mails</w:t>
      </w:r>
      <w:r w:rsidR="000F3A64" w:rsidRPr="00C97934">
        <w:rPr>
          <w:rFonts w:ascii="Arial" w:hAnsi="Arial" w:cs="Arial"/>
          <w:sz w:val="24"/>
          <w:szCs w:val="24"/>
          <w:u w:val="single"/>
        </w:rPr>
        <w:t xml:space="preserve"> containing original proposal submissions, or any additional or revised proposal files,</w:t>
      </w:r>
      <w:r w:rsidR="001270AA" w:rsidRPr="00C97934">
        <w:rPr>
          <w:rFonts w:ascii="Arial" w:hAnsi="Arial" w:cs="Arial"/>
          <w:sz w:val="24"/>
          <w:szCs w:val="24"/>
          <w:u w:val="single"/>
        </w:rPr>
        <w:t xml:space="preserve"> received after the </w:t>
      </w:r>
      <w:r w:rsidR="00C34867" w:rsidRPr="00C97934">
        <w:rPr>
          <w:rFonts w:ascii="Arial" w:hAnsi="Arial" w:cs="Arial"/>
          <w:sz w:val="24"/>
          <w:szCs w:val="24"/>
          <w:u w:val="single"/>
        </w:rPr>
        <w:t>11:59</w:t>
      </w:r>
      <w:r w:rsidR="001270AA" w:rsidRPr="00C97934">
        <w:rPr>
          <w:rFonts w:ascii="Arial" w:hAnsi="Arial" w:cs="Arial"/>
          <w:sz w:val="24"/>
          <w:szCs w:val="24"/>
          <w:u w:val="single"/>
        </w:rPr>
        <w:t xml:space="preserve"> p.m. deadline will be rejected without exception.</w:t>
      </w:r>
    </w:p>
    <w:p w14:paraId="3B445240" w14:textId="77777777" w:rsidR="000F3A64" w:rsidRPr="00C97934" w:rsidRDefault="000F3A64" w:rsidP="00C00527">
      <w:pPr>
        <w:pStyle w:val="ListParagraph"/>
        <w:rPr>
          <w:rFonts w:ascii="Arial" w:hAnsi="Arial" w:cs="Arial"/>
          <w:sz w:val="24"/>
          <w:szCs w:val="24"/>
        </w:rPr>
      </w:pPr>
    </w:p>
    <w:p w14:paraId="33BC6E8C" w14:textId="4BEF745D" w:rsidR="007557FA" w:rsidRPr="00C97934" w:rsidRDefault="000A64F0" w:rsidP="00E32020">
      <w:pPr>
        <w:pStyle w:val="ListParagraph"/>
        <w:numPr>
          <w:ilvl w:val="1"/>
          <w:numId w:val="6"/>
        </w:numPr>
        <w:rPr>
          <w:rFonts w:ascii="Arial" w:hAnsi="Arial" w:cs="Arial"/>
          <w:sz w:val="24"/>
          <w:szCs w:val="24"/>
        </w:rPr>
      </w:pPr>
      <w:r w:rsidRPr="00C97934">
        <w:rPr>
          <w:rFonts w:ascii="Arial" w:hAnsi="Arial" w:cs="Arial"/>
          <w:b/>
          <w:sz w:val="24"/>
          <w:szCs w:val="24"/>
        </w:rPr>
        <w:t>Delivery Instructions</w:t>
      </w:r>
      <w:r w:rsidR="00C332B2" w:rsidRPr="00C97934">
        <w:rPr>
          <w:rFonts w:ascii="Arial" w:hAnsi="Arial" w:cs="Arial"/>
          <w:b/>
          <w:sz w:val="24"/>
          <w:szCs w:val="24"/>
        </w:rPr>
        <w:t>:</w:t>
      </w:r>
      <w:r w:rsidR="00C332B2" w:rsidRPr="00C97934">
        <w:rPr>
          <w:rFonts w:ascii="Arial" w:hAnsi="Arial" w:cs="Arial"/>
          <w:sz w:val="24"/>
          <w:szCs w:val="24"/>
        </w:rPr>
        <w:t xml:space="preserve"> </w:t>
      </w:r>
      <w:r w:rsidR="00A11DC9" w:rsidRPr="00C97934">
        <w:rPr>
          <w:rFonts w:ascii="Arial" w:hAnsi="Arial" w:cs="Arial"/>
          <w:sz w:val="24"/>
          <w:szCs w:val="24"/>
        </w:rPr>
        <w:t>E</w:t>
      </w:r>
      <w:r w:rsidR="000E1A07" w:rsidRPr="00C97934">
        <w:rPr>
          <w:rFonts w:ascii="Arial" w:hAnsi="Arial" w:cs="Arial"/>
          <w:sz w:val="24"/>
          <w:szCs w:val="24"/>
        </w:rPr>
        <w:t>-</w:t>
      </w:r>
      <w:r w:rsidR="00A11DC9" w:rsidRPr="00C97934">
        <w:rPr>
          <w:rFonts w:ascii="Arial" w:hAnsi="Arial" w:cs="Arial"/>
          <w:sz w:val="24"/>
          <w:szCs w:val="24"/>
        </w:rPr>
        <w:t xml:space="preserve">mail </w:t>
      </w:r>
      <w:r w:rsidR="006B428A" w:rsidRPr="00C97934">
        <w:rPr>
          <w:rFonts w:ascii="Arial" w:hAnsi="Arial" w:cs="Arial"/>
          <w:sz w:val="24"/>
          <w:szCs w:val="24"/>
        </w:rPr>
        <w:t>p</w:t>
      </w:r>
      <w:r w:rsidR="00A11DC9" w:rsidRPr="00C97934">
        <w:rPr>
          <w:rFonts w:ascii="Arial" w:hAnsi="Arial" w:cs="Arial"/>
          <w:sz w:val="24"/>
          <w:szCs w:val="24"/>
        </w:rPr>
        <w:t>roposal submissions are to be submitted to the State of Maine Division of Procurement Services</w:t>
      </w:r>
      <w:r w:rsidR="000F3A64" w:rsidRPr="00C97934">
        <w:rPr>
          <w:rFonts w:ascii="Arial" w:hAnsi="Arial" w:cs="Arial"/>
          <w:sz w:val="24"/>
          <w:szCs w:val="24"/>
        </w:rPr>
        <w:t xml:space="preserve"> at </w:t>
      </w:r>
      <w:hyperlink r:id="rId25" w:history="1">
        <w:r w:rsidR="00CD5593" w:rsidRPr="00C97934">
          <w:rPr>
            <w:rStyle w:val="Hyperlink"/>
            <w:rFonts w:ascii="Arial" w:hAnsi="Arial" w:cs="Arial"/>
            <w:sz w:val="24"/>
            <w:szCs w:val="24"/>
          </w:rPr>
          <w:t>Proposals@maine.gov</w:t>
        </w:r>
      </w:hyperlink>
      <w:r w:rsidR="00CD5593" w:rsidRPr="00C97934">
        <w:rPr>
          <w:rFonts w:ascii="Arial" w:hAnsi="Arial" w:cs="Arial"/>
          <w:sz w:val="24"/>
          <w:szCs w:val="24"/>
        </w:rPr>
        <w:t>.</w:t>
      </w:r>
    </w:p>
    <w:p w14:paraId="21987DD3" w14:textId="2216AF31" w:rsidR="007557FA" w:rsidRDefault="00A11DC9" w:rsidP="00E32020">
      <w:pPr>
        <w:pStyle w:val="ListParagraph"/>
        <w:numPr>
          <w:ilvl w:val="2"/>
          <w:numId w:val="6"/>
        </w:numPr>
        <w:rPr>
          <w:rFonts w:ascii="Arial" w:hAnsi="Arial" w:cs="Arial"/>
          <w:sz w:val="24"/>
          <w:szCs w:val="24"/>
        </w:rPr>
      </w:pPr>
      <w:r w:rsidRPr="00C97934">
        <w:rPr>
          <w:rFonts w:ascii="Arial" w:hAnsi="Arial" w:cs="Arial"/>
          <w:sz w:val="24"/>
          <w:szCs w:val="24"/>
          <w:u w:val="single"/>
        </w:rPr>
        <w:t>Only proposal</w:t>
      </w:r>
      <w:r w:rsidR="000F3A64" w:rsidRPr="00C97934">
        <w:rPr>
          <w:rFonts w:ascii="Arial" w:hAnsi="Arial" w:cs="Arial"/>
          <w:sz w:val="24"/>
          <w:szCs w:val="24"/>
          <w:u w:val="single"/>
        </w:rPr>
        <w:t xml:space="preserve"> submissions</w:t>
      </w:r>
      <w:r w:rsidRPr="00C97934">
        <w:rPr>
          <w:rFonts w:ascii="Arial" w:hAnsi="Arial" w:cs="Arial"/>
          <w:sz w:val="24"/>
          <w:szCs w:val="24"/>
          <w:u w:val="single"/>
        </w:rPr>
        <w:t xml:space="preserve"> received by e</w:t>
      </w:r>
      <w:r w:rsidR="000E1A07" w:rsidRPr="00C97934">
        <w:rPr>
          <w:rFonts w:ascii="Arial" w:hAnsi="Arial" w:cs="Arial"/>
          <w:sz w:val="24"/>
          <w:szCs w:val="24"/>
          <w:u w:val="single"/>
        </w:rPr>
        <w:t>-</w:t>
      </w:r>
      <w:r w:rsidRPr="00C97934">
        <w:rPr>
          <w:rFonts w:ascii="Arial" w:hAnsi="Arial" w:cs="Arial"/>
          <w:sz w:val="24"/>
          <w:szCs w:val="24"/>
          <w:u w:val="single"/>
        </w:rPr>
        <w:t>mail will be considered.</w:t>
      </w:r>
      <w:r w:rsidRPr="00C97934">
        <w:rPr>
          <w:rFonts w:ascii="Arial" w:hAnsi="Arial" w:cs="Arial"/>
          <w:sz w:val="24"/>
          <w:szCs w:val="24"/>
        </w:rPr>
        <w:t xml:space="preserve">  The Department assumes no liability for assuring accurate/complete e-mail transmission and receipt.</w:t>
      </w:r>
    </w:p>
    <w:p w14:paraId="5B4BB295" w14:textId="739A8AF4" w:rsidR="00584A11" w:rsidRPr="00584A11" w:rsidRDefault="00584A11" w:rsidP="00E32020">
      <w:pPr>
        <w:pStyle w:val="ListParagraph"/>
        <w:numPr>
          <w:ilvl w:val="3"/>
          <w:numId w:val="6"/>
        </w:numPr>
        <w:rPr>
          <w:rFonts w:ascii="Arial" w:hAnsi="Arial" w:cs="Arial"/>
          <w:sz w:val="24"/>
          <w:szCs w:val="24"/>
        </w:rPr>
      </w:pPr>
      <w:r w:rsidRPr="007A3858">
        <w:rPr>
          <w:rFonts w:ascii="Arial" w:hAnsi="Arial" w:cs="Arial"/>
          <w:sz w:val="24"/>
          <w:szCs w:val="24"/>
        </w:rPr>
        <w:t>Proposal submission e-</w:t>
      </w:r>
      <w:r>
        <w:rPr>
          <w:rFonts w:ascii="Arial" w:hAnsi="Arial" w:cs="Arial"/>
          <w:sz w:val="24"/>
          <w:szCs w:val="24"/>
        </w:rPr>
        <w:t xml:space="preserve">mails that are successfully received by the </w:t>
      </w:r>
      <w:hyperlink r:id="rId26" w:history="1">
        <w:r w:rsidRPr="00FE7D98">
          <w:rPr>
            <w:rStyle w:val="Hyperlink"/>
            <w:rFonts w:ascii="Arial" w:hAnsi="Arial" w:cs="Arial"/>
            <w:sz w:val="24"/>
            <w:szCs w:val="24"/>
          </w:rPr>
          <w:t>proposals@maine.gov</w:t>
        </w:r>
      </w:hyperlink>
      <w:r>
        <w:rPr>
          <w:rFonts w:ascii="Arial" w:hAnsi="Arial" w:cs="Arial"/>
          <w:sz w:val="24"/>
          <w:szCs w:val="24"/>
        </w:rPr>
        <w:t xml:space="preserve"> inbox will receive an automatic reply stating as such. </w:t>
      </w:r>
    </w:p>
    <w:p w14:paraId="43D7DD89" w14:textId="7E862334" w:rsidR="000E1A07" w:rsidRPr="00C97934" w:rsidRDefault="000E1A07" w:rsidP="00E32020">
      <w:pPr>
        <w:pStyle w:val="ListParagraph"/>
        <w:numPr>
          <w:ilvl w:val="2"/>
          <w:numId w:val="6"/>
        </w:numPr>
        <w:rPr>
          <w:rFonts w:ascii="Arial" w:hAnsi="Arial" w:cs="Arial"/>
          <w:sz w:val="24"/>
          <w:szCs w:val="24"/>
        </w:rPr>
      </w:pPr>
      <w:r w:rsidRPr="00C97934">
        <w:rPr>
          <w:rFonts w:ascii="Arial" w:hAnsi="Arial" w:cs="Arial"/>
          <w:sz w:val="24"/>
          <w:szCs w:val="24"/>
          <w:u w:val="single"/>
        </w:rPr>
        <w:t>E-mails containing links to file sharing sites or online file repositories will not be accepted as submissions</w:t>
      </w:r>
      <w:r w:rsidRPr="00C97934">
        <w:rPr>
          <w:rFonts w:ascii="Arial" w:hAnsi="Arial" w:cs="Arial"/>
          <w:sz w:val="24"/>
          <w:szCs w:val="24"/>
        </w:rPr>
        <w:t xml:space="preserve">.  Only e-mail </w:t>
      </w:r>
      <w:r w:rsidR="000F3A64" w:rsidRPr="00C97934">
        <w:rPr>
          <w:rFonts w:ascii="Arial" w:hAnsi="Arial" w:cs="Arial"/>
          <w:sz w:val="24"/>
          <w:szCs w:val="24"/>
        </w:rPr>
        <w:t xml:space="preserve">proposal </w:t>
      </w:r>
      <w:r w:rsidRPr="00C97934">
        <w:rPr>
          <w:rFonts w:ascii="Arial" w:hAnsi="Arial" w:cs="Arial"/>
          <w:sz w:val="24"/>
          <w:szCs w:val="24"/>
        </w:rPr>
        <w:t>submissions that have the actual requested files attached will be accepted.</w:t>
      </w:r>
    </w:p>
    <w:p w14:paraId="7B017F8B" w14:textId="5F02057E" w:rsidR="0018241E" w:rsidRPr="00C97934" w:rsidRDefault="0018241E" w:rsidP="00E32020">
      <w:pPr>
        <w:pStyle w:val="ListParagraph"/>
        <w:numPr>
          <w:ilvl w:val="2"/>
          <w:numId w:val="6"/>
        </w:numPr>
        <w:rPr>
          <w:rFonts w:ascii="Arial" w:hAnsi="Arial" w:cs="Arial"/>
          <w:sz w:val="24"/>
          <w:szCs w:val="24"/>
          <w:u w:val="single"/>
        </w:rPr>
      </w:pPr>
      <w:bookmarkStart w:id="24" w:name="_Hlk62561509"/>
      <w:r w:rsidRPr="00C97934">
        <w:rPr>
          <w:rFonts w:ascii="Arial" w:hAnsi="Arial" w:cs="Arial"/>
          <w:sz w:val="24"/>
          <w:szCs w:val="24"/>
          <w:u w:val="single"/>
        </w:rPr>
        <w:t>Encrypted e-mails received which require opening attachments and logging into a proprietary system will not be accepted as submissions</w:t>
      </w:r>
      <w:r w:rsidRPr="00C97934">
        <w:rPr>
          <w:rFonts w:ascii="Arial" w:hAnsi="Arial" w:cs="Arial"/>
          <w:sz w:val="24"/>
          <w:szCs w:val="24"/>
        </w:rPr>
        <w:t xml:space="preserve">. Please check with your organization’s Information Technology team to ensure that your security settings will </w:t>
      </w:r>
      <w:r w:rsidRPr="00C97934">
        <w:rPr>
          <w:rFonts w:ascii="Arial" w:hAnsi="Arial" w:cs="Arial"/>
          <w:sz w:val="24"/>
          <w:szCs w:val="24"/>
        </w:rPr>
        <w:lastRenderedPageBreak/>
        <w:t xml:space="preserve">not encrypt your proposal submission. </w:t>
      </w:r>
    </w:p>
    <w:bookmarkEnd w:id="24"/>
    <w:p w14:paraId="659C842A" w14:textId="756A11F9" w:rsidR="00CA6A04" w:rsidRPr="00C97934" w:rsidRDefault="00CA6A04" w:rsidP="00E32020">
      <w:pPr>
        <w:pStyle w:val="ListParagraph"/>
        <w:numPr>
          <w:ilvl w:val="2"/>
          <w:numId w:val="6"/>
        </w:numPr>
        <w:rPr>
          <w:rFonts w:ascii="Arial" w:hAnsi="Arial" w:cs="Arial"/>
          <w:sz w:val="24"/>
          <w:szCs w:val="24"/>
        </w:rPr>
      </w:pPr>
      <w:r w:rsidRPr="00C97934">
        <w:rPr>
          <w:rFonts w:ascii="Arial" w:hAnsi="Arial" w:cs="Arial"/>
          <w:sz w:val="24"/>
          <w:szCs w:val="24"/>
        </w:rPr>
        <w:t>File size limits are 25MB per e-mail.  Bidders may submit files separately across multiple e-mails, as necessary, due to file size concerns. All e-mails and files must be received by the due date and time listed above.</w:t>
      </w:r>
    </w:p>
    <w:p w14:paraId="171FD116" w14:textId="111E8AC1" w:rsidR="000A6AFC" w:rsidRPr="00C97934" w:rsidRDefault="00112042" w:rsidP="00E32020">
      <w:pPr>
        <w:pStyle w:val="ListParagraph"/>
        <w:numPr>
          <w:ilvl w:val="2"/>
          <w:numId w:val="6"/>
        </w:numPr>
        <w:rPr>
          <w:rFonts w:ascii="Arial" w:hAnsi="Arial" w:cs="Arial"/>
          <w:b/>
          <w:sz w:val="24"/>
          <w:szCs w:val="24"/>
        </w:rPr>
      </w:pPr>
      <w:r w:rsidRPr="00C97934">
        <w:rPr>
          <w:rFonts w:ascii="Arial" w:hAnsi="Arial" w:cs="Arial"/>
          <w:sz w:val="24"/>
          <w:szCs w:val="24"/>
        </w:rPr>
        <w:t>Bidder</w:t>
      </w:r>
      <w:r w:rsidR="00A11DC9" w:rsidRPr="00C97934">
        <w:rPr>
          <w:rFonts w:ascii="Arial" w:hAnsi="Arial" w:cs="Arial"/>
          <w:sz w:val="24"/>
          <w:szCs w:val="24"/>
        </w:rPr>
        <w:t>s are to insert the following into the subject line of their e</w:t>
      </w:r>
      <w:r w:rsidR="000E1A07" w:rsidRPr="00C97934">
        <w:rPr>
          <w:rFonts w:ascii="Arial" w:hAnsi="Arial" w:cs="Arial"/>
          <w:sz w:val="24"/>
          <w:szCs w:val="24"/>
        </w:rPr>
        <w:t>-</w:t>
      </w:r>
      <w:r w:rsidR="00A11DC9" w:rsidRPr="00C97934">
        <w:rPr>
          <w:rFonts w:ascii="Arial" w:hAnsi="Arial" w:cs="Arial"/>
          <w:sz w:val="24"/>
          <w:szCs w:val="24"/>
        </w:rPr>
        <w:t xml:space="preserve">mail </w:t>
      </w:r>
      <w:r w:rsidR="000F3A64" w:rsidRPr="00C97934">
        <w:rPr>
          <w:rFonts w:ascii="Arial" w:hAnsi="Arial" w:cs="Arial"/>
          <w:sz w:val="24"/>
          <w:szCs w:val="24"/>
        </w:rPr>
        <w:t xml:space="preserve">proposal </w:t>
      </w:r>
      <w:r w:rsidR="00A11DC9" w:rsidRPr="00C97934">
        <w:rPr>
          <w:rFonts w:ascii="Arial" w:hAnsi="Arial" w:cs="Arial"/>
          <w:sz w:val="24"/>
          <w:szCs w:val="24"/>
        </w:rPr>
        <w:t>submission:</w:t>
      </w:r>
      <w:r w:rsidR="00C249BB" w:rsidRPr="00C97934">
        <w:rPr>
          <w:rFonts w:ascii="Arial" w:hAnsi="Arial" w:cs="Arial"/>
          <w:sz w:val="24"/>
          <w:szCs w:val="24"/>
        </w:rPr>
        <w:t xml:space="preserve"> </w:t>
      </w:r>
      <w:r w:rsidR="00A11DC9" w:rsidRPr="00C97934">
        <w:rPr>
          <w:rFonts w:ascii="Arial" w:hAnsi="Arial" w:cs="Arial"/>
          <w:b/>
          <w:sz w:val="24"/>
          <w:szCs w:val="24"/>
        </w:rPr>
        <w:t>“RFP#</w:t>
      </w:r>
      <w:r w:rsidR="00652EE8">
        <w:rPr>
          <w:rFonts w:ascii="Arial" w:hAnsi="Arial" w:cs="Arial"/>
          <w:b/>
          <w:sz w:val="24"/>
          <w:szCs w:val="24"/>
        </w:rPr>
        <w:t xml:space="preserve"> </w:t>
      </w:r>
      <w:r w:rsidR="00FD06CA">
        <w:rPr>
          <w:rFonts w:ascii="Arial" w:hAnsi="Arial" w:cs="Arial"/>
          <w:b/>
          <w:sz w:val="24"/>
          <w:szCs w:val="24"/>
        </w:rPr>
        <w:t>202402042</w:t>
      </w:r>
      <w:r w:rsidR="00FD06CA" w:rsidRPr="00C97934">
        <w:rPr>
          <w:rFonts w:ascii="Arial" w:hAnsi="Arial" w:cs="Arial"/>
          <w:b/>
          <w:sz w:val="24"/>
          <w:szCs w:val="24"/>
        </w:rPr>
        <w:t xml:space="preserve"> </w:t>
      </w:r>
      <w:r w:rsidR="00A11DC9" w:rsidRPr="00C97934">
        <w:rPr>
          <w:rFonts w:ascii="Arial" w:hAnsi="Arial" w:cs="Arial"/>
          <w:b/>
          <w:sz w:val="24"/>
          <w:szCs w:val="24"/>
        </w:rPr>
        <w:t>Proposal Submission</w:t>
      </w:r>
      <w:r w:rsidR="009807E6" w:rsidRPr="00C97934">
        <w:rPr>
          <w:rFonts w:ascii="Arial" w:hAnsi="Arial" w:cs="Arial"/>
          <w:b/>
          <w:sz w:val="24"/>
          <w:szCs w:val="24"/>
        </w:rPr>
        <w:t xml:space="preserve"> – [Bidder</w:t>
      </w:r>
      <w:r w:rsidR="008C346A" w:rsidRPr="00C97934">
        <w:rPr>
          <w:rFonts w:ascii="Arial" w:hAnsi="Arial" w:cs="Arial"/>
          <w:b/>
          <w:sz w:val="24"/>
          <w:szCs w:val="24"/>
        </w:rPr>
        <w:t>’s</w:t>
      </w:r>
      <w:r w:rsidR="009807E6" w:rsidRPr="00C97934">
        <w:rPr>
          <w:rFonts w:ascii="Arial" w:hAnsi="Arial" w:cs="Arial"/>
          <w:b/>
          <w:sz w:val="24"/>
          <w:szCs w:val="24"/>
        </w:rPr>
        <w:t xml:space="preserve"> Name]</w:t>
      </w:r>
      <w:r w:rsidR="00A11DC9" w:rsidRPr="00C97934">
        <w:rPr>
          <w:rFonts w:ascii="Arial" w:hAnsi="Arial" w:cs="Arial"/>
          <w:b/>
          <w:sz w:val="24"/>
          <w:szCs w:val="24"/>
        </w:rPr>
        <w:t>”</w:t>
      </w:r>
    </w:p>
    <w:p w14:paraId="3DC120CC" w14:textId="17C0C390" w:rsidR="000A6AFC" w:rsidRPr="00C97934" w:rsidRDefault="00112042" w:rsidP="00E32020">
      <w:pPr>
        <w:pStyle w:val="ListParagraph"/>
        <w:numPr>
          <w:ilvl w:val="2"/>
          <w:numId w:val="6"/>
        </w:numPr>
        <w:rPr>
          <w:rFonts w:ascii="Arial" w:hAnsi="Arial" w:cs="Arial"/>
          <w:sz w:val="24"/>
          <w:szCs w:val="24"/>
        </w:rPr>
      </w:pPr>
      <w:r w:rsidRPr="00C97934">
        <w:rPr>
          <w:rFonts w:ascii="Arial" w:hAnsi="Arial" w:cs="Arial"/>
          <w:sz w:val="24"/>
          <w:szCs w:val="24"/>
        </w:rPr>
        <w:t>Bidder</w:t>
      </w:r>
      <w:r w:rsidR="00A11DC9" w:rsidRPr="00C97934">
        <w:rPr>
          <w:rFonts w:ascii="Arial" w:hAnsi="Arial" w:cs="Arial"/>
          <w:sz w:val="24"/>
          <w:szCs w:val="24"/>
        </w:rPr>
        <w:t>’s</w:t>
      </w:r>
      <w:r w:rsidR="006B428A" w:rsidRPr="00C97934">
        <w:rPr>
          <w:rFonts w:ascii="Arial" w:hAnsi="Arial" w:cs="Arial"/>
          <w:sz w:val="24"/>
          <w:szCs w:val="24"/>
        </w:rPr>
        <w:t xml:space="preserve"> proposal</w:t>
      </w:r>
      <w:r w:rsidR="000F3A64" w:rsidRPr="00C97934">
        <w:rPr>
          <w:rFonts w:ascii="Arial" w:hAnsi="Arial" w:cs="Arial"/>
          <w:sz w:val="24"/>
          <w:szCs w:val="24"/>
        </w:rPr>
        <w:t xml:space="preserve"> submissions</w:t>
      </w:r>
      <w:r w:rsidR="006B428A" w:rsidRPr="00C97934">
        <w:rPr>
          <w:rFonts w:ascii="Arial" w:hAnsi="Arial" w:cs="Arial"/>
          <w:sz w:val="24"/>
          <w:szCs w:val="24"/>
        </w:rPr>
        <w:t xml:space="preserve"> are to be broken down into multiple files</w:t>
      </w:r>
      <w:r w:rsidR="00B24FC4" w:rsidRPr="00C97934">
        <w:rPr>
          <w:rFonts w:ascii="Arial" w:hAnsi="Arial" w:cs="Arial"/>
          <w:sz w:val="24"/>
          <w:szCs w:val="24"/>
        </w:rPr>
        <w:t>,</w:t>
      </w:r>
      <w:r w:rsidR="006B428A" w:rsidRPr="00C97934">
        <w:rPr>
          <w:rFonts w:ascii="Arial" w:hAnsi="Arial" w:cs="Arial"/>
          <w:sz w:val="24"/>
          <w:szCs w:val="24"/>
        </w:rPr>
        <w:t xml:space="preserve"> </w:t>
      </w:r>
      <w:r w:rsidR="0055724D" w:rsidRPr="00C97934">
        <w:rPr>
          <w:rFonts w:ascii="Arial" w:hAnsi="Arial" w:cs="Arial"/>
          <w:sz w:val="24"/>
          <w:szCs w:val="24"/>
        </w:rPr>
        <w:t xml:space="preserve">with each file named </w:t>
      </w:r>
      <w:r w:rsidR="006B428A" w:rsidRPr="00C97934">
        <w:rPr>
          <w:rFonts w:ascii="Arial" w:hAnsi="Arial" w:cs="Arial"/>
          <w:sz w:val="24"/>
          <w:szCs w:val="24"/>
        </w:rPr>
        <w:t>as</w:t>
      </w:r>
      <w:r w:rsidR="0055724D" w:rsidRPr="00C97934">
        <w:rPr>
          <w:rFonts w:ascii="Arial" w:hAnsi="Arial" w:cs="Arial"/>
          <w:sz w:val="24"/>
          <w:szCs w:val="24"/>
        </w:rPr>
        <w:t xml:space="preserve"> it is</w:t>
      </w:r>
      <w:r w:rsidR="006B428A" w:rsidRPr="00C97934">
        <w:rPr>
          <w:rFonts w:ascii="Arial" w:hAnsi="Arial" w:cs="Arial"/>
          <w:sz w:val="24"/>
          <w:szCs w:val="24"/>
        </w:rPr>
        <w:t xml:space="preserve"> </w:t>
      </w:r>
      <w:r w:rsidR="0001618E" w:rsidRPr="00C97934">
        <w:rPr>
          <w:rFonts w:ascii="Arial" w:hAnsi="Arial" w:cs="Arial"/>
          <w:sz w:val="24"/>
          <w:szCs w:val="24"/>
        </w:rPr>
        <w:t>titled in bold below</w:t>
      </w:r>
      <w:r w:rsidR="00117E93" w:rsidRPr="00C97934">
        <w:rPr>
          <w:rFonts w:ascii="Arial" w:hAnsi="Arial" w:cs="Arial"/>
          <w:sz w:val="24"/>
          <w:szCs w:val="24"/>
        </w:rPr>
        <w:t>,</w:t>
      </w:r>
      <w:r w:rsidR="006B428A" w:rsidRPr="00C97934">
        <w:rPr>
          <w:rFonts w:ascii="Arial" w:hAnsi="Arial" w:cs="Arial"/>
          <w:sz w:val="24"/>
          <w:szCs w:val="24"/>
        </w:rPr>
        <w:t xml:space="preserve"> and</w:t>
      </w:r>
      <w:r w:rsidR="0001618E" w:rsidRPr="00C97934">
        <w:rPr>
          <w:rFonts w:ascii="Arial" w:hAnsi="Arial" w:cs="Arial"/>
          <w:sz w:val="24"/>
          <w:szCs w:val="24"/>
        </w:rPr>
        <w:t xml:space="preserve"> </w:t>
      </w:r>
      <w:r w:rsidR="00A11DC9" w:rsidRPr="00C97934">
        <w:rPr>
          <w:rFonts w:ascii="Arial" w:hAnsi="Arial" w:cs="Arial"/>
          <w:sz w:val="24"/>
          <w:szCs w:val="24"/>
        </w:rPr>
        <w:t>include:</w:t>
      </w:r>
    </w:p>
    <w:p w14:paraId="3C7A4408" w14:textId="77777777" w:rsidR="000A6AFC" w:rsidRPr="00C97934" w:rsidRDefault="000A6AFC" w:rsidP="00C00527">
      <w:pPr>
        <w:pStyle w:val="ListParagraph"/>
        <w:ind w:left="1080"/>
        <w:rPr>
          <w:rFonts w:ascii="Arial" w:hAnsi="Arial" w:cs="Arial"/>
          <w:sz w:val="24"/>
          <w:szCs w:val="24"/>
        </w:rPr>
      </w:pPr>
    </w:p>
    <w:p w14:paraId="568F8F90" w14:textId="72764412" w:rsidR="001013A2" w:rsidRPr="00C97934" w:rsidRDefault="000A6AFC" w:rsidP="00E32020">
      <w:pPr>
        <w:pStyle w:val="ListParagraph"/>
        <w:numPr>
          <w:ilvl w:val="0"/>
          <w:numId w:val="7"/>
        </w:numPr>
        <w:ind w:left="1440"/>
        <w:rPr>
          <w:rFonts w:ascii="Arial" w:hAnsi="Arial" w:cs="Arial"/>
          <w:sz w:val="24"/>
          <w:szCs w:val="24"/>
        </w:rPr>
      </w:pPr>
      <w:r w:rsidRPr="00C97934">
        <w:rPr>
          <w:rFonts w:ascii="Arial" w:hAnsi="Arial" w:cs="Arial"/>
          <w:b/>
          <w:sz w:val="24"/>
          <w:szCs w:val="24"/>
          <w:u w:val="single"/>
        </w:rPr>
        <w:t>F</w:t>
      </w:r>
      <w:r w:rsidR="00B24FC4" w:rsidRPr="00C97934">
        <w:rPr>
          <w:rFonts w:ascii="Arial" w:hAnsi="Arial" w:cs="Arial"/>
          <w:b/>
          <w:sz w:val="24"/>
          <w:szCs w:val="24"/>
          <w:u w:val="single"/>
        </w:rPr>
        <w:t>ile 1</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1013A2" w:rsidRPr="00C97934">
        <w:rPr>
          <w:rFonts w:ascii="Arial" w:hAnsi="Arial" w:cs="Arial"/>
          <w:b/>
          <w:sz w:val="24"/>
          <w:szCs w:val="24"/>
          <w:u w:val="single"/>
        </w:rPr>
        <w:t xml:space="preserve"> </w:t>
      </w:r>
      <w:r w:rsidR="00117E93" w:rsidRPr="00C97934">
        <w:rPr>
          <w:rFonts w:ascii="Arial" w:hAnsi="Arial" w:cs="Arial"/>
          <w:b/>
          <w:sz w:val="24"/>
          <w:szCs w:val="24"/>
          <w:u w:val="single"/>
        </w:rPr>
        <w:t>–</w:t>
      </w:r>
      <w:r w:rsidR="001013A2" w:rsidRPr="00C97934">
        <w:rPr>
          <w:rFonts w:ascii="Arial" w:hAnsi="Arial" w:cs="Arial"/>
          <w:b/>
          <w:sz w:val="24"/>
          <w:szCs w:val="24"/>
          <w:u w:val="single"/>
        </w:rPr>
        <w:t xml:space="preserve"> </w:t>
      </w:r>
      <w:r w:rsidR="00190216" w:rsidRPr="00C97934">
        <w:rPr>
          <w:rFonts w:ascii="Arial" w:hAnsi="Arial" w:cs="Arial"/>
          <w:b/>
          <w:sz w:val="24"/>
          <w:szCs w:val="24"/>
          <w:u w:val="single"/>
        </w:rPr>
        <w:t>Preliminary Information</w:t>
      </w:r>
      <w:r w:rsidR="00B24FC4" w:rsidRPr="00C97934">
        <w:rPr>
          <w:rFonts w:ascii="Arial" w:hAnsi="Arial" w:cs="Arial"/>
          <w:b/>
          <w:sz w:val="24"/>
          <w:szCs w:val="24"/>
          <w:u w:val="single"/>
        </w:rPr>
        <w:t>:</w:t>
      </w:r>
      <w:r w:rsidR="00B24FC4" w:rsidRPr="00C97934">
        <w:rPr>
          <w:rFonts w:ascii="Arial" w:hAnsi="Arial" w:cs="Arial"/>
          <w:sz w:val="24"/>
          <w:szCs w:val="24"/>
        </w:rPr>
        <w:t xml:space="preserve"> </w:t>
      </w:r>
    </w:p>
    <w:p w14:paraId="1BF261CC" w14:textId="40E9708C" w:rsidR="009A5CE8" w:rsidRPr="00C97934" w:rsidRDefault="009A5CE8" w:rsidP="00C00527">
      <w:pPr>
        <w:pStyle w:val="ListParagraph"/>
        <w:ind w:left="1440"/>
        <w:rPr>
          <w:rFonts w:ascii="Arial" w:hAnsi="Arial" w:cs="Arial"/>
          <w:sz w:val="24"/>
          <w:szCs w:val="24"/>
        </w:rPr>
      </w:pPr>
      <w:r w:rsidRPr="00C97934">
        <w:rPr>
          <w:rFonts w:ascii="Arial" w:hAnsi="Arial" w:cs="Arial"/>
          <w:i/>
          <w:sz w:val="24"/>
          <w:szCs w:val="24"/>
        </w:rPr>
        <w:t xml:space="preserve">PDF format </w:t>
      </w:r>
      <w:proofErr w:type="gramStart"/>
      <w:r w:rsidRPr="00C97934">
        <w:rPr>
          <w:rFonts w:ascii="Arial" w:hAnsi="Arial" w:cs="Arial"/>
          <w:i/>
          <w:sz w:val="24"/>
          <w:szCs w:val="24"/>
        </w:rPr>
        <w:t>preferred</w:t>
      </w:r>
      <w:proofErr w:type="gramEnd"/>
    </w:p>
    <w:p w14:paraId="3C9EA2E1" w14:textId="71C94A86" w:rsidR="009A5CE8" w:rsidRPr="00C97934" w:rsidRDefault="001013A2" w:rsidP="00C00527">
      <w:pPr>
        <w:ind w:left="1440"/>
        <w:rPr>
          <w:rFonts w:ascii="Arial" w:hAnsi="Arial" w:cs="Arial"/>
          <w:sz w:val="24"/>
          <w:szCs w:val="24"/>
        </w:rPr>
      </w:pPr>
      <w:r w:rsidRPr="00C97934">
        <w:rPr>
          <w:rFonts w:ascii="Arial" w:hAnsi="Arial" w:cs="Arial"/>
          <w:b/>
          <w:sz w:val="24"/>
          <w:szCs w:val="24"/>
        </w:rPr>
        <w:t>Appendix A</w:t>
      </w:r>
      <w:r w:rsidRPr="00C97934">
        <w:rPr>
          <w:rFonts w:ascii="Arial" w:hAnsi="Arial" w:cs="Arial"/>
          <w:sz w:val="24"/>
          <w:szCs w:val="24"/>
        </w:rPr>
        <w:t xml:space="preserve"> (</w:t>
      </w:r>
      <w:r w:rsidR="00A11DC9" w:rsidRPr="00C97934">
        <w:rPr>
          <w:rFonts w:ascii="Arial" w:hAnsi="Arial" w:cs="Arial"/>
          <w:sz w:val="24"/>
          <w:szCs w:val="24"/>
        </w:rPr>
        <w:t>Proposal Cover Page</w:t>
      </w:r>
      <w:r w:rsidRPr="00C97934">
        <w:rPr>
          <w:rFonts w:ascii="Arial" w:hAnsi="Arial" w:cs="Arial"/>
          <w:sz w:val="24"/>
          <w:szCs w:val="24"/>
        </w:rPr>
        <w:t>)</w:t>
      </w:r>
    </w:p>
    <w:p w14:paraId="2CDB6E6D" w14:textId="78B7D4FA" w:rsidR="009A5CE8" w:rsidRPr="00C97934" w:rsidRDefault="001013A2" w:rsidP="00C00527">
      <w:pPr>
        <w:ind w:left="1440"/>
        <w:rPr>
          <w:rFonts w:ascii="Arial" w:hAnsi="Arial" w:cs="Arial"/>
          <w:sz w:val="24"/>
          <w:szCs w:val="24"/>
        </w:rPr>
      </w:pPr>
      <w:r w:rsidRPr="00C97934">
        <w:rPr>
          <w:rFonts w:ascii="Arial" w:hAnsi="Arial" w:cs="Arial"/>
          <w:b/>
          <w:sz w:val="24"/>
          <w:szCs w:val="24"/>
        </w:rPr>
        <w:t>Appendix B</w:t>
      </w:r>
      <w:r w:rsidRPr="00C97934">
        <w:rPr>
          <w:rFonts w:ascii="Arial" w:hAnsi="Arial" w:cs="Arial"/>
          <w:sz w:val="24"/>
          <w:szCs w:val="24"/>
        </w:rPr>
        <w:t xml:space="preserve"> (</w:t>
      </w:r>
      <w:r w:rsidR="00B24FC4" w:rsidRPr="00C97934">
        <w:rPr>
          <w:rFonts w:ascii="Arial" w:hAnsi="Arial" w:cs="Arial"/>
          <w:sz w:val="24"/>
          <w:szCs w:val="24"/>
        </w:rPr>
        <w:t>Debarment, Performance and Non-Collusion Certification</w:t>
      </w:r>
      <w:r w:rsidRPr="00C97934">
        <w:rPr>
          <w:rFonts w:ascii="Arial" w:hAnsi="Arial" w:cs="Arial"/>
          <w:sz w:val="24"/>
          <w:szCs w:val="24"/>
        </w:rPr>
        <w:t>)</w:t>
      </w:r>
    </w:p>
    <w:p w14:paraId="3F728284" w14:textId="29197172" w:rsidR="00963F3B" w:rsidRPr="00C97934" w:rsidRDefault="00963F3B" w:rsidP="00C00527">
      <w:pPr>
        <w:ind w:left="1440"/>
        <w:rPr>
          <w:rFonts w:ascii="Arial" w:hAnsi="Arial" w:cs="Arial"/>
          <w:sz w:val="24"/>
          <w:szCs w:val="24"/>
        </w:rPr>
      </w:pPr>
      <w:r w:rsidRPr="00C97934">
        <w:rPr>
          <w:rFonts w:ascii="Arial" w:hAnsi="Arial" w:cs="Arial"/>
          <w:sz w:val="24"/>
          <w:szCs w:val="24"/>
        </w:rPr>
        <w:t xml:space="preserve">All </w:t>
      </w:r>
      <w:r w:rsidR="00E652C3" w:rsidRPr="00C97934">
        <w:rPr>
          <w:rFonts w:ascii="Arial" w:hAnsi="Arial" w:cs="Arial"/>
          <w:sz w:val="24"/>
          <w:szCs w:val="24"/>
        </w:rPr>
        <w:t xml:space="preserve">required </w:t>
      </w:r>
      <w:r w:rsidRPr="00C97934">
        <w:rPr>
          <w:rFonts w:ascii="Arial" w:hAnsi="Arial" w:cs="Arial"/>
          <w:sz w:val="24"/>
          <w:szCs w:val="24"/>
        </w:rPr>
        <w:t xml:space="preserve">eligibility documentation </w:t>
      </w:r>
      <w:r w:rsidR="0055472F" w:rsidRPr="00C97934">
        <w:rPr>
          <w:rFonts w:ascii="Arial" w:hAnsi="Arial" w:cs="Arial"/>
          <w:sz w:val="24"/>
          <w:szCs w:val="24"/>
        </w:rPr>
        <w:t>stated in PART IV, Section I</w:t>
      </w:r>
      <w:r w:rsidR="00054E28">
        <w:rPr>
          <w:rFonts w:ascii="Arial" w:hAnsi="Arial" w:cs="Arial"/>
          <w:sz w:val="24"/>
          <w:szCs w:val="24"/>
        </w:rPr>
        <w:t>.</w:t>
      </w:r>
    </w:p>
    <w:p w14:paraId="79281985" w14:textId="77777777" w:rsidR="009A5CE8" w:rsidRPr="00C97934" w:rsidRDefault="009A5CE8" w:rsidP="00C00527">
      <w:pPr>
        <w:ind w:left="1440"/>
        <w:rPr>
          <w:rFonts w:ascii="Arial" w:hAnsi="Arial" w:cs="Arial"/>
          <w:sz w:val="24"/>
          <w:szCs w:val="24"/>
        </w:rPr>
      </w:pPr>
    </w:p>
    <w:p w14:paraId="3A0BC4C8" w14:textId="0D0AA190" w:rsidR="001013A2" w:rsidRPr="00C97934" w:rsidRDefault="00B24FC4" w:rsidP="00E32020">
      <w:pPr>
        <w:pStyle w:val="ListParagraph"/>
        <w:numPr>
          <w:ilvl w:val="0"/>
          <w:numId w:val="7"/>
        </w:numPr>
        <w:ind w:left="1440"/>
        <w:rPr>
          <w:rFonts w:ascii="Arial" w:hAnsi="Arial" w:cs="Arial"/>
          <w:sz w:val="24"/>
          <w:szCs w:val="24"/>
        </w:rPr>
      </w:pPr>
      <w:r w:rsidRPr="00C97934">
        <w:rPr>
          <w:rFonts w:ascii="Arial" w:hAnsi="Arial" w:cs="Arial"/>
          <w:b/>
          <w:sz w:val="24"/>
          <w:szCs w:val="24"/>
          <w:u w:val="single"/>
        </w:rPr>
        <w:t>File 2</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1013A2" w:rsidRPr="00C97934">
        <w:rPr>
          <w:rFonts w:ascii="Arial" w:hAnsi="Arial" w:cs="Arial"/>
          <w:b/>
          <w:sz w:val="24"/>
          <w:szCs w:val="24"/>
          <w:u w:val="single"/>
        </w:rPr>
        <w:t xml:space="preserve"> </w:t>
      </w:r>
      <w:r w:rsidR="001F44D6" w:rsidRPr="00C97934">
        <w:rPr>
          <w:rFonts w:ascii="Arial" w:hAnsi="Arial" w:cs="Arial"/>
          <w:b/>
          <w:sz w:val="24"/>
          <w:szCs w:val="24"/>
          <w:u w:val="single"/>
        </w:rPr>
        <w:t xml:space="preserve">– </w:t>
      </w:r>
      <w:r w:rsidR="001013A2" w:rsidRPr="00C97934">
        <w:rPr>
          <w:rFonts w:ascii="Arial" w:hAnsi="Arial" w:cs="Arial"/>
          <w:b/>
          <w:sz w:val="24"/>
          <w:szCs w:val="24"/>
          <w:u w:val="single"/>
        </w:rPr>
        <w:t>Organization Qualifications and Experience</w:t>
      </w:r>
      <w:r w:rsidRPr="00C97934">
        <w:rPr>
          <w:rFonts w:ascii="Arial" w:hAnsi="Arial" w:cs="Arial"/>
          <w:b/>
          <w:sz w:val="24"/>
          <w:szCs w:val="24"/>
          <w:u w:val="single"/>
        </w:rPr>
        <w:t>:</w:t>
      </w:r>
    </w:p>
    <w:p w14:paraId="1267FFED" w14:textId="1AC95D44" w:rsidR="00AC25CE" w:rsidRPr="00C97934" w:rsidRDefault="00AC25CE" w:rsidP="00C00527">
      <w:pPr>
        <w:pStyle w:val="ListParagraph"/>
        <w:ind w:left="1440"/>
        <w:rPr>
          <w:rFonts w:ascii="Arial" w:hAnsi="Arial" w:cs="Arial"/>
          <w:sz w:val="24"/>
          <w:szCs w:val="24"/>
        </w:rPr>
      </w:pPr>
      <w:r w:rsidRPr="00C97934">
        <w:rPr>
          <w:rFonts w:ascii="Arial" w:hAnsi="Arial" w:cs="Arial"/>
          <w:i/>
          <w:sz w:val="24"/>
          <w:szCs w:val="24"/>
        </w:rPr>
        <w:t xml:space="preserve">PDF format </w:t>
      </w:r>
      <w:proofErr w:type="gramStart"/>
      <w:r w:rsidRPr="00C97934">
        <w:rPr>
          <w:rFonts w:ascii="Arial" w:hAnsi="Arial" w:cs="Arial"/>
          <w:i/>
          <w:sz w:val="24"/>
          <w:szCs w:val="24"/>
        </w:rPr>
        <w:t>preferred</w:t>
      </w:r>
      <w:proofErr w:type="gramEnd"/>
    </w:p>
    <w:p w14:paraId="3AD1DD45" w14:textId="6840AE91" w:rsidR="00A11DC9" w:rsidRPr="00C97934" w:rsidRDefault="00A11DC9" w:rsidP="00C00527">
      <w:pPr>
        <w:ind w:left="1440"/>
        <w:rPr>
          <w:rFonts w:ascii="Arial" w:hAnsi="Arial" w:cs="Arial"/>
          <w:sz w:val="24"/>
          <w:szCs w:val="24"/>
        </w:rPr>
      </w:pPr>
      <w:r w:rsidRPr="00C97934">
        <w:rPr>
          <w:rFonts w:ascii="Arial" w:hAnsi="Arial" w:cs="Arial"/>
          <w:b/>
          <w:sz w:val="24"/>
          <w:szCs w:val="24"/>
        </w:rPr>
        <w:t>Appendix C</w:t>
      </w:r>
      <w:r w:rsidRPr="00C97934">
        <w:rPr>
          <w:rFonts w:ascii="Arial" w:hAnsi="Arial" w:cs="Arial"/>
          <w:sz w:val="24"/>
          <w:szCs w:val="24"/>
        </w:rPr>
        <w:t xml:space="preserve"> </w:t>
      </w:r>
      <w:r w:rsidR="001013A2" w:rsidRPr="00C97934">
        <w:rPr>
          <w:rFonts w:ascii="Arial" w:hAnsi="Arial" w:cs="Arial"/>
          <w:sz w:val="24"/>
          <w:szCs w:val="24"/>
        </w:rPr>
        <w:t xml:space="preserve">(Organization Qualifications and Experience Form) </w:t>
      </w:r>
      <w:r w:rsidRPr="00C97934">
        <w:rPr>
          <w:rFonts w:ascii="Arial" w:hAnsi="Arial" w:cs="Arial"/>
          <w:sz w:val="24"/>
          <w:szCs w:val="24"/>
        </w:rPr>
        <w:t>and all</w:t>
      </w:r>
      <w:r w:rsidR="000A6AFC" w:rsidRPr="00C97934">
        <w:rPr>
          <w:rFonts w:ascii="Arial" w:hAnsi="Arial" w:cs="Arial"/>
          <w:sz w:val="24"/>
          <w:szCs w:val="24"/>
        </w:rPr>
        <w:t xml:space="preserve"> </w:t>
      </w:r>
      <w:r w:rsidRPr="00C97934">
        <w:rPr>
          <w:rFonts w:ascii="Arial" w:hAnsi="Arial" w:cs="Arial"/>
          <w:sz w:val="24"/>
          <w:szCs w:val="24"/>
        </w:rPr>
        <w:t xml:space="preserve">required </w:t>
      </w:r>
      <w:r w:rsidR="001013A2" w:rsidRPr="00C97934">
        <w:rPr>
          <w:rFonts w:ascii="Arial" w:hAnsi="Arial" w:cs="Arial"/>
          <w:sz w:val="24"/>
          <w:szCs w:val="24"/>
        </w:rPr>
        <w:t xml:space="preserve">information and </w:t>
      </w:r>
      <w:r w:rsidRPr="00C97934">
        <w:rPr>
          <w:rFonts w:ascii="Arial" w:hAnsi="Arial" w:cs="Arial"/>
          <w:sz w:val="24"/>
          <w:szCs w:val="24"/>
        </w:rPr>
        <w:t>attachments</w:t>
      </w:r>
      <w:r w:rsidR="00FB1397" w:rsidRPr="00C97934">
        <w:rPr>
          <w:rFonts w:ascii="Arial" w:hAnsi="Arial" w:cs="Arial"/>
          <w:sz w:val="24"/>
          <w:szCs w:val="24"/>
        </w:rPr>
        <w:t xml:space="preserve"> stated in PART IV, Section I</w:t>
      </w:r>
      <w:r w:rsidR="0055472F" w:rsidRPr="00C97934">
        <w:rPr>
          <w:rFonts w:ascii="Arial" w:hAnsi="Arial" w:cs="Arial"/>
          <w:sz w:val="24"/>
          <w:szCs w:val="24"/>
        </w:rPr>
        <w:t>I</w:t>
      </w:r>
      <w:r w:rsidR="00FB1397" w:rsidRPr="00C97934">
        <w:rPr>
          <w:rFonts w:ascii="Arial" w:hAnsi="Arial" w:cs="Arial"/>
          <w:sz w:val="24"/>
          <w:szCs w:val="24"/>
        </w:rPr>
        <w:t>.</w:t>
      </w:r>
    </w:p>
    <w:p w14:paraId="2022866C" w14:textId="77777777" w:rsidR="009A5CE8" w:rsidRPr="00C97934" w:rsidRDefault="009A5CE8" w:rsidP="00C00527">
      <w:pPr>
        <w:ind w:left="1440"/>
        <w:rPr>
          <w:rFonts w:ascii="Arial" w:hAnsi="Arial" w:cs="Arial"/>
          <w:sz w:val="24"/>
          <w:szCs w:val="24"/>
        </w:rPr>
      </w:pPr>
    </w:p>
    <w:p w14:paraId="0C432828" w14:textId="2D55CFD9" w:rsidR="001013A2" w:rsidRPr="00C97934" w:rsidRDefault="00B24FC4" w:rsidP="00E32020">
      <w:pPr>
        <w:pStyle w:val="ListParagraph"/>
        <w:numPr>
          <w:ilvl w:val="0"/>
          <w:numId w:val="7"/>
        </w:numPr>
        <w:ind w:left="1440"/>
        <w:rPr>
          <w:rFonts w:ascii="Arial" w:hAnsi="Arial" w:cs="Arial"/>
          <w:sz w:val="24"/>
          <w:szCs w:val="24"/>
        </w:rPr>
      </w:pPr>
      <w:r w:rsidRPr="00C97934">
        <w:rPr>
          <w:rFonts w:ascii="Arial" w:hAnsi="Arial" w:cs="Arial"/>
          <w:b/>
          <w:sz w:val="24"/>
          <w:szCs w:val="24"/>
          <w:u w:val="single"/>
        </w:rPr>
        <w:t>File 3</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1013A2" w:rsidRPr="00C97934">
        <w:rPr>
          <w:rFonts w:ascii="Arial" w:hAnsi="Arial" w:cs="Arial"/>
          <w:b/>
          <w:sz w:val="24"/>
          <w:szCs w:val="24"/>
          <w:u w:val="single"/>
        </w:rPr>
        <w:t xml:space="preserve"> – Proposed Services</w:t>
      </w:r>
      <w:r w:rsidRPr="00C97934">
        <w:rPr>
          <w:rFonts w:ascii="Arial" w:hAnsi="Arial" w:cs="Arial"/>
          <w:b/>
          <w:sz w:val="24"/>
          <w:szCs w:val="24"/>
          <w:u w:val="single"/>
        </w:rPr>
        <w:t>:</w:t>
      </w:r>
      <w:r w:rsidRPr="00C97934">
        <w:rPr>
          <w:rFonts w:ascii="Arial" w:hAnsi="Arial" w:cs="Arial"/>
          <w:b/>
          <w:sz w:val="24"/>
          <w:szCs w:val="24"/>
        </w:rPr>
        <w:t xml:space="preserve"> </w:t>
      </w:r>
    </w:p>
    <w:p w14:paraId="678B955B" w14:textId="02DDA658" w:rsidR="00AC25CE" w:rsidRPr="00C97934" w:rsidRDefault="00AC25CE" w:rsidP="00C00527">
      <w:pPr>
        <w:pStyle w:val="ListParagraph"/>
        <w:ind w:left="1440"/>
        <w:rPr>
          <w:rFonts w:ascii="Arial" w:hAnsi="Arial" w:cs="Arial"/>
          <w:sz w:val="24"/>
          <w:szCs w:val="24"/>
        </w:rPr>
      </w:pPr>
      <w:r w:rsidRPr="00C97934">
        <w:rPr>
          <w:rFonts w:ascii="Arial" w:hAnsi="Arial" w:cs="Arial"/>
          <w:i/>
          <w:sz w:val="24"/>
          <w:szCs w:val="24"/>
        </w:rPr>
        <w:t xml:space="preserve">PDF format </w:t>
      </w:r>
      <w:proofErr w:type="gramStart"/>
      <w:r w:rsidRPr="00C97934">
        <w:rPr>
          <w:rFonts w:ascii="Arial" w:hAnsi="Arial" w:cs="Arial"/>
          <w:i/>
          <w:sz w:val="24"/>
          <w:szCs w:val="24"/>
        </w:rPr>
        <w:t>preferred</w:t>
      </w:r>
      <w:proofErr w:type="gramEnd"/>
    </w:p>
    <w:p w14:paraId="70ED9FC5" w14:textId="020E88FE" w:rsidR="00B24FC4" w:rsidRPr="00C97934" w:rsidRDefault="001013A2" w:rsidP="00C00527">
      <w:pPr>
        <w:ind w:left="1440"/>
        <w:rPr>
          <w:rFonts w:ascii="Arial" w:hAnsi="Arial" w:cs="Arial"/>
          <w:sz w:val="24"/>
          <w:szCs w:val="24"/>
        </w:rPr>
      </w:pPr>
      <w:r w:rsidRPr="00C97934">
        <w:rPr>
          <w:rFonts w:ascii="Arial" w:hAnsi="Arial" w:cs="Arial"/>
          <w:sz w:val="24"/>
          <w:szCs w:val="24"/>
        </w:rPr>
        <w:t>A</w:t>
      </w:r>
      <w:r w:rsidR="00526145" w:rsidRPr="00C97934">
        <w:rPr>
          <w:rFonts w:ascii="Arial" w:hAnsi="Arial" w:cs="Arial"/>
          <w:sz w:val="24"/>
          <w:szCs w:val="24"/>
        </w:rPr>
        <w:t xml:space="preserve">ll required </w:t>
      </w:r>
      <w:r w:rsidR="00346DBE" w:rsidRPr="00C97934">
        <w:rPr>
          <w:rFonts w:ascii="Arial" w:hAnsi="Arial" w:cs="Arial"/>
          <w:sz w:val="24"/>
          <w:szCs w:val="24"/>
        </w:rPr>
        <w:t xml:space="preserve">information and </w:t>
      </w:r>
      <w:r w:rsidR="00526145" w:rsidRPr="00C97934">
        <w:rPr>
          <w:rFonts w:ascii="Arial" w:hAnsi="Arial" w:cs="Arial"/>
          <w:sz w:val="24"/>
          <w:szCs w:val="24"/>
        </w:rPr>
        <w:t>attachments</w:t>
      </w:r>
      <w:r w:rsidR="00611901" w:rsidRPr="00C97934">
        <w:rPr>
          <w:rFonts w:ascii="Arial" w:hAnsi="Arial" w:cs="Arial"/>
          <w:sz w:val="24"/>
          <w:szCs w:val="24"/>
        </w:rPr>
        <w:t xml:space="preserve"> stated in PART IV, Section II</w:t>
      </w:r>
      <w:r w:rsidR="0055472F" w:rsidRPr="00C97934">
        <w:rPr>
          <w:rFonts w:ascii="Arial" w:hAnsi="Arial" w:cs="Arial"/>
          <w:sz w:val="24"/>
          <w:szCs w:val="24"/>
        </w:rPr>
        <w:t>I</w:t>
      </w:r>
      <w:r w:rsidR="00611901" w:rsidRPr="00C97934">
        <w:rPr>
          <w:rFonts w:ascii="Arial" w:hAnsi="Arial" w:cs="Arial"/>
          <w:sz w:val="24"/>
          <w:szCs w:val="24"/>
        </w:rPr>
        <w:t>.</w:t>
      </w:r>
    </w:p>
    <w:p w14:paraId="67172EFE" w14:textId="77777777" w:rsidR="009A5CE8" w:rsidRPr="00C97934" w:rsidRDefault="009A5CE8" w:rsidP="00C00527">
      <w:pPr>
        <w:ind w:left="1440"/>
        <w:rPr>
          <w:rFonts w:ascii="Arial" w:hAnsi="Arial" w:cs="Arial"/>
          <w:sz w:val="24"/>
          <w:szCs w:val="24"/>
        </w:rPr>
      </w:pPr>
    </w:p>
    <w:p w14:paraId="460A55EF" w14:textId="15479905" w:rsidR="001013A2" w:rsidRPr="00C97934" w:rsidRDefault="00B24FC4" w:rsidP="00E32020">
      <w:pPr>
        <w:pStyle w:val="ListParagraph"/>
        <w:numPr>
          <w:ilvl w:val="0"/>
          <w:numId w:val="7"/>
        </w:numPr>
        <w:ind w:left="1440"/>
        <w:rPr>
          <w:rFonts w:ascii="Arial" w:hAnsi="Arial" w:cs="Arial"/>
          <w:sz w:val="24"/>
          <w:szCs w:val="24"/>
        </w:rPr>
      </w:pPr>
      <w:r w:rsidRPr="00C97934">
        <w:rPr>
          <w:rFonts w:ascii="Arial" w:hAnsi="Arial" w:cs="Arial"/>
          <w:b/>
          <w:sz w:val="24"/>
          <w:szCs w:val="24"/>
          <w:u w:val="single"/>
        </w:rPr>
        <w:t>File 4</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346DBE" w:rsidRPr="00C97934">
        <w:rPr>
          <w:rFonts w:ascii="Arial" w:hAnsi="Arial" w:cs="Arial"/>
          <w:b/>
          <w:sz w:val="24"/>
          <w:szCs w:val="24"/>
          <w:u w:val="single"/>
        </w:rPr>
        <w:t xml:space="preserve"> – Cost Proposal</w:t>
      </w:r>
      <w:r w:rsidRPr="00C97934">
        <w:rPr>
          <w:rFonts w:ascii="Arial" w:hAnsi="Arial" w:cs="Arial"/>
          <w:b/>
          <w:sz w:val="24"/>
          <w:szCs w:val="24"/>
          <w:u w:val="single"/>
        </w:rPr>
        <w:t>:</w:t>
      </w:r>
    </w:p>
    <w:p w14:paraId="7F72ABCC" w14:textId="68B5113F" w:rsidR="00AC25CE" w:rsidRPr="006A67EA" w:rsidRDefault="00B51518" w:rsidP="00C00527">
      <w:pPr>
        <w:ind w:left="1080" w:firstLine="360"/>
        <w:rPr>
          <w:rFonts w:ascii="Arial" w:hAnsi="Arial" w:cs="Arial"/>
          <w:sz w:val="24"/>
          <w:szCs w:val="24"/>
        </w:rPr>
      </w:pPr>
      <w:r w:rsidRPr="00DD1A22">
        <w:rPr>
          <w:rFonts w:ascii="Arial" w:hAnsi="Arial" w:cs="Arial"/>
          <w:i/>
          <w:sz w:val="24"/>
          <w:szCs w:val="24"/>
        </w:rPr>
        <w:t>PDF</w:t>
      </w:r>
      <w:r w:rsidR="00AC25CE" w:rsidRPr="00DD1A22">
        <w:rPr>
          <w:rFonts w:ascii="Arial" w:hAnsi="Arial" w:cs="Arial"/>
          <w:i/>
          <w:sz w:val="24"/>
          <w:szCs w:val="24"/>
        </w:rPr>
        <w:t xml:space="preserve"> </w:t>
      </w:r>
      <w:r w:rsidR="00AC25CE" w:rsidRPr="006A67EA">
        <w:rPr>
          <w:rFonts w:ascii="Arial" w:hAnsi="Arial" w:cs="Arial"/>
          <w:i/>
          <w:sz w:val="24"/>
          <w:szCs w:val="24"/>
        </w:rPr>
        <w:t xml:space="preserve">format </w:t>
      </w:r>
      <w:proofErr w:type="gramStart"/>
      <w:r w:rsidR="00AC25CE" w:rsidRPr="006A67EA">
        <w:rPr>
          <w:rFonts w:ascii="Arial" w:hAnsi="Arial" w:cs="Arial"/>
          <w:i/>
          <w:sz w:val="24"/>
          <w:szCs w:val="24"/>
        </w:rPr>
        <w:t>preferred</w:t>
      </w:r>
      <w:proofErr w:type="gramEnd"/>
    </w:p>
    <w:p w14:paraId="6D35B608" w14:textId="375CACD8" w:rsidR="00527EF4" w:rsidRPr="00C97934" w:rsidRDefault="001013A2" w:rsidP="00C00527">
      <w:pPr>
        <w:ind w:left="1440"/>
        <w:rPr>
          <w:rFonts w:ascii="Arial" w:hAnsi="Arial" w:cs="Arial"/>
          <w:sz w:val="24"/>
          <w:szCs w:val="24"/>
        </w:rPr>
      </w:pPr>
      <w:r w:rsidRPr="00C97934">
        <w:rPr>
          <w:rFonts w:ascii="Arial" w:hAnsi="Arial" w:cs="Arial"/>
          <w:b/>
          <w:sz w:val="24"/>
          <w:szCs w:val="24"/>
        </w:rPr>
        <w:t>Appendix D</w:t>
      </w:r>
      <w:r w:rsidRPr="00C97934">
        <w:rPr>
          <w:rFonts w:ascii="Arial" w:hAnsi="Arial" w:cs="Arial"/>
          <w:sz w:val="24"/>
          <w:szCs w:val="24"/>
        </w:rPr>
        <w:t xml:space="preserve"> (</w:t>
      </w:r>
      <w:r w:rsidR="00A11DC9" w:rsidRPr="00C97934">
        <w:rPr>
          <w:rFonts w:ascii="Arial" w:hAnsi="Arial" w:cs="Arial"/>
          <w:sz w:val="24"/>
          <w:szCs w:val="24"/>
        </w:rPr>
        <w:t>Cost Proposal</w:t>
      </w:r>
      <w:r w:rsidR="00963F3B" w:rsidRPr="00C97934">
        <w:rPr>
          <w:rFonts w:ascii="Arial" w:hAnsi="Arial" w:cs="Arial"/>
          <w:sz w:val="24"/>
          <w:szCs w:val="24"/>
        </w:rPr>
        <w:t xml:space="preserve"> Form</w:t>
      </w:r>
      <w:r w:rsidRPr="00C97934">
        <w:rPr>
          <w:rFonts w:ascii="Arial" w:hAnsi="Arial" w:cs="Arial"/>
          <w:sz w:val="24"/>
          <w:szCs w:val="24"/>
        </w:rPr>
        <w:t>)</w:t>
      </w:r>
      <w:r w:rsidR="00A11DC9" w:rsidRPr="00C97934">
        <w:rPr>
          <w:rFonts w:ascii="Arial" w:hAnsi="Arial" w:cs="Arial"/>
          <w:sz w:val="24"/>
          <w:szCs w:val="24"/>
        </w:rPr>
        <w:t xml:space="preserve"> </w:t>
      </w:r>
      <w:r w:rsidR="00716F23" w:rsidRPr="00C97934">
        <w:rPr>
          <w:rFonts w:ascii="Arial" w:hAnsi="Arial" w:cs="Arial"/>
          <w:sz w:val="24"/>
          <w:szCs w:val="24"/>
        </w:rPr>
        <w:t xml:space="preserve">and all required </w:t>
      </w:r>
      <w:r w:rsidR="00346DBE" w:rsidRPr="00C97934">
        <w:rPr>
          <w:rFonts w:ascii="Arial" w:hAnsi="Arial" w:cs="Arial"/>
          <w:sz w:val="24"/>
          <w:szCs w:val="24"/>
        </w:rPr>
        <w:t xml:space="preserve">information and </w:t>
      </w:r>
      <w:r w:rsidR="00716F23" w:rsidRPr="00C97934">
        <w:rPr>
          <w:rFonts w:ascii="Arial" w:hAnsi="Arial" w:cs="Arial"/>
          <w:sz w:val="24"/>
          <w:szCs w:val="24"/>
        </w:rPr>
        <w:t>attachments</w:t>
      </w:r>
      <w:r w:rsidR="00611901" w:rsidRPr="00C97934">
        <w:rPr>
          <w:rFonts w:ascii="Arial" w:hAnsi="Arial" w:cs="Arial"/>
          <w:sz w:val="24"/>
          <w:szCs w:val="24"/>
        </w:rPr>
        <w:t xml:space="preserve"> stated in PART IV, Section I</w:t>
      </w:r>
      <w:r w:rsidR="0055472F" w:rsidRPr="00C97934">
        <w:rPr>
          <w:rFonts w:ascii="Arial" w:hAnsi="Arial" w:cs="Arial"/>
          <w:sz w:val="24"/>
          <w:szCs w:val="24"/>
        </w:rPr>
        <w:t>V</w:t>
      </w:r>
      <w:r w:rsidR="00611901" w:rsidRPr="00C97934">
        <w:rPr>
          <w:rFonts w:ascii="Arial" w:hAnsi="Arial" w:cs="Arial"/>
          <w:sz w:val="24"/>
          <w:szCs w:val="24"/>
        </w:rPr>
        <w:t>.</w:t>
      </w:r>
    </w:p>
    <w:p w14:paraId="4BF54B8E" w14:textId="712D3098" w:rsidR="00E82FB4" w:rsidRPr="00C97934" w:rsidRDefault="00E82FB4" w:rsidP="00C00527">
      <w:pPr>
        <w:rPr>
          <w:rFonts w:ascii="Arial" w:hAnsi="Arial" w:cs="Arial"/>
          <w:b/>
          <w:sz w:val="24"/>
          <w:szCs w:val="24"/>
        </w:rPr>
      </w:pPr>
      <w:r w:rsidRPr="00C97934">
        <w:rPr>
          <w:rFonts w:ascii="Arial" w:hAnsi="Arial" w:cs="Arial"/>
          <w:sz w:val="24"/>
          <w:szCs w:val="24"/>
        </w:rPr>
        <w:br w:type="page"/>
      </w:r>
      <w:bookmarkStart w:id="25" w:name="_Toc367174734"/>
      <w:bookmarkStart w:id="26" w:name="_Toc397069202"/>
      <w:r w:rsidR="00D74331" w:rsidRPr="00C97934">
        <w:rPr>
          <w:rFonts w:ascii="Arial" w:hAnsi="Arial" w:cs="Arial"/>
          <w:b/>
          <w:sz w:val="24"/>
          <w:szCs w:val="24"/>
        </w:rPr>
        <w:lastRenderedPageBreak/>
        <w:t xml:space="preserve">PART IV </w:t>
      </w:r>
      <w:r w:rsidR="00D74331" w:rsidRPr="00C97934">
        <w:rPr>
          <w:rFonts w:ascii="Arial" w:hAnsi="Arial" w:cs="Arial"/>
          <w:b/>
          <w:sz w:val="24"/>
          <w:szCs w:val="24"/>
        </w:rPr>
        <w:tab/>
      </w:r>
      <w:r w:rsidR="0029027E" w:rsidRPr="00C97934">
        <w:rPr>
          <w:rFonts w:ascii="Arial" w:hAnsi="Arial" w:cs="Arial"/>
          <w:b/>
          <w:sz w:val="24"/>
          <w:szCs w:val="24"/>
        </w:rPr>
        <w:t>PROPOSAL SUBMISSION REQUIREMENTS</w:t>
      </w:r>
      <w:bookmarkEnd w:id="25"/>
      <w:bookmarkEnd w:id="26"/>
    </w:p>
    <w:p w14:paraId="1C605231" w14:textId="77777777" w:rsidR="00670E78" w:rsidRPr="00C97934" w:rsidRDefault="00670E78" w:rsidP="00C00527">
      <w:pPr>
        <w:rPr>
          <w:rFonts w:ascii="Arial" w:hAnsi="Arial" w:cs="Arial"/>
          <w:sz w:val="24"/>
          <w:szCs w:val="24"/>
        </w:rPr>
      </w:pPr>
    </w:p>
    <w:p w14:paraId="5A97AD8A" w14:textId="20E9C6D1" w:rsidR="00942CF6" w:rsidRPr="00C97934" w:rsidRDefault="00E9067E" w:rsidP="00C00527">
      <w:pPr>
        <w:rPr>
          <w:rFonts w:ascii="Arial" w:hAnsi="Arial" w:cs="Arial"/>
          <w:sz w:val="24"/>
          <w:szCs w:val="24"/>
        </w:rPr>
      </w:pPr>
      <w:r w:rsidRPr="00C97934">
        <w:rPr>
          <w:rFonts w:ascii="Arial" w:hAnsi="Arial" w:cs="Arial"/>
          <w:sz w:val="24"/>
          <w:szCs w:val="24"/>
        </w:rPr>
        <w:t xml:space="preserve">This section contains instructions for Bidders to use in preparing their proposals. </w:t>
      </w:r>
      <w:r w:rsidR="00942CF6" w:rsidRPr="00C97934">
        <w:rPr>
          <w:rFonts w:ascii="Arial" w:hAnsi="Arial" w:cs="Arial"/>
          <w:sz w:val="24"/>
          <w:szCs w:val="24"/>
        </w:rPr>
        <w:t xml:space="preserve">The </w:t>
      </w:r>
      <w:r w:rsidR="008C4353">
        <w:rPr>
          <w:rFonts w:ascii="Arial" w:hAnsi="Arial" w:cs="Arial"/>
          <w:sz w:val="24"/>
          <w:szCs w:val="24"/>
        </w:rPr>
        <w:t>Commission</w:t>
      </w:r>
      <w:r w:rsidR="00942CF6" w:rsidRPr="00C97934">
        <w:rPr>
          <w:rFonts w:ascii="Arial" w:hAnsi="Arial" w:cs="Arial"/>
          <w:sz w:val="24"/>
          <w:szCs w:val="24"/>
        </w:rPr>
        <w:t xml:space="preserve"> seeks </w:t>
      </w:r>
      <w:r w:rsidR="00942CF6" w:rsidRPr="00C97934">
        <w:rPr>
          <w:rFonts w:ascii="Arial" w:hAnsi="Arial" w:cs="Arial"/>
          <w:sz w:val="24"/>
          <w:szCs w:val="24"/>
          <w:u w:val="single"/>
        </w:rPr>
        <w:t>detailed yet succinct</w:t>
      </w:r>
      <w:r w:rsidR="00942CF6" w:rsidRPr="00C97934">
        <w:rPr>
          <w:rFonts w:ascii="Arial" w:hAnsi="Arial" w:cs="Arial"/>
          <w:sz w:val="24"/>
          <w:szCs w:val="24"/>
        </w:rPr>
        <w:t xml:space="preserve"> responses that demonstrate the Bidder’s qualifications, experience, and ability to perform the requirements specified throughout the RFP.</w:t>
      </w:r>
    </w:p>
    <w:p w14:paraId="22E0381A" w14:textId="77777777" w:rsidR="00942CF6" w:rsidRPr="00C97934" w:rsidRDefault="00942CF6" w:rsidP="00C00527">
      <w:pPr>
        <w:rPr>
          <w:rFonts w:ascii="Arial" w:hAnsi="Arial" w:cs="Arial"/>
          <w:sz w:val="24"/>
          <w:szCs w:val="24"/>
        </w:rPr>
      </w:pPr>
    </w:p>
    <w:p w14:paraId="363DDFD8" w14:textId="437D0B61" w:rsidR="00E9067E" w:rsidRPr="00C97934" w:rsidRDefault="00E9067E" w:rsidP="00C00527">
      <w:pPr>
        <w:rPr>
          <w:rFonts w:ascii="Arial" w:hAnsi="Arial" w:cs="Arial"/>
          <w:sz w:val="24"/>
          <w:szCs w:val="24"/>
        </w:rPr>
      </w:pPr>
      <w:r w:rsidRPr="00C97934">
        <w:rPr>
          <w:rFonts w:ascii="Arial" w:hAnsi="Arial" w:cs="Arial"/>
          <w:sz w:val="24"/>
          <w:szCs w:val="24"/>
        </w:rPr>
        <w:t>The Bidder’s proposal must follow the outline used below, including the numbering</w:t>
      </w:r>
      <w:r w:rsidR="00942CF6" w:rsidRPr="00C97934">
        <w:rPr>
          <w:rFonts w:ascii="Arial" w:hAnsi="Arial" w:cs="Arial"/>
          <w:sz w:val="24"/>
          <w:szCs w:val="24"/>
        </w:rPr>
        <w:t>,</w:t>
      </w:r>
      <w:r w:rsidRPr="00C97934">
        <w:rPr>
          <w:rFonts w:ascii="Arial" w:hAnsi="Arial" w:cs="Arial"/>
          <w:sz w:val="24"/>
          <w:szCs w:val="24"/>
        </w:rPr>
        <w:t xml:space="preserve"> section</w:t>
      </w:r>
      <w:r w:rsidR="00942CF6" w:rsidRPr="00C97934">
        <w:rPr>
          <w:rFonts w:ascii="Arial" w:hAnsi="Arial" w:cs="Arial"/>
          <w:sz w:val="24"/>
          <w:szCs w:val="24"/>
        </w:rPr>
        <w:t>,</w:t>
      </w:r>
      <w:r w:rsidRPr="00C97934">
        <w:rPr>
          <w:rFonts w:ascii="Arial" w:hAnsi="Arial" w:cs="Arial"/>
          <w:sz w:val="24"/>
          <w:szCs w:val="24"/>
        </w:rPr>
        <w:t xml:space="preserve"> and sub-section headings.  Failure to use the outline specified in </w:t>
      </w:r>
      <w:r w:rsidR="007D3784" w:rsidRPr="00C97934">
        <w:rPr>
          <w:rFonts w:ascii="Arial" w:hAnsi="Arial" w:cs="Arial"/>
          <w:sz w:val="24"/>
          <w:szCs w:val="24"/>
        </w:rPr>
        <w:t>PART IV</w:t>
      </w:r>
      <w:r w:rsidR="00844E2E" w:rsidRPr="00C97934">
        <w:rPr>
          <w:rFonts w:ascii="Arial" w:hAnsi="Arial" w:cs="Arial"/>
          <w:sz w:val="24"/>
          <w:szCs w:val="24"/>
        </w:rPr>
        <w:t>,</w:t>
      </w:r>
      <w:r w:rsidRPr="00C97934">
        <w:rPr>
          <w:rFonts w:ascii="Arial" w:hAnsi="Arial" w:cs="Arial"/>
          <w:sz w:val="24"/>
          <w:szCs w:val="24"/>
        </w:rPr>
        <w:t xml:space="preserve"> or </w:t>
      </w:r>
      <w:r w:rsidR="00117E93" w:rsidRPr="00C97934">
        <w:rPr>
          <w:rFonts w:ascii="Arial" w:hAnsi="Arial" w:cs="Arial"/>
          <w:sz w:val="24"/>
          <w:szCs w:val="24"/>
        </w:rPr>
        <w:t xml:space="preserve">failure </w:t>
      </w:r>
      <w:r w:rsidRPr="00C97934">
        <w:rPr>
          <w:rFonts w:ascii="Arial" w:hAnsi="Arial" w:cs="Arial"/>
          <w:sz w:val="24"/>
          <w:szCs w:val="24"/>
        </w:rPr>
        <w:t xml:space="preserve">to respond to all questions and instructions throughout </w:t>
      </w:r>
      <w:r w:rsidR="00AA460A" w:rsidRPr="00C97934">
        <w:rPr>
          <w:rFonts w:ascii="Arial" w:hAnsi="Arial" w:cs="Arial"/>
          <w:sz w:val="24"/>
          <w:szCs w:val="24"/>
        </w:rPr>
        <w:t>the RFP</w:t>
      </w:r>
      <w:r w:rsidR="00844E2E" w:rsidRPr="00C97934">
        <w:rPr>
          <w:rFonts w:ascii="Arial" w:hAnsi="Arial" w:cs="Arial"/>
          <w:sz w:val="24"/>
          <w:szCs w:val="24"/>
        </w:rPr>
        <w:t>,</w:t>
      </w:r>
      <w:r w:rsidRPr="00C97934">
        <w:rPr>
          <w:rFonts w:ascii="Arial" w:hAnsi="Arial" w:cs="Arial"/>
          <w:sz w:val="24"/>
          <w:szCs w:val="24"/>
        </w:rPr>
        <w:t xml:space="preserve"> may result in the proposal being disqualified as non-responsive or receiving a reduced score.  The </w:t>
      </w:r>
      <w:r w:rsidR="008C4353">
        <w:rPr>
          <w:rFonts w:ascii="Arial" w:hAnsi="Arial" w:cs="Arial"/>
          <w:sz w:val="24"/>
          <w:szCs w:val="24"/>
        </w:rPr>
        <w:t>Commission</w:t>
      </w:r>
      <w:r w:rsidR="00844E2E" w:rsidRPr="00C97934">
        <w:rPr>
          <w:rFonts w:ascii="Arial" w:hAnsi="Arial" w:cs="Arial"/>
          <w:sz w:val="24"/>
          <w:szCs w:val="24"/>
        </w:rPr>
        <w:t>,</w:t>
      </w:r>
      <w:r w:rsidRPr="00C97934">
        <w:rPr>
          <w:rFonts w:ascii="Arial" w:hAnsi="Arial" w:cs="Arial"/>
          <w:sz w:val="24"/>
          <w:szCs w:val="24"/>
        </w:rPr>
        <w:t xml:space="preserve"> and its evaluation team</w:t>
      </w:r>
      <w:r w:rsidR="00844E2E" w:rsidRPr="00C97934">
        <w:rPr>
          <w:rFonts w:ascii="Arial" w:hAnsi="Arial" w:cs="Arial"/>
          <w:sz w:val="24"/>
          <w:szCs w:val="24"/>
        </w:rPr>
        <w:t>, has</w:t>
      </w:r>
      <w:r w:rsidRPr="00C97934">
        <w:rPr>
          <w:rFonts w:ascii="Arial" w:hAnsi="Arial" w:cs="Arial"/>
          <w:sz w:val="24"/>
          <w:szCs w:val="24"/>
        </w:rPr>
        <w:t xml:space="preserve"> sole discretion to determine whether a variance from the RFP specifications </w:t>
      </w:r>
      <w:r w:rsidR="00F910F5" w:rsidRPr="00C97934">
        <w:rPr>
          <w:rFonts w:ascii="Arial" w:hAnsi="Arial" w:cs="Arial"/>
          <w:sz w:val="24"/>
          <w:szCs w:val="24"/>
        </w:rPr>
        <w:t xml:space="preserve">will </w:t>
      </w:r>
      <w:r w:rsidRPr="00C97934">
        <w:rPr>
          <w:rFonts w:ascii="Arial" w:hAnsi="Arial" w:cs="Arial"/>
          <w:sz w:val="24"/>
          <w:szCs w:val="24"/>
        </w:rPr>
        <w:t xml:space="preserve">result either </w:t>
      </w:r>
      <w:r w:rsidR="00AA460A" w:rsidRPr="00C97934">
        <w:rPr>
          <w:rFonts w:ascii="Arial" w:hAnsi="Arial" w:cs="Arial"/>
          <w:sz w:val="24"/>
          <w:szCs w:val="24"/>
        </w:rPr>
        <w:t xml:space="preserve">in </w:t>
      </w:r>
      <w:r w:rsidRPr="00C97934">
        <w:rPr>
          <w:rFonts w:ascii="Arial" w:hAnsi="Arial" w:cs="Arial"/>
          <w:sz w:val="24"/>
          <w:szCs w:val="24"/>
        </w:rPr>
        <w:t>disqualification or reduction in scoring of a proposal.  Rephrasing of the content provided in th</w:t>
      </w:r>
      <w:r w:rsidR="00AA460A" w:rsidRPr="00C97934">
        <w:rPr>
          <w:rFonts w:ascii="Arial" w:hAnsi="Arial" w:cs="Arial"/>
          <w:sz w:val="24"/>
          <w:szCs w:val="24"/>
        </w:rPr>
        <w:t>e</w:t>
      </w:r>
      <w:r w:rsidRPr="00C97934">
        <w:rPr>
          <w:rFonts w:ascii="Arial" w:hAnsi="Arial" w:cs="Arial"/>
          <w:sz w:val="24"/>
          <w:szCs w:val="24"/>
        </w:rPr>
        <w:t xml:space="preserve"> RFP will, at best, be considered minimally responsive.</w:t>
      </w:r>
    </w:p>
    <w:p w14:paraId="2C780D20" w14:textId="77777777" w:rsidR="007D3784" w:rsidRPr="00C97934" w:rsidRDefault="007D3784" w:rsidP="00C00527">
      <w:pPr>
        <w:pStyle w:val="ListParagraph"/>
        <w:ind w:left="360"/>
        <w:rPr>
          <w:rFonts w:ascii="Arial" w:hAnsi="Arial" w:cs="Arial"/>
          <w:b/>
          <w:sz w:val="24"/>
          <w:szCs w:val="24"/>
        </w:rPr>
      </w:pPr>
      <w:bookmarkStart w:id="27" w:name="_Hlk32488622"/>
    </w:p>
    <w:p w14:paraId="2F380B8B" w14:textId="6514DC6B" w:rsidR="00EA18AB" w:rsidRPr="00C97934" w:rsidRDefault="00EE7EE0" w:rsidP="00C00527">
      <w:pPr>
        <w:rPr>
          <w:rFonts w:ascii="Arial" w:hAnsi="Arial" w:cs="Arial"/>
          <w:sz w:val="24"/>
          <w:szCs w:val="24"/>
        </w:rPr>
      </w:pPr>
      <w:r w:rsidRPr="00C97934">
        <w:rPr>
          <w:rFonts w:ascii="Arial" w:hAnsi="Arial" w:cs="Arial"/>
          <w:sz w:val="24"/>
          <w:szCs w:val="24"/>
        </w:rPr>
        <w:t>Bidders</w:t>
      </w:r>
      <w:r w:rsidR="00351845" w:rsidRPr="00C97934">
        <w:rPr>
          <w:rFonts w:ascii="Arial" w:hAnsi="Arial" w:cs="Arial"/>
          <w:sz w:val="24"/>
          <w:szCs w:val="24"/>
        </w:rPr>
        <w:t xml:space="preserve"> </w:t>
      </w:r>
      <w:r w:rsidR="007D3784" w:rsidRPr="00C97934">
        <w:rPr>
          <w:rFonts w:ascii="Arial" w:hAnsi="Arial" w:cs="Arial"/>
          <w:sz w:val="24"/>
          <w:szCs w:val="24"/>
        </w:rPr>
        <w:t>are</w:t>
      </w:r>
      <w:r w:rsidR="00351845" w:rsidRPr="00C97934">
        <w:rPr>
          <w:rFonts w:ascii="Arial" w:hAnsi="Arial" w:cs="Arial"/>
          <w:sz w:val="24"/>
          <w:szCs w:val="24"/>
        </w:rPr>
        <w:t xml:space="preserve"> not </w:t>
      </w:r>
      <w:r w:rsidR="007D3784" w:rsidRPr="00C97934">
        <w:rPr>
          <w:rFonts w:ascii="Arial" w:hAnsi="Arial" w:cs="Arial"/>
          <w:sz w:val="24"/>
          <w:szCs w:val="24"/>
        </w:rPr>
        <w:t xml:space="preserve">to </w:t>
      </w:r>
      <w:r w:rsidR="00252FFC" w:rsidRPr="00C97934">
        <w:rPr>
          <w:rFonts w:ascii="Arial" w:hAnsi="Arial" w:cs="Arial"/>
          <w:sz w:val="24"/>
          <w:szCs w:val="24"/>
        </w:rPr>
        <w:t>provide</w:t>
      </w:r>
      <w:r w:rsidR="00351845" w:rsidRPr="00C97934">
        <w:rPr>
          <w:rFonts w:ascii="Arial" w:hAnsi="Arial" w:cs="Arial"/>
          <w:sz w:val="24"/>
          <w:szCs w:val="24"/>
        </w:rPr>
        <w:t xml:space="preserve"> additional attachments beyond those specified in the RFP for the purpose of extending their response.</w:t>
      </w:r>
      <w:r w:rsidR="000D4179" w:rsidRPr="00C97934">
        <w:rPr>
          <w:rFonts w:ascii="Arial" w:hAnsi="Arial" w:cs="Arial"/>
          <w:sz w:val="24"/>
          <w:szCs w:val="24"/>
        </w:rPr>
        <w:t xml:space="preserve">  </w:t>
      </w:r>
      <w:r w:rsidR="008A7C6B" w:rsidRPr="00C97934">
        <w:rPr>
          <w:rFonts w:ascii="Arial" w:hAnsi="Arial" w:cs="Arial"/>
          <w:sz w:val="24"/>
          <w:szCs w:val="24"/>
        </w:rPr>
        <w:t xml:space="preserve">Additional materials </w:t>
      </w:r>
      <w:r w:rsidR="000D4179" w:rsidRPr="00C97934">
        <w:rPr>
          <w:rFonts w:ascii="Arial" w:hAnsi="Arial" w:cs="Arial"/>
          <w:sz w:val="24"/>
          <w:szCs w:val="24"/>
        </w:rPr>
        <w:t xml:space="preserve">not requested </w:t>
      </w:r>
      <w:r w:rsidR="008A7C6B" w:rsidRPr="00C97934">
        <w:rPr>
          <w:rFonts w:ascii="Arial" w:hAnsi="Arial" w:cs="Arial"/>
          <w:sz w:val="24"/>
          <w:szCs w:val="24"/>
        </w:rPr>
        <w:t>will not be considered part of the proposal and will not be evaluated</w:t>
      </w:r>
      <w:r w:rsidR="00351845" w:rsidRPr="00C97934">
        <w:rPr>
          <w:rFonts w:ascii="Arial" w:hAnsi="Arial" w:cs="Arial"/>
          <w:sz w:val="24"/>
          <w:szCs w:val="24"/>
        </w:rPr>
        <w:t>.</w:t>
      </w:r>
      <w:r w:rsidR="00B90357" w:rsidRPr="00C97934">
        <w:rPr>
          <w:rFonts w:ascii="Arial" w:hAnsi="Arial" w:cs="Arial"/>
          <w:sz w:val="24"/>
          <w:szCs w:val="24"/>
        </w:rPr>
        <w:t xml:space="preserve"> </w:t>
      </w:r>
      <w:r w:rsidR="00351845" w:rsidRPr="00C97934">
        <w:rPr>
          <w:rFonts w:ascii="Arial" w:hAnsi="Arial" w:cs="Arial"/>
          <w:sz w:val="24"/>
          <w:szCs w:val="24"/>
        </w:rPr>
        <w:t>Include any forms pro</w:t>
      </w:r>
      <w:r w:rsidR="00032ABA" w:rsidRPr="00C97934">
        <w:rPr>
          <w:rFonts w:ascii="Arial" w:hAnsi="Arial" w:cs="Arial"/>
          <w:sz w:val="24"/>
          <w:szCs w:val="24"/>
        </w:rPr>
        <w:t>vided in the submission</w:t>
      </w:r>
      <w:r w:rsidR="00351845" w:rsidRPr="00C97934">
        <w:rPr>
          <w:rFonts w:ascii="Arial" w:hAnsi="Arial" w:cs="Arial"/>
          <w:sz w:val="24"/>
          <w:szCs w:val="24"/>
        </w:rPr>
        <w:t xml:space="preserve"> package or reproduce those forms as closely as</w:t>
      </w:r>
      <w:r w:rsidR="0004203E" w:rsidRPr="00C97934">
        <w:rPr>
          <w:rFonts w:ascii="Arial" w:hAnsi="Arial" w:cs="Arial"/>
          <w:sz w:val="24"/>
          <w:szCs w:val="24"/>
        </w:rPr>
        <w:t xml:space="preserve"> possible.  All information </w:t>
      </w:r>
      <w:r w:rsidR="00F910F5" w:rsidRPr="00C97934">
        <w:rPr>
          <w:rFonts w:ascii="Arial" w:hAnsi="Arial" w:cs="Arial"/>
          <w:sz w:val="24"/>
          <w:szCs w:val="24"/>
        </w:rPr>
        <w:t xml:space="preserve">must </w:t>
      </w:r>
      <w:r w:rsidR="00351845" w:rsidRPr="00C97934">
        <w:rPr>
          <w:rFonts w:ascii="Arial" w:hAnsi="Arial" w:cs="Arial"/>
          <w:sz w:val="24"/>
          <w:szCs w:val="24"/>
        </w:rPr>
        <w:t>be presente</w:t>
      </w:r>
      <w:r w:rsidR="0004203E" w:rsidRPr="00C97934">
        <w:rPr>
          <w:rFonts w:ascii="Arial" w:hAnsi="Arial" w:cs="Arial"/>
          <w:sz w:val="24"/>
          <w:szCs w:val="24"/>
        </w:rPr>
        <w:t>d in the same order and</w:t>
      </w:r>
      <w:r w:rsidR="00FE5FB2" w:rsidRPr="00C97934">
        <w:rPr>
          <w:rFonts w:ascii="Arial" w:hAnsi="Arial" w:cs="Arial"/>
          <w:sz w:val="24"/>
          <w:szCs w:val="24"/>
        </w:rPr>
        <w:t xml:space="preserve"> format as described in the RFP.</w:t>
      </w:r>
    </w:p>
    <w:p w14:paraId="511BEC32" w14:textId="77777777" w:rsidR="00EA18AB" w:rsidRPr="00C97934" w:rsidRDefault="00EA18AB" w:rsidP="00C00527">
      <w:pPr>
        <w:pStyle w:val="ListParagraph"/>
        <w:rPr>
          <w:rFonts w:ascii="Arial" w:hAnsi="Arial" w:cs="Arial"/>
          <w:sz w:val="24"/>
          <w:szCs w:val="24"/>
        </w:rPr>
      </w:pPr>
      <w:bookmarkStart w:id="28" w:name="_Toc367174736"/>
      <w:bookmarkStart w:id="29" w:name="_Toc397069205"/>
      <w:bookmarkEnd w:id="27"/>
    </w:p>
    <w:p w14:paraId="34FE300F" w14:textId="0658842A" w:rsidR="00273D85" w:rsidRPr="00C97934" w:rsidRDefault="00C56860" w:rsidP="00C00527">
      <w:pPr>
        <w:rPr>
          <w:rFonts w:ascii="Arial" w:hAnsi="Arial" w:cs="Arial"/>
          <w:b/>
          <w:sz w:val="24"/>
          <w:szCs w:val="24"/>
        </w:rPr>
      </w:pPr>
      <w:r w:rsidRPr="00C97934">
        <w:rPr>
          <w:rFonts w:ascii="Arial" w:hAnsi="Arial" w:cs="Arial"/>
          <w:b/>
          <w:sz w:val="24"/>
          <w:szCs w:val="24"/>
        </w:rPr>
        <w:t xml:space="preserve">Proposal </w:t>
      </w:r>
      <w:r w:rsidR="00117E93" w:rsidRPr="00C97934">
        <w:rPr>
          <w:rFonts w:ascii="Arial" w:hAnsi="Arial" w:cs="Arial"/>
          <w:b/>
          <w:sz w:val="24"/>
          <w:szCs w:val="24"/>
        </w:rPr>
        <w:t xml:space="preserve">Format and </w:t>
      </w:r>
      <w:r w:rsidRPr="00C97934">
        <w:rPr>
          <w:rFonts w:ascii="Arial" w:hAnsi="Arial" w:cs="Arial"/>
          <w:b/>
          <w:sz w:val="24"/>
          <w:szCs w:val="24"/>
        </w:rPr>
        <w:t>Contents</w:t>
      </w:r>
      <w:bookmarkEnd w:id="28"/>
      <w:bookmarkEnd w:id="29"/>
      <w:r w:rsidR="00DE6455" w:rsidRPr="00C97934">
        <w:rPr>
          <w:rFonts w:ascii="Arial" w:hAnsi="Arial" w:cs="Arial"/>
          <w:b/>
          <w:sz w:val="24"/>
          <w:szCs w:val="24"/>
        </w:rPr>
        <w:t xml:space="preserve"> </w:t>
      </w:r>
    </w:p>
    <w:p w14:paraId="16868E50" w14:textId="693A4330" w:rsidR="00724810" w:rsidRPr="00C97934" w:rsidRDefault="00724810" w:rsidP="00C00527">
      <w:pPr>
        <w:rPr>
          <w:rFonts w:ascii="Arial" w:hAnsi="Arial" w:cs="Arial"/>
          <w:sz w:val="24"/>
          <w:szCs w:val="24"/>
        </w:rPr>
      </w:pPr>
    </w:p>
    <w:p w14:paraId="7B308A6F" w14:textId="09493D1F" w:rsidR="0055472F" w:rsidRPr="00C97934" w:rsidRDefault="0055472F" w:rsidP="00C00527">
      <w:pPr>
        <w:rPr>
          <w:rFonts w:ascii="Arial" w:hAnsi="Arial" w:cs="Arial"/>
          <w:sz w:val="24"/>
          <w:szCs w:val="24"/>
        </w:rPr>
      </w:pPr>
      <w:r w:rsidRPr="00C97934">
        <w:rPr>
          <w:rFonts w:ascii="Arial" w:hAnsi="Arial" w:cs="Arial"/>
          <w:b/>
          <w:sz w:val="24"/>
          <w:szCs w:val="24"/>
        </w:rPr>
        <w:t xml:space="preserve">Section I </w:t>
      </w:r>
      <w:r w:rsidRPr="00C97934">
        <w:rPr>
          <w:rFonts w:ascii="Arial" w:hAnsi="Arial" w:cs="Arial"/>
          <w:b/>
          <w:sz w:val="24"/>
          <w:szCs w:val="24"/>
        </w:rPr>
        <w:tab/>
      </w:r>
      <w:r w:rsidR="00190216" w:rsidRPr="00C97934">
        <w:rPr>
          <w:rFonts w:ascii="Arial" w:hAnsi="Arial" w:cs="Arial"/>
          <w:b/>
          <w:sz w:val="24"/>
          <w:szCs w:val="24"/>
        </w:rPr>
        <w:t>Preliminary Information</w:t>
      </w:r>
      <w:r w:rsidR="00C43A42" w:rsidRPr="00C97934">
        <w:rPr>
          <w:rFonts w:ascii="Arial" w:hAnsi="Arial" w:cs="Arial"/>
          <w:b/>
          <w:sz w:val="24"/>
          <w:szCs w:val="24"/>
        </w:rPr>
        <w:t xml:space="preserve"> </w:t>
      </w:r>
      <w:r w:rsidR="00C43A42" w:rsidRPr="00C97934">
        <w:rPr>
          <w:rFonts w:ascii="Arial" w:hAnsi="Arial" w:cs="Arial"/>
          <w:sz w:val="24"/>
          <w:szCs w:val="24"/>
        </w:rPr>
        <w:t>(File #1)</w:t>
      </w:r>
    </w:p>
    <w:p w14:paraId="665E39E8" w14:textId="742F072E" w:rsidR="0055472F" w:rsidRPr="00C97934" w:rsidRDefault="0055472F" w:rsidP="00C00527">
      <w:pPr>
        <w:rPr>
          <w:rFonts w:ascii="Arial" w:hAnsi="Arial" w:cs="Arial"/>
          <w:b/>
          <w:sz w:val="24"/>
          <w:szCs w:val="24"/>
        </w:rPr>
      </w:pPr>
    </w:p>
    <w:p w14:paraId="4B3374C9" w14:textId="15A3E4E5" w:rsidR="0055472F" w:rsidRPr="00C97934" w:rsidRDefault="0055472F" w:rsidP="00E32020">
      <w:pPr>
        <w:pStyle w:val="ListParagraph"/>
        <w:numPr>
          <w:ilvl w:val="1"/>
          <w:numId w:val="8"/>
        </w:numPr>
        <w:rPr>
          <w:rFonts w:ascii="Arial" w:hAnsi="Arial" w:cs="Arial"/>
          <w:b/>
          <w:sz w:val="24"/>
          <w:szCs w:val="24"/>
        </w:rPr>
      </w:pPr>
      <w:r w:rsidRPr="00C97934">
        <w:rPr>
          <w:rFonts w:ascii="Arial" w:hAnsi="Arial" w:cs="Arial"/>
          <w:b/>
          <w:sz w:val="24"/>
          <w:szCs w:val="24"/>
        </w:rPr>
        <w:t>Proposal Cover Page</w:t>
      </w:r>
    </w:p>
    <w:p w14:paraId="4B90EFAB" w14:textId="2E1F05F4" w:rsidR="0055472F" w:rsidRPr="00C97934" w:rsidRDefault="0055472F" w:rsidP="00C00527">
      <w:pPr>
        <w:pStyle w:val="ListParagraph"/>
        <w:rPr>
          <w:rFonts w:ascii="Arial" w:hAnsi="Arial" w:cs="Arial"/>
          <w:sz w:val="24"/>
          <w:szCs w:val="24"/>
        </w:rPr>
      </w:pPr>
      <w:r w:rsidRPr="00C97934">
        <w:rPr>
          <w:rFonts w:ascii="Arial" w:hAnsi="Arial" w:cs="Arial"/>
          <w:sz w:val="24"/>
          <w:szCs w:val="24"/>
        </w:rPr>
        <w:t xml:space="preserve">Bidders must complete </w:t>
      </w:r>
      <w:r w:rsidRPr="00C97934">
        <w:rPr>
          <w:rFonts w:ascii="Arial" w:hAnsi="Arial" w:cs="Arial"/>
          <w:b/>
          <w:sz w:val="24"/>
          <w:szCs w:val="24"/>
        </w:rPr>
        <w:t>Appendix A</w:t>
      </w:r>
      <w:r w:rsidRPr="00C97934">
        <w:rPr>
          <w:rFonts w:ascii="Arial" w:hAnsi="Arial" w:cs="Arial"/>
          <w:sz w:val="24"/>
          <w:szCs w:val="24"/>
        </w:rPr>
        <w:t xml:space="preserve"> </w:t>
      </w:r>
      <w:r w:rsidR="008E1466" w:rsidRPr="00C97934">
        <w:rPr>
          <w:rFonts w:ascii="Arial" w:hAnsi="Arial" w:cs="Arial"/>
          <w:sz w:val="24"/>
          <w:szCs w:val="24"/>
        </w:rPr>
        <w:t>(Proposal Cover Page)</w:t>
      </w:r>
      <w:r w:rsidRPr="00C97934">
        <w:rPr>
          <w:rFonts w:ascii="Arial" w:hAnsi="Arial" w:cs="Arial"/>
          <w:sz w:val="24"/>
          <w:szCs w:val="24"/>
        </w:rPr>
        <w:t xml:space="preserve">.  It is </w:t>
      </w:r>
      <w:r w:rsidR="00F47027" w:rsidRPr="00C97934">
        <w:rPr>
          <w:rFonts w:ascii="Arial" w:hAnsi="Arial" w:cs="Arial"/>
          <w:sz w:val="24"/>
          <w:szCs w:val="24"/>
        </w:rPr>
        <w:t>critical</w:t>
      </w:r>
      <w:r w:rsidRPr="00C97934">
        <w:rPr>
          <w:rFonts w:ascii="Arial" w:hAnsi="Arial" w:cs="Arial"/>
          <w:sz w:val="24"/>
          <w:szCs w:val="24"/>
        </w:rPr>
        <w:t xml:space="preserve"> that the cover page show the specific information requested, including Bidder address(es) and other details listed.  The </w:t>
      </w:r>
      <w:r w:rsidR="007D3784" w:rsidRPr="00C97934">
        <w:rPr>
          <w:rFonts w:ascii="Arial" w:hAnsi="Arial" w:cs="Arial"/>
          <w:sz w:val="24"/>
          <w:szCs w:val="24"/>
        </w:rPr>
        <w:t>P</w:t>
      </w:r>
      <w:r w:rsidRPr="00C97934">
        <w:rPr>
          <w:rFonts w:ascii="Arial" w:hAnsi="Arial" w:cs="Arial"/>
          <w:sz w:val="24"/>
          <w:szCs w:val="24"/>
        </w:rPr>
        <w:t xml:space="preserve">roposal </w:t>
      </w:r>
      <w:r w:rsidR="007D3784" w:rsidRPr="00C97934">
        <w:rPr>
          <w:rFonts w:ascii="Arial" w:hAnsi="Arial" w:cs="Arial"/>
          <w:sz w:val="24"/>
          <w:szCs w:val="24"/>
        </w:rPr>
        <w:t>C</w:t>
      </w:r>
      <w:r w:rsidRPr="00C97934">
        <w:rPr>
          <w:rFonts w:ascii="Arial" w:hAnsi="Arial" w:cs="Arial"/>
          <w:sz w:val="24"/>
          <w:szCs w:val="24"/>
        </w:rPr>
        <w:t xml:space="preserve">over </w:t>
      </w:r>
      <w:r w:rsidR="007D3784" w:rsidRPr="00C97934">
        <w:rPr>
          <w:rFonts w:ascii="Arial" w:hAnsi="Arial" w:cs="Arial"/>
          <w:sz w:val="24"/>
          <w:szCs w:val="24"/>
        </w:rPr>
        <w:t>P</w:t>
      </w:r>
      <w:r w:rsidRPr="00C97934">
        <w:rPr>
          <w:rFonts w:ascii="Arial" w:hAnsi="Arial" w:cs="Arial"/>
          <w:sz w:val="24"/>
          <w:szCs w:val="24"/>
        </w:rPr>
        <w:t>age must be dated and signed by a person authorized to enter into contracts on behalf of the Bidder.</w:t>
      </w:r>
    </w:p>
    <w:p w14:paraId="69CFA349" w14:textId="77777777" w:rsidR="0055472F" w:rsidRPr="00C97934" w:rsidRDefault="0055472F" w:rsidP="00C00527">
      <w:pPr>
        <w:pStyle w:val="ListParagraph"/>
        <w:rPr>
          <w:rFonts w:ascii="Arial" w:hAnsi="Arial" w:cs="Arial"/>
          <w:sz w:val="24"/>
          <w:szCs w:val="24"/>
        </w:rPr>
      </w:pPr>
    </w:p>
    <w:p w14:paraId="48AC50C8" w14:textId="7B3C1669" w:rsidR="0055472F" w:rsidRPr="00C97934" w:rsidRDefault="0055472F" w:rsidP="00E32020">
      <w:pPr>
        <w:pStyle w:val="ListParagraph"/>
        <w:numPr>
          <w:ilvl w:val="1"/>
          <w:numId w:val="8"/>
        </w:numPr>
        <w:rPr>
          <w:rFonts w:ascii="Arial" w:hAnsi="Arial" w:cs="Arial"/>
          <w:b/>
          <w:sz w:val="24"/>
          <w:szCs w:val="24"/>
        </w:rPr>
      </w:pPr>
      <w:r w:rsidRPr="00C97934">
        <w:rPr>
          <w:rFonts w:ascii="Arial" w:hAnsi="Arial" w:cs="Arial"/>
          <w:b/>
          <w:sz w:val="24"/>
          <w:szCs w:val="24"/>
        </w:rPr>
        <w:t>Debarment, Performance and Non-Collusion Certification</w:t>
      </w:r>
    </w:p>
    <w:p w14:paraId="2215779A" w14:textId="6B3261B0" w:rsidR="007D3784" w:rsidRPr="00C97934" w:rsidRDefault="0055472F" w:rsidP="00C00527">
      <w:pPr>
        <w:pStyle w:val="ListParagraph"/>
        <w:rPr>
          <w:rFonts w:ascii="Arial" w:hAnsi="Arial" w:cs="Arial"/>
          <w:sz w:val="24"/>
          <w:szCs w:val="24"/>
        </w:rPr>
      </w:pPr>
      <w:r w:rsidRPr="00C97934">
        <w:rPr>
          <w:rFonts w:ascii="Arial" w:hAnsi="Arial" w:cs="Arial"/>
          <w:sz w:val="24"/>
          <w:szCs w:val="24"/>
        </w:rPr>
        <w:t xml:space="preserve">Bidders must complete </w:t>
      </w:r>
      <w:r w:rsidRPr="00C97934">
        <w:rPr>
          <w:rFonts w:ascii="Arial" w:hAnsi="Arial" w:cs="Arial"/>
          <w:b/>
          <w:sz w:val="24"/>
          <w:szCs w:val="24"/>
        </w:rPr>
        <w:t>Appendix B</w:t>
      </w:r>
      <w:r w:rsidR="008E1466" w:rsidRPr="00C97934">
        <w:rPr>
          <w:rFonts w:ascii="Arial" w:hAnsi="Arial" w:cs="Arial"/>
          <w:b/>
          <w:sz w:val="24"/>
          <w:szCs w:val="24"/>
        </w:rPr>
        <w:t xml:space="preserve"> </w:t>
      </w:r>
      <w:r w:rsidR="008E1466" w:rsidRPr="00C97934">
        <w:rPr>
          <w:rFonts w:ascii="Arial" w:hAnsi="Arial" w:cs="Arial"/>
          <w:bCs/>
          <w:sz w:val="24"/>
          <w:szCs w:val="24"/>
        </w:rPr>
        <w:t>(</w:t>
      </w:r>
      <w:r w:rsidR="008E1466" w:rsidRPr="00C97934">
        <w:rPr>
          <w:rFonts w:ascii="Arial" w:hAnsi="Arial" w:cs="Arial"/>
          <w:sz w:val="24"/>
          <w:szCs w:val="24"/>
        </w:rPr>
        <w:t>Debarment, Performance and Non-Collusion Certification Form)</w:t>
      </w:r>
      <w:r w:rsidRPr="00C97934">
        <w:rPr>
          <w:rFonts w:ascii="Arial" w:hAnsi="Arial" w:cs="Arial"/>
          <w:sz w:val="24"/>
          <w:szCs w:val="24"/>
        </w:rPr>
        <w:t>.</w:t>
      </w:r>
      <w:r w:rsidR="007D3784" w:rsidRPr="00C97934">
        <w:rPr>
          <w:rFonts w:ascii="Arial" w:hAnsi="Arial" w:cs="Arial"/>
          <w:sz w:val="24"/>
          <w:szCs w:val="24"/>
        </w:rPr>
        <w:t xml:space="preserve"> The Debarment, Performance and Non-Collusion Certification Form must be dated and signed by a person authorized to enter into contracts on behalf of the Bidder.</w:t>
      </w:r>
    </w:p>
    <w:p w14:paraId="121FD8B4" w14:textId="77777777" w:rsidR="00A57282" w:rsidRPr="00C97934" w:rsidRDefault="00A57282" w:rsidP="00C00527">
      <w:pPr>
        <w:rPr>
          <w:rFonts w:ascii="Arial" w:hAnsi="Arial" w:cs="Arial"/>
          <w:b/>
          <w:sz w:val="24"/>
          <w:szCs w:val="24"/>
        </w:rPr>
      </w:pPr>
    </w:p>
    <w:p w14:paraId="430E44E4" w14:textId="08236E73" w:rsidR="00F17D71" w:rsidRPr="00C97934" w:rsidRDefault="006C712B" w:rsidP="00C00527">
      <w:pPr>
        <w:rPr>
          <w:rFonts w:ascii="Arial" w:hAnsi="Arial" w:cs="Arial"/>
          <w:b/>
          <w:sz w:val="24"/>
          <w:szCs w:val="24"/>
        </w:rPr>
      </w:pPr>
      <w:r w:rsidRPr="00C97934">
        <w:rPr>
          <w:rFonts w:ascii="Arial" w:hAnsi="Arial" w:cs="Arial"/>
          <w:b/>
          <w:sz w:val="24"/>
          <w:szCs w:val="24"/>
        </w:rPr>
        <w:t>Section I</w:t>
      </w:r>
      <w:r w:rsidR="0055472F" w:rsidRPr="00C97934">
        <w:rPr>
          <w:rFonts w:ascii="Arial" w:hAnsi="Arial" w:cs="Arial"/>
          <w:b/>
          <w:sz w:val="24"/>
          <w:szCs w:val="24"/>
        </w:rPr>
        <w:t>I</w:t>
      </w:r>
      <w:r w:rsidRPr="00C97934">
        <w:rPr>
          <w:rFonts w:ascii="Arial" w:hAnsi="Arial" w:cs="Arial"/>
          <w:b/>
          <w:sz w:val="24"/>
          <w:szCs w:val="24"/>
        </w:rPr>
        <w:tab/>
      </w:r>
      <w:r w:rsidR="00F17D71" w:rsidRPr="00C97934">
        <w:rPr>
          <w:rFonts w:ascii="Arial" w:hAnsi="Arial" w:cs="Arial"/>
          <w:b/>
          <w:sz w:val="24"/>
          <w:szCs w:val="24"/>
        </w:rPr>
        <w:t>Organization Qualifications and Experience</w:t>
      </w:r>
      <w:r w:rsidR="00C43A42" w:rsidRPr="00C97934">
        <w:rPr>
          <w:rFonts w:ascii="Arial" w:hAnsi="Arial" w:cs="Arial"/>
          <w:b/>
          <w:sz w:val="24"/>
          <w:szCs w:val="24"/>
        </w:rPr>
        <w:t xml:space="preserve"> </w:t>
      </w:r>
      <w:r w:rsidR="00C43A42" w:rsidRPr="00C97934">
        <w:rPr>
          <w:rFonts w:ascii="Arial" w:hAnsi="Arial" w:cs="Arial"/>
          <w:sz w:val="24"/>
          <w:szCs w:val="24"/>
        </w:rPr>
        <w:t>(File #2)</w:t>
      </w:r>
    </w:p>
    <w:p w14:paraId="1575B0A7" w14:textId="77777777" w:rsidR="00F17D71" w:rsidRPr="00C97934" w:rsidRDefault="00F17D71" w:rsidP="00C00527">
      <w:pPr>
        <w:rPr>
          <w:rFonts w:ascii="Arial" w:hAnsi="Arial" w:cs="Arial"/>
          <w:sz w:val="24"/>
          <w:szCs w:val="24"/>
        </w:rPr>
      </w:pPr>
    </w:p>
    <w:p w14:paraId="715DBA58" w14:textId="77777777" w:rsidR="00C249BB" w:rsidRPr="00C97934" w:rsidRDefault="00F17D71" w:rsidP="00E32020">
      <w:pPr>
        <w:pStyle w:val="ListParagraph"/>
        <w:numPr>
          <w:ilvl w:val="1"/>
          <w:numId w:val="17"/>
        </w:numPr>
        <w:rPr>
          <w:rFonts w:ascii="Arial" w:hAnsi="Arial" w:cs="Arial"/>
          <w:b/>
          <w:sz w:val="24"/>
          <w:szCs w:val="24"/>
        </w:rPr>
      </w:pPr>
      <w:r w:rsidRPr="00C97934">
        <w:rPr>
          <w:rFonts w:ascii="Arial" w:hAnsi="Arial" w:cs="Arial"/>
          <w:b/>
          <w:sz w:val="24"/>
          <w:szCs w:val="24"/>
        </w:rPr>
        <w:t>Overview of the Organization</w:t>
      </w:r>
    </w:p>
    <w:p w14:paraId="1FBF87D6" w14:textId="60ED4E4A" w:rsidR="00F17D71" w:rsidRPr="00C97934" w:rsidRDefault="00EE7EE0" w:rsidP="00C00527">
      <w:pPr>
        <w:ind w:left="720"/>
        <w:rPr>
          <w:rFonts w:ascii="Arial" w:hAnsi="Arial" w:cs="Arial"/>
          <w:sz w:val="24"/>
          <w:szCs w:val="24"/>
        </w:rPr>
      </w:pPr>
      <w:r w:rsidRPr="00C97934">
        <w:rPr>
          <w:rFonts w:ascii="Arial" w:hAnsi="Arial" w:cs="Arial"/>
          <w:sz w:val="24"/>
          <w:szCs w:val="24"/>
        </w:rPr>
        <w:t>Bidders must</w:t>
      </w:r>
      <w:r w:rsidR="00F17D71" w:rsidRPr="00C97934">
        <w:rPr>
          <w:rFonts w:ascii="Arial" w:hAnsi="Arial" w:cs="Arial"/>
          <w:sz w:val="24"/>
          <w:szCs w:val="24"/>
        </w:rPr>
        <w:t xml:space="preserve"> complete </w:t>
      </w:r>
      <w:r w:rsidR="00F17D71" w:rsidRPr="00C97934">
        <w:rPr>
          <w:rFonts w:ascii="Arial" w:hAnsi="Arial" w:cs="Arial"/>
          <w:b/>
          <w:sz w:val="24"/>
          <w:szCs w:val="24"/>
        </w:rPr>
        <w:t>Appendix C</w:t>
      </w:r>
      <w:r w:rsidR="00F17D71" w:rsidRPr="00C97934">
        <w:rPr>
          <w:rFonts w:ascii="Arial" w:hAnsi="Arial" w:cs="Arial"/>
          <w:sz w:val="24"/>
          <w:szCs w:val="24"/>
        </w:rPr>
        <w:t xml:space="preserve"> (Qualifications and Experience Form) describing their qualifications and skills to provide the requested services in th</w:t>
      </w:r>
      <w:r w:rsidR="00AA460A" w:rsidRPr="00C97934">
        <w:rPr>
          <w:rFonts w:ascii="Arial" w:hAnsi="Arial" w:cs="Arial"/>
          <w:sz w:val="24"/>
          <w:szCs w:val="24"/>
        </w:rPr>
        <w:t>e</w:t>
      </w:r>
      <w:r w:rsidR="00F17D71" w:rsidRPr="00C97934">
        <w:rPr>
          <w:rFonts w:ascii="Arial" w:hAnsi="Arial" w:cs="Arial"/>
          <w:sz w:val="24"/>
          <w:szCs w:val="24"/>
        </w:rPr>
        <w:t xml:space="preserve"> RFP.  </w:t>
      </w:r>
      <w:r w:rsidRPr="00C97934">
        <w:rPr>
          <w:rFonts w:ascii="Arial" w:hAnsi="Arial" w:cs="Arial"/>
          <w:sz w:val="24"/>
          <w:szCs w:val="24"/>
        </w:rPr>
        <w:t>Bidders must</w:t>
      </w:r>
      <w:r w:rsidR="00F17D71" w:rsidRPr="00C97934">
        <w:rPr>
          <w:rFonts w:ascii="Arial" w:hAnsi="Arial" w:cs="Arial"/>
          <w:sz w:val="24"/>
          <w:szCs w:val="24"/>
        </w:rPr>
        <w:t xml:space="preserve"> include three examples of projects which demonstrate their experience and expertise in performing these services as well as highlighting the Bidder’s stated qualifications and skills.</w:t>
      </w:r>
    </w:p>
    <w:p w14:paraId="11CAE93F" w14:textId="77777777" w:rsidR="00F17D71" w:rsidRPr="00C97934" w:rsidRDefault="00F17D71" w:rsidP="00C00527">
      <w:pPr>
        <w:rPr>
          <w:rFonts w:ascii="Arial" w:hAnsi="Arial" w:cs="Arial"/>
          <w:sz w:val="24"/>
          <w:szCs w:val="24"/>
        </w:rPr>
      </w:pPr>
    </w:p>
    <w:p w14:paraId="74FAB619" w14:textId="77777777" w:rsidR="00C249BB" w:rsidRPr="00C97934" w:rsidRDefault="00F17D71" w:rsidP="00E32020">
      <w:pPr>
        <w:pStyle w:val="ListParagraph"/>
        <w:numPr>
          <w:ilvl w:val="1"/>
          <w:numId w:val="17"/>
        </w:numPr>
        <w:rPr>
          <w:rFonts w:ascii="Arial" w:hAnsi="Arial" w:cs="Arial"/>
          <w:sz w:val="24"/>
          <w:szCs w:val="24"/>
        </w:rPr>
      </w:pPr>
      <w:r w:rsidRPr="00C97934">
        <w:rPr>
          <w:rFonts w:ascii="Arial" w:hAnsi="Arial" w:cs="Arial"/>
          <w:b/>
          <w:sz w:val="24"/>
          <w:szCs w:val="24"/>
        </w:rPr>
        <w:t>Subcontractors</w:t>
      </w:r>
      <w:r w:rsidRPr="00C97934">
        <w:rPr>
          <w:rFonts w:ascii="Arial" w:hAnsi="Arial" w:cs="Arial"/>
          <w:sz w:val="24"/>
          <w:szCs w:val="24"/>
        </w:rPr>
        <w:t xml:space="preserve"> </w:t>
      </w:r>
    </w:p>
    <w:p w14:paraId="5B718853" w14:textId="39E11013" w:rsidR="00F17D71" w:rsidRPr="00C97934" w:rsidRDefault="00F17D71" w:rsidP="00C00527">
      <w:pPr>
        <w:ind w:left="720"/>
        <w:rPr>
          <w:rFonts w:ascii="Arial" w:hAnsi="Arial" w:cs="Arial"/>
          <w:sz w:val="24"/>
          <w:szCs w:val="24"/>
        </w:rPr>
      </w:pPr>
      <w:r w:rsidRPr="00C97934">
        <w:rPr>
          <w:rFonts w:ascii="Arial" w:hAnsi="Arial" w:cs="Arial"/>
          <w:sz w:val="24"/>
          <w:szCs w:val="24"/>
        </w:rPr>
        <w:t xml:space="preserve">If subcontractors are to be used, </w:t>
      </w:r>
      <w:r w:rsidR="00AA460A" w:rsidRPr="00C97934">
        <w:rPr>
          <w:rFonts w:ascii="Arial" w:hAnsi="Arial" w:cs="Arial"/>
          <w:sz w:val="24"/>
          <w:szCs w:val="24"/>
        </w:rPr>
        <w:t xml:space="preserve">Bidders must </w:t>
      </w:r>
      <w:r w:rsidRPr="00C97934">
        <w:rPr>
          <w:rFonts w:ascii="Arial" w:hAnsi="Arial" w:cs="Arial"/>
          <w:sz w:val="24"/>
          <w:szCs w:val="24"/>
        </w:rPr>
        <w:t xml:space="preserve">provide a list that specifies the name, address, phone number, contact person, and a brief description of the subcontractors’ organizational capacity and qualifications.  </w:t>
      </w:r>
    </w:p>
    <w:p w14:paraId="2D87B06B" w14:textId="4FA08818" w:rsidR="00526145" w:rsidRDefault="00526145" w:rsidP="00C00527">
      <w:pPr>
        <w:rPr>
          <w:rFonts w:ascii="Arial" w:hAnsi="Arial" w:cs="Arial"/>
          <w:sz w:val="24"/>
          <w:szCs w:val="24"/>
        </w:rPr>
      </w:pPr>
    </w:p>
    <w:p w14:paraId="5C91F0BC" w14:textId="77777777" w:rsidR="00FD06CA" w:rsidRPr="00C97934" w:rsidRDefault="00FD06CA" w:rsidP="00C00527">
      <w:pPr>
        <w:rPr>
          <w:rFonts w:ascii="Arial" w:hAnsi="Arial" w:cs="Arial"/>
          <w:sz w:val="24"/>
          <w:szCs w:val="24"/>
        </w:rPr>
      </w:pPr>
    </w:p>
    <w:p w14:paraId="4987D1A9" w14:textId="77777777" w:rsidR="00526145" w:rsidRPr="00C97934" w:rsidRDefault="00526145" w:rsidP="00E32020">
      <w:pPr>
        <w:pStyle w:val="ListParagraph"/>
        <w:numPr>
          <w:ilvl w:val="1"/>
          <w:numId w:val="17"/>
        </w:numPr>
        <w:rPr>
          <w:rFonts w:ascii="Arial" w:hAnsi="Arial" w:cs="Arial"/>
          <w:b/>
          <w:sz w:val="24"/>
          <w:szCs w:val="24"/>
        </w:rPr>
      </w:pPr>
      <w:r w:rsidRPr="00C97934">
        <w:rPr>
          <w:rFonts w:ascii="Arial" w:hAnsi="Arial" w:cs="Arial"/>
          <w:b/>
          <w:sz w:val="24"/>
          <w:szCs w:val="24"/>
        </w:rPr>
        <w:lastRenderedPageBreak/>
        <w:t xml:space="preserve">Organizational Chart </w:t>
      </w:r>
    </w:p>
    <w:p w14:paraId="7A832399" w14:textId="0C10C047" w:rsidR="00526145" w:rsidRPr="00C97934" w:rsidRDefault="00AA460A" w:rsidP="00C00527">
      <w:pPr>
        <w:ind w:left="720"/>
        <w:rPr>
          <w:rFonts w:ascii="Arial" w:hAnsi="Arial" w:cs="Arial"/>
          <w:sz w:val="24"/>
          <w:szCs w:val="24"/>
        </w:rPr>
      </w:pPr>
      <w:r w:rsidRPr="00C97934">
        <w:rPr>
          <w:rFonts w:ascii="Arial" w:hAnsi="Arial" w:cs="Arial"/>
          <w:sz w:val="24"/>
          <w:szCs w:val="24"/>
        </w:rPr>
        <w:t>Bidders must p</w:t>
      </w:r>
      <w:r w:rsidR="00526145" w:rsidRPr="00C97934">
        <w:rPr>
          <w:rFonts w:ascii="Arial" w:hAnsi="Arial" w:cs="Arial"/>
          <w:sz w:val="24"/>
          <w:szCs w:val="24"/>
        </w:rPr>
        <w:t>rovide an organizational chart.  The organization</w:t>
      </w:r>
      <w:r w:rsidR="00C97934">
        <w:rPr>
          <w:rFonts w:ascii="Arial" w:hAnsi="Arial" w:cs="Arial"/>
          <w:sz w:val="24"/>
          <w:szCs w:val="24"/>
        </w:rPr>
        <w:t>al</w:t>
      </w:r>
      <w:r w:rsidR="00526145" w:rsidRPr="00C97934">
        <w:rPr>
          <w:rFonts w:ascii="Arial" w:hAnsi="Arial" w:cs="Arial"/>
          <w:sz w:val="24"/>
          <w:szCs w:val="24"/>
        </w:rPr>
        <w:t xml:space="preserve"> chart must include the project being proposed.  Each position must be identified by position title and corresponding to the personnel job description</w:t>
      </w:r>
      <w:r w:rsidR="000C1E16" w:rsidRPr="00C97934">
        <w:rPr>
          <w:rFonts w:ascii="Arial" w:hAnsi="Arial" w:cs="Arial"/>
          <w:sz w:val="24"/>
          <w:szCs w:val="24"/>
        </w:rPr>
        <w:t>s</w:t>
      </w:r>
      <w:r w:rsidR="00526145" w:rsidRPr="00C97934">
        <w:rPr>
          <w:rFonts w:ascii="Arial" w:hAnsi="Arial" w:cs="Arial"/>
          <w:sz w:val="24"/>
          <w:szCs w:val="24"/>
        </w:rPr>
        <w:t>.</w:t>
      </w:r>
    </w:p>
    <w:p w14:paraId="13F9914E" w14:textId="77777777" w:rsidR="00F17D71" w:rsidRPr="00C97934" w:rsidRDefault="00F17D71" w:rsidP="00C00527">
      <w:pPr>
        <w:rPr>
          <w:rFonts w:ascii="Arial" w:hAnsi="Arial" w:cs="Arial"/>
          <w:sz w:val="24"/>
          <w:szCs w:val="24"/>
        </w:rPr>
      </w:pPr>
    </w:p>
    <w:p w14:paraId="68482664" w14:textId="77777777" w:rsidR="00F17D71" w:rsidRPr="00C97934" w:rsidRDefault="00F17D71" w:rsidP="00E32020">
      <w:pPr>
        <w:pStyle w:val="ListParagraph"/>
        <w:numPr>
          <w:ilvl w:val="1"/>
          <w:numId w:val="17"/>
        </w:numPr>
        <w:rPr>
          <w:rFonts w:ascii="Arial" w:hAnsi="Arial" w:cs="Arial"/>
          <w:b/>
          <w:sz w:val="24"/>
          <w:szCs w:val="24"/>
        </w:rPr>
      </w:pPr>
      <w:r w:rsidRPr="00C97934">
        <w:rPr>
          <w:rFonts w:ascii="Arial" w:hAnsi="Arial" w:cs="Arial"/>
          <w:b/>
          <w:sz w:val="24"/>
          <w:szCs w:val="24"/>
        </w:rPr>
        <w:t xml:space="preserve">Litigation </w:t>
      </w:r>
    </w:p>
    <w:p w14:paraId="32F5A7FD" w14:textId="23E78D21" w:rsidR="00F17D71" w:rsidRPr="00C97934" w:rsidRDefault="00AA460A" w:rsidP="00C00527">
      <w:pPr>
        <w:ind w:left="720"/>
        <w:rPr>
          <w:rFonts w:ascii="Arial" w:hAnsi="Arial" w:cs="Arial"/>
          <w:sz w:val="24"/>
          <w:szCs w:val="24"/>
        </w:rPr>
      </w:pPr>
      <w:r w:rsidRPr="00C97934">
        <w:rPr>
          <w:rFonts w:ascii="Arial" w:hAnsi="Arial" w:cs="Arial"/>
          <w:sz w:val="24"/>
          <w:szCs w:val="24"/>
        </w:rPr>
        <w:t>Bidders must a</w:t>
      </w:r>
      <w:r w:rsidR="00F17D71" w:rsidRPr="00C97934">
        <w:rPr>
          <w:rFonts w:ascii="Arial" w:hAnsi="Arial" w:cs="Arial"/>
          <w:sz w:val="24"/>
          <w:szCs w:val="24"/>
        </w:rPr>
        <w:t xml:space="preserve">ttach a list of all current litigation in which the Bidder is named and a list of all closed cases that have closed within the past five (5) years in which </w:t>
      </w:r>
      <w:r w:rsidR="00EE7EE0" w:rsidRPr="00C97934">
        <w:rPr>
          <w:rFonts w:ascii="Arial" w:hAnsi="Arial" w:cs="Arial"/>
          <w:sz w:val="24"/>
          <w:szCs w:val="24"/>
        </w:rPr>
        <w:t xml:space="preserve">the </w:t>
      </w:r>
      <w:r w:rsidR="00F17D71" w:rsidRPr="00C97934">
        <w:rPr>
          <w:rFonts w:ascii="Arial" w:hAnsi="Arial" w:cs="Arial"/>
          <w:sz w:val="24"/>
          <w:szCs w:val="24"/>
        </w:rPr>
        <w:t>Bidder paid the claimant either as part of a settlement or by decree.  For each, list the entity bringing suit, the complaint, the accusation, amount, and outcome.</w:t>
      </w:r>
    </w:p>
    <w:p w14:paraId="153A70B3" w14:textId="77777777" w:rsidR="00F17D71" w:rsidRPr="00C97934" w:rsidRDefault="00F17D71" w:rsidP="00C00527">
      <w:pPr>
        <w:rPr>
          <w:rFonts w:ascii="Arial" w:hAnsi="Arial" w:cs="Arial"/>
          <w:sz w:val="24"/>
          <w:szCs w:val="24"/>
        </w:rPr>
      </w:pPr>
    </w:p>
    <w:p w14:paraId="7E024A0E" w14:textId="77777777" w:rsidR="001C0279" w:rsidRPr="00C97934" w:rsidRDefault="001C0279" w:rsidP="00E32020">
      <w:pPr>
        <w:pStyle w:val="ListParagraph"/>
        <w:numPr>
          <w:ilvl w:val="1"/>
          <w:numId w:val="17"/>
        </w:numPr>
        <w:rPr>
          <w:rFonts w:ascii="Arial" w:hAnsi="Arial" w:cs="Arial"/>
          <w:b/>
          <w:sz w:val="24"/>
          <w:szCs w:val="24"/>
        </w:rPr>
      </w:pPr>
      <w:r w:rsidRPr="00C97934">
        <w:rPr>
          <w:rFonts w:ascii="Arial" w:hAnsi="Arial" w:cs="Arial"/>
          <w:b/>
          <w:sz w:val="24"/>
          <w:szCs w:val="24"/>
        </w:rPr>
        <w:t>Financial</w:t>
      </w:r>
      <w:r w:rsidR="00FF42DE" w:rsidRPr="00C97934">
        <w:rPr>
          <w:rFonts w:ascii="Arial" w:hAnsi="Arial" w:cs="Arial"/>
          <w:b/>
          <w:sz w:val="24"/>
          <w:szCs w:val="24"/>
        </w:rPr>
        <w:t xml:space="preserve"> Viability</w:t>
      </w:r>
    </w:p>
    <w:p w14:paraId="38E002C8" w14:textId="42462ACC" w:rsidR="00227BF5" w:rsidRPr="00C97934" w:rsidRDefault="00AA460A" w:rsidP="00C00527">
      <w:pPr>
        <w:ind w:firstLine="720"/>
        <w:rPr>
          <w:rFonts w:ascii="Arial" w:hAnsi="Arial" w:cs="Arial"/>
          <w:sz w:val="24"/>
          <w:szCs w:val="24"/>
        </w:rPr>
      </w:pPr>
      <w:r w:rsidRPr="00C97934">
        <w:rPr>
          <w:rFonts w:ascii="Arial" w:hAnsi="Arial" w:cs="Arial"/>
          <w:sz w:val="24"/>
          <w:szCs w:val="24"/>
        </w:rPr>
        <w:t>Bidders must p</w:t>
      </w:r>
      <w:r w:rsidR="00227BF5" w:rsidRPr="00C97934">
        <w:rPr>
          <w:rFonts w:ascii="Arial" w:hAnsi="Arial" w:cs="Arial"/>
          <w:sz w:val="24"/>
          <w:szCs w:val="24"/>
        </w:rPr>
        <w:t>rovide the following information for each of the past three tax years:</w:t>
      </w:r>
    </w:p>
    <w:p w14:paraId="23950A9E" w14:textId="77777777" w:rsidR="00EA18AB" w:rsidRPr="00C97934" w:rsidRDefault="00227BF5" w:rsidP="00E32020">
      <w:pPr>
        <w:pStyle w:val="ListParagraph"/>
        <w:numPr>
          <w:ilvl w:val="2"/>
          <w:numId w:val="17"/>
        </w:numPr>
        <w:rPr>
          <w:rFonts w:ascii="Arial" w:hAnsi="Arial" w:cs="Arial"/>
          <w:sz w:val="24"/>
          <w:szCs w:val="24"/>
        </w:rPr>
      </w:pPr>
      <w:r w:rsidRPr="00C97934">
        <w:rPr>
          <w:rFonts w:ascii="Arial" w:hAnsi="Arial" w:cs="Arial"/>
          <w:sz w:val="24"/>
          <w:szCs w:val="24"/>
        </w:rPr>
        <w:t>Balance Sheets</w:t>
      </w:r>
    </w:p>
    <w:p w14:paraId="5BF0B8E9" w14:textId="519D88C7" w:rsidR="00227BF5" w:rsidRPr="00C97934" w:rsidRDefault="00227BF5" w:rsidP="00E32020">
      <w:pPr>
        <w:pStyle w:val="ListParagraph"/>
        <w:numPr>
          <w:ilvl w:val="2"/>
          <w:numId w:val="17"/>
        </w:numPr>
        <w:rPr>
          <w:rFonts w:ascii="Arial" w:hAnsi="Arial" w:cs="Arial"/>
          <w:sz w:val="24"/>
          <w:szCs w:val="24"/>
        </w:rPr>
      </w:pPr>
      <w:r w:rsidRPr="00C97934">
        <w:rPr>
          <w:rFonts w:ascii="Arial" w:hAnsi="Arial" w:cs="Arial"/>
          <w:sz w:val="24"/>
          <w:szCs w:val="24"/>
        </w:rPr>
        <w:t>Income (Profit/Loss) Statements</w:t>
      </w:r>
    </w:p>
    <w:p w14:paraId="6620EA86" w14:textId="77777777" w:rsidR="001C0279" w:rsidRPr="00C97934" w:rsidRDefault="001C0279" w:rsidP="00C00527">
      <w:pPr>
        <w:rPr>
          <w:rFonts w:ascii="Arial" w:hAnsi="Arial" w:cs="Arial"/>
          <w:sz w:val="24"/>
          <w:szCs w:val="24"/>
        </w:rPr>
      </w:pPr>
    </w:p>
    <w:p w14:paraId="17D204D4" w14:textId="77777777" w:rsidR="00EB0DF1" w:rsidRPr="00C97934" w:rsidRDefault="00EB0DF1" w:rsidP="00E32020">
      <w:pPr>
        <w:pStyle w:val="ListParagraph"/>
        <w:numPr>
          <w:ilvl w:val="1"/>
          <w:numId w:val="17"/>
        </w:numPr>
        <w:rPr>
          <w:rFonts w:ascii="Arial" w:hAnsi="Arial" w:cs="Arial"/>
          <w:b/>
          <w:sz w:val="24"/>
          <w:szCs w:val="24"/>
        </w:rPr>
      </w:pPr>
      <w:r w:rsidRPr="00C97934">
        <w:rPr>
          <w:rFonts w:ascii="Arial" w:hAnsi="Arial" w:cs="Arial"/>
          <w:b/>
          <w:sz w:val="24"/>
          <w:szCs w:val="24"/>
        </w:rPr>
        <w:t>Licensure/Certification</w:t>
      </w:r>
    </w:p>
    <w:p w14:paraId="6F0FECF0" w14:textId="5962FA15" w:rsidR="00EB0DF1" w:rsidRPr="00C97934" w:rsidRDefault="007D3784" w:rsidP="00C00527">
      <w:pPr>
        <w:ind w:left="720"/>
        <w:rPr>
          <w:rFonts w:ascii="Arial" w:hAnsi="Arial" w:cs="Arial"/>
          <w:sz w:val="24"/>
          <w:szCs w:val="24"/>
        </w:rPr>
      </w:pPr>
      <w:r w:rsidRPr="00C97934">
        <w:rPr>
          <w:rFonts w:ascii="Arial" w:hAnsi="Arial" w:cs="Arial"/>
          <w:sz w:val="24"/>
          <w:szCs w:val="24"/>
        </w:rPr>
        <w:t xml:space="preserve">Bidders </w:t>
      </w:r>
      <w:r w:rsidR="00E104A1">
        <w:rPr>
          <w:rFonts w:ascii="Arial" w:hAnsi="Arial" w:cs="Arial"/>
          <w:sz w:val="24"/>
          <w:szCs w:val="24"/>
        </w:rPr>
        <w:t>may</w:t>
      </w:r>
      <w:r w:rsidR="00E104A1" w:rsidRPr="00C97934">
        <w:rPr>
          <w:rFonts w:ascii="Arial" w:hAnsi="Arial" w:cs="Arial"/>
          <w:sz w:val="24"/>
          <w:szCs w:val="24"/>
        </w:rPr>
        <w:t xml:space="preserve"> </w:t>
      </w:r>
      <w:r w:rsidRPr="00C97934">
        <w:rPr>
          <w:rFonts w:ascii="Arial" w:hAnsi="Arial" w:cs="Arial"/>
          <w:sz w:val="24"/>
          <w:szCs w:val="24"/>
        </w:rPr>
        <w:t>p</w:t>
      </w:r>
      <w:r w:rsidR="00EB0DF1" w:rsidRPr="00C97934">
        <w:rPr>
          <w:rFonts w:ascii="Arial" w:hAnsi="Arial" w:cs="Arial"/>
          <w:sz w:val="24"/>
          <w:szCs w:val="24"/>
        </w:rPr>
        <w:t xml:space="preserve">rovide documentation of </w:t>
      </w:r>
      <w:r w:rsidR="00E104A1">
        <w:rPr>
          <w:rFonts w:ascii="Arial" w:hAnsi="Arial" w:cs="Arial"/>
          <w:sz w:val="24"/>
          <w:szCs w:val="24"/>
        </w:rPr>
        <w:t xml:space="preserve">any </w:t>
      </w:r>
      <w:r w:rsidR="00EB0DF1" w:rsidRPr="00C97934">
        <w:rPr>
          <w:rFonts w:ascii="Arial" w:hAnsi="Arial" w:cs="Arial"/>
          <w:sz w:val="24"/>
          <w:szCs w:val="24"/>
        </w:rPr>
        <w:t xml:space="preserve">applicable licensure/certification </w:t>
      </w:r>
      <w:r w:rsidR="00E104A1">
        <w:rPr>
          <w:rFonts w:ascii="Arial" w:hAnsi="Arial" w:cs="Arial"/>
          <w:sz w:val="24"/>
          <w:szCs w:val="24"/>
        </w:rPr>
        <w:t xml:space="preserve">or </w:t>
      </w:r>
      <w:r w:rsidR="00EB0DF1" w:rsidRPr="00C97934">
        <w:rPr>
          <w:rFonts w:ascii="Arial" w:hAnsi="Arial" w:cs="Arial"/>
          <w:sz w:val="24"/>
          <w:szCs w:val="24"/>
        </w:rPr>
        <w:t>specific credentials</w:t>
      </w:r>
      <w:r w:rsidR="00E104A1">
        <w:rPr>
          <w:rFonts w:ascii="Arial" w:hAnsi="Arial" w:cs="Arial"/>
          <w:sz w:val="24"/>
          <w:szCs w:val="24"/>
        </w:rPr>
        <w:t xml:space="preserve"> that are related to</w:t>
      </w:r>
      <w:r w:rsidR="00EB0DF1" w:rsidRPr="00C97934">
        <w:rPr>
          <w:rFonts w:ascii="Arial" w:hAnsi="Arial" w:cs="Arial"/>
          <w:sz w:val="24"/>
          <w:szCs w:val="24"/>
        </w:rPr>
        <w:t xml:space="preserve"> provid</w:t>
      </w:r>
      <w:r w:rsidR="00E104A1">
        <w:rPr>
          <w:rFonts w:ascii="Arial" w:hAnsi="Arial" w:cs="Arial"/>
          <w:sz w:val="24"/>
          <w:szCs w:val="24"/>
        </w:rPr>
        <w:t>ing</w:t>
      </w:r>
      <w:r w:rsidR="00EB0DF1" w:rsidRPr="00C97934">
        <w:rPr>
          <w:rFonts w:ascii="Arial" w:hAnsi="Arial" w:cs="Arial"/>
          <w:sz w:val="24"/>
          <w:szCs w:val="24"/>
        </w:rPr>
        <w:t xml:space="preserve"> the proposed services</w:t>
      </w:r>
      <w:r w:rsidR="00362031" w:rsidRPr="00C97934">
        <w:rPr>
          <w:rFonts w:ascii="Arial" w:hAnsi="Arial" w:cs="Arial"/>
          <w:sz w:val="24"/>
          <w:szCs w:val="24"/>
        </w:rPr>
        <w:t xml:space="preserve"> of the RFP</w:t>
      </w:r>
      <w:r w:rsidR="00EB0DF1" w:rsidRPr="00C97934">
        <w:rPr>
          <w:rFonts w:ascii="Arial" w:hAnsi="Arial" w:cs="Arial"/>
          <w:sz w:val="24"/>
          <w:szCs w:val="24"/>
        </w:rPr>
        <w:t>.</w:t>
      </w:r>
      <w:r w:rsidR="00362031" w:rsidRPr="00C97934">
        <w:rPr>
          <w:rFonts w:ascii="Arial" w:hAnsi="Arial" w:cs="Arial"/>
          <w:sz w:val="24"/>
          <w:szCs w:val="24"/>
        </w:rPr>
        <w:t xml:space="preserve"> This documentation </w:t>
      </w:r>
      <w:r w:rsidR="00E104A1">
        <w:rPr>
          <w:rFonts w:ascii="Arial" w:hAnsi="Arial" w:cs="Arial"/>
          <w:sz w:val="24"/>
          <w:szCs w:val="24"/>
        </w:rPr>
        <w:t xml:space="preserve">may </w:t>
      </w:r>
      <w:r w:rsidR="00362031" w:rsidRPr="00C97934">
        <w:rPr>
          <w:rFonts w:ascii="Arial" w:hAnsi="Arial" w:cs="Arial"/>
          <w:sz w:val="24"/>
          <w:szCs w:val="24"/>
        </w:rPr>
        <w:t>include:</w:t>
      </w:r>
    </w:p>
    <w:p w14:paraId="5101AEAB" w14:textId="77777777" w:rsidR="00EB0DF1" w:rsidRPr="00C97934" w:rsidRDefault="00EB0DF1" w:rsidP="00C00527">
      <w:pPr>
        <w:rPr>
          <w:rFonts w:ascii="Arial" w:hAnsi="Arial" w:cs="Arial"/>
          <w:sz w:val="24"/>
          <w:szCs w:val="24"/>
        </w:rPr>
      </w:pPr>
    </w:p>
    <w:p w14:paraId="4896BD26" w14:textId="77777777" w:rsidR="00F17D71" w:rsidRPr="00C97934" w:rsidRDefault="00F17D71" w:rsidP="00E32020">
      <w:pPr>
        <w:pStyle w:val="ListParagraph"/>
        <w:numPr>
          <w:ilvl w:val="1"/>
          <w:numId w:val="17"/>
        </w:numPr>
        <w:rPr>
          <w:rFonts w:ascii="Arial" w:hAnsi="Arial" w:cs="Arial"/>
          <w:b/>
          <w:sz w:val="24"/>
          <w:szCs w:val="24"/>
        </w:rPr>
      </w:pPr>
      <w:r w:rsidRPr="00C97934">
        <w:rPr>
          <w:rFonts w:ascii="Arial" w:hAnsi="Arial" w:cs="Arial"/>
          <w:b/>
          <w:sz w:val="24"/>
          <w:szCs w:val="24"/>
        </w:rPr>
        <w:t xml:space="preserve">Certificate of Insurance </w:t>
      </w:r>
    </w:p>
    <w:p w14:paraId="59E32B47" w14:textId="4520D092" w:rsidR="00F17D71" w:rsidRPr="00C97934" w:rsidRDefault="007D3784" w:rsidP="00C00527">
      <w:pPr>
        <w:ind w:left="720"/>
        <w:rPr>
          <w:rFonts w:ascii="Arial" w:hAnsi="Arial" w:cs="Arial"/>
          <w:sz w:val="24"/>
          <w:szCs w:val="24"/>
        </w:rPr>
      </w:pPr>
      <w:r w:rsidRPr="00C97934">
        <w:rPr>
          <w:rFonts w:ascii="Arial" w:hAnsi="Arial" w:cs="Arial"/>
          <w:sz w:val="24"/>
          <w:szCs w:val="24"/>
        </w:rPr>
        <w:t>Bidders must p</w:t>
      </w:r>
      <w:r w:rsidR="00F17D71" w:rsidRPr="00C97934">
        <w:rPr>
          <w:rFonts w:ascii="Arial" w:hAnsi="Arial" w:cs="Arial"/>
          <w:sz w:val="24"/>
          <w:szCs w:val="24"/>
        </w:rPr>
        <w:t xml:space="preserve">rovide a certificate of insurance on a standard </w:t>
      </w:r>
      <w:r w:rsidR="00E104A1">
        <w:rPr>
          <w:rFonts w:ascii="Arial" w:hAnsi="Arial" w:cs="Arial"/>
          <w:sz w:val="24"/>
          <w:szCs w:val="24"/>
        </w:rPr>
        <w:t>ACORD</w:t>
      </w:r>
      <w:r w:rsidR="00E104A1" w:rsidRPr="00C97934">
        <w:rPr>
          <w:rFonts w:ascii="Arial" w:hAnsi="Arial" w:cs="Arial"/>
          <w:sz w:val="24"/>
          <w:szCs w:val="24"/>
        </w:rPr>
        <w:t xml:space="preserve"> </w:t>
      </w:r>
      <w:r w:rsidR="00F17D71" w:rsidRPr="00C97934">
        <w:rPr>
          <w:rFonts w:ascii="Arial" w:hAnsi="Arial" w:cs="Arial"/>
          <w:sz w:val="24"/>
          <w:szCs w:val="24"/>
        </w:rPr>
        <w:t>form (or the equivalent) evidencing the Bidder’s general liability, professional liability and any other relevant liability insurance policies that might be associated with the proposed services.</w:t>
      </w:r>
    </w:p>
    <w:p w14:paraId="7B001FC7" w14:textId="77777777" w:rsidR="00E82FB4" w:rsidRPr="00C97934" w:rsidRDefault="00E82FB4" w:rsidP="00C00527">
      <w:pPr>
        <w:rPr>
          <w:rFonts w:ascii="Arial" w:hAnsi="Arial" w:cs="Arial"/>
          <w:sz w:val="24"/>
          <w:szCs w:val="24"/>
        </w:rPr>
      </w:pPr>
      <w:r w:rsidRPr="00C97934">
        <w:rPr>
          <w:rFonts w:ascii="Arial" w:hAnsi="Arial" w:cs="Arial"/>
          <w:sz w:val="24"/>
          <w:szCs w:val="24"/>
        </w:rPr>
        <w:tab/>
      </w:r>
    </w:p>
    <w:p w14:paraId="4ECFFF17" w14:textId="79BB62B9" w:rsidR="00E82FB4" w:rsidRPr="00C97934" w:rsidRDefault="006C712B" w:rsidP="00C00527">
      <w:pPr>
        <w:rPr>
          <w:rFonts w:ascii="Arial" w:hAnsi="Arial" w:cs="Arial"/>
          <w:sz w:val="24"/>
          <w:szCs w:val="24"/>
        </w:rPr>
      </w:pPr>
      <w:r w:rsidRPr="00C97934">
        <w:rPr>
          <w:rFonts w:ascii="Arial" w:hAnsi="Arial" w:cs="Arial"/>
          <w:b/>
          <w:sz w:val="24"/>
          <w:szCs w:val="24"/>
        </w:rPr>
        <w:t>Section II</w:t>
      </w:r>
      <w:r w:rsidR="0055472F" w:rsidRPr="00C97934">
        <w:rPr>
          <w:rFonts w:ascii="Arial" w:hAnsi="Arial" w:cs="Arial"/>
          <w:b/>
          <w:sz w:val="24"/>
          <w:szCs w:val="24"/>
        </w:rPr>
        <w:t>I</w:t>
      </w:r>
      <w:r w:rsidRPr="00C97934">
        <w:rPr>
          <w:rFonts w:ascii="Arial" w:hAnsi="Arial" w:cs="Arial"/>
          <w:b/>
          <w:sz w:val="24"/>
          <w:szCs w:val="24"/>
        </w:rPr>
        <w:t xml:space="preserve"> </w:t>
      </w:r>
      <w:r w:rsidRPr="00C97934">
        <w:rPr>
          <w:rFonts w:ascii="Arial" w:hAnsi="Arial" w:cs="Arial"/>
          <w:b/>
          <w:sz w:val="24"/>
          <w:szCs w:val="24"/>
        </w:rPr>
        <w:tab/>
      </w:r>
      <w:r w:rsidR="00B14DB7" w:rsidRPr="00C97934">
        <w:rPr>
          <w:rFonts w:ascii="Arial" w:hAnsi="Arial" w:cs="Arial"/>
          <w:b/>
          <w:sz w:val="24"/>
          <w:szCs w:val="24"/>
        </w:rPr>
        <w:t>Proposed Services</w:t>
      </w:r>
      <w:r w:rsidR="00C43A42" w:rsidRPr="00C97934">
        <w:rPr>
          <w:rFonts w:ascii="Arial" w:hAnsi="Arial" w:cs="Arial"/>
          <w:b/>
          <w:sz w:val="24"/>
          <w:szCs w:val="24"/>
        </w:rPr>
        <w:t xml:space="preserve"> </w:t>
      </w:r>
      <w:r w:rsidR="00C43A42" w:rsidRPr="00C97934">
        <w:rPr>
          <w:rFonts w:ascii="Arial" w:hAnsi="Arial" w:cs="Arial"/>
          <w:sz w:val="24"/>
          <w:szCs w:val="24"/>
        </w:rPr>
        <w:t>(File #3)</w:t>
      </w:r>
    </w:p>
    <w:p w14:paraId="1C7A017B" w14:textId="77777777" w:rsidR="00433698" w:rsidRPr="00C97934" w:rsidRDefault="00433698" w:rsidP="00C00527">
      <w:pPr>
        <w:rPr>
          <w:rFonts w:ascii="Arial" w:hAnsi="Arial" w:cs="Arial"/>
          <w:sz w:val="24"/>
          <w:szCs w:val="24"/>
        </w:rPr>
      </w:pPr>
    </w:p>
    <w:p w14:paraId="0F978349" w14:textId="77777777" w:rsidR="000D56AE" w:rsidRPr="00C97934" w:rsidRDefault="000D56AE" w:rsidP="00E32020">
      <w:pPr>
        <w:pStyle w:val="ListParagraph"/>
        <w:numPr>
          <w:ilvl w:val="1"/>
          <w:numId w:val="9"/>
        </w:numPr>
        <w:rPr>
          <w:rFonts w:ascii="Arial" w:hAnsi="Arial" w:cs="Arial"/>
          <w:b/>
          <w:sz w:val="24"/>
          <w:szCs w:val="24"/>
        </w:rPr>
      </w:pPr>
      <w:r w:rsidRPr="00C97934">
        <w:rPr>
          <w:rFonts w:ascii="Arial" w:hAnsi="Arial" w:cs="Arial"/>
          <w:b/>
          <w:sz w:val="24"/>
          <w:szCs w:val="24"/>
        </w:rPr>
        <w:t xml:space="preserve">Services to be </w:t>
      </w:r>
      <w:proofErr w:type="gramStart"/>
      <w:r w:rsidRPr="00C97934">
        <w:rPr>
          <w:rFonts w:ascii="Arial" w:hAnsi="Arial" w:cs="Arial"/>
          <w:b/>
          <w:sz w:val="24"/>
          <w:szCs w:val="24"/>
        </w:rPr>
        <w:t>Provided</w:t>
      </w:r>
      <w:proofErr w:type="gramEnd"/>
    </w:p>
    <w:p w14:paraId="42943274" w14:textId="5980E79C" w:rsidR="00CF2C4F" w:rsidRDefault="009E5B01" w:rsidP="00C00527">
      <w:pPr>
        <w:ind w:left="720"/>
        <w:rPr>
          <w:rFonts w:ascii="Arial" w:hAnsi="Arial" w:cs="Arial"/>
          <w:sz w:val="24"/>
          <w:szCs w:val="24"/>
        </w:rPr>
      </w:pPr>
      <w:r w:rsidRPr="00C97934">
        <w:rPr>
          <w:rFonts w:ascii="Arial" w:hAnsi="Arial" w:cs="Arial"/>
          <w:sz w:val="24"/>
          <w:szCs w:val="24"/>
        </w:rPr>
        <w:t>Discuss the Scope of S</w:t>
      </w:r>
      <w:r w:rsidR="000D56AE" w:rsidRPr="00C97934">
        <w:rPr>
          <w:rFonts w:ascii="Arial" w:hAnsi="Arial" w:cs="Arial"/>
          <w:sz w:val="24"/>
          <w:szCs w:val="24"/>
        </w:rPr>
        <w:t>ervices</w:t>
      </w:r>
      <w:r w:rsidRPr="00C97934">
        <w:rPr>
          <w:rFonts w:ascii="Arial" w:hAnsi="Arial" w:cs="Arial"/>
          <w:sz w:val="24"/>
          <w:szCs w:val="24"/>
        </w:rPr>
        <w:t xml:space="preserve"> referenced above in </w:t>
      </w:r>
      <w:r w:rsidR="00681DF2" w:rsidRPr="00C97934">
        <w:rPr>
          <w:rFonts w:ascii="Arial" w:hAnsi="Arial" w:cs="Arial"/>
          <w:sz w:val="24"/>
          <w:szCs w:val="24"/>
        </w:rPr>
        <w:t xml:space="preserve">Part II of </w:t>
      </w:r>
      <w:r w:rsidRPr="00C97934">
        <w:rPr>
          <w:rFonts w:ascii="Arial" w:hAnsi="Arial" w:cs="Arial"/>
          <w:sz w:val="24"/>
          <w:szCs w:val="24"/>
        </w:rPr>
        <w:t>th</w:t>
      </w:r>
      <w:r w:rsidR="00AA460A" w:rsidRPr="00C97934">
        <w:rPr>
          <w:rFonts w:ascii="Arial" w:hAnsi="Arial" w:cs="Arial"/>
          <w:sz w:val="24"/>
          <w:szCs w:val="24"/>
        </w:rPr>
        <w:t>e</w:t>
      </w:r>
      <w:r w:rsidRPr="00C97934">
        <w:rPr>
          <w:rFonts w:ascii="Arial" w:hAnsi="Arial" w:cs="Arial"/>
          <w:sz w:val="24"/>
          <w:szCs w:val="24"/>
        </w:rPr>
        <w:t xml:space="preserve"> RFP and what</w:t>
      </w:r>
      <w:r w:rsidR="000D56AE" w:rsidRPr="00C97934">
        <w:rPr>
          <w:rFonts w:ascii="Arial" w:hAnsi="Arial" w:cs="Arial"/>
          <w:sz w:val="24"/>
          <w:szCs w:val="24"/>
        </w:rPr>
        <w:t xml:space="preserve"> the </w:t>
      </w:r>
      <w:r w:rsidRPr="00C97934">
        <w:rPr>
          <w:rFonts w:ascii="Arial" w:hAnsi="Arial" w:cs="Arial"/>
          <w:sz w:val="24"/>
          <w:szCs w:val="24"/>
        </w:rPr>
        <w:t>Bidder</w:t>
      </w:r>
      <w:r w:rsidR="000D56AE" w:rsidRPr="00C97934">
        <w:rPr>
          <w:rFonts w:ascii="Arial" w:hAnsi="Arial" w:cs="Arial"/>
          <w:sz w:val="24"/>
          <w:szCs w:val="24"/>
        </w:rPr>
        <w:t xml:space="preserve"> will offer. </w:t>
      </w:r>
      <w:r w:rsidRPr="00C97934">
        <w:rPr>
          <w:rFonts w:ascii="Arial" w:hAnsi="Arial" w:cs="Arial"/>
          <w:sz w:val="24"/>
          <w:szCs w:val="24"/>
        </w:rPr>
        <w:t xml:space="preserve"> </w:t>
      </w:r>
      <w:r w:rsidR="000D56AE" w:rsidRPr="00C97934">
        <w:rPr>
          <w:rFonts w:ascii="Arial" w:hAnsi="Arial" w:cs="Arial"/>
          <w:sz w:val="24"/>
          <w:szCs w:val="24"/>
        </w:rPr>
        <w:t>Give particular attention to describing the methods an</w:t>
      </w:r>
      <w:r w:rsidR="00904B83" w:rsidRPr="00C97934">
        <w:rPr>
          <w:rFonts w:ascii="Arial" w:hAnsi="Arial" w:cs="Arial"/>
          <w:sz w:val="24"/>
          <w:szCs w:val="24"/>
        </w:rPr>
        <w:t>d resources you will use</w:t>
      </w:r>
      <w:r w:rsidR="000D56AE" w:rsidRPr="00C97934">
        <w:rPr>
          <w:rFonts w:ascii="Arial" w:hAnsi="Arial" w:cs="Arial"/>
          <w:sz w:val="24"/>
          <w:szCs w:val="24"/>
        </w:rPr>
        <w:t xml:space="preserve"> and how you will accomplish the tasks involved. </w:t>
      </w:r>
      <w:r w:rsidR="00904B83" w:rsidRPr="00C97934">
        <w:rPr>
          <w:rFonts w:ascii="Arial" w:hAnsi="Arial" w:cs="Arial"/>
          <w:sz w:val="24"/>
          <w:szCs w:val="24"/>
        </w:rPr>
        <w:t xml:space="preserve"> </w:t>
      </w:r>
      <w:r w:rsidR="003B1BD2" w:rsidRPr="00C97934">
        <w:rPr>
          <w:rFonts w:ascii="Arial" w:hAnsi="Arial" w:cs="Arial"/>
          <w:sz w:val="24"/>
          <w:szCs w:val="24"/>
        </w:rPr>
        <w:t xml:space="preserve">Also, describe how you will ensure expectations and/or desired outcomes as a result of these services will be achieved.  </w:t>
      </w:r>
      <w:r w:rsidR="00CF2C4F" w:rsidRPr="00C97934">
        <w:rPr>
          <w:rFonts w:ascii="Arial" w:hAnsi="Arial" w:cs="Arial"/>
          <w:sz w:val="24"/>
          <w:szCs w:val="24"/>
        </w:rPr>
        <w:t>If subcontractors are</w:t>
      </w:r>
      <w:r w:rsidR="000D56AE" w:rsidRPr="00C97934">
        <w:rPr>
          <w:rFonts w:ascii="Arial" w:hAnsi="Arial" w:cs="Arial"/>
          <w:sz w:val="24"/>
          <w:szCs w:val="24"/>
        </w:rPr>
        <w:t xml:space="preserve"> involved, clearly ident</w:t>
      </w:r>
      <w:r w:rsidR="00904B83" w:rsidRPr="00C97934">
        <w:rPr>
          <w:rFonts w:ascii="Arial" w:hAnsi="Arial" w:cs="Arial"/>
          <w:sz w:val="24"/>
          <w:szCs w:val="24"/>
        </w:rPr>
        <w:t>ify the work each will perform.</w:t>
      </w:r>
    </w:p>
    <w:p w14:paraId="41423C97" w14:textId="251B3C6E" w:rsidR="0040356A" w:rsidRDefault="0040356A" w:rsidP="00C00527">
      <w:pPr>
        <w:ind w:left="720"/>
        <w:rPr>
          <w:rFonts w:ascii="Arial" w:hAnsi="Arial" w:cs="Arial"/>
          <w:sz w:val="24"/>
          <w:szCs w:val="24"/>
        </w:rPr>
      </w:pPr>
    </w:p>
    <w:p w14:paraId="3FC9519D" w14:textId="2CA47FA2" w:rsidR="0040356A" w:rsidRPr="004F0520" w:rsidRDefault="0040356A" w:rsidP="00C00527">
      <w:pPr>
        <w:ind w:left="720"/>
        <w:rPr>
          <w:rFonts w:ascii="Arial" w:hAnsi="Arial" w:cs="Arial"/>
          <w:sz w:val="24"/>
          <w:szCs w:val="24"/>
        </w:rPr>
      </w:pPr>
      <w:r>
        <w:rPr>
          <w:rFonts w:ascii="Arial" w:hAnsi="Arial" w:cs="Arial"/>
          <w:sz w:val="24"/>
          <w:szCs w:val="24"/>
        </w:rPr>
        <w:t xml:space="preserve">Discuss the deliverables you will provide the </w:t>
      </w:r>
      <w:r w:rsidR="008C4353">
        <w:rPr>
          <w:rFonts w:ascii="Arial" w:hAnsi="Arial" w:cs="Arial"/>
          <w:sz w:val="24"/>
          <w:szCs w:val="24"/>
        </w:rPr>
        <w:t>Commission</w:t>
      </w:r>
      <w:r>
        <w:rPr>
          <w:rFonts w:ascii="Arial" w:hAnsi="Arial" w:cs="Arial"/>
          <w:sz w:val="24"/>
          <w:szCs w:val="24"/>
        </w:rPr>
        <w:t xml:space="preserve">, as well as the format and methods </w:t>
      </w:r>
      <w:r w:rsidR="00A860C6">
        <w:rPr>
          <w:rFonts w:ascii="Arial" w:hAnsi="Arial" w:cs="Arial"/>
          <w:sz w:val="24"/>
          <w:szCs w:val="24"/>
        </w:rPr>
        <w:t>being proposed</w:t>
      </w:r>
      <w:r>
        <w:rPr>
          <w:rFonts w:ascii="Arial" w:hAnsi="Arial" w:cs="Arial"/>
          <w:sz w:val="24"/>
          <w:szCs w:val="24"/>
        </w:rPr>
        <w:t xml:space="preserve">.  Explain all of the pertinent aspects of listed formats and </w:t>
      </w:r>
      <w:proofErr w:type="gramStart"/>
      <w:r>
        <w:rPr>
          <w:rFonts w:ascii="Arial" w:hAnsi="Arial" w:cs="Arial"/>
          <w:sz w:val="24"/>
          <w:szCs w:val="24"/>
        </w:rPr>
        <w:t>methods, and</w:t>
      </w:r>
      <w:proofErr w:type="gramEnd"/>
      <w:r>
        <w:rPr>
          <w:rFonts w:ascii="Arial" w:hAnsi="Arial" w:cs="Arial"/>
          <w:sz w:val="24"/>
          <w:szCs w:val="24"/>
        </w:rPr>
        <w:t xml:space="preserve"> specify why these deliverables are important to this proposal submission. </w:t>
      </w:r>
    </w:p>
    <w:p w14:paraId="4A60690D" w14:textId="77777777" w:rsidR="00433698" w:rsidRPr="00C97934" w:rsidRDefault="00433698" w:rsidP="00C00527">
      <w:pPr>
        <w:rPr>
          <w:rFonts w:ascii="Arial" w:hAnsi="Arial" w:cs="Arial"/>
          <w:sz w:val="24"/>
          <w:szCs w:val="24"/>
        </w:rPr>
      </w:pPr>
    </w:p>
    <w:p w14:paraId="6FAAFA8D" w14:textId="77777777" w:rsidR="00897520" w:rsidRPr="00C97934" w:rsidRDefault="00897520" w:rsidP="00E32020">
      <w:pPr>
        <w:pStyle w:val="ListParagraph"/>
        <w:numPr>
          <w:ilvl w:val="1"/>
          <w:numId w:val="9"/>
        </w:numPr>
        <w:rPr>
          <w:rFonts w:ascii="Arial" w:hAnsi="Arial" w:cs="Arial"/>
          <w:b/>
          <w:sz w:val="24"/>
          <w:szCs w:val="24"/>
        </w:rPr>
      </w:pPr>
      <w:r w:rsidRPr="00C97934">
        <w:rPr>
          <w:rFonts w:ascii="Arial" w:hAnsi="Arial" w:cs="Arial"/>
          <w:b/>
          <w:sz w:val="24"/>
          <w:szCs w:val="24"/>
        </w:rPr>
        <w:t xml:space="preserve">Implementation - </w:t>
      </w:r>
      <w:r w:rsidR="000D56AE" w:rsidRPr="00C97934">
        <w:rPr>
          <w:rFonts w:ascii="Arial" w:hAnsi="Arial" w:cs="Arial"/>
          <w:b/>
          <w:sz w:val="24"/>
          <w:szCs w:val="24"/>
        </w:rPr>
        <w:t>Work Plan</w:t>
      </w:r>
    </w:p>
    <w:p w14:paraId="0D5AE378" w14:textId="27B42214" w:rsidR="000D56AE" w:rsidRDefault="000D56AE" w:rsidP="00C00527">
      <w:pPr>
        <w:ind w:left="720"/>
        <w:rPr>
          <w:rFonts w:ascii="Arial" w:hAnsi="Arial" w:cs="Arial"/>
          <w:sz w:val="24"/>
          <w:szCs w:val="24"/>
        </w:rPr>
      </w:pPr>
      <w:r w:rsidRPr="00C97934">
        <w:rPr>
          <w:rFonts w:ascii="Arial" w:hAnsi="Arial" w:cs="Arial"/>
          <w:sz w:val="24"/>
          <w:szCs w:val="24"/>
        </w:rPr>
        <w:t xml:space="preserve">Provide a realistic work plan for the implementation of the </w:t>
      </w:r>
      <w:r w:rsidR="0054203C">
        <w:rPr>
          <w:rFonts w:ascii="Arial" w:hAnsi="Arial" w:cs="Arial"/>
          <w:sz w:val="24"/>
          <w:szCs w:val="24"/>
        </w:rPr>
        <w:t xml:space="preserve">audit </w:t>
      </w:r>
      <w:r w:rsidRPr="00C97934">
        <w:rPr>
          <w:rFonts w:ascii="Arial" w:hAnsi="Arial" w:cs="Arial"/>
          <w:sz w:val="24"/>
          <w:szCs w:val="24"/>
        </w:rPr>
        <w:t xml:space="preserve">through the first contract period. </w:t>
      </w:r>
      <w:r w:rsidR="0025279E" w:rsidRPr="00C97934">
        <w:rPr>
          <w:rFonts w:ascii="Arial" w:hAnsi="Arial" w:cs="Arial"/>
          <w:sz w:val="24"/>
          <w:szCs w:val="24"/>
        </w:rPr>
        <w:t xml:space="preserve"> </w:t>
      </w:r>
      <w:r w:rsidRPr="00C97934">
        <w:rPr>
          <w:rFonts w:ascii="Arial" w:hAnsi="Arial" w:cs="Arial"/>
          <w:sz w:val="24"/>
          <w:szCs w:val="24"/>
        </w:rPr>
        <w:t>Display the work plan in a timeline c</w:t>
      </w:r>
      <w:r w:rsidR="0025279E" w:rsidRPr="00C97934">
        <w:rPr>
          <w:rFonts w:ascii="Arial" w:hAnsi="Arial" w:cs="Arial"/>
          <w:sz w:val="24"/>
          <w:szCs w:val="24"/>
        </w:rPr>
        <w:t xml:space="preserve">hart.  </w:t>
      </w:r>
      <w:r w:rsidRPr="00C97934">
        <w:rPr>
          <w:rFonts w:ascii="Arial" w:hAnsi="Arial" w:cs="Arial"/>
          <w:sz w:val="24"/>
          <w:szCs w:val="24"/>
        </w:rPr>
        <w:t>Concisely describe each task, t</w:t>
      </w:r>
      <w:r w:rsidR="0025279E" w:rsidRPr="00C97934">
        <w:rPr>
          <w:rFonts w:ascii="Arial" w:hAnsi="Arial" w:cs="Arial"/>
          <w:sz w:val="24"/>
          <w:szCs w:val="24"/>
        </w:rPr>
        <w:t>he month it will be carried out</w:t>
      </w:r>
      <w:r w:rsidRPr="00C97934">
        <w:rPr>
          <w:rFonts w:ascii="Arial" w:hAnsi="Arial" w:cs="Arial"/>
          <w:sz w:val="24"/>
          <w:szCs w:val="24"/>
        </w:rPr>
        <w:t xml:space="preserve"> and the person or position responsible for each task. </w:t>
      </w:r>
      <w:r w:rsidR="0025279E" w:rsidRPr="00C97934">
        <w:rPr>
          <w:rFonts w:ascii="Arial" w:hAnsi="Arial" w:cs="Arial"/>
          <w:sz w:val="24"/>
          <w:szCs w:val="24"/>
        </w:rPr>
        <w:t xml:space="preserve"> </w:t>
      </w:r>
      <w:r w:rsidR="00743DA3">
        <w:rPr>
          <w:rFonts w:ascii="Arial" w:hAnsi="Arial" w:cs="Arial"/>
          <w:sz w:val="24"/>
          <w:szCs w:val="24"/>
        </w:rPr>
        <w:t>The work plan must d</w:t>
      </w:r>
      <w:r w:rsidR="00760DDA">
        <w:rPr>
          <w:rFonts w:ascii="Arial" w:hAnsi="Arial" w:cs="Arial"/>
          <w:sz w:val="24"/>
          <w:szCs w:val="24"/>
        </w:rPr>
        <w:t>etail the work hours for each task of deliverable</w:t>
      </w:r>
      <w:r w:rsidR="002B5C6B">
        <w:rPr>
          <w:rFonts w:ascii="Arial" w:hAnsi="Arial" w:cs="Arial"/>
          <w:sz w:val="24"/>
          <w:szCs w:val="24"/>
        </w:rPr>
        <w:t xml:space="preserve"> and the staff who will conduct the work.  </w:t>
      </w:r>
      <w:r w:rsidR="00DE6455" w:rsidRPr="00C97934">
        <w:rPr>
          <w:rFonts w:ascii="Arial" w:hAnsi="Arial" w:cs="Arial"/>
          <w:sz w:val="24"/>
          <w:szCs w:val="24"/>
        </w:rPr>
        <w:t>If applicable, make note of</w:t>
      </w:r>
      <w:r w:rsidRPr="00C97934">
        <w:rPr>
          <w:rFonts w:ascii="Arial" w:hAnsi="Arial" w:cs="Arial"/>
          <w:sz w:val="24"/>
          <w:szCs w:val="24"/>
        </w:rPr>
        <w:t xml:space="preserve"> all tasks to </w:t>
      </w:r>
      <w:r w:rsidR="00DE6455" w:rsidRPr="00C97934">
        <w:rPr>
          <w:rFonts w:ascii="Arial" w:hAnsi="Arial" w:cs="Arial"/>
          <w:sz w:val="24"/>
          <w:szCs w:val="24"/>
        </w:rPr>
        <w:t>be delegated to subcontractors</w:t>
      </w:r>
      <w:r w:rsidR="0025279E" w:rsidRPr="00C97934">
        <w:rPr>
          <w:rFonts w:ascii="Arial" w:hAnsi="Arial" w:cs="Arial"/>
          <w:sz w:val="24"/>
          <w:szCs w:val="24"/>
        </w:rPr>
        <w:t>.</w:t>
      </w:r>
    </w:p>
    <w:p w14:paraId="72D529F7" w14:textId="77777777" w:rsidR="0025279E" w:rsidRPr="00C97934" w:rsidRDefault="0025279E" w:rsidP="00C00527">
      <w:pPr>
        <w:rPr>
          <w:rFonts w:ascii="Arial" w:hAnsi="Arial" w:cs="Arial"/>
          <w:sz w:val="24"/>
          <w:szCs w:val="24"/>
        </w:rPr>
      </w:pPr>
    </w:p>
    <w:p w14:paraId="76B7CB7C" w14:textId="198B1EE9" w:rsidR="00F871CB" w:rsidRPr="00C97934" w:rsidRDefault="006C712B" w:rsidP="00C00527">
      <w:pPr>
        <w:rPr>
          <w:rFonts w:ascii="Arial" w:hAnsi="Arial" w:cs="Arial"/>
          <w:sz w:val="24"/>
          <w:szCs w:val="24"/>
        </w:rPr>
      </w:pPr>
      <w:bookmarkStart w:id="30" w:name="_Toc367174739"/>
      <w:r w:rsidRPr="00C97934">
        <w:rPr>
          <w:rFonts w:ascii="Arial" w:hAnsi="Arial" w:cs="Arial"/>
          <w:b/>
          <w:sz w:val="24"/>
          <w:szCs w:val="24"/>
        </w:rPr>
        <w:t>Section I</w:t>
      </w:r>
      <w:r w:rsidR="0055472F" w:rsidRPr="00C97934">
        <w:rPr>
          <w:rFonts w:ascii="Arial" w:hAnsi="Arial" w:cs="Arial"/>
          <w:b/>
          <w:sz w:val="24"/>
          <w:szCs w:val="24"/>
        </w:rPr>
        <w:t>V</w:t>
      </w:r>
      <w:r w:rsidRPr="00C97934">
        <w:rPr>
          <w:rFonts w:ascii="Arial" w:hAnsi="Arial" w:cs="Arial"/>
          <w:b/>
          <w:sz w:val="24"/>
          <w:szCs w:val="24"/>
        </w:rPr>
        <w:tab/>
      </w:r>
      <w:r w:rsidR="00E82FB4" w:rsidRPr="00C97934">
        <w:rPr>
          <w:rFonts w:ascii="Arial" w:hAnsi="Arial" w:cs="Arial"/>
          <w:b/>
          <w:sz w:val="24"/>
          <w:szCs w:val="24"/>
        </w:rPr>
        <w:t>Cost Proposal</w:t>
      </w:r>
      <w:bookmarkEnd w:id="30"/>
      <w:r w:rsidR="00C43A42" w:rsidRPr="00C97934">
        <w:rPr>
          <w:rFonts w:ascii="Arial" w:hAnsi="Arial" w:cs="Arial"/>
          <w:b/>
          <w:sz w:val="24"/>
          <w:szCs w:val="24"/>
        </w:rPr>
        <w:t xml:space="preserve"> </w:t>
      </w:r>
      <w:r w:rsidR="00C43A42" w:rsidRPr="00C97934">
        <w:rPr>
          <w:rFonts w:ascii="Arial" w:hAnsi="Arial" w:cs="Arial"/>
          <w:sz w:val="24"/>
          <w:szCs w:val="24"/>
        </w:rPr>
        <w:t>(File #4)</w:t>
      </w:r>
    </w:p>
    <w:p w14:paraId="04063D7A" w14:textId="77777777" w:rsidR="00E82FB4" w:rsidRPr="00C97934" w:rsidRDefault="00E82FB4" w:rsidP="00C00527">
      <w:pPr>
        <w:rPr>
          <w:rFonts w:ascii="Arial" w:hAnsi="Arial" w:cs="Arial"/>
          <w:sz w:val="24"/>
          <w:szCs w:val="24"/>
        </w:rPr>
      </w:pPr>
      <w:r w:rsidRPr="00C97934">
        <w:rPr>
          <w:rFonts w:ascii="Arial" w:hAnsi="Arial" w:cs="Arial"/>
          <w:sz w:val="24"/>
          <w:szCs w:val="24"/>
        </w:rPr>
        <w:tab/>
      </w:r>
    </w:p>
    <w:p w14:paraId="4316F1CD" w14:textId="77777777" w:rsidR="00B315FA" w:rsidRPr="00C97934" w:rsidRDefault="00E82FB4" w:rsidP="00E32020">
      <w:pPr>
        <w:pStyle w:val="ListParagraph"/>
        <w:numPr>
          <w:ilvl w:val="1"/>
          <w:numId w:val="10"/>
        </w:numPr>
        <w:rPr>
          <w:rFonts w:ascii="Arial" w:hAnsi="Arial" w:cs="Arial"/>
          <w:b/>
          <w:sz w:val="24"/>
          <w:szCs w:val="24"/>
        </w:rPr>
      </w:pPr>
      <w:r w:rsidRPr="00C97934">
        <w:rPr>
          <w:rFonts w:ascii="Arial" w:hAnsi="Arial" w:cs="Arial"/>
          <w:b/>
          <w:sz w:val="24"/>
          <w:szCs w:val="24"/>
        </w:rPr>
        <w:t>General Instructions</w:t>
      </w:r>
    </w:p>
    <w:p w14:paraId="765DDB01" w14:textId="2C12AA0D" w:rsidR="00B315FA" w:rsidRPr="00C97934" w:rsidRDefault="00EE7EE0" w:rsidP="00E32020">
      <w:pPr>
        <w:pStyle w:val="ListParagraph"/>
        <w:numPr>
          <w:ilvl w:val="2"/>
          <w:numId w:val="10"/>
        </w:numPr>
        <w:rPr>
          <w:rFonts w:ascii="Arial" w:hAnsi="Arial" w:cs="Arial"/>
          <w:sz w:val="24"/>
          <w:szCs w:val="24"/>
        </w:rPr>
      </w:pPr>
      <w:r w:rsidRPr="00C97934">
        <w:rPr>
          <w:rFonts w:ascii="Arial" w:hAnsi="Arial" w:cs="Arial"/>
          <w:sz w:val="24"/>
          <w:szCs w:val="24"/>
        </w:rPr>
        <w:t>Bidders</w:t>
      </w:r>
      <w:r w:rsidR="00E82FB4" w:rsidRPr="00C97934">
        <w:rPr>
          <w:rFonts w:ascii="Arial" w:hAnsi="Arial" w:cs="Arial"/>
          <w:sz w:val="24"/>
          <w:szCs w:val="24"/>
        </w:rPr>
        <w:t xml:space="preserve"> must submit a cost proposal</w:t>
      </w:r>
      <w:r w:rsidR="00CD5DFA" w:rsidRPr="00C97934">
        <w:rPr>
          <w:rFonts w:ascii="Arial" w:hAnsi="Arial" w:cs="Arial"/>
          <w:sz w:val="24"/>
          <w:szCs w:val="24"/>
        </w:rPr>
        <w:t xml:space="preserve"> that covers</w:t>
      </w:r>
      <w:r w:rsidR="00E82FB4" w:rsidRPr="00C97934">
        <w:rPr>
          <w:rFonts w:ascii="Arial" w:hAnsi="Arial" w:cs="Arial"/>
          <w:sz w:val="24"/>
          <w:szCs w:val="24"/>
        </w:rPr>
        <w:t xml:space="preserve"> the </w:t>
      </w:r>
      <w:r w:rsidR="00942CF6" w:rsidRPr="00C97934">
        <w:rPr>
          <w:rFonts w:ascii="Arial" w:hAnsi="Arial" w:cs="Arial"/>
          <w:sz w:val="24"/>
          <w:szCs w:val="24"/>
        </w:rPr>
        <w:t xml:space="preserve">period starting </w:t>
      </w:r>
      <w:r w:rsidR="0054203C">
        <w:rPr>
          <w:rFonts w:ascii="Arial" w:hAnsi="Arial" w:cs="Arial"/>
          <w:sz w:val="24"/>
          <w:szCs w:val="24"/>
        </w:rPr>
        <w:t xml:space="preserve">April 21, </w:t>
      </w:r>
      <w:proofErr w:type="gramStart"/>
      <w:r w:rsidR="00CD65A2">
        <w:rPr>
          <w:rFonts w:ascii="Arial" w:hAnsi="Arial" w:cs="Arial"/>
          <w:sz w:val="24"/>
          <w:szCs w:val="24"/>
        </w:rPr>
        <w:t>2024</w:t>
      </w:r>
      <w:proofErr w:type="gramEnd"/>
      <w:r w:rsidR="00CD65A2">
        <w:rPr>
          <w:rFonts w:ascii="Arial" w:hAnsi="Arial" w:cs="Arial"/>
          <w:sz w:val="24"/>
          <w:szCs w:val="24"/>
        </w:rPr>
        <w:t xml:space="preserve"> </w:t>
      </w:r>
      <w:r w:rsidR="00852982">
        <w:rPr>
          <w:rFonts w:ascii="Arial" w:hAnsi="Arial" w:cs="Arial"/>
          <w:sz w:val="24"/>
          <w:szCs w:val="24"/>
        </w:rPr>
        <w:t>and</w:t>
      </w:r>
      <w:r w:rsidR="00942CF6" w:rsidRPr="00C97934">
        <w:rPr>
          <w:rFonts w:ascii="Arial" w:hAnsi="Arial" w:cs="Arial"/>
          <w:sz w:val="24"/>
          <w:szCs w:val="24"/>
        </w:rPr>
        <w:t xml:space="preserve"> ending on </w:t>
      </w:r>
      <w:r w:rsidR="0054203C">
        <w:rPr>
          <w:rFonts w:ascii="Arial" w:hAnsi="Arial" w:cs="Arial"/>
          <w:sz w:val="24"/>
          <w:szCs w:val="24"/>
        </w:rPr>
        <w:t>April 21, 2026</w:t>
      </w:r>
      <w:r w:rsidR="00942CF6" w:rsidRPr="00C97934">
        <w:rPr>
          <w:rFonts w:ascii="Arial" w:hAnsi="Arial" w:cs="Arial"/>
          <w:sz w:val="24"/>
          <w:szCs w:val="24"/>
        </w:rPr>
        <w:t>.</w:t>
      </w:r>
      <w:r w:rsidR="0079508B">
        <w:rPr>
          <w:rFonts w:ascii="Arial" w:hAnsi="Arial" w:cs="Arial"/>
          <w:sz w:val="24"/>
          <w:szCs w:val="24"/>
        </w:rPr>
        <w:t xml:space="preserve">  </w:t>
      </w:r>
    </w:p>
    <w:p w14:paraId="39AD31EE" w14:textId="1DA3BABE" w:rsidR="00B315FA" w:rsidRPr="00C97934" w:rsidRDefault="00E82FB4" w:rsidP="00E32020">
      <w:pPr>
        <w:pStyle w:val="ListParagraph"/>
        <w:numPr>
          <w:ilvl w:val="2"/>
          <w:numId w:val="10"/>
        </w:numPr>
        <w:rPr>
          <w:rFonts w:ascii="Arial" w:hAnsi="Arial" w:cs="Arial"/>
          <w:sz w:val="24"/>
          <w:szCs w:val="24"/>
        </w:rPr>
      </w:pPr>
      <w:r w:rsidRPr="00C97934">
        <w:rPr>
          <w:rFonts w:ascii="Arial" w:hAnsi="Arial" w:cs="Arial"/>
          <w:sz w:val="24"/>
          <w:szCs w:val="24"/>
        </w:rPr>
        <w:lastRenderedPageBreak/>
        <w:t>The cost</w:t>
      </w:r>
      <w:r w:rsidR="00C34064" w:rsidRPr="00C97934">
        <w:rPr>
          <w:rFonts w:ascii="Arial" w:hAnsi="Arial" w:cs="Arial"/>
          <w:sz w:val="24"/>
          <w:szCs w:val="24"/>
        </w:rPr>
        <w:t xml:space="preserve"> proposal </w:t>
      </w:r>
      <w:r w:rsidR="00FF2A48" w:rsidRPr="00C97934">
        <w:rPr>
          <w:rFonts w:ascii="Arial" w:hAnsi="Arial" w:cs="Arial"/>
          <w:sz w:val="24"/>
          <w:szCs w:val="24"/>
        </w:rPr>
        <w:t xml:space="preserve">must </w:t>
      </w:r>
      <w:r w:rsidR="00C34064" w:rsidRPr="00C97934">
        <w:rPr>
          <w:rFonts w:ascii="Arial" w:hAnsi="Arial" w:cs="Arial"/>
          <w:sz w:val="24"/>
          <w:szCs w:val="24"/>
        </w:rPr>
        <w:t>include the costs nec</w:t>
      </w:r>
      <w:r w:rsidRPr="00C97934">
        <w:rPr>
          <w:rFonts w:ascii="Arial" w:hAnsi="Arial" w:cs="Arial"/>
          <w:sz w:val="24"/>
          <w:szCs w:val="24"/>
        </w:rPr>
        <w:t>essary for the Bidder to fully comply with th</w:t>
      </w:r>
      <w:r w:rsidR="00CD5DFA" w:rsidRPr="00C97934">
        <w:rPr>
          <w:rFonts w:ascii="Arial" w:hAnsi="Arial" w:cs="Arial"/>
          <w:sz w:val="24"/>
          <w:szCs w:val="24"/>
        </w:rPr>
        <w:t>e contract terms</w:t>
      </w:r>
      <w:r w:rsidR="00942CF6" w:rsidRPr="00C97934">
        <w:rPr>
          <w:rFonts w:ascii="Arial" w:hAnsi="Arial" w:cs="Arial"/>
          <w:sz w:val="24"/>
          <w:szCs w:val="24"/>
        </w:rPr>
        <w:t>,</w:t>
      </w:r>
      <w:r w:rsidR="00CD5DFA" w:rsidRPr="00C97934">
        <w:rPr>
          <w:rFonts w:ascii="Arial" w:hAnsi="Arial" w:cs="Arial"/>
          <w:sz w:val="24"/>
          <w:szCs w:val="24"/>
        </w:rPr>
        <w:t xml:space="preserve"> conditions</w:t>
      </w:r>
      <w:r w:rsidR="00942CF6" w:rsidRPr="00C97934">
        <w:rPr>
          <w:rFonts w:ascii="Arial" w:hAnsi="Arial" w:cs="Arial"/>
          <w:sz w:val="24"/>
          <w:szCs w:val="24"/>
        </w:rPr>
        <w:t>,</w:t>
      </w:r>
      <w:r w:rsidR="00CD5DFA" w:rsidRPr="00C97934">
        <w:rPr>
          <w:rFonts w:ascii="Arial" w:hAnsi="Arial" w:cs="Arial"/>
          <w:sz w:val="24"/>
          <w:szCs w:val="24"/>
        </w:rPr>
        <w:t xml:space="preserve"> and</w:t>
      </w:r>
      <w:r w:rsidRPr="00C97934">
        <w:rPr>
          <w:rFonts w:ascii="Arial" w:hAnsi="Arial" w:cs="Arial"/>
          <w:sz w:val="24"/>
          <w:szCs w:val="24"/>
        </w:rPr>
        <w:t xml:space="preserve"> RFP requirements</w:t>
      </w:r>
      <w:r w:rsidR="00CD5DFA" w:rsidRPr="00C97934">
        <w:rPr>
          <w:rFonts w:ascii="Arial" w:hAnsi="Arial" w:cs="Arial"/>
          <w:sz w:val="24"/>
          <w:szCs w:val="24"/>
        </w:rPr>
        <w:t>.</w:t>
      </w:r>
    </w:p>
    <w:p w14:paraId="5F805105" w14:textId="50838475" w:rsidR="00B315FA" w:rsidRPr="00C97934" w:rsidRDefault="00E82FB4" w:rsidP="00E32020">
      <w:pPr>
        <w:pStyle w:val="ListParagraph"/>
        <w:numPr>
          <w:ilvl w:val="2"/>
          <w:numId w:val="10"/>
        </w:numPr>
        <w:rPr>
          <w:rFonts w:ascii="Arial" w:hAnsi="Arial" w:cs="Arial"/>
          <w:sz w:val="24"/>
          <w:szCs w:val="24"/>
        </w:rPr>
      </w:pPr>
      <w:r w:rsidRPr="00C97934">
        <w:rPr>
          <w:rFonts w:ascii="Arial" w:hAnsi="Arial" w:cs="Arial"/>
          <w:sz w:val="24"/>
          <w:szCs w:val="24"/>
        </w:rPr>
        <w:t xml:space="preserve">No costs related to the preparation of the </w:t>
      </w:r>
      <w:r w:rsidR="00CD5DFA" w:rsidRPr="00C97934">
        <w:rPr>
          <w:rFonts w:ascii="Arial" w:hAnsi="Arial" w:cs="Arial"/>
          <w:sz w:val="24"/>
          <w:szCs w:val="24"/>
        </w:rPr>
        <w:t xml:space="preserve">proposal for </w:t>
      </w:r>
      <w:r w:rsidRPr="00C97934">
        <w:rPr>
          <w:rFonts w:ascii="Arial" w:hAnsi="Arial" w:cs="Arial"/>
          <w:sz w:val="24"/>
          <w:szCs w:val="24"/>
        </w:rPr>
        <w:t>th</w:t>
      </w:r>
      <w:r w:rsidR="00AA460A" w:rsidRPr="00C97934">
        <w:rPr>
          <w:rFonts w:ascii="Arial" w:hAnsi="Arial" w:cs="Arial"/>
          <w:sz w:val="24"/>
          <w:szCs w:val="24"/>
        </w:rPr>
        <w:t>e</w:t>
      </w:r>
      <w:r w:rsidRPr="00C97934">
        <w:rPr>
          <w:rFonts w:ascii="Arial" w:hAnsi="Arial" w:cs="Arial"/>
          <w:sz w:val="24"/>
          <w:szCs w:val="24"/>
        </w:rPr>
        <w:t xml:space="preserve"> RFP</w:t>
      </w:r>
      <w:r w:rsidR="00942CF6" w:rsidRPr="00C97934">
        <w:rPr>
          <w:rFonts w:ascii="Arial" w:hAnsi="Arial" w:cs="Arial"/>
          <w:sz w:val="24"/>
          <w:szCs w:val="24"/>
        </w:rPr>
        <w:t>,</w:t>
      </w:r>
      <w:r w:rsidRPr="00C97934">
        <w:rPr>
          <w:rFonts w:ascii="Arial" w:hAnsi="Arial" w:cs="Arial"/>
          <w:sz w:val="24"/>
          <w:szCs w:val="24"/>
        </w:rPr>
        <w:t xml:space="preserve"> or to the negotiation of the contract with the </w:t>
      </w:r>
      <w:r w:rsidR="008C4353">
        <w:rPr>
          <w:rFonts w:ascii="Arial" w:hAnsi="Arial" w:cs="Arial"/>
          <w:sz w:val="24"/>
          <w:szCs w:val="24"/>
        </w:rPr>
        <w:t>Commission</w:t>
      </w:r>
      <w:r w:rsidR="00942CF6" w:rsidRPr="00C97934">
        <w:rPr>
          <w:rFonts w:ascii="Arial" w:hAnsi="Arial" w:cs="Arial"/>
          <w:sz w:val="24"/>
          <w:szCs w:val="24"/>
        </w:rPr>
        <w:t>,</w:t>
      </w:r>
      <w:r w:rsidRPr="00C97934">
        <w:rPr>
          <w:rFonts w:ascii="Arial" w:hAnsi="Arial" w:cs="Arial"/>
          <w:sz w:val="24"/>
          <w:szCs w:val="24"/>
        </w:rPr>
        <w:t xml:space="preserve"> may be included in the proposal.  Only costs to be incurred after the contract effective date that are specifically related to the implementation or operation of contracted</w:t>
      </w:r>
      <w:r w:rsidR="00CD5DFA" w:rsidRPr="00C97934">
        <w:rPr>
          <w:rFonts w:ascii="Arial" w:hAnsi="Arial" w:cs="Arial"/>
          <w:sz w:val="24"/>
          <w:szCs w:val="24"/>
        </w:rPr>
        <w:t xml:space="preserve"> services may be included</w:t>
      </w:r>
      <w:r w:rsidRPr="00C97934">
        <w:rPr>
          <w:rFonts w:ascii="Arial" w:hAnsi="Arial" w:cs="Arial"/>
          <w:sz w:val="24"/>
          <w:szCs w:val="24"/>
        </w:rPr>
        <w:t>.</w:t>
      </w:r>
    </w:p>
    <w:p w14:paraId="1B14044D" w14:textId="77777777" w:rsidR="00B315FA" w:rsidRPr="00C97934" w:rsidRDefault="00B315FA" w:rsidP="00C00527">
      <w:pPr>
        <w:pStyle w:val="ListParagraph"/>
        <w:ind w:left="1080"/>
        <w:rPr>
          <w:rFonts w:ascii="Arial" w:hAnsi="Arial" w:cs="Arial"/>
          <w:sz w:val="24"/>
          <w:szCs w:val="24"/>
        </w:rPr>
      </w:pPr>
    </w:p>
    <w:p w14:paraId="2A552BD9" w14:textId="40538774" w:rsidR="00C30392" w:rsidRPr="00C97934" w:rsidRDefault="00073CE4" w:rsidP="00E32020">
      <w:pPr>
        <w:pStyle w:val="ListParagraph"/>
        <w:numPr>
          <w:ilvl w:val="1"/>
          <w:numId w:val="10"/>
        </w:numPr>
        <w:rPr>
          <w:rFonts w:ascii="Arial" w:hAnsi="Arial" w:cs="Arial"/>
          <w:b/>
          <w:sz w:val="24"/>
          <w:szCs w:val="24"/>
        </w:rPr>
      </w:pPr>
      <w:r w:rsidRPr="00C97934">
        <w:rPr>
          <w:rFonts w:ascii="Arial" w:hAnsi="Arial" w:cs="Arial"/>
          <w:b/>
          <w:sz w:val="24"/>
          <w:szCs w:val="24"/>
        </w:rPr>
        <w:t>Cost Proposal Form Instructions</w:t>
      </w:r>
    </w:p>
    <w:p w14:paraId="207FF6DB" w14:textId="607D50A6" w:rsidR="004C5EE7" w:rsidRDefault="00EE7EE0" w:rsidP="00C00527">
      <w:pPr>
        <w:ind w:left="720"/>
        <w:rPr>
          <w:rFonts w:ascii="Arial" w:hAnsi="Arial" w:cs="Arial"/>
          <w:sz w:val="24"/>
          <w:szCs w:val="24"/>
        </w:rPr>
      </w:pPr>
      <w:r w:rsidRPr="00C97934">
        <w:rPr>
          <w:rFonts w:ascii="Arial" w:hAnsi="Arial" w:cs="Arial"/>
          <w:sz w:val="24"/>
          <w:szCs w:val="24"/>
        </w:rPr>
        <w:t>Bidders must</w:t>
      </w:r>
      <w:r w:rsidR="0048737D" w:rsidRPr="00C97934">
        <w:rPr>
          <w:rFonts w:ascii="Arial" w:hAnsi="Arial" w:cs="Arial"/>
          <w:sz w:val="24"/>
          <w:szCs w:val="24"/>
        </w:rPr>
        <w:t xml:space="preserve"> fill out </w:t>
      </w:r>
      <w:r w:rsidR="0048737D" w:rsidRPr="00C97934">
        <w:rPr>
          <w:rFonts w:ascii="Arial" w:hAnsi="Arial" w:cs="Arial"/>
          <w:b/>
          <w:sz w:val="24"/>
          <w:szCs w:val="24"/>
        </w:rPr>
        <w:t>Appendix D</w:t>
      </w:r>
      <w:r w:rsidR="00F14B5C" w:rsidRPr="00C97934">
        <w:rPr>
          <w:rFonts w:ascii="Arial" w:hAnsi="Arial" w:cs="Arial"/>
          <w:sz w:val="24"/>
          <w:szCs w:val="24"/>
        </w:rPr>
        <w:t xml:space="preserve"> (Cost Proposal Form)</w:t>
      </w:r>
      <w:r w:rsidR="00073CE4" w:rsidRPr="00C97934">
        <w:rPr>
          <w:rFonts w:ascii="Arial" w:hAnsi="Arial" w:cs="Arial"/>
          <w:sz w:val="24"/>
          <w:szCs w:val="24"/>
        </w:rPr>
        <w:t>, following the instructions detailed here and in the form.</w:t>
      </w:r>
      <w:r w:rsidR="004C5EE7" w:rsidRPr="00C97934">
        <w:rPr>
          <w:rFonts w:ascii="Arial" w:hAnsi="Arial" w:cs="Arial"/>
          <w:sz w:val="24"/>
          <w:szCs w:val="24"/>
        </w:rPr>
        <w:t xml:space="preserve">  Failure to provide the requested information, and to follow the required cost proposal format provided, may result in the exclusion of the proposal from consideration, at the discretion of the </w:t>
      </w:r>
      <w:r w:rsidR="008C4353">
        <w:rPr>
          <w:rFonts w:ascii="Arial" w:hAnsi="Arial" w:cs="Arial"/>
          <w:sz w:val="24"/>
          <w:szCs w:val="24"/>
        </w:rPr>
        <w:t>Commission</w:t>
      </w:r>
      <w:r w:rsidR="004C5EE7" w:rsidRPr="00C97934">
        <w:rPr>
          <w:rFonts w:ascii="Arial" w:hAnsi="Arial" w:cs="Arial"/>
          <w:sz w:val="24"/>
          <w:szCs w:val="24"/>
        </w:rPr>
        <w:t>.</w:t>
      </w:r>
    </w:p>
    <w:p w14:paraId="7EEF1C9B" w14:textId="36295DBF" w:rsidR="0040356A" w:rsidRDefault="0040356A" w:rsidP="00C00527">
      <w:pPr>
        <w:ind w:left="720"/>
        <w:rPr>
          <w:rFonts w:ascii="Arial" w:hAnsi="Arial" w:cs="Arial"/>
          <w:sz w:val="24"/>
          <w:szCs w:val="24"/>
        </w:rPr>
      </w:pPr>
    </w:p>
    <w:p w14:paraId="6BFE308A" w14:textId="77777777" w:rsidR="0040356A" w:rsidRPr="00C97934" w:rsidRDefault="0040356A" w:rsidP="00C00527">
      <w:pPr>
        <w:ind w:left="720"/>
        <w:rPr>
          <w:rFonts w:ascii="Arial" w:hAnsi="Arial" w:cs="Arial"/>
          <w:sz w:val="24"/>
          <w:szCs w:val="24"/>
        </w:rPr>
      </w:pPr>
    </w:p>
    <w:p w14:paraId="682DECEC" w14:textId="77777777" w:rsidR="001410AC" w:rsidRPr="00C97934" w:rsidRDefault="001410AC" w:rsidP="00C00527">
      <w:pPr>
        <w:rPr>
          <w:rFonts w:ascii="Arial" w:hAnsi="Arial" w:cs="Arial"/>
          <w:sz w:val="24"/>
          <w:szCs w:val="24"/>
        </w:rPr>
      </w:pPr>
    </w:p>
    <w:p w14:paraId="44E710DF" w14:textId="325CD887" w:rsidR="00904485" w:rsidRPr="00C97934" w:rsidRDefault="000C513C" w:rsidP="00C00527">
      <w:pPr>
        <w:rPr>
          <w:rFonts w:ascii="Arial" w:hAnsi="Arial" w:cs="Arial"/>
          <w:b/>
          <w:sz w:val="24"/>
          <w:szCs w:val="24"/>
        </w:rPr>
      </w:pPr>
      <w:bookmarkStart w:id="31" w:name="_Toc367174742"/>
      <w:bookmarkStart w:id="32" w:name="_Toc397069206"/>
      <w:r w:rsidRPr="00C97934">
        <w:rPr>
          <w:rFonts w:ascii="Arial" w:hAnsi="Arial" w:cs="Arial"/>
          <w:sz w:val="24"/>
          <w:szCs w:val="24"/>
        </w:rPr>
        <w:br w:type="page"/>
      </w:r>
      <w:r w:rsidR="006C712B" w:rsidRPr="00C97934">
        <w:rPr>
          <w:rFonts w:ascii="Arial" w:hAnsi="Arial" w:cs="Arial"/>
          <w:b/>
          <w:sz w:val="24"/>
          <w:szCs w:val="24"/>
        </w:rPr>
        <w:lastRenderedPageBreak/>
        <w:t>PART V</w:t>
      </w:r>
      <w:r w:rsidR="006C712B" w:rsidRPr="00C97934">
        <w:rPr>
          <w:rFonts w:ascii="Arial" w:hAnsi="Arial" w:cs="Arial"/>
          <w:b/>
          <w:sz w:val="24"/>
          <w:szCs w:val="24"/>
        </w:rPr>
        <w:tab/>
      </w:r>
      <w:r w:rsidR="00904485" w:rsidRPr="00C97934">
        <w:rPr>
          <w:rFonts w:ascii="Arial" w:hAnsi="Arial" w:cs="Arial"/>
          <w:b/>
          <w:sz w:val="24"/>
          <w:szCs w:val="24"/>
        </w:rPr>
        <w:t>PROPOSAL EVALUATION</w:t>
      </w:r>
      <w:r w:rsidR="00214F9E" w:rsidRPr="00C97934">
        <w:rPr>
          <w:rFonts w:ascii="Arial" w:hAnsi="Arial" w:cs="Arial"/>
          <w:b/>
          <w:sz w:val="24"/>
          <w:szCs w:val="24"/>
        </w:rPr>
        <w:t xml:space="preserve"> AND SELECTION</w:t>
      </w:r>
      <w:bookmarkEnd w:id="31"/>
      <w:bookmarkEnd w:id="32"/>
    </w:p>
    <w:p w14:paraId="6F7F0D81" w14:textId="77777777" w:rsidR="00214F9E" w:rsidRPr="00C97934" w:rsidRDefault="00214F9E" w:rsidP="00C00527">
      <w:pPr>
        <w:rPr>
          <w:rFonts w:ascii="Arial" w:hAnsi="Arial" w:cs="Arial"/>
          <w:sz w:val="24"/>
          <w:szCs w:val="24"/>
        </w:rPr>
      </w:pPr>
    </w:p>
    <w:p w14:paraId="78360D8A" w14:textId="7AAC31C7" w:rsidR="00351845" w:rsidRPr="00C97934" w:rsidRDefault="00351845" w:rsidP="00C00527">
      <w:pPr>
        <w:rPr>
          <w:rFonts w:ascii="Arial" w:hAnsi="Arial" w:cs="Arial"/>
          <w:sz w:val="24"/>
          <w:szCs w:val="24"/>
        </w:rPr>
      </w:pPr>
      <w:r w:rsidRPr="00C97934">
        <w:rPr>
          <w:rFonts w:ascii="Arial" w:hAnsi="Arial" w:cs="Arial"/>
          <w:sz w:val="24"/>
          <w:szCs w:val="24"/>
        </w:rPr>
        <w:t xml:space="preserve">Evaluation of the submitted proposals </w:t>
      </w:r>
      <w:r w:rsidR="00FF2A48" w:rsidRPr="00C97934">
        <w:rPr>
          <w:rFonts w:ascii="Arial" w:hAnsi="Arial" w:cs="Arial"/>
          <w:sz w:val="24"/>
          <w:szCs w:val="24"/>
        </w:rPr>
        <w:t xml:space="preserve">will </w:t>
      </w:r>
      <w:r w:rsidRPr="00C97934">
        <w:rPr>
          <w:rFonts w:ascii="Arial" w:hAnsi="Arial" w:cs="Arial"/>
          <w:sz w:val="24"/>
          <w:szCs w:val="24"/>
        </w:rPr>
        <w:t>be accomplished as follows:</w:t>
      </w:r>
    </w:p>
    <w:p w14:paraId="4CB254C1" w14:textId="77777777" w:rsidR="002A2CB1" w:rsidRPr="00C97934" w:rsidRDefault="002A2CB1" w:rsidP="00C00527">
      <w:pPr>
        <w:rPr>
          <w:rFonts w:ascii="Arial" w:hAnsi="Arial" w:cs="Arial"/>
          <w:sz w:val="24"/>
          <w:szCs w:val="24"/>
        </w:rPr>
      </w:pPr>
    </w:p>
    <w:p w14:paraId="09AA5889" w14:textId="67132874" w:rsidR="00B315FA" w:rsidRPr="00C97934" w:rsidRDefault="00351845" w:rsidP="00E32020">
      <w:pPr>
        <w:pStyle w:val="ListParagraph"/>
        <w:numPr>
          <w:ilvl w:val="0"/>
          <w:numId w:val="11"/>
        </w:numPr>
        <w:rPr>
          <w:rFonts w:ascii="Arial" w:hAnsi="Arial" w:cs="Arial"/>
          <w:b/>
          <w:sz w:val="24"/>
          <w:szCs w:val="24"/>
        </w:rPr>
      </w:pPr>
      <w:bookmarkStart w:id="33" w:name="_Toc367174743"/>
      <w:bookmarkStart w:id="34" w:name="_Toc397069207"/>
      <w:r w:rsidRPr="00C97934">
        <w:rPr>
          <w:rFonts w:ascii="Arial" w:hAnsi="Arial" w:cs="Arial"/>
          <w:b/>
          <w:sz w:val="24"/>
          <w:szCs w:val="24"/>
        </w:rPr>
        <w:t>Evaluation Process - General Information</w:t>
      </w:r>
      <w:bookmarkEnd w:id="33"/>
      <w:bookmarkEnd w:id="34"/>
    </w:p>
    <w:p w14:paraId="6503DC2E" w14:textId="77777777" w:rsidR="00B315FA" w:rsidRPr="00C97934" w:rsidRDefault="00B315FA" w:rsidP="00C00527">
      <w:pPr>
        <w:pStyle w:val="ListParagraph"/>
        <w:ind w:left="360"/>
        <w:rPr>
          <w:rFonts w:ascii="Arial" w:hAnsi="Arial" w:cs="Arial"/>
          <w:sz w:val="24"/>
          <w:szCs w:val="24"/>
        </w:rPr>
      </w:pPr>
    </w:p>
    <w:p w14:paraId="644D1166" w14:textId="71DA5D96" w:rsidR="00B315FA" w:rsidRPr="00C97934" w:rsidRDefault="00BC1E97" w:rsidP="00E32020">
      <w:pPr>
        <w:pStyle w:val="ListParagraph"/>
        <w:numPr>
          <w:ilvl w:val="1"/>
          <w:numId w:val="11"/>
        </w:numPr>
        <w:rPr>
          <w:rFonts w:ascii="Arial" w:hAnsi="Arial" w:cs="Arial"/>
          <w:sz w:val="24"/>
          <w:szCs w:val="24"/>
        </w:rPr>
      </w:pPr>
      <w:r w:rsidRPr="00C97934">
        <w:rPr>
          <w:rFonts w:ascii="Arial" w:hAnsi="Arial" w:cs="Arial"/>
          <w:sz w:val="24"/>
          <w:szCs w:val="24"/>
        </w:rPr>
        <w:t>An evaluation team, comp</w:t>
      </w:r>
      <w:r w:rsidR="00B90357" w:rsidRPr="00C97934">
        <w:rPr>
          <w:rFonts w:ascii="Arial" w:hAnsi="Arial" w:cs="Arial"/>
          <w:sz w:val="24"/>
          <w:szCs w:val="24"/>
        </w:rPr>
        <w:t>o</w:t>
      </w:r>
      <w:r w:rsidRPr="00C97934">
        <w:rPr>
          <w:rFonts w:ascii="Arial" w:hAnsi="Arial" w:cs="Arial"/>
          <w:sz w:val="24"/>
          <w:szCs w:val="24"/>
        </w:rPr>
        <w:t xml:space="preserve">sed of qualified reviewers, will judge the merits of the proposals received in accordance with </w:t>
      </w:r>
      <w:r w:rsidR="000C513C" w:rsidRPr="00C97934">
        <w:rPr>
          <w:rFonts w:ascii="Arial" w:hAnsi="Arial" w:cs="Arial"/>
          <w:sz w:val="24"/>
          <w:szCs w:val="24"/>
        </w:rPr>
        <w:t>the criteria defined in the RFP</w:t>
      </w:r>
      <w:r w:rsidRPr="00C97934">
        <w:rPr>
          <w:rFonts w:ascii="Arial" w:hAnsi="Arial" w:cs="Arial"/>
          <w:sz w:val="24"/>
          <w:szCs w:val="24"/>
        </w:rPr>
        <w:t>.</w:t>
      </w:r>
    </w:p>
    <w:p w14:paraId="1889FB5B" w14:textId="7A69FEE4" w:rsidR="00B315FA" w:rsidRPr="00C97934" w:rsidRDefault="00BC1E97" w:rsidP="00E32020">
      <w:pPr>
        <w:pStyle w:val="ListParagraph"/>
        <w:numPr>
          <w:ilvl w:val="1"/>
          <w:numId w:val="11"/>
        </w:numPr>
        <w:rPr>
          <w:rFonts w:ascii="Arial" w:hAnsi="Arial" w:cs="Arial"/>
          <w:sz w:val="24"/>
          <w:szCs w:val="24"/>
        </w:rPr>
      </w:pPr>
      <w:r w:rsidRPr="00C97934">
        <w:rPr>
          <w:rFonts w:ascii="Arial" w:hAnsi="Arial" w:cs="Arial"/>
          <w:sz w:val="24"/>
          <w:szCs w:val="24"/>
        </w:rPr>
        <w:t xml:space="preserve">Officials responsible for making decisions on the </w:t>
      </w:r>
      <w:r w:rsidR="00766E7B" w:rsidRPr="00C97934">
        <w:rPr>
          <w:rFonts w:ascii="Arial" w:hAnsi="Arial" w:cs="Arial"/>
          <w:sz w:val="24"/>
          <w:szCs w:val="24"/>
        </w:rPr>
        <w:t xml:space="preserve">award </w:t>
      </w:r>
      <w:r w:rsidRPr="00C97934">
        <w:rPr>
          <w:rFonts w:ascii="Arial" w:hAnsi="Arial" w:cs="Arial"/>
          <w:sz w:val="24"/>
          <w:szCs w:val="24"/>
        </w:rPr>
        <w:t xml:space="preserve">selection </w:t>
      </w:r>
      <w:r w:rsidR="00FF2A48" w:rsidRPr="00C97934">
        <w:rPr>
          <w:rFonts w:ascii="Arial" w:hAnsi="Arial" w:cs="Arial"/>
          <w:sz w:val="24"/>
          <w:szCs w:val="24"/>
        </w:rPr>
        <w:t xml:space="preserve">will </w:t>
      </w:r>
      <w:r w:rsidRPr="00C97934">
        <w:rPr>
          <w:rFonts w:ascii="Arial" w:hAnsi="Arial" w:cs="Arial"/>
          <w:sz w:val="24"/>
          <w:szCs w:val="24"/>
        </w:rPr>
        <w:t>ensure that the selection process accords equal opportunity and appropriate consideration to all who are capable of meeting the specifications.  The goals of the evaluation process are to ensure fairness and objectivity in review of the proposals and to ensure that the contract is awarded to the Bidder whose propo</w:t>
      </w:r>
      <w:r w:rsidR="00CD158E" w:rsidRPr="00C97934">
        <w:rPr>
          <w:rFonts w:ascii="Arial" w:hAnsi="Arial" w:cs="Arial"/>
          <w:sz w:val="24"/>
          <w:szCs w:val="24"/>
        </w:rPr>
        <w:t>sal provides the best value to the State of Maine</w:t>
      </w:r>
      <w:r w:rsidRPr="00C97934">
        <w:rPr>
          <w:rFonts w:ascii="Arial" w:hAnsi="Arial" w:cs="Arial"/>
          <w:sz w:val="24"/>
          <w:szCs w:val="24"/>
        </w:rPr>
        <w:t>.</w:t>
      </w:r>
    </w:p>
    <w:p w14:paraId="6BE7C31A" w14:textId="41877413" w:rsidR="00B315FA" w:rsidRPr="00C97934" w:rsidRDefault="00BC1E97" w:rsidP="00E32020">
      <w:pPr>
        <w:pStyle w:val="ListParagraph"/>
        <w:numPr>
          <w:ilvl w:val="1"/>
          <w:numId w:val="11"/>
        </w:numPr>
        <w:rPr>
          <w:rFonts w:ascii="Arial" w:hAnsi="Arial" w:cs="Arial"/>
          <w:sz w:val="24"/>
          <w:szCs w:val="24"/>
          <w:u w:val="single"/>
        </w:rPr>
      </w:pPr>
      <w:r w:rsidRPr="00C97934">
        <w:rPr>
          <w:rFonts w:ascii="Arial" w:hAnsi="Arial" w:cs="Arial"/>
          <w:sz w:val="24"/>
          <w:szCs w:val="24"/>
        </w:rPr>
        <w:t xml:space="preserve">The </w:t>
      </w:r>
      <w:r w:rsidR="008C4353">
        <w:rPr>
          <w:rFonts w:ascii="Arial" w:hAnsi="Arial" w:cs="Arial"/>
          <w:sz w:val="24"/>
          <w:szCs w:val="24"/>
        </w:rPr>
        <w:t>Commission</w:t>
      </w:r>
      <w:r w:rsidR="008C4353" w:rsidRPr="00C97934">
        <w:rPr>
          <w:rFonts w:ascii="Arial" w:hAnsi="Arial" w:cs="Arial"/>
          <w:sz w:val="24"/>
          <w:szCs w:val="24"/>
        </w:rPr>
        <w:t xml:space="preserve"> </w:t>
      </w:r>
      <w:r w:rsidRPr="00C97934">
        <w:rPr>
          <w:rFonts w:ascii="Arial" w:hAnsi="Arial" w:cs="Arial"/>
          <w:sz w:val="24"/>
          <w:szCs w:val="24"/>
        </w:rPr>
        <w:t>reserves the right to communicate and/or schedule interviews/presentations with Bidders</w:t>
      </w:r>
      <w:r w:rsidR="00B90357" w:rsidRPr="00C97934">
        <w:rPr>
          <w:rFonts w:ascii="Arial" w:hAnsi="Arial" w:cs="Arial"/>
          <w:sz w:val="24"/>
          <w:szCs w:val="24"/>
        </w:rPr>
        <w:t>,</w:t>
      </w:r>
      <w:r w:rsidRPr="00C97934">
        <w:rPr>
          <w:rFonts w:ascii="Arial" w:hAnsi="Arial" w:cs="Arial"/>
          <w:sz w:val="24"/>
          <w:szCs w:val="24"/>
        </w:rPr>
        <w:t xml:space="preserve"> if needed</w:t>
      </w:r>
      <w:r w:rsidR="00B90357" w:rsidRPr="00C97934">
        <w:rPr>
          <w:rFonts w:ascii="Arial" w:hAnsi="Arial" w:cs="Arial"/>
          <w:sz w:val="24"/>
          <w:szCs w:val="24"/>
        </w:rPr>
        <w:t>,</w:t>
      </w:r>
      <w:r w:rsidRPr="00C97934">
        <w:rPr>
          <w:rFonts w:ascii="Arial" w:hAnsi="Arial" w:cs="Arial"/>
          <w:sz w:val="24"/>
          <w:szCs w:val="24"/>
        </w:rPr>
        <w:t xml:space="preserve"> to obtain clarification of information contained in the proposals received</w:t>
      </w:r>
      <w:r w:rsidR="00B90357" w:rsidRPr="00C97934">
        <w:rPr>
          <w:rFonts w:ascii="Arial" w:hAnsi="Arial" w:cs="Arial"/>
          <w:sz w:val="24"/>
          <w:szCs w:val="24"/>
        </w:rPr>
        <w:t>.</w:t>
      </w:r>
      <w:r w:rsidRPr="00C97934">
        <w:rPr>
          <w:rFonts w:ascii="Arial" w:hAnsi="Arial" w:cs="Arial"/>
          <w:sz w:val="24"/>
          <w:szCs w:val="24"/>
        </w:rPr>
        <w:t xml:space="preserve"> </w:t>
      </w:r>
      <w:r w:rsidR="00B90357" w:rsidRPr="00C97934">
        <w:rPr>
          <w:rFonts w:ascii="Arial" w:hAnsi="Arial" w:cs="Arial"/>
          <w:sz w:val="24"/>
          <w:szCs w:val="24"/>
        </w:rPr>
        <w:t>T</w:t>
      </w:r>
      <w:r w:rsidRPr="00C97934">
        <w:rPr>
          <w:rFonts w:ascii="Arial" w:hAnsi="Arial" w:cs="Arial"/>
          <w:sz w:val="24"/>
          <w:szCs w:val="24"/>
        </w:rPr>
        <w:t xml:space="preserve">he </w:t>
      </w:r>
      <w:r w:rsidR="008C4353">
        <w:rPr>
          <w:rFonts w:ascii="Arial" w:hAnsi="Arial" w:cs="Arial"/>
          <w:sz w:val="24"/>
          <w:szCs w:val="24"/>
        </w:rPr>
        <w:t>Commission</w:t>
      </w:r>
      <w:r w:rsidR="008C4353" w:rsidRPr="00C97934">
        <w:rPr>
          <w:rFonts w:ascii="Arial" w:hAnsi="Arial" w:cs="Arial"/>
          <w:sz w:val="24"/>
          <w:szCs w:val="24"/>
        </w:rPr>
        <w:t xml:space="preserve"> </w:t>
      </w:r>
      <w:r w:rsidRPr="00C97934">
        <w:rPr>
          <w:rFonts w:ascii="Arial" w:hAnsi="Arial" w:cs="Arial"/>
          <w:sz w:val="24"/>
          <w:szCs w:val="24"/>
        </w:rPr>
        <w:t xml:space="preserve">may revise the scores assigned in the initial evaluation to reflect those communications and/or interviews/presentations.  </w:t>
      </w:r>
      <w:r w:rsidR="00B90357" w:rsidRPr="00C97934">
        <w:rPr>
          <w:rFonts w:ascii="Arial" w:hAnsi="Arial" w:cs="Arial"/>
          <w:sz w:val="24"/>
          <w:szCs w:val="24"/>
        </w:rPr>
        <w:t xml:space="preserve">Changes </w:t>
      </w:r>
      <w:r w:rsidRPr="00C97934">
        <w:rPr>
          <w:rFonts w:ascii="Arial" w:hAnsi="Arial" w:cs="Arial"/>
          <w:sz w:val="24"/>
          <w:szCs w:val="24"/>
        </w:rPr>
        <w:t>to proposals</w:t>
      </w:r>
      <w:r w:rsidR="00825307" w:rsidRPr="00C97934">
        <w:rPr>
          <w:rFonts w:ascii="Arial" w:hAnsi="Arial" w:cs="Arial"/>
          <w:sz w:val="24"/>
          <w:szCs w:val="24"/>
        </w:rPr>
        <w:t>, including updating or adding information,</w:t>
      </w:r>
      <w:r w:rsidRPr="00C97934">
        <w:rPr>
          <w:rFonts w:ascii="Arial" w:hAnsi="Arial" w:cs="Arial"/>
          <w:sz w:val="24"/>
          <w:szCs w:val="24"/>
        </w:rPr>
        <w:t xml:space="preserve"> will not be permitted during any interview/presentation process</w:t>
      </w:r>
      <w:r w:rsidR="00B90357" w:rsidRPr="00C97934">
        <w:rPr>
          <w:rFonts w:ascii="Arial" w:hAnsi="Arial" w:cs="Arial"/>
          <w:sz w:val="24"/>
          <w:szCs w:val="24"/>
        </w:rPr>
        <w:t xml:space="preserve"> and,</w:t>
      </w:r>
      <w:r w:rsidR="00F67100" w:rsidRPr="00C97934">
        <w:rPr>
          <w:rFonts w:ascii="Arial" w:hAnsi="Arial" w:cs="Arial"/>
          <w:sz w:val="24"/>
          <w:szCs w:val="24"/>
        </w:rPr>
        <w:t xml:space="preserve"> </w:t>
      </w:r>
      <w:r w:rsidR="00B90357" w:rsidRPr="00C97934">
        <w:rPr>
          <w:rFonts w:ascii="Arial" w:hAnsi="Arial" w:cs="Arial"/>
          <w:sz w:val="24"/>
          <w:szCs w:val="24"/>
        </w:rPr>
        <w:t>t</w:t>
      </w:r>
      <w:r w:rsidRPr="00C97934">
        <w:rPr>
          <w:rFonts w:ascii="Arial" w:hAnsi="Arial" w:cs="Arial"/>
          <w:sz w:val="24"/>
          <w:szCs w:val="24"/>
        </w:rPr>
        <w:t xml:space="preserve">herefore, Bidders </w:t>
      </w:r>
      <w:r w:rsidR="00F910F5" w:rsidRPr="00C97934">
        <w:rPr>
          <w:rFonts w:ascii="Arial" w:hAnsi="Arial" w:cs="Arial"/>
          <w:sz w:val="24"/>
          <w:szCs w:val="24"/>
        </w:rPr>
        <w:t xml:space="preserve">must </w:t>
      </w:r>
      <w:r w:rsidRPr="00C97934">
        <w:rPr>
          <w:rFonts w:ascii="Arial" w:hAnsi="Arial" w:cs="Arial"/>
          <w:sz w:val="24"/>
          <w:szCs w:val="24"/>
        </w:rPr>
        <w:t>submit proposals that present their rates and other requested information as clearly and completely as possible.</w:t>
      </w:r>
      <w:bookmarkStart w:id="35" w:name="_Toc367174744"/>
      <w:bookmarkStart w:id="36" w:name="_Toc397069208"/>
    </w:p>
    <w:p w14:paraId="3FFFE30A" w14:textId="77777777" w:rsidR="00B315FA" w:rsidRPr="00C97934" w:rsidRDefault="00B315FA" w:rsidP="00C00527">
      <w:pPr>
        <w:pStyle w:val="ListParagraph"/>
        <w:rPr>
          <w:rFonts w:ascii="Arial" w:hAnsi="Arial" w:cs="Arial"/>
          <w:sz w:val="24"/>
          <w:szCs w:val="24"/>
        </w:rPr>
      </w:pPr>
    </w:p>
    <w:p w14:paraId="12384387" w14:textId="138354CF" w:rsidR="00B315FA" w:rsidRPr="00C97934" w:rsidRDefault="00351845" w:rsidP="00E32020">
      <w:pPr>
        <w:pStyle w:val="ListParagraph"/>
        <w:numPr>
          <w:ilvl w:val="0"/>
          <w:numId w:val="11"/>
        </w:numPr>
        <w:rPr>
          <w:rFonts w:ascii="Arial" w:hAnsi="Arial" w:cs="Arial"/>
          <w:b/>
          <w:sz w:val="24"/>
          <w:szCs w:val="24"/>
        </w:rPr>
      </w:pPr>
      <w:r w:rsidRPr="00C97934">
        <w:rPr>
          <w:rFonts w:ascii="Arial" w:hAnsi="Arial" w:cs="Arial"/>
          <w:b/>
          <w:sz w:val="24"/>
          <w:szCs w:val="24"/>
        </w:rPr>
        <w:t>Scoring Weights and Process</w:t>
      </w:r>
      <w:bookmarkEnd w:id="35"/>
      <w:bookmarkEnd w:id="36"/>
    </w:p>
    <w:p w14:paraId="3059369B" w14:textId="77777777" w:rsidR="00B315FA" w:rsidRPr="00C97934" w:rsidRDefault="00B315FA" w:rsidP="00C00527">
      <w:pPr>
        <w:pStyle w:val="ListParagraph"/>
        <w:ind w:left="360"/>
        <w:rPr>
          <w:rFonts w:ascii="Arial" w:hAnsi="Arial" w:cs="Arial"/>
          <w:sz w:val="24"/>
          <w:szCs w:val="24"/>
        </w:rPr>
      </w:pPr>
    </w:p>
    <w:p w14:paraId="77602A05" w14:textId="7992DD14" w:rsidR="00214F9E" w:rsidRPr="00C97934" w:rsidRDefault="00351845" w:rsidP="00E32020">
      <w:pPr>
        <w:pStyle w:val="ListParagraph"/>
        <w:numPr>
          <w:ilvl w:val="1"/>
          <w:numId w:val="11"/>
        </w:numPr>
        <w:rPr>
          <w:rFonts w:ascii="Arial" w:hAnsi="Arial" w:cs="Arial"/>
          <w:sz w:val="24"/>
          <w:szCs w:val="24"/>
        </w:rPr>
      </w:pPr>
      <w:r w:rsidRPr="00C97934">
        <w:rPr>
          <w:rFonts w:ascii="Arial" w:hAnsi="Arial" w:cs="Arial"/>
          <w:b/>
          <w:sz w:val="24"/>
          <w:szCs w:val="24"/>
        </w:rPr>
        <w:t>Scoring Weights:</w:t>
      </w:r>
      <w:r w:rsidRPr="00C97934">
        <w:rPr>
          <w:rFonts w:ascii="Arial" w:hAnsi="Arial" w:cs="Arial"/>
          <w:sz w:val="24"/>
          <w:szCs w:val="24"/>
        </w:rPr>
        <w:t xml:space="preserve"> T</w:t>
      </w:r>
      <w:r w:rsidR="00B83478" w:rsidRPr="00C97934">
        <w:rPr>
          <w:rFonts w:ascii="Arial" w:hAnsi="Arial" w:cs="Arial"/>
          <w:sz w:val="24"/>
          <w:szCs w:val="24"/>
        </w:rPr>
        <w:t>he score will be based on a 100-</w:t>
      </w:r>
      <w:r w:rsidRPr="00C97934">
        <w:rPr>
          <w:rFonts w:ascii="Arial" w:hAnsi="Arial" w:cs="Arial"/>
          <w:sz w:val="24"/>
          <w:szCs w:val="24"/>
        </w:rPr>
        <w:t>point scale and will measure the degree to which each proposal</w:t>
      </w:r>
      <w:r w:rsidR="00214F9E" w:rsidRPr="00C97934">
        <w:rPr>
          <w:rFonts w:ascii="Arial" w:hAnsi="Arial" w:cs="Arial"/>
          <w:sz w:val="24"/>
          <w:szCs w:val="24"/>
        </w:rPr>
        <w:t xml:space="preserve"> meets the following criteria.</w:t>
      </w:r>
    </w:p>
    <w:p w14:paraId="3F38FBA6" w14:textId="45534F6B" w:rsidR="00DB369A" w:rsidRPr="00C97934" w:rsidRDefault="00DB369A" w:rsidP="00C00527">
      <w:pPr>
        <w:rPr>
          <w:rFonts w:ascii="Arial" w:hAnsi="Arial" w:cs="Arial"/>
          <w:sz w:val="24"/>
          <w:szCs w:val="24"/>
        </w:rPr>
      </w:pPr>
    </w:p>
    <w:p w14:paraId="281A9A6F" w14:textId="6EA4DECC" w:rsidR="009B08BA" w:rsidRPr="00C97934" w:rsidRDefault="009B08BA" w:rsidP="00C00527">
      <w:pPr>
        <w:ind w:left="720"/>
        <w:rPr>
          <w:rFonts w:ascii="Arial" w:hAnsi="Arial" w:cs="Arial"/>
          <w:b/>
          <w:sz w:val="24"/>
          <w:szCs w:val="24"/>
        </w:rPr>
      </w:pPr>
      <w:r w:rsidRPr="00C97934">
        <w:rPr>
          <w:rFonts w:ascii="Arial" w:hAnsi="Arial" w:cs="Arial"/>
          <w:b/>
          <w:sz w:val="24"/>
          <w:szCs w:val="24"/>
        </w:rPr>
        <w:t xml:space="preserve">Section I. </w:t>
      </w:r>
      <w:r w:rsidRPr="00C97934">
        <w:rPr>
          <w:rFonts w:ascii="Arial" w:hAnsi="Arial" w:cs="Arial"/>
          <w:b/>
          <w:sz w:val="24"/>
          <w:szCs w:val="24"/>
        </w:rPr>
        <w:tab/>
        <w:t>Preliminary Information (No Points)</w:t>
      </w:r>
    </w:p>
    <w:p w14:paraId="575985E2" w14:textId="198752BF" w:rsidR="009B08BA" w:rsidRPr="00C97934" w:rsidRDefault="009B08BA" w:rsidP="00C00527">
      <w:pPr>
        <w:rPr>
          <w:rFonts w:ascii="Arial" w:hAnsi="Arial" w:cs="Arial"/>
          <w:sz w:val="24"/>
          <w:szCs w:val="24"/>
        </w:rPr>
      </w:pPr>
      <w:r w:rsidRPr="00C97934">
        <w:rPr>
          <w:rFonts w:ascii="Arial" w:hAnsi="Arial" w:cs="Arial"/>
          <w:sz w:val="24"/>
          <w:szCs w:val="24"/>
        </w:rPr>
        <w:tab/>
      </w:r>
      <w:r w:rsidR="00A0173C" w:rsidRPr="00C97934">
        <w:rPr>
          <w:rFonts w:ascii="Arial" w:hAnsi="Arial" w:cs="Arial"/>
          <w:sz w:val="24"/>
          <w:szCs w:val="24"/>
        </w:rPr>
        <w:t>Includes all elements addressed above in Part IV</w:t>
      </w:r>
      <w:r w:rsidR="0003447B" w:rsidRPr="00C97934">
        <w:rPr>
          <w:rFonts w:ascii="Arial" w:hAnsi="Arial" w:cs="Arial"/>
          <w:sz w:val="24"/>
          <w:szCs w:val="24"/>
        </w:rPr>
        <w:t>,</w:t>
      </w:r>
      <w:r w:rsidR="00A0173C" w:rsidRPr="00C97934">
        <w:rPr>
          <w:rFonts w:ascii="Arial" w:hAnsi="Arial" w:cs="Arial"/>
          <w:sz w:val="24"/>
          <w:szCs w:val="24"/>
        </w:rPr>
        <w:t xml:space="preserve"> Section I.</w:t>
      </w:r>
    </w:p>
    <w:p w14:paraId="79AC199A" w14:textId="77777777" w:rsidR="009B08BA" w:rsidRPr="00C97934" w:rsidRDefault="009B08BA" w:rsidP="00C00527">
      <w:pPr>
        <w:rPr>
          <w:rFonts w:ascii="Arial" w:hAnsi="Arial" w:cs="Arial"/>
          <w:sz w:val="24"/>
          <w:szCs w:val="24"/>
        </w:rPr>
      </w:pPr>
    </w:p>
    <w:p w14:paraId="081AF6A2" w14:textId="77D21A4D" w:rsidR="00351845" w:rsidRPr="001F79AF" w:rsidRDefault="00351845" w:rsidP="00C00527">
      <w:pPr>
        <w:ind w:left="720"/>
        <w:rPr>
          <w:rFonts w:ascii="Arial" w:hAnsi="Arial" w:cs="Arial"/>
          <w:b/>
          <w:sz w:val="24"/>
          <w:szCs w:val="24"/>
        </w:rPr>
      </w:pPr>
      <w:r w:rsidRPr="001F79AF">
        <w:rPr>
          <w:rFonts w:ascii="Arial" w:hAnsi="Arial" w:cs="Arial"/>
          <w:b/>
          <w:sz w:val="24"/>
          <w:szCs w:val="24"/>
        </w:rPr>
        <w:t>Section I</w:t>
      </w:r>
      <w:r w:rsidR="009B08BA" w:rsidRPr="001F79AF">
        <w:rPr>
          <w:rFonts w:ascii="Arial" w:hAnsi="Arial" w:cs="Arial"/>
          <w:b/>
          <w:sz w:val="24"/>
          <w:szCs w:val="24"/>
        </w:rPr>
        <w:t>I</w:t>
      </w:r>
      <w:r w:rsidRPr="001F79AF">
        <w:rPr>
          <w:rFonts w:ascii="Arial" w:hAnsi="Arial" w:cs="Arial"/>
          <w:b/>
          <w:sz w:val="24"/>
          <w:szCs w:val="24"/>
        </w:rPr>
        <w:t xml:space="preserve">.  </w:t>
      </w:r>
      <w:r w:rsidR="009B08BA" w:rsidRPr="001F79AF">
        <w:rPr>
          <w:rFonts w:ascii="Arial" w:hAnsi="Arial" w:cs="Arial"/>
          <w:b/>
          <w:sz w:val="24"/>
          <w:szCs w:val="24"/>
        </w:rPr>
        <w:tab/>
      </w:r>
      <w:r w:rsidRPr="001F79AF">
        <w:rPr>
          <w:rFonts w:ascii="Arial" w:hAnsi="Arial" w:cs="Arial"/>
          <w:b/>
          <w:sz w:val="24"/>
          <w:szCs w:val="24"/>
        </w:rPr>
        <w:t>Organization Qualifications and Experience (</w:t>
      </w:r>
      <w:r w:rsidR="0040356A" w:rsidRPr="001F79AF">
        <w:rPr>
          <w:rFonts w:ascii="Arial" w:hAnsi="Arial" w:cs="Arial"/>
          <w:b/>
          <w:sz w:val="24"/>
          <w:szCs w:val="24"/>
        </w:rPr>
        <w:t>35</w:t>
      </w:r>
      <w:r w:rsidRPr="001F79AF">
        <w:rPr>
          <w:rFonts w:ascii="Arial" w:hAnsi="Arial" w:cs="Arial"/>
          <w:b/>
          <w:sz w:val="24"/>
          <w:szCs w:val="24"/>
        </w:rPr>
        <w:t xml:space="preserve"> points)</w:t>
      </w:r>
      <w:r w:rsidRPr="001F79AF">
        <w:rPr>
          <w:rFonts w:ascii="Arial" w:hAnsi="Arial" w:cs="Arial"/>
          <w:b/>
          <w:sz w:val="24"/>
          <w:szCs w:val="24"/>
        </w:rPr>
        <w:tab/>
      </w:r>
    </w:p>
    <w:p w14:paraId="0D746AD7" w14:textId="57ECCDFD" w:rsidR="00351845" w:rsidRPr="001F79AF" w:rsidRDefault="00351845" w:rsidP="00C00527">
      <w:pPr>
        <w:ind w:firstLine="720"/>
        <w:rPr>
          <w:rFonts w:ascii="Arial" w:hAnsi="Arial" w:cs="Arial"/>
          <w:sz w:val="24"/>
          <w:szCs w:val="24"/>
        </w:rPr>
      </w:pPr>
      <w:r w:rsidRPr="001F79AF">
        <w:rPr>
          <w:rFonts w:ascii="Arial" w:hAnsi="Arial" w:cs="Arial"/>
          <w:sz w:val="24"/>
          <w:szCs w:val="24"/>
        </w:rPr>
        <w:t xml:space="preserve">Includes </w:t>
      </w:r>
      <w:r w:rsidR="00214F9E" w:rsidRPr="001F79AF">
        <w:rPr>
          <w:rFonts w:ascii="Arial" w:hAnsi="Arial" w:cs="Arial"/>
          <w:sz w:val="24"/>
          <w:szCs w:val="24"/>
        </w:rPr>
        <w:t>all elements addressed above in Part IV,</w:t>
      </w:r>
      <w:r w:rsidR="00F67100" w:rsidRPr="001F79AF">
        <w:rPr>
          <w:rFonts w:ascii="Arial" w:hAnsi="Arial" w:cs="Arial"/>
          <w:sz w:val="24"/>
          <w:szCs w:val="24"/>
        </w:rPr>
        <w:t xml:space="preserve"> </w:t>
      </w:r>
      <w:r w:rsidR="00214F9E" w:rsidRPr="001F79AF">
        <w:rPr>
          <w:rFonts w:ascii="Arial" w:hAnsi="Arial" w:cs="Arial"/>
          <w:sz w:val="24"/>
          <w:szCs w:val="24"/>
        </w:rPr>
        <w:t>Section I</w:t>
      </w:r>
      <w:r w:rsidR="00A0173C" w:rsidRPr="001F79AF">
        <w:rPr>
          <w:rFonts w:ascii="Arial" w:hAnsi="Arial" w:cs="Arial"/>
          <w:sz w:val="24"/>
          <w:szCs w:val="24"/>
        </w:rPr>
        <w:t>I</w:t>
      </w:r>
      <w:r w:rsidR="00214F9E" w:rsidRPr="001F79AF">
        <w:rPr>
          <w:rFonts w:ascii="Arial" w:hAnsi="Arial" w:cs="Arial"/>
          <w:sz w:val="24"/>
          <w:szCs w:val="24"/>
        </w:rPr>
        <w:t>.</w:t>
      </w:r>
    </w:p>
    <w:p w14:paraId="4633603E" w14:textId="77777777" w:rsidR="00351845" w:rsidRPr="001F79AF" w:rsidRDefault="00351845" w:rsidP="00C00527">
      <w:pPr>
        <w:rPr>
          <w:rFonts w:ascii="Arial" w:hAnsi="Arial" w:cs="Arial"/>
          <w:sz w:val="24"/>
          <w:szCs w:val="24"/>
        </w:rPr>
      </w:pPr>
      <w:r w:rsidRPr="001F79AF">
        <w:rPr>
          <w:rFonts w:ascii="Arial" w:hAnsi="Arial" w:cs="Arial"/>
          <w:sz w:val="24"/>
          <w:szCs w:val="24"/>
        </w:rPr>
        <w:t xml:space="preserve"> </w:t>
      </w:r>
    </w:p>
    <w:p w14:paraId="3C0015D2" w14:textId="47FB2D6E" w:rsidR="00351845" w:rsidRPr="001F79AF" w:rsidRDefault="00351845" w:rsidP="00C00527">
      <w:pPr>
        <w:ind w:firstLine="720"/>
        <w:rPr>
          <w:rFonts w:ascii="Arial" w:hAnsi="Arial" w:cs="Arial"/>
          <w:sz w:val="24"/>
          <w:szCs w:val="24"/>
        </w:rPr>
      </w:pPr>
      <w:r w:rsidRPr="001F79AF">
        <w:rPr>
          <w:rFonts w:ascii="Arial" w:hAnsi="Arial" w:cs="Arial"/>
          <w:b/>
          <w:sz w:val="24"/>
          <w:szCs w:val="24"/>
        </w:rPr>
        <w:t>Section II</w:t>
      </w:r>
      <w:r w:rsidR="009B08BA" w:rsidRPr="001F79AF">
        <w:rPr>
          <w:rFonts w:ascii="Arial" w:hAnsi="Arial" w:cs="Arial"/>
          <w:b/>
          <w:sz w:val="24"/>
          <w:szCs w:val="24"/>
        </w:rPr>
        <w:t>I</w:t>
      </w:r>
      <w:r w:rsidRPr="001F79AF">
        <w:rPr>
          <w:rFonts w:ascii="Arial" w:hAnsi="Arial" w:cs="Arial"/>
          <w:b/>
          <w:sz w:val="24"/>
          <w:szCs w:val="24"/>
        </w:rPr>
        <w:t xml:space="preserve">.  </w:t>
      </w:r>
      <w:r w:rsidR="009B08BA" w:rsidRPr="001F79AF">
        <w:rPr>
          <w:rFonts w:ascii="Arial" w:hAnsi="Arial" w:cs="Arial"/>
          <w:b/>
          <w:sz w:val="24"/>
          <w:szCs w:val="24"/>
        </w:rPr>
        <w:tab/>
      </w:r>
      <w:r w:rsidRPr="001F79AF">
        <w:rPr>
          <w:rFonts w:ascii="Arial" w:hAnsi="Arial" w:cs="Arial"/>
          <w:b/>
          <w:sz w:val="24"/>
          <w:szCs w:val="24"/>
        </w:rPr>
        <w:t xml:space="preserve"> </w:t>
      </w:r>
      <w:r w:rsidR="005E01BF" w:rsidRPr="001F79AF">
        <w:rPr>
          <w:rFonts w:ascii="Arial" w:hAnsi="Arial" w:cs="Arial"/>
          <w:b/>
          <w:sz w:val="24"/>
          <w:szCs w:val="24"/>
        </w:rPr>
        <w:t>Proposed Services</w:t>
      </w:r>
      <w:r w:rsidRPr="001F79AF">
        <w:rPr>
          <w:rFonts w:ascii="Arial" w:hAnsi="Arial" w:cs="Arial"/>
          <w:b/>
          <w:sz w:val="24"/>
          <w:szCs w:val="24"/>
        </w:rPr>
        <w:t xml:space="preserve"> (</w:t>
      </w:r>
      <w:r w:rsidR="0040356A" w:rsidRPr="001F79AF">
        <w:rPr>
          <w:rFonts w:ascii="Arial" w:hAnsi="Arial" w:cs="Arial"/>
          <w:b/>
          <w:sz w:val="24"/>
          <w:szCs w:val="24"/>
        </w:rPr>
        <w:t>30</w:t>
      </w:r>
      <w:r w:rsidRPr="001F79AF">
        <w:rPr>
          <w:rFonts w:ascii="Arial" w:hAnsi="Arial" w:cs="Arial"/>
          <w:b/>
          <w:sz w:val="24"/>
          <w:szCs w:val="24"/>
        </w:rPr>
        <w:t xml:space="preserve"> points</w:t>
      </w:r>
      <w:r w:rsidRPr="001F79AF">
        <w:rPr>
          <w:rFonts w:ascii="Arial" w:hAnsi="Arial" w:cs="Arial"/>
          <w:b/>
          <w:bCs/>
          <w:sz w:val="24"/>
          <w:szCs w:val="24"/>
        </w:rPr>
        <w:t>)</w:t>
      </w:r>
      <w:r w:rsidRPr="001F79AF">
        <w:rPr>
          <w:rFonts w:ascii="Arial" w:hAnsi="Arial" w:cs="Arial"/>
          <w:sz w:val="24"/>
          <w:szCs w:val="24"/>
        </w:rPr>
        <w:t xml:space="preserve">  </w:t>
      </w:r>
    </w:p>
    <w:p w14:paraId="6A51F752" w14:textId="0AC2BAFC" w:rsidR="00351845" w:rsidRPr="001F79AF" w:rsidRDefault="00214F9E" w:rsidP="00C00527">
      <w:pPr>
        <w:ind w:firstLine="720"/>
        <w:rPr>
          <w:rFonts w:ascii="Arial" w:hAnsi="Arial" w:cs="Arial"/>
          <w:sz w:val="24"/>
          <w:szCs w:val="24"/>
        </w:rPr>
      </w:pPr>
      <w:r w:rsidRPr="001F79AF">
        <w:rPr>
          <w:rFonts w:ascii="Arial" w:hAnsi="Arial" w:cs="Arial"/>
          <w:sz w:val="24"/>
          <w:szCs w:val="24"/>
        </w:rPr>
        <w:t>Includes all elements addressed above in Part IV,</w:t>
      </w:r>
      <w:r w:rsidR="00F67100" w:rsidRPr="001F79AF">
        <w:rPr>
          <w:rFonts w:ascii="Arial" w:hAnsi="Arial" w:cs="Arial"/>
          <w:sz w:val="24"/>
          <w:szCs w:val="24"/>
        </w:rPr>
        <w:t xml:space="preserve"> </w:t>
      </w:r>
      <w:r w:rsidRPr="001F79AF">
        <w:rPr>
          <w:rFonts w:ascii="Arial" w:hAnsi="Arial" w:cs="Arial"/>
          <w:sz w:val="24"/>
          <w:szCs w:val="24"/>
        </w:rPr>
        <w:t>Section II</w:t>
      </w:r>
      <w:r w:rsidR="00A0173C" w:rsidRPr="001F79AF">
        <w:rPr>
          <w:rFonts w:ascii="Arial" w:hAnsi="Arial" w:cs="Arial"/>
          <w:sz w:val="24"/>
          <w:szCs w:val="24"/>
        </w:rPr>
        <w:t>I</w:t>
      </w:r>
      <w:r w:rsidRPr="001F79AF">
        <w:rPr>
          <w:rFonts w:ascii="Arial" w:hAnsi="Arial" w:cs="Arial"/>
          <w:sz w:val="24"/>
          <w:szCs w:val="24"/>
        </w:rPr>
        <w:t>.</w:t>
      </w:r>
    </w:p>
    <w:p w14:paraId="658A036A" w14:textId="77777777" w:rsidR="00351845" w:rsidRPr="001F79AF" w:rsidRDefault="00351845" w:rsidP="00C00527">
      <w:pPr>
        <w:rPr>
          <w:rFonts w:ascii="Arial" w:hAnsi="Arial" w:cs="Arial"/>
          <w:sz w:val="24"/>
          <w:szCs w:val="24"/>
        </w:rPr>
      </w:pPr>
    </w:p>
    <w:p w14:paraId="7AB1F8A8" w14:textId="26FFFF06" w:rsidR="00351845" w:rsidRPr="001F79AF" w:rsidRDefault="00351845" w:rsidP="00C00527">
      <w:pPr>
        <w:ind w:firstLine="720"/>
        <w:rPr>
          <w:rFonts w:ascii="Arial" w:hAnsi="Arial" w:cs="Arial"/>
          <w:b/>
          <w:sz w:val="24"/>
          <w:szCs w:val="24"/>
        </w:rPr>
      </w:pPr>
      <w:r w:rsidRPr="001F79AF">
        <w:rPr>
          <w:rFonts w:ascii="Arial" w:hAnsi="Arial" w:cs="Arial"/>
          <w:b/>
          <w:sz w:val="24"/>
          <w:szCs w:val="24"/>
        </w:rPr>
        <w:t>Section I</w:t>
      </w:r>
      <w:r w:rsidR="009B08BA" w:rsidRPr="001F79AF">
        <w:rPr>
          <w:rFonts w:ascii="Arial" w:hAnsi="Arial" w:cs="Arial"/>
          <w:b/>
          <w:sz w:val="24"/>
          <w:szCs w:val="24"/>
        </w:rPr>
        <w:t>V</w:t>
      </w:r>
      <w:r w:rsidRPr="001F79AF">
        <w:rPr>
          <w:rFonts w:ascii="Arial" w:hAnsi="Arial" w:cs="Arial"/>
          <w:b/>
          <w:sz w:val="24"/>
          <w:szCs w:val="24"/>
        </w:rPr>
        <w:t xml:space="preserve">. </w:t>
      </w:r>
      <w:r w:rsidR="009B08BA" w:rsidRPr="001F79AF">
        <w:rPr>
          <w:rFonts w:ascii="Arial" w:hAnsi="Arial" w:cs="Arial"/>
          <w:b/>
          <w:sz w:val="24"/>
          <w:szCs w:val="24"/>
        </w:rPr>
        <w:tab/>
      </w:r>
      <w:r w:rsidRPr="001F79AF">
        <w:rPr>
          <w:rFonts w:ascii="Arial" w:hAnsi="Arial" w:cs="Arial"/>
          <w:b/>
          <w:sz w:val="24"/>
          <w:szCs w:val="24"/>
        </w:rPr>
        <w:t xml:space="preserve"> Cost Proposal (</w:t>
      </w:r>
      <w:r w:rsidR="0040356A" w:rsidRPr="001F79AF">
        <w:rPr>
          <w:rFonts w:ascii="Arial" w:hAnsi="Arial" w:cs="Arial"/>
          <w:b/>
          <w:sz w:val="24"/>
          <w:szCs w:val="24"/>
        </w:rPr>
        <w:t>35</w:t>
      </w:r>
      <w:r w:rsidRPr="001F79AF">
        <w:rPr>
          <w:rFonts w:ascii="Arial" w:hAnsi="Arial" w:cs="Arial"/>
          <w:b/>
          <w:sz w:val="24"/>
          <w:szCs w:val="24"/>
        </w:rPr>
        <w:t xml:space="preserve"> points) </w:t>
      </w:r>
    </w:p>
    <w:p w14:paraId="189D4E9A" w14:textId="41B9647D" w:rsidR="00351845" w:rsidRPr="001F79AF" w:rsidRDefault="00214F9E" w:rsidP="00C00527">
      <w:pPr>
        <w:ind w:firstLine="720"/>
        <w:rPr>
          <w:rFonts w:ascii="Arial" w:hAnsi="Arial" w:cs="Arial"/>
          <w:sz w:val="24"/>
          <w:szCs w:val="24"/>
        </w:rPr>
      </w:pPr>
      <w:r w:rsidRPr="001F79AF">
        <w:rPr>
          <w:rFonts w:ascii="Arial" w:hAnsi="Arial" w:cs="Arial"/>
          <w:sz w:val="24"/>
          <w:szCs w:val="24"/>
        </w:rPr>
        <w:t>Includes all elements addressed above in Part IV,</w:t>
      </w:r>
      <w:r w:rsidR="00F67100" w:rsidRPr="001F79AF">
        <w:rPr>
          <w:rFonts w:ascii="Arial" w:hAnsi="Arial" w:cs="Arial"/>
          <w:sz w:val="24"/>
          <w:szCs w:val="24"/>
        </w:rPr>
        <w:t xml:space="preserve"> </w:t>
      </w:r>
      <w:r w:rsidRPr="001F79AF">
        <w:rPr>
          <w:rFonts w:ascii="Arial" w:hAnsi="Arial" w:cs="Arial"/>
          <w:sz w:val="24"/>
          <w:szCs w:val="24"/>
        </w:rPr>
        <w:t>Section I</w:t>
      </w:r>
      <w:r w:rsidR="00A0173C" w:rsidRPr="001F79AF">
        <w:rPr>
          <w:rFonts w:ascii="Arial" w:hAnsi="Arial" w:cs="Arial"/>
          <w:sz w:val="24"/>
          <w:szCs w:val="24"/>
        </w:rPr>
        <w:t>V</w:t>
      </w:r>
      <w:r w:rsidRPr="001F79AF">
        <w:rPr>
          <w:rFonts w:ascii="Arial" w:hAnsi="Arial" w:cs="Arial"/>
          <w:sz w:val="24"/>
          <w:szCs w:val="24"/>
        </w:rPr>
        <w:t>.</w:t>
      </w:r>
    </w:p>
    <w:p w14:paraId="65DD304D" w14:textId="77777777" w:rsidR="00E767C3" w:rsidRPr="001F79AF" w:rsidRDefault="00E767C3" w:rsidP="00C00527">
      <w:pPr>
        <w:rPr>
          <w:rFonts w:ascii="Arial" w:hAnsi="Arial" w:cs="Arial"/>
          <w:sz w:val="24"/>
          <w:szCs w:val="24"/>
        </w:rPr>
      </w:pPr>
    </w:p>
    <w:p w14:paraId="117063A9" w14:textId="101B1BD3" w:rsidR="00B315FA" w:rsidRPr="00C97934" w:rsidRDefault="00351845" w:rsidP="00E32020">
      <w:pPr>
        <w:pStyle w:val="ListParagraph"/>
        <w:numPr>
          <w:ilvl w:val="1"/>
          <w:numId w:val="11"/>
        </w:numPr>
        <w:rPr>
          <w:rFonts w:ascii="Arial" w:hAnsi="Arial" w:cs="Arial"/>
          <w:sz w:val="24"/>
          <w:szCs w:val="24"/>
        </w:rPr>
      </w:pPr>
      <w:r w:rsidRPr="00C97934">
        <w:rPr>
          <w:rFonts w:ascii="Arial" w:hAnsi="Arial" w:cs="Arial"/>
          <w:b/>
          <w:sz w:val="24"/>
          <w:szCs w:val="24"/>
        </w:rPr>
        <w:t>Scoring Process:</w:t>
      </w:r>
      <w:r w:rsidRPr="00C97934">
        <w:rPr>
          <w:rFonts w:ascii="Arial" w:hAnsi="Arial" w:cs="Arial"/>
          <w:sz w:val="24"/>
          <w:szCs w:val="24"/>
        </w:rPr>
        <w:t xml:space="preserve">  </w:t>
      </w:r>
      <w:r w:rsidR="00A0173C" w:rsidRPr="00C97934">
        <w:rPr>
          <w:rFonts w:ascii="Arial" w:hAnsi="Arial" w:cs="Arial"/>
          <w:sz w:val="24"/>
          <w:szCs w:val="24"/>
        </w:rPr>
        <w:t>For proposals that demonstrate meeting the eligibility requirements in Section I, t</w:t>
      </w:r>
      <w:r w:rsidR="00B9558E" w:rsidRPr="00C97934">
        <w:rPr>
          <w:rFonts w:ascii="Arial" w:hAnsi="Arial" w:cs="Arial"/>
          <w:sz w:val="24"/>
          <w:szCs w:val="24"/>
        </w:rPr>
        <w:t xml:space="preserve">he </w:t>
      </w:r>
      <w:r w:rsidR="00B90357" w:rsidRPr="00C97934">
        <w:rPr>
          <w:rFonts w:ascii="Arial" w:hAnsi="Arial" w:cs="Arial"/>
          <w:sz w:val="24"/>
          <w:szCs w:val="24"/>
        </w:rPr>
        <w:t>evaluation</w:t>
      </w:r>
      <w:r w:rsidR="00B9558E" w:rsidRPr="00C97934">
        <w:rPr>
          <w:rFonts w:ascii="Arial" w:hAnsi="Arial" w:cs="Arial"/>
          <w:sz w:val="24"/>
          <w:szCs w:val="24"/>
        </w:rPr>
        <w:t xml:space="preserve"> team will use a </w:t>
      </w:r>
      <w:r w:rsidR="00B9558E" w:rsidRPr="00C97934">
        <w:rPr>
          <w:rFonts w:ascii="Arial" w:hAnsi="Arial" w:cs="Arial"/>
          <w:sz w:val="24"/>
          <w:szCs w:val="24"/>
          <w:u w:val="single"/>
        </w:rPr>
        <w:t>consensus</w:t>
      </w:r>
      <w:r w:rsidR="00B9558E" w:rsidRPr="00C97934">
        <w:rPr>
          <w:rFonts w:ascii="Arial" w:hAnsi="Arial" w:cs="Arial"/>
          <w:sz w:val="24"/>
          <w:szCs w:val="24"/>
        </w:rPr>
        <w:t xml:space="preserve"> approach to evaluate and score Sections I</w:t>
      </w:r>
      <w:r w:rsidR="00A0173C" w:rsidRPr="00C97934">
        <w:rPr>
          <w:rFonts w:ascii="Arial" w:hAnsi="Arial" w:cs="Arial"/>
          <w:sz w:val="24"/>
          <w:szCs w:val="24"/>
        </w:rPr>
        <w:t>I</w:t>
      </w:r>
      <w:r w:rsidR="00B9558E" w:rsidRPr="00C97934">
        <w:rPr>
          <w:rFonts w:ascii="Arial" w:hAnsi="Arial" w:cs="Arial"/>
          <w:sz w:val="24"/>
          <w:szCs w:val="24"/>
        </w:rPr>
        <w:t xml:space="preserve"> &amp; I</w:t>
      </w:r>
      <w:r w:rsidR="00A0173C" w:rsidRPr="00C97934">
        <w:rPr>
          <w:rFonts w:ascii="Arial" w:hAnsi="Arial" w:cs="Arial"/>
          <w:sz w:val="24"/>
          <w:szCs w:val="24"/>
        </w:rPr>
        <w:t>I</w:t>
      </w:r>
      <w:r w:rsidR="00B9558E" w:rsidRPr="00C97934">
        <w:rPr>
          <w:rFonts w:ascii="Arial" w:hAnsi="Arial" w:cs="Arial"/>
          <w:sz w:val="24"/>
          <w:szCs w:val="24"/>
        </w:rPr>
        <w:t xml:space="preserve">I above.  Members of the </w:t>
      </w:r>
      <w:r w:rsidR="00B90357" w:rsidRPr="00C97934">
        <w:rPr>
          <w:rFonts w:ascii="Arial" w:hAnsi="Arial" w:cs="Arial"/>
          <w:sz w:val="24"/>
          <w:szCs w:val="24"/>
        </w:rPr>
        <w:t>evaluation</w:t>
      </w:r>
      <w:r w:rsidR="00B9558E" w:rsidRPr="00C97934">
        <w:rPr>
          <w:rFonts w:ascii="Arial" w:hAnsi="Arial" w:cs="Arial"/>
          <w:sz w:val="24"/>
          <w:szCs w:val="24"/>
        </w:rPr>
        <w:t xml:space="preserve"> team will not score those sections individually but, instead, will arrive at a consensus as to assignment of points for each of those sections.  Section</w:t>
      </w:r>
      <w:r w:rsidR="008207BD" w:rsidRPr="00C97934">
        <w:rPr>
          <w:rFonts w:ascii="Arial" w:hAnsi="Arial" w:cs="Arial"/>
          <w:sz w:val="24"/>
          <w:szCs w:val="24"/>
        </w:rPr>
        <w:t>s</w:t>
      </w:r>
      <w:r w:rsidR="00B9558E" w:rsidRPr="00C97934">
        <w:rPr>
          <w:rFonts w:ascii="Arial" w:hAnsi="Arial" w:cs="Arial"/>
          <w:sz w:val="24"/>
          <w:szCs w:val="24"/>
        </w:rPr>
        <w:t xml:space="preserve"> I</w:t>
      </w:r>
      <w:r w:rsidR="00A0173C" w:rsidRPr="00C97934">
        <w:rPr>
          <w:rFonts w:ascii="Arial" w:hAnsi="Arial" w:cs="Arial"/>
          <w:sz w:val="24"/>
          <w:szCs w:val="24"/>
        </w:rPr>
        <w:t>V</w:t>
      </w:r>
      <w:r w:rsidR="00B9558E" w:rsidRPr="00C97934">
        <w:rPr>
          <w:rFonts w:ascii="Arial" w:hAnsi="Arial" w:cs="Arial"/>
          <w:sz w:val="24"/>
          <w:szCs w:val="24"/>
        </w:rPr>
        <w:t>, the Cost Proposal, will be</w:t>
      </w:r>
      <w:r w:rsidR="008207BD" w:rsidRPr="00C97934">
        <w:rPr>
          <w:rFonts w:ascii="Arial" w:hAnsi="Arial" w:cs="Arial"/>
          <w:sz w:val="24"/>
          <w:szCs w:val="24"/>
        </w:rPr>
        <w:t xml:space="preserve"> scored as described below</w:t>
      </w:r>
      <w:r w:rsidR="00B9558E" w:rsidRPr="00C97934">
        <w:rPr>
          <w:rFonts w:ascii="Arial" w:hAnsi="Arial" w:cs="Arial"/>
          <w:sz w:val="24"/>
          <w:szCs w:val="24"/>
        </w:rPr>
        <w:t>.</w:t>
      </w:r>
    </w:p>
    <w:p w14:paraId="281C98CF" w14:textId="77777777" w:rsidR="00B315FA" w:rsidRPr="00C97934" w:rsidRDefault="00B315FA" w:rsidP="00C00527">
      <w:pPr>
        <w:pStyle w:val="ListParagraph"/>
        <w:rPr>
          <w:rFonts w:ascii="Arial" w:hAnsi="Arial" w:cs="Arial"/>
          <w:sz w:val="24"/>
          <w:szCs w:val="24"/>
        </w:rPr>
      </w:pPr>
    </w:p>
    <w:p w14:paraId="219E21E2" w14:textId="10568A28" w:rsidR="00351845" w:rsidRPr="00C97934" w:rsidRDefault="00351845" w:rsidP="00E32020">
      <w:pPr>
        <w:pStyle w:val="ListParagraph"/>
        <w:numPr>
          <w:ilvl w:val="1"/>
          <w:numId w:val="11"/>
        </w:numPr>
        <w:rPr>
          <w:rFonts w:ascii="Arial" w:hAnsi="Arial" w:cs="Arial"/>
          <w:sz w:val="24"/>
          <w:szCs w:val="24"/>
        </w:rPr>
      </w:pPr>
      <w:r w:rsidRPr="00C97934">
        <w:rPr>
          <w:rFonts w:ascii="Arial" w:hAnsi="Arial" w:cs="Arial"/>
          <w:b/>
          <w:sz w:val="24"/>
          <w:szCs w:val="24"/>
        </w:rPr>
        <w:t>Scoring the Cost Proposal:</w:t>
      </w:r>
      <w:r w:rsidRPr="00C97934">
        <w:rPr>
          <w:rFonts w:ascii="Arial" w:hAnsi="Arial" w:cs="Arial"/>
          <w:sz w:val="24"/>
          <w:szCs w:val="24"/>
        </w:rPr>
        <w:t xml:space="preserve"> The total cost proposed for conducting all the functions specified in th</w:t>
      </w:r>
      <w:r w:rsidR="00AA460A" w:rsidRPr="00C97934">
        <w:rPr>
          <w:rFonts w:ascii="Arial" w:hAnsi="Arial" w:cs="Arial"/>
          <w:sz w:val="24"/>
          <w:szCs w:val="24"/>
        </w:rPr>
        <w:t>e</w:t>
      </w:r>
      <w:r w:rsidRPr="00C97934">
        <w:rPr>
          <w:rFonts w:ascii="Arial" w:hAnsi="Arial" w:cs="Arial"/>
          <w:sz w:val="24"/>
          <w:szCs w:val="24"/>
        </w:rPr>
        <w:t xml:space="preserve"> RFP will be assigned a score according to a mathematical formula.  The lowest bid will be </w:t>
      </w:r>
      <w:r w:rsidRPr="001F79AF">
        <w:rPr>
          <w:rFonts w:ascii="Arial" w:hAnsi="Arial" w:cs="Arial"/>
          <w:sz w:val="24"/>
          <w:szCs w:val="24"/>
        </w:rPr>
        <w:t xml:space="preserve">awarded </w:t>
      </w:r>
      <w:r w:rsidR="0040356A" w:rsidRPr="001F79AF">
        <w:rPr>
          <w:rFonts w:ascii="Arial" w:hAnsi="Arial" w:cs="Arial"/>
          <w:sz w:val="24"/>
          <w:szCs w:val="24"/>
          <w:u w:val="single"/>
        </w:rPr>
        <w:t xml:space="preserve">35 </w:t>
      </w:r>
      <w:r w:rsidRPr="001F79AF">
        <w:rPr>
          <w:rFonts w:ascii="Arial" w:hAnsi="Arial" w:cs="Arial"/>
          <w:sz w:val="24"/>
          <w:szCs w:val="24"/>
          <w:u w:val="single"/>
        </w:rPr>
        <w:t>points</w:t>
      </w:r>
      <w:r w:rsidR="00550F13" w:rsidRPr="001F79AF">
        <w:rPr>
          <w:rFonts w:ascii="Arial" w:hAnsi="Arial" w:cs="Arial"/>
          <w:sz w:val="24"/>
          <w:szCs w:val="24"/>
        </w:rPr>
        <w:t xml:space="preserve">. </w:t>
      </w:r>
      <w:r w:rsidR="00214F9E" w:rsidRPr="001F79AF">
        <w:rPr>
          <w:rFonts w:ascii="Arial" w:hAnsi="Arial" w:cs="Arial"/>
          <w:sz w:val="24"/>
          <w:szCs w:val="24"/>
        </w:rPr>
        <w:t xml:space="preserve"> </w:t>
      </w:r>
      <w:r w:rsidRPr="00C97934">
        <w:rPr>
          <w:rFonts w:ascii="Arial" w:hAnsi="Arial" w:cs="Arial"/>
          <w:sz w:val="24"/>
          <w:szCs w:val="24"/>
        </w:rPr>
        <w:t>Proposals with higher bids</w:t>
      </w:r>
      <w:r w:rsidR="00214F9E" w:rsidRPr="00C97934">
        <w:rPr>
          <w:rFonts w:ascii="Arial" w:hAnsi="Arial" w:cs="Arial"/>
          <w:sz w:val="24"/>
          <w:szCs w:val="24"/>
        </w:rPr>
        <w:t xml:space="preserve"> values</w:t>
      </w:r>
      <w:r w:rsidRPr="00C97934">
        <w:rPr>
          <w:rFonts w:ascii="Arial" w:hAnsi="Arial" w:cs="Arial"/>
          <w:sz w:val="24"/>
          <w:szCs w:val="24"/>
        </w:rPr>
        <w:t xml:space="preserve"> will be awarded proportionately fewer points ca</w:t>
      </w:r>
      <w:r w:rsidR="00214F9E" w:rsidRPr="00C97934">
        <w:rPr>
          <w:rFonts w:ascii="Arial" w:hAnsi="Arial" w:cs="Arial"/>
          <w:sz w:val="24"/>
          <w:szCs w:val="24"/>
        </w:rPr>
        <w:t>lculated in comparison with the</w:t>
      </w:r>
      <w:r w:rsidRPr="00C97934">
        <w:rPr>
          <w:rFonts w:ascii="Arial" w:hAnsi="Arial" w:cs="Arial"/>
          <w:sz w:val="24"/>
          <w:szCs w:val="24"/>
        </w:rPr>
        <w:t xml:space="preserve"> lowest bid.</w:t>
      </w:r>
    </w:p>
    <w:p w14:paraId="4A86A8BA" w14:textId="7B03455A" w:rsidR="004B43A8" w:rsidRPr="00C97934" w:rsidRDefault="004B43A8" w:rsidP="00C00527">
      <w:pPr>
        <w:ind w:left="720"/>
        <w:rPr>
          <w:rFonts w:ascii="Arial" w:hAnsi="Arial" w:cs="Arial"/>
          <w:sz w:val="24"/>
          <w:szCs w:val="24"/>
        </w:rPr>
      </w:pPr>
    </w:p>
    <w:p w14:paraId="2E79356C" w14:textId="77777777" w:rsidR="00A0173C" w:rsidRPr="00C97934" w:rsidRDefault="00A0173C" w:rsidP="00C00527">
      <w:pPr>
        <w:rPr>
          <w:rFonts w:ascii="Arial" w:hAnsi="Arial" w:cs="Arial"/>
          <w:sz w:val="24"/>
          <w:szCs w:val="24"/>
        </w:rPr>
      </w:pPr>
    </w:p>
    <w:p w14:paraId="2B03C84E" w14:textId="77777777" w:rsidR="00351845" w:rsidRPr="00C97934" w:rsidRDefault="00351845" w:rsidP="00C00527">
      <w:pPr>
        <w:ind w:firstLine="720"/>
        <w:rPr>
          <w:rFonts w:ascii="Arial" w:hAnsi="Arial" w:cs="Arial"/>
          <w:sz w:val="24"/>
          <w:szCs w:val="24"/>
        </w:rPr>
      </w:pPr>
      <w:r w:rsidRPr="00C97934">
        <w:rPr>
          <w:rFonts w:ascii="Arial" w:hAnsi="Arial" w:cs="Arial"/>
          <w:sz w:val="24"/>
          <w:szCs w:val="24"/>
        </w:rPr>
        <w:lastRenderedPageBreak/>
        <w:t>The scoring formula is:</w:t>
      </w:r>
    </w:p>
    <w:p w14:paraId="4B281EEB" w14:textId="77777777" w:rsidR="00214F9E" w:rsidRPr="00C97934" w:rsidRDefault="00214F9E" w:rsidP="00C00527">
      <w:pPr>
        <w:rPr>
          <w:rFonts w:ascii="Arial" w:hAnsi="Arial" w:cs="Arial"/>
          <w:sz w:val="24"/>
          <w:szCs w:val="24"/>
        </w:rPr>
      </w:pPr>
    </w:p>
    <w:p w14:paraId="5D36FB41" w14:textId="0531DC31" w:rsidR="00351845" w:rsidRPr="00C97934" w:rsidRDefault="00F60F1A" w:rsidP="00C00527">
      <w:pPr>
        <w:ind w:left="720"/>
        <w:rPr>
          <w:rFonts w:ascii="Arial" w:hAnsi="Arial" w:cs="Arial"/>
          <w:sz w:val="24"/>
          <w:szCs w:val="24"/>
        </w:rPr>
      </w:pPr>
      <w:r w:rsidRPr="00C97934">
        <w:rPr>
          <w:rFonts w:ascii="Arial" w:hAnsi="Arial" w:cs="Arial"/>
          <w:sz w:val="24"/>
          <w:szCs w:val="24"/>
        </w:rPr>
        <w:t>(L</w:t>
      </w:r>
      <w:r w:rsidR="00351845" w:rsidRPr="00C97934">
        <w:rPr>
          <w:rFonts w:ascii="Arial" w:hAnsi="Arial" w:cs="Arial"/>
          <w:sz w:val="24"/>
          <w:szCs w:val="24"/>
        </w:rPr>
        <w:t xml:space="preserve">owest submitted </w:t>
      </w:r>
      <w:r w:rsidR="00673548">
        <w:rPr>
          <w:rFonts w:ascii="Arial" w:hAnsi="Arial" w:cs="Arial"/>
          <w:sz w:val="24"/>
          <w:szCs w:val="24"/>
        </w:rPr>
        <w:t>Proposed Fixed Cost</w:t>
      </w:r>
      <w:r w:rsidR="00214F9E" w:rsidRPr="00C97934">
        <w:rPr>
          <w:rFonts w:ascii="Arial" w:hAnsi="Arial" w:cs="Arial"/>
          <w:sz w:val="24"/>
          <w:szCs w:val="24"/>
        </w:rPr>
        <w:t xml:space="preserve"> </w:t>
      </w:r>
      <w:r w:rsidR="00351845" w:rsidRPr="00C97934">
        <w:rPr>
          <w:rFonts w:ascii="Arial" w:hAnsi="Arial" w:cs="Arial"/>
          <w:sz w:val="24"/>
          <w:szCs w:val="24"/>
        </w:rPr>
        <w:t>/</w:t>
      </w:r>
      <w:r w:rsidR="00214F9E" w:rsidRPr="00C97934">
        <w:rPr>
          <w:rFonts w:ascii="Arial" w:hAnsi="Arial" w:cs="Arial"/>
          <w:sz w:val="24"/>
          <w:szCs w:val="24"/>
        </w:rPr>
        <w:t xml:space="preserve"> </w:t>
      </w:r>
      <w:r w:rsidR="00673548">
        <w:rPr>
          <w:rFonts w:ascii="Arial" w:hAnsi="Arial" w:cs="Arial"/>
          <w:sz w:val="24"/>
          <w:szCs w:val="24"/>
        </w:rPr>
        <w:t>Proposed Fixed Cost</w:t>
      </w:r>
      <w:r w:rsidR="00351845" w:rsidRPr="00C97934">
        <w:rPr>
          <w:rFonts w:ascii="Arial" w:hAnsi="Arial" w:cs="Arial"/>
          <w:sz w:val="24"/>
          <w:szCs w:val="24"/>
        </w:rPr>
        <w:t xml:space="preserve"> being scored) x </w:t>
      </w:r>
      <w:r w:rsidR="0040356A" w:rsidRPr="009659B8">
        <w:rPr>
          <w:rFonts w:ascii="Arial" w:hAnsi="Arial" w:cs="Arial"/>
          <w:sz w:val="24"/>
          <w:szCs w:val="24"/>
        </w:rPr>
        <w:t>35</w:t>
      </w:r>
      <w:r w:rsidR="00351845" w:rsidRPr="002C135C">
        <w:rPr>
          <w:rFonts w:ascii="Arial" w:hAnsi="Arial" w:cs="Arial"/>
          <w:sz w:val="24"/>
          <w:szCs w:val="24"/>
        </w:rPr>
        <w:t xml:space="preserve"> </w:t>
      </w:r>
      <w:r w:rsidR="00351845" w:rsidRPr="00C97934">
        <w:rPr>
          <w:rFonts w:ascii="Arial" w:hAnsi="Arial" w:cs="Arial"/>
          <w:sz w:val="24"/>
          <w:szCs w:val="24"/>
        </w:rPr>
        <w:t>= pro-rated score</w:t>
      </w:r>
    </w:p>
    <w:p w14:paraId="2151DD4F" w14:textId="77777777" w:rsidR="00351845" w:rsidRPr="00C97934" w:rsidRDefault="00351845" w:rsidP="00C00527">
      <w:pPr>
        <w:rPr>
          <w:rFonts w:ascii="Arial" w:hAnsi="Arial" w:cs="Arial"/>
          <w:sz w:val="24"/>
          <w:szCs w:val="24"/>
        </w:rPr>
      </w:pPr>
    </w:p>
    <w:p w14:paraId="5CA3DA5E" w14:textId="6DB6BBAF" w:rsidR="00351845" w:rsidRPr="00C97934" w:rsidRDefault="00351845" w:rsidP="00C00527">
      <w:pPr>
        <w:ind w:left="720"/>
        <w:rPr>
          <w:rFonts w:ascii="Arial" w:hAnsi="Arial" w:cs="Arial"/>
          <w:sz w:val="24"/>
          <w:szCs w:val="24"/>
        </w:rPr>
      </w:pPr>
      <w:r w:rsidRPr="00C97934">
        <w:rPr>
          <w:rFonts w:ascii="Arial" w:hAnsi="Arial" w:cs="Arial"/>
          <w:sz w:val="24"/>
          <w:szCs w:val="24"/>
          <w:u w:val="single"/>
        </w:rPr>
        <w:t>No Best and Final Offers</w:t>
      </w:r>
      <w:r w:rsidRPr="00C97934">
        <w:rPr>
          <w:rFonts w:ascii="Arial" w:hAnsi="Arial" w:cs="Arial"/>
          <w:sz w:val="24"/>
          <w:szCs w:val="24"/>
        </w:rPr>
        <w:t>: The State of Maine will not seek</w:t>
      </w:r>
      <w:r w:rsidR="000C0044" w:rsidRPr="00C97934">
        <w:rPr>
          <w:rFonts w:ascii="Arial" w:hAnsi="Arial" w:cs="Arial"/>
          <w:sz w:val="24"/>
          <w:szCs w:val="24"/>
        </w:rPr>
        <w:t xml:space="preserve"> or accept</w:t>
      </w:r>
      <w:r w:rsidRPr="00C97934">
        <w:rPr>
          <w:rFonts w:ascii="Arial" w:hAnsi="Arial" w:cs="Arial"/>
          <w:sz w:val="24"/>
          <w:szCs w:val="24"/>
        </w:rPr>
        <w:t xml:space="preserve"> a best and final offer (BAFO) fro</w:t>
      </w:r>
      <w:r w:rsidR="0019070A" w:rsidRPr="00C97934">
        <w:rPr>
          <w:rFonts w:ascii="Arial" w:hAnsi="Arial" w:cs="Arial"/>
          <w:sz w:val="24"/>
          <w:szCs w:val="24"/>
        </w:rPr>
        <w:t>m any B</w:t>
      </w:r>
      <w:r w:rsidRPr="00C97934">
        <w:rPr>
          <w:rFonts w:ascii="Arial" w:hAnsi="Arial" w:cs="Arial"/>
          <w:sz w:val="24"/>
          <w:szCs w:val="24"/>
        </w:rPr>
        <w:t xml:space="preserve">idder in </w:t>
      </w:r>
      <w:r w:rsidR="0019070A" w:rsidRPr="00C97934">
        <w:rPr>
          <w:rFonts w:ascii="Arial" w:hAnsi="Arial" w:cs="Arial"/>
          <w:sz w:val="24"/>
          <w:szCs w:val="24"/>
        </w:rPr>
        <w:t>this procurement process.  All B</w:t>
      </w:r>
      <w:r w:rsidRPr="00C97934">
        <w:rPr>
          <w:rFonts w:ascii="Arial" w:hAnsi="Arial" w:cs="Arial"/>
          <w:sz w:val="24"/>
          <w:szCs w:val="24"/>
        </w:rPr>
        <w:t>idders are expected to provide their best value pricing with the submission of their proposal.</w:t>
      </w:r>
    </w:p>
    <w:p w14:paraId="14FD2A9B" w14:textId="77777777" w:rsidR="00D5032A" w:rsidRPr="00C97934" w:rsidRDefault="00D5032A" w:rsidP="00C00527">
      <w:pPr>
        <w:rPr>
          <w:rFonts w:ascii="Arial" w:hAnsi="Arial" w:cs="Arial"/>
          <w:sz w:val="24"/>
          <w:szCs w:val="24"/>
        </w:rPr>
      </w:pPr>
    </w:p>
    <w:p w14:paraId="4F5849B5" w14:textId="79E06613" w:rsidR="00351845" w:rsidRPr="00C97934" w:rsidRDefault="005250F0" w:rsidP="00E32020">
      <w:pPr>
        <w:pStyle w:val="ListParagraph"/>
        <w:numPr>
          <w:ilvl w:val="1"/>
          <w:numId w:val="11"/>
        </w:numPr>
        <w:rPr>
          <w:rFonts w:ascii="Arial" w:hAnsi="Arial" w:cs="Arial"/>
          <w:sz w:val="24"/>
          <w:szCs w:val="24"/>
        </w:rPr>
      </w:pPr>
      <w:r w:rsidRPr="00C97934">
        <w:rPr>
          <w:rFonts w:ascii="Arial" w:hAnsi="Arial" w:cs="Arial"/>
          <w:b/>
          <w:sz w:val="24"/>
          <w:szCs w:val="24"/>
        </w:rPr>
        <w:t>Negotiations</w:t>
      </w:r>
      <w:r w:rsidR="007A344B" w:rsidRPr="00C97934">
        <w:rPr>
          <w:rFonts w:ascii="Arial" w:hAnsi="Arial" w:cs="Arial"/>
          <w:b/>
          <w:sz w:val="24"/>
          <w:szCs w:val="24"/>
        </w:rPr>
        <w:t xml:space="preserve">:  </w:t>
      </w:r>
      <w:r w:rsidR="00351845" w:rsidRPr="00C97934">
        <w:rPr>
          <w:rFonts w:ascii="Arial" w:hAnsi="Arial" w:cs="Arial"/>
          <w:sz w:val="24"/>
          <w:szCs w:val="24"/>
        </w:rPr>
        <w:t xml:space="preserve">The </w:t>
      </w:r>
      <w:r w:rsidR="008C4353">
        <w:rPr>
          <w:rFonts w:ascii="Arial" w:hAnsi="Arial" w:cs="Arial"/>
          <w:sz w:val="24"/>
          <w:szCs w:val="24"/>
        </w:rPr>
        <w:t>Commission</w:t>
      </w:r>
      <w:r w:rsidR="008C4353" w:rsidRPr="00C97934">
        <w:rPr>
          <w:rFonts w:ascii="Arial" w:hAnsi="Arial" w:cs="Arial"/>
          <w:sz w:val="24"/>
          <w:szCs w:val="24"/>
        </w:rPr>
        <w:t xml:space="preserve"> </w:t>
      </w:r>
      <w:r w:rsidR="00351845" w:rsidRPr="00C97934">
        <w:rPr>
          <w:rFonts w:ascii="Arial" w:hAnsi="Arial" w:cs="Arial"/>
          <w:sz w:val="24"/>
          <w:szCs w:val="24"/>
        </w:rPr>
        <w:t>reserves the right to</w:t>
      </w:r>
      <w:r w:rsidR="0019070A" w:rsidRPr="00C97934">
        <w:rPr>
          <w:rFonts w:ascii="Arial" w:hAnsi="Arial" w:cs="Arial"/>
          <w:sz w:val="24"/>
          <w:szCs w:val="24"/>
        </w:rPr>
        <w:t xml:space="preserve"> negotiate with the </w:t>
      </w:r>
      <w:r w:rsidR="00234C2C" w:rsidRPr="00C97934">
        <w:rPr>
          <w:rFonts w:ascii="Arial" w:hAnsi="Arial" w:cs="Arial"/>
          <w:sz w:val="24"/>
          <w:szCs w:val="24"/>
        </w:rPr>
        <w:t xml:space="preserve">awarded </w:t>
      </w:r>
      <w:r w:rsidR="0019070A" w:rsidRPr="00C97934">
        <w:rPr>
          <w:rFonts w:ascii="Arial" w:hAnsi="Arial" w:cs="Arial"/>
          <w:sz w:val="24"/>
          <w:szCs w:val="24"/>
        </w:rPr>
        <w:t>B</w:t>
      </w:r>
      <w:r w:rsidR="00351845" w:rsidRPr="00C97934">
        <w:rPr>
          <w:rFonts w:ascii="Arial" w:hAnsi="Arial" w:cs="Arial"/>
          <w:sz w:val="24"/>
          <w:szCs w:val="24"/>
        </w:rPr>
        <w:t xml:space="preserve">idder </w:t>
      </w:r>
      <w:r w:rsidR="007614DA" w:rsidRPr="00C97934">
        <w:rPr>
          <w:rFonts w:ascii="Arial" w:hAnsi="Arial" w:cs="Arial"/>
          <w:sz w:val="24"/>
          <w:szCs w:val="24"/>
        </w:rPr>
        <w:t>to</w:t>
      </w:r>
      <w:r w:rsidR="00351845" w:rsidRPr="00C97934">
        <w:rPr>
          <w:rFonts w:ascii="Arial" w:hAnsi="Arial" w:cs="Arial"/>
          <w:sz w:val="24"/>
          <w:szCs w:val="24"/>
        </w:rPr>
        <w:t xml:space="preserve"> finaliz</w:t>
      </w:r>
      <w:r w:rsidR="007614DA" w:rsidRPr="00C97934">
        <w:rPr>
          <w:rFonts w:ascii="Arial" w:hAnsi="Arial" w:cs="Arial"/>
          <w:sz w:val="24"/>
          <w:szCs w:val="24"/>
        </w:rPr>
        <w:t>e a</w:t>
      </w:r>
      <w:r w:rsidR="00351845" w:rsidRPr="00C97934">
        <w:rPr>
          <w:rFonts w:ascii="Arial" w:hAnsi="Arial" w:cs="Arial"/>
          <w:sz w:val="24"/>
          <w:szCs w:val="24"/>
        </w:rPr>
        <w:t xml:space="preserve"> contract</w:t>
      </w:r>
      <w:r w:rsidR="00C23ACD" w:rsidRPr="00C97934">
        <w:rPr>
          <w:rFonts w:ascii="Arial" w:hAnsi="Arial" w:cs="Arial"/>
          <w:sz w:val="24"/>
          <w:szCs w:val="24"/>
        </w:rPr>
        <w:t>. S</w:t>
      </w:r>
      <w:r w:rsidR="00351845" w:rsidRPr="00C97934">
        <w:rPr>
          <w:rFonts w:ascii="Arial" w:hAnsi="Arial" w:cs="Arial"/>
          <w:sz w:val="24"/>
          <w:szCs w:val="24"/>
        </w:rPr>
        <w:t xml:space="preserve">uch negotiations may not significantly vary the content, nature or requirements of the proposal or the </w:t>
      </w:r>
      <w:r w:rsidR="008C4353">
        <w:rPr>
          <w:rFonts w:ascii="Arial" w:hAnsi="Arial" w:cs="Arial"/>
          <w:sz w:val="24"/>
          <w:szCs w:val="24"/>
        </w:rPr>
        <w:t>Commission</w:t>
      </w:r>
      <w:r w:rsidR="008C4353" w:rsidRPr="00C97934">
        <w:rPr>
          <w:rFonts w:ascii="Arial" w:hAnsi="Arial" w:cs="Arial"/>
          <w:sz w:val="24"/>
          <w:szCs w:val="24"/>
        </w:rPr>
        <w:t xml:space="preserve">’s </w:t>
      </w:r>
      <w:r w:rsidR="00351845" w:rsidRPr="00C97934">
        <w:rPr>
          <w:rFonts w:ascii="Arial" w:hAnsi="Arial" w:cs="Arial"/>
          <w:sz w:val="24"/>
          <w:szCs w:val="24"/>
        </w:rPr>
        <w:t xml:space="preserve">Request for Proposal to an extent that may affect the price </w:t>
      </w:r>
      <w:r w:rsidR="00C23ACD" w:rsidRPr="00C97934">
        <w:rPr>
          <w:rFonts w:ascii="Arial" w:hAnsi="Arial" w:cs="Arial"/>
          <w:sz w:val="24"/>
          <w:szCs w:val="24"/>
        </w:rPr>
        <w:t>of goods or services requested.</w:t>
      </w:r>
      <w:r w:rsidR="00351845" w:rsidRPr="00C97934">
        <w:rPr>
          <w:rFonts w:ascii="Arial" w:hAnsi="Arial" w:cs="Arial"/>
          <w:sz w:val="24"/>
          <w:szCs w:val="24"/>
        </w:rPr>
        <w:t xml:space="preserve"> </w:t>
      </w:r>
      <w:r w:rsidR="00C23ACD" w:rsidRPr="00C97934">
        <w:rPr>
          <w:rFonts w:ascii="Arial" w:hAnsi="Arial" w:cs="Arial"/>
          <w:sz w:val="24"/>
          <w:szCs w:val="24"/>
        </w:rPr>
        <w:t xml:space="preserve"> </w:t>
      </w:r>
      <w:r w:rsidR="00351845" w:rsidRPr="00C97934">
        <w:rPr>
          <w:rFonts w:ascii="Arial" w:hAnsi="Arial" w:cs="Arial"/>
          <w:sz w:val="24"/>
          <w:szCs w:val="24"/>
          <w:u w:val="single"/>
        </w:rPr>
        <w:t xml:space="preserve">The </w:t>
      </w:r>
      <w:r w:rsidR="008C4353">
        <w:rPr>
          <w:rFonts w:ascii="Arial" w:hAnsi="Arial" w:cs="Arial"/>
          <w:sz w:val="24"/>
          <w:szCs w:val="24"/>
          <w:u w:val="single"/>
        </w:rPr>
        <w:t>Commission</w:t>
      </w:r>
      <w:r w:rsidR="008C4353" w:rsidRPr="00C97934">
        <w:rPr>
          <w:rFonts w:ascii="Arial" w:hAnsi="Arial" w:cs="Arial"/>
          <w:sz w:val="24"/>
          <w:szCs w:val="24"/>
          <w:u w:val="single"/>
        </w:rPr>
        <w:t xml:space="preserve"> </w:t>
      </w:r>
      <w:r w:rsidR="00351845" w:rsidRPr="00C97934">
        <w:rPr>
          <w:rFonts w:ascii="Arial" w:hAnsi="Arial" w:cs="Arial"/>
          <w:sz w:val="24"/>
          <w:szCs w:val="24"/>
          <w:u w:val="single"/>
        </w:rPr>
        <w:t>reserves the right to terminate contract negotiations with a</w:t>
      </w:r>
      <w:r w:rsidR="00766E7B" w:rsidRPr="00C97934">
        <w:rPr>
          <w:rFonts w:ascii="Arial" w:hAnsi="Arial" w:cs="Arial"/>
          <w:sz w:val="24"/>
          <w:szCs w:val="24"/>
          <w:u w:val="single"/>
        </w:rPr>
        <w:t>n</w:t>
      </w:r>
      <w:r w:rsidR="00351845" w:rsidRPr="00C97934">
        <w:rPr>
          <w:rFonts w:ascii="Arial" w:hAnsi="Arial" w:cs="Arial"/>
          <w:sz w:val="24"/>
          <w:szCs w:val="24"/>
          <w:u w:val="single"/>
        </w:rPr>
        <w:t xml:space="preserve"> </w:t>
      </w:r>
      <w:r w:rsidR="00766E7B" w:rsidRPr="00C97934">
        <w:rPr>
          <w:rFonts w:ascii="Arial" w:hAnsi="Arial" w:cs="Arial"/>
          <w:sz w:val="24"/>
          <w:szCs w:val="24"/>
          <w:u w:val="single"/>
        </w:rPr>
        <w:t>award</w:t>
      </w:r>
      <w:r w:rsidR="00351845" w:rsidRPr="00C97934">
        <w:rPr>
          <w:rFonts w:ascii="Arial" w:hAnsi="Arial" w:cs="Arial"/>
          <w:sz w:val="24"/>
          <w:szCs w:val="24"/>
          <w:u w:val="single"/>
        </w:rPr>
        <w:t xml:space="preserve">ed </w:t>
      </w:r>
      <w:r w:rsidR="00112042" w:rsidRPr="00C97934">
        <w:rPr>
          <w:rFonts w:ascii="Arial" w:hAnsi="Arial" w:cs="Arial"/>
          <w:sz w:val="24"/>
          <w:szCs w:val="24"/>
          <w:u w:val="single"/>
        </w:rPr>
        <w:t>Bidder</w:t>
      </w:r>
      <w:r w:rsidR="00351845" w:rsidRPr="00C97934">
        <w:rPr>
          <w:rFonts w:ascii="Arial" w:hAnsi="Arial" w:cs="Arial"/>
          <w:sz w:val="24"/>
          <w:szCs w:val="24"/>
          <w:u w:val="single"/>
        </w:rPr>
        <w:t xml:space="preserve"> who submits a proposed contract significantly different from the proposal they submitted in response to the advertised RFP</w:t>
      </w:r>
      <w:r w:rsidR="00351845" w:rsidRPr="00C97934">
        <w:rPr>
          <w:rFonts w:ascii="Arial" w:hAnsi="Arial" w:cs="Arial"/>
          <w:sz w:val="24"/>
          <w:szCs w:val="24"/>
        </w:rPr>
        <w:t>.</w:t>
      </w:r>
      <w:r w:rsidR="000E1682" w:rsidRPr="00C97934">
        <w:rPr>
          <w:rFonts w:ascii="Arial" w:hAnsi="Arial" w:cs="Arial"/>
          <w:sz w:val="24"/>
          <w:szCs w:val="24"/>
        </w:rPr>
        <w:t xml:space="preserve">  In the event that an acceptable contract cannot be negotiated</w:t>
      </w:r>
      <w:r w:rsidR="00AA75AC" w:rsidRPr="00C97934">
        <w:rPr>
          <w:rFonts w:ascii="Arial" w:hAnsi="Arial" w:cs="Arial"/>
          <w:sz w:val="24"/>
          <w:szCs w:val="24"/>
        </w:rPr>
        <w:t xml:space="preserve"> with the highest ranked Bidder</w:t>
      </w:r>
      <w:r w:rsidR="000E1682" w:rsidRPr="00C97934">
        <w:rPr>
          <w:rFonts w:ascii="Arial" w:hAnsi="Arial" w:cs="Arial"/>
          <w:sz w:val="24"/>
          <w:szCs w:val="24"/>
        </w:rPr>
        <w:t xml:space="preserve">, the </w:t>
      </w:r>
      <w:r w:rsidR="008C4353">
        <w:rPr>
          <w:rFonts w:ascii="Arial" w:hAnsi="Arial" w:cs="Arial"/>
          <w:sz w:val="24"/>
          <w:szCs w:val="24"/>
        </w:rPr>
        <w:t>Commission</w:t>
      </w:r>
      <w:r w:rsidR="008C4353" w:rsidRPr="00C97934">
        <w:rPr>
          <w:rFonts w:ascii="Arial" w:hAnsi="Arial" w:cs="Arial"/>
          <w:sz w:val="24"/>
          <w:szCs w:val="24"/>
        </w:rPr>
        <w:t xml:space="preserve"> </w:t>
      </w:r>
      <w:r w:rsidR="000E1682" w:rsidRPr="00C97934">
        <w:rPr>
          <w:rFonts w:ascii="Arial" w:hAnsi="Arial" w:cs="Arial"/>
          <w:sz w:val="24"/>
          <w:szCs w:val="24"/>
        </w:rPr>
        <w:t xml:space="preserve">may withdraw its award and </w:t>
      </w:r>
      <w:r w:rsidR="00AA75AC" w:rsidRPr="00C97934">
        <w:rPr>
          <w:rFonts w:ascii="Arial" w:hAnsi="Arial" w:cs="Arial"/>
          <w:sz w:val="24"/>
          <w:szCs w:val="24"/>
        </w:rPr>
        <w:t>negotiate with</w:t>
      </w:r>
      <w:r w:rsidR="000E1682" w:rsidRPr="00C97934">
        <w:rPr>
          <w:rFonts w:ascii="Arial" w:hAnsi="Arial" w:cs="Arial"/>
          <w:sz w:val="24"/>
          <w:szCs w:val="24"/>
        </w:rPr>
        <w:t xml:space="preserve"> the next-highest ranked</w:t>
      </w:r>
      <w:r w:rsidR="00AA75AC" w:rsidRPr="00C97934">
        <w:rPr>
          <w:rFonts w:ascii="Arial" w:hAnsi="Arial" w:cs="Arial"/>
          <w:sz w:val="24"/>
          <w:szCs w:val="24"/>
        </w:rPr>
        <w:t xml:space="preserve"> B</w:t>
      </w:r>
      <w:r w:rsidR="000E1682" w:rsidRPr="00C97934">
        <w:rPr>
          <w:rFonts w:ascii="Arial" w:hAnsi="Arial" w:cs="Arial"/>
          <w:sz w:val="24"/>
          <w:szCs w:val="24"/>
        </w:rPr>
        <w:t>id</w:t>
      </w:r>
      <w:r w:rsidR="00AA75AC" w:rsidRPr="00C97934">
        <w:rPr>
          <w:rFonts w:ascii="Arial" w:hAnsi="Arial" w:cs="Arial"/>
          <w:sz w:val="24"/>
          <w:szCs w:val="24"/>
        </w:rPr>
        <w:t xml:space="preserve">der, and so on, until an acceptable contract has been finalized.  Alternatively, the </w:t>
      </w:r>
      <w:r w:rsidR="008C4353">
        <w:rPr>
          <w:rFonts w:ascii="Arial" w:hAnsi="Arial" w:cs="Arial"/>
          <w:sz w:val="24"/>
          <w:szCs w:val="24"/>
        </w:rPr>
        <w:t>Commission</w:t>
      </w:r>
      <w:r w:rsidR="008C4353" w:rsidRPr="00C97934">
        <w:rPr>
          <w:rFonts w:ascii="Arial" w:hAnsi="Arial" w:cs="Arial"/>
          <w:sz w:val="24"/>
          <w:szCs w:val="24"/>
        </w:rPr>
        <w:t xml:space="preserve"> </w:t>
      </w:r>
      <w:r w:rsidR="000E1682" w:rsidRPr="00C97934">
        <w:rPr>
          <w:rFonts w:ascii="Arial" w:hAnsi="Arial" w:cs="Arial"/>
          <w:sz w:val="24"/>
          <w:szCs w:val="24"/>
        </w:rPr>
        <w:t>may cancel the RFP, at its sole discretion.</w:t>
      </w:r>
    </w:p>
    <w:p w14:paraId="091096F3" w14:textId="77777777" w:rsidR="002A2CB1" w:rsidRPr="00C97934" w:rsidRDefault="002A2CB1" w:rsidP="00C00527">
      <w:pPr>
        <w:rPr>
          <w:rFonts w:ascii="Arial" w:hAnsi="Arial" w:cs="Arial"/>
          <w:sz w:val="24"/>
          <w:szCs w:val="24"/>
        </w:rPr>
      </w:pPr>
    </w:p>
    <w:p w14:paraId="5E3144D2" w14:textId="232A09CD" w:rsidR="00B315FA" w:rsidRPr="00C97934" w:rsidRDefault="00351845" w:rsidP="00E32020">
      <w:pPr>
        <w:pStyle w:val="ListParagraph"/>
        <w:numPr>
          <w:ilvl w:val="0"/>
          <w:numId w:val="11"/>
        </w:numPr>
        <w:rPr>
          <w:rFonts w:ascii="Arial" w:hAnsi="Arial" w:cs="Arial"/>
          <w:b/>
          <w:sz w:val="24"/>
          <w:szCs w:val="24"/>
        </w:rPr>
      </w:pPr>
      <w:bookmarkStart w:id="37" w:name="_Toc367174745"/>
      <w:bookmarkStart w:id="38" w:name="_Toc397069209"/>
      <w:r w:rsidRPr="00C97934">
        <w:rPr>
          <w:rFonts w:ascii="Arial" w:hAnsi="Arial" w:cs="Arial"/>
          <w:b/>
          <w:sz w:val="24"/>
          <w:szCs w:val="24"/>
        </w:rPr>
        <w:t>Selection and Award</w:t>
      </w:r>
      <w:bookmarkEnd w:id="37"/>
      <w:bookmarkEnd w:id="38"/>
    </w:p>
    <w:p w14:paraId="1EC6CB53" w14:textId="77777777" w:rsidR="00B315FA" w:rsidRPr="00C97934" w:rsidRDefault="00B315FA" w:rsidP="00C00527">
      <w:pPr>
        <w:pStyle w:val="ListParagraph"/>
        <w:ind w:left="360"/>
        <w:rPr>
          <w:rFonts w:ascii="Arial" w:hAnsi="Arial" w:cs="Arial"/>
          <w:sz w:val="24"/>
          <w:szCs w:val="24"/>
        </w:rPr>
      </w:pPr>
    </w:p>
    <w:p w14:paraId="4B943A2D" w14:textId="30B8F172" w:rsidR="00B315FA" w:rsidRPr="00C97934" w:rsidRDefault="00351845" w:rsidP="00E32020">
      <w:pPr>
        <w:pStyle w:val="ListParagraph"/>
        <w:numPr>
          <w:ilvl w:val="1"/>
          <w:numId w:val="11"/>
        </w:numPr>
        <w:rPr>
          <w:rFonts w:ascii="Arial" w:hAnsi="Arial" w:cs="Arial"/>
          <w:sz w:val="24"/>
          <w:szCs w:val="24"/>
        </w:rPr>
      </w:pPr>
      <w:r w:rsidRPr="00C97934">
        <w:rPr>
          <w:rFonts w:ascii="Arial" w:hAnsi="Arial" w:cs="Arial"/>
          <w:sz w:val="24"/>
          <w:szCs w:val="24"/>
        </w:rPr>
        <w:t xml:space="preserve">The final decision regarding the award of the contract will be made by representatives of the </w:t>
      </w:r>
      <w:r w:rsidR="008C4353">
        <w:rPr>
          <w:rFonts w:ascii="Arial" w:hAnsi="Arial" w:cs="Arial"/>
          <w:sz w:val="24"/>
          <w:szCs w:val="24"/>
        </w:rPr>
        <w:t>Commission</w:t>
      </w:r>
      <w:r w:rsidR="008C4353" w:rsidRPr="00C97934">
        <w:rPr>
          <w:rFonts w:ascii="Arial" w:hAnsi="Arial" w:cs="Arial"/>
          <w:sz w:val="24"/>
          <w:szCs w:val="24"/>
        </w:rPr>
        <w:t xml:space="preserve"> </w:t>
      </w:r>
      <w:r w:rsidRPr="00C97934">
        <w:rPr>
          <w:rFonts w:ascii="Arial" w:hAnsi="Arial" w:cs="Arial"/>
          <w:sz w:val="24"/>
          <w:szCs w:val="24"/>
        </w:rPr>
        <w:t>subject to approval by the</w:t>
      </w:r>
      <w:r w:rsidR="00C23ACD" w:rsidRPr="00C97934">
        <w:rPr>
          <w:rFonts w:ascii="Arial" w:hAnsi="Arial" w:cs="Arial"/>
          <w:sz w:val="24"/>
          <w:szCs w:val="24"/>
        </w:rPr>
        <w:t xml:space="preserve"> </w:t>
      </w:r>
      <w:r w:rsidR="00436D93" w:rsidRPr="00C97934">
        <w:rPr>
          <w:rFonts w:ascii="Arial" w:hAnsi="Arial" w:cs="Arial"/>
          <w:sz w:val="24"/>
          <w:szCs w:val="24"/>
        </w:rPr>
        <w:t>State Procurement</w:t>
      </w:r>
      <w:r w:rsidRPr="00C97934">
        <w:rPr>
          <w:rFonts w:ascii="Arial" w:hAnsi="Arial" w:cs="Arial"/>
          <w:sz w:val="24"/>
          <w:szCs w:val="24"/>
        </w:rPr>
        <w:t xml:space="preserve"> Review Committee.</w:t>
      </w:r>
    </w:p>
    <w:p w14:paraId="4A7AD827" w14:textId="421376B5" w:rsidR="00B315FA" w:rsidRPr="00C97934" w:rsidRDefault="00351845" w:rsidP="00E32020">
      <w:pPr>
        <w:pStyle w:val="ListParagraph"/>
        <w:numPr>
          <w:ilvl w:val="1"/>
          <w:numId w:val="11"/>
        </w:numPr>
        <w:rPr>
          <w:rFonts w:ascii="Arial" w:hAnsi="Arial" w:cs="Arial"/>
          <w:sz w:val="24"/>
          <w:szCs w:val="24"/>
        </w:rPr>
      </w:pPr>
      <w:r w:rsidRPr="00C97934">
        <w:rPr>
          <w:rFonts w:ascii="Arial" w:hAnsi="Arial" w:cs="Arial"/>
          <w:sz w:val="24"/>
          <w:szCs w:val="24"/>
        </w:rPr>
        <w:t xml:space="preserve">Notification of </w:t>
      </w:r>
      <w:r w:rsidR="00766E7B" w:rsidRPr="00C97934">
        <w:rPr>
          <w:rFonts w:ascii="Arial" w:hAnsi="Arial" w:cs="Arial"/>
          <w:sz w:val="24"/>
          <w:szCs w:val="24"/>
        </w:rPr>
        <w:t>conditional award</w:t>
      </w:r>
      <w:r w:rsidR="0004746B" w:rsidRPr="00C97934">
        <w:rPr>
          <w:rFonts w:ascii="Arial" w:hAnsi="Arial" w:cs="Arial"/>
          <w:sz w:val="24"/>
          <w:szCs w:val="24"/>
        </w:rPr>
        <w:t xml:space="preserve"> </w:t>
      </w:r>
      <w:r w:rsidRPr="00C97934">
        <w:rPr>
          <w:rFonts w:ascii="Arial" w:hAnsi="Arial" w:cs="Arial"/>
          <w:sz w:val="24"/>
          <w:szCs w:val="24"/>
        </w:rPr>
        <w:t>selection or non-selection will be made in writing</w:t>
      </w:r>
      <w:r w:rsidR="0004746B" w:rsidRPr="00C97934">
        <w:rPr>
          <w:rFonts w:ascii="Arial" w:hAnsi="Arial" w:cs="Arial"/>
          <w:sz w:val="24"/>
          <w:szCs w:val="24"/>
        </w:rPr>
        <w:t xml:space="preserve"> by the </w:t>
      </w:r>
      <w:r w:rsidR="008C4353">
        <w:rPr>
          <w:rFonts w:ascii="Arial" w:hAnsi="Arial" w:cs="Arial"/>
          <w:sz w:val="24"/>
          <w:szCs w:val="24"/>
        </w:rPr>
        <w:t>Commission</w:t>
      </w:r>
      <w:r w:rsidRPr="00C97934">
        <w:rPr>
          <w:rFonts w:ascii="Arial" w:hAnsi="Arial" w:cs="Arial"/>
          <w:sz w:val="24"/>
          <w:szCs w:val="24"/>
        </w:rPr>
        <w:t>.</w:t>
      </w:r>
    </w:p>
    <w:p w14:paraId="7C6377AA" w14:textId="22043FEA" w:rsidR="00B315FA" w:rsidRPr="00C97934" w:rsidRDefault="00351845" w:rsidP="00E32020">
      <w:pPr>
        <w:pStyle w:val="ListParagraph"/>
        <w:numPr>
          <w:ilvl w:val="1"/>
          <w:numId w:val="11"/>
        </w:numPr>
        <w:rPr>
          <w:rFonts w:ascii="Arial" w:hAnsi="Arial" w:cs="Arial"/>
          <w:sz w:val="24"/>
          <w:szCs w:val="24"/>
        </w:rPr>
      </w:pPr>
      <w:r w:rsidRPr="00C97934">
        <w:rPr>
          <w:rFonts w:ascii="Arial" w:hAnsi="Arial" w:cs="Arial"/>
          <w:sz w:val="24"/>
          <w:szCs w:val="24"/>
        </w:rPr>
        <w:t>Issuance of th</w:t>
      </w:r>
      <w:r w:rsidR="00AA460A" w:rsidRPr="00C97934">
        <w:rPr>
          <w:rFonts w:ascii="Arial" w:hAnsi="Arial" w:cs="Arial"/>
          <w:sz w:val="24"/>
          <w:szCs w:val="24"/>
        </w:rPr>
        <w:t>e</w:t>
      </w:r>
      <w:r w:rsidRPr="00C97934">
        <w:rPr>
          <w:rFonts w:ascii="Arial" w:hAnsi="Arial" w:cs="Arial"/>
          <w:sz w:val="24"/>
          <w:szCs w:val="24"/>
        </w:rPr>
        <w:t xml:space="preserve"> RFP in </w:t>
      </w:r>
      <w:r w:rsidRPr="00C97934">
        <w:rPr>
          <w:rFonts w:ascii="Arial" w:hAnsi="Arial" w:cs="Arial"/>
          <w:sz w:val="24"/>
          <w:szCs w:val="24"/>
          <w:u w:val="single"/>
        </w:rPr>
        <w:t>no way</w:t>
      </w:r>
      <w:r w:rsidRPr="00C97934">
        <w:rPr>
          <w:rFonts w:ascii="Arial" w:hAnsi="Arial" w:cs="Arial"/>
          <w:sz w:val="24"/>
          <w:szCs w:val="24"/>
        </w:rPr>
        <w:t xml:space="preserve"> constitutes a commitment by the State of Maine to award a contract, to pay costs incurred in the preparation of a response to </w:t>
      </w:r>
      <w:r w:rsidR="00E53695" w:rsidRPr="00C97934">
        <w:rPr>
          <w:rFonts w:ascii="Arial" w:hAnsi="Arial" w:cs="Arial"/>
          <w:sz w:val="24"/>
          <w:szCs w:val="24"/>
        </w:rPr>
        <w:t>the RFP</w:t>
      </w:r>
      <w:r w:rsidR="0004746B" w:rsidRPr="00C97934">
        <w:rPr>
          <w:rFonts w:ascii="Arial" w:hAnsi="Arial" w:cs="Arial"/>
          <w:sz w:val="24"/>
          <w:szCs w:val="24"/>
        </w:rPr>
        <w:t>,</w:t>
      </w:r>
      <w:r w:rsidRPr="00C97934">
        <w:rPr>
          <w:rFonts w:ascii="Arial" w:hAnsi="Arial" w:cs="Arial"/>
          <w:sz w:val="24"/>
          <w:szCs w:val="24"/>
        </w:rPr>
        <w:t xml:space="preserve"> or to pay costs incurred in procuring or contracting for services, supplies, physical space, </w:t>
      </w:r>
      <w:proofErr w:type="gramStart"/>
      <w:r w:rsidRPr="00C97934">
        <w:rPr>
          <w:rFonts w:ascii="Arial" w:hAnsi="Arial" w:cs="Arial"/>
          <w:sz w:val="24"/>
          <w:szCs w:val="24"/>
        </w:rPr>
        <w:t>personnel</w:t>
      </w:r>
      <w:proofErr w:type="gramEnd"/>
      <w:r w:rsidRPr="00C97934">
        <w:rPr>
          <w:rFonts w:ascii="Arial" w:hAnsi="Arial" w:cs="Arial"/>
          <w:sz w:val="24"/>
          <w:szCs w:val="24"/>
        </w:rPr>
        <w:t xml:space="preserve"> or a</w:t>
      </w:r>
      <w:r w:rsidR="0019070A" w:rsidRPr="00C97934">
        <w:rPr>
          <w:rFonts w:ascii="Arial" w:hAnsi="Arial" w:cs="Arial"/>
          <w:sz w:val="24"/>
          <w:szCs w:val="24"/>
        </w:rPr>
        <w:t>ny other costs incurred by the B</w:t>
      </w:r>
      <w:r w:rsidRPr="00C97934">
        <w:rPr>
          <w:rFonts w:ascii="Arial" w:hAnsi="Arial" w:cs="Arial"/>
          <w:sz w:val="24"/>
          <w:szCs w:val="24"/>
        </w:rPr>
        <w:t xml:space="preserve">idder. </w:t>
      </w:r>
    </w:p>
    <w:p w14:paraId="12989AE0" w14:textId="7FBDE4DA" w:rsidR="00B315FA" w:rsidRPr="00C97934" w:rsidRDefault="00351845" w:rsidP="00E32020">
      <w:pPr>
        <w:pStyle w:val="ListParagraph"/>
        <w:numPr>
          <w:ilvl w:val="1"/>
          <w:numId w:val="11"/>
        </w:numPr>
        <w:rPr>
          <w:rFonts w:ascii="Arial" w:hAnsi="Arial" w:cs="Arial"/>
          <w:sz w:val="24"/>
          <w:szCs w:val="24"/>
          <w:u w:val="single"/>
        </w:rPr>
      </w:pPr>
      <w:r w:rsidRPr="00C97934">
        <w:rPr>
          <w:rFonts w:ascii="Arial" w:hAnsi="Arial" w:cs="Arial"/>
          <w:sz w:val="24"/>
          <w:szCs w:val="24"/>
          <w:u w:val="single"/>
        </w:rPr>
        <w:t xml:space="preserve">The </w:t>
      </w:r>
      <w:r w:rsidR="008C4353">
        <w:rPr>
          <w:rFonts w:ascii="Arial" w:hAnsi="Arial" w:cs="Arial"/>
          <w:sz w:val="24"/>
          <w:szCs w:val="24"/>
          <w:u w:val="single"/>
        </w:rPr>
        <w:t>Commission</w:t>
      </w:r>
      <w:r w:rsidR="008C4353" w:rsidRPr="00C97934">
        <w:rPr>
          <w:rFonts w:ascii="Arial" w:hAnsi="Arial" w:cs="Arial"/>
          <w:sz w:val="24"/>
          <w:szCs w:val="24"/>
          <w:u w:val="single"/>
        </w:rPr>
        <w:t xml:space="preserve"> </w:t>
      </w:r>
      <w:r w:rsidRPr="00C97934">
        <w:rPr>
          <w:rFonts w:ascii="Arial" w:hAnsi="Arial" w:cs="Arial"/>
          <w:sz w:val="24"/>
          <w:szCs w:val="24"/>
          <w:u w:val="single"/>
        </w:rPr>
        <w:t>reserves the right to reject any and all proposals</w:t>
      </w:r>
      <w:r w:rsidR="00805BFB" w:rsidRPr="00C97934">
        <w:rPr>
          <w:rFonts w:ascii="Arial" w:hAnsi="Arial" w:cs="Arial"/>
          <w:sz w:val="24"/>
          <w:szCs w:val="24"/>
          <w:u w:val="single"/>
        </w:rPr>
        <w:t xml:space="preserve"> or to make multiple awards</w:t>
      </w:r>
      <w:r w:rsidRPr="00C97934">
        <w:rPr>
          <w:rFonts w:ascii="Arial" w:hAnsi="Arial" w:cs="Arial"/>
          <w:sz w:val="24"/>
          <w:szCs w:val="24"/>
          <w:u w:val="single"/>
        </w:rPr>
        <w:t xml:space="preserve">. </w:t>
      </w:r>
      <w:bookmarkStart w:id="39" w:name="_Toc367174746"/>
      <w:bookmarkStart w:id="40" w:name="_Toc397069210"/>
    </w:p>
    <w:p w14:paraId="0351F277" w14:textId="77777777" w:rsidR="00B315FA" w:rsidRPr="00C97934" w:rsidRDefault="00B315FA" w:rsidP="00C00527">
      <w:pPr>
        <w:pStyle w:val="ListParagraph"/>
        <w:rPr>
          <w:rFonts w:ascii="Arial" w:hAnsi="Arial" w:cs="Arial"/>
          <w:sz w:val="24"/>
          <w:szCs w:val="24"/>
        </w:rPr>
      </w:pPr>
    </w:p>
    <w:p w14:paraId="534BA813" w14:textId="34ED6717" w:rsidR="000A64F0" w:rsidRPr="00C97934" w:rsidRDefault="00C23ACD" w:rsidP="00E32020">
      <w:pPr>
        <w:pStyle w:val="ListParagraph"/>
        <w:numPr>
          <w:ilvl w:val="0"/>
          <w:numId w:val="11"/>
        </w:numPr>
        <w:rPr>
          <w:rFonts w:ascii="Arial" w:hAnsi="Arial" w:cs="Arial"/>
          <w:b/>
          <w:sz w:val="24"/>
          <w:szCs w:val="24"/>
        </w:rPr>
      </w:pPr>
      <w:r w:rsidRPr="00C97934">
        <w:rPr>
          <w:rFonts w:ascii="Arial" w:hAnsi="Arial" w:cs="Arial"/>
          <w:b/>
          <w:sz w:val="24"/>
          <w:szCs w:val="24"/>
        </w:rPr>
        <w:t>Appeal of Contract Awards</w:t>
      </w:r>
      <w:bookmarkEnd w:id="39"/>
      <w:bookmarkEnd w:id="40"/>
      <w:r w:rsidR="000A64F0" w:rsidRPr="00C97934">
        <w:rPr>
          <w:rFonts w:ascii="Arial" w:hAnsi="Arial" w:cs="Arial"/>
          <w:b/>
          <w:sz w:val="24"/>
          <w:szCs w:val="24"/>
        </w:rPr>
        <w:t xml:space="preserve"> </w:t>
      </w:r>
    </w:p>
    <w:p w14:paraId="187BB580" w14:textId="77777777" w:rsidR="00E148A4" w:rsidRPr="00C97934" w:rsidRDefault="00E148A4" w:rsidP="00C00527">
      <w:pPr>
        <w:rPr>
          <w:rFonts w:ascii="Arial" w:hAnsi="Arial" w:cs="Arial"/>
          <w:sz w:val="24"/>
          <w:szCs w:val="24"/>
        </w:rPr>
      </w:pPr>
    </w:p>
    <w:p w14:paraId="5CEEA5BF" w14:textId="16A52650" w:rsidR="007007CA" w:rsidRPr="00C97934" w:rsidRDefault="007007CA" w:rsidP="00C00527">
      <w:pPr>
        <w:rPr>
          <w:rFonts w:ascii="Arial" w:hAnsi="Arial" w:cs="Arial"/>
          <w:sz w:val="24"/>
          <w:szCs w:val="24"/>
        </w:rPr>
      </w:pPr>
      <w:r w:rsidRPr="00C97934">
        <w:rPr>
          <w:rFonts w:ascii="Arial" w:hAnsi="Arial" w:cs="Arial"/>
          <w:sz w:val="24"/>
          <w:szCs w:val="24"/>
        </w:rPr>
        <w:t>Any person aggrieved by the award decision that results from th</w:t>
      </w:r>
      <w:r w:rsidR="00AA460A" w:rsidRPr="00C97934">
        <w:rPr>
          <w:rFonts w:ascii="Arial" w:hAnsi="Arial" w:cs="Arial"/>
          <w:sz w:val="24"/>
          <w:szCs w:val="24"/>
        </w:rPr>
        <w:t>e</w:t>
      </w:r>
      <w:r w:rsidRPr="00C97934">
        <w:rPr>
          <w:rFonts w:ascii="Arial" w:hAnsi="Arial" w:cs="Arial"/>
          <w:sz w:val="24"/>
          <w:szCs w:val="24"/>
        </w:rPr>
        <w:t xml:space="preserve"> RFP may appeal the decision to the Director of the Bureau of General Services in the manner prescribed in </w:t>
      </w:r>
      <w:hyperlink r:id="rId27" w:history="1">
        <w:r w:rsidR="00E53695" w:rsidRPr="00C97934">
          <w:rPr>
            <w:rStyle w:val="Hyperlink"/>
            <w:rFonts w:ascii="Arial" w:hAnsi="Arial" w:cs="Arial"/>
            <w:sz w:val="24"/>
            <w:szCs w:val="24"/>
          </w:rPr>
          <w:t>5 M.R.S.A. § 1825-E</w:t>
        </w:r>
      </w:hyperlink>
      <w:r w:rsidR="00E53695" w:rsidRPr="00C97934">
        <w:rPr>
          <w:rFonts w:ascii="Arial" w:hAnsi="Arial" w:cs="Arial"/>
          <w:sz w:val="24"/>
          <w:szCs w:val="24"/>
        </w:rPr>
        <w:t xml:space="preserve"> and</w:t>
      </w:r>
      <w:r w:rsidRPr="00C97934">
        <w:rPr>
          <w:rFonts w:ascii="Arial" w:hAnsi="Arial" w:cs="Arial"/>
          <w:sz w:val="24"/>
          <w:szCs w:val="24"/>
        </w:rPr>
        <w:t xml:space="preserve"> </w:t>
      </w:r>
      <w:hyperlink r:id="rId28" w:history="1">
        <w:bookmarkStart w:id="41" w:name="_Hlk48902756"/>
        <w:r w:rsidR="00E53695" w:rsidRPr="00C97934">
          <w:rPr>
            <w:rStyle w:val="Hyperlink"/>
            <w:rFonts w:ascii="Arial" w:hAnsi="Arial" w:cs="Arial"/>
            <w:sz w:val="24"/>
            <w:szCs w:val="24"/>
          </w:rPr>
          <w:t>18-554 Code of Maine Rules</w:t>
        </w:r>
        <w:bookmarkEnd w:id="41"/>
        <w:r w:rsidR="00E53695" w:rsidRPr="00C97934">
          <w:rPr>
            <w:rStyle w:val="Hyperlink"/>
            <w:rFonts w:ascii="Arial" w:hAnsi="Arial" w:cs="Arial"/>
            <w:sz w:val="24"/>
            <w:szCs w:val="24"/>
          </w:rPr>
          <w:t xml:space="preserve">  Chapter 120</w:t>
        </w:r>
      </w:hyperlink>
      <w:r w:rsidRPr="00C97934">
        <w:rPr>
          <w:rFonts w:ascii="Arial" w:hAnsi="Arial" w:cs="Arial"/>
          <w:sz w:val="24"/>
          <w:szCs w:val="24"/>
        </w:rPr>
        <w:t xml:space="preserve">.  The appeal must be in writing and filed with the Director of the Bureau of General Services, 9 State House Station, Augusta, Maine, 04333-0009 within 15 calendar days of receipt of notification of </w:t>
      </w:r>
      <w:r w:rsidR="00E53695" w:rsidRPr="00C97934">
        <w:rPr>
          <w:rFonts w:ascii="Arial" w:hAnsi="Arial" w:cs="Arial"/>
          <w:sz w:val="24"/>
          <w:szCs w:val="24"/>
        </w:rPr>
        <w:t xml:space="preserve">conditional </w:t>
      </w:r>
      <w:r w:rsidRPr="00C97934">
        <w:rPr>
          <w:rFonts w:ascii="Arial" w:hAnsi="Arial" w:cs="Arial"/>
          <w:sz w:val="24"/>
          <w:szCs w:val="24"/>
        </w:rPr>
        <w:t>contract award.</w:t>
      </w:r>
    </w:p>
    <w:p w14:paraId="4A597DB5" w14:textId="77777777" w:rsidR="007A6733" w:rsidRPr="00C97934" w:rsidRDefault="007A6733" w:rsidP="00C00527">
      <w:pPr>
        <w:rPr>
          <w:rFonts w:ascii="Arial" w:hAnsi="Arial" w:cs="Arial"/>
          <w:sz w:val="24"/>
          <w:szCs w:val="24"/>
        </w:rPr>
      </w:pPr>
    </w:p>
    <w:p w14:paraId="6638631E" w14:textId="5D26A7B7" w:rsidR="00E82FB4" w:rsidRPr="00C97934" w:rsidRDefault="00E82FB4" w:rsidP="00C00527">
      <w:pPr>
        <w:rPr>
          <w:rFonts w:ascii="Arial" w:hAnsi="Arial" w:cs="Arial"/>
          <w:b/>
          <w:sz w:val="24"/>
          <w:szCs w:val="24"/>
        </w:rPr>
      </w:pPr>
      <w:r w:rsidRPr="00C97934">
        <w:rPr>
          <w:rFonts w:ascii="Arial" w:hAnsi="Arial" w:cs="Arial"/>
          <w:sz w:val="24"/>
          <w:szCs w:val="24"/>
        </w:rPr>
        <w:br w:type="page"/>
      </w:r>
      <w:bookmarkStart w:id="42" w:name="_Toc367174747"/>
      <w:bookmarkStart w:id="43" w:name="_Toc397069211"/>
      <w:r w:rsidR="006C712B" w:rsidRPr="00C97934">
        <w:rPr>
          <w:rFonts w:ascii="Arial" w:hAnsi="Arial" w:cs="Arial"/>
          <w:b/>
          <w:sz w:val="24"/>
          <w:szCs w:val="24"/>
        </w:rPr>
        <w:lastRenderedPageBreak/>
        <w:t>PART VI</w:t>
      </w:r>
      <w:r w:rsidR="006C712B" w:rsidRPr="00C97934">
        <w:rPr>
          <w:rFonts w:ascii="Arial" w:hAnsi="Arial" w:cs="Arial"/>
          <w:b/>
          <w:sz w:val="24"/>
          <w:szCs w:val="24"/>
        </w:rPr>
        <w:tab/>
      </w:r>
      <w:r w:rsidR="00C23ACD" w:rsidRPr="00C97934">
        <w:rPr>
          <w:rFonts w:ascii="Arial" w:hAnsi="Arial" w:cs="Arial"/>
          <w:b/>
          <w:sz w:val="24"/>
          <w:szCs w:val="24"/>
        </w:rPr>
        <w:t>CONTRACT ADMINISTRATION AND</w:t>
      </w:r>
      <w:r w:rsidRPr="00C97934">
        <w:rPr>
          <w:rFonts w:ascii="Arial" w:hAnsi="Arial" w:cs="Arial"/>
          <w:b/>
          <w:sz w:val="24"/>
          <w:szCs w:val="24"/>
        </w:rPr>
        <w:t xml:space="preserve"> CONDITIONS</w:t>
      </w:r>
      <w:bookmarkEnd w:id="42"/>
      <w:bookmarkEnd w:id="43"/>
    </w:p>
    <w:p w14:paraId="1C3F51FD" w14:textId="77777777" w:rsidR="00E82FB4" w:rsidRPr="00C97934" w:rsidRDefault="00E82FB4" w:rsidP="00C00527">
      <w:pPr>
        <w:rPr>
          <w:rFonts w:ascii="Arial" w:hAnsi="Arial" w:cs="Arial"/>
          <w:sz w:val="24"/>
          <w:szCs w:val="24"/>
        </w:rPr>
      </w:pPr>
    </w:p>
    <w:p w14:paraId="34909A93" w14:textId="2A86BC8A" w:rsidR="00B315FA" w:rsidRPr="00C97934" w:rsidRDefault="00E82FB4" w:rsidP="00E32020">
      <w:pPr>
        <w:pStyle w:val="ListParagraph"/>
        <w:numPr>
          <w:ilvl w:val="0"/>
          <w:numId w:val="12"/>
        </w:numPr>
        <w:rPr>
          <w:rFonts w:ascii="Arial" w:hAnsi="Arial" w:cs="Arial"/>
          <w:b/>
          <w:sz w:val="24"/>
          <w:szCs w:val="24"/>
        </w:rPr>
      </w:pPr>
      <w:bookmarkStart w:id="44" w:name="_Toc367174748"/>
      <w:bookmarkStart w:id="45" w:name="_Toc397069212"/>
      <w:r w:rsidRPr="00C97934">
        <w:rPr>
          <w:rFonts w:ascii="Arial" w:hAnsi="Arial" w:cs="Arial"/>
          <w:b/>
          <w:sz w:val="24"/>
          <w:szCs w:val="24"/>
        </w:rPr>
        <w:t xml:space="preserve">Contract </w:t>
      </w:r>
      <w:r w:rsidR="004D5C6C" w:rsidRPr="00C97934">
        <w:rPr>
          <w:rFonts w:ascii="Arial" w:hAnsi="Arial" w:cs="Arial"/>
          <w:b/>
          <w:sz w:val="24"/>
          <w:szCs w:val="24"/>
        </w:rPr>
        <w:t>Document</w:t>
      </w:r>
      <w:bookmarkEnd w:id="44"/>
      <w:bookmarkEnd w:id="45"/>
    </w:p>
    <w:p w14:paraId="0DFBCA62" w14:textId="77777777" w:rsidR="00B315FA" w:rsidRPr="00C97934" w:rsidRDefault="00B315FA" w:rsidP="00C00527">
      <w:pPr>
        <w:pStyle w:val="ListParagraph"/>
        <w:ind w:left="360"/>
        <w:rPr>
          <w:rFonts w:ascii="Arial" w:hAnsi="Arial" w:cs="Arial"/>
          <w:sz w:val="24"/>
          <w:szCs w:val="24"/>
        </w:rPr>
      </w:pPr>
    </w:p>
    <w:p w14:paraId="516DD860" w14:textId="542FD285" w:rsidR="00B51518" w:rsidRPr="00C97934" w:rsidRDefault="00B51518" w:rsidP="00E32020">
      <w:pPr>
        <w:pStyle w:val="ListParagraph"/>
        <w:numPr>
          <w:ilvl w:val="1"/>
          <w:numId w:val="12"/>
        </w:numPr>
        <w:rPr>
          <w:rFonts w:ascii="Arial" w:hAnsi="Arial" w:cs="Arial"/>
          <w:sz w:val="24"/>
          <w:szCs w:val="24"/>
        </w:rPr>
      </w:pPr>
      <w:r w:rsidRPr="001F79AF">
        <w:rPr>
          <w:rFonts w:ascii="Arial" w:hAnsi="Arial" w:cs="Arial"/>
          <w:sz w:val="24"/>
          <w:szCs w:val="24"/>
        </w:rPr>
        <w:t xml:space="preserve">The </w:t>
      </w:r>
      <w:r w:rsidR="00234C2C" w:rsidRPr="001F79AF">
        <w:rPr>
          <w:rFonts w:ascii="Arial" w:hAnsi="Arial" w:cs="Arial"/>
          <w:sz w:val="24"/>
          <w:szCs w:val="24"/>
        </w:rPr>
        <w:t>awarded</w:t>
      </w:r>
      <w:r w:rsidRPr="001F79AF">
        <w:rPr>
          <w:rFonts w:ascii="Arial" w:hAnsi="Arial" w:cs="Arial"/>
          <w:sz w:val="24"/>
          <w:szCs w:val="24"/>
        </w:rPr>
        <w:t xml:space="preserve"> Bidder will be required to execute a State of Maine Service Contract with appropriate riders as determined </w:t>
      </w:r>
      <w:r w:rsidRPr="00C97934">
        <w:rPr>
          <w:rFonts w:ascii="Arial" w:hAnsi="Arial" w:cs="Arial"/>
          <w:sz w:val="24"/>
          <w:szCs w:val="24"/>
        </w:rPr>
        <w:t xml:space="preserve">by the issuing department.  </w:t>
      </w:r>
    </w:p>
    <w:p w14:paraId="7E12B011" w14:textId="77777777" w:rsidR="00B51518" w:rsidRPr="00C97934" w:rsidRDefault="00B51518" w:rsidP="00C00527">
      <w:pPr>
        <w:rPr>
          <w:rFonts w:ascii="Arial" w:hAnsi="Arial" w:cs="Arial"/>
          <w:sz w:val="24"/>
          <w:szCs w:val="24"/>
        </w:rPr>
      </w:pPr>
    </w:p>
    <w:p w14:paraId="546AE656" w14:textId="19AAE2C5" w:rsidR="00F64ADB" w:rsidRPr="00C97934" w:rsidRDefault="00B51518" w:rsidP="00C00527">
      <w:pPr>
        <w:ind w:left="720"/>
        <w:rPr>
          <w:rFonts w:ascii="Arial" w:hAnsi="Arial" w:cs="Arial"/>
          <w:sz w:val="24"/>
          <w:szCs w:val="24"/>
        </w:rPr>
      </w:pPr>
      <w:r w:rsidRPr="00C97934">
        <w:rPr>
          <w:rFonts w:ascii="Arial" w:hAnsi="Arial" w:cs="Arial"/>
          <w:sz w:val="24"/>
          <w:szCs w:val="24"/>
        </w:rPr>
        <w:t xml:space="preserve">The complete set of standard State of Maine Service Contract documents, along with other forms and contract documents commonly used by the State, may be found on the Division of Procurement Services’ website at the following link: </w:t>
      </w:r>
      <w:hyperlink r:id="rId29" w:history="1">
        <w:r w:rsidR="00B20D43" w:rsidRPr="00C97934">
          <w:rPr>
            <w:rStyle w:val="Hyperlink"/>
            <w:rFonts w:ascii="Arial" w:hAnsi="Arial" w:cs="Arial"/>
            <w:sz w:val="24"/>
            <w:szCs w:val="24"/>
          </w:rPr>
          <w:t>Division of Procurement Services Forms Page</w:t>
        </w:r>
      </w:hyperlink>
    </w:p>
    <w:p w14:paraId="24134E9B" w14:textId="77777777" w:rsidR="00B51518" w:rsidRPr="00C97934" w:rsidRDefault="00B51518" w:rsidP="00C00527">
      <w:pPr>
        <w:rPr>
          <w:rFonts w:ascii="Arial" w:hAnsi="Arial" w:cs="Arial"/>
          <w:sz w:val="24"/>
          <w:szCs w:val="24"/>
        </w:rPr>
      </w:pPr>
    </w:p>
    <w:p w14:paraId="1401723A" w14:textId="6BD35841" w:rsidR="003651C8" w:rsidRPr="00C97934" w:rsidRDefault="00E82FB4" w:rsidP="00E32020">
      <w:pPr>
        <w:pStyle w:val="ListParagraph"/>
        <w:numPr>
          <w:ilvl w:val="1"/>
          <w:numId w:val="12"/>
        </w:numPr>
        <w:rPr>
          <w:rFonts w:ascii="Arial" w:hAnsi="Arial" w:cs="Arial"/>
          <w:sz w:val="24"/>
          <w:szCs w:val="24"/>
        </w:rPr>
      </w:pPr>
      <w:r w:rsidRPr="00C97934">
        <w:rPr>
          <w:rFonts w:ascii="Arial" w:hAnsi="Arial" w:cs="Arial"/>
          <w:sz w:val="24"/>
          <w:szCs w:val="24"/>
        </w:rPr>
        <w:t>Allocation of funds is final upon successful negotiation and execution of the contract, subject to the review and</w:t>
      </w:r>
      <w:r w:rsidR="00436D93" w:rsidRPr="00C97934">
        <w:rPr>
          <w:rFonts w:ascii="Arial" w:hAnsi="Arial" w:cs="Arial"/>
          <w:sz w:val="24"/>
          <w:szCs w:val="24"/>
        </w:rPr>
        <w:t xml:space="preserve"> approval of the State Procurement</w:t>
      </w:r>
      <w:r w:rsidRPr="00C97934">
        <w:rPr>
          <w:rFonts w:ascii="Arial" w:hAnsi="Arial" w:cs="Arial"/>
          <w:sz w:val="24"/>
          <w:szCs w:val="24"/>
        </w:rPr>
        <w:t xml:space="preserve"> Review Committee. </w:t>
      </w:r>
      <w:r w:rsidR="00494277" w:rsidRPr="00C97934">
        <w:rPr>
          <w:rFonts w:ascii="Arial" w:hAnsi="Arial" w:cs="Arial"/>
          <w:sz w:val="24"/>
          <w:szCs w:val="24"/>
        </w:rPr>
        <w:t xml:space="preserve"> </w:t>
      </w:r>
      <w:r w:rsidR="000E1682" w:rsidRPr="00C97934">
        <w:rPr>
          <w:rFonts w:ascii="Arial" w:hAnsi="Arial" w:cs="Arial"/>
          <w:sz w:val="24"/>
          <w:szCs w:val="24"/>
        </w:rPr>
        <w:t>Contracts are</w:t>
      </w:r>
      <w:r w:rsidRPr="00C97934">
        <w:rPr>
          <w:rFonts w:ascii="Arial" w:hAnsi="Arial" w:cs="Arial"/>
          <w:sz w:val="24"/>
          <w:szCs w:val="24"/>
        </w:rPr>
        <w:t xml:space="preserve"> not considered fully executed and valid </w:t>
      </w:r>
      <w:r w:rsidR="00436D93" w:rsidRPr="00C97934">
        <w:rPr>
          <w:rFonts w:ascii="Arial" w:hAnsi="Arial" w:cs="Arial"/>
          <w:sz w:val="24"/>
          <w:szCs w:val="24"/>
        </w:rPr>
        <w:t>until approved by the State Procurement</w:t>
      </w:r>
      <w:r w:rsidRPr="00C97934">
        <w:rPr>
          <w:rFonts w:ascii="Arial" w:hAnsi="Arial" w:cs="Arial"/>
          <w:sz w:val="24"/>
          <w:szCs w:val="24"/>
        </w:rPr>
        <w:t xml:space="preserve"> Review Committee and funds are encumbered. </w:t>
      </w:r>
      <w:r w:rsidR="00494277" w:rsidRPr="00C97934">
        <w:rPr>
          <w:rFonts w:ascii="Arial" w:hAnsi="Arial" w:cs="Arial"/>
          <w:sz w:val="24"/>
          <w:szCs w:val="24"/>
        </w:rPr>
        <w:t xml:space="preserve"> </w:t>
      </w:r>
      <w:r w:rsidRPr="00C97934">
        <w:rPr>
          <w:rFonts w:ascii="Arial" w:hAnsi="Arial" w:cs="Arial"/>
          <w:sz w:val="24"/>
          <w:szCs w:val="24"/>
        </w:rPr>
        <w:t>No contract will be approved based on an RFP which has an effect</w:t>
      </w:r>
      <w:r w:rsidR="003651C8" w:rsidRPr="00C97934">
        <w:rPr>
          <w:rFonts w:ascii="Arial" w:hAnsi="Arial" w:cs="Arial"/>
          <w:sz w:val="24"/>
          <w:szCs w:val="24"/>
        </w:rPr>
        <w:t>ive date less than fourteen (14</w:t>
      </w:r>
      <w:r w:rsidRPr="00C97934">
        <w:rPr>
          <w:rFonts w:ascii="Arial" w:hAnsi="Arial" w:cs="Arial"/>
          <w:sz w:val="24"/>
          <w:szCs w:val="24"/>
        </w:rPr>
        <w:t>) calendar days after</w:t>
      </w:r>
      <w:r w:rsidR="0019070A" w:rsidRPr="00C97934">
        <w:rPr>
          <w:rFonts w:ascii="Arial" w:hAnsi="Arial" w:cs="Arial"/>
          <w:sz w:val="24"/>
          <w:szCs w:val="24"/>
        </w:rPr>
        <w:t xml:space="preserve"> award notification to B</w:t>
      </w:r>
      <w:r w:rsidR="000E1682" w:rsidRPr="00C97934">
        <w:rPr>
          <w:rFonts w:ascii="Arial" w:hAnsi="Arial" w:cs="Arial"/>
          <w:sz w:val="24"/>
          <w:szCs w:val="24"/>
        </w:rPr>
        <w:t xml:space="preserve">idders. </w:t>
      </w:r>
      <w:r w:rsidRPr="00C97934">
        <w:rPr>
          <w:rFonts w:ascii="Arial" w:hAnsi="Arial" w:cs="Arial"/>
          <w:sz w:val="24"/>
          <w:szCs w:val="24"/>
        </w:rPr>
        <w:t xml:space="preserve"> </w:t>
      </w:r>
      <w:r w:rsidR="005D78B4" w:rsidRPr="00C97934">
        <w:rPr>
          <w:rStyle w:val="InitialStyle"/>
          <w:rFonts w:ascii="Arial" w:hAnsi="Arial" w:cs="Arial"/>
          <w:iCs/>
          <w:sz w:val="24"/>
          <w:szCs w:val="24"/>
        </w:rPr>
        <w:t xml:space="preserve">(Referenced in the regulations of the Department of Administrative and Financial Services, </w:t>
      </w:r>
      <w:hyperlink r:id="rId30" w:history="1">
        <w:r w:rsidR="005D78B4" w:rsidRPr="00C97934">
          <w:rPr>
            <w:rStyle w:val="Hyperlink"/>
            <w:rFonts w:ascii="Arial" w:hAnsi="Arial" w:cs="Arial"/>
            <w:sz w:val="24"/>
            <w:szCs w:val="24"/>
          </w:rPr>
          <w:t xml:space="preserve">Chapter 110, </w:t>
        </w:r>
        <w:r w:rsidR="005D78B4" w:rsidRPr="00C97934">
          <w:rPr>
            <w:rStyle w:val="Hyperlink"/>
            <w:rFonts w:ascii="Arial" w:hAnsi="Arial" w:cs="Arial"/>
            <w:bCs/>
          </w:rPr>
          <w:t xml:space="preserve">§ </w:t>
        </w:r>
        <w:r w:rsidR="005D78B4" w:rsidRPr="00C97934">
          <w:rPr>
            <w:rStyle w:val="Hyperlink"/>
            <w:rFonts w:ascii="Arial" w:hAnsi="Arial" w:cs="Arial"/>
            <w:sz w:val="24"/>
            <w:szCs w:val="24"/>
          </w:rPr>
          <w:t>3(B)(i)</w:t>
        </w:r>
      </w:hyperlink>
      <w:r w:rsidR="005D78B4" w:rsidRPr="00C97934">
        <w:rPr>
          <w:rStyle w:val="InitialStyle"/>
          <w:rFonts w:ascii="Arial" w:hAnsi="Arial" w:cs="Arial"/>
          <w:sz w:val="24"/>
          <w:szCs w:val="24"/>
        </w:rPr>
        <w:t>.)</w:t>
      </w:r>
    </w:p>
    <w:p w14:paraId="1687D48B" w14:textId="77777777" w:rsidR="003651C8" w:rsidRPr="00C97934" w:rsidRDefault="003651C8" w:rsidP="00C00527">
      <w:pPr>
        <w:rPr>
          <w:rFonts w:ascii="Arial" w:hAnsi="Arial" w:cs="Arial"/>
          <w:sz w:val="24"/>
          <w:szCs w:val="24"/>
        </w:rPr>
      </w:pPr>
    </w:p>
    <w:p w14:paraId="73F1982F" w14:textId="6B3C1C1F" w:rsidR="00E82FB4" w:rsidRPr="00C97934" w:rsidRDefault="00E82FB4" w:rsidP="00C00527">
      <w:pPr>
        <w:ind w:left="720"/>
        <w:rPr>
          <w:rFonts w:ascii="Arial" w:hAnsi="Arial" w:cs="Arial"/>
          <w:sz w:val="24"/>
          <w:szCs w:val="24"/>
        </w:rPr>
      </w:pPr>
      <w:r w:rsidRPr="00C97934">
        <w:rPr>
          <w:rFonts w:ascii="Arial" w:hAnsi="Arial" w:cs="Arial"/>
          <w:sz w:val="24"/>
          <w:szCs w:val="24"/>
        </w:rPr>
        <w:t xml:space="preserve">This provision means that a contract cannot be effective until at least 14 </w:t>
      </w:r>
      <w:r w:rsidR="00D2091D" w:rsidRPr="00C97934">
        <w:rPr>
          <w:rFonts w:ascii="Arial" w:hAnsi="Arial" w:cs="Arial"/>
          <w:sz w:val="24"/>
          <w:szCs w:val="24"/>
        </w:rPr>
        <w:t xml:space="preserve">calendar </w:t>
      </w:r>
      <w:r w:rsidRPr="00C97934">
        <w:rPr>
          <w:rFonts w:ascii="Arial" w:hAnsi="Arial" w:cs="Arial"/>
          <w:sz w:val="24"/>
          <w:szCs w:val="24"/>
        </w:rPr>
        <w:t>days after award notification.</w:t>
      </w:r>
    </w:p>
    <w:p w14:paraId="16682C0D" w14:textId="77777777" w:rsidR="00E82FB4" w:rsidRPr="00C97934" w:rsidRDefault="00E82FB4" w:rsidP="00C00527">
      <w:pPr>
        <w:rPr>
          <w:rFonts w:ascii="Arial" w:hAnsi="Arial" w:cs="Arial"/>
          <w:sz w:val="24"/>
          <w:szCs w:val="24"/>
        </w:rPr>
      </w:pPr>
    </w:p>
    <w:p w14:paraId="356EB4A2" w14:textId="507AA1CF" w:rsidR="00E82FB4" w:rsidRPr="00C97934" w:rsidRDefault="000E1682" w:rsidP="00E32020">
      <w:pPr>
        <w:pStyle w:val="ListParagraph"/>
        <w:numPr>
          <w:ilvl w:val="1"/>
          <w:numId w:val="12"/>
        </w:numPr>
        <w:rPr>
          <w:rFonts w:ascii="Arial" w:hAnsi="Arial" w:cs="Arial"/>
          <w:sz w:val="24"/>
          <w:szCs w:val="24"/>
          <w:u w:val="single"/>
        </w:rPr>
      </w:pPr>
      <w:r w:rsidRPr="00C97934">
        <w:rPr>
          <w:rFonts w:ascii="Arial" w:hAnsi="Arial" w:cs="Arial"/>
          <w:sz w:val="24"/>
          <w:szCs w:val="24"/>
        </w:rPr>
        <w:t>The State</w:t>
      </w:r>
      <w:r w:rsidR="00E82FB4" w:rsidRPr="00C97934">
        <w:rPr>
          <w:rFonts w:ascii="Arial" w:hAnsi="Arial" w:cs="Arial"/>
          <w:sz w:val="24"/>
          <w:szCs w:val="24"/>
        </w:rPr>
        <w:t xml:space="preserve"> recognize</w:t>
      </w:r>
      <w:r w:rsidRPr="00C97934">
        <w:rPr>
          <w:rFonts w:ascii="Arial" w:hAnsi="Arial" w:cs="Arial"/>
          <w:sz w:val="24"/>
          <w:szCs w:val="24"/>
        </w:rPr>
        <w:t>s</w:t>
      </w:r>
      <w:r w:rsidR="004C5EE7" w:rsidRPr="00C97934">
        <w:rPr>
          <w:rFonts w:ascii="Arial" w:hAnsi="Arial" w:cs="Arial"/>
          <w:sz w:val="24"/>
          <w:szCs w:val="24"/>
        </w:rPr>
        <w:t xml:space="preserve"> </w:t>
      </w:r>
      <w:r w:rsidR="00E82FB4" w:rsidRPr="00C97934">
        <w:rPr>
          <w:rFonts w:ascii="Arial" w:hAnsi="Arial" w:cs="Arial"/>
          <w:sz w:val="24"/>
          <w:szCs w:val="24"/>
        </w:rPr>
        <w:t>that the actual contract effective date depends upon completion of the RFP process, date of formal award notification, length of contract negotiation</w:t>
      </w:r>
      <w:r w:rsidRPr="00C97934">
        <w:rPr>
          <w:rFonts w:ascii="Arial" w:hAnsi="Arial" w:cs="Arial"/>
          <w:sz w:val="24"/>
          <w:szCs w:val="24"/>
        </w:rPr>
        <w:t>,</w:t>
      </w:r>
      <w:r w:rsidR="00E82FB4" w:rsidRPr="00C97934">
        <w:rPr>
          <w:rFonts w:ascii="Arial" w:hAnsi="Arial" w:cs="Arial"/>
          <w:sz w:val="24"/>
          <w:szCs w:val="24"/>
        </w:rPr>
        <w:t xml:space="preserve"> and prepar</w:t>
      </w:r>
      <w:r w:rsidR="00494277" w:rsidRPr="00C97934">
        <w:rPr>
          <w:rFonts w:ascii="Arial" w:hAnsi="Arial" w:cs="Arial"/>
          <w:sz w:val="24"/>
          <w:szCs w:val="24"/>
        </w:rPr>
        <w:t>ation</w:t>
      </w:r>
      <w:r w:rsidR="00E82FB4" w:rsidRPr="00C97934">
        <w:rPr>
          <w:rFonts w:ascii="Arial" w:hAnsi="Arial" w:cs="Arial"/>
          <w:sz w:val="24"/>
          <w:szCs w:val="24"/>
        </w:rPr>
        <w:t xml:space="preserve"> and approval by the </w:t>
      </w:r>
      <w:r w:rsidRPr="00C97934">
        <w:rPr>
          <w:rFonts w:ascii="Arial" w:hAnsi="Arial" w:cs="Arial"/>
          <w:sz w:val="24"/>
          <w:szCs w:val="24"/>
        </w:rPr>
        <w:t xml:space="preserve">State </w:t>
      </w:r>
      <w:r w:rsidR="00A636FF" w:rsidRPr="00C97934">
        <w:rPr>
          <w:rFonts w:ascii="Arial" w:hAnsi="Arial" w:cs="Arial"/>
          <w:sz w:val="24"/>
          <w:szCs w:val="24"/>
        </w:rPr>
        <w:t xml:space="preserve">Procurement </w:t>
      </w:r>
      <w:r w:rsidR="00E82FB4" w:rsidRPr="00C97934">
        <w:rPr>
          <w:rFonts w:ascii="Arial" w:hAnsi="Arial" w:cs="Arial"/>
          <w:sz w:val="24"/>
          <w:szCs w:val="24"/>
        </w:rPr>
        <w:t xml:space="preserve">Review Committee. </w:t>
      </w:r>
      <w:r w:rsidR="00494277" w:rsidRPr="00C97934">
        <w:rPr>
          <w:rFonts w:ascii="Arial" w:hAnsi="Arial" w:cs="Arial"/>
          <w:sz w:val="24"/>
          <w:szCs w:val="24"/>
        </w:rPr>
        <w:t xml:space="preserve"> </w:t>
      </w:r>
      <w:r w:rsidR="00E82FB4" w:rsidRPr="00C97934">
        <w:rPr>
          <w:rFonts w:ascii="Arial" w:hAnsi="Arial" w:cs="Arial"/>
          <w:sz w:val="24"/>
          <w:szCs w:val="24"/>
        </w:rPr>
        <w:t xml:space="preserve">Any appeals to the </w:t>
      </w:r>
      <w:r w:rsidR="008C4353">
        <w:rPr>
          <w:rFonts w:ascii="Arial" w:hAnsi="Arial" w:cs="Arial"/>
          <w:sz w:val="24"/>
          <w:szCs w:val="24"/>
        </w:rPr>
        <w:t>Commission</w:t>
      </w:r>
      <w:r w:rsidR="008C4353" w:rsidRPr="00C97934">
        <w:rPr>
          <w:rFonts w:ascii="Arial" w:hAnsi="Arial" w:cs="Arial"/>
          <w:sz w:val="24"/>
          <w:szCs w:val="24"/>
        </w:rPr>
        <w:t xml:space="preserve">’s </w:t>
      </w:r>
      <w:r w:rsidR="00E82FB4" w:rsidRPr="00C97934">
        <w:rPr>
          <w:rFonts w:ascii="Arial" w:hAnsi="Arial" w:cs="Arial"/>
          <w:sz w:val="24"/>
          <w:szCs w:val="24"/>
        </w:rPr>
        <w:t xml:space="preserve">award decision(s) may further postpone the actual contract effective date, depending upon the outcome. </w:t>
      </w:r>
      <w:r w:rsidR="00494277" w:rsidRPr="00C97934">
        <w:rPr>
          <w:rFonts w:ascii="Arial" w:hAnsi="Arial" w:cs="Arial"/>
          <w:sz w:val="24"/>
          <w:szCs w:val="24"/>
        </w:rPr>
        <w:t xml:space="preserve"> </w:t>
      </w:r>
      <w:r w:rsidR="00E82FB4" w:rsidRPr="00C97934">
        <w:rPr>
          <w:rFonts w:ascii="Arial" w:hAnsi="Arial" w:cs="Arial"/>
          <w:sz w:val="24"/>
          <w:szCs w:val="24"/>
          <w:u w:val="single"/>
        </w:rPr>
        <w:t xml:space="preserve">The contract effective date </w:t>
      </w:r>
      <w:r w:rsidR="00A636FF" w:rsidRPr="00C97934">
        <w:rPr>
          <w:rFonts w:ascii="Arial" w:hAnsi="Arial" w:cs="Arial"/>
          <w:sz w:val="24"/>
          <w:szCs w:val="24"/>
          <w:u w:val="single"/>
        </w:rPr>
        <w:t>listed in th</w:t>
      </w:r>
      <w:r w:rsidR="00AA460A" w:rsidRPr="00C97934">
        <w:rPr>
          <w:rFonts w:ascii="Arial" w:hAnsi="Arial" w:cs="Arial"/>
          <w:sz w:val="24"/>
          <w:szCs w:val="24"/>
          <w:u w:val="single"/>
        </w:rPr>
        <w:t>e</w:t>
      </w:r>
      <w:r w:rsidR="00A636FF" w:rsidRPr="00C97934">
        <w:rPr>
          <w:rFonts w:ascii="Arial" w:hAnsi="Arial" w:cs="Arial"/>
          <w:sz w:val="24"/>
          <w:szCs w:val="24"/>
          <w:u w:val="single"/>
        </w:rPr>
        <w:t xml:space="preserve"> RFP </w:t>
      </w:r>
      <w:r w:rsidR="00E82FB4" w:rsidRPr="00C97934">
        <w:rPr>
          <w:rFonts w:ascii="Arial" w:hAnsi="Arial" w:cs="Arial"/>
          <w:sz w:val="24"/>
          <w:szCs w:val="24"/>
          <w:u w:val="single"/>
        </w:rPr>
        <w:t>may need to be adjusted, if necessary, to comply with mandated requirements.</w:t>
      </w:r>
    </w:p>
    <w:p w14:paraId="73147062" w14:textId="77777777" w:rsidR="00E82FB4" w:rsidRPr="00C97934" w:rsidRDefault="00E82FB4" w:rsidP="00C00527">
      <w:pPr>
        <w:rPr>
          <w:rFonts w:ascii="Arial" w:hAnsi="Arial" w:cs="Arial"/>
          <w:sz w:val="24"/>
          <w:szCs w:val="24"/>
        </w:rPr>
      </w:pPr>
    </w:p>
    <w:p w14:paraId="72284F04" w14:textId="6485AB37" w:rsidR="00E82FB4" w:rsidRPr="00C97934" w:rsidRDefault="00911F19" w:rsidP="00E32020">
      <w:pPr>
        <w:pStyle w:val="ListParagraph"/>
        <w:numPr>
          <w:ilvl w:val="1"/>
          <w:numId w:val="12"/>
        </w:numPr>
        <w:rPr>
          <w:rFonts w:ascii="Arial" w:hAnsi="Arial" w:cs="Arial"/>
          <w:sz w:val="24"/>
          <w:szCs w:val="24"/>
        </w:rPr>
      </w:pPr>
      <w:r w:rsidRPr="00C97934">
        <w:rPr>
          <w:rFonts w:ascii="Arial" w:hAnsi="Arial" w:cs="Arial"/>
          <w:sz w:val="24"/>
          <w:szCs w:val="24"/>
        </w:rPr>
        <w:t xml:space="preserve">In providing services and performing under the contract, the </w:t>
      </w:r>
      <w:r w:rsidR="00234C2C" w:rsidRPr="00C97934">
        <w:rPr>
          <w:rFonts w:ascii="Arial" w:hAnsi="Arial" w:cs="Arial"/>
          <w:sz w:val="24"/>
          <w:szCs w:val="24"/>
        </w:rPr>
        <w:t>awarded</w:t>
      </w:r>
      <w:r w:rsidRPr="00C97934">
        <w:rPr>
          <w:rFonts w:ascii="Arial" w:hAnsi="Arial" w:cs="Arial"/>
          <w:sz w:val="24"/>
          <w:szCs w:val="24"/>
        </w:rPr>
        <w:t xml:space="preserve"> Bidder </w:t>
      </w:r>
      <w:r w:rsidR="00FF2A48" w:rsidRPr="00C97934">
        <w:rPr>
          <w:rFonts w:ascii="Arial" w:hAnsi="Arial" w:cs="Arial"/>
          <w:sz w:val="24"/>
          <w:szCs w:val="24"/>
        </w:rPr>
        <w:t xml:space="preserve">must </w:t>
      </w:r>
      <w:r w:rsidRPr="00C97934">
        <w:rPr>
          <w:rFonts w:ascii="Arial" w:hAnsi="Arial" w:cs="Arial"/>
          <w:sz w:val="24"/>
          <w:szCs w:val="24"/>
        </w:rPr>
        <w:t>act</w:t>
      </w:r>
      <w:r w:rsidR="00A636FF" w:rsidRPr="00C97934">
        <w:rPr>
          <w:rFonts w:ascii="Arial" w:hAnsi="Arial" w:cs="Arial"/>
          <w:sz w:val="24"/>
          <w:szCs w:val="24"/>
        </w:rPr>
        <w:t xml:space="preserve"> as an </w:t>
      </w:r>
      <w:r w:rsidRPr="00C97934">
        <w:rPr>
          <w:rFonts w:ascii="Arial" w:hAnsi="Arial" w:cs="Arial"/>
          <w:sz w:val="24"/>
          <w:szCs w:val="24"/>
        </w:rPr>
        <w:t>independent</w:t>
      </w:r>
      <w:r w:rsidR="00A636FF" w:rsidRPr="00C97934">
        <w:rPr>
          <w:rFonts w:ascii="Arial" w:hAnsi="Arial" w:cs="Arial"/>
          <w:sz w:val="24"/>
          <w:szCs w:val="24"/>
        </w:rPr>
        <w:t xml:space="preserve"> contractor</w:t>
      </w:r>
      <w:r w:rsidRPr="00C97934">
        <w:rPr>
          <w:rFonts w:ascii="Arial" w:hAnsi="Arial" w:cs="Arial"/>
          <w:sz w:val="24"/>
          <w:szCs w:val="24"/>
        </w:rPr>
        <w:t xml:space="preserve"> and not as an agent of the State of Maine.</w:t>
      </w:r>
    </w:p>
    <w:p w14:paraId="0F6C508E" w14:textId="77777777" w:rsidR="00E82FB4" w:rsidRPr="00C97934" w:rsidRDefault="00E82FB4" w:rsidP="00C00527">
      <w:pPr>
        <w:rPr>
          <w:rFonts w:ascii="Arial" w:hAnsi="Arial" w:cs="Arial"/>
          <w:sz w:val="24"/>
          <w:szCs w:val="24"/>
        </w:rPr>
      </w:pPr>
    </w:p>
    <w:p w14:paraId="495B140E" w14:textId="10C0CF00" w:rsidR="00E82FB4" w:rsidRPr="00C97934" w:rsidRDefault="00E82FB4" w:rsidP="00E32020">
      <w:pPr>
        <w:pStyle w:val="ListParagraph"/>
        <w:numPr>
          <w:ilvl w:val="0"/>
          <w:numId w:val="12"/>
        </w:numPr>
        <w:rPr>
          <w:rFonts w:ascii="Arial" w:hAnsi="Arial" w:cs="Arial"/>
          <w:b/>
          <w:sz w:val="24"/>
          <w:szCs w:val="24"/>
        </w:rPr>
      </w:pPr>
      <w:bookmarkStart w:id="46" w:name="_Toc367174749"/>
      <w:bookmarkStart w:id="47" w:name="_Toc397069213"/>
      <w:r w:rsidRPr="00C97934">
        <w:rPr>
          <w:rFonts w:ascii="Arial" w:hAnsi="Arial" w:cs="Arial"/>
          <w:b/>
          <w:sz w:val="24"/>
          <w:szCs w:val="24"/>
        </w:rPr>
        <w:t xml:space="preserve">Standard State </w:t>
      </w:r>
      <w:r w:rsidR="009B08BA" w:rsidRPr="00C97934">
        <w:rPr>
          <w:rFonts w:ascii="Arial" w:hAnsi="Arial" w:cs="Arial"/>
          <w:b/>
          <w:sz w:val="24"/>
          <w:szCs w:val="24"/>
        </w:rPr>
        <w:t>Contract</w:t>
      </w:r>
      <w:r w:rsidRPr="00C97934">
        <w:rPr>
          <w:rFonts w:ascii="Arial" w:hAnsi="Arial" w:cs="Arial"/>
          <w:b/>
          <w:sz w:val="24"/>
          <w:szCs w:val="24"/>
        </w:rPr>
        <w:t xml:space="preserve"> Provisions</w:t>
      </w:r>
      <w:bookmarkEnd w:id="46"/>
      <w:bookmarkEnd w:id="47"/>
    </w:p>
    <w:p w14:paraId="461D26F7" w14:textId="77777777" w:rsidR="009637F3" w:rsidRPr="00C97934" w:rsidRDefault="009637F3" w:rsidP="00C00527">
      <w:pPr>
        <w:rPr>
          <w:rFonts w:ascii="Arial" w:hAnsi="Arial" w:cs="Arial"/>
          <w:sz w:val="24"/>
          <w:szCs w:val="24"/>
        </w:rPr>
      </w:pPr>
    </w:p>
    <w:p w14:paraId="676CAF50" w14:textId="73653558" w:rsidR="00E82FB4" w:rsidRPr="00C97934" w:rsidRDefault="0014301A" w:rsidP="00E32020">
      <w:pPr>
        <w:pStyle w:val="ListParagraph"/>
        <w:numPr>
          <w:ilvl w:val="1"/>
          <w:numId w:val="12"/>
        </w:numPr>
        <w:rPr>
          <w:rFonts w:ascii="Arial" w:hAnsi="Arial" w:cs="Arial"/>
          <w:sz w:val="24"/>
          <w:szCs w:val="24"/>
          <w:u w:val="single"/>
        </w:rPr>
      </w:pPr>
      <w:r w:rsidRPr="00C97934">
        <w:rPr>
          <w:rFonts w:ascii="Arial" w:hAnsi="Arial" w:cs="Arial"/>
          <w:sz w:val="24"/>
          <w:szCs w:val="24"/>
          <w:u w:val="single"/>
        </w:rPr>
        <w:t>Contract</w:t>
      </w:r>
      <w:r w:rsidR="00E82FB4" w:rsidRPr="00C97934">
        <w:rPr>
          <w:rFonts w:ascii="Arial" w:hAnsi="Arial" w:cs="Arial"/>
          <w:sz w:val="24"/>
          <w:szCs w:val="24"/>
          <w:u w:val="single"/>
        </w:rPr>
        <w:t xml:space="preserve"> Administration</w:t>
      </w:r>
    </w:p>
    <w:p w14:paraId="3B64792E" w14:textId="4F8B8115" w:rsidR="00B315FA" w:rsidRPr="00C97934" w:rsidRDefault="00E82FB4" w:rsidP="00C00527">
      <w:pPr>
        <w:ind w:left="720"/>
        <w:rPr>
          <w:rFonts w:ascii="Arial" w:hAnsi="Arial" w:cs="Arial"/>
          <w:sz w:val="24"/>
          <w:szCs w:val="24"/>
        </w:rPr>
      </w:pPr>
      <w:r w:rsidRPr="00C97934">
        <w:rPr>
          <w:rFonts w:ascii="Arial" w:hAnsi="Arial" w:cs="Arial"/>
          <w:sz w:val="24"/>
          <w:szCs w:val="24"/>
        </w:rPr>
        <w:t xml:space="preserve">Following the award, a </w:t>
      </w:r>
      <w:r w:rsidR="0014301A" w:rsidRPr="00C97934">
        <w:rPr>
          <w:rFonts w:ascii="Arial" w:hAnsi="Arial" w:cs="Arial"/>
          <w:sz w:val="24"/>
          <w:szCs w:val="24"/>
        </w:rPr>
        <w:t>Contract</w:t>
      </w:r>
      <w:r w:rsidRPr="00C97934">
        <w:rPr>
          <w:rFonts w:ascii="Arial" w:hAnsi="Arial" w:cs="Arial"/>
          <w:sz w:val="24"/>
          <w:szCs w:val="24"/>
        </w:rPr>
        <w:t xml:space="preserve"> Administrator from the Department will be appointed to assist with the development and</w:t>
      </w:r>
      <w:r w:rsidR="00545E47" w:rsidRPr="00C97934">
        <w:rPr>
          <w:rFonts w:ascii="Arial" w:hAnsi="Arial" w:cs="Arial"/>
          <w:sz w:val="24"/>
          <w:szCs w:val="24"/>
        </w:rPr>
        <w:t xml:space="preserve"> administration of the contract</w:t>
      </w:r>
      <w:r w:rsidRPr="00C97934">
        <w:rPr>
          <w:rFonts w:ascii="Arial" w:hAnsi="Arial" w:cs="Arial"/>
          <w:sz w:val="24"/>
          <w:szCs w:val="24"/>
        </w:rPr>
        <w:t xml:space="preserve"> and to act as administrator during the</w:t>
      </w:r>
      <w:r w:rsidR="009918F1" w:rsidRPr="00C97934">
        <w:rPr>
          <w:rFonts w:ascii="Arial" w:hAnsi="Arial" w:cs="Arial"/>
          <w:sz w:val="24"/>
          <w:szCs w:val="24"/>
        </w:rPr>
        <w:t xml:space="preserve"> entire contract period. </w:t>
      </w:r>
      <w:r w:rsidR="00545E47" w:rsidRPr="00C97934">
        <w:rPr>
          <w:rFonts w:ascii="Arial" w:hAnsi="Arial" w:cs="Arial"/>
          <w:sz w:val="24"/>
          <w:szCs w:val="24"/>
        </w:rPr>
        <w:t xml:space="preserve"> </w:t>
      </w:r>
      <w:r w:rsidRPr="00C97934">
        <w:rPr>
          <w:rFonts w:ascii="Arial" w:hAnsi="Arial" w:cs="Arial"/>
          <w:sz w:val="24"/>
          <w:szCs w:val="24"/>
        </w:rPr>
        <w:t xml:space="preserve">Department </w:t>
      </w:r>
      <w:r w:rsidR="009918F1" w:rsidRPr="00C97934">
        <w:rPr>
          <w:rFonts w:ascii="Arial" w:hAnsi="Arial" w:cs="Arial"/>
          <w:sz w:val="24"/>
          <w:szCs w:val="24"/>
        </w:rPr>
        <w:t xml:space="preserve">staff </w:t>
      </w:r>
      <w:r w:rsidRPr="00C97934">
        <w:rPr>
          <w:rFonts w:ascii="Arial" w:hAnsi="Arial" w:cs="Arial"/>
          <w:sz w:val="24"/>
          <w:szCs w:val="24"/>
        </w:rPr>
        <w:t xml:space="preserve">will be available after </w:t>
      </w:r>
      <w:r w:rsidR="00911F19" w:rsidRPr="00C97934">
        <w:rPr>
          <w:rFonts w:ascii="Arial" w:hAnsi="Arial" w:cs="Arial"/>
          <w:sz w:val="24"/>
          <w:szCs w:val="24"/>
        </w:rPr>
        <w:t>the award to</w:t>
      </w:r>
      <w:r w:rsidRPr="00C97934">
        <w:rPr>
          <w:rFonts w:ascii="Arial" w:hAnsi="Arial" w:cs="Arial"/>
          <w:sz w:val="24"/>
          <w:szCs w:val="24"/>
        </w:rPr>
        <w:t xml:space="preserve"> co</w:t>
      </w:r>
      <w:r w:rsidR="0019070A" w:rsidRPr="00C97934">
        <w:rPr>
          <w:rFonts w:ascii="Arial" w:hAnsi="Arial" w:cs="Arial"/>
          <w:sz w:val="24"/>
          <w:szCs w:val="24"/>
        </w:rPr>
        <w:t xml:space="preserve">nsult with the </w:t>
      </w:r>
      <w:r w:rsidR="00234C2C" w:rsidRPr="00C97934">
        <w:rPr>
          <w:rFonts w:ascii="Arial" w:hAnsi="Arial" w:cs="Arial"/>
          <w:sz w:val="24"/>
          <w:szCs w:val="24"/>
        </w:rPr>
        <w:t xml:space="preserve">awarded </w:t>
      </w:r>
      <w:r w:rsidR="0019070A" w:rsidRPr="00C97934">
        <w:rPr>
          <w:rFonts w:ascii="Arial" w:hAnsi="Arial" w:cs="Arial"/>
          <w:sz w:val="24"/>
          <w:szCs w:val="24"/>
        </w:rPr>
        <w:t>B</w:t>
      </w:r>
      <w:r w:rsidRPr="00C97934">
        <w:rPr>
          <w:rFonts w:ascii="Arial" w:hAnsi="Arial" w:cs="Arial"/>
          <w:sz w:val="24"/>
          <w:szCs w:val="24"/>
        </w:rPr>
        <w:t>idder in the finalization of the contract.</w:t>
      </w:r>
    </w:p>
    <w:p w14:paraId="27944F98" w14:textId="77777777" w:rsidR="00E41CD3" w:rsidRPr="00C97934" w:rsidRDefault="00E41CD3" w:rsidP="00C00527">
      <w:pPr>
        <w:rPr>
          <w:rFonts w:ascii="Arial" w:hAnsi="Arial" w:cs="Arial"/>
          <w:sz w:val="24"/>
          <w:szCs w:val="24"/>
        </w:rPr>
      </w:pPr>
    </w:p>
    <w:p w14:paraId="7FBE2F57" w14:textId="14E10C21" w:rsidR="00E82FB4" w:rsidRPr="00C97934" w:rsidRDefault="00E41CD3" w:rsidP="00E32020">
      <w:pPr>
        <w:pStyle w:val="ListParagraph"/>
        <w:numPr>
          <w:ilvl w:val="1"/>
          <w:numId w:val="12"/>
        </w:numPr>
        <w:rPr>
          <w:rFonts w:ascii="Arial" w:hAnsi="Arial" w:cs="Arial"/>
          <w:sz w:val="24"/>
          <w:szCs w:val="24"/>
          <w:u w:val="single"/>
        </w:rPr>
      </w:pPr>
      <w:r w:rsidRPr="00C97934">
        <w:rPr>
          <w:rFonts w:ascii="Arial" w:hAnsi="Arial" w:cs="Arial"/>
          <w:sz w:val="24"/>
          <w:szCs w:val="24"/>
          <w:u w:val="single"/>
        </w:rPr>
        <w:t>Payments and Other Provisions</w:t>
      </w:r>
    </w:p>
    <w:p w14:paraId="1856356D" w14:textId="64893C81" w:rsidR="006C712B" w:rsidRPr="002A6F4E" w:rsidRDefault="00C11E87" w:rsidP="00C00527">
      <w:pPr>
        <w:ind w:left="720"/>
        <w:rPr>
          <w:rStyle w:val="InitialStyle"/>
          <w:rFonts w:ascii="Arial" w:hAnsi="Arial" w:cs="Arial"/>
          <w:sz w:val="24"/>
          <w:szCs w:val="24"/>
        </w:rPr>
      </w:pPr>
      <w:r w:rsidRPr="00C97934">
        <w:rPr>
          <w:rFonts w:ascii="Arial" w:hAnsi="Arial" w:cs="Arial"/>
          <w:sz w:val="24"/>
          <w:szCs w:val="24"/>
        </w:rPr>
        <w:t xml:space="preserve">The State anticipates paying the Contractor </w:t>
      </w:r>
      <w:r w:rsidR="00E82FB4" w:rsidRPr="00C97934">
        <w:rPr>
          <w:rFonts w:ascii="Arial" w:hAnsi="Arial" w:cs="Arial"/>
          <w:sz w:val="24"/>
          <w:szCs w:val="24"/>
        </w:rPr>
        <w:t xml:space="preserve">on the basis of </w:t>
      </w:r>
      <w:r w:rsidR="00AA75AC" w:rsidRPr="00C97934">
        <w:rPr>
          <w:rFonts w:ascii="Arial" w:hAnsi="Arial" w:cs="Arial"/>
          <w:sz w:val="24"/>
          <w:szCs w:val="24"/>
        </w:rPr>
        <w:t xml:space="preserve">net 30 payment terms, upon the receipt of an accurate and acceptable invoice.  An invoice will be considered accurate and acceptable if it contains a reference to the State of Maine contract number, contains correct pricing information relative to the </w:t>
      </w:r>
      <w:r w:rsidR="00AA75AC" w:rsidRPr="002A6F4E">
        <w:rPr>
          <w:rFonts w:ascii="Arial" w:hAnsi="Arial" w:cs="Arial"/>
          <w:sz w:val="24"/>
          <w:szCs w:val="24"/>
        </w:rPr>
        <w:t>contract, and provides any required supporti</w:t>
      </w:r>
      <w:r w:rsidR="00221F55" w:rsidRPr="002A6F4E">
        <w:rPr>
          <w:rFonts w:ascii="Arial" w:hAnsi="Arial" w:cs="Arial"/>
          <w:sz w:val="24"/>
          <w:szCs w:val="24"/>
        </w:rPr>
        <w:t>ng documents, as applicable, and any other specific and agreed-upon requirements listed within the contract that results from th</w:t>
      </w:r>
      <w:r w:rsidR="00AA460A" w:rsidRPr="002A6F4E">
        <w:rPr>
          <w:rFonts w:ascii="Arial" w:hAnsi="Arial" w:cs="Arial"/>
          <w:sz w:val="24"/>
          <w:szCs w:val="24"/>
        </w:rPr>
        <w:t>e</w:t>
      </w:r>
      <w:r w:rsidR="00221F55" w:rsidRPr="002A6F4E">
        <w:rPr>
          <w:rFonts w:ascii="Arial" w:hAnsi="Arial" w:cs="Arial"/>
          <w:sz w:val="24"/>
          <w:szCs w:val="24"/>
        </w:rPr>
        <w:t xml:space="preserve"> RFP.</w:t>
      </w:r>
      <w:bookmarkStart w:id="48" w:name="_Toc367174750"/>
      <w:bookmarkStart w:id="49" w:name="_Toc397069214"/>
      <w:r w:rsidR="002A6F4E" w:rsidRPr="002A6F4E">
        <w:rPr>
          <w:rFonts w:ascii="Arial" w:hAnsi="Arial" w:cs="Arial"/>
          <w:sz w:val="24"/>
          <w:szCs w:val="24"/>
        </w:rPr>
        <w:t xml:space="preserve"> </w:t>
      </w:r>
      <w:r w:rsidR="002A6F4E" w:rsidRPr="002A6F4E">
        <w:rPr>
          <w:rFonts w:ascii="Arial" w:hAnsi="Arial" w:cs="Arial"/>
          <w:sz w:val="24"/>
          <w:szCs w:val="24"/>
          <w:u w:val="single"/>
        </w:rPr>
        <w:t>Invoices will be received and reviewed by the Commission and forwarded to Versant for payment.</w:t>
      </w:r>
    </w:p>
    <w:p w14:paraId="125A8EB4" w14:textId="77777777" w:rsidR="006C712B" w:rsidRPr="002A6F4E" w:rsidRDefault="006C712B" w:rsidP="00C00527">
      <w:pPr>
        <w:widowControl/>
        <w:autoSpaceDE/>
        <w:autoSpaceDN/>
        <w:rPr>
          <w:rStyle w:val="InitialStyle"/>
          <w:rFonts w:ascii="Arial" w:hAnsi="Arial" w:cs="Arial"/>
          <w:sz w:val="24"/>
          <w:szCs w:val="24"/>
        </w:rPr>
      </w:pPr>
      <w:r w:rsidRPr="002A6F4E">
        <w:rPr>
          <w:rStyle w:val="InitialStyle"/>
          <w:rFonts w:ascii="Arial" w:hAnsi="Arial" w:cs="Arial"/>
          <w:sz w:val="24"/>
          <w:szCs w:val="24"/>
        </w:rPr>
        <w:br w:type="page"/>
      </w:r>
    </w:p>
    <w:p w14:paraId="15BDF13B" w14:textId="2D21E4FE" w:rsidR="00E82FB4" w:rsidRPr="00C97934" w:rsidRDefault="006C712B" w:rsidP="00C00527">
      <w:pPr>
        <w:rPr>
          <w:rStyle w:val="InitialStyle"/>
          <w:rFonts w:ascii="Arial" w:hAnsi="Arial" w:cs="Arial"/>
          <w:b/>
          <w:bCs/>
          <w:sz w:val="24"/>
          <w:szCs w:val="24"/>
        </w:rPr>
      </w:pPr>
      <w:r w:rsidRPr="00C97934">
        <w:rPr>
          <w:rStyle w:val="InitialStyle"/>
          <w:rFonts w:ascii="Arial" w:hAnsi="Arial" w:cs="Arial"/>
          <w:b/>
          <w:sz w:val="24"/>
          <w:szCs w:val="24"/>
        </w:rPr>
        <w:lastRenderedPageBreak/>
        <w:t>PART VII</w:t>
      </w:r>
      <w:r w:rsidRPr="00C97934">
        <w:rPr>
          <w:rStyle w:val="InitialStyle"/>
          <w:rFonts w:ascii="Arial" w:hAnsi="Arial" w:cs="Arial"/>
          <w:b/>
          <w:sz w:val="24"/>
          <w:szCs w:val="24"/>
        </w:rPr>
        <w:tab/>
      </w:r>
      <w:r w:rsidR="009870DB" w:rsidRPr="00C97934">
        <w:rPr>
          <w:rStyle w:val="InitialStyle"/>
          <w:rFonts w:ascii="Arial" w:hAnsi="Arial" w:cs="Arial"/>
          <w:b/>
          <w:sz w:val="24"/>
          <w:szCs w:val="24"/>
        </w:rPr>
        <w:t>LIST OF RFP APPENDICES AND RELATED DOCUMENTS</w:t>
      </w:r>
      <w:bookmarkEnd w:id="48"/>
      <w:bookmarkEnd w:id="49"/>
    </w:p>
    <w:p w14:paraId="32DC148A" w14:textId="77777777" w:rsidR="009870DB" w:rsidRPr="00C97934" w:rsidRDefault="009870DB" w:rsidP="00C00527">
      <w:pPr>
        <w:rPr>
          <w:rFonts w:ascii="Arial" w:hAnsi="Arial" w:cs="Arial"/>
          <w:sz w:val="24"/>
          <w:szCs w:val="24"/>
        </w:rPr>
      </w:pPr>
    </w:p>
    <w:p w14:paraId="400CBD23" w14:textId="77777777" w:rsidR="00203786" w:rsidRPr="00C97934" w:rsidRDefault="00203786" w:rsidP="00C00527">
      <w:pPr>
        <w:rPr>
          <w:rFonts w:ascii="Arial" w:hAnsi="Arial" w:cs="Arial"/>
          <w:sz w:val="24"/>
          <w:szCs w:val="24"/>
        </w:rPr>
      </w:pPr>
    </w:p>
    <w:p w14:paraId="43C0BABC" w14:textId="77777777" w:rsidR="00822AA1" w:rsidRPr="00C97934" w:rsidRDefault="009870DB" w:rsidP="00C00527">
      <w:pPr>
        <w:ind w:left="180"/>
        <w:rPr>
          <w:rFonts w:ascii="Arial" w:hAnsi="Arial" w:cs="Arial"/>
          <w:u w:val="single"/>
        </w:rPr>
      </w:pPr>
      <w:r w:rsidRPr="00C97934">
        <w:rPr>
          <w:rFonts w:ascii="Arial" w:hAnsi="Arial" w:cs="Arial"/>
          <w:b/>
          <w:sz w:val="24"/>
          <w:szCs w:val="24"/>
        </w:rPr>
        <w:t>Appendix A</w:t>
      </w:r>
      <w:r w:rsidR="00FF3DE5" w:rsidRPr="00C97934">
        <w:rPr>
          <w:rFonts w:ascii="Arial" w:hAnsi="Arial" w:cs="Arial"/>
          <w:sz w:val="24"/>
          <w:szCs w:val="24"/>
        </w:rPr>
        <w:t xml:space="preserve"> – </w:t>
      </w:r>
      <w:r w:rsidRPr="00C97934">
        <w:rPr>
          <w:rFonts w:ascii="Arial" w:hAnsi="Arial" w:cs="Arial"/>
          <w:sz w:val="24"/>
          <w:szCs w:val="24"/>
        </w:rPr>
        <w:t>Proposal Cover Page</w:t>
      </w:r>
    </w:p>
    <w:p w14:paraId="53C8A207" w14:textId="77777777" w:rsidR="00DE7837" w:rsidRPr="00C97934" w:rsidRDefault="00DE7837" w:rsidP="00C00527">
      <w:pPr>
        <w:ind w:left="180"/>
        <w:rPr>
          <w:rFonts w:ascii="Arial" w:hAnsi="Arial" w:cs="Arial"/>
          <w:u w:val="single"/>
        </w:rPr>
      </w:pPr>
    </w:p>
    <w:p w14:paraId="52FCB751" w14:textId="19A4ACF5" w:rsidR="00DE7837" w:rsidRPr="00C97934" w:rsidRDefault="00DE7837" w:rsidP="00C00527">
      <w:pPr>
        <w:ind w:left="180"/>
        <w:rPr>
          <w:rFonts w:ascii="Arial" w:hAnsi="Arial" w:cs="Arial"/>
          <w:u w:val="single"/>
        </w:rPr>
      </w:pPr>
      <w:r w:rsidRPr="00C97934">
        <w:rPr>
          <w:rFonts w:ascii="Arial" w:hAnsi="Arial" w:cs="Arial"/>
          <w:b/>
          <w:sz w:val="24"/>
          <w:szCs w:val="24"/>
        </w:rPr>
        <w:t>Appendix B</w:t>
      </w:r>
      <w:r w:rsidRPr="00C97934">
        <w:rPr>
          <w:rFonts w:ascii="Arial" w:hAnsi="Arial" w:cs="Arial"/>
          <w:sz w:val="24"/>
          <w:szCs w:val="24"/>
        </w:rPr>
        <w:t xml:space="preserve"> – Debarment, Performance</w:t>
      </w:r>
      <w:r w:rsidR="00CF38D4" w:rsidRPr="00C97934">
        <w:rPr>
          <w:rFonts w:ascii="Arial" w:hAnsi="Arial" w:cs="Arial"/>
          <w:sz w:val="24"/>
          <w:szCs w:val="24"/>
        </w:rPr>
        <w:t>,</w:t>
      </w:r>
      <w:r w:rsidRPr="00C97934">
        <w:rPr>
          <w:rFonts w:ascii="Arial" w:hAnsi="Arial" w:cs="Arial"/>
          <w:sz w:val="24"/>
          <w:szCs w:val="24"/>
        </w:rPr>
        <w:t xml:space="preserve"> and Non-Collusion Certification</w:t>
      </w:r>
    </w:p>
    <w:p w14:paraId="441170EC" w14:textId="77777777" w:rsidR="003D5C04" w:rsidRPr="00C97934" w:rsidRDefault="003D5C04" w:rsidP="00C00527">
      <w:pPr>
        <w:pStyle w:val="ListParagraph"/>
        <w:ind w:left="180"/>
        <w:rPr>
          <w:rFonts w:ascii="Arial" w:hAnsi="Arial" w:cs="Arial"/>
          <w:u w:val="single"/>
        </w:rPr>
      </w:pPr>
    </w:p>
    <w:p w14:paraId="6C25E70C" w14:textId="77777777" w:rsidR="003D5C04" w:rsidRPr="00C97934" w:rsidRDefault="003D5C04" w:rsidP="00C00527">
      <w:pPr>
        <w:ind w:left="180"/>
        <w:rPr>
          <w:rFonts w:ascii="Arial" w:hAnsi="Arial" w:cs="Arial"/>
          <w:sz w:val="24"/>
          <w:szCs w:val="24"/>
        </w:rPr>
      </w:pPr>
      <w:r w:rsidRPr="00C97934">
        <w:rPr>
          <w:rFonts w:ascii="Arial" w:hAnsi="Arial" w:cs="Arial"/>
          <w:b/>
          <w:sz w:val="24"/>
          <w:szCs w:val="24"/>
        </w:rPr>
        <w:t>Appendix C</w:t>
      </w:r>
      <w:r w:rsidRPr="00C97934">
        <w:rPr>
          <w:rFonts w:ascii="Arial" w:hAnsi="Arial" w:cs="Arial"/>
          <w:sz w:val="24"/>
          <w:szCs w:val="24"/>
        </w:rPr>
        <w:t xml:space="preserve"> – Qualifications and Experience Form</w:t>
      </w:r>
    </w:p>
    <w:p w14:paraId="051DA4FC" w14:textId="77777777" w:rsidR="00C219C7" w:rsidRPr="00C97934" w:rsidRDefault="00C219C7" w:rsidP="00C00527">
      <w:pPr>
        <w:ind w:left="180" w:hanging="720"/>
        <w:rPr>
          <w:rFonts w:ascii="Arial" w:hAnsi="Arial" w:cs="Arial"/>
          <w:sz w:val="24"/>
          <w:szCs w:val="24"/>
        </w:rPr>
      </w:pPr>
    </w:p>
    <w:p w14:paraId="5D4F0121" w14:textId="77777777" w:rsidR="00FF3DE5" w:rsidRPr="00C97934" w:rsidRDefault="003D5C04" w:rsidP="00C00527">
      <w:pPr>
        <w:ind w:left="180"/>
        <w:rPr>
          <w:rFonts w:ascii="Arial" w:hAnsi="Arial" w:cs="Arial"/>
          <w:sz w:val="24"/>
          <w:szCs w:val="24"/>
          <w:u w:val="single"/>
        </w:rPr>
      </w:pPr>
      <w:r w:rsidRPr="00C97934">
        <w:rPr>
          <w:rFonts w:ascii="Arial" w:hAnsi="Arial" w:cs="Arial"/>
          <w:b/>
          <w:sz w:val="24"/>
          <w:szCs w:val="24"/>
        </w:rPr>
        <w:t>Appendix D</w:t>
      </w:r>
      <w:r w:rsidR="00C219C7" w:rsidRPr="00C97934">
        <w:rPr>
          <w:rFonts w:ascii="Arial" w:hAnsi="Arial" w:cs="Arial"/>
          <w:sz w:val="24"/>
          <w:szCs w:val="24"/>
        </w:rPr>
        <w:t xml:space="preserve"> – Cost Proposal Form</w:t>
      </w:r>
    </w:p>
    <w:p w14:paraId="3AEB47EC" w14:textId="77777777" w:rsidR="007D618A" w:rsidRPr="00C97934" w:rsidRDefault="007D618A" w:rsidP="00C00527">
      <w:pPr>
        <w:pStyle w:val="ListParagraph"/>
        <w:ind w:left="180"/>
        <w:rPr>
          <w:rFonts w:ascii="Arial" w:hAnsi="Arial" w:cs="Arial"/>
          <w:sz w:val="24"/>
          <w:szCs w:val="24"/>
          <w:u w:val="single"/>
        </w:rPr>
      </w:pPr>
    </w:p>
    <w:p w14:paraId="6F330904" w14:textId="13C66780" w:rsidR="007D618A" w:rsidRPr="00C97934" w:rsidRDefault="000C513C" w:rsidP="00C00527">
      <w:pPr>
        <w:ind w:left="180"/>
        <w:rPr>
          <w:rFonts w:ascii="Arial" w:hAnsi="Arial" w:cs="Arial"/>
          <w:sz w:val="24"/>
          <w:szCs w:val="24"/>
        </w:rPr>
      </w:pPr>
      <w:r w:rsidRPr="00C97934">
        <w:rPr>
          <w:rFonts w:ascii="Arial" w:hAnsi="Arial" w:cs="Arial"/>
          <w:b/>
          <w:sz w:val="24"/>
          <w:szCs w:val="24"/>
        </w:rPr>
        <w:t>Appendix E</w:t>
      </w:r>
      <w:r w:rsidR="007D618A" w:rsidRPr="00C97934">
        <w:rPr>
          <w:rFonts w:ascii="Arial" w:hAnsi="Arial" w:cs="Arial"/>
          <w:sz w:val="24"/>
          <w:szCs w:val="24"/>
        </w:rPr>
        <w:t xml:space="preserve"> – Submitted Question Form</w:t>
      </w:r>
    </w:p>
    <w:p w14:paraId="13EDC7F5" w14:textId="77777777" w:rsidR="00FF3DE5" w:rsidRPr="00C97934" w:rsidRDefault="00FF3DE5" w:rsidP="00C00527">
      <w:pPr>
        <w:pStyle w:val="ListParagraph"/>
        <w:rPr>
          <w:rFonts w:ascii="Arial" w:hAnsi="Arial" w:cs="Arial"/>
          <w:sz w:val="24"/>
          <w:szCs w:val="24"/>
        </w:rPr>
      </w:pPr>
    </w:p>
    <w:p w14:paraId="241CABE4" w14:textId="77777777" w:rsidR="009926CC" w:rsidRPr="00C97934" w:rsidRDefault="009926CC" w:rsidP="00C00527">
      <w:pPr>
        <w:pStyle w:val="ListParagraph"/>
        <w:rPr>
          <w:rFonts w:ascii="Arial" w:hAnsi="Arial" w:cs="Arial"/>
          <w:sz w:val="24"/>
          <w:szCs w:val="24"/>
          <w:u w:val="single"/>
        </w:rPr>
      </w:pPr>
    </w:p>
    <w:p w14:paraId="7AFB11E8" w14:textId="77777777" w:rsidR="009926CC" w:rsidRPr="00C97934" w:rsidRDefault="009926CC" w:rsidP="00C00527">
      <w:pPr>
        <w:ind w:left="1080"/>
        <w:rPr>
          <w:rFonts w:ascii="Arial" w:hAnsi="Arial" w:cs="Arial"/>
          <w:u w:val="single"/>
        </w:rPr>
      </w:pPr>
    </w:p>
    <w:p w14:paraId="0CEAE772" w14:textId="77777777" w:rsidR="00F921B3" w:rsidRPr="00C97934" w:rsidRDefault="00F921B3" w:rsidP="00C00527">
      <w:pPr>
        <w:pStyle w:val="ListParagraph"/>
        <w:rPr>
          <w:rFonts w:ascii="Arial" w:hAnsi="Arial" w:cs="Arial"/>
          <w:sz w:val="24"/>
          <w:szCs w:val="24"/>
        </w:rPr>
      </w:pPr>
    </w:p>
    <w:p w14:paraId="2ABDC520" w14:textId="77777777" w:rsidR="00F921B3" w:rsidRPr="00C97934" w:rsidRDefault="00F921B3" w:rsidP="00C00527">
      <w:pPr>
        <w:rPr>
          <w:rFonts w:ascii="Arial" w:hAnsi="Arial" w:cs="Arial"/>
          <w:sz w:val="24"/>
          <w:szCs w:val="24"/>
        </w:rPr>
      </w:pPr>
    </w:p>
    <w:p w14:paraId="4D4025C1" w14:textId="77777777" w:rsidR="004C5088" w:rsidRPr="00C97934" w:rsidRDefault="004C5088" w:rsidP="00C00527">
      <w:pPr>
        <w:rPr>
          <w:rFonts w:ascii="Arial" w:hAnsi="Arial" w:cs="Arial"/>
          <w:sz w:val="24"/>
          <w:szCs w:val="24"/>
        </w:rPr>
      </w:pPr>
    </w:p>
    <w:p w14:paraId="30F541BE" w14:textId="77777777" w:rsidR="00F921B3" w:rsidRPr="00C97934" w:rsidRDefault="00F921B3" w:rsidP="00C00527">
      <w:pPr>
        <w:rPr>
          <w:rFonts w:ascii="Arial" w:hAnsi="Arial" w:cs="Arial"/>
          <w:sz w:val="24"/>
          <w:szCs w:val="24"/>
        </w:rPr>
      </w:pPr>
    </w:p>
    <w:p w14:paraId="4BE7EDB0" w14:textId="77777777" w:rsidR="00224755" w:rsidRPr="00C97934" w:rsidRDefault="00C219C7" w:rsidP="00C00527">
      <w:pPr>
        <w:rPr>
          <w:rFonts w:ascii="Arial" w:hAnsi="Arial" w:cs="Arial"/>
          <w:u w:val="single"/>
        </w:rPr>
      </w:pPr>
      <w:r w:rsidRPr="00C97934">
        <w:rPr>
          <w:rFonts w:ascii="Arial" w:hAnsi="Arial" w:cs="Arial"/>
          <w:sz w:val="24"/>
          <w:szCs w:val="24"/>
        </w:rPr>
        <w:tab/>
      </w:r>
    </w:p>
    <w:p w14:paraId="1B9666B6" w14:textId="3ACCD209" w:rsidR="00221A14" w:rsidRPr="00C97934" w:rsidRDefault="00F921B3" w:rsidP="00C00527">
      <w:pPr>
        <w:pStyle w:val="DefaultText"/>
        <w:rPr>
          <w:rFonts w:ascii="Arial" w:hAnsi="Arial" w:cs="Arial"/>
          <w:b/>
          <w:bCs/>
        </w:rPr>
      </w:pPr>
      <w:bookmarkStart w:id="50" w:name="QuickMark"/>
      <w:bookmarkEnd w:id="50"/>
      <w:r w:rsidRPr="00C97934">
        <w:rPr>
          <w:rFonts w:ascii="Arial" w:hAnsi="Arial" w:cs="Arial"/>
          <w:b/>
          <w:bCs/>
        </w:rPr>
        <w:br w:type="page"/>
      </w:r>
      <w:r w:rsidR="00221A14" w:rsidRPr="00C97934">
        <w:rPr>
          <w:rFonts w:ascii="Arial" w:hAnsi="Arial" w:cs="Arial"/>
          <w:b/>
          <w:bCs/>
        </w:rPr>
        <w:lastRenderedPageBreak/>
        <w:t>APPENDIX A</w:t>
      </w:r>
    </w:p>
    <w:p w14:paraId="73EF0B90" w14:textId="77777777" w:rsidR="00221A14" w:rsidRPr="00C97934" w:rsidRDefault="00221A14" w:rsidP="00C00527">
      <w:pPr>
        <w:jc w:val="center"/>
        <w:rPr>
          <w:rFonts w:ascii="Arial" w:hAnsi="Arial" w:cs="Arial"/>
          <w:bCs/>
          <w:sz w:val="24"/>
          <w:szCs w:val="24"/>
        </w:rPr>
      </w:pPr>
    </w:p>
    <w:p w14:paraId="349B7D0A" w14:textId="77777777" w:rsidR="00221A14" w:rsidRPr="00C97934" w:rsidRDefault="00221A14" w:rsidP="00C00527">
      <w:pPr>
        <w:jc w:val="center"/>
        <w:rPr>
          <w:rFonts w:ascii="Arial" w:hAnsi="Arial" w:cs="Arial"/>
          <w:b/>
          <w:sz w:val="28"/>
          <w:szCs w:val="28"/>
        </w:rPr>
      </w:pPr>
      <w:r w:rsidRPr="00C97934">
        <w:rPr>
          <w:rFonts w:ascii="Arial" w:hAnsi="Arial" w:cs="Arial"/>
          <w:b/>
          <w:sz w:val="28"/>
          <w:szCs w:val="28"/>
        </w:rPr>
        <w:t xml:space="preserve">State of Maine </w:t>
      </w:r>
    </w:p>
    <w:p w14:paraId="4C18A77F" w14:textId="183FF718" w:rsidR="00221A14" w:rsidRPr="00C97934" w:rsidRDefault="00DC7799" w:rsidP="00C00527">
      <w:pPr>
        <w:jc w:val="center"/>
        <w:rPr>
          <w:rFonts w:ascii="Arial" w:hAnsi="Arial" w:cs="Arial"/>
          <w:b/>
          <w:color w:val="FF0000"/>
          <w:sz w:val="28"/>
          <w:szCs w:val="28"/>
        </w:rPr>
      </w:pPr>
      <w:r>
        <w:rPr>
          <w:rFonts w:ascii="Arial" w:hAnsi="Arial" w:cs="Arial"/>
          <w:b/>
          <w:sz w:val="28"/>
          <w:szCs w:val="28"/>
        </w:rPr>
        <w:t>Maine Public Utilities Commission</w:t>
      </w:r>
    </w:p>
    <w:p w14:paraId="68DE9C2F" w14:textId="77777777" w:rsidR="00221A14" w:rsidRPr="00C97934" w:rsidRDefault="00221A14" w:rsidP="00C00527">
      <w:pPr>
        <w:jc w:val="center"/>
        <w:outlineLvl w:val="1"/>
        <w:rPr>
          <w:rFonts w:ascii="Arial" w:hAnsi="Arial" w:cs="Arial"/>
          <w:b/>
          <w:bCs/>
          <w:sz w:val="28"/>
          <w:szCs w:val="28"/>
          <w:lang w:val="x-none" w:eastAsia="x-none"/>
        </w:rPr>
      </w:pPr>
      <w:r w:rsidRPr="00C97934">
        <w:rPr>
          <w:rFonts w:ascii="Arial" w:hAnsi="Arial" w:cs="Arial"/>
          <w:b/>
          <w:bCs/>
          <w:sz w:val="28"/>
          <w:szCs w:val="28"/>
          <w:lang w:val="x-none" w:eastAsia="x-none"/>
        </w:rPr>
        <w:t>PROPOSAL COVER PAGE</w:t>
      </w:r>
    </w:p>
    <w:p w14:paraId="3F1AAA3D" w14:textId="60F0E8AC" w:rsidR="00221A14" w:rsidRPr="00C97934" w:rsidRDefault="00221A14" w:rsidP="00C00527">
      <w:pPr>
        <w:jc w:val="center"/>
        <w:rPr>
          <w:rFonts w:ascii="Arial" w:hAnsi="Arial" w:cs="Arial"/>
          <w:b/>
          <w:sz w:val="28"/>
          <w:szCs w:val="28"/>
        </w:rPr>
      </w:pPr>
      <w:r w:rsidRPr="00C97934">
        <w:rPr>
          <w:rFonts w:ascii="Arial" w:hAnsi="Arial" w:cs="Arial"/>
          <w:b/>
          <w:sz w:val="28"/>
          <w:szCs w:val="28"/>
        </w:rPr>
        <w:t xml:space="preserve">RFP# </w:t>
      </w:r>
      <w:r w:rsidR="007A54F3">
        <w:rPr>
          <w:rFonts w:ascii="Arial" w:hAnsi="Arial" w:cs="Arial"/>
          <w:b/>
          <w:sz w:val="28"/>
          <w:szCs w:val="28"/>
        </w:rPr>
        <w:t>2024</w:t>
      </w:r>
      <w:r w:rsidR="00FD06CA">
        <w:rPr>
          <w:rFonts w:ascii="Arial" w:hAnsi="Arial" w:cs="Arial"/>
          <w:b/>
          <w:sz w:val="28"/>
          <w:szCs w:val="28"/>
        </w:rPr>
        <w:t>02042</w:t>
      </w:r>
    </w:p>
    <w:p w14:paraId="0034528C" w14:textId="77777777" w:rsidR="009B7AC2" w:rsidRPr="00E51839" w:rsidRDefault="009B7AC2" w:rsidP="009B7AC2">
      <w:pPr>
        <w:pStyle w:val="DefaultText"/>
        <w:widowControl/>
        <w:jc w:val="center"/>
        <w:rPr>
          <w:rStyle w:val="InitialStyle"/>
          <w:rFonts w:ascii="Arial" w:hAnsi="Arial" w:cs="Arial"/>
          <w:b/>
          <w:bCs/>
          <w:sz w:val="32"/>
          <w:szCs w:val="32"/>
          <w:u w:val="single"/>
        </w:rPr>
      </w:pPr>
      <w:r>
        <w:rPr>
          <w:rStyle w:val="InitialStyle"/>
          <w:rFonts w:ascii="Arial" w:hAnsi="Arial" w:cs="Arial"/>
          <w:b/>
          <w:bCs/>
          <w:sz w:val="32"/>
          <w:szCs w:val="32"/>
          <w:u w:val="single"/>
        </w:rPr>
        <w:t xml:space="preserve">Consulting Services to Evaluate Utility Management and Operations   </w:t>
      </w:r>
      <w:r w:rsidRPr="00E51839">
        <w:rPr>
          <w:rStyle w:val="InitialStyle"/>
          <w:rFonts w:ascii="Arial" w:hAnsi="Arial" w:cs="Arial"/>
          <w:b/>
          <w:bCs/>
          <w:sz w:val="32"/>
          <w:szCs w:val="32"/>
          <w:u w:val="single"/>
        </w:rPr>
        <w:t xml:space="preserve">    </w:t>
      </w:r>
    </w:p>
    <w:p w14:paraId="788B4F6F" w14:textId="77777777" w:rsidR="007C26B2" w:rsidRPr="001F79AF" w:rsidRDefault="007C26B2" w:rsidP="00C00527">
      <w:pPr>
        <w:jc w:val="center"/>
        <w:rPr>
          <w:rFonts w:ascii="Arial" w:hAnsi="Arial" w:cs="Arial"/>
          <w:sz w:val="28"/>
          <w:szCs w:val="28"/>
        </w:rPr>
      </w:pPr>
    </w:p>
    <w:tbl>
      <w:tblPr>
        <w:tblW w:w="10169" w:type="dxa"/>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20" w:type="dxa"/>
          <w:right w:w="120" w:type="dxa"/>
        </w:tblCellMar>
        <w:tblLook w:val="00A0" w:firstRow="1" w:lastRow="0" w:firstColumn="1" w:lastColumn="0" w:noHBand="0" w:noVBand="0"/>
      </w:tblPr>
      <w:tblGrid>
        <w:gridCol w:w="720"/>
        <w:gridCol w:w="2925"/>
        <w:gridCol w:w="720"/>
        <w:gridCol w:w="945"/>
        <w:gridCol w:w="1080"/>
        <w:gridCol w:w="3779"/>
      </w:tblGrid>
      <w:tr w:rsidR="00221A14" w:rsidRPr="00C97934" w14:paraId="39B6B5E8" w14:textId="77777777" w:rsidTr="00BC33F2">
        <w:trPr>
          <w:cantSplit/>
          <w:trHeight w:val="402"/>
        </w:trPr>
        <w:tc>
          <w:tcPr>
            <w:tcW w:w="3645" w:type="dxa"/>
            <w:gridSpan w:val="2"/>
            <w:tcBorders>
              <w:top w:val="double" w:sz="4" w:space="0" w:color="auto"/>
              <w:left w:val="double" w:sz="4" w:space="0" w:color="auto"/>
              <w:right w:val="single" w:sz="4" w:space="0" w:color="auto"/>
            </w:tcBorders>
            <w:shd w:val="clear" w:color="auto" w:fill="C6D9F1"/>
            <w:vAlign w:val="center"/>
          </w:tcPr>
          <w:p w14:paraId="1688C4C9" w14:textId="77777777" w:rsidR="00221A14" w:rsidRPr="00C97934" w:rsidRDefault="00221A14" w:rsidP="00C00527">
            <w:pPr>
              <w:rPr>
                <w:rFonts w:ascii="Arial" w:hAnsi="Arial" w:cs="Arial"/>
                <w:b/>
                <w:sz w:val="24"/>
                <w:szCs w:val="24"/>
              </w:rPr>
            </w:pPr>
            <w:r w:rsidRPr="00C97934">
              <w:rPr>
                <w:rFonts w:ascii="Arial" w:hAnsi="Arial" w:cs="Arial"/>
                <w:b/>
                <w:sz w:val="24"/>
                <w:szCs w:val="24"/>
              </w:rPr>
              <w:t>Bidder’s Organization Name:</w:t>
            </w:r>
          </w:p>
        </w:tc>
        <w:tc>
          <w:tcPr>
            <w:tcW w:w="6524" w:type="dxa"/>
            <w:gridSpan w:val="4"/>
            <w:tcBorders>
              <w:top w:val="double" w:sz="4" w:space="0" w:color="auto"/>
              <w:left w:val="single" w:sz="4" w:space="0" w:color="auto"/>
              <w:right w:val="double" w:sz="4" w:space="0" w:color="auto"/>
            </w:tcBorders>
            <w:vAlign w:val="center"/>
          </w:tcPr>
          <w:p w14:paraId="17F1FE55" w14:textId="77777777" w:rsidR="00221A14" w:rsidRPr="00C97934" w:rsidRDefault="00221A14" w:rsidP="00C00527">
            <w:pPr>
              <w:rPr>
                <w:rFonts w:ascii="Arial" w:hAnsi="Arial" w:cs="Arial"/>
                <w:sz w:val="24"/>
                <w:szCs w:val="24"/>
              </w:rPr>
            </w:pPr>
          </w:p>
        </w:tc>
      </w:tr>
      <w:tr w:rsidR="00221A14" w:rsidRPr="00C97934" w14:paraId="326D0229" w14:textId="77777777" w:rsidTr="009460A3">
        <w:trPr>
          <w:cantSplit/>
          <w:trHeight w:val="399"/>
        </w:trPr>
        <w:tc>
          <w:tcPr>
            <w:tcW w:w="3645" w:type="dxa"/>
            <w:gridSpan w:val="2"/>
            <w:tcBorders>
              <w:left w:val="double" w:sz="4" w:space="0" w:color="auto"/>
              <w:right w:val="single" w:sz="4" w:space="0" w:color="auto"/>
            </w:tcBorders>
            <w:shd w:val="clear" w:color="auto" w:fill="C6D9F1"/>
            <w:vAlign w:val="center"/>
          </w:tcPr>
          <w:p w14:paraId="316D5382" w14:textId="77777777" w:rsidR="00221A14" w:rsidRPr="00C97934" w:rsidRDefault="00221A14" w:rsidP="00C00527">
            <w:pPr>
              <w:rPr>
                <w:rFonts w:ascii="Arial" w:hAnsi="Arial" w:cs="Arial"/>
                <w:b/>
                <w:sz w:val="24"/>
                <w:szCs w:val="24"/>
              </w:rPr>
            </w:pPr>
            <w:r w:rsidRPr="00C97934">
              <w:rPr>
                <w:rFonts w:ascii="Arial" w:hAnsi="Arial" w:cs="Arial"/>
                <w:b/>
                <w:sz w:val="24"/>
                <w:szCs w:val="24"/>
              </w:rPr>
              <w:t>Chief Executive - Name/Title:</w:t>
            </w:r>
          </w:p>
        </w:tc>
        <w:tc>
          <w:tcPr>
            <w:tcW w:w="6524" w:type="dxa"/>
            <w:gridSpan w:val="4"/>
            <w:tcBorders>
              <w:left w:val="single" w:sz="4" w:space="0" w:color="auto"/>
              <w:right w:val="double" w:sz="4" w:space="0" w:color="auto"/>
            </w:tcBorders>
            <w:vAlign w:val="center"/>
          </w:tcPr>
          <w:p w14:paraId="4A296DFB" w14:textId="77777777" w:rsidR="00221A14" w:rsidRPr="00C97934" w:rsidRDefault="00221A14" w:rsidP="00C00527">
            <w:pPr>
              <w:rPr>
                <w:rFonts w:ascii="Arial" w:hAnsi="Arial" w:cs="Arial"/>
                <w:sz w:val="24"/>
                <w:szCs w:val="24"/>
              </w:rPr>
            </w:pPr>
          </w:p>
        </w:tc>
      </w:tr>
      <w:tr w:rsidR="00221A14" w:rsidRPr="00C97934" w14:paraId="3C45D8DE" w14:textId="77777777" w:rsidTr="00BC33F2">
        <w:trPr>
          <w:cantSplit/>
          <w:trHeight w:val="426"/>
        </w:trPr>
        <w:tc>
          <w:tcPr>
            <w:tcW w:w="720" w:type="dxa"/>
            <w:tcBorders>
              <w:left w:val="double" w:sz="4" w:space="0" w:color="auto"/>
              <w:right w:val="single" w:sz="4" w:space="0" w:color="auto"/>
            </w:tcBorders>
            <w:shd w:val="clear" w:color="auto" w:fill="C6D9F1"/>
            <w:vAlign w:val="center"/>
          </w:tcPr>
          <w:p w14:paraId="1AF8BFC8" w14:textId="77777777" w:rsidR="00221A14" w:rsidRPr="00C97934" w:rsidRDefault="00221A14" w:rsidP="00C00527">
            <w:pPr>
              <w:rPr>
                <w:rFonts w:ascii="Arial" w:hAnsi="Arial" w:cs="Arial"/>
                <w:b/>
                <w:sz w:val="24"/>
                <w:szCs w:val="24"/>
              </w:rPr>
            </w:pPr>
            <w:r w:rsidRPr="00C97934">
              <w:rPr>
                <w:rFonts w:ascii="Arial" w:hAnsi="Arial" w:cs="Arial"/>
                <w:b/>
                <w:sz w:val="24"/>
                <w:szCs w:val="24"/>
              </w:rPr>
              <w:t>Tel:</w:t>
            </w:r>
          </w:p>
        </w:tc>
        <w:tc>
          <w:tcPr>
            <w:tcW w:w="4590" w:type="dxa"/>
            <w:gridSpan w:val="3"/>
            <w:tcBorders>
              <w:left w:val="single" w:sz="4" w:space="0" w:color="auto"/>
              <w:right w:val="single" w:sz="4" w:space="0" w:color="auto"/>
            </w:tcBorders>
            <w:vAlign w:val="center"/>
          </w:tcPr>
          <w:p w14:paraId="53E209D0" w14:textId="77777777" w:rsidR="00221A14" w:rsidRPr="00C97934" w:rsidRDefault="00221A14" w:rsidP="00C00527">
            <w:pPr>
              <w:rPr>
                <w:rFonts w:ascii="Arial" w:hAnsi="Arial" w:cs="Arial"/>
                <w:sz w:val="24"/>
                <w:szCs w:val="24"/>
              </w:rPr>
            </w:pPr>
          </w:p>
        </w:tc>
        <w:tc>
          <w:tcPr>
            <w:tcW w:w="1080" w:type="dxa"/>
            <w:tcBorders>
              <w:left w:val="single" w:sz="4" w:space="0" w:color="auto"/>
              <w:right w:val="single" w:sz="4" w:space="0" w:color="auto"/>
            </w:tcBorders>
            <w:shd w:val="clear" w:color="auto" w:fill="C6D9F1"/>
            <w:vAlign w:val="center"/>
          </w:tcPr>
          <w:p w14:paraId="219F4635" w14:textId="77777777" w:rsidR="00221A14" w:rsidRPr="00C97934" w:rsidRDefault="00221A14" w:rsidP="00C00527">
            <w:pPr>
              <w:rPr>
                <w:rFonts w:ascii="Arial" w:hAnsi="Arial" w:cs="Arial"/>
                <w:b/>
                <w:sz w:val="24"/>
                <w:szCs w:val="24"/>
              </w:rPr>
            </w:pPr>
            <w:r w:rsidRPr="00C97934">
              <w:rPr>
                <w:rFonts w:ascii="Arial" w:hAnsi="Arial" w:cs="Arial"/>
                <w:b/>
                <w:sz w:val="24"/>
                <w:szCs w:val="24"/>
              </w:rPr>
              <w:t>E-mail:</w:t>
            </w:r>
          </w:p>
        </w:tc>
        <w:tc>
          <w:tcPr>
            <w:tcW w:w="3779" w:type="dxa"/>
            <w:tcBorders>
              <w:left w:val="single" w:sz="4" w:space="0" w:color="auto"/>
              <w:right w:val="double" w:sz="4" w:space="0" w:color="auto"/>
            </w:tcBorders>
            <w:vAlign w:val="center"/>
          </w:tcPr>
          <w:p w14:paraId="76552A54" w14:textId="77777777" w:rsidR="00221A14" w:rsidRPr="00C97934" w:rsidRDefault="00221A14" w:rsidP="00C00527">
            <w:pPr>
              <w:rPr>
                <w:rFonts w:ascii="Arial" w:hAnsi="Arial" w:cs="Arial"/>
                <w:sz w:val="24"/>
                <w:szCs w:val="24"/>
              </w:rPr>
            </w:pPr>
          </w:p>
        </w:tc>
      </w:tr>
      <w:tr w:rsidR="00221A14" w:rsidRPr="00C97934" w14:paraId="4961417D" w14:textId="77777777" w:rsidTr="00BC33F2">
        <w:trPr>
          <w:cantSplit/>
          <w:trHeight w:val="435"/>
        </w:trPr>
        <w:tc>
          <w:tcPr>
            <w:tcW w:w="3645" w:type="dxa"/>
            <w:gridSpan w:val="2"/>
            <w:tcBorders>
              <w:left w:val="double" w:sz="4" w:space="0" w:color="auto"/>
              <w:right w:val="single" w:sz="4" w:space="0" w:color="auto"/>
            </w:tcBorders>
            <w:shd w:val="clear" w:color="auto" w:fill="C6D9F1"/>
            <w:vAlign w:val="center"/>
          </w:tcPr>
          <w:p w14:paraId="5E9D9C55" w14:textId="77777777" w:rsidR="00221A14" w:rsidRPr="00C97934" w:rsidRDefault="00221A14" w:rsidP="00C00527">
            <w:pPr>
              <w:rPr>
                <w:rFonts w:ascii="Arial" w:hAnsi="Arial" w:cs="Arial"/>
                <w:b/>
                <w:sz w:val="24"/>
                <w:szCs w:val="24"/>
              </w:rPr>
            </w:pPr>
            <w:r w:rsidRPr="00C97934">
              <w:rPr>
                <w:rFonts w:ascii="Arial" w:hAnsi="Arial" w:cs="Arial"/>
                <w:b/>
                <w:sz w:val="24"/>
                <w:szCs w:val="24"/>
              </w:rPr>
              <w:t>Headquarters Street Address:</w:t>
            </w:r>
          </w:p>
        </w:tc>
        <w:tc>
          <w:tcPr>
            <w:tcW w:w="6524" w:type="dxa"/>
            <w:gridSpan w:val="4"/>
            <w:tcBorders>
              <w:left w:val="single" w:sz="4" w:space="0" w:color="auto"/>
              <w:right w:val="double" w:sz="4" w:space="0" w:color="auto"/>
            </w:tcBorders>
            <w:vAlign w:val="center"/>
          </w:tcPr>
          <w:p w14:paraId="5F8340FE" w14:textId="77777777" w:rsidR="00221A14" w:rsidRPr="00C97934" w:rsidRDefault="00221A14" w:rsidP="00C00527">
            <w:pPr>
              <w:rPr>
                <w:rFonts w:ascii="Arial" w:hAnsi="Arial" w:cs="Arial"/>
                <w:sz w:val="24"/>
                <w:szCs w:val="24"/>
              </w:rPr>
            </w:pPr>
          </w:p>
        </w:tc>
      </w:tr>
      <w:tr w:rsidR="00221A14" w:rsidRPr="00C97934" w14:paraId="44E2756E" w14:textId="77777777" w:rsidTr="00BC33F2">
        <w:trPr>
          <w:cantSplit/>
          <w:trHeight w:val="426"/>
        </w:trPr>
        <w:tc>
          <w:tcPr>
            <w:tcW w:w="3645" w:type="dxa"/>
            <w:gridSpan w:val="2"/>
            <w:tcBorders>
              <w:left w:val="double" w:sz="4" w:space="0" w:color="auto"/>
              <w:bottom w:val="double" w:sz="4" w:space="0" w:color="auto"/>
              <w:right w:val="single" w:sz="4" w:space="0" w:color="auto"/>
            </w:tcBorders>
            <w:shd w:val="clear" w:color="auto" w:fill="C6D9F1"/>
            <w:vAlign w:val="center"/>
          </w:tcPr>
          <w:p w14:paraId="331A43DC" w14:textId="77777777" w:rsidR="00221A14" w:rsidRPr="00C97934" w:rsidRDefault="00221A14" w:rsidP="00C00527">
            <w:pPr>
              <w:rPr>
                <w:rFonts w:ascii="Arial" w:hAnsi="Arial" w:cs="Arial"/>
                <w:b/>
                <w:sz w:val="24"/>
                <w:szCs w:val="24"/>
              </w:rPr>
            </w:pPr>
            <w:r w:rsidRPr="00C97934">
              <w:rPr>
                <w:rFonts w:ascii="Arial" w:hAnsi="Arial" w:cs="Arial"/>
                <w:b/>
                <w:sz w:val="24"/>
                <w:szCs w:val="24"/>
              </w:rPr>
              <w:t>Headquarters City/State/Zip:</w:t>
            </w:r>
          </w:p>
        </w:tc>
        <w:tc>
          <w:tcPr>
            <w:tcW w:w="6524" w:type="dxa"/>
            <w:gridSpan w:val="4"/>
            <w:tcBorders>
              <w:left w:val="single" w:sz="4" w:space="0" w:color="auto"/>
              <w:bottom w:val="double" w:sz="4" w:space="0" w:color="auto"/>
              <w:right w:val="double" w:sz="4" w:space="0" w:color="auto"/>
            </w:tcBorders>
            <w:vAlign w:val="center"/>
          </w:tcPr>
          <w:p w14:paraId="11AA1489" w14:textId="77777777" w:rsidR="00221A14" w:rsidRPr="00C97934" w:rsidRDefault="00221A14" w:rsidP="00C00527">
            <w:pPr>
              <w:rPr>
                <w:rFonts w:ascii="Arial" w:hAnsi="Arial" w:cs="Arial"/>
                <w:sz w:val="24"/>
                <w:szCs w:val="24"/>
              </w:rPr>
            </w:pPr>
          </w:p>
        </w:tc>
      </w:tr>
      <w:tr w:rsidR="00221A14" w:rsidRPr="00C97934" w14:paraId="6094C8A9" w14:textId="77777777" w:rsidTr="00BC33F2">
        <w:trPr>
          <w:cantSplit/>
          <w:trHeight w:val="339"/>
        </w:trPr>
        <w:tc>
          <w:tcPr>
            <w:tcW w:w="10169" w:type="dxa"/>
            <w:gridSpan w:val="6"/>
            <w:tcBorders>
              <w:top w:val="double" w:sz="4" w:space="0" w:color="auto"/>
              <w:left w:val="double" w:sz="4" w:space="0" w:color="auto"/>
              <w:bottom w:val="double" w:sz="4" w:space="0" w:color="auto"/>
              <w:right w:val="double" w:sz="4" w:space="0" w:color="auto"/>
            </w:tcBorders>
            <w:shd w:val="clear" w:color="auto" w:fill="C6D9F1"/>
            <w:vAlign w:val="center"/>
          </w:tcPr>
          <w:p w14:paraId="3EBFD680" w14:textId="77777777" w:rsidR="00221A14" w:rsidRPr="00C97934" w:rsidRDefault="00221A14" w:rsidP="00C00527">
            <w:pPr>
              <w:rPr>
                <w:rFonts w:ascii="Arial" w:hAnsi="Arial" w:cs="Arial"/>
                <w:b/>
                <w:i/>
                <w:sz w:val="24"/>
                <w:szCs w:val="24"/>
              </w:rPr>
            </w:pPr>
            <w:r w:rsidRPr="00C97934">
              <w:rPr>
                <w:rFonts w:ascii="Arial" w:hAnsi="Arial" w:cs="Arial"/>
                <w:b/>
                <w:i/>
                <w:sz w:val="24"/>
                <w:szCs w:val="24"/>
              </w:rPr>
              <w:t>(Provide information requested below if different from above)</w:t>
            </w:r>
          </w:p>
        </w:tc>
      </w:tr>
      <w:tr w:rsidR="00221A14" w:rsidRPr="00C97934" w14:paraId="67FBC995" w14:textId="77777777" w:rsidTr="00BC33F2">
        <w:trPr>
          <w:cantSplit/>
          <w:trHeight w:val="411"/>
        </w:trPr>
        <w:tc>
          <w:tcPr>
            <w:tcW w:w="4365" w:type="dxa"/>
            <w:gridSpan w:val="3"/>
            <w:tcBorders>
              <w:top w:val="double" w:sz="4" w:space="0" w:color="auto"/>
              <w:left w:val="double" w:sz="4" w:space="0" w:color="auto"/>
              <w:right w:val="single" w:sz="4" w:space="0" w:color="auto"/>
            </w:tcBorders>
            <w:shd w:val="clear" w:color="auto" w:fill="C6D9F1"/>
            <w:vAlign w:val="center"/>
          </w:tcPr>
          <w:p w14:paraId="46E2E545" w14:textId="77777777" w:rsidR="00221A14" w:rsidRPr="00C97934" w:rsidRDefault="00221A14" w:rsidP="00C00527">
            <w:pPr>
              <w:rPr>
                <w:rFonts w:ascii="Arial" w:hAnsi="Arial" w:cs="Arial"/>
                <w:b/>
                <w:sz w:val="24"/>
                <w:szCs w:val="24"/>
              </w:rPr>
            </w:pPr>
            <w:r w:rsidRPr="00C97934">
              <w:rPr>
                <w:rFonts w:ascii="Arial" w:hAnsi="Arial" w:cs="Arial"/>
                <w:b/>
                <w:sz w:val="24"/>
                <w:szCs w:val="24"/>
              </w:rPr>
              <w:t>Lead Point of Contact for Proposal - Name/Title:</w:t>
            </w:r>
          </w:p>
        </w:tc>
        <w:tc>
          <w:tcPr>
            <w:tcW w:w="5804" w:type="dxa"/>
            <w:gridSpan w:val="3"/>
            <w:tcBorders>
              <w:top w:val="double" w:sz="4" w:space="0" w:color="auto"/>
              <w:left w:val="single" w:sz="4" w:space="0" w:color="auto"/>
              <w:right w:val="double" w:sz="4" w:space="0" w:color="auto"/>
            </w:tcBorders>
            <w:vAlign w:val="center"/>
          </w:tcPr>
          <w:p w14:paraId="098254CC" w14:textId="77777777" w:rsidR="00221A14" w:rsidRPr="00C97934" w:rsidRDefault="00221A14" w:rsidP="00C00527">
            <w:pPr>
              <w:rPr>
                <w:rFonts w:ascii="Arial" w:hAnsi="Arial" w:cs="Arial"/>
                <w:sz w:val="24"/>
                <w:szCs w:val="24"/>
              </w:rPr>
            </w:pPr>
          </w:p>
        </w:tc>
      </w:tr>
      <w:tr w:rsidR="00221A14" w:rsidRPr="00C97934" w14:paraId="2373BCE0" w14:textId="77777777" w:rsidTr="00BC33F2">
        <w:trPr>
          <w:cantSplit/>
          <w:trHeight w:val="444"/>
        </w:trPr>
        <w:tc>
          <w:tcPr>
            <w:tcW w:w="720" w:type="dxa"/>
            <w:tcBorders>
              <w:left w:val="double" w:sz="4" w:space="0" w:color="auto"/>
              <w:right w:val="single" w:sz="4" w:space="0" w:color="auto"/>
            </w:tcBorders>
            <w:shd w:val="clear" w:color="auto" w:fill="C6D9F1"/>
            <w:vAlign w:val="center"/>
          </w:tcPr>
          <w:p w14:paraId="4171512A" w14:textId="77777777" w:rsidR="00221A14" w:rsidRPr="00C97934" w:rsidRDefault="00221A14" w:rsidP="00C00527">
            <w:pPr>
              <w:rPr>
                <w:rFonts w:ascii="Arial" w:hAnsi="Arial" w:cs="Arial"/>
                <w:b/>
                <w:sz w:val="24"/>
                <w:szCs w:val="24"/>
              </w:rPr>
            </w:pPr>
            <w:r w:rsidRPr="00C97934">
              <w:rPr>
                <w:rFonts w:ascii="Arial" w:hAnsi="Arial" w:cs="Arial"/>
                <w:b/>
                <w:sz w:val="24"/>
                <w:szCs w:val="24"/>
              </w:rPr>
              <w:t>Tel:</w:t>
            </w:r>
          </w:p>
        </w:tc>
        <w:tc>
          <w:tcPr>
            <w:tcW w:w="4590" w:type="dxa"/>
            <w:gridSpan w:val="3"/>
            <w:tcBorders>
              <w:left w:val="single" w:sz="4" w:space="0" w:color="auto"/>
              <w:right w:val="single" w:sz="4" w:space="0" w:color="auto"/>
            </w:tcBorders>
            <w:vAlign w:val="center"/>
          </w:tcPr>
          <w:p w14:paraId="334391A6" w14:textId="77777777" w:rsidR="00221A14" w:rsidRPr="00C97934" w:rsidRDefault="00221A14" w:rsidP="00C00527">
            <w:pPr>
              <w:rPr>
                <w:rFonts w:ascii="Arial" w:hAnsi="Arial" w:cs="Arial"/>
                <w:sz w:val="24"/>
                <w:szCs w:val="24"/>
              </w:rPr>
            </w:pPr>
          </w:p>
        </w:tc>
        <w:tc>
          <w:tcPr>
            <w:tcW w:w="1080" w:type="dxa"/>
            <w:tcBorders>
              <w:left w:val="single" w:sz="4" w:space="0" w:color="auto"/>
              <w:right w:val="single" w:sz="4" w:space="0" w:color="auto"/>
            </w:tcBorders>
            <w:shd w:val="clear" w:color="auto" w:fill="C6D9F1"/>
            <w:vAlign w:val="center"/>
          </w:tcPr>
          <w:p w14:paraId="42375B88" w14:textId="77777777" w:rsidR="00221A14" w:rsidRPr="00C97934" w:rsidRDefault="00221A14" w:rsidP="00C00527">
            <w:pPr>
              <w:rPr>
                <w:rFonts w:ascii="Arial" w:hAnsi="Arial" w:cs="Arial"/>
                <w:b/>
                <w:sz w:val="24"/>
                <w:szCs w:val="24"/>
              </w:rPr>
            </w:pPr>
            <w:r w:rsidRPr="00C97934">
              <w:rPr>
                <w:rFonts w:ascii="Arial" w:hAnsi="Arial" w:cs="Arial"/>
                <w:b/>
                <w:sz w:val="24"/>
                <w:szCs w:val="24"/>
              </w:rPr>
              <w:t>E-mail:</w:t>
            </w:r>
          </w:p>
        </w:tc>
        <w:tc>
          <w:tcPr>
            <w:tcW w:w="3779" w:type="dxa"/>
            <w:tcBorders>
              <w:left w:val="single" w:sz="4" w:space="0" w:color="auto"/>
              <w:right w:val="double" w:sz="4" w:space="0" w:color="auto"/>
            </w:tcBorders>
            <w:vAlign w:val="center"/>
          </w:tcPr>
          <w:p w14:paraId="60BF3C28" w14:textId="77777777" w:rsidR="00221A14" w:rsidRPr="00C97934" w:rsidRDefault="00221A14" w:rsidP="00C00527">
            <w:pPr>
              <w:rPr>
                <w:rFonts w:ascii="Arial" w:hAnsi="Arial" w:cs="Arial"/>
                <w:sz w:val="24"/>
                <w:szCs w:val="24"/>
              </w:rPr>
            </w:pPr>
          </w:p>
        </w:tc>
      </w:tr>
      <w:tr w:rsidR="00221A14" w:rsidRPr="00C97934" w14:paraId="04A11BC4" w14:textId="77777777" w:rsidTr="00BC33F2">
        <w:trPr>
          <w:cantSplit/>
          <w:trHeight w:val="426"/>
        </w:trPr>
        <w:tc>
          <w:tcPr>
            <w:tcW w:w="3645" w:type="dxa"/>
            <w:gridSpan w:val="2"/>
            <w:tcBorders>
              <w:left w:val="double" w:sz="4" w:space="0" w:color="auto"/>
              <w:bottom w:val="single" w:sz="6" w:space="0" w:color="000000"/>
              <w:right w:val="single" w:sz="4" w:space="0" w:color="auto"/>
            </w:tcBorders>
            <w:shd w:val="clear" w:color="auto" w:fill="C6D9F1"/>
            <w:vAlign w:val="center"/>
          </w:tcPr>
          <w:p w14:paraId="2A2197E5" w14:textId="77777777" w:rsidR="00221A14" w:rsidRPr="00C97934" w:rsidRDefault="00221A14" w:rsidP="00C00527">
            <w:pPr>
              <w:rPr>
                <w:rFonts w:ascii="Arial" w:hAnsi="Arial" w:cs="Arial"/>
                <w:b/>
                <w:sz w:val="24"/>
                <w:szCs w:val="24"/>
              </w:rPr>
            </w:pPr>
            <w:r w:rsidRPr="00C97934">
              <w:rPr>
                <w:rFonts w:ascii="Arial" w:hAnsi="Arial" w:cs="Arial"/>
                <w:b/>
                <w:sz w:val="24"/>
                <w:szCs w:val="24"/>
              </w:rPr>
              <w:t>Headquarters Street Address:</w:t>
            </w:r>
          </w:p>
        </w:tc>
        <w:tc>
          <w:tcPr>
            <w:tcW w:w="6524" w:type="dxa"/>
            <w:gridSpan w:val="4"/>
            <w:tcBorders>
              <w:left w:val="single" w:sz="4" w:space="0" w:color="auto"/>
              <w:bottom w:val="single" w:sz="6" w:space="0" w:color="000000"/>
              <w:right w:val="double" w:sz="4" w:space="0" w:color="auto"/>
            </w:tcBorders>
            <w:vAlign w:val="center"/>
          </w:tcPr>
          <w:p w14:paraId="65CD00B5" w14:textId="77777777" w:rsidR="00221A14" w:rsidRPr="00C97934" w:rsidRDefault="00221A14" w:rsidP="00C00527">
            <w:pPr>
              <w:rPr>
                <w:rFonts w:ascii="Arial" w:hAnsi="Arial" w:cs="Arial"/>
                <w:sz w:val="24"/>
                <w:szCs w:val="24"/>
              </w:rPr>
            </w:pPr>
          </w:p>
        </w:tc>
      </w:tr>
      <w:tr w:rsidR="00221A14" w:rsidRPr="00C97934" w14:paraId="6887B807" w14:textId="77777777" w:rsidTr="00BC33F2">
        <w:trPr>
          <w:cantSplit/>
          <w:trHeight w:val="444"/>
        </w:trPr>
        <w:tc>
          <w:tcPr>
            <w:tcW w:w="3645" w:type="dxa"/>
            <w:gridSpan w:val="2"/>
            <w:tcBorders>
              <w:left w:val="double" w:sz="4" w:space="0" w:color="auto"/>
              <w:bottom w:val="double" w:sz="4" w:space="0" w:color="auto"/>
              <w:right w:val="single" w:sz="4" w:space="0" w:color="auto"/>
            </w:tcBorders>
            <w:shd w:val="clear" w:color="auto" w:fill="C6D9F1"/>
            <w:vAlign w:val="center"/>
          </w:tcPr>
          <w:p w14:paraId="33B2D2EB" w14:textId="77777777" w:rsidR="00221A14" w:rsidRPr="00C97934" w:rsidRDefault="00221A14" w:rsidP="00C00527">
            <w:pPr>
              <w:rPr>
                <w:rFonts w:ascii="Arial" w:hAnsi="Arial" w:cs="Arial"/>
                <w:b/>
                <w:sz w:val="24"/>
                <w:szCs w:val="24"/>
              </w:rPr>
            </w:pPr>
            <w:r w:rsidRPr="00C97934">
              <w:rPr>
                <w:rFonts w:ascii="Arial" w:hAnsi="Arial" w:cs="Arial"/>
                <w:b/>
                <w:sz w:val="24"/>
                <w:szCs w:val="24"/>
              </w:rPr>
              <w:t>Headquarters City/State/Zip:</w:t>
            </w:r>
          </w:p>
        </w:tc>
        <w:tc>
          <w:tcPr>
            <w:tcW w:w="6524" w:type="dxa"/>
            <w:gridSpan w:val="4"/>
            <w:tcBorders>
              <w:left w:val="single" w:sz="4" w:space="0" w:color="auto"/>
              <w:bottom w:val="double" w:sz="4" w:space="0" w:color="auto"/>
              <w:right w:val="double" w:sz="4" w:space="0" w:color="auto"/>
            </w:tcBorders>
            <w:vAlign w:val="center"/>
          </w:tcPr>
          <w:p w14:paraId="6E525B5C" w14:textId="77777777" w:rsidR="00221A14" w:rsidRPr="00C97934" w:rsidRDefault="00221A14" w:rsidP="00C00527">
            <w:pPr>
              <w:rPr>
                <w:rFonts w:ascii="Arial" w:hAnsi="Arial" w:cs="Arial"/>
                <w:sz w:val="24"/>
                <w:szCs w:val="24"/>
              </w:rPr>
            </w:pPr>
          </w:p>
        </w:tc>
      </w:tr>
    </w:tbl>
    <w:p w14:paraId="39ABDC0E" w14:textId="77777777" w:rsidR="00221A14" w:rsidRPr="00C97934" w:rsidRDefault="00221A14" w:rsidP="00C00527">
      <w:pPr>
        <w:rPr>
          <w:rFonts w:ascii="Arial" w:hAnsi="Arial" w:cs="Arial"/>
          <w:sz w:val="24"/>
          <w:szCs w:val="24"/>
        </w:rPr>
      </w:pPr>
    </w:p>
    <w:p w14:paraId="1125D410" w14:textId="77777777" w:rsidR="00221A14" w:rsidRPr="00C97934" w:rsidRDefault="00221A14" w:rsidP="00C00527">
      <w:pPr>
        <w:numPr>
          <w:ilvl w:val="0"/>
          <w:numId w:val="3"/>
        </w:numPr>
        <w:tabs>
          <w:tab w:val="clear" w:pos="720"/>
        </w:tabs>
        <w:rPr>
          <w:rFonts w:ascii="Arial" w:hAnsi="Arial" w:cs="Arial"/>
          <w:sz w:val="24"/>
          <w:szCs w:val="24"/>
        </w:rPr>
      </w:pPr>
      <w:r w:rsidRPr="00C97934">
        <w:rPr>
          <w:rFonts w:ascii="Arial" w:hAnsi="Arial" w:cs="Arial"/>
          <w:sz w:val="24"/>
          <w:szCs w:val="24"/>
        </w:rPr>
        <w:t>This proposal and the pricing structure contained herein will remain firm for a period of 180 days from the date and time of the bid opening.</w:t>
      </w:r>
    </w:p>
    <w:p w14:paraId="73452E85" w14:textId="4E8ACBFE" w:rsidR="00221A14" w:rsidRPr="00C97934" w:rsidRDefault="00221A14" w:rsidP="00C00527">
      <w:pPr>
        <w:numPr>
          <w:ilvl w:val="0"/>
          <w:numId w:val="1"/>
        </w:numPr>
        <w:tabs>
          <w:tab w:val="clear" w:pos="720"/>
        </w:tabs>
        <w:rPr>
          <w:rFonts w:ascii="Arial" w:hAnsi="Arial" w:cs="Arial"/>
          <w:sz w:val="24"/>
          <w:szCs w:val="24"/>
        </w:rPr>
      </w:pPr>
      <w:r w:rsidRPr="00C97934">
        <w:rPr>
          <w:rFonts w:ascii="Arial" w:hAnsi="Arial" w:cs="Arial"/>
          <w:sz w:val="24"/>
          <w:szCs w:val="24"/>
        </w:rPr>
        <w:t xml:space="preserve">No personnel currently employed by the </w:t>
      </w:r>
      <w:proofErr w:type="gramStart"/>
      <w:r w:rsidR="008C4353">
        <w:rPr>
          <w:rFonts w:ascii="Arial" w:hAnsi="Arial" w:cs="Arial"/>
          <w:sz w:val="24"/>
          <w:szCs w:val="24"/>
        </w:rPr>
        <w:t>Commission</w:t>
      </w:r>
      <w:proofErr w:type="gramEnd"/>
      <w:r w:rsidR="008C4353" w:rsidRPr="00C97934">
        <w:rPr>
          <w:rFonts w:ascii="Arial" w:hAnsi="Arial" w:cs="Arial"/>
          <w:sz w:val="24"/>
          <w:szCs w:val="24"/>
        </w:rPr>
        <w:t xml:space="preserve"> </w:t>
      </w:r>
      <w:r w:rsidRPr="00C97934">
        <w:rPr>
          <w:rFonts w:ascii="Arial" w:hAnsi="Arial" w:cs="Arial"/>
          <w:sz w:val="24"/>
          <w:szCs w:val="24"/>
        </w:rPr>
        <w:t>or any other State agency participated, either directly or indirectly, in any activities relating to the preparation of the Bidder’s proposal.</w:t>
      </w:r>
    </w:p>
    <w:p w14:paraId="401693CF" w14:textId="77777777" w:rsidR="00221A14" w:rsidRPr="00C97934" w:rsidRDefault="00221A14" w:rsidP="00C00527">
      <w:pPr>
        <w:numPr>
          <w:ilvl w:val="0"/>
          <w:numId w:val="1"/>
        </w:numPr>
        <w:tabs>
          <w:tab w:val="clear" w:pos="720"/>
        </w:tabs>
        <w:rPr>
          <w:rFonts w:ascii="Arial" w:hAnsi="Arial" w:cs="Arial"/>
          <w:sz w:val="24"/>
          <w:szCs w:val="24"/>
        </w:rPr>
      </w:pPr>
      <w:r w:rsidRPr="00C97934">
        <w:rPr>
          <w:rFonts w:ascii="Arial" w:hAnsi="Arial" w:cs="Arial"/>
          <w:sz w:val="24"/>
          <w:szCs w:val="24"/>
        </w:rPr>
        <w:t>No attempt has been made, or will be made, by the Bidder to induce any other person or firm to submit or not to submit a proposal.</w:t>
      </w:r>
    </w:p>
    <w:p w14:paraId="3D3150D4" w14:textId="3DC0BF5E" w:rsidR="009B22C4" w:rsidRPr="00C97934" w:rsidRDefault="009B22C4" w:rsidP="00C00527">
      <w:pPr>
        <w:numPr>
          <w:ilvl w:val="0"/>
          <w:numId w:val="1"/>
        </w:numPr>
        <w:tabs>
          <w:tab w:val="clear" w:pos="720"/>
        </w:tabs>
        <w:rPr>
          <w:rFonts w:ascii="Arial" w:hAnsi="Arial" w:cs="Arial"/>
          <w:sz w:val="24"/>
          <w:szCs w:val="24"/>
        </w:rPr>
      </w:pPr>
      <w:r w:rsidRPr="00C97934">
        <w:rPr>
          <w:rFonts w:ascii="Arial" w:hAnsi="Arial" w:cs="Arial"/>
          <w:sz w:val="24"/>
          <w:szCs w:val="24"/>
        </w:rPr>
        <w:t xml:space="preserve">The above-named organization is the legal entity </w:t>
      </w:r>
      <w:r w:rsidR="00AC4E4D" w:rsidRPr="00C97934">
        <w:rPr>
          <w:rFonts w:ascii="Arial" w:hAnsi="Arial" w:cs="Arial"/>
          <w:sz w:val="24"/>
          <w:szCs w:val="24"/>
        </w:rPr>
        <w:t xml:space="preserve">entering into the resulting </w:t>
      </w:r>
      <w:r w:rsidR="009B08BA" w:rsidRPr="00C97934">
        <w:rPr>
          <w:rFonts w:ascii="Arial" w:hAnsi="Arial" w:cs="Arial"/>
          <w:sz w:val="24"/>
          <w:szCs w:val="24"/>
        </w:rPr>
        <w:t>contract</w:t>
      </w:r>
      <w:r w:rsidR="00AC4E4D" w:rsidRPr="00C97934">
        <w:rPr>
          <w:rFonts w:ascii="Arial" w:hAnsi="Arial" w:cs="Arial"/>
          <w:sz w:val="24"/>
          <w:szCs w:val="24"/>
        </w:rPr>
        <w:t xml:space="preserve"> with the </w:t>
      </w:r>
      <w:r w:rsidR="008C4353">
        <w:rPr>
          <w:rFonts w:ascii="Arial" w:hAnsi="Arial" w:cs="Arial"/>
          <w:sz w:val="24"/>
          <w:szCs w:val="24"/>
        </w:rPr>
        <w:t>Commission</w:t>
      </w:r>
      <w:r w:rsidR="008C4353" w:rsidRPr="00C97934">
        <w:rPr>
          <w:rFonts w:ascii="Arial" w:hAnsi="Arial" w:cs="Arial"/>
          <w:sz w:val="24"/>
          <w:szCs w:val="24"/>
        </w:rPr>
        <w:t xml:space="preserve"> </w:t>
      </w:r>
      <w:r w:rsidR="00F910F5" w:rsidRPr="00C97934">
        <w:rPr>
          <w:rFonts w:ascii="Arial" w:hAnsi="Arial" w:cs="Arial"/>
          <w:sz w:val="24"/>
          <w:szCs w:val="24"/>
        </w:rPr>
        <w:t xml:space="preserve">if </w:t>
      </w:r>
      <w:r w:rsidR="00AC4E4D" w:rsidRPr="00C97934">
        <w:rPr>
          <w:rFonts w:ascii="Arial" w:hAnsi="Arial" w:cs="Arial"/>
          <w:sz w:val="24"/>
          <w:szCs w:val="24"/>
        </w:rPr>
        <w:t xml:space="preserve">they </w:t>
      </w:r>
      <w:r w:rsidR="00F910F5" w:rsidRPr="00C97934">
        <w:rPr>
          <w:rFonts w:ascii="Arial" w:hAnsi="Arial" w:cs="Arial"/>
          <w:sz w:val="24"/>
          <w:szCs w:val="24"/>
        </w:rPr>
        <w:t xml:space="preserve">are </w:t>
      </w:r>
      <w:r w:rsidR="00AC4E4D" w:rsidRPr="00C97934">
        <w:rPr>
          <w:rFonts w:ascii="Arial" w:hAnsi="Arial" w:cs="Arial"/>
          <w:sz w:val="24"/>
          <w:szCs w:val="24"/>
        </w:rPr>
        <w:t>awarded the contract.</w:t>
      </w:r>
    </w:p>
    <w:p w14:paraId="27F6ACAF" w14:textId="77777777" w:rsidR="00221A14" w:rsidRPr="00C97934" w:rsidRDefault="00221A14" w:rsidP="00C00527">
      <w:pPr>
        <w:numPr>
          <w:ilvl w:val="0"/>
          <w:numId w:val="1"/>
        </w:numPr>
        <w:tabs>
          <w:tab w:val="clear" w:pos="720"/>
        </w:tabs>
        <w:rPr>
          <w:rFonts w:ascii="Arial" w:hAnsi="Arial" w:cs="Arial"/>
          <w:sz w:val="24"/>
          <w:szCs w:val="24"/>
        </w:rPr>
      </w:pPr>
      <w:r w:rsidRPr="00C97934">
        <w:rPr>
          <w:rFonts w:ascii="Arial" w:hAnsi="Arial" w:cs="Arial"/>
          <w:sz w:val="24"/>
          <w:szCs w:val="24"/>
        </w:rPr>
        <w:t xml:space="preserve">The undersigned is authorized to </w:t>
      </w:r>
      <w:r w:rsidR="00AC4E4D" w:rsidRPr="00C97934">
        <w:rPr>
          <w:rFonts w:ascii="Arial" w:hAnsi="Arial" w:cs="Arial"/>
          <w:sz w:val="24"/>
          <w:szCs w:val="24"/>
        </w:rPr>
        <w:t>enter</w:t>
      </w:r>
      <w:r w:rsidRPr="00C97934">
        <w:rPr>
          <w:rFonts w:ascii="Arial" w:hAnsi="Arial" w:cs="Arial"/>
          <w:sz w:val="24"/>
          <w:szCs w:val="24"/>
        </w:rPr>
        <w:t xml:space="preserve"> contractual obligations on behalf of the above-named organization.</w:t>
      </w:r>
    </w:p>
    <w:p w14:paraId="3D4B7CFB" w14:textId="77777777" w:rsidR="00221A14" w:rsidRPr="00C97934" w:rsidRDefault="00221A14" w:rsidP="00C00527">
      <w:pPr>
        <w:rPr>
          <w:rFonts w:ascii="Arial" w:hAnsi="Arial" w:cs="Arial"/>
          <w:sz w:val="24"/>
          <w:szCs w:val="24"/>
        </w:rPr>
      </w:pPr>
    </w:p>
    <w:p w14:paraId="140686FF" w14:textId="77777777" w:rsidR="00221A14" w:rsidRPr="00C97934" w:rsidRDefault="00221A14" w:rsidP="00C00527">
      <w:pPr>
        <w:ind w:left="180"/>
        <w:rPr>
          <w:rFonts w:ascii="Arial" w:hAnsi="Arial" w:cs="Arial"/>
          <w:i/>
          <w:sz w:val="24"/>
          <w:szCs w:val="24"/>
        </w:rPr>
      </w:pPr>
      <w:r w:rsidRPr="00C97934">
        <w:rPr>
          <w:rFonts w:ascii="Arial" w:hAnsi="Arial" w:cs="Arial"/>
          <w:i/>
          <w:sz w:val="24"/>
          <w:szCs w:val="24"/>
        </w:rPr>
        <w:t>To the best of my knowledge, all information provided in the enclosed proposal, both programmatic and financial, is complete and accurate at the time of submission.</w:t>
      </w:r>
    </w:p>
    <w:p w14:paraId="5975A7FF" w14:textId="77777777" w:rsidR="00221A14" w:rsidRPr="00C97934" w:rsidRDefault="00221A14" w:rsidP="00C00527">
      <w:pPr>
        <w:rPr>
          <w:rFonts w:ascii="Arial" w:hAnsi="Arial" w:cs="Arial"/>
          <w:sz w:val="24"/>
          <w:szCs w:val="24"/>
        </w:rPr>
      </w:pPr>
    </w:p>
    <w:tbl>
      <w:tblPr>
        <w:tblW w:w="10170" w:type="dxa"/>
        <w:tblInd w:w="12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000" w:firstRow="0" w:lastRow="0" w:firstColumn="0" w:lastColumn="0" w:noHBand="0" w:noVBand="0"/>
      </w:tblPr>
      <w:tblGrid>
        <w:gridCol w:w="6127"/>
        <w:gridCol w:w="4043"/>
      </w:tblGrid>
      <w:tr w:rsidR="00221A14" w:rsidRPr="00C97934" w14:paraId="40547C18" w14:textId="77777777" w:rsidTr="00C379F0">
        <w:trPr>
          <w:cantSplit/>
          <w:trHeight w:val="674"/>
        </w:trPr>
        <w:tc>
          <w:tcPr>
            <w:tcW w:w="6127" w:type="dxa"/>
          </w:tcPr>
          <w:p w14:paraId="11BAC6CB" w14:textId="77777777" w:rsidR="00221A14" w:rsidRPr="00C97934" w:rsidRDefault="00221A14" w:rsidP="00C00527">
            <w:pPr>
              <w:rPr>
                <w:rFonts w:ascii="Arial" w:hAnsi="Arial" w:cs="Arial"/>
                <w:b/>
                <w:sz w:val="24"/>
                <w:szCs w:val="24"/>
              </w:rPr>
            </w:pPr>
            <w:r w:rsidRPr="00C97934">
              <w:rPr>
                <w:rFonts w:ascii="Arial" w:hAnsi="Arial" w:cs="Arial"/>
                <w:b/>
                <w:sz w:val="24"/>
                <w:szCs w:val="24"/>
              </w:rPr>
              <w:t>Name (Print):</w:t>
            </w:r>
          </w:p>
          <w:p w14:paraId="45691577" w14:textId="77777777" w:rsidR="00221A14" w:rsidRPr="00C97934" w:rsidRDefault="00221A14" w:rsidP="00C00527">
            <w:pPr>
              <w:rPr>
                <w:rFonts w:ascii="Arial" w:hAnsi="Arial" w:cs="Arial"/>
                <w:sz w:val="24"/>
                <w:szCs w:val="24"/>
              </w:rPr>
            </w:pPr>
          </w:p>
          <w:p w14:paraId="6B694727" w14:textId="77777777" w:rsidR="00221A14" w:rsidRPr="00C97934" w:rsidRDefault="00221A14" w:rsidP="00C00527">
            <w:pPr>
              <w:rPr>
                <w:rFonts w:ascii="Arial" w:hAnsi="Arial" w:cs="Arial"/>
                <w:sz w:val="24"/>
                <w:szCs w:val="24"/>
              </w:rPr>
            </w:pPr>
          </w:p>
        </w:tc>
        <w:tc>
          <w:tcPr>
            <w:tcW w:w="4043" w:type="dxa"/>
          </w:tcPr>
          <w:p w14:paraId="40DB839A" w14:textId="77777777" w:rsidR="00221A14" w:rsidRPr="00C97934" w:rsidRDefault="00221A14" w:rsidP="00C00527">
            <w:pPr>
              <w:ind w:left="82"/>
              <w:rPr>
                <w:rFonts w:ascii="Arial" w:hAnsi="Arial" w:cs="Arial"/>
                <w:b/>
                <w:sz w:val="24"/>
                <w:szCs w:val="24"/>
              </w:rPr>
            </w:pPr>
            <w:r w:rsidRPr="00C97934">
              <w:rPr>
                <w:rFonts w:ascii="Arial" w:hAnsi="Arial" w:cs="Arial"/>
                <w:b/>
                <w:sz w:val="24"/>
                <w:szCs w:val="24"/>
              </w:rPr>
              <w:t>Title:</w:t>
            </w:r>
          </w:p>
        </w:tc>
      </w:tr>
      <w:tr w:rsidR="00221A14" w:rsidRPr="00C97934" w14:paraId="78662E03" w14:textId="77777777" w:rsidTr="00C379F0">
        <w:trPr>
          <w:cantSplit/>
          <w:trHeight w:val="791"/>
        </w:trPr>
        <w:tc>
          <w:tcPr>
            <w:tcW w:w="6127" w:type="dxa"/>
          </w:tcPr>
          <w:p w14:paraId="042973B2" w14:textId="77777777" w:rsidR="00221A14" w:rsidRPr="00C97934" w:rsidRDefault="00221A14" w:rsidP="00C00527">
            <w:pPr>
              <w:rPr>
                <w:rFonts w:ascii="Arial" w:hAnsi="Arial" w:cs="Arial"/>
                <w:b/>
                <w:sz w:val="24"/>
                <w:szCs w:val="24"/>
              </w:rPr>
            </w:pPr>
            <w:r w:rsidRPr="00C97934">
              <w:rPr>
                <w:rFonts w:ascii="Arial" w:hAnsi="Arial" w:cs="Arial"/>
                <w:b/>
                <w:sz w:val="24"/>
                <w:szCs w:val="24"/>
              </w:rPr>
              <w:t>Authorized Signature:</w:t>
            </w:r>
          </w:p>
          <w:p w14:paraId="45483860" w14:textId="77777777" w:rsidR="00221A14" w:rsidRPr="00C97934" w:rsidRDefault="00221A14" w:rsidP="00C00527">
            <w:pPr>
              <w:rPr>
                <w:rFonts w:ascii="Arial" w:hAnsi="Arial" w:cs="Arial"/>
                <w:sz w:val="24"/>
                <w:szCs w:val="24"/>
              </w:rPr>
            </w:pPr>
          </w:p>
          <w:p w14:paraId="7EA78400" w14:textId="77777777" w:rsidR="00221A14" w:rsidRPr="00C97934" w:rsidRDefault="00221A14" w:rsidP="00C00527">
            <w:pPr>
              <w:rPr>
                <w:rFonts w:ascii="Arial" w:hAnsi="Arial" w:cs="Arial"/>
                <w:sz w:val="24"/>
                <w:szCs w:val="24"/>
              </w:rPr>
            </w:pPr>
          </w:p>
        </w:tc>
        <w:tc>
          <w:tcPr>
            <w:tcW w:w="4043" w:type="dxa"/>
          </w:tcPr>
          <w:p w14:paraId="7B7FFEFD" w14:textId="77777777" w:rsidR="00221A14" w:rsidRPr="00C97934" w:rsidRDefault="00221A14" w:rsidP="00C00527">
            <w:pPr>
              <w:ind w:left="82"/>
              <w:rPr>
                <w:rFonts w:ascii="Arial" w:hAnsi="Arial" w:cs="Arial"/>
                <w:b/>
                <w:sz w:val="24"/>
                <w:szCs w:val="24"/>
              </w:rPr>
            </w:pPr>
            <w:r w:rsidRPr="00C97934">
              <w:rPr>
                <w:rFonts w:ascii="Arial" w:hAnsi="Arial" w:cs="Arial"/>
                <w:b/>
                <w:sz w:val="24"/>
                <w:szCs w:val="24"/>
              </w:rPr>
              <w:t>Date:</w:t>
            </w:r>
          </w:p>
        </w:tc>
      </w:tr>
    </w:tbl>
    <w:p w14:paraId="03001DE8" w14:textId="77777777" w:rsidR="00F921B3" w:rsidRPr="00C97934" w:rsidRDefault="00F921B3" w:rsidP="00C00527">
      <w:pPr>
        <w:pStyle w:val="DefaultText"/>
        <w:rPr>
          <w:rStyle w:val="InitialStyle"/>
          <w:rFonts w:ascii="Arial" w:hAnsi="Arial" w:cs="Arial"/>
          <w:i/>
        </w:rPr>
        <w:sectPr w:rsidR="00F921B3" w:rsidRPr="00C97934" w:rsidSect="004B2E65">
          <w:footerReference w:type="default" r:id="rId31"/>
          <w:pgSz w:w="12240" w:h="15840" w:code="1"/>
          <w:pgMar w:top="720" w:right="900" w:bottom="990" w:left="1080" w:header="432" w:footer="288" w:gutter="0"/>
          <w:paperSrc w:first="15" w:other="15"/>
          <w:cols w:space="720"/>
          <w:docGrid w:linePitch="360"/>
        </w:sectPr>
      </w:pPr>
    </w:p>
    <w:p w14:paraId="368807A7" w14:textId="77777777" w:rsidR="00A62F45" w:rsidRPr="00C97934" w:rsidRDefault="00A62F45" w:rsidP="00C00527">
      <w:pPr>
        <w:pStyle w:val="DefaultText"/>
        <w:rPr>
          <w:rStyle w:val="InitialStyle"/>
          <w:rFonts w:ascii="Arial" w:hAnsi="Arial" w:cs="Arial"/>
          <w:b/>
        </w:rPr>
      </w:pPr>
      <w:r w:rsidRPr="00C97934">
        <w:rPr>
          <w:rStyle w:val="InitialStyle"/>
          <w:rFonts w:ascii="Arial" w:hAnsi="Arial" w:cs="Arial"/>
          <w:b/>
        </w:rPr>
        <w:lastRenderedPageBreak/>
        <w:t>APPENDIX B</w:t>
      </w:r>
    </w:p>
    <w:p w14:paraId="1B9A5841" w14:textId="77777777" w:rsidR="00A62F45" w:rsidRPr="00C97934" w:rsidRDefault="00A62F45" w:rsidP="00C00527">
      <w:pPr>
        <w:pStyle w:val="DefaultText"/>
        <w:jc w:val="center"/>
        <w:rPr>
          <w:rStyle w:val="InitialStyle"/>
          <w:rFonts w:ascii="Arial" w:hAnsi="Arial" w:cs="Arial"/>
          <w:b/>
          <w:sz w:val="28"/>
          <w:szCs w:val="28"/>
        </w:rPr>
      </w:pPr>
    </w:p>
    <w:p w14:paraId="0B388424" w14:textId="77777777" w:rsidR="00A62F45" w:rsidRPr="00C97934" w:rsidRDefault="00A62F45" w:rsidP="00C00527">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State of Maine </w:t>
      </w:r>
    </w:p>
    <w:p w14:paraId="4A2638A6" w14:textId="77777777" w:rsidR="00DC7799" w:rsidRPr="00C97934" w:rsidRDefault="00DC7799" w:rsidP="00C00527">
      <w:pPr>
        <w:jc w:val="center"/>
        <w:rPr>
          <w:rFonts w:ascii="Arial" w:hAnsi="Arial" w:cs="Arial"/>
          <w:b/>
          <w:color w:val="FF0000"/>
          <w:sz w:val="28"/>
          <w:szCs w:val="28"/>
        </w:rPr>
      </w:pPr>
      <w:r>
        <w:rPr>
          <w:rFonts w:ascii="Arial" w:hAnsi="Arial" w:cs="Arial"/>
          <w:b/>
          <w:sz w:val="28"/>
          <w:szCs w:val="28"/>
        </w:rPr>
        <w:t>Maine Public Utilities Commission</w:t>
      </w:r>
    </w:p>
    <w:p w14:paraId="27295D77" w14:textId="5D8BF876" w:rsidR="00A62F45" w:rsidRPr="00C97934" w:rsidRDefault="00A62F45" w:rsidP="00C00527">
      <w:pPr>
        <w:pStyle w:val="DefaultText"/>
        <w:jc w:val="center"/>
        <w:rPr>
          <w:rStyle w:val="InitialStyle"/>
          <w:rFonts w:ascii="Arial" w:hAnsi="Arial" w:cs="Arial"/>
          <w:b/>
          <w:sz w:val="28"/>
          <w:szCs w:val="28"/>
        </w:rPr>
      </w:pPr>
      <w:r w:rsidRPr="00C97934">
        <w:rPr>
          <w:rStyle w:val="InitialStyle"/>
          <w:rFonts w:ascii="Arial" w:hAnsi="Arial" w:cs="Arial"/>
          <w:b/>
          <w:sz w:val="28"/>
          <w:szCs w:val="28"/>
        </w:rPr>
        <w:t>D</w:t>
      </w:r>
      <w:r w:rsidR="00DE7837" w:rsidRPr="00C97934">
        <w:rPr>
          <w:rStyle w:val="InitialStyle"/>
          <w:rFonts w:ascii="Arial" w:hAnsi="Arial" w:cs="Arial"/>
          <w:b/>
          <w:sz w:val="28"/>
          <w:szCs w:val="28"/>
        </w:rPr>
        <w:t>EBARMENT</w:t>
      </w:r>
      <w:r w:rsidRPr="00C97934">
        <w:rPr>
          <w:rStyle w:val="InitialStyle"/>
          <w:rFonts w:ascii="Arial" w:hAnsi="Arial" w:cs="Arial"/>
          <w:b/>
          <w:sz w:val="28"/>
          <w:szCs w:val="28"/>
        </w:rPr>
        <w:t xml:space="preserve">, </w:t>
      </w:r>
      <w:r w:rsidR="00DE7837" w:rsidRPr="00C97934">
        <w:rPr>
          <w:rStyle w:val="InitialStyle"/>
          <w:rFonts w:ascii="Arial" w:hAnsi="Arial" w:cs="Arial"/>
          <w:b/>
          <w:sz w:val="28"/>
          <w:szCs w:val="28"/>
        </w:rPr>
        <w:t>PERFORMANCE</w:t>
      </w:r>
      <w:r w:rsidR="00CF38D4" w:rsidRPr="00C97934">
        <w:rPr>
          <w:rStyle w:val="InitialStyle"/>
          <w:rFonts w:ascii="Arial" w:hAnsi="Arial" w:cs="Arial"/>
          <w:b/>
          <w:sz w:val="28"/>
          <w:szCs w:val="28"/>
        </w:rPr>
        <w:t>,</w:t>
      </w:r>
      <w:r w:rsidRPr="00C97934">
        <w:rPr>
          <w:rStyle w:val="InitialStyle"/>
          <w:rFonts w:ascii="Arial" w:hAnsi="Arial" w:cs="Arial"/>
          <w:b/>
          <w:sz w:val="28"/>
          <w:szCs w:val="28"/>
        </w:rPr>
        <w:t xml:space="preserve"> and </w:t>
      </w:r>
      <w:r w:rsidR="00DE7837" w:rsidRPr="00C97934">
        <w:rPr>
          <w:rStyle w:val="InitialStyle"/>
          <w:rFonts w:ascii="Arial" w:hAnsi="Arial" w:cs="Arial"/>
          <w:b/>
          <w:sz w:val="28"/>
          <w:szCs w:val="28"/>
        </w:rPr>
        <w:t>NON-COLLUSION CERTIFICATION</w:t>
      </w:r>
    </w:p>
    <w:p w14:paraId="78F35A3F" w14:textId="6E348986" w:rsidR="00A62F45" w:rsidRPr="00C97934" w:rsidRDefault="00A62F45" w:rsidP="00C00527">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RFP# </w:t>
      </w:r>
      <w:r w:rsidR="00FD06CA">
        <w:rPr>
          <w:rFonts w:ascii="Arial" w:hAnsi="Arial" w:cs="Arial"/>
          <w:b/>
          <w:sz w:val="28"/>
          <w:szCs w:val="28"/>
        </w:rPr>
        <w:t>202402042</w:t>
      </w:r>
    </w:p>
    <w:p w14:paraId="724F8119" w14:textId="77777777" w:rsidR="009B7AC2" w:rsidRPr="00E51839" w:rsidRDefault="009B7AC2" w:rsidP="009B7AC2">
      <w:pPr>
        <w:pStyle w:val="DefaultText"/>
        <w:widowControl/>
        <w:jc w:val="center"/>
        <w:rPr>
          <w:rStyle w:val="InitialStyle"/>
          <w:rFonts w:ascii="Arial" w:hAnsi="Arial" w:cs="Arial"/>
          <w:b/>
          <w:bCs/>
          <w:sz w:val="32"/>
          <w:szCs w:val="32"/>
          <w:u w:val="single"/>
        </w:rPr>
      </w:pPr>
      <w:r>
        <w:rPr>
          <w:rStyle w:val="InitialStyle"/>
          <w:rFonts w:ascii="Arial" w:hAnsi="Arial" w:cs="Arial"/>
          <w:b/>
          <w:bCs/>
          <w:sz w:val="32"/>
          <w:szCs w:val="32"/>
          <w:u w:val="single"/>
        </w:rPr>
        <w:t xml:space="preserve">Consulting Services to Evaluate Utility Management and Operations   </w:t>
      </w:r>
      <w:r w:rsidRPr="00E51839">
        <w:rPr>
          <w:rStyle w:val="InitialStyle"/>
          <w:rFonts w:ascii="Arial" w:hAnsi="Arial" w:cs="Arial"/>
          <w:b/>
          <w:bCs/>
          <w:sz w:val="32"/>
          <w:szCs w:val="32"/>
          <w:u w:val="single"/>
        </w:rPr>
        <w:t xml:space="preserve">    </w:t>
      </w:r>
    </w:p>
    <w:p w14:paraId="322158BA" w14:textId="77777777" w:rsidR="00EA006A" w:rsidRDefault="00EA006A" w:rsidP="00EA006A">
      <w:pPr>
        <w:pStyle w:val="DefaultText"/>
        <w:widowControl/>
        <w:jc w:val="center"/>
        <w:rPr>
          <w:rStyle w:val="InitialStyle"/>
          <w:rFonts w:ascii="Arial" w:hAnsi="Arial" w:cs="Arial"/>
          <w:b/>
          <w:bCs/>
        </w:rPr>
      </w:pPr>
    </w:p>
    <w:tbl>
      <w:tblPr>
        <w:tblW w:w="10305" w:type="dxa"/>
        <w:tblInd w:w="-15"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690"/>
        <w:gridCol w:w="6615"/>
      </w:tblGrid>
      <w:tr w:rsidR="00221A14" w:rsidRPr="00C97934" w14:paraId="422F50E8" w14:textId="77777777" w:rsidTr="0038473D">
        <w:trPr>
          <w:cantSplit/>
          <w:trHeight w:val="438"/>
        </w:trPr>
        <w:tc>
          <w:tcPr>
            <w:tcW w:w="3690" w:type="dxa"/>
            <w:tcBorders>
              <w:top w:val="double" w:sz="4" w:space="0" w:color="auto"/>
              <w:bottom w:val="double" w:sz="4" w:space="0" w:color="auto"/>
            </w:tcBorders>
            <w:shd w:val="clear" w:color="auto" w:fill="C6D9F1"/>
            <w:vAlign w:val="center"/>
          </w:tcPr>
          <w:p w14:paraId="16EDF341" w14:textId="77777777" w:rsidR="00221A14" w:rsidRPr="00C97934" w:rsidRDefault="00221A14" w:rsidP="00C00527">
            <w:pPr>
              <w:pStyle w:val="DefaultText"/>
              <w:rPr>
                <w:rStyle w:val="InitialStyle"/>
                <w:rFonts w:ascii="Arial" w:hAnsi="Arial" w:cs="Arial"/>
                <w:b/>
              </w:rPr>
            </w:pPr>
            <w:r w:rsidRPr="00C97934">
              <w:rPr>
                <w:rStyle w:val="InitialStyle"/>
                <w:rFonts w:ascii="Arial" w:hAnsi="Arial" w:cs="Arial"/>
                <w:b/>
              </w:rPr>
              <w:t>Bidder’s Organization Name:</w:t>
            </w:r>
          </w:p>
        </w:tc>
        <w:tc>
          <w:tcPr>
            <w:tcW w:w="6615" w:type="dxa"/>
            <w:vAlign w:val="center"/>
          </w:tcPr>
          <w:p w14:paraId="4199BE88" w14:textId="77777777" w:rsidR="00221A14" w:rsidRPr="00C97934" w:rsidRDefault="00221A14" w:rsidP="00C00527">
            <w:pPr>
              <w:pStyle w:val="DefaultText"/>
              <w:rPr>
                <w:rStyle w:val="InitialStyle"/>
                <w:rFonts w:ascii="Arial" w:hAnsi="Arial" w:cs="Arial"/>
                <w:b/>
              </w:rPr>
            </w:pPr>
          </w:p>
        </w:tc>
      </w:tr>
    </w:tbl>
    <w:p w14:paraId="2C3FA488" w14:textId="77777777" w:rsidR="00221A14" w:rsidRPr="00C97934" w:rsidRDefault="00221A14" w:rsidP="00C00527">
      <w:pPr>
        <w:pStyle w:val="DefaultText"/>
        <w:rPr>
          <w:rStyle w:val="InitialStyle"/>
          <w:rFonts w:ascii="Arial" w:hAnsi="Arial" w:cs="Arial"/>
          <w:i/>
        </w:rPr>
      </w:pPr>
    </w:p>
    <w:p w14:paraId="2097BD7D" w14:textId="77777777" w:rsidR="00155269" w:rsidRPr="00C97934" w:rsidRDefault="00155269" w:rsidP="00C00527">
      <w:pPr>
        <w:spacing w:after="200"/>
        <w:rPr>
          <w:rFonts w:ascii="Arial" w:hAnsi="Arial" w:cs="Arial"/>
          <w:i/>
          <w:iCs/>
          <w:sz w:val="24"/>
          <w:szCs w:val="24"/>
        </w:rPr>
      </w:pPr>
      <w:r w:rsidRPr="00C97934">
        <w:rPr>
          <w:rFonts w:ascii="Arial" w:hAnsi="Arial" w:cs="Arial"/>
          <w:i/>
          <w:iCs/>
          <w:sz w:val="24"/>
          <w:szCs w:val="24"/>
        </w:rPr>
        <w:t>By signing this document</w:t>
      </w:r>
      <w:r w:rsidR="004D3038" w:rsidRPr="00C97934">
        <w:rPr>
          <w:rFonts w:ascii="Arial" w:hAnsi="Arial" w:cs="Arial"/>
          <w:i/>
          <w:iCs/>
          <w:sz w:val="24"/>
          <w:szCs w:val="24"/>
        </w:rPr>
        <w:t>,</w:t>
      </w:r>
      <w:r w:rsidRPr="00C97934">
        <w:rPr>
          <w:rFonts w:ascii="Arial" w:hAnsi="Arial" w:cs="Arial"/>
          <w:i/>
          <w:iCs/>
          <w:sz w:val="24"/>
          <w:szCs w:val="24"/>
        </w:rPr>
        <w:t xml:space="preserve"> I certify to the best of my knowledge and belief that the aforemention</w:t>
      </w:r>
      <w:r w:rsidR="004D3038" w:rsidRPr="00C97934">
        <w:rPr>
          <w:rFonts w:ascii="Arial" w:hAnsi="Arial" w:cs="Arial"/>
          <w:i/>
          <w:iCs/>
          <w:sz w:val="24"/>
          <w:szCs w:val="24"/>
        </w:rPr>
        <w:t xml:space="preserve">ed organization, its </w:t>
      </w:r>
      <w:proofErr w:type="gramStart"/>
      <w:r w:rsidR="004D3038" w:rsidRPr="00C97934">
        <w:rPr>
          <w:rFonts w:ascii="Arial" w:hAnsi="Arial" w:cs="Arial"/>
          <w:i/>
          <w:iCs/>
          <w:sz w:val="24"/>
          <w:szCs w:val="24"/>
        </w:rPr>
        <w:t>principals</w:t>
      </w:r>
      <w:proofErr w:type="gramEnd"/>
      <w:r w:rsidRPr="00C97934">
        <w:rPr>
          <w:rFonts w:ascii="Arial" w:hAnsi="Arial" w:cs="Arial"/>
          <w:i/>
          <w:iCs/>
          <w:sz w:val="24"/>
          <w:szCs w:val="24"/>
        </w:rPr>
        <w:t xml:space="preserve"> and any subcontractors named in this proposal:</w:t>
      </w:r>
    </w:p>
    <w:p w14:paraId="784D3435" w14:textId="77777777" w:rsidR="00155269" w:rsidRPr="00C97934" w:rsidRDefault="00155269" w:rsidP="00E32020">
      <w:pPr>
        <w:pStyle w:val="ListParagraph"/>
        <w:widowControl/>
        <w:numPr>
          <w:ilvl w:val="0"/>
          <w:numId w:val="18"/>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Are not presently debarred, suspended, proposed for debarment, and declared ineligible or voluntarily excluded from bidding or working on contracts issued by any governmental agency.</w:t>
      </w:r>
    </w:p>
    <w:p w14:paraId="722FDE1A" w14:textId="77777777" w:rsidR="00C97934" w:rsidRDefault="00155269" w:rsidP="00E32020">
      <w:pPr>
        <w:pStyle w:val="ListParagraph"/>
        <w:widowControl/>
        <w:numPr>
          <w:ilvl w:val="0"/>
          <w:numId w:val="18"/>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Have not within three years of submitting the proposal for this contract been convicted of or had a civil judgment rendered against them for:</w:t>
      </w:r>
    </w:p>
    <w:p w14:paraId="5D810D48" w14:textId="6DFE8903" w:rsidR="00C97934" w:rsidRDefault="004D3038" w:rsidP="00E32020">
      <w:pPr>
        <w:pStyle w:val="ListParagraph"/>
        <w:widowControl/>
        <w:numPr>
          <w:ilvl w:val="1"/>
          <w:numId w:val="18"/>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F</w:t>
      </w:r>
      <w:r w:rsidR="00155269" w:rsidRPr="00C97934">
        <w:rPr>
          <w:rFonts w:ascii="Arial" w:hAnsi="Arial" w:cs="Arial"/>
          <w:i/>
          <w:iCs/>
          <w:sz w:val="24"/>
          <w:szCs w:val="24"/>
        </w:rPr>
        <w:t>raud or a criminal offense in connection with obtaining, attempting to obtain, or performing a federal, state</w:t>
      </w:r>
      <w:r w:rsidR="005536EF">
        <w:rPr>
          <w:rFonts w:ascii="Arial" w:hAnsi="Arial" w:cs="Arial"/>
          <w:i/>
          <w:iCs/>
          <w:sz w:val="24"/>
          <w:szCs w:val="24"/>
        </w:rPr>
        <w:t>,</w:t>
      </w:r>
      <w:r w:rsidR="00155269" w:rsidRPr="00C97934">
        <w:rPr>
          <w:rFonts w:ascii="Arial" w:hAnsi="Arial" w:cs="Arial"/>
          <w:i/>
          <w:iCs/>
          <w:sz w:val="24"/>
          <w:szCs w:val="24"/>
        </w:rPr>
        <w:t xml:space="preserve"> or local government transaction or contract.</w:t>
      </w:r>
    </w:p>
    <w:p w14:paraId="1D1F77AF" w14:textId="6D5DC4AA" w:rsidR="00155269" w:rsidRPr="00C97934" w:rsidRDefault="004D3038" w:rsidP="00E32020">
      <w:pPr>
        <w:pStyle w:val="ListParagraph"/>
        <w:widowControl/>
        <w:numPr>
          <w:ilvl w:val="1"/>
          <w:numId w:val="18"/>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V</w:t>
      </w:r>
      <w:r w:rsidR="00155269" w:rsidRPr="00C97934">
        <w:rPr>
          <w:rFonts w:ascii="Arial" w:hAnsi="Arial" w:cs="Arial"/>
          <w:i/>
          <w:iCs/>
          <w:sz w:val="24"/>
          <w:szCs w:val="24"/>
        </w:rPr>
        <w:t xml:space="preserve">iolating Federal or State antitrust statutes or committing embezzlement, theft, forgery, bribery, </w:t>
      </w:r>
      <w:proofErr w:type="gramStart"/>
      <w:r w:rsidR="00155269" w:rsidRPr="00C97934">
        <w:rPr>
          <w:rFonts w:ascii="Arial" w:hAnsi="Arial" w:cs="Arial"/>
          <w:i/>
          <w:iCs/>
          <w:sz w:val="24"/>
          <w:szCs w:val="24"/>
        </w:rPr>
        <w:t>falsification</w:t>
      </w:r>
      <w:proofErr w:type="gramEnd"/>
      <w:r w:rsidR="00155269" w:rsidRPr="00C97934">
        <w:rPr>
          <w:rFonts w:ascii="Arial" w:hAnsi="Arial" w:cs="Arial"/>
          <w:i/>
          <w:iCs/>
          <w:sz w:val="24"/>
          <w:szCs w:val="24"/>
        </w:rPr>
        <w:t xml:space="preserve"> or destruction of records, making false statements, or receiving stolen property</w:t>
      </w:r>
      <w:r w:rsidR="00C97934">
        <w:rPr>
          <w:rFonts w:ascii="Arial" w:hAnsi="Arial" w:cs="Arial"/>
          <w:i/>
          <w:iCs/>
          <w:sz w:val="24"/>
          <w:szCs w:val="24"/>
        </w:rPr>
        <w:t>.</w:t>
      </w:r>
    </w:p>
    <w:p w14:paraId="5B3F2580" w14:textId="33428282" w:rsidR="00155269" w:rsidRPr="00C97934" w:rsidRDefault="004D3038" w:rsidP="00E32020">
      <w:pPr>
        <w:pStyle w:val="ListParagraph"/>
        <w:widowControl/>
        <w:numPr>
          <w:ilvl w:val="0"/>
          <w:numId w:val="18"/>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A</w:t>
      </w:r>
      <w:r w:rsidR="00155269" w:rsidRPr="00C97934">
        <w:rPr>
          <w:rFonts w:ascii="Arial" w:hAnsi="Arial" w:cs="Arial"/>
          <w:i/>
          <w:iCs/>
          <w:sz w:val="24"/>
          <w:szCs w:val="24"/>
        </w:rPr>
        <w:t>re not presently indicted for or otherwise criminally or civilly charged by a governmental entity (Federal, State or Local) with commission of any of the offenses enumerated in paragraph (b) of this certification</w:t>
      </w:r>
      <w:r w:rsidR="00884FDA">
        <w:rPr>
          <w:rFonts w:ascii="Arial" w:hAnsi="Arial" w:cs="Arial"/>
          <w:i/>
          <w:iCs/>
          <w:sz w:val="24"/>
          <w:szCs w:val="24"/>
        </w:rPr>
        <w:t>.</w:t>
      </w:r>
    </w:p>
    <w:p w14:paraId="208E90CB" w14:textId="4CD57340" w:rsidR="00822AA1" w:rsidRPr="00C97934" w:rsidRDefault="004D3038" w:rsidP="00E32020">
      <w:pPr>
        <w:pStyle w:val="ListParagraph"/>
        <w:widowControl/>
        <w:numPr>
          <w:ilvl w:val="0"/>
          <w:numId w:val="18"/>
        </w:numPr>
        <w:autoSpaceDE/>
        <w:autoSpaceDN/>
        <w:spacing w:after="200" w:line="276" w:lineRule="auto"/>
        <w:contextualSpacing/>
        <w:rPr>
          <w:rFonts w:ascii="Arial" w:hAnsi="Arial" w:cs="Arial"/>
          <w:sz w:val="24"/>
          <w:szCs w:val="24"/>
        </w:rPr>
      </w:pPr>
      <w:r w:rsidRPr="00C97934">
        <w:rPr>
          <w:rFonts w:ascii="Arial" w:hAnsi="Arial" w:cs="Arial"/>
          <w:i/>
          <w:iCs/>
          <w:sz w:val="24"/>
          <w:szCs w:val="24"/>
        </w:rPr>
        <w:t>H</w:t>
      </w:r>
      <w:r w:rsidR="00155269" w:rsidRPr="00C97934">
        <w:rPr>
          <w:rFonts w:ascii="Arial" w:hAnsi="Arial" w:cs="Arial"/>
          <w:i/>
          <w:iCs/>
          <w:sz w:val="24"/>
          <w:szCs w:val="24"/>
        </w:rPr>
        <w:t>ave not within a three (3) year period preceding this proposal had one or more federal, state</w:t>
      </w:r>
      <w:r w:rsidR="005536EF">
        <w:rPr>
          <w:rFonts w:ascii="Arial" w:hAnsi="Arial" w:cs="Arial"/>
          <w:i/>
          <w:iCs/>
          <w:sz w:val="24"/>
          <w:szCs w:val="24"/>
        </w:rPr>
        <w:t>,</w:t>
      </w:r>
      <w:r w:rsidR="00155269" w:rsidRPr="00C97934">
        <w:rPr>
          <w:rFonts w:ascii="Arial" w:hAnsi="Arial" w:cs="Arial"/>
          <w:i/>
          <w:iCs/>
          <w:sz w:val="24"/>
          <w:szCs w:val="24"/>
        </w:rPr>
        <w:t xml:space="preserve"> or local government transactions terminated for cause or default</w:t>
      </w:r>
      <w:r w:rsidR="00155269" w:rsidRPr="00C97934">
        <w:rPr>
          <w:rFonts w:ascii="Arial" w:hAnsi="Arial" w:cs="Arial"/>
          <w:sz w:val="24"/>
          <w:szCs w:val="24"/>
        </w:rPr>
        <w:t>.</w:t>
      </w:r>
    </w:p>
    <w:p w14:paraId="3FD564FF" w14:textId="168963E0" w:rsidR="00E8330E" w:rsidRPr="00C97934" w:rsidRDefault="00424CFD" w:rsidP="00E32020">
      <w:pPr>
        <w:pStyle w:val="ListParagraph"/>
        <w:widowControl/>
        <w:numPr>
          <w:ilvl w:val="0"/>
          <w:numId w:val="18"/>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 xml:space="preserve">Have not entered into a prior understanding, agreement, or connection with any corporation, firm, or person submitting a response for the same materials, supplies, equipment, or services and this proposal is in all respects fair and without collusion or fraud. The </w:t>
      </w:r>
      <w:r w:rsidR="00E96CA3" w:rsidRPr="00C97934">
        <w:rPr>
          <w:rFonts w:ascii="Arial" w:hAnsi="Arial" w:cs="Arial"/>
          <w:i/>
          <w:iCs/>
          <w:sz w:val="24"/>
          <w:szCs w:val="24"/>
        </w:rPr>
        <w:t>above-mentioned</w:t>
      </w:r>
      <w:r w:rsidRPr="00C97934">
        <w:rPr>
          <w:rFonts w:ascii="Arial" w:hAnsi="Arial" w:cs="Arial"/>
          <w:i/>
          <w:iCs/>
          <w:sz w:val="24"/>
          <w:szCs w:val="24"/>
        </w:rPr>
        <w:t xml:space="preserve"> entities understand and agree that collusive bidding is a violation of state and federal law and can result in fines, prison sentences, and civil damage awards.</w:t>
      </w:r>
    </w:p>
    <w:tbl>
      <w:tblPr>
        <w:tblW w:w="10155"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000" w:firstRow="0" w:lastRow="0" w:firstColumn="0" w:lastColumn="0" w:noHBand="0" w:noVBand="0"/>
      </w:tblPr>
      <w:tblGrid>
        <w:gridCol w:w="5700"/>
        <w:gridCol w:w="4455"/>
      </w:tblGrid>
      <w:tr w:rsidR="008E4FC0" w:rsidRPr="00C97934" w14:paraId="1A781CD5" w14:textId="77777777" w:rsidTr="0055472F">
        <w:trPr>
          <w:cantSplit/>
          <w:trHeight w:val="674"/>
          <w:jc w:val="center"/>
        </w:trPr>
        <w:tc>
          <w:tcPr>
            <w:tcW w:w="5700" w:type="dxa"/>
          </w:tcPr>
          <w:p w14:paraId="3787FC44" w14:textId="77777777" w:rsidR="008E4FC0" w:rsidRPr="00C97934" w:rsidRDefault="008E4FC0" w:rsidP="00C00527">
            <w:pPr>
              <w:pStyle w:val="DefaultText"/>
              <w:rPr>
                <w:rStyle w:val="InitialStyle"/>
                <w:rFonts w:ascii="Arial" w:hAnsi="Arial" w:cs="Arial"/>
                <w:b/>
              </w:rPr>
            </w:pPr>
            <w:r w:rsidRPr="00C97934">
              <w:rPr>
                <w:rStyle w:val="InitialStyle"/>
                <w:rFonts w:ascii="Arial" w:hAnsi="Arial" w:cs="Arial"/>
                <w:b/>
              </w:rPr>
              <w:t>Name (Print):</w:t>
            </w:r>
          </w:p>
          <w:p w14:paraId="76E58215" w14:textId="77777777" w:rsidR="00597DD2" w:rsidRPr="00C97934" w:rsidRDefault="00597DD2" w:rsidP="00C00527">
            <w:pPr>
              <w:pStyle w:val="DefaultText"/>
              <w:rPr>
                <w:rStyle w:val="InitialStyle"/>
                <w:rFonts w:ascii="Arial" w:hAnsi="Arial" w:cs="Arial"/>
              </w:rPr>
            </w:pPr>
          </w:p>
          <w:p w14:paraId="5DBC6779" w14:textId="77777777" w:rsidR="00597DD2" w:rsidRPr="00C97934" w:rsidRDefault="00597DD2" w:rsidP="00C00527">
            <w:pPr>
              <w:pStyle w:val="DefaultText"/>
              <w:rPr>
                <w:rStyle w:val="InitialStyle"/>
                <w:rFonts w:ascii="Arial" w:hAnsi="Arial" w:cs="Arial"/>
              </w:rPr>
            </w:pPr>
          </w:p>
        </w:tc>
        <w:tc>
          <w:tcPr>
            <w:tcW w:w="4455" w:type="dxa"/>
          </w:tcPr>
          <w:p w14:paraId="1FDA72F0" w14:textId="77777777" w:rsidR="008E4FC0" w:rsidRPr="00C97934" w:rsidRDefault="008E4FC0" w:rsidP="00C00527">
            <w:pPr>
              <w:pStyle w:val="DefaultText"/>
              <w:ind w:right="-114"/>
              <w:rPr>
                <w:rStyle w:val="InitialStyle"/>
                <w:rFonts w:ascii="Arial" w:hAnsi="Arial" w:cs="Arial"/>
                <w:b/>
              </w:rPr>
            </w:pPr>
            <w:r w:rsidRPr="00C97934">
              <w:rPr>
                <w:rStyle w:val="InitialStyle"/>
                <w:rFonts w:ascii="Arial" w:hAnsi="Arial" w:cs="Arial"/>
                <w:b/>
              </w:rPr>
              <w:t>Title:</w:t>
            </w:r>
          </w:p>
        </w:tc>
      </w:tr>
      <w:tr w:rsidR="008E4FC0" w:rsidRPr="00C97934" w14:paraId="16CD4B10" w14:textId="77777777" w:rsidTr="0055472F">
        <w:trPr>
          <w:cantSplit/>
          <w:trHeight w:val="791"/>
          <w:jc w:val="center"/>
        </w:trPr>
        <w:tc>
          <w:tcPr>
            <w:tcW w:w="5700" w:type="dxa"/>
          </w:tcPr>
          <w:p w14:paraId="0CF6E156" w14:textId="77777777" w:rsidR="008E4FC0" w:rsidRPr="00C97934" w:rsidRDefault="008E4FC0" w:rsidP="00C00527">
            <w:pPr>
              <w:pStyle w:val="DefaultText"/>
              <w:rPr>
                <w:rStyle w:val="InitialStyle"/>
                <w:rFonts w:ascii="Arial" w:hAnsi="Arial" w:cs="Arial"/>
                <w:b/>
              </w:rPr>
            </w:pPr>
            <w:r w:rsidRPr="00C97934">
              <w:rPr>
                <w:rStyle w:val="InitialStyle"/>
                <w:rFonts w:ascii="Arial" w:hAnsi="Arial" w:cs="Arial"/>
                <w:b/>
              </w:rPr>
              <w:t>Authorized Signature:</w:t>
            </w:r>
          </w:p>
          <w:p w14:paraId="762F5E6E" w14:textId="77777777" w:rsidR="00597DD2" w:rsidRPr="00C97934" w:rsidRDefault="00597DD2" w:rsidP="00C00527">
            <w:pPr>
              <w:pStyle w:val="DefaultText"/>
              <w:rPr>
                <w:rStyle w:val="InitialStyle"/>
                <w:rFonts w:ascii="Arial" w:hAnsi="Arial" w:cs="Arial"/>
              </w:rPr>
            </w:pPr>
          </w:p>
          <w:p w14:paraId="12469906" w14:textId="77777777" w:rsidR="00597DD2" w:rsidRPr="00C97934" w:rsidRDefault="00597DD2" w:rsidP="00C00527">
            <w:pPr>
              <w:pStyle w:val="DefaultText"/>
              <w:rPr>
                <w:rStyle w:val="InitialStyle"/>
                <w:rFonts w:ascii="Arial" w:hAnsi="Arial" w:cs="Arial"/>
              </w:rPr>
            </w:pPr>
          </w:p>
        </w:tc>
        <w:tc>
          <w:tcPr>
            <w:tcW w:w="4455" w:type="dxa"/>
          </w:tcPr>
          <w:p w14:paraId="396946C8" w14:textId="77777777" w:rsidR="008E4FC0" w:rsidRPr="00C97934" w:rsidRDefault="008E4FC0" w:rsidP="00C00527">
            <w:pPr>
              <w:pStyle w:val="DefaultText"/>
              <w:rPr>
                <w:rStyle w:val="InitialStyle"/>
                <w:rFonts w:ascii="Arial" w:hAnsi="Arial" w:cs="Arial"/>
                <w:b/>
              </w:rPr>
            </w:pPr>
            <w:r w:rsidRPr="00C97934">
              <w:rPr>
                <w:rStyle w:val="InitialStyle"/>
                <w:rFonts w:ascii="Arial" w:hAnsi="Arial" w:cs="Arial"/>
                <w:b/>
              </w:rPr>
              <w:t>Date:</w:t>
            </w:r>
          </w:p>
        </w:tc>
      </w:tr>
    </w:tbl>
    <w:p w14:paraId="5CC56792" w14:textId="77777777" w:rsidR="009058A4" w:rsidRPr="00C97934" w:rsidRDefault="009058A4" w:rsidP="00C00527">
      <w:pPr>
        <w:pStyle w:val="DefaultText"/>
        <w:rPr>
          <w:rStyle w:val="InitialStyle"/>
          <w:rFonts w:ascii="Arial" w:hAnsi="Arial" w:cs="Arial"/>
        </w:rPr>
      </w:pPr>
    </w:p>
    <w:p w14:paraId="1C23462D" w14:textId="77777777" w:rsidR="003D5C04" w:rsidRPr="00C97934" w:rsidRDefault="003D5C04" w:rsidP="00C00527">
      <w:pPr>
        <w:pStyle w:val="DefaultText"/>
        <w:widowControl/>
        <w:rPr>
          <w:rFonts w:ascii="Arial" w:hAnsi="Arial" w:cs="Arial"/>
          <w:b/>
        </w:rPr>
      </w:pPr>
      <w:r w:rsidRPr="00C97934">
        <w:rPr>
          <w:rFonts w:ascii="Arial" w:hAnsi="Arial" w:cs="Arial"/>
        </w:rPr>
        <w:br w:type="page"/>
      </w:r>
      <w:r w:rsidRPr="00C97934">
        <w:rPr>
          <w:rFonts w:ascii="Arial" w:hAnsi="Arial" w:cs="Arial"/>
          <w:b/>
        </w:rPr>
        <w:lastRenderedPageBreak/>
        <w:t>APPENDIX C</w:t>
      </w:r>
    </w:p>
    <w:p w14:paraId="1047E2AD" w14:textId="77777777" w:rsidR="003D5C04" w:rsidRPr="00C97934" w:rsidRDefault="003D5C04" w:rsidP="00C00527">
      <w:pPr>
        <w:pStyle w:val="DefaultText"/>
        <w:widowControl/>
        <w:rPr>
          <w:rFonts w:ascii="Arial" w:hAnsi="Arial" w:cs="Arial"/>
          <w:b/>
        </w:rPr>
      </w:pPr>
    </w:p>
    <w:p w14:paraId="30CFAE69" w14:textId="77777777" w:rsidR="003D5C04" w:rsidRPr="00C97934" w:rsidRDefault="003D5C04" w:rsidP="00C00527">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State of Maine </w:t>
      </w:r>
    </w:p>
    <w:p w14:paraId="4F3FE3EF" w14:textId="77777777" w:rsidR="00DC7799" w:rsidRPr="00C97934" w:rsidRDefault="00DC7799" w:rsidP="00C00527">
      <w:pPr>
        <w:jc w:val="center"/>
        <w:rPr>
          <w:rFonts w:ascii="Arial" w:hAnsi="Arial" w:cs="Arial"/>
          <w:b/>
          <w:color w:val="FF0000"/>
          <w:sz w:val="28"/>
          <w:szCs w:val="28"/>
        </w:rPr>
      </w:pPr>
      <w:r>
        <w:rPr>
          <w:rFonts w:ascii="Arial" w:hAnsi="Arial" w:cs="Arial"/>
          <w:b/>
          <w:sz w:val="28"/>
          <w:szCs w:val="28"/>
        </w:rPr>
        <w:t>Maine Public Utilities Commission</w:t>
      </w:r>
    </w:p>
    <w:p w14:paraId="2AAE5A6E" w14:textId="14F0DEAD" w:rsidR="003D5C04" w:rsidRPr="00C97934" w:rsidRDefault="003D5C04" w:rsidP="00C00527">
      <w:pPr>
        <w:pStyle w:val="Heading2"/>
        <w:spacing w:before="0" w:after="0"/>
        <w:jc w:val="center"/>
        <w:rPr>
          <w:rStyle w:val="InitialStyle"/>
          <w:sz w:val="28"/>
          <w:szCs w:val="28"/>
        </w:rPr>
      </w:pPr>
      <w:r w:rsidRPr="00C97934">
        <w:rPr>
          <w:rStyle w:val="InitialStyle"/>
          <w:sz w:val="28"/>
          <w:szCs w:val="28"/>
        </w:rPr>
        <w:t xml:space="preserve">QUALIFICATIONS </w:t>
      </w:r>
      <w:r w:rsidR="00CF38D4" w:rsidRPr="00C97934">
        <w:rPr>
          <w:rStyle w:val="InitialStyle"/>
          <w:sz w:val="28"/>
          <w:szCs w:val="28"/>
        </w:rPr>
        <w:t>and</w:t>
      </w:r>
      <w:r w:rsidRPr="00C97934">
        <w:rPr>
          <w:rStyle w:val="InitialStyle"/>
          <w:sz w:val="28"/>
          <w:szCs w:val="28"/>
        </w:rPr>
        <w:t xml:space="preserve"> EXPERIENCE FORM</w:t>
      </w:r>
    </w:p>
    <w:p w14:paraId="7DCFE6FA" w14:textId="5577BA36" w:rsidR="003D5C04" w:rsidRPr="00C97934" w:rsidRDefault="003D5C04" w:rsidP="00C00527">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RFP# </w:t>
      </w:r>
      <w:r w:rsidR="00FD06CA">
        <w:rPr>
          <w:rFonts w:ascii="Arial" w:hAnsi="Arial" w:cs="Arial"/>
          <w:b/>
          <w:sz w:val="28"/>
          <w:szCs w:val="28"/>
        </w:rPr>
        <w:t>202402042</w:t>
      </w:r>
    </w:p>
    <w:p w14:paraId="6F189DC8" w14:textId="77777777" w:rsidR="009B7AC2" w:rsidRPr="00E51839" w:rsidRDefault="009B7AC2" w:rsidP="009B7AC2">
      <w:pPr>
        <w:pStyle w:val="DefaultText"/>
        <w:widowControl/>
        <w:jc w:val="center"/>
        <w:rPr>
          <w:rStyle w:val="InitialStyle"/>
          <w:rFonts w:ascii="Arial" w:hAnsi="Arial" w:cs="Arial"/>
          <w:b/>
          <w:bCs/>
          <w:sz w:val="32"/>
          <w:szCs w:val="32"/>
          <w:u w:val="single"/>
        </w:rPr>
      </w:pPr>
      <w:r>
        <w:rPr>
          <w:rStyle w:val="InitialStyle"/>
          <w:rFonts w:ascii="Arial" w:hAnsi="Arial" w:cs="Arial"/>
          <w:b/>
          <w:bCs/>
          <w:sz w:val="32"/>
          <w:szCs w:val="32"/>
          <w:u w:val="single"/>
        </w:rPr>
        <w:t xml:space="preserve">Consulting Services to Evaluate Utility Management and Operations   </w:t>
      </w:r>
      <w:r w:rsidRPr="00E51839">
        <w:rPr>
          <w:rStyle w:val="InitialStyle"/>
          <w:rFonts w:ascii="Arial" w:hAnsi="Arial" w:cs="Arial"/>
          <w:b/>
          <w:bCs/>
          <w:sz w:val="32"/>
          <w:szCs w:val="32"/>
          <w:u w:val="single"/>
        </w:rPr>
        <w:t xml:space="preserve">    </w:t>
      </w:r>
    </w:p>
    <w:p w14:paraId="1A629407" w14:textId="77777777" w:rsidR="007C26B2" w:rsidRPr="00C97934" w:rsidRDefault="007C26B2" w:rsidP="007C26B2">
      <w:pPr>
        <w:pStyle w:val="DefaultText"/>
        <w:widowControl/>
        <w:jc w:val="center"/>
        <w:rPr>
          <w:rFonts w:ascii="Arial" w:hAnsi="Arial" w:cs="Arial"/>
        </w:rPr>
      </w:pPr>
    </w:p>
    <w:tbl>
      <w:tblPr>
        <w:tblW w:w="10440" w:type="dxa"/>
        <w:tblInd w:w="120"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555"/>
        <w:gridCol w:w="6885"/>
      </w:tblGrid>
      <w:tr w:rsidR="001D36F2" w:rsidRPr="00C97934" w14:paraId="2D1737E8" w14:textId="77777777" w:rsidTr="00BC33F2">
        <w:trPr>
          <w:cantSplit/>
          <w:trHeight w:val="438"/>
        </w:trPr>
        <w:tc>
          <w:tcPr>
            <w:tcW w:w="3555" w:type="dxa"/>
            <w:tcBorders>
              <w:top w:val="double" w:sz="4" w:space="0" w:color="auto"/>
              <w:bottom w:val="double" w:sz="4" w:space="0" w:color="auto"/>
            </w:tcBorders>
            <w:shd w:val="clear" w:color="auto" w:fill="C6D9F1"/>
            <w:vAlign w:val="center"/>
          </w:tcPr>
          <w:p w14:paraId="180D40C6" w14:textId="77777777" w:rsidR="001D36F2" w:rsidRPr="00C97934" w:rsidRDefault="001D36F2" w:rsidP="00C00527">
            <w:pPr>
              <w:pStyle w:val="DefaultText"/>
              <w:rPr>
                <w:rStyle w:val="InitialStyle"/>
                <w:rFonts w:ascii="Arial" w:hAnsi="Arial" w:cs="Arial"/>
                <w:b/>
              </w:rPr>
            </w:pPr>
            <w:r w:rsidRPr="00C97934">
              <w:rPr>
                <w:rStyle w:val="InitialStyle"/>
                <w:rFonts w:ascii="Arial" w:hAnsi="Arial" w:cs="Arial"/>
                <w:b/>
              </w:rPr>
              <w:t>Bidder’s Organization Name:</w:t>
            </w:r>
          </w:p>
        </w:tc>
        <w:tc>
          <w:tcPr>
            <w:tcW w:w="6885" w:type="dxa"/>
            <w:vAlign w:val="center"/>
          </w:tcPr>
          <w:p w14:paraId="4F7A979D" w14:textId="77777777" w:rsidR="001D36F2" w:rsidRPr="00C97934" w:rsidRDefault="001D36F2" w:rsidP="00C00527">
            <w:pPr>
              <w:pStyle w:val="DefaultText"/>
              <w:rPr>
                <w:rStyle w:val="InitialStyle"/>
                <w:rFonts w:ascii="Arial" w:hAnsi="Arial" w:cs="Arial"/>
                <w:b/>
              </w:rPr>
            </w:pPr>
          </w:p>
        </w:tc>
      </w:tr>
    </w:tbl>
    <w:p w14:paraId="1BD3038C" w14:textId="77777777" w:rsidR="00AD3920" w:rsidRPr="00C97934" w:rsidRDefault="00AD3920" w:rsidP="00C00527">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440"/>
      </w:tblGrid>
      <w:tr w:rsidR="00AD3920" w:rsidRPr="00C97934" w14:paraId="5616BA04" w14:textId="77777777" w:rsidTr="008E0B24">
        <w:trPr>
          <w:trHeight w:val="384"/>
        </w:trPr>
        <w:tc>
          <w:tcPr>
            <w:tcW w:w="10440" w:type="dxa"/>
            <w:tcBorders>
              <w:top w:val="double" w:sz="4" w:space="0" w:color="auto"/>
              <w:bottom w:val="double" w:sz="4" w:space="0" w:color="auto"/>
            </w:tcBorders>
            <w:shd w:val="clear" w:color="auto" w:fill="C6D9F1"/>
            <w:vAlign w:val="center"/>
          </w:tcPr>
          <w:p w14:paraId="093BCC3B" w14:textId="1907F059" w:rsidR="00AD3920" w:rsidRPr="00C97934" w:rsidRDefault="00D12A85" w:rsidP="00C00527">
            <w:pPr>
              <w:widowControl/>
              <w:autoSpaceDE/>
              <w:autoSpaceDN/>
              <w:rPr>
                <w:rFonts w:ascii="Arial" w:eastAsia="Calibri" w:hAnsi="Arial" w:cs="Arial"/>
                <w:b/>
                <w:sz w:val="24"/>
                <w:szCs w:val="24"/>
              </w:rPr>
            </w:pPr>
            <w:r w:rsidRPr="00C97934">
              <w:rPr>
                <w:rFonts w:ascii="Arial" w:eastAsia="Calibri" w:hAnsi="Arial" w:cs="Arial"/>
                <w:b/>
                <w:sz w:val="24"/>
                <w:szCs w:val="24"/>
              </w:rPr>
              <w:t>Present a brief statement of qualifications</w:t>
            </w:r>
            <w:r w:rsidR="00372D1F" w:rsidRPr="00C97934">
              <w:rPr>
                <w:rFonts w:ascii="Arial" w:eastAsia="Calibri" w:hAnsi="Arial" w:cs="Arial"/>
                <w:b/>
                <w:sz w:val="24"/>
                <w:szCs w:val="24"/>
              </w:rPr>
              <w:t>.  D</w:t>
            </w:r>
            <w:r w:rsidRPr="00C97934">
              <w:rPr>
                <w:rFonts w:ascii="Arial" w:eastAsia="Calibri" w:hAnsi="Arial" w:cs="Arial"/>
                <w:b/>
                <w:sz w:val="24"/>
                <w:szCs w:val="24"/>
              </w:rPr>
              <w:t xml:space="preserve">escribe the history of the Bidder’s organization, especially regarding skills pertinent to the specific work required by the RFP and any special or unique characteristics of the organization which would make it especially qualified to perform the required work activities.  </w:t>
            </w:r>
            <w:r w:rsidR="00DA2765" w:rsidRPr="00E16F7D">
              <w:rPr>
                <w:rFonts w:ascii="Arial" w:eastAsia="Calibri" w:hAnsi="Arial" w:cs="Arial"/>
                <w:b/>
                <w:sz w:val="24"/>
                <w:szCs w:val="24"/>
                <w:u w:val="single"/>
              </w:rPr>
              <w:t xml:space="preserve">Please </w:t>
            </w:r>
            <w:r w:rsidR="00DA2765" w:rsidRPr="00E16F7D">
              <w:rPr>
                <w:rFonts w:ascii="Arial" w:hAnsi="Arial" w:cs="Arial"/>
                <w:b/>
                <w:sz w:val="24"/>
                <w:szCs w:val="24"/>
                <w:u w:val="single"/>
              </w:rPr>
              <w:t>disclose any business relationship between the Bidder and CMP or VP or any of their affiliates within the last ten years as detailed in Part IV of this RFP.</w:t>
            </w:r>
            <w:r w:rsidR="00DA2765" w:rsidRPr="00150FD6">
              <w:rPr>
                <w:rFonts w:ascii="Arial" w:hAnsi="Arial" w:cs="Arial"/>
                <w:b/>
                <w:sz w:val="24"/>
                <w:szCs w:val="24"/>
              </w:rPr>
              <w:t xml:space="preserve">  </w:t>
            </w:r>
            <w:r w:rsidR="002A2DA5" w:rsidRPr="00C97934">
              <w:rPr>
                <w:rFonts w:ascii="Arial" w:eastAsia="Calibri" w:hAnsi="Arial" w:cs="Arial"/>
                <w:b/>
                <w:sz w:val="24"/>
                <w:szCs w:val="24"/>
              </w:rPr>
              <w:t>You</w:t>
            </w:r>
            <w:r w:rsidR="00A636FF" w:rsidRPr="00C97934">
              <w:rPr>
                <w:rFonts w:ascii="Arial" w:eastAsia="Calibri" w:hAnsi="Arial" w:cs="Arial"/>
                <w:b/>
                <w:sz w:val="24"/>
                <w:szCs w:val="24"/>
              </w:rPr>
              <w:t xml:space="preserve"> may </w:t>
            </w:r>
            <w:r w:rsidR="002A2DA5" w:rsidRPr="00C97934">
              <w:rPr>
                <w:rFonts w:ascii="Arial" w:eastAsia="Calibri" w:hAnsi="Arial" w:cs="Arial"/>
                <w:b/>
                <w:sz w:val="24"/>
                <w:szCs w:val="24"/>
              </w:rPr>
              <w:t xml:space="preserve">expand this form and </w:t>
            </w:r>
            <w:r w:rsidR="00A636FF" w:rsidRPr="00C97934">
              <w:rPr>
                <w:rFonts w:ascii="Arial" w:eastAsia="Calibri" w:hAnsi="Arial" w:cs="Arial"/>
                <w:b/>
                <w:sz w:val="24"/>
                <w:szCs w:val="24"/>
              </w:rPr>
              <w:t>use</w:t>
            </w:r>
            <w:r w:rsidR="00F26652" w:rsidRPr="00C97934">
              <w:rPr>
                <w:rFonts w:ascii="Arial" w:eastAsia="Calibri" w:hAnsi="Arial" w:cs="Arial"/>
                <w:b/>
                <w:sz w:val="24"/>
                <w:szCs w:val="24"/>
              </w:rPr>
              <w:t xml:space="preserve"> additional pages to provide this information.</w:t>
            </w:r>
            <w:r w:rsidR="00DA2765">
              <w:rPr>
                <w:rFonts w:ascii="Arial" w:eastAsia="Calibri" w:hAnsi="Arial" w:cs="Arial"/>
                <w:b/>
                <w:sz w:val="24"/>
                <w:szCs w:val="24"/>
              </w:rPr>
              <w:t xml:space="preserve">  </w:t>
            </w:r>
          </w:p>
        </w:tc>
      </w:tr>
      <w:tr w:rsidR="00AD3920" w:rsidRPr="00C97934" w14:paraId="7A3245AF" w14:textId="77777777" w:rsidTr="008E0B24">
        <w:tc>
          <w:tcPr>
            <w:tcW w:w="10440" w:type="dxa"/>
            <w:tcBorders>
              <w:top w:val="double" w:sz="4" w:space="0" w:color="auto"/>
            </w:tcBorders>
            <w:shd w:val="clear" w:color="auto" w:fill="auto"/>
          </w:tcPr>
          <w:p w14:paraId="40EB0957" w14:textId="77777777" w:rsidR="00AD3920" w:rsidRPr="00C97934" w:rsidRDefault="00AD3920" w:rsidP="00C00527">
            <w:pPr>
              <w:rPr>
                <w:rFonts w:ascii="Arial" w:eastAsia="Calibri" w:hAnsi="Arial" w:cs="Arial"/>
                <w:sz w:val="24"/>
                <w:szCs w:val="24"/>
              </w:rPr>
            </w:pPr>
          </w:p>
          <w:p w14:paraId="13D218F0" w14:textId="77777777" w:rsidR="00AD3920" w:rsidRPr="00C97934" w:rsidRDefault="00AD3920" w:rsidP="00C00527">
            <w:pPr>
              <w:rPr>
                <w:rFonts w:ascii="Arial" w:eastAsia="Calibri" w:hAnsi="Arial" w:cs="Arial"/>
                <w:sz w:val="24"/>
                <w:szCs w:val="24"/>
              </w:rPr>
            </w:pPr>
          </w:p>
          <w:p w14:paraId="7E1369DA" w14:textId="77777777" w:rsidR="00AD3920" w:rsidRPr="00C97934" w:rsidRDefault="00AD3920" w:rsidP="00C00527">
            <w:pPr>
              <w:rPr>
                <w:rFonts w:ascii="Arial" w:eastAsia="Calibri" w:hAnsi="Arial" w:cs="Arial"/>
                <w:sz w:val="24"/>
                <w:szCs w:val="24"/>
              </w:rPr>
            </w:pPr>
          </w:p>
          <w:p w14:paraId="49D0D904" w14:textId="77777777" w:rsidR="00AD3920" w:rsidRPr="00C97934" w:rsidRDefault="00AD3920" w:rsidP="00C00527">
            <w:pPr>
              <w:rPr>
                <w:rFonts w:ascii="Arial" w:eastAsia="Calibri" w:hAnsi="Arial" w:cs="Arial"/>
                <w:sz w:val="24"/>
                <w:szCs w:val="24"/>
              </w:rPr>
            </w:pPr>
          </w:p>
          <w:p w14:paraId="6C223C00" w14:textId="77777777" w:rsidR="00AD3920" w:rsidRPr="00C97934" w:rsidRDefault="00AD3920" w:rsidP="00C00527">
            <w:pPr>
              <w:rPr>
                <w:rFonts w:ascii="Arial" w:eastAsia="Calibri" w:hAnsi="Arial" w:cs="Arial"/>
                <w:sz w:val="24"/>
                <w:szCs w:val="24"/>
              </w:rPr>
            </w:pPr>
          </w:p>
          <w:p w14:paraId="7864CC20" w14:textId="77777777" w:rsidR="00AD3920" w:rsidRPr="00C97934" w:rsidRDefault="00AD3920" w:rsidP="00C00527">
            <w:pPr>
              <w:rPr>
                <w:rFonts w:ascii="Arial" w:eastAsia="Calibri" w:hAnsi="Arial" w:cs="Arial"/>
                <w:sz w:val="24"/>
                <w:szCs w:val="24"/>
              </w:rPr>
            </w:pPr>
          </w:p>
          <w:p w14:paraId="4DF7D8D7" w14:textId="77777777" w:rsidR="00AD3920" w:rsidRPr="00C97934" w:rsidRDefault="00AD3920" w:rsidP="00C00527">
            <w:pPr>
              <w:rPr>
                <w:rFonts w:ascii="Arial" w:eastAsia="Calibri" w:hAnsi="Arial" w:cs="Arial"/>
                <w:sz w:val="24"/>
                <w:szCs w:val="24"/>
              </w:rPr>
            </w:pPr>
          </w:p>
          <w:p w14:paraId="38469BA1" w14:textId="77777777" w:rsidR="00AD3920" w:rsidRPr="00C97934" w:rsidRDefault="00AD3920" w:rsidP="00C00527">
            <w:pPr>
              <w:rPr>
                <w:rFonts w:ascii="Arial" w:eastAsia="Calibri" w:hAnsi="Arial" w:cs="Arial"/>
                <w:sz w:val="24"/>
                <w:szCs w:val="24"/>
              </w:rPr>
            </w:pPr>
          </w:p>
          <w:p w14:paraId="07CD3C12" w14:textId="77777777" w:rsidR="00AD3920" w:rsidRPr="00C97934" w:rsidRDefault="00AD3920" w:rsidP="00C00527">
            <w:pPr>
              <w:rPr>
                <w:rFonts w:ascii="Arial" w:eastAsia="Calibri" w:hAnsi="Arial" w:cs="Arial"/>
                <w:sz w:val="24"/>
                <w:szCs w:val="24"/>
              </w:rPr>
            </w:pPr>
          </w:p>
          <w:p w14:paraId="67862413" w14:textId="77777777" w:rsidR="00AD3920" w:rsidRPr="00C97934" w:rsidRDefault="00AD3920" w:rsidP="00C00527">
            <w:pPr>
              <w:rPr>
                <w:rFonts w:ascii="Arial" w:eastAsia="Calibri" w:hAnsi="Arial" w:cs="Arial"/>
                <w:sz w:val="24"/>
                <w:szCs w:val="24"/>
              </w:rPr>
            </w:pPr>
          </w:p>
          <w:p w14:paraId="2022ED2F" w14:textId="77777777" w:rsidR="00AD3920" w:rsidRPr="00C97934" w:rsidRDefault="00AD3920" w:rsidP="00C00527">
            <w:pPr>
              <w:rPr>
                <w:rFonts w:ascii="Arial" w:eastAsia="Calibri" w:hAnsi="Arial" w:cs="Arial"/>
                <w:sz w:val="24"/>
                <w:szCs w:val="24"/>
              </w:rPr>
            </w:pPr>
          </w:p>
          <w:p w14:paraId="76F1D659" w14:textId="77777777" w:rsidR="00AD3920" w:rsidRPr="00C97934" w:rsidRDefault="00AD3920" w:rsidP="00C00527">
            <w:pPr>
              <w:rPr>
                <w:rFonts w:ascii="Arial" w:eastAsia="Calibri" w:hAnsi="Arial" w:cs="Arial"/>
                <w:sz w:val="24"/>
                <w:szCs w:val="24"/>
              </w:rPr>
            </w:pPr>
          </w:p>
          <w:p w14:paraId="36B90FF7" w14:textId="77777777" w:rsidR="00AD3920" w:rsidRPr="00C97934" w:rsidRDefault="00AD3920" w:rsidP="00C00527">
            <w:pPr>
              <w:rPr>
                <w:rFonts w:ascii="Arial" w:eastAsia="Calibri" w:hAnsi="Arial" w:cs="Arial"/>
                <w:sz w:val="24"/>
                <w:szCs w:val="24"/>
              </w:rPr>
            </w:pPr>
          </w:p>
          <w:p w14:paraId="74A6457A" w14:textId="77777777" w:rsidR="00AD3920" w:rsidRPr="00C97934" w:rsidRDefault="00AD3920" w:rsidP="00C00527">
            <w:pPr>
              <w:rPr>
                <w:rFonts w:ascii="Arial" w:eastAsia="Calibri" w:hAnsi="Arial" w:cs="Arial"/>
                <w:sz w:val="24"/>
                <w:szCs w:val="24"/>
              </w:rPr>
            </w:pPr>
          </w:p>
          <w:p w14:paraId="29C455DA" w14:textId="77777777" w:rsidR="00AD3920" w:rsidRPr="00C97934" w:rsidRDefault="00AD3920" w:rsidP="00C00527">
            <w:pPr>
              <w:rPr>
                <w:rFonts w:ascii="Arial" w:eastAsia="Calibri" w:hAnsi="Arial" w:cs="Arial"/>
                <w:sz w:val="24"/>
                <w:szCs w:val="24"/>
              </w:rPr>
            </w:pPr>
          </w:p>
          <w:p w14:paraId="6C1E61D6" w14:textId="77777777" w:rsidR="00AD3920" w:rsidRPr="00C97934" w:rsidRDefault="00AD3920" w:rsidP="00C00527">
            <w:pPr>
              <w:rPr>
                <w:rFonts w:ascii="Arial" w:eastAsia="Calibri" w:hAnsi="Arial" w:cs="Arial"/>
                <w:sz w:val="24"/>
                <w:szCs w:val="24"/>
              </w:rPr>
            </w:pPr>
          </w:p>
          <w:p w14:paraId="649C402F" w14:textId="77777777" w:rsidR="00AD3920" w:rsidRPr="00C97934" w:rsidRDefault="00AD3920" w:rsidP="00C00527">
            <w:pPr>
              <w:rPr>
                <w:rFonts w:ascii="Arial" w:eastAsia="Calibri" w:hAnsi="Arial" w:cs="Arial"/>
                <w:sz w:val="24"/>
                <w:szCs w:val="24"/>
              </w:rPr>
            </w:pPr>
          </w:p>
          <w:p w14:paraId="59572536" w14:textId="77777777" w:rsidR="00AD3920" w:rsidRPr="00C97934" w:rsidRDefault="00AD3920" w:rsidP="00C00527">
            <w:pPr>
              <w:rPr>
                <w:rFonts w:ascii="Arial" w:eastAsia="Calibri" w:hAnsi="Arial" w:cs="Arial"/>
                <w:sz w:val="24"/>
                <w:szCs w:val="24"/>
              </w:rPr>
            </w:pPr>
          </w:p>
          <w:p w14:paraId="7F3B7629" w14:textId="77777777" w:rsidR="00AD3920" w:rsidRPr="00C97934" w:rsidRDefault="00AD3920" w:rsidP="00C00527">
            <w:pPr>
              <w:rPr>
                <w:rFonts w:ascii="Arial" w:eastAsia="Calibri" w:hAnsi="Arial" w:cs="Arial"/>
                <w:sz w:val="24"/>
                <w:szCs w:val="24"/>
              </w:rPr>
            </w:pPr>
          </w:p>
          <w:p w14:paraId="2730F22A" w14:textId="77777777" w:rsidR="00AD3920" w:rsidRPr="00C97934" w:rsidRDefault="00AD3920" w:rsidP="00C00527">
            <w:pPr>
              <w:rPr>
                <w:rFonts w:ascii="Arial" w:eastAsia="Calibri" w:hAnsi="Arial" w:cs="Arial"/>
                <w:sz w:val="24"/>
                <w:szCs w:val="24"/>
              </w:rPr>
            </w:pPr>
          </w:p>
          <w:p w14:paraId="1BC7050F" w14:textId="77777777" w:rsidR="00AD3920" w:rsidRPr="00C97934" w:rsidRDefault="00AD3920" w:rsidP="00C00527">
            <w:pPr>
              <w:rPr>
                <w:rFonts w:ascii="Arial" w:eastAsia="Calibri" w:hAnsi="Arial" w:cs="Arial"/>
                <w:sz w:val="24"/>
                <w:szCs w:val="24"/>
              </w:rPr>
            </w:pPr>
          </w:p>
          <w:p w14:paraId="3D19D516" w14:textId="555984FB" w:rsidR="00AD3920" w:rsidRPr="00C97934" w:rsidRDefault="00AD3920" w:rsidP="00C00527">
            <w:pPr>
              <w:rPr>
                <w:rFonts w:ascii="Arial" w:eastAsia="Calibri" w:hAnsi="Arial" w:cs="Arial"/>
                <w:sz w:val="24"/>
                <w:szCs w:val="24"/>
              </w:rPr>
            </w:pPr>
          </w:p>
          <w:p w14:paraId="664F7536" w14:textId="11508544" w:rsidR="009460A3" w:rsidRPr="00C97934" w:rsidRDefault="009460A3" w:rsidP="00C00527">
            <w:pPr>
              <w:rPr>
                <w:rFonts w:ascii="Arial" w:eastAsia="Calibri" w:hAnsi="Arial" w:cs="Arial"/>
                <w:sz w:val="24"/>
                <w:szCs w:val="24"/>
              </w:rPr>
            </w:pPr>
          </w:p>
          <w:p w14:paraId="591543B7" w14:textId="77777777" w:rsidR="009460A3" w:rsidRPr="00C97934" w:rsidRDefault="009460A3" w:rsidP="00C00527">
            <w:pPr>
              <w:rPr>
                <w:rFonts w:ascii="Arial" w:eastAsia="Calibri" w:hAnsi="Arial" w:cs="Arial"/>
                <w:sz w:val="24"/>
                <w:szCs w:val="24"/>
              </w:rPr>
            </w:pPr>
          </w:p>
          <w:p w14:paraId="23106F28" w14:textId="77777777" w:rsidR="00AD3920" w:rsidRPr="00C97934" w:rsidRDefault="00AD3920" w:rsidP="00C00527">
            <w:pPr>
              <w:rPr>
                <w:rFonts w:ascii="Arial" w:eastAsia="Calibri" w:hAnsi="Arial" w:cs="Arial"/>
                <w:sz w:val="24"/>
                <w:szCs w:val="24"/>
              </w:rPr>
            </w:pPr>
          </w:p>
          <w:p w14:paraId="488513EB" w14:textId="77777777" w:rsidR="00AD3920" w:rsidRPr="00C97934" w:rsidRDefault="00AD3920" w:rsidP="00C00527">
            <w:pPr>
              <w:rPr>
                <w:rFonts w:ascii="Arial" w:eastAsia="Calibri" w:hAnsi="Arial" w:cs="Arial"/>
                <w:sz w:val="24"/>
                <w:szCs w:val="24"/>
              </w:rPr>
            </w:pPr>
          </w:p>
          <w:p w14:paraId="3459F5AA" w14:textId="77777777" w:rsidR="00AD3920" w:rsidRPr="00C97934" w:rsidRDefault="00AD3920" w:rsidP="00C00527">
            <w:pPr>
              <w:rPr>
                <w:rFonts w:ascii="Arial" w:eastAsia="Calibri" w:hAnsi="Arial" w:cs="Arial"/>
                <w:sz w:val="24"/>
                <w:szCs w:val="24"/>
              </w:rPr>
            </w:pPr>
          </w:p>
        </w:tc>
      </w:tr>
    </w:tbl>
    <w:p w14:paraId="75A83CFD" w14:textId="77777777" w:rsidR="00AD3920" w:rsidRPr="00C97934" w:rsidRDefault="00AD3920" w:rsidP="00C00527">
      <w:pPr>
        <w:rPr>
          <w:rFonts w:ascii="Arial" w:hAnsi="Arial" w:cs="Arial"/>
          <w:sz w:val="24"/>
          <w:szCs w:val="24"/>
        </w:rPr>
      </w:pPr>
    </w:p>
    <w:p w14:paraId="52389DD6" w14:textId="77777777" w:rsidR="00AD3920" w:rsidRPr="00C97934" w:rsidRDefault="00AD3920" w:rsidP="00C00527">
      <w:pPr>
        <w:rPr>
          <w:rFonts w:ascii="Arial" w:hAnsi="Arial" w:cs="Arial"/>
          <w:sz w:val="24"/>
          <w:szCs w:val="24"/>
        </w:rPr>
      </w:pPr>
    </w:p>
    <w:p w14:paraId="610BF22F" w14:textId="77777777" w:rsidR="00AD3920" w:rsidRPr="00C97934" w:rsidRDefault="00AD3920" w:rsidP="00C00527">
      <w:pPr>
        <w:rPr>
          <w:rFonts w:ascii="Arial" w:hAnsi="Arial" w:cs="Arial"/>
          <w:sz w:val="24"/>
          <w:szCs w:val="24"/>
        </w:rPr>
      </w:pPr>
    </w:p>
    <w:p w14:paraId="2256CDF1" w14:textId="77777777" w:rsidR="00AD3920" w:rsidRPr="00C97934" w:rsidRDefault="00AD3920" w:rsidP="00C00527">
      <w:pPr>
        <w:rPr>
          <w:rFonts w:ascii="Arial" w:hAnsi="Arial" w:cs="Arial"/>
          <w:sz w:val="24"/>
          <w:szCs w:val="24"/>
        </w:rPr>
      </w:pPr>
    </w:p>
    <w:p w14:paraId="2B840389" w14:textId="10DDD67A" w:rsidR="00AD3920" w:rsidRPr="00C97934" w:rsidRDefault="009460A3" w:rsidP="00C00527">
      <w:pPr>
        <w:widowControl/>
        <w:autoSpaceDE/>
        <w:autoSpaceDN/>
        <w:rPr>
          <w:rFonts w:ascii="Arial" w:hAnsi="Arial" w:cs="Arial"/>
          <w:b/>
          <w:sz w:val="24"/>
          <w:szCs w:val="24"/>
        </w:rPr>
      </w:pPr>
      <w:r w:rsidRPr="00C97934">
        <w:rPr>
          <w:rFonts w:ascii="Arial" w:hAnsi="Arial" w:cs="Arial"/>
          <w:sz w:val="24"/>
          <w:szCs w:val="24"/>
        </w:rPr>
        <w:br w:type="page"/>
      </w:r>
      <w:r w:rsidR="007D50B8" w:rsidRPr="00C97934">
        <w:rPr>
          <w:rFonts w:ascii="Arial" w:hAnsi="Arial" w:cs="Arial"/>
          <w:b/>
          <w:sz w:val="24"/>
          <w:szCs w:val="24"/>
        </w:rPr>
        <w:lastRenderedPageBreak/>
        <w:t>APPENDIX C (continued</w:t>
      </w:r>
      <w:r w:rsidR="00AD3920" w:rsidRPr="00C97934">
        <w:rPr>
          <w:rFonts w:ascii="Arial" w:hAnsi="Arial" w:cs="Arial"/>
          <w:b/>
          <w:sz w:val="24"/>
          <w:szCs w:val="24"/>
        </w:rPr>
        <w:t>)</w:t>
      </w:r>
    </w:p>
    <w:p w14:paraId="028871F2" w14:textId="77777777" w:rsidR="008E0B24" w:rsidRPr="00C97934" w:rsidRDefault="008E0B24" w:rsidP="00C00527">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440"/>
      </w:tblGrid>
      <w:tr w:rsidR="00AD3920" w:rsidRPr="00C97934" w14:paraId="514D2283" w14:textId="77777777" w:rsidTr="008E0B24">
        <w:trPr>
          <w:trHeight w:val="627"/>
        </w:trPr>
        <w:tc>
          <w:tcPr>
            <w:tcW w:w="10440" w:type="dxa"/>
            <w:tcBorders>
              <w:top w:val="double" w:sz="4" w:space="0" w:color="auto"/>
              <w:bottom w:val="double" w:sz="4" w:space="0" w:color="auto"/>
            </w:tcBorders>
            <w:shd w:val="clear" w:color="auto" w:fill="C6D9F1"/>
            <w:vAlign w:val="center"/>
          </w:tcPr>
          <w:p w14:paraId="4787F5DB" w14:textId="4A218A48" w:rsidR="00372D1F" w:rsidRPr="00C97934" w:rsidRDefault="00372D1F" w:rsidP="00C00527">
            <w:pPr>
              <w:rPr>
                <w:rFonts w:ascii="Arial" w:eastAsia="Calibri" w:hAnsi="Arial" w:cs="Arial"/>
                <w:b/>
                <w:sz w:val="24"/>
                <w:szCs w:val="24"/>
              </w:rPr>
            </w:pPr>
            <w:r w:rsidRPr="00C97934">
              <w:rPr>
                <w:rFonts w:ascii="Arial" w:eastAsia="Calibri" w:hAnsi="Arial" w:cs="Arial"/>
                <w:b/>
                <w:sz w:val="24"/>
                <w:szCs w:val="24"/>
              </w:rPr>
              <w:t>Provide a description of projects that occurred within the past five years which reflect experience and expertise needed in performing the functions described in the “Scope of Services” portion of th</w:t>
            </w:r>
            <w:r w:rsidR="00AA460A" w:rsidRPr="00C97934">
              <w:rPr>
                <w:rFonts w:ascii="Arial" w:eastAsia="Calibri" w:hAnsi="Arial" w:cs="Arial"/>
                <w:b/>
                <w:sz w:val="24"/>
                <w:szCs w:val="24"/>
              </w:rPr>
              <w:t>e</w:t>
            </w:r>
            <w:r w:rsidRPr="00C97934">
              <w:rPr>
                <w:rFonts w:ascii="Arial" w:eastAsia="Calibri" w:hAnsi="Arial" w:cs="Arial"/>
                <w:b/>
                <w:sz w:val="24"/>
                <w:szCs w:val="24"/>
              </w:rPr>
              <w:t xml:space="preserve"> RFP.  For each of the project examples provided, a contact person from the client organization involved should be listed, along with that person’s telephone number</w:t>
            </w:r>
            <w:r w:rsidR="00F26652" w:rsidRPr="00C97934">
              <w:rPr>
                <w:rFonts w:ascii="Arial" w:eastAsia="Calibri" w:hAnsi="Arial" w:cs="Arial"/>
                <w:b/>
                <w:sz w:val="24"/>
                <w:szCs w:val="24"/>
              </w:rPr>
              <w:t xml:space="preserve"> and e</w:t>
            </w:r>
            <w:r w:rsidR="000E1A07" w:rsidRPr="00C97934">
              <w:rPr>
                <w:rFonts w:ascii="Arial" w:eastAsia="Calibri" w:hAnsi="Arial" w:cs="Arial"/>
                <w:b/>
                <w:sz w:val="24"/>
                <w:szCs w:val="24"/>
              </w:rPr>
              <w:t>-</w:t>
            </w:r>
            <w:r w:rsidR="00F26652" w:rsidRPr="00C97934">
              <w:rPr>
                <w:rFonts w:ascii="Arial" w:eastAsia="Calibri" w:hAnsi="Arial" w:cs="Arial"/>
                <w:b/>
                <w:sz w:val="24"/>
                <w:szCs w:val="24"/>
              </w:rPr>
              <w:t>mail address</w:t>
            </w:r>
            <w:r w:rsidRPr="00C97934">
              <w:rPr>
                <w:rFonts w:ascii="Arial" w:eastAsia="Calibri" w:hAnsi="Arial" w:cs="Arial"/>
                <w:b/>
                <w:sz w:val="24"/>
                <w:szCs w:val="24"/>
              </w:rPr>
              <w:t>.  Please note that contract history with the State of Maine, whether positive or negative, may be considered in rating proposals even if not provided by the Bidder.</w:t>
            </w:r>
          </w:p>
          <w:p w14:paraId="45EF9B17" w14:textId="77777777" w:rsidR="00372D1F" w:rsidRPr="00C97934" w:rsidRDefault="00372D1F" w:rsidP="00C00527">
            <w:pPr>
              <w:rPr>
                <w:rFonts w:ascii="Arial" w:eastAsia="Calibri" w:hAnsi="Arial" w:cs="Arial"/>
                <w:b/>
                <w:sz w:val="24"/>
                <w:szCs w:val="24"/>
              </w:rPr>
            </w:pPr>
          </w:p>
          <w:p w14:paraId="141DAB9B" w14:textId="77777777" w:rsidR="00AD3920" w:rsidRPr="00C97934" w:rsidRDefault="00372D1F" w:rsidP="00C00527">
            <w:pPr>
              <w:rPr>
                <w:rFonts w:ascii="Arial" w:eastAsia="Calibri" w:hAnsi="Arial" w:cs="Arial"/>
                <w:i/>
                <w:sz w:val="24"/>
                <w:szCs w:val="22"/>
              </w:rPr>
            </w:pPr>
            <w:r w:rsidRPr="00C97934">
              <w:rPr>
                <w:rFonts w:ascii="Arial" w:eastAsia="Calibri" w:hAnsi="Arial" w:cs="Arial"/>
                <w:i/>
                <w:sz w:val="24"/>
                <w:szCs w:val="24"/>
              </w:rPr>
              <w:t xml:space="preserve">If the Bidder has not provided similar services, note this, and describe experience with projects that highlight the Bidder’s general capabilities. </w:t>
            </w:r>
            <w:r w:rsidRPr="00C97934">
              <w:rPr>
                <w:rFonts w:ascii="Arial" w:eastAsia="Calibri" w:hAnsi="Arial" w:cs="Arial"/>
                <w:i/>
                <w:sz w:val="24"/>
                <w:szCs w:val="24"/>
              </w:rPr>
              <w:tab/>
            </w:r>
          </w:p>
        </w:tc>
      </w:tr>
    </w:tbl>
    <w:p w14:paraId="1731E731" w14:textId="77777777" w:rsidR="00AD3920" w:rsidRPr="00C97934" w:rsidRDefault="00AD3920" w:rsidP="00C00527">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847"/>
        <w:gridCol w:w="7593"/>
      </w:tblGrid>
      <w:tr w:rsidR="00372D1F" w:rsidRPr="00C97934" w14:paraId="50C95E54" w14:textId="77777777" w:rsidTr="008E0B24">
        <w:tc>
          <w:tcPr>
            <w:tcW w:w="10440" w:type="dxa"/>
            <w:gridSpan w:val="2"/>
            <w:tcBorders>
              <w:top w:val="double" w:sz="4" w:space="0" w:color="auto"/>
              <w:bottom w:val="single" w:sz="12" w:space="0" w:color="auto"/>
            </w:tcBorders>
            <w:shd w:val="clear" w:color="auto" w:fill="C6D9F1"/>
            <w:vAlign w:val="center"/>
          </w:tcPr>
          <w:p w14:paraId="707EEFFB" w14:textId="77777777" w:rsidR="00372D1F" w:rsidRPr="00C97934" w:rsidRDefault="00372D1F" w:rsidP="00C00527">
            <w:pPr>
              <w:jc w:val="center"/>
              <w:rPr>
                <w:rFonts w:ascii="Arial" w:eastAsia="Calibri" w:hAnsi="Arial" w:cs="Arial"/>
                <w:sz w:val="24"/>
                <w:szCs w:val="24"/>
              </w:rPr>
            </w:pPr>
            <w:r w:rsidRPr="00C97934">
              <w:rPr>
                <w:rFonts w:ascii="Arial" w:eastAsia="Calibri" w:hAnsi="Arial" w:cs="Arial"/>
                <w:b/>
                <w:sz w:val="24"/>
                <w:szCs w:val="24"/>
              </w:rPr>
              <w:t>Project One</w:t>
            </w:r>
          </w:p>
        </w:tc>
      </w:tr>
      <w:tr w:rsidR="00372D1F" w:rsidRPr="00C97934" w14:paraId="51381873" w14:textId="77777777" w:rsidTr="00F45229">
        <w:tc>
          <w:tcPr>
            <w:tcW w:w="2847" w:type="dxa"/>
            <w:tcBorders>
              <w:top w:val="single" w:sz="12" w:space="0" w:color="auto"/>
              <w:bottom w:val="single" w:sz="4" w:space="0" w:color="auto"/>
            </w:tcBorders>
            <w:shd w:val="clear" w:color="auto" w:fill="C6D9F1"/>
            <w:vAlign w:val="center"/>
          </w:tcPr>
          <w:p w14:paraId="583496F4" w14:textId="77777777" w:rsidR="00372D1F" w:rsidRPr="00C97934" w:rsidRDefault="00372D1F" w:rsidP="00C00527">
            <w:pPr>
              <w:rPr>
                <w:rFonts w:ascii="Arial" w:eastAsia="Calibri" w:hAnsi="Arial" w:cs="Arial"/>
                <w:b/>
                <w:sz w:val="24"/>
                <w:szCs w:val="24"/>
              </w:rPr>
            </w:pPr>
            <w:r w:rsidRPr="00C97934">
              <w:rPr>
                <w:rFonts w:ascii="Arial" w:eastAsia="Calibri" w:hAnsi="Arial" w:cs="Arial"/>
                <w:b/>
                <w:sz w:val="24"/>
                <w:szCs w:val="24"/>
              </w:rPr>
              <w:t>Client Name:</w:t>
            </w:r>
          </w:p>
        </w:tc>
        <w:tc>
          <w:tcPr>
            <w:tcW w:w="7593" w:type="dxa"/>
            <w:tcBorders>
              <w:top w:val="single" w:sz="12" w:space="0" w:color="auto"/>
            </w:tcBorders>
            <w:shd w:val="clear" w:color="auto" w:fill="auto"/>
            <w:vAlign w:val="center"/>
          </w:tcPr>
          <w:p w14:paraId="748FF1B1" w14:textId="77777777" w:rsidR="00372D1F" w:rsidRPr="00C97934" w:rsidRDefault="00372D1F" w:rsidP="00C00527">
            <w:pPr>
              <w:rPr>
                <w:rFonts w:ascii="Arial" w:eastAsia="Calibri" w:hAnsi="Arial" w:cs="Arial"/>
                <w:sz w:val="24"/>
                <w:szCs w:val="24"/>
              </w:rPr>
            </w:pPr>
          </w:p>
        </w:tc>
      </w:tr>
      <w:tr w:rsidR="00372D1F" w:rsidRPr="00C97934" w14:paraId="22C87C65" w14:textId="77777777" w:rsidTr="00F45229">
        <w:tc>
          <w:tcPr>
            <w:tcW w:w="2847" w:type="dxa"/>
            <w:tcBorders>
              <w:top w:val="single" w:sz="4" w:space="0" w:color="auto"/>
              <w:bottom w:val="single" w:sz="4" w:space="0" w:color="auto"/>
            </w:tcBorders>
            <w:shd w:val="clear" w:color="auto" w:fill="C6D9F1"/>
            <w:vAlign w:val="center"/>
          </w:tcPr>
          <w:p w14:paraId="700EC512" w14:textId="77777777" w:rsidR="00372D1F" w:rsidRPr="00C97934" w:rsidRDefault="00372D1F" w:rsidP="00C00527">
            <w:pPr>
              <w:rPr>
                <w:rFonts w:ascii="Arial" w:eastAsia="Calibri" w:hAnsi="Arial" w:cs="Arial"/>
                <w:b/>
                <w:sz w:val="24"/>
                <w:szCs w:val="24"/>
              </w:rPr>
            </w:pPr>
            <w:r w:rsidRPr="00C97934">
              <w:rPr>
                <w:rFonts w:ascii="Arial" w:eastAsia="Calibri" w:hAnsi="Arial" w:cs="Arial"/>
                <w:b/>
                <w:sz w:val="24"/>
                <w:szCs w:val="24"/>
              </w:rPr>
              <w:t>Client Contact Person:</w:t>
            </w:r>
          </w:p>
        </w:tc>
        <w:tc>
          <w:tcPr>
            <w:tcW w:w="7593" w:type="dxa"/>
            <w:shd w:val="clear" w:color="auto" w:fill="auto"/>
            <w:vAlign w:val="center"/>
          </w:tcPr>
          <w:p w14:paraId="01AB46D1" w14:textId="77777777" w:rsidR="00372D1F" w:rsidRPr="00C97934" w:rsidRDefault="00372D1F" w:rsidP="00C00527">
            <w:pPr>
              <w:rPr>
                <w:rFonts w:ascii="Arial" w:eastAsia="Calibri" w:hAnsi="Arial" w:cs="Arial"/>
                <w:sz w:val="24"/>
                <w:szCs w:val="24"/>
              </w:rPr>
            </w:pPr>
          </w:p>
        </w:tc>
      </w:tr>
      <w:tr w:rsidR="00372D1F" w:rsidRPr="00C97934" w14:paraId="1F5D053F" w14:textId="77777777" w:rsidTr="00F45229">
        <w:tc>
          <w:tcPr>
            <w:tcW w:w="2847" w:type="dxa"/>
            <w:tcBorders>
              <w:top w:val="single" w:sz="4" w:space="0" w:color="auto"/>
              <w:bottom w:val="single" w:sz="4" w:space="0" w:color="auto"/>
            </w:tcBorders>
            <w:shd w:val="clear" w:color="auto" w:fill="C6D9F1"/>
            <w:vAlign w:val="center"/>
          </w:tcPr>
          <w:p w14:paraId="0058F894" w14:textId="77777777" w:rsidR="00372D1F" w:rsidRPr="00C97934" w:rsidRDefault="00372D1F" w:rsidP="00C00527">
            <w:pPr>
              <w:rPr>
                <w:rFonts w:ascii="Arial" w:eastAsia="Calibri" w:hAnsi="Arial" w:cs="Arial"/>
                <w:b/>
                <w:sz w:val="24"/>
                <w:szCs w:val="24"/>
              </w:rPr>
            </w:pPr>
            <w:r w:rsidRPr="00C97934">
              <w:rPr>
                <w:rFonts w:ascii="Arial" w:eastAsia="Calibri" w:hAnsi="Arial" w:cs="Arial"/>
                <w:b/>
                <w:sz w:val="24"/>
                <w:szCs w:val="24"/>
              </w:rPr>
              <w:t>Telephone:</w:t>
            </w:r>
          </w:p>
        </w:tc>
        <w:tc>
          <w:tcPr>
            <w:tcW w:w="7593" w:type="dxa"/>
            <w:tcBorders>
              <w:bottom w:val="single" w:sz="4" w:space="0" w:color="auto"/>
            </w:tcBorders>
            <w:shd w:val="clear" w:color="auto" w:fill="auto"/>
            <w:vAlign w:val="center"/>
          </w:tcPr>
          <w:p w14:paraId="7044EDA0" w14:textId="77777777" w:rsidR="00372D1F" w:rsidRPr="00C97934" w:rsidRDefault="00372D1F" w:rsidP="00C00527">
            <w:pPr>
              <w:rPr>
                <w:rFonts w:ascii="Arial" w:eastAsia="Calibri" w:hAnsi="Arial" w:cs="Arial"/>
                <w:sz w:val="24"/>
                <w:szCs w:val="24"/>
              </w:rPr>
            </w:pPr>
          </w:p>
        </w:tc>
      </w:tr>
      <w:tr w:rsidR="00372D1F" w:rsidRPr="00C97934" w14:paraId="3F5F2B05" w14:textId="77777777" w:rsidTr="00F45229">
        <w:tc>
          <w:tcPr>
            <w:tcW w:w="2847" w:type="dxa"/>
            <w:tcBorders>
              <w:top w:val="single" w:sz="4" w:space="0" w:color="auto"/>
              <w:bottom w:val="single" w:sz="12" w:space="0" w:color="auto"/>
            </w:tcBorders>
            <w:shd w:val="clear" w:color="auto" w:fill="C6D9F1"/>
            <w:vAlign w:val="center"/>
          </w:tcPr>
          <w:p w14:paraId="4E9EF5F6" w14:textId="77777777" w:rsidR="00372D1F" w:rsidRPr="00C97934" w:rsidRDefault="00372D1F" w:rsidP="00C00527">
            <w:pPr>
              <w:rPr>
                <w:rFonts w:ascii="Arial" w:eastAsia="Calibri" w:hAnsi="Arial" w:cs="Arial"/>
                <w:b/>
                <w:sz w:val="24"/>
                <w:szCs w:val="24"/>
              </w:rPr>
            </w:pPr>
            <w:r w:rsidRPr="00C97934">
              <w:rPr>
                <w:rFonts w:ascii="Arial" w:eastAsia="Calibri" w:hAnsi="Arial" w:cs="Arial"/>
                <w:b/>
                <w:sz w:val="24"/>
                <w:szCs w:val="24"/>
              </w:rPr>
              <w:t>E-Mail:</w:t>
            </w:r>
          </w:p>
        </w:tc>
        <w:tc>
          <w:tcPr>
            <w:tcW w:w="7593" w:type="dxa"/>
            <w:tcBorders>
              <w:top w:val="single" w:sz="4" w:space="0" w:color="auto"/>
              <w:bottom w:val="single" w:sz="12" w:space="0" w:color="auto"/>
            </w:tcBorders>
            <w:shd w:val="clear" w:color="auto" w:fill="auto"/>
            <w:vAlign w:val="center"/>
          </w:tcPr>
          <w:p w14:paraId="434EC16C" w14:textId="77777777" w:rsidR="00372D1F" w:rsidRPr="00C97934" w:rsidRDefault="00372D1F" w:rsidP="00C00527">
            <w:pPr>
              <w:rPr>
                <w:rFonts w:ascii="Arial" w:eastAsia="Calibri" w:hAnsi="Arial" w:cs="Arial"/>
                <w:sz w:val="24"/>
                <w:szCs w:val="24"/>
              </w:rPr>
            </w:pPr>
          </w:p>
        </w:tc>
      </w:tr>
      <w:tr w:rsidR="00372D1F" w:rsidRPr="00C97934" w14:paraId="0BF9C594" w14:textId="77777777" w:rsidTr="008E0B24">
        <w:tc>
          <w:tcPr>
            <w:tcW w:w="10440" w:type="dxa"/>
            <w:gridSpan w:val="2"/>
            <w:tcBorders>
              <w:top w:val="single" w:sz="12" w:space="0" w:color="auto"/>
              <w:bottom w:val="single" w:sz="12" w:space="0" w:color="auto"/>
            </w:tcBorders>
            <w:shd w:val="clear" w:color="auto" w:fill="C6D9F1"/>
            <w:vAlign w:val="center"/>
          </w:tcPr>
          <w:p w14:paraId="4102300A" w14:textId="77777777" w:rsidR="00372D1F" w:rsidRPr="00C97934" w:rsidRDefault="00372D1F" w:rsidP="00C00527">
            <w:pPr>
              <w:jc w:val="center"/>
              <w:rPr>
                <w:rFonts w:ascii="Arial" w:eastAsia="Calibri" w:hAnsi="Arial" w:cs="Arial"/>
                <w:sz w:val="24"/>
                <w:szCs w:val="24"/>
              </w:rPr>
            </w:pPr>
            <w:r w:rsidRPr="00C97934">
              <w:rPr>
                <w:rFonts w:ascii="Arial" w:eastAsia="Calibri" w:hAnsi="Arial" w:cs="Arial"/>
                <w:b/>
                <w:sz w:val="24"/>
                <w:szCs w:val="24"/>
              </w:rPr>
              <w:t>Brief Description of Project</w:t>
            </w:r>
          </w:p>
        </w:tc>
      </w:tr>
      <w:tr w:rsidR="00372D1F" w:rsidRPr="00C97934" w14:paraId="17179816" w14:textId="77777777" w:rsidTr="008E0B24">
        <w:trPr>
          <w:trHeight w:val="868"/>
        </w:trPr>
        <w:tc>
          <w:tcPr>
            <w:tcW w:w="10440" w:type="dxa"/>
            <w:gridSpan w:val="2"/>
            <w:tcBorders>
              <w:top w:val="single" w:sz="12" w:space="0" w:color="auto"/>
            </w:tcBorders>
            <w:shd w:val="clear" w:color="auto" w:fill="auto"/>
          </w:tcPr>
          <w:p w14:paraId="081D7F5C" w14:textId="77777777" w:rsidR="00372D1F" w:rsidRPr="00C97934" w:rsidRDefault="00372D1F" w:rsidP="00C00527">
            <w:pPr>
              <w:rPr>
                <w:rFonts w:ascii="Arial" w:eastAsia="Calibri" w:hAnsi="Arial" w:cs="Arial"/>
                <w:sz w:val="24"/>
                <w:szCs w:val="24"/>
              </w:rPr>
            </w:pPr>
          </w:p>
          <w:p w14:paraId="6EAB8F90" w14:textId="77777777" w:rsidR="00372D1F" w:rsidRPr="00C97934" w:rsidRDefault="00372D1F" w:rsidP="00C00527">
            <w:pPr>
              <w:rPr>
                <w:rFonts w:ascii="Arial" w:eastAsia="Calibri" w:hAnsi="Arial" w:cs="Arial"/>
                <w:sz w:val="24"/>
                <w:szCs w:val="24"/>
              </w:rPr>
            </w:pPr>
          </w:p>
          <w:p w14:paraId="46AF686B" w14:textId="77777777" w:rsidR="00372D1F" w:rsidRPr="00C97934" w:rsidRDefault="00372D1F" w:rsidP="00C00527">
            <w:pPr>
              <w:rPr>
                <w:rFonts w:ascii="Arial" w:eastAsia="Calibri" w:hAnsi="Arial" w:cs="Arial"/>
                <w:sz w:val="24"/>
                <w:szCs w:val="24"/>
              </w:rPr>
            </w:pPr>
          </w:p>
          <w:p w14:paraId="5245BA4B" w14:textId="77777777" w:rsidR="00372D1F" w:rsidRPr="00C97934" w:rsidRDefault="00372D1F" w:rsidP="00C00527">
            <w:pPr>
              <w:rPr>
                <w:rFonts w:ascii="Arial" w:eastAsia="Calibri" w:hAnsi="Arial" w:cs="Arial"/>
                <w:sz w:val="24"/>
                <w:szCs w:val="24"/>
              </w:rPr>
            </w:pPr>
          </w:p>
          <w:p w14:paraId="5808BEE3" w14:textId="77777777" w:rsidR="00372D1F" w:rsidRPr="00C97934" w:rsidRDefault="00372D1F" w:rsidP="00C00527">
            <w:pPr>
              <w:rPr>
                <w:rFonts w:ascii="Arial" w:eastAsia="Calibri" w:hAnsi="Arial" w:cs="Arial"/>
                <w:sz w:val="24"/>
                <w:szCs w:val="24"/>
              </w:rPr>
            </w:pPr>
          </w:p>
          <w:p w14:paraId="628FFD07" w14:textId="77777777" w:rsidR="00372D1F" w:rsidRPr="00C97934" w:rsidRDefault="00372D1F" w:rsidP="00C00527">
            <w:pPr>
              <w:rPr>
                <w:rFonts w:ascii="Arial" w:eastAsia="Calibri" w:hAnsi="Arial" w:cs="Arial"/>
                <w:sz w:val="24"/>
                <w:szCs w:val="24"/>
              </w:rPr>
            </w:pPr>
          </w:p>
          <w:p w14:paraId="48EAEB54" w14:textId="77777777" w:rsidR="00372D1F" w:rsidRPr="00C97934" w:rsidRDefault="00372D1F" w:rsidP="00C00527">
            <w:pPr>
              <w:rPr>
                <w:rFonts w:ascii="Arial" w:eastAsia="Calibri" w:hAnsi="Arial" w:cs="Arial"/>
                <w:sz w:val="24"/>
                <w:szCs w:val="24"/>
              </w:rPr>
            </w:pPr>
          </w:p>
          <w:p w14:paraId="7752E408" w14:textId="77777777" w:rsidR="00A341A2" w:rsidRPr="00C97934" w:rsidRDefault="00A341A2" w:rsidP="00C00527">
            <w:pPr>
              <w:rPr>
                <w:rFonts w:ascii="Arial" w:eastAsia="Calibri" w:hAnsi="Arial" w:cs="Arial"/>
                <w:sz w:val="24"/>
                <w:szCs w:val="24"/>
              </w:rPr>
            </w:pPr>
          </w:p>
          <w:p w14:paraId="42030409" w14:textId="77777777" w:rsidR="00A341A2" w:rsidRPr="00C97934" w:rsidRDefault="00A341A2" w:rsidP="00C00527">
            <w:pPr>
              <w:rPr>
                <w:rFonts w:ascii="Arial" w:eastAsia="Calibri" w:hAnsi="Arial" w:cs="Arial"/>
                <w:sz w:val="24"/>
                <w:szCs w:val="24"/>
              </w:rPr>
            </w:pPr>
          </w:p>
          <w:p w14:paraId="08BEB44D" w14:textId="77777777" w:rsidR="00A341A2" w:rsidRPr="00C97934" w:rsidRDefault="00A341A2" w:rsidP="00C00527">
            <w:pPr>
              <w:rPr>
                <w:rFonts w:ascii="Arial" w:eastAsia="Calibri" w:hAnsi="Arial" w:cs="Arial"/>
                <w:sz w:val="24"/>
                <w:szCs w:val="24"/>
              </w:rPr>
            </w:pPr>
          </w:p>
        </w:tc>
      </w:tr>
    </w:tbl>
    <w:p w14:paraId="7F323A9D" w14:textId="77777777" w:rsidR="00372D1F" w:rsidRPr="00C97934" w:rsidRDefault="00372D1F" w:rsidP="00C00527">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847"/>
        <w:gridCol w:w="7593"/>
      </w:tblGrid>
      <w:tr w:rsidR="00AD3920" w:rsidRPr="00C97934" w14:paraId="194B1181" w14:textId="77777777" w:rsidTr="008E0B24">
        <w:tc>
          <w:tcPr>
            <w:tcW w:w="10440" w:type="dxa"/>
            <w:gridSpan w:val="2"/>
            <w:tcBorders>
              <w:top w:val="double" w:sz="4" w:space="0" w:color="auto"/>
              <w:bottom w:val="single" w:sz="12" w:space="0" w:color="auto"/>
            </w:tcBorders>
            <w:shd w:val="clear" w:color="auto" w:fill="C6D9F1"/>
            <w:vAlign w:val="center"/>
          </w:tcPr>
          <w:p w14:paraId="44FF82D5" w14:textId="77777777" w:rsidR="00AD3920" w:rsidRPr="00C97934" w:rsidRDefault="00372D1F" w:rsidP="00C00527">
            <w:pPr>
              <w:jc w:val="center"/>
              <w:rPr>
                <w:rFonts w:ascii="Arial" w:eastAsia="Calibri" w:hAnsi="Arial" w:cs="Arial"/>
                <w:sz w:val="24"/>
                <w:szCs w:val="24"/>
              </w:rPr>
            </w:pPr>
            <w:r w:rsidRPr="00C97934">
              <w:rPr>
                <w:rFonts w:ascii="Arial" w:eastAsia="Calibri" w:hAnsi="Arial" w:cs="Arial"/>
                <w:b/>
                <w:sz w:val="24"/>
                <w:szCs w:val="24"/>
              </w:rPr>
              <w:t>Project</w:t>
            </w:r>
            <w:r w:rsidR="00AD3920" w:rsidRPr="00C97934">
              <w:rPr>
                <w:rFonts w:ascii="Arial" w:eastAsia="Calibri" w:hAnsi="Arial" w:cs="Arial"/>
                <w:b/>
                <w:sz w:val="24"/>
                <w:szCs w:val="24"/>
              </w:rPr>
              <w:t xml:space="preserve"> Two</w:t>
            </w:r>
          </w:p>
        </w:tc>
      </w:tr>
      <w:tr w:rsidR="00AD3920" w:rsidRPr="00C97934" w14:paraId="0BEC693F" w14:textId="77777777" w:rsidTr="00F45229">
        <w:tc>
          <w:tcPr>
            <w:tcW w:w="2847" w:type="dxa"/>
            <w:tcBorders>
              <w:top w:val="single" w:sz="12" w:space="0" w:color="auto"/>
              <w:bottom w:val="single" w:sz="4" w:space="0" w:color="auto"/>
            </w:tcBorders>
            <w:shd w:val="clear" w:color="auto" w:fill="C6D9F1"/>
            <w:vAlign w:val="center"/>
          </w:tcPr>
          <w:p w14:paraId="6FEB3975" w14:textId="77777777" w:rsidR="00AD3920" w:rsidRPr="00C97934" w:rsidRDefault="00AD3920" w:rsidP="00C00527">
            <w:pPr>
              <w:rPr>
                <w:rFonts w:ascii="Arial" w:eastAsia="Calibri" w:hAnsi="Arial" w:cs="Arial"/>
                <w:b/>
                <w:sz w:val="24"/>
                <w:szCs w:val="24"/>
              </w:rPr>
            </w:pPr>
            <w:r w:rsidRPr="00C97934">
              <w:rPr>
                <w:rFonts w:ascii="Arial" w:eastAsia="Calibri" w:hAnsi="Arial" w:cs="Arial"/>
                <w:b/>
                <w:sz w:val="24"/>
                <w:szCs w:val="24"/>
              </w:rPr>
              <w:t>Client Name:</w:t>
            </w:r>
          </w:p>
        </w:tc>
        <w:tc>
          <w:tcPr>
            <w:tcW w:w="7593" w:type="dxa"/>
            <w:tcBorders>
              <w:top w:val="single" w:sz="12" w:space="0" w:color="auto"/>
            </w:tcBorders>
            <w:shd w:val="clear" w:color="auto" w:fill="auto"/>
            <w:vAlign w:val="center"/>
          </w:tcPr>
          <w:p w14:paraId="2E08352A" w14:textId="77777777" w:rsidR="00AD3920" w:rsidRPr="00C97934" w:rsidRDefault="00AD3920" w:rsidP="00C00527">
            <w:pPr>
              <w:rPr>
                <w:rFonts w:ascii="Arial" w:eastAsia="Calibri" w:hAnsi="Arial" w:cs="Arial"/>
                <w:sz w:val="24"/>
                <w:szCs w:val="24"/>
              </w:rPr>
            </w:pPr>
          </w:p>
        </w:tc>
      </w:tr>
      <w:tr w:rsidR="00AD3920" w:rsidRPr="00C97934" w14:paraId="1EAEEA9B" w14:textId="77777777" w:rsidTr="00F45229">
        <w:tc>
          <w:tcPr>
            <w:tcW w:w="2847" w:type="dxa"/>
            <w:tcBorders>
              <w:top w:val="single" w:sz="4" w:space="0" w:color="auto"/>
              <w:bottom w:val="single" w:sz="4" w:space="0" w:color="auto"/>
            </w:tcBorders>
            <w:shd w:val="clear" w:color="auto" w:fill="C6D9F1"/>
            <w:vAlign w:val="center"/>
          </w:tcPr>
          <w:p w14:paraId="078E5953" w14:textId="77777777" w:rsidR="00AD3920" w:rsidRPr="00C97934" w:rsidRDefault="00AD3920" w:rsidP="00C00527">
            <w:pPr>
              <w:rPr>
                <w:rFonts w:ascii="Arial" w:eastAsia="Calibri" w:hAnsi="Arial" w:cs="Arial"/>
                <w:b/>
                <w:sz w:val="24"/>
                <w:szCs w:val="24"/>
              </w:rPr>
            </w:pPr>
            <w:r w:rsidRPr="00C97934">
              <w:rPr>
                <w:rFonts w:ascii="Arial" w:eastAsia="Calibri" w:hAnsi="Arial" w:cs="Arial"/>
                <w:b/>
                <w:sz w:val="24"/>
                <w:szCs w:val="24"/>
              </w:rPr>
              <w:t>Client Contact Person:</w:t>
            </w:r>
          </w:p>
        </w:tc>
        <w:tc>
          <w:tcPr>
            <w:tcW w:w="7593" w:type="dxa"/>
            <w:shd w:val="clear" w:color="auto" w:fill="auto"/>
            <w:vAlign w:val="center"/>
          </w:tcPr>
          <w:p w14:paraId="7B058AE8" w14:textId="77777777" w:rsidR="00AD3920" w:rsidRPr="00C97934" w:rsidRDefault="00AD3920" w:rsidP="00C00527">
            <w:pPr>
              <w:rPr>
                <w:rFonts w:ascii="Arial" w:eastAsia="Calibri" w:hAnsi="Arial" w:cs="Arial"/>
                <w:sz w:val="24"/>
                <w:szCs w:val="24"/>
              </w:rPr>
            </w:pPr>
          </w:p>
        </w:tc>
      </w:tr>
      <w:tr w:rsidR="00AD3920" w:rsidRPr="00C97934" w14:paraId="6DCEAAF4" w14:textId="77777777" w:rsidTr="00F45229">
        <w:tc>
          <w:tcPr>
            <w:tcW w:w="2847" w:type="dxa"/>
            <w:tcBorders>
              <w:top w:val="single" w:sz="4" w:space="0" w:color="auto"/>
              <w:bottom w:val="single" w:sz="4" w:space="0" w:color="auto"/>
            </w:tcBorders>
            <w:shd w:val="clear" w:color="auto" w:fill="C6D9F1"/>
            <w:vAlign w:val="center"/>
          </w:tcPr>
          <w:p w14:paraId="376B0DC2" w14:textId="77777777" w:rsidR="00AD3920" w:rsidRPr="00C97934" w:rsidRDefault="00AD3920" w:rsidP="00C00527">
            <w:pPr>
              <w:rPr>
                <w:rFonts w:ascii="Arial" w:eastAsia="Calibri" w:hAnsi="Arial" w:cs="Arial"/>
                <w:b/>
                <w:sz w:val="24"/>
                <w:szCs w:val="24"/>
              </w:rPr>
            </w:pPr>
            <w:r w:rsidRPr="00C97934">
              <w:rPr>
                <w:rFonts w:ascii="Arial" w:eastAsia="Calibri" w:hAnsi="Arial" w:cs="Arial"/>
                <w:b/>
                <w:sz w:val="24"/>
                <w:szCs w:val="24"/>
              </w:rPr>
              <w:t>Telephone:</w:t>
            </w:r>
          </w:p>
        </w:tc>
        <w:tc>
          <w:tcPr>
            <w:tcW w:w="7593" w:type="dxa"/>
            <w:tcBorders>
              <w:bottom w:val="single" w:sz="4" w:space="0" w:color="auto"/>
            </w:tcBorders>
            <w:shd w:val="clear" w:color="auto" w:fill="auto"/>
            <w:vAlign w:val="center"/>
          </w:tcPr>
          <w:p w14:paraId="20FB8FF7" w14:textId="77777777" w:rsidR="00AD3920" w:rsidRPr="00C97934" w:rsidRDefault="00AD3920" w:rsidP="00C00527">
            <w:pPr>
              <w:rPr>
                <w:rFonts w:ascii="Arial" w:eastAsia="Calibri" w:hAnsi="Arial" w:cs="Arial"/>
                <w:sz w:val="24"/>
                <w:szCs w:val="24"/>
              </w:rPr>
            </w:pPr>
          </w:p>
        </w:tc>
      </w:tr>
      <w:tr w:rsidR="00AD3920" w:rsidRPr="00C97934" w14:paraId="56DA18A9" w14:textId="77777777" w:rsidTr="00F45229">
        <w:tc>
          <w:tcPr>
            <w:tcW w:w="2847" w:type="dxa"/>
            <w:tcBorders>
              <w:top w:val="single" w:sz="4" w:space="0" w:color="auto"/>
              <w:bottom w:val="single" w:sz="12" w:space="0" w:color="auto"/>
            </w:tcBorders>
            <w:shd w:val="clear" w:color="auto" w:fill="C6D9F1"/>
            <w:vAlign w:val="center"/>
          </w:tcPr>
          <w:p w14:paraId="2C8143A2" w14:textId="77777777" w:rsidR="00AD3920" w:rsidRPr="00C97934" w:rsidRDefault="00AD3920" w:rsidP="00C00527">
            <w:pPr>
              <w:rPr>
                <w:rFonts w:ascii="Arial" w:eastAsia="Calibri" w:hAnsi="Arial" w:cs="Arial"/>
                <w:b/>
                <w:sz w:val="24"/>
                <w:szCs w:val="24"/>
              </w:rPr>
            </w:pPr>
            <w:r w:rsidRPr="00C97934">
              <w:rPr>
                <w:rFonts w:ascii="Arial" w:eastAsia="Calibri" w:hAnsi="Arial" w:cs="Arial"/>
                <w:b/>
                <w:sz w:val="24"/>
                <w:szCs w:val="24"/>
              </w:rPr>
              <w:t>E-Mail:</w:t>
            </w:r>
          </w:p>
        </w:tc>
        <w:tc>
          <w:tcPr>
            <w:tcW w:w="7593" w:type="dxa"/>
            <w:tcBorders>
              <w:top w:val="single" w:sz="4" w:space="0" w:color="auto"/>
              <w:bottom w:val="single" w:sz="12" w:space="0" w:color="auto"/>
            </w:tcBorders>
            <w:shd w:val="clear" w:color="auto" w:fill="auto"/>
            <w:vAlign w:val="center"/>
          </w:tcPr>
          <w:p w14:paraId="760C7464" w14:textId="77777777" w:rsidR="00AD3920" w:rsidRPr="00C97934" w:rsidRDefault="00AD3920" w:rsidP="00C00527">
            <w:pPr>
              <w:rPr>
                <w:rFonts w:ascii="Arial" w:eastAsia="Calibri" w:hAnsi="Arial" w:cs="Arial"/>
                <w:sz w:val="24"/>
                <w:szCs w:val="24"/>
              </w:rPr>
            </w:pPr>
          </w:p>
        </w:tc>
      </w:tr>
      <w:tr w:rsidR="00AD3920" w:rsidRPr="00C97934" w14:paraId="43B8D0E0" w14:textId="77777777" w:rsidTr="008E0B24">
        <w:tc>
          <w:tcPr>
            <w:tcW w:w="10440" w:type="dxa"/>
            <w:gridSpan w:val="2"/>
            <w:tcBorders>
              <w:top w:val="single" w:sz="12" w:space="0" w:color="auto"/>
              <w:bottom w:val="single" w:sz="12" w:space="0" w:color="auto"/>
            </w:tcBorders>
            <w:shd w:val="clear" w:color="auto" w:fill="C6D9F1"/>
            <w:vAlign w:val="center"/>
          </w:tcPr>
          <w:p w14:paraId="07F100D0" w14:textId="77777777" w:rsidR="00AD3920" w:rsidRPr="00C97934" w:rsidRDefault="00AD3920" w:rsidP="00C00527">
            <w:pPr>
              <w:jc w:val="center"/>
              <w:rPr>
                <w:rFonts w:ascii="Arial" w:eastAsia="Calibri" w:hAnsi="Arial" w:cs="Arial"/>
                <w:sz w:val="24"/>
                <w:szCs w:val="24"/>
              </w:rPr>
            </w:pPr>
            <w:r w:rsidRPr="00C97934">
              <w:rPr>
                <w:rFonts w:ascii="Arial" w:eastAsia="Calibri" w:hAnsi="Arial" w:cs="Arial"/>
                <w:b/>
                <w:sz w:val="24"/>
                <w:szCs w:val="24"/>
              </w:rPr>
              <w:t>Brief Description of Project</w:t>
            </w:r>
          </w:p>
        </w:tc>
      </w:tr>
      <w:tr w:rsidR="00AD3920" w:rsidRPr="00C97934" w14:paraId="5FDD9364" w14:textId="77777777" w:rsidTr="008E0B24">
        <w:trPr>
          <w:trHeight w:val="868"/>
        </w:trPr>
        <w:tc>
          <w:tcPr>
            <w:tcW w:w="10440" w:type="dxa"/>
            <w:gridSpan w:val="2"/>
            <w:tcBorders>
              <w:top w:val="single" w:sz="12" w:space="0" w:color="auto"/>
            </w:tcBorders>
            <w:shd w:val="clear" w:color="auto" w:fill="auto"/>
          </w:tcPr>
          <w:p w14:paraId="24320CC0" w14:textId="77777777" w:rsidR="00AD3920" w:rsidRPr="00C97934" w:rsidRDefault="00AD3920" w:rsidP="00C00527">
            <w:pPr>
              <w:rPr>
                <w:rFonts w:ascii="Arial" w:eastAsia="Calibri" w:hAnsi="Arial" w:cs="Arial"/>
                <w:sz w:val="24"/>
                <w:szCs w:val="24"/>
              </w:rPr>
            </w:pPr>
          </w:p>
          <w:p w14:paraId="2F1FE064" w14:textId="77777777" w:rsidR="00AD3920" w:rsidRPr="00C97934" w:rsidRDefault="00AD3920" w:rsidP="00C00527">
            <w:pPr>
              <w:rPr>
                <w:rFonts w:ascii="Arial" w:eastAsia="Calibri" w:hAnsi="Arial" w:cs="Arial"/>
                <w:sz w:val="24"/>
                <w:szCs w:val="24"/>
              </w:rPr>
            </w:pPr>
          </w:p>
          <w:p w14:paraId="74F03078" w14:textId="77777777" w:rsidR="00AD3920" w:rsidRPr="00C97934" w:rsidRDefault="00AD3920" w:rsidP="00C00527">
            <w:pPr>
              <w:rPr>
                <w:rFonts w:ascii="Arial" w:eastAsia="Calibri" w:hAnsi="Arial" w:cs="Arial"/>
                <w:sz w:val="24"/>
                <w:szCs w:val="24"/>
              </w:rPr>
            </w:pPr>
          </w:p>
          <w:p w14:paraId="3D806B1F" w14:textId="77777777" w:rsidR="00AD3920" w:rsidRPr="00C97934" w:rsidRDefault="00AD3920" w:rsidP="00C00527">
            <w:pPr>
              <w:rPr>
                <w:rFonts w:ascii="Arial" w:eastAsia="Calibri" w:hAnsi="Arial" w:cs="Arial"/>
                <w:sz w:val="24"/>
                <w:szCs w:val="24"/>
              </w:rPr>
            </w:pPr>
          </w:p>
          <w:p w14:paraId="029A6419" w14:textId="77777777" w:rsidR="00AD3920" w:rsidRPr="00C97934" w:rsidRDefault="00AD3920" w:rsidP="00C00527">
            <w:pPr>
              <w:rPr>
                <w:rFonts w:ascii="Arial" w:eastAsia="Calibri" w:hAnsi="Arial" w:cs="Arial"/>
                <w:sz w:val="24"/>
                <w:szCs w:val="24"/>
              </w:rPr>
            </w:pPr>
          </w:p>
          <w:p w14:paraId="77FED2C5" w14:textId="77777777" w:rsidR="00AD3920" w:rsidRPr="00C97934" w:rsidRDefault="00AD3920" w:rsidP="00C00527">
            <w:pPr>
              <w:rPr>
                <w:rFonts w:ascii="Arial" w:eastAsia="Calibri" w:hAnsi="Arial" w:cs="Arial"/>
                <w:sz w:val="24"/>
                <w:szCs w:val="24"/>
              </w:rPr>
            </w:pPr>
          </w:p>
          <w:p w14:paraId="05E8B88C" w14:textId="77777777" w:rsidR="00AD3920" w:rsidRPr="00C97934" w:rsidRDefault="00AD3920" w:rsidP="00C00527">
            <w:pPr>
              <w:rPr>
                <w:rFonts w:ascii="Arial" w:eastAsia="Calibri" w:hAnsi="Arial" w:cs="Arial"/>
                <w:sz w:val="24"/>
                <w:szCs w:val="24"/>
              </w:rPr>
            </w:pPr>
          </w:p>
          <w:p w14:paraId="4BFC8955" w14:textId="77777777" w:rsidR="00A341A2" w:rsidRPr="00C97934" w:rsidRDefault="00A341A2" w:rsidP="00C00527">
            <w:pPr>
              <w:rPr>
                <w:rFonts w:ascii="Arial" w:eastAsia="Calibri" w:hAnsi="Arial" w:cs="Arial"/>
                <w:sz w:val="24"/>
                <w:szCs w:val="24"/>
              </w:rPr>
            </w:pPr>
          </w:p>
          <w:p w14:paraId="322D5DBE" w14:textId="77777777" w:rsidR="00A341A2" w:rsidRPr="00C97934" w:rsidRDefault="00A341A2" w:rsidP="00C00527">
            <w:pPr>
              <w:rPr>
                <w:rFonts w:ascii="Arial" w:eastAsia="Calibri" w:hAnsi="Arial" w:cs="Arial"/>
                <w:sz w:val="24"/>
                <w:szCs w:val="24"/>
              </w:rPr>
            </w:pPr>
          </w:p>
          <w:p w14:paraId="11721007" w14:textId="77777777" w:rsidR="00A341A2" w:rsidRPr="00C97934" w:rsidRDefault="00A341A2" w:rsidP="00C00527">
            <w:pPr>
              <w:rPr>
                <w:rFonts w:ascii="Arial" w:eastAsia="Calibri" w:hAnsi="Arial" w:cs="Arial"/>
                <w:sz w:val="24"/>
                <w:szCs w:val="24"/>
              </w:rPr>
            </w:pPr>
          </w:p>
        </w:tc>
      </w:tr>
    </w:tbl>
    <w:p w14:paraId="526C3BAB" w14:textId="77777777" w:rsidR="00AD3920" w:rsidRPr="00C97934" w:rsidRDefault="00AD3920" w:rsidP="00C00527">
      <w:pPr>
        <w:rPr>
          <w:rFonts w:ascii="Arial" w:hAnsi="Arial" w:cs="Arial"/>
          <w:sz w:val="24"/>
          <w:szCs w:val="24"/>
        </w:rPr>
      </w:pPr>
    </w:p>
    <w:p w14:paraId="1D39EEE2" w14:textId="77777777" w:rsidR="00A341A2" w:rsidRPr="00C97934" w:rsidRDefault="00A341A2" w:rsidP="00C00527">
      <w:pPr>
        <w:rPr>
          <w:rFonts w:ascii="Arial" w:hAnsi="Arial" w:cs="Arial"/>
          <w:sz w:val="24"/>
          <w:szCs w:val="24"/>
        </w:rPr>
      </w:pPr>
      <w:r w:rsidRPr="00C97934">
        <w:rPr>
          <w:rFonts w:ascii="Arial" w:hAnsi="Arial" w:cs="Arial"/>
          <w:b/>
          <w:sz w:val="24"/>
          <w:szCs w:val="24"/>
        </w:rPr>
        <w:br w:type="page"/>
      </w:r>
      <w:r w:rsidR="008E0B24" w:rsidRPr="00C97934">
        <w:rPr>
          <w:rFonts w:ascii="Arial" w:hAnsi="Arial" w:cs="Arial"/>
          <w:b/>
          <w:sz w:val="24"/>
          <w:szCs w:val="24"/>
        </w:rPr>
        <w:lastRenderedPageBreak/>
        <w:t>APPENDIX C (continued</w:t>
      </w:r>
      <w:r w:rsidRPr="00C97934">
        <w:rPr>
          <w:rFonts w:ascii="Arial" w:hAnsi="Arial" w:cs="Arial"/>
          <w:b/>
          <w:sz w:val="24"/>
          <w:szCs w:val="24"/>
        </w:rPr>
        <w:t>)</w:t>
      </w:r>
    </w:p>
    <w:p w14:paraId="528E0CD2" w14:textId="77777777" w:rsidR="00A341A2" w:rsidRPr="00C97934" w:rsidRDefault="00A341A2" w:rsidP="00C00527">
      <w:pPr>
        <w:rPr>
          <w:rFonts w:ascii="Arial" w:hAnsi="Arial" w:cs="Arial"/>
          <w:sz w:val="24"/>
          <w:szCs w:val="24"/>
        </w:rPr>
      </w:pPr>
    </w:p>
    <w:p w14:paraId="2E8EC163" w14:textId="77777777" w:rsidR="008E0B24" w:rsidRPr="00C97934" w:rsidRDefault="008E0B24" w:rsidP="00C00527">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847"/>
        <w:gridCol w:w="7593"/>
      </w:tblGrid>
      <w:tr w:rsidR="00AD3920" w:rsidRPr="00C97934" w14:paraId="7EB8EFAE" w14:textId="77777777" w:rsidTr="008E0B24">
        <w:tc>
          <w:tcPr>
            <w:tcW w:w="10440" w:type="dxa"/>
            <w:gridSpan w:val="2"/>
            <w:tcBorders>
              <w:top w:val="double" w:sz="4" w:space="0" w:color="auto"/>
              <w:bottom w:val="single" w:sz="12" w:space="0" w:color="auto"/>
            </w:tcBorders>
            <w:shd w:val="clear" w:color="auto" w:fill="C6D9F1"/>
            <w:vAlign w:val="center"/>
          </w:tcPr>
          <w:p w14:paraId="359DB86D" w14:textId="77777777" w:rsidR="00AD3920" w:rsidRPr="00C97934" w:rsidRDefault="00372D1F" w:rsidP="00C00527">
            <w:pPr>
              <w:jc w:val="center"/>
              <w:rPr>
                <w:rFonts w:ascii="Arial" w:eastAsia="Calibri" w:hAnsi="Arial" w:cs="Arial"/>
                <w:sz w:val="24"/>
                <w:szCs w:val="24"/>
              </w:rPr>
            </w:pPr>
            <w:r w:rsidRPr="00C97934">
              <w:rPr>
                <w:rFonts w:ascii="Arial" w:eastAsia="Calibri" w:hAnsi="Arial" w:cs="Arial"/>
                <w:b/>
                <w:sz w:val="24"/>
                <w:szCs w:val="24"/>
              </w:rPr>
              <w:t>Project</w:t>
            </w:r>
            <w:r w:rsidR="00AD3920" w:rsidRPr="00C97934">
              <w:rPr>
                <w:rFonts w:ascii="Arial" w:eastAsia="Calibri" w:hAnsi="Arial" w:cs="Arial"/>
                <w:b/>
                <w:sz w:val="24"/>
                <w:szCs w:val="24"/>
              </w:rPr>
              <w:t xml:space="preserve"> Three</w:t>
            </w:r>
          </w:p>
        </w:tc>
      </w:tr>
      <w:tr w:rsidR="00AD3920" w:rsidRPr="00C97934" w14:paraId="296D7062" w14:textId="77777777" w:rsidTr="00F45229">
        <w:tc>
          <w:tcPr>
            <w:tcW w:w="2847" w:type="dxa"/>
            <w:tcBorders>
              <w:top w:val="single" w:sz="12" w:space="0" w:color="auto"/>
              <w:bottom w:val="single" w:sz="4" w:space="0" w:color="auto"/>
            </w:tcBorders>
            <w:shd w:val="clear" w:color="auto" w:fill="C6D9F1"/>
            <w:vAlign w:val="center"/>
          </w:tcPr>
          <w:p w14:paraId="17CFEE5C" w14:textId="77777777" w:rsidR="00AD3920" w:rsidRPr="00C97934" w:rsidRDefault="00AD3920" w:rsidP="00C00527">
            <w:pPr>
              <w:rPr>
                <w:rFonts w:ascii="Arial" w:eastAsia="Calibri" w:hAnsi="Arial" w:cs="Arial"/>
                <w:b/>
                <w:sz w:val="24"/>
                <w:szCs w:val="24"/>
              </w:rPr>
            </w:pPr>
            <w:r w:rsidRPr="00C97934">
              <w:rPr>
                <w:rFonts w:ascii="Arial" w:eastAsia="Calibri" w:hAnsi="Arial" w:cs="Arial"/>
                <w:b/>
                <w:sz w:val="24"/>
                <w:szCs w:val="24"/>
              </w:rPr>
              <w:t>Client Name:</w:t>
            </w:r>
          </w:p>
        </w:tc>
        <w:tc>
          <w:tcPr>
            <w:tcW w:w="7593" w:type="dxa"/>
            <w:tcBorders>
              <w:top w:val="single" w:sz="12" w:space="0" w:color="auto"/>
            </w:tcBorders>
            <w:shd w:val="clear" w:color="auto" w:fill="auto"/>
            <w:vAlign w:val="center"/>
          </w:tcPr>
          <w:p w14:paraId="1EF7F48C" w14:textId="77777777" w:rsidR="00AD3920" w:rsidRPr="00C97934" w:rsidRDefault="00AD3920" w:rsidP="00C00527">
            <w:pPr>
              <w:rPr>
                <w:rFonts w:ascii="Arial" w:eastAsia="Calibri" w:hAnsi="Arial" w:cs="Arial"/>
                <w:sz w:val="24"/>
                <w:szCs w:val="24"/>
              </w:rPr>
            </w:pPr>
          </w:p>
        </w:tc>
      </w:tr>
      <w:tr w:rsidR="00AD3920" w:rsidRPr="00C97934" w14:paraId="1D0EA897" w14:textId="77777777" w:rsidTr="00F45229">
        <w:tc>
          <w:tcPr>
            <w:tcW w:w="2847" w:type="dxa"/>
            <w:tcBorders>
              <w:top w:val="single" w:sz="4" w:space="0" w:color="auto"/>
              <w:bottom w:val="single" w:sz="4" w:space="0" w:color="auto"/>
            </w:tcBorders>
            <w:shd w:val="clear" w:color="auto" w:fill="C6D9F1"/>
            <w:vAlign w:val="center"/>
          </w:tcPr>
          <w:p w14:paraId="667D2B0D" w14:textId="77777777" w:rsidR="00AD3920" w:rsidRPr="00C97934" w:rsidRDefault="00AD3920" w:rsidP="00C00527">
            <w:pPr>
              <w:rPr>
                <w:rFonts w:ascii="Arial" w:eastAsia="Calibri" w:hAnsi="Arial" w:cs="Arial"/>
                <w:b/>
                <w:sz w:val="24"/>
                <w:szCs w:val="24"/>
              </w:rPr>
            </w:pPr>
            <w:r w:rsidRPr="00C97934">
              <w:rPr>
                <w:rFonts w:ascii="Arial" w:eastAsia="Calibri" w:hAnsi="Arial" w:cs="Arial"/>
                <w:b/>
                <w:sz w:val="24"/>
                <w:szCs w:val="24"/>
              </w:rPr>
              <w:t>Client Contact Person:</w:t>
            </w:r>
          </w:p>
        </w:tc>
        <w:tc>
          <w:tcPr>
            <w:tcW w:w="7593" w:type="dxa"/>
            <w:shd w:val="clear" w:color="auto" w:fill="auto"/>
            <w:vAlign w:val="center"/>
          </w:tcPr>
          <w:p w14:paraId="6AE98E8D" w14:textId="77777777" w:rsidR="00AD3920" w:rsidRPr="00C97934" w:rsidRDefault="00AD3920" w:rsidP="00C00527">
            <w:pPr>
              <w:rPr>
                <w:rFonts w:ascii="Arial" w:eastAsia="Calibri" w:hAnsi="Arial" w:cs="Arial"/>
                <w:sz w:val="24"/>
                <w:szCs w:val="24"/>
              </w:rPr>
            </w:pPr>
          </w:p>
        </w:tc>
      </w:tr>
      <w:tr w:rsidR="00AD3920" w:rsidRPr="00C97934" w14:paraId="12DB5A7A" w14:textId="77777777" w:rsidTr="00F45229">
        <w:tc>
          <w:tcPr>
            <w:tcW w:w="2847" w:type="dxa"/>
            <w:tcBorders>
              <w:top w:val="single" w:sz="4" w:space="0" w:color="auto"/>
              <w:bottom w:val="single" w:sz="4" w:space="0" w:color="auto"/>
            </w:tcBorders>
            <w:shd w:val="clear" w:color="auto" w:fill="C6D9F1"/>
            <w:vAlign w:val="center"/>
          </w:tcPr>
          <w:p w14:paraId="56667BF3" w14:textId="77777777" w:rsidR="00AD3920" w:rsidRPr="00C97934" w:rsidRDefault="00AD3920" w:rsidP="00C00527">
            <w:pPr>
              <w:rPr>
                <w:rFonts w:ascii="Arial" w:eastAsia="Calibri" w:hAnsi="Arial" w:cs="Arial"/>
                <w:b/>
                <w:sz w:val="24"/>
                <w:szCs w:val="24"/>
              </w:rPr>
            </w:pPr>
            <w:r w:rsidRPr="00C97934">
              <w:rPr>
                <w:rFonts w:ascii="Arial" w:eastAsia="Calibri" w:hAnsi="Arial" w:cs="Arial"/>
                <w:b/>
                <w:sz w:val="24"/>
                <w:szCs w:val="24"/>
              </w:rPr>
              <w:t>Telephone:</w:t>
            </w:r>
          </w:p>
        </w:tc>
        <w:tc>
          <w:tcPr>
            <w:tcW w:w="7593" w:type="dxa"/>
            <w:tcBorders>
              <w:bottom w:val="single" w:sz="4" w:space="0" w:color="auto"/>
            </w:tcBorders>
            <w:shd w:val="clear" w:color="auto" w:fill="auto"/>
            <w:vAlign w:val="center"/>
          </w:tcPr>
          <w:p w14:paraId="34AE03FA" w14:textId="77777777" w:rsidR="00AD3920" w:rsidRPr="00C97934" w:rsidRDefault="00AD3920" w:rsidP="00C00527">
            <w:pPr>
              <w:rPr>
                <w:rFonts w:ascii="Arial" w:eastAsia="Calibri" w:hAnsi="Arial" w:cs="Arial"/>
                <w:sz w:val="24"/>
                <w:szCs w:val="24"/>
              </w:rPr>
            </w:pPr>
          </w:p>
        </w:tc>
      </w:tr>
      <w:tr w:rsidR="00AD3920" w:rsidRPr="00C97934" w14:paraId="35462637" w14:textId="77777777" w:rsidTr="00F45229">
        <w:tc>
          <w:tcPr>
            <w:tcW w:w="2847" w:type="dxa"/>
            <w:tcBorders>
              <w:top w:val="single" w:sz="4" w:space="0" w:color="auto"/>
              <w:bottom w:val="single" w:sz="12" w:space="0" w:color="auto"/>
            </w:tcBorders>
            <w:shd w:val="clear" w:color="auto" w:fill="C6D9F1"/>
            <w:vAlign w:val="center"/>
          </w:tcPr>
          <w:p w14:paraId="042AA6D5" w14:textId="77777777" w:rsidR="00AD3920" w:rsidRPr="00C97934" w:rsidRDefault="00AD3920" w:rsidP="00C00527">
            <w:pPr>
              <w:rPr>
                <w:rFonts w:ascii="Arial" w:eastAsia="Calibri" w:hAnsi="Arial" w:cs="Arial"/>
                <w:b/>
                <w:sz w:val="24"/>
                <w:szCs w:val="24"/>
              </w:rPr>
            </w:pPr>
            <w:r w:rsidRPr="00C97934">
              <w:rPr>
                <w:rFonts w:ascii="Arial" w:eastAsia="Calibri" w:hAnsi="Arial" w:cs="Arial"/>
                <w:b/>
                <w:sz w:val="24"/>
                <w:szCs w:val="24"/>
              </w:rPr>
              <w:t>E-Mail:</w:t>
            </w:r>
          </w:p>
        </w:tc>
        <w:tc>
          <w:tcPr>
            <w:tcW w:w="7593" w:type="dxa"/>
            <w:tcBorders>
              <w:top w:val="single" w:sz="4" w:space="0" w:color="auto"/>
              <w:bottom w:val="single" w:sz="12" w:space="0" w:color="auto"/>
            </w:tcBorders>
            <w:shd w:val="clear" w:color="auto" w:fill="auto"/>
            <w:vAlign w:val="center"/>
          </w:tcPr>
          <w:p w14:paraId="734EE8CE" w14:textId="77777777" w:rsidR="00AD3920" w:rsidRPr="00C97934" w:rsidRDefault="00AD3920" w:rsidP="00C00527">
            <w:pPr>
              <w:rPr>
                <w:rFonts w:ascii="Arial" w:eastAsia="Calibri" w:hAnsi="Arial" w:cs="Arial"/>
                <w:sz w:val="24"/>
                <w:szCs w:val="24"/>
              </w:rPr>
            </w:pPr>
          </w:p>
        </w:tc>
      </w:tr>
      <w:tr w:rsidR="00AD3920" w:rsidRPr="00C97934" w14:paraId="0A2B08EF" w14:textId="77777777" w:rsidTr="008E0B24">
        <w:tc>
          <w:tcPr>
            <w:tcW w:w="10440" w:type="dxa"/>
            <w:gridSpan w:val="2"/>
            <w:tcBorders>
              <w:top w:val="single" w:sz="12" w:space="0" w:color="auto"/>
              <w:bottom w:val="single" w:sz="12" w:space="0" w:color="auto"/>
            </w:tcBorders>
            <w:shd w:val="clear" w:color="auto" w:fill="C6D9F1"/>
            <w:vAlign w:val="center"/>
          </w:tcPr>
          <w:p w14:paraId="5F34DDBA" w14:textId="77777777" w:rsidR="00AD3920" w:rsidRPr="00C97934" w:rsidRDefault="00AD3920" w:rsidP="00C00527">
            <w:pPr>
              <w:jc w:val="center"/>
              <w:rPr>
                <w:rFonts w:ascii="Arial" w:eastAsia="Calibri" w:hAnsi="Arial" w:cs="Arial"/>
                <w:sz w:val="24"/>
                <w:szCs w:val="24"/>
              </w:rPr>
            </w:pPr>
            <w:r w:rsidRPr="00C97934">
              <w:rPr>
                <w:rFonts w:ascii="Arial" w:eastAsia="Calibri" w:hAnsi="Arial" w:cs="Arial"/>
                <w:b/>
                <w:sz w:val="24"/>
                <w:szCs w:val="24"/>
              </w:rPr>
              <w:t>Brief Description of Project</w:t>
            </w:r>
          </w:p>
        </w:tc>
      </w:tr>
      <w:tr w:rsidR="00AD3920" w:rsidRPr="00C97934" w14:paraId="67977DC7" w14:textId="77777777" w:rsidTr="008E0B24">
        <w:trPr>
          <w:trHeight w:val="868"/>
        </w:trPr>
        <w:tc>
          <w:tcPr>
            <w:tcW w:w="10440" w:type="dxa"/>
            <w:gridSpan w:val="2"/>
            <w:tcBorders>
              <w:top w:val="single" w:sz="12" w:space="0" w:color="auto"/>
            </w:tcBorders>
            <w:shd w:val="clear" w:color="auto" w:fill="auto"/>
          </w:tcPr>
          <w:p w14:paraId="30025C91" w14:textId="77777777" w:rsidR="00AD3920" w:rsidRPr="00C97934" w:rsidRDefault="00AD3920" w:rsidP="00C00527">
            <w:pPr>
              <w:rPr>
                <w:rFonts w:ascii="Arial" w:eastAsia="Calibri" w:hAnsi="Arial" w:cs="Arial"/>
                <w:sz w:val="24"/>
                <w:szCs w:val="24"/>
              </w:rPr>
            </w:pPr>
          </w:p>
          <w:p w14:paraId="65A5F2CD" w14:textId="77777777" w:rsidR="00AD3920" w:rsidRPr="00C97934" w:rsidRDefault="00AD3920" w:rsidP="00C00527">
            <w:pPr>
              <w:rPr>
                <w:rFonts w:ascii="Arial" w:eastAsia="Calibri" w:hAnsi="Arial" w:cs="Arial"/>
                <w:sz w:val="24"/>
                <w:szCs w:val="24"/>
              </w:rPr>
            </w:pPr>
          </w:p>
          <w:p w14:paraId="2A60914B" w14:textId="77777777" w:rsidR="00AD3920" w:rsidRPr="00C97934" w:rsidRDefault="00AD3920" w:rsidP="00C00527">
            <w:pPr>
              <w:rPr>
                <w:rFonts w:ascii="Arial" w:eastAsia="Calibri" w:hAnsi="Arial" w:cs="Arial"/>
                <w:sz w:val="24"/>
                <w:szCs w:val="24"/>
              </w:rPr>
            </w:pPr>
          </w:p>
          <w:p w14:paraId="55B2B686" w14:textId="77777777" w:rsidR="00AD3920" w:rsidRPr="00C97934" w:rsidRDefault="00AD3920" w:rsidP="00C00527">
            <w:pPr>
              <w:rPr>
                <w:rFonts w:ascii="Arial" w:eastAsia="Calibri" w:hAnsi="Arial" w:cs="Arial"/>
                <w:sz w:val="24"/>
                <w:szCs w:val="24"/>
              </w:rPr>
            </w:pPr>
          </w:p>
          <w:p w14:paraId="44110912" w14:textId="77777777" w:rsidR="00AD3920" w:rsidRPr="00C97934" w:rsidRDefault="00AD3920" w:rsidP="00C00527">
            <w:pPr>
              <w:rPr>
                <w:rFonts w:ascii="Arial" w:eastAsia="Calibri" w:hAnsi="Arial" w:cs="Arial"/>
                <w:sz w:val="24"/>
                <w:szCs w:val="24"/>
              </w:rPr>
            </w:pPr>
          </w:p>
          <w:p w14:paraId="5C95E1F0" w14:textId="77777777" w:rsidR="00AD3920" w:rsidRPr="00C97934" w:rsidRDefault="00AD3920" w:rsidP="00C00527">
            <w:pPr>
              <w:rPr>
                <w:rFonts w:ascii="Arial" w:eastAsia="Calibri" w:hAnsi="Arial" w:cs="Arial"/>
                <w:sz w:val="24"/>
                <w:szCs w:val="24"/>
              </w:rPr>
            </w:pPr>
          </w:p>
          <w:p w14:paraId="7D098B53" w14:textId="77777777" w:rsidR="00AD3920" w:rsidRPr="00C97934" w:rsidRDefault="00AD3920" w:rsidP="00C00527">
            <w:pPr>
              <w:rPr>
                <w:rFonts w:ascii="Arial" w:eastAsia="Calibri" w:hAnsi="Arial" w:cs="Arial"/>
                <w:sz w:val="24"/>
                <w:szCs w:val="24"/>
              </w:rPr>
            </w:pPr>
          </w:p>
          <w:p w14:paraId="7232F8DE" w14:textId="77777777" w:rsidR="00A341A2" w:rsidRPr="00C97934" w:rsidRDefault="00A341A2" w:rsidP="00C00527">
            <w:pPr>
              <w:rPr>
                <w:rFonts w:ascii="Arial" w:eastAsia="Calibri" w:hAnsi="Arial" w:cs="Arial"/>
                <w:sz w:val="24"/>
                <w:szCs w:val="24"/>
              </w:rPr>
            </w:pPr>
          </w:p>
          <w:p w14:paraId="28825775" w14:textId="77777777" w:rsidR="00A341A2" w:rsidRPr="00C97934" w:rsidRDefault="00A341A2" w:rsidP="00C00527">
            <w:pPr>
              <w:rPr>
                <w:rFonts w:ascii="Arial" w:eastAsia="Calibri" w:hAnsi="Arial" w:cs="Arial"/>
                <w:sz w:val="24"/>
                <w:szCs w:val="24"/>
              </w:rPr>
            </w:pPr>
          </w:p>
          <w:p w14:paraId="2B61F241" w14:textId="77777777" w:rsidR="00A341A2" w:rsidRPr="00C97934" w:rsidRDefault="00A341A2" w:rsidP="00C00527">
            <w:pPr>
              <w:rPr>
                <w:rFonts w:ascii="Arial" w:eastAsia="Calibri" w:hAnsi="Arial" w:cs="Arial"/>
                <w:sz w:val="24"/>
                <w:szCs w:val="24"/>
              </w:rPr>
            </w:pPr>
          </w:p>
        </w:tc>
      </w:tr>
    </w:tbl>
    <w:p w14:paraId="39C13726" w14:textId="77777777" w:rsidR="00AD3920" w:rsidRPr="00C97934" w:rsidRDefault="00AD3920" w:rsidP="00C00527">
      <w:pPr>
        <w:rPr>
          <w:rFonts w:ascii="Arial" w:hAnsi="Arial" w:cs="Arial"/>
          <w:sz w:val="24"/>
          <w:szCs w:val="24"/>
        </w:rPr>
      </w:pPr>
    </w:p>
    <w:p w14:paraId="446D904F" w14:textId="77777777" w:rsidR="00221A14" w:rsidRPr="00C97934" w:rsidRDefault="00C219C7" w:rsidP="00C00527">
      <w:pPr>
        <w:pStyle w:val="DefaultText"/>
        <w:widowControl/>
        <w:rPr>
          <w:rFonts w:ascii="Arial" w:hAnsi="Arial" w:cs="Arial"/>
          <w:b/>
        </w:rPr>
      </w:pPr>
      <w:r w:rsidRPr="00C97934">
        <w:rPr>
          <w:rFonts w:ascii="Arial" w:hAnsi="Arial" w:cs="Arial"/>
        </w:rPr>
        <w:br w:type="page"/>
      </w:r>
    </w:p>
    <w:p w14:paraId="3A4608EE" w14:textId="77777777" w:rsidR="00221A14" w:rsidRPr="00C97934" w:rsidRDefault="00221A14" w:rsidP="00C00527">
      <w:pPr>
        <w:pStyle w:val="DefaultText"/>
        <w:widowControl/>
        <w:rPr>
          <w:rFonts w:ascii="Arial" w:hAnsi="Arial" w:cs="Arial"/>
          <w:b/>
        </w:rPr>
      </w:pPr>
      <w:r w:rsidRPr="00C97934">
        <w:rPr>
          <w:rFonts w:ascii="Arial" w:hAnsi="Arial" w:cs="Arial"/>
          <w:b/>
        </w:rPr>
        <w:lastRenderedPageBreak/>
        <w:t>APPENDIX D</w:t>
      </w:r>
    </w:p>
    <w:p w14:paraId="2BD17152" w14:textId="77777777" w:rsidR="00221A14" w:rsidRPr="00C97934" w:rsidRDefault="00221A14" w:rsidP="00C00527">
      <w:pPr>
        <w:widowControl/>
        <w:rPr>
          <w:rFonts w:ascii="Arial" w:hAnsi="Arial" w:cs="Arial"/>
          <w:b/>
          <w:sz w:val="24"/>
          <w:szCs w:val="24"/>
        </w:rPr>
      </w:pPr>
    </w:p>
    <w:p w14:paraId="1CF52EFB" w14:textId="77777777" w:rsidR="00221A14" w:rsidRPr="00C97934" w:rsidRDefault="00221A14" w:rsidP="00C00527">
      <w:pPr>
        <w:jc w:val="center"/>
        <w:rPr>
          <w:rFonts w:ascii="Arial" w:hAnsi="Arial" w:cs="Arial"/>
          <w:b/>
          <w:sz w:val="28"/>
          <w:szCs w:val="28"/>
        </w:rPr>
      </w:pPr>
      <w:r w:rsidRPr="00C97934">
        <w:rPr>
          <w:rFonts w:ascii="Arial" w:hAnsi="Arial" w:cs="Arial"/>
          <w:b/>
          <w:sz w:val="28"/>
          <w:szCs w:val="28"/>
        </w:rPr>
        <w:t xml:space="preserve">State of Maine </w:t>
      </w:r>
    </w:p>
    <w:p w14:paraId="59D4D364" w14:textId="77777777" w:rsidR="00DC7799" w:rsidRPr="00C97934" w:rsidRDefault="00DC7799" w:rsidP="00C00527">
      <w:pPr>
        <w:jc w:val="center"/>
        <w:rPr>
          <w:rFonts w:ascii="Arial" w:hAnsi="Arial" w:cs="Arial"/>
          <w:b/>
          <w:color w:val="FF0000"/>
          <w:sz w:val="28"/>
          <w:szCs w:val="28"/>
        </w:rPr>
      </w:pPr>
      <w:r>
        <w:rPr>
          <w:rFonts w:ascii="Arial" w:hAnsi="Arial" w:cs="Arial"/>
          <w:b/>
          <w:sz w:val="28"/>
          <w:szCs w:val="28"/>
        </w:rPr>
        <w:t>Maine Public Utilities Commission</w:t>
      </w:r>
    </w:p>
    <w:p w14:paraId="0A507EB1" w14:textId="77777777" w:rsidR="00221A14" w:rsidRPr="00C97934" w:rsidRDefault="00221A14" w:rsidP="00C00527">
      <w:pPr>
        <w:jc w:val="center"/>
        <w:outlineLvl w:val="1"/>
        <w:rPr>
          <w:rFonts w:ascii="Arial" w:hAnsi="Arial" w:cs="Arial"/>
          <w:b/>
          <w:bCs/>
          <w:sz w:val="28"/>
          <w:szCs w:val="28"/>
          <w:lang w:val="x-none" w:eastAsia="x-none"/>
        </w:rPr>
      </w:pPr>
      <w:r w:rsidRPr="00C97934">
        <w:rPr>
          <w:rFonts w:ascii="Arial" w:hAnsi="Arial" w:cs="Arial"/>
          <w:b/>
          <w:bCs/>
          <w:sz w:val="28"/>
          <w:szCs w:val="28"/>
          <w:lang w:val="x-none" w:eastAsia="x-none"/>
        </w:rPr>
        <w:t>COST PROPOSAL FORM</w:t>
      </w:r>
    </w:p>
    <w:p w14:paraId="4D191249" w14:textId="7B74AF85" w:rsidR="00221A14" w:rsidRPr="00C97934" w:rsidRDefault="00221A14" w:rsidP="00C00527">
      <w:pPr>
        <w:jc w:val="center"/>
        <w:rPr>
          <w:rFonts w:ascii="Arial" w:hAnsi="Arial" w:cs="Arial"/>
          <w:b/>
          <w:sz w:val="28"/>
          <w:szCs w:val="28"/>
        </w:rPr>
      </w:pPr>
      <w:r w:rsidRPr="00C97934">
        <w:rPr>
          <w:rFonts w:ascii="Arial" w:hAnsi="Arial" w:cs="Arial"/>
          <w:b/>
          <w:sz w:val="28"/>
          <w:szCs w:val="28"/>
        </w:rPr>
        <w:t xml:space="preserve">RFP# </w:t>
      </w:r>
      <w:r w:rsidR="00FD06CA">
        <w:rPr>
          <w:rFonts w:ascii="Arial" w:hAnsi="Arial" w:cs="Arial"/>
          <w:b/>
          <w:sz w:val="28"/>
          <w:szCs w:val="28"/>
        </w:rPr>
        <w:t>202402042</w:t>
      </w:r>
    </w:p>
    <w:p w14:paraId="1E69FA12" w14:textId="77777777" w:rsidR="009B7AC2" w:rsidRPr="00E51839" w:rsidRDefault="009B7AC2" w:rsidP="009B7AC2">
      <w:pPr>
        <w:pStyle w:val="DefaultText"/>
        <w:widowControl/>
        <w:jc w:val="center"/>
        <w:rPr>
          <w:rStyle w:val="InitialStyle"/>
          <w:rFonts w:ascii="Arial" w:hAnsi="Arial" w:cs="Arial"/>
          <w:b/>
          <w:bCs/>
          <w:sz w:val="32"/>
          <w:szCs w:val="32"/>
          <w:u w:val="single"/>
        </w:rPr>
      </w:pPr>
      <w:r>
        <w:rPr>
          <w:rStyle w:val="InitialStyle"/>
          <w:rFonts w:ascii="Arial" w:hAnsi="Arial" w:cs="Arial"/>
          <w:b/>
          <w:bCs/>
          <w:sz w:val="32"/>
          <w:szCs w:val="32"/>
          <w:u w:val="single"/>
        </w:rPr>
        <w:t xml:space="preserve">Consulting Services to Evaluate Utility Management and Operations   </w:t>
      </w:r>
      <w:r w:rsidRPr="00E51839">
        <w:rPr>
          <w:rStyle w:val="InitialStyle"/>
          <w:rFonts w:ascii="Arial" w:hAnsi="Arial" w:cs="Arial"/>
          <w:b/>
          <w:bCs/>
          <w:sz w:val="32"/>
          <w:szCs w:val="32"/>
          <w:u w:val="single"/>
        </w:rPr>
        <w:t xml:space="preserve">    </w:t>
      </w:r>
    </w:p>
    <w:p w14:paraId="2375B922" w14:textId="77777777" w:rsidR="00221A14" w:rsidRPr="00C97934" w:rsidRDefault="00221A14" w:rsidP="00C00527">
      <w:pPr>
        <w:widowControl/>
        <w:rPr>
          <w:rFonts w:ascii="Arial" w:hAnsi="Arial" w:cs="Arial"/>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20" w:type="dxa"/>
          <w:right w:w="120" w:type="dxa"/>
        </w:tblCellMar>
        <w:tblLook w:val="00A0" w:firstRow="1" w:lastRow="0" w:firstColumn="1" w:lastColumn="0" w:noHBand="0" w:noVBand="0"/>
      </w:tblPr>
      <w:tblGrid>
        <w:gridCol w:w="3593"/>
        <w:gridCol w:w="6477"/>
      </w:tblGrid>
      <w:tr w:rsidR="00DC7799" w:rsidRPr="00B51518" w14:paraId="46F7C5B1" w14:textId="77777777" w:rsidTr="00220E50">
        <w:trPr>
          <w:cantSplit/>
          <w:trHeight w:val="438"/>
        </w:trPr>
        <w:tc>
          <w:tcPr>
            <w:tcW w:w="1784" w:type="pct"/>
            <w:shd w:val="clear" w:color="auto" w:fill="BDD6EE"/>
            <w:vAlign w:val="center"/>
          </w:tcPr>
          <w:p w14:paraId="7306FD78" w14:textId="77777777" w:rsidR="00DC7799" w:rsidRPr="00B51518" w:rsidRDefault="00DC7799" w:rsidP="00C00527">
            <w:pPr>
              <w:rPr>
                <w:rFonts w:ascii="Arial" w:hAnsi="Arial" w:cs="Arial"/>
                <w:b/>
                <w:sz w:val="24"/>
                <w:szCs w:val="24"/>
              </w:rPr>
            </w:pPr>
            <w:r w:rsidRPr="00B51518">
              <w:rPr>
                <w:rFonts w:ascii="Arial" w:hAnsi="Arial" w:cs="Arial"/>
                <w:b/>
                <w:sz w:val="24"/>
                <w:szCs w:val="24"/>
              </w:rPr>
              <w:t>Bidder’s Organization Name:</w:t>
            </w:r>
          </w:p>
        </w:tc>
        <w:tc>
          <w:tcPr>
            <w:tcW w:w="3216" w:type="pct"/>
            <w:vAlign w:val="center"/>
          </w:tcPr>
          <w:p w14:paraId="6E36CA32" w14:textId="77777777" w:rsidR="00DC7799" w:rsidRPr="00B51518" w:rsidRDefault="00DC7799" w:rsidP="00C00527">
            <w:pPr>
              <w:rPr>
                <w:rFonts w:ascii="Arial" w:hAnsi="Arial" w:cs="Arial"/>
                <w:b/>
                <w:sz w:val="24"/>
                <w:szCs w:val="24"/>
              </w:rPr>
            </w:pPr>
          </w:p>
        </w:tc>
      </w:tr>
    </w:tbl>
    <w:p w14:paraId="69F07F37" w14:textId="77777777" w:rsidR="002B79B1" w:rsidRDefault="002B79B1"/>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20" w:type="dxa"/>
          <w:right w:w="120" w:type="dxa"/>
        </w:tblCellMar>
        <w:tblLook w:val="00A0" w:firstRow="1" w:lastRow="0" w:firstColumn="1" w:lastColumn="0" w:noHBand="0" w:noVBand="0"/>
      </w:tblPr>
      <w:tblGrid>
        <w:gridCol w:w="4586"/>
        <w:gridCol w:w="5484"/>
      </w:tblGrid>
      <w:tr w:rsidR="00DC7799" w:rsidRPr="00B51518" w14:paraId="06FBC73D" w14:textId="77777777" w:rsidTr="00220E50">
        <w:trPr>
          <w:cantSplit/>
          <w:trHeight w:val="438"/>
        </w:trPr>
        <w:tc>
          <w:tcPr>
            <w:tcW w:w="2277" w:type="pct"/>
            <w:shd w:val="clear" w:color="auto" w:fill="BDD6EE"/>
            <w:vAlign w:val="center"/>
          </w:tcPr>
          <w:p w14:paraId="22591E5B" w14:textId="032B7C11" w:rsidR="00DC7799" w:rsidRPr="001F088A" w:rsidRDefault="00DC7799" w:rsidP="00C00527">
            <w:pPr>
              <w:rPr>
                <w:rFonts w:ascii="Arial" w:hAnsi="Arial" w:cs="Arial"/>
                <w:b/>
                <w:sz w:val="24"/>
                <w:szCs w:val="24"/>
              </w:rPr>
            </w:pPr>
            <w:r w:rsidRPr="001F088A">
              <w:rPr>
                <w:rFonts w:ascii="Arial" w:hAnsi="Arial" w:cs="Arial"/>
                <w:b/>
                <w:sz w:val="24"/>
                <w:szCs w:val="24"/>
              </w:rPr>
              <w:t>Proposed</w:t>
            </w:r>
            <w:r w:rsidR="00FD06CA">
              <w:rPr>
                <w:rFonts w:ascii="Arial" w:hAnsi="Arial" w:cs="Arial"/>
                <w:b/>
                <w:sz w:val="24"/>
                <w:szCs w:val="24"/>
              </w:rPr>
              <w:t xml:space="preserve"> Total</w:t>
            </w:r>
            <w:r w:rsidRPr="001F088A">
              <w:rPr>
                <w:rFonts w:ascii="Arial" w:hAnsi="Arial" w:cs="Arial"/>
                <w:b/>
                <w:sz w:val="24"/>
                <w:szCs w:val="24"/>
              </w:rPr>
              <w:t xml:space="preserve"> </w:t>
            </w:r>
            <w:r w:rsidR="000D184A" w:rsidRPr="001F088A">
              <w:rPr>
                <w:rFonts w:ascii="Arial" w:hAnsi="Arial" w:cs="Arial"/>
                <w:b/>
                <w:sz w:val="24"/>
                <w:szCs w:val="24"/>
              </w:rPr>
              <w:t xml:space="preserve">Fixed </w:t>
            </w:r>
            <w:r w:rsidRPr="001F088A">
              <w:rPr>
                <w:rFonts w:ascii="Arial" w:hAnsi="Arial" w:cs="Arial"/>
                <w:b/>
                <w:sz w:val="24"/>
                <w:szCs w:val="24"/>
              </w:rPr>
              <w:t xml:space="preserve">Cost </w:t>
            </w:r>
          </w:p>
        </w:tc>
        <w:tc>
          <w:tcPr>
            <w:tcW w:w="2723" w:type="pct"/>
            <w:vAlign w:val="center"/>
          </w:tcPr>
          <w:p w14:paraId="4FEE6093" w14:textId="77777777" w:rsidR="00DC7799" w:rsidRPr="00B51518" w:rsidRDefault="00DC7799" w:rsidP="00C00527">
            <w:pPr>
              <w:rPr>
                <w:rFonts w:ascii="Arial" w:hAnsi="Arial" w:cs="Arial"/>
                <w:b/>
                <w:sz w:val="24"/>
                <w:szCs w:val="24"/>
              </w:rPr>
            </w:pPr>
            <w:r w:rsidRPr="00B51518">
              <w:rPr>
                <w:rFonts w:ascii="Arial" w:hAnsi="Arial" w:cs="Arial"/>
                <w:b/>
                <w:sz w:val="24"/>
                <w:szCs w:val="24"/>
              </w:rPr>
              <w:t xml:space="preserve">$ </w:t>
            </w:r>
          </w:p>
        </w:tc>
      </w:tr>
      <w:tr w:rsidR="002B79B1" w:rsidRPr="00B51518" w14:paraId="6F0F2424" w14:textId="77777777" w:rsidTr="00220E50">
        <w:trPr>
          <w:cantSplit/>
          <w:trHeight w:val="438"/>
        </w:trPr>
        <w:tc>
          <w:tcPr>
            <w:tcW w:w="5000" w:type="pct"/>
            <w:gridSpan w:val="2"/>
            <w:shd w:val="clear" w:color="auto" w:fill="auto"/>
            <w:vAlign w:val="center"/>
          </w:tcPr>
          <w:p w14:paraId="19410951" w14:textId="1B4C9F24" w:rsidR="002B79B1" w:rsidRPr="002B79B1" w:rsidRDefault="002B79B1" w:rsidP="00C00527">
            <w:pPr>
              <w:rPr>
                <w:rFonts w:ascii="Arial" w:hAnsi="Arial" w:cs="Arial"/>
                <w:bCs/>
                <w:sz w:val="24"/>
                <w:szCs w:val="24"/>
              </w:rPr>
            </w:pPr>
            <w:r w:rsidRPr="002B79B1">
              <w:rPr>
                <w:rFonts w:ascii="Arial" w:hAnsi="Arial" w:cs="Arial"/>
                <w:bCs/>
                <w:sz w:val="24"/>
                <w:szCs w:val="24"/>
              </w:rPr>
              <w:t xml:space="preserve">See instructions below. </w:t>
            </w:r>
          </w:p>
        </w:tc>
      </w:tr>
    </w:tbl>
    <w:p w14:paraId="4A4D54D2" w14:textId="77777777" w:rsidR="002B79B1" w:rsidRDefault="002B79B1"/>
    <w:p w14:paraId="47403D89" w14:textId="77777777" w:rsidR="00FA7A61" w:rsidRPr="00220E50" w:rsidRDefault="00462B81" w:rsidP="00163545">
      <w:pPr>
        <w:pStyle w:val="DefaultText"/>
        <w:rPr>
          <w:rStyle w:val="InitialStyle"/>
          <w:rFonts w:ascii="Arial" w:hAnsi="Arial" w:cs="Arial"/>
        </w:rPr>
      </w:pPr>
      <w:r w:rsidRPr="00220E50">
        <w:rPr>
          <w:rStyle w:val="InitialStyle"/>
          <w:rFonts w:ascii="Arial" w:hAnsi="Arial" w:cs="Arial"/>
          <w:b/>
          <w:bCs/>
        </w:rPr>
        <w:t>P</w:t>
      </w:r>
      <w:r w:rsidR="00DC7799" w:rsidRPr="00220E50">
        <w:rPr>
          <w:rStyle w:val="InitialStyle"/>
          <w:rFonts w:ascii="Arial" w:hAnsi="Arial" w:cs="Arial"/>
          <w:b/>
          <w:bCs/>
        </w:rPr>
        <w:t xml:space="preserve">roposed </w:t>
      </w:r>
      <w:r w:rsidR="001B6A39" w:rsidRPr="00220E50">
        <w:rPr>
          <w:rStyle w:val="InitialStyle"/>
          <w:rFonts w:ascii="Arial" w:hAnsi="Arial" w:cs="Arial"/>
          <w:b/>
          <w:bCs/>
        </w:rPr>
        <w:t>F</w:t>
      </w:r>
      <w:r w:rsidR="00DC7799" w:rsidRPr="00220E50">
        <w:rPr>
          <w:rStyle w:val="InitialStyle"/>
          <w:rFonts w:ascii="Arial" w:hAnsi="Arial" w:cs="Arial"/>
          <w:b/>
          <w:bCs/>
        </w:rPr>
        <w:t xml:space="preserve">ixed </w:t>
      </w:r>
      <w:r w:rsidR="001B6A39" w:rsidRPr="00220E50">
        <w:rPr>
          <w:rStyle w:val="InitialStyle"/>
          <w:rFonts w:ascii="Arial" w:hAnsi="Arial" w:cs="Arial"/>
          <w:b/>
          <w:bCs/>
        </w:rPr>
        <w:t>C</w:t>
      </w:r>
      <w:r w:rsidR="00DC7799" w:rsidRPr="00220E50">
        <w:rPr>
          <w:rStyle w:val="InitialStyle"/>
          <w:rFonts w:ascii="Arial" w:hAnsi="Arial" w:cs="Arial"/>
          <w:b/>
          <w:bCs/>
        </w:rPr>
        <w:t>os</w:t>
      </w:r>
      <w:r w:rsidR="00EC641B" w:rsidRPr="00220E50">
        <w:rPr>
          <w:rStyle w:val="InitialStyle"/>
          <w:rFonts w:ascii="Arial" w:hAnsi="Arial" w:cs="Arial"/>
          <w:b/>
          <w:bCs/>
        </w:rPr>
        <w:t>t:</w:t>
      </w:r>
    </w:p>
    <w:p w14:paraId="5F02E26B" w14:textId="112E2A13" w:rsidR="00DC7799" w:rsidRDefault="00EC641B" w:rsidP="00E32020">
      <w:pPr>
        <w:pStyle w:val="DefaultText"/>
        <w:numPr>
          <w:ilvl w:val="0"/>
          <w:numId w:val="21"/>
        </w:numPr>
        <w:rPr>
          <w:rStyle w:val="InitialStyle"/>
          <w:rFonts w:ascii="Arial" w:hAnsi="Arial" w:cs="Arial"/>
        </w:rPr>
      </w:pPr>
      <w:r w:rsidRPr="00FA7A61">
        <w:rPr>
          <w:rStyle w:val="InitialStyle"/>
          <w:rFonts w:ascii="Arial" w:hAnsi="Arial" w:cs="Arial"/>
        </w:rPr>
        <w:t>B</w:t>
      </w:r>
      <w:r w:rsidR="00DC7799" w:rsidRPr="00FA7A61">
        <w:rPr>
          <w:rStyle w:val="InitialStyle"/>
          <w:rFonts w:ascii="Arial" w:hAnsi="Arial" w:cs="Arial"/>
        </w:rPr>
        <w:t xml:space="preserve">idders </w:t>
      </w:r>
      <w:r w:rsidRPr="00FA7A61">
        <w:rPr>
          <w:rStyle w:val="InitialStyle"/>
          <w:rFonts w:ascii="Arial" w:hAnsi="Arial" w:cs="Arial"/>
        </w:rPr>
        <w:t>must complete the table below</w:t>
      </w:r>
      <w:r w:rsidR="006C32E6" w:rsidRPr="00FA7A61">
        <w:rPr>
          <w:rStyle w:val="InitialStyle"/>
          <w:rFonts w:ascii="Arial" w:hAnsi="Arial" w:cs="Arial"/>
        </w:rPr>
        <w:t xml:space="preserve"> to support the figure provided above</w:t>
      </w:r>
      <w:r w:rsidR="000A1BD3">
        <w:rPr>
          <w:rStyle w:val="InitialStyle"/>
          <w:rFonts w:ascii="Arial" w:hAnsi="Arial" w:cs="Arial"/>
        </w:rPr>
        <w:t xml:space="preserve">, listing </w:t>
      </w:r>
      <w:r w:rsidR="00DC7799" w:rsidRPr="00FA7A61">
        <w:rPr>
          <w:rStyle w:val="InitialStyle"/>
          <w:rFonts w:ascii="Arial" w:hAnsi="Arial" w:cs="Arial"/>
        </w:rPr>
        <w:t>all category of personnel who will work on this project, the number of hours for each resource, and their hourly rates.</w:t>
      </w:r>
      <w:r w:rsidR="00067316" w:rsidRPr="00FA7A61">
        <w:rPr>
          <w:rStyle w:val="InitialStyle"/>
          <w:rFonts w:ascii="Arial" w:hAnsi="Arial" w:cs="Arial"/>
        </w:rPr>
        <w:t xml:space="preserve">  Add rows as needed.</w:t>
      </w:r>
    </w:p>
    <w:p w14:paraId="4D4E46E5" w14:textId="5A2B533F" w:rsidR="00FA7A61" w:rsidRDefault="00FA7A61" w:rsidP="00E32020">
      <w:pPr>
        <w:pStyle w:val="DefaultText"/>
        <w:numPr>
          <w:ilvl w:val="0"/>
          <w:numId w:val="21"/>
        </w:numPr>
        <w:rPr>
          <w:rStyle w:val="InitialStyle"/>
          <w:rFonts w:ascii="Arial" w:hAnsi="Arial" w:cs="Arial"/>
        </w:rPr>
      </w:pPr>
      <w:r>
        <w:rPr>
          <w:rStyle w:val="InitialStyle"/>
          <w:rFonts w:ascii="Arial" w:hAnsi="Arial" w:cs="Arial"/>
        </w:rPr>
        <w:t xml:space="preserve">The Proposed Fixed Cost will be used in the scoring formula outlined in Part V, B, 3 of the RFP. </w:t>
      </w:r>
    </w:p>
    <w:p w14:paraId="4B2586C8" w14:textId="79B079E6" w:rsidR="00163545" w:rsidRDefault="00163545" w:rsidP="00163545">
      <w:pPr>
        <w:pStyle w:val="DefaultText"/>
        <w:rPr>
          <w:rStyle w:val="InitialStyle"/>
          <w:rFonts w:ascii="Arial" w:hAnsi="Arial" w:cs="Arial"/>
        </w:rPr>
      </w:pPr>
    </w:p>
    <w:tbl>
      <w:tblPr>
        <w:tblpPr w:leftFromText="180" w:rightFromText="180" w:vertAnchor="text" w:horzAnchor="margin" w:tblpXSpec="center" w:tblpY="-7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5"/>
        <w:gridCol w:w="1604"/>
        <w:gridCol w:w="1603"/>
        <w:gridCol w:w="2518"/>
      </w:tblGrid>
      <w:tr w:rsidR="00163545" w:rsidRPr="00AF4225" w14:paraId="60B5C158" w14:textId="77777777" w:rsidTr="00220E50">
        <w:trPr>
          <w:trHeight w:val="617"/>
        </w:trPr>
        <w:tc>
          <w:tcPr>
            <w:tcW w:w="2157" w:type="pct"/>
            <w:shd w:val="clear" w:color="auto" w:fill="BDD6EE"/>
            <w:vAlign w:val="center"/>
          </w:tcPr>
          <w:p w14:paraId="755F6CE1" w14:textId="77777777" w:rsidR="00163545" w:rsidRPr="00067316" w:rsidRDefault="00163545" w:rsidP="00163545">
            <w:pPr>
              <w:jc w:val="center"/>
              <w:rPr>
                <w:rFonts w:ascii="Arial" w:hAnsi="Arial" w:cs="Arial"/>
                <w:sz w:val="24"/>
                <w:szCs w:val="24"/>
              </w:rPr>
            </w:pPr>
            <w:r w:rsidRPr="00067316">
              <w:rPr>
                <w:rFonts w:ascii="Arial" w:hAnsi="Arial" w:cs="Arial"/>
                <w:b/>
                <w:sz w:val="24"/>
                <w:szCs w:val="24"/>
              </w:rPr>
              <w:t xml:space="preserve">Category of Personnel </w:t>
            </w:r>
            <w:r>
              <w:rPr>
                <w:rFonts w:ascii="Arial" w:hAnsi="Arial" w:cs="Arial"/>
                <w:b/>
                <w:sz w:val="24"/>
                <w:szCs w:val="24"/>
              </w:rPr>
              <w:br/>
            </w:r>
            <w:r w:rsidRPr="00220E50">
              <w:rPr>
                <w:rFonts w:ascii="Arial" w:hAnsi="Arial" w:cs="Arial"/>
                <w:bCs/>
                <w:i/>
                <w:iCs/>
                <w:sz w:val="24"/>
                <w:szCs w:val="24"/>
              </w:rPr>
              <w:t>(examples provided – please specify)</w:t>
            </w:r>
          </w:p>
        </w:tc>
        <w:tc>
          <w:tcPr>
            <w:tcW w:w="796" w:type="pct"/>
            <w:shd w:val="clear" w:color="auto" w:fill="BDD6EE"/>
            <w:vAlign w:val="center"/>
          </w:tcPr>
          <w:p w14:paraId="68E0E241" w14:textId="77777777" w:rsidR="00163545" w:rsidRPr="00067316" w:rsidRDefault="00163545" w:rsidP="00163545">
            <w:pPr>
              <w:jc w:val="center"/>
              <w:rPr>
                <w:rFonts w:ascii="Arial" w:hAnsi="Arial" w:cs="Arial"/>
                <w:sz w:val="24"/>
                <w:szCs w:val="24"/>
              </w:rPr>
            </w:pPr>
            <w:r w:rsidRPr="00067316">
              <w:rPr>
                <w:rFonts w:ascii="Arial" w:hAnsi="Arial" w:cs="Arial"/>
                <w:b/>
                <w:sz w:val="24"/>
                <w:szCs w:val="24"/>
              </w:rPr>
              <w:t>Hourly Rate</w:t>
            </w:r>
          </w:p>
        </w:tc>
        <w:tc>
          <w:tcPr>
            <w:tcW w:w="796" w:type="pct"/>
            <w:shd w:val="clear" w:color="auto" w:fill="BDD6EE"/>
            <w:vAlign w:val="center"/>
          </w:tcPr>
          <w:p w14:paraId="1654D4D2" w14:textId="77777777" w:rsidR="00163545" w:rsidRPr="00067316" w:rsidRDefault="00163545" w:rsidP="00163545">
            <w:pPr>
              <w:jc w:val="center"/>
              <w:rPr>
                <w:rFonts w:ascii="Arial" w:hAnsi="Arial" w:cs="Arial"/>
                <w:sz w:val="24"/>
                <w:szCs w:val="24"/>
              </w:rPr>
            </w:pPr>
            <w:r w:rsidRPr="00067316">
              <w:rPr>
                <w:rFonts w:ascii="Arial" w:hAnsi="Arial" w:cs="Arial"/>
                <w:b/>
                <w:sz w:val="24"/>
                <w:szCs w:val="24"/>
              </w:rPr>
              <w:t>Total Hours</w:t>
            </w:r>
          </w:p>
        </w:tc>
        <w:tc>
          <w:tcPr>
            <w:tcW w:w="1250" w:type="pct"/>
            <w:shd w:val="clear" w:color="auto" w:fill="BDD6EE"/>
            <w:vAlign w:val="center"/>
          </w:tcPr>
          <w:p w14:paraId="4F7543C5" w14:textId="77777777" w:rsidR="00163545" w:rsidRPr="00067316" w:rsidRDefault="00163545" w:rsidP="00163545">
            <w:pPr>
              <w:jc w:val="center"/>
              <w:rPr>
                <w:rFonts w:ascii="Arial" w:hAnsi="Arial" w:cs="Arial"/>
                <w:b/>
                <w:sz w:val="24"/>
                <w:szCs w:val="24"/>
              </w:rPr>
            </w:pPr>
            <w:r w:rsidRPr="00067316">
              <w:rPr>
                <w:rFonts w:ascii="Arial" w:hAnsi="Arial" w:cs="Arial"/>
                <w:b/>
                <w:sz w:val="24"/>
                <w:szCs w:val="24"/>
              </w:rPr>
              <w:t>Total Cost</w:t>
            </w:r>
          </w:p>
        </w:tc>
      </w:tr>
      <w:tr w:rsidR="00163545" w:rsidRPr="00AF4225" w14:paraId="04921B5F" w14:textId="77777777" w:rsidTr="002B79B1">
        <w:trPr>
          <w:trHeight w:val="281"/>
        </w:trPr>
        <w:tc>
          <w:tcPr>
            <w:tcW w:w="2157" w:type="pct"/>
            <w:vAlign w:val="center"/>
          </w:tcPr>
          <w:p w14:paraId="37C73293" w14:textId="77777777" w:rsidR="00163545" w:rsidRPr="00B04D4E" w:rsidRDefault="00163545" w:rsidP="00163545">
            <w:pPr>
              <w:rPr>
                <w:rFonts w:ascii="Arial" w:hAnsi="Arial" w:cs="Arial"/>
                <w:sz w:val="24"/>
                <w:szCs w:val="24"/>
              </w:rPr>
            </w:pPr>
            <w:r w:rsidRPr="00B04D4E">
              <w:rPr>
                <w:rFonts w:ascii="Arial" w:hAnsi="Arial" w:cs="Arial"/>
                <w:sz w:val="24"/>
                <w:szCs w:val="24"/>
              </w:rPr>
              <w:t>Managing Consultant</w:t>
            </w:r>
          </w:p>
        </w:tc>
        <w:tc>
          <w:tcPr>
            <w:tcW w:w="796" w:type="pct"/>
            <w:vAlign w:val="center"/>
          </w:tcPr>
          <w:p w14:paraId="6FEBF090" w14:textId="77777777" w:rsidR="00163545" w:rsidRPr="00AF4225" w:rsidRDefault="00163545" w:rsidP="00163545">
            <w:pPr>
              <w:rPr>
                <w:rFonts w:ascii="Arial" w:hAnsi="Arial" w:cs="Arial"/>
                <w:sz w:val="24"/>
                <w:szCs w:val="24"/>
              </w:rPr>
            </w:pPr>
            <w:r w:rsidRPr="00AF4225">
              <w:rPr>
                <w:rFonts w:ascii="Arial" w:hAnsi="Arial" w:cs="Arial"/>
                <w:sz w:val="24"/>
                <w:szCs w:val="24"/>
              </w:rPr>
              <w:t xml:space="preserve">  $</w:t>
            </w:r>
          </w:p>
        </w:tc>
        <w:tc>
          <w:tcPr>
            <w:tcW w:w="796" w:type="pct"/>
            <w:vAlign w:val="center"/>
          </w:tcPr>
          <w:p w14:paraId="4978C93C" w14:textId="77777777" w:rsidR="00163545" w:rsidRPr="00AF4225" w:rsidRDefault="00163545" w:rsidP="00163545">
            <w:pPr>
              <w:jc w:val="center"/>
              <w:rPr>
                <w:rFonts w:ascii="Arial" w:hAnsi="Arial" w:cs="Arial"/>
                <w:sz w:val="24"/>
                <w:szCs w:val="24"/>
              </w:rPr>
            </w:pPr>
          </w:p>
        </w:tc>
        <w:tc>
          <w:tcPr>
            <w:tcW w:w="1250" w:type="pct"/>
            <w:vAlign w:val="center"/>
          </w:tcPr>
          <w:p w14:paraId="39CCE5A1" w14:textId="77777777" w:rsidR="00163545" w:rsidRPr="00AF4225" w:rsidRDefault="00163545" w:rsidP="00163545">
            <w:pPr>
              <w:rPr>
                <w:rFonts w:ascii="Arial" w:hAnsi="Arial" w:cs="Arial"/>
                <w:b/>
                <w:sz w:val="24"/>
                <w:szCs w:val="24"/>
              </w:rPr>
            </w:pPr>
            <w:r w:rsidRPr="00AF4225">
              <w:rPr>
                <w:rFonts w:ascii="Arial" w:hAnsi="Arial" w:cs="Arial"/>
                <w:b/>
                <w:sz w:val="24"/>
                <w:szCs w:val="24"/>
              </w:rPr>
              <w:t>$</w:t>
            </w:r>
          </w:p>
        </w:tc>
      </w:tr>
      <w:tr w:rsidR="00163545" w:rsidRPr="00AF4225" w14:paraId="7A8216B2" w14:textId="77777777" w:rsidTr="002B79B1">
        <w:trPr>
          <w:trHeight w:val="281"/>
        </w:trPr>
        <w:tc>
          <w:tcPr>
            <w:tcW w:w="2157" w:type="pct"/>
            <w:vAlign w:val="center"/>
          </w:tcPr>
          <w:p w14:paraId="7430C2BB" w14:textId="77777777" w:rsidR="00163545" w:rsidRPr="00B04D4E" w:rsidRDefault="00163545" w:rsidP="00163545">
            <w:pPr>
              <w:rPr>
                <w:rFonts w:ascii="Arial" w:hAnsi="Arial" w:cs="Arial"/>
                <w:sz w:val="24"/>
                <w:szCs w:val="24"/>
              </w:rPr>
            </w:pPr>
            <w:r w:rsidRPr="00B04D4E">
              <w:rPr>
                <w:rFonts w:ascii="Arial" w:hAnsi="Arial" w:cs="Arial"/>
                <w:sz w:val="24"/>
                <w:szCs w:val="24"/>
              </w:rPr>
              <w:t>Senior Consultant</w:t>
            </w:r>
          </w:p>
        </w:tc>
        <w:tc>
          <w:tcPr>
            <w:tcW w:w="796" w:type="pct"/>
            <w:vAlign w:val="center"/>
          </w:tcPr>
          <w:p w14:paraId="0DAB7B1E" w14:textId="77777777" w:rsidR="00163545" w:rsidRPr="00AF4225" w:rsidRDefault="00163545" w:rsidP="00163545">
            <w:pPr>
              <w:rPr>
                <w:rFonts w:ascii="Arial" w:hAnsi="Arial" w:cs="Arial"/>
                <w:sz w:val="24"/>
                <w:szCs w:val="24"/>
              </w:rPr>
            </w:pPr>
            <w:r w:rsidRPr="00AF4225">
              <w:rPr>
                <w:rFonts w:ascii="Arial" w:hAnsi="Arial" w:cs="Arial"/>
                <w:sz w:val="24"/>
                <w:szCs w:val="24"/>
              </w:rPr>
              <w:t xml:space="preserve">  $</w:t>
            </w:r>
          </w:p>
        </w:tc>
        <w:tc>
          <w:tcPr>
            <w:tcW w:w="796" w:type="pct"/>
            <w:vAlign w:val="center"/>
          </w:tcPr>
          <w:p w14:paraId="069EF90E" w14:textId="77777777" w:rsidR="00163545" w:rsidRPr="00AF4225" w:rsidRDefault="00163545" w:rsidP="00163545">
            <w:pPr>
              <w:jc w:val="center"/>
              <w:rPr>
                <w:rFonts w:ascii="Arial" w:hAnsi="Arial" w:cs="Arial"/>
                <w:sz w:val="24"/>
                <w:szCs w:val="24"/>
              </w:rPr>
            </w:pPr>
          </w:p>
        </w:tc>
        <w:tc>
          <w:tcPr>
            <w:tcW w:w="1250" w:type="pct"/>
            <w:vAlign w:val="center"/>
          </w:tcPr>
          <w:p w14:paraId="1BC548AF" w14:textId="77777777" w:rsidR="00163545" w:rsidRPr="00AF4225" w:rsidRDefault="00163545" w:rsidP="00163545">
            <w:pPr>
              <w:rPr>
                <w:rFonts w:ascii="Arial" w:hAnsi="Arial" w:cs="Arial"/>
                <w:b/>
                <w:sz w:val="24"/>
                <w:szCs w:val="24"/>
              </w:rPr>
            </w:pPr>
            <w:r w:rsidRPr="00AF4225">
              <w:rPr>
                <w:rFonts w:ascii="Arial" w:hAnsi="Arial" w:cs="Arial"/>
                <w:b/>
                <w:sz w:val="24"/>
                <w:szCs w:val="24"/>
              </w:rPr>
              <w:t>$</w:t>
            </w:r>
          </w:p>
        </w:tc>
      </w:tr>
      <w:tr w:rsidR="00163545" w:rsidRPr="00AF4225" w14:paraId="122807BF" w14:textId="77777777" w:rsidTr="002B79B1">
        <w:trPr>
          <w:trHeight w:val="281"/>
        </w:trPr>
        <w:tc>
          <w:tcPr>
            <w:tcW w:w="2157" w:type="pct"/>
            <w:vAlign w:val="center"/>
          </w:tcPr>
          <w:p w14:paraId="6BADA28C" w14:textId="77777777" w:rsidR="00163545" w:rsidRPr="00B04D4E" w:rsidRDefault="00163545" w:rsidP="00163545">
            <w:pPr>
              <w:rPr>
                <w:rFonts w:ascii="Arial" w:hAnsi="Arial" w:cs="Arial"/>
                <w:sz w:val="24"/>
                <w:szCs w:val="24"/>
              </w:rPr>
            </w:pPr>
            <w:r w:rsidRPr="00B04D4E">
              <w:rPr>
                <w:rFonts w:ascii="Arial" w:hAnsi="Arial" w:cs="Arial"/>
                <w:sz w:val="24"/>
                <w:szCs w:val="24"/>
              </w:rPr>
              <w:t>Consultant</w:t>
            </w:r>
          </w:p>
        </w:tc>
        <w:tc>
          <w:tcPr>
            <w:tcW w:w="796" w:type="pct"/>
            <w:vAlign w:val="center"/>
          </w:tcPr>
          <w:p w14:paraId="7F41C6AC" w14:textId="77777777" w:rsidR="00163545" w:rsidRPr="00AF4225" w:rsidRDefault="00163545" w:rsidP="00163545">
            <w:pPr>
              <w:rPr>
                <w:rFonts w:ascii="Arial" w:hAnsi="Arial" w:cs="Arial"/>
                <w:sz w:val="24"/>
                <w:szCs w:val="24"/>
              </w:rPr>
            </w:pPr>
            <w:r w:rsidRPr="00AF4225">
              <w:rPr>
                <w:rFonts w:ascii="Arial" w:hAnsi="Arial" w:cs="Arial"/>
                <w:sz w:val="24"/>
                <w:szCs w:val="24"/>
              </w:rPr>
              <w:t xml:space="preserve">  $</w:t>
            </w:r>
          </w:p>
        </w:tc>
        <w:tc>
          <w:tcPr>
            <w:tcW w:w="796" w:type="pct"/>
            <w:vAlign w:val="center"/>
          </w:tcPr>
          <w:p w14:paraId="196FB164" w14:textId="77777777" w:rsidR="00163545" w:rsidRPr="00AF4225" w:rsidRDefault="00163545" w:rsidP="00163545">
            <w:pPr>
              <w:jc w:val="center"/>
              <w:rPr>
                <w:rFonts w:ascii="Arial" w:hAnsi="Arial" w:cs="Arial"/>
                <w:sz w:val="24"/>
                <w:szCs w:val="24"/>
              </w:rPr>
            </w:pPr>
          </w:p>
        </w:tc>
        <w:tc>
          <w:tcPr>
            <w:tcW w:w="1250" w:type="pct"/>
            <w:vAlign w:val="center"/>
          </w:tcPr>
          <w:p w14:paraId="6CF51B5F" w14:textId="77777777" w:rsidR="00163545" w:rsidRPr="00AF4225" w:rsidRDefault="00163545" w:rsidP="00163545">
            <w:pPr>
              <w:rPr>
                <w:rFonts w:ascii="Arial" w:hAnsi="Arial" w:cs="Arial"/>
                <w:b/>
                <w:sz w:val="24"/>
                <w:szCs w:val="24"/>
              </w:rPr>
            </w:pPr>
            <w:r w:rsidRPr="00AF4225">
              <w:rPr>
                <w:rFonts w:ascii="Arial" w:hAnsi="Arial" w:cs="Arial"/>
                <w:b/>
                <w:sz w:val="24"/>
                <w:szCs w:val="24"/>
              </w:rPr>
              <w:t>$</w:t>
            </w:r>
          </w:p>
        </w:tc>
      </w:tr>
      <w:tr w:rsidR="00163545" w:rsidRPr="00AF4225" w14:paraId="1281061F" w14:textId="77777777" w:rsidTr="002B79B1">
        <w:trPr>
          <w:trHeight w:val="281"/>
        </w:trPr>
        <w:tc>
          <w:tcPr>
            <w:tcW w:w="2157" w:type="pct"/>
            <w:vAlign w:val="center"/>
          </w:tcPr>
          <w:p w14:paraId="24BDE429" w14:textId="77777777" w:rsidR="00163545" w:rsidRPr="00B04D4E" w:rsidRDefault="00163545" w:rsidP="00163545">
            <w:pPr>
              <w:rPr>
                <w:rFonts w:ascii="Arial" w:hAnsi="Arial" w:cs="Arial"/>
                <w:sz w:val="24"/>
                <w:szCs w:val="24"/>
              </w:rPr>
            </w:pPr>
            <w:r w:rsidRPr="00B04D4E">
              <w:rPr>
                <w:rFonts w:ascii="Arial" w:hAnsi="Arial" w:cs="Arial"/>
                <w:sz w:val="24"/>
                <w:szCs w:val="24"/>
              </w:rPr>
              <w:t>Administrative Support</w:t>
            </w:r>
          </w:p>
        </w:tc>
        <w:tc>
          <w:tcPr>
            <w:tcW w:w="796" w:type="pct"/>
            <w:vAlign w:val="center"/>
          </w:tcPr>
          <w:p w14:paraId="23E6AE18" w14:textId="77777777" w:rsidR="00163545" w:rsidRPr="00AF4225" w:rsidRDefault="00163545" w:rsidP="00163545">
            <w:pPr>
              <w:rPr>
                <w:rFonts w:ascii="Arial" w:hAnsi="Arial" w:cs="Arial"/>
                <w:sz w:val="24"/>
                <w:szCs w:val="24"/>
              </w:rPr>
            </w:pPr>
            <w:r w:rsidRPr="00AF4225">
              <w:rPr>
                <w:rFonts w:ascii="Arial" w:hAnsi="Arial" w:cs="Arial"/>
                <w:sz w:val="24"/>
                <w:szCs w:val="24"/>
              </w:rPr>
              <w:t xml:space="preserve">  $</w:t>
            </w:r>
          </w:p>
        </w:tc>
        <w:tc>
          <w:tcPr>
            <w:tcW w:w="796" w:type="pct"/>
            <w:vAlign w:val="center"/>
          </w:tcPr>
          <w:p w14:paraId="63B1A735" w14:textId="77777777" w:rsidR="00163545" w:rsidRPr="00AF4225" w:rsidRDefault="00163545" w:rsidP="00163545">
            <w:pPr>
              <w:jc w:val="center"/>
              <w:rPr>
                <w:rFonts w:ascii="Arial" w:hAnsi="Arial" w:cs="Arial"/>
                <w:sz w:val="24"/>
                <w:szCs w:val="24"/>
              </w:rPr>
            </w:pPr>
          </w:p>
        </w:tc>
        <w:tc>
          <w:tcPr>
            <w:tcW w:w="1250" w:type="pct"/>
            <w:vAlign w:val="center"/>
          </w:tcPr>
          <w:p w14:paraId="316889F3" w14:textId="77777777" w:rsidR="00163545" w:rsidRPr="00AF4225" w:rsidRDefault="00163545" w:rsidP="00163545">
            <w:pPr>
              <w:rPr>
                <w:rFonts w:ascii="Arial" w:hAnsi="Arial" w:cs="Arial"/>
                <w:b/>
                <w:sz w:val="24"/>
                <w:szCs w:val="24"/>
              </w:rPr>
            </w:pPr>
            <w:r w:rsidRPr="00AF4225">
              <w:rPr>
                <w:rFonts w:ascii="Arial" w:hAnsi="Arial" w:cs="Arial"/>
                <w:b/>
                <w:sz w:val="24"/>
                <w:szCs w:val="24"/>
              </w:rPr>
              <w:t>$</w:t>
            </w:r>
          </w:p>
        </w:tc>
      </w:tr>
      <w:tr w:rsidR="00163545" w:rsidRPr="00AF4225" w14:paraId="3033636A" w14:textId="77777777" w:rsidTr="002B79B1">
        <w:trPr>
          <w:trHeight w:val="281"/>
        </w:trPr>
        <w:tc>
          <w:tcPr>
            <w:tcW w:w="2157" w:type="pct"/>
            <w:vAlign w:val="center"/>
          </w:tcPr>
          <w:p w14:paraId="7AD49ABD" w14:textId="77B13C75" w:rsidR="00163545" w:rsidRPr="00974432" w:rsidRDefault="00163545" w:rsidP="00163545">
            <w:pPr>
              <w:rPr>
                <w:rFonts w:ascii="Arial" w:hAnsi="Arial" w:cs="Arial"/>
                <w:i/>
                <w:iCs/>
                <w:sz w:val="24"/>
                <w:szCs w:val="24"/>
              </w:rPr>
            </w:pPr>
          </w:p>
        </w:tc>
        <w:tc>
          <w:tcPr>
            <w:tcW w:w="796" w:type="pct"/>
            <w:vAlign w:val="center"/>
          </w:tcPr>
          <w:p w14:paraId="49414FCD" w14:textId="77777777" w:rsidR="00163545" w:rsidRPr="00974432" w:rsidRDefault="00163545" w:rsidP="00163545">
            <w:pPr>
              <w:rPr>
                <w:rFonts w:ascii="Arial" w:hAnsi="Arial" w:cs="Arial"/>
                <w:sz w:val="24"/>
                <w:szCs w:val="24"/>
              </w:rPr>
            </w:pPr>
          </w:p>
        </w:tc>
        <w:tc>
          <w:tcPr>
            <w:tcW w:w="796" w:type="pct"/>
            <w:vAlign w:val="center"/>
          </w:tcPr>
          <w:p w14:paraId="699F5126" w14:textId="77777777" w:rsidR="00163545" w:rsidRPr="00974432" w:rsidRDefault="00163545" w:rsidP="00163545">
            <w:pPr>
              <w:jc w:val="center"/>
              <w:rPr>
                <w:rFonts w:ascii="Arial" w:hAnsi="Arial" w:cs="Arial"/>
                <w:sz w:val="24"/>
                <w:szCs w:val="24"/>
              </w:rPr>
            </w:pPr>
          </w:p>
        </w:tc>
        <w:tc>
          <w:tcPr>
            <w:tcW w:w="1250" w:type="pct"/>
            <w:vAlign w:val="center"/>
          </w:tcPr>
          <w:p w14:paraId="1FF90B4E" w14:textId="77777777" w:rsidR="00163545" w:rsidRPr="00974432" w:rsidRDefault="00163545" w:rsidP="00163545">
            <w:pPr>
              <w:rPr>
                <w:rFonts w:ascii="Arial" w:hAnsi="Arial" w:cs="Arial"/>
                <w:b/>
                <w:sz w:val="24"/>
                <w:szCs w:val="24"/>
              </w:rPr>
            </w:pPr>
          </w:p>
        </w:tc>
      </w:tr>
      <w:tr w:rsidR="00163545" w:rsidRPr="00AF4225" w14:paraId="761146D1" w14:textId="77777777" w:rsidTr="002B79B1">
        <w:trPr>
          <w:trHeight w:val="297"/>
        </w:trPr>
        <w:tc>
          <w:tcPr>
            <w:tcW w:w="2157" w:type="pct"/>
            <w:vAlign w:val="center"/>
          </w:tcPr>
          <w:p w14:paraId="3E799633" w14:textId="77777777" w:rsidR="00163545" w:rsidRPr="00AF4225" w:rsidRDefault="00163545" w:rsidP="00163545">
            <w:pPr>
              <w:jc w:val="right"/>
              <w:rPr>
                <w:rFonts w:ascii="Arial" w:hAnsi="Arial" w:cs="Arial"/>
                <w:b/>
                <w:sz w:val="24"/>
                <w:szCs w:val="24"/>
              </w:rPr>
            </w:pPr>
            <w:r>
              <w:rPr>
                <w:rFonts w:ascii="Arial" w:hAnsi="Arial" w:cs="Arial"/>
                <w:b/>
                <w:sz w:val="24"/>
                <w:szCs w:val="24"/>
              </w:rPr>
              <w:t xml:space="preserve">Grand </w:t>
            </w:r>
            <w:r w:rsidRPr="00AF4225">
              <w:rPr>
                <w:rFonts w:ascii="Arial" w:hAnsi="Arial" w:cs="Arial"/>
                <w:b/>
                <w:sz w:val="24"/>
                <w:szCs w:val="24"/>
              </w:rPr>
              <w:t xml:space="preserve">Totals </w:t>
            </w:r>
          </w:p>
        </w:tc>
        <w:tc>
          <w:tcPr>
            <w:tcW w:w="796" w:type="pct"/>
            <w:vAlign w:val="center"/>
          </w:tcPr>
          <w:p w14:paraId="5984014F" w14:textId="77777777" w:rsidR="00163545" w:rsidRPr="00AF4225" w:rsidRDefault="00163545" w:rsidP="00163545">
            <w:pPr>
              <w:jc w:val="center"/>
              <w:rPr>
                <w:rFonts w:ascii="Arial" w:hAnsi="Arial" w:cs="Arial"/>
                <w:b/>
                <w:sz w:val="24"/>
                <w:szCs w:val="24"/>
              </w:rPr>
            </w:pPr>
            <w:r w:rsidRPr="00AF4225">
              <w:rPr>
                <w:rFonts w:ascii="Arial" w:hAnsi="Arial" w:cs="Arial"/>
                <w:b/>
                <w:sz w:val="24"/>
                <w:szCs w:val="24"/>
              </w:rPr>
              <w:t>N/A</w:t>
            </w:r>
          </w:p>
        </w:tc>
        <w:tc>
          <w:tcPr>
            <w:tcW w:w="796" w:type="pct"/>
            <w:vAlign w:val="center"/>
          </w:tcPr>
          <w:p w14:paraId="38332B49" w14:textId="77777777" w:rsidR="00163545" w:rsidRPr="00AF4225" w:rsidRDefault="00163545" w:rsidP="00163545">
            <w:pPr>
              <w:jc w:val="center"/>
              <w:rPr>
                <w:rFonts w:ascii="Arial" w:hAnsi="Arial" w:cs="Arial"/>
                <w:b/>
                <w:sz w:val="24"/>
                <w:szCs w:val="24"/>
              </w:rPr>
            </w:pPr>
          </w:p>
        </w:tc>
        <w:tc>
          <w:tcPr>
            <w:tcW w:w="1250" w:type="pct"/>
            <w:vAlign w:val="center"/>
          </w:tcPr>
          <w:p w14:paraId="1E106577" w14:textId="77777777" w:rsidR="00163545" w:rsidRPr="00AF4225" w:rsidRDefault="00163545" w:rsidP="00163545">
            <w:pPr>
              <w:rPr>
                <w:rFonts w:ascii="Arial" w:hAnsi="Arial" w:cs="Arial"/>
                <w:b/>
                <w:sz w:val="24"/>
                <w:szCs w:val="24"/>
              </w:rPr>
            </w:pPr>
            <w:r w:rsidRPr="00AF4225">
              <w:rPr>
                <w:rFonts w:ascii="Arial" w:hAnsi="Arial" w:cs="Arial"/>
                <w:b/>
                <w:sz w:val="24"/>
                <w:szCs w:val="24"/>
              </w:rPr>
              <w:t>$</w:t>
            </w:r>
          </w:p>
        </w:tc>
      </w:tr>
    </w:tbl>
    <w:tbl>
      <w:tblPr>
        <w:tblpPr w:leftFromText="180" w:rightFromText="180" w:vertAnchor="text" w:horzAnchor="margin" w:tblpY="1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55"/>
        <w:gridCol w:w="2515"/>
      </w:tblGrid>
      <w:tr w:rsidR="00163545" w:rsidRPr="00AF4225" w14:paraId="0F0CE41F" w14:textId="77777777" w:rsidTr="00220E50">
        <w:trPr>
          <w:trHeight w:val="443"/>
        </w:trPr>
        <w:tc>
          <w:tcPr>
            <w:tcW w:w="3751" w:type="pct"/>
            <w:shd w:val="clear" w:color="auto" w:fill="BDD6EE"/>
            <w:vAlign w:val="center"/>
          </w:tcPr>
          <w:p w14:paraId="31D94BBB" w14:textId="6536A73D" w:rsidR="00163545" w:rsidRPr="00AF4225" w:rsidRDefault="00163545" w:rsidP="00163545">
            <w:pPr>
              <w:rPr>
                <w:rFonts w:ascii="Arial" w:hAnsi="Arial" w:cs="Arial"/>
                <w:sz w:val="24"/>
                <w:szCs w:val="24"/>
              </w:rPr>
            </w:pPr>
            <w:r w:rsidRPr="00AF4225">
              <w:rPr>
                <w:rFonts w:ascii="Arial" w:hAnsi="Arial" w:cs="Arial"/>
                <w:b/>
                <w:sz w:val="24"/>
                <w:szCs w:val="24"/>
              </w:rPr>
              <w:t xml:space="preserve">Other Project Costs </w:t>
            </w:r>
            <w:r w:rsidRPr="00F2441D">
              <w:rPr>
                <w:rFonts w:ascii="Arial" w:hAnsi="Arial" w:cs="Arial"/>
                <w:bCs/>
                <w:i/>
                <w:iCs/>
                <w:sz w:val="24"/>
                <w:szCs w:val="24"/>
              </w:rPr>
              <w:t>(please specify – add rows as needed)</w:t>
            </w:r>
          </w:p>
        </w:tc>
        <w:tc>
          <w:tcPr>
            <w:tcW w:w="1249" w:type="pct"/>
            <w:shd w:val="clear" w:color="auto" w:fill="BDD6EE"/>
            <w:vAlign w:val="center"/>
          </w:tcPr>
          <w:p w14:paraId="783B1E78" w14:textId="77777777" w:rsidR="00163545" w:rsidRPr="00AF4225" w:rsidRDefault="00163545" w:rsidP="00163545">
            <w:pPr>
              <w:rPr>
                <w:rFonts w:ascii="Arial" w:hAnsi="Arial" w:cs="Arial"/>
                <w:b/>
                <w:sz w:val="24"/>
                <w:szCs w:val="24"/>
              </w:rPr>
            </w:pPr>
          </w:p>
        </w:tc>
      </w:tr>
      <w:tr w:rsidR="00163545" w:rsidRPr="00AF4225" w14:paraId="1FC38ECE" w14:textId="77777777" w:rsidTr="002B79B1">
        <w:tc>
          <w:tcPr>
            <w:tcW w:w="3751" w:type="pct"/>
            <w:vAlign w:val="center"/>
          </w:tcPr>
          <w:p w14:paraId="7C983CEB" w14:textId="77777777" w:rsidR="00163545" w:rsidRPr="00AF4225" w:rsidRDefault="00163545" w:rsidP="00163545">
            <w:pPr>
              <w:rPr>
                <w:rFonts w:ascii="Arial" w:hAnsi="Arial" w:cs="Arial"/>
                <w:sz w:val="24"/>
                <w:szCs w:val="24"/>
              </w:rPr>
            </w:pPr>
            <w:r w:rsidRPr="00AF4225">
              <w:rPr>
                <w:rFonts w:ascii="Arial" w:hAnsi="Arial" w:cs="Arial"/>
                <w:sz w:val="24"/>
                <w:szCs w:val="24"/>
              </w:rPr>
              <w:t xml:space="preserve"> </w:t>
            </w:r>
          </w:p>
        </w:tc>
        <w:tc>
          <w:tcPr>
            <w:tcW w:w="1249" w:type="pct"/>
            <w:vAlign w:val="center"/>
          </w:tcPr>
          <w:p w14:paraId="77660465" w14:textId="77777777" w:rsidR="00163545" w:rsidRPr="00AF4225" w:rsidRDefault="00163545" w:rsidP="00163545">
            <w:pPr>
              <w:rPr>
                <w:rFonts w:ascii="Arial" w:hAnsi="Arial" w:cs="Arial"/>
                <w:b/>
                <w:sz w:val="24"/>
                <w:szCs w:val="24"/>
              </w:rPr>
            </w:pPr>
            <w:r w:rsidRPr="00AF4225">
              <w:rPr>
                <w:rFonts w:ascii="Arial" w:hAnsi="Arial" w:cs="Arial"/>
                <w:b/>
                <w:sz w:val="24"/>
                <w:szCs w:val="24"/>
              </w:rPr>
              <w:t>$</w:t>
            </w:r>
          </w:p>
        </w:tc>
      </w:tr>
    </w:tbl>
    <w:p w14:paraId="02416531" w14:textId="21D3CD5D" w:rsidR="00163545" w:rsidRDefault="00163545" w:rsidP="00163545">
      <w:pPr>
        <w:pStyle w:val="DefaultText"/>
        <w:rPr>
          <w:rStyle w:val="InitialStyle"/>
          <w:rFonts w:ascii="Arial" w:hAnsi="Arial" w:cs="Arial"/>
        </w:rPr>
      </w:pPr>
    </w:p>
    <w:tbl>
      <w:tblPr>
        <w:tblpPr w:leftFromText="180" w:rightFromText="180" w:vertAnchor="text" w:horzAnchor="margin" w:tblpY="2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55"/>
        <w:gridCol w:w="2515"/>
      </w:tblGrid>
      <w:tr w:rsidR="00163545" w:rsidRPr="00AF4225" w14:paraId="3256FCAD" w14:textId="77777777" w:rsidTr="00220E50">
        <w:trPr>
          <w:trHeight w:val="437"/>
        </w:trPr>
        <w:tc>
          <w:tcPr>
            <w:tcW w:w="3751" w:type="pct"/>
            <w:shd w:val="clear" w:color="auto" w:fill="BDD6EE"/>
            <w:vAlign w:val="center"/>
          </w:tcPr>
          <w:p w14:paraId="1042A472" w14:textId="77777777" w:rsidR="00163545" w:rsidRPr="00B27FC6" w:rsidRDefault="00163545" w:rsidP="002B79B1">
            <w:pPr>
              <w:rPr>
                <w:rFonts w:ascii="Arial" w:hAnsi="Arial" w:cs="Arial"/>
                <w:b/>
                <w:sz w:val="24"/>
                <w:szCs w:val="24"/>
              </w:rPr>
            </w:pPr>
            <w:r w:rsidRPr="00B27FC6">
              <w:rPr>
                <w:rFonts w:ascii="Arial" w:hAnsi="Arial" w:cs="Arial"/>
                <w:b/>
                <w:sz w:val="24"/>
                <w:szCs w:val="24"/>
              </w:rPr>
              <w:t xml:space="preserve">Proposed Fixed Cost </w:t>
            </w:r>
            <w:r w:rsidRPr="00220E50">
              <w:rPr>
                <w:rFonts w:ascii="Arial" w:hAnsi="Arial" w:cs="Arial"/>
                <w:bCs/>
                <w:i/>
                <w:iCs/>
                <w:sz w:val="24"/>
                <w:szCs w:val="24"/>
              </w:rPr>
              <w:t>(sum of costs above)</w:t>
            </w:r>
          </w:p>
        </w:tc>
        <w:tc>
          <w:tcPr>
            <w:tcW w:w="1249" w:type="pct"/>
            <w:vAlign w:val="center"/>
          </w:tcPr>
          <w:p w14:paraId="67AB5133" w14:textId="77777777" w:rsidR="00163545" w:rsidRPr="00AF4225" w:rsidRDefault="00163545" w:rsidP="00163545">
            <w:pPr>
              <w:rPr>
                <w:rFonts w:ascii="Arial" w:hAnsi="Arial" w:cs="Arial"/>
                <w:b/>
                <w:sz w:val="24"/>
                <w:szCs w:val="24"/>
              </w:rPr>
            </w:pPr>
            <w:r w:rsidRPr="00AF4225">
              <w:rPr>
                <w:rFonts w:ascii="Arial" w:hAnsi="Arial" w:cs="Arial"/>
                <w:b/>
                <w:sz w:val="24"/>
                <w:szCs w:val="24"/>
              </w:rPr>
              <w:t>$</w:t>
            </w:r>
          </w:p>
        </w:tc>
      </w:tr>
    </w:tbl>
    <w:p w14:paraId="179D14CA" w14:textId="6FAE8EB1" w:rsidR="00DC7799" w:rsidRPr="006C0693" w:rsidRDefault="00DC7799" w:rsidP="002B79B1">
      <w:pPr>
        <w:pStyle w:val="DefaultText"/>
        <w:rPr>
          <w:rFonts w:ascii="Arial" w:hAnsi="Arial" w:cs="Arial"/>
        </w:rPr>
      </w:pPr>
      <w:r w:rsidRPr="006C0693">
        <w:rPr>
          <w:rFonts w:ascii="Arial" w:hAnsi="Arial" w:cs="Arial"/>
          <w:b/>
        </w:rPr>
        <w:tab/>
        <w:t xml:space="preserve">          </w:t>
      </w:r>
    </w:p>
    <w:p w14:paraId="6A5053DE" w14:textId="14D613CF" w:rsidR="00FE4BEB" w:rsidRPr="00DC7799" w:rsidRDefault="00C01C76" w:rsidP="00163545">
      <w:pPr>
        <w:jc w:val="both"/>
        <w:rPr>
          <w:rFonts w:ascii="Arial" w:hAnsi="Arial" w:cs="Arial"/>
          <w:b/>
          <w:sz w:val="24"/>
          <w:szCs w:val="24"/>
        </w:rPr>
      </w:pPr>
      <w:r w:rsidRPr="00C97934">
        <w:rPr>
          <w:rFonts w:ascii="Arial" w:hAnsi="Arial" w:cs="Arial"/>
          <w:b/>
        </w:rPr>
        <w:br w:type="page"/>
      </w:r>
      <w:r w:rsidR="007D618A" w:rsidRPr="00C97934">
        <w:rPr>
          <w:rFonts w:ascii="Arial" w:hAnsi="Arial" w:cs="Arial"/>
          <w:b/>
        </w:rPr>
        <w:lastRenderedPageBreak/>
        <w:t xml:space="preserve"> </w:t>
      </w:r>
      <w:r w:rsidR="00FE4BEB" w:rsidRPr="00DC7799">
        <w:rPr>
          <w:rFonts w:ascii="Arial" w:hAnsi="Arial" w:cs="Arial"/>
          <w:b/>
          <w:sz w:val="24"/>
          <w:szCs w:val="24"/>
        </w:rPr>
        <w:t>APPENDIX</w:t>
      </w:r>
      <w:r w:rsidR="00E65157" w:rsidRPr="00DC7799">
        <w:rPr>
          <w:rFonts w:ascii="Arial" w:hAnsi="Arial" w:cs="Arial"/>
          <w:b/>
          <w:sz w:val="24"/>
          <w:szCs w:val="24"/>
        </w:rPr>
        <w:t xml:space="preserve"> </w:t>
      </w:r>
      <w:r w:rsidRPr="00DC7799">
        <w:rPr>
          <w:rFonts w:ascii="Arial" w:hAnsi="Arial" w:cs="Arial"/>
          <w:b/>
          <w:sz w:val="24"/>
          <w:szCs w:val="24"/>
        </w:rPr>
        <w:t>E</w:t>
      </w:r>
    </w:p>
    <w:p w14:paraId="26AE5C6B" w14:textId="77777777" w:rsidR="00FE4BEB" w:rsidRPr="00C97934" w:rsidRDefault="00FE4BEB" w:rsidP="00C00527">
      <w:pPr>
        <w:pStyle w:val="DefaultText"/>
        <w:widowControl/>
        <w:rPr>
          <w:rFonts w:ascii="Arial" w:hAnsi="Arial" w:cs="Arial"/>
          <w:b/>
        </w:rPr>
      </w:pPr>
    </w:p>
    <w:p w14:paraId="0A1C3683" w14:textId="77777777" w:rsidR="00FE4BEB" w:rsidRPr="00C97934" w:rsidRDefault="00FE4BEB" w:rsidP="00C00527">
      <w:pPr>
        <w:jc w:val="center"/>
        <w:rPr>
          <w:rFonts w:ascii="Arial" w:hAnsi="Arial" w:cs="Arial"/>
          <w:b/>
          <w:sz w:val="24"/>
          <w:szCs w:val="24"/>
        </w:rPr>
      </w:pPr>
      <w:r w:rsidRPr="00C97934">
        <w:rPr>
          <w:rFonts w:ascii="Arial" w:hAnsi="Arial" w:cs="Arial"/>
          <w:b/>
          <w:sz w:val="28"/>
          <w:szCs w:val="28"/>
        </w:rPr>
        <w:t xml:space="preserve">State of Maine </w:t>
      </w:r>
    </w:p>
    <w:p w14:paraId="1BE3C865" w14:textId="77777777" w:rsidR="00DC7799" w:rsidRDefault="00DC7799" w:rsidP="00C00527">
      <w:pPr>
        <w:jc w:val="center"/>
        <w:outlineLvl w:val="1"/>
        <w:rPr>
          <w:rFonts w:ascii="Arial" w:hAnsi="Arial" w:cs="Arial"/>
          <w:b/>
          <w:bCs/>
          <w:sz w:val="28"/>
          <w:szCs w:val="28"/>
        </w:rPr>
      </w:pPr>
      <w:r>
        <w:rPr>
          <w:rFonts w:ascii="Arial" w:hAnsi="Arial" w:cs="Arial"/>
          <w:b/>
          <w:sz w:val="28"/>
          <w:szCs w:val="28"/>
        </w:rPr>
        <w:t>Maine Public Utilities Commission</w:t>
      </w:r>
      <w:r w:rsidRPr="00C97934">
        <w:rPr>
          <w:rFonts w:ascii="Arial" w:hAnsi="Arial" w:cs="Arial"/>
          <w:b/>
          <w:bCs/>
          <w:sz w:val="28"/>
          <w:szCs w:val="28"/>
        </w:rPr>
        <w:t xml:space="preserve"> </w:t>
      </w:r>
    </w:p>
    <w:p w14:paraId="511D1D16" w14:textId="784C22E6" w:rsidR="00FE4BEB" w:rsidRPr="00C97934" w:rsidRDefault="00FE4BEB" w:rsidP="00C00527">
      <w:pPr>
        <w:jc w:val="center"/>
        <w:outlineLvl w:val="1"/>
        <w:rPr>
          <w:rFonts w:ascii="Arial" w:hAnsi="Arial" w:cs="Arial"/>
          <w:b/>
          <w:bCs/>
          <w:sz w:val="28"/>
          <w:szCs w:val="28"/>
        </w:rPr>
      </w:pPr>
      <w:r w:rsidRPr="00C97934">
        <w:rPr>
          <w:rFonts w:ascii="Arial" w:hAnsi="Arial" w:cs="Arial"/>
          <w:b/>
          <w:bCs/>
          <w:sz w:val="28"/>
          <w:szCs w:val="28"/>
        </w:rPr>
        <w:t>SUBMITTED QUESTIONS FORM</w:t>
      </w:r>
    </w:p>
    <w:p w14:paraId="64F1C3CF" w14:textId="7F62A72E" w:rsidR="00FE4BEB" w:rsidRPr="00C97934" w:rsidRDefault="00FE4BEB" w:rsidP="00C00527">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RFP# </w:t>
      </w:r>
      <w:r w:rsidR="00FD06CA">
        <w:rPr>
          <w:rFonts w:ascii="Arial" w:hAnsi="Arial" w:cs="Arial"/>
          <w:b/>
          <w:sz w:val="28"/>
          <w:szCs w:val="28"/>
        </w:rPr>
        <w:t>202402042</w:t>
      </w:r>
    </w:p>
    <w:p w14:paraId="5CFB49D9" w14:textId="77777777" w:rsidR="009B7AC2" w:rsidRPr="00E51839" w:rsidRDefault="009B7AC2" w:rsidP="009B7AC2">
      <w:pPr>
        <w:pStyle w:val="DefaultText"/>
        <w:widowControl/>
        <w:jc w:val="center"/>
        <w:rPr>
          <w:rStyle w:val="InitialStyle"/>
          <w:rFonts w:ascii="Arial" w:hAnsi="Arial" w:cs="Arial"/>
          <w:b/>
          <w:bCs/>
          <w:sz w:val="32"/>
          <w:szCs w:val="32"/>
          <w:u w:val="single"/>
        </w:rPr>
      </w:pPr>
      <w:r>
        <w:rPr>
          <w:rStyle w:val="InitialStyle"/>
          <w:rFonts w:ascii="Arial" w:hAnsi="Arial" w:cs="Arial"/>
          <w:b/>
          <w:bCs/>
          <w:sz w:val="32"/>
          <w:szCs w:val="32"/>
          <w:u w:val="single"/>
        </w:rPr>
        <w:t xml:space="preserve">Consulting Services to Evaluate Utility Management and Operations   </w:t>
      </w:r>
      <w:r w:rsidRPr="00E51839">
        <w:rPr>
          <w:rStyle w:val="InitialStyle"/>
          <w:rFonts w:ascii="Arial" w:hAnsi="Arial" w:cs="Arial"/>
          <w:b/>
          <w:bCs/>
          <w:sz w:val="32"/>
          <w:szCs w:val="32"/>
          <w:u w:val="single"/>
        </w:rPr>
        <w:t xml:space="preserve">    </w:t>
      </w:r>
    </w:p>
    <w:p w14:paraId="661B2441" w14:textId="62AB341E" w:rsidR="00D778EC" w:rsidRPr="00CA5224" w:rsidRDefault="00D778EC" w:rsidP="00D778EC">
      <w:pPr>
        <w:pStyle w:val="DefaultText"/>
        <w:widowControl/>
        <w:jc w:val="center"/>
        <w:rPr>
          <w:rStyle w:val="InitialStyle"/>
          <w:rFonts w:ascii="Arial" w:hAnsi="Arial" w:cs="Arial"/>
          <w:b/>
          <w:bCs/>
          <w:sz w:val="28"/>
          <w:szCs w:val="28"/>
          <w:u w:val="single"/>
        </w:rPr>
      </w:pPr>
    </w:p>
    <w:p w14:paraId="5082C689" w14:textId="77777777" w:rsidR="00FE4BEB" w:rsidRPr="00C97934" w:rsidRDefault="00FE4BEB" w:rsidP="00C00527">
      <w:pPr>
        <w:pStyle w:val="DefaultText"/>
        <w:widowControl/>
        <w:rPr>
          <w:rFonts w:ascii="Arial" w:hAnsi="Arial" w:cs="Arial"/>
        </w:rPr>
      </w:pPr>
    </w:p>
    <w:tbl>
      <w:tblPr>
        <w:tblW w:w="10440" w:type="dxa"/>
        <w:tblInd w:w="120"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2565"/>
        <w:gridCol w:w="7875"/>
      </w:tblGrid>
      <w:tr w:rsidR="00FE4BEB" w:rsidRPr="00C97934" w14:paraId="14D5564C" w14:textId="77777777" w:rsidTr="00BC33F2">
        <w:trPr>
          <w:cantSplit/>
          <w:trHeight w:val="438"/>
        </w:trPr>
        <w:tc>
          <w:tcPr>
            <w:tcW w:w="2565" w:type="dxa"/>
            <w:tcBorders>
              <w:top w:val="double" w:sz="4" w:space="0" w:color="auto"/>
              <w:bottom w:val="double" w:sz="4" w:space="0" w:color="auto"/>
            </w:tcBorders>
            <w:shd w:val="clear" w:color="auto" w:fill="C6D9F1"/>
            <w:vAlign w:val="center"/>
          </w:tcPr>
          <w:p w14:paraId="44074CE9" w14:textId="77777777" w:rsidR="00FE4BEB" w:rsidRPr="00C97934" w:rsidRDefault="00FE4BEB" w:rsidP="00C00527">
            <w:pPr>
              <w:pStyle w:val="DefaultText"/>
              <w:rPr>
                <w:rStyle w:val="InitialStyle"/>
                <w:rFonts w:ascii="Arial" w:hAnsi="Arial" w:cs="Arial"/>
                <w:b/>
              </w:rPr>
            </w:pPr>
            <w:r w:rsidRPr="00C97934">
              <w:rPr>
                <w:rStyle w:val="InitialStyle"/>
                <w:rFonts w:ascii="Arial" w:hAnsi="Arial" w:cs="Arial"/>
                <w:b/>
              </w:rPr>
              <w:t>Organization Name:</w:t>
            </w:r>
          </w:p>
        </w:tc>
        <w:tc>
          <w:tcPr>
            <w:tcW w:w="7875" w:type="dxa"/>
            <w:vAlign w:val="center"/>
          </w:tcPr>
          <w:p w14:paraId="671E69FF" w14:textId="77777777" w:rsidR="00FE4BEB" w:rsidRPr="00C97934" w:rsidRDefault="00FE4BEB" w:rsidP="00C00527">
            <w:pPr>
              <w:pStyle w:val="DefaultText"/>
              <w:rPr>
                <w:rStyle w:val="InitialStyle"/>
                <w:rFonts w:ascii="Arial" w:hAnsi="Arial" w:cs="Arial"/>
                <w:b/>
              </w:rPr>
            </w:pPr>
          </w:p>
        </w:tc>
      </w:tr>
    </w:tbl>
    <w:p w14:paraId="575C6259" w14:textId="77777777" w:rsidR="00FE4BEB" w:rsidRPr="00C97934" w:rsidRDefault="00FE4BEB" w:rsidP="00C00527">
      <w:pPr>
        <w:pStyle w:val="DefaultText"/>
        <w:widowControl/>
        <w:rPr>
          <w:rFonts w:ascii="Arial" w:hAnsi="Arial" w:cs="Arial"/>
        </w:rPr>
      </w:pPr>
    </w:p>
    <w:p w14:paraId="0E35C7C7" w14:textId="77777777" w:rsidR="00357B21" w:rsidRPr="00C97934" w:rsidRDefault="00357B21" w:rsidP="00C00527">
      <w:pPr>
        <w:pStyle w:val="DefaultText"/>
        <w:widowControl/>
        <w:rPr>
          <w:rFonts w:ascii="Arial" w:hAnsi="Arial" w:cs="Arial"/>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430"/>
        <w:gridCol w:w="8010"/>
      </w:tblGrid>
      <w:tr w:rsidR="00FE4BEB" w:rsidRPr="00C97934" w14:paraId="6BE687F8" w14:textId="77777777" w:rsidTr="00C379F0">
        <w:trPr>
          <w:trHeight w:val="348"/>
        </w:trPr>
        <w:tc>
          <w:tcPr>
            <w:tcW w:w="2430" w:type="dxa"/>
            <w:tcBorders>
              <w:top w:val="double" w:sz="4" w:space="0" w:color="auto"/>
              <w:bottom w:val="double" w:sz="4" w:space="0" w:color="auto"/>
            </w:tcBorders>
            <w:shd w:val="clear" w:color="auto" w:fill="C6D9F1"/>
            <w:vAlign w:val="center"/>
          </w:tcPr>
          <w:p w14:paraId="403DCFCC" w14:textId="77777777" w:rsidR="00FE4BEB" w:rsidRPr="00C97934" w:rsidRDefault="00FE4BEB" w:rsidP="00C00527">
            <w:pPr>
              <w:pStyle w:val="DefaultText"/>
              <w:widowControl/>
              <w:jc w:val="center"/>
              <w:rPr>
                <w:rFonts w:ascii="Arial" w:hAnsi="Arial" w:cs="Arial"/>
                <w:b/>
              </w:rPr>
            </w:pPr>
            <w:bookmarkStart w:id="51" w:name="_Hlk48893155"/>
            <w:r w:rsidRPr="00C97934">
              <w:rPr>
                <w:rFonts w:ascii="Arial" w:hAnsi="Arial" w:cs="Arial"/>
                <w:b/>
              </w:rPr>
              <w:t>RFP Section &amp; Page Number</w:t>
            </w:r>
          </w:p>
        </w:tc>
        <w:tc>
          <w:tcPr>
            <w:tcW w:w="8010" w:type="dxa"/>
            <w:tcBorders>
              <w:top w:val="double" w:sz="4" w:space="0" w:color="auto"/>
              <w:bottom w:val="double" w:sz="4" w:space="0" w:color="auto"/>
            </w:tcBorders>
            <w:shd w:val="clear" w:color="auto" w:fill="C6D9F1"/>
            <w:vAlign w:val="center"/>
          </w:tcPr>
          <w:p w14:paraId="1E5988EC" w14:textId="77777777" w:rsidR="00FE4BEB" w:rsidRPr="00C97934" w:rsidRDefault="00FE4BEB" w:rsidP="00C00527">
            <w:pPr>
              <w:pStyle w:val="DefaultText"/>
              <w:widowControl/>
              <w:jc w:val="center"/>
              <w:rPr>
                <w:rFonts w:ascii="Arial" w:hAnsi="Arial" w:cs="Arial"/>
                <w:b/>
              </w:rPr>
            </w:pPr>
            <w:r w:rsidRPr="00C97934">
              <w:rPr>
                <w:rFonts w:ascii="Arial" w:hAnsi="Arial" w:cs="Arial"/>
                <w:b/>
              </w:rPr>
              <w:t>Question</w:t>
            </w:r>
          </w:p>
        </w:tc>
      </w:tr>
      <w:tr w:rsidR="00FE4BEB" w:rsidRPr="00C97934" w14:paraId="799E6178" w14:textId="77777777" w:rsidTr="00C379F0">
        <w:tc>
          <w:tcPr>
            <w:tcW w:w="2430" w:type="dxa"/>
            <w:tcBorders>
              <w:top w:val="double" w:sz="4" w:space="0" w:color="auto"/>
            </w:tcBorders>
            <w:shd w:val="clear" w:color="auto" w:fill="auto"/>
            <w:vAlign w:val="center"/>
          </w:tcPr>
          <w:p w14:paraId="05FB24D1" w14:textId="184D9C36" w:rsidR="00FE4BEB" w:rsidRPr="00C97934" w:rsidRDefault="00FE4BEB" w:rsidP="00C00527">
            <w:pPr>
              <w:pStyle w:val="DefaultText"/>
              <w:widowControl/>
              <w:rPr>
                <w:rFonts w:ascii="Arial" w:hAnsi="Arial" w:cs="Arial"/>
              </w:rPr>
            </w:pPr>
            <w:bookmarkStart w:id="52" w:name="_Hlk48893261"/>
            <w:bookmarkEnd w:id="51"/>
          </w:p>
        </w:tc>
        <w:tc>
          <w:tcPr>
            <w:tcW w:w="8010" w:type="dxa"/>
            <w:tcBorders>
              <w:top w:val="double" w:sz="4" w:space="0" w:color="auto"/>
            </w:tcBorders>
            <w:shd w:val="clear" w:color="auto" w:fill="auto"/>
            <w:vAlign w:val="center"/>
          </w:tcPr>
          <w:p w14:paraId="0EC012D0" w14:textId="5024368D" w:rsidR="00FE4BEB" w:rsidRPr="00C97934" w:rsidRDefault="00FE4BEB" w:rsidP="00C00527">
            <w:pPr>
              <w:pStyle w:val="DefaultText"/>
              <w:widowControl/>
              <w:rPr>
                <w:rFonts w:ascii="Arial" w:hAnsi="Arial" w:cs="Arial"/>
              </w:rPr>
            </w:pPr>
          </w:p>
        </w:tc>
      </w:tr>
      <w:bookmarkEnd w:id="52"/>
      <w:tr w:rsidR="00FE4BEB" w:rsidRPr="00C97934" w14:paraId="367A5430" w14:textId="77777777" w:rsidTr="00C379F0">
        <w:tc>
          <w:tcPr>
            <w:tcW w:w="2430" w:type="dxa"/>
            <w:shd w:val="clear" w:color="auto" w:fill="auto"/>
            <w:vAlign w:val="center"/>
          </w:tcPr>
          <w:p w14:paraId="4C0E235E" w14:textId="77777777" w:rsidR="00FE4BEB" w:rsidRPr="00C97934" w:rsidRDefault="00FE4BEB" w:rsidP="00C00527">
            <w:pPr>
              <w:pStyle w:val="DefaultText"/>
              <w:widowControl/>
              <w:rPr>
                <w:rFonts w:ascii="Arial" w:hAnsi="Arial" w:cs="Arial"/>
              </w:rPr>
            </w:pPr>
          </w:p>
        </w:tc>
        <w:tc>
          <w:tcPr>
            <w:tcW w:w="8010" w:type="dxa"/>
            <w:shd w:val="clear" w:color="auto" w:fill="auto"/>
            <w:vAlign w:val="center"/>
          </w:tcPr>
          <w:p w14:paraId="556FA0D8" w14:textId="77777777" w:rsidR="00FE4BEB" w:rsidRPr="00C97934" w:rsidRDefault="00FE4BEB" w:rsidP="00C00527">
            <w:pPr>
              <w:pStyle w:val="DefaultText"/>
              <w:widowControl/>
              <w:rPr>
                <w:rFonts w:ascii="Arial" w:hAnsi="Arial" w:cs="Arial"/>
              </w:rPr>
            </w:pPr>
          </w:p>
        </w:tc>
      </w:tr>
      <w:tr w:rsidR="00FE4BEB" w:rsidRPr="00C97934" w14:paraId="434671FE" w14:textId="77777777" w:rsidTr="00C379F0">
        <w:tc>
          <w:tcPr>
            <w:tcW w:w="2430" w:type="dxa"/>
            <w:shd w:val="clear" w:color="auto" w:fill="auto"/>
            <w:vAlign w:val="center"/>
          </w:tcPr>
          <w:p w14:paraId="0DFC877D" w14:textId="77777777" w:rsidR="00FE4BEB" w:rsidRPr="00C97934" w:rsidRDefault="00FE4BEB" w:rsidP="00C00527">
            <w:pPr>
              <w:pStyle w:val="DefaultText"/>
              <w:widowControl/>
              <w:rPr>
                <w:rFonts w:ascii="Arial" w:hAnsi="Arial" w:cs="Arial"/>
              </w:rPr>
            </w:pPr>
          </w:p>
        </w:tc>
        <w:tc>
          <w:tcPr>
            <w:tcW w:w="8010" w:type="dxa"/>
            <w:shd w:val="clear" w:color="auto" w:fill="auto"/>
            <w:vAlign w:val="center"/>
          </w:tcPr>
          <w:p w14:paraId="2BE675EB" w14:textId="77777777" w:rsidR="00FE4BEB" w:rsidRPr="00C97934" w:rsidRDefault="00FE4BEB" w:rsidP="00C00527">
            <w:pPr>
              <w:pStyle w:val="DefaultText"/>
              <w:widowControl/>
              <w:rPr>
                <w:rFonts w:ascii="Arial" w:hAnsi="Arial" w:cs="Arial"/>
              </w:rPr>
            </w:pPr>
          </w:p>
        </w:tc>
      </w:tr>
      <w:tr w:rsidR="00FE4BEB" w:rsidRPr="00C97934" w14:paraId="491B8F77" w14:textId="77777777" w:rsidTr="00C379F0">
        <w:tc>
          <w:tcPr>
            <w:tcW w:w="2430" w:type="dxa"/>
            <w:shd w:val="clear" w:color="auto" w:fill="auto"/>
            <w:vAlign w:val="center"/>
          </w:tcPr>
          <w:p w14:paraId="008FEAE7" w14:textId="77777777" w:rsidR="00FE4BEB" w:rsidRPr="00C97934" w:rsidRDefault="00FE4BEB" w:rsidP="00C00527">
            <w:pPr>
              <w:pStyle w:val="DefaultText"/>
              <w:widowControl/>
              <w:rPr>
                <w:rFonts w:ascii="Arial" w:hAnsi="Arial" w:cs="Arial"/>
              </w:rPr>
            </w:pPr>
          </w:p>
        </w:tc>
        <w:tc>
          <w:tcPr>
            <w:tcW w:w="8010" w:type="dxa"/>
            <w:shd w:val="clear" w:color="auto" w:fill="auto"/>
            <w:vAlign w:val="center"/>
          </w:tcPr>
          <w:p w14:paraId="2C335A4A" w14:textId="77777777" w:rsidR="00FE4BEB" w:rsidRPr="00C97934" w:rsidRDefault="00FE4BEB" w:rsidP="00C00527">
            <w:pPr>
              <w:pStyle w:val="DefaultText"/>
              <w:widowControl/>
              <w:rPr>
                <w:rFonts w:ascii="Arial" w:hAnsi="Arial" w:cs="Arial"/>
              </w:rPr>
            </w:pPr>
          </w:p>
        </w:tc>
      </w:tr>
      <w:tr w:rsidR="00FE4BEB" w:rsidRPr="00C97934" w14:paraId="74F05B40" w14:textId="77777777" w:rsidTr="00C379F0">
        <w:tc>
          <w:tcPr>
            <w:tcW w:w="2430" w:type="dxa"/>
            <w:shd w:val="clear" w:color="auto" w:fill="auto"/>
            <w:vAlign w:val="center"/>
          </w:tcPr>
          <w:p w14:paraId="415BB19E" w14:textId="77777777" w:rsidR="00FE4BEB" w:rsidRPr="00C97934" w:rsidRDefault="00FE4BEB" w:rsidP="00C00527">
            <w:pPr>
              <w:pStyle w:val="DefaultText"/>
              <w:widowControl/>
              <w:rPr>
                <w:rFonts w:ascii="Arial" w:hAnsi="Arial" w:cs="Arial"/>
              </w:rPr>
            </w:pPr>
          </w:p>
        </w:tc>
        <w:tc>
          <w:tcPr>
            <w:tcW w:w="8010" w:type="dxa"/>
            <w:shd w:val="clear" w:color="auto" w:fill="auto"/>
            <w:vAlign w:val="center"/>
          </w:tcPr>
          <w:p w14:paraId="75B9D369" w14:textId="77777777" w:rsidR="00FE4BEB" w:rsidRPr="00C97934" w:rsidRDefault="00FE4BEB" w:rsidP="00C00527">
            <w:pPr>
              <w:pStyle w:val="DefaultText"/>
              <w:widowControl/>
              <w:rPr>
                <w:rFonts w:ascii="Arial" w:hAnsi="Arial" w:cs="Arial"/>
              </w:rPr>
            </w:pPr>
          </w:p>
        </w:tc>
      </w:tr>
      <w:tr w:rsidR="00FE4BEB" w:rsidRPr="00C97934" w14:paraId="04EF2834" w14:textId="77777777" w:rsidTr="00C379F0">
        <w:tc>
          <w:tcPr>
            <w:tcW w:w="2430" w:type="dxa"/>
            <w:shd w:val="clear" w:color="auto" w:fill="auto"/>
            <w:vAlign w:val="center"/>
          </w:tcPr>
          <w:p w14:paraId="43E9AD0C" w14:textId="77777777" w:rsidR="00FE4BEB" w:rsidRPr="00C97934" w:rsidRDefault="00FE4BEB" w:rsidP="00C00527">
            <w:pPr>
              <w:pStyle w:val="DefaultText"/>
              <w:widowControl/>
              <w:rPr>
                <w:rFonts w:ascii="Arial" w:hAnsi="Arial" w:cs="Arial"/>
              </w:rPr>
            </w:pPr>
          </w:p>
        </w:tc>
        <w:tc>
          <w:tcPr>
            <w:tcW w:w="8010" w:type="dxa"/>
            <w:shd w:val="clear" w:color="auto" w:fill="auto"/>
            <w:vAlign w:val="center"/>
          </w:tcPr>
          <w:p w14:paraId="76A07681" w14:textId="77777777" w:rsidR="00FE4BEB" w:rsidRPr="00C97934" w:rsidRDefault="00FE4BEB" w:rsidP="00C00527">
            <w:pPr>
              <w:pStyle w:val="DefaultText"/>
              <w:widowControl/>
              <w:rPr>
                <w:rFonts w:ascii="Arial" w:hAnsi="Arial" w:cs="Arial"/>
              </w:rPr>
            </w:pPr>
          </w:p>
        </w:tc>
      </w:tr>
      <w:tr w:rsidR="00FE4BEB" w:rsidRPr="00C97934" w14:paraId="3014E950" w14:textId="77777777" w:rsidTr="00C379F0">
        <w:tc>
          <w:tcPr>
            <w:tcW w:w="2430" w:type="dxa"/>
            <w:shd w:val="clear" w:color="auto" w:fill="auto"/>
            <w:vAlign w:val="center"/>
          </w:tcPr>
          <w:p w14:paraId="65E617BF" w14:textId="77777777" w:rsidR="00FE4BEB" w:rsidRPr="00C97934" w:rsidRDefault="00FE4BEB" w:rsidP="00C00527">
            <w:pPr>
              <w:pStyle w:val="DefaultText"/>
              <w:widowControl/>
              <w:rPr>
                <w:rFonts w:ascii="Arial" w:hAnsi="Arial" w:cs="Arial"/>
              </w:rPr>
            </w:pPr>
          </w:p>
        </w:tc>
        <w:tc>
          <w:tcPr>
            <w:tcW w:w="8010" w:type="dxa"/>
            <w:shd w:val="clear" w:color="auto" w:fill="auto"/>
            <w:vAlign w:val="center"/>
          </w:tcPr>
          <w:p w14:paraId="4729F7D1" w14:textId="77777777" w:rsidR="00FE4BEB" w:rsidRPr="00C97934" w:rsidRDefault="00FE4BEB" w:rsidP="00C00527">
            <w:pPr>
              <w:pStyle w:val="DefaultText"/>
              <w:widowControl/>
              <w:rPr>
                <w:rFonts w:ascii="Arial" w:hAnsi="Arial" w:cs="Arial"/>
              </w:rPr>
            </w:pPr>
          </w:p>
        </w:tc>
      </w:tr>
      <w:tr w:rsidR="00FE4BEB" w:rsidRPr="00C97934" w14:paraId="6E8D8452" w14:textId="77777777" w:rsidTr="00C379F0">
        <w:tc>
          <w:tcPr>
            <w:tcW w:w="2430" w:type="dxa"/>
            <w:shd w:val="clear" w:color="auto" w:fill="auto"/>
            <w:vAlign w:val="center"/>
          </w:tcPr>
          <w:p w14:paraId="2D477A7B" w14:textId="77777777" w:rsidR="00FE4BEB" w:rsidRPr="00C97934" w:rsidRDefault="00FE4BEB" w:rsidP="00C00527">
            <w:pPr>
              <w:pStyle w:val="DefaultText"/>
              <w:widowControl/>
              <w:rPr>
                <w:rFonts w:ascii="Arial" w:hAnsi="Arial" w:cs="Arial"/>
              </w:rPr>
            </w:pPr>
          </w:p>
        </w:tc>
        <w:tc>
          <w:tcPr>
            <w:tcW w:w="8010" w:type="dxa"/>
            <w:shd w:val="clear" w:color="auto" w:fill="auto"/>
            <w:vAlign w:val="center"/>
          </w:tcPr>
          <w:p w14:paraId="2A32810C" w14:textId="77777777" w:rsidR="00FE4BEB" w:rsidRPr="00C97934" w:rsidRDefault="00FE4BEB" w:rsidP="00C00527">
            <w:pPr>
              <w:pStyle w:val="DefaultText"/>
              <w:widowControl/>
              <w:rPr>
                <w:rFonts w:ascii="Arial" w:hAnsi="Arial" w:cs="Arial"/>
              </w:rPr>
            </w:pPr>
          </w:p>
        </w:tc>
      </w:tr>
      <w:tr w:rsidR="00FE4BEB" w:rsidRPr="00C97934" w14:paraId="45F53682" w14:textId="77777777" w:rsidTr="00C379F0">
        <w:tc>
          <w:tcPr>
            <w:tcW w:w="2430" w:type="dxa"/>
            <w:shd w:val="clear" w:color="auto" w:fill="auto"/>
            <w:vAlign w:val="center"/>
          </w:tcPr>
          <w:p w14:paraId="461A2B42" w14:textId="77777777" w:rsidR="00FE4BEB" w:rsidRPr="00C97934" w:rsidRDefault="00FE4BEB" w:rsidP="00C00527">
            <w:pPr>
              <w:pStyle w:val="DefaultText"/>
              <w:widowControl/>
              <w:rPr>
                <w:rFonts w:ascii="Arial" w:hAnsi="Arial" w:cs="Arial"/>
              </w:rPr>
            </w:pPr>
          </w:p>
        </w:tc>
        <w:tc>
          <w:tcPr>
            <w:tcW w:w="8010" w:type="dxa"/>
            <w:shd w:val="clear" w:color="auto" w:fill="auto"/>
            <w:vAlign w:val="center"/>
          </w:tcPr>
          <w:p w14:paraId="74FA6B59" w14:textId="77777777" w:rsidR="00FE4BEB" w:rsidRPr="00C97934" w:rsidRDefault="00FE4BEB" w:rsidP="00C00527">
            <w:pPr>
              <w:pStyle w:val="DefaultText"/>
              <w:widowControl/>
              <w:rPr>
                <w:rFonts w:ascii="Arial" w:hAnsi="Arial" w:cs="Arial"/>
              </w:rPr>
            </w:pPr>
          </w:p>
        </w:tc>
      </w:tr>
      <w:tr w:rsidR="00FE4BEB" w:rsidRPr="00C97934" w14:paraId="7C95620F" w14:textId="77777777" w:rsidTr="00C379F0">
        <w:tc>
          <w:tcPr>
            <w:tcW w:w="2430" w:type="dxa"/>
            <w:shd w:val="clear" w:color="auto" w:fill="auto"/>
            <w:vAlign w:val="center"/>
          </w:tcPr>
          <w:p w14:paraId="6B38F8C2" w14:textId="77777777" w:rsidR="00FE4BEB" w:rsidRPr="00C97934" w:rsidRDefault="00FE4BEB" w:rsidP="00C00527">
            <w:pPr>
              <w:pStyle w:val="DefaultText"/>
              <w:widowControl/>
              <w:rPr>
                <w:rFonts w:ascii="Arial" w:hAnsi="Arial" w:cs="Arial"/>
              </w:rPr>
            </w:pPr>
          </w:p>
        </w:tc>
        <w:tc>
          <w:tcPr>
            <w:tcW w:w="8010" w:type="dxa"/>
            <w:shd w:val="clear" w:color="auto" w:fill="auto"/>
            <w:vAlign w:val="center"/>
          </w:tcPr>
          <w:p w14:paraId="03AC1B06" w14:textId="77777777" w:rsidR="00FE4BEB" w:rsidRPr="00C97934" w:rsidRDefault="00FE4BEB" w:rsidP="00C00527">
            <w:pPr>
              <w:pStyle w:val="DefaultText"/>
              <w:widowControl/>
              <w:rPr>
                <w:rFonts w:ascii="Arial" w:hAnsi="Arial" w:cs="Arial"/>
              </w:rPr>
            </w:pPr>
          </w:p>
        </w:tc>
      </w:tr>
      <w:tr w:rsidR="00FE4BEB" w:rsidRPr="00C97934" w14:paraId="7F1DB4C7" w14:textId="77777777" w:rsidTr="00C379F0">
        <w:tc>
          <w:tcPr>
            <w:tcW w:w="2430" w:type="dxa"/>
            <w:shd w:val="clear" w:color="auto" w:fill="auto"/>
            <w:vAlign w:val="center"/>
          </w:tcPr>
          <w:p w14:paraId="09DFD216" w14:textId="77777777" w:rsidR="00FE4BEB" w:rsidRPr="00C97934" w:rsidRDefault="00FE4BEB" w:rsidP="00C00527">
            <w:pPr>
              <w:pStyle w:val="DefaultText"/>
              <w:widowControl/>
              <w:rPr>
                <w:rFonts w:ascii="Arial" w:hAnsi="Arial" w:cs="Arial"/>
              </w:rPr>
            </w:pPr>
          </w:p>
        </w:tc>
        <w:tc>
          <w:tcPr>
            <w:tcW w:w="8010" w:type="dxa"/>
            <w:shd w:val="clear" w:color="auto" w:fill="auto"/>
            <w:vAlign w:val="center"/>
          </w:tcPr>
          <w:p w14:paraId="6A8B5A8D" w14:textId="77777777" w:rsidR="00FE4BEB" w:rsidRPr="00C97934" w:rsidRDefault="00FE4BEB" w:rsidP="00C00527">
            <w:pPr>
              <w:pStyle w:val="DefaultText"/>
              <w:widowControl/>
              <w:rPr>
                <w:rFonts w:ascii="Arial" w:hAnsi="Arial" w:cs="Arial"/>
              </w:rPr>
            </w:pPr>
          </w:p>
        </w:tc>
      </w:tr>
      <w:tr w:rsidR="00FE4BEB" w:rsidRPr="00C97934" w14:paraId="38DD41AB" w14:textId="77777777" w:rsidTr="00C379F0">
        <w:tc>
          <w:tcPr>
            <w:tcW w:w="2430" w:type="dxa"/>
            <w:shd w:val="clear" w:color="auto" w:fill="auto"/>
            <w:vAlign w:val="center"/>
          </w:tcPr>
          <w:p w14:paraId="31AD232A" w14:textId="77777777" w:rsidR="00FE4BEB" w:rsidRPr="00C97934" w:rsidRDefault="00FE4BEB" w:rsidP="00C00527">
            <w:pPr>
              <w:pStyle w:val="DefaultText"/>
              <w:widowControl/>
              <w:rPr>
                <w:rFonts w:ascii="Arial" w:hAnsi="Arial" w:cs="Arial"/>
              </w:rPr>
            </w:pPr>
          </w:p>
        </w:tc>
        <w:tc>
          <w:tcPr>
            <w:tcW w:w="8010" w:type="dxa"/>
            <w:shd w:val="clear" w:color="auto" w:fill="auto"/>
            <w:vAlign w:val="center"/>
          </w:tcPr>
          <w:p w14:paraId="5A2AD940" w14:textId="77777777" w:rsidR="00FE4BEB" w:rsidRPr="00C97934" w:rsidRDefault="00FE4BEB" w:rsidP="00C00527">
            <w:pPr>
              <w:pStyle w:val="DefaultText"/>
              <w:widowControl/>
              <w:rPr>
                <w:rFonts w:ascii="Arial" w:hAnsi="Arial" w:cs="Arial"/>
              </w:rPr>
            </w:pPr>
          </w:p>
        </w:tc>
      </w:tr>
      <w:tr w:rsidR="00FE4BEB" w:rsidRPr="00C97934" w14:paraId="67A01616" w14:textId="77777777" w:rsidTr="00C379F0">
        <w:tc>
          <w:tcPr>
            <w:tcW w:w="2430" w:type="dxa"/>
            <w:shd w:val="clear" w:color="auto" w:fill="auto"/>
            <w:vAlign w:val="center"/>
          </w:tcPr>
          <w:p w14:paraId="1B2D19A9" w14:textId="77777777" w:rsidR="00FE4BEB" w:rsidRPr="00C97934" w:rsidRDefault="00FE4BEB" w:rsidP="00C00527">
            <w:pPr>
              <w:pStyle w:val="DefaultText"/>
              <w:widowControl/>
              <w:rPr>
                <w:rFonts w:ascii="Arial" w:hAnsi="Arial" w:cs="Arial"/>
              </w:rPr>
            </w:pPr>
          </w:p>
        </w:tc>
        <w:tc>
          <w:tcPr>
            <w:tcW w:w="8010" w:type="dxa"/>
            <w:shd w:val="clear" w:color="auto" w:fill="auto"/>
            <w:vAlign w:val="center"/>
          </w:tcPr>
          <w:p w14:paraId="2C3E2863" w14:textId="77777777" w:rsidR="00FE4BEB" w:rsidRPr="00C97934" w:rsidRDefault="00FE4BEB" w:rsidP="00C00527">
            <w:pPr>
              <w:pStyle w:val="DefaultText"/>
              <w:widowControl/>
              <w:rPr>
                <w:rFonts w:ascii="Arial" w:hAnsi="Arial" w:cs="Arial"/>
              </w:rPr>
            </w:pPr>
          </w:p>
        </w:tc>
      </w:tr>
      <w:tr w:rsidR="00FE4BEB" w:rsidRPr="00C97934" w14:paraId="628C4760" w14:textId="77777777" w:rsidTr="00C379F0">
        <w:tc>
          <w:tcPr>
            <w:tcW w:w="2430" w:type="dxa"/>
            <w:shd w:val="clear" w:color="auto" w:fill="auto"/>
            <w:vAlign w:val="center"/>
          </w:tcPr>
          <w:p w14:paraId="037C25B5" w14:textId="77777777" w:rsidR="00FE4BEB" w:rsidRPr="00C97934" w:rsidRDefault="00FE4BEB" w:rsidP="00C00527">
            <w:pPr>
              <w:pStyle w:val="DefaultText"/>
              <w:widowControl/>
              <w:rPr>
                <w:rFonts w:ascii="Arial" w:hAnsi="Arial" w:cs="Arial"/>
              </w:rPr>
            </w:pPr>
          </w:p>
        </w:tc>
        <w:tc>
          <w:tcPr>
            <w:tcW w:w="8010" w:type="dxa"/>
            <w:shd w:val="clear" w:color="auto" w:fill="auto"/>
            <w:vAlign w:val="center"/>
          </w:tcPr>
          <w:p w14:paraId="4CBF50D1" w14:textId="77777777" w:rsidR="00FE4BEB" w:rsidRPr="00C97934" w:rsidRDefault="00FE4BEB" w:rsidP="00C00527">
            <w:pPr>
              <w:pStyle w:val="DefaultText"/>
              <w:widowControl/>
              <w:rPr>
                <w:rFonts w:ascii="Arial" w:hAnsi="Arial" w:cs="Arial"/>
              </w:rPr>
            </w:pPr>
          </w:p>
        </w:tc>
      </w:tr>
      <w:tr w:rsidR="00FE4BEB" w:rsidRPr="00C97934" w14:paraId="435C15DB" w14:textId="77777777" w:rsidTr="00357B21">
        <w:tc>
          <w:tcPr>
            <w:tcW w:w="2430" w:type="dxa"/>
            <w:tcBorders>
              <w:bottom w:val="single" w:sz="4" w:space="0" w:color="auto"/>
            </w:tcBorders>
            <w:shd w:val="clear" w:color="auto" w:fill="auto"/>
            <w:vAlign w:val="center"/>
          </w:tcPr>
          <w:p w14:paraId="3A9B2BD5" w14:textId="77777777" w:rsidR="00FE4BEB" w:rsidRPr="00C97934" w:rsidRDefault="00FE4BEB" w:rsidP="00C00527">
            <w:pPr>
              <w:pStyle w:val="DefaultText"/>
              <w:widowControl/>
              <w:rPr>
                <w:rFonts w:ascii="Arial" w:hAnsi="Arial" w:cs="Arial"/>
              </w:rPr>
            </w:pPr>
          </w:p>
        </w:tc>
        <w:tc>
          <w:tcPr>
            <w:tcW w:w="8010" w:type="dxa"/>
            <w:tcBorders>
              <w:bottom w:val="single" w:sz="4" w:space="0" w:color="auto"/>
            </w:tcBorders>
            <w:shd w:val="clear" w:color="auto" w:fill="auto"/>
            <w:vAlign w:val="center"/>
          </w:tcPr>
          <w:p w14:paraId="6DED4AD1" w14:textId="77777777" w:rsidR="00FE4BEB" w:rsidRPr="00C97934" w:rsidRDefault="00FE4BEB" w:rsidP="00C00527">
            <w:pPr>
              <w:pStyle w:val="DefaultText"/>
              <w:widowControl/>
              <w:rPr>
                <w:rFonts w:ascii="Arial" w:hAnsi="Arial" w:cs="Arial"/>
              </w:rPr>
            </w:pPr>
          </w:p>
        </w:tc>
      </w:tr>
      <w:tr w:rsidR="00FE4BEB" w:rsidRPr="00C97934" w14:paraId="6CBEE037" w14:textId="77777777" w:rsidTr="00357B21">
        <w:trPr>
          <w:trHeight w:val="152"/>
        </w:trPr>
        <w:tc>
          <w:tcPr>
            <w:tcW w:w="2430" w:type="dxa"/>
            <w:tcBorders>
              <w:top w:val="single" w:sz="4" w:space="0" w:color="auto"/>
              <w:bottom w:val="double" w:sz="4" w:space="0" w:color="auto"/>
            </w:tcBorders>
            <w:shd w:val="clear" w:color="auto" w:fill="auto"/>
            <w:vAlign w:val="center"/>
          </w:tcPr>
          <w:p w14:paraId="3EBF5BFC" w14:textId="77777777" w:rsidR="00FE4BEB" w:rsidRPr="00C97934" w:rsidRDefault="00FE4BEB" w:rsidP="00C00527">
            <w:pPr>
              <w:pStyle w:val="DefaultText"/>
              <w:widowControl/>
              <w:rPr>
                <w:rFonts w:ascii="Arial" w:hAnsi="Arial" w:cs="Arial"/>
              </w:rPr>
            </w:pPr>
          </w:p>
        </w:tc>
        <w:tc>
          <w:tcPr>
            <w:tcW w:w="8010" w:type="dxa"/>
            <w:tcBorders>
              <w:top w:val="single" w:sz="4" w:space="0" w:color="auto"/>
              <w:bottom w:val="double" w:sz="4" w:space="0" w:color="auto"/>
            </w:tcBorders>
            <w:shd w:val="clear" w:color="auto" w:fill="auto"/>
            <w:vAlign w:val="center"/>
          </w:tcPr>
          <w:p w14:paraId="4E389BD4" w14:textId="77777777" w:rsidR="00FE4BEB" w:rsidRPr="00C97934" w:rsidRDefault="00FE4BEB" w:rsidP="00C00527">
            <w:pPr>
              <w:pStyle w:val="DefaultText"/>
              <w:widowControl/>
              <w:rPr>
                <w:rFonts w:ascii="Arial" w:hAnsi="Arial" w:cs="Arial"/>
              </w:rPr>
            </w:pPr>
          </w:p>
        </w:tc>
      </w:tr>
    </w:tbl>
    <w:p w14:paraId="71AC93C4" w14:textId="77777777" w:rsidR="00FE4BEB" w:rsidRPr="00C97934" w:rsidRDefault="00FE4BEB" w:rsidP="00C00527">
      <w:pPr>
        <w:pStyle w:val="DefaultText"/>
        <w:widowControl/>
        <w:ind w:left="360"/>
        <w:rPr>
          <w:rFonts w:ascii="Arial" w:hAnsi="Arial" w:cs="Arial"/>
        </w:rPr>
      </w:pPr>
    </w:p>
    <w:p w14:paraId="04ADB4BA" w14:textId="77777777" w:rsidR="00357B21" w:rsidRPr="00C97934" w:rsidRDefault="00357B21" w:rsidP="00C00527">
      <w:pPr>
        <w:pStyle w:val="DefaultText"/>
        <w:widowControl/>
        <w:ind w:left="360"/>
        <w:rPr>
          <w:rFonts w:ascii="Arial" w:hAnsi="Arial" w:cs="Arial"/>
          <w:i/>
        </w:rPr>
      </w:pPr>
    </w:p>
    <w:p w14:paraId="16FAF40D" w14:textId="77777777" w:rsidR="00FE4BEB" w:rsidRPr="00C97934" w:rsidRDefault="00FE4BEB" w:rsidP="00C00527">
      <w:pPr>
        <w:pStyle w:val="DefaultText"/>
        <w:widowControl/>
        <w:ind w:right="-360"/>
        <w:rPr>
          <w:rFonts w:ascii="Arial" w:hAnsi="Arial" w:cs="Arial"/>
          <w:i/>
        </w:rPr>
      </w:pPr>
      <w:r w:rsidRPr="00C97934">
        <w:rPr>
          <w:rFonts w:ascii="Arial" w:hAnsi="Arial" w:cs="Arial"/>
          <w:i/>
        </w:rPr>
        <w:t>* If a question is not related to any section of the RFP, state “N/A” under “RFP Section &amp; Page Number”.</w:t>
      </w:r>
    </w:p>
    <w:p w14:paraId="34715E35" w14:textId="77777777" w:rsidR="00FE4BEB" w:rsidRPr="00C97934" w:rsidRDefault="00A576B1" w:rsidP="00C00527">
      <w:pPr>
        <w:pStyle w:val="DefaultText"/>
        <w:widowControl/>
        <w:rPr>
          <w:rFonts w:ascii="Arial" w:hAnsi="Arial" w:cs="Arial"/>
        </w:rPr>
      </w:pPr>
      <w:r w:rsidRPr="00C97934">
        <w:rPr>
          <w:rFonts w:ascii="Arial" w:hAnsi="Arial" w:cs="Arial"/>
          <w:i/>
        </w:rPr>
        <w:t>** Add additional rows</w:t>
      </w:r>
      <w:r w:rsidR="00FE4BEB" w:rsidRPr="00C97934">
        <w:rPr>
          <w:rFonts w:ascii="Arial" w:hAnsi="Arial" w:cs="Arial"/>
          <w:i/>
        </w:rPr>
        <w:t>, if necessary.</w:t>
      </w:r>
    </w:p>
    <w:p w14:paraId="7C37D5AA" w14:textId="77777777" w:rsidR="00EF68D8" w:rsidRPr="00C97934" w:rsidRDefault="00C01C76" w:rsidP="00C00527">
      <w:pPr>
        <w:pStyle w:val="DefaultText"/>
        <w:rPr>
          <w:rFonts w:ascii="Arial" w:hAnsi="Arial" w:cs="Arial"/>
          <w:color w:val="000000"/>
        </w:rPr>
      </w:pPr>
      <w:r w:rsidRPr="00C97934">
        <w:rPr>
          <w:rFonts w:ascii="Arial" w:hAnsi="Arial" w:cs="Arial"/>
          <w:color w:val="000000"/>
        </w:rPr>
        <w:t xml:space="preserve"> </w:t>
      </w:r>
    </w:p>
    <w:sectPr w:rsidR="00EF68D8" w:rsidRPr="00C97934" w:rsidSect="007D50B8">
      <w:pgSz w:w="12240" w:h="15840" w:code="1"/>
      <w:pgMar w:top="720" w:right="1080" w:bottom="432" w:left="1080" w:header="432" w:footer="288"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FEF747" w14:textId="77777777" w:rsidR="00B11E55" w:rsidRDefault="00B11E55">
      <w:r>
        <w:separator/>
      </w:r>
    </w:p>
  </w:endnote>
  <w:endnote w:type="continuationSeparator" w:id="0">
    <w:p w14:paraId="472B3782" w14:textId="77777777" w:rsidR="00B11E55" w:rsidRDefault="00B11E55">
      <w:r>
        <w:continuationSeparator/>
      </w:r>
    </w:p>
  </w:endnote>
  <w:endnote w:type="continuationNotice" w:id="1">
    <w:p w14:paraId="12BEFBD1" w14:textId="77777777" w:rsidR="00B11E55" w:rsidRDefault="00B11E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New">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17C8F" w14:textId="78A48FE2" w:rsidR="00AC4339" w:rsidRPr="004347C1" w:rsidRDefault="00AC4339">
    <w:pPr>
      <w:pStyle w:val="Footer"/>
      <w:framePr w:wrap="around" w:vAnchor="text" w:hAnchor="margin" w:xAlign="right" w:y="1"/>
      <w:jc w:val="both"/>
      <w:rPr>
        <w:rStyle w:val="PageNumber"/>
        <w:rFonts w:ascii="Arial" w:hAnsi="Arial" w:cs="Arial"/>
      </w:rPr>
    </w:pPr>
    <w:r w:rsidRPr="004347C1">
      <w:rPr>
        <w:rStyle w:val="PageNumber"/>
        <w:rFonts w:ascii="Arial" w:hAnsi="Arial" w:cs="Arial"/>
      </w:rPr>
      <w:fldChar w:fldCharType="begin"/>
    </w:r>
    <w:r w:rsidRPr="004347C1">
      <w:rPr>
        <w:rStyle w:val="PageNumber"/>
        <w:rFonts w:ascii="Arial" w:hAnsi="Arial" w:cs="Arial"/>
      </w:rPr>
      <w:instrText xml:space="preserve">PAGE  </w:instrText>
    </w:r>
    <w:r w:rsidRPr="004347C1">
      <w:rPr>
        <w:rStyle w:val="PageNumber"/>
        <w:rFonts w:ascii="Arial" w:hAnsi="Arial" w:cs="Arial"/>
      </w:rPr>
      <w:fldChar w:fldCharType="separate"/>
    </w:r>
    <w:r w:rsidRPr="004347C1">
      <w:rPr>
        <w:rStyle w:val="PageNumber"/>
        <w:rFonts w:ascii="Arial" w:hAnsi="Arial" w:cs="Arial"/>
        <w:noProof/>
      </w:rPr>
      <w:t>23</w:t>
    </w:r>
    <w:r w:rsidRPr="004347C1">
      <w:rPr>
        <w:rStyle w:val="PageNumber"/>
        <w:rFonts w:ascii="Arial" w:hAnsi="Arial" w:cs="Arial"/>
      </w:rPr>
      <w:fldChar w:fldCharType="end"/>
    </w:r>
  </w:p>
  <w:p w14:paraId="5F345908" w14:textId="5549C955" w:rsidR="00AC4339" w:rsidRPr="004347C1" w:rsidRDefault="00AC4339" w:rsidP="00124485">
    <w:pPr>
      <w:pStyle w:val="DefaultText"/>
      <w:ind w:right="360"/>
      <w:rPr>
        <w:rFonts w:ascii="Arial" w:hAnsi="Arial" w:cs="Arial"/>
        <w:color w:val="FF0000"/>
      </w:rPr>
    </w:pPr>
    <w:r w:rsidRPr="004347C1">
      <w:rPr>
        <w:rFonts w:ascii="Arial" w:hAnsi="Arial" w:cs="Arial"/>
      </w:rPr>
      <w:t xml:space="preserve">State of Maine RFP# </w:t>
    </w:r>
    <w:r>
      <w:rPr>
        <w:rFonts w:ascii="Arial" w:hAnsi="Arial" w:cs="Arial"/>
      </w:rPr>
      <w:t>202</w:t>
    </w:r>
    <w:r w:rsidR="006D0196">
      <w:rPr>
        <w:rFonts w:ascii="Arial" w:hAnsi="Arial" w:cs="Arial"/>
      </w:rPr>
      <w:t>4</w:t>
    </w:r>
    <w:r w:rsidR="00146925">
      <w:rPr>
        <w:rFonts w:ascii="Arial" w:hAnsi="Arial" w:cs="Arial"/>
      </w:rPr>
      <w:t>02042</w:t>
    </w:r>
  </w:p>
  <w:p w14:paraId="76487500" w14:textId="47AA7D77" w:rsidR="00AC4339" w:rsidRPr="00B51518" w:rsidRDefault="00AC4339" w:rsidP="009A0975">
    <w:pPr>
      <w:pStyle w:val="DefaultText"/>
      <w:tabs>
        <w:tab w:val="left" w:pos="1884"/>
      </w:tabs>
      <w:ind w:right="360"/>
      <w:rPr>
        <w:rFonts w:ascii="Arial" w:hAnsi="Arial" w:cs="Arial"/>
      </w:rPr>
    </w:pPr>
    <w:r w:rsidRPr="00B51518">
      <w:rPr>
        <w:rFonts w:ascii="Arial" w:hAnsi="Arial" w:cs="Arial"/>
      </w:rPr>
      <w:t xml:space="preserve">Rev. </w:t>
    </w:r>
    <w:r w:rsidR="00F07FF6">
      <w:rPr>
        <w:rFonts w:ascii="Arial" w:hAnsi="Arial" w:cs="Arial"/>
      </w:rPr>
      <w:t>08/</w:t>
    </w:r>
    <w:r w:rsidR="007B0C93">
      <w:rPr>
        <w:rFonts w:ascii="Arial" w:hAnsi="Arial" w:cs="Arial"/>
      </w:rPr>
      <w:t>23/2023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CC7EEF" w14:textId="77777777" w:rsidR="00B11E55" w:rsidRDefault="00B11E55">
      <w:r>
        <w:separator/>
      </w:r>
    </w:p>
  </w:footnote>
  <w:footnote w:type="continuationSeparator" w:id="0">
    <w:p w14:paraId="567F719A" w14:textId="77777777" w:rsidR="00B11E55" w:rsidRDefault="00B11E55">
      <w:r>
        <w:continuationSeparator/>
      </w:r>
    </w:p>
  </w:footnote>
  <w:footnote w:type="continuationNotice" w:id="1">
    <w:p w14:paraId="1AE00E55" w14:textId="77777777" w:rsidR="00B11E55" w:rsidRDefault="00B11E5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5B52CFE4"/>
    <w:lvl w:ilvl="0">
      <w:start w:val="1"/>
      <w:numFmt w:val="decimal"/>
      <w:pStyle w:val="ListNumber2"/>
      <w:lvlText w:val="%1."/>
      <w:lvlJc w:val="left"/>
      <w:pPr>
        <w:tabs>
          <w:tab w:val="num" w:pos="720"/>
        </w:tabs>
        <w:ind w:left="720" w:hanging="360"/>
      </w:pPr>
    </w:lvl>
  </w:abstractNum>
  <w:abstractNum w:abstractNumId="1" w15:restartNumberingAfterBreak="0">
    <w:nsid w:val="024A0962"/>
    <w:multiLevelType w:val="multilevel"/>
    <w:tmpl w:val="621C5574"/>
    <w:styleLink w:val="Style1"/>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 w15:restartNumberingAfterBreak="0">
    <w:nsid w:val="0348199C"/>
    <w:multiLevelType w:val="multilevel"/>
    <w:tmpl w:val="621C5574"/>
    <w:numStyleLink w:val="Style1"/>
  </w:abstractNum>
  <w:abstractNum w:abstractNumId="3" w15:restartNumberingAfterBreak="0">
    <w:nsid w:val="054B3462"/>
    <w:multiLevelType w:val="multilevel"/>
    <w:tmpl w:val="68ECC3CA"/>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 w15:restartNumberingAfterBreak="0">
    <w:nsid w:val="0D5E7897"/>
    <w:multiLevelType w:val="hybridMultilevel"/>
    <w:tmpl w:val="38CA06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4F2349"/>
    <w:multiLevelType w:val="multilevel"/>
    <w:tmpl w:val="DDD48B32"/>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6" w15:restartNumberingAfterBreak="0">
    <w:nsid w:val="12A60C15"/>
    <w:multiLevelType w:val="hybridMultilevel"/>
    <w:tmpl w:val="E2265D00"/>
    <w:lvl w:ilvl="0" w:tplc="59907D3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0253F2"/>
    <w:multiLevelType w:val="hybridMultilevel"/>
    <w:tmpl w:val="24CC292E"/>
    <w:lvl w:ilvl="0" w:tplc="5192DBCE">
      <w:start w:val="1"/>
      <w:numFmt w:val="decimal"/>
      <w:lvlText w:val="%1."/>
      <w:lvlJc w:val="left"/>
      <w:pPr>
        <w:ind w:left="720" w:hanging="360"/>
      </w:pPr>
      <w:rPr>
        <w:b w:val="0"/>
        <w:bCs w:val="0"/>
      </w:rPr>
    </w:lvl>
    <w:lvl w:ilvl="1" w:tplc="71E4CF88">
      <w:start w:val="1"/>
      <w:numFmt w:val="lowerLetter"/>
      <w:lvlText w:val="%2."/>
      <w:lvlJc w:val="left"/>
      <w:pPr>
        <w:ind w:left="1440" w:hanging="360"/>
      </w:pPr>
      <w:rPr>
        <w:b/>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B36DF7"/>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9" w15:restartNumberingAfterBreak="0">
    <w:nsid w:val="266F2C9C"/>
    <w:multiLevelType w:val="hybridMultilevel"/>
    <w:tmpl w:val="EC306A8A"/>
    <w:lvl w:ilvl="0" w:tplc="42C273DE">
      <w:start w:val="5"/>
      <w:numFmt w:val="bullet"/>
      <w:lvlText w:val="-"/>
      <w:lvlJc w:val="left"/>
      <w:pPr>
        <w:ind w:left="1800" w:hanging="360"/>
      </w:pPr>
      <w:rPr>
        <w:rFonts w:ascii="Calibri" w:eastAsia="Calibri" w:hAnsi="Calibri" w:cs="Calibri"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283F410F"/>
    <w:multiLevelType w:val="hybridMultilevel"/>
    <w:tmpl w:val="1A1C0958"/>
    <w:lvl w:ilvl="0" w:tplc="0409000F">
      <w:start w:val="3"/>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A8D2E57"/>
    <w:multiLevelType w:val="multilevel"/>
    <w:tmpl w:val="53D45272"/>
    <w:name w:val="HeadingList5222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BF5142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3" w15:restartNumberingAfterBreak="0">
    <w:nsid w:val="2FCD17E9"/>
    <w:multiLevelType w:val="hybridMultilevel"/>
    <w:tmpl w:val="069035A2"/>
    <w:lvl w:ilvl="0" w:tplc="D818C9A0">
      <w:start w:val="1"/>
      <w:numFmt w:val="decimal"/>
      <w:lvlText w:val="%1."/>
      <w:lvlJc w:val="left"/>
      <w:pPr>
        <w:ind w:left="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A433AC"/>
    <w:multiLevelType w:val="hybridMultilevel"/>
    <w:tmpl w:val="263069BE"/>
    <w:lvl w:ilvl="0" w:tplc="1C08BCD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193A71"/>
    <w:multiLevelType w:val="hybridMultilevel"/>
    <w:tmpl w:val="D85E45E8"/>
    <w:lvl w:ilvl="0" w:tplc="6644BDB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0F82DCF"/>
    <w:multiLevelType w:val="hybridMultilevel"/>
    <w:tmpl w:val="6C2C37C6"/>
    <w:lvl w:ilvl="0" w:tplc="1E04CB0E">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DD078F2"/>
    <w:multiLevelType w:val="hybridMultilevel"/>
    <w:tmpl w:val="93C20516"/>
    <w:lvl w:ilvl="0" w:tplc="B4E2F556">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8" w15:restartNumberingAfterBreak="0">
    <w:nsid w:val="502850B7"/>
    <w:multiLevelType w:val="hybridMultilevel"/>
    <w:tmpl w:val="F50EBC2E"/>
    <w:lvl w:ilvl="0" w:tplc="B3569038">
      <w:start w:val="1"/>
      <w:numFmt w:val="lowerLetter"/>
      <w:lvlText w:val="%1."/>
      <w:lvlJc w:val="left"/>
      <w:pPr>
        <w:ind w:left="360" w:hanging="360"/>
      </w:pPr>
      <w:rPr>
        <w:i/>
        <w:iCs/>
      </w:rPr>
    </w:lvl>
    <w:lvl w:ilvl="1" w:tplc="7DE88FD0">
      <w:start w:val="1"/>
      <w:numFmt w:val="lowerRoman"/>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6096AFC"/>
    <w:multiLevelType w:val="hybridMultilevel"/>
    <w:tmpl w:val="6F92BCC0"/>
    <w:lvl w:ilvl="0" w:tplc="CACEB97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D666CAE"/>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1" w15:restartNumberingAfterBreak="0">
    <w:nsid w:val="69F411AD"/>
    <w:multiLevelType w:val="multilevel"/>
    <w:tmpl w:val="970C47F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2" w15:restartNumberingAfterBreak="0">
    <w:nsid w:val="6A5C0F70"/>
    <w:multiLevelType w:val="hybridMultilevel"/>
    <w:tmpl w:val="C5DACC8E"/>
    <w:lvl w:ilvl="0" w:tplc="A3206D76">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5B74620"/>
    <w:multiLevelType w:val="hybridMultilevel"/>
    <w:tmpl w:val="42BC885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785A5E3D"/>
    <w:multiLevelType w:val="multilevel"/>
    <w:tmpl w:val="4B8217C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5" w15:restartNumberingAfterBreak="0">
    <w:nsid w:val="7BE2515B"/>
    <w:multiLevelType w:val="multilevel"/>
    <w:tmpl w:val="E7D8CA8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num w:numId="1" w16cid:durableId="1799447174">
    <w:abstractNumId w:val="4"/>
  </w:num>
  <w:num w:numId="2" w16cid:durableId="37821407">
    <w:abstractNumId w:val="0"/>
  </w:num>
  <w:num w:numId="3" w16cid:durableId="1602372065">
    <w:abstractNumId w:val="12"/>
  </w:num>
  <w:num w:numId="4" w16cid:durableId="824202824">
    <w:abstractNumId w:val="24"/>
  </w:num>
  <w:num w:numId="5" w16cid:durableId="866677219">
    <w:abstractNumId w:val="1"/>
  </w:num>
  <w:num w:numId="6" w16cid:durableId="1505122266">
    <w:abstractNumId w:val="2"/>
    <w:lvlOverride w:ilvl="0">
      <w:lvl w:ilvl="0">
        <w:start w:val="1"/>
        <w:numFmt w:val="upperLetter"/>
        <w:lvlText w:val="%1."/>
        <w:lvlJc w:val="left"/>
        <w:pPr>
          <w:ind w:left="360" w:hanging="360"/>
        </w:pPr>
        <w:rPr>
          <w:rFonts w:hint="default"/>
          <w:b/>
        </w:rPr>
      </w:lvl>
    </w:lvlOverride>
    <w:lvlOverride w:ilvl="1">
      <w:lvl w:ilvl="1">
        <w:start w:val="1"/>
        <w:numFmt w:val="decimal"/>
        <w:lvlText w:val="%2."/>
        <w:lvlJc w:val="left"/>
        <w:pPr>
          <w:ind w:left="720" w:hanging="360"/>
        </w:pPr>
        <w:rPr>
          <w:rFonts w:hint="default"/>
          <w:b/>
        </w:rPr>
      </w:lvl>
    </w:lvlOverride>
    <w:lvlOverride w:ilvl="2">
      <w:lvl w:ilvl="2">
        <w:start w:val="1"/>
        <w:numFmt w:val="lowerLetter"/>
        <w:lvlText w:val="%3."/>
        <w:lvlJc w:val="left"/>
        <w:pPr>
          <w:ind w:left="1080" w:hanging="360"/>
        </w:pPr>
        <w:rPr>
          <w:rFonts w:hint="default"/>
          <w:b/>
        </w:rPr>
      </w:lvl>
    </w:lvlOverride>
    <w:lvlOverride w:ilvl="3">
      <w:lvl w:ilvl="3">
        <w:start w:val="1"/>
        <w:numFmt w:val="lowerRoman"/>
        <w:lvlText w:val="%4."/>
        <w:lvlJc w:val="left"/>
        <w:pPr>
          <w:ind w:left="1440" w:hanging="360"/>
        </w:pPr>
        <w:rPr>
          <w:rFonts w:hint="default"/>
          <w:b/>
        </w:rPr>
      </w:lvl>
    </w:lvlOverride>
    <w:lvlOverride w:ilvl="4">
      <w:lvl w:ilvl="4">
        <w:start w:val="1"/>
        <w:numFmt w:val="decimal"/>
        <w:lvlText w:val="(%5)"/>
        <w:lvlJc w:val="left"/>
        <w:pPr>
          <w:ind w:left="1800" w:hanging="360"/>
        </w:pPr>
        <w:rPr>
          <w:rFonts w:hint="default"/>
          <w:b/>
        </w:rPr>
      </w:lvl>
    </w:lvlOverride>
    <w:lvlOverride w:ilvl="5">
      <w:lvl w:ilvl="5">
        <w:start w:val="1"/>
        <w:numFmt w:val="lowerLetter"/>
        <w:lvlText w:val="(%6)"/>
        <w:lvlJc w:val="left"/>
        <w:pPr>
          <w:ind w:left="2160" w:hanging="360"/>
        </w:pPr>
        <w:rPr>
          <w:rFonts w:hint="default"/>
        </w:rPr>
      </w:lvl>
    </w:lvlOverride>
    <w:lvlOverride w:ilvl="6">
      <w:lvl w:ilvl="6">
        <w:start w:val="1"/>
        <w:numFmt w:val="lowerRoman"/>
        <w:lvlText w:val="(%7)"/>
        <w:lvlJc w:val="left"/>
        <w:pPr>
          <w:ind w:left="2520" w:hanging="360"/>
        </w:pPr>
        <w:rPr>
          <w:rFonts w:hint="default"/>
        </w:rPr>
      </w:lvl>
    </w:lvlOverride>
    <w:lvlOverride w:ilvl="7">
      <w:lvl w:ilvl="7">
        <w:start w:val="1"/>
        <w:numFmt w:val="decimal"/>
        <w:lvlText w:val="%8)"/>
        <w:lvlJc w:val="left"/>
        <w:pPr>
          <w:ind w:left="2880" w:hanging="360"/>
        </w:pPr>
        <w:rPr>
          <w:rFonts w:hint="default"/>
        </w:rPr>
      </w:lvl>
    </w:lvlOverride>
    <w:lvlOverride w:ilvl="8">
      <w:lvl w:ilvl="8">
        <w:start w:val="1"/>
        <w:numFmt w:val="lowerLetter"/>
        <w:lvlText w:val="%9)"/>
        <w:lvlJc w:val="left"/>
        <w:pPr>
          <w:ind w:left="3240" w:hanging="360"/>
        </w:pPr>
        <w:rPr>
          <w:rFonts w:hint="default"/>
        </w:rPr>
      </w:lvl>
    </w:lvlOverride>
  </w:num>
  <w:num w:numId="7" w16cid:durableId="561674064">
    <w:abstractNumId w:val="9"/>
  </w:num>
  <w:num w:numId="8" w16cid:durableId="1933270751">
    <w:abstractNumId w:val="8"/>
  </w:num>
  <w:num w:numId="9" w16cid:durableId="1357803352">
    <w:abstractNumId w:val="5"/>
  </w:num>
  <w:num w:numId="10" w16cid:durableId="1081564677">
    <w:abstractNumId w:val="25"/>
  </w:num>
  <w:num w:numId="11" w16cid:durableId="1863586634">
    <w:abstractNumId w:val="21"/>
  </w:num>
  <w:num w:numId="12" w16cid:durableId="939796416">
    <w:abstractNumId w:val="3"/>
  </w:num>
  <w:num w:numId="13" w16cid:durableId="454565407">
    <w:abstractNumId w:val="6"/>
  </w:num>
  <w:num w:numId="14" w16cid:durableId="12387816">
    <w:abstractNumId w:val="14"/>
  </w:num>
  <w:num w:numId="15" w16cid:durableId="1138688861">
    <w:abstractNumId w:val="15"/>
  </w:num>
  <w:num w:numId="16" w16cid:durableId="1932464076">
    <w:abstractNumId w:val="19"/>
  </w:num>
  <w:num w:numId="17" w16cid:durableId="1388409369">
    <w:abstractNumId w:val="20"/>
  </w:num>
  <w:num w:numId="18" w16cid:durableId="585499995">
    <w:abstractNumId w:val="18"/>
  </w:num>
  <w:num w:numId="19" w16cid:durableId="253978197">
    <w:abstractNumId w:val="16"/>
  </w:num>
  <w:num w:numId="20" w16cid:durableId="1243444567">
    <w:abstractNumId w:val="22"/>
  </w:num>
  <w:num w:numId="21" w16cid:durableId="821313563">
    <w:abstractNumId w:val="7"/>
  </w:num>
  <w:num w:numId="22" w16cid:durableId="129178858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687186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14406909">
    <w:abstractNumId w:val="10"/>
  </w:num>
  <w:num w:numId="25" w16cid:durableId="1338192079">
    <w:abstractNumId w:val="1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702"/>
    <w:rsid w:val="000025D2"/>
    <w:rsid w:val="0000347A"/>
    <w:rsid w:val="00003D8C"/>
    <w:rsid w:val="00004383"/>
    <w:rsid w:val="00005C01"/>
    <w:rsid w:val="000071AC"/>
    <w:rsid w:val="00011898"/>
    <w:rsid w:val="000129C3"/>
    <w:rsid w:val="000130E6"/>
    <w:rsid w:val="00014F00"/>
    <w:rsid w:val="00015741"/>
    <w:rsid w:val="00015CCA"/>
    <w:rsid w:val="0001618E"/>
    <w:rsid w:val="00017606"/>
    <w:rsid w:val="000177B5"/>
    <w:rsid w:val="00017EB5"/>
    <w:rsid w:val="00020510"/>
    <w:rsid w:val="000208EF"/>
    <w:rsid w:val="0002158E"/>
    <w:rsid w:val="00021DAF"/>
    <w:rsid w:val="0002282C"/>
    <w:rsid w:val="00024C6F"/>
    <w:rsid w:val="0002598F"/>
    <w:rsid w:val="00025BB2"/>
    <w:rsid w:val="00025ECB"/>
    <w:rsid w:val="00026B8E"/>
    <w:rsid w:val="00031D55"/>
    <w:rsid w:val="00031D77"/>
    <w:rsid w:val="00032176"/>
    <w:rsid w:val="000322EF"/>
    <w:rsid w:val="00032ABA"/>
    <w:rsid w:val="00033225"/>
    <w:rsid w:val="0003345C"/>
    <w:rsid w:val="00033EB8"/>
    <w:rsid w:val="0003447B"/>
    <w:rsid w:val="000348CF"/>
    <w:rsid w:val="0003530B"/>
    <w:rsid w:val="0003727C"/>
    <w:rsid w:val="00037439"/>
    <w:rsid w:val="000378CC"/>
    <w:rsid w:val="00037A91"/>
    <w:rsid w:val="00037BC6"/>
    <w:rsid w:val="000418FC"/>
    <w:rsid w:val="0004203E"/>
    <w:rsid w:val="000423E7"/>
    <w:rsid w:val="000424AA"/>
    <w:rsid w:val="000427F1"/>
    <w:rsid w:val="00042978"/>
    <w:rsid w:val="000434DC"/>
    <w:rsid w:val="00043F7E"/>
    <w:rsid w:val="00044611"/>
    <w:rsid w:val="0004746B"/>
    <w:rsid w:val="0005029F"/>
    <w:rsid w:val="000504F3"/>
    <w:rsid w:val="00051A9B"/>
    <w:rsid w:val="00052486"/>
    <w:rsid w:val="00052634"/>
    <w:rsid w:val="00052636"/>
    <w:rsid w:val="00052766"/>
    <w:rsid w:val="00053FF3"/>
    <w:rsid w:val="00054236"/>
    <w:rsid w:val="00054E28"/>
    <w:rsid w:val="00055328"/>
    <w:rsid w:val="00055510"/>
    <w:rsid w:val="00055C78"/>
    <w:rsid w:val="0005670B"/>
    <w:rsid w:val="00060D94"/>
    <w:rsid w:val="00061378"/>
    <w:rsid w:val="00061805"/>
    <w:rsid w:val="00061FB8"/>
    <w:rsid w:val="00062E9C"/>
    <w:rsid w:val="000636A9"/>
    <w:rsid w:val="0006400F"/>
    <w:rsid w:val="0006588A"/>
    <w:rsid w:val="00066082"/>
    <w:rsid w:val="00067316"/>
    <w:rsid w:val="00067916"/>
    <w:rsid w:val="00070992"/>
    <w:rsid w:val="00070FB6"/>
    <w:rsid w:val="000715C6"/>
    <w:rsid w:val="00071E10"/>
    <w:rsid w:val="00072964"/>
    <w:rsid w:val="000730F5"/>
    <w:rsid w:val="0007374C"/>
    <w:rsid w:val="00073CE4"/>
    <w:rsid w:val="00074816"/>
    <w:rsid w:val="000758FE"/>
    <w:rsid w:val="000763D2"/>
    <w:rsid w:val="0008064A"/>
    <w:rsid w:val="00080C79"/>
    <w:rsid w:val="00082E53"/>
    <w:rsid w:val="000837DB"/>
    <w:rsid w:val="0008506A"/>
    <w:rsid w:val="000864EC"/>
    <w:rsid w:val="00086DCE"/>
    <w:rsid w:val="00087924"/>
    <w:rsid w:val="00087DA0"/>
    <w:rsid w:val="00087E5E"/>
    <w:rsid w:val="00090AB0"/>
    <w:rsid w:val="0009354E"/>
    <w:rsid w:val="00093C56"/>
    <w:rsid w:val="00093C58"/>
    <w:rsid w:val="00095BA3"/>
    <w:rsid w:val="00096092"/>
    <w:rsid w:val="000973EB"/>
    <w:rsid w:val="00097D53"/>
    <w:rsid w:val="00097F1A"/>
    <w:rsid w:val="000A1AA8"/>
    <w:rsid w:val="000A1BD3"/>
    <w:rsid w:val="000A6136"/>
    <w:rsid w:val="000A6289"/>
    <w:rsid w:val="000A64F0"/>
    <w:rsid w:val="000A6AFC"/>
    <w:rsid w:val="000A7740"/>
    <w:rsid w:val="000A7A59"/>
    <w:rsid w:val="000B0BB3"/>
    <w:rsid w:val="000B1952"/>
    <w:rsid w:val="000B40ED"/>
    <w:rsid w:val="000B4203"/>
    <w:rsid w:val="000B4CB0"/>
    <w:rsid w:val="000B553E"/>
    <w:rsid w:val="000B5ADE"/>
    <w:rsid w:val="000C0044"/>
    <w:rsid w:val="000C015E"/>
    <w:rsid w:val="000C104A"/>
    <w:rsid w:val="000C1460"/>
    <w:rsid w:val="000C1AA9"/>
    <w:rsid w:val="000C1E16"/>
    <w:rsid w:val="000C224F"/>
    <w:rsid w:val="000C2844"/>
    <w:rsid w:val="000C507F"/>
    <w:rsid w:val="000C513C"/>
    <w:rsid w:val="000C5804"/>
    <w:rsid w:val="000D092A"/>
    <w:rsid w:val="000D093D"/>
    <w:rsid w:val="000D0F11"/>
    <w:rsid w:val="000D184A"/>
    <w:rsid w:val="000D1D4E"/>
    <w:rsid w:val="000D2F39"/>
    <w:rsid w:val="000D4179"/>
    <w:rsid w:val="000D420B"/>
    <w:rsid w:val="000D50AE"/>
    <w:rsid w:val="000D56AE"/>
    <w:rsid w:val="000D7F17"/>
    <w:rsid w:val="000E08B2"/>
    <w:rsid w:val="000E15E3"/>
    <w:rsid w:val="000E1678"/>
    <w:rsid w:val="000E1682"/>
    <w:rsid w:val="000E1A07"/>
    <w:rsid w:val="000E27AA"/>
    <w:rsid w:val="000E2D9B"/>
    <w:rsid w:val="000E5513"/>
    <w:rsid w:val="000E5DDC"/>
    <w:rsid w:val="000E6403"/>
    <w:rsid w:val="000E73C6"/>
    <w:rsid w:val="000E7FC4"/>
    <w:rsid w:val="000F3A64"/>
    <w:rsid w:val="000F5DCB"/>
    <w:rsid w:val="000F72CA"/>
    <w:rsid w:val="001009E5"/>
    <w:rsid w:val="001013A2"/>
    <w:rsid w:val="00101636"/>
    <w:rsid w:val="00102301"/>
    <w:rsid w:val="001027F0"/>
    <w:rsid w:val="00102984"/>
    <w:rsid w:val="0010368E"/>
    <w:rsid w:val="001072AF"/>
    <w:rsid w:val="001104D6"/>
    <w:rsid w:val="00110638"/>
    <w:rsid w:val="001109C2"/>
    <w:rsid w:val="001110FC"/>
    <w:rsid w:val="00112042"/>
    <w:rsid w:val="001137DA"/>
    <w:rsid w:val="00113BC6"/>
    <w:rsid w:val="00114E76"/>
    <w:rsid w:val="00115C2D"/>
    <w:rsid w:val="001162D3"/>
    <w:rsid w:val="00116503"/>
    <w:rsid w:val="00116EB6"/>
    <w:rsid w:val="001176C5"/>
    <w:rsid w:val="00117E93"/>
    <w:rsid w:val="0012166E"/>
    <w:rsid w:val="00122155"/>
    <w:rsid w:val="00123192"/>
    <w:rsid w:val="00123762"/>
    <w:rsid w:val="00124440"/>
    <w:rsid w:val="00124485"/>
    <w:rsid w:val="00124ADF"/>
    <w:rsid w:val="001270AA"/>
    <w:rsid w:val="001276A9"/>
    <w:rsid w:val="00130743"/>
    <w:rsid w:val="001309E2"/>
    <w:rsid w:val="00132652"/>
    <w:rsid w:val="00132A09"/>
    <w:rsid w:val="00133274"/>
    <w:rsid w:val="001333B5"/>
    <w:rsid w:val="00133B26"/>
    <w:rsid w:val="00133D52"/>
    <w:rsid w:val="001348CB"/>
    <w:rsid w:val="001349F8"/>
    <w:rsid w:val="00134E2C"/>
    <w:rsid w:val="001374C4"/>
    <w:rsid w:val="00137D38"/>
    <w:rsid w:val="00140139"/>
    <w:rsid w:val="001406CC"/>
    <w:rsid w:val="00140B91"/>
    <w:rsid w:val="001410AC"/>
    <w:rsid w:val="0014301A"/>
    <w:rsid w:val="001435F6"/>
    <w:rsid w:val="0014549F"/>
    <w:rsid w:val="00145624"/>
    <w:rsid w:val="00145755"/>
    <w:rsid w:val="00146925"/>
    <w:rsid w:val="0015002C"/>
    <w:rsid w:val="00150D88"/>
    <w:rsid w:val="00150FD6"/>
    <w:rsid w:val="001510C6"/>
    <w:rsid w:val="00151C66"/>
    <w:rsid w:val="00151E56"/>
    <w:rsid w:val="00152B8D"/>
    <w:rsid w:val="0015445D"/>
    <w:rsid w:val="00154F87"/>
    <w:rsid w:val="00155269"/>
    <w:rsid w:val="00156469"/>
    <w:rsid w:val="0015713C"/>
    <w:rsid w:val="00157242"/>
    <w:rsid w:val="0016016B"/>
    <w:rsid w:val="001627BB"/>
    <w:rsid w:val="00163545"/>
    <w:rsid w:val="0016478A"/>
    <w:rsid w:val="00165813"/>
    <w:rsid w:val="00166E53"/>
    <w:rsid w:val="001679CD"/>
    <w:rsid w:val="00170026"/>
    <w:rsid w:val="00171928"/>
    <w:rsid w:val="001740FF"/>
    <w:rsid w:val="0017447A"/>
    <w:rsid w:val="001750C2"/>
    <w:rsid w:val="001750F7"/>
    <w:rsid w:val="00176733"/>
    <w:rsid w:val="0018020C"/>
    <w:rsid w:val="0018073B"/>
    <w:rsid w:val="00180940"/>
    <w:rsid w:val="001812A2"/>
    <w:rsid w:val="00181CAB"/>
    <w:rsid w:val="0018241E"/>
    <w:rsid w:val="00182FCB"/>
    <w:rsid w:val="00183521"/>
    <w:rsid w:val="0018396D"/>
    <w:rsid w:val="00184ABD"/>
    <w:rsid w:val="001863AD"/>
    <w:rsid w:val="00186A94"/>
    <w:rsid w:val="00186CC2"/>
    <w:rsid w:val="001875B2"/>
    <w:rsid w:val="00190216"/>
    <w:rsid w:val="00190492"/>
    <w:rsid w:val="001904CD"/>
    <w:rsid w:val="0019070A"/>
    <w:rsid w:val="001911A7"/>
    <w:rsid w:val="00192132"/>
    <w:rsid w:val="001943F4"/>
    <w:rsid w:val="001958B4"/>
    <w:rsid w:val="00196985"/>
    <w:rsid w:val="00197669"/>
    <w:rsid w:val="001978E0"/>
    <w:rsid w:val="001A1037"/>
    <w:rsid w:val="001A350D"/>
    <w:rsid w:val="001A389B"/>
    <w:rsid w:val="001A3D0C"/>
    <w:rsid w:val="001A63C0"/>
    <w:rsid w:val="001A644E"/>
    <w:rsid w:val="001A77C8"/>
    <w:rsid w:val="001B139C"/>
    <w:rsid w:val="001B1B8B"/>
    <w:rsid w:val="001B3063"/>
    <w:rsid w:val="001B4B86"/>
    <w:rsid w:val="001B6385"/>
    <w:rsid w:val="001B6A39"/>
    <w:rsid w:val="001C0279"/>
    <w:rsid w:val="001C2A70"/>
    <w:rsid w:val="001C2E0F"/>
    <w:rsid w:val="001C3FD4"/>
    <w:rsid w:val="001C563A"/>
    <w:rsid w:val="001C638F"/>
    <w:rsid w:val="001C671B"/>
    <w:rsid w:val="001D36F2"/>
    <w:rsid w:val="001D39B5"/>
    <w:rsid w:val="001D4ABD"/>
    <w:rsid w:val="001D514A"/>
    <w:rsid w:val="001D54CE"/>
    <w:rsid w:val="001D5CEB"/>
    <w:rsid w:val="001D5E1A"/>
    <w:rsid w:val="001D67A1"/>
    <w:rsid w:val="001E028B"/>
    <w:rsid w:val="001E0868"/>
    <w:rsid w:val="001E0CA0"/>
    <w:rsid w:val="001E1A36"/>
    <w:rsid w:val="001E1B18"/>
    <w:rsid w:val="001E2361"/>
    <w:rsid w:val="001E6756"/>
    <w:rsid w:val="001E6B2C"/>
    <w:rsid w:val="001E73D6"/>
    <w:rsid w:val="001F01B8"/>
    <w:rsid w:val="001F040E"/>
    <w:rsid w:val="001F07D2"/>
    <w:rsid w:val="001F088A"/>
    <w:rsid w:val="001F16EA"/>
    <w:rsid w:val="001F26C4"/>
    <w:rsid w:val="001F375A"/>
    <w:rsid w:val="001F3805"/>
    <w:rsid w:val="001F407C"/>
    <w:rsid w:val="001F44D6"/>
    <w:rsid w:val="001F75A5"/>
    <w:rsid w:val="001F761E"/>
    <w:rsid w:val="001F79AF"/>
    <w:rsid w:val="002001BB"/>
    <w:rsid w:val="00201F2F"/>
    <w:rsid w:val="0020201A"/>
    <w:rsid w:val="00202FF8"/>
    <w:rsid w:val="00203786"/>
    <w:rsid w:val="00203AEE"/>
    <w:rsid w:val="00204C14"/>
    <w:rsid w:val="00204F41"/>
    <w:rsid w:val="0020582C"/>
    <w:rsid w:val="00205F9A"/>
    <w:rsid w:val="00206B04"/>
    <w:rsid w:val="00207711"/>
    <w:rsid w:val="00207F25"/>
    <w:rsid w:val="00211E05"/>
    <w:rsid w:val="002123AC"/>
    <w:rsid w:val="002123D5"/>
    <w:rsid w:val="00212618"/>
    <w:rsid w:val="00212FED"/>
    <w:rsid w:val="0021348B"/>
    <w:rsid w:val="00213694"/>
    <w:rsid w:val="00213C3A"/>
    <w:rsid w:val="00214370"/>
    <w:rsid w:val="00214F9E"/>
    <w:rsid w:val="002160AF"/>
    <w:rsid w:val="0021669A"/>
    <w:rsid w:val="002174CF"/>
    <w:rsid w:val="00217B52"/>
    <w:rsid w:val="00217CCF"/>
    <w:rsid w:val="00220432"/>
    <w:rsid w:val="0022043E"/>
    <w:rsid w:val="00220E50"/>
    <w:rsid w:val="00221719"/>
    <w:rsid w:val="00221A14"/>
    <w:rsid w:val="00221F55"/>
    <w:rsid w:val="00222FA4"/>
    <w:rsid w:val="00223377"/>
    <w:rsid w:val="00223746"/>
    <w:rsid w:val="002246F2"/>
    <w:rsid w:val="00224755"/>
    <w:rsid w:val="002249DE"/>
    <w:rsid w:val="00225312"/>
    <w:rsid w:val="00225957"/>
    <w:rsid w:val="00226343"/>
    <w:rsid w:val="00227BF5"/>
    <w:rsid w:val="00227D9A"/>
    <w:rsid w:val="0023071A"/>
    <w:rsid w:val="00232908"/>
    <w:rsid w:val="0023438E"/>
    <w:rsid w:val="00234C2C"/>
    <w:rsid w:val="00235985"/>
    <w:rsid w:val="00240A3D"/>
    <w:rsid w:val="0024117D"/>
    <w:rsid w:val="00241BCF"/>
    <w:rsid w:val="0024245B"/>
    <w:rsid w:val="00244973"/>
    <w:rsid w:val="002465C0"/>
    <w:rsid w:val="00246942"/>
    <w:rsid w:val="00246AD0"/>
    <w:rsid w:val="0025019A"/>
    <w:rsid w:val="00250319"/>
    <w:rsid w:val="002510E0"/>
    <w:rsid w:val="00251EA8"/>
    <w:rsid w:val="0025279E"/>
    <w:rsid w:val="00252FFC"/>
    <w:rsid w:val="0025317C"/>
    <w:rsid w:val="00254FD3"/>
    <w:rsid w:val="00260702"/>
    <w:rsid w:val="00261A00"/>
    <w:rsid w:val="002634EB"/>
    <w:rsid w:val="00264731"/>
    <w:rsid w:val="0026540D"/>
    <w:rsid w:val="00266057"/>
    <w:rsid w:val="00270104"/>
    <w:rsid w:val="00270FF5"/>
    <w:rsid w:val="002711C5"/>
    <w:rsid w:val="00271387"/>
    <w:rsid w:val="00271627"/>
    <w:rsid w:val="0027211A"/>
    <w:rsid w:val="00272494"/>
    <w:rsid w:val="0027343A"/>
    <w:rsid w:val="0027366D"/>
    <w:rsid w:val="00273D85"/>
    <w:rsid w:val="002770D6"/>
    <w:rsid w:val="002774D5"/>
    <w:rsid w:val="002804CD"/>
    <w:rsid w:val="002808C0"/>
    <w:rsid w:val="002811CC"/>
    <w:rsid w:val="00281C98"/>
    <w:rsid w:val="00281E2A"/>
    <w:rsid w:val="00283902"/>
    <w:rsid w:val="0029027E"/>
    <w:rsid w:val="002904B4"/>
    <w:rsid w:val="00290593"/>
    <w:rsid w:val="0029254B"/>
    <w:rsid w:val="00292A42"/>
    <w:rsid w:val="0029466B"/>
    <w:rsid w:val="002966A2"/>
    <w:rsid w:val="002971E4"/>
    <w:rsid w:val="002A148C"/>
    <w:rsid w:val="002A1FF2"/>
    <w:rsid w:val="002A2CB1"/>
    <w:rsid w:val="002A2DA5"/>
    <w:rsid w:val="002A3512"/>
    <w:rsid w:val="002A3D7E"/>
    <w:rsid w:val="002A3FFE"/>
    <w:rsid w:val="002A4019"/>
    <w:rsid w:val="002A420E"/>
    <w:rsid w:val="002A4FE7"/>
    <w:rsid w:val="002A5AD2"/>
    <w:rsid w:val="002A6459"/>
    <w:rsid w:val="002A6F4E"/>
    <w:rsid w:val="002B08F5"/>
    <w:rsid w:val="002B0FC4"/>
    <w:rsid w:val="002B1926"/>
    <w:rsid w:val="002B1D8C"/>
    <w:rsid w:val="002B2090"/>
    <w:rsid w:val="002B21C6"/>
    <w:rsid w:val="002B27C1"/>
    <w:rsid w:val="002B28DC"/>
    <w:rsid w:val="002B2C0E"/>
    <w:rsid w:val="002B3D7D"/>
    <w:rsid w:val="002B4FD5"/>
    <w:rsid w:val="002B5290"/>
    <w:rsid w:val="002B5C6B"/>
    <w:rsid w:val="002B5DDB"/>
    <w:rsid w:val="002B746E"/>
    <w:rsid w:val="002B79B1"/>
    <w:rsid w:val="002C0121"/>
    <w:rsid w:val="002C025B"/>
    <w:rsid w:val="002C0DD0"/>
    <w:rsid w:val="002C0E26"/>
    <w:rsid w:val="002C0E33"/>
    <w:rsid w:val="002C0E76"/>
    <w:rsid w:val="002C135C"/>
    <w:rsid w:val="002C18CA"/>
    <w:rsid w:val="002C1B5C"/>
    <w:rsid w:val="002C307C"/>
    <w:rsid w:val="002C341E"/>
    <w:rsid w:val="002C3595"/>
    <w:rsid w:val="002C451C"/>
    <w:rsid w:val="002C61F6"/>
    <w:rsid w:val="002C7489"/>
    <w:rsid w:val="002D0EDB"/>
    <w:rsid w:val="002D1F20"/>
    <w:rsid w:val="002D2469"/>
    <w:rsid w:val="002D59A5"/>
    <w:rsid w:val="002D6435"/>
    <w:rsid w:val="002D67CF"/>
    <w:rsid w:val="002E0360"/>
    <w:rsid w:val="002E08A7"/>
    <w:rsid w:val="002E313E"/>
    <w:rsid w:val="002E6FFF"/>
    <w:rsid w:val="002F0869"/>
    <w:rsid w:val="002F0D03"/>
    <w:rsid w:val="002F0D12"/>
    <w:rsid w:val="002F1824"/>
    <w:rsid w:val="002F4182"/>
    <w:rsid w:val="002F5835"/>
    <w:rsid w:val="002F6517"/>
    <w:rsid w:val="002F6E86"/>
    <w:rsid w:val="003019E2"/>
    <w:rsid w:val="0030536C"/>
    <w:rsid w:val="00305C7A"/>
    <w:rsid w:val="00305D11"/>
    <w:rsid w:val="00305FFA"/>
    <w:rsid w:val="00306315"/>
    <w:rsid w:val="00306F32"/>
    <w:rsid w:val="00307865"/>
    <w:rsid w:val="0030798B"/>
    <w:rsid w:val="00307F7A"/>
    <w:rsid w:val="003107A5"/>
    <w:rsid w:val="00310C50"/>
    <w:rsid w:val="00311301"/>
    <w:rsid w:val="003117AD"/>
    <w:rsid w:val="00311A43"/>
    <w:rsid w:val="003125E0"/>
    <w:rsid w:val="003131EE"/>
    <w:rsid w:val="0031350B"/>
    <w:rsid w:val="00313C9B"/>
    <w:rsid w:val="003146B1"/>
    <w:rsid w:val="003150A3"/>
    <w:rsid w:val="003150F7"/>
    <w:rsid w:val="00315A41"/>
    <w:rsid w:val="00315A97"/>
    <w:rsid w:val="00315F8D"/>
    <w:rsid w:val="00316D6F"/>
    <w:rsid w:val="003171D8"/>
    <w:rsid w:val="00317854"/>
    <w:rsid w:val="00320FB2"/>
    <w:rsid w:val="003214A4"/>
    <w:rsid w:val="00322B22"/>
    <w:rsid w:val="00325F2A"/>
    <w:rsid w:val="003262F5"/>
    <w:rsid w:val="00331AB4"/>
    <w:rsid w:val="0033296D"/>
    <w:rsid w:val="00333A89"/>
    <w:rsid w:val="00333D09"/>
    <w:rsid w:val="003346B0"/>
    <w:rsid w:val="00335DF1"/>
    <w:rsid w:val="00336191"/>
    <w:rsid w:val="00343063"/>
    <w:rsid w:val="00343B30"/>
    <w:rsid w:val="00344CC3"/>
    <w:rsid w:val="003461E3"/>
    <w:rsid w:val="0034665C"/>
    <w:rsid w:val="00346DBE"/>
    <w:rsid w:val="003471C0"/>
    <w:rsid w:val="0034728B"/>
    <w:rsid w:val="003476E1"/>
    <w:rsid w:val="0035046A"/>
    <w:rsid w:val="00351845"/>
    <w:rsid w:val="00354B01"/>
    <w:rsid w:val="00356D97"/>
    <w:rsid w:val="0035794A"/>
    <w:rsid w:val="00357B21"/>
    <w:rsid w:val="00362031"/>
    <w:rsid w:val="00363972"/>
    <w:rsid w:val="003642D8"/>
    <w:rsid w:val="003651C8"/>
    <w:rsid w:val="003652A0"/>
    <w:rsid w:val="00367064"/>
    <w:rsid w:val="00367268"/>
    <w:rsid w:val="0036727D"/>
    <w:rsid w:val="00367C30"/>
    <w:rsid w:val="00367E5D"/>
    <w:rsid w:val="00372001"/>
    <w:rsid w:val="00372C33"/>
    <w:rsid w:val="00372CFA"/>
    <w:rsid w:val="00372D1F"/>
    <w:rsid w:val="003746F3"/>
    <w:rsid w:val="00375FE5"/>
    <w:rsid w:val="003760DE"/>
    <w:rsid w:val="0037656D"/>
    <w:rsid w:val="0037658D"/>
    <w:rsid w:val="00380218"/>
    <w:rsid w:val="003807B4"/>
    <w:rsid w:val="00380CD8"/>
    <w:rsid w:val="00380FBD"/>
    <w:rsid w:val="003812F4"/>
    <w:rsid w:val="0038148D"/>
    <w:rsid w:val="00381CAB"/>
    <w:rsid w:val="00382715"/>
    <w:rsid w:val="00382EC9"/>
    <w:rsid w:val="003835A0"/>
    <w:rsid w:val="0038473D"/>
    <w:rsid w:val="00384BF1"/>
    <w:rsid w:val="0038507E"/>
    <w:rsid w:val="003869DC"/>
    <w:rsid w:val="0038707C"/>
    <w:rsid w:val="00387E48"/>
    <w:rsid w:val="00391B57"/>
    <w:rsid w:val="00392042"/>
    <w:rsid w:val="00393AB8"/>
    <w:rsid w:val="00393D8B"/>
    <w:rsid w:val="00394C9C"/>
    <w:rsid w:val="003956AE"/>
    <w:rsid w:val="00397086"/>
    <w:rsid w:val="003A027B"/>
    <w:rsid w:val="003A0B7F"/>
    <w:rsid w:val="003A2AB9"/>
    <w:rsid w:val="003A2DDB"/>
    <w:rsid w:val="003A337E"/>
    <w:rsid w:val="003A5372"/>
    <w:rsid w:val="003A5BC5"/>
    <w:rsid w:val="003A67C7"/>
    <w:rsid w:val="003A741B"/>
    <w:rsid w:val="003A77A2"/>
    <w:rsid w:val="003B0556"/>
    <w:rsid w:val="003B0B05"/>
    <w:rsid w:val="003B0E9B"/>
    <w:rsid w:val="003B1BD2"/>
    <w:rsid w:val="003B1E7F"/>
    <w:rsid w:val="003B43AD"/>
    <w:rsid w:val="003B4451"/>
    <w:rsid w:val="003B4A59"/>
    <w:rsid w:val="003B50A4"/>
    <w:rsid w:val="003B5E03"/>
    <w:rsid w:val="003B7A69"/>
    <w:rsid w:val="003C0CD3"/>
    <w:rsid w:val="003C22C9"/>
    <w:rsid w:val="003C2D6D"/>
    <w:rsid w:val="003C3D76"/>
    <w:rsid w:val="003C40A8"/>
    <w:rsid w:val="003C616B"/>
    <w:rsid w:val="003C6841"/>
    <w:rsid w:val="003C6EE5"/>
    <w:rsid w:val="003D14AD"/>
    <w:rsid w:val="003D2EC2"/>
    <w:rsid w:val="003D41E8"/>
    <w:rsid w:val="003D49FD"/>
    <w:rsid w:val="003D4C86"/>
    <w:rsid w:val="003D5C04"/>
    <w:rsid w:val="003D6F4B"/>
    <w:rsid w:val="003D702C"/>
    <w:rsid w:val="003D7837"/>
    <w:rsid w:val="003D7925"/>
    <w:rsid w:val="003E15CC"/>
    <w:rsid w:val="003E3237"/>
    <w:rsid w:val="003E42F2"/>
    <w:rsid w:val="003E4F1A"/>
    <w:rsid w:val="003E5E39"/>
    <w:rsid w:val="003E5E78"/>
    <w:rsid w:val="003E7A67"/>
    <w:rsid w:val="003F0636"/>
    <w:rsid w:val="003F0EB3"/>
    <w:rsid w:val="003F27F0"/>
    <w:rsid w:val="003F3E91"/>
    <w:rsid w:val="003F5262"/>
    <w:rsid w:val="003F5B51"/>
    <w:rsid w:val="003F6618"/>
    <w:rsid w:val="00401220"/>
    <w:rsid w:val="0040169C"/>
    <w:rsid w:val="00401EC4"/>
    <w:rsid w:val="00402ABD"/>
    <w:rsid w:val="00402D27"/>
    <w:rsid w:val="0040356A"/>
    <w:rsid w:val="00403CF6"/>
    <w:rsid w:val="00404918"/>
    <w:rsid w:val="004050EF"/>
    <w:rsid w:val="00406FB1"/>
    <w:rsid w:val="004075AE"/>
    <w:rsid w:val="00410303"/>
    <w:rsid w:val="00410AA0"/>
    <w:rsid w:val="00412DB0"/>
    <w:rsid w:val="00412EEC"/>
    <w:rsid w:val="004135AF"/>
    <w:rsid w:val="00413ED0"/>
    <w:rsid w:val="00413F93"/>
    <w:rsid w:val="0041496A"/>
    <w:rsid w:val="00415B0D"/>
    <w:rsid w:val="004165A0"/>
    <w:rsid w:val="00416830"/>
    <w:rsid w:val="00420536"/>
    <w:rsid w:val="00420D9F"/>
    <w:rsid w:val="004228B2"/>
    <w:rsid w:val="00422AFD"/>
    <w:rsid w:val="00424CFD"/>
    <w:rsid w:val="0042599D"/>
    <w:rsid w:val="00427BEB"/>
    <w:rsid w:val="00427D6D"/>
    <w:rsid w:val="00430596"/>
    <w:rsid w:val="00430D44"/>
    <w:rsid w:val="004311D2"/>
    <w:rsid w:val="00431730"/>
    <w:rsid w:val="004317DF"/>
    <w:rsid w:val="00431977"/>
    <w:rsid w:val="00433698"/>
    <w:rsid w:val="00433A19"/>
    <w:rsid w:val="004341BB"/>
    <w:rsid w:val="0043479D"/>
    <w:rsid w:val="004347C1"/>
    <w:rsid w:val="004358FF"/>
    <w:rsid w:val="00436D93"/>
    <w:rsid w:val="004371C6"/>
    <w:rsid w:val="00437E63"/>
    <w:rsid w:val="0044025A"/>
    <w:rsid w:val="00440482"/>
    <w:rsid w:val="00441CBC"/>
    <w:rsid w:val="00442669"/>
    <w:rsid w:val="00443D5B"/>
    <w:rsid w:val="004456EA"/>
    <w:rsid w:val="004463A7"/>
    <w:rsid w:val="004468DF"/>
    <w:rsid w:val="004505F7"/>
    <w:rsid w:val="00450B50"/>
    <w:rsid w:val="0045118B"/>
    <w:rsid w:val="00452A2E"/>
    <w:rsid w:val="00452E38"/>
    <w:rsid w:val="00452EFD"/>
    <w:rsid w:val="0045518F"/>
    <w:rsid w:val="004552A5"/>
    <w:rsid w:val="00456EB8"/>
    <w:rsid w:val="004571D2"/>
    <w:rsid w:val="004578B9"/>
    <w:rsid w:val="004610F6"/>
    <w:rsid w:val="0046186F"/>
    <w:rsid w:val="00462B81"/>
    <w:rsid w:val="00464C4C"/>
    <w:rsid w:val="00464E51"/>
    <w:rsid w:val="00465617"/>
    <w:rsid w:val="00465DCC"/>
    <w:rsid w:val="00466EC7"/>
    <w:rsid w:val="00466F99"/>
    <w:rsid w:val="0046700A"/>
    <w:rsid w:val="00467797"/>
    <w:rsid w:val="004711A8"/>
    <w:rsid w:val="00471B21"/>
    <w:rsid w:val="00474311"/>
    <w:rsid w:val="0047442B"/>
    <w:rsid w:val="0047728A"/>
    <w:rsid w:val="00477927"/>
    <w:rsid w:val="00477943"/>
    <w:rsid w:val="00481383"/>
    <w:rsid w:val="00483BD3"/>
    <w:rsid w:val="00484391"/>
    <w:rsid w:val="00484B07"/>
    <w:rsid w:val="00486300"/>
    <w:rsid w:val="0048641B"/>
    <w:rsid w:val="00486F1E"/>
    <w:rsid w:val="004872A1"/>
    <w:rsid w:val="0048737D"/>
    <w:rsid w:val="00487560"/>
    <w:rsid w:val="00487B2C"/>
    <w:rsid w:val="0049030D"/>
    <w:rsid w:val="00490D8A"/>
    <w:rsid w:val="00491699"/>
    <w:rsid w:val="00492521"/>
    <w:rsid w:val="00492D89"/>
    <w:rsid w:val="00493EDD"/>
    <w:rsid w:val="00494277"/>
    <w:rsid w:val="00496D08"/>
    <w:rsid w:val="004974A3"/>
    <w:rsid w:val="004A1430"/>
    <w:rsid w:val="004A1F37"/>
    <w:rsid w:val="004A334F"/>
    <w:rsid w:val="004A470C"/>
    <w:rsid w:val="004A4A46"/>
    <w:rsid w:val="004A5153"/>
    <w:rsid w:val="004A54CD"/>
    <w:rsid w:val="004A6825"/>
    <w:rsid w:val="004A7EF5"/>
    <w:rsid w:val="004B019A"/>
    <w:rsid w:val="004B0FB7"/>
    <w:rsid w:val="004B1745"/>
    <w:rsid w:val="004B1E57"/>
    <w:rsid w:val="004B1FEF"/>
    <w:rsid w:val="004B2B34"/>
    <w:rsid w:val="004B2CDA"/>
    <w:rsid w:val="004B2E65"/>
    <w:rsid w:val="004B2F4A"/>
    <w:rsid w:val="004B3E75"/>
    <w:rsid w:val="004B3FCA"/>
    <w:rsid w:val="004B4144"/>
    <w:rsid w:val="004B43A8"/>
    <w:rsid w:val="004B4AB4"/>
    <w:rsid w:val="004B6474"/>
    <w:rsid w:val="004B69CF"/>
    <w:rsid w:val="004B6E47"/>
    <w:rsid w:val="004B7A3A"/>
    <w:rsid w:val="004C0387"/>
    <w:rsid w:val="004C0BAB"/>
    <w:rsid w:val="004C128C"/>
    <w:rsid w:val="004C19B2"/>
    <w:rsid w:val="004C1DCB"/>
    <w:rsid w:val="004C1F20"/>
    <w:rsid w:val="004C2FA6"/>
    <w:rsid w:val="004C32F6"/>
    <w:rsid w:val="004C3D91"/>
    <w:rsid w:val="004C40D4"/>
    <w:rsid w:val="004C4677"/>
    <w:rsid w:val="004C48A2"/>
    <w:rsid w:val="004C4ED6"/>
    <w:rsid w:val="004C5088"/>
    <w:rsid w:val="004C5EE7"/>
    <w:rsid w:val="004C6CF9"/>
    <w:rsid w:val="004D0B07"/>
    <w:rsid w:val="004D10BA"/>
    <w:rsid w:val="004D18CC"/>
    <w:rsid w:val="004D2BF3"/>
    <w:rsid w:val="004D3038"/>
    <w:rsid w:val="004D39AF"/>
    <w:rsid w:val="004D429C"/>
    <w:rsid w:val="004D4C7A"/>
    <w:rsid w:val="004D51EC"/>
    <w:rsid w:val="004D5C6C"/>
    <w:rsid w:val="004D6F35"/>
    <w:rsid w:val="004E233E"/>
    <w:rsid w:val="004E23C3"/>
    <w:rsid w:val="004E4AC3"/>
    <w:rsid w:val="004E630F"/>
    <w:rsid w:val="004E78DC"/>
    <w:rsid w:val="004F0520"/>
    <w:rsid w:val="004F0DF5"/>
    <w:rsid w:val="004F332F"/>
    <w:rsid w:val="004F3D57"/>
    <w:rsid w:val="004F4524"/>
    <w:rsid w:val="004F58E1"/>
    <w:rsid w:val="004F5B74"/>
    <w:rsid w:val="004F60FC"/>
    <w:rsid w:val="004F7413"/>
    <w:rsid w:val="004F7DC2"/>
    <w:rsid w:val="005003EE"/>
    <w:rsid w:val="00500783"/>
    <w:rsid w:val="005027C5"/>
    <w:rsid w:val="005033EC"/>
    <w:rsid w:val="005039F6"/>
    <w:rsid w:val="00505780"/>
    <w:rsid w:val="0050675C"/>
    <w:rsid w:val="00511540"/>
    <w:rsid w:val="0051198B"/>
    <w:rsid w:val="00512859"/>
    <w:rsid w:val="00512D19"/>
    <w:rsid w:val="00512F38"/>
    <w:rsid w:val="00512F95"/>
    <w:rsid w:val="00513C76"/>
    <w:rsid w:val="00515BD3"/>
    <w:rsid w:val="005172F8"/>
    <w:rsid w:val="00517968"/>
    <w:rsid w:val="0052134F"/>
    <w:rsid w:val="00521E6A"/>
    <w:rsid w:val="0052219F"/>
    <w:rsid w:val="00524289"/>
    <w:rsid w:val="0052495F"/>
    <w:rsid w:val="00524A93"/>
    <w:rsid w:val="005250F0"/>
    <w:rsid w:val="00525472"/>
    <w:rsid w:val="00526145"/>
    <w:rsid w:val="00526297"/>
    <w:rsid w:val="00527EF4"/>
    <w:rsid w:val="00530159"/>
    <w:rsid w:val="00530417"/>
    <w:rsid w:val="00532096"/>
    <w:rsid w:val="00532D62"/>
    <w:rsid w:val="00532DC3"/>
    <w:rsid w:val="00534951"/>
    <w:rsid w:val="00534974"/>
    <w:rsid w:val="005350D1"/>
    <w:rsid w:val="005350EC"/>
    <w:rsid w:val="00536424"/>
    <w:rsid w:val="00536B01"/>
    <w:rsid w:val="005401DA"/>
    <w:rsid w:val="00541F43"/>
    <w:rsid w:val="0054203C"/>
    <w:rsid w:val="0054249F"/>
    <w:rsid w:val="00542DDB"/>
    <w:rsid w:val="00543058"/>
    <w:rsid w:val="005446B4"/>
    <w:rsid w:val="00544B87"/>
    <w:rsid w:val="00545E47"/>
    <w:rsid w:val="00546033"/>
    <w:rsid w:val="00547F56"/>
    <w:rsid w:val="00550743"/>
    <w:rsid w:val="00550E65"/>
    <w:rsid w:val="00550F13"/>
    <w:rsid w:val="00551F07"/>
    <w:rsid w:val="005524B9"/>
    <w:rsid w:val="00552669"/>
    <w:rsid w:val="005526C7"/>
    <w:rsid w:val="005536EF"/>
    <w:rsid w:val="005536FD"/>
    <w:rsid w:val="0055472F"/>
    <w:rsid w:val="00554B0D"/>
    <w:rsid w:val="00554DF1"/>
    <w:rsid w:val="0055618A"/>
    <w:rsid w:val="00556D51"/>
    <w:rsid w:val="0055724D"/>
    <w:rsid w:val="00557E92"/>
    <w:rsid w:val="00557F71"/>
    <w:rsid w:val="00557FFC"/>
    <w:rsid w:val="005600F1"/>
    <w:rsid w:val="00560B17"/>
    <w:rsid w:val="00560B80"/>
    <w:rsid w:val="00561251"/>
    <w:rsid w:val="00561467"/>
    <w:rsid w:val="00561CC8"/>
    <w:rsid w:val="00563B7C"/>
    <w:rsid w:val="00563C89"/>
    <w:rsid w:val="005669D1"/>
    <w:rsid w:val="005677F4"/>
    <w:rsid w:val="00570116"/>
    <w:rsid w:val="005731D7"/>
    <w:rsid w:val="005734DA"/>
    <w:rsid w:val="00575794"/>
    <w:rsid w:val="0058045B"/>
    <w:rsid w:val="00580A16"/>
    <w:rsid w:val="0058115D"/>
    <w:rsid w:val="00581E6B"/>
    <w:rsid w:val="00583A7B"/>
    <w:rsid w:val="005846EB"/>
    <w:rsid w:val="00584A11"/>
    <w:rsid w:val="00584F19"/>
    <w:rsid w:val="00585A88"/>
    <w:rsid w:val="00585F88"/>
    <w:rsid w:val="005861FC"/>
    <w:rsid w:val="00586953"/>
    <w:rsid w:val="0058757E"/>
    <w:rsid w:val="00590521"/>
    <w:rsid w:val="00590E3D"/>
    <w:rsid w:val="00592761"/>
    <w:rsid w:val="00595372"/>
    <w:rsid w:val="00597160"/>
    <w:rsid w:val="00597659"/>
    <w:rsid w:val="00597DD2"/>
    <w:rsid w:val="005A3AEE"/>
    <w:rsid w:val="005A51D2"/>
    <w:rsid w:val="005A6698"/>
    <w:rsid w:val="005A7A21"/>
    <w:rsid w:val="005A7F1E"/>
    <w:rsid w:val="005B03A6"/>
    <w:rsid w:val="005B13D0"/>
    <w:rsid w:val="005B260D"/>
    <w:rsid w:val="005B2BB8"/>
    <w:rsid w:val="005B2EA7"/>
    <w:rsid w:val="005B3F67"/>
    <w:rsid w:val="005B41D4"/>
    <w:rsid w:val="005B41D9"/>
    <w:rsid w:val="005B4C93"/>
    <w:rsid w:val="005B5D00"/>
    <w:rsid w:val="005B6890"/>
    <w:rsid w:val="005B70E1"/>
    <w:rsid w:val="005C1A1C"/>
    <w:rsid w:val="005C228D"/>
    <w:rsid w:val="005C3EA1"/>
    <w:rsid w:val="005C4D4B"/>
    <w:rsid w:val="005C6EC9"/>
    <w:rsid w:val="005D1688"/>
    <w:rsid w:val="005D17C0"/>
    <w:rsid w:val="005D2457"/>
    <w:rsid w:val="005D29ED"/>
    <w:rsid w:val="005D356F"/>
    <w:rsid w:val="005D419D"/>
    <w:rsid w:val="005D4303"/>
    <w:rsid w:val="005D64BF"/>
    <w:rsid w:val="005D78B4"/>
    <w:rsid w:val="005E01BF"/>
    <w:rsid w:val="005E0D92"/>
    <w:rsid w:val="005E188B"/>
    <w:rsid w:val="005E1A90"/>
    <w:rsid w:val="005E52D3"/>
    <w:rsid w:val="005E621E"/>
    <w:rsid w:val="005E63E9"/>
    <w:rsid w:val="005E6AF4"/>
    <w:rsid w:val="005E70F9"/>
    <w:rsid w:val="005E7244"/>
    <w:rsid w:val="005E7B75"/>
    <w:rsid w:val="005F08FC"/>
    <w:rsid w:val="005F120F"/>
    <w:rsid w:val="005F4DB8"/>
    <w:rsid w:val="005F666A"/>
    <w:rsid w:val="005F68CD"/>
    <w:rsid w:val="005F7BF5"/>
    <w:rsid w:val="0060005F"/>
    <w:rsid w:val="00601209"/>
    <w:rsid w:val="00601D16"/>
    <w:rsid w:val="00603D7B"/>
    <w:rsid w:val="00604FE6"/>
    <w:rsid w:val="00606D6B"/>
    <w:rsid w:val="00610A98"/>
    <w:rsid w:val="00611901"/>
    <w:rsid w:val="00611B9F"/>
    <w:rsid w:val="00611D8E"/>
    <w:rsid w:val="00613954"/>
    <w:rsid w:val="00615389"/>
    <w:rsid w:val="0061617C"/>
    <w:rsid w:val="00616DCB"/>
    <w:rsid w:val="00617DB5"/>
    <w:rsid w:val="00622F59"/>
    <w:rsid w:val="00623DBE"/>
    <w:rsid w:val="006247F2"/>
    <w:rsid w:val="0062519E"/>
    <w:rsid w:val="0062711D"/>
    <w:rsid w:val="00627485"/>
    <w:rsid w:val="00627A1E"/>
    <w:rsid w:val="00627E81"/>
    <w:rsid w:val="00630625"/>
    <w:rsid w:val="00631A66"/>
    <w:rsid w:val="00633F18"/>
    <w:rsid w:val="006352BD"/>
    <w:rsid w:val="00635571"/>
    <w:rsid w:val="00635DF6"/>
    <w:rsid w:val="006402F1"/>
    <w:rsid w:val="00640337"/>
    <w:rsid w:val="00642478"/>
    <w:rsid w:val="00642700"/>
    <w:rsid w:val="00642A74"/>
    <w:rsid w:val="00643223"/>
    <w:rsid w:val="00643A3D"/>
    <w:rsid w:val="0064412F"/>
    <w:rsid w:val="0064455A"/>
    <w:rsid w:val="0064515A"/>
    <w:rsid w:val="00645715"/>
    <w:rsid w:val="006457B5"/>
    <w:rsid w:val="00646B4F"/>
    <w:rsid w:val="00646E7F"/>
    <w:rsid w:val="00650977"/>
    <w:rsid w:val="00651F53"/>
    <w:rsid w:val="00652EE8"/>
    <w:rsid w:val="006531E2"/>
    <w:rsid w:val="00655EFE"/>
    <w:rsid w:val="006569F5"/>
    <w:rsid w:val="00656D00"/>
    <w:rsid w:val="006600E9"/>
    <w:rsid w:val="00660AFF"/>
    <w:rsid w:val="00660BDD"/>
    <w:rsid w:val="00660BE2"/>
    <w:rsid w:val="006626B4"/>
    <w:rsid w:val="00662FF6"/>
    <w:rsid w:val="006633E2"/>
    <w:rsid w:val="00663EDF"/>
    <w:rsid w:val="006664BB"/>
    <w:rsid w:val="00666B50"/>
    <w:rsid w:val="006672EC"/>
    <w:rsid w:val="00670E78"/>
    <w:rsid w:val="00670F54"/>
    <w:rsid w:val="006719FB"/>
    <w:rsid w:val="0067346F"/>
    <w:rsid w:val="00673548"/>
    <w:rsid w:val="00673750"/>
    <w:rsid w:val="006742B0"/>
    <w:rsid w:val="0067513E"/>
    <w:rsid w:val="006778D6"/>
    <w:rsid w:val="00681DA8"/>
    <w:rsid w:val="00681DF2"/>
    <w:rsid w:val="0068279E"/>
    <w:rsid w:val="00682A6A"/>
    <w:rsid w:val="00684AB2"/>
    <w:rsid w:val="00684D1B"/>
    <w:rsid w:val="006851E9"/>
    <w:rsid w:val="00687B27"/>
    <w:rsid w:val="00692080"/>
    <w:rsid w:val="00692D3B"/>
    <w:rsid w:val="006946AD"/>
    <w:rsid w:val="00694D83"/>
    <w:rsid w:val="00695345"/>
    <w:rsid w:val="00695484"/>
    <w:rsid w:val="00696951"/>
    <w:rsid w:val="00697EC4"/>
    <w:rsid w:val="006A1666"/>
    <w:rsid w:val="006A17D8"/>
    <w:rsid w:val="006A2461"/>
    <w:rsid w:val="006A3AF2"/>
    <w:rsid w:val="006A4B43"/>
    <w:rsid w:val="006A5458"/>
    <w:rsid w:val="006A5937"/>
    <w:rsid w:val="006A60A4"/>
    <w:rsid w:val="006A621B"/>
    <w:rsid w:val="006A67EA"/>
    <w:rsid w:val="006A77C1"/>
    <w:rsid w:val="006B0D5A"/>
    <w:rsid w:val="006B37F5"/>
    <w:rsid w:val="006B428A"/>
    <w:rsid w:val="006B5A62"/>
    <w:rsid w:val="006B6A42"/>
    <w:rsid w:val="006B7195"/>
    <w:rsid w:val="006B71DB"/>
    <w:rsid w:val="006C0371"/>
    <w:rsid w:val="006C0693"/>
    <w:rsid w:val="006C1644"/>
    <w:rsid w:val="006C1F3F"/>
    <w:rsid w:val="006C2046"/>
    <w:rsid w:val="006C216E"/>
    <w:rsid w:val="006C32E6"/>
    <w:rsid w:val="006C3411"/>
    <w:rsid w:val="006C38E4"/>
    <w:rsid w:val="006C42EB"/>
    <w:rsid w:val="006C58E4"/>
    <w:rsid w:val="006C6C6F"/>
    <w:rsid w:val="006C708D"/>
    <w:rsid w:val="006C712B"/>
    <w:rsid w:val="006D0196"/>
    <w:rsid w:val="006D026D"/>
    <w:rsid w:val="006D38BD"/>
    <w:rsid w:val="006D3EA9"/>
    <w:rsid w:val="006D40A4"/>
    <w:rsid w:val="006D47AA"/>
    <w:rsid w:val="006D4996"/>
    <w:rsid w:val="006D71B7"/>
    <w:rsid w:val="006E0BF7"/>
    <w:rsid w:val="006E2E77"/>
    <w:rsid w:val="006E312F"/>
    <w:rsid w:val="006E3172"/>
    <w:rsid w:val="006E31EB"/>
    <w:rsid w:val="006E38E1"/>
    <w:rsid w:val="006E3B86"/>
    <w:rsid w:val="006E4938"/>
    <w:rsid w:val="006E55FE"/>
    <w:rsid w:val="006F04C2"/>
    <w:rsid w:val="006F12C1"/>
    <w:rsid w:val="006F18E4"/>
    <w:rsid w:val="006F7B67"/>
    <w:rsid w:val="00700270"/>
    <w:rsid w:val="007004EA"/>
    <w:rsid w:val="007007CA"/>
    <w:rsid w:val="007025BC"/>
    <w:rsid w:val="00702AA8"/>
    <w:rsid w:val="00704E89"/>
    <w:rsid w:val="007063C1"/>
    <w:rsid w:val="00706760"/>
    <w:rsid w:val="007074EF"/>
    <w:rsid w:val="00707847"/>
    <w:rsid w:val="00710948"/>
    <w:rsid w:val="0071254F"/>
    <w:rsid w:val="0071312E"/>
    <w:rsid w:val="007142E7"/>
    <w:rsid w:val="0071484C"/>
    <w:rsid w:val="00714959"/>
    <w:rsid w:val="0071548F"/>
    <w:rsid w:val="0071632C"/>
    <w:rsid w:val="00716F23"/>
    <w:rsid w:val="0072095F"/>
    <w:rsid w:val="00720F93"/>
    <w:rsid w:val="007232C6"/>
    <w:rsid w:val="00723A5F"/>
    <w:rsid w:val="00724810"/>
    <w:rsid w:val="00724F5F"/>
    <w:rsid w:val="0072586D"/>
    <w:rsid w:val="0072627B"/>
    <w:rsid w:val="00727084"/>
    <w:rsid w:val="007277CB"/>
    <w:rsid w:val="0072782B"/>
    <w:rsid w:val="00727C8B"/>
    <w:rsid w:val="00731905"/>
    <w:rsid w:val="00731D77"/>
    <w:rsid w:val="007321F5"/>
    <w:rsid w:val="0073367A"/>
    <w:rsid w:val="007347CD"/>
    <w:rsid w:val="0073489D"/>
    <w:rsid w:val="00735C0A"/>
    <w:rsid w:val="00736632"/>
    <w:rsid w:val="0073752F"/>
    <w:rsid w:val="00740BAD"/>
    <w:rsid w:val="00743027"/>
    <w:rsid w:val="00743DA3"/>
    <w:rsid w:val="0074420D"/>
    <w:rsid w:val="00744658"/>
    <w:rsid w:val="00744EBF"/>
    <w:rsid w:val="00746C42"/>
    <w:rsid w:val="00746D01"/>
    <w:rsid w:val="00746EA3"/>
    <w:rsid w:val="00750965"/>
    <w:rsid w:val="00754AF6"/>
    <w:rsid w:val="007557FA"/>
    <w:rsid w:val="00756780"/>
    <w:rsid w:val="0076081A"/>
    <w:rsid w:val="0076082D"/>
    <w:rsid w:val="00760DDA"/>
    <w:rsid w:val="00760EB6"/>
    <w:rsid w:val="007614DA"/>
    <w:rsid w:val="00762AA5"/>
    <w:rsid w:val="00764460"/>
    <w:rsid w:val="00764A16"/>
    <w:rsid w:val="00766E7B"/>
    <w:rsid w:val="0076700B"/>
    <w:rsid w:val="0076779A"/>
    <w:rsid w:val="00770D24"/>
    <w:rsid w:val="00770F09"/>
    <w:rsid w:val="00771782"/>
    <w:rsid w:val="00772E38"/>
    <w:rsid w:val="00773250"/>
    <w:rsid w:val="007732CE"/>
    <w:rsid w:val="00773664"/>
    <w:rsid w:val="0077368A"/>
    <w:rsid w:val="00773E93"/>
    <w:rsid w:val="00775D51"/>
    <w:rsid w:val="0077761C"/>
    <w:rsid w:val="00777AC7"/>
    <w:rsid w:val="0078024D"/>
    <w:rsid w:val="00780754"/>
    <w:rsid w:val="0078087C"/>
    <w:rsid w:val="007808E8"/>
    <w:rsid w:val="00782343"/>
    <w:rsid w:val="0078252F"/>
    <w:rsid w:val="007835F4"/>
    <w:rsid w:val="0078423E"/>
    <w:rsid w:val="00786850"/>
    <w:rsid w:val="0078699A"/>
    <w:rsid w:val="00791DF1"/>
    <w:rsid w:val="00792777"/>
    <w:rsid w:val="00794E3C"/>
    <w:rsid w:val="0079508B"/>
    <w:rsid w:val="007955F7"/>
    <w:rsid w:val="00795DD3"/>
    <w:rsid w:val="0079609F"/>
    <w:rsid w:val="00797A9D"/>
    <w:rsid w:val="00797F8E"/>
    <w:rsid w:val="007A0672"/>
    <w:rsid w:val="007A344B"/>
    <w:rsid w:val="007A4613"/>
    <w:rsid w:val="007A4D43"/>
    <w:rsid w:val="007A54F3"/>
    <w:rsid w:val="007A6733"/>
    <w:rsid w:val="007A74FA"/>
    <w:rsid w:val="007B047D"/>
    <w:rsid w:val="007B0C93"/>
    <w:rsid w:val="007B18C1"/>
    <w:rsid w:val="007B1A12"/>
    <w:rsid w:val="007B20EC"/>
    <w:rsid w:val="007B228B"/>
    <w:rsid w:val="007B344D"/>
    <w:rsid w:val="007B3AAF"/>
    <w:rsid w:val="007B5C6D"/>
    <w:rsid w:val="007C048C"/>
    <w:rsid w:val="007C058B"/>
    <w:rsid w:val="007C16A5"/>
    <w:rsid w:val="007C22A8"/>
    <w:rsid w:val="007C26B2"/>
    <w:rsid w:val="007C2BA8"/>
    <w:rsid w:val="007C32DA"/>
    <w:rsid w:val="007C5544"/>
    <w:rsid w:val="007D0842"/>
    <w:rsid w:val="007D104C"/>
    <w:rsid w:val="007D3784"/>
    <w:rsid w:val="007D45CA"/>
    <w:rsid w:val="007D4676"/>
    <w:rsid w:val="007D4A7E"/>
    <w:rsid w:val="007D50B8"/>
    <w:rsid w:val="007D5F87"/>
    <w:rsid w:val="007D618A"/>
    <w:rsid w:val="007E094E"/>
    <w:rsid w:val="007E144E"/>
    <w:rsid w:val="007E1A4F"/>
    <w:rsid w:val="007E1D3B"/>
    <w:rsid w:val="007E2320"/>
    <w:rsid w:val="007E26DE"/>
    <w:rsid w:val="007E279A"/>
    <w:rsid w:val="007E2D8A"/>
    <w:rsid w:val="007E2F1A"/>
    <w:rsid w:val="007E35C8"/>
    <w:rsid w:val="007E4883"/>
    <w:rsid w:val="007E553F"/>
    <w:rsid w:val="007E6A64"/>
    <w:rsid w:val="007E705C"/>
    <w:rsid w:val="007F052D"/>
    <w:rsid w:val="007F05CB"/>
    <w:rsid w:val="007F0AFC"/>
    <w:rsid w:val="007F164F"/>
    <w:rsid w:val="007F1794"/>
    <w:rsid w:val="007F1B94"/>
    <w:rsid w:val="007F2357"/>
    <w:rsid w:val="007F2673"/>
    <w:rsid w:val="007F2972"/>
    <w:rsid w:val="007F3BB3"/>
    <w:rsid w:val="007F48A1"/>
    <w:rsid w:val="007F5FC0"/>
    <w:rsid w:val="007F62DE"/>
    <w:rsid w:val="007F77E0"/>
    <w:rsid w:val="007F7A12"/>
    <w:rsid w:val="00800165"/>
    <w:rsid w:val="00800C68"/>
    <w:rsid w:val="00800D30"/>
    <w:rsid w:val="00800ED8"/>
    <w:rsid w:val="008034F3"/>
    <w:rsid w:val="00804558"/>
    <w:rsid w:val="008045A6"/>
    <w:rsid w:val="0080521F"/>
    <w:rsid w:val="00805BFB"/>
    <w:rsid w:val="00806B17"/>
    <w:rsid w:val="00806E48"/>
    <w:rsid w:val="00807568"/>
    <w:rsid w:val="008112C8"/>
    <w:rsid w:val="0081250F"/>
    <w:rsid w:val="0081265B"/>
    <w:rsid w:val="00812811"/>
    <w:rsid w:val="00813281"/>
    <w:rsid w:val="00813ABE"/>
    <w:rsid w:val="00813DAD"/>
    <w:rsid w:val="00814312"/>
    <w:rsid w:val="00814399"/>
    <w:rsid w:val="00816289"/>
    <w:rsid w:val="00816BF9"/>
    <w:rsid w:val="00816F41"/>
    <w:rsid w:val="00820062"/>
    <w:rsid w:val="0082009B"/>
    <w:rsid w:val="008207BD"/>
    <w:rsid w:val="00820B87"/>
    <w:rsid w:val="00820DE7"/>
    <w:rsid w:val="0082289B"/>
    <w:rsid w:val="00822AA1"/>
    <w:rsid w:val="00825307"/>
    <w:rsid w:val="00825AD4"/>
    <w:rsid w:val="008262F6"/>
    <w:rsid w:val="008264D3"/>
    <w:rsid w:val="0083190C"/>
    <w:rsid w:val="00831D41"/>
    <w:rsid w:val="00834B15"/>
    <w:rsid w:val="0083568A"/>
    <w:rsid w:val="00835732"/>
    <w:rsid w:val="0083647B"/>
    <w:rsid w:val="0083652F"/>
    <w:rsid w:val="008365C3"/>
    <w:rsid w:val="00837152"/>
    <w:rsid w:val="0083798E"/>
    <w:rsid w:val="00840579"/>
    <w:rsid w:val="00841416"/>
    <w:rsid w:val="00841718"/>
    <w:rsid w:val="008424C4"/>
    <w:rsid w:val="00844E2E"/>
    <w:rsid w:val="008477B9"/>
    <w:rsid w:val="00847C6E"/>
    <w:rsid w:val="00847C99"/>
    <w:rsid w:val="00850A21"/>
    <w:rsid w:val="00851F5A"/>
    <w:rsid w:val="00852982"/>
    <w:rsid w:val="00854602"/>
    <w:rsid w:val="008548BD"/>
    <w:rsid w:val="008554B6"/>
    <w:rsid w:val="00857D88"/>
    <w:rsid w:val="0086009F"/>
    <w:rsid w:val="00860A77"/>
    <w:rsid w:val="0086367C"/>
    <w:rsid w:val="008640CE"/>
    <w:rsid w:val="008648F7"/>
    <w:rsid w:val="00865D8B"/>
    <w:rsid w:val="00867470"/>
    <w:rsid w:val="00867F24"/>
    <w:rsid w:val="00867F63"/>
    <w:rsid w:val="00867F9A"/>
    <w:rsid w:val="0087041F"/>
    <w:rsid w:val="00870528"/>
    <w:rsid w:val="00872363"/>
    <w:rsid w:val="008723C3"/>
    <w:rsid w:val="00872F7B"/>
    <w:rsid w:val="008743B0"/>
    <w:rsid w:val="00874591"/>
    <w:rsid w:val="008757B0"/>
    <w:rsid w:val="00875C2B"/>
    <w:rsid w:val="0087619A"/>
    <w:rsid w:val="008763E8"/>
    <w:rsid w:val="0087650E"/>
    <w:rsid w:val="00876812"/>
    <w:rsid w:val="008809EE"/>
    <w:rsid w:val="00880FB9"/>
    <w:rsid w:val="00881237"/>
    <w:rsid w:val="00881E89"/>
    <w:rsid w:val="0088281D"/>
    <w:rsid w:val="00882FAB"/>
    <w:rsid w:val="00883EFD"/>
    <w:rsid w:val="00884FDA"/>
    <w:rsid w:val="008854AD"/>
    <w:rsid w:val="00885551"/>
    <w:rsid w:val="00885FFC"/>
    <w:rsid w:val="00886546"/>
    <w:rsid w:val="00890025"/>
    <w:rsid w:val="00890AFF"/>
    <w:rsid w:val="00890E3B"/>
    <w:rsid w:val="00891E2B"/>
    <w:rsid w:val="008920D1"/>
    <w:rsid w:val="00892D6D"/>
    <w:rsid w:val="008932FE"/>
    <w:rsid w:val="00893B28"/>
    <w:rsid w:val="0089433E"/>
    <w:rsid w:val="00894428"/>
    <w:rsid w:val="00897520"/>
    <w:rsid w:val="008A05DF"/>
    <w:rsid w:val="008A0B45"/>
    <w:rsid w:val="008A1851"/>
    <w:rsid w:val="008A1A52"/>
    <w:rsid w:val="008A5E16"/>
    <w:rsid w:val="008A642E"/>
    <w:rsid w:val="008A753C"/>
    <w:rsid w:val="008A7B35"/>
    <w:rsid w:val="008A7C6B"/>
    <w:rsid w:val="008B00D8"/>
    <w:rsid w:val="008B1414"/>
    <w:rsid w:val="008B143A"/>
    <w:rsid w:val="008B489F"/>
    <w:rsid w:val="008B4E4F"/>
    <w:rsid w:val="008B7843"/>
    <w:rsid w:val="008B7BCE"/>
    <w:rsid w:val="008B7E61"/>
    <w:rsid w:val="008C053A"/>
    <w:rsid w:val="008C257A"/>
    <w:rsid w:val="008C346A"/>
    <w:rsid w:val="008C4342"/>
    <w:rsid w:val="008C4353"/>
    <w:rsid w:val="008C48D9"/>
    <w:rsid w:val="008C623C"/>
    <w:rsid w:val="008D1C42"/>
    <w:rsid w:val="008D25D8"/>
    <w:rsid w:val="008D4BDF"/>
    <w:rsid w:val="008D594A"/>
    <w:rsid w:val="008D5D1B"/>
    <w:rsid w:val="008D6C04"/>
    <w:rsid w:val="008D6E6E"/>
    <w:rsid w:val="008D703F"/>
    <w:rsid w:val="008D7E7B"/>
    <w:rsid w:val="008E01B1"/>
    <w:rsid w:val="008E037A"/>
    <w:rsid w:val="008E070F"/>
    <w:rsid w:val="008E0B24"/>
    <w:rsid w:val="008E1466"/>
    <w:rsid w:val="008E208B"/>
    <w:rsid w:val="008E2713"/>
    <w:rsid w:val="008E3344"/>
    <w:rsid w:val="008E34B6"/>
    <w:rsid w:val="008E379F"/>
    <w:rsid w:val="008E468D"/>
    <w:rsid w:val="008E4FC0"/>
    <w:rsid w:val="008E5B4B"/>
    <w:rsid w:val="008E6362"/>
    <w:rsid w:val="008F0C19"/>
    <w:rsid w:val="008F3ABB"/>
    <w:rsid w:val="008F4B74"/>
    <w:rsid w:val="008F57CC"/>
    <w:rsid w:val="008F5B1B"/>
    <w:rsid w:val="008F5C0D"/>
    <w:rsid w:val="008F5E03"/>
    <w:rsid w:val="008F6485"/>
    <w:rsid w:val="008F6976"/>
    <w:rsid w:val="008F6D65"/>
    <w:rsid w:val="008F7B43"/>
    <w:rsid w:val="00900824"/>
    <w:rsid w:val="00900AA8"/>
    <w:rsid w:val="00903C98"/>
    <w:rsid w:val="00904485"/>
    <w:rsid w:val="00904B83"/>
    <w:rsid w:val="009058A4"/>
    <w:rsid w:val="0090698E"/>
    <w:rsid w:val="00906E20"/>
    <w:rsid w:val="00907164"/>
    <w:rsid w:val="00907441"/>
    <w:rsid w:val="00907DD6"/>
    <w:rsid w:val="00907F95"/>
    <w:rsid w:val="00911F19"/>
    <w:rsid w:val="00912593"/>
    <w:rsid w:val="00913345"/>
    <w:rsid w:val="00913E56"/>
    <w:rsid w:val="009143DB"/>
    <w:rsid w:val="00914809"/>
    <w:rsid w:val="009162A8"/>
    <w:rsid w:val="00916390"/>
    <w:rsid w:val="00916465"/>
    <w:rsid w:val="00916D92"/>
    <w:rsid w:val="00926475"/>
    <w:rsid w:val="00927A8B"/>
    <w:rsid w:val="00931E1B"/>
    <w:rsid w:val="00932D41"/>
    <w:rsid w:val="00933F50"/>
    <w:rsid w:val="009344B9"/>
    <w:rsid w:val="00937068"/>
    <w:rsid w:val="00937453"/>
    <w:rsid w:val="009406A4"/>
    <w:rsid w:val="00942CF6"/>
    <w:rsid w:val="0094354B"/>
    <w:rsid w:val="00943684"/>
    <w:rsid w:val="00944CD5"/>
    <w:rsid w:val="0094576E"/>
    <w:rsid w:val="009460A3"/>
    <w:rsid w:val="00946CC4"/>
    <w:rsid w:val="00950392"/>
    <w:rsid w:val="00951AC1"/>
    <w:rsid w:val="0095231B"/>
    <w:rsid w:val="00954D12"/>
    <w:rsid w:val="00954F6E"/>
    <w:rsid w:val="009558DD"/>
    <w:rsid w:val="009559CC"/>
    <w:rsid w:val="00956324"/>
    <w:rsid w:val="00956C5E"/>
    <w:rsid w:val="009609F0"/>
    <w:rsid w:val="00962D5F"/>
    <w:rsid w:val="0096350D"/>
    <w:rsid w:val="009637A0"/>
    <w:rsid w:val="009637F3"/>
    <w:rsid w:val="00963C2A"/>
    <w:rsid w:val="00963F3B"/>
    <w:rsid w:val="009642EE"/>
    <w:rsid w:val="00965136"/>
    <w:rsid w:val="009652D0"/>
    <w:rsid w:val="0096541A"/>
    <w:rsid w:val="009659B8"/>
    <w:rsid w:val="009667AC"/>
    <w:rsid w:val="009673C5"/>
    <w:rsid w:val="0096797E"/>
    <w:rsid w:val="00971820"/>
    <w:rsid w:val="00973D38"/>
    <w:rsid w:val="00974432"/>
    <w:rsid w:val="009753D8"/>
    <w:rsid w:val="00977010"/>
    <w:rsid w:val="00980785"/>
    <w:rsid w:val="009807E6"/>
    <w:rsid w:val="00980EDE"/>
    <w:rsid w:val="009817BD"/>
    <w:rsid w:val="00982325"/>
    <w:rsid w:val="0098281A"/>
    <w:rsid w:val="0098285E"/>
    <w:rsid w:val="00982FDB"/>
    <w:rsid w:val="00984423"/>
    <w:rsid w:val="00984961"/>
    <w:rsid w:val="009858A0"/>
    <w:rsid w:val="009859C8"/>
    <w:rsid w:val="009870DB"/>
    <w:rsid w:val="009878CC"/>
    <w:rsid w:val="009901C7"/>
    <w:rsid w:val="009918F1"/>
    <w:rsid w:val="009926CC"/>
    <w:rsid w:val="00993A44"/>
    <w:rsid w:val="00994E1D"/>
    <w:rsid w:val="00995444"/>
    <w:rsid w:val="0099560A"/>
    <w:rsid w:val="0099577A"/>
    <w:rsid w:val="00995FC5"/>
    <w:rsid w:val="009967C0"/>
    <w:rsid w:val="00997534"/>
    <w:rsid w:val="00997F19"/>
    <w:rsid w:val="009A0975"/>
    <w:rsid w:val="009A3474"/>
    <w:rsid w:val="009A3B22"/>
    <w:rsid w:val="009A49AF"/>
    <w:rsid w:val="009A5CE8"/>
    <w:rsid w:val="009A6057"/>
    <w:rsid w:val="009B08BA"/>
    <w:rsid w:val="009B22C4"/>
    <w:rsid w:val="009B3C26"/>
    <w:rsid w:val="009B3D89"/>
    <w:rsid w:val="009B43B4"/>
    <w:rsid w:val="009B52EF"/>
    <w:rsid w:val="009B6955"/>
    <w:rsid w:val="009B743B"/>
    <w:rsid w:val="009B78B3"/>
    <w:rsid w:val="009B7AC2"/>
    <w:rsid w:val="009B7EEB"/>
    <w:rsid w:val="009C066A"/>
    <w:rsid w:val="009C07BA"/>
    <w:rsid w:val="009C082C"/>
    <w:rsid w:val="009C102F"/>
    <w:rsid w:val="009C323B"/>
    <w:rsid w:val="009C3380"/>
    <w:rsid w:val="009C6260"/>
    <w:rsid w:val="009C6990"/>
    <w:rsid w:val="009C6DA0"/>
    <w:rsid w:val="009D04C1"/>
    <w:rsid w:val="009D084C"/>
    <w:rsid w:val="009D1B96"/>
    <w:rsid w:val="009D1F7A"/>
    <w:rsid w:val="009D278A"/>
    <w:rsid w:val="009D3C5E"/>
    <w:rsid w:val="009D5D74"/>
    <w:rsid w:val="009D6826"/>
    <w:rsid w:val="009D7652"/>
    <w:rsid w:val="009D7B97"/>
    <w:rsid w:val="009E0849"/>
    <w:rsid w:val="009E1652"/>
    <w:rsid w:val="009E2C0E"/>
    <w:rsid w:val="009E2D18"/>
    <w:rsid w:val="009E33FB"/>
    <w:rsid w:val="009E346E"/>
    <w:rsid w:val="009E3E14"/>
    <w:rsid w:val="009E489B"/>
    <w:rsid w:val="009E4F11"/>
    <w:rsid w:val="009E5B01"/>
    <w:rsid w:val="009E6B35"/>
    <w:rsid w:val="009F2106"/>
    <w:rsid w:val="009F2BAA"/>
    <w:rsid w:val="009F2C3D"/>
    <w:rsid w:val="009F3B35"/>
    <w:rsid w:val="009F4F1B"/>
    <w:rsid w:val="009F6CB2"/>
    <w:rsid w:val="009F6F53"/>
    <w:rsid w:val="009F703A"/>
    <w:rsid w:val="00A00F54"/>
    <w:rsid w:val="00A01495"/>
    <w:rsid w:val="00A0173C"/>
    <w:rsid w:val="00A028C7"/>
    <w:rsid w:val="00A029E2"/>
    <w:rsid w:val="00A047E7"/>
    <w:rsid w:val="00A05321"/>
    <w:rsid w:val="00A10E1C"/>
    <w:rsid w:val="00A11DC9"/>
    <w:rsid w:val="00A143B9"/>
    <w:rsid w:val="00A1479C"/>
    <w:rsid w:val="00A14B5F"/>
    <w:rsid w:val="00A157FD"/>
    <w:rsid w:val="00A1599F"/>
    <w:rsid w:val="00A1749C"/>
    <w:rsid w:val="00A20213"/>
    <w:rsid w:val="00A209A6"/>
    <w:rsid w:val="00A21745"/>
    <w:rsid w:val="00A22B41"/>
    <w:rsid w:val="00A25046"/>
    <w:rsid w:val="00A2684E"/>
    <w:rsid w:val="00A26D9B"/>
    <w:rsid w:val="00A27244"/>
    <w:rsid w:val="00A32638"/>
    <w:rsid w:val="00A341A2"/>
    <w:rsid w:val="00A366E8"/>
    <w:rsid w:val="00A37F53"/>
    <w:rsid w:val="00A40903"/>
    <w:rsid w:val="00A42426"/>
    <w:rsid w:val="00A428E4"/>
    <w:rsid w:val="00A4353B"/>
    <w:rsid w:val="00A44001"/>
    <w:rsid w:val="00A45802"/>
    <w:rsid w:val="00A46A52"/>
    <w:rsid w:val="00A470A8"/>
    <w:rsid w:val="00A47707"/>
    <w:rsid w:val="00A50F2B"/>
    <w:rsid w:val="00A50FF5"/>
    <w:rsid w:val="00A52575"/>
    <w:rsid w:val="00A5398B"/>
    <w:rsid w:val="00A55C89"/>
    <w:rsid w:val="00A57282"/>
    <w:rsid w:val="00A576B1"/>
    <w:rsid w:val="00A60BD2"/>
    <w:rsid w:val="00A618A4"/>
    <w:rsid w:val="00A61FFB"/>
    <w:rsid w:val="00A62F45"/>
    <w:rsid w:val="00A634F7"/>
    <w:rsid w:val="00A636FF"/>
    <w:rsid w:val="00A63826"/>
    <w:rsid w:val="00A63BF4"/>
    <w:rsid w:val="00A6522F"/>
    <w:rsid w:val="00A665C2"/>
    <w:rsid w:val="00A66B51"/>
    <w:rsid w:val="00A66F93"/>
    <w:rsid w:val="00A67374"/>
    <w:rsid w:val="00A707A3"/>
    <w:rsid w:val="00A70CD4"/>
    <w:rsid w:val="00A71DFB"/>
    <w:rsid w:val="00A73DDD"/>
    <w:rsid w:val="00A7426A"/>
    <w:rsid w:val="00A748B2"/>
    <w:rsid w:val="00A74DBE"/>
    <w:rsid w:val="00A761E4"/>
    <w:rsid w:val="00A803DF"/>
    <w:rsid w:val="00A805C5"/>
    <w:rsid w:val="00A83306"/>
    <w:rsid w:val="00A836E5"/>
    <w:rsid w:val="00A849F6"/>
    <w:rsid w:val="00A84FC2"/>
    <w:rsid w:val="00A85025"/>
    <w:rsid w:val="00A860C6"/>
    <w:rsid w:val="00A86281"/>
    <w:rsid w:val="00A8663C"/>
    <w:rsid w:val="00A9132E"/>
    <w:rsid w:val="00A9242B"/>
    <w:rsid w:val="00A92D21"/>
    <w:rsid w:val="00A9453E"/>
    <w:rsid w:val="00A94F0E"/>
    <w:rsid w:val="00A95B1F"/>
    <w:rsid w:val="00A9613F"/>
    <w:rsid w:val="00A97BD0"/>
    <w:rsid w:val="00AA0BA8"/>
    <w:rsid w:val="00AA18B6"/>
    <w:rsid w:val="00AA27B6"/>
    <w:rsid w:val="00AA3518"/>
    <w:rsid w:val="00AA3915"/>
    <w:rsid w:val="00AA3E05"/>
    <w:rsid w:val="00AA460A"/>
    <w:rsid w:val="00AA531C"/>
    <w:rsid w:val="00AA54FA"/>
    <w:rsid w:val="00AA75AC"/>
    <w:rsid w:val="00AA773D"/>
    <w:rsid w:val="00AA7D24"/>
    <w:rsid w:val="00AB0D8C"/>
    <w:rsid w:val="00AB19B3"/>
    <w:rsid w:val="00AB1D0F"/>
    <w:rsid w:val="00AB3513"/>
    <w:rsid w:val="00AB3CFA"/>
    <w:rsid w:val="00AB6FB5"/>
    <w:rsid w:val="00AB6FEB"/>
    <w:rsid w:val="00AB7432"/>
    <w:rsid w:val="00AC1238"/>
    <w:rsid w:val="00AC1925"/>
    <w:rsid w:val="00AC1C2A"/>
    <w:rsid w:val="00AC2478"/>
    <w:rsid w:val="00AC25CE"/>
    <w:rsid w:val="00AC2613"/>
    <w:rsid w:val="00AC33BD"/>
    <w:rsid w:val="00AC4339"/>
    <w:rsid w:val="00AC434B"/>
    <w:rsid w:val="00AC459C"/>
    <w:rsid w:val="00AC4E04"/>
    <w:rsid w:val="00AC4E4D"/>
    <w:rsid w:val="00AC5128"/>
    <w:rsid w:val="00AC5719"/>
    <w:rsid w:val="00AC6040"/>
    <w:rsid w:val="00AC6FD1"/>
    <w:rsid w:val="00AC739B"/>
    <w:rsid w:val="00AD18AA"/>
    <w:rsid w:val="00AD2B5D"/>
    <w:rsid w:val="00AD30E0"/>
    <w:rsid w:val="00AD35F2"/>
    <w:rsid w:val="00AD3664"/>
    <w:rsid w:val="00AD3830"/>
    <w:rsid w:val="00AD3920"/>
    <w:rsid w:val="00AD3FC7"/>
    <w:rsid w:val="00AD4877"/>
    <w:rsid w:val="00AD4F30"/>
    <w:rsid w:val="00AD5A3C"/>
    <w:rsid w:val="00AD62EF"/>
    <w:rsid w:val="00AD76E9"/>
    <w:rsid w:val="00AD79CC"/>
    <w:rsid w:val="00AD7C80"/>
    <w:rsid w:val="00AE0DB0"/>
    <w:rsid w:val="00AE1251"/>
    <w:rsid w:val="00AE3D11"/>
    <w:rsid w:val="00AE47E1"/>
    <w:rsid w:val="00AE5529"/>
    <w:rsid w:val="00AE554B"/>
    <w:rsid w:val="00AE5602"/>
    <w:rsid w:val="00AE59B5"/>
    <w:rsid w:val="00AE6900"/>
    <w:rsid w:val="00AE7717"/>
    <w:rsid w:val="00AE7C28"/>
    <w:rsid w:val="00AF00F9"/>
    <w:rsid w:val="00AF04ED"/>
    <w:rsid w:val="00AF2C7B"/>
    <w:rsid w:val="00AF39EF"/>
    <w:rsid w:val="00AF4CDF"/>
    <w:rsid w:val="00AF582B"/>
    <w:rsid w:val="00AF7BDE"/>
    <w:rsid w:val="00B011F3"/>
    <w:rsid w:val="00B013AE"/>
    <w:rsid w:val="00B01C42"/>
    <w:rsid w:val="00B02079"/>
    <w:rsid w:val="00B02EDC"/>
    <w:rsid w:val="00B0312C"/>
    <w:rsid w:val="00B03502"/>
    <w:rsid w:val="00B03FA1"/>
    <w:rsid w:val="00B04BAE"/>
    <w:rsid w:val="00B04D4E"/>
    <w:rsid w:val="00B0500D"/>
    <w:rsid w:val="00B0617D"/>
    <w:rsid w:val="00B06933"/>
    <w:rsid w:val="00B06E9D"/>
    <w:rsid w:val="00B07350"/>
    <w:rsid w:val="00B07E2B"/>
    <w:rsid w:val="00B10490"/>
    <w:rsid w:val="00B1065C"/>
    <w:rsid w:val="00B10D59"/>
    <w:rsid w:val="00B11E55"/>
    <w:rsid w:val="00B11F0F"/>
    <w:rsid w:val="00B12678"/>
    <w:rsid w:val="00B12DF7"/>
    <w:rsid w:val="00B1377F"/>
    <w:rsid w:val="00B13F51"/>
    <w:rsid w:val="00B14C1B"/>
    <w:rsid w:val="00B14C8A"/>
    <w:rsid w:val="00B14DB7"/>
    <w:rsid w:val="00B152A2"/>
    <w:rsid w:val="00B15CEC"/>
    <w:rsid w:val="00B20D43"/>
    <w:rsid w:val="00B21034"/>
    <w:rsid w:val="00B2131D"/>
    <w:rsid w:val="00B23C8D"/>
    <w:rsid w:val="00B24A65"/>
    <w:rsid w:val="00B24CE4"/>
    <w:rsid w:val="00B24FB8"/>
    <w:rsid w:val="00B24FC4"/>
    <w:rsid w:val="00B251E2"/>
    <w:rsid w:val="00B2553F"/>
    <w:rsid w:val="00B2617B"/>
    <w:rsid w:val="00B26540"/>
    <w:rsid w:val="00B27961"/>
    <w:rsid w:val="00B27FC6"/>
    <w:rsid w:val="00B315FA"/>
    <w:rsid w:val="00B32501"/>
    <w:rsid w:val="00B33B92"/>
    <w:rsid w:val="00B3492E"/>
    <w:rsid w:val="00B34935"/>
    <w:rsid w:val="00B34B07"/>
    <w:rsid w:val="00B36958"/>
    <w:rsid w:val="00B375C4"/>
    <w:rsid w:val="00B37D3C"/>
    <w:rsid w:val="00B4029F"/>
    <w:rsid w:val="00B40E7C"/>
    <w:rsid w:val="00B41459"/>
    <w:rsid w:val="00B43416"/>
    <w:rsid w:val="00B43EE8"/>
    <w:rsid w:val="00B442F5"/>
    <w:rsid w:val="00B44469"/>
    <w:rsid w:val="00B44E20"/>
    <w:rsid w:val="00B45203"/>
    <w:rsid w:val="00B462A6"/>
    <w:rsid w:val="00B5008F"/>
    <w:rsid w:val="00B50D9C"/>
    <w:rsid w:val="00B51397"/>
    <w:rsid w:val="00B51518"/>
    <w:rsid w:val="00B51AF6"/>
    <w:rsid w:val="00B51D09"/>
    <w:rsid w:val="00B52627"/>
    <w:rsid w:val="00B52958"/>
    <w:rsid w:val="00B529FC"/>
    <w:rsid w:val="00B57141"/>
    <w:rsid w:val="00B6010B"/>
    <w:rsid w:val="00B63DA0"/>
    <w:rsid w:val="00B64C68"/>
    <w:rsid w:val="00B64FDE"/>
    <w:rsid w:val="00B65655"/>
    <w:rsid w:val="00B66D88"/>
    <w:rsid w:val="00B714FB"/>
    <w:rsid w:val="00B715AA"/>
    <w:rsid w:val="00B727E2"/>
    <w:rsid w:val="00B73F08"/>
    <w:rsid w:val="00B75249"/>
    <w:rsid w:val="00B768C2"/>
    <w:rsid w:val="00B76B69"/>
    <w:rsid w:val="00B76E23"/>
    <w:rsid w:val="00B76F74"/>
    <w:rsid w:val="00B77646"/>
    <w:rsid w:val="00B77765"/>
    <w:rsid w:val="00B80BA7"/>
    <w:rsid w:val="00B83478"/>
    <w:rsid w:val="00B86A3C"/>
    <w:rsid w:val="00B874D2"/>
    <w:rsid w:val="00B87525"/>
    <w:rsid w:val="00B87C4F"/>
    <w:rsid w:val="00B87C5F"/>
    <w:rsid w:val="00B87E5A"/>
    <w:rsid w:val="00B90357"/>
    <w:rsid w:val="00B90533"/>
    <w:rsid w:val="00B90B5B"/>
    <w:rsid w:val="00B92EC1"/>
    <w:rsid w:val="00B937A2"/>
    <w:rsid w:val="00B93A0A"/>
    <w:rsid w:val="00B93C4C"/>
    <w:rsid w:val="00B9558E"/>
    <w:rsid w:val="00B95B47"/>
    <w:rsid w:val="00B95B5B"/>
    <w:rsid w:val="00B96358"/>
    <w:rsid w:val="00B96688"/>
    <w:rsid w:val="00B969F6"/>
    <w:rsid w:val="00B976F9"/>
    <w:rsid w:val="00B97A79"/>
    <w:rsid w:val="00B97E33"/>
    <w:rsid w:val="00BA08F0"/>
    <w:rsid w:val="00BA1F81"/>
    <w:rsid w:val="00BA23B0"/>
    <w:rsid w:val="00BA2640"/>
    <w:rsid w:val="00BA4F52"/>
    <w:rsid w:val="00BA5107"/>
    <w:rsid w:val="00BA5516"/>
    <w:rsid w:val="00BA6836"/>
    <w:rsid w:val="00BA79C8"/>
    <w:rsid w:val="00BA7A4E"/>
    <w:rsid w:val="00BA7E65"/>
    <w:rsid w:val="00BB034E"/>
    <w:rsid w:val="00BB0F64"/>
    <w:rsid w:val="00BB2746"/>
    <w:rsid w:val="00BB2D6C"/>
    <w:rsid w:val="00BB3577"/>
    <w:rsid w:val="00BB4664"/>
    <w:rsid w:val="00BB4EC7"/>
    <w:rsid w:val="00BB5857"/>
    <w:rsid w:val="00BB62F7"/>
    <w:rsid w:val="00BC0F89"/>
    <w:rsid w:val="00BC16EA"/>
    <w:rsid w:val="00BC1E97"/>
    <w:rsid w:val="00BC3396"/>
    <w:rsid w:val="00BC33F2"/>
    <w:rsid w:val="00BC37D4"/>
    <w:rsid w:val="00BC41B7"/>
    <w:rsid w:val="00BC4A84"/>
    <w:rsid w:val="00BC4CC1"/>
    <w:rsid w:val="00BC4E8D"/>
    <w:rsid w:val="00BC60A1"/>
    <w:rsid w:val="00BC61C4"/>
    <w:rsid w:val="00BC702C"/>
    <w:rsid w:val="00BD02F5"/>
    <w:rsid w:val="00BD034A"/>
    <w:rsid w:val="00BD11D8"/>
    <w:rsid w:val="00BD5044"/>
    <w:rsid w:val="00BD527C"/>
    <w:rsid w:val="00BD71B8"/>
    <w:rsid w:val="00BD7F37"/>
    <w:rsid w:val="00BD7F4C"/>
    <w:rsid w:val="00BE089A"/>
    <w:rsid w:val="00BE36C0"/>
    <w:rsid w:val="00BE4870"/>
    <w:rsid w:val="00BE5141"/>
    <w:rsid w:val="00BE5A71"/>
    <w:rsid w:val="00BE60F9"/>
    <w:rsid w:val="00BE7FA1"/>
    <w:rsid w:val="00BF1747"/>
    <w:rsid w:val="00BF1F31"/>
    <w:rsid w:val="00BF2F3F"/>
    <w:rsid w:val="00BF3824"/>
    <w:rsid w:val="00BF3A30"/>
    <w:rsid w:val="00BF48B9"/>
    <w:rsid w:val="00C0026A"/>
    <w:rsid w:val="00C003BA"/>
    <w:rsid w:val="00C00527"/>
    <w:rsid w:val="00C01643"/>
    <w:rsid w:val="00C01722"/>
    <w:rsid w:val="00C017A6"/>
    <w:rsid w:val="00C01C76"/>
    <w:rsid w:val="00C01E57"/>
    <w:rsid w:val="00C02C42"/>
    <w:rsid w:val="00C0316B"/>
    <w:rsid w:val="00C04871"/>
    <w:rsid w:val="00C05E87"/>
    <w:rsid w:val="00C11E87"/>
    <w:rsid w:val="00C13CE1"/>
    <w:rsid w:val="00C15B3C"/>
    <w:rsid w:val="00C15D94"/>
    <w:rsid w:val="00C16777"/>
    <w:rsid w:val="00C16933"/>
    <w:rsid w:val="00C1738F"/>
    <w:rsid w:val="00C20093"/>
    <w:rsid w:val="00C2118B"/>
    <w:rsid w:val="00C218A1"/>
    <w:rsid w:val="00C219C7"/>
    <w:rsid w:val="00C21B7E"/>
    <w:rsid w:val="00C21D86"/>
    <w:rsid w:val="00C22DE4"/>
    <w:rsid w:val="00C22E2C"/>
    <w:rsid w:val="00C23ACD"/>
    <w:rsid w:val="00C244E8"/>
    <w:rsid w:val="00C2496D"/>
    <w:rsid w:val="00C249BB"/>
    <w:rsid w:val="00C250CD"/>
    <w:rsid w:val="00C258C7"/>
    <w:rsid w:val="00C26527"/>
    <w:rsid w:val="00C26785"/>
    <w:rsid w:val="00C26A9B"/>
    <w:rsid w:val="00C26C7D"/>
    <w:rsid w:val="00C27FC7"/>
    <w:rsid w:val="00C30392"/>
    <w:rsid w:val="00C30F77"/>
    <w:rsid w:val="00C324F5"/>
    <w:rsid w:val="00C32855"/>
    <w:rsid w:val="00C332B2"/>
    <w:rsid w:val="00C3379D"/>
    <w:rsid w:val="00C34064"/>
    <w:rsid w:val="00C3407B"/>
    <w:rsid w:val="00C341BC"/>
    <w:rsid w:val="00C34867"/>
    <w:rsid w:val="00C379F0"/>
    <w:rsid w:val="00C4007B"/>
    <w:rsid w:val="00C41963"/>
    <w:rsid w:val="00C41F44"/>
    <w:rsid w:val="00C41FC0"/>
    <w:rsid w:val="00C421C2"/>
    <w:rsid w:val="00C42898"/>
    <w:rsid w:val="00C43356"/>
    <w:rsid w:val="00C43A42"/>
    <w:rsid w:val="00C442EF"/>
    <w:rsid w:val="00C445EA"/>
    <w:rsid w:val="00C44D00"/>
    <w:rsid w:val="00C44EDC"/>
    <w:rsid w:val="00C451D6"/>
    <w:rsid w:val="00C45579"/>
    <w:rsid w:val="00C45861"/>
    <w:rsid w:val="00C47242"/>
    <w:rsid w:val="00C5139B"/>
    <w:rsid w:val="00C51526"/>
    <w:rsid w:val="00C51696"/>
    <w:rsid w:val="00C51FAE"/>
    <w:rsid w:val="00C53AE0"/>
    <w:rsid w:val="00C540CD"/>
    <w:rsid w:val="00C547E7"/>
    <w:rsid w:val="00C54C69"/>
    <w:rsid w:val="00C55554"/>
    <w:rsid w:val="00C566B3"/>
    <w:rsid w:val="00C56860"/>
    <w:rsid w:val="00C5697F"/>
    <w:rsid w:val="00C569ED"/>
    <w:rsid w:val="00C576EB"/>
    <w:rsid w:val="00C57C86"/>
    <w:rsid w:val="00C61E93"/>
    <w:rsid w:val="00C62E4F"/>
    <w:rsid w:val="00C63022"/>
    <w:rsid w:val="00C634EB"/>
    <w:rsid w:val="00C645DC"/>
    <w:rsid w:val="00C64760"/>
    <w:rsid w:val="00C660ED"/>
    <w:rsid w:val="00C66F1F"/>
    <w:rsid w:val="00C66FC9"/>
    <w:rsid w:val="00C70596"/>
    <w:rsid w:val="00C710F1"/>
    <w:rsid w:val="00C72B6B"/>
    <w:rsid w:val="00C73CE5"/>
    <w:rsid w:val="00C74729"/>
    <w:rsid w:val="00C763A7"/>
    <w:rsid w:val="00C76D26"/>
    <w:rsid w:val="00C77EB0"/>
    <w:rsid w:val="00C80BBD"/>
    <w:rsid w:val="00C814B4"/>
    <w:rsid w:val="00C83DC9"/>
    <w:rsid w:val="00C86525"/>
    <w:rsid w:val="00C8688F"/>
    <w:rsid w:val="00C91BAD"/>
    <w:rsid w:val="00C91C83"/>
    <w:rsid w:val="00C9321B"/>
    <w:rsid w:val="00C93269"/>
    <w:rsid w:val="00C96193"/>
    <w:rsid w:val="00C9683C"/>
    <w:rsid w:val="00C97934"/>
    <w:rsid w:val="00C97D1B"/>
    <w:rsid w:val="00CA0D84"/>
    <w:rsid w:val="00CA1B7F"/>
    <w:rsid w:val="00CA2911"/>
    <w:rsid w:val="00CA3393"/>
    <w:rsid w:val="00CA5224"/>
    <w:rsid w:val="00CA53FD"/>
    <w:rsid w:val="00CA5D70"/>
    <w:rsid w:val="00CA6A04"/>
    <w:rsid w:val="00CB1293"/>
    <w:rsid w:val="00CB1BD2"/>
    <w:rsid w:val="00CB2E0D"/>
    <w:rsid w:val="00CB33D2"/>
    <w:rsid w:val="00CB42F1"/>
    <w:rsid w:val="00CB59D3"/>
    <w:rsid w:val="00CB5B43"/>
    <w:rsid w:val="00CB684F"/>
    <w:rsid w:val="00CB6B8C"/>
    <w:rsid w:val="00CB6BFA"/>
    <w:rsid w:val="00CB7340"/>
    <w:rsid w:val="00CB7768"/>
    <w:rsid w:val="00CC1292"/>
    <w:rsid w:val="00CC1A31"/>
    <w:rsid w:val="00CC30C6"/>
    <w:rsid w:val="00CC3C9C"/>
    <w:rsid w:val="00CC3E9B"/>
    <w:rsid w:val="00CC421B"/>
    <w:rsid w:val="00CC4A54"/>
    <w:rsid w:val="00CC5A71"/>
    <w:rsid w:val="00CC5EE6"/>
    <w:rsid w:val="00CC679B"/>
    <w:rsid w:val="00CC6DFF"/>
    <w:rsid w:val="00CD0273"/>
    <w:rsid w:val="00CD0477"/>
    <w:rsid w:val="00CD158E"/>
    <w:rsid w:val="00CD1FFF"/>
    <w:rsid w:val="00CD2694"/>
    <w:rsid w:val="00CD29B3"/>
    <w:rsid w:val="00CD316D"/>
    <w:rsid w:val="00CD364E"/>
    <w:rsid w:val="00CD469A"/>
    <w:rsid w:val="00CD4C4E"/>
    <w:rsid w:val="00CD5033"/>
    <w:rsid w:val="00CD5593"/>
    <w:rsid w:val="00CD593F"/>
    <w:rsid w:val="00CD5A2D"/>
    <w:rsid w:val="00CD5DFA"/>
    <w:rsid w:val="00CD65A2"/>
    <w:rsid w:val="00CD682E"/>
    <w:rsid w:val="00CD6B90"/>
    <w:rsid w:val="00CD6F5B"/>
    <w:rsid w:val="00CE2AA1"/>
    <w:rsid w:val="00CE42E6"/>
    <w:rsid w:val="00CE5F80"/>
    <w:rsid w:val="00CE7848"/>
    <w:rsid w:val="00CF1074"/>
    <w:rsid w:val="00CF2C4F"/>
    <w:rsid w:val="00CF2D21"/>
    <w:rsid w:val="00CF337B"/>
    <w:rsid w:val="00CF38D4"/>
    <w:rsid w:val="00CF44AB"/>
    <w:rsid w:val="00CF5713"/>
    <w:rsid w:val="00CF5795"/>
    <w:rsid w:val="00CF6926"/>
    <w:rsid w:val="00CF6E29"/>
    <w:rsid w:val="00CF71D0"/>
    <w:rsid w:val="00CF74E2"/>
    <w:rsid w:val="00CF7C23"/>
    <w:rsid w:val="00CF7F9C"/>
    <w:rsid w:val="00D006E3"/>
    <w:rsid w:val="00D00C40"/>
    <w:rsid w:val="00D03CB4"/>
    <w:rsid w:val="00D0472A"/>
    <w:rsid w:val="00D04F25"/>
    <w:rsid w:val="00D061BE"/>
    <w:rsid w:val="00D074F7"/>
    <w:rsid w:val="00D102DE"/>
    <w:rsid w:val="00D1083A"/>
    <w:rsid w:val="00D10B3B"/>
    <w:rsid w:val="00D12266"/>
    <w:rsid w:val="00D12A85"/>
    <w:rsid w:val="00D13645"/>
    <w:rsid w:val="00D1380E"/>
    <w:rsid w:val="00D13EF2"/>
    <w:rsid w:val="00D13FA6"/>
    <w:rsid w:val="00D1402B"/>
    <w:rsid w:val="00D149EC"/>
    <w:rsid w:val="00D1581F"/>
    <w:rsid w:val="00D15875"/>
    <w:rsid w:val="00D15916"/>
    <w:rsid w:val="00D1597F"/>
    <w:rsid w:val="00D16BC2"/>
    <w:rsid w:val="00D2091D"/>
    <w:rsid w:val="00D21213"/>
    <w:rsid w:val="00D21A9E"/>
    <w:rsid w:val="00D220AE"/>
    <w:rsid w:val="00D248DA"/>
    <w:rsid w:val="00D2496D"/>
    <w:rsid w:val="00D26CA8"/>
    <w:rsid w:val="00D3288C"/>
    <w:rsid w:val="00D33C3E"/>
    <w:rsid w:val="00D33FF6"/>
    <w:rsid w:val="00D3466D"/>
    <w:rsid w:val="00D35627"/>
    <w:rsid w:val="00D362D2"/>
    <w:rsid w:val="00D3659F"/>
    <w:rsid w:val="00D3727E"/>
    <w:rsid w:val="00D378D3"/>
    <w:rsid w:val="00D40149"/>
    <w:rsid w:val="00D40853"/>
    <w:rsid w:val="00D40EA8"/>
    <w:rsid w:val="00D4262A"/>
    <w:rsid w:val="00D4388C"/>
    <w:rsid w:val="00D43AA7"/>
    <w:rsid w:val="00D44321"/>
    <w:rsid w:val="00D450A3"/>
    <w:rsid w:val="00D47866"/>
    <w:rsid w:val="00D500AE"/>
    <w:rsid w:val="00D5032A"/>
    <w:rsid w:val="00D51A1D"/>
    <w:rsid w:val="00D53497"/>
    <w:rsid w:val="00D536FE"/>
    <w:rsid w:val="00D54CAA"/>
    <w:rsid w:val="00D55718"/>
    <w:rsid w:val="00D5594F"/>
    <w:rsid w:val="00D56882"/>
    <w:rsid w:val="00D56BBD"/>
    <w:rsid w:val="00D56CD5"/>
    <w:rsid w:val="00D60042"/>
    <w:rsid w:val="00D603F3"/>
    <w:rsid w:val="00D60919"/>
    <w:rsid w:val="00D6325F"/>
    <w:rsid w:val="00D644D6"/>
    <w:rsid w:val="00D656DC"/>
    <w:rsid w:val="00D66428"/>
    <w:rsid w:val="00D66710"/>
    <w:rsid w:val="00D679F5"/>
    <w:rsid w:val="00D7052F"/>
    <w:rsid w:val="00D706B8"/>
    <w:rsid w:val="00D7074B"/>
    <w:rsid w:val="00D71A57"/>
    <w:rsid w:val="00D7299A"/>
    <w:rsid w:val="00D7386C"/>
    <w:rsid w:val="00D74087"/>
    <w:rsid w:val="00D74331"/>
    <w:rsid w:val="00D752CF"/>
    <w:rsid w:val="00D7566C"/>
    <w:rsid w:val="00D768D5"/>
    <w:rsid w:val="00D76C4F"/>
    <w:rsid w:val="00D778EC"/>
    <w:rsid w:val="00D801E2"/>
    <w:rsid w:val="00D803B2"/>
    <w:rsid w:val="00D82630"/>
    <w:rsid w:val="00D82E37"/>
    <w:rsid w:val="00D835A4"/>
    <w:rsid w:val="00D87763"/>
    <w:rsid w:val="00D91314"/>
    <w:rsid w:val="00D91DCD"/>
    <w:rsid w:val="00D93B72"/>
    <w:rsid w:val="00D95603"/>
    <w:rsid w:val="00D9578F"/>
    <w:rsid w:val="00D97347"/>
    <w:rsid w:val="00D97823"/>
    <w:rsid w:val="00DA0053"/>
    <w:rsid w:val="00DA0463"/>
    <w:rsid w:val="00DA1667"/>
    <w:rsid w:val="00DA17B2"/>
    <w:rsid w:val="00DA1FC9"/>
    <w:rsid w:val="00DA21C6"/>
    <w:rsid w:val="00DA2765"/>
    <w:rsid w:val="00DA3F2F"/>
    <w:rsid w:val="00DA5A01"/>
    <w:rsid w:val="00DA5EE9"/>
    <w:rsid w:val="00DA6F97"/>
    <w:rsid w:val="00DA7F14"/>
    <w:rsid w:val="00DA7FCD"/>
    <w:rsid w:val="00DB0AD9"/>
    <w:rsid w:val="00DB1D9D"/>
    <w:rsid w:val="00DB2372"/>
    <w:rsid w:val="00DB369A"/>
    <w:rsid w:val="00DB5093"/>
    <w:rsid w:val="00DB5147"/>
    <w:rsid w:val="00DB6B3E"/>
    <w:rsid w:val="00DC001E"/>
    <w:rsid w:val="00DC1D78"/>
    <w:rsid w:val="00DC48F8"/>
    <w:rsid w:val="00DC4C1F"/>
    <w:rsid w:val="00DC4C3A"/>
    <w:rsid w:val="00DC60DC"/>
    <w:rsid w:val="00DC7799"/>
    <w:rsid w:val="00DC7801"/>
    <w:rsid w:val="00DD0AFD"/>
    <w:rsid w:val="00DD12B7"/>
    <w:rsid w:val="00DD1A22"/>
    <w:rsid w:val="00DD2092"/>
    <w:rsid w:val="00DD273E"/>
    <w:rsid w:val="00DD4533"/>
    <w:rsid w:val="00DD6D57"/>
    <w:rsid w:val="00DD74F7"/>
    <w:rsid w:val="00DD7E27"/>
    <w:rsid w:val="00DE016E"/>
    <w:rsid w:val="00DE1E9D"/>
    <w:rsid w:val="00DE305F"/>
    <w:rsid w:val="00DE513E"/>
    <w:rsid w:val="00DE57EB"/>
    <w:rsid w:val="00DE5EDC"/>
    <w:rsid w:val="00DE6455"/>
    <w:rsid w:val="00DE7603"/>
    <w:rsid w:val="00DE7837"/>
    <w:rsid w:val="00DE78B3"/>
    <w:rsid w:val="00DE78D2"/>
    <w:rsid w:val="00DE7F5A"/>
    <w:rsid w:val="00DF03D4"/>
    <w:rsid w:val="00DF0805"/>
    <w:rsid w:val="00DF19A4"/>
    <w:rsid w:val="00DF2105"/>
    <w:rsid w:val="00DF25FD"/>
    <w:rsid w:val="00DF2D7F"/>
    <w:rsid w:val="00DF3046"/>
    <w:rsid w:val="00DF3936"/>
    <w:rsid w:val="00E00F44"/>
    <w:rsid w:val="00E0154A"/>
    <w:rsid w:val="00E02080"/>
    <w:rsid w:val="00E04C7D"/>
    <w:rsid w:val="00E0544D"/>
    <w:rsid w:val="00E1035F"/>
    <w:rsid w:val="00E104A1"/>
    <w:rsid w:val="00E10573"/>
    <w:rsid w:val="00E1139E"/>
    <w:rsid w:val="00E117DB"/>
    <w:rsid w:val="00E1353F"/>
    <w:rsid w:val="00E13910"/>
    <w:rsid w:val="00E148A4"/>
    <w:rsid w:val="00E15957"/>
    <w:rsid w:val="00E166B2"/>
    <w:rsid w:val="00E16F7D"/>
    <w:rsid w:val="00E17455"/>
    <w:rsid w:val="00E179BA"/>
    <w:rsid w:val="00E2063B"/>
    <w:rsid w:val="00E208A1"/>
    <w:rsid w:val="00E2406B"/>
    <w:rsid w:val="00E24175"/>
    <w:rsid w:val="00E241CF"/>
    <w:rsid w:val="00E26A5A"/>
    <w:rsid w:val="00E309E5"/>
    <w:rsid w:val="00E316A0"/>
    <w:rsid w:val="00E32020"/>
    <w:rsid w:val="00E33FD9"/>
    <w:rsid w:val="00E34703"/>
    <w:rsid w:val="00E34BDE"/>
    <w:rsid w:val="00E34E8D"/>
    <w:rsid w:val="00E3589A"/>
    <w:rsid w:val="00E36A4B"/>
    <w:rsid w:val="00E36B76"/>
    <w:rsid w:val="00E36D88"/>
    <w:rsid w:val="00E37ABB"/>
    <w:rsid w:val="00E40C43"/>
    <w:rsid w:val="00E41CD3"/>
    <w:rsid w:val="00E42571"/>
    <w:rsid w:val="00E42622"/>
    <w:rsid w:val="00E42B8C"/>
    <w:rsid w:val="00E42DB4"/>
    <w:rsid w:val="00E4401C"/>
    <w:rsid w:val="00E450DE"/>
    <w:rsid w:val="00E452A2"/>
    <w:rsid w:val="00E45A85"/>
    <w:rsid w:val="00E46A51"/>
    <w:rsid w:val="00E47B15"/>
    <w:rsid w:val="00E50A5C"/>
    <w:rsid w:val="00E51839"/>
    <w:rsid w:val="00E5202A"/>
    <w:rsid w:val="00E524E4"/>
    <w:rsid w:val="00E53695"/>
    <w:rsid w:val="00E542CD"/>
    <w:rsid w:val="00E553B8"/>
    <w:rsid w:val="00E566B2"/>
    <w:rsid w:val="00E5685E"/>
    <w:rsid w:val="00E56908"/>
    <w:rsid w:val="00E576EE"/>
    <w:rsid w:val="00E578D8"/>
    <w:rsid w:val="00E57F84"/>
    <w:rsid w:val="00E6020C"/>
    <w:rsid w:val="00E60C64"/>
    <w:rsid w:val="00E60F3B"/>
    <w:rsid w:val="00E61A33"/>
    <w:rsid w:val="00E61EEB"/>
    <w:rsid w:val="00E645E6"/>
    <w:rsid w:val="00E6487C"/>
    <w:rsid w:val="00E65157"/>
    <w:rsid w:val="00E652C3"/>
    <w:rsid w:val="00E659D2"/>
    <w:rsid w:val="00E6611A"/>
    <w:rsid w:val="00E662B1"/>
    <w:rsid w:val="00E67C21"/>
    <w:rsid w:val="00E67FC1"/>
    <w:rsid w:val="00E710F1"/>
    <w:rsid w:val="00E73A1B"/>
    <w:rsid w:val="00E74411"/>
    <w:rsid w:val="00E74CA7"/>
    <w:rsid w:val="00E755B9"/>
    <w:rsid w:val="00E766E1"/>
    <w:rsid w:val="00E7679B"/>
    <w:rsid w:val="00E767C3"/>
    <w:rsid w:val="00E775DA"/>
    <w:rsid w:val="00E80432"/>
    <w:rsid w:val="00E8064E"/>
    <w:rsid w:val="00E80D78"/>
    <w:rsid w:val="00E80F66"/>
    <w:rsid w:val="00E81352"/>
    <w:rsid w:val="00E81EA0"/>
    <w:rsid w:val="00E8221B"/>
    <w:rsid w:val="00E82530"/>
    <w:rsid w:val="00E82899"/>
    <w:rsid w:val="00E8299A"/>
    <w:rsid w:val="00E82FB4"/>
    <w:rsid w:val="00E8330E"/>
    <w:rsid w:val="00E84447"/>
    <w:rsid w:val="00E860C5"/>
    <w:rsid w:val="00E9067E"/>
    <w:rsid w:val="00E90745"/>
    <w:rsid w:val="00E92564"/>
    <w:rsid w:val="00E92AAE"/>
    <w:rsid w:val="00E932B5"/>
    <w:rsid w:val="00E951C5"/>
    <w:rsid w:val="00E95D0F"/>
    <w:rsid w:val="00E9601D"/>
    <w:rsid w:val="00E9654F"/>
    <w:rsid w:val="00E96CA3"/>
    <w:rsid w:val="00E96E24"/>
    <w:rsid w:val="00EA006A"/>
    <w:rsid w:val="00EA03ED"/>
    <w:rsid w:val="00EA18AB"/>
    <w:rsid w:val="00EA21F3"/>
    <w:rsid w:val="00EA25B9"/>
    <w:rsid w:val="00EA3309"/>
    <w:rsid w:val="00EA39DA"/>
    <w:rsid w:val="00EA447A"/>
    <w:rsid w:val="00EA511A"/>
    <w:rsid w:val="00EA5533"/>
    <w:rsid w:val="00EA5825"/>
    <w:rsid w:val="00EB0DF1"/>
    <w:rsid w:val="00EB0EA7"/>
    <w:rsid w:val="00EB1F33"/>
    <w:rsid w:val="00EB615D"/>
    <w:rsid w:val="00EC1B8D"/>
    <w:rsid w:val="00EC2126"/>
    <w:rsid w:val="00EC24E2"/>
    <w:rsid w:val="00EC255E"/>
    <w:rsid w:val="00EC4729"/>
    <w:rsid w:val="00EC5287"/>
    <w:rsid w:val="00EC5FDF"/>
    <w:rsid w:val="00EC641B"/>
    <w:rsid w:val="00EC702D"/>
    <w:rsid w:val="00EC73F9"/>
    <w:rsid w:val="00ED0523"/>
    <w:rsid w:val="00ED0E08"/>
    <w:rsid w:val="00ED173F"/>
    <w:rsid w:val="00ED2D44"/>
    <w:rsid w:val="00ED3D5B"/>
    <w:rsid w:val="00ED4C18"/>
    <w:rsid w:val="00ED4EE5"/>
    <w:rsid w:val="00ED6CFA"/>
    <w:rsid w:val="00ED70FD"/>
    <w:rsid w:val="00EE078C"/>
    <w:rsid w:val="00EE0D19"/>
    <w:rsid w:val="00EE2257"/>
    <w:rsid w:val="00EE35F0"/>
    <w:rsid w:val="00EE3650"/>
    <w:rsid w:val="00EE3B84"/>
    <w:rsid w:val="00EE768F"/>
    <w:rsid w:val="00EE7D57"/>
    <w:rsid w:val="00EE7EE0"/>
    <w:rsid w:val="00EF13C3"/>
    <w:rsid w:val="00EF1A12"/>
    <w:rsid w:val="00EF2EF0"/>
    <w:rsid w:val="00EF30D3"/>
    <w:rsid w:val="00EF68D8"/>
    <w:rsid w:val="00EF75F7"/>
    <w:rsid w:val="00EF78B8"/>
    <w:rsid w:val="00EF7D70"/>
    <w:rsid w:val="00F00DE5"/>
    <w:rsid w:val="00F02E84"/>
    <w:rsid w:val="00F0449B"/>
    <w:rsid w:val="00F044F1"/>
    <w:rsid w:val="00F066DD"/>
    <w:rsid w:val="00F06A23"/>
    <w:rsid w:val="00F07A36"/>
    <w:rsid w:val="00F07FF6"/>
    <w:rsid w:val="00F114E8"/>
    <w:rsid w:val="00F13C28"/>
    <w:rsid w:val="00F143B0"/>
    <w:rsid w:val="00F14B5C"/>
    <w:rsid w:val="00F15D56"/>
    <w:rsid w:val="00F15D82"/>
    <w:rsid w:val="00F17C02"/>
    <w:rsid w:val="00F17D71"/>
    <w:rsid w:val="00F17F55"/>
    <w:rsid w:val="00F20873"/>
    <w:rsid w:val="00F20937"/>
    <w:rsid w:val="00F2177B"/>
    <w:rsid w:val="00F2441D"/>
    <w:rsid w:val="00F2493A"/>
    <w:rsid w:val="00F24D05"/>
    <w:rsid w:val="00F2544B"/>
    <w:rsid w:val="00F25985"/>
    <w:rsid w:val="00F2621E"/>
    <w:rsid w:val="00F26652"/>
    <w:rsid w:val="00F26F45"/>
    <w:rsid w:val="00F30001"/>
    <w:rsid w:val="00F31A27"/>
    <w:rsid w:val="00F3237E"/>
    <w:rsid w:val="00F32C99"/>
    <w:rsid w:val="00F34CF5"/>
    <w:rsid w:val="00F34F17"/>
    <w:rsid w:val="00F35D9A"/>
    <w:rsid w:val="00F360C7"/>
    <w:rsid w:val="00F36978"/>
    <w:rsid w:val="00F3721F"/>
    <w:rsid w:val="00F404BA"/>
    <w:rsid w:val="00F40973"/>
    <w:rsid w:val="00F42429"/>
    <w:rsid w:val="00F42AD6"/>
    <w:rsid w:val="00F433E8"/>
    <w:rsid w:val="00F451BC"/>
    <w:rsid w:val="00F45229"/>
    <w:rsid w:val="00F45C95"/>
    <w:rsid w:val="00F47027"/>
    <w:rsid w:val="00F477ED"/>
    <w:rsid w:val="00F479FD"/>
    <w:rsid w:val="00F47CF5"/>
    <w:rsid w:val="00F50398"/>
    <w:rsid w:val="00F507D3"/>
    <w:rsid w:val="00F50E78"/>
    <w:rsid w:val="00F52B79"/>
    <w:rsid w:val="00F53119"/>
    <w:rsid w:val="00F53B0E"/>
    <w:rsid w:val="00F53B75"/>
    <w:rsid w:val="00F560EB"/>
    <w:rsid w:val="00F5617E"/>
    <w:rsid w:val="00F56481"/>
    <w:rsid w:val="00F56AA2"/>
    <w:rsid w:val="00F57608"/>
    <w:rsid w:val="00F57B3A"/>
    <w:rsid w:val="00F60F1A"/>
    <w:rsid w:val="00F616D7"/>
    <w:rsid w:val="00F61B6D"/>
    <w:rsid w:val="00F61B7B"/>
    <w:rsid w:val="00F62E57"/>
    <w:rsid w:val="00F6389A"/>
    <w:rsid w:val="00F64ADB"/>
    <w:rsid w:val="00F65C1F"/>
    <w:rsid w:val="00F67100"/>
    <w:rsid w:val="00F67F59"/>
    <w:rsid w:val="00F704BA"/>
    <w:rsid w:val="00F71953"/>
    <w:rsid w:val="00F72559"/>
    <w:rsid w:val="00F72853"/>
    <w:rsid w:val="00F72885"/>
    <w:rsid w:val="00F72BC5"/>
    <w:rsid w:val="00F738FD"/>
    <w:rsid w:val="00F7484F"/>
    <w:rsid w:val="00F74A73"/>
    <w:rsid w:val="00F74C38"/>
    <w:rsid w:val="00F75122"/>
    <w:rsid w:val="00F75B9E"/>
    <w:rsid w:val="00F75D23"/>
    <w:rsid w:val="00F7627B"/>
    <w:rsid w:val="00F770AC"/>
    <w:rsid w:val="00F779FD"/>
    <w:rsid w:val="00F77BA4"/>
    <w:rsid w:val="00F803A1"/>
    <w:rsid w:val="00F80613"/>
    <w:rsid w:val="00F80BEB"/>
    <w:rsid w:val="00F8294C"/>
    <w:rsid w:val="00F829F3"/>
    <w:rsid w:val="00F84075"/>
    <w:rsid w:val="00F86B80"/>
    <w:rsid w:val="00F871CB"/>
    <w:rsid w:val="00F910F5"/>
    <w:rsid w:val="00F9214D"/>
    <w:rsid w:val="00F921B3"/>
    <w:rsid w:val="00F92E62"/>
    <w:rsid w:val="00F934A0"/>
    <w:rsid w:val="00F94C7F"/>
    <w:rsid w:val="00F95474"/>
    <w:rsid w:val="00F96C9F"/>
    <w:rsid w:val="00FA00D5"/>
    <w:rsid w:val="00FA0FEB"/>
    <w:rsid w:val="00FA1568"/>
    <w:rsid w:val="00FA2A8E"/>
    <w:rsid w:val="00FA7A61"/>
    <w:rsid w:val="00FA7B14"/>
    <w:rsid w:val="00FB0436"/>
    <w:rsid w:val="00FB0587"/>
    <w:rsid w:val="00FB0BA3"/>
    <w:rsid w:val="00FB0C26"/>
    <w:rsid w:val="00FB1397"/>
    <w:rsid w:val="00FB5B77"/>
    <w:rsid w:val="00FB6121"/>
    <w:rsid w:val="00FB6976"/>
    <w:rsid w:val="00FB7533"/>
    <w:rsid w:val="00FB781E"/>
    <w:rsid w:val="00FC08D3"/>
    <w:rsid w:val="00FC09B8"/>
    <w:rsid w:val="00FC184B"/>
    <w:rsid w:val="00FC2E10"/>
    <w:rsid w:val="00FC3AEA"/>
    <w:rsid w:val="00FC4373"/>
    <w:rsid w:val="00FC4764"/>
    <w:rsid w:val="00FC608E"/>
    <w:rsid w:val="00FD06CA"/>
    <w:rsid w:val="00FD0C4A"/>
    <w:rsid w:val="00FD35B3"/>
    <w:rsid w:val="00FD3F5F"/>
    <w:rsid w:val="00FD4050"/>
    <w:rsid w:val="00FD51BF"/>
    <w:rsid w:val="00FD53A0"/>
    <w:rsid w:val="00FD5CC6"/>
    <w:rsid w:val="00FD5CC9"/>
    <w:rsid w:val="00FD7E13"/>
    <w:rsid w:val="00FD7E43"/>
    <w:rsid w:val="00FE078A"/>
    <w:rsid w:val="00FE23E6"/>
    <w:rsid w:val="00FE4831"/>
    <w:rsid w:val="00FE4BEB"/>
    <w:rsid w:val="00FE5FB2"/>
    <w:rsid w:val="00FE6474"/>
    <w:rsid w:val="00FE7E70"/>
    <w:rsid w:val="00FF188F"/>
    <w:rsid w:val="00FF2962"/>
    <w:rsid w:val="00FF2A48"/>
    <w:rsid w:val="00FF3DE5"/>
    <w:rsid w:val="00FF42DE"/>
    <w:rsid w:val="00FF4300"/>
    <w:rsid w:val="00FF5194"/>
    <w:rsid w:val="00FF544D"/>
    <w:rsid w:val="00FF6469"/>
    <w:rsid w:val="00FF68F8"/>
    <w:rsid w:val="00FF72DE"/>
    <w:rsid w:val="00FF7770"/>
    <w:rsid w:val="1BA76D8D"/>
    <w:rsid w:val="249522F1"/>
    <w:rsid w:val="2725C4A7"/>
    <w:rsid w:val="2FB0021A"/>
    <w:rsid w:val="4DD0EACA"/>
    <w:rsid w:val="668CC75B"/>
    <w:rsid w:val="7E0EC8A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729F40"/>
  <w15:chartTrackingRefBased/>
  <w15:docId w15:val="{C6A9B6BD-FED6-47A7-ADFC-19205F41D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2D1F"/>
    <w:pPr>
      <w:widowControl w:val="0"/>
      <w:autoSpaceDE w:val="0"/>
      <w:autoSpaceDN w:val="0"/>
    </w:pPr>
  </w:style>
  <w:style w:type="paragraph" w:styleId="Heading1">
    <w:name w:val="heading 1"/>
    <w:basedOn w:val="Normal"/>
    <w:qFormat/>
    <w:pPr>
      <w:spacing w:before="280" w:after="140"/>
      <w:outlineLvl w:val="0"/>
    </w:pPr>
    <w:rPr>
      <w:rFonts w:ascii="Arial Black" w:hAnsi="Arial Black"/>
      <w:sz w:val="28"/>
      <w:szCs w:val="28"/>
    </w:rPr>
  </w:style>
  <w:style w:type="paragraph" w:styleId="Heading2">
    <w:name w:val="heading 2"/>
    <w:basedOn w:val="Normal"/>
    <w:link w:val="Heading2Char"/>
    <w:qFormat/>
    <w:pPr>
      <w:spacing w:before="120" w:after="120"/>
      <w:outlineLvl w:val="1"/>
    </w:pPr>
    <w:rPr>
      <w:rFonts w:ascii="Arial" w:hAnsi="Arial" w:cs="Arial"/>
      <w:b/>
      <w:bCs/>
      <w:sz w:val="24"/>
      <w:szCs w:val="24"/>
    </w:rPr>
  </w:style>
  <w:style w:type="paragraph" w:styleId="Heading3">
    <w:name w:val="heading 3"/>
    <w:basedOn w:val="Normal"/>
    <w:qFormat/>
    <w:pPr>
      <w:spacing w:before="120" w:after="120"/>
      <w:outlineLvl w:val="2"/>
    </w:pPr>
    <w:rPr>
      <w:b/>
      <w:bCs/>
      <w:sz w:val="24"/>
      <w:szCs w:val="24"/>
    </w:rPr>
  </w:style>
  <w:style w:type="paragraph" w:styleId="Heading4">
    <w:name w:val="heading 4"/>
    <w:basedOn w:val="Normal"/>
    <w:next w:val="Normal"/>
    <w:qFormat/>
    <w:pPr>
      <w:keepNext/>
      <w:adjustRightInd w:val="0"/>
      <w:ind w:right="-360"/>
      <w:jc w:val="center"/>
      <w:outlineLvl w:val="3"/>
    </w:pPr>
    <w:rPr>
      <w:color w:val="000000"/>
      <w:sz w:val="24"/>
      <w:szCs w:val="48"/>
      <w:u w:val="single"/>
    </w:rPr>
  </w:style>
  <w:style w:type="paragraph" w:styleId="Heading5">
    <w:name w:val="heading 5"/>
    <w:basedOn w:val="Normal"/>
    <w:next w:val="Normal"/>
    <w:qFormat/>
    <w:pPr>
      <w:keepNext/>
      <w:jc w:val="center"/>
      <w:outlineLvl w:val="4"/>
    </w:pPr>
    <w:rPr>
      <w:b/>
      <w:bCs/>
      <w:sz w:val="24"/>
      <w:szCs w:val="24"/>
    </w:rPr>
  </w:style>
  <w:style w:type="paragraph" w:styleId="Heading6">
    <w:name w:val="heading 6"/>
    <w:basedOn w:val="Normal"/>
    <w:next w:val="Normal"/>
    <w:qFormat/>
    <w:pPr>
      <w:keepNext/>
      <w:jc w:val="center"/>
      <w:outlineLvl w:val="5"/>
    </w:pPr>
    <w:rPr>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Pr>
      <w:rFonts w:ascii="Times New" w:hAnsi="Times New"/>
      <w:sz w:val="24"/>
      <w:szCs w:val="24"/>
    </w:rPr>
  </w:style>
  <w:style w:type="paragraph" w:styleId="List2">
    <w:name w:val="List 2"/>
    <w:basedOn w:val="Normal"/>
    <w:pPr>
      <w:ind w:left="720" w:hanging="360"/>
    </w:pPr>
    <w:rPr>
      <w:rFonts w:ascii="Times New" w:hAnsi="Times New"/>
      <w:sz w:val="24"/>
      <w:szCs w:val="24"/>
    </w:rPr>
  </w:style>
  <w:style w:type="paragraph" w:styleId="Title">
    <w:name w:val="Title"/>
    <w:basedOn w:val="Normal"/>
    <w:qFormat/>
    <w:pPr>
      <w:spacing w:after="960"/>
      <w:jc w:val="center"/>
    </w:pPr>
    <w:rPr>
      <w:rFonts w:ascii="Arial Black" w:hAnsi="Arial Black"/>
      <w:sz w:val="48"/>
      <w:szCs w:val="48"/>
    </w:rPr>
  </w:style>
  <w:style w:type="paragraph" w:styleId="BodyText">
    <w:name w:val="Body Text"/>
    <w:basedOn w:val="Normal"/>
    <w:rPr>
      <w:rFonts w:ascii="Times New" w:hAnsi="Times New"/>
      <w:sz w:val="24"/>
      <w:szCs w:val="24"/>
    </w:rPr>
  </w:style>
  <w:style w:type="paragraph" w:customStyle="1" w:styleId="a">
    <w:name w:val="&quot;"/>
    <w:basedOn w:val="Normal"/>
    <w:pPr>
      <w:ind w:left="720" w:hanging="720"/>
    </w:pPr>
    <w:rPr>
      <w:sz w:val="24"/>
      <w:szCs w:val="24"/>
    </w:rPr>
  </w:style>
  <w:style w:type="paragraph" w:customStyle="1" w:styleId="DefaultText">
    <w:name w:val="Default Text"/>
    <w:basedOn w:val="Normal"/>
    <w:link w:val="DefaultTextChar"/>
    <w:rPr>
      <w:sz w:val="24"/>
      <w:szCs w:val="24"/>
    </w:rPr>
  </w:style>
  <w:style w:type="paragraph" w:customStyle="1" w:styleId="Normal1">
    <w:name w:val="Normal:1"/>
    <w:basedOn w:val="Normal"/>
  </w:style>
  <w:style w:type="paragraph" w:customStyle="1" w:styleId="BodySingle">
    <w:name w:val="Body Single"/>
    <w:basedOn w:val="Normal"/>
    <w:rPr>
      <w:sz w:val="24"/>
      <w:szCs w:val="24"/>
    </w:rPr>
  </w:style>
  <w:style w:type="paragraph" w:customStyle="1" w:styleId="Bullet1">
    <w:name w:val="Bullet 1"/>
    <w:basedOn w:val="Normal"/>
    <w:pPr>
      <w:ind w:left="360" w:hanging="360"/>
    </w:pPr>
    <w:rPr>
      <w:sz w:val="24"/>
      <w:szCs w:val="24"/>
    </w:rPr>
  </w:style>
  <w:style w:type="paragraph" w:customStyle="1" w:styleId="Bullet2">
    <w:name w:val="Bullet 2"/>
    <w:basedOn w:val="Normal"/>
    <w:pPr>
      <w:ind w:left="360" w:hanging="360"/>
    </w:pPr>
    <w:rPr>
      <w:sz w:val="24"/>
      <w:szCs w:val="24"/>
    </w:rPr>
  </w:style>
  <w:style w:type="paragraph" w:customStyle="1" w:styleId="FirstLineIndent">
    <w:name w:val="First Line Indent"/>
    <w:basedOn w:val="Normal"/>
    <w:pPr>
      <w:ind w:firstLine="720"/>
    </w:pPr>
    <w:rPr>
      <w:sz w:val="24"/>
      <w:szCs w:val="24"/>
    </w:rPr>
  </w:style>
  <w:style w:type="paragraph" w:customStyle="1" w:styleId="NumberList">
    <w:name w:val="Number List"/>
    <w:basedOn w:val="Normal"/>
    <w:pPr>
      <w:ind w:left="360" w:hanging="360"/>
    </w:pPr>
    <w:rPr>
      <w:sz w:val="24"/>
      <w:szCs w:val="24"/>
    </w:rPr>
  </w:style>
  <w:style w:type="paragraph" w:customStyle="1" w:styleId="OutlineNumbering">
    <w:name w:val="Outline Numbering"/>
    <w:basedOn w:val="Normal"/>
    <w:pPr>
      <w:ind w:left="360" w:hanging="360"/>
    </w:pPr>
    <w:rPr>
      <w:sz w:val="24"/>
      <w:szCs w:val="24"/>
    </w:rPr>
  </w:style>
  <w:style w:type="paragraph" w:customStyle="1" w:styleId="TableText">
    <w:name w:val="Table Text"/>
    <w:basedOn w:val="Normal"/>
    <w:pPr>
      <w:tabs>
        <w:tab w:val="decimal" w:pos="0"/>
      </w:tabs>
    </w:pPr>
    <w:rPr>
      <w:sz w:val="24"/>
      <w:szCs w:val="24"/>
    </w:rPr>
  </w:style>
  <w:style w:type="paragraph" w:customStyle="1" w:styleId="DefaultText1">
    <w:name w:val="Default Text:1"/>
    <w:basedOn w:val="Normal"/>
    <w:rPr>
      <w:sz w:val="24"/>
      <w:szCs w:val="24"/>
    </w:rPr>
  </w:style>
  <w:style w:type="character" w:customStyle="1" w:styleId="InitialStyle">
    <w:name w:val="InitialStyle"/>
  </w:style>
  <w:style w:type="character" w:customStyle="1" w:styleId="DefaultPara">
    <w:name w:val="Default Para"/>
    <w:rPr>
      <w:rFonts w:ascii="Courier New" w:hAnsi="Courier New" w:cs="Courier New"/>
      <w:sz w:val="20"/>
      <w:szCs w:val="20"/>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widowControl/>
      <w:tabs>
        <w:tab w:val="left" w:pos="540"/>
        <w:tab w:val="left" w:pos="1080"/>
      </w:tabs>
      <w:autoSpaceDE/>
      <w:autoSpaceDN/>
      <w:ind w:left="540" w:hanging="1620"/>
    </w:pPr>
    <w:rPr>
      <w:sz w:val="22"/>
    </w:rPr>
  </w:style>
  <w:style w:type="paragraph" w:styleId="BodyTextIndent">
    <w:name w:val="Body Text Indent"/>
    <w:basedOn w:val="Normal"/>
    <w:pPr>
      <w:widowControl/>
      <w:adjustRightInd w:val="0"/>
      <w:ind w:left="540"/>
    </w:pPr>
    <w:rPr>
      <w:rFonts w:ascii="Arial" w:hAnsi="Arial" w:cs="Arial"/>
      <w:sz w:val="22"/>
      <w:szCs w:val="24"/>
    </w:rPr>
  </w:style>
  <w:style w:type="paragraph" w:styleId="NormalWeb">
    <w:name w:val="Normal (Web)"/>
    <w:basedOn w:val="Normal"/>
    <w:pPr>
      <w:widowControl/>
      <w:autoSpaceDE/>
      <w:autoSpaceDN/>
      <w:spacing w:before="100" w:beforeAutospacing="1" w:after="100" w:afterAutospacing="1"/>
    </w:pPr>
    <w:rPr>
      <w:rFonts w:ascii="Arial Unicode MS" w:eastAsia="Arial Unicode MS" w:hAnsi="Arial Unicode MS"/>
      <w:sz w:val="24"/>
      <w:szCs w:val="48"/>
    </w:rPr>
  </w:style>
  <w:style w:type="paragraph" w:styleId="BodyTextIndent3">
    <w:name w:val="Body Text Indent 3"/>
    <w:basedOn w:val="Normal"/>
    <w:pPr>
      <w:widowControl/>
      <w:autoSpaceDE/>
      <w:autoSpaceDN/>
      <w:ind w:left="720"/>
    </w:pPr>
    <w:rPr>
      <w:color w:val="000000"/>
      <w:sz w:val="24"/>
      <w:szCs w:val="48"/>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TableHeading">
    <w:name w:val="Table Heading"/>
    <w:basedOn w:val="Normal"/>
    <w:rsid w:val="00EA3309"/>
    <w:pPr>
      <w:keepLines/>
      <w:widowControl/>
      <w:autoSpaceDE/>
      <w:autoSpaceDN/>
      <w:spacing w:before="120" w:after="120"/>
    </w:pPr>
    <w:rPr>
      <w:rFonts w:ascii="Book Antiqua" w:hAnsi="Book Antiqua"/>
      <w:b/>
      <w:sz w:val="16"/>
    </w:rPr>
  </w:style>
  <w:style w:type="paragraph" w:styleId="FootnoteText">
    <w:name w:val="footnote text"/>
    <w:basedOn w:val="Normal"/>
    <w:semiHidden/>
    <w:pPr>
      <w:widowControl/>
      <w:autoSpaceDE/>
      <w:autoSpaceDN/>
    </w:pPr>
  </w:style>
  <w:style w:type="character" w:styleId="FootnoteReference">
    <w:name w:val="footnote reference"/>
    <w:semiHidden/>
    <w:rPr>
      <w:vertAlign w:val="superscript"/>
    </w:rPr>
  </w:style>
  <w:style w:type="paragraph" w:styleId="BodyText2">
    <w:name w:val="Body Text 2"/>
    <w:basedOn w:val="Normal"/>
    <w:pPr>
      <w:widowControl/>
      <w:autoSpaceDE/>
      <w:autoSpaceDN/>
      <w:spacing w:after="120" w:line="480" w:lineRule="auto"/>
    </w:pPr>
    <w:rPr>
      <w:sz w:val="24"/>
      <w:szCs w:val="24"/>
    </w:rPr>
  </w:style>
  <w:style w:type="character" w:styleId="CommentReference">
    <w:name w:val="annotation reference"/>
    <w:semiHidden/>
    <w:rPr>
      <w:sz w:val="16"/>
      <w:szCs w:val="16"/>
    </w:rPr>
  </w:style>
  <w:style w:type="paragraph" w:styleId="CommentText">
    <w:name w:val="annotation text"/>
    <w:basedOn w:val="Normal"/>
    <w:link w:val="CommentTextChar"/>
    <w:semiHidden/>
    <w:pPr>
      <w:widowControl/>
      <w:autoSpaceDE/>
      <w:autoSpaceDN/>
    </w:pPr>
  </w:style>
  <w:style w:type="paragraph" w:styleId="BalloonText">
    <w:name w:val="Balloon Text"/>
    <w:basedOn w:val="Normal"/>
    <w:semiHidden/>
    <w:rPr>
      <w:rFonts w:ascii="Tahoma" w:hAnsi="Tahoma" w:cs="Tahoma"/>
      <w:sz w:val="16"/>
      <w:szCs w:val="16"/>
    </w:rPr>
  </w:style>
  <w:style w:type="paragraph" w:styleId="Index2">
    <w:name w:val="index 2"/>
    <w:basedOn w:val="Normal"/>
    <w:next w:val="Normal"/>
    <w:autoRedefine/>
    <w:semiHidden/>
    <w:rsid w:val="00FE5FB2"/>
    <w:pPr>
      <w:widowControl/>
      <w:tabs>
        <w:tab w:val="left" w:pos="900"/>
      </w:tabs>
      <w:autoSpaceDE/>
      <w:autoSpaceDN/>
      <w:ind w:left="900"/>
    </w:pPr>
    <w:rPr>
      <w:snapToGrid w:val="0"/>
      <w:sz w:val="24"/>
      <w:szCs w:val="24"/>
    </w:rPr>
  </w:style>
  <w:style w:type="paragraph" w:styleId="ListNumber2">
    <w:name w:val="List Number 2"/>
    <w:basedOn w:val="Normal"/>
    <w:pPr>
      <w:numPr>
        <w:numId w:val="2"/>
      </w:numPr>
    </w:pPr>
  </w:style>
  <w:style w:type="paragraph" w:customStyle="1" w:styleId="TableBullet1">
    <w:name w:val="Table Bullet 1"/>
    <w:basedOn w:val="Normal"/>
    <w:pPr>
      <w:widowControl/>
      <w:autoSpaceDE/>
      <w:autoSpaceDN/>
      <w:spacing w:before="40" w:after="40"/>
      <w:outlineLvl w:val="4"/>
    </w:pPr>
    <w:rPr>
      <w:rFonts w:ascii="Arial" w:hAnsi="Arial" w:cs="Arial"/>
    </w:rPr>
  </w:style>
  <w:style w:type="paragraph" w:customStyle="1" w:styleId="TableHeadingText">
    <w:name w:val="Table Heading Text"/>
    <w:basedOn w:val="Normal"/>
    <w:pPr>
      <w:widowControl/>
      <w:autoSpaceDE/>
      <w:autoSpaceDN/>
      <w:spacing w:before="60" w:after="60"/>
    </w:pPr>
    <w:rPr>
      <w:rFonts w:ascii="Arial Black" w:hAnsi="Arial Black"/>
      <w:sz w:val="18"/>
    </w:rPr>
  </w:style>
  <w:style w:type="character" w:customStyle="1" w:styleId="TableTextChar">
    <w:name w:val="Table Text Char"/>
    <w:locked/>
    <w:rPr>
      <w:sz w:val="24"/>
      <w:szCs w:val="24"/>
      <w:lang w:val="en-US" w:eastAsia="en-US" w:bidi="ar-SA"/>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CM28">
    <w:name w:val="CM28"/>
    <w:basedOn w:val="Default"/>
    <w:next w:val="Default"/>
    <w:rPr>
      <w:rFonts w:cs="Times New Roman"/>
      <w:color w:val="auto"/>
    </w:rPr>
  </w:style>
  <w:style w:type="paragraph" w:customStyle="1" w:styleId="CM30">
    <w:name w:val="CM30"/>
    <w:basedOn w:val="Default"/>
    <w:next w:val="Default"/>
    <w:rPr>
      <w:rFonts w:cs="Times New Roman"/>
      <w:color w:val="auto"/>
    </w:rPr>
  </w:style>
  <w:style w:type="paragraph" w:customStyle="1" w:styleId="CM37">
    <w:name w:val="CM37"/>
    <w:basedOn w:val="Default"/>
    <w:next w:val="Default"/>
    <w:rPr>
      <w:rFonts w:cs="Times New Roman"/>
      <w:color w:val="auto"/>
    </w:rPr>
  </w:style>
  <w:style w:type="table" w:styleId="TableGrid">
    <w:name w:val="Table Grid"/>
    <w:basedOn w:val="TableNormal"/>
    <w:uiPriority w:val="39"/>
    <w:rsid w:val="0008064A"/>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itialstyle0">
    <w:name w:val="initialstyle"/>
    <w:basedOn w:val="DefaultParagraphFont"/>
    <w:rsid w:val="00372001"/>
  </w:style>
  <w:style w:type="paragraph" w:styleId="ListParagraph">
    <w:name w:val="List Paragraph"/>
    <w:basedOn w:val="Normal"/>
    <w:link w:val="ListParagraphChar"/>
    <w:uiPriority w:val="34"/>
    <w:qFormat/>
    <w:rsid w:val="00684D1B"/>
    <w:pPr>
      <w:ind w:left="720"/>
    </w:pPr>
  </w:style>
  <w:style w:type="paragraph" w:styleId="CommentSubject">
    <w:name w:val="annotation subject"/>
    <w:basedOn w:val="CommentText"/>
    <w:next w:val="CommentText"/>
    <w:semiHidden/>
    <w:rsid w:val="00A83306"/>
    <w:pPr>
      <w:widowControl w:val="0"/>
      <w:autoSpaceDE w:val="0"/>
      <w:autoSpaceDN w:val="0"/>
    </w:pPr>
    <w:rPr>
      <w:b/>
      <w:bCs/>
    </w:rPr>
  </w:style>
  <w:style w:type="paragraph" w:styleId="TOCHeading">
    <w:name w:val="TOC Heading"/>
    <w:basedOn w:val="Heading1"/>
    <w:next w:val="Normal"/>
    <w:uiPriority w:val="39"/>
    <w:qFormat/>
    <w:rsid w:val="00F15D56"/>
    <w:pPr>
      <w:keepNext/>
      <w:keepLines/>
      <w:widowControl/>
      <w:autoSpaceDE/>
      <w:autoSpaceDN/>
      <w:spacing w:before="480" w:after="0" w:line="276" w:lineRule="auto"/>
      <w:outlineLvl w:val="9"/>
    </w:pPr>
    <w:rPr>
      <w:rFonts w:ascii="Cambria" w:eastAsia="MS Gothic" w:hAnsi="Cambria"/>
      <w:b/>
      <w:bCs/>
      <w:color w:val="365F91"/>
      <w:lang w:eastAsia="ja-JP"/>
    </w:rPr>
  </w:style>
  <w:style w:type="paragraph" w:styleId="TOC1">
    <w:name w:val="toc 1"/>
    <w:basedOn w:val="Normal"/>
    <w:next w:val="Normal"/>
    <w:autoRedefine/>
    <w:uiPriority w:val="39"/>
    <w:qFormat/>
    <w:rsid w:val="00CE42E6"/>
    <w:pPr>
      <w:tabs>
        <w:tab w:val="left" w:pos="1440"/>
        <w:tab w:val="right" w:leader="dot" w:pos="9638"/>
      </w:tabs>
      <w:spacing w:before="120" w:after="120"/>
    </w:pPr>
    <w:rPr>
      <w:b/>
      <w:bCs/>
      <w:caps/>
      <w:noProof/>
      <w:sz w:val="24"/>
      <w:szCs w:val="24"/>
    </w:rPr>
  </w:style>
  <w:style w:type="paragraph" w:styleId="TOC2">
    <w:name w:val="toc 2"/>
    <w:basedOn w:val="Normal"/>
    <w:next w:val="Normal"/>
    <w:autoRedefine/>
    <w:uiPriority w:val="39"/>
    <w:unhideWhenUsed/>
    <w:qFormat/>
    <w:rsid w:val="005526C7"/>
    <w:pPr>
      <w:tabs>
        <w:tab w:val="left" w:pos="810"/>
        <w:tab w:val="right" w:leader="dot" w:pos="9638"/>
      </w:tabs>
      <w:ind w:left="200"/>
    </w:pPr>
    <w:rPr>
      <w:rFonts w:ascii="Calibri" w:hAnsi="Calibri" w:cs="Calibri"/>
      <w:smallCaps/>
    </w:rPr>
  </w:style>
  <w:style w:type="paragraph" w:styleId="TOC3">
    <w:name w:val="toc 3"/>
    <w:basedOn w:val="Normal"/>
    <w:next w:val="Normal"/>
    <w:autoRedefine/>
    <w:uiPriority w:val="39"/>
    <w:unhideWhenUsed/>
    <w:qFormat/>
    <w:rsid w:val="00F15D56"/>
    <w:pPr>
      <w:ind w:left="400"/>
    </w:pPr>
    <w:rPr>
      <w:rFonts w:ascii="Calibri" w:hAnsi="Calibri" w:cs="Calibri"/>
      <w:i/>
      <w:iCs/>
    </w:rPr>
  </w:style>
  <w:style w:type="character" w:customStyle="1" w:styleId="FooterChar">
    <w:name w:val="Footer Char"/>
    <w:link w:val="Footer"/>
    <w:uiPriority w:val="99"/>
    <w:rsid w:val="00124485"/>
    <w:rPr>
      <w:rFonts w:ascii="Times New" w:hAnsi="Times New"/>
      <w:sz w:val="24"/>
      <w:szCs w:val="24"/>
    </w:rPr>
  </w:style>
  <w:style w:type="paragraph" w:styleId="Revision">
    <w:name w:val="Revision"/>
    <w:hidden/>
    <w:uiPriority w:val="99"/>
    <w:semiHidden/>
    <w:rsid w:val="00D33C3E"/>
  </w:style>
  <w:style w:type="paragraph" w:styleId="TOC4">
    <w:name w:val="toc 4"/>
    <w:basedOn w:val="Normal"/>
    <w:next w:val="Normal"/>
    <w:autoRedefine/>
    <w:rsid w:val="00C05E87"/>
    <w:pPr>
      <w:ind w:left="600"/>
    </w:pPr>
    <w:rPr>
      <w:rFonts w:ascii="Calibri" w:hAnsi="Calibri" w:cs="Calibri"/>
      <w:sz w:val="18"/>
      <w:szCs w:val="18"/>
    </w:rPr>
  </w:style>
  <w:style w:type="paragraph" w:styleId="TOC5">
    <w:name w:val="toc 5"/>
    <w:basedOn w:val="Normal"/>
    <w:next w:val="Normal"/>
    <w:autoRedefine/>
    <w:rsid w:val="00C05E87"/>
    <w:pPr>
      <w:ind w:left="800"/>
    </w:pPr>
    <w:rPr>
      <w:rFonts w:ascii="Calibri" w:hAnsi="Calibri" w:cs="Calibri"/>
      <w:sz w:val="18"/>
      <w:szCs w:val="18"/>
    </w:rPr>
  </w:style>
  <w:style w:type="paragraph" w:styleId="TOC6">
    <w:name w:val="toc 6"/>
    <w:basedOn w:val="Normal"/>
    <w:next w:val="Normal"/>
    <w:autoRedefine/>
    <w:rsid w:val="00C05E87"/>
    <w:pPr>
      <w:ind w:left="1000"/>
    </w:pPr>
    <w:rPr>
      <w:rFonts w:ascii="Calibri" w:hAnsi="Calibri" w:cs="Calibri"/>
      <w:sz w:val="18"/>
      <w:szCs w:val="18"/>
    </w:rPr>
  </w:style>
  <w:style w:type="paragraph" w:styleId="TOC7">
    <w:name w:val="toc 7"/>
    <w:basedOn w:val="Normal"/>
    <w:next w:val="Normal"/>
    <w:autoRedefine/>
    <w:rsid w:val="00C05E87"/>
    <w:pPr>
      <w:ind w:left="1200"/>
    </w:pPr>
    <w:rPr>
      <w:rFonts w:ascii="Calibri" w:hAnsi="Calibri" w:cs="Calibri"/>
      <w:sz w:val="18"/>
      <w:szCs w:val="18"/>
    </w:rPr>
  </w:style>
  <w:style w:type="paragraph" w:styleId="TOC8">
    <w:name w:val="toc 8"/>
    <w:basedOn w:val="Normal"/>
    <w:next w:val="Normal"/>
    <w:autoRedefine/>
    <w:rsid w:val="00C05E87"/>
    <w:pPr>
      <w:ind w:left="1400"/>
    </w:pPr>
    <w:rPr>
      <w:rFonts w:ascii="Calibri" w:hAnsi="Calibri" w:cs="Calibri"/>
      <w:sz w:val="18"/>
      <w:szCs w:val="18"/>
    </w:rPr>
  </w:style>
  <w:style w:type="paragraph" w:styleId="TOC9">
    <w:name w:val="toc 9"/>
    <w:basedOn w:val="Normal"/>
    <w:next w:val="Normal"/>
    <w:autoRedefine/>
    <w:rsid w:val="00C05E87"/>
    <w:pPr>
      <w:ind w:left="1600"/>
    </w:pPr>
    <w:rPr>
      <w:rFonts w:ascii="Calibri" w:hAnsi="Calibri" w:cs="Calibri"/>
      <w:sz w:val="18"/>
      <w:szCs w:val="18"/>
    </w:rPr>
  </w:style>
  <w:style w:type="table" w:customStyle="1" w:styleId="TableGrid1">
    <w:name w:val="Table Grid1"/>
    <w:basedOn w:val="TableNormal"/>
    <w:next w:val="TableGrid"/>
    <w:rsid w:val="00F921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A44001"/>
    <w:rPr>
      <w:rFonts w:ascii="Arial" w:hAnsi="Arial" w:cs="Arial"/>
      <w:b/>
      <w:bCs/>
      <w:sz w:val="24"/>
      <w:szCs w:val="24"/>
    </w:rPr>
  </w:style>
  <w:style w:type="character" w:customStyle="1" w:styleId="CommentTextChar">
    <w:name w:val="Comment Text Char"/>
    <w:link w:val="CommentText"/>
    <w:semiHidden/>
    <w:rsid w:val="00A44001"/>
  </w:style>
  <w:style w:type="character" w:styleId="Mention">
    <w:name w:val="Mention"/>
    <w:uiPriority w:val="99"/>
    <w:semiHidden/>
    <w:unhideWhenUsed/>
    <w:rsid w:val="003D14AD"/>
    <w:rPr>
      <w:color w:val="2B579A"/>
      <w:shd w:val="clear" w:color="auto" w:fill="E6E6E6"/>
    </w:rPr>
  </w:style>
  <w:style w:type="character" w:customStyle="1" w:styleId="ListParagraphChar">
    <w:name w:val="List Paragraph Char"/>
    <w:link w:val="ListParagraph"/>
    <w:uiPriority w:val="34"/>
    <w:locked/>
    <w:rsid w:val="00F17D71"/>
  </w:style>
  <w:style w:type="character" w:customStyle="1" w:styleId="DefaultTextChar">
    <w:name w:val="Default Text Char"/>
    <w:link w:val="DefaultText"/>
    <w:locked/>
    <w:rsid w:val="000348CF"/>
    <w:rPr>
      <w:sz w:val="24"/>
      <w:szCs w:val="24"/>
    </w:rPr>
  </w:style>
  <w:style w:type="character" w:styleId="UnresolvedMention">
    <w:name w:val="Unresolved Mention"/>
    <w:uiPriority w:val="99"/>
    <w:semiHidden/>
    <w:unhideWhenUsed/>
    <w:rsid w:val="00E42622"/>
    <w:rPr>
      <w:color w:val="808080"/>
      <w:shd w:val="clear" w:color="auto" w:fill="E6E6E6"/>
    </w:rPr>
  </w:style>
  <w:style w:type="numbering" w:customStyle="1" w:styleId="Style1">
    <w:name w:val="Style1"/>
    <w:uiPriority w:val="99"/>
    <w:rsid w:val="007557FA"/>
    <w:pPr>
      <w:numPr>
        <w:numId w:val="5"/>
      </w:numPr>
    </w:pPr>
  </w:style>
  <w:style w:type="character" w:customStyle="1" w:styleId="InitialStyle2">
    <w:name w:val="InitialStyle:2"/>
    <w:rsid w:val="00CB7340"/>
    <w:rPr>
      <w:rFonts w:ascii="Times New Roman" w:hAnsi="Times New Roman"/>
      <w:color w:val="auto"/>
      <w:spacing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88132">
      <w:bodyDiv w:val="1"/>
      <w:marLeft w:val="0"/>
      <w:marRight w:val="0"/>
      <w:marTop w:val="0"/>
      <w:marBottom w:val="0"/>
      <w:divBdr>
        <w:top w:val="none" w:sz="0" w:space="0" w:color="auto"/>
        <w:left w:val="none" w:sz="0" w:space="0" w:color="auto"/>
        <w:bottom w:val="none" w:sz="0" w:space="0" w:color="auto"/>
        <w:right w:val="none" w:sz="0" w:space="0" w:color="auto"/>
      </w:divBdr>
    </w:div>
    <w:div w:id="60102008">
      <w:bodyDiv w:val="1"/>
      <w:marLeft w:val="0"/>
      <w:marRight w:val="0"/>
      <w:marTop w:val="0"/>
      <w:marBottom w:val="0"/>
      <w:divBdr>
        <w:top w:val="none" w:sz="0" w:space="0" w:color="auto"/>
        <w:left w:val="none" w:sz="0" w:space="0" w:color="auto"/>
        <w:bottom w:val="none" w:sz="0" w:space="0" w:color="auto"/>
        <w:right w:val="none" w:sz="0" w:space="0" w:color="auto"/>
      </w:divBdr>
    </w:div>
    <w:div w:id="403064288">
      <w:bodyDiv w:val="1"/>
      <w:marLeft w:val="0"/>
      <w:marRight w:val="0"/>
      <w:marTop w:val="0"/>
      <w:marBottom w:val="0"/>
      <w:divBdr>
        <w:top w:val="none" w:sz="0" w:space="0" w:color="auto"/>
        <w:left w:val="none" w:sz="0" w:space="0" w:color="auto"/>
        <w:bottom w:val="none" w:sz="0" w:space="0" w:color="auto"/>
        <w:right w:val="none" w:sz="0" w:space="0" w:color="auto"/>
      </w:divBdr>
    </w:div>
    <w:div w:id="534389955">
      <w:bodyDiv w:val="1"/>
      <w:marLeft w:val="0"/>
      <w:marRight w:val="0"/>
      <w:marTop w:val="0"/>
      <w:marBottom w:val="0"/>
      <w:divBdr>
        <w:top w:val="none" w:sz="0" w:space="0" w:color="auto"/>
        <w:left w:val="none" w:sz="0" w:space="0" w:color="auto"/>
        <w:bottom w:val="none" w:sz="0" w:space="0" w:color="auto"/>
        <w:right w:val="none" w:sz="0" w:space="0" w:color="auto"/>
      </w:divBdr>
    </w:div>
    <w:div w:id="595670443">
      <w:bodyDiv w:val="1"/>
      <w:marLeft w:val="0"/>
      <w:marRight w:val="0"/>
      <w:marTop w:val="0"/>
      <w:marBottom w:val="0"/>
      <w:divBdr>
        <w:top w:val="none" w:sz="0" w:space="0" w:color="auto"/>
        <w:left w:val="none" w:sz="0" w:space="0" w:color="auto"/>
        <w:bottom w:val="none" w:sz="0" w:space="0" w:color="auto"/>
        <w:right w:val="none" w:sz="0" w:space="0" w:color="auto"/>
      </w:divBdr>
    </w:div>
    <w:div w:id="603346662">
      <w:bodyDiv w:val="1"/>
      <w:marLeft w:val="0"/>
      <w:marRight w:val="0"/>
      <w:marTop w:val="0"/>
      <w:marBottom w:val="0"/>
      <w:divBdr>
        <w:top w:val="none" w:sz="0" w:space="0" w:color="auto"/>
        <w:left w:val="none" w:sz="0" w:space="0" w:color="auto"/>
        <w:bottom w:val="none" w:sz="0" w:space="0" w:color="auto"/>
        <w:right w:val="none" w:sz="0" w:space="0" w:color="auto"/>
      </w:divBdr>
    </w:div>
    <w:div w:id="605386336">
      <w:bodyDiv w:val="1"/>
      <w:marLeft w:val="0"/>
      <w:marRight w:val="0"/>
      <w:marTop w:val="0"/>
      <w:marBottom w:val="0"/>
      <w:divBdr>
        <w:top w:val="none" w:sz="0" w:space="0" w:color="auto"/>
        <w:left w:val="none" w:sz="0" w:space="0" w:color="auto"/>
        <w:bottom w:val="none" w:sz="0" w:space="0" w:color="auto"/>
        <w:right w:val="none" w:sz="0" w:space="0" w:color="auto"/>
      </w:divBdr>
    </w:div>
    <w:div w:id="682128283">
      <w:bodyDiv w:val="1"/>
      <w:marLeft w:val="0"/>
      <w:marRight w:val="0"/>
      <w:marTop w:val="0"/>
      <w:marBottom w:val="0"/>
      <w:divBdr>
        <w:top w:val="none" w:sz="0" w:space="0" w:color="auto"/>
        <w:left w:val="none" w:sz="0" w:space="0" w:color="auto"/>
        <w:bottom w:val="none" w:sz="0" w:space="0" w:color="auto"/>
        <w:right w:val="none" w:sz="0" w:space="0" w:color="auto"/>
      </w:divBdr>
    </w:div>
    <w:div w:id="703136998">
      <w:bodyDiv w:val="1"/>
      <w:marLeft w:val="0"/>
      <w:marRight w:val="0"/>
      <w:marTop w:val="0"/>
      <w:marBottom w:val="0"/>
      <w:divBdr>
        <w:top w:val="none" w:sz="0" w:space="0" w:color="auto"/>
        <w:left w:val="none" w:sz="0" w:space="0" w:color="auto"/>
        <w:bottom w:val="none" w:sz="0" w:space="0" w:color="auto"/>
        <w:right w:val="none" w:sz="0" w:space="0" w:color="auto"/>
      </w:divBdr>
    </w:div>
    <w:div w:id="780416228">
      <w:bodyDiv w:val="1"/>
      <w:marLeft w:val="0"/>
      <w:marRight w:val="0"/>
      <w:marTop w:val="0"/>
      <w:marBottom w:val="0"/>
      <w:divBdr>
        <w:top w:val="none" w:sz="0" w:space="0" w:color="auto"/>
        <w:left w:val="none" w:sz="0" w:space="0" w:color="auto"/>
        <w:bottom w:val="none" w:sz="0" w:space="0" w:color="auto"/>
        <w:right w:val="none" w:sz="0" w:space="0" w:color="auto"/>
      </w:divBdr>
    </w:div>
    <w:div w:id="791437379">
      <w:bodyDiv w:val="1"/>
      <w:marLeft w:val="0"/>
      <w:marRight w:val="0"/>
      <w:marTop w:val="0"/>
      <w:marBottom w:val="0"/>
      <w:divBdr>
        <w:top w:val="none" w:sz="0" w:space="0" w:color="auto"/>
        <w:left w:val="none" w:sz="0" w:space="0" w:color="auto"/>
        <w:bottom w:val="none" w:sz="0" w:space="0" w:color="auto"/>
        <w:right w:val="none" w:sz="0" w:space="0" w:color="auto"/>
      </w:divBdr>
    </w:div>
    <w:div w:id="847523725">
      <w:bodyDiv w:val="1"/>
      <w:marLeft w:val="0"/>
      <w:marRight w:val="0"/>
      <w:marTop w:val="0"/>
      <w:marBottom w:val="0"/>
      <w:divBdr>
        <w:top w:val="none" w:sz="0" w:space="0" w:color="auto"/>
        <w:left w:val="none" w:sz="0" w:space="0" w:color="auto"/>
        <w:bottom w:val="none" w:sz="0" w:space="0" w:color="auto"/>
        <w:right w:val="none" w:sz="0" w:space="0" w:color="auto"/>
      </w:divBdr>
    </w:div>
    <w:div w:id="932277422">
      <w:bodyDiv w:val="1"/>
      <w:marLeft w:val="0"/>
      <w:marRight w:val="0"/>
      <w:marTop w:val="0"/>
      <w:marBottom w:val="0"/>
      <w:divBdr>
        <w:top w:val="none" w:sz="0" w:space="0" w:color="auto"/>
        <w:left w:val="none" w:sz="0" w:space="0" w:color="auto"/>
        <w:bottom w:val="none" w:sz="0" w:space="0" w:color="auto"/>
        <w:right w:val="none" w:sz="0" w:space="0" w:color="auto"/>
      </w:divBdr>
    </w:div>
    <w:div w:id="1107894656">
      <w:bodyDiv w:val="1"/>
      <w:marLeft w:val="0"/>
      <w:marRight w:val="0"/>
      <w:marTop w:val="0"/>
      <w:marBottom w:val="0"/>
      <w:divBdr>
        <w:top w:val="none" w:sz="0" w:space="0" w:color="auto"/>
        <w:left w:val="none" w:sz="0" w:space="0" w:color="auto"/>
        <w:bottom w:val="none" w:sz="0" w:space="0" w:color="auto"/>
        <w:right w:val="none" w:sz="0" w:space="0" w:color="auto"/>
      </w:divBdr>
    </w:div>
    <w:div w:id="1309482719">
      <w:bodyDiv w:val="1"/>
      <w:marLeft w:val="0"/>
      <w:marRight w:val="0"/>
      <w:marTop w:val="0"/>
      <w:marBottom w:val="0"/>
      <w:divBdr>
        <w:top w:val="none" w:sz="0" w:space="0" w:color="auto"/>
        <w:left w:val="none" w:sz="0" w:space="0" w:color="auto"/>
        <w:bottom w:val="none" w:sz="0" w:space="0" w:color="auto"/>
        <w:right w:val="none" w:sz="0" w:space="0" w:color="auto"/>
      </w:divBdr>
    </w:div>
    <w:div w:id="1406029805">
      <w:bodyDiv w:val="1"/>
      <w:marLeft w:val="0"/>
      <w:marRight w:val="0"/>
      <w:marTop w:val="0"/>
      <w:marBottom w:val="0"/>
      <w:divBdr>
        <w:top w:val="none" w:sz="0" w:space="0" w:color="auto"/>
        <w:left w:val="none" w:sz="0" w:space="0" w:color="auto"/>
        <w:bottom w:val="none" w:sz="0" w:space="0" w:color="auto"/>
        <w:right w:val="none" w:sz="0" w:space="0" w:color="auto"/>
      </w:divBdr>
    </w:div>
    <w:div w:id="1589122491">
      <w:bodyDiv w:val="1"/>
      <w:marLeft w:val="0"/>
      <w:marRight w:val="0"/>
      <w:marTop w:val="0"/>
      <w:marBottom w:val="0"/>
      <w:divBdr>
        <w:top w:val="none" w:sz="0" w:space="0" w:color="auto"/>
        <w:left w:val="none" w:sz="0" w:space="0" w:color="auto"/>
        <w:bottom w:val="none" w:sz="0" w:space="0" w:color="auto"/>
        <w:right w:val="none" w:sz="0" w:space="0" w:color="auto"/>
      </w:divBdr>
    </w:div>
    <w:div w:id="1717509685">
      <w:bodyDiv w:val="1"/>
      <w:marLeft w:val="0"/>
      <w:marRight w:val="0"/>
      <w:marTop w:val="0"/>
      <w:marBottom w:val="0"/>
      <w:divBdr>
        <w:top w:val="none" w:sz="0" w:space="0" w:color="auto"/>
        <w:left w:val="none" w:sz="0" w:space="0" w:color="auto"/>
        <w:bottom w:val="none" w:sz="0" w:space="0" w:color="auto"/>
        <w:right w:val="none" w:sz="0" w:space="0" w:color="auto"/>
      </w:divBdr>
    </w:div>
    <w:div w:id="1744335812">
      <w:bodyDiv w:val="1"/>
      <w:marLeft w:val="0"/>
      <w:marRight w:val="0"/>
      <w:marTop w:val="0"/>
      <w:marBottom w:val="0"/>
      <w:divBdr>
        <w:top w:val="none" w:sz="0" w:space="0" w:color="auto"/>
        <w:left w:val="none" w:sz="0" w:space="0" w:color="auto"/>
        <w:bottom w:val="none" w:sz="0" w:space="0" w:color="auto"/>
        <w:right w:val="none" w:sz="0" w:space="0" w:color="auto"/>
      </w:divBdr>
    </w:div>
    <w:div w:id="1782726103">
      <w:bodyDiv w:val="1"/>
      <w:marLeft w:val="0"/>
      <w:marRight w:val="0"/>
      <w:marTop w:val="0"/>
      <w:marBottom w:val="0"/>
      <w:divBdr>
        <w:top w:val="none" w:sz="0" w:space="0" w:color="auto"/>
        <w:left w:val="none" w:sz="0" w:space="0" w:color="auto"/>
        <w:bottom w:val="none" w:sz="0" w:space="0" w:color="auto"/>
        <w:right w:val="none" w:sz="0" w:space="0" w:color="auto"/>
      </w:divBdr>
    </w:div>
    <w:div w:id="1793399514">
      <w:bodyDiv w:val="1"/>
      <w:marLeft w:val="0"/>
      <w:marRight w:val="0"/>
      <w:marTop w:val="0"/>
      <w:marBottom w:val="0"/>
      <w:divBdr>
        <w:top w:val="none" w:sz="0" w:space="0" w:color="auto"/>
        <w:left w:val="none" w:sz="0" w:space="0" w:color="auto"/>
        <w:bottom w:val="none" w:sz="0" w:space="0" w:color="auto"/>
        <w:right w:val="none" w:sz="0" w:space="0" w:color="auto"/>
      </w:divBdr>
    </w:div>
    <w:div w:id="1912307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Proposals@maine.gov" TargetMode="External"/><Relationship Id="rId18" Type="http://schemas.openxmlformats.org/officeDocument/2006/relationships/hyperlink" Target="https://mpuc-cms.maine.gov/CQM.Public.WebUI/Common/CaseMaster.aspx?CaseNumber=2022-00102" TargetMode="External"/><Relationship Id="rId26" Type="http://schemas.openxmlformats.org/officeDocument/2006/relationships/hyperlink" Target="mailto:proposals@maine.gov" TargetMode="External"/><Relationship Id="rId3" Type="http://schemas.openxmlformats.org/officeDocument/2006/relationships/customXml" Target="../customXml/item3.xml"/><Relationship Id="rId21" Type="http://schemas.openxmlformats.org/officeDocument/2006/relationships/hyperlink" Target="https://elibrary.ferc.gov/eLibrary/search" TargetMode="External"/><Relationship Id="rId7" Type="http://schemas.openxmlformats.org/officeDocument/2006/relationships/settings" Target="settings.xml"/><Relationship Id="rId12" Type="http://schemas.openxmlformats.org/officeDocument/2006/relationships/hyperlink" Target="mailto:celeste.gaylord@maine.gov" TargetMode="External"/><Relationship Id="rId17" Type="http://schemas.openxmlformats.org/officeDocument/2006/relationships/hyperlink" Target="https://mpuc-cms.maine.gov/CQM.Public.WebUI/Common/CaseMaster.aspx?CaseNumber=2019-00097" TargetMode="External"/><Relationship Id="rId25" Type="http://schemas.openxmlformats.org/officeDocument/2006/relationships/hyperlink" Target="mailto:Proposals@maine.gov?subject=RFP%23%20202206088%20Proposal%20Submission%20&#8211;%20[Bidder&#8217;s%20Name]"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legislature.maine.gov/statutes/35-A/title35-Asec113.pdf" TargetMode="External"/><Relationship Id="rId20" Type="http://schemas.openxmlformats.org/officeDocument/2006/relationships/hyperlink" Target="http://www.maine.gov/mpuc/online/index.shtml" TargetMode="External"/><Relationship Id="rId29" Type="http://schemas.openxmlformats.org/officeDocument/2006/relationships/hyperlink" Target="https://www.maine.gov/dafs/bbm/procurementservices/form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maine.gov/dafs/bbm/procurementservices/vendors/rfps"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Proposals@maine.gov" TargetMode="External"/><Relationship Id="rId23" Type="http://schemas.openxmlformats.org/officeDocument/2006/relationships/hyperlink" Target="https://www.maine.gov/dafs/bbm/procurementservices/vendors/rfps" TargetMode="External"/><Relationship Id="rId28" Type="http://schemas.openxmlformats.org/officeDocument/2006/relationships/hyperlink" Target="https://www.maine.gov/dafs/bbm/procurementservices/policies-procedures/chapter-120" TargetMode="External"/><Relationship Id="rId10" Type="http://schemas.openxmlformats.org/officeDocument/2006/relationships/endnotes" Target="endnotes.xml"/><Relationship Id="rId19" Type="http://schemas.openxmlformats.org/officeDocument/2006/relationships/hyperlink" Target="https://mpuc-cms.maine.gov/CQM.Public.WebUI/Common/CaseMaster.aspx?CaseNumber=2022-00279"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ine.gov/dafs/bbm/procurementservices/vendors/rfps" TargetMode="External"/><Relationship Id="rId22" Type="http://schemas.openxmlformats.org/officeDocument/2006/relationships/hyperlink" Target="http://www.mainelegislature.org/legis/statutes/1/title1sec401.html" TargetMode="External"/><Relationship Id="rId27" Type="http://schemas.openxmlformats.org/officeDocument/2006/relationships/hyperlink" Target="http://www.mainelegislature.org/legis/statutes/5/title5sec1825-E.html" TargetMode="External"/><Relationship Id="rId30" Type="http://schemas.openxmlformats.org/officeDocument/2006/relationships/hyperlink" Target="https://www.maine.gov/dafs/bbm/procurementservices/policies-procedures/chapter-110" TargetMode="Externa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7067620-3c93-4237-9659-10f06bb47240" xsi:nil="true"/>
    <lcf76f155ced4ddcb4097134ff3c332f xmlns="41de8388-7aee-41a0-8fb6-a645ed4fca16">
      <Terms xmlns="http://schemas.microsoft.com/office/infopath/2007/PartnerControls"/>
    </lcf76f155ced4ddcb4097134ff3c332f>
    <SharedWithUsers xmlns="c7067620-3c93-4237-9659-10f06bb47240">
      <UserInfo>
        <DisplayName>Lanphear, Harry A</DisplayName>
        <AccountId>1448</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4E59E0E2F995A44925DFC19069B1936" ma:contentTypeVersion="13" ma:contentTypeDescription="Create a new document." ma:contentTypeScope="" ma:versionID="608dcb361ebbf12a5a62e21bbf6ef278">
  <xsd:schema xmlns:xsd="http://www.w3.org/2001/XMLSchema" xmlns:xs="http://www.w3.org/2001/XMLSchema" xmlns:p="http://schemas.microsoft.com/office/2006/metadata/properties" xmlns:ns2="41de8388-7aee-41a0-8fb6-a645ed4fca16" xmlns:ns3="c7067620-3c93-4237-9659-10f06bb47240" targetNamespace="http://schemas.microsoft.com/office/2006/metadata/properties" ma:root="true" ma:fieldsID="a946e0bd979b610c241c3ce8db154ba0" ns2:_="" ns3:_="">
    <xsd:import namespace="41de8388-7aee-41a0-8fb6-a645ed4fca16"/>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e8388-7aee-41a0-8fb6-a645ed4fca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a4f55a-b471-450d-98a6-29ebed57a244}" ma:internalName="TaxCatchAll" ma:showField="CatchAllData" ma:web="c7067620-3c93-4237-9659-10f06bb4724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92CF81-0FE3-4257-A846-65039334A1C2}">
  <ds:schemaRefs>
    <ds:schemaRef ds:uri="http://schemas.microsoft.com/sharepoint/v3/contenttype/forms"/>
  </ds:schemaRefs>
</ds:datastoreItem>
</file>

<file path=customXml/itemProps2.xml><?xml version="1.0" encoding="utf-8"?>
<ds:datastoreItem xmlns:ds="http://schemas.openxmlformats.org/officeDocument/2006/customXml" ds:itemID="{D116A1C5-C55B-4E19-8E26-F537D15FB7E9}">
  <ds:schemaRefs>
    <ds:schemaRef ds:uri="http://schemas.microsoft.com/office/2006/metadata/properties"/>
    <ds:schemaRef ds:uri="http://schemas.microsoft.com/office/infopath/2007/PartnerControls"/>
    <ds:schemaRef ds:uri="c7067620-3c93-4237-9659-10f06bb47240"/>
    <ds:schemaRef ds:uri="41de8388-7aee-41a0-8fb6-a645ed4fca16"/>
  </ds:schemaRefs>
</ds:datastoreItem>
</file>

<file path=customXml/itemProps3.xml><?xml version="1.0" encoding="utf-8"?>
<ds:datastoreItem xmlns:ds="http://schemas.openxmlformats.org/officeDocument/2006/customXml" ds:itemID="{612AA1EA-BE22-4B6B-B8CC-EACE41A9E9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e8388-7aee-41a0-8fb6-a645ed4fca16"/>
    <ds:schemaRef ds:uri="c7067620-3c93-4237-9659-10f06bb47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2195DF2-506F-4F4D-8355-043E9002C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25</Pages>
  <Words>6255</Words>
  <Characters>34764</Characters>
  <Application>Microsoft Office Word</Application>
  <DocSecurity>0</DocSecurity>
  <Lines>1094</Lines>
  <Paragraphs>394</Paragraphs>
  <ScaleCrop>false</ScaleCrop>
  <HeadingPairs>
    <vt:vector size="2" baseType="variant">
      <vt:variant>
        <vt:lpstr>Title</vt:lpstr>
      </vt:variant>
      <vt:variant>
        <vt:i4>1</vt:i4>
      </vt:variant>
    </vt:vector>
  </HeadingPairs>
  <TitlesOfParts>
    <vt:vector size="1" baseType="lpstr">
      <vt:lpstr>MAINE Division of Purchases</vt:lpstr>
    </vt:vector>
  </TitlesOfParts>
  <Company>State of Maine</Company>
  <LinksUpToDate>false</LinksUpToDate>
  <CharactersWithSpaces>41002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MAINE Division of Purchases</dc:title>
  <dc:subject/>
  <dc:creator>Kevin Scheirer</dc:creator>
  <cp:keywords/>
  <cp:lastModifiedBy>Laidler, Skye</cp:lastModifiedBy>
  <cp:revision>2</cp:revision>
  <cp:lastPrinted>2023-08-04T14:49:00Z</cp:lastPrinted>
  <dcterms:created xsi:type="dcterms:W3CDTF">2024-02-22T14:35:00Z</dcterms:created>
  <dcterms:modified xsi:type="dcterms:W3CDTF">2024-02-22T14:35:00Z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0x01010044E59E0E2F995A44925DFC19069B1936</vt:lpwstr>
  </property>
  <property fmtid="{D5CDD505-2E9C-101B-9397-08002B2CF9AE}" pid="4" name="MediaServiceImageTags">
    <vt:lpwstr/>
  </property>
  <property fmtid="{D5CDD505-2E9C-101B-9397-08002B2CF9AE}" pid="5" name="GrammarlyDocumentId">
    <vt:lpwstr>ca792bb9ed7df2747243f4b693d1e5976c9f3a1f08e0d61de75cbf81211be797</vt:lpwstr>
  </property>
</Properties>
</file>