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5A5BDF14" w14:textId="77777777" w:rsidR="00245AE5" w:rsidRPr="00E147E3" w:rsidRDefault="00245AE5" w:rsidP="00245AE5">
      <w:pPr>
        <w:pStyle w:val="DefaultText"/>
        <w:widowControl/>
        <w:jc w:val="center"/>
        <w:rPr>
          <w:rStyle w:val="InitialStyle"/>
          <w:rFonts w:ascii="Arial" w:hAnsi="Arial"/>
          <w:i/>
          <w:sz w:val="28"/>
        </w:rPr>
      </w:pPr>
      <w:r w:rsidRPr="00E147E3">
        <w:rPr>
          <w:rStyle w:val="InitialStyle"/>
          <w:rFonts w:ascii="Arial" w:hAnsi="Arial"/>
          <w:i/>
          <w:sz w:val="28"/>
        </w:rPr>
        <w:t>Office of Aging and Disability Services</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459FC91A"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556C8D">
        <w:rPr>
          <w:rStyle w:val="InitialStyle"/>
          <w:rFonts w:ascii="Arial" w:hAnsi="Arial" w:cs="Arial"/>
          <w:b/>
          <w:bCs/>
          <w:sz w:val="32"/>
          <w:szCs w:val="32"/>
        </w:rPr>
        <w:t># 202402038</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2ECAF884" w:rsidR="00ED0523" w:rsidRPr="00245AE5" w:rsidRDefault="00245AE5" w:rsidP="00ED0523">
      <w:pPr>
        <w:pStyle w:val="DefaultText"/>
        <w:widowControl/>
        <w:jc w:val="center"/>
        <w:rPr>
          <w:rStyle w:val="InitialStyle"/>
          <w:rFonts w:ascii="Arial" w:hAnsi="Arial" w:cs="Arial"/>
          <w:b/>
          <w:bCs/>
          <w:sz w:val="32"/>
          <w:szCs w:val="32"/>
          <w:u w:val="single"/>
        </w:rPr>
      </w:pPr>
      <w:r w:rsidRPr="00245AE5">
        <w:rPr>
          <w:rStyle w:val="InitialStyle"/>
          <w:rFonts w:ascii="Arial" w:hAnsi="Arial" w:cs="Arial"/>
          <w:b/>
          <w:bCs/>
          <w:sz w:val="32"/>
          <w:szCs w:val="32"/>
          <w:u w:val="single"/>
        </w:rPr>
        <w:t>Fiscal Agent for A</w:t>
      </w:r>
      <w:r>
        <w:rPr>
          <w:rStyle w:val="InitialStyle"/>
          <w:rFonts w:ascii="Arial" w:hAnsi="Arial" w:cs="Arial"/>
          <w:b/>
          <w:bCs/>
          <w:sz w:val="32"/>
          <w:szCs w:val="32"/>
          <w:u w:val="single"/>
        </w:rPr>
        <w:t>t</w:t>
      </w:r>
      <w:r w:rsidRPr="00245AE5">
        <w:rPr>
          <w:rStyle w:val="InitialStyle"/>
          <w:rFonts w:ascii="Arial" w:hAnsi="Arial" w:cs="Arial"/>
          <w:b/>
          <w:bCs/>
          <w:sz w:val="32"/>
          <w:szCs w:val="32"/>
          <w:u w:val="single"/>
        </w:rPr>
        <w:t>ypical Services</w:t>
      </w:r>
    </w:p>
    <w:p w14:paraId="2E94C2DE" w14:textId="1C048336" w:rsidR="00B12391" w:rsidRDefault="00B12391" w:rsidP="00DE4A18">
      <w:pPr>
        <w:pStyle w:val="DefaultText"/>
        <w:widowControl/>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B12391" w:rsidRPr="00B51518" w14:paraId="5A3E76C8" w14:textId="77777777" w:rsidTr="00BF267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5136458"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3FD514C"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48249578" w14:textId="6583C6D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5F53C5">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3E86F3A9" w14:textId="5F7C14F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5F53C5" w:rsidRPr="00C6186B">
                <w:rPr>
                  <w:rStyle w:val="Hyperlink"/>
                  <w:rFonts w:ascii="Arial" w:eastAsia="Calibri" w:hAnsi="Arial" w:cs="Arial"/>
                  <w:sz w:val="24"/>
                  <w:szCs w:val="24"/>
                </w:rPr>
                <w:t>Brittany.hall@maine.gov</w:t>
              </w:r>
            </w:hyperlink>
            <w:r w:rsidR="005F53C5">
              <w:rPr>
                <w:rFonts w:ascii="Arial" w:eastAsia="Calibri" w:hAnsi="Arial" w:cs="Arial"/>
                <w:sz w:val="24"/>
                <w:szCs w:val="24"/>
              </w:rPr>
              <w:t xml:space="preserve"> </w:t>
            </w:r>
          </w:p>
        </w:tc>
      </w:tr>
      <w:tr w:rsidR="00B12391" w:rsidRPr="00B51518" w14:paraId="14F1F23B"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95FAF13" w14:textId="77777777" w:rsidR="00B12391" w:rsidRPr="00B51518" w:rsidRDefault="00B12391" w:rsidP="00BF2679">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280" w:type="dxa"/>
            <w:tcBorders>
              <w:top w:val="double" w:sz="4" w:space="0" w:color="auto"/>
              <w:left w:val="double" w:sz="4" w:space="0" w:color="auto"/>
              <w:bottom w:val="double" w:sz="4" w:space="0" w:color="auto"/>
              <w:right w:val="double" w:sz="4" w:space="0" w:color="auto"/>
            </w:tcBorders>
            <w:vAlign w:val="center"/>
          </w:tcPr>
          <w:p w14:paraId="56CC2C44" w14:textId="159D5A1B" w:rsidR="00B12391" w:rsidRPr="00DE4A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DE4A18">
              <w:rPr>
                <w:rFonts w:ascii="Arial" w:eastAsia="Calibri" w:hAnsi="Arial" w:cs="Arial"/>
                <w:b/>
                <w:sz w:val="24"/>
                <w:szCs w:val="24"/>
              </w:rPr>
              <w:t>:</w:t>
            </w:r>
            <w:r w:rsidRPr="00DE4A18">
              <w:rPr>
                <w:rFonts w:ascii="Arial" w:eastAsia="Calibri" w:hAnsi="Arial" w:cs="Arial"/>
                <w:sz w:val="24"/>
                <w:szCs w:val="24"/>
              </w:rPr>
              <w:t xml:space="preserve"> </w:t>
            </w:r>
            <w:r w:rsidR="00DE4A18" w:rsidRPr="00DE4A18">
              <w:rPr>
                <w:rFonts w:ascii="Arial" w:eastAsia="Calibri" w:hAnsi="Arial" w:cs="Arial"/>
                <w:sz w:val="24"/>
                <w:szCs w:val="24"/>
              </w:rPr>
              <w:t xml:space="preserve">April 2, 2024 </w:t>
            </w:r>
            <w:r w:rsidRPr="00DE4A18">
              <w:rPr>
                <w:rFonts w:ascii="Arial" w:eastAsia="Calibri" w:hAnsi="Arial" w:cs="Arial"/>
                <w:b/>
                <w:sz w:val="24"/>
                <w:szCs w:val="24"/>
                <w:u w:val="single"/>
              </w:rPr>
              <w:t>Time</w:t>
            </w:r>
            <w:r w:rsidRPr="00DE4A18">
              <w:rPr>
                <w:rFonts w:ascii="Arial" w:eastAsia="Calibri" w:hAnsi="Arial" w:cs="Arial"/>
                <w:b/>
                <w:sz w:val="24"/>
                <w:szCs w:val="24"/>
              </w:rPr>
              <w:t>:</w:t>
            </w:r>
            <w:r w:rsidRPr="00DE4A18">
              <w:rPr>
                <w:rFonts w:ascii="Arial" w:eastAsia="Calibri" w:hAnsi="Arial" w:cs="Arial"/>
                <w:sz w:val="24"/>
                <w:szCs w:val="24"/>
              </w:rPr>
              <w:t xml:space="preserve"> </w:t>
            </w:r>
            <w:r w:rsidR="00DE4A18" w:rsidRPr="00DE4A18">
              <w:rPr>
                <w:rFonts w:ascii="Arial" w:eastAsia="Calibri" w:hAnsi="Arial" w:cs="Arial"/>
                <w:sz w:val="24"/>
                <w:szCs w:val="24"/>
              </w:rPr>
              <w:t>10:00 a.m.,</w:t>
            </w:r>
            <w:r w:rsidRPr="00DE4A18">
              <w:rPr>
                <w:rFonts w:ascii="Arial" w:eastAsia="Calibri" w:hAnsi="Arial" w:cs="Arial"/>
                <w:sz w:val="24"/>
                <w:szCs w:val="24"/>
              </w:rPr>
              <w:t xml:space="preserve"> local time</w:t>
            </w:r>
          </w:p>
          <w:p w14:paraId="71CB07AA" w14:textId="0C381A86" w:rsidR="00B12391" w:rsidRPr="00B51518" w:rsidRDefault="00B12391" w:rsidP="00BF2679">
            <w:pPr>
              <w:widowControl/>
              <w:autoSpaceDE/>
              <w:rPr>
                <w:rFonts w:ascii="Arial" w:eastAsia="Calibri" w:hAnsi="Arial" w:cs="Arial"/>
                <w:i/>
                <w:sz w:val="24"/>
                <w:szCs w:val="24"/>
              </w:rPr>
            </w:pPr>
            <w:r w:rsidRPr="00DE4A18">
              <w:rPr>
                <w:rFonts w:ascii="Arial" w:eastAsia="Calibri" w:hAnsi="Arial" w:cs="Arial"/>
                <w:b/>
                <w:sz w:val="24"/>
                <w:szCs w:val="24"/>
                <w:u w:val="single"/>
              </w:rPr>
              <w:t>Location</w:t>
            </w:r>
            <w:r w:rsidRPr="00DE4A18">
              <w:rPr>
                <w:rFonts w:ascii="Arial" w:eastAsia="Calibri" w:hAnsi="Arial" w:cs="Arial"/>
                <w:b/>
                <w:sz w:val="24"/>
                <w:szCs w:val="24"/>
              </w:rPr>
              <w:t>:</w:t>
            </w:r>
            <w:r w:rsidRPr="00DE4A18">
              <w:rPr>
                <w:rFonts w:ascii="Arial" w:eastAsia="Calibri" w:hAnsi="Arial" w:cs="Arial"/>
                <w:sz w:val="24"/>
                <w:szCs w:val="24"/>
              </w:rPr>
              <w:t xml:space="preserve"> </w:t>
            </w:r>
            <w:r w:rsidR="00DE4A18" w:rsidRPr="00DE4A18">
              <w:rPr>
                <w:rFonts w:ascii="Arial" w:eastAsia="Calibri" w:hAnsi="Arial" w:cs="Arial"/>
                <w:sz w:val="24"/>
                <w:szCs w:val="24"/>
              </w:rPr>
              <w:t xml:space="preserve">ZOOM Meeting Link: </w:t>
            </w:r>
            <w:hyperlink r:id="rId13" w:history="1">
              <w:r w:rsidR="00DE4A18" w:rsidRPr="00DE4A18">
                <w:rPr>
                  <w:rStyle w:val="Hyperlink"/>
                  <w:rFonts w:ascii="Arial" w:eastAsia="Calibri" w:hAnsi="Arial" w:cs="Arial"/>
                  <w:sz w:val="24"/>
                  <w:szCs w:val="24"/>
                </w:rPr>
                <w:t>Web Link for RFP 202402038</w:t>
              </w:r>
            </w:hyperlink>
            <w:r w:rsidR="00DE4A18">
              <w:rPr>
                <w:rFonts w:ascii="Arial" w:eastAsia="Calibri" w:hAnsi="Arial" w:cs="Arial"/>
                <w:color w:val="FF0000"/>
                <w:sz w:val="24"/>
                <w:szCs w:val="24"/>
              </w:rPr>
              <w:t xml:space="preserve"> </w:t>
            </w:r>
            <w:r w:rsidR="00DE4A18" w:rsidRPr="00DE4A18">
              <w:rPr>
                <w:rFonts w:ascii="Arial" w:eastAsia="Calibri" w:hAnsi="Arial" w:cs="Arial"/>
                <w:sz w:val="24"/>
                <w:szCs w:val="24"/>
              </w:rPr>
              <w:t>Meeting ID:</w:t>
            </w:r>
            <w:r w:rsidRPr="00DE4A18">
              <w:rPr>
                <w:rFonts w:ascii="Arial" w:eastAsia="Calibri" w:hAnsi="Arial" w:cs="Arial"/>
                <w:sz w:val="24"/>
                <w:szCs w:val="24"/>
              </w:rPr>
              <w:t xml:space="preserve"> </w:t>
            </w:r>
            <w:r w:rsidR="00DE4A18">
              <w:rPr>
                <w:rFonts w:ascii="Arial" w:eastAsia="Calibri" w:hAnsi="Arial" w:cs="Arial"/>
                <w:sz w:val="24"/>
                <w:szCs w:val="24"/>
              </w:rPr>
              <w:t>863 9016 9502, or by phone at 1-646-876-9923 using the Meeting ID provided.</w:t>
            </w:r>
          </w:p>
        </w:tc>
      </w:tr>
      <w:tr w:rsidR="00B12391" w:rsidRPr="00B51518" w14:paraId="4DE3537D"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E68373"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64D873A"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27499B9B" w14:textId="4D06C674"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DE4A18" w:rsidRPr="00DE4A18">
              <w:rPr>
                <w:rFonts w:ascii="Arial" w:eastAsia="Calibri" w:hAnsi="Arial" w:cs="Arial"/>
                <w:sz w:val="24"/>
                <w:szCs w:val="24"/>
              </w:rPr>
              <w:t>April 3, 2024,</w:t>
            </w:r>
            <w:r w:rsidRPr="00DE4A18">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524CB69A"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506B582" w14:textId="77777777" w:rsidR="00B12391" w:rsidRPr="00B51518" w:rsidRDefault="00B12391" w:rsidP="00BF2679">
            <w:pPr>
              <w:widowControl/>
              <w:autoSpaceDE/>
              <w:rPr>
                <w:rFonts w:ascii="Arial" w:eastAsia="Calibri" w:hAnsi="Arial" w:cs="Arial"/>
                <w:b/>
                <w:sz w:val="28"/>
                <w:szCs w:val="28"/>
              </w:rPr>
            </w:pPr>
            <w:r w:rsidRPr="003326F9">
              <w:rPr>
                <w:rFonts w:ascii="Arial" w:eastAsia="Calibri" w:hAnsi="Arial" w:cs="Arial"/>
                <w:b/>
                <w:sz w:val="28"/>
                <w:szCs w:val="28"/>
              </w:rPr>
              <w:t>Notice of Intent</w:t>
            </w:r>
            <w:r>
              <w:rPr>
                <w:rFonts w:ascii="Arial" w:eastAsia="Calibri" w:hAnsi="Arial" w:cs="Arial"/>
                <w:b/>
                <w:sz w:val="28"/>
                <w:szCs w:val="28"/>
              </w:rPr>
              <w:t xml:space="preserve"> to Bid</w:t>
            </w:r>
          </w:p>
        </w:tc>
        <w:tc>
          <w:tcPr>
            <w:tcW w:w="8280" w:type="dxa"/>
            <w:tcBorders>
              <w:top w:val="double" w:sz="4" w:space="0" w:color="auto"/>
              <w:left w:val="double" w:sz="4" w:space="0" w:color="auto"/>
              <w:bottom w:val="double" w:sz="4" w:space="0" w:color="auto"/>
              <w:right w:val="double" w:sz="4" w:space="0" w:color="auto"/>
            </w:tcBorders>
            <w:vAlign w:val="center"/>
          </w:tcPr>
          <w:p w14:paraId="0D6E0091"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501860F7" w14:textId="773578B4"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DE4A18" w:rsidRPr="00DE4A18">
              <w:rPr>
                <w:rFonts w:ascii="Arial" w:eastAsia="Calibri" w:hAnsi="Arial" w:cs="Arial"/>
                <w:sz w:val="24"/>
                <w:szCs w:val="24"/>
              </w:rPr>
              <w:t>April 26, 2024,</w:t>
            </w:r>
            <w:r w:rsidRPr="00DE4A18">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2DA85D37" w14:textId="77777777" w:rsidTr="00BF2679">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5365912" w14:textId="77777777" w:rsidR="00B12391"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Proposal Submission</w:t>
            </w:r>
          </w:p>
          <w:p w14:paraId="640607BD" w14:textId="0A605324" w:rsidR="00EB07DD" w:rsidRPr="00B51518" w:rsidRDefault="00EB07DD" w:rsidP="00BF2679">
            <w:pPr>
              <w:widowControl/>
              <w:autoSpaceDE/>
              <w:rPr>
                <w:rFonts w:ascii="Arial" w:eastAsia="Calibri" w:hAnsi="Arial" w:cs="Arial"/>
                <w:b/>
                <w:sz w:val="28"/>
                <w:szCs w:val="28"/>
              </w:rPr>
            </w:pPr>
            <w:r>
              <w:rPr>
                <w:rFonts w:ascii="Arial" w:eastAsia="Calibri" w:hAnsi="Arial" w:cs="Arial"/>
                <w:b/>
                <w:sz w:val="28"/>
                <w:szCs w:val="28"/>
              </w:rPr>
              <w:t>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663B6AD" w14:textId="77777777"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4A63DC98" w14:textId="71AB94B8" w:rsidR="00B12391" w:rsidRPr="00DE4A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DE4A18" w:rsidRPr="00DE4A18">
              <w:rPr>
                <w:rFonts w:ascii="Arial" w:eastAsia="Calibri" w:hAnsi="Arial" w:cs="Arial"/>
                <w:sz w:val="24"/>
                <w:szCs w:val="24"/>
              </w:rPr>
              <w:t>May 6, 2024,</w:t>
            </w:r>
            <w:r w:rsidRPr="00DE4A18">
              <w:rPr>
                <w:rFonts w:ascii="Arial" w:eastAsia="Calibri" w:hAnsi="Arial" w:cs="Arial"/>
                <w:sz w:val="24"/>
                <w:szCs w:val="24"/>
              </w:rPr>
              <w:t xml:space="preserve"> no later than 11:59 p.m., local time.</w:t>
            </w:r>
          </w:p>
          <w:p w14:paraId="07B45EE0" w14:textId="0A56871D" w:rsidR="00B12391" w:rsidRPr="00B51518" w:rsidRDefault="00B12391" w:rsidP="008931A6">
            <w:pPr>
              <w:rPr>
                <w:rFonts w:ascii="Arial" w:eastAsia="Calibri" w:hAnsi="Arial" w:cs="Arial"/>
                <w:sz w:val="24"/>
                <w:szCs w:val="24"/>
              </w:rPr>
            </w:pPr>
            <w:r w:rsidRPr="00DE4A18">
              <w:rPr>
                <w:rFonts w:ascii="Arial" w:hAnsi="Arial" w:cs="Arial"/>
                <w:i/>
                <w:sz w:val="24"/>
                <w:szCs w:val="24"/>
              </w:rPr>
              <w:t xml:space="preserve">Proposals </w:t>
            </w:r>
            <w:r w:rsidRPr="00DE4A18">
              <w:rPr>
                <w:rFonts w:ascii="Arial" w:hAnsi="Arial" w:cs="Arial"/>
                <w:i/>
                <w:sz w:val="24"/>
                <w:szCs w:val="24"/>
                <w:u w:val="single"/>
              </w:rPr>
              <w:t>must</w:t>
            </w:r>
            <w:r w:rsidRPr="00DE4A18">
              <w:rPr>
                <w:rFonts w:ascii="Arial" w:hAnsi="Arial" w:cs="Arial"/>
                <w:i/>
                <w:sz w:val="24"/>
                <w:szCs w:val="24"/>
              </w:rPr>
              <w:t xml:space="preserve"> be submitted electronically </w:t>
            </w:r>
            <w:r w:rsidRPr="00B51518">
              <w:rPr>
                <w:rFonts w:ascii="Arial" w:hAnsi="Arial" w:cs="Arial"/>
                <w:i/>
                <w:sz w:val="24"/>
                <w:szCs w:val="24"/>
              </w:rPr>
              <w:t>to</w:t>
            </w:r>
            <w:r w:rsidRPr="008931A6">
              <w:rPr>
                <w:rFonts w:ascii="Arial" w:hAnsi="Arial" w:cs="Arial"/>
                <w:bCs/>
                <w:sz w:val="24"/>
                <w:szCs w:val="24"/>
              </w:rPr>
              <w:t>:</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1273FE9F" w14:textId="596491D1" w:rsidR="00F4250D" w:rsidRDefault="00F4250D">
      <w:pPr>
        <w:widowControl/>
        <w:autoSpaceDE/>
        <w:autoSpaceDN/>
        <w:rPr>
          <w:rFonts w:ascii="Arial" w:hAnsi="Arial" w:cs="Arial"/>
          <w:sz w:val="24"/>
          <w:szCs w:val="24"/>
        </w:rPr>
      </w:pPr>
      <w:bookmarkStart w:id="0" w:name="_Toc367174721"/>
      <w:bookmarkStart w:id="1" w:name="_Toc397069189"/>
    </w:p>
    <w:p w14:paraId="49BC65D3" w14:textId="72C1DE24" w:rsidR="003652A0" w:rsidRPr="00C606B4" w:rsidRDefault="00517968" w:rsidP="00F4250D">
      <w:pPr>
        <w:widowControl/>
        <w:autoSpaceDE/>
        <w:autoSpaceDN/>
        <w:jc w:val="center"/>
        <w:rPr>
          <w:rFonts w:ascii="Arial" w:hAnsi="Arial" w:cs="Arial"/>
          <w:b/>
          <w:bCs/>
          <w:sz w:val="24"/>
          <w:szCs w:val="24"/>
        </w:rPr>
      </w:pPr>
      <w:r w:rsidRPr="00C606B4">
        <w:rPr>
          <w:rFonts w:ascii="Arial" w:hAnsi="Arial" w:cs="Arial"/>
          <w:b/>
          <w:bCs/>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DE4A18">
        <w:tc>
          <w:tcPr>
            <w:tcW w:w="8370" w:type="dxa"/>
          </w:tcPr>
          <w:p w14:paraId="1EC262C9"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DE4A18">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6EA38A14" w14:textId="12DFC254" w:rsidR="00083364" w:rsidRPr="008B7843" w:rsidRDefault="00DE4A18"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DE4A18">
        <w:tc>
          <w:tcPr>
            <w:tcW w:w="8370" w:type="dxa"/>
          </w:tcPr>
          <w:p w14:paraId="5FE6D7CA"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DE4A18">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4385BA33" w14:textId="2D2ED2E7" w:rsidR="00083364" w:rsidRPr="008B7843" w:rsidRDefault="00DE4A18"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DE4A18">
        <w:tc>
          <w:tcPr>
            <w:tcW w:w="8370" w:type="dxa"/>
          </w:tcPr>
          <w:p w14:paraId="7E16746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DE4A18">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10801BCD" w14:textId="785DBF35" w:rsidR="00083364" w:rsidRPr="008B7843" w:rsidRDefault="00DE4A18" w:rsidP="00BF2679">
            <w:pPr>
              <w:jc w:val="center"/>
              <w:rPr>
                <w:rFonts w:ascii="Arial" w:hAnsi="Arial" w:cs="Arial"/>
                <w:b/>
                <w:sz w:val="24"/>
                <w:szCs w:val="24"/>
              </w:rPr>
            </w:pPr>
            <w:r>
              <w:rPr>
                <w:rFonts w:ascii="Arial" w:hAnsi="Arial" w:cs="Arial"/>
                <w:b/>
                <w:sz w:val="24"/>
                <w:szCs w:val="24"/>
              </w:rPr>
              <w:t>7</w:t>
            </w:r>
          </w:p>
        </w:tc>
      </w:tr>
      <w:tr w:rsidR="00083364" w:rsidRPr="00F03BAE" w14:paraId="177E0A97" w14:textId="77777777" w:rsidTr="00DE4A18">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DE4A18">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DE4A18">
        <w:tc>
          <w:tcPr>
            <w:tcW w:w="8370" w:type="dxa"/>
          </w:tcPr>
          <w:p w14:paraId="5865671D"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FFFFFF" w:themeFill="background1"/>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DE4A18">
        <w:tc>
          <w:tcPr>
            <w:tcW w:w="8370" w:type="dxa"/>
          </w:tcPr>
          <w:p w14:paraId="07EB697C"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DE4A18">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DE4A18">
        <w:tc>
          <w:tcPr>
            <w:tcW w:w="8370" w:type="dxa"/>
          </w:tcPr>
          <w:p w14:paraId="2D979D9F"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DE4A18">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0AF4FB57" w14:textId="05B7F18A" w:rsidR="00083364" w:rsidRPr="008B7843" w:rsidRDefault="00DE4A18" w:rsidP="00BF2679">
            <w:pPr>
              <w:jc w:val="center"/>
              <w:rPr>
                <w:rFonts w:ascii="Arial" w:hAnsi="Arial" w:cs="Arial"/>
                <w:b/>
                <w:sz w:val="24"/>
                <w:szCs w:val="24"/>
              </w:rPr>
            </w:pPr>
            <w:r>
              <w:rPr>
                <w:rFonts w:ascii="Arial" w:hAnsi="Arial" w:cs="Arial"/>
                <w:b/>
                <w:sz w:val="24"/>
                <w:szCs w:val="24"/>
              </w:rPr>
              <w:t>10</w:t>
            </w:r>
          </w:p>
        </w:tc>
      </w:tr>
      <w:tr w:rsidR="00083364" w:rsidRPr="00F03BAE" w14:paraId="4A786999" w14:textId="77777777" w:rsidTr="00DE4A18">
        <w:tc>
          <w:tcPr>
            <w:tcW w:w="8370" w:type="dxa"/>
          </w:tcPr>
          <w:p w14:paraId="01C69750"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DE4A18">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7B8A9ED8" w14:textId="03710EF2" w:rsidR="00083364" w:rsidRPr="008B7843" w:rsidRDefault="00DE4A18" w:rsidP="00BF2679">
            <w:pPr>
              <w:jc w:val="center"/>
              <w:rPr>
                <w:rFonts w:ascii="Arial" w:hAnsi="Arial" w:cs="Arial"/>
                <w:b/>
                <w:sz w:val="24"/>
                <w:szCs w:val="24"/>
              </w:rPr>
            </w:pPr>
            <w:r>
              <w:rPr>
                <w:rFonts w:ascii="Arial" w:hAnsi="Arial" w:cs="Arial"/>
                <w:b/>
                <w:sz w:val="24"/>
                <w:szCs w:val="24"/>
              </w:rPr>
              <w:t>16</w:t>
            </w:r>
          </w:p>
        </w:tc>
      </w:tr>
      <w:tr w:rsidR="00083364" w:rsidRPr="00F03BAE" w14:paraId="01F80D54" w14:textId="77777777" w:rsidTr="00DE4A18">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shd w:val="clear" w:color="auto" w:fill="FFFFFF" w:themeFill="background1"/>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DE4A18">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DE4A18">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DE4A18">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shd w:val="clear" w:color="auto" w:fill="FFFFFF" w:themeFill="background1"/>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DE4A18">
        <w:tc>
          <w:tcPr>
            <w:tcW w:w="8370" w:type="dxa"/>
          </w:tcPr>
          <w:p w14:paraId="4556F897"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DE4A18">
        <w:tc>
          <w:tcPr>
            <w:tcW w:w="8370" w:type="dxa"/>
          </w:tcPr>
          <w:p w14:paraId="77D9A81D"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DE4A18">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404588F1" w14:textId="5A9BAA2D" w:rsidR="00083364" w:rsidRPr="008B7843" w:rsidRDefault="00DE4A18" w:rsidP="00BF2679">
            <w:pPr>
              <w:jc w:val="center"/>
              <w:rPr>
                <w:rFonts w:ascii="Arial" w:hAnsi="Arial" w:cs="Arial"/>
                <w:b/>
                <w:sz w:val="24"/>
                <w:szCs w:val="24"/>
              </w:rPr>
            </w:pPr>
            <w:r>
              <w:rPr>
                <w:rFonts w:ascii="Arial" w:hAnsi="Arial" w:cs="Arial"/>
                <w:b/>
                <w:sz w:val="24"/>
                <w:szCs w:val="24"/>
              </w:rPr>
              <w:t>19</w:t>
            </w:r>
          </w:p>
        </w:tc>
      </w:tr>
      <w:tr w:rsidR="00083364" w:rsidRPr="00F03BAE" w14:paraId="06E96E0D" w14:textId="77777777" w:rsidTr="00DE4A18">
        <w:tc>
          <w:tcPr>
            <w:tcW w:w="8370" w:type="dxa"/>
          </w:tcPr>
          <w:p w14:paraId="05C0034C"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DE4A18">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0F868AA" w14:textId="41AD6767" w:rsidR="00083364" w:rsidRPr="008B7843" w:rsidRDefault="00DE4A18" w:rsidP="00BF2679">
            <w:pPr>
              <w:jc w:val="center"/>
              <w:rPr>
                <w:rFonts w:ascii="Arial" w:hAnsi="Arial" w:cs="Arial"/>
                <w:b/>
                <w:sz w:val="24"/>
                <w:szCs w:val="24"/>
              </w:rPr>
            </w:pPr>
            <w:r>
              <w:rPr>
                <w:rFonts w:ascii="Arial" w:hAnsi="Arial" w:cs="Arial"/>
                <w:b/>
                <w:sz w:val="24"/>
                <w:szCs w:val="24"/>
              </w:rPr>
              <w:t>22</w:t>
            </w:r>
          </w:p>
        </w:tc>
      </w:tr>
      <w:tr w:rsidR="00083364" w:rsidRPr="00F03BAE" w14:paraId="5C1C5CC9" w14:textId="77777777" w:rsidTr="00DE4A18">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DE4A18">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DE4A18">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DE4A18">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DE4A18">
        <w:tc>
          <w:tcPr>
            <w:tcW w:w="8370" w:type="dxa"/>
          </w:tcPr>
          <w:p w14:paraId="57DBD168"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DE4A18">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23108FAB" w14:textId="1419B409" w:rsidR="00083364" w:rsidRPr="008B7843" w:rsidRDefault="00DE4A18" w:rsidP="00BF2679">
            <w:pPr>
              <w:jc w:val="center"/>
              <w:rPr>
                <w:rFonts w:ascii="Arial" w:hAnsi="Arial" w:cs="Arial"/>
                <w:b/>
                <w:sz w:val="24"/>
                <w:szCs w:val="24"/>
              </w:rPr>
            </w:pPr>
            <w:r>
              <w:rPr>
                <w:rFonts w:ascii="Arial" w:hAnsi="Arial" w:cs="Arial"/>
                <w:b/>
                <w:sz w:val="24"/>
                <w:szCs w:val="24"/>
              </w:rPr>
              <w:t>24</w:t>
            </w:r>
          </w:p>
        </w:tc>
      </w:tr>
      <w:tr w:rsidR="00083364" w:rsidRPr="00F03BAE" w14:paraId="1CE2B59B" w14:textId="77777777" w:rsidTr="00DE4A18">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DE4A18">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shd w:val="clear" w:color="auto" w:fill="FFFFFF" w:themeFill="background1"/>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DE4A18">
        <w:tc>
          <w:tcPr>
            <w:tcW w:w="8370" w:type="dxa"/>
          </w:tcPr>
          <w:p w14:paraId="6D0DDFC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DE4A18">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71D8BFDD" w14:textId="128E6787" w:rsidR="00083364" w:rsidRPr="008B7843" w:rsidRDefault="00DE4A18" w:rsidP="00BF2679">
            <w:pPr>
              <w:jc w:val="center"/>
              <w:rPr>
                <w:rFonts w:ascii="Arial" w:hAnsi="Arial" w:cs="Arial"/>
                <w:b/>
                <w:sz w:val="24"/>
                <w:szCs w:val="24"/>
              </w:rPr>
            </w:pPr>
            <w:r>
              <w:rPr>
                <w:rFonts w:ascii="Arial" w:hAnsi="Arial" w:cs="Arial"/>
                <w:b/>
                <w:sz w:val="24"/>
                <w:szCs w:val="24"/>
              </w:rPr>
              <w:t>25</w:t>
            </w:r>
          </w:p>
        </w:tc>
      </w:tr>
      <w:tr w:rsidR="00083364" w:rsidRPr="00F03BAE" w14:paraId="015A1BE5" w14:textId="77777777" w:rsidTr="00DE4A18">
        <w:tc>
          <w:tcPr>
            <w:tcW w:w="8370" w:type="dxa"/>
          </w:tcPr>
          <w:p w14:paraId="37EDBF20" w14:textId="77777777" w:rsidR="00083364" w:rsidRPr="00F03BAE" w:rsidRDefault="00083364" w:rsidP="00BF2679">
            <w:pPr>
              <w:rPr>
                <w:rFonts w:ascii="Arial" w:hAnsi="Arial" w:cs="Arial"/>
                <w:sz w:val="24"/>
                <w:szCs w:val="24"/>
              </w:rPr>
            </w:pPr>
            <w:bookmarkStart w:id="2"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shd w:val="clear" w:color="auto" w:fill="FFFFFF" w:themeFill="background1"/>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DE4A18">
        <w:tc>
          <w:tcPr>
            <w:tcW w:w="8370" w:type="dxa"/>
          </w:tcPr>
          <w:p w14:paraId="78ECDB3B" w14:textId="77777777" w:rsidR="00083364" w:rsidRDefault="00083364"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31A36BBC" w14:textId="77777777" w:rsidR="00083364" w:rsidRPr="00F03BAE" w:rsidRDefault="00083364" w:rsidP="00BF2679">
            <w:pPr>
              <w:rPr>
                <w:rFonts w:ascii="Arial" w:hAnsi="Arial" w:cs="Arial"/>
                <w:sz w:val="24"/>
                <w:szCs w:val="24"/>
              </w:rPr>
            </w:pPr>
            <w:r>
              <w:rPr>
                <w:rFonts w:ascii="Arial" w:hAnsi="Arial" w:cs="Arial"/>
                <w:sz w:val="24"/>
                <w:szCs w:val="24"/>
              </w:rPr>
              <w:t xml:space="preserve">                               NON-COLLUSION CERTIFICATION</w:t>
            </w:r>
          </w:p>
        </w:tc>
        <w:tc>
          <w:tcPr>
            <w:tcW w:w="1700" w:type="dxa"/>
            <w:shd w:val="clear" w:color="auto" w:fill="FFFFFF" w:themeFill="background1"/>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BF2679">
        <w:tc>
          <w:tcPr>
            <w:tcW w:w="8370" w:type="dxa"/>
          </w:tcPr>
          <w:p w14:paraId="5569163D" w14:textId="294B6CA7" w:rsidR="00BF2679"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54783A">
              <w:rPr>
                <w:rFonts w:ascii="Arial" w:hAnsi="Arial" w:cs="Arial"/>
                <w:sz w:val="24"/>
                <w:szCs w:val="24"/>
              </w:rPr>
              <w:t>ATTESTATION STATEMENT</w:t>
            </w:r>
          </w:p>
        </w:tc>
        <w:tc>
          <w:tcPr>
            <w:tcW w:w="1700" w:type="dxa"/>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7A03E568"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D</w:t>
            </w:r>
            <w:r>
              <w:rPr>
                <w:rFonts w:ascii="Arial" w:hAnsi="Arial" w:cs="Arial"/>
                <w:sz w:val="24"/>
                <w:szCs w:val="24"/>
              </w:rPr>
              <w:t xml:space="preserve"> –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BF2679">
        <w:tc>
          <w:tcPr>
            <w:tcW w:w="8370" w:type="dxa"/>
          </w:tcPr>
          <w:p w14:paraId="0800D762" w14:textId="2D5B80CC"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E</w:t>
            </w:r>
            <w:r>
              <w:rPr>
                <w:rFonts w:ascii="Arial" w:hAnsi="Arial" w:cs="Arial"/>
                <w:sz w:val="24"/>
                <w:szCs w:val="24"/>
              </w:rPr>
              <w:t xml:space="preserve"> – SUBCONTRACTOR</w:t>
            </w:r>
            <w:r w:rsidR="0028528D">
              <w:rPr>
                <w:rFonts w:ascii="Arial" w:hAnsi="Arial" w:cs="Arial"/>
                <w:sz w:val="24"/>
                <w:szCs w:val="24"/>
              </w:rPr>
              <w:t>S</w:t>
            </w:r>
            <w:r>
              <w:rPr>
                <w:rFonts w:ascii="Arial" w:hAnsi="Arial" w:cs="Arial"/>
                <w:sz w:val="24"/>
                <w:szCs w:val="24"/>
              </w:rPr>
              <w:t xml:space="preserve"> FORM</w:t>
            </w:r>
          </w:p>
        </w:tc>
        <w:tc>
          <w:tcPr>
            <w:tcW w:w="170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BF2679">
        <w:tc>
          <w:tcPr>
            <w:tcW w:w="8370" w:type="dxa"/>
          </w:tcPr>
          <w:p w14:paraId="2AD72E37" w14:textId="259AF1DD" w:rsidR="00BF2679" w:rsidRDefault="00BF2679" w:rsidP="00BF2679">
            <w:pPr>
              <w:rPr>
                <w:rFonts w:ascii="Arial" w:hAnsi="Arial" w:cs="Arial"/>
                <w:b/>
                <w:bCs/>
                <w:sz w:val="24"/>
                <w:szCs w:val="24"/>
              </w:rPr>
            </w:pPr>
            <w:r>
              <w:rPr>
                <w:rFonts w:ascii="Arial" w:hAnsi="Arial" w:cs="Arial"/>
                <w:sz w:val="24"/>
                <w:szCs w:val="24"/>
              </w:rPr>
              <w:t xml:space="preserve">     </w:t>
            </w:r>
            <w:r w:rsidRPr="0028528D">
              <w:rPr>
                <w:rFonts w:ascii="Arial" w:hAnsi="Arial" w:cs="Arial"/>
                <w:b/>
                <w:bCs/>
                <w:sz w:val="24"/>
                <w:szCs w:val="24"/>
              </w:rPr>
              <w:t>APPENDIX F</w:t>
            </w:r>
            <w:r w:rsidRPr="0028528D">
              <w:rPr>
                <w:rFonts w:ascii="Arial" w:hAnsi="Arial" w:cs="Arial"/>
                <w:sz w:val="24"/>
                <w:szCs w:val="24"/>
              </w:rPr>
              <w:t xml:space="preserve"> – LITIGATION FORM</w:t>
            </w:r>
          </w:p>
        </w:tc>
        <w:tc>
          <w:tcPr>
            <w:tcW w:w="170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BF2679">
        <w:tc>
          <w:tcPr>
            <w:tcW w:w="8370" w:type="dxa"/>
          </w:tcPr>
          <w:p w14:paraId="5ADB64B6" w14:textId="66686BAF" w:rsidR="00BF2679" w:rsidRDefault="00BF2679" w:rsidP="00BF2679">
            <w:pPr>
              <w:rPr>
                <w:rFonts w:ascii="Arial" w:hAnsi="Arial" w:cs="Arial"/>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Pr>
                <w:rFonts w:ascii="Arial" w:hAnsi="Arial" w:cs="Arial"/>
                <w:b/>
                <w:bCs/>
                <w:sz w:val="24"/>
                <w:szCs w:val="24"/>
              </w:rPr>
              <w:t>G</w:t>
            </w:r>
            <w:r>
              <w:rPr>
                <w:rFonts w:ascii="Arial" w:hAnsi="Arial" w:cs="Arial"/>
                <w:sz w:val="24"/>
                <w:szCs w:val="24"/>
              </w:rPr>
              <w:t xml:space="preserve"> – RESPONSE TO PROPOSED SERVICES FORM</w:t>
            </w:r>
          </w:p>
        </w:tc>
        <w:tc>
          <w:tcPr>
            <w:tcW w:w="170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BF2679">
        <w:tc>
          <w:tcPr>
            <w:tcW w:w="8370" w:type="dxa"/>
          </w:tcPr>
          <w:p w14:paraId="437F5AE8" w14:textId="19831987"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H</w:t>
            </w:r>
            <w:r>
              <w:rPr>
                <w:rFonts w:ascii="Arial" w:hAnsi="Arial" w:cs="Arial"/>
                <w:sz w:val="24"/>
                <w:szCs w:val="24"/>
              </w:rPr>
              <w:t xml:space="preserve"> – COST PROPOSAL FORM </w:t>
            </w:r>
          </w:p>
        </w:tc>
        <w:tc>
          <w:tcPr>
            <w:tcW w:w="170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BF2679">
        <w:tc>
          <w:tcPr>
            <w:tcW w:w="8370" w:type="dxa"/>
          </w:tcPr>
          <w:p w14:paraId="489A4B71" w14:textId="725DACA8"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I</w:t>
            </w:r>
            <w:r>
              <w:rPr>
                <w:rFonts w:ascii="Arial" w:hAnsi="Arial" w:cs="Arial"/>
                <w:sz w:val="24"/>
                <w:szCs w:val="24"/>
              </w:rPr>
              <w:t xml:space="preserve"> – </w:t>
            </w:r>
            <w:r w:rsidR="0028528D">
              <w:rPr>
                <w:rFonts w:ascii="Arial" w:hAnsi="Arial" w:cs="Arial"/>
                <w:sz w:val="24"/>
                <w:szCs w:val="24"/>
              </w:rPr>
              <w:t xml:space="preserve">PERFORMANCE MEASURE REPORT TEMPLATE </w:t>
            </w:r>
          </w:p>
        </w:tc>
        <w:tc>
          <w:tcPr>
            <w:tcW w:w="1700" w:type="dxa"/>
          </w:tcPr>
          <w:p w14:paraId="624D1BAB"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BF2679">
        <w:tc>
          <w:tcPr>
            <w:tcW w:w="8370" w:type="dxa"/>
          </w:tcPr>
          <w:p w14:paraId="72DC4606" w14:textId="6B5AA1C4"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J</w:t>
            </w:r>
            <w:r>
              <w:rPr>
                <w:rFonts w:ascii="Arial" w:hAnsi="Arial" w:cs="Arial"/>
                <w:sz w:val="24"/>
                <w:szCs w:val="24"/>
              </w:rPr>
              <w:t xml:space="preserve"> – NOTICE OF INTENT TO BID FORM</w:t>
            </w:r>
          </w:p>
        </w:tc>
        <w:tc>
          <w:tcPr>
            <w:tcW w:w="170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BF2679">
        <w:tc>
          <w:tcPr>
            <w:tcW w:w="8370" w:type="dxa"/>
          </w:tcPr>
          <w:p w14:paraId="5AE4B262" w14:textId="0EB5AA83"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Pr>
                <w:rFonts w:ascii="Arial" w:hAnsi="Arial" w:cs="Arial"/>
                <w:b/>
                <w:sz w:val="24"/>
                <w:szCs w:val="24"/>
              </w:rPr>
              <w:t>K</w:t>
            </w:r>
            <w:r>
              <w:rPr>
                <w:rFonts w:ascii="Arial" w:hAnsi="Arial" w:cs="Arial"/>
                <w:sz w:val="24"/>
                <w:szCs w:val="24"/>
              </w:rPr>
              <w:t xml:space="preserve"> – </w:t>
            </w:r>
            <w:r w:rsidR="0028528D">
              <w:rPr>
                <w:rFonts w:ascii="Arial" w:hAnsi="Arial" w:cs="Arial"/>
                <w:sz w:val="24"/>
                <w:szCs w:val="24"/>
              </w:rPr>
              <w:t>SUBMITTED QUESTIONS FORM</w:t>
            </w:r>
          </w:p>
        </w:tc>
        <w:tc>
          <w:tcPr>
            <w:tcW w:w="1700" w:type="dxa"/>
          </w:tcPr>
          <w:p w14:paraId="129C364A" w14:textId="77777777" w:rsidR="00BF2679" w:rsidRPr="00F03BAE" w:rsidRDefault="00BF2679" w:rsidP="00BF2679">
            <w:pPr>
              <w:jc w:val="center"/>
              <w:rPr>
                <w:rFonts w:ascii="Arial" w:hAnsi="Arial" w:cs="Arial"/>
                <w:b/>
                <w:sz w:val="24"/>
                <w:szCs w:val="24"/>
              </w:rPr>
            </w:pPr>
          </w:p>
        </w:tc>
      </w:tr>
      <w:bookmarkEnd w:id="2"/>
    </w:tbl>
    <w:p w14:paraId="6AFBDC10" w14:textId="5B3635D7" w:rsidR="003652A0" w:rsidRPr="00EB6469" w:rsidRDefault="003652A0">
      <w:pPr>
        <w:widowControl/>
        <w:autoSpaceDE/>
        <w:autoSpaceDN/>
        <w:rPr>
          <w:rFonts w:ascii="Arial" w:eastAsia="MS Gothic" w:hAnsi="Arial" w:cs="Arial"/>
          <w:bCs/>
          <w:sz w:val="24"/>
          <w:szCs w:val="24"/>
          <w:lang w:eastAsia="ja-JP"/>
        </w:rPr>
      </w:pPr>
    </w:p>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5F6F3A59"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C606B4">
        <w:rPr>
          <w:rStyle w:val="InitialStyle"/>
          <w:rFonts w:ascii="Arial" w:hAnsi="Arial" w:cs="Arial"/>
          <w:b/>
          <w:bCs/>
        </w:rPr>
        <w:t xml:space="preserve"> 202402038</w:t>
      </w:r>
    </w:p>
    <w:p w14:paraId="2B76A760" w14:textId="02670530" w:rsidR="004B1E57" w:rsidRPr="00245AE5" w:rsidRDefault="00245AE5" w:rsidP="001627BB">
      <w:pPr>
        <w:pStyle w:val="DefaultText"/>
        <w:widowControl/>
        <w:jc w:val="center"/>
        <w:rPr>
          <w:rStyle w:val="InitialStyle"/>
          <w:rFonts w:ascii="Arial" w:hAnsi="Arial"/>
          <w:b/>
          <w:u w:val="single"/>
        </w:rPr>
      </w:pPr>
      <w:r w:rsidRPr="00245AE5">
        <w:rPr>
          <w:rStyle w:val="InitialStyle"/>
          <w:rFonts w:ascii="Arial" w:hAnsi="Arial" w:cs="Arial"/>
          <w:b/>
          <w:bCs/>
          <w:u w:val="single"/>
        </w:rPr>
        <w:t>Fiscal Agent for Atypical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BE010F" w14:textId="4E67FCA6" w:rsidR="00245AE5" w:rsidRPr="00A8229E" w:rsidRDefault="0040166C" w:rsidP="00245AE5">
      <w:pPr>
        <w:pStyle w:val="DefaultText"/>
        <w:widowControl/>
        <w:rPr>
          <w:rFonts w:ascii="Arial" w:hAnsi="Arial" w:cs="Arial"/>
          <w:bCs/>
        </w:rPr>
      </w:pPr>
      <w:r w:rsidRPr="00B51518">
        <w:rPr>
          <w:rStyle w:val="InitialStyle"/>
          <w:rFonts w:ascii="Arial" w:hAnsi="Arial" w:cs="Arial"/>
          <w:bCs/>
        </w:rPr>
        <w:t xml:space="preserve">The State of Maine is seeking proposals for </w:t>
      </w:r>
      <w:r w:rsidR="00245AE5" w:rsidRPr="00A8229E">
        <w:rPr>
          <w:rFonts w:ascii="Arial" w:hAnsi="Arial" w:cs="Arial"/>
          <w:bCs/>
        </w:rPr>
        <w:t xml:space="preserve">a Fiscal Agent to provide coordination and monitoring of certain “Atypical” or specialized services for </w:t>
      </w:r>
      <w:r w:rsidR="00645B3C">
        <w:rPr>
          <w:rFonts w:ascii="Arial" w:hAnsi="Arial" w:cs="Arial"/>
          <w:bCs/>
        </w:rPr>
        <w:t>older adults</w:t>
      </w:r>
      <w:r w:rsidR="00245AE5" w:rsidRPr="00A8229E">
        <w:rPr>
          <w:rFonts w:ascii="Arial" w:hAnsi="Arial" w:cs="Arial"/>
          <w:bCs/>
        </w:rPr>
        <w:t xml:space="preserve"> and adults with disabilities.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77777777"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7D5C0FF5"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DE4A18" w:rsidRPr="00DE4A18">
        <w:rPr>
          <w:rStyle w:val="InitialStyle"/>
          <w:rFonts w:ascii="Arial" w:hAnsi="Arial" w:cs="Arial"/>
          <w:bCs/>
        </w:rPr>
        <w:t>April 2, 2024</w:t>
      </w:r>
      <w:r w:rsidRPr="00DE4A18">
        <w:rPr>
          <w:rStyle w:val="InitialStyle"/>
          <w:rFonts w:ascii="Arial" w:hAnsi="Arial" w:cs="Arial"/>
          <w:bCs/>
        </w:rPr>
        <w:t xml:space="preserve"> at </w:t>
      </w:r>
      <w:r w:rsidR="00DE4A18" w:rsidRPr="00DE4A18">
        <w:rPr>
          <w:rStyle w:val="InitialStyle"/>
          <w:rFonts w:ascii="Arial" w:hAnsi="Arial" w:cs="Arial"/>
          <w:bCs/>
        </w:rPr>
        <w:t>10:00 a.m., local time</w:t>
      </w:r>
      <w:r w:rsidRPr="00DE4A18">
        <w:rPr>
          <w:rStyle w:val="InitialStyle"/>
          <w:rFonts w:ascii="Arial" w:hAnsi="Arial" w:cs="Arial"/>
          <w:bCs/>
        </w:rPr>
        <w:t xml:space="preserve"> at the </w:t>
      </w:r>
      <w:r w:rsidRPr="003326F9">
        <w:rPr>
          <w:rStyle w:val="InitialStyle"/>
          <w:rFonts w:ascii="Arial" w:hAnsi="Arial" w:cs="Arial"/>
          <w:bCs/>
        </w:rPr>
        <w:t>following location:</w:t>
      </w:r>
      <w:r w:rsidRPr="001553DE">
        <w:rPr>
          <w:rStyle w:val="InitialStyle"/>
          <w:rFonts w:ascii="Arial" w:hAnsi="Arial" w:cs="Arial"/>
          <w:bCs/>
        </w:rPr>
        <w:t xml:space="preserve"> </w:t>
      </w:r>
      <w:hyperlink r:id="rId16" w:history="1">
        <w:r w:rsidR="00DE4A18" w:rsidRPr="00DE4A18">
          <w:rPr>
            <w:rStyle w:val="Hyperlink"/>
            <w:rFonts w:ascii="Arial" w:hAnsi="Arial" w:cs="Arial"/>
            <w:bCs/>
          </w:rPr>
          <w:t>https://mainestate.zoom.us/j/86390169502?pwd=UU42RTZhcVlaZFhjWVRqZkFYeUVtUT09</w:t>
        </w:r>
      </w:hyperlink>
      <w:r w:rsidR="00DE4A18">
        <w:rPr>
          <w:rStyle w:val="InitialStyle"/>
          <w:rFonts w:ascii="Arial" w:hAnsi="Arial" w:cs="Arial"/>
          <w:bCs/>
          <w:color w:val="FF0000"/>
        </w:rPr>
        <w:t xml:space="preserve"> </w:t>
      </w:r>
      <w:r w:rsidR="00DE4A18" w:rsidRPr="00DE4A18">
        <w:rPr>
          <w:rStyle w:val="InitialStyle"/>
          <w:rFonts w:ascii="Arial" w:hAnsi="Arial" w:cs="Arial"/>
          <w:bCs/>
        </w:rPr>
        <w:t>using Meeting ID: 863 9016 9502, or by phone at 1-646-876-9923 using the Meeting ID provided.</w:t>
      </w:r>
    </w:p>
    <w:p w14:paraId="591EC0D7" w14:textId="77777777" w:rsidR="0040166C" w:rsidRPr="00B84E27" w:rsidRDefault="0040166C" w:rsidP="0040166C">
      <w:pPr>
        <w:pStyle w:val="DefaultText"/>
        <w:widowControl/>
        <w:rPr>
          <w:rStyle w:val="InitialStyle"/>
          <w:rFonts w:ascii="Arial" w:hAnsi="Arial" w:cs="Arial"/>
          <w:bCs/>
        </w:rPr>
      </w:pPr>
    </w:p>
    <w:p w14:paraId="0BD8DA91" w14:textId="16FD6A32"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00DE4A18">
        <w:rPr>
          <w:rStyle w:val="InitialStyle"/>
          <w:rFonts w:ascii="Arial" w:hAnsi="Arial" w:cs="Arial"/>
          <w:bCs/>
          <w:color w:val="FF0000"/>
        </w:rPr>
        <w:t xml:space="preserve"> </w:t>
      </w:r>
      <w:r w:rsidR="00DE4A18" w:rsidRPr="00DE4A18">
        <w:rPr>
          <w:rStyle w:val="InitialStyle"/>
          <w:rFonts w:ascii="Arial" w:hAnsi="Arial" w:cs="Arial"/>
          <w:bCs/>
        </w:rPr>
        <w:t>May 6, 2024</w:t>
      </w:r>
      <w:r w:rsidRPr="00DE4A18">
        <w:rPr>
          <w:rStyle w:val="InitialStyle"/>
          <w:rFonts w:ascii="Arial" w:hAnsi="Arial" w:cs="Arial"/>
          <w:bCs/>
        </w:rPr>
        <w:t xml:space="preserve">. Proposals </w:t>
      </w:r>
      <w:r w:rsidRPr="00B51518">
        <w:rPr>
          <w:rStyle w:val="InitialStyle"/>
          <w:rFonts w:ascii="Arial" w:hAnsi="Arial" w:cs="Arial"/>
          <w:bCs/>
        </w:rPr>
        <w:t xml:space="preserve">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735"/>
      </w:tblGrid>
      <w:tr w:rsidR="00245AE5" w:rsidRPr="00BC33F2" w14:paraId="6A436AE6" w14:textId="77777777" w:rsidTr="001E688E">
        <w:trPr>
          <w:trHeight w:val="418"/>
          <w:tblHeader/>
        </w:trPr>
        <w:tc>
          <w:tcPr>
            <w:tcW w:w="2407" w:type="dxa"/>
            <w:shd w:val="clear" w:color="auto" w:fill="BDD6EE"/>
            <w:vAlign w:val="center"/>
          </w:tcPr>
          <w:p w14:paraId="6F4BD17B" w14:textId="77777777" w:rsidR="00245AE5" w:rsidRPr="00BC33F2" w:rsidRDefault="00245AE5" w:rsidP="00497F58">
            <w:pPr>
              <w:pStyle w:val="DefaultText"/>
              <w:widowControl/>
              <w:jc w:val="center"/>
              <w:rPr>
                <w:rStyle w:val="InitialStyle"/>
                <w:rFonts w:ascii="Arial" w:hAnsi="Arial" w:cs="Arial"/>
                <w:b/>
                <w:bCs/>
                <w:sz w:val="28"/>
                <w:szCs w:val="28"/>
                <w:u w:val="single"/>
              </w:rPr>
            </w:pPr>
            <w:bookmarkStart w:id="3" w:name="_Hlk155855034"/>
            <w:r w:rsidRPr="00BC33F2">
              <w:rPr>
                <w:rStyle w:val="InitialStyle"/>
                <w:rFonts w:ascii="Arial" w:hAnsi="Arial" w:cs="Arial"/>
                <w:b/>
                <w:bCs/>
                <w:sz w:val="28"/>
                <w:szCs w:val="28"/>
                <w:u w:val="single"/>
              </w:rPr>
              <w:t>Term/Acronym</w:t>
            </w:r>
          </w:p>
        </w:tc>
        <w:tc>
          <w:tcPr>
            <w:tcW w:w="7735" w:type="dxa"/>
            <w:shd w:val="clear" w:color="auto" w:fill="BDD6EE"/>
            <w:vAlign w:val="center"/>
          </w:tcPr>
          <w:p w14:paraId="4AB05897" w14:textId="77777777" w:rsidR="00245AE5" w:rsidRPr="00BC33F2" w:rsidRDefault="00245AE5" w:rsidP="00497F58">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245AE5" w:rsidRPr="00BC33F2" w14:paraId="24CEF3FE" w14:textId="77777777" w:rsidTr="001E688E">
        <w:trPr>
          <w:trHeight w:val="418"/>
        </w:trPr>
        <w:tc>
          <w:tcPr>
            <w:tcW w:w="2407" w:type="dxa"/>
            <w:shd w:val="clear" w:color="auto" w:fill="auto"/>
            <w:vAlign w:val="center"/>
          </w:tcPr>
          <w:p w14:paraId="3768F5C9" w14:textId="77777777" w:rsidR="00245AE5" w:rsidRPr="00BC33F2" w:rsidRDefault="00245AE5" w:rsidP="00497F58">
            <w:pPr>
              <w:pStyle w:val="DefaultText"/>
              <w:widowControl/>
              <w:rPr>
                <w:rStyle w:val="InitialStyle"/>
                <w:rFonts w:ascii="Arial" w:hAnsi="Arial" w:cs="Arial"/>
                <w:b/>
                <w:bCs/>
              </w:rPr>
            </w:pPr>
            <w:r>
              <w:rPr>
                <w:rStyle w:val="InitialStyle"/>
                <w:rFonts w:ascii="Arial" w:hAnsi="Arial" w:cs="Arial"/>
                <w:b/>
                <w:bCs/>
              </w:rPr>
              <w:t>APS</w:t>
            </w:r>
          </w:p>
        </w:tc>
        <w:tc>
          <w:tcPr>
            <w:tcW w:w="7735" w:type="dxa"/>
            <w:shd w:val="clear" w:color="auto" w:fill="auto"/>
            <w:vAlign w:val="center"/>
          </w:tcPr>
          <w:p w14:paraId="50AA0001" w14:textId="77777777" w:rsidR="00245AE5" w:rsidRPr="00BC33F2" w:rsidRDefault="00245AE5" w:rsidP="00497F58">
            <w:pPr>
              <w:pStyle w:val="DefaultText"/>
              <w:widowControl/>
              <w:rPr>
                <w:rStyle w:val="InitialStyle"/>
                <w:rFonts w:ascii="Arial" w:hAnsi="Arial" w:cs="Arial"/>
                <w:bCs/>
              </w:rPr>
            </w:pPr>
            <w:r>
              <w:rPr>
                <w:rStyle w:val="InitialStyle"/>
                <w:rFonts w:ascii="Arial" w:hAnsi="Arial" w:cs="Arial"/>
                <w:bCs/>
              </w:rPr>
              <w:t>The Department’s Adult Protective Services.</w:t>
            </w:r>
          </w:p>
        </w:tc>
      </w:tr>
      <w:tr w:rsidR="00245AE5" w14:paraId="3E7F4401" w14:textId="77777777" w:rsidTr="001E688E">
        <w:trPr>
          <w:trHeight w:val="418"/>
        </w:trPr>
        <w:tc>
          <w:tcPr>
            <w:tcW w:w="2407" w:type="dxa"/>
            <w:shd w:val="clear" w:color="auto" w:fill="auto"/>
            <w:vAlign w:val="center"/>
          </w:tcPr>
          <w:p w14:paraId="327311A5" w14:textId="702E27AC" w:rsidR="00245AE5" w:rsidRDefault="00245AE5" w:rsidP="00497F58">
            <w:pPr>
              <w:pStyle w:val="DefaultText"/>
              <w:widowControl/>
              <w:rPr>
                <w:rStyle w:val="InitialStyle"/>
                <w:rFonts w:ascii="Arial" w:hAnsi="Arial" w:cs="Arial"/>
                <w:b/>
                <w:bCs/>
              </w:rPr>
            </w:pPr>
            <w:r>
              <w:rPr>
                <w:rFonts w:ascii="Arial" w:hAnsi="Arial" w:cs="Arial"/>
                <w:b/>
                <w:bCs/>
              </w:rPr>
              <w:t>ASP Agreement</w:t>
            </w:r>
          </w:p>
        </w:tc>
        <w:tc>
          <w:tcPr>
            <w:tcW w:w="7735" w:type="dxa"/>
            <w:shd w:val="clear" w:color="auto" w:fill="auto"/>
            <w:vAlign w:val="center"/>
          </w:tcPr>
          <w:p w14:paraId="47A5CB91" w14:textId="7EECEFC6" w:rsidR="00245AE5" w:rsidRDefault="00245AE5" w:rsidP="00CE53A7">
            <w:pPr>
              <w:pStyle w:val="DefaultText"/>
              <w:rPr>
                <w:rStyle w:val="InitialStyle"/>
                <w:rFonts w:ascii="Arial" w:hAnsi="Arial" w:cs="Arial"/>
                <w:bCs/>
              </w:rPr>
            </w:pPr>
            <w:r w:rsidRPr="00186921">
              <w:rPr>
                <w:rFonts w:ascii="Arial" w:hAnsi="Arial" w:cs="Arial"/>
                <w:bCs/>
              </w:rPr>
              <w:t xml:space="preserve">A written agreement between the </w:t>
            </w:r>
            <w:r w:rsidR="00EA2331" w:rsidRPr="00EA2331">
              <w:rPr>
                <w:rFonts w:ascii="Arial" w:hAnsi="Arial" w:cs="Arial"/>
                <w:bCs/>
              </w:rPr>
              <w:t xml:space="preserve">Fiscal Agent for Atypical Services </w:t>
            </w:r>
            <w:r w:rsidR="00EA2331">
              <w:rPr>
                <w:rFonts w:ascii="Arial" w:hAnsi="Arial" w:cs="Arial"/>
                <w:bCs/>
              </w:rPr>
              <w:t>(</w:t>
            </w:r>
            <w:r w:rsidRPr="00186921">
              <w:rPr>
                <w:rFonts w:ascii="Arial" w:hAnsi="Arial" w:cs="Arial"/>
                <w:bCs/>
              </w:rPr>
              <w:t>FAAS</w:t>
            </w:r>
            <w:r w:rsidR="00EA2331">
              <w:rPr>
                <w:rFonts w:ascii="Arial" w:hAnsi="Arial" w:cs="Arial"/>
                <w:bCs/>
              </w:rPr>
              <w:t>)</w:t>
            </w:r>
            <w:r w:rsidRPr="00186921">
              <w:rPr>
                <w:rFonts w:ascii="Arial" w:hAnsi="Arial" w:cs="Arial"/>
                <w:bCs/>
              </w:rPr>
              <w:t xml:space="preserve"> and the </w:t>
            </w:r>
            <w:r w:rsidR="002A3FC5" w:rsidRPr="002A3FC5">
              <w:rPr>
                <w:rFonts w:ascii="Arial" w:hAnsi="Arial" w:cs="Arial"/>
                <w:bCs/>
              </w:rPr>
              <w:t xml:space="preserve">Atypical Service Provider </w:t>
            </w:r>
            <w:r w:rsidR="002A3FC5">
              <w:rPr>
                <w:rFonts w:ascii="Arial" w:hAnsi="Arial" w:cs="Arial"/>
                <w:bCs/>
              </w:rPr>
              <w:t>(</w:t>
            </w:r>
            <w:r w:rsidRPr="00186921">
              <w:rPr>
                <w:rFonts w:ascii="Arial" w:hAnsi="Arial" w:cs="Arial"/>
                <w:bCs/>
              </w:rPr>
              <w:t>ASP</w:t>
            </w:r>
            <w:r w:rsidR="002A3FC5">
              <w:rPr>
                <w:rFonts w:ascii="Arial" w:hAnsi="Arial" w:cs="Arial"/>
                <w:bCs/>
              </w:rPr>
              <w:t>)</w:t>
            </w:r>
            <w:r w:rsidRPr="00186921">
              <w:rPr>
                <w:rFonts w:ascii="Arial" w:hAnsi="Arial" w:cs="Arial"/>
                <w:bCs/>
              </w:rPr>
              <w:t xml:space="preserve">. </w:t>
            </w:r>
          </w:p>
        </w:tc>
      </w:tr>
      <w:tr w:rsidR="00245AE5" w14:paraId="63002334" w14:textId="77777777" w:rsidTr="001E688E">
        <w:trPr>
          <w:trHeight w:val="418"/>
        </w:trPr>
        <w:tc>
          <w:tcPr>
            <w:tcW w:w="2407" w:type="dxa"/>
            <w:shd w:val="clear" w:color="auto" w:fill="auto"/>
            <w:vAlign w:val="center"/>
          </w:tcPr>
          <w:p w14:paraId="3360BB66" w14:textId="77777777" w:rsidR="00245AE5" w:rsidRDefault="00245AE5" w:rsidP="00497F58">
            <w:pPr>
              <w:pStyle w:val="DefaultText"/>
              <w:widowControl/>
              <w:rPr>
                <w:rStyle w:val="InitialStyle"/>
                <w:rFonts w:ascii="Arial" w:hAnsi="Arial" w:cs="Arial"/>
                <w:b/>
                <w:bCs/>
              </w:rPr>
            </w:pPr>
            <w:r>
              <w:rPr>
                <w:rStyle w:val="InitialStyle"/>
                <w:rFonts w:ascii="Arial" w:hAnsi="Arial" w:cs="Arial"/>
                <w:b/>
                <w:bCs/>
              </w:rPr>
              <w:t>Assistive Technology</w:t>
            </w:r>
          </w:p>
        </w:tc>
        <w:tc>
          <w:tcPr>
            <w:tcW w:w="7735" w:type="dxa"/>
            <w:shd w:val="clear" w:color="auto" w:fill="auto"/>
            <w:vAlign w:val="center"/>
          </w:tcPr>
          <w:p w14:paraId="2101F426" w14:textId="6A2C0DDA" w:rsidR="00245AE5" w:rsidRDefault="00245AE5" w:rsidP="00497F58">
            <w:pPr>
              <w:pStyle w:val="DefaultText"/>
              <w:rPr>
                <w:rStyle w:val="InitialStyle"/>
                <w:rFonts w:ascii="Arial" w:hAnsi="Arial" w:cs="Arial"/>
                <w:bCs/>
              </w:rPr>
            </w:pPr>
            <w:r w:rsidRPr="00676D63">
              <w:rPr>
                <w:rFonts w:ascii="Arial" w:hAnsi="Arial" w:cs="Arial"/>
                <w:bCs/>
              </w:rPr>
              <w:t xml:space="preserve">An item, piece of equipment, or product system, whether acquired commercially, modified, or customized, used to increase, maintain, </w:t>
            </w:r>
            <w:r w:rsidR="00EA2331">
              <w:rPr>
                <w:rFonts w:ascii="Arial" w:hAnsi="Arial" w:cs="Arial"/>
                <w:bCs/>
              </w:rPr>
              <w:t>and/</w:t>
            </w:r>
            <w:r w:rsidRPr="00676D63">
              <w:rPr>
                <w:rFonts w:ascii="Arial" w:hAnsi="Arial" w:cs="Arial"/>
                <w:bCs/>
              </w:rPr>
              <w:t xml:space="preserve">or improve functional capabilities </w:t>
            </w:r>
            <w:r w:rsidR="00EA2331">
              <w:rPr>
                <w:rFonts w:ascii="Arial" w:hAnsi="Arial" w:cs="Arial"/>
                <w:bCs/>
              </w:rPr>
              <w:t>of</w:t>
            </w:r>
            <w:r w:rsidRPr="00676D63">
              <w:rPr>
                <w:rFonts w:ascii="Arial" w:hAnsi="Arial" w:cs="Arial"/>
                <w:bCs/>
              </w:rPr>
              <w:t xml:space="preserve"> a Member’s ability to perform certain activities of daily living.</w:t>
            </w:r>
          </w:p>
        </w:tc>
      </w:tr>
      <w:tr w:rsidR="00245AE5" w:rsidRPr="00676D63" w14:paraId="619AADB5" w14:textId="77777777" w:rsidTr="001E688E">
        <w:trPr>
          <w:trHeight w:val="418"/>
        </w:trPr>
        <w:tc>
          <w:tcPr>
            <w:tcW w:w="2407" w:type="dxa"/>
            <w:shd w:val="clear" w:color="auto" w:fill="auto"/>
            <w:vAlign w:val="center"/>
          </w:tcPr>
          <w:p w14:paraId="024D5326" w14:textId="77777777" w:rsidR="00245AE5" w:rsidRPr="00676D63" w:rsidRDefault="00245AE5" w:rsidP="00497F58">
            <w:pPr>
              <w:pStyle w:val="DefaultText"/>
              <w:rPr>
                <w:rFonts w:ascii="Arial" w:hAnsi="Arial" w:cs="Arial"/>
                <w:b/>
                <w:bCs/>
              </w:rPr>
            </w:pPr>
            <w:r>
              <w:rPr>
                <w:rFonts w:ascii="Arial" w:hAnsi="Arial" w:cs="Arial"/>
                <w:b/>
                <w:bCs/>
              </w:rPr>
              <w:t>Atypical Services</w:t>
            </w:r>
          </w:p>
        </w:tc>
        <w:tc>
          <w:tcPr>
            <w:tcW w:w="7735" w:type="dxa"/>
            <w:shd w:val="clear" w:color="auto" w:fill="auto"/>
            <w:vAlign w:val="center"/>
          </w:tcPr>
          <w:p w14:paraId="6B7B896E" w14:textId="3E991069" w:rsidR="00245AE5" w:rsidRPr="00676D63" w:rsidRDefault="00245AE5" w:rsidP="00497F58">
            <w:pPr>
              <w:pStyle w:val="DefaultText"/>
              <w:rPr>
                <w:rFonts w:ascii="Arial" w:hAnsi="Arial" w:cs="Arial"/>
                <w:bCs/>
              </w:rPr>
            </w:pPr>
            <w:r w:rsidRPr="00676D63">
              <w:rPr>
                <w:rFonts w:ascii="Arial" w:hAnsi="Arial" w:cs="Arial"/>
                <w:bCs/>
              </w:rPr>
              <w:t xml:space="preserve">Certain services provided to </w:t>
            </w:r>
            <w:r w:rsidR="00645B3C">
              <w:rPr>
                <w:rFonts w:ascii="Arial" w:hAnsi="Arial" w:cs="Arial"/>
                <w:bCs/>
              </w:rPr>
              <w:t xml:space="preserve">older adults </w:t>
            </w:r>
            <w:r w:rsidRPr="00676D63">
              <w:rPr>
                <w:rFonts w:ascii="Arial" w:hAnsi="Arial" w:cs="Arial"/>
                <w:bCs/>
              </w:rPr>
              <w:t xml:space="preserve">and adults with disabilities under the </w:t>
            </w:r>
            <w:hyperlink r:id="rId18" w:history="1">
              <w:r w:rsidRPr="00880E70">
                <w:rPr>
                  <w:rStyle w:val="Hyperlink"/>
                  <w:rFonts w:ascii="Arial" w:hAnsi="Arial" w:cs="Arial"/>
                  <w:bCs/>
                </w:rPr>
                <w:t>Section 19 of the MaineCare Benefits Manual</w:t>
              </w:r>
              <w:r w:rsidR="00C75242" w:rsidRPr="00880E70">
                <w:rPr>
                  <w:rStyle w:val="Hyperlink"/>
                  <w:rFonts w:ascii="Arial" w:hAnsi="Arial" w:cs="Arial"/>
                  <w:bCs/>
                </w:rPr>
                <w:t xml:space="preserve"> (MBM)</w:t>
              </w:r>
            </w:hyperlink>
            <w:r w:rsidRPr="00676D63">
              <w:rPr>
                <w:rFonts w:ascii="Arial" w:hAnsi="Arial" w:cs="Arial"/>
                <w:bCs/>
              </w:rPr>
              <w:t xml:space="preserve">. </w:t>
            </w:r>
            <w:r w:rsidR="00C75242">
              <w:rPr>
                <w:rFonts w:ascii="Arial" w:hAnsi="Arial" w:cs="Arial"/>
                <w:bCs/>
              </w:rPr>
              <w:t xml:space="preserve">Atypical </w:t>
            </w:r>
            <w:r w:rsidRPr="00676D63">
              <w:rPr>
                <w:rFonts w:ascii="Arial" w:hAnsi="Arial" w:cs="Arial"/>
                <w:bCs/>
              </w:rPr>
              <w:t xml:space="preserve">Services include but are not limited to: </w:t>
            </w:r>
          </w:p>
          <w:p w14:paraId="7D543CBE" w14:textId="3B743AB3" w:rsidR="00245AE5" w:rsidRPr="00676D63" w:rsidRDefault="00245AE5" w:rsidP="001E688E">
            <w:pPr>
              <w:pStyle w:val="DefaultText"/>
              <w:numPr>
                <w:ilvl w:val="0"/>
                <w:numId w:val="30"/>
              </w:numPr>
              <w:ind w:left="433"/>
              <w:rPr>
                <w:rFonts w:ascii="Arial" w:hAnsi="Arial" w:cs="Arial"/>
                <w:bCs/>
              </w:rPr>
            </w:pPr>
            <w:r w:rsidRPr="00676D63">
              <w:rPr>
                <w:rFonts w:ascii="Arial" w:hAnsi="Arial" w:cs="Arial"/>
                <w:bCs/>
              </w:rPr>
              <w:t>Environmental Modifications (i.e.</w:t>
            </w:r>
            <w:r w:rsidR="00C75242">
              <w:rPr>
                <w:rFonts w:ascii="Arial" w:hAnsi="Arial" w:cs="Arial"/>
                <w:bCs/>
              </w:rPr>
              <w:t>,</w:t>
            </w:r>
            <w:r w:rsidRPr="00676D63">
              <w:rPr>
                <w:rFonts w:ascii="Arial" w:hAnsi="Arial" w:cs="Arial"/>
                <w:bCs/>
              </w:rPr>
              <w:t xml:space="preserve"> in one’s home); </w:t>
            </w:r>
          </w:p>
          <w:p w14:paraId="23AB38A4" w14:textId="77777777" w:rsidR="00245AE5" w:rsidRPr="00676D63" w:rsidRDefault="00245AE5" w:rsidP="001E688E">
            <w:pPr>
              <w:pStyle w:val="DefaultText"/>
              <w:numPr>
                <w:ilvl w:val="0"/>
                <w:numId w:val="30"/>
              </w:numPr>
              <w:ind w:left="433"/>
              <w:rPr>
                <w:rFonts w:ascii="Arial" w:hAnsi="Arial" w:cs="Arial"/>
                <w:bCs/>
              </w:rPr>
            </w:pPr>
            <w:r w:rsidRPr="00676D63">
              <w:rPr>
                <w:rFonts w:ascii="Arial" w:hAnsi="Arial" w:cs="Arial"/>
                <w:bCs/>
              </w:rPr>
              <w:t xml:space="preserve">Institutional Respite Care; </w:t>
            </w:r>
          </w:p>
          <w:p w14:paraId="7AA8A98A" w14:textId="521F3091" w:rsidR="00245AE5" w:rsidRPr="00676D63" w:rsidRDefault="00245AE5" w:rsidP="001E688E">
            <w:pPr>
              <w:pStyle w:val="DefaultText"/>
              <w:numPr>
                <w:ilvl w:val="0"/>
                <w:numId w:val="30"/>
              </w:numPr>
              <w:ind w:left="433"/>
              <w:rPr>
                <w:rFonts w:ascii="Arial" w:hAnsi="Arial" w:cs="Arial"/>
                <w:bCs/>
              </w:rPr>
            </w:pPr>
            <w:r w:rsidRPr="00676D63">
              <w:rPr>
                <w:rFonts w:ascii="Arial" w:hAnsi="Arial" w:cs="Arial"/>
                <w:bCs/>
              </w:rPr>
              <w:t>Personal Emergency Response Service; and/or</w:t>
            </w:r>
          </w:p>
          <w:p w14:paraId="337D1BA7" w14:textId="77777777" w:rsidR="00245AE5" w:rsidRPr="00676D63" w:rsidRDefault="00245AE5" w:rsidP="001E688E">
            <w:pPr>
              <w:pStyle w:val="DefaultText"/>
              <w:numPr>
                <w:ilvl w:val="0"/>
                <w:numId w:val="30"/>
              </w:numPr>
              <w:ind w:left="433"/>
              <w:rPr>
                <w:rFonts w:ascii="Arial" w:hAnsi="Arial" w:cs="Arial"/>
                <w:bCs/>
              </w:rPr>
            </w:pPr>
            <w:r w:rsidRPr="00676D63">
              <w:rPr>
                <w:rFonts w:ascii="Arial" w:hAnsi="Arial" w:cs="Arial"/>
                <w:bCs/>
              </w:rPr>
              <w:t>Assistive Technology including Remote Monitoring and Transmission</w:t>
            </w:r>
          </w:p>
        </w:tc>
      </w:tr>
      <w:tr w:rsidR="00245AE5" w:rsidRPr="00676D63" w14:paraId="4E66B4F9" w14:textId="77777777" w:rsidTr="001E688E">
        <w:trPr>
          <w:trHeight w:val="418"/>
        </w:trPr>
        <w:tc>
          <w:tcPr>
            <w:tcW w:w="2407" w:type="dxa"/>
            <w:shd w:val="clear" w:color="auto" w:fill="auto"/>
            <w:vAlign w:val="center"/>
          </w:tcPr>
          <w:p w14:paraId="513F6691" w14:textId="50AD9C84" w:rsidR="00245AE5" w:rsidRDefault="00245AE5" w:rsidP="00C75242">
            <w:pPr>
              <w:pStyle w:val="DefaultText"/>
              <w:rPr>
                <w:rFonts w:ascii="Arial" w:hAnsi="Arial" w:cs="Arial"/>
                <w:b/>
                <w:bCs/>
              </w:rPr>
            </w:pPr>
            <w:r w:rsidRPr="00676D63">
              <w:rPr>
                <w:rFonts w:ascii="Arial" w:hAnsi="Arial" w:cs="Arial"/>
                <w:b/>
                <w:bCs/>
              </w:rPr>
              <w:t>Atypical Service Provider (ASP)</w:t>
            </w:r>
          </w:p>
        </w:tc>
        <w:tc>
          <w:tcPr>
            <w:tcW w:w="7735" w:type="dxa"/>
            <w:shd w:val="clear" w:color="auto" w:fill="auto"/>
            <w:vAlign w:val="center"/>
          </w:tcPr>
          <w:p w14:paraId="084EB447" w14:textId="7B232121" w:rsidR="00245AE5" w:rsidRPr="00676D63" w:rsidRDefault="00245AE5" w:rsidP="00497F58">
            <w:pPr>
              <w:pStyle w:val="DefaultText"/>
              <w:rPr>
                <w:rFonts w:ascii="Arial" w:hAnsi="Arial" w:cs="Arial"/>
                <w:b/>
                <w:bCs/>
              </w:rPr>
            </w:pPr>
            <w:r w:rsidRPr="00676D63">
              <w:rPr>
                <w:rFonts w:ascii="Arial" w:hAnsi="Arial" w:cs="Arial"/>
                <w:bCs/>
              </w:rPr>
              <w:t xml:space="preserve">An individual or entity who enters into an agreement with the FAAS, and provides Atypical Services to, or on behalf of, a Member or individual. ASPs include many types of providers of goods and services whose primary business focus may not necessarily be in the healthcare field.  For example, an ASP may be a building contractor who occasionally undertakes assistive, home modification projects for </w:t>
            </w:r>
            <w:r w:rsidR="00645B3C">
              <w:rPr>
                <w:rFonts w:ascii="Arial" w:hAnsi="Arial" w:cs="Arial"/>
                <w:bCs/>
              </w:rPr>
              <w:t>older adults</w:t>
            </w:r>
            <w:r w:rsidRPr="00676D63">
              <w:rPr>
                <w:rFonts w:ascii="Arial" w:hAnsi="Arial" w:cs="Arial"/>
                <w:bCs/>
              </w:rPr>
              <w:t xml:space="preserve">, in addition to other non-assistive and non-healthcare-related projects.  </w:t>
            </w:r>
          </w:p>
        </w:tc>
      </w:tr>
      <w:tr w:rsidR="00245AE5" w:rsidRPr="00676D63" w14:paraId="21517AEB" w14:textId="77777777" w:rsidTr="001E688E">
        <w:trPr>
          <w:trHeight w:val="418"/>
        </w:trPr>
        <w:tc>
          <w:tcPr>
            <w:tcW w:w="2407" w:type="dxa"/>
            <w:shd w:val="clear" w:color="auto" w:fill="auto"/>
            <w:vAlign w:val="center"/>
          </w:tcPr>
          <w:p w14:paraId="5539A29A" w14:textId="77777777" w:rsidR="00245AE5" w:rsidRDefault="00245AE5" w:rsidP="00497F58">
            <w:pPr>
              <w:pStyle w:val="DefaultText"/>
              <w:rPr>
                <w:rFonts w:ascii="Arial" w:hAnsi="Arial" w:cs="Arial"/>
                <w:b/>
                <w:bCs/>
              </w:rPr>
            </w:pPr>
            <w:r>
              <w:rPr>
                <w:rFonts w:ascii="Arial" w:hAnsi="Arial" w:cs="Arial"/>
                <w:b/>
                <w:bCs/>
              </w:rPr>
              <w:t>Authorized Plan of Care</w:t>
            </w:r>
          </w:p>
        </w:tc>
        <w:tc>
          <w:tcPr>
            <w:tcW w:w="7735" w:type="dxa"/>
            <w:shd w:val="clear" w:color="auto" w:fill="auto"/>
            <w:vAlign w:val="center"/>
          </w:tcPr>
          <w:p w14:paraId="1F1FC83C" w14:textId="77777777" w:rsidR="00245AE5" w:rsidRPr="00676D63" w:rsidRDefault="00245AE5" w:rsidP="00497F58">
            <w:pPr>
              <w:pStyle w:val="DefaultText"/>
              <w:rPr>
                <w:rFonts w:ascii="Arial" w:hAnsi="Arial" w:cs="Arial"/>
                <w:bCs/>
              </w:rPr>
            </w:pPr>
            <w:r w:rsidRPr="00676D63">
              <w:rPr>
                <w:rFonts w:ascii="Arial" w:hAnsi="Arial" w:cs="Arial"/>
                <w:bCs/>
              </w:rPr>
              <w:t xml:space="preserve">Specifies all services to be delivered to a Member under Section 19 of the MBM, including the number of hours for each covered service, and the provider type to deliver each service.  The Authorized Plan of Care reflects the needs of a </w:t>
            </w:r>
            <w:proofErr w:type="gramStart"/>
            <w:r w:rsidRPr="00676D63">
              <w:rPr>
                <w:rFonts w:ascii="Arial" w:hAnsi="Arial" w:cs="Arial"/>
                <w:bCs/>
              </w:rPr>
              <w:t>Member</w:t>
            </w:r>
            <w:proofErr w:type="gramEnd"/>
            <w:r w:rsidRPr="00676D63">
              <w:rPr>
                <w:rFonts w:ascii="Arial" w:hAnsi="Arial" w:cs="Arial"/>
                <w:bCs/>
              </w:rPr>
              <w:t xml:space="preserve">, taking into account the Member’s living arrangement, informal caregiving </w:t>
            </w:r>
            <w:proofErr w:type="gramStart"/>
            <w:r w:rsidRPr="00676D63">
              <w:rPr>
                <w:rFonts w:ascii="Arial" w:hAnsi="Arial" w:cs="Arial"/>
                <w:bCs/>
              </w:rPr>
              <w:t>supports</w:t>
            </w:r>
            <w:proofErr w:type="gramEnd"/>
            <w:r w:rsidRPr="00676D63">
              <w:rPr>
                <w:rFonts w:ascii="Arial" w:hAnsi="Arial" w:cs="Arial"/>
                <w:bCs/>
              </w:rPr>
              <w:t xml:space="preserve"> provided by family and friends, and services provided by other public and private funding sources. </w:t>
            </w:r>
          </w:p>
        </w:tc>
      </w:tr>
      <w:tr w:rsidR="00245AE5" w:rsidRPr="00BC33F2" w14:paraId="300D5503" w14:textId="77777777" w:rsidTr="001E688E">
        <w:trPr>
          <w:trHeight w:val="418"/>
        </w:trPr>
        <w:tc>
          <w:tcPr>
            <w:tcW w:w="2407" w:type="dxa"/>
            <w:shd w:val="clear" w:color="auto" w:fill="auto"/>
            <w:vAlign w:val="center"/>
          </w:tcPr>
          <w:p w14:paraId="4DE54A09" w14:textId="77777777" w:rsidR="00245AE5" w:rsidRPr="00BC33F2" w:rsidRDefault="00245AE5" w:rsidP="00497F58">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735" w:type="dxa"/>
            <w:shd w:val="clear" w:color="auto" w:fill="auto"/>
            <w:vAlign w:val="center"/>
          </w:tcPr>
          <w:p w14:paraId="70560BBD" w14:textId="77777777" w:rsidR="00245AE5" w:rsidRPr="00BC33F2" w:rsidRDefault="00245AE5" w:rsidP="00497F58">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245AE5" w:rsidRPr="00BC33F2" w14:paraId="7C570F52" w14:textId="77777777" w:rsidTr="001E688E">
        <w:trPr>
          <w:trHeight w:val="418"/>
        </w:trPr>
        <w:tc>
          <w:tcPr>
            <w:tcW w:w="2407" w:type="dxa"/>
            <w:shd w:val="clear" w:color="auto" w:fill="auto"/>
            <w:vAlign w:val="center"/>
          </w:tcPr>
          <w:p w14:paraId="0A83179B" w14:textId="77777777" w:rsidR="00245AE5" w:rsidRPr="00BC33F2" w:rsidRDefault="00245AE5" w:rsidP="00497F58">
            <w:pPr>
              <w:pStyle w:val="DefaultText"/>
              <w:widowControl/>
              <w:rPr>
                <w:rStyle w:val="InitialStyle"/>
                <w:rFonts w:ascii="Arial" w:hAnsi="Arial" w:cs="Arial"/>
                <w:b/>
                <w:bCs/>
              </w:rPr>
            </w:pPr>
            <w:r w:rsidRPr="00676D63">
              <w:rPr>
                <w:rFonts w:ascii="Arial" w:hAnsi="Arial" w:cs="Arial"/>
                <w:b/>
                <w:bCs/>
              </w:rPr>
              <w:t>DLC</w:t>
            </w:r>
          </w:p>
        </w:tc>
        <w:tc>
          <w:tcPr>
            <w:tcW w:w="7735" w:type="dxa"/>
            <w:shd w:val="clear" w:color="auto" w:fill="auto"/>
            <w:vAlign w:val="center"/>
          </w:tcPr>
          <w:p w14:paraId="622D3BAC" w14:textId="77777777" w:rsidR="00245AE5" w:rsidRPr="00BC33F2" w:rsidRDefault="00245AE5" w:rsidP="00497F58">
            <w:pPr>
              <w:pStyle w:val="DefaultText"/>
              <w:widowControl/>
              <w:rPr>
                <w:rStyle w:val="InitialStyle"/>
                <w:rFonts w:ascii="Arial" w:hAnsi="Arial" w:cs="Arial"/>
                <w:bCs/>
              </w:rPr>
            </w:pPr>
            <w:r w:rsidRPr="00676D63">
              <w:rPr>
                <w:rFonts w:ascii="Arial" w:hAnsi="Arial" w:cs="Arial"/>
                <w:bCs/>
              </w:rPr>
              <w:t>The Department’s Division of Licensing and Certification</w:t>
            </w:r>
          </w:p>
        </w:tc>
      </w:tr>
      <w:tr w:rsidR="00245AE5" w:rsidRPr="00676D63" w14:paraId="62FF0A3D" w14:textId="77777777" w:rsidTr="001E688E">
        <w:trPr>
          <w:trHeight w:val="418"/>
        </w:trPr>
        <w:tc>
          <w:tcPr>
            <w:tcW w:w="2407" w:type="dxa"/>
            <w:shd w:val="clear" w:color="auto" w:fill="auto"/>
            <w:vAlign w:val="center"/>
          </w:tcPr>
          <w:p w14:paraId="4A6CDC31" w14:textId="70F5BC0F" w:rsidR="00245AE5" w:rsidRPr="00676D63" w:rsidRDefault="00245AE5" w:rsidP="001E688E">
            <w:pPr>
              <w:pStyle w:val="DefaultText"/>
              <w:rPr>
                <w:rFonts w:ascii="Arial" w:hAnsi="Arial" w:cs="Arial"/>
                <w:b/>
                <w:bCs/>
              </w:rPr>
            </w:pPr>
            <w:r w:rsidRPr="00676D63">
              <w:rPr>
                <w:rFonts w:ascii="Arial" w:hAnsi="Arial" w:cs="Arial"/>
                <w:b/>
                <w:bCs/>
              </w:rPr>
              <w:t>Environmental Modifications</w:t>
            </w:r>
          </w:p>
        </w:tc>
        <w:tc>
          <w:tcPr>
            <w:tcW w:w="7735" w:type="dxa"/>
            <w:shd w:val="clear" w:color="auto" w:fill="auto"/>
            <w:vAlign w:val="center"/>
          </w:tcPr>
          <w:p w14:paraId="4D481FF6" w14:textId="77777777" w:rsidR="00245AE5" w:rsidRPr="00676D63" w:rsidRDefault="00245AE5" w:rsidP="00497F58">
            <w:pPr>
              <w:pStyle w:val="DefaultText"/>
              <w:rPr>
                <w:rFonts w:ascii="Arial" w:hAnsi="Arial" w:cs="Arial"/>
                <w:bCs/>
              </w:rPr>
            </w:pPr>
            <w:r w:rsidRPr="00676D63">
              <w:rPr>
                <w:rFonts w:ascii="Arial" w:hAnsi="Arial" w:cs="Arial"/>
                <w:bCs/>
              </w:rPr>
              <w:t xml:space="preserve">Physical modifications to the Member’s place of residence, authorized in the Member’s Authorized Plan of Care, which are necessary to ensure the health and welfare of the Member, or which enable the Member to function with greater independence in the home, and are not covered or available under any other funding source.  Modifications include, but are not limited </w:t>
            </w:r>
            <w:proofErr w:type="gramStart"/>
            <w:r w:rsidRPr="00676D63">
              <w:rPr>
                <w:rFonts w:ascii="Arial" w:hAnsi="Arial" w:cs="Arial"/>
                <w:bCs/>
              </w:rPr>
              <w:t>to:</w:t>
            </w:r>
            <w:proofErr w:type="gramEnd"/>
            <w:r w:rsidRPr="00676D63">
              <w:rPr>
                <w:rFonts w:ascii="Arial" w:hAnsi="Arial" w:cs="Arial"/>
                <w:bCs/>
              </w:rPr>
              <w:t xml:space="preserve"> ramps, lifts, modifications to bathrooms and kitchens, and specialized modifications such as door widening.  Major re-modeling or construction and modification of motor vehicles is not included or covered.</w:t>
            </w:r>
          </w:p>
        </w:tc>
      </w:tr>
      <w:tr w:rsidR="00245AE5" w:rsidRPr="00676D63" w14:paraId="701B921A" w14:textId="77777777" w:rsidTr="001E688E">
        <w:trPr>
          <w:trHeight w:val="418"/>
        </w:trPr>
        <w:tc>
          <w:tcPr>
            <w:tcW w:w="2407" w:type="dxa"/>
            <w:shd w:val="clear" w:color="auto" w:fill="auto"/>
            <w:vAlign w:val="center"/>
          </w:tcPr>
          <w:p w14:paraId="6D38B93F" w14:textId="656227D8" w:rsidR="00245AE5" w:rsidRPr="00676D63" w:rsidRDefault="00EA2331" w:rsidP="00497F58">
            <w:pPr>
              <w:pStyle w:val="DefaultText"/>
              <w:rPr>
                <w:rFonts w:ascii="Arial" w:hAnsi="Arial" w:cs="Arial"/>
                <w:b/>
                <w:bCs/>
              </w:rPr>
            </w:pPr>
            <w:r w:rsidRPr="00EA2331">
              <w:rPr>
                <w:rFonts w:ascii="Arial" w:hAnsi="Arial" w:cs="Arial"/>
                <w:b/>
                <w:bCs/>
              </w:rPr>
              <w:t xml:space="preserve">Fiscal Agent for </w:t>
            </w:r>
            <w:r w:rsidRPr="00EA2331">
              <w:rPr>
                <w:rFonts w:ascii="Arial" w:hAnsi="Arial" w:cs="Arial"/>
                <w:b/>
                <w:bCs/>
              </w:rPr>
              <w:lastRenderedPageBreak/>
              <w:t xml:space="preserve">Atypical Services </w:t>
            </w:r>
            <w:r>
              <w:rPr>
                <w:rFonts w:ascii="Arial" w:hAnsi="Arial" w:cs="Arial"/>
                <w:b/>
                <w:bCs/>
              </w:rPr>
              <w:t>(</w:t>
            </w:r>
            <w:r w:rsidR="00245AE5">
              <w:rPr>
                <w:rFonts w:ascii="Arial" w:hAnsi="Arial" w:cs="Arial"/>
                <w:b/>
                <w:bCs/>
              </w:rPr>
              <w:t>FAAS</w:t>
            </w:r>
            <w:r>
              <w:rPr>
                <w:rFonts w:ascii="Arial" w:hAnsi="Arial" w:cs="Arial"/>
                <w:b/>
                <w:bCs/>
              </w:rPr>
              <w:t>)</w:t>
            </w:r>
          </w:p>
        </w:tc>
        <w:tc>
          <w:tcPr>
            <w:tcW w:w="7735" w:type="dxa"/>
            <w:shd w:val="clear" w:color="auto" w:fill="auto"/>
            <w:vAlign w:val="center"/>
          </w:tcPr>
          <w:p w14:paraId="3427A617" w14:textId="0F247E74" w:rsidR="00245AE5" w:rsidRPr="00676D63" w:rsidRDefault="00EA2331" w:rsidP="00497F58">
            <w:pPr>
              <w:pStyle w:val="DefaultText"/>
              <w:rPr>
                <w:rFonts w:ascii="Arial" w:hAnsi="Arial" w:cs="Arial"/>
                <w:bCs/>
              </w:rPr>
            </w:pPr>
            <w:r>
              <w:rPr>
                <w:rFonts w:ascii="Arial" w:hAnsi="Arial" w:cs="Arial"/>
                <w:bCs/>
              </w:rPr>
              <w:lastRenderedPageBreak/>
              <w:t>Awarded Bidder under this RFP.</w:t>
            </w:r>
          </w:p>
        </w:tc>
      </w:tr>
      <w:tr w:rsidR="00245AE5" w:rsidRPr="00676D63" w14:paraId="2238387F" w14:textId="77777777" w:rsidTr="001E688E">
        <w:trPr>
          <w:trHeight w:val="418"/>
        </w:trPr>
        <w:tc>
          <w:tcPr>
            <w:tcW w:w="2407" w:type="dxa"/>
            <w:shd w:val="clear" w:color="auto" w:fill="auto"/>
            <w:vAlign w:val="center"/>
          </w:tcPr>
          <w:p w14:paraId="6CC0CFCD" w14:textId="77777777" w:rsidR="00245AE5" w:rsidRDefault="00245AE5" w:rsidP="00497F58">
            <w:pPr>
              <w:pStyle w:val="DefaultText"/>
              <w:rPr>
                <w:rFonts w:ascii="Arial" w:hAnsi="Arial" w:cs="Arial"/>
                <w:b/>
                <w:bCs/>
              </w:rPr>
            </w:pPr>
            <w:r>
              <w:rPr>
                <w:rFonts w:ascii="Arial" w:hAnsi="Arial" w:cs="Arial"/>
                <w:b/>
                <w:bCs/>
              </w:rPr>
              <w:t>Homeward Bound</w:t>
            </w:r>
          </w:p>
        </w:tc>
        <w:tc>
          <w:tcPr>
            <w:tcW w:w="7735" w:type="dxa"/>
            <w:shd w:val="clear" w:color="auto" w:fill="auto"/>
            <w:vAlign w:val="center"/>
          </w:tcPr>
          <w:p w14:paraId="3BF0DC17" w14:textId="48A18EBE" w:rsidR="00245AE5" w:rsidRPr="00676D63" w:rsidRDefault="00245AE5" w:rsidP="00497F58">
            <w:pPr>
              <w:pStyle w:val="DefaultText"/>
              <w:rPr>
                <w:rFonts w:ascii="Arial" w:hAnsi="Arial" w:cs="Arial"/>
                <w:bCs/>
              </w:rPr>
            </w:pPr>
            <w:r w:rsidRPr="00676D63">
              <w:rPr>
                <w:rFonts w:ascii="Arial" w:hAnsi="Arial" w:cs="Arial"/>
                <w:bCs/>
              </w:rPr>
              <w:t>Also known as Maine’s “Money Follows the Person” (MFP) demonstration, is a grant designed to rebalance long-term care support systems to increase home and community-based services as an alternative to institutional care.  Maine’s MFP program focuses on streamlining and supporting transitions from institutions to the community by increasing outreach and education to institutional residents and decreasing barriers to transition.  Efforts under the MFP program, include transition assistance, flexible transition funds, Assistive Technology, remote support</w:t>
            </w:r>
            <w:r w:rsidR="00C75242">
              <w:rPr>
                <w:rFonts w:ascii="Arial" w:hAnsi="Arial" w:cs="Arial"/>
                <w:bCs/>
              </w:rPr>
              <w:t>,</w:t>
            </w:r>
            <w:r w:rsidRPr="00676D63">
              <w:rPr>
                <w:rFonts w:ascii="Arial" w:hAnsi="Arial" w:cs="Arial"/>
                <w:bCs/>
              </w:rPr>
              <w:t xml:space="preserve"> and housing assistance.</w:t>
            </w:r>
          </w:p>
        </w:tc>
      </w:tr>
      <w:tr w:rsidR="00245AE5" w:rsidRPr="001278B6" w14:paraId="2394A564" w14:textId="77777777" w:rsidTr="001E688E">
        <w:trPr>
          <w:trHeight w:val="418"/>
        </w:trPr>
        <w:tc>
          <w:tcPr>
            <w:tcW w:w="2407" w:type="dxa"/>
            <w:shd w:val="clear" w:color="auto" w:fill="auto"/>
            <w:vAlign w:val="center"/>
          </w:tcPr>
          <w:p w14:paraId="61DC2751" w14:textId="77777777" w:rsidR="00245AE5" w:rsidRDefault="00245AE5" w:rsidP="00497F58">
            <w:pPr>
              <w:pStyle w:val="DefaultText"/>
              <w:rPr>
                <w:rFonts w:ascii="Arial" w:hAnsi="Arial" w:cs="Arial"/>
                <w:b/>
                <w:bCs/>
              </w:rPr>
            </w:pPr>
            <w:r>
              <w:rPr>
                <w:rFonts w:ascii="Arial" w:hAnsi="Arial" w:cs="Arial"/>
                <w:b/>
                <w:bCs/>
              </w:rPr>
              <w:t>Household Start-up</w:t>
            </w:r>
          </w:p>
        </w:tc>
        <w:tc>
          <w:tcPr>
            <w:tcW w:w="7735" w:type="dxa"/>
            <w:shd w:val="clear" w:color="auto" w:fill="auto"/>
            <w:vAlign w:val="center"/>
          </w:tcPr>
          <w:p w14:paraId="55DD3DB1" w14:textId="77777777" w:rsidR="00245AE5" w:rsidRPr="001278B6" w:rsidRDefault="00245AE5" w:rsidP="00497F58">
            <w:pPr>
              <w:pStyle w:val="DefaultText"/>
              <w:rPr>
                <w:rFonts w:ascii="Arial" w:hAnsi="Arial" w:cs="Arial"/>
                <w:bCs/>
              </w:rPr>
            </w:pPr>
            <w:r>
              <w:rPr>
                <w:rFonts w:ascii="Arial" w:hAnsi="Arial" w:cs="Arial"/>
                <w:bCs/>
              </w:rPr>
              <w:t>A</w:t>
            </w:r>
            <w:r w:rsidRPr="001278B6">
              <w:rPr>
                <w:rFonts w:ascii="Arial" w:hAnsi="Arial" w:cs="Arial"/>
                <w:bCs/>
              </w:rPr>
              <w:t xml:space="preserve">rranging for and setting up a household, when necessary to ensure a successful transition or to enable the participant to maintain residency in the community.  </w:t>
            </w:r>
          </w:p>
        </w:tc>
      </w:tr>
      <w:tr w:rsidR="00245AE5" w:rsidRPr="00676D63" w14:paraId="274625BF" w14:textId="77777777" w:rsidTr="001E688E">
        <w:trPr>
          <w:trHeight w:val="418"/>
        </w:trPr>
        <w:tc>
          <w:tcPr>
            <w:tcW w:w="2407" w:type="dxa"/>
            <w:shd w:val="clear" w:color="auto" w:fill="auto"/>
            <w:vAlign w:val="center"/>
          </w:tcPr>
          <w:p w14:paraId="1899AAFF" w14:textId="77777777" w:rsidR="00245AE5" w:rsidRDefault="00245AE5" w:rsidP="00497F58">
            <w:pPr>
              <w:pStyle w:val="DefaultText"/>
              <w:rPr>
                <w:rFonts w:ascii="Arial" w:hAnsi="Arial" w:cs="Arial"/>
                <w:b/>
                <w:bCs/>
              </w:rPr>
            </w:pPr>
            <w:r>
              <w:rPr>
                <w:rFonts w:ascii="Arial" w:hAnsi="Arial" w:cs="Arial"/>
                <w:b/>
                <w:bCs/>
              </w:rPr>
              <w:t>LTCOP</w:t>
            </w:r>
          </w:p>
        </w:tc>
        <w:tc>
          <w:tcPr>
            <w:tcW w:w="7735" w:type="dxa"/>
            <w:shd w:val="clear" w:color="auto" w:fill="auto"/>
            <w:vAlign w:val="center"/>
          </w:tcPr>
          <w:p w14:paraId="5A41BEEB" w14:textId="45BB1E71" w:rsidR="00245AE5" w:rsidRPr="00676D63" w:rsidRDefault="00754731" w:rsidP="00497F58">
            <w:pPr>
              <w:pStyle w:val="DefaultText"/>
              <w:rPr>
                <w:rFonts w:ascii="Arial" w:hAnsi="Arial" w:cs="Arial"/>
                <w:bCs/>
              </w:rPr>
            </w:pPr>
            <w:hyperlink r:id="rId19" w:history="1">
              <w:r w:rsidR="002D7CCE" w:rsidRPr="002D7CCE">
                <w:rPr>
                  <w:rStyle w:val="Hyperlink"/>
                  <w:rFonts w:ascii="Arial" w:hAnsi="Arial" w:cs="Arial"/>
                  <w:bCs/>
                </w:rPr>
                <w:t xml:space="preserve">Maine’s </w:t>
              </w:r>
              <w:r w:rsidR="00245AE5" w:rsidRPr="002D7CCE">
                <w:rPr>
                  <w:rStyle w:val="Hyperlink"/>
                  <w:rFonts w:ascii="Arial" w:hAnsi="Arial" w:cs="Arial"/>
                  <w:bCs/>
                </w:rPr>
                <w:t xml:space="preserve">Long-Term </w:t>
              </w:r>
              <w:r w:rsidR="002D7CCE" w:rsidRPr="002D7CCE">
                <w:rPr>
                  <w:rStyle w:val="Hyperlink"/>
                  <w:rFonts w:ascii="Arial" w:hAnsi="Arial" w:cs="Arial"/>
                  <w:bCs/>
                </w:rPr>
                <w:t xml:space="preserve">Care </w:t>
              </w:r>
              <w:r w:rsidR="00245AE5" w:rsidRPr="002D7CCE">
                <w:rPr>
                  <w:rStyle w:val="Hyperlink"/>
                  <w:rFonts w:ascii="Arial" w:hAnsi="Arial" w:cs="Arial"/>
                  <w:bCs/>
                </w:rPr>
                <w:t>Ombudsman Program</w:t>
              </w:r>
            </w:hyperlink>
          </w:p>
        </w:tc>
      </w:tr>
      <w:tr w:rsidR="00245AE5" w:rsidRPr="00843FE8" w14:paraId="0604A6FF" w14:textId="77777777" w:rsidTr="001E688E">
        <w:trPr>
          <w:trHeight w:val="418"/>
        </w:trPr>
        <w:tc>
          <w:tcPr>
            <w:tcW w:w="2407" w:type="dxa"/>
            <w:shd w:val="clear" w:color="auto" w:fill="auto"/>
            <w:vAlign w:val="center"/>
          </w:tcPr>
          <w:p w14:paraId="4922EB33" w14:textId="77777777" w:rsidR="00245AE5" w:rsidRPr="00843FE8" w:rsidRDefault="00245AE5" w:rsidP="00497F58">
            <w:pPr>
              <w:pStyle w:val="DefaultText"/>
              <w:rPr>
                <w:rFonts w:ascii="Arial" w:hAnsi="Arial" w:cs="Arial"/>
                <w:b/>
                <w:bCs/>
              </w:rPr>
            </w:pPr>
            <w:r>
              <w:rPr>
                <w:rFonts w:ascii="Arial" w:hAnsi="Arial" w:cs="Arial"/>
                <w:b/>
                <w:bCs/>
              </w:rPr>
              <w:t>MaineCare</w:t>
            </w:r>
          </w:p>
        </w:tc>
        <w:tc>
          <w:tcPr>
            <w:tcW w:w="7735" w:type="dxa"/>
            <w:shd w:val="clear" w:color="auto" w:fill="auto"/>
            <w:vAlign w:val="center"/>
          </w:tcPr>
          <w:p w14:paraId="5BA5E30F" w14:textId="77777777" w:rsidR="00245AE5" w:rsidRPr="00843FE8" w:rsidRDefault="00245AE5" w:rsidP="00497F58">
            <w:pPr>
              <w:pStyle w:val="DefaultText"/>
              <w:rPr>
                <w:rFonts w:ascii="Arial" w:hAnsi="Arial" w:cs="Arial"/>
                <w:bCs/>
              </w:rPr>
            </w:pPr>
            <w:r w:rsidRPr="00843FE8">
              <w:rPr>
                <w:rFonts w:ascii="Arial" w:hAnsi="Arial" w:cs="Arial"/>
                <w:bCs/>
              </w:rPr>
              <w:t>Maine’s Medicaid program</w:t>
            </w:r>
            <w:r>
              <w:rPr>
                <w:rFonts w:ascii="Arial" w:hAnsi="Arial" w:cs="Arial"/>
                <w:bCs/>
              </w:rPr>
              <w:t>.</w:t>
            </w:r>
          </w:p>
        </w:tc>
      </w:tr>
      <w:tr w:rsidR="00245AE5" w:rsidRPr="00843FE8" w14:paraId="514ECA7C" w14:textId="77777777" w:rsidTr="001E688E">
        <w:trPr>
          <w:trHeight w:val="418"/>
        </w:trPr>
        <w:tc>
          <w:tcPr>
            <w:tcW w:w="2407" w:type="dxa"/>
            <w:shd w:val="clear" w:color="auto" w:fill="auto"/>
            <w:vAlign w:val="center"/>
          </w:tcPr>
          <w:p w14:paraId="7B87315E" w14:textId="67F1CC28" w:rsidR="00245AE5" w:rsidRDefault="00754731" w:rsidP="00497F58">
            <w:pPr>
              <w:pStyle w:val="DefaultText"/>
              <w:rPr>
                <w:rFonts w:ascii="Arial" w:hAnsi="Arial" w:cs="Arial"/>
                <w:b/>
                <w:bCs/>
              </w:rPr>
            </w:pPr>
            <w:hyperlink r:id="rId20" w:history="1">
              <w:r w:rsidR="00245AE5" w:rsidRPr="00880E70">
                <w:rPr>
                  <w:rStyle w:val="Hyperlink"/>
                  <w:rFonts w:ascii="Arial" w:hAnsi="Arial" w:cs="Arial"/>
                  <w:b/>
                  <w:bCs/>
                </w:rPr>
                <w:t>MaineCare Benefits Manual (MBM)</w:t>
              </w:r>
            </w:hyperlink>
          </w:p>
        </w:tc>
        <w:tc>
          <w:tcPr>
            <w:tcW w:w="7735" w:type="dxa"/>
            <w:shd w:val="clear" w:color="auto" w:fill="auto"/>
            <w:vAlign w:val="center"/>
          </w:tcPr>
          <w:p w14:paraId="0C7DCDDA" w14:textId="1A0553FD" w:rsidR="00245AE5" w:rsidRPr="00843FE8" w:rsidRDefault="00245AE5" w:rsidP="00497F58">
            <w:pPr>
              <w:pStyle w:val="DefaultText"/>
              <w:rPr>
                <w:rFonts w:ascii="Arial" w:hAnsi="Arial" w:cs="Arial"/>
                <w:bCs/>
              </w:rPr>
            </w:pPr>
            <w:r w:rsidRPr="00843FE8">
              <w:rPr>
                <w:rFonts w:ascii="Arial" w:hAnsi="Arial" w:cs="Arial"/>
                <w:bCs/>
              </w:rPr>
              <w:t>A set of regulations promulgated under the Administrative Procedures Act that govern MaineCare program operations and requirements</w:t>
            </w:r>
            <w:r w:rsidRPr="003D160B">
              <w:rPr>
                <w:rFonts w:ascii="Arial" w:hAnsi="Arial" w:cs="Arial"/>
                <w:bCs/>
              </w:rPr>
              <w:t>.</w:t>
            </w:r>
          </w:p>
        </w:tc>
      </w:tr>
      <w:tr w:rsidR="00245AE5" w:rsidRPr="00843FE8" w14:paraId="1382AE47" w14:textId="77777777" w:rsidTr="001E688E">
        <w:trPr>
          <w:trHeight w:val="418"/>
        </w:trPr>
        <w:tc>
          <w:tcPr>
            <w:tcW w:w="2407" w:type="dxa"/>
            <w:shd w:val="clear" w:color="auto" w:fill="auto"/>
            <w:vAlign w:val="center"/>
          </w:tcPr>
          <w:p w14:paraId="56BAC9EB" w14:textId="77777777" w:rsidR="00245AE5" w:rsidRPr="00843FE8" w:rsidRDefault="00245AE5" w:rsidP="00497F58">
            <w:pPr>
              <w:pStyle w:val="DefaultText"/>
              <w:rPr>
                <w:rFonts w:ascii="Arial" w:hAnsi="Arial" w:cs="Arial"/>
                <w:b/>
                <w:bCs/>
              </w:rPr>
            </w:pPr>
            <w:r w:rsidRPr="00843FE8">
              <w:rPr>
                <w:rFonts w:ascii="Arial" w:hAnsi="Arial" w:cs="Arial"/>
                <w:b/>
                <w:bCs/>
              </w:rPr>
              <w:t>Maine Integrated Health Management Solution (MIHMS)</w:t>
            </w:r>
          </w:p>
        </w:tc>
        <w:tc>
          <w:tcPr>
            <w:tcW w:w="7735" w:type="dxa"/>
            <w:shd w:val="clear" w:color="auto" w:fill="auto"/>
            <w:vAlign w:val="center"/>
          </w:tcPr>
          <w:p w14:paraId="56E1122A" w14:textId="77777777" w:rsidR="00245AE5" w:rsidRPr="00843FE8" w:rsidRDefault="00245AE5" w:rsidP="00497F58">
            <w:pPr>
              <w:pStyle w:val="DefaultText"/>
              <w:rPr>
                <w:rFonts w:ascii="Arial" w:hAnsi="Arial" w:cs="Arial"/>
                <w:bCs/>
              </w:rPr>
            </w:pPr>
            <w:r w:rsidRPr="00843FE8">
              <w:rPr>
                <w:rFonts w:ascii="Arial" w:hAnsi="Arial" w:cs="Arial"/>
                <w:bCs/>
              </w:rPr>
              <w:t>Maine’s Medicaid Management Information System(s) for processing provider claims and reimbursement.</w:t>
            </w:r>
          </w:p>
        </w:tc>
      </w:tr>
      <w:tr w:rsidR="00245AE5" w:rsidRPr="00843FE8" w14:paraId="29D9BCDC" w14:textId="77777777" w:rsidTr="001E688E">
        <w:trPr>
          <w:trHeight w:val="418"/>
        </w:trPr>
        <w:tc>
          <w:tcPr>
            <w:tcW w:w="2407" w:type="dxa"/>
            <w:shd w:val="clear" w:color="auto" w:fill="auto"/>
            <w:vAlign w:val="center"/>
          </w:tcPr>
          <w:p w14:paraId="1764852E" w14:textId="77777777" w:rsidR="00245AE5" w:rsidRPr="00843FE8" w:rsidRDefault="00245AE5" w:rsidP="00497F58">
            <w:pPr>
              <w:pStyle w:val="DefaultText"/>
              <w:rPr>
                <w:rFonts w:ascii="Arial" w:hAnsi="Arial" w:cs="Arial"/>
                <w:b/>
                <w:bCs/>
              </w:rPr>
            </w:pPr>
            <w:r>
              <w:rPr>
                <w:rFonts w:ascii="Arial" w:hAnsi="Arial" w:cs="Arial"/>
                <w:b/>
                <w:bCs/>
              </w:rPr>
              <w:t>Member</w:t>
            </w:r>
          </w:p>
        </w:tc>
        <w:tc>
          <w:tcPr>
            <w:tcW w:w="7735" w:type="dxa"/>
            <w:shd w:val="clear" w:color="auto" w:fill="auto"/>
            <w:vAlign w:val="center"/>
          </w:tcPr>
          <w:p w14:paraId="0655EFB6" w14:textId="01D4BC11" w:rsidR="00245AE5" w:rsidRPr="00843FE8" w:rsidRDefault="00245AE5" w:rsidP="00497F58">
            <w:pPr>
              <w:pStyle w:val="DefaultText"/>
              <w:rPr>
                <w:rFonts w:ascii="Arial" w:hAnsi="Arial" w:cs="Arial"/>
                <w:bCs/>
              </w:rPr>
            </w:pPr>
            <w:r w:rsidRPr="00843FE8">
              <w:rPr>
                <w:rFonts w:ascii="Arial" w:hAnsi="Arial" w:cs="Arial"/>
                <w:bCs/>
              </w:rPr>
              <w:t xml:space="preserve">An individual who meets the eligibility requirements to receive services under </w:t>
            </w:r>
            <w:r w:rsidR="009D5C59" w:rsidRPr="009D5C59">
              <w:rPr>
                <w:rFonts w:ascii="Arial" w:hAnsi="Arial" w:cs="Arial"/>
                <w:bCs/>
              </w:rPr>
              <w:t>Section 19 of the MBM</w:t>
            </w:r>
            <w:r w:rsidRPr="00843FE8">
              <w:rPr>
                <w:rFonts w:ascii="Arial" w:hAnsi="Arial" w:cs="Arial"/>
                <w:bCs/>
              </w:rPr>
              <w:t xml:space="preserve">.  </w:t>
            </w:r>
          </w:p>
        </w:tc>
      </w:tr>
      <w:tr w:rsidR="0059673D" w:rsidRPr="00843FE8" w14:paraId="377D074F" w14:textId="77777777" w:rsidTr="00EA2331">
        <w:trPr>
          <w:trHeight w:val="418"/>
        </w:trPr>
        <w:tc>
          <w:tcPr>
            <w:tcW w:w="2407" w:type="dxa"/>
            <w:shd w:val="clear" w:color="auto" w:fill="auto"/>
            <w:vAlign w:val="center"/>
          </w:tcPr>
          <w:p w14:paraId="3F378170" w14:textId="47155ABC" w:rsidR="0059673D" w:rsidRPr="0059673D" w:rsidRDefault="0059673D" w:rsidP="00497F58">
            <w:pPr>
              <w:pStyle w:val="DefaultText"/>
              <w:rPr>
                <w:rFonts w:ascii="Arial" w:hAnsi="Arial" w:cs="Arial"/>
                <w:b/>
              </w:rPr>
            </w:pPr>
            <w:r>
              <w:rPr>
                <w:rFonts w:ascii="Arial" w:hAnsi="Arial" w:cs="Arial"/>
                <w:b/>
              </w:rPr>
              <w:t>OADS</w:t>
            </w:r>
          </w:p>
        </w:tc>
        <w:tc>
          <w:tcPr>
            <w:tcW w:w="7735" w:type="dxa"/>
            <w:shd w:val="clear" w:color="auto" w:fill="auto"/>
            <w:vAlign w:val="center"/>
          </w:tcPr>
          <w:p w14:paraId="4F6D8465" w14:textId="4DA816B3" w:rsidR="0059673D" w:rsidRPr="003D160B" w:rsidRDefault="0059673D" w:rsidP="00497F58">
            <w:pPr>
              <w:pStyle w:val="DefaultText"/>
              <w:rPr>
                <w:rFonts w:ascii="Arial" w:hAnsi="Arial" w:cs="Arial"/>
                <w:bCs/>
              </w:rPr>
            </w:pPr>
            <w:r>
              <w:rPr>
                <w:rFonts w:ascii="Arial" w:hAnsi="Arial" w:cs="Arial"/>
                <w:bCs/>
              </w:rPr>
              <w:t>The Department’s Office of Aging and Disability Services</w:t>
            </w:r>
          </w:p>
        </w:tc>
      </w:tr>
      <w:tr w:rsidR="002D7CCE" w:rsidRPr="00843FE8" w14:paraId="123F05AB" w14:textId="77777777" w:rsidTr="00EA2331">
        <w:trPr>
          <w:trHeight w:val="418"/>
        </w:trPr>
        <w:tc>
          <w:tcPr>
            <w:tcW w:w="2407" w:type="dxa"/>
            <w:shd w:val="clear" w:color="auto" w:fill="auto"/>
            <w:vAlign w:val="center"/>
          </w:tcPr>
          <w:p w14:paraId="4477F610" w14:textId="5D3C5BDE" w:rsidR="002D7CCE" w:rsidRPr="002D7CCE" w:rsidRDefault="002D7CCE" w:rsidP="00497F58">
            <w:pPr>
              <w:pStyle w:val="DefaultText"/>
              <w:rPr>
                <w:rFonts w:ascii="Arial" w:hAnsi="Arial" w:cs="Arial"/>
                <w:b/>
              </w:rPr>
            </w:pPr>
            <w:r w:rsidRPr="001E688E">
              <w:rPr>
                <w:rFonts w:ascii="Arial" w:hAnsi="Arial" w:cs="Arial"/>
                <w:b/>
              </w:rPr>
              <w:t>Participant-Directed Option</w:t>
            </w:r>
          </w:p>
        </w:tc>
        <w:tc>
          <w:tcPr>
            <w:tcW w:w="7735" w:type="dxa"/>
            <w:shd w:val="clear" w:color="auto" w:fill="auto"/>
            <w:vAlign w:val="center"/>
          </w:tcPr>
          <w:p w14:paraId="4927ADB0" w14:textId="77777777" w:rsidR="002D7CCE" w:rsidRPr="003D160B" w:rsidRDefault="002D7CCE" w:rsidP="00497F58">
            <w:pPr>
              <w:pStyle w:val="DefaultText"/>
              <w:rPr>
                <w:rFonts w:ascii="Arial" w:hAnsi="Arial" w:cs="Arial"/>
                <w:bCs/>
              </w:rPr>
            </w:pPr>
          </w:p>
        </w:tc>
      </w:tr>
      <w:tr w:rsidR="00245AE5" w:rsidRPr="00843FE8" w14:paraId="5BF32FFD" w14:textId="77777777" w:rsidTr="001E688E">
        <w:trPr>
          <w:trHeight w:val="418"/>
        </w:trPr>
        <w:tc>
          <w:tcPr>
            <w:tcW w:w="2407" w:type="dxa"/>
            <w:shd w:val="clear" w:color="auto" w:fill="auto"/>
            <w:vAlign w:val="center"/>
          </w:tcPr>
          <w:p w14:paraId="212F100D" w14:textId="304A6CCD" w:rsidR="00245AE5" w:rsidRDefault="00245AE5" w:rsidP="00497F58">
            <w:pPr>
              <w:pStyle w:val="DefaultText"/>
              <w:rPr>
                <w:rFonts w:ascii="Arial" w:hAnsi="Arial" w:cs="Arial"/>
                <w:b/>
                <w:bCs/>
              </w:rPr>
            </w:pPr>
            <w:r>
              <w:rPr>
                <w:rFonts w:ascii="Arial" w:hAnsi="Arial" w:cs="Arial"/>
                <w:b/>
                <w:bCs/>
              </w:rPr>
              <w:t>Personal Emergency Response System</w:t>
            </w:r>
          </w:p>
        </w:tc>
        <w:tc>
          <w:tcPr>
            <w:tcW w:w="7735" w:type="dxa"/>
            <w:shd w:val="clear" w:color="auto" w:fill="auto"/>
            <w:vAlign w:val="center"/>
          </w:tcPr>
          <w:p w14:paraId="25878B2E" w14:textId="263EF0BE" w:rsidR="00245AE5" w:rsidRPr="00843FE8" w:rsidRDefault="00245AE5" w:rsidP="00497F58">
            <w:pPr>
              <w:pStyle w:val="DefaultText"/>
              <w:rPr>
                <w:rFonts w:ascii="Arial" w:hAnsi="Arial" w:cs="Arial"/>
                <w:bCs/>
              </w:rPr>
            </w:pPr>
            <w:r w:rsidRPr="003D160B">
              <w:rPr>
                <w:rFonts w:ascii="Arial" w:hAnsi="Arial" w:cs="Arial"/>
                <w:bCs/>
              </w:rPr>
              <w:t xml:space="preserve">An electronic device that enables certain high-risk Members to secure help in the event of an emergency.  The Member may also wear a portable “help” button to allow for mobility. The system is connected to a Member’s phone and programmed to signal a response center once a “help” button is activated. </w:t>
            </w:r>
            <w:r w:rsidR="002D7CCE">
              <w:rPr>
                <w:rFonts w:ascii="Arial" w:hAnsi="Arial" w:cs="Arial"/>
                <w:bCs/>
              </w:rPr>
              <w:t xml:space="preserve"> </w:t>
            </w:r>
            <w:r w:rsidRPr="003D160B">
              <w:rPr>
                <w:rFonts w:ascii="Arial" w:hAnsi="Arial" w:cs="Arial"/>
                <w:bCs/>
              </w:rPr>
              <w:t>The response center is staffed by trained professionals</w:t>
            </w:r>
            <w:r>
              <w:rPr>
                <w:rFonts w:ascii="Arial" w:hAnsi="Arial" w:cs="Arial"/>
                <w:bCs/>
              </w:rPr>
              <w:t>.</w:t>
            </w:r>
          </w:p>
        </w:tc>
      </w:tr>
      <w:tr w:rsidR="00C23152" w:rsidRPr="00BC33F2" w14:paraId="028D77E4" w14:textId="77777777" w:rsidTr="00EA2331">
        <w:trPr>
          <w:trHeight w:val="418"/>
        </w:trPr>
        <w:tc>
          <w:tcPr>
            <w:tcW w:w="2407" w:type="dxa"/>
            <w:shd w:val="clear" w:color="auto" w:fill="auto"/>
            <w:vAlign w:val="center"/>
          </w:tcPr>
          <w:p w14:paraId="6E22D7F7" w14:textId="0F955205" w:rsidR="00C23152" w:rsidRPr="003D160B" w:rsidRDefault="00C23152" w:rsidP="00C23152">
            <w:pPr>
              <w:pStyle w:val="DefaultText"/>
              <w:rPr>
                <w:rFonts w:ascii="Arial" w:hAnsi="Arial" w:cs="Arial"/>
                <w:b/>
                <w:bCs/>
              </w:rPr>
            </w:pPr>
            <w:r w:rsidRPr="00676D63">
              <w:rPr>
                <w:rFonts w:ascii="Arial" w:hAnsi="Arial" w:cs="Arial"/>
                <w:b/>
                <w:bCs/>
              </w:rPr>
              <w:t>Remote Monitoring</w:t>
            </w:r>
            <w:r>
              <w:rPr>
                <w:rFonts w:ascii="Arial" w:hAnsi="Arial" w:cs="Arial"/>
                <w:b/>
                <w:bCs/>
              </w:rPr>
              <w:t xml:space="preserve"> </w:t>
            </w:r>
          </w:p>
        </w:tc>
        <w:tc>
          <w:tcPr>
            <w:tcW w:w="7735" w:type="dxa"/>
            <w:shd w:val="clear" w:color="auto" w:fill="auto"/>
            <w:vAlign w:val="center"/>
          </w:tcPr>
          <w:p w14:paraId="49C41604" w14:textId="768FF19E" w:rsidR="00C23152" w:rsidRPr="003D160B" w:rsidRDefault="00C23152" w:rsidP="00C23152">
            <w:pPr>
              <w:pStyle w:val="DefaultText"/>
              <w:rPr>
                <w:rFonts w:ascii="Arial" w:hAnsi="Arial" w:cs="Arial"/>
                <w:bCs/>
              </w:rPr>
            </w:pPr>
            <w:r>
              <w:rPr>
                <w:rFonts w:ascii="Arial" w:hAnsi="Arial" w:cs="Arial"/>
                <w:bCs/>
              </w:rPr>
              <w:t>Assistive Technology which provides r</w:t>
            </w:r>
            <w:r w:rsidRPr="00676D63">
              <w:rPr>
                <w:rFonts w:ascii="Arial" w:hAnsi="Arial" w:cs="Arial"/>
                <w:bCs/>
              </w:rPr>
              <w:t xml:space="preserve">eal time remote support monitoring of the Member with an electronic device which assists them to remain safely in their homes. Remote </w:t>
            </w:r>
            <w:r>
              <w:rPr>
                <w:rFonts w:ascii="Arial" w:hAnsi="Arial" w:cs="Arial"/>
                <w:bCs/>
              </w:rPr>
              <w:t>M</w:t>
            </w:r>
            <w:r w:rsidRPr="00676D63">
              <w:rPr>
                <w:rFonts w:ascii="Arial" w:hAnsi="Arial" w:cs="Arial"/>
                <w:bCs/>
              </w:rPr>
              <w:t>onitoring services may include a range of technological options including in-home computers, sensors, and</w:t>
            </w:r>
            <w:r>
              <w:rPr>
                <w:rFonts w:ascii="Arial" w:hAnsi="Arial" w:cs="Arial"/>
                <w:bCs/>
              </w:rPr>
              <w:t>/or</w:t>
            </w:r>
            <w:r w:rsidRPr="00676D63">
              <w:rPr>
                <w:rFonts w:ascii="Arial" w:hAnsi="Arial" w:cs="Arial"/>
                <w:bCs/>
              </w:rPr>
              <w:t xml:space="preserve"> video camera linked to a provider that enables 24/7 monitoring and/or contact as necessary.</w:t>
            </w:r>
          </w:p>
        </w:tc>
      </w:tr>
      <w:tr w:rsidR="00245AE5" w:rsidRPr="00BC33F2" w14:paraId="10150407" w14:textId="77777777" w:rsidTr="001E688E">
        <w:trPr>
          <w:trHeight w:val="418"/>
        </w:trPr>
        <w:tc>
          <w:tcPr>
            <w:tcW w:w="2407" w:type="dxa"/>
            <w:shd w:val="clear" w:color="auto" w:fill="auto"/>
            <w:vAlign w:val="center"/>
          </w:tcPr>
          <w:p w14:paraId="51AB1B5F" w14:textId="79AF6AD8" w:rsidR="00245AE5" w:rsidRPr="00BC33F2" w:rsidRDefault="00245AE5" w:rsidP="001E688E">
            <w:pPr>
              <w:pStyle w:val="DefaultText"/>
              <w:rPr>
                <w:rStyle w:val="InitialStyle"/>
                <w:rFonts w:ascii="Arial" w:hAnsi="Arial" w:cs="Arial"/>
                <w:b/>
                <w:bCs/>
                <w:sz w:val="20"/>
                <w:szCs w:val="20"/>
              </w:rPr>
            </w:pPr>
            <w:r w:rsidRPr="003D160B">
              <w:rPr>
                <w:rFonts w:ascii="Arial" w:hAnsi="Arial" w:cs="Arial"/>
                <w:b/>
                <w:bCs/>
              </w:rPr>
              <w:t>Representative</w:t>
            </w:r>
          </w:p>
        </w:tc>
        <w:tc>
          <w:tcPr>
            <w:tcW w:w="7735" w:type="dxa"/>
            <w:shd w:val="clear" w:color="auto" w:fill="auto"/>
            <w:vAlign w:val="center"/>
          </w:tcPr>
          <w:p w14:paraId="2C45E2A8" w14:textId="6FC14A0D" w:rsidR="00245AE5" w:rsidRPr="00BC33F2" w:rsidRDefault="00245AE5" w:rsidP="00497F58">
            <w:pPr>
              <w:pStyle w:val="DefaultText"/>
              <w:rPr>
                <w:rStyle w:val="InitialStyle"/>
                <w:rFonts w:ascii="Arial" w:hAnsi="Arial" w:cs="Arial"/>
                <w:bCs/>
              </w:rPr>
            </w:pPr>
            <w:r w:rsidRPr="003D160B">
              <w:rPr>
                <w:rFonts w:ascii="Arial" w:hAnsi="Arial" w:cs="Arial"/>
                <w:bCs/>
              </w:rPr>
              <w:t xml:space="preserve">An individual responsible for managing ASPs on behalf of a Member using the Participant-Directed Option.  The Representative must meet the qualifications and requirements as described in </w:t>
            </w:r>
            <w:r w:rsidR="009D5C59" w:rsidRPr="009D5C59">
              <w:rPr>
                <w:rFonts w:ascii="Arial" w:hAnsi="Arial" w:cs="Arial"/>
                <w:bCs/>
              </w:rPr>
              <w:t>Section 19 of the MBM</w:t>
            </w:r>
            <w:r w:rsidRPr="003D160B">
              <w:rPr>
                <w:rFonts w:ascii="Arial" w:hAnsi="Arial" w:cs="Arial"/>
                <w:bCs/>
              </w:rPr>
              <w:t>.</w:t>
            </w:r>
          </w:p>
        </w:tc>
      </w:tr>
      <w:tr w:rsidR="00245AE5" w:rsidRPr="003D160B" w14:paraId="3E4D79E4" w14:textId="77777777" w:rsidTr="001E688E">
        <w:trPr>
          <w:trHeight w:val="418"/>
        </w:trPr>
        <w:tc>
          <w:tcPr>
            <w:tcW w:w="2407" w:type="dxa"/>
            <w:shd w:val="clear" w:color="auto" w:fill="auto"/>
            <w:vAlign w:val="center"/>
          </w:tcPr>
          <w:p w14:paraId="11482E7A" w14:textId="68EBCDA6" w:rsidR="00245AE5" w:rsidRPr="003D160B" w:rsidRDefault="00245AE5" w:rsidP="00497F58">
            <w:pPr>
              <w:pStyle w:val="DefaultText"/>
              <w:rPr>
                <w:rFonts w:ascii="Arial" w:hAnsi="Arial" w:cs="Arial"/>
                <w:b/>
                <w:bCs/>
              </w:rPr>
            </w:pPr>
            <w:bookmarkStart w:id="4" w:name="_Hlk513726268"/>
            <w:r w:rsidRPr="003D160B">
              <w:rPr>
                <w:rFonts w:ascii="Arial" w:hAnsi="Arial" w:cs="Arial"/>
                <w:b/>
                <w:bCs/>
              </w:rPr>
              <w:t>Respite Care</w:t>
            </w:r>
            <w:bookmarkEnd w:id="4"/>
          </w:p>
        </w:tc>
        <w:tc>
          <w:tcPr>
            <w:tcW w:w="7735" w:type="dxa"/>
            <w:shd w:val="clear" w:color="auto" w:fill="auto"/>
            <w:vAlign w:val="center"/>
          </w:tcPr>
          <w:p w14:paraId="192BBF10" w14:textId="79B5CD87" w:rsidR="00245AE5" w:rsidRPr="003D160B" w:rsidRDefault="00245AE5" w:rsidP="00497F58">
            <w:pPr>
              <w:pStyle w:val="DefaultText"/>
              <w:rPr>
                <w:rFonts w:ascii="Arial" w:hAnsi="Arial" w:cs="Arial"/>
                <w:bCs/>
              </w:rPr>
            </w:pPr>
            <w:r w:rsidRPr="003D160B">
              <w:rPr>
                <w:rFonts w:ascii="Arial" w:hAnsi="Arial" w:cs="Arial"/>
                <w:bCs/>
              </w:rPr>
              <w:t xml:space="preserve">Care provided to a Member who is unable to care for </w:t>
            </w:r>
            <w:r w:rsidR="002D7CCE">
              <w:rPr>
                <w:rFonts w:ascii="Arial" w:hAnsi="Arial" w:cs="Arial"/>
                <w:bCs/>
              </w:rPr>
              <w:t>themselves</w:t>
            </w:r>
            <w:r w:rsidRPr="003D160B">
              <w:rPr>
                <w:rFonts w:ascii="Arial" w:hAnsi="Arial" w:cs="Arial"/>
                <w:bCs/>
              </w:rPr>
              <w:t xml:space="preserve">, and who requires care on a short-term basis due to the temporary absence of, or to provide relief for, the caregiver who normally provides the </w:t>
            </w:r>
            <w:r w:rsidRPr="003D160B">
              <w:rPr>
                <w:rFonts w:ascii="Arial" w:hAnsi="Arial" w:cs="Arial"/>
                <w:bCs/>
              </w:rPr>
              <w:lastRenderedPageBreak/>
              <w:t>care.</w:t>
            </w:r>
          </w:p>
        </w:tc>
      </w:tr>
      <w:tr w:rsidR="00245AE5" w:rsidRPr="00BC33F2" w14:paraId="163E728F" w14:textId="77777777" w:rsidTr="001E688E">
        <w:trPr>
          <w:trHeight w:val="418"/>
        </w:trPr>
        <w:tc>
          <w:tcPr>
            <w:tcW w:w="2407" w:type="dxa"/>
            <w:shd w:val="clear" w:color="auto" w:fill="auto"/>
            <w:vAlign w:val="center"/>
          </w:tcPr>
          <w:p w14:paraId="3D49F8B2" w14:textId="77777777" w:rsidR="00245AE5" w:rsidRPr="00BC33F2" w:rsidRDefault="00245AE5" w:rsidP="00497F58">
            <w:pPr>
              <w:pStyle w:val="DefaultText"/>
              <w:widowControl/>
              <w:rPr>
                <w:rStyle w:val="InitialStyle"/>
                <w:rFonts w:ascii="Arial" w:hAnsi="Arial" w:cs="Arial"/>
                <w:b/>
                <w:bCs/>
              </w:rPr>
            </w:pPr>
            <w:r w:rsidRPr="00BC33F2">
              <w:rPr>
                <w:rStyle w:val="InitialStyle"/>
                <w:rFonts w:ascii="Arial" w:hAnsi="Arial" w:cs="Arial"/>
                <w:b/>
                <w:bCs/>
              </w:rPr>
              <w:lastRenderedPageBreak/>
              <w:t>RFP</w:t>
            </w:r>
          </w:p>
        </w:tc>
        <w:tc>
          <w:tcPr>
            <w:tcW w:w="7735" w:type="dxa"/>
            <w:shd w:val="clear" w:color="auto" w:fill="auto"/>
            <w:vAlign w:val="center"/>
          </w:tcPr>
          <w:p w14:paraId="59D68879" w14:textId="0BB82E80" w:rsidR="00245AE5" w:rsidRPr="00BC33F2" w:rsidRDefault="00245AE5" w:rsidP="00497F58">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2D7CCE" w:rsidRPr="00BC33F2" w14:paraId="7407527C" w14:textId="77777777" w:rsidTr="00EA2331">
        <w:trPr>
          <w:trHeight w:val="418"/>
        </w:trPr>
        <w:tc>
          <w:tcPr>
            <w:tcW w:w="2407" w:type="dxa"/>
            <w:shd w:val="clear" w:color="auto" w:fill="auto"/>
            <w:vAlign w:val="center"/>
          </w:tcPr>
          <w:p w14:paraId="14012EA6" w14:textId="4697BAA6" w:rsidR="002D7CCE" w:rsidRDefault="002D7CCE" w:rsidP="00497F58">
            <w:pPr>
              <w:pStyle w:val="DefaultText"/>
              <w:widowControl/>
              <w:rPr>
                <w:rStyle w:val="InitialStyle"/>
                <w:rFonts w:ascii="Arial" w:hAnsi="Arial" w:cs="Arial"/>
                <w:b/>
                <w:bCs/>
              </w:rPr>
            </w:pPr>
            <w:r>
              <w:rPr>
                <w:rStyle w:val="InitialStyle"/>
                <w:rFonts w:ascii="Arial" w:hAnsi="Arial" w:cs="Arial"/>
                <w:b/>
                <w:bCs/>
              </w:rPr>
              <w:t>Root Cause</w:t>
            </w:r>
          </w:p>
        </w:tc>
        <w:tc>
          <w:tcPr>
            <w:tcW w:w="7735" w:type="dxa"/>
            <w:shd w:val="clear" w:color="auto" w:fill="auto"/>
            <w:vAlign w:val="center"/>
          </w:tcPr>
          <w:p w14:paraId="0C675A7E" w14:textId="176B7BE0" w:rsidR="002D7CCE" w:rsidRPr="00550E7B" w:rsidRDefault="002D7CCE" w:rsidP="00497F58">
            <w:pPr>
              <w:pStyle w:val="DefaultText"/>
              <w:rPr>
                <w:rFonts w:ascii="Arial" w:hAnsi="Arial" w:cs="Arial"/>
                <w:bCs/>
              </w:rPr>
            </w:pPr>
            <w:r>
              <w:rPr>
                <w:rFonts w:ascii="Arial" w:hAnsi="Arial" w:cs="Arial"/>
                <w:bCs/>
              </w:rPr>
              <w:t>A</w:t>
            </w:r>
            <w:r w:rsidRPr="00550E7B">
              <w:rPr>
                <w:rFonts w:ascii="Arial" w:hAnsi="Arial" w:cs="Arial"/>
                <w:bCs/>
              </w:rPr>
              <w:t xml:space="preserve"> factor that has caused a nonconformance and</w:t>
            </w:r>
            <w:r>
              <w:rPr>
                <w:rFonts w:ascii="Arial" w:hAnsi="Arial" w:cs="Arial"/>
                <w:bCs/>
              </w:rPr>
              <w:t xml:space="preserve"> </w:t>
            </w:r>
            <w:r w:rsidRPr="00550E7B">
              <w:rPr>
                <w:rFonts w:ascii="Arial" w:hAnsi="Arial" w:cs="Arial"/>
                <w:bCs/>
              </w:rPr>
              <w:t>should be permanently eliminated through process improvement.</w:t>
            </w:r>
          </w:p>
        </w:tc>
      </w:tr>
      <w:tr w:rsidR="00245AE5" w:rsidRPr="00BC33F2" w14:paraId="7CB657AD" w14:textId="77777777" w:rsidTr="001E688E">
        <w:trPr>
          <w:trHeight w:val="418"/>
        </w:trPr>
        <w:tc>
          <w:tcPr>
            <w:tcW w:w="2407" w:type="dxa"/>
            <w:shd w:val="clear" w:color="auto" w:fill="auto"/>
            <w:vAlign w:val="center"/>
          </w:tcPr>
          <w:p w14:paraId="74BDA14D" w14:textId="77777777" w:rsidR="00245AE5" w:rsidRPr="00BC33F2" w:rsidRDefault="00245AE5" w:rsidP="00497F58">
            <w:pPr>
              <w:pStyle w:val="DefaultText"/>
              <w:widowControl/>
              <w:rPr>
                <w:rStyle w:val="InitialStyle"/>
                <w:rFonts w:ascii="Arial" w:hAnsi="Arial" w:cs="Arial"/>
                <w:b/>
                <w:bCs/>
              </w:rPr>
            </w:pPr>
            <w:r>
              <w:rPr>
                <w:rStyle w:val="InitialStyle"/>
                <w:rFonts w:ascii="Arial" w:hAnsi="Arial" w:cs="Arial"/>
                <w:b/>
                <w:bCs/>
              </w:rPr>
              <w:t>Root Cause Analysis</w:t>
            </w:r>
          </w:p>
        </w:tc>
        <w:tc>
          <w:tcPr>
            <w:tcW w:w="7735" w:type="dxa"/>
            <w:shd w:val="clear" w:color="auto" w:fill="auto"/>
            <w:vAlign w:val="center"/>
          </w:tcPr>
          <w:p w14:paraId="5E3A46AE" w14:textId="79323D03" w:rsidR="00245AE5" w:rsidRPr="00BC33F2" w:rsidRDefault="002D7CCE" w:rsidP="001E688E">
            <w:pPr>
              <w:pStyle w:val="DefaultText"/>
              <w:rPr>
                <w:rStyle w:val="InitialStyle"/>
                <w:rFonts w:ascii="Arial" w:hAnsi="Arial" w:cs="Arial"/>
                <w:bCs/>
                <w:sz w:val="20"/>
                <w:szCs w:val="20"/>
              </w:rPr>
            </w:pPr>
            <w:r>
              <w:rPr>
                <w:rFonts w:ascii="Arial" w:hAnsi="Arial" w:cs="Arial"/>
                <w:bCs/>
              </w:rPr>
              <w:t>A</w:t>
            </w:r>
            <w:r w:rsidR="00245AE5" w:rsidRPr="00550E7B">
              <w:rPr>
                <w:rFonts w:ascii="Arial" w:hAnsi="Arial" w:cs="Arial"/>
                <w:bCs/>
              </w:rPr>
              <w:t xml:space="preserve"> collective</w:t>
            </w:r>
            <w:r w:rsidR="00245AE5">
              <w:rPr>
                <w:rFonts w:ascii="Arial" w:hAnsi="Arial" w:cs="Arial"/>
                <w:bCs/>
              </w:rPr>
              <w:t xml:space="preserve"> </w:t>
            </w:r>
            <w:r w:rsidR="00245AE5" w:rsidRPr="00550E7B">
              <w:rPr>
                <w:rFonts w:ascii="Arial" w:hAnsi="Arial" w:cs="Arial"/>
                <w:bCs/>
              </w:rPr>
              <w:t>term that describes a wide range of approaches, tools, and techniques used to uncover causes of</w:t>
            </w:r>
            <w:r>
              <w:rPr>
                <w:rFonts w:ascii="Arial" w:hAnsi="Arial" w:cs="Arial"/>
                <w:bCs/>
              </w:rPr>
              <w:t xml:space="preserve"> </w:t>
            </w:r>
            <w:r w:rsidR="00245AE5" w:rsidRPr="00550E7B">
              <w:rPr>
                <w:rFonts w:ascii="Arial" w:hAnsi="Arial" w:cs="Arial"/>
                <w:bCs/>
              </w:rPr>
              <w:t>problems.</w:t>
            </w:r>
          </w:p>
        </w:tc>
      </w:tr>
      <w:tr w:rsidR="00245AE5" w:rsidRPr="00BC33F2" w14:paraId="502EF1AD" w14:textId="77777777" w:rsidTr="001E688E">
        <w:trPr>
          <w:trHeight w:val="418"/>
        </w:trPr>
        <w:tc>
          <w:tcPr>
            <w:tcW w:w="2407" w:type="dxa"/>
            <w:shd w:val="clear" w:color="auto" w:fill="auto"/>
            <w:vAlign w:val="center"/>
          </w:tcPr>
          <w:p w14:paraId="7A4E7936" w14:textId="705221A4" w:rsidR="00245AE5" w:rsidRPr="00BC33F2" w:rsidRDefault="00754731" w:rsidP="00497F58">
            <w:pPr>
              <w:pStyle w:val="DefaultText"/>
              <w:widowControl/>
              <w:rPr>
                <w:rStyle w:val="InitialStyle"/>
                <w:rFonts w:ascii="Arial" w:hAnsi="Arial" w:cs="Arial"/>
                <w:b/>
                <w:bCs/>
              </w:rPr>
            </w:pPr>
            <w:hyperlink r:id="rId21" w:history="1">
              <w:r w:rsidR="00245AE5" w:rsidRPr="002D7CCE">
                <w:rPr>
                  <w:rStyle w:val="Hyperlink"/>
                  <w:rFonts w:ascii="Arial" w:hAnsi="Arial" w:cs="Arial"/>
                  <w:b/>
                  <w:bCs/>
                </w:rPr>
                <w:t>Section 19 of the MBM</w:t>
              </w:r>
            </w:hyperlink>
          </w:p>
        </w:tc>
        <w:tc>
          <w:tcPr>
            <w:tcW w:w="7735" w:type="dxa"/>
            <w:shd w:val="clear" w:color="auto" w:fill="auto"/>
            <w:vAlign w:val="center"/>
          </w:tcPr>
          <w:p w14:paraId="2F8D0614" w14:textId="18750D47" w:rsidR="00245AE5" w:rsidRPr="00BC33F2" w:rsidRDefault="00754731" w:rsidP="00497F58">
            <w:pPr>
              <w:pStyle w:val="DefaultText"/>
              <w:rPr>
                <w:rStyle w:val="InitialStyle"/>
                <w:rFonts w:ascii="Arial" w:hAnsi="Arial" w:cs="Arial"/>
                <w:bCs/>
              </w:rPr>
            </w:pPr>
            <w:hyperlink r:id="rId22" w:history="1">
              <w:r w:rsidR="00245AE5" w:rsidRPr="00CE53A7">
                <w:rPr>
                  <w:rStyle w:val="Hyperlink"/>
                  <w:rFonts w:ascii="Arial" w:hAnsi="Arial" w:cs="Arial"/>
                  <w:bCs/>
                </w:rPr>
                <w:t>Chapters I and II of the MBM</w:t>
              </w:r>
            </w:hyperlink>
            <w:r w:rsidR="00245AE5" w:rsidRPr="003D160B">
              <w:rPr>
                <w:rFonts w:ascii="Arial" w:hAnsi="Arial" w:cs="Arial"/>
                <w:bCs/>
              </w:rPr>
              <w:t xml:space="preserve"> and the requirements for the Home and Community Benefits for </w:t>
            </w:r>
            <w:r w:rsidR="00645B3C">
              <w:rPr>
                <w:rFonts w:ascii="Arial" w:hAnsi="Arial" w:cs="Arial"/>
                <w:bCs/>
              </w:rPr>
              <w:t>Older Adults</w:t>
            </w:r>
            <w:r w:rsidR="00245AE5" w:rsidRPr="003D160B">
              <w:rPr>
                <w:rFonts w:ascii="Arial" w:hAnsi="Arial" w:cs="Arial"/>
                <w:bCs/>
              </w:rPr>
              <w:t xml:space="preserve"> and for Adults with Disabilities waiver program, in its current form or as amended hereafter.  Section 19 of the MBM is known as Maine’s Home and Community Benefits for the Elderly and Adults with Disabilities.</w:t>
            </w:r>
          </w:p>
        </w:tc>
      </w:tr>
      <w:tr w:rsidR="00245AE5" w:rsidRPr="00B86A11" w14:paraId="75F9E7AF" w14:textId="77777777" w:rsidTr="001E688E">
        <w:trPr>
          <w:trHeight w:val="418"/>
        </w:trPr>
        <w:tc>
          <w:tcPr>
            <w:tcW w:w="2407" w:type="dxa"/>
            <w:shd w:val="clear" w:color="auto" w:fill="auto"/>
            <w:vAlign w:val="center"/>
          </w:tcPr>
          <w:p w14:paraId="33FA4D78" w14:textId="77777777" w:rsidR="00245AE5" w:rsidRPr="003D160B" w:rsidRDefault="00245AE5" w:rsidP="00497F58">
            <w:pPr>
              <w:pStyle w:val="DefaultText"/>
              <w:widowControl/>
              <w:rPr>
                <w:rFonts w:ascii="Arial" w:hAnsi="Arial" w:cs="Arial"/>
                <w:b/>
                <w:bCs/>
              </w:rPr>
            </w:pPr>
            <w:r>
              <w:rPr>
                <w:rFonts w:ascii="Arial" w:hAnsi="Arial" w:cs="Arial"/>
                <w:b/>
                <w:bCs/>
              </w:rPr>
              <w:t>Service Coordination Agency (SCA)</w:t>
            </w:r>
          </w:p>
        </w:tc>
        <w:tc>
          <w:tcPr>
            <w:tcW w:w="7735" w:type="dxa"/>
            <w:shd w:val="clear" w:color="auto" w:fill="auto"/>
            <w:vAlign w:val="center"/>
          </w:tcPr>
          <w:p w14:paraId="247AC358" w14:textId="77777777" w:rsidR="00245AE5" w:rsidRPr="00B86A11" w:rsidRDefault="00245AE5" w:rsidP="00497F58">
            <w:pPr>
              <w:pStyle w:val="DefaultText"/>
              <w:rPr>
                <w:rFonts w:ascii="Arial" w:hAnsi="Arial" w:cs="Arial"/>
                <w:bCs/>
              </w:rPr>
            </w:pPr>
            <w:r w:rsidRPr="00B86A11">
              <w:rPr>
                <w:rFonts w:ascii="Arial" w:hAnsi="Arial" w:cs="Arial"/>
                <w:bCs/>
              </w:rPr>
              <w:t xml:space="preserve">Organizations to provide care coordination and skills training Statewide to eligible Members under Section 19 of the MBM, who have met the Department’s MaineCare provider enrollment requirements. The SCAs refer eligible Members to the FAAS for the following services: </w:t>
            </w:r>
          </w:p>
          <w:p w14:paraId="14A4DD24" w14:textId="4AFDDD71" w:rsidR="00245AE5" w:rsidRPr="00B86A11" w:rsidRDefault="00245AE5" w:rsidP="001E688E">
            <w:pPr>
              <w:pStyle w:val="DefaultText"/>
              <w:numPr>
                <w:ilvl w:val="0"/>
                <w:numId w:val="31"/>
              </w:numPr>
              <w:ind w:left="431"/>
              <w:rPr>
                <w:rFonts w:ascii="Arial" w:hAnsi="Arial" w:cs="Arial"/>
                <w:bCs/>
              </w:rPr>
            </w:pPr>
            <w:r w:rsidRPr="00B86A11">
              <w:rPr>
                <w:rFonts w:ascii="Arial" w:hAnsi="Arial" w:cs="Arial"/>
                <w:bCs/>
              </w:rPr>
              <w:t>Environmental Modifications (i.e.</w:t>
            </w:r>
            <w:r w:rsidR="00232D6D">
              <w:rPr>
                <w:rFonts w:ascii="Arial" w:hAnsi="Arial" w:cs="Arial"/>
                <w:bCs/>
              </w:rPr>
              <w:t>,</w:t>
            </w:r>
            <w:r w:rsidRPr="00B86A11">
              <w:rPr>
                <w:rFonts w:ascii="Arial" w:hAnsi="Arial" w:cs="Arial"/>
                <w:bCs/>
              </w:rPr>
              <w:t xml:space="preserve"> in one’s home); </w:t>
            </w:r>
          </w:p>
          <w:p w14:paraId="13C45D36" w14:textId="77777777" w:rsidR="00245AE5" w:rsidRPr="00B86A11" w:rsidRDefault="00245AE5" w:rsidP="001E688E">
            <w:pPr>
              <w:pStyle w:val="DefaultText"/>
              <w:numPr>
                <w:ilvl w:val="0"/>
                <w:numId w:val="31"/>
              </w:numPr>
              <w:ind w:left="431"/>
              <w:rPr>
                <w:rFonts w:ascii="Arial" w:hAnsi="Arial" w:cs="Arial"/>
                <w:bCs/>
              </w:rPr>
            </w:pPr>
            <w:r w:rsidRPr="00B86A11">
              <w:rPr>
                <w:rFonts w:ascii="Arial" w:hAnsi="Arial" w:cs="Arial"/>
                <w:bCs/>
              </w:rPr>
              <w:t xml:space="preserve">Institutional Respite Care; </w:t>
            </w:r>
          </w:p>
          <w:p w14:paraId="6F389DC2" w14:textId="55F07942" w:rsidR="00245AE5" w:rsidRPr="00B86A11" w:rsidRDefault="00245AE5" w:rsidP="001E688E">
            <w:pPr>
              <w:pStyle w:val="DefaultText"/>
              <w:numPr>
                <w:ilvl w:val="0"/>
                <w:numId w:val="31"/>
              </w:numPr>
              <w:ind w:left="431"/>
              <w:rPr>
                <w:rFonts w:ascii="Arial" w:hAnsi="Arial" w:cs="Arial"/>
                <w:bCs/>
              </w:rPr>
            </w:pPr>
            <w:r w:rsidRPr="00B86A11">
              <w:rPr>
                <w:rFonts w:ascii="Arial" w:hAnsi="Arial" w:cs="Arial"/>
                <w:bCs/>
              </w:rPr>
              <w:t>Personal Emergency Response Service; and/or</w:t>
            </w:r>
          </w:p>
          <w:p w14:paraId="6A08FDB5" w14:textId="77777777" w:rsidR="00245AE5" w:rsidRPr="00B86A11" w:rsidRDefault="00245AE5" w:rsidP="001E688E">
            <w:pPr>
              <w:pStyle w:val="DefaultText"/>
              <w:numPr>
                <w:ilvl w:val="0"/>
                <w:numId w:val="31"/>
              </w:numPr>
              <w:ind w:left="431"/>
              <w:rPr>
                <w:rFonts w:ascii="Arial" w:hAnsi="Arial" w:cs="Arial"/>
                <w:bCs/>
              </w:rPr>
            </w:pPr>
            <w:r w:rsidRPr="00B86A11">
              <w:rPr>
                <w:rFonts w:ascii="Arial" w:hAnsi="Arial" w:cs="Arial"/>
                <w:bCs/>
              </w:rPr>
              <w:t>Assistive Technology including Remote Monitoring and Transmission.</w:t>
            </w:r>
          </w:p>
        </w:tc>
      </w:tr>
      <w:tr w:rsidR="00245AE5" w:rsidRPr="00B86A11" w14:paraId="20A8761A" w14:textId="77777777" w:rsidTr="001E688E">
        <w:trPr>
          <w:trHeight w:val="418"/>
        </w:trPr>
        <w:tc>
          <w:tcPr>
            <w:tcW w:w="2407" w:type="dxa"/>
            <w:shd w:val="clear" w:color="auto" w:fill="auto"/>
            <w:vAlign w:val="center"/>
          </w:tcPr>
          <w:p w14:paraId="0F3A2A1A" w14:textId="77777777" w:rsidR="00245AE5" w:rsidRDefault="00245AE5" w:rsidP="00497F58">
            <w:pPr>
              <w:pStyle w:val="DefaultText"/>
              <w:widowControl/>
              <w:rPr>
                <w:rFonts w:ascii="Arial" w:hAnsi="Arial" w:cs="Arial"/>
                <w:b/>
                <w:bCs/>
              </w:rPr>
            </w:pPr>
            <w:r>
              <w:rPr>
                <w:rFonts w:ascii="Arial" w:hAnsi="Arial" w:cs="Arial"/>
                <w:b/>
                <w:bCs/>
              </w:rPr>
              <w:t>Service Order</w:t>
            </w:r>
          </w:p>
        </w:tc>
        <w:tc>
          <w:tcPr>
            <w:tcW w:w="7735" w:type="dxa"/>
            <w:shd w:val="clear" w:color="auto" w:fill="auto"/>
            <w:vAlign w:val="center"/>
          </w:tcPr>
          <w:p w14:paraId="456DCEEF" w14:textId="22504931" w:rsidR="00245AE5" w:rsidRPr="00B86A11" w:rsidRDefault="00245AE5" w:rsidP="00497F58">
            <w:pPr>
              <w:pStyle w:val="DefaultText"/>
              <w:rPr>
                <w:rFonts w:ascii="Arial" w:hAnsi="Arial" w:cs="Arial"/>
                <w:bCs/>
              </w:rPr>
            </w:pPr>
            <w:r w:rsidRPr="00B86A11">
              <w:rPr>
                <w:rFonts w:ascii="Arial" w:hAnsi="Arial" w:cs="Arial"/>
                <w:bCs/>
              </w:rPr>
              <w:t>A document provided by the SCA that includes information on the type, amount</w:t>
            </w:r>
            <w:r w:rsidR="00232D6D">
              <w:rPr>
                <w:rFonts w:ascii="Arial" w:hAnsi="Arial" w:cs="Arial"/>
                <w:bCs/>
              </w:rPr>
              <w:t>,</w:t>
            </w:r>
            <w:r w:rsidRPr="00B86A11">
              <w:rPr>
                <w:rFonts w:ascii="Arial" w:hAnsi="Arial" w:cs="Arial"/>
                <w:bCs/>
              </w:rPr>
              <w:t xml:space="preserve"> and frequency of services to be provided to the Member.  The Service Order specifies the tasks authorized in the Member’s Authorized Plan of Care.</w:t>
            </w:r>
          </w:p>
        </w:tc>
      </w:tr>
      <w:tr w:rsidR="00245AE5" w:rsidRPr="00BC33F2" w14:paraId="51126254" w14:textId="77777777" w:rsidTr="001E688E">
        <w:trPr>
          <w:trHeight w:val="418"/>
        </w:trPr>
        <w:tc>
          <w:tcPr>
            <w:tcW w:w="2407" w:type="dxa"/>
            <w:shd w:val="clear" w:color="auto" w:fill="auto"/>
            <w:vAlign w:val="center"/>
          </w:tcPr>
          <w:p w14:paraId="79C77DA9" w14:textId="77777777" w:rsidR="00245AE5" w:rsidRPr="00BC33F2" w:rsidRDefault="00245AE5" w:rsidP="00497F58">
            <w:pPr>
              <w:pStyle w:val="DefaultText"/>
              <w:widowControl/>
              <w:rPr>
                <w:rStyle w:val="InitialStyle"/>
                <w:rFonts w:ascii="Arial" w:hAnsi="Arial" w:cs="Arial"/>
                <w:b/>
                <w:bCs/>
              </w:rPr>
            </w:pPr>
            <w:r w:rsidRPr="00BC33F2">
              <w:rPr>
                <w:rStyle w:val="InitialStyle"/>
                <w:rFonts w:ascii="Arial" w:hAnsi="Arial" w:cs="Arial"/>
                <w:b/>
                <w:bCs/>
              </w:rPr>
              <w:t>State</w:t>
            </w:r>
          </w:p>
        </w:tc>
        <w:tc>
          <w:tcPr>
            <w:tcW w:w="7735" w:type="dxa"/>
            <w:shd w:val="clear" w:color="auto" w:fill="auto"/>
            <w:vAlign w:val="center"/>
          </w:tcPr>
          <w:p w14:paraId="752CC1C4" w14:textId="77777777" w:rsidR="00245AE5" w:rsidRPr="00BC33F2" w:rsidRDefault="00245AE5" w:rsidP="00497F58">
            <w:pPr>
              <w:pStyle w:val="DefaultText"/>
              <w:widowControl/>
              <w:rPr>
                <w:rStyle w:val="InitialStyle"/>
                <w:rFonts w:ascii="Arial" w:hAnsi="Arial" w:cs="Arial"/>
                <w:bCs/>
              </w:rPr>
            </w:pPr>
            <w:r w:rsidRPr="00BC33F2">
              <w:rPr>
                <w:rStyle w:val="InitialStyle"/>
                <w:rFonts w:ascii="Arial" w:hAnsi="Arial" w:cs="Arial"/>
                <w:bCs/>
              </w:rPr>
              <w:t>State of Maine</w:t>
            </w:r>
          </w:p>
        </w:tc>
      </w:tr>
      <w:tr w:rsidR="00933A2A" w:rsidRPr="00BC33F2" w14:paraId="7D28A501" w14:textId="77777777" w:rsidTr="00EA2331">
        <w:trPr>
          <w:trHeight w:val="418"/>
        </w:trPr>
        <w:tc>
          <w:tcPr>
            <w:tcW w:w="2407" w:type="dxa"/>
            <w:shd w:val="clear" w:color="auto" w:fill="auto"/>
            <w:vAlign w:val="center"/>
          </w:tcPr>
          <w:p w14:paraId="05809CF5" w14:textId="719D1AE8" w:rsidR="00933A2A" w:rsidRPr="00BC33F2" w:rsidRDefault="00933A2A" w:rsidP="00933A2A">
            <w:pPr>
              <w:pStyle w:val="DefaultText"/>
              <w:widowControl/>
              <w:rPr>
                <w:rStyle w:val="InitialStyle"/>
                <w:rFonts w:ascii="Arial" w:hAnsi="Arial" w:cs="Arial"/>
                <w:b/>
                <w:bCs/>
              </w:rPr>
            </w:pPr>
            <w:r w:rsidRPr="00676D63">
              <w:rPr>
                <w:rFonts w:ascii="Arial" w:hAnsi="Arial" w:cs="Arial"/>
                <w:b/>
                <w:bCs/>
              </w:rPr>
              <w:t>Transmission</w:t>
            </w:r>
            <w:r>
              <w:rPr>
                <w:rFonts w:ascii="Arial" w:hAnsi="Arial" w:cs="Arial"/>
                <w:b/>
                <w:bCs/>
              </w:rPr>
              <w:t xml:space="preserve"> </w:t>
            </w:r>
          </w:p>
        </w:tc>
        <w:tc>
          <w:tcPr>
            <w:tcW w:w="7735" w:type="dxa"/>
            <w:shd w:val="clear" w:color="auto" w:fill="auto"/>
            <w:vAlign w:val="center"/>
          </w:tcPr>
          <w:p w14:paraId="3212252B" w14:textId="35C680C3" w:rsidR="00933A2A" w:rsidRPr="00BC33F2" w:rsidRDefault="00933A2A" w:rsidP="00933A2A">
            <w:pPr>
              <w:pStyle w:val="DefaultText"/>
              <w:widowControl/>
              <w:rPr>
                <w:rStyle w:val="InitialStyle"/>
                <w:rFonts w:ascii="Arial" w:hAnsi="Arial" w:cs="Arial"/>
                <w:bCs/>
              </w:rPr>
            </w:pPr>
            <w:r>
              <w:rPr>
                <w:rFonts w:ascii="Arial" w:hAnsi="Arial" w:cs="Arial"/>
                <w:bCs/>
              </w:rPr>
              <w:t>Exchange</w:t>
            </w:r>
            <w:r w:rsidRPr="00676D63">
              <w:rPr>
                <w:rFonts w:ascii="Arial" w:hAnsi="Arial" w:cs="Arial"/>
                <w:bCs/>
              </w:rPr>
              <w:t xml:space="preserve"> of data for use of the Assistive Technology device via internet or cable utility that supports </w:t>
            </w:r>
            <w:r>
              <w:rPr>
                <w:rFonts w:ascii="Arial" w:hAnsi="Arial" w:cs="Arial"/>
                <w:bCs/>
              </w:rPr>
              <w:t>R</w:t>
            </w:r>
            <w:r w:rsidRPr="00676D63">
              <w:rPr>
                <w:rFonts w:ascii="Arial" w:hAnsi="Arial" w:cs="Arial"/>
                <w:bCs/>
              </w:rPr>
              <w:t xml:space="preserve">emote </w:t>
            </w:r>
            <w:r>
              <w:rPr>
                <w:rFonts w:ascii="Arial" w:hAnsi="Arial" w:cs="Arial"/>
                <w:bCs/>
              </w:rPr>
              <w:t>M</w:t>
            </w:r>
            <w:r w:rsidRPr="00676D63">
              <w:rPr>
                <w:rFonts w:ascii="Arial" w:hAnsi="Arial" w:cs="Arial"/>
                <w:bCs/>
              </w:rPr>
              <w:t>onitoring.</w:t>
            </w:r>
            <w:r w:rsidR="00C5790E">
              <w:rPr>
                <w:rFonts w:ascii="Arial" w:hAnsi="Arial" w:cs="Arial"/>
                <w:bCs/>
              </w:rPr>
              <w:t xml:space="preserve"> </w:t>
            </w:r>
          </w:p>
        </w:tc>
      </w:tr>
      <w:bookmarkEnd w:id="3"/>
    </w:tbl>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3CC5DEEC" w14:textId="77777777" w:rsidR="00245AE5" w:rsidRPr="00A76CAF" w:rsidRDefault="00245AE5" w:rsidP="00245AE5">
      <w:pPr>
        <w:pStyle w:val="DefaultText"/>
        <w:widowControl/>
        <w:jc w:val="center"/>
        <w:rPr>
          <w:rStyle w:val="InitialStyle"/>
          <w:rFonts w:ascii="Arial" w:hAnsi="Arial" w:cs="Arial"/>
          <w:b/>
          <w:bCs/>
          <w:sz w:val="28"/>
          <w:szCs w:val="28"/>
        </w:rPr>
      </w:pPr>
      <w:r w:rsidRPr="00A76CAF">
        <w:rPr>
          <w:rStyle w:val="InitialStyle"/>
          <w:rFonts w:ascii="Arial" w:hAnsi="Arial"/>
          <w:i/>
          <w:sz w:val="28"/>
        </w:rPr>
        <w:t>Office of Aging and Disability Services</w:t>
      </w:r>
    </w:p>
    <w:p w14:paraId="14D216B5" w14:textId="0EB9F4F1"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C606B4">
        <w:rPr>
          <w:rStyle w:val="InitialStyle"/>
          <w:rFonts w:ascii="Arial" w:hAnsi="Arial" w:cs="Arial"/>
          <w:b/>
          <w:bCs/>
          <w:sz w:val="28"/>
          <w:szCs w:val="28"/>
        </w:rPr>
        <w:t xml:space="preserve"> 202402038</w:t>
      </w:r>
    </w:p>
    <w:p w14:paraId="062886C1" w14:textId="77777777" w:rsidR="00245AE5" w:rsidRPr="00A76CAF" w:rsidRDefault="00245AE5" w:rsidP="00245AE5">
      <w:pPr>
        <w:pStyle w:val="DefaultText"/>
        <w:widowControl/>
        <w:jc w:val="center"/>
        <w:rPr>
          <w:rStyle w:val="InitialStyle"/>
          <w:rFonts w:ascii="Arial" w:hAnsi="Arial"/>
          <w:b/>
          <w:sz w:val="28"/>
          <w:u w:val="single"/>
        </w:rPr>
      </w:pPr>
      <w:r w:rsidRPr="00A76CAF">
        <w:rPr>
          <w:rStyle w:val="InitialStyle"/>
          <w:rFonts w:ascii="Arial" w:hAnsi="Arial" w:cs="Arial"/>
          <w:b/>
          <w:bCs/>
          <w:sz w:val="28"/>
          <w:szCs w:val="28"/>
          <w:u w:val="single"/>
        </w:rPr>
        <w:t>Fiscal Agent for Atypical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413E9567"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seeking</w:t>
      </w:r>
      <w:r w:rsidR="00245AE5">
        <w:rPr>
          <w:rFonts w:ascii="Arial" w:hAnsi="Arial" w:cs="Arial"/>
          <w:sz w:val="24"/>
          <w:szCs w:val="24"/>
        </w:rPr>
        <w:t xml:space="preserve"> </w:t>
      </w:r>
      <w:r w:rsidR="00245AE5" w:rsidRPr="008E492E">
        <w:rPr>
          <w:rFonts w:ascii="Arial" w:hAnsi="Arial" w:cs="Arial"/>
          <w:sz w:val="24"/>
          <w:szCs w:val="24"/>
        </w:rPr>
        <w:t>a Fiscal Agent for Atypical Services (FAAS)</w:t>
      </w:r>
      <w:r w:rsidRPr="00762AA5">
        <w:rPr>
          <w:rFonts w:ascii="Arial" w:hAnsi="Arial" w:cs="Arial"/>
          <w:sz w:val="24"/>
          <w:szCs w:val="24"/>
        </w:rPr>
        <w:t xml:space="preserve">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defined in this Request for Proposal (RFP)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w:t>
      </w:r>
      <w:proofErr w:type="gramStart"/>
      <w:r w:rsidR="00BD7F4C" w:rsidRPr="00762AA5">
        <w:rPr>
          <w:rFonts w:ascii="Arial" w:hAnsi="Arial" w:cs="Arial"/>
          <w:sz w:val="24"/>
          <w:szCs w:val="24"/>
        </w:rPr>
        <w:t>procedure</w:t>
      </w:r>
      <w:proofErr w:type="gramEnd"/>
      <w:r w:rsidR="00BD7F4C" w:rsidRPr="00762AA5">
        <w:rPr>
          <w:rFonts w:ascii="Arial" w:hAnsi="Arial" w:cs="Arial"/>
          <w:sz w:val="24"/>
          <w:szCs w:val="24"/>
        </w:rPr>
        <w:t xml:space="preserv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6B26B559" w14:textId="7F5E7584" w:rsidR="00245AE5" w:rsidRDefault="005F53C5" w:rsidP="00245AE5">
      <w:pPr>
        <w:widowControl/>
        <w:autoSpaceDE/>
        <w:autoSpaceDN/>
        <w:rPr>
          <w:rFonts w:ascii="Arial" w:hAnsi="Arial" w:cs="Arial"/>
          <w:sz w:val="24"/>
          <w:szCs w:val="24"/>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00245AE5" w:rsidRPr="008E492E">
        <w:rPr>
          <w:rFonts w:ascii="Arial" w:hAnsi="Arial" w:cs="Arial"/>
          <w:sz w:val="24"/>
          <w:szCs w:val="24"/>
        </w:rPr>
        <w:t>The Department’s Office of Aging and Disability Services (OADS) is responsible for the provision of services that promote the highest level of independence, health</w:t>
      </w:r>
      <w:r w:rsidR="00BE77BB">
        <w:rPr>
          <w:rFonts w:ascii="Arial" w:hAnsi="Arial" w:cs="Arial"/>
          <w:sz w:val="24"/>
          <w:szCs w:val="24"/>
        </w:rPr>
        <w:t>,</w:t>
      </w:r>
      <w:r w:rsidR="00245AE5" w:rsidRPr="008E492E">
        <w:rPr>
          <w:rFonts w:ascii="Arial" w:hAnsi="Arial" w:cs="Arial"/>
          <w:sz w:val="24"/>
          <w:szCs w:val="24"/>
        </w:rPr>
        <w:t xml:space="preserve"> and safety of older citizens, vulnerable adults, and adults with disabilities.</w:t>
      </w:r>
      <w:r w:rsidR="00245AE5">
        <w:rPr>
          <w:rFonts w:ascii="Arial" w:hAnsi="Arial" w:cs="Arial"/>
          <w:sz w:val="24"/>
          <w:szCs w:val="24"/>
        </w:rPr>
        <w:t xml:space="preserve"> </w:t>
      </w:r>
    </w:p>
    <w:p w14:paraId="4707FFC8" w14:textId="77777777" w:rsidR="00245AE5" w:rsidRPr="00E430A5" w:rsidRDefault="00245AE5" w:rsidP="00245AE5">
      <w:pPr>
        <w:widowControl/>
        <w:autoSpaceDE/>
        <w:autoSpaceDN/>
        <w:rPr>
          <w:rFonts w:ascii="Arial" w:eastAsia="Calibri" w:hAnsi="Arial" w:cs="Arial"/>
          <w:sz w:val="24"/>
          <w:szCs w:val="24"/>
        </w:rPr>
      </w:pPr>
    </w:p>
    <w:p w14:paraId="18EC7D97" w14:textId="493E0490" w:rsidR="00245AE5" w:rsidRPr="00A1529D" w:rsidRDefault="00245AE5" w:rsidP="00245AE5">
      <w:pPr>
        <w:widowControl/>
        <w:autoSpaceDE/>
        <w:autoSpaceDN/>
        <w:rPr>
          <w:rFonts w:ascii="Arial" w:eastAsia="Calibri" w:hAnsi="Arial" w:cs="Arial"/>
          <w:sz w:val="24"/>
          <w:szCs w:val="24"/>
        </w:rPr>
      </w:pPr>
      <w:r w:rsidRPr="00A1529D">
        <w:rPr>
          <w:rFonts w:ascii="Arial" w:eastAsia="Calibri" w:hAnsi="Arial" w:cs="Arial"/>
          <w:sz w:val="24"/>
          <w:szCs w:val="24"/>
        </w:rPr>
        <w:t xml:space="preserve">The Department has been providing </w:t>
      </w:r>
      <w:r w:rsidRPr="00A1529D">
        <w:rPr>
          <w:rFonts w:ascii="Arial" w:eastAsia="Calibri" w:hAnsi="Arial" w:cs="Arial"/>
          <w:bCs/>
          <w:sz w:val="24"/>
          <w:szCs w:val="24"/>
        </w:rPr>
        <w:t xml:space="preserve">Atypical </w:t>
      </w:r>
      <w:r w:rsidRPr="00A1529D">
        <w:rPr>
          <w:rFonts w:ascii="Arial" w:eastAsia="Calibri" w:hAnsi="Arial" w:cs="Arial"/>
          <w:sz w:val="24"/>
          <w:szCs w:val="24"/>
        </w:rPr>
        <w:t xml:space="preserve">Services to Members eligible under </w:t>
      </w:r>
      <w:hyperlink r:id="rId23" w:history="1">
        <w:r w:rsidRPr="00A1529D">
          <w:rPr>
            <w:rStyle w:val="Hyperlink"/>
            <w:rFonts w:ascii="Arial" w:eastAsia="Calibri" w:hAnsi="Arial" w:cs="Arial"/>
            <w:sz w:val="24"/>
            <w:szCs w:val="24"/>
          </w:rPr>
          <w:t xml:space="preserve">Section 19 of the </w:t>
        </w:r>
        <w:proofErr w:type="spellStart"/>
        <w:r w:rsidRPr="00A1529D">
          <w:rPr>
            <w:rStyle w:val="Hyperlink"/>
            <w:rFonts w:ascii="Arial" w:eastAsia="Calibri" w:hAnsi="Arial" w:cs="Arial"/>
            <w:sz w:val="24"/>
            <w:szCs w:val="24"/>
          </w:rPr>
          <w:t>MaineCare</w:t>
        </w:r>
        <w:proofErr w:type="spellEnd"/>
        <w:r w:rsidRPr="00A1529D">
          <w:rPr>
            <w:rStyle w:val="Hyperlink"/>
            <w:rFonts w:ascii="Arial" w:eastAsia="Calibri" w:hAnsi="Arial" w:cs="Arial"/>
            <w:sz w:val="24"/>
            <w:szCs w:val="24"/>
          </w:rPr>
          <w:t xml:space="preserve"> Benefits Manual (MBM)</w:t>
        </w:r>
      </w:hyperlink>
      <w:r w:rsidRPr="00A1529D">
        <w:rPr>
          <w:rFonts w:ascii="Arial" w:eastAsia="Calibri" w:hAnsi="Arial" w:cs="Arial"/>
          <w:sz w:val="24"/>
          <w:szCs w:val="24"/>
        </w:rPr>
        <w:t xml:space="preserve"> and its Homeward Bound Program, </w:t>
      </w:r>
      <w:r w:rsidR="00BE77BB">
        <w:rPr>
          <w:rFonts w:ascii="Arial" w:eastAsia="Calibri" w:hAnsi="Arial" w:cs="Arial"/>
          <w:sz w:val="24"/>
          <w:szCs w:val="24"/>
        </w:rPr>
        <w:t>which include</w:t>
      </w:r>
      <w:r w:rsidRPr="00A1529D">
        <w:rPr>
          <w:rFonts w:ascii="Arial" w:eastAsia="Calibri" w:hAnsi="Arial" w:cs="Arial"/>
          <w:sz w:val="24"/>
          <w:szCs w:val="24"/>
        </w:rPr>
        <w:t xml:space="preserve">: </w:t>
      </w:r>
    </w:p>
    <w:p w14:paraId="439ACCD7" w14:textId="77777777" w:rsidR="00245AE5" w:rsidRPr="00A1529D" w:rsidRDefault="00245AE5" w:rsidP="00245AE5">
      <w:pPr>
        <w:widowControl/>
        <w:autoSpaceDE/>
        <w:autoSpaceDN/>
        <w:rPr>
          <w:rFonts w:ascii="Arial" w:eastAsia="Calibri" w:hAnsi="Arial" w:cs="Arial"/>
          <w:sz w:val="24"/>
          <w:szCs w:val="24"/>
        </w:rPr>
      </w:pPr>
    </w:p>
    <w:p w14:paraId="24B13CC8" w14:textId="7580337D" w:rsidR="00245AE5" w:rsidRPr="00A1529D" w:rsidRDefault="00245AE5" w:rsidP="001E688E">
      <w:pPr>
        <w:widowControl/>
        <w:numPr>
          <w:ilvl w:val="0"/>
          <w:numId w:val="32"/>
        </w:numPr>
        <w:autoSpaceDE/>
        <w:autoSpaceDN/>
        <w:ind w:left="720"/>
        <w:rPr>
          <w:rFonts w:ascii="Arial" w:eastAsia="Calibri" w:hAnsi="Arial" w:cs="Arial"/>
          <w:sz w:val="24"/>
          <w:szCs w:val="24"/>
        </w:rPr>
      </w:pPr>
      <w:r w:rsidRPr="00A1529D">
        <w:rPr>
          <w:rFonts w:ascii="Arial" w:eastAsia="Calibri" w:hAnsi="Arial" w:cs="Arial"/>
          <w:sz w:val="24"/>
          <w:szCs w:val="24"/>
        </w:rPr>
        <w:t>Environmental Modifications (i.e.</w:t>
      </w:r>
      <w:r w:rsidR="00BE77BB">
        <w:rPr>
          <w:rFonts w:ascii="Arial" w:eastAsia="Calibri" w:hAnsi="Arial" w:cs="Arial"/>
          <w:sz w:val="24"/>
          <w:szCs w:val="24"/>
        </w:rPr>
        <w:t>,</w:t>
      </w:r>
      <w:r w:rsidRPr="00A1529D">
        <w:rPr>
          <w:rFonts w:ascii="Arial" w:eastAsia="Calibri" w:hAnsi="Arial" w:cs="Arial"/>
          <w:sz w:val="24"/>
          <w:szCs w:val="24"/>
        </w:rPr>
        <w:t xml:space="preserve"> in one’s home); </w:t>
      </w:r>
    </w:p>
    <w:p w14:paraId="3E7594FB" w14:textId="77777777" w:rsidR="00245AE5" w:rsidRPr="00A1529D" w:rsidRDefault="00245AE5" w:rsidP="001E688E">
      <w:pPr>
        <w:widowControl/>
        <w:numPr>
          <w:ilvl w:val="0"/>
          <w:numId w:val="32"/>
        </w:numPr>
        <w:autoSpaceDE/>
        <w:autoSpaceDN/>
        <w:ind w:left="720"/>
        <w:rPr>
          <w:rFonts w:ascii="Arial" w:eastAsia="Calibri" w:hAnsi="Arial" w:cs="Arial"/>
          <w:sz w:val="24"/>
          <w:szCs w:val="24"/>
        </w:rPr>
      </w:pPr>
      <w:r w:rsidRPr="00A1529D">
        <w:rPr>
          <w:rFonts w:ascii="Arial" w:eastAsia="Calibri" w:hAnsi="Arial" w:cs="Arial"/>
          <w:sz w:val="24"/>
          <w:szCs w:val="24"/>
        </w:rPr>
        <w:t xml:space="preserve">Institutional Respite Care; </w:t>
      </w:r>
    </w:p>
    <w:p w14:paraId="3FE1303C" w14:textId="1335A4F7" w:rsidR="00245AE5" w:rsidRPr="00A1529D" w:rsidRDefault="00245AE5" w:rsidP="001E688E">
      <w:pPr>
        <w:widowControl/>
        <w:numPr>
          <w:ilvl w:val="0"/>
          <w:numId w:val="32"/>
        </w:numPr>
        <w:autoSpaceDE/>
        <w:autoSpaceDN/>
        <w:ind w:left="720"/>
        <w:rPr>
          <w:rFonts w:ascii="Arial" w:eastAsia="Calibri" w:hAnsi="Arial" w:cs="Arial"/>
          <w:sz w:val="24"/>
          <w:szCs w:val="24"/>
        </w:rPr>
      </w:pPr>
      <w:r w:rsidRPr="00A1529D">
        <w:rPr>
          <w:rFonts w:ascii="Arial" w:eastAsia="Calibri" w:hAnsi="Arial" w:cs="Arial"/>
          <w:sz w:val="24"/>
          <w:szCs w:val="24"/>
        </w:rPr>
        <w:t xml:space="preserve">Personal Emergency Response Service; </w:t>
      </w:r>
    </w:p>
    <w:p w14:paraId="3D04397A" w14:textId="3D24D7CA" w:rsidR="00245AE5" w:rsidRDefault="00245AE5" w:rsidP="001E688E">
      <w:pPr>
        <w:widowControl/>
        <w:numPr>
          <w:ilvl w:val="0"/>
          <w:numId w:val="32"/>
        </w:numPr>
        <w:autoSpaceDE/>
        <w:autoSpaceDN/>
        <w:ind w:left="720"/>
        <w:rPr>
          <w:rFonts w:ascii="Arial" w:eastAsia="Calibri" w:hAnsi="Arial" w:cs="Arial"/>
          <w:sz w:val="24"/>
          <w:szCs w:val="24"/>
        </w:rPr>
      </w:pPr>
      <w:r w:rsidRPr="00A1529D">
        <w:rPr>
          <w:rFonts w:ascii="Arial" w:eastAsia="Calibri" w:hAnsi="Arial" w:cs="Arial"/>
          <w:sz w:val="24"/>
          <w:szCs w:val="24"/>
        </w:rPr>
        <w:t>Assistive Technology including Remote Monitoring and Transmission</w:t>
      </w:r>
      <w:r w:rsidR="00BE77BB">
        <w:rPr>
          <w:rFonts w:ascii="Arial" w:eastAsia="Calibri" w:hAnsi="Arial" w:cs="Arial"/>
          <w:sz w:val="24"/>
          <w:szCs w:val="24"/>
        </w:rPr>
        <w:t xml:space="preserve">; </w:t>
      </w:r>
      <w:r w:rsidR="00BE77BB" w:rsidRPr="00A1529D">
        <w:rPr>
          <w:rFonts w:ascii="Arial" w:eastAsia="Calibri" w:hAnsi="Arial" w:cs="Arial"/>
          <w:sz w:val="24"/>
          <w:szCs w:val="24"/>
        </w:rPr>
        <w:t>and/or</w:t>
      </w:r>
    </w:p>
    <w:p w14:paraId="661DC254" w14:textId="3F7EFD06" w:rsidR="00245AE5" w:rsidRPr="00A1529D" w:rsidRDefault="00245AE5" w:rsidP="001E688E">
      <w:pPr>
        <w:widowControl/>
        <w:numPr>
          <w:ilvl w:val="0"/>
          <w:numId w:val="32"/>
        </w:numPr>
        <w:autoSpaceDE/>
        <w:autoSpaceDN/>
        <w:ind w:left="720"/>
        <w:rPr>
          <w:rFonts w:ascii="Arial" w:eastAsia="Calibri" w:hAnsi="Arial" w:cs="Arial"/>
          <w:sz w:val="24"/>
          <w:szCs w:val="24"/>
        </w:rPr>
      </w:pPr>
      <w:r>
        <w:rPr>
          <w:rFonts w:ascii="Arial" w:eastAsia="Calibri" w:hAnsi="Arial" w:cs="Arial"/>
          <w:sz w:val="24"/>
          <w:szCs w:val="24"/>
        </w:rPr>
        <w:t>Household Start-up</w:t>
      </w:r>
      <w:r w:rsidR="00BE77BB">
        <w:rPr>
          <w:rFonts w:ascii="Arial" w:eastAsia="Calibri" w:hAnsi="Arial" w:cs="Arial"/>
          <w:sz w:val="24"/>
          <w:szCs w:val="24"/>
        </w:rPr>
        <w:t>.</w:t>
      </w:r>
    </w:p>
    <w:p w14:paraId="1EB4F585" w14:textId="77777777" w:rsidR="00245AE5" w:rsidRPr="00A1529D" w:rsidRDefault="00245AE5" w:rsidP="00245AE5">
      <w:pPr>
        <w:widowControl/>
        <w:autoSpaceDE/>
        <w:autoSpaceDN/>
        <w:rPr>
          <w:rFonts w:ascii="Arial" w:eastAsia="Calibri" w:hAnsi="Arial" w:cs="Arial"/>
          <w:bCs/>
          <w:sz w:val="24"/>
          <w:szCs w:val="24"/>
        </w:rPr>
      </w:pPr>
      <w:r w:rsidRPr="00A1529D">
        <w:rPr>
          <w:rFonts w:ascii="Arial" w:eastAsia="Calibri" w:hAnsi="Arial" w:cs="Arial"/>
          <w:bCs/>
          <w:sz w:val="24"/>
          <w:szCs w:val="24"/>
        </w:rPr>
        <w:t xml:space="preserve"> </w:t>
      </w:r>
    </w:p>
    <w:p w14:paraId="1F3BC377" w14:textId="74F3541B" w:rsidR="00245AE5" w:rsidRPr="00A1529D" w:rsidRDefault="00245AE5" w:rsidP="00245AE5">
      <w:pPr>
        <w:widowControl/>
        <w:autoSpaceDE/>
        <w:autoSpaceDN/>
        <w:rPr>
          <w:rFonts w:ascii="Arial" w:eastAsia="Calibri" w:hAnsi="Arial" w:cs="Arial"/>
          <w:sz w:val="24"/>
          <w:szCs w:val="24"/>
        </w:rPr>
      </w:pPr>
      <w:r w:rsidRPr="00A1529D">
        <w:rPr>
          <w:rFonts w:ascii="Arial" w:eastAsia="Calibri" w:hAnsi="Arial" w:cs="Arial"/>
          <w:sz w:val="24"/>
          <w:szCs w:val="24"/>
        </w:rPr>
        <w:t xml:space="preserve">The Department currently serves up to </w:t>
      </w:r>
      <w:r>
        <w:rPr>
          <w:rFonts w:ascii="Arial" w:eastAsia="Calibri" w:hAnsi="Arial" w:cs="Arial"/>
          <w:sz w:val="24"/>
          <w:szCs w:val="24"/>
        </w:rPr>
        <w:t>two</w:t>
      </w:r>
      <w:r w:rsidRPr="00A1529D">
        <w:rPr>
          <w:rFonts w:ascii="Arial" w:eastAsia="Calibri" w:hAnsi="Arial" w:cs="Arial"/>
          <w:sz w:val="24"/>
          <w:szCs w:val="24"/>
        </w:rPr>
        <w:t xml:space="preserve"> thousand</w:t>
      </w:r>
      <w:r>
        <w:rPr>
          <w:rFonts w:ascii="Arial" w:eastAsia="Calibri" w:hAnsi="Arial" w:cs="Arial"/>
          <w:sz w:val="24"/>
          <w:szCs w:val="24"/>
        </w:rPr>
        <w:t xml:space="preserve"> seven</w:t>
      </w:r>
      <w:r w:rsidRPr="00A1529D">
        <w:rPr>
          <w:rFonts w:ascii="Arial" w:eastAsia="Calibri" w:hAnsi="Arial" w:cs="Arial"/>
          <w:sz w:val="24"/>
          <w:szCs w:val="24"/>
        </w:rPr>
        <w:t xml:space="preserve"> hundred</w:t>
      </w:r>
      <w:r>
        <w:rPr>
          <w:rFonts w:ascii="Arial" w:eastAsia="Calibri" w:hAnsi="Arial" w:cs="Arial"/>
          <w:sz w:val="24"/>
          <w:szCs w:val="24"/>
        </w:rPr>
        <w:t xml:space="preserve"> and thirty-one</w:t>
      </w:r>
      <w:r w:rsidRPr="00A1529D">
        <w:rPr>
          <w:rFonts w:ascii="Arial" w:eastAsia="Calibri" w:hAnsi="Arial" w:cs="Arial"/>
          <w:sz w:val="24"/>
          <w:szCs w:val="24"/>
        </w:rPr>
        <w:t xml:space="preserve"> (</w:t>
      </w:r>
      <w:r>
        <w:rPr>
          <w:rFonts w:ascii="Arial" w:eastAsia="Calibri" w:hAnsi="Arial" w:cs="Arial"/>
          <w:sz w:val="24"/>
          <w:szCs w:val="24"/>
        </w:rPr>
        <w:t>2,731</w:t>
      </w:r>
      <w:r w:rsidRPr="00A1529D">
        <w:rPr>
          <w:rFonts w:ascii="Arial" w:eastAsia="Calibri" w:hAnsi="Arial" w:cs="Arial"/>
          <w:sz w:val="24"/>
          <w:szCs w:val="24"/>
        </w:rPr>
        <w:t xml:space="preserve">) Members monthly under Section 19 of the MBM. Of that total, approximately </w:t>
      </w:r>
      <w:r>
        <w:rPr>
          <w:rFonts w:ascii="Arial" w:eastAsia="Calibri" w:hAnsi="Arial" w:cs="Arial"/>
          <w:sz w:val="24"/>
          <w:szCs w:val="24"/>
        </w:rPr>
        <w:t>nine</w:t>
      </w:r>
      <w:r w:rsidRPr="00A1529D">
        <w:rPr>
          <w:rFonts w:ascii="Arial" w:eastAsia="Calibri" w:hAnsi="Arial" w:cs="Arial"/>
          <w:sz w:val="24"/>
          <w:szCs w:val="24"/>
        </w:rPr>
        <w:t xml:space="preserve"> hundred </w:t>
      </w:r>
      <w:r>
        <w:rPr>
          <w:rFonts w:ascii="Arial" w:eastAsia="Calibri" w:hAnsi="Arial" w:cs="Arial"/>
          <w:sz w:val="24"/>
          <w:szCs w:val="24"/>
        </w:rPr>
        <w:t xml:space="preserve">and seventy-five </w:t>
      </w:r>
      <w:r w:rsidRPr="00A1529D">
        <w:rPr>
          <w:rFonts w:ascii="Arial" w:eastAsia="Calibri" w:hAnsi="Arial" w:cs="Arial"/>
          <w:sz w:val="24"/>
          <w:szCs w:val="24"/>
        </w:rPr>
        <w:t>(</w:t>
      </w:r>
      <w:r>
        <w:rPr>
          <w:rFonts w:ascii="Arial" w:eastAsia="Calibri" w:hAnsi="Arial" w:cs="Arial"/>
          <w:sz w:val="24"/>
          <w:szCs w:val="24"/>
        </w:rPr>
        <w:t>9</w:t>
      </w:r>
      <w:r w:rsidRPr="00A1529D">
        <w:rPr>
          <w:rFonts w:ascii="Arial" w:eastAsia="Calibri" w:hAnsi="Arial" w:cs="Arial"/>
          <w:sz w:val="24"/>
          <w:szCs w:val="24"/>
        </w:rPr>
        <w:t>7</w:t>
      </w:r>
      <w:r>
        <w:rPr>
          <w:rFonts w:ascii="Arial" w:eastAsia="Calibri" w:hAnsi="Arial" w:cs="Arial"/>
          <w:sz w:val="24"/>
          <w:szCs w:val="24"/>
        </w:rPr>
        <w:t>5</w:t>
      </w:r>
      <w:r w:rsidRPr="00A1529D">
        <w:rPr>
          <w:rFonts w:ascii="Arial" w:eastAsia="Calibri" w:hAnsi="Arial" w:cs="Arial"/>
          <w:sz w:val="24"/>
          <w:szCs w:val="24"/>
        </w:rPr>
        <w:t>) Members (unduplicated) received Atypical Services each month.</w:t>
      </w:r>
    </w:p>
    <w:p w14:paraId="52C65F08" w14:textId="77777777" w:rsidR="00245AE5" w:rsidRPr="00A1529D" w:rsidRDefault="00245AE5" w:rsidP="00245AE5">
      <w:pPr>
        <w:widowControl/>
        <w:autoSpaceDE/>
        <w:autoSpaceDN/>
        <w:rPr>
          <w:rFonts w:ascii="Arial" w:eastAsia="Calibri" w:hAnsi="Arial" w:cs="Arial"/>
          <w:sz w:val="24"/>
          <w:szCs w:val="24"/>
        </w:rPr>
      </w:pPr>
    </w:p>
    <w:p w14:paraId="1F389598" w14:textId="703541D1" w:rsidR="00245AE5" w:rsidRPr="00A1529D" w:rsidRDefault="00245AE5" w:rsidP="00245AE5">
      <w:pPr>
        <w:widowControl/>
        <w:autoSpaceDE/>
        <w:autoSpaceDN/>
        <w:rPr>
          <w:rFonts w:ascii="Arial" w:eastAsia="Calibri" w:hAnsi="Arial" w:cs="Arial"/>
          <w:bCs/>
          <w:sz w:val="24"/>
          <w:szCs w:val="24"/>
        </w:rPr>
      </w:pPr>
      <w:r w:rsidRPr="00A1529D">
        <w:rPr>
          <w:rFonts w:ascii="Arial" w:eastAsia="Calibri" w:hAnsi="Arial" w:cs="Arial"/>
          <w:sz w:val="24"/>
          <w:szCs w:val="24"/>
        </w:rPr>
        <w:t xml:space="preserve">Through this RFP, the Department intends to procure a </w:t>
      </w:r>
      <w:r w:rsidRPr="00A1529D">
        <w:rPr>
          <w:rFonts w:ascii="Arial" w:eastAsia="Calibri" w:hAnsi="Arial" w:cs="Arial"/>
          <w:bCs/>
          <w:sz w:val="24"/>
          <w:szCs w:val="24"/>
        </w:rPr>
        <w:t xml:space="preserve">Fiscal Agent </w:t>
      </w:r>
      <w:r w:rsidR="00BE77BB">
        <w:rPr>
          <w:rFonts w:ascii="Arial" w:eastAsia="Calibri" w:hAnsi="Arial" w:cs="Arial"/>
          <w:bCs/>
          <w:sz w:val="24"/>
          <w:szCs w:val="24"/>
        </w:rPr>
        <w:t>to</w:t>
      </w:r>
      <w:r w:rsidRPr="00A1529D">
        <w:rPr>
          <w:rFonts w:ascii="Arial" w:eastAsia="Calibri" w:hAnsi="Arial" w:cs="Arial"/>
          <w:bCs/>
          <w:sz w:val="24"/>
          <w:szCs w:val="24"/>
        </w:rPr>
        <w:t xml:space="preserve"> provide coordination and monitoring of certain “Atypical” or specialized services for </w:t>
      </w:r>
      <w:r w:rsidR="00645B3C">
        <w:rPr>
          <w:rFonts w:ascii="Arial" w:eastAsia="Calibri" w:hAnsi="Arial" w:cs="Arial"/>
          <w:bCs/>
          <w:sz w:val="24"/>
          <w:szCs w:val="24"/>
        </w:rPr>
        <w:t>older adults</w:t>
      </w:r>
      <w:r w:rsidRPr="00A1529D">
        <w:rPr>
          <w:rFonts w:ascii="Arial" w:eastAsia="Calibri" w:hAnsi="Arial" w:cs="Arial"/>
          <w:bCs/>
          <w:sz w:val="24"/>
          <w:szCs w:val="24"/>
        </w:rPr>
        <w:t xml:space="preserve"> and adults with disabilities under the Section 19 of the MBM, as well as Members </w:t>
      </w:r>
      <w:r>
        <w:rPr>
          <w:rFonts w:ascii="Arial" w:eastAsia="Calibri" w:hAnsi="Arial" w:cs="Arial"/>
          <w:bCs/>
          <w:sz w:val="24"/>
          <w:szCs w:val="24"/>
        </w:rPr>
        <w:t>participating</w:t>
      </w:r>
      <w:r w:rsidRPr="00A1529D">
        <w:rPr>
          <w:rFonts w:ascii="Arial" w:eastAsia="Calibri" w:hAnsi="Arial" w:cs="Arial"/>
          <w:bCs/>
          <w:sz w:val="24"/>
          <w:szCs w:val="24"/>
        </w:rPr>
        <w:t xml:space="preserve"> in Homeward Bound, Maine’s “Money Follows the Person” Program.   </w:t>
      </w:r>
    </w:p>
    <w:p w14:paraId="58CF99F8" w14:textId="77777777" w:rsidR="00245AE5" w:rsidRPr="00A1529D" w:rsidRDefault="00245AE5" w:rsidP="00245AE5">
      <w:pPr>
        <w:widowControl/>
        <w:autoSpaceDE/>
        <w:autoSpaceDN/>
        <w:rPr>
          <w:rFonts w:ascii="Arial" w:eastAsia="Calibri" w:hAnsi="Arial" w:cs="Arial"/>
          <w:bCs/>
          <w:sz w:val="24"/>
          <w:szCs w:val="24"/>
        </w:rPr>
      </w:pPr>
    </w:p>
    <w:p w14:paraId="0681E7BF" w14:textId="5FCA0B2C" w:rsidR="00F94D8B" w:rsidRPr="00F6768F" w:rsidRDefault="00F94D8B" w:rsidP="00F94D8B">
      <w:pPr>
        <w:widowControl/>
        <w:autoSpaceDE/>
        <w:autoSpaceDN/>
        <w:rPr>
          <w:rFonts w:ascii="Arial" w:hAnsi="Arial" w:cs="Arial"/>
          <w:sz w:val="24"/>
          <w:szCs w:val="24"/>
        </w:rPr>
      </w:pPr>
      <w:r w:rsidRPr="00F6768F">
        <w:rPr>
          <w:rFonts w:ascii="Arial" w:hAnsi="Arial" w:cs="Arial"/>
          <w:sz w:val="24"/>
          <w:szCs w:val="24"/>
        </w:rPr>
        <w:t>The awarded Bidder shall provide a FAAS</w:t>
      </w:r>
      <w:r>
        <w:rPr>
          <w:rFonts w:ascii="Arial" w:hAnsi="Arial" w:cs="Arial"/>
          <w:sz w:val="24"/>
          <w:szCs w:val="24"/>
        </w:rPr>
        <w:t>, including</w:t>
      </w:r>
      <w:r w:rsidRPr="00F6768F">
        <w:rPr>
          <w:rFonts w:ascii="Arial" w:hAnsi="Arial" w:cs="Arial"/>
          <w:sz w:val="24"/>
          <w:szCs w:val="24"/>
        </w:rPr>
        <w:t xml:space="preserve"> entering into agreements with Atypical Service Providers (ASPs).  Since many ASPs are not affiliated with or focused on the healthcare field and are unfamiliar with MaineCare requirements, the FAAS shall:  </w:t>
      </w:r>
    </w:p>
    <w:p w14:paraId="40A442E2" w14:textId="77777777" w:rsidR="00F94D8B" w:rsidRPr="00F6768F" w:rsidRDefault="00F94D8B" w:rsidP="00F94D8B">
      <w:pPr>
        <w:widowControl/>
        <w:autoSpaceDE/>
        <w:autoSpaceDN/>
        <w:rPr>
          <w:rFonts w:ascii="Arial" w:hAnsi="Arial" w:cs="Arial"/>
          <w:sz w:val="24"/>
          <w:szCs w:val="24"/>
        </w:rPr>
      </w:pPr>
    </w:p>
    <w:p w14:paraId="78A6B04A" w14:textId="77777777" w:rsidR="00F94D8B" w:rsidRPr="00F6768F" w:rsidRDefault="00F94D8B" w:rsidP="00F94D8B">
      <w:pPr>
        <w:widowControl/>
        <w:numPr>
          <w:ilvl w:val="0"/>
          <w:numId w:val="34"/>
        </w:numPr>
        <w:autoSpaceDE/>
        <w:autoSpaceDN/>
        <w:rPr>
          <w:rFonts w:ascii="Arial" w:hAnsi="Arial" w:cs="Arial"/>
          <w:sz w:val="24"/>
          <w:szCs w:val="24"/>
        </w:rPr>
      </w:pPr>
      <w:r w:rsidRPr="00F6768F">
        <w:rPr>
          <w:rFonts w:ascii="Arial" w:hAnsi="Arial" w:cs="Arial"/>
          <w:sz w:val="24"/>
          <w:szCs w:val="24"/>
        </w:rPr>
        <w:t>Ensure all eligible Members receive Atypical Services;</w:t>
      </w:r>
    </w:p>
    <w:p w14:paraId="2DC5FF12" w14:textId="77777777" w:rsidR="00F94D8B" w:rsidRPr="00F6768F" w:rsidRDefault="00F94D8B" w:rsidP="00F94D8B">
      <w:pPr>
        <w:widowControl/>
        <w:numPr>
          <w:ilvl w:val="0"/>
          <w:numId w:val="34"/>
        </w:numPr>
        <w:autoSpaceDE/>
        <w:autoSpaceDN/>
        <w:rPr>
          <w:rFonts w:ascii="Arial" w:hAnsi="Arial" w:cs="Arial"/>
          <w:sz w:val="24"/>
          <w:szCs w:val="24"/>
        </w:rPr>
      </w:pPr>
      <w:r w:rsidRPr="00F6768F">
        <w:rPr>
          <w:rFonts w:ascii="Arial" w:hAnsi="Arial" w:cs="Arial"/>
          <w:sz w:val="24"/>
          <w:szCs w:val="24"/>
        </w:rPr>
        <w:t xml:space="preserve">Ensure the ASPs’ services are delivered according to the Authorized Plan of Care; </w:t>
      </w:r>
    </w:p>
    <w:p w14:paraId="1FD71681" w14:textId="77777777" w:rsidR="00F94D8B" w:rsidRPr="00F6768F" w:rsidRDefault="00F94D8B" w:rsidP="00F94D8B">
      <w:pPr>
        <w:widowControl/>
        <w:numPr>
          <w:ilvl w:val="0"/>
          <w:numId w:val="34"/>
        </w:numPr>
        <w:autoSpaceDE/>
        <w:autoSpaceDN/>
        <w:rPr>
          <w:rFonts w:ascii="Arial" w:hAnsi="Arial" w:cs="Arial"/>
          <w:sz w:val="24"/>
          <w:szCs w:val="24"/>
        </w:rPr>
      </w:pPr>
      <w:r w:rsidRPr="00F6768F">
        <w:rPr>
          <w:rFonts w:ascii="Arial" w:hAnsi="Arial" w:cs="Arial"/>
          <w:sz w:val="24"/>
          <w:szCs w:val="24"/>
        </w:rPr>
        <w:t xml:space="preserve">Oversee and assure compliance with State, federal and local policy requirements; and </w:t>
      </w:r>
    </w:p>
    <w:p w14:paraId="198718D9" w14:textId="5F1B7CB7" w:rsidR="00F94D8B" w:rsidRPr="00F6768F" w:rsidRDefault="00F94D8B" w:rsidP="00F94D8B">
      <w:pPr>
        <w:widowControl/>
        <w:numPr>
          <w:ilvl w:val="0"/>
          <w:numId w:val="34"/>
        </w:numPr>
        <w:autoSpaceDE/>
        <w:autoSpaceDN/>
        <w:rPr>
          <w:rFonts w:ascii="Arial" w:hAnsi="Arial" w:cs="Arial"/>
          <w:sz w:val="24"/>
          <w:szCs w:val="24"/>
        </w:rPr>
      </w:pPr>
      <w:r w:rsidRPr="00F6768F">
        <w:rPr>
          <w:rFonts w:ascii="Arial" w:hAnsi="Arial" w:cs="Arial"/>
          <w:sz w:val="24"/>
          <w:szCs w:val="24"/>
        </w:rPr>
        <w:t>Conduct quality review</w:t>
      </w:r>
      <w:r>
        <w:rPr>
          <w:rFonts w:ascii="Arial" w:hAnsi="Arial" w:cs="Arial"/>
          <w:sz w:val="24"/>
          <w:szCs w:val="24"/>
        </w:rPr>
        <w:t>s</w:t>
      </w:r>
      <w:r w:rsidRPr="00F6768F">
        <w:rPr>
          <w:rFonts w:ascii="Arial" w:hAnsi="Arial" w:cs="Arial"/>
          <w:sz w:val="24"/>
          <w:szCs w:val="24"/>
        </w:rPr>
        <w:t xml:space="preserve"> and </w:t>
      </w:r>
      <w:r>
        <w:rPr>
          <w:rFonts w:ascii="Arial" w:hAnsi="Arial" w:cs="Arial"/>
          <w:sz w:val="24"/>
          <w:szCs w:val="24"/>
        </w:rPr>
        <w:t xml:space="preserve">provide </w:t>
      </w:r>
      <w:r w:rsidRPr="00F6768F">
        <w:rPr>
          <w:rFonts w:ascii="Arial" w:hAnsi="Arial" w:cs="Arial"/>
          <w:sz w:val="24"/>
          <w:szCs w:val="24"/>
        </w:rPr>
        <w:t>timely report</w:t>
      </w:r>
      <w:r>
        <w:rPr>
          <w:rFonts w:ascii="Arial" w:hAnsi="Arial" w:cs="Arial"/>
          <w:sz w:val="24"/>
          <w:szCs w:val="24"/>
        </w:rPr>
        <w:t>s</w:t>
      </w:r>
      <w:r w:rsidRPr="00F6768F">
        <w:rPr>
          <w:rFonts w:ascii="Arial" w:hAnsi="Arial" w:cs="Arial"/>
          <w:sz w:val="24"/>
          <w:szCs w:val="24"/>
        </w:rPr>
        <w:t xml:space="preserve"> of all ASP services. </w:t>
      </w:r>
    </w:p>
    <w:p w14:paraId="059D9DCB" w14:textId="77777777" w:rsidR="001E688E" w:rsidRDefault="001E688E" w:rsidP="00245AE5">
      <w:pPr>
        <w:widowControl/>
        <w:autoSpaceDE/>
        <w:autoSpaceDN/>
        <w:rPr>
          <w:rFonts w:ascii="Arial" w:eastAsia="Calibri" w:hAnsi="Arial" w:cs="Arial"/>
          <w:bCs/>
          <w:sz w:val="24"/>
          <w:szCs w:val="24"/>
        </w:rPr>
      </w:pPr>
    </w:p>
    <w:p w14:paraId="2F52B050" w14:textId="6A882FC6" w:rsidR="00245AE5" w:rsidRPr="00A1529D" w:rsidRDefault="00BE77BB" w:rsidP="00245AE5">
      <w:pPr>
        <w:widowControl/>
        <w:autoSpaceDE/>
        <w:autoSpaceDN/>
        <w:rPr>
          <w:rFonts w:ascii="Arial" w:eastAsia="Calibri" w:hAnsi="Arial" w:cs="Arial"/>
          <w:sz w:val="24"/>
          <w:szCs w:val="24"/>
        </w:rPr>
      </w:pPr>
      <w:r>
        <w:rPr>
          <w:rFonts w:ascii="Arial" w:eastAsia="Calibri" w:hAnsi="Arial" w:cs="Arial"/>
          <w:bCs/>
          <w:sz w:val="24"/>
          <w:szCs w:val="24"/>
        </w:rPr>
        <w:t>Atypical</w:t>
      </w:r>
      <w:r w:rsidRPr="00A1529D">
        <w:rPr>
          <w:rFonts w:ascii="Arial" w:eastAsia="Calibri" w:hAnsi="Arial" w:cs="Arial"/>
          <w:bCs/>
          <w:sz w:val="24"/>
          <w:szCs w:val="24"/>
        </w:rPr>
        <w:t xml:space="preserve"> </w:t>
      </w:r>
      <w:r>
        <w:rPr>
          <w:rFonts w:ascii="Arial" w:eastAsia="Calibri" w:hAnsi="Arial" w:cs="Arial"/>
          <w:bCs/>
          <w:sz w:val="24"/>
          <w:szCs w:val="24"/>
        </w:rPr>
        <w:t>S</w:t>
      </w:r>
      <w:r w:rsidRPr="00A1529D">
        <w:rPr>
          <w:rFonts w:ascii="Arial" w:eastAsia="Calibri" w:hAnsi="Arial" w:cs="Arial"/>
          <w:bCs/>
          <w:sz w:val="24"/>
          <w:szCs w:val="24"/>
        </w:rPr>
        <w:t xml:space="preserve">ervices </w:t>
      </w:r>
      <w:r w:rsidR="00245AE5" w:rsidRPr="00A1529D">
        <w:rPr>
          <w:rFonts w:ascii="Arial" w:eastAsia="Calibri" w:hAnsi="Arial" w:cs="Arial"/>
          <w:bCs/>
          <w:sz w:val="24"/>
          <w:szCs w:val="24"/>
        </w:rPr>
        <w:t xml:space="preserve">support Maine’s commitment to help </w:t>
      </w:r>
      <w:r w:rsidR="00245AE5" w:rsidRPr="00A1529D">
        <w:rPr>
          <w:rFonts w:ascii="Arial" w:eastAsia="Calibri" w:hAnsi="Arial" w:cs="Arial"/>
          <w:sz w:val="24"/>
          <w:szCs w:val="24"/>
        </w:rPr>
        <w:t>individuals remain as independent as possible in their homes, and/or to delay or prevent institutional care by increasing</w:t>
      </w:r>
      <w:r w:rsidR="00245AE5" w:rsidRPr="00A1529D">
        <w:rPr>
          <w:rFonts w:ascii="Arial" w:eastAsia="Calibri" w:hAnsi="Arial" w:cs="Arial"/>
          <w:b/>
          <w:sz w:val="24"/>
          <w:szCs w:val="24"/>
        </w:rPr>
        <w:t xml:space="preserve"> </w:t>
      </w:r>
      <w:r w:rsidR="00245AE5" w:rsidRPr="00A1529D">
        <w:rPr>
          <w:rFonts w:ascii="Arial" w:eastAsia="Calibri" w:hAnsi="Arial" w:cs="Arial"/>
          <w:sz w:val="24"/>
          <w:szCs w:val="24"/>
        </w:rPr>
        <w:t>the availability of long-term services and supports in the</w:t>
      </w:r>
      <w:r w:rsidR="00245AE5" w:rsidRPr="00A1529D">
        <w:rPr>
          <w:rFonts w:ascii="Arial" w:eastAsia="Calibri" w:hAnsi="Arial" w:cs="Arial"/>
          <w:b/>
          <w:sz w:val="24"/>
          <w:szCs w:val="24"/>
        </w:rPr>
        <w:t xml:space="preserve"> </w:t>
      </w:r>
      <w:r w:rsidR="00245AE5" w:rsidRPr="00A1529D">
        <w:rPr>
          <w:rFonts w:ascii="Arial" w:eastAsia="Calibri" w:hAnsi="Arial" w:cs="Arial"/>
          <w:sz w:val="24"/>
          <w:szCs w:val="24"/>
        </w:rPr>
        <w:t>community.</w:t>
      </w:r>
    </w:p>
    <w:bookmarkEnd w:id="9"/>
    <w:bookmarkEnd w:id="10"/>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1" w:name="_Toc367174724"/>
      <w:bookmarkStart w:id="12" w:name="_Toc397069192"/>
      <w:r w:rsidRPr="00F53B75">
        <w:rPr>
          <w:rFonts w:ascii="Arial" w:hAnsi="Arial" w:cs="Arial"/>
          <w:b/>
          <w:sz w:val="24"/>
          <w:szCs w:val="24"/>
        </w:rPr>
        <w:t>General Provisions</w:t>
      </w:r>
      <w:bookmarkEnd w:id="11"/>
      <w:bookmarkEnd w:id="12"/>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A35760">
      <w:pPr>
        <w:pStyle w:val="ListParagraph"/>
        <w:numPr>
          <w:ilvl w:val="1"/>
          <w:numId w:val="24"/>
        </w:numPr>
        <w:rPr>
          <w:rFonts w:ascii="Arial" w:hAnsi="Arial" w:cs="Arial"/>
          <w:sz w:val="24"/>
          <w:szCs w:val="24"/>
        </w:rPr>
      </w:pPr>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51CBC08" w14:textId="77777777" w:rsidR="00E9447B" w:rsidRPr="00C97934" w:rsidRDefault="00E9447B" w:rsidP="00A35760">
      <w:pPr>
        <w:pStyle w:val="ListParagraph"/>
        <w:numPr>
          <w:ilvl w:val="1"/>
          <w:numId w:val="2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4"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5A663694" w14:textId="77777777" w:rsidR="00E9447B" w:rsidRPr="00C97934"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A35760">
      <w:pPr>
        <w:pStyle w:val="ListParagraph"/>
        <w:numPr>
          <w:ilvl w:val="1"/>
          <w:numId w:val="2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1007D88F"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o Submit Bids</w:t>
      </w:r>
      <w:bookmarkEnd w:id="13"/>
      <w:bookmarkEnd w:id="14"/>
    </w:p>
    <w:p w14:paraId="2C899B82" w14:textId="77777777" w:rsidR="00C249BB" w:rsidRPr="004F0520" w:rsidRDefault="00C249BB" w:rsidP="004F0520">
      <w:pPr>
        <w:rPr>
          <w:rFonts w:ascii="Arial" w:hAnsi="Arial" w:cs="Arial"/>
          <w:sz w:val="24"/>
          <w:szCs w:val="24"/>
        </w:rPr>
      </w:pPr>
    </w:p>
    <w:p w14:paraId="3E08B2FF" w14:textId="472688D0" w:rsidR="00274C3D" w:rsidRPr="00E147E3" w:rsidRDefault="00BE77BB" w:rsidP="00274C3D">
      <w:pPr>
        <w:rPr>
          <w:rFonts w:ascii="Arial" w:hAnsi="Arial" w:cs="Arial"/>
          <w:sz w:val="24"/>
          <w:szCs w:val="24"/>
        </w:rPr>
      </w:pPr>
      <w:r>
        <w:rPr>
          <w:rFonts w:ascii="Arial" w:hAnsi="Arial" w:cs="Arial"/>
          <w:sz w:val="24"/>
          <w:szCs w:val="24"/>
        </w:rPr>
        <w:t>Entities</w:t>
      </w:r>
      <w:r w:rsidR="00BA5B23">
        <w:rPr>
          <w:rFonts w:ascii="Arial" w:hAnsi="Arial" w:cs="Arial"/>
          <w:sz w:val="24"/>
          <w:szCs w:val="24"/>
        </w:rPr>
        <w:t xml:space="preserve"> who </w:t>
      </w:r>
      <w:r>
        <w:rPr>
          <w:rFonts w:ascii="Arial" w:hAnsi="Arial" w:cs="Arial"/>
          <w:sz w:val="24"/>
          <w:szCs w:val="24"/>
        </w:rPr>
        <w:t>are</w:t>
      </w:r>
      <w:r w:rsidR="00BA5B23">
        <w:rPr>
          <w:rFonts w:ascii="Arial" w:hAnsi="Arial" w:cs="Arial"/>
          <w:sz w:val="24"/>
          <w:szCs w:val="24"/>
        </w:rPr>
        <w:t xml:space="preserve"> not provider</w:t>
      </w:r>
      <w:r>
        <w:rPr>
          <w:rFonts w:ascii="Arial" w:hAnsi="Arial" w:cs="Arial"/>
          <w:sz w:val="24"/>
          <w:szCs w:val="24"/>
        </w:rPr>
        <w:t>s</w:t>
      </w:r>
      <w:r w:rsidR="00BA5B23">
        <w:rPr>
          <w:rFonts w:ascii="Arial" w:hAnsi="Arial" w:cs="Arial"/>
          <w:sz w:val="24"/>
          <w:szCs w:val="24"/>
        </w:rPr>
        <w:t xml:space="preserve"> of the </w:t>
      </w:r>
      <w:r w:rsidR="002B1518">
        <w:rPr>
          <w:rFonts w:ascii="Arial" w:hAnsi="Arial" w:cs="Arial"/>
          <w:sz w:val="24"/>
          <w:szCs w:val="24"/>
        </w:rPr>
        <w:t xml:space="preserve">underlying </w:t>
      </w:r>
      <w:r w:rsidR="00BA5B23">
        <w:rPr>
          <w:rFonts w:ascii="Arial" w:hAnsi="Arial" w:cs="Arial"/>
          <w:sz w:val="24"/>
          <w:szCs w:val="24"/>
        </w:rPr>
        <w:t>Atypical and specialized services being coordinated and billed</w:t>
      </w:r>
      <w:r>
        <w:rPr>
          <w:rFonts w:ascii="Arial" w:hAnsi="Arial" w:cs="Arial"/>
          <w:sz w:val="24"/>
          <w:szCs w:val="24"/>
        </w:rPr>
        <w:t xml:space="preserve"> under</w:t>
      </w:r>
      <w:r w:rsidR="00BA5B23">
        <w:rPr>
          <w:rFonts w:ascii="Arial" w:hAnsi="Arial" w:cs="Arial"/>
          <w:sz w:val="24"/>
          <w:szCs w:val="24"/>
        </w:rPr>
        <w:t xml:space="preserve"> this RFP</w:t>
      </w:r>
      <w:r w:rsidR="00274C3D" w:rsidRPr="00E147E3">
        <w:rPr>
          <w:rFonts w:ascii="Arial" w:hAnsi="Arial" w:cs="Arial"/>
          <w:sz w:val="24"/>
          <w:szCs w:val="24"/>
        </w:rPr>
        <w:t xml:space="preserve"> are invited to submit bids.</w:t>
      </w:r>
    </w:p>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1553DE">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w:t>
      </w:r>
      <w:r w:rsidRPr="00274C3D">
        <w:rPr>
          <w:rFonts w:ascii="Arial" w:hAnsi="Arial" w:cs="Arial"/>
          <w:sz w:val="24"/>
          <w:szCs w:val="24"/>
        </w:rPr>
        <w:t xml:space="preserve">for </w:t>
      </w:r>
      <w:r w:rsidR="00BA4DB2" w:rsidRPr="00274C3D">
        <w:rPr>
          <w:rFonts w:ascii="Arial" w:hAnsi="Arial" w:cs="Arial"/>
          <w:sz w:val="24"/>
          <w:szCs w:val="24"/>
        </w:rPr>
        <w:t>two (2)</w:t>
      </w:r>
      <w:r w:rsidR="00BA4DB2" w:rsidRPr="00274C3D">
        <w:rPr>
          <w:rFonts w:ascii="Arial" w:hAnsi="Arial"/>
          <w:sz w:val="24"/>
        </w:rPr>
        <w:t xml:space="preserve"> </w:t>
      </w:r>
      <w:r w:rsidRPr="00F53B75">
        <w:rPr>
          <w:rFonts w:ascii="Arial" w:hAnsi="Arial" w:cs="Arial"/>
          <w:sz w:val="24"/>
          <w:szCs w:val="24"/>
        </w:rPr>
        <w:t xml:space="preserve">renewal periods, as shown in the table below, and subject to continued </w:t>
      </w:r>
      <w:r w:rsidRPr="00F53B75">
        <w:rPr>
          <w:rFonts w:ascii="Arial" w:hAnsi="Arial" w:cs="Arial"/>
          <w:sz w:val="24"/>
          <w:szCs w:val="24"/>
        </w:rPr>
        <w:lastRenderedPageBreak/>
        <w:t>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65"/>
        <w:gridCol w:w="2340"/>
        <w:gridCol w:w="2430"/>
      </w:tblGrid>
      <w:tr w:rsidR="00F53B75" w:rsidRPr="004F0520" w14:paraId="56D8DFAE" w14:textId="77777777" w:rsidTr="0033781D">
        <w:trPr>
          <w:trHeight w:val="389"/>
        </w:trPr>
        <w:tc>
          <w:tcPr>
            <w:tcW w:w="466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43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274C3D" w:rsidRPr="004F0520" w14:paraId="666BB468" w14:textId="77777777" w:rsidTr="0033781D">
        <w:trPr>
          <w:trHeight w:val="389"/>
        </w:trPr>
        <w:tc>
          <w:tcPr>
            <w:tcW w:w="4665" w:type="dxa"/>
            <w:tcBorders>
              <w:top w:val="double" w:sz="4" w:space="0" w:color="auto"/>
            </w:tcBorders>
            <w:shd w:val="clear" w:color="auto" w:fill="auto"/>
            <w:vAlign w:val="center"/>
          </w:tcPr>
          <w:p w14:paraId="590A07E0" w14:textId="77777777" w:rsidR="00274C3D" w:rsidRPr="004F0520" w:rsidRDefault="00274C3D" w:rsidP="00274C3D">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73F081D" w:rsidR="00274C3D" w:rsidRPr="0032115C" w:rsidRDefault="00456529" w:rsidP="00274C3D">
            <w:pPr>
              <w:jc w:val="center"/>
              <w:rPr>
                <w:rFonts w:ascii="Arial" w:hAnsi="Arial" w:cs="Arial"/>
                <w:sz w:val="24"/>
                <w:szCs w:val="24"/>
              </w:rPr>
            </w:pPr>
            <w:r>
              <w:rPr>
                <w:rFonts w:ascii="Arial" w:hAnsi="Arial" w:cs="Arial"/>
                <w:sz w:val="24"/>
                <w:szCs w:val="24"/>
              </w:rPr>
              <w:t>10</w:t>
            </w:r>
            <w:r w:rsidR="00274C3D" w:rsidRPr="00A1529D">
              <w:rPr>
                <w:rFonts w:ascii="Arial" w:hAnsi="Arial" w:cs="Arial"/>
                <w:sz w:val="24"/>
                <w:szCs w:val="24"/>
              </w:rPr>
              <w:t>/1/2024</w:t>
            </w:r>
          </w:p>
        </w:tc>
        <w:tc>
          <w:tcPr>
            <w:tcW w:w="2430" w:type="dxa"/>
            <w:tcBorders>
              <w:top w:val="double" w:sz="4" w:space="0" w:color="auto"/>
            </w:tcBorders>
            <w:shd w:val="clear" w:color="auto" w:fill="auto"/>
            <w:vAlign w:val="center"/>
          </w:tcPr>
          <w:p w14:paraId="6B06294F" w14:textId="36F714D0" w:rsidR="00274C3D" w:rsidRPr="0032115C" w:rsidRDefault="00274C3D" w:rsidP="00274C3D">
            <w:pPr>
              <w:jc w:val="center"/>
              <w:rPr>
                <w:rFonts w:ascii="Arial" w:hAnsi="Arial" w:cs="Arial"/>
                <w:sz w:val="24"/>
                <w:szCs w:val="24"/>
              </w:rPr>
            </w:pPr>
            <w:r w:rsidRPr="00A1529D">
              <w:rPr>
                <w:rFonts w:ascii="Arial" w:hAnsi="Arial" w:cs="Arial"/>
                <w:sz w:val="24"/>
                <w:szCs w:val="24"/>
              </w:rPr>
              <w:t>6/30/2026</w:t>
            </w:r>
          </w:p>
        </w:tc>
      </w:tr>
      <w:tr w:rsidR="00274C3D" w:rsidRPr="004F0520" w14:paraId="1BBAD6AB" w14:textId="77777777" w:rsidTr="0033781D">
        <w:trPr>
          <w:trHeight w:val="389"/>
        </w:trPr>
        <w:tc>
          <w:tcPr>
            <w:tcW w:w="4665" w:type="dxa"/>
            <w:shd w:val="clear" w:color="auto" w:fill="auto"/>
            <w:vAlign w:val="center"/>
          </w:tcPr>
          <w:p w14:paraId="4CF4EB99" w14:textId="77777777" w:rsidR="00274C3D" w:rsidRPr="004F0520" w:rsidRDefault="00274C3D" w:rsidP="00274C3D">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49994190" w:rsidR="00274C3D" w:rsidRPr="0032115C" w:rsidRDefault="00274C3D" w:rsidP="00274C3D">
            <w:pPr>
              <w:jc w:val="center"/>
              <w:rPr>
                <w:rFonts w:ascii="Arial" w:hAnsi="Arial" w:cs="Arial"/>
                <w:sz w:val="24"/>
                <w:szCs w:val="24"/>
              </w:rPr>
            </w:pPr>
            <w:r w:rsidRPr="00A1529D">
              <w:rPr>
                <w:rFonts w:ascii="Arial" w:hAnsi="Arial" w:cs="Arial"/>
                <w:sz w:val="24"/>
                <w:szCs w:val="24"/>
              </w:rPr>
              <w:t>7/1/2026</w:t>
            </w:r>
          </w:p>
        </w:tc>
        <w:tc>
          <w:tcPr>
            <w:tcW w:w="2430" w:type="dxa"/>
            <w:shd w:val="clear" w:color="auto" w:fill="auto"/>
            <w:vAlign w:val="center"/>
          </w:tcPr>
          <w:p w14:paraId="58F074BA" w14:textId="3FE642E2" w:rsidR="00274C3D" w:rsidRPr="0032115C" w:rsidRDefault="00274C3D" w:rsidP="00274C3D">
            <w:pPr>
              <w:jc w:val="center"/>
              <w:rPr>
                <w:rFonts w:ascii="Arial" w:hAnsi="Arial" w:cs="Arial"/>
                <w:sz w:val="24"/>
                <w:szCs w:val="24"/>
              </w:rPr>
            </w:pPr>
            <w:r w:rsidRPr="00A1529D">
              <w:rPr>
                <w:rFonts w:ascii="Arial" w:hAnsi="Arial" w:cs="Arial"/>
                <w:sz w:val="24"/>
                <w:szCs w:val="24"/>
              </w:rPr>
              <w:t>6/30/2028</w:t>
            </w:r>
          </w:p>
        </w:tc>
      </w:tr>
      <w:tr w:rsidR="00274C3D" w:rsidRPr="004F0520" w14:paraId="580C9936" w14:textId="77777777" w:rsidTr="0033781D">
        <w:trPr>
          <w:trHeight w:val="389"/>
        </w:trPr>
        <w:tc>
          <w:tcPr>
            <w:tcW w:w="4665" w:type="dxa"/>
            <w:shd w:val="clear" w:color="auto" w:fill="auto"/>
            <w:vAlign w:val="center"/>
          </w:tcPr>
          <w:p w14:paraId="69CA2274" w14:textId="77777777" w:rsidR="00274C3D" w:rsidRPr="004F0520" w:rsidRDefault="00274C3D" w:rsidP="00274C3D">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018719D8" w:rsidR="00274C3D" w:rsidRPr="0032115C" w:rsidRDefault="00274C3D" w:rsidP="00274C3D">
            <w:pPr>
              <w:jc w:val="center"/>
              <w:rPr>
                <w:rFonts w:ascii="Arial" w:hAnsi="Arial" w:cs="Arial"/>
                <w:sz w:val="24"/>
                <w:szCs w:val="24"/>
              </w:rPr>
            </w:pPr>
            <w:r w:rsidRPr="00A1529D">
              <w:rPr>
                <w:rFonts w:ascii="Arial" w:hAnsi="Arial" w:cs="Arial"/>
                <w:sz w:val="24"/>
                <w:szCs w:val="24"/>
              </w:rPr>
              <w:t>7/1/2028</w:t>
            </w:r>
          </w:p>
        </w:tc>
        <w:tc>
          <w:tcPr>
            <w:tcW w:w="2430" w:type="dxa"/>
            <w:shd w:val="clear" w:color="auto" w:fill="auto"/>
            <w:vAlign w:val="center"/>
          </w:tcPr>
          <w:p w14:paraId="1E846468" w14:textId="7FA0BCCD" w:rsidR="00274C3D" w:rsidRPr="0032115C" w:rsidRDefault="00274C3D" w:rsidP="00274C3D">
            <w:pPr>
              <w:jc w:val="center"/>
              <w:rPr>
                <w:rFonts w:ascii="Arial" w:hAnsi="Arial" w:cs="Arial"/>
                <w:sz w:val="24"/>
                <w:szCs w:val="24"/>
              </w:rPr>
            </w:pPr>
            <w:r w:rsidRPr="00A1529D">
              <w:rPr>
                <w:rFonts w:ascii="Arial" w:hAnsi="Arial" w:cs="Arial"/>
                <w:sz w:val="24"/>
                <w:szCs w:val="24"/>
              </w:rPr>
              <w:t>6/30/2029</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11DC6281" w14:textId="3378830D"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274C3D" w:rsidRPr="00274C3D">
        <w:rPr>
          <w:rFonts w:ascii="Arial" w:hAnsi="Arial" w:cs="Arial"/>
          <w:sz w:val="24"/>
          <w:szCs w:val="24"/>
        </w:rPr>
        <w:t xml:space="preserve">one (1) </w:t>
      </w:r>
      <w:r w:rsidRPr="004F0520">
        <w:rPr>
          <w:rFonts w:ascii="Arial" w:hAnsi="Arial" w:cs="Arial"/>
          <w:sz w:val="24"/>
          <w:szCs w:val="24"/>
        </w:rPr>
        <w:t>award</w:t>
      </w:r>
      <w:r w:rsidRPr="0032115C">
        <w:rPr>
          <w:rFonts w:ascii="Arial" w:hAnsi="Arial" w:cs="Arial"/>
          <w:sz w:val="24"/>
          <w:szCs w:val="24"/>
        </w:rPr>
        <w:t xml:space="preserve">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31484CEF"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9" w:name="_Toc367174728"/>
      <w:bookmarkStart w:id="20"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9"/>
      <w:r w:rsidR="00B14DB7" w:rsidRPr="00F53B75">
        <w:rPr>
          <w:rFonts w:ascii="Arial" w:hAnsi="Arial" w:cs="Arial"/>
          <w:b/>
          <w:sz w:val="24"/>
          <w:szCs w:val="24"/>
        </w:rPr>
        <w:t xml:space="preserve"> TO BE PROVIDED</w:t>
      </w:r>
      <w:bookmarkEnd w:id="20"/>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4C31EF8F" w:rsidR="00B315FA" w:rsidRDefault="00FF5FE1" w:rsidP="00300B66">
      <w:pPr>
        <w:widowControl/>
        <w:autoSpaceDE/>
        <w:autoSpaceDN/>
        <w:rPr>
          <w:rFonts w:ascii="Arial" w:hAnsi="Arial" w:cs="Arial"/>
          <w:b/>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365C21F5" w14:textId="1479C3C0" w:rsidR="00274C3D" w:rsidRPr="00F6768F" w:rsidRDefault="00274C3D" w:rsidP="00EF38B3">
      <w:pPr>
        <w:widowControl/>
        <w:numPr>
          <w:ilvl w:val="0"/>
          <w:numId w:val="16"/>
        </w:numPr>
        <w:tabs>
          <w:tab w:val="left" w:pos="360"/>
        </w:tabs>
        <w:ind w:left="360"/>
        <w:rPr>
          <w:rFonts w:ascii="Arial" w:hAnsi="Arial" w:cs="Arial"/>
          <w:b/>
          <w:bCs/>
          <w:sz w:val="24"/>
          <w:szCs w:val="24"/>
        </w:rPr>
      </w:pPr>
      <w:bookmarkStart w:id="21" w:name="_Hlk115356559"/>
      <w:r w:rsidRPr="00F6768F">
        <w:rPr>
          <w:rFonts w:ascii="Arial" w:hAnsi="Arial" w:cs="Arial"/>
          <w:b/>
          <w:bCs/>
          <w:sz w:val="24"/>
          <w:szCs w:val="24"/>
        </w:rPr>
        <w:t>General Requirements</w:t>
      </w:r>
    </w:p>
    <w:p w14:paraId="078F823C" w14:textId="77777777" w:rsidR="00274C3D" w:rsidRPr="0032115C" w:rsidRDefault="00274C3D" w:rsidP="00274C3D">
      <w:pPr>
        <w:widowControl/>
        <w:rPr>
          <w:rFonts w:ascii="Arial" w:hAnsi="Arial" w:cs="Arial"/>
          <w:b/>
          <w:bCs/>
          <w:sz w:val="24"/>
          <w:szCs w:val="24"/>
          <w:u w:val="single"/>
        </w:rPr>
      </w:pPr>
    </w:p>
    <w:p w14:paraId="2783DD30" w14:textId="40E4F92D" w:rsidR="00274C3D" w:rsidRPr="00C034CE" w:rsidRDefault="00274C3D" w:rsidP="00BA5B23">
      <w:pPr>
        <w:widowControl/>
        <w:numPr>
          <w:ilvl w:val="0"/>
          <w:numId w:val="35"/>
        </w:numPr>
        <w:ind w:left="720"/>
        <w:rPr>
          <w:rFonts w:ascii="Arial" w:hAnsi="Arial" w:cs="Arial"/>
          <w:bCs/>
          <w:sz w:val="24"/>
          <w:szCs w:val="24"/>
        </w:rPr>
      </w:pPr>
      <w:r w:rsidRPr="00C034CE">
        <w:rPr>
          <w:rFonts w:ascii="Arial" w:hAnsi="Arial" w:cs="Arial"/>
          <w:bCs/>
          <w:sz w:val="24"/>
          <w:szCs w:val="24"/>
        </w:rPr>
        <w:t>Provide administrative functions (i.e.</w:t>
      </w:r>
      <w:r w:rsidR="00EB36AF">
        <w:rPr>
          <w:rFonts w:ascii="Arial" w:hAnsi="Arial" w:cs="Arial"/>
          <w:bCs/>
          <w:sz w:val="24"/>
          <w:szCs w:val="24"/>
        </w:rPr>
        <w:t>,</w:t>
      </w:r>
      <w:r w:rsidRPr="00C034CE">
        <w:rPr>
          <w:rFonts w:ascii="Arial" w:hAnsi="Arial" w:cs="Arial"/>
          <w:bCs/>
          <w:sz w:val="24"/>
          <w:szCs w:val="24"/>
        </w:rPr>
        <w:t xml:space="preserve"> obtaining provider bids, provider searches, billing) relating to Atypical Services </w:t>
      </w:r>
      <w:r w:rsidR="00AD5ACD">
        <w:rPr>
          <w:rFonts w:ascii="Arial" w:hAnsi="Arial" w:cs="Arial"/>
          <w:bCs/>
          <w:sz w:val="24"/>
          <w:szCs w:val="24"/>
        </w:rPr>
        <w:t>for eligible</w:t>
      </w:r>
      <w:r w:rsidRPr="00C034CE">
        <w:rPr>
          <w:rFonts w:ascii="Arial" w:hAnsi="Arial" w:cs="Arial"/>
          <w:bCs/>
          <w:sz w:val="24"/>
          <w:szCs w:val="24"/>
        </w:rPr>
        <w:t xml:space="preserve"> Members under </w:t>
      </w:r>
      <w:hyperlink r:id="rId25" w:history="1">
        <w:r w:rsidRPr="009D5C59">
          <w:rPr>
            <w:rStyle w:val="Hyperlink"/>
            <w:rFonts w:ascii="Arial" w:hAnsi="Arial" w:cs="Arial"/>
            <w:bCs/>
            <w:sz w:val="24"/>
            <w:szCs w:val="24"/>
          </w:rPr>
          <w:t>Section 19 of the MaineCare Benefits Manual (MBM)</w:t>
        </w:r>
      </w:hyperlink>
      <w:r w:rsidRPr="00C034CE">
        <w:rPr>
          <w:rFonts w:ascii="Arial" w:hAnsi="Arial" w:cs="Arial"/>
          <w:bCs/>
          <w:sz w:val="24"/>
          <w:szCs w:val="24"/>
        </w:rPr>
        <w:t xml:space="preserve">, including Members </w:t>
      </w:r>
      <w:r w:rsidR="00F94D8B">
        <w:rPr>
          <w:rFonts w:ascii="Arial" w:hAnsi="Arial" w:cs="Arial"/>
          <w:bCs/>
          <w:sz w:val="24"/>
          <w:szCs w:val="24"/>
        </w:rPr>
        <w:t>participating in</w:t>
      </w:r>
      <w:r w:rsidRPr="00C034CE">
        <w:rPr>
          <w:rFonts w:ascii="Arial" w:hAnsi="Arial" w:cs="Arial"/>
          <w:bCs/>
          <w:sz w:val="24"/>
          <w:szCs w:val="24"/>
        </w:rPr>
        <w:t xml:space="preserve"> Homeward Bound.</w:t>
      </w:r>
    </w:p>
    <w:p w14:paraId="08C9466B" w14:textId="48CBEDBF" w:rsidR="00274C3D" w:rsidRPr="00C034CE" w:rsidRDefault="00F94D8B" w:rsidP="001E688E">
      <w:pPr>
        <w:widowControl/>
        <w:numPr>
          <w:ilvl w:val="0"/>
          <w:numId w:val="35"/>
        </w:numPr>
        <w:ind w:left="720"/>
        <w:rPr>
          <w:rFonts w:ascii="Arial" w:hAnsi="Arial" w:cs="Arial"/>
          <w:bCs/>
          <w:sz w:val="24"/>
          <w:szCs w:val="24"/>
        </w:rPr>
      </w:pPr>
      <w:r>
        <w:rPr>
          <w:rFonts w:ascii="Arial" w:hAnsi="Arial" w:cs="Arial"/>
          <w:bCs/>
          <w:sz w:val="24"/>
          <w:szCs w:val="24"/>
        </w:rPr>
        <w:t>Assist</w:t>
      </w:r>
      <w:r w:rsidRPr="00C034CE">
        <w:rPr>
          <w:rFonts w:ascii="Arial" w:hAnsi="Arial" w:cs="Arial"/>
          <w:bCs/>
          <w:sz w:val="24"/>
          <w:szCs w:val="24"/>
        </w:rPr>
        <w:t xml:space="preserve"> </w:t>
      </w:r>
      <w:r w:rsidR="00274C3D" w:rsidRPr="00C034CE">
        <w:rPr>
          <w:rFonts w:ascii="Arial" w:hAnsi="Arial" w:cs="Arial"/>
          <w:bCs/>
          <w:sz w:val="24"/>
          <w:szCs w:val="24"/>
        </w:rPr>
        <w:t xml:space="preserve">referred Member </w:t>
      </w:r>
      <w:r>
        <w:rPr>
          <w:rFonts w:ascii="Arial" w:hAnsi="Arial" w:cs="Arial"/>
          <w:bCs/>
          <w:sz w:val="24"/>
          <w:szCs w:val="24"/>
        </w:rPr>
        <w:t>and/</w:t>
      </w:r>
      <w:r w:rsidR="00274C3D" w:rsidRPr="00C034CE">
        <w:rPr>
          <w:rFonts w:ascii="Arial" w:hAnsi="Arial" w:cs="Arial"/>
          <w:bCs/>
          <w:sz w:val="24"/>
          <w:szCs w:val="24"/>
        </w:rPr>
        <w:t>or the</w:t>
      </w:r>
      <w:r>
        <w:rPr>
          <w:rFonts w:ascii="Arial" w:hAnsi="Arial" w:cs="Arial"/>
          <w:bCs/>
          <w:sz w:val="24"/>
          <w:szCs w:val="24"/>
        </w:rPr>
        <w:t>ir</w:t>
      </w:r>
      <w:r w:rsidR="00274C3D" w:rsidRPr="00C034CE">
        <w:rPr>
          <w:rFonts w:ascii="Arial" w:hAnsi="Arial" w:cs="Arial"/>
          <w:bCs/>
          <w:sz w:val="24"/>
          <w:szCs w:val="24"/>
        </w:rPr>
        <w:t xml:space="preserve">  Representative, with implementing the approved Atypical Service in compliance with </w:t>
      </w:r>
      <w:r w:rsidR="009D5C59">
        <w:rPr>
          <w:rFonts w:ascii="Arial" w:hAnsi="Arial" w:cs="Arial"/>
          <w:bCs/>
          <w:sz w:val="24"/>
          <w:szCs w:val="24"/>
        </w:rPr>
        <w:t>Section 19 of the MBM</w:t>
      </w:r>
      <w:r w:rsidR="00274C3D" w:rsidRPr="00C034CE">
        <w:rPr>
          <w:rFonts w:ascii="Arial" w:hAnsi="Arial" w:cs="Arial"/>
          <w:bCs/>
          <w:sz w:val="24"/>
          <w:szCs w:val="24"/>
        </w:rPr>
        <w:t xml:space="preserve">. </w:t>
      </w:r>
    </w:p>
    <w:p w14:paraId="2C9F3164" w14:textId="78A1305A" w:rsidR="00274C3D" w:rsidRPr="00C034CE" w:rsidRDefault="00274C3D" w:rsidP="001E688E">
      <w:pPr>
        <w:widowControl/>
        <w:numPr>
          <w:ilvl w:val="0"/>
          <w:numId w:val="36"/>
        </w:numPr>
        <w:ind w:left="720"/>
        <w:rPr>
          <w:rFonts w:ascii="Arial" w:hAnsi="Arial" w:cs="Arial"/>
          <w:bCs/>
          <w:sz w:val="24"/>
          <w:szCs w:val="24"/>
        </w:rPr>
      </w:pPr>
      <w:r w:rsidRPr="00C034CE">
        <w:rPr>
          <w:rFonts w:ascii="Arial" w:hAnsi="Arial" w:cs="Arial"/>
          <w:bCs/>
          <w:sz w:val="24"/>
          <w:szCs w:val="24"/>
        </w:rPr>
        <w:t xml:space="preserve">Reimburse </w:t>
      </w:r>
      <w:r w:rsidR="00E35DC6">
        <w:rPr>
          <w:rFonts w:ascii="Arial" w:hAnsi="Arial" w:cs="Arial"/>
          <w:sz w:val="24"/>
          <w:szCs w:val="24"/>
        </w:rPr>
        <w:t>Atypical Service Providers (</w:t>
      </w:r>
      <w:r w:rsidRPr="00C034CE">
        <w:rPr>
          <w:rFonts w:ascii="Arial" w:hAnsi="Arial" w:cs="Arial"/>
          <w:bCs/>
          <w:sz w:val="24"/>
          <w:szCs w:val="24"/>
        </w:rPr>
        <w:t>ASPs</w:t>
      </w:r>
      <w:r w:rsidR="00E35DC6">
        <w:rPr>
          <w:rFonts w:ascii="Arial" w:hAnsi="Arial" w:cs="Arial"/>
          <w:bCs/>
          <w:sz w:val="24"/>
          <w:szCs w:val="24"/>
        </w:rPr>
        <w:t>)</w:t>
      </w:r>
      <w:r w:rsidRPr="00C034CE">
        <w:rPr>
          <w:rFonts w:ascii="Arial" w:hAnsi="Arial" w:cs="Arial"/>
          <w:bCs/>
          <w:sz w:val="24"/>
          <w:szCs w:val="24"/>
        </w:rPr>
        <w:t xml:space="preserve"> directly for the Atypical Services provided.</w:t>
      </w:r>
    </w:p>
    <w:p w14:paraId="72369DD8" w14:textId="69A81F5C" w:rsidR="00274C3D" w:rsidRPr="00C034CE" w:rsidRDefault="00274C3D" w:rsidP="00BA5B23">
      <w:pPr>
        <w:widowControl/>
        <w:numPr>
          <w:ilvl w:val="1"/>
          <w:numId w:val="36"/>
        </w:numPr>
        <w:ind w:left="1080"/>
        <w:rPr>
          <w:rFonts w:ascii="Arial" w:hAnsi="Arial" w:cs="Arial"/>
          <w:bCs/>
          <w:sz w:val="24"/>
          <w:szCs w:val="24"/>
        </w:rPr>
      </w:pPr>
      <w:r w:rsidRPr="00C034CE">
        <w:rPr>
          <w:rFonts w:ascii="Arial" w:hAnsi="Arial" w:cs="Arial"/>
          <w:bCs/>
          <w:sz w:val="24"/>
          <w:szCs w:val="24"/>
        </w:rPr>
        <w:t xml:space="preserve">Notify ASPs </w:t>
      </w:r>
      <w:r w:rsidR="0066709E">
        <w:rPr>
          <w:rFonts w:ascii="Arial" w:hAnsi="Arial" w:cs="Arial"/>
          <w:bCs/>
          <w:sz w:val="24"/>
          <w:szCs w:val="24"/>
        </w:rPr>
        <w:t>in seven (7) business days when</w:t>
      </w:r>
      <w:r w:rsidRPr="00C034CE">
        <w:rPr>
          <w:rFonts w:ascii="Arial" w:hAnsi="Arial" w:cs="Arial"/>
          <w:bCs/>
          <w:sz w:val="24"/>
          <w:szCs w:val="24"/>
        </w:rPr>
        <w:t xml:space="preserve"> errors in invoices </w:t>
      </w:r>
      <w:r w:rsidR="00241858">
        <w:rPr>
          <w:rFonts w:ascii="Arial" w:hAnsi="Arial" w:cs="Arial"/>
          <w:bCs/>
          <w:sz w:val="24"/>
          <w:szCs w:val="24"/>
        </w:rPr>
        <w:t xml:space="preserve">and/or Services Orders are </w:t>
      </w:r>
      <w:r w:rsidRPr="00C034CE">
        <w:rPr>
          <w:rFonts w:ascii="Arial" w:hAnsi="Arial" w:cs="Arial"/>
          <w:bCs/>
          <w:sz w:val="24"/>
          <w:szCs w:val="24"/>
        </w:rPr>
        <w:t xml:space="preserve">received.  </w:t>
      </w:r>
    </w:p>
    <w:p w14:paraId="3452637A" w14:textId="222DB559" w:rsidR="00274C3D" w:rsidRPr="00C034CE" w:rsidRDefault="00274C3D" w:rsidP="00BA5B23">
      <w:pPr>
        <w:widowControl/>
        <w:numPr>
          <w:ilvl w:val="0"/>
          <w:numId w:val="36"/>
        </w:numPr>
        <w:ind w:left="720"/>
        <w:rPr>
          <w:rFonts w:ascii="Arial" w:hAnsi="Arial" w:cs="Arial"/>
          <w:bCs/>
          <w:sz w:val="24"/>
          <w:szCs w:val="24"/>
        </w:rPr>
      </w:pPr>
      <w:r w:rsidRPr="00C034CE">
        <w:rPr>
          <w:rFonts w:ascii="Arial" w:hAnsi="Arial" w:cs="Arial"/>
          <w:bCs/>
          <w:sz w:val="24"/>
          <w:szCs w:val="24"/>
        </w:rPr>
        <w:t xml:space="preserve">Attend meetings </w:t>
      </w:r>
      <w:r w:rsidR="00241858">
        <w:rPr>
          <w:rFonts w:ascii="Arial" w:hAnsi="Arial" w:cs="Arial"/>
          <w:bCs/>
          <w:sz w:val="24"/>
          <w:szCs w:val="24"/>
        </w:rPr>
        <w:t>as requested and determined by</w:t>
      </w:r>
      <w:r w:rsidRPr="00C034CE">
        <w:rPr>
          <w:rFonts w:ascii="Arial" w:hAnsi="Arial" w:cs="Arial"/>
          <w:bCs/>
          <w:sz w:val="24"/>
          <w:szCs w:val="24"/>
        </w:rPr>
        <w:t xml:space="preserve"> the Department</w:t>
      </w:r>
      <w:r w:rsidR="00241858">
        <w:rPr>
          <w:rFonts w:ascii="Arial" w:hAnsi="Arial" w:cs="Arial"/>
          <w:bCs/>
          <w:sz w:val="24"/>
          <w:szCs w:val="24"/>
        </w:rPr>
        <w:t>,</w:t>
      </w:r>
      <w:r w:rsidRPr="00C034CE">
        <w:rPr>
          <w:rFonts w:ascii="Arial" w:hAnsi="Arial" w:cs="Arial"/>
          <w:bCs/>
          <w:sz w:val="24"/>
          <w:szCs w:val="24"/>
        </w:rPr>
        <w:t xml:space="preserve"> </w:t>
      </w:r>
      <w:r w:rsidR="00241858" w:rsidRPr="00C034CE">
        <w:rPr>
          <w:rFonts w:ascii="Arial" w:hAnsi="Arial" w:cs="Arial"/>
          <w:bCs/>
          <w:sz w:val="24"/>
          <w:szCs w:val="24"/>
        </w:rPr>
        <w:t>includ</w:t>
      </w:r>
      <w:r w:rsidR="00241858">
        <w:rPr>
          <w:rFonts w:ascii="Arial" w:hAnsi="Arial" w:cs="Arial"/>
          <w:bCs/>
          <w:sz w:val="24"/>
          <w:szCs w:val="24"/>
        </w:rPr>
        <w:t>ing</w:t>
      </w:r>
      <w:r w:rsidRPr="00C034CE">
        <w:rPr>
          <w:rFonts w:ascii="Arial" w:hAnsi="Arial" w:cs="Arial"/>
          <w:bCs/>
          <w:sz w:val="24"/>
          <w:szCs w:val="24"/>
        </w:rPr>
        <w:t>, but not limited to:</w:t>
      </w:r>
    </w:p>
    <w:p w14:paraId="57BF0A79" w14:textId="20242D3B" w:rsidR="00274C3D" w:rsidRPr="00C034CE" w:rsidRDefault="00274C3D" w:rsidP="00BA5B23">
      <w:pPr>
        <w:widowControl/>
        <w:numPr>
          <w:ilvl w:val="1"/>
          <w:numId w:val="36"/>
        </w:numPr>
        <w:ind w:left="1080"/>
        <w:rPr>
          <w:rFonts w:ascii="Arial" w:hAnsi="Arial" w:cs="Arial"/>
          <w:bCs/>
          <w:sz w:val="24"/>
          <w:szCs w:val="24"/>
        </w:rPr>
      </w:pPr>
      <w:r w:rsidRPr="00C034CE">
        <w:rPr>
          <w:rFonts w:ascii="Arial" w:hAnsi="Arial" w:cs="Arial"/>
          <w:bCs/>
          <w:sz w:val="24"/>
          <w:szCs w:val="24"/>
        </w:rPr>
        <w:t>Monthly conference calls to discuss the complaint log and withdrawn referrals reporting.</w:t>
      </w:r>
    </w:p>
    <w:p w14:paraId="5701A4EA" w14:textId="77777777" w:rsidR="00274C3D" w:rsidRPr="00C034CE" w:rsidRDefault="00274C3D" w:rsidP="001E688E">
      <w:pPr>
        <w:widowControl/>
        <w:numPr>
          <w:ilvl w:val="1"/>
          <w:numId w:val="36"/>
        </w:numPr>
        <w:ind w:left="1080"/>
        <w:rPr>
          <w:rFonts w:ascii="Arial" w:hAnsi="Arial" w:cs="Arial"/>
          <w:bCs/>
          <w:sz w:val="24"/>
          <w:szCs w:val="24"/>
        </w:rPr>
      </w:pPr>
      <w:r w:rsidRPr="00C034CE">
        <w:rPr>
          <w:rFonts w:ascii="Arial" w:hAnsi="Arial" w:cs="Arial"/>
          <w:bCs/>
          <w:sz w:val="24"/>
          <w:szCs w:val="24"/>
        </w:rPr>
        <w:t xml:space="preserve">Quarterly meetings, at a location specified by the Department, to include the review of the collated report of complaints. </w:t>
      </w:r>
    </w:p>
    <w:p w14:paraId="7520807E" w14:textId="77777777" w:rsidR="00274C3D" w:rsidRPr="00C034CE" w:rsidRDefault="00274C3D" w:rsidP="001E688E">
      <w:pPr>
        <w:widowControl/>
        <w:numPr>
          <w:ilvl w:val="1"/>
          <w:numId w:val="36"/>
        </w:numPr>
        <w:ind w:left="1080"/>
        <w:rPr>
          <w:rFonts w:ascii="Arial" w:hAnsi="Arial" w:cs="Arial"/>
          <w:bCs/>
          <w:sz w:val="24"/>
          <w:szCs w:val="24"/>
        </w:rPr>
      </w:pPr>
      <w:r w:rsidRPr="00C034CE">
        <w:rPr>
          <w:rFonts w:ascii="Arial" w:hAnsi="Arial" w:cs="Arial"/>
          <w:bCs/>
          <w:sz w:val="24"/>
          <w:szCs w:val="24"/>
        </w:rPr>
        <w:t>Attendance by telephone or web conference may be permitted when approved by the Department.</w:t>
      </w:r>
    </w:p>
    <w:p w14:paraId="7AEE59A8" w14:textId="613D7396" w:rsidR="00274C3D" w:rsidRPr="00C034CE" w:rsidRDefault="00241858" w:rsidP="001E688E">
      <w:pPr>
        <w:widowControl/>
        <w:numPr>
          <w:ilvl w:val="0"/>
          <w:numId w:val="36"/>
        </w:numPr>
        <w:ind w:left="720"/>
        <w:rPr>
          <w:rFonts w:ascii="Arial" w:hAnsi="Arial" w:cs="Arial"/>
          <w:bCs/>
          <w:sz w:val="24"/>
          <w:szCs w:val="24"/>
        </w:rPr>
      </w:pPr>
      <w:r>
        <w:rPr>
          <w:rFonts w:ascii="Arial" w:hAnsi="Arial" w:cs="Arial"/>
          <w:bCs/>
          <w:sz w:val="24"/>
          <w:szCs w:val="24"/>
        </w:rPr>
        <w:t>D</w:t>
      </w:r>
      <w:r w:rsidR="00274C3D" w:rsidRPr="00C034CE">
        <w:rPr>
          <w:rFonts w:ascii="Arial" w:hAnsi="Arial" w:cs="Arial"/>
          <w:bCs/>
          <w:sz w:val="24"/>
          <w:szCs w:val="24"/>
        </w:rPr>
        <w:t xml:space="preserve">evelop and conduct an annual satisfaction survey of Members receiving Atypical Services.  </w:t>
      </w:r>
    </w:p>
    <w:p w14:paraId="24F273D9" w14:textId="77777777" w:rsidR="00274C3D" w:rsidRPr="00C034CE" w:rsidRDefault="00274C3D" w:rsidP="002A1F46">
      <w:pPr>
        <w:widowControl/>
        <w:numPr>
          <w:ilvl w:val="1"/>
          <w:numId w:val="36"/>
        </w:numPr>
        <w:ind w:left="1080"/>
        <w:rPr>
          <w:rFonts w:ascii="Arial" w:hAnsi="Arial" w:cs="Arial"/>
          <w:bCs/>
          <w:sz w:val="24"/>
          <w:szCs w:val="24"/>
        </w:rPr>
      </w:pPr>
      <w:r w:rsidRPr="00C034CE">
        <w:rPr>
          <w:rFonts w:ascii="Arial" w:hAnsi="Arial" w:cs="Arial"/>
          <w:bCs/>
          <w:sz w:val="24"/>
          <w:szCs w:val="24"/>
        </w:rPr>
        <w:t>The survey must be approved by the Department prior to distribution to Members.</w:t>
      </w:r>
    </w:p>
    <w:p w14:paraId="04532261" w14:textId="47E4836C" w:rsidR="00274C3D" w:rsidRPr="00274C3D" w:rsidRDefault="00241858" w:rsidP="001E688E">
      <w:pPr>
        <w:widowControl/>
        <w:numPr>
          <w:ilvl w:val="0"/>
          <w:numId w:val="36"/>
        </w:numPr>
        <w:ind w:left="720"/>
        <w:rPr>
          <w:rStyle w:val="Hyperlink"/>
          <w:rFonts w:ascii="Arial" w:hAnsi="Arial" w:cs="Arial"/>
          <w:bCs/>
          <w:color w:val="FF0000"/>
          <w:sz w:val="24"/>
          <w:szCs w:val="24"/>
          <w:u w:val="none"/>
        </w:rPr>
      </w:pPr>
      <w:r>
        <w:rPr>
          <w:rFonts w:ascii="Arial" w:hAnsi="Arial" w:cs="Arial"/>
          <w:bCs/>
          <w:sz w:val="24"/>
          <w:szCs w:val="24"/>
        </w:rPr>
        <w:t>E</w:t>
      </w:r>
      <w:r w:rsidR="00274C3D" w:rsidRPr="00C034CE">
        <w:rPr>
          <w:rFonts w:ascii="Arial" w:hAnsi="Arial" w:cs="Arial"/>
          <w:bCs/>
          <w:sz w:val="24"/>
          <w:szCs w:val="24"/>
        </w:rPr>
        <w:t xml:space="preserve">nroll as a MaineCare provider by the </w:t>
      </w:r>
      <w:r>
        <w:rPr>
          <w:rFonts w:ascii="Arial" w:hAnsi="Arial" w:cs="Arial"/>
          <w:bCs/>
          <w:sz w:val="24"/>
          <w:szCs w:val="24"/>
        </w:rPr>
        <w:t xml:space="preserve">start of the </w:t>
      </w:r>
      <w:r w:rsidR="00274C3D" w:rsidRPr="00C034CE">
        <w:rPr>
          <w:rFonts w:ascii="Arial" w:hAnsi="Arial" w:cs="Arial"/>
          <w:bCs/>
          <w:sz w:val="24"/>
          <w:szCs w:val="24"/>
        </w:rPr>
        <w:t>Initial Period of Performance, refer to</w:t>
      </w:r>
      <w:r>
        <w:rPr>
          <w:rFonts w:ascii="Arial" w:hAnsi="Arial" w:cs="Arial"/>
          <w:bCs/>
          <w:sz w:val="24"/>
          <w:szCs w:val="24"/>
        </w:rPr>
        <w:t xml:space="preserve"> the Office of MaineCare Services </w:t>
      </w:r>
      <w:hyperlink r:id="rId26" w:history="1">
        <w:r w:rsidRPr="00241858">
          <w:rPr>
            <w:rStyle w:val="Hyperlink"/>
            <w:rFonts w:ascii="Arial" w:hAnsi="Arial" w:cs="Arial"/>
            <w:bCs/>
            <w:sz w:val="24"/>
            <w:szCs w:val="24"/>
          </w:rPr>
          <w:t>Provider Enrollment and Revalidation website</w:t>
        </w:r>
      </w:hyperlink>
      <w:r w:rsidR="00E35DC6">
        <w:rPr>
          <w:rStyle w:val="Hyperlink"/>
          <w:rFonts w:ascii="Arial" w:hAnsi="Arial" w:cs="Arial"/>
          <w:bCs/>
          <w:sz w:val="24"/>
          <w:szCs w:val="24"/>
        </w:rPr>
        <w:t>.</w:t>
      </w:r>
    </w:p>
    <w:p w14:paraId="1ACF6327" w14:textId="77777777" w:rsidR="00274C3D" w:rsidRPr="00C034CE" w:rsidRDefault="00274C3D" w:rsidP="00274C3D">
      <w:pPr>
        <w:widowControl/>
        <w:ind w:left="1080"/>
        <w:rPr>
          <w:rFonts w:ascii="Arial" w:hAnsi="Arial" w:cs="Arial"/>
          <w:bCs/>
          <w:color w:val="FF0000"/>
          <w:sz w:val="24"/>
          <w:szCs w:val="24"/>
        </w:rPr>
      </w:pPr>
    </w:p>
    <w:p w14:paraId="3A3BCD20" w14:textId="77777777" w:rsidR="00274C3D" w:rsidRDefault="00274C3D" w:rsidP="00EF38B3">
      <w:pPr>
        <w:widowControl/>
        <w:numPr>
          <w:ilvl w:val="0"/>
          <w:numId w:val="16"/>
        </w:numPr>
        <w:ind w:left="360"/>
        <w:rPr>
          <w:rFonts w:ascii="Arial" w:hAnsi="Arial" w:cs="Arial"/>
          <w:b/>
          <w:bCs/>
          <w:sz w:val="24"/>
          <w:szCs w:val="24"/>
        </w:rPr>
      </w:pPr>
      <w:r>
        <w:rPr>
          <w:rFonts w:ascii="Arial" w:hAnsi="Arial" w:cs="Arial"/>
          <w:b/>
          <w:bCs/>
          <w:sz w:val="24"/>
          <w:szCs w:val="24"/>
        </w:rPr>
        <w:t>Atypical Services Requirements</w:t>
      </w:r>
    </w:p>
    <w:p w14:paraId="23392390" w14:textId="77777777" w:rsidR="00274C3D" w:rsidRPr="00C034CE" w:rsidRDefault="00274C3D" w:rsidP="00274C3D">
      <w:pPr>
        <w:widowControl/>
        <w:ind w:left="360"/>
        <w:rPr>
          <w:rFonts w:ascii="Arial" w:hAnsi="Arial" w:cs="Arial"/>
          <w:b/>
          <w:bCs/>
          <w:sz w:val="24"/>
          <w:szCs w:val="24"/>
        </w:rPr>
      </w:pPr>
    </w:p>
    <w:p w14:paraId="6216041B" w14:textId="14A03125" w:rsidR="00274C3D" w:rsidRPr="00C034CE" w:rsidRDefault="00274C3D" w:rsidP="00A35760">
      <w:pPr>
        <w:numPr>
          <w:ilvl w:val="0"/>
          <w:numId w:val="37"/>
        </w:numPr>
        <w:ind w:left="720"/>
        <w:outlineLvl w:val="0"/>
        <w:rPr>
          <w:rFonts w:ascii="Arial" w:hAnsi="Arial" w:cs="Arial"/>
          <w:sz w:val="24"/>
          <w:szCs w:val="24"/>
        </w:rPr>
      </w:pPr>
      <w:bookmarkStart w:id="22" w:name="_Hlk138159955"/>
      <w:r w:rsidRPr="00C034CE">
        <w:rPr>
          <w:rFonts w:ascii="Arial" w:hAnsi="Arial" w:cs="Arial"/>
          <w:sz w:val="24"/>
          <w:szCs w:val="24"/>
        </w:rPr>
        <w:t>Coordinate Atypical Services</w:t>
      </w:r>
      <w:r w:rsidR="00E35DC6">
        <w:rPr>
          <w:rFonts w:ascii="Arial" w:hAnsi="Arial" w:cs="Arial"/>
          <w:sz w:val="24"/>
          <w:szCs w:val="24"/>
        </w:rPr>
        <w:t xml:space="preserve"> for</w:t>
      </w:r>
      <w:r w:rsidRPr="00C034CE">
        <w:rPr>
          <w:rFonts w:ascii="Arial" w:hAnsi="Arial" w:cs="Arial"/>
          <w:sz w:val="24"/>
          <w:szCs w:val="24"/>
        </w:rPr>
        <w:t>:</w:t>
      </w:r>
    </w:p>
    <w:p w14:paraId="01A873E0" w14:textId="47B11AB2" w:rsidR="00274C3D" w:rsidRPr="00C034CE" w:rsidRDefault="00274C3D" w:rsidP="00BA5B23">
      <w:pPr>
        <w:widowControl/>
        <w:numPr>
          <w:ilvl w:val="0"/>
          <w:numId w:val="38"/>
        </w:numPr>
        <w:autoSpaceDE/>
        <w:ind w:left="1080" w:hanging="180"/>
        <w:outlineLvl w:val="0"/>
        <w:rPr>
          <w:rFonts w:ascii="Arial" w:hAnsi="Arial" w:cs="Arial"/>
          <w:sz w:val="24"/>
          <w:szCs w:val="24"/>
        </w:rPr>
      </w:pPr>
      <w:r w:rsidRPr="00C034CE">
        <w:rPr>
          <w:rFonts w:ascii="Arial" w:hAnsi="Arial" w:cs="Arial"/>
          <w:sz w:val="24"/>
          <w:szCs w:val="24"/>
        </w:rPr>
        <w:t>Environmental Modifications (i.e.</w:t>
      </w:r>
      <w:r w:rsidR="00E35DC6">
        <w:rPr>
          <w:rFonts w:ascii="Arial" w:hAnsi="Arial" w:cs="Arial"/>
          <w:sz w:val="24"/>
          <w:szCs w:val="24"/>
        </w:rPr>
        <w:t>,</w:t>
      </w:r>
      <w:r w:rsidRPr="00C034CE">
        <w:rPr>
          <w:rFonts w:ascii="Arial" w:hAnsi="Arial" w:cs="Arial"/>
          <w:sz w:val="24"/>
          <w:szCs w:val="24"/>
        </w:rPr>
        <w:t xml:space="preserve"> in one’s home); </w:t>
      </w:r>
    </w:p>
    <w:p w14:paraId="367219B7" w14:textId="77777777" w:rsidR="00274C3D" w:rsidRPr="00C034CE" w:rsidRDefault="00274C3D" w:rsidP="00BA5B23">
      <w:pPr>
        <w:widowControl/>
        <w:numPr>
          <w:ilvl w:val="0"/>
          <w:numId w:val="38"/>
        </w:numPr>
        <w:autoSpaceDE/>
        <w:ind w:left="1080" w:hanging="180"/>
        <w:outlineLvl w:val="0"/>
        <w:rPr>
          <w:rFonts w:ascii="Arial" w:hAnsi="Arial" w:cs="Arial"/>
          <w:sz w:val="24"/>
          <w:szCs w:val="24"/>
        </w:rPr>
      </w:pPr>
      <w:r w:rsidRPr="00C034CE">
        <w:rPr>
          <w:rFonts w:ascii="Arial" w:hAnsi="Arial" w:cs="Arial"/>
          <w:sz w:val="24"/>
          <w:szCs w:val="24"/>
        </w:rPr>
        <w:t xml:space="preserve">Institutional Respite Care; </w:t>
      </w:r>
    </w:p>
    <w:p w14:paraId="525143F1" w14:textId="78FB0F45" w:rsidR="00274C3D" w:rsidRPr="00C034CE" w:rsidRDefault="00274C3D" w:rsidP="001E688E">
      <w:pPr>
        <w:widowControl/>
        <w:numPr>
          <w:ilvl w:val="0"/>
          <w:numId w:val="38"/>
        </w:numPr>
        <w:autoSpaceDE/>
        <w:ind w:left="1080" w:hanging="180"/>
        <w:outlineLvl w:val="0"/>
        <w:rPr>
          <w:rFonts w:ascii="Arial" w:hAnsi="Arial" w:cs="Arial"/>
          <w:sz w:val="24"/>
          <w:szCs w:val="24"/>
        </w:rPr>
      </w:pPr>
      <w:r w:rsidRPr="00C034CE">
        <w:rPr>
          <w:rFonts w:ascii="Arial" w:hAnsi="Arial" w:cs="Arial"/>
          <w:sz w:val="24"/>
          <w:szCs w:val="24"/>
        </w:rPr>
        <w:t xml:space="preserve">Personal Emergency Response Service; </w:t>
      </w:r>
    </w:p>
    <w:p w14:paraId="12A85E47" w14:textId="1370AFCA" w:rsidR="00274C3D" w:rsidRDefault="00274C3D" w:rsidP="001E688E">
      <w:pPr>
        <w:widowControl/>
        <w:numPr>
          <w:ilvl w:val="0"/>
          <w:numId w:val="38"/>
        </w:numPr>
        <w:autoSpaceDE/>
        <w:ind w:left="1080" w:hanging="180"/>
        <w:outlineLvl w:val="0"/>
        <w:rPr>
          <w:rFonts w:ascii="Arial" w:hAnsi="Arial" w:cs="Arial"/>
          <w:sz w:val="24"/>
          <w:szCs w:val="24"/>
        </w:rPr>
      </w:pPr>
      <w:r w:rsidRPr="00C034CE">
        <w:rPr>
          <w:rFonts w:ascii="Arial" w:hAnsi="Arial" w:cs="Arial"/>
          <w:sz w:val="24"/>
          <w:szCs w:val="24"/>
        </w:rPr>
        <w:t>Assistive Technology including Remote Monitoring and Transmission</w:t>
      </w:r>
      <w:r w:rsidR="00E35DC6">
        <w:rPr>
          <w:rFonts w:ascii="Arial" w:hAnsi="Arial" w:cs="Arial"/>
          <w:sz w:val="24"/>
          <w:szCs w:val="24"/>
        </w:rPr>
        <w:t>; and/or</w:t>
      </w:r>
    </w:p>
    <w:p w14:paraId="60358895" w14:textId="5664F224" w:rsidR="00274C3D" w:rsidRPr="00C1343C" w:rsidRDefault="00274C3D" w:rsidP="001E688E">
      <w:pPr>
        <w:widowControl/>
        <w:numPr>
          <w:ilvl w:val="0"/>
          <w:numId w:val="38"/>
        </w:numPr>
        <w:autoSpaceDE/>
        <w:ind w:left="1080" w:hanging="180"/>
        <w:outlineLvl w:val="0"/>
        <w:rPr>
          <w:rFonts w:ascii="Arial" w:eastAsia="Calibri" w:hAnsi="Arial" w:cs="Arial"/>
          <w:sz w:val="24"/>
          <w:szCs w:val="24"/>
        </w:rPr>
      </w:pPr>
      <w:r w:rsidRPr="00C1343C">
        <w:rPr>
          <w:rFonts w:ascii="Arial" w:eastAsia="Calibri" w:hAnsi="Arial" w:cs="Arial"/>
          <w:sz w:val="24"/>
          <w:szCs w:val="24"/>
        </w:rPr>
        <w:t>Household Start-up</w:t>
      </w:r>
      <w:r w:rsidR="00E35DC6">
        <w:rPr>
          <w:rFonts w:ascii="Arial" w:eastAsia="Calibri" w:hAnsi="Arial" w:cs="Arial"/>
          <w:sz w:val="24"/>
          <w:szCs w:val="24"/>
        </w:rPr>
        <w:t>.</w:t>
      </w:r>
    </w:p>
    <w:p w14:paraId="00C59E37" w14:textId="1C9B0AAC" w:rsidR="00274C3D" w:rsidRPr="00C034CE" w:rsidRDefault="00274C3D" w:rsidP="00A35760">
      <w:pPr>
        <w:widowControl/>
        <w:numPr>
          <w:ilvl w:val="0"/>
          <w:numId w:val="39"/>
        </w:numPr>
        <w:autoSpaceDE/>
        <w:adjustRightInd w:val="0"/>
        <w:ind w:left="720"/>
        <w:rPr>
          <w:rFonts w:ascii="Arial" w:hAnsi="Arial" w:cs="Arial"/>
          <w:sz w:val="24"/>
          <w:szCs w:val="24"/>
        </w:rPr>
      </w:pPr>
      <w:r w:rsidRPr="00C034CE">
        <w:rPr>
          <w:rFonts w:ascii="Arial" w:hAnsi="Arial" w:cs="Arial"/>
          <w:sz w:val="24"/>
          <w:szCs w:val="24"/>
        </w:rPr>
        <w:t xml:space="preserve">Ensure Atypical Services are provided in accordance with the Members Authorized Plan of Care provided by the </w:t>
      </w:r>
      <w:r w:rsidR="006B281C" w:rsidRPr="006B281C">
        <w:rPr>
          <w:rFonts w:ascii="Arial" w:hAnsi="Arial" w:cs="Arial"/>
          <w:sz w:val="24"/>
          <w:szCs w:val="24"/>
        </w:rPr>
        <w:t xml:space="preserve">Service Coordination Agency </w:t>
      </w:r>
      <w:r w:rsidR="006B281C">
        <w:rPr>
          <w:rFonts w:ascii="Arial" w:hAnsi="Arial" w:cs="Arial"/>
          <w:sz w:val="24"/>
          <w:szCs w:val="24"/>
        </w:rPr>
        <w:t>(</w:t>
      </w:r>
      <w:r w:rsidRPr="00C034CE">
        <w:rPr>
          <w:rFonts w:ascii="Arial" w:hAnsi="Arial" w:cs="Arial"/>
          <w:sz w:val="24"/>
          <w:szCs w:val="24"/>
        </w:rPr>
        <w:t>SCA</w:t>
      </w:r>
      <w:r w:rsidR="006B281C">
        <w:rPr>
          <w:rFonts w:ascii="Arial" w:hAnsi="Arial" w:cs="Arial"/>
          <w:sz w:val="24"/>
          <w:szCs w:val="24"/>
        </w:rPr>
        <w:t>)</w:t>
      </w:r>
      <w:r w:rsidRPr="00C034CE">
        <w:rPr>
          <w:rFonts w:ascii="Arial" w:hAnsi="Arial" w:cs="Arial"/>
          <w:sz w:val="24"/>
          <w:szCs w:val="24"/>
        </w:rPr>
        <w:t>.</w:t>
      </w:r>
    </w:p>
    <w:p w14:paraId="38534E8A" w14:textId="648F6935" w:rsidR="00274C3D" w:rsidRPr="00C034CE" w:rsidRDefault="00274C3D" w:rsidP="00A35760">
      <w:pPr>
        <w:widowControl/>
        <w:numPr>
          <w:ilvl w:val="0"/>
          <w:numId w:val="39"/>
        </w:numPr>
        <w:autoSpaceDE/>
        <w:adjustRightInd w:val="0"/>
        <w:ind w:left="720"/>
        <w:rPr>
          <w:rFonts w:ascii="Arial" w:hAnsi="Arial" w:cs="Arial"/>
          <w:sz w:val="24"/>
          <w:szCs w:val="24"/>
        </w:rPr>
      </w:pPr>
      <w:r w:rsidRPr="00C034CE">
        <w:rPr>
          <w:rFonts w:ascii="Arial" w:hAnsi="Arial" w:cs="Arial"/>
          <w:sz w:val="24"/>
          <w:szCs w:val="24"/>
        </w:rPr>
        <w:t>Maintain an extensive ASP network.</w:t>
      </w:r>
    </w:p>
    <w:p w14:paraId="6EF8E490" w14:textId="77777777" w:rsidR="00274C3D" w:rsidRPr="00C034CE" w:rsidRDefault="00274C3D" w:rsidP="00BA5B23">
      <w:pPr>
        <w:numPr>
          <w:ilvl w:val="4"/>
          <w:numId w:val="39"/>
        </w:numPr>
        <w:ind w:left="1080"/>
        <w:rPr>
          <w:rFonts w:ascii="Arial" w:hAnsi="Arial" w:cs="Arial"/>
          <w:sz w:val="24"/>
          <w:szCs w:val="24"/>
        </w:rPr>
      </w:pPr>
      <w:r w:rsidRPr="00C034CE">
        <w:rPr>
          <w:rFonts w:ascii="Arial" w:hAnsi="Arial" w:cs="Arial"/>
          <w:sz w:val="24"/>
          <w:szCs w:val="24"/>
        </w:rPr>
        <w:t>Work cooperatively with ASPs providing services to Members.</w:t>
      </w:r>
    </w:p>
    <w:p w14:paraId="5D656B36" w14:textId="592241CB" w:rsidR="00274C3D" w:rsidRPr="00C034CE" w:rsidRDefault="00274C3D" w:rsidP="001E688E">
      <w:pPr>
        <w:numPr>
          <w:ilvl w:val="4"/>
          <w:numId w:val="39"/>
        </w:numPr>
        <w:ind w:left="1080"/>
        <w:rPr>
          <w:rFonts w:ascii="Arial" w:hAnsi="Arial" w:cs="Arial"/>
          <w:sz w:val="24"/>
          <w:szCs w:val="24"/>
        </w:rPr>
      </w:pPr>
      <w:r w:rsidRPr="00C034CE">
        <w:rPr>
          <w:rFonts w:ascii="Arial" w:hAnsi="Arial" w:cs="Arial"/>
          <w:sz w:val="24"/>
          <w:szCs w:val="24"/>
        </w:rPr>
        <w:t xml:space="preserve">Enter into an ASP Agreement with each ASP prior to allowing services to be provided.  </w:t>
      </w:r>
    </w:p>
    <w:p w14:paraId="16CEDD0C" w14:textId="77777777" w:rsidR="00274C3D" w:rsidRPr="00C034CE" w:rsidRDefault="00274C3D" w:rsidP="001E688E">
      <w:pPr>
        <w:numPr>
          <w:ilvl w:val="8"/>
          <w:numId w:val="39"/>
        </w:numPr>
        <w:ind w:left="1620"/>
        <w:rPr>
          <w:rFonts w:ascii="Arial" w:hAnsi="Arial" w:cs="Arial"/>
          <w:sz w:val="24"/>
          <w:szCs w:val="24"/>
        </w:rPr>
      </w:pPr>
      <w:r w:rsidRPr="00C034CE">
        <w:rPr>
          <w:rFonts w:ascii="Arial" w:hAnsi="Arial" w:cs="Arial"/>
          <w:sz w:val="24"/>
          <w:szCs w:val="24"/>
        </w:rPr>
        <w:t xml:space="preserve">Ensure all existing and new ASPs are approved by the Department prior to entering into ASP Agreements. </w:t>
      </w:r>
    </w:p>
    <w:p w14:paraId="1902D474" w14:textId="6AC521B0" w:rsidR="00274C3D" w:rsidRPr="00C034CE" w:rsidRDefault="00274C3D" w:rsidP="001E688E">
      <w:pPr>
        <w:numPr>
          <w:ilvl w:val="2"/>
          <w:numId w:val="39"/>
        </w:numPr>
        <w:ind w:left="1620"/>
        <w:rPr>
          <w:rFonts w:ascii="Arial" w:hAnsi="Arial" w:cs="Arial"/>
          <w:sz w:val="24"/>
          <w:szCs w:val="24"/>
        </w:rPr>
      </w:pPr>
      <w:r w:rsidRPr="00C034CE">
        <w:rPr>
          <w:rFonts w:ascii="Arial" w:hAnsi="Arial" w:cs="Arial"/>
          <w:sz w:val="24"/>
          <w:szCs w:val="24"/>
        </w:rPr>
        <w:t>Ensure ASP Agreement</w:t>
      </w:r>
      <w:r w:rsidR="00E35DC6">
        <w:rPr>
          <w:rFonts w:ascii="Arial" w:hAnsi="Arial" w:cs="Arial"/>
          <w:sz w:val="24"/>
          <w:szCs w:val="24"/>
        </w:rPr>
        <w:t>s</w:t>
      </w:r>
      <w:r w:rsidRPr="00C034CE">
        <w:rPr>
          <w:rFonts w:ascii="Arial" w:hAnsi="Arial" w:cs="Arial"/>
          <w:sz w:val="24"/>
          <w:szCs w:val="24"/>
        </w:rPr>
        <w:t xml:space="preserve"> includes:</w:t>
      </w:r>
    </w:p>
    <w:p w14:paraId="1C9D175F" w14:textId="76B52C45" w:rsidR="00274C3D" w:rsidRPr="00C034CE" w:rsidRDefault="00092859" w:rsidP="001E688E">
      <w:pPr>
        <w:numPr>
          <w:ilvl w:val="2"/>
          <w:numId w:val="40"/>
        </w:numPr>
        <w:ind w:left="1980" w:hanging="360"/>
        <w:rPr>
          <w:rFonts w:ascii="Arial" w:hAnsi="Arial" w:cs="Arial"/>
          <w:sz w:val="24"/>
          <w:szCs w:val="24"/>
        </w:rPr>
      </w:pPr>
      <w:r>
        <w:rPr>
          <w:rFonts w:ascii="Arial" w:hAnsi="Arial" w:cs="Arial"/>
          <w:sz w:val="24"/>
          <w:szCs w:val="24"/>
        </w:rPr>
        <w:t>“</w:t>
      </w:r>
      <w:r w:rsidR="00274C3D" w:rsidRPr="00C034CE">
        <w:rPr>
          <w:rFonts w:ascii="Arial" w:hAnsi="Arial" w:cs="Arial"/>
          <w:sz w:val="24"/>
          <w:szCs w:val="24"/>
        </w:rPr>
        <w:t>The ASP must notify the FAAS within twenty-four (24) hours if/when the ASP is unable to provide services for any reason.</w:t>
      </w:r>
      <w:r>
        <w:rPr>
          <w:rFonts w:ascii="Arial" w:hAnsi="Arial" w:cs="Arial"/>
          <w:sz w:val="24"/>
          <w:szCs w:val="24"/>
        </w:rPr>
        <w:t>”</w:t>
      </w:r>
    </w:p>
    <w:p w14:paraId="519657F3" w14:textId="0898D2AD" w:rsidR="00274C3D" w:rsidRPr="00C034CE" w:rsidRDefault="00092859" w:rsidP="001E688E">
      <w:pPr>
        <w:numPr>
          <w:ilvl w:val="2"/>
          <w:numId w:val="40"/>
        </w:numPr>
        <w:ind w:left="1980" w:hanging="360"/>
        <w:rPr>
          <w:rFonts w:ascii="Arial" w:hAnsi="Arial" w:cs="Arial"/>
          <w:sz w:val="24"/>
          <w:szCs w:val="24"/>
        </w:rPr>
      </w:pPr>
      <w:r>
        <w:rPr>
          <w:rFonts w:ascii="Arial" w:hAnsi="Arial" w:cs="Arial"/>
          <w:sz w:val="24"/>
          <w:szCs w:val="24"/>
        </w:rPr>
        <w:t>“</w:t>
      </w:r>
      <w:r w:rsidR="00274C3D" w:rsidRPr="00C034CE">
        <w:rPr>
          <w:rFonts w:ascii="Arial" w:hAnsi="Arial" w:cs="Arial"/>
          <w:sz w:val="24"/>
          <w:szCs w:val="24"/>
        </w:rPr>
        <w:t>The ASP must meet all local, State, federal and administrative regulations and policies associated with the Atypical Service being provided.</w:t>
      </w:r>
      <w:r>
        <w:rPr>
          <w:rFonts w:ascii="Arial" w:hAnsi="Arial" w:cs="Arial"/>
          <w:sz w:val="24"/>
          <w:szCs w:val="24"/>
        </w:rPr>
        <w:t>”</w:t>
      </w:r>
      <w:r w:rsidR="00274C3D" w:rsidRPr="00C034CE">
        <w:rPr>
          <w:rFonts w:ascii="Arial" w:hAnsi="Arial" w:cs="Arial"/>
          <w:sz w:val="24"/>
          <w:szCs w:val="24"/>
        </w:rPr>
        <w:t xml:space="preserve">  </w:t>
      </w:r>
    </w:p>
    <w:p w14:paraId="0FB8E736" w14:textId="1B5FA2E8" w:rsidR="00274C3D" w:rsidRDefault="00092859" w:rsidP="001E688E">
      <w:pPr>
        <w:numPr>
          <w:ilvl w:val="2"/>
          <w:numId w:val="40"/>
        </w:numPr>
        <w:ind w:left="1980" w:hanging="360"/>
        <w:rPr>
          <w:rFonts w:ascii="Arial" w:hAnsi="Arial" w:cs="Arial"/>
          <w:sz w:val="24"/>
          <w:szCs w:val="24"/>
        </w:rPr>
      </w:pPr>
      <w:r>
        <w:rPr>
          <w:rFonts w:ascii="Arial" w:hAnsi="Arial" w:cs="Arial"/>
          <w:sz w:val="24"/>
          <w:szCs w:val="24"/>
        </w:rPr>
        <w:t>“</w:t>
      </w:r>
      <w:r w:rsidR="00274C3D" w:rsidRPr="00C034CE">
        <w:rPr>
          <w:rFonts w:ascii="Arial" w:hAnsi="Arial" w:cs="Arial"/>
          <w:sz w:val="24"/>
          <w:szCs w:val="24"/>
        </w:rPr>
        <w:t>The ASP must review and abide by all relevant notices including any changes to notices issued by the FAAS.</w:t>
      </w:r>
      <w:r>
        <w:rPr>
          <w:rFonts w:ascii="Arial" w:hAnsi="Arial" w:cs="Arial"/>
          <w:sz w:val="24"/>
          <w:szCs w:val="24"/>
        </w:rPr>
        <w:t>”</w:t>
      </w:r>
    </w:p>
    <w:p w14:paraId="3EF9634A" w14:textId="5C6EBD6C" w:rsidR="00092859" w:rsidRPr="00C034CE" w:rsidRDefault="00092859" w:rsidP="001E688E">
      <w:pPr>
        <w:numPr>
          <w:ilvl w:val="5"/>
          <w:numId w:val="40"/>
        </w:numPr>
        <w:ind w:left="1620"/>
        <w:rPr>
          <w:rFonts w:ascii="Arial" w:hAnsi="Arial" w:cs="Arial"/>
          <w:sz w:val="24"/>
          <w:szCs w:val="24"/>
        </w:rPr>
      </w:pPr>
      <w:r>
        <w:rPr>
          <w:rFonts w:ascii="Arial" w:hAnsi="Arial" w:cs="Arial"/>
          <w:sz w:val="24"/>
          <w:szCs w:val="24"/>
        </w:rPr>
        <w:lastRenderedPageBreak/>
        <w:t>Ensure ASPs comply with the terms of the ASP Agreements.</w:t>
      </w:r>
    </w:p>
    <w:p w14:paraId="438AC59A" w14:textId="77777777" w:rsidR="00274C3D" w:rsidRPr="00C034CE" w:rsidRDefault="00274C3D" w:rsidP="00A35760">
      <w:pPr>
        <w:widowControl/>
        <w:numPr>
          <w:ilvl w:val="0"/>
          <w:numId w:val="39"/>
        </w:numPr>
        <w:autoSpaceDE/>
        <w:adjustRightInd w:val="0"/>
        <w:ind w:left="720"/>
        <w:rPr>
          <w:rFonts w:ascii="Arial" w:hAnsi="Arial" w:cs="Arial"/>
          <w:sz w:val="24"/>
          <w:szCs w:val="24"/>
        </w:rPr>
      </w:pPr>
      <w:r w:rsidRPr="00C034CE">
        <w:rPr>
          <w:rFonts w:ascii="Arial" w:hAnsi="Arial" w:cs="Arial"/>
          <w:sz w:val="24"/>
          <w:szCs w:val="24"/>
        </w:rPr>
        <w:t xml:space="preserve">Ensure Members have access to and choices in ASPs. </w:t>
      </w:r>
    </w:p>
    <w:p w14:paraId="3DCB8D9F" w14:textId="77777777" w:rsidR="00274C3D" w:rsidRPr="00C034CE" w:rsidRDefault="00274C3D" w:rsidP="00BA5B23">
      <w:pPr>
        <w:widowControl/>
        <w:numPr>
          <w:ilvl w:val="4"/>
          <w:numId w:val="41"/>
        </w:numPr>
        <w:autoSpaceDE/>
        <w:ind w:left="1080"/>
        <w:rPr>
          <w:rFonts w:ascii="Arial" w:hAnsi="Arial" w:cs="Arial"/>
          <w:sz w:val="24"/>
          <w:szCs w:val="24"/>
        </w:rPr>
      </w:pPr>
      <w:bookmarkStart w:id="23" w:name="_Hlk520119245"/>
      <w:r w:rsidRPr="00C034CE">
        <w:rPr>
          <w:rFonts w:ascii="Arial" w:hAnsi="Arial" w:cs="Arial"/>
          <w:sz w:val="24"/>
          <w:szCs w:val="24"/>
        </w:rPr>
        <w:t>Ensure Members are offered a Participant-Directed Option, if applicable.</w:t>
      </w:r>
    </w:p>
    <w:p w14:paraId="4504DD16" w14:textId="77777777" w:rsidR="00274C3D" w:rsidRPr="00C034CE" w:rsidRDefault="00274C3D" w:rsidP="001E688E">
      <w:pPr>
        <w:widowControl/>
        <w:numPr>
          <w:ilvl w:val="4"/>
          <w:numId w:val="41"/>
        </w:numPr>
        <w:autoSpaceDE/>
        <w:ind w:left="1080"/>
        <w:rPr>
          <w:rFonts w:ascii="Arial" w:hAnsi="Arial" w:cs="Arial"/>
          <w:sz w:val="24"/>
          <w:szCs w:val="24"/>
        </w:rPr>
      </w:pPr>
      <w:r w:rsidRPr="00C034CE">
        <w:rPr>
          <w:rFonts w:ascii="Arial" w:hAnsi="Arial" w:cs="Arial"/>
          <w:sz w:val="24"/>
          <w:szCs w:val="24"/>
        </w:rPr>
        <w:t xml:space="preserve">Ensure the </w:t>
      </w:r>
      <w:bookmarkEnd w:id="23"/>
      <w:r w:rsidRPr="00C034CE">
        <w:rPr>
          <w:rFonts w:ascii="Arial" w:hAnsi="Arial" w:cs="Arial"/>
          <w:sz w:val="24"/>
          <w:szCs w:val="24"/>
        </w:rPr>
        <w:t xml:space="preserve">Member’s choice is within the limits of the Member’s cost cap according to Section 19 of the MBM program regulations.  </w:t>
      </w:r>
    </w:p>
    <w:p w14:paraId="66A2640A" w14:textId="77777777" w:rsidR="00274C3D" w:rsidRPr="00C034CE" w:rsidRDefault="00274C3D" w:rsidP="001E688E">
      <w:pPr>
        <w:widowControl/>
        <w:numPr>
          <w:ilvl w:val="4"/>
          <w:numId w:val="41"/>
        </w:numPr>
        <w:autoSpaceDE/>
        <w:ind w:left="1080"/>
        <w:rPr>
          <w:rFonts w:ascii="Arial" w:hAnsi="Arial" w:cs="Arial"/>
          <w:sz w:val="24"/>
          <w:szCs w:val="24"/>
        </w:rPr>
      </w:pPr>
      <w:r w:rsidRPr="00C034CE">
        <w:rPr>
          <w:rFonts w:ascii="Arial" w:hAnsi="Arial" w:cs="Arial"/>
          <w:sz w:val="24"/>
          <w:szCs w:val="24"/>
        </w:rPr>
        <w:t xml:space="preserve">Ensure every reasonable attempt is made to secure an ASP Agreement with a service provider who is not within the ASP network when requested by the Member. </w:t>
      </w:r>
    </w:p>
    <w:p w14:paraId="7EE4C5AC" w14:textId="77777777" w:rsidR="00274C3D" w:rsidRPr="00C034CE" w:rsidRDefault="00274C3D" w:rsidP="00A35760">
      <w:pPr>
        <w:numPr>
          <w:ilvl w:val="0"/>
          <w:numId w:val="42"/>
        </w:numPr>
        <w:ind w:left="720"/>
        <w:outlineLvl w:val="0"/>
        <w:rPr>
          <w:rFonts w:ascii="Arial" w:hAnsi="Arial" w:cs="Arial"/>
          <w:sz w:val="24"/>
          <w:szCs w:val="24"/>
        </w:rPr>
      </w:pPr>
      <w:r w:rsidRPr="00C034CE">
        <w:rPr>
          <w:rFonts w:ascii="Arial" w:hAnsi="Arial" w:cs="Arial"/>
          <w:sz w:val="24"/>
          <w:szCs w:val="24"/>
        </w:rPr>
        <w:t>Cooperate with and accept Member referrals from SCAs.</w:t>
      </w:r>
    </w:p>
    <w:p w14:paraId="298042DC" w14:textId="77777777" w:rsidR="00274C3D" w:rsidRPr="00C034CE" w:rsidRDefault="00274C3D" w:rsidP="00A35760">
      <w:pPr>
        <w:numPr>
          <w:ilvl w:val="0"/>
          <w:numId w:val="42"/>
        </w:numPr>
        <w:ind w:left="720"/>
        <w:outlineLvl w:val="0"/>
        <w:rPr>
          <w:rFonts w:ascii="Arial" w:hAnsi="Arial" w:cs="Arial"/>
          <w:sz w:val="24"/>
          <w:szCs w:val="24"/>
        </w:rPr>
      </w:pPr>
      <w:r w:rsidRPr="00C034CE">
        <w:rPr>
          <w:rFonts w:ascii="Arial" w:hAnsi="Arial" w:cs="Arial"/>
          <w:sz w:val="24"/>
          <w:szCs w:val="24"/>
        </w:rPr>
        <w:t>Arrange for an evaluation for the requested Atypical Service.</w:t>
      </w:r>
    </w:p>
    <w:p w14:paraId="3891B0A3" w14:textId="77777777" w:rsidR="00274C3D" w:rsidRPr="00C034CE" w:rsidRDefault="00274C3D" w:rsidP="00BA5B23">
      <w:pPr>
        <w:widowControl/>
        <w:numPr>
          <w:ilvl w:val="1"/>
          <w:numId w:val="43"/>
        </w:numPr>
        <w:autoSpaceDE/>
        <w:ind w:left="1080"/>
        <w:contextualSpacing/>
        <w:rPr>
          <w:rFonts w:ascii="Arial" w:hAnsi="Arial" w:cs="Arial"/>
          <w:sz w:val="24"/>
          <w:szCs w:val="24"/>
        </w:rPr>
      </w:pPr>
      <w:r w:rsidRPr="00C034CE">
        <w:rPr>
          <w:rFonts w:ascii="Arial" w:hAnsi="Arial" w:cs="Arial"/>
          <w:sz w:val="24"/>
          <w:szCs w:val="24"/>
        </w:rPr>
        <w:t>Evaluations shall be completed prior to providing the Atypical Service.</w:t>
      </w:r>
    </w:p>
    <w:p w14:paraId="48323854" w14:textId="77777777" w:rsidR="00274C3D" w:rsidRPr="00C034CE" w:rsidRDefault="00274C3D" w:rsidP="001E688E">
      <w:pPr>
        <w:widowControl/>
        <w:numPr>
          <w:ilvl w:val="1"/>
          <w:numId w:val="43"/>
        </w:numPr>
        <w:autoSpaceDE/>
        <w:ind w:left="1080"/>
        <w:contextualSpacing/>
        <w:rPr>
          <w:rFonts w:ascii="Arial" w:hAnsi="Arial" w:cs="Arial"/>
          <w:sz w:val="24"/>
          <w:szCs w:val="24"/>
        </w:rPr>
      </w:pPr>
      <w:r w:rsidRPr="00C034CE">
        <w:rPr>
          <w:rFonts w:ascii="Arial" w:hAnsi="Arial" w:cs="Arial"/>
          <w:sz w:val="24"/>
          <w:szCs w:val="24"/>
        </w:rPr>
        <w:t>Atypical Services shall meet the requirements of Section 19 of the MBM.</w:t>
      </w:r>
    </w:p>
    <w:p w14:paraId="49A7C38F" w14:textId="77777777" w:rsidR="00274C3D" w:rsidRPr="00C034CE" w:rsidRDefault="00274C3D" w:rsidP="00A35760">
      <w:pPr>
        <w:numPr>
          <w:ilvl w:val="3"/>
          <w:numId w:val="43"/>
        </w:numPr>
        <w:ind w:left="720"/>
        <w:rPr>
          <w:rFonts w:ascii="Arial" w:hAnsi="Arial" w:cs="Arial"/>
          <w:sz w:val="24"/>
          <w:szCs w:val="24"/>
        </w:rPr>
      </w:pPr>
      <w:r w:rsidRPr="00C034CE">
        <w:rPr>
          <w:rFonts w:ascii="Arial" w:hAnsi="Arial" w:cs="Arial"/>
          <w:sz w:val="24"/>
          <w:szCs w:val="24"/>
        </w:rPr>
        <w:t>Obtain at least two (2) price quotes for an approved Atypical Service to ensure that cost-efficiency of services is a factor in delivering the service to meets the needs of the Member.</w:t>
      </w:r>
    </w:p>
    <w:p w14:paraId="44062502" w14:textId="77777777" w:rsidR="00274C3D" w:rsidRPr="00C034CE" w:rsidRDefault="00274C3D" w:rsidP="001E688E">
      <w:pPr>
        <w:numPr>
          <w:ilvl w:val="7"/>
          <w:numId w:val="43"/>
        </w:numPr>
        <w:ind w:left="1080"/>
        <w:rPr>
          <w:rFonts w:ascii="Arial" w:hAnsi="Arial" w:cs="Arial"/>
          <w:sz w:val="24"/>
          <w:szCs w:val="24"/>
        </w:rPr>
      </w:pPr>
      <w:r w:rsidRPr="00C034CE">
        <w:rPr>
          <w:rFonts w:ascii="Arial" w:hAnsi="Arial" w:cs="Arial"/>
          <w:sz w:val="24"/>
          <w:szCs w:val="24"/>
        </w:rPr>
        <w:t>Exceptions must be approved by the Department.</w:t>
      </w:r>
    </w:p>
    <w:p w14:paraId="3AC69252" w14:textId="77777777" w:rsidR="00274C3D" w:rsidRPr="00C034CE" w:rsidRDefault="00274C3D" w:rsidP="00A35760">
      <w:pPr>
        <w:numPr>
          <w:ilvl w:val="0"/>
          <w:numId w:val="44"/>
        </w:numPr>
        <w:rPr>
          <w:rFonts w:ascii="Arial" w:hAnsi="Arial" w:cs="Arial"/>
          <w:sz w:val="24"/>
          <w:szCs w:val="24"/>
        </w:rPr>
      </w:pPr>
      <w:r w:rsidRPr="00C034CE">
        <w:rPr>
          <w:rFonts w:ascii="Arial" w:hAnsi="Arial" w:cs="Arial"/>
          <w:sz w:val="24"/>
          <w:szCs w:val="24"/>
        </w:rPr>
        <w:t>Transmit Service Orders and other relevant documents to the ASP who is providing the approved service within</w:t>
      </w:r>
      <w:r>
        <w:rPr>
          <w:rFonts w:ascii="Arial" w:hAnsi="Arial" w:cs="Arial"/>
          <w:sz w:val="24"/>
          <w:szCs w:val="24"/>
        </w:rPr>
        <w:t xml:space="preserve"> forty-eight (</w:t>
      </w:r>
      <w:r w:rsidRPr="00C034CE">
        <w:rPr>
          <w:rFonts w:ascii="Arial" w:hAnsi="Arial" w:cs="Arial"/>
          <w:sz w:val="24"/>
          <w:szCs w:val="24"/>
        </w:rPr>
        <w:t>48</w:t>
      </w:r>
      <w:r>
        <w:rPr>
          <w:rFonts w:ascii="Arial" w:hAnsi="Arial" w:cs="Arial"/>
          <w:sz w:val="24"/>
          <w:szCs w:val="24"/>
        </w:rPr>
        <w:t>)</w:t>
      </w:r>
      <w:r w:rsidRPr="00C034CE">
        <w:rPr>
          <w:rFonts w:ascii="Arial" w:hAnsi="Arial" w:cs="Arial"/>
          <w:sz w:val="24"/>
          <w:szCs w:val="24"/>
        </w:rPr>
        <w:t xml:space="preserve"> hours.</w:t>
      </w:r>
    </w:p>
    <w:p w14:paraId="6EE83066" w14:textId="1B06CC5C" w:rsidR="00274C3D" w:rsidRPr="00C034CE" w:rsidRDefault="00274C3D" w:rsidP="00A35760">
      <w:pPr>
        <w:widowControl/>
        <w:numPr>
          <w:ilvl w:val="0"/>
          <w:numId w:val="44"/>
        </w:numPr>
        <w:autoSpaceDE/>
        <w:rPr>
          <w:rFonts w:ascii="Arial" w:hAnsi="Arial" w:cs="Arial"/>
          <w:sz w:val="24"/>
          <w:szCs w:val="24"/>
        </w:rPr>
      </w:pPr>
      <w:r w:rsidRPr="00C034CE">
        <w:rPr>
          <w:rFonts w:ascii="Arial" w:hAnsi="Arial" w:cs="Arial"/>
          <w:sz w:val="24"/>
          <w:szCs w:val="24"/>
        </w:rPr>
        <w:t>Ensure Environmental Modifications are provided and completed by qualified professionals in accordance with applicable federal, State</w:t>
      </w:r>
      <w:r w:rsidR="00880E70">
        <w:rPr>
          <w:rFonts w:ascii="Arial" w:hAnsi="Arial" w:cs="Arial"/>
          <w:sz w:val="24"/>
          <w:szCs w:val="24"/>
        </w:rPr>
        <w:t>,</w:t>
      </w:r>
      <w:r w:rsidRPr="00C034CE">
        <w:rPr>
          <w:rFonts w:ascii="Arial" w:hAnsi="Arial" w:cs="Arial"/>
          <w:sz w:val="24"/>
          <w:szCs w:val="24"/>
        </w:rPr>
        <w:t xml:space="preserve"> or local building codes, including:</w:t>
      </w:r>
    </w:p>
    <w:p w14:paraId="5C95A660" w14:textId="77777777" w:rsidR="00274C3D" w:rsidRPr="00C034CE" w:rsidRDefault="00274C3D" w:rsidP="001E688E">
      <w:pPr>
        <w:widowControl/>
        <w:numPr>
          <w:ilvl w:val="1"/>
          <w:numId w:val="44"/>
        </w:numPr>
        <w:autoSpaceDE/>
        <w:ind w:left="1080"/>
        <w:contextualSpacing/>
        <w:rPr>
          <w:rFonts w:ascii="Arial" w:hAnsi="Arial" w:cs="Arial"/>
          <w:sz w:val="24"/>
          <w:szCs w:val="24"/>
        </w:rPr>
      </w:pPr>
      <w:r w:rsidRPr="00C034CE">
        <w:rPr>
          <w:rFonts w:ascii="Arial" w:hAnsi="Arial" w:cs="Arial"/>
          <w:sz w:val="24"/>
          <w:szCs w:val="24"/>
        </w:rPr>
        <w:t xml:space="preserve">Ensuring ASP’s providing Atypical Services are performed by or supervised by a State licensed/certified professional as required. </w:t>
      </w:r>
    </w:p>
    <w:p w14:paraId="741C8B50" w14:textId="77777777" w:rsidR="00274C3D" w:rsidRPr="00C034CE" w:rsidRDefault="00274C3D" w:rsidP="001E688E">
      <w:pPr>
        <w:widowControl/>
        <w:numPr>
          <w:ilvl w:val="1"/>
          <w:numId w:val="44"/>
        </w:numPr>
        <w:autoSpaceDE/>
        <w:ind w:left="1080"/>
        <w:contextualSpacing/>
        <w:rPr>
          <w:rFonts w:ascii="Arial" w:hAnsi="Arial" w:cs="Arial"/>
          <w:sz w:val="24"/>
          <w:szCs w:val="24"/>
        </w:rPr>
      </w:pPr>
      <w:r w:rsidRPr="00C034CE">
        <w:rPr>
          <w:rFonts w:ascii="Arial" w:hAnsi="Arial" w:cs="Arial"/>
          <w:sz w:val="24"/>
          <w:szCs w:val="24"/>
        </w:rPr>
        <w:t>Conducting on-site visits to provide evaluations and quality monitoring as necessary and as requested by the Department.</w:t>
      </w:r>
    </w:p>
    <w:p w14:paraId="06195F1F" w14:textId="6AC6A167" w:rsidR="00274C3D" w:rsidRPr="00C034CE" w:rsidRDefault="00274C3D" w:rsidP="001E688E">
      <w:pPr>
        <w:numPr>
          <w:ilvl w:val="0"/>
          <w:numId w:val="44"/>
        </w:numPr>
        <w:ind w:right="-144"/>
        <w:jc w:val="both"/>
        <w:rPr>
          <w:rFonts w:ascii="Arial" w:hAnsi="Arial" w:cs="Arial"/>
          <w:sz w:val="24"/>
          <w:szCs w:val="24"/>
        </w:rPr>
      </w:pPr>
      <w:r w:rsidRPr="00C034CE">
        <w:rPr>
          <w:rFonts w:ascii="Arial" w:hAnsi="Arial" w:cs="Arial"/>
          <w:sz w:val="24"/>
          <w:szCs w:val="24"/>
        </w:rPr>
        <w:t>Ensure the ASP’s service delivery complies with the authorized amount as indicated in the</w:t>
      </w:r>
      <w:r>
        <w:rPr>
          <w:rFonts w:ascii="Arial" w:hAnsi="Arial" w:cs="Arial"/>
          <w:sz w:val="24"/>
          <w:szCs w:val="24"/>
        </w:rPr>
        <w:t xml:space="preserve">     </w:t>
      </w:r>
      <w:r w:rsidR="00FB72D3">
        <w:rPr>
          <w:rFonts w:ascii="Arial" w:hAnsi="Arial" w:cs="Arial"/>
          <w:sz w:val="24"/>
          <w:szCs w:val="24"/>
        </w:rPr>
        <w:t>M</w:t>
      </w:r>
      <w:r w:rsidR="00FB72D3" w:rsidRPr="00C034CE">
        <w:rPr>
          <w:rFonts w:ascii="Arial" w:hAnsi="Arial" w:cs="Arial"/>
          <w:sz w:val="24"/>
          <w:szCs w:val="24"/>
        </w:rPr>
        <w:t xml:space="preserve">embers </w:t>
      </w:r>
      <w:r w:rsidRPr="00C034CE">
        <w:rPr>
          <w:rFonts w:ascii="Arial" w:hAnsi="Arial" w:cs="Arial"/>
          <w:sz w:val="24"/>
          <w:szCs w:val="24"/>
        </w:rPr>
        <w:t xml:space="preserve">Authorized Plan of Care. </w:t>
      </w:r>
    </w:p>
    <w:p w14:paraId="1662E0D6" w14:textId="41F3877B" w:rsidR="00274C3D" w:rsidRPr="00C034CE" w:rsidRDefault="00274C3D" w:rsidP="001E688E">
      <w:pPr>
        <w:widowControl/>
        <w:numPr>
          <w:ilvl w:val="0"/>
          <w:numId w:val="44"/>
        </w:numPr>
        <w:autoSpaceDE/>
        <w:rPr>
          <w:rFonts w:ascii="Arial" w:hAnsi="Arial" w:cs="Arial"/>
          <w:sz w:val="24"/>
          <w:szCs w:val="24"/>
        </w:rPr>
      </w:pPr>
      <w:r w:rsidRPr="00C034CE">
        <w:rPr>
          <w:rFonts w:ascii="Arial" w:hAnsi="Arial" w:cs="Arial"/>
          <w:sz w:val="24"/>
          <w:szCs w:val="24"/>
        </w:rPr>
        <w:t xml:space="preserve">Maintain documentation in support of invoiced Atypical Services as </w:t>
      </w:r>
      <w:r>
        <w:rPr>
          <w:rFonts w:ascii="Arial" w:hAnsi="Arial" w:cs="Arial"/>
          <w:sz w:val="24"/>
          <w:szCs w:val="24"/>
        </w:rPr>
        <w:t>required</w:t>
      </w:r>
      <w:r w:rsidRPr="00C034CE">
        <w:rPr>
          <w:rFonts w:ascii="Arial" w:hAnsi="Arial" w:cs="Arial"/>
          <w:sz w:val="24"/>
          <w:szCs w:val="24"/>
        </w:rPr>
        <w:t xml:space="preserve"> by </w:t>
      </w:r>
      <w:r w:rsidR="00873BBF">
        <w:rPr>
          <w:rFonts w:ascii="Arial" w:hAnsi="Arial" w:cs="Arial"/>
          <w:sz w:val="24"/>
          <w:szCs w:val="24"/>
        </w:rPr>
        <w:t>S</w:t>
      </w:r>
      <w:r w:rsidR="00873BBF" w:rsidRPr="00C034CE">
        <w:rPr>
          <w:rFonts w:ascii="Arial" w:hAnsi="Arial" w:cs="Arial"/>
          <w:sz w:val="24"/>
          <w:szCs w:val="24"/>
        </w:rPr>
        <w:t xml:space="preserve">tate </w:t>
      </w:r>
      <w:r w:rsidRPr="00C034CE">
        <w:rPr>
          <w:rFonts w:ascii="Arial" w:hAnsi="Arial" w:cs="Arial"/>
          <w:sz w:val="24"/>
          <w:szCs w:val="24"/>
        </w:rPr>
        <w:t>and federal law, regulations, and policies.</w:t>
      </w:r>
    </w:p>
    <w:p w14:paraId="6A582A89" w14:textId="11248E9D" w:rsidR="00274C3D" w:rsidRPr="00C034CE" w:rsidRDefault="00274C3D" w:rsidP="001E688E">
      <w:pPr>
        <w:numPr>
          <w:ilvl w:val="0"/>
          <w:numId w:val="44"/>
        </w:numPr>
        <w:rPr>
          <w:rFonts w:ascii="Arial" w:hAnsi="Arial" w:cs="Arial"/>
          <w:sz w:val="24"/>
          <w:szCs w:val="24"/>
        </w:rPr>
      </w:pPr>
      <w:r w:rsidRPr="00C034CE">
        <w:rPr>
          <w:rFonts w:ascii="Arial" w:hAnsi="Arial" w:cs="Arial"/>
          <w:sz w:val="24"/>
          <w:szCs w:val="24"/>
        </w:rPr>
        <w:t xml:space="preserve">Respond to questions, problems, </w:t>
      </w:r>
      <w:r w:rsidR="00873BBF">
        <w:rPr>
          <w:rFonts w:ascii="Arial" w:hAnsi="Arial" w:cs="Arial"/>
          <w:sz w:val="24"/>
          <w:szCs w:val="24"/>
        </w:rPr>
        <w:t>and/</w:t>
      </w:r>
      <w:r w:rsidRPr="00C034CE">
        <w:rPr>
          <w:rFonts w:ascii="Arial" w:hAnsi="Arial" w:cs="Arial"/>
          <w:sz w:val="24"/>
          <w:szCs w:val="24"/>
        </w:rPr>
        <w:t xml:space="preserve">or complaints from Members </w:t>
      </w:r>
      <w:r w:rsidR="00873BBF">
        <w:rPr>
          <w:rFonts w:ascii="Arial" w:hAnsi="Arial" w:cs="Arial"/>
          <w:sz w:val="24"/>
          <w:szCs w:val="24"/>
        </w:rPr>
        <w:t>and/</w:t>
      </w:r>
      <w:r w:rsidRPr="00C034CE">
        <w:rPr>
          <w:rFonts w:ascii="Arial" w:hAnsi="Arial" w:cs="Arial"/>
          <w:sz w:val="24"/>
          <w:szCs w:val="24"/>
        </w:rPr>
        <w:t>or the</w:t>
      </w:r>
      <w:r w:rsidR="00873BBF">
        <w:rPr>
          <w:rFonts w:ascii="Arial" w:hAnsi="Arial" w:cs="Arial"/>
          <w:sz w:val="24"/>
          <w:szCs w:val="24"/>
        </w:rPr>
        <w:t>ir</w:t>
      </w:r>
      <w:r w:rsidRPr="00C034CE">
        <w:rPr>
          <w:rFonts w:ascii="Arial" w:hAnsi="Arial" w:cs="Arial"/>
          <w:sz w:val="24"/>
          <w:szCs w:val="24"/>
        </w:rPr>
        <w:t xml:space="preserve"> Representative, providers, nurse assessors, or advocates. </w:t>
      </w:r>
    </w:p>
    <w:p w14:paraId="4D0732E1" w14:textId="0FB1B417" w:rsidR="00873BBF" w:rsidRPr="001E688E" w:rsidRDefault="00274C3D" w:rsidP="009E509D">
      <w:pPr>
        <w:numPr>
          <w:ilvl w:val="1"/>
          <w:numId w:val="44"/>
        </w:numPr>
        <w:ind w:left="1080"/>
        <w:rPr>
          <w:sz w:val="24"/>
          <w:szCs w:val="24"/>
        </w:rPr>
      </w:pPr>
      <w:r w:rsidRPr="00C034CE">
        <w:rPr>
          <w:rFonts w:ascii="Arial" w:hAnsi="Arial" w:cs="Arial"/>
          <w:sz w:val="24"/>
          <w:szCs w:val="24"/>
        </w:rPr>
        <w:t xml:space="preserve">Identify and resolve </w:t>
      </w:r>
      <w:r w:rsidR="00873BBF">
        <w:rPr>
          <w:rFonts w:ascii="Arial" w:hAnsi="Arial" w:cs="Arial"/>
          <w:sz w:val="24"/>
          <w:szCs w:val="24"/>
        </w:rPr>
        <w:t xml:space="preserve">reported </w:t>
      </w:r>
      <w:r w:rsidRPr="00C034CE">
        <w:rPr>
          <w:rFonts w:ascii="Arial" w:hAnsi="Arial" w:cs="Arial"/>
          <w:sz w:val="24"/>
          <w:szCs w:val="24"/>
        </w:rPr>
        <w:t>issue</w:t>
      </w:r>
      <w:r w:rsidR="00873BBF">
        <w:rPr>
          <w:rFonts w:ascii="Arial" w:hAnsi="Arial" w:cs="Arial"/>
          <w:sz w:val="24"/>
          <w:szCs w:val="24"/>
        </w:rPr>
        <w:t>s</w:t>
      </w:r>
      <w:r w:rsidRPr="00C034CE">
        <w:rPr>
          <w:rFonts w:ascii="Arial" w:hAnsi="Arial" w:cs="Arial"/>
          <w:sz w:val="24"/>
          <w:szCs w:val="24"/>
        </w:rPr>
        <w:t xml:space="preserve"> within </w:t>
      </w:r>
      <w:r>
        <w:rPr>
          <w:rFonts w:ascii="Arial" w:hAnsi="Arial" w:cs="Arial"/>
          <w:sz w:val="24"/>
          <w:szCs w:val="24"/>
        </w:rPr>
        <w:t>forty-eight (</w:t>
      </w:r>
      <w:r w:rsidRPr="00C034CE">
        <w:rPr>
          <w:rFonts w:ascii="Arial" w:hAnsi="Arial" w:cs="Arial"/>
          <w:sz w:val="24"/>
          <w:szCs w:val="24"/>
        </w:rPr>
        <w:t>48</w:t>
      </w:r>
      <w:r>
        <w:rPr>
          <w:rFonts w:ascii="Arial" w:hAnsi="Arial" w:cs="Arial"/>
          <w:sz w:val="24"/>
          <w:szCs w:val="24"/>
        </w:rPr>
        <w:t>)</w:t>
      </w:r>
      <w:r w:rsidRPr="00C034CE">
        <w:rPr>
          <w:rFonts w:ascii="Arial" w:hAnsi="Arial" w:cs="Arial"/>
          <w:sz w:val="24"/>
          <w:szCs w:val="24"/>
        </w:rPr>
        <w:t xml:space="preserve"> hours.</w:t>
      </w:r>
      <w:r>
        <w:rPr>
          <w:rFonts w:ascii="Arial" w:hAnsi="Arial" w:cs="Arial"/>
          <w:sz w:val="24"/>
          <w:szCs w:val="24"/>
        </w:rPr>
        <w:t xml:space="preserve"> </w:t>
      </w:r>
    </w:p>
    <w:p w14:paraId="0E6B2D2B" w14:textId="44CC0D2B" w:rsidR="00274C3D" w:rsidRDefault="00873BBF" w:rsidP="009E509D">
      <w:pPr>
        <w:numPr>
          <w:ilvl w:val="1"/>
          <w:numId w:val="44"/>
        </w:numPr>
        <w:ind w:left="1080"/>
        <w:rPr>
          <w:sz w:val="24"/>
          <w:szCs w:val="24"/>
        </w:rPr>
      </w:pPr>
      <w:r>
        <w:rPr>
          <w:rFonts w:ascii="Arial" w:hAnsi="Arial" w:cs="Arial"/>
          <w:sz w:val="24"/>
          <w:szCs w:val="24"/>
        </w:rPr>
        <w:t>Develop c</w:t>
      </w:r>
      <w:r w:rsidR="00274C3D" w:rsidRPr="00C034CE">
        <w:rPr>
          <w:rFonts w:ascii="Arial" w:hAnsi="Arial" w:cs="Arial"/>
          <w:sz w:val="24"/>
          <w:szCs w:val="24"/>
        </w:rPr>
        <w:t>omplaint logs and surveys to monitor the timely response of calls</w:t>
      </w:r>
      <w:r w:rsidR="00274C3D" w:rsidRPr="00C034CE">
        <w:rPr>
          <w:sz w:val="24"/>
          <w:szCs w:val="24"/>
        </w:rPr>
        <w:t>.</w:t>
      </w:r>
      <w:bookmarkEnd w:id="22"/>
    </w:p>
    <w:p w14:paraId="0784E5C4" w14:textId="77777777" w:rsidR="00274C3D" w:rsidRPr="00274C3D" w:rsidRDefault="00274C3D" w:rsidP="00274C3D">
      <w:pPr>
        <w:ind w:left="1080"/>
        <w:rPr>
          <w:sz w:val="24"/>
          <w:szCs w:val="24"/>
        </w:rPr>
      </w:pPr>
    </w:p>
    <w:p w14:paraId="11CBDE7C" w14:textId="147E3620" w:rsidR="00B5545F" w:rsidRDefault="00274C3D" w:rsidP="00EF38B3">
      <w:pPr>
        <w:widowControl/>
        <w:numPr>
          <w:ilvl w:val="0"/>
          <w:numId w:val="16"/>
        </w:numPr>
        <w:tabs>
          <w:tab w:val="left" w:pos="360"/>
        </w:tabs>
        <w:ind w:left="360"/>
        <w:rPr>
          <w:rFonts w:ascii="Arial" w:hAnsi="Arial" w:cs="Arial"/>
          <w:b/>
          <w:sz w:val="24"/>
          <w:szCs w:val="24"/>
        </w:rPr>
      </w:pPr>
      <w:r w:rsidRPr="00274C3D">
        <w:rPr>
          <w:rFonts w:ascii="Arial" w:hAnsi="Arial" w:cs="Arial"/>
          <w:b/>
          <w:sz w:val="24"/>
          <w:szCs w:val="24"/>
        </w:rPr>
        <w:t>Appeals, Complaints and Violation Process</w:t>
      </w:r>
    </w:p>
    <w:p w14:paraId="48EF2E26" w14:textId="1ACA32B3" w:rsidR="00274C3D" w:rsidRDefault="00274C3D" w:rsidP="00274C3D">
      <w:pPr>
        <w:widowControl/>
        <w:tabs>
          <w:tab w:val="left" w:pos="360"/>
        </w:tabs>
        <w:ind w:left="360"/>
        <w:rPr>
          <w:rFonts w:ascii="Arial" w:hAnsi="Arial" w:cs="Arial"/>
          <w:b/>
          <w:sz w:val="24"/>
          <w:szCs w:val="24"/>
        </w:rPr>
      </w:pPr>
    </w:p>
    <w:p w14:paraId="155136D6" w14:textId="65035C87" w:rsidR="00274C3D" w:rsidRPr="00C034CE" w:rsidRDefault="00274C3D" w:rsidP="00A35760">
      <w:pPr>
        <w:numPr>
          <w:ilvl w:val="3"/>
          <w:numId w:val="45"/>
        </w:numPr>
        <w:ind w:left="720"/>
        <w:rPr>
          <w:rFonts w:ascii="Arial" w:hAnsi="Arial" w:cs="Arial"/>
          <w:sz w:val="24"/>
          <w:szCs w:val="24"/>
        </w:rPr>
      </w:pPr>
      <w:r w:rsidRPr="00C034CE">
        <w:rPr>
          <w:rFonts w:ascii="Arial" w:hAnsi="Arial" w:cs="Arial"/>
          <w:sz w:val="24"/>
          <w:szCs w:val="24"/>
        </w:rPr>
        <w:t xml:space="preserve">Upon notification from the Department that an individual is seeking an administrative hearing: </w:t>
      </w:r>
    </w:p>
    <w:p w14:paraId="67B17F17" w14:textId="77777777" w:rsidR="00274C3D" w:rsidRPr="00C034CE" w:rsidRDefault="00274C3D" w:rsidP="001E688E">
      <w:pPr>
        <w:numPr>
          <w:ilvl w:val="1"/>
          <w:numId w:val="46"/>
        </w:numPr>
        <w:ind w:left="1080"/>
        <w:rPr>
          <w:rFonts w:ascii="Arial" w:hAnsi="Arial" w:cs="Arial"/>
          <w:b/>
          <w:bCs/>
          <w:sz w:val="24"/>
          <w:szCs w:val="24"/>
        </w:rPr>
      </w:pPr>
      <w:r w:rsidRPr="00C034CE">
        <w:rPr>
          <w:rFonts w:ascii="Arial" w:hAnsi="Arial" w:cs="Arial"/>
          <w:sz w:val="24"/>
          <w:szCs w:val="24"/>
        </w:rPr>
        <w:t xml:space="preserve">Review the appeal request and assessment at issuance for compliance with policy requirements specified in </w:t>
      </w:r>
      <w:hyperlink r:id="rId27" w:history="1">
        <w:r w:rsidRPr="00C034CE">
          <w:rPr>
            <w:rStyle w:val="Hyperlink"/>
            <w:rFonts w:ascii="Arial" w:hAnsi="Arial" w:cs="Arial"/>
            <w:sz w:val="24"/>
            <w:szCs w:val="24"/>
          </w:rPr>
          <w:t>10-144 C.M.R. Ch. 1;</w:t>
        </w:r>
      </w:hyperlink>
    </w:p>
    <w:p w14:paraId="1F657CE9" w14:textId="4D5A68DC" w:rsidR="00274C3D" w:rsidRPr="00C034CE" w:rsidRDefault="00274C3D" w:rsidP="001E688E">
      <w:pPr>
        <w:widowControl/>
        <w:numPr>
          <w:ilvl w:val="1"/>
          <w:numId w:val="46"/>
        </w:numPr>
        <w:adjustRightInd w:val="0"/>
        <w:ind w:left="1080"/>
        <w:rPr>
          <w:rFonts w:ascii="Arial" w:hAnsi="Arial" w:cs="Arial"/>
          <w:b/>
          <w:bCs/>
          <w:sz w:val="24"/>
          <w:szCs w:val="24"/>
        </w:rPr>
      </w:pPr>
      <w:r w:rsidRPr="00C034CE">
        <w:rPr>
          <w:rFonts w:ascii="Arial" w:hAnsi="Arial" w:cs="Arial"/>
          <w:sz w:val="24"/>
          <w:szCs w:val="24"/>
        </w:rPr>
        <w:t xml:space="preserve">Complete </w:t>
      </w:r>
      <w:r w:rsidR="004A7A18">
        <w:rPr>
          <w:rFonts w:ascii="Arial" w:hAnsi="Arial" w:cs="Arial"/>
          <w:sz w:val="24"/>
          <w:szCs w:val="24"/>
        </w:rPr>
        <w:t>a</w:t>
      </w:r>
      <w:r w:rsidR="004A7A18" w:rsidRPr="00C034CE">
        <w:rPr>
          <w:rFonts w:ascii="Arial" w:hAnsi="Arial" w:cs="Arial"/>
          <w:sz w:val="24"/>
          <w:szCs w:val="24"/>
        </w:rPr>
        <w:t xml:space="preserve"> </w:t>
      </w:r>
      <w:r w:rsidR="004A7A18">
        <w:rPr>
          <w:rFonts w:ascii="Arial" w:hAnsi="Arial" w:cs="Arial"/>
          <w:sz w:val="24"/>
          <w:szCs w:val="24"/>
        </w:rPr>
        <w:t>h</w:t>
      </w:r>
      <w:r w:rsidR="004A7A18" w:rsidRPr="00C034CE">
        <w:rPr>
          <w:rFonts w:ascii="Arial" w:hAnsi="Arial" w:cs="Arial"/>
          <w:sz w:val="24"/>
          <w:szCs w:val="24"/>
        </w:rPr>
        <w:t xml:space="preserve">earing </w:t>
      </w:r>
      <w:r w:rsidR="004A7A18">
        <w:rPr>
          <w:rFonts w:ascii="Arial" w:hAnsi="Arial" w:cs="Arial"/>
          <w:sz w:val="24"/>
          <w:szCs w:val="24"/>
        </w:rPr>
        <w:t>r</w:t>
      </w:r>
      <w:r w:rsidR="004A7A18" w:rsidRPr="00C034CE">
        <w:rPr>
          <w:rFonts w:ascii="Arial" w:hAnsi="Arial" w:cs="Arial"/>
          <w:sz w:val="24"/>
          <w:szCs w:val="24"/>
        </w:rPr>
        <w:t>eport</w:t>
      </w:r>
      <w:r w:rsidRPr="00C034CE">
        <w:rPr>
          <w:rFonts w:ascii="Arial" w:hAnsi="Arial" w:cs="Arial"/>
          <w:sz w:val="24"/>
          <w:szCs w:val="24"/>
        </w:rPr>
        <w:t xml:space="preserve">, specified in </w:t>
      </w:r>
      <w:hyperlink r:id="rId28" w:history="1">
        <w:r w:rsidRPr="001A419A">
          <w:rPr>
            <w:rStyle w:val="Hyperlink"/>
            <w:rFonts w:ascii="Arial" w:hAnsi="Arial" w:cs="Arial"/>
            <w:sz w:val="24"/>
            <w:szCs w:val="24"/>
          </w:rPr>
          <w:t>10-144 C.M.R. Ch. 1, § IV(O)</w:t>
        </w:r>
      </w:hyperlink>
      <w:r w:rsidRPr="00C034CE">
        <w:rPr>
          <w:rFonts w:ascii="Arial" w:hAnsi="Arial" w:cs="Arial"/>
          <w:sz w:val="24"/>
          <w:szCs w:val="24"/>
        </w:rPr>
        <w:t xml:space="preserve"> and </w:t>
      </w:r>
      <w:r w:rsidR="004A7A18">
        <w:rPr>
          <w:rFonts w:ascii="Arial" w:hAnsi="Arial" w:cs="Arial"/>
          <w:sz w:val="24"/>
          <w:szCs w:val="24"/>
        </w:rPr>
        <w:t>submit</w:t>
      </w:r>
      <w:r w:rsidR="004A7A18" w:rsidRPr="00C034CE">
        <w:rPr>
          <w:rFonts w:ascii="Arial" w:hAnsi="Arial" w:cs="Arial"/>
          <w:sz w:val="24"/>
          <w:szCs w:val="24"/>
        </w:rPr>
        <w:t xml:space="preserve"> </w:t>
      </w:r>
      <w:r w:rsidRPr="00C034CE">
        <w:rPr>
          <w:rFonts w:ascii="Arial" w:hAnsi="Arial" w:cs="Arial"/>
          <w:sz w:val="24"/>
          <w:szCs w:val="24"/>
        </w:rPr>
        <w:t xml:space="preserve">to the </w:t>
      </w:r>
      <w:r w:rsidR="0059673D">
        <w:rPr>
          <w:rFonts w:ascii="Arial" w:hAnsi="Arial" w:cs="Arial"/>
          <w:sz w:val="24"/>
          <w:szCs w:val="24"/>
        </w:rPr>
        <w:t>Department’s Office of Aging and Disability Services (</w:t>
      </w:r>
      <w:r w:rsidRPr="00C034CE">
        <w:rPr>
          <w:rFonts w:ascii="Arial" w:hAnsi="Arial" w:cs="Arial"/>
          <w:sz w:val="24"/>
          <w:szCs w:val="24"/>
        </w:rPr>
        <w:t>OADS</w:t>
      </w:r>
      <w:r w:rsidR="0059673D">
        <w:rPr>
          <w:rFonts w:ascii="Arial" w:hAnsi="Arial" w:cs="Arial"/>
          <w:sz w:val="24"/>
          <w:szCs w:val="24"/>
        </w:rPr>
        <w:t>)</w:t>
      </w:r>
      <w:r w:rsidRPr="00C034CE">
        <w:rPr>
          <w:rFonts w:ascii="Arial" w:hAnsi="Arial" w:cs="Arial"/>
          <w:sz w:val="24"/>
          <w:szCs w:val="24"/>
        </w:rPr>
        <w:t xml:space="preserve"> </w:t>
      </w:r>
      <w:r w:rsidR="0059673D">
        <w:rPr>
          <w:rFonts w:ascii="Arial" w:hAnsi="Arial" w:cs="Arial"/>
          <w:sz w:val="24"/>
          <w:szCs w:val="24"/>
        </w:rPr>
        <w:t>a</w:t>
      </w:r>
      <w:r w:rsidR="0059673D" w:rsidRPr="00C034CE">
        <w:rPr>
          <w:rFonts w:ascii="Arial" w:hAnsi="Arial" w:cs="Arial"/>
          <w:sz w:val="24"/>
          <w:szCs w:val="24"/>
        </w:rPr>
        <w:t xml:space="preserve">dministrative </w:t>
      </w:r>
      <w:r w:rsidR="0059673D">
        <w:rPr>
          <w:rFonts w:ascii="Arial" w:hAnsi="Arial" w:cs="Arial"/>
          <w:sz w:val="24"/>
          <w:szCs w:val="24"/>
        </w:rPr>
        <w:t>h</w:t>
      </w:r>
      <w:r w:rsidR="0059673D" w:rsidRPr="00C034CE">
        <w:rPr>
          <w:rFonts w:ascii="Arial" w:hAnsi="Arial" w:cs="Arial"/>
          <w:sz w:val="24"/>
          <w:szCs w:val="24"/>
        </w:rPr>
        <w:t xml:space="preserve">earings </w:t>
      </w:r>
      <w:r w:rsidR="0059673D">
        <w:rPr>
          <w:rFonts w:ascii="Arial" w:hAnsi="Arial" w:cs="Arial"/>
          <w:sz w:val="24"/>
          <w:szCs w:val="24"/>
        </w:rPr>
        <w:t>r</w:t>
      </w:r>
      <w:r w:rsidR="0059673D" w:rsidRPr="00C034CE">
        <w:rPr>
          <w:rFonts w:ascii="Arial" w:hAnsi="Arial" w:cs="Arial"/>
          <w:sz w:val="24"/>
          <w:szCs w:val="24"/>
        </w:rPr>
        <w:t>epresentative</w:t>
      </w:r>
      <w:r w:rsidRPr="00C034CE">
        <w:rPr>
          <w:rFonts w:ascii="Arial" w:hAnsi="Arial" w:cs="Arial"/>
          <w:sz w:val="24"/>
          <w:szCs w:val="24"/>
        </w:rPr>
        <w:t>.</w:t>
      </w:r>
    </w:p>
    <w:p w14:paraId="1375AB2C" w14:textId="12A51A32" w:rsidR="00274C3D" w:rsidRPr="00C034CE" w:rsidRDefault="00274C3D" w:rsidP="00A35760">
      <w:pPr>
        <w:widowControl/>
        <w:numPr>
          <w:ilvl w:val="0"/>
          <w:numId w:val="47"/>
        </w:numPr>
        <w:adjustRightInd w:val="0"/>
        <w:ind w:left="720"/>
        <w:rPr>
          <w:rFonts w:ascii="Arial" w:hAnsi="Arial" w:cs="Arial"/>
          <w:b/>
          <w:bCs/>
          <w:sz w:val="24"/>
          <w:szCs w:val="24"/>
        </w:rPr>
      </w:pPr>
      <w:r w:rsidRPr="00C034CE">
        <w:rPr>
          <w:rFonts w:ascii="Arial" w:hAnsi="Arial" w:cs="Arial"/>
          <w:sz w:val="24"/>
          <w:szCs w:val="24"/>
        </w:rPr>
        <w:t xml:space="preserve">Prepare and submit a case hearing packet, to the OADS </w:t>
      </w:r>
      <w:r w:rsidR="0059673D">
        <w:rPr>
          <w:rFonts w:ascii="Arial" w:hAnsi="Arial" w:cs="Arial"/>
          <w:sz w:val="24"/>
          <w:szCs w:val="24"/>
        </w:rPr>
        <w:t>a</w:t>
      </w:r>
      <w:r w:rsidR="0059673D" w:rsidRPr="00C034CE">
        <w:rPr>
          <w:rFonts w:ascii="Arial" w:hAnsi="Arial" w:cs="Arial"/>
          <w:sz w:val="24"/>
          <w:szCs w:val="24"/>
        </w:rPr>
        <w:t xml:space="preserve">dministrative </w:t>
      </w:r>
      <w:r w:rsidR="0059673D">
        <w:rPr>
          <w:rFonts w:ascii="Arial" w:hAnsi="Arial" w:cs="Arial"/>
          <w:sz w:val="24"/>
          <w:szCs w:val="24"/>
        </w:rPr>
        <w:t>h</w:t>
      </w:r>
      <w:r w:rsidR="0059673D" w:rsidRPr="00C034CE">
        <w:rPr>
          <w:rFonts w:ascii="Arial" w:hAnsi="Arial" w:cs="Arial"/>
          <w:sz w:val="24"/>
          <w:szCs w:val="24"/>
        </w:rPr>
        <w:t xml:space="preserve">earings </w:t>
      </w:r>
      <w:r w:rsidR="0059673D">
        <w:rPr>
          <w:rFonts w:ascii="Arial" w:hAnsi="Arial" w:cs="Arial"/>
          <w:sz w:val="24"/>
          <w:szCs w:val="24"/>
        </w:rPr>
        <w:t>r</w:t>
      </w:r>
      <w:r w:rsidR="0059673D" w:rsidRPr="00C034CE">
        <w:rPr>
          <w:rFonts w:ascii="Arial" w:hAnsi="Arial" w:cs="Arial"/>
          <w:sz w:val="24"/>
          <w:szCs w:val="24"/>
        </w:rPr>
        <w:t xml:space="preserve">epresentative </w:t>
      </w:r>
      <w:r w:rsidRPr="00C034CE">
        <w:rPr>
          <w:rFonts w:ascii="Arial" w:hAnsi="Arial" w:cs="Arial"/>
          <w:sz w:val="24"/>
          <w:szCs w:val="24"/>
        </w:rPr>
        <w:t>within ten (10) business days from notification of an appeal request</w:t>
      </w:r>
      <w:r w:rsidR="004A7A18">
        <w:rPr>
          <w:rFonts w:ascii="Arial" w:hAnsi="Arial" w:cs="Arial"/>
          <w:sz w:val="24"/>
          <w:szCs w:val="24"/>
        </w:rPr>
        <w:t>, which shall</w:t>
      </w:r>
      <w:r w:rsidRPr="00C034CE">
        <w:rPr>
          <w:rFonts w:ascii="Arial" w:hAnsi="Arial" w:cs="Arial"/>
          <w:sz w:val="24"/>
          <w:szCs w:val="24"/>
        </w:rPr>
        <w:t xml:space="preserve"> include</w:t>
      </w:r>
      <w:r w:rsidR="004A7A18">
        <w:rPr>
          <w:rFonts w:ascii="Arial" w:hAnsi="Arial" w:cs="Arial"/>
          <w:sz w:val="24"/>
          <w:szCs w:val="24"/>
        </w:rPr>
        <w:t xml:space="preserve"> a</w:t>
      </w:r>
      <w:r w:rsidRPr="00C034CE">
        <w:rPr>
          <w:rFonts w:ascii="Arial" w:hAnsi="Arial" w:cs="Arial"/>
          <w:sz w:val="24"/>
          <w:szCs w:val="24"/>
        </w:rPr>
        <w:t xml:space="preserve">: </w:t>
      </w:r>
    </w:p>
    <w:p w14:paraId="24347720" w14:textId="77777777" w:rsidR="00274C3D" w:rsidRPr="00C034CE" w:rsidRDefault="00274C3D" w:rsidP="009E509D">
      <w:pPr>
        <w:widowControl/>
        <w:numPr>
          <w:ilvl w:val="1"/>
          <w:numId w:val="48"/>
        </w:numPr>
        <w:adjustRightInd w:val="0"/>
        <w:ind w:left="1080"/>
        <w:rPr>
          <w:rFonts w:ascii="Arial" w:hAnsi="Arial" w:cs="Arial"/>
          <w:sz w:val="24"/>
          <w:szCs w:val="24"/>
        </w:rPr>
      </w:pPr>
      <w:r w:rsidRPr="00C034CE">
        <w:rPr>
          <w:rFonts w:ascii="Arial" w:hAnsi="Arial" w:cs="Arial"/>
          <w:sz w:val="24"/>
          <w:szCs w:val="24"/>
        </w:rPr>
        <w:t xml:space="preserve">Cover letter; </w:t>
      </w:r>
    </w:p>
    <w:p w14:paraId="0BCACCB0" w14:textId="272A511F" w:rsidR="00274C3D" w:rsidRPr="00C034CE" w:rsidRDefault="00274C3D" w:rsidP="009E509D">
      <w:pPr>
        <w:widowControl/>
        <w:numPr>
          <w:ilvl w:val="1"/>
          <w:numId w:val="48"/>
        </w:numPr>
        <w:adjustRightInd w:val="0"/>
        <w:ind w:left="1080"/>
        <w:rPr>
          <w:rFonts w:ascii="Arial" w:hAnsi="Arial" w:cs="Arial"/>
          <w:sz w:val="24"/>
          <w:szCs w:val="24"/>
        </w:rPr>
      </w:pPr>
      <w:r w:rsidRPr="00C034CE">
        <w:rPr>
          <w:rFonts w:ascii="Arial" w:hAnsi="Arial" w:cs="Arial"/>
          <w:sz w:val="24"/>
          <w:szCs w:val="24"/>
        </w:rPr>
        <w:t xml:space="preserve">Copy of the </w:t>
      </w:r>
      <w:r w:rsidR="004A7A18">
        <w:rPr>
          <w:rFonts w:ascii="Arial" w:hAnsi="Arial" w:cs="Arial"/>
          <w:sz w:val="24"/>
          <w:szCs w:val="24"/>
        </w:rPr>
        <w:t>h</w:t>
      </w:r>
      <w:r w:rsidR="004A7A18" w:rsidRPr="00C034CE">
        <w:rPr>
          <w:rFonts w:ascii="Arial" w:hAnsi="Arial" w:cs="Arial"/>
          <w:sz w:val="24"/>
          <w:szCs w:val="24"/>
        </w:rPr>
        <w:t xml:space="preserve">earing </w:t>
      </w:r>
      <w:r w:rsidR="004A7A18">
        <w:rPr>
          <w:rFonts w:ascii="Arial" w:hAnsi="Arial" w:cs="Arial"/>
          <w:sz w:val="24"/>
          <w:szCs w:val="24"/>
        </w:rPr>
        <w:t>r</w:t>
      </w:r>
      <w:r w:rsidR="004A7A18" w:rsidRPr="00C034CE">
        <w:rPr>
          <w:rFonts w:ascii="Arial" w:hAnsi="Arial" w:cs="Arial"/>
          <w:sz w:val="24"/>
          <w:szCs w:val="24"/>
        </w:rPr>
        <w:t xml:space="preserve">eport </w:t>
      </w:r>
      <w:r w:rsidRPr="00C034CE">
        <w:rPr>
          <w:rFonts w:ascii="Arial" w:hAnsi="Arial" w:cs="Arial"/>
          <w:sz w:val="24"/>
          <w:szCs w:val="24"/>
        </w:rPr>
        <w:t>submitted to the Department;</w:t>
      </w:r>
    </w:p>
    <w:p w14:paraId="7E1B290A" w14:textId="2913C950" w:rsidR="00274C3D" w:rsidRPr="00C034CE" w:rsidRDefault="00274C3D" w:rsidP="009E509D">
      <w:pPr>
        <w:widowControl/>
        <w:numPr>
          <w:ilvl w:val="1"/>
          <w:numId w:val="48"/>
        </w:numPr>
        <w:adjustRightInd w:val="0"/>
        <w:ind w:left="1080"/>
        <w:rPr>
          <w:rFonts w:ascii="Arial" w:hAnsi="Arial" w:cs="Arial"/>
          <w:sz w:val="24"/>
          <w:szCs w:val="24"/>
        </w:rPr>
      </w:pPr>
      <w:r w:rsidRPr="00C034CE">
        <w:rPr>
          <w:rFonts w:ascii="Arial" w:hAnsi="Arial" w:cs="Arial"/>
          <w:sz w:val="24"/>
          <w:szCs w:val="24"/>
        </w:rPr>
        <w:t>Letters/</w:t>
      </w:r>
      <w:r w:rsidR="004A7A18">
        <w:rPr>
          <w:rFonts w:ascii="Arial" w:hAnsi="Arial" w:cs="Arial"/>
          <w:sz w:val="24"/>
          <w:szCs w:val="24"/>
        </w:rPr>
        <w:t>c</w:t>
      </w:r>
      <w:r w:rsidR="004A7A18" w:rsidRPr="00C034CE">
        <w:rPr>
          <w:rFonts w:ascii="Arial" w:hAnsi="Arial" w:cs="Arial"/>
          <w:sz w:val="24"/>
          <w:szCs w:val="24"/>
        </w:rPr>
        <w:t>orrespondence</w:t>
      </w:r>
      <w:r w:rsidR="004A7A18">
        <w:rPr>
          <w:rFonts w:ascii="Arial" w:hAnsi="Arial" w:cs="Arial"/>
          <w:sz w:val="24"/>
          <w:szCs w:val="24"/>
        </w:rPr>
        <w:t>s</w:t>
      </w:r>
      <w:r w:rsidR="004A7A18" w:rsidRPr="00C034CE">
        <w:rPr>
          <w:rFonts w:ascii="Arial" w:hAnsi="Arial" w:cs="Arial"/>
          <w:sz w:val="24"/>
          <w:szCs w:val="24"/>
        </w:rPr>
        <w:t xml:space="preserve"> </w:t>
      </w:r>
      <w:r w:rsidRPr="00C034CE">
        <w:rPr>
          <w:rFonts w:ascii="Arial" w:hAnsi="Arial" w:cs="Arial"/>
          <w:sz w:val="24"/>
          <w:szCs w:val="24"/>
        </w:rPr>
        <w:t xml:space="preserve">related to </w:t>
      </w:r>
      <w:r w:rsidR="004A7A18">
        <w:rPr>
          <w:rFonts w:ascii="Arial" w:hAnsi="Arial" w:cs="Arial"/>
          <w:sz w:val="24"/>
          <w:szCs w:val="24"/>
        </w:rPr>
        <w:t xml:space="preserve">the </w:t>
      </w:r>
      <w:r w:rsidRPr="00C034CE">
        <w:rPr>
          <w:rFonts w:ascii="Arial" w:hAnsi="Arial" w:cs="Arial"/>
          <w:sz w:val="24"/>
          <w:szCs w:val="24"/>
        </w:rPr>
        <w:t xml:space="preserve">ASP decision; </w:t>
      </w:r>
    </w:p>
    <w:p w14:paraId="7302722B" w14:textId="2B8D73B1" w:rsidR="00274C3D" w:rsidRPr="00C034CE" w:rsidRDefault="00274C3D" w:rsidP="009E509D">
      <w:pPr>
        <w:widowControl/>
        <w:numPr>
          <w:ilvl w:val="1"/>
          <w:numId w:val="48"/>
        </w:numPr>
        <w:adjustRightInd w:val="0"/>
        <w:ind w:left="1080"/>
        <w:rPr>
          <w:rFonts w:ascii="Arial" w:hAnsi="Arial" w:cs="Arial"/>
          <w:sz w:val="24"/>
          <w:szCs w:val="24"/>
        </w:rPr>
      </w:pPr>
      <w:r w:rsidRPr="00C034CE">
        <w:rPr>
          <w:rFonts w:ascii="Arial" w:hAnsi="Arial" w:cs="Arial"/>
          <w:sz w:val="24"/>
          <w:szCs w:val="24"/>
        </w:rPr>
        <w:t xml:space="preserve">Program rules </w:t>
      </w:r>
      <w:r w:rsidR="004A7A18">
        <w:rPr>
          <w:rFonts w:ascii="Arial" w:hAnsi="Arial" w:cs="Arial"/>
          <w:sz w:val="24"/>
          <w:szCs w:val="24"/>
        </w:rPr>
        <w:t>related</w:t>
      </w:r>
      <w:r w:rsidRPr="00C034CE">
        <w:rPr>
          <w:rFonts w:ascii="Arial" w:hAnsi="Arial" w:cs="Arial"/>
          <w:sz w:val="24"/>
          <w:szCs w:val="24"/>
        </w:rPr>
        <w:t xml:space="preserve"> to the case; </w:t>
      </w:r>
    </w:p>
    <w:p w14:paraId="3FE2E078" w14:textId="77777777" w:rsidR="00274C3D" w:rsidRPr="00C034CE" w:rsidRDefault="00274C3D" w:rsidP="009E509D">
      <w:pPr>
        <w:widowControl/>
        <w:numPr>
          <w:ilvl w:val="1"/>
          <w:numId w:val="48"/>
        </w:numPr>
        <w:adjustRightInd w:val="0"/>
        <w:ind w:left="1080"/>
        <w:rPr>
          <w:rFonts w:ascii="Arial" w:hAnsi="Arial" w:cs="Arial"/>
          <w:sz w:val="24"/>
          <w:szCs w:val="24"/>
        </w:rPr>
      </w:pPr>
      <w:r w:rsidRPr="00C034CE">
        <w:rPr>
          <w:rFonts w:ascii="Arial" w:hAnsi="Arial" w:cs="Arial"/>
          <w:sz w:val="24"/>
          <w:szCs w:val="24"/>
        </w:rPr>
        <w:t xml:space="preserve">Supporting documentation; and </w:t>
      </w:r>
    </w:p>
    <w:p w14:paraId="7DCA3761" w14:textId="77777777" w:rsidR="00274C3D" w:rsidRPr="00C034CE" w:rsidRDefault="00274C3D" w:rsidP="001E688E">
      <w:pPr>
        <w:widowControl/>
        <w:numPr>
          <w:ilvl w:val="1"/>
          <w:numId w:val="48"/>
        </w:numPr>
        <w:adjustRightInd w:val="0"/>
        <w:ind w:left="1080"/>
        <w:rPr>
          <w:rFonts w:ascii="Arial" w:hAnsi="Arial" w:cs="Arial"/>
          <w:sz w:val="24"/>
          <w:szCs w:val="24"/>
        </w:rPr>
      </w:pPr>
      <w:r w:rsidRPr="00C034CE">
        <w:rPr>
          <w:rFonts w:ascii="Arial" w:hAnsi="Arial" w:cs="Arial"/>
          <w:sz w:val="24"/>
          <w:szCs w:val="24"/>
        </w:rPr>
        <w:t>Signed authorization to release information.</w:t>
      </w:r>
    </w:p>
    <w:p w14:paraId="51BB71A2" w14:textId="7E98B255" w:rsidR="00274C3D" w:rsidRPr="00C034CE" w:rsidRDefault="00274C3D" w:rsidP="00A35760">
      <w:pPr>
        <w:widowControl/>
        <w:numPr>
          <w:ilvl w:val="0"/>
          <w:numId w:val="47"/>
        </w:numPr>
        <w:tabs>
          <w:tab w:val="left" w:pos="144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djustRightInd w:val="0"/>
        <w:ind w:left="720"/>
        <w:rPr>
          <w:rFonts w:ascii="Arial" w:hAnsi="Arial" w:cs="Arial"/>
          <w:sz w:val="24"/>
          <w:szCs w:val="24"/>
        </w:rPr>
      </w:pPr>
      <w:r w:rsidRPr="00C034CE">
        <w:rPr>
          <w:rFonts w:ascii="Arial" w:hAnsi="Arial" w:cs="Arial"/>
          <w:sz w:val="24"/>
          <w:szCs w:val="24"/>
        </w:rPr>
        <w:lastRenderedPageBreak/>
        <w:t xml:space="preserve">Appear as a witness at all </w:t>
      </w:r>
      <w:r w:rsidR="008D3DAD">
        <w:rPr>
          <w:rFonts w:ascii="Arial" w:hAnsi="Arial" w:cs="Arial"/>
          <w:sz w:val="24"/>
          <w:szCs w:val="24"/>
        </w:rPr>
        <w:t>Member appeal a</w:t>
      </w:r>
      <w:r w:rsidR="008D3DAD" w:rsidRPr="00C034CE">
        <w:rPr>
          <w:rFonts w:ascii="Arial" w:hAnsi="Arial" w:cs="Arial"/>
          <w:sz w:val="24"/>
          <w:szCs w:val="24"/>
        </w:rPr>
        <w:t xml:space="preserve">dministrative </w:t>
      </w:r>
      <w:r w:rsidR="008D3DAD">
        <w:rPr>
          <w:rFonts w:ascii="Arial" w:hAnsi="Arial" w:cs="Arial"/>
          <w:sz w:val="24"/>
          <w:szCs w:val="24"/>
        </w:rPr>
        <w:t>h</w:t>
      </w:r>
      <w:r w:rsidR="008D3DAD" w:rsidRPr="00C034CE">
        <w:rPr>
          <w:rFonts w:ascii="Arial" w:hAnsi="Arial" w:cs="Arial"/>
          <w:sz w:val="24"/>
          <w:szCs w:val="24"/>
        </w:rPr>
        <w:t xml:space="preserve">earings </w:t>
      </w:r>
      <w:r w:rsidRPr="00C034CE">
        <w:rPr>
          <w:rFonts w:ascii="Arial" w:hAnsi="Arial" w:cs="Arial"/>
          <w:sz w:val="24"/>
          <w:szCs w:val="24"/>
        </w:rPr>
        <w:t xml:space="preserve">related to </w:t>
      </w:r>
      <w:r w:rsidR="00C23152">
        <w:rPr>
          <w:rFonts w:ascii="Arial" w:hAnsi="Arial" w:cs="Arial"/>
          <w:sz w:val="24"/>
          <w:szCs w:val="24"/>
        </w:rPr>
        <w:t>A</w:t>
      </w:r>
      <w:r w:rsidR="00C23152" w:rsidRPr="00C034CE">
        <w:rPr>
          <w:rFonts w:ascii="Arial" w:hAnsi="Arial" w:cs="Arial"/>
          <w:sz w:val="24"/>
          <w:szCs w:val="24"/>
        </w:rPr>
        <w:t xml:space="preserve">ssistive </w:t>
      </w:r>
      <w:r w:rsidR="00C23152">
        <w:rPr>
          <w:rFonts w:ascii="Arial" w:hAnsi="Arial" w:cs="Arial"/>
          <w:sz w:val="24"/>
          <w:szCs w:val="24"/>
        </w:rPr>
        <w:t>T</w:t>
      </w:r>
      <w:r w:rsidR="00C23152" w:rsidRPr="00C034CE">
        <w:rPr>
          <w:rFonts w:ascii="Arial" w:hAnsi="Arial" w:cs="Arial"/>
          <w:sz w:val="24"/>
          <w:szCs w:val="24"/>
        </w:rPr>
        <w:t xml:space="preserve">echnology </w:t>
      </w:r>
      <w:r w:rsidRPr="00C034CE">
        <w:rPr>
          <w:rFonts w:ascii="Arial" w:hAnsi="Arial" w:cs="Arial"/>
          <w:sz w:val="24"/>
          <w:szCs w:val="24"/>
        </w:rPr>
        <w:t>and environmental service denial</w:t>
      </w:r>
      <w:r w:rsidR="008D3DAD">
        <w:rPr>
          <w:rFonts w:ascii="Arial" w:hAnsi="Arial" w:cs="Arial"/>
          <w:sz w:val="24"/>
          <w:szCs w:val="24"/>
        </w:rPr>
        <w:t>s</w:t>
      </w:r>
      <w:r w:rsidRPr="00C034CE">
        <w:rPr>
          <w:rFonts w:ascii="Arial" w:hAnsi="Arial" w:cs="Arial"/>
          <w:sz w:val="24"/>
          <w:szCs w:val="24"/>
        </w:rPr>
        <w:t xml:space="preserve"> and be prepared to testify about justifications for eligibility decisions and reconsideration decisions.</w:t>
      </w:r>
    </w:p>
    <w:p w14:paraId="1F033530" w14:textId="77777777" w:rsidR="00274C3D" w:rsidRPr="00C034CE" w:rsidRDefault="00274C3D" w:rsidP="00A35760">
      <w:pPr>
        <w:widowControl/>
        <w:numPr>
          <w:ilvl w:val="0"/>
          <w:numId w:val="47"/>
        </w:numPr>
        <w:tabs>
          <w:tab w:val="left" w:pos="144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djustRightInd w:val="0"/>
        <w:ind w:left="720"/>
        <w:rPr>
          <w:rFonts w:ascii="Arial" w:hAnsi="Arial" w:cs="Arial"/>
          <w:sz w:val="24"/>
          <w:szCs w:val="24"/>
        </w:rPr>
      </w:pPr>
      <w:r w:rsidRPr="00C034CE">
        <w:rPr>
          <w:rFonts w:ascii="Arial" w:hAnsi="Arial" w:cs="Arial"/>
          <w:sz w:val="24"/>
          <w:szCs w:val="24"/>
        </w:rPr>
        <w:t xml:space="preserve">Work cooperatively with applicable Department offices and federal and State agencies by monitoring and reporting compliance with applicable laws and regulations. </w:t>
      </w:r>
    </w:p>
    <w:p w14:paraId="591C240A" w14:textId="77777777" w:rsidR="00274C3D" w:rsidRPr="00C034CE" w:rsidRDefault="00274C3D" w:rsidP="00A35760">
      <w:pPr>
        <w:widowControl/>
        <w:numPr>
          <w:ilvl w:val="0"/>
          <w:numId w:val="47"/>
        </w:numPr>
        <w:tabs>
          <w:tab w:val="left" w:pos="1440"/>
          <w:tab w:val="left" w:pos="1800"/>
          <w:tab w:val="left" w:pos="2160"/>
          <w:tab w:val="left" w:pos="25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djustRightInd w:val="0"/>
        <w:ind w:left="720"/>
        <w:rPr>
          <w:rFonts w:ascii="Arial" w:hAnsi="Arial" w:cs="Arial"/>
          <w:sz w:val="24"/>
          <w:szCs w:val="24"/>
        </w:rPr>
      </w:pPr>
      <w:r w:rsidRPr="00C034CE">
        <w:rPr>
          <w:rFonts w:ascii="Arial" w:hAnsi="Arial" w:cs="Arial"/>
          <w:sz w:val="24"/>
          <w:szCs w:val="24"/>
        </w:rPr>
        <w:t>Develop and maintain a complaint and appeal log process that documents and addresses all complaints and appeals, using a format agreed to by the Department, including but not limited to:</w:t>
      </w:r>
    </w:p>
    <w:p w14:paraId="279F76EA" w14:textId="77777777" w:rsidR="00274C3D" w:rsidRPr="00C034CE" w:rsidRDefault="00274C3D" w:rsidP="009E509D">
      <w:pPr>
        <w:widowControl/>
        <w:numPr>
          <w:ilvl w:val="0"/>
          <w:numId w:val="49"/>
        </w:numPr>
        <w:autoSpaceDE/>
        <w:adjustRightInd w:val="0"/>
        <w:ind w:left="1080"/>
        <w:rPr>
          <w:rFonts w:ascii="Arial" w:hAnsi="Arial" w:cs="Arial"/>
          <w:sz w:val="24"/>
          <w:szCs w:val="24"/>
        </w:rPr>
      </w:pPr>
      <w:r w:rsidRPr="00C034CE">
        <w:rPr>
          <w:rFonts w:ascii="Arial" w:hAnsi="Arial" w:cs="Arial"/>
          <w:sz w:val="24"/>
          <w:szCs w:val="24"/>
        </w:rPr>
        <w:t>Ensuring corrective action is taken at the time of receipt of the complaint.</w:t>
      </w:r>
    </w:p>
    <w:p w14:paraId="2BA1BC56" w14:textId="77777777" w:rsidR="00274C3D" w:rsidRPr="00C034CE" w:rsidRDefault="00274C3D" w:rsidP="009E509D">
      <w:pPr>
        <w:widowControl/>
        <w:numPr>
          <w:ilvl w:val="0"/>
          <w:numId w:val="49"/>
        </w:numPr>
        <w:autoSpaceDE/>
        <w:adjustRightInd w:val="0"/>
        <w:ind w:left="1080"/>
        <w:rPr>
          <w:rFonts w:ascii="Arial" w:hAnsi="Arial" w:cs="Arial"/>
          <w:sz w:val="24"/>
          <w:szCs w:val="24"/>
        </w:rPr>
      </w:pPr>
      <w:r w:rsidRPr="00C034CE">
        <w:rPr>
          <w:rFonts w:ascii="Arial" w:hAnsi="Arial" w:cs="Arial"/>
          <w:sz w:val="24"/>
          <w:szCs w:val="24"/>
        </w:rPr>
        <w:t>Providing an opportunity for the ASP to discuss complaints with the FAAS.</w:t>
      </w:r>
    </w:p>
    <w:p w14:paraId="76C2F419" w14:textId="3CA3C177" w:rsidR="00274C3D" w:rsidRPr="00C034CE" w:rsidRDefault="00274C3D" w:rsidP="001E688E">
      <w:pPr>
        <w:widowControl/>
        <w:numPr>
          <w:ilvl w:val="0"/>
          <w:numId w:val="49"/>
        </w:numPr>
        <w:autoSpaceDE/>
        <w:adjustRightInd w:val="0"/>
        <w:ind w:left="1080"/>
        <w:rPr>
          <w:rFonts w:ascii="Arial" w:hAnsi="Arial" w:cs="Arial"/>
          <w:sz w:val="24"/>
          <w:szCs w:val="24"/>
        </w:rPr>
      </w:pPr>
      <w:r w:rsidRPr="00C034CE">
        <w:rPr>
          <w:rFonts w:ascii="Arial" w:hAnsi="Arial" w:cs="Arial"/>
          <w:sz w:val="24"/>
          <w:szCs w:val="24"/>
        </w:rPr>
        <w:t xml:space="preserve">Undertake a </w:t>
      </w:r>
      <w:r w:rsidR="006B281C">
        <w:rPr>
          <w:rFonts w:ascii="Arial" w:hAnsi="Arial" w:cs="Arial"/>
          <w:sz w:val="24"/>
          <w:szCs w:val="24"/>
        </w:rPr>
        <w:t>R</w:t>
      </w:r>
      <w:r w:rsidR="006B281C" w:rsidRPr="00C034CE">
        <w:rPr>
          <w:rFonts w:ascii="Arial" w:hAnsi="Arial" w:cs="Arial"/>
          <w:sz w:val="24"/>
          <w:szCs w:val="24"/>
        </w:rPr>
        <w:t xml:space="preserve">oot </w:t>
      </w:r>
      <w:r w:rsidR="006B281C">
        <w:rPr>
          <w:rFonts w:ascii="Arial" w:hAnsi="Arial" w:cs="Arial"/>
          <w:sz w:val="24"/>
          <w:szCs w:val="24"/>
        </w:rPr>
        <w:t>C</w:t>
      </w:r>
      <w:r w:rsidR="006B281C" w:rsidRPr="00C034CE">
        <w:rPr>
          <w:rFonts w:ascii="Arial" w:hAnsi="Arial" w:cs="Arial"/>
          <w:sz w:val="24"/>
          <w:szCs w:val="24"/>
        </w:rPr>
        <w:t xml:space="preserve">ause </w:t>
      </w:r>
      <w:r w:rsidR="006B281C">
        <w:rPr>
          <w:rFonts w:ascii="Arial" w:hAnsi="Arial" w:cs="Arial"/>
          <w:sz w:val="24"/>
          <w:szCs w:val="24"/>
        </w:rPr>
        <w:t>A</w:t>
      </w:r>
      <w:r w:rsidR="006B281C" w:rsidRPr="00C034CE">
        <w:rPr>
          <w:rFonts w:ascii="Arial" w:hAnsi="Arial" w:cs="Arial"/>
          <w:sz w:val="24"/>
          <w:szCs w:val="24"/>
        </w:rPr>
        <w:t>nalysis</w:t>
      </w:r>
      <w:r w:rsidRPr="00C034CE">
        <w:rPr>
          <w:rFonts w:ascii="Arial" w:hAnsi="Arial" w:cs="Arial"/>
          <w:sz w:val="24"/>
          <w:szCs w:val="24"/>
        </w:rPr>
        <w:t xml:space="preserve"> of all complaints related to business process used by the FAAS.</w:t>
      </w:r>
    </w:p>
    <w:p w14:paraId="301B6083" w14:textId="562C60A6" w:rsidR="00274C3D" w:rsidRPr="00C034CE" w:rsidRDefault="00274C3D" w:rsidP="008D3DAD">
      <w:pPr>
        <w:numPr>
          <w:ilvl w:val="5"/>
          <w:numId w:val="49"/>
        </w:numPr>
        <w:ind w:left="1620"/>
        <w:rPr>
          <w:rFonts w:ascii="Arial" w:hAnsi="Arial" w:cs="Arial"/>
          <w:sz w:val="24"/>
          <w:szCs w:val="24"/>
        </w:rPr>
      </w:pPr>
      <w:r w:rsidRPr="00C034CE">
        <w:rPr>
          <w:rFonts w:ascii="Arial" w:hAnsi="Arial" w:cs="Arial"/>
          <w:sz w:val="24"/>
          <w:szCs w:val="24"/>
        </w:rPr>
        <w:t xml:space="preserve">Ensuring resolution of the identified </w:t>
      </w:r>
      <w:r w:rsidR="006B281C">
        <w:rPr>
          <w:rFonts w:ascii="Arial" w:hAnsi="Arial" w:cs="Arial"/>
          <w:sz w:val="24"/>
          <w:szCs w:val="24"/>
        </w:rPr>
        <w:t>R</w:t>
      </w:r>
      <w:r w:rsidR="006B281C" w:rsidRPr="00C034CE">
        <w:rPr>
          <w:rFonts w:ascii="Arial" w:hAnsi="Arial" w:cs="Arial"/>
          <w:sz w:val="24"/>
          <w:szCs w:val="24"/>
        </w:rPr>
        <w:t xml:space="preserve">oot </w:t>
      </w:r>
      <w:r w:rsidR="006B281C">
        <w:rPr>
          <w:rFonts w:ascii="Arial" w:hAnsi="Arial" w:cs="Arial"/>
          <w:sz w:val="24"/>
          <w:szCs w:val="24"/>
        </w:rPr>
        <w:t>C</w:t>
      </w:r>
      <w:r w:rsidR="006B281C" w:rsidRPr="00C034CE">
        <w:rPr>
          <w:rFonts w:ascii="Arial" w:hAnsi="Arial" w:cs="Arial"/>
          <w:sz w:val="24"/>
          <w:szCs w:val="24"/>
        </w:rPr>
        <w:t>ause</w:t>
      </w:r>
      <w:r w:rsidRPr="00C034CE">
        <w:rPr>
          <w:rFonts w:ascii="Arial" w:hAnsi="Arial" w:cs="Arial"/>
          <w:sz w:val="24"/>
          <w:szCs w:val="24"/>
        </w:rPr>
        <w:t>(s) is completed by the business entity, division</w:t>
      </w:r>
      <w:r w:rsidR="008D3DAD">
        <w:rPr>
          <w:rFonts w:ascii="Arial" w:hAnsi="Arial" w:cs="Arial"/>
          <w:sz w:val="24"/>
          <w:szCs w:val="24"/>
        </w:rPr>
        <w:t>,</w:t>
      </w:r>
      <w:r w:rsidRPr="00C034CE">
        <w:rPr>
          <w:rFonts w:ascii="Arial" w:hAnsi="Arial" w:cs="Arial"/>
          <w:sz w:val="24"/>
          <w:szCs w:val="24"/>
        </w:rPr>
        <w:t xml:space="preserve"> or office of a business entity, individual, or other found responsible for the </w:t>
      </w:r>
      <w:r w:rsidR="006B281C">
        <w:rPr>
          <w:rFonts w:ascii="Arial" w:hAnsi="Arial" w:cs="Arial"/>
          <w:sz w:val="24"/>
          <w:szCs w:val="24"/>
        </w:rPr>
        <w:t>R</w:t>
      </w:r>
      <w:r w:rsidR="006B281C" w:rsidRPr="00C034CE">
        <w:rPr>
          <w:rFonts w:ascii="Arial" w:hAnsi="Arial" w:cs="Arial"/>
          <w:sz w:val="24"/>
          <w:szCs w:val="24"/>
        </w:rPr>
        <w:t xml:space="preserve">oot </w:t>
      </w:r>
      <w:r w:rsidR="006B281C">
        <w:rPr>
          <w:rFonts w:ascii="Arial" w:hAnsi="Arial" w:cs="Arial"/>
          <w:sz w:val="24"/>
          <w:szCs w:val="24"/>
        </w:rPr>
        <w:t>C</w:t>
      </w:r>
      <w:r w:rsidR="006B281C" w:rsidRPr="00C034CE">
        <w:rPr>
          <w:rFonts w:ascii="Arial" w:hAnsi="Arial" w:cs="Arial"/>
          <w:sz w:val="24"/>
          <w:szCs w:val="24"/>
        </w:rPr>
        <w:t>ause</w:t>
      </w:r>
      <w:r w:rsidRPr="00C034CE">
        <w:rPr>
          <w:rFonts w:ascii="Arial" w:hAnsi="Arial" w:cs="Arial"/>
          <w:sz w:val="24"/>
          <w:szCs w:val="24"/>
        </w:rPr>
        <w:t>.</w:t>
      </w:r>
    </w:p>
    <w:p w14:paraId="25525E21" w14:textId="7299B21E" w:rsidR="00274C3D" w:rsidRPr="00C034CE" w:rsidRDefault="00274C3D" w:rsidP="001E688E">
      <w:pPr>
        <w:numPr>
          <w:ilvl w:val="5"/>
          <w:numId w:val="49"/>
        </w:numPr>
        <w:ind w:left="1620"/>
        <w:rPr>
          <w:rFonts w:ascii="Arial" w:hAnsi="Arial" w:cs="Arial"/>
          <w:sz w:val="24"/>
          <w:szCs w:val="24"/>
        </w:rPr>
      </w:pPr>
      <w:r w:rsidRPr="00C034CE">
        <w:rPr>
          <w:rFonts w:ascii="Arial" w:hAnsi="Arial" w:cs="Arial"/>
          <w:sz w:val="24"/>
          <w:szCs w:val="24"/>
        </w:rPr>
        <w:t xml:space="preserve">Present the results of the </w:t>
      </w:r>
      <w:r w:rsidR="006B281C">
        <w:rPr>
          <w:rFonts w:ascii="Arial" w:hAnsi="Arial" w:cs="Arial"/>
          <w:sz w:val="24"/>
          <w:szCs w:val="24"/>
        </w:rPr>
        <w:t>R</w:t>
      </w:r>
      <w:r w:rsidR="006B281C" w:rsidRPr="00C034CE">
        <w:rPr>
          <w:rFonts w:ascii="Arial" w:hAnsi="Arial" w:cs="Arial"/>
          <w:sz w:val="24"/>
          <w:szCs w:val="24"/>
        </w:rPr>
        <w:t xml:space="preserve">oot </w:t>
      </w:r>
      <w:r w:rsidR="006B281C">
        <w:rPr>
          <w:rFonts w:ascii="Arial" w:hAnsi="Arial" w:cs="Arial"/>
          <w:sz w:val="24"/>
          <w:szCs w:val="24"/>
        </w:rPr>
        <w:t>C</w:t>
      </w:r>
      <w:r w:rsidR="006B281C" w:rsidRPr="00C034CE">
        <w:rPr>
          <w:rFonts w:ascii="Arial" w:hAnsi="Arial" w:cs="Arial"/>
          <w:sz w:val="24"/>
          <w:szCs w:val="24"/>
        </w:rPr>
        <w:t xml:space="preserve">ause </w:t>
      </w:r>
      <w:r w:rsidR="006B281C">
        <w:rPr>
          <w:rFonts w:ascii="Arial" w:hAnsi="Arial" w:cs="Arial"/>
          <w:sz w:val="24"/>
          <w:szCs w:val="24"/>
        </w:rPr>
        <w:t>A</w:t>
      </w:r>
      <w:r w:rsidR="006B281C" w:rsidRPr="00C034CE">
        <w:rPr>
          <w:rFonts w:ascii="Arial" w:hAnsi="Arial" w:cs="Arial"/>
          <w:sz w:val="24"/>
          <w:szCs w:val="24"/>
        </w:rPr>
        <w:t>nalysis</w:t>
      </w:r>
      <w:r w:rsidRPr="00C034CE">
        <w:rPr>
          <w:rFonts w:ascii="Arial" w:hAnsi="Arial" w:cs="Arial"/>
          <w:sz w:val="24"/>
          <w:szCs w:val="24"/>
        </w:rPr>
        <w:t xml:space="preserve"> and resolution plan at quarterly meetings with the Department.</w:t>
      </w:r>
    </w:p>
    <w:p w14:paraId="63F1D7FA" w14:textId="77777777" w:rsidR="00274C3D" w:rsidRPr="00C034CE" w:rsidRDefault="00274C3D" w:rsidP="009E509D">
      <w:pPr>
        <w:widowControl/>
        <w:numPr>
          <w:ilvl w:val="0"/>
          <w:numId w:val="49"/>
        </w:numPr>
        <w:autoSpaceDE/>
        <w:ind w:left="1080"/>
        <w:contextualSpacing/>
        <w:rPr>
          <w:rFonts w:ascii="Arial" w:hAnsi="Arial" w:cs="Arial"/>
          <w:sz w:val="24"/>
          <w:szCs w:val="24"/>
        </w:rPr>
      </w:pPr>
      <w:r w:rsidRPr="00C034CE">
        <w:rPr>
          <w:rFonts w:ascii="Arial" w:hAnsi="Arial" w:cs="Arial"/>
          <w:sz w:val="24"/>
          <w:szCs w:val="24"/>
        </w:rPr>
        <w:t>Report any ASPs who do not comply with local, State, federal and administrative regulation and policies associated with Atypical Services to the Department.</w:t>
      </w:r>
    </w:p>
    <w:p w14:paraId="4FF7704E" w14:textId="77777777" w:rsidR="00274C3D" w:rsidRPr="00C034CE" w:rsidRDefault="00274C3D" w:rsidP="008D3DAD">
      <w:pPr>
        <w:widowControl/>
        <w:numPr>
          <w:ilvl w:val="5"/>
          <w:numId w:val="50"/>
        </w:numPr>
        <w:autoSpaceDE/>
        <w:ind w:left="1620"/>
        <w:contextualSpacing/>
        <w:rPr>
          <w:rFonts w:ascii="Arial" w:hAnsi="Arial" w:cs="Arial"/>
          <w:sz w:val="24"/>
          <w:szCs w:val="24"/>
        </w:rPr>
      </w:pPr>
      <w:r w:rsidRPr="00C034CE">
        <w:rPr>
          <w:rFonts w:ascii="Arial" w:hAnsi="Arial" w:cs="Arial"/>
          <w:sz w:val="24"/>
          <w:szCs w:val="24"/>
        </w:rPr>
        <w:t xml:space="preserve">When an ASP commits an apparent intentional violation, make appropriate referrals within </w:t>
      </w:r>
      <w:r>
        <w:rPr>
          <w:rFonts w:ascii="Arial" w:hAnsi="Arial" w:cs="Arial"/>
          <w:sz w:val="24"/>
          <w:szCs w:val="24"/>
        </w:rPr>
        <w:t>twenty-four (</w:t>
      </w:r>
      <w:r w:rsidRPr="00C034CE">
        <w:rPr>
          <w:rFonts w:ascii="Arial" w:hAnsi="Arial" w:cs="Arial"/>
          <w:sz w:val="24"/>
          <w:szCs w:val="24"/>
        </w:rPr>
        <w:t>24</w:t>
      </w:r>
      <w:r>
        <w:rPr>
          <w:rFonts w:ascii="Arial" w:hAnsi="Arial" w:cs="Arial"/>
          <w:sz w:val="24"/>
          <w:szCs w:val="24"/>
        </w:rPr>
        <w:t>)</w:t>
      </w:r>
      <w:r w:rsidRPr="00C034CE">
        <w:rPr>
          <w:rFonts w:ascii="Arial" w:hAnsi="Arial" w:cs="Arial"/>
          <w:sz w:val="24"/>
          <w:szCs w:val="24"/>
        </w:rPr>
        <w:t xml:space="preserve"> hours to:</w:t>
      </w:r>
    </w:p>
    <w:p w14:paraId="629C3C0C" w14:textId="77777777" w:rsidR="00274C3D" w:rsidRPr="00C034CE" w:rsidRDefault="00274C3D" w:rsidP="001E688E">
      <w:pPr>
        <w:widowControl/>
        <w:numPr>
          <w:ilvl w:val="6"/>
          <w:numId w:val="50"/>
        </w:numPr>
        <w:autoSpaceDE/>
        <w:ind w:left="1980"/>
        <w:contextualSpacing/>
        <w:rPr>
          <w:rFonts w:ascii="Arial" w:hAnsi="Arial" w:cs="Arial"/>
          <w:sz w:val="24"/>
          <w:szCs w:val="24"/>
        </w:rPr>
      </w:pPr>
      <w:r w:rsidRPr="00C034CE">
        <w:rPr>
          <w:rFonts w:ascii="Arial" w:hAnsi="Arial" w:cs="Arial"/>
          <w:sz w:val="24"/>
          <w:szCs w:val="24"/>
        </w:rPr>
        <w:t xml:space="preserve">The Department’s Adult Protective Services (APS) and/or Division of Licensing and Certification (DLC); </w:t>
      </w:r>
    </w:p>
    <w:p w14:paraId="1EB87ECA" w14:textId="3FDD6BEC" w:rsidR="00274C3D" w:rsidRPr="00C034CE" w:rsidRDefault="00274C3D" w:rsidP="001E688E">
      <w:pPr>
        <w:widowControl/>
        <w:numPr>
          <w:ilvl w:val="6"/>
          <w:numId w:val="50"/>
        </w:numPr>
        <w:autoSpaceDE/>
        <w:ind w:left="1980"/>
        <w:contextualSpacing/>
        <w:rPr>
          <w:rFonts w:ascii="Arial" w:hAnsi="Arial" w:cs="Arial"/>
          <w:sz w:val="24"/>
          <w:szCs w:val="24"/>
        </w:rPr>
      </w:pPr>
      <w:r w:rsidRPr="00C034CE">
        <w:rPr>
          <w:rFonts w:ascii="Arial" w:hAnsi="Arial" w:cs="Arial"/>
          <w:sz w:val="24"/>
          <w:szCs w:val="24"/>
        </w:rPr>
        <w:t xml:space="preserve">The </w:t>
      </w:r>
      <w:r w:rsidR="00FB72D3">
        <w:rPr>
          <w:rFonts w:ascii="Arial" w:hAnsi="Arial" w:cs="Arial"/>
          <w:sz w:val="24"/>
          <w:szCs w:val="24"/>
        </w:rPr>
        <w:t xml:space="preserve">Maine </w:t>
      </w:r>
      <w:r w:rsidRPr="00C034CE">
        <w:rPr>
          <w:rFonts w:ascii="Arial" w:hAnsi="Arial" w:cs="Arial"/>
          <w:sz w:val="24"/>
          <w:szCs w:val="24"/>
        </w:rPr>
        <w:t xml:space="preserve">Long-Term Care Ombudsman Program (LTCOP); and/or </w:t>
      </w:r>
    </w:p>
    <w:p w14:paraId="26E4CA79" w14:textId="77777777" w:rsidR="00274C3D" w:rsidRPr="00C034CE" w:rsidRDefault="00274C3D" w:rsidP="001E688E">
      <w:pPr>
        <w:widowControl/>
        <w:numPr>
          <w:ilvl w:val="6"/>
          <w:numId w:val="50"/>
        </w:numPr>
        <w:autoSpaceDE/>
        <w:ind w:left="1980"/>
        <w:contextualSpacing/>
        <w:rPr>
          <w:rFonts w:ascii="Arial" w:hAnsi="Arial" w:cs="Arial"/>
          <w:sz w:val="24"/>
          <w:szCs w:val="24"/>
        </w:rPr>
      </w:pPr>
      <w:r w:rsidRPr="00C034CE">
        <w:rPr>
          <w:rFonts w:ascii="Arial" w:hAnsi="Arial" w:cs="Arial"/>
          <w:sz w:val="24"/>
          <w:szCs w:val="24"/>
        </w:rPr>
        <w:t>Government audit and investigation organizations.</w:t>
      </w:r>
    </w:p>
    <w:p w14:paraId="32385B8D" w14:textId="730B9A69" w:rsidR="00274C3D" w:rsidRDefault="00274C3D" w:rsidP="001E688E">
      <w:pPr>
        <w:widowControl/>
        <w:numPr>
          <w:ilvl w:val="5"/>
          <w:numId w:val="50"/>
        </w:numPr>
        <w:autoSpaceDE/>
        <w:ind w:left="1620"/>
        <w:contextualSpacing/>
        <w:rPr>
          <w:rFonts w:ascii="Arial" w:hAnsi="Arial" w:cs="Arial"/>
          <w:sz w:val="24"/>
          <w:szCs w:val="24"/>
        </w:rPr>
      </w:pPr>
      <w:r w:rsidRPr="00C034CE">
        <w:rPr>
          <w:rFonts w:ascii="Arial" w:hAnsi="Arial" w:cs="Arial"/>
          <w:sz w:val="24"/>
          <w:szCs w:val="24"/>
        </w:rPr>
        <w:t xml:space="preserve">Report all ASP violations to the Department </w:t>
      </w:r>
      <w:r w:rsidR="001E688E" w:rsidRPr="001E688E">
        <w:rPr>
          <w:rStyle w:val="cf01"/>
          <w:rFonts w:ascii="Arial" w:hAnsi="Arial" w:cs="Arial"/>
          <w:sz w:val="24"/>
          <w:szCs w:val="24"/>
        </w:rPr>
        <w:t>within twenty-four (24) hours or the following business day, whichever occurs first</w:t>
      </w:r>
      <w:r w:rsidRPr="001E688E">
        <w:rPr>
          <w:rFonts w:ascii="Arial" w:hAnsi="Arial" w:cs="Arial"/>
          <w:sz w:val="24"/>
          <w:szCs w:val="24"/>
        </w:rPr>
        <w:t xml:space="preserve"> </w:t>
      </w:r>
      <w:r w:rsidRPr="00C034CE">
        <w:rPr>
          <w:rFonts w:ascii="Arial" w:hAnsi="Arial" w:cs="Arial"/>
          <w:sz w:val="24"/>
          <w:szCs w:val="24"/>
        </w:rPr>
        <w:t>and provide advance notice (</w:t>
      </w:r>
      <w:r>
        <w:rPr>
          <w:rFonts w:ascii="Arial" w:hAnsi="Arial" w:cs="Arial"/>
          <w:sz w:val="24"/>
          <w:szCs w:val="24"/>
        </w:rPr>
        <w:t>seven (</w:t>
      </w:r>
      <w:r w:rsidRPr="00C034CE">
        <w:rPr>
          <w:rFonts w:ascii="Arial" w:hAnsi="Arial" w:cs="Arial"/>
          <w:sz w:val="24"/>
          <w:szCs w:val="24"/>
        </w:rPr>
        <w:t>7</w:t>
      </w:r>
      <w:r>
        <w:rPr>
          <w:rFonts w:ascii="Arial" w:hAnsi="Arial" w:cs="Arial"/>
          <w:sz w:val="24"/>
          <w:szCs w:val="24"/>
        </w:rPr>
        <w:t>)</w:t>
      </w:r>
      <w:r w:rsidRPr="00C034CE">
        <w:rPr>
          <w:rFonts w:ascii="Arial" w:hAnsi="Arial" w:cs="Arial"/>
          <w:sz w:val="24"/>
          <w:szCs w:val="24"/>
        </w:rPr>
        <w:t xml:space="preserve"> business days) prior to terminating an ASP Agreement due to poor performance.</w:t>
      </w:r>
    </w:p>
    <w:p w14:paraId="5A07B260" w14:textId="77777777" w:rsidR="00274C3D" w:rsidRPr="00274C3D" w:rsidRDefault="00274C3D" w:rsidP="00274C3D">
      <w:pPr>
        <w:widowControl/>
        <w:tabs>
          <w:tab w:val="left" w:pos="360"/>
        </w:tabs>
        <w:ind w:left="360"/>
        <w:rPr>
          <w:rFonts w:ascii="Arial" w:hAnsi="Arial" w:cs="Arial"/>
          <w:b/>
          <w:sz w:val="24"/>
          <w:szCs w:val="24"/>
        </w:rPr>
      </w:pPr>
    </w:p>
    <w:p w14:paraId="5522E5AE" w14:textId="3BB83374" w:rsidR="00B5545F" w:rsidRPr="00274C3D" w:rsidRDefault="00274C3D" w:rsidP="00EF38B3">
      <w:pPr>
        <w:widowControl/>
        <w:numPr>
          <w:ilvl w:val="0"/>
          <w:numId w:val="16"/>
        </w:numPr>
        <w:ind w:left="360"/>
        <w:rPr>
          <w:rFonts w:ascii="Arial" w:hAnsi="Arial" w:cs="Arial"/>
          <w:b/>
          <w:bCs/>
          <w:sz w:val="24"/>
          <w:szCs w:val="24"/>
        </w:rPr>
      </w:pPr>
      <w:r w:rsidRPr="00274C3D">
        <w:rPr>
          <w:rFonts w:ascii="Arial" w:hAnsi="Arial" w:cs="Arial"/>
          <w:b/>
          <w:bCs/>
          <w:sz w:val="24"/>
          <w:szCs w:val="24"/>
        </w:rPr>
        <w:t>MaineCare Claims</w:t>
      </w:r>
    </w:p>
    <w:p w14:paraId="36D22B9D" w14:textId="77777777" w:rsidR="00B5545F" w:rsidRPr="0032115C" w:rsidRDefault="00B5545F" w:rsidP="001553DE">
      <w:pPr>
        <w:widowControl/>
        <w:rPr>
          <w:rFonts w:ascii="Arial" w:hAnsi="Arial" w:cs="Arial"/>
          <w:b/>
          <w:bCs/>
          <w:sz w:val="24"/>
          <w:szCs w:val="24"/>
          <w:u w:val="single"/>
        </w:rPr>
      </w:pPr>
    </w:p>
    <w:p w14:paraId="7A512D1B" w14:textId="77777777" w:rsidR="00274C3D" w:rsidRPr="00DA6206" w:rsidRDefault="00274C3D" w:rsidP="00EF38B3">
      <w:pPr>
        <w:widowControl/>
        <w:numPr>
          <w:ilvl w:val="0"/>
          <w:numId w:val="15"/>
        </w:numPr>
        <w:autoSpaceDE/>
        <w:autoSpaceDN/>
        <w:rPr>
          <w:rFonts w:ascii="Arial" w:eastAsiaTheme="minorHAnsi" w:hAnsi="Arial" w:cs="Arial"/>
          <w:sz w:val="24"/>
          <w:szCs w:val="24"/>
        </w:rPr>
      </w:pPr>
      <w:r w:rsidRPr="00DA6206">
        <w:rPr>
          <w:rFonts w:ascii="Arial" w:eastAsiaTheme="minorHAnsi" w:hAnsi="Arial" w:cs="Arial"/>
          <w:sz w:val="24"/>
          <w:szCs w:val="24"/>
        </w:rPr>
        <w:t>Submit claims related to MaineCare reimbursement to the</w:t>
      </w:r>
      <w:r>
        <w:rPr>
          <w:rFonts w:ascii="Arial" w:eastAsiaTheme="minorHAnsi" w:hAnsi="Arial" w:cs="Arial"/>
          <w:sz w:val="24"/>
          <w:szCs w:val="24"/>
        </w:rPr>
        <w:t xml:space="preserve"> Maine Integrated Health Management Solution</w:t>
      </w:r>
      <w:r w:rsidRPr="00DA6206">
        <w:rPr>
          <w:rFonts w:ascii="Arial" w:eastAsiaTheme="minorHAnsi" w:hAnsi="Arial" w:cs="Arial"/>
          <w:sz w:val="24"/>
          <w:szCs w:val="24"/>
        </w:rPr>
        <w:t xml:space="preserve"> </w:t>
      </w:r>
      <w:r>
        <w:rPr>
          <w:rFonts w:ascii="Arial" w:eastAsiaTheme="minorHAnsi" w:hAnsi="Arial" w:cs="Arial"/>
          <w:sz w:val="24"/>
          <w:szCs w:val="24"/>
        </w:rPr>
        <w:t>(</w:t>
      </w:r>
      <w:r w:rsidRPr="00DA6206">
        <w:rPr>
          <w:rFonts w:ascii="Arial" w:eastAsiaTheme="minorHAnsi" w:hAnsi="Arial" w:cs="Arial"/>
          <w:sz w:val="24"/>
          <w:szCs w:val="24"/>
        </w:rPr>
        <w:t>MIHMS</w:t>
      </w:r>
      <w:r>
        <w:rPr>
          <w:rFonts w:ascii="Arial" w:eastAsiaTheme="minorHAnsi" w:hAnsi="Arial" w:cs="Arial"/>
          <w:sz w:val="24"/>
          <w:szCs w:val="24"/>
        </w:rPr>
        <w:t>)</w:t>
      </w:r>
      <w:r w:rsidRPr="00DA6206">
        <w:rPr>
          <w:rFonts w:ascii="Arial" w:eastAsiaTheme="minorHAnsi" w:hAnsi="Arial" w:cs="Arial"/>
          <w:sz w:val="24"/>
          <w:szCs w:val="24"/>
        </w:rPr>
        <w:t xml:space="preserve"> for Atypical Services delivered to Members, in compliance with MaineCare policy requirements.</w:t>
      </w:r>
    </w:p>
    <w:p w14:paraId="173C54C1" w14:textId="08581F52" w:rsidR="00274C3D" w:rsidRPr="00DA6206" w:rsidRDefault="00274C3D" w:rsidP="009E509D">
      <w:pPr>
        <w:widowControl/>
        <w:numPr>
          <w:ilvl w:val="1"/>
          <w:numId w:val="15"/>
        </w:numPr>
        <w:autoSpaceDE/>
        <w:autoSpaceDN/>
        <w:ind w:left="1080"/>
        <w:rPr>
          <w:rFonts w:ascii="Arial" w:eastAsiaTheme="minorHAnsi" w:hAnsi="Arial" w:cs="Arial"/>
          <w:sz w:val="24"/>
          <w:szCs w:val="24"/>
        </w:rPr>
      </w:pPr>
      <w:r w:rsidRPr="00DA6206">
        <w:rPr>
          <w:rFonts w:ascii="Arial" w:eastAsiaTheme="minorHAnsi" w:hAnsi="Arial" w:cs="Arial"/>
          <w:sz w:val="24"/>
          <w:szCs w:val="24"/>
        </w:rPr>
        <w:t>Claims shall be pre</w:t>
      </w:r>
      <w:r w:rsidR="008D3DAD">
        <w:rPr>
          <w:rFonts w:ascii="Arial" w:eastAsiaTheme="minorHAnsi" w:hAnsi="Arial" w:cs="Arial"/>
          <w:sz w:val="24"/>
          <w:szCs w:val="24"/>
        </w:rPr>
        <w:t>-</w:t>
      </w:r>
      <w:r w:rsidRPr="00DA6206">
        <w:rPr>
          <w:rFonts w:ascii="Arial" w:eastAsiaTheme="minorHAnsi" w:hAnsi="Arial" w:cs="Arial"/>
          <w:sz w:val="24"/>
          <w:szCs w:val="24"/>
        </w:rPr>
        <w:t>process</w:t>
      </w:r>
      <w:r w:rsidR="008D3DAD">
        <w:rPr>
          <w:rFonts w:ascii="Arial" w:eastAsiaTheme="minorHAnsi" w:hAnsi="Arial" w:cs="Arial"/>
          <w:sz w:val="24"/>
          <w:szCs w:val="24"/>
        </w:rPr>
        <w:t>ed</w:t>
      </w:r>
      <w:r w:rsidRPr="00DA6206">
        <w:rPr>
          <w:rFonts w:ascii="Arial" w:eastAsiaTheme="minorHAnsi" w:hAnsi="Arial" w:cs="Arial"/>
          <w:sz w:val="24"/>
          <w:szCs w:val="24"/>
        </w:rPr>
        <w:t xml:space="preserve"> in compliance with the MaineCare claims standards to identify needed corrections and return problematic invoices to ASPs for correction, including invoices that </w:t>
      </w:r>
      <w:r w:rsidR="008D3DAD">
        <w:rPr>
          <w:rFonts w:ascii="Arial" w:eastAsiaTheme="minorHAnsi" w:hAnsi="Arial" w:cs="Arial"/>
          <w:sz w:val="24"/>
          <w:szCs w:val="24"/>
        </w:rPr>
        <w:t>must be</w:t>
      </w:r>
      <w:r w:rsidRPr="00DA6206">
        <w:rPr>
          <w:rFonts w:ascii="Arial" w:eastAsiaTheme="minorHAnsi" w:hAnsi="Arial" w:cs="Arial"/>
          <w:sz w:val="24"/>
          <w:szCs w:val="24"/>
        </w:rPr>
        <w:t xml:space="preserve"> submitted to third party payers.</w:t>
      </w:r>
    </w:p>
    <w:p w14:paraId="456DAE8E" w14:textId="77777777" w:rsidR="00B5545F" w:rsidRPr="0032115C" w:rsidRDefault="00B5545F" w:rsidP="00B5545F">
      <w:pPr>
        <w:widowControl/>
        <w:rPr>
          <w:rFonts w:ascii="Arial" w:hAnsi="Arial" w:cs="Arial"/>
          <w:b/>
          <w:bCs/>
          <w:sz w:val="24"/>
          <w:szCs w:val="24"/>
        </w:rPr>
      </w:pPr>
    </w:p>
    <w:p w14:paraId="1BCE581A" w14:textId="11BFC223" w:rsidR="00B5545F" w:rsidRPr="00274C3D" w:rsidRDefault="006C3ABB" w:rsidP="00EF38B3">
      <w:pPr>
        <w:widowControl/>
        <w:numPr>
          <w:ilvl w:val="0"/>
          <w:numId w:val="16"/>
        </w:numPr>
        <w:ind w:left="360"/>
        <w:rPr>
          <w:rFonts w:ascii="Arial" w:hAnsi="Arial" w:cs="Arial"/>
          <w:b/>
          <w:bCs/>
          <w:sz w:val="24"/>
          <w:szCs w:val="24"/>
        </w:rPr>
      </w:pPr>
      <w:r>
        <w:rPr>
          <w:rFonts w:ascii="Arial" w:hAnsi="Arial" w:cs="Arial"/>
          <w:b/>
          <w:bCs/>
          <w:sz w:val="24"/>
          <w:szCs w:val="24"/>
        </w:rPr>
        <w:t xml:space="preserve">Information </w:t>
      </w:r>
      <w:r w:rsidR="00274C3D" w:rsidRPr="00274C3D">
        <w:rPr>
          <w:rFonts w:ascii="Arial" w:hAnsi="Arial" w:cs="Arial"/>
          <w:b/>
          <w:bCs/>
          <w:sz w:val="24"/>
          <w:szCs w:val="24"/>
        </w:rPr>
        <w:t xml:space="preserve">Management </w:t>
      </w:r>
    </w:p>
    <w:p w14:paraId="5616A11B" w14:textId="77777777" w:rsidR="00B5545F" w:rsidRPr="0032115C" w:rsidRDefault="00B5545F" w:rsidP="00B5545F">
      <w:pPr>
        <w:widowControl/>
        <w:rPr>
          <w:rFonts w:ascii="Arial" w:hAnsi="Arial" w:cs="Arial"/>
          <w:b/>
          <w:bCs/>
          <w:sz w:val="24"/>
          <w:szCs w:val="24"/>
          <w:u w:val="single"/>
        </w:rPr>
      </w:pPr>
    </w:p>
    <w:p w14:paraId="46A043DD" w14:textId="08E0D650" w:rsidR="00274C3D" w:rsidRPr="00DA6206" w:rsidRDefault="00274C3D" w:rsidP="006C3ABB">
      <w:pPr>
        <w:widowControl/>
        <w:numPr>
          <w:ilvl w:val="0"/>
          <w:numId w:val="51"/>
        </w:numPr>
        <w:autoSpaceDE/>
        <w:autoSpaceDN/>
        <w:ind w:left="720"/>
        <w:rPr>
          <w:rFonts w:ascii="Arial" w:eastAsiaTheme="minorHAnsi" w:hAnsi="Arial" w:cs="Arial"/>
          <w:sz w:val="24"/>
          <w:szCs w:val="24"/>
        </w:rPr>
      </w:pPr>
      <w:r w:rsidRPr="00DA6206">
        <w:rPr>
          <w:rFonts w:ascii="Arial" w:eastAsiaTheme="minorHAnsi" w:hAnsi="Arial" w:cs="Arial"/>
          <w:sz w:val="24"/>
          <w:szCs w:val="24"/>
        </w:rPr>
        <w:t>Maintain a</w:t>
      </w:r>
      <w:r w:rsidR="006C3ABB">
        <w:rPr>
          <w:rFonts w:ascii="Arial" w:eastAsiaTheme="minorHAnsi" w:hAnsi="Arial" w:cs="Arial"/>
          <w:sz w:val="24"/>
          <w:szCs w:val="24"/>
        </w:rPr>
        <w:t xml:space="preserve">n information </w:t>
      </w:r>
      <w:r w:rsidRPr="00DA6206">
        <w:rPr>
          <w:rFonts w:ascii="Arial" w:eastAsiaTheme="minorHAnsi" w:hAnsi="Arial" w:cs="Arial"/>
          <w:sz w:val="24"/>
          <w:szCs w:val="24"/>
        </w:rPr>
        <w:t xml:space="preserve">management information </w:t>
      </w:r>
      <w:r w:rsidR="006C3ABB">
        <w:rPr>
          <w:rFonts w:ascii="Arial" w:eastAsiaTheme="minorHAnsi" w:hAnsi="Arial" w:cs="Arial"/>
          <w:sz w:val="24"/>
          <w:szCs w:val="24"/>
        </w:rPr>
        <w:t>process</w:t>
      </w:r>
      <w:r w:rsidRPr="00DA6206">
        <w:rPr>
          <w:rFonts w:ascii="Arial" w:eastAsiaTheme="minorHAnsi" w:hAnsi="Arial" w:cs="Arial"/>
          <w:sz w:val="24"/>
          <w:szCs w:val="24"/>
        </w:rPr>
        <w:t xml:space="preserve"> that is capable of: </w:t>
      </w:r>
    </w:p>
    <w:p w14:paraId="0D584563" w14:textId="707DF140" w:rsidR="00274C3D" w:rsidRPr="00DA6206" w:rsidRDefault="00274C3D" w:rsidP="009E509D">
      <w:pPr>
        <w:widowControl/>
        <w:numPr>
          <w:ilvl w:val="0"/>
          <w:numId w:val="52"/>
        </w:numPr>
        <w:autoSpaceDE/>
        <w:autoSpaceDN/>
        <w:ind w:left="1080"/>
        <w:rPr>
          <w:rFonts w:ascii="Arial" w:eastAsiaTheme="minorHAnsi" w:hAnsi="Arial" w:cs="Arial"/>
          <w:sz w:val="24"/>
          <w:szCs w:val="24"/>
        </w:rPr>
      </w:pPr>
      <w:r w:rsidRPr="00DA6206">
        <w:rPr>
          <w:rFonts w:ascii="Arial" w:eastAsiaTheme="minorHAnsi" w:hAnsi="Arial" w:cs="Arial"/>
          <w:sz w:val="24"/>
          <w:szCs w:val="24"/>
        </w:rPr>
        <w:t>Transmitting Service Orders and relevant documents to the ASP by paper and fax or, whenever possible, via electronic transmission (i.e.</w:t>
      </w:r>
      <w:r w:rsidR="008D3DAD">
        <w:rPr>
          <w:rFonts w:ascii="Arial" w:eastAsiaTheme="minorHAnsi" w:hAnsi="Arial" w:cs="Arial"/>
          <w:sz w:val="24"/>
          <w:szCs w:val="24"/>
        </w:rPr>
        <w:t>,</w:t>
      </w:r>
      <w:r w:rsidRPr="00DA6206">
        <w:rPr>
          <w:rFonts w:ascii="Arial" w:eastAsiaTheme="minorHAnsi" w:hAnsi="Arial" w:cs="Arial"/>
          <w:sz w:val="24"/>
          <w:szCs w:val="24"/>
        </w:rPr>
        <w:t xml:space="preserve"> email);</w:t>
      </w:r>
    </w:p>
    <w:p w14:paraId="0E6AA11D" w14:textId="77777777" w:rsidR="00274C3D" w:rsidRPr="00DA6206" w:rsidRDefault="00274C3D" w:rsidP="006C3ABB">
      <w:pPr>
        <w:widowControl/>
        <w:numPr>
          <w:ilvl w:val="0"/>
          <w:numId w:val="52"/>
        </w:numPr>
        <w:autoSpaceDE/>
        <w:autoSpaceDN/>
        <w:ind w:left="1080"/>
        <w:rPr>
          <w:rFonts w:ascii="Arial" w:eastAsiaTheme="minorHAnsi" w:hAnsi="Arial" w:cs="Arial"/>
          <w:sz w:val="24"/>
          <w:szCs w:val="24"/>
        </w:rPr>
      </w:pPr>
      <w:r w:rsidRPr="00DA6206">
        <w:rPr>
          <w:rFonts w:ascii="Arial" w:eastAsiaTheme="minorHAnsi" w:hAnsi="Arial" w:cs="Arial"/>
          <w:sz w:val="24"/>
          <w:szCs w:val="24"/>
        </w:rPr>
        <w:t xml:space="preserve">Managing the payment process to include: </w:t>
      </w:r>
    </w:p>
    <w:p w14:paraId="2BB38737" w14:textId="38ED656B" w:rsidR="00274C3D" w:rsidRPr="00DA6206" w:rsidRDefault="00274C3D" w:rsidP="006C3ABB">
      <w:pPr>
        <w:pStyle w:val="ListParagraph"/>
        <w:widowControl/>
        <w:numPr>
          <w:ilvl w:val="0"/>
          <w:numId w:val="53"/>
        </w:numPr>
        <w:autoSpaceDE/>
        <w:autoSpaceDN/>
        <w:ind w:left="1440" w:hanging="180"/>
        <w:rPr>
          <w:rFonts w:ascii="Arial" w:eastAsiaTheme="minorHAnsi" w:hAnsi="Arial" w:cs="Arial"/>
          <w:sz w:val="24"/>
          <w:szCs w:val="24"/>
        </w:rPr>
      </w:pPr>
      <w:r w:rsidRPr="00DA6206">
        <w:rPr>
          <w:rFonts w:ascii="Arial" w:eastAsiaTheme="minorHAnsi" w:hAnsi="Arial" w:cs="Arial"/>
          <w:sz w:val="24"/>
          <w:szCs w:val="24"/>
        </w:rPr>
        <w:t>Service authorizations</w:t>
      </w:r>
      <w:r w:rsidR="00997DE9">
        <w:rPr>
          <w:rFonts w:ascii="Arial" w:eastAsiaTheme="minorHAnsi" w:hAnsi="Arial" w:cs="Arial"/>
          <w:sz w:val="24"/>
          <w:szCs w:val="24"/>
        </w:rPr>
        <w:t>;</w:t>
      </w:r>
      <w:r w:rsidRPr="00DA6206">
        <w:rPr>
          <w:rFonts w:ascii="Arial" w:eastAsiaTheme="minorHAnsi" w:hAnsi="Arial" w:cs="Arial"/>
          <w:sz w:val="24"/>
          <w:szCs w:val="24"/>
        </w:rPr>
        <w:t xml:space="preserve"> </w:t>
      </w:r>
    </w:p>
    <w:p w14:paraId="21570CDE" w14:textId="253F482D" w:rsidR="00274C3D" w:rsidRPr="00DA6206" w:rsidRDefault="00274C3D" w:rsidP="006C3ABB">
      <w:pPr>
        <w:pStyle w:val="ListParagraph"/>
        <w:widowControl/>
        <w:numPr>
          <w:ilvl w:val="0"/>
          <w:numId w:val="53"/>
        </w:numPr>
        <w:autoSpaceDE/>
        <w:autoSpaceDN/>
        <w:ind w:left="1440" w:hanging="180"/>
        <w:rPr>
          <w:rFonts w:ascii="Arial" w:eastAsiaTheme="minorHAnsi" w:hAnsi="Arial" w:cs="Arial"/>
          <w:sz w:val="24"/>
          <w:szCs w:val="24"/>
        </w:rPr>
      </w:pPr>
      <w:r w:rsidRPr="00DA6206">
        <w:rPr>
          <w:rFonts w:ascii="Arial" w:eastAsiaTheme="minorHAnsi" w:hAnsi="Arial" w:cs="Arial"/>
          <w:sz w:val="24"/>
          <w:szCs w:val="24"/>
        </w:rPr>
        <w:t>Invoices from ASPs</w:t>
      </w:r>
      <w:r w:rsidR="00997DE9">
        <w:rPr>
          <w:rFonts w:ascii="Arial" w:eastAsiaTheme="minorHAnsi" w:hAnsi="Arial" w:cs="Arial"/>
          <w:sz w:val="24"/>
          <w:szCs w:val="24"/>
        </w:rPr>
        <w:t>;</w:t>
      </w:r>
      <w:r w:rsidRPr="00DA6206">
        <w:rPr>
          <w:rFonts w:ascii="Arial" w:eastAsiaTheme="minorHAnsi" w:hAnsi="Arial" w:cs="Arial"/>
          <w:sz w:val="24"/>
          <w:szCs w:val="24"/>
        </w:rPr>
        <w:t xml:space="preserve"> </w:t>
      </w:r>
    </w:p>
    <w:p w14:paraId="239569DB" w14:textId="3528BE66" w:rsidR="00274C3D" w:rsidRPr="00DA6206" w:rsidRDefault="00274C3D" w:rsidP="006C3ABB">
      <w:pPr>
        <w:pStyle w:val="ListParagraph"/>
        <w:widowControl/>
        <w:numPr>
          <w:ilvl w:val="0"/>
          <w:numId w:val="53"/>
        </w:numPr>
        <w:autoSpaceDE/>
        <w:autoSpaceDN/>
        <w:ind w:left="1440" w:hanging="180"/>
        <w:rPr>
          <w:rFonts w:ascii="Arial" w:eastAsiaTheme="minorHAnsi" w:hAnsi="Arial" w:cs="Arial"/>
          <w:sz w:val="24"/>
          <w:szCs w:val="24"/>
        </w:rPr>
      </w:pPr>
      <w:r w:rsidRPr="00DA6206">
        <w:rPr>
          <w:rFonts w:ascii="Arial" w:eastAsiaTheme="minorHAnsi" w:hAnsi="Arial" w:cs="Arial"/>
          <w:sz w:val="24"/>
          <w:szCs w:val="24"/>
        </w:rPr>
        <w:t>Matching invoices to service authorizations</w:t>
      </w:r>
      <w:r w:rsidR="00997DE9">
        <w:rPr>
          <w:rFonts w:ascii="Arial" w:eastAsiaTheme="minorHAnsi" w:hAnsi="Arial" w:cs="Arial"/>
          <w:sz w:val="24"/>
          <w:szCs w:val="24"/>
        </w:rPr>
        <w:t>;</w:t>
      </w:r>
      <w:r w:rsidRPr="00DA6206">
        <w:rPr>
          <w:rFonts w:ascii="Arial" w:eastAsiaTheme="minorHAnsi" w:hAnsi="Arial" w:cs="Arial"/>
          <w:sz w:val="24"/>
          <w:szCs w:val="24"/>
        </w:rPr>
        <w:t xml:space="preserve"> </w:t>
      </w:r>
    </w:p>
    <w:p w14:paraId="360ABBCB" w14:textId="77777777" w:rsidR="00274C3D" w:rsidRPr="00DA6206" w:rsidRDefault="00274C3D" w:rsidP="006C3ABB">
      <w:pPr>
        <w:pStyle w:val="ListParagraph"/>
        <w:widowControl/>
        <w:numPr>
          <w:ilvl w:val="0"/>
          <w:numId w:val="53"/>
        </w:numPr>
        <w:autoSpaceDE/>
        <w:autoSpaceDN/>
        <w:ind w:left="1440" w:hanging="180"/>
        <w:rPr>
          <w:rFonts w:ascii="Arial" w:eastAsiaTheme="minorHAnsi" w:hAnsi="Arial" w:cs="Arial"/>
          <w:sz w:val="24"/>
          <w:szCs w:val="24"/>
        </w:rPr>
      </w:pPr>
      <w:r w:rsidRPr="00DA6206">
        <w:rPr>
          <w:rFonts w:ascii="Arial" w:eastAsiaTheme="minorHAnsi" w:hAnsi="Arial" w:cs="Arial"/>
          <w:sz w:val="24"/>
          <w:szCs w:val="24"/>
        </w:rPr>
        <w:t>Submitting MaineCare reimbursable invoices to MIHMS; and</w:t>
      </w:r>
    </w:p>
    <w:p w14:paraId="54D32E4A" w14:textId="77777777" w:rsidR="00274C3D" w:rsidRPr="00DA6206" w:rsidRDefault="00274C3D" w:rsidP="006C3ABB">
      <w:pPr>
        <w:pStyle w:val="ListParagraph"/>
        <w:widowControl/>
        <w:numPr>
          <w:ilvl w:val="0"/>
          <w:numId w:val="53"/>
        </w:numPr>
        <w:autoSpaceDE/>
        <w:autoSpaceDN/>
        <w:ind w:left="1440" w:hanging="180"/>
        <w:rPr>
          <w:rFonts w:ascii="Arial" w:eastAsiaTheme="minorHAnsi" w:hAnsi="Arial" w:cs="Arial"/>
          <w:sz w:val="24"/>
          <w:szCs w:val="24"/>
        </w:rPr>
      </w:pPr>
      <w:r w:rsidRPr="00DA6206">
        <w:rPr>
          <w:rFonts w:ascii="Arial" w:eastAsiaTheme="minorHAnsi" w:hAnsi="Arial" w:cs="Arial"/>
          <w:sz w:val="24"/>
          <w:szCs w:val="24"/>
        </w:rPr>
        <w:t>Reimbursing ASPs.  </w:t>
      </w:r>
    </w:p>
    <w:p w14:paraId="44A3BB07" w14:textId="77777777" w:rsidR="00274C3D" w:rsidRPr="00DA6206" w:rsidRDefault="00274C3D" w:rsidP="006C3ABB">
      <w:pPr>
        <w:widowControl/>
        <w:numPr>
          <w:ilvl w:val="0"/>
          <w:numId w:val="52"/>
        </w:numPr>
        <w:autoSpaceDE/>
        <w:autoSpaceDN/>
        <w:ind w:left="1080"/>
        <w:rPr>
          <w:rFonts w:ascii="Arial" w:eastAsiaTheme="minorHAnsi" w:hAnsi="Arial" w:cs="Arial"/>
          <w:sz w:val="24"/>
          <w:szCs w:val="24"/>
        </w:rPr>
      </w:pPr>
      <w:r w:rsidRPr="00DA6206">
        <w:rPr>
          <w:rFonts w:ascii="Arial" w:eastAsiaTheme="minorHAnsi" w:hAnsi="Arial" w:cs="Arial"/>
          <w:sz w:val="24"/>
          <w:szCs w:val="24"/>
        </w:rPr>
        <w:t>Producing all required reports requested by the Department.</w:t>
      </w:r>
    </w:p>
    <w:p w14:paraId="584AD5D5" w14:textId="77777777" w:rsidR="00274C3D" w:rsidRPr="00DA6206" w:rsidRDefault="00274C3D" w:rsidP="006C3ABB">
      <w:pPr>
        <w:widowControl/>
        <w:numPr>
          <w:ilvl w:val="0"/>
          <w:numId w:val="52"/>
        </w:numPr>
        <w:autoSpaceDE/>
        <w:autoSpaceDN/>
        <w:ind w:left="1080"/>
        <w:rPr>
          <w:rFonts w:ascii="Arial" w:eastAsiaTheme="minorHAnsi" w:hAnsi="Arial" w:cs="Arial"/>
          <w:sz w:val="24"/>
          <w:szCs w:val="24"/>
        </w:rPr>
      </w:pPr>
      <w:r w:rsidRPr="00DA6206">
        <w:rPr>
          <w:rFonts w:ascii="Arial" w:eastAsiaTheme="minorHAnsi" w:hAnsi="Arial" w:cs="Arial"/>
          <w:sz w:val="24"/>
          <w:szCs w:val="24"/>
        </w:rPr>
        <w:lastRenderedPageBreak/>
        <w:t>Documenting activities done with or on behalf of the Member and ASPs.</w:t>
      </w:r>
    </w:p>
    <w:p w14:paraId="5E07EA8D" w14:textId="310048B0" w:rsidR="00B5545F" w:rsidRDefault="00274C3D" w:rsidP="006C3ABB">
      <w:pPr>
        <w:pStyle w:val="ListParagraph"/>
        <w:widowControl/>
        <w:numPr>
          <w:ilvl w:val="0"/>
          <w:numId w:val="52"/>
        </w:numPr>
        <w:autoSpaceDE/>
        <w:autoSpaceDN/>
        <w:ind w:left="1080"/>
        <w:rPr>
          <w:rFonts w:ascii="Arial" w:eastAsiaTheme="minorHAnsi" w:hAnsi="Arial" w:cs="Arial"/>
          <w:sz w:val="24"/>
          <w:szCs w:val="24"/>
        </w:rPr>
      </w:pPr>
      <w:r w:rsidRPr="00DA6206">
        <w:rPr>
          <w:rFonts w:ascii="Arial" w:eastAsiaTheme="minorHAnsi" w:hAnsi="Arial" w:cs="Arial"/>
          <w:sz w:val="24"/>
          <w:szCs w:val="24"/>
        </w:rPr>
        <w:t>Creating and maintaining notifications to ASPs related to errors in invoicing and Service Orders.</w:t>
      </w:r>
      <w:bookmarkEnd w:id="21"/>
    </w:p>
    <w:p w14:paraId="72F1581C" w14:textId="77777777" w:rsidR="00274C3D" w:rsidRPr="00274C3D" w:rsidRDefault="00274C3D" w:rsidP="00274C3D">
      <w:pPr>
        <w:pStyle w:val="ListParagraph"/>
        <w:widowControl/>
        <w:autoSpaceDE/>
        <w:autoSpaceDN/>
        <w:ind w:left="1368"/>
        <w:rPr>
          <w:rFonts w:ascii="Arial" w:eastAsiaTheme="minorHAnsi" w:hAnsi="Arial" w:cs="Arial"/>
          <w:sz w:val="24"/>
          <w:szCs w:val="24"/>
        </w:rPr>
      </w:pPr>
    </w:p>
    <w:p w14:paraId="334E1BDE" w14:textId="261B2982" w:rsidR="00B5545F" w:rsidRPr="001553DE" w:rsidRDefault="00B5545F" w:rsidP="00EF38B3">
      <w:pPr>
        <w:widowControl/>
        <w:numPr>
          <w:ilvl w:val="0"/>
          <w:numId w:val="16"/>
        </w:numPr>
        <w:autoSpaceDE/>
        <w:autoSpaceDN/>
        <w:ind w:left="360"/>
        <w:rPr>
          <w:rFonts w:ascii="Arial" w:eastAsiaTheme="minorHAnsi" w:hAnsi="Arial" w:cs="Arial"/>
          <w:b/>
          <w:bCs/>
          <w:sz w:val="24"/>
          <w:szCs w:val="24"/>
        </w:rPr>
      </w:pPr>
      <w:r w:rsidRPr="001553DE">
        <w:rPr>
          <w:rFonts w:ascii="Arial" w:eastAsiaTheme="minorHAnsi"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697CF2C1" w14:textId="77777777" w:rsidR="00B5545F" w:rsidRPr="001553DE" w:rsidRDefault="00B5545F" w:rsidP="00EF38B3">
      <w:pPr>
        <w:pStyle w:val="ListParagraph"/>
        <w:widowControl/>
        <w:numPr>
          <w:ilvl w:val="0"/>
          <w:numId w:val="19"/>
        </w:numPr>
        <w:autoSpaceDE/>
        <w:adjustRightInd w:val="0"/>
        <w:rPr>
          <w:rFonts w:ascii="Arial" w:eastAsiaTheme="minorHAnsi" w:hAnsi="Arial" w:cs="Arial"/>
          <w:sz w:val="24"/>
          <w:szCs w:val="24"/>
        </w:rPr>
      </w:pPr>
      <w:r w:rsidRPr="001553DE">
        <w:rPr>
          <w:rFonts w:ascii="Arial" w:eastAsiaTheme="minorHAnsi" w:hAnsi="Arial" w:cs="Arial"/>
          <w:sz w:val="24"/>
          <w:szCs w:val="24"/>
        </w:rPr>
        <w:t xml:space="preserve">Perform all services proposed in response to this RFP by achieving all Performance Measures listed in </w:t>
      </w:r>
      <w:r w:rsidRPr="001553DE">
        <w:rPr>
          <w:rFonts w:ascii="Arial" w:eastAsiaTheme="minorHAnsi" w:hAnsi="Arial" w:cs="Arial"/>
          <w:b/>
          <w:sz w:val="24"/>
          <w:szCs w:val="24"/>
        </w:rPr>
        <w:t>Table</w:t>
      </w:r>
      <w:r w:rsidRPr="00D5256C">
        <w:rPr>
          <w:rFonts w:ascii="Arial" w:eastAsiaTheme="minorHAnsi" w:hAnsi="Arial" w:cs="Arial"/>
          <w:b/>
          <w:sz w:val="24"/>
          <w:szCs w:val="24"/>
        </w:rPr>
        <w:t xml:space="preserve"> 1</w:t>
      </w:r>
      <w:r w:rsidRPr="00D5256C">
        <w:rPr>
          <w:rFonts w:ascii="Arial" w:eastAsiaTheme="minorHAnsi" w:hAnsi="Arial" w:cs="Arial"/>
          <w:sz w:val="24"/>
          <w:szCs w:val="24"/>
        </w:rPr>
        <w:t xml:space="preserve">. </w:t>
      </w:r>
    </w:p>
    <w:p w14:paraId="7979C3BB" w14:textId="4B45135C" w:rsidR="00B5545F" w:rsidRPr="001553DE" w:rsidRDefault="00B5545F" w:rsidP="00EF38B3">
      <w:pPr>
        <w:pStyle w:val="ListParagraph"/>
        <w:widowControl/>
        <w:numPr>
          <w:ilvl w:val="1"/>
          <w:numId w:val="19"/>
        </w:numPr>
        <w:autoSpaceDE/>
        <w:adjustRightInd w:val="0"/>
        <w:ind w:left="1080"/>
        <w:rPr>
          <w:rFonts w:ascii="Arial" w:eastAsiaTheme="minorHAnsi" w:hAnsi="Arial" w:cs="Arial"/>
          <w:sz w:val="24"/>
          <w:szCs w:val="24"/>
        </w:rPr>
      </w:pPr>
      <w:r w:rsidRPr="001553DE">
        <w:rPr>
          <w:rFonts w:ascii="Arial" w:eastAsiaTheme="minorHAnsi" w:hAnsi="Arial" w:cs="Arial"/>
          <w:sz w:val="24"/>
          <w:szCs w:val="24"/>
        </w:rPr>
        <w:t xml:space="preserve">Submit data to support the performance measure utilizing </w:t>
      </w:r>
      <w:r w:rsidRPr="001553DE">
        <w:rPr>
          <w:rFonts w:ascii="Arial" w:eastAsiaTheme="minorHAnsi" w:hAnsi="Arial" w:cs="Arial"/>
          <w:b/>
          <w:sz w:val="24"/>
          <w:szCs w:val="24"/>
        </w:rPr>
        <w:t xml:space="preserve">Appendix </w:t>
      </w:r>
      <w:r w:rsidR="0028528D">
        <w:rPr>
          <w:rFonts w:ascii="Arial" w:eastAsiaTheme="minorHAnsi" w:hAnsi="Arial" w:cs="Arial"/>
          <w:b/>
          <w:sz w:val="24"/>
          <w:szCs w:val="24"/>
        </w:rPr>
        <w:t>I</w:t>
      </w:r>
      <w:r w:rsidR="00BF2679" w:rsidRPr="001553DE">
        <w:rPr>
          <w:rFonts w:ascii="Arial" w:eastAsiaTheme="minorHAnsi" w:hAnsi="Arial" w:cs="Arial"/>
          <w:b/>
          <w:sz w:val="24"/>
          <w:szCs w:val="24"/>
        </w:rPr>
        <w:t xml:space="preserve"> </w:t>
      </w:r>
      <w:r w:rsidR="00963C00" w:rsidRPr="00963C00">
        <w:rPr>
          <w:rFonts w:ascii="Arial" w:eastAsiaTheme="minorHAnsi" w:hAnsi="Arial" w:cs="Arial"/>
          <w:bCs/>
          <w:sz w:val="24"/>
          <w:szCs w:val="24"/>
        </w:rPr>
        <w:t>(</w:t>
      </w:r>
      <w:r w:rsidRPr="001553DE">
        <w:rPr>
          <w:rFonts w:ascii="Arial" w:eastAsiaTheme="minorHAnsi" w:hAnsi="Arial" w:cs="Arial"/>
          <w:sz w:val="24"/>
          <w:szCs w:val="24"/>
        </w:rPr>
        <w:t>Performance Measure Report</w:t>
      </w:r>
      <w:r w:rsidR="00963C00">
        <w:rPr>
          <w:rFonts w:ascii="Arial" w:eastAsiaTheme="minorHAnsi" w:hAnsi="Arial" w:cs="Arial"/>
          <w:sz w:val="24"/>
          <w:szCs w:val="24"/>
        </w:rPr>
        <w:t xml:space="preserve"> Template)</w:t>
      </w:r>
      <w:r w:rsidRPr="001553DE">
        <w:rPr>
          <w:rFonts w:ascii="Arial" w:eastAsiaTheme="minorHAnsi" w:hAnsi="Arial" w:cs="Arial"/>
          <w:sz w:val="24"/>
          <w:szCs w:val="24"/>
        </w:rPr>
        <w:t xml:space="preserve"> or via a third-party data source, as indicated within the performance measure data source column of </w:t>
      </w:r>
      <w:r w:rsidRPr="001553DE">
        <w:rPr>
          <w:rFonts w:ascii="Arial" w:eastAsiaTheme="minorHAnsi" w:hAnsi="Arial" w:cs="Arial"/>
          <w:b/>
          <w:sz w:val="24"/>
          <w:szCs w:val="24"/>
        </w:rPr>
        <w:t>Table</w:t>
      </w:r>
      <w:r w:rsidRPr="00D5256C">
        <w:rPr>
          <w:rFonts w:ascii="Arial" w:eastAsiaTheme="minorHAnsi" w:hAnsi="Arial" w:cs="Arial"/>
          <w:b/>
          <w:sz w:val="24"/>
          <w:szCs w:val="24"/>
        </w:rPr>
        <w:t xml:space="preserve"> 1</w:t>
      </w:r>
      <w:r w:rsidRPr="00D5256C">
        <w:rPr>
          <w:rFonts w:ascii="Arial" w:eastAsiaTheme="minorHAnsi" w:hAnsi="Arial" w:cs="Arial"/>
          <w:sz w:val="24"/>
          <w:szCs w:val="24"/>
        </w:rPr>
        <w:t xml:space="preserve">. </w:t>
      </w:r>
    </w:p>
    <w:p w14:paraId="4F56D32B" w14:textId="77777777" w:rsidR="00B5545F" w:rsidRPr="001553DE" w:rsidRDefault="00B5545F" w:rsidP="00EF38B3">
      <w:pPr>
        <w:pStyle w:val="ListParagraph"/>
        <w:widowControl/>
        <w:numPr>
          <w:ilvl w:val="1"/>
          <w:numId w:val="19"/>
        </w:numPr>
        <w:autoSpaceDE/>
        <w:adjustRightInd w:val="0"/>
        <w:ind w:left="1080"/>
        <w:rPr>
          <w:rFonts w:ascii="Arial" w:eastAsiaTheme="minorHAnsi" w:hAnsi="Arial" w:cs="Arial"/>
          <w:sz w:val="24"/>
          <w:szCs w:val="24"/>
        </w:rPr>
      </w:pPr>
      <w:r w:rsidRPr="001553DE">
        <w:rPr>
          <w:rFonts w:ascii="Arial" w:eastAsiaTheme="minorHAnsi" w:hAnsi="Arial" w:cs="Arial"/>
          <w:sz w:val="24"/>
          <w:szCs w:val="24"/>
        </w:rPr>
        <w:t xml:space="preserve">Provide additional supportive documentation as indicated in </w:t>
      </w:r>
      <w:r w:rsidRPr="001553DE">
        <w:rPr>
          <w:rFonts w:ascii="Arial" w:eastAsiaTheme="minorHAnsi" w:hAnsi="Arial" w:cs="Arial"/>
          <w:b/>
          <w:sz w:val="24"/>
          <w:szCs w:val="24"/>
        </w:rPr>
        <w:t>Table</w:t>
      </w:r>
      <w:r w:rsidRPr="00D5256C">
        <w:rPr>
          <w:rFonts w:ascii="Arial" w:eastAsiaTheme="minorHAnsi" w:hAnsi="Arial" w:cs="Arial"/>
          <w:b/>
          <w:sz w:val="24"/>
          <w:szCs w:val="24"/>
        </w:rPr>
        <w:t xml:space="preserve"> 1</w:t>
      </w:r>
      <w:r w:rsidRPr="001553DE">
        <w:rPr>
          <w:rFonts w:ascii="Arial" w:eastAsiaTheme="minorHAnsi" w:hAnsi="Arial" w:cs="Arial"/>
          <w:sz w:val="24"/>
          <w:szCs w:val="24"/>
        </w:rPr>
        <w:t xml:space="preserve">, for Department validation of the summary data submitted in the Performance Measures Report as requested by the Department.  </w:t>
      </w:r>
    </w:p>
    <w:p w14:paraId="50F00ABC" w14:textId="71270809" w:rsidR="00B5545F" w:rsidRPr="001553DE"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tbl>
      <w:tblPr>
        <w:tblW w:w="491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597"/>
        <w:gridCol w:w="2519"/>
        <w:gridCol w:w="3414"/>
      </w:tblGrid>
      <w:tr w:rsidR="001553DE" w:rsidRPr="001553DE" w14:paraId="6C20A999" w14:textId="77777777" w:rsidTr="006C3ABB">
        <w:trPr>
          <w:trHeight w:val="389"/>
        </w:trPr>
        <w:tc>
          <w:tcPr>
            <w:tcW w:w="5000" w:type="pct"/>
            <w:gridSpan w:val="4"/>
            <w:vMerge w:val="restart"/>
            <w:shd w:val="clear" w:color="auto" w:fill="C6D9F1"/>
            <w:noWrap/>
            <w:vAlign w:val="center"/>
            <w:hideMark/>
          </w:tcPr>
          <w:p w14:paraId="23D8C0A4"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Table</w:t>
            </w:r>
            <w:r w:rsidRPr="00D5256C">
              <w:rPr>
                <w:rFonts w:ascii="Arial" w:hAnsi="Arial" w:cs="Arial"/>
                <w:b/>
                <w:bCs/>
                <w:sz w:val="24"/>
                <w:szCs w:val="24"/>
              </w:rPr>
              <w:t xml:space="preserve"> 1</w:t>
            </w:r>
          </w:p>
          <w:p w14:paraId="4D630E19"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1553DE" w:rsidRPr="001553DE" w14:paraId="652EC202" w14:textId="77777777" w:rsidTr="006C3ABB">
        <w:trPr>
          <w:trHeight w:val="230"/>
        </w:trPr>
        <w:tc>
          <w:tcPr>
            <w:tcW w:w="5000" w:type="pct"/>
            <w:gridSpan w:val="4"/>
            <w:vMerge/>
            <w:shd w:val="clear" w:color="auto" w:fill="C6D9F1"/>
            <w:vAlign w:val="center"/>
            <w:hideMark/>
          </w:tcPr>
          <w:p w14:paraId="3C174E97" w14:textId="77777777" w:rsidR="00B5545F" w:rsidRPr="001553DE" w:rsidRDefault="00B5545F" w:rsidP="001315D1">
            <w:pPr>
              <w:widowControl/>
              <w:autoSpaceDE/>
              <w:autoSpaceDN/>
              <w:rPr>
                <w:rFonts w:ascii="Arial" w:hAnsi="Arial" w:cs="Arial"/>
                <w:b/>
                <w:bCs/>
                <w:sz w:val="24"/>
                <w:szCs w:val="24"/>
              </w:rPr>
            </w:pPr>
          </w:p>
        </w:tc>
      </w:tr>
      <w:tr w:rsidR="001553DE" w:rsidRPr="001553DE" w14:paraId="07A6A823" w14:textId="77777777" w:rsidTr="006C3ABB">
        <w:trPr>
          <w:trHeight w:val="389"/>
        </w:trPr>
        <w:tc>
          <w:tcPr>
            <w:tcW w:w="2056" w:type="pct"/>
            <w:gridSpan w:val="2"/>
            <w:shd w:val="clear" w:color="auto" w:fill="FFFFFF" w:themeFill="background1"/>
            <w:vAlign w:val="center"/>
            <w:hideMark/>
          </w:tcPr>
          <w:p w14:paraId="4DD5A7AF"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1250" w:type="pct"/>
            <w:shd w:val="clear" w:color="auto" w:fill="auto"/>
            <w:vAlign w:val="center"/>
            <w:hideMark/>
          </w:tcPr>
          <w:p w14:paraId="188EC010"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94" w:type="pct"/>
            <w:shd w:val="clear" w:color="auto" w:fill="auto"/>
            <w:vAlign w:val="center"/>
            <w:hideMark/>
          </w:tcPr>
          <w:p w14:paraId="376AF756"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p w14:paraId="1D9F69B3" w14:textId="7300E321" w:rsidR="00B5545F" w:rsidRPr="001553DE" w:rsidRDefault="00B5545F" w:rsidP="001315D1">
            <w:pPr>
              <w:widowControl/>
              <w:autoSpaceDE/>
              <w:autoSpaceDN/>
              <w:jc w:val="center"/>
              <w:rPr>
                <w:rFonts w:ascii="Arial" w:hAnsi="Arial" w:cs="Arial"/>
                <w:bCs/>
                <w:sz w:val="24"/>
                <w:szCs w:val="24"/>
              </w:rPr>
            </w:pPr>
          </w:p>
        </w:tc>
      </w:tr>
      <w:tr w:rsidR="00D5256C" w:rsidRPr="001553DE" w14:paraId="5ABD80D4" w14:textId="77777777" w:rsidTr="006C3ABB">
        <w:trPr>
          <w:trHeight w:val="389"/>
        </w:trPr>
        <w:tc>
          <w:tcPr>
            <w:tcW w:w="271" w:type="pct"/>
            <w:shd w:val="clear" w:color="auto" w:fill="auto"/>
            <w:noWrap/>
            <w:vAlign w:val="center"/>
            <w:hideMark/>
          </w:tcPr>
          <w:p w14:paraId="05544400" w14:textId="77777777" w:rsidR="00D5256C" w:rsidRPr="001553DE" w:rsidRDefault="00D5256C" w:rsidP="00D5256C">
            <w:pPr>
              <w:widowControl/>
              <w:autoSpaceDE/>
              <w:autoSpaceDN/>
              <w:jc w:val="center"/>
              <w:rPr>
                <w:rFonts w:ascii="Arial" w:hAnsi="Arial" w:cs="Arial"/>
                <w:b/>
                <w:sz w:val="24"/>
                <w:szCs w:val="24"/>
              </w:rPr>
            </w:pPr>
            <w:r w:rsidRPr="001553DE">
              <w:rPr>
                <w:rFonts w:ascii="Arial" w:hAnsi="Arial" w:cs="Arial"/>
                <w:b/>
                <w:sz w:val="24"/>
                <w:szCs w:val="24"/>
              </w:rPr>
              <w:t>a.</w:t>
            </w:r>
          </w:p>
        </w:tc>
        <w:tc>
          <w:tcPr>
            <w:tcW w:w="1785" w:type="pct"/>
            <w:shd w:val="clear" w:color="auto" w:fill="auto"/>
            <w:noWrap/>
            <w:vAlign w:val="center"/>
            <w:hideMark/>
          </w:tcPr>
          <w:p w14:paraId="2493F8BA" w14:textId="19B5F6C9" w:rsidR="00D5256C" w:rsidRPr="001553DE" w:rsidRDefault="00D5256C" w:rsidP="00D5256C">
            <w:pPr>
              <w:widowControl/>
              <w:autoSpaceDE/>
              <w:autoSpaceDN/>
              <w:rPr>
                <w:rFonts w:ascii="Arial" w:hAnsi="Arial" w:cs="Arial"/>
                <w:b/>
                <w:bCs/>
                <w:sz w:val="24"/>
                <w:szCs w:val="24"/>
              </w:rPr>
            </w:pPr>
            <w:r w:rsidRPr="00BC48C0">
              <w:rPr>
                <w:rFonts w:ascii="Arial" w:hAnsi="Arial" w:cs="Arial"/>
                <w:sz w:val="24"/>
                <w:szCs w:val="24"/>
              </w:rPr>
              <w:t>At least ninety percent (90%) of Members will report satisf</w:t>
            </w:r>
            <w:r w:rsidR="00D94B58">
              <w:rPr>
                <w:rFonts w:ascii="Arial" w:hAnsi="Arial" w:cs="Arial"/>
                <w:sz w:val="24"/>
                <w:szCs w:val="24"/>
              </w:rPr>
              <w:t>action</w:t>
            </w:r>
            <w:r w:rsidRPr="00BC48C0">
              <w:rPr>
                <w:rFonts w:ascii="Arial" w:hAnsi="Arial" w:cs="Arial"/>
                <w:sz w:val="24"/>
                <w:szCs w:val="24"/>
              </w:rPr>
              <w:t xml:space="preserve"> with the quality of services received.</w:t>
            </w:r>
          </w:p>
        </w:tc>
        <w:tc>
          <w:tcPr>
            <w:tcW w:w="1250" w:type="pct"/>
            <w:shd w:val="clear" w:color="auto" w:fill="auto"/>
            <w:noWrap/>
            <w:vAlign w:val="center"/>
            <w:hideMark/>
          </w:tcPr>
          <w:p w14:paraId="5BB9CAE4" w14:textId="1F49AA8A" w:rsidR="00D5256C" w:rsidRPr="001553DE" w:rsidRDefault="00D5256C" w:rsidP="00D5256C">
            <w:pPr>
              <w:widowControl/>
              <w:autoSpaceDE/>
              <w:autoSpaceDN/>
              <w:rPr>
                <w:rFonts w:ascii="Arial" w:hAnsi="Arial" w:cs="Arial"/>
                <w:b/>
                <w:bCs/>
                <w:sz w:val="24"/>
                <w:szCs w:val="24"/>
              </w:rPr>
            </w:pPr>
            <w:r w:rsidRPr="00A143A8">
              <w:rPr>
                <w:rFonts w:ascii="Arial" w:hAnsi="Arial" w:cs="Arial"/>
                <w:sz w:val="24"/>
                <w:szCs w:val="24"/>
              </w:rPr>
              <w:t>Annual</w:t>
            </w:r>
          </w:p>
        </w:tc>
        <w:tc>
          <w:tcPr>
            <w:tcW w:w="1694" w:type="pct"/>
            <w:shd w:val="clear" w:color="auto" w:fill="auto"/>
            <w:noWrap/>
            <w:vAlign w:val="center"/>
            <w:hideMark/>
          </w:tcPr>
          <w:p w14:paraId="01A96612" w14:textId="1CC653FD" w:rsidR="00D5256C" w:rsidRPr="001553DE" w:rsidRDefault="00D5256C" w:rsidP="00D5256C">
            <w:pPr>
              <w:widowControl/>
              <w:autoSpaceDE/>
              <w:autoSpaceDN/>
              <w:rPr>
                <w:rFonts w:ascii="Arial" w:hAnsi="Arial" w:cs="Arial"/>
                <w:b/>
                <w:bCs/>
                <w:sz w:val="24"/>
                <w:szCs w:val="24"/>
              </w:rPr>
            </w:pPr>
            <w:r w:rsidRPr="00A143A8">
              <w:rPr>
                <w:rFonts w:ascii="Arial" w:hAnsi="Arial" w:cs="Arial"/>
                <w:sz w:val="24"/>
                <w:szCs w:val="24"/>
              </w:rPr>
              <w:t>Satisfaction Survey and Performance Measure Report</w:t>
            </w:r>
          </w:p>
        </w:tc>
      </w:tr>
      <w:tr w:rsidR="00D5256C" w:rsidRPr="001553DE" w14:paraId="66A977BE" w14:textId="77777777" w:rsidTr="006C3ABB">
        <w:trPr>
          <w:trHeight w:val="389"/>
        </w:trPr>
        <w:tc>
          <w:tcPr>
            <w:tcW w:w="271" w:type="pct"/>
            <w:shd w:val="clear" w:color="auto" w:fill="auto"/>
            <w:noWrap/>
            <w:vAlign w:val="center"/>
            <w:hideMark/>
          </w:tcPr>
          <w:p w14:paraId="2380FE91" w14:textId="77777777" w:rsidR="00D5256C" w:rsidRPr="001553DE" w:rsidRDefault="00D5256C" w:rsidP="00D5256C">
            <w:pPr>
              <w:widowControl/>
              <w:autoSpaceDE/>
              <w:autoSpaceDN/>
              <w:jc w:val="center"/>
              <w:rPr>
                <w:rFonts w:ascii="Arial" w:hAnsi="Arial" w:cs="Arial"/>
                <w:b/>
                <w:sz w:val="24"/>
                <w:szCs w:val="24"/>
              </w:rPr>
            </w:pPr>
            <w:r w:rsidRPr="001553DE">
              <w:rPr>
                <w:rFonts w:ascii="Arial" w:hAnsi="Arial" w:cs="Arial"/>
                <w:b/>
                <w:sz w:val="24"/>
                <w:szCs w:val="24"/>
              </w:rPr>
              <w:t>b.</w:t>
            </w:r>
          </w:p>
        </w:tc>
        <w:tc>
          <w:tcPr>
            <w:tcW w:w="1785" w:type="pct"/>
            <w:shd w:val="clear" w:color="auto" w:fill="auto"/>
            <w:noWrap/>
            <w:vAlign w:val="center"/>
            <w:hideMark/>
          </w:tcPr>
          <w:p w14:paraId="50DE6C45" w14:textId="3782669C" w:rsidR="00D5256C" w:rsidRPr="001553DE" w:rsidRDefault="00D5256C" w:rsidP="00D5256C">
            <w:pPr>
              <w:widowControl/>
              <w:autoSpaceDE/>
              <w:autoSpaceDN/>
              <w:rPr>
                <w:rFonts w:ascii="Arial" w:hAnsi="Arial" w:cs="Arial"/>
                <w:b/>
                <w:bCs/>
                <w:sz w:val="24"/>
                <w:szCs w:val="24"/>
              </w:rPr>
            </w:pPr>
            <w:r w:rsidRPr="00BC48C0">
              <w:rPr>
                <w:rFonts w:ascii="Arial" w:hAnsi="Arial" w:cs="Arial"/>
                <w:sz w:val="24"/>
                <w:szCs w:val="24"/>
              </w:rPr>
              <w:t xml:space="preserve">At least ninety percent (90%) of Members will be contacted within </w:t>
            </w:r>
            <w:r w:rsidR="006C3ABB">
              <w:rPr>
                <w:rFonts w:ascii="Arial" w:hAnsi="Arial" w:cs="Arial"/>
                <w:sz w:val="24"/>
                <w:szCs w:val="24"/>
              </w:rPr>
              <w:t xml:space="preserve">two (2) business </w:t>
            </w:r>
            <w:r w:rsidRPr="00BC48C0">
              <w:rPr>
                <w:rFonts w:ascii="Arial" w:hAnsi="Arial" w:cs="Arial"/>
                <w:sz w:val="24"/>
                <w:szCs w:val="24"/>
              </w:rPr>
              <w:t>days of the referral.</w:t>
            </w:r>
          </w:p>
        </w:tc>
        <w:tc>
          <w:tcPr>
            <w:tcW w:w="1250" w:type="pct"/>
            <w:shd w:val="clear" w:color="auto" w:fill="auto"/>
            <w:noWrap/>
            <w:vAlign w:val="center"/>
            <w:hideMark/>
          </w:tcPr>
          <w:p w14:paraId="7FEC71FF" w14:textId="409DB930" w:rsidR="00D5256C" w:rsidRPr="001553DE" w:rsidRDefault="00D5256C" w:rsidP="00D5256C">
            <w:pPr>
              <w:widowControl/>
              <w:autoSpaceDE/>
              <w:autoSpaceDN/>
              <w:rPr>
                <w:rFonts w:ascii="Arial" w:hAnsi="Arial" w:cs="Arial"/>
                <w:b/>
                <w:bCs/>
                <w:sz w:val="24"/>
                <w:szCs w:val="24"/>
              </w:rPr>
            </w:pPr>
            <w:r w:rsidRPr="00A143A8">
              <w:rPr>
                <w:rFonts w:ascii="Arial" w:hAnsi="Arial" w:cs="Arial"/>
                <w:sz w:val="24"/>
                <w:szCs w:val="24"/>
              </w:rPr>
              <w:t>Quarterly</w:t>
            </w:r>
          </w:p>
        </w:tc>
        <w:tc>
          <w:tcPr>
            <w:tcW w:w="1694" w:type="pct"/>
            <w:shd w:val="clear" w:color="auto" w:fill="auto"/>
            <w:noWrap/>
            <w:vAlign w:val="center"/>
            <w:hideMark/>
          </w:tcPr>
          <w:p w14:paraId="2CDE4929" w14:textId="74FE56BC" w:rsidR="00D5256C" w:rsidRPr="00D5256C" w:rsidRDefault="00D5256C" w:rsidP="00D5256C">
            <w:pPr>
              <w:widowControl/>
              <w:autoSpaceDE/>
              <w:autoSpaceDN/>
              <w:rPr>
                <w:rFonts w:ascii="Arial" w:hAnsi="Arial" w:cs="Arial"/>
                <w:sz w:val="24"/>
                <w:szCs w:val="24"/>
              </w:rPr>
            </w:pPr>
            <w:r w:rsidRPr="00D5256C">
              <w:rPr>
                <w:rFonts w:ascii="Arial" w:hAnsi="Arial" w:cs="Arial"/>
                <w:sz w:val="24"/>
                <w:szCs w:val="24"/>
              </w:rPr>
              <w:t xml:space="preserve">Performance Measures Report </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07098FB" w14:textId="4F0BD95D" w:rsidR="00B5545F" w:rsidRPr="001553DE" w:rsidRDefault="00B5545F" w:rsidP="000411D3">
      <w:pPr>
        <w:pStyle w:val="Heading1"/>
        <w:numPr>
          <w:ilvl w:val="0"/>
          <w:numId w:val="74"/>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195D4496" w:rsidR="00B5545F" w:rsidRPr="001553DE" w:rsidRDefault="00B5545F" w:rsidP="00EF38B3">
      <w:pPr>
        <w:widowControl/>
        <w:numPr>
          <w:ilvl w:val="1"/>
          <w:numId w:val="17"/>
        </w:numPr>
        <w:adjustRightInd w:val="0"/>
        <w:ind w:left="720" w:hanging="360"/>
        <w:rPr>
          <w:rFonts w:ascii="Arial" w:hAnsi="Arial" w:cs="Arial"/>
          <w:sz w:val="24"/>
          <w:szCs w:val="24"/>
        </w:rPr>
      </w:pPr>
      <w:r w:rsidRPr="001553DE">
        <w:rPr>
          <w:rFonts w:ascii="Arial" w:hAnsi="Arial" w:cs="Arial"/>
          <w:sz w:val="24"/>
          <w:szCs w:val="24"/>
        </w:rPr>
        <w:t>Track and record all data/information necessary to complete the required reports</w:t>
      </w:r>
      <w:r w:rsidR="00D94B58">
        <w:rPr>
          <w:rFonts w:ascii="Arial" w:hAnsi="Arial" w:cs="Arial"/>
          <w:sz w:val="24"/>
          <w:szCs w:val="24"/>
        </w:rPr>
        <w:t>/on-site visit</w:t>
      </w:r>
      <w:r w:rsidR="00A37EA2">
        <w:rPr>
          <w:rFonts w:ascii="Arial" w:hAnsi="Arial" w:cs="Arial"/>
          <w:sz w:val="24"/>
          <w:szCs w:val="24"/>
        </w:rPr>
        <w:t>, including but not limited to those</w:t>
      </w:r>
      <w:r w:rsidRPr="001553DE">
        <w:rPr>
          <w:rFonts w:ascii="Arial" w:hAnsi="Arial" w:cs="Arial"/>
          <w:sz w:val="24"/>
          <w:szCs w:val="24"/>
        </w:rPr>
        <w:t xml:space="preserve"> listed in </w:t>
      </w:r>
      <w:r w:rsidRPr="00D5256C">
        <w:rPr>
          <w:rFonts w:ascii="Arial" w:eastAsiaTheme="minorHAnsi" w:hAnsi="Arial" w:cs="Arial"/>
          <w:b/>
          <w:sz w:val="24"/>
          <w:szCs w:val="24"/>
        </w:rPr>
        <w:t>Table</w:t>
      </w:r>
      <w:r w:rsidRPr="00D5256C">
        <w:rPr>
          <w:rFonts w:ascii="Arial" w:hAnsi="Arial" w:cs="Arial"/>
          <w:b/>
          <w:sz w:val="24"/>
          <w:szCs w:val="24"/>
        </w:rPr>
        <w:t xml:space="preserve"> 2</w:t>
      </w:r>
      <w:r w:rsidRPr="00D5256C">
        <w:rPr>
          <w:rFonts w:ascii="Arial" w:hAnsi="Arial" w:cs="Arial"/>
          <w:sz w:val="24"/>
          <w:szCs w:val="24"/>
        </w:rPr>
        <w:t>:</w:t>
      </w:r>
    </w:p>
    <w:p w14:paraId="6AE72905" w14:textId="66891AF2" w:rsidR="00B5545F" w:rsidRPr="001553DE" w:rsidRDefault="00B5545F" w:rsidP="00B5545F">
      <w:pPr>
        <w:pStyle w:val="Heading1"/>
        <w:tabs>
          <w:tab w:val="left" w:pos="1440"/>
        </w:tabs>
        <w:spacing w:before="0" w:after="0"/>
        <w:ind w:left="720"/>
        <w:rPr>
          <w:rFonts w:ascii="Arial" w:hAnsi="Arial" w:cs="Arial"/>
          <w:sz w:val="24"/>
          <w:szCs w:val="24"/>
        </w:rPr>
      </w:pPr>
    </w:p>
    <w:tbl>
      <w:tblPr>
        <w:tblStyle w:val="TableGrid"/>
        <w:tblW w:w="10080" w:type="dxa"/>
        <w:tblInd w:w="175" w:type="dxa"/>
        <w:tblLook w:val="04A0" w:firstRow="1" w:lastRow="0" w:firstColumn="1" w:lastColumn="0" w:noHBand="0" w:noVBand="1"/>
      </w:tblPr>
      <w:tblGrid>
        <w:gridCol w:w="540"/>
        <w:gridCol w:w="3330"/>
        <w:gridCol w:w="6210"/>
      </w:tblGrid>
      <w:tr w:rsidR="001553DE" w:rsidRPr="001553DE" w14:paraId="1AD1BD70" w14:textId="77777777" w:rsidTr="006C3ABB">
        <w:trPr>
          <w:trHeight w:val="389"/>
        </w:trPr>
        <w:tc>
          <w:tcPr>
            <w:tcW w:w="10080" w:type="dxa"/>
            <w:gridSpan w:val="3"/>
            <w:shd w:val="clear" w:color="auto" w:fill="C6D9F1"/>
            <w:vAlign w:val="center"/>
          </w:tcPr>
          <w:p w14:paraId="6E8261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D5256C">
              <w:rPr>
                <w:rFonts w:ascii="Arial" w:hAnsi="Arial" w:cs="Arial"/>
                <w:b/>
                <w:sz w:val="24"/>
                <w:szCs w:val="24"/>
              </w:rPr>
              <w:t>2</w:t>
            </w:r>
            <w:r w:rsidRPr="001553DE">
              <w:rPr>
                <w:rFonts w:ascii="Arial" w:hAnsi="Arial" w:cs="Arial"/>
                <w:b/>
                <w:sz w:val="24"/>
                <w:szCs w:val="24"/>
              </w:rPr>
              <w:t xml:space="preserve"> – Required Reports</w:t>
            </w:r>
          </w:p>
        </w:tc>
      </w:tr>
      <w:tr w:rsidR="001553DE" w:rsidRPr="001553DE" w14:paraId="6CD80771" w14:textId="77777777" w:rsidTr="006C3ABB">
        <w:trPr>
          <w:trHeight w:val="389"/>
        </w:trPr>
        <w:tc>
          <w:tcPr>
            <w:tcW w:w="3870" w:type="dxa"/>
            <w:gridSpan w:val="2"/>
            <w:shd w:val="clear" w:color="auto" w:fill="auto"/>
            <w:vAlign w:val="center"/>
          </w:tcPr>
          <w:p w14:paraId="7B5D2E73"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6210" w:type="dxa"/>
            <w:vAlign w:val="center"/>
          </w:tcPr>
          <w:p w14:paraId="40CBFDE5"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Description or Appendix #</w:t>
            </w:r>
          </w:p>
        </w:tc>
      </w:tr>
      <w:tr w:rsidR="001553DE" w:rsidRPr="001553DE" w14:paraId="34CB5F05" w14:textId="77777777" w:rsidTr="006C3ABB">
        <w:trPr>
          <w:trHeight w:val="389"/>
        </w:trPr>
        <w:tc>
          <w:tcPr>
            <w:tcW w:w="540" w:type="dxa"/>
            <w:vAlign w:val="center"/>
          </w:tcPr>
          <w:p w14:paraId="36A25E4E"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330" w:type="dxa"/>
            <w:vAlign w:val="center"/>
          </w:tcPr>
          <w:p w14:paraId="0E08B1AD" w14:textId="77777777" w:rsidR="000A52E8" w:rsidRPr="006C3ABB" w:rsidRDefault="000A52E8" w:rsidP="00BF2679">
            <w:pPr>
              <w:pStyle w:val="Heading1"/>
              <w:tabs>
                <w:tab w:val="left" w:pos="1440"/>
              </w:tabs>
              <w:spacing w:before="0" w:after="0"/>
              <w:rPr>
                <w:rFonts w:ascii="Arial" w:hAnsi="Arial" w:cs="Arial"/>
                <w:sz w:val="24"/>
                <w:szCs w:val="24"/>
                <w:highlight w:val="yellow"/>
              </w:rPr>
            </w:pPr>
            <w:r w:rsidRPr="008E5C55">
              <w:rPr>
                <w:rFonts w:ascii="Arial" w:hAnsi="Arial" w:cs="Arial"/>
                <w:sz w:val="24"/>
                <w:szCs w:val="24"/>
              </w:rPr>
              <w:t>Performance Measures Report</w:t>
            </w:r>
          </w:p>
        </w:tc>
        <w:tc>
          <w:tcPr>
            <w:tcW w:w="6210" w:type="dxa"/>
            <w:vAlign w:val="center"/>
          </w:tcPr>
          <w:p w14:paraId="7E94FD6E" w14:textId="0A0C68D1" w:rsidR="000A52E8" w:rsidRPr="001553DE" w:rsidRDefault="000157B0" w:rsidP="00BF2679">
            <w:pPr>
              <w:pStyle w:val="Heading1"/>
              <w:tabs>
                <w:tab w:val="left" w:pos="1440"/>
              </w:tabs>
              <w:spacing w:before="0" w:after="0"/>
              <w:rPr>
                <w:rFonts w:ascii="Arial" w:hAnsi="Arial" w:cs="Arial"/>
                <w:sz w:val="24"/>
                <w:szCs w:val="24"/>
              </w:rPr>
            </w:pPr>
            <w:r w:rsidRPr="006C3ABB">
              <w:rPr>
                <w:rFonts w:ascii="Arial" w:hAnsi="Arial" w:cs="Arial"/>
                <w:b/>
                <w:bCs/>
                <w:sz w:val="24"/>
                <w:szCs w:val="24"/>
              </w:rPr>
              <w:t>Appendix I</w:t>
            </w:r>
            <w:r w:rsidR="00D94B58">
              <w:rPr>
                <w:rFonts w:ascii="Arial" w:hAnsi="Arial" w:cs="Arial"/>
                <w:b/>
                <w:bCs/>
                <w:sz w:val="24"/>
                <w:szCs w:val="24"/>
              </w:rPr>
              <w:t xml:space="preserve"> - </w:t>
            </w:r>
            <w:r w:rsidR="00D5256C" w:rsidRPr="00BC48C0">
              <w:rPr>
                <w:rFonts w:ascii="Arial" w:hAnsi="Arial" w:cs="Arial"/>
                <w:sz w:val="24"/>
                <w:szCs w:val="24"/>
              </w:rPr>
              <w:t>Report that captures the numerator and denominator to the above-mentioned Performance Measures</w:t>
            </w:r>
            <w:r w:rsidR="00D5256C">
              <w:rPr>
                <w:rFonts w:ascii="Arial" w:hAnsi="Arial" w:cs="Arial"/>
                <w:sz w:val="24"/>
                <w:szCs w:val="24"/>
              </w:rPr>
              <w:t>.</w:t>
            </w:r>
          </w:p>
        </w:tc>
      </w:tr>
      <w:tr w:rsidR="000411D3" w:rsidRPr="001553DE" w14:paraId="2226A9DC" w14:textId="77777777" w:rsidTr="006C3ABB">
        <w:trPr>
          <w:trHeight w:val="389"/>
        </w:trPr>
        <w:tc>
          <w:tcPr>
            <w:tcW w:w="540" w:type="dxa"/>
            <w:vAlign w:val="center"/>
          </w:tcPr>
          <w:p w14:paraId="53272477" w14:textId="0A57E67A" w:rsidR="000411D3" w:rsidRPr="001F3F4D" w:rsidRDefault="000411D3" w:rsidP="00BF2679">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3330" w:type="dxa"/>
            <w:vAlign w:val="center"/>
          </w:tcPr>
          <w:p w14:paraId="1FAECF83" w14:textId="5899572D" w:rsidR="000411D3" w:rsidRPr="006C3ABB" w:rsidRDefault="000411D3" w:rsidP="00BF2679">
            <w:pPr>
              <w:pStyle w:val="Heading1"/>
              <w:tabs>
                <w:tab w:val="left" w:pos="1440"/>
              </w:tabs>
              <w:spacing w:before="0" w:after="0"/>
              <w:rPr>
                <w:rFonts w:ascii="Arial" w:hAnsi="Arial" w:cs="Arial"/>
                <w:sz w:val="24"/>
                <w:szCs w:val="24"/>
              </w:rPr>
            </w:pPr>
            <w:r>
              <w:rPr>
                <w:rFonts w:ascii="Arial" w:hAnsi="Arial" w:cs="Arial"/>
                <w:sz w:val="24"/>
                <w:szCs w:val="24"/>
              </w:rPr>
              <w:t>Authorization Report</w:t>
            </w:r>
          </w:p>
        </w:tc>
        <w:tc>
          <w:tcPr>
            <w:tcW w:w="6210" w:type="dxa"/>
            <w:vAlign w:val="center"/>
          </w:tcPr>
          <w:p w14:paraId="105B85BF" w14:textId="00703971" w:rsidR="000411D3" w:rsidRPr="00BC48C0" w:rsidRDefault="002A2FBB" w:rsidP="00BF2679">
            <w:pPr>
              <w:pStyle w:val="Heading1"/>
              <w:tabs>
                <w:tab w:val="left" w:pos="1440"/>
              </w:tabs>
              <w:spacing w:before="0" w:after="0"/>
              <w:rPr>
                <w:rFonts w:ascii="Arial" w:hAnsi="Arial" w:cs="Arial"/>
                <w:sz w:val="24"/>
                <w:szCs w:val="24"/>
              </w:rPr>
            </w:pPr>
            <w:r>
              <w:rPr>
                <w:rFonts w:ascii="Arial" w:hAnsi="Arial" w:cs="Arial"/>
                <w:sz w:val="24"/>
                <w:szCs w:val="24"/>
              </w:rPr>
              <w:t>Reflects the types of services requested and approved.</w:t>
            </w:r>
          </w:p>
        </w:tc>
      </w:tr>
      <w:tr w:rsidR="000411D3" w:rsidRPr="001553DE" w14:paraId="1E1D2002" w14:textId="77777777" w:rsidTr="006C3ABB">
        <w:trPr>
          <w:trHeight w:val="389"/>
        </w:trPr>
        <w:tc>
          <w:tcPr>
            <w:tcW w:w="540" w:type="dxa"/>
            <w:vAlign w:val="center"/>
          </w:tcPr>
          <w:p w14:paraId="7909189B" w14:textId="38881188" w:rsidR="000411D3" w:rsidRPr="001F3F4D" w:rsidRDefault="000411D3" w:rsidP="000411D3">
            <w:pPr>
              <w:pStyle w:val="Heading1"/>
              <w:tabs>
                <w:tab w:val="left" w:pos="1440"/>
              </w:tabs>
              <w:spacing w:before="0" w:after="0"/>
              <w:jc w:val="center"/>
              <w:rPr>
                <w:rFonts w:ascii="Arial" w:hAnsi="Arial" w:cs="Arial"/>
                <w:b/>
                <w:sz w:val="24"/>
                <w:szCs w:val="24"/>
              </w:rPr>
            </w:pPr>
            <w:r w:rsidRPr="001F3F4D">
              <w:rPr>
                <w:rFonts w:ascii="Arial" w:hAnsi="Arial" w:cs="Arial"/>
                <w:b/>
                <w:sz w:val="24"/>
                <w:szCs w:val="24"/>
              </w:rPr>
              <w:t>c.</w:t>
            </w:r>
          </w:p>
        </w:tc>
        <w:tc>
          <w:tcPr>
            <w:tcW w:w="3330" w:type="dxa"/>
            <w:vAlign w:val="center"/>
          </w:tcPr>
          <w:p w14:paraId="6D01F1AF" w14:textId="462C151C" w:rsidR="000411D3" w:rsidRPr="001F3F4D"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Atypical Services</w:t>
            </w:r>
            <w:r w:rsidRPr="001F3F4D">
              <w:rPr>
                <w:rFonts w:ascii="Arial" w:hAnsi="Arial" w:cs="Arial"/>
                <w:sz w:val="24"/>
                <w:szCs w:val="24"/>
              </w:rPr>
              <w:t xml:space="preserve"> Census Report</w:t>
            </w:r>
          </w:p>
        </w:tc>
        <w:tc>
          <w:tcPr>
            <w:tcW w:w="6210" w:type="dxa"/>
            <w:vAlign w:val="center"/>
          </w:tcPr>
          <w:p w14:paraId="1EF3A671" w14:textId="77777777" w:rsidR="000411D3" w:rsidRPr="001F3F4D" w:rsidRDefault="000411D3" w:rsidP="000411D3">
            <w:pPr>
              <w:pStyle w:val="Heading1"/>
              <w:tabs>
                <w:tab w:val="left" w:pos="1440"/>
              </w:tabs>
              <w:spacing w:before="0" w:after="0"/>
              <w:rPr>
                <w:rFonts w:ascii="Arial" w:hAnsi="Arial" w:cs="Arial"/>
                <w:sz w:val="24"/>
                <w:szCs w:val="24"/>
              </w:rPr>
            </w:pPr>
            <w:r w:rsidRPr="00BC48C0">
              <w:rPr>
                <w:rFonts w:ascii="Arial" w:hAnsi="Arial" w:cs="Arial"/>
                <w:sz w:val="24"/>
                <w:szCs w:val="24"/>
              </w:rPr>
              <w:t>A</w:t>
            </w:r>
            <w:r w:rsidRPr="001F3F4D">
              <w:rPr>
                <w:rFonts w:ascii="Arial" w:hAnsi="Arial" w:cs="Arial"/>
                <w:sz w:val="24"/>
                <w:szCs w:val="24"/>
              </w:rPr>
              <w:t xml:space="preserve">n unduplicated month end total of the number of: </w:t>
            </w:r>
          </w:p>
          <w:p w14:paraId="5ACED17E" w14:textId="77777777" w:rsidR="000411D3" w:rsidRPr="006C3ABB" w:rsidRDefault="000411D3" w:rsidP="000411D3">
            <w:pPr>
              <w:pStyle w:val="Heading1"/>
              <w:numPr>
                <w:ilvl w:val="0"/>
                <w:numId w:val="69"/>
              </w:numPr>
              <w:tabs>
                <w:tab w:val="left" w:pos="1440"/>
              </w:tabs>
              <w:spacing w:before="0" w:after="0"/>
              <w:ind w:left="346"/>
              <w:rPr>
                <w:rFonts w:ascii="Arial" w:hAnsi="Arial" w:cs="Arial"/>
                <w:sz w:val="24"/>
                <w:szCs w:val="24"/>
              </w:rPr>
            </w:pPr>
            <w:r w:rsidRPr="001F3F4D">
              <w:rPr>
                <w:rFonts w:ascii="Arial" w:hAnsi="Arial" w:cs="Arial"/>
                <w:sz w:val="24"/>
                <w:szCs w:val="24"/>
              </w:rPr>
              <w:t xml:space="preserve">Members served; </w:t>
            </w:r>
          </w:p>
          <w:p w14:paraId="56418E74" w14:textId="27A60883" w:rsidR="000411D3" w:rsidRPr="006C3ABB" w:rsidRDefault="000411D3" w:rsidP="000411D3">
            <w:pPr>
              <w:pStyle w:val="Heading1"/>
              <w:numPr>
                <w:ilvl w:val="0"/>
                <w:numId w:val="69"/>
              </w:numPr>
              <w:tabs>
                <w:tab w:val="left" w:pos="1440"/>
              </w:tabs>
              <w:spacing w:before="0" w:after="0"/>
              <w:ind w:left="346"/>
              <w:rPr>
                <w:rFonts w:ascii="Arial" w:hAnsi="Arial" w:cs="Arial"/>
                <w:sz w:val="24"/>
                <w:szCs w:val="24"/>
              </w:rPr>
            </w:pPr>
            <w:r w:rsidRPr="001F3F4D">
              <w:rPr>
                <w:rFonts w:ascii="Arial" w:hAnsi="Arial" w:cs="Arial"/>
                <w:sz w:val="24"/>
                <w:szCs w:val="24"/>
              </w:rPr>
              <w:t>Service Order</w:t>
            </w:r>
            <w:r w:rsidRPr="006C3ABB">
              <w:rPr>
                <w:rFonts w:ascii="Arial" w:hAnsi="Arial" w:cs="Arial"/>
                <w:sz w:val="24"/>
                <w:szCs w:val="24"/>
              </w:rPr>
              <w:t xml:space="preserve"> requested and processed</w:t>
            </w:r>
            <w:r w:rsidRPr="001F3F4D">
              <w:rPr>
                <w:rFonts w:ascii="Arial" w:hAnsi="Arial" w:cs="Arial"/>
                <w:sz w:val="24"/>
                <w:szCs w:val="24"/>
              </w:rPr>
              <w:t xml:space="preserve"> by service category; and </w:t>
            </w:r>
          </w:p>
          <w:p w14:paraId="7EA1BEAE" w14:textId="6DD5C3D9" w:rsidR="000411D3" w:rsidRPr="001553DE" w:rsidRDefault="000411D3" w:rsidP="000411D3">
            <w:pPr>
              <w:pStyle w:val="Heading1"/>
              <w:numPr>
                <w:ilvl w:val="0"/>
                <w:numId w:val="69"/>
              </w:numPr>
              <w:tabs>
                <w:tab w:val="left" w:pos="1440"/>
              </w:tabs>
              <w:spacing w:before="0" w:after="0"/>
              <w:ind w:left="346"/>
              <w:rPr>
                <w:rFonts w:ascii="Arial" w:hAnsi="Arial" w:cs="Arial"/>
                <w:sz w:val="24"/>
                <w:szCs w:val="24"/>
              </w:rPr>
            </w:pPr>
            <w:r w:rsidRPr="006C3ABB">
              <w:rPr>
                <w:rFonts w:ascii="Arial" w:hAnsi="Arial" w:cs="Arial"/>
                <w:sz w:val="24"/>
                <w:szCs w:val="24"/>
              </w:rPr>
              <w:t>E</w:t>
            </w:r>
            <w:r w:rsidRPr="001F3F4D">
              <w:rPr>
                <w:rFonts w:ascii="Arial" w:hAnsi="Arial" w:cs="Arial"/>
                <w:sz w:val="24"/>
                <w:szCs w:val="24"/>
              </w:rPr>
              <w:t>xpenditures by service category</w:t>
            </w:r>
          </w:p>
        </w:tc>
      </w:tr>
      <w:tr w:rsidR="000411D3" w:rsidRPr="001553DE" w14:paraId="08260CEA" w14:textId="77777777" w:rsidTr="006C3ABB">
        <w:trPr>
          <w:trHeight w:val="389"/>
        </w:trPr>
        <w:tc>
          <w:tcPr>
            <w:tcW w:w="540" w:type="dxa"/>
            <w:vAlign w:val="center"/>
          </w:tcPr>
          <w:p w14:paraId="5E61BDDF" w14:textId="5715609A" w:rsidR="000411D3" w:rsidRPr="001F3F4D" w:rsidRDefault="000411D3" w:rsidP="000411D3">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d.</w:t>
            </w:r>
          </w:p>
        </w:tc>
        <w:tc>
          <w:tcPr>
            <w:tcW w:w="3330" w:type="dxa"/>
            <w:vAlign w:val="center"/>
          </w:tcPr>
          <w:p w14:paraId="66BE0959" w14:textId="5E49FB2B" w:rsidR="000411D3" w:rsidRPr="001F3F4D" w:rsidRDefault="000411D3" w:rsidP="000411D3">
            <w:pPr>
              <w:pStyle w:val="Heading1"/>
              <w:tabs>
                <w:tab w:val="left" w:pos="1440"/>
              </w:tabs>
              <w:spacing w:before="0" w:after="0"/>
              <w:rPr>
                <w:rFonts w:ascii="Arial" w:hAnsi="Arial" w:cs="Arial"/>
                <w:sz w:val="24"/>
                <w:szCs w:val="24"/>
              </w:rPr>
            </w:pPr>
            <w:r w:rsidRPr="001F3F4D">
              <w:rPr>
                <w:rFonts w:ascii="Arial" w:hAnsi="Arial" w:cs="Arial"/>
                <w:sz w:val="24"/>
                <w:szCs w:val="24"/>
              </w:rPr>
              <w:t>Complaint Log Report</w:t>
            </w:r>
          </w:p>
        </w:tc>
        <w:tc>
          <w:tcPr>
            <w:tcW w:w="6210" w:type="dxa"/>
            <w:vAlign w:val="center"/>
          </w:tcPr>
          <w:p w14:paraId="353AD997" w14:textId="77777777" w:rsidR="000411D3" w:rsidRPr="006C3ABB" w:rsidRDefault="000411D3" w:rsidP="000411D3">
            <w:pPr>
              <w:pStyle w:val="Heading1"/>
              <w:tabs>
                <w:tab w:val="left" w:pos="1440"/>
              </w:tabs>
              <w:spacing w:before="0" w:after="0"/>
              <w:rPr>
                <w:rFonts w:ascii="Arial" w:hAnsi="Arial" w:cs="Arial"/>
                <w:sz w:val="24"/>
                <w:szCs w:val="24"/>
              </w:rPr>
            </w:pPr>
            <w:r w:rsidRPr="001F3F4D">
              <w:rPr>
                <w:rFonts w:ascii="Arial" w:hAnsi="Arial" w:cs="Arial"/>
                <w:sz w:val="24"/>
                <w:szCs w:val="24"/>
              </w:rPr>
              <w:t>A spreadsheet documenting at a minimum</w:t>
            </w:r>
            <w:r w:rsidRPr="006C3ABB">
              <w:rPr>
                <w:rFonts w:ascii="Arial" w:hAnsi="Arial" w:cs="Arial"/>
                <w:sz w:val="24"/>
                <w:szCs w:val="24"/>
              </w:rPr>
              <w:t>:</w:t>
            </w:r>
          </w:p>
          <w:p w14:paraId="50BF1C16" w14:textId="7EE141E0" w:rsidR="000411D3" w:rsidRPr="006C3ABB" w:rsidRDefault="000411D3" w:rsidP="000411D3">
            <w:pPr>
              <w:pStyle w:val="Heading1"/>
              <w:numPr>
                <w:ilvl w:val="0"/>
                <w:numId w:val="70"/>
              </w:numPr>
              <w:tabs>
                <w:tab w:val="left" w:pos="1440"/>
              </w:tabs>
              <w:spacing w:before="0" w:after="0"/>
              <w:ind w:left="346"/>
              <w:rPr>
                <w:rFonts w:ascii="Arial" w:hAnsi="Arial" w:cs="Arial"/>
                <w:sz w:val="24"/>
                <w:szCs w:val="24"/>
              </w:rPr>
            </w:pPr>
            <w:r w:rsidRPr="006C3ABB">
              <w:rPr>
                <w:rFonts w:ascii="Arial" w:hAnsi="Arial" w:cs="Arial"/>
                <w:sz w:val="24"/>
                <w:szCs w:val="24"/>
              </w:rPr>
              <w:t>C</w:t>
            </w:r>
            <w:r w:rsidRPr="001F3F4D">
              <w:rPr>
                <w:rFonts w:ascii="Arial" w:hAnsi="Arial" w:cs="Arial"/>
                <w:sz w:val="24"/>
                <w:szCs w:val="24"/>
              </w:rPr>
              <w:t xml:space="preserve">omplainant’s name and relationship to the </w:t>
            </w:r>
            <w:r>
              <w:rPr>
                <w:rFonts w:ascii="Arial" w:hAnsi="Arial" w:cs="Arial"/>
                <w:sz w:val="24"/>
                <w:szCs w:val="24"/>
              </w:rPr>
              <w:t>Member</w:t>
            </w:r>
            <w:r w:rsidRPr="006C3ABB">
              <w:rPr>
                <w:rFonts w:ascii="Arial" w:hAnsi="Arial" w:cs="Arial"/>
                <w:sz w:val="24"/>
                <w:szCs w:val="24"/>
              </w:rPr>
              <w:t>;</w:t>
            </w:r>
          </w:p>
          <w:p w14:paraId="27439285" w14:textId="25291378" w:rsidR="000411D3" w:rsidRPr="006C3ABB" w:rsidRDefault="000411D3" w:rsidP="000411D3">
            <w:pPr>
              <w:pStyle w:val="Heading1"/>
              <w:numPr>
                <w:ilvl w:val="0"/>
                <w:numId w:val="70"/>
              </w:numPr>
              <w:tabs>
                <w:tab w:val="left" w:pos="1440"/>
              </w:tabs>
              <w:spacing w:before="0" w:after="0"/>
              <w:ind w:left="346"/>
              <w:rPr>
                <w:rFonts w:ascii="Arial" w:hAnsi="Arial" w:cs="Arial"/>
                <w:sz w:val="24"/>
                <w:szCs w:val="24"/>
              </w:rPr>
            </w:pPr>
            <w:r w:rsidRPr="006C3ABB">
              <w:rPr>
                <w:rFonts w:ascii="Arial" w:hAnsi="Arial" w:cs="Arial"/>
                <w:sz w:val="24"/>
                <w:szCs w:val="24"/>
              </w:rPr>
              <w:t>D</w:t>
            </w:r>
            <w:r w:rsidRPr="001F3F4D">
              <w:rPr>
                <w:rFonts w:ascii="Arial" w:hAnsi="Arial" w:cs="Arial"/>
                <w:sz w:val="24"/>
                <w:szCs w:val="24"/>
              </w:rPr>
              <w:t xml:space="preserve">ate </w:t>
            </w:r>
            <w:r w:rsidRPr="006C3ABB">
              <w:rPr>
                <w:rFonts w:ascii="Arial" w:hAnsi="Arial" w:cs="Arial"/>
                <w:sz w:val="24"/>
                <w:szCs w:val="24"/>
              </w:rPr>
              <w:t xml:space="preserve">complaint </w:t>
            </w:r>
            <w:r w:rsidRPr="001F3F4D">
              <w:rPr>
                <w:rFonts w:ascii="Arial" w:hAnsi="Arial" w:cs="Arial"/>
                <w:sz w:val="24"/>
                <w:szCs w:val="24"/>
              </w:rPr>
              <w:t>received</w:t>
            </w:r>
            <w:r w:rsidRPr="006C3ABB">
              <w:rPr>
                <w:rFonts w:ascii="Arial" w:hAnsi="Arial" w:cs="Arial"/>
                <w:sz w:val="24"/>
                <w:szCs w:val="24"/>
              </w:rPr>
              <w:t>;</w:t>
            </w:r>
          </w:p>
          <w:p w14:paraId="49CAF004" w14:textId="61E74C3D" w:rsidR="000411D3" w:rsidRPr="006C3ABB" w:rsidRDefault="000411D3" w:rsidP="000411D3">
            <w:pPr>
              <w:pStyle w:val="Heading1"/>
              <w:numPr>
                <w:ilvl w:val="0"/>
                <w:numId w:val="70"/>
              </w:numPr>
              <w:tabs>
                <w:tab w:val="left" w:pos="1440"/>
              </w:tabs>
              <w:spacing w:before="0" w:after="0"/>
              <w:ind w:left="346"/>
              <w:rPr>
                <w:rFonts w:ascii="Arial" w:hAnsi="Arial" w:cs="Arial"/>
                <w:sz w:val="24"/>
                <w:szCs w:val="24"/>
              </w:rPr>
            </w:pPr>
            <w:r w:rsidRPr="006C3ABB">
              <w:rPr>
                <w:rFonts w:ascii="Arial" w:hAnsi="Arial" w:cs="Arial"/>
                <w:sz w:val="24"/>
                <w:szCs w:val="24"/>
              </w:rPr>
              <w:lastRenderedPageBreak/>
              <w:t>N</w:t>
            </w:r>
            <w:r w:rsidRPr="001F3F4D">
              <w:rPr>
                <w:rFonts w:ascii="Arial" w:hAnsi="Arial" w:cs="Arial"/>
                <w:sz w:val="24"/>
                <w:szCs w:val="24"/>
              </w:rPr>
              <w:t>ature of the complaint (whether resulting from the satisfaction survey or reported by other means)</w:t>
            </w:r>
            <w:r w:rsidRPr="006C3ABB">
              <w:rPr>
                <w:rFonts w:ascii="Arial" w:hAnsi="Arial" w:cs="Arial"/>
                <w:sz w:val="24"/>
                <w:szCs w:val="24"/>
              </w:rPr>
              <w:t>;</w:t>
            </w:r>
          </w:p>
          <w:p w14:paraId="2024CF5A" w14:textId="0B804328" w:rsidR="000411D3" w:rsidRPr="006C3ABB" w:rsidRDefault="000411D3" w:rsidP="000411D3">
            <w:pPr>
              <w:pStyle w:val="Heading1"/>
              <w:numPr>
                <w:ilvl w:val="0"/>
                <w:numId w:val="70"/>
              </w:numPr>
              <w:tabs>
                <w:tab w:val="left" w:pos="1440"/>
              </w:tabs>
              <w:spacing w:before="0" w:after="0"/>
              <w:ind w:left="346"/>
              <w:rPr>
                <w:rFonts w:ascii="Arial" w:hAnsi="Arial" w:cs="Arial"/>
                <w:sz w:val="24"/>
                <w:szCs w:val="24"/>
              </w:rPr>
            </w:pPr>
            <w:r w:rsidRPr="006C3ABB">
              <w:rPr>
                <w:rFonts w:ascii="Arial" w:hAnsi="Arial" w:cs="Arial"/>
                <w:sz w:val="24"/>
                <w:szCs w:val="24"/>
              </w:rPr>
              <w:t>R</w:t>
            </w:r>
            <w:r w:rsidRPr="001F3F4D">
              <w:rPr>
                <w:rFonts w:ascii="Arial" w:hAnsi="Arial" w:cs="Arial"/>
                <w:sz w:val="24"/>
                <w:szCs w:val="24"/>
              </w:rPr>
              <w:t>esponsive action taken</w:t>
            </w:r>
            <w:r w:rsidRPr="006C3ABB">
              <w:rPr>
                <w:rFonts w:ascii="Arial" w:hAnsi="Arial" w:cs="Arial"/>
                <w:sz w:val="24"/>
                <w:szCs w:val="24"/>
              </w:rPr>
              <w:t>;</w:t>
            </w:r>
            <w:r w:rsidRPr="001F3F4D">
              <w:rPr>
                <w:rFonts w:ascii="Arial" w:hAnsi="Arial" w:cs="Arial"/>
                <w:sz w:val="24"/>
                <w:szCs w:val="24"/>
              </w:rPr>
              <w:t xml:space="preserve"> and </w:t>
            </w:r>
          </w:p>
          <w:p w14:paraId="23798668" w14:textId="529D1E70" w:rsidR="000411D3" w:rsidRPr="001F3F4D" w:rsidRDefault="000411D3" w:rsidP="000411D3">
            <w:pPr>
              <w:pStyle w:val="Heading1"/>
              <w:numPr>
                <w:ilvl w:val="0"/>
                <w:numId w:val="70"/>
              </w:numPr>
              <w:tabs>
                <w:tab w:val="left" w:pos="1440"/>
              </w:tabs>
              <w:spacing w:before="0" w:after="0"/>
              <w:ind w:left="346"/>
              <w:rPr>
                <w:rFonts w:ascii="Arial" w:hAnsi="Arial" w:cs="Arial"/>
                <w:sz w:val="24"/>
                <w:szCs w:val="24"/>
              </w:rPr>
            </w:pPr>
            <w:r w:rsidRPr="006C3ABB">
              <w:rPr>
                <w:rFonts w:ascii="Arial" w:hAnsi="Arial" w:cs="Arial"/>
                <w:sz w:val="24"/>
                <w:szCs w:val="24"/>
              </w:rPr>
              <w:t>D</w:t>
            </w:r>
            <w:r w:rsidRPr="001F3F4D">
              <w:rPr>
                <w:rFonts w:ascii="Arial" w:hAnsi="Arial" w:cs="Arial"/>
                <w:sz w:val="24"/>
                <w:szCs w:val="24"/>
              </w:rPr>
              <w:t>ate of the responsive action.</w:t>
            </w:r>
          </w:p>
        </w:tc>
      </w:tr>
      <w:tr w:rsidR="000411D3" w:rsidRPr="001553DE" w14:paraId="42A1DB38" w14:textId="77777777" w:rsidTr="006C3ABB">
        <w:trPr>
          <w:trHeight w:val="389"/>
        </w:trPr>
        <w:tc>
          <w:tcPr>
            <w:tcW w:w="540" w:type="dxa"/>
            <w:vAlign w:val="center"/>
          </w:tcPr>
          <w:p w14:paraId="36CA2B46" w14:textId="6A27D7BF" w:rsidR="000411D3" w:rsidRPr="001553DE"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lastRenderedPageBreak/>
              <w:t xml:space="preserve">e. </w:t>
            </w:r>
          </w:p>
        </w:tc>
        <w:tc>
          <w:tcPr>
            <w:tcW w:w="3330" w:type="dxa"/>
            <w:vAlign w:val="center"/>
          </w:tcPr>
          <w:p w14:paraId="04EAF41A" w14:textId="78805615"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Contracted ASP Report</w:t>
            </w:r>
          </w:p>
        </w:tc>
        <w:tc>
          <w:tcPr>
            <w:tcW w:w="6210" w:type="dxa"/>
            <w:vAlign w:val="center"/>
          </w:tcPr>
          <w:p w14:paraId="44A32A7D" w14:textId="71B8A6DC"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List of all contracted ASPs including the services to be, are being, or have been provided.</w:t>
            </w:r>
          </w:p>
        </w:tc>
      </w:tr>
      <w:tr w:rsidR="000411D3" w:rsidRPr="001553DE" w14:paraId="6E1D3679" w14:textId="77777777" w:rsidTr="006C3ABB">
        <w:trPr>
          <w:trHeight w:val="389"/>
        </w:trPr>
        <w:tc>
          <w:tcPr>
            <w:tcW w:w="540" w:type="dxa"/>
            <w:vAlign w:val="center"/>
          </w:tcPr>
          <w:p w14:paraId="3E9F5B04" w14:textId="158CB87E" w:rsidR="000411D3" w:rsidRPr="001553DE"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330" w:type="dxa"/>
            <w:vAlign w:val="center"/>
          </w:tcPr>
          <w:p w14:paraId="02737628" w14:textId="5F8EEC1F"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Violation Referral Report</w:t>
            </w:r>
          </w:p>
        </w:tc>
        <w:tc>
          <w:tcPr>
            <w:tcW w:w="6210" w:type="dxa"/>
            <w:vAlign w:val="center"/>
          </w:tcPr>
          <w:p w14:paraId="22889DDF" w14:textId="0134F051"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List of all referrals of violations made to the APS, DLC, and the LTCOP.</w:t>
            </w:r>
          </w:p>
        </w:tc>
      </w:tr>
      <w:tr w:rsidR="000411D3" w:rsidRPr="001553DE" w14:paraId="06ED6F70" w14:textId="77777777" w:rsidTr="006C3ABB">
        <w:trPr>
          <w:trHeight w:val="389"/>
        </w:trPr>
        <w:tc>
          <w:tcPr>
            <w:tcW w:w="540" w:type="dxa"/>
            <w:vAlign w:val="center"/>
          </w:tcPr>
          <w:p w14:paraId="1806772D" w14:textId="528E8826" w:rsidR="000411D3"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t>g.</w:t>
            </w:r>
          </w:p>
        </w:tc>
        <w:tc>
          <w:tcPr>
            <w:tcW w:w="3330" w:type="dxa"/>
            <w:vAlign w:val="center"/>
          </w:tcPr>
          <w:p w14:paraId="4B16ACE6" w14:textId="3587FABC"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Appeal and Grievance Report</w:t>
            </w:r>
          </w:p>
        </w:tc>
        <w:tc>
          <w:tcPr>
            <w:tcW w:w="6210" w:type="dxa"/>
            <w:vAlign w:val="center"/>
          </w:tcPr>
          <w:p w14:paraId="3B97AD49" w14:textId="43EE300F" w:rsidR="000411D3" w:rsidRPr="006C3ABB" w:rsidRDefault="000411D3" w:rsidP="000411D3">
            <w:pPr>
              <w:pStyle w:val="Heading1"/>
              <w:numPr>
                <w:ilvl w:val="0"/>
                <w:numId w:val="71"/>
              </w:numPr>
              <w:tabs>
                <w:tab w:val="left" w:pos="1440"/>
              </w:tabs>
              <w:spacing w:before="0" w:after="0"/>
              <w:ind w:left="346"/>
              <w:rPr>
                <w:rFonts w:ascii="Arial" w:hAnsi="Arial" w:cs="Arial"/>
                <w:sz w:val="24"/>
                <w:szCs w:val="24"/>
              </w:rPr>
            </w:pPr>
            <w:r w:rsidRPr="006C3ABB">
              <w:rPr>
                <w:rFonts w:ascii="Arial" w:hAnsi="Arial" w:cs="Arial"/>
                <w:sz w:val="24"/>
                <w:szCs w:val="24"/>
              </w:rPr>
              <w:t>Number of appeals and grievances received during the reporting period;</w:t>
            </w:r>
          </w:p>
          <w:p w14:paraId="08F62043" w14:textId="23B68F49" w:rsidR="000411D3" w:rsidRPr="006C3ABB" w:rsidRDefault="000411D3" w:rsidP="000411D3">
            <w:pPr>
              <w:pStyle w:val="Heading1"/>
              <w:numPr>
                <w:ilvl w:val="0"/>
                <w:numId w:val="71"/>
              </w:numPr>
              <w:tabs>
                <w:tab w:val="left" w:pos="1440"/>
              </w:tabs>
              <w:spacing w:before="0" w:after="0"/>
              <w:ind w:left="346"/>
              <w:rPr>
                <w:rFonts w:ascii="Arial" w:hAnsi="Arial" w:cs="Arial"/>
                <w:sz w:val="24"/>
                <w:szCs w:val="24"/>
              </w:rPr>
            </w:pPr>
            <w:r w:rsidRPr="006C3ABB">
              <w:rPr>
                <w:rFonts w:ascii="Arial" w:hAnsi="Arial" w:cs="Arial"/>
                <w:sz w:val="24"/>
                <w:szCs w:val="24"/>
              </w:rPr>
              <w:t xml:space="preserve">Status and outcome of all appeals and grievances;, and </w:t>
            </w:r>
          </w:p>
          <w:p w14:paraId="3FF3CC32" w14:textId="2DA3A336" w:rsidR="000411D3" w:rsidRPr="006C3ABB" w:rsidRDefault="000411D3" w:rsidP="000411D3">
            <w:pPr>
              <w:pStyle w:val="Heading1"/>
              <w:numPr>
                <w:ilvl w:val="0"/>
                <w:numId w:val="71"/>
              </w:numPr>
              <w:tabs>
                <w:tab w:val="left" w:pos="1440"/>
              </w:tabs>
              <w:spacing w:before="0" w:after="0"/>
              <w:ind w:left="346"/>
              <w:rPr>
                <w:rFonts w:ascii="Arial" w:hAnsi="Arial" w:cs="Arial"/>
                <w:sz w:val="24"/>
                <w:szCs w:val="24"/>
              </w:rPr>
            </w:pPr>
            <w:r w:rsidRPr="006C3ABB">
              <w:rPr>
                <w:rFonts w:ascii="Arial" w:hAnsi="Arial" w:cs="Arial"/>
                <w:sz w:val="24"/>
                <w:szCs w:val="24"/>
              </w:rPr>
              <w:t>Any closing comments or rebuttals to the hearing officer’s decisions, whether recommended or final.</w:t>
            </w:r>
          </w:p>
        </w:tc>
      </w:tr>
      <w:tr w:rsidR="000411D3" w:rsidRPr="001553DE" w14:paraId="6C874BB8" w14:textId="77777777" w:rsidTr="006C3ABB">
        <w:trPr>
          <w:trHeight w:val="389"/>
        </w:trPr>
        <w:tc>
          <w:tcPr>
            <w:tcW w:w="540" w:type="dxa"/>
            <w:vAlign w:val="center"/>
          </w:tcPr>
          <w:p w14:paraId="2F2C1A36" w14:textId="4109F37E" w:rsidR="000411D3"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t>h.</w:t>
            </w:r>
          </w:p>
        </w:tc>
        <w:tc>
          <w:tcPr>
            <w:tcW w:w="3330" w:type="dxa"/>
            <w:vAlign w:val="center"/>
          </w:tcPr>
          <w:p w14:paraId="49F662C8" w14:textId="6DC26313"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Satisfaction Survey Report</w:t>
            </w:r>
          </w:p>
        </w:tc>
        <w:tc>
          <w:tcPr>
            <w:tcW w:w="6210" w:type="dxa"/>
            <w:vAlign w:val="center"/>
          </w:tcPr>
          <w:p w14:paraId="0C387258" w14:textId="53405368" w:rsidR="000411D3" w:rsidRPr="006C3ABB"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Aggregate data reflecting Member satisfaction survey results.</w:t>
            </w:r>
          </w:p>
        </w:tc>
      </w:tr>
      <w:tr w:rsidR="000411D3" w:rsidRPr="001553DE" w14:paraId="619A782F" w14:textId="77777777" w:rsidTr="006C3ABB">
        <w:trPr>
          <w:trHeight w:val="389"/>
        </w:trPr>
        <w:tc>
          <w:tcPr>
            <w:tcW w:w="540" w:type="dxa"/>
            <w:vAlign w:val="center"/>
          </w:tcPr>
          <w:p w14:paraId="4177A42B" w14:textId="35CF12DF" w:rsidR="000411D3"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t>i</w:t>
            </w:r>
            <w:r w:rsidRPr="001553DE">
              <w:rPr>
                <w:rFonts w:ascii="Arial" w:hAnsi="Arial" w:cs="Arial"/>
                <w:b/>
                <w:sz w:val="24"/>
                <w:szCs w:val="24"/>
              </w:rPr>
              <w:t>.</w:t>
            </w:r>
          </w:p>
        </w:tc>
        <w:tc>
          <w:tcPr>
            <w:tcW w:w="3330" w:type="dxa"/>
            <w:vAlign w:val="center"/>
          </w:tcPr>
          <w:p w14:paraId="25E1CC81" w14:textId="51FE763B" w:rsidR="000411D3" w:rsidRPr="008967A7" w:rsidRDefault="000411D3" w:rsidP="000411D3">
            <w:pPr>
              <w:pStyle w:val="Heading1"/>
              <w:tabs>
                <w:tab w:val="left" w:pos="1440"/>
              </w:tabs>
              <w:spacing w:before="0" w:after="0"/>
              <w:rPr>
                <w:rFonts w:ascii="Arial" w:hAnsi="Arial" w:cs="Arial"/>
                <w:sz w:val="24"/>
                <w:szCs w:val="24"/>
              </w:rPr>
            </w:pPr>
            <w:r w:rsidRPr="006C3ABB">
              <w:rPr>
                <w:rFonts w:ascii="Arial" w:hAnsi="Arial" w:cs="Arial"/>
                <w:sz w:val="24"/>
                <w:szCs w:val="24"/>
              </w:rPr>
              <w:t>Open Referral Tracker</w:t>
            </w:r>
          </w:p>
        </w:tc>
        <w:tc>
          <w:tcPr>
            <w:tcW w:w="6210" w:type="dxa"/>
            <w:vAlign w:val="center"/>
          </w:tcPr>
          <w:p w14:paraId="0843B54A" w14:textId="77777777" w:rsidR="000411D3" w:rsidRPr="001278B6" w:rsidRDefault="000411D3" w:rsidP="000411D3">
            <w:pPr>
              <w:pStyle w:val="ListParagraph"/>
              <w:widowControl/>
              <w:numPr>
                <w:ilvl w:val="0"/>
                <w:numId w:val="73"/>
              </w:numPr>
              <w:autoSpaceDE/>
              <w:adjustRightInd w:val="0"/>
              <w:ind w:left="346"/>
              <w:contextualSpacing/>
              <w:rPr>
                <w:rFonts w:ascii="Arial" w:hAnsi="Arial" w:cs="Arial"/>
                <w:sz w:val="24"/>
                <w:szCs w:val="24"/>
              </w:rPr>
            </w:pPr>
            <w:r w:rsidRPr="001278B6">
              <w:rPr>
                <w:rFonts w:ascii="Arial" w:hAnsi="Arial" w:cs="Arial"/>
                <w:sz w:val="24"/>
                <w:szCs w:val="24"/>
              </w:rPr>
              <w:t>Number of referrals open month over month by type of service</w:t>
            </w:r>
            <w:r>
              <w:rPr>
                <w:rFonts w:ascii="Arial" w:hAnsi="Arial" w:cs="Arial"/>
                <w:sz w:val="24"/>
                <w:szCs w:val="24"/>
              </w:rPr>
              <w:t>;</w:t>
            </w:r>
          </w:p>
          <w:p w14:paraId="288E98B3" w14:textId="77777777" w:rsidR="000411D3" w:rsidRPr="001278B6" w:rsidRDefault="000411D3" w:rsidP="000411D3">
            <w:pPr>
              <w:pStyle w:val="ListParagraph"/>
              <w:widowControl/>
              <w:numPr>
                <w:ilvl w:val="0"/>
                <w:numId w:val="73"/>
              </w:numPr>
              <w:autoSpaceDE/>
              <w:adjustRightInd w:val="0"/>
              <w:ind w:left="346"/>
              <w:contextualSpacing/>
              <w:rPr>
                <w:rFonts w:ascii="Arial" w:hAnsi="Arial" w:cs="Arial"/>
                <w:sz w:val="24"/>
                <w:szCs w:val="24"/>
              </w:rPr>
            </w:pPr>
            <w:r w:rsidRPr="001278B6">
              <w:rPr>
                <w:rFonts w:ascii="Arial" w:hAnsi="Arial" w:cs="Arial"/>
                <w:sz w:val="24"/>
                <w:szCs w:val="24"/>
              </w:rPr>
              <w:t>Oldest referral date by type of service</w:t>
            </w:r>
            <w:r>
              <w:rPr>
                <w:rFonts w:ascii="Arial" w:hAnsi="Arial" w:cs="Arial"/>
                <w:sz w:val="24"/>
                <w:szCs w:val="24"/>
              </w:rPr>
              <w:t>;</w:t>
            </w:r>
          </w:p>
          <w:p w14:paraId="626F4442" w14:textId="0184C314" w:rsidR="000411D3" w:rsidRDefault="000411D3" w:rsidP="000411D3">
            <w:pPr>
              <w:pStyle w:val="Heading1"/>
              <w:numPr>
                <w:ilvl w:val="0"/>
                <w:numId w:val="73"/>
              </w:numPr>
              <w:tabs>
                <w:tab w:val="left" w:pos="1440"/>
              </w:tabs>
              <w:spacing w:before="0" w:after="0"/>
              <w:ind w:left="346"/>
              <w:rPr>
                <w:rFonts w:ascii="Arial" w:hAnsi="Arial" w:cs="Arial"/>
                <w:sz w:val="24"/>
                <w:szCs w:val="24"/>
              </w:rPr>
            </w:pPr>
            <w:r w:rsidRPr="001278B6">
              <w:rPr>
                <w:rFonts w:ascii="Arial" w:hAnsi="Arial" w:cs="Arial"/>
                <w:sz w:val="24"/>
                <w:szCs w:val="24"/>
              </w:rPr>
              <w:t xml:space="preserve">Environmental Modifications status of referrals. </w:t>
            </w:r>
            <w:r>
              <w:rPr>
                <w:rFonts w:ascii="Arial" w:hAnsi="Arial" w:cs="Arial"/>
                <w:sz w:val="24"/>
                <w:szCs w:val="24"/>
              </w:rPr>
              <w:t>(e.g.</w:t>
            </w:r>
            <w:r w:rsidRPr="001278B6">
              <w:rPr>
                <w:rFonts w:ascii="Arial" w:hAnsi="Arial" w:cs="Arial"/>
                <w:sz w:val="24"/>
                <w:szCs w:val="24"/>
              </w:rPr>
              <w:t xml:space="preserve">, number </w:t>
            </w:r>
            <w:r>
              <w:rPr>
                <w:rFonts w:ascii="Arial" w:hAnsi="Arial" w:cs="Arial"/>
                <w:sz w:val="24"/>
                <w:szCs w:val="24"/>
              </w:rPr>
              <w:t xml:space="preserve">of referrals: </w:t>
            </w:r>
            <w:r w:rsidRPr="001278B6">
              <w:rPr>
                <w:rFonts w:ascii="Arial" w:hAnsi="Arial" w:cs="Arial"/>
                <w:sz w:val="24"/>
                <w:szCs w:val="24"/>
              </w:rPr>
              <w:t>assigned to contractor, waiting for assignment, waiting on estimates, waiting for customer approval, in process, waiting for final satisfaction call.</w:t>
            </w:r>
            <w:r>
              <w:rPr>
                <w:rFonts w:ascii="Arial" w:hAnsi="Arial" w:cs="Arial"/>
                <w:sz w:val="24"/>
                <w:szCs w:val="24"/>
              </w:rPr>
              <w:t>)</w:t>
            </w:r>
          </w:p>
        </w:tc>
      </w:tr>
      <w:tr w:rsidR="000411D3" w:rsidRPr="001553DE" w14:paraId="796A9A0C" w14:textId="77777777" w:rsidTr="006C3ABB">
        <w:trPr>
          <w:trHeight w:val="389"/>
        </w:trPr>
        <w:tc>
          <w:tcPr>
            <w:tcW w:w="540" w:type="dxa"/>
            <w:vAlign w:val="center"/>
          </w:tcPr>
          <w:p w14:paraId="6EF4F6EE" w14:textId="6413D6A4" w:rsidR="000411D3" w:rsidRDefault="000411D3" w:rsidP="000411D3">
            <w:pPr>
              <w:pStyle w:val="Heading1"/>
              <w:tabs>
                <w:tab w:val="left" w:pos="1440"/>
              </w:tabs>
              <w:spacing w:before="0" w:after="0"/>
              <w:jc w:val="center"/>
              <w:rPr>
                <w:rFonts w:ascii="Arial" w:hAnsi="Arial" w:cs="Arial"/>
                <w:b/>
                <w:sz w:val="24"/>
                <w:szCs w:val="24"/>
              </w:rPr>
            </w:pPr>
            <w:r>
              <w:rPr>
                <w:rFonts w:ascii="Arial" w:hAnsi="Arial" w:cs="Arial"/>
                <w:b/>
                <w:sz w:val="24"/>
                <w:szCs w:val="24"/>
              </w:rPr>
              <w:t>j</w:t>
            </w:r>
            <w:r w:rsidRPr="001553DE">
              <w:rPr>
                <w:rFonts w:ascii="Arial" w:hAnsi="Arial" w:cs="Arial"/>
                <w:b/>
                <w:sz w:val="24"/>
                <w:szCs w:val="24"/>
              </w:rPr>
              <w:t>.</w:t>
            </w:r>
          </w:p>
        </w:tc>
        <w:tc>
          <w:tcPr>
            <w:tcW w:w="3330" w:type="dxa"/>
            <w:vAlign w:val="center"/>
          </w:tcPr>
          <w:p w14:paraId="46B200A5" w14:textId="373C768E" w:rsidR="000411D3" w:rsidRPr="006C3ABB" w:rsidRDefault="000411D3" w:rsidP="000411D3">
            <w:pPr>
              <w:pStyle w:val="Heading1"/>
              <w:tabs>
                <w:tab w:val="left" w:pos="1440"/>
              </w:tabs>
              <w:spacing w:before="0" w:after="0"/>
              <w:rPr>
                <w:rFonts w:ascii="Arial" w:hAnsi="Arial" w:cs="Arial"/>
                <w:sz w:val="24"/>
                <w:szCs w:val="24"/>
                <w:highlight w:val="yellow"/>
              </w:rPr>
            </w:pPr>
            <w:r w:rsidRPr="008967A7">
              <w:rPr>
                <w:rFonts w:ascii="Arial" w:hAnsi="Arial" w:cs="Arial"/>
                <w:sz w:val="24"/>
                <w:szCs w:val="24"/>
              </w:rPr>
              <w:t>Department On-Site Visit</w:t>
            </w:r>
          </w:p>
        </w:tc>
        <w:tc>
          <w:tcPr>
            <w:tcW w:w="6210" w:type="dxa"/>
            <w:vAlign w:val="center"/>
          </w:tcPr>
          <w:p w14:paraId="35CFA145" w14:textId="259D0845" w:rsidR="000411D3" w:rsidRPr="0089327F" w:rsidRDefault="000411D3" w:rsidP="000411D3">
            <w:pPr>
              <w:pStyle w:val="Heading1"/>
              <w:tabs>
                <w:tab w:val="left" w:pos="1440"/>
              </w:tabs>
              <w:spacing w:before="0" w:after="0"/>
              <w:rPr>
                <w:rFonts w:ascii="Arial" w:hAnsi="Arial" w:cs="Arial"/>
                <w:sz w:val="24"/>
                <w:szCs w:val="24"/>
              </w:rPr>
            </w:pPr>
            <w:r>
              <w:rPr>
                <w:rFonts w:ascii="Arial" w:hAnsi="Arial" w:cs="Arial"/>
                <w:sz w:val="24"/>
                <w:szCs w:val="24"/>
              </w:rPr>
              <w:t>As agreed, between the Department and awarded Bidder.</w:t>
            </w:r>
          </w:p>
        </w:tc>
      </w:tr>
      <w:tr w:rsidR="00D5256C" w:rsidRPr="001553DE" w14:paraId="0B0977A1" w14:textId="77777777" w:rsidTr="006C3ABB">
        <w:trPr>
          <w:trHeight w:val="389"/>
        </w:trPr>
        <w:tc>
          <w:tcPr>
            <w:tcW w:w="540" w:type="dxa"/>
            <w:vAlign w:val="center"/>
          </w:tcPr>
          <w:p w14:paraId="08877814" w14:textId="5A0F55CB" w:rsidR="00D5256C" w:rsidRDefault="000411D3" w:rsidP="00D5256C">
            <w:pPr>
              <w:pStyle w:val="Heading1"/>
              <w:tabs>
                <w:tab w:val="left" w:pos="1440"/>
              </w:tabs>
              <w:spacing w:before="0" w:after="0"/>
              <w:jc w:val="center"/>
              <w:rPr>
                <w:rFonts w:ascii="Arial" w:hAnsi="Arial" w:cs="Arial"/>
                <w:b/>
                <w:sz w:val="24"/>
                <w:szCs w:val="24"/>
              </w:rPr>
            </w:pPr>
            <w:r>
              <w:rPr>
                <w:rFonts w:ascii="Arial" w:hAnsi="Arial" w:cs="Arial"/>
                <w:b/>
                <w:sz w:val="24"/>
                <w:szCs w:val="24"/>
              </w:rPr>
              <w:t>k.</w:t>
            </w:r>
          </w:p>
        </w:tc>
        <w:tc>
          <w:tcPr>
            <w:tcW w:w="3330" w:type="dxa"/>
            <w:vAlign w:val="center"/>
          </w:tcPr>
          <w:p w14:paraId="50163D54" w14:textId="4E74618E" w:rsidR="00D5256C" w:rsidRPr="006C3ABB" w:rsidRDefault="00D5256C" w:rsidP="00D5256C">
            <w:pPr>
              <w:pStyle w:val="Heading1"/>
              <w:tabs>
                <w:tab w:val="left" w:pos="1440"/>
              </w:tabs>
              <w:spacing w:before="0" w:after="0"/>
              <w:rPr>
                <w:rFonts w:ascii="Arial" w:hAnsi="Arial" w:cs="Arial"/>
                <w:sz w:val="24"/>
                <w:szCs w:val="24"/>
                <w:highlight w:val="yellow"/>
              </w:rPr>
            </w:pPr>
            <w:r w:rsidRPr="008967A7">
              <w:rPr>
                <w:rFonts w:ascii="Arial" w:hAnsi="Arial" w:cs="Arial"/>
                <w:sz w:val="24"/>
                <w:szCs w:val="24"/>
              </w:rPr>
              <w:t>Contract Closeout Report</w:t>
            </w:r>
          </w:p>
        </w:tc>
        <w:tc>
          <w:tcPr>
            <w:tcW w:w="6210" w:type="dxa"/>
            <w:vAlign w:val="center"/>
          </w:tcPr>
          <w:p w14:paraId="003BA3D9" w14:textId="61CF58A7" w:rsidR="00D5256C" w:rsidRPr="0089327F" w:rsidRDefault="00D5256C" w:rsidP="00D5256C">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29"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B5545F">
      <w:pPr>
        <w:pStyle w:val="Heading1"/>
        <w:tabs>
          <w:tab w:val="left" w:pos="1440"/>
        </w:tabs>
        <w:spacing w:before="0" w:after="0"/>
        <w:ind w:left="720"/>
        <w:rPr>
          <w:rFonts w:ascii="Arial" w:hAnsi="Arial" w:cs="Arial"/>
          <w:sz w:val="24"/>
          <w:szCs w:val="24"/>
        </w:rPr>
      </w:pPr>
    </w:p>
    <w:p w14:paraId="34C17B9A" w14:textId="1DA0E720" w:rsidR="00B5545F" w:rsidRPr="001553DE" w:rsidRDefault="00B5545F" w:rsidP="00EF38B3">
      <w:pPr>
        <w:pStyle w:val="Heading1"/>
        <w:numPr>
          <w:ilvl w:val="0"/>
          <w:numId w:val="18"/>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w:t>
      </w:r>
      <w:r w:rsidR="000411D3">
        <w:rPr>
          <w:rStyle w:val="InitialStyle"/>
          <w:rFonts w:ascii="Arial" w:hAnsi="Arial" w:cs="Arial"/>
          <w:sz w:val="24"/>
          <w:szCs w:val="24"/>
        </w:rPr>
        <w:t xml:space="preserve">electronically </w:t>
      </w:r>
      <w:r w:rsidRPr="001553DE">
        <w:rPr>
          <w:rStyle w:val="InitialStyle"/>
          <w:rFonts w:ascii="Arial" w:hAnsi="Arial" w:cs="Arial"/>
          <w:sz w:val="24"/>
          <w:szCs w:val="24"/>
        </w:rPr>
        <w:t xml:space="preserve">to the Department in accordance with the timelines established in </w:t>
      </w:r>
      <w:r w:rsidRPr="001553DE">
        <w:rPr>
          <w:rStyle w:val="InitialStyle"/>
          <w:rFonts w:ascii="Arial" w:hAnsi="Arial" w:cs="Arial"/>
          <w:b/>
          <w:sz w:val="24"/>
          <w:szCs w:val="24"/>
        </w:rPr>
        <w:t xml:space="preserve">Table </w:t>
      </w:r>
      <w:r w:rsidRPr="00675662">
        <w:rPr>
          <w:rStyle w:val="InitialStyle"/>
          <w:rFonts w:ascii="Arial" w:hAnsi="Arial" w:cs="Arial"/>
          <w:b/>
          <w:sz w:val="24"/>
          <w:szCs w:val="24"/>
        </w:rPr>
        <w:t>3</w:t>
      </w:r>
      <w:r w:rsidRPr="001553DE">
        <w:rPr>
          <w:rStyle w:val="InitialStyle"/>
          <w:rFonts w:ascii="Arial" w:hAnsi="Arial" w:cs="Arial"/>
          <w:sz w:val="24"/>
          <w:szCs w:val="24"/>
        </w:rPr>
        <w:t>:</w:t>
      </w:r>
    </w:p>
    <w:p w14:paraId="7DAFA360" w14:textId="16DD9983" w:rsidR="00B5545F" w:rsidRPr="001553DE"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175" w:type="dxa"/>
        <w:tblLook w:val="04A0" w:firstRow="1" w:lastRow="0" w:firstColumn="1" w:lastColumn="0" w:noHBand="0" w:noVBand="1"/>
      </w:tblPr>
      <w:tblGrid>
        <w:gridCol w:w="535"/>
        <w:gridCol w:w="3335"/>
        <w:gridCol w:w="2880"/>
        <w:gridCol w:w="3298"/>
      </w:tblGrid>
      <w:tr w:rsidR="000A52E8" w:rsidRPr="003326F9" w14:paraId="657C02B4" w14:textId="77777777" w:rsidTr="006C3ABB">
        <w:trPr>
          <w:trHeight w:val="389"/>
        </w:trPr>
        <w:tc>
          <w:tcPr>
            <w:tcW w:w="10048" w:type="dxa"/>
            <w:gridSpan w:val="4"/>
            <w:shd w:val="clear" w:color="auto" w:fill="C6D9F1"/>
            <w:vAlign w:val="center"/>
          </w:tcPr>
          <w:p w14:paraId="39C569E3"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675662">
              <w:rPr>
                <w:rFonts w:ascii="Arial" w:hAnsi="Arial" w:cs="Arial"/>
                <w:b/>
                <w:sz w:val="24"/>
                <w:szCs w:val="24"/>
              </w:rPr>
              <w:t xml:space="preserve">3 </w:t>
            </w:r>
            <w:r w:rsidRPr="001553DE">
              <w:rPr>
                <w:rFonts w:ascii="Arial" w:hAnsi="Arial" w:cs="Arial"/>
                <w:b/>
                <w:sz w:val="24"/>
                <w:szCs w:val="24"/>
              </w:rPr>
              <w:t>– Required Reports Timelines</w:t>
            </w:r>
          </w:p>
        </w:tc>
      </w:tr>
      <w:tr w:rsidR="000A52E8" w:rsidRPr="003326F9" w14:paraId="0BA0A86E" w14:textId="77777777" w:rsidTr="006C3ABB">
        <w:trPr>
          <w:trHeight w:val="389"/>
        </w:trPr>
        <w:tc>
          <w:tcPr>
            <w:tcW w:w="3870" w:type="dxa"/>
            <w:gridSpan w:val="2"/>
            <w:shd w:val="clear" w:color="auto" w:fill="auto"/>
            <w:vAlign w:val="center"/>
          </w:tcPr>
          <w:p w14:paraId="61809A0A"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880" w:type="dxa"/>
            <w:vAlign w:val="center"/>
          </w:tcPr>
          <w:p w14:paraId="1DA26BFE" w14:textId="7A013AAA"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w:t>
            </w:r>
            <w:r w:rsidR="00C93F5A" w:rsidRPr="001553DE">
              <w:rPr>
                <w:rFonts w:ascii="Arial" w:hAnsi="Arial" w:cs="Arial"/>
                <w:b/>
                <w:sz w:val="24"/>
                <w:szCs w:val="24"/>
              </w:rPr>
              <w:t>On</w:t>
            </w:r>
            <w:r w:rsidRPr="001553DE">
              <w:rPr>
                <w:rFonts w:ascii="Arial" w:hAnsi="Arial" w:cs="Arial"/>
                <w:b/>
                <w:sz w:val="24"/>
                <w:szCs w:val="24"/>
              </w:rPr>
              <w:t>-</w:t>
            </w:r>
            <w:r w:rsidR="00C93F5A" w:rsidRPr="001553DE">
              <w:rPr>
                <w:rFonts w:ascii="Arial" w:hAnsi="Arial" w:cs="Arial"/>
                <w:b/>
                <w:sz w:val="24"/>
                <w:szCs w:val="24"/>
              </w:rPr>
              <w:t xml:space="preserve">Site </w:t>
            </w:r>
            <w:r w:rsidR="001D548F" w:rsidRPr="001553DE">
              <w:rPr>
                <w:rFonts w:ascii="Arial" w:hAnsi="Arial" w:cs="Arial"/>
                <w:b/>
                <w:sz w:val="24"/>
                <w:szCs w:val="24"/>
              </w:rPr>
              <w:t>V</w:t>
            </w:r>
            <w:r w:rsidRPr="001553DE">
              <w:rPr>
                <w:rFonts w:ascii="Arial" w:hAnsi="Arial" w:cs="Arial"/>
                <w:b/>
                <w:sz w:val="24"/>
                <w:szCs w:val="24"/>
              </w:rPr>
              <w:t xml:space="preserve">isit </w:t>
            </w:r>
          </w:p>
        </w:tc>
        <w:tc>
          <w:tcPr>
            <w:tcW w:w="3298" w:type="dxa"/>
            <w:vAlign w:val="center"/>
          </w:tcPr>
          <w:p w14:paraId="7B15BA80" w14:textId="5A88387F"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Due Date </w:t>
            </w:r>
          </w:p>
        </w:tc>
      </w:tr>
      <w:tr w:rsidR="00675662" w:rsidRPr="003326F9" w14:paraId="423EB554" w14:textId="77777777" w:rsidTr="006C3ABB">
        <w:trPr>
          <w:trHeight w:val="389"/>
        </w:trPr>
        <w:tc>
          <w:tcPr>
            <w:tcW w:w="535" w:type="dxa"/>
            <w:vAlign w:val="center"/>
          </w:tcPr>
          <w:p w14:paraId="2D6A350A" w14:textId="5EBA16A6" w:rsidR="00675662" w:rsidRPr="001553DE" w:rsidRDefault="00675662" w:rsidP="00675662">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335" w:type="dxa"/>
            <w:vAlign w:val="center"/>
          </w:tcPr>
          <w:p w14:paraId="5E81997F" w14:textId="41066F39"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2880" w:type="dxa"/>
            <w:vAlign w:val="center"/>
          </w:tcPr>
          <w:p w14:paraId="2CEA8750" w14:textId="3AF387BC"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298" w:type="dxa"/>
            <w:vAlign w:val="center"/>
          </w:tcPr>
          <w:p w14:paraId="3C55CA4D" w14:textId="07DB45B6"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sidR="006C0564">
              <w:rPr>
                <w:rFonts w:ascii="Arial" w:hAnsi="Arial" w:cs="Arial"/>
                <w:sz w:val="24"/>
                <w:szCs w:val="24"/>
              </w:rPr>
              <w:t xml:space="preserve">calendar </w:t>
            </w:r>
            <w:r w:rsidRPr="001553DE">
              <w:rPr>
                <w:rFonts w:ascii="Arial" w:hAnsi="Arial" w:cs="Arial"/>
                <w:sz w:val="24"/>
                <w:szCs w:val="24"/>
              </w:rPr>
              <w:t xml:space="preserve">days after </w:t>
            </w:r>
            <w:r w:rsidR="006C0564">
              <w:rPr>
                <w:rFonts w:ascii="Arial" w:hAnsi="Arial" w:cs="Arial"/>
                <w:sz w:val="24"/>
                <w:szCs w:val="24"/>
              </w:rPr>
              <w:t xml:space="preserve">the end of </w:t>
            </w:r>
            <w:r w:rsidRPr="001553DE">
              <w:rPr>
                <w:rFonts w:ascii="Arial" w:hAnsi="Arial" w:cs="Arial"/>
                <w:sz w:val="24"/>
                <w:szCs w:val="24"/>
              </w:rPr>
              <w:t>each quarter</w:t>
            </w:r>
          </w:p>
        </w:tc>
      </w:tr>
      <w:tr w:rsidR="002A2FBB" w:rsidRPr="003326F9" w14:paraId="07584CAD" w14:textId="77777777" w:rsidTr="006C3ABB">
        <w:trPr>
          <w:trHeight w:val="389"/>
        </w:trPr>
        <w:tc>
          <w:tcPr>
            <w:tcW w:w="535" w:type="dxa"/>
            <w:vAlign w:val="center"/>
          </w:tcPr>
          <w:p w14:paraId="309E49F7" w14:textId="04D33FCF" w:rsidR="002A2FBB"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3335" w:type="dxa"/>
            <w:vAlign w:val="center"/>
          </w:tcPr>
          <w:p w14:paraId="4388584E" w14:textId="3D4C8B31" w:rsidR="002A2FBB" w:rsidRPr="00BC48C0"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Authorization Report</w:t>
            </w:r>
          </w:p>
        </w:tc>
        <w:tc>
          <w:tcPr>
            <w:tcW w:w="2880" w:type="dxa"/>
            <w:vAlign w:val="center"/>
          </w:tcPr>
          <w:p w14:paraId="60B07E6D" w14:textId="35E0260E" w:rsidR="002A2FBB"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month</w:t>
            </w:r>
          </w:p>
        </w:tc>
        <w:tc>
          <w:tcPr>
            <w:tcW w:w="3298" w:type="dxa"/>
            <w:vAlign w:val="center"/>
          </w:tcPr>
          <w:p w14:paraId="6DEF107C" w14:textId="5E672530" w:rsidR="002A2FBB" w:rsidRPr="00634AF3"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 xml:space="preserve">Thirty (30) </w:t>
            </w:r>
            <w:r>
              <w:rPr>
                <w:rFonts w:ascii="Arial" w:hAnsi="Arial" w:cs="Arial"/>
                <w:sz w:val="24"/>
                <w:szCs w:val="24"/>
              </w:rPr>
              <w:t xml:space="preserve">calendar </w:t>
            </w:r>
            <w:r w:rsidRPr="00634AF3">
              <w:rPr>
                <w:rFonts w:ascii="Arial" w:hAnsi="Arial" w:cs="Arial"/>
                <w:sz w:val="24"/>
                <w:szCs w:val="24"/>
              </w:rPr>
              <w:t xml:space="preserve">days after </w:t>
            </w:r>
            <w:r>
              <w:rPr>
                <w:rFonts w:ascii="Arial" w:hAnsi="Arial" w:cs="Arial"/>
                <w:sz w:val="24"/>
                <w:szCs w:val="24"/>
              </w:rPr>
              <w:t xml:space="preserve">the end of </w:t>
            </w:r>
            <w:r w:rsidRPr="00634AF3">
              <w:rPr>
                <w:rFonts w:ascii="Arial" w:hAnsi="Arial" w:cs="Arial"/>
                <w:sz w:val="24"/>
                <w:szCs w:val="24"/>
              </w:rPr>
              <w:t>each month</w:t>
            </w:r>
          </w:p>
        </w:tc>
      </w:tr>
      <w:tr w:rsidR="002A2FBB" w:rsidRPr="003326F9" w14:paraId="4482C10A" w14:textId="77777777" w:rsidTr="006C3ABB">
        <w:trPr>
          <w:trHeight w:val="389"/>
        </w:trPr>
        <w:tc>
          <w:tcPr>
            <w:tcW w:w="535" w:type="dxa"/>
            <w:vAlign w:val="center"/>
          </w:tcPr>
          <w:p w14:paraId="7ABF2AAF" w14:textId="3743AAF6"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c.</w:t>
            </w:r>
          </w:p>
        </w:tc>
        <w:tc>
          <w:tcPr>
            <w:tcW w:w="3335" w:type="dxa"/>
            <w:vAlign w:val="center"/>
          </w:tcPr>
          <w:p w14:paraId="12D56D3E" w14:textId="462D3E0A" w:rsidR="002A2FBB" w:rsidRPr="001553DE" w:rsidRDefault="002A2FBB" w:rsidP="002A2FBB">
            <w:pPr>
              <w:pStyle w:val="Heading1"/>
              <w:tabs>
                <w:tab w:val="left" w:pos="1440"/>
              </w:tabs>
              <w:spacing w:before="0" w:after="0"/>
              <w:rPr>
                <w:rFonts w:ascii="Arial" w:hAnsi="Arial" w:cs="Arial"/>
                <w:sz w:val="24"/>
                <w:szCs w:val="24"/>
              </w:rPr>
            </w:pPr>
            <w:r w:rsidRPr="00BC48C0">
              <w:rPr>
                <w:rFonts w:ascii="Arial" w:hAnsi="Arial" w:cs="Arial"/>
                <w:sz w:val="24"/>
                <w:szCs w:val="24"/>
              </w:rPr>
              <w:t>Program Census Report</w:t>
            </w:r>
          </w:p>
        </w:tc>
        <w:tc>
          <w:tcPr>
            <w:tcW w:w="2880" w:type="dxa"/>
            <w:vAlign w:val="center"/>
          </w:tcPr>
          <w:p w14:paraId="20CCAC22" w14:textId="507E31A8"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month</w:t>
            </w:r>
          </w:p>
        </w:tc>
        <w:tc>
          <w:tcPr>
            <w:tcW w:w="3298" w:type="dxa"/>
            <w:vAlign w:val="center"/>
          </w:tcPr>
          <w:p w14:paraId="66F44833" w14:textId="2D50E678" w:rsidR="002A2FBB" w:rsidRPr="001553DE"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 xml:space="preserve">Thirty (30) </w:t>
            </w:r>
            <w:r>
              <w:rPr>
                <w:rFonts w:ascii="Arial" w:hAnsi="Arial" w:cs="Arial"/>
                <w:sz w:val="24"/>
                <w:szCs w:val="24"/>
              </w:rPr>
              <w:t xml:space="preserve">calendar </w:t>
            </w:r>
            <w:r w:rsidRPr="00634AF3">
              <w:rPr>
                <w:rFonts w:ascii="Arial" w:hAnsi="Arial" w:cs="Arial"/>
                <w:sz w:val="24"/>
                <w:szCs w:val="24"/>
              </w:rPr>
              <w:t xml:space="preserve">days after </w:t>
            </w:r>
            <w:r>
              <w:rPr>
                <w:rFonts w:ascii="Arial" w:hAnsi="Arial" w:cs="Arial"/>
                <w:sz w:val="24"/>
                <w:szCs w:val="24"/>
              </w:rPr>
              <w:t xml:space="preserve">the end of </w:t>
            </w:r>
            <w:r w:rsidRPr="00634AF3">
              <w:rPr>
                <w:rFonts w:ascii="Arial" w:hAnsi="Arial" w:cs="Arial"/>
                <w:sz w:val="24"/>
                <w:szCs w:val="24"/>
              </w:rPr>
              <w:t>each month</w:t>
            </w:r>
          </w:p>
        </w:tc>
      </w:tr>
      <w:tr w:rsidR="002A2FBB" w:rsidRPr="003326F9" w14:paraId="5C960CB8" w14:textId="77777777" w:rsidTr="006C3ABB">
        <w:trPr>
          <w:trHeight w:val="389"/>
        </w:trPr>
        <w:tc>
          <w:tcPr>
            <w:tcW w:w="535" w:type="dxa"/>
            <w:vAlign w:val="center"/>
          </w:tcPr>
          <w:p w14:paraId="673487C7" w14:textId="3A027323"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d.</w:t>
            </w:r>
          </w:p>
        </w:tc>
        <w:tc>
          <w:tcPr>
            <w:tcW w:w="3335" w:type="dxa"/>
            <w:vAlign w:val="center"/>
          </w:tcPr>
          <w:p w14:paraId="6549D3C1" w14:textId="3231AC67" w:rsidR="002A2FBB" w:rsidRPr="001553DE"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Complaint Log Report</w:t>
            </w:r>
          </w:p>
        </w:tc>
        <w:tc>
          <w:tcPr>
            <w:tcW w:w="2880" w:type="dxa"/>
            <w:vAlign w:val="center"/>
          </w:tcPr>
          <w:p w14:paraId="5C4D739F" w14:textId="11295B66"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298" w:type="dxa"/>
            <w:vAlign w:val="center"/>
          </w:tcPr>
          <w:p w14:paraId="225972CE" w14:textId="62AF211E" w:rsidR="002A2FBB" w:rsidRPr="001553DE"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 xml:space="preserve">Thirty (30) </w:t>
            </w:r>
            <w:r>
              <w:rPr>
                <w:rFonts w:ascii="Arial" w:hAnsi="Arial" w:cs="Arial"/>
                <w:sz w:val="24"/>
                <w:szCs w:val="24"/>
              </w:rPr>
              <w:t xml:space="preserve">calendar </w:t>
            </w:r>
            <w:r w:rsidRPr="00634AF3">
              <w:rPr>
                <w:rFonts w:ascii="Arial" w:hAnsi="Arial" w:cs="Arial"/>
                <w:sz w:val="24"/>
                <w:szCs w:val="24"/>
              </w:rPr>
              <w:t xml:space="preserve">days after </w:t>
            </w:r>
            <w:r>
              <w:rPr>
                <w:rFonts w:ascii="Arial" w:hAnsi="Arial" w:cs="Arial"/>
                <w:sz w:val="24"/>
                <w:szCs w:val="24"/>
              </w:rPr>
              <w:t xml:space="preserve">the end of </w:t>
            </w:r>
            <w:r w:rsidRPr="00634AF3">
              <w:rPr>
                <w:rFonts w:ascii="Arial" w:hAnsi="Arial" w:cs="Arial"/>
                <w:sz w:val="24"/>
                <w:szCs w:val="24"/>
              </w:rPr>
              <w:t>each quarter</w:t>
            </w:r>
          </w:p>
        </w:tc>
      </w:tr>
      <w:tr w:rsidR="002A2FBB" w:rsidRPr="003326F9" w14:paraId="775C8793" w14:textId="77777777" w:rsidTr="006C3ABB">
        <w:trPr>
          <w:trHeight w:val="389"/>
        </w:trPr>
        <w:tc>
          <w:tcPr>
            <w:tcW w:w="535" w:type="dxa"/>
            <w:vAlign w:val="center"/>
          </w:tcPr>
          <w:p w14:paraId="0372DE6A" w14:textId="0B07E268"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e.</w:t>
            </w:r>
          </w:p>
        </w:tc>
        <w:tc>
          <w:tcPr>
            <w:tcW w:w="3335" w:type="dxa"/>
            <w:vAlign w:val="center"/>
          </w:tcPr>
          <w:p w14:paraId="68CB4DBD" w14:textId="4D5F6FC4"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Contracted ASP Report</w:t>
            </w:r>
          </w:p>
        </w:tc>
        <w:tc>
          <w:tcPr>
            <w:tcW w:w="2880" w:type="dxa"/>
            <w:vAlign w:val="center"/>
          </w:tcPr>
          <w:p w14:paraId="5A724591" w14:textId="57F20E77"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quarter</w:t>
            </w:r>
          </w:p>
        </w:tc>
        <w:tc>
          <w:tcPr>
            <w:tcW w:w="3298" w:type="dxa"/>
            <w:vAlign w:val="center"/>
          </w:tcPr>
          <w:p w14:paraId="6CE3B9D1" w14:textId="29EC6B0D" w:rsidR="002A2FBB" w:rsidRPr="001553DE"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 xml:space="preserve">Thirty (30) </w:t>
            </w:r>
            <w:r>
              <w:rPr>
                <w:rFonts w:ascii="Arial" w:hAnsi="Arial" w:cs="Arial"/>
                <w:sz w:val="24"/>
                <w:szCs w:val="24"/>
              </w:rPr>
              <w:t xml:space="preserve">calendar </w:t>
            </w:r>
            <w:r w:rsidRPr="00634AF3">
              <w:rPr>
                <w:rFonts w:ascii="Arial" w:hAnsi="Arial" w:cs="Arial"/>
                <w:sz w:val="24"/>
                <w:szCs w:val="24"/>
              </w:rPr>
              <w:t xml:space="preserve">days after </w:t>
            </w:r>
            <w:r>
              <w:rPr>
                <w:rFonts w:ascii="Arial" w:hAnsi="Arial" w:cs="Arial"/>
                <w:sz w:val="24"/>
                <w:szCs w:val="24"/>
              </w:rPr>
              <w:t xml:space="preserve">the end of </w:t>
            </w:r>
            <w:r w:rsidRPr="00634AF3">
              <w:rPr>
                <w:rFonts w:ascii="Arial" w:hAnsi="Arial" w:cs="Arial"/>
                <w:sz w:val="24"/>
                <w:szCs w:val="24"/>
              </w:rPr>
              <w:t>each quarter</w:t>
            </w:r>
          </w:p>
        </w:tc>
      </w:tr>
      <w:tr w:rsidR="002A2FBB" w:rsidRPr="003326F9" w14:paraId="54C40E86" w14:textId="77777777" w:rsidTr="006C3ABB">
        <w:trPr>
          <w:trHeight w:val="389"/>
        </w:trPr>
        <w:tc>
          <w:tcPr>
            <w:tcW w:w="535" w:type="dxa"/>
            <w:vAlign w:val="center"/>
          </w:tcPr>
          <w:p w14:paraId="6B984D64" w14:textId="48855758"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f.</w:t>
            </w:r>
          </w:p>
        </w:tc>
        <w:tc>
          <w:tcPr>
            <w:tcW w:w="3335" w:type="dxa"/>
            <w:vAlign w:val="center"/>
          </w:tcPr>
          <w:p w14:paraId="4CDDE19A" w14:textId="1136296A"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Violation Referral Report</w:t>
            </w:r>
          </w:p>
        </w:tc>
        <w:tc>
          <w:tcPr>
            <w:tcW w:w="2880" w:type="dxa"/>
            <w:vAlign w:val="center"/>
          </w:tcPr>
          <w:p w14:paraId="7724A217" w14:textId="65DF9103"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month</w:t>
            </w:r>
          </w:p>
        </w:tc>
        <w:tc>
          <w:tcPr>
            <w:tcW w:w="3298" w:type="dxa"/>
            <w:vAlign w:val="center"/>
          </w:tcPr>
          <w:p w14:paraId="536B41B1" w14:textId="04245130" w:rsidR="002A2FBB" w:rsidRPr="001553DE" w:rsidRDefault="002A2FBB" w:rsidP="002A2FBB">
            <w:pPr>
              <w:pStyle w:val="Heading1"/>
              <w:tabs>
                <w:tab w:val="left" w:pos="1440"/>
              </w:tabs>
              <w:spacing w:before="0" w:after="0"/>
              <w:rPr>
                <w:rFonts w:ascii="Arial" w:hAnsi="Arial" w:cs="Arial"/>
                <w:sz w:val="24"/>
                <w:szCs w:val="24"/>
              </w:rPr>
            </w:pPr>
            <w:r w:rsidRPr="0089327F">
              <w:rPr>
                <w:rFonts w:ascii="Arial" w:hAnsi="Arial" w:cs="Arial"/>
                <w:sz w:val="24"/>
                <w:szCs w:val="24"/>
              </w:rPr>
              <w:t xml:space="preserve">Thirty (30) </w:t>
            </w:r>
            <w:r>
              <w:rPr>
                <w:rFonts w:ascii="Arial" w:hAnsi="Arial" w:cs="Arial"/>
                <w:sz w:val="24"/>
                <w:szCs w:val="24"/>
              </w:rPr>
              <w:t xml:space="preserve">calendar </w:t>
            </w:r>
            <w:r w:rsidRPr="0089327F">
              <w:rPr>
                <w:rFonts w:ascii="Arial" w:hAnsi="Arial" w:cs="Arial"/>
                <w:sz w:val="24"/>
                <w:szCs w:val="24"/>
              </w:rPr>
              <w:t>days after</w:t>
            </w:r>
            <w:r>
              <w:rPr>
                <w:rFonts w:ascii="Arial" w:hAnsi="Arial" w:cs="Arial"/>
                <w:sz w:val="24"/>
                <w:szCs w:val="24"/>
              </w:rPr>
              <w:t xml:space="preserve"> the end of </w:t>
            </w:r>
            <w:r w:rsidRPr="0089327F">
              <w:rPr>
                <w:rFonts w:ascii="Arial" w:hAnsi="Arial" w:cs="Arial"/>
                <w:sz w:val="24"/>
                <w:szCs w:val="24"/>
              </w:rPr>
              <w:t>each month</w:t>
            </w:r>
          </w:p>
        </w:tc>
      </w:tr>
      <w:tr w:rsidR="002A2FBB" w:rsidRPr="003326F9" w14:paraId="67070B0D" w14:textId="77777777" w:rsidTr="006C3ABB">
        <w:trPr>
          <w:trHeight w:val="389"/>
        </w:trPr>
        <w:tc>
          <w:tcPr>
            <w:tcW w:w="535" w:type="dxa"/>
            <w:vAlign w:val="center"/>
          </w:tcPr>
          <w:p w14:paraId="6CE21081" w14:textId="3E74A136"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g.</w:t>
            </w:r>
          </w:p>
        </w:tc>
        <w:tc>
          <w:tcPr>
            <w:tcW w:w="3335" w:type="dxa"/>
            <w:vAlign w:val="center"/>
          </w:tcPr>
          <w:p w14:paraId="37A028E3" w14:textId="62F79E22"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Appeal and Grievance Report</w:t>
            </w:r>
          </w:p>
        </w:tc>
        <w:tc>
          <w:tcPr>
            <w:tcW w:w="2880" w:type="dxa"/>
            <w:vAlign w:val="center"/>
          </w:tcPr>
          <w:p w14:paraId="164D6868" w14:textId="507A70EB"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month</w:t>
            </w:r>
          </w:p>
        </w:tc>
        <w:tc>
          <w:tcPr>
            <w:tcW w:w="3298" w:type="dxa"/>
            <w:vAlign w:val="center"/>
          </w:tcPr>
          <w:p w14:paraId="32AB0C63" w14:textId="106C578C" w:rsidR="002A2FBB" w:rsidRPr="001553DE" w:rsidRDefault="002A2FBB" w:rsidP="002A2FBB">
            <w:pPr>
              <w:pStyle w:val="Heading1"/>
              <w:tabs>
                <w:tab w:val="left" w:pos="1440"/>
              </w:tabs>
              <w:spacing w:before="0" w:after="0"/>
              <w:rPr>
                <w:rFonts w:ascii="Arial" w:hAnsi="Arial" w:cs="Arial"/>
                <w:sz w:val="24"/>
                <w:szCs w:val="24"/>
              </w:rPr>
            </w:pPr>
            <w:r w:rsidRPr="0089327F">
              <w:rPr>
                <w:rFonts w:ascii="Arial" w:hAnsi="Arial" w:cs="Arial"/>
                <w:sz w:val="24"/>
                <w:szCs w:val="24"/>
              </w:rPr>
              <w:t xml:space="preserve">Thirty (30) </w:t>
            </w:r>
            <w:r>
              <w:rPr>
                <w:rFonts w:ascii="Arial" w:hAnsi="Arial" w:cs="Arial"/>
                <w:sz w:val="24"/>
                <w:szCs w:val="24"/>
              </w:rPr>
              <w:t xml:space="preserve">calendar </w:t>
            </w:r>
            <w:r w:rsidRPr="0089327F">
              <w:rPr>
                <w:rFonts w:ascii="Arial" w:hAnsi="Arial" w:cs="Arial"/>
                <w:sz w:val="24"/>
                <w:szCs w:val="24"/>
              </w:rPr>
              <w:t>days after</w:t>
            </w:r>
            <w:r>
              <w:rPr>
                <w:rFonts w:ascii="Arial" w:hAnsi="Arial" w:cs="Arial"/>
                <w:sz w:val="24"/>
                <w:szCs w:val="24"/>
              </w:rPr>
              <w:t xml:space="preserve"> the end of </w:t>
            </w:r>
            <w:r w:rsidRPr="0089327F">
              <w:rPr>
                <w:rFonts w:ascii="Arial" w:hAnsi="Arial" w:cs="Arial"/>
                <w:sz w:val="24"/>
                <w:szCs w:val="24"/>
              </w:rPr>
              <w:t>each month</w:t>
            </w:r>
          </w:p>
        </w:tc>
      </w:tr>
      <w:tr w:rsidR="002A2FBB" w:rsidRPr="003326F9" w14:paraId="6132E95B" w14:textId="77777777" w:rsidTr="006C3ABB">
        <w:trPr>
          <w:trHeight w:val="389"/>
        </w:trPr>
        <w:tc>
          <w:tcPr>
            <w:tcW w:w="535" w:type="dxa"/>
            <w:vAlign w:val="center"/>
          </w:tcPr>
          <w:p w14:paraId="50330357" w14:textId="1B597115"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lastRenderedPageBreak/>
              <w:t xml:space="preserve">h. </w:t>
            </w:r>
          </w:p>
        </w:tc>
        <w:tc>
          <w:tcPr>
            <w:tcW w:w="3335" w:type="dxa"/>
            <w:vAlign w:val="center"/>
          </w:tcPr>
          <w:p w14:paraId="5013FDF7" w14:textId="3A399F79"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Satisfaction Survey Report</w:t>
            </w:r>
          </w:p>
        </w:tc>
        <w:tc>
          <w:tcPr>
            <w:tcW w:w="2880" w:type="dxa"/>
            <w:vAlign w:val="center"/>
          </w:tcPr>
          <w:p w14:paraId="2A02D302" w14:textId="4FA7A578"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year</w:t>
            </w:r>
          </w:p>
        </w:tc>
        <w:tc>
          <w:tcPr>
            <w:tcW w:w="3298" w:type="dxa"/>
            <w:vAlign w:val="center"/>
          </w:tcPr>
          <w:p w14:paraId="4965CB3E" w14:textId="6988D9DD"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Sixty (60) calendar days following the end of the year</w:t>
            </w:r>
          </w:p>
        </w:tc>
      </w:tr>
      <w:tr w:rsidR="002A2FBB" w:rsidRPr="003326F9" w14:paraId="0434A34C" w14:textId="77777777" w:rsidTr="006C0564">
        <w:trPr>
          <w:trHeight w:val="389"/>
        </w:trPr>
        <w:tc>
          <w:tcPr>
            <w:tcW w:w="535" w:type="dxa"/>
            <w:vAlign w:val="center"/>
          </w:tcPr>
          <w:p w14:paraId="4A44B645" w14:textId="5153EBA6" w:rsidR="002A2FBB"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i</w:t>
            </w:r>
            <w:r w:rsidRPr="001553DE">
              <w:rPr>
                <w:rFonts w:ascii="Arial" w:hAnsi="Arial" w:cs="Arial"/>
                <w:b/>
                <w:sz w:val="24"/>
                <w:szCs w:val="24"/>
              </w:rPr>
              <w:t>.</w:t>
            </w:r>
          </w:p>
        </w:tc>
        <w:tc>
          <w:tcPr>
            <w:tcW w:w="3335" w:type="dxa"/>
            <w:vAlign w:val="center"/>
          </w:tcPr>
          <w:p w14:paraId="49114DDB" w14:textId="68887A78"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Open Referral Tracker</w:t>
            </w:r>
          </w:p>
        </w:tc>
        <w:tc>
          <w:tcPr>
            <w:tcW w:w="2880" w:type="dxa"/>
            <w:vAlign w:val="center"/>
          </w:tcPr>
          <w:p w14:paraId="37E4ADC4" w14:textId="56CF40D5" w:rsidR="002A2FBB" w:rsidRPr="001553DE" w:rsidRDefault="002A2FBB" w:rsidP="002A2FBB">
            <w:pPr>
              <w:pStyle w:val="Heading1"/>
              <w:tabs>
                <w:tab w:val="left" w:pos="1440"/>
              </w:tabs>
              <w:spacing w:before="0" w:after="0"/>
              <w:rPr>
                <w:rFonts w:ascii="Arial" w:hAnsi="Arial" w:cs="Arial"/>
                <w:sz w:val="24"/>
                <w:szCs w:val="24"/>
              </w:rPr>
            </w:pPr>
            <w:r>
              <w:rPr>
                <w:rFonts w:ascii="Arial" w:hAnsi="Arial" w:cs="Arial"/>
                <w:sz w:val="24"/>
                <w:szCs w:val="24"/>
              </w:rPr>
              <w:t>Each month</w:t>
            </w:r>
          </w:p>
        </w:tc>
        <w:tc>
          <w:tcPr>
            <w:tcW w:w="3298" w:type="dxa"/>
            <w:vAlign w:val="center"/>
          </w:tcPr>
          <w:p w14:paraId="5AEAFE8F" w14:textId="67F71327" w:rsidR="002A2FBB" w:rsidRPr="001553DE" w:rsidRDefault="002A2FBB" w:rsidP="002A2FBB">
            <w:pPr>
              <w:pStyle w:val="Heading1"/>
              <w:tabs>
                <w:tab w:val="left" w:pos="1440"/>
              </w:tabs>
              <w:spacing w:before="0" w:after="0"/>
              <w:rPr>
                <w:rFonts w:ascii="Arial" w:hAnsi="Arial" w:cs="Arial"/>
                <w:sz w:val="24"/>
                <w:szCs w:val="24"/>
              </w:rPr>
            </w:pPr>
            <w:r w:rsidRPr="00634AF3">
              <w:rPr>
                <w:rFonts w:ascii="Arial" w:hAnsi="Arial" w:cs="Arial"/>
                <w:sz w:val="24"/>
                <w:szCs w:val="24"/>
              </w:rPr>
              <w:t xml:space="preserve">Thirty (30) </w:t>
            </w:r>
            <w:r>
              <w:rPr>
                <w:rFonts w:ascii="Arial" w:hAnsi="Arial" w:cs="Arial"/>
                <w:sz w:val="24"/>
                <w:szCs w:val="24"/>
              </w:rPr>
              <w:t xml:space="preserve">calendar </w:t>
            </w:r>
            <w:r w:rsidRPr="00634AF3">
              <w:rPr>
                <w:rFonts w:ascii="Arial" w:hAnsi="Arial" w:cs="Arial"/>
                <w:sz w:val="24"/>
                <w:szCs w:val="24"/>
              </w:rPr>
              <w:t xml:space="preserve">days after </w:t>
            </w:r>
            <w:r>
              <w:rPr>
                <w:rFonts w:ascii="Arial" w:hAnsi="Arial" w:cs="Arial"/>
                <w:sz w:val="24"/>
                <w:szCs w:val="24"/>
              </w:rPr>
              <w:t xml:space="preserve">the end of </w:t>
            </w:r>
            <w:r w:rsidRPr="00634AF3">
              <w:rPr>
                <w:rFonts w:ascii="Arial" w:hAnsi="Arial" w:cs="Arial"/>
                <w:sz w:val="24"/>
                <w:szCs w:val="24"/>
              </w:rPr>
              <w:t>each month</w:t>
            </w:r>
          </w:p>
        </w:tc>
      </w:tr>
      <w:tr w:rsidR="002A2FBB" w:rsidRPr="003326F9" w14:paraId="33900559" w14:textId="77777777" w:rsidTr="006C3ABB">
        <w:trPr>
          <w:trHeight w:val="389"/>
        </w:trPr>
        <w:tc>
          <w:tcPr>
            <w:tcW w:w="535" w:type="dxa"/>
            <w:vAlign w:val="center"/>
          </w:tcPr>
          <w:p w14:paraId="69CB6794" w14:textId="1B8421EA" w:rsidR="002A2FBB" w:rsidRPr="001553DE" w:rsidRDefault="002A2FBB" w:rsidP="002A2FBB">
            <w:pPr>
              <w:pStyle w:val="Heading1"/>
              <w:tabs>
                <w:tab w:val="left" w:pos="1440"/>
              </w:tabs>
              <w:spacing w:before="0" w:after="0"/>
              <w:jc w:val="center"/>
              <w:rPr>
                <w:rFonts w:ascii="Arial" w:hAnsi="Arial" w:cs="Arial"/>
                <w:b/>
                <w:sz w:val="24"/>
                <w:szCs w:val="24"/>
              </w:rPr>
            </w:pPr>
            <w:r>
              <w:rPr>
                <w:rFonts w:ascii="Arial" w:hAnsi="Arial" w:cs="Arial"/>
                <w:b/>
                <w:sz w:val="24"/>
                <w:szCs w:val="24"/>
              </w:rPr>
              <w:t>j</w:t>
            </w:r>
            <w:r w:rsidRPr="001553DE">
              <w:rPr>
                <w:rFonts w:ascii="Arial" w:hAnsi="Arial" w:cs="Arial"/>
                <w:b/>
                <w:sz w:val="24"/>
                <w:szCs w:val="24"/>
              </w:rPr>
              <w:t>.</w:t>
            </w:r>
          </w:p>
        </w:tc>
        <w:tc>
          <w:tcPr>
            <w:tcW w:w="3335" w:type="dxa"/>
            <w:vAlign w:val="center"/>
          </w:tcPr>
          <w:p w14:paraId="3B518616" w14:textId="68E5711F" w:rsidR="002A2FBB" w:rsidRPr="001553DE" w:rsidRDefault="002A2FBB" w:rsidP="002A2FBB">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2880" w:type="dxa"/>
            <w:vAlign w:val="center"/>
          </w:tcPr>
          <w:p w14:paraId="4191D45B" w14:textId="4531AC78" w:rsidR="002A2FBB" w:rsidRPr="001553DE" w:rsidRDefault="002A2FBB" w:rsidP="002A2FBB">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298" w:type="dxa"/>
            <w:vAlign w:val="center"/>
          </w:tcPr>
          <w:p w14:paraId="128C8326" w14:textId="1DB25B40" w:rsidR="002A2FBB" w:rsidRPr="001553DE" w:rsidRDefault="002A2FBB" w:rsidP="002A2FBB">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675662" w:rsidRPr="003326F9" w14:paraId="6CEE1BD9" w14:textId="77777777" w:rsidTr="006C3ABB">
        <w:trPr>
          <w:trHeight w:val="389"/>
        </w:trPr>
        <w:tc>
          <w:tcPr>
            <w:tcW w:w="535" w:type="dxa"/>
            <w:vAlign w:val="center"/>
          </w:tcPr>
          <w:p w14:paraId="28BA7CBE" w14:textId="62D4C30F" w:rsidR="00675662" w:rsidRPr="001553DE" w:rsidRDefault="002A2FBB" w:rsidP="00675662">
            <w:pPr>
              <w:pStyle w:val="Heading1"/>
              <w:tabs>
                <w:tab w:val="left" w:pos="1440"/>
              </w:tabs>
              <w:spacing w:before="0" w:after="0"/>
              <w:jc w:val="center"/>
              <w:rPr>
                <w:rFonts w:ascii="Arial" w:hAnsi="Arial" w:cs="Arial"/>
                <w:b/>
                <w:sz w:val="24"/>
                <w:szCs w:val="24"/>
              </w:rPr>
            </w:pPr>
            <w:r>
              <w:rPr>
                <w:rFonts w:ascii="Arial" w:hAnsi="Arial" w:cs="Arial"/>
                <w:b/>
                <w:sz w:val="24"/>
                <w:szCs w:val="24"/>
              </w:rPr>
              <w:t>k.</w:t>
            </w:r>
          </w:p>
        </w:tc>
        <w:tc>
          <w:tcPr>
            <w:tcW w:w="3335" w:type="dxa"/>
            <w:vAlign w:val="center"/>
          </w:tcPr>
          <w:p w14:paraId="27CE9FB4" w14:textId="77777777" w:rsidR="00675662"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Contract Closeout </w:t>
            </w:r>
          </w:p>
          <w:p w14:paraId="15505247" w14:textId="3CD19555"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Report</w:t>
            </w:r>
          </w:p>
        </w:tc>
        <w:tc>
          <w:tcPr>
            <w:tcW w:w="2880" w:type="dxa"/>
            <w:vAlign w:val="center"/>
          </w:tcPr>
          <w:p w14:paraId="45712BAF" w14:textId="4F5AA8A8"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298" w:type="dxa"/>
            <w:vAlign w:val="center"/>
          </w:tcPr>
          <w:p w14:paraId="21A5B3C4" w14:textId="018E7E46" w:rsidR="00675662" w:rsidRPr="001553DE" w:rsidRDefault="00675662" w:rsidP="00675662">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sidR="006C0564">
              <w:rPr>
                <w:rFonts w:ascii="Arial" w:hAnsi="Arial" w:cs="Arial"/>
                <w:sz w:val="24"/>
                <w:szCs w:val="24"/>
              </w:rPr>
              <w:t xml:space="preserve">calendar </w:t>
            </w:r>
            <w:r w:rsidRPr="001553DE">
              <w:rPr>
                <w:rFonts w:ascii="Arial" w:hAnsi="Arial" w:cs="Arial"/>
                <w:sz w:val="24"/>
                <w:szCs w:val="24"/>
              </w:rPr>
              <w:t>days following the close of the contract period.</w:t>
            </w:r>
          </w:p>
        </w:tc>
      </w:tr>
    </w:tbl>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4" w:name="_Toc367174729"/>
      <w:bookmarkStart w:id="25"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4"/>
      <w:bookmarkEnd w:id="25"/>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6" w:name="_Toc367174732"/>
      <w:bookmarkStart w:id="27"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6"/>
      <w:bookmarkEnd w:id="27"/>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A35760">
      <w:pPr>
        <w:pStyle w:val="ListParagraph"/>
        <w:numPr>
          <w:ilvl w:val="1"/>
          <w:numId w:val="23"/>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663B0702" w:rsidR="00963C00" w:rsidRDefault="00963C00" w:rsidP="00A35760">
      <w:pPr>
        <w:pStyle w:val="ListParagraph"/>
        <w:numPr>
          <w:ilvl w:val="2"/>
          <w:numId w:val="23"/>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28528D">
        <w:rPr>
          <w:rFonts w:ascii="Arial" w:hAnsi="Arial" w:cs="Arial"/>
          <w:b/>
          <w:sz w:val="24"/>
          <w:szCs w:val="24"/>
        </w:rPr>
        <w:t>K</w:t>
      </w:r>
      <w:r>
        <w:rPr>
          <w:rFonts w:ascii="Arial" w:hAnsi="Arial" w:cs="Arial"/>
          <w:sz w:val="24"/>
          <w:szCs w:val="24"/>
        </w:rPr>
        <w:t xml:space="preserve"> (Submitted Questions Form) for submission of questions. The form is to be submitted as a WORD document.</w:t>
      </w:r>
    </w:p>
    <w:p w14:paraId="23810A4B" w14:textId="77777777" w:rsidR="00963C00" w:rsidRDefault="00963C00" w:rsidP="00A35760">
      <w:pPr>
        <w:pStyle w:val="ListParagraph"/>
        <w:numPr>
          <w:ilvl w:val="2"/>
          <w:numId w:val="23"/>
        </w:numPr>
        <w:rPr>
          <w:rFonts w:ascii="Arial" w:hAnsi="Arial" w:cs="Arial"/>
          <w:sz w:val="24"/>
          <w:szCs w:val="24"/>
        </w:rPr>
      </w:pPr>
      <w:r>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287493FF" w14:textId="77777777" w:rsidR="00963C00" w:rsidRDefault="00963C00" w:rsidP="00A35760">
      <w:pPr>
        <w:pStyle w:val="ListParagraph"/>
        <w:numPr>
          <w:ilvl w:val="2"/>
          <w:numId w:val="23"/>
        </w:numPr>
        <w:rPr>
          <w:rFonts w:ascii="Arial" w:hAnsi="Arial" w:cs="Arial"/>
          <w:sz w:val="24"/>
          <w:szCs w:val="24"/>
        </w:rPr>
      </w:pPr>
      <w:r>
        <w:rPr>
          <w:rFonts w:ascii="Arial" w:hAnsi="Arial" w:cs="Arial"/>
          <w:sz w:val="24"/>
          <w:szCs w:val="24"/>
        </w:rPr>
        <w:t>Submitted questions must include the RFP number and title in the subject line of the e-mail.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7777777" w:rsidR="00FE4018" w:rsidRDefault="00FE4018" w:rsidP="00A35760">
      <w:pPr>
        <w:pStyle w:val="ListParagraph"/>
        <w:numPr>
          <w:ilvl w:val="1"/>
          <w:numId w:val="23"/>
        </w:numPr>
        <w:rPr>
          <w:rFonts w:ascii="Arial" w:hAnsi="Arial" w:cs="Arial"/>
          <w:sz w:val="24"/>
          <w:szCs w:val="24"/>
          <w:u w:val="single"/>
        </w:rPr>
      </w:pPr>
      <w:bookmarkStart w:id="28" w:name="_Toc367174733"/>
      <w:bookmarkStart w:id="29"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0" w:name="_Hlk114217410"/>
      <w:r>
        <w:rPr>
          <w:rFonts w:ascii="Arial" w:hAnsi="Arial" w:cs="Arial"/>
          <w:sz w:val="24"/>
          <w:szCs w:val="24"/>
        </w:rPr>
        <w:t xml:space="preserve">State’s </w:t>
      </w:r>
      <w:hyperlink r:id="rId30" w:history="1">
        <w:r>
          <w:rPr>
            <w:rStyle w:val="Hyperlink"/>
            <w:rFonts w:ascii="Arial" w:hAnsi="Arial" w:cs="Arial"/>
            <w:sz w:val="24"/>
            <w:szCs w:val="24"/>
          </w:rPr>
          <w:t>Division of Procurement Services’ Request for Proposals (RFP) website page</w:t>
        </w:r>
      </w:hyperlink>
      <w:bookmarkEnd w:id="30"/>
      <w:r>
        <w:rPr>
          <w:rFonts w:ascii="Arial" w:hAnsi="Arial" w:cs="Arial"/>
          <w:sz w:val="24"/>
          <w:szCs w:val="24"/>
        </w:rPr>
        <w:t xml:space="preserve">  no later than seven (7) calendar days prior to the proposal due date</w:t>
      </w:r>
      <w:bookmarkStart w:id="31" w:name="_Hlk114216960"/>
      <w:r>
        <w:rPr>
          <w:rFonts w:ascii="Arial" w:hAnsi="Arial" w:cs="Arial"/>
          <w:sz w:val="24"/>
          <w:szCs w:val="24"/>
        </w:rPr>
        <w:t>.</w:t>
      </w:r>
      <w:bookmarkEnd w:id="31"/>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7777777"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31" w:history="1">
        <w:r>
          <w:rPr>
            <w:rStyle w:val="Hyperlink"/>
            <w:rFonts w:ascii="Arial" w:hAnsi="Arial" w:cs="Arial"/>
            <w:sz w:val="24"/>
            <w:szCs w:val="24"/>
          </w:rPr>
          <w:t>Division of Procurement Services’ Request for Proposals (RFP) website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4287DE9B" w:rsidR="00CE3873" w:rsidRPr="003326F9" w:rsidRDefault="00CE3873" w:rsidP="00A35760">
      <w:pPr>
        <w:pStyle w:val="DefaultText"/>
        <w:widowControl/>
        <w:numPr>
          <w:ilvl w:val="3"/>
          <w:numId w:val="20"/>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3326F9">
        <w:rPr>
          <w:rStyle w:val="InitialStyle"/>
          <w:rFonts w:ascii="Arial" w:hAnsi="Arial" w:cs="Arial"/>
          <w:b/>
        </w:rPr>
        <w:t xml:space="preserve">Appendix </w:t>
      </w:r>
      <w:r w:rsidR="00BF2679">
        <w:rPr>
          <w:rStyle w:val="InitialStyle"/>
          <w:rFonts w:ascii="Arial" w:hAnsi="Arial" w:cs="Arial"/>
          <w:b/>
        </w:rPr>
        <w:t>J</w:t>
      </w:r>
      <w:r w:rsidR="00BF2679" w:rsidRPr="003326F9">
        <w:rPr>
          <w:rStyle w:val="InitialStyle"/>
          <w:rFonts w:ascii="Arial" w:hAnsi="Arial" w:cs="Arial"/>
        </w:rPr>
        <w:t xml:space="preserve"> </w:t>
      </w:r>
      <w:r w:rsidR="00C0573A">
        <w:rPr>
          <w:rStyle w:val="InitialStyle"/>
          <w:rFonts w:ascii="Arial" w:hAnsi="Arial" w:cs="Arial"/>
        </w:rPr>
        <w:t>(</w:t>
      </w:r>
      <w:r w:rsidRPr="003326F9">
        <w:rPr>
          <w:rStyle w:val="InitialStyle"/>
          <w:rFonts w:ascii="Arial" w:hAnsi="Arial" w:cs="Arial"/>
        </w:rPr>
        <w:t xml:space="preserve">Notice of Intent </w:t>
      </w:r>
      <w:r w:rsidR="00C0573A">
        <w:rPr>
          <w:rStyle w:val="InitialStyle"/>
          <w:rFonts w:ascii="Arial" w:hAnsi="Arial" w:cs="Arial"/>
        </w:rPr>
        <w:t xml:space="preserve">to Bid Form)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1205799"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77777777" w:rsidR="00CE3873" w:rsidRPr="003326F9" w:rsidRDefault="00CE3873" w:rsidP="00A35760">
      <w:pPr>
        <w:pStyle w:val="DefaultText"/>
        <w:widowControl/>
        <w:numPr>
          <w:ilvl w:val="3"/>
          <w:numId w:val="20"/>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delivery.  </w:t>
      </w:r>
      <w:r w:rsidRPr="003326F9">
        <w:rPr>
          <w:rStyle w:val="InitialStyle"/>
          <w:rFonts w:ascii="Arial" w:hAnsi="Arial" w:cs="Arial"/>
          <w:bCs/>
        </w:rPr>
        <w:lastRenderedPageBreak/>
        <w:t>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14C3EC24"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28"/>
      <w:bookmarkEnd w:id="29"/>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4A2F1C3D" w14:textId="77777777" w:rsidR="00542C05" w:rsidRPr="00963C00" w:rsidRDefault="00542C05" w:rsidP="00963C00">
      <w:pPr>
        <w:rPr>
          <w:rFonts w:ascii="Arial" w:hAnsi="Arial" w:cs="Arial"/>
          <w:sz w:val="24"/>
          <w:szCs w:val="24"/>
        </w:rPr>
      </w:pPr>
    </w:p>
    <w:p w14:paraId="4E7CB1D9" w14:textId="77777777" w:rsidR="00E9447B" w:rsidRPr="00C97934" w:rsidRDefault="00E9447B" w:rsidP="00A35760">
      <w:pPr>
        <w:pStyle w:val="ListParagraph"/>
        <w:numPr>
          <w:ilvl w:val="1"/>
          <w:numId w:val="23"/>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A35760">
      <w:pPr>
        <w:pStyle w:val="ListParagraph"/>
        <w:numPr>
          <w:ilvl w:val="2"/>
          <w:numId w:val="23"/>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A35760">
      <w:pPr>
        <w:pStyle w:val="ListParagraph"/>
        <w:numPr>
          <w:ilvl w:val="3"/>
          <w:numId w:val="23"/>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A35760">
      <w:pPr>
        <w:pStyle w:val="ListParagraph"/>
        <w:numPr>
          <w:ilvl w:val="2"/>
          <w:numId w:val="2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77777777" w:rsidR="00E9447B" w:rsidRPr="00C97934" w:rsidRDefault="00E9447B" w:rsidP="00A35760">
      <w:pPr>
        <w:pStyle w:val="ListParagraph"/>
        <w:numPr>
          <w:ilvl w:val="2"/>
          <w:numId w:val="23"/>
        </w:numPr>
        <w:rPr>
          <w:rFonts w:ascii="Arial" w:hAnsi="Arial" w:cs="Arial"/>
          <w:sz w:val="24"/>
          <w:szCs w:val="24"/>
          <w:u w:val="single"/>
        </w:rPr>
      </w:pPr>
      <w:bookmarkStart w:id="3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32"/>
    <w:p w14:paraId="400A1CF7" w14:textId="77777777" w:rsidR="00E9447B" w:rsidRPr="00C97934" w:rsidRDefault="00E9447B" w:rsidP="00A35760">
      <w:pPr>
        <w:pStyle w:val="ListParagraph"/>
        <w:numPr>
          <w:ilvl w:val="2"/>
          <w:numId w:val="2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F0610D6" w14:textId="189CAC0C" w:rsidR="00E9447B" w:rsidRPr="00C97934" w:rsidRDefault="00E9447B" w:rsidP="00A35760">
      <w:pPr>
        <w:pStyle w:val="ListParagraph"/>
        <w:numPr>
          <w:ilvl w:val="2"/>
          <w:numId w:val="23"/>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C606B4">
        <w:rPr>
          <w:rFonts w:ascii="Arial" w:hAnsi="Arial" w:cs="Arial"/>
          <w:b/>
          <w:sz w:val="24"/>
          <w:szCs w:val="24"/>
        </w:rPr>
        <w:t xml:space="preserve"> 202402038 </w:t>
      </w:r>
      <w:r w:rsidRPr="00C97934">
        <w:rPr>
          <w:rFonts w:ascii="Arial" w:hAnsi="Arial" w:cs="Arial"/>
          <w:b/>
          <w:sz w:val="24"/>
          <w:szCs w:val="24"/>
        </w:rPr>
        <w:t>Proposal Submission – [Bidder’s Name]”</w:t>
      </w:r>
    </w:p>
    <w:p w14:paraId="3082E606" w14:textId="78E29574" w:rsidR="00FE4018" w:rsidRDefault="0027549F" w:rsidP="00A35760">
      <w:pPr>
        <w:pStyle w:val="ListParagraph"/>
        <w:numPr>
          <w:ilvl w:val="2"/>
          <w:numId w:val="23"/>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A35760">
      <w:pPr>
        <w:pStyle w:val="ListParagraph"/>
        <w:numPr>
          <w:ilvl w:val="0"/>
          <w:numId w:val="25"/>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77777777"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(Debarment, Performance and Non-Collusion Certification)</w:t>
      </w:r>
    </w:p>
    <w:p w14:paraId="1C6F1742" w14:textId="421472FB" w:rsidR="00FE4018" w:rsidRDefault="00FE4018" w:rsidP="00FE4018">
      <w:pPr>
        <w:ind w:left="1440"/>
        <w:rPr>
          <w:rFonts w:ascii="Arial" w:hAnsi="Arial" w:cs="Arial"/>
          <w:sz w:val="24"/>
          <w:szCs w:val="24"/>
        </w:rPr>
      </w:pPr>
      <w:r>
        <w:rPr>
          <w:rFonts w:ascii="Arial" w:hAnsi="Arial" w:cs="Arial"/>
          <w:b/>
          <w:sz w:val="24"/>
          <w:szCs w:val="24"/>
        </w:rPr>
        <w:t xml:space="preserve">Appendix C </w:t>
      </w:r>
      <w:r>
        <w:rPr>
          <w:rFonts w:ascii="Arial" w:hAnsi="Arial" w:cs="Arial"/>
          <w:bCs/>
          <w:sz w:val="24"/>
          <w:szCs w:val="24"/>
        </w:rPr>
        <w:t>(</w:t>
      </w:r>
      <w:r w:rsidR="0054783A">
        <w:rPr>
          <w:rFonts w:ascii="Arial" w:hAnsi="Arial" w:cs="Arial"/>
          <w:bCs/>
          <w:sz w:val="24"/>
          <w:szCs w:val="24"/>
        </w:rPr>
        <w:t>Attestation Statement</w:t>
      </w:r>
      <w:r>
        <w:rPr>
          <w:rFonts w:ascii="Arial" w:hAnsi="Arial" w:cs="Arial"/>
          <w:bCs/>
          <w:sz w:val="24"/>
          <w:szCs w:val="24"/>
        </w:rPr>
        <w:t>)</w:t>
      </w:r>
    </w:p>
    <w:p w14:paraId="6CDBF2E6" w14:textId="77777777" w:rsidR="00FE4018" w:rsidRDefault="00FE4018" w:rsidP="00FE4018">
      <w:pPr>
        <w:ind w:left="1440"/>
        <w:rPr>
          <w:rFonts w:ascii="Arial" w:hAnsi="Arial" w:cs="Arial"/>
          <w:sz w:val="24"/>
          <w:szCs w:val="24"/>
        </w:rPr>
      </w:pPr>
      <w:r>
        <w:rPr>
          <w:rFonts w:ascii="Arial" w:hAnsi="Arial" w:cs="Arial"/>
          <w:sz w:val="24"/>
          <w:szCs w:val="24"/>
        </w:rPr>
        <w:t>All required eligibility documentation stated in PART IV, Section I.</w:t>
      </w:r>
    </w:p>
    <w:p w14:paraId="4D025D09" w14:textId="77777777" w:rsidR="00FE4018" w:rsidRDefault="00FE4018" w:rsidP="00FE4018">
      <w:pPr>
        <w:rPr>
          <w:rFonts w:ascii="Arial" w:hAnsi="Arial" w:cs="Arial"/>
          <w:sz w:val="24"/>
          <w:szCs w:val="24"/>
        </w:rPr>
      </w:pPr>
    </w:p>
    <w:p w14:paraId="6EB8094B" w14:textId="77777777" w:rsidR="00FE4018" w:rsidRDefault="00FE4018" w:rsidP="00A35760">
      <w:pPr>
        <w:pStyle w:val="ListParagraph"/>
        <w:numPr>
          <w:ilvl w:val="0"/>
          <w:numId w:val="25"/>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77777777" w:rsidR="00FE4018" w:rsidRDefault="00FE4018" w:rsidP="00FE4018">
      <w:pPr>
        <w:ind w:left="1440"/>
        <w:rPr>
          <w:rFonts w:ascii="Arial" w:hAnsi="Arial" w:cs="Arial"/>
          <w:sz w:val="24"/>
          <w:szCs w:val="24"/>
        </w:rPr>
      </w:pPr>
      <w:r>
        <w:rPr>
          <w:rFonts w:ascii="Arial" w:hAnsi="Arial" w:cs="Arial"/>
          <w:b/>
          <w:sz w:val="24"/>
          <w:szCs w:val="24"/>
        </w:rPr>
        <w:t>Appendix D</w:t>
      </w:r>
      <w:r>
        <w:rPr>
          <w:rFonts w:ascii="Arial" w:hAnsi="Arial" w:cs="Arial"/>
          <w:sz w:val="24"/>
          <w:szCs w:val="24"/>
        </w:rPr>
        <w:t xml:space="preserve"> (Organization Qualifications and Experience Form)</w:t>
      </w:r>
    </w:p>
    <w:p w14:paraId="1C4BEB94" w14:textId="77777777" w:rsidR="00FE4018" w:rsidRDefault="00FE4018" w:rsidP="00FE4018">
      <w:pPr>
        <w:ind w:left="1440"/>
        <w:rPr>
          <w:rFonts w:ascii="Arial" w:hAnsi="Arial" w:cs="Arial"/>
          <w:sz w:val="24"/>
          <w:szCs w:val="24"/>
        </w:rPr>
      </w:pPr>
      <w:r>
        <w:rPr>
          <w:rFonts w:ascii="Arial" w:hAnsi="Arial" w:cs="Arial"/>
          <w:b/>
          <w:sz w:val="24"/>
          <w:szCs w:val="24"/>
        </w:rPr>
        <w:t>Appendix E</w:t>
      </w:r>
      <w:r>
        <w:rPr>
          <w:rFonts w:ascii="Arial" w:hAnsi="Arial" w:cs="Arial"/>
          <w:sz w:val="24"/>
          <w:szCs w:val="24"/>
        </w:rPr>
        <w:t xml:space="preserve"> (Subcontractors Form), if applicable</w:t>
      </w:r>
    </w:p>
    <w:p w14:paraId="27994A49" w14:textId="77777777" w:rsidR="00FE4018" w:rsidRDefault="00FE4018" w:rsidP="00FE4018">
      <w:pPr>
        <w:ind w:left="1440"/>
        <w:rPr>
          <w:rFonts w:ascii="Arial" w:hAnsi="Arial" w:cs="Arial"/>
          <w:sz w:val="24"/>
          <w:szCs w:val="24"/>
        </w:rPr>
      </w:pPr>
      <w:r w:rsidRPr="0028528D">
        <w:rPr>
          <w:rFonts w:ascii="Arial" w:hAnsi="Arial" w:cs="Arial"/>
          <w:b/>
          <w:sz w:val="24"/>
          <w:szCs w:val="24"/>
        </w:rPr>
        <w:t>Appendix F</w:t>
      </w:r>
      <w:r w:rsidRPr="0028528D">
        <w:rPr>
          <w:rFonts w:ascii="Arial" w:hAnsi="Arial" w:cs="Arial"/>
          <w:bCs/>
          <w:sz w:val="24"/>
          <w:szCs w:val="24"/>
        </w:rPr>
        <w:t xml:space="preserve"> (Litigation Form)</w:t>
      </w:r>
    </w:p>
    <w:p w14:paraId="3EC38ADE"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p>
    <w:p w14:paraId="6EB330E6" w14:textId="77777777" w:rsidR="00FE4018" w:rsidRDefault="00FE4018" w:rsidP="00FE4018">
      <w:pPr>
        <w:rPr>
          <w:rFonts w:ascii="Arial" w:hAnsi="Arial" w:cs="Arial"/>
          <w:sz w:val="24"/>
          <w:szCs w:val="24"/>
        </w:rPr>
      </w:pPr>
    </w:p>
    <w:p w14:paraId="6B67E7FB" w14:textId="77777777" w:rsidR="00FE4018" w:rsidRDefault="00FE4018" w:rsidP="00A35760">
      <w:pPr>
        <w:pStyle w:val="ListParagraph"/>
        <w:numPr>
          <w:ilvl w:val="0"/>
          <w:numId w:val="25"/>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5F1ABBAE" w14:textId="77777777" w:rsidR="00FE4018" w:rsidRDefault="00FE4018" w:rsidP="00FE4018">
      <w:pPr>
        <w:ind w:left="1440"/>
        <w:rPr>
          <w:rFonts w:ascii="Arial" w:hAnsi="Arial" w:cs="Arial"/>
          <w:sz w:val="24"/>
          <w:szCs w:val="24"/>
        </w:rPr>
      </w:pPr>
      <w:r>
        <w:rPr>
          <w:rFonts w:ascii="Arial" w:hAnsi="Arial" w:cs="Arial"/>
          <w:b/>
          <w:bCs/>
          <w:sz w:val="24"/>
          <w:szCs w:val="24"/>
        </w:rPr>
        <w:t>Appendix G</w:t>
      </w:r>
      <w:r>
        <w:rPr>
          <w:rFonts w:ascii="Arial" w:hAnsi="Arial" w:cs="Arial"/>
          <w:sz w:val="24"/>
          <w:szCs w:val="24"/>
        </w:rPr>
        <w:t xml:space="preserve"> (Response to Proposed Services Form) </w:t>
      </w:r>
    </w:p>
    <w:p w14:paraId="1F9EF6A7"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p>
    <w:p w14:paraId="3069227C" w14:textId="77777777" w:rsidR="00FE4018" w:rsidRDefault="00FE4018" w:rsidP="00FE4018">
      <w:pPr>
        <w:rPr>
          <w:rFonts w:ascii="Arial" w:hAnsi="Arial" w:cs="Arial"/>
          <w:sz w:val="24"/>
          <w:szCs w:val="24"/>
        </w:rPr>
      </w:pPr>
    </w:p>
    <w:p w14:paraId="4C5CC344" w14:textId="77777777" w:rsidR="00FE4018" w:rsidRDefault="00FE4018" w:rsidP="00A35760">
      <w:pPr>
        <w:pStyle w:val="ListParagraph"/>
        <w:numPr>
          <w:ilvl w:val="0"/>
          <w:numId w:val="25"/>
        </w:numPr>
        <w:ind w:left="1440"/>
        <w:rPr>
          <w:rFonts w:ascii="Arial" w:hAnsi="Arial" w:cs="Arial"/>
          <w:sz w:val="24"/>
          <w:szCs w:val="24"/>
        </w:rPr>
      </w:pPr>
      <w:r>
        <w:rPr>
          <w:rFonts w:ascii="Arial" w:hAnsi="Arial" w:cs="Arial"/>
          <w:b/>
          <w:sz w:val="24"/>
          <w:szCs w:val="24"/>
          <w:u w:val="single"/>
        </w:rPr>
        <w:lastRenderedPageBreak/>
        <w:t>File 4 [Bidder’s Name] – Cost Proposal:</w:t>
      </w:r>
    </w:p>
    <w:p w14:paraId="7388013A" w14:textId="6BE2532C" w:rsidR="008917DB" w:rsidRDefault="008917DB" w:rsidP="00FE4018">
      <w:pPr>
        <w:ind w:left="1440"/>
        <w:rPr>
          <w:rFonts w:ascii="Arial" w:hAnsi="Arial" w:cs="Arial"/>
          <w:i/>
          <w:color w:val="FF0000"/>
          <w:sz w:val="24"/>
          <w:szCs w:val="24"/>
        </w:rPr>
      </w:pPr>
      <w:r w:rsidRPr="00675662">
        <w:rPr>
          <w:rFonts w:ascii="Arial" w:hAnsi="Arial" w:cs="Arial"/>
          <w:i/>
          <w:sz w:val="24"/>
          <w:szCs w:val="24"/>
        </w:rPr>
        <w:t xml:space="preserve">Excel </w:t>
      </w:r>
      <w:r w:rsidRPr="008917DB">
        <w:rPr>
          <w:rFonts w:ascii="Arial" w:hAnsi="Arial" w:cs="Arial"/>
          <w:i/>
          <w:sz w:val="24"/>
          <w:szCs w:val="24"/>
        </w:rPr>
        <w:t>format preferred</w:t>
      </w:r>
    </w:p>
    <w:p w14:paraId="4CB9D84E" w14:textId="370C7241" w:rsidR="00FE4018" w:rsidRDefault="00FE4018" w:rsidP="00FE4018">
      <w:pPr>
        <w:ind w:left="1440"/>
        <w:rPr>
          <w:rFonts w:ascii="Arial" w:hAnsi="Arial" w:cs="Arial"/>
          <w:sz w:val="24"/>
          <w:szCs w:val="24"/>
        </w:rPr>
      </w:pPr>
      <w:r>
        <w:rPr>
          <w:rFonts w:ascii="Arial" w:hAnsi="Arial" w:cs="Arial"/>
          <w:b/>
          <w:sz w:val="24"/>
          <w:szCs w:val="24"/>
        </w:rPr>
        <w:t>Appendix H</w:t>
      </w:r>
      <w:r>
        <w:rPr>
          <w:rFonts w:ascii="Arial" w:hAnsi="Arial" w:cs="Arial"/>
          <w:sz w:val="24"/>
          <w:szCs w:val="24"/>
        </w:rPr>
        <w:t xml:space="preserve"> (Cost Proposal Form)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3" w:name="_Toc367174734"/>
      <w:bookmarkStart w:id="3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3"/>
      <w:bookmarkEnd w:id="34"/>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5" w:name="_Toc367174736"/>
      <w:bookmarkStart w:id="36"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77777777" w:rsidR="006D3879" w:rsidRPr="00C97934" w:rsidRDefault="006D3879" w:rsidP="006D3879">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AD7BDB5" w:rsidR="00325CF8" w:rsidRDefault="006D3879" w:rsidP="006D3879">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5"/>
      <w:bookmarkEnd w:id="36"/>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A35760">
      <w:pPr>
        <w:pStyle w:val="ListParagraph"/>
        <w:numPr>
          <w:ilvl w:val="1"/>
          <w:numId w:val="26"/>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77777777" w:rsidR="00325CF8" w:rsidRDefault="00325CF8" w:rsidP="00A35760">
      <w:pPr>
        <w:pStyle w:val="ListParagraph"/>
        <w:numPr>
          <w:ilvl w:val="1"/>
          <w:numId w:val="26"/>
        </w:numPr>
        <w:rPr>
          <w:rFonts w:ascii="Arial" w:hAnsi="Arial" w:cs="Arial"/>
          <w:b/>
          <w:sz w:val="24"/>
          <w:szCs w:val="24"/>
        </w:rPr>
      </w:pPr>
      <w:r>
        <w:rPr>
          <w:rFonts w:ascii="Arial" w:hAnsi="Arial" w:cs="Arial"/>
          <w:b/>
          <w:sz w:val="24"/>
          <w:szCs w:val="24"/>
        </w:rPr>
        <w:t>Debarment, Performance and Non-Collusion Certification</w:t>
      </w:r>
    </w:p>
    <w:p w14:paraId="5EF4E5AB"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A35760">
      <w:pPr>
        <w:pStyle w:val="ListParagraph"/>
        <w:numPr>
          <w:ilvl w:val="1"/>
          <w:numId w:val="26"/>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4611D3A9" w:rsidR="00325CF8" w:rsidRDefault="00325CF8" w:rsidP="00A35760">
      <w:pPr>
        <w:pStyle w:val="ListParagraph"/>
        <w:numPr>
          <w:ilvl w:val="0"/>
          <w:numId w:val="27"/>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w:t>
      </w:r>
      <w:r w:rsidR="0054783A">
        <w:rPr>
          <w:rFonts w:ascii="Arial" w:hAnsi="Arial" w:cs="Arial"/>
          <w:sz w:val="24"/>
          <w:szCs w:val="24"/>
        </w:rPr>
        <w:t>Attestation Statement</w:t>
      </w:r>
      <w:r>
        <w:rPr>
          <w:rFonts w:ascii="Arial" w:hAnsi="Arial" w:cs="Arial"/>
          <w:sz w:val="24"/>
          <w:szCs w:val="24"/>
        </w:rPr>
        <w:t>)</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32DBA2DE"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BF2679">
        <w:rPr>
          <w:rFonts w:ascii="Arial" w:hAnsi="Arial" w:cs="Arial"/>
          <w:b/>
          <w:sz w:val="24"/>
          <w:szCs w:val="24"/>
        </w:rPr>
        <w:t>D</w:t>
      </w:r>
      <w:r w:rsidR="00BF2679"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3C25D7" w:rsidRPr="004F0520">
        <w:rPr>
          <w:rFonts w:ascii="Arial" w:hAnsi="Arial" w:cs="Arial"/>
          <w:sz w:val="24"/>
          <w:szCs w:val="24"/>
        </w:rPr>
        <w:t>demonstrat</w:t>
      </w:r>
      <w:r w:rsidR="003C25D7">
        <w:rPr>
          <w:rFonts w:ascii="Arial" w:hAnsi="Arial" w:cs="Arial"/>
          <w:sz w:val="24"/>
          <w:szCs w:val="24"/>
        </w:rPr>
        <w:t>ing</w:t>
      </w:r>
      <w:r w:rsidR="003C25D7"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E82C4B">
      <w:pPr>
        <w:pStyle w:val="ListParagraph"/>
        <w:numPr>
          <w:ilvl w:val="1"/>
          <w:numId w:val="14"/>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57AB32E7" w:rsidR="00F17D71" w:rsidRPr="004F0520" w:rsidRDefault="00F17D71" w:rsidP="00EA18AB">
      <w:pPr>
        <w:ind w:left="720"/>
        <w:rPr>
          <w:rFonts w:ascii="Arial" w:hAnsi="Arial" w:cs="Arial"/>
          <w:sz w:val="24"/>
          <w:szCs w:val="24"/>
        </w:rPr>
      </w:pPr>
      <w:r w:rsidRPr="004F0520">
        <w:rPr>
          <w:rFonts w:ascii="Arial" w:hAnsi="Arial" w:cs="Arial"/>
          <w:sz w:val="24"/>
          <w:szCs w:val="24"/>
        </w:rPr>
        <w:lastRenderedPageBreak/>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BF2679">
        <w:rPr>
          <w:rFonts w:ascii="Arial" w:hAnsi="Arial" w:cs="Arial"/>
          <w:b/>
          <w:sz w:val="24"/>
          <w:szCs w:val="24"/>
        </w:rPr>
        <w:t>E</w:t>
      </w:r>
      <w:r w:rsidR="00BF2679">
        <w:rPr>
          <w:rFonts w:ascii="Arial" w:hAnsi="Arial" w:cs="Arial"/>
          <w:sz w:val="24"/>
          <w:szCs w:val="24"/>
        </w:rPr>
        <w:t xml:space="preserve"> (Subcontractors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r w:rsidR="00DE4374" w:rsidRPr="0092512F">
        <w:rPr>
          <w:rFonts w:ascii="Arial" w:hAnsi="Arial" w:cs="Arial"/>
          <w:b/>
          <w:bCs/>
          <w:sz w:val="24"/>
          <w:szCs w:val="24"/>
        </w:rPr>
        <w:t>ASPs are not considered subcontractors as part of the RFP process</w:t>
      </w:r>
      <w:r w:rsidR="00DE4374">
        <w:rPr>
          <w:rFonts w:ascii="Arial" w:hAnsi="Arial" w:cs="Arial"/>
          <w:sz w:val="24"/>
          <w:szCs w:val="24"/>
        </w:rPr>
        <w:t xml:space="preserve">.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Organizational Chart </w:t>
      </w:r>
    </w:p>
    <w:p w14:paraId="57C51BD2" w14:textId="51F3B9C9" w:rsidR="006D3879" w:rsidRPr="004A710F" w:rsidRDefault="0027549F" w:rsidP="006D3879">
      <w:pPr>
        <w:pStyle w:val="ListParagraph"/>
        <w:rPr>
          <w:rFonts w:ascii="Arial" w:hAnsi="Arial" w:cs="Arial"/>
          <w:sz w:val="24"/>
          <w:szCs w:val="24"/>
        </w:rPr>
      </w:pPr>
      <w:bookmarkStart w:id="37" w:name="_Hlk112404766"/>
      <w:bookmarkStart w:id="38"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0157B0">
        <w:rPr>
          <w:rFonts w:ascii="Arial" w:hAnsi="Arial" w:cs="Arial"/>
          <w:b/>
          <w:bCs/>
          <w:sz w:val="24"/>
          <w:szCs w:val="24"/>
        </w:rPr>
        <w:t>G</w:t>
      </w:r>
      <w:r w:rsidRPr="004A710F">
        <w:rPr>
          <w:rFonts w:ascii="Arial" w:hAnsi="Arial" w:cs="Arial"/>
          <w:sz w:val="24"/>
          <w:szCs w:val="24"/>
        </w:rPr>
        <w:t xml:space="preserve"> (Response to Proposed Services).</w:t>
      </w:r>
      <w:bookmarkEnd w:id="37"/>
    </w:p>
    <w:bookmarkEnd w:id="38"/>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59A0887E" w:rsidR="004456E8" w:rsidRPr="000D2D39" w:rsidRDefault="0027549F" w:rsidP="004456E8">
      <w:pPr>
        <w:pStyle w:val="ListParagraph"/>
        <w:rPr>
          <w:rFonts w:ascii="Arial" w:hAnsi="Arial" w:cs="Arial"/>
          <w:sz w:val="24"/>
          <w:szCs w:val="24"/>
        </w:rPr>
      </w:pPr>
      <w:bookmarkStart w:id="39" w:name="_Hlk115357806"/>
      <w:r>
        <w:rPr>
          <w:rFonts w:ascii="Arial" w:hAnsi="Arial" w:cs="Arial"/>
          <w:sz w:val="24"/>
          <w:szCs w:val="24"/>
        </w:rPr>
        <w:t xml:space="preserve">Bidders must complete </w:t>
      </w:r>
      <w:r w:rsidRPr="000C2020">
        <w:rPr>
          <w:rFonts w:ascii="Arial" w:hAnsi="Arial" w:cs="Arial"/>
          <w:b/>
          <w:bCs/>
          <w:sz w:val="24"/>
          <w:szCs w:val="24"/>
        </w:rPr>
        <w:t>Appendix F</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F </w:t>
      </w:r>
      <w:r>
        <w:rPr>
          <w:rFonts w:ascii="Arial" w:hAnsi="Arial" w:cs="Arial"/>
          <w:sz w:val="24"/>
          <w:szCs w:val="24"/>
        </w:rPr>
        <w:t>(Litigation Form)</w:t>
      </w:r>
      <w:r w:rsidRPr="000D2D39">
        <w:rPr>
          <w:rFonts w:ascii="Arial" w:hAnsi="Arial" w:cs="Arial"/>
          <w:sz w:val="24"/>
          <w:szCs w:val="24"/>
        </w:rPr>
        <w:t>.</w:t>
      </w:r>
    </w:p>
    <w:bookmarkEnd w:id="39"/>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40"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40"/>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495E9AC6" w14:textId="0C946187" w:rsidR="003751E8" w:rsidRPr="004F0520" w:rsidRDefault="007D3784" w:rsidP="00675662">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bookmarkStart w:id="41" w:name="_Hlk115358135"/>
    </w:p>
    <w:bookmarkEnd w:id="41"/>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61D8982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BF2679">
              <w:rPr>
                <w:rStyle w:val="InitialStyle"/>
                <w:rFonts w:ascii="Arial" w:hAnsi="Arial" w:cs="Arial"/>
              </w:rPr>
              <w:t xml:space="preserve"> 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52EF4966"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w:t>
      </w:r>
      <w:r w:rsidRPr="00675662">
        <w:rPr>
          <w:rStyle w:val="InitialStyle"/>
          <w:rFonts w:ascii="Arial" w:hAnsi="Arial" w:cs="Arial"/>
        </w:rPr>
        <w:t xml:space="preserve">– </w:t>
      </w:r>
      <w:r w:rsidR="00675662" w:rsidRPr="00675662">
        <w:rPr>
          <w:rStyle w:val="InitialStyle"/>
          <w:rFonts w:ascii="Arial" w:hAnsi="Arial" w:cs="Arial"/>
        </w:rPr>
        <w:t>6</w:t>
      </w:r>
      <w:r w:rsidRPr="00675662">
        <w:rPr>
          <w:rStyle w:val="InitialStyle"/>
          <w:rFonts w:ascii="Arial" w:hAnsi="Arial" w:cs="Arial"/>
        </w:rPr>
        <w:t xml:space="preserve">, must be included in numerical order, as part of File 2, as outlined in PART III “Submitting the Proposal” of this RFP.  Attachments 1 – </w:t>
      </w:r>
      <w:r w:rsidR="00675662" w:rsidRPr="00675662">
        <w:rPr>
          <w:rStyle w:val="InitialStyle"/>
          <w:rFonts w:ascii="Arial" w:hAnsi="Arial" w:cs="Arial"/>
        </w:rPr>
        <w:t>6</w:t>
      </w:r>
      <w:r w:rsidRPr="00675662">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0E95583C" w:rsidR="001E20C1" w:rsidRDefault="001E20C1" w:rsidP="001E20C1">
      <w:pPr>
        <w:rPr>
          <w:rFonts w:ascii="Arial" w:hAnsi="Arial" w:cs="Arial"/>
          <w:sz w:val="24"/>
          <w:szCs w:val="24"/>
        </w:rPr>
      </w:pPr>
      <w:bookmarkStart w:id="42" w:name="_Hlk83294482"/>
      <w:r>
        <w:rPr>
          <w:rFonts w:ascii="Arial" w:hAnsi="Arial" w:cs="Arial"/>
          <w:sz w:val="24"/>
          <w:szCs w:val="24"/>
        </w:rPr>
        <w:t xml:space="preserve">Bidder must complete </w:t>
      </w:r>
      <w:r>
        <w:rPr>
          <w:rFonts w:ascii="Arial" w:hAnsi="Arial" w:cs="Arial"/>
          <w:b/>
          <w:bCs/>
          <w:sz w:val="24"/>
          <w:szCs w:val="24"/>
        </w:rPr>
        <w:t>Appendix G</w:t>
      </w:r>
      <w:r>
        <w:rPr>
          <w:rFonts w:ascii="Arial" w:hAnsi="Arial" w:cs="Arial"/>
          <w:sz w:val="24"/>
          <w:szCs w:val="24"/>
        </w:rPr>
        <w:t xml:space="preserve"> (Response to Proposed Services Form) by providing a </w:t>
      </w:r>
      <w:r>
        <w:rPr>
          <w:rFonts w:ascii="Arial" w:hAnsi="Arial" w:cs="Arial"/>
          <w:sz w:val="24"/>
          <w:szCs w:val="24"/>
        </w:rPr>
        <w:lastRenderedPageBreak/>
        <w:t xml:space="preserve">detailed response to the requirements outlined in this RFP. </w:t>
      </w:r>
      <w:bookmarkEnd w:id="42"/>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shd w:val="clear" w:color="auto" w:fill="auto"/>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1E20C1" w:rsidRPr="003326F9" w14:paraId="1A37AD63" w14:textId="77777777" w:rsidTr="00E82C4B">
        <w:trPr>
          <w:trHeight w:val="389"/>
          <w:jc w:val="center"/>
        </w:trPr>
        <w:tc>
          <w:tcPr>
            <w:tcW w:w="1319" w:type="pct"/>
            <w:shd w:val="clear" w:color="auto" w:fill="auto"/>
            <w:vAlign w:val="center"/>
          </w:tcPr>
          <w:p w14:paraId="44769BBF" w14:textId="0D44A1E9" w:rsidR="001E20C1" w:rsidRPr="003326F9" w:rsidRDefault="0054783A"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1541D93D" w14:textId="2D5FEAE4"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1E20C1" w:rsidRPr="003326F9" w14:paraId="677714CF" w14:textId="77777777" w:rsidTr="00E82C4B">
        <w:trPr>
          <w:trHeight w:val="389"/>
          <w:jc w:val="center"/>
        </w:trPr>
        <w:tc>
          <w:tcPr>
            <w:tcW w:w="1319" w:type="pct"/>
            <w:shd w:val="clear" w:color="auto" w:fill="auto"/>
            <w:vAlign w:val="center"/>
          </w:tcPr>
          <w:p w14:paraId="65037997" w14:textId="062D68E8" w:rsidR="001E20C1" w:rsidRPr="003326F9" w:rsidRDefault="0054783A"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15C92C3" w14:textId="53C2EAB8"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19F96C9F"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675662">
        <w:rPr>
          <w:rStyle w:val="InitialStyle"/>
          <w:rFonts w:ascii="Arial" w:hAnsi="Arial" w:cs="Arial"/>
        </w:rPr>
        <w:t xml:space="preserve">Attachments </w:t>
      </w:r>
      <w:r w:rsidR="00675662" w:rsidRPr="00675662">
        <w:rPr>
          <w:rStyle w:val="InitialStyle"/>
          <w:rFonts w:ascii="Arial" w:hAnsi="Arial" w:cs="Arial"/>
        </w:rPr>
        <w:t>7</w:t>
      </w:r>
      <w:r w:rsidRPr="00675662">
        <w:rPr>
          <w:rStyle w:val="InitialStyle"/>
          <w:rFonts w:ascii="Arial" w:hAnsi="Arial" w:cs="Arial"/>
        </w:rPr>
        <w:t xml:space="preserve"> – </w:t>
      </w:r>
      <w:r w:rsidR="0054783A">
        <w:rPr>
          <w:rStyle w:val="InitialStyle"/>
          <w:rFonts w:ascii="Arial" w:hAnsi="Arial" w:cs="Arial"/>
        </w:rPr>
        <w:t>9</w:t>
      </w:r>
      <w:r w:rsidRPr="00675662">
        <w:rPr>
          <w:rStyle w:val="InitialStyle"/>
          <w:rFonts w:ascii="Arial" w:hAnsi="Arial" w:cs="Arial"/>
        </w:rPr>
        <w:t xml:space="preserve">, must be included in numerical order, as part of File 3, as outlined in PART III “Submitting the Proposal” of this RFP.  Attachments </w:t>
      </w:r>
      <w:r w:rsidR="00675662" w:rsidRPr="00675662">
        <w:rPr>
          <w:rStyle w:val="InitialStyle"/>
          <w:rFonts w:ascii="Arial" w:hAnsi="Arial" w:cs="Arial"/>
        </w:rPr>
        <w:t>7</w:t>
      </w:r>
      <w:r w:rsidRPr="00675662">
        <w:rPr>
          <w:rStyle w:val="InitialStyle"/>
          <w:rFonts w:ascii="Arial" w:hAnsi="Arial" w:cs="Arial"/>
        </w:rPr>
        <w:t xml:space="preserve"> – </w:t>
      </w:r>
      <w:r w:rsidR="0054783A">
        <w:rPr>
          <w:rStyle w:val="InitialStyle"/>
          <w:rFonts w:ascii="Arial" w:hAnsi="Arial" w:cs="Arial"/>
        </w:rPr>
        <w:t>9</w:t>
      </w:r>
      <w:r w:rsidR="0054783A" w:rsidRPr="00675662">
        <w:rPr>
          <w:rStyle w:val="InitialStyle"/>
          <w:rFonts w:ascii="Arial" w:hAnsi="Arial" w:cs="Arial"/>
        </w:rPr>
        <w:t xml:space="preserve"> </w:t>
      </w:r>
      <w:r w:rsidRPr="00675662">
        <w:rPr>
          <w:rStyle w:val="InitialStyle"/>
          <w:rFonts w:ascii="Arial" w:hAnsi="Arial" w:cs="Arial"/>
        </w:rPr>
        <w:t xml:space="preserve">will be reviewed and evaluated by the Department’s evaluation team under the </w:t>
      </w:r>
      <w:r w:rsidRPr="00675662">
        <w:rPr>
          <w:rFonts w:ascii="Arial" w:hAnsi="Arial" w:cs="Arial"/>
          <w:bCs/>
        </w:rPr>
        <w:t xml:space="preserve">Proposed </w:t>
      </w:r>
      <w:r w:rsidRPr="003326F9">
        <w:rPr>
          <w:rFonts w:ascii="Arial" w:hAnsi="Arial" w:cs="Arial"/>
          <w:bCs/>
        </w:rPr>
        <w:t>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43"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3"/>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0FDDF401"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 and subsequent renewals</w:t>
      </w:r>
      <w:r>
        <w:rPr>
          <w:rFonts w:ascii="Arial" w:hAnsi="Arial" w:cs="Arial"/>
          <w:bCs/>
          <w:sz w:val="24"/>
          <w:szCs w:val="24"/>
        </w:rPr>
        <w:t>,</w:t>
      </w:r>
      <w:r w:rsidR="00B70681">
        <w:rPr>
          <w:rFonts w:ascii="Arial" w:hAnsi="Arial" w:cs="Arial"/>
          <w:bCs/>
          <w:sz w:val="24"/>
          <w:szCs w:val="24"/>
        </w:rPr>
        <w:t xml:space="preserve"> </w:t>
      </w:r>
      <w:r w:rsidR="00942CF6" w:rsidRPr="00CA6A04">
        <w:rPr>
          <w:rFonts w:ascii="Arial" w:hAnsi="Arial" w:cs="Arial"/>
          <w:sz w:val="24"/>
          <w:szCs w:val="24"/>
        </w:rPr>
        <w:t xml:space="preserve">starting </w:t>
      </w:r>
      <w:r w:rsidR="006319A4">
        <w:rPr>
          <w:rFonts w:ascii="Arial" w:hAnsi="Arial" w:cs="Arial"/>
          <w:sz w:val="24"/>
          <w:szCs w:val="24"/>
        </w:rPr>
        <w:t>10</w:t>
      </w:r>
      <w:r w:rsidR="00675662" w:rsidRPr="002A47E4">
        <w:rPr>
          <w:rFonts w:ascii="Arial" w:hAnsi="Arial" w:cs="Arial"/>
          <w:sz w:val="24"/>
          <w:szCs w:val="24"/>
        </w:rPr>
        <w:t xml:space="preserve">/1/2024 </w:t>
      </w:r>
      <w:r w:rsidR="00942CF6" w:rsidRPr="002A47E4">
        <w:rPr>
          <w:rFonts w:ascii="Arial" w:hAnsi="Arial" w:cs="Arial"/>
          <w:sz w:val="24"/>
          <w:szCs w:val="24"/>
        </w:rPr>
        <w:t xml:space="preserve">and ending on </w:t>
      </w:r>
      <w:r w:rsidR="00675662" w:rsidRPr="002A47E4">
        <w:rPr>
          <w:rFonts w:ascii="Arial" w:hAnsi="Arial" w:cs="Arial"/>
          <w:sz w:val="24"/>
          <w:szCs w:val="24"/>
        </w:rPr>
        <w:t>06/30/2029</w:t>
      </w:r>
      <w:r w:rsidR="002A47E4" w:rsidRPr="0092512F">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63F4D146" w:rsidR="004C5EE7" w:rsidRPr="00122D24" w:rsidRDefault="00EE7EE0" w:rsidP="00A35760">
      <w:pPr>
        <w:pStyle w:val="ListParagraph"/>
        <w:numPr>
          <w:ilvl w:val="0"/>
          <w:numId w:val="21"/>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BF2679">
        <w:rPr>
          <w:rFonts w:ascii="Arial" w:hAnsi="Arial" w:cs="Arial"/>
          <w:b/>
          <w:sz w:val="24"/>
          <w:szCs w:val="24"/>
        </w:rPr>
        <w:t>H</w:t>
      </w:r>
      <w:r w:rsidR="00BF2679"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27D829B6" w:rsidR="001410AC" w:rsidRPr="00325CF8" w:rsidRDefault="00122D24" w:rsidP="00A35760">
      <w:pPr>
        <w:pStyle w:val="ListParagraph"/>
        <w:numPr>
          <w:ilvl w:val="0"/>
          <w:numId w:val="21"/>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44" w:name="_Toc367174742"/>
      <w:bookmarkStart w:id="45" w:name="_Toc397069206"/>
      <w:r w:rsidRPr="004F0520">
        <w:rPr>
          <w:rFonts w:ascii="Arial" w:hAnsi="Arial" w:cs="Arial"/>
          <w:sz w:val="24"/>
          <w:szCs w:val="24"/>
        </w:rPr>
        <w:br w:type="page"/>
      </w:r>
      <w:bookmarkStart w:id="46" w:name="_Toc367174744"/>
      <w:bookmarkStart w:id="47" w:name="_Toc397069208"/>
      <w:bookmarkEnd w:id="44"/>
      <w:bookmarkEnd w:id="45"/>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A35760">
      <w:pPr>
        <w:pStyle w:val="ListParagraph"/>
        <w:numPr>
          <w:ilvl w:val="0"/>
          <w:numId w:val="28"/>
        </w:numPr>
        <w:rPr>
          <w:rFonts w:ascii="Arial" w:hAnsi="Arial" w:cs="Arial"/>
          <w:b/>
          <w:sz w:val="24"/>
          <w:szCs w:val="24"/>
        </w:rPr>
      </w:pPr>
      <w:bookmarkStart w:id="48" w:name="_Toc367174743"/>
      <w:bookmarkStart w:id="49"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8"/>
      <w:bookmarkEnd w:id="49"/>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5D69B287"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6"/>
    <w:bookmarkEnd w:id="47"/>
    <w:p w14:paraId="76B2D300" w14:textId="77777777" w:rsidR="00E01066" w:rsidRDefault="00E01066" w:rsidP="00A35760">
      <w:pPr>
        <w:pStyle w:val="ListParagraph"/>
        <w:numPr>
          <w:ilvl w:val="0"/>
          <w:numId w:val="2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77777777" w:rsidR="00E01066" w:rsidRDefault="00E01066" w:rsidP="00A35760">
      <w:pPr>
        <w:pStyle w:val="ListParagraph"/>
        <w:numPr>
          <w:ilvl w:val="1"/>
          <w:numId w:val="2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The score will be based on a 100-point scale and will measure the degree to which each proposal meets the following criteria.</w:t>
      </w:r>
    </w:p>
    <w:p w14:paraId="1D497D67" w14:textId="77777777" w:rsidR="00E01066" w:rsidRDefault="00E01066" w:rsidP="00E01066">
      <w:pPr>
        <w:rPr>
          <w:rFonts w:ascii="Arial" w:hAnsi="Arial" w:cs="Arial"/>
          <w:sz w:val="24"/>
          <w:szCs w:val="24"/>
        </w:rPr>
      </w:pPr>
    </w:p>
    <w:p w14:paraId="275C8CF2" w14:textId="77777777" w:rsidR="00E01066" w:rsidRDefault="00E01066" w:rsidP="00E01066">
      <w:pPr>
        <w:ind w:left="720"/>
        <w:rPr>
          <w:rFonts w:ascii="Arial" w:hAnsi="Arial" w:cs="Arial"/>
          <w:b/>
          <w:sz w:val="24"/>
          <w:szCs w:val="24"/>
        </w:rPr>
      </w:pPr>
      <w:r>
        <w:rPr>
          <w:rFonts w:ascii="Arial" w:hAnsi="Arial" w:cs="Arial"/>
          <w:b/>
          <w:sz w:val="24"/>
          <w:szCs w:val="24"/>
        </w:rPr>
        <w:t xml:space="preserve">Section I. </w:t>
      </w:r>
      <w:r>
        <w:rPr>
          <w:rFonts w:ascii="Arial" w:hAnsi="Arial" w:cs="Arial"/>
          <w:b/>
          <w:sz w:val="24"/>
          <w:szCs w:val="24"/>
        </w:rPr>
        <w:tab/>
        <w:t>Preliminary Information (No Points – Eligibility Requirements)</w:t>
      </w:r>
    </w:p>
    <w:p w14:paraId="2497EDB1" w14:textId="77777777" w:rsidR="00E01066" w:rsidRDefault="00E01066" w:rsidP="00E01066">
      <w:pPr>
        <w:tabs>
          <w:tab w:val="left" w:pos="4440"/>
        </w:tabs>
        <w:ind w:firstLine="720"/>
        <w:rPr>
          <w:rFonts w:ascii="Arial" w:hAnsi="Arial" w:cs="Arial"/>
          <w:sz w:val="24"/>
          <w:szCs w:val="24"/>
        </w:rPr>
      </w:pPr>
      <w:r>
        <w:rPr>
          <w:rFonts w:ascii="Arial" w:hAnsi="Arial" w:cs="Arial"/>
          <w:sz w:val="24"/>
          <w:szCs w:val="24"/>
        </w:rPr>
        <w:t>Includes all elements addressed above in Part IV, Section I.</w:t>
      </w:r>
    </w:p>
    <w:p w14:paraId="7386679B" w14:textId="77777777" w:rsidR="00E01066" w:rsidRDefault="00E01066" w:rsidP="00E01066">
      <w:pPr>
        <w:rPr>
          <w:rFonts w:ascii="Arial" w:hAnsi="Arial" w:cs="Arial"/>
          <w:sz w:val="24"/>
          <w:szCs w:val="24"/>
        </w:rPr>
      </w:pPr>
    </w:p>
    <w:p w14:paraId="06418A04" w14:textId="72069560" w:rsidR="00E01066" w:rsidRPr="002A47E4" w:rsidRDefault="00E01066" w:rsidP="00E01066">
      <w:pPr>
        <w:ind w:left="720"/>
        <w:rPr>
          <w:rFonts w:ascii="Arial" w:hAnsi="Arial" w:cs="Arial"/>
          <w:b/>
          <w:sz w:val="24"/>
          <w:szCs w:val="24"/>
        </w:rPr>
      </w:pPr>
      <w:r w:rsidRPr="002A47E4">
        <w:rPr>
          <w:rFonts w:ascii="Arial" w:hAnsi="Arial" w:cs="Arial"/>
          <w:b/>
          <w:sz w:val="24"/>
          <w:szCs w:val="24"/>
        </w:rPr>
        <w:t xml:space="preserve">Section II.  </w:t>
      </w:r>
      <w:r w:rsidRPr="002A47E4">
        <w:rPr>
          <w:rFonts w:ascii="Arial" w:hAnsi="Arial" w:cs="Arial"/>
          <w:b/>
          <w:sz w:val="24"/>
          <w:szCs w:val="24"/>
        </w:rPr>
        <w:tab/>
        <w:t>Organization Qualifications and Experience (</w:t>
      </w:r>
      <w:r w:rsidR="002A47E4" w:rsidRPr="002A47E4">
        <w:rPr>
          <w:rFonts w:ascii="Arial" w:hAnsi="Arial" w:cs="Arial"/>
          <w:b/>
          <w:sz w:val="24"/>
          <w:szCs w:val="24"/>
        </w:rPr>
        <w:t>30</w:t>
      </w:r>
      <w:r w:rsidRPr="002A47E4">
        <w:rPr>
          <w:rFonts w:ascii="Arial" w:hAnsi="Arial" w:cs="Arial"/>
          <w:b/>
          <w:sz w:val="24"/>
          <w:szCs w:val="24"/>
        </w:rPr>
        <w:t xml:space="preserve"> points)</w:t>
      </w:r>
      <w:r w:rsidRPr="002A47E4">
        <w:rPr>
          <w:rFonts w:ascii="Arial" w:hAnsi="Arial" w:cs="Arial"/>
          <w:b/>
          <w:sz w:val="24"/>
          <w:szCs w:val="24"/>
        </w:rPr>
        <w:tab/>
      </w:r>
    </w:p>
    <w:p w14:paraId="1B5873BA" w14:textId="77777777" w:rsidR="00E01066" w:rsidRPr="002A47E4" w:rsidRDefault="00E01066" w:rsidP="00E01066">
      <w:pPr>
        <w:ind w:firstLine="720"/>
        <w:rPr>
          <w:rFonts w:ascii="Arial" w:hAnsi="Arial" w:cs="Arial"/>
          <w:sz w:val="24"/>
          <w:szCs w:val="24"/>
        </w:rPr>
      </w:pPr>
      <w:r w:rsidRPr="002A47E4">
        <w:rPr>
          <w:rFonts w:ascii="Arial" w:hAnsi="Arial" w:cs="Arial"/>
          <w:sz w:val="24"/>
          <w:szCs w:val="24"/>
        </w:rPr>
        <w:t>Includes all elements addressed above in Part IV, Section II.</w:t>
      </w:r>
    </w:p>
    <w:p w14:paraId="2B5C69DC" w14:textId="77777777" w:rsidR="00E01066" w:rsidRPr="002A47E4" w:rsidRDefault="00E01066" w:rsidP="00E01066">
      <w:pPr>
        <w:rPr>
          <w:rFonts w:ascii="Arial" w:hAnsi="Arial" w:cs="Arial"/>
          <w:sz w:val="24"/>
          <w:szCs w:val="24"/>
        </w:rPr>
      </w:pPr>
    </w:p>
    <w:p w14:paraId="1355D4BF" w14:textId="09E84660" w:rsidR="00E01066" w:rsidRPr="002A47E4" w:rsidRDefault="00E01066" w:rsidP="00E01066">
      <w:pPr>
        <w:ind w:firstLine="720"/>
        <w:rPr>
          <w:rFonts w:ascii="Arial" w:hAnsi="Arial" w:cs="Arial"/>
          <w:sz w:val="24"/>
          <w:szCs w:val="24"/>
        </w:rPr>
      </w:pPr>
      <w:r w:rsidRPr="002A47E4">
        <w:rPr>
          <w:rFonts w:ascii="Arial" w:hAnsi="Arial" w:cs="Arial"/>
          <w:b/>
          <w:sz w:val="24"/>
          <w:szCs w:val="24"/>
        </w:rPr>
        <w:t xml:space="preserve">Section III.  </w:t>
      </w:r>
      <w:r w:rsidRPr="002A47E4">
        <w:rPr>
          <w:rFonts w:ascii="Arial" w:hAnsi="Arial" w:cs="Arial"/>
          <w:b/>
          <w:sz w:val="24"/>
          <w:szCs w:val="24"/>
        </w:rPr>
        <w:tab/>
        <w:t xml:space="preserve"> Proposed Services (</w:t>
      </w:r>
      <w:r w:rsidR="002A47E4" w:rsidRPr="002A47E4">
        <w:rPr>
          <w:rFonts w:ascii="Arial" w:hAnsi="Arial" w:cs="Arial"/>
          <w:b/>
          <w:sz w:val="24"/>
          <w:szCs w:val="24"/>
        </w:rPr>
        <w:t>40</w:t>
      </w:r>
      <w:r w:rsidRPr="002A47E4">
        <w:rPr>
          <w:rFonts w:ascii="Arial" w:hAnsi="Arial" w:cs="Arial"/>
          <w:b/>
          <w:sz w:val="24"/>
          <w:szCs w:val="24"/>
        </w:rPr>
        <w:t xml:space="preserve"> points</w:t>
      </w:r>
      <w:r w:rsidRPr="002A47E4">
        <w:rPr>
          <w:rFonts w:ascii="Arial" w:hAnsi="Arial"/>
          <w:b/>
          <w:bCs/>
          <w:sz w:val="24"/>
        </w:rPr>
        <w:t>)</w:t>
      </w:r>
      <w:r w:rsidRPr="002A47E4">
        <w:rPr>
          <w:rFonts w:ascii="Arial" w:hAnsi="Arial" w:cs="Arial"/>
          <w:sz w:val="24"/>
          <w:szCs w:val="24"/>
        </w:rPr>
        <w:t xml:space="preserve">  </w:t>
      </w:r>
    </w:p>
    <w:p w14:paraId="5ECF6339" w14:textId="77777777" w:rsidR="00E01066" w:rsidRPr="002A47E4" w:rsidRDefault="00E01066" w:rsidP="00E01066">
      <w:pPr>
        <w:ind w:firstLine="720"/>
        <w:rPr>
          <w:rFonts w:ascii="Arial" w:hAnsi="Arial" w:cs="Arial"/>
          <w:sz w:val="24"/>
          <w:szCs w:val="24"/>
        </w:rPr>
      </w:pPr>
      <w:r w:rsidRPr="002A47E4">
        <w:rPr>
          <w:rFonts w:ascii="Arial" w:hAnsi="Arial" w:cs="Arial"/>
          <w:sz w:val="24"/>
          <w:szCs w:val="24"/>
        </w:rPr>
        <w:t>Includes all elements addressed above in Part IV, Section III.</w:t>
      </w:r>
    </w:p>
    <w:p w14:paraId="551E789E" w14:textId="77777777" w:rsidR="00E01066" w:rsidRPr="002A47E4" w:rsidRDefault="00E01066" w:rsidP="00E01066">
      <w:pPr>
        <w:rPr>
          <w:rFonts w:ascii="Arial" w:hAnsi="Arial" w:cs="Arial"/>
          <w:sz w:val="24"/>
          <w:szCs w:val="24"/>
        </w:rPr>
      </w:pPr>
    </w:p>
    <w:p w14:paraId="0D06295B" w14:textId="33F1457D" w:rsidR="00E01066" w:rsidRPr="002A47E4" w:rsidRDefault="00E01066" w:rsidP="00E01066">
      <w:pPr>
        <w:ind w:firstLine="720"/>
        <w:rPr>
          <w:rFonts w:ascii="Arial" w:hAnsi="Arial" w:cs="Arial"/>
          <w:b/>
          <w:sz w:val="24"/>
          <w:szCs w:val="24"/>
        </w:rPr>
      </w:pPr>
      <w:r w:rsidRPr="002A47E4">
        <w:rPr>
          <w:rFonts w:ascii="Arial" w:hAnsi="Arial" w:cs="Arial"/>
          <w:b/>
          <w:sz w:val="24"/>
          <w:szCs w:val="24"/>
        </w:rPr>
        <w:t xml:space="preserve">Section IV. </w:t>
      </w:r>
      <w:r w:rsidRPr="002A47E4">
        <w:rPr>
          <w:rFonts w:ascii="Arial" w:hAnsi="Arial" w:cs="Arial"/>
          <w:b/>
          <w:sz w:val="24"/>
          <w:szCs w:val="24"/>
        </w:rPr>
        <w:tab/>
        <w:t xml:space="preserve"> Cost Proposal (</w:t>
      </w:r>
      <w:r w:rsidR="002A47E4" w:rsidRPr="002A47E4">
        <w:rPr>
          <w:rFonts w:ascii="Arial" w:hAnsi="Arial" w:cs="Arial"/>
          <w:b/>
          <w:sz w:val="24"/>
          <w:szCs w:val="24"/>
        </w:rPr>
        <w:t>30</w:t>
      </w:r>
      <w:r w:rsidRPr="002A47E4">
        <w:rPr>
          <w:rFonts w:ascii="Arial" w:hAnsi="Arial"/>
          <w:b/>
          <w:sz w:val="24"/>
        </w:rPr>
        <w:t xml:space="preserve"> </w:t>
      </w:r>
      <w:r w:rsidRPr="002A47E4">
        <w:rPr>
          <w:rFonts w:ascii="Arial" w:hAnsi="Arial" w:cs="Arial"/>
          <w:b/>
          <w:sz w:val="24"/>
          <w:szCs w:val="24"/>
        </w:rPr>
        <w:t xml:space="preserve">points) </w:t>
      </w:r>
    </w:p>
    <w:p w14:paraId="406D4760" w14:textId="77777777" w:rsidR="00E01066" w:rsidRPr="002A47E4" w:rsidRDefault="00E01066" w:rsidP="00E01066">
      <w:pPr>
        <w:ind w:firstLine="720"/>
        <w:rPr>
          <w:rFonts w:ascii="Arial" w:hAnsi="Arial" w:cs="Arial"/>
          <w:sz w:val="24"/>
          <w:szCs w:val="24"/>
        </w:rPr>
      </w:pPr>
      <w:r w:rsidRPr="002A47E4">
        <w:rPr>
          <w:rFonts w:ascii="Arial" w:hAnsi="Arial" w:cs="Arial"/>
          <w:sz w:val="24"/>
          <w:szCs w:val="24"/>
        </w:rPr>
        <w:t>Includes all elements addressed above in Part IV, Section IV.</w:t>
      </w:r>
    </w:p>
    <w:p w14:paraId="6895F675" w14:textId="77777777" w:rsidR="002A1149" w:rsidRPr="002A47E4" w:rsidRDefault="002A1149" w:rsidP="00A35760">
      <w:pPr>
        <w:pStyle w:val="DefaultText"/>
        <w:numPr>
          <w:ilvl w:val="1"/>
          <w:numId w:val="29"/>
        </w:numPr>
        <w:tabs>
          <w:tab w:val="left" w:pos="-90"/>
          <w:tab w:val="left" w:pos="0"/>
          <w:tab w:val="left" w:pos="1080"/>
        </w:tabs>
        <w:ind w:left="1080"/>
        <w:rPr>
          <w:rFonts w:ascii="Arial" w:hAnsi="Arial" w:cs="Arial"/>
        </w:rPr>
      </w:pPr>
      <w:r w:rsidRPr="002A47E4">
        <w:rPr>
          <w:rFonts w:ascii="Arial" w:hAnsi="Arial" w:cs="Arial"/>
        </w:rPr>
        <w:t>Cost Proposal (25 points)</w:t>
      </w:r>
    </w:p>
    <w:p w14:paraId="5C1CC6BF" w14:textId="13C79FA0" w:rsidR="002A1149" w:rsidRPr="002A47E4" w:rsidRDefault="002A1149" w:rsidP="00A35760">
      <w:pPr>
        <w:pStyle w:val="DefaultText"/>
        <w:numPr>
          <w:ilvl w:val="1"/>
          <w:numId w:val="29"/>
        </w:numPr>
        <w:tabs>
          <w:tab w:val="left" w:pos="1080"/>
        </w:tabs>
        <w:ind w:left="1080"/>
        <w:rPr>
          <w:rFonts w:ascii="Arial" w:hAnsi="Arial" w:cs="Arial"/>
        </w:rPr>
      </w:pPr>
      <w:r w:rsidRPr="002A47E4">
        <w:rPr>
          <w:rFonts w:ascii="Arial" w:hAnsi="Arial" w:cs="Arial"/>
        </w:rPr>
        <w:t>Budget Narrative (</w:t>
      </w:r>
      <w:r w:rsidR="002A47E4" w:rsidRPr="002A47E4">
        <w:rPr>
          <w:rFonts w:ascii="Arial" w:hAnsi="Arial" w:cs="Arial"/>
        </w:rPr>
        <w:t>5</w:t>
      </w:r>
      <w:r w:rsidRPr="002A47E4">
        <w:rPr>
          <w:rFonts w:ascii="Arial" w:hAnsi="Arial" w:cs="Arial"/>
        </w:rPr>
        <w:t xml:space="preserve"> Points)</w:t>
      </w:r>
    </w:p>
    <w:p w14:paraId="3B57F402" w14:textId="77777777" w:rsidR="00E01066" w:rsidRPr="002A47E4" w:rsidRDefault="00E01066" w:rsidP="00E01066">
      <w:pPr>
        <w:rPr>
          <w:rFonts w:ascii="Arial" w:hAnsi="Arial" w:cs="Arial"/>
          <w:sz w:val="24"/>
          <w:szCs w:val="24"/>
        </w:rPr>
      </w:pPr>
    </w:p>
    <w:p w14:paraId="3838CB2A" w14:textId="40A19F00" w:rsidR="00E01066" w:rsidRDefault="00E01066" w:rsidP="00A35760">
      <w:pPr>
        <w:pStyle w:val="ListParagraph"/>
        <w:numPr>
          <w:ilvl w:val="1"/>
          <w:numId w:val="28"/>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22A3B7C5" w:rsidR="00E01066" w:rsidRDefault="00E01066" w:rsidP="00A35760">
      <w:pPr>
        <w:pStyle w:val="ListParagraph"/>
        <w:numPr>
          <w:ilvl w:val="1"/>
          <w:numId w:val="28"/>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w:t>
      </w:r>
      <w:r w:rsidR="00653434">
        <w:rPr>
          <w:rFonts w:ascii="Arial" w:hAnsi="Arial" w:cs="Arial"/>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 xml:space="preserve">ember </w:t>
      </w:r>
      <w:r w:rsidR="00653434">
        <w:rPr>
          <w:rFonts w:ascii="Arial" w:hAnsi="Arial" w:cs="Arial"/>
          <w:color w:val="000000"/>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onth</w:t>
      </w:r>
      <w:r w:rsidR="00653434">
        <w:rPr>
          <w:rFonts w:ascii="Arial" w:hAnsi="Arial" w:cs="Arial"/>
          <w:color w:val="000000"/>
          <w:sz w:val="24"/>
          <w:szCs w:val="24"/>
        </w:rPr>
        <w:t xml:space="preserve"> </w:t>
      </w:r>
      <w:r>
        <w:rPr>
          <w:rFonts w:ascii="Arial" w:hAnsi="Arial" w:cs="Arial"/>
          <w:sz w:val="24"/>
          <w:szCs w:val="24"/>
        </w:rPr>
        <w:t xml:space="preserve">proposed for conducting all the functions specified in the RFP will be assigned a score according to a mathematical formula.  The lowest </w:t>
      </w:r>
      <w:r w:rsidR="00653434">
        <w:rPr>
          <w:rFonts w:ascii="Arial" w:hAnsi="Arial" w:cs="Arial"/>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 xml:space="preserve">ember </w:t>
      </w:r>
      <w:r w:rsidR="00653434">
        <w:rPr>
          <w:rFonts w:ascii="Arial" w:hAnsi="Arial" w:cs="Arial"/>
          <w:color w:val="000000"/>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onth</w:t>
      </w:r>
      <w:r w:rsidR="00653434">
        <w:rPr>
          <w:rFonts w:ascii="Arial" w:hAnsi="Arial" w:cs="Arial"/>
          <w:sz w:val="24"/>
          <w:szCs w:val="24"/>
        </w:rPr>
        <w:t xml:space="preserve"> </w:t>
      </w:r>
      <w:r>
        <w:rPr>
          <w:rFonts w:ascii="Arial" w:hAnsi="Arial" w:cs="Arial"/>
          <w:sz w:val="24"/>
          <w:szCs w:val="24"/>
        </w:rPr>
        <w:t xml:space="preserve">bid will be awarded </w:t>
      </w:r>
      <w:r w:rsidR="00F13F21">
        <w:rPr>
          <w:rFonts w:ascii="Arial" w:hAnsi="Arial" w:cs="Arial"/>
          <w:sz w:val="24"/>
          <w:szCs w:val="24"/>
          <w:u w:val="single"/>
        </w:rPr>
        <w:t xml:space="preserve">25 </w:t>
      </w:r>
      <w:r>
        <w:rPr>
          <w:rFonts w:ascii="Arial" w:hAnsi="Arial" w:cs="Arial"/>
          <w:sz w:val="24"/>
          <w:szCs w:val="24"/>
          <w:u w:val="single"/>
        </w:rPr>
        <w:t>points</w:t>
      </w:r>
      <w:r>
        <w:rPr>
          <w:rFonts w:ascii="Arial" w:hAnsi="Arial" w:cs="Arial"/>
          <w:sz w:val="24"/>
          <w:szCs w:val="24"/>
        </w:rPr>
        <w:t>.  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w:t>
      </w:r>
      <w:r>
        <w:rPr>
          <w:rFonts w:ascii="Arial" w:hAnsi="Arial" w:cs="Arial"/>
          <w:sz w:val="24"/>
          <w:szCs w:val="24"/>
        </w:rPr>
        <w:lastRenderedPageBreak/>
        <w:t>in comparison with the lowest bid.</w:t>
      </w:r>
    </w:p>
    <w:p w14:paraId="2E79356C" w14:textId="77777777" w:rsidR="00A0173C" w:rsidRPr="004F0520" w:rsidRDefault="00A0173C" w:rsidP="004F052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3F7E870D"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 xml:space="preserve">owest submitted </w:t>
      </w:r>
      <w:r w:rsidR="00653434">
        <w:rPr>
          <w:rFonts w:ascii="Arial" w:hAnsi="Arial" w:cs="Arial"/>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 xml:space="preserve">ember </w:t>
      </w:r>
      <w:r w:rsidR="00653434">
        <w:rPr>
          <w:rFonts w:ascii="Arial" w:hAnsi="Arial" w:cs="Arial"/>
          <w:color w:val="000000"/>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onth</w:t>
      </w:r>
      <w:r w:rsidR="00653434" w:rsidRPr="004F0520">
        <w:rPr>
          <w:rFonts w:ascii="Arial" w:hAnsi="Arial" w:cs="Arial"/>
          <w:sz w:val="24"/>
          <w:szCs w:val="24"/>
        </w:rPr>
        <w:t xml:space="preserve"> </w:t>
      </w:r>
      <w:r w:rsidR="00351845" w:rsidRPr="004F0520">
        <w:rPr>
          <w:rFonts w:ascii="Arial" w:hAnsi="Arial" w:cs="Arial"/>
          <w:sz w:val="24"/>
          <w:szCs w:val="24"/>
        </w:rPr>
        <w:t>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00653434">
        <w:rPr>
          <w:rFonts w:ascii="Arial" w:hAnsi="Arial" w:cs="Arial"/>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 xml:space="preserve">ember </w:t>
      </w:r>
      <w:r w:rsidR="00653434">
        <w:rPr>
          <w:rFonts w:ascii="Arial" w:hAnsi="Arial" w:cs="Arial"/>
          <w:color w:val="000000"/>
          <w:sz w:val="24"/>
          <w:szCs w:val="24"/>
        </w:rPr>
        <w:t>p</w:t>
      </w:r>
      <w:r w:rsidR="00653434" w:rsidRPr="007C06BF">
        <w:rPr>
          <w:rFonts w:ascii="Arial" w:hAnsi="Arial" w:cs="Arial"/>
          <w:color w:val="000000"/>
          <w:sz w:val="24"/>
          <w:szCs w:val="24"/>
        </w:rPr>
        <w:t xml:space="preserve">er </w:t>
      </w:r>
      <w:r w:rsidR="00653434">
        <w:rPr>
          <w:rFonts w:ascii="Arial" w:hAnsi="Arial" w:cs="Arial"/>
          <w:color w:val="000000"/>
          <w:sz w:val="24"/>
          <w:szCs w:val="24"/>
        </w:rPr>
        <w:t>m</w:t>
      </w:r>
      <w:r w:rsidR="00653434" w:rsidRPr="007C06BF">
        <w:rPr>
          <w:rFonts w:ascii="Arial" w:hAnsi="Arial" w:cs="Arial"/>
          <w:color w:val="000000"/>
          <w:sz w:val="24"/>
          <w:szCs w:val="24"/>
        </w:rPr>
        <w:t>onth</w:t>
      </w:r>
      <w:r w:rsidR="00653434" w:rsidRPr="004F0520">
        <w:rPr>
          <w:rFonts w:ascii="Arial" w:hAnsi="Arial" w:cs="Arial"/>
          <w:sz w:val="24"/>
          <w:szCs w:val="24"/>
        </w:rPr>
        <w:t xml:space="preserve"> </w:t>
      </w:r>
      <w:r w:rsidR="00653434">
        <w:rPr>
          <w:rFonts w:ascii="Arial" w:hAnsi="Arial" w:cs="Arial"/>
          <w:sz w:val="24"/>
          <w:szCs w:val="24"/>
        </w:rPr>
        <w:t>c</w:t>
      </w:r>
      <w:r w:rsidR="00653434" w:rsidRPr="004F0520">
        <w:rPr>
          <w:rFonts w:ascii="Arial" w:hAnsi="Arial" w:cs="Arial"/>
          <w:sz w:val="24"/>
          <w:szCs w:val="24"/>
        </w:rPr>
        <w:t xml:space="preserve">ost </w:t>
      </w:r>
      <w:r w:rsidR="00351845" w:rsidRPr="004F0520">
        <w:rPr>
          <w:rFonts w:ascii="Arial" w:hAnsi="Arial" w:cs="Arial"/>
          <w:sz w:val="24"/>
          <w:szCs w:val="24"/>
        </w:rPr>
        <w:t xml:space="preserve">of proposal being scored) </w:t>
      </w:r>
      <w:r w:rsidR="00351845" w:rsidRPr="00190FEC">
        <w:rPr>
          <w:rFonts w:ascii="Arial" w:hAnsi="Arial" w:cs="Arial"/>
          <w:sz w:val="24"/>
          <w:szCs w:val="24"/>
        </w:rPr>
        <w:t xml:space="preserve">x </w:t>
      </w:r>
      <w:r w:rsidR="00F13F21">
        <w:rPr>
          <w:rFonts w:ascii="Arial" w:hAnsi="Arial" w:cs="Arial"/>
          <w:sz w:val="24"/>
          <w:szCs w:val="24"/>
        </w:rPr>
        <w:t>25</w:t>
      </w:r>
      <w:r w:rsidR="00F13F21"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253A5CEF" w14:textId="62653410"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will not seek or accept a best and final offer (BAFO) from any Bidder in this procurement process.  All Bidders are 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135D9114"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Cost Proposal </w:t>
      </w:r>
      <w:r w:rsidR="00820527">
        <w:rPr>
          <w:rFonts w:ascii="Arial" w:hAnsi="Arial" w:cs="Arial"/>
          <w:sz w:val="24"/>
          <w:szCs w:val="24"/>
        </w:rPr>
        <w:t>(</w:t>
      </w:r>
      <w:r w:rsidR="00820527" w:rsidRPr="00820527">
        <w:rPr>
          <w:rFonts w:ascii="Arial" w:hAnsi="Arial" w:cs="Arial"/>
          <w:b/>
          <w:bCs/>
          <w:sz w:val="24"/>
          <w:szCs w:val="24"/>
        </w:rPr>
        <w:t xml:space="preserve">Appendix </w:t>
      </w:r>
      <w:r w:rsidR="005E4191">
        <w:rPr>
          <w:rFonts w:ascii="Arial" w:hAnsi="Arial" w:cs="Arial"/>
          <w:b/>
          <w:bCs/>
          <w:sz w:val="24"/>
          <w:szCs w:val="24"/>
        </w:rPr>
        <w:t>H</w:t>
      </w:r>
      <w:r w:rsidR="00820527">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supporting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50" w:name="_Toc367174745"/>
      <w:bookmarkStart w:id="51" w:name="_Toc397069209"/>
      <w:r w:rsidRPr="006C712B">
        <w:rPr>
          <w:rFonts w:ascii="Arial" w:hAnsi="Arial" w:cs="Arial"/>
          <w:b/>
          <w:sz w:val="24"/>
          <w:szCs w:val="24"/>
        </w:rPr>
        <w:t>Selection and Award</w:t>
      </w:r>
      <w:bookmarkEnd w:id="50"/>
      <w:bookmarkEnd w:id="51"/>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52" w:name="_Toc367174746"/>
      <w:bookmarkStart w:id="53"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52"/>
      <w:bookmarkEnd w:id="53"/>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04D5DEBC" w14:textId="77777777" w:rsidR="004456E8" w:rsidRPr="00C97934" w:rsidRDefault="004456E8" w:rsidP="004456E8">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54" w:name="_Hlk48902756"/>
        <w:r w:rsidRPr="00C97934">
          <w:rPr>
            <w:rStyle w:val="Hyperlink"/>
            <w:rFonts w:ascii="Arial" w:hAnsi="Arial" w:cs="Arial"/>
            <w:sz w:val="24"/>
            <w:szCs w:val="24"/>
          </w:rPr>
          <w:t>18-554 Code of Maine Rules</w:t>
        </w:r>
        <w:bookmarkEnd w:id="54"/>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5" w:name="_Toc367174747"/>
      <w:bookmarkStart w:id="56"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5"/>
      <w:bookmarkEnd w:id="56"/>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57" w:name="_Toc367174748"/>
      <w:bookmarkStart w:id="58"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7"/>
      <w:bookmarkEnd w:id="58"/>
    </w:p>
    <w:p w14:paraId="0DFBCA62" w14:textId="77777777" w:rsidR="00B315FA" w:rsidRPr="00E01066" w:rsidRDefault="00B315FA" w:rsidP="00E01066">
      <w:pPr>
        <w:rPr>
          <w:rFonts w:ascii="Arial" w:hAnsi="Arial" w:cs="Arial"/>
          <w:sz w:val="24"/>
          <w:szCs w:val="24"/>
        </w:rPr>
      </w:pPr>
    </w:p>
    <w:p w14:paraId="516DD860" w14:textId="12B3E5ED"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Pr="002A47E4">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678271D4" w14:textId="77777777" w:rsidR="00F61EE4" w:rsidRDefault="00F61EE4"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6"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9"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7"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60" w:name="_Toc367174749"/>
      <w:bookmarkStart w:id="61" w:name="_Toc397069213"/>
      <w:r>
        <w:rPr>
          <w:rFonts w:ascii="Arial" w:hAnsi="Arial" w:cs="Arial"/>
          <w:b/>
          <w:sz w:val="24"/>
          <w:szCs w:val="24"/>
        </w:rPr>
        <w:t>Standard State Contract Provisions</w:t>
      </w:r>
      <w:bookmarkEnd w:id="60"/>
      <w:bookmarkEnd w:id="61"/>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78585A4" w:rsidR="006C712B" w:rsidRPr="004456E8" w:rsidRDefault="004456E8" w:rsidP="004456E8">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62" w:name="_Toc367174750"/>
      <w:bookmarkStart w:id="63" w:name="_Toc397069214"/>
    </w:p>
    <w:bookmarkEnd w:id="59"/>
    <w:p w14:paraId="125A8EB4" w14:textId="77777777" w:rsidR="006C712B" w:rsidRDefault="006C712B" w:rsidP="00F31C7C">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62"/>
      <w:bookmarkEnd w:id="63"/>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64"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77777777"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Debarment, Performance, and Non-Collusion Certification</w:t>
      </w:r>
    </w:p>
    <w:p w14:paraId="20F07EC5" w14:textId="77777777" w:rsidR="007D762D" w:rsidRPr="00C24A05" w:rsidRDefault="007D762D" w:rsidP="00C24A05">
      <w:pPr>
        <w:rPr>
          <w:rFonts w:ascii="Arial" w:hAnsi="Arial" w:cs="Arial"/>
          <w:sz w:val="24"/>
          <w:szCs w:val="24"/>
          <w:u w:val="single"/>
        </w:rPr>
      </w:pPr>
    </w:p>
    <w:p w14:paraId="5DF96A63" w14:textId="2117B5B7" w:rsidR="003502C8" w:rsidRPr="00C24A05" w:rsidRDefault="003502C8" w:rsidP="003502C8">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w:t>
      </w:r>
      <w:r w:rsidR="00F13F21">
        <w:rPr>
          <w:rFonts w:ascii="Arial" w:hAnsi="Arial" w:cs="Arial"/>
          <w:sz w:val="24"/>
          <w:szCs w:val="24"/>
        </w:rPr>
        <w:t>Attestation Statement</w:t>
      </w:r>
    </w:p>
    <w:p w14:paraId="02C2F6F6" w14:textId="77777777" w:rsidR="003502C8" w:rsidRPr="00C24A05" w:rsidRDefault="003502C8" w:rsidP="00C24A05">
      <w:pPr>
        <w:tabs>
          <w:tab w:val="left" w:pos="1080"/>
        </w:tabs>
        <w:rPr>
          <w:rFonts w:ascii="Arial" w:hAnsi="Arial" w:cs="Arial"/>
          <w:b/>
          <w:sz w:val="24"/>
          <w:szCs w:val="24"/>
        </w:rPr>
      </w:pPr>
    </w:p>
    <w:p w14:paraId="453C1AC4" w14:textId="5AC6D647" w:rsidR="007D762D" w:rsidRPr="00C24A05" w:rsidRDefault="007D762D" w:rsidP="007D762D">
      <w:pPr>
        <w:tabs>
          <w:tab w:val="left" w:pos="1080"/>
        </w:tabs>
        <w:ind w:left="180"/>
        <w:rPr>
          <w:rFonts w:ascii="Arial" w:hAnsi="Arial" w:cs="Arial"/>
          <w:sz w:val="24"/>
          <w:szCs w:val="24"/>
        </w:rPr>
      </w:pPr>
      <w:r w:rsidRPr="00C24A05">
        <w:rPr>
          <w:rFonts w:ascii="Arial" w:hAnsi="Arial" w:cs="Arial"/>
          <w:b/>
          <w:sz w:val="24"/>
          <w:szCs w:val="24"/>
        </w:rPr>
        <w:t xml:space="preserve">Appendix </w:t>
      </w:r>
      <w:r w:rsidR="003502C8" w:rsidRPr="00C24A05">
        <w:rPr>
          <w:rFonts w:ascii="Arial" w:hAnsi="Arial" w:cs="Arial"/>
          <w:b/>
          <w:sz w:val="24"/>
          <w:szCs w:val="24"/>
        </w:rPr>
        <w:t>D</w:t>
      </w:r>
      <w:r w:rsidR="003502C8" w:rsidRPr="00C24A05">
        <w:rPr>
          <w:rFonts w:ascii="Arial" w:hAnsi="Arial" w:cs="Arial"/>
          <w:sz w:val="24"/>
          <w:szCs w:val="24"/>
        </w:rPr>
        <w:t xml:space="preserve"> </w:t>
      </w:r>
      <w:r w:rsidRPr="00C24A05">
        <w:rPr>
          <w:rFonts w:ascii="Arial" w:hAnsi="Arial" w:cs="Arial"/>
          <w:sz w:val="24"/>
          <w:szCs w:val="24"/>
        </w:rPr>
        <w:t>– Qualifications and Experience Form</w:t>
      </w:r>
    </w:p>
    <w:p w14:paraId="2DDBAAD2" w14:textId="77777777" w:rsidR="007D762D" w:rsidRPr="00C24A05" w:rsidRDefault="007D762D" w:rsidP="00C24A05">
      <w:pPr>
        <w:tabs>
          <w:tab w:val="left" w:pos="1080"/>
        </w:tabs>
        <w:rPr>
          <w:rFonts w:ascii="Arial" w:hAnsi="Arial" w:cs="Arial"/>
          <w:sz w:val="24"/>
          <w:szCs w:val="24"/>
        </w:rPr>
      </w:pPr>
    </w:p>
    <w:p w14:paraId="5F34F70E" w14:textId="2E798371"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sidR="003502C8" w:rsidRPr="00C24A05">
        <w:rPr>
          <w:rFonts w:ascii="Arial" w:hAnsi="Arial" w:cs="Arial"/>
          <w:b/>
          <w:sz w:val="24"/>
          <w:szCs w:val="24"/>
        </w:rPr>
        <w:t>E</w:t>
      </w:r>
      <w:r w:rsidR="003502C8" w:rsidRPr="00C24A05">
        <w:rPr>
          <w:rFonts w:ascii="Arial" w:hAnsi="Arial" w:cs="Arial"/>
          <w:sz w:val="24"/>
          <w:szCs w:val="24"/>
        </w:rPr>
        <w:t xml:space="preserve"> </w:t>
      </w:r>
      <w:r w:rsidRPr="00C24A05">
        <w:rPr>
          <w:rFonts w:ascii="Arial" w:hAnsi="Arial" w:cs="Arial"/>
          <w:sz w:val="24"/>
          <w:szCs w:val="24"/>
        </w:rPr>
        <w:t>– Subcontractors Form</w:t>
      </w:r>
    </w:p>
    <w:p w14:paraId="0DF6B9D8" w14:textId="77777777" w:rsidR="007D762D" w:rsidRPr="00C24A05" w:rsidRDefault="007D762D" w:rsidP="00C24A05">
      <w:pPr>
        <w:tabs>
          <w:tab w:val="left" w:pos="1080"/>
        </w:tabs>
        <w:rPr>
          <w:rFonts w:ascii="Arial" w:hAnsi="Arial" w:cs="Arial"/>
          <w:b/>
          <w:sz w:val="24"/>
          <w:szCs w:val="24"/>
        </w:rPr>
      </w:pPr>
    </w:p>
    <w:p w14:paraId="68958A0B" w14:textId="77777777" w:rsidR="003502C8" w:rsidRPr="00C24A05" w:rsidRDefault="003502C8" w:rsidP="003502C8">
      <w:pPr>
        <w:tabs>
          <w:tab w:val="left" w:pos="1080"/>
        </w:tabs>
        <w:ind w:left="180"/>
        <w:rPr>
          <w:rFonts w:ascii="Arial" w:hAnsi="Arial" w:cs="Arial"/>
          <w:b/>
          <w:bCs/>
          <w:sz w:val="24"/>
          <w:szCs w:val="24"/>
        </w:rPr>
      </w:pPr>
      <w:r w:rsidRPr="0028528D">
        <w:rPr>
          <w:rFonts w:ascii="Arial" w:hAnsi="Arial" w:cs="Arial"/>
          <w:b/>
          <w:bCs/>
          <w:sz w:val="24"/>
          <w:szCs w:val="24"/>
        </w:rPr>
        <w:t xml:space="preserve">Appendix F </w:t>
      </w:r>
      <w:r w:rsidRPr="0028528D">
        <w:rPr>
          <w:rFonts w:ascii="Arial" w:hAnsi="Arial" w:cs="Arial"/>
          <w:sz w:val="24"/>
          <w:szCs w:val="24"/>
        </w:rPr>
        <w:t>– Litigation Form</w:t>
      </w:r>
    </w:p>
    <w:p w14:paraId="3EB4B139" w14:textId="77777777" w:rsidR="003502C8" w:rsidRPr="00C24A05" w:rsidRDefault="003502C8" w:rsidP="00C24A05">
      <w:pPr>
        <w:rPr>
          <w:rFonts w:ascii="Arial" w:hAnsi="Arial" w:cs="Arial"/>
          <w:b/>
          <w:bCs/>
          <w:sz w:val="24"/>
          <w:szCs w:val="24"/>
        </w:rPr>
      </w:pPr>
    </w:p>
    <w:p w14:paraId="4D443A35" w14:textId="1E9F37E0" w:rsidR="007D762D" w:rsidRPr="00C24A05" w:rsidRDefault="007D762D" w:rsidP="007D762D">
      <w:pPr>
        <w:ind w:left="180"/>
        <w:rPr>
          <w:rFonts w:ascii="Arial" w:hAnsi="Arial" w:cs="Arial"/>
          <w:sz w:val="24"/>
          <w:szCs w:val="24"/>
          <w:u w:val="single"/>
        </w:rPr>
      </w:pPr>
      <w:r w:rsidRPr="00C24A05">
        <w:rPr>
          <w:rFonts w:ascii="Arial" w:hAnsi="Arial" w:cs="Arial"/>
          <w:b/>
          <w:bCs/>
          <w:sz w:val="24"/>
          <w:szCs w:val="24"/>
        </w:rPr>
        <w:t xml:space="preserve">Appendix </w:t>
      </w:r>
      <w:r w:rsidR="003502C8" w:rsidRPr="00C24A05">
        <w:rPr>
          <w:rFonts w:ascii="Arial" w:hAnsi="Arial" w:cs="Arial"/>
          <w:b/>
          <w:bCs/>
          <w:sz w:val="24"/>
          <w:szCs w:val="24"/>
        </w:rPr>
        <w:t>G</w:t>
      </w:r>
      <w:r w:rsidR="003502C8" w:rsidRPr="00C24A05">
        <w:rPr>
          <w:rFonts w:ascii="Arial" w:hAnsi="Arial" w:cs="Arial"/>
          <w:sz w:val="24"/>
          <w:szCs w:val="24"/>
        </w:rPr>
        <w:t xml:space="preserve"> </w:t>
      </w:r>
      <w:r w:rsidR="00C24A05" w:rsidRPr="00C24A05">
        <w:rPr>
          <w:rFonts w:ascii="Arial" w:hAnsi="Arial" w:cs="Arial"/>
          <w:sz w:val="24"/>
          <w:szCs w:val="24"/>
        </w:rPr>
        <w:t>–</w:t>
      </w:r>
      <w:r w:rsidRPr="00C24A05">
        <w:rPr>
          <w:rFonts w:ascii="Arial" w:hAnsi="Arial" w:cs="Arial"/>
          <w:sz w:val="24"/>
          <w:szCs w:val="24"/>
        </w:rPr>
        <w:t xml:space="preserve"> Response to Proposed Services Form</w:t>
      </w:r>
    </w:p>
    <w:p w14:paraId="4D79D992" w14:textId="77777777" w:rsidR="007D762D" w:rsidRPr="00C24A05" w:rsidRDefault="007D762D" w:rsidP="00C24A05">
      <w:pPr>
        <w:tabs>
          <w:tab w:val="left" w:pos="1080"/>
        </w:tabs>
        <w:rPr>
          <w:rFonts w:ascii="Arial" w:hAnsi="Arial" w:cs="Arial"/>
          <w:b/>
          <w:sz w:val="24"/>
          <w:szCs w:val="24"/>
        </w:rPr>
      </w:pPr>
    </w:p>
    <w:p w14:paraId="569C9978" w14:textId="39380CE1"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sidR="003502C8" w:rsidRPr="00C24A05">
        <w:rPr>
          <w:rFonts w:ascii="Arial" w:hAnsi="Arial" w:cs="Arial"/>
          <w:b/>
          <w:sz w:val="24"/>
          <w:szCs w:val="24"/>
        </w:rPr>
        <w:t>H</w:t>
      </w:r>
      <w:r w:rsidR="003502C8" w:rsidRPr="00C24A05">
        <w:rPr>
          <w:rFonts w:ascii="Arial" w:hAnsi="Arial" w:cs="Arial"/>
          <w:sz w:val="24"/>
          <w:szCs w:val="24"/>
        </w:rPr>
        <w:t xml:space="preserve"> </w:t>
      </w:r>
      <w:r w:rsidRPr="00C24A05">
        <w:rPr>
          <w:rFonts w:ascii="Arial" w:hAnsi="Arial" w:cs="Arial"/>
          <w:sz w:val="24"/>
          <w:szCs w:val="24"/>
        </w:rPr>
        <w:t>– Cost Proposal Form</w:t>
      </w:r>
    </w:p>
    <w:p w14:paraId="50B86BDB" w14:textId="77777777" w:rsidR="007D762D" w:rsidRPr="00C24A05" w:rsidRDefault="007D762D" w:rsidP="007D762D">
      <w:pPr>
        <w:pStyle w:val="ListParagraph"/>
        <w:ind w:left="360" w:hanging="360"/>
        <w:rPr>
          <w:rFonts w:ascii="Arial" w:hAnsi="Arial" w:cs="Arial"/>
          <w:sz w:val="24"/>
          <w:szCs w:val="24"/>
          <w:u w:val="single"/>
        </w:rPr>
      </w:pPr>
    </w:p>
    <w:p w14:paraId="3032BBBE" w14:textId="23EB2904" w:rsidR="0028528D" w:rsidRPr="00C24A05" w:rsidRDefault="0028528D" w:rsidP="0028528D">
      <w:pPr>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I</w:t>
      </w:r>
      <w:r w:rsidRPr="00C24A05">
        <w:rPr>
          <w:rFonts w:ascii="Arial" w:hAnsi="Arial" w:cs="Arial"/>
          <w:sz w:val="24"/>
          <w:szCs w:val="24"/>
        </w:rPr>
        <w:t xml:space="preserve"> – Performance Measure Report Template</w:t>
      </w:r>
    </w:p>
    <w:p w14:paraId="69804CA4" w14:textId="77777777" w:rsidR="0028528D" w:rsidRDefault="0028528D" w:rsidP="007D762D">
      <w:pPr>
        <w:ind w:left="180"/>
        <w:rPr>
          <w:rFonts w:ascii="Arial" w:hAnsi="Arial" w:cs="Arial"/>
          <w:b/>
          <w:sz w:val="24"/>
          <w:szCs w:val="24"/>
        </w:rPr>
      </w:pPr>
    </w:p>
    <w:p w14:paraId="2914FB9F" w14:textId="618A93AF" w:rsidR="007D762D" w:rsidRDefault="007D762D" w:rsidP="007D762D">
      <w:pPr>
        <w:ind w:left="180"/>
        <w:rPr>
          <w:rFonts w:ascii="Arial" w:hAnsi="Arial" w:cs="Arial"/>
          <w:sz w:val="24"/>
          <w:szCs w:val="24"/>
        </w:rPr>
      </w:pPr>
      <w:r w:rsidRPr="00C24A05">
        <w:rPr>
          <w:rFonts w:ascii="Arial" w:hAnsi="Arial" w:cs="Arial"/>
          <w:b/>
          <w:sz w:val="24"/>
          <w:szCs w:val="24"/>
        </w:rPr>
        <w:t xml:space="preserve">Appendix </w:t>
      </w:r>
      <w:r w:rsidR="003502C8" w:rsidRPr="00C24A05">
        <w:rPr>
          <w:rFonts w:ascii="Arial" w:hAnsi="Arial" w:cs="Arial"/>
          <w:b/>
          <w:sz w:val="24"/>
          <w:szCs w:val="24"/>
        </w:rPr>
        <w:t>J</w:t>
      </w:r>
      <w:r w:rsidR="003502C8" w:rsidRPr="00C24A05">
        <w:rPr>
          <w:rFonts w:ascii="Arial" w:hAnsi="Arial" w:cs="Arial"/>
          <w:sz w:val="24"/>
          <w:szCs w:val="24"/>
        </w:rPr>
        <w:t xml:space="preserve"> </w:t>
      </w:r>
      <w:r w:rsidRPr="00C24A05">
        <w:rPr>
          <w:rFonts w:ascii="Arial" w:hAnsi="Arial" w:cs="Arial"/>
          <w:sz w:val="24"/>
          <w:szCs w:val="24"/>
        </w:rPr>
        <w:t>– Notice of Intent to Bid Form</w:t>
      </w:r>
    </w:p>
    <w:p w14:paraId="1C507BB1" w14:textId="77777777" w:rsidR="0028528D" w:rsidRDefault="0028528D" w:rsidP="007D762D">
      <w:pPr>
        <w:ind w:left="180"/>
        <w:rPr>
          <w:rFonts w:ascii="Arial" w:hAnsi="Arial" w:cs="Arial"/>
          <w:sz w:val="24"/>
          <w:szCs w:val="24"/>
        </w:rPr>
      </w:pPr>
    </w:p>
    <w:p w14:paraId="2D3EE958" w14:textId="3527F43E" w:rsidR="0028528D" w:rsidRPr="00C24A05" w:rsidRDefault="0028528D" w:rsidP="0028528D">
      <w:pPr>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K</w:t>
      </w:r>
      <w:r w:rsidRPr="00C24A05">
        <w:rPr>
          <w:rFonts w:ascii="Arial" w:hAnsi="Arial" w:cs="Arial"/>
          <w:sz w:val="24"/>
          <w:szCs w:val="24"/>
        </w:rPr>
        <w:t xml:space="preserve"> – Submitted Questions Form</w:t>
      </w:r>
    </w:p>
    <w:p w14:paraId="54391747" w14:textId="77777777" w:rsidR="0028528D" w:rsidRPr="00C24A05" w:rsidRDefault="0028528D" w:rsidP="007D762D">
      <w:pPr>
        <w:ind w:left="180"/>
        <w:rPr>
          <w:rFonts w:ascii="Arial" w:hAnsi="Arial" w:cs="Arial"/>
          <w:sz w:val="24"/>
          <w:szCs w:val="24"/>
        </w:rPr>
      </w:pPr>
    </w:p>
    <w:p w14:paraId="2505D855" w14:textId="77777777" w:rsidR="007D762D" w:rsidRPr="00C24A05" w:rsidRDefault="007D762D" w:rsidP="00C24A05">
      <w:pPr>
        <w:rPr>
          <w:rFonts w:ascii="Arial" w:hAnsi="Arial" w:cs="Arial"/>
          <w:sz w:val="24"/>
          <w:szCs w:val="24"/>
        </w:rPr>
      </w:pPr>
    </w:p>
    <w:bookmarkEnd w:id="64"/>
    <w:p w14:paraId="13EDC7F5" w14:textId="77777777" w:rsidR="00FF3DE5" w:rsidRPr="00C24A05" w:rsidRDefault="00FF3DE5" w:rsidP="00C24A05">
      <w:pPr>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5" w:name="QuickMark"/>
      <w:bookmarkEnd w:id="65"/>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03987AD" w14:textId="77777777" w:rsidR="002A47E4" w:rsidRPr="00177D84" w:rsidRDefault="002A47E4" w:rsidP="002A47E4">
      <w:pPr>
        <w:pStyle w:val="DefaultText"/>
        <w:jc w:val="center"/>
        <w:rPr>
          <w:rStyle w:val="InitialStyle"/>
          <w:rFonts w:ascii="Arial" w:hAnsi="Arial"/>
          <w:b/>
          <w:sz w:val="28"/>
        </w:rPr>
      </w:pPr>
      <w:r w:rsidRPr="00177D84">
        <w:rPr>
          <w:rStyle w:val="InitialStyle"/>
          <w:rFonts w:ascii="Arial" w:hAnsi="Arial"/>
          <w:i/>
          <w:sz w:val="28"/>
        </w:rPr>
        <w:t>Office of Aging and Disability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3E06CA3F"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C606B4">
        <w:rPr>
          <w:rFonts w:ascii="Arial" w:hAnsi="Arial" w:cs="Arial"/>
          <w:b/>
          <w:sz w:val="28"/>
          <w:szCs w:val="28"/>
        </w:rPr>
        <w:t xml:space="preserve"> 202402038</w:t>
      </w:r>
    </w:p>
    <w:p w14:paraId="0550DB3E" w14:textId="77777777" w:rsidR="002A47E4" w:rsidRPr="00177D84" w:rsidRDefault="002A47E4" w:rsidP="002A47E4">
      <w:pPr>
        <w:jc w:val="center"/>
        <w:rPr>
          <w:rFonts w:ascii="Arial" w:hAnsi="Arial" w:cs="Arial"/>
          <w:sz w:val="28"/>
          <w:szCs w:val="28"/>
          <w:u w:val="single"/>
        </w:rPr>
      </w:pPr>
      <w:bookmarkStart w:id="66" w:name="_Hlk69043258"/>
      <w:r>
        <w:rPr>
          <w:rFonts w:ascii="Arial" w:hAnsi="Arial" w:cs="Arial"/>
          <w:b/>
          <w:sz w:val="28"/>
          <w:szCs w:val="28"/>
          <w:u w:val="single"/>
        </w:rPr>
        <w:t>Fiscal Agent for Atypical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8"/>
          <w:pgSz w:w="12240" w:h="15840" w:code="1"/>
          <w:pgMar w:top="720" w:right="900" w:bottom="990" w:left="1080" w:header="432" w:footer="288" w:gutter="0"/>
          <w:paperSrc w:first="15" w:other="15"/>
          <w:cols w:space="720"/>
          <w:docGrid w:linePitch="360"/>
        </w:sectPr>
      </w:pPr>
    </w:p>
    <w:bookmarkEnd w:id="66"/>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CC37804" w14:textId="77777777" w:rsidR="002A47E4" w:rsidRPr="00177D84" w:rsidRDefault="002A47E4" w:rsidP="002A47E4">
      <w:pPr>
        <w:pStyle w:val="DefaultText"/>
        <w:jc w:val="center"/>
        <w:rPr>
          <w:rStyle w:val="InitialStyle"/>
          <w:rFonts w:ascii="Arial" w:hAnsi="Arial"/>
          <w:b/>
          <w:sz w:val="28"/>
        </w:rPr>
      </w:pPr>
      <w:r>
        <w:rPr>
          <w:rStyle w:val="InitialStyle"/>
          <w:rFonts w:ascii="Arial" w:hAnsi="Arial"/>
          <w:i/>
          <w:sz w:val="28"/>
        </w:rPr>
        <w:t>Office of Aging and Disability Services</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1A6D9A32"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C606B4">
        <w:rPr>
          <w:rStyle w:val="InitialStyle"/>
          <w:rFonts w:ascii="Arial" w:hAnsi="Arial" w:cs="Arial"/>
          <w:b/>
          <w:sz w:val="28"/>
          <w:szCs w:val="28"/>
        </w:rPr>
        <w:t xml:space="preserve"> 202402038</w:t>
      </w:r>
    </w:p>
    <w:p w14:paraId="17F77311" w14:textId="77777777" w:rsidR="002A47E4" w:rsidRPr="00177D84"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0A987C87" w14:textId="77777777" w:rsidR="00155269" w:rsidRPr="00B51518"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D24FE66" w14:textId="77777777" w:rsidR="00461D10" w:rsidRPr="00C97934" w:rsidRDefault="00461D10" w:rsidP="00461D10">
      <w:pPr>
        <w:spacing w:after="200"/>
        <w:rPr>
          <w:rFonts w:ascii="Arial" w:hAnsi="Arial" w:cs="Arial"/>
          <w:i/>
          <w:iCs/>
          <w:sz w:val="24"/>
          <w:szCs w:val="24"/>
        </w:rPr>
      </w:pPr>
      <w:bookmarkStart w:id="67" w:name="_Hlk69043375"/>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F404A65" w14:textId="77777777" w:rsidR="00461D10" w:rsidRPr="00C97934" w:rsidRDefault="00461D10" w:rsidP="00A35760">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A35760">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A35760">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A35760">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A35760">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A35760">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Pr="00C97934" w:rsidRDefault="00461D10" w:rsidP="00A35760">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50DAB9" w14:textId="77777777" w:rsidR="00C24A05" w:rsidRDefault="00C24A05" w:rsidP="00C24A05">
      <w:pPr>
        <w:pStyle w:val="ListParagraph"/>
        <w:widowControl/>
        <w:autoSpaceDE/>
        <w:spacing w:line="276" w:lineRule="auto"/>
        <w:ind w:left="360"/>
        <w:contextualSpacing/>
        <w:rPr>
          <w:rFonts w:ascii="Arial" w:hAnsi="Arial" w:cs="Arial"/>
          <w:i/>
          <w:i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8931A6">
        <w:trPr>
          <w:cantSplit/>
          <w:trHeight w:val="778"/>
          <w:jc w:val="center"/>
        </w:trPr>
        <w:tc>
          <w:tcPr>
            <w:tcW w:w="2806" w:type="pct"/>
          </w:tcPr>
          <w:p w14:paraId="5DBC6779" w14:textId="29651F5F"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8931A6">
        <w:trPr>
          <w:cantSplit/>
          <w:trHeight w:val="778"/>
          <w:jc w:val="center"/>
        </w:trPr>
        <w:tc>
          <w:tcPr>
            <w:tcW w:w="2806" w:type="pct"/>
          </w:tcPr>
          <w:p w14:paraId="12469906" w14:textId="421EC7A3"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bookmarkEnd w:id="67"/>
    </w:tbl>
    <w:p w14:paraId="5CC56792" w14:textId="77777777" w:rsidR="009058A4" w:rsidRPr="00B51518" w:rsidRDefault="009058A4" w:rsidP="009058A4">
      <w:pPr>
        <w:pStyle w:val="DefaultText"/>
        <w:rPr>
          <w:rStyle w:val="InitialStyle"/>
          <w:rFonts w:ascii="Arial" w:hAnsi="Arial" w:cs="Arial"/>
        </w:rPr>
      </w:pPr>
    </w:p>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F1AC1A" w14:textId="77777777" w:rsidR="003502C8" w:rsidRPr="00B51518" w:rsidRDefault="003502C8" w:rsidP="003502C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0643A8A" w14:textId="77777777" w:rsidR="003502C8" w:rsidRPr="00177838"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334F9B3" w14:textId="77777777" w:rsidR="002A47E4" w:rsidRPr="00177D84" w:rsidRDefault="002A47E4" w:rsidP="002A47E4">
      <w:pPr>
        <w:pStyle w:val="DefaultText"/>
        <w:jc w:val="center"/>
        <w:rPr>
          <w:rStyle w:val="InitialStyle"/>
          <w:rFonts w:ascii="Arial" w:hAnsi="Arial"/>
          <w:b/>
          <w:sz w:val="28"/>
        </w:rPr>
      </w:pPr>
      <w:r>
        <w:rPr>
          <w:rStyle w:val="InitialStyle"/>
          <w:rFonts w:ascii="Arial" w:hAnsi="Arial"/>
          <w:i/>
          <w:sz w:val="28"/>
        </w:rPr>
        <w:t>Office of Aging and Disability Services</w:t>
      </w:r>
    </w:p>
    <w:p w14:paraId="1E02DB49" w14:textId="7FDD5956" w:rsidR="003502C8" w:rsidRPr="00B51518" w:rsidRDefault="00F13F21" w:rsidP="003502C8">
      <w:pPr>
        <w:pStyle w:val="Heading2"/>
        <w:spacing w:before="0" w:after="0"/>
        <w:jc w:val="center"/>
        <w:rPr>
          <w:rStyle w:val="InitialStyle"/>
          <w:sz w:val="28"/>
          <w:szCs w:val="28"/>
        </w:rPr>
      </w:pPr>
      <w:r>
        <w:rPr>
          <w:rStyle w:val="InitialStyle"/>
          <w:sz w:val="28"/>
          <w:szCs w:val="28"/>
        </w:rPr>
        <w:t>ATTESTATION STATEMENT</w:t>
      </w:r>
    </w:p>
    <w:p w14:paraId="6EA349FF" w14:textId="2F242219" w:rsidR="003502C8" w:rsidRPr="00B51518" w:rsidRDefault="003502C8" w:rsidP="003502C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C606B4">
        <w:rPr>
          <w:rStyle w:val="InitialStyle"/>
          <w:rFonts w:ascii="Arial" w:hAnsi="Arial" w:cs="Arial"/>
          <w:b/>
          <w:sz w:val="28"/>
          <w:szCs w:val="28"/>
        </w:rPr>
        <w:t xml:space="preserve"> 202402038</w:t>
      </w:r>
    </w:p>
    <w:p w14:paraId="28773370" w14:textId="77777777" w:rsidR="002A47E4" w:rsidRPr="00177D84"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41E53D29" w14:textId="77777777" w:rsidR="006A546F" w:rsidRDefault="006A546F" w:rsidP="006A546F">
      <w:pPr>
        <w:widowControl/>
        <w:autoSpaceDE/>
        <w:rPr>
          <w:rFonts w:ascii="Arial" w:hAnsi="Arial" w:cs="Arial"/>
          <w:b/>
        </w:rPr>
      </w:pPr>
    </w:p>
    <w:p w14:paraId="678D6589" w14:textId="77777777" w:rsidR="00D64EB9" w:rsidRDefault="00D64EB9" w:rsidP="003502C8">
      <w:pPr>
        <w:widowControl/>
        <w:autoSpaceDE/>
        <w:autoSpaceDN/>
        <w:rPr>
          <w:rFonts w:ascii="Arial" w:hAnsi="Arial" w:cs="Arial"/>
          <w:b/>
        </w:rPr>
      </w:pPr>
    </w:p>
    <w:tbl>
      <w:tblPr>
        <w:tblStyle w:val="TableGrid"/>
        <w:tblW w:w="5000" w:type="pct"/>
        <w:tblLook w:val="04A0" w:firstRow="1" w:lastRow="0" w:firstColumn="1" w:lastColumn="0" w:noHBand="0" w:noVBand="1"/>
      </w:tblPr>
      <w:tblGrid>
        <w:gridCol w:w="3674"/>
        <w:gridCol w:w="6396"/>
      </w:tblGrid>
      <w:tr w:rsidR="00D64EB9" w14:paraId="140BDB22" w14:textId="77777777" w:rsidTr="0092512F">
        <w:trPr>
          <w:trHeight w:val="503"/>
        </w:trPr>
        <w:tc>
          <w:tcPr>
            <w:tcW w:w="1824" w:type="pct"/>
            <w:shd w:val="clear" w:color="auto" w:fill="C6D9F1"/>
            <w:vAlign w:val="center"/>
          </w:tcPr>
          <w:p w14:paraId="367D2079" w14:textId="77777777" w:rsidR="00D64EB9" w:rsidRPr="00B322D9" w:rsidRDefault="00D64EB9" w:rsidP="005F0D20">
            <w:pPr>
              <w:widowControl/>
              <w:autoSpaceDE/>
              <w:autoSpaceDN/>
              <w:rPr>
                <w:rFonts w:ascii="Arial" w:hAnsi="Arial" w:cs="Arial"/>
                <w:b/>
                <w:sz w:val="24"/>
                <w:szCs w:val="24"/>
              </w:rPr>
            </w:pPr>
            <w:r w:rsidRPr="00B322D9">
              <w:rPr>
                <w:rStyle w:val="InitialStyle"/>
                <w:rFonts w:ascii="Arial" w:hAnsi="Arial" w:cs="Arial"/>
                <w:b/>
                <w:sz w:val="24"/>
                <w:szCs w:val="24"/>
              </w:rPr>
              <w:t>Bidder’s Organization Name:</w:t>
            </w:r>
          </w:p>
        </w:tc>
        <w:tc>
          <w:tcPr>
            <w:tcW w:w="3176" w:type="pct"/>
            <w:vAlign w:val="center"/>
          </w:tcPr>
          <w:p w14:paraId="7953846A" w14:textId="77777777" w:rsidR="00D64EB9" w:rsidRPr="00B322D9" w:rsidRDefault="00D64EB9" w:rsidP="005F0D20">
            <w:pPr>
              <w:widowControl/>
              <w:autoSpaceDE/>
              <w:autoSpaceDN/>
              <w:rPr>
                <w:rFonts w:ascii="Arial" w:hAnsi="Arial" w:cs="Arial"/>
                <w:b/>
                <w:sz w:val="24"/>
                <w:szCs w:val="24"/>
              </w:rPr>
            </w:pPr>
          </w:p>
        </w:tc>
      </w:tr>
      <w:tr w:rsidR="00D64EB9" w14:paraId="7AAEA70F" w14:textId="77777777" w:rsidTr="008931A6">
        <w:trPr>
          <w:trHeight w:val="389"/>
        </w:trPr>
        <w:tc>
          <w:tcPr>
            <w:tcW w:w="5000" w:type="pct"/>
            <w:gridSpan w:val="2"/>
            <w:shd w:val="clear" w:color="auto" w:fill="C6D9F1"/>
            <w:vAlign w:val="center"/>
          </w:tcPr>
          <w:p w14:paraId="25E26E50" w14:textId="77777777" w:rsidR="00D64EB9" w:rsidRPr="000A1CEE" w:rsidRDefault="00D64EB9" w:rsidP="005F0D20">
            <w:pPr>
              <w:widowControl/>
              <w:autoSpaceDE/>
              <w:autoSpaceDN/>
              <w:jc w:val="center"/>
              <w:rPr>
                <w:rStyle w:val="InitialStyle"/>
                <w:rFonts w:ascii="Arial" w:hAnsi="Arial" w:cs="Arial"/>
                <w:b/>
                <w:sz w:val="28"/>
                <w:szCs w:val="28"/>
              </w:rPr>
            </w:pPr>
            <w:r w:rsidRPr="000A1CEE">
              <w:rPr>
                <w:rStyle w:val="InitialStyle"/>
                <w:rFonts w:ascii="Arial" w:hAnsi="Arial" w:cs="Arial"/>
                <w:b/>
                <w:sz w:val="28"/>
                <w:szCs w:val="28"/>
              </w:rPr>
              <w:t>Attestation</w:t>
            </w:r>
          </w:p>
        </w:tc>
      </w:tr>
      <w:tr w:rsidR="00D64EB9" w:rsidRPr="004F6EDA" w14:paraId="10CC168A" w14:textId="77777777" w:rsidTr="0092512F">
        <w:trPr>
          <w:trHeight w:val="912"/>
        </w:trPr>
        <w:tc>
          <w:tcPr>
            <w:tcW w:w="5000" w:type="pct"/>
            <w:gridSpan w:val="2"/>
            <w:shd w:val="clear" w:color="auto" w:fill="C6D9F1"/>
            <w:vAlign w:val="center"/>
          </w:tcPr>
          <w:p w14:paraId="194BECE7" w14:textId="35CD8767" w:rsidR="00D64EB9" w:rsidRPr="0092512F" w:rsidRDefault="00F13F21" w:rsidP="0092512F">
            <w:pPr>
              <w:widowControl/>
              <w:autoSpaceDE/>
              <w:autoSpaceDN/>
              <w:ind w:left="-33"/>
              <w:rPr>
                <w:rFonts w:ascii="Arial" w:hAnsi="Arial" w:cs="Arial"/>
                <w:b/>
                <w:bCs/>
                <w:i/>
                <w:iCs/>
                <w:sz w:val="24"/>
                <w:szCs w:val="24"/>
              </w:rPr>
            </w:pPr>
            <w:r w:rsidRPr="0092512F">
              <w:rPr>
                <w:rFonts w:ascii="Arial" w:hAnsi="Arial" w:cs="Arial"/>
                <w:b/>
                <w:bCs/>
                <w:i/>
                <w:iCs/>
                <w:sz w:val="24"/>
                <w:szCs w:val="24"/>
              </w:rPr>
              <w:t>Entities submitting a bid under this RFP may not be a provider of the underlaying Atypical and specialized services being coordinated and billed under this RFP.</w:t>
            </w:r>
          </w:p>
        </w:tc>
      </w:tr>
      <w:tr w:rsidR="00271FC5" w:rsidRPr="004F6EDA" w14:paraId="008419C8" w14:textId="77777777" w:rsidTr="00271FC5">
        <w:trPr>
          <w:trHeight w:val="848"/>
        </w:trPr>
        <w:tc>
          <w:tcPr>
            <w:tcW w:w="5000" w:type="pct"/>
            <w:gridSpan w:val="2"/>
            <w:shd w:val="clear" w:color="auto" w:fill="auto"/>
            <w:vAlign w:val="center"/>
          </w:tcPr>
          <w:p w14:paraId="4E89335B" w14:textId="6291749D" w:rsidR="00271FC5" w:rsidRDefault="00271FC5" w:rsidP="005F0D20">
            <w:pPr>
              <w:ind w:left="-33"/>
              <w:rPr>
                <w:rFonts w:ascii="Arial" w:hAnsi="Arial" w:cs="Arial"/>
                <w:sz w:val="24"/>
                <w:szCs w:val="24"/>
              </w:rPr>
            </w:pPr>
            <w:r>
              <w:rPr>
                <w:rFonts w:ascii="Arial" w:hAnsi="Arial" w:cs="Arial"/>
                <w:sz w:val="24"/>
                <w:szCs w:val="24"/>
              </w:rPr>
              <w:t>By signing below, the Bidder acknowledge that its organization is not a provider of the underlaying Atypical and specialized services being coordinated and billed under this RFP.</w:t>
            </w:r>
          </w:p>
        </w:tc>
      </w:tr>
    </w:tbl>
    <w:p w14:paraId="6DE714AD" w14:textId="5EC08969" w:rsidR="00271FC5" w:rsidRDefault="00271FC5" w:rsidP="003502C8">
      <w:pPr>
        <w:widowControl/>
        <w:autoSpaceDE/>
        <w:autoSpaceDN/>
        <w:rPr>
          <w:rFonts w:ascii="Arial" w:hAnsi="Arial" w:cs="Arial"/>
          <w:sz w:val="24"/>
          <w:szCs w:val="24"/>
        </w:rPr>
      </w:pPr>
    </w:p>
    <w:tbl>
      <w:tblPr>
        <w:tblStyle w:val="TableGrid"/>
        <w:tblW w:w="0" w:type="auto"/>
        <w:tblLook w:val="04A0" w:firstRow="1" w:lastRow="0" w:firstColumn="1" w:lastColumn="0" w:noHBand="0" w:noVBand="1"/>
      </w:tblPr>
      <w:tblGrid>
        <w:gridCol w:w="5035"/>
        <w:gridCol w:w="5035"/>
      </w:tblGrid>
      <w:tr w:rsidR="00271FC5" w14:paraId="0DC0E1B0" w14:textId="77777777" w:rsidTr="0092512F">
        <w:trPr>
          <w:trHeight w:val="809"/>
        </w:trPr>
        <w:tc>
          <w:tcPr>
            <w:tcW w:w="5035" w:type="dxa"/>
          </w:tcPr>
          <w:p w14:paraId="5F21774D" w14:textId="77777777" w:rsidR="00271FC5" w:rsidRPr="0092512F" w:rsidRDefault="00271FC5" w:rsidP="003502C8">
            <w:pPr>
              <w:widowControl/>
              <w:autoSpaceDE/>
              <w:autoSpaceDN/>
              <w:rPr>
                <w:rFonts w:ascii="Arial" w:hAnsi="Arial" w:cs="Arial"/>
                <w:b/>
                <w:bCs/>
                <w:sz w:val="24"/>
                <w:szCs w:val="24"/>
              </w:rPr>
            </w:pPr>
            <w:r w:rsidRPr="0092512F">
              <w:rPr>
                <w:rFonts w:ascii="Arial" w:hAnsi="Arial" w:cs="Arial"/>
                <w:b/>
                <w:bCs/>
                <w:sz w:val="24"/>
                <w:szCs w:val="24"/>
              </w:rPr>
              <w:t>Name (Print):</w:t>
            </w:r>
          </w:p>
          <w:p w14:paraId="46773B0F" w14:textId="61DFBB4E" w:rsidR="00271FC5" w:rsidRDefault="00271FC5" w:rsidP="003502C8">
            <w:pPr>
              <w:widowControl/>
              <w:autoSpaceDE/>
              <w:autoSpaceDN/>
              <w:rPr>
                <w:rFonts w:ascii="Arial" w:hAnsi="Arial" w:cs="Arial"/>
                <w:sz w:val="24"/>
                <w:szCs w:val="24"/>
              </w:rPr>
            </w:pPr>
          </w:p>
        </w:tc>
        <w:tc>
          <w:tcPr>
            <w:tcW w:w="5035" w:type="dxa"/>
          </w:tcPr>
          <w:p w14:paraId="14515B6C" w14:textId="77777777" w:rsidR="00271FC5" w:rsidRPr="0092512F" w:rsidRDefault="00271FC5" w:rsidP="003502C8">
            <w:pPr>
              <w:widowControl/>
              <w:autoSpaceDE/>
              <w:autoSpaceDN/>
              <w:rPr>
                <w:rFonts w:ascii="Arial" w:hAnsi="Arial" w:cs="Arial"/>
                <w:b/>
                <w:bCs/>
                <w:sz w:val="24"/>
                <w:szCs w:val="24"/>
              </w:rPr>
            </w:pPr>
            <w:r w:rsidRPr="0092512F">
              <w:rPr>
                <w:rFonts w:ascii="Arial" w:hAnsi="Arial" w:cs="Arial"/>
                <w:b/>
                <w:bCs/>
                <w:sz w:val="24"/>
                <w:szCs w:val="24"/>
              </w:rPr>
              <w:t>Title:</w:t>
            </w:r>
          </w:p>
          <w:p w14:paraId="672190E7" w14:textId="0A164B3F" w:rsidR="00271FC5" w:rsidRDefault="00271FC5" w:rsidP="003502C8">
            <w:pPr>
              <w:widowControl/>
              <w:autoSpaceDE/>
              <w:autoSpaceDN/>
              <w:rPr>
                <w:rFonts w:ascii="Arial" w:hAnsi="Arial" w:cs="Arial"/>
                <w:sz w:val="24"/>
                <w:szCs w:val="24"/>
              </w:rPr>
            </w:pPr>
          </w:p>
        </w:tc>
      </w:tr>
      <w:tr w:rsidR="00271FC5" w14:paraId="690B188B" w14:textId="77777777" w:rsidTr="0092512F">
        <w:trPr>
          <w:trHeight w:val="800"/>
        </w:trPr>
        <w:tc>
          <w:tcPr>
            <w:tcW w:w="5035" w:type="dxa"/>
          </w:tcPr>
          <w:p w14:paraId="68850BB4" w14:textId="77777777" w:rsidR="00271FC5" w:rsidRPr="0092512F" w:rsidRDefault="00271FC5" w:rsidP="003502C8">
            <w:pPr>
              <w:widowControl/>
              <w:autoSpaceDE/>
              <w:autoSpaceDN/>
              <w:rPr>
                <w:rFonts w:ascii="Arial" w:hAnsi="Arial" w:cs="Arial"/>
                <w:b/>
                <w:bCs/>
                <w:sz w:val="24"/>
                <w:szCs w:val="24"/>
              </w:rPr>
            </w:pPr>
            <w:r w:rsidRPr="0092512F">
              <w:rPr>
                <w:rFonts w:ascii="Arial" w:hAnsi="Arial" w:cs="Arial"/>
                <w:b/>
                <w:bCs/>
                <w:sz w:val="24"/>
                <w:szCs w:val="24"/>
              </w:rPr>
              <w:t>Authorized Signature:</w:t>
            </w:r>
          </w:p>
          <w:p w14:paraId="3B9EC267" w14:textId="47D243EF" w:rsidR="00271FC5" w:rsidRDefault="00271FC5" w:rsidP="003502C8">
            <w:pPr>
              <w:widowControl/>
              <w:autoSpaceDE/>
              <w:autoSpaceDN/>
              <w:rPr>
                <w:rFonts w:ascii="Arial" w:hAnsi="Arial" w:cs="Arial"/>
                <w:sz w:val="24"/>
                <w:szCs w:val="24"/>
              </w:rPr>
            </w:pPr>
          </w:p>
        </w:tc>
        <w:tc>
          <w:tcPr>
            <w:tcW w:w="5035" w:type="dxa"/>
          </w:tcPr>
          <w:p w14:paraId="43E1FD54" w14:textId="77777777" w:rsidR="00271FC5" w:rsidRPr="0092512F" w:rsidRDefault="00271FC5" w:rsidP="003502C8">
            <w:pPr>
              <w:widowControl/>
              <w:autoSpaceDE/>
              <w:autoSpaceDN/>
              <w:rPr>
                <w:rFonts w:ascii="Arial" w:hAnsi="Arial" w:cs="Arial"/>
                <w:b/>
                <w:bCs/>
                <w:sz w:val="24"/>
                <w:szCs w:val="24"/>
              </w:rPr>
            </w:pPr>
            <w:r w:rsidRPr="0092512F">
              <w:rPr>
                <w:rFonts w:ascii="Arial" w:hAnsi="Arial" w:cs="Arial"/>
                <w:b/>
                <w:bCs/>
                <w:sz w:val="24"/>
                <w:szCs w:val="24"/>
              </w:rPr>
              <w:t>Date:</w:t>
            </w:r>
          </w:p>
          <w:p w14:paraId="5494BC5D" w14:textId="0F01673B" w:rsidR="00271FC5" w:rsidRDefault="00271FC5" w:rsidP="003502C8">
            <w:pPr>
              <w:widowControl/>
              <w:autoSpaceDE/>
              <w:autoSpaceDN/>
              <w:rPr>
                <w:rFonts w:ascii="Arial" w:hAnsi="Arial" w:cs="Arial"/>
                <w:sz w:val="24"/>
                <w:szCs w:val="24"/>
              </w:rPr>
            </w:pPr>
          </w:p>
        </w:tc>
      </w:tr>
    </w:tbl>
    <w:p w14:paraId="1B64779C" w14:textId="147C1DE9" w:rsidR="00271FC5" w:rsidRDefault="00271FC5" w:rsidP="003502C8">
      <w:pPr>
        <w:widowControl/>
        <w:autoSpaceDE/>
        <w:autoSpaceDN/>
        <w:rPr>
          <w:rFonts w:ascii="Arial" w:hAnsi="Arial" w:cs="Arial"/>
          <w:sz w:val="24"/>
          <w:szCs w:val="24"/>
        </w:rPr>
      </w:pPr>
    </w:p>
    <w:p w14:paraId="2EF73F6B" w14:textId="3BF9816D" w:rsidR="003502C8" w:rsidRDefault="003502C8" w:rsidP="003502C8">
      <w:pPr>
        <w:widowControl/>
        <w:autoSpaceDE/>
        <w:autoSpaceDN/>
        <w:rPr>
          <w:rFonts w:ascii="Arial" w:hAnsi="Arial" w:cs="Arial"/>
          <w:b/>
          <w:sz w:val="24"/>
          <w:szCs w:val="24"/>
        </w:rPr>
      </w:pPr>
      <w:r>
        <w:rPr>
          <w:rFonts w:ascii="Arial" w:hAnsi="Arial" w:cs="Arial"/>
          <w:b/>
        </w:rPr>
        <w:br w:type="page"/>
      </w:r>
    </w:p>
    <w:p w14:paraId="1C23462D" w14:textId="1C25FB23"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3502C8">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667EB92" w14:textId="77777777" w:rsidR="002A47E4" w:rsidRPr="00177D84" w:rsidRDefault="002A47E4" w:rsidP="002A47E4">
      <w:pPr>
        <w:pStyle w:val="DefaultText"/>
        <w:jc w:val="center"/>
        <w:rPr>
          <w:rStyle w:val="InitialStyle"/>
          <w:rFonts w:ascii="Arial" w:hAnsi="Arial"/>
          <w:b/>
          <w:sz w:val="28"/>
        </w:rPr>
      </w:pPr>
      <w:bookmarkStart w:id="68" w:name="_Hlk148538444"/>
      <w:r>
        <w:rPr>
          <w:rStyle w:val="InitialStyle"/>
          <w:rFonts w:ascii="Arial" w:hAnsi="Arial"/>
          <w:i/>
          <w:sz w:val="28"/>
        </w:rPr>
        <w:t>Office of Aging and Disability Services</w:t>
      </w:r>
    </w:p>
    <w:bookmarkEnd w:id="68"/>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2218DB1"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F23695">
        <w:rPr>
          <w:rStyle w:val="InitialStyle"/>
          <w:rFonts w:ascii="Arial" w:hAnsi="Arial" w:cs="Arial"/>
          <w:b/>
          <w:sz w:val="28"/>
          <w:szCs w:val="28"/>
        </w:rPr>
        <w:t xml:space="preserve"> 202402038</w:t>
      </w:r>
    </w:p>
    <w:p w14:paraId="58AC33AA" w14:textId="77777777" w:rsidR="002A47E4" w:rsidRPr="00177D84" w:rsidRDefault="002A47E4" w:rsidP="002A47E4">
      <w:pPr>
        <w:pStyle w:val="DefaultText"/>
        <w:jc w:val="center"/>
        <w:rPr>
          <w:rStyle w:val="InitialStyle"/>
          <w:rFonts w:ascii="Arial" w:hAnsi="Arial" w:cs="Arial"/>
          <w:b/>
          <w:sz w:val="28"/>
          <w:szCs w:val="28"/>
          <w:u w:val="single"/>
        </w:rPr>
      </w:pPr>
      <w:bookmarkStart w:id="69" w:name="_Hlk148538452"/>
      <w:r>
        <w:rPr>
          <w:rStyle w:val="InitialStyle"/>
          <w:rFonts w:ascii="Arial" w:hAnsi="Arial" w:cs="Arial"/>
          <w:b/>
          <w:sz w:val="28"/>
          <w:szCs w:val="28"/>
          <w:u w:val="single"/>
        </w:rPr>
        <w:t>Fiscal Agent for Atypical Services</w:t>
      </w:r>
    </w:p>
    <w:bookmarkEnd w:id="69"/>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92512F">
        <w:trPr>
          <w:cantSplit/>
          <w:trHeight w:val="537"/>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77777777"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0674B302" w:rsidR="006A546F" w:rsidRPr="002A47E4" w:rsidRDefault="006A546F" w:rsidP="002A47E4">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Please note that contract history with the State of Maine, whether positive or negative, may be considered in rating proposals even if not provided by the Bidder.</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8931A6">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6A546F" w14:paraId="3EC6DF5A"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52AFD68E"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C430287" w14:textId="77777777" w:rsidTr="008931A6">
        <w:trPr>
          <w:trHeight w:val="389"/>
        </w:trPr>
        <w:tc>
          <w:tcPr>
            <w:tcW w:w="1157" w:type="pct"/>
            <w:tcBorders>
              <w:top w:val="single" w:sz="12" w:space="0" w:color="auto"/>
              <w:bottom w:val="single" w:sz="12" w:space="0" w:color="auto"/>
            </w:tcBorders>
            <w:shd w:val="clear" w:color="auto" w:fill="C6D9F1"/>
            <w:vAlign w:val="center"/>
          </w:tcPr>
          <w:p w14:paraId="2AA24ACF" w14:textId="77777777" w:rsidR="003C25D7" w:rsidRPr="00B51518" w:rsidRDefault="003C25D7" w:rsidP="00916118">
            <w:pPr>
              <w:rPr>
                <w:rFonts w:ascii="Arial" w:eastAsia="Calibri" w:hAnsi="Arial" w:cs="Arial"/>
                <w:b/>
                <w:sz w:val="24"/>
                <w:szCs w:val="24"/>
              </w:rPr>
            </w:pPr>
            <w:bookmarkStart w:id="70" w:name="_Hlk145930190"/>
            <w:r>
              <w:rPr>
                <w:rFonts w:ascii="Arial" w:eastAsia="Calibri" w:hAnsi="Arial" w:cs="Arial"/>
                <w:b/>
                <w:sz w:val="24"/>
                <w:szCs w:val="24"/>
              </w:rPr>
              <w:t>Project Start Date</w:t>
            </w:r>
          </w:p>
        </w:tc>
        <w:tc>
          <w:tcPr>
            <w:tcW w:w="1254" w:type="pct"/>
            <w:gridSpan w:val="2"/>
            <w:tcBorders>
              <w:top w:val="single" w:sz="12" w:space="0" w:color="auto"/>
              <w:bottom w:val="single" w:sz="12" w:space="0" w:color="auto"/>
            </w:tcBorders>
            <w:shd w:val="clear" w:color="auto" w:fill="auto"/>
            <w:vAlign w:val="center"/>
          </w:tcPr>
          <w:p w14:paraId="2F1CAC49" w14:textId="77777777" w:rsidR="003C25D7" w:rsidRPr="00B51518" w:rsidRDefault="003C25D7" w:rsidP="00916118">
            <w:pPr>
              <w:rPr>
                <w:rFonts w:ascii="Arial" w:eastAsia="Calibri" w:hAnsi="Arial" w:cs="Arial"/>
                <w:b/>
                <w:sz w:val="24"/>
                <w:szCs w:val="24"/>
              </w:rPr>
            </w:pPr>
          </w:p>
        </w:tc>
        <w:tc>
          <w:tcPr>
            <w:tcW w:w="1119" w:type="pct"/>
            <w:tcBorders>
              <w:top w:val="single" w:sz="12" w:space="0" w:color="auto"/>
              <w:bottom w:val="single" w:sz="12" w:space="0" w:color="auto"/>
            </w:tcBorders>
            <w:shd w:val="clear" w:color="auto" w:fill="C6D9F1"/>
            <w:vAlign w:val="center"/>
          </w:tcPr>
          <w:p w14:paraId="7A0A3220" w14:textId="77777777" w:rsidR="003C25D7" w:rsidRPr="00B51518" w:rsidRDefault="003C25D7" w:rsidP="00916118">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431EC02" w14:textId="77777777" w:rsidR="003C25D7" w:rsidRPr="00B51518" w:rsidRDefault="003C25D7" w:rsidP="00916118">
            <w:pPr>
              <w:rPr>
                <w:rFonts w:ascii="Arial" w:eastAsia="Calibri" w:hAnsi="Arial" w:cs="Arial"/>
                <w:b/>
                <w:sz w:val="24"/>
                <w:szCs w:val="24"/>
              </w:rPr>
            </w:pPr>
          </w:p>
        </w:tc>
      </w:tr>
      <w:bookmarkEnd w:id="70"/>
      <w:tr w:rsidR="006A546F" w14:paraId="57FA0890"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934"/>
        <w:gridCol w:w="1586"/>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8931A6">
        <w:trPr>
          <w:trHeight w:val="389"/>
        </w:trPr>
        <w:tc>
          <w:tcPr>
            <w:tcW w:w="1619"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81"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8931A6">
        <w:trPr>
          <w:trHeight w:val="389"/>
        </w:trPr>
        <w:tc>
          <w:tcPr>
            <w:tcW w:w="1619"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81"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6A546F" w14:paraId="20A7E3E9"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22FEB664" w14:textId="77777777" w:rsidR="006A546F" w:rsidRDefault="006A546F">
            <w:pPr>
              <w:jc w:val="center"/>
              <w:rPr>
                <w:rFonts w:ascii="Arial" w:eastAsia="Calibri" w:hAnsi="Arial" w:cs="Arial"/>
                <w:sz w:val="24"/>
                <w:szCs w:val="24"/>
              </w:rPr>
            </w:pPr>
            <w:r>
              <w:rPr>
                <w:rFonts w:ascii="Arial" w:eastAsia="Calibri" w:hAnsi="Arial" w:cs="Arial"/>
                <w:b/>
                <w:sz w:val="24"/>
                <w:szCs w:val="24"/>
              </w:rPr>
              <w:lastRenderedPageBreak/>
              <w:t>Description of Project</w:t>
            </w:r>
          </w:p>
        </w:tc>
      </w:tr>
      <w:tr w:rsidR="003C25D7" w:rsidRPr="00B51518" w14:paraId="288AFB66" w14:textId="77777777" w:rsidTr="008931A6">
        <w:trPr>
          <w:trHeight w:val="389"/>
        </w:trPr>
        <w:tc>
          <w:tcPr>
            <w:tcW w:w="1155" w:type="pct"/>
            <w:tcBorders>
              <w:top w:val="single" w:sz="12" w:space="0" w:color="auto"/>
              <w:bottom w:val="single" w:sz="12" w:space="0" w:color="auto"/>
            </w:tcBorders>
            <w:shd w:val="clear" w:color="auto" w:fill="C6D9F1"/>
            <w:vAlign w:val="center"/>
          </w:tcPr>
          <w:p w14:paraId="1B17E862" w14:textId="77777777" w:rsidR="003C25D7" w:rsidRPr="00B51518" w:rsidRDefault="003C25D7" w:rsidP="00916118">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12" w:space="0" w:color="auto"/>
            </w:tcBorders>
            <w:shd w:val="clear" w:color="auto" w:fill="auto"/>
            <w:vAlign w:val="center"/>
          </w:tcPr>
          <w:p w14:paraId="7F3AB424" w14:textId="77777777" w:rsidR="003C25D7" w:rsidRPr="00B51518" w:rsidRDefault="003C25D7" w:rsidP="00916118">
            <w:pPr>
              <w:rPr>
                <w:rFonts w:ascii="Arial" w:eastAsia="Calibri" w:hAnsi="Arial" w:cs="Arial"/>
                <w:b/>
                <w:sz w:val="24"/>
                <w:szCs w:val="24"/>
              </w:rPr>
            </w:pPr>
          </w:p>
        </w:tc>
        <w:tc>
          <w:tcPr>
            <w:tcW w:w="1118" w:type="pct"/>
            <w:tcBorders>
              <w:top w:val="single" w:sz="12" w:space="0" w:color="auto"/>
              <w:bottom w:val="single" w:sz="12" w:space="0" w:color="auto"/>
            </w:tcBorders>
            <w:shd w:val="clear" w:color="auto" w:fill="C6D9F1"/>
            <w:vAlign w:val="center"/>
          </w:tcPr>
          <w:p w14:paraId="0A1DC04B" w14:textId="77777777" w:rsidR="003C25D7" w:rsidRPr="00B51518" w:rsidRDefault="003C25D7" w:rsidP="00916118">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12" w:space="0" w:color="auto"/>
            </w:tcBorders>
            <w:shd w:val="clear" w:color="auto" w:fill="auto"/>
            <w:vAlign w:val="center"/>
          </w:tcPr>
          <w:p w14:paraId="3266B06C" w14:textId="77777777" w:rsidR="003C25D7" w:rsidRPr="00B51518" w:rsidRDefault="003C25D7" w:rsidP="00916118">
            <w:pPr>
              <w:rPr>
                <w:rFonts w:ascii="Arial" w:eastAsia="Calibri" w:hAnsi="Arial" w:cs="Arial"/>
                <w:b/>
                <w:sz w:val="24"/>
                <w:szCs w:val="24"/>
              </w:rPr>
            </w:pPr>
          </w:p>
        </w:tc>
      </w:tr>
      <w:tr w:rsidR="006A546F" w14:paraId="025C3F5E"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6A546F" w14:paraId="1FB966E6"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4C276E25"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02A0E3F" w14:textId="77777777" w:rsidTr="008931A6">
        <w:trPr>
          <w:trHeight w:val="389"/>
        </w:trPr>
        <w:tc>
          <w:tcPr>
            <w:tcW w:w="1157" w:type="pct"/>
            <w:tcBorders>
              <w:top w:val="single" w:sz="12" w:space="0" w:color="auto"/>
              <w:bottom w:val="single" w:sz="12" w:space="0" w:color="auto"/>
            </w:tcBorders>
            <w:shd w:val="clear" w:color="auto" w:fill="C6D9F1"/>
            <w:vAlign w:val="center"/>
          </w:tcPr>
          <w:p w14:paraId="6FB7F7E6" w14:textId="77777777" w:rsidR="003C25D7" w:rsidRPr="00B51518" w:rsidRDefault="003C25D7" w:rsidP="00916118">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12" w:space="0" w:color="auto"/>
            </w:tcBorders>
            <w:shd w:val="clear" w:color="auto" w:fill="auto"/>
            <w:vAlign w:val="center"/>
          </w:tcPr>
          <w:p w14:paraId="7FAE251E" w14:textId="77777777" w:rsidR="003C25D7" w:rsidRPr="00B51518" w:rsidRDefault="003C25D7" w:rsidP="00916118">
            <w:pPr>
              <w:rPr>
                <w:rFonts w:ascii="Arial" w:eastAsia="Calibri" w:hAnsi="Arial" w:cs="Arial"/>
                <w:b/>
                <w:sz w:val="24"/>
                <w:szCs w:val="24"/>
              </w:rPr>
            </w:pPr>
          </w:p>
        </w:tc>
        <w:tc>
          <w:tcPr>
            <w:tcW w:w="1120" w:type="pct"/>
            <w:tcBorders>
              <w:top w:val="single" w:sz="12" w:space="0" w:color="auto"/>
              <w:bottom w:val="single" w:sz="12" w:space="0" w:color="auto"/>
            </w:tcBorders>
            <w:shd w:val="clear" w:color="auto" w:fill="C6D9F1"/>
            <w:vAlign w:val="center"/>
          </w:tcPr>
          <w:p w14:paraId="56D2E5C2" w14:textId="77777777" w:rsidR="003C25D7" w:rsidRPr="00B51518" w:rsidRDefault="003C25D7" w:rsidP="00916118">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3C53909" w14:textId="77777777" w:rsidR="003C25D7" w:rsidRPr="00B51518" w:rsidRDefault="003C25D7" w:rsidP="00916118">
            <w:pPr>
              <w:rPr>
                <w:rFonts w:ascii="Arial" w:eastAsia="Calibri" w:hAnsi="Arial" w:cs="Arial"/>
                <w:b/>
                <w:sz w:val="24"/>
                <w:szCs w:val="24"/>
              </w:rPr>
            </w:pPr>
          </w:p>
        </w:tc>
      </w:tr>
      <w:tr w:rsidR="006A546F" w14:paraId="5E1B7D75"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A68EBF3"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3502C8">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6C925B" w14:textId="77777777" w:rsidR="002A47E4" w:rsidRPr="002F0F91" w:rsidRDefault="002A47E4" w:rsidP="002A47E4">
      <w:pPr>
        <w:pStyle w:val="DefaultText"/>
        <w:jc w:val="center"/>
        <w:rPr>
          <w:rStyle w:val="InitialStyle"/>
          <w:rFonts w:ascii="Arial" w:hAnsi="Arial" w:cs="Arial"/>
          <w:b/>
          <w:sz w:val="28"/>
          <w:szCs w:val="28"/>
        </w:rPr>
      </w:pPr>
      <w:r>
        <w:rPr>
          <w:rStyle w:val="InitialStyle"/>
          <w:rFonts w:ascii="Arial" w:hAnsi="Arial" w:cs="Arial"/>
          <w:bCs/>
          <w:i/>
          <w:sz w:val="28"/>
          <w:szCs w:val="28"/>
        </w:rPr>
        <w:t>Office of Aging and Disability Services</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2019C963" w:rsidR="0026478D" w:rsidRPr="003326F9" w:rsidRDefault="0026478D" w:rsidP="0026478D">
      <w:pPr>
        <w:pStyle w:val="DefaultText"/>
        <w:jc w:val="center"/>
        <w:rPr>
          <w:rStyle w:val="InitialStyle"/>
          <w:rFonts w:ascii="Arial" w:hAnsi="Arial" w:cs="Arial"/>
          <w:b/>
          <w:sz w:val="28"/>
          <w:szCs w:val="28"/>
        </w:rPr>
      </w:pPr>
      <w:bookmarkStart w:id="71" w:name="_Hlk159582555"/>
      <w:r w:rsidRPr="003326F9">
        <w:rPr>
          <w:rStyle w:val="InitialStyle"/>
          <w:rFonts w:ascii="Arial" w:hAnsi="Arial" w:cs="Arial"/>
          <w:b/>
          <w:sz w:val="28"/>
          <w:szCs w:val="28"/>
        </w:rPr>
        <w:t>RFP#</w:t>
      </w:r>
      <w:r w:rsidR="00F23695">
        <w:rPr>
          <w:rStyle w:val="InitialStyle"/>
          <w:rFonts w:ascii="Arial" w:hAnsi="Arial" w:cs="Arial"/>
          <w:b/>
          <w:sz w:val="28"/>
          <w:szCs w:val="28"/>
        </w:rPr>
        <w:t xml:space="preserve"> 202402038</w:t>
      </w:r>
    </w:p>
    <w:bookmarkEnd w:id="71"/>
    <w:p w14:paraId="6BAEAFD0" w14:textId="77777777" w:rsidR="002A47E4" w:rsidRPr="002F0F91" w:rsidRDefault="002A47E4" w:rsidP="002A47E4">
      <w:pPr>
        <w:pStyle w:val="DefaultText"/>
        <w:jc w:val="center"/>
        <w:rPr>
          <w:rStyle w:val="InitialStyle"/>
          <w:rFonts w:ascii="Arial" w:hAnsi="Arial" w:cs="Arial"/>
          <w:b/>
          <w:sz w:val="28"/>
          <w:szCs w:val="28"/>
          <w:u w:val="single"/>
        </w:rPr>
      </w:pPr>
      <w:r w:rsidRPr="002F0F91">
        <w:rPr>
          <w:rStyle w:val="InitialStyle"/>
          <w:rFonts w:ascii="Arial" w:hAnsi="Arial" w:cs="Arial"/>
          <w:b/>
          <w:sz w:val="28"/>
          <w:szCs w:val="28"/>
          <w:u w:val="single"/>
        </w:rPr>
        <w:t>Fiscal Agent for Atypical Services</w:t>
      </w:r>
    </w:p>
    <w:p w14:paraId="102DDDAF" w14:textId="77777777" w:rsidR="006A546F" w:rsidRDefault="006A546F" w:rsidP="006A546F">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6A546F" w14:paraId="41191F6C" w14:textId="77777777" w:rsidTr="0092512F">
        <w:trPr>
          <w:cantSplit/>
          <w:trHeight w:val="492"/>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2" w:name="_Hlk83294785"/>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2"/>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2A9FA888" w14:textId="77777777" w:rsidTr="0092512F">
        <w:trPr>
          <w:trHeight w:val="2094"/>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7CBDCC7" w14:textId="77777777" w:rsidR="0092512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r w:rsidR="0092512F">
              <w:rPr>
                <w:rFonts w:ascii="Arial" w:eastAsia="Calibri" w:hAnsi="Arial" w:cs="Arial"/>
                <w:b/>
                <w:sz w:val="24"/>
                <w:szCs w:val="24"/>
              </w:rPr>
              <w:t xml:space="preserve">  </w:t>
            </w:r>
          </w:p>
          <w:p w14:paraId="4EE765E6" w14:textId="77777777" w:rsidR="0092512F" w:rsidRDefault="0092512F">
            <w:pPr>
              <w:tabs>
                <w:tab w:val="left" w:pos="360"/>
                <w:tab w:val="left" w:pos="720"/>
                <w:tab w:val="left" w:pos="1260"/>
                <w:tab w:val="left" w:pos="1800"/>
              </w:tabs>
              <w:rPr>
                <w:rFonts w:ascii="Arial" w:eastAsia="Calibri" w:hAnsi="Arial" w:cs="Arial"/>
                <w:b/>
                <w:bCs/>
                <w:sz w:val="24"/>
                <w:szCs w:val="24"/>
                <w:u w:val="single"/>
              </w:rPr>
            </w:pPr>
          </w:p>
          <w:p w14:paraId="0AB7074C" w14:textId="6C7490E4" w:rsidR="006A546F" w:rsidRDefault="0092512F">
            <w:pPr>
              <w:tabs>
                <w:tab w:val="left" w:pos="360"/>
                <w:tab w:val="left" w:pos="720"/>
                <w:tab w:val="left" w:pos="1260"/>
                <w:tab w:val="left" w:pos="1800"/>
              </w:tabs>
              <w:rPr>
                <w:rFonts w:ascii="Arial" w:eastAsia="Calibri" w:hAnsi="Arial" w:cs="Arial"/>
                <w:b/>
                <w:sz w:val="24"/>
                <w:szCs w:val="24"/>
              </w:rPr>
            </w:pPr>
            <w:r w:rsidRPr="0092512F">
              <w:rPr>
                <w:rFonts w:ascii="Arial" w:hAnsi="Arial" w:cs="Arial"/>
                <w:b/>
                <w:bCs/>
                <w:sz w:val="24"/>
                <w:szCs w:val="24"/>
                <w:u w:val="single"/>
              </w:rPr>
              <w:t>ASPs are not considered subcontractors as part of the RFP process</w:t>
            </w:r>
            <w:r w:rsidRPr="0092512F">
              <w:rPr>
                <w:rFonts w:ascii="Arial" w:hAnsi="Arial" w:cs="Arial"/>
                <w:b/>
                <w:bCs/>
                <w:sz w:val="24"/>
                <w:szCs w:val="24"/>
              </w:rPr>
              <w:t>.</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6A546F" w14:paraId="1DB18778"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8931A6">
        <w:trPr>
          <w:trHeight w:val="389"/>
        </w:trPr>
        <w:tc>
          <w:tcPr>
            <w:tcW w:w="1884"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16"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8931A6">
        <w:trPr>
          <w:trHeight w:val="389"/>
        </w:trPr>
        <w:tc>
          <w:tcPr>
            <w:tcW w:w="1884"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16"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16"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8931A6">
        <w:trPr>
          <w:trHeight w:val="389"/>
        </w:trPr>
        <w:tc>
          <w:tcPr>
            <w:tcW w:w="1884"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16"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696"/>
        <w:gridCol w:w="6354"/>
      </w:tblGrid>
      <w:tr w:rsidR="006A546F" w14:paraId="039E162D"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8931A6">
        <w:trPr>
          <w:trHeight w:val="389"/>
        </w:trPr>
        <w:tc>
          <w:tcPr>
            <w:tcW w:w="1839"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61"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8931A6">
        <w:trPr>
          <w:trHeight w:val="389"/>
        </w:trPr>
        <w:tc>
          <w:tcPr>
            <w:tcW w:w="183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61"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61"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61"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8931A6">
        <w:trPr>
          <w:trHeight w:val="389"/>
        </w:trPr>
        <w:tc>
          <w:tcPr>
            <w:tcW w:w="1839"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61"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6BA18C33"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3" w:name="_Hlk69043533"/>
      <w:r w:rsidR="003502C8" w:rsidRPr="003326F9">
        <w:rPr>
          <w:rFonts w:ascii="Arial" w:hAnsi="Arial" w:cs="Arial"/>
          <w:b/>
        </w:rPr>
        <w:lastRenderedPageBreak/>
        <w:t xml:space="preserve">APPENDIX </w:t>
      </w:r>
      <w:r w:rsidR="003502C8">
        <w:rPr>
          <w:rFonts w:ascii="Arial" w:hAnsi="Arial" w:cs="Arial"/>
          <w:b/>
        </w:rPr>
        <w:t>F</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2D66C12" w14:textId="77777777" w:rsidR="002A47E4" w:rsidRPr="002F0F91" w:rsidRDefault="002A47E4" w:rsidP="002A47E4">
      <w:pPr>
        <w:pStyle w:val="DefaultText"/>
        <w:jc w:val="center"/>
        <w:rPr>
          <w:rStyle w:val="InitialStyle"/>
          <w:rFonts w:ascii="Arial" w:hAnsi="Arial" w:cs="Arial"/>
          <w:b/>
          <w:sz w:val="28"/>
          <w:szCs w:val="28"/>
        </w:rPr>
      </w:pPr>
      <w:r>
        <w:rPr>
          <w:rStyle w:val="InitialStyle"/>
          <w:rFonts w:ascii="Arial" w:hAnsi="Arial" w:cs="Arial"/>
          <w:bCs/>
          <w:i/>
          <w:sz w:val="28"/>
          <w:szCs w:val="28"/>
        </w:rPr>
        <w:t>Office of Aging and Disability Services</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4F9F7760"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00945C69" w14:textId="77777777" w:rsidR="002A47E4" w:rsidRPr="002F0F91"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512F">
        <w:trPr>
          <w:cantSplit/>
          <w:trHeight w:val="537"/>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16309AF4"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 xml:space="preserve">APPENDIX </w:t>
      </w:r>
      <w:r w:rsidR="003502C8">
        <w:rPr>
          <w:rFonts w:ascii="Arial" w:hAnsi="Arial" w:cs="Arial"/>
          <w:b/>
        </w:rPr>
        <w:t>G</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C420CA2" w14:textId="77777777" w:rsidR="002A47E4" w:rsidRPr="002F0F91" w:rsidRDefault="002A47E4" w:rsidP="002A47E4">
      <w:pPr>
        <w:pStyle w:val="DefaultText"/>
        <w:jc w:val="center"/>
        <w:rPr>
          <w:rStyle w:val="InitialStyle"/>
          <w:rFonts w:ascii="Arial" w:hAnsi="Arial" w:cs="Arial"/>
          <w:b/>
          <w:sz w:val="28"/>
          <w:szCs w:val="28"/>
        </w:rPr>
      </w:pPr>
      <w:r>
        <w:rPr>
          <w:rStyle w:val="InitialStyle"/>
          <w:rFonts w:ascii="Arial" w:hAnsi="Arial" w:cs="Arial"/>
          <w:bCs/>
          <w:i/>
          <w:sz w:val="28"/>
          <w:szCs w:val="28"/>
        </w:rPr>
        <w:t>Office of Aging and Disability Services</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B2D0807"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207BC509" w14:textId="77777777" w:rsidR="002A47E4" w:rsidRPr="002F0F91"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04A620F4"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r w:rsidR="00B70681">
        <w:rPr>
          <w:rFonts w:ascii="Arial" w:hAnsi="Arial" w:cs="Arial"/>
          <w:b/>
          <w:color w:val="000000"/>
          <w:sz w:val="24"/>
          <w:szCs w:val="24"/>
        </w:rPr>
        <w:t xml:space="preserve">  </w:t>
      </w:r>
    </w:p>
    <w:p w14:paraId="744AF067" w14:textId="4CAF4DE1" w:rsidR="000F39FD" w:rsidRDefault="000F39FD" w:rsidP="00702985">
      <w:pPr>
        <w:widowControl/>
        <w:adjustRightInd w:val="0"/>
        <w:rPr>
          <w:rFonts w:ascii="Arial" w:hAnsi="Arial" w:cs="Arial"/>
          <w:b/>
          <w:color w:val="000000"/>
          <w:sz w:val="24"/>
          <w:szCs w:val="24"/>
        </w:rPr>
      </w:pPr>
    </w:p>
    <w:p w14:paraId="7C4B9D75" w14:textId="77777777" w:rsidR="000F39FD" w:rsidRDefault="000F39FD" w:rsidP="00702985">
      <w:pPr>
        <w:widowControl/>
        <w:adjustRightInd w:val="0"/>
        <w:rPr>
          <w:rFonts w:ascii="Arial" w:hAnsi="Arial" w:cs="Arial"/>
          <w:b/>
          <w:color w:val="000000"/>
          <w:sz w:val="24"/>
          <w:szCs w:val="24"/>
        </w:rPr>
      </w:pPr>
    </w:p>
    <w:p w14:paraId="6D06F751" w14:textId="3BCF9888" w:rsidR="004D30E0" w:rsidRDefault="004D30E0" w:rsidP="00702985">
      <w:pPr>
        <w:widowControl/>
        <w:adjustRightInd w:val="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bookmarkStart w:id="74" w:name="_MON_1759209863"/>
      <w:bookmarkEnd w:id="74"/>
      <w:r w:rsidR="00763081">
        <w:rPr>
          <w:rFonts w:ascii="Arial" w:hAnsi="Arial" w:cs="Arial"/>
          <w:b/>
          <w:color w:val="000000"/>
          <w:sz w:val="24"/>
          <w:szCs w:val="24"/>
        </w:rPr>
        <w:object w:dxaOrig="1814" w:dyaOrig="1174" w14:anchorId="02F7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39" o:title=""/>
          </v:shape>
          <o:OLEObject Type="Embed" ProgID="Word.Document.12" ShapeID="_x0000_i1025" DrawAspect="Icon" ObjectID="_1772008013" r:id="rId40">
            <o:FieldCodes>\s</o:FieldCodes>
          </o:OLEObject>
        </w:object>
      </w:r>
    </w:p>
    <w:p w14:paraId="20137A60" w14:textId="2A55B051" w:rsidR="00B70681" w:rsidRDefault="00B70681" w:rsidP="00702985">
      <w:pPr>
        <w:widowControl/>
        <w:adjustRightInd w:val="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bookmarkStart w:id="75" w:name="_MON_1759209229"/>
      <w:bookmarkEnd w:id="75"/>
      <w:r>
        <w:rPr>
          <w:rFonts w:ascii="Arial" w:hAnsi="Arial" w:cs="Arial"/>
          <w:b/>
          <w:color w:val="000000"/>
          <w:sz w:val="24"/>
          <w:szCs w:val="24"/>
        </w:rPr>
        <w:object w:dxaOrig="7951" w:dyaOrig="382" w14:anchorId="3459CD32">
          <v:shape id="_x0000_i1026" type="#_x0000_t75" style="width:394.5pt;height:21.75pt" o:ole="">
            <v:imagedata r:id="rId41" o:title=""/>
          </v:shape>
          <o:OLEObject Type="Embed" ProgID="Word.Document.12" ShapeID="_x0000_i1026" DrawAspect="Content" ObjectID="_1772008014" r:id="rId42">
            <o:FieldCodes>\s</o:FieldCodes>
          </o:OLEObject>
        </w:object>
      </w:r>
    </w:p>
    <w:p w14:paraId="45FE1543" w14:textId="3F828A93" w:rsidR="00A53CB0" w:rsidRPr="00F31C7C" w:rsidRDefault="00A53CB0" w:rsidP="00F31C7C">
      <w:pPr>
        <w:widowControl/>
        <w:adjustRightInd w:val="0"/>
        <w:rPr>
          <w:rFonts w:ascii="Arial" w:hAnsi="Arial"/>
          <w:b/>
          <w:color w:val="000000"/>
          <w:sz w:val="24"/>
        </w:rPr>
      </w:pP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73"/>
    <w:p w14:paraId="3A4608EE" w14:textId="61B535AA"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3502C8">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D1C3C86" w14:textId="77777777" w:rsidR="002A47E4" w:rsidRPr="002F0F91" w:rsidRDefault="002A47E4" w:rsidP="002A47E4">
      <w:pPr>
        <w:pStyle w:val="DefaultText"/>
        <w:jc w:val="center"/>
        <w:rPr>
          <w:rStyle w:val="InitialStyle"/>
          <w:rFonts w:ascii="Arial" w:hAnsi="Arial" w:cs="Arial"/>
          <w:b/>
          <w:sz w:val="28"/>
          <w:szCs w:val="28"/>
        </w:rPr>
      </w:pPr>
      <w:r>
        <w:rPr>
          <w:rStyle w:val="InitialStyle"/>
          <w:rFonts w:ascii="Arial" w:hAnsi="Arial" w:cs="Arial"/>
          <w:bCs/>
          <w:i/>
          <w:sz w:val="28"/>
          <w:szCs w:val="28"/>
        </w:rPr>
        <w:t>Office of Aging and Disability Services</w:t>
      </w:r>
    </w:p>
    <w:p w14:paraId="0A507EB1" w14:textId="5E5B26B1"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r w:rsidR="00E71D74">
        <w:rPr>
          <w:rFonts w:ascii="Arial" w:hAnsi="Arial" w:cs="Arial"/>
          <w:b/>
          <w:bCs/>
          <w:sz w:val="28"/>
          <w:szCs w:val="28"/>
          <w:lang w:eastAsia="x-none"/>
        </w:rPr>
        <w:t xml:space="preserve"> FORM</w:t>
      </w:r>
    </w:p>
    <w:p w14:paraId="384104F3"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2FABE828" w14:textId="77777777" w:rsidR="002A47E4" w:rsidRPr="002F0F91" w:rsidRDefault="002A47E4" w:rsidP="002A47E4">
      <w:pPr>
        <w:jc w:val="center"/>
        <w:rPr>
          <w:rFonts w:ascii="Arial" w:hAnsi="Arial" w:cs="Arial"/>
          <w:b/>
          <w:sz w:val="28"/>
          <w:szCs w:val="28"/>
          <w:u w:val="single"/>
        </w:rPr>
      </w:pPr>
      <w:r w:rsidRPr="002F0F91">
        <w:rPr>
          <w:rFonts w:ascii="Arial" w:hAnsi="Arial" w:cs="Arial"/>
          <w:b/>
          <w:sz w:val="28"/>
          <w:szCs w:val="28"/>
          <w:u w:val="single"/>
        </w:rPr>
        <w:t>Fiscal Agent for Atypical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221A14" w:rsidRPr="00B51518" w14:paraId="28C482B9" w14:textId="77777777" w:rsidTr="00F23695">
        <w:trPr>
          <w:cantSplit/>
          <w:trHeight w:val="438"/>
        </w:trPr>
        <w:tc>
          <w:tcPr>
            <w:tcW w:w="1873"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bookmarkStart w:id="76" w:name="_Hlk154137772"/>
            <w:r w:rsidRPr="00B51518">
              <w:rPr>
                <w:rFonts w:ascii="Arial" w:hAnsi="Arial" w:cs="Arial"/>
                <w:b/>
                <w:sz w:val="24"/>
                <w:szCs w:val="24"/>
              </w:rPr>
              <w:t>Bidder’s Organization Name:</w:t>
            </w:r>
          </w:p>
        </w:tc>
        <w:tc>
          <w:tcPr>
            <w:tcW w:w="3127"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bookmarkEnd w:id="76"/>
      <w:tr w:rsidR="00221A14" w:rsidRPr="00B51518" w14:paraId="2E76ED2E" w14:textId="77777777" w:rsidTr="00F23695">
        <w:trPr>
          <w:cantSplit/>
          <w:trHeight w:val="438"/>
        </w:trPr>
        <w:tc>
          <w:tcPr>
            <w:tcW w:w="1873" w:type="pct"/>
            <w:tcBorders>
              <w:top w:val="single" w:sz="12" w:space="0" w:color="auto"/>
              <w:bottom w:val="double" w:sz="4" w:space="0" w:color="auto"/>
            </w:tcBorders>
            <w:shd w:val="clear" w:color="auto" w:fill="C6D9F1"/>
            <w:vAlign w:val="center"/>
          </w:tcPr>
          <w:p w14:paraId="15D7B9F1" w14:textId="104671A4" w:rsidR="00221A14" w:rsidRPr="00B51518" w:rsidRDefault="00221A14" w:rsidP="00221A14">
            <w:pPr>
              <w:rPr>
                <w:rFonts w:ascii="Arial" w:hAnsi="Arial" w:cs="Arial"/>
                <w:b/>
                <w:sz w:val="24"/>
                <w:szCs w:val="24"/>
              </w:rPr>
            </w:pPr>
            <w:r w:rsidRPr="00B51518">
              <w:rPr>
                <w:rFonts w:ascii="Arial" w:hAnsi="Arial" w:cs="Arial"/>
                <w:b/>
                <w:sz w:val="24"/>
                <w:szCs w:val="24"/>
              </w:rPr>
              <w:t>Proposed Cost</w:t>
            </w:r>
            <w:r w:rsidR="004D30E0">
              <w:rPr>
                <w:rFonts w:ascii="Arial" w:hAnsi="Arial" w:cs="Arial"/>
                <w:b/>
                <w:sz w:val="24"/>
                <w:szCs w:val="24"/>
              </w:rPr>
              <w:t xml:space="preserve"> Per Member Per Month Fee</w:t>
            </w:r>
            <w:r w:rsidRPr="00B51518">
              <w:rPr>
                <w:rFonts w:ascii="Arial" w:hAnsi="Arial" w:cs="Arial"/>
                <w:b/>
                <w:sz w:val="24"/>
                <w:szCs w:val="24"/>
              </w:rPr>
              <w:t>:</w:t>
            </w:r>
          </w:p>
        </w:tc>
        <w:tc>
          <w:tcPr>
            <w:tcW w:w="3127"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ACFF166" w14:textId="30C6F112" w:rsidR="007C06BF" w:rsidRPr="007C06BF" w:rsidRDefault="00EB14E2" w:rsidP="007C06BF">
      <w:pPr>
        <w:widowControl/>
        <w:adjustRightInd w:val="0"/>
        <w:rPr>
          <w:rFonts w:ascii="Arial" w:hAnsi="Arial" w:cs="Arial"/>
          <w:color w:val="000000"/>
          <w:sz w:val="24"/>
          <w:szCs w:val="24"/>
        </w:rPr>
      </w:pPr>
      <w:bookmarkStart w:id="77" w:name="_Hlk69043559"/>
      <w:r w:rsidRPr="00F63EC0">
        <w:rPr>
          <w:rFonts w:ascii="Arial" w:hAnsi="Arial" w:cs="Arial"/>
          <w:b/>
          <w:bCs/>
          <w:color w:val="000000"/>
          <w:sz w:val="24"/>
          <w:szCs w:val="24"/>
        </w:rPr>
        <w:t xml:space="preserve">Instructions: </w:t>
      </w:r>
      <w:r w:rsidR="007C06BF" w:rsidRPr="007C06BF">
        <w:rPr>
          <w:rFonts w:ascii="Arial" w:hAnsi="Arial" w:cs="Arial"/>
          <w:color w:val="000000"/>
          <w:sz w:val="24"/>
          <w:szCs w:val="24"/>
        </w:rPr>
        <w:t xml:space="preserve">Bidders are to provide the cost per Member per month in performing the services for the initial period of performance </w:t>
      </w:r>
      <w:r w:rsidR="00653434">
        <w:rPr>
          <w:rFonts w:ascii="Arial" w:hAnsi="Arial" w:cs="Arial"/>
          <w:color w:val="000000"/>
          <w:sz w:val="24"/>
          <w:szCs w:val="24"/>
        </w:rPr>
        <w:t xml:space="preserve">and subsequent renewals </w:t>
      </w:r>
      <w:r w:rsidR="007C06BF" w:rsidRPr="007C06BF">
        <w:rPr>
          <w:rFonts w:ascii="Arial" w:hAnsi="Arial" w:cs="Arial"/>
          <w:color w:val="000000"/>
          <w:sz w:val="24"/>
          <w:szCs w:val="24"/>
        </w:rPr>
        <w:t xml:space="preserve">as described in this RFP and in the Bidder’s proposal. The Cost Per Member Per Month amount is the proposed cost to be used in the scoring cost formula for evaluation purposes.  </w:t>
      </w:r>
    </w:p>
    <w:p w14:paraId="721DCB51" w14:textId="366C832A" w:rsidR="007C06BF" w:rsidRPr="007C06BF" w:rsidRDefault="007C06BF" w:rsidP="00EB14E2">
      <w:pPr>
        <w:widowControl/>
        <w:adjustRightInd w:val="0"/>
        <w:rPr>
          <w:rFonts w:ascii="Arial" w:hAnsi="Arial" w:cs="Arial"/>
          <w:color w:val="000000"/>
          <w:sz w:val="24"/>
          <w:szCs w:val="24"/>
        </w:rPr>
      </w:pPr>
    </w:p>
    <w:p w14:paraId="438B2B09" w14:textId="29607967" w:rsidR="007C06BF" w:rsidRPr="007C06BF" w:rsidRDefault="007C06BF" w:rsidP="007C06BF">
      <w:pPr>
        <w:rPr>
          <w:rFonts w:ascii="Arial" w:hAnsi="Arial" w:cs="Arial"/>
          <w:color w:val="000000"/>
          <w:sz w:val="24"/>
          <w:szCs w:val="24"/>
        </w:rPr>
      </w:pPr>
      <w:r w:rsidRPr="007C06BF">
        <w:rPr>
          <w:rFonts w:ascii="Arial" w:hAnsi="Arial" w:cs="Arial"/>
          <w:color w:val="000000"/>
          <w:sz w:val="24"/>
          <w:szCs w:val="24"/>
        </w:rPr>
        <w:t>The proposed Cost Per Member Per Month should consist of only reimbursement for the administration of the Atypical Services to be provided to Members under th</w:t>
      </w:r>
      <w:r w:rsidR="00C53B96">
        <w:rPr>
          <w:rFonts w:ascii="Arial" w:hAnsi="Arial" w:cs="Arial"/>
          <w:color w:val="000000"/>
          <w:sz w:val="24"/>
          <w:szCs w:val="24"/>
        </w:rPr>
        <w:t>e resulting contract</w:t>
      </w:r>
      <w:r w:rsidRPr="007C06BF">
        <w:rPr>
          <w:rFonts w:ascii="Arial" w:hAnsi="Arial" w:cs="Arial"/>
          <w:color w:val="000000"/>
          <w:sz w:val="24"/>
          <w:szCs w:val="24"/>
        </w:rPr>
        <w:t>.  The proposed cost should not include reimbursement for the cost of providing the actual Atypical Services (e.g.</w:t>
      </w:r>
      <w:r w:rsidR="0059673D">
        <w:rPr>
          <w:rFonts w:ascii="Arial" w:hAnsi="Arial" w:cs="Arial"/>
          <w:color w:val="000000"/>
          <w:sz w:val="24"/>
          <w:szCs w:val="24"/>
        </w:rPr>
        <w:t>,</w:t>
      </w:r>
      <w:r w:rsidRPr="007C06BF">
        <w:rPr>
          <w:rFonts w:ascii="Arial" w:hAnsi="Arial" w:cs="Arial"/>
          <w:color w:val="000000"/>
          <w:sz w:val="24"/>
          <w:szCs w:val="24"/>
        </w:rPr>
        <w:t xml:space="preserve"> home modifications, </w:t>
      </w:r>
      <w:r w:rsidR="006B281C">
        <w:rPr>
          <w:rFonts w:ascii="Arial" w:hAnsi="Arial" w:cs="Arial"/>
          <w:color w:val="000000"/>
          <w:sz w:val="24"/>
          <w:szCs w:val="24"/>
        </w:rPr>
        <w:t>R</w:t>
      </w:r>
      <w:r w:rsidR="006B281C" w:rsidRPr="007C06BF">
        <w:rPr>
          <w:rFonts w:ascii="Arial" w:hAnsi="Arial" w:cs="Arial"/>
          <w:color w:val="000000"/>
          <w:sz w:val="24"/>
          <w:szCs w:val="24"/>
        </w:rPr>
        <w:t xml:space="preserve">espite </w:t>
      </w:r>
      <w:r w:rsidR="006B281C">
        <w:rPr>
          <w:rFonts w:ascii="Arial" w:hAnsi="Arial" w:cs="Arial"/>
          <w:color w:val="000000"/>
          <w:sz w:val="24"/>
          <w:szCs w:val="24"/>
        </w:rPr>
        <w:t>C</w:t>
      </w:r>
      <w:r w:rsidR="006B281C" w:rsidRPr="007C06BF">
        <w:rPr>
          <w:rFonts w:ascii="Arial" w:hAnsi="Arial" w:cs="Arial"/>
          <w:color w:val="000000"/>
          <w:sz w:val="24"/>
          <w:szCs w:val="24"/>
        </w:rPr>
        <w:t>are</w:t>
      </w:r>
      <w:r w:rsidRPr="007C06BF">
        <w:rPr>
          <w:rFonts w:ascii="Arial" w:hAnsi="Arial" w:cs="Arial"/>
          <w:color w:val="000000"/>
          <w:sz w:val="24"/>
          <w:szCs w:val="24"/>
        </w:rPr>
        <w:t xml:space="preserve">, </w:t>
      </w:r>
      <w:r w:rsidR="0059673D" w:rsidRPr="00A1529D">
        <w:rPr>
          <w:rFonts w:ascii="Arial" w:eastAsia="Calibri" w:hAnsi="Arial" w:cs="Arial"/>
          <w:sz w:val="24"/>
          <w:szCs w:val="24"/>
        </w:rPr>
        <w:t>Personal Emergency Response Service</w:t>
      </w:r>
      <w:r w:rsidRPr="007C06BF">
        <w:rPr>
          <w:rFonts w:ascii="Arial" w:hAnsi="Arial" w:cs="Arial"/>
          <w:color w:val="000000"/>
          <w:sz w:val="24"/>
          <w:szCs w:val="24"/>
        </w:rPr>
        <w:t xml:space="preserve">, </w:t>
      </w:r>
      <w:r w:rsidR="00C23152">
        <w:rPr>
          <w:rFonts w:ascii="Arial" w:hAnsi="Arial" w:cs="Arial"/>
          <w:color w:val="000000"/>
          <w:sz w:val="24"/>
          <w:szCs w:val="24"/>
        </w:rPr>
        <w:t>A</w:t>
      </w:r>
      <w:r w:rsidR="00C23152" w:rsidRPr="007C06BF">
        <w:rPr>
          <w:rFonts w:ascii="Arial" w:hAnsi="Arial" w:cs="Arial"/>
          <w:color w:val="000000"/>
          <w:sz w:val="24"/>
          <w:szCs w:val="24"/>
        </w:rPr>
        <w:t xml:space="preserve">ssistive </w:t>
      </w:r>
      <w:r w:rsidR="00C23152">
        <w:rPr>
          <w:rFonts w:ascii="Arial" w:hAnsi="Arial" w:cs="Arial"/>
          <w:color w:val="000000"/>
          <w:sz w:val="24"/>
          <w:szCs w:val="24"/>
        </w:rPr>
        <w:t>T</w:t>
      </w:r>
      <w:r w:rsidR="00C23152" w:rsidRPr="007C06BF">
        <w:rPr>
          <w:rFonts w:ascii="Arial" w:hAnsi="Arial" w:cs="Arial"/>
          <w:color w:val="000000"/>
          <w:sz w:val="24"/>
          <w:szCs w:val="24"/>
        </w:rPr>
        <w:t>echnology</w:t>
      </w:r>
      <w:r w:rsidRPr="007C06BF">
        <w:rPr>
          <w:rFonts w:ascii="Arial" w:hAnsi="Arial" w:cs="Arial"/>
          <w:color w:val="000000"/>
          <w:sz w:val="24"/>
          <w:szCs w:val="24"/>
        </w:rPr>
        <w:t xml:space="preserve">) as the awarded Bidder will be required to submit claims directly to MaineCare when the Atypical Service is completed.  Additionally, the proposed Cost Per Member Per Month administrative charge should only be applied when the awarded Bidder actively works on a </w:t>
      </w:r>
      <w:r w:rsidR="00FB72D3">
        <w:rPr>
          <w:rFonts w:ascii="Arial" w:hAnsi="Arial" w:cs="Arial"/>
          <w:color w:val="000000"/>
          <w:sz w:val="24"/>
          <w:szCs w:val="24"/>
        </w:rPr>
        <w:t>M</w:t>
      </w:r>
      <w:r w:rsidR="00FB72D3" w:rsidRPr="007C06BF">
        <w:rPr>
          <w:rFonts w:ascii="Arial" w:hAnsi="Arial" w:cs="Arial"/>
          <w:color w:val="000000"/>
          <w:sz w:val="24"/>
          <w:szCs w:val="24"/>
        </w:rPr>
        <w:t xml:space="preserve">ember’s </w:t>
      </w:r>
      <w:r w:rsidRPr="007C06BF">
        <w:rPr>
          <w:rFonts w:ascii="Arial" w:hAnsi="Arial" w:cs="Arial"/>
          <w:color w:val="000000"/>
          <w:sz w:val="24"/>
          <w:szCs w:val="24"/>
        </w:rPr>
        <w:t xml:space="preserve">case during the billing period. For example: actively working does not include billing for monthly subscription services. </w:t>
      </w:r>
    </w:p>
    <w:p w14:paraId="4CFEBF3A" w14:textId="77777777" w:rsidR="007C06BF" w:rsidRPr="007C06BF" w:rsidRDefault="007C06BF" w:rsidP="007C06BF">
      <w:pPr>
        <w:rPr>
          <w:rFonts w:ascii="Arial" w:hAnsi="Arial" w:cs="Arial"/>
          <w:color w:val="000000"/>
          <w:sz w:val="24"/>
          <w:szCs w:val="24"/>
        </w:rPr>
      </w:pPr>
    </w:p>
    <w:p w14:paraId="63FAEE6F" w14:textId="77777777" w:rsidR="007C06BF" w:rsidRPr="007C06BF" w:rsidRDefault="007C06BF" w:rsidP="007C06BF">
      <w:pPr>
        <w:rPr>
          <w:rFonts w:ascii="Arial" w:hAnsi="Arial" w:cs="Arial"/>
          <w:color w:val="000000"/>
          <w:sz w:val="24"/>
          <w:szCs w:val="24"/>
        </w:rPr>
      </w:pPr>
      <w:r w:rsidRPr="007C06BF">
        <w:rPr>
          <w:rFonts w:ascii="Arial" w:hAnsi="Arial" w:cs="Arial"/>
          <w:color w:val="000000"/>
          <w:sz w:val="24"/>
          <w:szCs w:val="24"/>
        </w:rPr>
        <w:t xml:space="preserve">The awarded Bidder may only provide reimbursement for those Members who receive the actual Atypical Services.  If no Atypical Services </w:t>
      </w:r>
      <w:proofErr w:type="gramStart"/>
      <w:r w:rsidRPr="007C06BF">
        <w:rPr>
          <w:rFonts w:ascii="Arial" w:hAnsi="Arial" w:cs="Arial"/>
          <w:color w:val="000000"/>
          <w:sz w:val="24"/>
          <w:szCs w:val="24"/>
        </w:rPr>
        <w:t>is</w:t>
      </w:r>
      <w:proofErr w:type="gramEnd"/>
      <w:r w:rsidRPr="007C06BF">
        <w:rPr>
          <w:rFonts w:ascii="Arial" w:hAnsi="Arial" w:cs="Arial"/>
          <w:color w:val="000000"/>
          <w:sz w:val="24"/>
          <w:szCs w:val="24"/>
        </w:rPr>
        <w:t xml:space="preserve"> provided to a </w:t>
      </w:r>
      <w:proofErr w:type="gramStart"/>
      <w:r w:rsidRPr="007C06BF">
        <w:rPr>
          <w:rFonts w:ascii="Arial" w:hAnsi="Arial" w:cs="Arial"/>
          <w:color w:val="000000"/>
          <w:sz w:val="24"/>
          <w:szCs w:val="24"/>
        </w:rPr>
        <w:t>Member</w:t>
      </w:r>
      <w:proofErr w:type="gramEnd"/>
      <w:r w:rsidRPr="007C06BF">
        <w:rPr>
          <w:rFonts w:ascii="Arial" w:hAnsi="Arial" w:cs="Arial"/>
          <w:color w:val="000000"/>
          <w:sz w:val="24"/>
          <w:szCs w:val="24"/>
        </w:rPr>
        <w:t>, the awarded Bidder may not submit for reimbursement of that particular Member.</w:t>
      </w:r>
    </w:p>
    <w:bookmarkEnd w:id="77"/>
    <w:p w14:paraId="47AD9FD8" w14:textId="77777777" w:rsidR="004405CC" w:rsidRPr="00BD6B94" w:rsidRDefault="004405CC" w:rsidP="004405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4405CC" w:rsidRPr="00BD6B94" w14:paraId="1EB66CAA" w14:textId="77777777" w:rsidTr="0092512F">
        <w:tc>
          <w:tcPr>
            <w:tcW w:w="3836" w:type="pct"/>
            <w:tcBorders>
              <w:top w:val="double" w:sz="4" w:space="0" w:color="auto"/>
              <w:bottom w:val="double" w:sz="4" w:space="0" w:color="auto"/>
            </w:tcBorders>
            <w:shd w:val="clear" w:color="auto" w:fill="C6D9F1"/>
            <w:vAlign w:val="center"/>
          </w:tcPr>
          <w:p w14:paraId="4909F986" w14:textId="21C7FF35" w:rsidR="004405CC" w:rsidRPr="00BD6B94" w:rsidRDefault="00C53B96" w:rsidP="00C20A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512F">
              <w:rPr>
                <w:rFonts w:ascii="Arial" w:hAnsi="Arial" w:cs="Arial"/>
                <w:b/>
                <w:u w:val="single"/>
              </w:rPr>
              <w:t>Budget Narrative</w:t>
            </w:r>
            <w:r w:rsidRPr="00F63EC0">
              <w:rPr>
                <w:rFonts w:ascii="Arial" w:hAnsi="Arial" w:cs="Arial"/>
                <w:b/>
              </w:rPr>
              <w:t xml:space="preserve">: </w:t>
            </w:r>
            <w:r w:rsidRPr="00F63EC0">
              <w:rPr>
                <w:rFonts w:ascii="Arial" w:hAnsi="Arial" w:cs="Arial"/>
              </w:rPr>
              <w:t xml:space="preserve">Bidders are to include a brief budget narrative to explain the basis for determining the </w:t>
            </w:r>
            <w:r w:rsidR="0046734E">
              <w:rPr>
                <w:rFonts w:ascii="Arial" w:hAnsi="Arial" w:cs="Arial"/>
              </w:rPr>
              <w:t>p</w:t>
            </w:r>
            <w:r>
              <w:rPr>
                <w:rFonts w:ascii="Arial" w:hAnsi="Arial" w:cs="Arial"/>
              </w:rPr>
              <w:t>roposed Cost Per Member Per Month Fee</w:t>
            </w:r>
            <w:r w:rsidRPr="00555B42">
              <w:rPr>
                <w:rFonts w:ascii="Arial" w:hAnsi="Arial" w:cs="Arial"/>
              </w:rPr>
              <w:t>.</w:t>
            </w:r>
            <w:r>
              <w:rPr>
                <w:rFonts w:ascii="Arial" w:hAnsi="Arial" w:cs="Arial"/>
              </w:rPr>
              <w:t xml:space="preserve"> </w:t>
            </w:r>
          </w:p>
        </w:tc>
      </w:tr>
      <w:tr w:rsidR="00C53B96" w:rsidRPr="00BD6B94" w14:paraId="6A05F0EB" w14:textId="77777777" w:rsidTr="00C20AC4">
        <w:tc>
          <w:tcPr>
            <w:tcW w:w="3836" w:type="pct"/>
            <w:tcBorders>
              <w:top w:val="double" w:sz="4" w:space="0" w:color="auto"/>
            </w:tcBorders>
            <w:shd w:val="clear" w:color="auto" w:fill="auto"/>
            <w:vAlign w:val="center"/>
          </w:tcPr>
          <w:p w14:paraId="3653293A" w14:textId="77777777" w:rsidR="00C53B96" w:rsidRDefault="00C53B96" w:rsidP="00C20A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84D56C1" w14:textId="01CD26B9" w:rsidR="00C53B96" w:rsidRPr="001A0E35" w:rsidRDefault="00C53B96" w:rsidP="00C20A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bl>
    <w:p w14:paraId="2210671C" w14:textId="77777777" w:rsidR="00C01C76" w:rsidRPr="00B51518" w:rsidRDefault="00C01C76" w:rsidP="00C01C76">
      <w:pPr>
        <w:rPr>
          <w:rFonts w:ascii="Arial" w:hAnsi="Arial" w:cs="Arial"/>
          <w:b/>
        </w:rPr>
      </w:pPr>
    </w:p>
    <w:p w14:paraId="2B3EA76C" w14:textId="76E57F81" w:rsidR="0028528D" w:rsidRPr="003326F9" w:rsidRDefault="00C01C76" w:rsidP="0028528D">
      <w:pPr>
        <w:pStyle w:val="DefaultText"/>
        <w:rPr>
          <w:rFonts w:ascii="Arial" w:hAnsi="Arial" w:cs="Arial"/>
          <w:b/>
          <w:bCs/>
        </w:rPr>
      </w:pPr>
      <w:r w:rsidRPr="00B51518">
        <w:rPr>
          <w:rFonts w:ascii="Arial" w:hAnsi="Arial" w:cs="Arial"/>
          <w:b/>
        </w:rPr>
        <w:br w:type="page"/>
      </w:r>
      <w:r w:rsidR="0028528D" w:rsidRPr="003326F9">
        <w:rPr>
          <w:rFonts w:ascii="Arial" w:hAnsi="Arial" w:cs="Arial"/>
          <w:b/>
          <w:bCs/>
        </w:rPr>
        <w:lastRenderedPageBreak/>
        <w:t xml:space="preserve">APPENDIX </w:t>
      </w:r>
      <w:r w:rsidR="0028528D">
        <w:rPr>
          <w:rFonts w:ascii="Arial" w:hAnsi="Arial" w:cs="Arial"/>
          <w:b/>
          <w:bCs/>
        </w:rPr>
        <w:t>I</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5B2C825" w14:textId="77777777" w:rsidR="002A47E4" w:rsidRPr="002F0F91" w:rsidRDefault="002A47E4" w:rsidP="002A47E4">
      <w:pPr>
        <w:pStyle w:val="DefaultText"/>
        <w:jc w:val="center"/>
        <w:rPr>
          <w:rStyle w:val="InitialStyle"/>
          <w:rFonts w:ascii="Arial" w:hAnsi="Arial" w:cs="Arial"/>
          <w:b/>
          <w:sz w:val="28"/>
          <w:szCs w:val="28"/>
        </w:rPr>
      </w:pPr>
      <w:r w:rsidRPr="002F0F91">
        <w:rPr>
          <w:rStyle w:val="InitialStyle"/>
          <w:rFonts w:ascii="Arial" w:hAnsi="Arial" w:cs="Arial"/>
          <w:bCs/>
          <w:i/>
          <w:sz w:val="28"/>
          <w:szCs w:val="28"/>
        </w:rPr>
        <w:t>Office of Aging and Disability Services</w:t>
      </w:r>
    </w:p>
    <w:p w14:paraId="0926814F" w14:textId="77777777" w:rsidR="0028528D" w:rsidRPr="003326F9" w:rsidRDefault="0028528D" w:rsidP="0028528D">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0B7FFEF8"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1AD77E73" w14:textId="77777777" w:rsidR="002A47E4" w:rsidRPr="002F0F91"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Pr="009B5DD1" w:rsidRDefault="0028528D" w:rsidP="0028528D">
      <w:pPr>
        <w:widowControl/>
        <w:adjustRightInd w:val="0"/>
        <w:rPr>
          <w:rFonts w:ascii="Arial" w:hAnsi="Arial" w:cs="Arial"/>
          <w:color w:val="000000"/>
          <w:sz w:val="24"/>
          <w:szCs w:val="24"/>
        </w:rPr>
      </w:pPr>
      <w:bookmarkStart w:id="78" w:name="_Hlk69043819"/>
      <w:r w:rsidRPr="00F83C7E">
        <w:rPr>
          <w:rFonts w:ascii="Arial" w:hAnsi="Arial" w:cs="Arial"/>
          <w:b/>
          <w:color w:val="000000"/>
          <w:sz w:val="24"/>
          <w:szCs w:val="24"/>
        </w:rPr>
        <w:t>The performance measure report template may be obtained in an Excel (.xlsx)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Start w:id="79" w:name="_MON_1606293385"/>
    <w:bookmarkEnd w:id="79"/>
    <w:p w14:paraId="223D7A60" w14:textId="12E70280" w:rsidR="0028528D" w:rsidRPr="00B51518" w:rsidRDefault="00763081" w:rsidP="0028528D">
      <w:pPr>
        <w:pStyle w:val="DefaultText"/>
        <w:jc w:val="center"/>
        <w:rPr>
          <w:rFonts w:ascii="Arial" w:hAnsi="Arial" w:cs="Arial"/>
          <w:color w:val="000000"/>
        </w:rPr>
      </w:pPr>
      <w:r w:rsidRPr="003326F9">
        <w:rPr>
          <w:rFonts w:ascii="Arial" w:hAnsi="Arial" w:cs="Arial"/>
          <w:color w:val="FF0000"/>
        </w:rPr>
        <w:object w:dxaOrig="1513" w:dyaOrig="984" w14:anchorId="7D01058B">
          <v:shape id="_x0000_i1027" type="#_x0000_t75" style="width:105pt;height:67.5pt" o:ole="">
            <v:imagedata r:id="rId43" o:title=""/>
          </v:shape>
          <o:OLEObject Type="Embed" ProgID="Excel.Sheet.12" ShapeID="_x0000_i1027" DrawAspect="Icon" ObjectID="_1772008015" r:id="rId44"/>
        </w:object>
      </w:r>
      <w:bookmarkEnd w:id="78"/>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3326F9" w:rsidRDefault="007B2095" w:rsidP="007B2095">
      <w:pPr>
        <w:rPr>
          <w:rFonts w:ascii="Arial" w:hAnsi="Arial" w:cs="Arial"/>
          <w:b/>
          <w:sz w:val="24"/>
          <w:szCs w:val="28"/>
        </w:rPr>
      </w:pPr>
      <w:r w:rsidRPr="003326F9">
        <w:rPr>
          <w:rFonts w:ascii="Arial" w:hAnsi="Arial" w:cs="Arial"/>
          <w:b/>
          <w:sz w:val="24"/>
          <w:szCs w:val="28"/>
        </w:rPr>
        <w:lastRenderedPageBreak/>
        <w:t xml:space="preserve">APPENDIX </w:t>
      </w:r>
      <w:r w:rsidR="003502C8">
        <w:rPr>
          <w:rFonts w:ascii="Arial" w:hAnsi="Arial" w:cs="Arial"/>
          <w:b/>
          <w:sz w:val="24"/>
          <w:szCs w:val="28"/>
        </w:rPr>
        <w:t>J</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EEFA447" w14:textId="77777777" w:rsidR="002A47E4" w:rsidRPr="002F0F91" w:rsidRDefault="002A47E4" w:rsidP="002A47E4">
      <w:pPr>
        <w:pStyle w:val="DefaultText"/>
        <w:jc w:val="center"/>
        <w:rPr>
          <w:rStyle w:val="InitialStyle"/>
          <w:rFonts w:ascii="Arial" w:hAnsi="Arial" w:cs="Arial"/>
          <w:b/>
          <w:sz w:val="28"/>
          <w:szCs w:val="28"/>
        </w:rPr>
      </w:pPr>
      <w:bookmarkStart w:id="80" w:name="_Hlk148538689"/>
      <w:r w:rsidRPr="002F0F91">
        <w:rPr>
          <w:rStyle w:val="InitialStyle"/>
          <w:rFonts w:ascii="Arial" w:hAnsi="Arial" w:cs="Arial"/>
          <w:bCs/>
          <w:i/>
          <w:sz w:val="28"/>
          <w:szCs w:val="28"/>
        </w:rPr>
        <w:t>Office of Aging and Disability Services</w:t>
      </w:r>
    </w:p>
    <w:bookmarkEnd w:id="80"/>
    <w:p w14:paraId="6AE06C0E" w14:textId="77777777" w:rsidR="007B2095" w:rsidRPr="003326F9" w:rsidRDefault="007B2095" w:rsidP="007B2095">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FORM</w:t>
      </w:r>
    </w:p>
    <w:p w14:paraId="6E120EBB"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3BBC8445" w14:textId="77777777" w:rsidR="002A47E4" w:rsidRPr="002F0F91" w:rsidRDefault="002A47E4" w:rsidP="002A47E4">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4813D5E9"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B5566" w:rsidRPr="003326F9" w14:paraId="110156EF" w14:textId="77777777" w:rsidTr="00DA5743">
        <w:trPr>
          <w:trHeight w:val="389"/>
        </w:trPr>
        <w:tc>
          <w:tcPr>
            <w:tcW w:w="5000" w:type="pct"/>
            <w:shd w:val="clear" w:color="auto" w:fill="C6D9F1"/>
            <w:vAlign w:val="center"/>
          </w:tcPr>
          <w:p w14:paraId="2EE136D5" w14:textId="77777777" w:rsidR="005B5566" w:rsidRPr="003326F9" w:rsidRDefault="005B5566" w:rsidP="00DA5743">
            <w:pPr>
              <w:rPr>
                <w:rFonts w:ascii="Arial" w:hAnsi="Arial" w:cs="Arial"/>
                <w:b/>
                <w:sz w:val="24"/>
                <w:szCs w:val="24"/>
              </w:rPr>
            </w:pPr>
            <w:r w:rsidRPr="003326F9">
              <w:rPr>
                <w:rFonts w:ascii="Arial" w:hAnsi="Arial" w:cs="Arial"/>
                <w:b/>
                <w:sz w:val="24"/>
                <w:szCs w:val="24"/>
              </w:rPr>
              <w:t>Provide a brief description of the Bidder’s experience and ability to perform the work required within th</w:t>
            </w:r>
            <w:r>
              <w:rPr>
                <w:rFonts w:ascii="Arial" w:hAnsi="Arial" w:cs="Arial"/>
                <w:b/>
                <w:sz w:val="24"/>
                <w:szCs w:val="24"/>
              </w:rPr>
              <w:t>is</w:t>
            </w:r>
            <w:r w:rsidRPr="003326F9">
              <w:rPr>
                <w:rFonts w:ascii="Arial" w:hAnsi="Arial" w:cs="Arial"/>
                <w:b/>
                <w:sz w:val="24"/>
                <w:szCs w:val="24"/>
              </w:rPr>
              <w:t xml:space="preserve"> RFP.</w:t>
            </w:r>
          </w:p>
        </w:tc>
      </w:tr>
      <w:tr w:rsidR="005B5566" w:rsidRPr="003326F9" w14:paraId="2FD7F5C6" w14:textId="77777777" w:rsidTr="00DA5743">
        <w:trPr>
          <w:trHeight w:val="389"/>
        </w:trPr>
        <w:tc>
          <w:tcPr>
            <w:tcW w:w="5000" w:type="pct"/>
            <w:shd w:val="clear" w:color="auto" w:fill="auto"/>
          </w:tcPr>
          <w:p w14:paraId="36BDBF1C" w14:textId="77777777" w:rsidR="005B5566" w:rsidRDefault="005B5566" w:rsidP="00DA5743">
            <w:pPr>
              <w:rPr>
                <w:rFonts w:ascii="Arial" w:eastAsia="Calibri" w:hAnsi="Arial" w:cs="Arial"/>
                <w:sz w:val="24"/>
                <w:szCs w:val="24"/>
              </w:rPr>
            </w:pPr>
          </w:p>
          <w:p w14:paraId="7B70C239" w14:textId="019E7366" w:rsidR="005B5566" w:rsidRPr="003326F9" w:rsidRDefault="005B5566" w:rsidP="00DA5743">
            <w:pPr>
              <w:rPr>
                <w:rFonts w:ascii="Arial" w:eastAsia="Calibri" w:hAnsi="Arial" w:cs="Arial"/>
                <w:sz w:val="24"/>
                <w:szCs w:val="24"/>
              </w:rPr>
            </w:pPr>
          </w:p>
        </w:tc>
      </w:tr>
    </w:tbl>
    <w:p w14:paraId="59982302" w14:textId="77777777" w:rsidR="005B5566" w:rsidRPr="003326F9" w:rsidRDefault="005B5566"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0D8BC063" w14:textId="77777777" w:rsidR="007B2095" w:rsidRPr="00B51518" w:rsidRDefault="007B2095" w:rsidP="007B209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603B2B" w14:textId="77777777" w:rsidR="007B2095" w:rsidRDefault="007B2095" w:rsidP="007B2095">
      <w:pPr>
        <w:pStyle w:val="DefaultText"/>
        <w:rPr>
          <w:rFonts w:ascii="Arial" w:hAnsi="Arial" w:cs="Arial"/>
          <w:color w:val="000000"/>
        </w:rPr>
      </w:pPr>
      <w:r w:rsidRPr="00B51518">
        <w:rPr>
          <w:rFonts w:ascii="Arial" w:hAnsi="Arial" w:cs="Arial"/>
          <w:color w:val="000000"/>
        </w:rPr>
        <w:t xml:space="preserve"> </w:t>
      </w:r>
    </w:p>
    <w:p w14:paraId="0A46D440" w14:textId="031CC738" w:rsidR="007B2095" w:rsidRPr="002A47E4" w:rsidRDefault="007B2095" w:rsidP="002A47E4">
      <w:pPr>
        <w:widowControl/>
        <w:autoSpaceDE/>
        <w:autoSpaceDN/>
        <w:rPr>
          <w:rFonts w:ascii="Arial" w:hAnsi="Arial" w:cs="Arial"/>
          <w:color w:val="000000"/>
          <w:sz w:val="24"/>
          <w:szCs w:val="24"/>
        </w:rPr>
      </w:pPr>
      <w:r>
        <w:rPr>
          <w:rFonts w:ascii="Arial" w:hAnsi="Arial" w:cs="Arial"/>
          <w:color w:val="000000"/>
        </w:rPr>
        <w:br w:type="page"/>
      </w:r>
    </w:p>
    <w:p w14:paraId="54AE1682" w14:textId="71D62798" w:rsidR="0028528D" w:rsidRPr="00B51518" w:rsidRDefault="0028528D" w:rsidP="0028528D">
      <w:pPr>
        <w:pStyle w:val="DefaultText"/>
        <w:rPr>
          <w:rFonts w:ascii="Arial" w:hAnsi="Arial" w:cs="Arial"/>
          <w:b/>
        </w:rPr>
      </w:pPr>
      <w:r w:rsidRPr="00B51518">
        <w:rPr>
          <w:rFonts w:ascii="Arial" w:hAnsi="Arial" w:cs="Arial"/>
          <w:b/>
        </w:rPr>
        <w:lastRenderedPageBreak/>
        <w:t xml:space="preserve">APPENDIX </w:t>
      </w:r>
      <w:r>
        <w:rPr>
          <w:rFonts w:ascii="Arial" w:hAnsi="Arial" w:cs="Arial"/>
          <w:b/>
        </w:rPr>
        <w:t>K</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B0B5902" w14:textId="77777777" w:rsidR="00EF38B3" w:rsidRPr="002F0F91" w:rsidRDefault="00EF38B3" w:rsidP="00EF38B3">
      <w:pPr>
        <w:pStyle w:val="DefaultText"/>
        <w:jc w:val="center"/>
        <w:rPr>
          <w:rStyle w:val="InitialStyle"/>
          <w:rFonts w:ascii="Arial" w:hAnsi="Arial"/>
          <w:b/>
          <w:sz w:val="28"/>
        </w:rPr>
      </w:pPr>
      <w:r w:rsidRPr="002F0F91">
        <w:rPr>
          <w:rStyle w:val="InitialStyle"/>
          <w:rFonts w:ascii="Arial" w:hAnsi="Arial"/>
          <w:i/>
          <w:sz w:val="28"/>
        </w:rPr>
        <w:t>Office of Aging and Disability Services</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38928BF9" w14:textId="77777777" w:rsidR="00F23695" w:rsidRPr="003326F9" w:rsidRDefault="00F23695" w:rsidP="00F236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Pr>
          <w:rStyle w:val="InitialStyle"/>
          <w:rFonts w:ascii="Arial" w:hAnsi="Arial" w:cs="Arial"/>
          <w:b/>
          <w:sz w:val="28"/>
          <w:szCs w:val="28"/>
        </w:rPr>
        <w:t xml:space="preserve"> 202402038</w:t>
      </w:r>
    </w:p>
    <w:p w14:paraId="0FF057D0" w14:textId="77777777" w:rsidR="00EF38B3" w:rsidRPr="002F0F91" w:rsidRDefault="00EF38B3" w:rsidP="00EF38B3">
      <w:pPr>
        <w:pStyle w:val="DefaultText"/>
        <w:jc w:val="center"/>
        <w:rPr>
          <w:rStyle w:val="InitialStyle"/>
          <w:rFonts w:ascii="Arial" w:hAnsi="Arial" w:cs="Arial"/>
          <w:b/>
          <w:sz w:val="28"/>
          <w:szCs w:val="28"/>
          <w:u w:val="single"/>
        </w:rPr>
      </w:pPr>
      <w:r>
        <w:rPr>
          <w:rStyle w:val="InitialStyle"/>
          <w:rFonts w:ascii="Arial" w:hAnsi="Arial" w:cs="Arial"/>
          <w:b/>
          <w:sz w:val="28"/>
          <w:szCs w:val="28"/>
          <w:u w:val="single"/>
        </w:rPr>
        <w:t>Fiscal Agent for Atypical Services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1"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1D59D474"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r w:rsidRPr="001A7F25">
        <w:rPr>
          <w:rFonts w:ascii="Arial" w:hAnsi="Arial" w:cs="Arial"/>
          <w:iCs/>
        </w:rPr>
        <w:t>Submit this document in WORD format, not PDF</w:t>
      </w:r>
      <w:r w:rsidR="001A7F25" w:rsidRPr="001A7F25">
        <w:rPr>
          <w:rFonts w:ascii="Arial" w:hAnsi="Arial" w:cs="Arial"/>
          <w:iCs/>
        </w:rPr>
        <w:t>.</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68"/>
        <w:gridCol w:w="7582"/>
      </w:tblGrid>
      <w:tr w:rsidR="0028528D" w:rsidRPr="00B51518" w14:paraId="05398136" w14:textId="77777777" w:rsidTr="008931A6">
        <w:trPr>
          <w:cantSplit/>
          <w:trHeight w:val="438"/>
        </w:trPr>
        <w:tc>
          <w:tcPr>
            <w:tcW w:w="1228" w:type="pct"/>
            <w:tcBorders>
              <w:top w:val="double" w:sz="4" w:space="0" w:color="auto"/>
              <w:bottom w:val="double" w:sz="4" w:space="0" w:color="auto"/>
            </w:tcBorders>
            <w:shd w:val="clear" w:color="auto" w:fill="C6D9F1"/>
            <w:vAlign w:val="center"/>
          </w:tcPr>
          <w:p w14:paraId="0F5DD3AF" w14:textId="77777777" w:rsidR="0028528D" w:rsidRPr="00B51518" w:rsidRDefault="0028528D" w:rsidP="00C41452">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1D8EAAC1" w14:textId="77777777" w:rsidR="0028528D" w:rsidRPr="00B51518" w:rsidRDefault="0028528D" w:rsidP="00C41452">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3" w:name="_Hlk48893261"/>
            <w:bookmarkEnd w:id="82"/>
          </w:p>
        </w:tc>
        <w:tc>
          <w:tcPr>
            <w:tcW w:w="3836" w:type="pct"/>
            <w:tcBorders>
              <w:top w:val="double" w:sz="4" w:space="0" w:color="auto"/>
            </w:tcBorders>
            <w:shd w:val="clear" w:color="auto" w:fill="auto"/>
            <w:vAlign w:val="center"/>
          </w:tcPr>
          <w:p w14:paraId="3319D558"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3"/>
      <w:tr w:rsidR="0028528D" w:rsidRPr="00BD6B94" w14:paraId="07264AAE" w14:textId="77777777" w:rsidTr="008931A6">
        <w:tc>
          <w:tcPr>
            <w:tcW w:w="1164" w:type="pct"/>
            <w:shd w:val="clear" w:color="auto" w:fill="auto"/>
            <w:vAlign w:val="center"/>
          </w:tcPr>
          <w:p w14:paraId="6B24B40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rsidP="00C414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81"/>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8171" w14:textId="77777777" w:rsidR="00C84668" w:rsidRDefault="00C84668">
      <w:r>
        <w:separator/>
      </w:r>
    </w:p>
  </w:endnote>
  <w:endnote w:type="continuationSeparator" w:id="0">
    <w:p w14:paraId="15219FCB" w14:textId="77777777" w:rsidR="00C84668" w:rsidRDefault="00C84668">
      <w:r>
        <w:continuationSeparator/>
      </w:r>
    </w:p>
  </w:endnote>
  <w:endnote w:type="continuationNotice" w:id="1">
    <w:p w14:paraId="6E97CE8B" w14:textId="77777777" w:rsidR="00C84668" w:rsidRDefault="00C8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346FB671" w:rsidR="00BF2679" w:rsidRPr="00612326" w:rsidRDefault="00BF2679" w:rsidP="00124485">
    <w:pPr>
      <w:pStyle w:val="DefaultText"/>
      <w:ind w:right="360"/>
      <w:rPr>
        <w:rFonts w:ascii="Arial" w:hAnsi="Arial"/>
      </w:rPr>
    </w:pPr>
    <w:r w:rsidRPr="00B51518">
      <w:rPr>
        <w:rFonts w:ascii="Arial" w:hAnsi="Arial" w:cs="Arial"/>
      </w:rPr>
      <w:t>State of Maine RFP#</w:t>
    </w:r>
    <w:r w:rsidR="00556C8D">
      <w:rPr>
        <w:rFonts w:ascii="Arial" w:hAnsi="Arial" w:cs="Arial"/>
      </w:rPr>
      <w:t xml:space="preserve"> 202402038</w:t>
    </w:r>
  </w:p>
  <w:p w14:paraId="76487500" w14:textId="71693D65" w:rsidR="00BF2679" w:rsidRPr="00B51518" w:rsidRDefault="00BF2679" w:rsidP="009A0975">
    <w:pPr>
      <w:pStyle w:val="DefaultText"/>
      <w:tabs>
        <w:tab w:val="left" w:pos="1884"/>
      </w:tabs>
      <w:ind w:right="360"/>
      <w:rPr>
        <w:rFonts w:ascii="Arial" w:hAnsi="Arial" w:cs="Arial"/>
      </w:rPr>
    </w:pPr>
    <w:r w:rsidRPr="00B51518">
      <w:rPr>
        <w:rFonts w:ascii="Arial" w:hAnsi="Arial" w:cs="Arial"/>
      </w:rPr>
      <w:t xml:space="preserve">Rev. </w:t>
    </w:r>
    <w:r w:rsidR="00EB07DD">
      <w:rPr>
        <w:rFonts w:ascii="Arial" w:hAnsi="Arial" w:cs="Arial"/>
      </w:rPr>
      <w:t>8/18/2023</w:t>
    </w:r>
    <w:r>
      <w:rPr>
        <w:rFonts w:ascii="Arial" w:hAnsi="Arial" w:cs="Arial"/>
      </w:rPr>
      <w:t xml:space="preserve"> (DHHS Rev. </w:t>
    </w:r>
    <w:r w:rsidR="00EB07DD">
      <w:rPr>
        <w:rFonts w:ascii="Arial" w:hAnsi="Arial" w:cs="Arial"/>
      </w:rPr>
      <w:t>9</w:t>
    </w:r>
    <w:r w:rsidR="0028528D">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0376" w14:textId="77777777" w:rsidR="00C84668" w:rsidRDefault="00C84668">
      <w:r>
        <w:separator/>
      </w:r>
    </w:p>
  </w:footnote>
  <w:footnote w:type="continuationSeparator" w:id="0">
    <w:p w14:paraId="2D9F3704" w14:textId="77777777" w:rsidR="00C84668" w:rsidRDefault="00C84668">
      <w:r>
        <w:continuationSeparator/>
      </w:r>
    </w:p>
  </w:footnote>
  <w:footnote w:type="continuationNotice" w:id="1">
    <w:p w14:paraId="4FB37E14" w14:textId="77777777" w:rsidR="00C84668" w:rsidRDefault="00C84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5A0D5C"/>
    <w:multiLevelType w:val="hybridMultilevel"/>
    <w:tmpl w:val="DC44D28C"/>
    <w:lvl w:ilvl="0" w:tplc="BEC8883A">
      <w:start w:val="1"/>
      <w:numFmt w:val="lowerRoman"/>
      <w:lvlText w:val="%1."/>
      <w:lvlJc w:val="righ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6A5621"/>
    <w:multiLevelType w:val="hybridMultilevel"/>
    <w:tmpl w:val="36024F6A"/>
    <w:lvl w:ilvl="0" w:tplc="7C705B34">
      <w:start w:val="1"/>
      <w:numFmt w:val="lowerLetter"/>
      <w:lvlText w:val="%1."/>
      <w:lvlJc w:val="right"/>
      <w:pPr>
        <w:ind w:left="2160" w:hanging="360"/>
      </w:pPr>
    </w:lvl>
    <w:lvl w:ilvl="1" w:tplc="00D2F5CA">
      <w:start w:val="1"/>
      <w:numFmt w:val="lowerLetter"/>
      <w:lvlText w:val="%2."/>
      <w:lvlJc w:val="left"/>
      <w:pPr>
        <w:ind w:left="2880" w:hanging="360"/>
      </w:pPr>
      <w:rPr>
        <w:b/>
        <w:bCs w:val="0"/>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725BC2"/>
    <w:multiLevelType w:val="hybridMultilevel"/>
    <w:tmpl w:val="99B0991A"/>
    <w:lvl w:ilvl="0" w:tplc="67964E50">
      <w:start w:val="1"/>
      <w:numFmt w:val="upperLetter"/>
      <w:lvlText w:val="%1."/>
      <w:lvlJc w:val="left"/>
      <w:pPr>
        <w:ind w:left="2700" w:hanging="360"/>
      </w:pPr>
      <w:rPr>
        <w:b/>
        <w:i w:val="0"/>
      </w:rPr>
    </w:lvl>
    <w:lvl w:ilvl="1" w:tplc="E9F63524">
      <w:start w:val="1"/>
      <w:numFmt w:val="lowerLetter"/>
      <w:lvlText w:val="%2."/>
      <w:lvlJc w:val="left"/>
      <w:pPr>
        <w:ind w:left="1440" w:hanging="360"/>
      </w:pPr>
    </w:lvl>
    <w:lvl w:ilvl="2" w:tplc="0409001B">
      <w:start w:val="1"/>
      <w:numFmt w:val="lowerRoman"/>
      <w:lvlText w:val="%3."/>
      <w:lvlJc w:val="right"/>
      <w:pPr>
        <w:ind w:left="2160" w:hanging="180"/>
      </w:pPr>
    </w:lvl>
    <w:lvl w:ilvl="3" w:tplc="2AAEBFF2">
      <w:start w:val="1"/>
      <w:numFmt w:val="decimal"/>
      <w:lvlText w:val="%4."/>
      <w:lvlJc w:val="left"/>
      <w:pPr>
        <w:ind w:left="2880" w:hanging="360"/>
      </w:pPr>
      <w:rPr>
        <w:b/>
      </w:rPr>
    </w:lvl>
    <w:lvl w:ilvl="4" w:tplc="E9EA4C06">
      <w:start w:val="1"/>
      <w:numFmt w:val="lowerLetter"/>
      <w:lvlText w:val="%5."/>
      <w:lvlJc w:val="left"/>
      <w:pPr>
        <w:ind w:left="3600" w:hanging="360"/>
      </w:pPr>
      <w:rPr>
        <w:b/>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B158CF"/>
    <w:multiLevelType w:val="hybridMultilevel"/>
    <w:tmpl w:val="AAB20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C1E14EA"/>
    <w:multiLevelType w:val="hybridMultilevel"/>
    <w:tmpl w:val="26CCE75E"/>
    <w:lvl w:ilvl="0" w:tplc="D3BEC924">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05E44"/>
    <w:multiLevelType w:val="hybridMultilevel"/>
    <w:tmpl w:val="207A3E88"/>
    <w:lvl w:ilvl="0" w:tplc="43022AA6">
      <w:start w:val="5"/>
      <w:numFmt w:val="decimal"/>
      <w:lvlText w:val="%1."/>
      <w:lvlJc w:val="left"/>
      <w:pPr>
        <w:ind w:left="288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24278"/>
    <w:multiLevelType w:val="hybridMultilevel"/>
    <w:tmpl w:val="E0FE26BC"/>
    <w:lvl w:ilvl="0" w:tplc="5A062A42">
      <w:start w:val="3"/>
      <w:numFmt w:val="decimal"/>
      <w:lvlText w:val="%1."/>
      <w:lvlJc w:val="left"/>
      <w:pPr>
        <w:ind w:left="28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645BF"/>
    <w:multiLevelType w:val="hybridMultilevel"/>
    <w:tmpl w:val="CE30925E"/>
    <w:lvl w:ilvl="0" w:tplc="A2426114">
      <w:start w:val="1"/>
      <w:numFmt w:val="decimal"/>
      <w:lvlText w:val="%1."/>
      <w:lvlJc w:val="left"/>
      <w:pPr>
        <w:ind w:left="1440" w:hanging="360"/>
      </w:pPr>
      <w:rPr>
        <w:rFonts w:ascii="Arial" w:eastAsia="Times New Roman" w:hAnsi="Arial" w:cs="Arial"/>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8442366"/>
    <w:multiLevelType w:val="hybridMultilevel"/>
    <w:tmpl w:val="1608B81C"/>
    <w:lvl w:ilvl="0" w:tplc="B45A8F2C">
      <w:start w:val="2"/>
      <w:numFmt w:val="decimal"/>
      <w:lvlText w:val="%1."/>
      <w:lvlJc w:val="left"/>
      <w:pPr>
        <w:ind w:left="28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C312A16"/>
    <w:multiLevelType w:val="hybridMultilevel"/>
    <w:tmpl w:val="3BFCC576"/>
    <w:lvl w:ilvl="0" w:tplc="8FA05766">
      <w:start w:val="1"/>
      <w:numFmt w:val="decimal"/>
      <w:lvlText w:val="%1."/>
      <w:lvlJc w:val="left"/>
      <w:pPr>
        <w:ind w:left="720" w:hanging="360"/>
      </w:pPr>
      <w:rPr>
        <w:b/>
        <w:i w:val="0"/>
        <w:color w:val="auto"/>
      </w:rPr>
    </w:lvl>
    <w:lvl w:ilvl="1" w:tplc="CAF21A2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4A089EFC">
      <w:start w:val="7"/>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35E1702">
      <w:start w:val="1"/>
      <w:numFmt w:val="lowerLetter"/>
      <w:lvlText w:val="%8."/>
      <w:lvlJc w:val="left"/>
      <w:pPr>
        <w:ind w:left="5760" w:hanging="360"/>
      </w:pPr>
      <w:rPr>
        <w:b/>
        <w:bCs/>
      </w:rPr>
    </w:lvl>
    <w:lvl w:ilvl="8" w:tplc="0409001B">
      <w:start w:val="1"/>
      <w:numFmt w:val="lowerRoman"/>
      <w:lvlText w:val="%9."/>
      <w:lvlJc w:val="right"/>
      <w:pPr>
        <w:ind w:left="6480" w:hanging="180"/>
      </w:pPr>
    </w:lvl>
  </w:abstractNum>
  <w:abstractNum w:abstractNumId="18" w15:restartNumberingAfterBreak="0">
    <w:nsid w:val="1DE34186"/>
    <w:multiLevelType w:val="hybridMultilevel"/>
    <w:tmpl w:val="D94EFCFE"/>
    <w:lvl w:ilvl="0" w:tplc="DF1CB0F6">
      <w:start w:val="6"/>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941361"/>
    <w:multiLevelType w:val="hybridMultilevel"/>
    <w:tmpl w:val="337A430A"/>
    <w:lvl w:ilvl="0" w:tplc="DE1A224C">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3E53F52"/>
    <w:multiLevelType w:val="hybridMultilevel"/>
    <w:tmpl w:val="49DE5338"/>
    <w:lvl w:ilvl="0" w:tplc="250CBD5A">
      <w:start w:val="1"/>
      <w:numFmt w:val="lowerLetter"/>
      <w:lvlText w:val="%1."/>
      <w:lvlJc w:val="left"/>
      <w:pPr>
        <w:ind w:left="1800" w:hanging="360"/>
      </w:pPr>
      <w:rPr>
        <w:b/>
        <w:bCs/>
        <w:i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4CC5492"/>
    <w:multiLevelType w:val="hybridMultilevel"/>
    <w:tmpl w:val="DD909B3A"/>
    <w:lvl w:ilvl="0" w:tplc="51C43150">
      <w:start w:val="2"/>
      <w:numFmt w:val="decimal"/>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C365E7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FE3CEF16">
      <w:start w:val="1"/>
      <w:numFmt w:val="lowerRoman"/>
      <w:lvlText w:val="%6."/>
      <w:lvlJc w:val="right"/>
      <w:pPr>
        <w:ind w:left="4320" w:hanging="180"/>
      </w:pPr>
      <w:rPr>
        <w:b/>
        <w:bCs/>
      </w:rPr>
    </w:lvl>
    <w:lvl w:ilvl="6" w:tplc="6AF23382">
      <w:start w:val="1"/>
      <w:numFmt w:val="decimal"/>
      <w:lvlText w:val="(%7)"/>
      <w:lvlJc w:val="left"/>
      <w:pPr>
        <w:ind w:left="5040" w:hanging="360"/>
      </w:pPr>
      <w:rPr>
        <w:b/>
        <w:bCs/>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534023E"/>
    <w:multiLevelType w:val="hybridMultilevel"/>
    <w:tmpl w:val="932A332A"/>
    <w:lvl w:ilvl="0" w:tplc="51C43150">
      <w:start w:val="2"/>
      <w:numFmt w:val="decimal"/>
      <w:lvlText w:val="%1."/>
      <w:lvlJc w:val="left"/>
      <w:pPr>
        <w:ind w:left="1440" w:hanging="360"/>
      </w:pPr>
      <w:rPr>
        <w:b/>
      </w:rPr>
    </w:lvl>
    <w:lvl w:ilvl="1" w:tplc="04090019">
      <w:start w:val="1"/>
      <w:numFmt w:val="lowerLetter"/>
      <w:lvlText w:val="%2."/>
      <w:lvlJc w:val="left"/>
      <w:pPr>
        <w:ind w:left="1440" w:hanging="360"/>
      </w:pPr>
    </w:lvl>
    <w:lvl w:ilvl="2" w:tplc="547EC1D8">
      <w:start w:val="1"/>
      <w:numFmt w:val="lowerRoman"/>
      <w:lvlText w:val="%3."/>
      <w:lvlJc w:val="right"/>
      <w:pPr>
        <w:ind w:left="2160" w:hanging="180"/>
      </w:pPr>
      <w:rPr>
        <w:b/>
        <w:bCs/>
      </w:rPr>
    </w:lvl>
    <w:lvl w:ilvl="3" w:tplc="F33492DA">
      <w:start w:val="3"/>
      <w:numFmt w:val="decimal"/>
      <w:lvlText w:val="%4."/>
      <w:lvlJc w:val="left"/>
      <w:pPr>
        <w:ind w:left="2880" w:hanging="360"/>
      </w:pPr>
      <w:rPr>
        <w:b/>
      </w:rPr>
    </w:lvl>
    <w:lvl w:ilvl="4" w:tplc="BF70AAFE">
      <w:start w:val="1"/>
      <w:numFmt w:val="lowerLetter"/>
      <w:lvlText w:val="%5."/>
      <w:lvlJc w:val="left"/>
      <w:pPr>
        <w:ind w:left="3600" w:hanging="360"/>
      </w:pPr>
      <w:rPr>
        <w:b/>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80D860F8">
      <w:start w:val="1"/>
      <w:numFmt w:val="lowerRoman"/>
      <w:lvlText w:val="%9."/>
      <w:lvlJc w:val="right"/>
      <w:pPr>
        <w:ind w:left="6480" w:hanging="180"/>
      </w:pPr>
      <w:rPr>
        <w:b/>
        <w:bCs/>
      </w:rPr>
    </w:lvl>
  </w:abstractNum>
  <w:abstractNum w:abstractNumId="25" w15:restartNumberingAfterBreak="0">
    <w:nsid w:val="26276D66"/>
    <w:multiLevelType w:val="hybridMultilevel"/>
    <w:tmpl w:val="7BEEEAAC"/>
    <w:lvl w:ilvl="0" w:tplc="1C009A70">
      <w:start w:val="5"/>
      <w:numFmt w:val="decimal"/>
      <w:lvlText w:val="%1."/>
      <w:lvlJc w:val="left"/>
      <w:pPr>
        <w:ind w:left="108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A4570B"/>
    <w:multiLevelType w:val="hybridMultilevel"/>
    <w:tmpl w:val="8D7C6D58"/>
    <w:lvl w:ilvl="0" w:tplc="B9DA7256">
      <w:start w:val="1"/>
      <w:numFmt w:val="decimal"/>
      <w:lvlText w:val="%1."/>
      <w:lvlJc w:val="left"/>
      <w:pPr>
        <w:ind w:left="1080" w:hanging="36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A15317E"/>
    <w:multiLevelType w:val="hybridMultilevel"/>
    <w:tmpl w:val="C29EB8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652C18E">
      <w:start w:val="1"/>
      <w:numFmt w:val="decimal"/>
      <w:lvlText w:val="%4."/>
      <w:lvlJc w:val="left"/>
      <w:pPr>
        <w:ind w:left="3240" w:hanging="360"/>
      </w:pPr>
      <w:rPr>
        <w:b/>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2CD93CB5"/>
    <w:multiLevelType w:val="hybridMultilevel"/>
    <w:tmpl w:val="DC44D28C"/>
    <w:lvl w:ilvl="0" w:tplc="FFFFFFFF">
      <w:start w:val="1"/>
      <w:numFmt w:val="lowerRoman"/>
      <w:lvlText w:val="%1."/>
      <w:lvlJc w:val="righ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2F352F7F"/>
    <w:multiLevelType w:val="hybridMultilevel"/>
    <w:tmpl w:val="5798D572"/>
    <w:lvl w:ilvl="0" w:tplc="B7D058DC">
      <w:start w:val="1"/>
      <w:numFmt w:val="lowerLetter"/>
      <w:lvlText w:val="%1."/>
      <w:lvlJc w:val="left"/>
      <w:pPr>
        <w:ind w:left="2520" w:hanging="360"/>
      </w:pPr>
      <w:rPr>
        <w:b/>
        <w:bCs/>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F4BC9A22">
      <w:start w:val="1"/>
      <w:numFmt w:val="lowerRoman"/>
      <w:lvlText w:val="%6."/>
      <w:lvlJc w:val="right"/>
      <w:pPr>
        <w:ind w:left="6120" w:hanging="180"/>
      </w:pPr>
      <w:rPr>
        <w:b/>
        <w:bCs/>
      </w:r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319F4EF1"/>
    <w:multiLevelType w:val="hybridMultilevel"/>
    <w:tmpl w:val="48F6791A"/>
    <w:lvl w:ilvl="0" w:tplc="40FEC184">
      <w:start w:val="2"/>
      <w:numFmt w:val="decimal"/>
      <w:lvlText w:val="%1."/>
      <w:lvlJc w:val="left"/>
      <w:pPr>
        <w:ind w:left="32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1B9550E"/>
    <w:multiLevelType w:val="hybridMultilevel"/>
    <w:tmpl w:val="52EA6438"/>
    <w:lvl w:ilvl="0" w:tplc="30548ACE">
      <w:start w:val="8"/>
      <w:numFmt w:val="decimal"/>
      <w:lvlText w:val="%1."/>
      <w:lvlJc w:val="left"/>
      <w:pPr>
        <w:ind w:left="720" w:hanging="360"/>
      </w:pPr>
      <w:rPr>
        <w:b/>
        <w:i w:val="0"/>
        <w:color w:val="auto"/>
      </w:rPr>
    </w:lvl>
    <w:lvl w:ilvl="1" w:tplc="3B84A5E4">
      <w:start w:val="1"/>
      <w:numFmt w:val="lowerLetter"/>
      <w:lvlText w:val="%2."/>
      <w:lvlJc w:val="left"/>
      <w:pPr>
        <w:ind w:left="3240" w:hanging="360"/>
      </w:pPr>
      <w:rPr>
        <w:rFonts w:ascii="Arial" w:hAnsi="Arial" w:cs="Arial"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3C00EA7"/>
    <w:multiLevelType w:val="hybridMultilevel"/>
    <w:tmpl w:val="C2C8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B248D0"/>
    <w:multiLevelType w:val="hybridMultilevel"/>
    <w:tmpl w:val="1C56611A"/>
    <w:lvl w:ilvl="0" w:tplc="8FA05766">
      <w:start w:val="1"/>
      <w:numFmt w:val="decimal"/>
      <w:lvlText w:val="%1."/>
      <w:lvlJc w:val="left"/>
      <w:pPr>
        <w:ind w:left="108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66E5F98"/>
    <w:multiLevelType w:val="hybridMultilevel"/>
    <w:tmpl w:val="332A599E"/>
    <w:lvl w:ilvl="0" w:tplc="1BF4B0D0">
      <w:start w:val="6"/>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C75EC8"/>
    <w:multiLevelType w:val="hybridMultilevel"/>
    <w:tmpl w:val="F17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1C7865"/>
    <w:multiLevelType w:val="hybridMultilevel"/>
    <w:tmpl w:val="8CD2B97A"/>
    <w:lvl w:ilvl="0" w:tplc="8A460130">
      <w:start w:val="6"/>
      <w:numFmt w:val="lowerLetter"/>
      <w:lvlText w:val="%1."/>
      <w:lvlJc w:val="left"/>
      <w:pPr>
        <w:ind w:left="3240" w:hanging="360"/>
      </w:pPr>
      <w:rPr>
        <w:rFonts w:ascii="Arial" w:hAnsi="Arial" w:cs="Arial" w:hint="default"/>
        <w:b/>
        <w:bCs/>
      </w:rPr>
    </w:lvl>
    <w:lvl w:ilvl="1" w:tplc="04090019">
      <w:start w:val="1"/>
      <w:numFmt w:val="lowerLetter"/>
      <w:lvlText w:val="%2."/>
      <w:lvlJc w:val="left"/>
      <w:pPr>
        <w:ind w:left="1440" w:hanging="360"/>
      </w:pPr>
    </w:lvl>
    <w:lvl w:ilvl="2" w:tplc="019AB2F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A27E5A"/>
    <w:multiLevelType w:val="hybridMultilevel"/>
    <w:tmpl w:val="1554B932"/>
    <w:lvl w:ilvl="0" w:tplc="F5DA3B32">
      <w:start w:val="6"/>
      <w:numFmt w:val="lowerLetter"/>
      <w:lvlText w:val="%1."/>
      <w:lvlJc w:val="left"/>
      <w:pPr>
        <w:ind w:left="6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B84A5E4">
      <w:start w:val="1"/>
      <w:numFmt w:val="lowerLetter"/>
      <w:lvlText w:val="%8."/>
      <w:lvlJc w:val="left"/>
      <w:pPr>
        <w:ind w:left="3240" w:hanging="360"/>
      </w:pPr>
      <w:rPr>
        <w:rFonts w:ascii="Arial" w:hAnsi="Arial" w:cs="Arial" w:hint="default"/>
        <w:b/>
        <w:bCs/>
      </w:rPr>
    </w:lvl>
    <w:lvl w:ilvl="8" w:tplc="0409001B" w:tentative="1">
      <w:start w:val="1"/>
      <w:numFmt w:val="lowerRoman"/>
      <w:lvlText w:val="%9."/>
      <w:lvlJc w:val="right"/>
      <w:pPr>
        <w:ind w:left="6480" w:hanging="180"/>
      </w:pPr>
    </w:lvl>
  </w:abstractNum>
  <w:abstractNum w:abstractNumId="4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C27234"/>
    <w:multiLevelType w:val="hybridMultilevel"/>
    <w:tmpl w:val="74F2E3C4"/>
    <w:lvl w:ilvl="0" w:tplc="7C705B34">
      <w:start w:val="1"/>
      <w:numFmt w:val="lowerLetter"/>
      <w:lvlText w:val="%1."/>
      <w:lvlJc w:val="right"/>
      <w:pPr>
        <w:ind w:left="1800" w:hanging="360"/>
      </w:pPr>
    </w:lvl>
    <w:lvl w:ilvl="1" w:tplc="7FCADE0E">
      <w:start w:val="1"/>
      <w:numFmt w:val="lowerLetter"/>
      <w:lvlText w:val="%2."/>
      <w:lvlJc w:val="left"/>
      <w:pPr>
        <w:ind w:left="2520" w:hanging="360"/>
      </w:pPr>
      <w:rPr>
        <w:b/>
        <w:bCs/>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427B263A"/>
    <w:multiLevelType w:val="hybridMultilevel"/>
    <w:tmpl w:val="8558F938"/>
    <w:lvl w:ilvl="0" w:tplc="A4503B2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2C367F"/>
    <w:multiLevelType w:val="hybridMultilevel"/>
    <w:tmpl w:val="DF54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8FD53B7"/>
    <w:multiLevelType w:val="hybridMultilevel"/>
    <w:tmpl w:val="ABEA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5170C30"/>
    <w:multiLevelType w:val="multilevel"/>
    <w:tmpl w:val="7034E0FE"/>
    <w:lvl w:ilvl="0">
      <w:start w:val="1"/>
      <w:numFmt w:val="decimal"/>
      <w:lvlText w:val="%1."/>
      <w:lvlJc w:val="left"/>
      <w:pPr>
        <w:ind w:left="720" w:hanging="36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021381"/>
    <w:multiLevelType w:val="hybridMultilevel"/>
    <w:tmpl w:val="C8BE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5DFC5FEB"/>
    <w:multiLevelType w:val="hybridMultilevel"/>
    <w:tmpl w:val="D6A2BB50"/>
    <w:lvl w:ilvl="0" w:tplc="60287D62">
      <w:start w:val="1"/>
      <w:numFmt w:val="lowerLetter"/>
      <w:lvlText w:val="%1."/>
      <w:lvlJc w:val="right"/>
      <w:pPr>
        <w:ind w:left="1440" w:hanging="360"/>
      </w:pPr>
      <w:rPr>
        <w:b/>
        <w:bCs/>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5E6060EA"/>
    <w:multiLevelType w:val="hybridMultilevel"/>
    <w:tmpl w:val="0570EA26"/>
    <w:lvl w:ilvl="0" w:tplc="51C43150">
      <w:start w:val="2"/>
      <w:numFmt w:val="decimal"/>
      <w:lvlText w:val="%1."/>
      <w:lvlJc w:val="left"/>
      <w:pPr>
        <w:ind w:left="1440" w:hanging="360"/>
      </w:pPr>
      <w:rPr>
        <w:b/>
      </w:rPr>
    </w:lvl>
    <w:lvl w:ilvl="1" w:tplc="04090019">
      <w:start w:val="1"/>
      <w:numFmt w:val="lowerLetter"/>
      <w:lvlText w:val="%2."/>
      <w:lvlJc w:val="left"/>
      <w:pPr>
        <w:ind w:left="1440" w:hanging="360"/>
      </w:pPr>
    </w:lvl>
    <w:lvl w:ilvl="2" w:tplc="C89ED93C">
      <w:start w:val="1"/>
      <w:numFmt w:val="decimal"/>
      <w:lvlText w:val="(%3)"/>
      <w:lvlJc w:val="left"/>
      <w:pPr>
        <w:ind w:left="2160" w:hanging="180"/>
      </w:pPr>
      <w:rPr>
        <w:b/>
        <w:bCs/>
      </w:rPr>
    </w:lvl>
    <w:lvl w:ilvl="3" w:tplc="F33492DA">
      <w:start w:val="3"/>
      <w:numFmt w:val="decimal"/>
      <w:lvlText w:val="%4."/>
      <w:lvlJc w:val="left"/>
      <w:pPr>
        <w:ind w:left="2880" w:hanging="360"/>
      </w:pPr>
      <w:rPr>
        <w:b/>
      </w:rPr>
    </w:lvl>
    <w:lvl w:ilvl="4" w:tplc="04090019">
      <w:start w:val="1"/>
      <w:numFmt w:val="lowerLetter"/>
      <w:lvlText w:val="%5."/>
      <w:lvlJc w:val="left"/>
      <w:pPr>
        <w:ind w:left="3600" w:hanging="360"/>
      </w:pPr>
    </w:lvl>
    <w:lvl w:ilvl="5" w:tplc="58C29A98">
      <w:start w:val="3"/>
      <w:numFmt w:val="lowerRoman"/>
      <w:lvlText w:val="%6."/>
      <w:lvlJc w:val="right"/>
      <w:pPr>
        <w:ind w:left="4320" w:hanging="180"/>
      </w:pPr>
      <w:rPr>
        <w:rFonts w:hint="default"/>
        <w:b/>
        <w:bCs/>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3406287"/>
    <w:multiLevelType w:val="hybridMultilevel"/>
    <w:tmpl w:val="14627C46"/>
    <w:lvl w:ilvl="0" w:tplc="0E308AE0">
      <w:start w:val="4"/>
      <w:numFmt w:val="decimal"/>
      <w:lvlText w:val="%1."/>
      <w:lvlJc w:val="left"/>
      <w:pPr>
        <w:ind w:left="28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59B3F92"/>
    <w:multiLevelType w:val="hybridMultilevel"/>
    <w:tmpl w:val="08F01F2A"/>
    <w:lvl w:ilvl="0" w:tplc="8FA05766">
      <w:start w:val="1"/>
      <w:numFmt w:val="decimal"/>
      <w:lvlText w:val="%1."/>
      <w:lvlJc w:val="left"/>
      <w:pPr>
        <w:ind w:left="1440" w:hanging="360"/>
      </w:pPr>
      <w:rPr>
        <w:b/>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6CA25407"/>
    <w:multiLevelType w:val="hybridMultilevel"/>
    <w:tmpl w:val="BAF01D80"/>
    <w:lvl w:ilvl="0" w:tplc="0D8057B0">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4D7A68"/>
    <w:multiLevelType w:val="hybridMultilevel"/>
    <w:tmpl w:val="7326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C72592"/>
    <w:multiLevelType w:val="hybridMultilevel"/>
    <w:tmpl w:val="0234F8C0"/>
    <w:lvl w:ilvl="0" w:tplc="A6882E06">
      <w:start w:val="1"/>
      <w:numFmt w:val="decimal"/>
      <w:lvlText w:val="%1."/>
      <w:lvlJc w:val="left"/>
      <w:pPr>
        <w:ind w:left="1440" w:hanging="360"/>
      </w:pPr>
      <w:rPr>
        <w:b/>
        <w:i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76A67FB5"/>
    <w:multiLevelType w:val="hybridMultilevel"/>
    <w:tmpl w:val="373C7D96"/>
    <w:lvl w:ilvl="0" w:tplc="574C816C">
      <w:start w:val="1"/>
      <w:numFmt w:val="lowerRoman"/>
      <w:lvlText w:val="%1."/>
      <w:lvlJc w:val="right"/>
      <w:pPr>
        <w:ind w:left="2520" w:hanging="360"/>
      </w:pPr>
      <w:rPr>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6" w15:restartNumberingAfterBreak="0">
    <w:nsid w:val="78BA3C58"/>
    <w:multiLevelType w:val="hybridMultilevel"/>
    <w:tmpl w:val="2D1A917C"/>
    <w:lvl w:ilvl="0" w:tplc="B008CD8A">
      <w:start w:val="1"/>
      <w:numFmt w:val="lowerLetter"/>
      <w:lvlText w:val="%1."/>
      <w:lvlJc w:val="righ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78ED5E23"/>
    <w:multiLevelType w:val="hybridMultilevel"/>
    <w:tmpl w:val="214E128A"/>
    <w:lvl w:ilvl="0" w:tplc="BB3A254E">
      <w:start w:val="3"/>
      <w:numFmt w:val="decimal"/>
      <w:lvlText w:val="%1."/>
      <w:lvlJc w:val="left"/>
      <w:pPr>
        <w:ind w:left="1080" w:hanging="360"/>
      </w:pPr>
      <w:rPr>
        <w:b/>
        <w:color w:val="auto"/>
      </w:rPr>
    </w:lvl>
    <w:lvl w:ilvl="1" w:tplc="7CB8FC28">
      <w:start w:val="1"/>
      <w:numFmt w:val="lowerLetter"/>
      <w:lvlText w:val="%2."/>
      <w:lvlJc w:val="left"/>
      <w:pPr>
        <w:ind w:left="1800" w:hanging="360"/>
      </w:pPr>
      <w:rPr>
        <w:b/>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7FB22318"/>
    <w:multiLevelType w:val="hybridMultilevel"/>
    <w:tmpl w:val="202EDFE0"/>
    <w:lvl w:ilvl="0" w:tplc="53B60074">
      <w:start w:val="8"/>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0898987">
    <w:abstractNumId w:val="12"/>
  </w:num>
  <w:num w:numId="2" w16cid:durableId="1851795897">
    <w:abstractNumId w:val="0"/>
  </w:num>
  <w:num w:numId="3" w16cid:durableId="1371102057">
    <w:abstractNumId w:val="31"/>
  </w:num>
  <w:num w:numId="4" w16cid:durableId="141850809">
    <w:abstractNumId w:val="65"/>
  </w:num>
  <w:num w:numId="5" w16cid:durableId="169955617">
    <w:abstractNumId w:val="2"/>
  </w:num>
  <w:num w:numId="6" w16cid:durableId="577524583">
    <w:abstractNumId w:val="3"/>
  </w:num>
  <w:num w:numId="7" w16cid:durableId="500661734">
    <w:abstractNumId w:val="68"/>
  </w:num>
  <w:num w:numId="8" w16cid:durableId="984823636">
    <w:abstractNumId w:val="60"/>
  </w:num>
  <w:num w:numId="9" w16cid:durableId="843786890">
    <w:abstractNumId w:val="4"/>
  </w:num>
  <w:num w:numId="10" w16cid:durableId="1993676634">
    <w:abstractNumId w:val="14"/>
  </w:num>
  <w:num w:numId="11" w16cid:durableId="1843275870">
    <w:abstractNumId w:val="37"/>
  </w:num>
  <w:num w:numId="12" w16cid:durableId="1334063180">
    <w:abstractNumId w:val="44"/>
  </w:num>
  <w:num w:numId="13" w16cid:durableId="1864859449">
    <w:abstractNumId w:val="52"/>
  </w:num>
  <w:num w:numId="14" w16cid:durableId="371228454">
    <w:abstractNumId w:val="54"/>
  </w:num>
  <w:num w:numId="15" w16cid:durableId="1050496986">
    <w:abstractNumId w:val="51"/>
  </w:num>
  <w:num w:numId="16" w16cid:durableId="1454208328">
    <w:abstractNumId w:val="47"/>
  </w:num>
  <w:num w:numId="17" w16cid:durableId="2143963430">
    <w:abstractNumId w:val="20"/>
  </w:num>
  <w:num w:numId="18" w16cid:durableId="1941137334">
    <w:abstractNumId w:val="1"/>
  </w:num>
  <w:num w:numId="19" w16cid:durableId="7302307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424912">
    <w:abstractNumId w:val="40"/>
  </w:num>
  <w:num w:numId="21" w16cid:durableId="1683972082">
    <w:abstractNumId w:val="58"/>
  </w:num>
  <w:num w:numId="22" w16cid:durableId="1734162426">
    <w:abstractNumId w:val="50"/>
  </w:num>
  <w:num w:numId="23" w16cid:durableId="1437169881">
    <w:abstractNumId w:val="3"/>
  </w:num>
  <w:num w:numId="24" w16cid:durableId="1112172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6201996">
    <w:abstractNumId w:val="26"/>
  </w:num>
  <w:num w:numId="26" w16cid:durableId="16320560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8378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48441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499141">
    <w:abstractNumId w:val="7"/>
  </w:num>
  <w:num w:numId="30" w16cid:durableId="7376764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269613">
    <w:abstractNumId w:val="9"/>
  </w:num>
  <w:num w:numId="32" w16cid:durableId="9451867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0658326">
    <w:abstractNumId w:val="36"/>
  </w:num>
  <w:num w:numId="34" w16cid:durableId="1039206171">
    <w:abstractNumId w:val="48"/>
  </w:num>
  <w:num w:numId="35" w16cid:durableId="312492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69118">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654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82420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0717756">
    <w:abstractNumId w:val="24"/>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2596449">
    <w:abstractNumId w:val="56"/>
  </w:num>
  <w:num w:numId="41" w16cid:durableId="1765298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945045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3043875">
    <w:abstractNumId w:val="17"/>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9256304">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5061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7843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831415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28807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2801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872457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69070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1747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314089">
    <w:abstractNumId w:val="64"/>
  </w:num>
  <w:num w:numId="54" w16cid:durableId="872495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75272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906036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564650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907287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438460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92850311">
    <w:abstractNumId w:val="5"/>
  </w:num>
  <w:num w:numId="61" w16cid:durableId="1420952395">
    <w:abstractNumId w:val="69"/>
  </w:num>
  <w:num w:numId="62" w16cid:durableId="739208389">
    <w:abstractNumId w:val="18"/>
  </w:num>
  <w:num w:numId="63" w16cid:durableId="2109109165">
    <w:abstractNumId w:val="10"/>
  </w:num>
  <w:num w:numId="64" w16cid:durableId="1140001313">
    <w:abstractNumId w:val="39"/>
  </w:num>
  <w:num w:numId="65" w16cid:durableId="984166911">
    <w:abstractNumId w:val="43"/>
  </w:num>
  <w:num w:numId="66" w16cid:durableId="1771244125">
    <w:abstractNumId w:val="35"/>
  </w:num>
  <w:num w:numId="67" w16cid:durableId="1077365400">
    <w:abstractNumId w:val="23"/>
  </w:num>
  <w:num w:numId="68" w16cid:durableId="1729960292">
    <w:abstractNumId w:val="42"/>
  </w:num>
  <w:num w:numId="69" w16cid:durableId="1745564450">
    <w:abstractNumId w:val="62"/>
  </w:num>
  <w:num w:numId="70" w16cid:durableId="1039940012">
    <w:abstractNumId w:val="41"/>
  </w:num>
  <w:num w:numId="71" w16cid:durableId="767311984">
    <w:abstractNumId w:val="49"/>
  </w:num>
  <w:num w:numId="72" w16cid:durableId="1020013024">
    <w:abstractNumId w:val="32"/>
  </w:num>
  <w:num w:numId="73" w16cid:durableId="1944023466">
    <w:abstractNumId w:val="53"/>
  </w:num>
  <w:num w:numId="74" w16cid:durableId="607784999">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11898"/>
    <w:rsid w:val="000129C3"/>
    <w:rsid w:val="000130E6"/>
    <w:rsid w:val="00015741"/>
    <w:rsid w:val="000157B0"/>
    <w:rsid w:val="0001618E"/>
    <w:rsid w:val="00017606"/>
    <w:rsid w:val="000177B5"/>
    <w:rsid w:val="00017EB5"/>
    <w:rsid w:val="00020510"/>
    <w:rsid w:val="000208EF"/>
    <w:rsid w:val="00021248"/>
    <w:rsid w:val="0002282C"/>
    <w:rsid w:val="00024C6F"/>
    <w:rsid w:val="0002598F"/>
    <w:rsid w:val="00025ECB"/>
    <w:rsid w:val="000276B0"/>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1D3"/>
    <w:rsid w:val="000418FC"/>
    <w:rsid w:val="0004203E"/>
    <w:rsid w:val="000427F1"/>
    <w:rsid w:val="00042978"/>
    <w:rsid w:val="000434DC"/>
    <w:rsid w:val="0004364F"/>
    <w:rsid w:val="00043F7E"/>
    <w:rsid w:val="0004746B"/>
    <w:rsid w:val="0005029F"/>
    <w:rsid w:val="00052486"/>
    <w:rsid w:val="00052766"/>
    <w:rsid w:val="00052E37"/>
    <w:rsid w:val="00053FF3"/>
    <w:rsid w:val="00054236"/>
    <w:rsid w:val="00055328"/>
    <w:rsid w:val="00055510"/>
    <w:rsid w:val="00055C78"/>
    <w:rsid w:val="0005670B"/>
    <w:rsid w:val="00060D94"/>
    <w:rsid w:val="00061805"/>
    <w:rsid w:val="00061FB8"/>
    <w:rsid w:val="00062E9C"/>
    <w:rsid w:val="000636A9"/>
    <w:rsid w:val="0006400F"/>
    <w:rsid w:val="00064137"/>
    <w:rsid w:val="00066082"/>
    <w:rsid w:val="00067916"/>
    <w:rsid w:val="00070FB6"/>
    <w:rsid w:val="00071E10"/>
    <w:rsid w:val="0007374C"/>
    <w:rsid w:val="00073CE4"/>
    <w:rsid w:val="00074816"/>
    <w:rsid w:val="000763D2"/>
    <w:rsid w:val="0008064A"/>
    <w:rsid w:val="00082E53"/>
    <w:rsid w:val="000832DB"/>
    <w:rsid w:val="00083364"/>
    <w:rsid w:val="000837DB"/>
    <w:rsid w:val="0008506A"/>
    <w:rsid w:val="000864EC"/>
    <w:rsid w:val="00086DCE"/>
    <w:rsid w:val="00087834"/>
    <w:rsid w:val="00087924"/>
    <w:rsid w:val="00087DA0"/>
    <w:rsid w:val="00087E5E"/>
    <w:rsid w:val="00090AB0"/>
    <w:rsid w:val="00092859"/>
    <w:rsid w:val="0009354E"/>
    <w:rsid w:val="00093C56"/>
    <w:rsid w:val="00095BA3"/>
    <w:rsid w:val="00097D53"/>
    <w:rsid w:val="00097F1A"/>
    <w:rsid w:val="000A1AA8"/>
    <w:rsid w:val="000A52E8"/>
    <w:rsid w:val="000A6289"/>
    <w:rsid w:val="000A64F0"/>
    <w:rsid w:val="000A6AFC"/>
    <w:rsid w:val="000A7A59"/>
    <w:rsid w:val="000B4203"/>
    <w:rsid w:val="000B553E"/>
    <w:rsid w:val="000B5ADE"/>
    <w:rsid w:val="000B7318"/>
    <w:rsid w:val="000C0044"/>
    <w:rsid w:val="000C015E"/>
    <w:rsid w:val="000C104A"/>
    <w:rsid w:val="000C1460"/>
    <w:rsid w:val="000C1E16"/>
    <w:rsid w:val="000C224F"/>
    <w:rsid w:val="000C2972"/>
    <w:rsid w:val="000C513C"/>
    <w:rsid w:val="000D0F11"/>
    <w:rsid w:val="000D1D4E"/>
    <w:rsid w:val="000D2201"/>
    <w:rsid w:val="000D2D39"/>
    <w:rsid w:val="000D2F39"/>
    <w:rsid w:val="000D4179"/>
    <w:rsid w:val="000D50AE"/>
    <w:rsid w:val="000D56AE"/>
    <w:rsid w:val="000D7F17"/>
    <w:rsid w:val="000E15E3"/>
    <w:rsid w:val="000E1678"/>
    <w:rsid w:val="000E1682"/>
    <w:rsid w:val="000E1A07"/>
    <w:rsid w:val="000E24D5"/>
    <w:rsid w:val="000E27AA"/>
    <w:rsid w:val="000E2D9B"/>
    <w:rsid w:val="000E5513"/>
    <w:rsid w:val="000E6403"/>
    <w:rsid w:val="000E73C6"/>
    <w:rsid w:val="000F39FD"/>
    <w:rsid w:val="000F3A64"/>
    <w:rsid w:val="000F5DCB"/>
    <w:rsid w:val="001009E5"/>
    <w:rsid w:val="001013A2"/>
    <w:rsid w:val="00101636"/>
    <w:rsid w:val="001018A7"/>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2357"/>
    <w:rsid w:val="00122D24"/>
    <w:rsid w:val="00123762"/>
    <w:rsid w:val="00123A13"/>
    <w:rsid w:val="00124440"/>
    <w:rsid w:val="00124485"/>
    <w:rsid w:val="00124ADF"/>
    <w:rsid w:val="00126506"/>
    <w:rsid w:val="001270AA"/>
    <w:rsid w:val="00130743"/>
    <w:rsid w:val="001309E2"/>
    <w:rsid w:val="001315D1"/>
    <w:rsid w:val="00131703"/>
    <w:rsid w:val="00131E9A"/>
    <w:rsid w:val="00132652"/>
    <w:rsid w:val="00133274"/>
    <w:rsid w:val="00133B26"/>
    <w:rsid w:val="00133D52"/>
    <w:rsid w:val="001348CB"/>
    <w:rsid w:val="001349F8"/>
    <w:rsid w:val="00134E2C"/>
    <w:rsid w:val="00137D38"/>
    <w:rsid w:val="00140139"/>
    <w:rsid w:val="001406CC"/>
    <w:rsid w:val="001410AC"/>
    <w:rsid w:val="00141E6A"/>
    <w:rsid w:val="0014301A"/>
    <w:rsid w:val="001435F6"/>
    <w:rsid w:val="0014549F"/>
    <w:rsid w:val="00145755"/>
    <w:rsid w:val="0015002C"/>
    <w:rsid w:val="00150D88"/>
    <w:rsid w:val="001510C6"/>
    <w:rsid w:val="00151C66"/>
    <w:rsid w:val="0015445D"/>
    <w:rsid w:val="00154F87"/>
    <w:rsid w:val="00155269"/>
    <w:rsid w:val="001553DE"/>
    <w:rsid w:val="00156469"/>
    <w:rsid w:val="00157242"/>
    <w:rsid w:val="0016016B"/>
    <w:rsid w:val="00161032"/>
    <w:rsid w:val="001627BB"/>
    <w:rsid w:val="0016478A"/>
    <w:rsid w:val="00165648"/>
    <w:rsid w:val="00165813"/>
    <w:rsid w:val="00166E53"/>
    <w:rsid w:val="001679CD"/>
    <w:rsid w:val="00170026"/>
    <w:rsid w:val="00170FEE"/>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8ED"/>
    <w:rsid w:val="00190FEC"/>
    <w:rsid w:val="001911A7"/>
    <w:rsid w:val="00192132"/>
    <w:rsid w:val="001958B4"/>
    <w:rsid w:val="001962A2"/>
    <w:rsid w:val="00196985"/>
    <w:rsid w:val="00197669"/>
    <w:rsid w:val="001978E0"/>
    <w:rsid w:val="001A1037"/>
    <w:rsid w:val="001A350D"/>
    <w:rsid w:val="001A3CD7"/>
    <w:rsid w:val="001A644E"/>
    <w:rsid w:val="001A77C8"/>
    <w:rsid w:val="001A7F25"/>
    <w:rsid w:val="001B139C"/>
    <w:rsid w:val="001B1B8B"/>
    <w:rsid w:val="001B3063"/>
    <w:rsid w:val="001B6853"/>
    <w:rsid w:val="001C0279"/>
    <w:rsid w:val="001C2A70"/>
    <w:rsid w:val="001C2E0F"/>
    <w:rsid w:val="001C3FD4"/>
    <w:rsid w:val="001C563A"/>
    <w:rsid w:val="001C638F"/>
    <w:rsid w:val="001D36F2"/>
    <w:rsid w:val="001D39B5"/>
    <w:rsid w:val="001D3A96"/>
    <w:rsid w:val="001D4ABD"/>
    <w:rsid w:val="001D514A"/>
    <w:rsid w:val="001D548F"/>
    <w:rsid w:val="001D5CEB"/>
    <w:rsid w:val="001D5E1A"/>
    <w:rsid w:val="001E028B"/>
    <w:rsid w:val="001E0868"/>
    <w:rsid w:val="001E0CA0"/>
    <w:rsid w:val="001E1A36"/>
    <w:rsid w:val="001E20C1"/>
    <w:rsid w:val="001E2361"/>
    <w:rsid w:val="001E6756"/>
    <w:rsid w:val="001E688E"/>
    <w:rsid w:val="001E694D"/>
    <w:rsid w:val="001E73D6"/>
    <w:rsid w:val="001F01B8"/>
    <w:rsid w:val="001F040E"/>
    <w:rsid w:val="001F07D2"/>
    <w:rsid w:val="001F16EA"/>
    <w:rsid w:val="001F26C4"/>
    <w:rsid w:val="001F3805"/>
    <w:rsid w:val="001F3F4D"/>
    <w:rsid w:val="001F407C"/>
    <w:rsid w:val="001F44D6"/>
    <w:rsid w:val="001F75A5"/>
    <w:rsid w:val="001F761E"/>
    <w:rsid w:val="002001BB"/>
    <w:rsid w:val="0020163C"/>
    <w:rsid w:val="00201F2F"/>
    <w:rsid w:val="0020201A"/>
    <w:rsid w:val="00203786"/>
    <w:rsid w:val="00203AEE"/>
    <w:rsid w:val="00204C14"/>
    <w:rsid w:val="0020582C"/>
    <w:rsid w:val="00205D0C"/>
    <w:rsid w:val="00206B04"/>
    <w:rsid w:val="00207711"/>
    <w:rsid w:val="002103C8"/>
    <w:rsid w:val="00210C92"/>
    <w:rsid w:val="00211E05"/>
    <w:rsid w:val="002123AC"/>
    <w:rsid w:val="00212618"/>
    <w:rsid w:val="00212FED"/>
    <w:rsid w:val="00213446"/>
    <w:rsid w:val="00213C3A"/>
    <w:rsid w:val="00213E9F"/>
    <w:rsid w:val="00214370"/>
    <w:rsid w:val="00214F9E"/>
    <w:rsid w:val="002160AF"/>
    <w:rsid w:val="0021669A"/>
    <w:rsid w:val="00217A82"/>
    <w:rsid w:val="00217B52"/>
    <w:rsid w:val="00220432"/>
    <w:rsid w:val="00221A14"/>
    <w:rsid w:val="00221F55"/>
    <w:rsid w:val="00222862"/>
    <w:rsid w:val="00222DBC"/>
    <w:rsid w:val="00222FA4"/>
    <w:rsid w:val="00223746"/>
    <w:rsid w:val="002237BD"/>
    <w:rsid w:val="002246F2"/>
    <w:rsid w:val="00224755"/>
    <w:rsid w:val="002249DE"/>
    <w:rsid w:val="00225312"/>
    <w:rsid w:val="00225957"/>
    <w:rsid w:val="00227BF5"/>
    <w:rsid w:val="002314CB"/>
    <w:rsid w:val="00232547"/>
    <w:rsid w:val="00232908"/>
    <w:rsid w:val="002329C2"/>
    <w:rsid w:val="00232D6D"/>
    <w:rsid w:val="0023438E"/>
    <w:rsid w:val="00234C2C"/>
    <w:rsid w:val="00235985"/>
    <w:rsid w:val="00237EAA"/>
    <w:rsid w:val="00240A3D"/>
    <w:rsid w:val="00241858"/>
    <w:rsid w:val="00241BCF"/>
    <w:rsid w:val="0024245B"/>
    <w:rsid w:val="00245AE5"/>
    <w:rsid w:val="00246AD0"/>
    <w:rsid w:val="00250319"/>
    <w:rsid w:val="002510E0"/>
    <w:rsid w:val="00251EA8"/>
    <w:rsid w:val="0025279E"/>
    <w:rsid w:val="00252E99"/>
    <w:rsid w:val="00252FFC"/>
    <w:rsid w:val="0025317C"/>
    <w:rsid w:val="002544B3"/>
    <w:rsid w:val="00254FD3"/>
    <w:rsid w:val="00260702"/>
    <w:rsid w:val="00261A00"/>
    <w:rsid w:val="00264731"/>
    <w:rsid w:val="0026478D"/>
    <w:rsid w:val="0026540D"/>
    <w:rsid w:val="00266057"/>
    <w:rsid w:val="00270104"/>
    <w:rsid w:val="00271387"/>
    <w:rsid w:val="00271FC5"/>
    <w:rsid w:val="0027211A"/>
    <w:rsid w:val="00272494"/>
    <w:rsid w:val="00273D85"/>
    <w:rsid w:val="00274C3D"/>
    <w:rsid w:val="0027549F"/>
    <w:rsid w:val="00275BF3"/>
    <w:rsid w:val="002774D5"/>
    <w:rsid w:val="002804CD"/>
    <w:rsid w:val="002808C0"/>
    <w:rsid w:val="002811CC"/>
    <w:rsid w:val="00281C98"/>
    <w:rsid w:val="00283902"/>
    <w:rsid w:val="0028528D"/>
    <w:rsid w:val="00285441"/>
    <w:rsid w:val="0029027E"/>
    <w:rsid w:val="002904B4"/>
    <w:rsid w:val="00292A42"/>
    <w:rsid w:val="0029466B"/>
    <w:rsid w:val="002966A2"/>
    <w:rsid w:val="002971E4"/>
    <w:rsid w:val="002A1149"/>
    <w:rsid w:val="002A148C"/>
    <w:rsid w:val="002A1F46"/>
    <w:rsid w:val="002A1FF2"/>
    <w:rsid w:val="002A2CB1"/>
    <w:rsid w:val="002A2DA5"/>
    <w:rsid w:val="002A2FBB"/>
    <w:rsid w:val="002A3512"/>
    <w:rsid w:val="002A3D7E"/>
    <w:rsid w:val="002A3FC5"/>
    <w:rsid w:val="002A3FFE"/>
    <w:rsid w:val="002A4019"/>
    <w:rsid w:val="002A47E4"/>
    <w:rsid w:val="002A4FE7"/>
    <w:rsid w:val="002A5AD2"/>
    <w:rsid w:val="002A6459"/>
    <w:rsid w:val="002B07F6"/>
    <w:rsid w:val="002B08F5"/>
    <w:rsid w:val="002B1518"/>
    <w:rsid w:val="002B1D8C"/>
    <w:rsid w:val="002B2090"/>
    <w:rsid w:val="002B21C6"/>
    <w:rsid w:val="002B2C0E"/>
    <w:rsid w:val="002B3D7D"/>
    <w:rsid w:val="002B5290"/>
    <w:rsid w:val="002B5DDB"/>
    <w:rsid w:val="002B70AC"/>
    <w:rsid w:val="002B746E"/>
    <w:rsid w:val="002C025B"/>
    <w:rsid w:val="002C0DD0"/>
    <w:rsid w:val="002C0E26"/>
    <w:rsid w:val="002C18CA"/>
    <w:rsid w:val="002C1B5C"/>
    <w:rsid w:val="002C341E"/>
    <w:rsid w:val="002C451C"/>
    <w:rsid w:val="002C5478"/>
    <w:rsid w:val="002C7489"/>
    <w:rsid w:val="002D0532"/>
    <w:rsid w:val="002D0EDB"/>
    <w:rsid w:val="002D1214"/>
    <w:rsid w:val="002D1F20"/>
    <w:rsid w:val="002D2469"/>
    <w:rsid w:val="002D268F"/>
    <w:rsid w:val="002D2F9D"/>
    <w:rsid w:val="002D3290"/>
    <w:rsid w:val="002D43F3"/>
    <w:rsid w:val="002D59A5"/>
    <w:rsid w:val="002D6435"/>
    <w:rsid w:val="002D7165"/>
    <w:rsid w:val="002D7CCE"/>
    <w:rsid w:val="002E0360"/>
    <w:rsid w:val="002E0FCA"/>
    <w:rsid w:val="002E15B8"/>
    <w:rsid w:val="002E313E"/>
    <w:rsid w:val="002E3EF3"/>
    <w:rsid w:val="002E6FFF"/>
    <w:rsid w:val="002F0869"/>
    <w:rsid w:val="002F0D03"/>
    <w:rsid w:val="002F1824"/>
    <w:rsid w:val="002F4182"/>
    <w:rsid w:val="002F4CFE"/>
    <w:rsid w:val="002F5835"/>
    <w:rsid w:val="002F6E86"/>
    <w:rsid w:val="00300B66"/>
    <w:rsid w:val="003019E2"/>
    <w:rsid w:val="0030536C"/>
    <w:rsid w:val="00305C7A"/>
    <w:rsid w:val="00305FFA"/>
    <w:rsid w:val="00306121"/>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8D"/>
    <w:rsid w:val="00320FB2"/>
    <w:rsid w:val="0032115C"/>
    <w:rsid w:val="003214A4"/>
    <w:rsid w:val="00322B22"/>
    <w:rsid w:val="00323493"/>
    <w:rsid w:val="00325CF8"/>
    <w:rsid w:val="00325F2A"/>
    <w:rsid w:val="00327380"/>
    <w:rsid w:val="00331AB4"/>
    <w:rsid w:val="0033296D"/>
    <w:rsid w:val="003340B8"/>
    <w:rsid w:val="003346B0"/>
    <w:rsid w:val="003352B5"/>
    <w:rsid w:val="00335DF1"/>
    <w:rsid w:val="00336191"/>
    <w:rsid w:val="0033781D"/>
    <w:rsid w:val="00343063"/>
    <w:rsid w:val="00343B30"/>
    <w:rsid w:val="00344CC3"/>
    <w:rsid w:val="0034535B"/>
    <w:rsid w:val="0034665C"/>
    <w:rsid w:val="00346DBE"/>
    <w:rsid w:val="003471C0"/>
    <w:rsid w:val="0034728B"/>
    <w:rsid w:val="003502C8"/>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E6"/>
    <w:rsid w:val="00372CFA"/>
    <w:rsid w:val="00372D1F"/>
    <w:rsid w:val="003751E8"/>
    <w:rsid w:val="00375FE5"/>
    <w:rsid w:val="003760DE"/>
    <w:rsid w:val="0037656D"/>
    <w:rsid w:val="0037658D"/>
    <w:rsid w:val="003807B4"/>
    <w:rsid w:val="00380CD8"/>
    <w:rsid w:val="00380FBD"/>
    <w:rsid w:val="003812F4"/>
    <w:rsid w:val="00381CAB"/>
    <w:rsid w:val="00382715"/>
    <w:rsid w:val="003835A0"/>
    <w:rsid w:val="0038473D"/>
    <w:rsid w:val="0038507E"/>
    <w:rsid w:val="0038513C"/>
    <w:rsid w:val="00385963"/>
    <w:rsid w:val="003869DC"/>
    <w:rsid w:val="0038707C"/>
    <w:rsid w:val="00387B5D"/>
    <w:rsid w:val="00387E48"/>
    <w:rsid w:val="00391B57"/>
    <w:rsid w:val="00392042"/>
    <w:rsid w:val="00393D8B"/>
    <w:rsid w:val="00394C9C"/>
    <w:rsid w:val="003956AE"/>
    <w:rsid w:val="00397086"/>
    <w:rsid w:val="003A027B"/>
    <w:rsid w:val="003A2DDB"/>
    <w:rsid w:val="003A2F31"/>
    <w:rsid w:val="003A337E"/>
    <w:rsid w:val="003A3A6A"/>
    <w:rsid w:val="003A5372"/>
    <w:rsid w:val="003A5BC5"/>
    <w:rsid w:val="003A67C7"/>
    <w:rsid w:val="003A67E5"/>
    <w:rsid w:val="003A741B"/>
    <w:rsid w:val="003B0556"/>
    <w:rsid w:val="003B0E9B"/>
    <w:rsid w:val="003B1BD2"/>
    <w:rsid w:val="003B43AD"/>
    <w:rsid w:val="003B4451"/>
    <w:rsid w:val="003B50A4"/>
    <w:rsid w:val="003B5441"/>
    <w:rsid w:val="003B7040"/>
    <w:rsid w:val="003B7A69"/>
    <w:rsid w:val="003C0CD3"/>
    <w:rsid w:val="003C25D7"/>
    <w:rsid w:val="003C2D6D"/>
    <w:rsid w:val="003C3240"/>
    <w:rsid w:val="003C3D76"/>
    <w:rsid w:val="003C4C1D"/>
    <w:rsid w:val="003C6841"/>
    <w:rsid w:val="003C6EE5"/>
    <w:rsid w:val="003D14AD"/>
    <w:rsid w:val="003D2EC2"/>
    <w:rsid w:val="003D41E8"/>
    <w:rsid w:val="003D49FD"/>
    <w:rsid w:val="003D4C86"/>
    <w:rsid w:val="003D5C04"/>
    <w:rsid w:val="003E42F2"/>
    <w:rsid w:val="003E4F1A"/>
    <w:rsid w:val="003E5E39"/>
    <w:rsid w:val="003E5E78"/>
    <w:rsid w:val="003E6A72"/>
    <w:rsid w:val="003E7A67"/>
    <w:rsid w:val="003F0636"/>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273B1"/>
    <w:rsid w:val="00430596"/>
    <w:rsid w:val="00430D44"/>
    <w:rsid w:val="004311D2"/>
    <w:rsid w:val="00431730"/>
    <w:rsid w:val="00433698"/>
    <w:rsid w:val="00433A19"/>
    <w:rsid w:val="004341BB"/>
    <w:rsid w:val="004347C1"/>
    <w:rsid w:val="004358FF"/>
    <w:rsid w:val="00436D93"/>
    <w:rsid w:val="004371C6"/>
    <w:rsid w:val="00437E63"/>
    <w:rsid w:val="00440482"/>
    <w:rsid w:val="004405CC"/>
    <w:rsid w:val="00441CBC"/>
    <w:rsid w:val="00442669"/>
    <w:rsid w:val="00443D5B"/>
    <w:rsid w:val="00444350"/>
    <w:rsid w:val="004456E8"/>
    <w:rsid w:val="004456EA"/>
    <w:rsid w:val="004463A7"/>
    <w:rsid w:val="004505F7"/>
    <w:rsid w:val="00450B50"/>
    <w:rsid w:val="0045118B"/>
    <w:rsid w:val="00452084"/>
    <w:rsid w:val="004529C2"/>
    <w:rsid w:val="00452A2E"/>
    <w:rsid w:val="00452E38"/>
    <w:rsid w:val="00452EFD"/>
    <w:rsid w:val="00453516"/>
    <w:rsid w:val="0045518F"/>
    <w:rsid w:val="004552A5"/>
    <w:rsid w:val="0045592F"/>
    <w:rsid w:val="00456529"/>
    <w:rsid w:val="00456EB8"/>
    <w:rsid w:val="004571D2"/>
    <w:rsid w:val="004577AD"/>
    <w:rsid w:val="004610F6"/>
    <w:rsid w:val="0046186F"/>
    <w:rsid w:val="00461D10"/>
    <w:rsid w:val="00461D55"/>
    <w:rsid w:val="00464E51"/>
    <w:rsid w:val="00465DCC"/>
    <w:rsid w:val="00466EC7"/>
    <w:rsid w:val="00466F99"/>
    <w:rsid w:val="0046700A"/>
    <w:rsid w:val="0046734E"/>
    <w:rsid w:val="004711A8"/>
    <w:rsid w:val="004727CE"/>
    <w:rsid w:val="004741FA"/>
    <w:rsid w:val="00474311"/>
    <w:rsid w:val="0047442B"/>
    <w:rsid w:val="00476D43"/>
    <w:rsid w:val="0047728A"/>
    <w:rsid w:val="00477943"/>
    <w:rsid w:val="00484391"/>
    <w:rsid w:val="00484B07"/>
    <w:rsid w:val="00486F1E"/>
    <w:rsid w:val="004872A1"/>
    <w:rsid w:val="004872F0"/>
    <w:rsid w:val="0048737D"/>
    <w:rsid w:val="00487B2C"/>
    <w:rsid w:val="0049030D"/>
    <w:rsid w:val="00490D8A"/>
    <w:rsid w:val="00492521"/>
    <w:rsid w:val="00493EDD"/>
    <w:rsid w:val="00494277"/>
    <w:rsid w:val="00496D08"/>
    <w:rsid w:val="004975D6"/>
    <w:rsid w:val="0049769A"/>
    <w:rsid w:val="004A049D"/>
    <w:rsid w:val="004A1430"/>
    <w:rsid w:val="004A1F37"/>
    <w:rsid w:val="004A269C"/>
    <w:rsid w:val="004A334F"/>
    <w:rsid w:val="004A470C"/>
    <w:rsid w:val="004A5153"/>
    <w:rsid w:val="004A6031"/>
    <w:rsid w:val="004A6825"/>
    <w:rsid w:val="004A7A18"/>
    <w:rsid w:val="004A7EF5"/>
    <w:rsid w:val="004B1745"/>
    <w:rsid w:val="004B1E57"/>
    <w:rsid w:val="004B1FEF"/>
    <w:rsid w:val="004B2258"/>
    <w:rsid w:val="004B2B34"/>
    <w:rsid w:val="004B2CDA"/>
    <w:rsid w:val="004B2E65"/>
    <w:rsid w:val="004B2F4A"/>
    <w:rsid w:val="004B3FCA"/>
    <w:rsid w:val="004B4144"/>
    <w:rsid w:val="004B43A8"/>
    <w:rsid w:val="004B490F"/>
    <w:rsid w:val="004B4AB4"/>
    <w:rsid w:val="004B69CF"/>
    <w:rsid w:val="004B6E47"/>
    <w:rsid w:val="004B7A3A"/>
    <w:rsid w:val="004C19B2"/>
    <w:rsid w:val="004C1DCB"/>
    <w:rsid w:val="004C256E"/>
    <w:rsid w:val="004C2A3A"/>
    <w:rsid w:val="004C2EAC"/>
    <w:rsid w:val="004C2FA6"/>
    <w:rsid w:val="004C3D91"/>
    <w:rsid w:val="004C438B"/>
    <w:rsid w:val="004C4677"/>
    <w:rsid w:val="004C5088"/>
    <w:rsid w:val="004C5EE7"/>
    <w:rsid w:val="004C6CF9"/>
    <w:rsid w:val="004D10BA"/>
    <w:rsid w:val="004D18CC"/>
    <w:rsid w:val="004D2BF3"/>
    <w:rsid w:val="004D3038"/>
    <w:rsid w:val="004D30E0"/>
    <w:rsid w:val="004D39AF"/>
    <w:rsid w:val="004D429C"/>
    <w:rsid w:val="004D51EC"/>
    <w:rsid w:val="004D5C6C"/>
    <w:rsid w:val="004E233E"/>
    <w:rsid w:val="004E23C3"/>
    <w:rsid w:val="004E4AC3"/>
    <w:rsid w:val="004E6202"/>
    <w:rsid w:val="004E630F"/>
    <w:rsid w:val="004F0520"/>
    <w:rsid w:val="004F0DF5"/>
    <w:rsid w:val="004F1021"/>
    <w:rsid w:val="004F158A"/>
    <w:rsid w:val="004F332F"/>
    <w:rsid w:val="004F3D57"/>
    <w:rsid w:val="004F4524"/>
    <w:rsid w:val="004F47BC"/>
    <w:rsid w:val="004F4FE3"/>
    <w:rsid w:val="004F58E1"/>
    <w:rsid w:val="004F5B74"/>
    <w:rsid w:val="004F60FC"/>
    <w:rsid w:val="004F7413"/>
    <w:rsid w:val="004F7DC2"/>
    <w:rsid w:val="005003EE"/>
    <w:rsid w:val="00500783"/>
    <w:rsid w:val="005031DC"/>
    <w:rsid w:val="005033EC"/>
    <w:rsid w:val="005039F6"/>
    <w:rsid w:val="0050675C"/>
    <w:rsid w:val="00511540"/>
    <w:rsid w:val="0051198B"/>
    <w:rsid w:val="00512859"/>
    <w:rsid w:val="00512D19"/>
    <w:rsid w:val="00512F95"/>
    <w:rsid w:val="005172F8"/>
    <w:rsid w:val="00517968"/>
    <w:rsid w:val="00517BF2"/>
    <w:rsid w:val="0052134F"/>
    <w:rsid w:val="00521B20"/>
    <w:rsid w:val="00521E6A"/>
    <w:rsid w:val="0052219F"/>
    <w:rsid w:val="005222A0"/>
    <w:rsid w:val="0052495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C05"/>
    <w:rsid w:val="00542DDB"/>
    <w:rsid w:val="00543058"/>
    <w:rsid w:val="005446B4"/>
    <w:rsid w:val="00544B87"/>
    <w:rsid w:val="00545E47"/>
    <w:rsid w:val="005477B0"/>
    <w:rsid w:val="0054783A"/>
    <w:rsid w:val="00547F56"/>
    <w:rsid w:val="00550743"/>
    <w:rsid w:val="00550E65"/>
    <w:rsid w:val="00550F13"/>
    <w:rsid w:val="005524B9"/>
    <w:rsid w:val="00552669"/>
    <w:rsid w:val="005526C7"/>
    <w:rsid w:val="005529DC"/>
    <w:rsid w:val="005536FD"/>
    <w:rsid w:val="0055472F"/>
    <w:rsid w:val="00554B0D"/>
    <w:rsid w:val="00554DE5"/>
    <w:rsid w:val="00556C8D"/>
    <w:rsid w:val="0055724D"/>
    <w:rsid w:val="00557F71"/>
    <w:rsid w:val="00557FFC"/>
    <w:rsid w:val="005600F1"/>
    <w:rsid w:val="00560B17"/>
    <w:rsid w:val="00560B80"/>
    <w:rsid w:val="00561251"/>
    <w:rsid w:val="00561467"/>
    <w:rsid w:val="00561BB2"/>
    <w:rsid w:val="00561CC8"/>
    <w:rsid w:val="005623DC"/>
    <w:rsid w:val="00563B7C"/>
    <w:rsid w:val="00565531"/>
    <w:rsid w:val="00565C25"/>
    <w:rsid w:val="005669D1"/>
    <w:rsid w:val="005677F4"/>
    <w:rsid w:val="00570116"/>
    <w:rsid w:val="00570AF0"/>
    <w:rsid w:val="005731D7"/>
    <w:rsid w:val="005734DA"/>
    <w:rsid w:val="00574158"/>
    <w:rsid w:val="00575794"/>
    <w:rsid w:val="00576BF3"/>
    <w:rsid w:val="0057759E"/>
    <w:rsid w:val="0058045B"/>
    <w:rsid w:val="00580A16"/>
    <w:rsid w:val="0058115D"/>
    <w:rsid w:val="00581E6B"/>
    <w:rsid w:val="00583A7B"/>
    <w:rsid w:val="00584044"/>
    <w:rsid w:val="00584F19"/>
    <w:rsid w:val="00585A88"/>
    <w:rsid w:val="00585F88"/>
    <w:rsid w:val="005861FC"/>
    <w:rsid w:val="00586953"/>
    <w:rsid w:val="0058757E"/>
    <w:rsid w:val="00590521"/>
    <w:rsid w:val="00593768"/>
    <w:rsid w:val="0059673D"/>
    <w:rsid w:val="00597160"/>
    <w:rsid w:val="00597659"/>
    <w:rsid w:val="00597DD2"/>
    <w:rsid w:val="005A38D3"/>
    <w:rsid w:val="005A3AEE"/>
    <w:rsid w:val="005A51D2"/>
    <w:rsid w:val="005A5348"/>
    <w:rsid w:val="005A6300"/>
    <w:rsid w:val="005A7100"/>
    <w:rsid w:val="005A74E3"/>
    <w:rsid w:val="005A7F1E"/>
    <w:rsid w:val="005B03A6"/>
    <w:rsid w:val="005B2819"/>
    <w:rsid w:val="005B2BB8"/>
    <w:rsid w:val="005B2EA7"/>
    <w:rsid w:val="005B41D4"/>
    <w:rsid w:val="005B4C93"/>
    <w:rsid w:val="005B5566"/>
    <w:rsid w:val="005B6890"/>
    <w:rsid w:val="005B70E1"/>
    <w:rsid w:val="005C3BC0"/>
    <w:rsid w:val="005C3EA1"/>
    <w:rsid w:val="005C4D4B"/>
    <w:rsid w:val="005D1688"/>
    <w:rsid w:val="005D17C0"/>
    <w:rsid w:val="005D356F"/>
    <w:rsid w:val="005D3DF9"/>
    <w:rsid w:val="005D419D"/>
    <w:rsid w:val="005D41B0"/>
    <w:rsid w:val="005D4303"/>
    <w:rsid w:val="005D64BF"/>
    <w:rsid w:val="005D78B4"/>
    <w:rsid w:val="005E01BF"/>
    <w:rsid w:val="005E0D92"/>
    <w:rsid w:val="005E188B"/>
    <w:rsid w:val="005E1A90"/>
    <w:rsid w:val="005E4191"/>
    <w:rsid w:val="005E52D3"/>
    <w:rsid w:val="005E621E"/>
    <w:rsid w:val="005E63E9"/>
    <w:rsid w:val="005E6AF4"/>
    <w:rsid w:val="005E6F33"/>
    <w:rsid w:val="005E70F9"/>
    <w:rsid w:val="005E7244"/>
    <w:rsid w:val="005F004E"/>
    <w:rsid w:val="005F08FC"/>
    <w:rsid w:val="005F120F"/>
    <w:rsid w:val="005F3839"/>
    <w:rsid w:val="005F4DB8"/>
    <w:rsid w:val="005F53C5"/>
    <w:rsid w:val="005F68CD"/>
    <w:rsid w:val="005F7BF5"/>
    <w:rsid w:val="00601D16"/>
    <w:rsid w:val="00604FE6"/>
    <w:rsid w:val="00606D6B"/>
    <w:rsid w:val="00607F74"/>
    <w:rsid w:val="00610359"/>
    <w:rsid w:val="00610EC4"/>
    <w:rsid w:val="00611901"/>
    <w:rsid w:val="00612326"/>
    <w:rsid w:val="00613954"/>
    <w:rsid w:val="00615389"/>
    <w:rsid w:val="00616DCB"/>
    <w:rsid w:val="00617DB5"/>
    <w:rsid w:val="00623DBE"/>
    <w:rsid w:val="00624487"/>
    <w:rsid w:val="006247F2"/>
    <w:rsid w:val="0062519E"/>
    <w:rsid w:val="00625357"/>
    <w:rsid w:val="0062711D"/>
    <w:rsid w:val="00627485"/>
    <w:rsid w:val="00627E81"/>
    <w:rsid w:val="00630625"/>
    <w:rsid w:val="00630BF0"/>
    <w:rsid w:val="006319A4"/>
    <w:rsid w:val="00631A66"/>
    <w:rsid w:val="006337EB"/>
    <w:rsid w:val="006352BD"/>
    <w:rsid w:val="00635571"/>
    <w:rsid w:val="00636A3B"/>
    <w:rsid w:val="006402F1"/>
    <w:rsid w:val="00642478"/>
    <w:rsid w:val="00642700"/>
    <w:rsid w:val="00642A74"/>
    <w:rsid w:val="00643A3D"/>
    <w:rsid w:val="0064412F"/>
    <w:rsid w:val="0064515A"/>
    <w:rsid w:val="006457B5"/>
    <w:rsid w:val="00645B3C"/>
    <w:rsid w:val="00646B4F"/>
    <w:rsid w:val="00646E7F"/>
    <w:rsid w:val="00650977"/>
    <w:rsid w:val="00651F53"/>
    <w:rsid w:val="00653434"/>
    <w:rsid w:val="006569F5"/>
    <w:rsid w:val="00656D00"/>
    <w:rsid w:val="0066008C"/>
    <w:rsid w:val="006600E9"/>
    <w:rsid w:val="00660BDD"/>
    <w:rsid w:val="00660BE2"/>
    <w:rsid w:val="006626B4"/>
    <w:rsid w:val="00662FF6"/>
    <w:rsid w:val="00663EDF"/>
    <w:rsid w:val="006664BB"/>
    <w:rsid w:val="00666B50"/>
    <w:rsid w:val="0066709E"/>
    <w:rsid w:val="00670E78"/>
    <w:rsid w:val="006719FB"/>
    <w:rsid w:val="006728EB"/>
    <w:rsid w:val="0067346F"/>
    <w:rsid w:val="00673750"/>
    <w:rsid w:val="006742B0"/>
    <w:rsid w:val="0067513E"/>
    <w:rsid w:val="00675662"/>
    <w:rsid w:val="006778D6"/>
    <w:rsid w:val="00677A08"/>
    <w:rsid w:val="006812A0"/>
    <w:rsid w:val="00681DF2"/>
    <w:rsid w:val="0068279E"/>
    <w:rsid w:val="00682A6A"/>
    <w:rsid w:val="00684AB2"/>
    <w:rsid w:val="00684D1B"/>
    <w:rsid w:val="006877EE"/>
    <w:rsid w:val="00687B27"/>
    <w:rsid w:val="00692FC7"/>
    <w:rsid w:val="00694185"/>
    <w:rsid w:val="006946AD"/>
    <w:rsid w:val="00694D83"/>
    <w:rsid w:val="00695345"/>
    <w:rsid w:val="00695484"/>
    <w:rsid w:val="00697EC4"/>
    <w:rsid w:val="006A1666"/>
    <w:rsid w:val="006A2461"/>
    <w:rsid w:val="006A546F"/>
    <w:rsid w:val="006A5937"/>
    <w:rsid w:val="006A621B"/>
    <w:rsid w:val="006A77C1"/>
    <w:rsid w:val="006B281C"/>
    <w:rsid w:val="006B37F5"/>
    <w:rsid w:val="006B428A"/>
    <w:rsid w:val="006B5A62"/>
    <w:rsid w:val="006B6A42"/>
    <w:rsid w:val="006B7195"/>
    <w:rsid w:val="006B71DB"/>
    <w:rsid w:val="006C0371"/>
    <w:rsid w:val="006C0564"/>
    <w:rsid w:val="006C1644"/>
    <w:rsid w:val="006C1F3F"/>
    <w:rsid w:val="006C216E"/>
    <w:rsid w:val="006C3411"/>
    <w:rsid w:val="006C3ABB"/>
    <w:rsid w:val="006C42EB"/>
    <w:rsid w:val="006C58E4"/>
    <w:rsid w:val="006C708D"/>
    <w:rsid w:val="006C712B"/>
    <w:rsid w:val="006D026D"/>
    <w:rsid w:val="006D3879"/>
    <w:rsid w:val="006D38BD"/>
    <w:rsid w:val="006D3EA9"/>
    <w:rsid w:val="006D47AA"/>
    <w:rsid w:val="006D4996"/>
    <w:rsid w:val="006D71B7"/>
    <w:rsid w:val="006E18B5"/>
    <w:rsid w:val="006E196A"/>
    <w:rsid w:val="006E1F69"/>
    <w:rsid w:val="006E312F"/>
    <w:rsid w:val="006E3172"/>
    <w:rsid w:val="006E31EB"/>
    <w:rsid w:val="006E38E1"/>
    <w:rsid w:val="006E4938"/>
    <w:rsid w:val="006E55FE"/>
    <w:rsid w:val="006E793B"/>
    <w:rsid w:val="006F04C2"/>
    <w:rsid w:val="006F12C1"/>
    <w:rsid w:val="006F18E4"/>
    <w:rsid w:val="006F3548"/>
    <w:rsid w:val="006F7B67"/>
    <w:rsid w:val="00700270"/>
    <w:rsid w:val="007004EA"/>
    <w:rsid w:val="007007CA"/>
    <w:rsid w:val="007025BC"/>
    <w:rsid w:val="00702985"/>
    <w:rsid w:val="00702AA8"/>
    <w:rsid w:val="00704E89"/>
    <w:rsid w:val="007063C1"/>
    <w:rsid w:val="00706760"/>
    <w:rsid w:val="007105BA"/>
    <w:rsid w:val="00710948"/>
    <w:rsid w:val="0071254F"/>
    <w:rsid w:val="0071312E"/>
    <w:rsid w:val="00713356"/>
    <w:rsid w:val="0071484C"/>
    <w:rsid w:val="0071632C"/>
    <w:rsid w:val="00716F23"/>
    <w:rsid w:val="0072095F"/>
    <w:rsid w:val="007232C6"/>
    <w:rsid w:val="007237CB"/>
    <w:rsid w:val="00723A5F"/>
    <w:rsid w:val="00724810"/>
    <w:rsid w:val="00724F5F"/>
    <w:rsid w:val="0072627B"/>
    <w:rsid w:val="0072734A"/>
    <w:rsid w:val="0072782B"/>
    <w:rsid w:val="00727C8B"/>
    <w:rsid w:val="00731D77"/>
    <w:rsid w:val="007321F5"/>
    <w:rsid w:val="0073489D"/>
    <w:rsid w:val="007359ED"/>
    <w:rsid w:val="00735C0A"/>
    <w:rsid w:val="00736632"/>
    <w:rsid w:val="00736D43"/>
    <w:rsid w:val="0073752F"/>
    <w:rsid w:val="007407A2"/>
    <w:rsid w:val="00740BAD"/>
    <w:rsid w:val="00744658"/>
    <w:rsid w:val="00744EBF"/>
    <w:rsid w:val="00746C42"/>
    <w:rsid w:val="00746EA3"/>
    <w:rsid w:val="00754731"/>
    <w:rsid w:val="00754AF6"/>
    <w:rsid w:val="007557FA"/>
    <w:rsid w:val="007558E1"/>
    <w:rsid w:val="00756780"/>
    <w:rsid w:val="00756CCA"/>
    <w:rsid w:val="0076081A"/>
    <w:rsid w:val="0076082D"/>
    <w:rsid w:val="007614DA"/>
    <w:rsid w:val="00762AA5"/>
    <w:rsid w:val="00763081"/>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4BAE"/>
    <w:rsid w:val="00786628"/>
    <w:rsid w:val="00790CE9"/>
    <w:rsid w:val="00791DF1"/>
    <w:rsid w:val="00792777"/>
    <w:rsid w:val="00794E3C"/>
    <w:rsid w:val="007955F7"/>
    <w:rsid w:val="00795DD3"/>
    <w:rsid w:val="00797A9D"/>
    <w:rsid w:val="00797F8E"/>
    <w:rsid w:val="007A344B"/>
    <w:rsid w:val="007A4613"/>
    <w:rsid w:val="007A4D43"/>
    <w:rsid w:val="007A6733"/>
    <w:rsid w:val="007A74FA"/>
    <w:rsid w:val="007B047D"/>
    <w:rsid w:val="007B2095"/>
    <w:rsid w:val="007B20EC"/>
    <w:rsid w:val="007B228B"/>
    <w:rsid w:val="007B3AAF"/>
    <w:rsid w:val="007B5C6D"/>
    <w:rsid w:val="007C058B"/>
    <w:rsid w:val="007C06BF"/>
    <w:rsid w:val="007C16A5"/>
    <w:rsid w:val="007C22A8"/>
    <w:rsid w:val="007C2BA8"/>
    <w:rsid w:val="007C32DA"/>
    <w:rsid w:val="007C38F4"/>
    <w:rsid w:val="007C42AF"/>
    <w:rsid w:val="007C5544"/>
    <w:rsid w:val="007D104C"/>
    <w:rsid w:val="007D3784"/>
    <w:rsid w:val="007D45CA"/>
    <w:rsid w:val="007D4676"/>
    <w:rsid w:val="007D4A7E"/>
    <w:rsid w:val="007D50B8"/>
    <w:rsid w:val="007D618A"/>
    <w:rsid w:val="007D762D"/>
    <w:rsid w:val="007E094E"/>
    <w:rsid w:val="007E0BE5"/>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3489"/>
    <w:rsid w:val="00804558"/>
    <w:rsid w:val="008045A6"/>
    <w:rsid w:val="0080521F"/>
    <w:rsid w:val="00805BFB"/>
    <w:rsid w:val="00806B17"/>
    <w:rsid w:val="00806E48"/>
    <w:rsid w:val="00807568"/>
    <w:rsid w:val="00810149"/>
    <w:rsid w:val="0081084E"/>
    <w:rsid w:val="008112C8"/>
    <w:rsid w:val="0081250F"/>
    <w:rsid w:val="00812811"/>
    <w:rsid w:val="00813281"/>
    <w:rsid w:val="00813ABE"/>
    <w:rsid w:val="00813DAD"/>
    <w:rsid w:val="00814820"/>
    <w:rsid w:val="00815332"/>
    <w:rsid w:val="00815D9E"/>
    <w:rsid w:val="00816F41"/>
    <w:rsid w:val="00820062"/>
    <w:rsid w:val="0082009B"/>
    <w:rsid w:val="00820527"/>
    <w:rsid w:val="008207BD"/>
    <w:rsid w:val="00822AA1"/>
    <w:rsid w:val="00825307"/>
    <w:rsid w:val="00825AD4"/>
    <w:rsid w:val="008262F6"/>
    <w:rsid w:val="008264D3"/>
    <w:rsid w:val="00831D41"/>
    <w:rsid w:val="00834B15"/>
    <w:rsid w:val="00835732"/>
    <w:rsid w:val="0083647B"/>
    <w:rsid w:val="008365C3"/>
    <w:rsid w:val="00837152"/>
    <w:rsid w:val="00844357"/>
    <w:rsid w:val="00844E2E"/>
    <w:rsid w:val="00847225"/>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0EF2"/>
    <w:rsid w:val="00872363"/>
    <w:rsid w:val="008723C3"/>
    <w:rsid w:val="008739FA"/>
    <w:rsid w:val="00873BBF"/>
    <w:rsid w:val="00874591"/>
    <w:rsid w:val="008757B0"/>
    <w:rsid w:val="00875C2B"/>
    <w:rsid w:val="008763E8"/>
    <w:rsid w:val="00876812"/>
    <w:rsid w:val="008802E7"/>
    <w:rsid w:val="00880E70"/>
    <w:rsid w:val="00881237"/>
    <w:rsid w:val="00881C1A"/>
    <w:rsid w:val="00881E89"/>
    <w:rsid w:val="0088281D"/>
    <w:rsid w:val="00882FAB"/>
    <w:rsid w:val="00884FDA"/>
    <w:rsid w:val="008854AD"/>
    <w:rsid w:val="00886546"/>
    <w:rsid w:val="00890025"/>
    <w:rsid w:val="00890AFF"/>
    <w:rsid w:val="008917DB"/>
    <w:rsid w:val="008920D1"/>
    <w:rsid w:val="008931A6"/>
    <w:rsid w:val="00894428"/>
    <w:rsid w:val="008967A7"/>
    <w:rsid w:val="00897520"/>
    <w:rsid w:val="008A05DF"/>
    <w:rsid w:val="008A0B45"/>
    <w:rsid w:val="008A5E16"/>
    <w:rsid w:val="008A642E"/>
    <w:rsid w:val="008A753C"/>
    <w:rsid w:val="008A7B35"/>
    <w:rsid w:val="008A7C6B"/>
    <w:rsid w:val="008A7E11"/>
    <w:rsid w:val="008B00D8"/>
    <w:rsid w:val="008B1414"/>
    <w:rsid w:val="008B143A"/>
    <w:rsid w:val="008B1FF3"/>
    <w:rsid w:val="008B3F6E"/>
    <w:rsid w:val="008B4E4F"/>
    <w:rsid w:val="008B7843"/>
    <w:rsid w:val="008B7BCE"/>
    <w:rsid w:val="008B7E61"/>
    <w:rsid w:val="008C257A"/>
    <w:rsid w:val="008C346A"/>
    <w:rsid w:val="008C4342"/>
    <w:rsid w:val="008C623C"/>
    <w:rsid w:val="008D0612"/>
    <w:rsid w:val="008D1C42"/>
    <w:rsid w:val="008D25D8"/>
    <w:rsid w:val="008D3D85"/>
    <w:rsid w:val="008D3DAD"/>
    <w:rsid w:val="008D4BDF"/>
    <w:rsid w:val="008D5D1B"/>
    <w:rsid w:val="008D6C04"/>
    <w:rsid w:val="008D703F"/>
    <w:rsid w:val="008D7E7B"/>
    <w:rsid w:val="008E070F"/>
    <w:rsid w:val="008E0B24"/>
    <w:rsid w:val="008E1466"/>
    <w:rsid w:val="008E34B6"/>
    <w:rsid w:val="008E379F"/>
    <w:rsid w:val="008E468D"/>
    <w:rsid w:val="008E4FC0"/>
    <w:rsid w:val="008E5B4B"/>
    <w:rsid w:val="008E5C55"/>
    <w:rsid w:val="008F0C19"/>
    <w:rsid w:val="008F3192"/>
    <w:rsid w:val="008F32A4"/>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B72"/>
    <w:rsid w:val="009162A8"/>
    <w:rsid w:val="00916465"/>
    <w:rsid w:val="0091650F"/>
    <w:rsid w:val="0092149E"/>
    <w:rsid w:val="00921786"/>
    <w:rsid w:val="0092512F"/>
    <w:rsid w:val="00926475"/>
    <w:rsid w:val="00927A8B"/>
    <w:rsid w:val="00930A8E"/>
    <w:rsid w:val="00931E1B"/>
    <w:rsid w:val="009329B1"/>
    <w:rsid w:val="00933A2A"/>
    <w:rsid w:val="00933F50"/>
    <w:rsid w:val="009344B9"/>
    <w:rsid w:val="00936CE2"/>
    <w:rsid w:val="00937068"/>
    <w:rsid w:val="00937783"/>
    <w:rsid w:val="00942CF6"/>
    <w:rsid w:val="0094354B"/>
    <w:rsid w:val="00943684"/>
    <w:rsid w:val="00944CD5"/>
    <w:rsid w:val="0094576E"/>
    <w:rsid w:val="009460A3"/>
    <w:rsid w:val="00946CC4"/>
    <w:rsid w:val="00950392"/>
    <w:rsid w:val="00950F90"/>
    <w:rsid w:val="00951AC1"/>
    <w:rsid w:val="0095231B"/>
    <w:rsid w:val="009524E1"/>
    <w:rsid w:val="00954F6E"/>
    <w:rsid w:val="009558DD"/>
    <w:rsid w:val="009559CC"/>
    <w:rsid w:val="00956324"/>
    <w:rsid w:val="009609F0"/>
    <w:rsid w:val="009626ED"/>
    <w:rsid w:val="0096350D"/>
    <w:rsid w:val="009637F3"/>
    <w:rsid w:val="00963C00"/>
    <w:rsid w:val="00963C2A"/>
    <w:rsid w:val="00963F3B"/>
    <w:rsid w:val="009642EE"/>
    <w:rsid w:val="009652D0"/>
    <w:rsid w:val="009667AC"/>
    <w:rsid w:val="009673C5"/>
    <w:rsid w:val="0096797E"/>
    <w:rsid w:val="00971820"/>
    <w:rsid w:val="00973D38"/>
    <w:rsid w:val="00975849"/>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997"/>
    <w:rsid w:val="009918F1"/>
    <w:rsid w:val="009926CC"/>
    <w:rsid w:val="00995444"/>
    <w:rsid w:val="0099577A"/>
    <w:rsid w:val="009967C0"/>
    <w:rsid w:val="00997DE9"/>
    <w:rsid w:val="00997F19"/>
    <w:rsid w:val="009A0975"/>
    <w:rsid w:val="009A0FC3"/>
    <w:rsid w:val="009A3474"/>
    <w:rsid w:val="009A3B22"/>
    <w:rsid w:val="009A49AF"/>
    <w:rsid w:val="009A5CE8"/>
    <w:rsid w:val="009A6057"/>
    <w:rsid w:val="009B08BA"/>
    <w:rsid w:val="009B22C4"/>
    <w:rsid w:val="009B3C26"/>
    <w:rsid w:val="009B43B4"/>
    <w:rsid w:val="009B52EF"/>
    <w:rsid w:val="009B6955"/>
    <w:rsid w:val="009B743B"/>
    <w:rsid w:val="009B77B9"/>
    <w:rsid w:val="009B78B3"/>
    <w:rsid w:val="009B79D8"/>
    <w:rsid w:val="009B7EEB"/>
    <w:rsid w:val="009C066A"/>
    <w:rsid w:val="009C082C"/>
    <w:rsid w:val="009C102F"/>
    <w:rsid w:val="009C1ACE"/>
    <w:rsid w:val="009C281A"/>
    <w:rsid w:val="009C323B"/>
    <w:rsid w:val="009C3380"/>
    <w:rsid w:val="009C6DA0"/>
    <w:rsid w:val="009D084C"/>
    <w:rsid w:val="009D1F7A"/>
    <w:rsid w:val="009D278A"/>
    <w:rsid w:val="009D3C5E"/>
    <w:rsid w:val="009D5C59"/>
    <w:rsid w:val="009D5D74"/>
    <w:rsid w:val="009D6826"/>
    <w:rsid w:val="009D7652"/>
    <w:rsid w:val="009D7B97"/>
    <w:rsid w:val="009E0849"/>
    <w:rsid w:val="009E1470"/>
    <w:rsid w:val="009E1652"/>
    <w:rsid w:val="009E2C0E"/>
    <w:rsid w:val="009E346E"/>
    <w:rsid w:val="009E489B"/>
    <w:rsid w:val="009E4F11"/>
    <w:rsid w:val="009E509D"/>
    <w:rsid w:val="009E5B01"/>
    <w:rsid w:val="009E6B35"/>
    <w:rsid w:val="009F2106"/>
    <w:rsid w:val="009F4F1B"/>
    <w:rsid w:val="009F6F53"/>
    <w:rsid w:val="00A01495"/>
    <w:rsid w:val="00A0173C"/>
    <w:rsid w:val="00A029E2"/>
    <w:rsid w:val="00A05321"/>
    <w:rsid w:val="00A07718"/>
    <w:rsid w:val="00A10E1C"/>
    <w:rsid w:val="00A11DC9"/>
    <w:rsid w:val="00A143B9"/>
    <w:rsid w:val="00A1479C"/>
    <w:rsid w:val="00A1599F"/>
    <w:rsid w:val="00A1749C"/>
    <w:rsid w:val="00A17554"/>
    <w:rsid w:val="00A209A6"/>
    <w:rsid w:val="00A21745"/>
    <w:rsid w:val="00A21E58"/>
    <w:rsid w:val="00A25046"/>
    <w:rsid w:val="00A26D9B"/>
    <w:rsid w:val="00A27244"/>
    <w:rsid w:val="00A32638"/>
    <w:rsid w:val="00A341A2"/>
    <w:rsid w:val="00A35760"/>
    <w:rsid w:val="00A37EA2"/>
    <w:rsid w:val="00A4171B"/>
    <w:rsid w:val="00A42426"/>
    <w:rsid w:val="00A4353B"/>
    <w:rsid w:val="00A44001"/>
    <w:rsid w:val="00A46A52"/>
    <w:rsid w:val="00A470A8"/>
    <w:rsid w:val="00A47707"/>
    <w:rsid w:val="00A50F2B"/>
    <w:rsid w:val="00A538C4"/>
    <w:rsid w:val="00A5398B"/>
    <w:rsid w:val="00A53CB0"/>
    <w:rsid w:val="00A55C89"/>
    <w:rsid w:val="00A57282"/>
    <w:rsid w:val="00A576B1"/>
    <w:rsid w:val="00A60BD2"/>
    <w:rsid w:val="00A618A4"/>
    <w:rsid w:val="00A61FFB"/>
    <w:rsid w:val="00A62F45"/>
    <w:rsid w:val="00A636FF"/>
    <w:rsid w:val="00A63826"/>
    <w:rsid w:val="00A63BF4"/>
    <w:rsid w:val="00A6522F"/>
    <w:rsid w:val="00A65AF9"/>
    <w:rsid w:val="00A665C2"/>
    <w:rsid w:val="00A66F93"/>
    <w:rsid w:val="00A679B8"/>
    <w:rsid w:val="00A67C26"/>
    <w:rsid w:val="00A70CD4"/>
    <w:rsid w:val="00A73DDD"/>
    <w:rsid w:val="00A7426A"/>
    <w:rsid w:val="00A7426D"/>
    <w:rsid w:val="00A748B2"/>
    <w:rsid w:val="00A76C30"/>
    <w:rsid w:val="00A77C47"/>
    <w:rsid w:val="00A803DF"/>
    <w:rsid w:val="00A805C5"/>
    <w:rsid w:val="00A83306"/>
    <w:rsid w:val="00A836E5"/>
    <w:rsid w:val="00A84A52"/>
    <w:rsid w:val="00A84FC2"/>
    <w:rsid w:val="00A85025"/>
    <w:rsid w:val="00A86281"/>
    <w:rsid w:val="00A9242B"/>
    <w:rsid w:val="00A92D21"/>
    <w:rsid w:val="00A93843"/>
    <w:rsid w:val="00A9453E"/>
    <w:rsid w:val="00A94F0E"/>
    <w:rsid w:val="00A95B1F"/>
    <w:rsid w:val="00A9613F"/>
    <w:rsid w:val="00A97BD0"/>
    <w:rsid w:val="00AA0BA8"/>
    <w:rsid w:val="00AA1069"/>
    <w:rsid w:val="00AA18B6"/>
    <w:rsid w:val="00AA3518"/>
    <w:rsid w:val="00AA3915"/>
    <w:rsid w:val="00AA460A"/>
    <w:rsid w:val="00AA531C"/>
    <w:rsid w:val="00AA54FA"/>
    <w:rsid w:val="00AA75AC"/>
    <w:rsid w:val="00AA7D24"/>
    <w:rsid w:val="00AB19B3"/>
    <w:rsid w:val="00AB2637"/>
    <w:rsid w:val="00AB3CFA"/>
    <w:rsid w:val="00AB6FEB"/>
    <w:rsid w:val="00AB7432"/>
    <w:rsid w:val="00AB7664"/>
    <w:rsid w:val="00AC1238"/>
    <w:rsid w:val="00AC1C2A"/>
    <w:rsid w:val="00AC2478"/>
    <w:rsid w:val="00AC25CE"/>
    <w:rsid w:val="00AC2613"/>
    <w:rsid w:val="00AC33BD"/>
    <w:rsid w:val="00AC459C"/>
    <w:rsid w:val="00AC4E04"/>
    <w:rsid w:val="00AC4E4D"/>
    <w:rsid w:val="00AC5128"/>
    <w:rsid w:val="00AC6FD1"/>
    <w:rsid w:val="00AD18AA"/>
    <w:rsid w:val="00AD30E0"/>
    <w:rsid w:val="00AD3664"/>
    <w:rsid w:val="00AD3920"/>
    <w:rsid w:val="00AD3FC7"/>
    <w:rsid w:val="00AD4877"/>
    <w:rsid w:val="00AD4F30"/>
    <w:rsid w:val="00AD5ACD"/>
    <w:rsid w:val="00AD62EF"/>
    <w:rsid w:val="00AD76E9"/>
    <w:rsid w:val="00AD79CC"/>
    <w:rsid w:val="00AD7C80"/>
    <w:rsid w:val="00AE1251"/>
    <w:rsid w:val="00AE3D11"/>
    <w:rsid w:val="00AE554B"/>
    <w:rsid w:val="00AE5602"/>
    <w:rsid w:val="00AE59B5"/>
    <w:rsid w:val="00AE6900"/>
    <w:rsid w:val="00AE7C28"/>
    <w:rsid w:val="00AF0036"/>
    <w:rsid w:val="00AF03F0"/>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391"/>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5DDD"/>
    <w:rsid w:val="00B56192"/>
    <w:rsid w:val="00B57141"/>
    <w:rsid w:val="00B60471"/>
    <w:rsid w:val="00B64C68"/>
    <w:rsid w:val="00B64FDE"/>
    <w:rsid w:val="00B65655"/>
    <w:rsid w:val="00B66D88"/>
    <w:rsid w:val="00B70681"/>
    <w:rsid w:val="00B715AA"/>
    <w:rsid w:val="00B727E2"/>
    <w:rsid w:val="00B73F08"/>
    <w:rsid w:val="00B74904"/>
    <w:rsid w:val="00B75249"/>
    <w:rsid w:val="00B768C2"/>
    <w:rsid w:val="00B76B69"/>
    <w:rsid w:val="00B76E23"/>
    <w:rsid w:val="00B76F74"/>
    <w:rsid w:val="00B77438"/>
    <w:rsid w:val="00B77765"/>
    <w:rsid w:val="00B80BA7"/>
    <w:rsid w:val="00B80E1F"/>
    <w:rsid w:val="00B83478"/>
    <w:rsid w:val="00B84E27"/>
    <w:rsid w:val="00B874D2"/>
    <w:rsid w:val="00B87525"/>
    <w:rsid w:val="00B87C4F"/>
    <w:rsid w:val="00B90357"/>
    <w:rsid w:val="00B90533"/>
    <w:rsid w:val="00B916A9"/>
    <w:rsid w:val="00B92EC1"/>
    <w:rsid w:val="00B93A0A"/>
    <w:rsid w:val="00B93C4C"/>
    <w:rsid w:val="00B9558E"/>
    <w:rsid w:val="00B95B47"/>
    <w:rsid w:val="00B95B5B"/>
    <w:rsid w:val="00B969F6"/>
    <w:rsid w:val="00B976F9"/>
    <w:rsid w:val="00B97A79"/>
    <w:rsid w:val="00BA1F81"/>
    <w:rsid w:val="00BA3269"/>
    <w:rsid w:val="00BA4DB2"/>
    <w:rsid w:val="00BA4F52"/>
    <w:rsid w:val="00BA5B23"/>
    <w:rsid w:val="00BA6836"/>
    <w:rsid w:val="00BA7A4E"/>
    <w:rsid w:val="00BB034E"/>
    <w:rsid w:val="00BB25E0"/>
    <w:rsid w:val="00BB2746"/>
    <w:rsid w:val="00BB3577"/>
    <w:rsid w:val="00BB4664"/>
    <w:rsid w:val="00BB4EC7"/>
    <w:rsid w:val="00BB5667"/>
    <w:rsid w:val="00BB5857"/>
    <w:rsid w:val="00BB62F7"/>
    <w:rsid w:val="00BC0A30"/>
    <w:rsid w:val="00BC0F89"/>
    <w:rsid w:val="00BC16EA"/>
    <w:rsid w:val="00BC1E97"/>
    <w:rsid w:val="00BC3396"/>
    <w:rsid w:val="00BC33F2"/>
    <w:rsid w:val="00BC37D4"/>
    <w:rsid w:val="00BC41B7"/>
    <w:rsid w:val="00BC4A84"/>
    <w:rsid w:val="00BD11D8"/>
    <w:rsid w:val="00BD5044"/>
    <w:rsid w:val="00BD527C"/>
    <w:rsid w:val="00BD624A"/>
    <w:rsid w:val="00BD639E"/>
    <w:rsid w:val="00BD6B94"/>
    <w:rsid w:val="00BD71B8"/>
    <w:rsid w:val="00BD7465"/>
    <w:rsid w:val="00BD7F4C"/>
    <w:rsid w:val="00BE1CE9"/>
    <w:rsid w:val="00BE36C0"/>
    <w:rsid w:val="00BE5A71"/>
    <w:rsid w:val="00BE5FE1"/>
    <w:rsid w:val="00BE77BB"/>
    <w:rsid w:val="00BE7FA1"/>
    <w:rsid w:val="00BF1747"/>
    <w:rsid w:val="00BF2679"/>
    <w:rsid w:val="00BF3A30"/>
    <w:rsid w:val="00C01C76"/>
    <w:rsid w:val="00C01E57"/>
    <w:rsid w:val="00C02535"/>
    <w:rsid w:val="00C02C42"/>
    <w:rsid w:val="00C0316B"/>
    <w:rsid w:val="00C0573A"/>
    <w:rsid w:val="00C05E87"/>
    <w:rsid w:val="00C05FE8"/>
    <w:rsid w:val="00C07E1B"/>
    <w:rsid w:val="00C1102D"/>
    <w:rsid w:val="00C11E87"/>
    <w:rsid w:val="00C13CE1"/>
    <w:rsid w:val="00C14B44"/>
    <w:rsid w:val="00C15B3C"/>
    <w:rsid w:val="00C15D94"/>
    <w:rsid w:val="00C16777"/>
    <w:rsid w:val="00C16933"/>
    <w:rsid w:val="00C1738F"/>
    <w:rsid w:val="00C20093"/>
    <w:rsid w:val="00C219C7"/>
    <w:rsid w:val="00C21B7E"/>
    <w:rsid w:val="00C21D26"/>
    <w:rsid w:val="00C21D86"/>
    <w:rsid w:val="00C22DE4"/>
    <w:rsid w:val="00C23152"/>
    <w:rsid w:val="00C2387A"/>
    <w:rsid w:val="00C23ACD"/>
    <w:rsid w:val="00C24018"/>
    <w:rsid w:val="00C244E8"/>
    <w:rsid w:val="00C2496D"/>
    <w:rsid w:val="00C249BB"/>
    <w:rsid w:val="00C24A05"/>
    <w:rsid w:val="00C26527"/>
    <w:rsid w:val="00C26785"/>
    <w:rsid w:val="00C26A9B"/>
    <w:rsid w:val="00C26C7D"/>
    <w:rsid w:val="00C26E05"/>
    <w:rsid w:val="00C27FC7"/>
    <w:rsid w:val="00C30392"/>
    <w:rsid w:val="00C30F77"/>
    <w:rsid w:val="00C324F5"/>
    <w:rsid w:val="00C32855"/>
    <w:rsid w:val="00C332B2"/>
    <w:rsid w:val="00C34064"/>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7242"/>
    <w:rsid w:val="00C50275"/>
    <w:rsid w:val="00C5139B"/>
    <w:rsid w:val="00C51526"/>
    <w:rsid w:val="00C51DFC"/>
    <w:rsid w:val="00C51FAE"/>
    <w:rsid w:val="00C52235"/>
    <w:rsid w:val="00C53AE0"/>
    <w:rsid w:val="00C53B96"/>
    <w:rsid w:val="00C540CD"/>
    <w:rsid w:val="00C547E7"/>
    <w:rsid w:val="00C54C69"/>
    <w:rsid w:val="00C55554"/>
    <w:rsid w:val="00C566B3"/>
    <w:rsid w:val="00C56860"/>
    <w:rsid w:val="00C5697F"/>
    <w:rsid w:val="00C5790E"/>
    <w:rsid w:val="00C606B4"/>
    <w:rsid w:val="00C63022"/>
    <w:rsid w:val="00C634EB"/>
    <w:rsid w:val="00C645DC"/>
    <w:rsid w:val="00C64760"/>
    <w:rsid w:val="00C660ED"/>
    <w:rsid w:val="00C663F3"/>
    <w:rsid w:val="00C66F1F"/>
    <w:rsid w:val="00C66FC9"/>
    <w:rsid w:val="00C70538"/>
    <w:rsid w:val="00C710F1"/>
    <w:rsid w:val="00C72B6B"/>
    <w:rsid w:val="00C73CE5"/>
    <w:rsid w:val="00C74729"/>
    <w:rsid w:val="00C74B55"/>
    <w:rsid w:val="00C75242"/>
    <w:rsid w:val="00C75FCE"/>
    <w:rsid w:val="00C763A7"/>
    <w:rsid w:val="00C76D26"/>
    <w:rsid w:val="00C803E6"/>
    <w:rsid w:val="00C80BBD"/>
    <w:rsid w:val="00C814B4"/>
    <w:rsid w:val="00C81663"/>
    <w:rsid w:val="00C83B2C"/>
    <w:rsid w:val="00C83DC9"/>
    <w:rsid w:val="00C84668"/>
    <w:rsid w:val="00C86525"/>
    <w:rsid w:val="00C8688F"/>
    <w:rsid w:val="00C91BAD"/>
    <w:rsid w:val="00C91C83"/>
    <w:rsid w:val="00C9321B"/>
    <w:rsid w:val="00C93269"/>
    <w:rsid w:val="00C93F5A"/>
    <w:rsid w:val="00C96193"/>
    <w:rsid w:val="00C97934"/>
    <w:rsid w:val="00C97D1B"/>
    <w:rsid w:val="00CA0F6E"/>
    <w:rsid w:val="00CA2911"/>
    <w:rsid w:val="00CA2E6E"/>
    <w:rsid w:val="00CA3393"/>
    <w:rsid w:val="00CA3C54"/>
    <w:rsid w:val="00CA53FD"/>
    <w:rsid w:val="00CA5D70"/>
    <w:rsid w:val="00CA6A04"/>
    <w:rsid w:val="00CB07FA"/>
    <w:rsid w:val="00CB1BD2"/>
    <w:rsid w:val="00CB33D2"/>
    <w:rsid w:val="00CB59D3"/>
    <w:rsid w:val="00CB5B43"/>
    <w:rsid w:val="00CB684F"/>
    <w:rsid w:val="00CB753C"/>
    <w:rsid w:val="00CB7768"/>
    <w:rsid w:val="00CB7819"/>
    <w:rsid w:val="00CC1292"/>
    <w:rsid w:val="00CC1A31"/>
    <w:rsid w:val="00CC30C6"/>
    <w:rsid w:val="00CC3C9C"/>
    <w:rsid w:val="00CC3E9B"/>
    <w:rsid w:val="00CC421B"/>
    <w:rsid w:val="00CC4A54"/>
    <w:rsid w:val="00CC5EE6"/>
    <w:rsid w:val="00CC600B"/>
    <w:rsid w:val="00CC679B"/>
    <w:rsid w:val="00CC6964"/>
    <w:rsid w:val="00CC6DFF"/>
    <w:rsid w:val="00CC765E"/>
    <w:rsid w:val="00CC7FF4"/>
    <w:rsid w:val="00CD0273"/>
    <w:rsid w:val="00CD0477"/>
    <w:rsid w:val="00CD158E"/>
    <w:rsid w:val="00CD1FFF"/>
    <w:rsid w:val="00CD469A"/>
    <w:rsid w:val="00CD5593"/>
    <w:rsid w:val="00CD593F"/>
    <w:rsid w:val="00CD5DFA"/>
    <w:rsid w:val="00CD60D4"/>
    <w:rsid w:val="00CD682E"/>
    <w:rsid w:val="00CE2AA1"/>
    <w:rsid w:val="00CE3873"/>
    <w:rsid w:val="00CE42E6"/>
    <w:rsid w:val="00CE53A7"/>
    <w:rsid w:val="00CF1074"/>
    <w:rsid w:val="00CF1596"/>
    <w:rsid w:val="00CF2C4F"/>
    <w:rsid w:val="00CF2D21"/>
    <w:rsid w:val="00CF31E1"/>
    <w:rsid w:val="00CF38D4"/>
    <w:rsid w:val="00CF5713"/>
    <w:rsid w:val="00CF5795"/>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2266"/>
    <w:rsid w:val="00D12A85"/>
    <w:rsid w:val="00D13645"/>
    <w:rsid w:val="00D13EF2"/>
    <w:rsid w:val="00D1436D"/>
    <w:rsid w:val="00D149EC"/>
    <w:rsid w:val="00D1581F"/>
    <w:rsid w:val="00D15875"/>
    <w:rsid w:val="00D15916"/>
    <w:rsid w:val="00D1597F"/>
    <w:rsid w:val="00D2091D"/>
    <w:rsid w:val="00D21A9E"/>
    <w:rsid w:val="00D220AE"/>
    <w:rsid w:val="00D2235A"/>
    <w:rsid w:val="00D24566"/>
    <w:rsid w:val="00D2496D"/>
    <w:rsid w:val="00D260E5"/>
    <w:rsid w:val="00D26CA8"/>
    <w:rsid w:val="00D27790"/>
    <w:rsid w:val="00D3134F"/>
    <w:rsid w:val="00D317CD"/>
    <w:rsid w:val="00D33C3E"/>
    <w:rsid w:val="00D33FF6"/>
    <w:rsid w:val="00D34108"/>
    <w:rsid w:val="00D34B17"/>
    <w:rsid w:val="00D35627"/>
    <w:rsid w:val="00D362D2"/>
    <w:rsid w:val="00D3727E"/>
    <w:rsid w:val="00D378D3"/>
    <w:rsid w:val="00D40149"/>
    <w:rsid w:val="00D40853"/>
    <w:rsid w:val="00D4262A"/>
    <w:rsid w:val="00D43AA7"/>
    <w:rsid w:val="00D47866"/>
    <w:rsid w:val="00D47CC9"/>
    <w:rsid w:val="00D500AE"/>
    <w:rsid w:val="00D5032A"/>
    <w:rsid w:val="00D51321"/>
    <w:rsid w:val="00D5256C"/>
    <w:rsid w:val="00D536FE"/>
    <w:rsid w:val="00D54505"/>
    <w:rsid w:val="00D54A13"/>
    <w:rsid w:val="00D54CAA"/>
    <w:rsid w:val="00D55718"/>
    <w:rsid w:val="00D5594F"/>
    <w:rsid w:val="00D560C3"/>
    <w:rsid w:val="00D56882"/>
    <w:rsid w:val="00D56D63"/>
    <w:rsid w:val="00D60042"/>
    <w:rsid w:val="00D603F3"/>
    <w:rsid w:val="00D63CD9"/>
    <w:rsid w:val="00D644D6"/>
    <w:rsid w:val="00D64EB9"/>
    <w:rsid w:val="00D656DC"/>
    <w:rsid w:val="00D66428"/>
    <w:rsid w:val="00D679F5"/>
    <w:rsid w:val="00D7052F"/>
    <w:rsid w:val="00D706B8"/>
    <w:rsid w:val="00D7074B"/>
    <w:rsid w:val="00D71A57"/>
    <w:rsid w:val="00D7386C"/>
    <w:rsid w:val="00D74087"/>
    <w:rsid w:val="00D74331"/>
    <w:rsid w:val="00D803B2"/>
    <w:rsid w:val="00D82630"/>
    <w:rsid w:val="00D82E37"/>
    <w:rsid w:val="00D8317C"/>
    <w:rsid w:val="00D835A4"/>
    <w:rsid w:val="00D8514B"/>
    <w:rsid w:val="00D87763"/>
    <w:rsid w:val="00D91A8E"/>
    <w:rsid w:val="00D93B72"/>
    <w:rsid w:val="00D94B58"/>
    <w:rsid w:val="00D97347"/>
    <w:rsid w:val="00D97823"/>
    <w:rsid w:val="00DA0053"/>
    <w:rsid w:val="00DA1667"/>
    <w:rsid w:val="00DA17B2"/>
    <w:rsid w:val="00DA1FC9"/>
    <w:rsid w:val="00DA21C6"/>
    <w:rsid w:val="00DA3E47"/>
    <w:rsid w:val="00DA3F2F"/>
    <w:rsid w:val="00DA6727"/>
    <w:rsid w:val="00DA698F"/>
    <w:rsid w:val="00DA6F97"/>
    <w:rsid w:val="00DB0AD9"/>
    <w:rsid w:val="00DB1D9D"/>
    <w:rsid w:val="00DB2372"/>
    <w:rsid w:val="00DB369A"/>
    <w:rsid w:val="00DB36A1"/>
    <w:rsid w:val="00DB5093"/>
    <w:rsid w:val="00DB5147"/>
    <w:rsid w:val="00DC1D78"/>
    <w:rsid w:val="00DC48F8"/>
    <w:rsid w:val="00DC4C3A"/>
    <w:rsid w:val="00DC60DC"/>
    <w:rsid w:val="00DC7801"/>
    <w:rsid w:val="00DD0AFD"/>
    <w:rsid w:val="00DD12B7"/>
    <w:rsid w:val="00DD2092"/>
    <w:rsid w:val="00DD273E"/>
    <w:rsid w:val="00DD5DAB"/>
    <w:rsid w:val="00DD6D57"/>
    <w:rsid w:val="00DD7E27"/>
    <w:rsid w:val="00DE305F"/>
    <w:rsid w:val="00DE4374"/>
    <w:rsid w:val="00DE4A18"/>
    <w:rsid w:val="00DE513E"/>
    <w:rsid w:val="00DE575D"/>
    <w:rsid w:val="00DE5EDC"/>
    <w:rsid w:val="00DE6455"/>
    <w:rsid w:val="00DE68B4"/>
    <w:rsid w:val="00DE7603"/>
    <w:rsid w:val="00DE7837"/>
    <w:rsid w:val="00DE78B3"/>
    <w:rsid w:val="00DE7F5A"/>
    <w:rsid w:val="00DF19A4"/>
    <w:rsid w:val="00DF2105"/>
    <w:rsid w:val="00DF2D7F"/>
    <w:rsid w:val="00DF3046"/>
    <w:rsid w:val="00DF30A9"/>
    <w:rsid w:val="00DF4585"/>
    <w:rsid w:val="00E01066"/>
    <w:rsid w:val="00E0154A"/>
    <w:rsid w:val="00E04C7D"/>
    <w:rsid w:val="00E0544D"/>
    <w:rsid w:val="00E07DAB"/>
    <w:rsid w:val="00E1035F"/>
    <w:rsid w:val="00E10573"/>
    <w:rsid w:val="00E1089F"/>
    <w:rsid w:val="00E1139E"/>
    <w:rsid w:val="00E117DB"/>
    <w:rsid w:val="00E12A92"/>
    <w:rsid w:val="00E12CBB"/>
    <w:rsid w:val="00E1353F"/>
    <w:rsid w:val="00E148A4"/>
    <w:rsid w:val="00E15957"/>
    <w:rsid w:val="00E166B2"/>
    <w:rsid w:val="00E17455"/>
    <w:rsid w:val="00E179BA"/>
    <w:rsid w:val="00E208A1"/>
    <w:rsid w:val="00E2406B"/>
    <w:rsid w:val="00E24175"/>
    <w:rsid w:val="00E241CF"/>
    <w:rsid w:val="00E301F3"/>
    <w:rsid w:val="00E309E5"/>
    <w:rsid w:val="00E316A0"/>
    <w:rsid w:val="00E31B50"/>
    <w:rsid w:val="00E34BDE"/>
    <w:rsid w:val="00E34E8D"/>
    <w:rsid w:val="00E3589A"/>
    <w:rsid w:val="00E35DC6"/>
    <w:rsid w:val="00E36A4B"/>
    <w:rsid w:val="00E36B76"/>
    <w:rsid w:val="00E41CD3"/>
    <w:rsid w:val="00E42571"/>
    <w:rsid w:val="00E42622"/>
    <w:rsid w:val="00E42B8C"/>
    <w:rsid w:val="00E430A5"/>
    <w:rsid w:val="00E450DE"/>
    <w:rsid w:val="00E452A2"/>
    <w:rsid w:val="00E45E1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141A"/>
    <w:rsid w:val="00E71D74"/>
    <w:rsid w:val="00E73A1B"/>
    <w:rsid w:val="00E74411"/>
    <w:rsid w:val="00E74CA7"/>
    <w:rsid w:val="00E755B9"/>
    <w:rsid w:val="00E767C3"/>
    <w:rsid w:val="00E775DA"/>
    <w:rsid w:val="00E8064E"/>
    <w:rsid w:val="00E80D78"/>
    <w:rsid w:val="00E810C9"/>
    <w:rsid w:val="00E81352"/>
    <w:rsid w:val="00E81EA0"/>
    <w:rsid w:val="00E8221B"/>
    <w:rsid w:val="00E82530"/>
    <w:rsid w:val="00E82899"/>
    <w:rsid w:val="00E8299A"/>
    <w:rsid w:val="00E82C4B"/>
    <w:rsid w:val="00E82D03"/>
    <w:rsid w:val="00E82FB4"/>
    <w:rsid w:val="00E8330E"/>
    <w:rsid w:val="00E850CB"/>
    <w:rsid w:val="00E860C5"/>
    <w:rsid w:val="00E9067E"/>
    <w:rsid w:val="00E906BC"/>
    <w:rsid w:val="00E90745"/>
    <w:rsid w:val="00E92564"/>
    <w:rsid w:val="00E92A8B"/>
    <w:rsid w:val="00E92AAE"/>
    <w:rsid w:val="00E932B5"/>
    <w:rsid w:val="00E9447B"/>
    <w:rsid w:val="00E95312"/>
    <w:rsid w:val="00E95D0F"/>
    <w:rsid w:val="00E9601D"/>
    <w:rsid w:val="00E9654F"/>
    <w:rsid w:val="00E96CA3"/>
    <w:rsid w:val="00E96E24"/>
    <w:rsid w:val="00EA03ED"/>
    <w:rsid w:val="00EA18AB"/>
    <w:rsid w:val="00EA2331"/>
    <w:rsid w:val="00EA25B9"/>
    <w:rsid w:val="00EA2D1F"/>
    <w:rsid w:val="00EA3309"/>
    <w:rsid w:val="00EA511A"/>
    <w:rsid w:val="00EA5847"/>
    <w:rsid w:val="00EB07DD"/>
    <w:rsid w:val="00EB0DF1"/>
    <w:rsid w:val="00EB0EA7"/>
    <w:rsid w:val="00EB14E2"/>
    <w:rsid w:val="00EB36AF"/>
    <w:rsid w:val="00EB442A"/>
    <w:rsid w:val="00EB615D"/>
    <w:rsid w:val="00EB6469"/>
    <w:rsid w:val="00EC0F51"/>
    <w:rsid w:val="00EC1B8D"/>
    <w:rsid w:val="00EC2126"/>
    <w:rsid w:val="00EC4729"/>
    <w:rsid w:val="00EC5834"/>
    <w:rsid w:val="00EC5FDF"/>
    <w:rsid w:val="00EC702D"/>
    <w:rsid w:val="00EC73F9"/>
    <w:rsid w:val="00ED0523"/>
    <w:rsid w:val="00ED0E08"/>
    <w:rsid w:val="00ED173F"/>
    <w:rsid w:val="00ED2D44"/>
    <w:rsid w:val="00ED3A56"/>
    <w:rsid w:val="00ED3D5B"/>
    <w:rsid w:val="00ED4C18"/>
    <w:rsid w:val="00ED4EE5"/>
    <w:rsid w:val="00ED6CFA"/>
    <w:rsid w:val="00ED70FD"/>
    <w:rsid w:val="00EE078C"/>
    <w:rsid w:val="00EE16A7"/>
    <w:rsid w:val="00EE3650"/>
    <w:rsid w:val="00EE3B84"/>
    <w:rsid w:val="00EE4C08"/>
    <w:rsid w:val="00EE5995"/>
    <w:rsid w:val="00EE71F0"/>
    <w:rsid w:val="00EE74A5"/>
    <w:rsid w:val="00EE768F"/>
    <w:rsid w:val="00EE7D57"/>
    <w:rsid w:val="00EE7EE0"/>
    <w:rsid w:val="00EE7FF8"/>
    <w:rsid w:val="00EF13C3"/>
    <w:rsid w:val="00EF38B3"/>
    <w:rsid w:val="00EF68D8"/>
    <w:rsid w:val="00EF78B8"/>
    <w:rsid w:val="00EF7D70"/>
    <w:rsid w:val="00F00DE5"/>
    <w:rsid w:val="00F02C21"/>
    <w:rsid w:val="00F0449B"/>
    <w:rsid w:val="00F044F1"/>
    <w:rsid w:val="00F066DD"/>
    <w:rsid w:val="00F06B3B"/>
    <w:rsid w:val="00F114E8"/>
    <w:rsid w:val="00F12A0B"/>
    <w:rsid w:val="00F13F21"/>
    <w:rsid w:val="00F143B0"/>
    <w:rsid w:val="00F14B5C"/>
    <w:rsid w:val="00F15D56"/>
    <w:rsid w:val="00F17C02"/>
    <w:rsid w:val="00F17D71"/>
    <w:rsid w:val="00F17F55"/>
    <w:rsid w:val="00F20873"/>
    <w:rsid w:val="00F2177B"/>
    <w:rsid w:val="00F217E1"/>
    <w:rsid w:val="00F23695"/>
    <w:rsid w:val="00F2493A"/>
    <w:rsid w:val="00F24D05"/>
    <w:rsid w:val="00F25985"/>
    <w:rsid w:val="00F26652"/>
    <w:rsid w:val="00F26F45"/>
    <w:rsid w:val="00F30001"/>
    <w:rsid w:val="00F3157B"/>
    <w:rsid w:val="00F31A27"/>
    <w:rsid w:val="00F31C7C"/>
    <w:rsid w:val="00F3237E"/>
    <w:rsid w:val="00F32C99"/>
    <w:rsid w:val="00F34F17"/>
    <w:rsid w:val="00F35D9A"/>
    <w:rsid w:val="00F360C7"/>
    <w:rsid w:val="00F36978"/>
    <w:rsid w:val="00F404BA"/>
    <w:rsid w:val="00F40973"/>
    <w:rsid w:val="00F4250D"/>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3FA3"/>
    <w:rsid w:val="00F560EB"/>
    <w:rsid w:val="00F563C4"/>
    <w:rsid w:val="00F56AA2"/>
    <w:rsid w:val="00F57608"/>
    <w:rsid w:val="00F60F1A"/>
    <w:rsid w:val="00F616D7"/>
    <w:rsid w:val="00F61B6D"/>
    <w:rsid w:val="00F61B7B"/>
    <w:rsid w:val="00F61EE4"/>
    <w:rsid w:val="00F628DB"/>
    <w:rsid w:val="00F63576"/>
    <w:rsid w:val="00F6389A"/>
    <w:rsid w:val="00F64ADB"/>
    <w:rsid w:val="00F65C1F"/>
    <w:rsid w:val="00F67100"/>
    <w:rsid w:val="00F67A69"/>
    <w:rsid w:val="00F67F59"/>
    <w:rsid w:val="00F71953"/>
    <w:rsid w:val="00F7207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294C"/>
    <w:rsid w:val="00F84C99"/>
    <w:rsid w:val="00F871CB"/>
    <w:rsid w:val="00F91036"/>
    <w:rsid w:val="00F910F5"/>
    <w:rsid w:val="00F9214D"/>
    <w:rsid w:val="00F921B3"/>
    <w:rsid w:val="00F92ACD"/>
    <w:rsid w:val="00F92E62"/>
    <w:rsid w:val="00F934A0"/>
    <w:rsid w:val="00F944DF"/>
    <w:rsid w:val="00F94C7F"/>
    <w:rsid w:val="00F94D8B"/>
    <w:rsid w:val="00F95474"/>
    <w:rsid w:val="00F96A9C"/>
    <w:rsid w:val="00F96C9F"/>
    <w:rsid w:val="00F97A01"/>
    <w:rsid w:val="00FA00D5"/>
    <w:rsid w:val="00FA0FEB"/>
    <w:rsid w:val="00FA1568"/>
    <w:rsid w:val="00FA2A8E"/>
    <w:rsid w:val="00FA5683"/>
    <w:rsid w:val="00FA5DDC"/>
    <w:rsid w:val="00FA7B14"/>
    <w:rsid w:val="00FB0BA3"/>
    <w:rsid w:val="00FB0C26"/>
    <w:rsid w:val="00FB1397"/>
    <w:rsid w:val="00FB2B89"/>
    <w:rsid w:val="00FB5B77"/>
    <w:rsid w:val="00FB6121"/>
    <w:rsid w:val="00FB61F5"/>
    <w:rsid w:val="00FB6976"/>
    <w:rsid w:val="00FB6F11"/>
    <w:rsid w:val="00FB72D3"/>
    <w:rsid w:val="00FB7533"/>
    <w:rsid w:val="00FC137A"/>
    <w:rsid w:val="00FC3AEA"/>
    <w:rsid w:val="00FC4373"/>
    <w:rsid w:val="00FC4764"/>
    <w:rsid w:val="00FD0C4A"/>
    <w:rsid w:val="00FD19D5"/>
    <w:rsid w:val="00FD35B3"/>
    <w:rsid w:val="00FD3F5F"/>
    <w:rsid w:val="00FD4050"/>
    <w:rsid w:val="00FD51BF"/>
    <w:rsid w:val="00FD53A0"/>
    <w:rsid w:val="00FD5CC9"/>
    <w:rsid w:val="00FD6E32"/>
    <w:rsid w:val="00FD7E43"/>
    <w:rsid w:val="00FE0A63"/>
    <w:rsid w:val="00FE23E6"/>
    <w:rsid w:val="00FE4018"/>
    <w:rsid w:val="00FE4831"/>
    <w:rsid w:val="00FE4BEB"/>
    <w:rsid w:val="00FE4BF9"/>
    <w:rsid w:val="00FE5FB2"/>
    <w:rsid w:val="00FE6474"/>
    <w:rsid w:val="00FE7E70"/>
    <w:rsid w:val="00FF188F"/>
    <w:rsid w:val="00FF2A48"/>
    <w:rsid w:val="00FF3DE5"/>
    <w:rsid w:val="00FF42DE"/>
    <w:rsid w:val="00FF4300"/>
    <w:rsid w:val="00FF477F"/>
    <w:rsid w:val="00FF544D"/>
    <w:rsid w:val="00FF5FE1"/>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5C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cf01">
    <w:name w:val="cf01"/>
    <w:basedOn w:val="DefaultParagraphFont"/>
    <w:rsid w:val="001E68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6390169502?pwd=UU42RTZhcVlaZFhjWVRqZkFYeUVtUT09" TargetMode="External"/><Relationship Id="rId18" Type="http://schemas.openxmlformats.org/officeDocument/2006/relationships/hyperlink" Target="https://view.officeapps.live.com/op/view.aspx?src=https%3A%2F%2Fwww.maine.gov%2Fsos%2Fcec%2Frules%2F10%2F144%2Fch101%2Fc2s019.docx&amp;wdOrigin=BROWSELINK" TargetMode="External"/><Relationship Id="rId26" Type="http://schemas.openxmlformats.org/officeDocument/2006/relationships/hyperlink" Target="https://www.maine.gov/dhhs/oms/providers/provider-enrollment-revalidation"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view.officeapps.live.com/op/view.aspx?src=https%3A%2F%2Fwww.maine.gov%2Fsos%2Fcec%2Frules%2F10%2F144%2Fch101%2Fc2s019.docx&amp;wdOrigin=BROWSELINK"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package" Target="embeddings/Microsoft_Word_Document1.docx"/><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mailto:Proposals@maine.gov" TargetMode="External"/><Relationship Id="rId25" Type="http://schemas.openxmlformats.org/officeDocument/2006/relationships/hyperlink" Target="https://view.officeapps.live.com/op/view.aspx?src=https%3A%2F%2Fwww.maine.gov%2Fsos%2Fcec%2Frules%2F10%2F144%2Fch101%2Fc2s019.docx&amp;wdOrigin=BROWSELINK" TargetMode="External"/><Relationship Id="rId33" Type="http://schemas.openxmlformats.org/officeDocument/2006/relationships/hyperlink" Target="mailto:proposals@maine.gov"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inestate.zoom.us/j/86390169502?pwd=UU42RTZhcVlaZFhjWVRqZkFYeUVtUT09" TargetMode="External"/><Relationship Id="rId20" Type="http://schemas.openxmlformats.org/officeDocument/2006/relationships/hyperlink" Target="https://www.maine.gov/sos/cec/rules/10/ch101.htm" TargetMode="External"/><Relationship Id="rId29" Type="http://schemas.openxmlformats.org/officeDocument/2006/relationships/hyperlink" Target="https://www.maine.gov/dhhs/contracts/index.html"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mailto:Proposals@maine.gov" TargetMode="External"/><Relationship Id="rId37" Type="http://schemas.openxmlformats.org/officeDocument/2006/relationships/hyperlink" Target="https://www.maine.gov/dafs/bbm/procurementservices/policies-procedures/chapter-110" TargetMode="External"/><Relationship Id="rId40" Type="http://schemas.openxmlformats.org/officeDocument/2006/relationships/package" Target="embeddings/Microsoft_Word_Document.docx"/><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view.officeapps.live.com/op/view.aspx?src=https%3A%2F%2Fwww.maine.gov%2Fsos%2Fcec%2Frules%2F10%2F144%2Fch101%2Fc2s019.docx&amp;wdOrigin=BROWSELINK" TargetMode="External"/><Relationship Id="rId28" Type="http://schemas.openxmlformats.org/officeDocument/2006/relationships/hyperlink" Target="https://www.maine.gov/sos/cec/rules/10/chaps10.htm" TargetMode="External"/><Relationship Id="rId36" Type="http://schemas.openxmlformats.org/officeDocument/2006/relationships/hyperlink" Target="https://www.maine.gov/dhhs/about/financial-management/contract-management" TargetMode="External"/><Relationship Id="rId10" Type="http://schemas.openxmlformats.org/officeDocument/2006/relationships/endnotes" Target="endnotes.xml"/><Relationship Id="rId19" Type="http://schemas.openxmlformats.org/officeDocument/2006/relationships/hyperlink" Target="https://www.maineombudsman.org/default.aspx" TargetMode="External"/><Relationship Id="rId31" Type="http://schemas.openxmlformats.org/officeDocument/2006/relationships/hyperlink" Target="https://www.maine.gov/dafs/bbm/procurementservices/vendors/rfps" TargetMode="External"/><Relationship Id="rId44"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sos/cec/rules/10/ch101.htm" TargetMode="External"/><Relationship Id="rId27" Type="http://schemas.openxmlformats.org/officeDocument/2006/relationships/hyperlink" Target="https://www.maine.gov/sos/cec/rules/10/ch101.htm"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http://schemas.microsoft.com/sharepoint/v3"/>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85FB4A1C-3E81-4EE6-8C66-D887A120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9395</Words>
  <Characters>55790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65055</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2024-03-15T15:40:00Z</dcterms:created>
  <dcterms:modified xsi:type="dcterms:W3CDTF">2024-03-15T15:40:00Z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048d44fec99301813edbb5c83523271459187fee8653e5d1d8210e681bd518de</vt:lpwstr>
  </property>
</Properties>
</file>