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03A098C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3F5021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59712A62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7468744A" w14:textId="77777777" w:rsidR="007F4D58" w:rsidRPr="007F4D58" w:rsidRDefault="007F4D58" w:rsidP="007F4D58">
            <w:pPr>
              <w:rPr>
                <w:rFonts w:ascii="Arial" w:hAnsi="Arial" w:cs="Arial"/>
                <w:sz w:val="24"/>
                <w:szCs w:val="24"/>
              </w:rPr>
            </w:pPr>
            <w:r w:rsidRPr="007F4D58">
              <w:rPr>
                <w:rFonts w:ascii="Arial" w:hAnsi="Arial" w:cs="Arial"/>
                <w:sz w:val="24"/>
                <w:szCs w:val="24"/>
              </w:rPr>
              <w:t>RFP# 202312252</w:t>
            </w:r>
          </w:p>
          <w:p w14:paraId="29CAA445" w14:textId="150436C6" w:rsidR="00B02C35" w:rsidRPr="00C118CB" w:rsidRDefault="007F4D58" w:rsidP="007F4D5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F4D58">
              <w:rPr>
                <w:rFonts w:ascii="Arial" w:hAnsi="Arial" w:cs="Arial"/>
                <w:sz w:val="24"/>
                <w:szCs w:val="24"/>
              </w:rPr>
              <w:t>FY 25-27 Competitive Grant Application for Adult Education and Family Literacy Act (AEFLA) (WIOA, sec 231)</w:t>
            </w:r>
          </w:p>
        </w:tc>
      </w:tr>
      <w:tr w:rsidR="00B531C0" w:rsidRPr="00C118CB" w14:paraId="3A667632" w14:textId="77777777" w:rsidTr="59712A62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15CC6BC0" w:rsidR="00B531C0" w:rsidRPr="00C118CB" w:rsidRDefault="007F4D58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F4D58">
              <w:rPr>
                <w:rFonts w:ascii="Arial" w:hAnsi="Arial" w:cs="Arial"/>
                <w:sz w:val="24"/>
                <w:szCs w:val="24"/>
              </w:rPr>
              <w:t xml:space="preserve">Department of Education </w:t>
            </w:r>
          </w:p>
        </w:tc>
      </w:tr>
      <w:tr w:rsidR="00B02C35" w:rsidRPr="00C118CB" w14:paraId="6AC79E99" w14:textId="77777777" w:rsidTr="59712A62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DB1A5A1" w:rsidR="00B02C35" w:rsidRPr="00C118CB" w:rsidRDefault="003F502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February 7, </w:t>
            </w:r>
            <w:r w:rsidR="007F4D5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B02C35" w:rsidRPr="00C118CB" w14:paraId="073513B1" w14:textId="77777777" w:rsidTr="59712A62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337EC6B" w:rsidR="00B02C35" w:rsidRPr="00C118CB" w:rsidRDefault="003F502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7, </w:t>
            </w:r>
            <w:r w:rsidR="007F4D58">
              <w:rPr>
                <w:rFonts w:ascii="Arial" w:hAnsi="Arial" w:cs="Arial"/>
                <w:sz w:val="24"/>
                <w:szCs w:val="24"/>
              </w:rPr>
              <w:t>2024</w:t>
            </w:r>
            <w:r w:rsidR="005D48F2">
              <w:rPr>
                <w:rFonts w:ascii="Arial" w:hAnsi="Arial" w:cs="Arial"/>
                <w:sz w:val="24"/>
                <w:szCs w:val="24"/>
              </w:rPr>
              <w:t>, no later than 11:59 p.m. local time</w:t>
            </w:r>
          </w:p>
        </w:tc>
      </w:tr>
      <w:tr w:rsidR="00B02C35" w:rsidRPr="00C118CB" w14:paraId="0B7EB2CF" w14:textId="77777777" w:rsidTr="59712A62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3F5021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59712A62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1214FC7" w:rsidR="00B02C35" w:rsidRPr="00C118CB" w:rsidRDefault="005D48F2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E0544">
              <w:rPr>
                <w:rFonts w:ascii="Arial" w:hAnsi="Arial" w:cs="Arial"/>
                <w:sz w:val="24"/>
                <w:szCs w:val="24"/>
              </w:rPr>
              <w:t>State Priorities</w:t>
            </w:r>
            <w:r w:rsidR="00E970FA">
              <w:rPr>
                <w:rFonts w:ascii="Arial" w:hAnsi="Arial" w:cs="Arial"/>
                <w:sz w:val="24"/>
                <w:szCs w:val="24"/>
              </w:rPr>
              <w:t xml:space="preserve"> listed on pg. 19 </w:t>
            </w:r>
            <w:r>
              <w:rPr>
                <w:rFonts w:ascii="Arial" w:hAnsi="Arial" w:cs="Arial"/>
                <w:sz w:val="24"/>
                <w:szCs w:val="24"/>
              </w:rPr>
              <w:t>(Part II</w:t>
            </w:r>
            <w:r w:rsidR="003F50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="00E970FA">
              <w:rPr>
                <w:rFonts w:ascii="Arial" w:hAnsi="Arial" w:cs="Arial"/>
                <w:sz w:val="24"/>
                <w:szCs w:val="24"/>
              </w:rPr>
              <w:t>and pg. 28</w:t>
            </w:r>
            <w:r>
              <w:rPr>
                <w:rFonts w:ascii="Arial" w:hAnsi="Arial" w:cs="Arial"/>
                <w:sz w:val="24"/>
                <w:szCs w:val="24"/>
              </w:rPr>
              <w:t xml:space="preserve"> (Part V</w:t>
            </w:r>
            <w:r w:rsidR="003F50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F50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F5021">
              <w:rPr>
                <w:rFonts w:ascii="Arial" w:hAnsi="Arial" w:cs="Arial"/>
                <w:sz w:val="24"/>
                <w:szCs w:val="24"/>
              </w:rPr>
              <w:t>.2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E970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of the RFP </w:t>
            </w:r>
            <w:r w:rsidR="00E970FA">
              <w:rPr>
                <w:rFonts w:ascii="Arial" w:hAnsi="Arial" w:cs="Arial"/>
                <w:sz w:val="24"/>
                <w:szCs w:val="24"/>
              </w:rPr>
              <w:t>are</w:t>
            </w:r>
            <w:r w:rsidR="001E0544">
              <w:rPr>
                <w:rFonts w:ascii="Arial" w:hAnsi="Arial" w:cs="Arial"/>
                <w:sz w:val="24"/>
                <w:szCs w:val="24"/>
              </w:rPr>
              <w:t xml:space="preserve"> amended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E05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59712A62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515F2C" w14:textId="2DC18F95" w:rsidR="005D48F2" w:rsidRDefault="00E970FA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Pg. 19 </w:t>
            </w:r>
            <w:r w:rsidR="005D48F2">
              <w:rPr>
                <w:rFonts w:ascii="Arial" w:hAnsi="Arial" w:cs="Arial"/>
                <w:bCs/>
                <w:sz w:val="24"/>
                <w:szCs w:val="24"/>
              </w:rPr>
              <w:t>(Part II</w:t>
            </w:r>
            <w:r w:rsidR="003F502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D48F2">
              <w:rPr>
                <w:rFonts w:ascii="Arial" w:hAnsi="Arial" w:cs="Arial"/>
                <w:bCs/>
                <w:sz w:val="24"/>
                <w:szCs w:val="24"/>
              </w:rPr>
              <w:t xml:space="preserve">D): </w:t>
            </w:r>
          </w:p>
          <w:p w14:paraId="5B75494F" w14:textId="3229E258" w:rsidR="00B02C35" w:rsidRPr="007F4D58" w:rsidRDefault="007F4D58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7F4D58">
              <w:rPr>
                <w:rFonts w:ascii="Arial" w:hAnsi="Arial" w:cs="Arial"/>
                <w:bCs/>
                <w:sz w:val="24"/>
                <w:szCs w:val="24"/>
              </w:rPr>
              <w:t xml:space="preserve">State Priority #2 is mistakenly listed as </w:t>
            </w:r>
            <w:r w:rsidR="005D48F2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Pr="005D48F2">
              <w:rPr>
                <w:rFonts w:ascii="Arial" w:hAnsi="Arial" w:cs="Arial"/>
                <w:bCs/>
                <w:sz w:val="24"/>
                <w:szCs w:val="24"/>
              </w:rPr>
              <w:t>Equitable service delivery across rural counties</w:t>
            </w:r>
            <w:r w:rsidRPr="007F4D5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D48F2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Pr="007F4D58">
              <w:rPr>
                <w:rFonts w:ascii="Arial" w:hAnsi="Arial" w:cs="Arial"/>
                <w:bCs/>
                <w:sz w:val="24"/>
                <w:szCs w:val="24"/>
              </w:rPr>
              <w:t xml:space="preserve"> The </w:t>
            </w:r>
            <w:r w:rsidR="005D48F2">
              <w:rPr>
                <w:rFonts w:ascii="Arial" w:hAnsi="Arial" w:cs="Arial"/>
                <w:bCs/>
                <w:sz w:val="24"/>
                <w:szCs w:val="24"/>
              </w:rPr>
              <w:t>correct three (</w:t>
            </w:r>
            <w:r w:rsidRPr="007F4D5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D48F2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7F4D58">
              <w:rPr>
                <w:rFonts w:ascii="Arial" w:hAnsi="Arial" w:cs="Arial"/>
                <w:bCs/>
                <w:sz w:val="24"/>
                <w:szCs w:val="24"/>
              </w:rPr>
              <w:t xml:space="preserve"> State Priorities are</w:t>
            </w:r>
            <w:r w:rsidR="005D48F2">
              <w:rPr>
                <w:rFonts w:ascii="Arial" w:hAnsi="Arial" w:cs="Arial"/>
                <w:bCs/>
                <w:sz w:val="24"/>
                <w:szCs w:val="24"/>
              </w:rPr>
              <w:t xml:space="preserve"> (as listed at the top of page 19):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0252F8" w14:textId="0BDD0970" w:rsidR="007F4D58" w:rsidRPr="005D48F2" w:rsidRDefault="007F4D58" w:rsidP="005D48F2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D48F2">
              <w:rPr>
                <w:rFonts w:ascii="Arial" w:hAnsi="Arial" w:cs="Arial"/>
                <w:b/>
                <w:sz w:val="24"/>
                <w:szCs w:val="24"/>
              </w:rPr>
              <w:t xml:space="preserve">Serving Multilingual learners </w:t>
            </w:r>
          </w:p>
          <w:p w14:paraId="7435B714" w14:textId="0F440CDB" w:rsidR="007F4D58" w:rsidRPr="007F4D58" w:rsidRDefault="007F4D58" w:rsidP="005D48F2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F4D58">
              <w:rPr>
                <w:rFonts w:ascii="Arial" w:hAnsi="Arial" w:cs="Arial"/>
                <w:b/>
                <w:sz w:val="24"/>
                <w:szCs w:val="24"/>
              </w:rPr>
              <w:t xml:space="preserve">Digital Equity </w:t>
            </w:r>
          </w:p>
          <w:p w14:paraId="7E6210B1" w14:textId="2432B370" w:rsidR="00B02C35" w:rsidRPr="00C118CB" w:rsidRDefault="007F4D58" w:rsidP="005D48F2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59712A62">
              <w:rPr>
                <w:rFonts w:ascii="Arial" w:hAnsi="Arial" w:cs="Arial"/>
                <w:b/>
                <w:bCs/>
                <w:sz w:val="24"/>
                <w:szCs w:val="24"/>
              </w:rPr>
              <w:t>Integrated Education and Training / Workplace Literacy Activities leading to MSG’s based on academic and occupational learning progress and completions.</w:t>
            </w:r>
          </w:p>
          <w:p w14:paraId="639A8C69" w14:textId="77777777" w:rsidR="00E56F12" w:rsidRDefault="00E56F12" w:rsidP="59712A6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06CD11" w14:textId="251A27AB" w:rsidR="005D48F2" w:rsidRDefault="00E970FA" w:rsidP="59712A6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Pg. 28 </w:t>
            </w:r>
            <w:r w:rsidR="005D48F2">
              <w:rPr>
                <w:rFonts w:ascii="Arial" w:hAnsi="Arial" w:cs="Arial"/>
                <w:sz w:val="24"/>
                <w:szCs w:val="24"/>
              </w:rPr>
              <w:t>(Part V</w:t>
            </w:r>
            <w:r w:rsidR="003F5021">
              <w:rPr>
                <w:rFonts w:ascii="Arial" w:hAnsi="Arial" w:cs="Arial"/>
                <w:sz w:val="24"/>
                <w:szCs w:val="24"/>
              </w:rPr>
              <w:t>.</w:t>
            </w:r>
            <w:r w:rsidR="005D48F2">
              <w:rPr>
                <w:rFonts w:ascii="Arial" w:hAnsi="Arial" w:cs="Arial"/>
                <w:sz w:val="24"/>
                <w:szCs w:val="24"/>
              </w:rPr>
              <w:t>D</w:t>
            </w:r>
            <w:r w:rsidR="003F5021">
              <w:rPr>
                <w:rFonts w:ascii="Arial" w:hAnsi="Arial" w:cs="Arial"/>
                <w:sz w:val="24"/>
                <w:szCs w:val="24"/>
              </w:rPr>
              <w:t>.</w:t>
            </w:r>
            <w:r w:rsidR="005D48F2">
              <w:rPr>
                <w:rFonts w:ascii="Arial" w:hAnsi="Arial" w:cs="Arial"/>
                <w:sz w:val="24"/>
                <w:szCs w:val="24"/>
              </w:rPr>
              <w:t>4</w:t>
            </w:r>
            <w:r w:rsidR="003F5021">
              <w:rPr>
                <w:rFonts w:ascii="Arial" w:hAnsi="Arial" w:cs="Arial"/>
                <w:sz w:val="24"/>
                <w:szCs w:val="24"/>
              </w:rPr>
              <w:t>.2</w:t>
            </w:r>
            <w:r w:rsidR="005D48F2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6756A2CC" w14:textId="11842CA5" w:rsidR="00B02C35" w:rsidRDefault="005D48F2" w:rsidP="59712A6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V</w:t>
            </w:r>
            <w:r w:rsidR="003F50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3F50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F50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 also mistakenly describes “Equitable service delivery across rural counties.” This section is replaced with the following language:</w:t>
            </w:r>
          </w:p>
          <w:p w14:paraId="74BFBE35" w14:textId="77777777" w:rsidR="00E56F12" w:rsidRPr="00E56F12" w:rsidRDefault="00E56F12" w:rsidP="59712A62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370F5A9" w14:textId="46E87D3C" w:rsidR="7D63915E" w:rsidRPr="003F5021" w:rsidRDefault="7D63915E" w:rsidP="003F5021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F502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Digital Equity: competitive priority points (up to 5 points) will be awarded to proposals that include strategies to enhance access, digital equity, targeted educational and support services across the service area. Proposals that earn competitive points will contain:</w:t>
            </w:r>
          </w:p>
          <w:p w14:paraId="06711327" w14:textId="1778EAA7" w:rsidR="7D63915E" w:rsidRPr="00E56F12" w:rsidRDefault="7D63915E" w:rsidP="003F5021">
            <w:pPr>
              <w:pStyle w:val="ListParagraph"/>
              <w:numPr>
                <w:ilvl w:val="1"/>
                <w:numId w:val="4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6F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Regional data specific to educational needs </w:t>
            </w:r>
          </w:p>
          <w:p w14:paraId="2C2AC464" w14:textId="483F85EA" w:rsidR="7D63915E" w:rsidRPr="00E56F12" w:rsidRDefault="7D63915E" w:rsidP="003F5021">
            <w:pPr>
              <w:pStyle w:val="ListParagraph"/>
              <w:numPr>
                <w:ilvl w:val="1"/>
                <w:numId w:val="4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6F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At least one identified strategy based on data. </w:t>
            </w:r>
          </w:p>
          <w:p w14:paraId="2FA1EACF" w14:textId="54657B58" w:rsidR="7D63915E" w:rsidRPr="00E56F12" w:rsidRDefault="7D63915E" w:rsidP="003F5021">
            <w:pPr>
              <w:pStyle w:val="ListParagraph"/>
              <w:numPr>
                <w:ilvl w:val="1"/>
                <w:numId w:val="4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6F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Partnerships that support expanded access</w:t>
            </w:r>
          </w:p>
          <w:p w14:paraId="35D5A136" w14:textId="77777777" w:rsidR="00B02C35" w:rsidRDefault="7D63915E" w:rsidP="003F5021">
            <w:pPr>
              <w:pStyle w:val="ListParagraph"/>
              <w:numPr>
                <w:ilvl w:val="1"/>
                <w:numId w:val="4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6F1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Strategies to address digital equity (access and literacy)</w:t>
            </w:r>
          </w:p>
          <w:p w14:paraId="44F38836" w14:textId="093E4B26" w:rsidR="005D48F2" w:rsidRPr="003F5021" w:rsidRDefault="005D48F2" w:rsidP="003F502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02C35" w:rsidRPr="00C118CB" w14:paraId="1B1391DD" w14:textId="77777777" w:rsidTr="59712A62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27B9" w14:textId="77777777" w:rsidR="00265865" w:rsidRDefault="00265865" w:rsidP="009A0B7F">
      <w:pPr>
        <w:spacing w:after="0" w:line="240" w:lineRule="auto"/>
      </w:pPr>
      <w:r>
        <w:separator/>
      </w:r>
    </w:p>
  </w:endnote>
  <w:endnote w:type="continuationSeparator" w:id="0">
    <w:p w14:paraId="6BF6CE73" w14:textId="77777777" w:rsidR="00265865" w:rsidRDefault="00265865" w:rsidP="009A0B7F">
      <w:pPr>
        <w:spacing w:after="0" w:line="240" w:lineRule="auto"/>
      </w:pPr>
      <w:r>
        <w:continuationSeparator/>
      </w:r>
    </w:p>
  </w:endnote>
  <w:endnote w:type="continuationNotice" w:id="1">
    <w:p w14:paraId="1A558F68" w14:textId="77777777" w:rsidR="00265865" w:rsidRDefault="00265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CA2F" w14:textId="77777777" w:rsidR="00265865" w:rsidRDefault="00265865" w:rsidP="009A0B7F">
      <w:pPr>
        <w:spacing w:after="0" w:line="240" w:lineRule="auto"/>
      </w:pPr>
      <w:r>
        <w:separator/>
      </w:r>
    </w:p>
  </w:footnote>
  <w:footnote w:type="continuationSeparator" w:id="0">
    <w:p w14:paraId="04A702FA" w14:textId="77777777" w:rsidR="00265865" w:rsidRDefault="00265865" w:rsidP="009A0B7F">
      <w:pPr>
        <w:spacing w:after="0" w:line="240" w:lineRule="auto"/>
      </w:pPr>
      <w:r>
        <w:continuationSeparator/>
      </w:r>
    </w:p>
  </w:footnote>
  <w:footnote w:type="continuationNotice" w:id="1">
    <w:p w14:paraId="5DDDA3AA" w14:textId="77777777" w:rsidR="00265865" w:rsidRDefault="002658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AE35"/>
    <w:multiLevelType w:val="hybridMultilevel"/>
    <w:tmpl w:val="FFFFFFFF"/>
    <w:lvl w:ilvl="0" w:tplc="6CBCCBD2">
      <w:start w:val="1"/>
      <w:numFmt w:val="decimal"/>
      <w:lvlText w:val="%1."/>
      <w:lvlJc w:val="left"/>
      <w:pPr>
        <w:ind w:left="720" w:hanging="360"/>
      </w:pPr>
    </w:lvl>
    <w:lvl w:ilvl="1" w:tplc="E49CD3CE">
      <w:start w:val="1"/>
      <w:numFmt w:val="lowerLetter"/>
      <w:lvlText w:val="%2."/>
      <w:lvlJc w:val="left"/>
      <w:pPr>
        <w:ind w:left="1440" w:hanging="360"/>
      </w:pPr>
    </w:lvl>
    <w:lvl w:ilvl="2" w:tplc="0D6081F4">
      <w:start w:val="1"/>
      <w:numFmt w:val="lowerRoman"/>
      <w:lvlText w:val="%3."/>
      <w:lvlJc w:val="right"/>
      <w:pPr>
        <w:ind w:left="2160" w:hanging="180"/>
      </w:pPr>
    </w:lvl>
    <w:lvl w:ilvl="3" w:tplc="DDEA0A3C">
      <w:start w:val="2"/>
      <w:numFmt w:val="lowerLetter"/>
      <w:lvlText w:val="%4."/>
      <w:lvlJc w:val="left"/>
      <w:pPr>
        <w:ind w:left="2880" w:hanging="360"/>
      </w:pPr>
    </w:lvl>
    <w:lvl w:ilvl="4" w:tplc="1772E064">
      <w:start w:val="1"/>
      <w:numFmt w:val="lowerLetter"/>
      <w:lvlText w:val="%5."/>
      <w:lvlJc w:val="left"/>
      <w:pPr>
        <w:ind w:left="3600" w:hanging="360"/>
      </w:pPr>
    </w:lvl>
    <w:lvl w:ilvl="5" w:tplc="15A00046">
      <w:start w:val="1"/>
      <w:numFmt w:val="lowerRoman"/>
      <w:lvlText w:val="%6."/>
      <w:lvlJc w:val="right"/>
      <w:pPr>
        <w:ind w:left="4320" w:hanging="180"/>
      </w:pPr>
    </w:lvl>
    <w:lvl w:ilvl="6" w:tplc="C038B168">
      <w:start w:val="1"/>
      <w:numFmt w:val="decimal"/>
      <w:lvlText w:val="%7."/>
      <w:lvlJc w:val="left"/>
      <w:pPr>
        <w:ind w:left="5040" w:hanging="360"/>
      </w:pPr>
    </w:lvl>
    <w:lvl w:ilvl="7" w:tplc="66C2BF28">
      <w:start w:val="1"/>
      <w:numFmt w:val="lowerLetter"/>
      <w:lvlText w:val="%8."/>
      <w:lvlJc w:val="left"/>
      <w:pPr>
        <w:ind w:left="5760" w:hanging="360"/>
      </w:pPr>
    </w:lvl>
    <w:lvl w:ilvl="8" w:tplc="17489A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733D"/>
    <w:multiLevelType w:val="hybridMultilevel"/>
    <w:tmpl w:val="77D6E560"/>
    <w:lvl w:ilvl="0" w:tplc="7BBC6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537A"/>
    <w:multiLevelType w:val="hybridMultilevel"/>
    <w:tmpl w:val="77E88640"/>
    <w:lvl w:ilvl="0" w:tplc="FCD0550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9468C"/>
    <w:multiLevelType w:val="hybridMultilevel"/>
    <w:tmpl w:val="6CFCA2D2"/>
    <w:lvl w:ilvl="0" w:tplc="7BBC6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DC11E"/>
    <w:multiLevelType w:val="hybridMultilevel"/>
    <w:tmpl w:val="FFFFFFFF"/>
    <w:lvl w:ilvl="0" w:tplc="76840EF6">
      <w:start w:val="1"/>
      <w:numFmt w:val="decimal"/>
      <w:lvlText w:val="%1."/>
      <w:lvlJc w:val="left"/>
      <w:pPr>
        <w:ind w:left="720" w:hanging="360"/>
      </w:pPr>
    </w:lvl>
    <w:lvl w:ilvl="1" w:tplc="518001B0">
      <w:start w:val="1"/>
      <w:numFmt w:val="lowerLetter"/>
      <w:lvlText w:val="%2."/>
      <w:lvlJc w:val="left"/>
      <w:pPr>
        <w:ind w:left="1440" w:hanging="360"/>
      </w:pPr>
    </w:lvl>
    <w:lvl w:ilvl="2" w:tplc="25601B92">
      <w:start w:val="1"/>
      <w:numFmt w:val="lowerRoman"/>
      <w:lvlText w:val="%3."/>
      <w:lvlJc w:val="right"/>
      <w:pPr>
        <w:ind w:left="2160" w:hanging="180"/>
      </w:pPr>
    </w:lvl>
    <w:lvl w:ilvl="3" w:tplc="0CD24B4E">
      <w:start w:val="4"/>
      <w:numFmt w:val="lowerLetter"/>
      <w:lvlText w:val="%4."/>
      <w:lvlJc w:val="left"/>
      <w:pPr>
        <w:ind w:left="2880" w:hanging="360"/>
      </w:pPr>
    </w:lvl>
    <w:lvl w:ilvl="4" w:tplc="5A282F12">
      <w:start w:val="1"/>
      <w:numFmt w:val="lowerLetter"/>
      <w:lvlText w:val="%5."/>
      <w:lvlJc w:val="left"/>
      <w:pPr>
        <w:ind w:left="3600" w:hanging="360"/>
      </w:pPr>
    </w:lvl>
    <w:lvl w:ilvl="5" w:tplc="54329884">
      <w:start w:val="1"/>
      <w:numFmt w:val="lowerRoman"/>
      <w:lvlText w:val="%6."/>
      <w:lvlJc w:val="right"/>
      <w:pPr>
        <w:ind w:left="4320" w:hanging="180"/>
      </w:pPr>
    </w:lvl>
    <w:lvl w:ilvl="6" w:tplc="6DEA4C00">
      <w:start w:val="1"/>
      <w:numFmt w:val="decimal"/>
      <w:lvlText w:val="%7."/>
      <w:lvlJc w:val="left"/>
      <w:pPr>
        <w:ind w:left="5040" w:hanging="360"/>
      </w:pPr>
    </w:lvl>
    <w:lvl w:ilvl="7" w:tplc="1F521006">
      <w:start w:val="1"/>
      <w:numFmt w:val="lowerLetter"/>
      <w:lvlText w:val="%8."/>
      <w:lvlJc w:val="left"/>
      <w:pPr>
        <w:ind w:left="5760" w:hanging="360"/>
      </w:pPr>
    </w:lvl>
    <w:lvl w:ilvl="8" w:tplc="0A34A7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92595"/>
    <w:multiLevelType w:val="hybridMultilevel"/>
    <w:tmpl w:val="FFFFFFFF"/>
    <w:lvl w:ilvl="0" w:tplc="830E5088">
      <w:start w:val="1"/>
      <w:numFmt w:val="decimal"/>
      <w:lvlText w:val="%1."/>
      <w:lvlJc w:val="left"/>
      <w:pPr>
        <w:ind w:left="720" w:hanging="360"/>
      </w:pPr>
    </w:lvl>
    <w:lvl w:ilvl="1" w:tplc="FD404ADA">
      <w:start w:val="1"/>
      <w:numFmt w:val="lowerLetter"/>
      <w:lvlText w:val="%2."/>
      <w:lvlJc w:val="left"/>
      <w:pPr>
        <w:ind w:left="1440" w:hanging="360"/>
      </w:pPr>
    </w:lvl>
    <w:lvl w:ilvl="2" w:tplc="F1387CAE">
      <w:start w:val="1"/>
      <w:numFmt w:val="decimal"/>
      <w:lvlText w:val="%3."/>
      <w:lvlJc w:val="left"/>
      <w:pPr>
        <w:ind w:left="2160" w:hanging="180"/>
      </w:pPr>
    </w:lvl>
    <w:lvl w:ilvl="3" w:tplc="A5789B94">
      <w:start w:val="1"/>
      <w:numFmt w:val="lowerLetter"/>
      <w:lvlText w:val="%4."/>
      <w:lvlJc w:val="left"/>
      <w:pPr>
        <w:ind w:left="2880" w:hanging="360"/>
      </w:pPr>
    </w:lvl>
    <w:lvl w:ilvl="4" w:tplc="E72631BE">
      <w:start w:val="1"/>
      <w:numFmt w:val="lowerLetter"/>
      <w:lvlText w:val="%5."/>
      <w:lvlJc w:val="left"/>
      <w:pPr>
        <w:ind w:left="3600" w:hanging="360"/>
      </w:pPr>
    </w:lvl>
    <w:lvl w:ilvl="5" w:tplc="986A9CE2">
      <w:start w:val="1"/>
      <w:numFmt w:val="lowerRoman"/>
      <w:lvlText w:val="%6."/>
      <w:lvlJc w:val="right"/>
      <w:pPr>
        <w:ind w:left="4320" w:hanging="180"/>
      </w:pPr>
    </w:lvl>
    <w:lvl w:ilvl="6" w:tplc="1222FEFE">
      <w:start w:val="1"/>
      <w:numFmt w:val="decimal"/>
      <w:lvlText w:val="%7."/>
      <w:lvlJc w:val="left"/>
      <w:pPr>
        <w:ind w:left="5040" w:hanging="360"/>
      </w:pPr>
    </w:lvl>
    <w:lvl w:ilvl="7" w:tplc="24808A4E">
      <w:start w:val="1"/>
      <w:numFmt w:val="lowerLetter"/>
      <w:lvlText w:val="%8."/>
      <w:lvlJc w:val="left"/>
      <w:pPr>
        <w:ind w:left="5760" w:hanging="360"/>
      </w:pPr>
    </w:lvl>
    <w:lvl w:ilvl="8" w:tplc="5F70AC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70EC"/>
    <w:multiLevelType w:val="hybridMultilevel"/>
    <w:tmpl w:val="FFFFFFFF"/>
    <w:lvl w:ilvl="0" w:tplc="0F7EC3B8">
      <w:start w:val="1"/>
      <w:numFmt w:val="decimal"/>
      <w:lvlText w:val="%1."/>
      <w:lvlJc w:val="left"/>
      <w:pPr>
        <w:ind w:left="720" w:hanging="360"/>
      </w:pPr>
    </w:lvl>
    <w:lvl w:ilvl="1" w:tplc="F0465D6C">
      <w:start w:val="1"/>
      <w:numFmt w:val="lowerLetter"/>
      <w:lvlText w:val="%2."/>
      <w:lvlJc w:val="left"/>
      <w:pPr>
        <w:ind w:left="1440" w:hanging="360"/>
      </w:pPr>
    </w:lvl>
    <w:lvl w:ilvl="2" w:tplc="4FDC1AEC">
      <w:start w:val="1"/>
      <w:numFmt w:val="lowerRoman"/>
      <w:lvlText w:val="%3."/>
      <w:lvlJc w:val="right"/>
      <w:pPr>
        <w:ind w:left="2160" w:hanging="180"/>
      </w:pPr>
    </w:lvl>
    <w:lvl w:ilvl="3" w:tplc="577E0366">
      <w:start w:val="3"/>
      <w:numFmt w:val="lowerLetter"/>
      <w:lvlText w:val="%4."/>
      <w:lvlJc w:val="left"/>
      <w:pPr>
        <w:ind w:left="2880" w:hanging="360"/>
      </w:pPr>
    </w:lvl>
    <w:lvl w:ilvl="4" w:tplc="B88C72DC">
      <w:start w:val="1"/>
      <w:numFmt w:val="lowerLetter"/>
      <w:lvlText w:val="%5."/>
      <w:lvlJc w:val="left"/>
      <w:pPr>
        <w:ind w:left="3600" w:hanging="360"/>
      </w:pPr>
    </w:lvl>
    <w:lvl w:ilvl="5" w:tplc="DD00EB3A">
      <w:start w:val="1"/>
      <w:numFmt w:val="lowerRoman"/>
      <w:lvlText w:val="%6."/>
      <w:lvlJc w:val="right"/>
      <w:pPr>
        <w:ind w:left="4320" w:hanging="180"/>
      </w:pPr>
    </w:lvl>
    <w:lvl w:ilvl="6" w:tplc="A584243A">
      <w:start w:val="1"/>
      <w:numFmt w:val="decimal"/>
      <w:lvlText w:val="%7."/>
      <w:lvlJc w:val="left"/>
      <w:pPr>
        <w:ind w:left="5040" w:hanging="360"/>
      </w:pPr>
    </w:lvl>
    <w:lvl w:ilvl="7" w:tplc="3DEC0890">
      <w:start w:val="1"/>
      <w:numFmt w:val="lowerLetter"/>
      <w:lvlText w:val="%8."/>
      <w:lvlJc w:val="left"/>
      <w:pPr>
        <w:ind w:left="5760" w:hanging="360"/>
      </w:pPr>
    </w:lvl>
    <w:lvl w:ilvl="8" w:tplc="E2C40B8E">
      <w:start w:val="1"/>
      <w:numFmt w:val="lowerRoman"/>
      <w:lvlText w:val="%9."/>
      <w:lvlJc w:val="right"/>
      <w:pPr>
        <w:ind w:left="6480" w:hanging="180"/>
      </w:pPr>
    </w:lvl>
  </w:abstractNum>
  <w:num w:numId="1" w16cid:durableId="608197967">
    <w:abstractNumId w:val="4"/>
  </w:num>
  <w:num w:numId="2" w16cid:durableId="1505364045">
    <w:abstractNumId w:val="6"/>
  </w:num>
  <w:num w:numId="3" w16cid:durableId="2078741231">
    <w:abstractNumId w:val="0"/>
  </w:num>
  <w:num w:numId="4" w16cid:durableId="195391539">
    <w:abstractNumId w:val="5"/>
  </w:num>
  <w:num w:numId="5" w16cid:durableId="11996274">
    <w:abstractNumId w:val="1"/>
  </w:num>
  <w:num w:numId="6" w16cid:durableId="1524511758">
    <w:abstractNumId w:val="3"/>
  </w:num>
  <w:num w:numId="7" w16cid:durableId="1990555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0363A"/>
    <w:rsid w:val="00132246"/>
    <w:rsid w:val="001E0544"/>
    <w:rsid w:val="00265865"/>
    <w:rsid w:val="00284492"/>
    <w:rsid w:val="003A0ED9"/>
    <w:rsid w:val="003C664A"/>
    <w:rsid w:val="003F5021"/>
    <w:rsid w:val="004A1845"/>
    <w:rsid w:val="004F30B3"/>
    <w:rsid w:val="00521F49"/>
    <w:rsid w:val="005D48F2"/>
    <w:rsid w:val="006B07DB"/>
    <w:rsid w:val="007351DF"/>
    <w:rsid w:val="007F4D58"/>
    <w:rsid w:val="0081650E"/>
    <w:rsid w:val="0088109F"/>
    <w:rsid w:val="008A3C2E"/>
    <w:rsid w:val="008C3A77"/>
    <w:rsid w:val="008D17F1"/>
    <w:rsid w:val="00990843"/>
    <w:rsid w:val="009A0B7F"/>
    <w:rsid w:val="00B02C35"/>
    <w:rsid w:val="00B206EA"/>
    <w:rsid w:val="00B531C0"/>
    <w:rsid w:val="00BA1073"/>
    <w:rsid w:val="00C118CB"/>
    <w:rsid w:val="00C1711E"/>
    <w:rsid w:val="00D60B3F"/>
    <w:rsid w:val="00D75239"/>
    <w:rsid w:val="00DA2A5D"/>
    <w:rsid w:val="00DE5EC6"/>
    <w:rsid w:val="00E1042E"/>
    <w:rsid w:val="00E25FC1"/>
    <w:rsid w:val="00E56F12"/>
    <w:rsid w:val="00E970FA"/>
    <w:rsid w:val="00EC4A98"/>
    <w:rsid w:val="00EE4764"/>
    <w:rsid w:val="00FC0BED"/>
    <w:rsid w:val="01E36331"/>
    <w:rsid w:val="58226EA4"/>
    <w:rsid w:val="59712A62"/>
    <w:rsid w:val="7D639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E804E6-2CF7-4230-BFC8-56078CC4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fa104d81-e68f-4540-9ce9-955e92a29b5a"/>
    <ds:schemaRef ds:uri="http://schemas.microsoft.com/sharepoint/v3"/>
    <ds:schemaRef ds:uri="5e9ad6ab-e276-4491-9067-840a063655da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16985-1EFB-4686-B7AA-7BBB3AE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1703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Denice M</dc:creator>
  <cp:keywords/>
  <cp:lastModifiedBy>Kendall, Lindsey</cp:lastModifiedBy>
  <cp:revision>2</cp:revision>
  <dcterms:created xsi:type="dcterms:W3CDTF">2024-02-07T15:36:00Z</dcterms:created>
  <dcterms:modified xsi:type="dcterms:W3CDTF">2024-02-07T15:36:00Z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MediaServiceImageTags">
    <vt:lpwstr/>
  </property>
</Properties>
</file>