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78FEA" w14:textId="77777777" w:rsidR="00E25FC1" w:rsidRPr="00C118CB" w:rsidRDefault="00E25FC1" w:rsidP="00E25FC1">
      <w:pPr>
        <w:keepNext/>
        <w:widowControl w:val="0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260"/>
          <w:tab w:val="left" w:pos="2880"/>
          <w:tab w:val="left" w:pos="360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snapToGrid w:val="0"/>
          <w:color w:val="000000"/>
          <w:sz w:val="24"/>
          <w:szCs w:val="24"/>
        </w:rPr>
      </w:pPr>
      <w:r w:rsidRPr="00C118CB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E46ED98" wp14:editId="7215B975">
            <wp:simplePos x="0" y="0"/>
            <wp:positionH relativeFrom="column">
              <wp:posOffset>44450</wp:posOffset>
            </wp:positionH>
            <wp:positionV relativeFrom="paragraph">
              <wp:posOffset>-232410</wp:posOffset>
            </wp:positionV>
            <wp:extent cx="622935" cy="622935"/>
            <wp:effectExtent l="0" t="0" r="5715" b="5715"/>
            <wp:wrapNone/>
            <wp:docPr id="4" name="Picture 4" descr="seal_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_m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18CB">
        <w:rPr>
          <w:rFonts w:ascii="Arial" w:eastAsia="Times New Roman" w:hAnsi="Arial" w:cs="Arial"/>
          <w:b/>
          <w:snapToGrid w:val="0"/>
          <w:color w:val="000000"/>
          <w:sz w:val="24"/>
          <w:szCs w:val="24"/>
        </w:rPr>
        <w:t>STATE OF MAINE REQUEST FOR PROPOSALS</w:t>
      </w:r>
    </w:p>
    <w:p w14:paraId="1DE8F9B9" w14:textId="3F53E1A6" w:rsidR="00E25FC1" w:rsidRPr="00C118CB" w:rsidRDefault="00E25FC1" w:rsidP="00E25FC1">
      <w:pPr>
        <w:jc w:val="center"/>
        <w:rPr>
          <w:rFonts w:ascii="Arial" w:eastAsia="Times New Roman" w:hAnsi="Arial" w:cs="Arial"/>
          <w:b/>
          <w:snapToGrid w:val="0"/>
          <w:color w:val="FF0000"/>
          <w:sz w:val="24"/>
          <w:szCs w:val="24"/>
          <w:u w:val="single"/>
        </w:rPr>
      </w:pPr>
      <w:r w:rsidRPr="00C118CB">
        <w:rPr>
          <w:rFonts w:ascii="Arial" w:eastAsia="Times New Roman" w:hAnsi="Arial" w:cs="Arial"/>
          <w:b/>
          <w:snapToGrid w:val="0"/>
          <w:color w:val="000000"/>
          <w:sz w:val="24"/>
          <w:szCs w:val="24"/>
          <w:u w:val="single"/>
        </w:rPr>
        <w:t xml:space="preserve">RFP </w:t>
      </w:r>
      <w:r w:rsidRPr="00793F06">
        <w:rPr>
          <w:rFonts w:ascii="Arial" w:eastAsia="Times New Roman" w:hAnsi="Arial" w:cs="Arial"/>
          <w:b/>
          <w:snapToGrid w:val="0"/>
          <w:sz w:val="24"/>
          <w:szCs w:val="24"/>
          <w:u w:val="single"/>
        </w:rPr>
        <w:t>AMENDMENT</w:t>
      </w:r>
      <w:r w:rsidR="008A3C2E" w:rsidRPr="00793F06">
        <w:rPr>
          <w:rFonts w:ascii="Arial" w:eastAsia="Times New Roman" w:hAnsi="Arial" w:cs="Arial"/>
          <w:b/>
          <w:snapToGrid w:val="0"/>
          <w:sz w:val="24"/>
          <w:szCs w:val="24"/>
          <w:u w:val="single"/>
        </w:rPr>
        <w:t xml:space="preserve"> #</w:t>
      </w:r>
      <w:r w:rsidR="000D181E">
        <w:rPr>
          <w:rFonts w:ascii="Arial" w:eastAsia="Times New Roman" w:hAnsi="Arial" w:cs="Arial"/>
          <w:b/>
          <w:snapToGrid w:val="0"/>
          <w:sz w:val="24"/>
          <w:szCs w:val="24"/>
          <w:u w:val="single"/>
        </w:rPr>
        <w:t>2</w:t>
      </w:r>
    </w:p>
    <w:tbl>
      <w:tblPr>
        <w:tblStyle w:val="TableGrid"/>
        <w:tblW w:w="10388" w:type="dxa"/>
        <w:tblInd w:w="-162" w:type="dxa"/>
        <w:tblLook w:val="04A0" w:firstRow="1" w:lastRow="0" w:firstColumn="1" w:lastColumn="0" w:noHBand="0" w:noVBand="1"/>
      </w:tblPr>
      <w:tblGrid>
        <w:gridCol w:w="3830"/>
        <w:gridCol w:w="6558"/>
      </w:tblGrid>
      <w:tr w:rsidR="00B02C35" w:rsidRPr="00C118CB" w14:paraId="5E0CB11F" w14:textId="77777777" w:rsidTr="009A2BEE">
        <w:tc>
          <w:tcPr>
            <w:tcW w:w="3830" w:type="dxa"/>
          </w:tcPr>
          <w:p w14:paraId="3DACD094" w14:textId="77777777" w:rsidR="00B02C35" w:rsidRPr="00C118CB" w:rsidRDefault="00B02C35" w:rsidP="00B02C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RFP NUMBER AND TITLE:</w:t>
            </w:r>
          </w:p>
        </w:tc>
        <w:tc>
          <w:tcPr>
            <w:tcW w:w="6558" w:type="dxa"/>
            <w:vAlign w:val="center"/>
          </w:tcPr>
          <w:p w14:paraId="29CAA445" w14:textId="77A7E677" w:rsidR="00B02C35" w:rsidRPr="00C118CB" w:rsidRDefault="00793F06" w:rsidP="00B02C35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93F06">
              <w:rPr>
                <w:rFonts w:ascii="Arial" w:hAnsi="Arial" w:cs="Arial"/>
                <w:sz w:val="24"/>
                <w:szCs w:val="24"/>
              </w:rPr>
              <w:t>RFA# 202508124 MAINE RURAL STATE AMERICORPS GRANTS</w:t>
            </w:r>
          </w:p>
        </w:tc>
      </w:tr>
      <w:tr w:rsidR="00B531C0" w:rsidRPr="00C118CB" w14:paraId="3A667632" w14:textId="77777777" w:rsidTr="009A2BEE">
        <w:tc>
          <w:tcPr>
            <w:tcW w:w="3830" w:type="dxa"/>
          </w:tcPr>
          <w:p w14:paraId="47622DD5" w14:textId="2DC8259D" w:rsidR="00B531C0" w:rsidRPr="00C118CB" w:rsidRDefault="00B531C0" w:rsidP="00B531C0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RFP ISSUED BY:</w:t>
            </w:r>
          </w:p>
        </w:tc>
        <w:tc>
          <w:tcPr>
            <w:tcW w:w="6558" w:type="dxa"/>
            <w:vAlign w:val="center"/>
          </w:tcPr>
          <w:p w14:paraId="1C852198" w14:textId="65697CAF" w:rsidR="00B531C0" w:rsidRPr="00C118CB" w:rsidRDefault="00793F06" w:rsidP="00B531C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93F06">
              <w:rPr>
                <w:rFonts w:ascii="Arial" w:hAnsi="Arial" w:cs="Arial"/>
                <w:sz w:val="24"/>
                <w:szCs w:val="24"/>
              </w:rPr>
              <w:t>Volunteer Maine/Department of Education</w:t>
            </w:r>
          </w:p>
        </w:tc>
      </w:tr>
      <w:tr w:rsidR="00B02C35" w:rsidRPr="00C118CB" w14:paraId="6AC79E99" w14:textId="77777777" w:rsidTr="009A2BEE">
        <w:tc>
          <w:tcPr>
            <w:tcW w:w="3830" w:type="dxa"/>
          </w:tcPr>
          <w:p w14:paraId="27F3EC19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AMENDMENT DATE:</w:t>
            </w:r>
          </w:p>
        </w:tc>
        <w:tc>
          <w:tcPr>
            <w:tcW w:w="6558" w:type="dxa"/>
          </w:tcPr>
          <w:p w14:paraId="53B53BE5" w14:textId="07FE3C17" w:rsidR="00B02C35" w:rsidRPr="003C7689" w:rsidRDefault="00793F06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3C7689">
              <w:rPr>
                <w:rFonts w:ascii="Arial" w:hAnsi="Arial" w:cs="Arial"/>
                <w:sz w:val="24"/>
                <w:szCs w:val="24"/>
              </w:rPr>
              <w:t xml:space="preserve">September </w:t>
            </w:r>
            <w:r w:rsidR="000D181E" w:rsidRPr="003C7689">
              <w:rPr>
                <w:rFonts w:ascii="Arial" w:hAnsi="Arial" w:cs="Arial"/>
                <w:sz w:val="24"/>
                <w:szCs w:val="24"/>
              </w:rPr>
              <w:t>1</w:t>
            </w:r>
            <w:r w:rsidR="005826F0" w:rsidRPr="003C7689">
              <w:rPr>
                <w:rFonts w:ascii="Arial" w:hAnsi="Arial" w:cs="Arial"/>
                <w:sz w:val="24"/>
                <w:szCs w:val="24"/>
              </w:rPr>
              <w:t>9</w:t>
            </w:r>
            <w:r w:rsidRPr="003C7689">
              <w:rPr>
                <w:rFonts w:ascii="Arial" w:hAnsi="Arial" w:cs="Arial"/>
                <w:sz w:val="24"/>
                <w:szCs w:val="24"/>
              </w:rPr>
              <w:t>, 2025</w:t>
            </w:r>
          </w:p>
        </w:tc>
      </w:tr>
      <w:tr w:rsidR="00B02C35" w:rsidRPr="00C118CB" w14:paraId="073513B1" w14:textId="77777777" w:rsidTr="009A2BEE">
        <w:tc>
          <w:tcPr>
            <w:tcW w:w="3830" w:type="dxa"/>
          </w:tcPr>
          <w:p w14:paraId="23DC02A1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PROPOSAL DUE DATE:</w:t>
            </w:r>
          </w:p>
        </w:tc>
        <w:tc>
          <w:tcPr>
            <w:tcW w:w="6558" w:type="dxa"/>
          </w:tcPr>
          <w:p w14:paraId="4A5DAFFB" w14:textId="437CE7BD" w:rsidR="00B02C35" w:rsidRPr="003C7689" w:rsidRDefault="00793F06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3C7689">
              <w:rPr>
                <w:rFonts w:ascii="Arial" w:hAnsi="Arial" w:cs="Arial"/>
                <w:sz w:val="24"/>
                <w:szCs w:val="24"/>
              </w:rPr>
              <w:t>October 15, 2025</w:t>
            </w:r>
            <w:r w:rsidR="005826F0" w:rsidRPr="003C7689">
              <w:rPr>
                <w:rFonts w:ascii="Arial" w:hAnsi="Arial" w:cs="Arial"/>
                <w:sz w:val="24"/>
                <w:szCs w:val="24"/>
              </w:rPr>
              <w:t>, no later than 11:59 p.m. local time</w:t>
            </w:r>
          </w:p>
        </w:tc>
      </w:tr>
      <w:tr w:rsidR="00B02C35" w:rsidRPr="00C118CB" w14:paraId="0B7EB2CF" w14:textId="77777777" w:rsidTr="009A2BEE">
        <w:tc>
          <w:tcPr>
            <w:tcW w:w="3830" w:type="dxa"/>
          </w:tcPr>
          <w:p w14:paraId="04766E33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PROPOSALS DUE TO:</w:t>
            </w:r>
          </w:p>
        </w:tc>
        <w:tc>
          <w:tcPr>
            <w:tcW w:w="6558" w:type="dxa"/>
            <w:vAlign w:val="center"/>
          </w:tcPr>
          <w:p w14:paraId="33C0EE32" w14:textId="565940C8" w:rsidR="00B02C35" w:rsidRPr="00C118CB" w:rsidRDefault="00B531C0" w:rsidP="00B02C35">
            <w:pPr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Pr="00B51518">
                <w:rPr>
                  <w:rStyle w:val="Hyperlink"/>
                  <w:rFonts w:ascii="Arial" w:hAnsi="Arial" w:cs="Arial"/>
                  <w:sz w:val="24"/>
                  <w:szCs w:val="24"/>
                </w:rPr>
                <w:t>Proposals@maine.gov</w:t>
              </w:r>
            </w:hyperlink>
          </w:p>
        </w:tc>
      </w:tr>
      <w:tr w:rsidR="00B02C35" w:rsidRPr="00C118CB" w14:paraId="57843C41" w14:textId="77777777" w:rsidTr="009A2BEE">
        <w:tc>
          <w:tcPr>
            <w:tcW w:w="10388" w:type="dxa"/>
            <w:gridSpan w:val="2"/>
          </w:tcPr>
          <w:p w14:paraId="169E5CFC" w14:textId="77777777" w:rsidR="00B02C35" w:rsidRPr="00C118CB" w:rsidRDefault="00B02C35" w:rsidP="00B02C3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F877B9" w14:textId="7774B104" w:rsidR="00793F06" w:rsidRDefault="00B02C35" w:rsidP="00B02C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sz w:val="24"/>
                <w:szCs w:val="24"/>
              </w:rPr>
              <w:t>DESCRIPTION OF CHANGES IN RFP (if any):</w:t>
            </w:r>
            <w:r w:rsidR="00793F06">
              <w:rPr>
                <w:rFonts w:ascii="Arial" w:hAnsi="Arial" w:cs="Arial"/>
                <w:b/>
                <w:sz w:val="24"/>
                <w:szCs w:val="24"/>
              </w:rPr>
              <w:t xml:space="preserve"> A change to the </w:t>
            </w:r>
            <w:r w:rsidR="000D181E">
              <w:rPr>
                <w:rFonts w:ascii="Arial" w:hAnsi="Arial" w:cs="Arial"/>
                <w:b/>
                <w:sz w:val="24"/>
                <w:szCs w:val="24"/>
              </w:rPr>
              <w:t>table on page 22</w:t>
            </w:r>
            <w:r w:rsidR="006D5A80">
              <w:rPr>
                <w:rFonts w:ascii="Arial" w:hAnsi="Arial" w:cs="Arial"/>
                <w:b/>
                <w:sz w:val="24"/>
                <w:szCs w:val="24"/>
              </w:rPr>
              <w:t xml:space="preserve"> of the RFA</w:t>
            </w:r>
            <w:r w:rsidR="00557245">
              <w:rPr>
                <w:rFonts w:ascii="Arial" w:hAnsi="Arial" w:cs="Arial"/>
                <w:b/>
                <w:sz w:val="24"/>
                <w:szCs w:val="24"/>
              </w:rPr>
              <w:t>, and updated language on page 39</w:t>
            </w:r>
            <w:r w:rsidR="006D5A80">
              <w:rPr>
                <w:rFonts w:ascii="Arial" w:hAnsi="Arial" w:cs="Arial"/>
                <w:b/>
                <w:sz w:val="24"/>
                <w:szCs w:val="24"/>
              </w:rPr>
              <w:t xml:space="preserve"> of the RFA.</w:t>
            </w:r>
          </w:p>
          <w:p w14:paraId="6EC9CEB1" w14:textId="77777777" w:rsidR="000D181E" w:rsidRDefault="000D181E" w:rsidP="000D181E">
            <w:pPr>
              <w:pStyle w:val="Heading4"/>
              <w:spacing w:before="197" w:line="242" w:lineRule="auto"/>
              <w:ind w:left="1325" w:right="1323" w:firstLine="1003"/>
            </w:pPr>
            <w:r>
              <w:t>Terms of Service, MSY Value and Conversion Equivalents, Minimum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Maximum</w:t>
            </w:r>
            <w:r>
              <w:rPr>
                <w:spacing w:val="-11"/>
              </w:rPr>
              <w:t xml:space="preserve"> </w:t>
            </w:r>
            <w:r>
              <w:t>Living</w:t>
            </w:r>
            <w:r>
              <w:rPr>
                <w:spacing w:val="-10"/>
              </w:rPr>
              <w:t xml:space="preserve"> </w:t>
            </w:r>
            <w:r>
              <w:t>Allowance</w:t>
            </w:r>
            <w:r>
              <w:rPr>
                <w:spacing w:val="-15"/>
              </w:rPr>
              <w:t xml:space="preserve"> </w:t>
            </w:r>
            <w:r>
              <w:t>Rates,</w:t>
            </w:r>
            <w:r>
              <w:rPr>
                <w:spacing w:val="-9"/>
              </w:rPr>
              <w:t xml:space="preserve"> </w:t>
            </w:r>
            <w:r>
              <w:t>Education</w:t>
            </w:r>
            <w:r>
              <w:rPr>
                <w:spacing w:val="-10"/>
              </w:rPr>
              <w:t xml:space="preserve"> </w:t>
            </w:r>
            <w:r>
              <w:t>Award</w:t>
            </w:r>
            <w:r>
              <w:rPr>
                <w:spacing w:val="-10"/>
              </w:rPr>
              <w:t xml:space="preserve"> </w:t>
            </w:r>
            <w:r>
              <w:t>Amounts</w:t>
            </w:r>
          </w:p>
          <w:tbl>
            <w:tblPr>
              <w:tblW w:w="0" w:type="auto"/>
              <w:tblInd w:w="42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41"/>
              <w:gridCol w:w="1134"/>
              <w:gridCol w:w="1132"/>
              <w:gridCol w:w="1170"/>
              <w:gridCol w:w="1324"/>
              <w:gridCol w:w="1331"/>
              <w:gridCol w:w="1281"/>
              <w:gridCol w:w="1226"/>
            </w:tblGrid>
            <w:tr w:rsidR="000D181E" w14:paraId="6E62865E" w14:textId="77777777" w:rsidTr="002D2A6B">
              <w:trPr>
                <w:trHeight w:val="947"/>
              </w:trPr>
              <w:tc>
                <w:tcPr>
                  <w:tcW w:w="1152" w:type="dxa"/>
                </w:tcPr>
                <w:p w14:paraId="4F0B5336" w14:textId="77777777" w:rsidR="000D181E" w:rsidRDefault="000D181E" w:rsidP="000D181E">
                  <w:pPr>
                    <w:pStyle w:val="TableParagraph"/>
                    <w:spacing w:before="116"/>
                    <w:ind w:left="369" w:right="250" w:hanging="111"/>
                    <w:rPr>
                      <w:b/>
                      <w:sz w:val="18"/>
                    </w:rPr>
                  </w:pPr>
                  <w:r>
                    <w:rPr>
                      <w:b/>
                      <w:smallCaps/>
                      <w:spacing w:val="-4"/>
                      <w:sz w:val="18"/>
                    </w:rPr>
                    <w:t>Service</w:t>
                  </w:r>
                  <w:r>
                    <w:rPr>
                      <w:b/>
                      <w:smallCaps/>
                      <w:spacing w:val="40"/>
                      <w:sz w:val="18"/>
                    </w:rPr>
                    <w:t xml:space="preserve"> </w:t>
                  </w:r>
                  <w:r>
                    <w:rPr>
                      <w:b/>
                      <w:smallCaps/>
                      <w:spacing w:val="-4"/>
                      <w:sz w:val="18"/>
                    </w:rPr>
                    <w:t>Term</w:t>
                  </w:r>
                </w:p>
              </w:tc>
              <w:tc>
                <w:tcPr>
                  <w:tcW w:w="1152" w:type="dxa"/>
                </w:tcPr>
                <w:p w14:paraId="008422A7" w14:textId="77777777" w:rsidR="000D181E" w:rsidRDefault="000D181E" w:rsidP="000D181E">
                  <w:pPr>
                    <w:pStyle w:val="TableParagraph"/>
                    <w:spacing w:before="121" w:line="232" w:lineRule="auto"/>
                    <w:ind w:left="254" w:right="234" w:hanging="4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mallCaps/>
                      <w:spacing w:val="-2"/>
                      <w:sz w:val="18"/>
                    </w:rPr>
                    <w:t>Service</w:t>
                  </w:r>
                  <w:r>
                    <w:rPr>
                      <w:b/>
                      <w:smallCaps/>
                      <w:spacing w:val="40"/>
                      <w:sz w:val="18"/>
                    </w:rPr>
                    <w:t xml:space="preserve"> </w:t>
                  </w:r>
                  <w:r>
                    <w:rPr>
                      <w:b/>
                      <w:smallCaps/>
                      <w:spacing w:val="-4"/>
                      <w:sz w:val="18"/>
                    </w:rPr>
                    <w:t>Term</w:t>
                  </w:r>
                  <w:r>
                    <w:rPr>
                      <w:b/>
                      <w:smallCaps/>
                      <w:spacing w:val="40"/>
                      <w:sz w:val="18"/>
                    </w:rPr>
                    <w:t xml:space="preserve"> </w:t>
                  </w:r>
                  <w:r>
                    <w:rPr>
                      <w:b/>
                      <w:smallCaps/>
                      <w:spacing w:val="-4"/>
                      <w:sz w:val="18"/>
                    </w:rPr>
                    <w:t>Minimum</w:t>
                  </w:r>
                  <w:r>
                    <w:rPr>
                      <w:b/>
                      <w:smallCaps/>
                      <w:spacing w:val="40"/>
                      <w:sz w:val="18"/>
                    </w:rPr>
                    <w:t xml:space="preserve"> </w:t>
                  </w:r>
                  <w:r>
                    <w:rPr>
                      <w:b/>
                      <w:smallCaps/>
                      <w:spacing w:val="-4"/>
                      <w:sz w:val="18"/>
                    </w:rPr>
                    <w:t>Hours</w:t>
                  </w:r>
                </w:p>
              </w:tc>
              <w:tc>
                <w:tcPr>
                  <w:tcW w:w="1152" w:type="dxa"/>
                </w:tcPr>
                <w:p w14:paraId="68320096" w14:textId="77777777" w:rsidR="000D181E" w:rsidRDefault="000D181E" w:rsidP="000D181E">
                  <w:pPr>
                    <w:pStyle w:val="TableParagraph"/>
                    <w:spacing w:before="116"/>
                    <w:ind w:left="328" w:right="322" w:firstLine="55"/>
                    <w:rPr>
                      <w:b/>
                      <w:sz w:val="14"/>
                    </w:rPr>
                  </w:pPr>
                  <w:r>
                    <w:rPr>
                      <w:b/>
                      <w:spacing w:val="-4"/>
                      <w:sz w:val="18"/>
                    </w:rPr>
                    <w:t xml:space="preserve">MSY </w:t>
                  </w:r>
                  <w:r>
                    <w:rPr>
                      <w:b/>
                      <w:spacing w:val="-6"/>
                      <w:sz w:val="18"/>
                    </w:rPr>
                    <w:t>V</w:t>
                  </w:r>
                  <w:r>
                    <w:rPr>
                      <w:b/>
                      <w:spacing w:val="-6"/>
                      <w:sz w:val="14"/>
                    </w:rPr>
                    <w:t>ALUE</w:t>
                  </w:r>
                </w:p>
              </w:tc>
              <w:tc>
                <w:tcPr>
                  <w:tcW w:w="1313" w:type="dxa"/>
                </w:tcPr>
                <w:p w14:paraId="614D62DE" w14:textId="77777777" w:rsidR="000D181E" w:rsidRDefault="000D181E" w:rsidP="000D181E">
                  <w:pPr>
                    <w:pStyle w:val="TableParagraph"/>
                    <w:spacing w:before="121" w:line="232" w:lineRule="auto"/>
                    <w:ind w:left="123" w:right="10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mallCaps/>
                      <w:sz w:val="18"/>
                    </w:rPr>
                    <w:t>1</w:t>
                  </w:r>
                  <w:r>
                    <w:rPr>
                      <w:b/>
                      <w:smallCaps/>
                      <w:spacing w:val="-23"/>
                      <w:sz w:val="18"/>
                    </w:rPr>
                    <w:t xml:space="preserve"> </w:t>
                  </w:r>
                  <w:r>
                    <w:rPr>
                      <w:b/>
                      <w:smallCaps/>
                      <w:sz w:val="18"/>
                    </w:rPr>
                    <w:t>MSY</w:t>
                  </w:r>
                  <w:r>
                    <w:rPr>
                      <w:b/>
                      <w:smallCaps/>
                      <w:spacing w:val="40"/>
                      <w:sz w:val="18"/>
                    </w:rPr>
                    <w:t xml:space="preserve"> </w:t>
                  </w:r>
                  <w:r>
                    <w:rPr>
                      <w:b/>
                      <w:smallCaps/>
                      <w:spacing w:val="-2"/>
                      <w:sz w:val="18"/>
                    </w:rPr>
                    <w:t>Converts</w:t>
                  </w:r>
                  <w:r>
                    <w:rPr>
                      <w:b/>
                      <w:smallCaps/>
                      <w:spacing w:val="-10"/>
                      <w:sz w:val="18"/>
                    </w:rPr>
                    <w:t xml:space="preserve"> </w:t>
                  </w:r>
                  <w:r>
                    <w:rPr>
                      <w:b/>
                      <w:smallCaps/>
                      <w:spacing w:val="-2"/>
                      <w:sz w:val="18"/>
                    </w:rPr>
                    <w:t>to</w:t>
                  </w:r>
                  <w:r>
                    <w:rPr>
                      <w:b/>
                      <w:smallCaps/>
                      <w:spacing w:val="40"/>
                      <w:sz w:val="18"/>
                    </w:rPr>
                    <w:t xml:space="preserve"> </w:t>
                  </w:r>
                  <w:r>
                    <w:rPr>
                      <w:b/>
                      <w:smallCaps/>
                      <w:sz w:val="18"/>
                    </w:rPr>
                    <w:t>No</w:t>
                  </w:r>
                  <w:r>
                    <w:rPr>
                      <w:b/>
                      <w:smallCaps/>
                      <w:spacing w:val="-10"/>
                      <w:sz w:val="18"/>
                    </w:rPr>
                    <w:t xml:space="preserve"> </w:t>
                  </w:r>
                  <w:r>
                    <w:rPr>
                      <w:b/>
                      <w:smallCaps/>
                      <w:sz w:val="18"/>
                    </w:rPr>
                    <w:t>More</w:t>
                  </w:r>
                  <w:r>
                    <w:rPr>
                      <w:b/>
                      <w:smallCaps/>
                      <w:spacing w:val="40"/>
                      <w:sz w:val="18"/>
                    </w:rPr>
                    <w:t xml:space="preserve"> </w:t>
                  </w:r>
                  <w:r>
                    <w:rPr>
                      <w:b/>
                      <w:smallCaps/>
                      <w:spacing w:val="-4"/>
                      <w:sz w:val="18"/>
                    </w:rPr>
                    <w:t>Than</w:t>
                  </w:r>
                </w:p>
              </w:tc>
              <w:tc>
                <w:tcPr>
                  <w:tcW w:w="1349" w:type="dxa"/>
                </w:tcPr>
                <w:p w14:paraId="70D6C4EC" w14:textId="77777777" w:rsidR="000D181E" w:rsidRDefault="000D181E" w:rsidP="000D181E">
                  <w:pPr>
                    <w:pStyle w:val="TableParagraph"/>
                    <w:spacing w:before="114" w:line="207" w:lineRule="exact"/>
                    <w:ind w:left="352"/>
                    <w:rPr>
                      <w:b/>
                      <w:sz w:val="18"/>
                    </w:rPr>
                  </w:pPr>
                  <w:r>
                    <w:rPr>
                      <w:b/>
                      <w:smallCaps/>
                      <w:sz w:val="18"/>
                    </w:rPr>
                    <w:t>If</w:t>
                  </w:r>
                  <w:r>
                    <w:rPr>
                      <w:b/>
                      <w:smallCaps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smallCaps/>
                      <w:spacing w:val="-4"/>
                      <w:sz w:val="18"/>
                    </w:rPr>
                    <w:t>serve</w:t>
                  </w:r>
                </w:p>
                <w:p w14:paraId="7A4D8F9C" w14:textId="77777777" w:rsidR="000D181E" w:rsidRDefault="000D181E" w:rsidP="000D181E">
                  <w:pPr>
                    <w:pStyle w:val="TableParagraph"/>
                    <w:spacing w:line="207" w:lineRule="exact"/>
                    <w:ind w:left="309"/>
                    <w:rPr>
                      <w:b/>
                      <w:sz w:val="18"/>
                    </w:rPr>
                  </w:pPr>
                  <w:r>
                    <w:rPr>
                      <w:b/>
                      <w:spacing w:val="-2"/>
                      <w:sz w:val="18"/>
                    </w:rPr>
                    <w:t>40</w:t>
                  </w:r>
                  <w:r>
                    <w:rPr>
                      <w:b/>
                      <w:spacing w:val="-2"/>
                      <w:sz w:val="14"/>
                    </w:rPr>
                    <w:t>HR</w:t>
                  </w:r>
                  <w:r>
                    <w:rPr>
                      <w:b/>
                      <w:spacing w:val="-2"/>
                      <w:sz w:val="18"/>
                    </w:rPr>
                    <w:t>/</w:t>
                  </w:r>
                  <w:r>
                    <w:rPr>
                      <w:b/>
                      <w:spacing w:val="-2"/>
                      <w:sz w:val="14"/>
                    </w:rPr>
                    <w:t>WK</w:t>
                  </w:r>
                  <w:r>
                    <w:rPr>
                      <w:b/>
                      <w:spacing w:val="-2"/>
                      <w:sz w:val="18"/>
                    </w:rPr>
                    <w:t>,</w:t>
                  </w:r>
                </w:p>
                <w:p w14:paraId="0C8B59DF" w14:textId="77777777" w:rsidR="000D181E" w:rsidRDefault="000D181E" w:rsidP="000D181E">
                  <w:pPr>
                    <w:pStyle w:val="TableParagraph"/>
                    <w:spacing w:line="208" w:lineRule="exact"/>
                    <w:ind w:left="287" w:right="281" w:firstLine="14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WEEKS</w:t>
                  </w:r>
                  <w:r>
                    <w:rPr>
                      <w:b/>
                      <w:spacing w:val="-10"/>
                      <w:sz w:val="14"/>
                    </w:rPr>
                    <w:t xml:space="preserve"> </w:t>
                  </w:r>
                  <w:r>
                    <w:rPr>
                      <w:b/>
                      <w:sz w:val="14"/>
                    </w:rPr>
                    <w:t>TO</w:t>
                  </w:r>
                  <w:r>
                    <w:rPr>
                      <w:b/>
                      <w:spacing w:val="40"/>
                      <w:sz w:val="14"/>
                    </w:rPr>
                    <w:t xml:space="preserve"> </w:t>
                  </w:r>
                  <w:r>
                    <w:rPr>
                      <w:b/>
                      <w:spacing w:val="-4"/>
                      <w:sz w:val="14"/>
                    </w:rPr>
                    <w:t>COMPLETE</w:t>
                  </w:r>
                </w:p>
              </w:tc>
              <w:tc>
                <w:tcPr>
                  <w:tcW w:w="1351" w:type="dxa"/>
                </w:tcPr>
                <w:p w14:paraId="59037FC6" w14:textId="77777777" w:rsidR="000D181E" w:rsidRDefault="000D181E" w:rsidP="000D181E">
                  <w:pPr>
                    <w:pStyle w:val="TableParagraph"/>
                    <w:spacing w:before="116"/>
                    <w:ind w:left="395" w:right="247" w:hanging="144"/>
                    <w:rPr>
                      <w:b/>
                      <w:sz w:val="18"/>
                    </w:rPr>
                  </w:pPr>
                  <w:r>
                    <w:rPr>
                      <w:b/>
                      <w:smallCaps/>
                      <w:spacing w:val="-4"/>
                      <w:sz w:val="18"/>
                    </w:rPr>
                    <w:t>Education</w:t>
                  </w:r>
                  <w:r>
                    <w:rPr>
                      <w:b/>
                      <w:smallCaps/>
                      <w:spacing w:val="40"/>
                      <w:sz w:val="18"/>
                    </w:rPr>
                    <w:t xml:space="preserve"> </w:t>
                  </w:r>
                  <w:r>
                    <w:rPr>
                      <w:b/>
                      <w:smallCaps/>
                      <w:spacing w:val="-2"/>
                      <w:sz w:val="18"/>
                    </w:rPr>
                    <w:t>Award</w:t>
                  </w:r>
                </w:p>
              </w:tc>
              <w:tc>
                <w:tcPr>
                  <w:tcW w:w="1622" w:type="dxa"/>
                </w:tcPr>
                <w:p w14:paraId="7649BEDF" w14:textId="77777777" w:rsidR="000D181E" w:rsidRDefault="000D181E" w:rsidP="000D181E">
                  <w:pPr>
                    <w:pStyle w:val="TableParagraph"/>
                    <w:spacing w:before="116"/>
                    <w:ind w:left="182" w:right="168" w:hanging="2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mallCaps/>
                      <w:sz w:val="18"/>
                    </w:rPr>
                    <w:t>Minimum Living</w:t>
                  </w:r>
                  <w:r>
                    <w:rPr>
                      <w:b/>
                      <w:smallCaps/>
                      <w:spacing w:val="40"/>
                      <w:sz w:val="18"/>
                    </w:rPr>
                    <w:t xml:space="preserve"> </w:t>
                  </w:r>
                  <w:r>
                    <w:rPr>
                      <w:b/>
                      <w:smallCaps/>
                      <w:spacing w:val="-2"/>
                      <w:sz w:val="18"/>
                    </w:rPr>
                    <w:t>Allowance</w:t>
                  </w:r>
                  <w:r>
                    <w:rPr>
                      <w:b/>
                      <w:smallCaps/>
                      <w:spacing w:val="-8"/>
                      <w:sz w:val="18"/>
                    </w:rPr>
                    <w:t xml:space="preserve"> </w:t>
                  </w:r>
                  <w:r>
                    <w:rPr>
                      <w:b/>
                      <w:smallCaps/>
                      <w:spacing w:val="-2"/>
                      <w:sz w:val="18"/>
                    </w:rPr>
                    <w:t>for</w:t>
                  </w:r>
                  <w:r>
                    <w:rPr>
                      <w:b/>
                      <w:smallCaps/>
                      <w:spacing w:val="40"/>
                      <w:sz w:val="18"/>
                    </w:rPr>
                    <w:t xml:space="preserve"> </w:t>
                  </w:r>
                  <w:r>
                    <w:rPr>
                      <w:b/>
                      <w:smallCaps/>
                      <w:sz w:val="18"/>
                    </w:rPr>
                    <w:t>37+</w:t>
                  </w:r>
                  <w:r>
                    <w:rPr>
                      <w:b/>
                      <w:smallCaps/>
                      <w:spacing w:val="-24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smallCaps/>
                      <w:sz w:val="18"/>
                    </w:rPr>
                    <w:t>hrs</w:t>
                  </w:r>
                  <w:proofErr w:type="spellEnd"/>
                  <w:r>
                    <w:rPr>
                      <w:b/>
                      <w:smallCaps/>
                      <w:sz w:val="18"/>
                    </w:rPr>
                    <w:t>/</w:t>
                  </w:r>
                  <w:proofErr w:type="spellStart"/>
                  <w:r>
                    <w:rPr>
                      <w:b/>
                      <w:smallCaps/>
                      <w:sz w:val="18"/>
                    </w:rPr>
                    <w:t>wk</w:t>
                  </w:r>
                  <w:proofErr w:type="spellEnd"/>
                </w:p>
              </w:tc>
              <w:tc>
                <w:tcPr>
                  <w:tcW w:w="1528" w:type="dxa"/>
                </w:tcPr>
                <w:p w14:paraId="062C5917" w14:textId="77777777" w:rsidR="000D181E" w:rsidRDefault="000D181E" w:rsidP="000D181E">
                  <w:pPr>
                    <w:pStyle w:val="TableParagraph"/>
                    <w:spacing w:before="116"/>
                    <w:ind w:left="295" w:hanging="154"/>
                    <w:rPr>
                      <w:b/>
                      <w:sz w:val="18"/>
                    </w:rPr>
                  </w:pPr>
                  <w:r>
                    <w:rPr>
                      <w:b/>
                      <w:smallCaps/>
                      <w:spacing w:val="-2"/>
                      <w:sz w:val="18"/>
                    </w:rPr>
                    <w:t>Maximum</w:t>
                  </w:r>
                  <w:r>
                    <w:rPr>
                      <w:b/>
                      <w:smallCaps/>
                      <w:spacing w:val="-13"/>
                      <w:sz w:val="18"/>
                    </w:rPr>
                    <w:t xml:space="preserve"> </w:t>
                  </w:r>
                  <w:r>
                    <w:rPr>
                      <w:b/>
                      <w:smallCaps/>
                      <w:spacing w:val="-2"/>
                      <w:sz w:val="18"/>
                    </w:rPr>
                    <w:t>Living</w:t>
                  </w:r>
                  <w:r>
                    <w:rPr>
                      <w:b/>
                      <w:smallCaps/>
                      <w:spacing w:val="40"/>
                      <w:sz w:val="18"/>
                    </w:rPr>
                    <w:t xml:space="preserve"> </w:t>
                  </w:r>
                  <w:r>
                    <w:rPr>
                      <w:b/>
                      <w:smallCaps/>
                      <w:spacing w:val="-2"/>
                      <w:sz w:val="18"/>
                    </w:rPr>
                    <w:t>Allowance</w:t>
                  </w:r>
                </w:p>
              </w:tc>
            </w:tr>
            <w:tr w:rsidR="000D181E" w14:paraId="754EA874" w14:textId="77777777" w:rsidTr="002D2A6B">
              <w:trPr>
                <w:trHeight w:val="350"/>
              </w:trPr>
              <w:tc>
                <w:tcPr>
                  <w:tcW w:w="1152" w:type="dxa"/>
                </w:tcPr>
                <w:p w14:paraId="54C9BB22" w14:textId="77777777" w:rsidR="000D181E" w:rsidRDefault="000D181E" w:rsidP="000D181E">
                  <w:pPr>
                    <w:pStyle w:val="TableParagraph"/>
                    <w:spacing w:before="100"/>
                    <w:ind w:right="93"/>
                    <w:jc w:val="right"/>
                    <w:rPr>
                      <w:sz w:val="20"/>
                    </w:rPr>
                  </w:pPr>
                  <w:r>
                    <w:rPr>
                      <w:spacing w:val="-5"/>
                      <w:sz w:val="20"/>
                    </w:rPr>
                    <w:t>Full-</w:t>
                  </w:r>
                  <w:r>
                    <w:rPr>
                      <w:spacing w:val="-4"/>
                      <w:sz w:val="20"/>
                    </w:rPr>
                    <w:t>time</w:t>
                  </w:r>
                </w:p>
              </w:tc>
              <w:tc>
                <w:tcPr>
                  <w:tcW w:w="1152" w:type="dxa"/>
                </w:tcPr>
                <w:p w14:paraId="5A1CF246" w14:textId="77777777" w:rsidR="000D181E" w:rsidRDefault="000D181E" w:rsidP="000D181E">
                  <w:pPr>
                    <w:pStyle w:val="TableParagraph"/>
                    <w:spacing w:before="100"/>
                    <w:ind w:left="17" w:right="6"/>
                    <w:jc w:val="center"/>
                    <w:rPr>
                      <w:sz w:val="20"/>
                    </w:rPr>
                  </w:pPr>
                  <w:r>
                    <w:rPr>
                      <w:spacing w:val="-4"/>
                      <w:sz w:val="20"/>
                    </w:rPr>
                    <w:t>1700</w:t>
                  </w:r>
                </w:p>
              </w:tc>
              <w:tc>
                <w:tcPr>
                  <w:tcW w:w="1152" w:type="dxa"/>
                </w:tcPr>
                <w:p w14:paraId="238748FD" w14:textId="77777777" w:rsidR="000D181E" w:rsidRDefault="000D181E" w:rsidP="000D181E">
                  <w:pPr>
                    <w:pStyle w:val="TableParagraph"/>
                    <w:spacing w:before="100"/>
                    <w:ind w:left="17"/>
                    <w:jc w:val="center"/>
                    <w:rPr>
                      <w:sz w:val="20"/>
                    </w:rPr>
                  </w:pPr>
                  <w:r>
                    <w:rPr>
                      <w:spacing w:val="-4"/>
                      <w:sz w:val="20"/>
                    </w:rPr>
                    <w:t>1.00</w:t>
                  </w:r>
                </w:p>
              </w:tc>
              <w:tc>
                <w:tcPr>
                  <w:tcW w:w="1313" w:type="dxa"/>
                </w:tcPr>
                <w:p w14:paraId="1807D86C" w14:textId="77777777" w:rsidR="000D181E" w:rsidRDefault="000D181E" w:rsidP="000D181E">
                  <w:pPr>
                    <w:pStyle w:val="TableParagraph"/>
                    <w:spacing w:before="100"/>
                    <w:ind w:left="132" w:right="100"/>
                    <w:jc w:val="center"/>
                    <w:rPr>
                      <w:sz w:val="20"/>
                    </w:rPr>
                  </w:pPr>
                  <w:r>
                    <w:rPr>
                      <w:spacing w:val="-4"/>
                      <w:sz w:val="20"/>
                    </w:rPr>
                    <w:t>-----</w:t>
                  </w:r>
                  <w:r>
                    <w:rPr>
                      <w:spacing w:val="-10"/>
                      <w:sz w:val="20"/>
                    </w:rPr>
                    <w:t>-</w:t>
                  </w:r>
                </w:p>
              </w:tc>
              <w:tc>
                <w:tcPr>
                  <w:tcW w:w="1349" w:type="dxa"/>
                </w:tcPr>
                <w:p w14:paraId="000657CB" w14:textId="77777777" w:rsidR="000D181E" w:rsidRDefault="000D181E" w:rsidP="000D181E">
                  <w:pPr>
                    <w:pStyle w:val="TableParagraph"/>
                    <w:spacing w:before="100"/>
                    <w:ind w:left="11" w:right="3"/>
                    <w:jc w:val="center"/>
                    <w:rPr>
                      <w:sz w:val="20"/>
                    </w:rPr>
                  </w:pPr>
                  <w:r>
                    <w:rPr>
                      <w:spacing w:val="-5"/>
                      <w:sz w:val="20"/>
                    </w:rPr>
                    <w:t>52</w:t>
                  </w:r>
                </w:p>
              </w:tc>
              <w:tc>
                <w:tcPr>
                  <w:tcW w:w="1351" w:type="dxa"/>
                </w:tcPr>
                <w:p w14:paraId="0E62AED6" w14:textId="77777777" w:rsidR="000D181E" w:rsidRDefault="000D181E" w:rsidP="000D181E">
                  <w:pPr>
                    <w:pStyle w:val="TableParagraph"/>
                    <w:spacing w:before="100"/>
                    <w:ind w:left="69"/>
                    <w:jc w:val="center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$7,395</w:t>
                  </w:r>
                </w:p>
              </w:tc>
              <w:tc>
                <w:tcPr>
                  <w:tcW w:w="1622" w:type="dxa"/>
                </w:tcPr>
                <w:p w14:paraId="7ADA0209" w14:textId="77777777" w:rsidR="000D181E" w:rsidRDefault="000D181E" w:rsidP="000D181E">
                  <w:pPr>
                    <w:pStyle w:val="TableParagraph"/>
                    <w:spacing w:before="100"/>
                    <w:ind w:left="9"/>
                    <w:jc w:val="center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$24,055</w:t>
                  </w:r>
                </w:p>
              </w:tc>
              <w:tc>
                <w:tcPr>
                  <w:tcW w:w="1528" w:type="dxa"/>
                </w:tcPr>
                <w:p w14:paraId="188D06E8" w14:textId="77777777" w:rsidR="000D181E" w:rsidRDefault="000D181E" w:rsidP="000D181E">
                  <w:pPr>
                    <w:pStyle w:val="TableParagraph"/>
                    <w:spacing w:before="100"/>
                    <w:ind w:left="8"/>
                    <w:jc w:val="center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$40,800</w:t>
                  </w:r>
                </w:p>
              </w:tc>
            </w:tr>
            <w:tr w:rsidR="000D181E" w14:paraId="64883D88" w14:textId="77777777" w:rsidTr="002D2A6B">
              <w:trPr>
                <w:trHeight w:val="810"/>
              </w:trPr>
              <w:tc>
                <w:tcPr>
                  <w:tcW w:w="1152" w:type="dxa"/>
                </w:tcPr>
                <w:p w14:paraId="65A1507E" w14:textId="77777777" w:rsidR="000D181E" w:rsidRDefault="000D181E" w:rsidP="000D181E">
                  <w:pPr>
                    <w:pStyle w:val="TableParagraph"/>
                    <w:spacing w:before="114"/>
                    <w:ind w:left="261" w:right="87" w:firstLine="280"/>
                    <w:jc w:val="right"/>
                    <w:rPr>
                      <w:sz w:val="20"/>
                    </w:rPr>
                  </w:pPr>
                  <w:r>
                    <w:rPr>
                      <w:spacing w:val="-4"/>
                      <w:sz w:val="20"/>
                    </w:rPr>
                    <w:t xml:space="preserve">Three </w:t>
                  </w:r>
                  <w:r>
                    <w:rPr>
                      <w:spacing w:val="-2"/>
                      <w:sz w:val="20"/>
                    </w:rPr>
                    <w:t>Quarter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pacing w:val="-10"/>
                      <w:sz w:val="20"/>
                    </w:rPr>
                    <w:t>-</w:t>
                  </w:r>
                </w:p>
                <w:p w14:paraId="7899D068" w14:textId="77777777" w:rsidR="000D181E" w:rsidRDefault="000D181E" w:rsidP="000D181E">
                  <w:pPr>
                    <w:pStyle w:val="TableParagraph"/>
                    <w:spacing w:line="214" w:lineRule="exact"/>
                    <w:ind w:right="93"/>
                    <w:jc w:val="right"/>
                    <w:rPr>
                      <w:sz w:val="20"/>
                    </w:rPr>
                  </w:pPr>
                  <w:r>
                    <w:rPr>
                      <w:spacing w:val="-4"/>
                      <w:sz w:val="20"/>
                    </w:rPr>
                    <w:t>time</w:t>
                  </w:r>
                </w:p>
              </w:tc>
              <w:tc>
                <w:tcPr>
                  <w:tcW w:w="1152" w:type="dxa"/>
                </w:tcPr>
                <w:p w14:paraId="3FDD0F6E" w14:textId="77777777" w:rsidR="000D181E" w:rsidRDefault="000D181E" w:rsidP="000D181E">
                  <w:pPr>
                    <w:pStyle w:val="TableParagraph"/>
                    <w:spacing w:before="114"/>
                    <w:ind w:left="17" w:right="6"/>
                    <w:jc w:val="center"/>
                    <w:rPr>
                      <w:sz w:val="20"/>
                    </w:rPr>
                  </w:pPr>
                  <w:r>
                    <w:rPr>
                      <w:spacing w:val="-4"/>
                      <w:sz w:val="20"/>
                    </w:rPr>
                    <w:t>1200</w:t>
                  </w:r>
                </w:p>
              </w:tc>
              <w:tc>
                <w:tcPr>
                  <w:tcW w:w="1152" w:type="dxa"/>
                </w:tcPr>
                <w:p w14:paraId="1EA5CD4C" w14:textId="77777777" w:rsidR="000D181E" w:rsidRDefault="000D181E" w:rsidP="000D181E">
                  <w:pPr>
                    <w:pStyle w:val="TableParagraph"/>
                    <w:spacing w:before="114"/>
                    <w:ind w:left="17"/>
                    <w:jc w:val="center"/>
                    <w:rPr>
                      <w:sz w:val="20"/>
                    </w:rPr>
                  </w:pPr>
                  <w:r>
                    <w:rPr>
                      <w:spacing w:val="-4"/>
                      <w:sz w:val="20"/>
                    </w:rPr>
                    <w:t>0.70</w:t>
                  </w:r>
                </w:p>
              </w:tc>
              <w:tc>
                <w:tcPr>
                  <w:tcW w:w="1313" w:type="dxa"/>
                </w:tcPr>
                <w:p w14:paraId="59C1AA62" w14:textId="77777777" w:rsidR="000D181E" w:rsidRDefault="000D181E" w:rsidP="000D181E">
                  <w:pPr>
                    <w:pStyle w:val="TableParagraph"/>
                    <w:spacing w:before="114"/>
                    <w:ind w:left="232" w:firstLine="302"/>
                    <w:rPr>
                      <w:sz w:val="20"/>
                    </w:rPr>
                  </w:pPr>
                  <w:r>
                    <w:rPr>
                      <w:spacing w:val="-6"/>
                      <w:sz w:val="20"/>
                    </w:rPr>
                    <w:t xml:space="preserve">No </w:t>
                  </w:r>
                  <w:r>
                    <w:rPr>
                      <w:spacing w:val="-4"/>
                      <w:sz w:val="20"/>
                    </w:rPr>
                    <w:t>conversion</w:t>
                  </w:r>
                </w:p>
              </w:tc>
              <w:tc>
                <w:tcPr>
                  <w:tcW w:w="1349" w:type="dxa"/>
                </w:tcPr>
                <w:p w14:paraId="75B26045" w14:textId="77777777" w:rsidR="000D181E" w:rsidRDefault="000D181E" w:rsidP="000D181E">
                  <w:pPr>
                    <w:pStyle w:val="TableParagraph"/>
                    <w:spacing w:before="114"/>
                    <w:ind w:left="11" w:right="2"/>
                    <w:jc w:val="center"/>
                    <w:rPr>
                      <w:sz w:val="20"/>
                    </w:rPr>
                  </w:pPr>
                  <w:r>
                    <w:rPr>
                      <w:spacing w:val="-5"/>
                      <w:sz w:val="20"/>
                    </w:rPr>
                    <w:t>30</w:t>
                  </w:r>
                </w:p>
              </w:tc>
              <w:tc>
                <w:tcPr>
                  <w:tcW w:w="1351" w:type="dxa"/>
                </w:tcPr>
                <w:p w14:paraId="57241BC5" w14:textId="77777777" w:rsidR="000D181E" w:rsidRDefault="000D181E" w:rsidP="000D181E">
                  <w:pPr>
                    <w:pStyle w:val="TableParagraph"/>
                    <w:spacing w:before="114"/>
                    <w:ind w:left="69" w:right="58"/>
                    <w:jc w:val="center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$5,176.50</w:t>
                  </w:r>
                </w:p>
              </w:tc>
              <w:tc>
                <w:tcPr>
                  <w:tcW w:w="1622" w:type="dxa"/>
                </w:tcPr>
                <w:p w14:paraId="1F4A3334" w14:textId="77777777" w:rsidR="000D181E" w:rsidRDefault="000D181E" w:rsidP="000D181E">
                  <w:pPr>
                    <w:pStyle w:val="TableParagraph"/>
                    <w:spacing w:before="114"/>
                    <w:ind w:left="9"/>
                    <w:jc w:val="center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$16980</w:t>
                  </w:r>
                </w:p>
              </w:tc>
              <w:tc>
                <w:tcPr>
                  <w:tcW w:w="1528" w:type="dxa"/>
                </w:tcPr>
                <w:p w14:paraId="7C9B152C" w14:textId="77777777" w:rsidR="000D181E" w:rsidRDefault="000D181E" w:rsidP="000D181E">
                  <w:pPr>
                    <w:pStyle w:val="TableParagraph"/>
                    <w:spacing w:before="114"/>
                    <w:ind w:left="8" w:right="6"/>
                    <w:jc w:val="center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$28,560</w:t>
                  </w:r>
                </w:p>
              </w:tc>
            </w:tr>
            <w:tr w:rsidR="000D181E" w14:paraId="1E7CA749" w14:textId="77777777" w:rsidTr="002D2A6B">
              <w:trPr>
                <w:trHeight w:val="350"/>
              </w:trPr>
              <w:tc>
                <w:tcPr>
                  <w:tcW w:w="1152" w:type="dxa"/>
                </w:tcPr>
                <w:p w14:paraId="59AD70AF" w14:textId="77777777" w:rsidR="000D181E" w:rsidRDefault="000D181E" w:rsidP="000D181E">
                  <w:pPr>
                    <w:pStyle w:val="TableParagraph"/>
                    <w:spacing w:before="98"/>
                    <w:ind w:right="93"/>
                    <w:jc w:val="right"/>
                    <w:rPr>
                      <w:sz w:val="20"/>
                    </w:rPr>
                  </w:pPr>
                  <w:r>
                    <w:rPr>
                      <w:spacing w:val="-5"/>
                      <w:sz w:val="20"/>
                    </w:rPr>
                    <w:t>Half-</w:t>
                  </w:r>
                  <w:r>
                    <w:rPr>
                      <w:spacing w:val="-4"/>
                      <w:sz w:val="20"/>
                    </w:rPr>
                    <w:t>time</w:t>
                  </w:r>
                </w:p>
              </w:tc>
              <w:tc>
                <w:tcPr>
                  <w:tcW w:w="1152" w:type="dxa"/>
                </w:tcPr>
                <w:p w14:paraId="6DC8C117" w14:textId="77777777" w:rsidR="000D181E" w:rsidRDefault="000D181E" w:rsidP="000D181E">
                  <w:pPr>
                    <w:pStyle w:val="TableParagraph"/>
                    <w:spacing w:before="98"/>
                    <w:ind w:left="17" w:right="8"/>
                    <w:jc w:val="center"/>
                    <w:rPr>
                      <w:sz w:val="20"/>
                    </w:rPr>
                  </w:pPr>
                  <w:r>
                    <w:rPr>
                      <w:spacing w:val="-5"/>
                      <w:sz w:val="20"/>
                    </w:rPr>
                    <w:t>900</w:t>
                  </w:r>
                </w:p>
              </w:tc>
              <w:tc>
                <w:tcPr>
                  <w:tcW w:w="1152" w:type="dxa"/>
                </w:tcPr>
                <w:p w14:paraId="49A46F30" w14:textId="77777777" w:rsidR="000D181E" w:rsidRDefault="000D181E" w:rsidP="000D181E">
                  <w:pPr>
                    <w:pStyle w:val="TableParagraph"/>
                    <w:spacing w:before="98"/>
                    <w:ind w:left="17"/>
                    <w:jc w:val="center"/>
                    <w:rPr>
                      <w:sz w:val="20"/>
                    </w:rPr>
                  </w:pPr>
                  <w:r>
                    <w:rPr>
                      <w:spacing w:val="-4"/>
                      <w:sz w:val="20"/>
                    </w:rPr>
                    <w:t>0.50</w:t>
                  </w:r>
                </w:p>
              </w:tc>
              <w:tc>
                <w:tcPr>
                  <w:tcW w:w="1313" w:type="dxa"/>
                </w:tcPr>
                <w:p w14:paraId="444A6A91" w14:textId="77777777" w:rsidR="000D181E" w:rsidRDefault="000D181E" w:rsidP="000D181E">
                  <w:pPr>
                    <w:pStyle w:val="TableParagraph"/>
                    <w:spacing w:before="98"/>
                    <w:ind w:left="123" w:right="108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slots</w:t>
                  </w:r>
                </w:p>
              </w:tc>
              <w:tc>
                <w:tcPr>
                  <w:tcW w:w="1349" w:type="dxa"/>
                </w:tcPr>
                <w:p w14:paraId="75E70641" w14:textId="77777777" w:rsidR="000D181E" w:rsidRDefault="000D181E" w:rsidP="000D181E">
                  <w:pPr>
                    <w:pStyle w:val="TableParagraph"/>
                    <w:spacing w:before="98"/>
                    <w:ind w:left="11"/>
                    <w:jc w:val="center"/>
                    <w:rPr>
                      <w:sz w:val="20"/>
                    </w:rPr>
                  </w:pPr>
                  <w:r>
                    <w:rPr>
                      <w:spacing w:val="-4"/>
                      <w:sz w:val="20"/>
                    </w:rPr>
                    <w:t>22.5</w:t>
                  </w:r>
                </w:p>
              </w:tc>
              <w:tc>
                <w:tcPr>
                  <w:tcW w:w="1351" w:type="dxa"/>
                </w:tcPr>
                <w:p w14:paraId="3AE7D3B0" w14:textId="77777777" w:rsidR="000D181E" w:rsidRDefault="000D181E" w:rsidP="000D181E">
                  <w:pPr>
                    <w:pStyle w:val="TableParagraph"/>
                    <w:spacing w:before="98"/>
                    <w:ind w:left="69" w:right="58"/>
                    <w:jc w:val="center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$3,697.50</w:t>
                  </w:r>
                </w:p>
              </w:tc>
              <w:tc>
                <w:tcPr>
                  <w:tcW w:w="1622" w:type="dxa"/>
                </w:tcPr>
                <w:p w14:paraId="6AB0EC50" w14:textId="77777777" w:rsidR="000D181E" w:rsidRDefault="000D181E" w:rsidP="000D181E">
                  <w:pPr>
                    <w:pStyle w:val="TableParagraph"/>
                    <w:spacing w:before="98"/>
                    <w:ind w:left="9"/>
                    <w:jc w:val="center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$12,735</w:t>
                  </w:r>
                </w:p>
              </w:tc>
              <w:tc>
                <w:tcPr>
                  <w:tcW w:w="1528" w:type="dxa"/>
                </w:tcPr>
                <w:p w14:paraId="2066B00D" w14:textId="77777777" w:rsidR="000D181E" w:rsidRDefault="000D181E" w:rsidP="000D181E">
                  <w:pPr>
                    <w:pStyle w:val="TableParagraph"/>
                    <w:spacing w:before="98"/>
                    <w:ind w:left="8" w:right="5"/>
                    <w:jc w:val="center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$20400</w:t>
                  </w:r>
                </w:p>
              </w:tc>
            </w:tr>
            <w:tr w:rsidR="000D181E" w14:paraId="6F55100B" w14:textId="77777777" w:rsidTr="002D2A6B">
              <w:trPr>
                <w:trHeight w:val="575"/>
              </w:trPr>
              <w:tc>
                <w:tcPr>
                  <w:tcW w:w="1152" w:type="dxa"/>
                </w:tcPr>
                <w:p w14:paraId="2F2A56B7" w14:textId="77777777" w:rsidR="000D181E" w:rsidRDefault="000D181E" w:rsidP="000D181E">
                  <w:pPr>
                    <w:pStyle w:val="TableParagraph"/>
                    <w:spacing w:before="95"/>
                    <w:ind w:left="275" w:right="110" w:hanging="34"/>
                    <w:rPr>
                      <w:sz w:val="20"/>
                    </w:rPr>
                  </w:pPr>
                  <w:r>
                    <w:rPr>
                      <w:spacing w:val="-4"/>
                      <w:sz w:val="20"/>
                    </w:rPr>
                    <w:t xml:space="preserve">Reduced </w:t>
                  </w:r>
                  <w:r>
                    <w:rPr>
                      <w:spacing w:val="-5"/>
                      <w:sz w:val="20"/>
                    </w:rPr>
                    <w:t>half-</w:t>
                  </w:r>
                  <w:r>
                    <w:rPr>
                      <w:spacing w:val="-4"/>
                      <w:sz w:val="20"/>
                    </w:rPr>
                    <w:t>time</w:t>
                  </w:r>
                </w:p>
              </w:tc>
              <w:tc>
                <w:tcPr>
                  <w:tcW w:w="1152" w:type="dxa"/>
                </w:tcPr>
                <w:p w14:paraId="064D70FE" w14:textId="77777777" w:rsidR="000D181E" w:rsidRDefault="000D181E" w:rsidP="000D181E">
                  <w:pPr>
                    <w:pStyle w:val="TableParagraph"/>
                    <w:spacing w:before="114"/>
                    <w:ind w:left="17" w:right="3"/>
                    <w:jc w:val="center"/>
                    <w:rPr>
                      <w:sz w:val="20"/>
                    </w:rPr>
                  </w:pPr>
                  <w:r>
                    <w:rPr>
                      <w:spacing w:val="-5"/>
                      <w:sz w:val="20"/>
                    </w:rPr>
                    <w:t>675</w:t>
                  </w:r>
                </w:p>
              </w:tc>
              <w:tc>
                <w:tcPr>
                  <w:tcW w:w="1152" w:type="dxa"/>
                </w:tcPr>
                <w:p w14:paraId="63F470D3" w14:textId="77777777" w:rsidR="000D181E" w:rsidRDefault="000D181E" w:rsidP="000D181E">
                  <w:pPr>
                    <w:pStyle w:val="TableParagraph"/>
                    <w:spacing w:before="114"/>
                    <w:ind w:left="17" w:right="6"/>
                    <w:jc w:val="center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0.381</w:t>
                  </w:r>
                </w:p>
              </w:tc>
              <w:tc>
                <w:tcPr>
                  <w:tcW w:w="1313" w:type="dxa"/>
                </w:tcPr>
                <w:p w14:paraId="33994377" w14:textId="77777777" w:rsidR="000D181E" w:rsidRDefault="000D181E" w:rsidP="000D181E">
                  <w:pPr>
                    <w:pStyle w:val="TableParagraph"/>
                    <w:spacing w:before="114"/>
                    <w:ind w:left="123" w:right="108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slots</w:t>
                  </w:r>
                </w:p>
              </w:tc>
              <w:tc>
                <w:tcPr>
                  <w:tcW w:w="1349" w:type="dxa"/>
                </w:tcPr>
                <w:p w14:paraId="19BE0CE4" w14:textId="77777777" w:rsidR="000D181E" w:rsidRDefault="000D181E" w:rsidP="000D181E">
                  <w:pPr>
                    <w:pStyle w:val="TableParagraph"/>
                    <w:spacing w:before="114"/>
                    <w:ind w:left="11" w:right="3"/>
                    <w:jc w:val="center"/>
                    <w:rPr>
                      <w:sz w:val="20"/>
                    </w:rPr>
                  </w:pPr>
                  <w:r>
                    <w:rPr>
                      <w:spacing w:val="-5"/>
                      <w:sz w:val="20"/>
                    </w:rPr>
                    <w:t>17</w:t>
                  </w:r>
                </w:p>
              </w:tc>
              <w:tc>
                <w:tcPr>
                  <w:tcW w:w="1351" w:type="dxa"/>
                </w:tcPr>
                <w:p w14:paraId="2B014672" w14:textId="77777777" w:rsidR="000D181E" w:rsidRDefault="000D181E" w:rsidP="000D181E">
                  <w:pPr>
                    <w:pStyle w:val="TableParagraph"/>
                    <w:spacing w:before="114"/>
                    <w:ind w:left="69" w:right="59"/>
                    <w:jc w:val="center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$2,817.14</w:t>
                  </w:r>
                </w:p>
              </w:tc>
              <w:tc>
                <w:tcPr>
                  <w:tcW w:w="1622" w:type="dxa"/>
                </w:tcPr>
                <w:p w14:paraId="6AF83F0E" w14:textId="77777777" w:rsidR="000D181E" w:rsidRDefault="000D181E" w:rsidP="000D181E">
                  <w:pPr>
                    <w:pStyle w:val="TableParagraph"/>
                    <w:spacing w:before="114"/>
                    <w:ind w:left="9" w:right="1"/>
                    <w:jc w:val="center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$9,561</w:t>
                  </w:r>
                </w:p>
              </w:tc>
              <w:tc>
                <w:tcPr>
                  <w:tcW w:w="1528" w:type="dxa"/>
                </w:tcPr>
                <w:p w14:paraId="5097EC67" w14:textId="77777777" w:rsidR="000D181E" w:rsidRDefault="000D181E" w:rsidP="000D181E">
                  <w:pPr>
                    <w:pStyle w:val="TableParagraph"/>
                    <w:spacing w:before="114"/>
                    <w:ind w:left="8" w:right="6"/>
                    <w:jc w:val="center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$15,504</w:t>
                  </w:r>
                </w:p>
              </w:tc>
            </w:tr>
            <w:tr w:rsidR="000D181E" w14:paraId="48984597" w14:textId="77777777" w:rsidTr="002D2A6B">
              <w:trPr>
                <w:trHeight w:val="580"/>
              </w:trPr>
              <w:tc>
                <w:tcPr>
                  <w:tcW w:w="1152" w:type="dxa"/>
                </w:tcPr>
                <w:p w14:paraId="2D557407" w14:textId="77777777" w:rsidR="000D181E" w:rsidRDefault="000D181E" w:rsidP="000D181E">
                  <w:pPr>
                    <w:pStyle w:val="TableParagraph"/>
                    <w:spacing w:before="114" w:line="223" w:lineRule="exact"/>
                    <w:ind w:right="97"/>
                    <w:jc w:val="right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Quarter-</w:t>
                  </w:r>
                </w:p>
                <w:p w14:paraId="4250F81A" w14:textId="77777777" w:rsidR="000D181E" w:rsidRDefault="000D181E" w:rsidP="000D181E">
                  <w:pPr>
                    <w:pStyle w:val="TableParagraph"/>
                    <w:spacing w:line="223" w:lineRule="exact"/>
                    <w:ind w:right="93"/>
                    <w:jc w:val="right"/>
                    <w:rPr>
                      <w:sz w:val="20"/>
                    </w:rPr>
                  </w:pPr>
                  <w:r>
                    <w:rPr>
                      <w:spacing w:val="-4"/>
                      <w:sz w:val="20"/>
                    </w:rPr>
                    <w:t>time</w:t>
                  </w:r>
                </w:p>
              </w:tc>
              <w:tc>
                <w:tcPr>
                  <w:tcW w:w="1152" w:type="dxa"/>
                </w:tcPr>
                <w:p w14:paraId="374AC2D4" w14:textId="77777777" w:rsidR="000D181E" w:rsidRDefault="000D181E" w:rsidP="000D181E">
                  <w:pPr>
                    <w:pStyle w:val="TableParagraph"/>
                    <w:spacing w:before="114"/>
                    <w:ind w:left="17" w:right="3"/>
                    <w:jc w:val="center"/>
                    <w:rPr>
                      <w:sz w:val="20"/>
                    </w:rPr>
                  </w:pPr>
                  <w:r>
                    <w:rPr>
                      <w:spacing w:val="-5"/>
                      <w:sz w:val="20"/>
                    </w:rPr>
                    <w:t>450</w:t>
                  </w:r>
                </w:p>
              </w:tc>
              <w:tc>
                <w:tcPr>
                  <w:tcW w:w="1152" w:type="dxa"/>
                </w:tcPr>
                <w:p w14:paraId="4A21207F" w14:textId="77777777" w:rsidR="000D181E" w:rsidRDefault="000D181E" w:rsidP="000D181E">
                  <w:pPr>
                    <w:pStyle w:val="TableParagraph"/>
                    <w:spacing w:before="114"/>
                    <w:ind w:left="17" w:right="6"/>
                    <w:jc w:val="center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0.265</w:t>
                  </w:r>
                </w:p>
              </w:tc>
              <w:tc>
                <w:tcPr>
                  <w:tcW w:w="1313" w:type="dxa"/>
                </w:tcPr>
                <w:p w14:paraId="73E88E09" w14:textId="77777777" w:rsidR="000D181E" w:rsidRDefault="000D181E" w:rsidP="000D181E">
                  <w:pPr>
                    <w:pStyle w:val="TableParagraph"/>
                    <w:spacing w:before="114"/>
                    <w:ind w:left="123" w:right="108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slots</w:t>
                  </w:r>
                </w:p>
              </w:tc>
              <w:tc>
                <w:tcPr>
                  <w:tcW w:w="1349" w:type="dxa"/>
                </w:tcPr>
                <w:p w14:paraId="3B9DF0AC" w14:textId="77777777" w:rsidR="000D181E" w:rsidRDefault="000D181E" w:rsidP="000D181E">
                  <w:pPr>
                    <w:pStyle w:val="TableParagraph"/>
                    <w:spacing w:before="114"/>
                    <w:ind w:left="11" w:right="5"/>
                    <w:jc w:val="center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11.25</w:t>
                  </w:r>
                </w:p>
              </w:tc>
              <w:tc>
                <w:tcPr>
                  <w:tcW w:w="1351" w:type="dxa"/>
                </w:tcPr>
                <w:p w14:paraId="3526C4A3" w14:textId="77777777" w:rsidR="000D181E" w:rsidRDefault="000D181E" w:rsidP="000D181E">
                  <w:pPr>
                    <w:pStyle w:val="TableParagraph"/>
                    <w:spacing w:before="114"/>
                    <w:ind w:left="69" w:right="59"/>
                    <w:jc w:val="center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$1,956.35</w:t>
                  </w:r>
                </w:p>
              </w:tc>
              <w:tc>
                <w:tcPr>
                  <w:tcW w:w="1622" w:type="dxa"/>
                </w:tcPr>
                <w:p w14:paraId="2B526600" w14:textId="77777777" w:rsidR="000D181E" w:rsidRDefault="000D181E" w:rsidP="000D181E">
                  <w:pPr>
                    <w:pStyle w:val="TableParagraph"/>
                    <w:spacing w:before="114"/>
                    <w:ind w:left="9" w:right="1"/>
                    <w:jc w:val="center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$6,368</w:t>
                  </w:r>
                </w:p>
              </w:tc>
              <w:tc>
                <w:tcPr>
                  <w:tcW w:w="1528" w:type="dxa"/>
                </w:tcPr>
                <w:p w14:paraId="131FDE1A" w14:textId="77777777" w:rsidR="000D181E" w:rsidRDefault="000D181E" w:rsidP="000D181E">
                  <w:pPr>
                    <w:pStyle w:val="TableParagraph"/>
                    <w:spacing w:before="114"/>
                    <w:ind w:left="8" w:right="3"/>
                    <w:jc w:val="center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$10,608</w:t>
                  </w:r>
                </w:p>
              </w:tc>
            </w:tr>
            <w:tr w:rsidR="000D181E" w14:paraId="59824B71" w14:textId="77777777" w:rsidTr="002D2A6B">
              <w:trPr>
                <w:trHeight w:val="580"/>
              </w:trPr>
              <w:tc>
                <w:tcPr>
                  <w:tcW w:w="1152" w:type="dxa"/>
                </w:tcPr>
                <w:p w14:paraId="14B289E6" w14:textId="77777777" w:rsidR="000D181E" w:rsidRDefault="000D181E" w:rsidP="000D181E">
                  <w:pPr>
                    <w:pStyle w:val="TableParagraph"/>
                    <w:spacing w:before="114" w:line="222" w:lineRule="exact"/>
                    <w:ind w:right="99"/>
                    <w:jc w:val="right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Minimum-</w:t>
                  </w:r>
                </w:p>
                <w:p w14:paraId="20610071" w14:textId="77777777" w:rsidR="000D181E" w:rsidRDefault="000D181E" w:rsidP="000D181E">
                  <w:pPr>
                    <w:pStyle w:val="TableParagraph"/>
                    <w:spacing w:line="222" w:lineRule="exact"/>
                    <w:ind w:right="93"/>
                    <w:jc w:val="right"/>
                    <w:rPr>
                      <w:sz w:val="20"/>
                    </w:rPr>
                  </w:pPr>
                  <w:r>
                    <w:rPr>
                      <w:spacing w:val="-4"/>
                      <w:sz w:val="20"/>
                    </w:rPr>
                    <w:t>time</w:t>
                  </w:r>
                </w:p>
              </w:tc>
              <w:tc>
                <w:tcPr>
                  <w:tcW w:w="1152" w:type="dxa"/>
                </w:tcPr>
                <w:p w14:paraId="445AB841" w14:textId="77777777" w:rsidR="000D181E" w:rsidRDefault="000D181E" w:rsidP="000D181E">
                  <w:pPr>
                    <w:pStyle w:val="TableParagraph"/>
                    <w:spacing w:before="114"/>
                    <w:ind w:left="17" w:right="3"/>
                    <w:jc w:val="center"/>
                    <w:rPr>
                      <w:sz w:val="20"/>
                    </w:rPr>
                  </w:pPr>
                  <w:r>
                    <w:rPr>
                      <w:spacing w:val="-5"/>
                      <w:sz w:val="20"/>
                    </w:rPr>
                    <w:t>300</w:t>
                  </w:r>
                </w:p>
              </w:tc>
              <w:tc>
                <w:tcPr>
                  <w:tcW w:w="1152" w:type="dxa"/>
                </w:tcPr>
                <w:p w14:paraId="675B8135" w14:textId="77777777" w:rsidR="000D181E" w:rsidRDefault="000D181E" w:rsidP="000D181E">
                  <w:pPr>
                    <w:pStyle w:val="TableParagraph"/>
                    <w:spacing w:before="114"/>
                    <w:ind w:left="17" w:right="6"/>
                    <w:jc w:val="center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0.212</w:t>
                  </w:r>
                </w:p>
              </w:tc>
              <w:tc>
                <w:tcPr>
                  <w:tcW w:w="1313" w:type="dxa"/>
                </w:tcPr>
                <w:p w14:paraId="3C78C82A" w14:textId="77777777" w:rsidR="000D181E" w:rsidRDefault="000D181E" w:rsidP="000D181E">
                  <w:pPr>
                    <w:pStyle w:val="TableParagraph"/>
                    <w:spacing w:before="114"/>
                    <w:ind w:left="123" w:right="108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slots</w:t>
                  </w:r>
                </w:p>
              </w:tc>
              <w:tc>
                <w:tcPr>
                  <w:tcW w:w="1349" w:type="dxa"/>
                </w:tcPr>
                <w:p w14:paraId="00A3BB0B" w14:textId="77777777" w:rsidR="000D181E" w:rsidRDefault="000D181E" w:rsidP="000D181E">
                  <w:pPr>
                    <w:pStyle w:val="TableParagraph"/>
                    <w:spacing w:before="114"/>
                    <w:ind w:left="11"/>
                    <w:jc w:val="center"/>
                    <w:rPr>
                      <w:sz w:val="20"/>
                    </w:rPr>
                  </w:pPr>
                  <w:r>
                    <w:rPr>
                      <w:spacing w:val="-5"/>
                      <w:sz w:val="20"/>
                    </w:rPr>
                    <w:t>7.5</w:t>
                  </w:r>
                </w:p>
              </w:tc>
              <w:tc>
                <w:tcPr>
                  <w:tcW w:w="1351" w:type="dxa"/>
                </w:tcPr>
                <w:p w14:paraId="244B48EC" w14:textId="77777777" w:rsidR="000D181E" w:rsidRDefault="000D181E" w:rsidP="000D181E">
                  <w:pPr>
                    <w:pStyle w:val="TableParagraph"/>
                    <w:spacing w:before="114"/>
                    <w:ind w:left="69" w:right="59"/>
                    <w:jc w:val="center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$1,565.08</w:t>
                  </w:r>
                </w:p>
              </w:tc>
              <w:tc>
                <w:tcPr>
                  <w:tcW w:w="1622" w:type="dxa"/>
                </w:tcPr>
                <w:p w14:paraId="77395ADA" w14:textId="77777777" w:rsidR="000D181E" w:rsidRDefault="000D181E" w:rsidP="000D181E">
                  <w:pPr>
                    <w:pStyle w:val="TableParagraph"/>
                    <w:spacing w:before="114"/>
                    <w:ind w:left="9" w:right="1"/>
                    <w:jc w:val="center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$4,245</w:t>
                  </w:r>
                </w:p>
              </w:tc>
              <w:tc>
                <w:tcPr>
                  <w:tcW w:w="1528" w:type="dxa"/>
                </w:tcPr>
                <w:p w14:paraId="6E5F4FB9" w14:textId="77777777" w:rsidR="000D181E" w:rsidRDefault="000D181E" w:rsidP="000D181E">
                  <w:pPr>
                    <w:pStyle w:val="TableParagraph"/>
                    <w:spacing w:before="114"/>
                    <w:ind w:left="8" w:right="3"/>
                    <w:jc w:val="center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$8,568</w:t>
                  </w:r>
                </w:p>
              </w:tc>
            </w:tr>
          </w:tbl>
          <w:p w14:paraId="131EB966" w14:textId="2F087D5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BB464A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C35" w:rsidRPr="00C118CB" w14:paraId="4DBD4680" w14:textId="77777777" w:rsidTr="009A2BEE">
        <w:tc>
          <w:tcPr>
            <w:tcW w:w="10388" w:type="dxa"/>
            <w:gridSpan w:val="2"/>
          </w:tcPr>
          <w:p w14:paraId="07086C5F" w14:textId="77777777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323B6C" w14:textId="11BFFD87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sz w:val="24"/>
                <w:szCs w:val="24"/>
              </w:rPr>
              <w:t>REVISED LANGUAGE IN RFP (if any):</w:t>
            </w:r>
            <w:r w:rsidR="00793F06">
              <w:rPr>
                <w:rFonts w:ascii="Arial" w:hAnsi="Arial" w:cs="Arial"/>
                <w:b/>
                <w:sz w:val="24"/>
                <w:szCs w:val="24"/>
              </w:rPr>
              <w:t xml:space="preserve"> N/A</w:t>
            </w:r>
          </w:p>
          <w:p w14:paraId="471E7FF1" w14:textId="77777777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1F14FE" w14:textId="654517B6" w:rsidR="00B02C35" w:rsidRDefault="0055724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On Page 39: It should read:</w:t>
            </w:r>
          </w:p>
          <w:p w14:paraId="188A084C" w14:textId="77777777" w:rsidR="00B02C35" w:rsidRDefault="00557245" w:rsidP="003C7689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4"/>
              </w:rPr>
            </w:pPr>
            <w:r w:rsidRPr="003C7689">
              <w:rPr>
                <w:rFonts w:ascii="Arial" w:hAnsi="Arial" w:cs="Arial"/>
                <w:sz w:val="24"/>
              </w:rPr>
              <w:t xml:space="preserve">Select a NOFA. This competition is </w:t>
            </w:r>
            <w:r w:rsidRPr="003C7689">
              <w:rPr>
                <w:rFonts w:ascii="Arial" w:hAnsi="Arial" w:cs="Arial"/>
                <w:b/>
                <w:bCs/>
                <w:sz w:val="24"/>
              </w:rPr>
              <w:t xml:space="preserve">FY 2025 AmeriCorps State and Territory Commission Fixed and EAP (New and </w:t>
            </w:r>
            <w:proofErr w:type="spellStart"/>
            <w:r w:rsidRPr="003C7689">
              <w:rPr>
                <w:rFonts w:ascii="Arial" w:hAnsi="Arial" w:cs="Arial"/>
                <w:b/>
                <w:bCs/>
                <w:sz w:val="24"/>
              </w:rPr>
              <w:t>Cont</w:t>
            </w:r>
            <w:proofErr w:type="spellEnd"/>
            <w:r w:rsidRPr="003C7689">
              <w:rPr>
                <w:rFonts w:ascii="Arial" w:hAnsi="Arial" w:cs="Arial"/>
                <w:b/>
                <w:bCs/>
                <w:sz w:val="24"/>
              </w:rPr>
              <w:t>)</w:t>
            </w:r>
          </w:p>
          <w:p w14:paraId="44F38836" w14:textId="3382D554" w:rsidR="003C7689" w:rsidRPr="00C118CB" w:rsidRDefault="003C7689" w:rsidP="003C7689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C35" w:rsidRPr="00C118CB" w14:paraId="1B1391DD" w14:textId="77777777" w:rsidTr="009A2BEE">
        <w:tc>
          <w:tcPr>
            <w:tcW w:w="10388" w:type="dxa"/>
            <w:gridSpan w:val="2"/>
          </w:tcPr>
          <w:p w14:paraId="71466FE4" w14:textId="77777777" w:rsidR="00B02C35" w:rsidRPr="00C118CB" w:rsidRDefault="00B02C35" w:rsidP="00B02C3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363F8466" w14:textId="77777777" w:rsidR="00B02C35" w:rsidRPr="00C118CB" w:rsidRDefault="00B02C35" w:rsidP="00B02C3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All other provisions and clauses of the RFP remain unchanged.</w:t>
            </w:r>
          </w:p>
          <w:p w14:paraId="3DC71F96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CF92FE" w14:textId="77777777" w:rsidR="00E25FC1" w:rsidRPr="00C118CB" w:rsidRDefault="00E25FC1">
      <w:pPr>
        <w:rPr>
          <w:rFonts w:ascii="Arial" w:hAnsi="Arial" w:cs="Arial"/>
        </w:rPr>
      </w:pPr>
    </w:p>
    <w:p w14:paraId="677E49F9" w14:textId="77777777" w:rsidR="00C118CB" w:rsidRPr="00C118CB" w:rsidRDefault="00C118CB">
      <w:pPr>
        <w:rPr>
          <w:rFonts w:ascii="Arial" w:hAnsi="Arial" w:cs="Arial"/>
        </w:rPr>
      </w:pPr>
    </w:p>
    <w:sectPr w:rsidR="00C118CB" w:rsidRPr="00C118CB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A4354" w14:textId="77777777" w:rsidR="00931108" w:rsidRDefault="00931108" w:rsidP="009A0B7F">
      <w:pPr>
        <w:spacing w:after="0" w:line="240" w:lineRule="auto"/>
      </w:pPr>
      <w:r>
        <w:separator/>
      </w:r>
    </w:p>
  </w:endnote>
  <w:endnote w:type="continuationSeparator" w:id="0">
    <w:p w14:paraId="3964DFCE" w14:textId="77777777" w:rsidR="00931108" w:rsidRDefault="00931108" w:rsidP="009A0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36FD0" w14:textId="48EBB2C0" w:rsidR="009A0B7F" w:rsidRPr="00DA2A5D" w:rsidRDefault="00B02C35">
    <w:pPr>
      <w:pStyle w:val="Footer"/>
      <w:rPr>
        <w:rFonts w:ascii="Arial" w:hAnsi="Arial" w:cs="Arial"/>
      </w:rPr>
    </w:pPr>
    <w:r w:rsidRPr="00DA2A5D">
      <w:rPr>
        <w:rFonts w:ascii="Arial" w:hAnsi="Arial" w:cs="Arial"/>
      </w:rPr>
      <w:t xml:space="preserve">Rev. </w:t>
    </w:r>
    <w:r w:rsidR="00DA2A5D">
      <w:rPr>
        <w:rFonts w:ascii="Arial" w:hAnsi="Arial" w:cs="Arial"/>
      </w:rPr>
      <w:t>7/15/2019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C3405" w14:textId="77777777" w:rsidR="00931108" w:rsidRDefault="00931108" w:rsidP="009A0B7F">
      <w:pPr>
        <w:spacing w:after="0" w:line="240" w:lineRule="auto"/>
      </w:pPr>
      <w:r>
        <w:separator/>
      </w:r>
    </w:p>
  </w:footnote>
  <w:footnote w:type="continuationSeparator" w:id="0">
    <w:p w14:paraId="35D2CA0C" w14:textId="77777777" w:rsidR="00931108" w:rsidRDefault="00931108" w:rsidP="009A0B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C1"/>
    <w:rsid w:val="000D181E"/>
    <w:rsid w:val="00132246"/>
    <w:rsid w:val="0019503A"/>
    <w:rsid w:val="00284492"/>
    <w:rsid w:val="003A0ED9"/>
    <w:rsid w:val="003C664A"/>
    <w:rsid w:val="003C7689"/>
    <w:rsid w:val="004F30B3"/>
    <w:rsid w:val="00521F49"/>
    <w:rsid w:val="00557245"/>
    <w:rsid w:val="005826F0"/>
    <w:rsid w:val="006D5A80"/>
    <w:rsid w:val="007351DF"/>
    <w:rsid w:val="00793F06"/>
    <w:rsid w:val="0081650E"/>
    <w:rsid w:val="0088109F"/>
    <w:rsid w:val="008A3C2E"/>
    <w:rsid w:val="008C3A77"/>
    <w:rsid w:val="008D17F1"/>
    <w:rsid w:val="00931108"/>
    <w:rsid w:val="0097486F"/>
    <w:rsid w:val="00990843"/>
    <w:rsid w:val="009A0B7F"/>
    <w:rsid w:val="009A2BEE"/>
    <w:rsid w:val="00B02C35"/>
    <w:rsid w:val="00B531C0"/>
    <w:rsid w:val="00C118CB"/>
    <w:rsid w:val="00C67E0E"/>
    <w:rsid w:val="00D60B3F"/>
    <w:rsid w:val="00D75239"/>
    <w:rsid w:val="00DA2A5D"/>
    <w:rsid w:val="00DD4E02"/>
    <w:rsid w:val="00DE5EC6"/>
    <w:rsid w:val="00E1042E"/>
    <w:rsid w:val="00E25FC1"/>
    <w:rsid w:val="00EC4A98"/>
    <w:rsid w:val="00FC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01882"/>
  <w15:docId w15:val="{891F0743-5AE9-4D5C-92D7-C501E64E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unhideWhenUsed/>
    <w:qFormat/>
    <w:rsid w:val="000D181E"/>
    <w:pPr>
      <w:widowControl w:val="0"/>
      <w:autoSpaceDE w:val="0"/>
      <w:autoSpaceDN w:val="0"/>
      <w:spacing w:before="120" w:after="0" w:line="240" w:lineRule="auto"/>
      <w:ind w:left="404"/>
      <w:outlineLvl w:val="3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E25F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5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5FC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FC1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8C3A7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A0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B7F"/>
  </w:style>
  <w:style w:type="paragraph" w:styleId="Footer">
    <w:name w:val="footer"/>
    <w:basedOn w:val="Normal"/>
    <w:link w:val="FooterChar"/>
    <w:uiPriority w:val="99"/>
    <w:unhideWhenUsed/>
    <w:rsid w:val="009A0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B7F"/>
  </w:style>
  <w:style w:type="character" w:styleId="Hyperlink">
    <w:name w:val="Hyperlink"/>
    <w:uiPriority w:val="99"/>
    <w:rsid w:val="00B531C0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D181E"/>
    <w:rPr>
      <w:rFonts w:ascii="Arial" w:eastAsia="Arial" w:hAnsi="Arial" w:cs="Arial"/>
      <w:b/>
      <w:bCs/>
      <w:i/>
      <w:i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D18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Proposals@maine.gov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E59E0E2F995A44925DFC19069B1936" ma:contentTypeVersion="13" ma:contentTypeDescription="Create a new document." ma:contentTypeScope="" ma:versionID="cb3de9a0d91956cbcdafcd642e9f7878">
  <xsd:schema xmlns:xsd="http://www.w3.org/2001/XMLSchema" xmlns:xs="http://www.w3.org/2001/XMLSchema" xmlns:p="http://schemas.microsoft.com/office/2006/metadata/properties" xmlns:ns2="41de8388-7aee-41a0-8fb6-a645ed4fca16" xmlns:ns3="c7067620-3c93-4237-9659-10f06bb47240" targetNamespace="http://schemas.microsoft.com/office/2006/metadata/properties" ma:root="true" ma:fieldsID="9a70fead03218f669e6dac48ca9a9e7d" ns2:_="" ns3:_="">
    <xsd:import namespace="41de8388-7aee-41a0-8fb6-a645ed4fca16"/>
    <xsd:import namespace="c7067620-3c93-4237-9659-10f06bb47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e8388-7aee-41a0-8fb6-a645ed4fc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67620-3c93-4237-9659-10f06bb4724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a4f55a-b471-450d-98a6-29ebed57a244}" ma:internalName="TaxCatchAll" ma:showField="CatchAllData" ma:web="c7067620-3c93-4237-9659-10f06bb472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de8388-7aee-41a0-8fb6-a645ed4fca16">
      <Terms xmlns="http://schemas.microsoft.com/office/infopath/2007/PartnerControls"/>
    </lcf76f155ced4ddcb4097134ff3c332f>
    <TaxCatchAll xmlns="c7067620-3c93-4237-9659-10f06bb47240" xsi:nil="true"/>
  </documentManagement>
</p:properties>
</file>

<file path=customXml/itemProps1.xml><?xml version="1.0" encoding="utf-8"?>
<ds:datastoreItem xmlns:ds="http://schemas.openxmlformats.org/officeDocument/2006/customXml" ds:itemID="{F6EC21BB-F758-4A6F-BBE5-001D42F812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2CB631-AB5F-4738-AF18-5C5E8A01E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e8388-7aee-41a0-8fb6-a645ed4fca16"/>
    <ds:schemaRef ds:uri="c7067620-3c93-4237-9659-10f06bb47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186AC5-FA73-4FA0-8CBE-131844129220}">
  <ds:schemaRefs>
    <ds:schemaRef ds:uri="http://schemas.microsoft.com/office/2006/metadata/properties"/>
    <ds:schemaRef ds:uri="http://schemas.microsoft.com/office/infopath/2007/PartnerControls"/>
    <ds:schemaRef ds:uri="41de8388-7aee-41a0-8fb6-a645ed4fca16"/>
    <ds:schemaRef ds:uri="c7067620-3c93-4237-9659-10f06bb472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Baron, Denice M</dc:creator>
  <cp:lastModifiedBy>Muanda, Paulo</cp:lastModifiedBy>
  <cp:revision>9</cp:revision>
  <dcterms:created xsi:type="dcterms:W3CDTF">2025-09-04T14:06:00Z</dcterms:created>
  <dcterms:modified xsi:type="dcterms:W3CDTF">2025-09-19T12:16:00Z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0x01010044E59E0E2F995A44925DFC19069B1936</vt:lpwstr>
  </property>
</Properties>
</file>