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D880" w14:textId="3E60CF85" w:rsidR="00131249" w:rsidRPr="00774202" w:rsidRDefault="0081240E"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774202">
        <w:rPr>
          <w:rFonts w:ascii="Arial" w:hAnsi="Arial" w:cs="Arial"/>
          <w:noProof/>
        </w:rPr>
        <w:drawing>
          <wp:anchor distT="0" distB="0" distL="114300" distR="114300" simplePos="0" relativeHeight="251658240" behindDoc="0" locked="0" layoutInCell="1" allowOverlap="1" wp14:anchorId="749C76E6" wp14:editId="7737F6CF">
            <wp:simplePos x="0" y="0"/>
            <wp:positionH relativeFrom="column">
              <wp:posOffset>44450</wp:posOffset>
            </wp:positionH>
            <wp:positionV relativeFrom="paragraph">
              <wp:posOffset>-232410</wp:posOffset>
            </wp:positionV>
            <wp:extent cx="622935" cy="622935"/>
            <wp:effectExtent l="0" t="0" r="0" b="0"/>
            <wp:wrapNone/>
            <wp:docPr id="2" name="Picture 2"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774202">
        <w:rPr>
          <w:rFonts w:ascii="Arial" w:hAnsi="Arial" w:cs="Arial"/>
          <w:b/>
          <w:snapToGrid w:val="0"/>
          <w:color w:val="000000"/>
        </w:rPr>
        <w:t>STATE OF MAINE</w:t>
      </w:r>
      <w:r w:rsidR="00AA4ED5" w:rsidRPr="00774202">
        <w:rPr>
          <w:rFonts w:ascii="Arial" w:hAnsi="Arial" w:cs="Arial"/>
          <w:b/>
          <w:snapToGrid w:val="0"/>
          <w:color w:val="000000"/>
        </w:rPr>
        <w:t xml:space="preserve"> REQUEST FOR </w:t>
      </w:r>
      <w:r w:rsidR="006A6588" w:rsidRPr="00774202">
        <w:rPr>
          <w:rFonts w:ascii="Arial" w:hAnsi="Arial" w:cs="Arial"/>
          <w:b/>
          <w:snapToGrid w:val="0"/>
          <w:color w:val="000000"/>
        </w:rPr>
        <w:t>APPLICATIONS</w:t>
      </w:r>
    </w:p>
    <w:p w14:paraId="7D681141" w14:textId="098C561F" w:rsidR="006A6588" w:rsidRPr="00774202" w:rsidRDefault="006A6588"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774202">
        <w:rPr>
          <w:rFonts w:ascii="Arial" w:hAnsi="Arial" w:cs="Arial"/>
          <w:b/>
          <w:snapToGrid w:val="0"/>
          <w:color w:val="000000"/>
          <w:u w:val="single"/>
        </w:rPr>
        <w:t>RFA AMENDMENT #1 AND</w:t>
      </w:r>
    </w:p>
    <w:p w14:paraId="474877F2" w14:textId="09CC4B0E" w:rsidR="00AA4ED5" w:rsidRPr="00774202" w:rsidRDefault="00A03585"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774202">
        <w:rPr>
          <w:rFonts w:ascii="Arial" w:hAnsi="Arial" w:cs="Arial"/>
          <w:b/>
          <w:snapToGrid w:val="0"/>
          <w:color w:val="000000"/>
          <w:u w:val="single"/>
        </w:rPr>
        <w:t>RFA</w:t>
      </w:r>
      <w:r w:rsidR="00DF6FC2" w:rsidRPr="00774202">
        <w:rPr>
          <w:rFonts w:ascii="Arial" w:hAnsi="Arial" w:cs="Arial"/>
          <w:b/>
          <w:snapToGrid w:val="0"/>
          <w:color w:val="000000"/>
          <w:u w:val="single"/>
        </w:rPr>
        <w:t xml:space="preserve"> </w:t>
      </w:r>
      <w:r w:rsidR="004567DF" w:rsidRPr="00774202">
        <w:rPr>
          <w:rFonts w:ascii="Arial" w:hAnsi="Arial" w:cs="Arial"/>
          <w:b/>
          <w:snapToGrid w:val="0"/>
          <w:color w:val="000000"/>
          <w:u w:val="single"/>
        </w:rPr>
        <w:t xml:space="preserve">SUBMITTED </w:t>
      </w:r>
      <w:r w:rsidR="00224849" w:rsidRPr="00774202">
        <w:rPr>
          <w:rFonts w:ascii="Arial" w:hAnsi="Arial" w:cs="Arial"/>
          <w:b/>
          <w:snapToGrid w:val="0"/>
          <w:color w:val="000000"/>
          <w:u w:val="single"/>
        </w:rPr>
        <w:t>QUESTIONS &amp;</w:t>
      </w:r>
      <w:r w:rsidR="00AA4ED5" w:rsidRPr="00774202">
        <w:rPr>
          <w:rFonts w:ascii="Arial" w:hAnsi="Arial" w:cs="Arial"/>
          <w:b/>
          <w:snapToGrid w:val="0"/>
          <w:color w:val="000000"/>
          <w:u w:val="single"/>
        </w:rPr>
        <w:t xml:space="preserve"> ANSWERS</w:t>
      </w:r>
      <w:r w:rsidR="00224849" w:rsidRPr="00774202">
        <w:rPr>
          <w:rFonts w:ascii="Arial" w:hAnsi="Arial" w:cs="Arial"/>
          <w:b/>
          <w:snapToGrid w:val="0"/>
          <w:color w:val="000000"/>
          <w:u w:val="single"/>
        </w:rPr>
        <w:t xml:space="preserve"> SUMMARY</w:t>
      </w:r>
    </w:p>
    <w:p w14:paraId="422E69C3" w14:textId="77777777" w:rsidR="00131249" w:rsidRPr="00774202" w:rsidRDefault="00131249" w:rsidP="00131249">
      <w:pPr>
        <w:rPr>
          <w:rFonts w:ascii="Arial" w:hAnsi="Arial" w:cs="Arial"/>
          <w:color w:val="000000"/>
        </w:rPr>
      </w:pPr>
    </w:p>
    <w:p w14:paraId="099C386F" w14:textId="77777777" w:rsidR="007366D2" w:rsidRPr="00774202"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774202" w14:paraId="3F1F6407" w14:textId="77777777" w:rsidTr="006423C3">
        <w:trPr>
          <w:jc w:val="center"/>
        </w:trPr>
        <w:tc>
          <w:tcPr>
            <w:tcW w:w="5220" w:type="dxa"/>
            <w:vAlign w:val="center"/>
          </w:tcPr>
          <w:p w14:paraId="492D9E97" w14:textId="4042712C" w:rsidR="00837848" w:rsidRPr="00774202" w:rsidRDefault="00A03585" w:rsidP="00837848">
            <w:pPr>
              <w:rPr>
                <w:rFonts w:ascii="Arial" w:hAnsi="Arial" w:cs="Arial"/>
                <w:b/>
                <w:color w:val="000000"/>
              </w:rPr>
            </w:pPr>
            <w:r w:rsidRPr="00774202">
              <w:rPr>
                <w:rFonts w:ascii="Arial" w:hAnsi="Arial" w:cs="Arial"/>
                <w:b/>
                <w:color w:val="000000"/>
              </w:rPr>
              <w:t>RFA</w:t>
            </w:r>
            <w:r w:rsidR="00837848" w:rsidRPr="00774202">
              <w:rPr>
                <w:rFonts w:ascii="Arial" w:hAnsi="Arial" w:cs="Arial"/>
                <w:b/>
                <w:color w:val="000000"/>
              </w:rPr>
              <w:t xml:space="preserve"> NUMBER AND TITLE:</w:t>
            </w:r>
          </w:p>
        </w:tc>
        <w:tc>
          <w:tcPr>
            <w:tcW w:w="5580" w:type="dxa"/>
            <w:vAlign w:val="center"/>
          </w:tcPr>
          <w:p w14:paraId="7629DD65" w14:textId="2CCACC68" w:rsidR="00837848" w:rsidRPr="00774202" w:rsidRDefault="008B425E" w:rsidP="00837848">
            <w:pPr>
              <w:rPr>
                <w:rFonts w:ascii="Arial" w:hAnsi="Arial" w:cs="Arial"/>
              </w:rPr>
            </w:pPr>
            <w:r w:rsidRPr="00774202">
              <w:rPr>
                <w:rFonts w:ascii="Arial" w:hAnsi="Arial" w:cs="Arial"/>
              </w:rPr>
              <w:t>202311223 Maine Outdoor Learning Initiative</w:t>
            </w:r>
          </w:p>
        </w:tc>
      </w:tr>
      <w:tr w:rsidR="008D098F" w:rsidRPr="00774202" w14:paraId="4A142D90" w14:textId="77777777" w:rsidTr="006423C3">
        <w:trPr>
          <w:jc w:val="center"/>
        </w:trPr>
        <w:tc>
          <w:tcPr>
            <w:tcW w:w="5220" w:type="dxa"/>
            <w:vAlign w:val="center"/>
          </w:tcPr>
          <w:p w14:paraId="324D2F98" w14:textId="65A81707" w:rsidR="008D098F" w:rsidRPr="00774202" w:rsidRDefault="00A03585" w:rsidP="008D098F">
            <w:pPr>
              <w:rPr>
                <w:rFonts w:ascii="Arial" w:hAnsi="Arial" w:cs="Arial"/>
                <w:b/>
                <w:color w:val="000000"/>
              </w:rPr>
            </w:pPr>
            <w:r w:rsidRPr="00774202">
              <w:rPr>
                <w:rFonts w:ascii="Arial" w:hAnsi="Arial" w:cs="Arial"/>
                <w:b/>
                <w:color w:val="000000"/>
              </w:rPr>
              <w:t>RFA</w:t>
            </w:r>
            <w:r w:rsidR="008D098F" w:rsidRPr="00774202">
              <w:rPr>
                <w:rFonts w:ascii="Arial" w:hAnsi="Arial" w:cs="Arial"/>
                <w:b/>
                <w:color w:val="000000"/>
              </w:rPr>
              <w:t xml:space="preserve"> ISSUED BY:</w:t>
            </w:r>
          </w:p>
        </w:tc>
        <w:tc>
          <w:tcPr>
            <w:tcW w:w="5580" w:type="dxa"/>
            <w:vAlign w:val="center"/>
          </w:tcPr>
          <w:p w14:paraId="5627A5E5" w14:textId="056F87B9" w:rsidR="008D098F" w:rsidRPr="00774202" w:rsidRDefault="008B425E" w:rsidP="008D098F">
            <w:pPr>
              <w:rPr>
                <w:rFonts w:ascii="Arial" w:hAnsi="Arial" w:cs="Arial"/>
              </w:rPr>
            </w:pPr>
            <w:r w:rsidRPr="00774202">
              <w:rPr>
                <w:rFonts w:ascii="Arial" w:hAnsi="Arial" w:cs="Arial"/>
              </w:rPr>
              <w:t>Department of Education</w:t>
            </w:r>
          </w:p>
        </w:tc>
      </w:tr>
      <w:tr w:rsidR="00837848" w:rsidRPr="00774202" w14:paraId="7CD15734" w14:textId="77777777" w:rsidTr="006423C3">
        <w:trPr>
          <w:jc w:val="center"/>
        </w:trPr>
        <w:tc>
          <w:tcPr>
            <w:tcW w:w="5220" w:type="dxa"/>
            <w:vAlign w:val="center"/>
          </w:tcPr>
          <w:p w14:paraId="0324D252" w14:textId="77777777" w:rsidR="00837848" w:rsidRPr="00774202" w:rsidRDefault="00837848" w:rsidP="00837848">
            <w:pPr>
              <w:rPr>
                <w:rFonts w:ascii="Arial" w:hAnsi="Arial" w:cs="Arial"/>
                <w:b/>
                <w:color w:val="000000"/>
              </w:rPr>
            </w:pPr>
            <w:r w:rsidRPr="00774202">
              <w:rPr>
                <w:rFonts w:ascii="Arial" w:hAnsi="Arial" w:cs="Arial"/>
                <w:b/>
                <w:color w:val="000000"/>
              </w:rPr>
              <w:t>SUBMITTED QUESTIONS DUE DATE:</w:t>
            </w:r>
          </w:p>
        </w:tc>
        <w:tc>
          <w:tcPr>
            <w:tcW w:w="5580" w:type="dxa"/>
            <w:vAlign w:val="center"/>
          </w:tcPr>
          <w:p w14:paraId="36A54192" w14:textId="3CC69DDF" w:rsidR="00837848" w:rsidRPr="00774202" w:rsidRDefault="008B425E" w:rsidP="00837848">
            <w:pPr>
              <w:rPr>
                <w:rFonts w:ascii="Arial" w:hAnsi="Arial" w:cs="Arial"/>
              </w:rPr>
            </w:pPr>
            <w:r w:rsidRPr="00774202">
              <w:rPr>
                <w:rFonts w:ascii="Arial" w:hAnsi="Arial" w:cs="Arial"/>
              </w:rPr>
              <w:t>December 15, 2023</w:t>
            </w:r>
            <w:r w:rsidR="009F6B24">
              <w:rPr>
                <w:rFonts w:ascii="Arial" w:hAnsi="Arial" w:cs="Arial"/>
              </w:rPr>
              <w:t>,</w:t>
            </w:r>
            <w:r w:rsidR="00C470D7" w:rsidRPr="00774202">
              <w:rPr>
                <w:rFonts w:ascii="Arial" w:hAnsi="Arial" w:cs="Arial"/>
              </w:rPr>
              <w:t xml:space="preserve"> at 11:59 p.m. local time</w:t>
            </w:r>
          </w:p>
        </w:tc>
      </w:tr>
      <w:tr w:rsidR="00837848" w:rsidRPr="00774202" w14:paraId="6E20E59A" w14:textId="77777777" w:rsidTr="006423C3">
        <w:trPr>
          <w:jc w:val="center"/>
        </w:trPr>
        <w:tc>
          <w:tcPr>
            <w:tcW w:w="5220" w:type="dxa"/>
            <w:vAlign w:val="center"/>
          </w:tcPr>
          <w:p w14:paraId="060B5C95" w14:textId="77777777" w:rsidR="00837848" w:rsidRPr="00774202" w:rsidRDefault="00837848" w:rsidP="00837848">
            <w:pPr>
              <w:rPr>
                <w:rFonts w:ascii="Arial" w:hAnsi="Arial" w:cs="Arial"/>
                <w:b/>
              </w:rPr>
            </w:pPr>
            <w:r w:rsidRPr="00774202">
              <w:rPr>
                <w:rFonts w:ascii="Arial" w:hAnsi="Arial" w:cs="Arial"/>
                <w:b/>
              </w:rPr>
              <w:t>QUESTION &amp; ANSWER SUMMARY ISSUED:</w:t>
            </w:r>
          </w:p>
        </w:tc>
        <w:tc>
          <w:tcPr>
            <w:tcW w:w="5580" w:type="dxa"/>
            <w:vAlign w:val="center"/>
          </w:tcPr>
          <w:p w14:paraId="7CEB68D0" w14:textId="233B4EE5" w:rsidR="00837848" w:rsidRPr="00774202" w:rsidRDefault="00875498" w:rsidP="00837848">
            <w:pPr>
              <w:rPr>
                <w:rFonts w:ascii="Arial" w:hAnsi="Arial" w:cs="Arial"/>
              </w:rPr>
            </w:pPr>
            <w:r w:rsidRPr="00774202">
              <w:rPr>
                <w:rFonts w:ascii="Arial" w:hAnsi="Arial" w:cs="Arial"/>
              </w:rPr>
              <w:t>December 27, 2023</w:t>
            </w:r>
          </w:p>
        </w:tc>
      </w:tr>
      <w:tr w:rsidR="00837848" w:rsidRPr="00774202" w14:paraId="43079BD5" w14:textId="77777777" w:rsidTr="006423C3">
        <w:trPr>
          <w:jc w:val="center"/>
        </w:trPr>
        <w:tc>
          <w:tcPr>
            <w:tcW w:w="5220" w:type="dxa"/>
            <w:vAlign w:val="center"/>
          </w:tcPr>
          <w:p w14:paraId="7F153077" w14:textId="77777777" w:rsidR="00837848" w:rsidRPr="00774202" w:rsidRDefault="00837848" w:rsidP="00837848">
            <w:pPr>
              <w:rPr>
                <w:rFonts w:ascii="Arial" w:hAnsi="Arial" w:cs="Arial"/>
                <w:b/>
                <w:color w:val="000000"/>
              </w:rPr>
            </w:pPr>
            <w:r w:rsidRPr="00774202">
              <w:rPr>
                <w:rFonts w:ascii="Arial" w:hAnsi="Arial" w:cs="Arial"/>
                <w:b/>
                <w:color w:val="000000"/>
              </w:rPr>
              <w:t>PROPOSAL DUE DATE:</w:t>
            </w:r>
          </w:p>
        </w:tc>
        <w:tc>
          <w:tcPr>
            <w:tcW w:w="5580" w:type="dxa"/>
            <w:vAlign w:val="center"/>
          </w:tcPr>
          <w:p w14:paraId="6AF1383E" w14:textId="1FB9FA5E" w:rsidR="00837848" w:rsidRPr="00774202" w:rsidRDefault="008B425E" w:rsidP="00837848">
            <w:pPr>
              <w:rPr>
                <w:rFonts w:ascii="Arial" w:hAnsi="Arial" w:cs="Arial"/>
                <w:color w:val="FF0000"/>
              </w:rPr>
            </w:pPr>
            <w:r w:rsidRPr="00774202">
              <w:rPr>
                <w:rFonts w:ascii="Arial" w:hAnsi="Arial" w:cs="Arial"/>
              </w:rPr>
              <w:t>January 12, 2024</w:t>
            </w:r>
            <w:r w:rsidR="009F6B24">
              <w:rPr>
                <w:rFonts w:ascii="Arial" w:hAnsi="Arial" w:cs="Arial"/>
              </w:rPr>
              <w:t>,</w:t>
            </w:r>
            <w:r w:rsidR="00C470D7" w:rsidRPr="00774202">
              <w:rPr>
                <w:rFonts w:ascii="Arial" w:hAnsi="Arial" w:cs="Arial"/>
              </w:rPr>
              <w:t xml:space="preserve"> at 11:59 p.m. local time</w:t>
            </w:r>
          </w:p>
        </w:tc>
      </w:tr>
      <w:tr w:rsidR="00837848" w:rsidRPr="00774202" w14:paraId="329C5078" w14:textId="77777777" w:rsidTr="006423C3">
        <w:trPr>
          <w:trHeight w:val="187"/>
          <w:jc w:val="center"/>
        </w:trPr>
        <w:tc>
          <w:tcPr>
            <w:tcW w:w="5220" w:type="dxa"/>
            <w:vAlign w:val="center"/>
          </w:tcPr>
          <w:p w14:paraId="15F21738" w14:textId="77777777" w:rsidR="00837848" w:rsidRPr="00774202" w:rsidRDefault="00837848" w:rsidP="00837848">
            <w:pPr>
              <w:rPr>
                <w:rFonts w:ascii="Arial" w:hAnsi="Arial" w:cs="Arial"/>
                <w:b/>
                <w:color w:val="000000"/>
              </w:rPr>
            </w:pPr>
            <w:r w:rsidRPr="00774202">
              <w:rPr>
                <w:rFonts w:ascii="Arial" w:hAnsi="Arial" w:cs="Arial"/>
                <w:b/>
                <w:color w:val="000000"/>
              </w:rPr>
              <w:t>PROPOSALS DUE TO:</w:t>
            </w:r>
          </w:p>
        </w:tc>
        <w:tc>
          <w:tcPr>
            <w:tcW w:w="5580" w:type="dxa"/>
            <w:vAlign w:val="center"/>
          </w:tcPr>
          <w:p w14:paraId="037174D9" w14:textId="77777777" w:rsidR="00837848" w:rsidRPr="00774202" w:rsidRDefault="00000000" w:rsidP="00837848">
            <w:pPr>
              <w:rPr>
                <w:rFonts w:ascii="Arial" w:hAnsi="Arial" w:cs="Arial"/>
                <w:color w:val="FF0000"/>
              </w:rPr>
            </w:pPr>
            <w:hyperlink r:id="rId11" w:history="1">
              <w:r w:rsidR="00846FC5" w:rsidRPr="00774202">
                <w:rPr>
                  <w:rStyle w:val="Hyperlink"/>
                  <w:rFonts w:ascii="Arial" w:hAnsi="Arial" w:cs="Arial"/>
                </w:rPr>
                <w:t>Proposals@maine.gov</w:t>
              </w:r>
            </w:hyperlink>
          </w:p>
        </w:tc>
      </w:tr>
    </w:tbl>
    <w:p w14:paraId="31C7E8CE" w14:textId="77777777" w:rsidR="00131249" w:rsidRPr="00774202" w:rsidRDefault="00131249" w:rsidP="00CF3AA7">
      <w:pPr>
        <w:tabs>
          <w:tab w:val="left" w:pos="3387"/>
        </w:tabs>
        <w:jc w:val="center"/>
        <w:rPr>
          <w:rFonts w:ascii="Arial" w:hAnsi="Arial" w:cs="Arial"/>
          <w:b/>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10800"/>
      </w:tblGrid>
      <w:tr w:rsidR="006A6588" w:rsidRPr="00774202" w14:paraId="7A39DEED" w14:textId="77777777">
        <w:trPr>
          <w:trHeight w:val="349"/>
          <w:jc w:val="center"/>
        </w:trPr>
        <w:tc>
          <w:tcPr>
            <w:tcW w:w="10800" w:type="dxa"/>
            <w:vAlign w:val="center"/>
          </w:tcPr>
          <w:p w14:paraId="69A3CC70" w14:textId="4E2155DC" w:rsidR="006A6588" w:rsidRPr="00774202" w:rsidRDefault="006A6588">
            <w:pPr>
              <w:rPr>
                <w:rFonts w:ascii="Arial" w:hAnsi="Arial" w:cs="Arial"/>
                <w:color w:val="000000"/>
              </w:rPr>
            </w:pPr>
            <w:r w:rsidRPr="00774202">
              <w:rPr>
                <w:rFonts w:ascii="Arial" w:hAnsi="Arial" w:cs="Arial"/>
                <w:b/>
                <w:color w:val="000000"/>
              </w:rPr>
              <w:br w:type="page"/>
            </w:r>
            <w:r w:rsidRPr="00774202">
              <w:rPr>
                <w:rFonts w:ascii="Arial" w:hAnsi="Arial" w:cs="Arial"/>
                <w:b/>
                <w:color w:val="000000"/>
              </w:rPr>
              <w:tab/>
            </w:r>
          </w:p>
          <w:p w14:paraId="4BE6D3BB" w14:textId="3C012A9F" w:rsidR="006A6588" w:rsidRPr="00774202" w:rsidRDefault="006A6588">
            <w:pPr>
              <w:ind w:left="-470" w:right="-200"/>
              <w:jc w:val="center"/>
              <w:rPr>
                <w:rFonts w:ascii="Arial" w:hAnsi="Arial" w:cs="Arial"/>
                <w:b/>
                <w:color w:val="000000"/>
              </w:rPr>
            </w:pPr>
            <w:r w:rsidRPr="00774202">
              <w:rPr>
                <w:rFonts w:ascii="Arial" w:hAnsi="Arial" w:cs="Arial"/>
                <w:b/>
                <w:color w:val="000000"/>
              </w:rPr>
              <w:t>Unless specifically addressed below, all other provisions and clauses of the RFA remain unchanged.</w:t>
            </w:r>
          </w:p>
          <w:p w14:paraId="71558E1D" w14:textId="77777777" w:rsidR="006A6588" w:rsidRPr="00774202" w:rsidRDefault="006A6588">
            <w:pPr>
              <w:rPr>
                <w:rFonts w:ascii="Arial" w:hAnsi="Arial" w:cs="Arial"/>
                <w:color w:val="000000"/>
              </w:rPr>
            </w:pPr>
          </w:p>
        </w:tc>
      </w:tr>
      <w:tr w:rsidR="006A6588" w:rsidRPr="00774202" w14:paraId="1E83292F" w14:textId="77777777">
        <w:trPr>
          <w:trHeight w:val="349"/>
          <w:jc w:val="center"/>
        </w:trPr>
        <w:tc>
          <w:tcPr>
            <w:tcW w:w="10800" w:type="dxa"/>
          </w:tcPr>
          <w:p w14:paraId="192A159F" w14:textId="041AD127" w:rsidR="006A6588" w:rsidRPr="00774202" w:rsidRDefault="006A6588">
            <w:pPr>
              <w:rPr>
                <w:rFonts w:ascii="Arial" w:hAnsi="Arial" w:cs="Arial"/>
                <w:b/>
                <w:color w:val="000000"/>
              </w:rPr>
            </w:pPr>
            <w:r w:rsidRPr="00774202">
              <w:rPr>
                <w:rFonts w:ascii="Arial" w:hAnsi="Arial" w:cs="Arial"/>
                <w:b/>
                <w:color w:val="000000"/>
              </w:rPr>
              <w:t>DESCRIPTION OF CHANGES IN RFA:</w:t>
            </w:r>
          </w:p>
          <w:p w14:paraId="7E8C4169" w14:textId="77777777" w:rsidR="006A6588" w:rsidRPr="00774202" w:rsidRDefault="006A6588">
            <w:pPr>
              <w:rPr>
                <w:rFonts w:ascii="Arial" w:hAnsi="Arial" w:cs="Arial"/>
                <w:b/>
                <w:color w:val="000000"/>
              </w:rPr>
            </w:pPr>
          </w:p>
          <w:p w14:paraId="34319FA0" w14:textId="14CC3EF3" w:rsidR="006A6588" w:rsidRPr="00774202" w:rsidRDefault="006A6588">
            <w:pPr>
              <w:ind w:left="720"/>
              <w:rPr>
                <w:rFonts w:ascii="Arial" w:hAnsi="Arial" w:cs="Arial"/>
                <w:bCs/>
                <w:color w:val="000000"/>
              </w:rPr>
            </w:pPr>
            <w:r w:rsidRPr="00774202">
              <w:rPr>
                <w:rFonts w:ascii="Arial" w:hAnsi="Arial" w:cs="Arial"/>
                <w:bCs/>
                <w:color w:val="000000"/>
              </w:rPr>
              <w:t xml:space="preserve">Clarification </w:t>
            </w:r>
            <w:r w:rsidR="000D6BB3" w:rsidRPr="00774202">
              <w:rPr>
                <w:rFonts w:ascii="Arial" w:hAnsi="Arial" w:cs="Arial"/>
                <w:bCs/>
                <w:color w:val="000000"/>
              </w:rPr>
              <w:t xml:space="preserve">on </w:t>
            </w:r>
            <w:r w:rsidRPr="00774202">
              <w:rPr>
                <w:rFonts w:ascii="Arial" w:hAnsi="Arial" w:cs="Arial"/>
                <w:bCs/>
                <w:color w:val="000000"/>
              </w:rPr>
              <w:t>awards</w:t>
            </w:r>
            <w:r w:rsidR="000D6BB3" w:rsidRPr="00774202">
              <w:rPr>
                <w:rFonts w:ascii="Arial" w:hAnsi="Arial" w:cs="Arial"/>
                <w:bCs/>
                <w:color w:val="000000"/>
              </w:rPr>
              <w:t>.</w:t>
            </w:r>
          </w:p>
          <w:p w14:paraId="65B65260" w14:textId="594481BA" w:rsidR="000D6BB3" w:rsidRPr="00774202" w:rsidRDefault="000D6BB3">
            <w:pPr>
              <w:ind w:left="720"/>
              <w:rPr>
                <w:rFonts w:ascii="Arial" w:hAnsi="Arial" w:cs="Arial"/>
                <w:b/>
                <w:color w:val="000000"/>
              </w:rPr>
            </w:pPr>
          </w:p>
        </w:tc>
      </w:tr>
      <w:tr w:rsidR="006A6588" w:rsidRPr="00774202" w14:paraId="55F07272" w14:textId="77777777" w:rsidTr="000D6BB3">
        <w:trPr>
          <w:trHeight w:val="2743"/>
          <w:jc w:val="center"/>
        </w:trPr>
        <w:tc>
          <w:tcPr>
            <w:tcW w:w="10800" w:type="dxa"/>
          </w:tcPr>
          <w:p w14:paraId="28CFB0AA" w14:textId="284C07AE" w:rsidR="006A6588" w:rsidRPr="00774202" w:rsidRDefault="006A6588">
            <w:pPr>
              <w:rPr>
                <w:rFonts w:ascii="Arial" w:hAnsi="Arial" w:cs="Arial"/>
                <w:b/>
                <w:color w:val="000000"/>
              </w:rPr>
            </w:pPr>
            <w:r w:rsidRPr="00774202">
              <w:rPr>
                <w:rFonts w:ascii="Arial" w:hAnsi="Arial" w:cs="Arial"/>
                <w:b/>
                <w:color w:val="000000"/>
              </w:rPr>
              <w:t>REVISED LANGUAGE IN RFA:</w:t>
            </w:r>
          </w:p>
          <w:p w14:paraId="70154DF3" w14:textId="77777777" w:rsidR="006A6588" w:rsidRPr="00774202" w:rsidRDefault="006A6588" w:rsidP="006A6588">
            <w:pPr>
              <w:adjustRightInd w:val="0"/>
              <w:ind w:left="690"/>
              <w:rPr>
                <w:rFonts w:ascii="Arial" w:hAnsi="Arial" w:cs="Arial"/>
                <w:b/>
                <w:color w:val="000000"/>
              </w:rPr>
            </w:pPr>
          </w:p>
          <w:p w14:paraId="10CFFA2F" w14:textId="77777777" w:rsidR="000D6BB3" w:rsidRPr="00774202" w:rsidRDefault="006A6588" w:rsidP="006A6588">
            <w:pPr>
              <w:adjustRightInd w:val="0"/>
              <w:ind w:left="690"/>
              <w:rPr>
                <w:rFonts w:ascii="Arial" w:hAnsi="Arial" w:cs="Arial"/>
                <w:bCs/>
              </w:rPr>
            </w:pPr>
            <w:r w:rsidRPr="00774202">
              <w:rPr>
                <w:rFonts w:ascii="Arial" w:hAnsi="Arial" w:cs="Arial"/>
                <w:bCs/>
              </w:rPr>
              <w:t>Additional language added to Application Details and Instructions Section F Awards, pg. 7:</w:t>
            </w:r>
          </w:p>
          <w:p w14:paraId="26320F46" w14:textId="4C19B20A" w:rsidR="006A6588" w:rsidRPr="00774202" w:rsidRDefault="006A6588" w:rsidP="006A6588">
            <w:pPr>
              <w:adjustRightInd w:val="0"/>
              <w:ind w:left="690"/>
              <w:rPr>
                <w:rFonts w:ascii="Arial" w:hAnsi="Arial" w:cs="Arial"/>
                <w:bCs/>
              </w:rPr>
            </w:pPr>
            <w:r w:rsidRPr="00774202">
              <w:rPr>
                <w:rFonts w:ascii="Arial" w:hAnsi="Arial" w:cs="Arial"/>
                <w:bCs/>
              </w:rPr>
              <w:t xml:space="preserve"> </w:t>
            </w:r>
          </w:p>
          <w:p w14:paraId="303D1936" w14:textId="77777777" w:rsidR="00D435FA" w:rsidRPr="00774202" w:rsidRDefault="006A6588" w:rsidP="006A6588">
            <w:pPr>
              <w:adjustRightInd w:val="0"/>
              <w:ind w:left="690"/>
              <w:rPr>
                <w:rFonts w:ascii="Arial" w:hAnsi="Arial" w:cs="Arial"/>
                <w:bCs/>
              </w:rPr>
            </w:pPr>
            <w:r w:rsidRPr="00774202">
              <w:rPr>
                <w:rFonts w:ascii="Arial" w:hAnsi="Arial" w:cs="Arial"/>
                <w:bCs/>
              </w:rPr>
              <w:t xml:space="preserve">Applications will be evaluated within the funding category they fall under, as defined in the table </w:t>
            </w:r>
            <w:r w:rsidR="000D6BB3" w:rsidRPr="00774202">
              <w:rPr>
                <w:rFonts w:ascii="Arial" w:hAnsi="Arial" w:cs="Arial"/>
                <w:bCs/>
              </w:rPr>
              <w:t>on page 7</w:t>
            </w:r>
            <w:r w:rsidRPr="00774202">
              <w:rPr>
                <w:rFonts w:ascii="Arial" w:hAnsi="Arial" w:cs="Arial"/>
                <w:bCs/>
              </w:rPr>
              <w:t>. The actual funding amount requested in the application will have no impact on the success of the application</w:t>
            </w:r>
            <w:r w:rsidR="0021745C" w:rsidRPr="00774202">
              <w:rPr>
                <w:rFonts w:ascii="Arial" w:hAnsi="Arial" w:cs="Arial"/>
                <w:bCs/>
              </w:rPr>
              <w:t>.  H</w:t>
            </w:r>
            <w:r w:rsidRPr="00774202">
              <w:rPr>
                <w:rFonts w:ascii="Arial" w:hAnsi="Arial" w:cs="Arial"/>
                <w:bCs/>
              </w:rPr>
              <w:t>owever</w:t>
            </w:r>
            <w:r w:rsidR="00D435FA" w:rsidRPr="00774202">
              <w:rPr>
                <w:rFonts w:ascii="Arial" w:hAnsi="Arial" w:cs="Arial"/>
                <w:bCs/>
              </w:rPr>
              <w:t>:</w:t>
            </w:r>
          </w:p>
          <w:p w14:paraId="0B99E075" w14:textId="20B64190" w:rsidR="00D435FA" w:rsidRPr="00774202" w:rsidRDefault="002F19FC" w:rsidP="00D435FA">
            <w:pPr>
              <w:pStyle w:val="ListParagraph"/>
              <w:numPr>
                <w:ilvl w:val="0"/>
                <w:numId w:val="14"/>
              </w:numPr>
              <w:adjustRightInd w:val="0"/>
              <w:rPr>
                <w:rFonts w:cs="Arial"/>
                <w:bCs/>
                <w:szCs w:val="24"/>
              </w:rPr>
            </w:pPr>
            <w:r w:rsidRPr="00774202">
              <w:rPr>
                <w:rFonts w:cs="Arial"/>
                <w:bCs/>
                <w:szCs w:val="24"/>
              </w:rPr>
              <w:t>an application’s total budget may not exceed $999,999</w:t>
            </w:r>
            <w:r w:rsidR="006A1764" w:rsidRPr="00774202">
              <w:rPr>
                <w:rFonts w:cs="Arial"/>
                <w:bCs/>
                <w:szCs w:val="24"/>
              </w:rPr>
              <w:t xml:space="preserve"> and</w:t>
            </w:r>
          </w:p>
          <w:p w14:paraId="42B93343" w14:textId="574A4638" w:rsidR="006A6588" w:rsidRPr="00774202" w:rsidRDefault="006A6588" w:rsidP="00D435FA">
            <w:pPr>
              <w:pStyle w:val="ListParagraph"/>
              <w:numPr>
                <w:ilvl w:val="0"/>
                <w:numId w:val="14"/>
              </w:numPr>
              <w:adjustRightInd w:val="0"/>
              <w:rPr>
                <w:rFonts w:cs="Arial"/>
                <w:b/>
                <w:color w:val="000000"/>
                <w:szCs w:val="24"/>
              </w:rPr>
            </w:pPr>
            <w:r w:rsidRPr="00774202">
              <w:rPr>
                <w:rFonts w:cs="Arial"/>
                <w:bCs/>
                <w:szCs w:val="24"/>
              </w:rPr>
              <w:t xml:space="preserve">only applications with total budgets of at least $25,000 will be considered for award. Applications with budgets of less than $25,000 will </w:t>
            </w:r>
            <w:r w:rsidR="00476C68" w:rsidRPr="00774202">
              <w:rPr>
                <w:rFonts w:cs="Arial"/>
                <w:bCs/>
                <w:szCs w:val="24"/>
              </w:rPr>
              <w:t xml:space="preserve">not </w:t>
            </w:r>
            <w:r w:rsidRPr="00774202">
              <w:rPr>
                <w:rFonts w:cs="Arial"/>
                <w:bCs/>
                <w:szCs w:val="24"/>
              </w:rPr>
              <w:t xml:space="preserve">be </w:t>
            </w:r>
            <w:r w:rsidR="00476C68" w:rsidRPr="00774202">
              <w:rPr>
                <w:rFonts w:cs="Arial"/>
                <w:bCs/>
                <w:szCs w:val="24"/>
              </w:rPr>
              <w:t>considered</w:t>
            </w:r>
            <w:r w:rsidR="000D6BB3" w:rsidRPr="00774202">
              <w:rPr>
                <w:rFonts w:cs="Arial"/>
                <w:bCs/>
                <w:szCs w:val="24"/>
              </w:rPr>
              <w:t>.</w:t>
            </w:r>
            <w:r w:rsidR="00251424" w:rsidRPr="00774202">
              <w:rPr>
                <w:rFonts w:cs="Arial"/>
                <w:bCs/>
                <w:szCs w:val="24"/>
              </w:rPr>
              <w:t xml:space="preserve"> </w:t>
            </w:r>
          </w:p>
        </w:tc>
      </w:tr>
    </w:tbl>
    <w:p w14:paraId="434019ED" w14:textId="0A81D35C" w:rsidR="006A6588" w:rsidRPr="00774202" w:rsidRDefault="006A6588">
      <w:pPr>
        <w:rPr>
          <w:rFonts w:ascii="Arial" w:hAnsi="Arial" w:cs="Arial"/>
          <w:b/>
          <w:color w:val="000000"/>
        </w:rPr>
      </w:pPr>
    </w:p>
    <w:p w14:paraId="36F1458D" w14:textId="77777777" w:rsidR="006A6588" w:rsidRPr="00774202" w:rsidRDefault="006A6588">
      <w:pPr>
        <w:rPr>
          <w:rFonts w:ascii="Arial" w:hAnsi="Arial" w:cs="Arial"/>
          <w:b/>
          <w:color w:val="000000"/>
        </w:rPr>
      </w:pPr>
      <w:r w:rsidRPr="00774202">
        <w:rPr>
          <w:rFonts w:ascii="Arial" w:hAnsi="Arial" w:cs="Arial"/>
          <w:b/>
          <w:color w:val="000000"/>
        </w:rPr>
        <w:br w:type="page"/>
      </w:r>
    </w:p>
    <w:p w14:paraId="5D3AFF2D" w14:textId="13CCE81C" w:rsidR="00CF3AA7" w:rsidRPr="00774202" w:rsidRDefault="00CF3AA7" w:rsidP="00F9098C">
      <w:pPr>
        <w:ind w:left="-450" w:right="-540"/>
        <w:rPr>
          <w:rFonts w:ascii="Arial" w:hAnsi="Arial" w:cs="Arial"/>
          <w:b/>
          <w:color w:val="000000"/>
        </w:rPr>
      </w:pPr>
      <w:r w:rsidRPr="00774202">
        <w:rPr>
          <w:rFonts w:ascii="Arial" w:hAnsi="Arial" w:cs="Arial"/>
          <w:b/>
          <w:color w:val="000000"/>
        </w:rPr>
        <w:lastRenderedPageBreak/>
        <w:t xml:space="preserve">Provided below are submitted written questions received and the Department’s </w:t>
      </w:r>
      <w:r w:rsidR="00F9098C" w:rsidRPr="00774202">
        <w:rPr>
          <w:rFonts w:ascii="Arial" w:hAnsi="Arial" w:cs="Arial"/>
          <w:b/>
          <w:color w:val="000000"/>
        </w:rPr>
        <w:t>answer.</w:t>
      </w:r>
    </w:p>
    <w:p w14:paraId="3B5C411B" w14:textId="77777777" w:rsidR="00CF3AA7" w:rsidRPr="00774202"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3C136709" w14:textId="77777777" w:rsidTr="18A04A27">
        <w:trPr>
          <w:trHeight w:val="379"/>
        </w:trPr>
        <w:tc>
          <w:tcPr>
            <w:tcW w:w="691" w:type="dxa"/>
            <w:vMerge w:val="restart"/>
            <w:shd w:val="clear" w:color="auto" w:fill="BDD6EE" w:themeFill="accent5" w:themeFillTint="66"/>
            <w:vAlign w:val="center"/>
          </w:tcPr>
          <w:p w14:paraId="5D3A87E4" w14:textId="77777777" w:rsidR="00BF5871" w:rsidRPr="0077420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74202">
              <w:rPr>
                <w:rFonts w:ascii="Arial" w:hAnsi="Arial" w:cs="Arial"/>
                <w:b/>
              </w:rPr>
              <w:t>1</w:t>
            </w:r>
          </w:p>
        </w:tc>
        <w:tc>
          <w:tcPr>
            <w:tcW w:w="1987" w:type="dxa"/>
            <w:tcBorders>
              <w:bottom w:val="single" w:sz="4" w:space="0" w:color="auto"/>
            </w:tcBorders>
            <w:shd w:val="clear" w:color="auto" w:fill="BDD6EE" w:themeFill="accent5" w:themeFillTint="66"/>
            <w:vAlign w:val="center"/>
          </w:tcPr>
          <w:p w14:paraId="297C22ED" w14:textId="1312F4D6" w:rsidR="00BF5871" w:rsidRPr="00774202" w:rsidRDefault="00A03585"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w:t>
            </w:r>
            <w:r w:rsidR="00BF5871" w:rsidRPr="00774202">
              <w:rPr>
                <w:rFonts w:ascii="Arial" w:hAnsi="Arial" w:cs="Arial"/>
                <w:b/>
              </w:rPr>
              <w:t xml:space="preserve"> Section &amp; Page Number</w:t>
            </w:r>
          </w:p>
        </w:tc>
        <w:tc>
          <w:tcPr>
            <w:tcW w:w="8622" w:type="dxa"/>
            <w:tcBorders>
              <w:bottom w:val="single" w:sz="4" w:space="0" w:color="auto"/>
            </w:tcBorders>
            <w:shd w:val="clear" w:color="auto" w:fill="BDD6EE" w:themeFill="accent5" w:themeFillTint="66"/>
            <w:vAlign w:val="center"/>
          </w:tcPr>
          <w:p w14:paraId="1A54A38F" w14:textId="77777777" w:rsidR="00BF5871" w:rsidRPr="0077420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7D5767A3" w14:textId="77777777" w:rsidTr="18A04A27">
        <w:trPr>
          <w:trHeight w:val="379"/>
        </w:trPr>
        <w:tc>
          <w:tcPr>
            <w:tcW w:w="691" w:type="dxa"/>
            <w:vMerge/>
          </w:tcPr>
          <w:p w14:paraId="4F64A60D" w14:textId="77777777" w:rsidR="00BF5871" w:rsidRPr="00774202"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3431C22" w14:textId="428B204E" w:rsidR="00BF5871" w:rsidRPr="00774202" w:rsidRDefault="001720A5"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 xml:space="preserve">Application Details and Instructions, </w:t>
            </w:r>
            <w:r w:rsidR="00345B49" w:rsidRPr="00774202">
              <w:rPr>
                <w:rFonts w:ascii="Arial" w:hAnsi="Arial" w:cs="Arial"/>
              </w:rPr>
              <w:t xml:space="preserve">Section D, </w:t>
            </w:r>
            <w:r w:rsidRPr="00774202">
              <w:rPr>
                <w:rFonts w:ascii="Arial" w:hAnsi="Arial" w:cs="Arial"/>
              </w:rPr>
              <w:t>pg. 5</w:t>
            </w:r>
          </w:p>
        </w:tc>
        <w:tc>
          <w:tcPr>
            <w:tcW w:w="8622" w:type="dxa"/>
            <w:shd w:val="clear" w:color="auto" w:fill="FFFFFF" w:themeFill="background1"/>
            <w:vAlign w:val="center"/>
          </w:tcPr>
          <w:p w14:paraId="0B67AEC6" w14:textId="77777777" w:rsidR="00D61037" w:rsidRPr="00774202" w:rsidRDefault="00D61037" w:rsidP="00D61037">
            <w:pPr>
              <w:rPr>
                <w:rFonts w:ascii="Arial" w:hAnsi="Arial" w:cs="Arial"/>
              </w:rPr>
            </w:pPr>
            <w:r w:rsidRPr="00774202">
              <w:rPr>
                <w:rFonts w:ascii="Arial" w:hAnsi="Arial" w:cs="Arial"/>
              </w:rPr>
              <w:t>Can there be applications from two organizations within the same Town?</w:t>
            </w:r>
            <w:r w:rsidRPr="00774202">
              <w:rPr>
                <w:rFonts w:ascii="Arial" w:hAnsi="Arial" w:cs="Arial"/>
              </w:rPr>
              <w:br/>
              <w:t>For example, we are a member of the MRPA and were thinking of applying.</w:t>
            </w:r>
          </w:p>
          <w:p w14:paraId="23A89508" w14:textId="77777777" w:rsidR="00D61037" w:rsidRPr="00774202" w:rsidRDefault="00D61037" w:rsidP="00D61037">
            <w:pPr>
              <w:rPr>
                <w:rFonts w:ascii="Arial" w:hAnsi="Arial" w:cs="Arial"/>
              </w:rPr>
            </w:pPr>
            <w:r w:rsidRPr="00774202">
              <w:rPr>
                <w:rFonts w:ascii="Arial" w:hAnsi="Arial" w:cs="Arial"/>
              </w:rPr>
              <w:t>I’m reaching out to our school department to see if they had thoughts as well.</w:t>
            </w:r>
          </w:p>
          <w:p w14:paraId="209B3545" w14:textId="156A291A" w:rsidR="00BF5871" w:rsidRPr="00774202" w:rsidRDefault="00D61037" w:rsidP="00D610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Could we both apply or could only 1 apply?</w:t>
            </w:r>
          </w:p>
        </w:tc>
      </w:tr>
      <w:tr w:rsidR="006E68C2" w:rsidRPr="00774202" w14:paraId="1843A93A" w14:textId="77777777" w:rsidTr="18A04A27">
        <w:trPr>
          <w:trHeight w:val="379"/>
        </w:trPr>
        <w:tc>
          <w:tcPr>
            <w:tcW w:w="691" w:type="dxa"/>
            <w:vMerge/>
          </w:tcPr>
          <w:p w14:paraId="1D2FD4AC" w14:textId="77777777" w:rsidR="00BF5871" w:rsidRPr="00774202"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EFE9915" w14:textId="77777777" w:rsidR="00BF5871" w:rsidRPr="00774202"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2BF7AA43" w14:textId="77777777" w:rsidTr="18A04A27">
        <w:trPr>
          <w:trHeight w:val="379"/>
        </w:trPr>
        <w:tc>
          <w:tcPr>
            <w:tcW w:w="691" w:type="dxa"/>
            <w:vMerge/>
          </w:tcPr>
          <w:p w14:paraId="76BFCD70" w14:textId="77777777" w:rsidR="00BF5871" w:rsidRPr="00774202"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7394ACF" w14:textId="5A2D2CC1" w:rsidR="00BF5871" w:rsidRPr="00774202" w:rsidRDefault="582BDE8B"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 xml:space="preserve">Both entities could apply </w:t>
            </w:r>
            <w:r w:rsidR="00EA17BC" w:rsidRPr="00774202">
              <w:rPr>
                <w:rFonts w:ascii="Arial" w:hAnsi="Arial" w:cs="Arial"/>
              </w:rPr>
              <w:t>if</w:t>
            </w:r>
            <w:r w:rsidR="0003750A" w:rsidRPr="00774202">
              <w:rPr>
                <w:rFonts w:ascii="Arial" w:hAnsi="Arial" w:cs="Arial"/>
              </w:rPr>
              <w:t xml:space="preserve"> the program</w:t>
            </w:r>
            <w:r w:rsidR="00B213B7" w:rsidRPr="00774202">
              <w:rPr>
                <w:rFonts w:ascii="Arial" w:hAnsi="Arial" w:cs="Arial"/>
              </w:rPr>
              <w:t>s</w:t>
            </w:r>
            <w:r w:rsidR="0003750A" w:rsidRPr="00774202">
              <w:rPr>
                <w:rFonts w:ascii="Arial" w:hAnsi="Arial" w:cs="Arial"/>
              </w:rPr>
              <w:t xml:space="preserve"> </w:t>
            </w:r>
            <w:r w:rsidR="00B213B7" w:rsidRPr="00774202">
              <w:rPr>
                <w:rFonts w:ascii="Arial" w:hAnsi="Arial" w:cs="Arial"/>
              </w:rPr>
              <w:t>are</w:t>
            </w:r>
            <w:r w:rsidR="0003750A" w:rsidRPr="00774202">
              <w:rPr>
                <w:rFonts w:ascii="Arial" w:hAnsi="Arial" w:cs="Arial"/>
              </w:rPr>
              <w:t xml:space="preserve"> not </w:t>
            </w:r>
            <w:r w:rsidR="00466C0F" w:rsidRPr="00774202">
              <w:rPr>
                <w:rFonts w:ascii="Arial" w:hAnsi="Arial" w:cs="Arial"/>
              </w:rPr>
              <w:t>identical,</w:t>
            </w:r>
            <w:r w:rsidR="3EEC9276" w:rsidRPr="00774202">
              <w:rPr>
                <w:rFonts w:ascii="Arial" w:hAnsi="Arial" w:cs="Arial"/>
              </w:rPr>
              <w:t xml:space="preserve"> and </w:t>
            </w:r>
            <w:r w:rsidR="0044696F" w:rsidRPr="00774202">
              <w:rPr>
                <w:rFonts w:ascii="Arial" w:hAnsi="Arial" w:cs="Arial"/>
              </w:rPr>
              <w:t>the reimbursement</w:t>
            </w:r>
            <w:r w:rsidR="3EEC9276" w:rsidRPr="00774202">
              <w:rPr>
                <w:rFonts w:ascii="Arial" w:hAnsi="Arial" w:cs="Arial"/>
              </w:rPr>
              <w:t xml:space="preserve"> </w:t>
            </w:r>
            <w:r w:rsidR="00B4117B" w:rsidRPr="00774202">
              <w:rPr>
                <w:rFonts w:ascii="Arial" w:hAnsi="Arial" w:cs="Arial"/>
              </w:rPr>
              <w:t xml:space="preserve">requests </w:t>
            </w:r>
            <w:r w:rsidR="2F764C18" w:rsidRPr="00774202">
              <w:rPr>
                <w:rFonts w:ascii="Arial" w:hAnsi="Arial" w:cs="Arial"/>
              </w:rPr>
              <w:t xml:space="preserve">are not </w:t>
            </w:r>
            <w:r w:rsidR="3EEC9276" w:rsidRPr="00774202">
              <w:rPr>
                <w:rFonts w:ascii="Arial" w:hAnsi="Arial" w:cs="Arial"/>
              </w:rPr>
              <w:t>for the same expense</w:t>
            </w:r>
            <w:r w:rsidR="00843BC1" w:rsidRPr="00774202">
              <w:rPr>
                <w:rFonts w:ascii="Arial" w:hAnsi="Arial" w:cs="Arial"/>
              </w:rPr>
              <w:t>s</w:t>
            </w:r>
            <w:r w:rsidR="0003750A" w:rsidRPr="00774202">
              <w:rPr>
                <w:rFonts w:ascii="Arial" w:hAnsi="Arial" w:cs="Arial"/>
              </w:rPr>
              <w:t xml:space="preserve">. </w:t>
            </w:r>
            <w:r w:rsidR="0058007E" w:rsidRPr="00774202">
              <w:rPr>
                <w:rFonts w:ascii="Arial" w:hAnsi="Arial" w:cs="Arial"/>
              </w:rPr>
              <w:t xml:space="preserve">Please refer to questions #15 and 27 of this QA Summary for additional information. </w:t>
            </w:r>
          </w:p>
        </w:tc>
      </w:tr>
      <w:bookmarkEnd w:id="0"/>
    </w:tbl>
    <w:p w14:paraId="574B959E" w14:textId="77777777" w:rsidR="00F9098C" w:rsidRPr="00774202"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48D98FB4" w14:textId="77777777" w:rsidTr="5035BC87">
        <w:trPr>
          <w:trHeight w:val="379"/>
        </w:trPr>
        <w:tc>
          <w:tcPr>
            <w:tcW w:w="691" w:type="dxa"/>
            <w:vMerge w:val="restart"/>
            <w:shd w:val="clear" w:color="auto" w:fill="BDD6EE" w:themeFill="accent5" w:themeFillTint="66"/>
            <w:vAlign w:val="center"/>
          </w:tcPr>
          <w:p w14:paraId="09B7C0F8" w14:textId="77777777" w:rsidR="00BF5871" w:rsidRPr="00774202"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2</w:t>
            </w:r>
          </w:p>
        </w:tc>
        <w:tc>
          <w:tcPr>
            <w:tcW w:w="1987" w:type="dxa"/>
            <w:tcBorders>
              <w:bottom w:val="single" w:sz="4" w:space="0" w:color="auto"/>
            </w:tcBorders>
            <w:shd w:val="clear" w:color="auto" w:fill="BDD6EE" w:themeFill="accent5" w:themeFillTint="66"/>
            <w:vAlign w:val="center"/>
          </w:tcPr>
          <w:p w14:paraId="69729327" w14:textId="39B6AD76" w:rsidR="00BF5871" w:rsidRPr="00774202" w:rsidRDefault="00A03585"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w:t>
            </w:r>
            <w:r w:rsidR="00BF5871" w:rsidRPr="00774202">
              <w:rPr>
                <w:rFonts w:ascii="Arial" w:hAnsi="Arial" w:cs="Arial"/>
                <w:b/>
              </w:rPr>
              <w:t xml:space="preserve"> Section &amp; Page Number</w:t>
            </w:r>
          </w:p>
        </w:tc>
        <w:tc>
          <w:tcPr>
            <w:tcW w:w="8622" w:type="dxa"/>
            <w:tcBorders>
              <w:bottom w:val="single" w:sz="4" w:space="0" w:color="auto"/>
            </w:tcBorders>
            <w:shd w:val="clear" w:color="auto" w:fill="BDD6EE" w:themeFill="accent5" w:themeFillTint="66"/>
            <w:vAlign w:val="center"/>
          </w:tcPr>
          <w:p w14:paraId="6B842DAF" w14:textId="77777777" w:rsidR="00BF5871" w:rsidRPr="00774202"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7F395670" w14:textId="77777777" w:rsidTr="5035BC87">
        <w:trPr>
          <w:trHeight w:val="379"/>
        </w:trPr>
        <w:tc>
          <w:tcPr>
            <w:tcW w:w="691" w:type="dxa"/>
            <w:vMerge/>
          </w:tcPr>
          <w:p w14:paraId="5D6AD36A" w14:textId="77777777" w:rsidR="00BF5871" w:rsidRPr="0077420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63D8058" w14:textId="405BACB5" w:rsidR="00BF5871" w:rsidRPr="00774202" w:rsidRDefault="00C33DF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 xml:space="preserve">Application Details and Instructions, Section E, pg. 6 </w:t>
            </w:r>
            <w:r w:rsidR="00672B79" w:rsidRPr="00774202">
              <w:rPr>
                <w:rFonts w:ascii="Arial" w:hAnsi="Arial" w:cs="Arial"/>
              </w:rPr>
              <w:t>and</w:t>
            </w:r>
            <w:r w:rsidR="00FB42DE" w:rsidRPr="00774202">
              <w:rPr>
                <w:rFonts w:ascii="Arial" w:hAnsi="Arial" w:cs="Arial"/>
              </w:rPr>
              <w:t xml:space="preserve"> </w:t>
            </w:r>
            <w:r w:rsidR="00243E5E" w:rsidRPr="00774202">
              <w:rPr>
                <w:rFonts w:ascii="Arial" w:hAnsi="Arial" w:cs="Arial"/>
              </w:rPr>
              <w:t>Application, pg. 1</w:t>
            </w:r>
            <w:r w:rsidR="00672B79" w:rsidRPr="00774202">
              <w:rPr>
                <w:rFonts w:ascii="Arial" w:hAnsi="Arial" w:cs="Arial"/>
              </w:rPr>
              <w:t>7</w:t>
            </w:r>
          </w:p>
        </w:tc>
        <w:tc>
          <w:tcPr>
            <w:tcW w:w="8622" w:type="dxa"/>
            <w:shd w:val="clear" w:color="auto" w:fill="FFFFFF" w:themeFill="background1"/>
            <w:vAlign w:val="center"/>
          </w:tcPr>
          <w:p w14:paraId="60718CF4" w14:textId="42A286E1" w:rsidR="00BF5871" w:rsidRPr="00774202" w:rsidRDefault="001C114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color w:val="000000"/>
              </w:rPr>
              <w:t xml:space="preserve">I am planning on applying for the Outdoor Learning Grant for the program I </w:t>
            </w:r>
            <w:r w:rsidR="00D45730" w:rsidRPr="00774202">
              <w:rPr>
                <w:rFonts w:ascii="Arial" w:hAnsi="Arial" w:cs="Arial"/>
                <w:color w:val="000000"/>
              </w:rPr>
              <w:t>run,</w:t>
            </w:r>
            <w:r w:rsidRPr="00774202">
              <w:rPr>
                <w:rFonts w:ascii="Arial" w:hAnsi="Arial" w:cs="Arial"/>
                <w:color w:val="000000"/>
              </w:rPr>
              <w:t xml:space="preserve"> and I was curious about the line, "Assures that background checks have been completed for all personnel who are in contact with students, a written policy is in place regarding required background checks, and copies of all pertinent records are kept on file." Sometimes students go on field trips to Appalachian Mountain Club, work with Maine Audubon or others during the program, or come for a class visit for a short period of time always in groups and always with a teacher present. Are those professionals we meet </w:t>
            </w:r>
            <w:r w:rsidR="00D45730" w:rsidRPr="00774202">
              <w:rPr>
                <w:rFonts w:ascii="Arial" w:hAnsi="Arial" w:cs="Arial"/>
                <w:color w:val="000000"/>
              </w:rPr>
              <w:t>with,</w:t>
            </w:r>
            <w:r w:rsidRPr="00774202">
              <w:rPr>
                <w:rFonts w:ascii="Arial" w:hAnsi="Arial" w:cs="Arial"/>
                <w:color w:val="000000"/>
              </w:rPr>
              <w:t xml:space="preserve"> and visit expected to be background checked </w:t>
            </w:r>
            <w:proofErr w:type="gramStart"/>
            <w:r w:rsidRPr="00774202">
              <w:rPr>
                <w:rFonts w:ascii="Arial" w:hAnsi="Arial" w:cs="Arial"/>
                <w:color w:val="000000"/>
              </w:rPr>
              <w:t>in order to</w:t>
            </w:r>
            <w:proofErr w:type="gramEnd"/>
            <w:r w:rsidRPr="00774202">
              <w:rPr>
                <w:rFonts w:ascii="Arial" w:hAnsi="Arial" w:cs="Arial"/>
                <w:color w:val="000000"/>
              </w:rPr>
              <w:t xml:space="preserve"> qualify for the grant? Or does contact mean prolonged content?</w:t>
            </w:r>
          </w:p>
        </w:tc>
      </w:tr>
      <w:tr w:rsidR="004A47CA" w:rsidRPr="00774202" w14:paraId="2B3E4F10" w14:textId="77777777" w:rsidTr="5035BC87">
        <w:trPr>
          <w:trHeight w:val="379"/>
        </w:trPr>
        <w:tc>
          <w:tcPr>
            <w:tcW w:w="691" w:type="dxa"/>
            <w:vMerge/>
          </w:tcPr>
          <w:p w14:paraId="55B5F2CF" w14:textId="77777777" w:rsidR="00BF5871" w:rsidRPr="0077420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030CD3C" w14:textId="77777777" w:rsidR="00BF5871" w:rsidRPr="0077420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327A9287" w14:textId="77777777" w:rsidTr="00CE2A0C">
        <w:trPr>
          <w:trHeight w:val="379"/>
        </w:trPr>
        <w:tc>
          <w:tcPr>
            <w:tcW w:w="691" w:type="dxa"/>
            <w:vMerge/>
          </w:tcPr>
          <w:p w14:paraId="106BF19B" w14:textId="77777777" w:rsidR="00BF5871" w:rsidRPr="0077420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8208427" w14:textId="31EFF965" w:rsidR="00BF5871" w:rsidRPr="00774202" w:rsidRDefault="00590F8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It is the applicant</w:t>
            </w:r>
            <w:r w:rsidR="00491DF0" w:rsidRPr="00774202">
              <w:rPr>
                <w:rFonts w:ascii="Arial" w:hAnsi="Arial" w:cs="Arial"/>
              </w:rPr>
              <w:t>’s</w:t>
            </w:r>
            <w:r w:rsidR="00325B51" w:rsidRPr="00774202">
              <w:rPr>
                <w:rFonts w:ascii="Arial" w:hAnsi="Arial" w:cs="Arial"/>
              </w:rPr>
              <w:t xml:space="preserve">/subrecipient’s responsibility to </w:t>
            </w:r>
            <w:r w:rsidR="009F6B24">
              <w:rPr>
                <w:rFonts w:ascii="Arial" w:hAnsi="Arial" w:cs="Arial"/>
              </w:rPr>
              <w:t>ensure</w:t>
            </w:r>
            <w:r w:rsidR="00325B51" w:rsidRPr="00774202">
              <w:rPr>
                <w:rFonts w:ascii="Arial" w:hAnsi="Arial" w:cs="Arial"/>
              </w:rPr>
              <w:t xml:space="preserve"> that all p</w:t>
            </w:r>
            <w:r w:rsidR="00296C9D" w:rsidRPr="00774202">
              <w:rPr>
                <w:rFonts w:ascii="Arial" w:hAnsi="Arial" w:cs="Arial"/>
              </w:rPr>
              <w:t>rogrammatic staff</w:t>
            </w:r>
            <w:r w:rsidR="009F07A3" w:rsidRPr="00774202">
              <w:rPr>
                <w:rFonts w:ascii="Arial" w:hAnsi="Arial" w:cs="Arial"/>
              </w:rPr>
              <w:t xml:space="preserve"> have passed </w:t>
            </w:r>
            <w:r w:rsidR="00AE656C" w:rsidRPr="00774202">
              <w:rPr>
                <w:rFonts w:ascii="Arial" w:hAnsi="Arial" w:cs="Arial"/>
              </w:rPr>
              <w:t>background checks</w:t>
            </w:r>
            <w:r w:rsidR="009F07A3" w:rsidRPr="00774202">
              <w:rPr>
                <w:rFonts w:ascii="Arial" w:hAnsi="Arial" w:cs="Arial"/>
              </w:rPr>
              <w:t xml:space="preserve"> and </w:t>
            </w:r>
            <w:r w:rsidR="003E649A" w:rsidRPr="00774202">
              <w:rPr>
                <w:rFonts w:ascii="Arial" w:hAnsi="Arial" w:cs="Arial"/>
              </w:rPr>
              <w:t xml:space="preserve">are </w:t>
            </w:r>
            <w:r w:rsidR="00B95237" w:rsidRPr="00774202">
              <w:rPr>
                <w:rFonts w:ascii="Arial" w:hAnsi="Arial" w:cs="Arial"/>
              </w:rPr>
              <w:t>verified</w:t>
            </w:r>
            <w:r w:rsidR="009F07A3" w:rsidRPr="00774202">
              <w:rPr>
                <w:rFonts w:ascii="Arial" w:hAnsi="Arial" w:cs="Arial"/>
              </w:rPr>
              <w:t xml:space="preserve"> to work with student</w:t>
            </w:r>
            <w:r w:rsidR="00B95237" w:rsidRPr="00774202">
              <w:rPr>
                <w:rFonts w:ascii="Arial" w:hAnsi="Arial" w:cs="Arial"/>
              </w:rPr>
              <w:t>s</w:t>
            </w:r>
            <w:r w:rsidR="00AE656C" w:rsidRPr="00774202">
              <w:rPr>
                <w:rFonts w:ascii="Arial" w:hAnsi="Arial" w:cs="Arial"/>
              </w:rPr>
              <w:t>.</w:t>
            </w:r>
            <w:r w:rsidR="00325B51" w:rsidRPr="00774202">
              <w:rPr>
                <w:rFonts w:ascii="Arial" w:hAnsi="Arial" w:cs="Arial"/>
              </w:rPr>
              <w:t xml:space="preserve"> </w:t>
            </w:r>
            <w:r w:rsidR="00437208" w:rsidRPr="00774202">
              <w:rPr>
                <w:rFonts w:ascii="Arial" w:hAnsi="Arial" w:cs="Arial"/>
              </w:rPr>
              <w:t xml:space="preserve">This responsibility and assurance </w:t>
            </w:r>
            <w:proofErr w:type="gramStart"/>
            <w:r w:rsidR="00887183" w:rsidRPr="00774202">
              <w:rPr>
                <w:rFonts w:ascii="Arial" w:hAnsi="Arial" w:cs="Arial"/>
              </w:rPr>
              <w:t>does</w:t>
            </w:r>
            <w:proofErr w:type="gramEnd"/>
            <w:r w:rsidR="00887183" w:rsidRPr="00774202">
              <w:rPr>
                <w:rFonts w:ascii="Arial" w:hAnsi="Arial" w:cs="Arial"/>
              </w:rPr>
              <w:t xml:space="preserve"> not extend to the occasional vendor or personnel who does not have </w:t>
            </w:r>
            <w:r w:rsidR="00EB2E1B" w:rsidRPr="00774202">
              <w:rPr>
                <w:rFonts w:ascii="Arial" w:hAnsi="Arial" w:cs="Arial"/>
              </w:rPr>
              <w:t xml:space="preserve">prolonged involvement in the student’s activities. </w:t>
            </w:r>
            <w:r w:rsidR="10445173" w:rsidRPr="00774202">
              <w:rPr>
                <w:rFonts w:ascii="Arial" w:hAnsi="Arial" w:cs="Arial"/>
              </w:rPr>
              <w:t xml:space="preserve">The programmatic staff who have passed background checks should always be present with the occasional vendor or personnel. </w:t>
            </w:r>
          </w:p>
        </w:tc>
      </w:tr>
    </w:tbl>
    <w:p w14:paraId="23540E06" w14:textId="77777777" w:rsidR="00BF5871" w:rsidRPr="00774202"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7A51292E" w14:textId="77777777" w:rsidTr="4F526B1D">
        <w:trPr>
          <w:trHeight w:val="379"/>
        </w:trPr>
        <w:tc>
          <w:tcPr>
            <w:tcW w:w="691" w:type="dxa"/>
            <w:vMerge w:val="restart"/>
            <w:shd w:val="clear" w:color="auto" w:fill="BDD6EE" w:themeFill="accent5" w:themeFillTint="66"/>
            <w:vAlign w:val="center"/>
          </w:tcPr>
          <w:p w14:paraId="6AAAD2DF" w14:textId="77777777" w:rsidR="00BF5871" w:rsidRPr="00774202"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3</w:t>
            </w:r>
          </w:p>
        </w:tc>
        <w:tc>
          <w:tcPr>
            <w:tcW w:w="1987" w:type="dxa"/>
            <w:tcBorders>
              <w:bottom w:val="single" w:sz="4" w:space="0" w:color="auto"/>
            </w:tcBorders>
            <w:shd w:val="clear" w:color="auto" w:fill="BDD6EE" w:themeFill="accent5" w:themeFillTint="66"/>
            <w:vAlign w:val="center"/>
          </w:tcPr>
          <w:p w14:paraId="366894EC" w14:textId="3D8ADA74" w:rsidR="00BF5871" w:rsidRPr="00774202" w:rsidRDefault="00A03585"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w:t>
            </w:r>
            <w:r w:rsidR="00BF5871" w:rsidRPr="00774202">
              <w:rPr>
                <w:rFonts w:ascii="Arial" w:hAnsi="Arial" w:cs="Arial"/>
                <w:b/>
              </w:rPr>
              <w:t xml:space="preserve"> Section &amp; Page Number</w:t>
            </w:r>
          </w:p>
        </w:tc>
        <w:tc>
          <w:tcPr>
            <w:tcW w:w="8622" w:type="dxa"/>
            <w:tcBorders>
              <w:bottom w:val="single" w:sz="4" w:space="0" w:color="auto"/>
            </w:tcBorders>
            <w:shd w:val="clear" w:color="auto" w:fill="BDD6EE" w:themeFill="accent5" w:themeFillTint="66"/>
            <w:vAlign w:val="center"/>
          </w:tcPr>
          <w:p w14:paraId="6525E864" w14:textId="77777777" w:rsidR="00BF5871" w:rsidRPr="00774202"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3F3351F0" w14:textId="77777777" w:rsidTr="4F526B1D">
        <w:trPr>
          <w:trHeight w:val="1205"/>
        </w:trPr>
        <w:tc>
          <w:tcPr>
            <w:tcW w:w="691" w:type="dxa"/>
            <w:vMerge/>
          </w:tcPr>
          <w:p w14:paraId="16A5B649" w14:textId="77777777" w:rsidR="00BF5871" w:rsidRPr="0077420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E4EC9A3" w14:textId="0EAB880B" w:rsidR="00BF5871" w:rsidRPr="00774202" w:rsidRDefault="00F2570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r w:rsidR="002E162F" w:rsidRPr="00774202">
              <w:rPr>
                <w:rFonts w:ascii="Arial" w:hAnsi="Arial" w:cs="Arial"/>
              </w:rPr>
              <w:t xml:space="preserve"> and Appendix A, pg. 20</w:t>
            </w:r>
          </w:p>
        </w:tc>
        <w:tc>
          <w:tcPr>
            <w:tcW w:w="8622" w:type="dxa"/>
            <w:shd w:val="clear" w:color="auto" w:fill="FFFFFF" w:themeFill="background1"/>
            <w:vAlign w:val="center"/>
          </w:tcPr>
          <w:p w14:paraId="5F9A581E" w14:textId="47B917BF" w:rsidR="00BF5871" w:rsidRPr="00774202" w:rsidRDefault="007F32B9" w:rsidP="00593710">
            <w:pPr>
              <w:rPr>
                <w:rFonts w:ascii="Arial" w:hAnsi="Arial" w:cs="Arial"/>
              </w:rPr>
            </w:pPr>
            <w:r w:rsidRPr="00774202">
              <w:rPr>
                <w:rFonts w:ascii="Arial" w:hAnsi="Arial" w:cs="Arial"/>
              </w:rPr>
              <w:t>Our organization does not have a negotiated indirect cost rate agreement (NICRA) with a cognizant federal agency. We regularly use the de minimis rate of 10% where allowed. Does this mean that we cannot include any indirect cost in our budget for this MDOE grant program, even at a restricted rate of 2-5%?</w:t>
            </w:r>
          </w:p>
        </w:tc>
      </w:tr>
      <w:tr w:rsidR="0070682C" w:rsidRPr="00774202" w14:paraId="45CD7A89" w14:textId="77777777" w:rsidTr="4F526B1D">
        <w:trPr>
          <w:trHeight w:val="70"/>
        </w:trPr>
        <w:tc>
          <w:tcPr>
            <w:tcW w:w="691" w:type="dxa"/>
            <w:vMerge/>
          </w:tcPr>
          <w:p w14:paraId="2EDB3244" w14:textId="77777777" w:rsidR="00BF5871" w:rsidRPr="0077420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A241885" w14:textId="77777777" w:rsidR="00BF5871" w:rsidRPr="0077420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0682C" w:rsidRPr="00774202" w14:paraId="48EC7D53" w14:textId="77777777" w:rsidTr="00CE2A0C">
        <w:trPr>
          <w:trHeight w:val="379"/>
        </w:trPr>
        <w:tc>
          <w:tcPr>
            <w:tcW w:w="691" w:type="dxa"/>
            <w:vMerge/>
          </w:tcPr>
          <w:p w14:paraId="76E2B9E6" w14:textId="77777777" w:rsidR="00BF5871" w:rsidRPr="0077420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302AE7A" w14:textId="10570F79" w:rsidR="00BF5871" w:rsidRPr="00774202" w:rsidRDefault="005477F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 xml:space="preserve">The Maine DOE </w:t>
            </w:r>
            <w:r w:rsidR="00974F88" w:rsidRPr="00774202">
              <w:rPr>
                <w:rFonts w:ascii="Arial" w:hAnsi="Arial" w:cs="Arial"/>
              </w:rPr>
              <w:t xml:space="preserve">cannot reimburse for </w:t>
            </w:r>
            <w:r w:rsidR="00AC7962" w:rsidRPr="00774202">
              <w:rPr>
                <w:rFonts w:ascii="Arial" w:hAnsi="Arial" w:cs="Arial"/>
              </w:rPr>
              <w:t>a de</w:t>
            </w:r>
            <w:r w:rsidR="006430D8" w:rsidRPr="00774202">
              <w:rPr>
                <w:rFonts w:ascii="Arial" w:hAnsi="Arial" w:cs="Arial"/>
              </w:rPr>
              <w:t xml:space="preserve"> </w:t>
            </w:r>
            <w:r w:rsidR="00AC7962" w:rsidRPr="00774202">
              <w:rPr>
                <w:rFonts w:ascii="Arial" w:hAnsi="Arial" w:cs="Arial"/>
              </w:rPr>
              <w:t xml:space="preserve">minimis rate or </w:t>
            </w:r>
            <w:r w:rsidR="00974F88" w:rsidRPr="00774202">
              <w:rPr>
                <w:rFonts w:ascii="Arial" w:hAnsi="Arial" w:cs="Arial"/>
              </w:rPr>
              <w:t>an indirect cost rate unless there is an existing</w:t>
            </w:r>
            <w:r w:rsidR="009C6914" w:rsidRPr="00774202">
              <w:rPr>
                <w:rFonts w:ascii="Arial" w:hAnsi="Arial" w:cs="Arial"/>
              </w:rPr>
              <w:t xml:space="preserve"> agreement </w:t>
            </w:r>
            <w:r w:rsidR="00AE539D" w:rsidRPr="00774202">
              <w:rPr>
                <w:rFonts w:ascii="Arial" w:hAnsi="Arial" w:cs="Arial"/>
              </w:rPr>
              <w:t>between</w:t>
            </w:r>
            <w:r w:rsidR="00D2085B" w:rsidRPr="00774202">
              <w:rPr>
                <w:rFonts w:ascii="Arial" w:hAnsi="Arial" w:cs="Arial"/>
              </w:rPr>
              <w:t xml:space="preserve"> an organization and its</w:t>
            </w:r>
            <w:r w:rsidR="006430D8" w:rsidRPr="00774202">
              <w:rPr>
                <w:rFonts w:ascii="Arial" w:hAnsi="Arial" w:cs="Arial"/>
              </w:rPr>
              <w:t>’</w:t>
            </w:r>
            <w:r w:rsidR="00D2085B" w:rsidRPr="00774202">
              <w:rPr>
                <w:rFonts w:ascii="Arial" w:hAnsi="Arial" w:cs="Arial"/>
              </w:rPr>
              <w:t xml:space="preserve"> </w:t>
            </w:r>
            <w:r w:rsidR="005D156D" w:rsidRPr="00774202">
              <w:rPr>
                <w:rFonts w:ascii="Arial" w:hAnsi="Arial" w:cs="Arial"/>
              </w:rPr>
              <w:t xml:space="preserve">federal </w:t>
            </w:r>
            <w:r w:rsidR="009C6914" w:rsidRPr="00774202">
              <w:rPr>
                <w:rFonts w:ascii="Arial" w:hAnsi="Arial" w:cs="Arial"/>
              </w:rPr>
              <w:t>cognizant agency</w:t>
            </w:r>
            <w:r w:rsidR="00D04955" w:rsidRPr="00774202">
              <w:rPr>
                <w:rFonts w:ascii="Arial" w:hAnsi="Arial" w:cs="Arial"/>
              </w:rPr>
              <w:t xml:space="preserve">. </w:t>
            </w:r>
            <w:r w:rsidR="00FE57E1" w:rsidRPr="00774202">
              <w:rPr>
                <w:rFonts w:ascii="Arial" w:hAnsi="Arial" w:cs="Arial"/>
              </w:rPr>
              <w:t xml:space="preserve">However, </w:t>
            </w:r>
            <w:r w:rsidR="00FE57E1" w:rsidRPr="00774202">
              <w:rPr>
                <w:rFonts w:ascii="Arial" w:hAnsi="Arial" w:cs="Arial"/>
                <w:i/>
                <w:iCs/>
              </w:rPr>
              <w:t>o</w:t>
            </w:r>
            <w:r w:rsidR="009F6CCB" w:rsidRPr="00774202">
              <w:rPr>
                <w:rFonts w:ascii="Arial" w:hAnsi="Arial" w:cs="Arial"/>
                <w:i/>
                <w:iCs/>
              </w:rPr>
              <w:t xml:space="preserve">verhead </w:t>
            </w:r>
            <w:r w:rsidR="005D503A" w:rsidRPr="00774202">
              <w:rPr>
                <w:rFonts w:ascii="Arial" w:hAnsi="Arial" w:cs="Arial"/>
                <w:i/>
                <w:iCs/>
              </w:rPr>
              <w:t>expenses</w:t>
            </w:r>
            <w:r w:rsidR="00D17834" w:rsidRPr="00774202">
              <w:rPr>
                <w:rFonts w:ascii="Arial" w:hAnsi="Arial" w:cs="Arial"/>
              </w:rPr>
              <w:t xml:space="preserve"> are potentially reimbursable.  All costs must be </w:t>
            </w:r>
            <w:r w:rsidR="1CDAF44A" w:rsidRPr="00774202">
              <w:rPr>
                <w:rFonts w:ascii="Arial" w:hAnsi="Arial" w:cs="Arial"/>
              </w:rPr>
              <w:t xml:space="preserve">approved, </w:t>
            </w:r>
            <w:r w:rsidR="00F51C60" w:rsidRPr="00774202">
              <w:rPr>
                <w:rFonts w:ascii="Arial" w:hAnsi="Arial" w:cs="Arial"/>
              </w:rPr>
              <w:t>applicable and aligned to the objectives of the RFA.</w:t>
            </w:r>
            <w:r w:rsidR="0037360F" w:rsidRPr="00774202">
              <w:rPr>
                <w:rFonts w:ascii="Arial" w:hAnsi="Arial" w:cs="Arial"/>
              </w:rPr>
              <w:t xml:space="preserve"> Please refer to questions </w:t>
            </w:r>
            <w:r w:rsidR="00460450" w:rsidRPr="00774202">
              <w:rPr>
                <w:rFonts w:ascii="Arial" w:hAnsi="Arial" w:cs="Arial"/>
              </w:rPr>
              <w:t xml:space="preserve">#43, </w:t>
            </w:r>
            <w:r w:rsidR="00847A01" w:rsidRPr="00774202">
              <w:rPr>
                <w:rFonts w:ascii="Arial" w:hAnsi="Arial" w:cs="Arial"/>
              </w:rPr>
              <w:t>67, 68 and 71 of this QA Summary</w:t>
            </w:r>
            <w:r w:rsidR="003B6ECA" w:rsidRPr="00774202">
              <w:rPr>
                <w:rFonts w:ascii="Arial" w:hAnsi="Arial" w:cs="Arial"/>
              </w:rPr>
              <w:t xml:space="preserve"> for additional information</w:t>
            </w:r>
            <w:r w:rsidR="00847A01" w:rsidRPr="00774202">
              <w:rPr>
                <w:rFonts w:ascii="Arial" w:hAnsi="Arial" w:cs="Arial"/>
              </w:rPr>
              <w:t xml:space="preserve">. </w:t>
            </w:r>
          </w:p>
        </w:tc>
      </w:tr>
    </w:tbl>
    <w:p w14:paraId="3390AE7F" w14:textId="77777777" w:rsidR="00BF5871" w:rsidRPr="00774202"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128827EE" w14:textId="77777777" w:rsidTr="18A04A27">
        <w:trPr>
          <w:trHeight w:val="379"/>
        </w:trPr>
        <w:tc>
          <w:tcPr>
            <w:tcW w:w="691" w:type="dxa"/>
            <w:vMerge w:val="restart"/>
            <w:shd w:val="clear" w:color="auto" w:fill="BDD6EE" w:themeFill="accent5" w:themeFillTint="66"/>
            <w:vAlign w:val="center"/>
          </w:tcPr>
          <w:p w14:paraId="508313B4" w14:textId="77777777" w:rsidR="00BF5871" w:rsidRPr="00774202"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4</w:t>
            </w:r>
          </w:p>
        </w:tc>
        <w:tc>
          <w:tcPr>
            <w:tcW w:w="1987" w:type="dxa"/>
            <w:tcBorders>
              <w:bottom w:val="single" w:sz="4" w:space="0" w:color="auto"/>
            </w:tcBorders>
            <w:shd w:val="clear" w:color="auto" w:fill="BDD6EE" w:themeFill="accent5" w:themeFillTint="66"/>
            <w:vAlign w:val="center"/>
          </w:tcPr>
          <w:p w14:paraId="4F97CADD" w14:textId="6CC76947" w:rsidR="00BF5871" w:rsidRPr="00774202" w:rsidRDefault="00A03585"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w:t>
            </w:r>
            <w:r w:rsidR="00BF5871" w:rsidRPr="00774202">
              <w:rPr>
                <w:rFonts w:ascii="Arial" w:hAnsi="Arial" w:cs="Arial"/>
                <w:b/>
              </w:rPr>
              <w:t xml:space="preserve"> Section &amp; Page Number</w:t>
            </w:r>
          </w:p>
        </w:tc>
        <w:tc>
          <w:tcPr>
            <w:tcW w:w="8622" w:type="dxa"/>
            <w:tcBorders>
              <w:bottom w:val="single" w:sz="4" w:space="0" w:color="auto"/>
            </w:tcBorders>
            <w:shd w:val="clear" w:color="auto" w:fill="BDD6EE" w:themeFill="accent5" w:themeFillTint="66"/>
            <w:vAlign w:val="center"/>
          </w:tcPr>
          <w:p w14:paraId="0D4E5E66" w14:textId="77777777" w:rsidR="00BF5871" w:rsidRPr="00774202"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F632D" w:rsidRPr="00774202" w14:paraId="3999CA4C" w14:textId="77777777" w:rsidTr="18A04A27">
        <w:trPr>
          <w:trHeight w:val="379"/>
        </w:trPr>
        <w:tc>
          <w:tcPr>
            <w:tcW w:w="691" w:type="dxa"/>
            <w:vMerge/>
          </w:tcPr>
          <w:p w14:paraId="0C7083C5" w14:textId="77777777" w:rsidR="00BF5871" w:rsidRPr="0077420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37BD9C8" w14:textId="0874E92A" w:rsidR="00BF5871" w:rsidRPr="00774202" w:rsidRDefault="006A2EF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p>
        </w:tc>
        <w:tc>
          <w:tcPr>
            <w:tcW w:w="8622" w:type="dxa"/>
            <w:shd w:val="clear" w:color="auto" w:fill="FFFFFF" w:themeFill="background1"/>
            <w:vAlign w:val="center"/>
          </w:tcPr>
          <w:p w14:paraId="515EB6DB" w14:textId="1B224980" w:rsidR="00BF5871" w:rsidRPr="00774202" w:rsidRDefault="00166C1E" w:rsidP="00C42511">
            <w:pPr>
              <w:rPr>
                <w:rFonts w:ascii="Arial" w:hAnsi="Arial" w:cs="Arial"/>
              </w:rPr>
            </w:pPr>
            <w:r w:rsidRPr="00774202">
              <w:rPr>
                <w:rFonts w:ascii="Arial" w:hAnsi="Arial" w:cs="Arial"/>
              </w:rPr>
              <w:t xml:space="preserve">Can we only include funding requests for programs that are entirely free for all participants? For example, could we request funds to cover all costs of a program when some participants are </w:t>
            </w:r>
            <w:proofErr w:type="gramStart"/>
            <w:r w:rsidRPr="00774202">
              <w:rPr>
                <w:rFonts w:ascii="Arial" w:hAnsi="Arial" w:cs="Arial"/>
              </w:rPr>
              <w:t>paying</w:t>
            </w:r>
            <w:proofErr w:type="gramEnd"/>
            <w:r w:rsidRPr="00774202">
              <w:rPr>
                <w:rFonts w:ascii="Arial" w:hAnsi="Arial" w:cs="Arial"/>
              </w:rPr>
              <w:t xml:space="preserve"> and some receive scholarships?</w:t>
            </w:r>
          </w:p>
        </w:tc>
      </w:tr>
      <w:tr w:rsidR="006F632D" w:rsidRPr="00774202" w14:paraId="0A2B9D07" w14:textId="77777777" w:rsidTr="18A04A27">
        <w:trPr>
          <w:trHeight w:val="379"/>
        </w:trPr>
        <w:tc>
          <w:tcPr>
            <w:tcW w:w="691" w:type="dxa"/>
            <w:vMerge/>
          </w:tcPr>
          <w:p w14:paraId="5BF29E2C" w14:textId="77777777" w:rsidR="00BF5871" w:rsidRPr="0077420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5AAF2A7" w14:textId="77777777" w:rsidR="00BF5871" w:rsidRPr="0077420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6F632D" w:rsidRPr="00774202" w14:paraId="6E71950F" w14:textId="77777777" w:rsidTr="18A04A27">
        <w:trPr>
          <w:trHeight w:val="379"/>
        </w:trPr>
        <w:tc>
          <w:tcPr>
            <w:tcW w:w="691" w:type="dxa"/>
            <w:vMerge/>
          </w:tcPr>
          <w:p w14:paraId="4633DD66" w14:textId="77777777" w:rsidR="00BF5871" w:rsidRPr="00774202"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EC17350" w14:textId="08058574" w:rsidR="00BF5871" w:rsidRPr="00774202" w:rsidRDefault="0036300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B0F0"/>
              </w:rPr>
            </w:pPr>
            <w:r w:rsidRPr="00774202">
              <w:rPr>
                <w:rFonts w:ascii="Arial" w:hAnsi="Arial" w:cs="Arial"/>
              </w:rPr>
              <w:t xml:space="preserve">If your program includes </w:t>
            </w:r>
            <w:r w:rsidR="4BB7EFA8" w:rsidRPr="00774202">
              <w:rPr>
                <w:rFonts w:ascii="Arial" w:hAnsi="Arial" w:cs="Arial"/>
              </w:rPr>
              <w:t xml:space="preserve">paying </w:t>
            </w:r>
            <w:r w:rsidRPr="00774202">
              <w:rPr>
                <w:rFonts w:ascii="Arial" w:hAnsi="Arial" w:cs="Arial"/>
              </w:rPr>
              <w:t>and s</w:t>
            </w:r>
            <w:r w:rsidR="00E550B4" w:rsidRPr="00774202">
              <w:rPr>
                <w:rFonts w:ascii="Arial" w:hAnsi="Arial" w:cs="Arial"/>
              </w:rPr>
              <w:t xml:space="preserve">cholarship students, </w:t>
            </w:r>
            <w:r w:rsidR="00151D61" w:rsidRPr="00774202">
              <w:rPr>
                <w:rFonts w:ascii="Arial" w:hAnsi="Arial" w:cs="Arial"/>
              </w:rPr>
              <w:t xml:space="preserve">the Maine DOE </w:t>
            </w:r>
            <w:r w:rsidR="00E550B4" w:rsidRPr="00774202">
              <w:rPr>
                <w:rFonts w:ascii="Arial" w:hAnsi="Arial" w:cs="Arial"/>
              </w:rPr>
              <w:t>will reimburse for the cost of the scholarship students</w:t>
            </w:r>
            <w:r w:rsidR="00390085" w:rsidRPr="00774202">
              <w:rPr>
                <w:rFonts w:ascii="Arial" w:hAnsi="Arial" w:cs="Arial"/>
              </w:rPr>
              <w:t xml:space="preserve">. </w:t>
            </w:r>
            <w:r w:rsidR="00F31F52" w:rsidRPr="00774202">
              <w:rPr>
                <w:rFonts w:ascii="Arial" w:hAnsi="Arial" w:cs="Arial"/>
              </w:rPr>
              <w:t xml:space="preserve">The </w:t>
            </w:r>
            <w:r w:rsidR="008A1918" w:rsidRPr="00774202">
              <w:rPr>
                <w:rFonts w:ascii="Arial" w:hAnsi="Arial" w:cs="Arial"/>
              </w:rPr>
              <w:t xml:space="preserve">submitted </w:t>
            </w:r>
            <w:r w:rsidR="00F31F52" w:rsidRPr="00774202">
              <w:rPr>
                <w:rFonts w:ascii="Arial" w:hAnsi="Arial" w:cs="Arial"/>
              </w:rPr>
              <w:t>application needs to reflect the scholarship students</w:t>
            </w:r>
            <w:r w:rsidR="58F0B6D3" w:rsidRPr="00774202">
              <w:rPr>
                <w:rFonts w:ascii="Arial" w:hAnsi="Arial" w:cs="Arial"/>
              </w:rPr>
              <w:t xml:space="preserve"> only</w:t>
            </w:r>
            <w:r w:rsidR="00F31F52" w:rsidRPr="00774202">
              <w:rPr>
                <w:rFonts w:ascii="Arial" w:hAnsi="Arial" w:cs="Arial"/>
              </w:rPr>
              <w:t xml:space="preserve">. </w:t>
            </w:r>
            <w:r w:rsidR="00B81CC7" w:rsidRPr="00774202">
              <w:rPr>
                <w:rFonts w:ascii="Arial" w:hAnsi="Arial" w:cs="Arial"/>
              </w:rPr>
              <w:t xml:space="preserve">A program does not need to be </w:t>
            </w:r>
            <w:r w:rsidR="009E6BC4" w:rsidRPr="00774202">
              <w:rPr>
                <w:rFonts w:ascii="Arial" w:hAnsi="Arial" w:cs="Arial"/>
              </w:rPr>
              <w:t xml:space="preserve">exclusively for scholarship students.  </w:t>
            </w:r>
            <w:r w:rsidR="009005E0" w:rsidRPr="00774202">
              <w:rPr>
                <w:rFonts w:ascii="Arial" w:hAnsi="Arial" w:cs="Arial"/>
              </w:rPr>
              <w:t xml:space="preserve">A blend of </w:t>
            </w:r>
            <w:r w:rsidR="112AAD73" w:rsidRPr="00774202">
              <w:rPr>
                <w:rFonts w:ascii="Arial" w:hAnsi="Arial" w:cs="Arial"/>
              </w:rPr>
              <w:t xml:space="preserve">paying </w:t>
            </w:r>
            <w:r w:rsidR="009005E0" w:rsidRPr="00774202">
              <w:rPr>
                <w:rFonts w:ascii="Arial" w:hAnsi="Arial" w:cs="Arial"/>
              </w:rPr>
              <w:t xml:space="preserve">and scholarship students </w:t>
            </w:r>
            <w:r w:rsidR="00D00BCF" w:rsidRPr="00774202">
              <w:rPr>
                <w:rFonts w:ascii="Arial" w:hAnsi="Arial" w:cs="Arial"/>
              </w:rPr>
              <w:t xml:space="preserve">may </w:t>
            </w:r>
            <w:r w:rsidR="22817B69" w:rsidRPr="00774202">
              <w:rPr>
                <w:rFonts w:ascii="Arial" w:hAnsi="Arial" w:cs="Arial"/>
              </w:rPr>
              <w:t>be</w:t>
            </w:r>
            <w:r w:rsidR="00193F8A" w:rsidRPr="00774202">
              <w:rPr>
                <w:rFonts w:ascii="Arial" w:hAnsi="Arial" w:cs="Arial"/>
              </w:rPr>
              <w:t xml:space="preserve"> </w:t>
            </w:r>
            <w:r w:rsidR="00FF4F5D" w:rsidRPr="00774202">
              <w:rPr>
                <w:rFonts w:ascii="Arial" w:hAnsi="Arial" w:cs="Arial"/>
              </w:rPr>
              <w:t>appropriate.</w:t>
            </w:r>
            <w:r w:rsidR="004C6B7E" w:rsidRPr="00774202">
              <w:rPr>
                <w:rFonts w:ascii="Arial" w:hAnsi="Arial" w:cs="Arial"/>
              </w:rPr>
              <w:t xml:space="preserve"> </w:t>
            </w:r>
            <w:r w:rsidR="0078749F" w:rsidRPr="00774202">
              <w:rPr>
                <w:rFonts w:ascii="Arial" w:hAnsi="Arial" w:cs="Arial"/>
              </w:rPr>
              <w:t>Please refer to question #</w:t>
            </w:r>
            <w:r w:rsidR="00D740D9" w:rsidRPr="00774202">
              <w:rPr>
                <w:rFonts w:ascii="Arial" w:hAnsi="Arial" w:cs="Arial"/>
              </w:rPr>
              <w:t>21</w:t>
            </w:r>
            <w:r w:rsidR="001A1DF6" w:rsidRPr="00774202">
              <w:rPr>
                <w:rFonts w:ascii="Arial" w:hAnsi="Arial" w:cs="Arial"/>
              </w:rPr>
              <w:t xml:space="preserve"> </w:t>
            </w:r>
            <w:r w:rsidR="00921AF5" w:rsidRPr="00774202">
              <w:rPr>
                <w:rFonts w:ascii="Arial" w:hAnsi="Arial" w:cs="Arial"/>
              </w:rPr>
              <w:t>of this QA Summary</w:t>
            </w:r>
            <w:r w:rsidR="003B6ECA" w:rsidRPr="00774202">
              <w:rPr>
                <w:rFonts w:ascii="Arial" w:hAnsi="Arial" w:cs="Arial"/>
              </w:rPr>
              <w:t xml:space="preserve"> for additional information</w:t>
            </w:r>
            <w:r w:rsidR="00921AF5" w:rsidRPr="00774202">
              <w:rPr>
                <w:rFonts w:ascii="Arial" w:hAnsi="Arial" w:cs="Arial"/>
              </w:rPr>
              <w:t xml:space="preserve">. </w:t>
            </w:r>
          </w:p>
        </w:tc>
      </w:tr>
    </w:tbl>
    <w:p w14:paraId="4BDAE3E5" w14:textId="77777777" w:rsidR="009C2E0C" w:rsidRPr="00774202" w:rsidRDefault="009C2E0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7178BD4C" w14:textId="77777777" w:rsidTr="0CBCE2FF">
        <w:trPr>
          <w:trHeight w:val="379"/>
        </w:trPr>
        <w:tc>
          <w:tcPr>
            <w:tcW w:w="691" w:type="dxa"/>
            <w:vMerge w:val="restart"/>
            <w:shd w:val="clear" w:color="auto" w:fill="BDD6EE" w:themeFill="accent5" w:themeFillTint="66"/>
            <w:vAlign w:val="center"/>
          </w:tcPr>
          <w:p w14:paraId="2765B0A5" w14:textId="77777777" w:rsidR="009C2E0C" w:rsidRPr="007742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5</w:t>
            </w:r>
          </w:p>
        </w:tc>
        <w:tc>
          <w:tcPr>
            <w:tcW w:w="1987" w:type="dxa"/>
            <w:tcBorders>
              <w:bottom w:val="single" w:sz="4" w:space="0" w:color="auto"/>
            </w:tcBorders>
            <w:shd w:val="clear" w:color="auto" w:fill="BDD6EE" w:themeFill="accent5" w:themeFillTint="66"/>
            <w:vAlign w:val="center"/>
          </w:tcPr>
          <w:p w14:paraId="0336655D" w14:textId="684C076B" w:rsidR="009C2E0C" w:rsidRPr="00774202" w:rsidRDefault="00A0358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w:t>
            </w:r>
            <w:r w:rsidR="009C2E0C" w:rsidRPr="00774202">
              <w:rPr>
                <w:rFonts w:ascii="Arial" w:hAnsi="Arial" w:cs="Arial"/>
                <w:b/>
              </w:rPr>
              <w:t xml:space="preserve"> Section &amp; Page Number</w:t>
            </w:r>
          </w:p>
        </w:tc>
        <w:tc>
          <w:tcPr>
            <w:tcW w:w="8622" w:type="dxa"/>
            <w:tcBorders>
              <w:bottom w:val="single" w:sz="4" w:space="0" w:color="auto"/>
            </w:tcBorders>
            <w:shd w:val="clear" w:color="auto" w:fill="BDD6EE" w:themeFill="accent5" w:themeFillTint="66"/>
            <w:vAlign w:val="center"/>
          </w:tcPr>
          <w:p w14:paraId="58DB55D5" w14:textId="77777777" w:rsidR="009C2E0C" w:rsidRPr="007742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4E024035" w14:textId="77777777" w:rsidTr="00774202">
        <w:trPr>
          <w:trHeight w:val="1358"/>
        </w:trPr>
        <w:tc>
          <w:tcPr>
            <w:tcW w:w="691" w:type="dxa"/>
            <w:vMerge/>
          </w:tcPr>
          <w:p w14:paraId="4002F330"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C38458A" w14:textId="0ADFACD3" w:rsidR="009C2E0C" w:rsidRPr="00774202" w:rsidRDefault="00936D2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 and Appendix A, pg. 20</w:t>
            </w:r>
          </w:p>
        </w:tc>
        <w:tc>
          <w:tcPr>
            <w:tcW w:w="8622" w:type="dxa"/>
            <w:shd w:val="clear" w:color="auto" w:fill="FFFFFF" w:themeFill="background1"/>
            <w:vAlign w:val="center"/>
          </w:tcPr>
          <w:p w14:paraId="25D09574" w14:textId="12D44827" w:rsidR="009C2E0C" w:rsidRPr="00774202" w:rsidRDefault="008F7AD5" w:rsidP="008F7AD5">
            <w:pPr>
              <w:rPr>
                <w:rFonts w:ascii="Arial" w:hAnsi="Arial" w:cs="Arial"/>
              </w:rPr>
            </w:pPr>
            <w:r w:rsidRPr="00774202">
              <w:rPr>
                <w:rFonts w:ascii="Arial" w:hAnsi="Arial" w:cs="Arial"/>
              </w:rPr>
              <w:t>This year (there will be a local) ice skating rink which is free to the public.  They do not offer skate rentals. We would like to purchase around 50 pairs of skates so our students can get outside and enjoy the rink. Would something like this be considered for the Maine Outdoor Initiative?</w:t>
            </w:r>
          </w:p>
        </w:tc>
      </w:tr>
      <w:tr w:rsidR="0070682C" w:rsidRPr="00774202" w14:paraId="2945D6A4" w14:textId="77777777" w:rsidTr="0CBCE2FF">
        <w:trPr>
          <w:trHeight w:val="379"/>
        </w:trPr>
        <w:tc>
          <w:tcPr>
            <w:tcW w:w="691" w:type="dxa"/>
            <w:vMerge/>
          </w:tcPr>
          <w:p w14:paraId="47660C84"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0FB06EF"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0682C" w:rsidRPr="00774202" w14:paraId="68E0D198" w14:textId="77777777" w:rsidTr="00774202">
        <w:trPr>
          <w:trHeight w:val="1862"/>
        </w:trPr>
        <w:tc>
          <w:tcPr>
            <w:tcW w:w="691" w:type="dxa"/>
            <w:vMerge/>
          </w:tcPr>
          <w:p w14:paraId="774826EB"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60A014E" w14:textId="3F7E478A" w:rsidR="009C2E0C" w:rsidRPr="00774202" w:rsidRDefault="002E2C2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S</w:t>
            </w:r>
            <w:r w:rsidR="00C24091" w:rsidRPr="00774202">
              <w:rPr>
                <w:rFonts w:ascii="Arial" w:hAnsi="Arial" w:cs="Arial"/>
              </w:rPr>
              <w:t>upplies</w:t>
            </w:r>
            <w:r w:rsidR="008B18D7" w:rsidRPr="00774202">
              <w:rPr>
                <w:rFonts w:ascii="Arial" w:hAnsi="Arial" w:cs="Arial"/>
              </w:rPr>
              <w:t xml:space="preserve"> </w:t>
            </w:r>
            <w:r w:rsidR="00C24091" w:rsidRPr="00774202">
              <w:rPr>
                <w:rFonts w:ascii="Arial" w:hAnsi="Arial" w:cs="Arial"/>
              </w:rPr>
              <w:t>critical</w:t>
            </w:r>
            <w:r w:rsidR="00C24091" w:rsidRPr="00774202" w:rsidDel="00C37EF6">
              <w:rPr>
                <w:rFonts w:ascii="Arial" w:hAnsi="Arial" w:cs="Arial"/>
              </w:rPr>
              <w:t xml:space="preserve"> </w:t>
            </w:r>
            <w:r w:rsidR="00C37EF6" w:rsidRPr="00774202">
              <w:rPr>
                <w:rFonts w:ascii="Arial" w:hAnsi="Arial" w:cs="Arial"/>
              </w:rPr>
              <w:t xml:space="preserve">to </w:t>
            </w:r>
            <w:r w:rsidR="00C24091" w:rsidRPr="00774202">
              <w:rPr>
                <w:rFonts w:ascii="Arial" w:hAnsi="Arial" w:cs="Arial"/>
              </w:rPr>
              <w:t xml:space="preserve">the success of </w:t>
            </w:r>
            <w:r w:rsidR="3FDE7702" w:rsidRPr="00774202">
              <w:rPr>
                <w:rFonts w:ascii="Arial" w:hAnsi="Arial" w:cs="Arial"/>
              </w:rPr>
              <w:t>a program a</w:t>
            </w:r>
            <w:r w:rsidR="3FDE7702" w:rsidRPr="00774202">
              <w:rPr>
                <w:rFonts w:ascii="Arial" w:eastAsia="Arial" w:hAnsi="Arial" w:cs="Arial"/>
              </w:rPr>
              <w:t>ddressing the lost instructional time</w:t>
            </w:r>
            <w:r w:rsidR="3FDE7702" w:rsidRPr="00774202">
              <w:rPr>
                <w:rFonts w:ascii="Arial" w:hAnsi="Arial" w:cs="Arial"/>
              </w:rPr>
              <w:t xml:space="preserve"> </w:t>
            </w:r>
            <w:r w:rsidR="00EE16EA" w:rsidRPr="00774202">
              <w:rPr>
                <w:rFonts w:ascii="Arial" w:hAnsi="Arial" w:cs="Arial"/>
              </w:rPr>
              <w:t xml:space="preserve">are appropriate.  </w:t>
            </w:r>
            <w:r w:rsidR="00834E3E" w:rsidRPr="00774202">
              <w:rPr>
                <w:rFonts w:ascii="Arial" w:hAnsi="Arial" w:cs="Arial"/>
              </w:rPr>
              <w:t>F</w:t>
            </w:r>
            <w:r w:rsidR="00140637" w:rsidRPr="00774202">
              <w:rPr>
                <w:rFonts w:ascii="Arial" w:hAnsi="Arial" w:cs="Arial"/>
              </w:rPr>
              <w:t>ollowing the grant period</w:t>
            </w:r>
            <w:r w:rsidR="00EE16EA" w:rsidRPr="00774202">
              <w:rPr>
                <w:rFonts w:ascii="Arial" w:hAnsi="Arial" w:cs="Arial"/>
              </w:rPr>
              <w:t xml:space="preserve"> these personal supplies </w:t>
            </w:r>
            <w:r w:rsidR="00551206" w:rsidRPr="00774202">
              <w:rPr>
                <w:rFonts w:ascii="Arial" w:hAnsi="Arial" w:cs="Arial"/>
              </w:rPr>
              <w:t>(</w:t>
            </w:r>
            <w:r w:rsidR="00D45730" w:rsidRPr="00774202">
              <w:rPr>
                <w:rFonts w:ascii="Arial" w:hAnsi="Arial" w:cs="Arial"/>
              </w:rPr>
              <w:t>i.e.,</w:t>
            </w:r>
            <w:r w:rsidR="00551206" w:rsidRPr="00774202">
              <w:rPr>
                <w:rFonts w:ascii="Arial" w:hAnsi="Arial" w:cs="Arial"/>
              </w:rPr>
              <w:t xml:space="preserve"> </w:t>
            </w:r>
            <w:r w:rsidR="004C460A" w:rsidRPr="00774202">
              <w:rPr>
                <w:rFonts w:ascii="Arial" w:hAnsi="Arial" w:cs="Arial"/>
              </w:rPr>
              <w:t>skates</w:t>
            </w:r>
            <w:r w:rsidR="00551206" w:rsidRPr="00774202">
              <w:rPr>
                <w:rFonts w:ascii="Arial" w:hAnsi="Arial" w:cs="Arial"/>
              </w:rPr>
              <w:t xml:space="preserve">) </w:t>
            </w:r>
            <w:r w:rsidR="00140637" w:rsidRPr="00774202">
              <w:rPr>
                <w:rFonts w:ascii="Arial" w:hAnsi="Arial" w:cs="Arial"/>
              </w:rPr>
              <w:t>remain the responsibility</w:t>
            </w:r>
            <w:r w:rsidR="00B02A96" w:rsidRPr="00774202">
              <w:rPr>
                <w:rFonts w:ascii="Arial" w:hAnsi="Arial" w:cs="Arial"/>
              </w:rPr>
              <w:t xml:space="preserve"> and property</w:t>
            </w:r>
            <w:r w:rsidR="00140637" w:rsidRPr="00774202">
              <w:rPr>
                <w:rFonts w:ascii="Arial" w:hAnsi="Arial" w:cs="Arial"/>
              </w:rPr>
              <w:t xml:space="preserve"> of the organization</w:t>
            </w:r>
            <w:r w:rsidR="00B77128" w:rsidRPr="00774202">
              <w:rPr>
                <w:rFonts w:ascii="Arial" w:hAnsi="Arial" w:cs="Arial"/>
              </w:rPr>
              <w:t xml:space="preserve"> to be used for the same purpose they were purchased.</w:t>
            </w:r>
            <w:r w:rsidR="00453C9C" w:rsidRPr="00774202">
              <w:rPr>
                <w:rFonts w:ascii="Arial" w:hAnsi="Arial" w:cs="Arial"/>
              </w:rPr>
              <w:t xml:space="preserve"> </w:t>
            </w:r>
            <w:r w:rsidR="00232399" w:rsidRPr="00774202">
              <w:rPr>
                <w:rFonts w:ascii="Arial" w:hAnsi="Arial" w:cs="Arial"/>
              </w:rPr>
              <w:t>Appendix A</w:t>
            </w:r>
            <w:r w:rsidR="00BD3AF5" w:rsidRPr="00774202">
              <w:rPr>
                <w:rFonts w:ascii="Arial" w:hAnsi="Arial" w:cs="Arial"/>
              </w:rPr>
              <w:t xml:space="preserve"> </w:t>
            </w:r>
            <w:r w:rsidR="00771A44" w:rsidRPr="00774202">
              <w:rPr>
                <w:rFonts w:ascii="Arial" w:hAnsi="Arial" w:cs="Arial"/>
              </w:rPr>
              <w:t xml:space="preserve">of the RFA </w:t>
            </w:r>
            <w:r w:rsidR="007F33DD" w:rsidRPr="00774202">
              <w:rPr>
                <w:rFonts w:ascii="Arial" w:hAnsi="Arial" w:cs="Arial"/>
              </w:rPr>
              <w:t xml:space="preserve">has </w:t>
            </w:r>
            <w:r w:rsidR="00936D24" w:rsidRPr="00774202">
              <w:rPr>
                <w:rFonts w:ascii="Arial" w:hAnsi="Arial" w:cs="Arial"/>
              </w:rPr>
              <w:t>more information</w:t>
            </w:r>
            <w:r w:rsidR="005B05AA" w:rsidRPr="00774202">
              <w:rPr>
                <w:rFonts w:ascii="Arial" w:hAnsi="Arial" w:cs="Arial"/>
              </w:rPr>
              <w:t>, including</w:t>
            </w:r>
            <w:r w:rsidR="004725D6" w:rsidRPr="00774202">
              <w:rPr>
                <w:rFonts w:ascii="Arial" w:hAnsi="Arial" w:cs="Arial"/>
              </w:rPr>
              <w:t xml:space="preserve"> </w:t>
            </w:r>
            <w:r w:rsidR="007F33DD" w:rsidRPr="00774202">
              <w:rPr>
                <w:rFonts w:ascii="Arial" w:hAnsi="Arial" w:cs="Arial"/>
              </w:rPr>
              <w:t xml:space="preserve">requirements for </w:t>
            </w:r>
            <w:r w:rsidR="004725D6" w:rsidRPr="00774202">
              <w:rPr>
                <w:rFonts w:ascii="Arial" w:hAnsi="Arial" w:cs="Arial"/>
              </w:rPr>
              <w:t>disposing or selling supplies and equipment.</w:t>
            </w:r>
            <w:r w:rsidR="00472162" w:rsidRPr="00774202">
              <w:rPr>
                <w:rFonts w:ascii="Arial" w:hAnsi="Arial" w:cs="Arial"/>
              </w:rPr>
              <w:t xml:space="preserve"> </w:t>
            </w:r>
            <w:r w:rsidR="00DB6A2B" w:rsidRPr="00774202">
              <w:rPr>
                <w:rFonts w:ascii="Arial" w:hAnsi="Arial" w:cs="Arial"/>
              </w:rPr>
              <w:t>P</w:t>
            </w:r>
            <w:r w:rsidR="00140D3A" w:rsidRPr="00774202">
              <w:rPr>
                <w:rFonts w:ascii="Arial" w:hAnsi="Arial" w:cs="Arial"/>
              </w:rPr>
              <w:t xml:space="preserve">lease </w:t>
            </w:r>
            <w:r w:rsidR="00B143B6" w:rsidRPr="00774202">
              <w:rPr>
                <w:rFonts w:ascii="Arial" w:hAnsi="Arial" w:cs="Arial"/>
              </w:rPr>
              <w:t xml:space="preserve">refer to </w:t>
            </w:r>
            <w:r w:rsidR="00140D3A" w:rsidRPr="00774202">
              <w:rPr>
                <w:rFonts w:ascii="Arial" w:hAnsi="Arial" w:cs="Arial"/>
              </w:rPr>
              <w:t>question</w:t>
            </w:r>
            <w:r w:rsidR="00DB6A2B" w:rsidRPr="00774202">
              <w:rPr>
                <w:rFonts w:ascii="Arial" w:hAnsi="Arial" w:cs="Arial"/>
              </w:rPr>
              <w:t xml:space="preserve">s </w:t>
            </w:r>
            <w:r w:rsidR="00140D3A" w:rsidRPr="00774202">
              <w:rPr>
                <w:rFonts w:ascii="Arial" w:hAnsi="Arial" w:cs="Arial"/>
              </w:rPr>
              <w:t>#10</w:t>
            </w:r>
            <w:r w:rsidR="002E11A7" w:rsidRPr="00774202">
              <w:rPr>
                <w:rFonts w:ascii="Arial" w:hAnsi="Arial" w:cs="Arial"/>
              </w:rPr>
              <w:t>, 11, 12, 13</w:t>
            </w:r>
            <w:r w:rsidR="00BA2267" w:rsidRPr="00774202">
              <w:rPr>
                <w:rFonts w:ascii="Arial" w:hAnsi="Arial" w:cs="Arial"/>
              </w:rPr>
              <w:t>, 25</w:t>
            </w:r>
            <w:r w:rsidR="00C33E6B" w:rsidRPr="00774202">
              <w:rPr>
                <w:rFonts w:ascii="Arial" w:hAnsi="Arial" w:cs="Arial"/>
              </w:rPr>
              <w:t xml:space="preserve">, </w:t>
            </w:r>
            <w:r w:rsidR="00107DAF" w:rsidRPr="00774202">
              <w:rPr>
                <w:rFonts w:ascii="Arial" w:hAnsi="Arial" w:cs="Arial"/>
              </w:rPr>
              <w:t xml:space="preserve">and </w:t>
            </w:r>
            <w:r w:rsidR="00C555C8" w:rsidRPr="00774202">
              <w:rPr>
                <w:rFonts w:ascii="Arial" w:hAnsi="Arial" w:cs="Arial"/>
              </w:rPr>
              <w:t>35</w:t>
            </w:r>
            <w:r w:rsidR="00BC098A" w:rsidRPr="00774202">
              <w:rPr>
                <w:rFonts w:ascii="Arial" w:hAnsi="Arial" w:cs="Arial"/>
              </w:rPr>
              <w:t xml:space="preserve"> </w:t>
            </w:r>
            <w:r w:rsidR="00140D3A" w:rsidRPr="00774202">
              <w:rPr>
                <w:rFonts w:ascii="Arial" w:hAnsi="Arial" w:cs="Arial"/>
              </w:rPr>
              <w:t>of this QA Summary</w:t>
            </w:r>
            <w:r w:rsidR="003B6ECA" w:rsidRPr="00774202">
              <w:rPr>
                <w:rFonts w:ascii="Arial" w:hAnsi="Arial" w:cs="Arial"/>
              </w:rPr>
              <w:t xml:space="preserve"> for additional information</w:t>
            </w:r>
            <w:r w:rsidR="00140D3A" w:rsidRPr="00774202">
              <w:rPr>
                <w:rFonts w:ascii="Arial" w:hAnsi="Arial" w:cs="Arial"/>
              </w:rPr>
              <w:t>.</w:t>
            </w:r>
          </w:p>
        </w:tc>
      </w:tr>
    </w:tbl>
    <w:p w14:paraId="13D5A045" w14:textId="77777777" w:rsidR="009C2E0C" w:rsidRPr="00774202"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E68C2" w:rsidRPr="00774202" w14:paraId="39E1C09C" w14:textId="77777777" w:rsidTr="219F22D9">
        <w:trPr>
          <w:trHeight w:val="379"/>
        </w:trPr>
        <w:tc>
          <w:tcPr>
            <w:tcW w:w="691" w:type="dxa"/>
            <w:vMerge w:val="restart"/>
            <w:shd w:val="clear" w:color="auto" w:fill="BDD6EE" w:themeFill="accent5" w:themeFillTint="66"/>
            <w:vAlign w:val="center"/>
          </w:tcPr>
          <w:p w14:paraId="057227B3" w14:textId="77777777" w:rsidR="009C2E0C" w:rsidRPr="007742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6</w:t>
            </w:r>
          </w:p>
        </w:tc>
        <w:tc>
          <w:tcPr>
            <w:tcW w:w="1987" w:type="dxa"/>
            <w:tcBorders>
              <w:bottom w:val="single" w:sz="4" w:space="0" w:color="auto"/>
            </w:tcBorders>
            <w:shd w:val="clear" w:color="auto" w:fill="BDD6EE" w:themeFill="accent5" w:themeFillTint="66"/>
            <w:vAlign w:val="center"/>
          </w:tcPr>
          <w:p w14:paraId="0769AD16" w14:textId="01D70E31" w:rsidR="009C2E0C" w:rsidRPr="00774202" w:rsidRDefault="00A0358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w:t>
            </w:r>
            <w:r w:rsidR="009C2E0C" w:rsidRPr="00774202">
              <w:rPr>
                <w:rFonts w:ascii="Arial" w:hAnsi="Arial" w:cs="Arial"/>
                <w:b/>
              </w:rPr>
              <w:t xml:space="preserve"> Section &amp; Page Number</w:t>
            </w:r>
          </w:p>
        </w:tc>
        <w:tc>
          <w:tcPr>
            <w:tcW w:w="8622" w:type="dxa"/>
            <w:tcBorders>
              <w:bottom w:val="single" w:sz="4" w:space="0" w:color="auto"/>
            </w:tcBorders>
            <w:shd w:val="clear" w:color="auto" w:fill="BDD6EE" w:themeFill="accent5" w:themeFillTint="66"/>
            <w:vAlign w:val="center"/>
          </w:tcPr>
          <w:p w14:paraId="7C21DB29" w14:textId="77777777" w:rsidR="009C2E0C" w:rsidRPr="007742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72338522" w14:textId="77777777" w:rsidTr="00774202">
        <w:trPr>
          <w:trHeight w:val="1070"/>
        </w:trPr>
        <w:tc>
          <w:tcPr>
            <w:tcW w:w="691" w:type="dxa"/>
            <w:vMerge/>
          </w:tcPr>
          <w:p w14:paraId="24A6FF4F"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59D3CFC" w14:textId="58B3675B" w:rsidR="009C2E0C" w:rsidRPr="00774202" w:rsidRDefault="00AC74D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N/A</w:t>
            </w:r>
          </w:p>
        </w:tc>
        <w:tc>
          <w:tcPr>
            <w:tcW w:w="8622" w:type="dxa"/>
            <w:shd w:val="clear" w:color="auto" w:fill="FFFFFF" w:themeFill="background1"/>
            <w:vAlign w:val="center"/>
          </w:tcPr>
          <w:p w14:paraId="6C396DBB" w14:textId="70C884E4" w:rsidR="009C2E0C" w:rsidRPr="00774202" w:rsidRDefault="00AC7F80" w:rsidP="00AC7F80">
            <w:pPr>
              <w:rPr>
                <w:rFonts w:ascii="Arial" w:hAnsi="Arial" w:cs="Arial"/>
              </w:rPr>
            </w:pPr>
            <w:r w:rsidRPr="00774202">
              <w:rPr>
                <w:rFonts w:ascii="Arial" w:hAnsi="Arial" w:cs="Arial"/>
              </w:rPr>
              <w:t>In reviewing your RFA, I cannot seem to find details regarding when your awards will be announced. Is there any information you can share with me, even an approximate date range, regarding award announcements?</w:t>
            </w:r>
          </w:p>
        </w:tc>
      </w:tr>
      <w:tr w:rsidR="0070682C" w:rsidRPr="00774202" w14:paraId="3AEDD8CC" w14:textId="77777777" w:rsidTr="219F22D9">
        <w:trPr>
          <w:trHeight w:val="379"/>
        </w:trPr>
        <w:tc>
          <w:tcPr>
            <w:tcW w:w="691" w:type="dxa"/>
            <w:vMerge/>
          </w:tcPr>
          <w:p w14:paraId="3D876043"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D84CE5F"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0682C" w:rsidRPr="00774202" w14:paraId="06D96471" w14:textId="77777777" w:rsidTr="00774202">
        <w:trPr>
          <w:trHeight w:val="2537"/>
        </w:trPr>
        <w:tc>
          <w:tcPr>
            <w:tcW w:w="691" w:type="dxa"/>
            <w:vMerge/>
          </w:tcPr>
          <w:p w14:paraId="51A2CC1F"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D7D9C13" w14:textId="334E78AE" w:rsidR="009C2E0C" w:rsidRPr="00774202" w:rsidRDefault="00D574D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In m</w:t>
            </w:r>
            <w:r w:rsidR="00615AC8" w:rsidRPr="00774202">
              <w:rPr>
                <w:rFonts w:ascii="Arial" w:hAnsi="Arial" w:cs="Arial"/>
              </w:rPr>
              <w:t>id-Febr</w:t>
            </w:r>
            <w:r w:rsidR="00906C8E" w:rsidRPr="00774202">
              <w:rPr>
                <w:rFonts w:ascii="Arial" w:hAnsi="Arial" w:cs="Arial"/>
              </w:rPr>
              <w:t>uary</w:t>
            </w:r>
            <w:r w:rsidR="653EC2FD" w:rsidRPr="00774202">
              <w:rPr>
                <w:rFonts w:ascii="Arial" w:hAnsi="Arial" w:cs="Arial"/>
              </w:rPr>
              <w:t>,</w:t>
            </w:r>
            <w:r w:rsidR="00906C8E" w:rsidRPr="00774202">
              <w:rPr>
                <w:rFonts w:ascii="Arial" w:hAnsi="Arial" w:cs="Arial"/>
              </w:rPr>
              <w:t xml:space="preserve"> </w:t>
            </w:r>
            <w:r w:rsidRPr="00774202">
              <w:rPr>
                <w:rFonts w:ascii="Arial" w:hAnsi="Arial" w:cs="Arial"/>
              </w:rPr>
              <w:t xml:space="preserve">an email </w:t>
            </w:r>
            <w:r w:rsidR="00726FF3" w:rsidRPr="00774202">
              <w:rPr>
                <w:rFonts w:ascii="Arial" w:hAnsi="Arial" w:cs="Arial"/>
              </w:rPr>
              <w:t>is expected to be</w:t>
            </w:r>
            <w:r w:rsidRPr="00774202">
              <w:rPr>
                <w:rFonts w:ascii="Arial" w:hAnsi="Arial" w:cs="Arial"/>
              </w:rPr>
              <w:t xml:space="preserve"> sent to </w:t>
            </w:r>
            <w:r w:rsidR="005B2191" w:rsidRPr="00774202">
              <w:rPr>
                <w:rFonts w:ascii="Arial" w:hAnsi="Arial" w:cs="Arial"/>
              </w:rPr>
              <w:t xml:space="preserve">all </w:t>
            </w:r>
            <w:r w:rsidR="00726FF3" w:rsidRPr="00774202">
              <w:rPr>
                <w:rFonts w:ascii="Arial" w:hAnsi="Arial" w:cs="Arial"/>
              </w:rPr>
              <w:t>individual</w:t>
            </w:r>
            <w:r w:rsidR="003E331E" w:rsidRPr="00774202">
              <w:rPr>
                <w:rFonts w:ascii="Arial" w:hAnsi="Arial" w:cs="Arial"/>
              </w:rPr>
              <w:t>(</w:t>
            </w:r>
            <w:r w:rsidR="00726FF3" w:rsidRPr="00774202">
              <w:rPr>
                <w:rFonts w:ascii="Arial" w:hAnsi="Arial" w:cs="Arial"/>
              </w:rPr>
              <w:t>s</w:t>
            </w:r>
            <w:r w:rsidR="003E331E" w:rsidRPr="00774202">
              <w:rPr>
                <w:rFonts w:ascii="Arial" w:hAnsi="Arial" w:cs="Arial"/>
              </w:rPr>
              <w:t>)</w:t>
            </w:r>
            <w:r w:rsidR="00BD5BAF" w:rsidRPr="00774202">
              <w:rPr>
                <w:rFonts w:ascii="Arial" w:hAnsi="Arial" w:cs="Arial"/>
              </w:rPr>
              <w:t xml:space="preserve"> listed on </w:t>
            </w:r>
            <w:r w:rsidR="00726FF3" w:rsidRPr="00774202">
              <w:rPr>
                <w:rFonts w:ascii="Arial" w:hAnsi="Arial" w:cs="Arial"/>
              </w:rPr>
              <w:t xml:space="preserve">the </w:t>
            </w:r>
            <w:r w:rsidR="00BD5BAF" w:rsidRPr="00774202">
              <w:rPr>
                <w:rFonts w:ascii="Arial" w:hAnsi="Arial" w:cs="Arial"/>
              </w:rPr>
              <w:t>Application Cover Page (pg. 11 of the RFA document)</w:t>
            </w:r>
            <w:r w:rsidR="003E331E" w:rsidRPr="00774202">
              <w:rPr>
                <w:rFonts w:ascii="Arial" w:hAnsi="Arial" w:cs="Arial"/>
              </w:rPr>
              <w:t>.</w:t>
            </w:r>
            <w:r w:rsidR="00BD5BAF" w:rsidRPr="00774202">
              <w:rPr>
                <w:rFonts w:ascii="Arial" w:hAnsi="Arial" w:cs="Arial"/>
              </w:rPr>
              <w:t xml:space="preserve"> </w:t>
            </w:r>
            <w:r w:rsidR="003E331E" w:rsidRPr="00774202">
              <w:rPr>
                <w:rFonts w:ascii="Arial" w:hAnsi="Arial" w:cs="Arial"/>
              </w:rPr>
              <w:t>Successful</w:t>
            </w:r>
            <w:r w:rsidR="000F06B0" w:rsidRPr="00774202">
              <w:rPr>
                <w:rFonts w:ascii="Arial" w:hAnsi="Arial" w:cs="Arial"/>
              </w:rPr>
              <w:t xml:space="preserve">, approved </w:t>
            </w:r>
            <w:r w:rsidR="003E331E" w:rsidRPr="00774202">
              <w:rPr>
                <w:rFonts w:ascii="Arial" w:hAnsi="Arial" w:cs="Arial"/>
              </w:rPr>
              <w:t xml:space="preserve">applicants will </w:t>
            </w:r>
            <w:r w:rsidR="00360500" w:rsidRPr="00774202">
              <w:rPr>
                <w:rFonts w:ascii="Arial" w:hAnsi="Arial" w:cs="Arial"/>
              </w:rPr>
              <w:t>receive a Notice of Conditional Award</w:t>
            </w:r>
            <w:r w:rsidR="00380916" w:rsidRPr="00774202">
              <w:rPr>
                <w:rFonts w:ascii="Arial" w:hAnsi="Arial" w:cs="Arial"/>
              </w:rPr>
              <w:t xml:space="preserve"> Letter</w:t>
            </w:r>
            <w:r w:rsidR="00BB7A83" w:rsidRPr="00774202">
              <w:rPr>
                <w:rFonts w:ascii="Arial" w:hAnsi="Arial" w:cs="Arial"/>
              </w:rPr>
              <w:t xml:space="preserve"> attached to this email</w:t>
            </w:r>
            <w:r w:rsidR="00360500" w:rsidRPr="00774202">
              <w:rPr>
                <w:rFonts w:ascii="Arial" w:hAnsi="Arial" w:cs="Arial"/>
              </w:rPr>
              <w:t>.  It is important</w:t>
            </w:r>
            <w:r w:rsidR="00D55BCB" w:rsidRPr="00774202">
              <w:rPr>
                <w:rFonts w:ascii="Arial" w:hAnsi="Arial" w:cs="Arial"/>
              </w:rPr>
              <w:t xml:space="preserve"> </w:t>
            </w:r>
            <w:r w:rsidR="4E379B54" w:rsidRPr="00774202">
              <w:rPr>
                <w:rFonts w:ascii="Arial" w:hAnsi="Arial" w:cs="Arial"/>
              </w:rPr>
              <w:t>that</w:t>
            </w:r>
            <w:r w:rsidR="003F5BBD" w:rsidRPr="00774202">
              <w:rPr>
                <w:rFonts w:ascii="Arial" w:hAnsi="Arial" w:cs="Arial"/>
              </w:rPr>
              <w:t xml:space="preserve"> </w:t>
            </w:r>
            <w:r w:rsidR="00761954" w:rsidRPr="00774202">
              <w:rPr>
                <w:rFonts w:ascii="Arial" w:hAnsi="Arial" w:cs="Arial"/>
              </w:rPr>
              <w:t>applicants</w:t>
            </w:r>
            <w:r w:rsidR="003F5BBD" w:rsidRPr="00774202">
              <w:rPr>
                <w:rFonts w:ascii="Arial" w:hAnsi="Arial" w:cs="Arial"/>
              </w:rPr>
              <w:t xml:space="preserve"> </w:t>
            </w:r>
            <w:r w:rsidR="00C8459F" w:rsidRPr="00774202">
              <w:rPr>
                <w:rFonts w:ascii="Arial" w:hAnsi="Arial" w:cs="Arial"/>
              </w:rPr>
              <w:t xml:space="preserve">read this </w:t>
            </w:r>
            <w:r w:rsidR="00380916" w:rsidRPr="00774202">
              <w:rPr>
                <w:rFonts w:ascii="Arial" w:hAnsi="Arial" w:cs="Arial"/>
              </w:rPr>
              <w:t xml:space="preserve">letter </w:t>
            </w:r>
            <w:r w:rsidR="00BD6925" w:rsidRPr="00774202">
              <w:rPr>
                <w:rFonts w:ascii="Arial" w:hAnsi="Arial" w:cs="Arial"/>
              </w:rPr>
              <w:t>and</w:t>
            </w:r>
            <w:r w:rsidR="00C8459F" w:rsidRPr="00774202">
              <w:rPr>
                <w:rFonts w:ascii="Arial" w:hAnsi="Arial" w:cs="Arial"/>
              </w:rPr>
              <w:t xml:space="preserve"> </w:t>
            </w:r>
            <w:r w:rsidR="003F5BBD" w:rsidRPr="00774202">
              <w:rPr>
                <w:rFonts w:ascii="Arial" w:hAnsi="Arial" w:cs="Arial"/>
              </w:rPr>
              <w:t xml:space="preserve">understand </w:t>
            </w:r>
            <w:r w:rsidR="00061B7E" w:rsidRPr="00774202">
              <w:rPr>
                <w:rFonts w:ascii="Arial" w:hAnsi="Arial" w:cs="Arial"/>
              </w:rPr>
              <w:t xml:space="preserve">approval is strictly </w:t>
            </w:r>
            <w:r w:rsidR="00061B7E" w:rsidRPr="00774202">
              <w:rPr>
                <w:rFonts w:ascii="Arial" w:hAnsi="Arial" w:cs="Arial"/>
                <w:i/>
                <w:u w:val="single"/>
              </w:rPr>
              <w:t>conditional</w:t>
            </w:r>
            <w:r w:rsidR="00061B7E" w:rsidRPr="00774202">
              <w:rPr>
                <w:rFonts w:ascii="Arial" w:hAnsi="Arial" w:cs="Arial"/>
              </w:rPr>
              <w:t xml:space="preserve"> </w:t>
            </w:r>
            <w:r w:rsidR="008802BE" w:rsidRPr="00774202">
              <w:rPr>
                <w:rFonts w:ascii="Arial" w:hAnsi="Arial" w:cs="Arial"/>
              </w:rPr>
              <w:t xml:space="preserve">until a </w:t>
            </w:r>
            <w:r w:rsidR="00165EF6" w:rsidRPr="00774202">
              <w:rPr>
                <w:rFonts w:ascii="Arial" w:hAnsi="Arial" w:cs="Arial"/>
              </w:rPr>
              <w:t xml:space="preserve">SubAward Agreement (contract) is signed by both parties and </w:t>
            </w:r>
            <w:r w:rsidR="00BD6925" w:rsidRPr="00774202">
              <w:rPr>
                <w:rFonts w:ascii="Arial" w:hAnsi="Arial" w:cs="Arial"/>
              </w:rPr>
              <w:t xml:space="preserve">then </w:t>
            </w:r>
            <w:r w:rsidR="00165EF6" w:rsidRPr="00774202">
              <w:rPr>
                <w:rFonts w:ascii="Arial" w:hAnsi="Arial" w:cs="Arial"/>
              </w:rPr>
              <w:t xml:space="preserve">accepted by </w:t>
            </w:r>
            <w:r w:rsidR="007D3C36" w:rsidRPr="00774202">
              <w:rPr>
                <w:rFonts w:ascii="Arial" w:hAnsi="Arial" w:cs="Arial"/>
              </w:rPr>
              <w:t>the State</w:t>
            </w:r>
            <w:r w:rsidR="00727CBC" w:rsidRPr="00774202">
              <w:rPr>
                <w:rFonts w:ascii="Arial" w:hAnsi="Arial" w:cs="Arial"/>
              </w:rPr>
              <w:t>’s Procurement Department</w:t>
            </w:r>
            <w:r w:rsidR="007D3C36" w:rsidRPr="00774202">
              <w:rPr>
                <w:rFonts w:ascii="Arial" w:hAnsi="Arial" w:cs="Arial"/>
              </w:rPr>
              <w:t>.</w:t>
            </w:r>
            <w:r w:rsidR="00BB05AD" w:rsidRPr="00774202">
              <w:rPr>
                <w:rFonts w:ascii="Arial" w:hAnsi="Arial" w:cs="Arial"/>
              </w:rPr>
              <w:t xml:space="preserve"> </w:t>
            </w:r>
            <w:r w:rsidR="00360500" w:rsidRPr="00774202">
              <w:rPr>
                <w:rFonts w:ascii="Arial" w:hAnsi="Arial" w:cs="Arial"/>
              </w:rPr>
              <w:t xml:space="preserve">The full </w:t>
            </w:r>
            <w:r w:rsidR="00C34D77" w:rsidRPr="00774202">
              <w:rPr>
                <w:rFonts w:ascii="Arial" w:hAnsi="Arial" w:cs="Arial"/>
              </w:rPr>
              <w:t xml:space="preserve">Selection Package will be publicly available </w:t>
            </w:r>
            <w:r w:rsidR="001B044A" w:rsidRPr="00774202">
              <w:rPr>
                <w:rFonts w:ascii="Arial" w:hAnsi="Arial" w:cs="Arial"/>
              </w:rPr>
              <w:t>mid/late-February</w:t>
            </w:r>
            <w:r w:rsidR="00C34D77" w:rsidRPr="00774202">
              <w:rPr>
                <w:rFonts w:ascii="Arial" w:hAnsi="Arial" w:cs="Arial"/>
              </w:rPr>
              <w:t xml:space="preserve"> on the </w:t>
            </w:r>
            <w:r w:rsidR="00340621" w:rsidRPr="00774202">
              <w:rPr>
                <w:rFonts w:ascii="Arial" w:hAnsi="Arial" w:cs="Arial"/>
              </w:rPr>
              <w:t>Division of</w:t>
            </w:r>
            <w:r w:rsidR="00C34D77" w:rsidRPr="00774202">
              <w:rPr>
                <w:rFonts w:ascii="Arial" w:hAnsi="Arial" w:cs="Arial"/>
              </w:rPr>
              <w:t xml:space="preserve"> Procurement </w:t>
            </w:r>
            <w:r w:rsidR="00340621" w:rsidRPr="00774202">
              <w:rPr>
                <w:rFonts w:ascii="Arial" w:hAnsi="Arial" w:cs="Arial"/>
              </w:rPr>
              <w:t xml:space="preserve">Services </w:t>
            </w:r>
            <w:r w:rsidR="00C34D77" w:rsidRPr="00774202">
              <w:rPr>
                <w:rFonts w:ascii="Arial" w:hAnsi="Arial" w:cs="Arial"/>
              </w:rPr>
              <w:t xml:space="preserve">website, </w:t>
            </w:r>
            <w:hyperlink r:id="rId12">
              <w:r w:rsidR="00340621" w:rsidRPr="00774202">
                <w:rPr>
                  <w:rStyle w:val="Hyperlink"/>
                  <w:rFonts w:ascii="Arial" w:hAnsi="Arial" w:cs="Arial"/>
                </w:rPr>
                <w:t>https://www.maine.gov/dafs/bbm/procurementservices/vendors/grants</w:t>
              </w:r>
            </w:hyperlink>
            <w:r w:rsidR="00472162" w:rsidRPr="00774202">
              <w:rPr>
                <w:rStyle w:val="Hyperlink"/>
                <w:rFonts w:ascii="Arial" w:hAnsi="Arial" w:cs="Arial"/>
              </w:rPr>
              <w:t xml:space="preserve">. </w:t>
            </w:r>
            <w:r w:rsidR="00713638" w:rsidRPr="00774202">
              <w:rPr>
                <w:rFonts w:ascii="Arial" w:hAnsi="Arial" w:cs="Arial"/>
              </w:rPr>
              <w:t>Please</w:t>
            </w:r>
            <w:r w:rsidR="00462A82" w:rsidRPr="00774202">
              <w:rPr>
                <w:rFonts w:ascii="Arial" w:hAnsi="Arial" w:cs="Arial"/>
              </w:rPr>
              <w:t xml:space="preserve"> </w:t>
            </w:r>
            <w:r w:rsidR="00B143B6" w:rsidRPr="00774202">
              <w:rPr>
                <w:rFonts w:ascii="Arial" w:hAnsi="Arial" w:cs="Arial"/>
              </w:rPr>
              <w:t>refer to</w:t>
            </w:r>
            <w:r w:rsidR="00462A82" w:rsidRPr="00774202">
              <w:rPr>
                <w:rFonts w:ascii="Arial" w:hAnsi="Arial" w:cs="Arial"/>
              </w:rPr>
              <w:t xml:space="preserve"> questions #</w:t>
            </w:r>
            <w:r w:rsidR="000F25D8" w:rsidRPr="00774202">
              <w:rPr>
                <w:rFonts w:ascii="Arial" w:hAnsi="Arial" w:cs="Arial"/>
              </w:rPr>
              <w:t>8,</w:t>
            </w:r>
            <w:r w:rsidR="00BF77BB" w:rsidRPr="00774202">
              <w:rPr>
                <w:rFonts w:ascii="Arial" w:hAnsi="Arial" w:cs="Arial"/>
              </w:rPr>
              <w:t xml:space="preserve"> </w:t>
            </w:r>
            <w:r w:rsidR="000F25D8" w:rsidRPr="00774202">
              <w:rPr>
                <w:rFonts w:ascii="Arial" w:hAnsi="Arial" w:cs="Arial"/>
              </w:rPr>
              <w:t>33</w:t>
            </w:r>
            <w:r w:rsidR="00233BE7" w:rsidRPr="00774202">
              <w:rPr>
                <w:rFonts w:ascii="Arial" w:hAnsi="Arial" w:cs="Arial"/>
              </w:rPr>
              <w:t>,</w:t>
            </w:r>
            <w:r w:rsidR="00F8169C" w:rsidRPr="00774202">
              <w:rPr>
                <w:rFonts w:ascii="Arial" w:hAnsi="Arial" w:cs="Arial"/>
              </w:rPr>
              <w:t xml:space="preserve"> </w:t>
            </w:r>
            <w:r w:rsidR="00462A82" w:rsidRPr="00774202">
              <w:rPr>
                <w:rFonts w:ascii="Arial" w:hAnsi="Arial" w:cs="Arial"/>
              </w:rPr>
              <w:t>38</w:t>
            </w:r>
            <w:r w:rsidR="00233BE7" w:rsidRPr="00774202">
              <w:rPr>
                <w:rFonts w:ascii="Arial" w:hAnsi="Arial" w:cs="Arial"/>
              </w:rPr>
              <w:t xml:space="preserve">, </w:t>
            </w:r>
            <w:r w:rsidR="009171DB" w:rsidRPr="00774202">
              <w:rPr>
                <w:rFonts w:ascii="Arial" w:hAnsi="Arial" w:cs="Arial"/>
              </w:rPr>
              <w:t xml:space="preserve">41, </w:t>
            </w:r>
            <w:r w:rsidR="00233BE7" w:rsidRPr="00774202">
              <w:rPr>
                <w:rFonts w:ascii="Arial" w:hAnsi="Arial" w:cs="Arial"/>
              </w:rPr>
              <w:t>54 and</w:t>
            </w:r>
            <w:r w:rsidR="00335503" w:rsidRPr="00774202">
              <w:rPr>
                <w:rFonts w:ascii="Arial" w:hAnsi="Arial" w:cs="Arial"/>
              </w:rPr>
              <w:t xml:space="preserve"> </w:t>
            </w:r>
            <w:r w:rsidR="00462A82" w:rsidRPr="00774202">
              <w:rPr>
                <w:rFonts w:ascii="Arial" w:hAnsi="Arial" w:cs="Arial"/>
              </w:rPr>
              <w:t>70 of this QA Summary</w:t>
            </w:r>
            <w:r w:rsidR="0072079B" w:rsidRPr="00774202">
              <w:rPr>
                <w:rFonts w:ascii="Arial" w:hAnsi="Arial" w:cs="Arial"/>
              </w:rPr>
              <w:t xml:space="preserve"> for additional information</w:t>
            </w:r>
            <w:r w:rsidR="00462A82" w:rsidRPr="00774202">
              <w:rPr>
                <w:rFonts w:ascii="Arial" w:hAnsi="Arial" w:cs="Arial"/>
              </w:rPr>
              <w:t>.</w:t>
            </w:r>
          </w:p>
        </w:tc>
      </w:tr>
    </w:tbl>
    <w:p w14:paraId="5CEEE6F1" w14:textId="77777777" w:rsidR="009C2E0C" w:rsidRPr="00774202"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7E4CE728" w14:textId="77777777" w:rsidTr="5EA4592C">
        <w:trPr>
          <w:trHeight w:val="379"/>
        </w:trPr>
        <w:tc>
          <w:tcPr>
            <w:tcW w:w="691" w:type="dxa"/>
            <w:vMerge w:val="restart"/>
            <w:shd w:val="clear" w:color="auto" w:fill="BDD6EE" w:themeFill="accent5" w:themeFillTint="66"/>
            <w:vAlign w:val="center"/>
          </w:tcPr>
          <w:p w14:paraId="541E859D" w14:textId="77777777" w:rsidR="009C2E0C" w:rsidRPr="007742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7</w:t>
            </w:r>
          </w:p>
        </w:tc>
        <w:tc>
          <w:tcPr>
            <w:tcW w:w="1987" w:type="dxa"/>
            <w:tcBorders>
              <w:bottom w:val="single" w:sz="4" w:space="0" w:color="auto"/>
            </w:tcBorders>
            <w:shd w:val="clear" w:color="auto" w:fill="BDD6EE" w:themeFill="accent5" w:themeFillTint="66"/>
            <w:vAlign w:val="center"/>
          </w:tcPr>
          <w:p w14:paraId="31F8BE9D" w14:textId="1245E896" w:rsidR="009C2E0C" w:rsidRPr="00774202" w:rsidRDefault="00A0358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w:t>
            </w:r>
            <w:r w:rsidR="009C2E0C" w:rsidRPr="00774202">
              <w:rPr>
                <w:rFonts w:ascii="Arial" w:hAnsi="Arial" w:cs="Arial"/>
                <w:b/>
              </w:rPr>
              <w:t xml:space="preserve"> Section &amp; Page Number</w:t>
            </w:r>
          </w:p>
        </w:tc>
        <w:tc>
          <w:tcPr>
            <w:tcW w:w="8622" w:type="dxa"/>
            <w:tcBorders>
              <w:bottom w:val="single" w:sz="4" w:space="0" w:color="auto"/>
            </w:tcBorders>
            <w:shd w:val="clear" w:color="auto" w:fill="BDD6EE" w:themeFill="accent5" w:themeFillTint="66"/>
            <w:vAlign w:val="center"/>
          </w:tcPr>
          <w:p w14:paraId="2EB55A10" w14:textId="77777777" w:rsidR="009C2E0C" w:rsidRPr="007742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1F56D529" w14:textId="77777777" w:rsidTr="00774202">
        <w:trPr>
          <w:trHeight w:val="4013"/>
        </w:trPr>
        <w:tc>
          <w:tcPr>
            <w:tcW w:w="691" w:type="dxa"/>
            <w:vMerge/>
          </w:tcPr>
          <w:p w14:paraId="674CF772"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EBDAB75" w14:textId="1A480B28" w:rsidR="009C2E0C" w:rsidRPr="00774202" w:rsidRDefault="004411E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Appendi</w:t>
            </w:r>
            <w:r w:rsidR="00F6014A" w:rsidRPr="00774202">
              <w:rPr>
                <w:rFonts w:ascii="Arial" w:hAnsi="Arial" w:cs="Arial"/>
              </w:rPr>
              <w:t xml:space="preserve">x A, pg. </w:t>
            </w:r>
            <w:r w:rsidR="001A5944" w:rsidRPr="00774202">
              <w:rPr>
                <w:rFonts w:ascii="Arial" w:hAnsi="Arial" w:cs="Arial"/>
              </w:rPr>
              <w:t>20</w:t>
            </w:r>
          </w:p>
        </w:tc>
        <w:tc>
          <w:tcPr>
            <w:tcW w:w="8622" w:type="dxa"/>
            <w:shd w:val="clear" w:color="auto" w:fill="FFFFFF" w:themeFill="background1"/>
            <w:vAlign w:val="center"/>
          </w:tcPr>
          <w:p w14:paraId="1D674F38" w14:textId="20270632" w:rsidR="009C2E0C" w:rsidRPr="00774202" w:rsidRDefault="00411930" w:rsidP="005841CF">
            <w:pPr>
              <w:pStyle w:val="PlainText"/>
              <w:rPr>
                <w:rFonts w:cs="Arial"/>
                <w:color w:val="auto"/>
                <w:szCs w:val="24"/>
              </w:rPr>
            </w:pPr>
            <w:r w:rsidRPr="00774202">
              <w:rPr>
                <w:rFonts w:cs="Arial"/>
                <w:color w:val="auto"/>
                <w:szCs w:val="24"/>
              </w:rPr>
              <w:t xml:space="preserve">Our middle school received a RREV grant from the Maine DOE for an outdoor classroom, outdoor pizza oven and greenhouse/aquaponics system for our students to engage in hands-on real world practical outdoor experiences.  Our RREV grant is ending in June.  We were wondering if this Maine Outdoor Learning Initiative Grant might be something we could apply for to further extend our initial project to allow for the expansion of the use of the Applied Outdoor Learning Lab to </w:t>
            </w:r>
            <w:proofErr w:type="gramStart"/>
            <w:r w:rsidRPr="00774202">
              <w:rPr>
                <w:rFonts w:cs="Arial"/>
                <w:color w:val="auto"/>
                <w:szCs w:val="24"/>
              </w:rPr>
              <w:t>all of</w:t>
            </w:r>
            <w:proofErr w:type="gramEnd"/>
            <w:r w:rsidRPr="00774202">
              <w:rPr>
                <w:rFonts w:cs="Arial"/>
                <w:color w:val="auto"/>
                <w:szCs w:val="24"/>
              </w:rPr>
              <w:t xml:space="preserve"> our middle school students in grades 5-8. Basically, we would be looking for funds to pay stipends to teachers to continue the development of the project and enhance/extend the opportunities, pay for supplies for the engaging hands-on projects we would like to do with </w:t>
            </w:r>
            <w:proofErr w:type="gramStart"/>
            <w:r w:rsidRPr="00774202">
              <w:rPr>
                <w:rFonts w:cs="Arial"/>
                <w:color w:val="auto"/>
                <w:szCs w:val="24"/>
              </w:rPr>
              <w:t>all of</w:t>
            </w:r>
            <w:proofErr w:type="gramEnd"/>
            <w:r w:rsidRPr="00774202">
              <w:rPr>
                <w:rFonts w:cs="Arial"/>
                <w:color w:val="auto"/>
                <w:szCs w:val="24"/>
              </w:rPr>
              <w:t xml:space="preserve"> our middle school students, and pay for purchased services to partner with local agencies such as Maine Outdoor School, the Audubon Society, Fields Pond, Great Pond Mountain, etc.    </w:t>
            </w:r>
          </w:p>
        </w:tc>
      </w:tr>
      <w:tr w:rsidR="006E68C2" w:rsidRPr="00774202" w14:paraId="0B8C7DB0" w14:textId="77777777" w:rsidTr="5EA4592C">
        <w:trPr>
          <w:trHeight w:val="379"/>
        </w:trPr>
        <w:tc>
          <w:tcPr>
            <w:tcW w:w="691" w:type="dxa"/>
            <w:vMerge/>
          </w:tcPr>
          <w:p w14:paraId="613C5A1D"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359EAAB"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50610C11" w14:textId="77777777" w:rsidTr="00774202">
        <w:trPr>
          <w:trHeight w:val="1907"/>
        </w:trPr>
        <w:tc>
          <w:tcPr>
            <w:tcW w:w="691" w:type="dxa"/>
            <w:vMerge/>
          </w:tcPr>
          <w:p w14:paraId="27BE7B11"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1840282" w14:textId="0F13CCC3" w:rsidR="00AD1575" w:rsidRPr="00774202" w:rsidRDefault="00475925" w:rsidP="003D09EB">
            <w:pPr>
              <w:spacing w:after="120"/>
              <w:rPr>
                <w:rFonts w:ascii="Arial" w:hAnsi="Arial" w:cs="Arial"/>
                <w:color w:val="000000"/>
              </w:rPr>
            </w:pPr>
            <w:r w:rsidRPr="00774202">
              <w:rPr>
                <w:rFonts w:ascii="Arial" w:hAnsi="Arial" w:cs="Arial"/>
              </w:rPr>
              <w:t xml:space="preserve">A condition of the SubAward Agreement </w:t>
            </w:r>
            <w:r w:rsidR="00F160C7" w:rsidRPr="00774202">
              <w:rPr>
                <w:rFonts w:ascii="Arial" w:hAnsi="Arial" w:cs="Arial"/>
              </w:rPr>
              <w:t>will state</w:t>
            </w:r>
            <w:r w:rsidR="00C527BF" w:rsidRPr="00774202">
              <w:rPr>
                <w:rFonts w:ascii="Arial" w:hAnsi="Arial" w:cs="Arial"/>
              </w:rPr>
              <w:t xml:space="preserve"> </w:t>
            </w:r>
            <w:r w:rsidR="007A2D99" w:rsidRPr="00774202">
              <w:rPr>
                <w:rFonts w:ascii="Arial" w:hAnsi="Arial" w:cs="Arial"/>
              </w:rPr>
              <w:t xml:space="preserve">that </w:t>
            </w:r>
            <w:r w:rsidR="00F556BE" w:rsidRPr="00774202">
              <w:rPr>
                <w:rFonts w:ascii="Arial" w:hAnsi="Arial" w:cs="Arial"/>
              </w:rPr>
              <w:t>“</w:t>
            </w:r>
            <w:r w:rsidR="00C527BF" w:rsidRPr="00774202">
              <w:rPr>
                <w:rFonts w:ascii="Arial" w:hAnsi="Arial" w:cs="Arial"/>
              </w:rPr>
              <w:t>the Subrecipient shall not</w:t>
            </w:r>
            <w:r w:rsidR="00F556BE" w:rsidRPr="00774202">
              <w:rPr>
                <w:rFonts w:ascii="Arial" w:hAnsi="Arial" w:cs="Arial"/>
              </w:rPr>
              <w:t xml:space="preserve"> submit any</w:t>
            </w:r>
            <w:r w:rsidR="00C527BF" w:rsidRPr="00774202">
              <w:rPr>
                <w:rFonts w:ascii="Arial" w:hAnsi="Arial" w:cs="Arial"/>
              </w:rPr>
              <w:t xml:space="preserve"> </w:t>
            </w:r>
            <w:r w:rsidR="00C527BF" w:rsidRPr="00774202">
              <w:rPr>
                <w:rFonts w:ascii="Arial" w:hAnsi="Arial" w:cs="Arial"/>
                <w:color w:val="000000" w:themeColor="text1"/>
              </w:rPr>
              <w:t>services or assistance for reimbursement, which the awardee has already received federal funding reimbursement for.</w:t>
            </w:r>
            <w:r w:rsidR="00F556BE" w:rsidRPr="00774202">
              <w:rPr>
                <w:rFonts w:ascii="Arial" w:hAnsi="Arial" w:cs="Arial"/>
                <w:color w:val="000000" w:themeColor="text1"/>
              </w:rPr>
              <w:t>”</w:t>
            </w:r>
            <w:r w:rsidR="0059004D" w:rsidRPr="00774202">
              <w:rPr>
                <w:rFonts w:ascii="Arial" w:hAnsi="Arial" w:cs="Arial"/>
                <w:color w:val="000000" w:themeColor="text1"/>
              </w:rPr>
              <w:t xml:space="preserve"> </w:t>
            </w:r>
            <w:r w:rsidR="007A2D99" w:rsidRPr="00774202">
              <w:rPr>
                <w:rFonts w:ascii="Arial" w:hAnsi="Arial" w:cs="Arial"/>
                <w:color w:val="000000" w:themeColor="text1"/>
              </w:rPr>
              <w:t>If</w:t>
            </w:r>
            <w:r w:rsidR="00B93014" w:rsidRPr="00774202">
              <w:rPr>
                <w:rFonts w:ascii="Arial" w:hAnsi="Arial" w:cs="Arial"/>
                <w:color w:val="000000" w:themeColor="text1"/>
              </w:rPr>
              <w:t xml:space="preserve"> the reimbursement requests </w:t>
            </w:r>
            <w:r w:rsidR="00405824" w:rsidRPr="00774202">
              <w:rPr>
                <w:rFonts w:ascii="Arial" w:hAnsi="Arial" w:cs="Arial"/>
                <w:color w:val="000000" w:themeColor="text1"/>
              </w:rPr>
              <w:t>(invoic</w:t>
            </w:r>
            <w:r w:rsidR="00D621CB" w:rsidRPr="00774202">
              <w:rPr>
                <w:rFonts w:ascii="Arial" w:hAnsi="Arial" w:cs="Arial"/>
                <w:color w:val="000000" w:themeColor="text1"/>
              </w:rPr>
              <w:t>es</w:t>
            </w:r>
            <w:r w:rsidR="00405824" w:rsidRPr="00774202">
              <w:rPr>
                <w:rFonts w:ascii="Arial" w:hAnsi="Arial" w:cs="Arial"/>
                <w:color w:val="000000" w:themeColor="text1"/>
              </w:rPr>
              <w:t xml:space="preserve">) </w:t>
            </w:r>
            <w:r w:rsidR="001C2979" w:rsidRPr="00774202">
              <w:rPr>
                <w:rFonts w:ascii="Arial" w:hAnsi="Arial" w:cs="Arial"/>
                <w:color w:val="000000" w:themeColor="text1"/>
              </w:rPr>
              <w:t>for MOLI have not been paid with any other federal grants</w:t>
            </w:r>
            <w:r w:rsidR="00A45F92" w:rsidRPr="00774202">
              <w:rPr>
                <w:rFonts w:ascii="Arial" w:hAnsi="Arial" w:cs="Arial"/>
                <w:color w:val="000000" w:themeColor="text1"/>
              </w:rPr>
              <w:t xml:space="preserve"> than </w:t>
            </w:r>
            <w:r w:rsidR="00261483" w:rsidRPr="00774202">
              <w:rPr>
                <w:rFonts w:ascii="Arial" w:hAnsi="Arial" w:cs="Arial"/>
                <w:color w:val="000000" w:themeColor="text1"/>
              </w:rPr>
              <w:t>the MOLI grant</w:t>
            </w:r>
            <w:r w:rsidR="00A45F92" w:rsidRPr="00774202">
              <w:rPr>
                <w:rFonts w:ascii="Arial" w:hAnsi="Arial" w:cs="Arial"/>
                <w:color w:val="000000" w:themeColor="text1"/>
              </w:rPr>
              <w:t xml:space="preserve"> could be use</w:t>
            </w:r>
            <w:r w:rsidR="007C334D" w:rsidRPr="00774202">
              <w:rPr>
                <w:rFonts w:ascii="Arial" w:hAnsi="Arial" w:cs="Arial"/>
                <w:color w:val="000000" w:themeColor="text1"/>
              </w:rPr>
              <w:t>d</w:t>
            </w:r>
            <w:r w:rsidR="00261483" w:rsidRPr="00774202">
              <w:rPr>
                <w:rFonts w:ascii="Arial" w:hAnsi="Arial" w:cs="Arial"/>
                <w:color w:val="000000" w:themeColor="text1"/>
              </w:rPr>
              <w:t xml:space="preserve"> to enhance/extend the </w:t>
            </w:r>
            <w:r w:rsidR="006745CE" w:rsidRPr="00774202">
              <w:rPr>
                <w:rFonts w:ascii="Arial" w:hAnsi="Arial" w:cs="Arial"/>
                <w:color w:val="000000" w:themeColor="text1"/>
              </w:rPr>
              <w:t>programs</w:t>
            </w:r>
            <w:r w:rsidR="00261483" w:rsidRPr="00774202">
              <w:rPr>
                <w:rFonts w:ascii="Arial" w:hAnsi="Arial" w:cs="Arial"/>
                <w:color w:val="000000" w:themeColor="text1"/>
              </w:rPr>
              <w:t xml:space="preserve"> started </w:t>
            </w:r>
            <w:r w:rsidR="006745CE" w:rsidRPr="00774202">
              <w:rPr>
                <w:rFonts w:ascii="Arial" w:hAnsi="Arial" w:cs="Arial"/>
                <w:color w:val="000000" w:themeColor="text1"/>
              </w:rPr>
              <w:t>under another grant.</w:t>
            </w:r>
          </w:p>
        </w:tc>
      </w:tr>
    </w:tbl>
    <w:p w14:paraId="3618D606" w14:textId="77777777" w:rsidR="009C2E0C" w:rsidRPr="00774202"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4CDAEF8F" w14:textId="77777777" w:rsidTr="6D9828EA">
        <w:trPr>
          <w:trHeight w:val="379"/>
        </w:trPr>
        <w:tc>
          <w:tcPr>
            <w:tcW w:w="691" w:type="dxa"/>
            <w:vMerge w:val="restart"/>
            <w:shd w:val="clear" w:color="auto" w:fill="BDD6EE" w:themeFill="accent5" w:themeFillTint="66"/>
            <w:vAlign w:val="center"/>
          </w:tcPr>
          <w:p w14:paraId="71D76298" w14:textId="77777777" w:rsidR="009C2E0C" w:rsidRPr="007742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8</w:t>
            </w:r>
          </w:p>
        </w:tc>
        <w:tc>
          <w:tcPr>
            <w:tcW w:w="1987" w:type="dxa"/>
            <w:tcBorders>
              <w:bottom w:val="single" w:sz="4" w:space="0" w:color="auto"/>
            </w:tcBorders>
            <w:shd w:val="clear" w:color="auto" w:fill="BDD6EE" w:themeFill="accent5" w:themeFillTint="66"/>
            <w:vAlign w:val="center"/>
          </w:tcPr>
          <w:p w14:paraId="6EEE46D2" w14:textId="3C933F9C" w:rsidR="009C2E0C" w:rsidRPr="00774202" w:rsidRDefault="00A0358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w:t>
            </w:r>
            <w:r w:rsidR="009C2E0C" w:rsidRPr="00774202">
              <w:rPr>
                <w:rFonts w:ascii="Arial" w:hAnsi="Arial" w:cs="Arial"/>
                <w:b/>
              </w:rPr>
              <w:t xml:space="preserve"> Section &amp; Page Number</w:t>
            </w:r>
          </w:p>
        </w:tc>
        <w:tc>
          <w:tcPr>
            <w:tcW w:w="8622" w:type="dxa"/>
            <w:tcBorders>
              <w:bottom w:val="single" w:sz="4" w:space="0" w:color="auto"/>
            </w:tcBorders>
            <w:shd w:val="clear" w:color="auto" w:fill="BDD6EE" w:themeFill="accent5" w:themeFillTint="66"/>
            <w:vAlign w:val="center"/>
          </w:tcPr>
          <w:p w14:paraId="461FCBD1" w14:textId="77777777" w:rsidR="009C2E0C" w:rsidRPr="007742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3638AC55" w14:textId="77777777" w:rsidTr="00774202">
        <w:trPr>
          <w:trHeight w:val="2123"/>
        </w:trPr>
        <w:tc>
          <w:tcPr>
            <w:tcW w:w="691" w:type="dxa"/>
            <w:vMerge/>
          </w:tcPr>
          <w:p w14:paraId="06252A9A"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AE00DC4" w14:textId="58BB6D5E" w:rsidR="009C2E0C" w:rsidRPr="00774202" w:rsidRDefault="00204FF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E, pg. 6</w:t>
            </w:r>
          </w:p>
        </w:tc>
        <w:tc>
          <w:tcPr>
            <w:tcW w:w="8622" w:type="dxa"/>
            <w:shd w:val="clear" w:color="auto" w:fill="FFFFFF" w:themeFill="background1"/>
            <w:vAlign w:val="center"/>
          </w:tcPr>
          <w:p w14:paraId="607CFE67" w14:textId="3F205C6C" w:rsidR="009C2E0C" w:rsidRPr="00774202" w:rsidRDefault="00B93AB5" w:rsidP="00B93AB5">
            <w:pPr>
              <w:rPr>
                <w:rFonts w:ascii="Arial" w:hAnsi="Arial" w:cs="Arial"/>
              </w:rPr>
            </w:pPr>
            <w:r w:rsidRPr="00774202">
              <w:rPr>
                <w:rFonts w:ascii="Arial" w:hAnsi="Arial" w:cs="Arial"/>
              </w:rPr>
              <w:t>My understanding is that funds must be used before the start of the 24-25 school year. I just want to clarify that this is correct. Does this also mean that all programming must also happen in that time frame? I'm having a hard time finding programming for students that is available as many options are booked and that is a very quick time frame to make. Is it possible to use these grant funds for programming that would happen during the 24-25 school year?</w:t>
            </w:r>
          </w:p>
        </w:tc>
      </w:tr>
      <w:tr w:rsidR="006E68C2" w:rsidRPr="00774202" w14:paraId="40432690" w14:textId="77777777" w:rsidTr="6D9828EA">
        <w:trPr>
          <w:trHeight w:val="379"/>
        </w:trPr>
        <w:tc>
          <w:tcPr>
            <w:tcW w:w="691" w:type="dxa"/>
            <w:vMerge/>
          </w:tcPr>
          <w:p w14:paraId="3737F679"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8F73F45"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7C7BE1C4" w14:textId="77777777" w:rsidTr="00774202">
        <w:trPr>
          <w:trHeight w:val="1232"/>
        </w:trPr>
        <w:tc>
          <w:tcPr>
            <w:tcW w:w="691" w:type="dxa"/>
            <w:vMerge/>
          </w:tcPr>
          <w:p w14:paraId="6B2B3CC0"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4C674CD" w14:textId="51727913" w:rsidR="009C2E0C" w:rsidRPr="00774202" w:rsidRDefault="15C646F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No</w:t>
            </w:r>
            <w:r w:rsidR="00FC309D" w:rsidRPr="00774202">
              <w:rPr>
                <w:rFonts w:ascii="Arial" w:hAnsi="Arial" w:cs="Arial"/>
              </w:rPr>
              <w:t xml:space="preserve"> programming in</w:t>
            </w:r>
            <w:r w:rsidRPr="00774202">
              <w:rPr>
                <w:rFonts w:ascii="Arial" w:hAnsi="Arial" w:cs="Arial"/>
              </w:rPr>
              <w:t xml:space="preserve"> school year </w:t>
            </w:r>
            <w:r w:rsidR="00E8118B" w:rsidRPr="00774202">
              <w:rPr>
                <w:rFonts w:ascii="Arial" w:hAnsi="Arial" w:cs="Arial"/>
              </w:rPr>
              <w:t>20</w:t>
            </w:r>
            <w:r w:rsidRPr="00774202">
              <w:rPr>
                <w:rFonts w:ascii="Arial" w:hAnsi="Arial" w:cs="Arial"/>
              </w:rPr>
              <w:t>24-</w:t>
            </w:r>
            <w:r w:rsidR="00E8118B" w:rsidRPr="00774202">
              <w:rPr>
                <w:rFonts w:ascii="Arial" w:hAnsi="Arial" w:cs="Arial"/>
              </w:rPr>
              <w:t>20</w:t>
            </w:r>
            <w:r w:rsidRPr="00774202">
              <w:rPr>
                <w:rFonts w:ascii="Arial" w:hAnsi="Arial" w:cs="Arial"/>
              </w:rPr>
              <w:t xml:space="preserve">25 can be supported with this grant. </w:t>
            </w:r>
            <w:r w:rsidR="002E2C2A" w:rsidRPr="00774202">
              <w:rPr>
                <w:rFonts w:ascii="Arial" w:hAnsi="Arial" w:cs="Arial"/>
              </w:rPr>
              <w:t>A</w:t>
            </w:r>
            <w:r w:rsidR="0062528F" w:rsidRPr="00774202">
              <w:rPr>
                <w:rFonts w:ascii="Arial" w:hAnsi="Arial" w:cs="Arial"/>
              </w:rPr>
              <w:t>ll programming must be completed by September 1</w:t>
            </w:r>
            <w:r w:rsidR="0062528F" w:rsidRPr="00774202">
              <w:rPr>
                <w:rFonts w:ascii="Arial" w:hAnsi="Arial" w:cs="Arial"/>
                <w:vertAlign w:val="superscript"/>
              </w:rPr>
              <w:t>st</w:t>
            </w:r>
            <w:r w:rsidR="0062528F" w:rsidRPr="00774202">
              <w:rPr>
                <w:rFonts w:ascii="Arial" w:hAnsi="Arial" w:cs="Arial"/>
              </w:rPr>
              <w:t xml:space="preserve">, </w:t>
            </w:r>
            <w:r w:rsidR="00D45730" w:rsidRPr="00774202">
              <w:rPr>
                <w:rFonts w:ascii="Arial" w:hAnsi="Arial" w:cs="Arial"/>
              </w:rPr>
              <w:t>2024,</w:t>
            </w:r>
            <w:r w:rsidR="0062528F" w:rsidRPr="00774202">
              <w:rPr>
                <w:rFonts w:ascii="Arial" w:hAnsi="Arial" w:cs="Arial"/>
              </w:rPr>
              <w:t xml:space="preserve"> due to federal funding requirements</w:t>
            </w:r>
            <w:r w:rsidR="00E4112A" w:rsidRPr="00774202">
              <w:rPr>
                <w:rFonts w:ascii="Arial" w:hAnsi="Arial" w:cs="Arial"/>
              </w:rPr>
              <w:t>.</w:t>
            </w:r>
            <w:r w:rsidR="00B05655" w:rsidRPr="00774202">
              <w:rPr>
                <w:rFonts w:ascii="Arial" w:hAnsi="Arial" w:cs="Arial"/>
              </w:rPr>
              <w:t xml:space="preserve"> </w:t>
            </w:r>
            <w:r w:rsidR="00B05655" w:rsidRPr="00774202">
              <w:rPr>
                <w:rStyle w:val="Hyperlink"/>
                <w:rFonts w:ascii="Arial" w:hAnsi="Arial" w:cs="Arial"/>
              </w:rPr>
              <w:br/>
            </w:r>
            <w:r w:rsidR="00B05655" w:rsidRPr="00774202">
              <w:rPr>
                <w:rFonts w:ascii="Arial" w:hAnsi="Arial" w:cs="Arial"/>
              </w:rPr>
              <w:t>Please refer to questions #6, 33,</w:t>
            </w:r>
            <w:r w:rsidR="00F8169C" w:rsidRPr="00774202">
              <w:rPr>
                <w:rFonts w:ascii="Arial" w:hAnsi="Arial" w:cs="Arial"/>
              </w:rPr>
              <w:t xml:space="preserve"> </w:t>
            </w:r>
            <w:r w:rsidR="00B05655" w:rsidRPr="00774202">
              <w:rPr>
                <w:rFonts w:ascii="Arial" w:hAnsi="Arial" w:cs="Arial"/>
              </w:rPr>
              <w:t xml:space="preserve">38, </w:t>
            </w:r>
            <w:r w:rsidR="009171DB" w:rsidRPr="00774202">
              <w:rPr>
                <w:rFonts w:ascii="Arial" w:hAnsi="Arial" w:cs="Arial"/>
              </w:rPr>
              <w:t>41,</w:t>
            </w:r>
            <w:r w:rsidR="00293185" w:rsidRPr="00774202">
              <w:rPr>
                <w:rFonts w:ascii="Arial" w:hAnsi="Arial" w:cs="Arial"/>
              </w:rPr>
              <w:t xml:space="preserve"> </w:t>
            </w:r>
            <w:r w:rsidR="00B05655" w:rsidRPr="00774202">
              <w:rPr>
                <w:rFonts w:ascii="Arial" w:hAnsi="Arial" w:cs="Arial"/>
              </w:rPr>
              <w:t>54 and 70 of this QA Summary</w:t>
            </w:r>
            <w:r w:rsidR="00DF1D65" w:rsidRPr="00774202">
              <w:rPr>
                <w:rFonts w:ascii="Arial" w:hAnsi="Arial" w:cs="Arial"/>
              </w:rPr>
              <w:t xml:space="preserve"> for additional information</w:t>
            </w:r>
            <w:r w:rsidR="00B05655" w:rsidRPr="00774202">
              <w:rPr>
                <w:rFonts w:ascii="Arial" w:hAnsi="Arial" w:cs="Arial"/>
              </w:rPr>
              <w:t>.</w:t>
            </w:r>
          </w:p>
        </w:tc>
      </w:tr>
    </w:tbl>
    <w:p w14:paraId="379121CD" w14:textId="5C3C860E" w:rsidR="009C2E0C" w:rsidRPr="00774202" w:rsidRDefault="009C2E0C" w:rsidP="009C2E0C">
      <w:pPr>
        <w:tabs>
          <w:tab w:val="left" w:pos="3387"/>
        </w:tabs>
        <w:jc w:val="center"/>
        <w:rPr>
          <w:rFonts w:ascii="Arial" w:hAnsi="Arial" w:cs="Arial"/>
          <w:b/>
          <w:color w:val="000000"/>
        </w:rPr>
      </w:pPr>
    </w:p>
    <w:p w14:paraId="18EF9E74" w14:textId="3B9E9A0A" w:rsidR="00774202" w:rsidRPr="00774202" w:rsidRDefault="00774202" w:rsidP="009C2E0C">
      <w:pPr>
        <w:tabs>
          <w:tab w:val="left" w:pos="3387"/>
        </w:tabs>
        <w:jc w:val="center"/>
        <w:rPr>
          <w:rFonts w:ascii="Arial" w:hAnsi="Arial" w:cs="Arial"/>
          <w:b/>
          <w:color w:val="000000"/>
        </w:rPr>
      </w:pPr>
    </w:p>
    <w:p w14:paraId="4E883990" w14:textId="5B153189" w:rsidR="00774202" w:rsidRPr="00774202" w:rsidRDefault="00774202" w:rsidP="009C2E0C">
      <w:pPr>
        <w:tabs>
          <w:tab w:val="left" w:pos="3387"/>
        </w:tabs>
        <w:jc w:val="center"/>
        <w:rPr>
          <w:rFonts w:ascii="Arial" w:hAnsi="Arial" w:cs="Arial"/>
          <w:b/>
          <w:color w:val="000000"/>
        </w:rPr>
      </w:pPr>
    </w:p>
    <w:p w14:paraId="571A4802" w14:textId="77777777" w:rsidR="00774202" w:rsidRPr="00774202" w:rsidRDefault="00774202"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41C33A60" w14:textId="77777777" w:rsidTr="11215509">
        <w:trPr>
          <w:trHeight w:val="379"/>
        </w:trPr>
        <w:tc>
          <w:tcPr>
            <w:tcW w:w="691" w:type="dxa"/>
            <w:vMerge w:val="restart"/>
            <w:shd w:val="clear" w:color="auto" w:fill="BDD6EE" w:themeFill="accent5" w:themeFillTint="66"/>
            <w:vAlign w:val="center"/>
          </w:tcPr>
          <w:p w14:paraId="55CA8A37" w14:textId="77777777" w:rsidR="009C2E0C" w:rsidRPr="007742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9</w:t>
            </w:r>
          </w:p>
        </w:tc>
        <w:tc>
          <w:tcPr>
            <w:tcW w:w="1987" w:type="dxa"/>
            <w:tcBorders>
              <w:bottom w:val="single" w:sz="4" w:space="0" w:color="auto"/>
            </w:tcBorders>
            <w:shd w:val="clear" w:color="auto" w:fill="BDD6EE" w:themeFill="accent5" w:themeFillTint="66"/>
            <w:vAlign w:val="center"/>
          </w:tcPr>
          <w:p w14:paraId="56254A87" w14:textId="200A64FC" w:rsidR="009C2E0C" w:rsidRPr="00774202" w:rsidRDefault="00A0358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w:t>
            </w:r>
            <w:r w:rsidR="009C2E0C" w:rsidRPr="00774202">
              <w:rPr>
                <w:rFonts w:ascii="Arial" w:hAnsi="Arial" w:cs="Arial"/>
                <w:b/>
              </w:rPr>
              <w:t xml:space="preserve"> Section &amp; Page Number</w:t>
            </w:r>
          </w:p>
        </w:tc>
        <w:tc>
          <w:tcPr>
            <w:tcW w:w="8622" w:type="dxa"/>
            <w:tcBorders>
              <w:bottom w:val="single" w:sz="4" w:space="0" w:color="auto"/>
            </w:tcBorders>
            <w:shd w:val="clear" w:color="auto" w:fill="BDD6EE" w:themeFill="accent5" w:themeFillTint="66"/>
            <w:vAlign w:val="center"/>
          </w:tcPr>
          <w:p w14:paraId="6FA9021E" w14:textId="77777777" w:rsidR="009C2E0C" w:rsidRPr="007742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6DA36FF0" w14:textId="77777777" w:rsidTr="00774202">
        <w:trPr>
          <w:trHeight w:val="1403"/>
        </w:trPr>
        <w:tc>
          <w:tcPr>
            <w:tcW w:w="691" w:type="dxa"/>
            <w:vMerge/>
          </w:tcPr>
          <w:p w14:paraId="79A349EA"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8579C6F" w14:textId="08ADB22B" w:rsidR="009C2E0C" w:rsidRPr="00774202" w:rsidRDefault="00060A7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p>
        </w:tc>
        <w:tc>
          <w:tcPr>
            <w:tcW w:w="8622" w:type="dxa"/>
            <w:shd w:val="clear" w:color="auto" w:fill="FFFFFF" w:themeFill="background1"/>
            <w:vAlign w:val="center"/>
          </w:tcPr>
          <w:p w14:paraId="2418FCB5" w14:textId="7887E3D6" w:rsidR="009C2E0C" w:rsidRPr="00774202" w:rsidRDefault="00C73E9D" w:rsidP="00847719">
            <w:pPr>
              <w:pStyle w:val="NormalWeb"/>
              <w:spacing w:before="0" w:beforeAutospacing="0" w:after="0" w:afterAutospacing="0"/>
              <w:rPr>
                <w:rFonts w:ascii="Arial" w:hAnsi="Arial" w:cs="Arial"/>
                <w:sz w:val="24"/>
                <w:szCs w:val="24"/>
              </w:rPr>
            </w:pPr>
            <w:r w:rsidRPr="00774202">
              <w:rPr>
                <w:rFonts w:ascii="Arial" w:hAnsi="Arial" w:cs="Arial"/>
                <w:color w:val="000000"/>
                <w:sz w:val="24"/>
                <w:szCs w:val="24"/>
              </w:rPr>
              <w:t xml:space="preserve">Last summer we experienced that one barrier to enrolling participants in summer programming is that they would lose income from their summer job. Could we use MOLI funds to provide a stipend to offset that lost income to lower the barrier to participation? </w:t>
            </w:r>
          </w:p>
        </w:tc>
      </w:tr>
      <w:tr w:rsidR="004A47CA" w:rsidRPr="00774202" w14:paraId="3DE1ECD7" w14:textId="77777777" w:rsidTr="11215509">
        <w:trPr>
          <w:trHeight w:val="379"/>
        </w:trPr>
        <w:tc>
          <w:tcPr>
            <w:tcW w:w="691" w:type="dxa"/>
            <w:vMerge/>
          </w:tcPr>
          <w:p w14:paraId="320A2F44"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BC41EE4"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59827ED2" w14:textId="77777777" w:rsidTr="00774202">
        <w:trPr>
          <w:trHeight w:val="1052"/>
        </w:trPr>
        <w:tc>
          <w:tcPr>
            <w:tcW w:w="691" w:type="dxa"/>
            <w:vMerge/>
          </w:tcPr>
          <w:p w14:paraId="1F47D00B"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1050AF8" w14:textId="34E31C4E" w:rsidR="009C2E0C" w:rsidRPr="00774202" w:rsidRDefault="0084771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Yes</w:t>
            </w:r>
            <w:r w:rsidR="0026235F" w:rsidRPr="00774202">
              <w:rPr>
                <w:rFonts w:ascii="Arial" w:hAnsi="Arial" w:cs="Arial"/>
              </w:rPr>
              <w:t>. The budget for such costs may go in the “student stipend” category of the Program Budget. Details of these anticipated costs should be in the Budget Narrative.</w:t>
            </w:r>
            <w:r w:rsidR="007C124E" w:rsidRPr="00774202">
              <w:rPr>
                <w:rFonts w:ascii="Arial" w:hAnsi="Arial" w:cs="Arial"/>
              </w:rPr>
              <w:t xml:space="preserve"> Please refer to questions #18</w:t>
            </w:r>
            <w:r w:rsidR="00DF2863" w:rsidRPr="00774202">
              <w:rPr>
                <w:rFonts w:ascii="Arial" w:hAnsi="Arial" w:cs="Arial"/>
              </w:rPr>
              <w:t>,</w:t>
            </w:r>
            <w:r w:rsidR="003A7597" w:rsidRPr="00774202">
              <w:rPr>
                <w:rFonts w:ascii="Arial" w:hAnsi="Arial" w:cs="Arial"/>
              </w:rPr>
              <w:t xml:space="preserve"> </w:t>
            </w:r>
            <w:r w:rsidR="007C124E" w:rsidRPr="00774202">
              <w:rPr>
                <w:rFonts w:ascii="Arial" w:hAnsi="Arial" w:cs="Arial"/>
              </w:rPr>
              <w:t>35, 37 and 65 of this QA Summary</w:t>
            </w:r>
            <w:r w:rsidR="00DF1D65" w:rsidRPr="00774202">
              <w:rPr>
                <w:rFonts w:ascii="Arial" w:hAnsi="Arial" w:cs="Arial"/>
              </w:rPr>
              <w:t xml:space="preserve"> for additional information</w:t>
            </w:r>
            <w:r w:rsidR="007C124E" w:rsidRPr="00774202">
              <w:rPr>
                <w:rFonts w:ascii="Arial" w:hAnsi="Arial" w:cs="Arial"/>
              </w:rPr>
              <w:t>.</w:t>
            </w:r>
          </w:p>
        </w:tc>
      </w:tr>
    </w:tbl>
    <w:p w14:paraId="7E481700" w14:textId="77777777" w:rsidR="009C2E0C" w:rsidRPr="00774202"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725F13FE" w14:textId="77777777" w:rsidTr="1EEAB15F">
        <w:trPr>
          <w:trHeight w:val="379"/>
        </w:trPr>
        <w:tc>
          <w:tcPr>
            <w:tcW w:w="691" w:type="dxa"/>
            <w:vMerge w:val="restart"/>
            <w:shd w:val="clear" w:color="auto" w:fill="BDD6EE" w:themeFill="accent5" w:themeFillTint="66"/>
            <w:vAlign w:val="center"/>
          </w:tcPr>
          <w:p w14:paraId="2EA75D9A" w14:textId="77777777" w:rsidR="009C2E0C" w:rsidRPr="007742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10</w:t>
            </w:r>
          </w:p>
        </w:tc>
        <w:tc>
          <w:tcPr>
            <w:tcW w:w="1987" w:type="dxa"/>
            <w:tcBorders>
              <w:bottom w:val="single" w:sz="4" w:space="0" w:color="auto"/>
            </w:tcBorders>
            <w:shd w:val="clear" w:color="auto" w:fill="BDD6EE" w:themeFill="accent5" w:themeFillTint="66"/>
            <w:vAlign w:val="center"/>
          </w:tcPr>
          <w:p w14:paraId="65BEA77F" w14:textId="6DCF4B65" w:rsidR="009C2E0C" w:rsidRPr="00774202" w:rsidRDefault="00A03585"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w:t>
            </w:r>
            <w:r w:rsidR="009C2E0C" w:rsidRPr="00774202">
              <w:rPr>
                <w:rFonts w:ascii="Arial" w:hAnsi="Arial" w:cs="Arial"/>
                <w:b/>
              </w:rPr>
              <w:t xml:space="preserve"> Section &amp; Page Number</w:t>
            </w:r>
          </w:p>
        </w:tc>
        <w:tc>
          <w:tcPr>
            <w:tcW w:w="8622" w:type="dxa"/>
            <w:tcBorders>
              <w:bottom w:val="single" w:sz="4" w:space="0" w:color="auto"/>
            </w:tcBorders>
            <w:shd w:val="clear" w:color="auto" w:fill="BDD6EE" w:themeFill="accent5" w:themeFillTint="66"/>
            <w:vAlign w:val="center"/>
          </w:tcPr>
          <w:p w14:paraId="5E2CA913" w14:textId="77777777" w:rsidR="009C2E0C" w:rsidRPr="007742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1DDA125E" w14:textId="77777777" w:rsidTr="00774202">
        <w:trPr>
          <w:trHeight w:val="1358"/>
        </w:trPr>
        <w:tc>
          <w:tcPr>
            <w:tcW w:w="691" w:type="dxa"/>
            <w:vMerge/>
          </w:tcPr>
          <w:p w14:paraId="448EEC29"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A06C885" w14:textId="2B95DA56" w:rsidR="009C2E0C" w:rsidRPr="00774202" w:rsidRDefault="0058115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 and Appendix A, pg. 20</w:t>
            </w:r>
          </w:p>
        </w:tc>
        <w:tc>
          <w:tcPr>
            <w:tcW w:w="8622" w:type="dxa"/>
            <w:shd w:val="clear" w:color="auto" w:fill="FFFFFF" w:themeFill="background1"/>
            <w:vAlign w:val="center"/>
          </w:tcPr>
          <w:p w14:paraId="3147782D" w14:textId="7873666E" w:rsidR="009C2E0C" w:rsidRPr="00774202" w:rsidRDefault="00C73E9D" w:rsidP="00581151">
            <w:pPr>
              <w:pStyle w:val="NormalWeb"/>
              <w:spacing w:before="0" w:beforeAutospacing="0" w:after="0" w:afterAutospacing="0"/>
              <w:rPr>
                <w:rFonts w:ascii="Arial" w:hAnsi="Arial" w:cs="Arial"/>
                <w:sz w:val="24"/>
                <w:szCs w:val="24"/>
              </w:rPr>
            </w:pPr>
            <w:r w:rsidRPr="00774202">
              <w:rPr>
                <w:rFonts w:ascii="Arial" w:hAnsi="Arial" w:cs="Arial"/>
                <w:color w:val="000000"/>
                <w:sz w:val="24"/>
                <w:szCs w:val="24"/>
              </w:rPr>
              <w:t xml:space="preserve">Could MOLI funds be used to provide a stipend or reimbursement to support the purchase of personal gear so that participants have appropriate gear for their program and keep said gear after completing the program </w:t>
            </w:r>
            <w:r w:rsidR="00D45730" w:rsidRPr="00774202">
              <w:rPr>
                <w:rFonts w:ascii="Arial" w:hAnsi="Arial" w:cs="Arial"/>
                <w:color w:val="000000"/>
                <w:sz w:val="24"/>
                <w:szCs w:val="24"/>
              </w:rPr>
              <w:t>e.g.,</w:t>
            </w:r>
            <w:r w:rsidRPr="00774202">
              <w:rPr>
                <w:rFonts w:ascii="Arial" w:hAnsi="Arial" w:cs="Arial"/>
                <w:color w:val="000000"/>
                <w:sz w:val="24"/>
                <w:szCs w:val="24"/>
              </w:rPr>
              <w:t xml:space="preserve"> hiking boots, raincoat, thermal base layers, etc.? </w:t>
            </w:r>
          </w:p>
        </w:tc>
      </w:tr>
      <w:tr w:rsidR="006E68C2" w:rsidRPr="00774202" w14:paraId="3800FBD6" w14:textId="77777777" w:rsidTr="1EEAB15F">
        <w:trPr>
          <w:trHeight w:val="379"/>
        </w:trPr>
        <w:tc>
          <w:tcPr>
            <w:tcW w:w="691" w:type="dxa"/>
            <w:vMerge/>
          </w:tcPr>
          <w:p w14:paraId="51FF6695"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E0F3214"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4BF5FF75" w14:textId="77777777" w:rsidTr="00774202">
        <w:trPr>
          <w:trHeight w:val="1880"/>
        </w:trPr>
        <w:tc>
          <w:tcPr>
            <w:tcW w:w="691" w:type="dxa"/>
            <w:vMerge/>
          </w:tcPr>
          <w:p w14:paraId="18CA2107" w14:textId="77777777" w:rsidR="009C2E0C" w:rsidRPr="007742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D61CCAE" w14:textId="1CE01C1D" w:rsidR="009C2E0C" w:rsidRPr="00774202" w:rsidRDefault="34237B6F" w:rsidP="006D093E">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The actual cost of </w:t>
            </w:r>
            <w:r w:rsidR="3B9833C9" w:rsidRPr="00774202">
              <w:rPr>
                <w:rFonts w:ascii="Arial" w:hAnsi="Arial" w:cs="Arial"/>
                <w:sz w:val="24"/>
                <w:szCs w:val="24"/>
              </w:rPr>
              <w:t>s</w:t>
            </w:r>
            <w:r w:rsidR="007878FB" w:rsidRPr="00774202">
              <w:rPr>
                <w:rFonts w:ascii="Arial" w:hAnsi="Arial" w:cs="Arial"/>
                <w:sz w:val="24"/>
                <w:szCs w:val="24"/>
              </w:rPr>
              <w:t xml:space="preserve">upplies, including personal </w:t>
            </w:r>
            <w:r w:rsidR="00072E2D" w:rsidRPr="00774202">
              <w:rPr>
                <w:rFonts w:ascii="Arial" w:hAnsi="Arial" w:cs="Arial"/>
                <w:sz w:val="24"/>
                <w:szCs w:val="24"/>
              </w:rPr>
              <w:t>gear</w:t>
            </w:r>
            <w:r w:rsidR="007878FB" w:rsidRPr="00774202">
              <w:rPr>
                <w:rFonts w:ascii="Arial" w:hAnsi="Arial" w:cs="Arial"/>
                <w:sz w:val="24"/>
                <w:szCs w:val="24"/>
              </w:rPr>
              <w:t xml:space="preserve">, critical </w:t>
            </w:r>
            <w:r w:rsidR="00A1302C" w:rsidRPr="00774202">
              <w:rPr>
                <w:rFonts w:ascii="Arial" w:hAnsi="Arial" w:cs="Arial"/>
                <w:sz w:val="24"/>
                <w:szCs w:val="24"/>
              </w:rPr>
              <w:t xml:space="preserve">to </w:t>
            </w:r>
            <w:r w:rsidR="007878FB" w:rsidRPr="00774202">
              <w:rPr>
                <w:rFonts w:ascii="Arial" w:hAnsi="Arial" w:cs="Arial"/>
                <w:sz w:val="24"/>
                <w:szCs w:val="24"/>
              </w:rPr>
              <w:t xml:space="preserve">the success of </w:t>
            </w:r>
            <w:r w:rsidR="17A7FE76" w:rsidRPr="00774202">
              <w:rPr>
                <w:rFonts w:ascii="Arial" w:hAnsi="Arial" w:cs="Arial"/>
                <w:sz w:val="24"/>
                <w:szCs w:val="24"/>
              </w:rPr>
              <w:t>a program a</w:t>
            </w:r>
            <w:r w:rsidR="17A7FE76" w:rsidRPr="00774202">
              <w:rPr>
                <w:rFonts w:ascii="Arial" w:eastAsia="Arial" w:hAnsi="Arial" w:cs="Arial"/>
                <w:sz w:val="24"/>
                <w:szCs w:val="24"/>
              </w:rPr>
              <w:t>ddressing the lost instructional time</w:t>
            </w:r>
            <w:r w:rsidR="17A7FE76" w:rsidRPr="00774202">
              <w:rPr>
                <w:rFonts w:ascii="Arial" w:hAnsi="Arial" w:cs="Arial"/>
                <w:sz w:val="24"/>
                <w:szCs w:val="24"/>
              </w:rPr>
              <w:t xml:space="preserve"> </w:t>
            </w:r>
            <w:r w:rsidR="007878FB" w:rsidRPr="00774202">
              <w:rPr>
                <w:rFonts w:ascii="Arial" w:hAnsi="Arial" w:cs="Arial"/>
                <w:sz w:val="24"/>
                <w:szCs w:val="24"/>
              </w:rPr>
              <w:t>are appropriate</w:t>
            </w:r>
            <w:r w:rsidR="00A23BB0" w:rsidRPr="00774202">
              <w:rPr>
                <w:rFonts w:ascii="Arial" w:hAnsi="Arial" w:cs="Arial"/>
                <w:sz w:val="24"/>
                <w:szCs w:val="24"/>
              </w:rPr>
              <w:t xml:space="preserve"> for </w:t>
            </w:r>
            <w:r w:rsidR="002B13DC" w:rsidRPr="00774202">
              <w:rPr>
                <w:rFonts w:ascii="Arial" w:hAnsi="Arial" w:cs="Arial"/>
                <w:sz w:val="24"/>
                <w:szCs w:val="24"/>
              </w:rPr>
              <w:t>reimbursement,</w:t>
            </w:r>
            <w:r w:rsidR="00A23BB0" w:rsidRPr="00774202">
              <w:rPr>
                <w:rFonts w:ascii="Arial" w:hAnsi="Arial" w:cs="Arial"/>
                <w:sz w:val="24"/>
                <w:szCs w:val="24"/>
              </w:rPr>
              <w:t xml:space="preserve"> not a stipend</w:t>
            </w:r>
            <w:r w:rsidR="007878FB" w:rsidRPr="00774202">
              <w:rPr>
                <w:rFonts w:ascii="Arial" w:hAnsi="Arial" w:cs="Arial"/>
                <w:sz w:val="24"/>
                <w:szCs w:val="24"/>
              </w:rPr>
              <w:t xml:space="preserve">.  Following the grant period these personal supplies remain the responsibility </w:t>
            </w:r>
            <w:r w:rsidR="00F60290" w:rsidRPr="00774202">
              <w:rPr>
                <w:rFonts w:ascii="Arial" w:hAnsi="Arial" w:cs="Arial"/>
                <w:sz w:val="24"/>
                <w:szCs w:val="24"/>
              </w:rPr>
              <w:t xml:space="preserve">and property </w:t>
            </w:r>
            <w:r w:rsidR="007878FB" w:rsidRPr="00774202">
              <w:rPr>
                <w:rFonts w:ascii="Arial" w:hAnsi="Arial" w:cs="Arial"/>
                <w:sz w:val="24"/>
                <w:szCs w:val="24"/>
              </w:rPr>
              <w:t>of the organization</w:t>
            </w:r>
            <w:r w:rsidR="2BFB0FBE" w:rsidRPr="00774202">
              <w:rPr>
                <w:rFonts w:ascii="Arial" w:hAnsi="Arial" w:cs="Arial"/>
                <w:sz w:val="24"/>
                <w:szCs w:val="24"/>
              </w:rPr>
              <w:t xml:space="preserve"> to be used for the same purpose they were purchased</w:t>
            </w:r>
            <w:r w:rsidR="007878FB" w:rsidRPr="00774202">
              <w:rPr>
                <w:rFonts w:ascii="Arial" w:hAnsi="Arial" w:cs="Arial"/>
                <w:sz w:val="24"/>
                <w:szCs w:val="24"/>
              </w:rPr>
              <w:t xml:space="preserve">. </w:t>
            </w:r>
            <w:r w:rsidR="008351AB" w:rsidRPr="00774202">
              <w:rPr>
                <w:rFonts w:ascii="Arial" w:hAnsi="Arial" w:cs="Arial"/>
                <w:sz w:val="24"/>
                <w:szCs w:val="24"/>
              </w:rPr>
              <w:t>Appendix A</w:t>
            </w:r>
            <w:r w:rsidR="003E1CFC" w:rsidRPr="00774202">
              <w:rPr>
                <w:rFonts w:ascii="Arial" w:hAnsi="Arial" w:cs="Arial"/>
                <w:sz w:val="24"/>
                <w:szCs w:val="24"/>
              </w:rPr>
              <w:t xml:space="preserve"> for the RFA</w:t>
            </w:r>
            <w:r w:rsidR="008351AB" w:rsidRPr="00774202">
              <w:rPr>
                <w:rFonts w:ascii="Arial" w:hAnsi="Arial" w:cs="Arial"/>
                <w:sz w:val="24"/>
                <w:szCs w:val="24"/>
              </w:rPr>
              <w:t xml:space="preserve"> has more information, including requirements for disposing or selling supplies and equipment.</w:t>
            </w:r>
            <w:r w:rsidR="00A719A7" w:rsidRPr="00774202">
              <w:rPr>
                <w:rFonts w:ascii="Arial" w:hAnsi="Arial" w:cs="Arial"/>
                <w:sz w:val="24"/>
                <w:szCs w:val="24"/>
              </w:rPr>
              <w:t xml:space="preserve"> </w:t>
            </w:r>
            <w:r w:rsidR="00DE65F9" w:rsidRPr="00774202">
              <w:rPr>
                <w:rFonts w:ascii="Arial" w:hAnsi="Arial" w:cs="Arial"/>
                <w:sz w:val="24"/>
                <w:szCs w:val="24"/>
              </w:rPr>
              <w:t>P</w:t>
            </w:r>
            <w:r w:rsidR="00EF616E" w:rsidRPr="00774202">
              <w:rPr>
                <w:rFonts w:ascii="Arial" w:hAnsi="Arial" w:cs="Arial"/>
                <w:sz w:val="24"/>
                <w:szCs w:val="24"/>
              </w:rPr>
              <w:t xml:space="preserve">lease </w:t>
            </w:r>
            <w:r w:rsidR="00A75C35" w:rsidRPr="00774202">
              <w:rPr>
                <w:rFonts w:ascii="Arial" w:hAnsi="Arial" w:cs="Arial"/>
                <w:sz w:val="24"/>
                <w:szCs w:val="24"/>
              </w:rPr>
              <w:t xml:space="preserve">refer to </w:t>
            </w:r>
            <w:r w:rsidR="00EF616E" w:rsidRPr="00774202">
              <w:rPr>
                <w:rFonts w:ascii="Arial" w:hAnsi="Arial" w:cs="Arial"/>
                <w:sz w:val="24"/>
                <w:szCs w:val="24"/>
              </w:rPr>
              <w:t>question #5</w:t>
            </w:r>
            <w:r w:rsidR="00B623E3" w:rsidRPr="00774202">
              <w:rPr>
                <w:rFonts w:ascii="Arial" w:hAnsi="Arial" w:cs="Arial"/>
                <w:sz w:val="24"/>
                <w:szCs w:val="24"/>
              </w:rPr>
              <w:t>, 11, 12, 13</w:t>
            </w:r>
            <w:r w:rsidR="00581673" w:rsidRPr="00774202">
              <w:rPr>
                <w:rFonts w:ascii="Arial" w:hAnsi="Arial" w:cs="Arial"/>
                <w:sz w:val="24"/>
                <w:szCs w:val="24"/>
              </w:rPr>
              <w:t>, 25 and 35</w:t>
            </w:r>
            <w:r w:rsidR="00EF616E" w:rsidRPr="00774202">
              <w:rPr>
                <w:rFonts w:ascii="Arial" w:hAnsi="Arial" w:cs="Arial"/>
                <w:sz w:val="24"/>
                <w:szCs w:val="24"/>
              </w:rPr>
              <w:t xml:space="preserve"> of this QA Summary</w:t>
            </w:r>
            <w:r w:rsidR="00DF1D65" w:rsidRPr="00774202">
              <w:rPr>
                <w:rFonts w:ascii="Arial" w:hAnsi="Arial" w:cs="Arial"/>
                <w:sz w:val="24"/>
                <w:szCs w:val="24"/>
              </w:rPr>
              <w:t xml:space="preserve"> for additional information</w:t>
            </w:r>
            <w:r w:rsidR="00EF616E" w:rsidRPr="00774202">
              <w:rPr>
                <w:rFonts w:ascii="Arial" w:hAnsi="Arial" w:cs="Arial"/>
                <w:sz w:val="24"/>
                <w:szCs w:val="24"/>
              </w:rPr>
              <w:t>.</w:t>
            </w:r>
            <w:r w:rsidR="00A1302C" w:rsidRPr="00774202">
              <w:rPr>
                <w:rFonts w:ascii="Arial" w:hAnsi="Arial" w:cs="Arial"/>
                <w:sz w:val="24"/>
                <w:szCs w:val="24"/>
              </w:rPr>
              <w:t xml:space="preserve"> </w:t>
            </w:r>
          </w:p>
        </w:tc>
      </w:tr>
    </w:tbl>
    <w:p w14:paraId="7D2E4F13" w14:textId="6A3F2658" w:rsidR="00C54CE8" w:rsidRPr="00774202" w:rsidRDefault="00C54CE8" w:rsidP="00337581">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363822A9" w14:textId="77777777" w:rsidTr="4D23B8A1">
        <w:trPr>
          <w:trHeight w:val="379"/>
        </w:trPr>
        <w:tc>
          <w:tcPr>
            <w:tcW w:w="691" w:type="dxa"/>
            <w:vMerge w:val="restart"/>
            <w:shd w:val="clear" w:color="auto" w:fill="BDD6EE" w:themeFill="accent5" w:themeFillTint="66"/>
            <w:vAlign w:val="center"/>
          </w:tcPr>
          <w:p w14:paraId="3A1A9E03" w14:textId="24CEB28E" w:rsidR="00072E2D" w:rsidRPr="00774202" w:rsidRDefault="00337A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11</w:t>
            </w:r>
          </w:p>
        </w:tc>
        <w:tc>
          <w:tcPr>
            <w:tcW w:w="1987" w:type="dxa"/>
            <w:tcBorders>
              <w:bottom w:val="single" w:sz="4" w:space="0" w:color="auto"/>
            </w:tcBorders>
            <w:shd w:val="clear" w:color="auto" w:fill="BDD6EE" w:themeFill="accent5" w:themeFillTint="66"/>
            <w:vAlign w:val="center"/>
          </w:tcPr>
          <w:p w14:paraId="2A2CAF8F"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0F57CBF5"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16921A8A" w14:textId="77777777" w:rsidTr="00774202">
        <w:trPr>
          <w:trHeight w:val="1457"/>
        </w:trPr>
        <w:tc>
          <w:tcPr>
            <w:tcW w:w="691" w:type="dxa"/>
            <w:vMerge/>
          </w:tcPr>
          <w:p w14:paraId="22969120"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54A4967" w14:textId="15577052" w:rsidR="00072E2D" w:rsidRPr="00774202" w:rsidRDefault="001579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 and Appendix A, pg. 20</w:t>
            </w:r>
          </w:p>
        </w:tc>
        <w:tc>
          <w:tcPr>
            <w:tcW w:w="8622" w:type="dxa"/>
            <w:shd w:val="clear" w:color="auto" w:fill="FFFFFF" w:themeFill="background1"/>
            <w:vAlign w:val="center"/>
          </w:tcPr>
          <w:p w14:paraId="0DEEA08E" w14:textId="0804E5CE" w:rsidR="00072E2D" w:rsidRPr="00774202" w:rsidRDefault="001A0CDC">
            <w:pPr>
              <w:pStyle w:val="NormalWeb"/>
              <w:spacing w:before="0" w:beforeAutospacing="0" w:after="0" w:afterAutospacing="0"/>
              <w:rPr>
                <w:rFonts w:ascii="Arial" w:hAnsi="Arial" w:cs="Arial"/>
                <w:sz w:val="24"/>
                <w:szCs w:val="24"/>
              </w:rPr>
            </w:pPr>
            <w:r w:rsidRPr="00774202">
              <w:rPr>
                <w:rFonts w:ascii="Arial" w:hAnsi="Arial" w:cs="Arial"/>
                <w:color w:val="000000"/>
                <w:sz w:val="24"/>
                <w:szCs w:val="24"/>
              </w:rPr>
              <w:t xml:space="preserve">Could MOLI funds be used to purchase equipment such as a canoe or kayak with a lifetime that extends beyond the timeframe of the program? In this example, the canoe or kayak would be used for MOLI participants and would continue to be used for other programming going forward. </w:t>
            </w:r>
          </w:p>
        </w:tc>
      </w:tr>
      <w:tr w:rsidR="006E68C2" w:rsidRPr="00774202" w14:paraId="634611A4" w14:textId="77777777" w:rsidTr="4D23B8A1">
        <w:trPr>
          <w:trHeight w:val="379"/>
        </w:trPr>
        <w:tc>
          <w:tcPr>
            <w:tcW w:w="691" w:type="dxa"/>
            <w:vMerge/>
          </w:tcPr>
          <w:p w14:paraId="7E10E763"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989B733"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0E6C0C23" w14:textId="77777777" w:rsidTr="00774202">
        <w:trPr>
          <w:trHeight w:val="1808"/>
        </w:trPr>
        <w:tc>
          <w:tcPr>
            <w:tcW w:w="691" w:type="dxa"/>
            <w:vMerge/>
          </w:tcPr>
          <w:p w14:paraId="121FB2EC"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51FC240" w14:textId="50FBF80E" w:rsidR="00072E2D" w:rsidRPr="00774202" w:rsidRDefault="00157912">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Equipment critical </w:t>
            </w:r>
            <w:r w:rsidR="00524D1D" w:rsidRPr="00774202">
              <w:rPr>
                <w:rFonts w:ascii="Arial" w:hAnsi="Arial" w:cs="Arial"/>
                <w:sz w:val="24"/>
                <w:szCs w:val="24"/>
              </w:rPr>
              <w:t xml:space="preserve">to </w:t>
            </w:r>
            <w:r w:rsidRPr="00774202">
              <w:rPr>
                <w:rFonts w:ascii="Arial" w:hAnsi="Arial" w:cs="Arial"/>
                <w:sz w:val="24"/>
                <w:szCs w:val="24"/>
              </w:rPr>
              <w:t xml:space="preserve">the success of </w:t>
            </w:r>
            <w:r w:rsidR="0C6E98D4" w:rsidRPr="00774202">
              <w:rPr>
                <w:rFonts w:ascii="Arial" w:hAnsi="Arial" w:cs="Arial"/>
                <w:sz w:val="24"/>
                <w:szCs w:val="24"/>
              </w:rPr>
              <w:t>a program a</w:t>
            </w:r>
            <w:r w:rsidR="0C6E98D4" w:rsidRPr="00774202">
              <w:rPr>
                <w:rFonts w:ascii="Arial" w:eastAsia="Arial" w:hAnsi="Arial" w:cs="Arial"/>
                <w:sz w:val="24"/>
                <w:szCs w:val="24"/>
              </w:rPr>
              <w:t>ddressing the lost instructional time</w:t>
            </w:r>
            <w:r w:rsidRPr="00774202">
              <w:rPr>
                <w:rFonts w:ascii="Arial" w:hAnsi="Arial" w:cs="Arial"/>
                <w:sz w:val="24"/>
                <w:szCs w:val="24"/>
              </w:rPr>
              <w:t xml:space="preserve"> </w:t>
            </w:r>
            <w:r w:rsidR="00B87CF0" w:rsidRPr="00774202">
              <w:rPr>
                <w:rFonts w:ascii="Arial" w:hAnsi="Arial" w:cs="Arial"/>
                <w:sz w:val="24"/>
                <w:szCs w:val="24"/>
              </w:rPr>
              <w:t xml:space="preserve">is </w:t>
            </w:r>
            <w:r w:rsidRPr="00774202">
              <w:rPr>
                <w:rFonts w:ascii="Arial" w:hAnsi="Arial" w:cs="Arial"/>
                <w:sz w:val="24"/>
                <w:szCs w:val="24"/>
              </w:rPr>
              <w:t>appropriate for reimbursement</w:t>
            </w:r>
            <w:r w:rsidR="006F2B14" w:rsidRPr="00774202">
              <w:rPr>
                <w:rFonts w:ascii="Arial" w:hAnsi="Arial" w:cs="Arial"/>
                <w:sz w:val="24"/>
                <w:szCs w:val="24"/>
              </w:rPr>
              <w:t xml:space="preserve">.  </w:t>
            </w:r>
            <w:r w:rsidRPr="00774202">
              <w:rPr>
                <w:rFonts w:ascii="Arial" w:hAnsi="Arial" w:cs="Arial"/>
                <w:sz w:val="24"/>
                <w:szCs w:val="24"/>
              </w:rPr>
              <w:t xml:space="preserve">Following the grant period these </w:t>
            </w:r>
            <w:r w:rsidR="00E76E3C" w:rsidRPr="00774202">
              <w:rPr>
                <w:rFonts w:ascii="Arial" w:hAnsi="Arial" w:cs="Arial"/>
                <w:sz w:val="24"/>
                <w:szCs w:val="24"/>
              </w:rPr>
              <w:t>items</w:t>
            </w:r>
            <w:r w:rsidRPr="00774202">
              <w:rPr>
                <w:rFonts w:ascii="Arial" w:hAnsi="Arial" w:cs="Arial"/>
                <w:sz w:val="24"/>
                <w:szCs w:val="24"/>
              </w:rPr>
              <w:t xml:space="preserve"> remain the responsibility</w:t>
            </w:r>
            <w:r w:rsidR="006A2E30" w:rsidRPr="00774202">
              <w:rPr>
                <w:rFonts w:ascii="Arial" w:hAnsi="Arial" w:cs="Arial"/>
                <w:sz w:val="24"/>
                <w:szCs w:val="24"/>
              </w:rPr>
              <w:t xml:space="preserve"> and property</w:t>
            </w:r>
            <w:r w:rsidRPr="00774202">
              <w:rPr>
                <w:rFonts w:ascii="Arial" w:hAnsi="Arial" w:cs="Arial"/>
                <w:sz w:val="24"/>
                <w:szCs w:val="24"/>
              </w:rPr>
              <w:t xml:space="preserve"> of the organization</w:t>
            </w:r>
            <w:r w:rsidR="75688097" w:rsidRPr="00774202">
              <w:rPr>
                <w:rFonts w:ascii="Arial" w:hAnsi="Arial" w:cs="Arial"/>
                <w:sz w:val="24"/>
                <w:szCs w:val="24"/>
              </w:rPr>
              <w:t xml:space="preserve"> to be used for the same purpose they were purchased</w:t>
            </w:r>
            <w:r w:rsidRPr="00774202">
              <w:rPr>
                <w:rFonts w:ascii="Arial" w:hAnsi="Arial" w:cs="Arial"/>
                <w:sz w:val="24"/>
                <w:szCs w:val="24"/>
              </w:rPr>
              <w:t xml:space="preserve">. </w:t>
            </w:r>
            <w:r w:rsidR="000A68F4" w:rsidRPr="00774202">
              <w:rPr>
                <w:rFonts w:ascii="Arial" w:hAnsi="Arial" w:cs="Arial"/>
                <w:sz w:val="24"/>
                <w:szCs w:val="24"/>
              </w:rPr>
              <w:t>Appendix A</w:t>
            </w:r>
            <w:r w:rsidR="00771A44" w:rsidRPr="00774202">
              <w:rPr>
                <w:rFonts w:ascii="Arial" w:hAnsi="Arial" w:cs="Arial"/>
                <w:sz w:val="24"/>
                <w:szCs w:val="24"/>
              </w:rPr>
              <w:t xml:space="preserve"> of the RFA</w:t>
            </w:r>
            <w:r w:rsidR="000A68F4" w:rsidRPr="00774202">
              <w:rPr>
                <w:rFonts w:ascii="Arial" w:hAnsi="Arial" w:cs="Arial"/>
                <w:sz w:val="24"/>
                <w:szCs w:val="24"/>
              </w:rPr>
              <w:t xml:space="preserve"> has more information, including requirements for disposing or selling supplies and equipment.</w:t>
            </w:r>
            <w:r w:rsidR="00524D1D" w:rsidRPr="00774202">
              <w:rPr>
                <w:rFonts w:ascii="Arial" w:hAnsi="Arial" w:cs="Arial"/>
                <w:sz w:val="24"/>
                <w:szCs w:val="24"/>
              </w:rPr>
              <w:t xml:space="preserve"> Please refer to questions #</w:t>
            </w:r>
            <w:r w:rsidR="001758EC" w:rsidRPr="00774202">
              <w:rPr>
                <w:rFonts w:ascii="Arial" w:hAnsi="Arial" w:cs="Arial"/>
                <w:sz w:val="24"/>
                <w:szCs w:val="24"/>
              </w:rPr>
              <w:t xml:space="preserve">5, </w:t>
            </w:r>
            <w:r w:rsidR="00524D1D" w:rsidRPr="00774202">
              <w:rPr>
                <w:rFonts w:ascii="Arial" w:hAnsi="Arial" w:cs="Arial"/>
                <w:sz w:val="24"/>
                <w:szCs w:val="24"/>
              </w:rPr>
              <w:t>10, 12, 13, 25, and 35 of this QA Summary</w:t>
            </w:r>
            <w:r w:rsidR="00DF1D65" w:rsidRPr="00774202">
              <w:rPr>
                <w:rFonts w:ascii="Arial" w:hAnsi="Arial" w:cs="Arial"/>
                <w:sz w:val="24"/>
                <w:szCs w:val="24"/>
              </w:rPr>
              <w:t xml:space="preserve"> for additional information</w:t>
            </w:r>
            <w:r w:rsidR="00524D1D" w:rsidRPr="00774202">
              <w:rPr>
                <w:rFonts w:ascii="Arial" w:hAnsi="Arial" w:cs="Arial"/>
                <w:sz w:val="24"/>
                <w:szCs w:val="24"/>
              </w:rPr>
              <w:t>.</w:t>
            </w:r>
          </w:p>
        </w:tc>
      </w:tr>
    </w:tbl>
    <w:p w14:paraId="4DF25225" w14:textId="77777777" w:rsidR="00774202" w:rsidRPr="00774202" w:rsidRDefault="0077420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4111B19C" w14:textId="77777777">
        <w:trPr>
          <w:trHeight w:val="379"/>
        </w:trPr>
        <w:tc>
          <w:tcPr>
            <w:tcW w:w="691" w:type="dxa"/>
            <w:vMerge w:val="restart"/>
            <w:shd w:val="clear" w:color="auto" w:fill="BDD6EE"/>
            <w:vAlign w:val="center"/>
          </w:tcPr>
          <w:p w14:paraId="745DF477" w14:textId="4405CA3E" w:rsidR="00072E2D"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12</w:t>
            </w:r>
          </w:p>
        </w:tc>
        <w:tc>
          <w:tcPr>
            <w:tcW w:w="1987" w:type="dxa"/>
            <w:tcBorders>
              <w:bottom w:val="single" w:sz="4" w:space="0" w:color="auto"/>
            </w:tcBorders>
            <w:shd w:val="clear" w:color="auto" w:fill="BDD6EE"/>
            <w:vAlign w:val="center"/>
          </w:tcPr>
          <w:p w14:paraId="53787F34"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50B4BF0A"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4529DFFB" w14:textId="77777777" w:rsidTr="00774202">
        <w:trPr>
          <w:trHeight w:val="1943"/>
        </w:trPr>
        <w:tc>
          <w:tcPr>
            <w:tcW w:w="691" w:type="dxa"/>
            <w:vMerge/>
            <w:shd w:val="clear" w:color="auto" w:fill="FFFFFF"/>
          </w:tcPr>
          <w:p w14:paraId="5ED77261"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4BE2BC" w14:textId="615AA807" w:rsidR="00072E2D" w:rsidRPr="00774202" w:rsidRDefault="00FF1D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 and Appendix A, pg. 20</w:t>
            </w:r>
          </w:p>
        </w:tc>
        <w:tc>
          <w:tcPr>
            <w:tcW w:w="8622" w:type="dxa"/>
            <w:shd w:val="clear" w:color="auto" w:fill="FFFFFF"/>
            <w:vAlign w:val="center"/>
          </w:tcPr>
          <w:p w14:paraId="1C460491" w14:textId="00CC463D" w:rsidR="00072E2D" w:rsidRPr="00774202" w:rsidRDefault="00FF1D88">
            <w:pPr>
              <w:pStyle w:val="NormalWeb"/>
              <w:spacing w:before="0" w:beforeAutospacing="0" w:after="0" w:afterAutospacing="0"/>
              <w:rPr>
                <w:rFonts w:ascii="Arial" w:hAnsi="Arial" w:cs="Arial"/>
                <w:sz w:val="24"/>
                <w:szCs w:val="24"/>
              </w:rPr>
            </w:pPr>
            <w:r w:rsidRPr="00774202">
              <w:rPr>
                <w:rFonts w:ascii="Arial" w:hAnsi="Arial" w:cs="Arial"/>
                <w:color w:val="000000"/>
                <w:sz w:val="24"/>
                <w:szCs w:val="24"/>
              </w:rPr>
              <w:t xml:space="preserve">Could MOLI funds be used to purchase equipment such as PFDs, paddles and helmets with a lifetime that extends beyond the timeframe of the program? In this example, the PFDs, </w:t>
            </w:r>
            <w:proofErr w:type="gramStart"/>
            <w:r w:rsidRPr="00774202">
              <w:rPr>
                <w:rFonts w:ascii="Arial" w:hAnsi="Arial" w:cs="Arial"/>
                <w:color w:val="000000"/>
                <w:sz w:val="24"/>
                <w:szCs w:val="24"/>
              </w:rPr>
              <w:t>paddles</w:t>
            </w:r>
            <w:proofErr w:type="gramEnd"/>
            <w:r w:rsidRPr="00774202">
              <w:rPr>
                <w:rFonts w:ascii="Arial" w:hAnsi="Arial" w:cs="Arial"/>
                <w:color w:val="000000"/>
                <w:sz w:val="24"/>
                <w:szCs w:val="24"/>
              </w:rPr>
              <w:t xml:space="preserve"> and helmets would be used for MOLI participants and would continue to be used for other programming going forward. </w:t>
            </w:r>
          </w:p>
        </w:tc>
      </w:tr>
      <w:tr w:rsidR="006E68C2" w:rsidRPr="00774202" w14:paraId="432D087B" w14:textId="77777777">
        <w:trPr>
          <w:trHeight w:val="379"/>
        </w:trPr>
        <w:tc>
          <w:tcPr>
            <w:tcW w:w="691" w:type="dxa"/>
            <w:vMerge/>
            <w:shd w:val="clear" w:color="auto" w:fill="BDD6EE"/>
          </w:tcPr>
          <w:p w14:paraId="72826796"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FCCE9AB"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15930994" w14:textId="77777777">
        <w:trPr>
          <w:trHeight w:val="379"/>
        </w:trPr>
        <w:tc>
          <w:tcPr>
            <w:tcW w:w="691" w:type="dxa"/>
            <w:vMerge/>
          </w:tcPr>
          <w:p w14:paraId="31AB3BD7"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12362D4" w14:textId="791C1079" w:rsidR="00072E2D" w:rsidRPr="00774202" w:rsidRDefault="002947E7">
            <w:pPr>
              <w:pStyle w:val="NormalWeb"/>
              <w:spacing w:before="0" w:beforeAutospacing="0" w:after="0" w:afterAutospacing="0"/>
              <w:rPr>
                <w:rFonts w:ascii="Arial" w:hAnsi="Arial" w:cs="Arial"/>
                <w:sz w:val="24"/>
                <w:szCs w:val="24"/>
              </w:rPr>
            </w:pPr>
            <w:r w:rsidRPr="00774202">
              <w:rPr>
                <w:rFonts w:ascii="Arial" w:hAnsi="Arial" w:cs="Arial"/>
                <w:sz w:val="24"/>
                <w:szCs w:val="24"/>
              </w:rPr>
              <w:t>Please refer to question</w:t>
            </w:r>
            <w:r w:rsidR="006069B7" w:rsidRPr="00774202">
              <w:rPr>
                <w:rFonts w:ascii="Arial" w:hAnsi="Arial" w:cs="Arial"/>
                <w:sz w:val="24"/>
                <w:szCs w:val="24"/>
              </w:rPr>
              <w:t>s</w:t>
            </w:r>
            <w:r w:rsidRPr="00774202">
              <w:rPr>
                <w:rFonts w:ascii="Arial" w:hAnsi="Arial" w:cs="Arial"/>
                <w:sz w:val="24"/>
                <w:szCs w:val="24"/>
              </w:rPr>
              <w:t xml:space="preserve"> #</w:t>
            </w:r>
            <w:r w:rsidR="00CA6C53" w:rsidRPr="00774202">
              <w:rPr>
                <w:rFonts w:ascii="Arial" w:hAnsi="Arial" w:cs="Arial"/>
                <w:sz w:val="24"/>
                <w:szCs w:val="24"/>
              </w:rPr>
              <w:t>5, 10</w:t>
            </w:r>
            <w:r w:rsidR="00817C40" w:rsidRPr="00774202">
              <w:rPr>
                <w:rFonts w:ascii="Arial" w:hAnsi="Arial" w:cs="Arial"/>
                <w:sz w:val="24"/>
                <w:szCs w:val="24"/>
              </w:rPr>
              <w:t>,</w:t>
            </w:r>
            <w:r w:rsidRPr="00774202">
              <w:rPr>
                <w:rFonts w:ascii="Arial" w:hAnsi="Arial" w:cs="Arial"/>
                <w:sz w:val="24"/>
                <w:szCs w:val="24"/>
              </w:rPr>
              <w:t xml:space="preserve"> </w:t>
            </w:r>
            <w:r w:rsidR="007018A7" w:rsidRPr="00774202">
              <w:rPr>
                <w:rFonts w:ascii="Arial" w:hAnsi="Arial" w:cs="Arial"/>
                <w:sz w:val="24"/>
                <w:szCs w:val="24"/>
              </w:rPr>
              <w:t>11</w:t>
            </w:r>
            <w:r w:rsidR="00817C40" w:rsidRPr="00774202">
              <w:rPr>
                <w:rFonts w:ascii="Arial" w:hAnsi="Arial" w:cs="Arial"/>
                <w:sz w:val="24"/>
                <w:szCs w:val="24"/>
              </w:rPr>
              <w:t>, 13, 25 and 35</w:t>
            </w:r>
            <w:r w:rsidRPr="00774202">
              <w:rPr>
                <w:rFonts w:ascii="Arial" w:hAnsi="Arial" w:cs="Arial"/>
                <w:sz w:val="24"/>
                <w:szCs w:val="24"/>
              </w:rPr>
              <w:t xml:space="preserve"> of this QA Summary</w:t>
            </w:r>
            <w:r w:rsidR="00AC62C7" w:rsidRPr="00774202">
              <w:rPr>
                <w:rFonts w:ascii="Arial" w:hAnsi="Arial" w:cs="Arial"/>
                <w:sz w:val="24"/>
                <w:szCs w:val="24"/>
              </w:rPr>
              <w:t xml:space="preserve"> for additional information</w:t>
            </w:r>
            <w:r w:rsidRPr="00774202">
              <w:rPr>
                <w:rFonts w:ascii="Arial" w:hAnsi="Arial" w:cs="Arial"/>
                <w:sz w:val="24"/>
                <w:szCs w:val="24"/>
              </w:rPr>
              <w:t>.</w:t>
            </w:r>
          </w:p>
        </w:tc>
      </w:tr>
    </w:tbl>
    <w:p w14:paraId="259586B8" w14:textId="44E32CD6" w:rsidR="00072E2D" w:rsidRPr="00774202" w:rsidRDefault="00072E2D"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1306E42C" w14:textId="77777777">
        <w:trPr>
          <w:trHeight w:val="379"/>
        </w:trPr>
        <w:tc>
          <w:tcPr>
            <w:tcW w:w="691" w:type="dxa"/>
            <w:vMerge w:val="restart"/>
            <w:shd w:val="clear" w:color="auto" w:fill="BDD6EE"/>
            <w:vAlign w:val="center"/>
          </w:tcPr>
          <w:p w14:paraId="45DFBFEF" w14:textId="70DC9258" w:rsidR="00DA2B87" w:rsidRPr="00774202" w:rsidRDefault="00DA2B87" w:rsidP="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13</w:t>
            </w:r>
          </w:p>
        </w:tc>
        <w:tc>
          <w:tcPr>
            <w:tcW w:w="1987" w:type="dxa"/>
            <w:tcBorders>
              <w:bottom w:val="single" w:sz="4" w:space="0" w:color="auto"/>
            </w:tcBorders>
            <w:shd w:val="clear" w:color="auto" w:fill="BDD6EE"/>
            <w:vAlign w:val="center"/>
          </w:tcPr>
          <w:p w14:paraId="33D2FCA8"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403381C9"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24751ADD" w14:textId="77777777" w:rsidTr="00774202">
        <w:trPr>
          <w:trHeight w:val="1727"/>
        </w:trPr>
        <w:tc>
          <w:tcPr>
            <w:tcW w:w="691" w:type="dxa"/>
            <w:vMerge/>
            <w:shd w:val="clear" w:color="auto" w:fill="FFFFFF"/>
          </w:tcPr>
          <w:p w14:paraId="0A6C31E5"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C2E3B9" w14:textId="246175FB" w:rsidR="00072E2D" w:rsidRPr="00774202" w:rsidRDefault="00F078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 and Appendix A, pg. 20</w:t>
            </w:r>
          </w:p>
        </w:tc>
        <w:tc>
          <w:tcPr>
            <w:tcW w:w="8622" w:type="dxa"/>
            <w:shd w:val="clear" w:color="auto" w:fill="FFFFFF"/>
            <w:vAlign w:val="center"/>
          </w:tcPr>
          <w:p w14:paraId="16A71FA1" w14:textId="354C0E10" w:rsidR="00072E2D" w:rsidRPr="00774202" w:rsidRDefault="00F07828">
            <w:pPr>
              <w:pStyle w:val="NormalWeb"/>
              <w:spacing w:before="0" w:beforeAutospacing="0" w:after="0" w:afterAutospacing="0"/>
              <w:rPr>
                <w:rFonts w:ascii="Arial" w:hAnsi="Arial" w:cs="Arial"/>
                <w:sz w:val="24"/>
                <w:szCs w:val="24"/>
              </w:rPr>
            </w:pPr>
            <w:r w:rsidRPr="00774202">
              <w:rPr>
                <w:rFonts w:ascii="Arial" w:hAnsi="Arial" w:cs="Arial"/>
                <w:color w:val="000000"/>
                <w:sz w:val="24"/>
                <w:szCs w:val="24"/>
              </w:rPr>
              <w:t xml:space="preserve">Could MOLI funds be used to purchase equipment such as sleeping bags, dry bags and backpacks with a lifetime that extends beyond the timeframe of the program? In this example, the sleeping bags, dry </w:t>
            </w:r>
            <w:proofErr w:type="gramStart"/>
            <w:r w:rsidRPr="00774202">
              <w:rPr>
                <w:rFonts w:ascii="Arial" w:hAnsi="Arial" w:cs="Arial"/>
                <w:color w:val="000000"/>
                <w:sz w:val="24"/>
                <w:szCs w:val="24"/>
              </w:rPr>
              <w:t>bags</w:t>
            </w:r>
            <w:proofErr w:type="gramEnd"/>
            <w:r w:rsidRPr="00774202">
              <w:rPr>
                <w:rFonts w:ascii="Arial" w:hAnsi="Arial" w:cs="Arial"/>
                <w:color w:val="000000"/>
                <w:sz w:val="24"/>
                <w:szCs w:val="24"/>
              </w:rPr>
              <w:t xml:space="preserve"> and backpacks would be used for MOLI participants and would continue to be used for other programming going forward. </w:t>
            </w:r>
          </w:p>
        </w:tc>
      </w:tr>
      <w:tr w:rsidR="006E68C2" w:rsidRPr="00774202" w14:paraId="337CF0F8" w14:textId="77777777">
        <w:trPr>
          <w:trHeight w:val="379"/>
        </w:trPr>
        <w:tc>
          <w:tcPr>
            <w:tcW w:w="691" w:type="dxa"/>
            <w:vMerge/>
            <w:shd w:val="clear" w:color="auto" w:fill="BDD6EE"/>
          </w:tcPr>
          <w:p w14:paraId="3B944CAE"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34E721F"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2074FE67" w14:textId="77777777">
        <w:trPr>
          <w:trHeight w:val="379"/>
        </w:trPr>
        <w:tc>
          <w:tcPr>
            <w:tcW w:w="691" w:type="dxa"/>
            <w:vMerge/>
          </w:tcPr>
          <w:p w14:paraId="5B352E89"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24732CF" w14:textId="6D824AF6" w:rsidR="00072E2D" w:rsidRPr="00774202" w:rsidRDefault="004C6315">
            <w:pPr>
              <w:pStyle w:val="NormalWeb"/>
              <w:spacing w:before="0" w:beforeAutospacing="0" w:after="0" w:afterAutospacing="0"/>
              <w:rPr>
                <w:rFonts w:ascii="Arial" w:hAnsi="Arial" w:cs="Arial"/>
                <w:sz w:val="24"/>
                <w:szCs w:val="24"/>
              </w:rPr>
            </w:pPr>
            <w:r w:rsidRPr="00774202">
              <w:rPr>
                <w:rFonts w:ascii="Arial" w:hAnsi="Arial" w:cs="Arial"/>
                <w:sz w:val="24"/>
                <w:szCs w:val="24"/>
              </w:rPr>
              <w:t>Please refer to question</w:t>
            </w:r>
            <w:r w:rsidR="00993AD1" w:rsidRPr="00774202">
              <w:rPr>
                <w:rFonts w:ascii="Arial" w:hAnsi="Arial" w:cs="Arial"/>
                <w:sz w:val="24"/>
                <w:szCs w:val="24"/>
              </w:rPr>
              <w:t>s</w:t>
            </w:r>
            <w:r w:rsidRPr="00774202">
              <w:rPr>
                <w:rFonts w:ascii="Arial" w:hAnsi="Arial" w:cs="Arial"/>
                <w:sz w:val="24"/>
                <w:szCs w:val="24"/>
              </w:rPr>
              <w:t xml:space="preserve"> #</w:t>
            </w:r>
            <w:r w:rsidR="00993AD1" w:rsidRPr="00774202">
              <w:rPr>
                <w:rFonts w:ascii="Arial" w:hAnsi="Arial" w:cs="Arial"/>
                <w:sz w:val="24"/>
                <w:szCs w:val="24"/>
              </w:rPr>
              <w:t>5,</w:t>
            </w:r>
            <w:r w:rsidRPr="00774202">
              <w:rPr>
                <w:rFonts w:ascii="Arial" w:hAnsi="Arial" w:cs="Arial"/>
                <w:sz w:val="24"/>
                <w:szCs w:val="24"/>
              </w:rPr>
              <w:t xml:space="preserve"> </w:t>
            </w:r>
            <w:r w:rsidR="00FE0B4B" w:rsidRPr="00774202">
              <w:rPr>
                <w:rFonts w:ascii="Arial" w:hAnsi="Arial" w:cs="Arial"/>
                <w:sz w:val="24"/>
                <w:szCs w:val="24"/>
              </w:rPr>
              <w:t>10</w:t>
            </w:r>
            <w:r w:rsidR="00536E0C" w:rsidRPr="00774202">
              <w:rPr>
                <w:rFonts w:ascii="Arial" w:hAnsi="Arial" w:cs="Arial"/>
                <w:sz w:val="24"/>
                <w:szCs w:val="24"/>
              </w:rPr>
              <w:t>,</w:t>
            </w:r>
            <w:r w:rsidR="00FE0B4B" w:rsidRPr="00774202">
              <w:rPr>
                <w:rFonts w:ascii="Arial" w:hAnsi="Arial" w:cs="Arial"/>
                <w:sz w:val="24"/>
                <w:szCs w:val="24"/>
              </w:rPr>
              <w:t xml:space="preserve"> 11</w:t>
            </w:r>
            <w:r w:rsidR="00536E0C" w:rsidRPr="00774202">
              <w:rPr>
                <w:rFonts w:ascii="Arial" w:hAnsi="Arial" w:cs="Arial"/>
                <w:sz w:val="24"/>
                <w:szCs w:val="24"/>
              </w:rPr>
              <w:t>, 12</w:t>
            </w:r>
            <w:r w:rsidR="00E4675F" w:rsidRPr="00774202">
              <w:rPr>
                <w:rFonts w:ascii="Arial" w:hAnsi="Arial" w:cs="Arial"/>
                <w:sz w:val="24"/>
                <w:szCs w:val="24"/>
              </w:rPr>
              <w:t>, 25 and 35</w:t>
            </w:r>
            <w:r w:rsidRPr="00774202">
              <w:rPr>
                <w:rFonts w:ascii="Arial" w:hAnsi="Arial" w:cs="Arial"/>
                <w:sz w:val="24"/>
                <w:szCs w:val="24"/>
              </w:rPr>
              <w:t xml:space="preserve"> of this QA Summary</w:t>
            </w:r>
            <w:r w:rsidR="00AC62C7" w:rsidRPr="00774202">
              <w:rPr>
                <w:rFonts w:ascii="Arial" w:hAnsi="Arial" w:cs="Arial"/>
                <w:sz w:val="24"/>
                <w:szCs w:val="24"/>
              </w:rPr>
              <w:t xml:space="preserve"> for additional information</w:t>
            </w:r>
            <w:r w:rsidRPr="00774202">
              <w:rPr>
                <w:rFonts w:ascii="Arial" w:hAnsi="Arial" w:cs="Arial"/>
                <w:sz w:val="24"/>
                <w:szCs w:val="24"/>
              </w:rPr>
              <w:t>.</w:t>
            </w:r>
          </w:p>
        </w:tc>
      </w:tr>
    </w:tbl>
    <w:p w14:paraId="5A3BDED0" w14:textId="435068AB" w:rsidR="00072E2D" w:rsidRPr="00774202" w:rsidRDefault="00072E2D"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2FD827F1" w14:textId="77777777" w:rsidTr="543449F8">
        <w:trPr>
          <w:trHeight w:val="692"/>
        </w:trPr>
        <w:tc>
          <w:tcPr>
            <w:tcW w:w="691" w:type="dxa"/>
            <w:vMerge w:val="restart"/>
            <w:shd w:val="clear" w:color="auto" w:fill="BDD6EE" w:themeFill="accent5" w:themeFillTint="66"/>
            <w:vAlign w:val="center"/>
          </w:tcPr>
          <w:p w14:paraId="7E6FBC00" w14:textId="302866C9" w:rsidR="00072E2D"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14</w:t>
            </w:r>
          </w:p>
        </w:tc>
        <w:tc>
          <w:tcPr>
            <w:tcW w:w="1987" w:type="dxa"/>
            <w:tcBorders>
              <w:bottom w:val="single" w:sz="4" w:space="0" w:color="auto"/>
            </w:tcBorders>
            <w:shd w:val="clear" w:color="auto" w:fill="BDD6EE" w:themeFill="accent5" w:themeFillTint="66"/>
            <w:vAlign w:val="center"/>
          </w:tcPr>
          <w:p w14:paraId="1F8C3F9E"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62714E5D"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483CE25B" w14:textId="77777777" w:rsidTr="543449F8">
        <w:trPr>
          <w:trHeight w:val="953"/>
        </w:trPr>
        <w:tc>
          <w:tcPr>
            <w:tcW w:w="691" w:type="dxa"/>
            <w:vMerge/>
          </w:tcPr>
          <w:p w14:paraId="12812072"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EC66B5C" w14:textId="30C9D827" w:rsidR="00072E2D" w:rsidRPr="00774202" w:rsidRDefault="00B647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E, pg. 6</w:t>
            </w:r>
          </w:p>
        </w:tc>
        <w:tc>
          <w:tcPr>
            <w:tcW w:w="8622" w:type="dxa"/>
            <w:shd w:val="clear" w:color="auto" w:fill="FFFFFF" w:themeFill="background1"/>
            <w:vAlign w:val="center"/>
          </w:tcPr>
          <w:p w14:paraId="1D11A03C" w14:textId="514FD8FF" w:rsidR="00072E2D" w:rsidRPr="00774202" w:rsidRDefault="009B2EE5">
            <w:pPr>
              <w:pStyle w:val="NormalWeb"/>
              <w:spacing w:before="0" w:beforeAutospacing="0" w:after="0" w:afterAutospacing="0"/>
              <w:rPr>
                <w:rFonts w:ascii="Arial" w:hAnsi="Arial" w:cs="Arial"/>
                <w:sz w:val="24"/>
                <w:szCs w:val="24"/>
              </w:rPr>
            </w:pPr>
            <w:r w:rsidRPr="00774202">
              <w:rPr>
                <w:rFonts w:ascii="Arial" w:hAnsi="Arial" w:cs="Arial"/>
                <w:color w:val="000000"/>
                <w:sz w:val="24"/>
                <w:szCs w:val="24"/>
              </w:rPr>
              <w:t>What demographic information about the participants are you going to require us to report on? What if the families or participants refuse to share this information? What is our obligation to report on such information? </w:t>
            </w:r>
          </w:p>
        </w:tc>
      </w:tr>
      <w:tr w:rsidR="006E68C2" w:rsidRPr="00774202" w14:paraId="77857032" w14:textId="77777777" w:rsidTr="543449F8">
        <w:trPr>
          <w:trHeight w:val="379"/>
        </w:trPr>
        <w:tc>
          <w:tcPr>
            <w:tcW w:w="691" w:type="dxa"/>
            <w:vMerge/>
          </w:tcPr>
          <w:p w14:paraId="62C49E9D"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C05D9E8"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43A85B2B" w14:textId="77777777" w:rsidTr="00774202">
        <w:trPr>
          <w:trHeight w:val="2195"/>
        </w:trPr>
        <w:tc>
          <w:tcPr>
            <w:tcW w:w="691" w:type="dxa"/>
            <w:vMerge/>
          </w:tcPr>
          <w:p w14:paraId="552E22FA"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600B18D" w14:textId="3525A9FB" w:rsidR="00072E2D" w:rsidRPr="00774202" w:rsidRDefault="00632F8F" w:rsidP="00F0294E">
            <w:pPr>
              <w:rPr>
                <w:rFonts w:ascii="Arial" w:hAnsi="Arial" w:cs="Arial"/>
              </w:rPr>
            </w:pPr>
            <w:r w:rsidRPr="00774202">
              <w:rPr>
                <w:rFonts w:ascii="Arial" w:hAnsi="Arial" w:cs="Arial"/>
              </w:rPr>
              <w:t>T</w:t>
            </w:r>
            <w:r w:rsidR="00F0294E" w:rsidRPr="00774202">
              <w:rPr>
                <w:rFonts w:ascii="Arial" w:hAnsi="Arial" w:cs="Arial"/>
              </w:rPr>
              <w:t>hese pro</w:t>
            </w:r>
            <w:r w:rsidRPr="00774202">
              <w:rPr>
                <w:rFonts w:ascii="Arial" w:hAnsi="Arial" w:cs="Arial"/>
              </w:rPr>
              <w:t>grams</w:t>
            </w:r>
            <w:r w:rsidR="00F0294E" w:rsidRPr="00774202">
              <w:rPr>
                <w:rFonts w:ascii="Arial" w:hAnsi="Arial" w:cs="Arial"/>
              </w:rPr>
              <w:t xml:space="preserve"> are designed to address</w:t>
            </w:r>
            <w:r w:rsidR="000F6CFF" w:rsidRPr="00774202">
              <w:rPr>
                <w:rFonts w:ascii="Arial" w:hAnsi="Arial" w:cs="Arial"/>
              </w:rPr>
              <w:t xml:space="preserve"> </w:t>
            </w:r>
            <w:r w:rsidR="000F6CFF" w:rsidRPr="00774202">
              <w:rPr>
                <w:rStyle w:val="ui-provider"/>
                <w:rFonts w:ascii="Arial" w:hAnsi="Arial" w:cs="Arial"/>
              </w:rPr>
              <w:t>the disproportionate impact of COVID-19 on student subgroups</w:t>
            </w:r>
            <w:r w:rsidR="00DA2FB0" w:rsidRPr="00774202">
              <w:rPr>
                <w:rStyle w:val="ui-provider"/>
                <w:rFonts w:ascii="Arial" w:hAnsi="Arial" w:cs="Arial"/>
              </w:rPr>
              <w:t>.</w:t>
            </w:r>
            <w:r w:rsidR="000F6CFF" w:rsidRPr="00774202">
              <w:rPr>
                <w:rStyle w:val="ui-provider"/>
                <w:rFonts w:ascii="Arial" w:hAnsi="Arial" w:cs="Arial"/>
              </w:rPr>
              <w:t xml:space="preserve"> </w:t>
            </w:r>
            <w:r w:rsidR="00DA2FB0" w:rsidRPr="00774202">
              <w:rPr>
                <w:rStyle w:val="ui-provider"/>
                <w:rFonts w:ascii="Arial" w:hAnsi="Arial" w:cs="Arial"/>
              </w:rPr>
              <w:t>At</w:t>
            </w:r>
            <w:r w:rsidR="00DA2FB0" w:rsidRPr="00774202">
              <w:rPr>
                <w:rFonts w:ascii="Arial" w:hAnsi="Arial" w:cs="Arial"/>
              </w:rPr>
              <w:t xml:space="preserve"> a minimum, the demographic information </w:t>
            </w:r>
            <w:r w:rsidR="00601C6C" w:rsidRPr="00774202">
              <w:rPr>
                <w:rFonts w:ascii="Arial" w:hAnsi="Arial" w:cs="Arial"/>
              </w:rPr>
              <w:t>(student group</w:t>
            </w:r>
            <w:r w:rsidR="000F7F1F" w:rsidRPr="00774202">
              <w:rPr>
                <w:rFonts w:ascii="Arial" w:hAnsi="Arial" w:cs="Arial"/>
              </w:rPr>
              <w:t>s)</w:t>
            </w:r>
            <w:r w:rsidR="009674A4" w:rsidRPr="00774202">
              <w:rPr>
                <w:rFonts w:ascii="Arial" w:hAnsi="Arial" w:cs="Arial"/>
              </w:rPr>
              <w:t xml:space="preserve"> being </w:t>
            </w:r>
            <w:r w:rsidR="00DA2FB0" w:rsidRPr="00774202">
              <w:rPr>
                <w:rFonts w:ascii="Arial" w:hAnsi="Arial" w:cs="Arial"/>
              </w:rPr>
              <w:t>collect</w:t>
            </w:r>
            <w:r w:rsidR="009674A4" w:rsidRPr="00774202">
              <w:rPr>
                <w:rFonts w:ascii="Arial" w:hAnsi="Arial" w:cs="Arial"/>
              </w:rPr>
              <w:t>ed</w:t>
            </w:r>
            <w:r w:rsidR="00DA2FB0" w:rsidRPr="00774202">
              <w:rPr>
                <w:rFonts w:ascii="Arial" w:hAnsi="Arial" w:cs="Arial"/>
              </w:rPr>
              <w:t xml:space="preserve"> for the U</w:t>
            </w:r>
            <w:r w:rsidR="595A6726" w:rsidRPr="00774202">
              <w:rPr>
                <w:rFonts w:ascii="Arial" w:hAnsi="Arial" w:cs="Arial"/>
              </w:rPr>
              <w:t>.</w:t>
            </w:r>
            <w:r w:rsidR="00DA2FB0" w:rsidRPr="00774202">
              <w:rPr>
                <w:rFonts w:ascii="Arial" w:hAnsi="Arial" w:cs="Arial"/>
              </w:rPr>
              <w:t>S</w:t>
            </w:r>
            <w:r w:rsidR="595A6726" w:rsidRPr="00774202">
              <w:rPr>
                <w:rFonts w:ascii="Arial" w:hAnsi="Arial" w:cs="Arial"/>
              </w:rPr>
              <w:t>.</w:t>
            </w:r>
            <w:r w:rsidR="00DA2FB0" w:rsidRPr="00774202">
              <w:rPr>
                <w:rFonts w:ascii="Arial" w:hAnsi="Arial" w:cs="Arial"/>
              </w:rPr>
              <w:t xml:space="preserve"> Department of Education</w:t>
            </w:r>
            <w:r w:rsidR="009674A4" w:rsidRPr="00774202">
              <w:rPr>
                <w:rFonts w:ascii="Arial" w:hAnsi="Arial" w:cs="Arial"/>
              </w:rPr>
              <w:t xml:space="preserve"> </w:t>
            </w:r>
            <w:r w:rsidR="00D45730" w:rsidRPr="00774202">
              <w:rPr>
                <w:rFonts w:ascii="Arial" w:hAnsi="Arial" w:cs="Arial"/>
              </w:rPr>
              <w:t>are</w:t>
            </w:r>
            <w:r w:rsidR="00DA2FB0" w:rsidRPr="00774202">
              <w:rPr>
                <w:rFonts w:ascii="Arial" w:hAnsi="Arial" w:cs="Arial"/>
              </w:rPr>
              <w:t xml:space="preserve"> </w:t>
            </w:r>
            <w:r w:rsidR="000F6CFF" w:rsidRPr="00774202">
              <w:rPr>
                <w:rStyle w:val="ui-provider"/>
                <w:rFonts w:ascii="Arial" w:hAnsi="Arial" w:cs="Arial"/>
              </w:rPr>
              <w:t>each major racial and ethnic group, children from low-income families, children with disabilities, English</w:t>
            </w:r>
            <w:r w:rsidR="007446D5" w:rsidRPr="00774202">
              <w:rPr>
                <w:rStyle w:val="ui-provider"/>
                <w:rFonts w:ascii="Arial" w:hAnsi="Arial" w:cs="Arial"/>
              </w:rPr>
              <w:t xml:space="preserve"> language</w:t>
            </w:r>
            <w:r w:rsidR="000F6CFF" w:rsidRPr="00774202">
              <w:rPr>
                <w:rStyle w:val="ui-provider"/>
                <w:rFonts w:ascii="Arial" w:hAnsi="Arial" w:cs="Arial"/>
              </w:rPr>
              <w:t xml:space="preserve"> learners, gender, </w:t>
            </w:r>
            <w:r w:rsidR="00F44530" w:rsidRPr="00774202">
              <w:rPr>
                <w:rStyle w:val="ui-provider"/>
                <w:rFonts w:ascii="Arial" w:hAnsi="Arial" w:cs="Arial"/>
              </w:rPr>
              <w:t>migratory</w:t>
            </w:r>
            <w:r w:rsidR="000F6CFF" w:rsidRPr="00774202">
              <w:rPr>
                <w:rStyle w:val="ui-provider"/>
                <w:rFonts w:ascii="Arial" w:hAnsi="Arial" w:cs="Arial"/>
              </w:rPr>
              <w:t xml:space="preserve"> students, students experiencing homelessness, </w:t>
            </w:r>
            <w:r w:rsidR="00FC29FC" w:rsidRPr="00774202">
              <w:rPr>
                <w:rStyle w:val="ui-provider"/>
                <w:rFonts w:ascii="Arial" w:hAnsi="Arial" w:cs="Arial"/>
              </w:rPr>
              <w:t xml:space="preserve">and </w:t>
            </w:r>
            <w:r w:rsidR="000F6CFF" w:rsidRPr="00774202">
              <w:rPr>
                <w:rStyle w:val="ui-provider"/>
                <w:rFonts w:ascii="Arial" w:hAnsi="Arial" w:cs="Arial"/>
              </w:rPr>
              <w:t>children and youth in foster care.</w:t>
            </w:r>
            <w:r w:rsidR="00D64530" w:rsidRPr="00774202">
              <w:rPr>
                <w:rStyle w:val="ui-provider"/>
                <w:rFonts w:ascii="Arial" w:hAnsi="Arial" w:cs="Arial"/>
              </w:rPr>
              <w:t xml:space="preserve">  </w:t>
            </w:r>
            <w:r w:rsidR="00F0294E" w:rsidRPr="00774202">
              <w:rPr>
                <w:rFonts w:ascii="Arial" w:hAnsi="Arial" w:cs="Arial"/>
              </w:rPr>
              <w:t xml:space="preserve">Detailed </w:t>
            </w:r>
            <w:r w:rsidR="00167670" w:rsidRPr="00774202">
              <w:rPr>
                <w:rFonts w:ascii="Arial" w:hAnsi="Arial" w:cs="Arial"/>
              </w:rPr>
              <w:t>information</w:t>
            </w:r>
            <w:r w:rsidR="00F0294E" w:rsidRPr="00774202">
              <w:rPr>
                <w:rFonts w:ascii="Arial" w:hAnsi="Arial" w:cs="Arial"/>
              </w:rPr>
              <w:t xml:space="preserve"> would be provided and outlined as a part of the SubAward Agreement</w:t>
            </w:r>
            <w:r w:rsidR="00E9090D" w:rsidRPr="00774202">
              <w:rPr>
                <w:rFonts w:ascii="Arial" w:hAnsi="Arial" w:cs="Arial"/>
              </w:rPr>
              <w:t>. Please refer to questions #20 and 50 of this QA Summary for additional information.</w:t>
            </w:r>
          </w:p>
        </w:tc>
      </w:tr>
    </w:tbl>
    <w:p w14:paraId="7ECC4B3F" w14:textId="302D895A" w:rsidR="00072E2D" w:rsidRDefault="00072E2D" w:rsidP="00CF3AA7">
      <w:pPr>
        <w:tabs>
          <w:tab w:val="left" w:pos="3387"/>
        </w:tabs>
        <w:jc w:val="center"/>
        <w:rPr>
          <w:rFonts w:ascii="Arial" w:hAnsi="Arial" w:cs="Arial"/>
          <w:b/>
          <w:color w:val="000000"/>
        </w:rPr>
      </w:pPr>
    </w:p>
    <w:p w14:paraId="5DFB1D2E" w14:textId="059B659A" w:rsidR="00774202" w:rsidRDefault="00774202" w:rsidP="00CF3AA7">
      <w:pPr>
        <w:tabs>
          <w:tab w:val="left" w:pos="3387"/>
        </w:tabs>
        <w:jc w:val="center"/>
        <w:rPr>
          <w:rFonts w:ascii="Arial" w:hAnsi="Arial" w:cs="Arial"/>
          <w:b/>
          <w:color w:val="000000"/>
        </w:rPr>
      </w:pPr>
    </w:p>
    <w:p w14:paraId="35956A09" w14:textId="4011B1BD" w:rsidR="00774202" w:rsidRDefault="00774202" w:rsidP="00CF3AA7">
      <w:pPr>
        <w:tabs>
          <w:tab w:val="left" w:pos="3387"/>
        </w:tabs>
        <w:jc w:val="center"/>
        <w:rPr>
          <w:rFonts w:ascii="Arial" w:hAnsi="Arial" w:cs="Arial"/>
          <w:b/>
          <w:color w:val="000000"/>
        </w:rPr>
      </w:pPr>
    </w:p>
    <w:p w14:paraId="01DC6AAB" w14:textId="77777777" w:rsidR="00774202" w:rsidRPr="00774202" w:rsidRDefault="0077420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4BCA7932" w14:textId="77777777" w:rsidTr="423608D0">
        <w:trPr>
          <w:trHeight w:val="379"/>
        </w:trPr>
        <w:tc>
          <w:tcPr>
            <w:tcW w:w="691" w:type="dxa"/>
            <w:vMerge w:val="restart"/>
            <w:shd w:val="clear" w:color="auto" w:fill="BDD6EE" w:themeFill="accent5" w:themeFillTint="66"/>
            <w:vAlign w:val="center"/>
          </w:tcPr>
          <w:p w14:paraId="0EF7079F" w14:textId="76C42613" w:rsidR="00072E2D"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15</w:t>
            </w:r>
          </w:p>
        </w:tc>
        <w:tc>
          <w:tcPr>
            <w:tcW w:w="1987" w:type="dxa"/>
            <w:tcBorders>
              <w:bottom w:val="single" w:sz="4" w:space="0" w:color="auto"/>
            </w:tcBorders>
            <w:shd w:val="clear" w:color="auto" w:fill="BDD6EE" w:themeFill="accent5" w:themeFillTint="66"/>
            <w:vAlign w:val="center"/>
          </w:tcPr>
          <w:p w14:paraId="35EC1ADB"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3DCF10F6"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1EB5B1F8" w14:textId="77777777" w:rsidTr="423608D0">
        <w:trPr>
          <w:trHeight w:val="1133"/>
        </w:trPr>
        <w:tc>
          <w:tcPr>
            <w:tcW w:w="691" w:type="dxa"/>
            <w:vMerge/>
          </w:tcPr>
          <w:p w14:paraId="3198461C"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9C67CEF" w14:textId="197CC9CC" w:rsidR="00072E2D" w:rsidRPr="00774202" w:rsidRDefault="001D3F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 xml:space="preserve">Application Details and Instructions, </w:t>
            </w:r>
            <w:r w:rsidR="0057294F" w:rsidRPr="00774202">
              <w:rPr>
                <w:rFonts w:ascii="Arial" w:hAnsi="Arial" w:cs="Arial"/>
              </w:rPr>
              <w:t xml:space="preserve">Section D, </w:t>
            </w:r>
            <w:r w:rsidRPr="00774202">
              <w:rPr>
                <w:rFonts w:ascii="Arial" w:hAnsi="Arial" w:cs="Arial"/>
              </w:rPr>
              <w:t>pg. 5</w:t>
            </w:r>
          </w:p>
        </w:tc>
        <w:tc>
          <w:tcPr>
            <w:tcW w:w="8622" w:type="dxa"/>
            <w:shd w:val="clear" w:color="auto" w:fill="FFFFFF" w:themeFill="background1"/>
            <w:vAlign w:val="center"/>
          </w:tcPr>
          <w:p w14:paraId="0EB3B1B9" w14:textId="34E70689" w:rsidR="00072E2D" w:rsidRPr="00774202" w:rsidRDefault="009866CD">
            <w:pPr>
              <w:pStyle w:val="NormalWeb"/>
              <w:spacing w:before="0" w:beforeAutospacing="0" w:after="0" w:afterAutospacing="0"/>
              <w:rPr>
                <w:rFonts w:ascii="Arial" w:hAnsi="Arial" w:cs="Arial"/>
                <w:sz w:val="24"/>
                <w:szCs w:val="24"/>
              </w:rPr>
            </w:pPr>
            <w:r w:rsidRPr="00774202">
              <w:rPr>
                <w:rFonts w:ascii="Arial" w:hAnsi="Arial" w:cs="Arial"/>
                <w:color w:val="000000"/>
                <w:sz w:val="24"/>
                <w:szCs w:val="24"/>
              </w:rPr>
              <w:t xml:space="preserve">Can more than one organization team up to jointly submit a single application? If so, could a single organization submit its own application as well as a joint application with one or more organizational partners? </w:t>
            </w:r>
          </w:p>
        </w:tc>
      </w:tr>
      <w:tr w:rsidR="006E68C2" w:rsidRPr="00774202" w14:paraId="54534F22" w14:textId="77777777" w:rsidTr="423608D0">
        <w:trPr>
          <w:trHeight w:val="379"/>
        </w:trPr>
        <w:tc>
          <w:tcPr>
            <w:tcW w:w="691" w:type="dxa"/>
            <w:vMerge/>
          </w:tcPr>
          <w:p w14:paraId="3B792D91"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2D5EF8A"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39020A6D" w14:textId="77777777">
        <w:trPr>
          <w:trHeight w:val="379"/>
        </w:trPr>
        <w:tc>
          <w:tcPr>
            <w:tcW w:w="691" w:type="dxa"/>
            <w:vMerge/>
          </w:tcPr>
          <w:p w14:paraId="1B0FA891" w14:textId="77777777" w:rsidR="001D3F2A" w:rsidRPr="00774202" w:rsidRDefault="001D3F2A" w:rsidP="001D3F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2C274A7" w14:textId="286FB53A" w:rsidR="001D3F2A" w:rsidRPr="00774202" w:rsidRDefault="540E7037" w:rsidP="001D3F2A">
            <w:pPr>
              <w:pStyle w:val="NormalWeb"/>
              <w:spacing w:before="0" w:beforeAutospacing="0" w:after="0" w:afterAutospacing="0"/>
              <w:rPr>
                <w:rFonts w:ascii="Arial" w:hAnsi="Arial" w:cs="Arial"/>
                <w:sz w:val="24"/>
                <w:szCs w:val="24"/>
              </w:rPr>
            </w:pPr>
            <w:r w:rsidRPr="00774202">
              <w:rPr>
                <w:rFonts w:ascii="Arial" w:hAnsi="Arial" w:cs="Arial"/>
                <w:sz w:val="24"/>
                <w:szCs w:val="24"/>
              </w:rPr>
              <w:t>If multiple organization</w:t>
            </w:r>
            <w:r w:rsidR="00450BE7" w:rsidRPr="00774202">
              <w:rPr>
                <w:rFonts w:ascii="Arial" w:hAnsi="Arial" w:cs="Arial"/>
                <w:sz w:val="24"/>
                <w:szCs w:val="24"/>
              </w:rPr>
              <w:t>s</w:t>
            </w:r>
            <w:r w:rsidRPr="00774202">
              <w:rPr>
                <w:rFonts w:ascii="Arial" w:hAnsi="Arial" w:cs="Arial"/>
                <w:sz w:val="24"/>
                <w:szCs w:val="24"/>
              </w:rPr>
              <w:t xml:space="preserve"> team up to submit one </w:t>
            </w:r>
            <w:r w:rsidR="00E712F7" w:rsidRPr="00774202">
              <w:rPr>
                <w:rFonts w:ascii="Arial" w:hAnsi="Arial" w:cs="Arial"/>
                <w:sz w:val="24"/>
                <w:szCs w:val="24"/>
              </w:rPr>
              <w:t>application,</w:t>
            </w:r>
            <w:r w:rsidRPr="00774202">
              <w:rPr>
                <w:rFonts w:ascii="Arial" w:hAnsi="Arial" w:cs="Arial"/>
                <w:sz w:val="24"/>
                <w:szCs w:val="24"/>
              </w:rPr>
              <w:t xml:space="preserve"> there </w:t>
            </w:r>
            <w:r w:rsidR="00EA17BC" w:rsidRPr="00774202">
              <w:rPr>
                <w:rFonts w:ascii="Arial" w:hAnsi="Arial" w:cs="Arial"/>
                <w:sz w:val="24"/>
                <w:szCs w:val="24"/>
              </w:rPr>
              <w:t>must</w:t>
            </w:r>
            <w:r w:rsidRPr="00774202">
              <w:rPr>
                <w:rFonts w:ascii="Arial" w:hAnsi="Arial" w:cs="Arial"/>
                <w:sz w:val="24"/>
                <w:szCs w:val="24"/>
              </w:rPr>
              <w:t xml:space="preserve"> be one fiscal agent. </w:t>
            </w:r>
            <w:r w:rsidR="0022251D" w:rsidRPr="00774202">
              <w:rPr>
                <w:rFonts w:ascii="Arial" w:hAnsi="Arial" w:cs="Arial"/>
                <w:sz w:val="24"/>
                <w:szCs w:val="24"/>
              </w:rPr>
              <w:t xml:space="preserve">If a single and joint application is </w:t>
            </w:r>
            <w:r w:rsidR="00672513" w:rsidRPr="00774202">
              <w:rPr>
                <w:rFonts w:ascii="Arial" w:hAnsi="Arial" w:cs="Arial"/>
                <w:sz w:val="24"/>
                <w:szCs w:val="24"/>
              </w:rPr>
              <w:t>submitted,</w:t>
            </w:r>
            <w:r w:rsidR="00A122B4" w:rsidRPr="00774202">
              <w:rPr>
                <w:rFonts w:ascii="Arial" w:hAnsi="Arial" w:cs="Arial"/>
                <w:sz w:val="24"/>
                <w:szCs w:val="24"/>
              </w:rPr>
              <w:t xml:space="preserve"> </w:t>
            </w:r>
            <w:r w:rsidR="00672513" w:rsidRPr="00774202">
              <w:rPr>
                <w:rFonts w:ascii="Arial" w:hAnsi="Arial" w:cs="Arial"/>
                <w:sz w:val="24"/>
                <w:szCs w:val="24"/>
              </w:rPr>
              <w:t>they</w:t>
            </w:r>
            <w:r w:rsidR="00A122B4" w:rsidRPr="00774202">
              <w:rPr>
                <w:rFonts w:ascii="Arial" w:hAnsi="Arial" w:cs="Arial"/>
                <w:sz w:val="24"/>
                <w:szCs w:val="24"/>
              </w:rPr>
              <w:t xml:space="preserve"> </w:t>
            </w:r>
            <w:r w:rsidR="00672513" w:rsidRPr="00774202">
              <w:rPr>
                <w:rFonts w:ascii="Arial" w:hAnsi="Arial" w:cs="Arial"/>
                <w:sz w:val="24"/>
                <w:szCs w:val="24"/>
              </w:rPr>
              <w:t>cannot</w:t>
            </w:r>
            <w:r w:rsidR="00A122B4" w:rsidRPr="00774202">
              <w:rPr>
                <w:rFonts w:ascii="Arial" w:hAnsi="Arial" w:cs="Arial"/>
                <w:sz w:val="24"/>
                <w:szCs w:val="24"/>
              </w:rPr>
              <w:t xml:space="preserve"> be for identical p</w:t>
            </w:r>
            <w:r w:rsidR="00DE2F84" w:rsidRPr="00774202">
              <w:rPr>
                <w:rFonts w:ascii="Arial" w:hAnsi="Arial" w:cs="Arial"/>
                <w:sz w:val="24"/>
                <w:szCs w:val="24"/>
              </w:rPr>
              <w:t xml:space="preserve">rograms </w:t>
            </w:r>
            <w:r w:rsidR="00A122B4" w:rsidRPr="00774202">
              <w:rPr>
                <w:rFonts w:ascii="Arial" w:hAnsi="Arial" w:cs="Arial"/>
                <w:sz w:val="24"/>
                <w:szCs w:val="24"/>
              </w:rPr>
              <w:t>and/or e</w:t>
            </w:r>
            <w:r w:rsidR="00DE2F84" w:rsidRPr="00774202">
              <w:rPr>
                <w:rFonts w:ascii="Arial" w:hAnsi="Arial" w:cs="Arial"/>
                <w:sz w:val="24"/>
                <w:szCs w:val="24"/>
              </w:rPr>
              <w:t>xpense</w:t>
            </w:r>
            <w:r w:rsidR="00A122B4" w:rsidRPr="00774202">
              <w:rPr>
                <w:rFonts w:ascii="Arial" w:hAnsi="Arial" w:cs="Arial"/>
                <w:sz w:val="24"/>
                <w:szCs w:val="24"/>
              </w:rPr>
              <w:t>s</w:t>
            </w:r>
            <w:r w:rsidR="00DE2F84" w:rsidRPr="00774202">
              <w:rPr>
                <w:rFonts w:ascii="Arial" w:hAnsi="Arial" w:cs="Arial"/>
                <w:sz w:val="24"/>
                <w:szCs w:val="24"/>
              </w:rPr>
              <w:t xml:space="preserve">. </w:t>
            </w:r>
            <w:r w:rsidR="2CE78FE8" w:rsidRPr="00774202">
              <w:rPr>
                <w:rFonts w:ascii="Arial" w:hAnsi="Arial" w:cs="Arial"/>
                <w:sz w:val="24"/>
                <w:szCs w:val="24"/>
              </w:rPr>
              <w:t>Please</w:t>
            </w:r>
            <w:r w:rsidR="001D3F2A" w:rsidRPr="00774202">
              <w:rPr>
                <w:rFonts w:ascii="Arial" w:hAnsi="Arial" w:cs="Arial"/>
                <w:sz w:val="24"/>
                <w:szCs w:val="24"/>
              </w:rPr>
              <w:t xml:space="preserve"> refer to question # </w:t>
            </w:r>
            <w:r w:rsidR="00FE0B4B" w:rsidRPr="00774202">
              <w:rPr>
                <w:rFonts w:ascii="Arial" w:hAnsi="Arial" w:cs="Arial"/>
                <w:sz w:val="24"/>
                <w:szCs w:val="24"/>
              </w:rPr>
              <w:t>1</w:t>
            </w:r>
            <w:r w:rsidR="00672513" w:rsidRPr="00774202">
              <w:rPr>
                <w:rFonts w:ascii="Arial" w:hAnsi="Arial" w:cs="Arial"/>
                <w:sz w:val="24"/>
                <w:szCs w:val="24"/>
              </w:rPr>
              <w:t xml:space="preserve"> and 27</w:t>
            </w:r>
            <w:r w:rsidR="001D3F2A" w:rsidRPr="00774202">
              <w:rPr>
                <w:rFonts w:ascii="Arial" w:hAnsi="Arial" w:cs="Arial"/>
                <w:sz w:val="24"/>
                <w:szCs w:val="24"/>
              </w:rPr>
              <w:t xml:space="preserve"> of this QA Summary</w:t>
            </w:r>
            <w:r w:rsidR="04EA41DC" w:rsidRPr="00774202">
              <w:rPr>
                <w:rFonts w:ascii="Arial" w:hAnsi="Arial" w:cs="Arial"/>
                <w:sz w:val="24"/>
                <w:szCs w:val="24"/>
              </w:rPr>
              <w:t xml:space="preserve"> for additional information</w:t>
            </w:r>
            <w:r w:rsidR="2CE78FE8" w:rsidRPr="00774202">
              <w:rPr>
                <w:rFonts w:ascii="Arial" w:hAnsi="Arial" w:cs="Arial"/>
                <w:sz w:val="24"/>
                <w:szCs w:val="24"/>
              </w:rPr>
              <w:t>.</w:t>
            </w:r>
          </w:p>
        </w:tc>
      </w:tr>
    </w:tbl>
    <w:p w14:paraId="1E3C6B8F" w14:textId="1E56D6AF" w:rsidR="00072E2D" w:rsidRPr="00774202" w:rsidRDefault="00072E2D"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4BA06525" w14:textId="77777777">
        <w:trPr>
          <w:trHeight w:val="379"/>
        </w:trPr>
        <w:tc>
          <w:tcPr>
            <w:tcW w:w="691" w:type="dxa"/>
            <w:vMerge w:val="restart"/>
            <w:shd w:val="clear" w:color="auto" w:fill="BDD6EE"/>
            <w:vAlign w:val="center"/>
          </w:tcPr>
          <w:p w14:paraId="5A6FA228" w14:textId="0EDD471D" w:rsidR="00072E2D"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16</w:t>
            </w:r>
          </w:p>
        </w:tc>
        <w:tc>
          <w:tcPr>
            <w:tcW w:w="1987" w:type="dxa"/>
            <w:tcBorders>
              <w:bottom w:val="single" w:sz="4" w:space="0" w:color="auto"/>
            </w:tcBorders>
            <w:shd w:val="clear" w:color="auto" w:fill="BDD6EE"/>
            <w:vAlign w:val="center"/>
          </w:tcPr>
          <w:p w14:paraId="07ACC0FC"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09743EF8"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5CC701A4" w14:textId="77777777">
        <w:trPr>
          <w:trHeight w:val="1133"/>
        </w:trPr>
        <w:tc>
          <w:tcPr>
            <w:tcW w:w="691" w:type="dxa"/>
            <w:vMerge/>
            <w:shd w:val="clear" w:color="auto" w:fill="FFFFFF"/>
          </w:tcPr>
          <w:p w14:paraId="635506FE"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FA3436" w14:textId="55A1A69E" w:rsidR="00072E2D" w:rsidRPr="00774202" w:rsidRDefault="00561F1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N/A</w:t>
            </w:r>
          </w:p>
        </w:tc>
        <w:tc>
          <w:tcPr>
            <w:tcW w:w="8622" w:type="dxa"/>
            <w:shd w:val="clear" w:color="auto" w:fill="FFFFFF"/>
            <w:vAlign w:val="center"/>
          </w:tcPr>
          <w:p w14:paraId="4CB1D1B6" w14:textId="03EC71F6" w:rsidR="00072E2D" w:rsidRPr="00774202" w:rsidRDefault="00A97CF2">
            <w:pPr>
              <w:pStyle w:val="NormalWeb"/>
              <w:spacing w:before="0" w:beforeAutospacing="0" w:after="0" w:afterAutospacing="0"/>
              <w:rPr>
                <w:rFonts w:ascii="Arial" w:hAnsi="Arial" w:cs="Arial"/>
                <w:sz w:val="24"/>
                <w:szCs w:val="24"/>
              </w:rPr>
            </w:pPr>
            <w:r w:rsidRPr="00774202">
              <w:rPr>
                <w:rFonts w:ascii="Arial" w:eastAsia="Times New Roman" w:hAnsi="Arial" w:cs="Arial"/>
                <w:sz w:val="24"/>
                <w:szCs w:val="24"/>
              </w:rPr>
              <w:t>W</w:t>
            </w:r>
            <w:r w:rsidR="00561F1B" w:rsidRPr="00774202">
              <w:rPr>
                <w:rFonts w:ascii="Arial" w:eastAsia="Times New Roman" w:hAnsi="Arial" w:cs="Arial"/>
                <w:sz w:val="24"/>
                <w:szCs w:val="24"/>
              </w:rPr>
              <w:t>ere the MOLI informational webinars recorded</w:t>
            </w:r>
          </w:p>
        </w:tc>
      </w:tr>
      <w:tr w:rsidR="006E68C2" w:rsidRPr="00774202" w14:paraId="601B95C4" w14:textId="77777777">
        <w:trPr>
          <w:trHeight w:val="379"/>
        </w:trPr>
        <w:tc>
          <w:tcPr>
            <w:tcW w:w="691" w:type="dxa"/>
            <w:vMerge/>
            <w:shd w:val="clear" w:color="auto" w:fill="BDD6EE"/>
          </w:tcPr>
          <w:p w14:paraId="5996D834"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AF124C0"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53D604D9" w14:textId="77777777">
        <w:trPr>
          <w:trHeight w:val="379"/>
        </w:trPr>
        <w:tc>
          <w:tcPr>
            <w:tcW w:w="691" w:type="dxa"/>
            <w:vMerge/>
          </w:tcPr>
          <w:p w14:paraId="1D4D6D00"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E5B68F3" w14:textId="3581E832" w:rsidR="00072E2D" w:rsidRPr="00774202" w:rsidRDefault="00561F1B">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No, the </w:t>
            </w:r>
            <w:r w:rsidRPr="00774202">
              <w:rPr>
                <w:rFonts w:ascii="Arial" w:eastAsia="Times New Roman" w:hAnsi="Arial" w:cs="Arial"/>
                <w:sz w:val="24"/>
                <w:szCs w:val="24"/>
              </w:rPr>
              <w:t>MOLI informational webinars were not recorded.</w:t>
            </w:r>
          </w:p>
        </w:tc>
      </w:tr>
    </w:tbl>
    <w:p w14:paraId="0476BE4F" w14:textId="5484D91D" w:rsidR="00072E2D" w:rsidRPr="00774202" w:rsidRDefault="00072E2D"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564BC831" w14:textId="77777777" w:rsidTr="2399A903">
        <w:trPr>
          <w:trHeight w:val="379"/>
        </w:trPr>
        <w:tc>
          <w:tcPr>
            <w:tcW w:w="691" w:type="dxa"/>
            <w:vMerge w:val="restart"/>
            <w:shd w:val="clear" w:color="auto" w:fill="BDD6EE" w:themeFill="accent5" w:themeFillTint="66"/>
            <w:vAlign w:val="center"/>
          </w:tcPr>
          <w:p w14:paraId="57A28484" w14:textId="3326F4B1" w:rsidR="00072E2D"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17</w:t>
            </w:r>
          </w:p>
        </w:tc>
        <w:tc>
          <w:tcPr>
            <w:tcW w:w="1987" w:type="dxa"/>
            <w:tcBorders>
              <w:bottom w:val="single" w:sz="4" w:space="0" w:color="auto"/>
            </w:tcBorders>
            <w:shd w:val="clear" w:color="auto" w:fill="BDD6EE" w:themeFill="accent5" w:themeFillTint="66"/>
            <w:vAlign w:val="center"/>
          </w:tcPr>
          <w:p w14:paraId="10C2AA67"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170FDADB" w14:textId="77777777" w:rsidR="00072E2D" w:rsidRPr="00774202" w:rsidRDefault="00072E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364A038C" w14:textId="77777777" w:rsidTr="2399A903">
        <w:trPr>
          <w:trHeight w:val="1133"/>
        </w:trPr>
        <w:tc>
          <w:tcPr>
            <w:tcW w:w="691" w:type="dxa"/>
            <w:vMerge/>
          </w:tcPr>
          <w:p w14:paraId="344BE854"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F1CA0E7" w14:textId="1991A665" w:rsidR="00072E2D" w:rsidRPr="00774202" w:rsidRDefault="009406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p>
        </w:tc>
        <w:tc>
          <w:tcPr>
            <w:tcW w:w="8622" w:type="dxa"/>
            <w:shd w:val="clear" w:color="auto" w:fill="FFFFFF" w:themeFill="background1"/>
            <w:vAlign w:val="center"/>
          </w:tcPr>
          <w:p w14:paraId="68559535" w14:textId="18B7E63F" w:rsidR="00072E2D" w:rsidRPr="00774202" w:rsidRDefault="008C5D18">
            <w:pPr>
              <w:pStyle w:val="NormalWeb"/>
              <w:spacing w:before="0" w:beforeAutospacing="0" w:after="0" w:afterAutospacing="0"/>
              <w:rPr>
                <w:rFonts w:ascii="Arial" w:hAnsi="Arial" w:cs="Arial"/>
                <w:sz w:val="24"/>
                <w:szCs w:val="24"/>
              </w:rPr>
            </w:pPr>
            <w:r w:rsidRPr="00774202">
              <w:rPr>
                <w:rFonts w:ascii="Arial" w:eastAsia="Times New Roman" w:hAnsi="Arial" w:cs="Arial"/>
                <w:sz w:val="24"/>
                <w:szCs w:val="24"/>
              </w:rPr>
              <w:t>Can MOLI funds be used to have students participate in the Hurricane Island Center for Science and Leadership summer program?</w:t>
            </w:r>
          </w:p>
        </w:tc>
      </w:tr>
      <w:tr w:rsidR="006E68C2" w:rsidRPr="00774202" w14:paraId="6627A788" w14:textId="77777777" w:rsidTr="2399A903">
        <w:trPr>
          <w:trHeight w:val="379"/>
        </w:trPr>
        <w:tc>
          <w:tcPr>
            <w:tcW w:w="691" w:type="dxa"/>
            <w:vMerge/>
          </w:tcPr>
          <w:p w14:paraId="5076DDE9"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B2C1B7E"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3BFBF0D3" w14:textId="77777777">
        <w:trPr>
          <w:trHeight w:val="379"/>
        </w:trPr>
        <w:tc>
          <w:tcPr>
            <w:tcW w:w="691" w:type="dxa"/>
            <w:vMerge/>
          </w:tcPr>
          <w:p w14:paraId="1A5308DD" w14:textId="77777777" w:rsidR="00072E2D" w:rsidRPr="00774202" w:rsidRDefault="00072E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E87D4CE" w14:textId="08A3E65F" w:rsidR="00072E2D" w:rsidRPr="00774202" w:rsidRDefault="00215778" w:rsidP="00215778">
            <w:pPr>
              <w:rPr>
                <w:rFonts w:ascii="Arial" w:hAnsi="Arial" w:cs="Arial"/>
              </w:rPr>
            </w:pPr>
            <w:r w:rsidRPr="00774202">
              <w:rPr>
                <w:rFonts w:ascii="Arial" w:hAnsi="Arial" w:cs="Arial"/>
              </w:rPr>
              <w:t xml:space="preserve">A school may ask for </w:t>
            </w:r>
            <w:r w:rsidR="00DB1300" w:rsidRPr="00774202">
              <w:rPr>
                <w:rFonts w:ascii="Arial" w:hAnsi="Arial" w:cs="Arial"/>
              </w:rPr>
              <w:t>s</w:t>
            </w:r>
            <w:r w:rsidRPr="00774202">
              <w:rPr>
                <w:rFonts w:ascii="Arial" w:hAnsi="Arial" w:cs="Arial"/>
              </w:rPr>
              <w:t xml:space="preserve">tudent scholarships to attend an outdoor learning adventure </w:t>
            </w:r>
            <w:r w:rsidR="00DB1300" w:rsidRPr="00774202">
              <w:rPr>
                <w:rFonts w:ascii="Arial" w:hAnsi="Arial" w:cs="Arial"/>
              </w:rPr>
              <w:t>organization</w:t>
            </w:r>
            <w:r w:rsidRPr="00774202">
              <w:rPr>
                <w:rFonts w:ascii="Arial" w:hAnsi="Arial" w:cs="Arial"/>
              </w:rPr>
              <w:t>.  However, that org</w:t>
            </w:r>
            <w:r w:rsidR="00DB1300" w:rsidRPr="00774202">
              <w:rPr>
                <w:rFonts w:ascii="Arial" w:hAnsi="Arial" w:cs="Arial"/>
              </w:rPr>
              <w:t>anization</w:t>
            </w:r>
            <w:r w:rsidRPr="00774202">
              <w:rPr>
                <w:rFonts w:ascii="Arial" w:hAnsi="Arial" w:cs="Arial"/>
              </w:rPr>
              <w:t xml:space="preserve"> cannot request a scholarship for the identical student</w:t>
            </w:r>
            <w:r w:rsidR="2BBDF497" w:rsidRPr="00774202">
              <w:rPr>
                <w:rFonts w:ascii="Arial" w:hAnsi="Arial" w:cs="Arial"/>
              </w:rPr>
              <w:t xml:space="preserve"> or expenses</w:t>
            </w:r>
            <w:r w:rsidR="43E42E11" w:rsidRPr="00774202">
              <w:rPr>
                <w:rFonts w:ascii="Arial" w:hAnsi="Arial" w:cs="Arial"/>
              </w:rPr>
              <w:t>.</w:t>
            </w:r>
            <w:r w:rsidRPr="00774202">
              <w:rPr>
                <w:rFonts w:ascii="Arial" w:hAnsi="Arial" w:cs="Arial"/>
              </w:rPr>
              <w:t xml:space="preserve">   </w:t>
            </w:r>
            <w:r w:rsidR="00610BB9" w:rsidRPr="00774202">
              <w:rPr>
                <w:rFonts w:ascii="Arial" w:hAnsi="Arial" w:cs="Arial"/>
              </w:rPr>
              <w:t>The budget for</w:t>
            </w:r>
            <w:r w:rsidR="000748CD" w:rsidRPr="00774202">
              <w:rPr>
                <w:rFonts w:ascii="Arial" w:hAnsi="Arial" w:cs="Arial"/>
              </w:rPr>
              <w:t xml:space="preserve"> such costs may go in the “contracted services” category of the Program </w:t>
            </w:r>
            <w:r w:rsidR="006A6588" w:rsidRPr="00774202">
              <w:rPr>
                <w:rFonts w:ascii="Arial" w:hAnsi="Arial" w:cs="Arial"/>
              </w:rPr>
              <w:t>Budget</w:t>
            </w:r>
            <w:r w:rsidR="000748CD" w:rsidRPr="00774202">
              <w:rPr>
                <w:rFonts w:ascii="Arial" w:hAnsi="Arial" w:cs="Arial"/>
              </w:rPr>
              <w:t>. Details of these anticipated costs should be in the Budget Narrative.</w:t>
            </w:r>
            <w:r w:rsidR="00610BB9" w:rsidRPr="00774202">
              <w:rPr>
                <w:rFonts w:ascii="Arial" w:hAnsi="Arial" w:cs="Arial"/>
              </w:rPr>
              <w:t xml:space="preserve"> </w:t>
            </w:r>
          </w:p>
        </w:tc>
      </w:tr>
    </w:tbl>
    <w:p w14:paraId="078A170A" w14:textId="651C2C02" w:rsidR="00072E2D" w:rsidRPr="00774202" w:rsidRDefault="00072E2D"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2D97102B" w14:textId="77777777">
        <w:trPr>
          <w:trHeight w:val="379"/>
        </w:trPr>
        <w:tc>
          <w:tcPr>
            <w:tcW w:w="691" w:type="dxa"/>
            <w:vMerge w:val="restart"/>
            <w:shd w:val="clear" w:color="auto" w:fill="BDD6EE"/>
            <w:vAlign w:val="center"/>
          </w:tcPr>
          <w:p w14:paraId="69F65A81" w14:textId="2F8BA09C" w:rsidR="00B22D2E"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18</w:t>
            </w:r>
          </w:p>
        </w:tc>
        <w:tc>
          <w:tcPr>
            <w:tcW w:w="1987" w:type="dxa"/>
            <w:tcBorders>
              <w:bottom w:val="single" w:sz="4" w:space="0" w:color="auto"/>
            </w:tcBorders>
            <w:shd w:val="clear" w:color="auto" w:fill="BDD6EE"/>
            <w:vAlign w:val="center"/>
          </w:tcPr>
          <w:p w14:paraId="2AFAF6A8"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78D5652B"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F632D" w:rsidRPr="00774202" w14:paraId="47C1C77C" w14:textId="77777777">
        <w:trPr>
          <w:trHeight w:val="1133"/>
        </w:trPr>
        <w:tc>
          <w:tcPr>
            <w:tcW w:w="691" w:type="dxa"/>
            <w:vMerge/>
            <w:shd w:val="clear" w:color="auto" w:fill="FFFFFF"/>
          </w:tcPr>
          <w:p w14:paraId="17540AAE"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2A6C83" w14:textId="5147BC8C" w:rsidR="00B22D2E" w:rsidRPr="00774202" w:rsidRDefault="002623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p>
        </w:tc>
        <w:tc>
          <w:tcPr>
            <w:tcW w:w="8622" w:type="dxa"/>
            <w:shd w:val="clear" w:color="auto" w:fill="FFFFFF"/>
            <w:vAlign w:val="center"/>
          </w:tcPr>
          <w:p w14:paraId="0C919304" w14:textId="66C90759" w:rsidR="00B22D2E" w:rsidRPr="00774202" w:rsidRDefault="00B26391" w:rsidP="00B26391">
            <w:pPr>
              <w:rPr>
                <w:rFonts w:ascii="Arial" w:hAnsi="Arial" w:cs="Arial"/>
              </w:rPr>
            </w:pPr>
            <w:r w:rsidRPr="00774202">
              <w:rPr>
                <w:rFonts w:ascii="Arial" w:hAnsi="Arial" w:cs="Arial"/>
              </w:rPr>
              <w:t>Can MOLI funds be used to provide stipends to students who participate in a summer program?</w:t>
            </w:r>
          </w:p>
        </w:tc>
      </w:tr>
      <w:tr w:rsidR="004A47CA" w:rsidRPr="00774202" w14:paraId="637F7452" w14:textId="77777777">
        <w:trPr>
          <w:trHeight w:val="379"/>
        </w:trPr>
        <w:tc>
          <w:tcPr>
            <w:tcW w:w="691" w:type="dxa"/>
            <w:vMerge/>
            <w:shd w:val="clear" w:color="auto" w:fill="BDD6EE"/>
          </w:tcPr>
          <w:p w14:paraId="700EC160"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11D7E35"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370D4F6C" w14:textId="77777777">
        <w:trPr>
          <w:trHeight w:val="379"/>
        </w:trPr>
        <w:tc>
          <w:tcPr>
            <w:tcW w:w="691" w:type="dxa"/>
            <w:vMerge/>
          </w:tcPr>
          <w:p w14:paraId="2B9E490E"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265662A" w14:textId="4B0A8A55" w:rsidR="00B22D2E" w:rsidRPr="00774202" w:rsidRDefault="00013CFB">
            <w:pPr>
              <w:pStyle w:val="NormalWeb"/>
              <w:spacing w:before="0" w:beforeAutospacing="0" w:after="0" w:afterAutospacing="0"/>
              <w:rPr>
                <w:rFonts w:ascii="Arial" w:hAnsi="Arial" w:cs="Arial"/>
                <w:sz w:val="24"/>
                <w:szCs w:val="24"/>
              </w:rPr>
            </w:pPr>
            <w:r w:rsidRPr="00774202">
              <w:rPr>
                <w:rFonts w:ascii="Arial" w:hAnsi="Arial" w:cs="Arial"/>
                <w:sz w:val="24"/>
                <w:szCs w:val="24"/>
              </w:rPr>
              <w:t>Yes. Please refer to questions #9,</w:t>
            </w:r>
            <w:r w:rsidR="00F92B9D" w:rsidRPr="00774202">
              <w:rPr>
                <w:rFonts w:ascii="Arial" w:hAnsi="Arial" w:cs="Arial"/>
                <w:sz w:val="24"/>
                <w:szCs w:val="24"/>
              </w:rPr>
              <w:t xml:space="preserve"> 18, </w:t>
            </w:r>
            <w:r w:rsidRPr="00774202">
              <w:rPr>
                <w:rFonts w:ascii="Arial" w:hAnsi="Arial" w:cs="Arial"/>
                <w:sz w:val="24"/>
                <w:szCs w:val="24"/>
              </w:rPr>
              <w:t>35, 37 and 65 of this QA Summary</w:t>
            </w:r>
            <w:r w:rsidR="00DC369D" w:rsidRPr="00774202">
              <w:rPr>
                <w:rFonts w:ascii="Arial" w:hAnsi="Arial" w:cs="Arial"/>
                <w:sz w:val="24"/>
                <w:szCs w:val="24"/>
              </w:rPr>
              <w:t xml:space="preserve"> for additional information</w:t>
            </w:r>
            <w:r w:rsidRPr="00774202">
              <w:rPr>
                <w:rFonts w:ascii="Arial" w:hAnsi="Arial" w:cs="Arial"/>
                <w:sz w:val="24"/>
                <w:szCs w:val="24"/>
              </w:rPr>
              <w:t xml:space="preserve">. </w:t>
            </w:r>
          </w:p>
        </w:tc>
      </w:tr>
    </w:tbl>
    <w:p w14:paraId="04D13BF8" w14:textId="14ACA6F2" w:rsidR="00B22D2E" w:rsidRPr="00774202" w:rsidRDefault="00B22D2E"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42A8530E" w14:textId="77777777" w:rsidTr="18A04A27">
        <w:trPr>
          <w:trHeight w:val="379"/>
        </w:trPr>
        <w:tc>
          <w:tcPr>
            <w:tcW w:w="691" w:type="dxa"/>
            <w:vMerge w:val="restart"/>
            <w:shd w:val="clear" w:color="auto" w:fill="BDD6EE" w:themeFill="accent5" w:themeFillTint="66"/>
            <w:vAlign w:val="center"/>
          </w:tcPr>
          <w:p w14:paraId="4FEA99A0" w14:textId="293D4B6B" w:rsidR="00B22D2E"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19</w:t>
            </w:r>
          </w:p>
        </w:tc>
        <w:tc>
          <w:tcPr>
            <w:tcW w:w="1987" w:type="dxa"/>
            <w:tcBorders>
              <w:bottom w:val="single" w:sz="4" w:space="0" w:color="auto"/>
            </w:tcBorders>
            <w:shd w:val="clear" w:color="auto" w:fill="BDD6EE" w:themeFill="accent5" w:themeFillTint="66"/>
            <w:vAlign w:val="center"/>
          </w:tcPr>
          <w:p w14:paraId="761466CA"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07B84128"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3AB40B42" w14:textId="77777777" w:rsidTr="18A04A27">
        <w:trPr>
          <w:trHeight w:val="1133"/>
        </w:trPr>
        <w:tc>
          <w:tcPr>
            <w:tcW w:w="691" w:type="dxa"/>
            <w:vMerge/>
          </w:tcPr>
          <w:p w14:paraId="4E870A6A"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DA7658B" w14:textId="37DD9CEE" w:rsidR="00B22D2E" w:rsidRPr="00774202" w:rsidRDefault="00540C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 xml:space="preserve">Application Details and Instructions </w:t>
            </w:r>
            <w:r w:rsidR="004829AA" w:rsidRPr="00774202">
              <w:rPr>
                <w:rFonts w:ascii="Arial" w:hAnsi="Arial" w:cs="Arial"/>
              </w:rPr>
              <w:t xml:space="preserve">Section C, </w:t>
            </w:r>
            <w:r w:rsidR="00D27B28" w:rsidRPr="00774202">
              <w:rPr>
                <w:rFonts w:ascii="Arial" w:hAnsi="Arial" w:cs="Arial"/>
              </w:rPr>
              <w:t>p</w:t>
            </w:r>
            <w:r w:rsidR="004829AA" w:rsidRPr="00774202">
              <w:rPr>
                <w:rFonts w:ascii="Arial" w:hAnsi="Arial" w:cs="Arial"/>
              </w:rPr>
              <w:t xml:space="preserve">g. </w:t>
            </w:r>
            <w:r w:rsidR="000D6BB3" w:rsidRPr="00774202">
              <w:rPr>
                <w:rFonts w:ascii="Arial" w:hAnsi="Arial" w:cs="Arial"/>
              </w:rPr>
              <w:t>5</w:t>
            </w:r>
            <w:r w:rsidR="00B47B42" w:rsidRPr="00774202">
              <w:rPr>
                <w:rFonts w:ascii="Arial" w:hAnsi="Arial" w:cs="Arial"/>
              </w:rPr>
              <w:t xml:space="preserve">, </w:t>
            </w:r>
            <w:r w:rsidR="00FB7BC4" w:rsidRPr="00774202">
              <w:rPr>
                <w:rFonts w:ascii="Arial" w:hAnsi="Arial" w:cs="Arial"/>
              </w:rPr>
              <w:t xml:space="preserve">Federal Funding Requirements and Assurances, pg. 13, </w:t>
            </w:r>
            <w:r w:rsidR="00B47B42" w:rsidRPr="00774202">
              <w:rPr>
                <w:rFonts w:ascii="Arial" w:hAnsi="Arial" w:cs="Arial"/>
              </w:rPr>
              <w:t>Application (Budget), pg. 19</w:t>
            </w:r>
            <w:r w:rsidR="0057294F" w:rsidRPr="00774202">
              <w:rPr>
                <w:rFonts w:ascii="Arial" w:hAnsi="Arial" w:cs="Arial"/>
              </w:rPr>
              <w:t xml:space="preserve">, </w:t>
            </w:r>
            <w:r w:rsidR="00B47B42" w:rsidRPr="00774202">
              <w:rPr>
                <w:rFonts w:ascii="Arial" w:hAnsi="Arial" w:cs="Arial"/>
              </w:rPr>
              <w:t>Appendix A, pg. 20</w:t>
            </w:r>
            <w:r w:rsidR="00BF3302" w:rsidRPr="00774202">
              <w:rPr>
                <w:rFonts w:ascii="Arial" w:hAnsi="Arial" w:cs="Arial"/>
              </w:rPr>
              <w:t xml:space="preserve"> and</w:t>
            </w:r>
            <w:r w:rsidR="00D27B28" w:rsidRPr="00774202">
              <w:rPr>
                <w:rFonts w:ascii="Arial" w:hAnsi="Arial" w:cs="Arial"/>
              </w:rPr>
              <w:br/>
              <w:t>Appendix B, pg. 22</w:t>
            </w:r>
            <w:r w:rsidR="004829AA" w:rsidRPr="00774202">
              <w:rPr>
                <w:rFonts w:ascii="Arial" w:hAnsi="Arial" w:cs="Arial"/>
              </w:rPr>
              <w:t xml:space="preserve"> </w:t>
            </w:r>
          </w:p>
        </w:tc>
        <w:tc>
          <w:tcPr>
            <w:tcW w:w="8622" w:type="dxa"/>
            <w:shd w:val="clear" w:color="auto" w:fill="FFFFFF" w:themeFill="background1"/>
            <w:vAlign w:val="center"/>
          </w:tcPr>
          <w:p w14:paraId="09EF4198" w14:textId="0ECD40C5" w:rsidR="00B22D2E" w:rsidRPr="00774202" w:rsidRDefault="00FC5807" w:rsidP="00D15FA4">
            <w:pPr>
              <w:rPr>
                <w:rFonts w:ascii="Arial" w:hAnsi="Arial" w:cs="Arial"/>
              </w:rPr>
            </w:pPr>
            <w:r w:rsidRPr="00774202">
              <w:rPr>
                <w:rFonts w:ascii="Arial" w:hAnsi="Arial" w:cs="Arial"/>
              </w:rPr>
              <w:t xml:space="preserve">Focusing on stewardship and students attaining career skills - could the funds be used to build a skate park? </w:t>
            </w:r>
            <w:r w:rsidR="000D6BB3" w:rsidRPr="00774202">
              <w:rPr>
                <w:rFonts w:ascii="Arial" w:hAnsi="Arial" w:cs="Arial"/>
              </w:rPr>
              <w:t>D</w:t>
            </w:r>
            <w:r w:rsidRPr="00774202">
              <w:rPr>
                <w:rFonts w:ascii="Arial" w:hAnsi="Arial" w:cs="Arial"/>
              </w:rPr>
              <w:t xml:space="preserve">esigned and built by students along with a local carpenter, filling a definite need in the community. Students would attain design and carpentry skills as well as receive a stipend for their work. Certainly, this all happens outdoors and leads to outdoor action sports BUT is the focus of the MOLI grant more on </w:t>
            </w:r>
            <w:r w:rsidRPr="00774202">
              <w:rPr>
                <w:rFonts w:ascii="Arial" w:hAnsi="Arial" w:cs="Arial"/>
                <w:u w:val="single"/>
              </w:rPr>
              <w:t>nature-based</w:t>
            </w:r>
            <w:r w:rsidRPr="00774202">
              <w:rPr>
                <w:rFonts w:ascii="Arial" w:hAnsi="Arial" w:cs="Arial"/>
              </w:rPr>
              <w:t xml:space="preserve"> education?</w:t>
            </w:r>
          </w:p>
        </w:tc>
      </w:tr>
      <w:tr w:rsidR="006E68C2" w:rsidRPr="00774202" w14:paraId="6A6EC06A" w14:textId="77777777" w:rsidTr="18A04A27">
        <w:trPr>
          <w:trHeight w:val="379"/>
        </w:trPr>
        <w:tc>
          <w:tcPr>
            <w:tcW w:w="691" w:type="dxa"/>
            <w:vMerge/>
          </w:tcPr>
          <w:p w14:paraId="2820AECE"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8DEE7C9"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6E68C2" w:rsidRPr="00774202" w14:paraId="12AF5EFE" w14:textId="77777777" w:rsidTr="00774202">
        <w:trPr>
          <w:trHeight w:val="2888"/>
        </w:trPr>
        <w:tc>
          <w:tcPr>
            <w:tcW w:w="691" w:type="dxa"/>
            <w:vMerge/>
          </w:tcPr>
          <w:p w14:paraId="35D89DC4"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2293A53" w14:textId="389CFF33" w:rsidR="00B22D2E" w:rsidRPr="00774202" w:rsidRDefault="14303B04" w:rsidP="000D6BB3">
            <w:pPr>
              <w:rPr>
                <w:rFonts w:ascii="Arial" w:hAnsi="Arial" w:cs="Arial"/>
              </w:rPr>
            </w:pPr>
            <w:r w:rsidRPr="00774202">
              <w:rPr>
                <w:rFonts w:ascii="Arial" w:hAnsi="Arial" w:cs="Arial"/>
              </w:rPr>
              <w:t>Building a skate park</w:t>
            </w:r>
            <w:r w:rsidRPr="00774202" w:rsidDel="003936EC">
              <w:rPr>
                <w:rFonts w:ascii="Arial" w:hAnsi="Arial" w:cs="Arial"/>
              </w:rPr>
              <w:t xml:space="preserve"> </w:t>
            </w:r>
            <w:r w:rsidR="003936EC" w:rsidRPr="00774202">
              <w:rPr>
                <w:rFonts w:ascii="Arial" w:hAnsi="Arial" w:cs="Arial"/>
              </w:rPr>
              <w:t xml:space="preserve">could </w:t>
            </w:r>
            <w:r w:rsidR="4A6040B8" w:rsidRPr="00774202">
              <w:rPr>
                <w:rFonts w:ascii="Arial" w:hAnsi="Arial" w:cs="Arial"/>
              </w:rPr>
              <w:t xml:space="preserve">satisfy the </w:t>
            </w:r>
            <w:r w:rsidR="37D6F4F6" w:rsidRPr="00774202">
              <w:rPr>
                <w:rFonts w:ascii="Arial" w:hAnsi="Arial" w:cs="Arial"/>
              </w:rPr>
              <w:t xml:space="preserve">funding </w:t>
            </w:r>
            <w:r w:rsidR="4A6040B8" w:rsidRPr="00774202">
              <w:rPr>
                <w:rFonts w:ascii="Arial" w:hAnsi="Arial" w:cs="Arial"/>
              </w:rPr>
              <w:t xml:space="preserve">requirement </w:t>
            </w:r>
            <w:r w:rsidR="0DAC142B" w:rsidRPr="00774202">
              <w:rPr>
                <w:rFonts w:ascii="Arial" w:hAnsi="Arial" w:cs="Arial"/>
              </w:rPr>
              <w:t>for program</w:t>
            </w:r>
            <w:r w:rsidR="02F602FD" w:rsidRPr="00774202">
              <w:rPr>
                <w:rFonts w:ascii="Arial" w:hAnsi="Arial" w:cs="Arial"/>
              </w:rPr>
              <w:t xml:space="preserve">ing </w:t>
            </w:r>
            <w:r w:rsidR="00E712F7" w:rsidRPr="00774202" w:rsidDel="0DAC142B">
              <w:rPr>
                <w:rFonts w:ascii="Arial" w:hAnsi="Arial" w:cs="Arial"/>
              </w:rPr>
              <w:t>that</w:t>
            </w:r>
            <w:r w:rsidR="00E712F7" w:rsidRPr="00774202">
              <w:rPr>
                <w:rFonts w:ascii="Arial" w:hAnsi="Arial" w:cs="Arial"/>
              </w:rPr>
              <w:t xml:space="preserve"> “</w:t>
            </w:r>
            <w:r w:rsidR="60E4996D" w:rsidRPr="00774202">
              <w:rPr>
                <w:rFonts w:ascii="Arial" w:hAnsi="Arial" w:cs="Arial"/>
              </w:rPr>
              <w:t>incorporate</w:t>
            </w:r>
            <w:r w:rsidR="003936EC" w:rsidRPr="00774202">
              <w:rPr>
                <w:rFonts w:ascii="Arial" w:hAnsi="Arial" w:cs="Arial"/>
              </w:rPr>
              <w:t>s</w:t>
            </w:r>
            <w:r w:rsidR="60E4996D" w:rsidRPr="00774202">
              <w:rPr>
                <w:rFonts w:ascii="Arial" w:hAnsi="Arial" w:cs="Arial"/>
              </w:rPr>
              <w:t xml:space="preserve"> meaningful education</w:t>
            </w:r>
            <w:r w:rsidR="00F39C96" w:rsidRPr="00774202">
              <w:rPr>
                <w:rFonts w:ascii="Arial" w:hAnsi="Arial" w:cs="Arial"/>
              </w:rPr>
              <w:t>al</w:t>
            </w:r>
            <w:r w:rsidR="60E4996D" w:rsidRPr="00774202">
              <w:rPr>
                <w:rFonts w:ascii="Arial" w:hAnsi="Arial" w:cs="Arial"/>
              </w:rPr>
              <w:t xml:space="preserve"> experiences”</w:t>
            </w:r>
            <w:r w:rsidR="0DAC142B" w:rsidRPr="00774202">
              <w:rPr>
                <w:rFonts w:ascii="Arial" w:hAnsi="Arial" w:cs="Arial"/>
              </w:rPr>
              <w:t xml:space="preserve">. </w:t>
            </w:r>
            <w:r w:rsidR="772A67B3" w:rsidRPr="00774202">
              <w:rPr>
                <w:rFonts w:ascii="Arial" w:hAnsi="Arial" w:cs="Arial"/>
              </w:rPr>
              <w:t xml:space="preserve">Major </w:t>
            </w:r>
            <w:r w:rsidR="003936EC" w:rsidRPr="00774202">
              <w:rPr>
                <w:rFonts w:ascii="Arial" w:hAnsi="Arial" w:cs="Arial"/>
              </w:rPr>
              <w:t>capital</w:t>
            </w:r>
            <w:r w:rsidR="00B671D2" w:rsidRPr="00774202">
              <w:rPr>
                <w:rFonts w:ascii="Arial" w:hAnsi="Arial" w:cs="Arial"/>
              </w:rPr>
              <w:t xml:space="preserve">, defined as the acquisition of real property or the construction, major </w:t>
            </w:r>
            <w:r w:rsidR="00A4529B" w:rsidRPr="00774202">
              <w:rPr>
                <w:rFonts w:ascii="Arial" w:hAnsi="Arial" w:cs="Arial"/>
              </w:rPr>
              <w:t>alteration,</w:t>
            </w:r>
            <w:r w:rsidR="00B671D2" w:rsidRPr="00774202">
              <w:rPr>
                <w:rFonts w:ascii="Arial" w:hAnsi="Arial" w:cs="Arial"/>
              </w:rPr>
              <w:t xml:space="preserve"> or major repair</w:t>
            </w:r>
            <w:r w:rsidR="001C17B5" w:rsidRPr="00774202">
              <w:rPr>
                <w:rFonts w:ascii="Arial" w:hAnsi="Arial" w:cs="Arial"/>
              </w:rPr>
              <w:t xml:space="preserve">, </w:t>
            </w:r>
            <w:r w:rsidR="553AC6B7" w:rsidRPr="00774202">
              <w:rPr>
                <w:rFonts w:ascii="Arial" w:hAnsi="Arial" w:cs="Arial"/>
              </w:rPr>
              <w:t xml:space="preserve">is not an allowable </w:t>
            </w:r>
            <w:r w:rsidR="3F09D938" w:rsidRPr="00774202">
              <w:rPr>
                <w:rFonts w:ascii="Arial" w:hAnsi="Arial" w:cs="Arial"/>
              </w:rPr>
              <w:t>expense</w:t>
            </w:r>
            <w:r w:rsidR="00F39C96" w:rsidRPr="00774202">
              <w:rPr>
                <w:rFonts w:ascii="Arial" w:hAnsi="Arial" w:cs="Arial"/>
              </w:rPr>
              <w:t xml:space="preserve"> for this grant.  </w:t>
            </w:r>
            <w:r w:rsidR="32BC8A60" w:rsidRPr="00774202">
              <w:rPr>
                <w:rFonts w:ascii="Arial" w:hAnsi="Arial" w:cs="Arial"/>
              </w:rPr>
              <w:t xml:space="preserve">Equipment </w:t>
            </w:r>
            <w:r w:rsidR="56D9CEAA" w:rsidRPr="00774202">
              <w:rPr>
                <w:rFonts w:ascii="Arial" w:hAnsi="Arial" w:cs="Arial"/>
              </w:rPr>
              <w:t xml:space="preserve">and supplies </w:t>
            </w:r>
            <w:r w:rsidR="32BC8A60" w:rsidRPr="00774202">
              <w:rPr>
                <w:rFonts w:ascii="Arial" w:hAnsi="Arial" w:cs="Arial"/>
              </w:rPr>
              <w:t>that are</w:t>
            </w:r>
            <w:r w:rsidR="32BC8A60" w:rsidRPr="00774202" w:rsidDel="00E37B14">
              <w:rPr>
                <w:rFonts w:ascii="Arial" w:hAnsi="Arial" w:cs="Arial"/>
              </w:rPr>
              <w:t xml:space="preserve"> </w:t>
            </w:r>
            <w:r w:rsidR="00E37B14" w:rsidRPr="00774202">
              <w:rPr>
                <w:rFonts w:ascii="Arial" w:hAnsi="Arial" w:cs="Arial"/>
              </w:rPr>
              <w:t xml:space="preserve">critical </w:t>
            </w:r>
            <w:r w:rsidR="32BC8A60" w:rsidRPr="00774202">
              <w:rPr>
                <w:rFonts w:ascii="Arial" w:hAnsi="Arial" w:cs="Arial"/>
              </w:rPr>
              <w:t xml:space="preserve">to the success of the program are eligible for reimbursement.  </w:t>
            </w:r>
            <w:r w:rsidR="6A53E4AF" w:rsidRPr="00774202">
              <w:rPr>
                <w:rFonts w:ascii="Arial" w:hAnsi="Arial" w:cs="Arial"/>
              </w:rPr>
              <w:t>Appendix A</w:t>
            </w:r>
            <w:r w:rsidR="59BED8B8" w:rsidRPr="00774202">
              <w:rPr>
                <w:rFonts w:ascii="Arial" w:hAnsi="Arial" w:cs="Arial"/>
              </w:rPr>
              <w:t xml:space="preserve"> of the RFA</w:t>
            </w:r>
            <w:r w:rsidR="6A53E4AF" w:rsidRPr="00774202">
              <w:rPr>
                <w:rFonts w:ascii="Arial" w:hAnsi="Arial" w:cs="Arial"/>
              </w:rPr>
              <w:t xml:space="preserve"> has more information, including requirements for disposing or selling supplies and equipment.</w:t>
            </w:r>
            <w:r w:rsidR="32BC8A60" w:rsidRPr="00774202">
              <w:rPr>
                <w:rFonts w:ascii="Arial" w:hAnsi="Arial" w:cs="Arial"/>
              </w:rPr>
              <w:t xml:space="preserve"> </w:t>
            </w:r>
            <w:r w:rsidR="4009D18C" w:rsidRPr="00774202">
              <w:rPr>
                <w:rFonts w:ascii="Arial" w:hAnsi="Arial" w:cs="Arial"/>
              </w:rPr>
              <w:t>Special attention should be paid t</w:t>
            </w:r>
            <w:r w:rsidR="3006013F" w:rsidRPr="00774202">
              <w:rPr>
                <w:rFonts w:ascii="Arial" w:hAnsi="Arial" w:cs="Arial"/>
              </w:rPr>
              <w:t>he Agency Uniform Guidance</w:t>
            </w:r>
            <w:r w:rsidR="0C65EAF6" w:rsidRPr="00774202">
              <w:rPr>
                <w:rFonts w:ascii="Arial" w:hAnsi="Arial" w:cs="Arial"/>
              </w:rPr>
              <w:t xml:space="preserve"> </w:t>
            </w:r>
            <w:r w:rsidR="3BB4ACC9" w:rsidRPr="00774202">
              <w:rPr>
                <w:rFonts w:ascii="Arial" w:hAnsi="Arial" w:cs="Arial"/>
              </w:rPr>
              <w:t xml:space="preserve">§ 200.318 General procurement standards </w:t>
            </w:r>
            <w:r w:rsidR="422F2F2C" w:rsidRPr="00774202">
              <w:rPr>
                <w:rFonts w:ascii="Arial" w:hAnsi="Arial" w:cs="Arial"/>
              </w:rPr>
              <w:t xml:space="preserve">(pg. </w:t>
            </w:r>
            <w:r w:rsidR="3908AD19" w:rsidRPr="00774202">
              <w:rPr>
                <w:rFonts w:ascii="Arial" w:hAnsi="Arial" w:cs="Arial"/>
              </w:rPr>
              <w:t>22</w:t>
            </w:r>
            <w:r w:rsidR="6A77017E" w:rsidRPr="00774202">
              <w:rPr>
                <w:rFonts w:ascii="Arial" w:hAnsi="Arial" w:cs="Arial"/>
              </w:rPr>
              <w:t xml:space="preserve"> of the RFA</w:t>
            </w:r>
            <w:r w:rsidR="422F2F2C" w:rsidRPr="00774202">
              <w:rPr>
                <w:rFonts w:ascii="Arial" w:hAnsi="Arial" w:cs="Arial"/>
              </w:rPr>
              <w:t>)</w:t>
            </w:r>
            <w:r w:rsidR="00B5197D" w:rsidRPr="00774202">
              <w:rPr>
                <w:rFonts w:ascii="Arial" w:hAnsi="Arial" w:cs="Arial"/>
              </w:rPr>
              <w:t xml:space="preserve"> as well as the requirements for </w:t>
            </w:r>
            <w:r w:rsidR="004D3998" w:rsidRPr="00774202">
              <w:rPr>
                <w:rFonts w:ascii="Arial" w:hAnsi="Arial" w:cs="Arial"/>
              </w:rPr>
              <w:t>bids and prevailing wages</w:t>
            </w:r>
            <w:r w:rsidR="0DAC142B" w:rsidRPr="00774202">
              <w:rPr>
                <w:rFonts w:ascii="Arial" w:hAnsi="Arial" w:cs="Arial"/>
              </w:rPr>
              <w:t>.</w:t>
            </w:r>
            <w:r w:rsidR="422F2F2C" w:rsidRPr="00774202" w:rsidDel="004D3998">
              <w:rPr>
                <w:rFonts w:ascii="Arial" w:hAnsi="Arial" w:cs="Arial"/>
              </w:rPr>
              <w:t xml:space="preserve"> </w:t>
            </w:r>
            <w:r w:rsidR="7087FC99" w:rsidRPr="00774202">
              <w:rPr>
                <w:rFonts w:ascii="Arial" w:hAnsi="Arial" w:cs="Arial"/>
              </w:rPr>
              <w:t>P</w:t>
            </w:r>
            <w:r w:rsidR="614EB8AD" w:rsidRPr="00774202">
              <w:rPr>
                <w:rFonts w:ascii="Arial" w:hAnsi="Arial" w:cs="Arial"/>
              </w:rPr>
              <w:t xml:space="preserve">lease </w:t>
            </w:r>
            <w:r w:rsidR="67139879" w:rsidRPr="00774202">
              <w:rPr>
                <w:rFonts w:ascii="Arial" w:hAnsi="Arial" w:cs="Arial"/>
              </w:rPr>
              <w:t>refer</w:t>
            </w:r>
            <w:r w:rsidR="00A75C35" w:rsidRPr="00774202">
              <w:rPr>
                <w:rFonts w:ascii="Arial" w:hAnsi="Arial" w:cs="Arial"/>
              </w:rPr>
              <w:t xml:space="preserve"> to questions</w:t>
            </w:r>
            <w:r w:rsidR="77599181" w:rsidRPr="00774202">
              <w:rPr>
                <w:rFonts w:ascii="Arial" w:hAnsi="Arial" w:cs="Arial"/>
              </w:rPr>
              <w:t xml:space="preserve"> </w:t>
            </w:r>
            <w:r w:rsidR="51C47BDD" w:rsidRPr="00774202">
              <w:rPr>
                <w:rFonts w:ascii="Arial" w:hAnsi="Arial" w:cs="Arial"/>
              </w:rPr>
              <w:t>#</w:t>
            </w:r>
            <w:r w:rsidR="744B3246" w:rsidRPr="00774202">
              <w:rPr>
                <w:rFonts w:ascii="Arial" w:hAnsi="Arial" w:cs="Arial"/>
              </w:rPr>
              <w:t xml:space="preserve">32, </w:t>
            </w:r>
            <w:r w:rsidR="51C47BDD" w:rsidRPr="00774202">
              <w:rPr>
                <w:rFonts w:ascii="Arial" w:hAnsi="Arial" w:cs="Arial"/>
              </w:rPr>
              <w:t>55</w:t>
            </w:r>
            <w:r w:rsidR="2AB61C0B" w:rsidRPr="00774202">
              <w:rPr>
                <w:rFonts w:ascii="Arial" w:hAnsi="Arial" w:cs="Arial"/>
              </w:rPr>
              <w:t xml:space="preserve">, </w:t>
            </w:r>
            <w:r w:rsidR="648DD2FD" w:rsidRPr="00774202">
              <w:rPr>
                <w:rFonts w:ascii="Arial" w:hAnsi="Arial" w:cs="Arial"/>
              </w:rPr>
              <w:t>62</w:t>
            </w:r>
            <w:r w:rsidR="2EA1F2C1" w:rsidRPr="00774202">
              <w:rPr>
                <w:rFonts w:ascii="Arial" w:hAnsi="Arial" w:cs="Arial"/>
              </w:rPr>
              <w:t>,</w:t>
            </w:r>
            <w:r w:rsidR="51C47BDD" w:rsidRPr="00774202">
              <w:rPr>
                <w:rFonts w:ascii="Arial" w:hAnsi="Arial" w:cs="Arial"/>
              </w:rPr>
              <w:t xml:space="preserve"> </w:t>
            </w:r>
            <w:r w:rsidR="00080B85" w:rsidRPr="00774202">
              <w:rPr>
                <w:rFonts w:ascii="Arial" w:hAnsi="Arial" w:cs="Arial"/>
              </w:rPr>
              <w:t>and</w:t>
            </w:r>
            <w:r w:rsidR="2EA1F2C1" w:rsidRPr="00774202">
              <w:rPr>
                <w:rFonts w:ascii="Arial" w:hAnsi="Arial" w:cs="Arial"/>
              </w:rPr>
              <w:t xml:space="preserve"> 72</w:t>
            </w:r>
            <w:r w:rsidR="51C47BDD" w:rsidRPr="00774202">
              <w:rPr>
                <w:rFonts w:ascii="Arial" w:hAnsi="Arial" w:cs="Arial"/>
              </w:rPr>
              <w:t xml:space="preserve"> of this QA Summary</w:t>
            </w:r>
            <w:r w:rsidR="004C5FF2" w:rsidRPr="00774202">
              <w:rPr>
                <w:rFonts w:ascii="Arial" w:hAnsi="Arial" w:cs="Arial"/>
              </w:rPr>
              <w:t xml:space="preserve"> for additional information</w:t>
            </w:r>
            <w:r w:rsidR="51C47BDD" w:rsidRPr="00774202">
              <w:rPr>
                <w:rFonts w:ascii="Arial" w:hAnsi="Arial" w:cs="Arial"/>
              </w:rPr>
              <w:t>.</w:t>
            </w:r>
          </w:p>
        </w:tc>
      </w:tr>
    </w:tbl>
    <w:p w14:paraId="3E8D5B0B" w14:textId="6CDBEBC5" w:rsidR="00B22D2E" w:rsidRPr="00774202" w:rsidRDefault="00B22D2E"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6B31BA6E" w14:textId="77777777" w:rsidTr="18A04A27">
        <w:trPr>
          <w:trHeight w:val="379"/>
        </w:trPr>
        <w:tc>
          <w:tcPr>
            <w:tcW w:w="691" w:type="dxa"/>
            <w:vMerge w:val="restart"/>
            <w:shd w:val="clear" w:color="auto" w:fill="BDD6EE" w:themeFill="accent5" w:themeFillTint="66"/>
            <w:vAlign w:val="center"/>
          </w:tcPr>
          <w:p w14:paraId="71BEFFBE" w14:textId="4DC350E4" w:rsidR="00B22D2E"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20</w:t>
            </w:r>
          </w:p>
        </w:tc>
        <w:tc>
          <w:tcPr>
            <w:tcW w:w="1987" w:type="dxa"/>
            <w:tcBorders>
              <w:bottom w:val="single" w:sz="4" w:space="0" w:color="auto"/>
            </w:tcBorders>
            <w:shd w:val="clear" w:color="auto" w:fill="BDD6EE" w:themeFill="accent5" w:themeFillTint="66"/>
            <w:vAlign w:val="center"/>
          </w:tcPr>
          <w:p w14:paraId="476621B2"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3427854D"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F632D" w:rsidRPr="00774202" w14:paraId="0510FF06" w14:textId="77777777" w:rsidTr="18A04A27">
        <w:trPr>
          <w:trHeight w:val="1133"/>
        </w:trPr>
        <w:tc>
          <w:tcPr>
            <w:tcW w:w="691" w:type="dxa"/>
            <w:vMerge/>
          </w:tcPr>
          <w:p w14:paraId="6DC9F788"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82A1A0F" w14:textId="31EAFF8E" w:rsidR="00B22D2E" w:rsidRPr="00774202" w:rsidRDefault="00567F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C</w:t>
            </w:r>
            <w:r w:rsidR="00E569AA" w:rsidRPr="00774202">
              <w:rPr>
                <w:rFonts w:ascii="Arial" w:hAnsi="Arial" w:cs="Arial"/>
              </w:rPr>
              <w:t xml:space="preserve"> and D</w:t>
            </w:r>
            <w:r w:rsidRPr="00774202">
              <w:rPr>
                <w:rFonts w:ascii="Arial" w:hAnsi="Arial" w:cs="Arial"/>
              </w:rPr>
              <w:t xml:space="preserve">, pg. </w:t>
            </w:r>
            <w:r w:rsidR="000D6BB3" w:rsidRPr="00774202">
              <w:rPr>
                <w:rFonts w:ascii="Arial" w:hAnsi="Arial" w:cs="Arial"/>
              </w:rPr>
              <w:t>5</w:t>
            </w:r>
          </w:p>
        </w:tc>
        <w:tc>
          <w:tcPr>
            <w:tcW w:w="8622" w:type="dxa"/>
            <w:shd w:val="clear" w:color="auto" w:fill="FFFFFF" w:themeFill="background1"/>
            <w:vAlign w:val="center"/>
          </w:tcPr>
          <w:p w14:paraId="0236A2D2" w14:textId="297F6E45" w:rsidR="00B22D2E" w:rsidRPr="00774202" w:rsidRDefault="004524BF" w:rsidP="004524BF">
            <w:pPr>
              <w:rPr>
                <w:rFonts w:ascii="Arial" w:hAnsi="Arial" w:cs="Arial"/>
              </w:rPr>
            </w:pPr>
            <w:r w:rsidRPr="00774202">
              <w:rPr>
                <w:rFonts w:ascii="Arial" w:hAnsi="Arial" w:cs="Arial"/>
              </w:rPr>
              <w:t>Please exp</w:t>
            </w:r>
            <w:r w:rsidR="00FB5D5D" w:rsidRPr="00774202">
              <w:rPr>
                <w:rFonts w:ascii="Arial" w:hAnsi="Arial" w:cs="Arial"/>
              </w:rPr>
              <w:t>a</w:t>
            </w:r>
            <w:r w:rsidRPr="00774202">
              <w:rPr>
                <w:rFonts w:ascii="Arial" w:hAnsi="Arial" w:cs="Arial"/>
              </w:rPr>
              <w:t>nd on what may be considered “disadvantaged populations.” What constitutes disadvantage and will documentation of their disadvantaged status be required?</w:t>
            </w:r>
          </w:p>
        </w:tc>
      </w:tr>
      <w:tr w:rsidR="006F632D" w:rsidRPr="00774202" w14:paraId="072D629E" w14:textId="77777777" w:rsidTr="18A04A27">
        <w:trPr>
          <w:trHeight w:val="379"/>
        </w:trPr>
        <w:tc>
          <w:tcPr>
            <w:tcW w:w="691" w:type="dxa"/>
            <w:vMerge/>
          </w:tcPr>
          <w:p w14:paraId="78144D83"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DEEA499"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6F632D" w:rsidRPr="00774202" w14:paraId="101E7841" w14:textId="77777777" w:rsidTr="00774202">
        <w:trPr>
          <w:trHeight w:val="1412"/>
        </w:trPr>
        <w:tc>
          <w:tcPr>
            <w:tcW w:w="691" w:type="dxa"/>
            <w:vMerge/>
          </w:tcPr>
          <w:p w14:paraId="732D037D"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0EBC62D" w14:textId="44E79701" w:rsidR="00B22D2E" w:rsidRPr="00774202" w:rsidRDefault="575E00CC" w:rsidP="393C25AB">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For the purposes of this grant, </w:t>
            </w:r>
            <w:r w:rsidR="79FDF6FE" w:rsidRPr="00774202">
              <w:rPr>
                <w:rFonts w:ascii="Arial" w:hAnsi="Arial" w:cs="Arial"/>
                <w:sz w:val="24"/>
                <w:szCs w:val="24"/>
              </w:rPr>
              <w:t xml:space="preserve">“students from disadvantaged circumstances” </w:t>
            </w:r>
            <w:r w:rsidR="2E10C1A1" w:rsidRPr="00774202">
              <w:rPr>
                <w:rFonts w:ascii="Arial" w:hAnsi="Arial" w:cs="Arial"/>
                <w:sz w:val="24"/>
                <w:szCs w:val="24"/>
              </w:rPr>
              <w:t xml:space="preserve">is as </w:t>
            </w:r>
            <w:r w:rsidR="5D18B5CF" w:rsidRPr="00774202">
              <w:rPr>
                <w:rFonts w:ascii="Arial" w:hAnsi="Arial" w:cs="Arial"/>
                <w:sz w:val="24"/>
                <w:szCs w:val="24"/>
              </w:rPr>
              <w:t xml:space="preserve">stated in the RFA </w:t>
            </w:r>
            <w:r w:rsidR="2E10C1A1" w:rsidRPr="00774202">
              <w:rPr>
                <w:rFonts w:ascii="Arial" w:hAnsi="Arial" w:cs="Arial"/>
                <w:sz w:val="24"/>
                <w:szCs w:val="24"/>
              </w:rPr>
              <w:t>–</w:t>
            </w:r>
            <w:r w:rsidR="5D18B5CF" w:rsidRPr="00774202">
              <w:rPr>
                <w:rFonts w:ascii="Arial" w:hAnsi="Arial" w:cs="Arial"/>
                <w:sz w:val="24"/>
                <w:szCs w:val="24"/>
              </w:rPr>
              <w:t xml:space="preserve"> </w:t>
            </w:r>
            <w:r w:rsidR="2E10C1A1" w:rsidRPr="00774202">
              <w:rPr>
                <w:rFonts w:ascii="Arial" w:hAnsi="Arial" w:cs="Arial"/>
                <w:sz w:val="24"/>
                <w:szCs w:val="24"/>
              </w:rPr>
              <w:t>“</w:t>
            </w:r>
            <w:r w:rsidRPr="00774202">
              <w:rPr>
                <w:rFonts w:ascii="Arial" w:hAnsi="Arial" w:cs="Arial"/>
                <w:sz w:val="24"/>
                <w:szCs w:val="24"/>
              </w:rPr>
              <w:t xml:space="preserve">students </w:t>
            </w:r>
            <w:r w:rsidR="2E10C1A1" w:rsidRPr="00774202">
              <w:rPr>
                <w:rFonts w:ascii="Arial" w:hAnsi="Arial" w:cs="Arial"/>
                <w:sz w:val="24"/>
                <w:szCs w:val="24"/>
              </w:rPr>
              <w:t xml:space="preserve">who have or have had infrequent opportunities to access outdoor educational experiences due to geographic, financial or other barriers”.  </w:t>
            </w:r>
            <w:r w:rsidR="62278275" w:rsidRPr="00774202">
              <w:rPr>
                <w:rFonts w:ascii="Arial" w:hAnsi="Arial" w:cs="Arial"/>
                <w:sz w:val="24"/>
                <w:szCs w:val="24"/>
              </w:rPr>
              <w:t xml:space="preserve">Reporting on </w:t>
            </w:r>
            <w:r w:rsidR="5EDE9481" w:rsidRPr="00774202">
              <w:rPr>
                <w:rFonts w:ascii="Arial" w:hAnsi="Arial" w:cs="Arial"/>
                <w:sz w:val="24"/>
                <w:szCs w:val="24"/>
              </w:rPr>
              <w:t xml:space="preserve">the student groups will be required. </w:t>
            </w:r>
            <w:r w:rsidR="19A5EBBA" w:rsidRPr="00774202">
              <w:rPr>
                <w:rFonts w:ascii="Arial" w:hAnsi="Arial" w:cs="Arial"/>
                <w:sz w:val="24"/>
                <w:szCs w:val="24"/>
              </w:rPr>
              <w:t>Please refer to question</w:t>
            </w:r>
            <w:r w:rsidR="00E9090D" w:rsidRPr="00774202">
              <w:rPr>
                <w:rFonts w:ascii="Arial" w:hAnsi="Arial" w:cs="Arial"/>
                <w:sz w:val="24"/>
                <w:szCs w:val="24"/>
              </w:rPr>
              <w:t>s</w:t>
            </w:r>
            <w:r w:rsidR="19A5EBBA" w:rsidRPr="00774202">
              <w:rPr>
                <w:rFonts w:ascii="Arial" w:hAnsi="Arial" w:cs="Arial"/>
                <w:sz w:val="24"/>
                <w:szCs w:val="24"/>
              </w:rPr>
              <w:t xml:space="preserve"> #</w:t>
            </w:r>
            <w:r w:rsidR="674DDCB8" w:rsidRPr="00774202">
              <w:rPr>
                <w:rFonts w:ascii="Arial" w:hAnsi="Arial" w:cs="Arial"/>
                <w:sz w:val="24"/>
                <w:szCs w:val="24"/>
              </w:rPr>
              <w:t>14</w:t>
            </w:r>
            <w:r w:rsidR="00E9090D" w:rsidRPr="00774202">
              <w:rPr>
                <w:rFonts w:ascii="Arial" w:hAnsi="Arial" w:cs="Arial"/>
                <w:sz w:val="24"/>
                <w:szCs w:val="24"/>
              </w:rPr>
              <w:t xml:space="preserve"> and 50</w:t>
            </w:r>
            <w:r w:rsidR="19A5EBBA" w:rsidRPr="00774202">
              <w:rPr>
                <w:rFonts w:ascii="Arial" w:hAnsi="Arial" w:cs="Arial"/>
                <w:sz w:val="24"/>
                <w:szCs w:val="24"/>
              </w:rPr>
              <w:t xml:space="preserve"> of this QA Summary</w:t>
            </w:r>
            <w:r w:rsidR="00E9090D" w:rsidRPr="00774202">
              <w:rPr>
                <w:rFonts w:ascii="Arial" w:hAnsi="Arial" w:cs="Arial"/>
                <w:sz w:val="24"/>
                <w:szCs w:val="24"/>
              </w:rPr>
              <w:t xml:space="preserve"> for additional information</w:t>
            </w:r>
            <w:r w:rsidR="19A5EBBA" w:rsidRPr="00774202">
              <w:rPr>
                <w:rFonts w:ascii="Arial" w:hAnsi="Arial" w:cs="Arial"/>
                <w:sz w:val="24"/>
                <w:szCs w:val="24"/>
              </w:rPr>
              <w:t xml:space="preserve">. </w:t>
            </w:r>
            <w:r w:rsidR="230060B2" w:rsidRPr="00774202">
              <w:rPr>
                <w:rFonts w:ascii="Arial" w:hAnsi="Arial" w:cs="Arial"/>
                <w:sz w:val="24"/>
                <w:szCs w:val="24"/>
              </w:rPr>
              <w:t xml:space="preserve">  </w:t>
            </w:r>
          </w:p>
        </w:tc>
      </w:tr>
    </w:tbl>
    <w:p w14:paraId="4BF0D8EE" w14:textId="20CE1F6A" w:rsidR="00B22D2E" w:rsidRDefault="00B22D2E" w:rsidP="00CF3AA7">
      <w:pPr>
        <w:tabs>
          <w:tab w:val="left" w:pos="3387"/>
        </w:tabs>
        <w:jc w:val="center"/>
        <w:rPr>
          <w:rFonts w:ascii="Arial" w:hAnsi="Arial" w:cs="Arial"/>
          <w:b/>
          <w:color w:val="000000"/>
        </w:rPr>
      </w:pPr>
    </w:p>
    <w:p w14:paraId="1E97EF04" w14:textId="77777777" w:rsidR="00774202" w:rsidRPr="00774202" w:rsidRDefault="0077420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0747202C" w14:textId="77777777" w:rsidTr="18A04A27">
        <w:trPr>
          <w:trHeight w:val="379"/>
        </w:trPr>
        <w:tc>
          <w:tcPr>
            <w:tcW w:w="691" w:type="dxa"/>
            <w:vMerge w:val="restart"/>
            <w:shd w:val="clear" w:color="auto" w:fill="BDD6EE" w:themeFill="accent5" w:themeFillTint="66"/>
            <w:vAlign w:val="center"/>
          </w:tcPr>
          <w:p w14:paraId="73B914E5" w14:textId="39DFE459" w:rsidR="00B22D2E"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21</w:t>
            </w:r>
          </w:p>
        </w:tc>
        <w:tc>
          <w:tcPr>
            <w:tcW w:w="1987" w:type="dxa"/>
            <w:tcBorders>
              <w:bottom w:val="single" w:sz="4" w:space="0" w:color="auto"/>
            </w:tcBorders>
            <w:shd w:val="clear" w:color="auto" w:fill="BDD6EE" w:themeFill="accent5" w:themeFillTint="66"/>
            <w:vAlign w:val="center"/>
          </w:tcPr>
          <w:p w14:paraId="1E639133"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6CC61CAE"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08DC89C6" w14:textId="77777777" w:rsidTr="18A04A27">
        <w:trPr>
          <w:trHeight w:val="1133"/>
        </w:trPr>
        <w:tc>
          <w:tcPr>
            <w:tcW w:w="691" w:type="dxa"/>
            <w:vMerge/>
          </w:tcPr>
          <w:p w14:paraId="4EA9ED42"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7FFDC6F" w14:textId="69F62610" w:rsidR="00B22D2E" w:rsidRPr="00774202" w:rsidRDefault="007D50E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 xml:space="preserve">Application Details and Instructions Section C, pg. </w:t>
            </w:r>
            <w:r w:rsidR="000D6BB3" w:rsidRPr="00774202">
              <w:rPr>
                <w:rFonts w:ascii="Arial" w:hAnsi="Arial" w:cs="Arial"/>
              </w:rPr>
              <w:t>5</w:t>
            </w:r>
          </w:p>
        </w:tc>
        <w:tc>
          <w:tcPr>
            <w:tcW w:w="8622" w:type="dxa"/>
            <w:shd w:val="clear" w:color="auto" w:fill="FFFFFF" w:themeFill="background1"/>
            <w:vAlign w:val="center"/>
          </w:tcPr>
          <w:p w14:paraId="5DB877E6" w14:textId="336A4212" w:rsidR="00B22D2E" w:rsidRPr="00774202" w:rsidRDefault="00F859AE" w:rsidP="00F859AE">
            <w:pPr>
              <w:rPr>
                <w:rFonts w:ascii="Arial" w:hAnsi="Arial" w:cs="Arial"/>
              </w:rPr>
            </w:pPr>
            <w:r w:rsidRPr="00774202">
              <w:rPr>
                <w:rFonts w:ascii="Arial" w:hAnsi="Arial" w:cs="Arial"/>
              </w:rPr>
              <w:t>How should we navigate if only a portion of the population in a program might be considered “disadvantaged?” For example, some school districts are considered “disadvantaged” as a whole, but some individual schools within the district would not be counted as such.</w:t>
            </w:r>
          </w:p>
        </w:tc>
      </w:tr>
      <w:tr w:rsidR="006E68C2" w:rsidRPr="00774202" w14:paraId="4FFAEA7A" w14:textId="77777777" w:rsidTr="18A04A27">
        <w:trPr>
          <w:trHeight w:val="379"/>
        </w:trPr>
        <w:tc>
          <w:tcPr>
            <w:tcW w:w="691" w:type="dxa"/>
            <w:vMerge/>
          </w:tcPr>
          <w:p w14:paraId="0F9E34E5"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35FDF00"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541188B4" w14:textId="77777777" w:rsidTr="18A04A27">
        <w:trPr>
          <w:trHeight w:val="379"/>
        </w:trPr>
        <w:tc>
          <w:tcPr>
            <w:tcW w:w="691" w:type="dxa"/>
            <w:vMerge/>
          </w:tcPr>
          <w:p w14:paraId="68021E3D"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44EF4C9" w14:textId="03C37ABE" w:rsidR="00B22D2E" w:rsidRPr="00774202" w:rsidRDefault="26DC47B0" w:rsidP="393C25AB">
            <w:pPr>
              <w:pStyle w:val="NormalWeb"/>
              <w:spacing w:before="0" w:beforeAutospacing="0" w:after="0" w:afterAutospacing="0"/>
              <w:rPr>
                <w:rFonts w:ascii="Arial" w:hAnsi="Arial" w:cs="Arial"/>
                <w:sz w:val="24"/>
                <w:szCs w:val="24"/>
              </w:rPr>
            </w:pPr>
            <w:r w:rsidRPr="00774202">
              <w:rPr>
                <w:rFonts w:ascii="Arial" w:hAnsi="Arial" w:cs="Arial"/>
                <w:sz w:val="24"/>
                <w:szCs w:val="24"/>
              </w:rPr>
              <w:t>For this grant, recruitment</w:t>
            </w:r>
            <w:r w:rsidR="232BF300" w:rsidRPr="00774202">
              <w:rPr>
                <w:rFonts w:ascii="Arial" w:hAnsi="Arial" w:cs="Arial"/>
                <w:sz w:val="24"/>
                <w:szCs w:val="24"/>
              </w:rPr>
              <w:t xml:space="preserve"> should be targeted to </w:t>
            </w:r>
            <w:r w:rsidRPr="00774202">
              <w:rPr>
                <w:rFonts w:ascii="Arial" w:hAnsi="Arial" w:cs="Arial"/>
                <w:sz w:val="24"/>
                <w:szCs w:val="24"/>
              </w:rPr>
              <w:t>students</w:t>
            </w:r>
            <w:r w:rsidR="232BF300" w:rsidRPr="00774202">
              <w:rPr>
                <w:rFonts w:ascii="Arial" w:hAnsi="Arial" w:cs="Arial"/>
                <w:sz w:val="24"/>
                <w:szCs w:val="24"/>
              </w:rPr>
              <w:t xml:space="preserve"> from disadvan</w:t>
            </w:r>
            <w:r w:rsidRPr="00774202">
              <w:rPr>
                <w:rFonts w:ascii="Arial" w:hAnsi="Arial" w:cs="Arial"/>
                <w:sz w:val="24"/>
                <w:szCs w:val="24"/>
              </w:rPr>
              <w:t>taged</w:t>
            </w:r>
            <w:r w:rsidR="232BF300" w:rsidRPr="00774202">
              <w:rPr>
                <w:rFonts w:ascii="Arial" w:hAnsi="Arial" w:cs="Arial"/>
                <w:sz w:val="24"/>
                <w:szCs w:val="24"/>
              </w:rPr>
              <w:t xml:space="preserve"> circum</w:t>
            </w:r>
            <w:r w:rsidRPr="00774202">
              <w:rPr>
                <w:rFonts w:ascii="Arial" w:hAnsi="Arial" w:cs="Arial"/>
                <w:sz w:val="24"/>
                <w:szCs w:val="24"/>
              </w:rPr>
              <w:t xml:space="preserve">stances.  </w:t>
            </w:r>
            <w:r w:rsidR="17703D6A" w:rsidRPr="00774202">
              <w:rPr>
                <w:rFonts w:ascii="Arial" w:hAnsi="Arial" w:cs="Arial"/>
                <w:sz w:val="24"/>
                <w:szCs w:val="24"/>
              </w:rPr>
              <w:t>If an existing program</w:t>
            </w:r>
            <w:r w:rsidR="1672E35E" w:rsidRPr="00774202">
              <w:rPr>
                <w:rFonts w:ascii="Arial" w:hAnsi="Arial" w:cs="Arial"/>
                <w:sz w:val="24"/>
                <w:szCs w:val="24"/>
              </w:rPr>
              <w:t xml:space="preserve"> has a mix of stu</w:t>
            </w:r>
            <w:r w:rsidR="3C39840C" w:rsidRPr="00774202">
              <w:rPr>
                <w:rFonts w:ascii="Arial" w:hAnsi="Arial" w:cs="Arial"/>
                <w:sz w:val="24"/>
                <w:szCs w:val="24"/>
              </w:rPr>
              <w:t xml:space="preserve">dents, </w:t>
            </w:r>
            <w:r w:rsidR="5B2C9B42" w:rsidRPr="00774202">
              <w:rPr>
                <w:rFonts w:ascii="Arial" w:hAnsi="Arial" w:cs="Arial"/>
                <w:sz w:val="24"/>
                <w:szCs w:val="24"/>
              </w:rPr>
              <w:t xml:space="preserve">we will reimburse for the cost of </w:t>
            </w:r>
            <w:r w:rsidR="565E761B" w:rsidRPr="00774202">
              <w:rPr>
                <w:rFonts w:ascii="Arial" w:hAnsi="Arial" w:cs="Arial"/>
                <w:sz w:val="24"/>
                <w:szCs w:val="24"/>
              </w:rPr>
              <w:t>scholarships for the students from disadvantaged circumstances</w:t>
            </w:r>
            <w:r w:rsidR="2F5E9D2A" w:rsidRPr="00774202">
              <w:rPr>
                <w:rFonts w:ascii="Arial" w:hAnsi="Arial" w:cs="Arial"/>
                <w:sz w:val="24"/>
                <w:szCs w:val="24"/>
              </w:rPr>
              <w:t>.</w:t>
            </w:r>
            <w:r w:rsidR="565E761B" w:rsidRPr="00774202">
              <w:rPr>
                <w:rFonts w:ascii="Arial" w:hAnsi="Arial" w:cs="Arial"/>
                <w:sz w:val="24"/>
                <w:szCs w:val="24"/>
              </w:rPr>
              <w:t xml:space="preserve"> </w:t>
            </w:r>
            <w:r w:rsidR="287E30B3" w:rsidRPr="00774202">
              <w:rPr>
                <w:rFonts w:ascii="Arial" w:hAnsi="Arial" w:cs="Arial"/>
                <w:sz w:val="24"/>
                <w:szCs w:val="24"/>
              </w:rPr>
              <w:t>Please refer to question #4 of this QA Summary</w:t>
            </w:r>
            <w:r w:rsidR="00470276" w:rsidRPr="00774202">
              <w:rPr>
                <w:rFonts w:ascii="Arial" w:hAnsi="Arial" w:cs="Arial"/>
                <w:sz w:val="24"/>
                <w:szCs w:val="24"/>
              </w:rPr>
              <w:t xml:space="preserve"> for additional information</w:t>
            </w:r>
            <w:r w:rsidR="287E30B3" w:rsidRPr="00774202">
              <w:rPr>
                <w:rFonts w:ascii="Arial" w:hAnsi="Arial" w:cs="Arial"/>
                <w:sz w:val="24"/>
                <w:szCs w:val="24"/>
              </w:rPr>
              <w:t xml:space="preserve">. </w:t>
            </w:r>
          </w:p>
        </w:tc>
      </w:tr>
    </w:tbl>
    <w:p w14:paraId="758468E5" w14:textId="3FB63862" w:rsidR="00B22D2E" w:rsidRPr="00774202" w:rsidRDefault="00B22D2E"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2A7C302F" w14:textId="77777777" w:rsidTr="18A04A27">
        <w:trPr>
          <w:trHeight w:val="379"/>
        </w:trPr>
        <w:tc>
          <w:tcPr>
            <w:tcW w:w="691" w:type="dxa"/>
            <w:vMerge w:val="restart"/>
            <w:shd w:val="clear" w:color="auto" w:fill="BDD6EE" w:themeFill="accent5" w:themeFillTint="66"/>
            <w:vAlign w:val="center"/>
          </w:tcPr>
          <w:p w14:paraId="5F34E55A" w14:textId="2FEAF961" w:rsidR="00B22D2E"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22</w:t>
            </w:r>
          </w:p>
        </w:tc>
        <w:tc>
          <w:tcPr>
            <w:tcW w:w="1987" w:type="dxa"/>
            <w:tcBorders>
              <w:bottom w:val="single" w:sz="4" w:space="0" w:color="auto"/>
            </w:tcBorders>
            <w:shd w:val="clear" w:color="auto" w:fill="BDD6EE" w:themeFill="accent5" w:themeFillTint="66"/>
            <w:vAlign w:val="center"/>
          </w:tcPr>
          <w:p w14:paraId="0B4F940D"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06EF6ED9"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F632D" w:rsidRPr="00774202" w14:paraId="4572AE29" w14:textId="77777777" w:rsidTr="18A04A27">
        <w:trPr>
          <w:trHeight w:val="1133"/>
        </w:trPr>
        <w:tc>
          <w:tcPr>
            <w:tcW w:w="691" w:type="dxa"/>
            <w:vMerge/>
          </w:tcPr>
          <w:p w14:paraId="79513B22"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C56932B" w14:textId="76347207" w:rsidR="00B22D2E" w:rsidRPr="00774202" w:rsidRDefault="00E569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E, pg. 6</w:t>
            </w:r>
          </w:p>
        </w:tc>
        <w:tc>
          <w:tcPr>
            <w:tcW w:w="8622" w:type="dxa"/>
            <w:shd w:val="clear" w:color="auto" w:fill="FFFFFF" w:themeFill="background1"/>
            <w:vAlign w:val="center"/>
          </w:tcPr>
          <w:p w14:paraId="2AC63033" w14:textId="77777777" w:rsidR="00613DE5" w:rsidRPr="00774202" w:rsidRDefault="00613DE5" w:rsidP="00613DE5">
            <w:pPr>
              <w:rPr>
                <w:rFonts w:ascii="Arial" w:hAnsi="Arial" w:cs="Arial"/>
              </w:rPr>
            </w:pPr>
            <w:proofErr w:type="gramStart"/>
            <w:r w:rsidRPr="00774202">
              <w:rPr>
                <w:rFonts w:ascii="Arial" w:hAnsi="Arial" w:cs="Arial"/>
              </w:rPr>
              <w:t>In order to</w:t>
            </w:r>
            <w:proofErr w:type="gramEnd"/>
            <w:r w:rsidRPr="00774202">
              <w:rPr>
                <w:rFonts w:ascii="Arial" w:hAnsi="Arial" w:cs="Arial"/>
              </w:rPr>
              <w:t xml:space="preserve"> improve our eligibility and ensure that we are aligned with the standards outlined in the RFA, we are considering working with a pass-through organization that works with federal and state grants. Is it permissible? </w:t>
            </w:r>
          </w:p>
          <w:p w14:paraId="6058B05C" w14:textId="77777777" w:rsidR="00B22D2E" w:rsidRPr="00774202" w:rsidRDefault="00B22D2E">
            <w:pPr>
              <w:pStyle w:val="NormalWeb"/>
              <w:spacing w:before="0" w:beforeAutospacing="0" w:after="0" w:afterAutospacing="0"/>
              <w:rPr>
                <w:rFonts w:ascii="Arial" w:hAnsi="Arial" w:cs="Arial"/>
                <w:sz w:val="24"/>
                <w:szCs w:val="24"/>
              </w:rPr>
            </w:pPr>
          </w:p>
        </w:tc>
      </w:tr>
      <w:tr w:rsidR="006F632D" w:rsidRPr="00774202" w14:paraId="58B3ECB3" w14:textId="77777777" w:rsidTr="18A04A27">
        <w:trPr>
          <w:trHeight w:val="379"/>
        </w:trPr>
        <w:tc>
          <w:tcPr>
            <w:tcW w:w="691" w:type="dxa"/>
            <w:vMerge/>
          </w:tcPr>
          <w:p w14:paraId="5B903495"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63E223A"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6F632D" w:rsidRPr="00774202" w14:paraId="0B92513E" w14:textId="77777777" w:rsidTr="18A04A27">
        <w:trPr>
          <w:trHeight w:val="379"/>
        </w:trPr>
        <w:tc>
          <w:tcPr>
            <w:tcW w:w="691" w:type="dxa"/>
            <w:vMerge/>
          </w:tcPr>
          <w:p w14:paraId="098C82DF"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E855171" w14:textId="1FEB94F8" w:rsidR="00B22D2E" w:rsidRPr="00774202" w:rsidRDefault="2E217ED5" w:rsidP="393C25AB">
            <w:pPr>
              <w:pStyle w:val="NormalWeb"/>
              <w:spacing w:before="0" w:beforeAutospacing="0" w:after="0" w:afterAutospacing="0"/>
              <w:rPr>
                <w:rFonts w:ascii="Arial" w:hAnsi="Arial" w:cs="Arial"/>
                <w:sz w:val="24"/>
                <w:szCs w:val="24"/>
              </w:rPr>
            </w:pPr>
            <w:r w:rsidRPr="00774202">
              <w:rPr>
                <w:rFonts w:ascii="Arial" w:hAnsi="Arial" w:cs="Arial"/>
                <w:sz w:val="24"/>
                <w:szCs w:val="24"/>
              </w:rPr>
              <w:t>The entity writing the application must be the entity receiving the funds.</w:t>
            </w:r>
          </w:p>
        </w:tc>
      </w:tr>
    </w:tbl>
    <w:p w14:paraId="4C9DDD05" w14:textId="07436E4D" w:rsidR="00B22D2E" w:rsidRPr="00774202" w:rsidRDefault="00B22D2E"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44ED83E3" w14:textId="77777777" w:rsidTr="393C25AB">
        <w:trPr>
          <w:trHeight w:val="379"/>
        </w:trPr>
        <w:tc>
          <w:tcPr>
            <w:tcW w:w="691" w:type="dxa"/>
            <w:vMerge w:val="restart"/>
            <w:shd w:val="clear" w:color="auto" w:fill="BDD6EE" w:themeFill="accent5" w:themeFillTint="66"/>
            <w:vAlign w:val="center"/>
          </w:tcPr>
          <w:p w14:paraId="18DCC311" w14:textId="208C8560" w:rsidR="00B22D2E"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23</w:t>
            </w:r>
          </w:p>
        </w:tc>
        <w:tc>
          <w:tcPr>
            <w:tcW w:w="1987" w:type="dxa"/>
            <w:tcBorders>
              <w:bottom w:val="single" w:sz="4" w:space="0" w:color="auto"/>
            </w:tcBorders>
            <w:shd w:val="clear" w:color="auto" w:fill="BDD6EE" w:themeFill="accent5" w:themeFillTint="66"/>
            <w:vAlign w:val="center"/>
          </w:tcPr>
          <w:p w14:paraId="68341B85"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3210ADEF"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4458B898" w14:textId="77777777" w:rsidTr="393C25AB">
        <w:trPr>
          <w:trHeight w:val="1133"/>
        </w:trPr>
        <w:tc>
          <w:tcPr>
            <w:tcW w:w="691" w:type="dxa"/>
            <w:vMerge/>
          </w:tcPr>
          <w:p w14:paraId="66E9820A"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72EAD06" w14:textId="4ACBC11B" w:rsidR="00B22D2E" w:rsidRPr="00774202" w:rsidRDefault="008205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pg. 17</w:t>
            </w:r>
          </w:p>
        </w:tc>
        <w:tc>
          <w:tcPr>
            <w:tcW w:w="8622" w:type="dxa"/>
            <w:shd w:val="clear" w:color="auto" w:fill="FFFFFF" w:themeFill="background1"/>
            <w:vAlign w:val="center"/>
          </w:tcPr>
          <w:p w14:paraId="44B08E87" w14:textId="5FE3242A" w:rsidR="00B22D2E" w:rsidRPr="00774202" w:rsidRDefault="00535B60" w:rsidP="00535B60">
            <w:pPr>
              <w:rPr>
                <w:rFonts w:ascii="Arial" w:hAnsi="Arial" w:cs="Arial"/>
              </w:rPr>
            </w:pPr>
            <w:r w:rsidRPr="00774202">
              <w:rPr>
                <w:rFonts w:ascii="Arial" w:hAnsi="Arial" w:cs="Arial"/>
              </w:rPr>
              <w:t>Program scholarship funds are eligible to be included within the parameters of this grant. Would you be looking for a specific number of awardees, or a specific amount of money? Both?</w:t>
            </w:r>
          </w:p>
        </w:tc>
      </w:tr>
      <w:tr w:rsidR="0070682C" w:rsidRPr="00774202" w14:paraId="3D3C771F" w14:textId="77777777" w:rsidTr="393C25AB">
        <w:trPr>
          <w:trHeight w:val="379"/>
        </w:trPr>
        <w:tc>
          <w:tcPr>
            <w:tcW w:w="691" w:type="dxa"/>
            <w:vMerge/>
          </w:tcPr>
          <w:p w14:paraId="1AAE7A1C"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28F4450"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0682C" w:rsidRPr="00774202" w14:paraId="3E92B495" w14:textId="77777777" w:rsidTr="393C25AB">
        <w:trPr>
          <w:trHeight w:val="379"/>
        </w:trPr>
        <w:tc>
          <w:tcPr>
            <w:tcW w:w="691" w:type="dxa"/>
            <w:vMerge/>
          </w:tcPr>
          <w:p w14:paraId="53B2B3BB"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9A5F41D" w14:textId="7E6EB31E" w:rsidR="00B22D2E" w:rsidRPr="00774202" w:rsidRDefault="0E8DEEB1" w:rsidP="393C25AB">
            <w:pPr>
              <w:pStyle w:val="NormalWeb"/>
              <w:spacing w:before="0" w:beforeAutospacing="0" w:after="0" w:afterAutospacing="0"/>
              <w:rPr>
                <w:rFonts w:ascii="Arial" w:hAnsi="Arial" w:cs="Arial"/>
                <w:sz w:val="24"/>
                <w:szCs w:val="24"/>
              </w:rPr>
            </w:pPr>
            <w:r w:rsidRPr="00774202">
              <w:rPr>
                <w:rFonts w:ascii="Arial" w:hAnsi="Arial" w:cs="Arial"/>
                <w:sz w:val="24"/>
                <w:szCs w:val="24"/>
              </w:rPr>
              <w:t>Both</w:t>
            </w:r>
            <w:r w:rsidR="73585947" w:rsidRPr="00774202">
              <w:rPr>
                <w:rFonts w:ascii="Arial" w:hAnsi="Arial" w:cs="Arial"/>
                <w:sz w:val="24"/>
                <w:szCs w:val="24"/>
              </w:rPr>
              <w:t>,</w:t>
            </w:r>
            <w:r w:rsidRPr="00774202">
              <w:rPr>
                <w:rFonts w:ascii="Arial" w:hAnsi="Arial" w:cs="Arial"/>
                <w:sz w:val="24"/>
                <w:szCs w:val="24"/>
              </w:rPr>
              <w:t xml:space="preserve"> the number of </w:t>
            </w:r>
            <w:r w:rsidR="086A0831" w:rsidRPr="00774202">
              <w:rPr>
                <w:rFonts w:ascii="Arial" w:hAnsi="Arial" w:cs="Arial"/>
                <w:sz w:val="24"/>
                <w:szCs w:val="24"/>
              </w:rPr>
              <w:t>students</w:t>
            </w:r>
            <w:r w:rsidR="79577184" w:rsidRPr="00774202">
              <w:rPr>
                <w:rFonts w:ascii="Arial" w:hAnsi="Arial" w:cs="Arial"/>
                <w:sz w:val="24"/>
                <w:szCs w:val="24"/>
              </w:rPr>
              <w:t xml:space="preserve"> to be served</w:t>
            </w:r>
            <w:r w:rsidRPr="00774202">
              <w:rPr>
                <w:rFonts w:ascii="Arial" w:hAnsi="Arial" w:cs="Arial"/>
                <w:sz w:val="24"/>
                <w:szCs w:val="24"/>
              </w:rPr>
              <w:t xml:space="preserve"> and the amount of </w:t>
            </w:r>
            <w:r w:rsidR="4DCDD856" w:rsidRPr="00774202">
              <w:rPr>
                <w:rFonts w:ascii="Arial" w:hAnsi="Arial" w:cs="Arial"/>
                <w:sz w:val="24"/>
                <w:szCs w:val="24"/>
              </w:rPr>
              <w:t xml:space="preserve">funds per awardee </w:t>
            </w:r>
            <w:r w:rsidR="360119FC" w:rsidRPr="00774202">
              <w:rPr>
                <w:rFonts w:ascii="Arial" w:hAnsi="Arial" w:cs="Arial"/>
                <w:sz w:val="24"/>
                <w:szCs w:val="24"/>
              </w:rPr>
              <w:t>need to be</w:t>
            </w:r>
            <w:r w:rsidRPr="00774202">
              <w:rPr>
                <w:rFonts w:ascii="Arial" w:hAnsi="Arial" w:cs="Arial"/>
                <w:sz w:val="24"/>
                <w:szCs w:val="24"/>
              </w:rPr>
              <w:t xml:space="preserve"> reflected </w:t>
            </w:r>
            <w:r w:rsidR="55E91F54" w:rsidRPr="00774202">
              <w:rPr>
                <w:rFonts w:ascii="Arial" w:hAnsi="Arial" w:cs="Arial"/>
                <w:sz w:val="24"/>
                <w:szCs w:val="24"/>
              </w:rPr>
              <w:t xml:space="preserve">in the Application.  There is no minimum </w:t>
            </w:r>
            <w:r w:rsidR="1E45B1B5" w:rsidRPr="00774202">
              <w:rPr>
                <w:rFonts w:ascii="Arial" w:hAnsi="Arial" w:cs="Arial"/>
                <w:sz w:val="24"/>
                <w:szCs w:val="24"/>
              </w:rPr>
              <w:t xml:space="preserve">requirement for </w:t>
            </w:r>
            <w:r w:rsidR="6CC66406" w:rsidRPr="00774202">
              <w:rPr>
                <w:rFonts w:ascii="Arial" w:hAnsi="Arial" w:cs="Arial"/>
                <w:sz w:val="24"/>
                <w:szCs w:val="24"/>
              </w:rPr>
              <w:t xml:space="preserve">the </w:t>
            </w:r>
            <w:r w:rsidR="1E45B1B5" w:rsidRPr="00774202">
              <w:rPr>
                <w:rFonts w:ascii="Arial" w:hAnsi="Arial" w:cs="Arial"/>
                <w:sz w:val="24"/>
                <w:szCs w:val="24"/>
              </w:rPr>
              <w:t xml:space="preserve">number of </w:t>
            </w:r>
            <w:r w:rsidR="086A0831" w:rsidRPr="00774202">
              <w:rPr>
                <w:rFonts w:ascii="Arial" w:hAnsi="Arial" w:cs="Arial"/>
                <w:sz w:val="24"/>
                <w:szCs w:val="24"/>
              </w:rPr>
              <w:t xml:space="preserve">scholarship </w:t>
            </w:r>
            <w:r w:rsidR="3FCA67A2" w:rsidRPr="00774202">
              <w:rPr>
                <w:rFonts w:ascii="Arial" w:hAnsi="Arial" w:cs="Arial"/>
                <w:sz w:val="24"/>
                <w:szCs w:val="24"/>
              </w:rPr>
              <w:t>students</w:t>
            </w:r>
            <w:r w:rsidR="79577184" w:rsidRPr="00774202">
              <w:rPr>
                <w:rFonts w:ascii="Arial" w:hAnsi="Arial" w:cs="Arial"/>
                <w:sz w:val="24"/>
                <w:szCs w:val="24"/>
              </w:rPr>
              <w:t>.</w:t>
            </w:r>
            <w:r w:rsidR="52DBB995" w:rsidRPr="00774202">
              <w:rPr>
                <w:rFonts w:ascii="Arial" w:hAnsi="Arial" w:cs="Arial"/>
                <w:sz w:val="24"/>
                <w:szCs w:val="24"/>
              </w:rPr>
              <w:t xml:space="preserve"> </w:t>
            </w:r>
            <w:r w:rsidR="6CD0AAFE" w:rsidRPr="00774202">
              <w:rPr>
                <w:rFonts w:ascii="Arial" w:hAnsi="Arial" w:cs="Arial"/>
                <w:sz w:val="24"/>
                <w:szCs w:val="24"/>
              </w:rPr>
              <w:t>Only applications with budget</w:t>
            </w:r>
            <w:r w:rsidR="3FCFDBF9" w:rsidRPr="00774202">
              <w:rPr>
                <w:rFonts w:ascii="Arial" w:hAnsi="Arial" w:cs="Arial"/>
                <w:sz w:val="24"/>
                <w:szCs w:val="24"/>
              </w:rPr>
              <w:t xml:space="preserve"> request</w:t>
            </w:r>
            <w:r w:rsidR="6CD0AAFE" w:rsidRPr="00774202">
              <w:rPr>
                <w:rFonts w:ascii="Arial" w:hAnsi="Arial" w:cs="Arial"/>
                <w:sz w:val="24"/>
                <w:szCs w:val="24"/>
              </w:rPr>
              <w:t xml:space="preserve">s of $25,000 </w:t>
            </w:r>
            <w:r w:rsidR="10A02013" w:rsidRPr="00774202">
              <w:rPr>
                <w:rFonts w:ascii="Arial" w:hAnsi="Arial" w:cs="Arial"/>
                <w:sz w:val="24"/>
                <w:szCs w:val="24"/>
              </w:rPr>
              <w:t xml:space="preserve">or greater </w:t>
            </w:r>
            <w:r w:rsidR="6CD0AAFE" w:rsidRPr="00774202">
              <w:rPr>
                <w:rFonts w:ascii="Arial" w:hAnsi="Arial" w:cs="Arial"/>
                <w:sz w:val="24"/>
                <w:szCs w:val="24"/>
              </w:rPr>
              <w:t xml:space="preserve">will be considered. Applications with budgets of less than $25,000 </w:t>
            </w:r>
            <w:r w:rsidR="5B789672" w:rsidRPr="00774202">
              <w:rPr>
                <w:rFonts w:ascii="Arial" w:hAnsi="Arial" w:cs="Arial"/>
                <w:sz w:val="24"/>
                <w:szCs w:val="24"/>
              </w:rPr>
              <w:t>are not eligible</w:t>
            </w:r>
            <w:r w:rsidR="6CD0AAFE" w:rsidRPr="00774202">
              <w:rPr>
                <w:rFonts w:ascii="Arial" w:hAnsi="Arial" w:cs="Arial"/>
                <w:sz w:val="24"/>
                <w:szCs w:val="24"/>
              </w:rPr>
              <w:t>.</w:t>
            </w:r>
          </w:p>
        </w:tc>
      </w:tr>
    </w:tbl>
    <w:p w14:paraId="40EB2AFB" w14:textId="1D268CE0" w:rsidR="00B22D2E" w:rsidRPr="00774202" w:rsidRDefault="00B22D2E"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0EEFDBDB" w14:textId="77777777">
        <w:trPr>
          <w:trHeight w:val="379"/>
        </w:trPr>
        <w:tc>
          <w:tcPr>
            <w:tcW w:w="691" w:type="dxa"/>
            <w:vMerge w:val="restart"/>
            <w:shd w:val="clear" w:color="auto" w:fill="BDD6EE"/>
            <w:vAlign w:val="center"/>
          </w:tcPr>
          <w:p w14:paraId="28352007" w14:textId="0FB88F7F" w:rsidR="00B22D2E"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24</w:t>
            </w:r>
          </w:p>
        </w:tc>
        <w:tc>
          <w:tcPr>
            <w:tcW w:w="1987" w:type="dxa"/>
            <w:tcBorders>
              <w:bottom w:val="single" w:sz="4" w:space="0" w:color="auto"/>
            </w:tcBorders>
            <w:shd w:val="clear" w:color="auto" w:fill="BDD6EE"/>
            <w:vAlign w:val="center"/>
          </w:tcPr>
          <w:p w14:paraId="191A87BC"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29D5ECF2" w14:textId="77777777" w:rsidR="00B22D2E" w:rsidRPr="00774202" w:rsidRDefault="00B22D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3CF94A99" w14:textId="77777777">
        <w:trPr>
          <w:trHeight w:val="1133"/>
        </w:trPr>
        <w:tc>
          <w:tcPr>
            <w:tcW w:w="691" w:type="dxa"/>
            <w:vMerge/>
            <w:shd w:val="clear" w:color="auto" w:fill="FFFFFF"/>
          </w:tcPr>
          <w:p w14:paraId="22D20F2B"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9C9758" w14:textId="08F020E7" w:rsidR="00B22D2E" w:rsidRPr="00774202" w:rsidRDefault="003F52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p>
        </w:tc>
        <w:tc>
          <w:tcPr>
            <w:tcW w:w="8622" w:type="dxa"/>
            <w:shd w:val="clear" w:color="auto" w:fill="FFFFFF"/>
            <w:vAlign w:val="center"/>
          </w:tcPr>
          <w:p w14:paraId="65670A0C" w14:textId="142D1050" w:rsidR="00B22D2E" w:rsidRPr="00774202" w:rsidRDefault="001B464A" w:rsidP="001B464A">
            <w:pPr>
              <w:rPr>
                <w:rFonts w:ascii="Arial" w:hAnsi="Arial" w:cs="Arial"/>
              </w:rPr>
            </w:pPr>
            <w:r w:rsidRPr="00774202">
              <w:rPr>
                <w:rFonts w:ascii="Arial" w:hAnsi="Arial" w:cs="Arial"/>
              </w:rPr>
              <w:t>If scholarships are given out to disadvantaged children who are integrated into a day camp program, does this camp group need to be exclusively disadvantaged youth? Can it be blended programming?</w:t>
            </w:r>
          </w:p>
        </w:tc>
      </w:tr>
      <w:tr w:rsidR="006E68C2" w:rsidRPr="00774202" w14:paraId="17068316" w14:textId="77777777">
        <w:trPr>
          <w:trHeight w:val="379"/>
        </w:trPr>
        <w:tc>
          <w:tcPr>
            <w:tcW w:w="691" w:type="dxa"/>
            <w:vMerge/>
            <w:shd w:val="clear" w:color="auto" w:fill="BDD6EE"/>
          </w:tcPr>
          <w:p w14:paraId="42AF9A10"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5B6206B" w14:textId="6551B3C3"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33EB8A52" w14:textId="77777777">
        <w:trPr>
          <w:trHeight w:val="379"/>
        </w:trPr>
        <w:tc>
          <w:tcPr>
            <w:tcW w:w="691" w:type="dxa"/>
            <w:vMerge/>
          </w:tcPr>
          <w:p w14:paraId="6FDFB124" w14:textId="77777777" w:rsidR="00B22D2E" w:rsidRPr="00774202" w:rsidRDefault="00B22D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39B9D39" w14:textId="5E8DC7FC" w:rsidR="00B22D2E" w:rsidRPr="00774202" w:rsidRDefault="003F52E1">
            <w:pPr>
              <w:pStyle w:val="NormalWeb"/>
              <w:spacing w:before="0" w:beforeAutospacing="0" w:after="0" w:afterAutospacing="0"/>
              <w:rPr>
                <w:rFonts w:ascii="Arial" w:hAnsi="Arial" w:cs="Arial"/>
                <w:sz w:val="24"/>
                <w:szCs w:val="24"/>
              </w:rPr>
            </w:pPr>
            <w:r w:rsidRPr="00774202">
              <w:rPr>
                <w:rFonts w:ascii="Arial" w:hAnsi="Arial" w:cs="Arial"/>
                <w:sz w:val="24"/>
                <w:szCs w:val="24"/>
              </w:rPr>
              <w:t>Please refer to question #</w:t>
            </w:r>
            <w:r w:rsidR="00621750" w:rsidRPr="00774202">
              <w:rPr>
                <w:rFonts w:ascii="Arial" w:hAnsi="Arial" w:cs="Arial"/>
                <w:sz w:val="24"/>
                <w:szCs w:val="24"/>
              </w:rPr>
              <w:t>4</w:t>
            </w:r>
            <w:r w:rsidRPr="00774202">
              <w:rPr>
                <w:rFonts w:ascii="Arial" w:hAnsi="Arial" w:cs="Arial"/>
                <w:sz w:val="24"/>
                <w:szCs w:val="24"/>
              </w:rPr>
              <w:t xml:space="preserve"> of this QA Summary</w:t>
            </w:r>
            <w:r w:rsidR="006E5C22" w:rsidRPr="00774202">
              <w:rPr>
                <w:rFonts w:ascii="Arial" w:hAnsi="Arial" w:cs="Arial"/>
                <w:sz w:val="24"/>
                <w:szCs w:val="24"/>
              </w:rPr>
              <w:t xml:space="preserve"> for additional information</w:t>
            </w:r>
            <w:r w:rsidRPr="00774202">
              <w:rPr>
                <w:rFonts w:ascii="Arial" w:hAnsi="Arial" w:cs="Arial"/>
                <w:sz w:val="24"/>
                <w:szCs w:val="24"/>
              </w:rPr>
              <w:t>.</w:t>
            </w:r>
          </w:p>
        </w:tc>
      </w:tr>
    </w:tbl>
    <w:p w14:paraId="0B382535" w14:textId="7B59580D" w:rsidR="00FC5C11" w:rsidRPr="00774202" w:rsidRDefault="00FC5C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21728384" w14:textId="77777777" w:rsidTr="18A04A27">
        <w:trPr>
          <w:trHeight w:val="379"/>
        </w:trPr>
        <w:tc>
          <w:tcPr>
            <w:tcW w:w="691" w:type="dxa"/>
            <w:vMerge w:val="restart"/>
            <w:shd w:val="clear" w:color="auto" w:fill="BDD6EE" w:themeFill="accent5" w:themeFillTint="66"/>
          </w:tcPr>
          <w:p w14:paraId="18E679DA" w14:textId="77777777" w:rsidR="00DA2B87" w:rsidRPr="00774202" w:rsidRDefault="00DA2B87" w:rsidP="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3332EFE6" w14:textId="77777777" w:rsidR="00DA2B87" w:rsidRPr="00774202" w:rsidRDefault="00DA2B87" w:rsidP="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1BCF35E3" w14:textId="77777777" w:rsidR="00DA2B87" w:rsidRPr="00774202" w:rsidRDefault="00DA2B87" w:rsidP="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49BF9233" w14:textId="77777777" w:rsidR="00DA2B87" w:rsidRPr="00774202" w:rsidRDefault="00DA2B87" w:rsidP="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4023D371" w14:textId="77777777" w:rsidR="00DA2B87" w:rsidRPr="00774202" w:rsidRDefault="00DA2B87" w:rsidP="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03F81CDA" w14:textId="55588644" w:rsidR="00FC5C11" w:rsidRPr="00774202" w:rsidRDefault="00DA2B87" w:rsidP="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25</w:t>
            </w:r>
          </w:p>
        </w:tc>
        <w:tc>
          <w:tcPr>
            <w:tcW w:w="1987" w:type="dxa"/>
            <w:tcBorders>
              <w:bottom w:val="single" w:sz="4" w:space="0" w:color="auto"/>
            </w:tcBorders>
            <w:shd w:val="clear" w:color="auto" w:fill="BDD6EE" w:themeFill="accent5" w:themeFillTint="66"/>
            <w:vAlign w:val="center"/>
          </w:tcPr>
          <w:p w14:paraId="60778C51"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654EF74F"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674FD670" w14:textId="77777777" w:rsidTr="18A04A27">
        <w:trPr>
          <w:trHeight w:val="1133"/>
        </w:trPr>
        <w:tc>
          <w:tcPr>
            <w:tcW w:w="691" w:type="dxa"/>
            <w:vMerge/>
          </w:tcPr>
          <w:p w14:paraId="412C356C"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80A3B3D" w14:textId="32EBF441" w:rsidR="00FC5C11" w:rsidRPr="00774202" w:rsidRDefault="005C0F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 and Appendix A, pg. 20</w:t>
            </w:r>
          </w:p>
        </w:tc>
        <w:tc>
          <w:tcPr>
            <w:tcW w:w="8622" w:type="dxa"/>
            <w:shd w:val="clear" w:color="auto" w:fill="FFFFFF" w:themeFill="background1"/>
            <w:vAlign w:val="center"/>
          </w:tcPr>
          <w:p w14:paraId="1B8F662F" w14:textId="59C4C3E6" w:rsidR="00FC5C11" w:rsidRPr="00774202" w:rsidRDefault="00602FA2" w:rsidP="00602FA2">
            <w:pPr>
              <w:rPr>
                <w:rFonts w:ascii="Arial" w:hAnsi="Arial" w:cs="Arial"/>
              </w:rPr>
            </w:pPr>
            <w:r w:rsidRPr="00774202">
              <w:rPr>
                <w:rFonts w:ascii="Arial" w:hAnsi="Arial" w:cs="Arial"/>
              </w:rPr>
              <w:t>Would you expand on equipment purchase and use for programming (such as tents or snowshoes)? Is the limit for equipment purchase $5,000 total or per item? Can the gear be gifted to participants as part of our programming?</w:t>
            </w:r>
          </w:p>
        </w:tc>
      </w:tr>
      <w:tr w:rsidR="0070682C" w:rsidRPr="00774202" w14:paraId="1A1ABD32" w14:textId="77777777" w:rsidTr="18A04A27">
        <w:trPr>
          <w:trHeight w:val="379"/>
        </w:trPr>
        <w:tc>
          <w:tcPr>
            <w:tcW w:w="691" w:type="dxa"/>
            <w:vMerge/>
          </w:tcPr>
          <w:p w14:paraId="7CE27DD2"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801DA27"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0682C" w:rsidRPr="00774202" w14:paraId="3410F69B" w14:textId="77777777" w:rsidTr="18A04A27">
        <w:trPr>
          <w:trHeight w:val="379"/>
        </w:trPr>
        <w:tc>
          <w:tcPr>
            <w:tcW w:w="691" w:type="dxa"/>
            <w:vMerge/>
          </w:tcPr>
          <w:p w14:paraId="0ED8F564"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44AC915" w14:textId="2DDEAEA1" w:rsidR="00FC5C11" w:rsidRPr="00774202" w:rsidRDefault="05379EE2" w:rsidP="609605E7">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Equipment </w:t>
            </w:r>
            <w:r w:rsidR="00D87056" w:rsidRPr="00774202">
              <w:rPr>
                <w:rFonts w:ascii="Arial" w:hAnsi="Arial" w:cs="Arial"/>
                <w:sz w:val="24"/>
                <w:szCs w:val="24"/>
              </w:rPr>
              <w:t xml:space="preserve">critical </w:t>
            </w:r>
            <w:r w:rsidRPr="00774202">
              <w:rPr>
                <w:rFonts w:ascii="Arial" w:hAnsi="Arial" w:cs="Arial"/>
                <w:sz w:val="24"/>
                <w:szCs w:val="24"/>
              </w:rPr>
              <w:t xml:space="preserve">to the success of </w:t>
            </w:r>
            <w:r w:rsidR="00674E25" w:rsidRPr="00774202">
              <w:rPr>
                <w:rFonts w:ascii="Arial" w:hAnsi="Arial" w:cs="Arial"/>
                <w:sz w:val="24"/>
                <w:szCs w:val="24"/>
              </w:rPr>
              <w:t xml:space="preserve">a </w:t>
            </w:r>
            <w:r w:rsidRPr="00774202">
              <w:rPr>
                <w:rFonts w:ascii="Arial" w:hAnsi="Arial" w:cs="Arial"/>
                <w:sz w:val="24"/>
                <w:szCs w:val="24"/>
              </w:rPr>
              <w:t>program</w:t>
            </w:r>
            <w:r w:rsidR="4FCC2896" w:rsidRPr="00774202">
              <w:rPr>
                <w:rFonts w:ascii="Arial" w:hAnsi="Arial" w:cs="Arial"/>
                <w:sz w:val="24"/>
                <w:szCs w:val="24"/>
              </w:rPr>
              <w:t xml:space="preserve"> </w:t>
            </w:r>
            <w:r w:rsidR="00674E25" w:rsidRPr="00774202">
              <w:rPr>
                <w:rFonts w:ascii="Arial" w:hAnsi="Arial" w:cs="Arial"/>
                <w:sz w:val="24"/>
                <w:szCs w:val="24"/>
              </w:rPr>
              <w:t xml:space="preserve">addressing the </w:t>
            </w:r>
            <w:r w:rsidR="28FD913F" w:rsidRPr="00774202">
              <w:rPr>
                <w:rFonts w:ascii="Arial" w:hAnsi="Arial" w:cs="Arial"/>
                <w:sz w:val="24"/>
                <w:szCs w:val="24"/>
              </w:rPr>
              <w:t>loss</w:t>
            </w:r>
            <w:r w:rsidR="00674E25" w:rsidRPr="00774202">
              <w:rPr>
                <w:rFonts w:ascii="Arial" w:hAnsi="Arial" w:cs="Arial"/>
                <w:sz w:val="24"/>
                <w:szCs w:val="24"/>
              </w:rPr>
              <w:t xml:space="preserve"> </w:t>
            </w:r>
            <w:r w:rsidR="00A84C2C" w:rsidRPr="00774202">
              <w:rPr>
                <w:rFonts w:ascii="Arial" w:hAnsi="Arial" w:cs="Arial"/>
                <w:sz w:val="24"/>
                <w:szCs w:val="24"/>
              </w:rPr>
              <w:t>of instructional time</w:t>
            </w:r>
            <w:r w:rsidR="005F0F2C" w:rsidRPr="00774202">
              <w:rPr>
                <w:rFonts w:ascii="Arial" w:hAnsi="Arial" w:cs="Arial"/>
                <w:sz w:val="24"/>
                <w:szCs w:val="24"/>
              </w:rPr>
              <w:t xml:space="preserve"> i</w:t>
            </w:r>
            <w:r w:rsidR="004137DE" w:rsidRPr="00774202">
              <w:rPr>
                <w:rFonts w:ascii="Arial" w:hAnsi="Arial" w:cs="Arial"/>
                <w:sz w:val="24"/>
                <w:szCs w:val="24"/>
              </w:rPr>
              <w:t xml:space="preserve">s </w:t>
            </w:r>
            <w:r w:rsidR="4FCC2896" w:rsidRPr="00774202">
              <w:rPr>
                <w:rFonts w:ascii="Arial" w:hAnsi="Arial" w:cs="Arial"/>
                <w:sz w:val="24"/>
                <w:szCs w:val="24"/>
              </w:rPr>
              <w:t>eligible for reimbursement.  The $5,000</w:t>
            </w:r>
            <w:r w:rsidR="66712902" w:rsidRPr="00774202">
              <w:rPr>
                <w:rFonts w:ascii="Arial" w:hAnsi="Arial" w:cs="Arial"/>
                <w:sz w:val="24"/>
                <w:szCs w:val="24"/>
              </w:rPr>
              <w:t xml:space="preserve"> dollar amount</w:t>
            </w:r>
            <w:r w:rsidR="4FCC2896" w:rsidRPr="00774202">
              <w:rPr>
                <w:rFonts w:ascii="Arial" w:hAnsi="Arial" w:cs="Arial"/>
                <w:sz w:val="24"/>
                <w:szCs w:val="24"/>
              </w:rPr>
              <w:t xml:space="preserve"> is a threshold, not a limit</w:t>
            </w:r>
            <w:r w:rsidR="32E9D465" w:rsidRPr="00774202">
              <w:rPr>
                <w:rFonts w:ascii="Arial" w:hAnsi="Arial" w:cs="Arial"/>
                <w:sz w:val="24"/>
                <w:szCs w:val="24"/>
              </w:rPr>
              <w:t xml:space="preserve">, set by the Code of Federal Regulations to </w:t>
            </w:r>
            <w:r w:rsidR="41DAA77D" w:rsidRPr="00774202">
              <w:rPr>
                <w:rFonts w:ascii="Arial" w:hAnsi="Arial" w:cs="Arial"/>
                <w:sz w:val="24"/>
                <w:szCs w:val="24"/>
              </w:rPr>
              <w:t>differentiate</w:t>
            </w:r>
            <w:r w:rsidR="317E1019" w:rsidRPr="00774202">
              <w:rPr>
                <w:rFonts w:ascii="Arial" w:hAnsi="Arial" w:cs="Arial"/>
                <w:sz w:val="24"/>
                <w:szCs w:val="24"/>
              </w:rPr>
              <w:t xml:space="preserve"> </w:t>
            </w:r>
            <w:r w:rsidR="41DAA77D" w:rsidRPr="00774202">
              <w:rPr>
                <w:rFonts w:ascii="Arial" w:hAnsi="Arial" w:cs="Arial"/>
                <w:sz w:val="24"/>
                <w:szCs w:val="24"/>
              </w:rPr>
              <w:t xml:space="preserve">equipment from supplies.  Following the grant period any supplies and equipment remain the responsibility </w:t>
            </w:r>
            <w:r w:rsidR="008756C2" w:rsidRPr="00774202">
              <w:rPr>
                <w:rFonts w:ascii="Arial" w:hAnsi="Arial" w:cs="Arial"/>
                <w:sz w:val="24"/>
                <w:szCs w:val="24"/>
              </w:rPr>
              <w:t xml:space="preserve">and property </w:t>
            </w:r>
            <w:r w:rsidR="41DAA77D" w:rsidRPr="00774202">
              <w:rPr>
                <w:rFonts w:ascii="Arial" w:hAnsi="Arial" w:cs="Arial"/>
                <w:sz w:val="24"/>
                <w:szCs w:val="24"/>
              </w:rPr>
              <w:t>of the organization</w:t>
            </w:r>
            <w:r w:rsidR="00B9110C" w:rsidRPr="00774202">
              <w:rPr>
                <w:rFonts w:ascii="Arial" w:hAnsi="Arial" w:cs="Arial"/>
                <w:sz w:val="24"/>
                <w:szCs w:val="24"/>
              </w:rPr>
              <w:t xml:space="preserve"> to be used for the same purpose they were purchased</w:t>
            </w:r>
            <w:r w:rsidR="41DAA77D" w:rsidRPr="00774202">
              <w:rPr>
                <w:rFonts w:ascii="Arial" w:hAnsi="Arial" w:cs="Arial"/>
                <w:sz w:val="24"/>
                <w:szCs w:val="24"/>
              </w:rPr>
              <w:t xml:space="preserve">. Appendix A </w:t>
            </w:r>
            <w:r w:rsidR="191A82E9" w:rsidRPr="00774202">
              <w:rPr>
                <w:rFonts w:ascii="Arial" w:hAnsi="Arial" w:cs="Arial"/>
                <w:sz w:val="24"/>
                <w:szCs w:val="24"/>
              </w:rPr>
              <w:t>of the RFA</w:t>
            </w:r>
            <w:r w:rsidR="45F48AAC" w:rsidRPr="00774202">
              <w:rPr>
                <w:rFonts w:ascii="Arial" w:hAnsi="Arial" w:cs="Arial"/>
                <w:sz w:val="24"/>
                <w:szCs w:val="24"/>
              </w:rPr>
              <w:t xml:space="preserve"> </w:t>
            </w:r>
            <w:r w:rsidR="41DAA77D" w:rsidRPr="00774202">
              <w:rPr>
                <w:rFonts w:ascii="Arial" w:hAnsi="Arial" w:cs="Arial"/>
                <w:sz w:val="24"/>
                <w:szCs w:val="24"/>
              </w:rPr>
              <w:t>has more information, including requirements for disposing or selling supplies and equipment.</w:t>
            </w:r>
            <w:r w:rsidR="00B412F3" w:rsidRPr="00774202">
              <w:rPr>
                <w:rFonts w:ascii="Arial" w:hAnsi="Arial" w:cs="Arial"/>
                <w:sz w:val="24"/>
                <w:szCs w:val="24"/>
              </w:rPr>
              <w:t xml:space="preserve"> Please refer to questions #</w:t>
            </w:r>
            <w:r w:rsidR="00A053F7" w:rsidRPr="00774202">
              <w:rPr>
                <w:rFonts w:ascii="Arial" w:hAnsi="Arial" w:cs="Arial"/>
                <w:sz w:val="24"/>
                <w:szCs w:val="24"/>
              </w:rPr>
              <w:t xml:space="preserve">5, </w:t>
            </w:r>
            <w:r w:rsidR="00B412F3" w:rsidRPr="00774202">
              <w:rPr>
                <w:rFonts w:ascii="Arial" w:hAnsi="Arial" w:cs="Arial"/>
                <w:sz w:val="24"/>
                <w:szCs w:val="24"/>
              </w:rPr>
              <w:t>10, 11, 12, 13, and 35 of this QA Summary</w:t>
            </w:r>
            <w:r w:rsidR="00736A7D" w:rsidRPr="00774202">
              <w:rPr>
                <w:rFonts w:ascii="Arial" w:hAnsi="Arial" w:cs="Arial"/>
                <w:sz w:val="24"/>
                <w:szCs w:val="24"/>
              </w:rPr>
              <w:t xml:space="preserve"> for additional information</w:t>
            </w:r>
            <w:r w:rsidR="00B412F3" w:rsidRPr="00774202">
              <w:rPr>
                <w:rFonts w:ascii="Arial" w:hAnsi="Arial" w:cs="Arial"/>
                <w:sz w:val="24"/>
                <w:szCs w:val="24"/>
              </w:rPr>
              <w:t>.</w:t>
            </w:r>
          </w:p>
        </w:tc>
      </w:tr>
    </w:tbl>
    <w:p w14:paraId="6AF7318F" w14:textId="22A76771" w:rsidR="00B22D2E" w:rsidRPr="00774202" w:rsidRDefault="00B22D2E"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7E50991C" w14:textId="77777777" w:rsidTr="18A04A27">
        <w:trPr>
          <w:trHeight w:val="379"/>
        </w:trPr>
        <w:tc>
          <w:tcPr>
            <w:tcW w:w="691" w:type="dxa"/>
            <w:vMerge w:val="restart"/>
            <w:shd w:val="clear" w:color="auto" w:fill="BDD6EE" w:themeFill="accent5" w:themeFillTint="66"/>
            <w:vAlign w:val="center"/>
          </w:tcPr>
          <w:p w14:paraId="0E65FF52" w14:textId="3DA1E71C" w:rsidR="00FC5C11"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26</w:t>
            </w:r>
          </w:p>
        </w:tc>
        <w:tc>
          <w:tcPr>
            <w:tcW w:w="1987" w:type="dxa"/>
            <w:tcBorders>
              <w:bottom w:val="single" w:sz="4" w:space="0" w:color="auto"/>
            </w:tcBorders>
            <w:shd w:val="clear" w:color="auto" w:fill="BDD6EE" w:themeFill="accent5" w:themeFillTint="66"/>
            <w:vAlign w:val="center"/>
          </w:tcPr>
          <w:p w14:paraId="7A00B5EB"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084FF402"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3A4E7A31" w14:textId="77777777" w:rsidTr="18A04A27">
        <w:trPr>
          <w:trHeight w:val="926"/>
        </w:trPr>
        <w:tc>
          <w:tcPr>
            <w:tcW w:w="691" w:type="dxa"/>
            <w:vMerge/>
          </w:tcPr>
          <w:p w14:paraId="750EC3B3"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276A608" w14:textId="081D30A9" w:rsidR="00FC5C11" w:rsidRPr="00774202" w:rsidRDefault="004F0EE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(Demographic Prioritization, Marketing and Outreach Plan), pg. 18</w:t>
            </w:r>
          </w:p>
        </w:tc>
        <w:tc>
          <w:tcPr>
            <w:tcW w:w="8622" w:type="dxa"/>
            <w:shd w:val="clear" w:color="auto" w:fill="FFFFFF" w:themeFill="background1"/>
            <w:vAlign w:val="center"/>
          </w:tcPr>
          <w:p w14:paraId="2CCC726D" w14:textId="5463CBD3" w:rsidR="00FC5C11" w:rsidRPr="00774202" w:rsidRDefault="00C1027E" w:rsidP="00C1027E">
            <w:pPr>
              <w:rPr>
                <w:rFonts w:ascii="Arial" w:eastAsia="Arial" w:hAnsi="Arial" w:cs="Arial"/>
              </w:rPr>
            </w:pPr>
            <w:r w:rsidRPr="00774202">
              <w:rPr>
                <w:rFonts w:ascii="Arial" w:eastAsia="Arial" w:hAnsi="Arial" w:cs="Arial"/>
              </w:rPr>
              <w:t>You have listed the necessity of a marketing and promotion plan. Will this be necessary if we have already secured participants?</w:t>
            </w:r>
          </w:p>
        </w:tc>
      </w:tr>
      <w:tr w:rsidR="006E68C2" w:rsidRPr="00774202" w14:paraId="3997163C" w14:textId="77777777" w:rsidTr="18A04A27">
        <w:trPr>
          <w:trHeight w:val="379"/>
        </w:trPr>
        <w:tc>
          <w:tcPr>
            <w:tcW w:w="691" w:type="dxa"/>
            <w:vMerge/>
          </w:tcPr>
          <w:p w14:paraId="6FB28549"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EB03968"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348E03DA" w14:textId="77777777" w:rsidTr="18A04A27">
        <w:trPr>
          <w:trHeight w:val="379"/>
        </w:trPr>
        <w:tc>
          <w:tcPr>
            <w:tcW w:w="691" w:type="dxa"/>
            <w:vMerge/>
          </w:tcPr>
          <w:p w14:paraId="743CD243"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C5B45B4" w14:textId="71DD29D0" w:rsidR="00FC5C11" w:rsidRPr="00774202" w:rsidRDefault="00494764">
            <w:pPr>
              <w:pStyle w:val="NormalWeb"/>
              <w:spacing w:before="0" w:beforeAutospacing="0" w:after="0" w:afterAutospacing="0"/>
              <w:rPr>
                <w:rFonts w:ascii="Arial" w:hAnsi="Arial" w:cs="Arial"/>
                <w:sz w:val="24"/>
                <w:szCs w:val="24"/>
              </w:rPr>
            </w:pPr>
            <w:r w:rsidRPr="00774202">
              <w:rPr>
                <w:rFonts w:ascii="Arial" w:hAnsi="Arial" w:cs="Arial"/>
                <w:sz w:val="24"/>
                <w:szCs w:val="24"/>
              </w:rPr>
              <w:t>Prioritizing students from disadvantaged circumstances</w:t>
            </w:r>
            <w:r w:rsidR="00023303" w:rsidRPr="00774202">
              <w:rPr>
                <w:rFonts w:ascii="Arial" w:hAnsi="Arial" w:cs="Arial"/>
                <w:sz w:val="24"/>
                <w:szCs w:val="24"/>
              </w:rPr>
              <w:t xml:space="preserve"> is </w:t>
            </w:r>
            <w:r w:rsidR="006F4E6A" w:rsidRPr="00774202">
              <w:rPr>
                <w:rFonts w:ascii="Arial" w:hAnsi="Arial" w:cs="Arial"/>
                <w:sz w:val="24"/>
                <w:szCs w:val="24"/>
              </w:rPr>
              <w:t>required as part of the 40 points</w:t>
            </w:r>
            <w:r w:rsidR="001023D5" w:rsidRPr="00774202">
              <w:rPr>
                <w:rFonts w:ascii="Arial" w:hAnsi="Arial" w:cs="Arial"/>
                <w:sz w:val="24"/>
                <w:szCs w:val="24"/>
              </w:rPr>
              <w:t xml:space="preserve"> </w:t>
            </w:r>
            <w:r w:rsidR="00A41CAC" w:rsidRPr="00774202">
              <w:rPr>
                <w:rFonts w:ascii="Arial" w:hAnsi="Arial" w:cs="Arial"/>
                <w:sz w:val="24"/>
                <w:szCs w:val="24"/>
              </w:rPr>
              <w:t>in</w:t>
            </w:r>
            <w:r w:rsidR="004C00E6" w:rsidRPr="00774202">
              <w:rPr>
                <w:rFonts w:ascii="Arial" w:hAnsi="Arial" w:cs="Arial"/>
                <w:sz w:val="24"/>
                <w:szCs w:val="24"/>
              </w:rPr>
              <w:t xml:space="preserve"> the Proposal section of the Application.</w:t>
            </w:r>
            <w:r w:rsidRPr="00774202">
              <w:rPr>
                <w:rFonts w:ascii="Arial" w:hAnsi="Arial" w:cs="Arial"/>
                <w:sz w:val="24"/>
                <w:szCs w:val="24"/>
              </w:rPr>
              <w:t xml:space="preserve"> </w:t>
            </w:r>
            <w:r w:rsidR="006B7E5C" w:rsidRPr="00774202">
              <w:rPr>
                <w:rFonts w:ascii="Arial" w:hAnsi="Arial" w:cs="Arial"/>
                <w:sz w:val="24"/>
                <w:szCs w:val="24"/>
              </w:rPr>
              <w:t xml:space="preserve">If students have already been recruited, </w:t>
            </w:r>
            <w:r w:rsidR="00656014" w:rsidRPr="00774202">
              <w:rPr>
                <w:rFonts w:ascii="Arial" w:hAnsi="Arial" w:cs="Arial"/>
                <w:sz w:val="24"/>
                <w:szCs w:val="24"/>
              </w:rPr>
              <w:t xml:space="preserve">the Marketing and Outreach Plan of the Application should detail how the </w:t>
            </w:r>
            <w:r w:rsidR="007357B0" w:rsidRPr="00774202">
              <w:rPr>
                <w:rFonts w:ascii="Arial" w:hAnsi="Arial" w:cs="Arial"/>
                <w:sz w:val="24"/>
                <w:szCs w:val="24"/>
              </w:rPr>
              <w:t>secured</w:t>
            </w:r>
            <w:r w:rsidR="00656014" w:rsidRPr="00774202">
              <w:rPr>
                <w:rFonts w:ascii="Arial" w:hAnsi="Arial" w:cs="Arial"/>
                <w:sz w:val="24"/>
                <w:szCs w:val="24"/>
              </w:rPr>
              <w:t xml:space="preserve"> students were recruited and how </w:t>
            </w:r>
            <w:r w:rsidR="00E4436F" w:rsidRPr="00774202">
              <w:rPr>
                <w:rFonts w:ascii="Arial" w:hAnsi="Arial" w:cs="Arial"/>
                <w:sz w:val="24"/>
                <w:szCs w:val="24"/>
              </w:rPr>
              <w:t>the students</w:t>
            </w:r>
            <w:r w:rsidR="00656014" w:rsidRPr="00774202">
              <w:rPr>
                <w:rFonts w:ascii="Arial" w:hAnsi="Arial" w:cs="Arial"/>
                <w:sz w:val="24"/>
                <w:szCs w:val="24"/>
              </w:rPr>
              <w:t xml:space="preserve"> meet the </w:t>
            </w:r>
            <w:r w:rsidR="007357B0" w:rsidRPr="00774202">
              <w:rPr>
                <w:rFonts w:ascii="Arial" w:hAnsi="Arial" w:cs="Arial"/>
                <w:sz w:val="24"/>
                <w:szCs w:val="24"/>
              </w:rPr>
              <w:t>RFA requirements.</w:t>
            </w:r>
          </w:p>
        </w:tc>
      </w:tr>
    </w:tbl>
    <w:p w14:paraId="0319C34C" w14:textId="77777777" w:rsidR="00FC5C11" w:rsidRPr="00774202" w:rsidRDefault="00FC5C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11FA0331" w14:textId="77777777" w:rsidTr="18A04A27">
        <w:trPr>
          <w:trHeight w:val="379"/>
        </w:trPr>
        <w:tc>
          <w:tcPr>
            <w:tcW w:w="691" w:type="dxa"/>
            <w:vMerge w:val="restart"/>
            <w:shd w:val="clear" w:color="auto" w:fill="BDD6EE" w:themeFill="accent5" w:themeFillTint="66"/>
            <w:vAlign w:val="center"/>
          </w:tcPr>
          <w:p w14:paraId="07ADFE53" w14:textId="33917545" w:rsidR="00FC5C11"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27</w:t>
            </w:r>
          </w:p>
        </w:tc>
        <w:tc>
          <w:tcPr>
            <w:tcW w:w="1987" w:type="dxa"/>
            <w:tcBorders>
              <w:bottom w:val="single" w:sz="4" w:space="0" w:color="auto"/>
            </w:tcBorders>
            <w:shd w:val="clear" w:color="auto" w:fill="BDD6EE" w:themeFill="accent5" w:themeFillTint="66"/>
            <w:vAlign w:val="center"/>
          </w:tcPr>
          <w:p w14:paraId="39026595"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2BFFDE25"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6926A0A0" w14:textId="77777777" w:rsidTr="18A04A27">
        <w:trPr>
          <w:trHeight w:val="521"/>
        </w:trPr>
        <w:tc>
          <w:tcPr>
            <w:tcW w:w="691" w:type="dxa"/>
            <w:vMerge/>
          </w:tcPr>
          <w:p w14:paraId="3F5928CC"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A7EE436" w14:textId="4CF6EDD2" w:rsidR="00FC5C11" w:rsidRPr="00774202" w:rsidRDefault="00345B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 xml:space="preserve">Application Details and Instructions, Section </w:t>
            </w:r>
            <w:r w:rsidR="00BA589C" w:rsidRPr="00774202">
              <w:rPr>
                <w:rFonts w:ascii="Arial" w:hAnsi="Arial" w:cs="Arial"/>
              </w:rPr>
              <w:t>F</w:t>
            </w:r>
            <w:r w:rsidRPr="00774202">
              <w:rPr>
                <w:rFonts w:ascii="Arial" w:hAnsi="Arial" w:cs="Arial"/>
              </w:rPr>
              <w:t xml:space="preserve"> </w:t>
            </w:r>
            <w:r w:rsidR="00BA589C" w:rsidRPr="00774202">
              <w:rPr>
                <w:rFonts w:ascii="Arial" w:hAnsi="Arial" w:cs="Arial"/>
              </w:rPr>
              <w:t>Awards</w:t>
            </w:r>
            <w:r w:rsidRPr="00774202">
              <w:rPr>
                <w:rFonts w:ascii="Arial" w:hAnsi="Arial" w:cs="Arial"/>
              </w:rPr>
              <w:t xml:space="preserve">, pg. </w:t>
            </w:r>
            <w:r w:rsidR="00BA589C" w:rsidRPr="00774202">
              <w:rPr>
                <w:rFonts w:ascii="Arial" w:hAnsi="Arial" w:cs="Arial"/>
              </w:rPr>
              <w:t>7</w:t>
            </w:r>
          </w:p>
        </w:tc>
        <w:tc>
          <w:tcPr>
            <w:tcW w:w="8622" w:type="dxa"/>
            <w:shd w:val="clear" w:color="auto" w:fill="FFFFFF" w:themeFill="background1"/>
            <w:vAlign w:val="center"/>
          </w:tcPr>
          <w:p w14:paraId="5105DE1B" w14:textId="01AA8939" w:rsidR="00FC5C11" w:rsidRPr="00774202" w:rsidRDefault="117DA46F" w:rsidP="003A55CE">
            <w:pPr>
              <w:rPr>
                <w:rFonts w:ascii="Arial" w:hAnsi="Arial" w:cs="Arial"/>
              </w:rPr>
            </w:pPr>
            <w:r w:rsidRPr="00774202">
              <w:rPr>
                <w:rFonts w:ascii="Arial" w:hAnsi="Arial" w:cs="Arial"/>
              </w:rPr>
              <w:t>Is it acceptable to apply for multiple initiatives under one application? We plan to apply grant funds to four separate initiatives, each aligning with the purpose of the grant.</w:t>
            </w:r>
            <w:r w:rsidR="6E93E30E" w:rsidRPr="00774202">
              <w:rPr>
                <w:rFonts w:ascii="Arial" w:hAnsi="Arial" w:cs="Arial"/>
              </w:rPr>
              <w:t xml:space="preserve">  </w:t>
            </w:r>
            <w:r w:rsidRPr="00774202">
              <w:rPr>
                <w:rFonts w:ascii="Arial" w:hAnsi="Arial" w:cs="Arial"/>
              </w:rPr>
              <w:t>For example, we want to:</w:t>
            </w:r>
            <w:r w:rsidR="6E93E30E" w:rsidRPr="00774202">
              <w:rPr>
                <w:rFonts w:ascii="Arial" w:hAnsi="Arial" w:cs="Arial"/>
              </w:rPr>
              <w:t xml:space="preserve"> w</w:t>
            </w:r>
            <w:r w:rsidRPr="00774202">
              <w:rPr>
                <w:rFonts w:ascii="Arial" w:hAnsi="Arial" w:cs="Arial"/>
              </w:rPr>
              <w:t xml:space="preserve">ork with immigrant youth in the </w:t>
            </w:r>
            <w:r w:rsidR="00E712F7" w:rsidRPr="00774202">
              <w:rPr>
                <w:rFonts w:ascii="Arial" w:hAnsi="Arial" w:cs="Arial"/>
              </w:rPr>
              <w:t>spring; offer</w:t>
            </w:r>
            <w:r w:rsidR="003A3EF4" w:rsidRPr="00774202">
              <w:rPr>
                <w:rFonts w:ascii="Arial" w:hAnsi="Arial" w:cs="Arial"/>
              </w:rPr>
              <w:t xml:space="preserve"> scholarships to disadvantaged youth at our summer day camp (not the immigrant youth because we are a day camp only)</w:t>
            </w:r>
            <w:r w:rsidR="003A55CE" w:rsidRPr="00774202">
              <w:rPr>
                <w:rFonts w:ascii="Arial" w:hAnsi="Arial" w:cs="Arial"/>
              </w:rPr>
              <w:t>; p</w:t>
            </w:r>
            <w:r w:rsidR="003A3EF4" w:rsidRPr="00774202">
              <w:rPr>
                <w:rFonts w:ascii="Arial" w:hAnsi="Arial" w:cs="Arial"/>
              </w:rPr>
              <w:t xml:space="preserve">rovide a 6th Grade Outdoor </w:t>
            </w:r>
            <w:proofErr w:type="gramStart"/>
            <w:r w:rsidR="003A3EF4" w:rsidRPr="00774202">
              <w:rPr>
                <w:rFonts w:ascii="Arial" w:hAnsi="Arial" w:cs="Arial"/>
              </w:rPr>
              <w:t>Safety day</w:t>
            </w:r>
            <w:proofErr w:type="gramEnd"/>
            <w:r w:rsidR="003A3EF4" w:rsidRPr="00774202">
              <w:rPr>
                <w:rFonts w:ascii="Arial" w:hAnsi="Arial" w:cs="Arial"/>
              </w:rPr>
              <w:t xml:space="preserve"> for a number of local school districts</w:t>
            </w:r>
            <w:r w:rsidR="003A55CE" w:rsidRPr="00774202">
              <w:rPr>
                <w:rFonts w:ascii="Arial" w:hAnsi="Arial" w:cs="Arial"/>
              </w:rPr>
              <w:t>; a</w:t>
            </w:r>
            <w:r w:rsidR="003A3EF4" w:rsidRPr="00774202">
              <w:rPr>
                <w:rFonts w:ascii="Arial" w:hAnsi="Arial" w:cs="Arial"/>
              </w:rPr>
              <w:t>dd a Teen Adventure week to our summer camp specifically targeting disadvantaged youth.</w:t>
            </w:r>
          </w:p>
        </w:tc>
      </w:tr>
      <w:tr w:rsidR="0070682C" w:rsidRPr="00774202" w14:paraId="7E515E9D" w14:textId="77777777" w:rsidTr="18A04A27">
        <w:trPr>
          <w:trHeight w:val="379"/>
        </w:trPr>
        <w:tc>
          <w:tcPr>
            <w:tcW w:w="691" w:type="dxa"/>
            <w:vMerge/>
          </w:tcPr>
          <w:p w14:paraId="09ED0CC5"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60F9198"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0682C" w:rsidRPr="00774202" w14:paraId="36009693" w14:textId="77777777" w:rsidTr="18A04A27">
        <w:trPr>
          <w:trHeight w:val="379"/>
        </w:trPr>
        <w:tc>
          <w:tcPr>
            <w:tcW w:w="691" w:type="dxa"/>
            <w:vMerge/>
          </w:tcPr>
          <w:p w14:paraId="12A7AA8B"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5465390" w14:textId="615BCA1A" w:rsidR="00FC5C11" w:rsidRPr="00774202" w:rsidRDefault="3916FDB2" w:rsidP="000D6B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 xml:space="preserve">Only one application per applicant can be submitted; however, the application </w:t>
            </w:r>
            <w:r w:rsidR="74932145" w:rsidRPr="00774202">
              <w:rPr>
                <w:rFonts w:ascii="Arial" w:hAnsi="Arial" w:cs="Arial"/>
              </w:rPr>
              <w:t>may include differentiated, discrete programs described and broken down therein.</w:t>
            </w:r>
            <w:r w:rsidR="00571429" w:rsidRPr="00774202">
              <w:rPr>
                <w:rFonts w:ascii="Arial" w:hAnsi="Arial" w:cs="Arial"/>
              </w:rPr>
              <w:t xml:space="preserve"> Please refer to questions</w:t>
            </w:r>
            <w:r w:rsidR="005B4026" w:rsidRPr="00774202">
              <w:rPr>
                <w:rFonts w:ascii="Arial" w:hAnsi="Arial" w:cs="Arial"/>
              </w:rPr>
              <w:t xml:space="preserve"> #1</w:t>
            </w:r>
            <w:r w:rsidR="004B6378" w:rsidRPr="00774202">
              <w:rPr>
                <w:rFonts w:ascii="Arial" w:hAnsi="Arial" w:cs="Arial"/>
              </w:rPr>
              <w:t xml:space="preserve"> and 15 of this QA Summary for additional information. </w:t>
            </w:r>
            <w:r w:rsidR="74932145" w:rsidRPr="00774202">
              <w:rPr>
                <w:rFonts w:ascii="Arial" w:hAnsi="Arial" w:cs="Arial"/>
              </w:rPr>
              <w:t xml:space="preserve">  </w:t>
            </w:r>
          </w:p>
        </w:tc>
      </w:tr>
    </w:tbl>
    <w:p w14:paraId="11D3DC10" w14:textId="77777777" w:rsidR="00FC5C11" w:rsidRPr="00774202" w:rsidRDefault="00FC5C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E68C2" w:rsidRPr="00774202" w14:paraId="1EDE8BFE" w14:textId="77777777" w:rsidTr="18A04A27">
        <w:trPr>
          <w:trHeight w:val="379"/>
        </w:trPr>
        <w:tc>
          <w:tcPr>
            <w:tcW w:w="691" w:type="dxa"/>
            <w:vMerge w:val="restart"/>
            <w:shd w:val="clear" w:color="auto" w:fill="BDD6EE" w:themeFill="accent5" w:themeFillTint="66"/>
            <w:vAlign w:val="center"/>
          </w:tcPr>
          <w:p w14:paraId="5A859137" w14:textId="6F82BF91" w:rsidR="00FC5C11"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28</w:t>
            </w:r>
          </w:p>
        </w:tc>
        <w:tc>
          <w:tcPr>
            <w:tcW w:w="1987" w:type="dxa"/>
            <w:tcBorders>
              <w:bottom w:val="single" w:sz="4" w:space="0" w:color="auto"/>
            </w:tcBorders>
            <w:shd w:val="clear" w:color="auto" w:fill="BDD6EE" w:themeFill="accent5" w:themeFillTint="66"/>
            <w:vAlign w:val="center"/>
          </w:tcPr>
          <w:p w14:paraId="5120C08C"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7087A554"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696C17F2" w14:textId="77777777" w:rsidTr="18A04A27">
        <w:trPr>
          <w:trHeight w:val="1133"/>
        </w:trPr>
        <w:tc>
          <w:tcPr>
            <w:tcW w:w="691" w:type="dxa"/>
            <w:vMerge/>
          </w:tcPr>
          <w:p w14:paraId="5AAD4825"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4B5881C" w14:textId="16A908B7" w:rsidR="00FC5C11" w:rsidRPr="00774202" w:rsidRDefault="001552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w:t>
            </w:r>
            <w:r w:rsidR="00D849B6" w:rsidRPr="00774202">
              <w:rPr>
                <w:rFonts w:ascii="Arial" w:hAnsi="Arial" w:cs="Arial"/>
              </w:rPr>
              <w:t>, pg. 17</w:t>
            </w:r>
            <w:r w:rsidR="00EE05EA" w:rsidRPr="00774202">
              <w:rPr>
                <w:rFonts w:ascii="Arial" w:hAnsi="Arial" w:cs="Arial"/>
              </w:rPr>
              <w:t xml:space="preserve"> and</w:t>
            </w:r>
            <w:r w:rsidR="00D849B6" w:rsidRPr="00774202">
              <w:rPr>
                <w:rFonts w:ascii="Arial" w:hAnsi="Arial" w:cs="Arial"/>
              </w:rPr>
              <w:t xml:space="preserve"> </w:t>
            </w:r>
            <w:r w:rsidR="0012616E" w:rsidRPr="00774202">
              <w:rPr>
                <w:rFonts w:ascii="Arial" w:hAnsi="Arial" w:cs="Arial"/>
              </w:rPr>
              <w:t>Appendix A, pg. 20</w:t>
            </w:r>
          </w:p>
        </w:tc>
        <w:tc>
          <w:tcPr>
            <w:tcW w:w="8622" w:type="dxa"/>
            <w:shd w:val="clear" w:color="auto" w:fill="FFFFFF" w:themeFill="background1"/>
            <w:vAlign w:val="center"/>
          </w:tcPr>
          <w:p w14:paraId="03337DC1" w14:textId="739A2DC5" w:rsidR="00FC5C11" w:rsidRPr="00774202" w:rsidRDefault="000C65D2" w:rsidP="00D90C30">
            <w:pPr>
              <w:rPr>
                <w:rFonts w:ascii="Arial" w:hAnsi="Arial" w:cs="Arial"/>
              </w:rPr>
            </w:pPr>
            <w:r w:rsidRPr="00774202">
              <w:rPr>
                <w:rFonts w:ascii="Arial" w:hAnsi="Arial" w:cs="Arial"/>
              </w:rPr>
              <w:t>Funds are allowed for programming with 6-12 grader participants. One group we are working with is focused on recent immigrants and their families. Would it be acceptable to request funding for a family day culminating event with the 6-12 graders and their parents etc.?</w:t>
            </w:r>
            <w:r w:rsidR="00D90C30" w:rsidRPr="00774202">
              <w:rPr>
                <w:rFonts w:ascii="Arial" w:hAnsi="Arial" w:cs="Arial"/>
              </w:rPr>
              <w:t xml:space="preserve"> </w:t>
            </w:r>
            <w:r w:rsidRPr="00774202">
              <w:rPr>
                <w:rFonts w:ascii="Arial" w:hAnsi="Arial" w:cs="Arial"/>
              </w:rPr>
              <w:t>Additionally, could this be a circumstance in which food costs could be covered by the grant?</w:t>
            </w:r>
          </w:p>
        </w:tc>
      </w:tr>
      <w:tr w:rsidR="004A47CA" w:rsidRPr="00774202" w14:paraId="1C03107E" w14:textId="77777777" w:rsidTr="18A04A27">
        <w:trPr>
          <w:trHeight w:val="379"/>
        </w:trPr>
        <w:tc>
          <w:tcPr>
            <w:tcW w:w="691" w:type="dxa"/>
            <w:vMerge/>
          </w:tcPr>
          <w:p w14:paraId="72DFA004"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80AA906"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0682C" w:rsidRPr="00774202" w14:paraId="0E9A0525" w14:textId="77777777" w:rsidTr="18A04A27">
        <w:trPr>
          <w:trHeight w:val="379"/>
        </w:trPr>
        <w:tc>
          <w:tcPr>
            <w:tcW w:w="691" w:type="dxa"/>
            <w:vMerge/>
          </w:tcPr>
          <w:p w14:paraId="3C9C65ED"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6FEF8C2" w14:textId="3C0BE58C" w:rsidR="00FC5C11" w:rsidRPr="00774202" w:rsidRDefault="601F5BC0" w:rsidP="609605E7">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The additional details provided in the </w:t>
            </w:r>
            <w:r w:rsidR="4EF26EC4" w:rsidRPr="00774202">
              <w:rPr>
                <w:rFonts w:ascii="Arial" w:hAnsi="Arial" w:cs="Arial"/>
                <w:sz w:val="24"/>
                <w:szCs w:val="24"/>
              </w:rPr>
              <w:t xml:space="preserve">complete </w:t>
            </w:r>
            <w:r w:rsidR="7289000C" w:rsidRPr="00774202">
              <w:rPr>
                <w:rFonts w:ascii="Arial" w:hAnsi="Arial" w:cs="Arial"/>
                <w:sz w:val="24"/>
                <w:szCs w:val="24"/>
              </w:rPr>
              <w:t xml:space="preserve">Application </w:t>
            </w:r>
            <w:r w:rsidRPr="00774202">
              <w:rPr>
                <w:rFonts w:ascii="Arial" w:hAnsi="Arial" w:cs="Arial"/>
                <w:sz w:val="24"/>
                <w:szCs w:val="24"/>
              </w:rPr>
              <w:t xml:space="preserve">will determine if </w:t>
            </w:r>
            <w:r w:rsidR="42F753B5" w:rsidRPr="00774202">
              <w:rPr>
                <w:rFonts w:ascii="Arial" w:hAnsi="Arial" w:cs="Arial"/>
                <w:sz w:val="24"/>
                <w:szCs w:val="24"/>
              </w:rPr>
              <w:t xml:space="preserve">this type of event and expenses could be approved. </w:t>
            </w:r>
            <w:r w:rsidRPr="00774202">
              <w:rPr>
                <w:rFonts w:ascii="Arial" w:hAnsi="Arial" w:cs="Arial"/>
                <w:sz w:val="24"/>
                <w:szCs w:val="24"/>
              </w:rPr>
              <w:t xml:space="preserve"> </w:t>
            </w:r>
            <w:r w:rsidR="7289000C" w:rsidRPr="00774202">
              <w:rPr>
                <w:rFonts w:ascii="Arial" w:hAnsi="Arial" w:cs="Arial"/>
                <w:sz w:val="24"/>
                <w:szCs w:val="24"/>
              </w:rPr>
              <w:t xml:space="preserve"> </w:t>
            </w:r>
            <w:r w:rsidR="108B91BD" w:rsidRPr="00774202">
              <w:rPr>
                <w:rFonts w:ascii="Arial" w:hAnsi="Arial" w:cs="Arial"/>
                <w:sz w:val="24"/>
                <w:szCs w:val="24"/>
              </w:rPr>
              <w:t>If a family day is clearly tied to the program goals and evalu</w:t>
            </w:r>
            <w:r w:rsidR="34B21E58" w:rsidRPr="00774202">
              <w:rPr>
                <w:rFonts w:ascii="Arial" w:hAnsi="Arial" w:cs="Arial"/>
                <w:sz w:val="24"/>
                <w:szCs w:val="24"/>
              </w:rPr>
              <w:t xml:space="preserve">ation (learning outcomes), this </w:t>
            </w:r>
            <w:r w:rsidR="6CD42C82" w:rsidRPr="00774202">
              <w:rPr>
                <w:rFonts w:ascii="Arial" w:hAnsi="Arial" w:cs="Arial"/>
                <w:sz w:val="24"/>
                <w:szCs w:val="24"/>
              </w:rPr>
              <w:t xml:space="preserve">may be </w:t>
            </w:r>
            <w:r w:rsidR="34B21E58" w:rsidRPr="00774202">
              <w:rPr>
                <w:rFonts w:ascii="Arial" w:hAnsi="Arial" w:cs="Arial"/>
                <w:sz w:val="24"/>
                <w:szCs w:val="24"/>
              </w:rPr>
              <w:t xml:space="preserve">appropriate. </w:t>
            </w:r>
            <w:r w:rsidR="2C2D0E8F" w:rsidRPr="00774202">
              <w:rPr>
                <w:rFonts w:ascii="Arial" w:hAnsi="Arial" w:cs="Arial"/>
                <w:sz w:val="24"/>
                <w:szCs w:val="24"/>
                <w:bdr w:val="none" w:sz="0" w:space="0" w:color="auto" w:frame="1"/>
              </w:rPr>
              <w:t xml:space="preserve">Meal costs may be reimbursed only if meals are critical </w:t>
            </w:r>
            <w:r w:rsidR="009B2DE8" w:rsidRPr="00774202">
              <w:rPr>
                <w:rFonts w:ascii="Arial" w:hAnsi="Arial" w:cs="Arial"/>
                <w:sz w:val="24"/>
                <w:szCs w:val="24"/>
                <w:bdr w:val="none" w:sz="0" w:space="0" w:color="auto" w:frame="1"/>
              </w:rPr>
              <w:t>to</w:t>
            </w:r>
            <w:r w:rsidR="2C2D0E8F" w:rsidRPr="00774202">
              <w:rPr>
                <w:rFonts w:ascii="Arial" w:hAnsi="Arial" w:cs="Arial"/>
                <w:sz w:val="24"/>
                <w:szCs w:val="24"/>
                <w:bdr w:val="none" w:sz="0" w:space="0" w:color="auto" w:frame="1"/>
              </w:rPr>
              <w:t xml:space="preserve"> the </w:t>
            </w:r>
            <w:r w:rsidR="2C2D0E8F" w:rsidRPr="00774202">
              <w:rPr>
                <w:rFonts w:ascii="Arial" w:hAnsi="Arial" w:cs="Arial"/>
                <w:sz w:val="24"/>
                <w:szCs w:val="24"/>
              </w:rPr>
              <w:t xml:space="preserve">student(s) </w:t>
            </w:r>
            <w:r w:rsidR="2C2D0E8F" w:rsidRPr="00774202">
              <w:rPr>
                <w:rFonts w:ascii="Arial" w:hAnsi="Arial" w:cs="Arial"/>
                <w:sz w:val="24"/>
                <w:szCs w:val="24"/>
                <w:bdr w:val="none" w:sz="0" w:space="0" w:color="auto" w:frame="1"/>
              </w:rPr>
              <w:t>participation and learning success</w:t>
            </w:r>
            <w:r w:rsidR="7289000C" w:rsidRPr="00774202">
              <w:rPr>
                <w:rFonts w:ascii="Arial" w:hAnsi="Arial" w:cs="Arial"/>
                <w:sz w:val="24"/>
                <w:szCs w:val="24"/>
                <w:bdr w:val="none" w:sz="0" w:space="0" w:color="auto" w:frame="1"/>
              </w:rPr>
              <w:t xml:space="preserve">; </w:t>
            </w:r>
            <w:r w:rsidR="1D7F84E3" w:rsidRPr="00774202">
              <w:rPr>
                <w:rFonts w:ascii="Arial" w:hAnsi="Arial" w:cs="Arial"/>
                <w:sz w:val="24"/>
                <w:szCs w:val="24"/>
                <w:bdr w:val="none" w:sz="0" w:space="0" w:color="auto" w:frame="1"/>
              </w:rPr>
              <w:t xml:space="preserve">no </w:t>
            </w:r>
            <w:r w:rsidR="7289000C" w:rsidRPr="00774202">
              <w:rPr>
                <w:rFonts w:ascii="Arial" w:hAnsi="Arial" w:cs="Arial"/>
                <w:sz w:val="24"/>
                <w:szCs w:val="24"/>
                <w:bdr w:val="none" w:sz="0" w:space="0" w:color="auto" w:frame="1"/>
              </w:rPr>
              <w:t>add</w:t>
            </w:r>
            <w:r w:rsidR="21DE1502" w:rsidRPr="00774202">
              <w:rPr>
                <w:rFonts w:ascii="Arial" w:hAnsi="Arial" w:cs="Arial"/>
                <w:sz w:val="24"/>
                <w:szCs w:val="24"/>
                <w:bdr w:val="none" w:sz="0" w:space="0" w:color="auto" w:frame="1"/>
              </w:rPr>
              <w:t xml:space="preserve">itional </w:t>
            </w:r>
            <w:r w:rsidR="7289000C" w:rsidRPr="00774202">
              <w:rPr>
                <w:rFonts w:ascii="Arial" w:hAnsi="Arial" w:cs="Arial"/>
                <w:sz w:val="24"/>
                <w:szCs w:val="24"/>
                <w:bdr w:val="none" w:sz="0" w:space="0" w:color="auto" w:frame="1"/>
              </w:rPr>
              <w:t>cost</w:t>
            </w:r>
            <w:r w:rsidR="6D81D72F" w:rsidRPr="00774202">
              <w:rPr>
                <w:rFonts w:ascii="Arial" w:hAnsi="Arial" w:cs="Arial"/>
                <w:sz w:val="24"/>
                <w:szCs w:val="24"/>
                <w:bdr w:val="none" w:sz="0" w:space="0" w:color="auto" w:frame="1"/>
              </w:rPr>
              <w:t>s should be incurred</w:t>
            </w:r>
            <w:r w:rsidR="7289000C" w:rsidRPr="00774202">
              <w:rPr>
                <w:rFonts w:ascii="Arial" w:hAnsi="Arial" w:cs="Arial"/>
                <w:sz w:val="24"/>
                <w:szCs w:val="24"/>
                <w:bdr w:val="none" w:sz="0" w:space="0" w:color="auto" w:frame="1"/>
              </w:rPr>
              <w:t xml:space="preserve"> because parents are joining.</w:t>
            </w:r>
          </w:p>
        </w:tc>
      </w:tr>
    </w:tbl>
    <w:p w14:paraId="64BA4F6A" w14:textId="77777777" w:rsidR="00FC5C11" w:rsidRPr="00774202" w:rsidRDefault="00FC5C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505E4598" w14:textId="77777777">
        <w:trPr>
          <w:trHeight w:val="379"/>
        </w:trPr>
        <w:tc>
          <w:tcPr>
            <w:tcW w:w="691" w:type="dxa"/>
            <w:vMerge w:val="restart"/>
            <w:shd w:val="clear" w:color="auto" w:fill="BDD6EE"/>
            <w:vAlign w:val="center"/>
          </w:tcPr>
          <w:p w14:paraId="71990B69" w14:textId="15E17472" w:rsidR="00FC5C11"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29</w:t>
            </w:r>
          </w:p>
        </w:tc>
        <w:tc>
          <w:tcPr>
            <w:tcW w:w="1987" w:type="dxa"/>
            <w:tcBorders>
              <w:bottom w:val="single" w:sz="4" w:space="0" w:color="auto"/>
            </w:tcBorders>
            <w:shd w:val="clear" w:color="auto" w:fill="BDD6EE"/>
            <w:vAlign w:val="center"/>
          </w:tcPr>
          <w:p w14:paraId="1757ACE3"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1990501E"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43014C04" w14:textId="77777777">
        <w:trPr>
          <w:trHeight w:val="1133"/>
        </w:trPr>
        <w:tc>
          <w:tcPr>
            <w:tcW w:w="691" w:type="dxa"/>
            <w:vMerge/>
            <w:shd w:val="clear" w:color="auto" w:fill="FFFFFF"/>
          </w:tcPr>
          <w:p w14:paraId="4BA0C8FC"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24B538B" w14:textId="76158E5D" w:rsidR="00FC5C11" w:rsidRPr="00774202" w:rsidRDefault="007F50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p>
        </w:tc>
        <w:tc>
          <w:tcPr>
            <w:tcW w:w="8622" w:type="dxa"/>
            <w:shd w:val="clear" w:color="auto" w:fill="FFFFFF"/>
            <w:vAlign w:val="center"/>
          </w:tcPr>
          <w:p w14:paraId="4ED10032" w14:textId="70EE659C" w:rsidR="00FC5C11" w:rsidRPr="00774202" w:rsidRDefault="00976AB2" w:rsidP="00976AB2">
            <w:pPr>
              <w:rPr>
                <w:rFonts w:ascii="Arial" w:hAnsi="Arial" w:cs="Arial"/>
              </w:rPr>
            </w:pPr>
            <w:r w:rsidRPr="00774202">
              <w:rPr>
                <w:rFonts w:ascii="Arial" w:hAnsi="Arial" w:cs="Arial"/>
              </w:rPr>
              <w:t>Please tell us more about professional development as part of the grant. For example - if part of our programming requires participants to become CPR certified, can we apply for funds to certify Camp Beech Cliff staff as CPR Instructors?</w:t>
            </w:r>
          </w:p>
        </w:tc>
      </w:tr>
      <w:tr w:rsidR="006E68C2" w:rsidRPr="00774202" w14:paraId="37159B2E" w14:textId="77777777">
        <w:trPr>
          <w:trHeight w:val="379"/>
        </w:trPr>
        <w:tc>
          <w:tcPr>
            <w:tcW w:w="691" w:type="dxa"/>
            <w:vMerge/>
            <w:shd w:val="clear" w:color="auto" w:fill="BDD6EE"/>
          </w:tcPr>
          <w:p w14:paraId="23CE04BB"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1983427"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660257A1" w14:textId="77777777">
        <w:trPr>
          <w:trHeight w:val="379"/>
        </w:trPr>
        <w:tc>
          <w:tcPr>
            <w:tcW w:w="691" w:type="dxa"/>
            <w:vMerge/>
          </w:tcPr>
          <w:p w14:paraId="52EEF379"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3FF58E7" w14:textId="1A726545" w:rsidR="00FC5C11" w:rsidRPr="00774202" w:rsidRDefault="004A3909">
            <w:pPr>
              <w:pStyle w:val="NormalWeb"/>
              <w:spacing w:before="0" w:beforeAutospacing="0" w:after="0" w:afterAutospacing="0"/>
              <w:rPr>
                <w:rFonts w:ascii="Arial" w:hAnsi="Arial" w:cs="Arial"/>
                <w:sz w:val="24"/>
                <w:szCs w:val="24"/>
              </w:rPr>
            </w:pPr>
            <w:r w:rsidRPr="00774202">
              <w:rPr>
                <w:rFonts w:ascii="Arial" w:hAnsi="Arial" w:cs="Arial"/>
                <w:sz w:val="24"/>
                <w:szCs w:val="24"/>
              </w:rPr>
              <w:t>Costs related to p</w:t>
            </w:r>
            <w:r w:rsidR="003646FA" w:rsidRPr="00774202">
              <w:rPr>
                <w:rFonts w:ascii="Arial" w:hAnsi="Arial" w:cs="Arial"/>
                <w:sz w:val="24"/>
                <w:szCs w:val="24"/>
              </w:rPr>
              <w:t xml:space="preserve">rofessional development </w:t>
            </w:r>
            <w:r w:rsidRPr="00774202">
              <w:rPr>
                <w:rFonts w:ascii="Arial" w:hAnsi="Arial" w:cs="Arial"/>
                <w:sz w:val="24"/>
                <w:szCs w:val="24"/>
              </w:rPr>
              <w:t>of the staff</w:t>
            </w:r>
            <w:r w:rsidR="009B5309" w:rsidRPr="00774202">
              <w:rPr>
                <w:rFonts w:ascii="Arial" w:hAnsi="Arial" w:cs="Arial"/>
                <w:sz w:val="24"/>
                <w:szCs w:val="24"/>
              </w:rPr>
              <w:t xml:space="preserve"> serving the grant-funded students </w:t>
            </w:r>
            <w:r w:rsidR="00C14402" w:rsidRPr="00774202">
              <w:rPr>
                <w:rFonts w:ascii="Arial" w:hAnsi="Arial" w:cs="Arial"/>
                <w:sz w:val="24"/>
                <w:szCs w:val="24"/>
              </w:rPr>
              <w:t xml:space="preserve">are </w:t>
            </w:r>
            <w:r w:rsidR="00175BCC" w:rsidRPr="00774202">
              <w:rPr>
                <w:rFonts w:ascii="Arial" w:hAnsi="Arial" w:cs="Arial"/>
                <w:sz w:val="24"/>
                <w:szCs w:val="24"/>
              </w:rPr>
              <w:t>eligible for reimbursement</w:t>
            </w:r>
            <w:r w:rsidRPr="00774202">
              <w:rPr>
                <w:rFonts w:ascii="Arial" w:hAnsi="Arial" w:cs="Arial"/>
                <w:sz w:val="24"/>
                <w:szCs w:val="24"/>
              </w:rPr>
              <w:t>.</w:t>
            </w:r>
            <w:r w:rsidR="007F5083" w:rsidRPr="00774202">
              <w:rPr>
                <w:rFonts w:ascii="Arial" w:hAnsi="Arial" w:cs="Arial"/>
                <w:sz w:val="24"/>
                <w:szCs w:val="24"/>
              </w:rPr>
              <w:t xml:space="preserve"> The budget for such costs may go in the “</w:t>
            </w:r>
            <w:r w:rsidR="00344CAB" w:rsidRPr="00774202">
              <w:rPr>
                <w:rFonts w:ascii="Arial" w:hAnsi="Arial" w:cs="Arial"/>
                <w:sz w:val="24"/>
                <w:szCs w:val="24"/>
              </w:rPr>
              <w:t>contracted services</w:t>
            </w:r>
            <w:r w:rsidR="007F5083" w:rsidRPr="00774202">
              <w:rPr>
                <w:rFonts w:ascii="Arial" w:hAnsi="Arial" w:cs="Arial"/>
                <w:sz w:val="24"/>
                <w:szCs w:val="24"/>
              </w:rPr>
              <w:t>” category of the Program Budget. Details of these anticipated costs should be in the Budget Narrative.</w:t>
            </w:r>
            <w:r w:rsidR="008E6B52" w:rsidRPr="00774202">
              <w:rPr>
                <w:rFonts w:ascii="Arial" w:hAnsi="Arial" w:cs="Arial"/>
                <w:sz w:val="24"/>
                <w:szCs w:val="24"/>
              </w:rPr>
              <w:t xml:space="preserve"> Please refer to </w:t>
            </w:r>
            <w:r w:rsidR="00E55D65" w:rsidRPr="00774202">
              <w:rPr>
                <w:rFonts w:ascii="Arial" w:hAnsi="Arial" w:cs="Arial"/>
                <w:sz w:val="24"/>
                <w:szCs w:val="24"/>
              </w:rPr>
              <w:t xml:space="preserve">questions </w:t>
            </w:r>
            <w:r w:rsidR="00D339D4" w:rsidRPr="00774202">
              <w:rPr>
                <w:rFonts w:ascii="Arial" w:hAnsi="Arial" w:cs="Arial"/>
                <w:sz w:val="24"/>
                <w:szCs w:val="24"/>
              </w:rPr>
              <w:t>#30</w:t>
            </w:r>
            <w:r w:rsidR="009D69AC" w:rsidRPr="00774202">
              <w:rPr>
                <w:rFonts w:ascii="Arial" w:hAnsi="Arial" w:cs="Arial"/>
                <w:sz w:val="24"/>
                <w:szCs w:val="24"/>
              </w:rPr>
              <w:t xml:space="preserve"> and 36 of this QA Summary for additional information. </w:t>
            </w:r>
          </w:p>
        </w:tc>
      </w:tr>
    </w:tbl>
    <w:p w14:paraId="0C674A46" w14:textId="77777777" w:rsidR="00FC5C11" w:rsidRPr="00774202" w:rsidRDefault="00FC5C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32FEDCE4" w14:textId="77777777" w:rsidTr="18A04A27">
        <w:trPr>
          <w:trHeight w:val="379"/>
        </w:trPr>
        <w:tc>
          <w:tcPr>
            <w:tcW w:w="691" w:type="dxa"/>
            <w:vMerge w:val="restart"/>
            <w:shd w:val="clear" w:color="auto" w:fill="BDD6EE" w:themeFill="accent5" w:themeFillTint="66"/>
            <w:vAlign w:val="center"/>
          </w:tcPr>
          <w:p w14:paraId="4A72191A" w14:textId="06369C6C" w:rsidR="00FC5C11"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30</w:t>
            </w:r>
          </w:p>
        </w:tc>
        <w:tc>
          <w:tcPr>
            <w:tcW w:w="1987" w:type="dxa"/>
            <w:tcBorders>
              <w:bottom w:val="single" w:sz="4" w:space="0" w:color="auto"/>
            </w:tcBorders>
            <w:shd w:val="clear" w:color="auto" w:fill="BDD6EE" w:themeFill="accent5" w:themeFillTint="66"/>
            <w:vAlign w:val="center"/>
          </w:tcPr>
          <w:p w14:paraId="1639CC45"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425E3408"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5834C2D9" w14:textId="77777777" w:rsidTr="18A04A27">
        <w:trPr>
          <w:trHeight w:val="1133"/>
        </w:trPr>
        <w:tc>
          <w:tcPr>
            <w:tcW w:w="691" w:type="dxa"/>
            <w:vMerge/>
          </w:tcPr>
          <w:p w14:paraId="766CE354"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A59F8D0" w14:textId="089CBEE5" w:rsidR="00FC5C11" w:rsidRPr="00774202" w:rsidRDefault="00492F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 xml:space="preserve">Application </w:t>
            </w:r>
            <w:r w:rsidR="00B351BA" w:rsidRPr="00774202">
              <w:rPr>
                <w:rFonts w:ascii="Arial" w:hAnsi="Arial" w:cs="Arial"/>
              </w:rPr>
              <w:t>pg. 1</w:t>
            </w:r>
            <w:r w:rsidR="0043087F" w:rsidRPr="00774202">
              <w:rPr>
                <w:rFonts w:ascii="Arial" w:hAnsi="Arial" w:cs="Arial"/>
              </w:rPr>
              <w:t>7</w:t>
            </w:r>
          </w:p>
        </w:tc>
        <w:tc>
          <w:tcPr>
            <w:tcW w:w="8622" w:type="dxa"/>
            <w:shd w:val="clear" w:color="auto" w:fill="FFFFFF" w:themeFill="background1"/>
            <w:vAlign w:val="center"/>
          </w:tcPr>
          <w:p w14:paraId="78AB2198" w14:textId="29D432AD" w:rsidR="00FC5C11" w:rsidRPr="00774202" w:rsidRDefault="00BD4360" w:rsidP="00BD4360">
            <w:pPr>
              <w:rPr>
                <w:rFonts w:ascii="Arial" w:hAnsi="Arial" w:cs="Arial"/>
                <w:highlight w:val="yellow"/>
              </w:rPr>
            </w:pPr>
            <w:r w:rsidRPr="00774202">
              <w:rPr>
                <w:rFonts w:ascii="Arial" w:hAnsi="Arial" w:cs="Arial"/>
              </w:rPr>
              <w:t>Can we apply for funds to train the staff of a group we are working with as Youth Mental Health First Aiders? We are Youth Mental Health First Aid Instructors, and we want their staff to be prepared to support their youth that we are working with.</w:t>
            </w:r>
          </w:p>
        </w:tc>
      </w:tr>
      <w:tr w:rsidR="006E68C2" w:rsidRPr="00774202" w14:paraId="54F7B162" w14:textId="77777777" w:rsidTr="18A04A27">
        <w:trPr>
          <w:trHeight w:val="379"/>
        </w:trPr>
        <w:tc>
          <w:tcPr>
            <w:tcW w:w="691" w:type="dxa"/>
            <w:vMerge/>
          </w:tcPr>
          <w:p w14:paraId="7B23D7C5"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91991B6"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435F59C4" w14:textId="77777777" w:rsidTr="18A04A27">
        <w:trPr>
          <w:trHeight w:val="379"/>
        </w:trPr>
        <w:tc>
          <w:tcPr>
            <w:tcW w:w="691" w:type="dxa"/>
            <w:vMerge/>
          </w:tcPr>
          <w:p w14:paraId="3D5CD445" w14:textId="77777777" w:rsidR="00D1452A" w:rsidRPr="00774202" w:rsidRDefault="00D1452A" w:rsidP="00D145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D482279" w14:textId="45522C8E" w:rsidR="00D1452A" w:rsidRPr="00774202" w:rsidRDefault="655FF35F" w:rsidP="609605E7">
            <w:pPr>
              <w:pStyle w:val="NormalWeb"/>
              <w:spacing w:before="0" w:beforeAutospacing="0" w:after="0" w:afterAutospacing="0"/>
              <w:rPr>
                <w:rFonts w:ascii="Arial" w:hAnsi="Arial" w:cs="Arial"/>
                <w:sz w:val="24"/>
                <w:szCs w:val="24"/>
              </w:rPr>
            </w:pPr>
            <w:r w:rsidRPr="00774202">
              <w:rPr>
                <w:rFonts w:ascii="Arial" w:hAnsi="Arial" w:cs="Arial"/>
                <w:sz w:val="24"/>
                <w:szCs w:val="24"/>
              </w:rPr>
              <w:t>Please refer to question</w:t>
            </w:r>
            <w:r w:rsidR="00FC2399" w:rsidRPr="00774202">
              <w:rPr>
                <w:rFonts w:ascii="Arial" w:hAnsi="Arial" w:cs="Arial"/>
                <w:sz w:val="24"/>
                <w:szCs w:val="24"/>
              </w:rPr>
              <w:t>s</w:t>
            </w:r>
            <w:r w:rsidRPr="00774202">
              <w:rPr>
                <w:rFonts w:ascii="Arial" w:hAnsi="Arial" w:cs="Arial"/>
                <w:sz w:val="24"/>
                <w:szCs w:val="24"/>
              </w:rPr>
              <w:t xml:space="preserve"> #</w:t>
            </w:r>
            <w:r w:rsidR="05591AB9" w:rsidRPr="00774202">
              <w:rPr>
                <w:rFonts w:ascii="Arial" w:hAnsi="Arial" w:cs="Arial"/>
                <w:sz w:val="24"/>
                <w:szCs w:val="24"/>
              </w:rPr>
              <w:t>29</w:t>
            </w:r>
            <w:r w:rsidR="00FC2399" w:rsidRPr="00774202">
              <w:rPr>
                <w:rFonts w:ascii="Arial" w:hAnsi="Arial" w:cs="Arial"/>
                <w:sz w:val="24"/>
                <w:szCs w:val="24"/>
              </w:rPr>
              <w:t xml:space="preserve"> and 36</w:t>
            </w:r>
            <w:r w:rsidRPr="00774202">
              <w:rPr>
                <w:rFonts w:ascii="Arial" w:hAnsi="Arial" w:cs="Arial"/>
                <w:sz w:val="24"/>
                <w:szCs w:val="24"/>
              </w:rPr>
              <w:t xml:space="preserve"> of this QA Summary</w:t>
            </w:r>
            <w:r w:rsidR="00632C2F" w:rsidRPr="00774202">
              <w:rPr>
                <w:rFonts w:ascii="Arial" w:hAnsi="Arial" w:cs="Arial"/>
                <w:sz w:val="24"/>
                <w:szCs w:val="24"/>
              </w:rPr>
              <w:t xml:space="preserve"> for additional information</w:t>
            </w:r>
            <w:r w:rsidRPr="00774202">
              <w:rPr>
                <w:rFonts w:ascii="Arial" w:hAnsi="Arial" w:cs="Arial"/>
                <w:sz w:val="24"/>
                <w:szCs w:val="24"/>
              </w:rPr>
              <w:t>.</w:t>
            </w:r>
          </w:p>
        </w:tc>
      </w:tr>
    </w:tbl>
    <w:p w14:paraId="316D5567" w14:textId="77777777" w:rsidR="00FC5C11" w:rsidRPr="00774202" w:rsidRDefault="00FC5C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42665B3F" w14:textId="77777777">
        <w:trPr>
          <w:trHeight w:val="379"/>
        </w:trPr>
        <w:tc>
          <w:tcPr>
            <w:tcW w:w="691" w:type="dxa"/>
            <w:vMerge w:val="restart"/>
            <w:shd w:val="clear" w:color="auto" w:fill="BDD6EE"/>
            <w:vAlign w:val="center"/>
          </w:tcPr>
          <w:p w14:paraId="1801E355" w14:textId="4C8A5174" w:rsidR="00FC5C11"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31</w:t>
            </w:r>
          </w:p>
        </w:tc>
        <w:tc>
          <w:tcPr>
            <w:tcW w:w="1987" w:type="dxa"/>
            <w:tcBorders>
              <w:bottom w:val="single" w:sz="4" w:space="0" w:color="auto"/>
            </w:tcBorders>
            <w:shd w:val="clear" w:color="auto" w:fill="BDD6EE"/>
            <w:vAlign w:val="center"/>
          </w:tcPr>
          <w:p w14:paraId="1B7B04E1"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5976ECC6" w14:textId="77777777" w:rsidR="00FC5C11" w:rsidRPr="00774202" w:rsidRDefault="00FC5C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5B072CDC" w14:textId="77777777">
        <w:trPr>
          <w:trHeight w:val="1133"/>
        </w:trPr>
        <w:tc>
          <w:tcPr>
            <w:tcW w:w="691" w:type="dxa"/>
            <w:vMerge/>
            <w:shd w:val="clear" w:color="auto" w:fill="FFFFFF"/>
          </w:tcPr>
          <w:p w14:paraId="6BC74844"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2C4460" w14:textId="5D91227B" w:rsidR="00FC5C11" w:rsidRPr="00774202" w:rsidRDefault="009B6D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 xml:space="preserve">Application Details and Instructions Section C, pg. </w:t>
            </w:r>
            <w:r w:rsidR="000D6BB3" w:rsidRPr="00774202">
              <w:rPr>
                <w:rFonts w:ascii="Arial" w:hAnsi="Arial" w:cs="Arial"/>
              </w:rPr>
              <w:t>5</w:t>
            </w:r>
          </w:p>
        </w:tc>
        <w:tc>
          <w:tcPr>
            <w:tcW w:w="8622" w:type="dxa"/>
            <w:shd w:val="clear" w:color="auto" w:fill="FFFFFF"/>
            <w:vAlign w:val="center"/>
          </w:tcPr>
          <w:p w14:paraId="5847F176" w14:textId="66A2331B" w:rsidR="00FC5C11" w:rsidRPr="00774202" w:rsidRDefault="00FE5EC5" w:rsidP="00FE5EC5">
            <w:pPr>
              <w:rPr>
                <w:rFonts w:ascii="Arial" w:hAnsi="Arial" w:cs="Arial"/>
              </w:rPr>
            </w:pPr>
            <w:r w:rsidRPr="00774202">
              <w:rPr>
                <w:rFonts w:ascii="Arial" w:hAnsi="Arial" w:cs="Arial"/>
              </w:rPr>
              <w:t>Are these grants only for grades 6-12?</w:t>
            </w:r>
          </w:p>
        </w:tc>
      </w:tr>
      <w:tr w:rsidR="004A47CA" w:rsidRPr="00774202" w14:paraId="0191DECB" w14:textId="77777777">
        <w:trPr>
          <w:trHeight w:val="379"/>
        </w:trPr>
        <w:tc>
          <w:tcPr>
            <w:tcW w:w="691" w:type="dxa"/>
            <w:vMerge/>
            <w:shd w:val="clear" w:color="auto" w:fill="BDD6EE"/>
          </w:tcPr>
          <w:p w14:paraId="3D50CA77"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F740933"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643C321C" w14:textId="77777777">
        <w:trPr>
          <w:trHeight w:val="379"/>
        </w:trPr>
        <w:tc>
          <w:tcPr>
            <w:tcW w:w="691" w:type="dxa"/>
            <w:vMerge/>
          </w:tcPr>
          <w:p w14:paraId="541CCF7C" w14:textId="77777777" w:rsidR="00FC5C11" w:rsidRPr="00774202" w:rsidRDefault="00FC5C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050BBA9" w14:textId="7007A9C2" w:rsidR="00FC5C11" w:rsidRPr="00774202" w:rsidRDefault="009B6D0C">
            <w:pPr>
              <w:pStyle w:val="NormalWeb"/>
              <w:spacing w:before="0" w:beforeAutospacing="0" w:after="0" w:afterAutospacing="0"/>
              <w:rPr>
                <w:rFonts w:ascii="Arial" w:hAnsi="Arial" w:cs="Arial"/>
                <w:sz w:val="24"/>
                <w:szCs w:val="24"/>
              </w:rPr>
            </w:pPr>
            <w:r w:rsidRPr="00774202">
              <w:rPr>
                <w:rFonts w:ascii="Arial" w:hAnsi="Arial" w:cs="Arial"/>
                <w:sz w:val="24"/>
                <w:szCs w:val="24"/>
              </w:rPr>
              <w:t>Yes</w:t>
            </w:r>
            <w:r w:rsidR="00743C07" w:rsidRPr="00774202">
              <w:rPr>
                <w:rFonts w:ascii="Arial" w:hAnsi="Arial" w:cs="Arial"/>
                <w:sz w:val="24"/>
                <w:szCs w:val="24"/>
              </w:rPr>
              <w:t>.</w:t>
            </w:r>
            <w:r w:rsidR="007D0BA3" w:rsidRPr="00774202">
              <w:rPr>
                <w:rFonts w:ascii="Arial" w:hAnsi="Arial" w:cs="Arial"/>
                <w:sz w:val="24"/>
                <w:szCs w:val="24"/>
              </w:rPr>
              <w:t xml:space="preserve"> Please refer to questions #</w:t>
            </w:r>
            <w:r w:rsidR="00F74744" w:rsidRPr="00774202">
              <w:rPr>
                <w:rFonts w:ascii="Arial" w:hAnsi="Arial" w:cs="Arial"/>
                <w:sz w:val="24"/>
                <w:szCs w:val="24"/>
              </w:rPr>
              <w:t xml:space="preserve">57 and 58 of this QA Summary for additional information. </w:t>
            </w:r>
          </w:p>
        </w:tc>
      </w:tr>
    </w:tbl>
    <w:p w14:paraId="71CE7240" w14:textId="77777777" w:rsidR="00FC5C11" w:rsidRPr="00774202" w:rsidRDefault="00FC5C1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12E6E7D5" w14:textId="77777777" w:rsidTr="18A04A27">
        <w:trPr>
          <w:trHeight w:val="379"/>
        </w:trPr>
        <w:tc>
          <w:tcPr>
            <w:tcW w:w="691" w:type="dxa"/>
            <w:vMerge w:val="restart"/>
            <w:shd w:val="clear" w:color="auto" w:fill="BDD6EE" w:themeFill="accent5" w:themeFillTint="66"/>
            <w:vAlign w:val="center"/>
          </w:tcPr>
          <w:p w14:paraId="127FC83B" w14:textId="2F7E6BDD" w:rsidR="003660A6"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32</w:t>
            </w:r>
          </w:p>
        </w:tc>
        <w:tc>
          <w:tcPr>
            <w:tcW w:w="1987" w:type="dxa"/>
            <w:tcBorders>
              <w:bottom w:val="single" w:sz="4" w:space="0" w:color="auto"/>
            </w:tcBorders>
            <w:shd w:val="clear" w:color="auto" w:fill="BDD6EE" w:themeFill="accent5" w:themeFillTint="66"/>
            <w:vAlign w:val="center"/>
          </w:tcPr>
          <w:p w14:paraId="4B314AE3" w14:textId="77777777" w:rsidR="003660A6" w:rsidRPr="00774202" w:rsidRDefault="00366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3D12BCEF" w14:textId="77777777" w:rsidR="003660A6" w:rsidRPr="00774202" w:rsidRDefault="00366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75FB826C" w14:textId="77777777" w:rsidTr="18A04A27">
        <w:trPr>
          <w:trHeight w:val="737"/>
        </w:trPr>
        <w:tc>
          <w:tcPr>
            <w:tcW w:w="691" w:type="dxa"/>
            <w:vMerge/>
          </w:tcPr>
          <w:p w14:paraId="3F588309"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1A7D400" w14:textId="432A84D3" w:rsidR="003660A6" w:rsidRPr="00774202" w:rsidRDefault="00407C7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Appendix B, pg. 22</w:t>
            </w:r>
          </w:p>
        </w:tc>
        <w:tc>
          <w:tcPr>
            <w:tcW w:w="8622" w:type="dxa"/>
            <w:shd w:val="clear" w:color="auto" w:fill="FFFFFF" w:themeFill="background1"/>
            <w:vAlign w:val="center"/>
          </w:tcPr>
          <w:p w14:paraId="5E7CD4C5" w14:textId="12CACEB3" w:rsidR="003660A6" w:rsidRPr="00774202" w:rsidRDefault="00BE24CA" w:rsidP="0040261E">
            <w:pPr>
              <w:spacing w:before="100" w:beforeAutospacing="1" w:after="100" w:afterAutospacing="1"/>
              <w:rPr>
                <w:rFonts w:ascii="Arial" w:hAnsi="Arial" w:cs="Arial"/>
              </w:rPr>
            </w:pPr>
            <w:r w:rsidRPr="00774202">
              <w:rPr>
                <w:rFonts w:ascii="Arial" w:hAnsi="Arial" w:cs="Arial"/>
              </w:rPr>
              <w:t>Do we have to go to bid on our projects for building a facility or is there a waiver due to the tight timeline of September 2024</w:t>
            </w:r>
            <w:r w:rsidR="0040261E" w:rsidRPr="00774202">
              <w:rPr>
                <w:rFonts w:ascii="Arial" w:hAnsi="Arial" w:cs="Arial"/>
              </w:rPr>
              <w:t>?</w:t>
            </w:r>
          </w:p>
        </w:tc>
      </w:tr>
      <w:tr w:rsidR="006F632D" w:rsidRPr="00774202" w14:paraId="2DE12094" w14:textId="77777777" w:rsidTr="18A04A27">
        <w:trPr>
          <w:trHeight w:val="379"/>
        </w:trPr>
        <w:tc>
          <w:tcPr>
            <w:tcW w:w="691" w:type="dxa"/>
            <w:vMerge/>
          </w:tcPr>
          <w:p w14:paraId="4CC768E9"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910A044"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0682C" w:rsidRPr="00774202" w14:paraId="02BAFD5A" w14:textId="77777777" w:rsidTr="18A04A27">
        <w:trPr>
          <w:trHeight w:val="530"/>
        </w:trPr>
        <w:tc>
          <w:tcPr>
            <w:tcW w:w="691" w:type="dxa"/>
            <w:vMerge/>
          </w:tcPr>
          <w:p w14:paraId="30AB995F" w14:textId="77777777" w:rsidR="00B45E83" w:rsidRPr="00774202" w:rsidRDefault="00B45E83" w:rsidP="00B45E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2278F8D" w14:textId="692E6DD5" w:rsidR="00B45E83" w:rsidRPr="00774202" w:rsidRDefault="00B45E83" w:rsidP="00B45E83">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Major capital, defined as the acquisition of real property or the construction, major </w:t>
            </w:r>
            <w:r w:rsidR="00A4529B" w:rsidRPr="00774202">
              <w:rPr>
                <w:rFonts w:ascii="Arial" w:hAnsi="Arial" w:cs="Arial"/>
                <w:sz w:val="24"/>
                <w:szCs w:val="24"/>
              </w:rPr>
              <w:t>alteration,</w:t>
            </w:r>
            <w:r w:rsidRPr="00774202">
              <w:rPr>
                <w:rFonts w:ascii="Arial" w:hAnsi="Arial" w:cs="Arial"/>
                <w:sz w:val="24"/>
                <w:szCs w:val="24"/>
              </w:rPr>
              <w:t xml:space="preserve"> or major repair, is not an allowable expense for this grant.  Please refer to questions #</w:t>
            </w:r>
            <w:r w:rsidR="403BC092" w:rsidRPr="00774202">
              <w:rPr>
                <w:rFonts w:ascii="Arial" w:hAnsi="Arial" w:cs="Arial"/>
                <w:sz w:val="24"/>
                <w:szCs w:val="24"/>
              </w:rPr>
              <w:t>19</w:t>
            </w:r>
            <w:r w:rsidRPr="00774202">
              <w:rPr>
                <w:rFonts w:ascii="Arial" w:hAnsi="Arial" w:cs="Arial"/>
                <w:sz w:val="24"/>
                <w:szCs w:val="24"/>
              </w:rPr>
              <w:t>, 55</w:t>
            </w:r>
            <w:r w:rsidR="63E00FC0" w:rsidRPr="00774202">
              <w:rPr>
                <w:rFonts w:ascii="Arial" w:hAnsi="Arial" w:cs="Arial"/>
                <w:sz w:val="24"/>
                <w:szCs w:val="24"/>
              </w:rPr>
              <w:t>,</w:t>
            </w:r>
            <w:r w:rsidRPr="00774202">
              <w:rPr>
                <w:rFonts w:ascii="Arial" w:hAnsi="Arial" w:cs="Arial"/>
                <w:sz w:val="24"/>
                <w:szCs w:val="24"/>
              </w:rPr>
              <w:t xml:space="preserve"> 62</w:t>
            </w:r>
            <w:r w:rsidR="3329C3EB" w:rsidRPr="00774202">
              <w:rPr>
                <w:rFonts w:ascii="Arial" w:hAnsi="Arial" w:cs="Arial"/>
                <w:sz w:val="24"/>
                <w:szCs w:val="24"/>
              </w:rPr>
              <w:t>, and 72</w:t>
            </w:r>
            <w:r w:rsidRPr="00774202">
              <w:rPr>
                <w:rFonts w:ascii="Arial" w:hAnsi="Arial" w:cs="Arial"/>
                <w:sz w:val="24"/>
                <w:szCs w:val="24"/>
              </w:rPr>
              <w:t xml:space="preserve"> of this QA Summary for additional information.</w:t>
            </w:r>
          </w:p>
        </w:tc>
      </w:tr>
    </w:tbl>
    <w:p w14:paraId="70EB6B49" w14:textId="77777777" w:rsidR="003660A6" w:rsidRPr="00774202" w:rsidRDefault="003660A6"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48DE9591" w14:textId="77777777" w:rsidTr="609605E7">
        <w:trPr>
          <w:trHeight w:val="379"/>
        </w:trPr>
        <w:tc>
          <w:tcPr>
            <w:tcW w:w="691" w:type="dxa"/>
            <w:vMerge w:val="restart"/>
            <w:shd w:val="clear" w:color="auto" w:fill="BDD6EE" w:themeFill="accent5" w:themeFillTint="66"/>
            <w:vAlign w:val="center"/>
          </w:tcPr>
          <w:p w14:paraId="05D06249" w14:textId="397685EA" w:rsidR="003660A6"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33</w:t>
            </w:r>
          </w:p>
        </w:tc>
        <w:tc>
          <w:tcPr>
            <w:tcW w:w="1987" w:type="dxa"/>
            <w:tcBorders>
              <w:bottom w:val="single" w:sz="4" w:space="0" w:color="auto"/>
            </w:tcBorders>
            <w:shd w:val="clear" w:color="auto" w:fill="BDD6EE" w:themeFill="accent5" w:themeFillTint="66"/>
            <w:vAlign w:val="center"/>
          </w:tcPr>
          <w:p w14:paraId="26573156" w14:textId="77777777" w:rsidR="003660A6" w:rsidRPr="00774202" w:rsidRDefault="00366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7A0C6729" w14:textId="77777777" w:rsidR="003660A6" w:rsidRPr="00774202" w:rsidRDefault="00366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F632D" w:rsidRPr="00774202" w14:paraId="757F6C0B" w14:textId="77777777" w:rsidTr="609605E7">
        <w:trPr>
          <w:trHeight w:val="980"/>
        </w:trPr>
        <w:tc>
          <w:tcPr>
            <w:tcW w:w="691" w:type="dxa"/>
            <w:vMerge/>
          </w:tcPr>
          <w:p w14:paraId="1E1CB751"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EB15785" w14:textId="7F1A2457" w:rsidR="003660A6" w:rsidRPr="00774202" w:rsidRDefault="00EE05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E, pg. 6</w:t>
            </w:r>
          </w:p>
        </w:tc>
        <w:tc>
          <w:tcPr>
            <w:tcW w:w="8622" w:type="dxa"/>
            <w:shd w:val="clear" w:color="auto" w:fill="FFFFFF" w:themeFill="background1"/>
            <w:vAlign w:val="center"/>
          </w:tcPr>
          <w:p w14:paraId="047772E5" w14:textId="4E792FEA" w:rsidR="003660A6" w:rsidRPr="00774202" w:rsidRDefault="0040261E" w:rsidP="0040261E">
            <w:pPr>
              <w:spacing w:before="100" w:beforeAutospacing="1" w:after="100" w:afterAutospacing="1"/>
              <w:rPr>
                <w:rFonts w:ascii="Arial" w:hAnsi="Arial" w:cs="Arial"/>
              </w:rPr>
            </w:pPr>
            <w:r w:rsidRPr="00774202">
              <w:rPr>
                <w:rFonts w:ascii="Arial" w:hAnsi="Arial" w:cs="Arial"/>
              </w:rPr>
              <w:t>Does all the awarded money need to be spent by September 2024?</w:t>
            </w:r>
          </w:p>
        </w:tc>
      </w:tr>
      <w:tr w:rsidR="006F632D" w:rsidRPr="00774202" w14:paraId="77A4E5B6" w14:textId="77777777" w:rsidTr="609605E7">
        <w:trPr>
          <w:trHeight w:val="379"/>
        </w:trPr>
        <w:tc>
          <w:tcPr>
            <w:tcW w:w="691" w:type="dxa"/>
            <w:vMerge/>
          </w:tcPr>
          <w:p w14:paraId="3460CC52"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08B360B"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6F632D" w:rsidRPr="00774202" w14:paraId="268EE4DD" w14:textId="77777777" w:rsidTr="609605E7">
        <w:trPr>
          <w:trHeight w:val="379"/>
        </w:trPr>
        <w:tc>
          <w:tcPr>
            <w:tcW w:w="691" w:type="dxa"/>
            <w:vMerge/>
          </w:tcPr>
          <w:p w14:paraId="0C0D6D49"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A263367" w14:textId="58E602EC" w:rsidR="003660A6" w:rsidRPr="00774202" w:rsidRDefault="2F4CFB32" w:rsidP="18A04A27">
            <w:pPr>
              <w:pStyle w:val="NormalWeb"/>
              <w:spacing w:before="0" w:beforeAutospacing="0" w:after="0" w:afterAutospacing="0"/>
              <w:rPr>
                <w:rFonts w:ascii="Arial" w:hAnsi="Arial" w:cs="Arial"/>
                <w:sz w:val="24"/>
                <w:szCs w:val="24"/>
              </w:rPr>
            </w:pPr>
            <w:r w:rsidRPr="00774202">
              <w:rPr>
                <w:rFonts w:ascii="Arial" w:hAnsi="Arial" w:cs="Arial"/>
                <w:sz w:val="24"/>
                <w:szCs w:val="24"/>
              </w:rPr>
              <w:t>All programming must be completed by September 1</w:t>
            </w:r>
            <w:r w:rsidRPr="00774202">
              <w:rPr>
                <w:rFonts w:ascii="Arial" w:hAnsi="Arial" w:cs="Arial"/>
                <w:sz w:val="24"/>
                <w:szCs w:val="24"/>
                <w:vertAlign w:val="superscript"/>
              </w:rPr>
              <w:t>st</w:t>
            </w:r>
            <w:r w:rsidRPr="00774202">
              <w:rPr>
                <w:rFonts w:ascii="Arial" w:hAnsi="Arial" w:cs="Arial"/>
                <w:sz w:val="24"/>
                <w:szCs w:val="24"/>
              </w:rPr>
              <w:t xml:space="preserve">, </w:t>
            </w:r>
            <w:r w:rsidR="00E712F7" w:rsidRPr="00774202">
              <w:rPr>
                <w:rFonts w:ascii="Arial" w:hAnsi="Arial" w:cs="Arial"/>
                <w:sz w:val="24"/>
                <w:szCs w:val="24"/>
              </w:rPr>
              <w:t>2024,</w:t>
            </w:r>
            <w:r w:rsidRPr="00774202">
              <w:rPr>
                <w:rFonts w:ascii="Arial" w:hAnsi="Arial" w:cs="Arial"/>
                <w:sz w:val="24"/>
                <w:szCs w:val="24"/>
              </w:rPr>
              <w:t xml:space="preserve"> and all reimbursement requests must be sent by September </w:t>
            </w:r>
            <w:r w:rsidR="126422D3" w:rsidRPr="00774202">
              <w:rPr>
                <w:rFonts w:ascii="Arial" w:hAnsi="Arial" w:cs="Arial"/>
                <w:sz w:val="24"/>
                <w:szCs w:val="24"/>
              </w:rPr>
              <w:t>1</w:t>
            </w:r>
            <w:r w:rsidR="073C0ABA" w:rsidRPr="00774202">
              <w:rPr>
                <w:rFonts w:ascii="Arial" w:hAnsi="Arial" w:cs="Arial"/>
                <w:sz w:val="24"/>
                <w:szCs w:val="24"/>
              </w:rPr>
              <w:t>3</w:t>
            </w:r>
            <w:r w:rsidRPr="00774202">
              <w:rPr>
                <w:rFonts w:ascii="Arial" w:hAnsi="Arial" w:cs="Arial"/>
                <w:sz w:val="24"/>
                <w:szCs w:val="24"/>
              </w:rPr>
              <w:t xml:space="preserve">, </w:t>
            </w:r>
            <w:r w:rsidR="00466C0F" w:rsidRPr="00774202">
              <w:rPr>
                <w:rFonts w:ascii="Arial" w:hAnsi="Arial" w:cs="Arial"/>
                <w:sz w:val="24"/>
                <w:szCs w:val="24"/>
              </w:rPr>
              <w:t>2024,</w:t>
            </w:r>
            <w:r w:rsidRPr="00774202">
              <w:rPr>
                <w:rFonts w:ascii="Arial" w:hAnsi="Arial" w:cs="Arial"/>
                <w:sz w:val="24"/>
                <w:szCs w:val="24"/>
              </w:rPr>
              <w:t xml:space="preserve"> due to federal funding requirements. </w:t>
            </w:r>
            <w:r w:rsidR="6BF14FE0" w:rsidRPr="00774202">
              <w:rPr>
                <w:rFonts w:ascii="Arial" w:hAnsi="Arial" w:cs="Arial"/>
                <w:sz w:val="24"/>
                <w:szCs w:val="24"/>
              </w:rPr>
              <w:t>Please refer to question</w:t>
            </w:r>
            <w:r w:rsidR="001F190A" w:rsidRPr="00774202">
              <w:rPr>
                <w:rFonts w:ascii="Arial" w:hAnsi="Arial" w:cs="Arial"/>
                <w:sz w:val="24"/>
                <w:szCs w:val="24"/>
              </w:rPr>
              <w:t>s</w:t>
            </w:r>
            <w:r w:rsidR="6BF14FE0" w:rsidRPr="00774202">
              <w:rPr>
                <w:rFonts w:ascii="Arial" w:hAnsi="Arial" w:cs="Arial"/>
                <w:sz w:val="24"/>
                <w:szCs w:val="24"/>
              </w:rPr>
              <w:t xml:space="preserve"> #</w:t>
            </w:r>
            <w:r w:rsidR="001F190A" w:rsidRPr="00774202">
              <w:rPr>
                <w:rFonts w:ascii="Arial" w:hAnsi="Arial" w:cs="Arial"/>
                <w:sz w:val="24"/>
                <w:szCs w:val="24"/>
              </w:rPr>
              <w:t xml:space="preserve">6, </w:t>
            </w:r>
            <w:r w:rsidR="68C6A4CA" w:rsidRPr="00774202">
              <w:rPr>
                <w:rFonts w:ascii="Arial" w:hAnsi="Arial" w:cs="Arial"/>
                <w:sz w:val="24"/>
                <w:szCs w:val="24"/>
              </w:rPr>
              <w:t>8</w:t>
            </w:r>
            <w:r w:rsidR="00001162" w:rsidRPr="00774202">
              <w:rPr>
                <w:rFonts w:ascii="Arial" w:hAnsi="Arial" w:cs="Arial"/>
                <w:sz w:val="24"/>
                <w:szCs w:val="24"/>
              </w:rPr>
              <w:t xml:space="preserve">, 33, 38, </w:t>
            </w:r>
            <w:r w:rsidR="002C0AEE" w:rsidRPr="00774202">
              <w:rPr>
                <w:rFonts w:ascii="Arial" w:hAnsi="Arial" w:cs="Arial"/>
                <w:sz w:val="24"/>
                <w:szCs w:val="24"/>
              </w:rPr>
              <w:t xml:space="preserve">41, </w:t>
            </w:r>
            <w:r w:rsidR="00001162" w:rsidRPr="00774202">
              <w:rPr>
                <w:rFonts w:ascii="Arial" w:hAnsi="Arial" w:cs="Arial"/>
                <w:sz w:val="24"/>
                <w:szCs w:val="24"/>
              </w:rPr>
              <w:t>54 and 70</w:t>
            </w:r>
            <w:r w:rsidR="6BF14FE0" w:rsidRPr="00774202">
              <w:rPr>
                <w:rFonts w:ascii="Arial" w:hAnsi="Arial" w:cs="Arial"/>
                <w:sz w:val="24"/>
                <w:szCs w:val="24"/>
              </w:rPr>
              <w:t xml:space="preserve"> of this QA Summary</w:t>
            </w:r>
            <w:r w:rsidR="00054F4B" w:rsidRPr="00774202">
              <w:rPr>
                <w:rFonts w:ascii="Arial" w:hAnsi="Arial" w:cs="Arial"/>
                <w:sz w:val="24"/>
                <w:szCs w:val="24"/>
              </w:rPr>
              <w:t xml:space="preserve"> for additional information</w:t>
            </w:r>
            <w:r w:rsidR="6BF14FE0" w:rsidRPr="00774202">
              <w:rPr>
                <w:rFonts w:ascii="Arial" w:hAnsi="Arial" w:cs="Arial"/>
                <w:sz w:val="24"/>
                <w:szCs w:val="24"/>
              </w:rPr>
              <w:t>.</w:t>
            </w:r>
          </w:p>
        </w:tc>
      </w:tr>
    </w:tbl>
    <w:p w14:paraId="4A67A922" w14:textId="77777777" w:rsidR="003660A6" w:rsidRPr="00774202" w:rsidRDefault="003660A6"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0B5BEEFC" w14:textId="77777777">
        <w:trPr>
          <w:trHeight w:val="379"/>
        </w:trPr>
        <w:tc>
          <w:tcPr>
            <w:tcW w:w="691" w:type="dxa"/>
            <w:vMerge w:val="restart"/>
            <w:shd w:val="clear" w:color="auto" w:fill="BDD6EE"/>
            <w:vAlign w:val="center"/>
          </w:tcPr>
          <w:p w14:paraId="4F97D86E" w14:textId="130F66D2" w:rsidR="003660A6"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34</w:t>
            </w:r>
          </w:p>
        </w:tc>
        <w:tc>
          <w:tcPr>
            <w:tcW w:w="1987" w:type="dxa"/>
            <w:tcBorders>
              <w:bottom w:val="single" w:sz="4" w:space="0" w:color="auto"/>
            </w:tcBorders>
            <w:shd w:val="clear" w:color="auto" w:fill="BDD6EE"/>
            <w:vAlign w:val="center"/>
          </w:tcPr>
          <w:p w14:paraId="0F56DD77" w14:textId="77777777" w:rsidR="003660A6" w:rsidRPr="00774202" w:rsidRDefault="00366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127AC81E" w14:textId="77777777" w:rsidR="003660A6" w:rsidRPr="00774202" w:rsidRDefault="00366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75F5918B" w14:textId="77777777">
        <w:trPr>
          <w:trHeight w:val="1133"/>
        </w:trPr>
        <w:tc>
          <w:tcPr>
            <w:tcW w:w="691" w:type="dxa"/>
            <w:vMerge/>
            <w:shd w:val="clear" w:color="auto" w:fill="FFFFFF"/>
          </w:tcPr>
          <w:p w14:paraId="60EBE2FB"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46FA22E" w14:textId="46832577" w:rsidR="003660A6" w:rsidRPr="00774202" w:rsidRDefault="004245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pg. 17</w:t>
            </w:r>
          </w:p>
        </w:tc>
        <w:tc>
          <w:tcPr>
            <w:tcW w:w="8622" w:type="dxa"/>
            <w:shd w:val="clear" w:color="auto" w:fill="FFFFFF"/>
            <w:vAlign w:val="center"/>
          </w:tcPr>
          <w:p w14:paraId="29A59B5A" w14:textId="5E8B3064" w:rsidR="00084FC2" w:rsidRPr="00774202" w:rsidRDefault="00084FC2" w:rsidP="00084FC2">
            <w:pPr>
              <w:rPr>
                <w:rFonts w:ascii="Arial" w:hAnsi="Arial" w:cs="Arial"/>
              </w:rPr>
            </w:pPr>
            <w:r w:rsidRPr="00774202">
              <w:rPr>
                <w:rFonts w:ascii="Arial" w:hAnsi="Arial" w:cs="Arial"/>
              </w:rPr>
              <w:t xml:space="preserve">Our question is </w:t>
            </w:r>
            <w:proofErr w:type="gramStart"/>
            <w:r w:rsidR="00E712F7" w:rsidRPr="00774202">
              <w:rPr>
                <w:rFonts w:ascii="Arial" w:hAnsi="Arial" w:cs="Arial"/>
              </w:rPr>
              <w:t>in regard to</w:t>
            </w:r>
            <w:proofErr w:type="gramEnd"/>
            <w:r w:rsidRPr="00774202">
              <w:rPr>
                <w:rFonts w:ascii="Arial" w:hAnsi="Arial" w:cs="Arial"/>
              </w:rPr>
              <w:t xml:space="preserve"> making the program available at no cost to students and families. Our current program is offered with a sliding scale tuition including and at no cost. We have roughly a third of families at no cost, a third in the middle of the spectrum and the final third paying the full amount. The program is heavily grant funded and the tuition is a small amount of our total program budget.</w:t>
            </w:r>
          </w:p>
          <w:p w14:paraId="514589E3" w14:textId="77777777" w:rsidR="00084FC2" w:rsidRPr="00774202" w:rsidRDefault="00084FC2" w:rsidP="005C04DA">
            <w:pPr>
              <w:pStyle w:val="ListParagraph"/>
              <w:numPr>
                <w:ilvl w:val="1"/>
                <w:numId w:val="5"/>
              </w:numPr>
              <w:spacing w:after="0" w:line="240" w:lineRule="auto"/>
              <w:ind w:left="342" w:hanging="270"/>
              <w:contextualSpacing w:val="0"/>
              <w:rPr>
                <w:rFonts w:eastAsia="Times New Roman" w:cs="Arial"/>
                <w:szCs w:val="24"/>
              </w:rPr>
            </w:pPr>
            <w:r w:rsidRPr="00774202">
              <w:rPr>
                <w:rFonts w:eastAsia="Times New Roman" w:cs="Arial"/>
                <w:szCs w:val="24"/>
              </w:rPr>
              <w:t>Is this acceptable within the requirements of the grant in targeting underserved communities?</w:t>
            </w:r>
          </w:p>
          <w:p w14:paraId="73C79A29" w14:textId="77777777" w:rsidR="00084FC2" w:rsidRPr="00774202" w:rsidRDefault="00084FC2" w:rsidP="00541F3B">
            <w:pPr>
              <w:pStyle w:val="ListParagraph"/>
              <w:numPr>
                <w:ilvl w:val="1"/>
                <w:numId w:val="5"/>
              </w:numPr>
              <w:spacing w:after="0" w:line="240" w:lineRule="auto"/>
              <w:ind w:left="342" w:hanging="270"/>
              <w:contextualSpacing w:val="0"/>
              <w:rPr>
                <w:rFonts w:eastAsia="Times New Roman" w:cs="Arial"/>
                <w:szCs w:val="24"/>
              </w:rPr>
            </w:pPr>
            <w:r w:rsidRPr="00774202">
              <w:rPr>
                <w:rFonts w:eastAsia="Times New Roman" w:cs="Arial"/>
                <w:szCs w:val="24"/>
              </w:rPr>
              <w:t>If not, would we be able to use funds to support the two-thirds of our participants who do not pay full tuition?</w:t>
            </w:r>
          </w:p>
          <w:p w14:paraId="59ADA73C" w14:textId="4F64D20D" w:rsidR="003660A6" w:rsidRPr="00774202" w:rsidRDefault="00084FC2">
            <w:pPr>
              <w:pStyle w:val="ListParagraph"/>
              <w:numPr>
                <w:ilvl w:val="1"/>
                <w:numId w:val="5"/>
              </w:numPr>
              <w:spacing w:after="0" w:line="240" w:lineRule="auto"/>
              <w:ind w:left="342" w:hanging="270"/>
              <w:contextualSpacing w:val="0"/>
              <w:rPr>
                <w:rFonts w:eastAsia="Times New Roman" w:cs="Arial"/>
                <w:szCs w:val="24"/>
              </w:rPr>
            </w:pPr>
            <w:r w:rsidRPr="00774202">
              <w:rPr>
                <w:rFonts w:eastAsia="Times New Roman" w:cs="Arial"/>
                <w:szCs w:val="24"/>
              </w:rPr>
              <w:t>Would we still be able to use funds towards reducing program costs such as acquiring a van and reducing transportation costs?</w:t>
            </w:r>
          </w:p>
        </w:tc>
      </w:tr>
      <w:tr w:rsidR="004A47CA" w:rsidRPr="00774202" w14:paraId="52B65901" w14:textId="77777777">
        <w:trPr>
          <w:trHeight w:val="379"/>
        </w:trPr>
        <w:tc>
          <w:tcPr>
            <w:tcW w:w="691" w:type="dxa"/>
            <w:vMerge/>
            <w:shd w:val="clear" w:color="auto" w:fill="BDD6EE"/>
          </w:tcPr>
          <w:p w14:paraId="68DD7F26"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463C62D"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21627046" w14:textId="77777777">
        <w:trPr>
          <w:trHeight w:val="379"/>
        </w:trPr>
        <w:tc>
          <w:tcPr>
            <w:tcW w:w="691" w:type="dxa"/>
            <w:vMerge/>
          </w:tcPr>
          <w:p w14:paraId="38815F18"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629EC7E" w14:textId="122730D3" w:rsidR="00545DD6" w:rsidRPr="00774202" w:rsidRDefault="00541F3B" w:rsidP="003F7556">
            <w:pPr>
              <w:pStyle w:val="NormalWeb"/>
              <w:spacing w:before="0" w:beforeAutospacing="0" w:after="0" w:afterAutospacing="0"/>
              <w:rPr>
                <w:rFonts w:ascii="Arial" w:hAnsi="Arial" w:cs="Arial"/>
                <w:sz w:val="24"/>
                <w:szCs w:val="24"/>
              </w:rPr>
            </w:pPr>
            <w:r w:rsidRPr="00774202">
              <w:rPr>
                <w:rFonts w:ascii="Arial" w:hAnsi="Arial" w:cs="Arial"/>
                <w:sz w:val="24"/>
                <w:szCs w:val="24"/>
              </w:rPr>
              <w:t>U</w:t>
            </w:r>
            <w:r w:rsidR="00030320" w:rsidRPr="00774202">
              <w:rPr>
                <w:rFonts w:ascii="Arial" w:hAnsi="Arial" w:cs="Arial"/>
                <w:sz w:val="24"/>
                <w:szCs w:val="24"/>
              </w:rPr>
              <w:t xml:space="preserve">sing </w:t>
            </w:r>
            <w:r w:rsidR="005856D1" w:rsidRPr="00774202">
              <w:rPr>
                <w:rFonts w:ascii="Arial" w:hAnsi="Arial" w:cs="Arial"/>
                <w:sz w:val="24"/>
                <w:szCs w:val="24"/>
              </w:rPr>
              <w:t xml:space="preserve">the funds to </w:t>
            </w:r>
            <w:r w:rsidR="00760AD6" w:rsidRPr="00774202">
              <w:rPr>
                <w:rFonts w:ascii="Arial" w:hAnsi="Arial" w:cs="Arial"/>
                <w:sz w:val="24"/>
                <w:szCs w:val="24"/>
              </w:rPr>
              <w:t>support</w:t>
            </w:r>
            <w:r w:rsidR="009575A0" w:rsidRPr="00774202">
              <w:rPr>
                <w:rFonts w:ascii="Arial" w:hAnsi="Arial" w:cs="Arial"/>
                <w:sz w:val="24"/>
                <w:szCs w:val="24"/>
              </w:rPr>
              <w:t xml:space="preserve"> </w:t>
            </w:r>
            <w:r w:rsidR="00742AE4" w:rsidRPr="00774202">
              <w:rPr>
                <w:rFonts w:ascii="Arial" w:hAnsi="Arial" w:cs="Arial"/>
                <w:sz w:val="24"/>
                <w:szCs w:val="24"/>
              </w:rPr>
              <w:t xml:space="preserve">the tuition </w:t>
            </w:r>
            <w:r w:rsidR="00247896" w:rsidRPr="00774202">
              <w:rPr>
                <w:rFonts w:ascii="Arial" w:hAnsi="Arial" w:cs="Arial"/>
                <w:sz w:val="24"/>
                <w:szCs w:val="24"/>
              </w:rPr>
              <w:t xml:space="preserve">(scholarships) </w:t>
            </w:r>
            <w:r w:rsidR="00742AE4" w:rsidRPr="00774202">
              <w:rPr>
                <w:rFonts w:ascii="Arial" w:hAnsi="Arial" w:cs="Arial"/>
                <w:sz w:val="24"/>
                <w:szCs w:val="24"/>
              </w:rPr>
              <w:t>for the two-thirds of participants</w:t>
            </w:r>
            <w:r w:rsidR="00545DD6" w:rsidRPr="00774202">
              <w:rPr>
                <w:rFonts w:ascii="Arial" w:hAnsi="Arial" w:cs="Arial"/>
                <w:sz w:val="24"/>
                <w:szCs w:val="24"/>
              </w:rPr>
              <w:t xml:space="preserve"> is </w:t>
            </w:r>
            <w:r w:rsidRPr="00774202">
              <w:rPr>
                <w:rFonts w:ascii="Arial" w:hAnsi="Arial" w:cs="Arial"/>
                <w:sz w:val="24"/>
                <w:szCs w:val="24"/>
              </w:rPr>
              <w:t xml:space="preserve">likely </w:t>
            </w:r>
            <w:r w:rsidR="00545DD6" w:rsidRPr="00774202">
              <w:rPr>
                <w:rFonts w:ascii="Arial" w:hAnsi="Arial" w:cs="Arial"/>
                <w:sz w:val="24"/>
                <w:szCs w:val="24"/>
              </w:rPr>
              <w:t>acceptable</w:t>
            </w:r>
            <w:r w:rsidR="003F7556" w:rsidRPr="00774202">
              <w:rPr>
                <w:rFonts w:ascii="Arial" w:hAnsi="Arial" w:cs="Arial"/>
                <w:sz w:val="24"/>
                <w:szCs w:val="24"/>
              </w:rPr>
              <w:t xml:space="preserve">.  </w:t>
            </w:r>
            <w:r w:rsidR="004D43DB" w:rsidRPr="00774202">
              <w:rPr>
                <w:rFonts w:ascii="Arial" w:hAnsi="Arial" w:cs="Arial"/>
                <w:sz w:val="24"/>
                <w:szCs w:val="24"/>
              </w:rPr>
              <w:t xml:space="preserve">The </w:t>
            </w:r>
            <w:r w:rsidR="006B1048" w:rsidRPr="00774202">
              <w:rPr>
                <w:rFonts w:ascii="Arial" w:hAnsi="Arial" w:cs="Arial"/>
                <w:sz w:val="24"/>
                <w:szCs w:val="24"/>
              </w:rPr>
              <w:t xml:space="preserve">cost of a </w:t>
            </w:r>
            <w:r w:rsidR="004D43DB" w:rsidRPr="00774202">
              <w:rPr>
                <w:rFonts w:ascii="Arial" w:hAnsi="Arial" w:cs="Arial"/>
                <w:sz w:val="24"/>
                <w:szCs w:val="24"/>
              </w:rPr>
              <w:t xml:space="preserve">student </w:t>
            </w:r>
            <w:r w:rsidR="00C151AD" w:rsidRPr="00774202">
              <w:rPr>
                <w:rFonts w:ascii="Arial" w:hAnsi="Arial" w:cs="Arial"/>
                <w:sz w:val="24"/>
                <w:szCs w:val="24"/>
              </w:rPr>
              <w:t xml:space="preserve">scholarship </w:t>
            </w:r>
            <w:r w:rsidR="004D43DB" w:rsidRPr="00774202">
              <w:rPr>
                <w:rFonts w:ascii="Arial" w:hAnsi="Arial" w:cs="Arial"/>
                <w:sz w:val="24"/>
                <w:szCs w:val="24"/>
              </w:rPr>
              <w:t xml:space="preserve">is expected to cover </w:t>
            </w:r>
            <w:r w:rsidR="006B1048" w:rsidRPr="00774202">
              <w:rPr>
                <w:rFonts w:ascii="Arial" w:hAnsi="Arial" w:cs="Arial"/>
                <w:sz w:val="24"/>
                <w:szCs w:val="24"/>
              </w:rPr>
              <w:t xml:space="preserve">all applicable </w:t>
            </w:r>
            <w:r w:rsidR="004D43DB" w:rsidRPr="00774202">
              <w:rPr>
                <w:rFonts w:ascii="Arial" w:hAnsi="Arial" w:cs="Arial"/>
                <w:sz w:val="24"/>
                <w:szCs w:val="24"/>
              </w:rPr>
              <w:t xml:space="preserve">program costs. </w:t>
            </w:r>
            <w:r w:rsidR="0003273C" w:rsidRPr="00774202">
              <w:rPr>
                <w:rFonts w:ascii="Arial" w:hAnsi="Arial" w:cs="Arial"/>
                <w:sz w:val="24"/>
                <w:szCs w:val="24"/>
              </w:rPr>
              <w:t>Transportation should be included in the cost of the scholarship.</w:t>
            </w:r>
            <w:r w:rsidR="004D43DB" w:rsidRPr="00774202">
              <w:rPr>
                <w:rFonts w:ascii="Arial" w:hAnsi="Arial" w:cs="Arial"/>
                <w:sz w:val="24"/>
                <w:szCs w:val="24"/>
              </w:rPr>
              <w:t xml:space="preserve"> It’s </w:t>
            </w:r>
            <w:r w:rsidR="00886BC5" w:rsidRPr="00774202">
              <w:rPr>
                <w:rFonts w:ascii="Arial" w:hAnsi="Arial" w:cs="Arial"/>
                <w:sz w:val="24"/>
                <w:szCs w:val="24"/>
              </w:rPr>
              <w:t>rare</w:t>
            </w:r>
            <w:r w:rsidR="004D43DB" w:rsidRPr="00774202">
              <w:rPr>
                <w:rFonts w:ascii="Arial" w:hAnsi="Arial" w:cs="Arial"/>
                <w:sz w:val="24"/>
                <w:szCs w:val="24"/>
              </w:rPr>
              <w:t xml:space="preserve"> for </w:t>
            </w:r>
            <w:r w:rsidR="00247896" w:rsidRPr="00774202">
              <w:rPr>
                <w:rFonts w:ascii="Arial" w:hAnsi="Arial" w:cs="Arial"/>
                <w:sz w:val="24"/>
                <w:szCs w:val="24"/>
              </w:rPr>
              <w:t>a budget request to include both scholarships and</w:t>
            </w:r>
            <w:r w:rsidR="00247896" w:rsidRPr="00774202">
              <w:rPr>
                <w:rFonts w:ascii="Arial" w:hAnsi="Arial" w:cs="Arial"/>
                <w:i/>
                <w:iCs/>
                <w:sz w:val="24"/>
                <w:szCs w:val="24"/>
              </w:rPr>
              <w:t xml:space="preserve"> </w:t>
            </w:r>
            <w:r w:rsidR="0076609A" w:rsidRPr="00774202">
              <w:rPr>
                <w:rFonts w:ascii="Arial" w:hAnsi="Arial" w:cs="Arial"/>
                <w:sz w:val="24"/>
                <w:szCs w:val="24"/>
              </w:rPr>
              <w:t xml:space="preserve">additional program costs.  </w:t>
            </w:r>
            <w:r w:rsidR="007F7733" w:rsidRPr="00774202">
              <w:rPr>
                <w:rFonts w:ascii="Arial" w:hAnsi="Arial" w:cs="Arial"/>
                <w:sz w:val="24"/>
                <w:szCs w:val="24"/>
              </w:rPr>
              <w:t xml:space="preserve">The additional details provided in the completed Application will determine if </w:t>
            </w:r>
            <w:r w:rsidR="00BC4C08" w:rsidRPr="00774202">
              <w:rPr>
                <w:rFonts w:ascii="Arial" w:hAnsi="Arial" w:cs="Arial"/>
                <w:sz w:val="24"/>
                <w:szCs w:val="24"/>
              </w:rPr>
              <w:t xml:space="preserve">the </w:t>
            </w:r>
            <w:r w:rsidR="00DF1F70" w:rsidRPr="00774202">
              <w:rPr>
                <w:rFonts w:ascii="Arial" w:hAnsi="Arial" w:cs="Arial"/>
                <w:sz w:val="24"/>
                <w:szCs w:val="24"/>
              </w:rPr>
              <w:t>proposed</w:t>
            </w:r>
            <w:r w:rsidR="006E3BB9" w:rsidRPr="00774202">
              <w:rPr>
                <w:rFonts w:ascii="Arial" w:hAnsi="Arial" w:cs="Arial"/>
                <w:sz w:val="24"/>
                <w:szCs w:val="24"/>
              </w:rPr>
              <w:t xml:space="preserve"> </w:t>
            </w:r>
            <w:r w:rsidR="00DD011E" w:rsidRPr="00774202">
              <w:rPr>
                <w:rFonts w:ascii="Arial" w:hAnsi="Arial" w:cs="Arial"/>
                <w:sz w:val="24"/>
                <w:szCs w:val="24"/>
              </w:rPr>
              <w:t>budget</w:t>
            </w:r>
            <w:r w:rsidR="00872892" w:rsidRPr="00774202">
              <w:rPr>
                <w:rFonts w:ascii="Arial" w:hAnsi="Arial" w:cs="Arial"/>
                <w:sz w:val="24"/>
                <w:szCs w:val="24"/>
              </w:rPr>
              <w:t xml:space="preserve"> is applicable, </w:t>
            </w:r>
            <w:r w:rsidR="0094233E" w:rsidRPr="00774202">
              <w:rPr>
                <w:rFonts w:ascii="Arial" w:hAnsi="Arial" w:cs="Arial"/>
                <w:sz w:val="24"/>
                <w:szCs w:val="24"/>
              </w:rPr>
              <w:t>reasonable,</w:t>
            </w:r>
            <w:r w:rsidR="00872892" w:rsidRPr="00774202">
              <w:rPr>
                <w:rFonts w:ascii="Arial" w:hAnsi="Arial" w:cs="Arial"/>
                <w:sz w:val="24"/>
                <w:szCs w:val="24"/>
              </w:rPr>
              <w:t xml:space="preserve"> and </w:t>
            </w:r>
            <w:r w:rsidR="000A7A44" w:rsidRPr="00774202">
              <w:rPr>
                <w:rFonts w:ascii="Arial" w:hAnsi="Arial" w:cs="Arial"/>
                <w:sz w:val="24"/>
                <w:szCs w:val="24"/>
              </w:rPr>
              <w:t>necessary</w:t>
            </w:r>
            <w:r w:rsidR="0094233E" w:rsidRPr="00774202">
              <w:rPr>
                <w:rFonts w:ascii="Arial" w:hAnsi="Arial" w:cs="Arial"/>
                <w:sz w:val="24"/>
                <w:szCs w:val="24"/>
              </w:rPr>
              <w:t>.</w:t>
            </w:r>
            <w:r w:rsidR="005616B9" w:rsidRPr="00774202">
              <w:rPr>
                <w:rFonts w:ascii="Arial" w:hAnsi="Arial" w:cs="Arial"/>
                <w:sz w:val="24"/>
                <w:szCs w:val="24"/>
              </w:rPr>
              <w:t xml:space="preserve"> Please refer to questions #4 and 21 of this QA Summary for additional information. </w:t>
            </w:r>
            <w:r w:rsidR="00DD251F" w:rsidRPr="00774202">
              <w:rPr>
                <w:rFonts w:ascii="Arial" w:hAnsi="Arial" w:cs="Arial"/>
                <w:sz w:val="24"/>
                <w:szCs w:val="24"/>
              </w:rPr>
              <w:t xml:space="preserve">  </w:t>
            </w:r>
          </w:p>
        </w:tc>
      </w:tr>
    </w:tbl>
    <w:p w14:paraId="2C9E4A5F" w14:textId="77777777" w:rsidR="003660A6" w:rsidRPr="00774202" w:rsidRDefault="003660A6"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123FB772" w14:textId="77777777" w:rsidTr="609605E7">
        <w:trPr>
          <w:trHeight w:val="379"/>
        </w:trPr>
        <w:tc>
          <w:tcPr>
            <w:tcW w:w="691" w:type="dxa"/>
            <w:vMerge w:val="restart"/>
            <w:shd w:val="clear" w:color="auto" w:fill="BDD6EE" w:themeFill="accent5" w:themeFillTint="66"/>
            <w:vAlign w:val="center"/>
          </w:tcPr>
          <w:p w14:paraId="3DAA6C4C" w14:textId="77777777" w:rsidR="00DA2B87"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5D0C1C5F" w14:textId="77777777" w:rsidR="00DA2B87"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5C0A2C60" w14:textId="77777777" w:rsidR="00DA2B87"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1B422113" w14:textId="77777777" w:rsidR="00DA2B87"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1992603A" w14:textId="77777777" w:rsidR="00DA2B87"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6766742C" w14:textId="77777777" w:rsidR="00DA2B87"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19BC85CC" w14:textId="1F825E40" w:rsidR="003660A6"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35</w:t>
            </w:r>
          </w:p>
        </w:tc>
        <w:tc>
          <w:tcPr>
            <w:tcW w:w="1987" w:type="dxa"/>
            <w:tcBorders>
              <w:bottom w:val="single" w:sz="4" w:space="0" w:color="auto"/>
            </w:tcBorders>
            <w:shd w:val="clear" w:color="auto" w:fill="BDD6EE" w:themeFill="accent5" w:themeFillTint="66"/>
            <w:vAlign w:val="center"/>
          </w:tcPr>
          <w:p w14:paraId="7065AEB6" w14:textId="77777777" w:rsidR="003660A6" w:rsidRPr="00774202" w:rsidRDefault="00366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07EC6086" w14:textId="77777777" w:rsidR="003660A6" w:rsidRPr="00774202" w:rsidRDefault="00366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44204EA1" w14:textId="77777777" w:rsidTr="609605E7">
        <w:trPr>
          <w:trHeight w:val="1133"/>
        </w:trPr>
        <w:tc>
          <w:tcPr>
            <w:tcW w:w="691" w:type="dxa"/>
            <w:vMerge/>
          </w:tcPr>
          <w:p w14:paraId="316D3DD2"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6E97DFA" w14:textId="33282DC8" w:rsidR="003660A6" w:rsidRPr="00774202" w:rsidRDefault="00830A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r w:rsidR="005C65CA" w:rsidRPr="00774202">
              <w:rPr>
                <w:rFonts w:ascii="Arial" w:hAnsi="Arial" w:cs="Arial"/>
              </w:rPr>
              <w:t xml:space="preserve"> and Appendix A, pg. 20</w:t>
            </w:r>
          </w:p>
        </w:tc>
        <w:tc>
          <w:tcPr>
            <w:tcW w:w="8622" w:type="dxa"/>
            <w:shd w:val="clear" w:color="auto" w:fill="FFFFFF" w:themeFill="background1"/>
            <w:vAlign w:val="center"/>
          </w:tcPr>
          <w:p w14:paraId="0692ADC0" w14:textId="022933C2" w:rsidR="003660A6" w:rsidRPr="00774202" w:rsidRDefault="00424569" w:rsidP="00BD398D">
            <w:pPr>
              <w:rPr>
                <w:rFonts w:ascii="Arial" w:hAnsi="Arial" w:cs="Arial"/>
              </w:rPr>
            </w:pPr>
            <w:r w:rsidRPr="00774202">
              <w:rPr>
                <w:rFonts w:ascii="Arial" w:hAnsi="Arial" w:cs="Arial"/>
              </w:rPr>
              <w:t xml:space="preserve">May funds from this grant be used for extracurricular activities: stipends, </w:t>
            </w:r>
            <w:proofErr w:type="gramStart"/>
            <w:r w:rsidRPr="00774202">
              <w:rPr>
                <w:rFonts w:ascii="Arial" w:hAnsi="Arial" w:cs="Arial"/>
              </w:rPr>
              <w:t>equipment</w:t>
            </w:r>
            <w:proofErr w:type="gramEnd"/>
            <w:r w:rsidRPr="00774202">
              <w:rPr>
                <w:rFonts w:ascii="Arial" w:hAnsi="Arial" w:cs="Arial"/>
              </w:rPr>
              <w:t xml:space="preserve"> and field trips?</w:t>
            </w:r>
          </w:p>
        </w:tc>
      </w:tr>
      <w:tr w:rsidR="004A47CA" w:rsidRPr="00774202" w14:paraId="4A8B1D00" w14:textId="77777777" w:rsidTr="609605E7">
        <w:trPr>
          <w:trHeight w:val="379"/>
        </w:trPr>
        <w:tc>
          <w:tcPr>
            <w:tcW w:w="691" w:type="dxa"/>
            <w:vMerge/>
          </w:tcPr>
          <w:p w14:paraId="267552F4"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DFC13A8"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7208287E" w14:textId="77777777" w:rsidTr="609605E7">
        <w:trPr>
          <w:trHeight w:val="379"/>
        </w:trPr>
        <w:tc>
          <w:tcPr>
            <w:tcW w:w="691" w:type="dxa"/>
            <w:vMerge/>
          </w:tcPr>
          <w:p w14:paraId="55E46456"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5EA2131" w14:textId="35FA3FF9" w:rsidR="005C05F5" w:rsidRPr="00774202" w:rsidRDefault="00596C54" w:rsidP="609605E7">
            <w:pPr>
              <w:pStyle w:val="NormalWeb"/>
              <w:spacing w:before="0" w:beforeAutospacing="0" w:after="0" w:afterAutospacing="0"/>
              <w:rPr>
                <w:rFonts w:ascii="Arial" w:hAnsi="Arial" w:cs="Arial"/>
                <w:sz w:val="24"/>
                <w:szCs w:val="24"/>
              </w:rPr>
            </w:pPr>
            <w:r w:rsidRPr="00774202">
              <w:rPr>
                <w:rFonts w:ascii="Arial" w:hAnsi="Arial" w:cs="Arial"/>
                <w:sz w:val="24"/>
                <w:szCs w:val="24"/>
              </w:rPr>
              <w:t>Please refer to questions #9, 18, 37 and 65 of this QA Summary</w:t>
            </w:r>
            <w:r w:rsidR="00D65145" w:rsidRPr="00774202">
              <w:rPr>
                <w:rFonts w:ascii="Arial" w:hAnsi="Arial" w:cs="Arial"/>
                <w:sz w:val="24"/>
                <w:szCs w:val="24"/>
              </w:rPr>
              <w:t xml:space="preserve"> for</w:t>
            </w:r>
            <w:r w:rsidR="00F43781" w:rsidRPr="00774202">
              <w:rPr>
                <w:rFonts w:ascii="Arial" w:hAnsi="Arial" w:cs="Arial"/>
                <w:sz w:val="24"/>
                <w:szCs w:val="24"/>
              </w:rPr>
              <w:t xml:space="preserve"> an</w:t>
            </w:r>
            <w:r w:rsidR="00D65145" w:rsidRPr="00774202">
              <w:rPr>
                <w:rFonts w:ascii="Arial" w:hAnsi="Arial" w:cs="Arial"/>
                <w:sz w:val="24"/>
                <w:szCs w:val="24"/>
              </w:rPr>
              <w:t xml:space="preserve"> answer regarding stipends.</w:t>
            </w:r>
            <w:r w:rsidR="00B56F0A" w:rsidRPr="00774202">
              <w:rPr>
                <w:rFonts w:ascii="Arial" w:hAnsi="Arial" w:cs="Arial"/>
                <w:sz w:val="24"/>
                <w:szCs w:val="24"/>
              </w:rPr>
              <w:t xml:space="preserve"> Please refer to questions #</w:t>
            </w:r>
            <w:r w:rsidR="00426436" w:rsidRPr="00774202">
              <w:rPr>
                <w:rFonts w:ascii="Arial" w:hAnsi="Arial" w:cs="Arial"/>
                <w:sz w:val="24"/>
                <w:szCs w:val="24"/>
              </w:rPr>
              <w:t xml:space="preserve">5, </w:t>
            </w:r>
            <w:r w:rsidR="00B56F0A" w:rsidRPr="00774202">
              <w:rPr>
                <w:rFonts w:ascii="Arial" w:hAnsi="Arial" w:cs="Arial"/>
                <w:sz w:val="24"/>
                <w:szCs w:val="24"/>
              </w:rPr>
              <w:t xml:space="preserve">10, 11, 12, 13, </w:t>
            </w:r>
            <w:r w:rsidR="0011505E" w:rsidRPr="00774202">
              <w:rPr>
                <w:rFonts w:ascii="Arial" w:hAnsi="Arial" w:cs="Arial"/>
                <w:sz w:val="24"/>
                <w:szCs w:val="24"/>
              </w:rPr>
              <w:t xml:space="preserve">and </w:t>
            </w:r>
            <w:r w:rsidR="00B56F0A" w:rsidRPr="00774202">
              <w:rPr>
                <w:rFonts w:ascii="Arial" w:hAnsi="Arial" w:cs="Arial"/>
                <w:sz w:val="24"/>
                <w:szCs w:val="24"/>
              </w:rPr>
              <w:t>25 of this QA Summary</w:t>
            </w:r>
            <w:r w:rsidR="00244BCF" w:rsidRPr="00774202">
              <w:rPr>
                <w:rFonts w:ascii="Arial" w:hAnsi="Arial" w:cs="Arial"/>
                <w:sz w:val="24"/>
                <w:szCs w:val="24"/>
              </w:rPr>
              <w:t xml:space="preserve"> for an </w:t>
            </w:r>
            <w:r w:rsidR="00AA71D3" w:rsidRPr="00774202">
              <w:rPr>
                <w:rFonts w:ascii="Arial" w:hAnsi="Arial" w:cs="Arial"/>
                <w:sz w:val="24"/>
                <w:szCs w:val="24"/>
              </w:rPr>
              <w:t>answer regarding equipment</w:t>
            </w:r>
            <w:r w:rsidR="00B56F0A" w:rsidRPr="00774202">
              <w:rPr>
                <w:rFonts w:ascii="Arial" w:hAnsi="Arial" w:cs="Arial"/>
                <w:sz w:val="24"/>
                <w:szCs w:val="24"/>
              </w:rPr>
              <w:t>.</w:t>
            </w:r>
            <w:r w:rsidR="00D65145" w:rsidRPr="00774202">
              <w:rPr>
                <w:rFonts w:ascii="Arial" w:hAnsi="Arial" w:cs="Arial"/>
                <w:color w:val="00B0F0"/>
                <w:sz w:val="24"/>
                <w:szCs w:val="24"/>
              </w:rPr>
              <w:t xml:space="preserve"> </w:t>
            </w:r>
            <w:r w:rsidR="00680D5D" w:rsidRPr="00774202">
              <w:rPr>
                <w:rFonts w:ascii="Arial" w:hAnsi="Arial" w:cs="Arial"/>
                <w:sz w:val="24"/>
                <w:szCs w:val="24"/>
              </w:rPr>
              <w:t xml:space="preserve"> </w:t>
            </w:r>
            <w:r w:rsidR="6C0B9914" w:rsidRPr="00774202">
              <w:rPr>
                <w:rFonts w:ascii="Arial" w:hAnsi="Arial" w:cs="Arial"/>
                <w:sz w:val="24"/>
                <w:szCs w:val="24"/>
              </w:rPr>
              <w:t xml:space="preserve">In-state field trips are an allowable </w:t>
            </w:r>
            <w:r w:rsidR="7A4D0AF1" w:rsidRPr="00774202">
              <w:rPr>
                <w:rFonts w:ascii="Arial" w:hAnsi="Arial" w:cs="Arial"/>
                <w:sz w:val="24"/>
                <w:szCs w:val="24"/>
              </w:rPr>
              <w:t>expense</w:t>
            </w:r>
            <w:r w:rsidR="36AB43B6" w:rsidRPr="00774202">
              <w:rPr>
                <w:rFonts w:ascii="Arial" w:hAnsi="Arial" w:cs="Arial"/>
                <w:sz w:val="24"/>
                <w:szCs w:val="24"/>
              </w:rPr>
              <w:t xml:space="preserve"> just as long as they are </w:t>
            </w:r>
            <w:r w:rsidR="0038787A" w:rsidRPr="00774202">
              <w:rPr>
                <w:rFonts w:ascii="Arial" w:hAnsi="Arial" w:cs="Arial"/>
                <w:sz w:val="24"/>
                <w:szCs w:val="24"/>
              </w:rPr>
              <w:t xml:space="preserve">approved, </w:t>
            </w:r>
            <w:r w:rsidR="36AB43B6" w:rsidRPr="00774202">
              <w:rPr>
                <w:rFonts w:ascii="Arial" w:hAnsi="Arial" w:cs="Arial"/>
                <w:sz w:val="24"/>
                <w:szCs w:val="24"/>
              </w:rPr>
              <w:t>reasonable and necessary</w:t>
            </w:r>
            <w:r w:rsidR="7A4D0AF1" w:rsidRPr="00774202">
              <w:rPr>
                <w:rFonts w:ascii="Arial" w:hAnsi="Arial" w:cs="Arial"/>
                <w:sz w:val="24"/>
                <w:szCs w:val="24"/>
              </w:rPr>
              <w:t xml:space="preserve">. </w:t>
            </w:r>
          </w:p>
        </w:tc>
      </w:tr>
    </w:tbl>
    <w:p w14:paraId="56A1D6DB" w14:textId="77777777" w:rsidR="003660A6" w:rsidRPr="00774202" w:rsidRDefault="003660A6"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73134998" w14:textId="77777777" w:rsidTr="609605E7">
        <w:trPr>
          <w:trHeight w:val="379"/>
        </w:trPr>
        <w:tc>
          <w:tcPr>
            <w:tcW w:w="691" w:type="dxa"/>
            <w:vMerge w:val="restart"/>
            <w:shd w:val="clear" w:color="auto" w:fill="BDD6EE" w:themeFill="accent5" w:themeFillTint="66"/>
            <w:vAlign w:val="center"/>
          </w:tcPr>
          <w:p w14:paraId="0780942E" w14:textId="1C432890" w:rsidR="003660A6"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36</w:t>
            </w:r>
          </w:p>
        </w:tc>
        <w:tc>
          <w:tcPr>
            <w:tcW w:w="1987" w:type="dxa"/>
            <w:tcBorders>
              <w:bottom w:val="single" w:sz="4" w:space="0" w:color="auto"/>
            </w:tcBorders>
            <w:shd w:val="clear" w:color="auto" w:fill="BDD6EE" w:themeFill="accent5" w:themeFillTint="66"/>
            <w:vAlign w:val="center"/>
          </w:tcPr>
          <w:p w14:paraId="6AC16254" w14:textId="77777777" w:rsidR="003660A6" w:rsidRPr="00774202" w:rsidRDefault="00366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17E62482" w14:textId="77777777" w:rsidR="003660A6" w:rsidRPr="00774202" w:rsidRDefault="003660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21BE6962" w14:textId="77777777" w:rsidTr="609605E7">
        <w:trPr>
          <w:trHeight w:val="3698"/>
        </w:trPr>
        <w:tc>
          <w:tcPr>
            <w:tcW w:w="691" w:type="dxa"/>
            <w:vMerge/>
          </w:tcPr>
          <w:p w14:paraId="45FB392A"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1CCDE4B" w14:textId="6809CBCF" w:rsidR="003660A6" w:rsidRPr="00774202" w:rsidRDefault="004F00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p>
        </w:tc>
        <w:tc>
          <w:tcPr>
            <w:tcW w:w="8622" w:type="dxa"/>
            <w:shd w:val="clear" w:color="auto" w:fill="FFFFFF" w:themeFill="background1"/>
            <w:vAlign w:val="center"/>
          </w:tcPr>
          <w:p w14:paraId="4D207202" w14:textId="77777777" w:rsidR="0072221C" w:rsidRPr="00774202" w:rsidRDefault="0072221C" w:rsidP="0072221C">
            <w:pPr>
              <w:rPr>
                <w:rFonts w:ascii="Arial" w:hAnsi="Arial" w:cs="Arial"/>
              </w:rPr>
            </w:pPr>
            <w:r w:rsidRPr="00774202">
              <w:rPr>
                <w:rFonts w:ascii="Arial" w:hAnsi="Arial" w:cs="Arial"/>
                <w:color w:val="000000"/>
              </w:rPr>
              <w:t>Are the following professional development scenarios covered by the MOLI grant?</w:t>
            </w:r>
          </w:p>
          <w:p w14:paraId="70C28300" w14:textId="77777777" w:rsidR="0072221C" w:rsidRPr="00774202" w:rsidRDefault="0072221C" w:rsidP="0072221C">
            <w:pPr>
              <w:numPr>
                <w:ilvl w:val="0"/>
                <w:numId w:val="6"/>
              </w:numPr>
              <w:spacing w:before="100" w:beforeAutospacing="1" w:after="100" w:afterAutospacing="1"/>
              <w:rPr>
                <w:rFonts w:ascii="Arial" w:hAnsi="Arial" w:cs="Arial"/>
              </w:rPr>
            </w:pPr>
            <w:r w:rsidRPr="00774202">
              <w:rPr>
                <w:rFonts w:ascii="Arial" w:hAnsi="Arial" w:cs="Arial"/>
                <w:color w:val="000000"/>
              </w:rPr>
              <w:t xml:space="preserve">Further development of an existing annual professional development teacher workshop facilitated by our education team held in </w:t>
            </w:r>
            <w:proofErr w:type="gramStart"/>
            <w:r w:rsidRPr="00774202">
              <w:rPr>
                <w:rFonts w:ascii="Arial" w:hAnsi="Arial" w:cs="Arial"/>
                <w:color w:val="000000"/>
              </w:rPr>
              <w:t>summer</w:t>
            </w:r>
            <w:proofErr w:type="gramEnd"/>
            <w:r w:rsidRPr="00774202">
              <w:rPr>
                <w:rFonts w:ascii="Arial" w:hAnsi="Arial" w:cs="Arial"/>
                <w:color w:val="000000"/>
              </w:rPr>
              <w:t xml:space="preserve"> </w:t>
            </w:r>
          </w:p>
          <w:p w14:paraId="712893C1" w14:textId="77777777" w:rsidR="0072221C" w:rsidRPr="00774202" w:rsidRDefault="0072221C" w:rsidP="0072221C">
            <w:pPr>
              <w:numPr>
                <w:ilvl w:val="0"/>
                <w:numId w:val="6"/>
              </w:numPr>
              <w:spacing w:before="100" w:beforeAutospacing="1" w:after="100" w:afterAutospacing="1"/>
              <w:rPr>
                <w:rFonts w:ascii="Arial" w:hAnsi="Arial" w:cs="Arial"/>
              </w:rPr>
            </w:pPr>
            <w:r w:rsidRPr="00774202">
              <w:rPr>
                <w:rFonts w:ascii="Arial" w:hAnsi="Arial" w:cs="Arial"/>
                <w:color w:val="000000"/>
              </w:rPr>
              <w:t xml:space="preserve">Initial development of a professional development teacher workshop facilitated by our education team held in </w:t>
            </w:r>
            <w:proofErr w:type="gramStart"/>
            <w:r w:rsidRPr="00774202">
              <w:rPr>
                <w:rFonts w:ascii="Arial" w:hAnsi="Arial" w:cs="Arial"/>
                <w:color w:val="000000"/>
              </w:rPr>
              <w:t>spring</w:t>
            </w:r>
            <w:proofErr w:type="gramEnd"/>
          </w:p>
          <w:p w14:paraId="3CB93D96" w14:textId="77777777" w:rsidR="0072221C" w:rsidRPr="00774202" w:rsidRDefault="0072221C" w:rsidP="0072221C">
            <w:pPr>
              <w:numPr>
                <w:ilvl w:val="0"/>
                <w:numId w:val="6"/>
              </w:numPr>
              <w:spacing w:before="100" w:beforeAutospacing="1" w:after="100" w:afterAutospacing="1"/>
              <w:rPr>
                <w:rFonts w:ascii="Arial" w:hAnsi="Arial" w:cs="Arial"/>
              </w:rPr>
            </w:pPr>
            <w:r w:rsidRPr="00774202">
              <w:rPr>
                <w:rFonts w:ascii="Arial" w:hAnsi="Arial" w:cs="Arial"/>
                <w:color w:val="000000"/>
              </w:rPr>
              <w:t xml:space="preserve">Facilitator salaries, overhead, binders, printed materials, teacher stipends, teacher lodging, for professional development workshop facilitated by our education team held in summer for classes that participating teachers will oversee in the </w:t>
            </w:r>
            <w:proofErr w:type="gramStart"/>
            <w:r w:rsidRPr="00774202">
              <w:rPr>
                <w:rFonts w:ascii="Arial" w:hAnsi="Arial" w:cs="Arial"/>
                <w:color w:val="000000"/>
              </w:rPr>
              <w:t>fall</w:t>
            </w:r>
            <w:proofErr w:type="gramEnd"/>
          </w:p>
          <w:p w14:paraId="3B78BB83" w14:textId="4D16EF80" w:rsidR="003660A6" w:rsidRPr="00774202" w:rsidRDefault="0072221C" w:rsidP="00901FAE">
            <w:pPr>
              <w:numPr>
                <w:ilvl w:val="0"/>
                <w:numId w:val="6"/>
              </w:numPr>
              <w:spacing w:before="100" w:beforeAutospacing="1" w:after="100" w:afterAutospacing="1"/>
              <w:rPr>
                <w:rFonts w:ascii="Arial" w:hAnsi="Arial" w:cs="Arial"/>
              </w:rPr>
            </w:pPr>
            <w:r w:rsidRPr="00774202">
              <w:rPr>
                <w:rFonts w:ascii="Arial" w:hAnsi="Arial" w:cs="Arial"/>
                <w:color w:val="000000"/>
              </w:rPr>
              <w:t xml:space="preserve">Kit of classroom materials and field equipment for teachers attending the </w:t>
            </w:r>
            <w:proofErr w:type="gramStart"/>
            <w:r w:rsidRPr="00774202">
              <w:rPr>
                <w:rFonts w:ascii="Arial" w:hAnsi="Arial" w:cs="Arial"/>
                <w:color w:val="000000"/>
              </w:rPr>
              <w:t>aforementioned summer</w:t>
            </w:r>
            <w:proofErr w:type="gramEnd"/>
            <w:r w:rsidRPr="00774202">
              <w:rPr>
                <w:rFonts w:ascii="Arial" w:hAnsi="Arial" w:cs="Arial"/>
                <w:color w:val="000000"/>
              </w:rPr>
              <w:t xml:space="preserve"> professional development workshop</w:t>
            </w:r>
          </w:p>
        </w:tc>
      </w:tr>
      <w:tr w:rsidR="004A47CA" w:rsidRPr="00774202" w14:paraId="7488DCE8" w14:textId="77777777" w:rsidTr="609605E7">
        <w:trPr>
          <w:trHeight w:val="379"/>
        </w:trPr>
        <w:tc>
          <w:tcPr>
            <w:tcW w:w="691" w:type="dxa"/>
            <w:vMerge/>
          </w:tcPr>
          <w:p w14:paraId="20DD9172"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F2188C5"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4277FE7A" w14:textId="77777777" w:rsidTr="00774202">
        <w:trPr>
          <w:trHeight w:val="647"/>
        </w:trPr>
        <w:tc>
          <w:tcPr>
            <w:tcW w:w="691" w:type="dxa"/>
            <w:vMerge/>
          </w:tcPr>
          <w:p w14:paraId="418FAD7D" w14:textId="77777777" w:rsidR="003660A6" w:rsidRPr="00774202" w:rsidRDefault="003660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FFF5BF8" w14:textId="17986B64" w:rsidR="003660A6" w:rsidRPr="00774202" w:rsidRDefault="45C636A6" w:rsidP="0050063A">
            <w:pPr>
              <w:rPr>
                <w:rFonts w:ascii="Arial" w:hAnsi="Arial" w:cs="Arial"/>
              </w:rPr>
            </w:pPr>
            <w:r w:rsidRPr="00774202">
              <w:rPr>
                <w:rFonts w:ascii="Arial" w:hAnsi="Arial" w:cs="Arial"/>
              </w:rPr>
              <w:t xml:space="preserve">Please </w:t>
            </w:r>
            <w:r w:rsidR="006F14AC" w:rsidRPr="00774202">
              <w:rPr>
                <w:rFonts w:ascii="Arial" w:hAnsi="Arial" w:cs="Arial"/>
              </w:rPr>
              <w:t>refer to</w:t>
            </w:r>
            <w:r w:rsidRPr="00774202">
              <w:rPr>
                <w:rFonts w:ascii="Arial" w:hAnsi="Arial" w:cs="Arial"/>
              </w:rPr>
              <w:t xml:space="preserve"> questions #29 and 30 of this QA Summary</w:t>
            </w:r>
            <w:r w:rsidR="00890E7E" w:rsidRPr="00774202">
              <w:rPr>
                <w:rFonts w:ascii="Arial" w:hAnsi="Arial" w:cs="Arial"/>
              </w:rPr>
              <w:t xml:space="preserve"> for additional information.</w:t>
            </w:r>
            <w:r w:rsidRPr="00774202">
              <w:rPr>
                <w:rFonts w:ascii="Arial" w:hAnsi="Arial" w:cs="Arial"/>
              </w:rPr>
              <w:t xml:space="preserve"> </w:t>
            </w:r>
          </w:p>
        </w:tc>
      </w:tr>
    </w:tbl>
    <w:p w14:paraId="167E549C" w14:textId="1F51FD9A" w:rsidR="003660A6" w:rsidRPr="00774202" w:rsidRDefault="003660A6"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1BF9CADF" w14:textId="77777777" w:rsidTr="609605E7">
        <w:trPr>
          <w:trHeight w:val="379"/>
        </w:trPr>
        <w:tc>
          <w:tcPr>
            <w:tcW w:w="691" w:type="dxa"/>
            <w:vMerge w:val="restart"/>
            <w:shd w:val="clear" w:color="auto" w:fill="BDD6EE" w:themeFill="accent5" w:themeFillTint="66"/>
            <w:vAlign w:val="center"/>
          </w:tcPr>
          <w:p w14:paraId="28CEF0E8" w14:textId="66C7B183" w:rsidR="006A658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37</w:t>
            </w:r>
          </w:p>
        </w:tc>
        <w:tc>
          <w:tcPr>
            <w:tcW w:w="1987" w:type="dxa"/>
            <w:tcBorders>
              <w:bottom w:val="single" w:sz="4" w:space="0" w:color="auto"/>
            </w:tcBorders>
            <w:shd w:val="clear" w:color="auto" w:fill="BDD6EE" w:themeFill="accent5" w:themeFillTint="66"/>
            <w:vAlign w:val="center"/>
          </w:tcPr>
          <w:p w14:paraId="25FCCDAC" w14:textId="77777777" w:rsidR="006A6588" w:rsidRPr="00774202" w:rsidRDefault="006A65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6E6B0DB5" w14:textId="77777777" w:rsidR="006A6588" w:rsidRPr="00774202" w:rsidRDefault="006A65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33E728A0" w14:textId="77777777" w:rsidTr="609605E7">
        <w:trPr>
          <w:trHeight w:val="1133"/>
        </w:trPr>
        <w:tc>
          <w:tcPr>
            <w:tcW w:w="691" w:type="dxa"/>
            <w:vMerge/>
          </w:tcPr>
          <w:p w14:paraId="58E89910"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E44E2A9" w14:textId="0EF02D5C" w:rsidR="006A6588" w:rsidRPr="00774202" w:rsidRDefault="00901F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p>
        </w:tc>
        <w:tc>
          <w:tcPr>
            <w:tcW w:w="8622" w:type="dxa"/>
            <w:shd w:val="clear" w:color="auto" w:fill="FFFFFF" w:themeFill="background1"/>
            <w:vAlign w:val="center"/>
          </w:tcPr>
          <w:p w14:paraId="63B86427" w14:textId="2091E016" w:rsidR="006A6588" w:rsidRPr="00774202" w:rsidRDefault="0072221C" w:rsidP="0072221C">
            <w:pPr>
              <w:rPr>
                <w:rFonts w:ascii="Arial" w:hAnsi="Arial" w:cs="Arial"/>
              </w:rPr>
            </w:pPr>
            <w:r w:rsidRPr="00774202">
              <w:rPr>
                <w:rFonts w:ascii="Arial" w:hAnsi="Arial" w:cs="Arial"/>
                <w:color w:val="000000"/>
              </w:rPr>
              <w:t>Can a rising freshman (student who graduated from 8th grade and is going into 9th grade) receive a stipend? Are the stipends for high school students only?</w:t>
            </w:r>
          </w:p>
        </w:tc>
      </w:tr>
      <w:tr w:rsidR="004A47CA" w:rsidRPr="00774202" w14:paraId="55C0A751" w14:textId="77777777" w:rsidTr="609605E7">
        <w:trPr>
          <w:trHeight w:val="379"/>
        </w:trPr>
        <w:tc>
          <w:tcPr>
            <w:tcW w:w="691" w:type="dxa"/>
            <w:vMerge/>
          </w:tcPr>
          <w:p w14:paraId="460E50A6"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E38D7EF"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48C105CD" w14:textId="77777777" w:rsidTr="00774202">
        <w:trPr>
          <w:trHeight w:val="755"/>
        </w:trPr>
        <w:tc>
          <w:tcPr>
            <w:tcW w:w="691" w:type="dxa"/>
            <w:vMerge/>
          </w:tcPr>
          <w:p w14:paraId="5ADFB0CE"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28EBBA2" w14:textId="48783253" w:rsidR="006A6588" w:rsidRPr="00774202" w:rsidRDefault="78EACAF7" w:rsidP="609605E7">
            <w:pPr>
              <w:pStyle w:val="NormalWeb"/>
              <w:spacing w:before="0" w:beforeAutospacing="0" w:after="0" w:afterAutospacing="0"/>
              <w:rPr>
                <w:rFonts w:ascii="Arial" w:hAnsi="Arial" w:cs="Arial"/>
                <w:sz w:val="24"/>
                <w:szCs w:val="24"/>
              </w:rPr>
            </w:pPr>
            <w:r w:rsidRPr="00774202">
              <w:rPr>
                <w:rFonts w:ascii="Arial" w:hAnsi="Arial" w:cs="Arial"/>
                <w:sz w:val="24"/>
                <w:szCs w:val="24"/>
              </w:rPr>
              <w:t>Student stipends are not limited to high school students.</w:t>
            </w:r>
            <w:r w:rsidR="66CB2B02" w:rsidRPr="00774202">
              <w:rPr>
                <w:rFonts w:ascii="Arial" w:hAnsi="Arial" w:cs="Arial"/>
                <w:sz w:val="24"/>
                <w:szCs w:val="24"/>
              </w:rPr>
              <w:t xml:space="preserve"> Please </w:t>
            </w:r>
            <w:r w:rsidR="006F14AC" w:rsidRPr="00774202">
              <w:rPr>
                <w:rFonts w:ascii="Arial" w:hAnsi="Arial" w:cs="Arial"/>
                <w:sz w:val="24"/>
                <w:szCs w:val="24"/>
              </w:rPr>
              <w:t>refer to</w:t>
            </w:r>
            <w:r w:rsidR="66CB2B02" w:rsidRPr="00774202">
              <w:rPr>
                <w:rFonts w:ascii="Arial" w:hAnsi="Arial" w:cs="Arial"/>
                <w:sz w:val="24"/>
                <w:szCs w:val="24"/>
              </w:rPr>
              <w:t xml:space="preserve"> questions #9, 18, </w:t>
            </w:r>
            <w:r w:rsidR="0094116D" w:rsidRPr="00774202">
              <w:rPr>
                <w:rFonts w:ascii="Arial" w:hAnsi="Arial" w:cs="Arial"/>
                <w:sz w:val="24"/>
                <w:szCs w:val="24"/>
              </w:rPr>
              <w:t xml:space="preserve">35 </w:t>
            </w:r>
            <w:r w:rsidR="66CB2B02" w:rsidRPr="00774202">
              <w:rPr>
                <w:rFonts w:ascii="Arial" w:hAnsi="Arial" w:cs="Arial"/>
                <w:sz w:val="24"/>
                <w:szCs w:val="24"/>
              </w:rPr>
              <w:t xml:space="preserve">and </w:t>
            </w:r>
            <w:r w:rsidR="00E712F7" w:rsidRPr="00774202">
              <w:rPr>
                <w:rFonts w:ascii="Arial" w:hAnsi="Arial" w:cs="Arial"/>
                <w:sz w:val="24"/>
                <w:szCs w:val="24"/>
              </w:rPr>
              <w:t>65 of</w:t>
            </w:r>
            <w:r w:rsidR="66CB2B02" w:rsidRPr="00774202">
              <w:rPr>
                <w:rFonts w:ascii="Arial" w:hAnsi="Arial" w:cs="Arial"/>
                <w:sz w:val="24"/>
                <w:szCs w:val="24"/>
              </w:rPr>
              <w:t xml:space="preserve"> this QA Summary</w:t>
            </w:r>
            <w:r w:rsidR="0094116D" w:rsidRPr="00774202">
              <w:rPr>
                <w:rFonts w:ascii="Arial" w:hAnsi="Arial" w:cs="Arial"/>
                <w:sz w:val="24"/>
                <w:szCs w:val="24"/>
              </w:rPr>
              <w:t xml:space="preserve"> for additional information</w:t>
            </w:r>
            <w:r w:rsidR="66CB2B02" w:rsidRPr="00774202">
              <w:rPr>
                <w:rFonts w:ascii="Arial" w:hAnsi="Arial" w:cs="Arial"/>
                <w:sz w:val="24"/>
                <w:szCs w:val="24"/>
              </w:rPr>
              <w:t xml:space="preserve">. </w:t>
            </w:r>
          </w:p>
        </w:tc>
      </w:tr>
    </w:tbl>
    <w:p w14:paraId="277AB06C" w14:textId="30085C0C" w:rsidR="006A6588" w:rsidRPr="00774202" w:rsidRDefault="006A658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5FAF4C24" w14:textId="77777777">
        <w:trPr>
          <w:trHeight w:val="379"/>
        </w:trPr>
        <w:tc>
          <w:tcPr>
            <w:tcW w:w="691" w:type="dxa"/>
            <w:vMerge w:val="restart"/>
            <w:shd w:val="clear" w:color="auto" w:fill="BDD6EE"/>
            <w:vAlign w:val="center"/>
          </w:tcPr>
          <w:p w14:paraId="51BF68D4" w14:textId="77777777" w:rsidR="00DA2B87"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308035E3" w14:textId="77777777" w:rsidR="00DA2B87"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1DBE774B" w14:textId="37256428" w:rsidR="006A658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38</w:t>
            </w:r>
          </w:p>
        </w:tc>
        <w:tc>
          <w:tcPr>
            <w:tcW w:w="1987" w:type="dxa"/>
            <w:tcBorders>
              <w:bottom w:val="single" w:sz="4" w:space="0" w:color="auto"/>
            </w:tcBorders>
            <w:shd w:val="clear" w:color="auto" w:fill="BDD6EE"/>
            <w:vAlign w:val="center"/>
          </w:tcPr>
          <w:p w14:paraId="2EF3487F" w14:textId="77777777" w:rsidR="006A6588" w:rsidRPr="00774202" w:rsidRDefault="006A65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4630F838" w14:textId="77777777" w:rsidR="006A6588" w:rsidRPr="00774202" w:rsidRDefault="006A65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1755D8A0" w14:textId="77777777" w:rsidTr="006A3C92">
        <w:trPr>
          <w:trHeight w:val="881"/>
        </w:trPr>
        <w:tc>
          <w:tcPr>
            <w:tcW w:w="691" w:type="dxa"/>
            <w:vMerge/>
            <w:shd w:val="clear" w:color="auto" w:fill="FFFFFF"/>
          </w:tcPr>
          <w:p w14:paraId="6308EC13"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8557D6D" w14:textId="74836A7D" w:rsidR="006A6588" w:rsidRPr="00774202" w:rsidRDefault="00BC66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pg. 17</w:t>
            </w:r>
          </w:p>
        </w:tc>
        <w:tc>
          <w:tcPr>
            <w:tcW w:w="8622" w:type="dxa"/>
            <w:shd w:val="clear" w:color="auto" w:fill="FFFFFF"/>
            <w:vAlign w:val="center"/>
          </w:tcPr>
          <w:p w14:paraId="32B9A759" w14:textId="6CE179CB" w:rsidR="006A6588" w:rsidRPr="00774202" w:rsidRDefault="006A3C92" w:rsidP="006A3C92">
            <w:pPr>
              <w:rPr>
                <w:rFonts w:ascii="Arial" w:hAnsi="Arial" w:cs="Arial"/>
              </w:rPr>
            </w:pPr>
            <w:r w:rsidRPr="00774202">
              <w:rPr>
                <w:rFonts w:ascii="Arial" w:hAnsi="Arial" w:cs="Arial"/>
              </w:rPr>
              <w:t>What mid-winter start date should we use for our program? Would February 1 work?</w:t>
            </w:r>
          </w:p>
        </w:tc>
      </w:tr>
      <w:tr w:rsidR="006E68C2" w:rsidRPr="00774202" w14:paraId="23363C91" w14:textId="77777777">
        <w:trPr>
          <w:trHeight w:val="379"/>
        </w:trPr>
        <w:tc>
          <w:tcPr>
            <w:tcW w:w="691" w:type="dxa"/>
            <w:vMerge/>
            <w:shd w:val="clear" w:color="auto" w:fill="BDD6EE"/>
          </w:tcPr>
          <w:p w14:paraId="53643D0D"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7870E23"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4A63AA4A" w14:textId="77777777" w:rsidTr="00774202">
        <w:trPr>
          <w:trHeight w:val="827"/>
        </w:trPr>
        <w:tc>
          <w:tcPr>
            <w:tcW w:w="691" w:type="dxa"/>
            <w:vMerge/>
          </w:tcPr>
          <w:p w14:paraId="72BE5712"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B1F49EC" w14:textId="43A92947" w:rsidR="00423B6A" w:rsidRPr="00774202" w:rsidRDefault="006E127F" w:rsidP="00187A3A">
            <w:pPr>
              <w:pStyle w:val="NormalWeb"/>
              <w:spacing w:before="0" w:beforeAutospacing="0" w:after="0" w:afterAutospacing="0"/>
              <w:rPr>
                <w:rFonts w:ascii="Arial" w:hAnsi="Arial" w:cs="Arial"/>
                <w:sz w:val="24"/>
                <w:szCs w:val="24"/>
              </w:rPr>
            </w:pPr>
            <w:r w:rsidRPr="00774202">
              <w:rPr>
                <w:rFonts w:ascii="Arial" w:hAnsi="Arial" w:cs="Arial"/>
                <w:sz w:val="24"/>
                <w:szCs w:val="24"/>
              </w:rPr>
              <w:t>T</w:t>
            </w:r>
            <w:r w:rsidR="005C17F3" w:rsidRPr="00774202">
              <w:rPr>
                <w:rFonts w:ascii="Arial" w:hAnsi="Arial" w:cs="Arial"/>
                <w:sz w:val="24"/>
                <w:szCs w:val="24"/>
              </w:rPr>
              <w:t xml:space="preserve">he </w:t>
            </w:r>
            <w:r w:rsidR="008B7E66" w:rsidRPr="00774202">
              <w:rPr>
                <w:rFonts w:ascii="Arial" w:hAnsi="Arial" w:cs="Arial"/>
                <w:sz w:val="24"/>
                <w:szCs w:val="24"/>
              </w:rPr>
              <w:t>program description or scope of work</w:t>
            </w:r>
            <w:r w:rsidRPr="00774202">
              <w:rPr>
                <w:rFonts w:ascii="Arial" w:hAnsi="Arial" w:cs="Arial"/>
                <w:sz w:val="24"/>
                <w:szCs w:val="24"/>
              </w:rPr>
              <w:t xml:space="preserve"> should determine the </w:t>
            </w:r>
            <w:r w:rsidR="000B6173" w:rsidRPr="00774202">
              <w:rPr>
                <w:rFonts w:ascii="Arial" w:hAnsi="Arial" w:cs="Arial"/>
                <w:sz w:val="24"/>
                <w:szCs w:val="24"/>
              </w:rPr>
              <w:t>start date</w:t>
            </w:r>
            <w:r w:rsidR="00355565" w:rsidRPr="00774202">
              <w:rPr>
                <w:rFonts w:ascii="Arial" w:hAnsi="Arial" w:cs="Arial"/>
                <w:sz w:val="24"/>
                <w:szCs w:val="24"/>
              </w:rPr>
              <w:t>.</w:t>
            </w:r>
            <w:r w:rsidR="00187A3A" w:rsidRPr="00774202">
              <w:rPr>
                <w:rFonts w:ascii="Arial" w:hAnsi="Arial" w:cs="Arial"/>
                <w:sz w:val="24"/>
                <w:szCs w:val="24"/>
              </w:rPr>
              <w:t xml:space="preserve"> </w:t>
            </w:r>
            <w:r w:rsidR="009B1C33" w:rsidRPr="00774202">
              <w:rPr>
                <w:rFonts w:ascii="Arial" w:hAnsi="Arial" w:cs="Arial"/>
                <w:sz w:val="24"/>
                <w:szCs w:val="24"/>
              </w:rPr>
              <w:t>Please</w:t>
            </w:r>
            <w:r w:rsidR="00423B6A" w:rsidRPr="00774202">
              <w:rPr>
                <w:rFonts w:ascii="Arial" w:hAnsi="Arial" w:cs="Arial"/>
                <w:sz w:val="24"/>
                <w:szCs w:val="24"/>
              </w:rPr>
              <w:t xml:space="preserve"> </w:t>
            </w:r>
            <w:r w:rsidR="006F14AC" w:rsidRPr="00774202">
              <w:rPr>
                <w:rFonts w:ascii="Arial" w:hAnsi="Arial" w:cs="Arial"/>
                <w:sz w:val="24"/>
                <w:szCs w:val="24"/>
              </w:rPr>
              <w:t xml:space="preserve">refer to </w:t>
            </w:r>
            <w:r w:rsidR="00423B6A" w:rsidRPr="00774202">
              <w:rPr>
                <w:rFonts w:ascii="Arial" w:hAnsi="Arial" w:cs="Arial"/>
                <w:sz w:val="24"/>
                <w:szCs w:val="24"/>
              </w:rPr>
              <w:t>question</w:t>
            </w:r>
            <w:r w:rsidR="005B5AE8" w:rsidRPr="00774202">
              <w:rPr>
                <w:rFonts w:ascii="Arial" w:hAnsi="Arial" w:cs="Arial"/>
                <w:sz w:val="24"/>
                <w:szCs w:val="24"/>
              </w:rPr>
              <w:t>s</w:t>
            </w:r>
            <w:r w:rsidR="00423B6A" w:rsidRPr="00774202">
              <w:rPr>
                <w:rFonts w:ascii="Arial" w:hAnsi="Arial" w:cs="Arial"/>
                <w:sz w:val="24"/>
                <w:szCs w:val="24"/>
              </w:rPr>
              <w:t xml:space="preserve"> #</w:t>
            </w:r>
            <w:r w:rsidR="009B4587" w:rsidRPr="00774202">
              <w:rPr>
                <w:rFonts w:ascii="Arial" w:hAnsi="Arial" w:cs="Arial"/>
                <w:sz w:val="24"/>
                <w:szCs w:val="24"/>
              </w:rPr>
              <w:t>6</w:t>
            </w:r>
            <w:r w:rsidR="009B1C33" w:rsidRPr="00774202">
              <w:rPr>
                <w:rFonts w:ascii="Arial" w:hAnsi="Arial" w:cs="Arial"/>
                <w:sz w:val="24"/>
                <w:szCs w:val="24"/>
              </w:rPr>
              <w:t xml:space="preserve">, 8, 33, 38, </w:t>
            </w:r>
            <w:r w:rsidR="002C0AEE" w:rsidRPr="00774202">
              <w:rPr>
                <w:rFonts w:ascii="Arial" w:hAnsi="Arial" w:cs="Arial"/>
                <w:sz w:val="24"/>
                <w:szCs w:val="24"/>
              </w:rPr>
              <w:t xml:space="preserve">41, </w:t>
            </w:r>
            <w:r w:rsidR="009B1C33" w:rsidRPr="00774202">
              <w:rPr>
                <w:rFonts w:ascii="Arial" w:hAnsi="Arial" w:cs="Arial"/>
                <w:sz w:val="24"/>
                <w:szCs w:val="24"/>
              </w:rPr>
              <w:t xml:space="preserve">54 and </w:t>
            </w:r>
            <w:r w:rsidR="00423B6A" w:rsidRPr="00774202">
              <w:rPr>
                <w:rFonts w:ascii="Arial" w:hAnsi="Arial" w:cs="Arial"/>
                <w:sz w:val="24"/>
                <w:szCs w:val="24"/>
              </w:rPr>
              <w:t>7</w:t>
            </w:r>
            <w:r w:rsidR="0004324C" w:rsidRPr="00774202">
              <w:rPr>
                <w:rFonts w:ascii="Arial" w:hAnsi="Arial" w:cs="Arial"/>
                <w:sz w:val="24"/>
                <w:szCs w:val="24"/>
              </w:rPr>
              <w:t>0</w:t>
            </w:r>
            <w:r w:rsidR="00423B6A" w:rsidRPr="00774202">
              <w:rPr>
                <w:rFonts w:ascii="Arial" w:hAnsi="Arial" w:cs="Arial"/>
                <w:sz w:val="24"/>
                <w:szCs w:val="24"/>
              </w:rPr>
              <w:t xml:space="preserve"> of this QA Summary</w:t>
            </w:r>
            <w:r w:rsidR="00187A3A" w:rsidRPr="00774202">
              <w:rPr>
                <w:rFonts w:ascii="Arial" w:hAnsi="Arial" w:cs="Arial"/>
                <w:sz w:val="24"/>
                <w:szCs w:val="24"/>
              </w:rPr>
              <w:t xml:space="preserve"> for additional information</w:t>
            </w:r>
            <w:r w:rsidR="00557CC4" w:rsidRPr="00774202">
              <w:rPr>
                <w:rFonts w:ascii="Arial" w:hAnsi="Arial" w:cs="Arial"/>
                <w:sz w:val="24"/>
                <w:szCs w:val="24"/>
              </w:rPr>
              <w:t>.</w:t>
            </w:r>
          </w:p>
        </w:tc>
      </w:tr>
    </w:tbl>
    <w:p w14:paraId="4BBFF247" w14:textId="6C88C4A1" w:rsidR="006A6588" w:rsidRPr="00774202" w:rsidRDefault="006A658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48AC0D1E" w14:textId="77777777" w:rsidTr="609605E7">
        <w:trPr>
          <w:trHeight w:val="379"/>
        </w:trPr>
        <w:tc>
          <w:tcPr>
            <w:tcW w:w="691" w:type="dxa"/>
            <w:vMerge w:val="restart"/>
            <w:shd w:val="clear" w:color="auto" w:fill="BDD6EE" w:themeFill="accent5" w:themeFillTint="66"/>
            <w:vAlign w:val="center"/>
          </w:tcPr>
          <w:p w14:paraId="61DF5112" w14:textId="14811B36" w:rsidR="006A658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39</w:t>
            </w:r>
          </w:p>
        </w:tc>
        <w:tc>
          <w:tcPr>
            <w:tcW w:w="1987" w:type="dxa"/>
            <w:tcBorders>
              <w:bottom w:val="single" w:sz="4" w:space="0" w:color="auto"/>
            </w:tcBorders>
            <w:shd w:val="clear" w:color="auto" w:fill="BDD6EE" w:themeFill="accent5" w:themeFillTint="66"/>
            <w:vAlign w:val="center"/>
          </w:tcPr>
          <w:p w14:paraId="4F36018B" w14:textId="77777777" w:rsidR="006A6588" w:rsidRPr="00774202" w:rsidRDefault="006A65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65E621D0" w14:textId="77777777" w:rsidR="006A6588" w:rsidRPr="00774202" w:rsidRDefault="006A65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05F2038F" w14:textId="77777777" w:rsidTr="609605E7">
        <w:trPr>
          <w:trHeight w:val="1133"/>
        </w:trPr>
        <w:tc>
          <w:tcPr>
            <w:tcW w:w="691" w:type="dxa"/>
            <w:vMerge/>
          </w:tcPr>
          <w:p w14:paraId="0B80089A"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9D6A11C" w14:textId="732BEDA6" w:rsidR="006A6588" w:rsidRPr="00774202" w:rsidRDefault="007D25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p>
        </w:tc>
        <w:tc>
          <w:tcPr>
            <w:tcW w:w="8622" w:type="dxa"/>
            <w:shd w:val="clear" w:color="auto" w:fill="FFFFFF" w:themeFill="background1"/>
            <w:vAlign w:val="center"/>
          </w:tcPr>
          <w:p w14:paraId="49EF8C9B" w14:textId="1C4D79DD" w:rsidR="006A6588" w:rsidRPr="00774202" w:rsidRDefault="006A3C92">
            <w:pPr>
              <w:pStyle w:val="NormalWeb"/>
              <w:spacing w:before="0" w:beforeAutospacing="0" w:after="0" w:afterAutospacing="0"/>
              <w:rPr>
                <w:rFonts w:ascii="Arial" w:hAnsi="Arial" w:cs="Arial"/>
                <w:sz w:val="24"/>
                <w:szCs w:val="24"/>
              </w:rPr>
            </w:pPr>
            <w:r w:rsidRPr="00774202">
              <w:rPr>
                <w:rFonts w:ascii="Arial" w:eastAsia="Times New Roman" w:hAnsi="Arial" w:cs="Arial"/>
                <w:sz w:val="24"/>
                <w:szCs w:val="24"/>
              </w:rPr>
              <w:t>Can we copy and paste additional “Other (specify)” lines in the Program Budget section if we have more than 1 additional line item to include</w:t>
            </w:r>
            <w:r w:rsidR="007D252B" w:rsidRPr="00774202">
              <w:rPr>
                <w:rFonts w:ascii="Arial" w:eastAsia="Times New Roman" w:hAnsi="Arial" w:cs="Arial"/>
                <w:sz w:val="24"/>
                <w:szCs w:val="24"/>
              </w:rPr>
              <w:t>?</w:t>
            </w:r>
          </w:p>
        </w:tc>
      </w:tr>
      <w:tr w:rsidR="004A47CA" w:rsidRPr="00774202" w14:paraId="050BC0DD" w14:textId="77777777" w:rsidTr="609605E7">
        <w:trPr>
          <w:trHeight w:val="379"/>
        </w:trPr>
        <w:tc>
          <w:tcPr>
            <w:tcW w:w="691" w:type="dxa"/>
            <w:vMerge/>
          </w:tcPr>
          <w:p w14:paraId="307F31FB"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AAD4A65"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654EC3F5" w14:textId="77777777" w:rsidTr="00774202">
        <w:trPr>
          <w:trHeight w:val="773"/>
        </w:trPr>
        <w:tc>
          <w:tcPr>
            <w:tcW w:w="691" w:type="dxa"/>
            <w:vMerge/>
          </w:tcPr>
          <w:p w14:paraId="2EF28C4B"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9FCE0F4" w14:textId="5C0DDCEC" w:rsidR="006A6588" w:rsidRPr="00774202" w:rsidRDefault="1DA9FE5C" w:rsidP="609605E7">
            <w:pPr>
              <w:pStyle w:val="NormalWeb"/>
              <w:spacing w:before="0" w:beforeAutospacing="0" w:after="0" w:afterAutospacing="0"/>
              <w:rPr>
                <w:rFonts w:ascii="Arial" w:hAnsi="Arial" w:cs="Arial"/>
                <w:sz w:val="24"/>
                <w:szCs w:val="24"/>
              </w:rPr>
            </w:pPr>
            <w:r w:rsidRPr="00774202">
              <w:rPr>
                <w:rFonts w:ascii="Arial" w:hAnsi="Arial" w:cs="Arial"/>
                <w:sz w:val="24"/>
                <w:szCs w:val="24"/>
              </w:rPr>
              <w:t>Yes</w:t>
            </w:r>
            <w:r w:rsidR="2C7B0037" w:rsidRPr="00774202">
              <w:rPr>
                <w:rFonts w:ascii="Arial" w:hAnsi="Arial" w:cs="Arial"/>
                <w:sz w:val="24"/>
                <w:szCs w:val="24"/>
              </w:rPr>
              <w:t xml:space="preserve">, additional lines </w:t>
            </w:r>
            <w:r w:rsidR="009A6E28" w:rsidRPr="00774202">
              <w:rPr>
                <w:rFonts w:ascii="Arial" w:hAnsi="Arial" w:cs="Arial"/>
                <w:sz w:val="24"/>
                <w:szCs w:val="24"/>
              </w:rPr>
              <w:t xml:space="preserve">can be added </w:t>
            </w:r>
            <w:r w:rsidR="2C7B0037" w:rsidRPr="00774202">
              <w:rPr>
                <w:rFonts w:ascii="Arial" w:hAnsi="Arial" w:cs="Arial"/>
                <w:sz w:val="24"/>
                <w:szCs w:val="24"/>
              </w:rPr>
              <w:t>as necessary</w:t>
            </w:r>
            <w:r w:rsidR="19DF5496" w:rsidRPr="00774202">
              <w:rPr>
                <w:rFonts w:ascii="Arial" w:hAnsi="Arial" w:cs="Arial"/>
                <w:sz w:val="24"/>
                <w:szCs w:val="24"/>
              </w:rPr>
              <w:t xml:space="preserve"> remembering to be specify</w:t>
            </w:r>
            <w:r w:rsidR="00D476F9" w:rsidRPr="00774202">
              <w:rPr>
                <w:rFonts w:ascii="Arial" w:hAnsi="Arial" w:cs="Arial"/>
                <w:sz w:val="24"/>
                <w:szCs w:val="24"/>
              </w:rPr>
              <w:t xml:space="preserve"> with the descri</w:t>
            </w:r>
            <w:r w:rsidR="00EE6F13" w:rsidRPr="00774202">
              <w:rPr>
                <w:rFonts w:ascii="Arial" w:hAnsi="Arial" w:cs="Arial"/>
                <w:sz w:val="24"/>
                <w:szCs w:val="24"/>
              </w:rPr>
              <w:t>ption</w:t>
            </w:r>
            <w:r w:rsidR="51F101D1" w:rsidRPr="00774202">
              <w:rPr>
                <w:rFonts w:ascii="Arial" w:hAnsi="Arial" w:cs="Arial"/>
                <w:sz w:val="24"/>
                <w:szCs w:val="24"/>
              </w:rPr>
              <w:t>.  The titles of the existing 7 budget categories should not be changed.</w:t>
            </w:r>
            <w:r w:rsidR="2C7B0037" w:rsidRPr="00774202">
              <w:rPr>
                <w:rFonts w:ascii="Arial" w:hAnsi="Arial" w:cs="Arial"/>
                <w:sz w:val="24"/>
                <w:szCs w:val="24"/>
              </w:rPr>
              <w:t xml:space="preserve"> </w:t>
            </w:r>
          </w:p>
        </w:tc>
      </w:tr>
    </w:tbl>
    <w:p w14:paraId="55EC35F8" w14:textId="19C08D9C" w:rsidR="006A6588" w:rsidRPr="00774202" w:rsidRDefault="006A658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76E270D1" w14:textId="77777777" w:rsidTr="609605E7">
        <w:trPr>
          <w:trHeight w:val="379"/>
        </w:trPr>
        <w:tc>
          <w:tcPr>
            <w:tcW w:w="691" w:type="dxa"/>
            <w:vMerge w:val="restart"/>
            <w:shd w:val="clear" w:color="auto" w:fill="BDD6EE" w:themeFill="accent5" w:themeFillTint="66"/>
            <w:vAlign w:val="center"/>
          </w:tcPr>
          <w:p w14:paraId="6759065C" w14:textId="5D0AE123" w:rsidR="006A658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40</w:t>
            </w:r>
          </w:p>
        </w:tc>
        <w:tc>
          <w:tcPr>
            <w:tcW w:w="1987" w:type="dxa"/>
            <w:tcBorders>
              <w:bottom w:val="single" w:sz="4" w:space="0" w:color="auto"/>
            </w:tcBorders>
            <w:shd w:val="clear" w:color="auto" w:fill="BDD6EE" w:themeFill="accent5" w:themeFillTint="66"/>
            <w:vAlign w:val="center"/>
          </w:tcPr>
          <w:p w14:paraId="5D55E903" w14:textId="77777777" w:rsidR="006A6588" w:rsidRPr="00774202" w:rsidRDefault="006A65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43D90004" w14:textId="77777777" w:rsidR="006A6588" w:rsidRPr="00774202" w:rsidRDefault="006A65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760242A4" w14:textId="77777777" w:rsidTr="609605E7">
        <w:trPr>
          <w:trHeight w:val="899"/>
        </w:trPr>
        <w:tc>
          <w:tcPr>
            <w:tcW w:w="691" w:type="dxa"/>
            <w:vMerge/>
          </w:tcPr>
          <w:p w14:paraId="680EFA2F"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1A0CB72" w14:textId="351A7F70" w:rsidR="006A6588" w:rsidRPr="00774202" w:rsidRDefault="0048471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pg. 17</w:t>
            </w:r>
          </w:p>
        </w:tc>
        <w:tc>
          <w:tcPr>
            <w:tcW w:w="8622" w:type="dxa"/>
            <w:shd w:val="clear" w:color="auto" w:fill="FFFFFF" w:themeFill="background1"/>
            <w:vAlign w:val="center"/>
          </w:tcPr>
          <w:p w14:paraId="30A99D3F" w14:textId="1B6A9C94" w:rsidR="006A6588" w:rsidRPr="00774202" w:rsidRDefault="00633EEC" w:rsidP="00633EEC">
            <w:pPr>
              <w:rPr>
                <w:rFonts w:ascii="Arial" w:hAnsi="Arial" w:cs="Arial"/>
              </w:rPr>
            </w:pPr>
            <w:r w:rsidRPr="00774202">
              <w:rPr>
                <w:rFonts w:ascii="Arial" w:hAnsi="Arial" w:cs="Arial"/>
              </w:rPr>
              <w:t>Should we share information about matching funds in the budget narrative or is there another location that would be preferred?</w:t>
            </w:r>
          </w:p>
        </w:tc>
      </w:tr>
      <w:tr w:rsidR="0070682C" w:rsidRPr="00774202" w14:paraId="3FFE7FBE" w14:textId="77777777" w:rsidTr="609605E7">
        <w:trPr>
          <w:trHeight w:val="379"/>
        </w:trPr>
        <w:tc>
          <w:tcPr>
            <w:tcW w:w="691" w:type="dxa"/>
            <w:vMerge/>
          </w:tcPr>
          <w:p w14:paraId="4FC375BA"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8884CFF"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0682C" w:rsidRPr="00774202" w14:paraId="3C7CE0EF" w14:textId="77777777" w:rsidTr="00774202">
        <w:trPr>
          <w:trHeight w:val="1025"/>
        </w:trPr>
        <w:tc>
          <w:tcPr>
            <w:tcW w:w="691" w:type="dxa"/>
            <w:vMerge/>
          </w:tcPr>
          <w:p w14:paraId="21778334"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0F119F1" w14:textId="2C9D56E2" w:rsidR="006A6588" w:rsidRPr="00774202" w:rsidRDefault="22842764" w:rsidP="609605E7">
            <w:pPr>
              <w:pStyle w:val="NormalWeb"/>
              <w:spacing w:before="0" w:beforeAutospacing="0" w:after="0" w:afterAutospacing="0"/>
              <w:rPr>
                <w:rFonts w:ascii="Arial" w:hAnsi="Arial" w:cs="Arial"/>
                <w:sz w:val="24"/>
                <w:szCs w:val="24"/>
              </w:rPr>
            </w:pPr>
            <w:r w:rsidRPr="00774202">
              <w:rPr>
                <w:rFonts w:ascii="Arial" w:hAnsi="Arial" w:cs="Arial"/>
                <w:sz w:val="24"/>
                <w:szCs w:val="24"/>
              </w:rPr>
              <w:t>B</w:t>
            </w:r>
            <w:r w:rsidR="2CBBD8F7" w:rsidRPr="00774202">
              <w:rPr>
                <w:rFonts w:ascii="Arial" w:hAnsi="Arial" w:cs="Arial"/>
                <w:sz w:val="24"/>
                <w:szCs w:val="24"/>
              </w:rPr>
              <w:t>rief information about matching funds</w:t>
            </w:r>
            <w:r w:rsidRPr="00774202">
              <w:rPr>
                <w:rFonts w:ascii="Arial" w:hAnsi="Arial" w:cs="Arial"/>
                <w:sz w:val="24"/>
                <w:szCs w:val="24"/>
              </w:rPr>
              <w:t xml:space="preserve"> should be</w:t>
            </w:r>
            <w:r w:rsidR="2CBBD8F7" w:rsidRPr="00774202">
              <w:rPr>
                <w:rFonts w:ascii="Arial" w:hAnsi="Arial" w:cs="Arial"/>
                <w:sz w:val="24"/>
                <w:szCs w:val="24"/>
              </w:rPr>
              <w:t xml:space="preserve"> </w:t>
            </w:r>
            <w:r w:rsidR="00E13FC3" w:rsidRPr="00774202">
              <w:rPr>
                <w:rFonts w:ascii="Arial" w:hAnsi="Arial" w:cs="Arial"/>
                <w:sz w:val="24"/>
                <w:szCs w:val="24"/>
              </w:rPr>
              <w:t xml:space="preserve">included </w:t>
            </w:r>
            <w:r w:rsidR="2CBBD8F7" w:rsidRPr="00774202">
              <w:rPr>
                <w:rFonts w:ascii="Arial" w:hAnsi="Arial" w:cs="Arial"/>
                <w:sz w:val="24"/>
                <w:szCs w:val="24"/>
              </w:rPr>
              <w:t>in the Program Description and/or Budget Narrative</w:t>
            </w:r>
            <w:r w:rsidRPr="00774202">
              <w:rPr>
                <w:rFonts w:ascii="Arial" w:hAnsi="Arial" w:cs="Arial"/>
                <w:sz w:val="24"/>
                <w:szCs w:val="24"/>
              </w:rPr>
              <w:t>.</w:t>
            </w:r>
            <w:r w:rsidR="69CE01A8" w:rsidRPr="00774202">
              <w:rPr>
                <w:rFonts w:ascii="Arial" w:hAnsi="Arial" w:cs="Arial"/>
                <w:sz w:val="24"/>
                <w:szCs w:val="24"/>
              </w:rPr>
              <w:t xml:space="preserve"> This grant program </w:t>
            </w:r>
            <w:r w:rsidR="00E13FC3" w:rsidRPr="00774202">
              <w:rPr>
                <w:rFonts w:ascii="Arial" w:hAnsi="Arial" w:cs="Arial"/>
                <w:sz w:val="24"/>
                <w:szCs w:val="24"/>
              </w:rPr>
              <w:t>cannot</w:t>
            </w:r>
            <w:r w:rsidR="69CE01A8" w:rsidRPr="00774202">
              <w:rPr>
                <w:rFonts w:ascii="Arial" w:hAnsi="Arial" w:cs="Arial"/>
                <w:sz w:val="24"/>
                <w:szCs w:val="24"/>
              </w:rPr>
              <w:t xml:space="preserve"> be used as matching funds for </w:t>
            </w:r>
            <w:r w:rsidR="00E13FC3" w:rsidRPr="00774202">
              <w:rPr>
                <w:rFonts w:ascii="Arial" w:hAnsi="Arial" w:cs="Arial"/>
                <w:sz w:val="24"/>
                <w:szCs w:val="24"/>
              </w:rPr>
              <w:t>other</w:t>
            </w:r>
            <w:r w:rsidR="69CE01A8" w:rsidRPr="00774202">
              <w:rPr>
                <w:rFonts w:ascii="Arial" w:hAnsi="Arial" w:cs="Arial"/>
                <w:sz w:val="24"/>
                <w:szCs w:val="24"/>
              </w:rPr>
              <w:t xml:space="preserve"> grant program</w:t>
            </w:r>
            <w:r w:rsidR="00E13FC3" w:rsidRPr="00774202">
              <w:rPr>
                <w:rFonts w:ascii="Arial" w:hAnsi="Arial" w:cs="Arial"/>
                <w:sz w:val="24"/>
                <w:szCs w:val="24"/>
              </w:rPr>
              <w:t>(s)</w:t>
            </w:r>
            <w:r w:rsidR="69CE01A8" w:rsidRPr="00774202">
              <w:rPr>
                <w:rFonts w:ascii="Arial" w:hAnsi="Arial" w:cs="Arial"/>
                <w:sz w:val="24"/>
                <w:szCs w:val="24"/>
              </w:rPr>
              <w:t xml:space="preserve">. </w:t>
            </w:r>
            <w:r w:rsidRPr="00774202">
              <w:rPr>
                <w:rFonts w:ascii="Arial" w:hAnsi="Arial" w:cs="Arial"/>
                <w:sz w:val="24"/>
                <w:szCs w:val="24"/>
              </w:rPr>
              <w:t xml:space="preserve">  </w:t>
            </w:r>
          </w:p>
        </w:tc>
      </w:tr>
    </w:tbl>
    <w:p w14:paraId="0B0559F7" w14:textId="1DCDF503" w:rsidR="006A6588" w:rsidRPr="00774202" w:rsidRDefault="006A658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6AE51811" w14:textId="77777777" w:rsidTr="609605E7">
        <w:trPr>
          <w:trHeight w:val="379"/>
        </w:trPr>
        <w:tc>
          <w:tcPr>
            <w:tcW w:w="691" w:type="dxa"/>
            <w:vMerge w:val="restart"/>
            <w:shd w:val="clear" w:color="auto" w:fill="BDD6EE" w:themeFill="accent5" w:themeFillTint="66"/>
            <w:vAlign w:val="center"/>
          </w:tcPr>
          <w:p w14:paraId="258AB02A" w14:textId="176BD771" w:rsidR="006A658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41</w:t>
            </w:r>
          </w:p>
        </w:tc>
        <w:tc>
          <w:tcPr>
            <w:tcW w:w="1987" w:type="dxa"/>
            <w:tcBorders>
              <w:bottom w:val="single" w:sz="4" w:space="0" w:color="auto"/>
            </w:tcBorders>
            <w:shd w:val="clear" w:color="auto" w:fill="BDD6EE" w:themeFill="accent5" w:themeFillTint="66"/>
            <w:vAlign w:val="center"/>
          </w:tcPr>
          <w:p w14:paraId="5494FF98" w14:textId="77777777" w:rsidR="006A6588" w:rsidRPr="00774202" w:rsidRDefault="006A65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731E425E" w14:textId="77777777" w:rsidR="006A6588" w:rsidRPr="00774202" w:rsidRDefault="006A65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56C36F59" w14:textId="77777777" w:rsidTr="609605E7">
        <w:trPr>
          <w:trHeight w:val="1133"/>
        </w:trPr>
        <w:tc>
          <w:tcPr>
            <w:tcW w:w="691" w:type="dxa"/>
            <w:vMerge/>
          </w:tcPr>
          <w:p w14:paraId="71D93132"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4413018" w14:textId="432E75AC" w:rsidR="006A6588" w:rsidRPr="00774202" w:rsidRDefault="00EE05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E, pg. 6</w:t>
            </w:r>
          </w:p>
        </w:tc>
        <w:tc>
          <w:tcPr>
            <w:tcW w:w="8622" w:type="dxa"/>
            <w:shd w:val="clear" w:color="auto" w:fill="FFFFFF" w:themeFill="background1"/>
            <w:vAlign w:val="center"/>
          </w:tcPr>
          <w:p w14:paraId="43DED5F8" w14:textId="6788A0D4" w:rsidR="006A6588" w:rsidRPr="00774202" w:rsidRDefault="00EB227D">
            <w:pPr>
              <w:pStyle w:val="NormalWeb"/>
              <w:spacing w:before="0" w:beforeAutospacing="0" w:after="0" w:afterAutospacing="0"/>
              <w:rPr>
                <w:rFonts w:ascii="Arial" w:hAnsi="Arial" w:cs="Arial"/>
                <w:sz w:val="24"/>
                <w:szCs w:val="24"/>
              </w:rPr>
            </w:pPr>
            <w:r w:rsidRPr="00774202">
              <w:rPr>
                <w:rFonts w:ascii="Arial" w:hAnsi="Arial" w:cs="Arial"/>
                <w:sz w:val="24"/>
                <w:szCs w:val="24"/>
              </w:rPr>
              <w:t>Some of the information indicates the program must be completed by September 1, 2024. Does this mean that our outdoor education program we would like to use the grant money for can only go until Sept 1?</w:t>
            </w:r>
          </w:p>
        </w:tc>
      </w:tr>
      <w:tr w:rsidR="006E68C2" w:rsidRPr="00774202" w14:paraId="5E457873" w14:textId="77777777" w:rsidTr="609605E7">
        <w:trPr>
          <w:trHeight w:val="379"/>
        </w:trPr>
        <w:tc>
          <w:tcPr>
            <w:tcW w:w="691" w:type="dxa"/>
            <w:vMerge/>
          </w:tcPr>
          <w:p w14:paraId="22938486"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04FBE55"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1F59690F" w14:textId="77777777" w:rsidTr="00774202">
        <w:trPr>
          <w:trHeight w:val="800"/>
        </w:trPr>
        <w:tc>
          <w:tcPr>
            <w:tcW w:w="691" w:type="dxa"/>
            <w:vMerge/>
          </w:tcPr>
          <w:p w14:paraId="2A2ACF1C" w14:textId="77777777" w:rsidR="006A6588" w:rsidRPr="00774202" w:rsidRDefault="006A65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7583E43" w14:textId="2DBF3DC8" w:rsidR="006A6588" w:rsidRPr="00774202" w:rsidRDefault="467B4EC9" w:rsidP="609605E7">
            <w:pPr>
              <w:pStyle w:val="NormalWeb"/>
              <w:spacing w:before="0" w:beforeAutospacing="0" w:after="0" w:afterAutospacing="0"/>
              <w:rPr>
                <w:rFonts w:ascii="Arial" w:hAnsi="Arial" w:cs="Arial"/>
                <w:sz w:val="24"/>
                <w:szCs w:val="24"/>
              </w:rPr>
            </w:pPr>
            <w:r w:rsidRPr="00774202">
              <w:rPr>
                <w:rFonts w:ascii="Arial" w:hAnsi="Arial" w:cs="Arial"/>
                <w:sz w:val="24"/>
                <w:szCs w:val="24"/>
              </w:rPr>
              <w:t>Yes</w:t>
            </w:r>
            <w:r w:rsidR="77D9AA5C" w:rsidRPr="00774202">
              <w:rPr>
                <w:rFonts w:ascii="Arial" w:hAnsi="Arial" w:cs="Arial"/>
                <w:sz w:val="24"/>
                <w:szCs w:val="24"/>
              </w:rPr>
              <w:t>.</w:t>
            </w:r>
            <w:r w:rsidR="1B070148" w:rsidRPr="00774202">
              <w:rPr>
                <w:rFonts w:ascii="Arial" w:hAnsi="Arial" w:cs="Arial"/>
                <w:sz w:val="24"/>
                <w:szCs w:val="24"/>
              </w:rPr>
              <w:t xml:space="preserve"> Please </w:t>
            </w:r>
            <w:r w:rsidR="009F4002" w:rsidRPr="00774202">
              <w:rPr>
                <w:rFonts w:ascii="Arial" w:hAnsi="Arial" w:cs="Arial"/>
                <w:sz w:val="24"/>
                <w:szCs w:val="24"/>
              </w:rPr>
              <w:t>refer to</w:t>
            </w:r>
            <w:r w:rsidR="1B070148" w:rsidRPr="00774202">
              <w:rPr>
                <w:rFonts w:ascii="Arial" w:hAnsi="Arial" w:cs="Arial"/>
                <w:sz w:val="24"/>
                <w:szCs w:val="24"/>
              </w:rPr>
              <w:t xml:space="preserve"> questions #6, 8</w:t>
            </w:r>
            <w:r w:rsidR="0074759A" w:rsidRPr="00774202">
              <w:rPr>
                <w:rFonts w:ascii="Arial" w:hAnsi="Arial" w:cs="Arial"/>
                <w:sz w:val="24"/>
                <w:szCs w:val="24"/>
              </w:rPr>
              <w:t xml:space="preserve">, </w:t>
            </w:r>
            <w:r w:rsidR="1B070148" w:rsidRPr="00774202">
              <w:rPr>
                <w:rFonts w:ascii="Arial" w:hAnsi="Arial" w:cs="Arial"/>
                <w:sz w:val="24"/>
                <w:szCs w:val="24"/>
              </w:rPr>
              <w:t>33</w:t>
            </w:r>
            <w:r w:rsidR="0074759A" w:rsidRPr="00774202">
              <w:rPr>
                <w:rFonts w:ascii="Arial" w:hAnsi="Arial" w:cs="Arial"/>
                <w:sz w:val="24"/>
                <w:szCs w:val="24"/>
              </w:rPr>
              <w:t>, 38, 54 and 70</w:t>
            </w:r>
            <w:r w:rsidR="1B070148" w:rsidRPr="00774202">
              <w:rPr>
                <w:rFonts w:ascii="Arial" w:hAnsi="Arial" w:cs="Arial"/>
                <w:sz w:val="24"/>
                <w:szCs w:val="24"/>
              </w:rPr>
              <w:t xml:space="preserve"> </w:t>
            </w:r>
            <w:r w:rsidR="00E712F7" w:rsidRPr="00774202">
              <w:rPr>
                <w:rFonts w:ascii="Arial" w:hAnsi="Arial" w:cs="Arial"/>
                <w:sz w:val="24"/>
                <w:szCs w:val="24"/>
              </w:rPr>
              <w:t>of this</w:t>
            </w:r>
            <w:r w:rsidR="1B070148" w:rsidRPr="00774202">
              <w:rPr>
                <w:rFonts w:ascii="Arial" w:hAnsi="Arial" w:cs="Arial"/>
                <w:sz w:val="24"/>
                <w:szCs w:val="24"/>
              </w:rPr>
              <w:t xml:space="preserve"> QA Summary for additional information. </w:t>
            </w:r>
          </w:p>
        </w:tc>
      </w:tr>
    </w:tbl>
    <w:p w14:paraId="013D3E46" w14:textId="141A243B" w:rsidR="006A6588" w:rsidRPr="00774202" w:rsidRDefault="006A658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4D99FCE1" w14:textId="77777777">
        <w:trPr>
          <w:trHeight w:val="379"/>
        </w:trPr>
        <w:tc>
          <w:tcPr>
            <w:tcW w:w="691" w:type="dxa"/>
            <w:vMerge w:val="restart"/>
            <w:shd w:val="clear" w:color="auto" w:fill="BDD6EE"/>
            <w:vAlign w:val="center"/>
          </w:tcPr>
          <w:p w14:paraId="0270F128" w14:textId="5C2D4225" w:rsidR="00490B92"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42</w:t>
            </w:r>
          </w:p>
        </w:tc>
        <w:tc>
          <w:tcPr>
            <w:tcW w:w="1987" w:type="dxa"/>
            <w:tcBorders>
              <w:bottom w:val="single" w:sz="4" w:space="0" w:color="auto"/>
            </w:tcBorders>
            <w:shd w:val="clear" w:color="auto" w:fill="BDD6EE"/>
            <w:vAlign w:val="center"/>
          </w:tcPr>
          <w:p w14:paraId="41E0351E" w14:textId="77777777" w:rsidR="00490B92" w:rsidRPr="00774202" w:rsidRDefault="00490B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51629279" w14:textId="77777777" w:rsidR="00490B92" w:rsidRPr="00774202" w:rsidRDefault="00490B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1E240156" w14:textId="77777777">
        <w:trPr>
          <w:trHeight w:val="1133"/>
        </w:trPr>
        <w:tc>
          <w:tcPr>
            <w:tcW w:w="691" w:type="dxa"/>
            <w:vMerge/>
            <w:shd w:val="clear" w:color="auto" w:fill="FFFFFF"/>
          </w:tcPr>
          <w:p w14:paraId="2787242C"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6837D10" w14:textId="0BFB5079" w:rsidR="00490B92" w:rsidRPr="00774202" w:rsidRDefault="00EE05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E, pg. 6</w:t>
            </w:r>
          </w:p>
        </w:tc>
        <w:tc>
          <w:tcPr>
            <w:tcW w:w="8622" w:type="dxa"/>
            <w:shd w:val="clear" w:color="auto" w:fill="FFFFFF"/>
            <w:vAlign w:val="center"/>
          </w:tcPr>
          <w:p w14:paraId="7D617074" w14:textId="0F80CBAD" w:rsidR="00490B92" w:rsidRPr="00774202" w:rsidRDefault="00D57261">
            <w:pPr>
              <w:pStyle w:val="NormalWeb"/>
              <w:spacing w:before="0" w:beforeAutospacing="0" w:after="0" w:afterAutospacing="0"/>
              <w:rPr>
                <w:rFonts w:ascii="Arial" w:hAnsi="Arial" w:cs="Arial"/>
                <w:sz w:val="24"/>
                <w:szCs w:val="24"/>
              </w:rPr>
            </w:pPr>
            <w:r w:rsidRPr="00774202">
              <w:rPr>
                <w:rFonts w:ascii="Arial" w:eastAsia="Times New Roman" w:hAnsi="Arial" w:cs="Arial"/>
                <w:sz w:val="24"/>
                <w:szCs w:val="24"/>
              </w:rPr>
              <w:t>I understand that the money needs to be spent by September 1st but when will the itemized report be due?</w:t>
            </w:r>
          </w:p>
        </w:tc>
      </w:tr>
      <w:tr w:rsidR="004A47CA" w:rsidRPr="00774202" w14:paraId="6D13394A" w14:textId="77777777">
        <w:trPr>
          <w:trHeight w:val="379"/>
        </w:trPr>
        <w:tc>
          <w:tcPr>
            <w:tcW w:w="691" w:type="dxa"/>
            <w:vMerge/>
            <w:shd w:val="clear" w:color="auto" w:fill="BDD6EE"/>
          </w:tcPr>
          <w:p w14:paraId="665408FF"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0EA06CA"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7091EFC6" w14:textId="77777777">
        <w:trPr>
          <w:trHeight w:val="379"/>
        </w:trPr>
        <w:tc>
          <w:tcPr>
            <w:tcW w:w="691" w:type="dxa"/>
            <w:vMerge/>
          </w:tcPr>
          <w:p w14:paraId="1589B7C8"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F5C3CB6" w14:textId="66166F38" w:rsidR="00490B92" w:rsidRPr="00774202" w:rsidRDefault="00DB3220">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Final </w:t>
            </w:r>
            <w:r w:rsidR="00130FAB" w:rsidRPr="00774202">
              <w:rPr>
                <w:rFonts w:ascii="Arial" w:hAnsi="Arial" w:cs="Arial"/>
                <w:sz w:val="24"/>
                <w:szCs w:val="24"/>
              </w:rPr>
              <w:t xml:space="preserve">itemized </w:t>
            </w:r>
            <w:r w:rsidRPr="00774202">
              <w:rPr>
                <w:rFonts w:ascii="Arial" w:hAnsi="Arial" w:cs="Arial"/>
                <w:sz w:val="24"/>
                <w:szCs w:val="24"/>
              </w:rPr>
              <w:t>invoices</w:t>
            </w:r>
            <w:r w:rsidR="002B504B" w:rsidRPr="00774202">
              <w:rPr>
                <w:rFonts w:ascii="Arial" w:hAnsi="Arial" w:cs="Arial"/>
                <w:sz w:val="24"/>
                <w:szCs w:val="24"/>
              </w:rPr>
              <w:t xml:space="preserve"> will be due by September 13</w:t>
            </w:r>
            <w:r w:rsidR="002B504B" w:rsidRPr="00774202">
              <w:rPr>
                <w:rFonts w:ascii="Arial" w:hAnsi="Arial" w:cs="Arial"/>
                <w:sz w:val="24"/>
                <w:szCs w:val="24"/>
                <w:vertAlign w:val="superscript"/>
              </w:rPr>
              <w:t>th</w:t>
            </w:r>
            <w:r w:rsidR="002B504B" w:rsidRPr="00774202">
              <w:rPr>
                <w:rFonts w:ascii="Arial" w:hAnsi="Arial" w:cs="Arial"/>
                <w:sz w:val="24"/>
                <w:szCs w:val="24"/>
              </w:rPr>
              <w:t xml:space="preserve">, 2024. </w:t>
            </w:r>
            <w:r w:rsidR="006973AE" w:rsidRPr="00774202">
              <w:rPr>
                <w:rFonts w:ascii="Arial" w:hAnsi="Arial" w:cs="Arial"/>
                <w:sz w:val="24"/>
                <w:szCs w:val="24"/>
              </w:rPr>
              <w:t xml:space="preserve">Maine DOE will circulate a website link to </w:t>
            </w:r>
            <w:r w:rsidR="002D3237" w:rsidRPr="00774202">
              <w:rPr>
                <w:rFonts w:ascii="Arial" w:hAnsi="Arial" w:cs="Arial"/>
                <w:sz w:val="24"/>
                <w:szCs w:val="24"/>
              </w:rPr>
              <w:t>collect program evaluation reports</w:t>
            </w:r>
            <w:r w:rsidR="005530EF" w:rsidRPr="00774202">
              <w:rPr>
                <w:rFonts w:ascii="Arial" w:hAnsi="Arial" w:cs="Arial"/>
                <w:sz w:val="24"/>
                <w:szCs w:val="24"/>
              </w:rPr>
              <w:t>, including the student sub</w:t>
            </w:r>
            <w:r w:rsidR="004A740A" w:rsidRPr="00774202">
              <w:rPr>
                <w:rFonts w:ascii="Arial" w:hAnsi="Arial" w:cs="Arial"/>
                <w:sz w:val="24"/>
                <w:szCs w:val="24"/>
              </w:rPr>
              <w:t>group data</w:t>
            </w:r>
            <w:r w:rsidR="002D3237" w:rsidRPr="00774202">
              <w:rPr>
                <w:rFonts w:ascii="Arial" w:hAnsi="Arial" w:cs="Arial"/>
                <w:sz w:val="24"/>
                <w:szCs w:val="24"/>
              </w:rPr>
              <w:t>. This report will be due in l</w:t>
            </w:r>
            <w:r w:rsidR="006F6D80" w:rsidRPr="00774202">
              <w:rPr>
                <w:rFonts w:ascii="Arial" w:hAnsi="Arial" w:cs="Arial"/>
                <w:sz w:val="24"/>
                <w:szCs w:val="24"/>
              </w:rPr>
              <w:t>ate September/early October</w:t>
            </w:r>
            <w:r w:rsidR="00921D84" w:rsidRPr="00774202">
              <w:rPr>
                <w:rFonts w:ascii="Arial" w:hAnsi="Arial" w:cs="Arial"/>
                <w:sz w:val="24"/>
                <w:szCs w:val="24"/>
              </w:rPr>
              <w:t xml:space="preserve"> 2024</w:t>
            </w:r>
            <w:r w:rsidR="002D3237" w:rsidRPr="00774202">
              <w:rPr>
                <w:rFonts w:ascii="Arial" w:hAnsi="Arial" w:cs="Arial"/>
                <w:sz w:val="24"/>
                <w:szCs w:val="24"/>
              </w:rPr>
              <w:t>.</w:t>
            </w:r>
          </w:p>
        </w:tc>
      </w:tr>
    </w:tbl>
    <w:p w14:paraId="49ECB3AA" w14:textId="29A88115" w:rsidR="00490B92" w:rsidRPr="00774202" w:rsidRDefault="00490B9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3E373D22" w14:textId="77777777" w:rsidTr="609605E7">
        <w:trPr>
          <w:trHeight w:val="379"/>
        </w:trPr>
        <w:tc>
          <w:tcPr>
            <w:tcW w:w="691" w:type="dxa"/>
            <w:vMerge w:val="restart"/>
            <w:shd w:val="clear" w:color="auto" w:fill="BDD6EE" w:themeFill="accent5" w:themeFillTint="66"/>
            <w:vAlign w:val="center"/>
          </w:tcPr>
          <w:p w14:paraId="42ECF741" w14:textId="0D5FFFB3" w:rsidR="00490B92"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43</w:t>
            </w:r>
          </w:p>
        </w:tc>
        <w:tc>
          <w:tcPr>
            <w:tcW w:w="1987" w:type="dxa"/>
            <w:tcBorders>
              <w:bottom w:val="single" w:sz="4" w:space="0" w:color="auto"/>
            </w:tcBorders>
            <w:shd w:val="clear" w:color="auto" w:fill="BDD6EE" w:themeFill="accent5" w:themeFillTint="66"/>
            <w:vAlign w:val="center"/>
          </w:tcPr>
          <w:p w14:paraId="17D64292" w14:textId="77777777" w:rsidR="00490B92" w:rsidRPr="00774202" w:rsidRDefault="00490B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11C4993C" w14:textId="77777777" w:rsidR="00490B92" w:rsidRPr="00774202" w:rsidRDefault="00490B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7BD434D3" w14:textId="77777777" w:rsidTr="609605E7">
        <w:trPr>
          <w:trHeight w:val="1133"/>
        </w:trPr>
        <w:tc>
          <w:tcPr>
            <w:tcW w:w="691" w:type="dxa"/>
            <w:vMerge/>
          </w:tcPr>
          <w:p w14:paraId="68310CE1"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CC7F12D" w14:textId="0B2F371E" w:rsidR="00490B92" w:rsidRPr="00774202" w:rsidRDefault="007660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 and Appendix A, pg. 20</w:t>
            </w:r>
          </w:p>
        </w:tc>
        <w:tc>
          <w:tcPr>
            <w:tcW w:w="8622" w:type="dxa"/>
            <w:shd w:val="clear" w:color="auto" w:fill="FFFFFF" w:themeFill="background1"/>
            <w:vAlign w:val="center"/>
          </w:tcPr>
          <w:p w14:paraId="42F3C9C6" w14:textId="7EA37C2F" w:rsidR="007660AA" w:rsidRPr="00774202" w:rsidRDefault="007660AA" w:rsidP="007660AA">
            <w:pPr>
              <w:textAlignment w:val="baseline"/>
              <w:rPr>
                <w:rFonts w:ascii="Arial" w:hAnsi="Arial" w:cs="Arial"/>
                <w:color w:val="000000"/>
              </w:rPr>
            </w:pPr>
            <w:r w:rsidRPr="00774202">
              <w:rPr>
                <w:rFonts w:ascii="Arial" w:hAnsi="Arial" w:cs="Arial"/>
                <w:color w:val="000000"/>
              </w:rPr>
              <w:t>Can indirect costs include financial administration (accounting and coding) of funds? Can they include grant reporting (data tracking and analysis, writing)?</w:t>
            </w:r>
          </w:p>
          <w:p w14:paraId="5D7C123A" w14:textId="77777777" w:rsidR="00490B92" w:rsidRPr="00774202" w:rsidRDefault="00490B92">
            <w:pPr>
              <w:pStyle w:val="NormalWeb"/>
              <w:spacing w:before="0" w:beforeAutospacing="0" w:after="0" w:afterAutospacing="0"/>
              <w:rPr>
                <w:rFonts w:ascii="Arial" w:hAnsi="Arial" w:cs="Arial"/>
                <w:sz w:val="24"/>
                <w:szCs w:val="24"/>
              </w:rPr>
            </w:pPr>
          </w:p>
        </w:tc>
      </w:tr>
      <w:tr w:rsidR="004A47CA" w:rsidRPr="00774202" w14:paraId="16B02288" w14:textId="77777777" w:rsidTr="609605E7">
        <w:trPr>
          <w:trHeight w:val="379"/>
        </w:trPr>
        <w:tc>
          <w:tcPr>
            <w:tcW w:w="691" w:type="dxa"/>
            <w:vMerge/>
          </w:tcPr>
          <w:p w14:paraId="16FB893A"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4ACC323D"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6E1B24CC" w14:textId="77777777" w:rsidTr="609605E7">
        <w:trPr>
          <w:trHeight w:val="379"/>
        </w:trPr>
        <w:tc>
          <w:tcPr>
            <w:tcW w:w="691" w:type="dxa"/>
            <w:vMerge/>
          </w:tcPr>
          <w:p w14:paraId="7E29831C"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997C2DC" w14:textId="44039726" w:rsidR="00490B92" w:rsidRPr="00774202" w:rsidRDefault="2FC99A94" w:rsidP="609605E7">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Please </w:t>
            </w:r>
            <w:r w:rsidR="009F4002" w:rsidRPr="00774202">
              <w:rPr>
                <w:rFonts w:ascii="Arial" w:hAnsi="Arial" w:cs="Arial"/>
                <w:sz w:val="24"/>
                <w:szCs w:val="24"/>
              </w:rPr>
              <w:t xml:space="preserve">refer to </w:t>
            </w:r>
            <w:r w:rsidRPr="00774202">
              <w:rPr>
                <w:rFonts w:ascii="Arial" w:hAnsi="Arial" w:cs="Arial"/>
                <w:sz w:val="24"/>
                <w:szCs w:val="24"/>
              </w:rPr>
              <w:t>question</w:t>
            </w:r>
            <w:r w:rsidR="00EA5613" w:rsidRPr="00774202">
              <w:rPr>
                <w:rFonts w:ascii="Arial" w:hAnsi="Arial" w:cs="Arial"/>
                <w:sz w:val="24"/>
                <w:szCs w:val="24"/>
              </w:rPr>
              <w:t>s</w:t>
            </w:r>
            <w:r w:rsidR="54186E43" w:rsidRPr="00774202">
              <w:rPr>
                <w:rFonts w:ascii="Arial" w:hAnsi="Arial" w:cs="Arial"/>
                <w:sz w:val="24"/>
                <w:szCs w:val="24"/>
              </w:rPr>
              <w:t xml:space="preserve"> #</w:t>
            </w:r>
            <w:r w:rsidR="3760198C" w:rsidRPr="00774202">
              <w:rPr>
                <w:rFonts w:ascii="Arial" w:hAnsi="Arial" w:cs="Arial"/>
                <w:sz w:val="24"/>
                <w:szCs w:val="24"/>
              </w:rPr>
              <w:t>3</w:t>
            </w:r>
            <w:r w:rsidR="006057EC" w:rsidRPr="00774202">
              <w:rPr>
                <w:rFonts w:ascii="Arial" w:hAnsi="Arial" w:cs="Arial"/>
                <w:sz w:val="24"/>
                <w:szCs w:val="24"/>
              </w:rPr>
              <w:t>, 67, 68, and 71</w:t>
            </w:r>
            <w:r w:rsidR="009F7E59" w:rsidRPr="00774202">
              <w:rPr>
                <w:rFonts w:ascii="Arial" w:hAnsi="Arial" w:cs="Arial"/>
                <w:sz w:val="24"/>
                <w:szCs w:val="24"/>
              </w:rPr>
              <w:t xml:space="preserve"> </w:t>
            </w:r>
            <w:r w:rsidR="3760198C" w:rsidRPr="00774202">
              <w:rPr>
                <w:rFonts w:ascii="Arial" w:hAnsi="Arial" w:cs="Arial"/>
                <w:sz w:val="24"/>
                <w:szCs w:val="24"/>
              </w:rPr>
              <w:t xml:space="preserve">of this </w:t>
            </w:r>
            <w:r w:rsidR="191A82E9" w:rsidRPr="00774202">
              <w:rPr>
                <w:rFonts w:ascii="Arial" w:hAnsi="Arial" w:cs="Arial"/>
                <w:sz w:val="24"/>
                <w:szCs w:val="24"/>
              </w:rPr>
              <w:t>QA Summary</w:t>
            </w:r>
            <w:r w:rsidRPr="00774202">
              <w:rPr>
                <w:rFonts w:ascii="Arial" w:hAnsi="Arial" w:cs="Arial"/>
                <w:sz w:val="24"/>
                <w:szCs w:val="24"/>
              </w:rPr>
              <w:t xml:space="preserve"> </w:t>
            </w:r>
            <w:r w:rsidR="51CDD9F7" w:rsidRPr="00774202">
              <w:rPr>
                <w:rFonts w:ascii="Arial" w:hAnsi="Arial" w:cs="Arial"/>
                <w:sz w:val="24"/>
                <w:szCs w:val="24"/>
              </w:rPr>
              <w:t xml:space="preserve">and Appendix A </w:t>
            </w:r>
            <w:r w:rsidR="191A82E9" w:rsidRPr="00774202">
              <w:rPr>
                <w:rFonts w:ascii="Arial" w:hAnsi="Arial" w:cs="Arial"/>
                <w:sz w:val="24"/>
                <w:szCs w:val="24"/>
              </w:rPr>
              <w:t xml:space="preserve">of the RFA </w:t>
            </w:r>
            <w:r w:rsidRPr="00774202">
              <w:rPr>
                <w:rFonts w:ascii="Arial" w:hAnsi="Arial" w:cs="Arial"/>
                <w:sz w:val="24"/>
                <w:szCs w:val="24"/>
              </w:rPr>
              <w:t>for more information about</w:t>
            </w:r>
            <w:r w:rsidR="51CDD9F7" w:rsidRPr="00774202">
              <w:rPr>
                <w:rFonts w:ascii="Arial" w:hAnsi="Arial" w:cs="Arial"/>
                <w:sz w:val="24"/>
                <w:szCs w:val="24"/>
              </w:rPr>
              <w:t xml:space="preserve"> an</w:t>
            </w:r>
            <w:r w:rsidRPr="00774202">
              <w:rPr>
                <w:rFonts w:ascii="Arial" w:hAnsi="Arial" w:cs="Arial"/>
                <w:sz w:val="24"/>
                <w:szCs w:val="24"/>
              </w:rPr>
              <w:t xml:space="preserve"> indirect cost</w:t>
            </w:r>
            <w:r w:rsidR="51CDD9F7" w:rsidRPr="00774202">
              <w:rPr>
                <w:rFonts w:ascii="Arial" w:hAnsi="Arial" w:cs="Arial"/>
                <w:sz w:val="24"/>
                <w:szCs w:val="24"/>
              </w:rPr>
              <w:t xml:space="preserve"> rate</w:t>
            </w:r>
            <w:r w:rsidR="2E8B1FEE" w:rsidRPr="00774202">
              <w:rPr>
                <w:rFonts w:ascii="Arial" w:hAnsi="Arial" w:cs="Arial"/>
                <w:sz w:val="24"/>
                <w:szCs w:val="24"/>
              </w:rPr>
              <w:t xml:space="preserve"> vs </w:t>
            </w:r>
            <w:r w:rsidR="00F82D44" w:rsidRPr="00774202">
              <w:rPr>
                <w:rFonts w:ascii="Arial" w:hAnsi="Arial" w:cs="Arial"/>
                <w:sz w:val="24"/>
                <w:szCs w:val="24"/>
              </w:rPr>
              <w:t>overhead expense</w:t>
            </w:r>
            <w:r w:rsidRPr="00774202">
              <w:rPr>
                <w:rFonts w:ascii="Arial" w:hAnsi="Arial" w:cs="Arial"/>
                <w:sz w:val="24"/>
                <w:szCs w:val="24"/>
              </w:rPr>
              <w:t xml:space="preserve">. </w:t>
            </w:r>
            <w:r w:rsidR="60317BC9" w:rsidRPr="00774202">
              <w:rPr>
                <w:rFonts w:ascii="Arial" w:hAnsi="Arial" w:cs="Arial"/>
                <w:sz w:val="24"/>
                <w:szCs w:val="24"/>
              </w:rPr>
              <w:t xml:space="preserve">All costs submitted for reimbursement must be </w:t>
            </w:r>
            <w:r w:rsidR="00F82D44" w:rsidRPr="00774202">
              <w:rPr>
                <w:rFonts w:ascii="Arial" w:hAnsi="Arial" w:cs="Arial"/>
                <w:sz w:val="24"/>
                <w:szCs w:val="24"/>
              </w:rPr>
              <w:t xml:space="preserve">approved, </w:t>
            </w:r>
            <w:r w:rsidR="60317BC9" w:rsidRPr="00774202">
              <w:rPr>
                <w:rFonts w:ascii="Arial" w:hAnsi="Arial" w:cs="Arial"/>
                <w:sz w:val="24"/>
                <w:szCs w:val="24"/>
              </w:rPr>
              <w:t>applicable</w:t>
            </w:r>
            <w:r w:rsidR="590A9052" w:rsidRPr="00774202">
              <w:rPr>
                <w:rFonts w:ascii="Arial" w:hAnsi="Arial" w:cs="Arial"/>
                <w:sz w:val="24"/>
                <w:szCs w:val="24"/>
              </w:rPr>
              <w:t>,</w:t>
            </w:r>
            <w:r w:rsidR="60317BC9" w:rsidRPr="00774202">
              <w:rPr>
                <w:rFonts w:ascii="Arial" w:hAnsi="Arial" w:cs="Arial"/>
                <w:sz w:val="24"/>
                <w:szCs w:val="24"/>
              </w:rPr>
              <w:t xml:space="preserve"> and aligned to the objectives of the RFA.</w:t>
            </w:r>
          </w:p>
        </w:tc>
      </w:tr>
    </w:tbl>
    <w:p w14:paraId="406CC9BC" w14:textId="225F8CC3" w:rsidR="00490B92" w:rsidRPr="00774202" w:rsidRDefault="00490B9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E68C2" w:rsidRPr="00774202" w14:paraId="65763CB5" w14:textId="77777777">
        <w:trPr>
          <w:trHeight w:val="379"/>
        </w:trPr>
        <w:tc>
          <w:tcPr>
            <w:tcW w:w="691" w:type="dxa"/>
            <w:vMerge w:val="restart"/>
            <w:shd w:val="clear" w:color="auto" w:fill="BDD6EE"/>
            <w:vAlign w:val="center"/>
          </w:tcPr>
          <w:p w14:paraId="32A1E4B6" w14:textId="09071B85" w:rsidR="00490B92"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44</w:t>
            </w:r>
          </w:p>
        </w:tc>
        <w:tc>
          <w:tcPr>
            <w:tcW w:w="1987" w:type="dxa"/>
            <w:tcBorders>
              <w:bottom w:val="single" w:sz="4" w:space="0" w:color="auto"/>
            </w:tcBorders>
            <w:shd w:val="clear" w:color="auto" w:fill="BDD6EE"/>
            <w:vAlign w:val="center"/>
          </w:tcPr>
          <w:p w14:paraId="07CFF9CE" w14:textId="77777777" w:rsidR="00490B92" w:rsidRPr="00774202" w:rsidRDefault="00490B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50AF0596" w14:textId="77777777" w:rsidR="00490B92" w:rsidRPr="00774202" w:rsidRDefault="00490B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5FF47738" w14:textId="77777777">
        <w:trPr>
          <w:trHeight w:val="1133"/>
        </w:trPr>
        <w:tc>
          <w:tcPr>
            <w:tcW w:w="691" w:type="dxa"/>
            <w:vMerge/>
            <w:shd w:val="clear" w:color="auto" w:fill="FFFFFF"/>
          </w:tcPr>
          <w:p w14:paraId="0403D734"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63AB80" w14:textId="312A9299" w:rsidR="00490B92" w:rsidRPr="00774202" w:rsidRDefault="00D25D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Appendix A, pg. 20</w:t>
            </w:r>
          </w:p>
        </w:tc>
        <w:tc>
          <w:tcPr>
            <w:tcW w:w="8622" w:type="dxa"/>
            <w:shd w:val="clear" w:color="auto" w:fill="FFFFFF"/>
            <w:vAlign w:val="center"/>
          </w:tcPr>
          <w:p w14:paraId="64B71D86" w14:textId="077A174B" w:rsidR="00490B92" w:rsidRPr="00774202" w:rsidRDefault="00D42568">
            <w:pPr>
              <w:pStyle w:val="NormalWeb"/>
              <w:spacing w:before="0" w:beforeAutospacing="0" w:after="0" w:afterAutospacing="0"/>
              <w:rPr>
                <w:rFonts w:ascii="Arial" w:hAnsi="Arial" w:cs="Arial"/>
                <w:sz w:val="24"/>
                <w:szCs w:val="24"/>
              </w:rPr>
            </w:pPr>
            <w:r w:rsidRPr="00774202">
              <w:rPr>
                <w:rFonts w:ascii="Arial" w:hAnsi="Arial" w:cs="Arial"/>
                <w:color w:val="000000"/>
                <w:sz w:val="24"/>
                <w:szCs w:val="24"/>
              </w:rPr>
              <w:t>Will mileage costs be reimbursed at the federal or state rate?</w:t>
            </w:r>
          </w:p>
        </w:tc>
      </w:tr>
      <w:tr w:rsidR="006F632D" w:rsidRPr="00774202" w14:paraId="64C13863" w14:textId="77777777">
        <w:trPr>
          <w:trHeight w:val="379"/>
        </w:trPr>
        <w:tc>
          <w:tcPr>
            <w:tcW w:w="691" w:type="dxa"/>
            <w:vMerge/>
            <w:shd w:val="clear" w:color="auto" w:fill="BDD6EE"/>
          </w:tcPr>
          <w:p w14:paraId="408E7B81"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524EDBD"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6F632D" w:rsidRPr="00774202" w14:paraId="5394C39D" w14:textId="77777777">
        <w:trPr>
          <w:trHeight w:val="379"/>
        </w:trPr>
        <w:tc>
          <w:tcPr>
            <w:tcW w:w="691" w:type="dxa"/>
            <w:vMerge/>
          </w:tcPr>
          <w:p w14:paraId="639D07CD"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A413B83" w14:textId="47355E33" w:rsidR="00490B92" w:rsidRPr="00774202" w:rsidRDefault="00DB358C">
            <w:pPr>
              <w:pStyle w:val="NormalWeb"/>
              <w:spacing w:before="0" w:beforeAutospacing="0" w:after="0" w:afterAutospacing="0"/>
              <w:rPr>
                <w:rFonts w:ascii="Arial" w:hAnsi="Arial" w:cs="Arial"/>
                <w:sz w:val="24"/>
                <w:szCs w:val="24"/>
              </w:rPr>
            </w:pPr>
            <w:r w:rsidRPr="00774202">
              <w:rPr>
                <w:rFonts w:ascii="Arial" w:hAnsi="Arial" w:cs="Arial"/>
                <w:sz w:val="24"/>
                <w:szCs w:val="24"/>
              </w:rPr>
              <w:t>M</w:t>
            </w:r>
            <w:r w:rsidR="000B6CF8" w:rsidRPr="00774202">
              <w:rPr>
                <w:rFonts w:ascii="Arial" w:hAnsi="Arial" w:cs="Arial"/>
                <w:sz w:val="24"/>
                <w:szCs w:val="24"/>
              </w:rPr>
              <w:t>ileage</w:t>
            </w:r>
            <w:r w:rsidRPr="00774202">
              <w:rPr>
                <w:rFonts w:ascii="Arial" w:hAnsi="Arial" w:cs="Arial"/>
                <w:sz w:val="24"/>
                <w:szCs w:val="24"/>
              </w:rPr>
              <w:t xml:space="preserve"> costs will be reimbursed at the state rate, </w:t>
            </w:r>
            <w:hyperlink r:id="rId13" w:history="1">
              <w:r w:rsidRPr="00774202">
                <w:rPr>
                  <w:rStyle w:val="Hyperlink"/>
                  <w:rFonts w:ascii="Arial" w:hAnsi="Arial" w:cs="Arial"/>
                  <w:sz w:val="24"/>
                  <w:szCs w:val="24"/>
                </w:rPr>
                <w:t>Mileage &amp; Other Info | O</w:t>
              </w:r>
              <w:r w:rsidRPr="00774202">
                <w:rPr>
                  <w:rStyle w:val="Hyperlink"/>
                  <w:rFonts w:ascii="Arial" w:hAnsi="Arial" w:cs="Arial"/>
                  <w:sz w:val="24"/>
                  <w:szCs w:val="24"/>
                </w:rPr>
                <w:t>ffice of the State Controller (maine.gov)</w:t>
              </w:r>
            </w:hyperlink>
            <w:r w:rsidR="009D24C9" w:rsidRPr="00774202">
              <w:rPr>
                <w:rStyle w:val="Hyperlink"/>
                <w:rFonts w:ascii="Arial" w:hAnsi="Arial" w:cs="Arial"/>
                <w:sz w:val="24"/>
                <w:szCs w:val="24"/>
              </w:rPr>
              <w:t xml:space="preserve">. </w:t>
            </w:r>
            <w:r w:rsidR="00926E9E" w:rsidRPr="00774202">
              <w:rPr>
                <w:rFonts w:ascii="Arial" w:hAnsi="Arial" w:cs="Arial"/>
                <w:sz w:val="24"/>
                <w:szCs w:val="24"/>
              </w:rPr>
              <w:t xml:space="preserve">Please refer to question #45 of this QA Summary for additional information.  </w:t>
            </w:r>
          </w:p>
        </w:tc>
      </w:tr>
    </w:tbl>
    <w:p w14:paraId="46A7E8FC" w14:textId="0D2152A1" w:rsidR="00490B92" w:rsidRPr="00774202" w:rsidRDefault="00490B9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3B007CFB" w14:textId="77777777">
        <w:trPr>
          <w:trHeight w:val="379"/>
        </w:trPr>
        <w:tc>
          <w:tcPr>
            <w:tcW w:w="691" w:type="dxa"/>
            <w:vMerge w:val="restart"/>
            <w:shd w:val="clear" w:color="auto" w:fill="BDD6EE"/>
            <w:vAlign w:val="center"/>
          </w:tcPr>
          <w:p w14:paraId="037B76B8" w14:textId="21654F2B" w:rsidR="00490B92"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45</w:t>
            </w:r>
          </w:p>
        </w:tc>
        <w:tc>
          <w:tcPr>
            <w:tcW w:w="1987" w:type="dxa"/>
            <w:tcBorders>
              <w:bottom w:val="single" w:sz="4" w:space="0" w:color="auto"/>
            </w:tcBorders>
            <w:shd w:val="clear" w:color="auto" w:fill="BDD6EE"/>
            <w:vAlign w:val="center"/>
          </w:tcPr>
          <w:p w14:paraId="32862B5D" w14:textId="77777777" w:rsidR="00490B92" w:rsidRPr="00774202" w:rsidRDefault="00490B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603A634D" w14:textId="77777777" w:rsidR="00490B92" w:rsidRPr="00774202" w:rsidRDefault="00490B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00A7C2C7" w14:textId="77777777">
        <w:trPr>
          <w:trHeight w:val="1133"/>
        </w:trPr>
        <w:tc>
          <w:tcPr>
            <w:tcW w:w="691" w:type="dxa"/>
            <w:vMerge/>
            <w:shd w:val="clear" w:color="auto" w:fill="FFFFFF"/>
          </w:tcPr>
          <w:p w14:paraId="1CC77444"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C40855" w14:textId="1A20731C" w:rsidR="00490B92" w:rsidRPr="00774202" w:rsidRDefault="00AB0DE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Appendix A, pg. 20</w:t>
            </w:r>
          </w:p>
        </w:tc>
        <w:tc>
          <w:tcPr>
            <w:tcW w:w="8622" w:type="dxa"/>
            <w:shd w:val="clear" w:color="auto" w:fill="FFFFFF"/>
            <w:vAlign w:val="center"/>
          </w:tcPr>
          <w:p w14:paraId="3D805E20" w14:textId="399AB3F7" w:rsidR="00490B92" w:rsidRPr="00774202" w:rsidRDefault="005E089F" w:rsidP="005E089F">
            <w:pPr>
              <w:textAlignment w:val="baseline"/>
              <w:rPr>
                <w:rFonts w:ascii="Arial" w:hAnsi="Arial" w:cs="Arial"/>
                <w:color w:val="000000"/>
              </w:rPr>
            </w:pPr>
            <w:r w:rsidRPr="00774202">
              <w:rPr>
                <w:rFonts w:ascii="Arial" w:hAnsi="Arial" w:cs="Arial"/>
                <w:color w:val="000000"/>
              </w:rPr>
              <w:t>If vendors who are being paid for transportation use the federal rate as justification for their invoiced amount</w:t>
            </w:r>
            <w:r w:rsidR="00AB0DEE" w:rsidRPr="00774202">
              <w:rPr>
                <w:rFonts w:ascii="Arial" w:hAnsi="Arial" w:cs="Arial"/>
                <w:color w:val="000000"/>
              </w:rPr>
              <w:t xml:space="preserve">, </w:t>
            </w:r>
            <w:r w:rsidRPr="00774202">
              <w:rPr>
                <w:rFonts w:ascii="Arial" w:hAnsi="Arial" w:cs="Arial"/>
                <w:color w:val="000000"/>
              </w:rPr>
              <w:t xml:space="preserve">can they be paid at the full </w:t>
            </w:r>
            <w:r w:rsidR="00E712F7" w:rsidRPr="00774202">
              <w:rPr>
                <w:rFonts w:ascii="Arial" w:hAnsi="Arial" w:cs="Arial"/>
                <w:color w:val="000000"/>
              </w:rPr>
              <w:t>amount,</w:t>
            </w:r>
            <w:r w:rsidRPr="00774202">
              <w:rPr>
                <w:rFonts w:ascii="Arial" w:hAnsi="Arial" w:cs="Arial"/>
                <w:color w:val="000000"/>
              </w:rPr>
              <w:t xml:space="preserve"> or would it be prorated for the state reimbursement amount?</w:t>
            </w:r>
          </w:p>
        </w:tc>
      </w:tr>
      <w:tr w:rsidR="004A47CA" w:rsidRPr="00774202" w14:paraId="38E9E0DE" w14:textId="77777777">
        <w:trPr>
          <w:trHeight w:val="379"/>
        </w:trPr>
        <w:tc>
          <w:tcPr>
            <w:tcW w:w="691" w:type="dxa"/>
            <w:vMerge/>
            <w:shd w:val="clear" w:color="auto" w:fill="BDD6EE"/>
          </w:tcPr>
          <w:p w14:paraId="3EE7F4E8"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3AB2CFD"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4D8E740C" w14:textId="77777777">
        <w:trPr>
          <w:trHeight w:val="379"/>
        </w:trPr>
        <w:tc>
          <w:tcPr>
            <w:tcW w:w="691" w:type="dxa"/>
            <w:vMerge/>
          </w:tcPr>
          <w:p w14:paraId="7F648142"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DBFAE4C" w14:textId="2E7EE8DF" w:rsidR="00490B92" w:rsidRPr="00774202" w:rsidRDefault="00AB0DEE">
            <w:pPr>
              <w:pStyle w:val="NormalWeb"/>
              <w:spacing w:before="0" w:beforeAutospacing="0" w:after="0" w:afterAutospacing="0"/>
              <w:rPr>
                <w:rFonts w:ascii="Arial" w:hAnsi="Arial" w:cs="Arial"/>
                <w:sz w:val="24"/>
                <w:szCs w:val="24"/>
              </w:rPr>
            </w:pPr>
            <w:r w:rsidRPr="00774202">
              <w:rPr>
                <w:rFonts w:ascii="Arial" w:hAnsi="Arial" w:cs="Arial"/>
                <w:sz w:val="24"/>
                <w:szCs w:val="24"/>
              </w:rPr>
              <w:t>Prorated for the state reimbursement amount.</w:t>
            </w:r>
            <w:r w:rsidR="00926E9E" w:rsidRPr="00774202">
              <w:rPr>
                <w:rFonts w:ascii="Arial" w:hAnsi="Arial" w:cs="Arial"/>
                <w:sz w:val="24"/>
                <w:szCs w:val="24"/>
              </w:rPr>
              <w:t xml:space="preserve"> Please refer to question #44 of this QA Summary for additional information.  </w:t>
            </w:r>
          </w:p>
        </w:tc>
      </w:tr>
    </w:tbl>
    <w:p w14:paraId="526B8FE0" w14:textId="6D06D36A" w:rsidR="00490B92" w:rsidRPr="00774202" w:rsidRDefault="00490B9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773B0FE9" w14:textId="77777777" w:rsidTr="609605E7">
        <w:trPr>
          <w:trHeight w:val="379"/>
        </w:trPr>
        <w:tc>
          <w:tcPr>
            <w:tcW w:w="691" w:type="dxa"/>
            <w:vMerge w:val="restart"/>
            <w:shd w:val="clear" w:color="auto" w:fill="BDD6EE" w:themeFill="accent5" w:themeFillTint="66"/>
            <w:vAlign w:val="center"/>
          </w:tcPr>
          <w:p w14:paraId="4A52D68B" w14:textId="56545ADD" w:rsidR="00490B92"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46</w:t>
            </w:r>
          </w:p>
        </w:tc>
        <w:tc>
          <w:tcPr>
            <w:tcW w:w="1987" w:type="dxa"/>
            <w:tcBorders>
              <w:bottom w:val="single" w:sz="4" w:space="0" w:color="auto"/>
            </w:tcBorders>
            <w:shd w:val="clear" w:color="auto" w:fill="BDD6EE" w:themeFill="accent5" w:themeFillTint="66"/>
            <w:vAlign w:val="center"/>
          </w:tcPr>
          <w:p w14:paraId="66FD6F68" w14:textId="77777777" w:rsidR="00490B92" w:rsidRPr="00774202" w:rsidRDefault="00490B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23A7CB9D" w14:textId="77777777" w:rsidR="00490B92" w:rsidRPr="00774202" w:rsidRDefault="00490B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17DFACDF" w14:textId="77777777" w:rsidTr="609605E7">
        <w:trPr>
          <w:trHeight w:val="737"/>
        </w:trPr>
        <w:tc>
          <w:tcPr>
            <w:tcW w:w="691" w:type="dxa"/>
            <w:vMerge/>
          </w:tcPr>
          <w:p w14:paraId="2FDE6198"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152D91E" w14:textId="2BAF80BB" w:rsidR="00490B92" w:rsidRPr="00774202" w:rsidRDefault="00EE05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E, pg. 6</w:t>
            </w:r>
          </w:p>
        </w:tc>
        <w:tc>
          <w:tcPr>
            <w:tcW w:w="8622" w:type="dxa"/>
            <w:shd w:val="clear" w:color="auto" w:fill="FFFFFF" w:themeFill="background1"/>
            <w:vAlign w:val="center"/>
          </w:tcPr>
          <w:p w14:paraId="625FFFA8" w14:textId="2E75F54F" w:rsidR="00490B92" w:rsidRPr="00774202" w:rsidRDefault="00D104DF" w:rsidP="00D104DF">
            <w:pPr>
              <w:pStyle w:val="NormalWeb"/>
              <w:spacing w:before="0" w:beforeAutospacing="0" w:after="0" w:afterAutospacing="0"/>
              <w:textAlignment w:val="baseline"/>
              <w:rPr>
                <w:rFonts w:ascii="Arial" w:hAnsi="Arial" w:cs="Arial"/>
                <w:sz w:val="24"/>
                <w:szCs w:val="24"/>
              </w:rPr>
            </w:pPr>
            <w:r w:rsidRPr="00774202">
              <w:rPr>
                <w:rFonts w:ascii="Arial" w:hAnsi="Arial" w:cs="Arial"/>
                <w:color w:val="000000"/>
                <w:sz w:val="24"/>
                <w:szCs w:val="24"/>
              </w:rPr>
              <w:t>Can we hire a consultant to assist with program evaluation?</w:t>
            </w:r>
          </w:p>
        </w:tc>
      </w:tr>
      <w:tr w:rsidR="004A47CA" w:rsidRPr="00774202" w14:paraId="6D10967C" w14:textId="77777777" w:rsidTr="609605E7">
        <w:trPr>
          <w:trHeight w:val="379"/>
        </w:trPr>
        <w:tc>
          <w:tcPr>
            <w:tcW w:w="691" w:type="dxa"/>
            <w:vMerge/>
          </w:tcPr>
          <w:p w14:paraId="7AF7A7F9"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9F3E7CF" w14:textId="77777777" w:rsidR="00490B92" w:rsidRPr="00774202" w:rsidRDefault="00490B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36853209" w14:textId="77777777" w:rsidTr="609605E7">
        <w:trPr>
          <w:trHeight w:val="379"/>
        </w:trPr>
        <w:tc>
          <w:tcPr>
            <w:tcW w:w="691" w:type="dxa"/>
            <w:vMerge/>
          </w:tcPr>
          <w:p w14:paraId="306A0C48" w14:textId="77777777" w:rsidR="00147445" w:rsidRPr="00774202" w:rsidRDefault="00147445" w:rsidP="001474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F65FC19" w14:textId="105CF296" w:rsidR="00147445" w:rsidRPr="00774202" w:rsidRDefault="324CA3B3" w:rsidP="609605E7">
            <w:pPr>
              <w:pStyle w:val="NormalWeb"/>
              <w:spacing w:before="0" w:beforeAutospacing="0" w:after="0" w:afterAutospacing="0"/>
              <w:rPr>
                <w:rFonts w:ascii="Arial" w:hAnsi="Arial" w:cs="Arial"/>
                <w:sz w:val="24"/>
                <w:szCs w:val="24"/>
              </w:rPr>
            </w:pPr>
            <w:r w:rsidRPr="00774202">
              <w:rPr>
                <w:rFonts w:ascii="Arial" w:hAnsi="Arial" w:cs="Arial"/>
                <w:sz w:val="24"/>
                <w:szCs w:val="24"/>
              </w:rPr>
              <w:t>Yes</w:t>
            </w:r>
            <w:r w:rsidR="44931400" w:rsidRPr="00774202">
              <w:rPr>
                <w:rFonts w:ascii="Arial" w:hAnsi="Arial" w:cs="Arial"/>
                <w:sz w:val="24"/>
                <w:szCs w:val="24"/>
              </w:rPr>
              <w:t xml:space="preserve">, if the cost is reasonable, </w:t>
            </w:r>
            <w:r w:rsidR="00A4529B" w:rsidRPr="00774202">
              <w:rPr>
                <w:rFonts w:ascii="Arial" w:hAnsi="Arial" w:cs="Arial"/>
                <w:sz w:val="24"/>
                <w:szCs w:val="24"/>
              </w:rPr>
              <w:t>necessary,</w:t>
            </w:r>
            <w:r w:rsidR="44931400" w:rsidRPr="00774202">
              <w:rPr>
                <w:rFonts w:ascii="Arial" w:hAnsi="Arial" w:cs="Arial"/>
                <w:sz w:val="24"/>
                <w:szCs w:val="24"/>
              </w:rPr>
              <w:t xml:space="preserve"> and critical to the program outcomes. </w:t>
            </w:r>
            <w:r w:rsidR="4567FD35" w:rsidRPr="00774202">
              <w:rPr>
                <w:rFonts w:ascii="Arial" w:hAnsi="Arial" w:cs="Arial"/>
                <w:sz w:val="24"/>
                <w:szCs w:val="24"/>
              </w:rPr>
              <w:t xml:space="preserve">All costs submitted for reimbursement must be </w:t>
            </w:r>
            <w:r w:rsidR="00E33C36" w:rsidRPr="00774202">
              <w:rPr>
                <w:rFonts w:ascii="Arial" w:hAnsi="Arial" w:cs="Arial"/>
                <w:sz w:val="24"/>
                <w:szCs w:val="24"/>
              </w:rPr>
              <w:t xml:space="preserve">approved, </w:t>
            </w:r>
            <w:r w:rsidR="4567FD35" w:rsidRPr="00774202">
              <w:rPr>
                <w:rFonts w:ascii="Arial" w:hAnsi="Arial" w:cs="Arial"/>
                <w:sz w:val="24"/>
                <w:szCs w:val="24"/>
              </w:rPr>
              <w:t>applicable and aligned to the objectives of the RFA.</w:t>
            </w:r>
          </w:p>
        </w:tc>
      </w:tr>
    </w:tbl>
    <w:p w14:paraId="7296180E" w14:textId="7B4A1D95" w:rsidR="001D2148" w:rsidRPr="00774202" w:rsidRDefault="001D2148" w:rsidP="001D2148">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02041B6C" w14:textId="77777777" w:rsidTr="609605E7">
        <w:trPr>
          <w:trHeight w:val="379"/>
        </w:trPr>
        <w:tc>
          <w:tcPr>
            <w:tcW w:w="691" w:type="dxa"/>
            <w:vMerge w:val="restart"/>
            <w:shd w:val="clear" w:color="auto" w:fill="BDD6EE" w:themeFill="accent5" w:themeFillTint="66"/>
            <w:vAlign w:val="center"/>
          </w:tcPr>
          <w:p w14:paraId="0136CF2B" w14:textId="77777777" w:rsidR="00DA2B87"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2663957F" w14:textId="77777777" w:rsidR="00DA2B87"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0023EEB3" w14:textId="77777777" w:rsidR="00DA2B87"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08633409" w14:textId="77777777" w:rsidR="00DA2B87"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256794A5" w14:textId="77777777" w:rsidR="00DA2B87"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p>
          <w:p w14:paraId="5C294140" w14:textId="60CFF7F0" w:rsidR="001D214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47</w:t>
            </w:r>
          </w:p>
        </w:tc>
        <w:tc>
          <w:tcPr>
            <w:tcW w:w="1987" w:type="dxa"/>
            <w:tcBorders>
              <w:bottom w:val="single" w:sz="4" w:space="0" w:color="auto"/>
            </w:tcBorders>
            <w:shd w:val="clear" w:color="auto" w:fill="BDD6EE" w:themeFill="accent5" w:themeFillTint="66"/>
            <w:vAlign w:val="center"/>
          </w:tcPr>
          <w:p w14:paraId="35B90FD0"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17A0770E"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7E9DB449" w14:textId="77777777" w:rsidTr="609605E7">
        <w:trPr>
          <w:trHeight w:val="737"/>
        </w:trPr>
        <w:tc>
          <w:tcPr>
            <w:tcW w:w="691" w:type="dxa"/>
            <w:vMerge/>
          </w:tcPr>
          <w:p w14:paraId="729CAEB6"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FE769F6" w14:textId="0716D659" w:rsidR="001D2148" w:rsidRPr="00774202" w:rsidRDefault="008C68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p>
        </w:tc>
        <w:tc>
          <w:tcPr>
            <w:tcW w:w="8622" w:type="dxa"/>
            <w:shd w:val="clear" w:color="auto" w:fill="FFFFFF" w:themeFill="background1"/>
            <w:vAlign w:val="center"/>
          </w:tcPr>
          <w:p w14:paraId="6BD8FE39" w14:textId="31C6CCE1" w:rsidR="001D2148" w:rsidRPr="00774202" w:rsidRDefault="008C6807" w:rsidP="008C6807">
            <w:pPr>
              <w:pStyle w:val="NormalWeb"/>
              <w:spacing w:before="0" w:beforeAutospacing="0" w:after="0" w:afterAutospacing="0"/>
              <w:textAlignment w:val="baseline"/>
              <w:rPr>
                <w:rFonts w:ascii="Arial" w:hAnsi="Arial" w:cs="Arial"/>
                <w:sz w:val="24"/>
                <w:szCs w:val="24"/>
              </w:rPr>
            </w:pPr>
            <w:r w:rsidRPr="00774202">
              <w:rPr>
                <w:rFonts w:ascii="Arial" w:hAnsi="Arial" w:cs="Arial"/>
                <w:color w:val="000000"/>
                <w:sz w:val="24"/>
                <w:szCs w:val="24"/>
              </w:rPr>
              <w:t>Can we contract a photographer for marketing purposes?</w:t>
            </w:r>
          </w:p>
        </w:tc>
      </w:tr>
      <w:tr w:rsidR="004A47CA" w:rsidRPr="00774202" w14:paraId="38ECF475" w14:textId="77777777" w:rsidTr="609605E7">
        <w:trPr>
          <w:trHeight w:val="379"/>
        </w:trPr>
        <w:tc>
          <w:tcPr>
            <w:tcW w:w="691" w:type="dxa"/>
            <w:vMerge/>
          </w:tcPr>
          <w:p w14:paraId="031A3DCC"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0C17688"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5C881AC8" w14:textId="77777777" w:rsidTr="609605E7">
        <w:trPr>
          <w:trHeight w:val="379"/>
        </w:trPr>
        <w:tc>
          <w:tcPr>
            <w:tcW w:w="691" w:type="dxa"/>
            <w:vMerge/>
          </w:tcPr>
          <w:p w14:paraId="756B0E0F"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7074252" w14:textId="0481F43A" w:rsidR="001D2148" w:rsidRPr="00774202" w:rsidRDefault="5122807D" w:rsidP="609605E7">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Yes, if the cost is reasonable, </w:t>
            </w:r>
            <w:r w:rsidR="00A4529B" w:rsidRPr="00774202">
              <w:rPr>
                <w:rFonts w:ascii="Arial" w:hAnsi="Arial" w:cs="Arial"/>
                <w:sz w:val="24"/>
                <w:szCs w:val="24"/>
              </w:rPr>
              <w:t>necessary,</w:t>
            </w:r>
            <w:r w:rsidRPr="00774202">
              <w:rPr>
                <w:rFonts w:ascii="Arial" w:hAnsi="Arial" w:cs="Arial"/>
                <w:sz w:val="24"/>
                <w:szCs w:val="24"/>
              </w:rPr>
              <w:t xml:space="preserve"> and critical to the program outcomes. </w:t>
            </w:r>
            <w:r w:rsidR="36603A68" w:rsidRPr="00774202">
              <w:rPr>
                <w:rFonts w:ascii="Arial" w:hAnsi="Arial" w:cs="Arial"/>
                <w:sz w:val="24"/>
                <w:szCs w:val="24"/>
              </w:rPr>
              <w:t xml:space="preserve">All costs submitted for reimbursement must be </w:t>
            </w:r>
            <w:r w:rsidR="00E540FB" w:rsidRPr="00774202">
              <w:rPr>
                <w:rFonts w:ascii="Arial" w:hAnsi="Arial" w:cs="Arial"/>
                <w:sz w:val="24"/>
                <w:szCs w:val="24"/>
              </w:rPr>
              <w:t xml:space="preserve">approved, </w:t>
            </w:r>
            <w:r w:rsidR="36603A68" w:rsidRPr="00774202">
              <w:rPr>
                <w:rFonts w:ascii="Arial" w:hAnsi="Arial" w:cs="Arial"/>
                <w:sz w:val="24"/>
                <w:szCs w:val="24"/>
              </w:rPr>
              <w:t>applicable and aligned to the objectives of the RFA.</w:t>
            </w:r>
          </w:p>
        </w:tc>
      </w:tr>
    </w:tbl>
    <w:p w14:paraId="655DD7B6" w14:textId="6B3106DA" w:rsidR="001D2148" w:rsidRPr="00774202" w:rsidRDefault="001D214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6484E181" w14:textId="77777777" w:rsidTr="609605E7">
        <w:trPr>
          <w:trHeight w:val="379"/>
        </w:trPr>
        <w:tc>
          <w:tcPr>
            <w:tcW w:w="691" w:type="dxa"/>
            <w:vMerge w:val="restart"/>
            <w:shd w:val="clear" w:color="auto" w:fill="BDD6EE" w:themeFill="accent5" w:themeFillTint="66"/>
            <w:vAlign w:val="center"/>
          </w:tcPr>
          <w:p w14:paraId="7133B85C" w14:textId="2FA5770E" w:rsidR="001D214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48</w:t>
            </w:r>
          </w:p>
        </w:tc>
        <w:tc>
          <w:tcPr>
            <w:tcW w:w="1987" w:type="dxa"/>
            <w:tcBorders>
              <w:bottom w:val="single" w:sz="4" w:space="0" w:color="auto"/>
            </w:tcBorders>
            <w:shd w:val="clear" w:color="auto" w:fill="BDD6EE" w:themeFill="accent5" w:themeFillTint="66"/>
            <w:vAlign w:val="center"/>
          </w:tcPr>
          <w:p w14:paraId="683493E9"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441B4077"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1893749C" w14:textId="77777777" w:rsidTr="609605E7">
        <w:trPr>
          <w:trHeight w:val="737"/>
        </w:trPr>
        <w:tc>
          <w:tcPr>
            <w:tcW w:w="691" w:type="dxa"/>
            <w:vMerge/>
          </w:tcPr>
          <w:p w14:paraId="58CC0E9E"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759ADCC" w14:textId="7DF1DCB9" w:rsidR="001D2148" w:rsidRPr="00774202" w:rsidRDefault="00EE05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E, pg. 6</w:t>
            </w:r>
          </w:p>
        </w:tc>
        <w:tc>
          <w:tcPr>
            <w:tcW w:w="8622" w:type="dxa"/>
            <w:shd w:val="clear" w:color="auto" w:fill="FFFFFF" w:themeFill="background1"/>
            <w:vAlign w:val="center"/>
          </w:tcPr>
          <w:p w14:paraId="366D4240" w14:textId="7404FEAC" w:rsidR="001D2148" w:rsidRPr="00774202" w:rsidRDefault="00F2044E" w:rsidP="00F2044E">
            <w:pPr>
              <w:textAlignment w:val="baseline"/>
              <w:rPr>
                <w:rFonts w:ascii="Arial" w:hAnsi="Arial" w:cs="Arial"/>
                <w:color w:val="000000"/>
              </w:rPr>
            </w:pPr>
            <w:r w:rsidRPr="00774202">
              <w:rPr>
                <w:rFonts w:ascii="Arial" w:hAnsi="Arial" w:cs="Arial"/>
                <w:color w:val="000000"/>
              </w:rPr>
              <w:t>When reporting participant numbers, can repeat instances of the same individual count as a participant each time or</w:t>
            </w:r>
            <w:r w:rsidRPr="00774202">
              <w:rPr>
                <w:rFonts w:ascii="Arial" w:hAnsi="Arial" w:cs="Arial"/>
                <w:i/>
                <w:iCs/>
                <w:color w:val="000000"/>
              </w:rPr>
              <w:t xml:space="preserve"> </w:t>
            </w:r>
            <w:r w:rsidRPr="00774202">
              <w:rPr>
                <w:rFonts w:ascii="Arial" w:hAnsi="Arial" w:cs="Arial"/>
                <w:color w:val="000000"/>
              </w:rPr>
              <w:t>will we need to report on the number of unique individuals over the entire grant period?</w:t>
            </w:r>
          </w:p>
        </w:tc>
      </w:tr>
      <w:tr w:rsidR="004A47CA" w:rsidRPr="00774202" w14:paraId="778914CC" w14:textId="77777777" w:rsidTr="609605E7">
        <w:trPr>
          <w:trHeight w:val="379"/>
        </w:trPr>
        <w:tc>
          <w:tcPr>
            <w:tcW w:w="691" w:type="dxa"/>
            <w:vMerge/>
          </w:tcPr>
          <w:p w14:paraId="6BED329A"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5BB250D"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5F7F40D9" w14:textId="77777777" w:rsidTr="609605E7">
        <w:trPr>
          <w:trHeight w:val="379"/>
        </w:trPr>
        <w:tc>
          <w:tcPr>
            <w:tcW w:w="691" w:type="dxa"/>
            <w:vMerge/>
          </w:tcPr>
          <w:p w14:paraId="60EFD556"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BD82E90" w14:textId="0A01BD3A" w:rsidR="001D2148" w:rsidRPr="00774202" w:rsidRDefault="28B6FFA4" w:rsidP="609605E7">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Unique headcounts </w:t>
            </w:r>
            <w:r w:rsidR="5A033ACB" w:rsidRPr="00774202">
              <w:rPr>
                <w:rFonts w:ascii="Arial" w:hAnsi="Arial" w:cs="Arial"/>
                <w:sz w:val="24"/>
                <w:szCs w:val="24"/>
              </w:rPr>
              <w:t xml:space="preserve">will be required </w:t>
            </w:r>
            <w:r w:rsidR="00034A97" w:rsidRPr="00774202">
              <w:rPr>
                <w:rFonts w:ascii="Arial" w:hAnsi="Arial" w:cs="Arial"/>
                <w:sz w:val="24"/>
                <w:szCs w:val="24"/>
              </w:rPr>
              <w:t>per p</w:t>
            </w:r>
            <w:r w:rsidRPr="00774202">
              <w:rPr>
                <w:rFonts w:ascii="Arial" w:hAnsi="Arial" w:cs="Arial"/>
                <w:sz w:val="24"/>
                <w:szCs w:val="24"/>
              </w:rPr>
              <w:t>rogram</w:t>
            </w:r>
            <w:r w:rsidR="57B2A8F4" w:rsidRPr="00774202">
              <w:rPr>
                <w:rFonts w:ascii="Arial" w:hAnsi="Arial" w:cs="Arial"/>
                <w:sz w:val="24"/>
                <w:szCs w:val="24"/>
              </w:rPr>
              <w:t xml:space="preserve">.  </w:t>
            </w:r>
            <w:r w:rsidR="5A033ACB" w:rsidRPr="00774202">
              <w:rPr>
                <w:rFonts w:ascii="Arial" w:hAnsi="Arial" w:cs="Arial"/>
                <w:sz w:val="24"/>
                <w:szCs w:val="24"/>
              </w:rPr>
              <w:t>For example, i</w:t>
            </w:r>
            <w:r w:rsidR="57B2A8F4" w:rsidRPr="00774202">
              <w:rPr>
                <w:rFonts w:ascii="Arial" w:hAnsi="Arial" w:cs="Arial"/>
                <w:sz w:val="24"/>
                <w:szCs w:val="24"/>
              </w:rPr>
              <w:t xml:space="preserve">f a student participates in </w:t>
            </w:r>
            <w:r w:rsidR="026BB9FC" w:rsidRPr="00774202">
              <w:rPr>
                <w:rFonts w:ascii="Arial" w:hAnsi="Arial" w:cs="Arial"/>
                <w:sz w:val="24"/>
                <w:szCs w:val="24"/>
              </w:rPr>
              <w:t xml:space="preserve">three </w:t>
            </w:r>
            <w:r w:rsidR="026BB9FC" w:rsidRPr="00774202">
              <w:rPr>
                <w:rFonts w:ascii="Arial" w:hAnsi="Arial" w:cs="Arial"/>
                <w:sz w:val="24"/>
                <w:szCs w:val="24"/>
                <w:u w:val="single"/>
              </w:rPr>
              <w:t>different</w:t>
            </w:r>
            <w:r w:rsidR="026BB9FC" w:rsidRPr="00774202">
              <w:rPr>
                <w:rFonts w:ascii="Arial" w:hAnsi="Arial" w:cs="Arial"/>
                <w:sz w:val="24"/>
                <w:szCs w:val="24"/>
              </w:rPr>
              <w:t xml:space="preserve"> library </w:t>
            </w:r>
            <w:r w:rsidR="2ECCEA9F" w:rsidRPr="00774202">
              <w:rPr>
                <w:rFonts w:ascii="Arial" w:hAnsi="Arial" w:cs="Arial"/>
                <w:sz w:val="24"/>
                <w:szCs w:val="24"/>
              </w:rPr>
              <w:t>programs</w:t>
            </w:r>
            <w:r w:rsidR="026BB9FC" w:rsidRPr="00774202">
              <w:rPr>
                <w:rFonts w:ascii="Arial" w:hAnsi="Arial" w:cs="Arial"/>
                <w:sz w:val="24"/>
                <w:szCs w:val="24"/>
              </w:rPr>
              <w:t xml:space="preserve">, that student would be counted </w:t>
            </w:r>
            <w:r w:rsidR="7A6A673B" w:rsidRPr="00774202">
              <w:rPr>
                <w:rFonts w:ascii="Arial" w:hAnsi="Arial" w:cs="Arial"/>
                <w:sz w:val="24"/>
                <w:szCs w:val="24"/>
              </w:rPr>
              <w:t>three times.</w:t>
            </w:r>
            <w:r w:rsidR="673490C8" w:rsidRPr="00774202">
              <w:rPr>
                <w:rFonts w:ascii="Arial" w:hAnsi="Arial" w:cs="Arial"/>
                <w:sz w:val="24"/>
                <w:szCs w:val="24"/>
              </w:rPr>
              <w:t xml:space="preserve"> I</w:t>
            </w:r>
            <w:r w:rsidR="682743C1" w:rsidRPr="00774202">
              <w:rPr>
                <w:rFonts w:ascii="Arial" w:hAnsi="Arial" w:cs="Arial"/>
                <w:sz w:val="24"/>
                <w:szCs w:val="24"/>
              </w:rPr>
              <w:t>f</w:t>
            </w:r>
            <w:r w:rsidR="7A6A673B" w:rsidRPr="00774202">
              <w:rPr>
                <w:rFonts w:ascii="Arial" w:hAnsi="Arial" w:cs="Arial"/>
                <w:sz w:val="24"/>
                <w:szCs w:val="24"/>
              </w:rPr>
              <w:t xml:space="preserve"> a </w:t>
            </w:r>
            <w:r w:rsidR="54DF01B0" w:rsidRPr="00774202">
              <w:rPr>
                <w:rFonts w:ascii="Arial" w:hAnsi="Arial" w:cs="Arial"/>
                <w:sz w:val="24"/>
                <w:szCs w:val="24"/>
              </w:rPr>
              <w:t xml:space="preserve">student participates in a </w:t>
            </w:r>
            <w:r w:rsidR="167C537E" w:rsidRPr="00774202">
              <w:rPr>
                <w:rFonts w:ascii="Arial" w:hAnsi="Arial" w:cs="Arial"/>
                <w:sz w:val="24"/>
                <w:szCs w:val="24"/>
              </w:rPr>
              <w:t>3-week</w:t>
            </w:r>
            <w:r w:rsidR="54DF01B0" w:rsidRPr="00774202">
              <w:rPr>
                <w:rFonts w:ascii="Arial" w:hAnsi="Arial" w:cs="Arial"/>
                <w:sz w:val="24"/>
                <w:szCs w:val="24"/>
              </w:rPr>
              <w:t xml:space="preserve"> summer program</w:t>
            </w:r>
            <w:r w:rsidR="167C537E" w:rsidRPr="00774202">
              <w:rPr>
                <w:rFonts w:ascii="Arial" w:hAnsi="Arial" w:cs="Arial"/>
                <w:sz w:val="24"/>
                <w:szCs w:val="24"/>
              </w:rPr>
              <w:t xml:space="preserve">, </w:t>
            </w:r>
            <w:r w:rsidR="4DF1C756" w:rsidRPr="00774202">
              <w:rPr>
                <w:rFonts w:ascii="Arial" w:hAnsi="Arial" w:cs="Arial"/>
                <w:sz w:val="24"/>
                <w:szCs w:val="24"/>
              </w:rPr>
              <w:t>that</w:t>
            </w:r>
            <w:r w:rsidR="167C537E" w:rsidRPr="00774202">
              <w:rPr>
                <w:rFonts w:ascii="Arial" w:hAnsi="Arial" w:cs="Arial"/>
                <w:sz w:val="24"/>
                <w:szCs w:val="24"/>
              </w:rPr>
              <w:t xml:space="preserve"> student would be counted once. </w:t>
            </w:r>
            <w:r w:rsidR="09A8E72B" w:rsidRPr="00774202">
              <w:rPr>
                <w:rFonts w:ascii="Arial" w:hAnsi="Arial" w:cs="Arial"/>
                <w:sz w:val="24"/>
                <w:szCs w:val="24"/>
              </w:rPr>
              <w:t xml:space="preserve">An </w:t>
            </w:r>
            <w:r w:rsidR="1AE32AB1" w:rsidRPr="00774202">
              <w:rPr>
                <w:rFonts w:ascii="Arial" w:hAnsi="Arial" w:cs="Arial"/>
                <w:sz w:val="24"/>
                <w:szCs w:val="24"/>
              </w:rPr>
              <w:t xml:space="preserve">individual student may be represented in multiple student </w:t>
            </w:r>
            <w:r w:rsidR="70C3ABEB" w:rsidRPr="00774202">
              <w:rPr>
                <w:rFonts w:ascii="Arial" w:hAnsi="Arial" w:cs="Arial"/>
                <w:sz w:val="24"/>
                <w:szCs w:val="24"/>
              </w:rPr>
              <w:t>sub</w:t>
            </w:r>
            <w:r w:rsidR="1AE32AB1" w:rsidRPr="00774202">
              <w:rPr>
                <w:rFonts w:ascii="Arial" w:hAnsi="Arial" w:cs="Arial"/>
                <w:sz w:val="24"/>
                <w:szCs w:val="24"/>
              </w:rPr>
              <w:t>groups</w:t>
            </w:r>
            <w:r w:rsidR="38101359" w:rsidRPr="00774202">
              <w:rPr>
                <w:rFonts w:ascii="Arial" w:hAnsi="Arial" w:cs="Arial"/>
                <w:sz w:val="24"/>
                <w:szCs w:val="24"/>
              </w:rPr>
              <w:t xml:space="preserve"> (</w:t>
            </w:r>
            <w:r w:rsidR="00E712F7" w:rsidRPr="00774202">
              <w:rPr>
                <w:rFonts w:ascii="Arial" w:hAnsi="Arial" w:cs="Arial"/>
                <w:sz w:val="24"/>
                <w:szCs w:val="24"/>
              </w:rPr>
              <w:t>i.e.,</w:t>
            </w:r>
            <w:r w:rsidR="78DE7CA2" w:rsidRPr="00774202">
              <w:rPr>
                <w:rFonts w:ascii="Arial" w:hAnsi="Arial" w:cs="Arial"/>
                <w:sz w:val="24"/>
                <w:szCs w:val="24"/>
              </w:rPr>
              <w:t xml:space="preserve"> a</w:t>
            </w:r>
            <w:r w:rsidR="38101359" w:rsidRPr="00774202">
              <w:rPr>
                <w:rFonts w:ascii="Arial" w:hAnsi="Arial" w:cs="Arial"/>
                <w:sz w:val="24"/>
                <w:szCs w:val="24"/>
              </w:rPr>
              <w:t xml:space="preserve"> student</w:t>
            </w:r>
            <w:r w:rsidR="6016D468" w:rsidRPr="00774202">
              <w:rPr>
                <w:rFonts w:ascii="Arial" w:hAnsi="Arial" w:cs="Arial"/>
                <w:sz w:val="24"/>
                <w:szCs w:val="24"/>
              </w:rPr>
              <w:t xml:space="preserve"> </w:t>
            </w:r>
            <w:r w:rsidR="7F83609D" w:rsidRPr="00774202">
              <w:rPr>
                <w:rFonts w:ascii="Arial" w:hAnsi="Arial" w:cs="Arial"/>
                <w:sz w:val="24"/>
                <w:szCs w:val="24"/>
              </w:rPr>
              <w:t xml:space="preserve">may </w:t>
            </w:r>
            <w:r w:rsidR="17D8E19D" w:rsidRPr="00774202">
              <w:rPr>
                <w:rFonts w:ascii="Arial" w:hAnsi="Arial" w:cs="Arial"/>
                <w:sz w:val="24"/>
                <w:szCs w:val="24"/>
              </w:rPr>
              <w:t xml:space="preserve">be </w:t>
            </w:r>
            <w:r w:rsidR="31668B3E" w:rsidRPr="00774202">
              <w:rPr>
                <w:rFonts w:ascii="Arial" w:hAnsi="Arial" w:cs="Arial"/>
                <w:sz w:val="24"/>
                <w:szCs w:val="24"/>
              </w:rPr>
              <w:t xml:space="preserve">both </w:t>
            </w:r>
            <w:r w:rsidR="1A3DBF1D" w:rsidRPr="00774202">
              <w:rPr>
                <w:rFonts w:ascii="Arial" w:hAnsi="Arial" w:cs="Arial"/>
                <w:sz w:val="24"/>
                <w:szCs w:val="24"/>
              </w:rPr>
              <w:t xml:space="preserve">an </w:t>
            </w:r>
            <w:r w:rsidR="6016D468" w:rsidRPr="00774202">
              <w:rPr>
                <w:rFonts w:ascii="Arial" w:hAnsi="Arial" w:cs="Arial"/>
                <w:sz w:val="24"/>
                <w:szCs w:val="24"/>
              </w:rPr>
              <w:t>A</w:t>
            </w:r>
            <w:r w:rsidR="4BC1EB03" w:rsidRPr="00774202">
              <w:rPr>
                <w:rFonts w:ascii="Arial" w:hAnsi="Arial" w:cs="Arial"/>
                <w:sz w:val="24"/>
                <w:szCs w:val="24"/>
              </w:rPr>
              <w:t xml:space="preserve">laska native and in </w:t>
            </w:r>
            <w:r w:rsidR="448A934A" w:rsidRPr="00774202">
              <w:rPr>
                <w:rFonts w:ascii="Arial" w:hAnsi="Arial" w:cs="Arial"/>
                <w:sz w:val="24"/>
                <w:szCs w:val="24"/>
              </w:rPr>
              <w:t>foster care</w:t>
            </w:r>
            <w:r w:rsidR="6016D468" w:rsidRPr="00774202">
              <w:rPr>
                <w:rFonts w:ascii="Arial" w:hAnsi="Arial" w:cs="Arial"/>
                <w:sz w:val="24"/>
                <w:szCs w:val="24"/>
              </w:rPr>
              <w:t>)</w:t>
            </w:r>
            <w:r w:rsidR="6594BADC" w:rsidRPr="00774202">
              <w:rPr>
                <w:rFonts w:ascii="Arial" w:hAnsi="Arial" w:cs="Arial"/>
                <w:sz w:val="24"/>
                <w:szCs w:val="24"/>
              </w:rPr>
              <w:t>.</w:t>
            </w:r>
            <w:r w:rsidR="45830178" w:rsidRPr="00774202">
              <w:rPr>
                <w:rFonts w:ascii="Arial" w:hAnsi="Arial" w:cs="Arial"/>
                <w:sz w:val="24"/>
                <w:szCs w:val="24"/>
              </w:rPr>
              <w:t xml:space="preserve"> </w:t>
            </w:r>
            <w:r w:rsidR="006E23A5" w:rsidRPr="00774202">
              <w:rPr>
                <w:rFonts w:ascii="Arial" w:hAnsi="Arial" w:cs="Arial"/>
                <w:sz w:val="24"/>
                <w:szCs w:val="24"/>
              </w:rPr>
              <w:t>P</w:t>
            </w:r>
            <w:r w:rsidR="45830178" w:rsidRPr="00774202">
              <w:rPr>
                <w:rFonts w:ascii="Arial" w:hAnsi="Arial" w:cs="Arial"/>
                <w:sz w:val="24"/>
                <w:szCs w:val="24"/>
              </w:rPr>
              <w:t>lease refer to question</w:t>
            </w:r>
            <w:r w:rsidR="006E23A5" w:rsidRPr="00774202">
              <w:rPr>
                <w:rFonts w:ascii="Arial" w:hAnsi="Arial" w:cs="Arial"/>
                <w:sz w:val="24"/>
                <w:szCs w:val="24"/>
              </w:rPr>
              <w:t>s</w:t>
            </w:r>
            <w:r w:rsidR="45830178" w:rsidRPr="00774202">
              <w:rPr>
                <w:rFonts w:ascii="Arial" w:hAnsi="Arial" w:cs="Arial"/>
                <w:sz w:val="24"/>
                <w:szCs w:val="24"/>
              </w:rPr>
              <w:t xml:space="preserve"> #14</w:t>
            </w:r>
            <w:r w:rsidR="006E23A5" w:rsidRPr="00774202">
              <w:rPr>
                <w:rFonts w:ascii="Arial" w:hAnsi="Arial" w:cs="Arial"/>
                <w:sz w:val="24"/>
                <w:szCs w:val="24"/>
              </w:rPr>
              <w:t xml:space="preserve">, </w:t>
            </w:r>
            <w:r w:rsidR="009D39B7" w:rsidRPr="00774202">
              <w:rPr>
                <w:rFonts w:ascii="Arial" w:hAnsi="Arial" w:cs="Arial"/>
                <w:sz w:val="24"/>
                <w:szCs w:val="24"/>
              </w:rPr>
              <w:t>20 and 50</w:t>
            </w:r>
            <w:r w:rsidR="45830178" w:rsidRPr="00774202">
              <w:rPr>
                <w:rFonts w:ascii="Arial" w:hAnsi="Arial" w:cs="Arial"/>
                <w:sz w:val="24"/>
                <w:szCs w:val="24"/>
              </w:rPr>
              <w:t xml:space="preserve"> of this QA Summary</w:t>
            </w:r>
            <w:r w:rsidR="009D39B7" w:rsidRPr="00774202">
              <w:rPr>
                <w:rFonts w:ascii="Arial" w:hAnsi="Arial" w:cs="Arial"/>
                <w:sz w:val="24"/>
                <w:szCs w:val="24"/>
              </w:rPr>
              <w:t xml:space="preserve"> for additional information</w:t>
            </w:r>
            <w:r w:rsidR="45830178" w:rsidRPr="00774202">
              <w:rPr>
                <w:rFonts w:ascii="Arial" w:hAnsi="Arial" w:cs="Arial"/>
                <w:sz w:val="24"/>
                <w:szCs w:val="24"/>
              </w:rPr>
              <w:t xml:space="preserve">.   </w:t>
            </w:r>
          </w:p>
        </w:tc>
      </w:tr>
    </w:tbl>
    <w:p w14:paraId="52E0D893" w14:textId="2FE7AC76" w:rsidR="001D2148" w:rsidRPr="00774202" w:rsidRDefault="001D214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5DB84119" w14:textId="77777777">
        <w:trPr>
          <w:trHeight w:val="379"/>
        </w:trPr>
        <w:tc>
          <w:tcPr>
            <w:tcW w:w="691" w:type="dxa"/>
            <w:vMerge w:val="restart"/>
            <w:shd w:val="clear" w:color="auto" w:fill="BDD6EE"/>
            <w:vAlign w:val="center"/>
          </w:tcPr>
          <w:p w14:paraId="73C539CD" w14:textId="12AAB6C5" w:rsidR="001D214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49</w:t>
            </w:r>
          </w:p>
        </w:tc>
        <w:tc>
          <w:tcPr>
            <w:tcW w:w="1987" w:type="dxa"/>
            <w:tcBorders>
              <w:bottom w:val="single" w:sz="4" w:space="0" w:color="auto"/>
            </w:tcBorders>
            <w:shd w:val="clear" w:color="auto" w:fill="BDD6EE"/>
            <w:vAlign w:val="center"/>
          </w:tcPr>
          <w:p w14:paraId="70475A44"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7C5ED903"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06B91935" w14:textId="77777777">
        <w:trPr>
          <w:trHeight w:val="737"/>
        </w:trPr>
        <w:tc>
          <w:tcPr>
            <w:tcW w:w="691" w:type="dxa"/>
            <w:vMerge/>
            <w:shd w:val="clear" w:color="auto" w:fill="FFFFFF"/>
          </w:tcPr>
          <w:p w14:paraId="00A6436A"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74D922" w14:textId="1B70164E" w:rsidR="001D2148" w:rsidRPr="00774202" w:rsidRDefault="00EE05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E, pg. 6</w:t>
            </w:r>
          </w:p>
        </w:tc>
        <w:tc>
          <w:tcPr>
            <w:tcW w:w="8622" w:type="dxa"/>
            <w:shd w:val="clear" w:color="auto" w:fill="FFFFFF"/>
            <w:vAlign w:val="center"/>
          </w:tcPr>
          <w:p w14:paraId="6EBA937D" w14:textId="582580E1" w:rsidR="001D2148" w:rsidRPr="00774202" w:rsidRDefault="0096571E" w:rsidP="0096571E">
            <w:pPr>
              <w:textAlignment w:val="baseline"/>
              <w:rPr>
                <w:rFonts w:ascii="Arial" w:hAnsi="Arial" w:cs="Arial"/>
                <w:color w:val="000000"/>
              </w:rPr>
            </w:pPr>
            <w:r w:rsidRPr="00774202">
              <w:rPr>
                <w:rFonts w:ascii="Arial" w:hAnsi="Arial" w:cs="Arial"/>
                <w:color w:val="000000"/>
              </w:rPr>
              <w:t>Can we/should we count numbers from events or programs at educational “fairs” where we have only a short time with each student?</w:t>
            </w:r>
          </w:p>
        </w:tc>
      </w:tr>
      <w:tr w:rsidR="004A47CA" w:rsidRPr="00774202" w14:paraId="5A947B4C" w14:textId="77777777">
        <w:trPr>
          <w:trHeight w:val="379"/>
        </w:trPr>
        <w:tc>
          <w:tcPr>
            <w:tcW w:w="691" w:type="dxa"/>
            <w:vMerge/>
            <w:shd w:val="clear" w:color="auto" w:fill="BDD6EE"/>
          </w:tcPr>
          <w:p w14:paraId="0608C4F9"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9793936"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7FDA6F17" w14:textId="77777777">
        <w:trPr>
          <w:trHeight w:val="379"/>
        </w:trPr>
        <w:tc>
          <w:tcPr>
            <w:tcW w:w="691" w:type="dxa"/>
            <w:vMerge/>
          </w:tcPr>
          <w:p w14:paraId="0D4AF2AC"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F4C5EB8" w14:textId="79C0734B" w:rsidR="001D2148" w:rsidRPr="00774202" w:rsidRDefault="0061105B">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Yes, those unique individuals should be counted if the </w:t>
            </w:r>
            <w:r w:rsidR="00880BF9" w:rsidRPr="00774202">
              <w:rPr>
                <w:rFonts w:ascii="Arial" w:hAnsi="Arial" w:cs="Arial"/>
                <w:sz w:val="24"/>
                <w:szCs w:val="24"/>
              </w:rPr>
              <w:t xml:space="preserve">opportunity </w:t>
            </w:r>
            <w:r w:rsidR="0046333F" w:rsidRPr="00774202">
              <w:rPr>
                <w:rFonts w:ascii="Arial" w:hAnsi="Arial" w:cs="Arial"/>
                <w:sz w:val="24"/>
                <w:szCs w:val="24"/>
              </w:rPr>
              <w:t xml:space="preserve">is </w:t>
            </w:r>
            <w:r w:rsidR="008716E6" w:rsidRPr="00774202">
              <w:rPr>
                <w:rFonts w:ascii="Arial" w:hAnsi="Arial" w:cs="Arial"/>
                <w:sz w:val="24"/>
                <w:szCs w:val="24"/>
              </w:rPr>
              <w:t xml:space="preserve">supported by the </w:t>
            </w:r>
            <w:r w:rsidR="00A76788" w:rsidRPr="00774202">
              <w:rPr>
                <w:rFonts w:ascii="Arial" w:hAnsi="Arial" w:cs="Arial"/>
                <w:sz w:val="24"/>
                <w:szCs w:val="24"/>
              </w:rPr>
              <w:t xml:space="preserve">MOLI </w:t>
            </w:r>
            <w:r w:rsidR="0046333F" w:rsidRPr="00774202">
              <w:rPr>
                <w:rFonts w:ascii="Arial" w:hAnsi="Arial" w:cs="Arial"/>
                <w:sz w:val="24"/>
                <w:szCs w:val="24"/>
              </w:rPr>
              <w:t xml:space="preserve">grant </w:t>
            </w:r>
            <w:r w:rsidR="00880BF9" w:rsidRPr="00774202">
              <w:rPr>
                <w:rFonts w:ascii="Arial" w:hAnsi="Arial" w:cs="Arial"/>
                <w:sz w:val="24"/>
                <w:szCs w:val="24"/>
              </w:rPr>
              <w:t>(</w:t>
            </w:r>
            <w:r w:rsidR="008716E6" w:rsidRPr="00774202">
              <w:rPr>
                <w:rFonts w:ascii="Arial" w:hAnsi="Arial" w:cs="Arial"/>
                <w:sz w:val="24"/>
                <w:szCs w:val="24"/>
              </w:rPr>
              <w:t>i.e.,</w:t>
            </w:r>
            <w:r w:rsidR="00880BF9" w:rsidRPr="00774202">
              <w:rPr>
                <w:rFonts w:ascii="Arial" w:hAnsi="Arial" w:cs="Arial"/>
                <w:sz w:val="24"/>
                <w:szCs w:val="24"/>
              </w:rPr>
              <w:t xml:space="preserve"> </w:t>
            </w:r>
            <w:r w:rsidR="008716E6" w:rsidRPr="00774202">
              <w:rPr>
                <w:rFonts w:ascii="Arial" w:hAnsi="Arial" w:cs="Arial"/>
                <w:sz w:val="24"/>
                <w:szCs w:val="24"/>
              </w:rPr>
              <w:t xml:space="preserve">a </w:t>
            </w:r>
            <w:r w:rsidRPr="00774202">
              <w:rPr>
                <w:rFonts w:ascii="Arial" w:hAnsi="Arial" w:cs="Arial"/>
                <w:sz w:val="24"/>
                <w:szCs w:val="24"/>
              </w:rPr>
              <w:t>fair</w:t>
            </w:r>
            <w:r w:rsidR="00880BF9" w:rsidRPr="00774202">
              <w:rPr>
                <w:rFonts w:ascii="Arial" w:hAnsi="Arial" w:cs="Arial"/>
                <w:sz w:val="24"/>
                <w:szCs w:val="24"/>
              </w:rPr>
              <w:t>, library event, etc.)</w:t>
            </w:r>
            <w:r w:rsidR="0002050E" w:rsidRPr="00774202">
              <w:rPr>
                <w:rFonts w:ascii="Arial" w:hAnsi="Arial" w:cs="Arial"/>
                <w:sz w:val="24"/>
                <w:szCs w:val="24"/>
              </w:rPr>
              <w:t>.</w:t>
            </w:r>
          </w:p>
        </w:tc>
      </w:tr>
    </w:tbl>
    <w:p w14:paraId="65CFE65C" w14:textId="79E4B2AC" w:rsidR="001D2148" w:rsidRPr="00774202" w:rsidRDefault="001D214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12B1298B" w14:textId="77777777">
        <w:trPr>
          <w:trHeight w:val="379"/>
        </w:trPr>
        <w:tc>
          <w:tcPr>
            <w:tcW w:w="691" w:type="dxa"/>
            <w:vMerge w:val="restart"/>
            <w:shd w:val="clear" w:color="auto" w:fill="BDD6EE"/>
            <w:vAlign w:val="center"/>
          </w:tcPr>
          <w:p w14:paraId="13B1E0A7" w14:textId="27DA7F44" w:rsidR="001D214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50</w:t>
            </w:r>
          </w:p>
        </w:tc>
        <w:tc>
          <w:tcPr>
            <w:tcW w:w="1987" w:type="dxa"/>
            <w:tcBorders>
              <w:bottom w:val="single" w:sz="4" w:space="0" w:color="auto"/>
            </w:tcBorders>
            <w:shd w:val="clear" w:color="auto" w:fill="BDD6EE"/>
            <w:vAlign w:val="center"/>
          </w:tcPr>
          <w:p w14:paraId="2A04260F"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7C34DA8C"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1E93FE6C" w14:textId="77777777">
        <w:trPr>
          <w:trHeight w:val="737"/>
        </w:trPr>
        <w:tc>
          <w:tcPr>
            <w:tcW w:w="691" w:type="dxa"/>
            <w:vMerge/>
            <w:shd w:val="clear" w:color="auto" w:fill="FFFFFF"/>
          </w:tcPr>
          <w:p w14:paraId="31937690"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384D94" w14:textId="47DC5004" w:rsidR="001D2148" w:rsidRPr="00774202" w:rsidRDefault="00EE05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E, pg. 6</w:t>
            </w:r>
          </w:p>
        </w:tc>
        <w:tc>
          <w:tcPr>
            <w:tcW w:w="8622" w:type="dxa"/>
            <w:shd w:val="clear" w:color="auto" w:fill="FFFFFF"/>
            <w:vAlign w:val="center"/>
          </w:tcPr>
          <w:p w14:paraId="6804E361" w14:textId="1318402A" w:rsidR="001D2148" w:rsidRPr="00774202" w:rsidRDefault="00E70C3E" w:rsidP="00E70C3E">
            <w:pPr>
              <w:textAlignment w:val="baseline"/>
              <w:rPr>
                <w:rFonts w:ascii="Arial" w:hAnsi="Arial" w:cs="Arial"/>
                <w:color w:val="000000"/>
              </w:rPr>
            </w:pPr>
            <w:r w:rsidRPr="00774202">
              <w:rPr>
                <w:rFonts w:ascii="Arial" w:hAnsi="Arial" w:cs="Arial"/>
                <w:color w:val="000000"/>
              </w:rPr>
              <w:t>Can you clarify demographic reporting requirements? What would you like us to do when our interactions are brief or that data isn’t available?</w:t>
            </w:r>
          </w:p>
        </w:tc>
      </w:tr>
      <w:tr w:rsidR="004A47CA" w:rsidRPr="00774202" w14:paraId="4795599B" w14:textId="77777777">
        <w:trPr>
          <w:trHeight w:val="379"/>
        </w:trPr>
        <w:tc>
          <w:tcPr>
            <w:tcW w:w="691" w:type="dxa"/>
            <w:vMerge/>
            <w:shd w:val="clear" w:color="auto" w:fill="BDD6EE"/>
          </w:tcPr>
          <w:p w14:paraId="2E942FAE"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5F5F3C4"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79459BCB" w14:textId="77777777">
        <w:trPr>
          <w:trHeight w:val="379"/>
        </w:trPr>
        <w:tc>
          <w:tcPr>
            <w:tcW w:w="691" w:type="dxa"/>
            <w:vMerge/>
          </w:tcPr>
          <w:p w14:paraId="479B5A03"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DD9029A" w14:textId="37F1B77D" w:rsidR="001D2148" w:rsidRPr="00774202" w:rsidRDefault="002430E5">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Please </w:t>
            </w:r>
            <w:r w:rsidR="009F4002" w:rsidRPr="00774202">
              <w:rPr>
                <w:rFonts w:ascii="Arial" w:hAnsi="Arial" w:cs="Arial"/>
                <w:sz w:val="24"/>
                <w:szCs w:val="24"/>
              </w:rPr>
              <w:t>refer to</w:t>
            </w:r>
            <w:r w:rsidRPr="00774202">
              <w:rPr>
                <w:rFonts w:ascii="Arial" w:hAnsi="Arial" w:cs="Arial"/>
                <w:sz w:val="24"/>
                <w:szCs w:val="24"/>
              </w:rPr>
              <w:t xml:space="preserve"> question</w:t>
            </w:r>
            <w:r w:rsidR="005B144B" w:rsidRPr="00774202">
              <w:rPr>
                <w:rFonts w:ascii="Arial" w:hAnsi="Arial" w:cs="Arial"/>
                <w:sz w:val="24"/>
                <w:szCs w:val="24"/>
              </w:rPr>
              <w:t>s</w:t>
            </w:r>
            <w:r w:rsidRPr="00774202">
              <w:rPr>
                <w:rFonts w:ascii="Arial" w:hAnsi="Arial" w:cs="Arial"/>
                <w:sz w:val="24"/>
                <w:szCs w:val="24"/>
              </w:rPr>
              <w:t xml:space="preserve"> #14</w:t>
            </w:r>
            <w:r w:rsidR="005B144B" w:rsidRPr="00774202">
              <w:rPr>
                <w:rFonts w:ascii="Arial" w:hAnsi="Arial" w:cs="Arial"/>
                <w:sz w:val="24"/>
                <w:szCs w:val="24"/>
              </w:rPr>
              <w:t>, 20</w:t>
            </w:r>
            <w:r w:rsidR="00570AF0" w:rsidRPr="00774202">
              <w:rPr>
                <w:rFonts w:ascii="Arial" w:hAnsi="Arial" w:cs="Arial"/>
                <w:sz w:val="24"/>
                <w:szCs w:val="24"/>
              </w:rPr>
              <w:t xml:space="preserve"> and </w:t>
            </w:r>
            <w:r w:rsidR="005B144B" w:rsidRPr="00774202">
              <w:rPr>
                <w:rFonts w:ascii="Arial" w:hAnsi="Arial" w:cs="Arial"/>
                <w:sz w:val="24"/>
                <w:szCs w:val="24"/>
              </w:rPr>
              <w:t>5</w:t>
            </w:r>
            <w:r w:rsidR="00570AF0" w:rsidRPr="00774202">
              <w:rPr>
                <w:rFonts w:ascii="Arial" w:hAnsi="Arial" w:cs="Arial"/>
                <w:sz w:val="24"/>
                <w:szCs w:val="24"/>
              </w:rPr>
              <w:t>0</w:t>
            </w:r>
            <w:r w:rsidRPr="00774202">
              <w:rPr>
                <w:rFonts w:ascii="Arial" w:hAnsi="Arial" w:cs="Arial"/>
                <w:sz w:val="24"/>
                <w:szCs w:val="24"/>
              </w:rPr>
              <w:t xml:space="preserve"> of this QA Summary</w:t>
            </w:r>
            <w:r w:rsidR="00570AF0" w:rsidRPr="00774202">
              <w:rPr>
                <w:rFonts w:ascii="Arial" w:hAnsi="Arial" w:cs="Arial"/>
                <w:sz w:val="24"/>
                <w:szCs w:val="24"/>
              </w:rPr>
              <w:t xml:space="preserve"> for additional information</w:t>
            </w:r>
            <w:r w:rsidRPr="00774202">
              <w:rPr>
                <w:rFonts w:ascii="Arial" w:hAnsi="Arial" w:cs="Arial"/>
                <w:sz w:val="24"/>
                <w:szCs w:val="24"/>
              </w:rPr>
              <w:t>.</w:t>
            </w:r>
          </w:p>
        </w:tc>
      </w:tr>
    </w:tbl>
    <w:p w14:paraId="55A77149" w14:textId="7E76B061" w:rsidR="001D2148" w:rsidRPr="00774202" w:rsidRDefault="001D214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16F6A11B" w14:textId="77777777">
        <w:trPr>
          <w:trHeight w:val="379"/>
        </w:trPr>
        <w:tc>
          <w:tcPr>
            <w:tcW w:w="691" w:type="dxa"/>
            <w:vMerge w:val="restart"/>
            <w:shd w:val="clear" w:color="auto" w:fill="BDD6EE"/>
            <w:vAlign w:val="center"/>
          </w:tcPr>
          <w:p w14:paraId="469D29E6" w14:textId="3A5FA707" w:rsidR="001D214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51</w:t>
            </w:r>
          </w:p>
        </w:tc>
        <w:tc>
          <w:tcPr>
            <w:tcW w:w="1987" w:type="dxa"/>
            <w:tcBorders>
              <w:bottom w:val="single" w:sz="4" w:space="0" w:color="auto"/>
            </w:tcBorders>
            <w:shd w:val="clear" w:color="auto" w:fill="BDD6EE"/>
            <w:vAlign w:val="center"/>
          </w:tcPr>
          <w:p w14:paraId="165D4169"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12A31F5B"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0282BED1" w14:textId="77777777" w:rsidTr="00E03CA2">
        <w:trPr>
          <w:trHeight w:val="656"/>
        </w:trPr>
        <w:tc>
          <w:tcPr>
            <w:tcW w:w="691" w:type="dxa"/>
            <w:vMerge/>
            <w:shd w:val="clear" w:color="auto" w:fill="FFFFFF"/>
          </w:tcPr>
          <w:p w14:paraId="0E8F4162"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CC0566" w14:textId="498AD616" w:rsidR="001D2148" w:rsidRPr="00774202" w:rsidRDefault="00436A9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pg. 17 and Appendix A, pg. 20</w:t>
            </w:r>
          </w:p>
        </w:tc>
        <w:tc>
          <w:tcPr>
            <w:tcW w:w="8622" w:type="dxa"/>
            <w:shd w:val="clear" w:color="auto" w:fill="FFFFFF"/>
            <w:vAlign w:val="center"/>
          </w:tcPr>
          <w:p w14:paraId="15EC675D" w14:textId="21F1B6AD" w:rsidR="0019495F" w:rsidRPr="00774202" w:rsidRDefault="0019495F" w:rsidP="0019495F">
            <w:pPr>
              <w:textAlignment w:val="baseline"/>
              <w:rPr>
                <w:rFonts w:ascii="Arial" w:hAnsi="Arial" w:cs="Arial"/>
                <w:color w:val="000000"/>
              </w:rPr>
            </w:pPr>
            <w:r w:rsidRPr="00774202">
              <w:rPr>
                <w:rFonts w:ascii="Arial" w:hAnsi="Arial" w:cs="Arial"/>
                <w:color w:val="000000"/>
              </w:rPr>
              <w:t>Can we offer the programs on a sliding scale (with $0 also being an option) to cover the cost of food on programs?</w:t>
            </w:r>
          </w:p>
          <w:p w14:paraId="35F7E7C2" w14:textId="77777777" w:rsidR="001D2148" w:rsidRPr="00774202" w:rsidRDefault="001D2148">
            <w:pPr>
              <w:pStyle w:val="NormalWeb"/>
              <w:spacing w:before="0" w:beforeAutospacing="0" w:after="0" w:afterAutospacing="0"/>
              <w:textAlignment w:val="baseline"/>
              <w:rPr>
                <w:rFonts w:ascii="Arial" w:hAnsi="Arial" w:cs="Arial"/>
                <w:sz w:val="24"/>
                <w:szCs w:val="24"/>
                <w:highlight w:val="green"/>
              </w:rPr>
            </w:pPr>
          </w:p>
        </w:tc>
      </w:tr>
      <w:tr w:rsidR="004A47CA" w:rsidRPr="00774202" w14:paraId="283B5CF5" w14:textId="77777777">
        <w:trPr>
          <w:trHeight w:val="379"/>
        </w:trPr>
        <w:tc>
          <w:tcPr>
            <w:tcW w:w="691" w:type="dxa"/>
            <w:vMerge/>
            <w:shd w:val="clear" w:color="auto" w:fill="BDD6EE"/>
          </w:tcPr>
          <w:p w14:paraId="6CDF1A63"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604263A"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62EFEB19" w14:textId="77777777">
        <w:trPr>
          <w:trHeight w:val="379"/>
        </w:trPr>
        <w:tc>
          <w:tcPr>
            <w:tcW w:w="691" w:type="dxa"/>
            <w:vMerge/>
          </w:tcPr>
          <w:p w14:paraId="0869ED56"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2C2B6E9" w14:textId="640F2DE1" w:rsidR="001D2148" w:rsidRPr="00774202" w:rsidRDefault="005E5AD3" w:rsidP="00E43360">
            <w:pPr>
              <w:tabs>
                <w:tab w:val="left" w:pos="720"/>
              </w:tabs>
              <w:spacing w:after="160" w:line="259" w:lineRule="auto"/>
              <w:rPr>
                <w:rFonts w:ascii="Arial" w:hAnsi="Arial" w:cs="Arial"/>
              </w:rPr>
            </w:pPr>
            <w:r w:rsidRPr="00774202">
              <w:rPr>
                <w:rFonts w:ascii="Arial" w:hAnsi="Arial" w:cs="Arial"/>
              </w:rPr>
              <w:t xml:space="preserve">The Maine Outdoor Learning Initiative (MOLI) funding </w:t>
            </w:r>
            <w:r w:rsidR="000A2F64" w:rsidRPr="00774202">
              <w:rPr>
                <w:rFonts w:ascii="Arial" w:hAnsi="Arial" w:cs="Arial"/>
              </w:rPr>
              <w:t>should</w:t>
            </w:r>
            <w:r w:rsidRPr="00774202">
              <w:rPr>
                <w:rFonts w:ascii="Arial" w:hAnsi="Arial" w:cs="Arial"/>
              </w:rPr>
              <w:t xml:space="preserve"> provide opportunities for grades 6-12 students at no cost to students and families</w:t>
            </w:r>
            <w:r w:rsidR="000A2F64" w:rsidRPr="00774202">
              <w:rPr>
                <w:rFonts w:ascii="Arial" w:hAnsi="Arial" w:cs="Arial"/>
              </w:rPr>
              <w:t>.</w:t>
            </w:r>
            <w:r w:rsidRPr="00774202">
              <w:rPr>
                <w:rFonts w:ascii="Arial" w:hAnsi="Arial" w:cs="Arial"/>
              </w:rPr>
              <w:t xml:space="preserve"> </w:t>
            </w:r>
            <w:r w:rsidR="00E43360" w:rsidRPr="00774202">
              <w:rPr>
                <w:rFonts w:ascii="Arial" w:hAnsi="Arial" w:cs="Arial"/>
              </w:rPr>
              <w:t xml:space="preserve">Organizations and schools are asked to seek alternative funding for meals/food whenever possible. </w:t>
            </w:r>
            <w:r w:rsidR="00DE3935" w:rsidRPr="00774202">
              <w:rPr>
                <w:rFonts w:ascii="Arial" w:hAnsi="Arial" w:cs="Arial"/>
                <w:color w:val="000000"/>
                <w:bdr w:val="none" w:sz="0" w:space="0" w:color="auto" w:frame="1"/>
              </w:rPr>
              <w:t xml:space="preserve">Meal costs may be reimbursed under the Subaward Agreement only if meals are critical for the </w:t>
            </w:r>
            <w:r w:rsidR="00DE3935" w:rsidRPr="00774202">
              <w:rPr>
                <w:rFonts w:ascii="Arial" w:hAnsi="Arial" w:cs="Arial"/>
              </w:rPr>
              <w:t xml:space="preserve">student(s) </w:t>
            </w:r>
            <w:r w:rsidR="00DE3935" w:rsidRPr="00774202">
              <w:rPr>
                <w:rFonts w:ascii="Arial" w:hAnsi="Arial" w:cs="Arial"/>
                <w:color w:val="000000"/>
                <w:bdr w:val="none" w:sz="0" w:space="0" w:color="auto" w:frame="1"/>
              </w:rPr>
              <w:t>participation and learning success.</w:t>
            </w:r>
            <w:r w:rsidR="008D449C" w:rsidRPr="00774202">
              <w:rPr>
                <w:rFonts w:ascii="Arial" w:hAnsi="Arial" w:cs="Arial"/>
                <w:color w:val="000000"/>
                <w:bdr w:val="none" w:sz="0" w:space="0" w:color="auto" w:frame="1"/>
              </w:rPr>
              <w:t xml:space="preserve"> </w:t>
            </w:r>
            <w:r w:rsidR="00E43360" w:rsidRPr="00774202">
              <w:rPr>
                <w:rFonts w:ascii="Arial" w:hAnsi="Arial" w:cs="Arial"/>
              </w:rPr>
              <w:t>The meal reimbursement budget may be entered under “</w:t>
            </w:r>
            <w:r w:rsidR="00466C0F" w:rsidRPr="00774202">
              <w:rPr>
                <w:rFonts w:ascii="Arial" w:hAnsi="Arial" w:cs="Arial"/>
              </w:rPr>
              <w:t>non-instructional</w:t>
            </w:r>
            <w:r w:rsidR="00E43360" w:rsidRPr="00774202">
              <w:rPr>
                <w:rFonts w:ascii="Arial" w:hAnsi="Arial" w:cs="Arial"/>
              </w:rPr>
              <w:t xml:space="preserve"> materials and supplies” section of the RFA budget. </w:t>
            </w:r>
            <w:r w:rsidR="008D449C" w:rsidRPr="00774202">
              <w:rPr>
                <w:rFonts w:ascii="Arial" w:hAnsi="Arial" w:cs="Arial"/>
              </w:rPr>
              <w:t xml:space="preserve">The additional details provided in a complete Application will determine if </w:t>
            </w:r>
            <w:r w:rsidR="00FC574C" w:rsidRPr="00774202">
              <w:rPr>
                <w:rFonts w:ascii="Arial" w:hAnsi="Arial" w:cs="Arial"/>
              </w:rPr>
              <w:t xml:space="preserve">the proposed expense is approvable, </w:t>
            </w:r>
            <w:r w:rsidR="00A4529B" w:rsidRPr="00774202">
              <w:rPr>
                <w:rFonts w:ascii="Arial" w:hAnsi="Arial" w:cs="Arial"/>
              </w:rPr>
              <w:t>reasonable,</w:t>
            </w:r>
            <w:r w:rsidR="00FC574C" w:rsidRPr="00774202">
              <w:rPr>
                <w:rFonts w:ascii="Arial" w:hAnsi="Arial" w:cs="Arial"/>
              </w:rPr>
              <w:t xml:space="preserve"> and necessary. </w:t>
            </w:r>
          </w:p>
        </w:tc>
      </w:tr>
    </w:tbl>
    <w:p w14:paraId="2A598056" w14:textId="291B11D9" w:rsidR="001D2148" w:rsidRPr="00774202" w:rsidRDefault="001D214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0203381F" w14:textId="77777777">
        <w:trPr>
          <w:trHeight w:val="379"/>
        </w:trPr>
        <w:tc>
          <w:tcPr>
            <w:tcW w:w="691" w:type="dxa"/>
            <w:vMerge w:val="restart"/>
            <w:shd w:val="clear" w:color="auto" w:fill="BDD6EE"/>
            <w:vAlign w:val="center"/>
          </w:tcPr>
          <w:p w14:paraId="25498F58" w14:textId="45078CD9" w:rsidR="001D214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52</w:t>
            </w:r>
          </w:p>
        </w:tc>
        <w:tc>
          <w:tcPr>
            <w:tcW w:w="1987" w:type="dxa"/>
            <w:tcBorders>
              <w:bottom w:val="single" w:sz="4" w:space="0" w:color="auto"/>
            </w:tcBorders>
            <w:shd w:val="clear" w:color="auto" w:fill="BDD6EE"/>
            <w:vAlign w:val="center"/>
          </w:tcPr>
          <w:p w14:paraId="120CD95F"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11FBC00C"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622657B3" w14:textId="77777777">
        <w:trPr>
          <w:trHeight w:val="737"/>
        </w:trPr>
        <w:tc>
          <w:tcPr>
            <w:tcW w:w="691" w:type="dxa"/>
            <w:vMerge/>
            <w:shd w:val="clear" w:color="auto" w:fill="FFFFFF"/>
          </w:tcPr>
          <w:p w14:paraId="508CB3BC"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D80F29" w14:textId="301ABD21" w:rsidR="001D2148" w:rsidRPr="00774202" w:rsidRDefault="007E0A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p>
        </w:tc>
        <w:tc>
          <w:tcPr>
            <w:tcW w:w="8622" w:type="dxa"/>
            <w:shd w:val="clear" w:color="auto" w:fill="FFFFFF"/>
            <w:vAlign w:val="center"/>
          </w:tcPr>
          <w:p w14:paraId="3BCA7CE6" w14:textId="3648792B" w:rsidR="001D2148" w:rsidRPr="00774202" w:rsidRDefault="009D06D4" w:rsidP="00AB2534">
            <w:pPr>
              <w:textAlignment w:val="baseline"/>
              <w:rPr>
                <w:rFonts w:ascii="Arial" w:hAnsi="Arial" w:cs="Arial"/>
                <w:color w:val="000000"/>
              </w:rPr>
            </w:pPr>
            <w:r w:rsidRPr="00774202">
              <w:rPr>
                <w:rFonts w:ascii="Arial" w:hAnsi="Arial" w:cs="Arial"/>
                <w:color w:val="000000"/>
              </w:rPr>
              <w:t>How specific do we need to be when requesting funding for gear? Exact number of items and price or can it be more general?</w:t>
            </w:r>
          </w:p>
        </w:tc>
      </w:tr>
      <w:tr w:rsidR="004A47CA" w:rsidRPr="00774202" w14:paraId="757B273C" w14:textId="77777777">
        <w:trPr>
          <w:trHeight w:val="379"/>
        </w:trPr>
        <w:tc>
          <w:tcPr>
            <w:tcW w:w="691" w:type="dxa"/>
            <w:vMerge/>
            <w:shd w:val="clear" w:color="auto" w:fill="BDD6EE"/>
          </w:tcPr>
          <w:p w14:paraId="73FF4730"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35B027C"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68107B92" w14:textId="77777777">
        <w:trPr>
          <w:trHeight w:val="379"/>
        </w:trPr>
        <w:tc>
          <w:tcPr>
            <w:tcW w:w="691" w:type="dxa"/>
            <w:vMerge/>
          </w:tcPr>
          <w:p w14:paraId="109D20FC"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7072482" w14:textId="1F410C05" w:rsidR="001D2148" w:rsidRPr="00774202" w:rsidRDefault="00175FF6">
            <w:pPr>
              <w:pStyle w:val="NormalWeb"/>
              <w:spacing w:before="0" w:beforeAutospacing="0" w:after="0" w:afterAutospacing="0"/>
              <w:rPr>
                <w:rFonts w:ascii="Arial" w:hAnsi="Arial" w:cs="Arial"/>
                <w:sz w:val="24"/>
                <w:szCs w:val="24"/>
              </w:rPr>
            </w:pPr>
            <w:r w:rsidRPr="00774202">
              <w:rPr>
                <w:rFonts w:ascii="Arial" w:hAnsi="Arial" w:cs="Arial"/>
                <w:sz w:val="24"/>
                <w:szCs w:val="24"/>
              </w:rPr>
              <w:t>The b</w:t>
            </w:r>
            <w:r w:rsidR="00AB2534" w:rsidRPr="00774202">
              <w:rPr>
                <w:rFonts w:ascii="Arial" w:hAnsi="Arial" w:cs="Arial"/>
                <w:sz w:val="24"/>
                <w:szCs w:val="24"/>
              </w:rPr>
              <w:t>udget requests</w:t>
            </w:r>
            <w:r w:rsidR="005961AA" w:rsidRPr="00774202">
              <w:rPr>
                <w:rFonts w:ascii="Arial" w:hAnsi="Arial" w:cs="Arial"/>
                <w:sz w:val="24"/>
                <w:szCs w:val="24"/>
              </w:rPr>
              <w:t xml:space="preserve"> in the Application </w:t>
            </w:r>
            <w:r w:rsidR="00AB2534" w:rsidRPr="00774202">
              <w:rPr>
                <w:rFonts w:ascii="Arial" w:hAnsi="Arial" w:cs="Arial"/>
                <w:sz w:val="24"/>
                <w:szCs w:val="24"/>
              </w:rPr>
              <w:t>should be based on actual costs</w:t>
            </w:r>
            <w:r w:rsidRPr="00774202">
              <w:rPr>
                <w:rFonts w:ascii="Arial" w:hAnsi="Arial" w:cs="Arial"/>
                <w:sz w:val="24"/>
                <w:szCs w:val="24"/>
              </w:rPr>
              <w:t xml:space="preserve"> and </w:t>
            </w:r>
            <w:r w:rsidR="002D3698" w:rsidRPr="00774202">
              <w:rPr>
                <w:rFonts w:ascii="Arial" w:hAnsi="Arial" w:cs="Arial"/>
                <w:sz w:val="24"/>
                <w:szCs w:val="24"/>
              </w:rPr>
              <w:t xml:space="preserve">recent </w:t>
            </w:r>
            <w:r w:rsidRPr="00774202">
              <w:rPr>
                <w:rFonts w:ascii="Arial" w:hAnsi="Arial" w:cs="Arial"/>
                <w:sz w:val="24"/>
                <w:szCs w:val="24"/>
              </w:rPr>
              <w:t>quotes.</w:t>
            </w:r>
            <w:r w:rsidR="00A10705" w:rsidRPr="00774202">
              <w:rPr>
                <w:rFonts w:ascii="Arial" w:hAnsi="Arial" w:cs="Arial"/>
                <w:sz w:val="24"/>
                <w:szCs w:val="24"/>
              </w:rPr>
              <w:t xml:space="preserve">  </w:t>
            </w:r>
            <w:r w:rsidR="008B3036" w:rsidRPr="00774202">
              <w:rPr>
                <w:rFonts w:ascii="Arial" w:hAnsi="Arial" w:cs="Arial"/>
                <w:sz w:val="24"/>
                <w:szCs w:val="24"/>
              </w:rPr>
              <w:t>The budget narrative should reflect the exact number of items and prices</w:t>
            </w:r>
            <w:r w:rsidR="00145775" w:rsidRPr="00774202">
              <w:rPr>
                <w:rFonts w:ascii="Arial" w:hAnsi="Arial" w:cs="Arial"/>
                <w:sz w:val="24"/>
                <w:szCs w:val="24"/>
              </w:rPr>
              <w:t>.</w:t>
            </w:r>
          </w:p>
        </w:tc>
      </w:tr>
    </w:tbl>
    <w:p w14:paraId="0E887DAA" w14:textId="5B61830D" w:rsidR="001D2148" w:rsidRPr="00774202" w:rsidRDefault="001D214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1E7206DF" w14:textId="77777777">
        <w:trPr>
          <w:trHeight w:val="379"/>
        </w:trPr>
        <w:tc>
          <w:tcPr>
            <w:tcW w:w="691" w:type="dxa"/>
            <w:vMerge w:val="restart"/>
            <w:shd w:val="clear" w:color="auto" w:fill="BDD6EE"/>
            <w:vAlign w:val="center"/>
          </w:tcPr>
          <w:p w14:paraId="20C5C6CD" w14:textId="76D12C71" w:rsidR="001D214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53</w:t>
            </w:r>
          </w:p>
        </w:tc>
        <w:tc>
          <w:tcPr>
            <w:tcW w:w="1987" w:type="dxa"/>
            <w:tcBorders>
              <w:bottom w:val="single" w:sz="4" w:space="0" w:color="auto"/>
            </w:tcBorders>
            <w:shd w:val="clear" w:color="auto" w:fill="BDD6EE"/>
            <w:vAlign w:val="center"/>
          </w:tcPr>
          <w:p w14:paraId="5E68591F"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642FF25F"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4273FF47" w14:textId="77777777">
        <w:trPr>
          <w:trHeight w:val="737"/>
        </w:trPr>
        <w:tc>
          <w:tcPr>
            <w:tcW w:w="691" w:type="dxa"/>
            <w:vMerge/>
            <w:shd w:val="clear" w:color="auto" w:fill="FFFFFF"/>
          </w:tcPr>
          <w:p w14:paraId="177E631E"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AD4206" w14:textId="6672906E" w:rsidR="001D2148" w:rsidRPr="00774202" w:rsidRDefault="00E73F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pg. 17</w:t>
            </w:r>
          </w:p>
        </w:tc>
        <w:tc>
          <w:tcPr>
            <w:tcW w:w="8622" w:type="dxa"/>
            <w:shd w:val="clear" w:color="auto" w:fill="FFFFFF"/>
            <w:vAlign w:val="center"/>
          </w:tcPr>
          <w:p w14:paraId="1FCACF00" w14:textId="10AA4D95" w:rsidR="001D2148" w:rsidRPr="00774202" w:rsidRDefault="00BE4B3B" w:rsidP="00BE4B3B">
            <w:pPr>
              <w:textAlignment w:val="baseline"/>
              <w:rPr>
                <w:rFonts w:ascii="Arial" w:hAnsi="Arial" w:cs="Arial"/>
                <w:color w:val="000000"/>
              </w:rPr>
            </w:pPr>
            <w:r w:rsidRPr="00774202">
              <w:rPr>
                <w:rFonts w:ascii="Arial" w:hAnsi="Arial" w:cs="Arial"/>
                <w:color w:val="000000"/>
              </w:rPr>
              <w:t>Should the application include a marketing plan, and if so, how much detail is required?</w:t>
            </w:r>
          </w:p>
        </w:tc>
      </w:tr>
      <w:tr w:rsidR="004A47CA" w:rsidRPr="00774202" w14:paraId="20B9BF1A" w14:textId="77777777">
        <w:trPr>
          <w:trHeight w:val="379"/>
        </w:trPr>
        <w:tc>
          <w:tcPr>
            <w:tcW w:w="691" w:type="dxa"/>
            <w:vMerge/>
            <w:shd w:val="clear" w:color="auto" w:fill="BDD6EE"/>
          </w:tcPr>
          <w:p w14:paraId="77151D2F"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00D7E7A"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6FA945BF" w14:textId="77777777">
        <w:trPr>
          <w:trHeight w:val="379"/>
        </w:trPr>
        <w:tc>
          <w:tcPr>
            <w:tcW w:w="691" w:type="dxa"/>
            <w:vMerge/>
          </w:tcPr>
          <w:p w14:paraId="10E50571"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D0E7B9F" w14:textId="18CC7295" w:rsidR="001D2148" w:rsidRPr="00774202" w:rsidRDefault="009104C7">
            <w:pPr>
              <w:pStyle w:val="NormalWeb"/>
              <w:spacing w:before="0" w:beforeAutospacing="0" w:after="0" w:afterAutospacing="0"/>
              <w:rPr>
                <w:rFonts w:ascii="Arial" w:hAnsi="Arial" w:cs="Arial"/>
                <w:sz w:val="24"/>
                <w:szCs w:val="24"/>
              </w:rPr>
            </w:pPr>
            <w:r w:rsidRPr="00774202">
              <w:rPr>
                <w:rFonts w:ascii="Arial" w:hAnsi="Arial" w:cs="Arial"/>
                <w:sz w:val="24"/>
                <w:szCs w:val="24"/>
              </w:rPr>
              <w:t>S</w:t>
            </w:r>
            <w:r w:rsidR="009B07E6" w:rsidRPr="00774202">
              <w:rPr>
                <w:rFonts w:ascii="Arial" w:hAnsi="Arial" w:cs="Arial"/>
                <w:sz w:val="24"/>
                <w:szCs w:val="24"/>
              </w:rPr>
              <w:t>uccessful, thorough application will include a Marketing and Outreach Plan</w:t>
            </w:r>
            <w:r w:rsidR="00A61187" w:rsidRPr="00774202">
              <w:rPr>
                <w:rFonts w:ascii="Arial" w:hAnsi="Arial" w:cs="Arial"/>
                <w:sz w:val="24"/>
                <w:szCs w:val="24"/>
              </w:rPr>
              <w:t>,</w:t>
            </w:r>
            <w:r w:rsidR="009B07E6" w:rsidRPr="00774202">
              <w:rPr>
                <w:rFonts w:ascii="Arial" w:hAnsi="Arial" w:cs="Arial"/>
                <w:sz w:val="24"/>
                <w:szCs w:val="24"/>
              </w:rPr>
              <w:t xml:space="preserve"> </w:t>
            </w:r>
            <w:r w:rsidR="0042328A" w:rsidRPr="00774202">
              <w:rPr>
                <w:rFonts w:ascii="Arial" w:hAnsi="Arial" w:cs="Arial"/>
                <w:sz w:val="24"/>
                <w:szCs w:val="24"/>
              </w:rPr>
              <w:t xml:space="preserve">as detailed in the RFA. </w:t>
            </w:r>
          </w:p>
        </w:tc>
      </w:tr>
    </w:tbl>
    <w:p w14:paraId="46ED82F5" w14:textId="4BE59910" w:rsidR="001D2148" w:rsidRPr="00774202" w:rsidRDefault="001D214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6586FB6A" w14:textId="77777777" w:rsidTr="609605E7">
        <w:trPr>
          <w:trHeight w:val="379"/>
        </w:trPr>
        <w:tc>
          <w:tcPr>
            <w:tcW w:w="691" w:type="dxa"/>
            <w:vMerge w:val="restart"/>
            <w:shd w:val="clear" w:color="auto" w:fill="BDD6EE" w:themeFill="accent5" w:themeFillTint="66"/>
            <w:vAlign w:val="center"/>
          </w:tcPr>
          <w:p w14:paraId="71D9ACA2" w14:textId="51D560F7" w:rsidR="001D214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54</w:t>
            </w:r>
          </w:p>
        </w:tc>
        <w:tc>
          <w:tcPr>
            <w:tcW w:w="1987" w:type="dxa"/>
            <w:tcBorders>
              <w:bottom w:val="single" w:sz="4" w:space="0" w:color="auto"/>
            </w:tcBorders>
            <w:shd w:val="clear" w:color="auto" w:fill="BDD6EE" w:themeFill="accent5" w:themeFillTint="66"/>
            <w:vAlign w:val="center"/>
          </w:tcPr>
          <w:p w14:paraId="46C0B0C5"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694A6163"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2A0691D5" w14:textId="77777777" w:rsidTr="00774202">
        <w:trPr>
          <w:trHeight w:val="1493"/>
        </w:trPr>
        <w:tc>
          <w:tcPr>
            <w:tcW w:w="691" w:type="dxa"/>
            <w:vMerge/>
          </w:tcPr>
          <w:p w14:paraId="0667F34B"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CED394B" w14:textId="33FA64AF" w:rsidR="001D2148" w:rsidRPr="00774202" w:rsidRDefault="00EE05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E, pg. 6</w:t>
            </w:r>
          </w:p>
        </w:tc>
        <w:tc>
          <w:tcPr>
            <w:tcW w:w="8622" w:type="dxa"/>
            <w:shd w:val="clear" w:color="auto" w:fill="FFFFFF" w:themeFill="background1"/>
            <w:vAlign w:val="center"/>
          </w:tcPr>
          <w:p w14:paraId="13BBE32B" w14:textId="26F9E2CB" w:rsidR="001D2148" w:rsidRPr="00774202" w:rsidRDefault="00D90ECC">
            <w:pPr>
              <w:pStyle w:val="NormalWeb"/>
              <w:spacing w:before="0" w:beforeAutospacing="0" w:after="0" w:afterAutospacing="0"/>
              <w:textAlignment w:val="baseline"/>
              <w:rPr>
                <w:rFonts w:ascii="Arial" w:hAnsi="Arial" w:cs="Arial"/>
                <w:sz w:val="24"/>
                <w:szCs w:val="24"/>
                <w:highlight w:val="green"/>
              </w:rPr>
            </w:pPr>
            <w:r w:rsidRPr="00774202">
              <w:rPr>
                <w:rFonts w:ascii="Arial" w:eastAsia="Times New Roman" w:hAnsi="Arial" w:cs="Arial"/>
                <w:sz w:val="24"/>
                <w:szCs w:val="24"/>
              </w:rPr>
              <w:t>I am wondering if we are buying equipment, passes, etc</w:t>
            </w:r>
            <w:r w:rsidR="001C2B45" w:rsidRPr="00774202">
              <w:rPr>
                <w:rFonts w:ascii="Arial" w:eastAsia="Times New Roman" w:hAnsi="Arial" w:cs="Arial"/>
                <w:sz w:val="24"/>
                <w:szCs w:val="24"/>
              </w:rPr>
              <w:t>.</w:t>
            </w:r>
            <w:r w:rsidRPr="00774202">
              <w:rPr>
                <w:rFonts w:ascii="Arial" w:eastAsia="Times New Roman" w:hAnsi="Arial" w:cs="Arial"/>
                <w:sz w:val="24"/>
                <w:szCs w:val="24"/>
              </w:rPr>
              <w:t xml:space="preserve"> to be used during the fall of 2024, will that be acceptable </w:t>
            </w:r>
            <w:proofErr w:type="gramStart"/>
            <w:r w:rsidRPr="00774202">
              <w:rPr>
                <w:rFonts w:ascii="Arial" w:eastAsia="Times New Roman" w:hAnsi="Arial" w:cs="Arial"/>
                <w:sz w:val="24"/>
                <w:szCs w:val="24"/>
              </w:rPr>
              <w:t>as long as</w:t>
            </w:r>
            <w:proofErr w:type="gramEnd"/>
            <w:r w:rsidRPr="00774202">
              <w:rPr>
                <w:rFonts w:ascii="Arial" w:eastAsia="Times New Roman" w:hAnsi="Arial" w:cs="Arial"/>
                <w:sz w:val="24"/>
                <w:szCs w:val="24"/>
              </w:rPr>
              <w:t xml:space="preserve"> we have submitted invoices prior to Sept 1?</w:t>
            </w:r>
          </w:p>
        </w:tc>
      </w:tr>
      <w:tr w:rsidR="006E68C2" w:rsidRPr="00774202" w14:paraId="6305E44F" w14:textId="77777777" w:rsidTr="609605E7">
        <w:trPr>
          <w:trHeight w:val="379"/>
        </w:trPr>
        <w:tc>
          <w:tcPr>
            <w:tcW w:w="691" w:type="dxa"/>
            <w:vMerge/>
          </w:tcPr>
          <w:p w14:paraId="59156E78"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263BE67C"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4C2EC19A" w14:textId="77777777" w:rsidTr="00774202">
        <w:trPr>
          <w:trHeight w:val="1322"/>
        </w:trPr>
        <w:tc>
          <w:tcPr>
            <w:tcW w:w="691" w:type="dxa"/>
            <w:vMerge/>
          </w:tcPr>
          <w:p w14:paraId="74148C8D"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36105F7" w14:textId="7AE0778F" w:rsidR="001D2148" w:rsidRPr="00774202" w:rsidRDefault="22381702" w:rsidP="609605E7">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All </w:t>
            </w:r>
            <w:r w:rsidRPr="00774202">
              <w:rPr>
                <w:rFonts w:ascii="Arial" w:hAnsi="Arial" w:cs="Arial"/>
                <w:i/>
                <w:iCs/>
                <w:sz w:val="24"/>
                <w:szCs w:val="24"/>
              </w:rPr>
              <w:t>programming</w:t>
            </w:r>
            <w:r w:rsidRPr="00774202">
              <w:rPr>
                <w:rFonts w:ascii="Arial" w:hAnsi="Arial" w:cs="Arial"/>
                <w:sz w:val="24"/>
                <w:szCs w:val="24"/>
              </w:rPr>
              <w:t xml:space="preserve"> must be completed by September 1st, 2024.  Final invoices will be due by September 13</w:t>
            </w:r>
            <w:r w:rsidRPr="00774202">
              <w:rPr>
                <w:rFonts w:ascii="Arial" w:hAnsi="Arial" w:cs="Arial"/>
                <w:sz w:val="24"/>
                <w:szCs w:val="24"/>
                <w:vertAlign w:val="superscript"/>
              </w:rPr>
              <w:t>th</w:t>
            </w:r>
            <w:r w:rsidRPr="00774202">
              <w:rPr>
                <w:rFonts w:ascii="Arial" w:hAnsi="Arial" w:cs="Arial"/>
                <w:sz w:val="24"/>
                <w:szCs w:val="24"/>
              </w:rPr>
              <w:t>, 2024.</w:t>
            </w:r>
            <w:r w:rsidR="58420126" w:rsidRPr="00774202">
              <w:rPr>
                <w:rFonts w:ascii="Arial" w:hAnsi="Arial" w:cs="Arial"/>
                <w:sz w:val="24"/>
                <w:szCs w:val="24"/>
              </w:rPr>
              <w:t xml:space="preserve"> </w:t>
            </w:r>
            <w:r w:rsidR="009F4002" w:rsidRPr="00774202">
              <w:rPr>
                <w:rFonts w:ascii="Arial" w:hAnsi="Arial" w:cs="Arial"/>
                <w:sz w:val="24"/>
                <w:szCs w:val="24"/>
              </w:rPr>
              <w:t xml:space="preserve">Please refer to </w:t>
            </w:r>
            <w:r w:rsidR="58420126" w:rsidRPr="00774202">
              <w:rPr>
                <w:rFonts w:ascii="Arial" w:hAnsi="Arial" w:cs="Arial"/>
                <w:sz w:val="24"/>
                <w:szCs w:val="24"/>
              </w:rPr>
              <w:t xml:space="preserve">questions #6, </w:t>
            </w:r>
            <w:r w:rsidR="007019D7" w:rsidRPr="00774202">
              <w:rPr>
                <w:rFonts w:ascii="Arial" w:hAnsi="Arial" w:cs="Arial"/>
                <w:sz w:val="24"/>
                <w:szCs w:val="24"/>
              </w:rPr>
              <w:t xml:space="preserve">8, </w:t>
            </w:r>
            <w:r w:rsidR="58420126" w:rsidRPr="00774202">
              <w:rPr>
                <w:rFonts w:ascii="Arial" w:hAnsi="Arial" w:cs="Arial"/>
                <w:sz w:val="24"/>
                <w:szCs w:val="24"/>
              </w:rPr>
              <w:t>33</w:t>
            </w:r>
            <w:r w:rsidR="007019D7" w:rsidRPr="00774202">
              <w:rPr>
                <w:rFonts w:ascii="Arial" w:hAnsi="Arial" w:cs="Arial"/>
                <w:sz w:val="24"/>
                <w:szCs w:val="24"/>
              </w:rPr>
              <w:t>, 38</w:t>
            </w:r>
            <w:r w:rsidR="00663CC6" w:rsidRPr="00774202">
              <w:rPr>
                <w:rFonts w:ascii="Arial" w:hAnsi="Arial" w:cs="Arial"/>
                <w:sz w:val="24"/>
                <w:szCs w:val="24"/>
              </w:rPr>
              <w:t xml:space="preserve">, </w:t>
            </w:r>
            <w:r w:rsidR="00466C0F" w:rsidRPr="00774202">
              <w:rPr>
                <w:rFonts w:ascii="Arial" w:hAnsi="Arial" w:cs="Arial"/>
                <w:sz w:val="24"/>
                <w:szCs w:val="24"/>
              </w:rPr>
              <w:t>41, and</w:t>
            </w:r>
            <w:r w:rsidR="00663CC6" w:rsidRPr="00774202">
              <w:rPr>
                <w:rFonts w:ascii="Arial" w:hAnsi="Arial" w:cs="Arial"/>
                <w:sz w:val="24"/>
                <w:szCs w:val="24"/>
              </w:rPr>
              <w:t xml:space="preserve"> 70 </w:t>
            </w:r>
            <w:r w:rsidR="009F4002" w:rsidRPr="00774202">
              <w:rPr>
                <w:rFonts w:ascii="Arial" w:hAnsi="Arial" w:cs="Arial"/>
                <w:sz w:val="24"/>
                <w:szCs w:val="24"/>
              </w:rPr>
              <w:t xml:space="preserve">of </w:t>
            </w:r>
            <w:r w:rsidR="58420126" w:rsidRPr="00774202">
              <w:rPr>
                <w:rFonts w:ascii="Arial" w:hAnsi="Arial" w:cs="Arial"/>
                <w:sz w:val="24"/>
                <w:szCs w:val="24"/>
              </w:rPr>
              <w:t>this QA Summary</w:t>
            </w:r>
            <w:r w:rsidR="00B0722E" w:rsidRPr="00774202">
              <w:rPr>
                <w:rFonts w:ascii="Arial" w:hAnsi="Arial" w:cs="Arial"/>
                <w:sz w:val="24"/>
                <w:szCs w:val="24"/>
              </w:rPr>
              <w:t xml:space="preserve"> for additional information</w:t>
            </w:r>
            <w:r w:rsidR="58420126" w:rsidRPr="00774202">
              <w:rPr>
                <w:rFonts w:ascii="Arial" w:hAnsi="Arial" w:cs="Arial"/>
                <w:sz w:val="24"/>
                <w:szCs w:val="24"/>
              </w:rPr>
              <w:t xml:space="preserve">. </w:t>
            </w:r>
          </w:p>
        </w:tc>
      </w:tr>
    </w:tbl>
    <w:p w14:paraId="422DCB36" w14:textId="38C607DD" w:rsidR="001D2148" w:rsidRPr="00774202" w:rsidRDefault="001D214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32A95BBD" w14:textId="77777777" w:rsidTr="18A04A27">
        <w:trPr>
          <w:trHeight w:val="379"/>
        </w:trPr>
        <w:tc>
          <w:tcPr>
            <w:tcW w:w="691" w:type="dxa"/>
            <w:vMerge w:val="restart"/>
            <w:shd w:val="clear" w:color="auto" w:fill="BDD6EE" w:themeFill="accent5" w:themeFillTint="66"/>
            <w:vAlign w:val="center"/>
          </w:tcPr>
          <w:p w14:paraId="4B8647F4" w14:textId="1EC13332" w:rsidR="001D214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55</w:t>
            </w:r>
          </w:p>
        </w:tc>
        <w:tc>
          <w:tcPr>
            <w:tcW w:w="1987" w:type="dxa"/>
            <w:tcBorders>
              <w:bottom w:val="single" w:sz="4" w:space="0" w:color="auto"/>
            </w:tcBorders>
            <w:shd w:val="clear" w:color="auto" w:fill="BDD6EE" w:themeFill="accent5" w:themeFillTint="66"/>
            <w:vAlign w:val="center"/>
          </w:tcPr>
          <w:p w14:paraId="7983419D"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3B792C68"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551FCA47" w14:textId="77777777" w:rsidTr="00774202">
        <w:trPr>
          <w:trHeight w:val="4148"/>
        </w:trPr>
        <w:tc>
          <w:tcPr>
            <w:tcW w:w="691" w:type="dxa"/>
            <w:vMerge/>
          </w:tcPr>
          <w:p w14:paraId="26311FDA"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EDF3BF4" w14:textId="77777777" w:rsidR="00B70D73" w:rsidRPr="00774202" w:rsidRDefault="00B70D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588B3FE" w14:textId="77777777" w:rsidR="00B70D73" w:rsidRPr="00774202" w:rsidRDefault="00B70D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89A6750" w14:textId="77777777" w:rsidR="00B70D73" w:rsidRPr="00774202" w:rsidRDefault="00B70D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0B40DBD" w14:textId="77777777" w:rsidR="00B70D73" w:rsidRPr="00774202" w:rsidRDefault="00B70D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9FBEE5" w14:textId="701CF9E5" w:rsidR="001D2148" w:rsidRPr="00774202" w:rsidRDefault="00B94E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r w:rsidR="4E32C82E" w:rsidRPr="00774202">
              <w:rPr>
                <w:rFonts w:ascii="Arial" w:hAnsi="Arial" w:cs="Arial"/>
              </w:rPr>
              <w:t>,</w:t>
            </w:r>
            <w:r w:rsidRPr="00774202">
              <w:rPr>
                <w:rFonts w:ascii="Arial" w:hAnsi="Arial" w:cs="Arial"/>
              </w:rPr>
              <w:t xml:space="preserve"> Appendix A, pg. </w:t>
            </w:r>
            <w:r w:rsidR="171C5CFD" w:rsidRPr="00774202">
              <w:rPr>
                <w:rFonts w:ascii="Arial" w:hAnsi="Arial" w:cs="Arial"/>
              </w:rPr>
              <w:t>20</w:t>
            </w:r>
            <w:r w:rsidR="20CA4930" w:rsidRPr="00774202">
              <w:rPr>
                <w:rFonts w:ascii="Arial" w:hAnsi="Arial" w:cs="Arial"/>
              </w:rPr>
              <w:t>, and Appendix B, pg. 22</w:t>
            </w:r>
          </w:p>
        </w:tc>
        <w:tc>
          <w:tcPr>
            <w:tcW w:w="8622" w:type="dxa"/>
            <w:shd w:val="clear" w:color="auto" w:fill="FFFFFF" w:themeFill="background1"/>
            <w:vAlign w:val="center"/>
          </w:tcPr>
          <w:p w14:paraId="1C6B22B9" w14:textId="4134E56E" w:rsidR="001D2148" w:rsidRPr="00774202" w:rsidRDefault="5B587FB9" w:rsidP="0014106C">
            <w:pPr>
              <w:rPr>
                <w:rFonts w:ascii="Arial" w:hAnsi="Arial" w:cs="Arial"/>
              </w:rPr>
            </w:pPr>
            <w:r w:rsidRPr="00774202">
              <w:rPr>
                <w:rFonts w:ascii="Arial" w:hAnsi="Arial" w:cs="Arial"/>
              </w:rPr>
              <w:t>W</w:t>
            </w:r>
            <w:r w:rsidR="0C398FFE" w:rsidRPr="00774202">
              <w:rPr>
                <w:rFonts w:ascii="Arial" w:hAnsi="Arial" w:cs="Arial"/>
              </w:rPr>
              <w:t xml:space="preserve">e have nature trails that span acreage behind Turner Elementary School, Tripp Middle </w:t>
            </w:r>
            <w:r w:rsidR="00A4529B" w:rsidRPr="00774202">
              <w:rPr>
                <w:rFonts w:ascii="Arial" w:hAnsi="Arial" w:cs="Arial"/>
              </w:rPr>
              <w:t>School,</w:t>
            </w:r>
            <w:r w:rsidR="0C398FFE" w:rsidRPr="00774202">
              <w:rPr>
                <w:rFonts w:ascii="Arial" w:hAnsi="Arial" w:cs="Arial"/>
              </w:rPr>
              <w:t xml:space="preserve"> and Leavitt Area High School campuses.  These trails are used to support </w:t>
            </w:r>
            <w:r w:rsidR="0C398FFE" w:rsidRPr="00774202">
              <w:rPr>
                <w:rFonts w:ascii="Arial" w:hAnsi="Arial" w:cs="Arial"/>
                <w:color w:val="000000" w:themeColor="text1"/>
              </w:rPr>
              <w:t>cross</w:t>
            </w:r>
            <w:r w:rsidR="3011CCDF" w:rsidRPr="00774202">
              <w:rPr>
                <w:rFonts w:ascii="Arial" w:hAnsi="Arial" w:cs="Arial"/>
                <w:color w:val="000000" w:themeColor="text1"/>
              </w:rPr>
              <w:t>-</w:t>
            </w:r>
            <w:r w:rsidR="0C398FFE" w:rsidRPr="00774202">
              <w:rPr>
                <w:rFonts w:ascii="Arial" w:hAnsi="Arial" w:cs="Arial"/>
                <w:color w:val="000000" w:themeColor="text1"/>
              </w:rPr>
              <w:t xml:space="preserve">country running teams in grades 7-12, cross country skiing teams 7-12, phys ed classes 7-12, 10th grade biology class, and Forestry class at high school (elective available to </w:t>
            </w:r>
            <w:r w:rsidR="77EDC705" w:rsidRPr="00774202">
              <w:rPr>
                <w:rFonts w:ascii="Arial" w:hAnsi="Arial" w:cs="Arial"/>
                <w:color w:val="000000" w:themeColor="text1"/>
              </w:rPr>
              <w:t xml:space="preserve">grades </w:t>
            </w:r>
            <w:r w:rsidR="0C398FFE" w:rsidRPr="00774202">
              <w:rPr>
                <w:rFonts w:ascii="Arial" w:hAnsi="Arial" w:cs="Arial"/>
                <w:color w:val="000000" w:themeColor="text1"/>
              </w:rPr>
              <w:t xml:space="preserve">11-12). Additionally, the trails surround a maple stand, and the high school offers the Exploring River Valley class to grades 9-12, which includes a unit on Maple sugaring and caring for a maple stand.  </w:t>
            </w:r>
            <w:r w:rsidR="0C398FFE" w:rsidRPr="00774202">
              <w:rPr>
                <w:rFonts w:ascii="Arial" w:hAnsi="Arial" w:cs="Arial"/>
              </w:rPr>
              <w:t xml:space="preserve">We are intending to submit an application that will seek financial support to address drainage and tree thinning issues in this acreage. The bulk of this would be in the form of purchased services, however, we may need to bring in non-instructional materials/supplies in the form of gravel or wood chips. We are aware this grant will not pay for </w:t>
            </w:r>
            <w:r w:rsidR="79CD27BF" w:rsidRPr="00774202">
              <w:rPr>
                <w:rFonts w:ascii="Arial" w:hAnsi="Arial" w:cs="Arial"/>
              </w:rPr>
              <w:t>equipment and</w:t>
            </w:r>
            <w:r w:rsidR="0C398FFE" w:rsidRPr="00774202">
              <w:rPr>
                <w:rFonts w:ascii="Arial" w:hAnsi="Arial" w:cs="Arial"/>
              </w:rPr>
              <w:t xml:space="preserve"> need more guidance on allowable </w:t>
            </w:r>
            <w:r w:rsidR="0C398FFE" w:rsidRPr="00774202">
              <w:rPr>
                <w:rFonts w:ascii="Arial" w:hAnsi="Arial" w:cs="Arial"/>
                <w:color w:val="000000" w:themeColor="text1"/>
              </w:rPr>
              <w:t>non-instructional materials/supplies.</w:t>
            </w:r>
            <w:r w:rsidR="0C398FFE" w:rsidRPr="00774202">
              <w:rPr>
                <w:rFonts w:ascii="Arial" w:hAnsi="Arial" w:cs="Arial"/>
              </w:rPr>
              <w:t xml:space="preserve">  </w:t>
            </w:r>
          </w:p>
        </w:tc>
      </w:tr>
      <w:tr w:rsidR="006E68C2" w:rsidRPr="00774202" w14:paraId="6790DEC0" w14:textId="77777777" w:rsidTr="18A04A27">
        <w:trPr>
          <w:trHeight w:val="379"/>
        </w:trPr>
        <w:tc>
          <w:tcPr>
            <w:tcW w:w="691" w:type="dxa"/>
            <w:vMerge/>
          </w:tcPr>
          <w:p w14:paraId="3F9FF30A"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63B9A06"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0682C" w:rsidRPr="00774202" w14:paraId="0E2AA6C1" w14:textId="77777777" w:rsidTr="00774202">
        <w:trPr>
          <w:trHeight w:val="3122"/>
        </w:trPr>
        <w:tc>
          <w:tcPr>
            <w:tcW w:w="691" w:type="dxa"/>
            <w:vMerge/>
          </w:tcPr>
          <w:p w14:paraId="3BBE4E48" w14:textId="77777777" w:rsidR="007C15F0" w:rsidRPr="00774202" w:rsidRDefault="007C15F0" w:rsidP="007C15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ECDF487" w14:textId="3B1C8F7F" w:rsidR="007C15F0" w:rsidRPr="00774202" w:rsidRDefault="00097F82" w:rsidP="007C15F0">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The programming must </w:t>
            </w:r>
            <w:r w:rsidR="007C15F0" w:rsidRPr="00774202">
              <w:rPr>
                <w:rFonts w:ascii="Arial" w:hAnsi="Arial" w:cs="Arial"/>
                <w:sz w:val="24"/>
                <w:szCs w:val="24"/>
              </w:rPr>
              <w:t xml:space="preserve">“incorporate meaningful educational experiences”. Major capital, defined as the acquisition of real property or the construction, major </w:t>
            </w:r>
            <w:r w:rsidR="00A4529B" w:rsidRPr="00774202">
              <w:rPr>
                <w:rFonts w:ascii="Arial" w:hAnsi="Arial" w:cs="Arial"/>
                <w:sz w:val="24"/>
                <w:szCs w:val="24"/>
              </w:rPr>
              <w:t>alteration,</w:t>
            </w:r>
            <w:r w:rsidR="007C15F0" w:rsidRPr="00774202">
              <w:rPr>
                <w:rFonts w:ascii="Arial" w:hAnsi="Arial" w:cs="Arial"/>
                <w:sz w:val="24"/>
                <w:szCs w:val="24"/>
              </w:rPr>
              <w:t xml:space="preserve"> or major repair, is not an allowable expense for this grant.  </w:t>
            </w:r>
            <w:r w:rsidR="0047169A" w:rsidRPr="00774202">
              <w:rPr>
                <w:rFonts w:ascii="Arial" w:hAnsi="Arial" w:cs="Arial"/>
                <w:sz w:val="24"/>
                <w:szCs w:val="24"/>
              </w:rPr>
              <w:t xml:space="preserve">All costs submitted for reimbursement must be approved, applicable and aligned to the objectives of the RFA. </w:t>
            </w:r>
            <w:r w:rsidR="007C15F0" w:rsidRPr="00774202">
              <w:rPr>
                <w:rFonts w:ascii="Arial" w:hAnsi="Arial" w:cs="Arial"/>
                <w:sz w:val="24"/>
                <w:szCs w:val="24"/>
              </w:rPr>
              <w:t xml:space="preserve">Equipment and supplies that are critical to the success of the program are eligible for reimbursement.  Appendix A of the RFA has more information, including requirements for disposing or selling supplies and equipment. Special attention should be paid the Agency Uniform Guidance § 200.318 General procurement standards (pg. </w:t>
            </w:r>
            <w:r w:rsidR="171ED1A7" w:rsidRPr="00774202">
              <w:rPr>
                <w:rFonts w:ascii="Arial" w:hAnsi="Arial" w:cs="Arial"/>
                <w:sz w:val="24"/>
                <w:szCs w:val="24"/>
              </w:rPr>
              <w:t>22</w:t>
            </w:r>
            <w:r w:rsidR="2C0037FE" w:rsidRPr="00774202">
              <w:rPr>
                <w:rFonts w:ascii="Arial" w:hAnsi="Arial" w:cs="Arial"/>
                <w:sz w:val="24"/>
                <w:szCs w:val="24"/>
              </w:rPr>
              <w:t xml:space="preserve"> of the RFA</w:t>
            </w:r>
            <w:r w:rsidR="007C15F0" w:rsidRPr="00774202">
              <w:rPr>
                <w:rFonts w:ascii="Arial" w:hAnsi="Arial" w:cs="Arial"/>
                <w:sz w:val="24"/>
                <w:szCs w:val="24"/>
              </w:rPr>
              <w:t>) as well as the requirements for bids and prevailing wages. Please refer to questions #</w:t>
            </w:r>
            <w:r w:rsidR="00180010" w:rsidRPr="00774202">
              <w:rPr>
                <w:rFonts w:ascii="Arial" w:hAnsi="Arial" w:cs="Arial"/>
                <w:sz w:val="24"/>
                <w:szCs w:val="24"/>
              </w:rPr>
              <w:t xml:space="preserve">19, </w:t>
            </w:r>
            <w:r w:rsidR="007C15F0" w:rsidRPr="00774202">
              <w:rPr>
                <w:rFonts w:ascii="Arial" w:hAnsi="Arial" w:cs="Arial"/>
                <w:sz w:val="24"/>
                <w:szCs w:val="24"/>
              </w:rPr>
              <w:t>32</w:t>
            </w:r>
            <w:r w:rsidR="4241A667" w:rsidRPr="00774202">
              <w:rPr>
                <w:rFonts w:ascii="Arial" w:hAnsi="Arial" w:cs="Arial"/>
                <w:sz w:val="24"/>
                <w:szCs w:val="24"/>
              </w:rPr>
              <w:t>,</w:t>
            </w:r>
            <w:r w:rsidR="007C15F0" w:rsidRPr="00774202">
              <w:rPr>
                <w:rFonts w:ascii="Arial" w:hAnsi="Arial" w:cs="Arial"/>
                <w:sz w:val="24"/>
                <w:szCs w:val="24"/>
              </w:rPr>
              <w:t xml:space="preserve"> 62</w:t>
            </w:r>
            <w:r w:rsidR="0A7110D7" w:rsidRPr="00774202">
              <w:rPr>
                <w:rFonts w:ascii="Arial" w:hAnsi="Arial" w:cs="Arial"/>
                <w:sz w:val="24"/>
                <w:szCs w:val="24"/>
              </w:rPr>
              <w:t>, and 72</w:t>
            </w:r>
            <w:r w:rsidR="007C15F0" w:rsidRPr="00774202">
              <w:rPr>
                <w:rFonts w:ascii="Arial" w:hAnsi="Arial" w:cs="Arial"/>
                <w:sz w:val="24"/>
                <w:szCs w:val="24"/>
              </w:rPr>
              <w:t xml:space="preserve"> of this QA Summary for additional information.</w:t>
            </w:r>
          </w:p>
        </w:tc>
      </w:tr>
    </w:tbl>
    <w:p w14:paraId="202877BD" w14:textId="154BE713" w:rsidR="001D2148" w:rsidRPr="00774202" w:rsidRDefault="001D214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100310F1" w14:textId="77777777" w:rsidTr="18A04A27">
        <w:trPr>
          <w:trHeight w:val="379"/>
        </w:trPr>
        <w:tc>
          <w:tcPr>
            <w:tcW w:w="691" w:type="dxa"/>
            <w:vMerge w:val="restart"/>
            <w:shd w:val="clear" w:color="auto" w:fill="BDD6EE" w:themeFill="accent5" w:themeFillTint="66"/>
            <w:vAlign w:val="center"/>
          </w:tcPr>
          <w:p w14:paraId="599596F2" w14:textId="006A589C" w:rsidR="001D2148" w:rsidRPr="00774202" w:rsidRDefault="00DA2B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56</w:t>
            </w:r>
          </w:p>
        </w:tc>
        <w:tc>
          <w:tcPr>
            <w:tcW w:w="1987" w:type="dxa"/>
            <w:tcBorders>
              <w:bottom w:val="single" w:sz="4" w:space="0" w:color="auto"/>
            </w:tcBorders>
            <w:shd w:val="clear" w:color="auto" w:fill="BDD6EE" w:themeFill="accent5" w:themeFillTint="66"/>
            <w:vAlign w:val="center"/>
          </w:tcPr>
          <w:p w14:paraId="5ACC95E8"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759FD6DF"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0299D254" w14:textId="77777777" w:rsidTr="00774202">
        <w:trPr>
          <w:trHeight w:val="2933"/>
        </w:trPr>
        <w:tc>
          <w:tcPr>
            <w:tcW w:w="691" w:type="dxa"/>
            <w:vMerge/>
          </w:tcPr>
          <w:p w14:paraId="60AD9EA1"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FAB5F5A" w14:textId="15BCB54C" w:rsidR="001D2148"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p>
        </w:tc>
        <w:tc>
          <w:tcPr>
            <w:tcW w:w="8622" w:type="dxa"/>
            <w:shd w:val="clear" w:color="auto" w:fill="FFFFFF" w:themeFill="background1"/>
            <w:vAlign w:val="center"/>
          </w:tcPr>
          <w:p w14:paraId="6C75E9DE" w14:textId="1A126BD3" w:rsidR="001D2148" w:rsidRPr="00774202" w:rsidRDefault="00826E96" w:rsidP="00A77688">
            <w:pPr>
              <w:rPr>
                <w:rFonts w:ascii="Arial" w:hAnsi="Arial" w:cs="Arial"/>
              </w:rPr>
            </w:pPr>
            <w:r w:rsidRPr="00774202">
              <w:rPr>
                <w:rFonts w:ascii="Arial" w:hAnsi="Arial" w:cs="Arial"/>
              </w:rPr>
              <w:t>W</w:t>
            </w:r>
            <w:r w:rsidR="00A77688" w:rsidRPr="00774202">
              <w:rPr>
                <w:rFonts w:ascii="Arial" w:hAnsi="Arial" w:cs="Arial"/>
              </w:rPr>
              <w:t xml:space="preserve">e intend to </w:t>
            </w:r>
            <w:proofErr w:type="gramStart"/>
            <w:r w:rsidR="00A77688" w:rsidRPr="00774202">
              <w:rPr>
                <w:rFonts w:ascii="Arial" w:hAnsi="Arial" w:cs="Arial"/>
              </w:rPr>
              <w:t>submit an application</w:t>
            </w:r>
            <w:proofErr w:type="gramEnd"/>
            <w:r w:rsidR="00A77688" w:rsidRPr="00774202">
              <w:rPr>
                <w:rFonts w:ascii="Arial" w:hAnsi="Arial" w:cs="Arial"/>
              </w:rPr>
              <w:t xml:space="preserve"> for will support the summer offering of Exploring River Valley which is a </w:t>
            </w:r>
            <w:r w:rsidR="006072BC" w:rsidRPr="00774202">
              <w:rPr>
                <w:rFonts w:ascii="Arial" w:hAnsi="Arial" w:cs="Arial"/>
              </w:rPr>
              <w:t>weeklong</w:t>
            </w:r>
            <w:r w:rsidR="00A77688" w:rsidRPr="00774202">
              <w:rPr>
                <w:rFonts w:ascii="Arial" w:hAnsi="Arial" w:cs="Arial"/>
              </w:rPr>
              <w:t xml:space="preserve"> class that focuses on addressing environmental issues in our area.  This is a program that is established in our district, and this year we intend for the high school students to create an educational experience for 6-8 graders during their </w:t>
            </w:r>
            <w:r w:rsidR="006072BC" w:rsidRPr="00774202">
              <w:rPr>
                <w:rFonts w:ascii="Arial" w:hAnsi="Arial" w:cs="Arial"/>
              </w:rPr>
              <w:t>weeklong</w:t>
            </w:r>
            <w:r w:rsidR="00A77688" w:rsidRPr="00774202">
              <w:rPr>
                <w:rFonts w:ascii="Arial" w:hAnsi="Arial" w:cs="Arial"/>
              </w:rPr>
              <w:t xml:space="preserve"> experience.  The application will look to support stipends for students (interns), transportation costs and consumable supplies for the 6-8th grader experience.  We are wondering if it w</w:t>
            </w:r>
            <w:r w:rsidR="00A77688" w:rsidRPr="00774202">
              <w:rPr>
                <w:rFonts w:ascii="Arial" w:hAnsi="Arial" w:cs="Arial"/>
                <w:color w:val="000000"/>
              </w:rPr>
              <w:t>ould it be better to plan larger and not be able to fully spend the award amount as it is hard to estimate how many kids in the 6-8 age group would want to participate.</w:t>
            </w:r>
          </w:p>
        </w:tc>
      </w:tr>
      <w:tr w:rsidR="006E68C2" w:rsidRPr="00774202" w14:paraId="7B3B3E14" w14:textId="77777777" w:rsidTr="18A04A27">
        <w:trPr>
          <w:trHeight w:val="379"/>
        </w:trPr>
        <w:tc>
          <w:tcPr>
            <w:tcW w:w="691" w:type="dxa"/>
            <w:vMerge/>
          </w:tcPr>
          <w:p w14:paraId="62268A8C"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B9E193D"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532472D8" w14:textId="77777777" w:rsidTr="00774202">
        <w:trPr>
          <w:trHeight w:val="1295"/>
        </w:trPr>
        <w:tc>
          <w:tcPr>
            <w:tcW w:w="691" w:type="dxa"/>
            <w:vMerge/>
          </w:tcPr>
          <w:p w14:paraId="2AC98E76" w14:textId="77777777" w:rsidR="008C784C" w:rsidRPr="00774202" w:rsidRDefault="008C784C" w:rsidP="008C78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16B0ED3" w14:textId="5CA44AEF" w:rsidR="008C784C" w:rsidRPr="00774202" w:rsidRDefault="008C784C" w:rsidP="4805690C">
            <w:pPr>
              <w:pStyle w:val="NormalWeb"/>
              <w:spacing w:before="0" w:beforeAutospacing="0" w:after="0" w:afterAutospacing="0"/>
              <w:rPr>
                <w:rFonts w:ascii="Arial" w:hAnsi="Arial" w:cs="Arial"/>
                <w:sz w:val="24"/>
                <w:szCs w:val="24"/>
              </w:rPr>
            </w:pPr>
            <w:r w:rsidRPr="00774202">
              <w:rPr>
                <w:rFonts w:ascii="Arial" w:hAnsi="Arial" w:cs="Arial"/>
                <w:sz w:val="24"/>
                <w:szCs w:val="24"/>
              </w:rPr>
              <w:t>The budget requests in the Application should be based on</w:t>
            </w:r>
            <w:r w:rsidR="00F84B85" w:rsidRPr="00774202">
              <w:rPr>
                <w:rFonts w:ascii="Arial" w:hAnsi="Arial" w:cs="Arial"/>
                <w:sz w:val="24"/>
                <w:szCs w:val="24"/>
              </w:rPr>
              <w:t xml:space="preserve"> </w:t>
            </w:r>
            <w:r w:rsidR="00A26670" w:rsidRPr="00774202">
              <w:rPr>
                <w:rFonts w:ascii="Arial" w:hAnsi="Arial" w:cs="Arial"/>
                <w:sz w:val="24"/>
                <w:szCs w:val="24"/>
              </w:rPr>
              <w:t xml:space="preserve">student interest level and </w:t>
            </w:r>
            <w:r w:rsidR="0044727E" w:rsidRPr="00774202">
              <w:rPr>
                <w:rFonts w:ascii="Arial" w:hAnsi="Arial" w:cs="Arial"/>
                <w:sz w:val="24"/>
                <w:szCs w:val="24"/>
              </w:rPr>
              <w:t xml:space="preserve">the </w:t>
            </w:r>
            <w:r w:rsidR="00F352F5" w:rsidRPr="00774202">
              <w:rPr>
                <w:rFonts w:ascii="Arial" w:hAnsi="Arial" w:cs="Arial"/>
                <w:sz w:val="24"/>
                <w:szCs w:val="24"/>
              </w:rPr>
              <w:t>known targeted population</w:t>
            </w:r>
            <w:r w:rsidR="00F84B85" w:rsidRPr="00774202">
              <w:rPr>
                <w:rFonts w:ascii="Arial" w:hAnsi="Arial" w:cs="Arial"/>
                <w:sz w:val="24"/>
                <w:szCs w:val="24"/>
              </w:rPr>
              <w:t xml:space="preserve">.  </w:t>
            </w:r>
            <w:r w:rsidR="002F6624" w:rsidRPr="00774202">
              <w:rPr>
                <w:rFonts w:ascii="Arial" w:hAnsi="Arial" w:cs="Arial"/>
                <w:sz w:val="24"/>
                <w:szCs w:val="24"/>
              </w:rPr>
              <w:t xml:space="preserve">In this </w:t>
            </w:r>
            <w:r w:rsidR="00A642E8" w:rsidRPr="00774202">
              <w:rPr>
                <w:rFonts w:ascii="Arial" w:hAnsi="Arial" w:cs="Arial"/>
                <w:sz w:val="24"/>
                <w:szCs w:val="24"/>
              </w:rPr>
              <w:t>circumstance</w:t>
            </w:r>
            <w:r w:rsidR="002F6624" w:rsidRPr="00774202">
              <w:rPr>
                <w:rFonts w:ascii="Arial" w:hAnsi="Arial" w:cs="Arial"/>
                <w:sz w:val="24"/>
                <w:szCs w:val="24"/>
              </w:rPr>
              <w:t xml:space="preserve">, a 10% </w:t>
            </w:r>
            <w:r w:rsidR="00A642E8" w:rsidRPr="00774202">
              <w:rPr>
                <w:rFonts w:ascii="Arial" w:hAnsi="Arial" w:cs="Arial"/>
                <w:sz w:val="24"/>
                <w:szCs w:val="24"/>
              </w:rPr>
              <w:t xml:space="preserve">leeway may be appropriate.  </w:t>
            </w:r>
            <w:r w:rsidR="004E578F" w:rsidRPr="00774202">
              <w:rPr>
                <w:rFonts w:ascii="Arial" w:hAnsi="Arial" w:cs="Arial"/>
                <w:sz w:val="24"/>
                <w:szCs w:val="24"/>
              </w:rPr>
              <w:t>For example,</w:t>
            </w:r>
            <w:r w:rsidR="00A642E8" w:rsidRPr="00774202">
              <w:rPr>
                <w:rFonts w:ascii="Arial" w:hAnsi="Arial" w:cs="Arial"/>
                <w:sz w:val="24"/>
                <w:szCs w:val="24"/>
              </w:rPr>
              <w:t xml:space="preserve"> </w:t>
            </w:r>
            <w:r w:rsidR="00285F38" w:rsidRPr="00774202">
              <w:rPr>
                <w:rFonts w:ascii="Arial" w:hAnsi="Arial" w:cs="Arial"/>
                <w:sz w:val="24"/>
                <w:szCs w:val="24"/>
              </w:rPr>
              <w:t xml:space="preserve">if 50 students </w:t>
            </w:r>
            <w:r w:rsidR="004E578F" w:rsidRPr="00774202">
              <w:rPr>
                <w:rFonts w:ascii="Arial" w:hAnsi="Arial" w:cs="Arial"/>
                <w:sz w:val="24"/>
                <w:szCs w:val="24"/>
              </w:rPr>
              <w:t xml:space="preserve">are </w:t>
            </w:r>
            <w:r w:rsidR="004601A2" w:rsidRPr="00774202">
              <w:rPr>
                <w:rFonts w:ascii="Arial" w:hAnsi="Arial" w:cs="Arial"/>
                <w:sz w:val="24"/>
                <w:szCs w:val="24"/>
              </w:rPr>
              <w:t xml:space="preserve">certain to </w:t>
            </w:r>
            <w:r w:rsidR="00285F38" w:rsidRPr="00774202">
              <w:rPr>
                <w:rFonts w:ascii="Arial" w:hAnsi="Arial" w:cs="Arial"/>
                <w:sz w:val="24"/>
                <w:szCs w:val="24"/>
              </w:rPr>
              <w:t>participate</w:t>
            </w:r>
            <w:r w:rsidR="00DF5FCB" w:rsidRPr="00774202">
              <w:rPr>
                <w:rFonts w:ascii="Arial" w:hAnsi="Arial" w:cs="Arial"/>
                <w:sz w:val="24"/>
                <w:szCs w:val="24"/>
              </w:rPr>
              <w:t xml:space="preserve">, </w:t>
            </w:r>
            <w:r w:rsidR="004601A2" w:rsidRPr="00774202">
              <w:rPr>
                <w:rFonts w:ascii="Arial" w:hAnsi="Arial" w:cs="Arial"/>
                <w:sz w:val="24"/>
                <w:szCs w:val="24"/>
              </w:rPr>
              <w:t xml:space="preserve">budgeting </w:t>
            </w:r>
            <w:r w:rsidR="00A444D3" w:rsidRPr="00774202">
              <w:rPr>
                <w:rFonts w:ascii="Arial" w:hAnsi="Arial" w:cs="Arial"/>
                <w:sz w:val="24"/>
                <w:szCs w:val="24"/>
              </w:rPr>
              <w:t xml:space="preserve">in the Application </w:t>
            </w:r>
            <w:r w:rsidR="004601A2" w:rsidRPr="00774202">
              <w:rPr>
                <w:rFonts w:ascii="Arial" w:hAnsi="Arial" w:cs="Arial"/>
                <w:sz w:val="24"/>
                <w:szCs w:val="24"/>
              </w:rPr>
              <w:t xml:space="preserve">for 55 students </w:t>
            </w:r>
            <w:r w:rsidR="00046E90" w:rsidRPr="00774202">
              <w:rPr>
                <w:rFonts w:ascii="Arial" w:hAnsi="Arial" w:cs="Arial"/>
                <w:sz w:val="24"/>
                <w:szCs w:val="24"/>
              </w:rPr>
              <w:t xml:space="preserve">would make sense.  However, reimbursement </w:t>
            </w:r>
            <w:r w:rsidR="00F56C7B" w:rsidRPr="00774202">
              <w:rPr>
                <w:rFonts w:ascii="Arial" w:hAnsi="Arial" w:cs="Arial"/>
                <w:sz w:val="24"/>
                <w:szCs w:val="24"/>
              </w:rPr>
              <w:t xml:space="preserve">is limited </w:t>
            </w:r>
            <w:r w:rsidR="00DC0C00" w:rsidRPr="00774202">
              <w:rPr>
                <w:rFonts w:ascii="Arial" w:hAnsi="Arial" w:cs="Arial"/>
                <w:sz w:val="24"/>
                <w:szCs w:val="24"/>
              </w:rPr>
              <w:t xml:space="preserve">to </w:t>
            </w:r>
            <w:r w:rsidR="00046E90" w:rsidRPr="00774202">
              <w:rPr>
                <w:rFonts w:ascii="Arial" w:hAnsi="Arial" w:cs="Arial"/>
                <w:sz w:val="24"/>
                <w:szCs w:val="24"/>
              </w:rPr>
              <w:t xml:space="preserve">the </w:t>
            </w:r>
            <w:r w:rsidR="00A444D3" w:rsidRPr="00774202">
              <w:rPr>
                <w:rFonts w:ascii="Arial" w:hAnsi="Arial" w:cs="Arial"/>
                <w:sz w:val="24"/>
                <w:szCs w:val="24"/>
              </w:rPr>
              <w:t>supplies used</w:t>
            </w:r>
            <w:r w:rsidR="41F413C3" w:rsidRPr="00774202">
              <w:rPr>
                <w:rFonts w:ascii="Arial" w:hAnsi="Arial" w:cs="Arial"/>
                <w:sz w:val="24"/>
                <w:szCs w:val="24"/>
              </w:rPr>
              <w:t xml:space="preserve"> and </w:t>
            </w:r>
            <w:r w:rsidR="007868FD" w:rsidRPr="00774202">
              <w:rPr>
                <w:rFonts w:ascii="Arial" w:hAnsi="Arial" w:cs="Arial"/>
                <w:sz w:val="24"/>
                <w:szCs w:val="24"/>
              </w:rPr>
              <w:t>actual expenses incurred</w:t>
            </w:r>
            <w:r w:rsidRPr="00774202" w:rsidDel="00A444D3">
              <w:rPr>
                <w:rFonts w:ascii="Arial" w:hAnsi="Arial" w:cs="Arial"/>
                <w:sz w:val="24"/>
                <w:szCs w:val="24"/>
              </w:rPr>
              <w:t>.</w:t>
            </w:r>
          </w:p>
        </w:tc>
      </w:tr>
    </w:tbl>
    <w:p w14:paraId="1BEC76C8" w14:textId="3856992B" w:rsidR="001D2148" w:rsidRPr="00774202" w:rsidRDefault="001D214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72FEC372" w14:textId="77777777" w:rsidTr="18A04A27">
        <w:trPr>
          <w:trHeight w:val="379"/>
        </w:trPr>
        <w:tc>
          <w:tcPr>
            <w:tcW w:w="691" w:type="dxa"/>
            <w:vMerge w:val="restart"/>
            <w:shd w:val="clear" w:color="auto" w:fill="BDD6EE" w:themeFill="accent5" w:themeFillTint="66"/>
            <w:vAlign w:val="center"/>
          </w:tcPr>
          <w:p w14:paraId="1E10D93E" w14:textId="3EAA201B" w:rsidR="001D2148" w:rsidRPr="00774202" w:rsidRDefault="005462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57</w:t>
            </w:r>
          </w:p>
        </w:tc>
        <w:tc>
          <w:tcPr>
            <w:tcW w:w="1987" w:type="dxa"/>
            <w:tcBorders>
              <w:bottom w:val="single" w:sz="4" w:space="0" w:color="auto"/>
            </w:tcBorders>
            <w:shd w:val="clear" w:color="auto" w:fill="BDD6EE" w:themeFill="accent5" w:themeFillTint="66"/>
            <w:vAlign w:val="center"/>
          </w:tcPr>
          <w:p w14:paraId="076AE67C"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2B18D70C" w14:textId="77777777" w:rsidR="001D2148" w:rsidRPr="00774202" w:rsidRDefault="001D2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50C4CB67" w14:textId="77777777" w:rsidTr="00774202">
        <w:trPr>
          <w:trHeight w:val="2393"/>
        </w:trPr>
        <w:tc>
          <w:tcPr>
            <w:tcW w:w="691" w:type="dxa"/>
            <w:vMerge/>
          </w:tcPr>
          <w:p w14:paraId="329CCF52"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4CA4DA3" w14:textId="1D8DAEA9" w:rsidR="001D2148" w:rsidRPr="00774202" w:rsidRDefault="005462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C, pg. 5</w:t>
            </w:r>
          </w:p>
        </w:tc>
        <w:tc>
          <w:tcPr>
            <w:tcW w:w="8622" w:type="dxa"/>
            <w:shd w:val="clear" w:color="auto" w:fill="FFFFFF" w:themeFill="background1"/>
            <w:vAlign w:val="center"/>
          </w:tcPr>
          <w:p w14:paraId="20113FAE" w14:textId="73CA5B0E" w:rsidR="001D2148" w:rsidRPr="00774202" w:rsidRDefault="003618B2" w:rsidP="003618B2">
            <w:pPr>
              <w:rPr>
                <w:rFonts w:ascii="Arial" w:hAnsi="Arial" w:cs="Arial"/>
              </w:rPr>
            </w:pPr>
            <w:r w:rsidRPr="00774202">
              <w:rPr>
                <w:rFonts w:ascii="Arial" w:hAnsi="Arial" w:cs="Arial"/>
              </w:rPr>
              <w:t xml:space="preserve">Could you please clarify the target audience for this grant.  I believe it is 6 to 12th grade.  But many school districts that we serve have moved their 5th grade into their middle school cohort or due to size of the classes have blended 5th and 6th grade classes.  I ask this as we are looking to do some outdoor learning experiences with local schools in the spring that involve climate change issues and using trout raising and release in local streams late May into June.  </w:t>
            </w:r>
            <w:proofErr w:type="gramStart"/>
            <w:r w:rsidRPr="00774202">
              <w:rPr>
                <w:rFonts w:ascii="Arial" w:hAnsi="Arial" w:cs="Arial"/>
              </w:rPr>
              <w:t>So</w:t>
            </w:r>
            <w:proofErr w:type="gramEnd"/>
            <w:r w:rsidRPr="00774202">
              <w:rPr>
                <w:rFonts w:ascii="Arial" w:hAnsi="Arial" w:cs="Arial"/>
              </w:rPr>
              <w:t xml:space="preserve"> clarifying the definition of middle school kids would be great</w:t>
            </w:r>
            <w:r w:rsidR="00DE3C42" w:rsidRPr="00774202">
              <w:rPr>
                <w:rFonts w:ascii="Arial" w:hAnsi="Arial" w:cs="Arial"/>
              </w:rPr>
              <w:t>.</w:t>
            </w:r>
          </w:p>
        </w:tc>
      </w:tr>
      <w:tr w:rsidR="006E68C2" w:rsidRPr="00774202" w14:paraId="76CB0748" w14:textId="77777777" w:rsidTr="18A04A27">
        <w:trPr>
          <w:trHeight w:val="379"/>
        </w:trPr>
        <w:tc>
          <w:tcPr>
            <w:tcW w:w="691" w:type="dxa"/>
            <w:vMerge/>
          </w:tcPr>
          <w:p w14:paraId="28BC1C6A"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39ADADC" w14:textId="77777777" w:rsidR="001D2148" w:rsidRPr="00774202" w:rsidRDefault="001D21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1BD33FD0" w14:textId="77777777" w:rsidTr="00774202">
        <w:trPr>
          <w:trHeight w:val="665"/>
        </w:trPr>
        <w:tc>
          <w:tcPr>
            <w:tcW w:w="691" w:type="dxa"/>
            <w:vMerge/>
          </w:tcPr>
          <w:p w14:paraId="65E33B6E" w14:textId="77777777" w:rsidR="00546201" w:rsidRPr="00774202" w:rsidRDefault="00546201" w:rsidP="0054620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96BE8EA" w14:textId="23571EAF" w:rsidR="00546201" w:rsidRPr="00774202" w:rsidRDefault="4280DBC7" w:rsidP="4805690C">
            <w:pPr>
              <w:pStyle w:val="NormalWeb"/>
              <w:spacing w:before="0" w:beforeAutospacing="0" w:after="0" w:afterAutospacing="0"/>
              <w:rPr>
                <w:rFonts w:ascii="Arial" w:hAnsi="Arial" w:cs="Arial"/>
                <w:sz w:val="24"/>
                <w:szCs w:val="24"/>
              </w:rPr>
            </w:pPr>
            <w:r w:rsidRPr="00774202">
              <w:rPr>
                <w:rFonts w:ascii="Arial" w:hAnsi="Arial" w:cs="Arial"/>
                <w:sz w:val="24"/>
                <w:szCs w:val="24"/>
              </w:rPr>
              <w:t>Funding must be used for students in grades 6-12.</w:t>
            </w:r>
            <w:r w:rsidR="150C9B18" w:rsidRPr="00774202">
              <w:rPr>
                <w:rFonts w:ascii="Arial" w:hAnsi="Arial" w:cs="Arial"/>
                <w:sz w:val="24"/>
                <w:szCs w:val="24"/>
              </w:rPr>
              <w:t xml:space="preserve"> Please </w:t>
            </w:r>
            <w:r w:rsidR="4C9828B8" w:rsidRPr="00774202">
              <w:rPr>
                <w:rFonts w:ascii="Arial" w:hAnsi="Arial" w:cs="Arial"/>
                <w:sz w:val="24"/>
                <w:szCs w:val="24"/>
              </w:rPr>
              <w:t>refer</w:t>
            </w:r>
            <w:r w:rsidR="000D1AE9" w:rsidRPr="00774202">
              <w:rPr>
                <w:rFonts w:ascii="Arial" w:hAnsi="Arial" w:cs="Arial"/>
                <w:sz w:val="24"/>
                <w:szCs w:val="24"/>
              </w:rPr>
              <w:t xml:space="preserve"> to</w:t>
            </w:r>
            <w:r w:rsidR="150C9B18" w:rsidRPr="00774202">
              <w:rPr>
                <w:rFonts w:ascii="Arial" w:hAnsi="Arial" w:cs="Arial"/>
                <w:sz w:val="24"/>
                <w:szCs w:val="24"/>
              </w:rPr>
              <w:t xml:space="preserve"> question</w:t>
            </w:r>
            <w:r w:rsidR="00D90B5D" w:rsidRPr="00774202">
              <w:rPr>
                <w:rFonts w:ascii="Arial" w:hAnsi="Arial" w:cs="Arial"/>
                <w:sz w:val="24"/>
                <w:szCs w:val="24"/>
              </w:rPr>
              <w:t>s</w:t>
            </w:r>
            <w:r w:rsidR="150C9B18" w:rsidRPr="00774202">
              <w:rPr>
                <w:rFonts w:ascii="Arial" w:hAnsi="Arial" w:cs="Arial"/>
                <w:sz w:val="24"/>
                <w:szCs w:val="24"/>
              </w:rPr>
              <w:t xml:space="preserve"> #31 </w:t>
            </w:r>
            <w:r w:rsidR="00D90B5D" w:rsidRPr="00774202">
              <w:rPr>
                <w:rFonts w:ascii="Arial" w:hAnsi="Arial" w:cs="Arial"/>
                <w:sz w:val="24"/>
                <w:szCs w:val="24"/>
              </w:rPr>
              <w:t xml:space="preserve">and 58 </w:t>
            </w:r>
            <w:r w:rsidR="4C9828B8" w:rsidRPr="00774202">
              <w:rPr>
                <w:rFonts w:ascii="Arial" w:hAnsi="Arial" w:cs="Arial"/>
                <w:sz w:val="24"/>
                <w:szCs w:val="24"/>
              </w:rPr>
              <w:t>of</w:t>
            </w:r>
            <w:r w:rsidR="150C9B18" w:rsidRPr="00774202" w:rsidDel="000D1AE9">
              <w:rPr>
                <w:rFonts w:ascii="Arial" w:hAnsi="Arial" w:cs="Arial"/>
                <w:sz w:val="24"/>
                <w:szCs w:val="24"/>
              </w:rPr>
              <w:t xml:space="preserve"> </w:t>
            </w:r>
            <w:r w:rsidR="150C9B18" w:rsidRPr="00774202">
              <w:rPr>
                <w:rFonts w:ascii="Arial" w:hAnsi="Arial" w:cs="Arial"/>
                <w:sz w:val="24"/>
                <w:szCs w:val="24"/>
              </w:rPr>
              <w:t>this QA Summary</w:t>
            </w:r>
            <w:r w:rsidR="00D90B5D" w:rsidRPr="00774202">
              <w:rPr>
                <w:rFonts w:ascii="Arial" w:hAnsi="Arial" w:cs="Arial"/>
                <w:sz w:val="24"/>
                <w:szCs w:val="24"/>
              </w:rPr>
              <w:t xml:space="preserve"> for additional information</w:t>
            </w:r>
            <w:r w:rsidR="150C9B18" w:rsidRPr="00774202">
              <w:rPr>
                <w:rFonts w:ascii="Arial" w:hAnsi="Arial" w:cs="Arial"/>
                <w:sz w:val="24"/>
                <w:szCs w:val="24"/>
              </w:rPr>
              <w:t xml:space="preserve">. </w:t>
            </w:r>
          </w:p>
        </w:tc>
      </w:tr>
    </w:tbl>
    <w:p w14:paraId="6D3ED225" w14:textId="12577D5F" w:rsidR="001D2148" w:rsidRPr="00774202" w:rsidRDefault="001D214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3A735292" w14:textId="77777777">
        <w:trPr>
          <w:trHeight w:val="379"/>
        </w:trPr>
        <w:tc>
          <w:tcPr>
            <w:tcW w:w="691" w:type="dxa"/>
            <w:vMerge w:val="restart"/>
            <w:shd w:val="clear" w:color="auto" w:fill="BDD6EE"/>
            <w:vAlign w:val="center"/>
          </w:tcPr>
          <w:p w14:paraId="3489926B" w14:textId="79FA86C7" w:rsidR="005B2262" w:rsidRPr="00774202" w:rsidRDefault="005462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58</w:t>
            </w:r>
          </w:p>
        </w:tc>
        <w:tc>
          <w:tcPr>
            <w:tcW w:w="1987" w:type="dxa"/>
            <w:tcBorders>
              <w:bottom w:val="single" w:sz="4" w:space="0" w:color="auto"/>
            </w:tcBorders>
            <w:shd w:val="clear" w:color="auto" w:fill="BDD6EE"/>
            <w:vAlign w:val="center"/>
          </w:tcPr>
          <w:p w14:paraId="1CC2ED89" w14:textId="77777777" w:rsidR="005B2262" w:rsidRPr="00774202" w:rsidRDefault="005B2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7D1F725D" w14:textId="77777777" w:rsidR="005B2262" w:rsidRPr="00774202" w:rsidRDefault="005B2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27A80776" w14:textId="77777777">
        <w:trPr>
          <w:trHeight w:val="737"/>
        </w:trPr>
        <w:tc>
          <w:tcPr>
            <w:tcW w:w="691" w:type="dxa"/>
            <w:vMerge/>
            <w:shd w:val="clear" w:color="auto" w:fill="FFFFFF"/>
          </w:tcPr>
          <w:p w14:paraId="75337D62"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5E0A58" w14:textId="5625FAF9" w:rsidR="005B2262" w:rsidRPr="00774202" w:rsidRDefault="003D6E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C, pg. 5</w:t>
            </w:r>
          </w:p>
        </w:tc>
        <w:tc>
          <w:tcPr>
            <w:tcW w:w="8622" w:type="dxa"/>
            <w:shd w:val="clear" w:color="auto" w:fill="FFFFFF"/>
            <w:vAlign w:val="center"/>
          </w:tcPr>
          <w:p w14:paraId="59BFA19E" w14:textId="777550D1" w:rsidR="005B2262" w:rsidRPr="00774202" w:rsidRDefault="003D6E6C" w:rsidP="003D6E6C">
            <w:pPr>
              <w:rPr>
                <w:rFonts w:ascii="Arial" w:hAnsi="Arial" w:cs="Arial"/>
              </w:rPr>
            </w:pPr>
            <w:r w:rsidRPr="00774202">
              <w:rPr>
                <w:rFonts w:ascii="Arial" w:hAnsi="Arial" w:cs="Arial"/>
              </w:rPr>
              <w:t>If a child has finished 5th grade and is entering 6th in the fall</w:t>
            </w:r>
            <w:r w:rsidR="009625ED" w:rsidRPr="00774202">
              <w:rPr>
                <w:rFonts w:ascii="Arial" w:hAnsi="Arial" w:cs="Arial"/>
              </w:rPr>
              <w:t>. D</w:t>
            </w:r>
            <w:r w:rsidRPr="00774202">
              <w:rPr>
                <w:rFonts w:ascii="Arial" w:hAnsi="Arial" w:cs="Arial"/>
              </w:rPr>
              <w:t>oes that make them eligible for summer programming with us?</w:t>
            </w:r>
          </w:p>
        </w:tc>
      </w:tr>
      <w:tr w:rsidR="004A47CA" w:rsidRPr="00774202" w14:paraId="47DD7183" w14:textId="77777777">
        <w:trPr>
          <w:trHeight w:val="379"/>
        </w:trPr>
        <w:tc>
          <w:tcPr>
            <w:tcW w:w="691" w:type="dxa"/>
            <w:vMerge/>
            <w:shd w:val="clear" w:color="auto" w:fill="BDD6EE"/>
          </w:tcPr>
          <w:p w14:paraId="74330445"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437B311"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0ADA48D9" w14:textId="77777777">
        <w:trPr>
          <w:trHeight w:val="379"/>
        </w:trPr>
        <w:tc>
          <w:tcPr>
            <w:tcW w:w="691" w:type="dxa"/>
            <w:vMerge/>
          </w:tcPr>
          <w:p w14:paraId="15587C5E"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EA7EA73" w14:textId="0634C6AF" w:rsidR="005B2262" w:rsidRPr="00774202" w:rsidRDefault="003D6E6C">
            <w:pPr>
              <w:pStyle w:val="NormalWeb"/>
              <w:spacing w:before="0" w:beforeAutospacing="0" w:after="0" w:afterAutospacing="0"/>
              <w:rPr>
                <w:rFonts w:ascii="Arial" w:hAnsi="Arial" w:cs="Arial"/>
                <w:sz w:val="24"/>
                <w:szCs w:val="24"/>
              </w:rPr>
            </w:pPr>
            <w:r w:rsidRPr="00774202">
              <w:rPr>
                <w:rFonts w:ascii="Arial" w:hAnsi="Arial" w:cs="Arial"/>
                <w:sz w:val="24"/>
                <w:szCs w:val="24"/>
              </w:rPr>
              <w:t>Yes.</w:t>
            </w:r>
            <w:r w:rsidR="00A32165" w:rsidRPr="00774202">
              <w:rPr>
                <w:rFonts w:ascii="Arial" w:hAnsi="Arial" w:cs="Arial"/>
                <w:sz w:val="24"/>
                <w:szCs w:val="24"/>
              </w:rPr>
              <w:t xml:space="preserve"> Please refer to questions #31 and 57 of</w:t>
            </w:r>
            <w:r w:rsidR="00A32165" w:rsidRPr="00774202" w:rsidDel="000D1AE9">
              <w:rPr>
                <w:rFonts w:ascii="Arial" w:hAnsi="Arial" w:cs="Arial"/>
                <w:sz w:val="24"/>
                <w:szCs w:val="24"/>
              </w:rPr>
              <w:t xml:space="preserve"> </w:t>
            </w:r>
            <w:r w:rsidR="00A32165" w:rsidRPr="00774202">
              <w:rPr>
                <w:rFonts w:ascii="Arial" w:hAnsi="Arial" w:cs="Arial"/>
                <w:sz w:val="24"/>
                <w:szCs w:val="24"/>
              </w:rPr>
              <w:t>this QA Summary for additional information.</w:t>
            </w:r>
          </w:p>
        </w:tc>
      </w:tr>
    </w:tbl>
    <w:p w14:paraId="417159A9" w14:textId="7329651A" w:rsidR="005B2262" w:rsidRPr="00774202" w:rsidRDefault="005B226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023F7C90" w14:textId="77777777">
        <w:trPr>
          <w:trHeight w:val="379"/>
        </w:trPr>
        <w:tc>
          <w:tcPr>
            <w:tcW w:w="691" w:type="dxa"/>
            <w:vMerge w:val="restart"/>
            <w:shd w:val="clear" w:color="auto" w:fill="BDD6EE"/>
            <w:vAlign w:val="center"/>
          </w:tcPr>
          <w:p w14:paraId="44F6F70E" w14:textId="17DE962E" w:rsidR="005B2262" w:rsidRPr="00774202" w:rsidRDefault="00D26D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59</w:t>
            </w:r>
          </w:p>
        </w:tc>
        <w:tc>
          <w:tcPr>
            <w:tcW w:w="1987" w:type="dxa"/>
            <w:tcBorders>
              <w:bottom w:val="single" w:sz="4" w:space="0" w:color="auto"/>
            </w:tcBorders>
            <w:shd w:val="clear" w:color="auto" w:fill="BDD6EE"/>
            <w:vAlign w:val="center"/>
          </w:tcPr>
          <w:p w14:paraId="5170A1DC" w14:textId="77777777" w:rsidR="005B2262" w:rsidRPr="00774202" w:rsidRDefault="005B2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68FE6397" w14:textId="77777777" w:rsidR="005B2262" w:rsidRPr="00774202" w:rsidRDefault="005B2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00AB33D3" w14:textId="77777777" w:rsidTr="00774202">
        <w:trPr>
          <w:trHeight w:val="1763"/>
        </w:trPr>
        <w:tc>
          <w:tcPr>
            <w:tcW w:w="691" w:type="dxa"/>
            <w:vMerge/>
            <w:shd w:val="clear" w:color="auto" w:fill="FFFFFF"/>
          </w:tcPr>
          <w:p w14:paraId="589A5895"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4535C8" w14:textId="59DDDF4E" w:rsidR="005B2262" w:rsidRPr="00774202" w:rsidRDefault="00495F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C, pg. 5</w:t>
            </w:r>
          </w:p>
        </w:tc>
        <w:tc>
          <w:tcPr>
            <w:tcW w:w="8622" w:type="dxa"/>
            <w:shd w:val="clear" w:color="auto" w:fill="FFFFFF"/>
            <w:vAlign w:val="center"/>
          </w:tcPr>
          <w:p w14:paraId="5E2D087B" w14:textId="7373E53A" w:rsidR="005B2262" w:rsidRPr="00774202" w:rsidRDefault="00AA60D2" w:rsidP="00495FA2">
            <w:pPr>
              <w:rPr>
                <w:rFonts w:ascii="Arial" w:hAnsi="Arial" w:cs="Arial"/>
              </w:rPr>
            </w:pPr>
            <w:r w:rsidRPr="00774202">
              <w:rPr>
                <w:rFonts w:ascii="Arial" w:hAnsi="Arial" w:cs="Arial"/>
              </w:rPr>
              <w:t xml:space="preserve">Regarding working with adult education students seeking their GED, there are potential populations of students who </w:t>
            </w:r>
            <w:r w:rsidR="00BA5382" w:rsidRPr="00774202">
              <w:rPr>
                <w:rFonts w:ascii="Arial" w:hAnsi="Arial" w:cs="Arial"/>
              </w:rPr>
              <w:t>would</w:t>
            </w:r>
            <w:r w:rsidRPr="00774202">
              <w:rPr>
                <w:rFonts w:ascii="Arial" w:hAnsi="Arial" w:cs="Arial"/>
              </w:rPr>
              <w:t> n</w:t>
            </w:r>
            <w:r w:rsidR="00EA2F82" w:rsidRPr="00774202">
              <w:rPr>
                <w:rFonts w:ascii="Arial" w:hAnsi="Arial" w:cs="Arial"/>
              </w:rPr>
              <w:t>ormally be in 10th, 11th or 12th grade but for lots of reasons have decided to complete their HS education through a GED program offered by a local adult education system.  Could they count?</w:t>
            </w:r>
          </w:p>
        </w:tc>
      </w:tr>
      <w:tr w:rsidR="004A47CA" w:rsidRPr="00774202" w14:paraId="6EFDB29A" w14:textId="77777777">
        <w:trPr>
          <w:trHeight w:val="379"/>
        </w:trPr>
        <w:tc>
          <w:tcPr>
            <w:tcW w:w="691" w:type="dxa"/>
            <w:vMerge/>
            <w:shd w:val="clear" w:color="auto" w:fill="BDD6EE"/>
          </w:tcPr>
          <w:p w14:paraId="42EFD0A9"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524C747"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71C29B26" w14:textId="77777777">
        <w:trPr>
          <w:trHeight w:val="379"/>
        </w:trPr>
        <w:tc>
          <w:tcPr>
            <w:tcW w:w="691" w:type="dxa"/>
            <w:vMerge/>
          </w:tcPr>
          <w:p w14:paraId="15B9A68C"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E371238" w14:textId="1F3D7F19" w:rsidR="005B2262" w:rsidRPr="00774202" w:rsidRDefault="004F439E">
            <w:pPr>
              <w:pStyle w:val="NormalWeb"/>
              <w:spacing w:before="0" w:beforeAutospacing="0" w:after="0" w:afterAutospacing="0"/>
              <w:rPr>
                <w:rFonts w:ascii="Arial" w:hAnsi="Arial" w:cs="Arial"/>
                <w:sz w:val="24"/>
                <w:szCs w:val="24"/>
              </w:rPr>
            </w:pPr>
            <w:r w:rsidRPr="00774202">
              <w:rPr>
                <w:rFonts w:ascii="Arial" w:hAnsi="Arial" w:cs="Arial"/>
                <w:sz w:val="24"/>
                <w:szCs w:val="24"/>
              </w:rPr>
              <w:t xml:space="preserve">Yes. </w:t>
            </w:r>
          </w:p>
        </w:tc>
      </w:tr>
    </w:tbl>
    <w:p w14:paraId="16188019" w14:textId="51C6F278" w:rsidR="005B2262" w:rsidRPr="00774202" w:rsidRDefault="005B226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11D37F61" w14:textId="77777777" w:rsidTr="18A04A27">
        <w:trPr>
          <w:trHeight w:val="379"/>
        </w:trPr>
        <w:tc>
          <w:tcPr>
            <w:tcW w:w="691" w:type="dxa"/>
            <w:vMerge w:val="restart"/>
            <w:shd w:val="clear" w:color="auto" w:fill="BDD6EE" w:themeFill="accent5" w:themeFillTint="66"/>
            <w:vAlign w:val="center"/>
          </w:tcPr>
          <w:p w14:paraId="2FF77287" w14:textId="2ABD0214" w:rsidR="005B2262" w:rsidRPr="00774202" w:rsidRDefault="00D26D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60</w:t>
            </w:r>
          </w:p>
        </w:tc>
        <w:tc>
          <w:tcPr>
            <w:tcW w:w="1987" w:type="dxa"/>
            <w:tcBorders>
              <w:bottom w:val="single" w:sz="4" w:space="0" w:color="auto"/>
            </w:tcBorders>
            <w:shd w:val="clear" w:color="auto" w:fill="BDD6EE" w:themeFill="accent5" w:themeFillTint="66"/>
            <w:vAlign w:val="center"/>
          </w:tcPr>
          <w:p w14:paraId="42F17331" w14:textId="77777777" w:rsidR="005B2262" w:rsidRPr="00774202" w:rsidRDefault="005B2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43DD09F3" w14:textId="77777777" w:rsidR="005B2262" w:rsidRPr="00774202" w:rsidRDefault="005B2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6F47D417" w14:textId="77777777" w:rsidTr="00774202">
        <w:trPr>
          <w:trHeight w:val="1502"/>
        </w:trPr>
        <w:tc>
          <w:tcPr>
            <w:tcW w:w="691" w:type="dxa"/>
            <w:vMerge/>
          </w:tcPr>
          <w:p w14:paraId="79CA6661"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4C695A4" w14:textId="28567222" w:rsidR="005B2262" w:rsidRPr="00774202" w:rsidRDefault="00210C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C, pg. 5</w:t>
            </w:r>
          </w:p>
        </w:tc>
        <w:tc>
          <w:tcPr>
            <w:tcW w:w="8622" w:type="dxa"/>
            <w:shd w:val="clear" w:color="auto" w:fill="FFFFFF" w:themeFill="background1"/>
            <w:vAlign w:val="center"/>
          </w:tcPr>
          <w:p w14:paraId="31679EE7" w14:textId="7B35B822" w:rsidR="005B2262" w:rsidRPr="00774202" w:rsidRDefault="6E964E22" w:rsidP="4805690C">
            <w:pPr>
              <w:pStyle w:val="NormalWeb"/>
              <w:spacing w:before="0" w:beforeAutospacing="0" w:after="0" w:afterAutospacing="0"/>
              <w:textAlignment w:val="baseline"/>
              <w:rPr>
                <w:rFonts w:ascii="Arial" w:hAnsi="Arial" w:cs="Arial"/>
                <w:sz w:val="24"/>
                <w:szCs w:val="24"/>
                <w:highlight w:val="green"/>
              </w:rPr>
            </w:pPr>
            <w:r w:rsidRPr="00774202">
              <w:rPr>
                <w:rFonts w:ascii="Arial" w:eastAsia="Times New Roman" w:hAnsi="Arial" w:cs="Arial"/>
                <w:sz w:val="24"/>
                <w:szCs w:val="24"/>
              </w:rPr>
              <w:t>There may be some other learners in a GED program that are striving to achieve their HS Equivalent degree.  They may be at a different typical age but are striving for that HS curriculum</w:t>
            </w:r>
            <w:r w:rsidR="6743C086" w:rsidRPr="00774202">
              <w:rPr>
                <w:rFonts w:ascii="Arial" w:eastAsia="Times New Roman" w:hAnsi="Arial" w:cs="Arial"/>
                <w:sz w:val="24"/>
                <w:szCs w:val="24"/>
              </w:rPr>
              <w:t>.</w:t>
            </w:r>
            <w:r w:rsidRPr="00774202">
              <w:rPr>
                <w:rFonts w:ascii="Arial" w:eastAsia="Times New Roman" w:hAnsi="Arial" w:cs="Arial"/>
                <w:sz w:val="24"/>
                <w:szCs w:val="24"/>
              </w:rPr>
              <w:t>  Would they qualify?</w:t>
            </w:r>
          </w:p>
        </w:tc>
      </w:tr>
      <w:tr w:rsidR="006E68C2" w:rsidRPr="00774202" w14:paraId="5D48961A" w14:textId="77777777" w:rsidTr="18A04A27">
        <w:trPr>
          <w:trHeight w:val="379"/>
        </w:trPr>
        <w:tc>
          <w:tcPr>
            <w:tcW w:w="691" w:type="dxa"/>
            <w:vMerge/>
          </w:tcPr>
          <w:p w14:paraId="31A05DD5"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703C885F"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3CFB53A3" w14:textId="77777777" w:rsidTr="18A04A27">
        <w:trPr>
          <w:trHeight w:val="379"/>
        </w:trPr>
        <w:tc>
          <w:tcPr>
            <w:tcW w:w="691" w:type="dxa"/>
            <w:vMerge/>
          </w:tcPr>
          <w:p w14:paraId="44B34B5F"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D5F52E1" w14:textId="6596152E" w:rsidR="005B2262" w:rsidRPr="00774202" w:rsidRDefault="6E964E22" w:rsidP="4805690C">
            <w:pPr>
              <w:pStyle w:val="NormalWeb"/>
              <w:spacing w:before="0" w:beforeAutospacing="0" w:after="0" w:afterAutospacing="0"/>
              <w:rPr>
                <w:rFonts w:ascii="Arial" w:hAnsi="Arial" w:cs="Arial"/>
                <w:sz w:val="24"/>
                <w:szCs w:val="24"/>
              </w:rPr>
            </w:pPr>
            <w:r w:rsidRPr="00774202">
              <w:rPr>
                <w:rFonts w:ascii="Arial" w:hAnsi="Arial" w:cs="Arial"/>
                <w:sz w:val="24"/>
                <w:szCs w:val="24"/>
              </w:rPr>
              <w:t>Yes</w:t>
            </w:r>
            <w:r w:rsidR="09A45F84" w:rsidRPr="00774202">
              <w:rPr>
                <w:rFonts w:ascii="Arial" w:hAnsi="Arial" w:cs="Arial"/>
                <w:sz w:val="24"/>
                <w:szCs w:val="24"/>
              </w:rPr>
              <w:t xml:space="preserve">, </w:t>
            </w:r>
            <w:r w:rsidR="00EA17BC" w:rsidRPr="00774202">
              <w:rPr>
                <w:rFonts w:ascii="Arial" w:hAnsi="Arial" w:cs="Arial"/>
                <w:sz w:val="24"/>
                <w:szCs w:val="24"/>
              </w:rPr>
              <w:t>if</w:t>
            </w:r>
            <w:r w:rsidR="09A45F84" w:rsidRPr="00774202">
              <w:rPr>
                <w:rFonts w:ascii="Arial" w:hAnsi="Arial" w:cs="Arial"/>
                <w:sz w:val="24"/>
                <w:szCs w:val="24"/>
              </w:rPr>
              <w:t xml:space="preserve"> their age would be in the range of a </w:t>
            </w:r>
            <w:r w:rsidR="00FE1757" w:rsidRPr="00774202">
              <w:rPr>
                <w:rFonts w:ascii="Arial" w:hAnsi="Arial" w:cs="Arial"/>
                <w:sz w:val="24"/>
                <w:szCs w:val="24"/>
              </w:rPr>
              <w:t>traditional</w:t>
            </w:r>
            <w:r w:rsidR="00071849" w:rsidRPr="00774202">
              <w:rPr>
                <w:rFonts w:ascii="Arial" w:hAnsi="Arial" w:cs="Arial"/>
                <w:sz w:val="24"/>
                <w:szCs w:val="24"/>
              </w:rPr>
              <w:t xml:space="preserve"> </w:t>
            </w:r>
            <w:r w:rsidR="09A45F84" w:rsidRPr="00774202">
              <w:rPr>
                <w:rFonts w:ascii="Arial" w:hAnsi="Arial" w:cs="Arial"/>
                <w:sz w:val="24"/>
                <w:szCs w:val="24"/>
              </w:rPr>
              <w:t xml:space="preserve">high schooler. </w:t>
            </w:r>
          </w:p>
        </w:tc>
      </w:tr>
    </w:tbl>
    <w:p w14:paraId="5850D490" w14:textId="10C45C26" w:rsidR="005B2262" w:rsidRPr="00774202" w:rsidRDefault="005B226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68168932" w14:textId="77777777">
        <w:trPr>
          <w:trHeight w:val="379"/>
        </w:trPr>
        <w:tc>
          <w:tcPr>
            <w:tcW w:w="691" w:type="dxa"/>
            <w:vMerge w:val="restart"/>
            <w:shd w:val="clear" w:color="auto" w:fill="BDD6EE"/>
            <w:vAlign w:val="center"/>
          </w:tcPr>
          <w:p w14:paraId="74046FFF" w14:textId="1C1BBE83" w:rsidR="005B2262" w:rsidRPr="00774202" w:rsidRDefault="00D26D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61</w:t>
            </w:r>
          </w:p>
        </w:tc>
        <w:tc>
          <w:tcPr>
            <w:tcW w:w="1987" w:type="dxa"/>
            <w:tcBorders>
              <w:bottom w:val="single" w:sz="4" w:space="0" w:color="auto"/>
            </w:tcBorders>
            <w:shd w:val="clear" w:color="auto" w:fill="BDD6EE"/>
            <w:vAlign w:val="center"/>
          </w:tcPr>
          <w:p w14:paraId="69497169" w14:textId="77777777" w:rsidR="005B2262" w:rsidRPr="00774202" w:rsidRDefault="005B2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4190B903" w14:textId="77777777" w:rsidR="005B2262" w:rsidRPr="00774202" w:rsidRDefault="005B22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70682C" w:rsidRPr="00774202" w14:paraId="30ACBECC" w14:textId="77777777" w:rsidTr="00774202">
        <w:trPr>
          <w:trHeight w:val="2690"/>
        </w:trPr>
        <w:tc>
          <w:tcPr>
            <w:tcW w:w="691" w:type="dxa"/>
            <w:vMerge/>
            <w:shd w:val="clear" w:color="auto" w:fill="FFFFFF"/>
          </w:tcPr>
          <w:p w14:paraId="439A2C97"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AD6624" w14:textId="3860B65E" w:rsidR="005B2262" w:rsidRPr="00774202" w:rsidRDefault="00784F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C, pg. 5</w:t>
            </w:r>
            <w:r w:rsidR="00D25203" w:rsidRPr="00774202">
              <w:rPr>
                <w:rFonts w:ascii="Arial" w:hAnsi="Arial" w:cs="Arial"/>
              </w:rPr>
              <w:t xml:space="preserve"> and Section E pg. 6</w:t>
            </w:r>
          </w:p>
        </w:tc>
        <w:tc>
          <w:tcPr>
            <w:tcW w:w="8622" w:type="dxa"/>
            <w:shd w:val="clear" w:color="auto" w:fill="FFFFFF"/>
            <w:vAlign w:val="center"/>
          </w:tcPr>
          <w:p w14:paraId="733418EA" w14:textId="25CD8EAF" w:rsidR="005B2262" w:rsidRPr="00774202" w:rsidRDefault="00D26DF5" w:rsidP="00D26DF5">
            <w:pPr>
              <w:rPr>
                <w:rFonts w:ascii="Arial" w:hAnsi="Arial" w:cs="Arial"/>
              </w:rPr>
            </w:pPr>
            <w:r w:rsidRPr="00774202">
              <w:rPr>
                <w:rFonts w:ascii="Arial" w:hAnsi="Arial" w:cs="Arial"/>
              </w:rPr>
              <w:t>Sometimes an unexpected expense or a change in pricing may result in budget lines not quite covering an anticipated cost. For example, a sudden driver shortage may result in a school needing to hire a private bus service for a field trip instead of using a district bus. What are the allowances in budget revisions after the approval of the grant? Would a certain percentage of each budget line be allowed to be reallocated or would the district need to incur the unexpected cost?</w:t>
            </w:r>
          </w:p>
        </w:tc>
      </w:tr>
      <w:tr w:rsidR="004A47CA" w:rsidRPr="00774202" w14:paraId="5BD1CD9E" w14:textId="77777777">
        <w:trPr>
          <w:trHeight w:val="379"/>
        </w:trPr>
        <w:tc>
          <w:tcPr>
            <w:tcW w:w="691" w:type="dxa"/>
            <w:vMerge/>
            <w:shd w:val="clear" w:color="auto" w:fill="BDD6EE"/>
          </w:tcPr>
          <w:p w14:paraId="6E206043"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B19E778"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01D7435A" w14:textId="77777777" w:rsidTr="00774202">
        <w:trPr>
          <w:trHeight w:val="2663"/>
        </w:trPr>
        <w:tc>
          <w:tcPr>
            <w:tcW w:w="691" w:type="dxa"/>
            <w:vMerge/>
          </w:tcPr>
          <w:p w14:paraId="1ACA1D50" w14:textId="77777777" w:rsidR="005B2262" w:rsidRPr="00774202" w:rsidRDefault="005B22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6D343A7" w14:textId="1D91169A" w:rsidR="005B2262" w:rsidRPr="00774202" w:rsidRDefault="0070400A" w:rsidP="00D647BE">
            <w:pPr>
              <w:contextualSpacing/>
              <w:rPr>
                <w:rFonts w:ascii="Arial" w:hAnsi="Arial" w:cs="Arial"/>
              </w:rPr>
            </w:pPr>
            <w:r w:rsidRPr="00774202">
              <w:rPr>
                <w:rFonts w:ascii="Arial" w:hAnsi="Arial" w:cs="Arial"/>
              </w:rPr>
              <w:t xml:space="preserve">Budget revisions between the submitted application and the mutually agreed upon Subaward Agreement are </w:t>
            </w:r>
            <w:r w:rsidR="0058451F" w:rsidRPr="00774202">
              <w:rPr>
                <w:rFonts w:ascii="Arial" w:hAnsi="Arial" w:cs="Arial"/>
              </w:rPr>
              <w:t xml:space="preserve">sometimes necessary.  </w:t>
            </w:r>
            <w:r w:rsidR="00E20F2D" w:rsidRPr="00774202">
              <w:rPr>
                <w:rFonts w:ascii="Arial" w:hAnsi="Arial" w:cs="Arial"/>
              </w:rPr>
              <w:t>Per the RFA</w:t>
            </w:r>
            <w:r w:rsidR="00D25203" w:rsidRPr="00774202">
              <w:rPr>
                <w:rFonts w:ascii="Arial" w:hAnsi="Arial" w:cs="Arial"/>
              </w:rPr>
              <w:t xml:space="preserve"> pg. 5</w:t>
            </w:r>
            <w:r w:rsidR="00E20F2D" w:rsidRPr="00774202">
              <w:rPr>
                <w:rFonts w:ascii="Arial" w:hAnsi="Arial" w:cs="Arial"/>
              </w:rPr>
              <w:t xml:space="preserve">, </w:t>
            </w:r>
            <w:r w:rsidR="0058451F" w:rsidRPr="00774202">
              <w:rPr>
                <w:rFonts w:ascii="Arial" w:hAnsi="Arial" w:cs="Arial"/>
              </w:rPr>
              <w:t>“</w:t>
            </w:r>
            <w:r w:rsidR="0080770C" w:rsidRPr="00774202">
              <w:rPr>
                <w:rFonts w:ascii="Arial" w:hAnsi="Arial" w:cs="Arial"/>
              </w:rPr>
              <w:t>funding may not be used for any expenses not mutually agreed upon within the written bidding contract</w:t>
            </w:r>
            <w:r w:rsidR="0058451F" w:rsidRPr="00774202">
              <w:rPr>
                <w:rFonts w:ascii="Arial" w:hAnsi="Arial" w:cs="Arial"/>
              </w:rPr>
              <w:t>”</w:t>
            </w:r>
            <w:r w:rsidR="0044432D" w:rsidRPr="00774202">
              <w:rPr>
                <w:rFonts w:ascii="Arial" w:hAnsi="Arial" w:cs="Arial"/>
              </w:rPr>
              <w:t xml:space="preserve"> (SubAward Agreement)</w:t>
            </w:r>
            <w:r w:rsidR="0080770C" w:rsidRPr="00774202">
              <w:rPr>
                <w:rFonts w:ascii="Arial" w:hAnsi="Arial" w:cs="Arial"/>
              </w:rPr>
              <w:t>.</w:t>
            </w:r>
            <w:r w:rsidR="00D25203" w:rsidRPr="00774202">
              <w:rPr>
                <w:rFonts w:ascii="Arial" w:hAnsi="Arial" w:cs="Arial"/>
              </w:rPr>
              <w:t xml:space="preserve"> Per the RFA pg. 6, “</w:t>
            </w:r>
            <w:r w:rsidR="00E04BA4" w:rsidRPr="00774202">
              <w:rPr>
                <w:rFonts w:ascii="Arial" w:hAnsi="Arial" w:cs="Arial"/>
              </w:rPr>
              <w:t>any changes to the original funded prop</w:t>
            </w:r>
            <w:r w:rsidR="007D7ED9" w:rsidRPr="00774202">
              <w:rPr>
                <w:rFonts w:ascii="Arial" w:hAnsi="Arial" w:cs="Arial"/>
              </w:rPr>
              <w:t>osal (includ</w:t>
            </w:r>
            <w:r w:rsidR="002566A8" w:rsidRPr="00774202">
              <w:rPr>
                <w:rFonts w:ascii="Arial" w:hAnsi="Arial" w:cs="Arial"/>
              </w:rPr>
              <w:t>ing modifications to goals and/or objects) must receive prior approval by the Department.”</w:t>
            </w:r>
            <w:r w:rsidR="0080770C" w:rsidRPr="00774202">
              <w:rPr>
                <w:rFonts w:ascii="Arial" w:hAnsi="Arial" w:cs="Arial"/>
              </w:rPr>
              <w:t xml:space="preserve">  </w:t>
            </w:r>
            <w:r w:rsidR="0075001A" w:rsidRPr="00774202">
              <w:rPr>
                <w:rFonts w:ascii="Arial" w:hAnsi="Arial" w:cs="Arial"/>
              </w:rPr>
              <w:t xml:space="preserve">After the SubAward is mutually agreed upon, </w:t>
            </w:r>
            <w:r w:rsidR="004B7E21" w:rsidRPr="00774202">
              <w:rPr>
                <w:rFonts w:ascii="Arial" w:hAnsi="Arial" w:cs="Arial"/>
              </w:rPr>
              <w:t>d</w:t>
            </w:r>
            <w:r w:rsidR="0075001A" w:rsidRPr="00774202">
              <w:rPr>
                <w:rFonts w:ascii="Arial" w:hAnsi="Arial" w:cs="Arial"/>
              </w:rPr>
              <w:t>eviatio</w:t>
            </w:r>
            <w:r w:rsidR="004B7E21" w:rsidRPr="00774202">
              <w:rPr>
                <w:rFonts w:ascii="Arial" w:hAnsi="Arial" w:cs="Arial"/>
              </w:rPr>
              <w:t xml:space="preserve">ns </w:t>
            </w:r>
            <w:r w:rsidR="00AA7FEE" w:rsidRPr="00774202">
              <w:rPr>
                <w:rFonts w:ascii="Arial" w:hAnsi="Arial" w:cs="Arial"/>
              </w:rPr>
              <w:t>under</w:t>
            </w:r>
            <w:r w:rsidR="0075001A" w:rsidRPr="00774202">
              <w:rPr>
                <w:rFonts w:ascii="Arial" w:hAnsi="Arial" w:cs="Arial"/>
              </w:rPr>
              <w:t xml:space="preserve"> ten percent between budget categories is allowable upon Department </w:t>
            </w:r>
            <w:r w:rsidR="0058451F" w:rsidRPr="00774202">
              <w:rPr>
                <w:rFonts w:ascii="Arial" w:hAnsi="Arial" w:cs="Arial"/>
              </w:rPr>
              <w:t xml:space="preserve">email </w:t>
            </w:r>
            <w:r w:rsidR="0075001A" w:rsidRPr="00774202">
              <w:rPr>
                <w:rFonts w:ascii="Arial" w:hAnsi="Arial" w:cs="Arial"/>
              </w:rPr>
              <w:t>approval.</w:t>
            </w:r>
            <w:r w:rsidR="004B7E21" w:rsidRPr="00774202">
              <w:rPr>
                <w:rFonts w:ascii="Arial" w:hAnsi="Arial" w:cs="Arial"/>
              </w:rPr>
              <w:t xml:space="preserve"> </w:t>
            </w:r>
            <w:r w:rsidR="00B87253" w:rsidRPr="00774202">
              <w:rPr>
                <w:rFonts w:ascii="Arial" w:hAnsi="Arial" w:cs="Arial"/>
              </w:rPr>
              <w:t>A</w:t>
            </w:r>
            <w:r w:rsidR="00EE4E0F" w:rsidRPr="00774202">
              <w:rPr>
                <w:rFonts w:ascii="Arial" w:hAnsi="Arial" w:cs="Arial"/>
              </w:rPr>
              <w:t xml:space="preserve"> formal, mutually agreed upon</w:t>
            </w:r>
            <w:r w:rsidR="00B87253" w:rsidRPr="00774202">
              <w:rPr>
                <w:rFonts w:ascii="Arial" w:hAnsi="Arial" w:cs="Arial"/>
              </w:rPr>
              <w:t xml:space="preserve"> </w:t>
            </w:r>
            <w:r w:rsidR="00F17CE9" w:rsidRPr="00774202">
              <w:rPr>
                <w:rFonts w:ascii="Arial" w:hAnsi="Arial" w:cs="Arial"/>
              </w:rPr>
              <w:t>SubAward Agreement A</w:t>
            </w:r>
            <w:r w:rsidR="00B87253" w:rsidRPr="00774202">
              <w:rPr>
                <w:rFonts w:ascii="Arial" w:hAnsi="Arial" w:cs="Arial"/>
              </w:rPr>
              <w:t xml:space="preserve">mendment will be required </w:t>
            </w:r>
            <w:r w:rsidR="00EA17BC" w:rsidRPr="00774202">
              <w:rPr>
                <w:rFonts w:ascii="Arial" w:hAnsi="Arial" w:cs="Arial"/>
              </w:rPr>
              <w:t>to</w:t>
            </w:r>
            <w:r w:rsidR="004B7E21" w:rsidRPr="00774202">
              <w:rPr>
                <w:rFonts w:ascii="Arial" w:hAnsi="Arial" w:cs="Arial"/>
              </w:rPr>
              <w:t xml:space="preserve"> exceed a ten percent reallocat</w:t>
            </w:r>
            <w:r w:rsidR="00EE4E0F" w:rsidRPr="00774202">
              <w:rPr>
                <w:rFonts w:ascii="Arial" w:hAnsi="Arial" w:cs="Arial"/>
              </w:rPr>
              <w:t xml:space="preserve">ion.  </w:t>
            </w:r>
          </w:p>
        </w:tc>
      </w:tr>
    </w:tbl>
    <w:p w14:paraId="580FDFAA" w14:textId="7B844919" w:rsidR="005B2262" w:rsidRPr="00774202" w:rsidRDefault="005B2262" w:rsidP="00CF3AA7">
      <w:pPr>
        <w:tabs>
          <w:tab w:val="left" w:pos="3387"/>
        </w:tabs>
        <w:jc w:val="center"/>
        <w:rPr>
          <w:rFonts w:ascii="Arial" w:hAnsi="Arial" w:cs="Arial"/>
          <w:b/>
          <w:color w:val="000000"/>
        </w:rPr>
      </w:pPr>
    </w:p>
    <w:tbl>
      <w:tblPr>
        <w:tblW w:w="113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ayout w:type="fixed"/>
        <w:tblLook w:val="04A0" w:firstRow="1" w:lastRow="0" w:firstColumn="1" w:lastColumn="0" w:noHBand="0" w:noVBand="1"/>
      </w:tblPr>
      <w:tblGrid>
        <w:gridCol w:w="697"/>
        <w:gridCol w:w="3365"/>
        <w:gridCol w:w="7255"/>
      </w:tblGrid>
      <w:tr w:rsidR="004A47CA" w:rsidRPr="00774202" w14:paraId="6E706AFA" w14:textId="77777777" w:rsidTr="00774202">
        <w:trPr>
          <w:trHeight w:val="422"/>
        </w:trPr>
        <w:tc>
          <w:tcPr>
            <w:tcW w:w="697" w:type="dxa"/>
            <w:vMerge w:val="restart"/>
            <w:shd w:val="clear" w:color="auto" w:fill="BDD6EE" w:themeFill="accent5" w:themeFillTint="66"/>
            <w:vAlign w:val="center"/>
          </w:tcPr>
          <w:p w14:paraId="6B25630D" w14:textId="2CC028EA" w:rsidR="00E14672" w:rsidRPr="00774202" w:rsidRDefault="00AB18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62</w:t>
            </w:r>
          </w:p>
        </w:tc>
        <w:tc>
          <w:tcPr>
            <w:tcW w:w="3365" w:type="dxa"/>
            <w:tcBorders>
              <w:bottom w:val="single" w:sz="4" w:space="0" w:color="auto"/>
            </w:tcBorders>
            <w:shd w:val="clear" w:color="auto" w:fill="BDD6EE" w:themeFill="accent5" w:themeFillTint="66"/>
            <w:vAlign w:val="center"/>
          </w:tcPr>
          <w:p w14:paraId="1455CB95"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7255" w:type="dxa"/>
            <w:tcBorders>
              <w:bottom w:val="single" w:sz="4" w:space="0" w:color="auto"/>
            </w:tcBorders>
            <w:shd w:val="clear" w:color="auto" w:fill="BDD6EE" w:themeFill="accent5" w:themeFillTint="66"/>
            <w:vAlign w:val="center"/>
          </w:tcPr>
          <w:p w14:paraId="3A6FCF4C"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F632D" w:rsidRPr="00774202" w14:paraId="21A7618A" w14:textId="77777777" w:rsidTr="00774202">
        <w:trPr>
          <w:trHeight w:val="503"/>
        </w:trPr>
        <w:tc>
          <w:tcPr>
            <w:tcW w:w="697" w:type="dxa"/>
            <w:vMerge/>
          </w:tcPr>
          <w:p w14:paraId="69C4E6E3"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365" w:type="dxa"/>
            <w:shd w:val="clear" w:color="auto" w:fill="FFFFFF" w:themeFill="background1"/>
            <w:vAlign w:val="center"/>
          </w:tcPr>
          <w:p w14:paraId="41DA8C39" w14:textId="4C1B36B1" w:rsidR="00E14672" w:rsidRPr="00774202" w:rsidRDefault="00AB18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C, pg. 5</w:t>
            </w:r>
            <w:r w:rsidR="00844CB7" w:rsidRPr="00774202">
              <w:rPr>
                <w:rFonts w:ascii="Arial" w:hAnsi="Arial" w:cs="Arial"/>
              </w:rPr>
              <w:t xml:space="preserve">, and Federal Funding Requirements </w:t>
            </w:r>
            <w:r w:rsidR="4DEF8CCA" w:rsidRPr="00774202">
              <w:rPr>
                <w:rFonts w:ascii="Arial" w:hAnsi="Arial" w:cs="Arial"/>
              </w:rPr>
              <w:t>and</w:t>
            </w:r>
            <w:r w:rsidR="5F2E8168" w:rsidRPr="00774202">
              <w:rPr>
                <w:rFonts w:ascii="Arial" w:hAnsi="Arial" w:cs="Arial"/>
              </w:rPr>
              <w:t xml:space="preserve"> </w:t>
            </w:r>
            <w:r w:rsidR="4DEF8CCA" w:rsidRPr="00774202">
              <w:rPr>
                <w:rFonts w:ascii="Arial" w:hAnsi="Arial" w:cs="Arial"/>
              </w:rPr>
              <w:t>Assurances, pg. 13</w:t>
            </w:r>
            <w:r w:rsidR="1AAFCDD7" w:rsidRPr="00774202">
              <w:rPr>
                <w:rFonts w:ascii="Arial" w:hAnsi="Arial" w:cs="Arial"/>
              </w:rPr>
              <w:t>, Appendix A, pg. 20, and Appendix B, pg. 22</w:t>
            </w:r>
          </w:p>
        </w:tc>
        <w:tc>
          <w:tcPr>
            <w:tcW w:w="7255" w:type="dxa"/>
            <w:shd w:val="clear" w:color="auto" w:fill="FFFFFF" w:themeFill="background1"/>
            <w:vAlign w:val="center"/>
          </w:tcPr>
          <w:p w14:paraId="784246E9" w14:textId="66941A92" w:rsidR="00E14672" w:rsidRPr="00774202" w:rsidRDefault="00AF640F">
            <w:pPr>
              <w:rPr>
                <w:rFonts w:ascii="Arial" w:hAnsi="Arial" w:cs="Arial"/>
              </w:rPr>
            </w:pPr>
            <w:r w:rsidRPr="00774202">
              <w:rPr>
                <w:rFonts w:ascii="Arial" w:hAnsi="Arial" w:cs="Arial"/>
              </w:rPr>
              <w:t>Is building or adding to an outdoor educational building to help facilitate the plan for outdoor programming allowed under this grant?</w:t>
            </w:r>
          </w:p>
        </w:tc>
      </w:tr>
      <w:tr w:rsidR="0070682C" w:rsidRPr="00774202" w14:paraId="0F914141" w14:textId="77777777" w:rsidTr="00774202">
        <w:trPr>
          <w:trHeight w:val="395"/>
        </w:trPr>
        <w:tc>
          <w:tcPr>
            <w:tcW w:w="697" w:type="dxa"/>
            <w:vMerge/>
          </w:tcPr>
          <w:p w14:paraId="2D55BF94"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20" w:type="dxa"/>
            <w:gridSpan w:val="2"/>
            <w:tcBorders>
              <w:bottom w:val="single" w:sz="4" w:space="0" w:color="auto"/>
            </w:tcBorders>
            <w:shd w:val="clear" w:color="auto" w:fill="BDD6EE" w:themeFill="accent5" w:themeFillTint="66"/>
            <w:vAlign w:val="center"/>
          </w:tcPr>
          <w:p w14:paraId="4DA35F71"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4A47CA" w:rsidRPr="00774202" w14:paraId="0FE55A44" w14:textId="77777777" w:rsidTr="00774202">
        <w:trPr>
          <w:trHeight w:val="1755"/>
        </w:trPr>
        <w:tc>
          <w:tcPr>
            <w:tcW w:w="697" w:type="dxa"/>
            <w:vMerge/>
          </w:tcPr>
          <w:p w14:paraId="52810DDD"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20" w:type="dxa"/>
            <w:gridSpan w:val="2"/>
            <w:shd w:val="clear" w:color="auto" w:fill="auto"/>
            <w:vAlign w:val="center"/>
          </w:tcPr>
          <w:p w14:paraId="3BFDBA6A" w14:textId="63E75C8B" w:rsidR="00DC6CE8" w:rsidRPr="00774202" w:rsidRDefault="002E25DD" w:rsidP="2D2DF66A">
            <w:pPr>
              <w:contextualSpacing/>
              <w:rPr>
                <w:rFonts w:ascii="Arial" w:eastAsia="Arial" w:hAnsi="Arial" w:cs="Arial"/>
                <w:highlight w:val="yellow"/>
              </w:rPr>
            </w:pPr>
            <w:r w:rsidRPr="00774202">
              <w:rPr>
                <w:rFonts w:ascii="Arial" w:eastAsia="Arial" w:hAnsi="Arial" w:cs="Arial"/>
              </w:rPr>
              <w:t xml:space="preserve">The programming must “incorporate meaningful educational experiences”. Major capital, defined as the acquisition of real property or the construction, major </w:t>
            </w:r>
            <w:r w:rsidR="00A4529B" w:rsidRPr="00774202">
              <w:rPr>
                <w:rFonts w:ascii="Arial" w:eastAsia="Arial" w:hAnsi="Arial" w:cs="Arial"/>
              </w:rPr>
              <w:t>alteration,</w:t>
            </w:r>
            <w:r w:rsidRPr="00774202">
              <w:rPr>
                <w:rFonts w:ascii="Arial" w:eastAsia="Arial" w:hAnsi="Arial" w:cs="Arial"/>
              </w:rPr>
              <w:t xml:space="preserve"> or major repair, is not an allowable expense for this grant.  All costs submitted for reimbursement must be approved, applicable and aligned to the objectives of the RFA. Equipment and supplies that are critical to the success of the program are eligible for reimbursement.  Appendix A of the RFA has more information, including requirements for disposing or selling supplies and equipment. Special attention should be paid the Agency Uniform Guidance § 200.318 General procurement standards (pg. </w:t>
            </w:r>
            <w:r w:rsidR="382F1492" w:rsidRPr="00774202">
              <w:rPr>
                <w:rFonts w:ascii="Arial" w:eastAsia="Arial" w:hAnsi="Arial" w:cs="Arial"/>
              </w:rPr>
              <w:t>22</w:t>
            </w:r>
            <w:r w:rsidR="47EBBE4A" w:rsidRPr="00774202">
              <w:rPr>
                <w:rFonts w:ascii="Arial" w:eastAsia="Arial" w:hAnsi="Arial" w:cs="Arial"/>
              </w:rPr>
              <w:t xml:space="preserve"> of the RFA</w:t>
            </w:r>
            <w:r w:rsidRPr="00774202">
              <w:rPr>
                <w:rFonts w:ascii="Arial" w:eastAsia="Arial" w:hAnsi="Arial" w:cs="Arial"/>
              </w:rPr>
              <w:t>) as well as the requirements for bids and prevailing wages. Please refer to questions #19, 32</w:t>
            </w:r>
            <w:r w:rsidR="06CA2017" w:rsidRPr="00774202">
              <w:rPr>
                <w:rFonts w:ascii="Arial" w:eastAsia="Arial" w:hAnsi="Arial" w:cs="Arial"/>
              </w:rPr>
              <w:t>,</w:t>
            </w:r>
            <w:r w:rsidRPr="00774202">
              <w:rPr>
                <w:rFonts w:ascii="Arial" w:eastAsia="Arial" w:hAnsi="Arial" w:cs="Arial"/>
              </w:rPr>
              <w:t xml:space="preserve"> </w:t>
            </w:r>
            <w:r w:rsidR="00625438" w:rsidRPr="00774202">
              <w:rPr>
                <w:rFonts w:ascii="Arial" w:eastAsia="Arial" w:hAnsi="Arial" w:cs="Arial"/>
              </w:rPr>
              <w:t>55</w:t>
            </w:r>
            <w:r w:rsidR="7B4A423F" w:rsidRPr="00774202">
              <w:rPr>
                <w:rFonts w:ascii="Arial" w:eastAsia="Arial" w:hAnsi="Arial" w:cs="Arial"/>
              </w:rPr>
              <w:t>, and 72</w:t>
            </w:r>
            <w:r w:rsidRPr="00774202">
              <w:rPr>
                <w:rFonts w:ascii="Arial" w:eastAsia="Arial" w:hAnsi="Arial" w:cs="Arial"/>
              </w:rPr>
              <w:t xml:space="preserve"> of this QA Summary for additional information</w:t>
            </w:r>
            <w:r w:rsidR="00625438" w:rsidRPr="00774202">
              <w:rPr>
                <w:rFonts w:ascii="Arial" w:eastAsia="Arial" w:hAnsi="Arial" w:cs="Arial"/>
              </w:rPr>
              <w:t xml:space="preserve">. </w:t>
            </w:r>
            <w:hyperlink r:id="rId14">
              <w:r w:rsidRPr="00774202">
                <w:rPr>
                  <w:rStyle w:val="Hyperlink"/>
                  <w:rFonts w:ascii="Arial" w:hAnsi="Arial" w:cs="Arial"/>
                </w:rPr>
                <w:t>https://oese.ed.gov/files/2021/0</w:t>
              </w:r>
              <w:r w:rsidRPr="00774202">
                <w:rPr>
                  <w:rStyle w:val="Hyperlink"/>
                  <w:rFonts w:ascii="Arial" w:hAnsi="Arial" w:cs="Arial"/>
                </w:rPr>
                <w:t>5/ESSER.GEER_.FAQs_5.26.21_745AM_FINALb0cd6833f6f46e03ba2d97d30aff953260028045f9ef3b18ea602db4b32b1d99.pdf</w:t>
              </w:r>
            </w:hyperlink>
          </w:p>
        </w:tc>
      </w:tr>
    </w:tbl>
    <w:p w14:paraId="1CF536CD" w14:textId="77777777" w:rsidR="008E127B" w:rsidRPr="00774202" w:rsidRDefault="008E127B"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5032E560" w14:textId="77777777" w:rsidTr="18A04A27">
        <w:trPr>
          <w:trHeight w:val="379"/>
        </w:trPr>
        <w:tc>
          <w:tcPr>
            <w:tcW w:w="691" w:type="dxa"/>
            <w:vMerge w:val="restart"/>
            <w:shd w:val="clear" w:color="auto" w:fill="BDD6EE" w:themeFill="accent5" w:themeFillTint="66"/>
            <w:vAlign w:val="center"/>
          </w:tcPr>
          <w:p w14:paraId="7A4B9D81" w14:textId="667C3F80" w:rsidR="00E14672" w:rsidRPr="00774202" w:rsidRDefault="00D60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63</w:t>
            </w:r>
          </w:p>
        </w:tc>
        <w:tc>
          <w:tcPr>
            <w:tcW w:w="1987" w:type="dxa"/>
            <w:tcBorders>
              <w:bottom w:val="single" w:sz="4" w:space="0" w:color="auto"/>
            </w:tcBorders>
            <w:shd w:val="clear" w:color="auto" w:fill="BDD6EE" w:themeFill="accent5" w:themeFillTint="66"/>
            <w:vAlign w:val="center"/>
          </w:tcPr>
          <w:p w14:paraId="41E6609D"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3E153F87"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F632D" w:rsidRPr="00774202" w14:paraId="53BCD010" w14:textId="77777777" w:rsidTr="18A04A27">
        <w:trPr>
          <w:trHeight w:val="737"/>
        </w:trPr>
        <w:tc>
          <w:tcPr>
            <w:tcW w:w="691" w:type="dxa"/>
            <w:vMerge/>
          </w:tcPr>
          <w:p w14:paraId="4B966AB7"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488DC53" w14:textId="314133B4" w:rsidR="00E14672" w:rsidRPr="00774202" w:rsidRDefault="001C1D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E, pg. 6</w:t>
            </w:r>
            <w:r w:rsidR="009A10F6" w:rsidRPr="00774202">
              <w:rPr>
                <w:rFonts w:ascii="Arial" w:hAnsi="Arial" w:cs="Arial"/>
              </w:rPr>
              <w:t xml:space="preserve">, </w:t>
            </w:r>
            <w:r w:rsidR="00D26350" w:rsidRPr="00774202">
              <w:rPr>
                <w:rFonts w:ascii="Arial" w:hAnsi="Arial" w:cs="Arial"/>
              </w:rPr>
              <w:t>Application (Budget), pg. 19 and Appendix A, pg. 20</w:t>
            </w:r>
          </w:p>
        </w:tc>
        <w:tc>
          <w:tcPr>
            <w:tcW w:w="8622" w:type="dxa"/>
            <w:shd w:val="clear" w:color="auto" w:fill="FFFFFF" w:themeFill="background1"/>
            <w:vAlign w:val="center"/>
          </w:tcPr>
          <w:p w14:paraId="70517A52" w14:textId="77777777" w:rsidR="00D60DD9" w:rsidRPr="00774202" w:rsidRDefault="00D60DD9" w:rsidP="00D60DD9">
            <w:pPr>
              <w:pStyle w:val="gmail-msolistparagraph"/>
              <w:spacing w:before="0" w:beforeAutospacing="0" w:after="0" w:afterAutospacing="0" w:line="254" w:lineRule="auto"/>
              <w:rPr>
                <w:rFonts w:ascii="Arial" w:hAnsi="Arial" w:cs="Arial"/>
                <w:sz w:val="24"/>
                <w:szCs w:val="24"/>
              </w:rPr>
            </w:pPr>
            <w:r w:rsidRPr="00774202">
              <w:rPr>
                <w:rFonts w:ascii="Arial" w:hAnsi="Arial" w:cs="Arial"/>
                <w:sz w:val="24"/>
                <w:szCs w:val="24"/>
              </w:rPr>
              <w:t>Personnel costs – will all necessary salary costs be covered or only a percentage?</w:t>
            </w:r>
          </w:p>
          <w:p w14:paraId="00CE994C" w14:textId="17182A14" w:rsidR="00D60DD9" w:rsidRPr="00774202" w:rsidRDefault="00D60DD9" w:rsidP="00D60DD9">
            <w:pPr>
              <w:pStyle w:val="gmail-msolistparagraph"/>
              <w:spacing w:before="0" w:beforeAutospacing="0" w:after="0" w:afterAutospacing="0" w:line="254" w:lineRule="auto"/>
              <w:rPr>
                <w:rFonts w:ascii="Arial" w:hAnsi="Arial" w:cs="Arial"/>
                <w:sz w:val="24"/>
                <w:szCs w:val="24"/>
              </w:rPr>
            </w:pPr>
            <w:r w:rsidRPr="00774202">
              <w:rPr>
                <w:rFonts w:ascii="Arial" w:hAnsi="Arial" w:cs="Arial"/>
                <w:sz w:val="24"/>
                <w:szCs w:val="24"/>
              </w:rPr>
              <w:t>RFA P. 20 “Reimbursement for supplementing the salaries of qualified personnel to provide and support family engagement, recruitment, educational programming, staff training, and partnership outreach for services performed before, during, and after programming.”</w:t>
            </w:r>
          </w:p>
          <w:p w14:paraId="717940EE" w14:textId="77777777" w:rsidR="00E14672" w:rsidRPr="00774202" w:rsidRDefault="00E14672">
            <w:pPr>
              <w:rPr>
                <w:rFonts w:ascii="Arial" w:hAnsi="Arial" w:cs="Arial"/>
              </w:rPr>
            </w:pPr>
          </w:p>
        </w:tc>
      </w:tr>
      <w:tr w:rsidR="006F632D" w:rsidRPr="00774202" w14:paraId="5F7D68F0" w14:textId="77777777" w:rsidTr="18A04A27">
        <w:trPr>
          <w:trHeight w:val="379"/>
        </w:trPr>
        <w:tc>
          <w:tcPr>
            <w:tcW w:w="691" w:type="dxa"/>
            <w:vMerge/>
          </w:tcPr>
          <w:p w14:paraId="0D86DB58"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999772B"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6F632D" w:rsidRPr="00774202" w14:paraId="0C7B9C05" w14:textId="77777777" w:rsidTr="18A04A27">
        <w:trPr>
          <w:trHeight w:val="379"/>
        </w:trPr>
        <w:tc>
          <w:tcPr>
            <w:tcW w:w="691" w:type="dxa"/>
            <w:vMerge/>
          </w:tcPr>
          <w:p w14:paraId="692FA17E"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3534499" w14:textId="6D88BC85" w:rsidR="00E14672" w:rsidRPr="00774202" w:rsidRDefault="6B446B39">
            <w:pPr>
              <w:contextualSpacing/>
              <w:jc w:val="both"/>
              <w:rPr>
                <w:rFonts w:ascii="Arial" w:hAnsi="Arial" w:cs="Arial"/>
              </w:rPr>
            </w:pPr>
            <w:r w:rsidRPr="00774202">
              <w:rPr>
                <w:rFonts w:ascii="Arial" w:hAnsi="Arial" w:cs="Arial"/>
              </w:rPr>
              <w:t>All</w:t>
            </w:r>
            <w:r w:rsidR="00F12998" w:rsidRPr="00774202">
              <w:rPr>
                <w:rFonts w:ascii="Arial" w:hAnsi="Arial" w:cs="Arial"/>
              </w:rPr>
              <w:t xml:space="preserve"> approved, reasonable,</w:t>
            </w:r>
            <w:r w:rsidRPr="00774202">
              <w:rPr>
                <w:rFonts w:ascii="Arial" w:hAnsi="Arial" w:cs="Arial"/>
              </w:rPr>
              <w:t xml:space="preserve"> necessary costs will be covered.</w:t>
            </w:r>
            <w:r w:rsidR="00471E71" w:rsidRPr="00774202">
              <w:rPr>
                <w:rFonts w:ascii="Arial" w:hAnsi="Arial" w:cs="Arial"/>
              </w:rPr>
              <w:t xml:space="preserve">  </w:t>
            </w:r>
            <w:r w:rsidR="6E506653" w:rsidRPr="00774202">
              <w:rPr>
                <w:rFonts w:ascii="Arial" w:hAnsi="Arial" w:cs="Arial"/>
              </w:rPr>
              <w:t xml:space="preserve">It may be </w:t>
            </w:r>
            <w:r w:rsidR="2C1B4457" w:rsidRPr="00774202">
              <w:rPr>
                <w:rFonts w:ascii="Arial" w:hAnsi="Arial" w:cs="Arial"/>
              </w:rPr>
              <w:t xml:space="preserve">appropriate to reimburse for a percentage or </w:t>
            </w:r>
            <w:r w:rsidR="0EB3F3C3" w:rsidRPr="00774202">
              <w:rPr>
                <w:rFonts w:ascii="Arial" w:hAnsi="Arial" w:cs="Arial"/>
              </w:rPr>
              <w:t>prorated</w:t>
            </w:r>
            <w:r w:rsidR="2C1B4457" w:rsidRPr="00774202">
              <w:rPr>
                <w:rFonts w:ascii="Arial" w:hAnsi="Arial" w:cs="Arial"/>
              </w:rPr>
              <w:t xml:space="preserve"> </w:t>
            </w:r>
            <w:r w:rsidR="3F18C2D9" w:rsidRPr="00774202">
              <w:rPr>
                <w:rFonts w:ascii="Arial" w:hAnsi="Arial" w:cs="Arial"/>
              </w:rPr>
              <w:t>amount</w:t>
            </w:r>
            <w:r w:rsidR="52E3E2C5" w:rsidRPr="00774202">
              <w:rPr>
                <w:rFonts w:ascii="Arial" w:hAnsi="Arial" w:cs="Arial"/>
              </w:rPr>
              <w:t xml:space="preserve"> </w:t>
            </w:r>
            <w:r w:rsidR="35AC87EA" w:rsidRPr="00774202">
              <w:rPr>
                <w:rFonts w:ascii="Arial" w:hAnsi="Arial" w:cs="Arial"/>
              </w:rPr>
              <w:t>i</w:t>
            </w:r>
            <w:r w:rsidR="0A0DACFE" w:rsidRPr="00774202">
              <w:rPr>
                <w:rFonts w:ascii="Arial" w:hAnsi="Arial" w:cs="Arial"/>
              </w:rPr>
              <w:t xml:space="preserve">f </w:t>
            </w:r>
            <w:r w:rsidR="267661F2" w:rsidRPr="00774202">
              <w:rPr>
                <w:rFonts w:ascii="Arial" w:hAnsi="Arial" w:cs="Arial"/>
              </w:rPr>
              <w:t>a</w:t>
            </w:r>
            <w:r w:rsidR="0A0DACFE" w:rsidRPr="00774202">
              <w:rPr>
                <w:rFonts w:ascii="Arial" w:hAnsi="Arial" w:cs="Arial"/>
              </w:rPr>
              <w:t xml:space="preserve"> </w:t>
            </w:r>
            <w:r w:rsidR="3B9C92CA" w:rsidRPr="00774202">
              <w:rPr>
                <w:rFonts w:ascii="Arial" w:hAnsi="Arial" w:cs="Arial"/>
              </w:rPr>
              <w:t xml:space="preserve">program is a blend of scholarship and </w:t>
            </w:r>
            <w:r w:rsidR="3242A7A4" w:rsidRPr="00774202">
              <w:rPr>
                <w:rFonts w:ascii="Arial" w:hAnsi="Arial" w:cs="Arial"/>
              </w:rPr>
              <w:t>paying</w:t>
            </w:r>
            <w:r w:rsidR="3B9C92CA" w:rsidRPr="00774202">
              <w:rPr>
                <w:rFonts w:ascii="Arial" w:hAnsi="Arial" w:cs="Arial"/>
              </w:rPr>
              <w:t xml:space="preserve"> students</w:t>
            </w:r>
            <w:r w:rsidR="35AC87EA" w:rsidRPr="00774202">
              <w:rPr>
                <w:rFonts w:ascii="Arial" w:hAnsi="Arial" w:cs="Arial"/>
              </w:rPr>
              <w:t>.</w:t>
            </w:r>
            <w:r w:rsidR="3E062642" w:rsidRPr="00774202">
              <w:rPr>
                <w:rFonts w:ascii="Arial" w:hAnsi="Arial" w:cs="Arial"/>
              </w:rPr>
              <w:t xml:space="preserve"> Please </w:t>
            </w:r>
            <w:r w:rsidR="001219BF" w:rsidRPr="00774202">
              <w:rPr>
                <w:rFonts w:ascii="Arial" w:hAnsi="Arial" w:cs="Arial"/>
              </w:rPr>
              <w:t>refer to</w:t>
            </w:r>
            <w:r w:rsidR="3E062642" w:rsidRPr="00774202">
              <w:rPr>
                <w:rFonts w:ascii="Arial" w:hAnsi="Arial" w:cs="Arial"/>
              </w:rPr>
              <w:t xml:space="preserve"> question #4 </w:t>
            </w:r>
            <w:r w:rsidR="00432EAE" w:rsidRPr="00774202">
              <w:rPr>
                <w:rFonts w:ascii="Arial" w:hAnsi="Arial" w:cs="Arial"/>
              </w:rPr>
              <w:t xml:space="preserve">and 21 </w:t>
            </w:r>
            <w:r w:rsidR="001219BF" w:rsidRPr="00774202">
              <w:rPr>
                <w:rFonts w:ascii="Arial" w:hAnsi="Arial" w:cs="Arial"/>
              </w:rPr>
              <w:t xml:space="preserve">of </w:t>
            </w:r>
            <w:r w:rsidR="3E062642" w:rsidRPr="00774202">
              <w:rPr>
                <w:rFonts w:ascii="Arial" w:hAnsi="Arial" w:cs="Arial"/>
              </w:rPr>
              <w:t>this QA Summary</w:t>
            </w:r>
            <w:r w:rsidR="00432EAE" w:rsidRPr="00774202">
              <w:rPr>
                <w:rFonts w:ascii="Arial" w:hAnsi="Arial" w:cs="Arial"/>
              </w:rPr>
              <w:t xml:space="preserve"> for additional information</w:t>
            </w:r>
            <w:r w:rsidR="3E062642" w:rsidRPr="00774202">
              <w:rPr>
                <w:rFonts w:ascii="Arial" w:hAnsi="Arial" w:cs="Arial"/>
              </w:rPr>
              <w:t xml:space="preserve">. </w:t>
            </w:r>
            <w:r w:rsidR="6F846453" w:rsidRPr="00774202">
              <w:rPr>
                <w:rFonts w:ascii="Arial" w:hAnsi="Arial" w:cs="Arial"/>
              </w:rPr>
              <w:t xml:space="preserve">  </w:t>
            </w:r>
          </w:p>
        </w:tc>
      </w:tr>
    </w:tbl>
    <w:p w14:paraId="64B47724" w14:textId="77777777" w:rsidR="00E14672" w:rsidRPr="00774202" w:rsidRDefault="00E1467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0B8E18BA" w14:textId="77777777">
        <w:trPr>
          <w:trHeight w:val="379"/>
        </w:trPr>
        <w:tc>
          <w:tcPr>
            <w:tcW w:w="691" w:type="dxa"/>
            <w:vMerge w:val="restart"/>
            <w:shd w:val="clear" w:color="auto" w:fill="BDD6EE"/>
            <w:vAlign w:val="center"/>
          </w:tcPr>
          <w:p w14:paraId="71B34CE9" w14:textId="67FABA9F" w:rsidR="00E14672" w:rsidRPr="00774202" w:rsidRDefault="002947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64</w:t>
            </w:r>
          </w:p>
        </w:tc>
        <w:tc>
          <w:tcPr>
            <w:tcW w:w="1987" w:type="dxa"/>
            <w:tcBorders>
              <w:bottom w:val="single" w:sz="4" w:space="0" w:color="auto"/>
            </w:tcBorders>
            <w:shd w:val="clear" w:color="auto" w:fill="BDD6EE"/>
            <w:vAlign w:val="center"/>
          </w:tcPr>
          <w:p w14:paraId="069A7B63"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6F7C3870"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6135D206" w14:textId="77777777">
        <w:trPr>
          <w:trHeight w:val="737"/>
        </w:trPr>
        <w:tc>
          <w:tcPr>
            <w:tcW w:w="691" w:type="dxa"/>
            <w:vMerge/>
            <w:shd w:val="clear" w:color="auto" w:fill="FFFFFF"/>
          </w:tcPr>
          <w:p w14:paraId="65574ABF"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DB5D8C" w14:textId="3B9AF36B" w:rsidR="00E14672" w:rsidRPr="00774202" w:rsidRDefault="009A10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w:t>
            </w:r>
          </w:p>
        </w:tc>
        <w:tc>
          <w:tcPr>
            <w:tcW w:w="8622" w:type="dxa"/>
            <w:shd w:val="clear" w:color="auto" w:fill="FFFFFF"/>
            <w:vAlign w:val="center"/>
          </w:tcPr>
          <w:p w14:paraId="5AA0ADBB" w14:textId="1333399D" w:rsidR="00E14672" w:rsidRPr="00774202" w:rsidRDefault="009A10F6" w:rsidP="00774202">
            <w:pPr>
              <w:pStyle w:val="gmail-msolistparagraph"/>
              <w:spacing w:before="0" w:beforeAutospacing="0" w:after="0" w:afterAutospacing="0" w:line="254" w:lineRule="auto"/>
              <w:rPr>
                <w:rFonts w:ascii="Arial" w:hAnsi="Arial" w:cs="Arial"/>
                <w:sz w:val="24"/>
                <w:szCs w:val="24"/>
              </w:rPr>
            </w:pPr>
            <w:r w:rsidRPr="00774202">
              <w:rPr>
                <w:rFonts w:ascii="Arial" w:hAnsi="Arial" w:cs="Arial"/>
                <w:sz w:val="24"/>
                <w:szCs w:val="24"/>
              </w:rPr>
              <w:t>Will associated fringe benefits be covered? If so, at what rate of salaries and wages? No mention in RFA.</w:t>
            </w:r>
          </w:p>
        </w:tc>
      </w:tr>
      <w:tr w:rsidR="004A47CA" w:rsidRPr="00774202" w14:paraId="1F3C1BCD" w14:textId="77777777">
        <w:trPr>
          <w:trHeight w:val="379"/>
        </w:trPr>
        <w:tc>
          <w:tcPr>
            <w:tcW w:w="691" w:type="dxa"/>
            <w:vMerge/>
            <w:shd w:val="clear" w:color="auto" w:fill="BDD6EE"/>
          </w:tcPr>
          <w:p w14:paraId="68C70A04"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6D8337D"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1D61E7A3" w14:textId="77777777">
        <w:trPr>
          <w:trHeight w:val="379"/>
        </w:trPr>
        <w:tc>
          <w:tcPr>
            <w:tcW w:w="691" w:type="dxa"/>
            <w:vMerge/>
          </w:tcPr>
          <w:p w14:paraId="600355B2"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AFB7FC7" w14:textId="7209CA94" w:rsidR="00E14672" w:rsidRPr="00774202" w:rsidRDefault="00294704">
            <w:pPr>
              <w:contextualSpacing/>
              <w:jc w:val="both"/>
              <w:rPr>
                <w:rFonts w:ascii="Arial" w:hAnsi="Arial" w:cs="Arial"/>
              </w:rPr>
            </w:pPr>
            <w:r w:rsidRPr="00774202">
              <w:rPr>
                <w:rFonts w:ascii="Arial" w:hAnsi="Arial" w:cs="Arial"/>
              </w:rPr>
              <w:t xml:space="preserve">Fringe benefits </w:t>
            </w:r>
            <w:r w:rsidR="00186575" w:rsidRPr="00774202">
              <w:rPr>
                <w:rFonts w:ascii="Arial" w:hAnsi="Arial" w:cs="Arial"/>
              </w:rPr>
              <w:t xml:space="preserve">will be reimbursed at the same </w:t>
            </w:r>
            <w:r w:rsidR="006D364B" w:rsidRPr="00774202">
              <w:rPr>
                <w:rFonts w:ascii="Arial" w:hAnsi="Arial" w:cs="Arial"/>
              </w:rPr>
              <w:t>rate</w:t>
            </w:r>
            <w:r w:rsidR="006A3CD5" w:rsidRPr="00774202">
              <w:rPr>
                <w:rFonts w:ascii="Arial" w:hAnsi="Arial" w:cs="Arial"/>
              </w:rPr>
              <w:t xml:space="preserve"> </w:t>
            </w:r>
            <w:r w:rsidR="00D4350B" w:rsidRPr="00774202">
              <w:rPr>
                <w:rFonts w:ascii="Arial" w:hAnsi="Arial" w:cs="Arial"/>
              </w:rPr>
              <w:t>they are</w:t>
            </w:r>
            <w:r w:rsidR="00A56F68" w:rsidRPr="00774202">
              <w:rPr>
                <w:rFonts w:ascii="Arial" w:hAnsi="Arial" w:cs="Arial"/>
              </w:rPr>
              <w:t xml:space="preserve"> paid </w:t>
            </w:r>
            <w:r w:rsidR="007174DE" w:rsidRPr="00774202">
              <w:rPr>
                <w:rFonts w:ascii="Arial" w:hAnsi="Arial" w:cs="Arial"/>
              </w:rPr>
              <w:t>by the</w:t>
            </w:r>
            <w:r w:rsidR="004649CA" w:rsidRPr="00774202">
              <w:rPr>
                <w:rFonts w:ascii="Arial" w:hAnsi="Arial" w:cs="Arial"/>
              </w:rPr>
              <w:t xml:space="preserve"> </w:t>
            </w:r>
            <w:r w:rsidR="009D2B5B" w:rsidRPr="00774202">
              <w:rPr>
                <w:rFonts w:ascii="Arial" w:hAnsi="Arial" w:cs="Arial"/>
              </w:rPr>
              <w:t>fiscal agent.</w:t>
            </w:r>
          </w:p>
        </w:tc>
      </w:tr>
    </w:tbl>
    <w:p w14:paraId="60211F1C" w14:textId="77777777" w:rsidR="00E14672" w:rsidRPr="00774202" w:rsidRDefault="00E1467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7FA3DAE2" w14:textId="77777777" w:rsidTr="18A04A27">
        <w:trPr>
          <w:trHeight w:val="379"/>
        </w:trPr>
        <w:tc>
          <w:tcPr>
            <w:tcW w:w="691" w:type="dxa"/>
            <w:vMerge w:val="restart"/>
            <w:shd w:val="clear" w:color="auto" w:fill="BDD6EE" w:themeFill="accent5" w:themeFillTint="66"/>
            <w:vAlign w:val="center"/>
          </w:tcPr>
          <w:p w14:paraId="36F61D5A" w14:textId="47B08874" w:rsidR="00E14672" w:rsidRPr="00774202" w:rsidRDefault="001516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65</w:t>
            </w:r>
          </w:p>
        </w:tc>
        <w:tc>
          <w:tcPr>
            <w:tcW w:w="1987" w:type="dxa"/>
            <w:tcBorders>
              <w:bottom w:val="single" w:sz="4" w:space="0" w:color="auto"/>
            </w:tcBorders>
            <w:shd w:val="clear" w:color="auto" w:fill="BDD6EE" w:themeFill="accent5" w:themeFillTint="66"/>
            <w:vAlign w:val="center"/>
          </w:tcPr>
          <w:p w14:paraId="1AD0D186"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5802D4A0"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542339A1" w14:textId="77777777" w:rsidTr="18A04A27">
        <w:trPr>
          <w:trHeight w:val="737"/>
        </w:trPr>
        <w:tc>
          <w:tcPr>
            <w:tcW w:w="691" w:type="dxa"/>
            <w:vMerge/>
          </w:tcPr>
          <w:p w14:paraId="4C110B5C"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4ED9A9E" w14:textId="0F87BF78" w:rsidR="00E14672" w:rsidRPr="00774202" w:rsidRDefault="007A73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 and Appendix A, pg. 20</w:t>
            </w:r>
          </w:p>
        </w:tc>
        <w:tc>
          <w:tcPr>
            <w:tcW w:w="8622" w:type="dxa"/>
            <w:shd w:val="clear" w:color="auto" w:fill="FFFFFF" w:themeFill="background1"/>
            <w:vAlign w:val="center"/>
          </w:tcPr>
          <w:p w14:paraId="18324A72" w14:textId="77777777" w:rsidR="007A732D" w:rsidRPr="00774202" w:rsidRDefault="007A732D" w:rsidP="007A732D">
            <w:pPr>
              <w:pStyle w:val="gmail-msolistparagraph"/>
              <w:spacing w:before="0" w:beforeAutospacing="0" w:after="0" w:afterAutospacing="0" w:line="254" w:lineRule="auto"/>
              <w:rPr>
                <w:rFonts w:ascii="Arial" w:hAnsi="Arial" w:cs="Arial"/>
                <w:sz w:val="24"/>
                <w:szCs w:val="24"/>
              </w:rPr>
            </w:pPr>
            <w:r w:rsidRPr="00774202">
              <w:rPr>
                <w:rFonts w:ascii="Arial" w:hAnsi="Arial" w:cs="Arial"/>
                <w:sz w:val="24"/>
                <w:szCs w:val="24"/>
              </w:rPr>
              <w:t>What percentage of student intern stipends will MOLI cover?</w:t>
            </w:r>
          </w:p>
          <w:p w14:paraId="6A518333" w14:textId="2F35FF8C" w:rsidR="00E14672" w:rsidRPr="00774202" w:rsidRDefault="007A732D" w:rsidP="00774202">
            <w:pPr>
              <w:pStyle w:val="gmail-msolistparagraph"/>
              <w:spacing w:before="0" w:beforeAutospacing="0" w:after="0" w:afterAutospacing="0" w:line="254" w:lineRule="auto"/>
              <w:rPr>
                <w:rFonts w:ascii="Arial" w:hAnsi="Arial" w:cs="Arial"/>
                <w:sz w:val="24"/>
                <w:szCs w:val="24"/>
              </w:rPr>
            </w:pPr>
            <w:r w:rsidRPr="00774202">
              <w:rPr>
                <w:rFonts w:ascii="Arial" w:hAnsi="Arial" w:cs="Arial"/>
                <w:sz w:val="24"/>
                <w:szCs w:val="24"/>
              </w:rPr>
              <w:t>RFA P. 20 – “Funds may be used to… supplement the pay to students.”</w:t>
            </w:r>
          </w:p>
        </w:tc>
      </w:tr>
      <w:tr w:rsidR="006E68C2" w:rsidRPr="00774202" w14:paraId="244FB894" w14:textId="77777777" w:rsidTr="18A04A27">
        <w:trPr>
          <w:trHeight w:val="379"/>
        </w:trPr>
        <w:tc>
          <w:tcPr>
            <w:tcW w:w="691" w:type="dxa"/>
            <w:vMerge/>
          </w:tcPr>
          <w:p w14:paraId="6666CA39"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1068ECC3"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19ADC92F" w14:textId="77777777" w:rsidTr="00774202">
        <w:trPr>
          <w:trHeight w:val="1772"/>
        </w:trPr>
        <w:tc>
          <w:tcPr>
            <w:tcW w:w="691" w:type="dxa"/>
            <w:vMerge/>
          </w:tcPr>
          <w:p w14:paraId="2168C109"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AC243BF" w14:textId="36378489" w:rsidR="00E14672" w:rsidRPr="00774202" w:rsidRDefault="5BC108D4" w:rsidP="00720A3C">
            <w:pPr>
              <w:contextualSpacing/>
              <w:rPr>
                <w:rFonts w:ascii="Arial" w:hAnsi="Arial" w:cs="Arial"/>
              </w:rPr>
            </w:pPr>
            <w:r w:rsidRPr="00774202">
              <w:rPr>
                <w:rFonts w:ascii="Arial" w:hAnsi="Arial" w:cs="Arial"/>
              </w:rPr>
              <w:t xml:space="preserve">All </w:t>
            </w:r>
            <w:r w:rsidR="00336D40" w:rsidRPr="00774202">
              <w:rPr>
                <w:rFonts w:ascii="Arial" w:hAnsi="Arial" w:cs="Arial"/>
              </w:rPr>
              <w:t xml:space="preserve">approved, reasonable, </w:t>
            </w:r>
            <w:r w:rsidRPr="00774202">
              <w:rPr>
                <w:rFonts w:ascii="Arial" w:hAnsi="Arial" w:cs="Arial"/>
              </w:rPr>
              <w:t xml:space="preserve">necessary costs will be covered.  There is no </w:t>
            </w:r>
            <w:r w:rsidR="345AE856" w:rsidRPr="00774202">
              <w:rPr>
                <w:rFonts w:ascii="Arial" w:hAnsi="Arial" w:cs="Arial"/>
              </w:rPr>
              <w:t xml:space="preserve">minimum or maximum </w:t>
            </w:r>
            <w:r w:rsidR="102F7CEE" w:rsidRPr="00774202">
              <w:rPr>
                <w:rFonts w:ascii="Arial" w:hAnsi="Arial" w:cs="Arial"/>
              </w:rPr>
              <w:t xml:space="preserve">percentage </w:t>
            </w:r>
            <w:r w:rsidR="345AE856" w:rsidRPr="00774202">
              <w:rPr>
                <w:rFonts w:ascii="Arial" w:hAnsi="Arial" w:cs="Arial"/>
              </w:rPr>
              <w:t xml:space="preserve">for student stipends. </w:t>
            </w:r>
            <w:r w:rsidRPr="00774202">
              <w:rPr>
                <w:rFonts w:ascii="Arial" w:hAnsi="Arial" w:cs="Arial"/>
              </w:rPr>
              <w:t xml:space="preserve">It may be appropriate to reimburse for a percentage or prorated amount if a program is a blend of scholarship and </w:t>
            </w:r>
            <w:r w:rsidR="535E075C" w:rsidRPr="00774202">
              <w:rPr>
                <w:rFonts w:ascii="Arial" w:hAnsi="Arial" w:cs="Arial"/>
              </w:rPr>
              <w:t>paying</w:t>
            </w:r>
            <w:r w:rsidRPr="00774202">
              <w:rPr>
                <w:rFonts w:ascii="Arial" w:hAnsi="Arial" w:cs="Arial"/>
              </w:rPr>
              <w:t xml:space="preserve"> students.  </w:t>
            </w:r>
            <w:r w:rsidR="73BA9196" w:rsidRPr="00774202">
              <w:rPr>
                <w:rFonts w:ascii="Arial" w:hAnsi="Arial" w:cs="Arial"/>
              </w:rPr>
              <w:t xml:space="preserve">Please </w:t>
            </w:r>
            <w:r w:rsidR="328F375E" w:rsidRPr="00774202">
              <w:rPr>
                <w:rFonts w:ascii="Arial" w:hAnsi="Arial" w:cs="Arial"/>
              </w:rPr>
              <w:t>refer</w:t>
            </w:r>
            <w:r w:rsidR="001219BF" w:rsidRPr="00774202">
              <w:rPr>
                <w:rFonts w:ascii="Arial" w:hAnsi="Arial" w:cs="Arial"/>
              </w:rPr>
              <w:t xml:space="preserve"> to</w:t>
            </w:r>
            <w:r w:rsidR="73BA9196" w:rsidRPr="00774202">
              <w:rPr>
                <w:rFonts w:ascii="Arial" w:hAnsi="Arial" w:cs="Arial"/>
              </w:rPr>
              <w:t xml:space="preserve"> question</w:t>
            </w:r>
            <w:r w:rsidR="001219BF" w:rsidRPr="00774202">
              <w:rPr>
                <w:rFonts w:ascii="Arial" w:hAnsi="Arial" w:cs="Arial"/>
              </w:rPr>
              <w:t>s</w:t>
            </w:r>
            <w:r w:rsidR="73BA9196" w:rsidRPr="00774202">
              <w:rPr>
                <w:rFonts w:ascii="Arial" w:hAnsi="Arial" w:cs="Arial"/>
              </w:rPr>
              <w:t xml:space="preserve"> #9, 18, </w:t>
            </w:r>
            <w:r w:rsidR="004D6B4F" w:rsidRPr="00774202">
              <w:rPr>
                <w:rFonts w:ascii="Arial" w:hAnsi="Arial" w:cs="Arial"/>
              </w:rPr>
              <w:t>35</w:t>
            </w:r>
            <w:r w:rsidR="00560D81" w:rsidRPr="00774202">
              <w:rPr>
                <w:rFonts w:ascii="Arial" w:hAnsi="Arial" w:cs="Arial"/>
              </w:rPr>
              <w:t xml:space="preserve"> </w:t>
            </w:r>
            <w:r w:rsidR="73BA9196" w:rsidRPr="00774202">
              <w:rPr>
                <w:rFonts w:ascii="Arial" w:hAnsi="Arial" w:cs="Arial"/>
              </w:rPr>
              <w:t xml:space="preserve">and 37 </w:t>
            </w:r>
            <w:r w:rsidR="049639B9" w:rsidRPr="00774202">
              <w:rPr>
                <w:rFonts w:ascii="Arial" w:hAnsi="Arial" w:cs="Arial"/>
              </w:rPr>
              <w:t>of</w:t>
            </w:r>
            <w:r w:rsidR="73BA9196" w:rsidRPr="00774202" w:rsidDel="00674093">
              <w:rPr>
                <w:rFonts w:ascii="Arial" w:hAnsi="Arial" w:cs="Arial"/>
              </w:rPr>
              <w:t xml:space="preserve"> </w:t>
            </w:r>
            <w:r w:rsidR="73BA9196" w:rsidRPr="00774202">
              <w:rPr>
                <w:rFonts w:ascii="Arial" w:hAnsi="Arial" w:cs="Arial"/>
              </w:rPr>
              <w:t>this QA Summary</w:t>
            </w:r>
            <w:r w:rsidR="00560D81" w:rsidRPr="00774202">
              <w:rPr>
                <w:rFonts w:ascii="Arial" w:hAnsi="Arial" w:cs="Arial"/>
              </w:rPr>
              <w:t xml:space="preserve"> for additional information about stipends</w:t>
            </w:r>
            <w:r w:rsidR="00097AA7" w:rsidRPr="00774202">
              <w:rPr>
                <w:rFonts w:ascii="Arial" w:hAnsi="Arial" w:cs="Arial"/>
              </w:rPr>
              <w:t xml:space="preserve"> and questions </w:t>
            </w:r>
            <w:r w:rsidR="001811DC" w:rsidRPr="00774202">
              <w:rPr>
                <w:rFonts w:ascii="Arial" w:hAnsi="Arial" w:cs="Arial"/>
              </w:rPr>
              <w:t xml:space="preserve">#4 and 21 </w:t>
            </w:r>
            <w:r w:rsidR="003B14B1" w:rsidRPr="00774202">
              <w:rPr>
                <w:rFonts w:ascii="Arial" w:hAnsi="Arial" w:cs="Arial"/>
              </w:rPr>
              <w:t>for additional information about</w:t>
            </w:r>
            <w:r w:rsidR="00E550EC" w:rsidRPr="00774202">
              <w:rPr>
                <w:rFonts w:ascii="Arial" w:hAnsi="Arial" w:cs="Arial"/>
              </w:rPr>
              <w:t xml:space="preserve"> blended programming</w:t>
            </w:r>
            <w:r w:rsidR="73BA9196" w:rsidRPr="00774202">
              <w:rPr>
                <w:rFonts w:ascii="Arial" w:hAnsi="Arial" w:cs="Arial"/>
              </w:rPr>
              <w:t xml:space="preserve">. </w:t>
            </w:r>
          </w:p>
        </w:tc>
      </w:tr>
    </w:tbl>
    <w:p w14:paraId="2DE14A8F" w14:textId="77777777" w:rsidR="00E14672" w:rsidRPr="00774202" w:rsidRDefault="00E1467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1B7EEF65" w14:textId="77777777">
        <w:trPr>
          <w:trHeight w:val="379"/>
        </w:trPr>
        <w:tc>
          <w:tcPr>
            <w:tcW w:w="691" w:type="dxa"/>
            <w:vMerge w:val="restart"/>
            <w:shd w:val="clear" w:color="auto" w:fill="BDD6EE"/>
            <w:vAlign w:val="center"/>
          </w:tcPr>
          <w:p w14:paraId="430829AC" w14:textId="7C7FD7DE" w:rsidR="00E14672" w:rsidRPr="00774202" w:rsidRDefault="00D84D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66</w:t>
            </w:r>
          </w:p>
        </w:tc>
        <w:tc>
          <w:tcPr>
            <w:tcW w:w="1987" w:type="dxa"/>
            <w:tcBorders>
              <w:bottom w:val="single" w:sz="4" w:space="0" w:color="auto"/>
            </w:tcBorders>
            <w:shd w:val="clear" w:color="auto" w:fill="BDD6EE"/>
            <w:vAlign w:val="center"/>
          </w:tcPr>
          <w:p w14:paraId="2B338F5E"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vAlign w:val="center"/>
          </w:tcPr>
          <w:p w14:paraId="740FC17E"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187C21FF" w14:textId="77777777" w:rsidTr="00774202">
        <w:trPr>
          <w:trHeight w:val="2123"/>
        </w:trPr>
        <w:tc>
          <w:tcPr>
            <w:tcW w:w="691" w:type="dxa"/>
            <w:vMerge/>
            <w:shd w:val="clear" w:color="auto" w:fill="FFFFFF"/>
          </w:tcPr>
          <w:p w14:paraId="6FB2A977"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1C27C7" w14:textId="6CBB4F68" w:rsidR="00E14672" w:rsidRPr="00774202" w:rsidRDefault="00D84D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 and Appendix A, pg. 20</w:t>
            </w:r>
          </w:p>
        </w:tc>
        <w:tc>
          <w:tcPr>
            <w:tcW w:w="8622" w:type="dxa"/>
            <w:shd w:val="clear" w:color="auto" w:fill="FFFFFF"/>
            <w:vAlign w:val="center"/>
          </w:tcPr>
          <w:p w14:paraId="6D77D28F" w14:textId="2D8DD852" w:rsidR="004D4E40" w:rsidRPr="00774202" w:rsidRDefault="004D4E40" w:rsidP="004D4E40">
            <w:pPr>
              <w:pStyle w:val="gmail-msolistparagraph"/>
              <w:spacing w:before="0" w:beforeAutospacing="0" w:after="0" w:afterAutospacing="0" w:line="254" w:lineRule="auto"/>
              <w:rPr>
                <w:rFonts w:ascii="Arial" w:hAnsi="Arial" w:cs="Arial"/>
                <w:sz w:val="24"/>
                <w:szCs w:val="24"/>
              </w:rPr>
            </w:pPr>
            <w:r w:rsidRPr="00774202">
              <w:rPr>
                <w:rFonts w:ascii="Arial" w:hAnsi="Arial" w:cs="Arial"/>
                <w:sz w:val="24"/>
                <w:szCs w:val="24"/>
              </w:rPr>
              <w:t>What is the definition of “Existing activities”</w:t>
            </w:r>
            <w:r w:rsidR="0018182D" w:rsidRPr="00774202">
              <w:rPr>
                <w:rFonts w:ascii="Arial" w:hAnsi="Arial" w:cs="Arial"/>
                <w:sz w:val="24"/>
                <w:szCs w:val="24"/>
              </w:rPr>
              <w:t>?</w:t>
            </w:r>
            <w:r w:rsidRPr="00774202">
              <w:rPr>
                <w:rFonts w:ascii="Arial" w:hAnsi="Arial" w:cs="Arial"/>
                <w:sz w:val="24"/>
                <w:szCs w:val="24"/>
              </w:rPr>
              <w:t xml:space="preserve"> Does this mean 2023 budget shortfall, or anticipating 2024 budget shortfall? Is it a project budget shortfall or organization budget shortfall?</w:t>
            </w:r>
          </w:p>
          <w:p w14:paraId="372EC659" w14:textId="61B35162" w:rsidR="00E14672" w:rsidRPr="00774202" w:rsidRDefault="004D4E40" w:rsidP="004D4E40">
            <w:pPr>
              <w:pStyle w:val="gmail-msolistparagraph"/>
              <w:spacing w:before="0" w:beforeAutospacing="0" w:after="0" w:afterAutospacing="0" w:line="254" w:lineRule="auto"/>
              <w:rPr>
                <w:rFonts w:ascii="Arial" w:hAnsi="Arial" w:cs="Arial"/>
                <w:sz w:val="24"/>
                <w:szCs w:val="24"/>
              </w:rPr>
            </w:pPr>
            <w:r w:rsidRPr="00774202">
              <w:rPr>
                <w:rFonts w:ascii="Arial" w:hAnsi="Arial" w:cs="Arial"/>
                <w:i/>
                <w:iCs/>
                <w:sz w:val="24"/>
                <w:szCs w:val="24"/>
              </w:rPr>
              <w:t>RFA p. 21 “In addition to enhancing and increasing programming, awardees may use ARP ESSER funds to bridge budget shortfall for existing activities and programming.”</w:t>
            </w:r>
          </w:p>
        </w:tc>
      </w:tr>
      <w:tr w:rsidR="004A47CA" w:rsidRPr="00774202" w14:paraId="5EA42CCD" w14:textId="77777777">
        <w:trPr>
          <w:trHeight w:val="379"/>
        </w:trPr>
        <w:tc>
          <w:tcPr>
            <w:tcW w:w="691" w:type="dxa"/>
            <w:vMerge/>
            <w:shd w:val="clear" w:color="auto" w:fill="BDD6EE"/>
          </w:tcPr>
          <w:p w14:paraId="6D30E90F"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869D1D9"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2A74026C" w14:textId="77777777" w:rsidTr="00D304AB">
        <w:trPr>
          <w:trHeight w:val="1295"/>
        </w:trPr>
        <w:tc>
          <w:tcPr>
            <w:tcW w:w="691" w:type="dxa"/>
            <w:vMerge/>
          </w:tcPr>
          <w:p w14:paraId="5B578C70"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8B387F8" w14:textId="3E97E779" w:rsidR="00E14672" w:rsidRPr="00774202" w:rsidRDefault="00204C88" w:rsidP="003B6D04">
            <w:pPr>
              <w:contextualSpacing/>
              <w:rPr>
                <w:rFonts w:ascii="Arial" w:hAnsi="Arial" w:cs="Arial"/>
              </w:rPr>
            </w:pPr>
            <w:r w:rsidRPr="00774202">
              <w:rPr>
                <w:rFonts w:ascii="Arial" w:hAnsi="Arial" w:cs="Arial"/>
              </w:rPr>
              <w:t xml:space="preserve">An existing activity is an activity that is currently funded and operating </w:t>
            </w:r>
            <w:r w:rsidR="00043572" w:rsidRPr="00774202">
              <w:rPr>
                <w:rFonts w:ascii="Arial" w:hAnsi="Arial" w:cs="Arial"/>
              </w:rPr>
              <w:t>but could be enhanced</w:t>
            </w:r>
            <w:r w:rsidR="00563CD3" w:rsidRPr="00774202">
              <w:rPr>
                <w:rFonts w:ascii="Arial" w:hAnsi="Arial" w:cs="Arial"/>
              </w:rPr>
              <w:t xml:space="preserve"> or </w:t>
            </w:r>
            <w:r w:rsidR="003B6D04" w:rsidRPr="00774202">
              <w:rPr>
                <w:rFonts w:ascii="Arial" w:hAnsi="Arial" w:cs="Arial"/>
              </w:rPr>
              <w:t>elevated</w:t>
            </w:r>
            <w:r w:rsidR="00E37895" w:rsidRPr="00774202">
              <w:rPr>
                <w:rFonts w:ascii="Arial" w:hAnsi="Arial" w:cs="Arial"/>
              </w:rPr>
              <w:t xml:space="preserve"> (</w:t>
            </w:r>
            <w:r w:rsidR="00A4529B" w:rsidRPr="00774202">
              <w:rPr>
                <w:rFonts w:ascii="Arial" w:hAnsi="Arial" w:cs="Arial"/>
              </w:rPr>
              <w:t>i.e.,</w:t>
            </w:r>
            <w:r w:rsidR="00E37895" w:rsidRPr="00774202">
              <w:rPr>
                <w:rFonts w:ascii="Arial" w:hAnsi="Arial" w:cs="Arial"/>
              </w:rPr>
              <w:t xml:space="preserve"> Increase participation, multiple offerings)</w:t>
            </w:r>
            <w:r w:rsidR="005A7FD6" w:rsidRPr="00774202">
              <w:rPr>
                <w:rFonts w:ascii="Arial" w:hAnsi="Arial" w:cs="Arial"/>
              </w:rPr>
              <w:t xml:space="preserve"> with additional funding</w:t>
            </w:r>
            <w:r w:rsidR="00F45A0E" w:rsidRPr="00774202">
              <w:rPr>
                <w:rFonts w:ascii="Arial" w:hAnsi="Arial" w:cs="Arial"/>
              </w:rPr>
              <w:t xml:space="preserve">. </w:t>
            </w:r>
            <w:r w:rsidR="00A474C7" w:rsidRPr="00774202">
              <w:rPr>
                <w:rFonts w:ascii="Arial" w:hAnsi="Arial" w:cs="Arial"/>
              </w:rPr>
              <w:t>Th</w:t>
            </w:r>
            <w:r w:rsidR="00174D20" w:rsidRPr="00774202">
              <w:rPr>
                <w:rFonts w:ascii="Arial" w:hAnsi="Arial" w:cs="Arial"/>
              </w:rPr>
              <w:t xml:space="preserve">ese </w:t>
            </w:r>
            <w:r w:rsidR="00A474C7" w:rsidRPr="00774202">
              <w:rPr>
                <w:rFonts w:ascii="Arial" w:hAnsi="Arial" w:cs="Arial"/>
              </w:rPr>
              <w:t xml:space="preserve">grant </w:t>
            </w:r>
            <w:r w:rsidR="00174D20" w:rsidRPr="00774202">
              <w:rPr>
                <w:rFonts w:ascii="Arial" w:hAnsi="Arial" w:cs="Arial"/>
              </w:rPr>
              <w:t xml:space="preserve">funds could bridge the budget of </w:t>
            </w:r>
            <w:r w:rsidR="001A2D46" w:rsidRPr="00774202">
              <w:rPr>
                <w:rFonts w:ascii="Arial" w:hAnsi="Arial" w:cs="Arial"/>
              </w:rPr>
              <w:t>the</w:t>
            </w:r>
            <w:r w:rsidR="00174D20" w:rsidRPr="00774202">
              <w:rPr>
                <w:rFonts w:ascii="Arial" w:hAnsi="Arial" w:cs="Arial"/>
              </w:rPr>
              <w:t xml:space="preserve"> existing program</w:t>
            </w:r>
            <w:r w:rsidR="001A2D46" w:rsidRPr="00774202">
              <w:rPr>
                <w:rFonts w:ascii="Arial" w:hAnsi="Arial" w:cs="Arial"/>
              </w:rPr>
              <w:t xml:space="preserve"> to the enhanced or elevated program </w:t>
            </w:r>
            <w:r w:rsidR="003B6D04" w:rsidRPr="00774202">
              <w:rPr>
                <w:rFonts w:ascii="Arial" w:hAnsi="Arial" w:cs="Arial"/>
              </w:rPr>
              <w:t>during t</w:t>
            </w:r>
            <w:r w:rsidR="001A2D46" w:rsidRPr="00774202">
              <w:rPr>
                <w:rFonts w:ascii="Arial" w:hAnsi="Arial" w:cs="Arial"/>
              </w:rPr>
              <w:t>he period of performance</w:t>
            </w:r>
            <w:r w:rsidR="003B6D04" w:rsidRPr="00774202">
              <w:rPr>
                <w:rFonts w:ascii="Arial" w:hAnsi="Arial" w:cs="Arial"/>
              </w:rPr>
              <w:t xml:space="preserve">, which is </w:t>
            </w:r>
            <w:r w:rsidR="001A2D46" w:rsidRPr="00774202">
              <w:rPr>
                <w:rFonts w:ascii="Arial" w:hAnsi="Arial" w:cs="Arial"/>
              </w:rPr>
              <w:t xml:space="preserve">02/01/2024 – 09/01/2024.  </w:t>
            </w:r>
          </w:p>
        </w:tc>
      </w:tr>
    </w:tbl>
    <w:p w14:paraId="5172FAB1" w14:textId="77777777" w:rsidR="00E14672" w:rsidRPr="00774202" w:rsidRDefault="00E1467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08EC53CB" w14:textId="77777777" w:rsidTr="18A04A27">
        <w:trPr>
          <w:trHeight w:val="379"/>
        </w:trPr>
        <w:tc>
          <w:tcPr>
            <w:tcW w:w="691" w:type="dxa"/>
            <w:vMerge w:val="restart"/>
            <w:shd w:val="clear" w:color="auto" w:fill="BDD6EE" w:themeFill="accent5" w:themeFillTint="66"/>
            <w:vAlign w:val="center"/>
          </w:tcPr>
          <w:p w14:paraId="3250EC68" w14:textId="10918F0E" w:rsidR="00E14672" w:rsidRPr="00774202" w:rsidRDefault="003929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67</w:t>
            </w:r>
          </w:p>
        </w:tc>
        <w:tc>
          <w:tcPr>
            <w:tcW w:w="1987" w:type="dxa"/>
            <w:tcBorders>
              <w:bottom w:val="single" w:sz="4" w:space="0" w:color="auto"/>
            </w:tcBorders>
            <w:shd w:val="clear" w:color="auto" w:fill="BDD6EE" w:themeFill="accent5" w:themeFillTint="66"/>
            <w:vAlign w:val="center"/>
          </w:tcPr>
          <w:p w14:paraId="658A2A32"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0081A6E5"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340D25FE" w14:textId="77777777" w:rsidTr="00D304AB">
        <w:trPr>
          <w:trHeight w:val="1583"/>
        </w:trPr>
        <w:tc>
          <w:tcPr>
            <w:tcW w:w="691" w:type="dxa"/>
            <w:vMerge/>
          </w:tcPr>
          <w:p w14:paraId="6D5759DA"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B1EF3FF" w14:textId="70D3C21F" w:rsidR="00E14672" w:rsidRPr="00774202" w:rsidRDefault="00C05E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 and Appendix A, pg. 20</w:t>
            </w:r>
          </w:p>
        </w:tc>
        <w:tc>
          <w:tcPr>
            <w:tcW w:w="8622" w:type="dxa"/>
            <w:shd w:val="clear" w:color="auto" w:fill="FFFFFF" w:themeFill="background1"/>
            <w:vAlign w:val="center"/>
          </w:tcPr>
          <w:p w14:paraId="6E4BF9E8" w14:textId="4484C3E9" w:rsidR="00AA34D4" w:rsidRPr="00774202" w:rsidRDefault="00AA34D4" w:rsidP="00895111">
            <w:pPr>
              <w:pStyle w:val="gmail-msolistparagraph"/>
              <w:spacing w:before="0" w:beforeAutospacing="0" w:after="0" w:afterAutospacing="0" w:line="254" w:lineRule="auto"/>
              <w:rPr>
                <w:rFonts w:ascii="Arial" w:hAnsi="Arial" w:cs="Arial"/>
                <w:sz w:val="24"/>
                <w:szCs w:val="24"/>
              </w:rPr>
            </w:pPr>
            <w:r w:rsidRPr="00774202">
              <w:rPr>
                <w:rFonts w:ascii="Arial" w:hAnsi="Arial" w:cs="Arial"/>
                <w:sz w:val="24"/>
                <w:szCs w:val="24"/>
              </w:rPr>
              <w:t xml:space="preserve">Why is it a ‘Restricted Indirect Cost Rate?” How will DOE determine what % rate to use? </w:t>
            </w:r>
          </w:p>
          <w:p w14:paraId="7D83602A" w14:textId="5D725CE9" w:rsidR="00E14672" w:rsidRPr="00774202" w:rsidRDefault="00AA34D4" w:rsidP="00895111">
            <w:pPr>
              <w:pStyle w:val="gmail-msolistparagraph"/>
              <w:spacing w:before="0" w:beforeAutospacing="0" w:after="0" w:afterAutospacing="0" w:line="254" w:lineRule="auto"/>
              <w:rPr>
                <w:rFonts w:ascii="Arial" w:hAnsi="Arial" w:cs="Arial"/>
                <w:sz w:val="24"/>
                <w:szCs w:val="24"/>
              </w:rPr>
            </w:pPr>
            <w:r w:rsidRPr="00774202">
              <w:rPr>
                <w:rFonts w:ascii="Arial" w:hAnsi="Arial" w:cs="Arial"/>
                <w:sz w:val="24"/>
                <w:szCs w:val="24"/>
              </w:rPr>
              <w:t>RFA p.21 “The Department offers no guarantee of a specific indirect cost rate for potential bidders.”</w:t>
            </w:r>
          </w:p>
        </w:tc>
      </w:tr>
      <w:tr w:rsidR="004A47CA" w:rsidRPr="00774202" w14:paraId="6A6F3A08" w14:textId="77777777" w:rsidTr="18A04A27">
        <w:trPr>
          <w:trHeight w:val="379"/>
        </w:trPr>
        <w:tc>
          <w:tcPr>
            <w:tcW w:w="691" w:type="dxa"/>
            <w:vMerge/>
          </w:tcPr>
          <w:p w14:paraId="77774920"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63D583F"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7A7C5E" w:rsidRPr="00774202" w14:paraId="0F3481B7" w14:textId="77777777" w:rsidTr="00D304AB">
        <w:trPr>
          <w:trHeight w:val="1025"/>
        </w:trPr>
        <w:tc>
          <w:tcPr>
            <w:tcW w:w="691" w:type="dxa"/>
            <w:vMerge/>
          </w:tcPr>
          <w:p w14:paraId="48123A3E" w14:textId="77777777" w:rsidR="00A52995" w:rsidRPr="00774202" w:rsidRDefault="00A52995" w:rsidP="00A5299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E514798" w14:textId="6D9165FD" w:rsidR="00A52995" w:rsidRPr="00774202" w:rsidRDefault="6E5F95BC" w:rsidP="005202F0">
            <w:pPr>
              <w:contextualSpacing/>
              <w:rPr>
                <w:rFonts w:ascii="Arial" w:hAnsi="Arial" w:cs="Arial"/>
              </w:rPr>
            </w:pPr>
            <w:r w:rsidRPr="00774202">
              <w:rPr>
                <w:rFonts w:ascii="Arial" w:hAnsi="Arial" w:cs="Arial"/>
              </w:rPr>
              <w:t>Parameters</w:t>
            </w:r>
            <w:r w:rsidR="7441F9FE" w:rsidRPr="00774202">
              <w:rPr>
                <w:rFonts w:ascii="Arial" w:hAnsi="Arial" w:cs="Arial"/>
              </w:rPr>
              <w:t xml:space="preserve"> are established by funding agencies (U.S. Department of Education) and monitored by </w:t>
            </w:r>
            <w:r w:rsidR="00622519" w:rsidRPr="00774202">
              <w:rPr>
                <w:rFonts w:ascii="Arial" w:hAnsi="Arial" w:cs="Arial"/>
              </w:rPr>
              <w:t xml:space="preserve">the </w:t>
            </w:r>
            <w:r w:rsidR="7441F9FE" w:rsidRPr="00774202">
              <w:rPr>
                <w:rFonts w:ascii="Arial" w:hAnsi="Arial" w:cs="Arial"/>
              </w:rPr>
              <w:t xml:space="preserve">pass-through </w:t>
            </w:r>
            <w:r w:rsidR="43564BD8" w:rsidRPr="00774202">
              <w:rPr>
                <w:rFonts w:ascii="Arial" w:hAnsi="Arial" w:cs="Arial"/>
              </w:rPr>
              <w:t>agenc</w:t>
            </w:r>
            <w:r w:rsidR="00622519" w:rsidRPr="00774202">
              <w:rPr>
                <w:rFonts w:ascii="Arial" w:hAnsi="Arial" w:cs="Arial"/>
              </w:rPr>
              <w:t>y</w:t>
            </w:r>
            <w:r w:rsidR="7441F9FE" w:rsidRPr="00774202">
              <w:rPr>
                <w:rFonts w:ascii="Arial" w:hAnsi="Arial" w:cs="Arial"/>
              </w:rPr>
              <w:t xml:space="preserve"> (Maine DOE). </w:t>
            </w:r>
            <w:r w:rsidR="629B234F" w:rsidRPr="00774202">
              <w:rPr>
                <w:rFonts w:ascii="Arial" w:hAnsi="Arial" w:cs="Arial"/>
              </w:rPr>
              <w:t>Please refer to question</w:t>
            </w:r>
            <w:r w:rsidR="00754453" w:rsidRPr="00774202">
              <w:rPr>
                <w:rFonts w:ascii="Arial" w:hAnsi="Arial" w:cs="Arial"/>
              </w:rPr>
              <w:t>s</w:t>
            </w:r>
            <w:r w:rsidR="629B234F" w:rsidRPr="00774202">
              <w:rPr>
                <w:rFonts w:ascii="Arial" w:hAnsi="Arial" w:cs="Arial"/>
              </w:rPr>
              <w:t xml:space="preserve"> #</w:t>
            </w:r>
            <w:r w:rsidR="1D92152D" w:rsidRPr="00774202">
              <w:rPr>
                <w:rFonts w:ascii="Arial" w:hAnsi="Arial" w:cs="Arial"/>
              </w:rPr>
              <w:t>3</w:t>
            </w:r>
            <w:r w:rsidR="00BB1B38" w:rsidRPr="00774202">
              <w:rPr>
                <w:rFonts w:ascii="Arial" w:hAnsi="Arial" w:cs="Arial"/>
              </w:rPr>
              <w:t>,</w:t>
            </w:r>
            <w:r w:rsidR="629B234F" w:rsidRPr="00774202">
              <w:rPr>
                <w:rFonts w:ascii="Arial" w:hAnsi="Arial" w:cs="Arial"/>
              </w:rPr>
              <w:t xml:space="preserve"> </w:t>
            </w:r>
            <w:r w:rsidR="66B5052D" w:rsidRPr="00774202">
              <w:rPr>
                <w:rFonts w:ascii="Arial" w:hAnsi="Arial" w:cs="Arial"/>
              </w:rPr>
              <w:t>43</w:t>
            </w:r>
            <w:r w:rsidR="005202F0" w:rsidRPr="00774202">
              <w:rPr>
                <w:rFonts w:ascii="Arial" w:hAnsi="Arial" w:cs="Arial"/>
              </w:rPr>
              <w:t>, 68 and 71</w:t>
            </w:r>
            <w:r w:rsidR="66B5052D" w:rsidRPr="00774202">
              <w:rPr>
                <w:rFonts w:ascii="Arial" w:hAnsi="Arial" w:cs="Arial"/>
              </w:rPr>
              <w:t xml:space="preserve"> </w:t>
            </w:r>
            <w:r w:rsidR="629B234F" w:rsidRPr="00774202">
              <w:rPr>
                <w:rFonts w:ascii="Arial" w:hAnsi="Arial" w:cs="Arial"/>
              </w:rPr>
              <w:t>of this QA Summary</w:t>
            </w:r>
            <w:r w:rsidR="033FAFD7" w:rsidRPr="00774202">
              <w:rPr>
                <w:rFonts w:ascii="Arial" w:hAnsi="Arial" w:cs="Arial"/>
              </w:rPr>
              <w:t xml:space="preserve"> and Appendix A of the RFA</w:t>
            </w:r>
            <w:r w:rsidR="005202F0" w:rsidRPr="00774202">
              <w:rPr>
                <w:rFonts w:ascii="Arial" w:hAnsi="Arial" w:cs="Arial"/>
              </w:rPr>
              <w:t xml:space="preserve"> for additional information</w:t>
            </w:r>
            <w:r w:rsidR="629B234F" w:rsidRPr="00774202">
              <w:rPr>
                <w:rFonts w:ascii="Arial" w:hAnsi="Arial" w:cs="Arial"/>
              </w:rPr>
              <w:t>.</w:t>
            </w:r>
          </w:p>
        </w:tc>
      </w:tr>
    </w:tbl>
    <w:p w14:paraId="395CA5C9" w14:textId="77777777" w:rsidR="00E14672" w:rsidRPr="00774202" w:rsidRDefault="00E1467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508E52C1" w14:textId="77777777" w:rsidTr="18A04A27">
        <w:trPr>
          <w:trHeight w:val="379"/>
        </w:trPr>
        <w:tc>
          <w:tcPr>
            <w:tcW w:w="691" w:type="dxa"/>
            <w:vMerge w:val="restart"/>
            <w:shd w:val="clear" w:color="auto" w:fill="BDD6EE" w:themeFill="accent5" w:themeFillTint="66"/>
            <w:vAlign w:val="center"/>
          </w:tcPr>
          <w:p w14:paraId="14229AA5" w14:textId="62F84E48" w:rsidR="00E14672" w:rsidRPr="00774202" w:rsidRDefault="00D347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68</w:t>
            </w:r>
          </w:p>
        </w:tc>
        <w:tc>
          <w:tcPr>
            <w:tcW w:w="1987" w:type="dxa"/>
            <w:tcBorders>
              <w:bottom w:val="single" w:sz="4" w:space="0" w:color="auto"/>
            </w:tcBorders>
            <w:shd w:val="clear" w:color="auto" w:fill="BDD6EE" w:themeFill="accent5" w:themeFillTint="66"/>
            <w:vAlign w:val="center"/>
          </w:tcPr>
          <w:p w14:paraId="0E937154"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496F5EA2"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14BA6E5B" w14:textId="77777777" w:rsidTr="00D304AB">
        <w:trPr>
          <w:trHeight w:val="1853"/>
        </w:trPr>
        <w:tc>
          <w:tcPr>
            <w:tcW w:w="691" w:type="dxa"/>
            <w:vMerge/>
          </w:tcPr>
          <w:p w14:paraId="7F099126"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D12533F" w14:textId="77633434" w:rsidR="00E14672" w:rsidRPr="00774202" w:rsidRDefault="00F05EA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 and Appendix A, pg. 20</w:t>
            </w:r>
          </w:p>
        </w:tc>
        <w:tc>
          <w:tcPr>
            <w:tcW w:w="8622" w:type="dxa"/>
            <w:shd w:val="clear" w:color="auto" w:fill="FFFFFF" w:themeFill="background1"/>
            <w:vAlign w:val="center"/>
          </w:tcPr>
          <w:p w14:paraId="4625FC75" w14:textId="77777777" w:rsidR="00F05EA7" w:rsidRPr="00774202" w:rsidRDefault="00F05EA7" w:rsidP="00B61808">
            <w:pPr>
              <w:pStyle w:val="gmail-msolistparagraph"/>
              <w:spacing w:before="0" w:beforeAutospacing="0" w:after="0" w:afterAutospacing="0" w:line="254" w:lineRule="auto"/>
              <w:rPr>
                <w:rFonts w:ascii="Arial" w:hAnsi="Arial" w:cs="Arial"/>
                <w:sz w:val="24"/>
                <w:szCs w:val="24"/>
              </w:rPr>
            </w:pPr>
            <w:r w:rsidRPr="00774202">
              <w:rPr>
                <w:rFonts w:ascii="Arial" w:hAnsi="Arial" w:cs="Arial"/>
                <w:sz w:val="24"/>
                <w:szCs w:val="24"/>
              </w:rPr>
              <w:t>If our organization typically uses a ‘de minimis’ indirect cost rate of 10%, do we need to show documentation from a ‘cognizant agency?” If so, what does that document look like, and who qualifies as a ‘cognizant agency?’</w:t>
            </w:r>
          </w:p>
          <w:p w14:paraId="331055DB" w14:textId="054F986F" w:rsidR="00E14672" w:rsidRPr="00774202" w:rsidRDefault="00F05EA7" w:rsidP="00B61808">
            <w:pPr>
              <w:pStyle w:val="gmail-msolistparagraph"/>
              <w:spacing w:before="0" w:beforeAutospacing="0" w:after="0" w:afterAutospacing="0" w:line="254" w:lineRule="auto"/>
              <w:rPr>
                <w:rFonts w:ascii="Arial" w:hAnsi="Arial" w:cs="Arial"/>
                <w:sz w:val="24"/>
                <w:szCs w:val="24"/>
              </w:rPr>
            </w:pPr>
            <w:r w:rsidRPr="00774202">
              <w:rPr>
                <w:rFonts w:ascii="Arial" w:hAnsi="Arial" w:cs="Arial"/>
                <w:sz w:val="24"/>
                <w:szCs w:val="24"/>
              </w:rPr>
              <w:t>RFA P. 21 “If awarded, DOE will require copies of appropriate supporting documentation from the applicant’s cognizant agency.”</w:t>
            </w:r>
          </w:p>
        </w:tc>
      </w:tr>
      <w:tr w:rsidR="006E68C2" w:rsidRPr="00774202" w14:paraId="510A0848" w14:textId="77777777" w:rsidTr="18A04A27">
        <w:trPr>
          <w:trHeight w:val="379"/>
        </w:trPr>
        <w:tc>
          <w:tcPr>
            <w:tcW w:w="691" w:type="dxa"/>
            <w:vMerge/>
          </w:tcPr>
          <w:p w14:paraId="4F284A96"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57C238CD"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DE7963" w:rsidRPr="00774202" w14:paraId="319AA045" w14:textId="77777777" w:rsidTr="00D304AB">
        <w:trPr>
          <w:trHeight w:val="575"/>
        </w:trPr>
        <w:tc>
          <w:tcPr>
            <w:tcW w:w="691" w:type="dxa"/>
            <w:vMerge/>
          </w:tcPr>
          <w:p w14:paraId="08EC9D02" w14:textId="77777777" w:rsidR="00554F03" w:rsidRPr="00774202" w:rsidRDefault="00554F03" w:rsidP="00554F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85009F3" w14:textId="171AEDC2" w:rsidR="00554F03" w:rsidRPr="00774202" w:rsidRDefault="269DE48A" w:rsidP="00554F03">
            <w:pPr>
              <w:contextualSpacing/>
              <w:jc w:val="both"/>
              <w:rPr>
                <w:rFonts w:ascii="Arial" w:hAnsi="Arial" w:cs="Arial"/>
              </w:rPr>
            </w:pPr>
            <w:r w:rsidRPr="00774202">
              <w:rPr>
                <w:rFonts w:ascii="Arial" w:hAnsi="Arial" w:cs="Arial"/>
              </w:rPr>
              <w:t>Please refer to question</w:t>
            </w:r>
            <w:r w:rsidR="00754453" w:rsidRPr="00774202">
              <w:rPr>
                <w:rFonts w:ascii="Arial" w:hAnsi="Arial" w:cs="Arial"/>
              </w:rPr>
              <w:t>s</w:t>
            </w:r>
            <w:r w:rsidRPr="00774202">
              <w:rPr>
                <w:rFonts w:ascii="Arial" w:hAnsi="Arial" w:cs="Arial"/>
              </w:rPr>
              <w:t xml:space="preserve"> #3</w:t>
            </w:r>
            <w:r w:rsidR="1AFA9C8B" w:rsidRPr="00774202">
              <w:rPr>
                <w:rFonts w:ascii="Arial" w:hAnsi="Arial" w:cs="Arial"/>
              </w:rPr>
              <w:t xml:space="preserve">, 43 </w:t>
            </w:r>
            <w:r w:rsidR="0002153E" w:rsidRPr="00774202">
              <w:rPr>
                <w:rFonts w:ascii="Arial" w:hAnsi="Arial" w:cs="Arial"/>
              </w:rPr>
              <w:t xml:space="preserve">67 </w:t>
            </w:r>
            <w:r w:rsidR="1AFA9C8B" w:rsidRPr="00774202">
              <w:rPr>
                <w:rFonts w:ascii="Arial" w:hAnsi="Arial" w:cs="Arial"/>
              </w:rPr>
              <w:t xml:space="preserve">and </w:t>
            </w:r>
            <w:r w:rsidR="0002153E" w:rsidRPr="00774202">
              <w:rPr>
                <w:rFonts w:ascii="Arial" w:hAnsi="Arial" w:cs="Arial"/>
              </w:rPr>
              <w:t>71</w:t>
            </w:r>
            <w:r w:rsidRPr="00774202">
              <w:rPr>
                <w:rFonts w:ascii="Arial" w:hAnsi="Arial" w:cs="Arial"/>
              </w:rPr>
              <w:t xml:space="preserve"> of this QA Summary</w:t>
            </w:r>
            <w:r w:rsidR="0002153E" w:rsidRPr="00774202">
              <w:rPr>
                <w:rFonts w:ascii="Arial" w:hAnsi="Arial" w:cs="Arial"/>
              </w:rPr>
              <w:t xml:space="preserve"> for additional information</w:t>
            </w:r>
            <w:r w:rsidRPr="00774202">
              <w:rPr>
                <w:rFonts w:ascii="Arial" w:hAnsi="Arial" w:cs="Arial"/>
              </w:rPr>
              <w:t>.</w:t>
            </w:r>
          </w:p>
        </w:tc>
      </w:tr>
    </w:tbl>
    <w:p w14:paraId="6173020D" w14:textId="77777777" w:rsidR="00E14672" w:rsidRPr="00774202" w:rsidRDefault="00E1467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A47CA" w:rsidRPr="00774202" w14:paraId="47F4BBE7" w14:textId="77777777" w:rsidTr="18A04A27">
        <w:trPr>
          <w:trHeight w:val="379"/>
        </w:trPr>
        <w:tc>
          <w:tcPr>
            <w:tcW w:w="691" w:type="dxa"/>
            <w:vMerge w:val="restart"/>
            <w:shd w:val="clear" w:color="auto" w:fill="BDD6EE" w:themeFill="accent5" w:themeFillTint="66"/>
            <w:vAlign w:val="center"/>
          </w:tcPr>
          <w:p w14:paraId="702827D7" w14:textId="1D1174E3" w:rsidR="00E14672" w:rsidRPr="00774202" w:rsidRDefault="00165F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69</w:t>
            </w:r>
          </w:p>
        </w:tc>
        <w:tc>
          <w:tcPr>
            <w:tcW w:w="1987" w:type="dxa"/>
            <w:tcBorders>
              <w:bottom w:val="single" w:sz="4" w:space="0" w:color="auto"/>
            </w:tcBorders>
            <w:shd w:val="clear" w:color="auto" w:fill="BDD6EE" w:themeFill="accent5" w:themeFillTint="66"/>
            <w:vAlign w:val="center"/>
          </w:tcPr>
          <w:p w14:paraId="4F8D4736"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79F1AFDD"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F632D" w:rsidRPr="00774202" w14:paraId="18901172" w14:textId="77777777" w:rsidTr="18A04A27">
        <w:trPr>
          <w:trHeight w:val="737"/>
        </w:trPr>
        <w:tc>
          <w:tcPr>
            <w:tcW w:w="691" w:type="dxa"/>
            <w:vMerge/>
          </w:tcPr>
          <w:p w14:paraId="12D96842"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9816F90" w14:textId="5C0FD3FD" w:rsidR="00E14672" w:rsidRPr="00774202" w:rsidRDefault="00165F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Details and Instructions, Section F Awards, pg. 7</w:t>
            </w:r>
          </w:p>
        </w:tc>
        <w:tc>
          <w:tcPr>
            <w:tcW w:w="8622" w:type="dxa"/>
            <w:shd w:val="clear" w:color="auto" w:fill="FFFFFF" w:themeFill="background1"/>
            <w:vAlign w:val="center"/>
          </w:tcPr>
          <w:p w14:paraId="35A1BB02" w14:textId="584E308E" w:rsidR="00E14672" w:rsidRPr="00774202" w:rsidRDefault="00283CC0">
            <w:pPr>
              <w:rPr>
                <w:rFonts w:ascii="Arial" w:hAnsi="Arial" w:cs="Arial"/>
              </w:rPr>
            </w:pPr>
            <w:r w:rsidRPr="00774202">
              <w:rPr>
                <w:rFonts w:ascii="Arial" w:hAnsi="Arial" w:cs="Arial"/>
              </w:rPr>
              <w:t>Can you clarify the maximum amount an organization is able to apply for?</w:t>
            </w:r>
          </w:p>
        </w:tc>
      </w:tr>
      <w:tr w:rsidR="006F632D" w:rsidRPr="00774202" w14:paraId="3EF4B448" w14:textId="77777777" w:rsidTr="18A04A27">
        <w:trPr>
          <w:trHeight w:val="379"/>
        </w:trPr>
        <w:tc>
          <w:tcPr>
            <w:tcW w:w="691" w:type="dxa"/>
            <w:vMerge/>
          </w:tcPr>
          <w:p w14:paraId="69FA1475"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9EFC8BC" w14:textId="446A2FEC" w:rsidR="00E14672" w:rsidRPr="00774202" w:rsidRDefault="05F05723" w:rsidP="480569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774202">
              <w:rPr>
                <w:rFonts w:ascii="Arial" w:hAnsi="Arial" w:cs="Arial"/>
                <w:b/>
                <w:bCs/>
              </w:rPr>
              <w:t>Answer</w:t>
            </w:r>
          </w:p>
        </w:tc>
      </w:tr>
      <w:tr w:rsidR="006F632D" w:rsidRPr="00774202" w14:paraId="724AAAE8" w14:textId="77777777" w:rsidTr="00D304AB">
        <w:trPr>
          <w:trHeight w:val="872"/>
        </w:trPr>
        <w:tc>
          <w:tcPr>
            <w:tcW w:w="691" w:type="dxa"/>
            <w:vMerge/>
          </w:tcPr>
          <w:p w14:paraId="4CB4FBC8"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62C0863" w14:textId="5583A104" w:rsidR="00E14672" w:rsidRPr="00774202" w:rsidRDefault="5D7D7D82" w:rsidP="007329EB">
            <w:pPr>
              <w:contextualSpacing/>
              <w:rPr>
                <w:rFonts w:ascii="Arial" w:hAnsi="Arial" w:cs="Arial"/>
              </w:rPr>
            </w:pPr>
            <w:r w:rsidRPr="00774202">
              <w:rPr>
                <w:rFonts w:ascii="Arial" w:hAnsi="Arial" w:cs="Arial"/>
              </w:rPr>
              <w:t xml:space="preserve">The maximum amount allowed is </w:t>
            </w:r>
            <w:r w:rsidR="4B722956" w:rsidRPr="00774202">
              <w:rPr>
                <w:rFonts w:ascii="Arial" w:hAnsi="Arial" w:cs="Arial"/>
              </w:rPr>
              <w:t>$999,999</w:t>
            </w:r>
            <w:r w:rsidR="0C56ED87" w:rsidRPr="00774202">
              <w:rPr>
                <w:rFonts w:ascii="Arial" w:hAnsi="Arial" w:cs="Arial"/>
              </w:rPr>
              <w:t xml:space="preserve">; however, each item and budget line must be reasonable and necessary to obtain the program goals. </w:t>
            </w:r>
          </w:p>
        </w:tc>
      </w:tr>
    </w:tbl>
    <w:p w14:paraId="5DC52BA4" w14:textId="77777777" w:rsidR="00E14672" w:rsidRPr="00774202" w:rsidRDefault="00E1467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16C57A1F" w14:textId="77777777" w:rsidTr="7BB55647">
        <w:trPr>
          <w:trHeight w:val="379"/>
        </w:trPr>
        <w:tc>
          <w:tcPr>
            <w:tcW w:w="691" w:type="dxa"/>
            <w:vMerge w:val="restart"/>
            <w:shd w:val="clear" w:color="auto" w:fill="BDD6EE" w:themeFill="accent5" w:themeFillTint="66"/>
            <w:vAlign w:val="center"/>
          </w:tcPr>
          <w:p w14:paraId="680BE633" w14:textId="0B380C2B" w:rsidR="00E14672" w:rsidRPr="00774202" w:rsidRDefault="002815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70</w:t>
            </w:r>
          </w:p>
        </w:tc>
        <w:tc>
          <w:tcPr>
            <w:tcW w:w="1987" w:type="dxa"/>
            <w:tcBorders>
              <w:bottom w:val="single" w:sz="4" w:space="0" w:color="auto"/>
            </w:tcBorders>
            <w:shd w:val="clear" w:color="auto" w:fill="BDD6EE" w:themeFill="accent5" w:themeFillTint="66"/>
            <w:vAlign w:val="center"/>
          </w:tcPr>
          <w:p w14:paraId="2B8B10DD"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1112BC10"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4A47CA" w:rsidRPr="00774202" w14:paraId="1426A6B2" w14:textId="77777777" w:rsidTr="00D304AB">
        <w:trPr>
          <w:trHeight w:val="1673"/>
        </w:trPr>
        <w:tc>
          <w:tcPr>
            <w:tcW w:w="691" w:type="dxa"/>
            <w:vMerge/>
          </w:tcPr>
          <w:p w14:paraId="30EAB59A"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745B395" w14:textId="410A39E7" w:rsidR="00E14672" w:rsidRPr="00774202" w:rsidRDefault="007171A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N/A</w:t>
            </w:r>
          </w:p>
        </w:tc>
        <w:tc>
          <w:tcPr>
            <w:tcW w:w="8622" w:type="dxa"/>
            <w:shd w:val="clear" w:color="auto" w:fill="FFFFFF" w:themeFill="background1"/>
            <w:vAlign w:val="center"/>
          </w:tcPr>
          <w:p w14:paraId="08071E6B" w14:textId="11EB5D06" w:rsidR="00E14672" w:rsidRPr="00774202" w:rsidRDefault="00F36D7D">
            <w:pPr>
              <w:rPr>
                <w:rFonts w:ascii="Arial" w:hAnsi="Arial" w:cs="Arial"/>
              </w:rPr>
            </w:pPr>
            <w:r w:rsidRPr="00774202">
              <w:rPr>
                <w:rFonts w:ascii="Arial" w:hAnsi="Arial" w:cs="Arial"/>
              </w:rPr>
              <w:t>I understand that grant decisions will be made in mid-February. At what date are grantees eligible to start incurring expenses that will be eligible for reimbursement? We are hoping to run a Portland Youth Corps session in the spring, as we did this year, and would like to apply MOLI grants funds towards these expenses. </w:t>
            </w:r>
          </w:p>
        </w:tc>
      </w:tr>
      <w:tr w:rsidR="004A47CA" w:rsidRPr="00774202" w14:paraId="24691B1A" w14:textId="77777777" w:rsidTr="7BB55647">
        <w:trPr>
          <w:trHeight w:val="379"/>
        </w:trPr>
        <w:tc>
          <w:tcPr>
            <w:tcW w:w="691" w:type="dxa"/>
            <w:vMerge/>
          </w:tcPr>
          <w:p w14:paraId="29D5BA81"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760B76A"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6E68C2" w:rsidRPr="00774202" w14:paraId="2E71BBE6" w14:textId="77777777" w:rsidTr="00D304AB">
        <w:trPr>
          <w:trHeight w:val="2195"/>
        </w:trPr>
        <w:tc>
          <w:tcPr>
            <w:tcW w:w="691" w:type="dxa"/>
            <w:vMerge/>
          </w:tcPr>
          <w:p w14:paraId="6F4173C2"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C5F9" w14:textId="2C84DE01" w:rsidR="00E14672" w:rsidRPr="00774202" w:rsidRDefault="3C8ACFFD" w:rsidP="00B61808">
            <w:pPr>
              <w:contextualSpacing/>
              <w:rPr>
                <w:rFonts w:ascii="Arial" w:hAnsi="Arial" w:cs="Arial"/>
              </w:rPr>
            </w:pPr>
            <w:r w:rsidRPr="00774202">
              <w:rPr>
                <w:rFonts w:ascii="Arial" w:hAnsi="Arial" w:cs="Arial"/>
              </w:rPr>
              <w:t xml:space="preserve">The period of performance for the SubAward Agreements </w:t>
            </w:r>
            <w:r w:rsidR="66C74B7D" w:rsidRPr="00774202">
              <w:rPr>
                <w:rFonts w:ascii="Arial" w:hAnsi="Arial" w:cs="Arial"/>
              </w:rPr>
              <w:t xml:space="preserve">(contracts) </w:t>
            </w:r>
            <w:r w:rsidRPr="00774202">
              <w:rPr>
                <w:rFonts w:ascii="Arial" w:hAnsi="Arial" w:cs="Arial"/>
              </w:rPr>
              <w:t>will be 02/01/2024 – 09/01/2024.  Pre</w:t>
            </w:r>
            <w:r w:rsidR="437925A8" w:rsidRPr="00774202">
              <w:rPr>
                <w:rFonts w:ascii="Arial" w:hAnsi="Arial" w:cs="Arial"/>
              </w:rPr>
              <w:t>-</w:t>
            </w:r>
            <w:r w:rsidRPr="00774202">
              <w:rPr>
                <w:rFonts w:ascii="Arial" w:hAnsi="Arial" w:cs="Arial"/>
              </w:rPr>
              <w:t>award</w:t>
            </w:r>
            <w:r w:rsidR="6FAADDDC" w:rsidRPr="00774202">
              <w:rPr>
                <w:rFonts w:ascii="Arial" w:hAnsi="Arial" w:cs="Arial"/>
              </w:rPr>
              <w:t xml:space="preserve"> costs</w:t>
            </w:r>
            <w:r w:rsidR="55560B40" w:rsidRPr="00774202">
              <w:rPr>
                <w:rFonts w:ascii="Arial" w:hAnsi="Arial" w:cs="Arial"/>
              </w:rPr>
              <w:t xml:space="preserve"> are only applicable for reimbursement if they </w:t>
            </w:r>
            <w:r w:rsidR="2D19DB0E" w:rsidRPr="00774202">
              <w:rPr>
                <w:rFonts w:ascii="Arial" w:hAnsi="Arial" w:cs="Arial"/>
              </w:rPr>
              <w:t>are contractually approved expenses. I</w:t>
            </w:r>
            <w:r w:rsidRPr="00774202">
              <w:rPr>
                <w:rFonts w:ascii="Arial" w:hAnsi="Arial" w:cs="Arial"/>
              </w:rPr>
              <w:t xml:space="preserve">t is important that applicants understand the Notice of Conditional Award Letter is strictly </w:t>
            </w:r>
            <w:r w:rsidRPr="00774202">
              <w:rPr>
                <w:rFonts w:ascii="Arial" w:hAnsi="Arial" w:cs="Arial"/>
                <w:i/>
                <w:iCs/>
                <w:u w:val="single"/>
              </w:rPr>
              <w:t>conditional</w:t>
            </w:r>
            <w:r w:rsidRPr="00774202">
              <w:rPr>
                <w:rFonts w:ascii="Arial" w:hAnsi="Arial" w:cs="Arial"/>
              </w:rPr>
              <w:t xml:space="preserve"> until a SubAward Agreement is signed by both parties and then accepted by the State</w:t>
            </w:r>
            <w:r w:rsidR="66C74B7D" w:rsidRPr="00774202">
              <w:rPr>
                <w:rFonts w:ascii="Arial" w:hAnsi="Arial" w:cs="Arial"/>
              </w:rPr>
              <w:t xml:space="preserve">’s </w:t>
            </w:r>
            <w:r w:rsidR="2EF31F94" w:rsidRPr="00774202">
              <w:rPr>
                <w:rFonts w:ascii="Arial" w:hAnsi="Arial" w:cs="Arial"/>
              </w:rPr>
              <w:t>Procurement Department</w:t>
            </w:r>
            <w:r w:rsidRPr="00774202">
              <w:rPr>
                <w:rFonts w:ascii="Arial" w:hAnsi="Arial" w:cs="Arial"/>
              </w:rPr>
              <w:t xml:space="preserve">.  There is a level of risk to the awardee that costs </w:t>
            </w:r>
            <w:r w:rsidR="513B4686" w:rsidRPr="00774202">
              <w:rPr>
                <w:rFonts w:ascii="Arial" w:hAnsi="Arial" w:cs="Arial"/>
              </w:rPr>
              <w:t xml:space="preserve">may </w:t>
            </w:r>
            <w:r w:rsidRPr="00774202">
              <w:rPr>
                <w:rFonts w:ascii="Arial" w:hAnsi="Arial" w:cs="Arial"/>
              </w:rPr>
              <w:t xml:space="preserve">not be </w:t>
            </w:r>
            <w:r w:rsidR="7DBC7EFC" w:rsidRPr="00774202">
              <w:rPr>
                <w:rFonts w:ascii="Arial" w:hAnsi="Arial" w:cs="Arial"/>
              </w:rPr>
              <w:t>reimbursed</w:t>
            </w:r>
            <w:r w:rsidRPr="00774202">
              <w:rPr>
                <w:rFonts w:ascii="Arial" w:hAnsi="Arial" w:cs="Arial"/>
              </w:rPr>
              <w:t>.</w:t>
            </w:r>
            <w:r w:rsidR="007329EB" w:rsidRPr="00774202">
              <w:rPr>
                <w:rFonts w:ascii="Arial" w:hAnsi="Arial" w:cs="Arial"/>
              </w:rPr>
              <w:t xml:space="preserve"> </w:t>
            </w:r>
            <w:r w:rsidR="00833A23" w:rsidRPr="00774202" w:rsidDel="432CB397">
              <w:rPr>
                <w:rFonts w:ascii="Arial" w:hAnsi="Arial" w:cs="Arial"/>
              </w:rPr>
              <w:t xml:space="preserve">Please </w:t>
            </w:r>
            <w:r w:rsidR="1EB8BBE5" w:rsidRPr="00774202">
              <w:rPr>
                <w:rFonts w:ascii="Arial" w:hAnsi="Arial" w:cs="Arial"/>
              </w:rPr>
              <w:t xml:space="preserve">refer to </w:t>
            </w:r>
            <w:r w:rsidR="49218093" w:rsidRPr="00774202">
              <w:rPr>
                <w:rFonts w:ascii="Arial" w:hAnsi="Arial" w:cs="Arial"/>
              </w:rPr>
              <w:t>question</w:t>
            </w:r>
            <w:r w:rsidR="14B456C6" w:rsidRPr="00774202">
              <w:rPr>
                <w:rFonts w:ascii="Arial" w:hAnsi="Arial" w:cs="Arial"/>
              </w:rPr>
              <w:t>s</w:t>
            </w:r>
            <w:r w:rsidR="49218093" w:rsidRPr="00774202">
              <w:rPr>
                <w:rFonts w:ascii="Arial" w:hAnsi="Arial" w:cs="Arial"/>
              </w:rPr>
              <w:t xml:space="preserve"> #</w:t>
            </w:r>
            <w:r w:rsidR="5B1D66AA" w:rsidRPr="00774202">
              <w:rPr>
                <w:rFonts w:ascii="Arial" w:hAnsi="Arial" w:cs="Arial"/>
              </w:rPr>
              <w:t>6</w:t>
            </w:r>
            <w:r w:rsidR="74A6DA60" w:rsidRPr="00774202">
              <w:rPr>
                <w:rFonts w:ascii="Arial" w:hAnsi="Arial" w:cs="Arial"/>
              </w:rPr>
              <w:t>, 8, 33, 38, 41, and 54</w:t>
            </w:r>
            <w:r w:rsidR="49218093" w:rsidRPr="00774202">
              <w:rPr>
                <w:rFonts w:ascii="Arial" w:hAnsi="Arial" w:cs="Arial"/>
              </w:rPr>
              <w:t xml:space="preserve"> of this QA Summary</w:t>
            </w:r>
            <w:r w:rsidR="0033660E" w:rsidRPr="00774202">
              <w:rPr>
                <w:rFonts w:ascii="Arial" w:hAnsi="Arial" w:cs="Arial"/>
              </w:rPr>
              <w:t xml:space="preserve"> for additional information</w:t>
            </w:r>
            <w:r w:rsidR="49218093" w:rsidRPr="00774202">
              <w:rPr>
                <w:rFonts w:ascii="Arial" w:hAnsi="Arial" w:cs="Arial"/>
              </w:rPr>
              <w:t>.</w:t>
            </w:r>
          </w:p>
        </w:tc>
      </w:tr>
    </w:tbl>
    <w:p w14:paraId="454E4DCF" w14:textId="77777777" w:rsidR="00E14672" w:rsidRPr="00774202" w:rsidRDefault="00E14672"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F632D" w:rsidRPr="00774202" w14:paraId="543E13E7" w14:textId="77777777" w:rsidTr="7BB55647">
        <w:trPr>
          <w:trHeight w:val="379"/>
        </w:trPr>
        <w:tc>
          <w:tcPr>
            <w:tcW w:w="691" w:type="dxa"/>
            <w:vMerge w:val="restart"/>
            <w:shd w:val="clear" w:color="auto" w:fill="BDD6EE" w:themeFill="accent5" w:themeFillTint="66"/>
            <w:vAlign w:val="center"/>
          </w:tcPr>
          <w:p w14:paraId="22BFC5B5" w14:textId="480B039A" w:rsidR="00E14672" w:rsidRPr="00774202" w:rsidRDefault="001E52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lastRenderedPageBreak/>
              <w:t>71</w:t>
            </w:r>
          </w:p>
        </w:tc>
        <w:tc>
          <w:tcPr>
            <w:tcW w:w="1987" w:type="dxa"/>
            <w:tcBorders>
              <w:bottom w:val="single" w:sz="4" w:space="0" w:color="auto"/>
            </w:tcBorders>
            <w:shd w:val="clear" w:color="auto" w:fill="BDD6EE" w:themeFill="accent5" w:themeFillTint="66"/>
            <w:vAlign w:val="center"/>
          </w:tcPr>
          <w:p w14:paraId="321086B3"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RFA Section &amp; Page Number</w:t>
            </w:r>
          </w:p>
        </w:tc>
        <w:tc>
          <w:tcPr>
            <w:tcW w:w="8622" w:type="dxa"/>
            <w:tcBorders>
              <w:bottom w:val="single" w:sz="4" w:space="0" w:color="auto"/>
            </w:tcBorders>
            <w:shd w:val="clear" w:color="auto" w:fill="BDD6EE" w:themeFill="accent5" w:themeFillTint="66"/>
            <w:vAlign w:val="center"/>
          </w:tcPr>
          <w:p w14:paraId="3F0C419E" w14:textId="77777777" w:rsidR="00E14672" w:rsidRPr="00774202" w:rsidRDefault="00E146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74202">
              <w:rPr>
                <w:rFonts w:ascii="Arial" w:hAnsi="Arial" w:cs="Arial"/>
                <w:b/>
              </w:rPr>
              <w:t>Question</w:t>
            </w:r>
          </w:p>
        </w:tc>
      </w:tr>
      <w:tr w:rsidR="006E68C2" w:rsidRPr="00774202" w14:paraId="20CFE8EE" w14:textId="77777777" w:rsidTr="7BB55647">
        <w:trPr>
          <w:trHeight w:val="737"/>
        </w:trPr>
        <w:tc>
          <w:tcPr>
            <w:tcW w:w="691" w:type="dxa"/>
            <w:vMerge/>
          </w:tcPr>
          <w:p w14:paraId="6C8E6606"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DECDD9B" w14:textId="7C2CEED8" w:rsidR="00E14672" w:rsidRPr="00774202" w:rsidRDefault="00A50B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Application (Budget), pg. 19 and Appendix A, pg. 20</w:t>
            </w:r>
          </w:p>
        </w:tc>
        <w:tc>
          <w:tcPr>
            <w:tcW w:w="8622" w:type="dxa"/>
            <w:shd w:val="clear" w:color="auto" w:fill="FFFFFF" w:themeFill="background1"/>
            <w:vAlign w:val="center"/>
          </w:tcPr>
          <w:p w14:paraId="72FE4CA9" w14:textId="2DEEC4EA" w:rsidR="00E14672" w:rsidRPr="00774202" w:rsidRDefault="0091263A">
            <w:pPr>
              <w:rPr>
                <w:rFonts w:ascii="Arial" w:hAnsi="Arial" w:cs="Arial"/>
              </w:rPr>
            </w:pPr>
            <w:r w:rsidRPr="00774202">
              <w:rPr>
                <w:rFonts w:ascii="Arial" w:hAnsi="Arial" w:cs="Arial"/>
              </w:rPr>
              <w:t>I'm confused about what indirect costs are allowable. You refer to a grantee's "cognizant agency" (pg</w:t>
            </w:r>
            <w:r w:rsidR="00823A24" w:rsidRPr="00774202">
              <w:rPr>
                <w:rFonts w:ascii="Arial" w:hAnsi="Arial" w:cs="Arial"/>
              </w:rPr>
              <w:t>.</w:t>
            </w:r>
            <w:r w:rsidRPr="00774202">
              <w:rPr>
                <w:rFonts w:ascii="Arial" w:hAnsi="Arial" w:cs="Arial"/>
              </w:rPr>
              <w:t xml:space="preserve"> 21) in the RFA. Can you clarify what this is and how PPC can get approved for an Indirect Cost Rate?</w:t>
            </w:r>
          </w:p>
        </w:tc>
      </w:tr>
      <w:tr w:rsidR="006E68C2" w:rsidRPr="00774202" w14:paraId="4B8C6353" w14:textId="77777777" w:rsidTr="7BB55647">
        <w:trPr>
          <w:trHeight w:val="379"/>
        </w:trPr>
        <w:tc>
          <w:tcPr>
            <w:tcW w:w="691" w:type="dxa"/>
            <w:vMerge/>
          </w:tcPr>
          <w:p w14:paraId="6327BDE9"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6AD907B"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74202">
              <w:rPr>
                <w:rFonts w:ascii="Arial" w:hAnsi="Arial" w:cs="Arial"/>
                <w:b/>
              </w:rPr>
              <w:t>Answer</w:t>
            </w:r>
          </w:p>
        </w:tc>
      </w:tr>
      <w:tr w:rsidR="00FD6DA9" w:rsidRPr="00774202" w14:paraId="7FE07640" w14:textId="77777777" w:rsidTr="7BB55647">
        <w:trPr>
          <w:trHeight w:val="379"/>
        </w:trPr>
        <w:tc>
          <w:tcPr>
            <w:tcW w:w="691" w:type="dxa"/>
            <w:vMerge/>
          </w:tcPr>
          <w:p w14:paraId="63CB3A2C" w14:textId="77777777" w:rsidR="00E14672" w:rsidRPr="00774202" w:rsidRDefault="00E146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6838DB8" w14:textId="49CB72CF" w:rsidR="00E14672" w:rsidRPr="00774202" w:rsidRDefault="7ECBBBEA" w:rsidP="00434071">
            <w:pPr>
              <w:contextualSpacing/>
              <w:rPr>
                <w:rFonts w:ascii="Arial" w:hAnsi="Arial" w:cs="Arial"/>
              </w:rPr>
            </w:pPr>
            <w:r w:rsidRPr="00774202">
              <w:rPr>
                <w:rFonts w:ascii="Arial" w:hAnsi="Arial" w:cs="Arial"/>
              </w:rPr>
              <w:t xml:space="preserve">A cognizant agency is a </w:t>
            </w:r>
            <w:r w:rsidR="00466C0F" w:rsidRPr="00774202">
              <w:rPr>
                <w:rFonts w:ascii="Arial" w:hAnsi="Arial" w:cs="Arial"/>
              </w:rPr>
              <w:t>federal</w:t>
            </w:r>
            <w:r w:rsidRPr="00774202">
              <w:rPr>
                <w:rFonts w:ascii="Arial" w:hAnsi="Arial" w:cs="Arial"/>
              </w:rPr>
              <w:t xml:space="preserve"> agency responsible for reviewing, negotiating, and approving cost plans for funding that </w:t>
            </w:r>
            <w:r w:rsidR="4353055E" w:rsidRPr="00774202">
              <w:rPr>
                <w:rFonts w:ascii="Arial" w:hAnsi="Arial" w:cs="Arial"/>
              </w:rPr>
              <w:t>PPC may receive</w:t>
            </w:r>
            <w:r w:rsidRPr="00774202">
              <w:rPr>
                <w:rFonts w:ascii="Arial" w:hAnsi="Arial" w:cs="Arial"/>
              </w:rPr>
              <w:t xml:space="preserve">.  </w:t>
            </w:r>
            <w:r w:rsidR="00A50B3F" w:rsidRPr="00774202">
              <w:rPr>
                <w:rFonts w:ascii="Arial" w:hAnsi="Arial" w:cs="Arial"/>
              </w:rPr>
              <w:t>Please</w:t>
            </w:r>
            <w:r w:rsidR="00A50B3F" w:rsidRPr="00774202" w:rsidDel="00522C5F">
              <w:rPr>
                <w:rFonts w:ascii="Arial" w:hAnsi="Arial" w:cs="Arial"/>
              </w:rPr>
              <w:t xml:space="preserve"> </w:t>
            </w:r>
            <w:r w:rsidR="00522C5F" w:rsidRPr="00774202">
              <w:rPr>
                <w:rFonts w:ascii="Arial" w:hAnsi="Arial" w:cs="Arial"/>
              </w:rPr>
              <w:t xml:space="preserve">refer to </w:t>
            </w:r>
            <w:r w:rsidR="00A50B3F" w:rsidRPr="00774202">
              <w:rPr>
                <w:rFonts w:ascii="Arial" w:hAnsi="Arial" w:cs="Arial"/>
              </w:rPr>
              <w:t>question #3</w:t>
            </w:r>
            <w:r w:rsidR="001E177B" w:rsidRPr="00774202">
              <w:rPr>
                <w:rFonts w:ascii="Arial" w:hAnsi="Arial" w:cs="Arial"/>
              </w:rPr>
              <w:t>, 43, 67 and 68</w:t>
            </w:r>
            <w:r w:rsidR="00A50B3F" w:rsidRPr="00774202">
              <w:rPr>
                <w:rFonts w:ascii="Arial" w:hAnsi="Arial" w:cs="Arial"/>
              </w:rPr>
              <w:t xml:space="preserve"> of this QA Summary and Appendix A of the RFA for more information about an indirect cost rate vs </w:t>
            </w:r>
            <w:proofErr w:type="gramStart"/>
            <w:r w:rsidR="00A50B3F" w:rsidRPr="00774202">
              <w:rPr>
                <w:rFonts w:ascii="Arial" w:hAnsi="Arial" w:cs="Arial"/>
              </w:rPr>
              <w:t>overhead expenses</w:t>
            </w:r>
            <w:proofErr w:type="gramEnd"/>
            <w:r w:rsidR="00A50B3F" w:rsidRPr="00774202">
              <w:rPr>
                <w:rFonts w:ascii="Arial" w:hAnsi="Arial" w:cs="Arial"/>
              </w:rPr>
              <w:t>.</w:t>
            </w:r>
          </w:p>
        </w:tc>
      </w:tr>
    </w:tbl>
    <w:p w14:paraId="704F06AB" w14:textId="77777777" w:rsidR="00E14672" w:rsidRPr="00774202" w:rsidDel="00DE0DDC" w:rsidRDefault="00E14672" w:rsidP="00CF3AA7">
      <w:pPr>
        <w:tabs>
          <w:tab w:val="left" w:pos="3387"/>
        </w:tabs>
        <w:jc w:val="center"/>
        <w:rPr>
          <w:rFonts w:ascii="Arial" w:hAnsi="Arial" w:cs="Arial"/>
          <w:b/>
          <w:color w:val="000000"/>
        </w:rPr>
      </w:pPr>
    </w:p>
    <w:tbl>
      <w:tblPr>
        <w:tblW w:w="113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21"/>
        <w:gridCol w:w="8721"/>
      </w:tblGrid>
      <w:tr w:rsidR="0070682C" w:rsidRPr="00774202" w14:paraId="72A11ECD" w14:textId="77777777" w:rsidTr="6432FC60">
        <w:trPr>
          <w:trHeight w:val="379"/>
        </w:trPr>
        <w:tc>
          <w:tcPr>
            <w:tcW w:w="675" w:type="dxa"/>
            <w:vMerge w:val="restart"/>
            <w:shd w:val="clear" w:color="auto" w:fill="BDD6EE" w:themeFill="accent5" w:themeFillTint="66"/>
            <w:vAlign w:val="center"/>
          </w:tcPr>
          <w:p w14:paraId="62573B9B" w14:textId="3474D4CF" w:rsidR="34F3ADD9" w:rsidRPr="00774202" w:rsidRDefault="34F3ADD9" w:rsidP="34F3A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rPr>
            </w:pPr>
            <w:r w:rsidRPr="00774202">
              <w:rPr>
                <w:rFonts w:ascii="Arial" w:eastAsia="Arial" w:hAnsi="Arial" w:cs="Arial"/>
                <w:b/>
              </w:rPr>
              <w:t>7</w:t>
            </w:r>
            <w:r w:rsidR="0672E5B8" w:rsidRPr="00774202">
              <w:rPr>
                <w:rFonts w:ascii="Arial" w:eastAsia="Arial" w:hAnsi="Arial" w:cs="Arial"/>
                <w:b/>
              </w:rPr>
              <w:t>2</w:t>
            </w:r>
          </w:p>
        </w:tc>
        <w:tc>
          <w:tcPr>
            <w:tcW w:w="1921" w:type="dxa"/>
            <w:tcBorders>
              <w:bottom w:val="single" w:sz="4" w:space="0" w:color="auto"/>
            </w:tcBorders>
            <w:shd w:val="clear" w:color="auto" w:fill="BDD6EE" w:themeFill="accent5" w:themeFillTint="66"/>
            <w:vAlign w:val="center"/>
          </w:tcPr>
          <w:p w14:paraId="3542A64D" w14:textId="77777777" w:rsidR="34F3ADD9" w:rsidRPr="00774202" w:rsidRDefault="34F3ADD9" w:rsidP="34F3A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rPr>
            </w:pPr>
            <w:r w:rsidRPr="00774202">
              <w:rPr>
                <w:rFonts w:ascii="Arial" w:eastAsia="Arial" w:hAnsi="Arial" w:cs="Arial"/>
                <w:b/>
              </w:rPr>
              <w:t>RFA Section &amp; Page Number</w:t>
            </w:r>
          </w:p>
        </w:tc>
        <w:tc>
          <w:tcPr>
            <w:tcW w:w="8721" w:type="dxa"/>
            <w:tcBorders>
              <w:bottom w:val="single" w:sz="4" w:space="0" w:color="auto"/>
            </w:tcBorders>
            <w:shd w:val="clear" w:color="auto" w:fill="BDD6EE" w:themeFill="accent5" w:themeFillTint="66"/>
            <w:vAlign w:val="center"/>
          </w:tcPr>
          <w:p w14:paraId="3BA36969" w14:textId="77777777" w:rsidR="34F3ADD9" w:rsidRPr="00774202" w:rsidRDefault="34F3ADD9" w:rsidP="34F3AD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rPr>
            </w:pPr>
            <w:r w:rsidRPr="00774202">
              <w:rPr>
                <w:rFonts w:ascii="Arial" w:eastAsia="Arial" w:hAnsi="Arial" w:cs="Arial"/>
                <w:b/>
              </w:rPr>
              <w:t>Question</w:t>
            </w:r>
          </w:p>
        </w:tc>
      </w:tr>
      <w:tr w:rsidR="006F632D" w:rsidRPr="00774202" w14:paraId="08755223" w14:textId="77777777" w:rsidTr="6432FC60">
        <w:trPr>
          <w:trHeight w:val="2880"/>
        </w:trPr>
        <w:tc>
          <w:tcPr>
            <w:tcW w:w="675" w:type="dxa"/>
            <w:vMerge/>
          </w:tcPr>
          <w:p w14:paraId="6A5F3475" w14:textId="77777777" w:rsidR="001618EA" w:rsidRPr="00774202" w:rsidRDefault="001618EA">
            <w:pPr>
              <w:rPr>
                <w:rFonts w:ascii="Arial" w:hAnsi="Arial" w:cs="Arial"/>
              </w:rPr>
            </w:pPr>
          </w:p>
        </w:tc>
        <w:tc>
          <w:tcPr>
            <w:tcW w:w="1921" w:type="dxa"/>
            <w:shd w:val="clear" w:color="auto" w:fill="FFFFFF" w:themeFill="background1"/>
            <w:vAlign w:val="center"/>
          </w:tcPr>
          <w:p w14:paraId="276B0C8B" w14:textId="686B28FD" w:rsidR="34F3ADD9" w:rsidRPr="00774202" w:rsidRDefault="7F39666D" w:rsidP="34F3AD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4202">
              <w:rPr>
                <w:rFonts w:ascii="Arial" w:hAnsi="Arial" w:cs="Arial"/>
              </w:rPr>
              <w:t xml:space="preserve">Federal Funding Requirements and Assurances, pg. </w:t>
            </w:r>
            <w:r w:rsidR="259C168B" w:rsidRPr="00774202">
              <w:rPr>
                <w:rFonts w:ascii="Arial" w:hAnsi="Arial" w:cs="Arial"/>
              </w:rPr>
              <w:t>13, Appendix A, pg. 20, and Appendix B, pg. 22</w:t>
            </w:r>
          </w:p>
        </w:tc>
        <w:tc>
          <w:tcPr>
            <w:tcW w:w="8721" w:type="dxa"/>
            <w:shd w:val="clear" w:color="auto" w:fill="FFFFFF" w:themeFill="background1"/>
            <w:vAlign w:val="center"/>
          </w:tcPr>
          <w:p w14:paraId="5E4C0292" w14:textId="7698C14A" w:rsidR="34F3ADD9" w:rsidRPr="00774202" w:rsidRDefault="5D989471" w:rsidP="34F3ADD9">
            <w:pPr>
              <w:rPr>
                <w:rFonts w:ascii="Arial" w:eastAsia="Arial" w:hAnsi="Arial" w:cs="Arial"/>
              </w:rPr>
            </w:pPr>
            <w:r w:rsidRPr="00774202">
              <w:rPr>
                <w:rFonts w:ascii="Arial" w:eastAsia="Arial" w:hAnsi="Arial" w:cs="Arial"/>
              </w:rPr>
              <w:t xml:space="preserve">Our plan for next year is to set up a hoophouse and then hopefully, with the help of the grant, we can move on to building a geodesic dome. Is this project eligible for the MOLI grant? Also, we would like to pay teachers to manage the interdisciplinary activities in the greenhouses. Would the grant cover stipend positions for this purpose? </w:t>
            </w:r>
          </w:p>
          <w:p w14:paraId="2B8E07B8" w14:textId="28EDFF56" w:rsidR="34F3ADD9" w:rsidRPr="00774202" w:rsidRDefault="5D989471" w:rsidP="34F3ADD9">
            <w:pPr>
              <w:rPr>
                <w:rFonts w:ascii="Arial" w:eastAsia="Arial" w:hAnsi="Arial" w:cs="Arial"/>
              </w:rPr>
            </w:pPr>
            <w:r w:rsidRPr="00774202">
              <w:rPr>
                <w:rFonts w:ascii="Arial" w:eastAsia="Arial" w:hAnsi="Arial" w:cs="Arial"/>
              </w:rPr>
              <w:t>If not are there some suggestions about how the grant can support our goals of growing food year-round for garden-to-table experiences for our k-12 rural school?</w:t>
            </w:r>
          </w:p>
        </w:tc>
      </w:tr>
      <w:tr w:rsidR="00DE7963" w:rsidRPr="00774202" w14:paraId="39B92056" w14:textId="77777777" w:rsidTr="6432FC60">
        <w:trPr>
          <w:trHeight w:val="379"/>
        </w:trPr>
        <w:tc>
          <w:tcPr>
            <w:tcW w:w="675" w:type="dxa"/>
            <w:vMerge/>
          </w:tcPr>
          <w:p w14:paraId="018DE167" w14:textId="77777777" w:rsidR="001618EA" w:rsidRPr="00774202" w:rsidRDefault="001618EA">
            <w:pPr>
              <w:rPr>
                <w:rFonts w:ascii="Arial" w:hAnsi="Arial" w:cs="Arial"/>
              </w:rPr>
            </w:pPr>
          </w:p>
        </w:tc>
        <w:tc>
          <w:tcPr>
            <w:tcW w:w="10642" w:type="dxa"/>
            <w:gridSpan w:val="2"/>
            <w:tcBorders>
              <w:bottom w:val="single" w:sz="4" w:space="0" w:color="000000" w:themeColor="text1"/>
            </w:tcBorders>
            <w:shd w:val="clear" w:color="auto" w:fill="BDD6EE" w:themeFill="accent5" w:themeFillTint="66"/>
            <w:vAlign w:val="center"/>
          </w:tcPr>
          <w:p w14:paraId="4FF0ABDD" w14:textId="77777777" w:rsidR="34F3ADD9" w:rsidRPr="00774202" w:rsidRDefault="34F3ADD9" w:rsidP="34F3AD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b/>
              </w:rPr>
            </w:pPr>
            <w:r w:rsidRPr="00774202">
              <w:rPr>
                <w:rFonts w:ascii="Arial" w:eastAsia="Arial" w:hAnsi="Arial" w:cs="Arial"/>
                <w:b/>
              </w:rPr>
              <w:t>Answer</w:t>
            </w:r>
          </w:p>
        </w:tc>
      </w:tr>
      <w:tr w:rsidR="006F632D" w:rsidRPr="00774202" w14:paraId="238DA066" w14:textId="77777777" w:rsidTr="00D304AB">
        <w:trPr>
          <w:trHeight w:val="379"/>
        </w:trPr>
        <w:tc>
          <w:tcPr>
            <w:tcW w:w="675" w:type="dxa"/>
            <w:vMerge/>
          </w:tcPr>
          <w:p w14:paraId="03FAA562" w14:textId="77777777" w:rsidR="001618EA" w:rsidRPr="00774202" w:rsidRDefault="001618EA">
            <w:pPr>
              <w:rPr>
                <w:rFonts w:ascii="Arial" w:hAnsi="Arial" w:cs="Arial"/>
              </w:rPr>
            </w:pPr>
          </w:p>
        </w:tc>
        <w:tc>
          <w:tcPr>
            <w:tcW w:w="10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5DD9D6" w14:textId="2FBACD52" w:rsidR="34F3ADD9" w:rsidRPr="00774202" w:rsidRDefault="7EC3B558" w:rsidP="056AD49E">
            <w:pPr>
              <w:contextualSpacing/>
              <w:rPr>
                <w:rFonts w:ascii="Arial" w:hAnsi="Arial" w:cs="Arial"/>
              </w:rPr>
            </w:pPr>
            <w:r w:rsidRPr="00774202">
              <w:rPr>
                <w:rFonts w:ascii="Arial" w:hAnsi="Arial" w:cs="Arial"/>
              </w:rPr>
              <w:t xml:space="preserve">Yes, </w:t>
            </w:r>
            <w:r w:rsidR="0AC5A678" w:rsidRPr="00774202">
              <w:rPr>
                <w:rFonts w:ascii="Arial" w:hAnsi="Arial" w:cs="Arial"/>
              </w:rPr>
              <w:t xml:space="preserve">as described, these expenses and stipends would be appropriate for the MOLI grant.  </w:t>
            </w:r>
            <w:r w:rsidR="7E4964A0" w:rsidRPr="00774202">
              <w:rPr>
                <w:rFonts w:ascii="Arial" w:hAnsi="Arial" w:cs="Arial"/>
              </w:rPr>
              <w:t>Please refer to questions #19, 32, 55, and 62 of this QA Summary for additional information</w:t>
            </w:r>
            <w:r w:rsidR="00F85F0D" w:rsidRPr="00774202">
              <w:rPr>
                <w:rFonts w:ascii="Arial" w:hAnsi="Arial" w:cs="Arial"/>
              </w:rPr>
              <w:t xml:space="preserve"> </w:t>
            </w:r>
            <w:r w:rsidR="0018048A" w:rsidRPr="00774202">
              <w:rPr>
                <w:rFonts w:ascii="Arial" w:hAnsi="Arial" w:cs="Arial"/>
              </w:rPr>
              <w:t>about building</w:t>
            </w:r>
            <w:r w:rsidR="7E4964A0" w:rsidRPr="00774202">
              <w:rPr>
                <w:rFonts w:ascii="Arial" w:hAnsi="Arial" w:cs="Arial"/>
              </w:rPr>
              <w:t>.</w:t>
            </w:r>
            <w:r w:rsidR="0018048A" w:rsidRPr="00774202">
              <w:rPr>
                <w:rFonts w:ascii="Arial" w:hAnsi="Arial" w:cs="Arial"/>
              </w:rPr>
              <w:t xml:space="preserve"> Please refer to question</w:t>
            </w:r>
            <w:r w:rsidR="00F25D4A" w:rsidRPr="00774202">
              <w:rPr>
                <w:rFonts w:ascii="Arial" w:hAnsi="Arial" w:cs="Arial"/>
              </w:rPr>
              <w:t xml:space="preserve"> #63 of this QA Summary for additional information about </w:t>
            </w:r>
            <w:r w:rsidR="003D0B48" w:rsidRPr="00774202">
              <w:rPr>
                <w:rFonts w:ascii="Arial" w:hAnsi="Arial" w:cs="Arial"/>
              </w:rPr>
              <w:t>personal costs</w:t>
            </w:r>
            <w:r w:rsidR="00F526F0" w:rsidRPr="00774202">
              <w:rPr>
                <w:rFonts w:ascii="Arial" w:hAnsi="Arial" w:cs="Arial"/>
              </w:rPr>
              <w:t xml:space="preserve">. </w:t>
            </w:r>
          </w:p>
        </w:tc>
      </w:tr>
    </w:tbl>
    <w:p w14:paraId="114FF667" w14:textId="77777777" w:rsidR="00E14672" w:rsidRPr="00774202" w:rsidRDefault="00E14672" w:rsidP="34F3ADD9">
      <w:pPr>
        <w:tabs>
          <w:tab w:val="left" w:pos="3387"/>
        </w:tabs>
        <w:rPr>
          <w:rFonts w:ascii="Arial" w:hAnsi="Arial" w:cs="Arial"/>
          <w:b/>
          <w:color w:val="000000"/>
        </w:rPr>
      </w:pPr>
    </w:p>
    <w:sectPr w:rsidR="00E14672" w:rsidRPr="00774202" w:rsidSect="00774202">
      <w:headerReference w:type="default" r:id="rId15"/>
      <w:footerReference w:type="default" r:id="rId16"/>
      <w:headerReference w:type="first" r:id="rId17"/>
      <w:footerReference w:type="first" r:id="rId1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4384" w14:textId="77777777" w:rsidR="00940918" w:rsidRDefault="00940918" w:rsidP="00131249">
      <w:r>
        <w:separator/>
      </w:r>
    </w:p>
  </w:endnote>
  <w:endnote w:type="continuationSeparator" w:id="0">
    <w:p w14:paraId="7C68142E" w14:textId="77777777" w:rsidR="00940918" w:rsidRDefault="00940918" w:rsidP="00131249">
      <w:r>
        <w:continuationSeparator/>
      </w:r>
    </w:p>
  </w:endnote>
  <w:endnote w:type="continuationNotice" w:id="1">
    <w:p w14:paraId="522E33D3" w14:textId="77777777" w:rsidR="00940918" w:rsidRDefault="00940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7BE7"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A9C2"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A3D8" w14:textId="77777777" w:rsidR="00940918" w:rsidRDefault="00940918" w:rsidP="00131249">
      <w:r>
        <w:separator/>
      </w:r>
    </w:p>
  </w:footnote>
  <w:footnote w:type="continuationSeparator" w:id="0">
    <w:p w14:paraId="67D0DA18" w14:textId="77777777" w:rsidR="00940918" w:rsidRDefault="00940918" w:rsidP="00131249">
      <w:r>
        <w:continuationSeparator/>
      </w:r>
    </w:p>
  </w:footnote>
  <w:footnote w:type="continuationNotice" w:id="1">
    <w:p w14:paraId="3B762DCD" w14:textId="77777777" w:rsidR="00940918" w:rsidRDefault="00940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7724" w14:textId="17BA45D9" w:rsidR="004567DF" w:rsidRPr="00035C50" w:rsidRDefault="00A03585" w:rsidP="00131249">
    <w:pPr>
      <w:pStyle w:val="Header"/>
      <w:rPr>
        <w:rFonts w:ascii="Arial" w:hAnsi="Arial" w:cs="Arial"/>
        <w:b/>
        <w:sz w:val="20"/>
      </w:rPr>
    </w:pPr>
    <w:r>
      <w:rPr>
        <w:rFonts w:ascii="Arial" w:hAnsi="Arial" w:cs="Arial"/>
        <w:b/>
        <w:sz w:val="20"/>
      </w:rPr>
      <w:t>RFA</w:t>
    </w:r>
    <w:r w:rsidR="00131249" w:rsidRPr="00035C50">
      <w:rPr>
        <w:rFonts w:ascii="Arial" w:hAnsi="Arial" w:cs="Arial"/>
        <w:b/>
        <w:sz w:val="20"/>
      </w:rPr>
      <w:t xml:space="preserve"> NUMBER: </w:t>
    </w:r>
    <w:r w:rsidR="00C470D7" w:rsidRPr="00C470D7">
      <w:rPr>
        <w:rFonts w:ascii="Arial" w:hAnsi="Arial" w:cs="Arial"/>
        <w:b/>
        <w:sz w:val="20"/>
      </w:rPr>
      <w:t>202311223</w:t>
    </w:r>
    <w:r w:rsidR="00131249" w:rsidRPr="00C470D7">
      <w:rPr>
        <w:rFonts w:ascii="Arial" w:hAnsi="Arial" w:cs="Arial"/>
        <w:b/>
        <w:sz w:val="20"/>
      </w:rPr>
      <w:t xml:space="preserve"> </w:t>
    </w:r>
    <w:r w:rsidR="006A6588">
      <w:rPr>
        <w:rFonts w:ascii="Arial" w:hAnsi="Arial" w:cs="Arial"/>
        <w:b/>
        <w:sz w:val="20"/>
      </w:rPr>
      <w:t>–</w:t>
    </w:r>
    <w:r w:rsidR="004567DF" w:rsidRPr="00035C50">
      <w:rPr>
        <w:rFonts w:ascii="Arial" w:hAnsi="Arial" w:cs="Arial"/>
        <w:b/>
        <w:sz w:val="20"/>
      </w:rPr>
      <w:t xml:space="preserve"> </w:t>
    </w:r>
    <w:r w:rsidR="006A6588">
      <w:rPr>
        <w:rFonts w:ascii="Arial" w:hAnsi="Arial" w:cs="Arial"/>
        <w:b/>
        <w:sz w:val="20"/>
      </w:rPr>
      <w:t xml:space="preserve">AMENDMENT #1 and </w:t>
    </w:r>
    <w:r w:rsidR="004567DF" w:rsidRPr="00035C50">
      <w:rPr>
        <w:rFonts w:ascii="Arial" w:hAnsi="Arial" w:cs="Arial"/>
        <w:b/>
        <w:sz w:val="20"/>
      </w:rPr>
      <w:t>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71716AB4"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2717784C" w14:textId="77777777" w:rsidR="00131249" w:rsidRDefault="0013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DA43140" w14:paraId="32E8B6F3" w14:textId="77777777" w:rsidTr="7DA43140">
      <w:trPr>
        <w:trHeight w:val="300"/>
      </w:trPr>
      <w:tc>
        <w:tcPr>
          <w:tcW w:w="3360" w:type="dxa"/>
        </w:tcPr>
        <w:p w14:paraId="6DD567C4" w14:textId="470C4230" w:rsidR="7DA43140" w:rsidRDefault="7DA43140" w:rsidP="7DA43140">
          <w:pPr>
            <w:pStyle w:val="Header"/>
            <w:ind w:left="-115"/>
          </w:pPr>
        </w:p>
      </w:tc>
      <w:tc>
        <w:tcPr>
          <w:tcW w:w="3360" w:type="dxa"/>
        </w:tcPr>
        <w:p w14:paraId="51097CF6" w14:textId="10877B59" w:rsidR="7DA43140" w:rsidRDefault="7DA43140" w:rsidP="7DA43140">
          <w:pPr>
            <w:pStyle w:val="Header"/>
            <w:jc w:val="center"/>
          </w:pPr>
        </w:p>
      </w:tc>
      <w:tc>
        <w:tcPr>
          <w:tcW w:w="3360" w:type="dxa"/>
        </w:tcPr>
        <w:p w14:paraId="6238580C" w14:textId="625F89E9" w:rsidR="7DA43140" w:rsidRDefault="7DA43140" w:rsidP="7DA43140">
          <w:pPr>
            <w:pStyle w:val="Header"/>
            <w:ind w:right="-115"/>
            <w:jc w:val="right"/>
          </w:pPr>
        </w:p>
      </w:tc>
    </w:tr>
  </w:tbl>
  <w:p w14:paraId="3A1B701A" w14:textId="47166750" w:rsidR="00B312E4" w:rsidRDefault="00B31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1F96"/>
    <w:multiLevelType w:val="hybridMultilevel"/>
    <w:tmpl w:val="7FF44456"/>
    <w:lvl w:ilvl="0" w:tplc="F13E7A10">
      <w:start w:val="1"/>
      <w:numFmt w:val="decimal"/>
      <w:lvlText w:val="%1."/>
      <w:lvlJc w:val="left"/>
      <w:pPr>
        <w:ind w:left="1149" w:hanging="360"/>
      </w:pPr>
      <w:rPr>
        <w:rFonts w:ascii="Arial" w:hAnsi="Arial" w:cs="Arial" w:hint="default"/>
        <w:b w:val="0"/>
        <w:bCs/>
        <w:color w:val="auto"/>
        <w:sz w:val="24"/>
        <w:szCs w:val="24"/>
      </w:rPr>
    </w:lvl>
    <w:lvl w:ilvl="1" w:tplc="FFFFFFFF" w:tentative="1">
      <w:start w:val="1"/>
      <w:numFmt w:val="bullet"/>
      <w:lvlText w:val="o"/>
      <w:lvlJc w:val="left"/>
      <w:pPr>
        <w:ind w:left="1869" w:hanging="360"/>
      </w:pPr>
      <w:rPr>
        <w:rFonts w:ascii="Courier New" w:hAnsi="Courier New" w:cs="Courier New" w:hint="default"/>
      </w:rPr>
    </w:lvl>
    <w:lvl w:ilvl="2" w:tplc="FFFFFFFF" w:tentative="1">
      <w:start w:val="1"/>
      <w:numFmt w:val="bullet"/>
      <w:lvlText w:val=""/>
      <w:lvlJc w:val="left"/>
      <w:pPr>
        <w:ind w:left="2589" w:hanging="360"/>
      </w:pPr>
      <w:rPr>
        <w:rFonts w:ascii="Wingdings" w:hAnsi="Wingdings" w:hint="default"/>
      </w:rPr>
    </w:lvl>
    <w:lvl w:ilvl="3" w:tplc="FFFFFFFF" w:tentative="1">
      <w:start w:val="1"/>
      <w:numFmt w:val="bullet"/>
      <w:lvlText w:val=""/>
      <w:lvlJc w:val="left"/>
      <w:pPr>
        <w:ind w:left="3309" w:hanging="360"/>
      </w:pPr>
      <w:rPr>
        <w:rFonts w:ascii="Symbol" w:hAnsi="Symbol" w:hint="default"/>
      </w:rPr>
    </w:lvl>
    <w:lvl w:ilvl="4" w:tplc="FFFFFFFF" w:tentative="1">
      <w:start w:val="1"/>
      <w:numFmt w:val="bullet"/>
      <w:lvlText w:val="o"/>
      <w:lvlJc w:val="left"/>
      <w:pPr>
        <w:ind w:left="4029" w:hanging="360"/>
      </w:pPr>
      <w:rPr>
        <w:rFonts w:ascii="Courier New" w:hAnsi="Courier New" w:cs="Courier New" w:hint="default"/>
      </w:rPr>
    </w:lvl>
    <w:lvl w:ilvl="5" w:tplc="FFFFFFFF" w:tentative="1">
      <w:start w:val="1"/>
      <w:numFmt w:val="bullet"/>
      <w:lvlText w:val=""/>
      <w:lvlJc w:val="left"/>
      <w:pPr>
        <w:ind w:left="4749" w:hanging="360"/>
      </w:pPr>
      <w:rPr>
        <w:rFonts w:ascii="Wingdings" w:hAnsi="Wingdings" w:hint="default"/>
      </w:rPr>
    </w:lvl>
    <w:lvl w:ilvl="6" w:tplc="FFFFFFFF" w:tentative="1">
      <w:start w:val="1"/>
      <w:numFmt w:val="bullet"/>
      <w:lvlText w:val=""/>
      <w:lvlJc w:val="left"/>
      <w:pPr>
        <w:ind w:left="5469" w:hanging="360"/>
      </w:pPr>
      <w:rPr>
        <w:rFonts w:ascii="Symbol" w:hAnsi="Symbol" w:hint="default"/>
      </w:rPr>
    </w:lvl>
    <w:lvl w:ilvl="7" w:tplc="FFFFFFFF" w:tentative="1">
      <w:start w:val="1"/>
      <w:numFmt w:val="bullet"/>
      <w:lvlText w:val="o"/>
      <w:lvlJc w:val="left"/>
      <w:pPr>
        <w:ind w:left="6189" w:hanging="360"/>
      </w:pPr>
      <w:rPr>
        <w:rFonts w:ascii="Courier New" w:hAnsi="Courier New" w:cs="Courier New" w:hint="default"/>
      </w:rPr>
    </w:lvl>
    <w:lvl w:ilvl="8" w:tplc="FFFFFFFF" w:tentative="1">
      <w:start w:val="1"/>
      <w:numFmt w:val="bullet"/>
      <w:lvlText w:val=""/>
      <w:lvlJc w:val="left"/>
      <w:pPr>
        <w:ind w:left="6909" w:hanging="360"/>
      </w:pPr>
      <w:rPr>
        <w:rFonts w:ascii="Wingdings" w:hAnsi="Wingdings" w:hint="default"/>
      </w:rPr>
    </w:lvl>
  </w:abstractNum>
  <w:abstractNum w:abstractNumId="1" w15:restartNumberingAfterBreak="0">
    <w:nsid w:val="0E0916C4"/>
    <w:multiLevelType w:val="hybridMultilevel"/>
    <w:tmpl w:val="966C1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C27A05"/>
    <w:multiLevelType w:val="multilevel"/>
    <w:tmpl w:val="BCFA5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7D6F34"/>
    <w:multiLevelType w:val="multilevel"/>
    <w:tmpl w:val="E97A8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514FE3"/>
    <w:multiLevelType w:val="hybridMultilevel"/>
    <w:tmpl w:val="AB58B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C73585D"/>
    <w:multiLevelType w:val="hybridMultilevel"/>
    <w:tmpl w:val="755EF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3E0BA5"/>
    <w:multiLevelType w:val="hybridMultilevel"/>
    <w:tmpl w:val="764CA7A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5DD7226"/>
    <w:multiLevelType w:val="multilevel"/>
    <w:tmpl w:val="E58EF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52601"/>
    <w:multiLevelType w:val="multilevel"/>
    <w:tmpl w:val="61FC6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9F92AAA"/>
    <w:multiLevelType w:val="hybridMultilevel"/>
    <w:tmpl w:val="0846A5B8"/>
    <w:lvl w:ilvl="0" w:tplc="C21C5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B0D48"/>
    <w:multiLevelType w:val="hybridMultilevel"/>
    <w:tmpl w:val="F976C30A"/>
    <w:lvl w:ilvl="0" w:tplc="DE96D7BC">
      <w:start w:val="1"/>
      <w:numFmt w:val="bullet"/>
      <w:lvlText w:val="-"/>
      <w:lvlJc w:val="left"/>
      <w:pPr>
        <w:ind w:left="1386" w:hanging="360"/>
      </w:pPr>
      <w:rPr>
        <w:rFonts w:ascii="Arial" w:eastAsia="Times New Roman" w:hAnsi="Arial" w:cs="Aria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1" w15:restartNumberingAfterBreak="0">
    <w:nsid w:val="61E7277F"/>
    <w:multiLevelType w:val="multilevel"/>
    <w:tmpl w:val="E4E6D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E6673BD"/>
    <w:multiLevelType w:val="hybridMultilevel"/>
    <w:tmpl w:val="F1D8989C"/>
    <w:lvl w:ilvl="0" w:tplc="04090001">
      <w:start w:val="1"/>
      <w:numFmt w:val="bullet"/>
      <w:lvlText w:val=""/>
      <w:lvlJc w:val="left"/>
      <w:pPr>
        <w:ind w:left="720" w:hanging="360"/>
      </w:pPr>
      <w:rPr>
        <w:rFonts w:ascii="Symbol" w:hAnsi="Symbol" w:hint="default"/>
      </w:rPr>
    </w:lvl>
    <w:lvl w:ilvl="1" w:tplc="0E1480F2">
      <w:start w:val="1"/>
      <w:numFmt w:val="decimal"/>
      <w:lvlText w:val="%2."/>
      <w:lvlJc w:val="left"/>
      <w:pPr>
        <w:ind w:left="1440" w:hanging="360"/>
      </w:pPr>
      <w:rPr>
        <w:rFont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64595">
    <w:abstractNumId w:val="6"/>
  </w:num>
  <w:num w:numId="2" w16cid:durableId="1027485477">
    <w:abstractNumId w:val="9"/>
  </w:num>
  <w:num w:numId="3" w16cid:durableId="1065421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5730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5297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470065">
    <w:abstractNumId w:val="7"/>
  </w:num>
  <w:num w:numId="7" w16cid:durableId="660431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777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664128">
    <w:abstractNumId w:val="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877670668">
    <w:abstractNumId w:val="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1756587822">
    <w:abstractNumId w:val="2"/>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369502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6561638">
    <w:abstractNumId w:val="12"/>
  </w:num>
  <w:num w:numId="14" w16cid:durableId="1642071856">
    <w:abstractNumId w:val="10"/>
  </w:num>
  <w:num w:numId="15" w16cid:durableId="40010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09DF"/>
    <w:rsid w:val="00001162"/>
    <w:rsid w:val="0000248B"/>
    <w:rsid w:val="000032C2"/>
    <w:rsid w:val="0000362C"/>
    <w:rsid w:val="000043E3"/>
    <w:rsid w:val="000046F6"/>
    <w:rsid w:val="00005412"/>
    <w:rsid w:val="000058EC"/>
    <w:rsid w:val="00006826"/>
    <w:rsid w:val="0000725A"/>
    <w:rsid w:val="00010E35"/>
    <w:rsid w:val="0001148C"/>
    <w:rsid w:val="00012962"/>
    <w:rsid w:val="00013CFB"/>
    <w:rsid w:val="00013D92"/>
    <w:rsid w:val="0001637A"/>
    <w:rsid w:val="000163F4"/>
    <w:rsid w:val="00016E78"/>
    <w:rsid w:val="0002050E"/>
    <w:rsid w:val="0002125B"/>
    <w:rsid w:val="0002153E"/>
    <w:rsid w:val="00021613"/>
    <w:rsid w:val="00021824"/>
    <w:rsid w:val="00023303"/>
    <w:rsid w:val="000248BA"/>
    <w:rsid w:val="00025F1A"/>
    <w:rsid w:val="00026815"/>
    <w:rsid w:val="00030320"/>
    <w:rsid w:val="00031F28"/>
    <w:rsid w:val="0003226F"/>
    <w:rsid w:val="0003273C"/>
    <w:rsid w:val="00034A97"/>
    <w:rsid w:val="0003529A"/>
    <w:rsid w:val="00035C50"/>
    <w:rsid w:val="00036E1B"/>
    <w:rsid w:val="0003750A"/>
    <w:rsid w:val="00037A93"/>
    <w:rsid w:val="000417F6"/>
    <w:rsid w:val="00041C6B"/>
    <w:rsid w:val="00042234"/>
    <w:rsid w:val="0004324C"/>
    <w:rsid w:val="000434F5"/>
    <w:rsid w:val="00043572"/>
    <w:rsid w:val="000435A4"/>
    <w:rsid w:val="000457F7"/>
    <w:rsid w:val="0004606F"/>
    <w:rsid w:val="00046E90"/>
    <w:rsid w:val="000502A5"/>
    <w:rsid w:val="00051417"/>
    <w:rsid w:val="00053009"/>
    <w:rsid w:val="00053556"/>
    <w:rsid w:val="000545FA"/>
    <w:rsid w:val="00054F4B"/>
    <w:rsid w:val="00057B37"/>
    <w:rsid w:val="00060A70"/>
    <w:rsid w:val="00061B7E"/>
    <w:rsid w:val="00061CB9"/>
    <w:rsid w:val="0006257C"/>
    <w:rsid w:val="000634FA"/>
    <w:rsid w:val="00063F1B"/>
    <w:rsid w:val="00065205"/>
    <w:rsid w:val="00066CDF"/>
    <w:rsid w:val="00067D5F"/>
    <w:rsid w:val="00070807"/>
    <w:rsid w:val="00070A57"/>
    <w:rsid w:val="00071849"/>
    <w:rsid w:val="00071BA6"/>
    <w:rsid w:val="00072E2D"/>
    <w:rsid w:val="0007392A"/>
    <w:rsid w:val="000748CD"/>
    <w:rsid w:val="00074915"/>
    <w:rsid w:val="00076762"/>
    <w:rsid w:val="00076BC3"/>
    <w:rsid w:val="00080B85"/>
    <w:rsid w:val="00080E97"/>
    <w:rsid w:val="00080F97"/>
    <w:rsid w:val="00084EC0"/>
    <w:rsid w:val="00084FC2"/>
    <w:rsid w:val="00087118"/>
    <w:rsid w:val="00087144"/>
    <w:rsid w:val="00091579"/>
    <w:rsid w:val="000925D8"/>
    <w:rsid w:val="0009672A"/>
    <w:rsid w:val="00096B9A"/>
    <w:rsid w:val="00096EC9"/>
    <w:rsid w:val="00097295"/>
    <w:rsid w:val="000974C0"/>
    <w:rsid w:val="00097753"/>
    <w:rsid w:val="00097AA7"/>
    <w:rsid w:val="00097CC8"/>
    <w:rsid w:val="00097DB3"/>
    <w:rsid w:val="00097F82"/>
    <w:rsid w:val="000A1DA2"/>
    <w:rsid w:val="000A2083"/>
    <w:rsid w:val="000A2F64"/>
    <w:rsid w:val="000A4BE6"/>
    <w:rsid w:val="000A4DAF"/>
    <w:rsid w:val="000A5CFE"/>
    <w:rsid w:val="000A68F4"/>
    <w:rsid w:val="000A6FE4"/>
    <w:rsid w:val="000A70B6"/>
    <w:rsid w:val="000A7A44"/>
    <w:rsid w:val="000B0B6C"/>
    <w:rsid w:val="000B1110"/>
    <w:rsid w:val="000B413E"/>
    <w:rsid w:val="000B47B5"/>
    <w:rsid w:val="000B5084"/>
    <w:rsid w:val="000B6157"/>
    <w:rsid w:val="000B6173"/>
    <w:rsid w:val="000B64FE"/>
    <w:rsid w:val="000B6CF8"/>
    <w:rsid w:val="000B7863"/>
    <w:rsid w:val="000C1D45"/>
    <w:rsid w:val="000C2D27"/>
    <w:rsid w:val="000C4B38"/>
    <w:rsid w:val="000C4E9B"/>
    <w:rsid w:val="000C5E7F"/>
    <w:rsid w:val="000C65D2"/>
    <w:rsid w:val="000C6D4B"/>
    <w:rsid w:val="000C7574"/>
    <w:rsid w:val="000D1AE9"/>
    <w:rsid w:val="000D3813"/>
    <w:rsid w:val="000D4182"/>
    <w:rsid w:val="000D61FE"/>
    <w:rsid w:val="000D6BB3"/>
    <w:rsid w:val="000E426B"/>
    <w:rsid w:val="000E4AEC"/>
    <w:rsid w:val="000E593B"/>
    <w:rsid w:val="000E7444"/>
    <w:rsid w:val="000F042B"/>
    <w:rsid w:val="000F06B0"/>
    <w:rsid w:val="000F06C5"/>
    <w:rsid w:val="000F1D7E"/>
    <w:rsid w:val="000F25D8"/>
    <w:rsid w:val="000F29AB"/>
    <w:rsid w:val="000F6CFF"/>
    <w:rsid w:val="000F7F1F"/>
    <w:rsid w:val="00100213"/>
    <w:rsid w:val="00100B29"/>
    <w:rsid w:val="00101229"/>
    <w:rsid w:val="00101DF4"/>
    <w:rsid w:val="001023D5"/>
    <w:rsid w:val="001032F1"/>
    <w:rsid w:val="00105150"/>
    <w:rsid w:val="00105F74"/>
    <w:rsid w:val="00107CE1"/>
    <w:rsid w:val="00107DAF"/>
    <w:rsid w:val="0011273C"/>
    <w:rsid w:val="0011505E"/>
    <w:rsid w:val="0011567E"/>
    <w:rsid w:val="001177BF"/>
    <w:rsid w:val="001201DA"/>
    <w:rsid w:val="00120973"/>
    <w:rsid w:val="00120DA4"/>
    <w:rsid w:val="0012110C"/>
    <w:rsid w:val="001219BF"/>
    <w:rsid w:val="00121F28"/>
    <w:rsid w:val="00122265"/>
    <w:rsid w:val="00123203"/>
    <w:rsid w:val="0012370A"/>
    <w:rsid w:val="0012397F"/>
    <w:rsid w:val="00123A9F"/>
    <w:rsid w:val="00125F29"/>
    <w:rsid w:val="0012616E"/>
    <w:rsid w:val="00126B0E"/>
    <w:rsid w:val="00130FAB"/>
    <w:rsid w:val="00131249"/>
    <w:rsid w:val="0013369E"/>
    <w:rsid w:val="0013437A"/>
    <w:rsid w:val="00134417"/>
    <w:rsid w:val="00136588"/>
    <w:rsid w:val="00137F75"/>
    <w:rsid w:val="00140637"/>
    <w:rsid w:val="00140D3A"/>
    <w:rsid w:val="00141049"/>
    <w:rsid w:val="0014106C"/>
    <w:rsid w:val="00141CBE"/>
    <w:rsid w:val="0014225B"/>
    <w:rsid w:val="00143E7F"/>
    <w:rsid w:val="00144369"/>
    <w:rsid w:val="001443CE"/>
    <w:rsid w:val="001455F4"/>
    <w:rsid w:val="00145775"/>
    <w:rsid w:val="00147445"/>
    <w:rsid w:val="001477F4"/>
    <w:rsid w:val="0015166D"/>
    <w:rsid w:val="00151D61"/>
    <w:rsid w:val="00154924"/>
    <w:rsid w:val="001552A2"/>
    <w:rsid w:val="00155904"/>
    <w:rsid w:val="00157912"/>
    <w:rsid w:val="00160FEF"/>
    <w:rsid w:val="001617F1"/>
    <w:rsid w:val="001618EA"/>
    <w:rsid w:val="001629F3"/>
    <w:rsid w:val="00164312"/>
    <w:rsid w:val="00164AE1"/>
    <w:rsid w:val="00165EF6"/>
    <w:rsid w:val="00165FA3"/>
    <w:rsid w:val="00166C1E"/>
    <w:rsid w:val="00167670"/>
    <w:rsid w:val="001720A5"/>
    <w:rsid w:val="001730BD"/>
    <w:rsid w:val="0017413A"/>
    <w:rsid w:val="001749B7"/>
    <w:rsid w:val="00174D20"/>
    <w:rsid w:val="00175349"/>
    <w:rsid w:val="001758EC"/>
    <w:rsid w:val="00175BCC"/>
    <w:rsid w:val="00175FF6"/>
    <w:rsid w:val="00176D03"/>
    <w:rsid w:val="001770FA"/>
    <w:rsid w:val="00177A1B"/>
    <w:rsid w:val="00177D9D"/>
    <w:rsid w:val="00180010"/>
    <w:rsid w:val="0018048A"/>
    <w:rsid w:val="001811DC"/>
    <w:rsid w:val="0018182D"/>
    <w:rsid w:val="00181B6C"/>
    <w:rsid w:val="00183CBA"/>
    <w:rsid w:val="00183E1F"/>
    <w:rsid w:val="00186575"/>
    <w:rsid w:val="001878D2"/>
    <w:rsid w:val="00187A3A"/>
    <w:rsid w:val="001909CB"/>
    <w:rsid w:val="0019195E"/>
    <w:rsid w:val="00193F8A"/>
    <w:rsid w:val="0019495F"/>
    <w:rsid w:val="00197C22"/>
    <w:rsid w:val="001A0CDC"/>
    <w:rsid w:val="001A1DF6"/>
    <w:rsid w:val="001A2D46"/>
    <w:rsid w:val="001A394D"/>
    <w:rsid w:val="001A3B1C"/>
    <w:rsid w:val="001A45A2"/>
    <w:rsid w:val="001A488A"/>
    <w:rsid w:val="001A4FD0"/>
    <w:rsid w:val="001A5944"/>
    <w:rsid w:val="001A5A54"/>
    <w:rsid w:val="001A70A1"/>
    <w:rsid w:val="001B0273"/>
    <w:rsid w:val="001B044A"/>
    <w:rsid w:val="001B04B3"/>
    <w:rsid w:val="001B464A"/>
    <w:rsid w:val="001B4E45"/>
    <w:rsid w:val="001B632C"/>
    <w:rsid w:val="001B7550"/>
    <w:rsid w:val="001C1149"/>
    <w:rsid w:val="001C17B5"/>
    <w:rsid w:val="001C1DAF"/>
    <w:rsid w:val="001C2979"/>
    <w:rsid w:val="001C2B45"/>
    <w:rsid w:val="001C2D33"/>
    <w:rsid w:val="001C30E5"/>
    <w:rsid w:val="001C36DB"/>
    <w:rsid w:val="001C5211"/>
    <w:rsid w:val="001D01BC"/>
    <w:rsid w:val="001D1DF9"/>
    <w:rsid w:val="001D2148"/>
    <w:rsid w:val="001D2AD4"/>
    <w:rsid w:val="001D3F2A"/>
    <w:rsid w:val="001D5036"/>
    <w:rsid w:val="001D5680"/>
    <w:rsid w:val="001D7A44"/>
    <w:rsid w:val="001D7EE5"/>
    <w:rsid w:val="001E0C20"/>
    <w:rsid w:val="001E0CEE"/>
    <w:rsid w:val="001E1371"/>
    <w:rsid w:val="001E15B6"/>
    <w:rsid w:val="001E177B"/>
    <w:rsid w:val="001E256C"/>
    <w:rsid w:val="001E52E7"/>
    <w:rsid w:val="001E6317"/>
    <w:rsid w:val="001E7B90"/>
    <w:rsid w:val="001F004D"/>
    <w:rsid w:val="001F0888"/>
    <w:rsid w:val="001F190A"/>
    <w:rsid w:val="001F22A9"/>
    <w:rsid w:val="001F3E62"/>
    <w:rsid w:val="001F3F23"/>
    <w:rsid w:val="001F51A7"/>
    <w:rsid w:val="001F779E"/>
    <w:rsid w:val="001F7AFD"/>
    <w:rsid w:val="00202253"/>
    <w:rsid w:val="00202ABE"/>
    <w:rsid w:val="002030D1"/>
    <w:rsid w:val="00204C88"/>
    <w:rsid w:val="00204FAF"/>
    <w:rsid w:val="00204FFC"/>
    <w:rsid w:val="002050FF"/>
    <w:rsid w:val="002053C3"/>
    <w:rsid w:val="00205A06"/>
    <w:rsid w:val="00207697"/>
    <w:rsid w:val="00210C22"/>
    <w:rsid w:val="00212C22"/>
    <w:rsid w:val="00212ED6"/>
    <w:rsid w:val="00213080"/>
    <w:rsid w:val="00213323"/>
    <w:rsid w:val="00215778"/>
    <w:rsid w:val="00215A11"/>
    <w:rsid w:val="002169EF"/>
    <w:rsid w:val="0021745C"/>
    <w:rsid w:val="0022251D"/>
    <w:rsid w:val="00224849"/>
    <w:rsid w:val="00224BA5"/>
    <w:rsid w:val="00227EF0"/>
    <w:rsid w:val="002316D9"/>
    <w:rsid w:val="00232399"/>
    <w:rsid w:val="00232A0B"/>
    <w:rsid w:val="00233929"/>
    <w:rsid w:val="00233979"/>
    <w:rsid w:val="00233BE7"/>
    <w:rsid w:val="00235608"/>
    <w:rsid w:val="00237078"/>
    <w:rsid w:val="002430E5"/>
    <w:rsid w:val="00243615"/>
    <w:rsid w:val="00243E5E"/>
    <w:rsid w:val="00244420"/>
    <w:rsid w:val="00244BCF"/>
    <w:rsid w:val="002451F6"/>
    <w:rsid w:val="00246E2F"/>
    <w:rsid w:val="0024774F"/>
    <w:rsid w:val="00247896"/>
    <w:rsid w:val="00250241"/>
    <w:rsid w:val="00251424"/>
    <w:rsid w:val="00253D10"/>
    <w:rsid w:val="0025571B"/>
    <w:rsid w:val="002557FA"/>
    <w:rsid w:val="002566A8"/>
    <w:rsid w:val="00261483"/>
    <w:rsid w:val="0026235F"/>
    <w:rsid w:val="00264056"/>
    <w:rsid w:val="00265902"/>
    <w:rsid w:val="00267F72"/>
    <w:rsid w:val="00270954"/>
    <w:rsid w:val="00271333"/>
    <w:rsid w:val="00271CAC"/>
    <w:rsid w:val="0027247F"/>
    <w:rsid w:val="00272E47"/>
    <w:rsid w:val="00273117"/>
    <w:rsid w:val="00277361"/>
    <w:rsid w:val="00277FBA"/>
    <w:rsid w:val="0028009D"/>
    <w:rsid w:val="0028015D"/>
    <w:rsid w:val="00280627"/>
    <w:rsid w:val="00280BE5"/>
    <w:rsid w:val="002813F3"/>
    <w:rsid w:val="00281547"/>
    <w:rsid w:val="00283CC0"/>
    <w:rsid w:val="00284048"/>
    <w:rsid w:val="00285F38"/>
    <w:rsid w:val="00292F3F"/>
    <w:rsid w:val="00293185"/>
    <w:rsid w:val="002942CA"/>
    <w:rsid w:val="002944A4"/>
    <w:rsid w:val="00294704"/>
    <w:rsid w:val="002947E7"/>
    <w:rsid w:val="00294803"/>
    <w:rsid w:val="00295C6A"/>
    <w:rsid w:val="00296C9D"/>
    <w:rsid w:val="002A10E4"/>
    <w:rsid w:val="002A1530"/>
    <w:rsid w:val="002A1FF7"/>
    <w:rsid w:val="002A27C3"/>
    <w:rsid w:val="002A3486"/>
    <w:rsid w:val="002A4957"/>
    <w:rsid w:val="002A4C11"/>
    <w:rsid w:val="002A7804"/>
    <w:rsid w:val="002B0CB0"/>
    <w:rsid w:val="002B13DC"/>
    <w:rsid w:val="002B1FAF"/>
    <w:rsid w:val="002B325F"/>
    <w:rsid w:val="002B362A"/>
    <w:rsid w:val="002B504B"/>
    <w:rsid w:val="002B5997"/>
    <w:rsid w:val="002C0AEE"/>
    <w:rsid w:val="002C13AC"/>
    <w:rsid w:val="002C1A41"/>
    <w:rsid w:val="002C21F0"/>
    <w:rsid w:val="002C29F6"/>
    <w:rsid w:val="002C2F93"/>
    <w:rsid w:val="002C5694"/>
    <w:rsid w:val="002C77A3"/>
    <w:rsid w:val="002D08AB"/>
    <w:rsid w:val="002D3237"/>
    <w:rsid w:val="002D3698"/>
    <w:rsid w:val="002D4F73"/>
    <w:rsid w:val="002D6773"/>
    <w:rsid w:val="002D7D61"/>
    <w:rsid w:val="002E11A7"/>
    <w:rsid w:val="002E162F"/>
    <w:rsid w:val="002E17C3"/>
    <w:rsid w:val="002E1B22"/>
    <w:rsid w:val="002E25DD"/>
    <w:rsid w:val="002E2C2A"/>
    <w:rsid w:val="002E4020"/>
    <w:rsid w:val="002E5D47"/>
    <w:rsid w:val="002E63B8"/>
    <w:rsid w:val="002E65CF"/>
    <w:rsid w:val="002F0FDB"/>
    <w:rsid w:val="002F1076"/>
    <w:rsid w:val="002F127E"/>
    <w:rsid w:val="002F19FC"/>
    <w:rsid w:val="002F268C"/>
    <w:rsid w:val="002F4AA6"/>
    <w:rsid w:val="002F57E6"/>
    <w:rsid w:val="002F58A1"/>
    <w:rsid w:val="002F58D9"/>
    <w:rsid w:val="002F62D9"/>
    <w:rsid w:val="002F6624"/>
    <w:rsid w:val="002F6D45"/>
    <w:rsid w:val="002F6E8B"/>
    <w:rsid w:val="002F7148"/>
    <w:rsid w:val="002F71E1"/>
    <w:rsid w:val="002F71F6"/>
    <w:rsid w:val="002F7381"/>
    <w:rsid w:val="003009F7"/>
    <w:rsid w:val="003033C2"/>
    <w:rsid w:val="00305522"/>
    <w:rsid w:val="003057D2"/>
    <w:rsid w:val="003069CF"/>
    <w:rsid w:val="003069D0"/>
    <w:rsid w:val="00307974"/>
    <w:rsid w:val="00310170"/>
    <w:rsid w:val="00314C9E"/>
    <w:rsid w:val="0031634E"/>
    <w:rsid w:val="003164D6"/>
    <w:rsid w:val="003165E9"/>
    <w:rsid w:val="00321E06"/>
    <w:rsid w:val="00321E24"/>
    <w:rsid w:val="00322F7F"/>
    <w:rsid w:val="00325B51"/>
    <w:rsid w:val="00326888"/>
    <w:rsid w:val="003276B2"/>
    <w:rsid w:val="0032770F"/>
    <w:rsid w:val="0032781A"/>
    <w:rsid w:val="00327930"/>
    <w:rsid w:val="00327DE1"/>
    <w:rsid w:val="00331C8C"/>
    <w:rsid w:val="003332F9"/>
    <w:rsid w:val="00335060"/>
    <w:rsid w:val="0033535F"/>
    <w:rsid w:val="00335503"/>
    <w:rsid w:val="0033660E"/>
    <w:rsid w:val="00336D40"/>
    <w:rsid w:val="00336E4B"/>
    <w:rsid w:val="00337581"/>
    <w:rsid w:val="00337ACA"/>
    <w:rsid w:val="0034015C"/>
    <w:rsid w:val="00340621"/>
    <w:rsid w:val="00341CD1"/>
    <w:rsid w:val="00341D33"/>
    <w:rsid w:val="00342620"/>
    <w:rsid w:val="00342C63"/>
    <w:rsid w:val="00344CAB"/>
    <w:rsid w:val="00345B49"/>
    <w:rsid w:val="0034648B"/>
    <w:rsid w:val="00350880"/>
    <w:rsid w:val="00350B22"/>
    <w:rsid w:val="003522AF"/>
    <w:rsid w:val="00352A6F"/>
    <w:rsid w:val="0035307C"/>
    <w:rsid w:val="00354F63"/>
    <w:rsid w:val="00355565"/>
    <w:rsid w:val="00357761"/>
    <w:rsid w:val="00360205"/>
    <w:rsid w:val="00360500"/>
    <w:rsid w:val="003618B2"/>
    <w:rsid w:val="00362404"/>
    <w:rsid w:val="00363007"/>
    <w:rsid w:val="003642A1"/>
    <w:rsid w:val="0036432B"/>
    <w:rsid w:val="003646FA"/>
    <w:rsid w:val="00365541"/>
    <w:rsid w:val="003660A6"/>
    <w:rsid w:val="00366E4E"/>
    <w:rsid w:val="00372C2D"/>
    <w:rsid w:val="0037360F"/>
    <w:rsid w:val="00375DBE"/>
    <w:rsid w:val="003803F9"/>
    <w:rsid w:val="00380916"/>
    <w:rsid w:val="00380A74"/>
    <w:rsid w:val="00380C7D"/>
    <w:rsid w:val="00380CCC"/>
    <w:rsid w:val="00381DEC"/>
    <w:rsid w:val="00382305"/>
    <w:rsid w:val="00382C2D"/>
    <w:rsid w:val="00382FDB"/>
    <w:rsid w:val="0038457A"/>
    <w:rsid w:val="00385A9B"/>
    <w:rsid w:val="00385F27"/>
    <w:rsid w:val="0038787A"/>
    <w:rsid w:val="00387F3A"/>
    <w:rsid w:val="00390085"/>
    <w:rsid w:val="003912CF"/>
    <w:rsid w:val="00391302"/>
    <w:rsid w:val="00391A16"/>
    <w:rsid w:val="00391BFC"/>
    <w:rsid w:val="00391E8A"/>
    <w:rsid w:val="0039297C"/>
    <w:rsid w:val="00392E37"/>
    <w:rsid w:val="003936EC"/>
    <w:rsid w:val="00393B7A"/>
    <w:rsid w:val="003951DD"/>
    <w:rsid w:val="003957BA"/>
    <w:rsid w:val="00395FC8"/>
    <w:rsid w:val="00397D6D"/>
    <w:rsid w:val="003A0143"/>
    <w:rsid w:val="003A077F"/>
    <w:rsid w:val="003A323F"/>
    <w:rsid w:val="003A3EF4"/>
    <w:rsid w:val="003A5138"/>
    <w:rsid w:val="003A55CE"/>
    <w:rsid w:val="003A7142"/>
    <w:rsid w:val="003A7534"/>
    <w:rsid w:val="003A7597"/>
    <w:rsid w:val="003B14B1"/>
    <w:rsid w:val="003B1A98"/>
    <w:rsid w:val="003B276E"/>
    <w:rsid w:val="003B596B"/>
    <w:rsid w:val="003B6D04"/>
    <w:rsid w:val="003B6ECA"/>
    <w:rsid w:val="003B7694"/>
    <w:rsid w:val="003B7AEB"/>
    <w:rsid w:val="003C1F1E"/>
    <w:rsid w:val="003C5FF6"/>
    <w:rsid w:val="003C6162"/>
    <w:rsid w:val="003D09EB"/>
    <w:rsid w:val="003D0B48"/>
    <w:rsid w:val="003D1F64"/>
    <w:rsid w:val="003D3D37"/>
    <w:rsid w:val="003D5BA9"/>
    <w:rsid w:val="003D6C04"/>
    <w:rsid w:val="003D6E6C"/>
    <w:rsid w:val="003E1CFC"/>
    <w:rsid w:val="003E2618"/>
    <w:rsid w:val="003E26BF"/>
    <w:rsid w:val="003E2D45"/>
    <w:rsid w:val="003E331E"/>
    <w:rsid w:val="003E34A8"/>
    <w:rsid w:val="003E4BC1"/>
    <w:rsid w:val="003E649A"/>
    <w:rsid w:val="003E7C19"/>
    <w:rsid w:val="003F0A55"/>
    <w:rsid w:val="003F0F5B"/>
    <w:rsid w:val="003F16E9"/>
    <w:rsid w:val="003F266E"/>
    <w:rsid w:val="003F3A34"/>
    <w:rsid w:val="003F3B0A"/>
    <w:rsid w:val="003F52E1"/>
    <w:rsid w:val="003F567F"/>
    <w:rsid w:val="003F594C"/>
    <w:rsid w:val="003F5BBD"/>
    <w:rsid w:val="003F7556"/>
    <w:rsid w:val="003F7F31"/>
    <w:rsid w:val="00400AB4"/>
    <w:rsid w:val="00400BC3"/>
    <w:rsid w:val="0040261E"/>
    <w:rsid w:val="00402E2E"/>
    <w:rsid w:val="00403590"/>
    <w:rsid w:val="0040391D"/>
    <w:rsid w:val="00404785"/>
    <w:rsid w:val="00405824"/>
    <w:rsid w:val="00407C70"/>
    <w:rsid w:val="00410887"/>
    <w:rsid w:val="00411930"/>
    <w:rsid w:val="004137DE"/>
    <w:rsid w:val="00414315"/>
    <w:rsid w:val="00414474"/>
    <w:rsid w:val="00414ADB"/>
    <w:rsid w:val="004164EB"/>
    <w:rsid w:val="0041712C"/>
    <w:rsid w:val="004210EA"/>
    <w:rsid w:val="00421321"/>
    <w:rsid w:val="004226D7"/>
    <w:rsid w:val="0042328A"/>
    <w:rsid w:val="00423902"/>
    <w:rsid w:val="00423B6A"/>
    <w:rsid w:val="0042418F"/>
    <w:rsid w:val="00424569"/>
    <w:rsid w:val="00424828"/>
    <w:rsid w:val="00424D10"/>
    <w:rsid w:val="004252B0"/>
    <w:rsid w:val="00426436"/>
    <w:rsid w:val="0042684F"/>
    <w:rsid w:val="004275CF"/>
    <w:rsid w:val="004277F1"/>
    <w:rsid w:val="0043087F"/>
    <w:rsid w:val="004319C2"/>
    <w:rsid w:val="00431A29"/>
    <w:rsid w:val="00432EAE"/>
    <w:rsid w:val="004338B3"/>
    <w:rsid w:val="00434071"/>
    <w:rsid w:val="00435CFB"/>
    <w:rsid w:val="00436A91"/>
    <w:rsid w:val="0043702B"/>
    <w:rsid w:val="00437208"/>
    <w:rsid w:val="004411EB"/>
    <w:rsid w:val="004415CA"/>
    <w:rsid w:val="00441F2F"/>
    <w:rsid w:val="00443E14"/>
    <w:rsid w:val="0044432D"/>
    <w:rsid w:val="00444515"/>
    <w:rsid w:val="00444721"/>
    <w:rsid w:val="0044696F"/>
    <w:rsid w:val="0044727E"/>
    <w:rsid w:val="004501B1"/>
    <w:rsid w:val="00450BE7"/>
    <w:rsid w:val="004524BF"/>
    <w:rsid w:val="00452756"/>
    <w:rsid w:val="004532CA"/>
    <w:rsid w:val="00453C9C"/>
    <w:rsid w:val="00454D43"/>
    <w:rsid w:val="00455617"/>
    <w:rsid w:val="004559A4"/>
    <w:rsid w:val="004560AF"/>
    <w:rsid w:val="00456631"/>
    <w:rsid w:val="004567DF"/>
    <w:rsid w:val="004601A2"/>
    <w:rsid w:val="00460450"/>
    <w:rsid w:val="004628C8"/>
    <w:rsid w:val="00462A82"/>
    <w:rsid w:val="0046333F"/>
    <w:rsid w:val="004649CA"/>
    <w:rsid w:val="00464BD2"/>
    <w:rsid w:val="00466C0F"/>
    <w:rsid w:val="00470276"/>
    <w:rsid w:val="0047037E"/>
    <w:rsid w:val="0047169A"/>
    <w:rsid w:val="00471AD3"/>
    <w:rsid w:val="00471E47"/>
    <w:rsid w:val="00471E71"/>
    <w:rsid w:val="00472162"/>
    <w:rsid w:val="004725D6"/>
    <w:rsid w:val="004726F2"/>
    <w:rsid w:val="00473610"/>
    <w:rsid w:val="00474927"/>
    <w:rsid w:val="00475925"/>
    <w:rsid w:val="00476C68"/>
    <w:rsid w:val="00481CF0"/>
    <w:rsid w:val="00481FF3"/>
    <w:rsid w:val="004829AA"/>
    <w:rsid w:val="00483737"/>
    <w:rsid w:val="00484711"/>
    <w:rsid w:val="00485A54"/>
    <w:rsid w:val="00485DA7"/>
    <w:rsid w:val="00486D99"/>
    <w:rsid w:val="0049007A"/>
    <w:rsid w:val="00490B92"/>
    <w:rsid w:val="00491052"/>
    <w:rsid w:val="0049120D"/>
    <w:rsid w:val="00491660"/>
    <w:rsid w:val="00491DF0"/>
    <w:rsid w:val="004923EA"/>
    <w:rsid w:val="00492B9C"/>
    <w:rsid w:val="00492FCE"/>
    <w:rsid w:val="004934FA"/>
    <w:rsid w:val="00494764"/>
    <w:rsid w:val="00495FA2"/>
    <w:rsid w:val="004A1216"/>
    <w:rsid w:val="004A1964"/>
    <w:rsid w:val="004A232A"/>
    <w:rsid w:val="004A2451"/>
    <w:rsid w:val="004A2D28"/>
    <w:rsid w:val="004A32F7"/>
    <w:rsid w:val="004A3909"/>
    <w:rsid w:val="004A3FD3"/>
    <w:rsid w:val="004A42D2"/>
    <w:rsid w:val="004A47A5"/>
    <w:rsid w:val="004A47CA"/>
    <w:rsid w:val="004A503A"/>
    <w:rsid w:val="004A561D"/>
    <w:rsid w:val="004A65E9"/>
    <w:rsid w:val="004A740A"/>
    <w:rsid w:val="004A7A3D"/>
    <w:rsid w:val="004B1351"/>
    <w:rsid w:val="004B2920"/>
    <w:rsid w:val="004B45EA"/>
    <w:rsid w:val="004B6378"/>
    <w:rsid w:val="004B759A"/>
    <w:rsid w:val="004B7775"/>
    <w:rsid w:val="004B7E21"/>
    <w:rsid w:val="004C00E6"/>
    <w:rsid w:val="004C0238"/>
    <w:rsid w:val="004C1283"/>
    <w:rsid w:val="004C2A4B"/>
    <w:rsid w:val="004C2BB4"/>
    <w:rsid w:val="004C460A"/>
    <w:rsid w:val="004C47E2"/>
    <w:rsid w:val="004C5FF2"/>
    <w:rsid w:val="004C6315"/>
    <w:rsid w:val="004C6B7E"/>
    <w:rsid w:val="004D0924"/>
    <w:rsid w:val="004D23BB"/>
    <w:rsid w:val="004D3998"/>
    <w:rsid w:val="004D3E72"/>
    <w:rsid w:val="004D43DB"/>
    <w:rsid w:val="004D4974"/>
    <w:rsid w:val="004D4E40"/>
    <w:rsid w:val="004D660F"/>
    <w:rsid w:val="004D6B4F"/>
    <w:rsid w:val="004D79EA"/>
    <w:rsid w:val="004D7DD1"/>
    <w:rsid w:val="004E2D24"/>
    <w:rsid w:val="004E3A09"/>
    <w:rsid w:val="004E3B30"/>
    <w:rsid w:val="004E3CB4"/>
    <w:rsid w:val="004E3DB3"/>
    <w:rsid w:val="004E4286"/>
    <w:rsid w:val="004E454F"/>
    <w:rsid w:val="004E578F"/>
    <w:rsid w:val="004E5F47"/>
    <w:rsid w:val="004E6776"/>
    <w:rsid w:val="004E79E3"/>
    <w:rsid w:val="004E7B0F"/>
    <w:rsid w:val="004F006C"/>
    <w:rsid w:val="004F01B9"/>
    <w:rsid w:val="004F0A38"/>
    <w:rsid w:val="004F0CB4"/>
    <w:rsid w:val="004F0EE9"/>
    <w:rsid w:val="004F1582"/>
    <w:rsid w:val="004F1DAF"/>
    <w:rsid w:val="004F2169"/>
    <w:rsid w:val="004F353C"/>
    <w:rsid w:val="004F35D2"/>
    <w:rsid w:val="004F439E"/>
    <w:rsid w:val="004F6197"/>
    <w:rsid w:val="004F7C77"/>
    <w:rsid w:val="0050063A"/>
    <w:rsid w:val="005017B0"/>
    <w:rsid w:val="005017C2"/>
    <w:rsid w:val="00502F2E"/>
    <w:rsid w:val="005034AF"/>
    <w:rsid w:val="005048FB"/>
    <w:rsid w:val="00510C66"/>
    <w:rsid w:val="00511C07"/>
    <w:rsid w:val="005126B5"/>
    <w:rsid w:val="0051446D"/>
    <w:rsid w:val="00516A39"/>
    <w:rsid w:val="005202F0"/>
    <w:rsid w:val="00520E42"/>
    <w:rsid w:val="00520FE3"/>
    <w:rsid w:val="00521F8B"/>
    <w:rsid w:val="00522C5F"/>
    <w:rsid w:val="00522F78"/>
    <w:rsid w:val="00524D1D"/>
    <w:rsid w:val="005326DB"/>
    <w:rsid w:val="005355C2"/>
    <w:rsid w:val="0053566E"/>
    <w:rsid w:val="00535B60"/>
    <w:rsid w:val="00536431"/>
    <w:rsid w:val="0053658E"/>
    <w:rsid w:val="00536867"/>
    <w:rsid w:val="00536E0C"/>
    <w:rsid w:val="00536EBB"/>
    <w:rsid w:val="00537AD1"/>
    <w:rsid w:val="00540CEF"/>
    <w:rsid w:val="00541E2E"/>
    <w:rsid w:val="00541F3B"/>
    <w:rsid w:val="00543C26"/>
    <w:rsid w:val="00543F97"/>
    <w:rsid w:val="00544CE0"/>
    <w:rsid w:val="0054506A"/>
    <w:rsid w:val="00545DD6"/>
    <w:rsid w:val="00546201"/>
    <w:rsid w:val="005466CD"/>
    <w:rsid w:val="00547042"/>
    <w:rsid w:val="005477F1"/>
    <w:rsid w:val="00550C0E"/>
    <w:rsid w:val="00551206"/>
    <w:rsid w:val="005530EF"/>
    <w:rsid w:val="00553A67"/>
    <w:rsid w:val="00554F03"/>
    <w:rsid w:val="005558D6"/>
    <w:rsid w:val="00555EDC"/>
    <w:rsid w:val="00556690"/>
    <w:rsid w:val="00556963"/>
    <w:rsid w:val="00557BBF"/>
    <w:rsid w:val="00557CC4"/>
    <w:rsid w:val="00560D81"/>
    <w:rsid w:val="005616B9"/>
    <w:rsid w:val="00561CD0"/>
    <w:rsid w:val="00561D8C"/>
    <w:rsid w:val="00561F1B"/>
    <w:rsid w:val="00561F55"/>
    <w:rsid w:val="00562815"/>
    <w:rsid w:val="00563CD3"/>
    <w:rsid w:val="005645D4"/>
    <w:rsid w:val="00567B33"/>
    <w:rsid w:val="00567F11"/>
    <w:rsid w:val="00570AF0"/>
    <w:rsid w:val="00571429"/>
    <w:rsid w:val="0057294F"/>
    <w:rsid w:val="00574F0C"/>
    <w:rsid w:val="005771CC"/>
    <w:rsid w:val="005775B2"/>
    <w:rsid w:val="0058007E"/>
    <w:rsid w:val="00580209"/>
    <w:rsid w:val="00580CF1"/>
    <w:rsid w:val="00581151"/>
    <w:rsid w:val="00581175"/>
    <w:rsid w:val="00581673"/>
    <w:rsid w:val="0058233E"/>
    <w:rsid w:val="00582DA3"/>
    <w:rsid w:val="00582E73"/>
    <w:rsid w:val="005841CF"/>
    <w:rsid w:val="0058451F"/>
    <w:rsid w:val="005856D1"/>
    <w:rsid w:val="0058650B"/>
    <w:rsid w:val="005870B3"/>
    <w:rsid w:val="0059004D"/>
    <w:rsid w:val="00590F8C"/>
    <w:rsid w:val="00591F66"/>
    <w:rsid w:val="00592E64"/>
    <w:rsid w:val="00593710"/>
    <w:rsid w:val="005938DB"/>
    <w:rsid w:val="005956F1"/>
    <w:rsid w:val="005961AA"/>
    <w:rsid w:val="0059686D"/>
    <w:rsid w:val="00596C54"/>
    <w:rsid w:val="00597361"/>
    <w:rsid w:val="005977B6"/>
    <w:rsid w:val="00597DA6"/>
    <w:rsid w:val="005A1054"/>
    <w:rsid w:val="005A128F"/>
    <w:rsid w:val="005A1B2D"/>
    <w:rsid w:val="005A41A3"/>
    <w:rsid w:val="005A614E"/>
    <w:rsid w:val="005A7FD6"/>
    <w:rsid w:val="005B05AA"/>
    <w:rsid w:val="005B13A6"/>
    <w:rsid w:val="005B144B"/>
    <w:rsid w:val="005B2191"/>
    <w:rsid w:val="005B2262"/>
    <w:rsid w:val="005B4026"/>
    <w:rsid w:val="005B4303"/>
    <w:rsid w:val="005B5AE8"/>
    <w:rsid w:val="005C04DA"/>
    <w:rsid w:val="005C05F5"/>
    <w:rsid w:val="005C0F49"/>
    <w:rsid w:val="005C17F3"/>
    <w:rsid w:val="005C2EE9"/>
    <w:rsid w:val="005C4A6C"/>
    <w:rsid w:val="005C5262"/>
    <w:rsid w:val="005C6283"/>
    <w:rsid w:val="005C62C3"/>
    <w:rsid w:val="005C65CA"/>
    <w:rsid w:val="005C6836"/>
    <w:rsid w:val="005C6E5D"/>
    <w:rsid w:val="005C7AD4"/>
    <w:rsid w:val="005D0F04"/>
    <w:rsid w:val="005D10B4"/>
    <w:rsid w:val="005D156D"/>
    <w:rsid w:val="005D180B"/>
    <w:rsid w:val="005D503A"/>
    <w:rsid w:val="005D67C3"/>
    <w:rsid w:val="005DE048"/>
    <w:rsid w:val="005E089F"/>
    <w:rsid w:val="005E5A01"/>
    <w:rsid w:val="005E5AD3"/>
    <w:rsid w:val="005E653A"/>
    <w:rsid w:val="005F0F2C"/>
    <w:rsid w:val="005F11F2"/>
    <w:rsid w:val="005F3FF0"/>
    <w:rsid w:val="006019CE"/>
    <w:rsid w:val="00601C6C"/>
    <w:rsid w:val="0060277A"/>
    <w:rsid w:val="00602FA2"/>
    <w:rsid w:val="0060359C"/>
    <w:rsid w:val="00604BAE"/>
    <w:rsid w:val="00604D36"/>
    <w:rsid w:val="006057EC"/>
    <w:rsid w:val="006069B7"/>
    <w:rsid w:val="00606F3B"/>
    <w:rsid w:val="006072BC"/>
    <w:rsid w:val="00610BB9"/>
    <w:rsid w:val="0061105B"/>
    <w:rsid w:val="00611F09"/>
    <w:rsid w:val="00613DE5"/>
    <w:rsid w:val="00615A2C"/>
    <w:rsid w:val="00615AC8"/>
    <w:rsid w:val="00616993"/>
    <w:rsid w:val="00617913"/>
    <w:rsid w:val="006212AE"/>
    <w:rsid w:val="00621750"/>
    <w:rsid w:val="00622519"/>
    <w:rsid w:val="00622E6D"/>
    <w:rsid w:val="006250B9"/>
    <w:rsid w:val="0062528F"/>
    <w:rsid w:val="00625438"/>
    <w:rsid w:val="00627CA6"/>
    <w:rsid w:val="00630DDF"/>
    <w:rsid w:val="00632C2F"/>
    <w:rsid w:val="00632F8F"/>
    <w:rsid w:val="00633EEC"/>
    <w:rsid w:val="006355C7"/>
    <w:rsid w:val="006423C3"/>
    <w:rsid w:val="00642E8E"/>
    <w:rsid w:val="006430D8"/>
    <w:rsid w:val="00651022"/>
    <w:rsid w:val="00651862"/>
    <w:rsid w:val="00655243"/>
    <w:rsid w:val="0065560C"/>
    <w:rsid w:val="00655A03"/>
    <w:rsid w:val="00655D40"/>
    <w:rsid w:val="00655DF6"/>
    <w:rsid w:val="00655F18"/>
    <w:rsid w:val="00656014"/>
    <w:rsid w:val="006576B9"/>
    <w:rsid w:val="0065780A"/>
    <w:rsid w:val="0066111C"/>
    <w:rsid w:val="00662283"/>
    <w:rsid w:val="0066336F"/>
    <w:rsid w:val="00663A9E"/>
    <w:rsid w:val="00663CC6"/>
    <w:rsid w:val="006640F8"/>
    <w:rsid w:val="00664FEC"/>
    <w:rsid w:val="006668F1"/>
    <w:rsid w:val="00666C80"/>
    <w:rsid w:val="00666C86"/>
    <w:rsid w:val="00667A64"/>
    <w:rsid w:val="00667D1A"/>
    <w:rsid w:val="0067079C"/>
    <w:rsid w:val="00672513"/>
    <w:rsid w:val="00672807"/>
    <w:rsid w:val="00672B79"/>
    <w:rsid w:val="00672C4A"/>
    <w:rsid w:val="00673D14"/>
    <w:rsid w:val="00674093"/>
    <w:rsid w:val="006745CE"/>
    <w:rsid w:val="00674E25"/>
    <w:rsid w:val="006752CE"/>
    <w:rsid w:val="006753A5"/>
    <w:rsid w:val="00676025"/>
    <w:rsid w:val="00676B1B"/>
    <w:rsid w:val="00680D5D"/>
    <w:rsid w:val="00681546"/>
    <w:rsid w:val="00681697"/>
    <w:rsid w:val="0068255E"/>
    <w:rsid w:val="00683819"/>
    <w:rsid w:val="006862A9"/>
    <w:rsid w:val="00686478"/>
    <w:rsid w:val="00687D4C"/>
    <w:rsid w:val="006901A7"/>
    <w:rsid w:val="00690B9E"/>
    <w:rsid w:val="00691355"/>
    <w:rsid w:val="00691DD5"/>
    <w:rsid w:val="006921B7"/>
    <w:rsid w:val="00695446"/>
    <w:rsid w:val="006964DC"/>
    <w:rsid w:val="00697347"/>
    <w:rsid w:val="00697365"/>
    <w:rsid w:val="006973AE"/>
    <w:rsid w:val="006A0EF8"/>
    <w:rsid w:val="006A1764"/>
    <w:rsid w:val="006A2E30"/>
    <w:rsid w:val="006A2EF4"/>
    <w:rsid w:val="006A3856"/>
    <w:rsid w:val="006A3C92"/>
    <w:rsid w:val="006A3CD5"/>
    <w:rsid w:val="006A5907"/>
    <w:rsid w:val="006A6588"/>
    <w:rsid w:val="006B0B75"/>
    <w:rsid w:val="006B1048"/>
    <w:rsid w:val="006B28AF"/>
    <w:rsid w:val="006B3AE6"/>
    <w:rsid w:val="006B5DEC"/>
    <w:rsid w:val="006B7E5C"/>
    <w:rsid w:val="006B7F16"/>
    <w:rsid w:val="006C0C3C"/>
    <w:rsid w:val="006C3CF6"/>
    <w:rsid w:val="006C4299"/>
    <w:rsid w:val="006C567D"/>
    <w:rsid w:val="006C5DD0"/>
    <w:rsid w:val="006C78E1"/>
    <w:rsid w:val="006D093E"/>
    <w:rsid w:val="006D18BD"/>
    <w:rsid w:val="006D3035"/>
    <w:rsid w:val="006D364B"/>
    <w:rsid w:val="006D380B"/>
    <w:rsid w:val="006D47C2"/>
    <w:rsid w:val="006D64F7"/>
    <w:rsid w:val="006D7FAB"/>
    <w:rsid w:val="006E02A6"/>
    <w:rsid w:val="006E127F"/>
    <w:rsid w:val="006E132E"/>
    <w:rsid w:val="006E23A5"/>
    <w:rsid w:val="006E3BB9"/>
    <w:rsid w:val="006E5C22"/>
    <w:rsid w:val="006E68C2"/>
    <w:rsid w:val="006E7F51"/>
    <w:rsid w:val="006F0C2E"/>
    <w:rsid w:val="006F14AC"/>
    <w:rsid w:val="006F1A39"/>
    <w:rsid w:val="006F2B14"/>
    <w:rsid w:val="006F4E6A"/>
    <w:rsid w:val="006F5D75"/>
    <w:rsid w:val="006F632D"/>
    <w:rsid w:val="006F647F"/>
    <w:rsid w:val="006F6D80"/>
    <w:rsid w:val="006F7153"/>
    <w:rsid w:val="006F7353"/>
    <w:rsid w:val="007010C0"/>
    <w:rsid w:val="007018A7"/>
    <w:rsid w:val="007019D7"/>
    <w:rsid w:val="00701A77"/>
    <w:rsid w:val="00703395"/>
    <w:rsid w:val="00703670"/>
    <w:rsid w:val="0070400A"/>
    <w:rsid w:val="0070462B"/>
    <w:rsid w:val="00704E2C"/>
    <w:rsid w:val="0070682C"/>
    <w:rsid w:val="0070754B"/>
    <w:rsid w:val="00711B42"/>
    <w:rsid w:val="00712CF9"/>
    <w:rsid w:val="00712D39"/>
    <w:rsid w:val="00713638"/>
    <w:rsid w:val="0071471A"/>
    <w:rsid w:val="00714C6D"/>
    <w:rsid w:val="00714FE0"/>
    <w:rsid w:val="00715BC2"/>
    <w:rsid w:val="00715EE3"/>
    <w:rsid w:val="00716323"/>
    <w:rsid w:val="007170ED"/>
    <w:rsid w:val="007171A1"/>
    <w:rsid w:val="007174DE"/>
    <w:rsid w:val="0072079B"/>
    <w:rsid w:val="00720A3C"/>
    <w:rsid w:val="00721E6F"/>
    <w:rsid w:val="0072221C"/>
    <w:rsid w:val="00722F90"/>
    <w:rsid w:val="007234C1"/>
    <w:rsid w:val="00724C0C"/>
    <w:rsid w:val="00725956"/>
    <w:rsid w:val="00725EF5"/>
    <w:rsid w:val="00726FF3"/>
    <w:rsid w:val="00727CBC"/>
    <w:rsid w:val="00730092"/>
    <w:rsid w:val="00730C3C"/>
    <w:rsid w:val="0073200B"/>
    <w:rsid w:val="007329EB"/>
    <w:rsid w:val="00733392"/>
    <w:rsid w:val="00735299"/>
    <w:rsid w:val="007357B0"/>
    <w:rsid w:val="0073634A"/>
    <w:rsid w:val="007366D2"/>
    <w:rsid w:val="00736A7D"/>
    <w:rsid w:val="00736BA2"/>
    <w:rsid w:val="00737571"/>
    <w:rsid w:val="00737CD4"/>
    <w:rsid w:val="007404FE"/>
    <w:rsid w:val="00740EDD"/>
    <w:rsid w:val="00740F34"/>
    <w:rsid w:val="00741450"/>
    <w:rsid w:val="00742AE4"/>
    <w:rsid w:val="00743C07"/>
    <w:rsid w:val="0074411C"/>
    <w:rsid w:val="007446D5"/>
    <w:rsid w:val="0074585B"/>
    <w:rsid w:val="007458DC"/>
    <w:rsid w:val="00745E49"/>
    <w:rsid w:val="0074707C"/>
    <w:rsid w:val="0074759A"/>
    <w:rsid w:val="0075001A"/>
    <w:rsid w:val="00751E34"/>
    <w:rsid w:val="00752711"/>
    <w:rsid w:val="00753AAE"/>
    <w:rsid w:val="00754219"/>
    <w:rsid w:val="00754453"/>
    <w:rsid w:val="00754CAB"/>
    <w:rsid w:val="0075743D"/>
    <w:rsid w:val="007579CE"/>
    <w:rsid w:val="00760AD6"/>
    <w:rsid w:val="00761954"/>
    <w:rsid w:val="007638C0"/>
    <w:rsid w:val="00763C24"/>
    <w:rsid w:val="007641BB"/>
    <w:rsid w:val="0076609A"/>
    <w:rsid w:val="007660AA"/>
    <w:rsid w:val="007675ED"/>
    <w:rsid w:val="0077150E"/>
    <w:rsid w:val="00771A44"/>
    <w:rsid w:val="00774202"/>
    <w:rsid w:val="00774A1A"/>
    <w:rsid w:val="00775C2F"/>
    <w:rsid w:val="00775EA5"/>
    <w:rsid w:val="00777970"/>
    <w:rsid w:val="00780046"/>
    <w:rsid w:val="0078217C"/>
    <w:rsid w:val="00783940"/>
    <w:rsid w:val="00784F21"/>
    <w:rsid w:val="0078520C"/>
    <w:rsid w:val="00785FF2"/>
    <w:rsid w:val="007868FD"/>
    <w:rsid w:val="0078741A"/>
    <w:rsid w:val="0078749F"/>
    <w:rsid w:val="007878FB"/>
    <w:rsid w:val="007907B7"/>
    <w:rsid w:val="00794636"/>
    <w:rsid w:val="00797503"/>
    <w:rsid w:val="007A0B97"/>
    <w:rsid w:val="007A1773"/>
    <w:rsid w:val="007A2D99"/>
    <w:rsid w:val="007A3BC8"/>
    <w:rsid w:val="007A732D"/>
    <w:rsid w:val="007A7C5E"/>
    <w:rsid w:val="007B1388"/>
    <w:rsid w:val="007B380F"/>
    <w:rsid w:val="007B4F92"/>
    <w:rsid w:val="007B579F"/>
    <w:rsid w:val="007B5B3F"/>
    <w:rsid w:val="007B792F"/>
    <w:rsid w:val="007C124E"/>
    <w:rsid w:val="007C15F0"/>
    <w:rsid w:val="007C1647"/>
    <w:rsid w:val="007C2003"/>
    <w:rsid w:val="007C334D"/>
    <w:rsid w:val="007C401C"/>
    <w:rsid w:val="007C42CB"/>
    <w:rsid w:val="007C525D"/>
    <w:rsid w:val="007C5897"/>
    <w:rsid w:val="007C61BA"/>
    <w:rsid w:val="007C6494"/>
    <w:rsid w:val="007C6FC9"/>
    <w:rsid w:val="007D03BE"/>
    <w:rsid w:val="007D0BA3"/>
    <w:rsid w:val="007D1241"/>
    <w:rsid w:val="007D13E2"/>
    <w:rsid w:val="007D252B"/>
    <w:rsid w:val="007D2900"/>
    <w:rsid w:val="007D2914"/>
    <w:rsid w:val="007D2F73"/>
    <w:rsid w:val="007D360E"/>
    <w:rsid w:val="007D3BFF"/>
    <w:rsid w:val="007D3C36"/>
    <w:rsid w:val="007D488B"/>
    <w:rsid w:val="007D50ED"/>
    <w:rsid w:val="007D7ED9"/>
    <w:rsid w:val="007E0367"/>
    <w:rsid w:val="007E0AA6"/>
    <w:rsid w:val="007E1A26"/>
    <w:rsid w:val="007E20D3"/>
    <w:rsid w:val="007E5F07"/>
    <w:rsid w:val="007E6A49"/>
    <w:rsid w:val="007F0E0F"/>
    <w:rsid w:val="007F1B35"/>
    <w:rsid w:val="007F32B9"/>
    <w:rsid w:val="007F330E"/>
    <w:rsid w:val="007F33DD"/>
    <w:rsid w:val="007F4544"/>
    <w:rsid w:val="007F4B49"/>
    <w:rsid w:val="007F5083"/>
    <w:rsid w:val="007F7310"/>
    <w:rsid w:val="007F7733"/>
    <w:rsid w:val="00802AE0"/>
    <w:rsid w:val="0080418B"/>
    <w:rsid w:val="008045CA"/>
    <w:rsid w:val="00804831"/>
    <w:rsid w:val="00806925"/>
    <w:rsid w:val="0080718D"/>
    <w:rsid w:val="0080770C"/>
    <w:rsid w:val="00807FED"/>
    <w:rsid w:val="0081240E"/>
    <w:rsid w:val="0081318A"/>
    <w:rsid w:val="00813B20"/>
    <w:rsid w:val="008142A0"/>
    <w:rsid w:val="008149D7"/>
    <w:rsid w:val="0081512D"/>
    <w:rsid w:val="00815DCA"/>
    <w:rsid w:val="00817C40"/>
    <w:rsid w:val="008205D7"/>
    <w:rsid w:val="008207E7"/>
    <w:rsid w:val="0082134A"/>
    <w:rsid w:val="008223A6"/>
    <w:rsid w:val="008223F5"/>
    <w:rsid w:val="00823A24"/>
    <w:rsid w:val="00823D0D"/>
    <w:rsid w:val="00826E96"/>
    <w:rsid w:val="00827CB3"/>
    <w:rsid w:val="00830393"/>
    <w:rsid w:val="00830A45"/>
    <w:rsid w:val="00833A23"/>
    <w:rsid w:val="00833A72"/>
    <w:rsid w:val="008346CF"/>
    <w:rsid w:val="00834B72"/>
    <w:rsid w:val="00834E3E"/>
    <w:rsid w:val="008351AB"/>
    <w:rsid w:val="00836537"/>
    <w:rsid w:val="00837848"/>
    <w:rsid w:val="008407D7"/>
    <w:rsid w:val="008419C8"/>
    <w:rsid w:val="008419D0"/>
    <w:rsid w:val="00841E14"/>
    <w:rsid w:val="00843726"/>
    <w:rsid w:val="008437B4"/>
    <w:rsid w:val="00843BC1"/>
    <w:rsid w:val="00843C5A"/>
    <w:rsid w:val="00844CB7"/>
    <w:rsid w:val="008459C7"/>
    <w:rsid w:val="00846FC5"/>
    <w:rsid w:val="00847719"/>
    <w:rsid w:val="00847A01"/>
    <w:rsid w:val="0085170A"/>
    <w:rsid w:val="00852ECB"/>
    <w:rsid w:val="008541A4"/>
    <w:rsid w:val="008553E2"/>
    <w:rsid w:val="0085668D"/>
    <w:rsid w:val="00860094"/>
    <w:rsid w:val="00860AEA"/>
    <w:rsid w:val="00861F65"/>
    <w:rsid w:val="008636B1"/>
    <w:rsid w:val="00864D32"/>
    <w:rsid w:val="00864E43"/>
    <w:rsid w:val="00865522"/>
    <w:rsid w:val="00866CE1"/>
    <w:rsid w:val="00867766"/>
    <w:rsid w:val="0087061B"/>
    <w:rsid w:val="008716E6"/>
    <w:rsid w:val="00872892"/>
    <w:rsid w:val="008741A8"/>
    <w:rsid w:val="00874762"/>
    <w:rsid w:val="00875498"/>
    <w:rsid w:val="008756C2"/>
    <w:rsid w:val="00876280"/>
    <w:rsid w:val="0087676E"/>
    <w:rsid w:val="008778BF"/>
    <w:rsid w:val="00877CB7"/>
    <w:rsid w:val="008802BE"/>
    <w:rsid w:val="008807FE"/>
    <w:rsid w:val="008808B8"/>
    <w:rsid w:val="00880BF9"/>
    <w:rsid w:val="00880EE8"/>
    <w:rsid w:val="008831CC"/>
    <w:rsid w:val="00883887"/>
    <w:rsid w:val="00884BCE"/>
    <w:rsid w:val="00884F3F"/>
    <w:rsid w:val="008861B2"/>
    <w:rsid w:val="0088655F"/>
    <w:rsid w:val="00886BC5"/>
    <w:rsid w:val="00887183"/>
    <w:rsid w:val="008872BC"/>
    <w:rsid w:val="00887B8A"/>
    <w:rsid w:val="00890E7E"/>
    <w:rsid w:val="00891AA1"/>
    <w:rsid w:val="0089221C"/>
    <w:rsid w:val="00895111"/>
    <w:rsid w:val="0089547A"/>
    <w:rsid w:val="008971C2"/>
    <w:rsid w:val="008A0220"/>
    <w:rsid w:val="008A095D"/>
    <w:rsid w:val="008A0D99"/>
    <w:rsid w:val="008A1918"/>
    <w:rsid w:val="008A1E68"/>
    <w:rsid w:val="008A3197"/>
    <w:rsid w:val="008A3A97"/>
    <w:rsid w:val="008A5A1E"/>
    <w:rsid w:val="008A5A26"/>
    <w:rsid w:val="008A7178"/>
    <w:rsid w:val="008B0879"/>
    <w:rsid w:val="008B08A6"/>
    <w:rsid w:val="008B18D7"/>
    <w:rsid w:val="008B2530"/>
    <w:rsid w:val="008B3036"/>
    <w:rsid w:val="008B425E"/>
    <w:rsid w:val="008B4AA6"/>
    <w:rsid w:val="008B586D"/>
    <w:rsid w:val="008B7E66"/>
    <w:rsid w:val="008C0461"/>
    <w:rsid w:val="008C0D04"/>
    <w:rsid w:val="008C2A94"/>
    <w:rsid w:val="008C5D18"/>
    <w:rsid w:val="008C6807"/>
    <w:rsid w:val="008C6AD0"/>
    <w:rsid w:val="008C71BB"/>
    <w:rsid w:val="008C784C"/>
    <w:rsid w:val="008D098F"/>
    <w:rsid w:val="008D1A76"/>
    <w:rsid w:val="008D2327"/>
    <w:rsid w:val="008D261B"/>
    <w:rsid w:val="008D449C"/>
    <w:rsid w:val="008D547C"/>
    <w:rsid w:val="008D5AE8"/>
    <w:rsid w:val="008D62AE"/>
    <w:rsid w:val="008D646E"/>
    <w:rsid w:val="008D6EE3"/>
    <w:rsid w:val="008E10BB"/>
    <w:rsid w:val="008E127B"/>
    <w:rsid w:val="008E62CC"/>
    <w:rsid w:val="008E6B52"/>
    <w:rsid w:val="008E7CF5"/>
    <w:rsid w:val="008E7D75"/>
    <w:rsid w:val="008F1912"/>
    <w:rsid w:val="008F2B91"/>
    <w:rsid w:val="008F2EDF"/>
    <w:rsid w:val="008F399B"/>
    <w:rsid w:val="008F48F3"/>
    <w:rsid w:val="008F5AB5"/>
    <w:rsid w:val="008F66EA"/>
    <w:rsid w:val="008F670C"/>
    <w:rsid w:val="008F7019"/>
    <w:rsid w:val="008F724C"/>
    <w:rsid w:val="008F7AD5"/>
    <w:rsid w:val="009005E0"/>
    <w:rsid w:val="0090104A"/>
    <w:rsid w:val="009014CE"/>
    <w:rsid w:val="00901FAE"/>
    <w:rsid w:val="0090276E"/>
    <w:rsid w:val="00903251"/>
    <w:rsid w:val="0090635C"/>
    <w:rsid w:val="00906542"/>
    <w:rsid w:val="00906C8E"/>
    <w:rsid w:val="0090735C"/>
    <w:rsid w:val="00907EDD"/>
    <w:rsid w:val="009104C7"/>
    <w:rsid w:val="009108E9"/>
    <w:rsid w:val="009119E3"/>
    <w:rsid w:val="00911AB9"/>
    <w:rsid w:val="00911E6C"/>
    <w:rsid w:val="009122F1"/>
    <w:rsid w:val="0091263A"/>
    <w:rsid w:val="009143B8"/>
    <w:rsid w:val="009171DB"/>
    <w:rsid w:val="00921933"/>
    <w:rsid w:val="00921AF5"/>
    <w:rsid w:val="00921D84"/>
    <w:rsid w:val="00921DFC"/>
    <w:rsid w:val="0092487D"/>
    <w:rsid w:val="00925054"/>
    <w:rsid w:val="009256C1"/>
    <w:rsid w:val="00926B3E"/>
    <w:rsid w:val="00926E9E"/>
    <w:rsid w:val="0092734B"/>
    <w:rsid w:val="00927E85"/>
    <w:rsid w:val="00930D6E"/>
    <w:rsid w:val="00930EDA"/>
    <w:rsid w:val="00931984"/>
    <w:rsid w:val="00931E97"/>
    <w:rsid w:val="0093304D"/>
    <w:rsid w:val="009340BC"/>
    <w:rsid w:val="009343FD"/>
    <w:rsid w:val="009347AA"/>
    <w:rsid w:val="0093534E"/>
    <w:rsid w:val="009353CC"/>
    <w:rsid w:val="00935FE8"/>
    <w:rsid w:val="00936D24"/>
    <w:rsid w:val="009406E1"/>
    <w:rsid w:val="009408BA"/>
    <w:rsid w:val="00940918"/>
    <w:rsid w:val="0094116D"/>
    <w:rsid w:val="0094233E"/>
    <w:rsid w:val="00942D31"/>
    <w:rsid w:val="00943535"/>
    <w:rsid w:val="00943BF2"/>
    <w:rsid w:val="009444E3"/>
    <w:rsid w:val="0094595E"/>
    <w:rsid w:val="00945A69"/>
    <w:rsid w:val="009505AF"/>
    <w:rsid w:val="009505D7"/>
    <w:rsid w:val="0095108E"/>
    <w:rsid w:val="00951937"/>
    <w:rsid w:val="00951993"/>
    <w:rsid w:val="00951B50"/>
    <w:rsid w:val="00951B56"/>
    <w:rsid w:val="00954760"/>
    <w:rsid w:val="009548C4"/>
    <w:rsid w:val="00954B47"/>
    <w:rsid w:val="00956F99"/>
    <w:rsid w:val="009575A0"/>
    <w:rsid w:val="00957B2A"/>
    <w:rsid w:val="00957DCF"/>
    <w:rsid w:val="009606CF"/>
    <w:rsid w:val="009608D6"/>
    <w:rsid w:val="00962169"/>
    <w:rsid w:val="009625ED"/>
    <w:rsid w:val="009634B5"/>
    <w:rsid w:val="00963C45"/>
    <w:rsid w:val="009648B1"/>
    <w:rsid w:val="00964B2B"/>
    <w:rsid w:val="009656AB"/>
    <w:rsid w:val="0096571E"/>
    <w:rsid w:val="00966626"/>
    <w:rsid w:val="009674A4"/>
    <w:rsid w:val="0097090B"/>
    <w:rsid w:val="00970AD4"/>
    <w:rsid w:val="00970B28"/>
    <w:rsid w:val="00974F88"/>
    <w:rsid w:val="0097564F"/>
    <w:rsid w:val="00975F35"/>
    <w:rsid w:val="00976AB2"/>
    <w:rsid w:val="00976C67"/>
    <w:rsid w:val="0098131B"/>
    <w:rsid w:val="00982C8E"/>
    <w:rsid w:val="0098377A"/>
    <w:rsid w:val="009855F3"/>
    <w:rsid w:val="00985A82"/>
    <w:rsid w:val="00985D61"/>
    <w:rsid w:val="009866CD"/>
    <w:rsid w:val="00990510"/>
    <w:rsid w:val="00991732"/>
    <w:rsid w:val="009928C5"/>
    <w:rsid w:val="00993AD1"/>
    <w:rsid w:val="0099507C"/>
    <w:rsid w:val="00996F84"/>
    <w:rsid w:val="009A10F6"/>
    <w:rsid w:val="009A1FBE"/>
    <w:rsid w:val="009A2FC6"/>
    <w:rsid w:val="009A472C"/>
    <w:rsid w:val="009A6E28"/>
    <w:rsid w:val="009A747A"/>
    <w:rsid w:val="009B07E6"/>
    <w:rsid w:val="009B1C33"/>
    <w:rsid w:val="009B2D01"/>
    <w:rsid w:val="009B2DE8"/>
    <w:rsid w:val="009B2EE5"/>
    <w:rsid w:val="009B3077"/>
    <w:rsid w:val="009B344E"/>
    <w:rsid w:val="009B39DC"/>
    <w:rsid w:val="009B4587"/>
    <w:rsid w:val="009B5309"/>
    <w:rsid w:val="009B6D0C"/>
    <w:rsid w:val="009C2E0C"/>
    <w:rsid w:val="009C3B7E"/>
    <w:rsid w:val="009C4794"/>
    <w:rsid w:val="009C57AF"/>
    <w:rsid w:val="009C6914"/>
    <w:rsid w:val="009D06D4"/>
    <w:rsid w:val="009D0835"/>
    <w:rsid w:val="009D24C9"/>
    <w:rsid w:val="009D2B5B"/>
    <w:rsid w:val="009D2F75"/>
    <w:rsid w:val="009D39B7"/>
    <w:rsid w:val="009D4498"/>
    <w:rsid w:val="009D5024"/>
    <w:rsid w:val="009D52A0"/>
    <w:rsid w:val="009D69AC"/>
    <w:rsid w:val="009D71C0"/>
    <w:rsid w:val="009E69E0"/>
    <w:rsid w:val="009E6BC4"/>
    <w:rsid w:val="009E7674"/>
    <w:rsid w:val="009F07A3"/>
    <w:rsid w:val="009F370F"/>
    <w:rsid w:val="009F3B47"/>
    <w:rsid w:val="009F4002"/>
    <w:rsid w:val="009F6B24"/>
    <w:rsid w:val="009F6CCB"/>
    <w:rsid w:val="009F7765"/>
    <w:rsid w:val="009F7E59"/>
    <w:rsid w:val="00A00EC3"/>
    <w:rsid w:val="00A03585"/>
    <w:rsid w:val="00A053F7"/>
    <w:rsid w:val="00A06033"/>
    <w:rsid w:val="00A10705"/>
    <w:rsid w:val="00A109C5"/>
    <w:rsid w:val="00A112C1"/>
    <w:rsid w:val="00A122B4"/>
    <w:rsid w:val="00A12F99"/>
    <w:rsid w:val="00A1302C"/>
    <w:rsid w:val="00A135DF"/>
    <w:rsid w:val="00A13DD1"/>
    <w:rsid w:val="00A15411"/>
    <w:rsid w:val="00A16C89"/>
    <w:rsid w:val="00A175C8"/>
    <w:rsid w:val="00A21C4E"/>
    <w:rsid w:val="00A221F0"/>
    <w:rsid w:val="00A225F9"/>
    <w:rsid w:val="00A232D3"/>
    <w:rsid w:val="00A23BB0"/>
    <w:rsid w:val="00A24E7B"/>
    <w:rsid w:val="00A2555E"/>
    <w:rsid w:val="00A264E3"/>
    <w:rsid w:val="00A26670"/>
    <w:rsid w:val="00A319F7"/>
    <w:rsid w:val="00A32165"/>
    <w:rsid w:val="00A32B3A"/>
    <w:rsid w:val="00A3653E"/>
    <w:rsid w:val="00A40589"/>
    <w:rsid w:val="00A41258"/>
    <w:rsid w:val="00A418A8"/>
    <w:rsid w:val="00A41CAC"/>
    <w:rsid w:val="00A444D3"/>
    <w:rsid w:val="00A4529B"/>
    <w:rsid w:val="00A45F92"/>
    <w:rsid w:val="00A46062"/>
    <w:rsid w:val="00A4609C"/>
    <w:rsid w:val="00A47127"/>
    <w:rsid w:val="00A47360"/>
    <w:rsid w:val="00A474C7"/>
    <w:rsid w:val="00A50B3F"/>
    <w:rsid w:val="00A52995"/>
    <w:rsid w:val="00A543CF"/>
    <w:rsid w:val="00A54F9A"/>
    <w:rsid w:val="00A56F68"/>
    <w:rsid w:val="00A60980"/>
    <w:rsid w:val="00A61088"/>
    <w:rsid w:val="00A61187"/>
    <w:rsid w:val="00A642E8"/>
    <w:rsid w:val="00A64A1E"/>
    <w:rsid w:val="00A70A4F"/>
    <w:rsid w:val="00A70AB9"/>
    <w:rsid w:val="00A70D45"/>
    <w:rsid w:val="00A719A7"/>
    <w:rsid w:val="00A72E5D"/>
    <w:rsid w:val="00A755D6"/>
    <w:rsid w:val="00A75C35"/>
    <w:rsid w:val="00A7601D"/>
    <w:rsid w:val="00A76788"/>
    <w:rsid w:val="00A76D03"/>
    <w:rsid w:val="00A77688"/>
    <w:rsid w:val="00A77E06"/>
    <w:rsid w:val="00A82475"/>
    <w:rsid w:val="00A8495D"/>
    <w:rsid w:val="00A849D1"/>
    <w:rsid w:val="00A84C2C"/>
    <w:rsid w:val="00A84DEE"/>
    <w:rsid w:val="00A903B3"/>
    <w:rsid w:val="00A90D56"/>
    <w:rsid w:val="00A9324F"/>
    <w:rsid w:val="00A93AE0"/>
    <w:rsid w:val="00A96D27"/>
    <w:rsid w:val="00A97CF2"/>
    <w:rsid w:val="00A98937"/>
    <w:rsid w:val="00AA260D"/>
    <w:rsid w:val="00AA3194"/>
    <w:rsid w:val="00AA34D4"/>
    <w:rsid w:val="00AA4ED5"/>
    <w:rsid w:val="00AA60D2"/>
    <w:rsid w:val="00AA6D73"/>
    <w:rsid w:val="00AA6F3B"/>
    <w:rsid w:val="00AA71D3"/>
    <w:rsid w:val="00AA7FEE"/>
    <w:rsid w:val="00AB0DEE"/>
    <w:rsid w:val="00AB18B6"/>
    <w:rsid w:val="00AB1DC9"/>
    <w:rsid w:val="00AB2534"/>
    <w:rsid w:val="00AB3460"/>
    <w:rsid w:val="00AB45E4"/>
    <w:rsid w:val="00AC02BF"/>
    <w:rsid w:val="00AC3E08"/>
    <w:rsid w:val="00AC4FC5"/>
    <w:rsid w:val="00AC5F5D"/>
    <w:rsid w:val="00AC62C7"/>
    <w:rsid w:val="00AC74D4"/>
    <w:rsid w:val="00AC7962"/>
    <w:rsid w:val="00AC7A06"/>
    <w:rsid w:val="00AC7F80"/>
    <w:rsid w:val="00AD0F40"/>
    <w:rsid w:val="00AD1575"/>
    <w:rsid w:val="00AD1BED"/>
    <w:rsid w:val="00AD281F"/>
    <w:rsid w:val="00AD2B47"/>
    <w:rsid w:val="00AD776E"/>
    <w:rsid w:val="00AD7EBE"/>
    <w:rsid w:val="00AE33F1"/>
    <w:rsid w:val="00AE539D"/>
    <w:rsid w:val="00AE6275"/>
    <w:rsid w:val="00AE656C"/>
    <w:rsid w:val="00AF3944"/>
    <w:rsid w:val="00AF5363"/>
    <w:rsid w:val="00AF640F"/>
    <w:rsid w:val="00AF787E"/>
    <w:rsid w:val="00AF7D2C"/>
    <w:rsid w:val="00B003ED"/>
    <w:rsid w:val="00B0079A"/>
    <w:rsid w:val="00B0084F"/>
    <w:rsid w:val="00B017C6"/>
    <w:rsid w:val="00B01EA2"/>
    <w:rsid w:val="00B02933"/>
    <w:rsid w:val="00B02A96"/>
    <w:rsid w:val="00B04963"/>
    <w:rsid w:val="00B05655"/>
    <w:rsid w:val="00B0722E"/>
    <w:rsid w:val="00B10408"/>
    <w:rsid w:val="00B10C4E"/>
    <w:rsid w:val="00B143B6"/>
    <w:rsid w:val="00B15261"/>
    <w:rsid w:val="00B16961"/>
    <w:rsid w:val="00B16CBB"/>
    <w:rsid w:val="00B20A04"/>
    <w:rsid w:val="00B20B41"/>
    <w:rsid w:val="00B213B7"/>
    <w:rsid w:val="00B21607"/>
    <w:rsid w:val="00B22D2E"/>
    <w:rsid w:val="00B22FB9"/>
    <w:rsid w:val="00B26152"/>
    <w:rsid w:val="00B26391"/>
    <w:rsid w:val="00B2720D"/>
    <w:rsid w:val="00B27971"/>
    <w:rsid w:val="00B30BA0"/>
    <w:rsid w:val="00B312E4"/>
    <w:rsid w:val="00B32794"/>
    <w:rsid w:val="00B351BA"/>
    <w:rsid w:val="00B35A1D"/>
    <w:rsid w:val="00B4117B"/>
    <w:rsid w:val="00B412F3"/>
    <w:rsid w:val="00B42179"/>
    <w:rsid w:val="00B42835"/>
    <w:rsid w:val="00B43F7D"/>
    <w:rsid w:val="00B45E24"/>
    <w:rsid w:val="00B45E83"/>
    <w:rsid w:val="00B46855"/>
    <w:rsid w:val="00B4687C"/>
    <w:rsid w:val="00B47B42"/>
    <w:rsid w:val="00B5197D"/>
    <w:rsid w:val="00B52BF6"/>
    <w:rsid w:val="00B53B19"/>
    <w:rsid w:val="00B55435"/>
    <w:rsid w:val="00B55E9F"/>
    <w:rsid w:val="00B5644B"/>
    <w:rsid w:val="00B56F0A"/>
    <w:rsid w:val="00B5715B"/>
    <w:rsid w:val="00B576FF"/>
    <w:rsid w:val="00B57AB9"/>
    <w:rsid w:val="00B602D0"/>
    <w:rsid w:val="00B60CF8"/>
    <w:rsid w:val="00B61808"/>
    <w:rsid w:val="00B623E3"/>
    <w:rsid w:val="00B6332C"/>
    <w:rsid w:val="00B6397D"/>
    <w:rsid w:val="00B64723"/>
    <w:rsid w:val="00B671D2"/>
    <w:rsid w:val="00B674F7"/>
    <w:rsid w:val="00B706C1"/>
    <w:rsid w:val="00B707FD"/>
    <w:rsid w:val="00B70D73"/>
    <w:rsid w:val="00B74391"/>
    <w:rsid w:val="00B754F3"/>
    <w:rsid w:val="00B7589D"/>
    <w:rsid w:val="00B76138"/>
    <w:rsid w:val="00B77128"/>
    <w:rsid w:val="00B773EF"/>
    <w:rsid w:val="00B81CC7"/>
    <w:rsid w:val="00B83902"/>
    <w:rsid w:val="00B845F6"/>
    <w:rsid w:val="00B85D84"/>
    <w:rsid w:val="00B87176"/>
    <w:rsid w:val="00B87228"/>
    <w:rsid w:val="00B87253"/>
    <w:rsid w:val="00B876F1"/>
    <w:rsid w:val="00B87CF0"/>
    <w:rsid w:val="00B9110C"/>
    <w:rsid w:val="00B93014"/>
    <w:rsid w:val="00B931CE"/>
    <w:rsid w:val="00B93AB5"/>
    <w:rsid w:val="00B93E64"/>
    <w:rsid w:val="00B94E56"/>
    <w:rsid w:val="00B95237"/>
    <w:rsid w:val="00B95BBD"/>
    <w:rsid w:val="00B960A9"/>
    <w:rsid w:val="00BA2267"/>
    <w:rsid w:val="00BA2C66"/>
    <w:rsid w:val="00BA3013"/>
    <w:rsid w:val="00BA333E"/>
    <w:rsid w:val="00BA35AB"/>
    <w:rsid w:val="00BA5382"/>
    <w:rsid w:val="00BA589C"/>
    <w:rsid w:val="00BA62CF"/>
    <w:rsid w:val="00BA7AE9"/>
    <w:rsid w:val="00BB05AD"/>
    <w:rsid w:val="00BB1B38"/>
    <w:rsid w:val="00BB1ED0"/>
    <w:rsid w:val="00BB3602"/>
    <w:rsid w:val="00BB3C4D"/>
    <w:rsid w:val="00BB4CB4"/>
    <w:rsid w:val="00BB54B7"/>
    <w:rsid w:val="00BB61FE"/>
    <w:rsid w:val="00BB7A83"/>
    <w:rsid w:val="00BC098A"/>
    <w:rsid w:val="00BC2049"/>
    <w:rsid w:val="00BC20E0"/>
    <w:rsid w:val="00BC214B"/>
    <w:rsid w:val="00BC2DA9"/>
    <w:rsid w:val="00BC38CF"/>
    <w:rsid w:val="00BC44F2"/>
    <w:rsid w:val="00BC4C08"/>
    <w:rsid w:val="00BC53A3"/>
    <w:rsid w:val="00BC5D48"/>
    <w:rsid w:val="00BC66A9"/>
    <w:rsid w:val="00BD398D"/>
    <w:rsid w:val="00BD3AF5"/>
    <w:rsid w:val="00BD4360"/>
    <w:rsid w:val="00BD5BAF"/>
    <w:rsid w:val="00BD6925"/>
    <w:rsid w:val="00BD7E37"/>
    <w:rsid w:val="00BE0BDA"/>
    <w:rsid w:val="00BE16FD"/>
    <w:rsid w:val="00BE1EA2"/>
    <w:rsid w:val="00BE24CA"/>
    <w:rsid w:val="00BE2516"/>
    <w:rsid w:val="00BE4B3B"/>
    <w:rsid w:val="00BE4CDC"/>
    <w:rsid w:val="00BE588F"/>
    <w:rsid w:val="00BE769D"/>
    <w:rsid w:val="00BF191D"/>
    <w:rsid w:val="00BF3302"/>
    <w:rsid w:val="00BF4485"/>
    <w:rsid w:val="00BF500A"/>
    <w:rsid w:val="00BF5871"/>
    <w:rsid w:val="00BF5C8E"/>
    <w:rsid w:val="00BF6650"/>
    <w:rsid w:val="00BF6C7E"/>
    <w:rsid w:val="00BF77BB"/>
    <w:rsid w:val="00C00A8D"/>
    <w:rsid w:val="00C00C34"/>
    <w:rsid w:val="00C00C58"/>
    <w:rsid w:val="00C02EA1"/>
    <w:rsid w:val="00C03325"/>
    <w:rsid w:val="00C04F27"/>
    <w:rsid w:val="00C05E8C"/>
    <w:rsid w:val="00C06560"/>
    <w:rsid w:val="00C06596"/>
    <w:rsid w:val="00C1027E"/>
    <w:rsid w:val="00C106B0"/>
    <w:rsid w:val="00C14402"/>
    <w:rsid w:val="00C14A69"/>
    <w:rsid w:val="00C151AD"/>
    <w:rsid w:val="00C15E9D"/>
    <w:rsid w:val="00C16389"/>
    <w:rsid w:val="00C169E8"/>
    <w:rsid w:val="00C1A83F"/>
    <w:rsid w:val="00C201DC"/>
    <w:rsid w:val="00C21860"/>
    <w:rsid w:val="00C238BA"/>
    <w:rsid w:val="00C24091"/>
    <w:rsid w:val="00C30D2B"/>
    <w:rsid w:val="00C33DF3"/>
    <w:rsid w:val="00C33E6B"/>
    <w:rsid w:val="00C34B39"/>
    <w:rsid w:val="00C34D77"/>
    <w:rsid w:val="00C35F6C"/>
    <w:rsid w:val="00C36D24"/>
    <w:rsid w:val="00C37EF6"/>
    <w:rsid w:val="00C41F19"/>
    <w:rsid w:val="00C42028"/>
    <w:rsid w:val="00C42511"/>
    <w:rsid w:val="00C4410F"/>
    <w:rsid w:val="00C44901"/>
    <w:rsid w:val="00C44C83"/>
    <w:rsid w:val="00C470D7"/>
    <w:rsid w:val="00C501A8"/>
    <w:rsid w:val="00C504C8"/>
    <w:rsid w:val="00C527BF"/>
    <w:rsid w:val="00C52917"/>
    <w:rsid w:val="00C52CEF"/>
    <w:rsid w:val="00C538B5"/>
    <w:rsid w:val="00C5442B"/>
    <w:rsid w:val="00C54CE8"/>
    <w:rsid w:val="00C555C8"/>
    <w:rsid w:val="00C55EE5"/>
    <w:rsid w:val="00C5706B"/>
    <w:rsid w:val="00C57CF3"/>
    <w:rsid w:val="00C57F59"/>
    <w:rsid w:val="00C6072A"/>
    <w:rsid w:val="00C62AEE"/>
    <w:rsid w:val="00C6319B"/>
    <w:rsid w:val="00C633BD"/>
    <w:rsid w:val="00C640AE"/>
    <w:rsid w:val="00C6518E"/>
    <w:rsid w:val="00C70996"/>
    <w:rsid w:val="00C73E9D"/>
    <w:rsid w:val="00C74227"/>
    <w:rsid w:val="00C76A1C"/>
    <w:rsid w:val="00C77723"/>
    <w:rsid w:val="00C7787B"/>
    <w:rsid w:val="00C80D45"/>
    <w:rsid w:val="00C81A25"/>
    <w:rsid w:val="00C83AC9"/>
    <w:rsid w:val="00C84337"/>
    <w:rsid w:val="00C8459F"/>
    <w:rsid w:val="00C86DCE"/>
    <w:rsid w:val="00C8E4D4"/>
    <w:rsid w:val="00C9067A"/>
    <w:rsid w:val="00C91D86"/>
    <w:rsid w:val="00C928BA"/>
    <w:rsid w:val="00C936B4"/>
    <w:rsid w:val="00C94DF9"/>
    <w:rsid w:val="00C94F71"/>
    <w:rsid w:val="00C9539A"/>
    <w:rsid w:val="00C9663D"/>
    <w:rsid w:val="00C97373"/>
    <w:rsid w:val="00CA049C"/>
    <w:rsid w:val="00CA12BA"/>
    <w:rsid w:val="00CA3310"/>
    <w:rsid w:val="00CA3B97"/>
    <w:rsid w:val="00CA4402"/>
    <w:rsid w:val="00CA63FD"/>
    <w:rsid w:val="00CA6C53"/>
    <w:rsid w:val="00CA7CDA"/>
    <w:rsid w:val="00CB2E53"/>
    <w:rsid w:val="00CB2EBB"/>
    <w:rsid w:val="00CB3B3D"/>
    <w:rsid w:val="00CB432D"/>
    <w:rsid w:val="00CB6606"/>
    <w:rsid w:val="00CB6763"/>
    <w:rsid w:val="00CC1B57"/>
    <w:rsid w:val="00CC2DE3"/>
    <w:rsid w:val="00CC2EBB"/>
    <w:rsid w:val="00CC37AB"/>
    <w:rsid w:val="00CC3B48"/>
    <w:rsid w:val="00CC41A9"/>
    <w:rsid w:val="00CC5BA7"/>
    <w:rsid w:val="00CC5E89"/>
    <w:rsid w:val="00CC70A3"/>
    <w:rsid w:val="00CC778D"/>
    <w:rsid w:val="00CC7A61"/>
    <w:rsid w:val="00CD028C"/>
    <w:rsid w:val="00CD0E5B"/>
    <w:rsid w:val="00CD22C4"/>
    <w:rsid w:val="00CD2C96"/>
    <w:rsid w:val="00CD2FAA"/>
    <w:rsid w:val="00CD4EF1"/>
    <w:rsid w:val="00CD590B"/>
    <w:rsid w:val="00CD5A59"/>
    <w:rsid w:val="00CD61B5"/>
    <w:rsid w:val="00CD6BA8"/>
    <w:rsid w:val="00CD73BC"/>
    <w:rsid w:val="00CD7EFA"/>
    <w:rsid w:val="00CE1964"/>
    <w:rsid w:val="00CE29A5"/>
    <w:rsid w:val="00CE2A0C"/>
    <w:rsid w:val="00CE2C1A"/>
    <w:rsid w:val="00CE355D"/>
    <w:rsid w:val="00CE3BD0"/>
    <w:rsid w:val="00CE43FA"/>
    <w:rsid w:val="00CE576D"/>
    <w:rsid w:val="00CE5E73"/>
    <w:rsid w:val="00CE6F6C"/>
    <w:rsid w:val="00CE775A"/>
    <w:rsid w:val="00CE7780"/>
    <w:rsid w:val="00CE7866"/>
    <w:rsid w:val="00CE7CE1"/>
    <w:rsid w:val="00CE7D8F"/>
    <w:rsid w:val="00CE7E96"/>
    <w:rsid w:val="00CF088D"/>
    <w:rsid w:val="00CF09F1"/>
    <w:rsid w:val="00CF21DA"/>
    <w:rsid w:val="00CF3AA7"/>
    <w:rsid w:val="00CF3B8D"/>
    <w:rsid w:val="00CF434A"/>
    <w:rsid w:val="00CF48E5"/>
    <w:rsid w:val="00CF4F42"/>
    <w:rsid w:val="00CF54A9"/>
    <w:rsid w:val="00CF6926"/>
    <w:rsid w:val="00D00BCF"/>
    <w:rsid w:val="00D01500"/>
    <w:rsid w:val="00D04955"/>
    <w:rsid w:val="00D04D6F"/>
    <w:rsid w:val="00D07F14"/>
    <w:rsid w:val="00D104DF"/>
    <w:rsid w:val="00D11303"/>
    <w:rsid w:val="00D12459"/>
    <w:rsid w:val="00D1452A"/>
    <w:rsid w:val="00D15FA4"/>
    <w:rsid w:val="00D16686"/>
    <w:rsid w:val="00D17834"/>
    <w:rsid w:val="00D2085B"/>
    <w:rsid w:val="00D20A65"/>
    <w:rsid w:val="00D20FF1"/>
    <w:rsid w:val="00D23041"/>
    <w:rsid w:val="00D24614"/>
    <w:rsid w:val="00D25203"/>
    <w:rsid w:val="00D25AF5"/>
    <w:rsid w:val="00D25D46"/>
    <w:rsid w:val="00D26350"/>
    <w:rsid w:val="00D26DF5"/>
    <w:rsid w:val="00D27B28"/>
    <w:rsid w:val="00D27F01"/>
    <w:rsid w:val="00D300B9"/>
    <w:rsid w:val="00D304AB"/>
    <w:rsid w:val="00D30E7F"/>
    <w:rsid w:val="00D30F90"/>
    <w:rsid w:val="00D312A6"/>
    <w:rsid w:val="00D32A01"/>
    <w:rsid w:val="00D33695"/>
    <w:rsid w:val="00D339D4"/>
    <w:rsid w:val="00D33C21"/>
    <w:rsid w:val="00D347C2"/>
    <w:rsid w:val="00D35C1F"/>
    <w:rsid w:val="00D36305"/>
    <w:rsid w:val="00D372E4"/>
    <w:rsid w:val="00D3767C"/>
    <w:rsid w:val="00D3779B"/>
    <w:rsid w:val="00D40857"/>
    <w:rsid w:val="00D40925"/>
    <w:rsid w:val="00D42568"/>
    <w:rsid w:val="00D4350B"/>
    <w:rsid w:val="00D435FA"/>
    <w:rsid w:val="00D443D7"/>
    <w:rsid w:val="00D45730"/>
    <w:rsid w:val="00D471D0"/>
    <w:rsid w:val="00D476F9"/>
    <w:rsid w:val="00D504D5"/>
    <w:rsid w:val="00D51D51"/>
    <w:rsid w:val="00D51F6A"/>
    <w:rsid w:val="00D52EBD"/>
    <w:rsid w:val="00D54605"/>
    <w:rsid w:val="00D55BCB"/>
    <w:rsid w:val="00D57261"/>
    <w:rsid w:val="00D574D9"/>
    <w:rsid w:val="00D57D10"/>
    <w:rsid w:val="00D603DD"/>
    <w:rsid w:val="00D60DD9"/>
    <w:rsid w:val="00D61037"/>
    <w:rsid w:val="00D6121B"/>
    <w:rsid w:val="00D621CB"/>
    <w:rsid w:val="00D6276D"/>
    <w:rsid w:val="00D628C3"/>
    <w:rsid w:val="00D62B69"/>
    <w:rsid w:val="00D63281"/>
    <w:rsid w:val="00D637F2"/>
    <w:rsid w:val="00D64530"/>
    <w:rsid w:val="00D647BE"/>
    <w:rsid w:val="00D64814"/>
    <w:rsid w:val="00D65145"/>
    <w:rsid w:val="00D668FE"/>
    <w:rsid w:val="00D679BA"/>
    <w:rsid w:val="00D71680"/>
    <w:rsid w:val="00D71729"/>
    <w:rsid w:val="00D71DDE"/>
    <w:rsid w:val="00D73AD9"/>
    <w:rsid w:val="00D740D9"/>
    <w:rsid w:val="00D771BF"/>
    <w:rsid w:val="00D81EB8"/>
    <w:rsid w:val="00D829EA"/>
    <w:rsid w:val="00D82C10"/>
    <w:rsid w:val="00D844C3"/>
    <w:rsid w:val="00D849B6"/>
    <w:rsid w:val="00D84B39"/>
    <w:rsid w:val="00D84DF3"/>
    <w:rsid w:val="00D868E6"/>
    <w:rsid w:val="00D87056"/>
    <w:rsid w:val="00D87494"/>
    <w:rsid w:val="00D90B5D"/>
    <w:rsid w:val="00D90C30"/>
    <w:rsid w:val="00D90ECC"/>
    <w:rsid w:val="00D92916"/>
    <w:rsid w:val="00D93086"/>
    <w:rsid w:val="00D93126"/>
    <w:rsid w:val="00D93A87"/>
    <w:rsid w:val="00D9635E"/>
    <w:rsid w:val="00D97352"/>
    <w:rsid w:val="00DA004C"/>
    <w:rsid w:val="00DA080D"/>
    <w:rsid w:val="00DA2B6F"/>
    <w:rsid w:val="00DA2B87"/>
    <w:rsid w:val="00DA2FB0"/>
    <w:rsid w:val="00DA4E5F"/>
    <w:rsid w:val="00DA54B8"/>
    <w:rsid w:val="00DB0E96"/>
    <w:rsid w:val="00DB1300"/>
    <w:rsid w:val="00DB1356"/>
    <w:rsid w:val="00DB2871"/>
    <w:rsid w:val="00DB3220"/>
    <w:rsid w:val="00DB358C"/>
    <w:rsid w:val="00DB3990"/>
    <w:rsid w:val="00DB6A2B"/>
    <w:rsid w:val="00DB6AC2"/>
    <w:rsid w:val="00DC0C00"/>
    <w:rsid w:val="00DC12AD"/>
    <w:rsid w:val="00DC1A8A"/>
    <w:rsid w:val="00DC27BA"/>
    <w:rsid w:val="00DC369D"/>
    <w:rsid w:val="00DC55BA"/>
    <w:rsid w:val="00DC56C7"/>
    <w:rsid w:val="00DC62F0"/>
    <w:rsid w:val="00DC6CE8"/>
    <w:rsid w:val="00DC707A"/>
    <w:rsid w:val="00DD011E"/>
    <w:rsid w:val="00DD1A94"/>
    <w:rsid w:val="00DD1D37"/>
    <w:rsid w:val="00DD251F"/>
    <w:rsid w:val="00DD7DEA"/>
    <w:rsid w:val="00DE0B9F"/>
    <w:rsid w:val="00DE0DDC"/>
    <w:rsid w:val="00DE1360"/>
    <w:rsid w:val="00DE2F84"/>
    <w:rsid w:val="00DE3935"/>
    <w:rsid w:val="00DE3BB8"/>
    <w:rsid w:val="00DE3C42"/>
    <w:rsid w:val="00DE4FD1"/>
    <w:rsid w:val="00DE65CC"/>
    <w:rsid w:val="00DE65F9"/>
    <w:rsid w:val="00DE6BB3"/>
    <w:rsid w:val="00DE7963"/>
    <w:rsid w:val="00DF1C75"/>
    <w:rsid w:val="00DF1D65"/>
    <w:rsid w:val="00DF1F70"/>
    <w:rsid w:val="00DF2863"/>
    <w:rsid w:val="00DF45DF"/>
    <w:rsid w:val="00DF4F1D"/>
    <w:rsid w:val="00DF5FCB"/>
    <w:rsid w:val="00DF6628"/>
    <w:rsid w:val="00DF6FC2"/>
    <w:rsid w:val="00DF7458"/>
    <w:rsid w:val="00DF7E83"/>
    <w:rsid w:val="00DF7F0E"/>
    <w:rsid w:val="00E0367F"/>
    <w:rsid w:val="00E03CA2"/>
    <w:rsid w:val="00E04BA4"/>
    <w:rsid w:val="00E05A14"/>
    <w:rsid w:val="00E075FF"/>
    <w:rsid w:val="00E123C9"/>
    <w:rsid w:val="00E13FC3"/>
    <w:rsid w:val="00E14672"/>
    <w:rsid w:val="00E16960"/>
    <w:rsid w:val="00E20587"/>
    <w:rsid w:val="00E20F2D"/>
    <w:rsid w:val="00E21A9D"/>
    <w:rsid w:val="00E24EC1"/>
    <w:rsid w:val="00E26E84"/>
    <w:rsid w:val="00E272E9"/>
    <w:rsid w:val="00E32602"/>
    <w:rsid w:val="00E33AFE"/>
    <w:rsid w:val="00E33C36"/>
    <w:rsid w:val="00E347FE"/>
    <w:rsid w:val="00E34D86"/>
    <w:rsid w:val="00E35F0C"/>
    <w:rsid w:val="00E369B7"/>
    <w:rsid w:val="00E37895"/>
    <w:rsid w:val="00E37B14"/>
    <w:rsid w:val="00E405F8"/>
    <w:rsid w:val="00E409E4"/>
    <w:rsid w:val="00E41096"/>
    <w:rsid w:val="00E4112A"/>
    <w:rsid w:val="00E411BC"/>
    <w:rsid w:val="00E411C7"/>
    <w:rsid w:val="00E42924"/>
    <w:rsid w:val="00E43360"/>
    <w:rsid w:val="00E4436F"/>
    <w:rsid w:val="00E4675F"/>
    <w:rsid w:val="00E46F15"/>
    <w:rsid w:val="00E540FB"/>
    <w:rsid w:val="00E54E35"/>
    <w:rsid w:val="00E54FB3"/>
    <w:rsid w:val="00E550B4"/>
    <w:rsid w:val="00E550EC"/>
    <w:rsid w:val="00E55D65"/>
    <w:rsid w:val="00E55FF6"/>
    <w:rsid w:val="00E569AA"/>
    <w:rsid w:val="00E56FE8"/>
    <w:rsid w:val="00E57A54"/>
    <w:rsid w:val="00E65DD3"/>
    <w:rsid w:val="00E70C3E"/>
    <w:rsid w:val="00E712F7"/>
    <w:rsid w:val="00E71449"/>
    <w:rsid w:val="00E73727"/>
    <w:rsid w:val="00E73F52"/>
    <w:rsid w:val="00E746E6"/>
    <w:rsid w:val="00E76E3C"/>
    <w:rsid w:val="00E77F8F"/>
    <w:rsid w:val="00E8118B"/>
    <w:rsid w:val="00E84CFC"/>
    <w:rsid w:val="00E858E9"/>
    <w:rsid w:val="00E85DC3"/>
    <w:rsid w:val="00E86760"/>
    <w:rsid w:val="00E86985"/>
    <w:rsid w:val="00E90663"/>
    <w:rsid w:val="00E9090D"/>
    <w:rsid w:val="00E90BEF"/>
    <w:rsid w:val="00E90E20"/>
    <w:rsid w:val="00E918A3"/>
    <w:rsid w:val="00E924A4"/>
    <w:rsid w:val="00E9331C"/>
    <w:rsid w:val="00E94513"/>
    <w:rsid w:val="00E9524B"/>
    <w:rsid w:val="00EA1407"/>
    <w:rsid w:val="00EA17BC"/>
    <w:rsid w:val="00EA2F82"/>
    <w:rsid w:val="00EA39AB"/>
    <w:rsid w:val="00EA3F0A"/>
    <w:rsid w:val="00EA5613"/>
    <w:rsid w:val="00EA78CA"/>
    <w:rsid w:val="00EA7972"/>
    <w:rsid w:val="00EA7B91"/>
    <w:rsid w:val="00EB0125"/>
    <w:rsid w:val="00EB0138"/>
    <w:rsid w:val="00EB1F07"/>
    <w:rsid w:val="00EB227D"/>
    <w:rsid w:val="00EB2E1B"/>
    <w:rsid w:val="00EB309F"/>
    <w:rsid w:val="00EB33D5"/>
    <w:rsid w:val="00EB374A"/>
    <w:rsid w:val="00EB4F5E"/>
    <w:rsid w:val="00EB5B19"/>
    <w:rsid w:val="00EB6F0F"/>
    <w:rsid w:val="00EB7467"/>
    <w:rsid w:val="00EB7979"/>
    <w:rsid w:val="00EC04ED"/>
    <w:rsid w:val="00EC04EE"/>
    <w:rsid w:val="00EC0698"/>
    <w:rsid w:val="00EC28BB"/>
    <w:rsid w:val="00EC2BAA"/>
    <w:rsid w:val="00EC49D7"/>
    <w:rsid w:val="00EC4A43"/>
    <w:rsid w:val="00EC53A5"/>
    <w:rsid w:val="00EC791A"/>
    <w:rsid w:val="00ED03F7"/>
    <w:rsid w:val="00ED0B65"/>
    <w:rsid w:val="00ED1628"/>
    <w:rsid w:val="00ED2D0D"/>
    <w:rsid w:val="00ED6748"/>
    <w:rsid w:val="00EE05EA"/>
    <w:rsid w:val="00EE0959"/>
    <w:rsid w:val="00EE16EA"/>
    <w:rsid w:val="00EE2CCB"/>
    <w:rsid w:val="00EE45B6"/>
    <w:rsid w:val="00EE48BA"/>
    <w:rsid w:val="00EE4E0F"/>
    <w:rsid w:val="00EE6F13"/>
    <w:rsid w:val="00EE7676"/>
    <w:rsid w:val="00EF0501"/>
    <w:rsid w:val="00EF06E8"/>
    <w:rsid w:val="00EF0B66"/>
    <w:rsid w:val="00EF0DD8"/>
    <w:rsid w:val="00EF2AD9"/>
    <w:rsid w:val="00EF2C79"/>
    <w:rsid w:val="00EF4ACA"/>
    <w:rsid w:val="00EF58B2"/>
    <w:rsid w:val="00EF616E"/>
    <w:rsid w:val="00EF7CE6"/>
    <w:rsid w:val="00F01279"/>
    <w:rsid w:val="00F01F40"/>
    <w:rsid w:val="00F0267E"/>
    <w:rsid w:val="00F0294E"/>
    <w:rsid w:val="00F042E4"/>
    <w:rsid w:val="00F05EA7"/>
    <w:rsid w:val="00F06DBB"/>
    <w:rsid w:val="00F06E74"/>
    <w:rsid w:val="00F0774F"/>
    <w:rsid w:val="00F07828"/>
    <w:rsid w:val="00F103BD"/>
    <w:rsid w:val="00F10946"/>
    <w:rsid w:val="00F11277"/>
    <w:rsid w:val="00F117D5"/>
    <w:rsid w:val="00F120F5"/>
    <w:rsid w:val="00F121E2"/>
    <w:rsid w:val="00F12998"/>
    <w:rsid w:val="00F12C4D"/>
    <w:rsid w:val="00F138AB"/>
    <w:rsid w:val="00F1585D"/>
    <w:rsid w:val="00F160C7"/>
    <w:rsid w:val="00F16D61"/>
    <w:rsid w:val="00F17A8B"/>
    <w:rsid w:val="00F17CE9"/>
    <w:rsid w:val="00F17F6A"/>
    <w:rsid w:val="00F2044E"/>
    <w:rsid w:val="00F210F0"/>
    <w:rsid w:val="00F214FF"/>
    <w:rsid w:val="00F21A20"/>
    <w:rsid w:val="00F2570D"/>
    <w:rsid w:val="00F25D4A"/>
    <w:rsid w:val="00F262A7"/>
    <w:rsid w:val="00F27E22"/>
    <w:rsid w:val="00F31F52"/>
    <w:rsid w:val="00F32AF8"/>
    <w:rsid w:val="00F352F5"/>
    <w:rsid w:val="00F36203"/>
    <w:rsid w:val="00F36D7D"/>
    <w:rsid w:val="00F37812"/>
    <w:rsid w:val="00F39C96"/>
    <w:rsid w:val="00F416A9"/>
    <w:rsid w:val="00F43781"/>
    <w:rsid w:val="00F44031"/>
    <w:rsid w:val="00F44530"/>
    <w:rsid w:val="00F44E4F"/>
    <w:rsid w:val="00F45A0E"/>
    <w:rsid w:val="00F47058"/>
    <w:rsid w:val="00F508B8"/>
    <w:rsid w:val="00F51C60"/>
    <w:rsid w:val="00F526F0"/>
    <w:rsid w:val="00F53474"/>
    <w:rsid w:val="00F556BE"/>
    <w:rsid w:val="00F56C7B"/>
    <w:rsid w:val="00F6014A"/>
    <w:rsid w:val="00F60290"/>
    <w:rsid w:val="00F6087A"/>
    <w:rsid w:val="00F6104D"/>
    <w:rsid w:val="00F61B3F"/>
    <w:rsid w:val="00F62793"/>
    <w:rsid w:val="00F63932"/>
    <w:rsid w:val="00F646C0"/>
    <w:rsid w:val="00F647A0"/>
    <w:rsid w:val="00F65DA5"/>
    <w:rsid w:val="00F66BC7"/>
    <w:rsid w:val="00F66D50"/>
    <w:rsid w:val="00F7172C"/>
    <w:rsid w:val="00F71C6B"/>
    <w:rsid w:val="00F725C8"/>
    <w:rsid w:val="00F74744"/>
    <w:rsid w:val="00F7682E"/>
    <w:rsid w:val="00F77B43"/>
    <w:rsid w:val="00F80024"/>
    <w:rsid w:val="00F80AB0"/>
    <w:rsid w:val="00F8169C"/>
    <w:rsid w:val="00F82189"/>
    <w:rsid w:val="00F82943"/>
    <w:rsid w:val="00F82D44"/>
    <w:rsid w:val="00F838A6"/>
    <w:rsid w:val="00F84B85"/>
    <w:rsid w:val="00F859AE"/>
    <w:rsid w:val="00F859E9"/>
    <w:rsid w:val="00F85F0D"/>
    <w:rsid w:val="00F9030F"/>
    <w:rsid w:val="00F9098C"/>
    <w:rsid w:val="00F92B9D"/>
    <w:rsid w:val="00F941A7"/>
    <w:rsid w:val="00F95C09"/>
    <w:rsid w:val="00F95FEC"/>
    <w:rsid w:val="00FA03AD"/>
    <w:rsid w:val="00FA0F35"/>
    <w:rsid w:val="00FA5939"/>
    <w:rsid w:val="00FA7410"/>
    <w:rsid w:val="00FA7A0C"/>
    <w:rsid w:val="00FB0B80"/>
    <w:rsid w:val="00FB1CA8"/>
    <w:rsid w:val="00FB221C"/>
    <w:rsid w:val="00FB42DE"/>
    <w:rsid w:val="00FB5D5D"/>
    <w:rsid w:val="00FB657F"/>
    <w:rsid w:val="00FB675B"/>
    <w:rsid w:val="00FB6790"/>
    <w:rsid w:val="00FB6DA8"/>
    <w:rsid w:val="00FB6FB9"/>
    <w:rsid w:val="00FB7BC4"/>
    <w:rsid w:val="00FC029E"/>
    <w:rsid w:val="00FC032E"/>
    <w:rsid w:val="00FC2399"/>
    <w:rsid w:val="00FC29FC"/>
    <w:rsid w:val="00FC309D"/>
    <w:rsid w:val="00FC574C"/>
    <w:rsid w:val="00FC5807"/>
    <w:rsid w:val="00FC5C11"/>
    <w:rsid w:val="00FC5DFA"/>
    <w:rsid w:val="00FC6082"/>
    <w:rsid w:val="00FD1686"/>
    <w:rsid w:val="00FD2DA8"/>
    <w:rsid w:val="00FD4692"/>
    <w:rsid w:val="00FD5D73"/>
    <w:rsid w:val="00FD65D4"/>
    <w:rsid w:val="00FD6DA9"/>
    <w:rsid w:val="00FD73C8"/>
    <w:rsid w:val="00FE0597"/>
    <w:rsid w:val="00FE0B4B"/>
    <w:rsid w:val="00FE105C"/>
    <w:rsid w:val="00FE1757"/>
    <w:rsid w:val="00FE1A5F"/>
    <w:rsid w:val="00FE1F69"/>
    <w:rsid w:val="00FE23B3"/>
    <w:rsid w:val="00FE3345"/>
    <w:rsid w:val="00FE4712"/>
    <w:rsid w:val="00FE57E1"/>
    <w:rsid w:val="00FE5E56"/>
    <w:rsid w:val="00FE5EC5"/>
    <w:rsid w:val="00FE63DD"/>
    <w:rsid w:val="00FF1061"/>
    <w:rsid w:val="00FF1992"/>
    <w:rsid w:val="00FF1D88"/>
    <w:rsid w:val="00FF3F6A"/>
    <w:rsid w:val="00FF4CC3"/>
    <w:rsid w:val="00FF4F5D"/>
    <w:rsid w:val="012F4BDA"/>
    <w:rsid w:val="01986D2E"/>
    <w:rsid w:val="01C6C64E"/>
    <w:rsid w:val="022BF29F"/>
    <w:rsid w:val="026BB9FC"/>
    <w:rsid w:val="026BD810"/>
    <w:rsid w:val="028849FA"/>
    <w:rsid w:val="0295E571"/>
    <w:rsid w:val="02AC3B1D"/>
    <w:rsid w:val="02F602FD"/>
    <w:rsid w:val="02FF9468"/>
    <w:rsid w:val="031E0497"/>
    <w:rsid w:val="033FAFD7"/>
    <w:rsid w:val="0391CADE"/>
    <w:rsid w:val="039EED7E"/>
    <w:rsid w:val="03D5DD67"/>
    <w:rsid w:val="03E0F6FC"/>
    <w:rsid w:val="03FBD3CC"/>
    <w:rsid w:val="03FE199C"/>
    <w:rsid w:val="04446CEC"/>
    <w:rsid w:val="044592A9"/>
    <w:rsid w:val="04730149"/>
    <w:rsid w:val="049639B9"/>
    <w:rsid w:val="04EA41DC"/>
    <w:rsid w:val="04FD0BDA"/>
    <w:rsid w:val="05379EE2"/>
    <w:rsid w:val="05591AB9"/>
    <w:rsid w:val="056AD49E"/>
    <w:rsid w:val="05AD4E21"/>
    <w:rsid w:val="05E34042"/>
    <w:rsid w:val="05E5C4A4"/>
    <w:rsid w:val="05EC5822"/>
    <w:rsid w:val="05F05723"/>
    <w:rsid w:val="0601AC90"/>
    <w:rsid w:val="06201457"/>
    <w:rsid w:val="0638CF3C"/>
    <w:rsid w:val="0672E5B8"/>
    <w:rsid w:val="06BC4D92"/>
    <w:rsid w:val="06CA2017"/>
    <w:rsid w:val="0725B1F9"/>
    <w:rsid w:val="073C0ABA"/>
    <w:rsid w:val="074EF716"/>
    <w:rsid w:val="07831A2A"/>
    <w:rsid w:val="07BFC4CE"/>
    <w:rsid w:val="07FB2C80"/>
    <w:rsid w:val="0807F334"/>
    <w:rsid w:val="08334EB7"/>
    <w:rsid w:val="086A0831"/>
    <w:rsid w:val="08DF8BA2"/>
    <w:rsid w:val="08F084CD"/>
    <w:rsid w:val="08F2D28E"/>
    <w:rsid w:val="0930FC5E"/>
    <w:rsid w:val="09359E6E"/>
    <w:rsid w:val="09A45F84"/>
    <w:rsid w:val="09A8E72B"/>
    <w:rsid w:val="09AC62BA"/>
    <w:rsid w:val="09AF9B9A"/>
    <w:rsid w:val="09D4F829"/>
    <w:rsid w:val="09D621F8"/>
    <w:rsid w:val="0A0DACFE"/>
    <w:rsid w:val="0A197A86"/>
    <w:rsid w:val="0A31B140"/>
    <w:rsid w:val="0A404A02"/>
    <w:rsid w:val="0A7110D7"/>
    <w:rsid w:val="0AC5A678"/>
    <w:rsid w:val="0AC7618A"/>
    <w:rsid w:val="0B45FD8E"/>
    <w:rsid w:val="0B4D6190"/>
    <w:rsid w:val="0BC10D41"/>
    <w:rsid w:val="0C398FFE"/>
    <w:rsid w:val="0C56ED87"/>
    <w:rsid w:val="0C5D482F"/>
    <w:rsid w:val="0C65EAF6"/>
    <w:rsid w:val="0C6746F2"/>
    <w:rsid w:val="0C69764A"/>
    <w:rsid w:val="0C6E98D4"/>
    <w:rsid w:val="0C944B20"/>
    <w:rsid w:val="0CBCE2FF"/>
    <w:rsid w:val="0CE8CF0B"/>
    <w:rsid w:val="0D01E796"/>
    <w:rsid w:val="0D1232D9"/>
    <w:rsid w:val="0D6419CD"/>
    <w:rsid w:val="0D748358"/>
    <w:rsid w:val="0D8172C9"/>
    <w:rsid w:val="0D8F125E"/>
    <w:rsid w:val="0DAC142B"/>
    <w:rsid w:val="0DB44FC4"/>
    <w:rsid w:val="0DD77EE0"/>
    <w:rsid w:val="0E07F20D"/>
    <w:rsid w:val="0E300BFC"/>
    <w:rsid w:val="0E5FD69D"/>
    <w:rsid w:val="0E8DEEB1"/>
    <w:rsid w:val="0E96A662"/>
    <w:rsid w:val="0EB3F3C3"/>
    <w:rsid w:val="0F48FF23"/>
    <w:rsid w:val="0FAEE26F"/>
    <w:rsid w:val="10257A65"/>
    <w:rsid w:val="102F7CEE"/>
    <w:rsid w:val="10416E6F"/>
    <w:rsid w:val="10445173"/>
    <w:rsid w:val="10834356"/>
    <w:rsid w:val="108B91BD"/>
    <w:rsid w:val="10A02013"/>
    <w:rsid w:val="10B0CE34"/>
    <w:rsid w:val="10B56869"/>
    <w:rsid w:val="11215509"/>
    <w:rsid w:val="112AAD73"/>
    <w:rsid w:val="115757AF"/>
    <w:rsid w:val="117A1D43"/>
    <w:rsid w:val="117DA46F"/>
    <w:rsid w:val="11C01EC3"/>
    <w:rsid w:val="11E60BCB"/>
    <w:rsid w:val="1261C82D"/>
    <w:rsid w:val="126422D3"/>
    <w:rsid w:val="1277AED4"/>
    <w:rsid w:val="12EDB57F"/>
    <w:rsid w:val="1358DDB7"/>
    <w:rsid w:val="137EE91C"/>
    <w:rsid w:val="13B86462"/>
    <w:rsid w:val="13B8BC6A"/>
    <w:rsid w:val="14303B04"/>
    <w:rsid w:val="144D8344"/>
    <w:rsid w:val="1463F8BD"/>
    <w:rsid w:val="1477B00E"/>
    <w:rsid w:val="14B456C6"/>
    <w:rsid w:val="14E74A98"/>
    <w:rsid w:val="150C9B18"/>
    <w:rsid w:val="1537D2C5"/>
    <w:rsid w:val="15652627"/>
    <w:rsid w:val="15982A2A"/>
    <w:rsid w:val="15999B28"/>
    <w:rsid w:val="15C646F4"/>
    <w:rsid w:val="15D0722D"/>
    <w:rsid w:val="15D14F8A"/>
    <w:rsid w:val="15DD2957"/>
    <w:rsid w:val="166C86B1"/>
    <w:rsid w:val="1672E35E"/>
    <w:rsid w:val="167C537E"/>
    <w:rsid w:val="16D7CA7A"/>
    <w:rsid w:val="16E14DDF"/>
    <w:rsid w:val="1701B38C"/>
    <w:rsid w:val="171C5CFD"/>
    <w:rsid w:val="171ED1A7"/>
    <w:rsid w:val="174D9CE2"/>
    <w:rsid w:val="17703D6A"/>
    <w:rsid w:val="1786710D"/>
    <w:rsid w:val="1792479D"/>
    <w:rsid w:val="17A7FE76"/>
    <w:rsid w:val="17AE87B4"/>
    <w:rsid w:val="17CDF62B"/>
    <w:rsid w:val="17D8E19D"/>
    <w:rsid w:val="1827785F"/>
    <w:rsid w:val="183051CE"/>
    <w:rsid w:val="18368F12"/>
    <w:rsid w:val="184BAFD2"/>
    <w:rsid w:val="18A04A27"/>
    <w:rsid w:val="18A4E02E"/>
    <w:rsid w:val="18A6490C"/>
    <w:rsid w:val="18A91DE3"/>
    <w:rsid w:val="18AE9A3A"/>
    <w:rsid w:val="18AED31B"/>
    <w:rsid w:val="18BBF6A7"/>
    <w:rsid w:val="18F7F907"/>
    <w:rsid w:val="191A82E9"/>
    <w:rsid w:val="1969F1B4"/>
    <w:rsid w:val="19A5EBBA"/>
    <w:rsid w:val="19CDC69A"/>
    <w:rsid w:val="19DA2D3D"/>
    <w:rsid w:val="19DF5496"/>
    <w:rsid w:val="1A2FCB85"/>
    <w:rsid w:val="1A3116F1"/>
    <w:rsid w:val="1A3DBF1D"/>
    <w:rsid w:val="1A40F8A9"/>
    <w:rsid w:val="1A688B1B"/>
    <w:rsid w:val="1A7647A6"/>
    <w:rsid w:val="1A972DBC"/>
    <w:rsid w:val="1AAFCDD7"/>
    <w:rsid w:val="1AD2C9C2"/>
    <w:rsid w:val="1AE32AB1"/>
    <w:rsid w:val="1AFA9C8B"/>
    <w:rsid w:val="1B070148"/>
    <w:rsid w:val="1B4B8333"/>
    <w:rsid w:val="1B98B576"/>
    <w:rsid w:val="1C225E55"/>
    <w:rsid w:val="1C3DA52E"/>
    <w:rsid w:val="1CAACACA"/>
    <w:rsid w:val="1CC544A4"/>
    <w:rsid w:val="1CDAF44A"/>
    <w:rsid w:val="1CFED181"/>
    <w:rsid w:val="1D072E46"/>
    <w:rsid w:val="1D39764B"/>
    <w:rsid w:val="1D3BD944"/>
    <w:rsid w:val="1D560EBF"/>
    <w:rsid w:val="1D7F84E3"/>
    <w:rsid w:val="1D82443E"/>
    <w:rsid w:val="1D92152D"/>
    <w:rsid w:val="1DA9FE5C"/>
    <w:rsid w:val="1DABF3C3"/>
    <w:rsid w:val="1DF8B0A7"/>
    <w:rsid w:val="1E0D732C"/>
    <w:rsid w:val="1E22EFCF"/>
    <w:rsid w:val="1E4155D3"/>
    <w:rsid w:val="1E45B1B5"/>
    <w:rsid w:val="1E553DC7"/>
    <w:rsid w:val="1E72481F"/>
    <w:rsid w:val="1E75F68D"/>
    <w:rsid w:val="1E845EFF"/>
    <w:rsid w:val="1E8CE55E"/>
    <w:rsid w:val="1E8D91CB"/>
    <w:rsid w:val="1EB8BBE5"/>
    <w:rsid w:val="1EEAB15F"/>
    <w:rsid w:val="1EED76DE"/>
    <w:rsid w:val="1F1DB454"/>
    <w:rsid w:val="1F4FF73E"/>
    <w:rsid w:val="1F5E5CCB"/>
    <w:rsid w:val="1F94FA9B"/>
    <w:rsid w:val="1FACAD7D"/>
    <w:rsid w:val="202155E4"/>
    <w:rsid w:val="2025EC93"/>
    <w:rsid w:val="202D06FD"/>
    <w:rsid w:val="205421B3"/>
    <w:rsid w:val="207D6645"/>
    <w:rsid w:val="20CA4930"/>
    <w:rsid w:val="20E4FD10"/>
    <w:rsid w:val="21294A4D"/>
    <w:rsid w:val="212B93C9"/>
    <w:rsid w:val="213C34DF"/>
    <w:rsid w:val="217ED0C4"/>
    <w:rsid w:val="219F22D9"/>
    <w:rsid w:val="21D37D94"/>
    <w:rsid w:val="21DE1502"/>
    <w:rsid w:val="22381702"/>
    <w:rsid w:val="22471844"/>
    <w:rsid w:val="225F95F2"/>
    <w:rsid w:val="22817B69"/>
    <w:rsid w:val="22842764"/>
    <w:rsid w:val="228A8265"/>
    <w:rsid w:val="230060B2"/>
    <w:rsid w:val="232BF300"/>
    <w:rsid w:val="23487B33"/>
    <w:rsid w:val="2349D76C"/>
    <w:rsid w:val="2382A8C4"/>
    <w:rsid w:val="2399A903"/>
    <w:rsid w:val="23A62F74"/>
    <w:rsid w:val="23B73EF0"/>
    <w:rsid w:val="241BE2EA"/>
    <w:rsid w:val="2458275F"/>
    <w:rsid w:val="247EC0D5"/>
    <w:rsid w:val="24AA38DB"/>
    <w:rsid w:val="24C192AD"/>
    <w:rsid w:val="24CB287B"/>
    <w:rsid w:val="252D8CD9"/>
    <w:rsid w:val="2560A1A4"/>
    <w:rsid w:val="2576E47E"/>
    <w:rsid w:val="259C168B"/>
    <w:rsid w:val="25D88096"/>
    <w:rsid w:val="263B65E8"/>
    <w:rsid w:val="266DA898"/>
    <w:rsid w:val="267661F2"/>
    <w:rsid w:val="2690C3C2"/>
    <w:rsid w:val="269DE48A"/>
    <w:rsid w:val="26DC47B0"/>
    <w:rsid w:val="26DFBFA2"/>
    <w:rsid w:val="26F41CCB"/>
    <w:rsid w:val="27068866"/>
    <w:rsid w:val="2722B159"/>
    <w:rsid w:val="272D3A67"/>
    <w:rsid w:val="2732ADB8"/>
    <w:rsid w:val="27A72CED"/>
    <w:rsid w:val="27AA87D3"/>
    <w:rsid w:val="27C7D5FD"/>
    <w:rsid w:val="280978F9"/>
    <w:rsid w:val="287E30B3"/>
    <w:rsid w:val="28A77ACE"/>
    <w:rsid w:val="28B6FFA4"/>
    <w:rsid w:val="28D571A9"/>
    <w:rsid w:val="28D5B205"/>
    <w:rsid w:val="28FD913F"/>
    <w:rsid w:val="2909C651"/>
    <w:rsid w:val="291FBC32"/>
    <w:rsid w:val="29272F9C"/>
    <w:rsid w:val="292C4927"/>
    <w:rsid w:val="29803257"/>
    <w:rsid w:val="29A55FC3"/>
    <w:rsid w:val="29AE2E2F"/>
    <w:rsid w:val="2A12DAE3"/>
    <w:rsid w:val="2A3A01EA"/>
    <w:rsid w:val="2A4AAC9F"/>
    <w:rsid w:val="2A901853"/>
    <w:rsid w:val="2AB61C0B"/>
    <w:rsid w:val="2AC7909C"/>
    <w:rsid w:val="2AF9447E"/>
    <w:rsid w:val="2AFF9D03"/>
    <w:rsid w:val="2B1BE3F7"/>
    <w:rsid w:val="2B4119BB"/>
    <w:rsid w:val="2B6FB35A"/>
    <w:rsid w:val="2B71515A"/>
    <w:rsid w:val="2B8B2DE4"/>
    <w:rsid w:val="2BA8BC09"/>
    <w:rsid w:val="2BBDF497"/>
    <w:rsid w:val="2BD5CFB8"/>
    <w:rsid w:val="2BFB0FBE"/>
    <w:rsid w:val="2C0037FE"/>
    <w:rsid w:val="2C1B4457"/>
    <w:rsid w:val="2C2495B3"/>
    <w:rsid w:val="2C2D0E8F"/>
    <w:rsid w:val="2C6B7C4A"/>
    <w:rsid w:val="2C6F0CB2"/>
    <w:rsid w:val="2C7B0037"/>
    <w:rsid w:val="2C969F70"/>
    <w:rsid w:val="2CBBD8F7"/>
    <w:rsid w:val="2CE78FE8"/>
    <w:rsid w:val="2D19DB0E"/>
    <w:rsid w:val="2D2DF66A"/>
    <w:rsid w:val="2D64A89B"/>
    <w:rsid w:val="2D7FFC59"/>
    <w:rsid w:val="2D8792D3"/>
    <w:rsid w:val="2DB45778"/>
    <w:rsid w:val="2DBA4817"/>
    <w:rsid w:val="2E0310E2"/>
    <w:rsid w:val="2E032C72"/>
    <w:rsid w:val="2E03F6BB"/>
    <w:rsid w:val="2E10C1A1"/>
    <w:rsid w:val="2E1F1E14"/>
    <w:rsid w:val="2E217ED5"/>
    <w:rsid w:val="2E7785BF"/>
    <w:rsid w:val="2E8B1FEE"/>
    <w:rsid w:val="2E9AFC23"/>
    <w:rsid w:val="2EA1F2C1"/>
    <w:rsid w:val="2EA25136"/>
    <w:rsid w:val="2EAE2B87"/>
    <w:rsid w:val="2ECCEA9F"/>
    <w:rsid w:val="2EDC4179"/>
    <w:rsid w:val="2EF31F94"/>
    <w:rsid w:val="2EFD03FA"/>
    <w:rsid w:val="2EFFCC44"/>
    <w:rsid w:val="2F4CFB32"/>
    <w:rsid w:val="2F5E9D2A"/>
    <w:rsid w:val="2F764C18"/>
    <w:rsid w:val="2FA00BA6"/>
    <w:rsid w:val="2FAF580B"/>
    <w:rsid w:val="2FC99A94"/>
    <w:rsid w:val="2FE3611E"/>
    <w:rsid w:val="2FEA112D"/>
    <w:rsid w:val="3006013F"/>
    <w:rsid w:val="3011CCDF"/>
    <w:rsid w:val="30812D12"/>
    <w:rsid w:val="30F3E6D9"/>
    <w:rsid w:val="31035A2F"/>
    <w:rsid w:val="31668B3E"/>
    <w:rsid w:val="317E1019"/>
    <w:rsid w:val="32264704"/>
    <w:rsid w:val="3242A7A4"/>
    <w:rsid w:val="324CA3B3"/>
    <w:rsid w:val="328F375E"/>
    <w:rsid w:val="329A3DA1"/>
    <w:rsid w:val="32ABE482"/>
    <w:rsid w:val="32BC8A60"/>
    <w:rsid w:val="32E9D465"/>
    <w:rsid w:val="3308355C"/>
    <w:rsid w:val="33135911"/>
    <w:rsid w:val="3329C3EB"/>
    <w:rsid w:val="3332982F"/>
    <w:rsid w:val="3338B275"/>
    <w:rsid w:val="333B6C0A"/>
    <w:rsid w:val="3348F84C"/>
    <w:rsid w:val="3373440D"/>
    <w:rsid w:val="33BF580C"/>
    <w:rsid w:val="34237B6F"/>
    <w:rsid w:val="3432CE5C"/>
    <w:rsid w:val="345803EA"/>
    <w:rsid w:val="345AE856"/>
    <w:rsid w:val="34AFC09B"/>
    <w:rsid w:val="34B21E58"/>
    <w:rsid w:val="34C47C6F"/>
    <w:rsid w:val="34F3ADD9"/>
    <w:rsid w:val="359D684A"/>
    <w:rsid w:val="35A72FE6"/>
    <w:rsid w:val="35AC87EA"/>
    <w:rsid w:val="360119FC"/>
    <w:rsid w:val="360D3E49"/>
    <w:rsid w:val="364B7B8C"/>
    <w:rsid w:val="36603A68"/>
    <w:rsid w:val="36A1AD64"/>
    <w:rsid w:val="36A443C6"/>
    <w:rsid w:val="36AB43B6"/>
    <w:rsid w:val="36B33A1D"/>
    <w:rsid w:val="36BC3D33"/>
    <w:rsid w:val="36D3B946"/>
    <w:rsid w:val="3702F342"/>
    <w:rsid w:val="374642FD"/>
    <w:rsid w:val="3760198C"/>
    <w:rsid w:val="37903FF7"/>
    <w:rsid w:val="37A5F6AC"/>
    <w:rsid w:val="37D6F4F6"/>
    <w:rsid w:val="37E25F5C"/>
    <w:rsid w:val="38101359"/>
    <w:rsid w:val="382F1492"/>
    <w:rsid w:val="38527CC0"/>
    <w:rsid w:val="38623CCC"/>
    <w:rsid w:val="3897EB19"/>
    <w:rsid w:val="38A66141"/>
    <w:rsid w:val="38D000EA"/>
    <w:rsid w:val="38DED0A8"/>
    <w:rsid w:val="38E4FAE6"/>
    <w:rsid w:val="3908AD19"/>
    <w:rsid w:val="3916FDB2"/>
    <w:rsid w:val="393C25AB"/>
    <w:rsid w:val="39789B38"/>
    <w:rsid w:val="39BCC03A"/>
    <w:rsid w:val="39C35102"/>
    <w:rsid w:val="3A9EE8BE"/>
    <w:rsid w:val="3AB7A2A3"/>
    <w:rsid w:val="3ADC7006"/>
    <w:rsid w:val="3AF6B48A"/>
    <w:rsid w:val="3B0D7B2D"/>
    <w:rsid w:val="3B359729"/>
    <w:rsid w:val="3B556A53"/>
    <w:rsid w:val="3B9833C9"/>
    <w:rsid w:val="3B9C92CA"/>
    <w:rsid w:val="3BA85D63"/>
    <w:rsid w:val="3BB4ACC9"/>
    <w:rsid w:val="3C000A73"/>
    <w:rsid w:val="3C22617A"/>
    <w:rsid w:val="3C284113"/>
    <w:rsid w:val="3C31D81B"/>
    <w:rsid w:val="3C39840C"/>
    <w:rsid w:val="3C5ED1AC"/>
    <w:rsid w:val="3C73F090"/>
    <w:rsid w:val="3C756E44"/>
    <w:rsid w:val="3C8ACFFD"/>
    <w:rsid w:val="3D15F19C"/>
    <w:rsid w:val="3D63D1E8"/>
    <w:rsid w:val="3D97C0F6"/>
    <w:rsid w:val="3DA36B4F"/>
    <w:rsid w:val="3E062642"/>
    <w:rsid w:val="3E1DC305"/>
    <w:rsid w:val="3E8819A5"/>
    <w:rsid w:val="3EA9D30B"/>
    <w:rsid w:val="3EEC9276"/>
    <w:rsid w:val="3F09621A"/>
    <w:rsid w:val="3F09D938"/>
    <w:rsid w:val="3F18C2D9"/>
    <w:rsid w:val="3F21355E"/>
    <w:rsid w:val="3F22046D"/>
    <w:rsid w:val="3F942690"/>
    <w:rsid w:val="3FA47E34"/>
    <w:rsid w:val="3FAD723B"/>
    <w:rsid w:val="3FCA67A2"/>
    <w:rsid w:val="3FCFDBF9"/>
    <w:rsid w:val="3FDE7702"/>
    <w:rsid w:val="4009D18C"/>
    <w:rsid w:val="403BC092"/>
    <w:rsid w:val="405878F4"/>
    <w:rsid w:val="407A1D7B"/>
    <w:rsid w:val="40C1FBD6"/>
    <w:rsid w:val="40D0FDA9"/>
    <w:rsid w:val="415A4CD9"/>
    <w:rsid w:val="4167E1E2"/>
    <w:rsid w:val="41983F61"/>
    <w:rsid w:val="41DAA77D"/>
    <w:rsid w:val="41F413C3"/>
    <w:rsid w:val="42233688"/>
    <w:rsid w:val="4227EC02"/>
    <w:rsid w:val="422F2F2C"/>
    <w:rsid w:val="423608D0"/>
    <w:rsid w:val="423A9DAB"/>
    <w:rsid w:val="4241A667"/>
    <w:rsid w:val="42664DF1"/>
    <w:rsid w:val="4278A998"/>
    <w:rsid w:val="4279F57D"/>
    <w:rsid w:val="4280DBC7"/>
    <w:rsid w:val="42867559"/>
    <w:rsid w:val="4293F968"/>
    <w:rsid w:val="4299CA66"/>
    <w:rsid w:val="42AA4BB4"/>
    <w:rsid w:val="42EADAB7"/>
    <w:rsid w:val="42F4E93D"/>
    <w:rsid w:val="42F753B5"/>
    <w:rsid w:val="43179370"/>
    <w:rsid w:val="43204728"/>
    <w:rsid w:val="432CB397"/>
    <w:rsid w:val="43312C69"/>
    <w:rsid w:val="433168F0"/>
    <w:rsid w:val="4353055E"/>
    <w:rsid w:val="43564BD8"/>
    <w:rsid w:val="437925A8"/>
    <w:rsid w:val="43DEAB39"/>
    <w:rsid w:val="43E42E11"/>
    <w:rsid w:val="43F54994"/>
    <w:rsid w:val="43F6437B"/>
    <w:rsid w:val="44030967"/>
    <w:rsid w:val="4414733B"/>
    <w:rsid w:val="442EDB01"/>
    <w:rsid w:val="444DDCA6"/>
    <w:rsid w:val="445E2BAD"/>
    <w:rsid w:val="448A934A"/>
    <w:rsid w:val="44931400"/>
    <w:rsid w:val="44F66FAE"/>
    <w:rsid w:val="44FC8DDF"/>
    <w:rsid w:val="45437555"/>
    <w:rsid w:val="455A52B3"/>
    <w:rsid w:val="4567FD35"/>
    <w:rsid w:val="456CCB53"/>
    <w:rsid w:val="45830178"/>
    <w:rsid w:val="45980430"/>
    <w:rsid w:val="45A4BFA9"/>
    <w:rsid w:val="45C636A6"/>
    <w:rsid w:val="45F48AAC"/>
    <w:rsid w:val="4612C2A3"/>
    <w:rsid w:val="46155259"/>
    <w:rsid w:val="46163770"/>
    <w:rsid w:val="46252C6A"/>
    <w:rsid w:val="462EB34A"/>
    <w:rsid w:val="4655E37B"/>
    <w:rsid w:val="467B4EC9"/>
    <w:rsid w:val="468B9EB5"/>
    <w:rsid w:val="469E2744"/>
    <w:rsid w:val="46F9101E"/>
    <w:rsid w:val="470E06FF"/>
    <w:rsid w:val="47166D01"/>
    <w:rsid w:val="47194497"/>
    <w:rsid w:val="472F3ED2"/>
    <w:rsid w:val="473BBFB8"/>
    <w:rsid w:val="47ABD13A"/>
    <w:rsid w:val="47D04D9E"/>
    <w:rsid w:val="47E3E971"/>
    <w:rsid w:val="47E4EAD6"/>
    <w:rsid w:val="47EBBE4A"/>
    <w:rsid w:val="4805690C"/>
    <w:rsid w:val="4822EFED"/>
    <w:rsid w:val="482C3964"/>
    <w:rsid w:val="4837F634"/>
    <w:rsid w:val="48420104"/>
    <w:rsid w:val="4867DEFA"/>
    <w:rsid w:val="48944951"/>
    <w:rsid w:val="489FE45F"/>
    <w:rsid w:val="48E15605"/>
    <w:rsid w:val="4906716E"/>
    <w:rsid w:val="49076F50"/>
    <w:rsid w:val="49218093"/>
    <w:rsid w:val="49544BFD"/>
    <w:rsid w:val="49A8FFCC"/>
    <w:rsid w:val="49AD9CA7"/>
    <w:rsid w:val="49D12869"/>
    <w:rsid w:val="49DA4C4E"/>
    <w:rsid w:val="49F01000"/>
    <w:rsid w:val="49F7A2C0"/>
    <w:rsid w:val="4A082633"/>
    <w:rsid w:val="4A6040B8"/>
    <w:rsid w:val="4A861038"/>
    <w:rsid w:val="4A926F1B"/>
    <w:rsid w:val="4AADACCE"/>
    <w:rsid w:val="4B33A781"/>
    <w:rsid w:val="4B3D09CE"/>
    <w:rsid w:val="4B722956"/>
    <w:rsid w:val="4B7E8384"/>
    <w:rsid w:val="4BB7EFA8"/>
    <w:rsid w:val="4BC1EB03"/>
    <w:rsid w:val="4BC9DC26"/>
    <w:rsid w:val="4BF4740C"/>
    <w:rsid w:val="4C1E212E"/>
    <w:rsid w:val="4C2E3F7C"/>
    <w:rsid w:val="4C9828B8"/>
    <w:rsid w:val="4CC9B858"/>
    <w:rsid w:val="4CD2C115"/>
    <w:rsid w:val="4D05A84C"/>
    <w:rsid w:val="4D23B8A1"/>
    <w:rsid w:val="4D9F3EAD"/>
    <w:rsid w:val="4DA45490"/>
    <w:rsid w:val="4DCDD856"/>
    <w:rsid w:val="4DEF8CCA"/>
    <w:rsid w:val="4DF1C756"/>
    <w:rsid w:val="4DF59889"/>
    <w:rsid w:val="4E32C82E"/>
    <w:rsid w:val="4E379B54"/>
    <w:rsid w:val="4E3CD353"/>
    <w:rsid w:val="4E5AE5AA"/>
    <w:rsid w:val="4EA89747"/>
    <w:rsid w:val="4EC7B1F3"/>
    <w:rsid w:val="4ED7B300"/>
    <w:rsid w:val="4EF26EC4"/>
    <w:rsid w:val="4F478560"/>
    <w:rsid w:val="4F47B029"/>
    <w:rsid w:val="4F526B1D"/>
    <w:rsid w:val="4F7EB722"/>
    <w:rsid w:val="4FCC2896"/>
    <w:rsid w:val="50139E28"/>
    <w:rsid w:val="5018C054"/>
    <w:rsid w:val="501A5E83"/>
    <w:rsid w:val="5023EEDB"/>
    <w:rsid w:val="5032518C"/>
    <w:rsid w:val="5035BC87"/>
    <w:rsid w:val="509888FC"/>
    <w:rsid w:val="509A4C98"/>
    <w:rsid w:val="5122807D"/>
    <w:rsid w:val="513B4686"/>
    <w:rsid w:val="5177C5EC"/>
    <w:rsid w:val="5189C8DA"/>
    <w:rsid w:val="51BE4A66"/>
    <w:rsid w:val="51C47BDD"/>
    <w:rsid w:val="51CDD9F7"/>
    <w:rsid w:val="51F101D1"/>
    <w:rsid w:val="51F3251F"/>
    <w:rsid w:val="51F800B9"/>
    <w:rsid w:val="51FFB3E6"/>
    <w:rsid w:val="52DBB995"/>
    <w:rsid w:val="52E3E2C5"/>
    <w:rsid w:val="52E87E97"/>
    <w:rsid w:val="530613F0"/>
    <w:rsid w:val="534B7A3E"/>
    <w:rsid w:val="535E075C"/>
    <w:rsid w:val="53BE3104"/>
    <w:rsid w:val="540E7037"/>
    <w:rsid w:val="54186E43"/>
    <w:rsid w:val="543449F8"/>
    <w:rsid w:val="5499A4F7"/>
    <w:rsid w:val="54C29791"/>
    <w:rsid w:val="54DE8945"/>
    <w:rsid w:val="54DF01B0"/>
    <w:rsid w:val="55144821"/>
    <w:rsid w:val="553206D0"/>
    <w:rsid w:val="553AC6B7"/>
    <w:rsid w:val="55560B40"/>
    <w:rsid w:val="5563B44D"/>
    <w:rsid w:val="55749181"/>
    <w:rsid w:val="55DFC199"/>
    <w:rsid w:val="55E91F54"/>
    <w:rsid w:val="5604897A"/>
    <w:rsid w:val="565E761B"/>
    <w:rsid w:val="5671ABBD"/>
    <w:rsid w:val="569A2F07"/>
    <w:rsid w:val="569BDAE5"/>
    <w:rsid w:val="56A3CF1B"/>
    <w:rsid w:val="56D9CEAA"/>
    <w:rsid w:val="575E00CC"/>
    <w:rsid w:val="576DB4D6"/>
    <w:rsid w:val="5780E139"/>
    <w:rsid w:val="57B2A8F4"/>
    <w:rsid w:val="57C2B509"/>
    <w:rsid w:val="57F2F988"/>
    <w:rsid w:val="580EDF7A"/>
    <w:rsid w:val="58147F6F"/>
    <w:rsid w:val="582BDE8B"/>
    <w:rsid w:val="58420126"/>
    <w:rsid w:val="5874B138"/>
    <w:rsid w:val="58DA1BC7"/>
    <w:rsid w:val="58F0B6D3"/>
    <w:rsid w:val="590A9052"/>
    <w:rsid w:val="590F5A29"/>
    <w:rsid w:val="595A6726"/>
    <w:rsid w:val="59729528"/>
    <w:rsid w:val="59BD2CB7"/>
    <w:rsid w:val="59BED8B8"/>
    <w:rsid w:val="5A033ACB"/>
    <w:rsid w:val="5A313CFC"/>
    <w:rsid w:val="5A328F63"/>
    <w:rsid w:val="5A49F1BE"/>
    <w:rsid w:val="5A72C108"/>
    <w:rsid w:val="5AD38FA9"/>
    <w:rsid w:val="5B0BAEA5"/>
    <w:rsid w:val="5B1D66AA"/>
    <w:rsid w:val="5B2C9B42"/>
    <w:rsid w:val="5B587FB9"/>
    <w:rsid w:val="5B5CF62A"/>
    <w:rsid w:val="5B5DDA78"/>
    <w:rsid w:val="5B789672"/>
    <w:rsid w:val="5BAFA2F2"/>
    <w:rsid w:val="5BC108D4"/>
    <w:rsid w:val="5BE5996D"/>
    <w:rsid w:val="5C166BEE"/>
    <w:rsid w:val="5C227B98"/>
    <w:rsid w:val="5C2AF1EE"/>
    <w:rsid w:val="5C400F37"/>
    <w:rsid w:val="5C4E1229"/>
    <w:rsid w:val="5C64B092"/>
    <w:rsid w:val="5C8D4CCC"/>
    <w:rsid w:val="5CFE87C8"/>
    <w:rsid w:val="5D18B5CF"/>
    <w:rsid w:val="5D454EA3"/>
    <w:rsid w:val="5D55E50A"/>
    <w:rsid w:val="5D7D7D82"/>
    <w:rsid w:val="5D989471"/>
    <w:rsid w:val="5E0BD063"/>
    <w:rsid w:val="5E377B91"/>
    <w:rsid w:val="5EA4592C"/>
    <w:rsid w:val="5EAA087A"/>
    <w:rsid w:val="5ED59D5F"/>
    <w:rsid w:val="5EDE9481"/>
    <w:rsid w:val="5EEFE394"/>
    <w:rsid w:val="5F2E8168"/>
    <w:rsid w:val="5F515F4C"/>
    <w:rsid w:val="5F910A29"/>
    <w:rsid w:val="5FC545C2"/>
    <w:rsid w:val="5FF903B5"/>
    <w:rsid w:val="6016D468"/>
    <w:rsid w:val="601F5BC0"/>
    <w:rsid w:val="60317BC9"/>
    <w:rsid w:val="6038C7FE"/>
    <w:rsid w:val="603E0191"/>
    <w:rsid w:val="60487C5B"/>
    <w:rsid w:val="6062D8CA"/>
    <w:rsid w:val="608C09D7"/>
    <w:rsid w:val="609605E7"/>
    <w:rsid w:val="60D5B91E"/>
    <w:rsid w:val="60E4996D"/>
    <w:rsid w:val="614EB8AD"/>
    <w:rsid w:val="61595630"/>
    <w:rsid w:val="61CB1FE4"/>
    <w:rsid w:val="61DBF9EE"/>
    <w:rsid w:val="61E58140"/>
    <w:rsid w:val="61E7E275"/>
    <w:rsid w:val="61F26EFF"/>
    <w:rsid w:val="61FC3E66"/>
    <w:rsid w:val="620A9C12"/>
    <w:rsid w:val="6213CB67"/>
    <w:rsid w:val="62278275"/>
    <w:rsid w:val="623FB16E"/>
    <w:rsid w:val="62403BE4"/>
    <w:rsid w:val="624A56A3"/>
    <w:rsid w:val="629B234F"/>
    <w:rsid w:val="636013E9"/>
    <w:rsid w:val="63E00FC0"/>
    <w:rsid w:val="641BA660"/>
    <w:rsid w:val="642BED20"/>
    <w:rsid w:val="6432FC60"/>
    <w:rsid w:val="64474C3D"/>
    <w:rsid w:val="6477AD7C"/>
    <w:rsid w:val="648DD2FD"/>
    <w:rsid w:val="653EC2FD"/>
    <w:rsid w:val="655FF35F"/>
    <w:rsid w:val="656C5F05"/>
    <w:rsid w:val="6581C4CD"/>
    <w:rsid w:val="6594BADC"/>
    <w:rsid w:val="65BC5A64"/>
    <w:rsid w:val="66452E91"/>
    <w:rsid w:val="66712902"/>
    <w:rsid w:val="6694448F"/>
    <w:rsid w:val="66B5052D"/>
    <w:rsid w:val="66C74B7D"/>
    <w:rsid w:val="66CB2B02"/>
    <w:rsid w:val="6703F13D"/>
    <w:rsid w:val="67139879"/>
    <w:rsid w:val="673490C8"/>
    <w:rsid w:val="6743C086"/>
    <w:rsid w:val="674C2FDA"/>
    <w:rsid w:val="674DDCB8"/>
    <w:rsid w:val="677AB0F8"/>
    <w:rsid w:val="67969178"/>
    <w:rsid w:val="67C19FF6"/>
    <w:rsid w:val="68057B35"/>
    <w:rsid w:val="6811116F"/>
    <w:rsid w:val="68264468"/>
    <w:rsid w:val="682743C1"/>
    <w:rsid w:val="68344A88"/>
    <w:rsid w:val="6848BD7D"/>
    <w:rsid w:val="68C6A4CA"/>
    <w:rsid w:val="68D90E1E"/>
    <w:rsid w:val="69A69B90"/>
    <w:rsid w:val="69CD87B6"/>
    <w:rsid w:val="69CE01A8"/>
    <w:rsid w:val="69D7C93A"/>
    <w:rsid w:val="69D7D043"/>
    <w:rsid w:val="6A11BE1F"/>
    <w:rsid w:val="6A477589"/>
    <w:rsid w:val="6A53E4AF"/>
    <w:rsid w:val="6A5A2EC0"/>
    <w:rsid w:val="6A77017E"/>
    <w:rsid w:val="6A99E635"/>
    <w:rsid w:val="6AA02C9D"/>
    <w:rsid w:val="6AA58654"/>
    <w:rsid w:val="6AB62276"/>
    <w:rsid w:val="6AEE58E8"/>
    <w:rsid w:val="6B33920B"/>
    <w:rsid w:val="6B35FF78"/>
    <w:rsid w:val="6B446B39"/>
    <w:rsid w:val="6B68B3DE"/>
    <w:rsid w:val="6BF14FE0"/>
    <w:rsid w:val="6C0B9914"/>
    <w:rsid w:val="6C0F6692"/>
    <w:rsid w:val="6C18175A"/>
    <w:rsid w:val="6C549CB3"/>
    <w:rsid w:val="6C6D0F7E"/>
    <w:rsid w:val="6C7706B1"/>
    <w:rsid w:val="6C7D3FBF"/>
    <w:rsid w:val="6CB63579"/>
    <w:rsid w:val="6CC66406"/>
    <w:rsid w:val="6CD0AAFE"/>
    <w:rsid w:val="6CD42C82"/>
    <w:rsid w:val="6CFCA58E"/>
    <w:rsid w:val="6D1DEF42"/>
    <w:rsid w:val="6D4D81C7"/>
    <w:rsid w:val="6D584966"/>
    <w:rsid w:val="6D69E0D5"/>
    <w:rsid w:val="6D81D72F"/>
    <w:rsid w:val="6D9828EA"/>
    <w:rsid w:val="6DE76B38"/>
    <w:rsid w:val="6DEAECAB"/>
    <w:rsid w:val="6DEE5517"/>
    <w:rsid w:val="6E2DE1FB"/>
    <w:rsid w:val="6E2E5618"/>
    <w:rsid w:val="6E463F49"/>
    <w:rsid w:val="6E4F5656"/>
    <w:rsid w:val="6E506653"/>
    <w:rsid w:val="6E5F95BC"/>
    <w:rsid w:val="6E93E30E"/>
    <w:rsid w:val="6E964E22"/>
    <w:rsid w:val="6EBA6D89"/>
    <w:rsid w:val="6EDD0CD6"/>
    <w:rsid w:val="6EE57BBF"/>
    <w:rsid w:val="6F452FDB"/>
    <w:rsid w:val="6F846453"/>
    <w:rsid w:val="6F9E2B09"/>
    <w:rsid w:val="6FAADDDC"/>
    <w:rsid w:val="70310FB0"/>
    <w:rsid w:val="7064B560"/>
    <w:rsid w:val="706565F8"/>
    <w:rsid w:val="7087FC99"/>
    <w:rsid w:val="70B826FF"/>
    <w:rsid w:val="70B8F925"/>
    <w:rsid w:val="70C3ABEB"/>
    <w:rsid w:val="70E7B042"/>
    <w:rsid w:val="70FA05A2"/>
    <w:rsid w:val="71A45A3A"/>
    <w:rsid w:val="71CC2ECF"/>
    <w:rsid w:val="71E37144"/>
    <w:rsid w:val="7220B06B"/>
    <w:rsid w:val="72267806"/>
    <w:rsid w:val="723A6F34"/>
    <w:rsid w:val="724EE726"/>
    <w:rsid w:val="72514DD1"/>
    <w:rsid w:val="7267F24C"/>
    <w:rsid w:val="7289000C"/>
    <w:rsid w:val="73585947"/>
    <w:rsid w:val="736C748A"/>
    <w:rsid w:val="7374AAA5"/>
    <w:rsid w:val="738FA4B3"/>
    <w:rsid w:val="73AA1221"/>
    <w:rsid w:val="73BA9196"/>
    <w:rsid w:val="73CFFFE6"/>
    <w:rsid w:val="73E5FDA9"/>
    <w:rsid w:val="73F130F2"/>
    <w:rsid w:val="7441F9FE"/>
    <w:rsid w:val="744B3246"/>
    <w:rsid w:val="7460BED9"/>
    <w:rsid w:val="74932145"/>
    <w:rsid w:val="74A6DA60"/>
    <w:rsid w:val="751D7139"/>
    <w:rsid w:val="755F18C1"/>
    <w:rsid w:val="75688097"/>
    <w:rsid w:val="756BD047"/>
    <w:rsid w:val="75A90404"/>
    <w:rsid w:val="75C72A89"/>
    <w:rsid w:val="762FFA97"/>
    <w:rsid w:val="76350310"/>
    <w:rsid w:val="76720799"/>
    <w:rsid w:val="7692DE20"/>
    <w:rsid w:val="769C66D4"/>
    <w:rsid w:val="76E4857E"/>
    <w:rsid w:val="772A67B3"/>
    <w:rsid w:val="77599181"/>
    <w:rsid w:val="776DF96D"/>
    <w:rsid w:val="778E8C25"/>
    <w:rsid w:val="77C1194D"/>
    <w:rsid w:val="77D9AA5C"/>
    <w:rsid w:val="77EDC705"/>
    <w:rsid w:val="77F1ED38"/>
    <w:rsid w:val="78023E5F"/>
    <w:rsid w:val="78052ECE"/>
    <w:rsid w:val="780CFA46"/>
    <w:rsid w:val="78DE7CA2"/>
    <w:rsid w:val="78EACAF7"/>
    <w:rsid w:val="79008400"/>
    <w:rsid w:val="794309E1"/>
    <w:rsid w:val="7949181A"/>
    <w:rsid w:val="79577184"/>
    <w:rsid w:val="79B0E56B"/>
    <w:rsid w:val="79B51180"/>
    <w:rsid w:val="79CD27BF"/>
    <w:rsid w:val="79D9B8FB"/>
    <w:rsid w:val="79DB5834"/>
    <w:rsid w:val="79F21F65"/>
    <w:rsid w:val="79FDF6FE"/>
    <w:rsid w:val="7A4D0AF1"/>
    <w:rsid w:val="7A4EF2C8"/>
    <w:rsid w:val="7A64D5C9"/>
    <w:rsid w:val="7A6A673B"/>
    <w:rsid w:val="7A6DBA03"/>
    <w:rsid w:val="7A701509"/>
    <w:rsid w:val="7A92486B"/>
    <w:rsid w:val="7AA49B86"/>
    <w:rsid w:val="7AA9D782"/>
    <w:rsid w:val="7AF6FDB7"/>
    <w:rsid w:val="7B1DD5B0"/>
    <w:rsid w:val="7B1E6D93"/>
    <w:rsid w:val="7B20E1FB"/>
    <w:rsid w:val="7B2FB52E"/>
    <w:rsid w:val="7B4A423F"/>
    <w:rsid w:val="7B907B91"/>
    <w:rsid w:val="7BB55647"/>
    <w:rsid w:val="7BB7F6A1"/>
    <w:rsid w:val="7BF0A60A"/>
    <w:rsid w:val="7C146826"/>
    <w:rsid w:val="7C368D51"/>
    <w:rsid w:val="7C49AD38"/>
    <w:rsid w:val="7C5DB814"/>
    <w:rsid w:val="7C69430F"/>
    <w:rsid w:val="7CE35F5A"/>
    <w:rsid w:val="7D080E87"/>
    <w:rsid w:val="7D6CB682"/>
    <w:rsid w:val="7D841932"/>
    <w:rsid w:val="7D851F2E"/>
    <w:rsid w:val="7D96F93E"/>
    <w:rsid w:val="7DA43140"/>
    <w:rsid w:val="7DB7C8AE"/>
    <w:rsid w:val="7DBC7EFC"/>
    <w:rsid w:val="7DCBAB2B"/>
    <w:rsid w:val="7E0349B7"/>
    <w:rsid w:val="7E06F5C9"/>
    <w:rsid w:val="7E0AD869"/>
    <w:rsid w:val="7E3F0CCE"/>
    <w:rsid w:val="7E4964A0"/>
    <w:rsid w:val="7E50D60F"/>
    <w:rsid w:val="7EAAA9D8"/>
    <w:rsid w:val="7EB10A2B"/>
    <w:rsid w:val="7EC3B558"/>
    <w:rsid w:val="7ECBBBEA"/>
    <w:rsid w:val="7ED5A86A"/>
    <w:rsid w:val="7F39666D"/>
    <w:rsid w:val="7F657B19"/>
    <w:rsid w:val="7F7F12B5"/>
    <w:rsid w:val="7F83609D"/>
    <w:rsid w:val="7FA14822"/>
    <w:rsid w:val="7FF9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DAC94"/>
  <w15:chartTrackingRefBased/>
  <w15:docId w15:val="{FF592C9B-4B58-49EC-9030-5B0950D8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basedOn w:val="DefaultParagraphFont"/>
    <w:uiPriority w:val="99"/>
    <w:semiHidden/>
    <w:unhideWhenUsed/>
    <w:rsid w:val="00340621"/>
    <w:rPr>
      <w:color w:val="605E5C"/>
      <w:shd w:val="clear" w:color="auto" w:fill="E1DFDD"/>
    </w:rPr>
  </w:style>
  <w:style w:type="paragraph" w:styleId="ListParagraph">
    <w:name w:val="List Paragraph"/>
    <w:basedOn w:val="Normal"/>
    <w:link w:val="ListParagraphChar"/>
    <w:uiPriority w:val="34"/>
    <w:qFormat/>
    <w:rsid w:val="00C527BF"/>
    <w:pPr>
      <w:spacing w:after="200" w:line="276" w:lineRule="auto"/>
      <w:ind w:left="720"/>
      <w:contextualSpacing/>
    </w:pPr>
    <w:rPr>
      <w:rFonts w:ascii="Arial" w:eastAsiaTheme="minorHAnsi" w:hAnsi="Arial" w:cstheme="minorBidi"/>
      <w:szCs w:val="22"/>
    </w:rPr>
  </w:style>
  <w:style w:type="character" w:customStyle="1" w:styleId="ListParagraphChar">
    <w:name w:val="List Paragraph Char"/>
    <w:basedOn w:val="DefaultParagraphFont"/>
    <w:link w:val="ListParagraph"/>
    <w:uiPriority w:val="34"/>
    <w:locked/>
    <w:rsid w:val="00C527BF"/>
    <w:rPr>
      <w:rFonts w:ascii="Arial" w:eastAsiaTheme="minorHAnsi" w:hAnsi="Arial" w:cstheme="minorBidi"/>
      <w:sz w:val="24"/>
      <w:szCs w:val="22"/>
    </w:rPr>
  </w:style>
  <w:style w:type="paragraph" w:styleId="NormalWeb">
    <w:name w:val="Normal (Web)"/>
    <w:basedOn w:val="Normal"/>
    <w:uiPriority w:val="99"/>
    <w:unhideWhenUsed/>
    <w:rsid w:val="00847719"/>
    <w:pPr>
      <w:spacing w:before="100" w:beforeAutospacing="1" w:after="100" w:afterAutospacing="1"/>
    </w:pPr>
    <w:rPr>
      <w:rFonts w:ascii="Calibri" w:eastAsiaTheme="minorHAnsi" w:hAnsi="Calibri" w:cs="Calibri"/>
      <w:sz w:val="22"/>
      <w:szCs w:val="22"/>
    </w:rPr>
  </w:style>
  <w:style w:type="paragraph" w:styleId="PlainText">
    <w:name w:val="Plain Text"/>
    <w:basedOn w:val="Normal"/>
    <w:link w:val="PlainTextChar"/>
    <w:uiPriority w:val="99"/>
    <w:unhideWhenUsed/>
    <w:rsid w:val="00411930"/>
    <w:rPr>
      <w:rFonts w:ascii="Arial" w:eastAsiaTheme="minorHAnsi" w:hAnsi="Arial" w:cstheme="minorBidi"/>
      <w:color w:val="C45911" w:themeColor="accent2" w:themeShade="BF"/>
      <w:szCs w:val="21"/>
    </w:rPr>
  </w:style>
  <w:style w:type="character" w:customStyle="1" w:styleId="PlainTextChar">
    <w:name w:val="Plain Text Char"/>
    <w:basedOn w:val="DefaultParagraphFont"/>
    <w:link w:val="PlainText"/>
    <w:uiPriority w:val="99"/>
    <w:rsid w:val="00411930"/>
    <w:rPr>
      <w:rFonts w:ascii="Arial" w:eastAsiaTheme="minorHAnsi" w:hAnsi="Arial" w:cstheme="minorBidi"/>
      <w:color w:val="C45911" w:themeColor="accent2" w:themeShade="BF"/>
      <w:sz w:val="24"/>
      <w:szCs w:val="21"/>
    </w:rPr>
  </w:style>
  <w:style w:type="character" w:customStyle="1" w:styleId="ui-provider">
    <w:name w:val="ui-provider"/>
    <w:basedOn w:val="DefaultParagraphFont"/>
    <w:rsid w:val="000F6CFF"/>
  </w:style>
  <w:style w:type="paragraph" w:customStyle="1" w:styleId="gmail-msolistparagraph">
    <w:name w:val="gmail-msolistparagraph"/>
    <w:basedOn w:val="Normal"/>
    <w:rsid w:val="00D60DD9"/>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C9539A"/>
    <w:rPr>
      <w:sz w:val="24"/>
      <w:szCs w:val="24"/>
    </w:rPr>
  </w:style>
  <w:style w:type="character" w:styleId="Mention">
    <w:name w:val="Mention"/>
    <w:basedOn w:val="DefaultParagraphFont"/>
    <w:uiPriority w:val="99"/>
    <w:unhideWhenUsed/>
    <w:rsid w:val="00991732"/>
    <w:rPr>
      <w:color w:val="2B579A"/>
      <w:shd w:val="clear" w:color="auto" w:fill="E1DFDD"/>
    </w:rPr>
  </w:style>
  <w:style w:type="table" w:styleId="TableGrid">
    <w:name w:val="Table Grid"/>
    <w:basedOn w:val="TableNormal"/>
    <w:uiPriority w:val="59"/>
    <w:rsid w:val="006B0B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7742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6166">
      <w:bodyDiv w:val="1"/>
      <w:marLeft w:val="0"/>
      <w:marRight w:val="0"/>
      <w:marTop w:val="0"/>
      <w:marBottom w:val="0"/>
      <w:divBdr>
        <w:top w:val="none" w:sz="0" w:space="0" w:color="auto"/>
        <w:left w:val="none" w:sz="0" w:space="0" w:color="auto"/>
        <w:bottom w:val="none" w:sz="0" w:space="0" w:color="auto"/>
        <w:right w:val="none" w:sz="0" w:space="0" w:color="auto"/>
      </w:divBdr>
    </w:div>
    <w:div w:id="89086813">
      <w:bodyDiv w:val="1"/>
      <w:marLeft w:val="0"/>
      <w:marRight w:val="0"/>
      <w:marTop w:val="0"/>
      <w:marBottom w:val="0"/>
      <w:divBdr>
        <w:top w:val="none" w:sz="0" w:space="0" w:color="auto"/>
        <w:left w:val="none" w:sz="0" w:space="0" w:color="auto"/>
        <w:bottom w:val="none" w:sz="0" w:space="0" w:color="auto"/>
        <w:right w:val="none" w:sz="0" w:space="0" w:color="auto"/>
      </w:divBdr>
    </w:div>
    <w:div w:id="170027288">
      <w:bodyDiv w:val="1"/>
      <w:marLeft w:val="0"/>
      <w:marRight w:val="0"/>
      <w:marTop w:val="0"/>
      <w:marBottom w:val="0"/>
      <w:divBdr>
        <w:top w:val="none" w:sz="0" w:space="0" w:color="auto"/>
        <w:left w:val="none" w:sz="0" w:space="0" w:color="auto"/>
        <w:bottom w:val="none" w:sz="0" w:space="0" w:color="auto"/>
        <w:right w:val="none" w:sz="0" w:space="0" w:color="auto"/>
      </w:divBdr>
    </w:div>
    <w:div w:id="211357115">
      <w:bodyDiv w:val="1"/>
      <w:marLeft w:val="0"/>
      <w:marRight w:val="0"/>
      <w:marTop w:val="0"/>
      <w:marBottom w:val="0"/>
      <w:divBdr>
        <w:top w:val="none" w:sz="0" w:space="0" w:color="auto"/>
        <w:left w:val="none" w:sz="0" w:space="0" w:color="auto"/>
        <w:bottom w:val="none" w:sz="0" w:space="0" w:color="auto"/>
        <w:right w:val="none" w:sz="0" w:space="0" w:color="auto"/>
      </w:divBdr>
    </w:div>
    <w:div w:id="260527647">
      <w:bodyDiv w:val="1"/>
      <w:marLeft w:val="0"/>
      <w:marRight w:val="0"/>
      <w:marTop w:val="0"/>
      <w:marBottom w:val="0"/>
      <w:divBdr>
        <w:top w:val="none" w:sz="0" w:space="0" w:color="auto"/>
        <w:left w:val="none" w:sz="0" w:space="0" w:color="auto"/>
        <w:bottom w:val="none" w:sz="0" w:space="0" w:color="auto"/>
        <w:right w:val="none" w:sz="0" w:space="0" w:color="auto"/>
      </w:divBdr>
    </w:div>
    <w:div w:id="261105870">
      <w:bodyDiv w:val="1"/>
      <w:marLeft w:val="0"/>
      <w:marRight w:val="0"/>
      <w:marTop w:val="0"/>
      <w:marBottom w:val="0"/>
      <w:divBdr>
        <w:top w:val="none" w:sz="0" w:space="0" w:color="auto"/>
        <w:left w:val="none" w:sz="0" w:space="0" w:color="auto"/>
        <w:bottom w:val="none" w:sz="0" w:space="0" w:color="auto"/>
        <w:right w:val="none" w:sz="0" w:space="0" w:color="auto"/>
      </w:divBdr>
    </w:div>
    <w:div w:id="291374112">
      <w:bodyDiv w:val="1"/>
      <w:marLeft w:val="0"/>
      <w:marRight w:val="0"/>
      <w:marTop w:val="0"/>
      <w:marBottom w:val="0"/>
      <w:divBdr>
        <w:top w:val="none" w:sz="0" w:space="0" w:color="auto"/>
        <w:left w:val="none" w:sz="0" w:space="0" w:color="auto"/>
        <w:bottom w:val="none" w:sz="0" w:space="0" w:color="auto"/>
        <w:right w:val="none" w:sz="0" w:space="0" w:color="auto"/>
      </w:divBdr>
    </w:div>
    <w:div w:id="294260798">
      <w:bodyDiv w:val="1"/>
      <w:marLeft w:val="0"/>
      <w:marRight w:val="0"/>
      <w:marTop w:val="0"/>
      <w:marBottom w:val="0"/>
      <w:divBdr>
        <w:top w:val="none" w:sz="0" w:space="0" w:color="auto"/>
        <w:left w:val="none" w:sz="0" w:space="0" w:color="auto"/>
        <w:bottom w:val="none" w:sz="0" w:space="0" w:color="auto"/>
        <w:right w:val="none" w:sz="0" w:space="0" w:color="auto"/>
      </w:divBdr>
    </w:div>
    <w:div w:id="334768313">
      <w:bodyDiv w:val="1"/>
      <w:marLeft w:val="0"/>
      <w:marRight w:val="0"/>
      <w:marTop w:val="0"/>
      <w:marBottom w:val="0"/>
      <w:divBdr>
        <w:top w:val="none" w:sz="0" w:space="0" w:color="auto"/>
        <w:left w:val="none" w:sz="0" w:space="0" w:color="auto"/>
        <w:bottom w:val="none" w:sz="0" w:space="0" w:color="auto"/>
        <w:right w:val="none" w:sz="0" w:space="0" w:color="auto"/>
      </w:divBdr>
    </w:div>
    <w:div w:id="347409471">
      <w:bodyDiv w:val="1"/>
      <w:marLeft w:val="0"/>
      <w:marRight w:val="0"/>
      <w:marTop w:val="0"/>
      <w:marBottom w:val="0"/>
      <w:divBdr>
        <w:top w:val="none" w:sz="0" w:space="0" w:color="auto"/>
        <w:left w:val="none" w:sz="0" w:space="0" w:color="auto"/>
        <w:bottom w:val="none" w:sz="0" w:space="0" w:color="auto"/>
        <w:right w:val="none" w:sz="0" w:space="0" w:color="auto"/>
      </w:divBdr>
    </w:div>
    <w:div w:id="426579834">
      <w:bodyDiv w:val="1"/>
      <w:marLeft w:val="0"/>
      <w:marRight w:val="0"/>
      <w:marTop w:val="0"/>
      <w:marBottom w:val="0"/>
      <w:divBdr>
        <w:top w:val="none" w:sz="0" w:space="0" w:color="auto"/>
        <w:left w:val="none" w:sz="0" w:space="0" w:color="auto"/>
        <w:bottom w:val="none" w:sz="0" w:space="0" w:color="auto"/>
        <w:right w:val="none" w:sz="0" w:space="0" w:color="auto"/>
      </w:divBdr>
    </w:div>
    <w:div w:id="434595906">
      <w:bodyDiv w:val="1"/>
      <w:marLeft w:val="0"/>
      <w:marRight w:val="0"/>
      <w:marTop w:val="0"/>
      <w:marBottom w:val="0"/>
      <w:divBdr>
        <w:top w:val="none" w:sz="0" w:space="0" w:color="auto"/>
        <w:left w:val="none" w:sz="0" w:space="0" w:color="auto"/>
        <w:bottom w:val="none" w:sz="0" w:space="0" w:color="auto"/>
        <w:right w:val="none" w:sz="0" w:space="0" w:color="auto"/>
      </w:divBdr>
    </w:div>
    <w:div w:id="439378129">
      <w:bodyDiv w:val="1"/>
      <w:marLeft w:val="0"/>
      <w:marRight w:val="0"/>
      <w:marTop w:val="0"/>
      <w:marBottom w:val="0"/>
      <w:divBdr>
        <w:top w:val="none" w:sz="0" w:space="0" w:color="auto"/>
        <w:left w:val="none" w:sz="0" w:space="0" w:color="auto"/>
        <w:bottom w:val="none" w:sz="0" w:space="0" w:color="auto"/>
        <w:right w:val="none" w:sz="0" w:space="0" w:color="auto"/>
      </w:divBdr>
    </w:div>
    <w:div w:id="461070821">
      <w:bodyDiv w:val="1"/>
      <w:marLeft w:val="0"/>
      <w:marRight w:val="0"/>
      <w:marTop w:val="0"/>
      <w:marBottom w:val="0"/>
      <w:divBdr>
        <w:top w:val="none" w:sz="0" w:space="0" w:color="auto"/>
        <w:left w:val="none" w:sz="0" w:space="0" w:color="auto"/>
        <w:bottom w:val="none" w:sz="0" w:space="0" w:color="auto"/>
        <w:right w:val="none" w:sz="0" w:space="0" w:color="auto"/>
      </w:divBdr>
    </w:div>
    <w:div w:id="484584953">
      <w:bodyDiv w:val="1"/>
      <w:marLeft w:val="0"/>
      <w:marRight w:val="0"/>
      <w:marTop w:val="0"/>
      <w:marBottom w:val="0"/>
      <w:divBdr>
        <w:top w:val="none" w:sz="0" w:space="0" w:color="auto"/>
        <w:left w:val="none" w:sz="0" w:space="0" w:color="auto"/>
        <w:bottom w:val="none" w:sz="0" w:space="0" w:color="auto"/>
        <w:right w:val="none" w:sz="0" w:space="0" w:color="auto"/>
      </w:divBdr>
    </w:div>
    <w:div w:id="516118132">
      <w:bodyDiv w:val="1"/>
      <w:marLeft w:val="0"/>
      <w:marRight w:val="0"/>
      <w:marTop w:val="0"/>
      <w:marBottom w:val="0"/>
      <w:divBdr>
        <w:top w:val="none" w:sz="0" w:space="0" w:color="auto"/>
        <w:left w:val="none" w:sz="0" w:space="0" w:color="auto"/>
        <w:bottom w:val="none" w:sz="0" w:space="0" w:color="auto"/>
        <w:right w:val="none" w:sz="0" w:space="0" w:color="auto"/>
      </w:divBdr>
    </w:div>
    <w:div w:id="545684173">
      <w:bodyDiv w:val="1"/>
      <w:marLeft w:val="0"/>
      <w:marRight w:val="0"/>
      <w:marTop w:val="0"/>
      <w:marBottom w:val="0"/>
      <w:divBdr>
        <w:top w:val="none" w:sz="0" w:space="0" w:color="auto"/>
        <w:left w:val="none" w:sz="0" w:space="0" w:color="auto"/>
        <w:bottom w:val="none" w:sz="0" w:space="0" w:color="auto"/>
        <w:right w:val="none" w:sz="0" w:space="0" w:color="auto"/>
      </w:divBdr>
    </w:div>
    <w:div w:id="557201996">
      <w:bodyDiv w:val="1"/>
      <w:marLeft w:val="0"/>
      <w:marRight w:val="0"/>
      <w:marTop w:val="0"/>
      <w:marBottom w:val="0"/>
      <w:divBdr>
        <w:top w:val="none" w:sz="0" w:space="0" w:color="auto"/>
        <w:left w:val="none" w:sz="0" w:space="0" w:color="auto"/>
        <w:bottom w:val="none" w:sz="0" w:space="0" w:color="auto"/>
        <w:right w:val="none" w:sz="0" w:space="0" w:color="auto"/>
      </w:divBdr>
    </w:div>
    <w:div w:id="614870243">
      <w:bodyDiv w:val="1"/>
      <w:marLeft w:val="0"/>
      <w:marRight w:val="0"/>
      <w:marTop w:val="0"/>
      <w:marBottom w:val="0"/>
      <w:divBdr>
        <w:top w:val="none" w:sz="0" w:space="0" w:color="auto"/>
        <w:left w:val="none" w:sz="0" w:space="0" w:color="auto"/>
        <w:bottom w:val="none" w:sz="0" w:space="0" w:color="auto"/>
        <w:right w:val="none" w:sz="0" w:space="0" w:color="auto"/>
      </w:divBdr>
    </w:div>
    <w:div w:id="627275235">
      <w:bodyDiv w:val="1"/>
      <w:marLeft w:val="0"/>
      <w:marRight w:val="0"/>
      <w:marTop w:val="0"/>
      <w:marBottom w:val="0"/>
      <w:divBdr>
        <w:top w:val="none" w:sz="0" w:space="0" w:color="auto"/>
        <w:left w:val="none" w:sz="0" w:space="0" w:color="auto"/>
        <w:bottom w:val="none" w:sz="0" w:space="0" w:color="auto"/>
        <w:right w:val="none" w:sz="0" w:space="0" w:color="auto"/>
      </w:divBdr>
    </w:div>
    <w:div w:id="628366509">
      <w:bodyDiv w:val="1"/>
      <w:marLeft w:val="0"/>
      <w:marRight w:val="0"/>
      <w:marTop w:val="0"/>
      <w:marBottom w:val="0"/>
      <w:divBdr>
        <w:top w:val="none" w:sz="0" w:space="0" w:color="auto"/>
        <w:left w:val="none" w:sz="0" w:space="0" w:color="auto"/>
        <w:bottom w:val="none" w:sz="0" w:space="0" w:color="auto"/>
        <w:right w:val="none" w:sz="0" w:space="0" w:color="auto"/>
      </w:divBdr>
    </w:div>
    <w:div w:id="685865281">
      <w:bodyDiv w:val="1"/>
      <w:marLeft w:val="0"/>
      <w:marRight w:val="0"/>
      <w:marTop w:val="0"/>
      <w:marBottom w:val="0"/>
      <w:divBdr>
        <w:top w:val="none" w:sz="0" w:space="0" w:color="auto"/>
        <w:left w:val="none" w:sz="0" w:space="0" w:color="auto"/>
        <w:bottom w:val="none" w:sz="0" w:space="0" w:color="auto"/>
        <w:right w:val="none" w:sz="0" w:space="0" w:color="auto"/>
      </w:divBdr>
    </w:div>
    <w:div w:id="871259496">
      <w:bodyDiv w:val="1"/>
      <w:marLeft w:val="0"/>
      <w:marRight w:val="0"/>
      <w:marTop w:val="0"/>
      <w:marBottom w:val="0"/>
      <w:divBdr>
        <w:top w:val="none" w:sz="0" w:space="0" w:color="auto"/>
        <w:left w:val="none" w:sz="0" w:space="0" w:color="auto"/>
        <w:bottom w:val="none" w:sz="0" w:space="0" w:color="auto"/>
        <w:right w:val="none" w:sz="0" w:space="0" w:color="auto"/>
      </w:divBdr>
    </w:div>
    <w:div w:id="886914160">
      <w:bodyDiv w:val="1"/>
      <w:marLeft w:val="0"/>
      <w:marRight w:val="0"/>
      <w:marTop w:val="0"/>
      <w:marBottom w:val="0"/>
      <w:divBdr>
        <w:top w:val="none" w:sz="0" w:space="0" w:color="auto"/>
        <w:left w:val="none" w:sz="0" w:space="0" w:color="auto"/>
        <w:bottom w:val="none" w:sz="0" w:space="0" w:color="auto"/>
        <w:right w:val="none" w:sz="0" w:space="0" w:color="auto"/>
      </w:divBdr>
    </w:div>
    <w:div w:id="915477426">
      <w:bodyDiv w:val="1"/>
      <w:marLeft w:val="0"/>
      <w:marRight w:val="0"/>
      <w:marTop w:val="0"/>
      <w:marBottom w:val="0"/>
      <w:divBdr>
        <w:top w:val="none" w:sz="0" w:space="0" w:color="auto"/>
        <w:left w:val="none" w:sz="0" w:space="0" w:color="auto"/>
        <w:bottom w:val="none" w:sz="0" w:space="0" w:color="auto"/>
        <w:right w:val="none" w:sz="0" w:space="0" w:color="auto"/>
      </w:divBdr>
    </w:div>
    <w:div w:id="954168438">
      <w:bodyDiv w:val="1"/>
      <w:marLeft w:val="0"/>
      <w:marRight w:val="0"/>
      <w:marTop w:val="0"/>
      <w:marBottom w:val="0"/>
      <w:divBdr>
        <w:top w:val="none" w:sz="0" w:space="0" w:color="auto"/>
        <w:left w:val="none" w:sz="0" w:space="0" w:color="auto"/>
        <w:bottom w:val="none" w:sz="0" w:space="0" w:color="auto"/>
        <w:right w:val="none" w:sz="0" w:space="0" w:color="auto"/>
      </w:divBdr>
    </w:div>
    <w:div w:id="980814605">
      <w:bodyDiv w:val="1"/>
      <w:marLeft w:val="0"/>
      <w:marRight w:val="0"/>
      <w:marTop w:val="0"/>
      <w:marBottom w:val="0"/>
      <w:divBdr>
        <w:top w:val="none" w:sz="0" w:space="0" w:color="auto"/>
        <w:left w:val="none" w:sz="0" w:space="0" w:color="auto"/>
        <w:bottom w:val="none" w:sz="0" w:space="0" w:color="auto"/>
        <w:right w:val="none" w:sz="0" w:space="0" w:color="auto"/>
      </w:divBdr>
    </w:div>
    <w:div w:id="995373703">
      <w:bodyDiv w:val="1"/>
      <w:marLeft w:val="0"/>
      <w:marRight w:val="0"/>
      <w:marTop w:val="0"/>
      <w:marBottom w:val="0"/>
      <w:divBdr>
        <w:top w:val="none" w:sz="0" w:space="0" w:color="auto"/>
        <w:left w:val="none" w:sz="0" w:space="0" w:color="auto"/>
        <w:bottom w:val="none" w:sz="0" w:space="0" w:color="auto"/>
        <w:right w:val="none" w:sz="0" w:space="0" w:color="auto"/>
      </w:divBdr>
    </w:div>
    <w:div w:id="1041980777">
      <w:bodyDiv w:val="1"/>
      <w:marLeft w:val="0"/>
      <w:marRight w:val="0"/>
      <w:marTop w:val="0"/>
      <w:marBottom w:val="0"/>
      <w:divBdr>
        <w:top w:val="none" w:sz="0" w:space="0" w:color="auto"/>
        <w:left w:val="none" w:sz="0" w:space="0" w:color="auto"/>
        <w:bottom w:val="none" w:sz="0" w:space="0" w:color="auto"/>
        <w:right w:val="none" w:sz="0" w:space="0" w:color="auto"/>
      </w:divBdr>
    </w:div>
    <w:div w:id="1074736931">
      <w:bodyDiv w:val="1"/>
      <w:marLeft w:val="0"/>
      <w:marRight w:val="0"/>
      <w:marTop w:val="0"/>
      <w:marBottom w:val="0"/>
      <w:divBdr>
        <w:top w:val="none" w:sz="0" w:space="0" w:color="auto"/>
        <w:left w:val="none" w:sz="0" w:space="0" w:color="auto"/>
        <w:bottom w:val="none" w:sz="0" w:space="0" w:color="auto"/>
        <w:right w:val="none" w:sz="0" w:space="0" w:color="auto"/>
      </w:divBdr>
    </w:div>
    <w:div w:id="1141769804">
      <w:bodyDiv w:val="1"/>
      <w:marLeft w:val="0"/>
      <w:marRight w:val="0"/>
      <w:marTop w:val="0"/>
      <w:marBottom w:val="0"/>
      <w:divBdr>
        <w:top w:val="none" w:sz="0" w:space="0" w:color="auto"/>
        <w:left w:val="none" w:sz="0" w:space="0" w:color="auto"/>
        <w:bottom w:val="none" w:sz="0" w:space="0" w:color="auto"/>
        <w:right w:val="none" w:sz="0" w:space="0" w:color="auto"/>
      </w:divBdr>
    </w:div>
    <w:div w:id="1145120288">
      <w:bodyDiv w:val="1"/>
      <w:marLeft w:val="0"/>
      <w:marRight w:val="0"/>
      <w:marTop w:val="0"/>
      <w:marBottom w:val="0"/>
      <w:divBdr>
        <w:top w:val="none" w:sz="0" w:space="0" w:color="auto"/>
        <w:left w:val="none" w:sz="0" w:space="0" w:color="auto"/>
        <w:bottom w:val="none" w:sz="0" w:space="0" w:color="auto"/>
        <w:right w:val="none" w:sz="0" w:space="0" w:color="auto"/>
      </w:divBdr>
    </w:div>
    <w:div w:id="1155340679">
      <w:bodyDiv w:val="1"/>
      <w:marLeft w:val="0"/>
      <w:marRight w:val="0"/>
      <w:marTop w:val="0"/>
      <w:marBottom w:val="0"/>
      <w:divBdr>
        <w:top w:val="none" w:sz="0" w:space="0" w:color="auto"/>
        <w:left w:val="none" w:sz="0" w:space="0" w:color="auto"/>
        <w:bottom w:val="none" w:sz="0" w:space="0" w:color="auto"/>
        <w:right w:val="none" w:sz="0" w:space="0" w:color="auto"/>
      </w:divBdr>
    </w:div>
    <w:div w:id="1260917752">
      <w:bodyDiv w:val="1"/>
      <w:marLeft w:val="0"/>
      <w:marRight w:val="0"/>
      <w:marTop w:val="0"/>
      <w:marBottom w:val="0"/>
      <w:divBdr>
        <w:top w:val="none" w:sz="0" w:space="0" w:color="auto"/>
        <w:left w:val="none" w:sz="0" w:space="0" w:color="auto"/>
        <w:bottom w:val="none" w:sz="0" w:space="0" w:color="auto"/>
        <w:right w:val="none" w:sz="0" w:space="0" w:color="auto"/>
      </w:divBdr>
    </w:div>
    <w:div w:id="1275400738">
      <w:bodyDiv w:val="1"/>
      <w:marLeft w:val="0"/>
      <w:marRight w:val="0"/>
      <w:marTop w:val="0"/>
      <w:marBottom w:val="0"/>
      <w:divBdr>
        <w:top w:val="none" w:sz="0" w:space="0" w:color="auto"/>
        <w:left w:val="none" w:sz="0" w:space="0" w:color="auto"/>
        <w:bottom w:val="none" w:sz="0" w:space="0" w:color="auto"/>
        <w:right w:val="none" w:sz="0" w:space="0" w:color="auto"/>
      </w:divBdr>
    </w:div>
    <w:div w:id="1284996098">
      <w:bodyDiv w:val="1"/>
      <w:marLeft w:val="0"/>
      <w:marRight w:val="0"/>
      <w:marTop w:val="0"/>
      <w:marBottom w:val="0"/>
      <w:divBdr>
        <w:top w:val="none" w:sz="0" w:space="0" w:color="auto"/>
        <w:left w:val="none" w:sz="0" w:space="0" w:color="auto"/>
        <w:bottom w:val="none" w:sz="0" w:space="0" w:color="auto"/>
        <w:right w:val="none" w:sz="0" w:space="0" w:color="auto"/>
      </w:divBdr>
    </w:div>
    <w:div w:id="1314213410">
      <w:bodyDiv w:val="1"/>
      <w:marLeft w:val="0"/>
      <w:marRight w:val="0"/>
      <w:marTop w:val="0"/>
      <w:marBottom w:val="0"/>
      <w:divBdr>
        <w:top w:val="none" w:sz="0" w:space="0" w:color="auto"/>
        <w:left w:val="none" w:sz="0" w:space="0" w:color="auto"/>
        <w:bottom w:val="none" w:sz="0" w:space="0" w:color="auto"/>
        <w:right w:val="none" w:sz="0" w:space="0" w:color="auto"/>
      </w:divBdr>
    </w:div>
    <w:div w:id="1321889503">
      <w:bodyDiv w:val="1"/>
      <w:marLeft w:val="0"/>
      <w:marRight w:val="0"/>
      <w:marTop w:val="0"/>
      <w:marBottom w:val="0"/>
      <w:divBdr>
        <w:top w:val="none" w:sz="0" w:space="0" w:color="auto"/>
        <w:left w:val="none" w:sz="0" w:space="0" w:color="auto"/>
        <w:bottom w:val="none" w:sz="0" w:space="0" w:color="auto"/>
        <w:right w:val="none" w:sz="0" w:space="0" w:color="auto"/>
      </w:divBdr>
    </w:div>
    <w:div w:id="1336497150">
      <w:bodyDiv w:val="1"/>
      <w:marLeft w:val="0"/>
      <w:marRight w:val="0"/>
      <w:marTop w:val="0"/>
      <w:marBottom w:val="0"/>
      <w:divBdr>
        <w:top w:val="none" w:sz="0" w:space="0" w:color="auto"/>
        <w:left w:val="none" w:sz="0" w:space="0" w:color="auto"/>
        <w:bottom w:val="none" w:sz="0" w:space="0" w:color="auto"/>
        <w:right w:val="none" w:sz="0" w:space="0" w:color="auto"/>
      </w:divBdr>
    </w:div>
    <w:div w:id="1352534143">
      <w:bodyDiv w:val="1"/>
      <w:marLeft w:val="0"/>
      <w:marRight w:val="0"/>
      <w:marTop w:val="0"/>
      <w:marBottom w:val="0"/>
      <w:divBdr>
        <w:top w:val="none" w:sz="0" w:space="0" w:color="auto"/>
        <w:left w:val="none" w:sz="0" w:space="0" w:color="auto"/>
        <w:bottom w:val="none" w:sz="0" w:space="0" w:color="auto"/>
        <w:right w:val="none" w:sz="0" w:space="0" w:color="auto"/>
      </w:divBdr>
    </w:div>
    <w:div w:id="1358970814">
      <w:bodyDiv w:val="1"/>
      <w:marLeft w:val="0"/>
      <w:marRight w:val="0"/>
      <w:marTop w:val="0"/>
      <w:marBottom w:val="0"/>
      <w:divBdr>
        <w:top w:val="none" w:sz="0" w:space="0" w:color="auto"/>
        <w:left w:val="none" w:sz="0" w:space="0" w:color="auto"/>
        <w:bottom w:val="none" w:sz="0" w:space="0" w:color="auto"/>
        <w:right w:val="none" w:sz="0" w:space="0" w:color="auto"/>
      </w:divBdr>
    </w:div>
    <w:div w:id="1382094784">
      <w:bodyDiv w:val="1"/>
      <w:marLeft w:val="0"/>
      <w:marRight w:val="0"/>
      <w:marTop w:val="0"/>
      <w:marBottom w:val="0"/>
      <w:divBdr>
        <w:top w:val="none" w:sz="0" w:space="0" w:color="auto"/>
        <w:left w:val="none" w:sz="0" w:space="0" w:color="auto"/>
        <w:bottom w:val="none" w:sz="0" w:space="0" w:color="auto"/>
        <w:right w:val="none" w:sz="0" w:space="0" w:color="auto"/>
      </w:divBdr>
    </w:div>
    <w:div w:id="1395621254">
      <w:bodyDiv w:val="1"/>
      <w:marLeft w:val="0"/>
      <w:marRight w:val="0"/>
      <w:marTop w:val="0"/>
      <w:marBottom w:val="0"/>
      <w:divBdr>
        <w:top w:val="none" w:sz="0" w:space="0" w:color="auto"/>
        <w:left w:val="none" w:sz="0" w:space="0" w:color="auto"/>
        <w:bottom w:val="none" w:sz="0" w:space="0" w:color="auto"/>
        <w:right w:val="none" w:sz="0" w:space="0" w:color="auto"/>
      </w:divBdr>
    </w:div>
    <w:div w:id="1432897248">
      <w:bodyDiv w:val="1"/>
      <w:marLeft w:val="0"/>
      <w:marRight w:val="0"/>
      <w:marTop w:val="0"/>
      <w:marBottom w:val="0"/>
      <w:divBdr>
        <w:top w:val="none" w:sz="0" w:space="0" w:color="auto"/>
        <w:left w:val="none" w:sz="0" w:space="0" w:color="auto"/>
        <w:bottom w:val="none" w:sz="0" w:space="0" w:color="auto"/>
        <w:right w:val="none" w:sz="0" w:space="0" w:color="auto"/>
      </w:divBdr>
    </w:div>
    <w:div w:id="1548174991">
      <w:bodyDiv w:val="1"/>
      <w:marLeft w:val="0"/>
      <w:marRight w:val="0"/>
      <w:marTop w:val="0"/>
      <w:marBottom w:val="0"/>
      <w:divBdr>
        <w:top w:val="none" w:sz="0" w:space="0" w:color="auto"/>
        <w:left w:val="none" w:sz="0" w:space="0" w:color="auto"/>
        <w:bottom w:val="none" w:sz="0" w:space="0" w:color="auto"/>
        <w:right w:val="none" w:sz="0" w:space="0" w:color="auto"/>
      </w:divBdr>
    </w:div>
    <w:div w:id="1559053731">
      <w:bodyDiv w:val="1"/>
      <w:marLeft w:val="0"/>
      <w:marRight w:val="0"/>
      <w:marTop w:val="0"/>
      <w:marBottom w:val="0"/>
      <w:divBdr>
        <w:top w:val="none" w:sz="0" w:space="0" w:color="auto"/>
        <w:left w:val="none" w:sz="0" w:space="0" w:color="auto"/>
        <w:bottom w:val="none" w:sz="0" w:space="0" w:color="auto"/>
        <w:right w:val="none" w:sz="0" w:space="0" w:color="auto"/>
      </w:divBdr>
    </w:div>
    <w:div w:id="1588733822">
      <w:bodyDiv w:val="1"/>
      <w:marLeft w:val="0"/>
      <w:marRight w:val="0"/>
      <w:marTop w:val="0"/>
      <w:marBottom w:val="0"/>
      <w:divBdr>
        <w:top w:val="none" w:sz="0" w:space="0" w:color="auto"/>
        <w:left w:val="none" w:sz="0" w:space="0" w:color="auto"/>
        <w:bottom w:val="none" w:sz="0" w:space="0" w:color="auto"/>
        <w:right w:val="none" w:sz="0" w:space="0" w:color="auto"/>
      </w:divBdr>
    </w:div>
    <w:div w:id="1661543358">
      <w:bodyDiv w:val="1"/>
      <w:marLeft w:val="0"/>
      <w:marRight w:val="0"/>
      <w:marTop w:val="0"/>
      <w:marBottom w:val="0"/>
      <w:divBdr>
        <w:top w:val="none" w:sz="0" w:space="0" w:color="auto"/>
        <w:left w:val="none" w:sz="0" w:space="0" w:color="auto"/>
        <w:bottom w:val="none" w:sz="0" w:space="0" w:color="auto"/>
        <w:right w:val="none" w:sz="0" w:space="0" w:color="auto"/>
      </w:divBdr>
    </w:div>
    <w:div w:id="1692339624">
      <w:bodyDiv w:val="1"/>
      <w:marLeft w:val="0"/>
      <w:marRight w:val="0"/>
      <w:marTop w:val="0"/>
      <w:marBottom w:val="0"/>
      <w:divBdr>
        <w:top w:val="none" w:sz="0" w:space="0" w:color="auto"/>
        <w:left w:val="none" w:sz="0" w:space="0" w:color="auto"/>
        <w:bottom w:val="none" w:sz="0" w:space="0" w:color="auto"/>
        <w:right w:val="none" w:sz="0" w:space="0" w:color="auto"/>
      </w:divBdr>
    </w:div>
    <w:div w:id="1701710076">
      <w:bodyDiv w:val="1"/>
      <w:marLeft w:val="0"/>
      <w:marRight w:val="0"/>
      <w:marTop w:val="0"/>
      <w:marBottom w:val="0"/>
      <w:divBdr>
        <w:top w:val="none" w:sz="0" w:space="0" w:color="auto"/>
        <w:left w:val="none" w:sz="0" w:space="0" w:color="auto"/>
        <w:bottom w:val="none" w:sz="0" w:space="0" w:color="auto"/>
        <w:right w:val="none" w:sz="0" w:space="0" w:color="auto"/>
      </w:divBdr>
    </w:div>
    <w:div w:id="1719934028">
      <w:bodyDiv w:val="1"/>
      <w:marLeft w:val="0"/>
      <w:marRight w:val="0"/>
      <w:marTop w:val="0"/>
      <w:marBottom w:val="0"/>
      <w:divBdr>
        <w:top w:val="none" w:sz="0" w:space="0" w:color="auto"/>
        <w:left w:val="none" w:sz="0" w:space="0" w:color="auto"/>
        <w:bottom w:val="none" w:sz="0" w:space="0" w:color="auto"/>
        <w:right w:val="none" w:sz="0" w:space="0" w:color="auto"/>
      </w:divBdr>
    </w:div>
    <w:div w:id="1743092356">
      <w:bodyDiv w:val="1"/>
      <w:marLeft w:val="0"/>
      <w:marRight w:val="0"/>
      <w:marTop w:val="0"/>
      <w:marBottom w:val="0"/>
      <w:divBdr>
        <w:top w:val="none" w:sz="0" w:space="0" w:color="auto"/>
        <w:left w:val="none" w:sz="0" w:space="0" w:color="auto"/>
        <w:bottom w:val="none" w:sz="0" w:space="0" w:color="auto"/>
        <w:right w:val="none" w:sz="0" w:space="0" w:color="auto"/>
      </w:divBdr>
    </w:div>
    <w:div w:id="1777289544">
      <w:bodyDiv w:val="1"/>
      <w:marLeft w:val="0"/>
      <w:marRight w:val="0"/>
      <w:marTop w:val="0"/>
      <w:marBottom w:val="0"/>
      <w:divBdr>
        <w:top w:val="none" w:sz="0" w:space="0" w:color="auto"/>
        <w:left w:val="none" w:sz="0" w:space="0" w:color="auto"/>
        <w:bottom w:val="none" w:sz="0" w:space="0" w:color="auto"/>
        <w:right w:val="none" w:sz="0" w:space="0" w:color="auto"/>
      </w:divBdr>
    </w:div>
    <w:div w:id="1798448374">
      <w:bodyDiv w:val="1"/>
      <w:marLeft w:val="0"/>
      <w:marRight w:val="0"/>
      <w:marTop w:val="0"/>
      <w:marBottom w:val="0"/>
      <w:divBdr>
        <w:top w:val="none" w:sz="0" w:space="0" w:color="auto"/>
        <w:left w:val="none" w:sz="0" w:space="0" w:color="auto"/>
        <w:bottom w:val="none" w:sz="0" w:space="0" w:color="auto"/>
        <w:right w:val="none" w:sz="0" w:space="0" w:color="auto"/>
      </w:divBdr>
    </w:div>
    <w:div w:id="1923758580">
      <w:bodyDiv w:val="1"/>
      <w:marLeft w:val="0"/>
      <w:marRight w:val="0"/>
      <w:marTop w:val="0"/>
      <w:marBottom w:val="0"/>
      <w:divBdr>
        <w:top w:val="none" w:sz="0" w:space="0" w:color="auto"/>
        <w:left w:val="none" w:sz="0" w:space="0" w:color="auto"/>
        <w:bottom w:val="none" w:sz="0" w:space="0" w:color="auto"/>
        <w:right w:val="none" w:sz="0" w:space="0" w:color="auto"/>
      </w:divBdr>
    </w:div>
    <w:div w:id="1943611769">
      <w:bodyDiv w:val="1"/>
      <w:marLeft w:val="0"/>
      <w:marRight w:val="0"/>
      <w:marTop w:val="0"/>
      <w:marBottom w:val="0"/>
      <w:divBdr>
        <w:top w:val="none" w:sz="0" w:space="0" w:color="auto"/>
        <w:left w:val="none" w:sz="0" w:space="0" w:color="auto"/>
        <w:bottom w:val="none" w:sz="0" w:space="0" w:color="auto"/>
        <w:right w:val="none" w:sz="0" w:space="0" w:color="auto"/>
      </w:divBdr>
    </w:div>
    <w:div w:id="1950041320">
      <w:bodyDiv w:val="1"/>
      <w:marLeft w:val="0"/>
      <w:marRight w:val="0"/>
      <w:marTop w:val="0"/>
      <w:marBottom w:val="0"/>
      <w:divBdr>
        <w:top w:val="none" w:sz="0" w:space="0" w:color="auto"/>
        <w:left w:val="none" w:sz="0" w:space="0" w:color="auto"/>
        <w:bottom w:val="none" w:sz="0" w:space="0" w:color="auto"/>
        <w:right w:val="none" w:sz="0" w:space="0" w:color="auto"/>
      </w:divBdr>
    </w:div>
    <w:div w:id="1979802083">
      <w:bodyDiv w:val="1"/>
      <w:marLeft w:val="0"/>
      <w:marRight w:val="0"/>
      <w:marTop w:val="0"/>
      <w:marBottom w:val="0"/>
      <w:divBdr>
        <w:top w:val="none" w:sz="0" w:space="0" w:color="auto"/>
        <w:left w:val="none" w:sz="0" w:space="0" w:color="auto"/>
        <w:bottom w:val="none" w:sz="0" w:space="0" w:color="auto"/>
        <w:right w:val="none" w:sz="0" w:space="0" w:color="auto"/>
      </w:divBdr>
    </w:div>
    <w:div w:id="2007440502">
      <w:bodyDiv w:val="1"/>
      <w:marLeft w:val="0"/>
      <w:marRight w:val="0"/>
      <w:marTop w:val="0"/>
      <w:marBottom w:val="0"/>
      <w:divBdr>
        <w:top w:val="none" w:sz="0" w:space="0" w:color="auto"/>
        <w:left w:val="none" w:sz="0" w:space="0" w:color="auto"/>
        <w:bottom w:val="none" w:sz="0" w:space="0" w:color="auto"/>
        <w:right w:val="none" w:sz="0" w:space="0" w:color="auto"/>
      </w:divBdr>
    </w:div>
    <w:div w:id="2021930870">
      <w:bodyDiv w:val="1"/>
      <w:marLeft w:val="0"/>
      <w:marRight w:val="0"/>
      <w:marTop w:val="0"/>
      <w:marBottom w:val="0"/>
      <w:divBdr>
        <w:top w:val="none" w:sz="0" w:space="0" w:color="auto"/>
        <w:left w:val="none" w:sz="0" w:space="0" w:color="auto"/>
        <w:bottom w:val="none" w:sz="0" w:space="0" w:color="auto"/>
        <w:right w:val="none" w:sz="0" w:space="0" w:color="auto"/>
      </w:divBdr>
    </w:div>
    <w:div w:id="2031180982">
      <w:bodyDiv w:val="1"/>
      <w:marLeft w:val="0"/>
      <w:marRight w:val="0"/>
      <w:marTop w:val="0"/>
      <w:marBottom w:val="0"/>
      <w:divBdr>
        <w:top w:val="none" w:sz="0" w:space="0" w:color="auto"/>
        <w:left w:val="none" w:sz="0" w:space="0" w:color="auto"/>
        <w:bottom w:val="none" w:sz="0" w:space="0" w:color="auto"/>
        <w:right w:val="none" w:sz="0" w:space="0" w:color="auto"/>
      </w:divBdr>
    </w:div>
    <w:div w:id="2055691970">
      <w:bodyDiv w:val="1"/>
      <w:marLeft w:val="0"/>
      <w:marRight w:val="0"/>
      <w:marTop w:val="0"/>
      <w:marBottom w:val="0"/>
      <w:divBdr>
        <w:top w:val="none" w:sz="0" w:space="0" w:color="auto"/>
        <w:left w:val="none" w:sz="0" w:space="0" w:color="auto"/>
        <w:bottom w:val="none" w:sz="0" w:space="0" w:color="auto"/>
        <w:right w:val="none" w:sz="0" w:space="0" w:color="auto"/>
      </w:divBdr>
    </w:div>
    <w:div w:id="2076583917">
      <w:bodyDiv w:val="1"/>
      <w:marLeft w:val="0"/>
      <w:marRight w:val="0"/>
      <w:marTop w:val="0"/>
      <w:marBottom w:val="0"/>
      <w:divBdr>
        <w:top w:val="none" w:sz="0" w:space="0" w:color="auto"/>
        <w:left w:val="none" w:sz="0" w:space="0" w:color="auto"/>
        <w:bottom w:val="none" w:sz="0" w:space="0" w:color="auto"/>
        <w:right w:val="none" w:sz="0" w:space="0" w:color="auto"/>
      </w:divBdr>
    </w:div>
    <w:div w:id="20952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osc/travel/mileage-other-inf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dafs/bbm/procurementservices/vendors/gra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ese.ed.gov/files/2021/05/ESSER.GEER_.FAQs_5.26.21_745AM_FINALb0cd6833f6f46e03ba2d97d30aff953260028045f9ef3b18ea602db4b32b1d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8D61D-FE8D-49EB-B7E9-96C5BDCE8B82}">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3.xml><?xml version="1.0" encoding="utf-8"?>
<ds:datastoreItem xmlns:ds="http://schemas.openxmlformats.org/officeDocument/2006/customXml" ds:itemID="{2BB1AECE-FA90-46EC-8468-75E8C476F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24</Pages>
  <Words>7866</Words>
  <Characters>40734</Characters>
  <Application>Microsoft Office Word</Application>
  <DocSecurity>0</DocSecurity>
  <Lines>1537</Lines>
  <Paragraphs>543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48199</CharactersWithSpaces>
  <SharedDoc>false</SharedDoc>
  <HLinks>
    <vt:vector size="24" baseType="variant">
      <vt:variant>
        <vt:i4>3407915</vt:i4>
      </vt:variant>
      <vt:variant>
        <vt:i4>9</vt:i4>
      </vt:variant>
      <vt:variant>
        <vt:i4>0</vt:i4>
      </vt:variant>
      <vt:variant>
        <vt:i4>5</vt:i4>
      </vt:variant>
      <vt:variant>
        <vt:lpwstr>https://oese.ed.gov/files/2021/05/ESSER.GEER_.FAQs_5.26.21_745AM_FINALb0cd6833f6f46e03ba2d97d30aff953260028045f9ef3b18ea602db4b32b1d99.pdf</vt:lpwstr>
      </vt:variant>
      <vt:variant>
        <vt:lpwstr/>
      </vt:variant>
      <vt:variant>
        <vt:i4>6422647</vt:i4>
      </vt:variant>
      <vt:variant>
        <vt:i4>6</vt:i4>
      </vt:variant>
      <vt:variant>
        <vt:i4>0</vt:i4>
      </vt:variant>
      <vt:variant>
        <vt:i4>5</vt:i4>
      </vt:variant>
      <vt:variant>
        <vt:lpwstr>https://www.maine.gov/osc/travel/mileage-other-info</vt:lpwstr>
      </vt:variant>
      <vt:variant>
        <vt:lpwstr/>
      </vt:variant>
      <vt:variant>
        <vt:i4>6226002</vt:i4>
      </vt:variant>
      <vt:variant>
        <vt:i4>3</vt:i4>
      </vt:variant>
      <vt:variant>
        <vt:i4>0</vt:i4>
      </vt:variant>
      <vt:variant>
        <vt:i4>5</vt:i4>
      </vt:variant>
      <vt:variant>
        <vt:lpwstr>https://www.maine.gov/dafs/bbm/procurementservices/vendors/grants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2023-12-27T18:30:00Z</dcterms:created>
  <dcterms:modified xsi:type="dcterms:W3CDTF">2023-12-27T18:30:00Z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99df83fa-01b2-42e5-9e69-c356c1dc18ac</vt:lpwstr>
  </property>
  <property fmtid="{D5CDD505-2E9C-101B-9397-08002B2CF9AE}" pid="4" name="MediaServiceImageTags">
    <vt:lpwstr/>
  </property>
  <property fmtid="{D5CDD505-2E9C-101B-9397-08002B2CF9AE}" pid="5" name="GrammarlyDocumentId">
    <vt:lpwstr>9de7004637736611219d62a18f76c9457a55680bc180249edc35b650d1842711</vt:lpwstr>
  </property>
</Properties>
</file>