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7FF6" w14:textId="232A4FFB" w:rsidR="00F57024" w:rsidRPr="0096638F" w:rsidRDefault="00A47F40" w:rsidP="0096638F">
      <w:pPr>
        <w:jc w:val="center"/>
        <w:rPr>
          <w:rFonts w:ascii="Arial" w:hAnsi="Arial" w:cs="Arial"/>
          <w:sz w:val="36"/>
          <w:szCs w:val="36"/>
        </w:rPr>
      </w:pPr>
      <w:r w:rsidRPr="0096638F">
        <w:rPr>
          <w:noProof/>
        </w:rPr>
        <w:drawing>
          <wp:anchor distT="0" distB="0" distL="114300" distR="114300" simplePos="0" relativeHeight="251682816" behindDoc="1" locked="0" layoutInCell="1" allowOverlap="1" wp14:anchorId="04BB94B3" wp14:editId="3ACCF583">
            <wp:simplePos x="0" y="0"/>
            <wp:positionH relativeFrom="margin">
              <wp:posOffset>-98425</wp:posOffset>
            </wp:positionH>
            <wp:positionV relativeFrom="page">
              <wp:posOffset>706120</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F57024" w:rsidRPr="0096638F">
        <w:rPr>
          <w:rFonts w:ascii="Arial" w:hAnsi="Arial" w:cs="Arial"/>
          <w:noProof/>
          <w:sz w:val="36"/>
          <w:szCs w:val="36"/>
        </w:rPr>
        <w:drawing>
          <wp:anchor distT="0" distB="0" distL="114300" distR="114300" simplePos="0" relativeHeight="251660288" behindDoc="1" locked="0" layoutInCell="1" allowOverlap="1" wp14:anchorId="19AB355B" wp14:editId="35827A6B">
            <wp:simplePos x="0" y="0"/>
            <wp:positionH relativeFrom="margin">
              <wp:align>right</wp:align>
            </wp:positionH>
            <wp:positionV relativeFrom="margin">
              <wp:align>top</wp:align>
            </wp:positionV>
            <wp:extent cx="1000344" cy="1280160"/>
            <wp:effectExtent l="0" t="0" r="9525"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344" cy="1280160"/>
                    </a:xfrm>
                    <a:prstGeom prst="rect">
                      <a:avLst/>
                    </a:prstGeom>
                  </pic:spPr>
                </pic:pic>
              </a:graphicData>
            </a:graphic>
            <wp14:sizeRelH relativeFrom="margin">
              <wp14:pctWidth>0</wp14:pctWidth>
            </wp14:sizeRelH>
            <wp14:sizeRelV relativeFrom="margin">
              <wp14:pctHeight>0</wp14:pctHeight>
            </wp14:sizeRelV>
          </wp:anchor>
        </w:drawing>
      </w:r>
      <w:r w:rsidR="00F57024" w:rsidRPr="0096638F">
        <w:rPr>
          <w:rFonts w:ascii="Arial" w:hAnsi="Arial" w:cs="Arial"/>
          <w:sz w:val="36"/>
          <w:szCs w:val="36"/>
        </w:rPr>
        <w:t xml:space="preserve">State </w:t>
      </w:r>
      <w:r w:rsidR="009D5A7D" w:rsidRPr="0096638F">
        <w:rPr>
          <w:rFonts w:ascii="Arial" w:hAnsi="Arial" w:cs="Arial"/>
          <w:sz w:val="36"/>
          <w:szCs w:val="36"/>
        </w:rPr>
        <w:t>of</w:t>
      </w:r>
      <w:r w:rsidR="00F57024" w:rsidRPr="0096638F">
        <w:rPr>
          <w:rFonts w:ascii="Arial" w:hAnsi="Arial" w:cs="Arial"/>
          <w:sz w:val="36"/>
          <w:szCs w:val="36"/>
        </w:rPr>
        <w:t xml:space="preserve"> Maine</w:t>
      </w:r>
    </w:p>
    <w:p w14:paraId="7C7C1D46" w14:textId="3A5B1E6A" w:rsidR="00F57024" w:rsidRPr="0096638F" w:rsidRDefault="00F57024" w:rsidP="0096638F">
      <w:pPr>
        <w:jc w:val="center"/>
        <w:rPr>
          <w:rFonts w:ascii="Arial" w:hAnsi="Arial" w:cs="Arial"/>
          <w:smallCaps/>
          <w:sz w:val="36"/>
          <w:szCs w:val="36"/>
        </w:rPr>
      </w:pPr>
      <w:r w:rsidRPr="0096638F">
        <w:rPr>
          <w:rFonts w:ascii="Arial" w:hAnsi="Arial" w:cs="Arial"/>
          <w:smallCaps/>
          <w:sz w:val="36"/>
          <w:szCs w:val="36"/>
        </w:rPr>
        <w:t>Volunteer Maine,</w:t>
      </w:r>
      <w:r w:rsidRPr="0096638F">
        <w:rPr>
          <w:rFonts w:ascii="Arial" w:hAnsi="Arial" w:cs="Arial"/>
          <w:smallCaps/>
          <w:sz w:val="36"/>
          <w:szCs w:val="36"/>
        </w:rPr>
        <w:br/>
        <w:t xml:space="preserve">The </w:t>
      </w:r>
      <w:r w:rsidR="003C1AC1" w:rsidRPr="0096638F">
        <w:rPr>
          <w:rFonts w:ascii="Arial" w:hAnsi="Arial" w:cs="Arial"/>
          <w:smallCaps/>
          <w:sz w:val="36"/>
          <w:szCs w:val="36"/>
        </w:rPr>
        <w:t>State</w:t>
      </w:r>
      <w:r w:rsidRPr="0096638F">
        <w:rPr>
          <w:rFonts w:ascii="Arial" w:hAnsi="Arial" w:cs="Arial"/>
          <w:smallCaps/>
          <w:sz w:val="36"/>
          <w:szCs w:val="36"/>
        </w:rPr>
        <w:t xml:space="preserve"> Service</w:t>
      </w:r>
      <w:r w:rsidR="003C1AC1" w:rsidRPr="0096638F">
        <w:rPr>
          <w:rFonts w:ascii="Arial" w:hAnsi="Arial" w:cs="Arial"/>
          <w:smallCaps/>
          <w:sz w:val="36"/>
          <w:szCs w:val="36"/>
        </w:rPr>
        <w:t xml:space="preserve"> Commission</w:t>
      </w:r>
    </w:p>
    <w:p w14:paraId="407BF3C0" w14:textId="6D8DA20F" w:rsidR="00F57024" w:rsidRPr="00916ED5" w:rsidRDefault="0096638F" w:rsidP="00F57024">
      <w:pPr>
        <w:rPr>
          <w:rFonts w:ascii="Arial" w:hAnsi="Arial" w:cs="Arial"/>
          <w:color w:val="000080"/>
          <w:szCs w:val="22"/>
        </w:rPr>
      </w:pPr>
      <w:r w:rsidRPr="00916ED5">
        <w:rPr>
          <w:rFonts w:ascii="Arial" w:hAnsi="Arial" w:cs="Arial"/>
          <w:smallCaps/>
          <w:noProof/>
        </w:rPr>
        <w:drawing>
          <wp:anchor distT="0" distB="0" distL="114300" distR="114300" simplePos="0" relativeHeight="251659264" behindDoc="1" locked="0" layoutInCell="1" allowOverlap="1" wp14:anchorId="1E7EE192" wp14:editId="47486EEA">
            <wp:simplePos x="0" y="0"/>
            <wp:positionH relativeFrom="margin">
              <wp:align>center</wp:align>
            </wp:positionH>
            <wp:positionV relativeFrom="margin">
              <wp:posOffset>1289050</wp:posOffset>
            </wp:positionV>
            <wp:extent cx="1463040" cy="1005205"/>
            <wp:effectExtent l="0" t="0" r="3810"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3040" cy="1005205"/>
                    </a:xfrm>
                    <a:prstGeom prst="rect">
                      <a:avLst/>
                    </a:prstGeom>
                  </pic:spPr>
                </pic:pic>
              </a:graphicData>
            </a:graphic>
            <wp14:sizeRelH relativeFrom="margin">
              <wp14:pctWidth>0</wp14:pctWidth>
            </wp14:sizeRelH>
            <wp14:sizeRelV relativeFrom="margin">
              <wp14:pctHeight>0</wp14:pctHeight>
            </wp14:sizeRelV>
          </wp:anchor>
        </w:drawing>
      </w:r>
    </w:p>
    <w:p w14:paraId="17ABFF7F" w14:textId="515E244C" w:rsidR="00F57024" w:rsidRPr="00916ED5"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RF</w:t>
      </w:r>
      <w:r w:rsidR="00F60093">
        <w:rPr>
          <w:rFonts w:ascii="Arial" w:hAnsi="Arial" w:cs="Arial"/>
          <w:color w:val="auto"/>
          <w:sz w:val="40"/>
          <w:szCs w:val="40"/>
          <w14:shadow w14:blurRad="0" w14:dist="0" w14:dir="0" w14:sx="0" w14:sy="0" w14:kx="0" w14:ky="0" w14:algn="none">
            <w14:srgbClr w14:val="000000"/>
          </w14:shadow>
        </w:rPr>
        <w:t>A</w:t>
      </w:r>
      <w:r w:rsidRPr="00916ED5">
        <w:rPr>
          <w:rFonts w:ascii="Arial" w:hAnsi="Arial" w:cs="Arial"/>
          <w:color w:val="auto"/>
          <w:sz w:val="40"/>
          <w:szCs w:val="40"/>
          <w14:shadow w14:blurRad="0" w14:dist="0" w14:dir="0" w14:sx="0" w14:sy="0" w14:kx="0" w14:ky="0" w14:algn="none">
            <w14:srgbClr w14:val="000000"/>
          </w14:shadow>
        </w:rPr>
        <w:t xml:space="preserve"> # </w:t>
      </w:r>
      <w:r w:rsidR="000B56D4">
        <w:rPr>
          <w:rFonts w:ascii="Arial" w:hAnsi="Arial" w:cs="Arial"/>
          <w:color w:val="auto"/>
          <w:sz w:val="40"/>
          <w:szCs w:val="40"/>
          <w14:shadow w14:blurRad="0" w14:dist="0" w14:dir="0" w14:sx="0" w14:sy="0" w14:kx="0" w14:ky="0" w14:algn="none">
            <w14:srgbClr w14:val="000000"/>
          </w14:shadow>
        </w:rPr>
        <w:t>2023</w:t>
      </w:r>
      <w:r w:rsidR="00640A4E">
        <w:rPr>
          <w:rFonts w:ascii="Arial" w:hAnsi="Arial" w:cs="Arial"/>
          <w:color w:val="auto"/>
          <w:sz w:val="40"/>
          <w:szCs w:val="40"/>
          <w14:shadow w14:blurRad="0" w14:dist="0" w14:dir="0" w14:sx="0" w14:sy="0" w14:kx="0" w14:ky="0" w14:algn="none">
            <w14:srgbClr w14:val="000000"/>
          </w14:shadow>
        </w:rPr>
        <w:t>03048</w:t>
      </w:r>
    </w:p>
    <w:p w14:paraId="67ACDFB5" w14:textId="42E9DFA6" w:rsidR="00F57024" w:rsidRPr="0096638F" w:rsidRDefault="00F57024" w:rsidP="0096638F">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Maine AmeriCorps </w:t>
      </w:r>
      <w:r>
        <w:rPr>
          <w:rFonts w:ascii="Arial" w:hAnsi="Arial" w:cs="Arial"/>
          <w:color w:val="auto"/>
          <w:sz w:val="40"/>
          <w:szCs w:val="40"/>
          <w14:shadow w14:blurRad="0" w14:dist="0" w14:dir="0" w14:sx="0" w14:sy="0" w14:kx="0" w14:ky="0" w14:algn="none">
            <w14:srgbClr w14:val="000000"/>
          </w14:shadow>
        </w:rPr>
        <w:t xml:space="preserve">Planning </w:t>
      </w:r>
      <w:r w:rsidRPr="00916ED5">
        <w:rPr>
          <w:rFonts w:ascii="Arial" w:hAnsi="Arial" w:cs="Arial"/>
          <w:color w:val="auto"/>
          <w:sz w:val="40"/>
          <w:szCs w:val="40"/>
          <w14:shadow w14:blurRad="0" w14:dist="0" w14:dir="0" w14:sx="0" w14:sy="0" w14:kx="0" w14:ky="0" w14:algn="none">
            <w14:srgbClr w14:val="000000"/>
          </w14:shadow>
        </w:rPr>
        <w:t xml:space="preserve">Grants </w:t>
      </w:r>
      <w:r w:rsidRPr="00916ED5">
        <w:rPr>
          <w:rFonts w:ascii="Arial" w:hAnsi="Arial" w:cs="Arial"/>
          <w:color w:val="auto"/>
          <w:sz w:val="40"/>
          <w:szCs w:val="40"/>
          <w14:shadow w14:blurRad="0" w14:dist="0" w14:dir="0" w14:sx="0" w14:sy="0" w14:kx="0" w14:ky="0" w14:algn="none">
            <w14:srgbClr w14:val="000000"/>
          </w14:shadow>
        </w:rPr>
        <w:br/>
        <w:t>Application Instructions and Guidelines</w:t>
      </w:r>
    </w:p>
    <w:tbl>
      <w:tblPr>
        <w:tblpPr w:leftFromText="180" w:rightFromText="180" w:vertAnchor="text" w:horzAnchor="margin" w:tblpY="76"/>
        <w:tblW w:w="103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4"/>
        <w:gridCol w:w="8147"/>
      </w:tblGrid>
      <w:tr w:rsidR="00F57024" w:rsidRPr="00916ED5" w14:paraId="6090CFD1" w14:textId="77777777" w:rsidTr="007E17F7">
        <w:trPr>
          <w:trHeight w:val="1643"/>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E0F0A87" w14:textId="79A2976F" w:rsidR="00F57024" w:rsidRPr="00916ED5" w:rsidRDefault="00F60093" w:rsidP="00B55DD0">
            <w:pPr>
              <w:autoSpaceDE/>
              <w:spacing w:before="0"/>
              <w:rPr>
                <w:rFonts w:ascii="Arial" w:eastAsia="Calibri" w:hAnsi="Arial" w:cs="Arial"/>
                <w:b/>
                <w:szCs w:val="22"/>
              </w:rPr>
            </w:pPr>
            <w:r>
              <w:rPr>
                <w:rFonts w:ascii="Arial" w:eastAsia="Calibri" w:hAnsi="Arial" w:cs="Arial"/>
                <w:b/>
                <w:szCs w:val="22"/>
              </w:rPr>
              <w:t>RFA</w:t>
            </w:r>
            <w:r w:rsidR="00F57024" w:rsidRPr="00916ED5">
              <w:rPr>
                <w:rFonts w:ascii="Arial" w:eastAsia="Calibri" w:hAnsi="Arial" w:cs="Arial"/>
                <w:b/>
                <w:szCs w:val="22"/>
              </w:rPr>
              <w:t xml:space="preserve"> Coordinator</w:t>
            </w:r>
          </w:p>
        </w:tc>
        <w:tc>
          <w:tcPr>
            <w:tcW w:w="8147" w:type="dxa"/>
            <w:tcBorders>
              <w:top w:val="double" w:sz="4" w:space="0" w:color="auto"/>
              <w:left w:val="double" w:sz="4" w:space="0" w:color="auto"/>
              <w:bottom w:val="double" w:sz="4" w:space="0" w:color="auto"/>
              <w:right w:val="double" w:sz="4" w:space="0" w:color="auto"/>
            </w:tcBorders>
            <w:vAlign w:val="center"/>
            <w:hideMark/>
          </w:tcPr>
          <w:p w14:paraId="5213CCD6" w14:textId="2A879646"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communication regarding this </w:t>
            </w:r>
            <w:r w:rsidR="00F60093">
              <w:rPr>
                <w:rFonts w:ascii="Arial" w:eastAsia="Calibri" w:hAnsi="Arial" w:cs="Arial"/>
                <w:i/>
                <w:szCs w:val="22"/>
              </w:rPr>
              <w:t>RFA</w:t>
            </w:r>
            <w:r w:rsidRPr="00916ED5">
              <w:rPr>
                <w:rFonts w:ascii="Arial" w:eastAsia="Calibri" w:hAnsi="Arial" w:cs="Arial"/>
                <w:i/>
                <w:szCs w:val="22"/>
              </w:rPr>
              <w:t xml:space="preserve"> </w:t>
            </w:r>
            <w:r w:rsidRPr="00916ED5">
              <w:rPr>
                <w:rFonts w:ascii="Arial" w:eastAsia="Calibri" w:hAnsi="Arial" w:cs="Arial"/>
                <w:i/>
                <w:szCs w:val="22"/>
                <w:u w:val="single"/>
              </w:rPr>
              <w:t>must</w:t>
            </w:r>
            <w:r w:rsidRPr="00916ED5">
              <w:rPr>
                <w:rFonts w:ascii="Arial" w:eastAsia="Calibri" w:hAnsi="Arial" w:cs="Arial"/>
                <w:i/>
                <w:szCs w:val="22"/>
              </w:rPr>
              <w:t xml:space="preserve"> be made through the </w:t>
            </w:r>
            <w:r w:rsidR="00F60093">
              <w:rPr>
                <w:rFonts w:ascii="Arial" w:eastAsia="Calibri" w:hAnsi="Arial" w:cs="Arial"/>
                <w:i/>
                <w:szCs w:val="22"/>
              </w:rPr>
              <w:t>RFA</w:t>
            </w:r>
            <w:r w:rsidRPr="00916ED5">
              <w:rPr>
                <w:rFonts w:ascii="Arial" w:eastAsia="Calibri" w:hAnsi="Arial" w:cs="Arial"/>
                <w:i/>
                <w:szCs w:val="22"/>
              </w:rPr>
              <w:t xml:space="preserve"> Coordinator identified below</w:t>
            </w:r>
            <w:r w:rsidR="00B517E3">
              <w:rPr>
                <w:rFonts w:ascii="Arial" w:eastAsia="Calibri" w:hAnsi="Arial" w:cs="Arial"/>
                <w:i/>
                <w:szCs w:val="22"/>
              </w:rPr>
              <w:t>:</w:t>
            </w:r>
          </w:p>
          <w:p w14:paraId="5CA607E1"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Name</w:t>
            </w:r>
            <w:r w:rsidRPr="00916ED5">
              <w:rPr>
                <w:rFonts w:ascii="Arial" w:eastAsia="Calibri" w:hAnsi="Arial" w:cs="Arial"/>
                <w:b/>
                <w:szCs w:val="22"/>
              </w:rPr>
              <w:t>:</w:t>
            </w:r>
            <w:r w:rsidRPr="00916ED5">
              <w:rPr>
                <w:rFonts w:ascii="Arial" w:eastAsia="Calibri" w:hAnsi="Arial" w:cs="Arial"/>
                <w:szCs w:val="22"/>
              </w:rPr>
              <w:t xml:space="preserve"> Maryalice Crofton </w:t>
            </w:r>
            <w:r w:rsidRPr="00916ED5">
              <w:rPr>
                <w:rFonts w:ascii="Arial" w:eastAsia="Calibri" w:hAnsi="Arial" w:cs="Arial"/>
                <w:b/>
                <w:szCs w:val="22"/>
                <w:u w:val="single"/>
              </w:rPr>
              <w:t>Title</w:t>
            </w:r>
            <w:r w:rsidRPr="00916ED5">
              <w:rPr>
                <w:rFonts w:ascii="Arial" w:eastAsia="Calibri" w:hAnsi="Arial" w:cs="Arial"/>
                <w:b/>
                <w:szCs w:val="22"/>
              </w:rPr>
              <w:t>:</w:t>
            </w:r>
            <w:r w:rsidRPr="00916ED5">
              <w:rPr>
                <w:rFonts w:ascii="Arial" w:eastAsia="Calibri" w:hAnsi="Arial" w:cs="Arial"/>
                <w:szCs w:val="22"/>
              </w:rPr>
              <w:t xml:space="preserve"> Proposal Coordinator</w:t>
            </w:r>
          </w:p>
          <w:p w14:paraId="68893048"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Contact Information</w:t>
            </w:r>
            <w:r w:rsidRPr="00916ED5">
              <w:rPr>
                <w:rFonts w:ascii="Arial" w:eastAsia="Calibri" w:hAnsi="Arial" w:cs="Arial"/>
                <w:b/>
                <w:szCs w:val="22"/>
              </w:rPr>
              <w:t>:</w:t>
            </w:r>
            <w:r w:rsidRPr="00916ED5">
              <w:rPr>
                <w:rFonts w:ascii="Arial" w:eastAsia="Calibri" w:hAnsi="Arial" w:cs="Arial"/>
                <w:color w:val="FF0000"/>
                <w:szCs w:val="22"/>
              </w:rPr>
              <w:t xml:space="preserve"> </w:t>
            </w:r>
            <w:hyperlink r:id="rId14" w:history="1">
              <w:r w:rsidRPr="00916ED5">
                <w:rPr>
                  <w:rStyle w:val="Hyperlink"/>
                  <w:rFonts w:ascii="Arial" w:eastAsia="Calibri" w:hAnsi="Arial" w:cs="Arial"/>
                  <w:szCs w:val="22"/>
                </w:rPr>
                <w:t>service.commission@maine.gov</w:t>
              </w:r>
            </w:hyperlink>
          </w:p>
          <w:p w14:paraId="720E296C" w14:textId="7785F519"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19 Elkins Lane, 105 State House Station, Augusta, ME 04333-</w:t>
            </w:r>
            <w:r w:rsidR="00EA06EA">
              <w:rPr>
                <w:rFonts w:ascii="Arial" w:eastAsia="Calibri" w:hAnsi="Arial" w:cs="Arial"/>
                <w:szCs w:val="22"/>
              </w:rPr>
              <w:t>0105</w:t>
            </w:r>
          </w:p>
          <w:p w14:paraId="24580A53"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207-624-7792</w:t>
            </w:r>
          </w:p>
        </w:tc>
      </w:tr>
      <w:tr w:rsidR="00F57024" w:rsidRPr="00916ED5" w14:paraId="581BD852"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E817193"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Submitted Questions Due</w:t>
            </w:r>
          </w:p>
        </w:tc>
        <w:tc>
          <w:tcPr>
            <w:tcW w:w="8147" w:type="dxa"/>
            <w:tcBorders>
              <w:top w:val="double" w:sz="4" w:space="0" w:color="auto"/>
              <w:left w:val="double" w:sz="4" w:space="0" w:color="auto"/>
              <w:bottom w:val="double" w:sz="4" w:space="0" w:color="auto"/>
              <w:right w:val="double" w:sz="4" w:space="0" w:color="auto"/>
            </w:tcBorders>
            <w:vAlign w:val="center"/>
            <w:hideMark/>
          </w:tcPr>
          <w:p w14:paraId="36EED66A" w14:textId="4CC94220"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questions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w:t>
            </w:r>
            <w:r w:rsidR="00F60093">
              <w:rPr>
                <w:rFonts w:ascii="Arial" w:eastAsia="Calibri" w:hAnsi="Arial" w:cs="Arial"/>
                <w:i/>
                <w:szCs w:val="22"/>
              </w:rPr>
              <w:t>RFA</w:t>
            </w:r>
            <w:r w:rsidRPr="00916ED5">
              <w:rPr>
                <w:rFonts w:ascii="Arial" w:eastAsia="Calibri" w:hAnsi="Arial" w:cs="Arial"/>
                <w:i/>
                <w:szCs w:val="22"/>
              </w:rPr>
              <w:t xml:space="preserve"> Coordinator identified above by:</w:t>
            </w:r>
          </w:p>
          <w:p w14:paraId="03A47B53" w14:textId="13843EA0"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Date</w:t>
            </w:r>
            <w:r w:rsidRPr="00916ED5">
              <w:rPr>
                <w:rFonts w:ascii="Arial" w:eastAsia="Calibri" w:hAnsi="Arial" w:cs="Arial"/>
                <w:b/>
                <w:szCs w:val="22"/>
              </w:rPr>
              <w:t>:</w:t>
            </w:r>
            <w:r w:rsidR="00C17748">
              <w:rPr>
                <w:rFonts w:ascii="Arial" w:eastAsia="Calibri" w:hAnsi="Arial" w:cs="Arial"/>
                <w:b/>
                <w:szCs w:val="22"/>
              </w:rPr>
              <w:t xml:space="preserve"> </w:t>
            </w:r>
            <w:r w:rsidR="00FD7CF8">
              <w:rPr>
                <w:rFonts w:ascii="Arial" w:eastAsia="Calibri" w:hAnsi="Arial" w:cs="Arial"/>
                <w:szCs w:val="22"/>
              </w:rPr>
              <w:t>April 3</w:t>
            </w:r>
            <w:r w:rsidRPr="00916ED5">
              <w:rPr>
                <w:rFonts w:ascii="Arial" w:eastAsia="Calibri" w:hAnsi="Arial" w:cs="Arial"/>
                <w:szCs w:val="22"/>
              </w:rPr>
              <w:t>, 202</w:t>
            </w:r>
            <w:r w:rsidR="000B56D4">
              <w:rPr>
                <w:rFonts w:ascii="Arial" w:eastAsia="Calibri" w:hAnsi="Arial" w:cs="Arial"/>
                <w:szCs w:val="22"/>
              </w:rPr>
              <w:t>3</w:t>
            </w:r>
            <w:r w:rsidRPr="00916ED5">
              <w:rPr>
                <w:rFonts w:ascii="Arial" w:eastAsia="Calibri" w:hAnsi="Arial" w:cs="Arial"/>
                <w:szCs w:val="22"/>
              </w:rPr>
              <w:t>, no later than 4:00 p.m., local time</w:t>
            </w:r>
            <w:r w:rsidR="00AF1ECB">
              <w:rPr>
                <w:rFonts w:ascii="Arial" w:eastAsia="Calibri" w:hAnsi="Arial" w:cs="Arial"/>
                <w:szCs w:val="22"/>
              </w:rPr>
              <w:t>.</w:t>
            </w:r>
          </w:p>
        </w:tc>
      </w:tr>
      <w:tr w:rsidR="00643C8F" w:rsidRPr="00916ED5" w14:paraId="2487D2C5"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9262C88" w14:textId="0AE18B8C" w:rsidR="00643C8F" w:rsidRPr="00916ED5" w:rsidRDefault="00643C8F" w:rsidP="00B55DD0">
            <w:pPr>
              <w:autoSpaceDE/>
              <w:spacing w:before="0"/>
              <w:rPr>
                <w:rFonts w:ascii="Arial" w:eastAsia="Calibri" w:hAnsi="Arial" w:cs="Arial"/>
                <w:b/>
                <w:szCs w:val="22"/>
              </w:rPr>
            </w:pPr>
            <w:r>
              <w:rPr>
                <w:rFonts w:ascii="Arial" w:eastAsia="Calibri" w:hAnsi="Arial" w:cs="Arial"/>
                <w:b/>
                <w:szCs w:val="22"/>
              </w:rPr>
              <w:t>Information Session</w:t>
            </w:r>
          </w:p>
        </w:tc>
        <w:tc>
          <w:tcPr>
            <w:tcW w:w="8147" w:type="dxa"/>
            <w:tcBorders>
              <w:top w:val="double" w:sz="4" w:space="0" w:color="auto"/>
              <w:left w:val="double" w:sz="4" w:space="0" w:color="auto"/>
              <w:bottom w:val="double" w:sz="4" w:space="0" w:color="auto"/>
              <w:right w:val="double" w:sz="4" w:space="0" w:color="auto"/>
            </w:tcBorders>
            <w:vAlign w:val="center"/>
          </w:tcPr>
          <w:p w14:paraId="15AE3C13" w14:textId="575CE6A8" w:rsidR="00643C8F" w:rsidRDefault="00643C8F" w:rsidP="00B55DD0">
            <w:pPr>
              <w:autoSpaceDE/>
              <w:spacing w:before="0"/>
              <w:rPr>
                <w:rFonts w:ascii="Arial" w:eastAsia="Calibri" w:hAnsi="Arial" w:cs="Arial"/>
                <w:i/>
                <w:szCs w:val="22"/>
              </w:rPr>
            </w:pPr>
            <w:r>
              <w:rPr>
                <w:rFonts w:ascii="Arial" w:eastAsia="Calibri" w:hAnsi="Arial" w:cs="Arial"/>
                <w:i/>
                <w:szCs w:val="22"/>
              </w:rPr>
              <w:t xml:space="preserve">There will be a virtual information session </w:t>
            </w:r>
            <w:r w:rsidR="008349C0">
              <w:rPr>
                <w:rFonts w:ascii="Arial" w:eastAsia="Calibri" w:hAnsi="Arial" w:cs="Arial"/>
                <w:i/>
                <w:szCs w:val="22"/>
              </w:rPr>
              <w:t>to answer questions about AmeriCorps and the planning grant application. Registration using the link below is required. The session will be recorded and posted with this grant announcement on the Division of Procurement Services grant page.</w:t>
            </w:r>
          </w:p>
          <w:p w14:paraId="0C11045F" w14:textId="03B7DA0C" w:rsidR="008349C0" w:rsidRDefault="008349C0" w:rsidP="00B55DD0">
            <w:pPr>
              <w:autoSpaceDE/>
              <w:spacing w:before="0"/>
              <w:rPr>
                <w:rFonts w:ascii="Arial" w:eastAsia="Calibri" w:hAnsi="Arial" w:cs="Arial"/>
                <w:iCs/>
                <w:szCs w:val="22"/>
              </w:rPr>
            </w:pPr>
            <w:r>
              <w:rPr>
                <w:rFonts w:ascii="Arial" w:eastAsia="Calibri" w:hAnsi="Arial" w:cs="Arial"/>
                <w:b/>
                <w:bCs/>
                <w:iCs/>
                <w:szCs w:val="22"/>
              </w:rPr>
              <w:t xml:space="preserve">Date: </w:t>
            </w:r>
            <w:r w:rsidR="000B56D4">
              <w:rPr>
                <w:rFonts w:ascii="Arial" w:eastAsia="Calibri" w:hAnsi="Arial" w:cs="Arial"/>
                <w:iCs/>
                <w:szCs w:val="22"/>
              </w:rPr>
              <w:t xml:space="preserve">March </w:t>
            </w:r>
            <w:r w:rsidR="00FD7CF8">
              <w:rPr>
                <w:rFonts w:ascii="Arial" w:eastAsia="Calibri" w:hAnsi="Arial" w:cs="Arial"/>
                <w:iCs/>
                <w:szCs w:val="22"/>
              </w:rPr>
              <w:t>29</w:t>
            </w:r>
            <w:r w:rsidR="000B56D4">
              <w:rPr>
                <w:rFonts w:ascii="Arial" w:eastAsia="Calibri" w:hAnsi="Arial" w:cs="Arial"/>
                <w:iCs/>
                <w:szCs w:val="22"/>
              </w:rPr>
              <w:t xml:space="preserve">, </w:t>
            </w:r>
            <w:proofErr w:type="gramStart"/>
            <w:r w:rsidR="000B56D4">
              <w:rPr>
                <w:rFonts w:ascii="Arial" w:eastAsia="Calibri" w:hAnsi="Arial" w:cs="Arial"/>
                <w:iCs/>
                <w:szCs w:val="22"/>
              </w:rPr>
              <w:t>2023</w:t>
            </w:r>
            <w:proofErr w:type="gramEnd"/>
            <w:r>
              <w:rPr>
                <w:rFonts w:ascii="Arial" w:eastAsia="Calibri" w:hAnsi="Arial" w:cs="Arial"/>
                <w:iCs/>
                <w:szCs w:val="22"/>
              </w:rPr>
              <w:t xml:space="preserve"> at 10:00 </w:t>
            </w:r>
            <w:r w:rsidR="003B4C23">
              <w:rPr>
                <w:rFonts w:ascii="Arial" w:eastAsia="Calibri" w:hAnsi="Arial" w:cs="Arial"/>
                <w:iCs/>
                <w:szCs w:val="22"/>
              </w:rPr>
              <w:t>a.m.-12:00 p</w:t>
            </w:r>
            <w:r>
              <w:rPr>
                <w:rFonts w:ascii="Arial" w:eastAsia="Calibri" w:hAnsi="Arial" w:cs="Arial"/>
                <w:iCs/>
                <w:szCs w:val="22"/>
              </w:rPr>
              <w:t>.m., local time.</w:t>
            </w:r>
          </w:p>
          <w:p w14:paraId="68872AF4" w14:textId="5B6F19E4" w:rsidR="008349C0" w:rsidRPr="008349C0" w:rsidRDefault="008349C0" w:rsidP="00B55DD0">
            <w:pPr>
              <w:autoSpaceDE/>
              <w:spacing w:before="0"/>
              <w:rPr>
                <w:rFonts w:ascii="Arial" w:eastAsia="Calibri" w:hAnsi="Arial" w:cs="Arial"/>
                <w:iCs/>
                <w:szCs w:val="22"/>
              </w:rPr>
            </w:pPr>
            <w:r>
              <w:rPr>
                <w:rFonts w:ascii="Arial" w:eastAsia="Calibri" w:hAnsi="Arial" w:cs="Arial"/>
                <w:b/>
                <w:bCs/>
                <w:iCs/>
                <w:szCs w:val="22"/>
              </w:rPr>
              <w:t xml:space="preserve">Registration link: </w:t>
            </w:r>
            <w:hyperlink r:id="rId15" w:history="1">
              <w:r w:rsidR="0085594A" w:rsidRPr="005A3E9E">
                <w:rPr>
                  <w:rStyle w:val="Hyperlink"/>
                  <w:rFonts w:ascii="Arial" w:eastAsia="Calibri" w:hAnsi="Arial" w:cs="Arial"/>
                  <w:iCs/>
                  <w:szCs w:val="22"/>
                </w:rPr>
                <w:t>https://tinyurl.com/5y8bnd95</w:t>
              </w:r>
            </w:hyperlink>
            <w:r w:rsidR="0085594A">
              <w:rPr>
                <w:rFonts w:ascii="Arial" w:eastAsia="Calibri" w:hAnsi="Arial" w:cs="Arial"/>
                <w:iCs/>
                <w:szCs w:val="22"/>
              </w:rPr>
              <w:t xml:space="preserve"> </w:t>
            </w:r>
          </w:p>
        </w:tc>
      </w:tr>
      <w:tr w:rsidR="00F57024" w:rsidRPr="00916ED5" w14:paraId="257E55A8" w14:textId="77777777" w:rsidTr="007E17F7">
        <w:trPr>
          <w:trHeight w:val="1680"/>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F46B255"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Proposal Submission</w:t>
            </w:r>
          </w:p>
        </w:tc>
        <w:tc>
          <w:tcPr>
            <w:tcW w:w="8147" w:type="dxa"/>
            <w:tcBorders>
              <w:top w:val="double" w:sz="4" w:space="0" w:color="auto"/>
              <w:left w:val="double" w:sz="4" w:space="0" w:color="auto"/>
              <w:bottom w:val="double" w:sz="4" w:space="0" w:color="auto"/>
              <w:right w:val="double" w:sz="4" w:space="0" w:color="auto"/>
            </w:tcBorders>
            <w:vAlign w:val="center"/>
            <w:hideMark/>
          </w:tcPr>
          <w:p w14:paraId="163439FA" w14:textId="77777777" w:rsidR="00F57024" w:rsidRPr="00916ED5" w:rsidRDefault="00F57024" w:rsidP="00B55DD0">
            <w:pPr>
              <w:autoSpaceDE/>
              <w:spacing w:before="0"/>
              <w:rPr>
                <w:rFonts w:ascii="Arial" w:eastAsia="Calibri" w:hAnsi="Arial" w:cs="Arial"/>
                <w:i/>
                <w:szCs w:val="22"/>
              </w:rPr>
            </w:pPr>
            <w:r w:rsidRPr="00916ED5">
              <w:rPr>
                <w:rFonts w:ascii="Arial" w:eastAsia="Calibri" w:hAnsi="Arial" w:cs="Arial"/>
                <w:i/>
                <w:szCs w:val="22"/>
              </w:rPr>
              <w:t xml:space="preserve">Proposals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Division of Procurement Services by:</w:t>
            </w:r>
          </w:p>
          <w:p w14:paraId="6CA0F027" w14:textId="37114E16"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Submission Deadline</w:t>
            </w:r>
            <w:r w:rsidRPr="00916ED5">
              <w:rPr>
                <w:rFonts w:ascii="Arial" w:eastAsia="Calibri" w:hAnsi="Arial" w:cs="Arial"/>
                <w:b/>
                <w:szCs w:val="22"/>
              </w:rPr>
              <w:t>:</w:t>
            </w:r>
            <w:r w:rsidRPr="00916ED5">
              <w:rPr>
                <w:rFonts w:ascii="Arial" w:eastAsia="Calibri" w:hAnsi="Arial" w:cs="Arial"/>
                <w:szCs w:val="22"/>
              </w:rPr>
              <w:t xml:space="preserve"> </w:t>
            </w:r>
            <w:r w:rsidR="000B56D4">
              <w:rPr>
                <w:rFonts w:ascii="Arial" w:eastAsia="Calibri" w:hAnsi="Arial" w:cs="Arial"/>
                <w:szCs w:val="22"/>
              </w:rPr>
              <w:t>April 13</w:t>
            </w:r>
            <w:r w:rsidRPr="00723CCE">
              <w:rPr>
                <w:rFonts w:ascii="Arial" w:eastAsia="Calibri" w:hAnsi="Arial" w:cs="Arial"/>
                <w:szCs w:val="22"/>
              </w:rPr>
              <w:t>, 202</w:t>
            </w:r>
            <w:r w:rsidR="000B56D4">
              <w:rPr>
                <w:rFonts w:ascii="Arial" w:eastAsia="Calibri" w:hAnsi="Arial" w:cs="Arial"/>
                <w:szCs w:val="22"/>
              </w:rPr>
              <w:t>3</w:t>
            </w:r>
            <w:r w:rsidRPr="00723CCE">
              <w:rPr>
                <w:rFonts w:ascii="Arial" w:eastAsia="Calibri" w:hAnsi="Arial" w:cs="Arial"/>
                <w:szCs w:val="22"/>
              </w:rPr>
              <w:t>, no later than 11:59 p.m.,</w:t>
            </w:r>
            <w:r w:rsidRPr="00916ED5">
              <w:rPr>
                <w:rFonts w:ascii="Arial" w:eastAsia="Calibri" w:hAnsi="Arial" w:cs="Arial"/>
                <w:szCs w:val="22"/>
              </w:rPr>
              <w:t xml:space="preserve"> local time</w:t>
            </w:r>
            <w:r w:rsidR="00264533">
              <w:rPr>
                <w:rFonts w:ascii="Arial" w:eastAsia="Calibri" w:hAnsi="Arial" w:cs="Arial"/>
                <w:szCs w:val="22"/>
              </w:rPr>
              <w:t>.</w:t>
            </w:r>
            <w:r w:rsidRPr="00916ED5">
              <w:rPr>
                <w:rFonts w:ascii="Arial" w:eastAsia="Calibri" w:hAnsi="Arial" w:cs="Arial"/>
                <w:szCs w:val="22"/>
              </w:rPr>
              <w:br/>
            </w:r>
          </w:p>
          <w:p w14:paraId="7529FB2E" w14:textId="77777777" w:rsidR="00F57024" w:rsidRPr="00916ED5" w:rsidRDefault="00F57024" w:rsidP="00B55DD0">
            <w:pPr>
              <w:spacing w:before="0"/>
              <w:rPr>
                <w:rFonts w:ascii="Arial" w:hAnsi="Arial" w:cs="Arial"/>
                <w:i/>
                <w:szCs w:val="22"/>
              </w:rPr>
            </w:pPr>
            <w:r w:rsidRPr="00916ED5">
              <w:rPr>
                <w:rFonts w:ascii="Arial" w:hAnsi="Arial" w:cs="Arial"/>
                <w:i/>
                <w:szCs w:val="22"/>
              </w:rPr>
              <w:t xml:space="preserve">Proposals </w:t>
            </w:r>
            <w:r w:rsidRPr="00916ED5">
              <w:rPr>
                <w:rFonts w:ascii="Arial" w:hAnsi="Arial" w:cs="Arial"/>
                <w:i/>
                <w:szCs w:val="22"/>
                <w:u w:val="single"/>
              </w:rPr>
              <w:t>must</w:t>
            </w:r>
            <w:r w:rsidRPr="00916ED5">
              <w:rPr>
                <w:rFonts w:ascii="Arial" w:hAnsi="Arial" w:cs="Arial"/>
                <w:i/>
                <w:szCs w:val="22"/>
              </w:rPr>
              <w:t xml:space="preserve"> be submitted electronically in the federal </w:t>
            </w:r>
            <w:proofErr w:type="spellStart"/>
            <w:r w:rsidRPr="00916ED5">
              <w:rPr>
                <w:rFonts w:ascii="Arial" w:hAnsi="Arial" w:cs="Arial"/>
                <w:i/>
                <w:szCs w:val="22"/>
              </w:rPr>
              <w:t>eGrants</w:t>
            </w:r>
            <w:proofErr w:type="spellEnd"/>
            <w:r w:rsidRPr="00916ED5">
              <w:rPr>
                <w:rFonts w:ascii="Arial" w:hAnsi="Arial" w:cs="Arial"/>
                <w:i/>
                <w:szCs w:val="22"/>
              </w:rPr>
              <w:t xml:space="preserve"> system and additional documents emailed to the following address:</w:t>
            </w:r>
          </w:p>
          <w:p w14:paraId="66960D05" w14:textId="77777777" w:rsidR="00F57024" w:rsidRPr="00916ED5" w:rsidRDefault="00F57024" w:rsidP="00B55DD0">
            <w:pPr>
              <w:tabs>
                <w:tab w:val="left" w:pos="2131"/>
              </w:tabs>
              <w:spacing w:before="0"/>
              <w:rPr>
                <w:rFonts w:ascii="Arial" w:eastAsia="Calibri" w:hAnsi="Arial" w:cs="Arial"/>
                <w:szCs w:val="22"/>
              </w:rPr>
            </w:pPr>
            <w:r w:rsidRPr="00916ED5">
              <w:rPr>
                <w:rFonts w:ascii="Arial" w:hAnsi="Arial" w:cs="Arial"/>
                <w:b/>
                <w:szCs w:val="22"/>
                <w:u w:val="single"/>
              </w:rPr>
              <w:t>Electronic (email) Submission Address</w:t>
            </w:r>
            <w:r w:rsidRPr="00916ED5">
              <w:rPr>
                <w:rFonts w:ascii="Arial" w:hAnsi="Arial" w:cs="Arial"/>
                <w:b/>
                <w:szCs w:val="22"/>
              </w:rPr>
              <w:t xml:space="preserve">: </w:t>
            </w:r>
            <w:bookmarkStart w:id="0" w:name="_Hlk22894746"/>
            <w:r w:rsidRPr="00916ED5">
              <w:rPr>
                <w:rStyle w:val="Hyperlink"/>
                <w:rFonts w:ascii="Arial" w:hAnsi="Arial" w:cs="Arial"/>
                <w:szCs w:val="22"/>
              </w:rPr>
              <w:fldChar w:fldCharType="begin"/>
            </w:r>
            <w:r w:rsidRPr="00916ED5">
              <w:rPr>
                <w:rStyle w:val="Hyperlink"/>
                <w:rFonts w:ascii="Arial" w:hAnsi="Arial" w:cs="Arial"/>
                <w:szCs w:val="22"/>
              </w:rPr>
              <w:instrText xml:space="preserve"> HYPERLINK "mailto:Proposals@maine.gov" </w:instrText>
            </w:r>
            <w:r w:rsidRPr="00916ED5">
              <w:rPr>
                <w:rStyle w:val="Hyperlink"/>
                <w:rFonts w:ascii="Arial" w:hAnsi="Arial" w:cs="Arial"/>
                <w:szCs w:val="22"/>
              </w:rPr>
              <w:fldChar w:fldCharType="separate"/>
            </w:r>
            <w:r w:rsidRPr="00916ED5">
              <w:rPr>
                <w:rStyle w:val="Hyperlink"/>
                <w:rFonts w:ascii="Arial" w:hAnsi="Arial" w:cs="Arial"/>
                <w:szCs w:val="22"/>
              </w:rPr>
              <w:t>Proposals@maine.gov</w:t>
            </w:r>
            <w:r w:rsidRPr="00916ED5">
              <w:rPr>
                <w:rStyle w:val="Hyperlink"/>
                <w:rFonts w:ascii="Arial" w:hAnsi="Arial" w:cs="Arial"/>
                <w:szCs w:val="22"/>
              </w:rPr>
              <w:fldChar w:fldCharType="end"/>
            </w:r>
            <w:bookmarkEnd w:id="0"/>
          </w:p>
        </w:tc>
      </w:tr>
    </w:tbl>
    <w:p w14:paraId="7AA8C387" w14:textId="6BC99E7C" w:rsidR="00F57024" w:rsidRDefault="00F57024" w:rsidP="00F57024">
      <w:pPr>
        <w:pStyle w:val="DefaultText"/>
        <w:rPr>
          <w:rStyle w:val="InitialStyle"/>
          <w:rFonts w:ascii="Arial" w:hAnsi="Arial" w:cs="Arial"/>
          <w:szCs w:val="24"/>
        </w:rPr>
      </w:pPr>
      <w:r w:rsidRPr="00B939C1">
        <w:rPr>
          <w:rStyle w:val="InitialStyle"/>
          <w:rFonts w:ascii="Arial" w:hAnsi="Arial" w:cs="Arial"/>
          <w:szCs w:val="24"/>
        </w:rPr>
        <w:t xml:space="preserve">From the time this </w:t>
      </w:r>
      <w:r w:rsidR="00F60093" w:rsidRPr="00B939C1">
        <w:rPr>
          <w:rStyle w:val="InitialStyle"/>
          <w:rFonts w:ascii="Arial" w:hAnsi="Arial" w:cs="Arial"/>
          <w:szCs w:val="24"/>
        </w:rPr>
        <w:t>RFA</w:t>
      </w:r>
      <w:r w:rsidRPr="00B939C1">
        <w:rPr>
          <w:rStyle w:val="InitialStyle"/>
          <w:rFonts w:ascii="Arial" w:hAnsi="Arial" w:cs="Arial"/>
          <w:szCs w:val="24"/>
        </w:rPr>
        <w:t xml:space="preserve"> is issued until proposal selection is made, all contact with the State regarding this </w:t>
      </w:r>
      <w:r w:rsidR="00F60093" w:rsidRPr="00B939C1">
        <w:rPr>
          <w:rStyle w:val="InitialStyle"/>
          <w:rFonts w:ascii="Arial" w:hAnsi="Arial" w:cs="Arial"/>
          <w:szCs w:val="24"/>
        </w:rPr>
        <w:t>RFA</w:t>
      </w:r>
      <w:r w:rsidRPr="00B939C1">
        <w:rPr>
          <w:rStyle w:val="InitialStyle"/>
          <w:rFonts w:ascii="Arial" w:hAnsi="Arial" w:cs="Arial"/>
          <w:szCs w:val="24"/>
        </w:rPr>
        <w:t xml:space="preserve"> must be made through the </w:t>
      </w:r>
      <w:r w:rsidR="00F60093" w:rsidRPr="00B939C1">
        <w:rPr>
          <w:rStyle w:val="InitialStyle"/>
          <w:rFonts w:ascii="Arial" w:hAnsi="Arial" w:cs="Arial"/>
          <w:szCs w:val="24"/>
        </w:rPr>
        <w:t>RFA</w:t>
      </w:r>
      <w:r w:rsidRPr="00B939C1">
        <w:rPr>
          <w:rStyle w:val="InitialStyle"/>
          <w:rFonts w:ascii="Arial" w:hAnsi="Arial" w:cs="Arial"/>
          <w:szCs w:val="24"/>
        </w:rPr>
        <w:t xml:space="preserve"> Coordinator.  No other person/State employee is empowered to make binding statements regarding this </w:t>
      </w:r>
      <w:r w:rsidR="00F60093" w:rsidRPr="00B939C1">
        <w:rPr>
          <w:rStyle w:val="InitialStyle"/>
          <w:rFonts w:ascii="Arial" w:hAnsi="Arial" w:cs="Arial"/>
          <w:szCs w:val="24"/>
        </w:rPr>
        <w:t>RFA</w:t>
      </w:r>
      <w:r w:rsidRPr="00B939C1">
        <w:rPr>
          <w:rStyle w:val="InitialStyle"/>
          <w:rFonts w:ascii="Arial" w:hAnsi="Arial" w:cs="Arial"/>
          <w:szCs w:val="24"/>
        </w:rPr>
        <w:t xml:space="preserve">.  Violation of this provision may lead to disqualification from the </w:t>
      </w:r>
      <w:r w:rsidR="004D3DC1" w:rsidRPr="00B939C1">
        <w:rPr>
          <w:rStyle w:val="InitialStyle"/>
          <w:rFonts w:ascii="Arial" w:hAnsi="Arial" w:cs="Arial"/>
          <w:szCs w:val="24"/>
        </w:rPr>
        <w:t>selection</w:t>
      </w:r>
      <w:r w:rsidRPr="00B939C1">
        <w:rPr>
          <w:rStyle w:val="InitialStyle"/>
          <w:rFonts w:ascii="Arial" w:hAnsi="Arial" w:cs="Arial"/>
          <w:szCs w:val="24"/>
        </w:rPr>
        <w:t xml:space="preserve"> process, at the State’s discretion.</w:t>
      </w:r>
    </w:p>
    <w:p w14:paraId="30D1FE66" w14:textId="77777777" w:rsidR="00892308" w:rsidRPr="00B939C1" w:rsidRDefault="00892308" w:rsidP="00F57024">
      <w:pPr>
        <w:pStyle w:val="DefaultText"/>
        <w:rPr>
          <w:rStyle w:val="InitialStyle"/>
          <w:rFonts w:ascii="Arial" w:hAnsi="Arial" w:cs="Arial"/>
          <w:szCs w:val="24"/>
        </w:rPr>
      </w:pPr>
    </w:p>
    <w:p w14:paraId="469CA111" w14:textId="77777777" w:rsidR="006F0420" w:rsidRDefault="00F72CAB" w:rsidP="00F72CAB">
      <w:pPr>
        <w:pStyle w:val="Heading1"/>
      </w:pPr>
      <w:bookmarkStart w:id="1" w:name="_Toc39593936"/>
      <w:bookmarkStart w:id="2" w:name="_Toc39607338"/>
      <w:bookmarkStart w:id="3" w:name="_Toc95298947"/>
      <w:bookmarkStart w:id="4" w:name="_Toc128332494"/>
      <w:bookmarkStart w:id="5" w:name="_Toc128394481"/>
      <w:bookmarkStart w:id="6" w:name="_Toc128413571"/>
      <w:bookmarkStart w:id="7" w:name="_Toc128643128"/>
      <w:r>
        <w:lastRenderedPageBreak/>
        <w:t>Table of Contents</w:t>
      </w:r>
      <w:bookmarkEnd w:id="1"/>
      <w:bookmarkEnd w:id="2"/>
      <w:bookmarkEnd w:id="3"/>
      <w:bookmarkEnd w:id="4"/>
      <w:bookmarkEnd w:id="5"/>
      <w:bookmarkEnd w:id="6"/>
      <w:bookmarkEnd w:id="7"/>
    </w:p>
    <w:sdt>
      <w:sdtPr>
        <w:rPr>
          <w:rFonts w:ascii="Arial" w:eastAsia="Times New Roman" w:hAnsi="Arial" w:cs="Arial"/>
          <w:bCs w:val="0"/>
          <w:smallCaps/>
          <w:color w:val="auto"/>
          <w:sz w:val="24"/>
          <w:szCs w:val="24"/>
          <w:lang w:eastAsia="en-US"/>
        </w:rPr>
        <w:id w:val="146330084"/>
        <w:docPartObj>
          <w:docPartGallery w:val="Table of Contents"/>
          <w:docPartUnique/>
        </w:docPartObj>
      </w:sdtPr>
      <w:sdtEndPr>
        <w:rPr>
          <w:b/>
          <w:noProof/>
          <w:sz w:val="36"/>
          <w:szCs w:val="36"/>
        </w:rPr>
      </w:sdtEndPr>
      <w:sdtContent>
        <w:p w14:paraId="40D61237" w14:textId="00214825" w:rsidR="0022499D" w:rsidRPr="00D85329" w:rsidRDefault="0022499D" w:rsidP="00D85329">
          <w:pPr>
            <w:pStyle w:val="TOCHeading"/>
            <w:spacing w:before="0" w:after="40" w:line="240" w:lineRule="auto"/>
            <w:rPr>
              <w:rFonts w:ascii="Arial" w:hAnsi="Arial" w:cs="Arial"/>
              <w:sz w:val="24"/>
              <w:szCs w:val="24"/>
            </w:rPr>
          </w:pPr>
        </w:p>
        <w:p w14:paraId="305F1FA5" w14:textId="36B8BB17" w:rsidR="0022499D" w:rsidRPr="00D85329" w:rsidRDefault="0022499D" w:rsidP="0017620E">
          <w:pPr>
            <w:pStyle w:val="TOC1"/>
            <w:rPr>
              <w:rFonts w:eastAsiaTheme="minorEastAsia"/>
            </w:rPr>
          </w:pPr>
          <w:r w:rsidRPr="00D85329">
            <w:fldChar w:fldCharType="begin"/>
          </w:r>
          <w:r w:rsidRPr="00D85329">
            <w:instrText xml:space="preserve"> TOC \o "1-3" \h \z \u </w:instrText>
          </w:r>
          <w:r w:rsidRPr="00D85329">
            <w:fldChar w:fldCharType="separate"/>
          </w:r>
          <w:hyperlink w:anchor="_Toc128643129" w:history="1">
            <w:r w:rsidRPr="00D85329">
              <w:rPr>
                <w:rStyle w:val="Hyperlink"/>
                <w:sz w:val="24"/>
                <w:szCs w:val="24"/>
              </w:rPr>
              <w:t>Glossary of Terms and Acronyms</w:t>
            </w:r>
            <w:r w:rsidRPr="00D85329">
              <w:rPr>
                <w:webHidden/>
              </w:rPr>
              <w:tab/>
            </w:r>
            <w:r w:rsidRPr="00D85329">
              <w:rPr>
                <w:webHidden/>
              </w:rPr>
              <w:fldChar w:fldCharType="begin"/>
            </w:r>
            <w:r w:rsidRPr="00D85329">
              <w:rPr>
                <w:webHidden/>
              </w:rPr>
              <w:instrText xml:space="preserve"> PAGEREF _Toc128643129 \h </w:instrText>
            </w:r>
            <w:r w:rsidRPr="00D85329">
              <w:rPr>
                <w:webHidden/>
              </w:rPr>
            </w:r>
            <w:r w:rsidRPr="00D85329">
              <w:rPr>
                <w:webHidden/>
              </w:rPr>
              <w:fldChar w:fldCharType="separate"/>
            </w:r>
            <w:r w:rsidR="00FD7CF8">
              <w:rPr>
                <w:webHidden/>
              </w:rPr>
              <w:t>3</w:t>
            </w:r>
            <w:r w:rsidRPr="00D85329">
              <w:rPr>
                <w:webHidden/>
              </w:rPr>
              <w:fldChar w:fldCharType="end"/>
            </w:r>
          </w:hyperlink>
        </w:p>
        <w:p w14:paraId="4AB6EF44" w14:textId="4689F81A" w:rsidR="0022499D" w:rsidRPr="00D85329" w:rsidRDefault="00776009" w:rsidP="0017620E">
          <w:pPr>
            <w:pStyle w:val="TOC1"/>
            <w:rPr>
              <w:rFonts w:eastAsiaTheme="minorEastAsia"/>
            </w:rPr>
          </w:pPr>
          <w:hyperlink w:anchor="_Toc128643131" w:history="1">
            <w:r w:rsidR="0022499D" w:rsidRPr="00D85329">
              <w:rPr>
                <w:rStyle w:val="Hyperlink"/>
                <w:sz w:val="24"/>
                <w:szCs w:val="24"/>
              </w:rPr>
              <w:t>A.  Federal &amp; State Partners in AmeriCorps State Grant-making</w:t>
            </w:r>
            <w:r w:rsidR="0022499D" w:rsidRPr="00D85329">
              <w:rPr>
                <w:webHidden/>
              </w:rPr>
              <w:tab/>
            </w:r>
            <w:r w:rsidR="0022499D" w:rsidRPr="00D85329">
              <w:rPr>
                <w:webHidden/>
              </w:rPr>
              <w:fldChar w:fldCharType="begin"/>
            </w:r>
            <w:r w:rsidR="0022499D" w:rsidRPr="00D85329">
              <w:rPr>
                <w:webHidden/>
              </w:rPr>
              <w:instrText xml:space="preserve"> PAGEREF _Toc128643131 \h </w:instrText>
            </w:r>
            <w:r w:rsidR="0022499D" w:rsidRPr="00D85329">
              <w:rPr>
                <w:webHidden/>
              </w:rPr>
            </w:r>
            <w:r w:rsidR="0022499D" w:rsidRPr="00D85329">
              <w:rPr>
                <w:webHidden/>
              </w:rPr>
              <w:fldChar w:fldCharType="separate"/>
            </w:r>
            <w:r w:rsidR="00FD7CF8">
              <w:rPr>
                <w:webHidden/>
              </w:rPr>
              <w:t>11</w:t>
            </w:r>
            <w:r w:rsidR="0022499D" w:rsidRPr="00D85329">
              <w:rPr>
                <w:webHidden/>
              </w:rPr>
              <w:fldChar w:fldCharType="end"/>
            </w:r>
          </w:hyperlink>
        </w:p>
        <w:p w14:paraId="6705E482" w14:textId="78BD7FFD" w:rsidR="0022499D" w:rsidRPr="00D85329" w:rsidRDefault="00776009" w:rsidP="0017620E">
          <w:pPr>
            <w:pStyle w:val="TOC1"/>
            <w:rPr>
              <w:rFonts w:eastAsiaTheme="minorEastAsia"/>
            </w:rPr>
          </w:pPr>
          <w:hyperlink w:anchor="_Toc128643134" w:history="1">
            <w:r w:rsidR="0022499D" w:rsidRPr="00D85329">
              <w:rPr>
                <w:rStyle w:val="Hyperlink"/>
                <w:sz w:val="24"/>
                <w:szCs w:val="24"/>
              </w:rPr>
              <w:t>B. Maine AmeriCorps Planning Grant Details</w:t>
            </w:r>
            <w:r w:rsidR="0022499D" w:rsidRPr="00D85329">
              <w:rPr>
                <w:webHidden/>
              </w:rPr>
              <w:tab/>
            </w:r>
            <w:r w:rsidR="0022499D" w:rsidRPr="00D85329">
              <w:rPr>
                <w:webHidden/>
              </w:rPr>
              <w:fldChar w:fldCharType="begin"/>
            </w:r>
            <w:r w:rsidR="0022499D" w:rsidRPr="00D85329">
              <w:rPr>
                <w:webHidden/>
              </w:rPr>
              <w:instrText xml:space="preserve"> PAGEREF _Toc128643134 \h </w:instrText>
            </w:r>
            <w:r w:rsidR="0022499D" w:rsidRPr="00D85329">
              <w:rPr>
                <w:webHidden/>
              </w:rPr>
            </w:r>
            <w:r w:rsidR="0022499D" w:rsidRPr="00D85329">
              <w:rPr>
                <w:webHidden/>
              </w:rPr>
              <w:fldChar w:fldCharType="separate"/>
            </w:r>
            <w:r w:rsidR="00FD7CF8">
              <w:rPr>
                <w:webHidden/>
              </w:rPr>
              <w:t>12</w:t>
            </w:r>
            <w:r w:rsidR="0022499D" w:rsidRPr="00D85329">
              <w:rPr>
                <w:webHidden/>
              </w:rPr>
              <w:fldChar w:fldCharType="end"/>
            </w:r>
          </w:hyperlink>
        </w:p>
        <w:p w14:paraId="4E0145EE" w14:textId="4FE65971" w:rsidR="0022499D" w:rsidRPr="00D85329" w:rsidRDefault="00776009" w:rsidP="00D85329">
          <w:pPr>
            <w:pStyle w:val="TOC2"/>
            <w:spacing w:after="40"/>
            <w:rPr>
              <w:rFonts w:eastAsiaTheme="minorEastAsia"/>
              <w:noProof/>
              <w:sz w:val="24"/>
              <w:szCs w:val="24"/>
            </w:rPr>
          </w:pPr>
          <w:hyperlink w:anchor="_Toc128643135" w:history="1">
            <w:r w:rsidR="0022499D" w:rsidRPr="00D85329">
              <w:rPr>
                <w:rStyle w:val="Hyperlink"/>
                <w:noProof/>
                <w:sz w:val="24"/>
                <w:szCs w:val="24"/>
              </w:rPr>
              <w:t>I. Purpose, Number of Awards, Grant Amounts, Eligible Applicants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_Toc128643135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12</w:t>
            </w:r>
            <w:r w:rsidR="0022499D" w:rsidRPr="00D85329">
              <w:rPr>
                <w:noProof/>
                <w:webHidden/>
                <w:sz w:val="24"/>
                <w:szCs w:val="24"/>
              </w:rPr>
              <w:fldChar w:fldCharType="end"/>
            </w:r>
          </w:hyperlink>
        </w:p>
        <w:p w14:paraId="667686DA" w14:textId="775CBF52" w:rsidR="0022499D" w:rsidRPr="00D85329" w:rsidRDefault="00776009" w:rsidP="00D85329">
          <w:pPr>
            <w:pStyle w:val="TOC2"/>
            <w:spacing w:after="40"/>
            <w:rPr>
              <w:rFonts w:eastAsiaTheme="minorEastAsia"/>
              <w:noProof/>
              <w:sz w:val="24"/>
              <w:szCs w:val="24"/>
            </w:rPr>
          </w:pPr>
          <w:hyperlink w:anchor="_Toc128643143" w:history="1">
            <w:r w:rsidR="0022499D" w:rsidRPr="00D85329">
              <w:rPr>
                <w:rStyle w:val="Hyperlink"/>
                <w:noProof/>
                <w:sz w:val="24"/>
                <w:szCs w:val="24"/>
              </w:rPr>
              <w:t>II. Funding Priorities for Planning Grants and Federal Focus Areas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_Toc128643143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14</w:t>
            </w:r>
            <w:r w:rsidR="0022499D" w:rsidRPr="00D85329">
              <w:rPr>
                <w:noProof/>
                <w:webHidden/>
                <w:sz w:val="24"/>
                <w:szCs w:val="24"/>
              </w:rPr>
              <w:fldChar w:fldCharType="end"/>
            </w:r>
          </w:hyperlink>
        </w:p>
        <w:p w14:paraId="6C20405F" w14:textId="2482916F" w:rsidR="0022499D" w:rsidRPr="00D85329" w:rsidRDefault="00776009" w:rsidP="00D85329">
          <w:pPr>
            <w:pStyle w:val="TOC2"/>
            <w:spacing w:after="40"/>
            <w:rPr>
              <w:rFonts w:eastAsiaTheme="minorEastAsia"/>
              <w:noProof/>
              <w:sz w:val="24"/>
              <w:szCs w:val="24"/>
            </w:rPr>
          </w:pPr>
          <w:hyperlink w:anchor="_Toc128643146" w:history="1">
            <w:r w:rsidR="0022499D" w:rsidRPr="00D85329">
              <w:rPr>
                <w:rStyle w:val="Hyperlink"/>
                <w:noProof/>
                <w:sz w:val="24"/>
                <w:szCs w:val="24"/>
              </w:rPr>
              <w:t>III. Required Timeline and Activities for Successful Applicants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_Toc128643146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14</w:t>
            </w:r>
            <w:r w:rsidR="0022499D" w:rsidRPr="00D85329">
              <w:rPr>
                <w:noProof/>
                <w:webHidden/>
                <w:sz w:val="24"/>
                <w:szCs w:val="24"/>
              </w:rPr>
              <w:fldChar w:fldCharType="end"/>
            </w:r>
          </w:hyperlink>
        </w:p>
        <w:p w14:paraId="2C525AEC" w14:textId="5BF57380" w:rsidR="0022499D" w:rsidRPr="00D85329" w:rsidRDefault="00776009" w:rsidP="0017620E">
          <w:pPr>
            <w:pStyle w:val="TOC1"/>
            <w:rPr>
              <w:rFonts w:eastAsiaTheme="minorEastAsia"/>
            </w:rPr>
          </w:pPr>
          <w:hyperlink w:anchor="_Toc128643147" w:history="1">
            <w:r w:rsidR="0022499D" w:rsidRPr="00D85329">
              <w:rPr>
                <w:rStyle w:val="Hyperlink"/>
                <w:sz w:val="24"/>
                <w:szCs w:val="24"/>
              </w:rPr>
              <w:t>C. Grant Selection and Submission</w:t>
            </w:r>
            <w:r w:rsidR="0022499D" w:rsidRPr="00D85329">
              <w:rPr>
                <w:webHidden/>
              </w:rPr>
              <w:tab/>
            </w:r>
            <w:r w:rsidR="0022499D" w:rsidRPr="00D85329">
              <w:rPr>
                <w:webHidden/>
              </w:rPr>
              <w:fldChar w:fldCharType="begin"/>
            </w:r>
            <w:r w:rsidR="0022499D" w:rsidRPr="00D85329">
              <w:rPr>
                <w:webHidden/>
              </w:rPr>
              <w:instrText xml:space="preserve"> PAGEREF _Toc128643147 \h </w:instrText>
            </w:r>
            <w:r w:rsidR="0022499D" w:rsidRPr="00D85329">
              <w:rPr>
                <w:webHidden/>
              </w:rPr>
            </w:r>
            <w:r w:rsidR="0022499D" w:rsidRPr="00D85329">
              <w:rPr>
                <w:webHidden/>
              </w:rPr>
              <w:fldChar w:fldCharType="separate"/>
            </w:r>
            <w:r w:rsidR="00FD7CF8">
              <w:rPr>
                <w:webHidden/>
              </w:rPr>
              <w:t>18</w:t>
            </w:r>
            <w:r w:rsidR="0022499D" w:rsidRPr="00D85329">
              <w:rPr>
                <w:webHidden/>
              </w:rPr>
              <w:fldChar w:fldCharType="end"/>
            </w:r>
          </w:hyperlink>
        </w:p>
        <w:p w14:paraId="622806DE" w14:textId="436BE380" w:rsidR="0022499D" w:rsidRPr="00D85329" w:rsidRDefault="00776009" w:rsidP="00D85329">
          <w:pPr>
            <w:pStyle w:val="TOC2"/>
            <w:spacing w:after="40"/>
            <w:rPr>
              <w:rFonts w:eastAsiaTheme="minorEastAsia"/>
              <w:noProof/>
              <w:sz w:val="24"/>
              <w:szCs w:val="24"/>
            </w:rPr>
          </w:pPr>
          <w:hyperlink w:anchor="_Toc128643148" w:history="1">
            <w:r w:rsidR="0022499D" w:rsidRPr="00D85329">
              <w:rPr>
                <w:rStyle w:val="Hyperlink"/>
                <w:noProof/>
                <w:sz w:val="24"/>
                <w:szCs w:val="24"/>
              </w:rPr>
              <w:t>I.  Review Process for AmeriCorps Proposals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_Toc128643148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18</w:t>
            </w:r>
            <w:r w:rsidR="0022499D" w:rsidRPr="00D85329">
              <w:rPr>
                <w:noProof/>
                <w:webHidden/>
                <w:sz w:val="24"/>
                <w:szCs w:val="24"/>
              </w:rPr>
              <w:fldChar w:fldCharType="end"/>
            </w:r>
          </w:hyperlink>
        </w:p>
        <w:p w14:paraId="349C57E1" w14:textId="22BE8906" w:rsidR="0022499D" w:rsidRPr="00D85329" w:rsidRDefault="00776009" w:rsidP="00D85329">
          <w:pPr>
            <w:pStyle w:val="TOC2"/>
            <w:spacing w:after="40"/>
            <w:rPr>
              <w:rFonts w:eastAsiaTheme="minorEastAsia"/>
              <w:noProof/>
              <w:sz w:val="24"/>
              <w:szCs w:val="24"/>
            </w:rPr>
          </w:pPr>
          <w:hyperlink w:anchor="_Toc128643150" w:history="1">
            <w:r w:rsidR="0022499D" w:rsidRPr="00D85329">
              <w:rPr>
                <w:rStyle w:val="Hyperlink"/>
                <w:noProof/>
                <w:sz w:val="24"/>
                <w:szCs w:val="24"/>
              </w:rPr>
              <w:t>II.  Unauthorized Applicant Contact with Reviewers or Grants Task Force</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_Toc128643150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19</w:t>
            </w:r>
            <w:r w:rsidR="0022499D" w:rsidRPr="00D85329">
              <w:rPr>
                <w:noProof/>
                <w:webHidden/>
                <w:sz w:val="24"/>
                <w:szCs w:val="24"/>
              </w:rPr>
              <w:fldChar w:fldCharType="end"/>
            </w:r>
          </w:hyperlink>
        </w:p>
        <w:p w14:paraId="6CE4156C" w14:textId="7B4B36F8" w:rsidR="0022499D" w:rsidRPr="00D85329" w:rsidRDefault="00776009" w:rsidP="00D85329">
          <w:pPr>
            <w:pStyle w:val="TOC2"/>
            <w:spacing w:after="40"/>
            <w:rPr>
              <w:rFonts w:eastAsiaTheme="minorEastAsia"/>
              <w:noProof/>
              <w:sz w:val="24"/>
              <w:szCs w:val="24"/>
            </w:rPr>
          </w:pPr>
          <w:hyperlink w:anchor="_Toc128643151" w:history="1">
            <w:r w:rsidR="0022499D" w:rsidRPr="00D85329">
              <w:rPr>
                <w:rStyle w:val="Hyperlink"/>
                <w:rFonts w:eastAsia="ComicSansMS"/>
                <w:noProof/>
                <w:sz w:val="24"/>
                <w:szCs w:val="24"/>
              </w:rPr>
              <w:t>V.  Appeal of Grant Decisions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_Toc128643151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19</w:t>
            </w:r>
            <w:r w:rsidR="0022499D" w:rsidRPr="00D85329">
              <w:rPr>
                <w:noProof/>
                <w:webHidden/>
                <w:sz w:val="24"/>
                <w:szCs w:val="24"/>
              </w:rPr>
              <w:fldChar w:fldCharType="end"/>
            </w:r>
          </w:hyperlink>
        </w:p>
        <w:p w14:paraId="0516C367" w14:textId="1CBC3483" w:rsidR="0022499D" w:rsidRPr="00D85329" w:rsidRDefault="00776009" w:rsidP="00D85329">
          <w:pPr>
            <w:pStyle w:val="TOC2"/>
            <w:spacing w:after="40"/>
            <w:rPr>
              <w:rFonts w:eastAsiaTheme="minorEastAsia"/>
              <w:noProof/>
              <w:sz w:val="24"/>
              <w:szCs w:val="24"/>
            </w:rPr>
          </w:pPr>
          <w:hyperlink w:anchor="_Toc128643152" w:history="1">
            <w:r w:rsidR="0022499D" w:rsidRPr="00D85329">
              <w:rPr>
                <w:rStyle w:val="Hyperlink"/>
                <w:noProof/>
                <w:sz w:val="24"/>
                <w:szCs w:val="24"/>
              </w:rPr>
              <w:t>VI.  Submission Deadline and Compliance Requirements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_Toc128643152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19</w:t>
            </w:r>
            <w:r w:rsidR="0022499D" w:rsidRPr="00D85329">
              <w:rPr>
                <w:noProof/>
                <w:webHidden/>
                <w:sz w:val="24"/>
                <w:szCs w:val="24"/>
              </w:rPr>
              <w:fldChar w:fldCharType="end"/>
            </w:r>
          </w:hyperlink>
        </w:p>
        <w:p w14:paraId="555300F0" w14:textId="29F71463" w:rsidR="0022499D" w:rsidRPr="00D85329" w:rsidRDefault="00776009" w:rsidP="00D85329">
          <w:pPr>
            <w:pStyle w:val="TOC2"/>
            <w:spacing w:after="40"/>
            <w:rPr>
              <w:rFonts w:eastAsiaTheme="minorEastAsia"/>
              <w:noProof/>
              <w:sz w:val="24"/>
              <w:szCs w:val="24"/>
            </w:rPr>
          </w:pPr>
          <w:hyperlink w:anchor="_Toc128643153" w:history="1">
            <w:r w:rsidR="0022499D" w:rsidRPr="00D85329">
              <w:rPr>
                <w:rStyle w:val="Hyperlink"/>
                <w:noProof/>
                <w:sz w:val="24"/>
                <w:szCs w:val="24"/>
              </w:rPr>
              <w:t>VII.  Questions Regarding This RFA</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_Toc128643153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20</w:t>
            </w:r>
            <w:r w:rsidR="0022499D" w:rsidRPr="00D85329">
              <w:rPr>
                <w:noProof/>
                <w:webHidden/>
                <w:sz w:val="24"/>
                <w:szCs w:val="24"/>
              </w:rPr>
              <w:fldChar w:fldCharType="end"/>
            </w:r>
          </w:hyperlink>
        </w:p>
        <w:p w14:paraId="6C57CBB4" w14:textId="3F073F59" w:rsidR="0022499D" w:rsidRPr="00D85329" w:rsidRDefault="00776009" w:rsidP="00D85329">
          <w:pPr>
            <w:pStyle w:val="TOC2"/>
            <w:spacing w:after="40"/>
            <w:rPr>
              <w:rFonts w:eastAsiaTheme="minorEastAsia"/>
              <w:noProof/>
              <w:sz w:val="24"/>
              <w:szCs w:val="24"/>
            </w:rPr>
          </w:pPr>
          <w:hyperlink w:anchor="_Toc128643154" w:history="1">
            <w:r w:rsidR="0022499D" w:rsidRPr="00D85329">
              <w:rPr>
                <w:rStyle w:val="Hyperlink"/>
                <w:noProof/>
                <w:sz w:val="24"/>
                <w:szCs w:val="24"/>
              </w:rPr>
              <w:t>VIII. Information Session</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_Toc128643154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20</w:t>
            </w:r>
            <w:r w:rsidR="0022499D" w:rsidRPr="00D85329">
              <w:rPr>
                <w:noProof/>
                <w:webHidden/>
                <w:sz w:val="24"/>
                <w:szCs w:val="24"/>
              </w:rPr>
              <w:fldChar w:fldCharType="end"/>
            </w:r>
          </w:hyperlink>
        </w:p>
        <w:p w14:paraId="7F2EB465" w14:textId="28F0B00B" w:rsidR="0022499D" w:rsidRPr="00D85329" w:rsidRDefault="00776009" w:rsidP="00D85329">
          <w:pPr>
            <w:pStyle w:val="TOC2"/>
            <w:spacing w:after="40"/>
            <w:rPr>
              <w:rFonts w:eastAsiaTheme="minorEastAsia"/>
              <w:noProof/>
              <w:sz w:val="24"/>
              <w:szCs w:val="24"/>
            </w:rPr>
          </w:pPr>
          <w:hyperlink w:anchor="_Toc128643155" w:history="1">
            <w:r w:rsidR="0022499D" w:rsidRPr="00D85329">
              <w:rPr>
                <w:rStyle w:val="Hyperlink"/>
                <w:noProof/>
                <w:sz w:val="24"/>
                <w:szCs w:val="24"/>
              </w:rPr>
              <w:t>IX. Applicant Resource Page</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_Toc128643155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20</w:t>
            </w:r>
            <w:r w:rsidR="0022499D" w:rsidRPr="00D85329">
              <w:rPr>
                <w:noProof/>
                <w:webHidden/>
                <w:sz w:val="24"/>
                <w:szCs w:val="24"/>
              </w:rPr>
              <w:fldChar w:fldCharType="end"/>
            </w:r>
          </w:hyperlink>
        </w:p>
        <w:p w14:paraId="3DCB7835" w14:textId="7CA104F8" w:rsidR="0022499D" w:rsidRPr="00D85329" w:rsidRDefault="00776009" w:rsidP="0017620E">
          <w:pPr>
            <w:pStyle w:val="TOC1"/>
            <w:rPr>
              <w:rFonts w:eastAsiaTheme="minorEastAsia"/>
            </w:rPr>
          </w:pPr>
          <w:hyperlink w:anchor="_Toc128643156" w:history="1">
            <w:r w:rsidR="0022499D" w:rsidRPr="00D85329">
              <w:rPr>
                <w:rStyle w:val="Hyperlink"/>
                <w:sz w:val="24"/>
                <w:szCs w:val="24"/>
              </w:rPr>
              <w:t>D. Proposal Contents</w:t>
            </w:r>
            <w:r w:rsidR="0022499D" w:rsidRPr="00D85329">
              <w:rPr>
                <w:webHidden/>
              </w:rPr>
              <w:tab/>
            </w:r>
            <w:r w:rsidR="0022499D" w:rsidRPr="00D85329">
              <w:rPr>
                <w:webHidden/>
              </w:rPr>
              <w:fldChar w:fldCharType="begin"/>
            </w:r>
            <w:r w:rsidR="0022499D" w:rsidRPr="00D85329">
              <w:rPr>
                <w:webHidden/>
              </w:rPr>
              <w:instrText xml:space="preserve"> PAGEREF _Toc128643156 \h </w:instrText>
            </w:r>
            <w:r w:rsidR="0022499D" w:rsidRPr="00D85329">
              <w:rPr>
                <w:webHidden/>
              </w:rPr>
            </w:r>
            <w:r w:rsidR="0022499D" w:rsidRPr="00D85329">
              <w:rPr>
                <w:webHidden/>
              </w:rPr>
              <w:fldChar w:fldCharType="separate"/>
            </w:r>
            <w:r w:rsidR="00FD7CF8">
              <w:rPr>
                <w:webHidden/>
              </w:rPr>
              <w:t>20</w:t>
            </w:r>
            <w:r w:rsidR="0022499D" w:rsidRPr="00D85329">
              <w:rPr>
                <w:webHidden/>
              </w:rPr>
              <w:fldChar w:fldCharType="end"/>
            </w:r>
          </w:hyperlink>
        </w:p>
        <w:p w14:paraId="41CF6A49" w14:textId="4E79D4C2" w:rsidR="0022499D" w:rsidRPr="00D85329" w:rsidRDefault="00776009" w:rsidP="00D85329">
          <w:pPr>
            <w:pStyle w:val="TOC2"/>
            <w:spacing w:after="40"/>
            <w:rPr>
              <w:rFonts w:eastAsiaTheme="minorEastAsia"/>
              <w:noProof/>
              <w:sz w:val="24"/>
              <w:szCs w:val="24"/>
            </w:rPr>
          </w:pPr>
          <w:hyperlink w:anchor="_Toc128643157" w:history="1">
            <w:r w:rsidR="0022499D" w:rsidRPr="00D85329">
              <w:rPr>
                <w:rStyle w:val="Hyperlink"/>
                <w:noProof/>
                <w:sz w:val="24"/>
                <w:szCs w:val="24"/>
              </w:rPr>
              <w:t>I.  eGrants Application System</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_Toc128643157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20</w:t>
            </w:r>
            <w:r w:rsidR="0022499D" w:rsidRPr="00D85329">
              <w:rPr>
                <w:noProof/>
                <w:webHidden/>
                <w:sz w:val="24"/>
                <w:szCs w:val="24"/>
              </w:rPr>
              <w:fldChar w:fldCharType="end"/>
            </w:r>
          </w:hyperlink>
        </w:p>
        <w:p w14:paraId="5F21C838" w14:textId="1FF40029" w:rsidR="0022499D" w:rsidRPr="00D85329" w:rsidRDefault="00776009" w:rsidP="00D85329">
          <w:pPr>
            <w:pStyle w:val="TOC2"/>
            <w:spacing w:after="40"/>
            <w:rPr>
              <w:rFonts w:eastAsiaTheme="minorEastAsia"/>
              <w:noProof/>
              <w:sz w:val="24"/>
              <w:szCs w:val="24"/>
            </w:rPr>
          </w:pPr>
          <w:hyperlink w:anchor="_Toc128643158" w:history="1">
            <w:r w:rsidR="0022499D" w:rsidRPr="00D85329">
              <w:rPr>
                <w:rStyle w:val="Hyperlink"/>
                <w:noProof/>
                <w:sz w:val="24"/>
                <w:szCs w:val="24"/>
              </w:rPr>
              <w:t>II.  Preparations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_Toc128643158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21</w:t>
            </w:r>
            <w:r w:rsidR="0022499D" w:rsidRPr="00D85329">
              <w:rPr>
                <w:noProof/>
                <w:webHidden/>
                <w:sz w:val="24"/>
                <w:szCs w:val="24"/>
              </w:rPr>
              <w:fldChar w:fldCharType="end"/>
            </w:r>
          </w:hyperlink>
        </w:p>
        <w:p w14:paraId="2E0AFE89" w14:textId="19FC78C3" w:rsidR="0022499D" w:rsidRPr="00D85329" w:rsidRDefault="00776009" w:rsidP="00D85329">
          <w:pPr>
            <w:pStyle w:val="TOC2"/>
            <w:spacing w:after="40"/>
            <w:rPr>
              <w:rFonts w:eastAsiaTheme="minorEastAsia"/>
              <w:noProof/>
              <w:sz w:val="24"/>
              <w:szCs w:val="24"/>
            </w:rPr>
          </w:pPr>
          <w:hyperlink w:anchor="_Toc128643160" w:history="1">
            <w:r w:rsidR="0022499D" w:rsidRPr="00D85329">
              <w:rPr>
                <w:rStyle w:val="Hyperlink"/>
                <w:noProof/>
                <w:sz w:val="24"/>
                <w:szCs w:val="24"/>
              </w:rPr>
              <w:t>III.  Starting an Application in eGrants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_Toc128643160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21</w:t>
            </w:r>
            <w:r w:rsidR="0022499D" w:rsidRPr="00D85329">
              <w:rPr>
                <w:noProof/>
                <w:webHidden/>
                <w:sz w:val="24"/>
                <w:szCs w:val="24"/>
              </w:rPr>
              <w:fldChar w:fldCharType="end"/>
            </w:r>
          </w:hyperlink>
        </w:p>
        <w:p w14:paraId="76D3A0B6" w14:textId="7859B1BC" w:rsidR="0022499D" w:rsidRPr="00D85329" w:rsidRDefault="00776009" w:rsidP="00D85329">
          <w:pPr>
            <w:pStyle w:val="TOC2"/>
            <w:spacing w:after="40"/>
            <w:rPr>
              <w:rFonts w:eastAsiaTheme="minorEastAsia"/>
              <w:noProof/>
              <w:sz w:val="24"/>
              <w:szCs w:val="24"/>
            </w:rPr>
          </w:pPr>
          <w:hyperlink w:anchor="_Toc128643161" w:history="1">
            <w:r w:rsidR="0022499D" w:rsidRPr="00D85329">
              <w:rPr>
                <w:rStyle w:val="Hyperlink"/>
                <w:noProof/>
                <w:sz w:val="24"/>
                <w:szCs w:val="24"/>
              </w:rPr>
              <w:t>IV.  Contents of a Complete Application (eGrants and Additional Documents)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_Toc128643161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22</w:t>
            </w:r>
            <w:r w:rsidR="0022499D" w:rsidRPr="00D85329">
              <w:rPr>
                <w:noProof/>
                <w:webHidden/>
                <w:sz w:val="24"/>
                <w:szCs w:val="24"/>
              </w:rPr>
              <w:fldChar w:fldCharType="end"/>
            </w:r>
          </w:hyperlink>
        </w:p>
        <w:p w14:paraId="2FC9693E" w14:textId="1FB57A92" w:rsidR="0022499D" w:rsidRPr="00D85329" w:rsidRDefault="00776009" w:rsidP="00D85329">
          <w:pPr>
            <w:pStyle w:val="TOC2"/>
            <w:spacing w:after="40"/>
            <w:rPr>
              <w:rFonts w:eastAsiaTheme="minorEastAsia"/>
              <w:noProof/>
              <w:sz w:val="24"/>
              <w:szCs w:val="24"/>
            </w:rPr>
          </w:pPr>
          <w:hyperlink w:anchor="_Toc128643162" w:history="1">
            <w:r w:rsidR="0022499D" w:rsidRPr="00D85329">
              <w:rPr>
                <w:rStyle w:val="Hyperlink"/>
                <w:noProof/>
                <w:sz w:val="24"/>
                <w:szCs w:val="24"/>
              </w:rPr>
              <w:t>V.  Instructions for Narratives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_Toc128643162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23</w:t>
            </w:r>
            <w:r w:rsidR="0022499D" w:rsidRPr="00D85329">
              <w:rPr>
                <w:noProof/>
                <w:webHidden/>
                <w:sz w:val="24"/>
                <w:szCs w:val="24"/>
              </w:rPr>
              <w:fldChar w:fldCharType="end"/>
            </w:r>
          </w:hyperlink>
        </w:p>
        <w:p w14:paraId="5CD74491" w14:textId="2AA36280" w:rsidR="0022499D" w:rsidRPr="00D85329" w:rsidRDefault="00776009" w:rsidP="00D85329">
          <w:pPr>
            <w:pStyle w:val="TOC2"/>
            <w:spacing w:after="40"/>
            <w:rPr>
              <w:rFonts w:eastAsiaTheme="minorEastAsia"/>
              <w:noProof/>
              <w:sz w:val="24"/>
              <w:szCs w:val="24"/>
            </w:rPr>
          </w:pPr>
          <w:hyperlink w:anchor="_Toc128643163" w:history="1">
            <w:r w:rsidR="0022499D" w:rsidRPr="00D85329">
              <w:rPr>
                <w:rStyle w:val="Hyperlink"/>
                <w:noProof/>
                <w:sz w:val="24"/>
                <w:szCs w:val="24"/>
              </w:rPr>
              <w:t>VI. Logic Model</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_Toc128643163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27</w:t>
            </w:r>
            <w:r w:rsidR="0022499D" w:rsidRPr="00D85329">
              <w:rPr>
                <w:noProof/>
                <w:webHidden/>
                <w:sz w:val="24"/>
                <w:szCs w:val="24"/>
              </w:rPr>
              <w:fldChar w:fldCharType="end"/>
            </w:r>
          </w:hyperlink>
        </w:p>
        <w:p w14:paraId="496E4EBC" w14:textId="4AA76D43" w:rsidR="0022499D" w:rsidRPr="00D85329" w:rsidRDefault="00776009" w:rsidP="00D85329">
          <w:pPr>
            <w:pStyle w:val="TOC2"/>
            <w:spacing w:after="40"/>
            <w:rPr>
              <w:rFonts w:eastAsiaTheme="minorEastAsia"/>
              <w:noProof/>
              <w:sz w:val="24"/>
              <w:szCs w:val="24"/>
            </w:rPr>
          </w:pPr>
          <w:hyperlink w:anchor="_Toc128643164" w:history="1">
            <w:r w:rsidR="0022499D" w:rsidRPr="00D85329">
              <w:rPr>
                <w:rStyle w:val="Hyperlink"/>
                <w:noProof/>
                <w:sz w:val="24"/>
                <w:szCs w:val="24"/>
              </w:rPr>
              <w:t>VII.  Performance Measures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_Toc128643164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27</w:t>
            </w:r>
            <w:r w:rsidR="0022499D" w:rsidRPr="00D85329">
              <w:rPr>
                <w:noProof/>
                <w:webHidden/>
                <w:sz w:val="24"/>
                <w:szCs w:val="24"/>
              </w:rPr>
              <w:fldChar w:fldCharType="end"/>
            </w:r>
          </w:hyperlink>
        </w:p>
        <w:p w14:paraId="27CF56E5" w14:textId="0BBCEDBB" w:rsidR="0022499D" w:rsidRPr="00D85329" w:rsidRDefault="00776009" w:rsidP="00D85329">
          <w:pPr>
            <w:pStyle w:val="TOC2"/>
            <w:spacing w:after="40"/>
            <w:rPr>
              <w:rFonts w:eastAsiaTheme="minorEastAsia"/>
              <w:noProof/>
              <w:sz w:val="24"/>
              <w:szCs w:val="24"/>
            </w:rPr>
          </w:pPr>
          <w:hyperlink w:anchor="_Toc128643165" w:history="1">
            <w:r w:rsidR="0022499D" w:rsidRPr="00D85329">
              <w:rPr>
                <w:rStyle w:val="Hyperlink"/>
                <w:noProof/>
                <w:sz w:val="24"/>
                <w:szCs w:val="24"/>
                <w:shd w:val="clear" w:color="auto" w:fill="FFFFFF"/>
              </w:rPr>
              <w:t>VIII. Program Information</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_Toc128643165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29</w:t>
            </w:r>
            <w:r w:rsidR="0022499D" w:rsidRPr="00D85329">
              <w:rPr>
                <w:noProof/>
                <w:webHidden/>
                <w:sz w:val="24"/>
                <w:szCs w:val="24"/>
              </w:rPr>
              <w:fldChar w:fldCharType="end"/>
            </w:r>
          </w:hyperlink>
        </w:p>
        <w:p w14:paraId="58454570" w14:textId="01E0D1F2" w:rsidR="0022499D" w:rsidRPr="00D85329" w:rsidRDefault="00776009" w:rsidP="00D85329">
          <w:pPr>
            <w:pStyle w:val="TOC2"/>
            <w:spacing w:after="40"/>
            <w:rPr>
              <w:rFonts w:eastAsiaTheme="minorEastAsia"/>
              <w:noProof/>
              <w:sz w:val="24"/>
              <w:szCs w:val="24"/>
            </w:rPr>
          </w:pPr>
          <w:hyperlink w:anchor="_Toc128643166" w:history="1">
            <w:r w:rsidR="0022499D" w:rsidRPr="00D85329">
              <w:rPr>
                <w:rStyle w:val="Hyperlink"/>
                <w:noProof/>
                <w:sz w:val="24"/>
                <w:szCs w:val="24"/>
              </w:rPr>
              <w:t>IX.  Documents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_Toc128643166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29</w:t>
            </w:r>
            <w:r w:rsidR="0022499D" w:rsidRPr="00D85329">
              <w:rPr>
                <w:noProof/>
                <w:webHidden/>
                <w:sz w:val="24"/>
                <w:szCs w:val="24"/>
              </w:rPr>
              <w:fldChar w:fldCharType="end"/>
            </w:r>
          </w:hyperlink>
        </w:p>
        <w:p w14:paraId="7485C701" w14:textId="2F946779" w:rsidR="0022499D" w:rsidRPr="00D85329" w:rsidRDefault="00776009" w:rsidP="00D85329">
          <w:pPr>
            <w:pStyle w:val="TOC2"/>
            <w:spacing w:after="40"/>
            <w:rPr>
              <w:rFonts w:eastAsiaTheme="minorEastAsia"/>
              <w:noProof/>
              <w:sz w:val="24"/>
              <w:szCs w:val="24"/>
            </w:rPr>
          </w:pPr>
          <w:hyperlink w:anchor="_Toc128643167" w:history="1">
            <w:r w:rsidR="0022499D" w:rsidRPr="00D85329">
              <w:rPr>
                <w:rStyle w:val="Hyperlink"/>
                <w:noProof/>
                <w:sz w:val="24"/>
                <w:szCs w:val="24"/>
              </w:rPr>
              <w:t>X. Funding and Demographics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_Toc128643167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29</w:t>
            </w:r>
            <w:r w:rsidR="0022499D" w:rsidRPr="00D85329">
              <w:rPr>
                <w:noProof/>
                <w:webHidden/>
                <w:sz w:val="24"/>
                <w:szCs w:val="24"/>
              </w:rPr>
              <w:fldChar w:fldCharType="end"/>
            </w:r>
          </w:hyperlink>
        </w:p>
        <w:p w14:paraId="4B307217" w14:textId="2598C6B3" w:rsidR="0022499D" w:rsidRPr="00D85329" w:rsidRDefault="00776009" w:rsidP="00D85329">
          <w:pPr>
            <w:pStyle w:val="TOC2"/>
            <w:spacing w:after="40"/>
            <w:rPr>
              <w:rFonts w:eastAsiaTheme="minorEastAsia"/>
              <w:noProof/>
              <w:sz w:val="24"/>
              <w:szCs w:val="24"/>
            </w:rPr>
          </w:pPr>
          <w:hyperlink w:anchor="_Toc128643168" w:history="1">
            <w:r w:rsidR="0022499D" w:rsidRPr="00D85329">
              <w:rPr>
                <w:rStyle w:val="Hyperlink"/>
                <w:noProof/>
                <w:sz w:val="24"/>
                <w:szCs w:val="24"/>
              </w:rPr>
              <w:t>XI. Operating Sites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_Toc128643168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30</w:t>
            </w:r>
            <w:r w:rsidR="0022499D" w:rsidRPr="00D85329">
              <w:rPr>
                <w:noProof/>
                <w:webHidden/>
                <w:sz w:val="24"/>
                <w:szCs w:val="24"/>
              </w:rPr>
              <w:fldChar w:fldCharType="end"/>
            </w:r>
          </w:hyperlink>
        </w:p>
        <w:p w14:paraId="1C95B898" w14:textId="7DB7EBE9" w:rsidR="0022499D" w:rsidRPr="00D85329" w:rsidRDefault="00776009" w:rsidP="0017620E">
          <w:pPr>
            <w:pStyle w:val="TOC1"/>
            <w:rPr>
              <w:rFonts w:eastAsiaTheme="minorEastAsia"/>
            </w:rPr>
          </w:pPr>
          <w:hyperlink w:anchor="_Toc128643169" w:history="1">
            <w:r w:rsidR="0022499D" w:rsidRPr="00D85329">
              <w:rPr>
                <w:rStyle w:val="Hyperlink"/>
                <w:sz w:val="24"/>
                <w:szCs w:val="24"/>
              </w:rPr>
              <w:t>E. Budget Instructions</w:t>
            </w:r>
            <w:r w:rsidR="0022499D" w:rsidRPr="00D85329">
              <w:rPr>
                <w:webHidden/>
              </w:rPr>
              <w:tab/>
            </w:r>
            <w:r w:rsidR="0022499D" w:rsidRPr="00D85329">
              <w:rPr>
                <w:webHidden/>
              </w:rPr>
              <w:fldChar w:fldCharType="begin"/>
            </w:r>
            <w:r w:rsidR="0022499D" w:rsidRPr="00D85329">
              <w:rPr>
                <w:webHidden/>
              </w:rPr>
              <w:instrText xml:space="preserve"> PAGEREF _Toc128643169 \h </w:instrText>
            </w:r>
            <w:r w:rsidR="0022499D" w:rsidRPr="00D85329">
              <w:rPr>
                <w:webHidden/>
              </w:rPr>
            </w:r>
            <w:r w:rsidR="0022499D" w:rsidRPr="00D85329">
              <w:rPr>
                <w:webHidden/>
              </w:rPr>
              <w:fldChar w:fldCharType="separate"/>
            </w:r>
            <w:r w:rsidR="00FD7CF8">
              <w:rPr>
                <w:webHidden/>
              </w:rPr>
              <w:t>30</w:t>
            </w:r>
            <w:r w:rsidR="0022499D" w:rsidRPr="00D85329">
              <w:rPr>
                <w:webHidden/>
              </w:rPr>
              <w:fldChar w:fldCharType="end"/>
            </w:r>
          </w:hyperlink>
        </w:p>
        <w:p w14:paraId="36D769B3" w14:textId="0864D365" w:rsidR="0022499D" w:rsidRPr="00D85329" w:rsidRDefault="00776009" w:rsidP="00D85329">
          <w:pPr>
            <w:pStyle w:val="TOC2"/>
            <w:spacing w:after="40"/>
            <w:rPr>
              <w:rFonts w:eastAsiaTheme="minorEastAsia"/>
              <w:noProof/>
              <w:sz w:val="24"/>
              <w:szCs w:val="24"/>
            </w:rPr>
          </w:pPr>
          <w:hyperlink w:anchor="_Toc128643170" w:history="1">
            <w:r w:rsidR="0022499D" w:rsidRPr="00D85329">
              <w:rPr>
                <w:rStyle w:val="Hyperlink"/>
                <w:noProof/>
                <w:sz w:val="24"/>
                <w:szCs w:val="24"/>
              </w:rPr>
              <w:t>Section I. Program Operating Costs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_Toc128643170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31</w:t>
            </w:r>
            <w:r w:rsidR="0022499D" w:rsidRPr="00D85329">
              <w:rPr>
                <w:noProof/>
                <w:webHidden/>
                <w:sz w:val="24"/>
                <w:szCs w:val="24"/>
              </w:rPr>
              <w:fldChar w:fldCharType="end"/>
            </w:r>
          </w:hyperlink>
        </w:p>
        <w:p w14:paraId="00FEC0A3" w14:textId="5A3CAC48" w:rsidR="0022499D" w:rsidRPr="00D85329" w:rsidRDefault="00776009" w:rsidP="00D85329">
          <w:pPr>
            <w:pStyle w:val="TOC2"/>
            <w:spacing w:after="40"/>
            <w:rPr>
              <w:rFonts w:eastAsiaTheme="minorEastAsia"/>
              <w:noProof/>
              <w:sz w:val="24"/>
              <w:szCs w:val="24"/>
            </w:rPr>
          </w:pPr>
          <w:hyperlink w:anchor="_Toc128643171" w:history="1">
            <w:r w:rsidR="0022499D" w:rsidRPr="00D85329">
              <w:rPr>
                <w:rStyle w:val="Hyperlink"/>
                <w:noProof/>
                <w:sz w:val="24"/>
                <w:szCs w:val="24"/>
              </w:rPr>
              <w:t>Section II. Member Costs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_Toc128643171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32</w:t>
            </w:r>
            <w:r w:rsidR="0022499D" w:rsidRPr="00D85329">
              <w:rPr>
                <w:noProof/>
                <w:webHidden/>
                <w:sz w:val="24"/>
                <w:szCs w:val="24"/>
              </w:rPr>
              <w:fldChar w:fldCharType="end"/>
            </w:r>
          </w:hyperlink>
        </w:p>
        <w:p w14:paraId="4830E111" w14:textId="40D3AA57" w:rsidR="0022499D" w:rsidRPr="00D85329" w:rsidRDefault="00776009" w:rsidP="00D85329">
          <w:pPr>
            <w:pStyle w:val="TOC2"/>
            <w:spacing w:after="40"/>
            <w:rPr>
              <w:rFonts w:eastAsiaTheme="minorEastAsia"/>
              <w:noProof/>
              <w:sz w:val="24"/>
              <w:szCs w:val="24"/>
            </w:rPr>
          </w:pPr>
          <w:hyperlink w:anchor="_Toc128643172" w:history="1">
            <w:r w:rsidR="0022499D" w:rsidRPr="00D85329">
              <w:rPr>
                <w:rStyle w:val="Hyperlink"/>
                <w:noProof/>
                <w:sz w:val="24"/>
                <w:szCs w:val="24"/>
              </w:rPr>
              <w:t>Section III. Administrative/Indirect Costs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_Toc128643172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32</w:t>
            </w:r>
            <w:r w:rsidR="0022499D" w:rsidRPr="00D85329">
              <w:rPr>
                <w:noProof/>
                <w:webHidden/>
                <w:sz w:val="24"/>
                <w:szCs w:val="24"/>
              </w:rPr>
              <w:fldChar w:fldCharType="end"/>
            </w:r>
          </w:hyperlink>
        </w:p>
        <w:p w14:paraId="16371754" w14:textId="10DD0880" w:rsidR="0022499D" w:rsidRPr="00D85329" w:rsidRDefault="00776009" w:rsidP="00D85329">
          <w:pPr>
            <w:pStyle w:val="TOC2"/>
            <w:spacing w:after="40"/>
            <w:rPr>
              <w:rFonts w:eastAsiaTheme="minorEastAsia"/>
              <w:noProof/>
              <w:sz w:val="24"/>
              <w:szCs w:val="24"/>
            </w:rPr>
          </w:pPr>
          <w:hyperlink w:anchor="_Toc128643173" w:history="1">
            <w:r w:rsidR="0022499D" w:rsidRPr="00D85329">
              <w:rPr>
                <w:rStyle w:val="Hyperlink"/>
                <w:noProof/>
                <w:sz w:val="24"/>
                <w:szCs w:val="24"/>
              </w:rPr>
              <w:t>Section IV. Source of Funds</w:t>
            </w:r>
            <w:r w:rsidR="0022499D" w:rsidRPr="00D85329">
              <w:rPr>
                <w:noProof/>
                <w:webHidden/>
                <w:sz w:val="24"/>
                <w:szCs w:val="24"/>
              </w:rPr>
              <w:tab/>
            </w:r>
            <w:r w:rsidR="0022499D" w:rsidRPr="00D85329">
              <w:rPr>
                <w:noProof/>
                <w:webHidden/>
                <w:sz w:val="24"/>
                <w:szCs w:val="24"/>
              </w:rPr>
              <w:fldChar w:fldCharType="begin"/>
            </w:r>
            <w:r w:rsidR="0022499D" w:rsidRPr="00D85329">
              <w:rPr>
                <w:noProof/>
                <w:webHidden/>
                <w:sz w:val="24"/>
                <w:szCs w:val="24"/>
              </w:rPr>
              <w:instrText xml:space="preserve"> PAGEREF _Toc128643173 \h </w:instrText>
            </w:r>
            <w:r w:rsidR="0022499D" w:rsidRPr="00D85329">
              <w:rPr>
                <w:noProof/>
                <w:webHidden/>
                <w:sz w:val="24"/>
                <w:szCs w:val="24"/>
              </w:rPr>
            </w:r>
            <w:r w:rsidR="0022499D" w:rsidRPr="00D85329">
              <w:rPr>
                <w:noProof/>
                <w:webHidden/>
                <w:sz w:val="24"/>
                <w:szCs w:val="24"/>
              </w:rPr>
              <w:fldChar w:fldCharType="separate"/>
            </w:r>
            <w:r w:rsidR="00FD7CF8">
              <w:rPr>
                <w:noProof/>
                <w:webHidden/>
                <w:sz w:val="24"/>
                <w:szCs w:val="24"/>
              </w:rPr>
              <w:t>33</w:t>
            </w:r>
            <w:r w:rsidR="0022499D" w:rsidRPr="00D85329">
              <w:rPr>
                <w:noProof/>
                <w:webHidden/>
                <w:sz w:val="24"/>
                <w:szCs w:val="24"/>
              </w:rPr>
              <w:fldChar w:fldCharType="end"/>
            </w:r>
          </w:hyperlink>
        </w:p>
        <w:p w14:paraId="5A86C1C3" w14:textId="7E9206BE" w:rsidR="0022499D" w:rsidRPr="00D85329" w:rsidRDefault="00776009" w:rsidP="0017620E">
          <w:pPr>
            <w:pStyle w:val="TOC1"/>
            <w:rPr>
              <w:rFonts w:eastAsiaTheme="minorEastAsia"/>
            </w:rPr>
          </w:pPr>
          <w:hyperlink w:anchor="_Toc128643174" w:history="1">
            <w:r w:rsidR="0022499D" w:rsidRPr="00D85329">
              <w:rPr>
                <w:rStyle w:val="Hyperlink"/>
                <w:sz w:val="24"/>
                <w:szCs w:val="24"/>
              </w:rPr>
              <w:t>F.   Review, Authorize, and Submit</w:t>
            </w:r>
            <w:r w:rsidR="0022499D" w:rsidRPr="00D85329">
              <w:rPr>
                <w:webHidden/>
              </w:rPr>
              <w:tab/>
            </w:r>
            <w:r w:rsidR="0022499D" w:rsidRPr="00D85329">
              <w:rPr>
                <w:webHidden/>
              </w:rPr>
              <w:fldChar w:fldCharType="begin"/>
            </w:r>
            <w:r w:rsidR="0022499D" w:rsidRPr="00D85329">
              <w:rPr>
                <w:webHidden/>
              </w:rPr>
              <w:instrText xml:space="preserve"> PAGEREF _Toc128643174 \h </w:instrText>
            </w:r>
            <w:r w:rsidR="0022499D" w:rsidRPr="00D85329">
              <w:rPr>
                <w:webHidden/>
              </w:rPr>
            </w:r>
            <w:r w:rsidR="0022499D" w:rsidRPr="00D85329">
              <w:rPr>
                <w:webHidden/>
              </w:rPr>
              <w:fldChar w:fldCharType="separate"/>
            </w:r>
            <w:r w:rsidR="00FD7CF8">
              <w:rPr>
                <w:webHidden/>
              </w:rPr>
              <w:t>33</w:t>
            </w:r>
            <w:r w:rsidR="0022499D" w:rsidRPr="00D85329">
              <w:rPr>
                <w:webHidden/>
              </w:rPr>
              <w:fldChar w:fldCharType="end"/>
            </w:r>
          </w:hyperlink>
        </w:p>
        <w:p w14:paraId="7EC44448" w14:textId="3A2B4321" w:rsidR="0022499D" w:rsidRPr="00D85329" w:rsidRDefault="00776009" w:rsidP="0017620E">
          <w:pPr>
            <w:pStyle w:val="TOC1"/>
            <w:rPr>
              <w:rFonts w:eastAsiaTheme="minorEastAsia"/>
            </w:rPr>
          </w:pPr>
          <w:hyperlink w:anchor="_Toc128643175" w:history="1">
            <w:r w:rsidR="0022499D" w:rsidRPr="00D85329">
              <w:rPr>
                <w:rStyle w:val="Hyperlink"/>
                <w:b w:val="0"/>
                <w:bCs w:val="0"/>
                <w:sz w:val="24"/>
                <w:szCs w:val="24"/>
              </w:rPr>
              <w:t xml:space="preserve">Attachment A:  Sample View of Facesheet Generated by eGrants </w:t>
            </w:r>
            <w:r w:rsidR="0022499D" w:rsidRPr="00D85329">
              <w:rPr>
                <w:webHidden/>
              </w:rPr>
              <w:tab/>
            </w:r>
            <w:r w:rsidR="0022499D" w:rsidRPr="00D85329">
              <w:rPr>
                <w:webHidden/>
              </w:rPr>
              <w:fldChar w:fldCharType="begin"/>
            </w:r>
            <w:r w:rsidR="0022499D" w:rsidRPr="00D85329">
              <w:rPr>
                <w:webHidden/>
              </w:rPr>
              <w:instrText xml:space="preserve"> PAGEREF _Toc128643175 \h </w:instrText>
            </w:r>
            <w:r w:rsidR="0022499D" w:rsidRPr="00D85329">
              <w:rPr>
                <w:webHidden/>
              </w:rPr>
            </w:r>
            <w:r w:rsidR="0022499D" w:rsidRPr="00D85329">
              <w:rPr>
                <w:webHidden/>
              </w:rPr>
              <w:fldChar w:fldCharType="separate"/>
            </w:r>
            <w:r w:rsidR="00FD7CF8">
              <w:rPr>
                <w:webHidden/>
              </w:rPr>
              <w:t>35</w:t>
            </w:r>
            <w:r w:rsidR="0022499D" w:rsidRPr="00D85329">
              <w:rPr>
                <w:webHidden/>
              </w:rPr>
              <w:fldChar w:fldCharType="end"/>
            </w:r>
          </w:hyperlink>
        </w:p>
        <w:p w14:paraId="4A7C7451" w14:textId="7C252383" w:rsidR="0022499D" w:rsidRPr="00D85329" w:rsidRDefault="00776009" w:rsidP="0017620E">
          <w:pPr>
            <w:pStyle w:val="TOC1"/>
            <w:rPr>
              <w:rFonts w:eastAsiaTheme="minorEastAsia"/>
            </w:rPr>
          </w:pPr>
          <w:hyperlink w:anchor="_Toc128643176" w:history="1">
            <w:r w:rsidR="0022499D" w:rsidRPr="00D85329">
              <w:rPr>
                <w:rStyle w:val="Hyperlink"/>
                <w:b w:val="0"/>
                <w:bCs w:val="0"/>
                <w:sz w:val="24"/>
                <w:szCs w:val="24"/>
              </w:rPr>
              <w:t>Attachment B:  Budget Worksheet</w:t>
            </w:r>
            <w:r w:rsidR="0022499D" w:rsidRPr="00D85329">
              <w:rPr>
                <w:webHidden/>
              </w:rPr>
              <w:tab/>
            </w:r>
            <w:r w:rsidR="0022499D" w:rsidRPr="00D85329">
              <w:rPr>
                <w:webHidden/>
              </w:rPr>
              <w:fldChar w:fldCharType="begin"/>
            </w:r>
            <w:r w:rsidR="0022499D" w:rsidRPr="00D85329">
              <w:rPr>
                <w:webHidden/>
              </w:rPr>
              <w:instrText xml:space="preserve"> PAGEREF _Toc128643176 \h </w:instrText>
            </w:r>
            <w:r w:rsidR="0022499D" w:rsidRPr="00D85329">
              <w:rPr>
                <w:webHidden/>
              </w:rPr>
            </w:r>
            <w:r w:rsidR="0022499D" w:rsidRPr="00D85329">
              <w:rPr>
                <w:webHidden/>
              </w:rPr>
              <w:fldChar w:fldCharType="separate"/>
            </w:r>
            <w:r w:rsidR="00FD7CF8">
              <w:rPr>
                <w:webHidden/>
              </w:rPr>
              <w:t>36</w:t>
            </w:r>
            <w:r w:rsidR="0022499D" w:rsidRPr="00D85329">
              <w:rPr>
                <w:webHidden/>
              </w:rPr>
              <w:fldChar w:fldCharType="end"/>
            </w:r>
          </w:hyperlink>
        </w:p>
        <w:p w14:paraId="23873280" w14:textId="5849A924" w:rsidR="0022499D" w:rsidRPr="00D85329" w:rsidRDefault="00776009" w:rsidP="0017620E">
          <w:pPr>
            <w:pStyle w:val="TOC1"/>
            <w:rPr>
              <w:rFonts w:eastAsiaTheme="minorEastAsia"/>
            </w:rPr>
          </w:pPr>
          <w:hyperlink w:anchor="_Toc128643177" w:history="1">
            <w:r w:rsidR="0022499D" w:rsidRPr="00D85329">
              <w:rPr>
                <w:rStyle w:val="Hyperlink"/>
                <w:b w:val="0"/>
                <w:bCs w:val="0"/>
                <w:sz w:val="24"/>
                <w:szCs w:val="24"/>
              </w:rPr>
              <w:t>Attachment C: eGrants Indirect Cost Rate (IDCR) Upload Instructions</w:t>
            </w:r>
            <w:r w:rsidR="0022499D" w:rsidRPr="00D85329">
              <w:rPr>
                <w:webHidden/>
              </w:rPr>
              <w:tab/>
            </w:r>
            <w:r w:rsidR="0022499D" w:rsidRPr="00D85329">
              <w:rPr>
                <w:webHidden/>
              </w:rPr>
              <w:fldChar w:fldCharType="begin"/>
            </w:r>
            <w:r w:rsidR="0022499D" w:rsidRPr="00D85329">
              <w:rPr>
                <w:webHidden/>
              </w:rPr>
              <w:instrText xml:space="preserve"> PAGEREF _Toc128643177 \h </w:instrText>
            </w:r>
            <w:r w:rsidR="0022499D" w:rsidRPr="00D85329">
              <w:rPr>
                <w:webHidden/>
              </w:rPr>
            </w:r>
            <w:r w:rsidR="0022499D" w:rsidRPr="00D85329">
              <w:rPr>
                <w:webHidden/>
              </w:rPr>
              <w:fldChar w:fldCharType="separate"/>
            </w:r>
            <w:r w:rsidR="00FD7CF8">
              <w:rPr>
                <w:webHidden/>
              </w:rPr>
              <w:t>39</w:t>
            </w:r>
            <w:r w:rsidR="0022499D" w:rsidRPr="00D85329">
              <w:rPr>
                <w:webHidden/>
              </w:rPr>
              <w:fldChar w:fldCharType="end"/>
            </w:r>
          </w:hyperlink>
        </w:p>
        <w:p w14:paraId="14A921A2" w14:textId="519097CC" w:rsidR="0022499D" w:rsidRPr="00D85329" w:rsidRDefault="00776009" w:rsidP="0017620E">
          <w:pPr>
            <w:pStyle w:val="TOC1"/>
            <w:rPr>
              <w:rFonts w:eastAsiaTheme="minorEastAsia"/>
            </w:rPr>
          </w:pPr>
          <w:hyperlink w:anchor="_Toc128643178" w:history="1">
            <w:r w:rsidR="0022499D" w:rsidRPr="00D85329">
              <w:rPr>
                <w:rStyle w:val="Hyperlink"/>
                <w:b w:val="0"/>
                <w:bCs w:val="0"/>
                <w:sz w:val="24"/>
                <w:szCs w:val="24"/>
              </w:rPr>
              <w:t>Attachment D:  AmeriCorps Readiness Assessment</w:t>
            </w:r>
            <w:r w:rsidR="0022499D" w:rsidRPr="00D85329">
              <w:rPr>
                <w:webHidden/>
              </w:rPr>
              <w:tab/>
            </w:r>
            <w:r w:rsidR="0022499D" w:rsidRPr="00D85329">
              <w:rPr>
                <w:webHidden/>
              </w:rPr>
              <w:fldChar w:fldCharType="begin"/>
            </w:r>
            <w:r w:rsidR="0022499D" w:rsidRPr="00D85329">
              <w:rPr>
                <w:webHidden/>
              </w:rPr>
              <w:instrText xml:space="preserve"> PAGEREF _Toc128643178 \h </w:instrText>
            </w:r>
            <w:r w:rsidR="0022499D" w:rsidRPr="00D85329">
              <w:rPr>
                <w:webHidden/>
              </w:rPr>
            </w:r>
            <w:r w:rsidR="0022499D" w:rsidRPr="00D85329">
              <w:rPr>
                <w:webHidden/>
              </w:rPr>
              <w:fldChar w:fldCharType="separate"/>
            </w:r>
            <w:r w:rsidR="00FD7CF8">
              <w:rPr>
                <w:webHidden/>
              </w:rPr>
              <w:t>43</w:t>
            </w:r>
            <w:r w:rsidR="0022499D" w:rsidRPr="00D85329">
              <w:rPr>
                <w:webHidden/>
              </w:rPr>
              <w:fldChar w:fldCharType="end"/>
            </w:r>
          </w:hyperlink>
        </w:p>
        <w:p w14:paraId="2B6A1091" w14:textId="704E6789" w:rsidR="0022499D" w:rsidRPr="00D85329" w:rsidRDefault="00776009" w:rsidP="0017620E">
          <w:pPr>
            <w:pStyle w:val="TOC1"/>
            <w:rPr>
              <w:rFonts w:eastAsiaTheme="minorEastAsia"/>
            </w:rPr>
          </w:pPr>
          <w:hyperlink w:anchor="_Toc128643179" w:history="1">
            <w:r w:rsidR="0022499D" w:rsidRPr="00D85329">
              <w:rPr>
                <w:rStyle w:val="Hyperlink"/>
                <w:b w:val="0"/>
                <w:bCs w:val="0"/>
                <w:sz w:val="24"/>
                <w:szCs w:val="24"/>
              </w:rPr>
              <w:t>Attachment E: Financial Management Systems Survey</w:t>
            </w:r>
            <w:r w:rsidR="0022499D" w:rsidRPr="00D85329">
              <w:rPr>
                <w:webHidden/>
              </w:rPr>
              <w:tab/>
            </w:r>
            <w:r w:rsidR="0022499D" w:rsidRPr="00D85329">
              <w:rPr>
                <w:webHidden/>
              </w:rPr>
              <w:fldChar w:fldCharType="begin"/>
            </w:r>
            <w:r w:rsidR="0022499D" w:rsidRPr="00D85329">
              <w:rPr>
                <w:webHidden/>
              </w:rPr>
              <w:instrText xml:space="preserve"> PAGEREF _Toc128643179 \h </w:instrText>
            </w:r>
            <w:r w:rsidR="0022499D" w:rsidRPr="00D85329">
              <w:rPr>
                <w:webHidden/>
              </w:rPr>
            </w:r>
            <w:r w:rsidR="0022499D" w:rsidRPr="00D85329">
              <w:rPr>
                <w:webHidden/>
              </w:rPr>
              <w:fldChar w:fldCharType="separate"/>
            </w:r>
            <w:r w:rsidR="00FD7CF8">
              <w:rPr>
                <w:webHidden/>
              </w:rPr>
              <w:t>45</w:t>
            </w:r>
            <w:r w:rsidR="0022499D" w:rsidRPr="00D85329">
              <w:rPr>
                <w:webHidden/>
              </w:rPr>
              <w:fldChar w:fldCharType="end"/>
            </w:r>
          </w:hyperlink>
        </w:p>
        <w:p w14:paraId="1F0A5216" w14:textId="687A8CB1" w:rsidR="0022499D" w:rsidRPr="00D85329" w:rsidRDefault="00776009" w:rsidP="0017620E">
          <w:pPr>
            <w:pStyle w:val="TOC1"/>
            <w:rPr>
              <w:rFonts w:eastAsiaTheme="minorEastAsia"/>
            </w:rPr>
          </w:pPr>
          <w:hyperlink w:anchor="_Toc128643181" w:history="1">
            <w:r w:rsidR="0022499D" w:rsidRPr="00D85329">
              <w:rPr>
                <w:rStyle w:val="Hyperlink"/>
                <w:b w:val="0"/>
                <w:bCs w:val="0"/>
                <w:sz w:val="24"/>
                <w:szCs w:val="24"/>
              </w:rPr>
              <w:t>Attachment F: Compilation of Links in RFA</w:t>
            </w:r>
            <w:r w:rsidR="0022499D" w:rsidRPr="00D85329">
              <w:rPr>
                <w:webHidden/>
              </w:rPr>
              <w:tab/>
            </w:r>
            <w:r w:rsidR="0022499D" w:rsidRPr="00D85329">
              <w:rPr>
                <w:webHidden/>
              </w:rPr>
              <w:fldChar w:fldCharType="begin"/>
            </w:r>
            <w:r w:rsidR="0022499D" w:rsidRPr="00D85329">
              <w:rPr>
                <w:webHidden/>
              </w:rPr>
              <w:instrText xml:space="preserve"> PAGEREF _Toc128643181 \h </w:instrText>
            </w:r>
            <w:r w:rsidR="0022499D" w:rsidRPr="00D85329">
              <w:rPr>
                <w:webHidden/>
              </w:rPr>
            </w:r>
            <w:r w:rsidR="0022499D" w:rsidRPr="00D85329">
              <w:rPr>
                <w:webHidden/>
              </w:rPr>
              <w:fldChar w:fldCharType="separate"/>
            </w:r>
            <w:r w:rsidR="00FD7CF8">
              <w:rPr>
                <w:webHidden/>
              </w:rPr>
              <w:t>47</w:t>
            </w:r>
            <w:r w:rsidR="0022499D" w:rsidRPr="00D85329">
              <w:rPr>
                <w:webHidden/>
              </w:rPr>
              <w:fldChar w:fldCharType="end"/>
            </w:r>
          </w:hyperlink>
        </w:p>
        <w:p w14:paraId="7C052B68" w14:textId="14D156BF" w:rsidR="0022499D" w:rsidRPr="00D85329" w:rsidRDefault="00776009" w:rsidP="0017620E">
          <w:pPr>
            <w:pStyle w:val="TOC1"/>
            <w:rPr>
              <w:rFonts w:eastAsiaTheme="minorEastAsia"/>
            </w:rPr>
          </w:pPr>
          <w:hyperlink w:anchor="_Toc128643182" w:history="1">
            <w:r w:rsidR="0022499D" w:rsidRPr="00D85329">
              <w:rPr>
                <w:rStyle w:val="Hyperlink"/>
                <w:b w:val="0"/>
                <w:bCs w:val="0"/>
                <w:sz w:val="24"/>
                <w:szCs w:val="24"/>
              </w:rPr>
              <w:t>Attachment G.  What is AmeriCorps? Program Details</w:t>
            </w:r>
            <w:r w:rsidR="0022499D" w:rsidRPr="00D85329">
              <w:rPr>
                <w:webHidden/>
              </w:rPr>
              <w:tab/>
            </w:r>
            <w:r w:rsidR="0022499D" w:rsidRPr="00222E38">
              <w:rPr>
                <w:webHidden/>
              </w:rPr>
              <w:fldChar w:fldCharType="begin"/>
            </w:r>
            <w:r w:rsidR="0022499D" w:rsidRPr="00D85329">
              <w:rPr>
                <w:webHidden/>
              </w:rPr>
              <w:instrText xml:space="preserve"> PAGEREF _Toc128643182 \h </w:instrText>
            </w:r>
            <w:r w:rsidR="0022499D" w:rsidRPr="00222E38">
              <w:rPr>
                <w:webHidden/>
              </w:rPr>
            </w:r>
            <w:r w:rsidR="0022499D" w:rsidRPr="00222E38">
              <w:rPr>
                <w:webHidden/>
              </w:rPr>
              <w:fldChar w:fldCharType="separate"/>
            </w:r>
            <w:r w:rsidR="00FD7CF8">
              <w:rPr>
                <w:webHidden/>
              </w:rPr>
              <w:t>48</w:t>
            </w:r>
            <w:r w:rsidR="0022499D" w:rsidRPr="00222E38">
              <w:rPr>
                <w:webHidden/>
              </w:rPr>
              <w:fldChar w:fldCharType="end"/>
            </w:r>
          </w:hyperlink>
        </w:p>
        <w:p w14:paraId="6F8591DB" w14:textId="08A6BA54" w:rsidR="0022499D" w:rsidRPr="0022499D" w:rsidRDefault="00776009" w:rsidP="00D85329">
          <w:pPr>
            <w:pStyle w:val="TOC2"/>
            <w:spacing w:after="40"/>
            <w:rPr>
              <w:rFonts w:eastAsiaTheme="minorEastAsia"/>
              <w:noProof/>
              <w:sz w:val="20"/>
              <w:szCs w:val="20"/>
            </w:rPr>
          </w:pPr>
          <w:hyperlink w:anchor="_Toc128643184" w:history="1">
            <w:r w:rsidR="0022499D" w:rsidRPr="00D85329">
              <w:rPr>
                <w:noProof/>
                <w:webHidden/>
                <w:color w:val="FFFFFF" w:themeColor="background1"/>
                <w:sz w:val="24"/>
                <w:szCs w:val="24"/>
              </w:rPr>
              <w:fldChar w:fldCharType="begin"/>
            </w:r>
            <w:r w:rsidR="0022499D" w:rsidRPr="00D85329">
              <w:rPr>
                <w:noProof/>
                <w:webHidden/>
                <w:color w:val="FFFFFF" w:themeColor="background1"/>
                <w:sz w:val="24"/>
                <w:szCs w:val="24"/>
              </w:rPr>
              <w:instrText xml:space="preserve"> PAGEREF _Toc128643184 \h </w:instrText>
            </w:r>
            <w:r w:rsidR="0022499D" w:rsidRPr="00D85329">
              <w:rPr>
                <w:noProof/>
                <w:webHidden/>
                <w:color w:val="FFFFFF" w:themeColor="background1"/>
                <w:sz w:val="24"/>
                <w:szCs w:val="24"/>
              </w:rPr>
            </w:r>
            <w:r w:rsidR="0022499D" w:rsidRPr="00D85329">
              <w:rPr>
                <w:noProof/>
                <w:webHidden/>
                <w:color w:val="FFFFFF" w:themeColor="background1"/>
                <w:sz w:val="24"/>
                <w:szCs w:val="24"/>
              </w:rPr>
              <w:fldChar w:fldCharType="separate"/>
            </w:r>
            <w:r w:rsidR="00FD7CF8">
              <w:rPr>
                <w:noProof/>
                <w:webHidden/>
                <w:color w:val="FFFFFF" w:themeColor="background1"/>
                <w:sz w:val="24"/>
                <w:szCs w:val="24"/>
              </w:rPr>
              <w:t>50</w:t>
            </w:r>
            <w:r w:rsidR="0022499D" w:rsidRPr="00D85329">
              <w:rPr>
                <w:noProof/>
                <w:webHidden/>
                <w:color w:val="FFFFFF" w:themeColor="background1"/>
                <w:sz w:val="24"/>
                <w:szCs w:val="24"/>
              </w:rPr>
              <w:fldChar w:fldCharType="end"/>
            </w:r>
          </w:hyperlink>
          <w:r w:rsidR="0022499D" w:rsidRPr="00D85329">
            <w:rPr>
              <w:b/>
              <w:bCs/>
              <w:noProof/>
              <w:sz w:val="24"/>
              <w:szCs w:val="24"/>
            </w:rPr>
            <w:fldChar w:fldCharType="end"/>
          </w:r>
        </w:p>
      </w:sdtContent>
    </w:sdt>
    <w:p w14:paraId="287AC291" w14:textId="7960CEA2" w:rsidR="00F57024" w:rsidRPr="00D85329" w:rsidRDefault="006D545D" w:rsidP="00D85329">
      <w:pPr>
        <w:pStyle w:val="Heading1"/>
      </w:pPr>
      <w:r>
        <w:br w:type="page"/>
      </w:r>
      <w:r w:rsidR="000D708A">
        <w:lastRenderedPageBreak/>
        <w:fldChar w:fldCharType="begin"/>
      </w:r>
      <w:r w:rsidR="000D708A">
        <w:instrText xml:space="preserve"> TOC \o "1-2" \h \z \u </w:instrText>
      </w:r>
      <w:r w:rsidR="000D708A">
        <w:fldChar w:fldCharType="end"/>
      </w:r>
      <w:bookmarkStart w:id="8" w:name="_Toc34249688"/>
      <w:bookmarkStart w:id="9" w:name="_Toc128643129"/>
      <w:r w:rsidR="00F57024" w:rsidRPr="00916ED5">
        <w:t>Glossary of Terms and Acronyms</w:t>
      </w:r>
      <w:bookmarkEnd w:id="8"/>
      <w:bookmarkEnd w:id="9"/>
    </w:p>
    <w:p w14:paraId="5A443B44" w14:textId="06A29353" w:rsidR="00CF309F" w:rsidRPr="00A47F40" w:rsidRDefault="00CF309F" w:rsidP="00A47F40">
      <w:pPr>
        <w:overflowPunct/>
        <w:spacing w:before="160"/>
        <w:textAlignment w:val="auto"/>
        <w:rPr>
          <w:rFonts w:ascii="Arial" w:eastAsiaTheme="minorHAnsi" w:hAnsi="Arial" w:cs="Arial"/>
          <w:b/>
          <w:bCs/>
          <w:sz w:val="24"/>
          <w:szCs w:val="24"/>
        </w:rPr>
      </w:pPr>
      <w:bookmarkStart w:id="10" w:name="_Toc116307330"/>
      <w:bookmarkStart w:id="11" w:name="_Toc146020759"/>
      <w:bookmarkStart w:id="12" w:name="_Toc208564095"/>
      <w:bookmarkStart w:id="13" w:name="_Toc208584133"/>
      <w:bookmarkStart w:id="14" w:name="_Toc208584230"/>
      <w:bookmarkStart w:id="15" w:name="_Toc276648457"/>
      <w:bookmarkStart w:id="16" w:name="_Toc276655955"/>
      <w:bookmarkStart w:id="17" w:name="_Toc305523530"/>
      <w:bookmarkStart w:id="18" w:name="_Toc306283205"/>
      <w:bookmarkStart w:id="19" w:name="_Toc339908420"/>
      <w:bookmarkStart w:id="20" w:name="_Toc368947608"/>
      <w:bookmarkStart w:id="21" w:name="_Toc464227191"/>
      <w:bookmarkStart w:id="22" w:name="_Toc464465343"/>
      <w:bookmarkStart w:id="23" w:name="_Toc464465711"/>
      <w:bookmarkStart w:id="24" w:name="_Toc33438341"/>
      <w:bookmarkStart w:id="25" w:name="_Toc33458685"/>
      <w:r w:rsidRPr="00A47F40">
        <w:rPr>
          <w:rFonts w:ascii="Arial" w:hAnsi="Arial" w:cs="Arial"/>
          <w:b/>
          <w:bCs/>
          <w:sz w:val="24"/>
          <w:szCs w:val="24"/>
        </w:rPr>
        <w:t xml:space="preserve">AmeriCorps: </w:t>
      </w:r>
      <w:r w:rsidRPr="00A47F40">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p>
    <w:p w14:paraId="1CA21B79" w14:textId="77777777" w:rsidR="00CF309F" w:rsidRPr="00A47F40" w:rsidRDefault="00CF309F" w:rsidP="00A47F40">
      <w:pPr>
        <w:spacing w:before="160"/>
        <w:rPr>
          <w:rFonts w:ascii="Arial" w:hAnsi="Arial" w:cs="Arial"/>
          <w:b/>
          <w:bCs/>
          <w:sz w:val="24"/>
          <w:szCs w:val="24"/>
        </w:rPr>
      </w:pPr>
      <w:r w:rsidRPr="00A47F40">
        <w:rPr>
          <w:rFonts w:ascii="Arial" w:hAnsi="Arial" w:cs="Arial"/>
          <w:b/>
          <w:bCs/>
          <w:sz w:val="24"/>
          <w:szCs w:val="24"/>
        </w:rPr>
        <w:t xml:space="preserve">AmeriCorps NCCC (National Civilian Community Corps): </w:t>
      </w:r>
      <w:r w:rsidRPr="00A47F40">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7B343354" w14:textId="1204B179" w:rsidR="00CF309F" w:rsidRPr="00A47F40" w:rsidRDefault="00CF309F" w:rsidP="00A47F40">
      <w:pPr>
        <w:overflowPunct/>
        <w:spacing w:before="160"/>
        <w:textAlignment w:val="auto"/>
        <w:rPr>
          <w:rFonts w:ascii="Arial" w:eastAsiaTheme="minorHAnsi" w:hAnsi="Arial" w:cs="Arial"/>
          <w:b/>
          <w:bCs/>
          <w:sz w:val="24"/>
          <w:szCs w:val="24"/>
        </w:rPr>
      </w:pPr>
      <w:r w:rsidRPr="00A47F40">
        <w:rPr>
          <w:rFonts w:ascii="Arial" w:hAnsi="Arial" w:cs="Arial"/>
          <w:b/>
          <w:bCs/>
          <w:sz w:val="24"/>
          <w:szCs w:val="24"/>
        </w:rPr>
        <w:t xml:space="preserve">AmeriCorps State and National: </w:t>
      </w:r>
      <w:r w:rsidRPr="00A47F40">
        <w:rPr>
          <w:rFonts w:ascii="Arial" w:hAnsi="Arial" w:cs="Arial"/>
          <w:bCs/>
          <w:sz w:val="24"/>
          <w:szCs w:val="24"/>
        </w:rPr>
        <w:t xml:space="preserve">Used only when referring to grants or funding. AmeriCorps </w:t>
      </w:r>
      <w:r w:rsidRPr="00A47F40">
        <w:rPr>
          <w:rFonts w:ascii="Arial" w:hAnsi="Arial" w:cs="Arial"/>
          <w:bCs/>
          <w:i/>
          <w:iCs/>
          <w:sz w:val="24"/>
          <w:szCs w:val="24"/>
        </w:rPr>
        <w:t>State</w:t>
      </w:r>
      <w:r w:rsidRPr="00A47F40">
        <w:rPr>
          <w:rFonts w:ascii="Arial" w:hAnsi="Arial" w:cs="Arial"/>
          <w:bCs/>
          <w:sz w:val="24"/>
          <w:szCs w:val="24"/>
        </w:rPr>
        <w:t xml:space="preserve"> grants are awarded by the state service commissions to organizations operating programs solely within the </w:t>
      </w:r>
      <w:proofErr w:type="gramStart"/>
      <w:r w:rsidRPr="00A47F40">
        <w:rPr>
          <w:rFonts w:ascii="Arial" w:hAnsi="Arial" w:cs="Arial"/>
          <w:bCs/>
          <w:sz w:val="24"/>
          <w:szCs w:val="24"/>
        </w:rPr>
        <w:t>particular state</w:t>
      </w:r>
      <w:proofErr w:type="gramEnd"/>
      <w:r w:rsidRPr="00A47F40">
        <w:rPr>
          <w:rFonts w:ascii="Arial" w:hAnsi="Arial" w:cs="Arial"/>
          <w:bCs/>
          <w:sz w:val="24"/>
          <w:szCs w:val="24"/>
        </w:rPr>
        <w:t xml:space="preserve">. AmeriCorps </w:t>
      </w:r>
      <w:r w:rsidRPr="00A47F40">
        <w:rPr>
          <w:rFonts w:ascii="Arial" w:hAnsi="Arial" w:cs="Arial"/>
          <w:bCs/>
          <w:i/>
          <w:iCs/>
          <w:sz w:val="24"/>
          <w:szCs w:val="24"/>
        </w:rPr>
        <w:t>National</w:t>
      </w:r>
      <w:r w:rsidRPr="00A47F40">
        <w:rPr>
          <w:rFonts w:ascii="Arial" w:hAnsi="Arial" w:cs="Arial"/>
          <w:bCs/>
          <w:sz w:val="24"/>
          <w:szCs w:val="24"/>
        </w:rPr>
        <w:t xml:space="preserve"> grants are awarded directly by the federal agency to multi-state or national organizations operating a program in multiple states.</w:t>
      </w:r>
    </w:p>
    <w:p w14:paraId="30F20A8A" w14:textId="5999C555" w:rsidR="00B565D4" w:rsidRPr="00A47F40" w:rsidRDefault="00B565D4" w:rsidP="00A47F40">
      <w:pPr>
        <w:overflowPunct/>
        <w:spacing w:before="160"/>
        <w:textAlignment w:val="auto"/>
        <w:rPr>
          <w:rFonts w:ascii="Arial" w:eastAsiaTheme="minorHAnsi" w:hAnsi="Arial" w:cs="Arial"/>
          <w:sz w:val="24"/>
          <w:szCs w:val="24"/>
        </w:rPr>
      </w:pPr>
      <w:r w:rsidRPr="00A47F40">
        <w:rPr>
          <w:rFonts w:ascii="Arial" w:eastAsiaTheme="minorHAnsi" w:hAnsi="Arial" w:cs="Arial"/>
          <w:b/>
          <w:bCs/>
          <w:sz w:val="24"/>
          <w:szCs w:val="24"/>
        </w:rPr>
        <w:t>AmeriCorps State</w:t>
      </w:r>
      <w:r w:rsidR="00D539C3" w:rsidRPr="00A47F40">
        <w:rPr>
          <w:rFonts w:ascii="Arial" w:eastAsiaTheme="minorHAnsi" w:hAnsi="Arial" w:cs="Arial"/>
          <w:b/>
          <w:bCs/>
          <w:sz w:val="24"/>
          <w:szCs w:val="24"/>
        </w:rPr>
        <w:t>:</w:t>
      </w:r>
      <w:r w:rsidRPr="00A47F40">
        <w:rPr>
          <w:rFonts w:ascii="Arial" w:eastAsiaTheme="minorHAnsi" w:hAnsi="Arial" w:cs="Arial"/>
          <w:sz w:val="24"/>
          <w:szCs w:val="24"/>
        </w:rPr>
        <w:t xml:space="preserve"> 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w:t>
      </w:r>
      <w:r w:rsidR="00D539C3" w:rsidRPr="00A47F40">
        <w:rPr>
          <w:rFonts w:ascii="Arial" w:eastAsiaTheme="minorHAnsi" w:hAnsi="Arial" w:cs="Arial"/>
          <w:sz w:val="24"/>
          <w:szCs w:val="24"/>
        </w:rPr>
        <w:t xml:space="preserve"> and is one of six different programs under the AmeriCorps umbrella</w:t>
      </w:r>
      <w:r w:rsidRPr="00A47F40">
        <w:rPr>
          <w:rFonts w:ascii="Arial" w:eastAsiaTheme="minorHAnsi" w:hAnsi="Arial" w:cs="Arial"/>
          <w:sz w:val="24"/>
          <w:szCs w:val="24"/>
        </w:rPr>
        <w:t>.</w:t>
      </w:r>
    </w:p>
    <w:p w14:paraId="0DF305E4" w14:textId="6CC881FE" w:rsidR="00B565D4" w:rsidRPr="00A47F40" w:rsidRDefault="00B565D4" w:rsidP="00A47F40">
      <w:pPr>
        <w:overflowPunct/>
        <w:spacing w:before="160"/>
        <w:textAlignment w:val="auto"/>
        <w:rPr>
          <w:rFonts w:ascii="Arial" w:eastAsiaTheme="minorHAnsi" w:hAnsi="Arial" w:cs="Arial"/>
          <w:sz w:val="24"/>
          <w:szCs w:val="24"/>
        </w:rPr>
      </w:pPr>
      <w:r w:rsidRPr="00A47F40">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3861A06" w14:textId="3624707A" w:rsidR="00B565D4" w:rsidRPr="00A47F40" w:rsidRDefault="00B565D4" w:rsidP="00A47F40">
      <w:pPr>
        <w:overflowPunct/>
        <w:spacing w:before="160"/>
        <w:textAlignment w:val="auto"/>
        <w:rPr>
          <w:rFonts w:ascii="Arial" w:eastAsiaTheme="minorHAnsi" w:hAnsi="Arial" w:cs="Arial"/>
          <w:sz w:val="24"/>
          <w:szCs w:val="24"/>
        </w:rPr>
      </w:pPr>
      <w:r w:rsidRPr="00A47F40">
        <w:rPr>
          <w:rFonts w:ascii="Arial" w:eastAsiaTheme="minorHAnsi" w:hAnsi="Arial" w:cs="Arial"/>
          <w:b/>
          <w:bCs/>
          <w:sz w:val="24"/>
          <w:szCs w:val="24"/>
        </w:rPr>
        <w:t>AmeriCorps member</w:t>
      </w:r>
      <w:r w:rsidR="00D539C3" w:rsidRPr="00A47F40">
        <w:rPr>
          <w:rFonts w:ascii="Arial" w:eastAsiaTheme="minorHAnsi" w:hAnsi="Arial" w:cs="Arial"/>
          <w:b/>
          <w:bCs/>
          <w:sz w:val="24"/>
          <w:szCs w:val="24"/>
        </w:rPr>
        <w:t>:</w:t>
      </w:r>
      <w:r w:rsidRPr="00A47F40">
        <w:rPr>
          <w:rFonts w:ascii="Arial" w:eastAsiaTheme="minorHAnsi" w:hAnsi="Arial" w:cs="Arial"/>
          <w:sz w:val="24"/>
          <w:szCs w:val="24"/>
        </w:rPr>
        <w:t xml:space="preserve"> Participants in AmeriCorps programs </w:t>
      </w:r>
      <w:bookmarkStart w:id="26" w:name="_Hlk128394215"/>
      <w:r w:rsidRPr="00A47F40">
        <w:rPr>
          <w:rFonts w:ascii="Arial" w:eastAsiaTheme="minorHAnsi" w:hAnsi="Arial" w:cs="Arial"/>
          <w:sz w:val="24"/>
          <w:szCs w:val="24"/>
        </w:rPr>
        <w:t xml:space="preserve">age 17 or older who are recruited, selected, trained, and supervised by the AmeriCorps grant recipient. A member commits to a term of service that is </w:t>
      </w:r>
      <w:r w:rsidR="0002535D" w:rsidRPr="00A47F40">
        <w:rPr>
          <w:rFonts w:ascii="Arial" w:eastAsiaTheme="minorHAnsi" w:hAnsi="Arial" w:cs="Arial"/>
          <w:sz w:val="24"/>
          <w:szCs w:val="24"/>
        </w:rPr>
        <w:t>no more than</w:t>
      </w:r>
      <w:r w:rsidRPr="00A47F40">
        <w:rPr>
          <w:rFonts w:ascii="Arial" w:eastAsiaTheme="minorHAnsi" w:hAnsi="Arial" w:cs="Arial"/>
          <w:sz w:val="24"/>
          <w:szCs w:val="24"/>
        </w:rPr>
        <w:t xml:space="preserve">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8DB3F21" w14:textId="1DF1835A" w:rsidR="00B565D4" w:rsidRPr="00A47F40" w:rsidRDefault="00B565D4" w:rsidP="00A47F40">
      <w:pPr>
        <w:overflowPunct/>
        <w:spacing w:before="160"/>
        <w:textAlignment w:val="auto"/>
        <w:rPr>
          <w:rFonts w:ascii="Arial" w:eastAsiaTheme="minorHAnsi" w:hAnsi="Arial" w:cs="Arial"/>
          <w:sz w:val="24"/>
          <w:szCs w:val="24"/>
        </w:rPr>
      </w:pPr>
      <w:r w:rsidRPr="00A47F40">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bookmarkEnd w:id="26"/>
    </w:p>
    <w:p w14:paraId="2CF33C54" w14:textId="77777777" w:rsidR="007A4702" w:rsidRPr="00A47F40" w:rsidRDefault="007A4702" w:rsidP="00A47F40">
      <w:pPr>
        <w:spacing w:before="160"/>
        <w:rPr>
          <w:rFonts w:ascii="Arial" w:hAnsi="Arial" w:cs="Arial"/>
          <w:b/>
          <w:bCs/>
          <w:sz w:val="24"/>
          <w:szCs w:val="24"/>
        </w:rPr>
      </w:pPr>
      <w:r w:rsidRPr="00A47F40">
        <w:rPr>
          <w:rFonts w:ascii="Arial" w:hAnsi="Arial" w:cs="Arial"/>
          <w:b/>
          <w:bCs/>
          <w:sz w:val="24"/>
          <w:szCs w:val="24"/>
        </w:rPr>
        <w:t>AmeriCorps VISTA (Volunteers in Service to America):</w:t>
      </w:r>
      <w:r w:rsidRPr="00A47F40">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p w14:paraId="0886F844" w14:textId="1C52612E" w:rsidR="00F57024" w:rsidRPr="00A47F40" w:rsidRDefault="00F57024" w:rsidP="00A47F40">
      <w:pPr>
        <w:spacing w:before="160"/>
        <w:rPr>
          <w:rFonts w:ascii="Arial" w:hAnsi="Arial" w:cs="Arial"/>
          <w:sz w:val="24"/>
          <w:szCs w:val="24"/>
        </w:rPr>
      </w:pPr>
      <w:r w:rsidRPr="00A47F40">
        <w:rPr>
          <w:rFonts w:ascii="Arial" w:hAnsi="Arial" w:cs="Arial"/>
          <w:b/>
          <w:bCs/>
          <w:sz w:val="24"/>
          <w:szCs w:val="24"/>
        </w:rPr>
        <w:t xml:space="preserve">Capacity Building: </w:t>
      </w:r>
      <w:r w:rsidRPr="00A47F40">
        <w:rPr>
          <w:rFonts w:ascii="Arial" w:hAnsi="Arial" w:cs="Arial"/>
          <w:bCs/>
          <w:sz w:val="24"/>
          <w:szCs w:val="24"/>
        </w:rPr>
        <w:t xml:space="preserve">A set of activities that expand the scale, reach, efficiency, or effectiveness of programs and organizations. These activities achieve lasting positive outcomes for the beneficiary </w:t>
      </w:r>
      <w:r w:rsidRPr="00A47F40">
        <w:rPr>
          <w:rFonts w:ascii="Arial" w:hAnsi="Arial" w:cs="Arial"/>
          <w:bCs/>
          <w:sz w:val="24"/>
          <w:szCs w:val="24"/>
        </w:rPr>
        <w:lastRenderedPageBreak/>
        <w:t xml:space="preserve">populations served by </w:t>
      </w:r>
      <w:r w:rsidR="00EA06EA" w:rsidRPr="00A47F40">
        <w:rPr>
          <w:rFonts w:ascii="Arial" w:hAnsi="Arial" w:cs="Arial"/>
          <w:bCs/>
          <w:sz w:val="24"/>
          <w:szCs w:val="24"/>
        </w:rPr>
        <w:t>AmeriCorps</w:t>
      </w:r>
      <w:r w:rsidRPr="00A47F40">
        <w:rPr>
          <w:rFonts w:ascii="Arial" w:hAnsi="Arial" w:cs="Arial"/>
          <w:bCs/>
          <w:sz w:val="24"/>
          <w:szCs w:val="24"/>
        </w:rPr>
        <w:t>-supported organizations (</w:t>
      </w:r>
      <w:proofErr w:type="gramStart"/>
      <w:r w:rsidRPr="00A47F40">
        <w:rPr>
          <w:rFonts w:ascii="Arial" w:hAnsi="Arial" w:cs="Arial"/>
          <w:bCs/>
          <w:sz w:val="24"/>
          <w:szCs w:val="24"/>
        </w:rPr>
        <w:t>i.e.</w:t>
      </w:r>
      <w:proofErr w:type="gramEnd"/>
      <w:r w:rsidRPr="00A47F40">
        <w:rPr>
          <w:rFonts w:ascii="Arial" w:hAnsi="Arial" w:cs="Arial"/>
          <w:bCs/>
          <w:sz w:val="24"/>
          <w:szCs w:val="24"/>
        </w:rPr>
        <w:t xml:space="preserve"> AmeriCorps programs.)  </w:t>
      </w:r>
      <w:proofErr w:type="gramStart"/>
      <w:r w:rsidRPr="00A47F40">
        <w:rPr>
          <w:rFonts w:ascii="Arial" w:hAnsi="Arial" w:cs="Arial"/>
          <w:sz w:val="24"/>
          <w:szCs w:val="24"/>
        </w:rPr>
        <w:t>As a general rule</w:t>
      </w:r>
      <w:proofErr w:type="gramEnd"/>
      <w:r w:rsidRPr="00A47F40">
        <w:rPr>
          <w:rFonts w:ascii="Arial" w:hAnsi="Arial" w:cs="Arial"/>
          <w:sz w:val="24"/>
          <w:szCs w:val="24"/>
        </w:rPr>
        <w:t xml:space="preserve">, </w:t>
      </w:r>
      <w:r w:rsidR="00EA06EA" w:rsidRPr="00A47F40">
        <w:rPr>
          <w:rFonts w:ascii="Arial" w:hAnsi="Arial" w:cs="Arial"/>
          <w:sz w:val="24"/>
          <w:szCs w:val="24"/>
        </w:rPr>
        <w:t>AmeriCorps</w:t>
      </w:r>
      <w:r w:rsidRPr="00A47F40">
        <w:rPr>
          <w:rFonts w:ascii="Arial" w:hAnsi="Arial" w:cs="Arial"/>
          <w:sz w:val="24"/>
          <w:szCs w:val="24"/>
        </w:rPr>
        <w:t xml:space="preserve"> considers capacity building activities to be </w:t>
      </w:r>
      <w:r w:rsidRPr="00A47F40">
        <w:rPr>
          <w:rFonts w:ascii="Arial" w:hAnsi="Arial" w:cs="Arial"/>
          <w:i/>
          <w:iCs/>
          <w:sz w:val="24"/>
          <w:szCs w:val="24"/>
        </w:rPr>
        <w:t>indirect services</w:t>
      </w:r>
      <w:r w:rsidRPr="00A47F40">
        <w:rPr>
          <w:rFonts w:ascii="Arial" w:hAnsi="Arial" w:cs="Arial"/>
          <w:sz w:val="24"/>
          <w:szCs w:val="24"/>
        </w:rPr>
        <w:t xml:space="preserve"> that enable </w:t>
      </w:r>
      <w:r w:rsidR="00EA06EA" w:rsidRPr="00A47F40">
        <w:rPr>
          <w:rFonts w:ascii="Arial" w:hAnsi="Arial" w:cs="Arial"/>
          <w:sz w:val="24"/>
          <w:szCs w:val="24"/>
        </w:rPr>
        <w:t>AmeriCorps</w:t>
      </w:r>
      <w:r w:rsidRPr="00A47F40">
        <w:rPr>
          <w:rFonts w:ascii="Arial" w:hAnsi="Arial" w:cs="Arial"/>
          <w:sz w:val="24"/>
          <w:szCs w:val="24"/>
        </w:rPr>
        <w:t xml:space="preserve">-supported organizations to provide more, better, and sustained </w:t>
      </w:r>
      <w:r w:rsidRPr="00A47F40">
        <w:rPr>
          <w:rFonts w:ascii="Arial" w:hAnsi="Arial" w:cs="Arial"/>
          <w:i/>
          <w:iCs/>
          <w:sz w:val="24"/>
          <w:szCs w:val="24"/>
        </w:rPr>
        <w:t>direct services</w:t>
      </w:r>
      <w:r w:rsidRPr="00A47F40">
        <w:rPr>
          <w:rFonts w:ascii="Arial" w:hAnsi="Arial" w:cs="Arial"/>
          <w:sz w:val="24"/>
          <w:szCs w:val="24"/>
        </w:rPr>
        <w:t>. Capacity building activities cannot be solely intended to support the administration or operations of the organization. Capacity building activities must:</w:t>
      </w:r>
    </w:p>
    <w:p w14:paraId="3CEEF609" w14:textId="77777777" w:rsidR="00F57024" w:rsidRPr="00A47F40" w:rsidRDefault="00F57024" w:rsidP="00A47F40">
      <w:pPr>
        <w:numPr>
          <w:ilvl w:val="0"/>
          <w:numId w:val="4"/>
        </w:numPr>
        <w:spacing w:before="160"/>
        <w:rPr>
          <w:rFonts w:ascii="Arial" w:hAnsi="Arial" w:cs="Arial"/>
          <w:sz w:val="24"/>
          <w:szCs w:val="24"/>
        </w:rPr>
      </w:pPr>
      <w:r w:rsidRPr="00A47F40">
        <w:rPr>
          <w:rFonts w:ascii="Arial" w:hAnsi="Arial" w:cs="Arial"/>
          <w:sz w:val="24"/>
          <w:szCs w:val="24"/>
        </w:rPr>
        <w:t>Be intended to support or enhance the program delivery model</w:t>
      </w:r>
      <w:r w:rsidR="00B517E3" w:rsidRPr="00A47F40">
        <w:rPr>
          <w:rFonts w:ascii="Arial" w:hAnsi="Arial" w:cs="Arial"/>
          <w:sz w:val="24"/>
          <w:szCs w:val="24"/>
        </w:rPr>
        <w:t>,</w:t>
      </w:r>
    </w:p>
    <w:p w14:paraId="36618CFD" w14:textId="77777777" w:rsidR="00F57024" w:rsidRPr="00A47F40" w:rsidRDefault="00F57024" w:rsidP="009C5800">
      <w:pPr>
        <w:numPr>
          <w:ilvl w:val="0"/>
          <w:numId w:val="4"/>
        </w:numPr>
        <w:rPr>
          <w:rFonts w:ascii="Arial" w:hAnsi="Arial" w:cs="Arial"/>
          <w:sz w:val="24"/>
          <w:szCs w:val="24"/>
        </w:rPr>
      </w:pPr>
      <w:r w:rsidRPr="00A47F40">
        <w:rPr>
          <w:rFonts w:ascii="Arial" w:hAnsi="Arial" w:cs="Arial"/>
          <w:sz w:val="24"/>
          <w:szCs w:val="24"/>
        </w:rPr>
        <w:t xml:space="preserve">Respond to the program’s goal of increasing, expanding, or enhancing services </w:t>
      </w:r>
      <w:proofErr w:type="gramStart"/>
      <w:r w:rsidRPr="00A47F40">
        <w:rPr>
          <w:rFonts w:ascii="Arial" w:hAnsi="Arial" w:cs="Arial"/>
          <w:sz w:val="24"/>
          <w:szCs w:val="24"/>
        </w:rPr>
        <w:t>in order to</w:t>
      </w:r>
      <w:proofErr w:type="gramEnd"/>
      <w:r w:rsidRPr="00A47F40">
        <w:rPr>
          <w:rFonts w:ascii="Arial" w:hAnsi="Arial" w:cs="Arial"/>
          <w:sz w:val="24"/>
          <w:szCs w:val="24"/>
        </w:rPr>
        <w:t xml:space="preserve"> address the most pressing needs identified in the community, and </w:t>
      </w:r>
    </w:p>
    <w:p w14:paraId="576A97F5" w14:textId="77777777" w:rsidR="00F57024" w:rsidRPr="00A47F40" w:rsidRDefault="00F57024" w:rsidP="009C5800">
      <w:pPr>
        <w:numPr>
          <w:ilvl w:val="0"/>
          <w:numId w:val="4"/>
        </w:numPr>
        <w:rPr>
          <w:rFonts w:ascii="Arial" w:hAnsi="Arial" w:cs="Arial"/>
          <w:sz w:val="24"/>
          <w:szCs w:val="24"/>
        </w:rPr>
      </w:pPr>
      <w:r w:rsidRPr="00A47F40">
        <w:rPr>
          <w:rFonts w:ascii="Arial" w:hAnsi="Arial" w:cs="Arial"/>
          <w:sz w:val="24"/>
          <w:szCs w:val="24"/>
        </w:rPr>
        <w:t>Enable the program to provide a sustained level of more or better direct services after the capacity building services end.</w:t>
      </w:r>
    </w:p>
    <w:p w14:paraId="0CE5D1A9" w14:textId="55E7C460" w:rsidR="00D539C3" w:rsidRPr="00A47F40" w:rsidRDefault="00D539C3" w:rsidP="00A47F40">
      <w:pPr>
        <w:overflowPunct/>
        <w:autoSpaceDE/>
        <w:autoSpaceDN/>
        <w:adjustRightInd/>
        <w:spacing w:before="160"/>
        <w:textAlignment w:val="auto"/>
        <w:rPr>
          <w:rFonts w:ascii="Arial" w:hAnsi="Arial" w:cs="Arial"/>
          <w:sz w:val="24"/>
          <w:szCs w:val="24"/>
        </w:rPr>
      </w:pPr>
      <w:r w:rsidRPr="00A47F40">
        <w:rPr>
          <w:rFonts w:ascii="Arial" w:hAnsi="Arial" w:cs="Arial"/>
          <w:b/>
          <w:sz w:val="24"/>
          <w:szCs w:val="24"/>
        </w:rPr>
        <w:t>Climate Corps:</w:t>
      </w:r>
      <w:r w:rsidRPr="00A47F40">
        <w:rPr>
          <w:rFonts w:ascii="Arial" w:hAnsi="Arial" w:cs="Arial"/>
          <w:bCs/>
          <w:sz w:val="24"/>
          <w:szCs w:val="24"/>
        </w:rPr>
        <w:t xml:space="preserve"> A set of community service corps programs (including AmeriCorps) </w:t>
      </w:r>
      <w:r w:rsidR="00BD355D" w:rsidRPr="00A47F40">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w:t>
      </w:r>
      <w:proofErr w:type="gramStart"/>
      <w:r w:rsidR="00BD355D" w:rsidRPr="00A47F40">
        <w:rPr>
          <w:rFonts w:ascii="Arial" w:hAnsi="Arial" w:cs="Arial"/>
          <w:sz w:val="24"/>
          <w:szCs w:val="24"/>
        </w:rPr>
        <w:t>fresh water</w:t>
      </w:r>
      <w:proofErr w:type="gramEnd"/>
      <w:r w:rsidR="00BD355D" w:rsidRPr="00A47F40">
        <w:rPr>
          <w:rFonts w:ascii="Arial" w:hAnsi="Arial" w:cs="Arial"/>
          <w:sz w:val="24"/>
          <w:szCs w:val="24"/>
        </w:rPr>
        <w:t xml:space="preserve"> preservation, community resilience, education (K-12 and community), and public health.</w:t>
      </w:r>
    </w:p>
    <w:p w14:paraId="5AB55E1C" w14:textId="00709EC3" w:rsidR="00422750" w:rsidRPr="00A47F40" w:rsidRDefault="00BD355D" w:rsidP="00A47F40">
      <w:pPr>
        <w:overflowPunct/>
        <w:spacing w:before="160"/>
        <w:textAlignment w:val="auto"/>
        <w:rPr>
          <w:rFonts w:ascii="Arial" w:hAnsi="Arial" w:cs="Arial"/>
          <w:sz w:val="24"/>
          <w:szCs w:val="24"/>
        </w:rPr>
      </w:pPr>
      <w:r w:rsidRPr="00A47F40">
        <w:rPr>
          <w:rFonts w:ascii="Arial" w:eastAsiaTheme="minorHAnsi" w:hAnsi="Arial" w:cs="Arial"/>
          <w:b/>
          <w:bCs/>
          <w:sz w:val="24"/>
          <w:szCs w:val="24"/>
        </w:rPr>
        <w:t>Corporation for National and Community Service (</w:t>
      </w:r>
      <w:r w:rsidR="00EA06EA" w:rsidRPr="00A47F40">
        <w:rPr>
          <w:rFonts w:ascii="Arial" w:eastAsiaTheme="minorHAnsi" w:hAnsi="Arial" w:cs="Arial"/>
          <w:b/>
          <w:bCs/>
          <w:sz w:val="24"/>
          <w:szCs w:val="24"/>
        </w:rPr>
        <w:t>AmeriCorps</w:t>
      </w:r>
      <w:r w:rsidRPr="00A47F40">
        <w:rPr>
          <w:rFonts w:ascii="Arial" w:eastAsiaTheme="minorHAnsi" w:hAnsi="Arial" w:cs="Arial"/>
          <w:b/>
          <w:bCs/>
          <w:sz w:val="24"/>
          <w:szCs w:val="24"/>
        </w:rPr>
        <w:t>) dba AmeriCorps</w:t>
      </w:r>
      <w:r w:rsidR="00C844F6" w:rsidRPr="00A47F40">
        <w:rPr>
          <w:rFonts w:ascii="Arial" w:eastAsiaTheme="minorHAnsi" w:hAnsi="Arial" w:cs="Arial"/>
          <w:sz w:val="24"/>
          <w:szCs w:val="24"/>
        </w:rPr>
        <w:t>:</w:t>
      </w:r>
      <w:r w:rsidRPr="00A47F40">
        <w:rPr>
          <w:rFonts w:ascii="Arial" w:eastAsiaTheme="minorHAnsi" w:hAnsi="Arial" w:cs="Arial"/>
          <w:sz w:val="24"/>
          <w:szCs w:val="24"/>
        </w:rPr>
        <w:t xml:space="preserve"> A federal government agency</w:t>
      </w:r>
      <w:r w:rsidR="00C844F6" w:rsidRPr="00A47F40">
        <w:rPr>
          <w:rFonts w:ascii="Arial" w:eastAsiaTheme="minorHAnsi" w:hAnsi="Arial" w:cs="Arial"/>
          <w:sz w:val="24"/>
          <w:szCs w:val="24"/>
        </w:rPr>
        <w:t xml:space="preserve"> </w:t>
      </w:r>
      <w:r w:rsidRPr="00A47F40">
        <w:rPr>
          <w:rFonts w:ascii="Arial" w:eastAsiaTheme="minorHAnsi" w:hAnsi="Arial" w:cs="Arial"/>
          <w:sz w:val="24"/>
          <w:szCs w:val="24"/>
        </w:rPr>
        <w:t xml:space="preserve">that engages individuals in national service initiatives like AmeriCorps and </w:t>
      </w:r>
      <w:r w:rsidR="00032ABD" w:rsidRPr="00A47F40">
        <w:rPr>
          <w:rFonts w:ascii="Arial" w:eastAsiaTheme="minorHAnsi" w:hAnsi="Arial" w:cs="Arial"/>
          <w:sz w:val="24"/>
          <w:szCs w:val="24"/>
        </w:rPr>
        <w:t xml:space="preserve">the </w:t>
      </w:r>
      <w:r w:rsidRPr="00A47F40">
        <w:rPr>
          <w:rFonts w:ascii="Arial" w:eastAsiaTheme="minorHAnsi" w:hAnsi="Arial" w:cs="Arial"/>
          <w:sz w:val="24"/>
          <w:szCs w:val="24"/>
        </w:rPr>
        <w:t>Volunteer Generation Fund</w:t>
      </w:r>
      <w:r w:rsidR="00C844F6" w:rsidRPr="00A47F40">
        <w:rPr>
          <w:rFonts w:ascii="Arial" w:eastAsiaTheme="minorHAnsi" w:hAnsi="Arial" w:cs="Arial"/>
          <w:sz w:val="24"/>
          <w:szCs w:val="24"/>
        </w:rPr>
        <w:t xml:space="preserve"> </w:t>
      </w:r>
      <w:r w:rsidRPr="00A47F40">
        <w:rPr>
          <w:rFonts w:ascii="Arial" w:eastAsiaTheme="minorHAnsi" w:hAnsi="Arial" w:cs="Arial"/>
          <w:sz w:val="24"/>
          <w:szCs w:val="24"/>
        </w:rPr>
        <w:t>(VG</w:t>
      </w:r>
      <w:r w:rsidR="00C844F6" w:rsidRPr="00A47F40">
        <w:rPr>
          <w:rFonts w:ascii="Arial" w:eastAsiaTheme="minorHAnsi" w:hAnsi="Arial" w:cs="Arial"/>
          <w:sz w:val="24"/>
          <w:szCs w:val="24"/>
        </w:rPr>
        <w:t>F</w:t>
      </w:r>
      <w:r w:rsidRPr="00A47F40">
        <w:rPr>
          <w:rFonts w:ascii="Arial" w:eastAsiaTheme="minorHAnsi" w:hAnsi="Arial" w:cs="Arial"/>
          <w:sz w:val="24"/>
          <w:szCs w:val="24"/>
        </w:rPr>
        <w:t>). The Corporation was created by the National and Community Service Trust Act of 1993. In</w:t>
      </w:r>
      <w:r w:rsidR="00C844F6" w:rsidRPr="00A47F40">
        <w:rPr>
          <w:rFonts w:ascii="Arial" w:eastAsiaTheme="minorHAnsi" w:hAnsi="Arial" w:cs="Arial"/>
          <w:sz w:val="24"/>
          <w:szCs w:val="24"/>
        </w:rPr>
        <w:t xml:space="preserve"> </w:t>
      </w:r>
      <w:r w:rsidRPr="00A47F40">
        <w:rPr>
          <w:rFonts w:ascii="Arial" w:eastAsiaTheme="minorHAnsi" w:hAnsi="Arial" w:cs="Arial"/>
          <w:sz w:val="24"/>
          <w:szCs w:val="24"/>
        </w:rPr>
        <w:t>October of 2020, the Corporation for National and Community Service (CNCS) changed the operating</w:t>
      </w:r>
      <w:r w:rsidR="00C844F6" w:rsidRPr="00A47F40">
        <w:rPr>
          <w:rFonts w:ascii="Arial" w:eastAsiaTheme="minorHAnsi" w:hAnsi="Arial" w:cs="Arial"/>
          <w:sz w:val="24"/>
          <w:szCs w:val="24"/>
        </w:rPr>
        <w:t xml:space="preserve"> </w:t>
      </w:r>
      <w:r w:rsidRPr="00A47F40">
        <w:rPr>
          <w:rFonts w:ascii="Arial" w:eastAsiaTheme="minorHAnsi" w:hAnsi="Arial" w:cs="Arial"/>
          <w:sz w:val="24"/>
          <w:szCs w:val="24"/>
        </w:rPr>
        <w:t>name of the agency to “AmeriCorps”</w:t>
      </w:r>
      <w:r w:rsidR="00422750" w:rsidRPr="00A47F40">
        <w:rPr>
          <w:rFonts w:ascii="Arial" w:hAnsi="Arial" w:cs="Arial"/>
          <w:sz w:val="24"/>
          <w:szCs w:val="24"/>
        </w:rPr>
        <w:t>.</w:t>
      </w:r>
    </w:p>
    <w:p w14:paraId="2F5467E0" w14:textId="6318E02A" w:rsidR="00F57024" w:rsidRPr="00A47F40" w:rsidRDefault="00F57024" w:rsidP="00A47F40">
      <w:pPr>
        <w:tabs>
          <w:tab w:val="left" w:pos="0"/>
        </w:tabs>
        <w:spacing w:before="160"/>
        <w:rPr>
          <w:rFonts w:ascii="Arial" w:hAnsi="Arial" w:cs="Arial"/>
          <w:sz w:val="24"/>
          <w:szCs w:val="24"/>
        </w:rPr>
      </w:pPr>
      <w:r w:rsidRPr="00A47F40">
        <w:rPr>
          <w:rFonts w:ascii="Arial" w:hAnsi="Arial" w:cs="Arial"/>
          <w:b/>
          <w:sz w:val="24"/>
          <w:szCs w:val="24"/>
        </w:rPr>
        <w:t>Cost Reimbursement Grants</w:t>
      </w:r>
      <w:r w:rsidRPr="00A47F40">
        <w:rPr>
          <w:rFonts w:ascii="Arial" w:hAnsi="Arial" w:cs="Arial"/>
          <w:sz w:val="24"/>
          <w:szCs w:val="24"/>
        </w:rPr>
        <w:t xml:space="preserve">: These grants fund a portion of program operating costs and member living allowances with flexibility to use </w:t>
      </w:r>
      <w:proofErr w:type="gramStart"/>
      <w:r w:rsidRPr="00A47F40">
        <w:rPr>
          <w:rFonts w:ascii="Arial" w:hAnsi="Arial" w:cs="Arial"/>
          <w:sz w:val="24"/>
          <w:szCs w:val="24"/>
        </w:rPr>
        <w:t>all of</w:t>
      </w:r>
      <w:proofErr w:type="gramEnd"/>
      <w:r w:rsidRPr="00A47F40">
        <w:rPr>
          <w:rFonts w:ascii="Arial" w:hAnsi="Arial" w:cs="Arial"/>
          <w:sz w:val="24"/>
          <w:szCs w:val="24"/>
        </w:rPr>
        <w:t xml:space="preserve"> the funds for allowable costs regardless of whether or not the program recruits and retains all AmeriCorps members. Cost reimbursement grants include a formal matching requirement </w:t>
      </w:r>
      <w:r w:rsidR="00032ABD" w:rsidRPr="00A47F40">
        <w:rPr>
          <w:rFonts w:ascii="Arial" w:hAnsi="Arial" w:cs="Arial"/>
          <w:sz w:val="24"/>
          <w:szCs w:val="24"/>
        </w:rPr>
        <w:t xml:space="preserve">unless a waiver is active </w:t>
      </w:r>
      <w:r w:rsidRPr="00A47F40">
        <w:rPr>
          <w:rFonts w:ascii="Arial" w:hAnsi="Arial" w:cs="Arial"/>
          <w:sz w:val="24"/>
          <w:szCs w:val="24"/>
        </w:rPr>
        <w:t xml:space="preserve">and require the submission of a budget and financial reports. </w:t>
      </w:r>
      <w:r w:rsidR="00357A14" w:rsidRPr="00A47F40">
        <w:rPr>
          <w:rFonts w:ascii="Arial" w:hAnsi="Arial" w:cs="Arial"/>
          <w:sz w:val="24"/>
          <w:szCs w:val="24"/>
        </w:rPr>
        <w:t>Planning grants are cost reimbursement grants.</w:t>
      </w:r>
    </w:p>
    <w:p w14:paraId="3C9A2267" w14:textId="5FBCEB6F" w:rsidR="00B565D4" w:rsidRPr="00A47F40" w:rsidRDefault="00B565D4" w:rsidP="00A47F40">
      <w:pPr>
        <w:overflowPunct/>
        <w:spacing w:before="160"/>
        <w:textAlignment w:val="auto"/>
        <w:rPr>
          <w:rFonts w:ascii="Arial" w:hAnsi="Arial" w:cs="Arial"/>
          <w:sz w:val="24"/>
          <w:szCs w:val="24"/>
        </w:rPr>
      </w:pPr>
      <w:bookmarkStart w:id="27" w:name="_Hlk128391753"/>
      <w:r w:rsidRPr="00A47F40">
        <w:rPr>
          <w:rFonts w:ascii="Arial" w:eastAsiaTheme="minorHAnsi" w:hAnsi="Arial" w:cs="Arial"/>
          <w:b/>
          <w:bCs/>
          <w:sz w:val="24"/>
          <w:szCs w:val="24"/>
        </w:rPr>
        <w:t>Direct service</w:t>
      </w:r>
      <w:r w:rsidR="00D539C3" w:rsidRPr="00A47F40">
        <w:rPr>
          <w:rFonts w:ascii="Arial" w:eastAsiaTheme="minorHAnsi" w:hAnsi="Arial" w:cs="Arial"/>
          <w:b/>
          <w:bCs/>
          <w:sz w:val="24"/>
          <w:szCs w:val="24"/>
        </w:rPr>
        <w:t>:</w:t>
      </w:r>
      <w:r w:rsidRPr="00A47F40">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A47F40">
        <w:rPr>
          <w:rFonts w:ascii="Arial" w:eastAsiaTheme="minorHAnsi" w:hAnsi="Arial" w:cs="Arial"/>
          <w:i/>
          <w:iCs/>
          <w:sz w:val="24"/>
          <w:szCs w:val="24"/>
        </w:rPr>
        <w:t xml:space="preserve">not </w:t>
      </w:r>
      <w:r w:rsidRPr="00A47F40">
        <w:rPr>
          <w:rFonts w:ascii="Arial" w:eastAsiaTheme="minorHAnsi" w:hAnsi="Arial" w:cs="Arial"/>
          <w:sz w:val="24"/>
          <w:szCs w:val="24"/>
        </w:rPr>
        <w:t>planning, grant writing, administration, or research.</w:t>
      </w:r>
    </w:p>
    <w:bookmarkEnd w:id="27"/>
    <w:p w14:paraId="5A704F29" w14:textId="2199BF26" w:rsidR="007A4702" w:rsidRPr="00A47F40" w:rsidRDefault="007A4702" w:rsidP="00A47F40">
      <w:pPr>
        <w:spacing w:before="160"/>
        <w:rPr>
          <w:rFonts w:ascii="Arial" w:hAnsi="Arial" w:cs="Arial"/>
          <w:b/>
          <w:sz w:val="24"/>
          <w:szCs w:val="24"/>
        </w:rPr>
      </w:pPr>
      <w:r w:rsidRPr="00A47F40">
        <w:rPr>
          <w:rFonts w:ascii="Arial" w:hAnsi="Arial" w:cs="Arial"/>
          <w:b/>
          <w:sz w:val="24"/>
          <w:szCs w:val="24"/>
        </w:rPr>
        <w:t xml:space="preserve">Education Award (proper name: </w:t>
      </w:r>
      <w:r w:rsidRPr="00A47F40">
        <w:rPr>
          <w:rFonts w:ascii="Arial" w:hAnsi="Arial" w:cs="Arial"/>
          <w:sz w:val="24"/>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p>
    <w:p w14:paraId="5421B5FE" w14:textId="48B81E54" w:rsidR="00F57024" w:rsidRPr="00A47F40" w:rsidRDefault="00F57024" w:rsidP="00A47F40">
      <w:pPr>
        <w:spacing w:before="160"/>
        <w:rPr>
          <w:rFonts w:ascii="Arial" w:hAnsi="Arial" w:cs="Arial"/>
          <w:sz w:val="24"/>
          <w:szCs w:val="24"/>
        </w:rPr>
      </w:pPr>
      <w:bookmarkStart w:id="28" w:name="_Hlk128391833"/>
      <w:r w:rsidRPr="00A47F40">
        <w:rPr>
          <w:rFonts w:ascii="Arial" w:hAnsi="Arial" w:cs="Arial"/>
          <w:b/>
          <w:sz w:val="24"/>
          <w:szCs w:val="24"/>
        </w:rPr>
        <w:t>Encore Programs:</w:t>
      </w:r>
      <w:r w:rsidRPr="00A47F40">
        <w:rPr>
          <w:rFonts w:ascii="Arial" w:hAnsi="Arial" w:cs="Arial"/>
          <w:sz w:val="24"/>
          <w:szCs w:val="24"/>
        </w:rPr>
        <w:t xml:space="preserve"> Congress set a goal that 10 percent of AmeriCorps funding should support encore service programs that engage a significant number of participants </w:t>
      </w:r>
      <w:proofErr w:type="gramStart"/>
      <w:r w:rsidRPr="00A47F40">
        <w:rPr>
          <w:rFonts w:ascii="Arial" w:hAnsi="Arial" w:cs="Arial"/>
          <w:sz w:val="24"/>
          <w:szCs w:val="24"/>
        </w:rPr>
        <w:t>age</w:t>
      </w:r>
      <w:proofErr w:type="gramEnd"/>
      <w:r w:rsidRPr="00A47F40">
        <w:rPr>
          <w:rFonts w:ascii="Arial" w:hAnsi="Arial" w:cs="Arial"/>
          <w:sz w:val="24"/>
          <w:szCs w:val="24"/>
        </w:rPr>
        <w:t xml:space="preserve"> 55 or older. </w:t>
      </w:r>
      <w:r w:rsidR="00EA06EA" w:rsidRPr="00A47F40">
        <w:rPr>
          <w:rFonts w:ascii="Arial" w:hAnsi="Arial" w:cs="Arial"/>
          <w:sz w:val="24"/>
          <w:szCs w:val="24"/>
        </w:rPr>
        <w:t>AmeriCorps</w:t>
      </w:r>
      <w:r w:rsidRPr="00A47F40">
        <w:rPr>
          <w:rFonts w:ascii="Arial" w:hAnsi="Arial" w:cs="Arial"/>
          <w:sz w:val="24"/>
          <w:szCs w:val="24"/>
        </w:rPr>
        <w:t xml:space="preserve"> seeks to meet that 10 percent target in this competition and encourages encore programs to apply. </w:t>
      </w:r>
    </w:p>
    <w:bookmarkEnd w:id="28"/>
    <w:p w14:paraId="2C4FC544" w14:textId="4C5C925C" w:rsidR="00F57024" w:rsidRPr="00A47F40" w:rsidRDefault="00F57024" w:rsidP="00A47F40">
      <w:pPr>
        <w:spacing w:before="160"/>
        <w:rPr>
          <w:rFonts w:ascii="Arial" w:hAnsi="Arial" w:cs="Arial"/>
          <w:sz w:val="24"/>
          <w:szCs w:val="24"/>
        </w:rPr>
      </w:pPr>
      <w:r w:rsidRPr="00A47F40">
        <w:rPr>
          <w:rFonts w:ascii="Arial" w:hAnsi="Arial" w:cs="Arial"/>
          <w:b/>
          <w:sz w:val="24"/>
          <w:szCs w:val="24"/>
        </w:rPr>
        <w:t>Enrollment Rate:</w:t>
      </w:r>
      <w:r w:rsidRPr="00A47F40">
        <w:rPr>
          <w:rFonts w:ascii="Arial" w:hAnsi="Arial" w:cs="Arial"/>
          <w:sz w:val="24"/>
          <w:szCs w:val="24"/>
        </w:rPr>
        <w:t xml:space="preserve"> Enrollment rate is calculated as slots filled divided by slots awarded.</w:t>
      </w:r>
    </w:p>
    <w:p w14:paraId="0B4F7C13" w14:textId="6566D0E5" w:rsidR="00F57024" w:rsidRPr="00A47F40" w:rsidRDefault="00F57024" w:rsidP="00A47F40">
      <w:pPr>
        <w:spacing w:before="160"/>
        <w:rPr>
          <w:rFonts w:ascii="Arial" w:hAnsi="Arial" w:cs="Arial"/>
          <w:sz w:val="24"/>
          <w:szCs w:val="24"/>
        </w:rPr>
      </w:pPr>
      <w:r w:rsidRPr="00A47F40">
        <w:rPr>
          <w:rFonts w:ascii="Arial" w:hAnsi="Arial" w:cs="Arial"/>
          <w:b/>
          <w:sz w:val="24"/>
          <w:szCs w:val="24"/>
        </w:rPr>
        <w:lastRenderedPageBreak/>
        <w:t xml:space="preserve">Evidence </w:t>
      </w:r>
      <w:r w:rsidR="00B517E3" w:rsidRPr="00A47F40">
        <w:rPr>
          <w:rFonts w:ascii="Arial" w:hAnsi="Arial" w:cs="Arial"/>
          <w:b/>
          <w:sz w:val="24"/>
          <w:szCs w:val="24"/>
        </w:rPr>
        <w:t>B</w:t>
      </w:r>
      <w:r w:rsidRPr="00A47F40">
        <w:rPr>
          <w:rFonts w:ascii="Arial" w:hAnsi="Arial" w:cs="Arial"/>
          <w:b/>
          <w:sz w:val="24"/>
          <w:szCs w:val="24"/>
        </w:rPr>
        <w:t xml:space="preserve">ased </w:t>
      </w:r>
      <w:r w:rsidR="00B517E3" w:rsidRPr="00A47F40">
        <w:rPr>
          <w:rFonts w:ascii="Arial" w:hAnsi="Arial" w:cs="Arial"/>
          <w:b/>
          <w:sz w:val="24"/>
          <w:szCs w:val="24"/>
        </w:rPr>
        <w:t>P</w:t>
      </w:r>
      <w:r w:rsidRPr="00A47F40">
        <w:rPr>
          <w:rFonts w:ascii="Arial" w:hAnsi="Arial" w:cs="Arial"/>
          <w:b/>
          <w:sz w:val="24"/>
          <w:szCs w:val="24"/>
        </w:rPr>
        <w:t>rogram</w:t>
      </w:r>
      <w:r w:rsidRPr="00A47F40">
        <w:rPr>
          <w:rFonts w:ascii="Arial" w:hAnsi="Arial" w:cs="Arial"/>
          <w:sz w:val="24"/>
          <w:szCs w:val="24"/>
        </w:rPr>
        <w:t xml:space="preserve">: a program that has been rigorously evaluated and has demonstrated positive results. </w:t>
      </w:r>
    </w:p>
    <w:p w14:paraId="0357AB7D" w14:textId="77777777" w:rsidR="00F57024" w:rsidRPr="00A47F40" w:rsidRDefault="00F57024" w:rsidP="00A47F40">
      <w:pPr>
        <w:spacing w:before="160"/>
        <w:rPr>
          <w:rFonts w:ascii="Arial" w:hAnsi="Arial" w:cs="Arial"/>
          <w:sz w:val="24"/>
          <w:szCs w:val="24"/>
        </w:rPr>
      </w:pPr>
      <w:bookmarkStart w:id="29" w:name="_Hlk128392831"/>
      <w:r w:rsidRPr="00A47F40">
        <w:rPr>
          <w:rFonts w:ascii="Arial" w:hAnsi="Arial" w:cs="Arial"/>
          <w:b/>
          <w:sz w:val="24"/>
          <w:szCs w:val="24"/>
        </w:rPr>
        <w:t xml:space="preserve">Evidence </w:t>
      </w:r>
      <w:r w:rsidR="00215958" w:rsidRPr="00A47F40">
        <w:rPr>
          <w:rFonts w:ascii="Arial" w:hAnsi="Arial" w:cs="Arial"/>
          <w:b/>
          <w:sz w:val="24"/>
          <w:szCs w:val="24"/>
        </w:rPr>
        <w:t>I</w:t>
      </w:r>
      <w:r w:rsidRPr="00A47F40">
        <w:rPr>
          <w:rFonts w:ascii="Arial" w:hAnsi="Arial" w:cs="Arial"/>
          <w:b/>
          <w:sz w:val="24"/>
          <w:szCs w:val="24"/>
        </w:rPr>
        <w:t xml:space="preserve">nformed </w:t>
      </w:r>
      <w:r w:rsidR="00215958" w:rsidRPr="00A47F40">
        <w:rPr>
          <w:rFonts w:ascii="Arial" w:hAnsi="Arial" w:cs="Arial"/>
          <w:b/>
          <w:sz w:val="24"/>
          <w:szCs w:val="24"/>
        </w:rPr>
        <w:t>P</w:t>
      </w:r>
      <w:r w:rsidRPr="00A47F40">
        <w:rPr>
          <w:rFonts w:ascii="Arial" w:hAnsi="Arial" w:cs="Arial"/>
          <w:b/>
          <w:sz w:val="24"/>
          <w:szCs w:val="24"/>
        </w:rPr>
        <w:t>rogram</w:t>
      </w:r>
      <w:r w:rsidRPr="00A47F40">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555A91EE" w14:textId="6200B97C" w:rsidR="00F57024" w:rsidRPr="00A47F40" w:rsidRDefault="00F57024" w:rsidP="00A47F40">
      <w:pPr>
        <w:spacing w:before="160"/>
        <w:rPr>
          <w:rFonts w:ascii="Arial" w:hAnsi="Arial" w:cs="Arial"/>
          <w:sz w:val="24"/>
          <w:szCs w:val="24"/>
        </w:rPr>
      </w:pPr>
      <w:r w:rsidRPr="00A47F40">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75FE36EC" w14:textId="77777777" w:rsidR="00CF309F" w:rsidRPr="00A47F40" w:rsidRDefault="00CF309F" w:rsidP="00A47F40">
      <w:pPr>
        <w:spacing w:before="160"/>
        <w:rPr>
          <w:rFonts w:ascii="Arial" w:hAnsi="Arial" w:cs="Arial"/>
          <w:sz w:val="24"/>
          <w:szCs w:val="24"/>
        </w:rPr>
      </w:pPr>
      <w:r w:rsidRPr="00A47F40">
        <w:rPr>
          <w:rFonts w:ascii="Arial" w:hAnsi="Arial" w:cs="Arial"/>
          <w:b/>
          <w:sz w:val="24"/>
          <w:szCs w:val="24"/>
        </w:rPr>
        <w:t xml:space="preserve">Fixed amount Grants: </w:t>
      </w:r>
      <w:r w:rsidRPr="00A47F40">
        <w:rPr>
          <w:rFonts w:ascii="Arial" w:hAnsi="Arial" w:cs="Arial"/>
          <w:sz w:val="24"/>
          <w:szCs w:val="24"/>
        </w:rPr>
        <w:t>These grants provide a fixed amount of funding per Member Service Year (MSY). The amount does not cover the full cost of program operation so a grantee must obtain 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50D8C168" w14:textId="348DE768" w:rsidR="00CF309F" w:rsidRPr="00A47F40" w:rsidRDefault="00CF309F" w:rsidP="00A47F40">
      <w:pPr>
        <w:spacing w:before="160"/>
        <w:rPr>
          <w:rFonts w:ascii="Arial" w:hAnsi="Arial" w:cs="Arial"/>
          <w:sz w:val="24"/>
          <w:szCs w:val="24"/>
        </w:rPr>
      </w:pPr>
      <w:r w:rsidRPr="00A47F40">
        <w:rPr>
          <w:rFonts w:ascii="Arial" w:hAnsi="Arial" w:cs="Arial"/>
          <w:sz w:val="24"/>
          <w:szCs w:val="24"/>
        </w:rPr>
        <w:t>Under fixed</w:t>
      </w:r>
      <w:r w:rsidRPr="00A47F40">
        <w:rPr>
          <w:rFonts w:ascii="Cambria Math" w:hAnsi="Cambria Math" w:cs="Cambria Math"/>
          <w:sz w:val="24"/>
          <w:szCs w:val="24"/>
        </w:rPr>
        <w:t>‐</w:t>
      </w:r>
      <w:r w:rsidRPr="00A47F40">
        <w:rPr>
          <w:rFonts w:ascii="Arial" w:hAnsi="Arial" w:cs="Arial"/>
          <w:sz w:val="24"/>
          <w:szCs w:val="24"/>
        </w:rPr>
        <w:t>amount grants, grantees have minimal financial reporting.  Fixed</w:t>
      </w:r>
      <w:r w:rsidRPr="00A47F40">
        <w:rPr>
          <w:rFonts w:ascii="Cambria Math" w:hAnsi="Cambria Math" w:cs="Cambria Math"/>
          <w:sz w:val="24"/>
          <w:szCs w:val="24"/>
        </w:rPr>
        <w:t>‐</w:t>
      </w:r>
      <w:r w:rsidRPr="00A47F40">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p>
    <w:p w14:paraId="4A8DFF04" w14:textId="77777777" w:rsidR="001116B4" w:rsidRPr="009C5800" w:rsidRDefault="001116B4" w:rsidP="00A47F40">
      <w:pPr>
        <w:pStyle w:val="Body"/>
        <w:tabs>
          <w:tab w:val="clear" w:pos="720"/>
          <w:tab w:val="left" w:pos="450"/>
        </w:tabs>
        <w:spacing w:before="160"/>
        <w:ind w:firstLine="0"/>
        <w:rPr>
          <w:rFonts w:ascii="Arial" w:hAnsi="Arial" w:cs="Arial"/>
          <w:sz w:val="24"/>
          <w:szCs w:val="24"/>
        </w:rPr>
      </w:pPr>
      <w:bookmarkStart w:id="30" w:name="FocusAreas"/>
      <w:bookmarkStart w:id="31" w:name="_Toc128332496"/>
      <w:bookmarkStart w:id="32" w:name="_Toc128394483"/>
      <w:bookmarkStart w:id="33" w:name="_Toc128413573"/>
      <w:bookmarkStart w:id="34" w:name="_Toc128643130"/>
      <w:r w:rsidRPr="00A47F40">
        <w:rPr>
          <w:rStyle w:val="Heading3Char"/>
          <w:rFonts w:cs="Arial"/>
          <w:smallCaps w:val="0"/>
          <w:sz w:val="24"/>
        </w:rPr>
        <w:t>Focus Areas</w:t>
      </w:r>
      <w:bookmarkEnd w:id="30"/>
      <w:r w:rsidRPr="00A47F40">
        <w:rPr>
          <w:rStyle w:val="Heading3Char"/>
          <w:rFonts w:cs="Arial"/>
          <w:smallCaps w:val="0"/>
          <w:sz w:val="24"/>
        </w:rPr>
        <w:t xml:space="preserve"> for National Service.</w:t>
      </w:r>
      <w:bookmarkEnd w:id="31"/>
      <w:bookmarkEnd w:id="32"/>
      <w:bookmarkEnd w:id="33"/>
      <w:bookmarkEnd w:id="34"/>
      <w:r w:rsidRPr="00222E38">
        <w:rPr>
          <w:rFonts w:ascii="Arial" w:hAnsi="Arial" w:cs="Arial"/>
          <w:smallCaps/>
          <w:sz w:val="24"/>
          <w:szCs w:val="24"/>
        </w:rPr>
        <w:t xml:space="preserve"> </w:t>
      </w:r>
      <w:r w:rsidRPr="009C5800">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9C5800">
        <w:rPr>
          <w:rFonts w:ascii="Arial" w:hAnsi="Arial" w:cs="Arial"/>
          <w:i/>
          <w:sz w:val="24"/>
          <w:szCs w:val="24"/>
          <w:u w:val="single"/>
        </w:rPr>
        <w:t>all</w:t>
      </w:r>
      <w:r w:rsidRPr="009C5800">
        <w:rPr>
          <w:rFonts w:ascii="Arial" w:hAnsi="Arial" w:cs="Arial"/>
          <w:i/>
          <w:sz w:val="24"/>
          <w:szCs w:val="24"/>
        </w:rPr>
        <w:t xml:space="preserve"> permitted</w:t>
      </w:r>
      <w:r w:rsidRPr="009C5800">
        <w:rPr>
          <w:rFonts w:ascii="Arial" w:hAnsi="Arial" w:cs="Arial"/>
          <w:sz w:val="24"/>
          <w:szCs w:val="24"/>
        </w:rPr>
        <w:t xml:space="preserve"> service activities, and each competition identifies a set as funding priorities.</w:t>
      </w:r>
    </w:p>
    <w:p w14:paraId="447D1791" w14:textId="77777777" w:rsidR="001116B4" w:rsidRPr="009C5800" w:rsidRDefault="001116B4" w:rsidP="00A47F40">
      <w:pPr>
        <w:pStyle w:val="ListParagraph"/>
        <w:numPr>
          <w:ilvl w:val="0"/>
          <w:numId w:val="63"/>
        </w:numPr>
        <w:spacing w:before="160"/>
        <w:rPr>
          <w:rFonts w:ascii="Arial" w:hAnsi="Arial" w:cs="Arial"/>
          <w:sz w:val="24"/>
          <w:szCs w:val="24"/>
        </w:rPr>
      </w:pPr>
      <w:r w:rsidRPr="009C5800">
        <w:rPr>
          <w:rFonts w:ascii="Arial" w:hAnsi="Arial" w:cs="Arial"/>
          <w:b/>
          <w:bCs/>
          <w:sz w:val="24"/>
          <w:szCs w:val="24"/>
        </w:rPr>
        <w:t>Disaster Services.</w:t>
      </w:r>
      <w:r w:rsidRPr="009C5800">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w:t>
      </w:r>
      <w:proofErr w:type="gramStart"/>
      <w:r w:rsidRPr="009C5800">
        <w:rPr>
          <w:rFonts w:ascii="Arial" w:hAnsi="Arial" w:cs="Arial"/>
          <w:sz w:val="24"/>
          <w:szCs w:val="24"/>
        </w:rPr>
        <w:t>in particular engaging</w:t>
      </w:r>
      <w:proofErr w:type="gramEnd"/>
      <w:r w:rsidRPr="009C5800">
        <w:rPr>
          <w:rFonts w:ascii="Arial" w:hAnsi="Arial" w:cs="Arial"/>
          <w:sz w:val="24"/>
          <w:szCs w:val="24"/>
        </w:rPr>
        <w:t xml:space="preserve"> disadvantaged communities in the planning process.</w:t>
      </w:r>
    </w:p>
    <w:p w14:paraId="0DFDEAB9" w14:textId="77777777" w:rsidR="001116B4" w:rsidRPr="009C5800" w:rsidRDefault="001116B4" w:rsidP="00A47F40">
      <w:pPr>
        <w:pStyle w:val="ListParagraph"/>
        <w:numPr>
          <w:ilvl w:val="0"/>
          <w:numId w:val="63"/>
        </w:numPr>
        <w:spacing w:before="160"/>
        <w:rPr>
          <w:rFonts w:ascii="Arial" w:hAnsi="Arial" w:cs="Arial"/>
          <w:sz w:val="24"/>
          <w:szCs w:val="24"/>
        </w:rPr>
      </w:pPr>
      <w:r w:rsidRPr="009C5800">
        <w:rPr>
          <w:rFonts w:ascii="Arial" w:hAnsi="Arial" w:cs="Arial"/>
          <w:b/>
          <w:bCs/>
          <w:sz w:val="24"/>
          <w:szCs w:val="24"/>
        </w:rPr>
        <w:t>Economic Opportunity</w:t>
      </w:r>
      <w:r w:rsidRPr="009C5800">
        <w:rPr>
          <w:rFonts w:ascii="Arial" w:hAnsi="Arial" w:cs="Arial"/>
          <w:sz w:val="24"/>
          <w:szCs w:val="24"/>
        </w:rPr>
        <w:t xml:space="preserve">. Grants will provide support and/or facilitate access to services and resources that contribute to the improved economic well-being and security of </w:t>
      </w:r>
      <w:proofErr w:type="gramStart"/>
      <w:r w:rsidRPr="009C5800">
        <w:rPr>
          <w:rFonts w:ascii="Arial" w:hAnsi="Arial" w:cs="Arial"/>
          <w:sz w:val="24"/>
          <w:szCs w:val="24"/>
        </w:rPr>
        <w:t>economically disadvantaged</w:t>
      </w:r>
      <w:proofErr w:type="gramEnd"/>
      <w:r w:rsidRPr="009C5800">
        <w:rPr>
          <w:rFonts w:ascii="Arial" w:hAnsi="Arial" w:cs="Arial"/>
          <w:sz w:val="24"/>
          <w:szCs w:val="24"/>
        </w:rPr>
        <w:t xml:space="preserve">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612274E6" w14:textId="77777777" w:rsidR="001116B4" w:rsidRPr="009C5800" w:rsidRDefault="001116B4" w:rsidP="00A47F40">
      <w:pPr>
        <w:pStyle w:val="ListParagraph"/>
        <w:numPr>
          <w:ilvl w:val="0"/>
          <w:numId w:val="63"/>
        </w:numPr>
        <w:spacing w:before="160"/>
        <w:rPr>
          <w:rFonts w:ascii="Arial" w:hAnsi="Arial" w:cs="Arial"/>
          <w:sz w:val="24"/>
          <w:szCs w:val="24"/>
        </w:rPr>
      </w:pPr>
      <w:r w:rsidRPr="009C5800">
        <w:rPr>
          <w:rFonts w:ascii="Arial" w:hAnsi="Arial" w:cs="Arial"/>
          <w:b/>
          <w:bCs/>
          <w:sz w:val="24"/>
          <w:szCs w:val="24"/>
        </w:rPr>
        <w:t xml:space="preserve">Education. </w:t>
      </w:r>
      <w:r w:rsidRPr="009C5800">
        <w:rPr>
          <w:rFonts w:ascii="Arial" w:hAnsi="Arial" w:cs="Arial"/>
          <w:sz w:val="24"/>
          <w:szCs w:val="24"/>
        </w:rPr>
        <w:t xml:space="preserve">Grants will provide support and/or facilitate access to services and resources that contribute to improved educational outcomes for </w:t>
      </w:r>
      <w:proofErr w:type="gramStart"/>
      <w:r w:rsidRPr="009C5800">
        <w:rPr>
          <w:rFonts w:ascii="Arial" w:hAnsi="Arial" w:cs="Arial"/>
          <w:sz w:val="24"/>
          <w:szCs w:val="24"/>
        </w:rPr>
        <w:t>economically disadvantaged</w:t>
      </w:r>
      <w:proofErr w:type="gramEnd"/>
      <w:r w:rsidRPr="009C5800">
        <w:rPr>
          <w:rFonts w:ascii="Arial" w:hAnsi="Arial" w:cs="Arial"/>
          <w:sz w:val="24"/>
          <w:szCs w:val="24"/>
        </w:rPr>
        <w:t xml:space="preserve">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01EB9684" w14:textId="77777777" w:rsidR="001116B4" w:rsidRPr="009C5800" w:rsidRDefault="001116B4" w:rsidP="00A47F40">
      <w:pPr>
        <w:pStyle w:val="ListParagraph"/>
        <w:numPr>
          <w:ilvl w:val="0"/>
          <w:numId w:val="63"/>
        </w:numPr>
        <w:spacing w:before="160"/>
        <w:rPr>
          <w:rFonts w:ascii="Arial" w:hAnsi="Arial" w:cs="Arial"/>
          <w:sz w:val="24"/>
          <w:szCs w:val="24"/>
        </w:rPr>
      </w:pPr>
      <w:r w:rsidRPr="009C5800">
        <w:rPr>
          <w:rFonts w:ascii="Arial" w:hAnsi="Arial" w:cs="Arial"/>
          <w:b/>
          <w:bCs/>
          <w:sz w:val="24"/>
          <w:szCs w:val="24"/>
        </w:rPr>
        <w:t xml:space="preserve">Environmental Stewardship. </w:t>
      </w:r>
      <w:r w:rsidRPr="009C5800">
        <w:rPr>
          <w:rFonts w:ascii="Arial" w:hAnsi="Arial" w:cs="Arial"/>
          <w:sz w:val="24"/>
          <w:szCs w:val="24"/>
        </w:rPr>
        <w:t xml:space="preserve">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w:t>
      </w:r>
      <w:r w:rsidRPr="009C5800">
        <w:rPr>
          <w:rFonts w:ascii="Arial" w:hAnsi="Arial" w:cs="Arial"/>
          <w:sz w:val="24"/>
          <w:szCs w:val="24"/>
        </w:rPr>
        <w:lastRenderedPageBreak/>
        <w:t>resilience; and provide reforestation services after floods or fires, such as nature based solutions.  </w:t>
      </w:r>
    </w:p>
    <w:p w14:paraId="1EBCB035" w14:textId="77777777" w:rsidR="001116B4" w:rsidRPr="009C5800" w:rsidRDefault="001116B4" w:rsidP="00A47F40">
      <w:pPr>
        <w:pStyle w:val="ListParagraph"/>
        <w:numPr>
          <w:ilvl w:val="0"/>
          <w:numId w:val="63"/>
        </w:numPr>
        <w:spacing w:before="160"/>
        <w:rPr>
          <w:rFonts w:ascii="Arial" w:hAnsi="Arial" w:cs="Arial"/>
          <w:b/>
          <w:sz w:val="24"/>
          <w:szCs w:val="24"/>
        </w:rPr>
      </w:pPr>
      <w:r w:rsidRPr="009C5800">
        <w:rPr>
          <w:rFonts w:ascii="Arial" w:hAnsi="Arial" w:cs="Arial"/>
          <w:b/>
          <w:bCs/>
          <w:sz w:val="24"/>
          <w:szCs w:val="24"/>
        </w:rPr>
        <w:t xml:space="preserve">Healthy Futures. </w:t>
      </w:r>
      <w:r w:rsidRPr="009C5800">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05E202B1" w14:textId="4E1B62DB" w:rsidR="001116B4" w:rsidRPr="009C5800" w:rsidRDefault="001116B4" w:rsidP="00A47F40">
      <w:pPr>
        <w:pStyle w:val="ListParagraph"/>
        <w:numPr>
          <w:ilvl w:val="0"/>
          <w:numId w:val="63"/>
        </w:numPr>
        <w:spacing w:before="160"/>
        <w:rPr>
          <w:rFonts w:ascii="Arial" w:hAnsi="Arial" w:cs="Arial"/>
          <w:b/>
          <w:sz w:val="24"/>
          <w:szCs w:val="24"/>
        </w:rPr>
      </w:pPr>
      <w:r w:rsidRPr="009C5800">
        <w:rPr>
          <w:rFonts w:ascii="Arial" w:hAnsi="Arial" w:cs="Arial"/>
          <w:b/>
          <w:bCs/>
          <w:sz w:val="24"/>
          <w:szCs w:val="24"/>
        </w:rPr>
        <w:t xml:space="preserve">Veterans and Military Families. </w:t>
      </w:r>
      <w:r w:rsidRPr="009C5800">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0BAC5C2E" w14:textId="46A7A104" w:rsidR="00EA39BA" w:rsidRPr="009C5800" w:rsidRDefault="00EA39BA" w:rsidP="00A47F40">
      <w:pPr>
        <w:pStyle w:val="ListParagraph"/>
        <w:numPr>
          <w:ilvl w:val="0"/>
          <w:numId w:val="63"/>
        </w:numPr>
        <w:spacing w:before="160"/>
        <w:rPr>
          <w:rFonts w:ascii="Arial" w:hAnsi="Arial" w:cs="Arial"/>
          <w:b/>
          <w:sz w:val="24"/>
          <w:szCs w:val="24"/>
        </w:rPr>
      </w:pPr>
      <w:r w:rsidRPr="009C5800">
        <w:rPr>
          <w:rFonts w:ascii="Arial" w:hAnsi="Arial" w:cs="Arial"/>
          <w:b/>
          <w:sz w:val="24"/>
          <w:szCs w:val="24"/>
        </w:rPr>
        <w:t xml:space="preserve">Capacity Building. </w:t>
      </w:r>
      <w:r w:rsidRPr="009C5800">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bookmarkEnd w:id="29"/>
    <w:p w14:paraId="70FF3E40" w14:textId="77777777" w:rsidR="00BE2DC9" w:rsidRPr="009C5800" w:rsidRDefault="00BE2DC9" w:rsidP="00A47F40">
      <w:pPr>
        <w:spacing w:before="160"/>
        <w:rPr>
          <w:rFonts w:ascii="Arial" w:hAnsi="Arial" w:cs="Arial"/>
          <w:sz w:val="24"/>
          <w:szCs w:val="24"/>
        </w:rPr>
      </w:pPr>
      <w:r w:rsidRPr="009C5800">
        <w:rPr>
          <w:rFonts w:ascii="Arial" w:hAnsi="Arial" w:cs="Arial"/>
          <w:b/>
          <w:sz w:val="24"/>
          <w:szCs w:val="24"/>
        </w:rPr>
        <w:t>Grantee Share:</w:t>
      </w:r>
      <w:r w:rsidRPr="009C5800">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0B040E78" w14:textId="77777777" w:rsidR="00BE2DC9" w:rsidRPr="009C5800" w:rsidRDefault="00BE2DC9" w:rsidP="00A47F40">
      <w:pPr>
        <w:spacing w:before="160"/>
        <w:rPr>
          <w:rFonts w:ascii="Arial" w:hAnsi="Arial" w:cs="Arial"/>
          <w:sz w:val="24"/>
          <w:szCs w:val="24"/>
        </w:rPr>
      </w:pPr>
      <w:r w:rsidRPr="009C5800">
        <w:rPr>
          <w:rFonts w:ascii="Arial" w:hAnsi="Arial" w:cs="Arial"/>
          <w:b/>
          <w:sz w:val="24"/>
          <w:szCs w:val="24"/>
        </w:rPr>
        <w:t xml:space="preserve">Leveraged Resources: </w:t>
      </w:r>
      <w:r w:rsidRPr="009C5800">
        <w:rPr>
          <w:rFonts w:ascii="Arial" w:hAnsi="Arial" w:cs="Arial"/>
          <w:sz w:val="24"/>
          <w:szCs w:val="24"/>
        </w:rPr>
        <w:t>“Leveraged resources” are all the non-AmeriCorps resources that a grantee uses to support the program.</w:t>
      </w:r>
    </w:p>
    <w:p w14:paraId="7DC1058F" w14:textId="459A158C" w:rsidR="00BE2DC9" w:rsidRPr="009C5800" w:rsidRDefault="00BE2DC9" w:rsidP="00A47F40">
      <w:pPr>
        <w:spacing w:before="160"/>
        <w:rPr>
          <w:rFonts w:ascii="Arial" w:hAnsi="Arial" w:cs="Arial"/>
          <w:b/>
          <w:sz w:val="24"/>
          <w:szCs w:val="24"/>
        </w:rPr>
      </w:pPr>
      <w:r w:rsidRPr="009C5800">
        <w:rPr>
          <w:rFonts w:ascii="Arial" w:hAnsi="Arial" w:cs="Arial"/>
          <w:b/>
          <w:sz w:val="24"/>
          <w:szCs w:val="24"/>
        </w:rPr>
        <w:t>Members</w:t>
      </w:r>
      <w:r w:rsidRPr="009C5800">
        <w:rPr>
          <w:rFonts w:ascii="Arial" w:hAnsi="Arial" w:cs="Arial"/>
          <w:sz w:val="24"/>
          <w:szCs w:val="24"/>
        </w:rPr>
        <w:t>: Participants in AmeriCorps are referred to as members - not volunteers.</w:t>
      </w:r>
    </w:p>
    <w:p w14:paraId="42E5E133" w14:textId="7555F5BB" w:rsidR="00F57024" w:rsidRPr="009C5800" w:rsidRDefault="00F57024" w:rsidP="00A47F40">
      <w:pPr>
        <w:spacing w:before="160"/>
        <w:rPr>
          <w:rFonts w:ascii="Arial" w:hAnsi="Arial" w:cs="Arial"/>
          <w:sz w:val="24"/>
          <w:szCs w:val="24"/>
        </w:rPr>
      </w:pPr>
      <w:r w:rsidRPr="009C5800">
        <w:rPr>
          <w:rFonts w:ascii="Arial" w:hAnsi="Arial" w:cs="Arial"/>
          <w:b/>
          <w:sz w:val="24"/>
          <w:szCs w:val="24"/>
        </w:rPr>
        <w:t>Member Service Location:</w:t>
      </w:r>
      <w:r w:rsidRPr="009C5800">
        <w:rPr>
          <w:rFonts w:ascii="Arial" w:hAnsi="Arial" w:cs="Arial"/>
          <w:sz w:val="24"/>
          <w:szCs w:val="24"/>
        </w:rPr>
        <w:t xml:space="preserve"> A member service location is the site at which an AmeriCorps member is placed to provide his/her service to the community.</w:t>
      </w:r>
    </w:p>
    <w:p w14:paraId="07FD43FD" w14:textId="3BD43C55" w:rsidR="00F57024" w:rsidRPr="009C5800" w:rsidRDefault="00F57024" w:rsidP="00A47F40">
      <w:pPr>
        <w:spacing w:before="160"/>
        <w:rPr>
          <w:rFonts w:ascii="Arial" w:hAnsi="Arial" w:cs="Arial"/>
          <w:sz w:val="24"/>
          <w:szCs w:val="24"/>
        </w:rPr>
      </w:pPr>
      <w:r w:rsidRPr="009C5800">
        <w:rPr>
          <w:rFonts w:ascii="Arial" w:hAnsi="Arial" w:cs="Arial"/>
          <w:b/>
          <w:sz w:val="24"/>
          <w:szCs w:val="24"/>
        </w:rPr>
        <w:t xml:space="preserve">Member Service Year (MSY): </w:t>
      </w:r>
      <w:r w:rsidRPr="009C5800">
        <w:rPr>
          <w:rFonts w:ascii="Arial" w:hAnsi="Arial" w:cs="Arial"/>
          <w:sz w:val="24"/>
          <w:szCs w:val="24"/>
        </w:rPr>
        <w:t xml:space="preserve">One Member Service Year (MSY) is equivalent to a full-time AmeriCorps position (at least 1700 service hours.) </w:t>
      </w:r>
    </w:p>
    <w:p w14:paraId="2E5C165F" w14:textId="77777777" w:rsidR="001116B4" w:rsidRPr="009C5800" w:rsidRDefault="001116B4" w:rsidP="00A47F40">
      <w:pPr>
        <w:spacing w:before="160"/>
        <w:rPr>
          <w:rFonts w:ascii="Arial" w:hAnsi="Arial" w:cs="Arial"/>
          <w:color w:val="000000" w:themeColor="text1"/>
          <w:sz w:val="24"/>
          <w:szCs w:val="24"/>
        </w:rPr>
      </w:pPr>
      <w:bookmarkStart w:id="35" w:name="_Hlk128393369"/>
      <w:r w:rsidRPr="009C5800">
        <w:rPr>
          <w:rFonts w:ascii="Arial" w:hAnsi="Arial" w:cs="Arial"/>
          <w:b/>
          <w:bCs/>
          <w:color w:val="000000" w:themeColor="text1"/>
          <w:sz w:val="24"/>
          <w:szCs w:val="24"/>
        </w:rPr>
        <w:t>National Direct Applicants</w:t>
      </w:r>
    </w:p>
    <w:p w14:paraId="1DD2F675" w14:textId="77777777" w:rsidR="001116B4" w:rsidRPr="009C5800" w:rsidRDefault="001116B4" w:rsidP="00A47F40">
      <w:pPr>
        <w:pStyle w:val="ListParagraph"/>
        <w:numPr>
          <w:ilvl w:val="0"/>
          <w:numId w:val="64"/>
        </w:numPr>
        <w:spacing w:before="160"/>
        <w:rPr>
          <w:rFonts w:ascii="Arial" w:hAnsi="Arial" w:cs="Arial"/>
          <w:color w:val="000000" w:themeColor="text1"/>
          <w:sz w:val="24"/>
          <w:szCs w:val="24"/>
        </w:rPr>
      </w:pPr>
      <w:r w:rsidRPr="009C5800">
        <w:rPr>
          <w:rFonts w:ascii="Arial" w:hAnsi="Arial" w:cs="Arial"/>
          <w:i/>
          <w:iCs/>
          <w:color w:val="000000" w:themeColor="text1"/>
          <w:sz w:val="24"/>
          <w:szCs w:val="24"/>
        </w:rPr>
        <w:t>Multi-state</w:t>
      </w:r>
      <w:r w:rsidRPr="009C5800">
        <w:rPr>
          <w:rFonts w:ascii="Arial" w:hAnsi="Arial" w:cs="Arial"/>
          <w:color w:val="000000" w:themeColor="text1"/>
          <w:sz w:val="24"/>
          <w:szCs w:val="24"/>
        </w:rPr>
        <w:t xml:space="preserve">: Organizations that propose to operate AmeriCorps programs in more than one state or territory apply directly to </w:t>
      </w:r>
      <w:r w:rsidRPr="009C5800">
        <w:rPr>
          <w:rFonts w:ascii="Arial" w:hAnsi="Arial" w:cs="Arial"/>
          <w:bCs/>
          <w:sz w:val="24"/>
          <w:szCs w:val="24"/>
        </w:rPr>
        <w:t>AmeriCorps</w:t>
      </w:r>
      <w:r w:rsidRPr="009C5800">
        <w:rPr>
          <w:rFonts w:ascii="Arial" w:hAnsi="Arial" w:cs="Arial"/>
          <w:color w:val="000000" w:themeColor="text1"/>
          <w:sz w:val="24"/>
          <w:szCs w:val="24"/>
        </w:rPr>
        <w:t>.</w:t>
      </w:r>
    </w:p>
    <w:p w14:paraId="4145A5F8" w14:textId="77777777" w:rsidR="001116B4" w:rsidRPr="009C5800" w:rsidRDefault="001116B4" w:rsidP="00A47F40">
      <w:pPr>
        <w:pStyle w:val="ListParagraph"/>
        <w:numPr>
          <w:ilvl w:val="0"/>
          <w:numId w:val="64"/>
        </w:numPr>
        <w:spacing w:before="160"/>
        <w:rPr>
          <w:rFonts w:ascii="Arial" w:hAnsi="Arial" w:cs="Arial"/>
          <w:color w:val="000000" w:themeColor="text1"/>
          <w:sz w:val="24"/>
          <w:szCs w:val="24"/>
        </w:rPr>
      </w:pPr>
      <w:proofErr w:type="gramStart"/>
      <w:r w:rsidRPr="009C5800">
        <w:rPr>
          <w:rFonts w:ascii="Arial" w:hAnsi="Arial" w:cs="Arial"/>
          <w:i/>
          <w:iCs/>
          <w:color w:val="000000" w:themeColor="text1"/>
          <w:sz w:val="24"/>
          <w:szCs w:val="24"/>
        </w:rPr>
        <w:t>Federally-recognized</w:t>
      </w:r>
      <w:proofErr w:type="gramEnd"/>
      <w:r w:rsidRPr="009C5800">
        <w:rPr>
          <w:rFonts w:ascii="Arial" w:hAnsi="Arial" w:cs="Arial"/>
          <w:i/>
          <w:iCs/>
          <w:color w:val="000000" w:themeColor="text1"/>
          <w:sz w:val="24"/>
          <w:szCs w:val="24"/>
        </w:rPr>
        <w:t xml:space="preserve"> Indian Tribes</w:t>
      </w:r>
      <w:r w:rsidRPr="009C5800">
        <w:rPr>
          <w:rFonts w:ascii="Arial" w:hAnsi="Arial" w:cs="Arial"/>
          <w:color w:val="000000" w:themeColor="text1"/>
          <w:sz w:val="24"/>
          <w:szCs w:val="24"/>
        </w:rPr>
        <w:t xml:space="preserve">: Applicants that are Indian Tribes apply directly to </w:t>
      </w:r>
      <w:r w:rsidRPr="009C5800">
        <w:rPr>
          <w:rFonts w:ascii="Arial" w:hAnsi="Arial" w:cs="Arial"/>
          <w:bCs/>
          <w:sz w:val="24"/>
          <w:szCs w:val="24"/>
        </w:rPr>
        <w:t xml:space="preserve">AmeriCorps </w:t>
      </w:r>
      <w:r w:rsidRPr="009C5800">
        <w:rPr>
          <w:rFonts w:ascii="Arial" w:hAnsi="Arial" w:cs="Arial"/>
          <w:color w:val="000000" w:themeColor="text1"/>
          <w:sz w:val="24"/>
          <w:szCs w:val="24"/>
        </w:rPr>
        <w:t xml:space="preserve">(see the Eligible </w:t>
      </w:r>
      <w:r w:rsidRPr="009C5800">
        <w:rPr>
          <w:rFonts w:ascii="Arial" w:hAnsi="Arial" w:cs="Arial"/>
          <w:i/>
          <w:iCs/>
          <w:color w:val="000000" w:themeColor="text1"/>
          <w:sz w:val="24"/>
          <w:szCs w:val="24"/>
        </w:rPr>
        <w:t>Applicants</w:t>
      </w:r>
      <w:r w:rsidRPr="009C5800">
        <w:rPr>
          <w:rFonts w:ascii="Arial" w:hAnsi="Arial" w:cs="Arial"/>
          <w:color w:val="000000" w:themeColor="text1"/>
          <w:sz w:val="24"/>
          <w:szCs w:val="24"/>
        </w:rPr>
        <w:t xml:space="preserve"> section in the </w:t>
      </w:r>
      <w:r w:rsidRPr="009C5800">
        <w:rPr>
          <w:rFonts w:ascii="Arial" w:hAnsi="Arial" w:cs="Arial"/>
          <w:i/>
          <w:iCs/>
          <w:color w:val="000000" w:themeColor="text1"/>
          <w:sz w:val="24"/>
          <w:szCs w:val="24"/>
        </w:rPr>
        <w:t>Notice</w:t>
      </w:r>
      <w:r w:rsidRPr="009C5800">
        <w:rPr>
          <w:rFonts w:ascii="Arial" w:hAnsi="Arial" w:cs="Arial"/>
          <w:color w:val="000000" w:themeColor="text1"/>
          <w:sz w:val="24"/>
          <w:szCs w:val="24"/>
        </w:rPr>
        <w:t>.)</w:t>
      </w:r>
    </w:p>
    <w:p w14:paraId="581B6770" w14:textId="27FCEF2A" w:rsidR="001116B4" w:rsidRPr="009C5800" w:rsidRDefault="001116B4" w:rsidP="00A47F40">
      <w:pPr>
        <w:spacing w:before="160"/>
        <w:rPr>
          <w:rFonts w:ascii="Arial" w:hAnsi="Arial" w:cs="Arial"/>
          <w:sz w:val="24"/>
          <w:szCs w:val="24"/>
        </w:rPr>
      </w:pPr>
      <w:r w:rsidRPr="009C5800">
        <w:rPr>
          <w:rFonts w:ascii="Arial" w:hAnsi="Arial" w:cs="Arial"/>
          <w:i/>
          <w:iCs/>
          <w:color w:val="000000" w:themeColor="text1"/>
          <w:sz w:val="24"/>
          <w:szCs w:val="24"/>
        </w:rPr>
        <w:t>State and Territories without Commissions</w:t>
      </w:r>
      <w:r w:rsidRPr="009C5800">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9C5800">
        <w:rPr>
          <w:rFonts w:ascii="Arial" w:hAnsi="Arial" w:cs="Arial"/>
          <w:bCs/>
          <w:sz w:val="24"/>
          <w:szCs w:val="24"/>
        </w:rPr>
        <w:t xml:space="preserve">AmeriCorps </w:t>
      </w:r>
      <w:r w:rsidRPr="009C5800">
        <w:rPr>
          <w:rFonts w:ascii="Arial" w:hAnsi="Arial" w:cs="Arial"/>
          <w:color w:val="000000" w:themeColor="text1"/>
          <w:sz w:val="24"/>
          <w:szCs w:val="24"/>
        </w:rPr>
        <w:t>because this State and Territories have not established a State Commission</w:t>
      </w:r>
    </w:p>
    <w:p w14:paraId="7B904BD9" w14:textId="0F4AFA3B" w:rsidR="00422750" w:rsidRPr="009C5800" w:rsidRDefault="00422750" w:rsidP="00A47F40">
      <w:pPr>
        <w:spacing w:before="160"/>
        <w:rPr>
          <w:rFonts w:ascii="Arial" w:hAnsi="Arial" w:cs="Arial"/>
          <w:sz w:val="24"/>
          <w:szCs w:val="24"/>
        </w:rPr>
      </w:pPr>
      <w:r w:rsidRPr="009C5800">
        <w:rPr>
          <w:rFonts w:ascii="Arial" w:hAnsi="Arial" w:cs="Arial"/>
          <w:b/>
          <w:sz w:val="24"/>
          <w:szCs w:val="24"/>
        </w:rPr>
        <w:t>NOFO:</w:t>
      </w:r>
      <w:r w:rsidRPr="009C5800">
        <w:rPr>
          <w:rFonts w:ascii="Arial" w:hAnsi="Arial" w:cs="Arial"/>
          <w:sz w:val="24"/>
          <w:szCs w:val="24"/>
        </w:rPr>
        <w:t xml:space="preserve"> Federal Notice of Funding Opportunity.</w:t>
      </w:r>
    </w:p>
    <w:p w14:paraId="2642DBC2" w14:textId="091A1A79" w:rsidR="00F57024" w:rsidRPr="009C5800" w:rsidRDefault="00F57024" w:rsidP="00A47F40">
      <w:pPr>
        <w:spacing w:before="160"/>
        <w:rPr>
          <w:rFonts w:ascii="Arial" w:hAnsi="Arial" w:cs="Arial"/>
          <w:sz w:val="24"/>
          <w:szCs w:val="24"/>
        </w:rPr>
      </w:pPr>
      <w:r w:rsidRPr="009C5800">
        <w:rPr>
          <w:rFonts w:ascii="Arial" w:hAnsi="Arial" w:cs="Arial"/>
          <w:b/>
          <w:sz w:val="24"/>
          <w:szCs w:val="24"/>
        </w:rPr>
        <w:t xml:space="preserve">Opportunity </w:t>
      </w:r>
      <w:r w:rsidR="00215958" w:rsidRPr="009C5800">
        <w:rPr>
          <w:rFonts w:ascii="Arial" w:hAnsi="Arial" w:cs="Arial"/>
          <w:b/>
          <w:sz w:val="24"/>
          <w:szCs w:val="24"/>
        </w:rPr>
        <w:t>Y</w:t>
      </w:r>
      <w:r w:rsidRPr="009C5800">
        <w:rPr>
          <w:rFonts w:ascii="Arial" w:hAnsi="Arial" w:cs="Arial"/>
          <w:b/>
          <w:sz w:val="24"/>
          <w:szCs w:val="24"/>
        </w:rPr>
        <w:t xml:space="preserve">outh: </w:t>
      </w:r>
      <w:r w:rsidRPr="009C5800">
        <w:rPr>
          <w:rFonts w:ascii="Arial" w:hAnsi="Arial" w:cs="Arial"/>
          <w:sz w:val="24"/>
          <w:szCs w:val="24"/>
        </w:rPr>
        <w:t xml:space="preserve">Opportunity youth are </w:t>
      </w:r>
      <w:proofErr w:type="gramStart"/>
      <w:r w:rsidRPr="009C5800">
        <w:rPr>
          <w:rFonts w:ascii="Arial" w:hAnsi="Arial" w:cs="Arial"/>
          <w:sz w:val="24"/>
          <w:szCs w:val="24"/>
        </w:rPr>
        <w:t>economically disadvantaged</w:t>
      </w:r>
      <w:proofErr w:type="gramEnd"/>
      <w:r w:rsidRPr="009C5800">
        <w:rPr>
          <w:rFonts w:ascii="Arial" w:hAnsi="Arial" w:cs="Arial"/>
          <w:sz w:val="24"/>
          <w:szCs w:val="24"/>
        </w:rPr>
        <w:t xml:space="preserve"> individuals ages 16-24 who are disconnected from school or work for at least six months. </w:t>
      </w:r>
      <w:r w:rsidR="00EA06EA" w:rsidRPr="009C5800">
        <w:rPr>
          <w:rFonts w:ascii="Arial" w:hAnsi="Arial" w:cs="Arial"/>
          <w:sz w:val="24"/>
          <w:szCs w:val="24"/>
        </w:rPr>
        <w:t>AmeriCorps</w:t>
      </w:r>
      <w:r w:rsidRPr="009C5800">
        <w:rPr>
          <w:rFonts w:ascii="Arial" w:hAnsi="Arial" w:cs="Arial"/>
          <w:sz w:val="24"/>
          <w:szCs w:val="24"/>
        </w:rPr>
        <w:t xml:space="preserve"> defines “economically disadvantaged” consistent with the definition used in the member development performance measures, “Receiving or meet the income eligibility requirements to receive: Temporary Aid to Needy Families (TANF), Food Stamps (SNAP), Medicaid, </w:t>
      </w:r>
      <w:r w:rsidR="00215958" w:rsidRPr="009C5800">
        <w:rPr>
          <w:rFonts w:ascii="Arial" w:hAnsi="Arial" w:cs="Arial"/>
          <w:sz w:val="24"/>
          <w:szCs w:val="24"/>
          <w:shd w:val="clear" w:color="auto" w:fill="FFFFFF"/>
        </w:rPr>
        <w:t>State Children's Health Insurance Program</w:t>
      </w:r>
      <w:r w:rsidR="00215958" w:rsidRPr="009C5800">
        <w:rPr>
          <w:rFonts w:ascii="Arial" w:hAnsi="Arial" w:cs="Arial"/>
          <w:sz w:val="24"/>
          <w:szCs w:val="24"/>
        </w:rPr>
        <w:t xml:space="preserve"> (</w:t>
      </w:r>
      <w:r w:rsidRPr="009C5800">
        <w:rPr>
          <w:rFonts w:ascii="Arial" w:hAnsi="Arial" w:cs="Arial"/>
          <w:sz w:val="24"/>
          <w:szCs w:val="24"/>
        </w:rPr>
        <w:t>SCHIP</w:t>
      </w:r>
      <w:r w:rsidR="00215958" w:rsidRPr="009C5800">
        <w:rPr>
          <w:rFonts w:ascii="Arial" w:hAnsi="Arial" w:cs="Arial"/>
          <w:sz w:val="24"/>
          <w:szCs w:val="24"/>
        </w:rPr>
        <w:t>)</w:t>
      </w:r>
      <w:r w:rsidRPr="009C5800">
        <w:rPr>
          <w:rFonts w:ascii="Arial" w:hAnsi="Arial" w:cs="Arial"/>
          <w:sz w:val="24"/>
          <w:szCs w:val="24"/>
        </w:rPr>
        <w:t xml:space="preserve">, Section 8 housing assistance.” </w:t>
      </w:r>
      <w:r w:rsidR="00EA06EA" w:rsidRPr="009C5800">
        <w:rPr>
          <w:rFonts w:ascii="Arial" w:hAnsi="Arial" w:cs="Arial"/>
          <w:sz w:val="24"/>
          <w:szCs w:val="24"/>
        </w:rPr>
        <w:t>AmeriCorps</w:t>
      </w:r>
      <w:r w:rsidRPr="009C5800">
        <w:rPr>
          <w:rFonts w:ascii="Arial" w:hAnsi="Arial" w:cs="Arial"/>
          <w:sz w:val="24"/>
          <w:szCs w:val="24"/>
        </w:rPr>
        <w:t xml:space="preserve"> defines “disconnected from school or work” as unemployed, underemployed, and not in school for at least six months prior. </w:t>
      </w:r>
    </w:p>
    <w:p w14:paraId="497657B1" w14:textId="5C0F02EE" w:rsidR="001116B4" w:rsidRPr="009C5800" w:rsidRDefault="001116B4" w:rsidP="00A47F40">
      <w:pPr>
        <w:spacing w:before="160"/>
        <w:rPr>
          <w:rFonts w:ascii="Arial" w:hAnsi="Arial" w:cs="Arial"/>
          <w:sz w:val="24"/>
          <w:szCs w:val="24"/>
        </w:rPr>
      </w:pPr>
      <w:r w:rsidRPr="009C5800">
        <w:rPr>
          <w:rFonts w:ascii="Arial" w:hAnsi="Arial" w:cs="Arial"/>
          <w:b/>
          <w:bCs/>
          <w:sz w:val="24"/>
          <w:szCs w:val="24"/>
        </w:rPr>
        <w:lastRenderedPageBreak/>
        <w:t xml:space="preserve">Other Revenue: </w:t>
      </w:r>
      <w:r w:rsidRPr="009C5800">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43123C7D" w14:textId="4D8E5CC0" w:rsidR="00C844F6" w:rsidRPr="009C5800" w:rsidRDefault="00C844F6" w:rsidP="00A47F40">
      <w:pPr>
        <w:overflowPunct/>
        <w:spacing w:before="160"/>
        <w:textAlignment w:val="auto"/>
        <w:rPr>
          <w:rFonts w:ascii="Arial" w:eastAsiaTheme="minorHAnsi" w:hAnsi="Arial" w:cs="Arial"/>
          <w:sz w:val="24"/>
          <w:szCs w:val="24"/>
        </w:rPr>
      </w:pPr>
      <w:bookmarkStart w:id="36" w:name="_Hlk128393410"/>
      <w:bookmarkEnd w:id="35"/>
      <w:r w:rsidRPr="009C5800">
        <w:rPr>
          <w:rFonts w:ascii="Arial" w:eastAsiaTheme="minorHAnsi" w:hAnsi="Arial" w:cs="Arial"/>
          <w:b/>
          <w:bCs/>
          <w:sz w:val="24"/>
          <w:szCs w:val="24"/>
        </w:rPr>
        <w:t>Partner:</w:t>
      </w:r>
      <w:r w:rsidRPr="009C5800">
        <w:rPr>
          <w:rFonts w:ascii="Arial" w:eastAsiaTheme="minorHAnsi" w:hAnsi="Arial" w:cs="Arial"/>
          <w:sz w:val="24"/>
          <w:szCs w:val="24"/>
        </w:rPr>
        <w:t xml:space="preserve"> An organization or agency that contributes to the Corps program by providing specific training, supplies, or financial resources.</w:t>
      </w:r>
    </w:p>
    <w:p w14:paraId="4B68BC30" w14:textId="77777777" w:rsidR="00756885" w:rsidRPr="009C5800" w:rsidRDefault="00756885" w:rsidP="00A47F40">
      <w:pPr>
        <w:pStyle w:val="Default"/>
        <w:spacing w:before="160"/>
        <w:rPr>
          <w:rFonts w:ascii="Arial" w:hAnsi="Arial" w:cs="Arial"/>
        </w:rPr>
      </w:pPr>
      <w:bookmarkStart w:id="37" w:name="prohibited_activities"/>
      <w:bookmarkEnd w:id="37"/>
      <w:r w:rsidRPr="009C5800">
        <w:rPr>
          <w:rFonts w:ascii="Arial" w:hAnsi="Arial" w:cs="Arial"/>
          <w:b/>
          <w:bCs/>
        </w:rPr>
        <w:t xml:space="preserve">Prohibited Activities: </w:t>
      </w:r>
      <w:r w:rsidRPr="009C5800">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0C086165"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Attempting to influence legislation</w:t>
      </w:r>
    </w:p>
    <w:p w14:paraId="388D1F02"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Organizing or engaging in protests, petitions, boycotts, or strikes</w:t>
      </w:r>
    </w:p>
    <w:p w14:paraId="18EB55DD"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Assisting, promoting, or deterring union organizing</w:t>
      </w:r>
    </w:p>
    <w:p w14:paraId="1749B35D"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Impairing existing contracts for services or collective bargaining agreements</w:t>
      </w:r>
    </w:p>
    <w:p w14:paraId="0172B37B"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Engaging in partisan political activities, or other activities designed to influence the outcome of an election to any public office</w:t>
      </w:r>
    </w:p>
    <w:p w14:paraId="285C2E1B"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73619307"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01527B5B" w14:textId="77777777" w:rsidR="00756885" w:rsidRPr="009C5800" w:rsidRDefault="00756885" w:rsidP="00A47F40">
      <w:pPr>
        <w:pStyle w:val="ListParagraph"/>
        <w:numPr>
          <w:ilvl w:val="0"/>
          <w:numId w:val="68"/>
        </w:numPr>
        <w:spacing w:before="160"/>
        <w:rPr>
          <w:rFonts w:ascii="Arial" w:hAnsi="Arial" w:cs="Arial"/>
          <w:color w:val="000000"/>
          <w:sz w:val="24"/>
          <w:szCs w:val="24"/>
        </w:rPr>
      </w:pPr>
      <w:r w:rsidRPr="009C5800">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9C5800">
        <w:rPr>
          <w:rFonts w:ascii="Arial" w:hAnsi="Arial" w:cs="Arial"/>
          <w:sz w:val="24"/>
          <w:szCs w:val="24"/>
        </w:rPr>
        <w:t>AmeriCorps</w:t>
      </w:r>
      <w:r w:rsidRPr="009C5800" w:rsidDel="002A0F9D">
        <w:rPr>
          <w:rFonts w:ascii="Arial" w:hAnsi="Arial" w:cs="Arial"/>
          <w:color w:val="000000"/>
          <w:sz w:val="24"/>
          <w:szCs w:val="24"/>
        </w:rPr>
        <w:t xml:space="preserve"> </w:t>
      </w:r>
      <w:r w:rsidRPr="009C5800">
        <w:rPr>
          <w:rFonts w:ascii="Arial" w:hAnsi="Arial" w:cs="Arial"/>
          <w:color w:val="000000"/>
          <w:sz w:val="24"/>
          <w:szCs w:val="24"/>
        </w:rPr>
        <w:t>assistance is not used to support those religious activities</w:t>
      </w:r>
    </w:p>
    <w:p w14:paraId="5452FB0B" w14:textId="77777777" w:rsidR="00756885" w:rsidRPr="009C5800" w:rsidRDefault="00756885" w:rsidP="00A47F40">
      <w:pPr>
        <w:pStyle w:val="ListParagraph"/>
        <w:numPr>
          <w:ilvl w:val="0"/>
          <w:numId w:val="68"/>
        </w:numPr>
        <w:spacing w:before="160"/>
        <w:rPr>
          <w:rFonts w:ascii="Arial" w:hAnsi="Arial" w:cs="Arial"/>
          <w:sz w:val="24"/>
          <w:szCs w:val="24"/>
        </w:rPr>
      </w:pPr>
      <w:r w:rsidRPr="009C5800">
        <w:rPr>
          <w:rFonts w:ascii="Arial" w:hAnsi="Arial" w:cs="Arial"/>
          <w:sz w:val="24"/>
          <w:szCs w:val="24"/>
        </w:rPr>
        <w:t>Conducting a voter registration drive or using AmeriCorps</w:t>
      </w:r>
      <w:r w:rsidRPr="009C5800" w:rsidDel="002A0F9D">
        <w:rPr>
          <w:rFonts w:ascii="Arial" w:hAnsi="Arial" w:cs="Arial"/>
          <w:sz w:val="24"/>
          <w:szCs w:val="24"/>
        </w:rPr>
        <w:t xml:space="preserve"> </w:t>
      </w:r>
      <w:r w:rsidRPr="009C5800">
        <w:rPr>
          <w:rFonts w:ascii="Arial" w:hAnsi="Arial" w:cs="Arial"/>
          <w:sz w:val="24"/>
          <w:szCs w:val="24"/>
        </w:rPr>
        <w:t>funds to conduct a voter registration drive</w:t>
      </w:r>
    </w:p>
    <w:p w14:paraId="0E75BC8D" w14:textId="77777777" w:rsidR="00756885" w:rsidRPr="009C5800" w:rsidRDefault="00756885" w:rsidP="00A47F40">
      <w:pPr>
        <w:pStyle w:val="ListParagraph"/>
        <w:numPr>
          <w:ilvl w:val="0"/>
          <w:numId w:val="68"/>
        </w:numPr>
        <w:spacing w:before="160"/>
        <w:rPr>
          <w:rFonts w:ascii="Arial" w:hAnsi="Arial" w:cs="Arial"/>
          <w:sz w:val="24"/>
          <w:szCs w:val="24"/>
        </w:rPr>
      </w:pPr>
      <w:r w:rsidRPr="009C5800">
        <w:rPr>
          <w:rFonts w:ascii="Arial" w:hAnsi="Arial" w:cs="Arial"/>
          <w:sz w:val="24"/>
          <w:szCs w:val="24"/>
        </w:rPr>
        <w:t>Providing abortion services or referrals for receipt of such services</w:t>
      </w:r>
    </w:p>
    <w:p w14:paraId="55CF2D36" w14:textId="77777777" w:rsidR="00756885" w:rsidRPr="009C5800" w:rsidRDefault="00756885" w:rsidP="00A47F40">
      <w:pPr>
        <w:pStyle w:val="ListParagraph"/>
        <w:numPr>
          <w:ilvl w:val="0"/>
          <w:numId w:val="68"/>
        </w:numPr>
        <w:spacing w:before="160"/>
        <w:rPr>
          <w:rFonts w:ascii="Arial" w:hAnsi="Arial" w:cs="Arial"/>
          <w:sz w:val="24"/>
          <w:szCs w:val="24"/>
        </w:rPr>
      </w:pPr>
      <w:r w:rsidRPr="009C5800">
        <w:rPr>
          <w:rFonts w:ascii="Arial" w:hAnsi="Arial" w:cs="Arial"/>
          <w:sz w:val="24"/>
          <w:szCs w:val="24"/>
        </w:rPr>
        <w:t>Such other activities as AmeriCorps</w:t>
      </w:r>
      <w:r w:rsidRPr="009C5800" w:rsidDel="002A0F9D">
        <w:rPr>
          <w:rFonts w:ascii="Arial" w:hAnsi="Arial" w:cs="Arial"/>
          <w:sz w:val="24"/>
          <w:szCs w:val="24"/>
        </w:rPr>
        <w:t xml:space="preserve"> </w:t>
      </w:r>
      <w:r w:rsidRPr="009C5800">
        <w:rPr>
          <w:rFonts w:ascii="Arial" w:hAnsi="Arial" w:cs="Arial"/>
          <w:sz w:val="24"/>
          <w:szCs w:val="24"/>
        </w:rPr>
        <w:t xml:space="preserve">may prohibit. </w:t>
      </w:r>
    </w:p>
    <w:p w14:paraId="08064F1B" w14:textId="77777777" w:rsidR="00756885" w:rsidRPr="009C5800" w:rsidRDefault="00756885" w:rsidP="00A47F40">
      <w:pPr>
        <w:spacing w:before="160"/>
        <w:rPr>
          <w:rFonts w:ascii="Arial" w:hAnsi="Arial" w:cs="Arial"/>
          <w:bCs/>
          <w:sz w:val="24"/>
          <w:szCs w:val="24"/>
        </w:rPr>
      </w:pPr>
      <w:r w:rsidRPr="009C5800">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9C5800" w:rsidDel="002A0F9D">
        <w:rPr>
          <w:rFonts w:ascii="Arial" w:hAnsi="Arial" w:cs="Arial"/>
          <w:sz w:val="24"/>
          <w:szCs w:val="24"/>
        </w:rPr>
        <w:t xml:space="preserve"> </w:t>
      </w:r>
      <w:r w:rsidRPr="009C5800">
        <w:rPr>
          <w:rFonts w:ascii="Arial" w:hAnsi="Arial" w:cs="Arial"/>
          <w:sz w:val="24"/>
          <w:szCs w:val="24"/>
        </w:rPr>
        <w:t>funds.</w:t>
      </w:r>
    </w:p>
    <w:p w14:paraId="5D1F2ED1" w14:textId="03E8B732" w:rsidR="00C844F6" w:rsidRPr="009C5800" w:rsidRDefault="00C844F6" w:rsidP="00A47F40">
      <w:pPr>
        <w:overflowPunct/>
        <w:spacing w:before="160"/>
        <w:textAlignment w:val="auto"/>
        <w:rPr>
          <w:rFonts w:ascii="Arial" w:hAnsi="Arial" w:cs="Arial"/>
          <w:b/>
          <w:bCs/>
          <w:sz w:val="24"/>
          <w:szCs w:val="24"/>
        </w:rPr>
      </w:pPr>
      <w:r w:rsidRPr="009C5800">
        <w:rPr>
          <w:rFonts w:ascii="Arial" w:eastAsiaTheme="minorHAnsi" w:hAnsi="Arial" w:cs="Arial"/>
          <w:b/>
          <w:bCs/>
          <w:sz w:val="24"/>
          <w:szCs w:val="24"/>
        </w:rPr>
        <w:t>Project:</w:t>
      </w:r>
      <w:r w:rsidRPr="009C5800">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w:t>
      </w:r>
      <w:r w:rsidRPr="009C5800">
        <w:rPr>
          <w:rFonts w:ascii="Arial" w:eastAsiaTheme="minorHAnsi" w:hAnsi="Arial" w:cs="Arial"/>
          <w:sz w:val="24"/>
          <w:szCs w:val="24"/>
        </w:rPr>
        <w:lastRenderedPageBreak/>
        <w:t>required additional human resources which were not available locally. Corps members may not displace employees or community volunteers.</w:t>
      </w:r>
    </w:p>
    <w:p w14:paraId="5E12A7DF" w14:textId="2EB47CA9" w:rsidR="00EB6C83" w:rsidRPr="009C5800" w:rsidRDefault="00EB6C83" w:rsidP="00A47F40">
      <w:pPr>
        <w:spacing w:before="160"/>
        <w:rPr>
          <w:rFonts w:ascii="Arial" w:hAnsi="Arial" w:cs="Arial"/>
          <w:sz w:val="24"/>
          <w:szCs w:val="24"/>
        </w:rPr>
      </w:pPr>
      <w:r w:rsidRPr="009C5800">
        <w:rPr>
          <w:rFonts w:ascii="Arial" w:hAnsi="Arial" w:cs="Arial"/>
          <w:b/>
          <w:bCs/>
          <w:sz w:val="24"/>
          <w:szCs w:val="24"/>
        </w:rPr>
        <w:t xml:space="preserve">Qualifying Standards for Climate Corps Programs: </w:t>
      </w:r>
      <w:r w:rsidRPr="009C5800">
        <w:rPr>
          <w:rFonts w:ascii="Arial" w:hAnsi="Arial" w:cs="Arial"/>
          <w:sz w:val="24"/>
          <w:szCs w:val="24"/>
        </w:rPr>
        <w:t>To be considered one of the Maine Climate Corps programs, a community service corps must:</w:t>
      </w:r>
    </w:p>
    <w:p w14:paraId="0CBEF4B9" w14:textId="690AF0EF"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exhibit the traits of high-quality service programs</w:t>
      </w:r>
      <w:r w:rsidR="00C844F6" w:rsidRPr="009C5800">
        <w:rPr>
          <w:rFonts w:ascii="Arial" w:eastAsiaTheme="minorHAnsi" w:hAnsi="Arial" w:cs="Arial"/>
          <w:sz w:val="24"/>
          <w:szCs w:val="24"/>
        </w:rPr>
        <w:t>.</w:t>
      </w:r>
    </w:p>
    <w:p w14:paraId="14BF2777" w14:textId="54E45A41"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 xml:space="preserve">contribute directly to the goals of the State of Maine’s </w:t>
      </w:r>
      <w:r w:rsidRPr="009C5800">
        <w:rPr>
          <w:rFonts w:ascii="Arial" w:eastAsiaTheme="minorHAnsi" w:hAnsi="Arial" w:cs="Arial"/>
          <w:i/>
          <w:iCs/>
          <w:sz w:val="24"/>
          <w:szCs w:val="24"/>
        </w:rPr>
        <w:t>Climate Action Plan</w:t>
      </w:r>
      <w:r w:rsidR="00C844F6" w:rsidRPr="009C5800">
        <w:rPr>
          <w:rFonts w:ascii="Arial" w:eastAsiaTheme="minorHAnsi" w:hAnsi="Arial" w:cs="Arial"/>
          <w:sz w:val="24"/>
          <w:szCs w:val="24"/>
        </w:rPr>
        <w:t>.</w:t>
      </w:r>
    </w:p>
    <w:p w14:paraId="0459B3EF" w14:textId="2F268813"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individually focus on responses to climate change that are aligned with the sponsoring organization’s demonstrated area of expertise</w:t>
      </w:r>
      <w:r w:rsidR="00C844F6" w:rsidRPr="009C5800">
        <w:rPr>
          <w:rFonts w:ascii="Arial" w:eastAsiaTheme="minorHAnsi" w:hAnsi="Arial" w:cs="Arial"/>
          <w:sz w:val="24"/>
          <w:szCs w:val="24"/>
        </w:rPr>
        <w:t>.</w:t>
      </w:r>
      <w:r w:rsidRPr="009C5800">
        <w:rPr>
          <w:rFonts w:ascii="Arial" w:eastAsiaTheme="minorHAnsi" w:hAnsi="Arial" w:cs="Arial"/>
          <w:sz w:val="24"/>
          <w:szCs w:val="24"/>
        </w:rPr>
        <w:t xml:space="preserve"> </w:t>
      </w:r>
    </w:p>
    <w:p w14:paraId="0058980B" w14:textId="320352F1"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implement service activities based on current, good science</w:t>
      </w:r>
      <w:r w:rsidR="00C844F6" w:rsidRPr="009C5800">
        <w:rPr>
          <w:rFonts w:ascii="Arial" w:eastAsiaTheme="minorHAnsi" w:hAnsi="Arial" w:cs="Arial"/>
          <w:sz w:val="24"/>
          <w:szCs w:val="24"/>
        </w:rPr>
        <w:t>.</w:t>
      </w:r>
    </w:p>
    <w:p w14:paraId="61CD84A8" w14:textId="23A70E2E"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be deliberate in its actions addressing equity, justice, and accessibility</w:t>
      </w:r>
      <w:r w:rsidR="00C844F6" w:rsidRPr="009C5800">
        <w:rPr>
          <w:rFonts w:ascii="Arial" w:eastAsiaTheme="minorHAnsi" w:hAnsi="Arial" w:cs="Arial"/>
          <w:sz w:val="24"/>
          <w:szCs w:val="24"/>
        </w:rPr>
        <w:t>.</w:t>
      </w:r>
    </w:p>
    <w:p w14:paraId="246716BF" w14:textId="2072EB67"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collaborate with organizations and agencies who share the goals of the program but who do not have the capacity to independently operate a Climate Corps program</w:t>
      </w:r>
      <w:r w:rsidR="00C844F6" w:rsidRPr="009C5800">
        <w:rPr>
          <w:rFonts w:ascii="Arial" w:eastAsiaTheme="minorHAnsi" w:hAnsi="Arial" w:cs="Arial"/>
          <w:sz w:val="24"/>
          <w:szCs w:val="24"/>
        </w:rPr>
        <w:t>.</w:t>
      </w:r>
    </w:p>
    <w:p w14:paraId="21E06CF6" w14:textId="3F788199" w:rsidR="00EB6C83" w:rsidRPr="009C5800" w:rsidRDefault="00EB6C83" w:rsidP="00A47F40">
      <w:pPr>
        <w:pStyle w:val="ListParagraph"/>
        <w:numPr>
          <w:ilvl w:val="0"/>
          <w:numId w:val="58"/>
        </w:numPr>
        <w:spacing w:before="160"/>
        <w:rPr>
          <w:rFonts w:ascii="Arial" w:eastAsiaTheme="minorHAnsi" w:hAnsi="Arial" w:cs="Arial"/>
          <w:sz w:val="24"/>
          <w:szCs w:val="24"/>
        </w:rPr>
      </w:pPr>
      <w:r w:rsidRPr="009C5800">
        <w:rPr>
          <w:rFonts w:ascii="Arial" w:eastAsiaTheme="minorHAnsi" w:hAnsi="Arial" w:cs="Arial"/>
          <w:sz w:val="24"/>
          <w:szCs w:val="24"/>
        </w:rPr>
        <w:t>coordinates goals, service actions, Corps member training, recruitment, and community outreach in a formal State Climate Corps Directors Team convened by Volunteer Maine</w:t>
      </w:r>
      <w:r w:rsidR="00C844F6" w:rsidRPr="009C5800">
        <w:rPr>
          <w:rFonts w:ascii="Arial" w:eastAsiaTheme="minorHAnsi" w:hAnsi="Arial" w:cs="Arial"/>
          <w:sz w:val="24"/>
          <w:szCs w:val="24"/>
        </w:rPr>
        <w:t>.</w:t>
      </w:r>
    </w:p>
    <w:p w14:paraId="39C0EF76" w14:textId="77777777" w:rsidR="00EB6C83" w:rsidRPr="009C5800" w:rsidRDefault="00EB6C83" w:rsidP="00A47F40">
      <w:pPr>
        <w:pStyle w:val="ListParagraph"/>
        <w:numPr>
          <w:ilvl w:val="0"/>
          <w:numId w:val="58"/>
        </w:numPr>
        <w:spacing w:before="160"/>
        <w:rPr>
          <w:rFonts w:ascii="Arial" w:hAnsi="Arial" w:cs="Arial"/>
          <w:sz w:val="24"/>
          <w:szCs w:val="24"/>
        </w:rPr>
      </w:pPr>
      <w:r w:rsidRPr="009C5800">
        <w:rPr>
          <w:rFonts w:ascii="Arial" w:eastAsiaTheme="minorHAnsi" w:hAnsi="Arial" w:cs="Arial"/>
          <w:sz w:val="24"/>
          <w:szCs w:val="24"/>
        </w:rPr>
        <w:t>meet any state or federal standards or requirements set for being identified as a Climate Corps program.</w:t>
      </w:r>
    </w:p>
    <w:bookmarkEnd w:id="36"/>
    <w:p w14:paraId="6DF557DF" w14:textId="77777777" w:rsidR="00F57024" w:rsidRPr="009C5800" w:rsidRDefault="00F57024" w:rsidP="00A47F40">
      <w:pPr>
        <w:spacing w:before="160"/>
        <w:rPr>
          <w:rFonts w:ascii="Arial" w:hAnsi="Arial" w:cs="Arial"/>
          <w:sz w:val="24"/>
          <w:szCs w:val="24"/>
        </w:rPr>
      </w:pPr>
      <w:r w:rsidRPr="009C5800">
        <w:rPr>
          <w:rFonts w:ascii="Arial" w:hAnsi="Arial" w:cs="Arial"/>
          <w:b/>
          <w:bCs/>
          <w:sz w:val="24"/>
          <w:szCs w:val="24"/>
        </w:rPr>
        <w:t xml:space="preserve">Retention Rate: </w:t>
      </w:r>
      <w:r w:rsidRPr="009C5800">
        <w:rPr>
          <w:rFonts w:ascii="Arial" w:hAnsi="Arial" w:cs="Arial"/>
          <w:sz w:val="24"/>
          <w:szCs w:val="24"/>
        </w:rPr>
        <w:t>Retention rate is calculated as the number of members exited with award (full or partial award) divided by the number of members enrolled.</w:t>
      </w:r>
    </w:p>
    <w:p w14:paraId="78390144" w14:textId="0C3DC659" w:rsidR="00F57024" w:rsidRPr="009C5800" w:rsidRDefault="00F57024" w:rsidP="00A47F40">
      <w:pPr>
        <w:pStyle w:val="ListParagraph"/>
        <w:spacing w:before="160"/>
        <w:ind w:left="0"/>
        <w:rPr>
          <w:rFonts w:ascii="Arial" w:hAnsi="Arial" w:cs="Arial"/>
          <w:sz w:val="24"/>
          <w:szCs w:val="24"/>
        </w:rPr>
      </w:pPr>
      <w:r w:rsidRPr="009C5800">
        <w:rPr>
          <w:rFonts w:ascii="Arial" w:hAnsi="Arial" w:cs="Arial"/>
          <w:b/>
          <w:sz w:val="24"/>
          <w:szCs w:val="24"/>
        </w:rPr>
        <w:t xml:space="preserve">Reducing and/or Preventing Prescription Drug and Opioid Abuse: </w:t>
      </w:r>
      <w:r w:rsidR="00EA06EA" w:rsidRPr="009C5800">
        <w:rPr>
          <w:rFonts w:ascii="Arial" w:hAnsi="Arial" w:cs="Arial"/>
          <w:sz w:val="24"/>
          <w:szCs w:val="24"/>
        </w:rPr>
        <w:t>AmeriCorps</w:t>
      </w:r>
      <w:r w:rsidRPr="009C5800">
        <w:rPr>
          <w:rFonts w:ascii="Arial" w:hAnsi="Arial" w:cs="Arial"/>
          <w:sz w:val="24"/>
          <w:szCs w:val="24"/>
        </w:rPr>
        <w:t xml:space="preserve"> is interested in any program models that seek to address the prescription drug and opioid abuse crisis in America. </w:t>
      </w:r>
    </w:p>
    <w:p w14:paraId="3DF28643" w14:textId="5B64116E" w:rsidR="00F57024" w:rsidRPr="009C5800" w:rsidRDefault="00F57024" w:rsidP="00A47F40">
      <w:pPr>
        <w:spacing w:before="160"/>
        <w:rPr>
          <w:rFonts w:ascii="Arial" w:hAnsi="Arial" w:cs="Arial"/>
          <w:bCs/>
          <w:sz w:val="24"/>
          <w:szCs w:val="24"/>
        </w:rPr>
      </w:pPr>
      <w:r w:rsidRPr="009C5800">
        <w:rPr>
          <w:rFonts w:ascii="Arial" w:hAnsi="Arial" w:cs="Arial"/>
          <w:b/>
          <w:bCs/>
          <w:sz w:val="24"/>
          <w:szCs w:val="24"/>
        </w:rPr>
        <w:t xml:space="preserve">Rural Communities: </w:t>
      </w:r>
      <w:r w:rsidR="00395C02" w:rsidRPr="009C5800">
        <w:rPr>
          <w:rFonts w:ascii="Arial" w:hAnsi="Arial" w:cs="Arial"/>
          <w:bCs/>
          <w:sz w:val="24"/>
          <w:szCs w:val="24"/>
        </w:rPr>
        <w:t xml:space="preserve">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w:t>
      </w:r>
      <w:r w:rsidR="00EA06EA" w:rsidRPr="009C5800">
        <w:rPr>
          <w:rFonts w:ascii="Arial" w:hAnsi="Arial" w:cs="Arial"/>
          <w:bCs/>
          <w:sz w:val="24"/>
          <w:szCs w:val="24"/>
        </w:rPr>
        <w:t>AmeriCorps</w:t>
      </w:r>
      <w:r w:rsidRPr="009C5800">
        <w:rPr>
          <w:rFonts w:ascii="Arial" w:hAnsi="Arial" w:cs="Arial"/>
          <w:bCs/>
          <w:sz w:val="24"/>
          <w:szCs w:val="24"/>
        </w:rPr>
        <w:t xml:space="preserve"> 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 – 10).  For more information about RUCA codes, please visit the USDA website found here:</w:t>
      </w:r>
    </w:p>
    <w:p w14:paraId="28FD7D55" w14:textId="1E0E94D5" w:rsidR="003F4642" w:rsidRPr="009C5800" w:rsidRDefault="00776009" w:rsidP="009C5800">
      <w:pPr>
        <w:spacing w:before="0"/>
        <w:rPr>
          <w:rFonts w:ascii="Arial" w:hAnsi="Arial" w:cs="Arial"/>
          <w:bCs/>
          <w:sz w:val="24"/>
          <w:szCs w:val="24"/>
        </w:rPr>
      </w:pPr>
      <w:hyperlink r:id="rId16" w:history="1">
        <w:r w:rsidR="003F4642" w:rsidRPr="009C5800">
          <w:rPr>
            <w:rStyle w:val="Hyperlink"/>
            <w:rFonts w:ascii="Arial" w:hAnsi="Arial" w:cs="Arial"/>
            <w:bCs/>
            <w:sz w:val="24"/>
            <w:szCs w:val="24"/>
          </w:rPr>
          <w:t>https://www.ers.usda.gov/data-products/rural-urban-continuum-codes/</w:t>
        </w:r>
      </w:hyperlink>
      <w:r w:rsidR="003F4642" w:rsidRPr="009C5800">
        <w:rPr>
          <w:rFonts w:ascii="Arial" w:hAnsi="Arial" w:cs="Arial"/>
          <w:bCs/>
          <w:sz w:val="24"/>
          <w:szCs w:val="24"/>
        </w:rPr>
        <w:t xml:space="preserve"> </w:t>
      </w:r>
    </w:p>
    <w:p w14:paraId="1C159C39" w14:textId="53AF1FEE" w:rsidR="00F57024" w:rsidRPr="009C5800" w:rsidRDefault="00F57024" w:rsidP="00A47F40">
      <w:pPr>
        <w:pStyle w:val="Default"/>
        <w:spacing w:before="160"/>
        <w:rPr>
          <w:rFonts w:ascii="Arial" w:hAnsi="Arial" w:cs="Arial"/>
        </w:rPr>
      </w:pPr>
      <w:bookmarkStart w:id="38" w:name="_Hlk128393654"/>
      <w:r w:rsidRPr="009C5800">
        <w:rPr>
          <w:rFonts w:ascii="Arial" w:hAnsi="Arial" w:cs="Arial"/>
          <w:b/>
          <w:bCs/>
        </w:rPr>
        <w:t xml:space="preserve">Rural Intermediaries: </w:t>
      </w:r>
      <w:r w:rsidR="00EA06EA" w:rsidRPr="009C5800">
        <w:rPr>
          <w:rFonts w:ascii="Arial" w:hAnsi="Arial" w:cs="Arial"/>
        </w:rPr>
        <w:t>AmeriCorps</w:t>
      </w:r>
      <w:r w:rsidRPr="009C5800">
        <w:rPr>
          <w:rFonts w:ascii="Arial" w:hAnsi="Arial" w:cs="Arial"/>
        </w:rPr>
        <w:t xml:space="preserve">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w:t>
      </w:r>
      <w:r w:rsidR="000C4363" w:rsidRPr="009C5800">
        <w:rPr>
          <w:rFonts w:ascii="Arial" w:hAnsi="Arial" w:cs="Arial"/>
        </w:rPr>
        <w:t>Thus,</w:t>
      </w:r>
      <w:r w:rsidRPr="009C5800">
        <w:rPr>
          <w:rFonts w:ascii="Arial" w:hAnsi="Arial" w:cs="Arial"/>
        </w:rPr>
        <w:t xml:space="preserve">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EB2A6A5" w14:textId="77777777" w:rsidR="00756885" w:rsidRPr="009C5800" w:rsidRDefault="00756885" w:rsidP="00A47F40">
      <w:pPr>
        <w:spacing w:before="160"/>
        <w:rPr>
          <w:rFonts w:ascii="Arial" w:hAnsi="Arial" w:cs="Arial"/>
          <w:sz w:val="24"/>
          <w:szCs w:val="24"/>
        </w:rPr>
      </w:pPr>
      <w:r w:rsidRPr="009C5800">
        <w:rPr>
          <w:rFonts w:ascii="Arial" w:hAnsi="Arial" w:cs="Arial"/>
          <w:b/>
          <w:sz w:val="24"/>
          <w:szCs w:val="24"/>
        </w:rPr>
        <w:t>Same intervention described in the application:</w:t>
      </w:r>
      <w:r w:rsidRPr="009C5800">
        <w:rPr>
          <w:rFonts w:ascii="Arial" w:hAnsi="Arial" w:cs="Arial"/>
          <w:b/>
          <w:sz w:val="24"/>
          <w:szCs w:val="24"/>
          <w:lang w:val="en"/>
        </w:rPr>
        <w:t xml:space="preserve"> </w:t>
      </w:r>
      <w:r w:rsidRPr="009C5800">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36AFE155" w14:textId="77777777" w:rsidR="00756885" w:rsidRPr="009C5800" w:rsidRDefault="00756885" w:rsidP="00A47F40">
      <w:pPr>
        <w:pStyle w:val="ListParagraph"/>
        <w:numPr>
          <w:ilvl w:val="0"/>
          <w:numId w:val="70"/>
        </w:numPr>
        <w:spacing w:before="160"/>
        <w:rPr>
          <w:rFonts w:ascii="Arial" w:hAnsi="Arial" w:cs="Arial"/>
          <w:sz w:val="24"/>
          <w:szCs w:val="24"/>
        </w:rPr>
      </w:pPr>
      <w:r w:rsidRPr="009C5800">
        <w:rPr>
          <w:rFonts w:ascii="Arial" w:hAnsi="Arial" w:cs="Arial"/>
          <w:sz w:val="24"/>
          <w:szCs w:val="24"/>
        </w:rPr>
        <w:lastRenderedPageBreak/>
        <w:t xml:space="preserve">Characteristics of the beneficiary population, including evidence of current or historic inequities facing the population </w:t>
      </w:r>
    </w:p>
    <w:p w14:paraId="1464567E" w14:textId="77777777" w:rsidR="00756885" w:rsidRPr="009C5800" w:rsidRDefault="00756885" w:rsidP="00A47F40">
      <w:pPr>
        <w:pStyle w:val="ListParagraph"/>
        <w:numPr>
          <w:ilvl w:val="0"/>
          <w:numId w:val="70"/>
        </w:numPr>
        <w:spacing w:before="160"/>
        <w:rPr>
          <w:rFonts w:ascii="Arial" w:hAnsi="Arial" w:cs="Arial"/>
          <w:sz w:val="24"/>
          <w:szCs w:val="24"/>
        </w:rPr>
      </w:pPr>
      <w:r w:rsidRPr="009C5800">
        <w:rPr>
          <w:rFonts w:ascii="Arial" w:hAnsi="Arial" w:cs="Arial"/>
          <w:sz w:val="24"/>
          <w:szCs w:val="24"/>
        </w:rPr>
        <w:t xml:space="preserve">Characteristics of the population delivering the intervention </w:t>
      </w:r>
    </w:p>
    <w:p w14:paraId="6856E6BA" w14:textId="77777777" w:rsidR="00756885" w:rsidRPr="009C5800" w:rsidRDefault="00756885" w:rsidP="00A47F40">
      <w:pPr>
        <w:pStyle w:val="ListParagraph"/>
        <w:numPr>
          <w:ilvl w:val="0"/>
          <w:numId w:val="70"/>
        </w:numPr>
        <w:spacing w:before="160"/>
        <w:rPr>
          <w:rFonts w:ascii="Arial" w:hAnsi="Arial" w:cs="Arial"/>
          <w:sz w:val="24"/>
          <w:szCs w:val="24"/>
        </w:rPr>
      </w:pPr>
      <w:r w:rsidRPr="009C5800">
        <w:rPr>
          <w:rFonts w:ascii="Arial" w:hAnsi="Arial" w:cs="Arial"/>
          <w:sz w:val="24"/>
          <w:szCs w:val="24"/>
        </w:rPr>
        <w:t xml:space="preserve">Dosage (frequency, duration) and design of the intervention, including all key components and activities  </w:t>
      </w:r>
    </w:p>
    <w:p w14:paraId="68DE6E4C" w14:textId="77777777" w:rsidR="00756885" w:rsidRPr="009C5800" w:rsidRDefault="00756885" w:rsidP="00A47F40">
      <w:pPr>
        <w:pStyle w:val="ListParagraph"/>
        <w:numPr>
          <w:ilvl w:val="0"/>
          <w:numId w:val="70"/>
        </w:numPr>
        <w:spacing w:before="160"/>
        <w:rPr>
          <w:rFonts w:ascii="Arial" w:hAnsi="Arial" w:cs="Arial"/>
          <w:sz w:val="24"/>
          <w:szCs w:val="24"/>
        </w:rPr>
      </w:pPr>
      <w:r w:rsidRPr="009C5800">
        <w:rPr>
          <w:rFonts w:ascii="Arial" w:hAnsi="Arial" w:cs="Arial"/>
          <w:sz w:val="24"/>
          <w:szCs w:val="24"/>
        </w:rPr>
        <w:t xml:space="preserve">The context in which the intervention is delivered </w:t>
      </w:r>
    </w:p>
    <w:p w14:paraId="383A35B2" w14:textId="77777777" w:rsidR="00756885" w:rsidRPr="009C5800" w:rsidRDefault="00756885" w:rsidP="00A47F40">
      <w:pPr>
        <w:pStyle w:val="ListParagraph"/>
        <w:numPr>
          <w:ilvl w:val="0"/>
          <w:numId w:val="70"/>
        </w:numPr>
        <w:tabs>
          <w:tab w:val="left" w:pos="3808"/>
        </w:tabs>
        <w:spacing w:before="160"/>
        <w:rPr>
          <w:rFonts w:ascii="Arial" w:hAnsi="Arial" w:cs="Arial"/>
          <w:sz w:val="24"/>
          <w:szCs w:val="24"/>
        </w:rPr>
      </w:pPr>
      <w:r w:rsidRPr="009C5800">
        <w:rPr>
          <w:rFonts w:ascii="Arial" w:hAnsi="Arial" w:cs="Arial"/>
          <w:sz w:val="24"/>
          <w:szCs w:val="24"/>
        </w:rPr>
        <w:t>Outcomes of the intervention</w:t>
      </w:r>
    </w:p>
    <w:p w14:paraId="0068C74E" w14:textId="2C2AD092" w:rsidR="00756885" w:rsidRPr="009C5800" w:rsidRDefault="00756885" w:rsidP="00A47F40">
      <w:pPr>
        <w:pStyle w:val="Default"/>
        <w:spacing w:before="160"/>
        <w:rPr>
          <w:rFonts w:ascii="Arial" w:hAnsi="Arial" w:cs="Arial"/>
        </w:rPr>
      </w:pPr>
      <w:r w:rsidRPr="009C5800">
        <w:rPr>
          <w:rFonts w:ascii="Arial" w:hAnsi="Arial" w:cs="Arial"/>
        </w:rPr>
        <w:t>Evaluation reports that do not sufficiently match the intervention proposed by the applicant will not be considered applicable and will not be reviewed or receive any points.</w:t>
      </w:r>
      <w:bookmarkEnd w:id="38"/>
    </w:p>
    <w:p w14:paraId="0416EF0F" w14:textId="1155B02C" w:rsidR="00F57024" w:rsidRPr="009C5800" w:rsidRDefault="00F57024" w:rsidP="00A47F40">
      <w:pPr>
        <w:spacing w:before="160"/>
        <w:rPr>
          <w:rFonts w:ascii="Arial" w:hAnsi="Arial" w:cs="Arial"/>
          <w:sz w:val="24"/>
          <w:szCs w:val="24"/>
        </w:rPr>
      </w:pPr>
      <w:bookmarkStart w:id="39" w:name="same_project_definition"/>
      <w:bookmarkEnd w:id="39"/>
      <w:r w:rsidRPr="009C5800">
        <w:rPr>
          <w:rFonts w:ascii="Arial" w:hAnsi="Arial" w:cs="Arial"/>
          <w:b/>
          <w:sz w:val="24"/>
          <w:szCs w:val="24"/>
        </w:rPr>
        <w:t xml:space="preserve">Same Project: </w:t>
      </w:r>
      <w:bookmarkStart w:id="40" w:name="_Hlk128393796"/>
      <w:r w:rsidRPr="009C5800">
        <w:rPr>
          <w:rFonts w:ascii="Arial" w:hAnsi="Arial" w:cs="Arial"/>
          <w:sz w:val="24"/>
          <w:szCs w:val="24"/>
        </w:rPr>
        <w:t xml:space="preserve">Two projects will be considered the same if they: Address the same issue areas, address the same priorities, address the same objectives, serve the same target communities and population, </w:t>
      </w:r>
      <w:r w:rsidR="00215958" w:rsidRPr="009C5800">
        <w:rPr>
          <w:rFonts w:ascii="Arial" w:hAnsi="Arial" w:cs="Arial"/>
          <w:sz w:val="24"/>
          <w:szCs w:val="24"/>
        </w:rPr>
        <w:t xml:space="preserve">or </w:t>
      </w:r>
      <w:r w:rsidRPr="009C5800">
        <w:rPr>
          <w:rFonts w:ascii="Arial" w:hAnsi="Arial" w:cs="Arial"/>
          <w:sz w:val="24"/>
          <w:szCs w:val="24"/>
        </w:rPr>
        <w:t xml:space="preserve">utilize the same sites. Programs must get approval from their </w:t>
      </w:r>
      <w:r w:rsidR="00EA06EA" w:rsidRPr="009C5800">
        <w:rPr>
          <w:rFonts w:ascii="Arial" w:hAnsi="Arial" w:cs="Arial"/>
          <w:sz w:val="24"/>
          <w:szCs w:val="24"/>
        </w:rPr>
        <w:t>AmeriCorps</w:t>
      </w:r>
      <w:r w:rsidRPr="009C5800">
        <w:rPr>
          <w:rFonts w:ascii="Arial" w:hAnsi="Arial" w:cs="Arial"/>
          <w:sz w:val="24"/>
          <w:szCs w:val="24"/>
        </w:rPr>
        <w:t xml:space="preserve"> program officers to be considered a new project. </w:t>
      </w:r>
    </w:p>
    <w:p w14:paraId="7EDDB656" w14:textId="6105C4DF" w:rsidR="00F57024" w:rsidRPr="009C5800" w:rsidRDefault="00F57024" w:rsidP="00A47F40">
      <w:pPr>
        <w:spacing w:before="160"/>
        <w:rPr>
          <w:rFonts w:ascii="Arial" w:hAnsi="Arial" w:cs="Arial"/>
          <w:sz w:val="24"/>
          <w:szCs w:val="24"/>
        </w:rPr>
      </w:pPr>
      <w:r w:rsidRPr="009C5800">
        <w:rPr>
          <w:rFonts w:ascii="Arial" w:hAnsi="Arial" w:cs="Arial"/>
          <w:sz w:val="24"/>
          <w:szCs w:val="24"/>
        </w:rPr>
        <w:t xml:space="preserve">Current and previous grantees need to get approval from their Program Officer to be considered a new project. </w:t>
      </w:r>
      <w:r w:rsidR="00EA06EA" w:rsidRPr="009C5800">
        <w:rPr>
          <w:rFonts w:ascii="Arial" w:hAnsi="Arial" w:cs="Arial"/>
          <w:sz w:val="24"/>
          <w:szCs w:val="24"/>
        </w:rPr>
        <w:t>AmeriCorps</w:t>
      </w:r>
      <w:r w:rsidRPr="009C5800">
        <w:rPr>
          <w:rFonts w:ascii="Arial" w:hAnsi="Arial" w:cs="Arial"/>
          <w:sz w:val="24"/>
          <w:szCs w:val="24"/>
        </w:rPr>
        <w:t xml:space="preserve">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3C33D0C2" w14:textId="63184B74" w:rsidR="001116B4" w:rsidRPr="009C5800" w:rsidRDefault="001116B4" w:rsidP="00A47F40">
      <w:pPr>
        <w:spacing w:before="160"/>
        <w:rPr>
          <w:rStyle w:val="Hyperlink"/>
          <w:rFonts w:ascii="Arial" w:hAnsi="Arial" w:cs="Arial"/>
          <w:color w:val="auto"/>
          <w:sz w:val="24"/>
          <w:szCs w:val="24"/>
          <w:u w:val="none"/>
        </w:rPr>
      </w:pPr>
      <w:r w:rsidRPr="009C5800">
        <w:rPr>
          <w:rFonts w:ascii="Arial" w:hAnsi="Arial" w:cs="Arial"/>
          <w:b/>
          <w:sz w:val="24"/>
          <w:szCs w:val="24"/>
        </w:rPr>
        <w:t>Single-State Applicants</w:t>
      </w:r>
      <w:r w:rsidRPr="009C5800">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9C5800">
        <w:rPr>
          <w:rFonts w:ascii="Arial" w:hAnsi="Arial" w:cs="Arial"/>
          <w:bCs/>
          <w:sz w:val="24"/>
          <w:szCs w:val="24"/>
        </w:rPr>
        <w:t xml:space="preserve">AmeriCorps </w:t>
      </w:r>
      <w:r w:rsidRPr="009C5800">
        <w:rPr>
          <w:rFonts w:ascii="Arial" w:hAnsi="Arial" w:cs="Arial"/>
          <w:sz w:val="24"/>
          <w:szCs w:val="24"/>
        </w:rPr>
        <w:t>the applicants it selects to compete for funding.</w:t>
      </w:r>
    </w:p>
    <w:p w14:paraId="62A33216" w14:textId="017C1EDD" w:rsidR="001116B4" w:rsidRPr="009C5800" w:rsidRDefault="001116B4" w:rsidP="00A47F40">
      <w:pPr>
        <w:spacing w:before="160"/>
        <w:rPr>
          <w:rFonts w:ascii="Arial" w:hAnsi="Arial" w:cs="Arial"/>
          <w:sz w:val="24"/>
          <w:szCs w:val="24"/>
        </w:rPr>
      </w:pPr>
      <w:bookmarkStart w:id="41" w:name="glossaryTermsDefinitions"/>
      <w:bookmarkStart w:id="42" w:name="UnallowableActivities"/>
      <w:bookmarkEnd w:id="41"/>
      <w:bookmarkEnd w:id="42"/>
      <w:r w:rsidRPr="009C5800">
        <w:rPr>
          <w:rFonts w:ascii="Arial" w:hAnsi="Arial" w:cs="Arial"/>
          <w:b/>
          <w:bCs/>
          <w:sz w:val="24"/>
          <w:szCs w:val="24"/>
        </w:rPr>
        <w:t>Unallowable Activities</w:t>
      </w:r>
      <w:r w:rsidRPr="009C5800">
        <w:rPr>
          <w:rFonts w:ascii="Arial" w:hAnsi="Arial" w:cs="Arial"/>
          <w:sz w:val="24"/>
          <w:szCs w:val="24"/>
        </w:rPr>
        <w:t xml:space="preserve">: In addition to the </w:t>
      </w:r>
      <w:r w:rsidRPr="009C5800">
        <w:rPr>
          <w:rFonts w:ascii="Arial" w:hAnsi="Arial" w:cs="Arial"/>
          <w:i/>
          <w:iCs/>
          <w:sz w:val="24"/>
          <w:szCs w:val="24"/>
        </w:rPr>
        <w:t>Prohibited Activities</w:t>
      </w:r>
      <w:r w:rsidRPr="009C5800">
        <w:rPr>
          <w:rFonts w:ascii="Arial" w:hAnsi="Arial" w:cs="Arial"/>
          <w:sz w:val="24"/>
          <w:szCs w:val="24"/>
        </w:rPr>
        <w:t xml:space="preserve">, the following restrictions also apply to the service of AmeriCorps members:  </w:t>
      </w:r>
    </w:p>
    <w:p w14:paraId="29C56D48" w14:textId="77777777" w:rsidR="001116B4" w:rsidRPr="009C5800" w:rsidRDefault="001116B4" w:rsidP="00A47F40">
      <w:pPr>
        <w:spacing w:before="160"/>
        <w:rPr>
          <w:rFonts w:ascii="Arial" w:hAnsi="Arial" w:cs="Arial"/>
          <w:iCs/>
          <w:color w:val="000000"/>
          <w:sz w:val="24"/>
          <w:szCs w:val="24"/>
        </w:rPr>
      </w:pPr>
      <w:bookmarkStart w:id="43" w:name="_Hlk108195559"/>
      <w:r w:rsidRPr="009C5800">
        <w:rPr>
          <w:rFonts w:ascii="Arial" w:hAnsi="Arial" w:cs="Arial"/>
          <w:i/>
          <w:iCs/>
          <w:color w:val="000000" w:themeColor="text1"/>
          <w:sz w:val="24"/>
          <w:szCs w:val="24"/>
        </w:rPr>
        <w:t>Nonduplication</w:t>
      </w:r>
      <w:bookmarkEnd w:id="43"/>
      <w:r w:rsidRPr="009C5800">
        <w:rPr>
          <w:rFonts w:ascii="Arial" w:hAnsi="Arial" w:cs="Arial"/>
          <w:color w:val="000000" w:themeColor="text1"/>
          <w:sz w:val="24"/>
          <w:szCs w:val="24"/>
        </w:rPr>
        <w:t xml:space="preserve">. </w:t>
      </w:r>
      <w:r w:rsidRPr="009C5800">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Pr="009C5800">
        <w:rPr>
          <w:rFonts w:ascii="Arial" w:hAnsi="Arial" w:cs="Arial"/>
          <w:sz w:val="24"/>
          <w:szCs w:val="24"/>
        </w:rPr>
        <w:t>nondisplacement</w:t>
      </w:r>
      <w:proofErr w:type="spellEnd"/>
      <w:r w:rsidRPr="009C5800">
        <w:rPr>
          <w:rFonts w:ascii="Arial" w:hAnsi="Arial" w:cs="Arial"/>
          <w:sz w:val="24"/>
          <w:szCs w:val="24"/>
        </w:rPr>
        <w:t xml:space="preserve">” requirements. </w:t>
      </w:r>
      <w:r w:rsidRPr="009C5800">
        <w:rPr>
          <w:rFonts w:ascii="Arial" w:hAnsi="Arial" w:cs="Arial"/>
          <w:color w:val="000000"/>
          <w:sz w:val="24"/>
          <w:szCs w:val="24"/>
        </w:rPr>
        <w:t>Note: In section below Corporation = AmeriCorps</w:t>
      </w:r>
    </w:p>
    <w:p w14:paraId="15FE1D3B" w14:textId="31392FEB" w:rsidR="001116B4" w:rsidRPr="009C5800" w:rsidRDefault="001116B4" w:rsidP="00A47F40">
      <w:pPr>
        <w:spacing w:before="160"/>
        <w:rPr>
          <w:rFonts w:ascii="Arial" w:hAnsi="Arial" w:cs="Arial"/>
          <w:iCs/>
          <w:color w:val="000000"/>
          <w:sz w:val="24"/>
          <w:szCs w:val="24"/>
        </w:rPr>
      </w:pPr>
      <w:proofErr w:type="spellStart"/>
      <w:r w:rsidRPr="009C5800">
        <w:rPr>
          <w:rFonts w:ascii="Arial" w:hAnsi="Arial" w:cs="Arial"/>
          <w:i/>
          <w:color w:val="000000"/>
          <w:sz w:val="24"/>
          <w:szCs w:val="24"/>
        </w:rPr>
        <w:t>Nondisplacement</w:t>
      </w:r>
      <w:proofErr w:type="spellEnd"/>
      <w:r w:rsidRPr="009C5800">
        <w:rPr>
          <w:rFonts w:ascii="Arial" w:hAnsi="Arial" w:cs="Arial"/>
          <w:iCs/>
          <w:color w:val="000000"/>
          <w:sz w:val="24"/>
          <w:szCs w:val="24"/>
        </w:rPr>
        <w:t xml:space="preserve">. </w:t>
      </w:r>
    </w:p>
    <w:p w14:paraId="50B40B24" w14:textId="77777777" w:rsidR="001116B4" w:rsidRPr="009C5800" w:rsidRDefault="001116B4" w:rsidP="00A47F40">
      <w:pPr>
        <w:pStyle w:val="ListParagraph"/>
        <w:numPr>
          <w:ilvl w:val="1"/>
          <w:numId w:val="66"/>
        </w:numPr>
        <w:autoSpaceDE w:val="0"/>
        <w:autoSpaceDN w:val="0"/>
        <w:adjustRightInd w:val="0"/>
        <w:spacing w:before="160"/>
        <w:ind w:left="360"/>
        <w:rPr>
          <w:rFonts w:ascii="Arial" w:hAnsi="Arial" w:cs="Arial"/>
          <w:color w:val="000000"/>
          <w:sz w:val="24"/>
          <w:szCs w:val="24"/>
        </w:rPr>
      </w:pPr>
      <w:r w:rsidRPr="009C5800">
        <w:rPr>
          <w:rFonts w:ascii="Arial" w:hAnsi="Arial" w:cs="Arial"/>
          <w:color w:val="000000"/>
          <w:sz w:val="24"/>
          <w:szCs w:val="24"/>
        </w:rPr>
        <w:t xml:space="preserve">An employer may not displace an employee or position, including partial displacement such as reduction in hours, wages, or employment benefits, </w:t>
      </w:r>
      <w:proofErr w:type="gramStart"/>
      <w:r w:rsidRPr="009C5800">
        <w:rPr>
          <w:rFonts w:ascii="Arial" w:hAnsi="Arial" w:cs="Arial"/>
          <w:color w:val="000000"/>
          <w:sz w:val="24"/>
          <w:szCs w:val="24"/>
        </w:rPr>
        <w:t>as a result of</w:t>
      </w:r>
      <w:proofErr w:type="gramEnd"/>
      <w:r w:rsidRPr="009C5800">
        <w:rPr>
          <w:rFonts w:ascii="Arial" w:hAnsi="Arial" w:cs="Arial"/>
          <w:color w:val="000000"/>
          <w:sz w:val="24"/>
          <w:szCs w:val="24"/>
        </w:rPr>
        <w:t xml:space="preserve"> the use by such employer of a participant in a program receiving Corporation assistance. </w:t>
      </w:r>
    </w:p>
    <w:p w14:paraId="261C5273" w14:textId="77777777" w:rsidR="001116B4" w:rsidRPr="009C5800" w:rsidRDefault="001116B4" w:rsidP="00A47F40">
      <w:pPr>
        <w:pStyle w:val="ListParagraph"/>
        <w:numPr>
          <w:ilvl w:val="1"/>
          <w:numId w:val="66"/>
        </w:numPr>
        <w:autoSpaceDE w:val="0"/>
        <w:autoSpaceDN w:val="0"/>
        <w:adjustRightInd w:val="0"/>
        <w:spacing w:before="160"/>
        <w:ind w:left="360"/>
        <w:rPr>
          <w:rFonts w:ascii="Arial" w:hAnsi="Arial" w:cs="Arial"/>
          <w:color w:val="000000"/>
          <w:sz w:val="24"/>
          <w:szCs w:val="24"/>
        </w:rPr>
      </w:pPr>
      <w:r w:rsidRPr="009C5800">
        <w:rPr>
          <w:rFonts w:ascii="Arial" w:hAnsi="Arial" w:cs="Arial"/>
          <w:color w:val="000000"/>
          <w:sz w:val="24"/>
          <w:szCs w:val="24"/>
        </w:rPr>
        <w:t xml:space="preserve">An organization may not displace a volunteer by using a participant in a program receiving Corporation assistance. </w:t>
      </w:r>
    </w:p>
    <w:p w14:paraId="2793CE9C" w14:textId="77777777" w:rsidR="001116B4" w:rsidRPr="009C5800" w:rsidRDefault="001116B4" w:rsidP="00A47F40">
      <w:pPr>
        <w:pStyle w:val="ListParagraph"/>
        <w:numPr>
          <w:ilvl w:val="1"/>
          <w:numId w:val="66"/>
        </w:numPr>
        <w:autoSpaceDE w:val="0"/>
        <w:autoSpaceDN w:val="0"/>
        <w:adjustRightInd w:val="0"/>
        <w:spacing w:before="160"/>
        <w:ind w:left="360"/>
        <w:rPr>
          <w:rFonts w:ascii="Arial" w:hAnsi="Arial" w:cs="Arial"/>
          <w:color w:val="000000"/>
          <w:sz w:val="24"/>
          <w:szCs w:val="24"/>
        </w:rPr>
      </w:pPr>
      <w:r w:rsidRPr="009C5800">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C69FF6D" w14:textId="77777777" w:rsidR="001116B4" w:rsidRPr="009C5800" w:rsidRDefault="001116B4" w:rsidP="00A47F40">
      <w:pPr>
        <w:pStyle w:val="ListParagraph"/>
        <w:numPr>
          <w:ilvl w:val="1"/>
          <w:numId w:val="66"/>
        </w:numPr>
        <w:autoSpaceDE w:val="0"/>
        <w:autoSpaceDN w:val="0"/>
        <w:adjustRightInd w:val="0"/>
        <w:spacing w:before="160"/>
        <w:ind w:left="360"/>
        <w:rPr>
          <w:rFonts w:ascii="Arial" w:hAnsi="Arial" w:cs="Arial"/>
          <w:color w:val="000000"/>
          <w:sz w:val="24"/>
          <w:szCs w:val="24"/>
        </w:rPr>
      </w:pPr>
      <w:r w:rsidRPr="009C5800">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3978E0C0" w14:textId="77777777" w:rsidR="001116B4" w:rsidRPr="009C5800" w:rsidRDefault="001116B4" w:rsidP="00A47F40">
      <w:pPr>
        <w:pStyle w:val="Default"/>
        <w:numPr>
          <w:ilvl w:val="1"/>
          <w:numId w:val="66"/>
        </w:numPr>
        <w:spacing w:before="160"/>
        <w:ind w:left="360"/>
        <w:contextualSpacing/>
        <w:rPr>
          <w:rFonts w:ascii="Arial" w:hAnsi="Arial" w:cs="Arial"/>
        </w:rPr>
      </w:pPr>
      <w:r w:rsidRPr="009C5800">
        <w:rPr>
          <w:rFonts w:ascii="Arial" w:hAnsi="Arial" w:cs="Arial"/>
        </w:rPr>
        <w:t xml:space="preserve">A participant in any program receiving assistance may not perform any services or duties, or engage in activities, that— </w:t>
      </w:r>
    </w:p>
    <w:p w14:paraId="6D52EBCE"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color w:val="000000"/>
          <w:sz w:val="24"/>
          <w:szCs w:val="24"/>
        </w:rPr>
      </w:pPr>
      <w:r w:rsidRPr="009C5800">
        <w:rPr>
          <w:rFonts w:ascii="Arial" w:hAnsi="Arial" w:cs="Arial"/>
          <w:color w:val="000000"/>
          <w:sz w:val="24"/>
          <w:szCs w:val="24"/>
        </w:rPr>
        <w:lastRenderedPageBreak/>
        <w:t xml:space="preserve">Will supplant the hiring of employed workers; or </w:t>
      </w:r>
    </w:p>
    <w:p w14:paraId="212D37AC"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color w:val="000000"/>
          <w:sz w:val="24"/>
          <w:szCs w:val="24"/>
        </w:rPr>
      </w:pPr>
      <w:r w:rsidRPr="009C5800">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EBD8272" w14:textId="77777777" w:rsidR="001116B4" w:rsidRPr="009C5800" w:rsidRDefault="001116B4" w:rsidP="00A47F40">
      <w:pPr>
        <w:pStyle w:val="ListParagraph"/>
        <w:numPr>
          <w:ilvl w:val="1"/>
          <w:numId w:val="66"/>
        </w:numPr>
        <w:autoSpaceDE w:val="0"/>
        <w:autoSpaceDN w:val="0"/>
        <w:adjustRightInd w:val="0"/>
        <w:spacing w:before="160"/>
        <w:ind w:left="360"/>
        <w:rPr>
          <w:rFonts w:ascii="Arial" w:hAnsi="Arial" w:cs="Arial"/>
          <w:color w:val="000000"/>
          <w:sz w:val="24"/>
          <w:szCs w:val="24"/>
        </w:rPr>
      </w:pPr>
      <w:r w:rsidRPr="009C5800">
        <w:rPr>
          <w:rFonts w:ascii="Arial" w:hAnsi="Arial" w:cs="Arial"/>
          <w:color w:val="000000"/>
          <w:sz w:val="24"/>
          <w:szCs w:val="24"/>
        </w:rPr>
        <w:t xml:space="preserve">A participant in any program receiving assistance may not perform services or duties that have been performed by or were assigned to any— </w:t>
      </w:r>
    </w:p>
    <w:p w14:paraId="27423BC3"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color w:val="000000"/>
          <w:sz w:val="24"/>
          <w:szCs w:val="24"/>
        </w:rPr>
      </w:pPr>
      <w:r w:rsidRPr="009C5800">
        <w:rPr>
          <w:rFonts w:ascii="Arial" w:hAnsi="Arial" w:cs="Arial"/>
          <w:color w:val="000000"/>
          <w:sz w:val="24"/>
          <w:szCs w:val="24"/>
        </w:rPr>
        <w:t xml:space="preserve">Presently employed </w:t>
      </w:r>
      <w:proofErr w:type="gramStart"/>
      <w:r w:rsidRPr="009C5800">
        <w:rPr>
          <w:rFonts w:ascii="Arial" w:hAnsi="Arial" w:cs="Arial"/>
          <w:color w:val="000000"/>
          <w:sz w:val="24"/>
          <w:szCs w:val="24"/>
        </w:rPr>
        <w:t>worker;</w:t>
      </w:r>
      <w:proofErr w:type="gramEnd"/>
      <w:r w:rsidRPr="009C5800">
        <w:rPr>
          <w:rFonts w:ascii="Arial" w:hAnsi="Arial" w:cs="Arial"/>
          <w:color w:val="000000"/>
          <w:sz w:val="24"/>
          <w:szCs w:val="24"/>
        </w:rPr>
        <w:t xml:space="preserve"> </w:t>
      </w:r>
    </w:p>
    <w:p w14:paraId="32FB7458"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color w:val="000000"/>
          <w:sz w:val="24"/>
          <w:szCs w:val="24"/>
        </w:rPr>
      </w:pPr>
      <w:r w:rsidRPr="009C5800">
        <w:rPr>
          <w:rFonts w:ascii="Arial" w:hAnsi="Arial" w:cs="Arial"/>
          <w:color w:val="000000"/>
          <w:sz w:val="24"/>
          <w:szCs w:val="24"/>
        </w:rPr>
        <w:t xml:space="preserve">Employee who recently resigned or was </w:t>
      </w:r>
      <w:proofErr w:type="gramStart"/>
      <w:r w:rsidRPr="009C5800">
        <w:rPr>
          <w:rFonts w:ascii="Arial" w:hAnsi="Arial" w:cs="Arial"/>
          <w:color w:val="000000"/>
          <w:sz w:val="24"/>
          <w:szCs w:val="24"/>
        </w:rPr>
        <w:t>discharged;</w:t>
      </w:r>
      <w:proofErr w:type="gramEnd"/>
      <w:r w:rsidRPr="009C5800">
        <w:rPr>
          <w:rFonts w:ascii="Arial" w:hAnsi="Arial" w:cs="Arial"/>
          <w:color w:val="000000"/>
          <w:sz w:val="24"/>
          <w:szCs w:val="24"/>
        </w:rPr>
        <w:t xml:space="preserve"> </w:t>
      </w:r>
    </w:p>
    <w:p w14:paraId="73AB18E6"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color w:val="000000"/>
          <w:sz w:val="24"/>
          <w:szCs w:val="24"/>
        </w:rPr>
      </w:pPr>
      <w:r w:rsidRPr="009C5800">
        <w:rPr>
          <w:rFonts w:ascii="Arial" w:hAnsi="Arial" w:cs="Arial"/>
          <w:color w:val="000000"/>
          <w:sz w:val="24"/>
          <w:szCs w:val="24"/>
        </w:rPr>
        <w:t xml:space="preserve">Employee who is subject to a reduction in force or who has recall rights pursuant to a collective bargaining agreement or applicable personnel </w:t>
      </w:r>
      <w:proofErr w:type="gramStart"/>
      <w:r w:rsidRPr="009C5800">
        <w:rPr>
          <w:rFonts w:ascii="Arial" w:hAnsi="Arial" w:cs="Arial"/>
          <w:color w:val="000000"/>
          <w:sz w:val="24"/>
          <w:szCs w:val="24"/>
        </w:rPr>
        <w:t>procedures;</w:t>
      </w:r>
      <w:proofErr w:type="gramEnd"/>
      <w:r w:rsidRPr="009C5800">
        <w:rPr>
          <w:rFonts w:ascii="Arial" w:hAnsi="Arial" w:cs="Arial"/>
          <w:color w:val="000000"/>
          <w:sz w:val="24"/>
          <w:szCs w:val="24"/>
        </w:rPr>
        <w:t xml:space="preserve"> </w:t>
      </w:r>
    </w:p>
    <w:p w14:paraId="05E733F5"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sz w:val="24"/>
          <w:szCs w:val="24"/>
        </w:rPr>
      </w:pPr>
      <w:r w:rsidRPr="009C5800">
        <w:rPr>
          <w:rFonts w:ascii="Arial" w:hAnsi="Arial" w:cs="Arial"/>
          <w:color w:val="000000"/>
          <w:sz w:val="24"/>
          <w:szCs w:val="24"/>
        </w:rPr>
        <w:t xml:space="preserve">Employee who is on leave (terminal, temporary, vacation, emergency, or sick); or </w:t>
      </w:r>
    </w:p>
    <w:p w14:paraId="11C0EFFC" w14:textId="77777777" w:rsidR="001116B4" w:rsidRPr="009C5800" w:rsidRDefault="001116B4" w:rsidP="00A47F40">
      <w:pPr>
        <w:pStyle w:val="ListParagraph"/>
        <w:numPr>
          <w:ilvl w:val="2"/>
          <w:numId w:val="66"/>
        </w:numPr>
        <w:autoSpaceDE w:val="0"/>
        <w:autoSpaceDN w:val="0"/>
        <w:adjustRightInd w:val="0"/>
        <w:spacing w:before="160"/>
        <w:ind w:left="1008" w:hanging="288"/>
        <w:rPr>
          <w:rFonts w:ascii="Arial" w:hAnsi="Arial" w:cs="Arial"/>
          <w:sz w:val="24"/>
          <w:szCs w:val="24"/>
        </w:rPr>
      </w:pPr>
      <w:r w:rsidRPr="009C5800">
        <w:rPr>
          <w:rFonts w:ascii="Arial" w:hAnsi="Arial" w:cs="Arial"/>
          <w:color w:val="000000"/>
          <w:sz w:val="24"/>
          <w:szCs w:val="24"/>
        </w:rPr>
        <w:t>Employee who is on strike or who is being locked out.</w:t>
      </w:r>
    </w:p>
    <w:p w14:paraId="31C34FF1" w14:textId="77777777" w:rsidR="001116B4" w:rsidRPr="009C5800" w:rsidRDefault="001116B4" w:rsidP="00A47F40">
      <w:pPr>
        <w:pStyle w:val="NormalWeb"/>
        <w:spacing w:before="160" w:beforeAutospacing="0" w:after="0" w:afterAutospacing="0"/>
        <w:rPr>
          <w:rFonts w:ascii="Arial" w:hAnsi="Arial" w:cs="Arial"/>
        </w:rPr>
      </w:pPr>
      <w:r w:rsidRPr="009C5800">
        <w:rPr>
          <w:rFonts w:ascii="Arial" w:hAnsi="Arial" w:cs="Arial"/>
          <w:i/>
          <w:iCs/>
        </w:rPr>
        <w:t>Supplantation.</w:t>
      </w:r>
      <w:r w:rsidRPr="009C5800">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2CDEAFA3" w14:textId="77777777" w:rsidR="001116B4" w:rsidRPr="009C5800" w:rsidRDefault="001116B4" w:rsidP="00A47F40">
      <w:pPr>
        <w:pStyle w:val="NormalWeb"/>
        <w:spacing w:before="160" w:beforeAutospacing="0" w:after="0" w:afterAutospacing="0"/>
        <w:rPr>
          <w:rFonts w:ascii="Arial" w:hAnsi="Arial" w:cs="Arial"/>
        </w:rPr>
      </w:pPr>
      <w:r w:rsidRPr="009C5800">
        <w:rPr>
          <w:rFonts w:ascii="Arial" w:hAnsi="Arial" w:cs="Arial"/>
          <w:i/>
          <w:iCs/>
        </w:rPr>
        <w:t>Religious use.</w:t>
      </w:r>
      <w:r w:rsidRPr="009C5800">
        <w:rPr>
          <w:rFonts w:ascii="Arial" w:hAnsi="Arial" w:cs="Arial"/>
        </w:rPr>
        <w:t xml:space="preserve"> Corporation assistance may not be used to provide religious instruction, conduct worship services, or engage in any form of proselytization. </w:t>
      </w:r>
    </w:p>
    <w:p w14:paraId="7604C6F2" w14:textId="77777777" w:rsidR="001116B4" w:rsidRPr="009C5800" w:rsidRDefault="001116B4" w:rsidP="00A47F40">
      <w:pPr>
        <w:pStyle w:val="NormalWeb"/>
        <w:spacing w:before="160" w:beforeAutospacing="0" w:after="0" w:afterAutospacing="0"/>
        <w:rPr>
          <w:rFonts w:ascii="Arial" w:hAnsi="Arial" w:cs="Arial"/>
        </w:rPr>
      </w:pPr>
      <w:r w:rsidRPr="009C5800">
        <w:rPr>
          <w:rFonts w:ascii="Arial" w:hAnsi="Arial" w:cs="Arial"/>
          <w:i/>
          <w:iCs/>
        </w:rPr>
        <w:t>Political activity.</w:t>
      </w:r>
      <w:r w:rsidRPr="009C5800">
        <w:rPr>
          <w:rFonts w:ascii="Arial" w:hAnsi="Arial" w:cs="Arial"/>
        </w:rPr>
        <w:t xml:space="preserve"> Corporation assistance may not be used to assist, promote, or deter union organizing; or finance, directly or indirectly, any activity designed to influence the outcome of a Federal, </w:t>
      </w:r>
      <w:proofErr w:type="gramStart"/>
      <w:r w:rsidRPr="009C5800">
        <w:rPr>
          <w:rFonts w:ascii="Arial" w:hAnsi="Arial" w:cs="Arial"/>
        </w:rPr>
        <w:t>State</w:t>
      </w:r>
      <w:proofErr w:type="gramEnd"/>
      <w:r w:rsidRPr="009C5800">
        <w:rPr>
          <w:rFonts w:ascii="Arial" w:hAnsi="Arial" w:cs="Arial"/>
        </w:rPr>
        <w:t xml:space="preserve"> or local election to public office. </w:t>
      </w:r>
    </w:p>
    <w:bookmarkEnd w:id="40"/>
    <w:p w14:paraId="15857706" w14:textId="77777777" w:rsidR="001116B4" w:rsidRPr="009C5800" w:rsidRDefault="001116B4" w:rsidP="00A47F40">
      <w:pPr>
        <w:spacing w:before="160"/>
        <w:rPr>
          <w:rFonts w:ascii="Arial" w:hAnsi="Arial" w:cs="Arial"/>
          <w:sz w:val="24"/>
          <w:szCs w:val="24"/>
        </w:rPr>
      </w:pPr>
    </w:p>
    <w:p w14:paraId="2BA1948D" w14:textId="77777777" w:rsidR="001116B4" w:rsidRDefault="001116B4" w:rsidP="00F57024">
      <w:pPr>
        <w:rPr>
          <w:rFonts w:ascii="Arial" w:hAnsi="Arial" w:cs="Arial"/>
          <w:sz w:val="20"/>
        </w:rPr>
      </w:pPr>
    </w:p>
    <w:p w14:paraId="3CA0DEDD" w14:textId="0292A28D" w:rsidR="005D5411" w:rsidRDefault="005D5411" w:rsidP="00F57024">
      <w:pPr>
        <w:rPr>
          <w:rFonts w:ascii="Arial" w:hAnsi="Arial" w:cs="Arial"/>
          <w:sz w:val="20"/>
        </w:rPr>
      </w:pPr>
    </w:p>
    <w:p w14:paraId="60B1E3D9" w14:textId="77777777" w:rsidR="00F57024" w:rsidRPr="00916ED5" w:rsidRDefault="00F57024" w:rsidP="00F57024">
      <w:pPr>
        <w:overflowPunct/>
        <w:autoSpaceDE/>
        <w:autoSpaceDN/>
        <w:adjustRightInd/>
        <w:spacing w:before="0"/>
        <w:textAlignment w:val="auto"/>
        <w:rPr>
          <w:rFonts w:ascii="Arial" w:hAnsi="Arial" w:cs="Arial"/>
          <w:sz w:val="20"/>
        </w:rPr>
      </w:pPr>
    </w:p>
    <w:p w14:paraId="78EE3E2D" w14:textId="368D6AD7" w:rsidR="00F57024" w:rsidRPr="00916ED5" w:rsidRDefault="00F57024" w:rsidP="0017620E">
      <w:pPr>
        <w:pStyle w:val="TOC1"/>
        <w:rPr>
          <w:rStyle w:val="InitialStyle"/>
          <w:rFonts w:ascii="Arial" w:hAnsi="Arial"/>
          <w:bCs w:val="0"/>
          <w:sz w:val="22"/>
          <w:szCs w:val="22"/>
        </w:rPr>
      </w:pPr>
      <w:r w:rsidRPr="00916ED5">
        <w:rPr>
          <w:rFonts w:ascii="Calibri" w:hAnsi="Calibri" w:cs="Times New Roman"/>
          <w:sz w:val="22"/>
        </w:rPr>
        <w:fldChar w:fldCharType="begin"/>
      </w:r>
      <w:r w:rsidRPr="00916ED5">
        <w:instrText xml:space="preserve"> TOC \o "1-2" \h \z \u </w:instrText>
      </w:r>
      <w:r w:rsidRPr="00916ED5">
        <w:rPr>
          <w:rFonts w:ascii="Calibri" w:hAnsi="Calibri" w:cs="Times New Roman"/>
          <w:sz w:val="22"/>
        </w:rPr>
        <w:fldChar w:fldCharType="separate"/>
      </w:r>
    </w:p>
    <w:p w14:paraId="66D438B6" w14:textId="77777777" w:rsidR="00F57024" w:rsidRPr="00916ED5" w:rsidRDefault="00F57024" w:rsidP="00F57024">
      <w:pPr>
        <w:overflowPunct/>
        <w:autoSpaceDE/>
        <w:autoSpaceDN/>
        <w:adjustRightInd/>
        <w:spacing w:before="160"/>
        <w:textAlignment w:val="auto"/>
        <w:rPr>
          <w:rFonts w:ascii="Arial" w:eastAsiaTheme="minorEastAsia" w:hAnsi="Arial" w:cs="Arial"/>
          <w:b/>
          <w:bCs/>
          <w:noProof/>
          <w:sz w:val="20"/>
        </w:rPr>
      </w:pPr>
      <w:r w:rsidRPr="00916ED5">
        <w:rPr>
          <w:rFonts w:ascii="Arial" w:eastAsiaTheme="minorEastAsia" w:hAnsi="Arial" w:cs="Arial"/>
          <w:noProof/>
        </w:rPr>
        <w:br w:type="page"/>
      </w:r>
    </w:p>
    <w:p w14:paraId="76907B66" w14:textId="5FEE599D" w:rsidR="00F57024" w:rsidRPr="00916ED5" w:rsidRDefault="00F57024" w:rsidP="00F57024">
      <w:pPr>
        <w:pStyle w:val="Heading1"/>
        <w:spacing w:after="0" w:line="21" w:lineRule="atLeast"/>
        <w:rPr>
          <w:rFonts w:cs="Arial"/>
        </w:rPr>
      </w:pPr>
      <w:r w:rsidRPr="00916ED5">
        <w:rPr>
          <w:rFonts w:cs="Arial"/>
          <w:bCs/>
          <w:smallCaps w:val="0"/>
          <w:color w:val="auto"/>
          <w:sz w:val="20"/>
        </w:rPr>
        <w:lastRenderedPageBreak/>
        <w:fldChar w:fldCharType="end"/>
      </w:r>
      <w:bookmarkStart w:id="44" w:name="_Toc34249690"/>
      <w:bookmarkStart w:id="45" w:name="_Toc128643131"/>
      <w:r w:rsidRPr="00916ED5">
        <w:rPr>
          <w:rFonts w:cs="Arial"/>
        </w:rPr>
        <w:t>A.  Federal &amp; State Partners in AmeriCorps State Grant-making</w:t>
      </w:r>
      <w:bookmarkEnd w:id="44"/>
      <w:bookmarkEnd w:id="45"/>
    </w:p>
    <w:p w14:paraId="1FDAFDBB" w14:textId="77777777" w:rsidR="00F57024" w:rsidRPr="00916ED5" w:rsidRDefault="00F57024" w:rsidP="00F57024">
      <w:pPr>
        <w:pStyle w:val="Heading2"/>
        <w:rPr>
          <w:rFonts w:cs="Arial"/>
        </w:rPr>
      </w:pPr>
      <w:bookmarkStart w:id="46" w:name="_Toc33460524"/>
      <w:bookmarkStart w:id="47" w:name="_Toc33461331"/>
      <w:bookmarkStart w:id="48" w:name="_Toc34249691"/>
      <w:bookmarkStart w:id="49" w:name="_Toc39593940"/>
      <w:bookmarkStart w:id="50" w:name="_Toc95298951"/>
      <w:bookmarkStart w:id="51" w:name="_Toc128332498"/>
      <w:bookmarkStart w:id="52" w:name="_Toc128394485"/>
      <w:bookmarkStart w:id="53" w:name="_Toc128643132"/>
      <w:r w:rsidRPr="00916ED5">
        <w:rPr>
          <w:rFonts w:cs="Arial"/>
        </w:rPr>
        <w:t>I.  Volunteer Maine, the Commission for Community Service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46"/>
      <w:bookmarkEnd w:id="47"/>
      <w:bookmarkEnd w:id="48"/>
      <w:bookmarkEnd w:id="49"/>
      <w:bookmarkEnd w:id="50"/>
      <w:bookmarkEnd w:id="51"/>
      <w:bookmarkEnd w:id="52"/>
      <w:bookmarkEnd w:id="53"/>
    </w:p>
    <w:p w14:paraId="2F44A435" w14:textId="77777777" w:rsidR="00F57024" w:rsidRPr="009C5800" w:rsidRDefault="00F57024" w:rsidP="00F57024">
      <w:pPr>
        <w:rPr>
          <w:rFonts w:ascii="Arial" w:hAnsi="Arial" w:cs="Arial"/>
          <w:sz w:val="24"/>
          <w:szCs w:val="24"/>
        </w:rPr>
      </w:pPr>
      <w:r w:rsidRPr="009C5800">
        <w:rPr>
          <w:rFonts w:ascii="Arial" w:hAnsi="Arial" w:cs="Arial"/>
          <w:noProof/>
          <w:sz w:val="24"/>
          <w:szCs w:val="24"/>
        </w:rPr>
        <w:drawing>
          <wp:anchor distT="0" distB="0" distL="114300" distR="114300" simplePos="0" relativeHeight="251662336" behindDoc="1" locked="0" layoutInCell="1" allowOverlap="1" wp14:anchorId="755D506E" wp14:editId="17E37F0E">
            <wp:simplePos x="0" y="0"/>
            <wp:positionH relativeFrom="margin">
              <wp:align>left</wp:align>
            </wp:positionH>
            <wp:positionV relativeFrom="paragraph">
              <wp:posOffset>96520</wp:posOffset>
            </wp:positionV>
            <wp:extent cx="1209675" cy="1209675"/>
            <wp:effectExtent l="0" t="0" r="9525" b="9525"/>
            <wp:wrapTight wrapText="bothSides">
              <wp:wrapPolygon edited="0">
                <wp:start x="7824" y="0"/>
                <wp:lineTo x="5783" y="1020"/>
                <wp:lineTo x="680" y="4762"/>
                <wp:lineTo x="0" y="8504"/>
                <wp:lineTo x="0" y="12246"/>
                <wp:lineTo x="1020" y="16668"/>
                <wp:lineTo x="1361" y="17348"/>
                <wp:lineTo x="6803" y="21090"/>
                <wp:lineTo x="7824" y="21430"/>
                <wp:lineTo x="13606" y="21430"/>
                <wp:lineTo x="14627" y="21090"/>
                <wp:lineTo x="20069" y="17348"/>
                <wp:lineTo x="20409" y="16668"/>
                <wp:lineTo x="21430" y="12246"/>
                <wp:lineTo x="21430" y="11225"/>
                <wp:lineTo x="21090" y="5102"/>
                <wp:lineTo x="15647" y="1020"/>
                <wp:lineTo x="13606" y="0"/>
                <wp:lineTo x="7824" y="0"/>
              </wp:wrapPolygon>
            </wp:wrapTight>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00215958" w:rsidRPr="009C5800">
        <w:rPr>
          <w:rFonts w:ascii="Arial" w:hAnsi="Arial" w:cs="Arial"/>
          <w:sz w:val="24"/>
          <w:szCs w:val="24"/>
        </w:rPr>
        <w:t xml:space="preserve">     </w:t>
      </w:r>
      <w:r w:rsidRPr="009C5800">
        <w:rPr>
          <w:rFonts w:ascii="Arial" w:hAnsi="Arial" w:cs="Arial"/>
          <w:sz w:val="24"/>
          <w:szCs w:val="24"/>
        </w:rPr>
        <w:t>Volunteer Maine, the state service commission, builds capacity and sustainability in Maine’s volunteer and service communities by funding programs, developing volunteer managers, fostering adoption of high-quality volunteer management practices, raising awareness of sector issues, and promoting service as a strategy.</w:t>
      </w:r>
    </w:p>
    <w:p w14:paraId="775C64B6" w14:textId="77777777" w:rsidR="00F57024" w:rsidRPr="009C5800" w:rsidRDefault="00F57024" w:rsidP="00F57024">
      <w:pPr>
        <w:pStyle w:val="Body"/>
        <w:ind w:firstLine="0"/>
        <w:rPr>
          <w:rFonts w:ascii="Arial" w:hAnsi="Arial" w:cs="Arial"/>
          <w:sz w:val="24"/>
          <w:szCs w:val="24"/>
        </w:rPr>
      </w:pPr>
      <w:r w:rsidRPr="009C5800">
        <w:rPr>
          <w:rFonts w:ascii="Arial" w:hAnsi="Arial" w:cs="Arial"/>
          <w:sz w:val="24"/>
          <w:szCs w:val="24"/>
        </w:rPr>
        <w:t xml:space="preserve">Established in 1995, the mission of Volunteer Maine is to foster community service and volunteerism to meet human and environmental needs in the State of Maine.  </w:t>
      </w:r>
    </w:p>
    <w:p w14:paraId="2E9083B1" w14:textId="77777777" w:rsidR="00F57024" w:rsidRPr="009C5800" w:rsidRDefault="00F57024" w:rsidP="00F57024">
      <w:pPr>
        <w:pStyle w:val="Body"/>
        <w:ind w:firstLine="0"/>
        <w:rPr>
          <w:rFonts w:ascii="Arial" w:hAnsi="Arial" w:cs="Arial"/>
          <w:sz w:val="24"/>
          <w:szCs w:val="24"/>
        </w:rPr>
      </w:pPr>
      <w:bookmarkStart w:id="54" w:name="_Toc116307331"/>
      <w:r w:rsidRPr="009C5800">
        <w:rPr>
          <w:rFonts w:ascii="Arial" w:hAnsi="Arial" w:cs="Arial"/>
          <w:sz w:val="24"/>
          <w:szCs w:val="24"/>
        </w:rPr>
        <w:t>As the State of Maine partner for the federal Corporation for National and Community Service, the Commission has several specific legal responsibilities related to AmeriCorps and National Service.  These include:</w:t>
      </w:r>
    </w:p>
    <w:p w14:paraId="7918F497" w14:textId="075698C6" w:rsidR="00F57024" w:rsidRPr="009C5800" w:rsidRDefault="00F57024" w:rsidP="00A8266F">
      <w:pPr>
        <w:numPr>
          <w:ilvl w:val="0"/>
          <w:numId w:val="1"/>
        </w:numPr>
        <w:rPr>
          <w:rFonts w:ascii="Arial" w:hAnsi="Arial" w:cs="Arial"/>
          <w:sz w:val="24"/>
          <w:szCs w:val="24"/>
        </w:rPr>
      </w:pPr>
      <w:r w:rsidRPr="009C5800">
        <w:rPr>
          <w:rFonts w:ascii="Arial" w:hAnsi="Arial" w:cs="Arial"/>
          <w:sz w:val="24"/>
          <w:szCs w:val="24"/>
        </w:rPr>
        <w:t xml:space="preserve">providing training and technical assistance to local nonprofit organizations and other entities that want to plan and apply for funding to implement national service </w:t>
      </w:r>
      <w:r w:rsidR="002E41F6" w:rsidRPr="009C5800">
        <w:rPr>
          <w:rFonts w:ascii="Arial" w:hAnsi="Arial" w:cs="Arial"/>
          <w:sz w:val="24"/>
          <w:szCs w:val="24"/>
        </w:rPr>
        <w:t>programs.</w:t>
      </w:r>
    </w:p>
    <w:p w14:paraId="4D6C3626" w14:textId="5DFB3500" w:rsidR="00F57024" w:rsidRPr="009C5800" w:rsidRDefault="00F57024" w:rsidP="00A8266F">
      <w:pPr>
        <w:numPr>
          <w:ilvl w:val="0"/>
          <w:numId w:val="1"/>
        </w:numPr>
        <w:spacing w:before="0"/>
        <w:rPr>
          <w:rFonts w:ascii="Arial" w:hAnsi="Arial" w:cs="Arial"/>
          <w:sz w:val="24"/>
          <w:szCs w:val="24"/>
        </w:rPr>
      </w:pPr>
      <w:r w:rsidRPr="009C5800">
        <w:rPr>
          <w:rFonts w:ascii="Arial" w:hAnsi="Arial" w:cs="Arial"/>
          <w:sz w:val="24"/>
          <w:szCs w:val="24"/>
        </w:rPr>
        <w:t>selecting programs to be funded under the National and Community Service Act</w:t>
      </w:r>
      <w:r w:rsidR="002E41F6" w:rsidRPr="009C5800">
        <w:rPr>
          <w:rFonts w:ascii="Arial" w:hAnsi="Arial" w:cs="Arial"/>
          <w:sz w:val="24"/>
          <w:szCs w:val="24"/>
        </w:rPr>
        <w:t>.</w:t>
      </w:r>
    </w:p>
    <w:p w14:paraId="4B661BDB" w14:textId="271D05B9" w:rsidR="00F57024" w:rsidRPr="009C5800" w:rsidRDefault="00F57024" w:rsidP="00A8266F">
      <w:pPr>
        <w:numPr>
          <w:ilvl w:val="0"/>
          <w:numId w:val="1"/>
        </w:numPr>
        <w:spacing w:before="0"/>
        <w:rPr>
          <w:rFonts w:ascii="Arial" w:hAnsi="Arial" w:cs="Arial"/>
          <w:sz w:val="24"/>
          <w:szCs w:val="24"/>
        </w:rPr>
      </w:pPr>
      <w:r w:rsidRPr="009C5800">
        <w:rPr>
          <w:rFonts w:ascii="Arial" w:hAnsi="Arial" w:cs="Arial"/>
          <w:sz w:val="24"/>
          <w:szCs w:val="24"/>
        </w:rPr>
        <w:t>pre-selecting programs to compete for funding under AmeriCorps State Competitive</w:t>
      </w:r>
      <w:r w:rsidR="002E41F6" w:rsidRPr="009C5800">
        <w:rPr>
          <w:rFonts w:ascii="Arial" w:hAnsi="Arial" w:cs="Arial"/>
          <w:sz w:val="24"/>
          <w:szCs w:val="24"/>
        </w:rPr>
        <w:t>.</w:t>
      </w:r>
    </w:p>
    <w:p w14:paraId="27478869" w14:textId="56D6AE8E" w:rsidR="00F57024" w:rsidRPr="009C5800" w:rsidRDefault="00F57024" w:rsidP="00A8266F">
      <w:pPr>
        <w:numPr>
          <w:ilvl w:val="0"/>
          <w:numId w:val="1"/>
        </w:numPr>
        <w:spacing w:before="0"/>
        <w:rPr>
          <w:rFonts w:ascii="Arial" w:hAnsi="Arial" w:cs="Arial"/>
          <w:sz w:val="24"/>
          <w:szCs w:val="24"/>
        </w:rPr>
      </w:pPr>
      <w:r w:rsidRPr="009C5800">
        <w:rPr>
          <w:rFonts w:ascii="Arial" w:hAnsi="Arial" w:cs="Arial"/>
          <w:sz w:val="24"/>
          <w:szCs w:val="24"/>
        </w:rPr>
        <w:t>providing training and technical assistance to National Service programs in Maine</w:t>
      </w:r>
      <w:r w:rsidR="002E41F6" w:rsidRPr="009C5800">
        <w:rPr>
          <w:rFonts w:ascii="Arial" w:hAnsi="Arial" w:cs="Arial"/>
          <w:sz w:val="24"/>
          <w:szCs w:val="24"/>
        </w:rPr>
        <w:t>.</w:t>
      </w:r>
    </w:p>
    <w:p w14:paraId="7E48F48A" w14:textId="77777777" w:rsidR="00F57024" w:rsidRPr="009C5800" w:rsidRDefault="00F57024" w:rsidP="00A8266F">
      <w:pPr>
        <w:numPr>
          <w:ilvl w:val="0"/>
          <w:numId w:val="1"/>
        </w:numPr>
        <w:spacing w:before="0"/>
        <w:rPr>
          <w:rFonts w:ascii="Arial" w:hAnsi="Arial" w:cs="Arial"/>
          <w:sz w:val="24"/>
          <w:szCs w:val="24"/>
        </w:rPr>
      </w:pPr>
      <w:r w:rsidRPr="009C5800">
        <w:rPr>
          <w:rFonts w:ascii="Arial" w:hAnsi="Arial" w:cs="Arial"/>
          <w:sz w:val="24"/>
          <w:szCs w:val="24"/>
        </w:rPr>
        <w:t>evaluating, monitoring, and administering grant programs.</w:t>
      </w:r>
    </w:p>
    <w:p w14:paraId="4FDA4E83" w14:textId="05B169D2" w:rsidR="00F57024" w:rsidRPr="009C5800" w:rsidRDefault="00F57024" w:rsidP="00F57024">
      <w:pPr>
        <w:pStyle w:val="Body"/>
        <w:ind w:firstLine="0"/>
        <w:rPr>
          <w:rFonts w:ascii="Arial" w:hAnsi="Arial" w:cs="Arial"/>
          <w:sz w:val="24"/>
          <w:szCs w:val="24"/>
        </w:rPr>
      </w:pPr>
      <w:r w:rsidRPr="009C5800">
        <w:rPr>
          <w:rFonts w:ascii="Arial" w:hAnsi="Arial" w:cs="Arial"/>
          <w:sz w:val="24"/>
          <w:szCs w:val="24"/>
        </w:rPr>
        <w:t>All the Commission activities -- those related to the wider volunteer sector as well as National Service -- and its funding priorities flow from its Strategic Plan.  To learn more about the business side of Commission work, visit</w:t>
      </w:r>
      <w:r w:rsidR="002E41F6" w:rsidRPr="009C5800">
        <w:rPr>
          <w:rFonts w:ascii="Arial" w:hAnsi="Arial" w:cs="Arial"/>
          <w:sz w:val="24"/>
          <w:szCs w:val="24"/>
        </w:rPr>
        <w:t xml:space="preserve"> </w:t>
      </w:r>
      <w:hyperlink r:id="rId18" w:history="1">
        <w:r w:rsidR="002E41F6" w:rsidRPr="009C5800">
          <w:rPr>
            <w:rStyle w:val="Hyperlink"/>
            <w:rFonts w:ascii="Arial" w:hAnsi="Arial" w:cs="Arial"/>
            <w:sz w:val="24"/>
            <w:szCs w:val="24"/>
          </w:rPr>
          <w:t>VolunteerMaine.gov</w:t>
        </w:r>
      </w:hyperlink>
      <w:r w:rsidR="002E41F6" w:rsidRPr="009C5800">
        <w:rPr>
          <w:rFonts w:ascii="Arial" w:hAnsi="Arial" w:cs="Arial"/>
          <w:sz w:val="24"/>
          <w:szCs w:val="24"/>
        </w:rPr>
        <w:t>.</w:t>
      </w:r>
    </w:p>
    <w:p w14:paraId="0502E583" w14:textId="4F0D7D3F" w:rsidR="00F57024" w:rsidRPr="00892308" w:rsidRDefault="00F57024" w:rsidP="00892308">
      <w:pPr>
        <w:pStyle w:val="Heading2"/>
      </w:pPr>
      <w:bookmarkStart w:id="55" w:name="_Toc146020760"/>
      <w:bookmarkStart w:id="56" w:name="_Toc208564096"/>
      <w:bookmarkStart w:id="57" w:name="_Toc208584134"/>
      <w:bookmarkStart w:id="58" w:name="_Toc208584231"/>
      <w:bookmarkStart w:id="59" w:name="_Toc276648458"/>
      <w:bookmarkStart w:id="60" w:name="_Toc276655956"/>
      <w:bookmarkStart w:id="61" w:name="_Toc305523531"/>
      <w:bookmarkStart w:id="62" w:name="_Toc306283206"/>
      <w:bookmarkStart w:id="63" w:name="_Toc339908421"/>
      <w:bookmarkStart w:id="64" w:name="_Toc368947609"/>
      <w:bookmarkStart w:id="65" w:name="_Toc464227192"/>
      <w:bookmarkStart w:id="66" w:name="_Toc464465344"/>
      <w:bookmarkStart w:id="67" w:name="_Toc464465712"/>
      <w:bookmarkStart w:id="68" w:name="_Toc33438342"/>
      <w:bookmarkStart w:id="69" w:name="_Toc33458686"/>
      <w:bookmarkStart w:id="70" w:name="_Toc33460525"/>
      <w:bookmarkStart w:id="71" w:name="_Toc33461332"/>
      <w:bookmarkStart w:id="72" w:name="_Toc34249692"/>
      <w:bookmarkStart w:id="73" w:name="_Toc39593941"/>
      <w:bookmarkStart w:id="74" w:name="_Toc95298952"/>
      <w:bookmarkStart w:id="75" w:name="_Toc128332499"/>
      <w:bookmarkStart w:id="76" w:name="_Toc128394486"/>
      <w:bookmarkStart w:id="77" w:name="_Toc128643133"/>
      <w:r w:rsidRPr="00892308">
        <w:t xml:space="preserve">II.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66F47" w:rsidRPr="00892308">
        <w:t>AmeriCorps, the federal agency</w:t>
      </w:r>
      <w:bookmarkEnd w:id="74"/>
      <w:bookmarkEnd w:id="75"/>
      <w:bookmarkEnd w:id="76"/>
      <w:bookmarkEnd w:id="77"/>
    </w:p>
    <w:p w14:paraId="5B2B97F9" w14:textId="36FD3B31" w:rsidR="00F57024" w:rsidRPr="009C5800" w:rsidRDefault="00F57024" w:rsidP="00F57024">
      <w:pPr>
        <w:rPr>
          <w:rFonts w:ascii="Arial" w:hAnsi="Arial" w:cs="Arial"/>
          <w:sz w:val="24"/>
          <w:szCs w:val="24"/>
        </w:rPr>
      </w:pPr>
      <w:r w:rsidRPr="00892308">
        <w:rPr>
          <w:rFonts w:ascii="Arial" w:hAnsi="Arial" w:cs="Arial"/>
          <w:noProof/>
          <w:sz w:val="24"/>
          <w:szCs w:val="24"/>
        </w:rPr>
        <w:drawing>
          <wp:anchor distT="0" distB="0" distL="114300" distR="114300" simplePos="0" relativeHeight="251663360" behindDoc="1" locked="0" layoutInCell="1" allowOverlap="1" wp14:anchorId="0D8DEF91" wp14:editId="26D89C74">
            <wp:simplePos x="0" y="0"/>
            <wp:positionH relativeFrom="margin">
              <wp:posOffset>5280660</wp:posOffset>
            </wp:positionH>
            <wp:positionV relativeFrom="paragraph">
              <wp:posOffset>80010</wp:posOffset>
            </wp:positionV>
            <wp:extent cx="1400175" cy="962025"/>
            <wp:effectExtent l="0" t="0" r="9525" b="9525"/>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00175" cy="962025"/>
                    </a:xfrm>
                    <a:prstGeom prst="rect">
                      <a:avLst/>
                    </a:prstGeom>
                    <a:noFill/>
                  </pic:spPr>
                </pic:pic>
              </a:graphicData>
            </a:graphic>
            <wp14:sizeRelH relativeFrom="page">
              <wp14:pctWidth>0</wp14:pctWidth>
            </wp14:sizeRelH>
            <wp14:sizeRelV relativeFrom="page">
              <wp14:pctHeight>0</wp14:pctHeight>
            </wp14:sizeRelV>
          </wp:anchor>
        </w:drawing>
      </w:r>
      <w:r w:rsidRPr="009C5800">
        <w:rPr>
          <w:rFonts w:ascii="Arial" w:hAnsi="Arial" w:cs="Arial"/>
          <w:sz w:val="24"/>
          <w:szCs w:val="24"/>
        </w:rPr>
        <w:t xml:space="preserve">The Corporation for National and Community Service (CNCS) was established in 1993. </w:t>
      </w:r>
      <w:r w:rsidR="00D66F47" w:rsidRPr="009C5800">
        <w:rPr>
          <w:rFonts w:ascii="Arial" w:hAnsi="Arial" w:cs="Arial"/>
          <w:sz w:val="24"/>
          <w:szCs w:val="24"/>
        </w:rPr>
        <w:t xml:space="preserve">It changed its public name to AmeriCorps in the fall of 2020. </w:t>
      </w:r>
      <w:r w:rsidRPr="009C5800">
        <w:rPr>
          <w:rFonts w:ascii="Arial" w:hAnsi="Arial" w:cs="Arial"/>
          <w:sz w:val="24"/>
          <w:szCs w:val="24"/>
        </w:rPr>
        <w:t xml:space="preserve">At its inception, the Corporation was directed to manage: </w:t>
      </w:r>
    </w:p>
    <w:p w14:paraId="32720CF1" w14:textId="2D45BDC8" w:rsidR="00F57024" w:rsidRPr="009C5800" w:rsidRDefault="00F57024" w:rsidP="00A8266F">
      <w:pPr>
        <w:numPr>
          <w:ilvl w:val="0"/>
          <w:numId w:val="2"/>
        </w:numPr>
        <w:rPr>
          <w:rFonts w:ascii="Arial" w:hAnsi="Arial" w:cs="Arial"/>
          <w:sz w:val="24"/>
          <w:szCs w:val="24"/>
        </w:rPr>
      </w:pPr>
      <w:r w:rsidRPr="009C5800">
        <w:rPr>
          <w:rFonts w:ascii="Arial" w:hAnsi="Arial" w:cs="Arial"/>
          <w:sz w:val="24"/>
          <w:szCs w:val="24"/>
        </w:rPr>
        <w:t xml:space="preserve">Foster Grandparents, RSVP, and </w:t>
      </w:r>
      <w:r w:rsidR="00D66F47" w:rsidRPr="009C5800">
        <w:rPr>
          <w:rFonts w:ascii="Arial" w:hAnsi="Arial" w:cs="Arial"/>
          <w:sz w:val="24"/>
          <w:szCs w:val="24"/>
        </w:rPr>
        <w:t xml:space="preserve">the </w:t>
      </w:r>
      <w:r w:rsidRPr="009C5800">
        <w:rPr>
          <w:rFonts w:ascii="Arial" w:hAnsi="Arial" w:cs="Arial"/>
          <w:sz w:val="24"/>
          <w:szCs w:val="24"/>
        </w:rPr>
        <w:t>Senior Companion Program; and</w:t>
      </w:r>
    </w:p>
    <w:p w14:paraId="5C673917" w14:textId="77777777" w:rsidR="00F57024" w:rsidRPr="009C5800" w:rsidRDefault="00F57024" w:rsidP="00A8266F">
      <w:pPr>
        <w:numPr>
          <w:ilvl w:val="0"/>
          <w:numId w:val="2"/>
        </w:numPr>
        <w:rPr>
          <w:rFonts w:ascii="Arial" w:hAnsi="Arial" w:cs="Arial"/>
          <w:sz w:val="24"/>
          <w:szCs w:val="24"/>
        </w:rPr>
      </w:pPr>
      <w:r w:rsidRPr="009C5800">
        <w:rPr>
          <w:rFonts w:ascii="Arial" w:hAnsi="Arial" w:cs="Arial"/>
          <w:b/>
          <w:sz w:val="24"/>
          <w:szCs w:val="24"/>
        </w:rPr>
        <w:t>AmeriCorps</w:t>
      </w:r>
      <w:r w:rsidRPr="009C5800">
        <w:rPr>
          <w:rFonts w:ascii="Arial" w:hAnsi="Arial" w:cs="Arial"/>
          <w:sz w:val="24"/>
          <w:szCs w:val="24"/>
        </w:rPr>
        <w:t xml:space="preserve"> which is comprised of VISTA, the National Civilian Community Corps programs, and AmeriCorps State/National (the crew program). </w:t>
      </w:r>
    </w:p>
    <w:p w14:paraId="7F060264" w14:textId="0675BE1F" w:rsidR="00F57024" w:rsidRPr="009C5800" w:rsidRDefault="00F57024" w:rsidP="00F57024">
      <w:pPr>
        <w:pStyle w:val="Body"/>
        <w:ind w:firstLine="0"/>
        <w:rPr>
          <w:rFonts w:ascii="Arial" w:hAnsi="Arial" w:cs="Arial"/>
          <w:sz w:val="24"/>
          <w:szCs w:val="24"/>
        </w:rPr>
      </w:pPr>
      <w:r w:rsidRPr="009C5800">
        <w:rPr>
          <w:rFonts w:ascii="Arial" w:hAnsi="Arial" w:cs="Arial"/>
          <w:sz w:val="24"/>
          <w:szCs w:val="24"/>
        </w:rPr>
        <w:t xml:space="preserve">The </w:t>
      </w:r>
      <w:r w:rsidR="00D66F47" w:rsidRPr="009C5800">
        <w:rPr>
          <w:rFonts w:ascii="Arial" w:hAnsi="Arial" w:cs="Arial"/>
          <w:sz w:val="24"/>
          <w:szCs w:val="24"/>
        </w:rPr>
        <w:t>federal agency</w:t>
      </w:r>
      <w:r w:rsidRPr="009C5800">
        <w:rPr>
          <w:rFonts w:ascii="Arial" w:hAnsi="Arial" w:cs="Arial"/>
          <w:sz w:val="24"/>
          <w:szCs w:val="24"/>
        </w:rPr>
        <w:t xml:space="preserve"> mission is to </w:t>
      </w:r>
      <w:r w:rsidRPr="009C5800">
        <w:rPr>
          <w:rFonts w:ascii="Arial" w:hAnsi="Arial" w:cs="Arial"/>
          <w:color w:val="222222"/>
          <w:sz w:val="24"/>
          <w:szCs w:val="24"/>
        </w:rPr>
        <w:t xml:space="preserve">improve lives, strengthen communities and </w:t>
      </w:r>
      <w:r w:rsidR="00395C02" w:rsidRPr="009C5800">
        <w:rPr>
          <w:rFonts w:ascii="Arial" w:hAnsi="Arial" w:cs="Arial"/>
          <w:color w:val="222222"/>
          <w:sz w:val="24"/>
          <w:szCs w:val="24"/>
        </w:rPr>
        <w:t>foster civic engagement through service and volunteering</w:t>
      </w:r>
      <w:r w:rsidRPr="009C5800">
        <w:rPr>
          <w:rFonts w:ascii="Arial" w:hAnsi="Arial" w:cs="Arial"/>
          <w:color w:val="222222"/>
          <w:sz w:val="24"/>
          <w:szCs w:val="24"/>
        </w:rPr>
        <w:t>.</w:t>
      </w:r>
      <w:r w:rsidR="00D66F47" w:rsidRPr="009C5800">
        <w:rPr>
          <w:rFonts w:ascii="Arial" w:hAnsi="Arial" w:cs="Arial"/>
          <w:color w:val="222222"/>
          <w:sz w:val="24"/>
          <w:szCs w:val="24"/>
        </w:rPr>
        <w:t xml:space="preserve"> It seeks to </w:t>
      </w:r>
    </w:p>
    <w:p w14:paraId="43220588" w14:textId="556518AB" w:rsidR="00F57024" w:rsidRPr="009C5800" w:rsidRDefault="00F57024" w:rsidP="00A8266F">
      <w:pPr>
        <w:numPr>
          <w:ilvl w:val="0"/>
          <w:numId w:val="3"/>
        </w:numPr>
        <w:spacing w:before="0"/>
        <w:rPr>
          <w:rFonts w:ascii="Arial" w:hAnsi="Arial" w:cs="Arial"/>
          <w:sz w:val="24"/>
          <w:szCs w:val="24"/>
        </w:rPr>
      </w:pPr>
      <w:r w:rsidRPr="009C5800">
        <w:rPr>
          <w:rFonts w:ascii="Arial" w:hAnsi="Arial" w:cs="Arial"/>
          <w:sz w:val="24"/>
          <w:szCs w:val="24"/>
        </w:rPr>
        <w:t>Act as a catalyst by providing strategic critical support to volunteer organizations that, in turn, deliver much-needed services to communities throughout the country.</w:t>
      </w:r>
    </w:p>
    <w:p w14:paraId="0B3B1491" w14:textId="22703DBA" w:rsidR="00F57024" w:rsidRPr="009C5800" w:rsidRDefault="00F57024" w:rsidP="00A8266F">
      <w:pPr>
        <w:numPr>
          <w:ilvl w:val="0"/>
          <w:numId w:val="3"/>
        </w:numPr>
        <w:spacing w:before="0"/>
        <w:rPr>
          <w:rFonts w:ascii="Arial" w:hAnsi="Arial" w:cs="Arial"/>
          <w:sz w:val="24"/>
          <w:szCs w:val="24"/>
        </w:rPr>
      </w:pPr>
      <w:r w:rsidRPr="009C5800">
        <w:rPr>
          <w:rFonts w:ascii="Arial" w:hAnsi="Arial" w:cs="Arial"/>
          <w:sz w:val="24"/>
          <w:szCs w:val="24"/>
        </w:rPr>
        <w:t>Promote a healthy, vibrant non-profit volunteer sector that can deliver effective community services efficiently.</w:t>
      </w:r>
    </w:p>
    <w:p w14:paraId="7490B033" w14:textId="46FCDEBD" w:rsidR="00F57024" w:rsidRPr="009C5800" w:rsidRDefault="00F57024" w:rsidP="00A8266F">
      <w:pPr>
        <w:numPr>
          <w:ilvl w:val="0"/>
          <w:numId w:val="3"/>
        </w:numPr>
        <w:spacing w:before="0"/>
        <w:rPr>
          <w:rFonts w:ascii="Arial" w:hAnsi="Arial" w:cs="Arial"/>
          <w:sz w:val="24"/>
          <w:szCs w:val="24"/>
        </w:rPr>
      </w:pPr>
      <w:r w:rsidRPr="009C5800">
        <w:rPr>
          <w:rFonts w:ascii="Arial" w:hAnsi="Arial" w:cs="Arial"/>
          <w:sz w:val="24"/>
          <w:szCs w:val="24"/>
        </w:rPr>
        <w:t>Build character and creates career and educational opportunities through the volunteer experience.</w:t>
      </w:r>
    </w:p>
    <w:p w14:paraId="6DC49733" w14:textId="6DF9CE27" w:rsidR="00F57024" w:rsidRPr="009C5800" w:rsidRDefault="00F57024" w:rsidP="00A8266F">
      <w:pPr>
        <w:numPr>
          <w:ilvl w:val="0"/>
          <w:numId w:val="3"/>
        </w:numPr>
        <w:spacing w:before="0"/>
        <w:rPr>
          <w:rFonts w:ascii="Arial" w:hAnsi="Arial" w:cs="Arial"/>
          <w:sz w:val="24"/>
          <w:szCs w:val="24"/>
        </w:rPr>
      </w:pPr>
      <w:r w:rsidRPr="009C5800">
        <w:rPr>
          <w:rFonts w:ascii="Arial" w:hAnsi="Arial" w:cs="Arial"/>
          <w:sz w:val="24"/>
          <w:szCs w:val="24"/>
        </w:rPr>
        <w:t>Develop and cultivates knowledge that enhances the overall success of volunteer and service programs.</w:t>
      </w:r>
    </w:p>
    <w:p w14:paraId="29E97757" w14:textId="236691AD" w:rsidR="00F57024" w:rsidRPr="009C5800" w:rsidRDefault="00F57024" w:rsidP="00A8266F">
      <w:pPr>
        <w:numPr>
          <w:ilvl w:val="0"/>
          <w:numId w:val="3"/>
        </w:numPr>
        <w:spacing w:before="0"/>
        <w:rPr>
          <w:rFonts w:ascii="Arial" w:hAnsi="Arial" w:cs="Arial"/>
          <w:sz w:val="24"/>
          <w:szCs w:val="24"/>
        </w:rPr>
      </w:pPr>
      <w:r w:rsidRPr="009C5800">
        <w:rPr>
          <w:rFonts w:ascii="Arial" w:hAnsi="Arial" w:cs="Arial"/>
          <w:sz w:val="24"/>
          <w:szCs w:val="24"/>
        </w:rPr>
        <w:t xml:space="preserve">Cultivate the growth of a culture of citizenship and service to communities. </w:t>
      </w:r>
    </w:p>
    <w:p w14:paraId="7C940929" w14:textId="1EAA76B6" w:rsidR="00F57024" w:rsidRPr="009C5800" w:rsidRDefault="00F57024" w:rsidP="00F57024">
      <w:pPr>
        <w:pStyle w:val="Body"/>
        <w:ind w:firstLine="0"/>
        <w:rPr>
          <w:rFonts w:ascii="Arial" w:hAnsi="Arial" w:cs="Arial"/>
          <w:sz w:val="24"/>
          <w:szCs w:val="24"/>
        </w:rPr>
      </w:pPr>
      <w:r w:rsidRPr="009C5800">
        <w:rPr>
          <w:rFonts w:ascii="Arial" w:hAnsi="Arial" w:cs="Arial"/>
          <w:sz w:val="24"/>
          <w:szCs w:val="24"/>
        </w:rPr>
        <w:lastRenderedPageBreak/>
        <w:t xml:space="preserve">To accomplish these goals, </w:t>
      </w:r>
      <w:r w:rsidR="00D66F47" w:rsidRPr="009C5800">
        <w:rPr>
          <w:rFonts w:ascii="Arial" w:hAnsi="Arial" w:cs="Arial"/>
          <w:sz w:val="24"/>
          <w:szCs w:val="24"/>
        </w:rPr>
        <w:t>the federal agency</w:t>
      </w:r>
      <w:r w:rsidRPr="009C5800">
        <w:rPr>
          <w:rFonts w:ascii="Arial" w:hAnsi="Arial" w:cs="Arial"/>
          <w:sz w:val="24"/>
          <w:szCs w:val="24"/>
        </w:rPr>
        <w:t xml:space="preserve"> provides grants as well as training and technical assistance to state service commissions and national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563071D0" w14:textId="5FAA5D38" w:rsidR="00F57024" w:rsidRDefault="00D66F47" w:rsidP="00F57024">
      <w:pPr>
        <w:pStyle w:val="Body"/>
        <w:ind w:firstLine="0"/>
        <w:rPr>
          <w:rStyle w:val="Heading3Char"/>
          <w:rFonts w:cs="Arial"/>
          <w:sz w:val="24"/>
        </w:rPr>
      </w:pPr>
      <w:r w:rsidRPr="009C5800">
        <w:rPr>
          <w:rFonts w:ascii="Arial" w:hAnsi="Arial" w:cs="Arial"/>
          <w:sz w:val="24"/>
          <w:szCs w:val="24"/>
        </w:rPr>
        <w:t xml:space="preserve">FMI, visit </w:t>
      </w:r>
      <w:hyperlink r:id="rId20" w:history="1">
        <w:r w:rsidR="00892308" w:rsidRPr="00892308">
          <w:rPr>
            <w:rStyle w:val="Hyperlink"/>
            <w:rFonts w:ascii="Arial" w:hAnsi="Arial" w:cs="Arial"/>
            <w:sz w:val="24"/>
            <w:szCs w:val="24"/>
          </w:rPr>
          <w:t>AmeriCorps.gov</w:t>
        </w:r>
      </w:hyperlink>
      <w:r w:rsidRPr="00892308">
        <w:rPr>
          <w:rFonts w:ascii="Arial" w:hAnsi="Arial" w:cs="Arial"/>
          <w:sz w:val="24"/>
          <w:szCs w:val="24"/>
        </w:rPr>
        <w:t xml:space="preserve"> </w:t>
      </w:r>
      <w:r w:rsidR="00F57024" w:rsidRPr="00892308">
        <w:rPr>
          <w:rStyle w:val="Heading3Char"/>
          <w:rFonts w:cs="Arial"/>
          <w:sz w:val="24"/>
        </w:rPr>
        <w:t xml:space="preserve">. </w:t>
      </w:r>
    </w:p>
    <w:p w14:paraId="7EBF3190" w14:textId="77777777" w:rsidR="009C5800" w:rsidRPr="00892308" w:rsidRDefault="009C5800" w:rsidP="00F57024">
      <w:pPr>
        <w:pStyle w:val="Body"/>
        <w:ind w:firstLine="0"/>
        <w:rPr>
          <w:rStyle w:val="Heading3Char"/>
          <w:rFonts w:cs="Arial"/>
          <w:sz w:val="24"/>
        </w:rPr>
      </w:pPr>
    </w:p>
    <w:p w14:paraId="1B8B2596" w14:textId="3D6C3A02" w:rsidR="004E3A84" w:rsidRPr="00DE4154" w:rsidRDefault="00AD6F8E" w:rsidP="00DE4154">
      <w:pPr>
        <w:pStyle w:val="Heading1"/>
      </w:pPr>
      <w:bookmarkStart w:id="78" w:name="_Toc128643134"/>
      <w:r w:rsidRPr="00DE4154">
        <w:t xml:space="preserve">B. </w:t>
      </w:r>
      <w:r w:rsidR="00D66F47">
        <w:t xml:space="preserve">Maine </w:t>
      </w:r>
      <w:r w:rsidRPr="00DE4154">
        <w:t xml:space="preserve">AmeriCorps Planning Grant </w:t>
      </w:r>
      <w:r w:rsidR="00965481">
        <w:t>Details</w:t>
      </w:r>
      <w:bookmarkEnd w:id="78"/>
    </w:p>
    <w:p w14:paraId="442DA9FC" w14:textId="77777777" w:rsidR="00AD6F8E" w:rsidRDefault="00AD6F8E" w:rsidP="00DE4154">
      <w:pPr>
        <w:pStyle w:val="Heading2"/>
      </w:pPr>
      <w:bookmarkStart w:id="79" w:name="_Toc128643135"/>
      <w:r>
        <w:t xml:space="preserve">I. </w:t>
      </w:r>
      <w:r w:rsidR="00EE1430">
        <w:t>Purpose, Number of Awards, Grant Amounts, Eligible Applicants</w:t>
      </w:r>
      <w:bookmarkEnd w:id="79"/>
    </w:p>
    <w:p w14:paraId="26DEEEC2" w14:textId="5292DFC0" w:rsidR="00931BAB" w:rsidRPr="009C5800" w:rsidRDefault="00931BAB" w:rsidP="00222D73">
      <w:pPr>
        <w:pStyle w:val="Body"/>
        <w:ind w:firstLine="0"/>
        <w:rPr>
          <w:rFonts w:ascii="Arial" w:hAnsi="Arial" w:cs="Arial"/>
          <w:sz w:val="24"/>
          <w:szCs w:val="24"/>
        </w:rPr>
      </w:pPr>
      <w:bookmarkStart w:id="80" w:name="_Toc252908806"/>
      <w:bookmarkStart w:id="81" w:name="_Toc253001023"/>
      <w:bookmarkStart w:id="82" w:name="_Toc311843318"/>
      <w:bookmarkStart w:id="83" w:name="_Toc39593944"/>
      <w:bookmarkStart w:id="84" w:name="_Toc39607346"/>
      <w:bookmarkStart w:id="85" w:name="_Toc95298955"/>
      <w:bookmarkStart w:id="86" w:name="_Toc128332502"/>
      <w:bookmarkStart w:id="87" w:name="_Toc128394489"/>
      <w:bookmarkStart w:id="88" w:name="_Toc128413579"/>
      <w:bookmarkStart w:id="89" w:name="_Toc128643136"/>
      <w:r w:rsidRPr="009C5800">
        <w:rPr>
          <w:rStyle w:val="Heading3Char"/>
          <w:rFonts w:cs="Arial"/>
          <w:sz w:val="24"/>
        </w:rPr>
        <w:t xml:space="preserve">A.  Grant Purpose: </w:t>
      </w:r>
      <w:r w:rsidRPr="009C5800">
        <w:rPr>
          <w:rStyle w:val="Heading3Char"/>
          <w:rFonts w:cs="Arial"/>
          <w:b w:val="0"/>
          <w:sz w:val="24"/>
        </w:rPr>
        <w:t>T</w:t>
      </w:r>
      <w:bookmarkEnd w:id="80"/>
      <w:bookmarkEnd w:id="81"/>
      <w:bookmarkEnd w:id="82"/>
      <w:bookmarkEnd w:id="83"/>
      <w:bookmarkEnd w:id="84"/>
      <w:bookmarkEnd w:id="85"/>
      <w:bookmarkEnd w:id="86"/>
      <w:bookmarkEnd w:id="87"/>
      <w:bookmarkEnd w:id="88"/>
      <w:bookmarkEnd w:id="89"/>
      <w:r w:rsidRPr="009C5800">
        <w:rPr>
          <w:rFonts w:ascii="Arial" w:hAnsi="Arial" w:cs="Arial"/>
          <w:sz w:val="24"/>
          <w:szCs w:val="24"/>
        </w:rPr>
        <w:t xml:space="preserve">he purpose of a planning grant is to give community organizations and their partners the resources, technical assistance, and support to develop a “shovel-ready” AmeriCorps </w:t>
      </w:r>
      <w:r w:rsidR="00D66F47" w:rsidRPr="009C5800">
        <w:rPr>
          <w:rFonts w:ascii="Arial" w:hAnsi="Arial" w:cs="Arial"/>
          <w:sz w:val="24"/>
          <w:szCs w:val="24"/>
        </w:rPr>
        <w:t xml:space="preserve">State </w:t>
      </w:r>
      <w:r w:rsidRPr="009C5800">
        <w:rPr>
          <w:rFonts w:ascii="Arial" w:hAnsi="Arial" w:cs="Arial"/>
          <w:sz w:val="24"/>
          <w:szCs w:val="24"/>
        </w:rPr>
        <w:t xml:space="preserve">program that would be proposed for funding in </w:t>
      </w:r>
      <w:r w:rsidR="004A4341" w:rsidRPr="009C5800">
        <w:rPr>
          <w:rFonts w:ascii="Arial" w:hAnsi="Arial" w:cs="Arial"/>
          <w:sz w:val="24"/>
          <w:szCs w:val="24"/>
        </w:rPr>
        <w:t>a future</w:t>
      </w:r>
      <w:r w:rsidR="004D3DC1" w:rsidRPr="009C5800">
        <w:rPr>
          <w:rFonts w:ascii="Arial" w:hAnsi="Arial" w:cs="Arial"/>
          <w:sz w:val="24"/>
          <w:szCs w:val="24"/>
        </w:rPr>
        <w:t xml:space="preserve"> </w:t>
      </w:r>
      <w:r w:rsidR="00D66F47" w:rsidRPr="009C5800">
        <w:rPr>
          <w:rFonts w:ascii="Arial" w:hAnsi="Arial" w:cs="Arial"/>
          <w:sz w:val="24"/>
          <w:szCs w:val="24"/>
        </w:rPr>
        <w:t>Maine</w:t>
      </w:r>
      <w:r w:rsidRPr="009C5800">
        <w:rPr>
          <w:rFonts w:ascii="Arial" w:hAnsi="Arial" w:cs="Arial"/>
          <w:sz w:val="24"/>
          <w:szCs w:val="24"/>
        </w:rPr>
        <w:t xml:space="preserve"> AmeriCorps </w:t>
      </w:r>
      <w:r w:rsidR="004A4341" w:rsidRPr="009C5800">
        <w:rPr>
          <w:rFonts w:ascii="Arial" w:hAnsi="Arial" w:cs="Arial"/>
          <w:sz w:val="24"/>
          <w:szCs w:val="24"/>
        </w:rPr>
        <w:t xml:space="preserve">operating </w:t>
      </w:r>
      <w:r w:rsidR="005215A9" w:rsidRPr="009C5800">
        <w:rPr>
          <w:rFonts w:ascii="Arial" w:hAnsi="Arial" w:cs="Arial"/>
          <w:sz w:val="24"/>
          <w:szCs w:val="24"/>
        </w:rPr>
        <w:t>grant</w:t>
      </w:r>
      <w:r w:rsidR="004A4341" w:rsidRPr="009C5800">
        <w:rPr>
          <w:rFonts w:ascii="Arial" w:hAnsi="Arial" w:cs="Arial"/>
          <w:sz w:val="24"/>
          <w:szCs w:val="24"/>
        </w:rPr>
        <w:t xml:space="preserve"> competition</w:t>
      </w:r>
      <w:r w:rsidRPr="009C5800">
        <w:rPr>
          <w:rFonts w:ascii="Arial" w:hAnsi="Arial" w:cs="Arial"/>
          <w:sz w:val="24"/>
          <w:szCs w:val="24"/>
        </w:rPr>
        <w:t xml:space="preserve">. </w:t>
      </w:r>
      <w:r w:rsidR="004D3DC1" w:rsidRPr="009C5800">
        <w:rPr>
          <w:rFonts w:ascii="Arial" w:hAnsi="Arial" w:cs="Arial"/>
          <w:sz w:val="24"/>
          <w:szCs w:val="24"/>
        </w:rPr>
        <w:t>A</w:t>
      </w:r>
      <w:r w:rsidR="00156892" w:rsidRPr="009C5800">
        <w:rPr>
          <w:rFonts w:ascii="Arial" w:hAnsi="Arial" w:cs="Arial"/>
          <w:sz w:val="24"/>
          <w:szCs w:val="24"/>
        </w:rPr>
        <w:t>pplicants should submit a budget for a ten-month planning period.</w:t>
      </w:r>
    </w:p>
    <w:p w14:paraId="517A4385" w14:textId="30ED0C81" w:rsidR="0021142E" w:rsidRPr="009C5800" w:rsidRDefault="00931BAB" w:rsidP="00222D73">
      <w:pPr>
        <w:rPr>
          <w:rFonts w:ascii="Arial" w:hAnsi="Arial" w:cs="Arial"/>
          <w:sz w:val="24"/>
          <w:szCs w:val="24"/>
        </w:rPr>
      </w:pPr>
      <w:r w:rsidRPr="009C5800">
        <w:rPr>
          <w:rFonts w:ascii="Arial" w:hAnsi="Arial" w:cs="Arial"/>
          <w:sz w:val="24"/>
          <w:szCs w:val="24"/>
        </w:rPr>
        <w:t xml:space="preserve">During the </w:t>
      </w:r>
      <w:r w:rsidR="00D66F47" w:rsidRPr="009C5800">
        <w:rPr>
          <w:rFonts w:ascii="Arial" w:hAnsi="Arial" w:cs="Arial"/>
          <w:sz w:val="24"/>
          <w:szCs w:val="24"/>
        </w:rPr>
        <w:t>planning</w:t>
      </w:r>
      <w:r w:rsidRPr="009C5800">
        <w:rPr>
          <w:rFonts w:ascii="Arial" w:hAnsi="Arial" w:cs="Arial"/>
          <w:sz w:val="24"/>
          <w:szCs w:val="24"/>
        </w:rPr>
        <w:t xml:space="preserve"> period, the </w:t>
      </w:r>
      <w:r w:rsidR="00215958" w:rsidRPr="009C5800">
        <w:rPr>
          <w:rFonts w:ascii="Arial" w:hAnsi="Arial" w:cs="Arial"/>
          <w:sz w:val="24"/>
          <w:szCs w:val="24"/>
        </w:rPr>
        <w:t>grantee</w:t>
      </w:r>
      <w:r w:rsidRPr="009C5800">
        <w:rPr>
          <w:rFonts w:ascii="Arial" w:hAnsi="Arial" w:cs="Arial"/>
          <w:sz w:val="24"/>
          <w:szCs w:val="24"/>
        </w:rPr>
        <w:t xml:space="preserve"> will</w:t>
      </w:r>
      <w:r w:rsidR="00DC54DA" w:rsidRPr="009C5800">
        <w:rPr>
          <w:rFonts w:ascii="Arial" w:hAnsi="Arial" w:cs="Arial"/>
          <w:sz w:val="24"/>
          <w:szCs w:val="24"/>
        </w:rPr>
        <w:t xml:space="preserve"> devote personnel to training and completing tasks that</w:t>
      </w:r>
      <w:r w:rsidR="00215958" w:rsidRPr="009C5800">
        <w:rPr>
          <w:rFonts w:ascii="Arial" w:hAnsi="Arial" w:cs="Arial"/>
          <w:sz w:val="24"/>
          <w:szCs w:val="24"/>
        </w:rPr>
        <w:t>:</w:t>
      </w:r>
    </w:p>
    <w:p w14:paraId="5A7D2440" w14:textId="7A4F7C82" w:rsidR="0021142E" w:rsidRPr="009C5800" w:rsidRDefault="005215A9" w:rsidP="00342BA1">
      <w:pPr>
        <w:pStyle w:val="ListParagraph"/>
        <w:numPr>
          <w:ilvl w:val="0"/>
          <w:numId w:val="27"/>
        </w:numPr>
        <w:rPr>
          <w:rFonts w:ascii="Arial" w:hAnsi="Arial" w:cs="Arial"/>
          <w:sz w:val="24"/>
          <w:szCs w:val="24"/>
        </w:rPr>
      </w:pPr>
      <w:r w:rsidRPr="009C5800">
        <w:rPr>
          <w:rFonts w:ascii="Arial" w:hAnsi="Arial" w:cs="Arial"/>
          <w:sz w:val="24"/>
          <w:szCs w:val="24"/>
        </w:rPr>
        <w:t>clarify the scope and impact of</w:t>
      </w:r>
      <w:r w:rsidR="0021142E" w:rsidRPr="009C5800">
        <w:rPr>
          <w:rFonts w:ascii="Arial" w:hAnsi="Arial" w:cs="Arial"/>
          <w:sz w:val="24"/>
          <w:szCs w:val="24"/>
        </w:rPr>
        <w:t xml:space="preserve"> the</w:t>
      </w:r>
      <w:r w:rsidR="00931BAB" w:rsidRPr="009C5800">
        <w:rPr>
          <w:rFonts w:ascii="Arial" w:hAnsi="Arial" w:cs="Arial"/>
          <w:sz w:val="24"/>
          <w:szCs w:val="24"/>
        </w:rPr>
        <w:t xml:space="preserve"> critical issue affecting the</w:t>
      </w:r>
      <w:r w:rsidR="0021142E" w:rsidRPr="009C5800">
        <w:rPr>
          <w:rFonts w:ascii="Arial" w:hAnsi="Arial" w:cs="Arial"/>
          <w:sz w:val="24"/>
          <w:szCs w:val="24"/>
        </w:rPr>
        <w:t>ir</w:t>
      </w:r>
      <w:r w:rsidR="00931BAB" w:rsidRPr="009C5800">
        <w:rPr>
          <w:rFonts w:ascii="Arial" w:hAnsi="Arial" w:cs="Arial"/>
          <w:sz w:val="24"/>
          <w:szCs w:val="24"/>
        </w:rPr>
        <w:t xml:space="preserve"> target community</w:t>
      </w:r>
      <w:r w:rsidR="009D691E" w:rsidRPr="009C5800">
        <w:rPr>
          <w:rFonts w:ascii="Arial" w:hAnsi="Arial" w:cs="Arial"/>
          <w:sz w:val="24"/>
          <w:szCs w:val="24"/>
        </w:rPr>
        <w:t>.</w:t>
      </w:r>
      <w:r w:rsidR="0021142E" w:rsidRPr="009C5800">
        <w:rPr>
          <w:rFonts w:ascii="Arial" w:hAnsi="Arial" w:cs="Arial"/>
          <w:sz w:val="24"/>
          <w:szCs w:val="24"/>
        </w:rPr>
        <w:t xml:space="preserve"> </w:t>
      </w:r>
    </w:p>
    <w:p w14:paraId="0DE48A6A" w14:textId="457E3734" w:rsidR="0021142E" w:rsidRPr="009C5800" w:rsidRDefault="0021142E" w:rsidP="00342BA1">
      <w:pPr>
        <w:pStyle w:val="ListParagraph"/>
        <w:numPr>
          <w:ilvl w:val="0"/>
          <w:numId w:val="27"/>
        </w:numPr>
        <w:rPr>
          <w:rFonts w:ascii="Arial" w:hAnsi="Arial" w:cs="Arial"/>
          <w:sz w:val="24"/>
          <w:szCs w:val="24"/>
        </w:rPr>
      </w:pPr>
      <w:r w:rsidRPr="009C5800">
        <w:rPr>
          <w:rFonts w:ascii="Arial" w:hAnsi="Arial" w:cs="Arial"/>
          <w:sz w:val="24"/>
          <w:szCs w:val="24"/>
        </w:rPr>
        <w:t>research and identify an evidence-based service response to the issue</w:t>
      </w:r>
      <w:r w:rsidR="005215A9" w:rsidRPr="009C5800">
        <w:rPr>
          <w:rFonts w:ascii="Arial" w:hAnsi="Arial" w:cs="Arial"/>
          <w:sz w:val="24"/>
          <w:szCs w:val="24"/>
        </w:rPr>
        <w:t>, one</w:t>
      </w:r>
      <w:r w:rsidRPr="009C5800">
        <w:rPr>
          <w:rFonts w:ascii="Arial" w:hAnsi="Arial" w:cs="Arial"/>
          <w:sz w:val="24"/>
          <w:szCs w:val="24"/>
        </w:rPr>
        <w:t xml:space="preserve"> that can be implemented by AmeriCorps members and </w:t>
      </w:r>
      <w:r w:rsidR="004A4341" w:rsidRPr="009C5800">
        <w:rPr>
          <w:rFonts w:ascii="Arial" w:hAnsi="Arial" w:cs="Arial"/>
          <w:sz w:val="24"/>
          <w:szCs w:val="24"/>
        </w:rPr>
        <w:t xml:space="preserve">the </w:t>
      </w:r>
      <w:r w:rsidRPr="009C5800">
        <w:rPr>
          <w:rFonts w:ascii="Arial" w:hAnsi="Arial" w:cs="Arial"/>
          <w:sz w:val="24"/>
          <w:szCs w:val="24"/>
        </w:rPr>
        <w:t>community volunteers they recruit</w:t>
      </w:r>
      <w:r w:rsidR="009D691E" w:rsidRPr="009C5800">
        <w:rPr>
          <w:rFonts w:ascii="Arial" w:hAnsi="Arial" w:cs="Arial"/>
          <w:sz w:val="24"/>
          <w:szCs w:val="24"/>
        </w:rPr>
        <w:t>.</w:t>
      </w:r>
      <w:r w:rsidRPr="009C5800">
        <w:rPr>
          <w:rFonts w:ascii="Arial" w:hAnsi="Arial" w:cs="Arial"/>
          <w:sz w:val="24"/>
          <w:szCs w:val="24"/>
        </w:rPr>
        <w:t xml:space="preserve"> </w:t>
      </w:r>
      <w:r w:rsidR="00931BAB" w:rsidRPr="009C5800">
        <w:rPr>
          <w:rFonts w:ascii="Arial" w:hAnsi="Arial" w:cs="Arial"/>
          <w:sz w:val="24"/>
          <w:szCs w:val="24"/>
        </w:rPr>
        <w:t xml:space="preserve"> </w:t>
      </w:r>
    </w:p>
    <w:p w14:paraId="139EABD9" w14:textId="6D1A8BD3" w:rsidR="0021142E" w:rsidRPr="009C5800" w:rsidRDefault="00931BAB" w:rsidP="00342BA1">
      <w:pPr>
        <w:pStyle w:val="ListParagraph"/>
        <w:numPr>
          <w:ilvl w:val="0"/>
          <w:numId w:val="27"/>
        </w:numPr>
        <w:rPr>
          <w:rFonts w:ascii="Arial" w:hAnsi="Arial" w:cs="Arial"/>
          <w:sz w:val="24"/>
          <w:szCs w:val="24"/>
        </w:rPr>
      </w:pPr>
      <w:r w:rsidRPr="009C5800">
        <w:rPr>
          <w:rFonts w:ascii="Arial" w:hAnsi="Arial" w:cs="Arial"/>
          <w:sz w:val="24"/>
          <w:szCs w:val="24"/>
        </w:rPr>
        <w:t>develop a</w:t>
      </w:r>
      <w:r w:rsidR="00DC54DA" w:rsidRPr="009C5800">
        <w:rPr>
          <w:rFonts w:ascii="Arial" w:hAnsi="Arial" w:cs="Arial"/>
          <w:sz w:val="24"/>
          <w:szCs w:val="24"/>
        </w:rPr>
        <w:t>n operation</w:t>
      </w:r>
      <w:r w:rsidRPr="009C5800">
        <w:rPr>
          <w:rFonts w:ascii="Arial" w:hAnsi="Arial" w:cs="Arial"/>
          <w:sz w:val="24"/>
          <w:szCs w:val="24"/>
        </w:rPr>
        <w:t xml:space="preserve"> </w:t>
      </w:r>
      <w:r w:rsidR="00DC54DA" w:rsidRPr="009C5800">
        <w:rPr>
          <w:rFonts w:ascii="Arial" w:hAnsi="Arial" w:cs="Arial"/>
          <w:sz w:val="24"/>
          <w:szCs w:val="24"/>
        </w:rPr>
        <w:t>model</w:t>
      </w:r>
      <w:r w:rsidRPr="009C5800">
        <w:rPr>
          <w:rFonts w:ascii="Arial" w:hAnsi="Arial" w:cs="Arial"/>
          <w:sz w:val="24"/>
          <w:szCs w:val="24"/>
        </w:rPr>
        <w:t xml:space="preserve"> to deliver </w:t>
      </w:r>
      <w:r w:rsidR="0021142E" w:rsidRPr="009C5800">
        <w:rPr>
          <w:rFonts w:ascii="Arial" w:hAnsi="Arial" w:cs="Arial"/>
          <w:sz w:val="24"/>
          <w:szCs w:val="24"/>
        </w:rPr>
        <w:t>the services effectively</w:t>
      </w:r>
      <w:r w:rsidR="009D691E" w:rsidRPr="009C5800">
        <w:rPr>
          <w:rFonts w:ascii="Arial" w:hAnsi="Arial" w:cs="Arial"/>
          <w:sz w:val="24"/>
          <w:szCs w:val="24"/>
        </w:rPr>
        <w:t>.</w:t>
      </w:r>
      <w:r w:rsidRPr="009C5800">
        <w:rPr>
          <w:rFonts w:ascii="Arial" w:hAnsi="Arial" w:cs="Arial"/>
          <w:sz w:val="24"/>
          <w:szCs w:val="24"/>
        </w:rPr>
        <w:t xml:space="preserve"> </w:t>
      </w:r>
    </w:p>
    <w:p w14:paraId="4933652B" w14:textId="26A465D2" w:rsidR="0021142E" w:rsidRPr="009C5800" w:rsidRDefault="00931BAB" w:rsidP="00342BA1">
      <w:pPr>
        <w:pStyle w:val="ListParagraph"/>
        <w:numPr>
          <w:ilvl w:val="0"/>
          <w:numId w:val="27"/>
        </w:numPr>
        <w:rPr>
          <w:rFonts w:ascii="Arial" w:hAnsi="Arial" w:cs="Arial"/>
          <w:sz w:val="24"/>
          <w:szCs w:val="24"/>
        </w:rPr>
      </w:pPr>
      <w:r w:rsidRPr="009C5800">
        <w:rPr>
          <w:rFonts w:ascii="Arial" w:hAnsi="Arial" w:cs="Arial"/>
          <w:sz w:val="24"/>
          <w:szCs w:val="24"/>
        </w:rPr>
        <w:t>establish effective partnerships</w:t>
      </w:r>
      <w:r w:rsidR="0021142E" w:rsidRPr="009C5800">
        <w:rPr>
          <w:rFonts w:ascii="Arial" w:hAnsi="Arial" w:cs="Arial"/>
          <w:sz w:val="24"/>
          <w:szCs w:val="24"/>
        </w:rPr>
        <w:t xml:space="preserve"> to </w:t>
      </w:r>
      <w:r w:rsidR="00CD6D96" w:rsidRPr="009C5800">
        <w:rPr>
          <w:rFonts w:ascii="Arial" w:hAnsi="Arial" w:cs="Arial"/>
          <w:sz w:val="24"/>
          <w:szCs w:val="24"/>
        </w:rPr>
        <w:t>connect with</w:t>
      </w:r>
      <w:r w:rsidR="0021142E" w:rsidRPr="009C5800">
        <w:rPr>
          <w:rFonts w:ascii="Arial" w:hAnsi="Arial" w:cs="Arial"/>
          <w:sz w:val="24"/>
          <w:szCs w:val="24"/>
        </w:rPr>
        <w:t xml:space="preserve"> community beneficiaries and acquire needed human, financial, and other resources</w:t>
      </w:r>
      <w:r w:rsidR="009D691E" w:rsidRPr="009C5800">
        <w:rPr>
          <w:rFonts w:ascii="Arial" w:hAnsi="Arial" w:cs="Arial"/>
          <w:sz w:val="24"/>
          <w:szCs w:val="24"/>
        </w:rPr>
        <w:t>.</w:t>
      </w:r>
      <w:r w:rsidRPr="009C5800">
        <w:rPr>
          <w:rFonts w:ascii="Arial" w:hAnsi="Arial" w:cs="Arial"/>
          <w:sz w:val="24"/>
          <w:szCs w:val="24"/>
        </w:rPr>
        <w:t xml:space="preserve"> </w:t>
      </w:r>
    </w:p>
    <w:p w14:paraId="53BD0B72" w14:textId="2B8F48B0" w:rsidR="00932793" w:rsidRPr="009C5800" w:rsidRDefault="0021142E" w:rsidP="00342BA1">
      <w:pPr>
        <w:pStyle w:val="ListParagraph"/>
        <w:numPr>
          <w:ilvl w:val="0"/>
          <w:numId w:val="27"/>
        </w:numPr>
        <w:rPr>
          <w:rFonts w:ascii="Arial" w:hAnsi="Arial" w:cs="Arial"/>
          <w:sz w:val="24"/>
          <w:szCs w:val="24"/>
        </w:rPr>
      </w:pPr>
      <w:r w:rsidRPr="009C5800">
        <w:rPr>
          <w:rFonts w:ascii="Arial" w:hAnsi="Arial" w:cs="Arial"/>
          <w:sz w:val="24"/>
          <w:szCs w:val="24"/>
        </w:rPr>
        <w:t xml:space="preserve">develop the human resource </w:t>
      </w:r>
      <w:r w:rsidR="00CD6D96" w:rsidRPr="009C5800">
        <w:rPr>
          <w:rFonts w:ascii="Arial" w:hAnsi="Arial" w:cs="Arial"/>
          <w:sz w:val="24"/>
          <w:szCs w:val="24"/>
        </w:rPr>
        <w:t xml:space="preserve">policies, </w:t>
      </w:r>
      <w:r w:rsidRPr="009C5800">
        <w:rPr>
          <w:rFonts w:ascii="Arial" w:hAnsi="Arial" w:cs="Arial"/>
          <w:sz w:val="24"/>
          <w:szCs w:val="24"/>
        </w:rPr>
        <w:t>systems</w:t>
      </w:r>
      <w:r w:rsidR="00CD6D96" w:rsidRPr="009C5800">
        <w:rPr>
          <w:rFonts w:ascii="Arial" w:hAnsi="Arial" w:cs="Arial"/>
          <w:sz w:val="24"/>
          <w:szCs w:val="24"/>
        </w:rPr>
        <w:t>,</w:t>
      </w:r>
      <w:r w:rsidRPr="009C5800">
        <w:rPr>
          <w:rFonts w:ascii="Arial" w:hAnsi="Arial" w:cs="Arial"/>
          <w:sz w:val="24"/>
          <w:szCs w:val="24"/>
        </w:rPr>
        <w:t xml:space="preserve"> and management </w:t>
      </w:r>
      <w:r w:rsidR="00932793" w:rsidRPr="009C5800">
        <w:rPr>
          <w:rFonts w:ascii="Arial" w:hAnsi="Arial" w:cs="Arial"/>
          <w:sz w:val="24"/>
          <w:szCs w:val="24"/>
        </w:rPr>
        <w:t xml:space="preserve">procedures required to </w:t>
      </w:r>
      <w:r w:rsidR="00DC54DA" w:rsidRPr="009C5800">
        <w:rPr>
          <w:rFonts w:ascii="Arial" w:hAnsi="Arial" w:cs="Arial"/>
          <w:sz w:val="24"/>
          <w:szCs w:val="24"/>
        </w:rPr>
        <w:t xml:space="preserve">recruit, </w:t>
      </w:r>
      <w:r w:rsidR="00932793" w:rsidRPr="009C5800">
        <w:rPr>
          <w:rFonts w:ascii="Arial" w:hAnsi="Arial" w:cs="Arial"/>
          <w:sz w:val="24"/>
          <w:szCs w:val="24"/>
        </w:rPr>
        <w:t xml:space="preserve">select, onboard, supervise, evaluate, train, and </w:t>
      </w:r>
      <w:r w:rsidR="00CD6D96" w:rsidRPr="009C5800">
        <w:rPr>
          <w:rFonts w:ascii="Arial" w:hAnsi="Arial" w:cs="Arial"/>
          <w:sz w:val="24"/>
          <w:szCs w:val="24"/>
        </w:rPr>
        <w:t>record</w:t>
      </w:r>
      <w:r w:rsidR="00932793" w:rsidRPr="009C5800">
        <w:rPr>
          <w:rFonts w:ascii="Arial" w:hAnsi="Arial" w:cs="Arial"/>
          <w:sz w:val="24"/>
          <w:szCs w:val="24"/>
        </w:rPr>
        <w:t xml:space="preserve"> accomplishments of both AmeriCorps members and community volunteers</w:t>
      </w:r>
      <w:r w:rsidR="009D691E" w:rsidRPr="009C5800">
        <w:rPr>
          <w:rFonts w:ascii="Arial" w:hAnsi="Arial" w:cs="Arial"/>
          <w:sz w:val="24"/>
          <w:szCs w:val="24"/>
        </w:rPr>
        <w:t>.</w:t>
      </w:r>
    </w:p>
    <w:p w14:paraId="166CF2AD" w14:textId="6D2B1B8B" w:rsidR="00932793" w:rsidRPr="009C5800" w:rsidRDefault="00931BAB" w:rsidP="00342BA1">
      <w:pPr>
        <w:pStyle w:val="ListParagraph"/>
        <w:numPr>
          <w:ilvl w:val="0"/>
          <w:numId w:val="27"/>
        </w:numPr>
        <w:rPr>
          <w:rFonts w:ascii="Arial" w:hAnsi="Arial" w:cs="Arial"/>
          <w:sz w:val="24"/>
          <w:szCs w:val="24"/>
        </w:rPr>
      </w:pPr>
      <w:r w:rsidRPr="009C5800">
        <w:rPr>
          <w:rFonts w:ascii="Arial" w:hAnsi="Arial" w:cs="Arial"/>
          <w:sz w:val="24"/>
          <w:szCs w:val="24"/>
        </w:rPr>
        <w:t>develop data collection systems that will be used for reporting, learning, and continuous improvement</w:t>
      </w:r>
      <w:r w:rsidR="009D691E" w:rsidRPr="009C5800">
        <w:rPr>
          <w:rFonts w:ascii="Arial" w:hAnsi="Arial" w:cs="Arial"/>
          <w:sz w:val="24"/>
          <w:szCs w:val="24"/>
        </w:rPr>
        <w:t>.</w:t>
      </w:r>
      <w:r w:rsidR="00932793" w:rsidRPr="009C5800">
        <w:rPr>
          <w:rFonts w:ascii="Arial" w:hAnsi="Arial" w:cs="Arial"/>
          <w:sz w:val="24"/>
          <w:szCs w:val="24"/>
        </w:rPr>
        <w:t xml:space="preserve"> </w:t>
      </w:r>
    </w:p>
    <w:p w14:paraId="6CA69DA7" w14:textId="77777777" w:rsidR="00932793" w:rsidRPr="009C5800" w:rsidRDefault="00932793" w:rsidP="00342BA1">
      <w:pPr>
        <w:pStyle w:val="ListParagraph"/>
        <w:numPr>
          <w:ilvl w:val="0"/>
          <w:numId w:val="27"/>
        </w:numPr>
        <w:rPr>
          <w:rFonts w:ascii="Arial" w:hAnsi="Arial" w:cs="Arial"/>
          <w:sz w:val="24"/>
          <w:szCs w:val="24"/>
        </w:rPr>
      </w:pPr>
      <w:r w:rsidRPr="009C5800">
        <w:rPr>
          <w:rFonts w:ascii="Arial" w:hAnsi="Arial" w:cs="Arial"/>
          <w:sz w:val="24"/>
          <w:szCs w:val="24"/>
        </w:rPr>
        <w:t xml:space="preserve">prepare to integrate AmeriCorps financial management requirements into agency </w:t>
      </w:r>
      <w:r w:rsidR="00DC54DA" w:rsidRPr="009C5800">
        <w:rPr>
          <w:rFonts w:ascii="Arial" w:hAnsi="Arial" w:cs="Arial"/>
          <w:sz w:val="24"/>
          <w:szCs w:val="24"/>
        </w:rPr>
        <w:t xml:space="preserve">policies and procedures; </w:t>
      </w:r>
      <w:r w:rsidRPr="009C5800">
        <w:rPr>
          <w:rFonts w:ascii="Arial" w:hAnsi="Arial" w:cs="Arial"/>
          <w:sz w:val="24"/>
          <w:szCs w:val="24"/>
        </w:rPr>
        <w:t>and</w:t>
      </w:r>
    </w:p>
    <w:p w14:paraId="4EFB0275" w14:textId="77777777" w:rsidR="00931BAB" w:rsidRPr="009C5800" w:rsidRDefault="00DC54DA" w:rsidP="00342BA1">
      <w:pPr>
        <w:pStyle w:val="ListParagraph"/>
        <w:numPr>
          <w:ilvl w:val="0"/>
          <w:numId w:val="27"/>
        </w:numPr>
        <w:rPr>
          <w:rFonts w:ascii="Arial" w:hAnsi="Arial" w:cs="Arial"/>
          <w:sz w:val="24"/>
          <w:szCs w:val="24"/>
        </w:rPr>
      </w:pPr>
      <w:r w:rsidRPr="009C5800">
        <w:rPr>
          <w:rFonts w:ascii="Arial" w:hAnsi="Arial" w:cs="Arial"/>
          <w:sz w:val="24"/>
          <w:szCs w:val="24"/>
        </w:rPr>
        <w:t>educate financial, human resource, senior leadership, and relevant organizational staff about</w:t>
      </w:r>
      <w:r w:rsidR="00931BAB" w:rsidRPr="009C5800">
        <w:rPr>
          <w:rFonts w:ascii="Arial" w:hAnsi="Arial" w:cs="Arial"/>
          <w:sz w:val="24"/>
          <w:szCs w:val="24"/>
        </w:rPr>
        <w:t xml:space="preserve"> AmeriCorps grant provisions, regulations, and resources available for new grantees.</w:t>
      </w:r>
    </w:p>
    <w:p w14:paraId="4AD09B89" w14:textId="77777777" w:rsidR="00DC54DA" w:rsidRPr="009C5800" w:rsidRDefault="00931BAB" w:rsidP="00D85329">
      <w:pPr>
        <w:rPr>
          <w:rFonts w:ascii="Arial" w:hAnsi="Arial" w:cs="Arial"/>
          <w:sz w:val="24"/>
          <w:szCs w:val="24"/>
        </w:rPr>
      </w:pPr>
      <w:r w:rsidRPr="009C5800">
        <w:rPr>
          <w:rFonts w:ascii="Arial" w:hAnsi="Arial" w:cs="Arial"/>
          <w:sz w:val="24"/>
          <w:szCs w:val="24"/>
        </w:rPr>
        <w:t xml:space="preserve">Throughout the planning </w:t>
      </w:r>
      <w:r w:rsidR="00DC54DA" w:rsidRPr="009C5800">
        <w:rPr>
          <w:rFonts w:ascii="Arial" w:hAnsi="Arial" w:cs="Arial"/>
          <w:sz w:val="24"/>
          <w:szCs w:val="24"/>
        </w:rPr>
        <w:t>grant</w:t>
      </w:r>
      <w:r w:rsidRPr="009C5800">
        <w:rPr>
          <w:rFonts w:ascii="Arial" w:hAnsi="Arial" w:cs="Arial"/>
          <w:sz w:val="24"/>
          <w:szCs w:val="24"/>
        </w:rPr>
        <w:t>, the organization</w:t>
      </w:r>
      <w:r w:rsidR="00CB501E" w:rsidRPr="009C5800">
        <w:rPr>
          <w:rFonts w:ascii="Arial" w:hAnsi="Arial" w:cs="Arial"/>
          <w:sz w:val="24"/>
          <w:szCs w:val="24"/>
        </w:rPr>
        <w:t>’s</w:t>
      </w:r>
      <w:r w:rsidRPr="009C5800">
        <w:rPr>
          <w:rFonts w:ascii="Arial" w:hAnsi="Arial" w:cs="Arial"/>
          <w:sz w:val="24"/>
          <w:szCs w:val="24"/>
        </w:rPr>
        <w:t xml:space="preserve"> </w:t>
      </w:r>
      <w:r w:rsidR="00CB501E" w:rsidRPr="009C5800">
        <w:rPr>
          <w:rFonts w:ascii="Arial" w:hAnsi="Arial" w:cs="Arial"/>
          <w:sz w:val="24"/>
          <w:szCs w:val="24"/>
        </w:rPr>
        <w:t>l</w:t>
      </w:r>
      <w:r w:rsidR="00DC54DA" w:rsidRPr="009C5800">
        <w:rPr>
          <w:rFonts w:ascii="Arial" w:hAnsi="Arial" w:cs="Arial"/>
          <w:sz w:val="24"/>
          <w:szCs w:val="24"/>
        </w:rPr>
        <w:t xml:space="preserve">ead planner and team members </w:t>
      </w:r>
      <w:r w:rsidR="00CB501E" w:rsidRPr="009C5800">
        <w:rPr>
          <w:rFonts w:ascii="Arial" w:hAnsi="Arial" w:cs="Arial"/>
          <w:sz w:val="24"/>
          <w:szCs w:val="24"/>
        </w:rPr>
        <w:t>must</w:t>
      </w:r>
      <w:r w:rsidR="00DC54DA" w:rsidRPr="009C5800">
        <w:rPr>
          <w:rFonts w:ascii="Arial" w:hAnsi="Arial" w:cs="Arial"/>
          <w:sz w:val="24"/>
          <w:szCs w:val="24"/>
        </w:rPr>
        <w:t xml:space="preserve"> participat</w:t>
      </w:r>
      <w:r w:rsidR="00CB501E" w:rsidRPr="009C5800">
        <w:rPr>
          <w:rFonts w:ascii="Arial" w:hAnsi="Arial" w:cs="Arial"/>
          <w:sz w:val="24"/>
          <w:szCs w:val="24"/>
        </w:rPr>
        <w:t>e</w:t>
      </w:r>
      <w:r w:rsidR="00DC54DA" w:rsidRPr="009C5800">
        <w:rPr>
          <w:rFonts w:ascii="Arial" w:hAnsi="Arial" w:cs="Arial"/>
          <w:sz w:val="24"/>
          <w:szCs w:val="24"/>
        </w:rPr>
        <w:t xml:space="preserve"> in Commission training about specific aspects of program planning. The organization must also commit to completing critical tasks between training events.</w:t>
      </w:r>
    </w:p>
    <w:p w14:paraId="3FEBAEA9" w14:textId="5EBE140E" w:rsidR="00931BAB" w:rsidRPr="009C5800" w:rsidRDefault="00931BAB" w:rsidP="00222D73">
      <w:pPr>
        <w:rPr>
          <w:rFonts w:ascii="Arial" w:hAnsi="Arial" w:cs="Arial"/>
          <w:sz w:val="24"/>
          <w:szCs w:val="24"/>
        </w:rPr>
      </w:pPr>
      <w:r w:rsidRPr="009C5800">
        <w:rPr>
          <w:rFonts w:ascii="Arial" w:hAnsi="Arial" w:cs="Arial"/>
          <w:sz w:val="24"/>
          <w:szCs w:val="24"/>
        </w:rPr>
        <w:t xml:space="preserve">An advisory committee </w:t>
      </w:r>
      <w:r w:rsidR="00DC54DA" w:rsidRPr="009C5800">
        <w:rPr>
          <w:rFonts w:ascii="Arial" w:hAnsi="Arial" w:cs="Arial"/>
          <w:sz w:val="24"/>
          <w:szCs w:val="24"/>
        </w:rPr>
        <w:t>must</w:t>
      </w:r>
      <w:r w:rsidRPr="009C5800">
        <w:rPr>
          <w:rFonts w:ascii="Arial" w:hAnsi="Arial" w:cs="Arial"/>
          <w:sz w:val="24"/>
          <w:szCs w:val="24"/>
        </w:rPr>
        <w:t xml:space="preserve"> be created </w:t>
      </w:r>
      <w:r w:rsidR="00CD6D96" w:rsidRPr="009C5800">
        <w:rPr>
          <w:rFonts w:ascii="Arial" w:hAnsi="Arial" w:cs="Arial"/>
          <w:sz w:val="24"/>
          <w:szCs w:val="24"/>
        </w:rPr>
        <w:t>with</w:t>
      </w:r>
      <w:r w:rsidRPr="009C5800">
        <w:rPr>
          <w:rFonts w:ascii="Arial" w:hAnsi="Arial" w:cs="Arial"/>
          <w:sz w:val="24"/>
          <w:szCs w:val="24"/>
        </w:rPr>
        <w:t xml:space="preserve"> a variety of community stakeholders</w:t>
      </w:r>
      <w:r w:rsidR="004D3DC1" w:rsidRPr="009C5800">
        <w:rPr>
          <w:rFonts w:ascii="Arial" w:hAnsi="Arial" w:cs="Arial"/>
          <w:sz w:val="24"/>
          <w:szCs w:val="24"/>
        </w:rPr>
        <w:t xml:space="preserve"> including people who w</w:t>
      </w:r>
      <w:r w:rsidR="004A4341" w:rsidRPr="009C5800">
        <w:rPr>
          <w:rFonts w:ascii="Arial" w:hAnsi="Arial" w:cs="Arial"/>
          <w:sz w:val="24"/>
          <w:szCs w:val="24"/>
        </w:rPr>
        <w:t>ill</w:t>
      </w:r>
      <w:r w:rsidR="004D3DC1" w:rsidRPr="009C5800">
        <w:rPr>
          <w:rFonts w:ascii="Arial" w:hAnsi="Arial" w:cs="Arial"/>
          <w:sz w:val="24"/>
          <w:szCs w:val="24"/>
        </w:rPr>
        <w:t xml:space="preserve"> benefit from the service activities</w:t>
      </w:r>
      <w:r w:rsidRPr="009C5800">
        <w:rPr>
          <w:rFonts w:ascii="Arial" w:hAnsi="Arial" w:cs="Arial"/>
          <w:sz w:val="24"/>
          <w:szCs w:val="24"/>
        </w:rPr>
        <w:t>.</w:t>
      </w:r>
      <w:r w:rsidR="00DC54DA" w:rsidRPr="009C5800">
        <w:rPr>
          <w:rFonts w:ascii="Arial" w:hAnsi="Arial" w:cs="Arial"/>
          <w:sz w:val="24"/>
          <w:szCs w:val="24"/>
        </w:rPr>
        <w:t xml:space="preserve"> </w:t>
      </w:r>
      <w:r w:rsidRPr="009C5800">
        <w:rPr>
          <w:rFonts w:ascii="Arial" w:hAnsi="Arial" w:cs="Arial"/>
          <w:sz w:val="24"/>
          <w:szCs w:val="24"/>
        </w:rPr>
        <w:t>The Advisory Committee</w:t>
      </w:r>
      <w:r w:rsidR="004A4341" w:rsidRPr="009C5800">
        <w:rPr>
          <w:rFonts w:ascii="Arial" w:hAnsi="Arial" w:cs="Arial"/>
          <w:sz w:val="24"/>
          <w:szCs w:val="24"/>
        </w:rPr>
        <w:t xml:space="preserve">’s mission is </w:t>
      </w:r>
      <w:r w:rsidR="00DC54DA" w:rsidRPr="009C5800">
        <w:rPr>
          <w:rFonts w:ascii="Arial" w:hAnsi="Arial" w:cs="Arial"/>
          <w:sz w:val="24"/>
          <w:szCs w:val="24"/>
        </w:rPr>
        <w:t>to</w:t>
      </w:r>
      <w:r w:rsidRPr="009C5800">
        <w:rPr>
          <w:rFonts w:ascii="Arial" w:hAnsi="Arial" w:cs="Arial"/>
          <w:sz w:val="24"/>
          <w:szCs w:val="24"/>
        </w:rPr>
        <w:t xml:space="preserve"> assist in crafting the overall program design by clarifying </w:t>
      </w:r>
      <w:r w:rsidR="004A4341" w:rsidRPr="009C5800">
        <w:rPr>
          <w:rFonts w:ascii="Arial" w:hAnsi="Arial" w:cs="Arial"/>
          <w:sz w:val="24"/>
          <w:szCs w:val="24"/>
        </w:rPr>
        <w:t>program goals</w:t>
      </w:r>
      <w:r w:rsidR="00DC54DA" w:rsidRPr="009C5800">
        <w:rPr>
          <w:rFonts w:ascii="Arial" w:hAnsi="Arial" w:cs="Arial"/>
          <w:sz w:val="24"/>
          <w:szCs w:val="24"/>
        </w:rPr>
        <w:t>,</w:t>
      </w:r>
      <w:r w:rsidRPr="009C5800">
        <w:rPr>
          <w:rFonts w:ascii="Arial" w:hAnsi="Arial" w:cs="Arial"/>
          <w:sz w:val="24"/>
          <w:szCs w:val="24"/>
        </w:rPr>
        <w:t xml:space="preserve"> identifying AmeriCorps members' service activities and sites</w:t>
      </w:r>
      <w:r w:rsidR="00DC54DA" w:rsidRPr="009C5800">
        <w:rPr>
          <w:rFonts w:ascii="Arial" w:hAnsi="Arial" w:cs="Arial"/>
          <w:sz w:val="24"/>
          <w:szCs w:val="24"/>
        </w:rPr>
        <w:t>,</w:t>
      </w:r>
      <w:r w:rsidRPr="009C5800">
        <w:rPr>
          <w:rFonts w:ascii="Arial" w:hAnsi="Arial" w:cs="Arial"/>
          <w:sz w:val="24"/>
          <w:szCs w:val="24"/>
        </w:rPr>
        <w:t xml:space="preserve"> developing </w:t>
      </w:r>
      <w:r w:rsidR="004A4341" w:rsidRPr="009C5800">
        <w:rPr>
          <w:rFonts w:ascii="Arial" w:hAnsi="Arial" w:cs="Arial"/>
          <w:sz w:val="24"/>
          <w:szCs w:val="24"/>
        </w:rPr>
        <w:t>partner</w:t>
      </w:r>
      <w:r w:rsidRPr="009C5800">
        <w:rPr>
          <w:rFonts w:ascii="Arial" w:hAnsi="Arial" w:cs="Arial"/>
          <w:sz w:val="24"/>
          <w:szCs w:val="24"/>
        </w:rPr>
        <w:t xml:space="preserve"> roles, and outlining budget needs and sources of match funding. </w:t>
      </w:r>
      <w:r w:rsidR="00DC54DA" w:rsidRPr="009C5800">
        <w:rPr>
          <w:rFonts w:ascii="Arial" w:hAnsi="Arial" w:cs="Arial"/>
          <w:sz w:val="24"/>
          <w:szCs w:val="24"/>
        </w:rPr>
        <w:t xml:space="preserve">The Advisory Committee fulfills the legal requirement that the community be </w:t>
      </w:r>
      <w:r w:rsidR="00AA2580" w:rsidRPr="009C5800">
        <w:rPr>
          <w:rFonts w:ascii="Arial" w:hAnsi="Arial" w:cs="Arial"/>
          <w:sz w:val="24"/>
          <w:szCs w:val="24"/>
        </w:rPr>
        <w:t>involved in developing and implementing an AmeriCorps program.</w:t>
      </w:r>
    </w:p>
    <w:p w14:paraId="4F9865B5" w14:textId="03275D7B" w:rsidR="00AA2580" w:rsidRPr="009C5800" w:rsidRDefault="00AA2580" w:rsidP="00931BAB">
      <w:pPr>
        <w:pStyle w:val="Body"/>
        <w:ind w:firstLine="0"/>
        <w:rPr>
          <w:rFonts w:ascii="Arial" w:hAnsi="Arial" w:cs="Arial"/>
          <w:sz w:val="24"/>
          <w:szCs w:val="24"/>
        </w:rPr>
      </w:pPr>
      <w:r w:rsidRPr="009C5800">
        <w:rPr>
          <w:rFonts w:ascii="Arial" w:hAnsi="Arial" w:cs="Arial"/>
          <w:sz w:val="24"/>
          <w:szCs w:val="24"/>
        </w:rPr>
        <w:t xml:space="preserve">The </w:t>
      </w:r>
      <w:r w:rsidR="004D3DC1" w:rsidRPr="009C5800">
        <w:rPr>
          <w:rFonts w:ascii="Arial" w:hAnsi="Arial" w:cs="Arial"/>
          <w:sz w:val="24"/>
          <w:szCs w:val="24"/>
        </w:rPr>
        <w:t xml:space="preserve">planning </w:t>
      </w:r>
      <w:r w:rsidRPr="009C5800">
        <w:rPr>
          <w:rFonts w:ascii="Arial" w:hAnsi="Arial" w:cs="Arial"/>
          <w:sz w:val="24"/>
          <w:szCs w:val="24"/>
        </w:rPr>
        <w:t xml:space="preserve">grant </w:t>
      </w:r>
      <w:r w:rsidR="004D3DC1" w:rsidRPr="009C5800">
        <w:rPr>
          <w:rFonts w:ascii="Arial" w:hAnsi="Arial" w:cs="Arial"/>
          <w:sz w:val="24"/>
          <w:szCs w:val="24"/>
        </w:rPr>
        <w:t>product</w:t>
      </w:r>
      <w:r w:rsidRPr="009C5800">
        <w:rPr>
          <w:rFonts w:ascii="Arial" w:hAnsi="Arial" w:cs="Arial"/>
          <w:sz w:val="24"/>
          <w:szCs w:val="24"/>
        </w:rPr>
        <w:t xml:space="preserve"> is an AmeriCorps program proposal that addresses the following elements in a strong, competitive manner:</w:t>
      </w:r>
    </w:p>
    <w:p w14:paraId="2482A234" w14:textId="77777777"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Community Need and Intervention</w:t>
      </w:r>
    </w:p>
    <w:p w14:paraId="42956960" w14:textId="2CC41BAC"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Theory of Change and Logic Model</w:t>
      </w:r>
      <w:r w:rsidR="004A4341" w:rsidRPr="009C5800">
        <w:rPr>
          <w:rFonts w:ascii="Arial" w:hAnsi="Arial" w:cs="Arial"/>
          <w:sz w:val="24"/>
          <w:szCs w:val="24"/>
        </w:rPr>
        <w:t xml:space="preserve"> (service activities, locations, duration, resources needed)</w:t>
      </w:r>
    </w:p>
    <w:p w14:paraId="78F86276" w14:textId="77777777"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Evidence-base</w:t>
      </w:r>
    </w:p>
    <w:p w14:paraId="6BE639DB" w14:textId="77777777"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lastRenderedPageBreak/>
        <w:t>Member Experience (training, reflection, connection to AmeriCorps movement)</w:t>
      </w:r>
    </w:p>
    <w:p w14:paraId="44D56B54" w14:textId="689506B7" w:rsidR="004A4341" w:rsidRPr="009C5800" w:rsidRDefault="004A4341"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Program alignment with sponsor mission and goals as well as readiness to operate program</w:t>
      </w:r>
    </w:p>
    <w:p w14:paraId="7A468376" w14:textId="7A666248"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Program Staffing, Compliance, and Accountability</w:t>
      </w:r>
    </w:p>
    <w:p w14:paraId="7E2E3E46" w14:textId="77777777"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Member Supervision</w:t>
      </w:r>
    </w:p>
    <w:p w14:paraId="4F17FFBC" w14:textId="77777777" w:rsidR="00AA2580"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Performance Measurement</w:t>
      </w:r>
    </w:p>
    <w:p w14:paraId="66BAB652" w14:textId="77777777" w:rsidR="00931BAB" w:rsidRPr="009C5800" w:rsidRDefault="00AA2580" w:rsidP="00342BA1">
      <w:pPr>
        <w:pStyle w:val="Body"/>
        <w:numPr>
          <w:ilvl w:val="0"/>
          <w:numId w:val="28"/>
        </w:numPr>
        <w:ind w:left="778"/>
        <w:contextualSpacing/>
        <w:rPr>
          <w:rFonts w:ascii="Arial" w:hAnsi="Arial" w:cs="Arial"/>
          <w:sz w:val="24"/>
          <w:szCs w:val="24"/>
        </w:rPr>
      </w:pPr>
      <w:r w:rsidRPr="009C5800">
        <w:rPr>
          <w:rFonts w:ascii="Arial" w:hAnsi="Arial" w:cs="Arial"/>
          <w:sz w:val="24"/>
          <w:szCs w:val="24"/>
        </w:rPr>
        <w:t>Data collection and evaluation</w:t>
      </w:r>
    </w:p>
    <w:p w14:paraId="23F15EA1" w14:textId="12E40317" w:rsidR="00931BAB" w:rsidRPr="009C5800" w:rsidRDefault="00931BAB" w:rsidP="00222D73">
      <w:pPr>
        <w:pStyle w:val="Body"/>
        <w:ind w:firstLine="0"/>
        <w:rPr>
          <w:rFonts w:ascii="Arial" w:hAnsi="Arial" w:cs="Arial"/>
          <w:sz w:val="24"/>
          <w:szCs w:val="24"/>
        </w:rPr>
      </w:pPr>
      <w:bookmarkStart w:id="90" w:name="_Toc116307339"/>
      <w:bookmarkStart w:id="91" w:name="_Toc208564106"/>
      <w:bookmarkStart w:id="92" w:name="_Toc208584144"/>
      <w:bookmarkStart w:id="93" w:name="_Toc252908807"/>
      <w:bookmarkStart w:id="94" w:name="_Toc253001024"/>
      <w:bookmarkStart w:id="95" w:name="_Toc311843319"/>
      <w:bookmarkStart w:id="96" w:name="_Toc39593945"/>
      <w:bookmarkStart w:id="97" w:name="_Toc39607347"/>
      <w:bookmarkStart w:id="98" w:name="_Toc95298956"/>
      <w:bookmarkStart w:id="99" w:name="_Toc128332503"/>
      <w:bookmarkStart w:id="100" w:name="_Toc128394490"/>
      <w:bookmarkStart w:id="101" w:name="_Toc128413580"/>
      <w:bookmarkStart w:id="102" w:name="_Toc128643137"/>
      <w:r w:rsidRPr="009C5800">
        <w:rPr>
          <w:rStyle w:val="Heading3Char"/>
          <w:rFonts w:cs="Arial"/>
          <w:sz w:val="24"/>
        </w:rPr>
        <w:t xml:space="preserve">B.  Number Of </w:t>
      </w:r>
      <w:r w:rsidR="00AA2580" w:rsidRPr="009C5800">
        <w:rPr>
          <w:rStyle w:val="Heading3Char"/>
          <w:rFonts w:cs="Arial"/>
          <w:sz w:val="24"/>
        </w:rPr>
        <w:t>Awards</w:t>
      </w:r>
      <w:r w:rsidRPr="009C5800">
        <w:rPr>
          <w:rStyle w:val="Heading3Char"/>
          <w:rFonts w:cs="Arial"/>
          <w:sz w:val="24"/>
        </w:rPr>
        <w:t xml:space="preserve"> And Size:</w:t>
      </w:r>
      <w:bookmarkEnd w:id="90"/>
      <w:bookmarkEnd w:id="91"/>
      <w:bookmarkEnd w:id="92"/>
      <w:bookmarkEnd w:id="93"/>
      <w:bookmarkEnd w:id="94"/>
      <w:bookmarkEnd w:id="95"/>
      <w:bookmarkEnd w:id="96"/>
      <w:bookmarkEnd w:id="97"/>
      <w:bookmarkEnd w:id="98"/>
      <w:bookmarkEnd w:id="99"/>
      <w:bookmarkEnd w:id="100"/>
      <w:bookmarkEnd w:id="101"/>
      <w:bookmarkEnd w:id="102"/>
      <w:r w:rsidRPr="009C5800">
        <w:rPr>
          <w:rFonts w:ascii="Arial" w:hAnsi="Arial" w:cs="Arial"/>
          <w:sz w:val="24"/>
          <w:szCs w:val="24"/>
        </w:rPr>
        <w:t xml:space="preserve">  </w:t>
      </w:r>
      <w:r w:rsidR="00AA2580" w:rsidRPr="009C5800">
        <w:rPr>
          <w:rFonts w:ascii="Arial" w:hAnsi="Arial" w:cs="Arial"/>
          <w:sz w:val="24"/>
          <w:szCs w:val="24"/>
        </w:rPr>
        <w:t xml:space="preserve">The Commission intends to fund </w:t>
      </w:r>
      <w:r w:rsidR="00156892" w:rsidRPr="009C5800">
        <w:rPr>
          <w:rFonts w:ascii="Arial" w:hAnsi="Arial" w:cs="Arial"/>
          <w:sz w:val="24"/>
          <w:szCs w:val="24"/>
        </w:rPr>
        <w:t xml:space="preserve">one to </w:t>
      </w:r>
      <w:r w:rsidR="00CD6D96" w:rsidRPr="009C5800">
        <w:rPr>
          <w:rFonts w:ascii="Arial" w:hAnsi="Arial" w:cs="Arial"/>
          <w:sz w:val="24"/>
          <w:szCs w:val="24"/>
        </w:rPr>
        <w:t>three</w:t>
      </w:r>
      <w:r w:rsidR="00AA2580" w:rsidRPr="009C5800">
        <w:rPr>
          <w:rFonts w:ascii="Arial" w:hAnsi="Arial" w:cs="Arial"/>
          <w:sz w:val="24"/>
          <w:szCs w:val="24"/>
        </w:rPr>
        <w:t xml:space="preserve"> proposals through this competition but retains the right to fund none if the quality of proposals do not merit support.</w:t>
      </w:r>
      <w:r w:rsidR="0098629A" w:rsidRPr="009C5800">
        <w:rPr>
          <w:rFonts w:ascii="Arial" w:hAnsi="Arial" w:cs="Arial"/>
          <w:sz w:val="24"/>
          <w:szCs w:val="24"/>
        </w:rPr>
        <w:t xml:space="preserve"> It also retains the right to issue either full or partial awards at its discretion.</w:t>
      </w:r>
    </w:p>
    <w:p w14:paraId="7DC7FD1C" w14:textId="44E0AF86" w:rsidR="00AA2580" w:rsidRPr="009C5800" w:rsidRDefault="00AA2580" w:rsidP="00222D73">
      <w:pPr>
        <w:pStyle w:val="Body"/>
        <w:ind w:firstLine="0"/>
        <w:rPr>
          <w:rFonts w:ascii="Arial" w:hAnsi="Arial" w:cs="Arial"/>
          <w:sz w:val="24"/>
          <w:szCs w:val="24"/>
        </w:rPr>
      </w:pPr>
      <w:r w:rsidRPr="009C5800">
        <w:rPr>
          <w:rFonts w:ascii="Arial" w:hAnsi="Arial" w:cs="Arial"/>
          <w:sz w:val="24"/>
          <w:szCs w:val="24"/>
        </w:rPr>
        <w:t xml:space="preserve">Total funds available for this competition are </w:t>
      </w:r>
      <w:r w:rsidR="00B90010" w:rsidRPr="009C5800">
        <w:rPr>
          <w:rFonts w:ascii="Arial" w:hAnsi="Arial" w:cs="Arial"/>
          <w:sz w:val="24"/>
          <w:szCs w:val="24"/>
        </w:rPr>
        <w:t>$</w:t>
      </w:r>
      <w:r w:rsidR="00CD6D96" w:rsidRPr="009C5800">
        <w:rPr>
          <w:rFonts w:ascii="Arial" w:hAnsi="Arial" w:cs="Arial"/>
          <w:sz w:val="24"/>
          <w:szCs w:val="24"/>
        </w:rPr>
        <w:t>18</w:t>
      </w:r>
      <w:r w:rsidR="004D3DC1" w:rsidRPr="009C5800">
        <w:rPr>
          <w:rFonts w:ascii="Arial" w:hAnsi="Arial" w:cs="Arial"/>
          <w:sz w:val="24"/>
          <w:szCs w:val="24"/>
        </w:rPr>
        <w:t>0</w:t>
      </w:r>
      <w:r w:rsidR="00B90010" w:rsidRPr="009C5800">
        <w:rPr>
          <w:rFonts w:ascii="Arial" w:hAnsi="Arial" w:cs="Arial"/>
          <w:sz w:val="24"/>
          <w:szCs w:val="24"/>
        </w:rPr>
        <w:t>,000 and award sizes will be no greater than $</w:t>
      </w:r>
      <w:r w:rsidR="00156892" w:rsidRPr="009C5800">
        <w:rPr>
          <w:rFonts w:ascii="Arial" w:hAnsi="Arial" w:cs="Arial"/>
          <w:sz w:val="24"/>
          <w:szCs w:val="24"/>
        </w:rPr>
        <w:t>6</w:t>
      </w:r>
      <w:r w:rsidR="00B90010" w:rsidRPr="009C5800">
        <w:rPr>
          <w:rFonts w:ascii="Arial" w:hAnsi="Arial" w:cs="Arial"/>
          <w:sz w:val="24"/>
          <w:szCs w:val="24"/>
        </w:rPr>
        <w:t xml:space="preserve">0,000 for 10-months. </w:t>
      </w:r>
      <w:r w:rsidR="00395C02" w:rsidRPr="009C5800">
        <w:rPr>
          <w:rFonts w:ascii="Arial" w:hAnsi="Arial" w:cs="Arial"/>
          <w:sz w:val="24"/>
          <w:szCs w:val="24"/>
        </w:rPr>
        <w:t>Planning grant funds must be used within the award period and cannot be carried forward into an operating grant.</w:t>
      </w:r>
    </w:p>
    <w:p w14:paraId="7C4604F8" w14:textId="4A8601FE" w:rsidR="00931BAB" w:rsidRPr="009C5800" w:rsidRDefault="00931BAB" w:rsidP="00931BAB">
      <w:pPr>
        <w:rPr>
          <w:rFonts w:ascii="Arial" w:hAnsi="Arial" w:cs="Arial"/>
          <w:sz w:val="24"/>
          <w:szCs w:val="24"/>
        </w:rPr>
      </w:pPr>
      <w:bookmarkStart w:id="103" w:name="_Toc116307334"/>
      <w:bookmarkStart w:id="104" w:name="_Toc146020763"/>
      <w:bookmarkStart w:id="105" w:name="_Toc208564101"/>
      <w:bookmarkStart w:id="106" w:name="_Toc208584139"/>
      <w:bookmarkStart w:id="107" w:name="_Toc224376310"/>
      <w:bookmarkStart w:id="108" w:name="_Toc39593946"/>
      <w:bookmarkStart w:id="109" w:name="_Toc39607348"/>
      <w:bookmarkStart w:id="110" w:name="_Toc95298957"/>
      <w:bookmarkStart w:id="111" w:name="_Toc128332504"/>
      <w:bookmarkStart w:id="112" w:name="_Toc128394491"/>
      <w:bookmarkStart w:id="113" w:name="_Toc128413581"/>
      <w:bookmarkStart w:id="114" w:name="_Toc128643138"/>
      <w:bookmarkStart w:id="115" w:name="_Toc116307347"/>
      <w:bookmarkStart w:id="116" w:name="_Toc146020773"/>
      <w:bookmarkStart w:id="117" w:name="_Toc208564114"/>
      <w:bookmarkStart w:id="118" w:name="_Toc208584152"/>
      <w:bookmarkStart w:id="119" w:name="_Toc224376316"/>
      <w:r w:rsidRPr="009C5800">
        <w:rPr>
          <w:rStyle w:val="Heading3Char"/>
          <w:rFonts w:cs="Arial"/>
          <w:sz w:val="24"/>
        </w:rPr>
        <w:t xml:space="preserve">C. </w:t>
      </w:r>
      <w:bookmarkEnd w:id="103"/>
      <w:bookmarkEnd w:id="104"/>
      <w:bookmarkEnd w:id="105"/>
      <w:bookmarkEnd w:id="106"/>
      <w:bookmarkEnd w:id="107"/>
      <w:r w:rsidRPr="009C5800">
        <w:rPr>
          <w:rStyle w:val="Heading3Char"/>
          <w:rFonts w:cs="Arial"/>
          <w:sz w:val="24"/>
        </w:rPr>
        <w:t>Eligible Applicants</w:t>
      </w:r>
      <w:bookmarkEnd w:id="108"/>
      <w:r w:rsidR="00215958" w:rsidRPr="009C5800">
        <w:rPr>
          <w:rStyle w:val="Heading3Char"/>
          <w:rFonts w:cs="Arial"/>
          <w:sz w:val="24"/>
        </w:rPr>
        <w:t>:</w:t>
      </w:r>
      <w:bookmarkEnd w:id="109"/>
      <w:bookmarkEnd w:id="110"/>
      <w:bookmarkEnd w:id="111"/>
      <w:bookmarkEnd w:id="112"/>
      <w:bookmarkEnd w:id="113"/>
      <w:bookmarkEnd w:id="114"/>
      <w:r w:rsidRPr="009C5800">
        <w:rPr>
          <w:rFonts w:ascii="Arial" w:hAnsi="Arial" w:cs="Arial"/>
          <w:sz w:val="24"/>
          <w:szCs w:val="24"/>
        </w:rPr>
        <w:t xml:space="preserve">  </w:t>
      </w:r>
      <w:r w:rsidR="0098629A" w:rsidRPr="009C5800">
        <w:rPr>
          <w:rFonts w:ascii="Arial" w:hAnsi="Arial" w:cs="Arial"/>
          <w:sz w:val="24"/>
          <w:szCs w:val="24"/>
        </w:rPr>
        <w:t xml:space="preserve">Organizations </w:t>
      </w:r>
      <w:r w:rsidRPr="009C5800">
        <w:rPr>
          <w:rFonts w:ascii="Arial" w:hAnsi="Arial" w:cs="Arial"/>
          <w:sz w:val="24"/>
          <w:szCs w:val="24"/>
        </w:rPr>
        <w:t xml:space="preserve">submitting proposals </w:t>
      </w:r>
      <w:r w:rsidR="0098629A" w:rsidRPr="009C5800">
        <w:rPr>
          <w:rFonts w:ascii="Arial" w:hAnsi="Arial" w:cs="Arial"/>
          <w:sz w:val="24"/>
          <w:szCs w:val="24"/>
        </w:rPr>
        <w:t xml:space="preserve">are eligible if they have </w:t>
      </w:r>
      <w:r w:rsidRPr="009C5800">
        <w:rPr>
          <w:rFonts w:ascii="Arial" w:hAnsi="Arial" w:cs="Arial"/>
          <w:sz w:val="24"/>
          <w:szCs w:val="24"/>
        </w:rPr>
        <w:t>never received grant funding to operate an</w:t>
      </w:r>
      <w:r w:rsidR="00222D73" w:rsidRPr="009C5800">
        <w:rPr>
          <w:rFonts w:ascii="Arial" w:hAnsi="Arial" w:cs="Arial"/>
          <w:sz w:val="24"/>
          <w:szCs w:val="24"/>
        </w:rPr>
        <w:t xml:space="preserve"> </w:t>
      </w:r>
      <w:r w:rsidRPr="009C5800">
        <w:rPr>
          <w:rFonts w:ascii="Arial" w:hAnsi="Arial" w:cs="Arial"/>
          <w:sz w:val="24"/>
          <w:szCs w:val="24"/>
        </w:rPr>
        <w:t>AmeriCorps</w:t>
      </w:r>
      <w:r w:rsidR="003C1AC1" w:rsidRPr="009C5800">
        <w:rPr>
          <w:rFonts w:ascii="Arial" w:hAnsi="Arial" w:cs="Arial"/>
          <w:sz w:val="24"/>
          <w:szCs w:val="24"/>
        </w:rPr>
        <w:t xml:space="preserve"> </w:t>
      </w:r>
      <w:r w:rsidRPr="009C5800">
        <w:rPr>
          <w:rFonts w:ascii="Arial" w:hAnsi="Arial" w:cs="Arial"/>
          <w:sz w:val="24"/>
          <w:szCs w:val="24"/>
        </w:rPr>
        <w:t xml:space="preserve">State/National program. </w:t>
      </w:r>
      <w:r w:rsidR="00311454" w:rsidRPr="009C5800">
        <w:rPr>
          <w:rFonts w:ascii="Arial" w:hAnsi="Arial" w:cs="Arial"/>
          <w:sz w:val="24"/>
          <w:szCs w:val="24"/>
        </w:rPr>
        <w:t xml:space="preserve">The sole exception is a subunit of a statewide entity that will serve a new community or a completely new need. </w:t>
      </w:r>
      <w:r w:rsidRPr="009C5800">
        <w:rPr>
          <w:rFonts w:ascii="Arial" w:hAnsi="Arial" w:cs="Arial"/>
          <w:sz w:val="24"/>
          <w:szCs w:val="24"/>
        </w:rPr>
        <w:t>Under the AmeriCorps rules, organizations that have hosted AmeriCorps members but not been grantees may apply for their own grant and qualify as “new.”</w:t>
      </w:r>
      <w:r w:rsidR="00882916" w:rsidRPr="009C5800">
        <w:rPr>
          <w:rFonts w:ascii="Arial" w:hAnsi="Arial" w:cs="Arial"/>
          <w:sz w:val="24"/>
          <w:szCs w:val="24"/>
        </w:rPr>
        <w:t xml:space="preserve"> </w:t>
      </w:r>
    </w:p>
    <w:p w14:paraId="25398A38" w14:textId="10D966D7" w:rsidR="0045455B" w:rsidRPr="009C5800" w:rsidRDefault="00931BAB" w:rsidP="0045455B">
      <w:pPr>
        <w:pStyle w:val="Body"/>
        <w:ind w:firstLine="0"/>
        <w:rPr>
          <w:rFonts w:ascii="Arial" w:hAnsi="Arial" w:cs="Arial"/>
          <w:sz w:val="24"/>
          <w:szCs w:val="24"/>
        </w:rPr>
      </w:pPr>
      <w:bookmarkStart w:id="120" w:name="_Toc39593947"/>
      <w:bookmarkStart w:id="121" w:name="_Toc39607349"/>
      <w:bookmarkStart w:id="122" w:name="_Toc95298958"/>
      <w:bookmarkStart w:id="123" w:name="_Toc128332505"/>
      <w:bookmarkStart w:id="124" w:name="_Toc128394492"/>
      <w:bookmarkStart w:id="125" w:name="_Toc128413582"/>
      <w:bookmarkStart w:id="126" w:name="_Toc128643139"/>
      <w:r w:rsidRPr="009C5800">
        <w:rPr>
          <w:rStyle w:val="Heading3Char"/>
          <w:rFonts w:cs="Arial"/>
          <w:sz w:val="24"/>
        </w:rPr>
        <w:t>D. What Types Of Organizations May Apply?</w:t>
      </w:r>
      <w:bookmarkEnd w:id="115"/>
      <w:bookmarkEnd w:id="116"/>
      <w:bookmarkEnd w:id="117"/>
      <w:bookmarkEnd w:id="118"/>
      <w:bookmarkEnd w:id="119"/>
      <w:bookmarkEnd w:id="120"/>
      <w:bookmarkEnd w:id="121"/>
      <w:bookmarkEnd w:id="122"/>
      <w:bookmarkEnd w:id="123"/>
      <w:bookmarkEnd w:id="124"/>
      <w:bookmarkEnd w:id="125"/>
      <w:bookmarkEnd w:id="126"/>
      <w:r w:rsidRPr="009C5800">
        <w:rPr>
          <w:rFonts w:ascii="Arial" w:hAnsi="Arial" w:cs="Arial"/>
          <w:b/>
          <w:smallCaps/>
          <w:sz w:val="24"/>
          <w:szCs w:val="24"/>
        </w:rPr>
        <w:t xml:space="preserve">  </w:t>
      </w:r>
      <w:r w:rsidRPr="009C5800">
        <w:rPr>
          <w:rFonts w:ascii="Arial" w:hAnsi="Arial" w:cs="Arial"/>
          <w:sz w:val="24"/>
          <w:szCs w:val="24"/>
        </w:rPr>
        <w:t xml:space="preserve">Maine non-profits, State and local units of government, higher education institutions, faith-based organizations, and national or regional organizations intending to operate an AmeriCorps program </w:t>
      </w:r>
      <w:r w:rsidR="0098629A" w:rsidRPr="009C5800">
        <w:rPr>
          <w:rFonts w:ascii="Arial" w:hAnsi="Arial" w:cs="Arial"/>
          <w:sz w:val="24"/>
          <w:szCs w:val="24"/>
        </w:rPr>
        <w:t xml:space="preserve">only </w:t>
      </w:r>
      <w:r w:rsidRPr="009C5800">
        <w:rPr>
          <w:rFonts w:ascii="Arial" w:hAnsi="Arial" w:cs="Arial"/>
          <w:sz w:val="24"/>
          <w:szCs w:val="24"/>
        </w:rPr>
        <w:t>in Maine may apply</w:t>
      </w:r>
      <w:r w:rsidR="00222D73" w:rsidRPr="009C5800">
        <w:rPr>
          <w:rFonts w:ascii="Arial" w:hAnsi="Arial" w:cs="Arial"/>
          <w:sz w:val="24"/>
          <w:szCs w:val="24"/>
        </w:rPr>
        <w:t>.</w:t>
      </w:r>
      <w:r w:rsidRPr="009C5800">
        <w:rPr>
          <w:rFonts w:ascii="Arial" w:hAnsi="Arial" w:cs="Arial"/>
          <w:sz w:val="24"/>
          <w:szCs w:val="24"/>
        </w:rPr>
        <w:t xml:space="preserve"> </w:t>
      </w:r>
      <w:bookmarkStart w:id="127" w:name="_Toc116307349"/>
      <w:bookmarkStart w:id="128" w:name="_Toc146020775"/>
      <w:bookmarkStart w:id="129" w:name="_Toc208564116"/>
      <w:bookmarkStart w:id="130" w:name="_Toc208584154"/>
      <w:bookmarkStart w:id="131" w:name="_Toc252908808"/>
      <w:bookmarkStart w:id="132" w:name="_Toc253001025"/>
      <w:bookmarkStart w:id="133" w:name="_Toc311843320"/>
    </w:p>
    <w:p w14:paraId="2B783E04" w14:textId="77777777" w:rsidR="0045455B" w:rsidRPr="009C5800" w:rsidRDefault="00931BAB" w:rsidP="0045455B">
      <w:pPr>
        <w:pStyle w:val="Body"/>
        <w:ind w:firstLine="0"/>
        <w:rPr>
          <w:rFonts w:ascii="Arial" w:hAnsi="Arial" w:cs="Arial"/>
          <w:sz w:val="24"/>
          <w:szCs w:val="24"/>
        </w:rPr>
      </w:pPr>
      <w:bookmarkStart w:id="134" w:name="_Toc39593948"/>
      <w:bookmarkStart w:id="135" w:name="_Toc39607350"/>
      <w:bookmarkStart w:id="136" w:name="_Toc95298959"/>
      <w:bookmarkStart w:id="137" w:name="_Toc128332506"/>
      <w:bookmarkStart w:id="138" w:name="_Toc128394493"/>
      <w:bookmarkStart w:id="139" w:name="_Toc128413583"/>
      <w:bookmarkStart w:id="140" w:name="_Toc128643140"/>
      <w:r w:rsidRPr="009C5800">
        <w:rPr>
          <w:rStyle w:val="Heading3Char"/>
          <w:rFonts w:cs="Arial"/>
          <w:sz w:val="24"/>
        </w:rPr>
        <w:t>E. Not Eligible: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9C5800">
        <w:rPr>
          <w:rStyle w:val="Heading3Char"/>
          <w:rFonts w:cs="Arial"/>
          <w:sz w:val="24"/>
        </w:rPr>
        <w:t xml:space="preserve"> </w:t>
      </w:r>
      <w:r w:rsidRPr="009C5800">
        <w:rPr>
          <w:rFonts w:ascii="Arial" w:hAnsi="Arial" w:cs="Arial"/>
          <w:sz w:val="24"/>
          <w:szCs w:val="24"/>
        </w:rPr>
        <w:t xml:space="preserve"> </w:t>
      </w:r>
      <w:r w:rsidRPr="009C5800">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 serve as a host site for Member placements, or act in any type of supervisory role for an AmeriCorps program.</w:t>
      </w:r>
      <w:r w:rsidRPr="009C5800">
        <w:rPr>
          <w:rFonts w:ascii="Arial" w:hAnsi="Arial" w:cs="Arial"/>
          <w:sz w:val="24"/>
          <w:szCs w:val="24"/>
        </w:rPr>
        <w:t xml:space="preserve"> </w:t>
      </w:r>
      <w:bookmarkStart w:id="141" w:name="_Toc116307350"/>
      <w:bookmarkStart w:id="142" w:name="_Toc146020776"/>
      <w:bookmarkStart w:id="143" w:name="_Toc208564117"/>
      <w:bookmarkStart w:id="144" w:name="_Toc208584155"/>
      <w:bookmarkStart w:id="145" w:name="_Toc252908809"/>
      <w:bookmarkStart w:id="146" w:name="_Toc253001026"/>
      <w:bookmarkStart w:id="147" w:name="_Toc311843321"/>
    </w:p>
    <w:p w14:paraId="3577C5A6" w14:textId="7E0B2A2B" w:rsidR="00EA39BA" w:rsidRPr="009C5800" w:rsidRDefault="00931BAB" w:rsidP="00EA39BA">
      <w:pPr>
        <w:pStyle w:val="Body"/>
        <w:ind w:firstLine="0"/>
        <w:rPr>
          <w:rFonts w:ascii="Arial" w:hAnsi="Arial" w:cs="Arial"/>
          <w:sz w:val="24"/>
          <w:szCs w:val="24"/>
        </w:rPr>
      </w:pPr>
      <w:bookmarkStart w:id="148" w:name="_Toc128394494"/>
      <w:bookmarkStart w:id="149" w:name="_Toc128413584"/>
      <w:bookmarkStart w:id="150" w:name="_Toc128643141"/>
      <w:bookmarkStart w:id="151" w:name="_Toc39593949"/>
      <w:bookmarkStart w:id="152" w:name="_Toc39607351"/>
      <w:bookmarkStart w:id="153" w:name="_Toc95298960"/>
      <w:bookmarkStart w:id="154" w:name="_Toc128332507"/>
      <w:r w:rsidRPr="009C5800">
        <w:rPr>
          <w:rStyle w:val="Heading3Char"/>
          <w:rFonts w:cs="Arial"/>
          <w:sz w:val="24"/>
        </w:rPr>
        <w:t>F.</w:t>
      </w:r>
      <w:bookmarkEnd w:id="148"/>
      <w:bookmarkEnd w:id="149"/>
      <w:bookmarkEnd w:id="150"/>
      <w:r w:rsidRPr="009C5800">
        <w:rPr>
          <w:rStyle w:val="Heading3Char"/>
          <w:rFonts w:cs="Arial"/>
          <w:sz w:val="24"/>
        </w:rPr>
        <w:t xml:space="preserve"> </w:t>
      </w:r>
      <w:r w:rsidR="00EA39BA" w:rsidRPr="009C5800">
        <w:rPr>
          <w:rFonts w:ascii="Arial" w:hAnsi="Arial" w:cs="Arial"/>
          <w:b/>
          <w:smallCaps/>
          <w:sz w:val="24"/>
          <w:szCs w:val="24"/>
        </w:rPr>
        <w:t>Special Note About “Same Project” Proposals Submitted to both AmeriCorps National and AmeriCorps State Grant Competitions</w:t>
      </w:r>
      <w:r w:rsidR="00EA39BA" w:rsidRPr="009C5800">
        <w:rPr>
          <w:rFonts w:ascii="Arial" w:hAnsi="Arial" w:cs="Arial"/>
          <w:b/>
          <w:sz w:val="24"/>
          <w:szCs w:val="24"/>
        </w:rPr>
        <w:t>.</w:t>
      </w:r>
      <w:r w:rsidR="00EA39BA" w:rsidRPr="009C5800">
        <w:rPr>
          <w:rFonts w:ascii="Arial" w:hAnsi="Arial" w:cs="Arial"/>
          <w:sz w:val="24"/>
          <w:szCs w:val="24"/>
        </w:rPr>
        <w:t xml:space="preserve">  Volunteer Maine will </w:t>
      </w:r>
      <w:r w:rsidR="00EA39BA" w:rsidRPr="009C5800">
        <w:rPr>
          <w:rFonts w:ascii="Arial" w:hAnsi="Arial" w:cs="Arial"/>
          <w:b/>
          <w:sz w:val="24"/>
          <w:szCs w:val="24"/>
        </w:rPr>
        <w:t>not</w:t>
      </w:r>
      <w:r w:rsidR="00EA39BA" w:rsidRPr="009C5800">
        <w:rPr>
          <w:rFonts w:ascii="Arial" w:hAnsi="Arial" w:cs="Arial"/>
          <w:sz w:val="24"/>
          <w:szCs w:val="24"/>
        </w:rPr>
        <w:t xml:space="preserve"> entertain proposals for the same project if an applicant submits to both the AmeriCorps National and AmeriCorps State competition since all competitions occur simultaneously and a project may not be funded from both sources.</w:t>
      </w:r>
      <w:r w:rsidR="00C41757" w:rsidRPr="009C5800">
        <w:rPr>
          <w:rFonts w:ascii="Arial" w:hAnsi="Arial" w:cs="Arial"/>
          <w:sz w:val="24"/>
          <w:szCs w:val="24"/>
        </w:rPr>
        <w:t xml:space="preserve"> See page </w:t>
      </w:r>
      <w:r w:rsidR="00C41757" w:rsidRPr="009C5800">
        <w:rPr>
          <w:rFonts w:ascii="Arial" w:hAnsi="Arial" w:cs="Arial"/>
          <w:sz w:val="24"/>
          <w:szCs w:val="24"/>
        </w:rPr>
        <w:fldChar w:fldCharType="begin"/>
      </w:r>
      <w:r w:rsidR="00C41757" w:rsidRPr="009C5800">
        <w:rPr>
          <w:rFonts w:ascii="Arial" w:hAnsi="Arial" w:cs="Arial"/>
          <w:sz w:val="24"/>
          <w:szCs w:val="24"/>
        </w:rPr>
        <w:instrText xml:space="preserve"> PAGEREF same_project_definition \h </w:instrText>
      </w:r>
      <w:r w:rsidR="00C41757" w:rsidRPr="009C5800">
        <w:rPr>
          <w:rFonts w:ascii="Arial" w:hAnsi="Arial" w:cs="Arial"/>
          <w:sz w:val="24"/>
          <w:szCs w:val="24"/>
        </w:rPr>
      </w:r>
      <w:r w:rsidR="00C41757" w:rsidRPr="009C5800">
        <w:rPr>
          <w:rFonts w:ascii="Arial" w:hAnsi="Arial" w:cs="Arial"/>
          <w:sz w:val="24"/>
          <w:szCs w:val="24"/>
        </w:rPr>
        <w:fldChar w:fldCharType="separate"/>
      </w:r>
      <w:r w:rsidR="0017620E">
        <w:rPr>
          <w:rFonts w:ascii="Arial" w:hAnsi="Arial" w:cs="Arial"/>
          <w:noProof/>
          <w:sz w:val="24"/>
          <w:szCs w:val="24"/>
        </w:rPr>
        <w:t>9</w:t>
      </w:r>
      <w:r w:rsidR="00C41757" w:rsidRPr="009C5800">
        <w:rPr>
          <w:rFonts w:ascii="Arial" w:hAnsi="Arial" w:cs="Arial"/>
          <w:sz w:val="24"/>
          <w:szCs w:val="24"/>
        </w:rPr>
        <w:fldChar w:fldCharType="end"/>
      </w:r>
      <w:r w:rsidR="00C41757" w:rsidRPr="009C5800">
        <w:rPr>
          <w:rFonts w:ascii="Arial" w:hAnsi="Arial" w:cs="Arial"/>
          <w:sz w:val="24"/>
          <w:szCs w:val="24"/>
        </w:rPr>
        <w:t xml:space="preserve"> for “same project” defining criteria.</w:t>
      </w:r>
    </w:p>
    <w:p w14:paraId="1C914D2D" w14:textId="6FAC063A" w:rsidR="0085787D" w:rsidRPr="009C5800" w:rsidRDefault="00EA39BA" w:rsidP="0045455B">
      <w:pPr>
        <w:pStyle w:val="Body"/>
        <w:ind w:firstLine="0"/>
        <w:rPr>
          <w:rFonts w:ascii="Arial" w:hAnsi="Arial" w:cs="Arial"/>
          <w:sz w:val="24"/>
          <w:szCs w:val="24"/>
        </w:rPr>
      </w:pPr>
      <w:bookmarkStart w:id="155" w:name="_Toc128394495"/>
      <w:bookmarkStart w:id="156" w:name="_Toc128413585"/>
      <w:bookmarkStart w:id="157" w:name="_Toc128643142"/>
      <w:r w:rsidRPr="009C5800">
        <w:rPr>
          <w:rStyle w:val="Heading3Char"/>
          <w:rFonts w:cs="Arial"/>
          <w:sz w:val="24"/>
        </w:rPr>
        <w:t xml:space="preserve">G. </w:t>
      </w:r>
      <w:r w:rsidR="001E4018" w:rsidRPr="009C5800">
        <w:rPr>
          <w:rStyle w:val="Heading3Char"/>
          <w:rFonts w:cs="Arial"/>
          <w:sz w:val="24"/>
        </w:rPr>
        <w:t>Preferences</w:t>
      </w:r>
      <w:r w:rsidR="00931BAB" w:rsidRPr="009C5800">
        <w:rPr>
          <w:rStyle w:val="Heading3Char"/>
          <w:rFonts w:cs="Arial"/>
          <w:sz w:val="24"/>
        </w:rPr>
        <w:t>:</w:t>
      </w:r>
      <w:bookmarkEnd w:id="141"/>
      <w:bookmarkEnd w:id="142"/>
      <w:bookmarkEnd w:id="143"/>
      <w:bookmarkEnd w:id="144"/>
      <w:bookmarkEnd w:id="145"/>
      <w:bookmarkEnd w:id="146"/>
      <w:bookmarkEnd w:id="147"/>
      <w:bookmarkEnd w:id="151"/>
      <w:bookmarkEnd w:id="152"/>
      <w:bookmarkEnd w:id="153"/>
      <w:bookmarkEnd w:id="154"/>
      <w:bookmarkEnd w:id="155"/>
      <w:bookmarkEnd w:id="156"/>
      <w:bookmarkEnd w:id="157"/>
      <w:r w:rsidR="00931BAB" w:rsidRPr="009C5800">
        <w:rPr>
          <w:rFonts w:ascii="Arial" w:hAnsi="Arial" w:cs="Arial"/>
          <w:sz w:val="24"/>
          <w:szCs w:val="24"/>
        </w:rPr>
        <w:t xml:space="preserve">  </w:t>
      </w:r>
      <w:r w:rsidR="00381CC4" w:rsidRPr="009C5800">
        <w:rPr>
          <w:rFonts w:ascii="Arial" w:hAnsi="Arial" w:cs="Arial"/>
          <w:sz w:val="24"/>
          <w:szCs w:val="24"/>
        </w:rPr>
        <w:t xml:space="preserve">Although all eligible proposals will be considered, </w:t>
      </w:r>
      <w:r w:rsidR="00222D73" w:rsidRPr="009C5800">
        <w:rPr>
          <w:rFonts w:ascii="Arial" w:hAnsi="Arial" w:cs="Arial"/>
          <w:sz w:val="24"/>
          <w:szCs w:val="24"/>
        </w:rPr>
        <w:t>Volunteer Maine</w:t>
      </w:r>
      <w:r w:rsidR="00931BAB" w:rsidRPr="009C5800">
        <w:rPr>
          <w:rFonts w:ascii="Arial" w:hAnsi="Arial" w:cs="Arial"/>
          <w:sz w:val="24"/>
          <w:szCs w:val="24"/>
        </w:rPr>
        <w:t xml:space="preserve"> </w:t>
      </w:r>
      <w:r w:rsidR="0085787D" w:rsidRPr="009C5800">
        <w:rPr>
          <w:rFonts w:ascii="Arial" w:hAnsi="Arial" w:cs="Arial"/>
          <w:sz w:val="24"/>
          <w:szCs w:val="24"/>
        </w:rPr>
        <w:t xml:space="preserve">will award preference points in three areas during Phase II of selection. </w:t>
      </w:r>
    </w:p>
    <w:p w14:paraId="7E661EAD" w14:textId="295A6D9F" w:rsidR="0085787D" w:rsidRPr="009C5800" w:rsidRDefault="0085787D" w:rsidP="00342BA1">
      <w:pPr>
        <w:pStyle w:val="Body"/>
        <w:numPr>
          <w:ilvl w:val="0"/>
          <w:numId w:val="60"/>
        </w:numPr>
        <w:rPr>
          <w:rFonts w:ascii="Arial" w:hAnsi="Arial" w:cs="Arial"/>
          <w:sz w:val="24"/>
          <w:szCs w:val="24"/>
        </w:rPr>
      </w:pPr>
      <w:r w:rsidRPr="009C5800">
        <w:rPr>
          <w:rFonts w:ascii="Arial" w:hAnsi="Arial" w:cs="Arial"/>
          <w:sz w:val="24"/>
          <w:szCs w:val="24"/>
        </w:rPr>
        <w:t xml:space="preserve">For </w:t>
      </w:r>
      <w:r w:rsidR="00931BAB" w:rsidRPr="009C5800">
        <w:rPr>
          <w:rFonts w:ascii="Arial" w:hAnsi="Arial" w:cs="Arial"/>
          <w:sz w:val="24"/>
          <w:szCs w:val="24"/>
        </w:rPr>
        <w:t xml:space="preserve">applications from partnerships or coalitions whose members represent local organizations working together on a common goal.  Partnerships are expected to either build on existing cooperative efforts or draw new partners together in ways that do not duplicate existing community efforts. One member of the coalition must serve as the legal applicant and lead sponsor for the planning grant.  It must be evident in the proposal that </w:t>
      </w:r>
      <w:r w:rsidR="00222D73" w:rsidRPr="009C5800">
        <w:rPr>
          <w:rFonts w:ascii="Arial" w:hAnsi="Arial" w:cs="Arial"/>
          <w:sz w:val="24"/>
          <w:szCs w:val="24"/>
        </w:rPr>
        <w:t xml:space="preserve">partners are </w:t>
      </w:r>
      <w:r w:rsidR="00577799" w:rsidRPr="009C5800">
        <w:rPr>
          <w:rFonts w:ascii="Arial" w:hAnsi="Arial" w:cs="Arial"/>
          <w:sz w:val="24"/>
          <w:szCs w:val="24"/>
        </w:rPr>
        <w:t xml:space="preserve">genuinely </w:t>
      </w:r>
      <w:r w:rsidR="00222D73" w:rsidRPr="009C5800">
        <w:rPr>
          <w:rFonts w:ascii="Arial" w:hAnsi="Arial" w:cs="Arial"/>
          <w:sz w:val="24"/>
          <w:szCs w:val="24"/>
        </w:rPr>
        <w:t>committed to participating in the training and development tasks</w:t>
      </w:r>
      <w:r w:rsidR="00931BAB" w:rsidRPr="009C5800">
        <w:rPr>
          <w:rFonts w:ascii="Arial" w:hAnsi="Arial" w:cs="Arial"/>
          <w:sz w:val="24"/>
          <w:szCs w:val="24"/>
        </w:rPr>
        <w:t>.</w:t>
      </w:r>
      <w:r w:rsidRPr="009C5800">
        <w:rPr>
          <w:rFonts w:ascii="Arial" w:hAnsi="Arial" w:cs="Arial"/>
          <w:sz w:val="24"/>
          <w:szCs w:val="24"/>
        </w:rPr>
        <w:t xml:space="preserve"> </w:t>
      </w:r>
    </w:p>
    <w:p w14:paraId="16FF26A3" w14:textId="15B2AA54" w:rsidR="00931BAB" w:rsidRPr="009C5800" w:rsidRDefault="0085787D" w:rsidP="00342BA1">
      <w:pPr>
        <w:pStyle w:val="Body"/>
        <w:numPr>
          <w:ilvl w:val="0"/>
          <w:numId w:val="60"/>
        </w:numPr>
        <w:rPr>
          <w:rFonts w:ascii="Arial" w:hAnsi="Arial" w:cs="Arial"/>
          <w:sz w:val="24"/>
          <w:szCs w:val="24"/>
        </w:rPr>
      </w:pPr>
      <w:r w:rsidRPr="009C5800">
        <w:rPr>
          <w:rFonts w:ascii="Arial" w:hAnsi="Arial" w:cs="Arial"/>
          <w:sz w:val="24"/>
          <w:szCs w:val="24"/>
        </w:rPr>
        <w:t>For applicants with a physical presence in and proposing to serve counties classified as 6, 7, or 8 on the USDA rural—urban continuum</w:t>
      </w:r>
      <w:r w:rsidR="00892308">
        <w:rPr>
          <w:rFonts w:ascii="Arial" w:hAnsi="Arial" w:cs="Arial"/>
          <w:sz w:val="24"/>
          <w:szCs w:val="24"/>
        </w:rPr>
        <w:t xml:space="preserve"> </w:t>
      </w:r>
      <w:r w:rsidR="00892308" w:rsidRPr="009C5800">
        <w:rPr>
          <w:rFonts w:ascii="Arial" w:hAnsi="Arial" w:cs="Arial"/>
          <w:sz w:val="24"/>
          <w:szCs w:val="24"/>
        </w:rPr>
        <w:t>(</w:t>
      </w:r>
      <w:hyperlink r:id="rId21" w:history="1">
        <w:r w:rsidR="00892308" w:rsidRPr="009C5800">
          <w:rPr>
            <w:rStyle w:val="Hyperlink"/>
            <w:rFonts w:ascii="Arial" w:hAnsi="Arial" w:cs="Arial"/>
            <w:sz w:val="24"/>
            <w:szCs w:val="24"/>
          </w:rPr>
          <w:t>https://www.ers.usda.gov/data-products/rural-urban-continuum-codes/</w:t>
        </w:r>
      </w:hyperlink>
      <w:r w:rsidR="00892308" w:rsidRPr="009C5800">
        <w:rPr>
          <w:rFonts w:ascii="Arial" w:hAnsi="Arial" w:cs="Arial"/>
          <w:sz w:val="24"/>
          <w:szCs w:val="24"/>
        </w:rPr>
        <w:t>)</w:t>
      </w:r>
      <w:r w:rsidRPr="009C5800">
        <w:rPr>
          <w:rFonts w:ascii="Arial" w:hAnsi="Arial" w:cs="Arial"/>
          <w:sz w:val="24"/>
          <w:szCs w:val="24"/>
        </w:rPr>
        <w:t>. Those counties are Aroostook, Franklin, Knox, Lincoln, Oxford, Piscataquis, Somerset, Waldo, and Washington.</w:t>
      </w:r>
    </w:p>
    <w:p w14:paraId="57768577" w14:textId="3B73F29A" w:rsidR="0085787D" w:rsidRPr="009C5800" w:rsidRDefault="00381CC4" w:rsidP="00342BA1">
      <w:pPr>
        <w:pStyle w:val="Body"/>
        <w:numPr>
          <w:ilvl w:val="0"/>
          <w:numId w:val="60"/>
        </w:numPr>
        <w:rPr>
          <w:rFonts w:ascii="Arial" w:hAnsi="Arial" w:cs="Arial"/>
          <w:sz w:val="24"/>
          <w:szCs w:val="24"/>
        </w:rPr>
      </w:pPr>
      <w:r w:rsidRPr="009C5800">
        <w:rPr>
          <w:rFonts w:ascii="Arial" w:hAnsi="Arial" w:cs="Arial"/>
          <w:sz w:val="24"/>
          <w:szCs w:val="24"/>
        </w:rPr>
        <w:t>For p</w:t>
      </w:r>
      <w:r w:rsidR="0085787D" w:rsidRPr="009C5800">
        <w:rPr>
          <w:rFonts w:ascii="Arial" w:hAnsi="Arial" w:cs="Arial"/>
          <w:sz w:val="24"/>
          <w:szCs w:val="24"/>
        </w:rPr>
        <w:t>roposals from any county if they are submitted by an organization led by or primarily supporting historically marginalized communities and</w:t>
      </w:r>
      <w:r w:rsidRPr="009C5800">
        <w:rPr>
          <w:rFonts w:ascii="Arial" w:hAnsi="Arial" w:cs="Arial"/>
          <w:sz w:val="24"/>
          <w:szCs w:val="24"/>
        </w:rPr>
        <w:t>/or</w:t>
      </w:r>
      <w:r w:rsidR="0085787D" w:rsidRPr="009C5800">
        <w:rPr>
          <w:rFonts w:ascii="Arial" w:hAnsi="Arial" w:cs="Arial"/>
          <w:sz w:val="24"/>
          <w:szCs w:val="24"/>
        </w:rPr>
        <w:t xml:space="preserve"> people.</w:t>
      </w:r>
    </w:p>
    <w:p w14:paraId="5579F80E" w14:textId="49B99DDA" w:rsidR="00577799" w:rsidRPr="00CE0E7A" w:rsidRDefault="00577799" w:rsidP="00577799">
      <w:pPr>
        <w:pStyle w:val="Heading2"/>
        <w:rPr>
          <w:rFonts w:cs="Arial"/>
        </w:rPr>
      </w:pPr>
      <w:bookmarkStart w:id="158" w:name="_Toc128643143"/>
      <w:r>
        <w:rPr>
          <w:rFonts w:cs="Arial"/>
        </w:rPr>
        <w:lastRenderedPageBreak/>
        <w:t xml:space="preserve">II. Funding Priorities </w:t>
      </w:r>
      <w:r w:rsidRPr="00CE0E7A">
        <w:rPr>
          <w:rFonts w:cs="Arial"/>
        </w:rPr>
        <w:t xml:space="preserve">for </w:t>
      </w:r>
      <w:r w:rsidR="00EC2D6B">
        <w:rPr>
          <w:rFonts w:cs="Arial"/>
        </w:rPr>
        <w:t>Planning Grants</w:t>
      </w:r>
      <w:r w:rsidR="00B804C9">
        <w:rPr>
          <w:rFonts w:cs="Arial"/>
        </w:rPr>
        <w:t xml:space="preserve"> and Federal Focus Areas</w:t>
      </w:r>
      <w:bookmarkEnd w:id="158"/>
      <w:r w:rsidRPr="00CE0E7A">
        <w:rPr>
          <w:rFonts w:cs="Arial"/>
        </w:rPr>
        <w:t xml:space="preserve"> </w:t>
      </w:r>
    </w:p>
    <w:p w14:paraId="4683A43F" w14:textId="4250461A" w:rsidR="00156892" w:rsidRPr="009C5800" w:rsidRDefault="00577799" w:rsidP="00577799">
      <w:pPr>
        <w:rPr>
          <w:rFonts w:ascii="Arial" w:hAnsi="Arial" w:cs="Arial"/>
          <w:sz w:val="24"/>
          <w:szCs w:val="24"/>
        </w:rPr>
      </w:pPr>
      <w:bookmarkStart w:id="159" w:name="_Toc39593951"/>
      <w:bookmarkStart w:id="160" w:name="_Toc39607353"/>
      <w:bookmarkStart w:id="161" w:name="_Toc95298962"/>
      <w:bookmarkStart w:id="162" w:name="_Toc128332509"/>
      <w:bookmarkStart w:id="163" w:name="_Toc128394497"/>
      <w:bookmarkStart w:id="164" w:name="_Toc128413587"/>
      <w:bookmarkStart w:id="165" w:name="_Toc128643144"/>
      <w:r w:rsidRPr="009C5800">
        <w:rPr>
          <w:rStyle w:val="Heading3Char"/>
          <w:sz w:val="24"/>
        </w:rPr>
        <w:t xml:space="preserve">A. </w:t>
      </w:r>
      <w:r w:rsidR="00EE1430" w:rsidRPr="009C5800">
        <w:rPr>
          <w:rStyle w:val="Heading3Char"/>
          <w:sz w:val="24"/>
        </w:rPr>
        <w:t>Commission</w:t>
      </w:r>
      <w:r w:rsidRPr="009C5800">
        <w:rPr>
          <w:rStyle w:val="Heading3Char"/>
          <w:sz w:val="24"/>
        </w:rPr>
        <w:t xml:space="preserve"> Priorities</w:t>
      </w:r>
      <w:bookmarkEnd w:id="159"/>
      <w:r w:rsidR="00215958" w:rsidRPr="009C5800">
        <w:rPr>
          <w:rStyle w:val="Heading3Char"/>
          <w:sz w:val="24"/>
        </w:rPr>
        <w:t>:</w:t>
      </w:r>
      <w:bookmarkEnd w:id="160"/>
      <w:bookmarkEnd w:id="161"/>
      <w:bookmarkEnd w:id="162"/>
      <w:bookmarkEnd w:id="163"/>
      <w:bookmarkEnd w:id="164"/>
      <w:bookmarkEnd w:id="165"/>
      <w:r w:rsidRPr="009C5800">
        <w:rPr>
          <w:rFonts w:ascii="Arial" w:hAnsi="Arial" w:cs="Arial"/>
          <w:sz w:val="24"/>
          <w:szCs w:val="24"/>
        </w:rPr>
        <w:t xml:space="preserve"> </w:t>
      </w:r>
      <w:bookmarkStart w:id="166" w:name="_Hlk109641261"/>
      <w:r w:rsidRPr="009C5800">
        <w:rPr>
          <w:rFonts w:ascii="Arial" w:hAnsi="Arial" w:cs="Arial"/>
          <w:sz w:val="24"/>
          <w:szCs w:val="24"/>
        </w:rPr>
        <w:t xml:space="preserve">Volunteer Maine, the state service commission, </w:t>
      </w:r>
      <w:r w:rsidR="00C47532" w:rsidRPr="009C5800">
        <w:rPr>
          <w:rFonts w:ascii="Arial" w:hAnsi="Arial" w:cs="Arial"/>
          <w:sz w:val="24"/>
          <w:szCs w:val="24"/>
        </w:rPr>
        <w:t xml:space="preserve">has identified the following priorities for AmeriCorps </w:t>
      </w:r>
      <w:r w:rsidR="0098629A" w:rsidRPr="009C5800">
        <w:rPr>
          <w:rFonts w:ascii="Arial" w:hAnsi="Arial" w:cs="Arial"/>
          <w:sz w:val="24"/>
          <w:szCs w:val="24"/>
        </w:rPr>
        <w:t>action</w:t>
      </w:r>
      <w:r w:rsidR="00C47532" w:rsidRPr="009C5800">
        <w:rPr>
          <w:rFonts w:ascii="Arial" w:hAnsi="Arial" w:cs="Arial"/>
          <w:sz w:val="24"/>
          <w:szCs w:val="24"/>
        </w:rPr>
        <w:t xml:space="preserve"> and will award preference points to applications seeking to develop programs in </w:t>
      </w:r>
      <w:r w:rsidR="0098629A" w:rsidRPr="009C5800">
        <w:rPr>
          <w:rFonts w:ascii="Arial" w:hAnsi="Arial" w:cs="Arial"/>
          <w:sz w:val="24"/>
          <w:szCs w:val="24"/>
        </w:rPr>
        <w:t>these areas</w:t>
      </w:r>
      <w:r w:rsidR="00C47532" w:rsidRPr="009C5800">
        <w:rPr>
          <w:rFonts w:ascii="Arial" w:hAnsi="Arial" w:cs="Arial"/>
          <w:sz w:val="24"/>
          <w:szCs w:val="24"/>
        </w:rPr>
        <w:t>:</w:t>
      </w:r>
    </w:p>
    <w:p w14:paraId="1C0A3406" w14:textId="2758D168" w:rsidR="00C47532" w:rsidRPr="009C5800" w:rsidRDefault="00C47532" w:rsidP="00342BA1">
      <w:pPr>
        <w:pStyle w:val="ListParagraph"/>
        <w:numPr>
          <w:ilvl w:val="0"/>
          <w:numId w:val="59"/>
        </w:numPr>
        <w:rPr>
          <w:rFonts w:ascii="Arial" w:hAnsi="Arial" w:cs="Arial"/>
          <w:sz w:val="24"/>
          <w:szCs w:val="24"/>
        </w:rPr>
      </w:pPr>
      <w:bookmarkStart w:id="167" w:name="_Hlk128396162"/>
      <w:r w:rsidRPr="009C5800">
        <w:rPr>
          <w:rFonts w:ascii="Arial" w:hAnsi="Arial" w:cs="Arial"/>
          <w:color w:val="141414"/>
          <w:sz w:val="24"/>
          <w:szCs w:val="24"/>
          <w:shd w:val="clear" w:color="auto" w:fill="FFFFFF"/>
        </w:rPr>
        <w:t xml:space="preserve">Public Health – including domestic violence, </w:t>
      </w:r>
      <w:r w:rsidR="00C41757" w:rsidRPr="009C5800">
        <w:rPr>
          <w:rFonts w:ascii="Arial" w:hAnsi="Arial" w:cs="Arial"/>
          <w:color w:val="141414"/>
          <w:sz w:val="24"/>
          <w:szCs w:val="24"/>
          <w:shd w:val="clear" w:color="auto" w:fill="FFFFFF"/>
        </w:rPr>
        <w:t xml:space="preserve">abuse or neglect, </w:t>
      </w:r>
      <w:r w:rsidRPr="009C5800">
        <w:rPr>
          <w:rFonts w:ascii="Arial" w:hAnsi="Arial" w:cs="Arial"/>
          <w:color w:val="141414"/>
          <w:sz w:val="24"/>
          <w:szCs w:val="24"/>
          <w:shd w:val="clear" w:color="auto" w:fill="FFFFFF"/>
        </w:rPr>
        <w:t xml:space="preserve">substance use, </w:t>
      </w:r>
      <w:r w:rsidR="00473537" w:rsidRPr="009C5800">
        <w:rPr>
          <w:rFonts w:ascii="Arial" w:hAnsi="Arial" w:cs="Arial"/>
          <w:color w:val="141414"/>
          <w:sz w:val="24"/>
          <w:szCs w:val="24"/>
          <w:shd w:val="clear" w:color="auto" w:fill="FFFFFF"/>
        </w:rPr>
        <w:t xml:space="preserve">emergency preparedness/response, </w:t>
      </w:r>
      <w:r w:rsidR="00D478E2" w:rsidRPr="009C5800">
        <w:rPr>
          <w:rFonts w:ascii="Arial" w:hAnsi="Arial" w:cs="Arial"/>
          <w:color w:val="141414"/>
          <w:sz w:val="24"/>
          <w:szCs w:val="24"/>
          <w:shd w:val="clear" w:color="auto" w:fill="FFFFFF"/>
        </w:rPr>
        <w:t xml:space="preserve">adverse childhood experiences, </w:t>
      </w:r>
      <w:r w:rsidRPr="009C5800">
        <w:rPr>
          <w:rFonts w:ascii="Arial" w:hAnsi="Arial" w:cs="Arial"/>
          <w:color w:val="141414"/>
          <w:sz w:val="24"/>
          <w:szCs w:val="24"/>
          <w:shd w:val="clear" w:color="auto" w:fill="FFFFFF"/>
        </w:rPr>
        <w:t xml:space="preserve">and mental </w:t>
      </w:r>
      <w:proofErr w:type="gramStart"/>
      <w:r w:rsidRPr="009C5800">
        <w:rPr>
          <w:rFonts w:ascii="Arial" w:hAnsi="Arial" w:cs="Arial"/>
          <w:color w:val="141414"/>
          <w:sz w:val="24"/>
          <w:szCs w:val="24"/>
          <w:shd w:val="clear" w:color="auto" w:fill="FFFFFF"/>
        </w:rPr>
        <w:t>health;</w:t>
      </w:r>
      <w:proofErr w:type="gramEnd"/>
      <w:r w:rsidRPr="009C5800">
        <w:rPr>
          <w:rFonts w:ascii="Arial" w:hAnsi="Arial" w:cs="Arial"/>
          <w:color w:val="141414"/>
          <w:sz w:val="24"/>
          <w:szCs w:val="24"/>
          <w:shd w:val="clear" w:color="auto" w:fill="FFFFFF"/>
        </w:rPr>
        <w:t xml:space="preserve"> </w:t>
      </w:r>
    </w:p>
    <w:p w14:paraId="56E23212" w14:textId="2B5F3735" w:rsidR="00C47532" w:rsidRPr="009C5800" w:rsidRDefault="00C47532" w:rsidP="00342BA1">
      <w:pPr>
        <w:pStyle w:val="ListParagraph"/>
        <w:numPr>
          <w:ilvl w:val="0"/>
          <w:numId w:val="59"/>
        </w:numPr>
        <w:rPr>
          <w:rFonts w:ascii="Arial" w:hAnsi="Arial" w:cs="Arial"/>
          <w:sz w:val="24"/>
          <w:szCs w:val="24"/>
        </w:rPr>
      </w:pPr>
      <w:r w:rsidRPr="009C5800">
        <w:rPr>
          <w:rFonts w:ascii="Arial" w:hAnsi="Arial" w:cs="Arial"/>
          <w:color w:val="141414"/>
          <w:sz w:val="24"/>
          <w:szCs w:val="24"/>
          <w:shd w:val="clear" w:color="auto" w:fill="FFFFFF"/>
        </w:rPr>
        <w:t xml:space="preserve">Workforce development </w:t>
      </w:r>
      <w:r w:rsidR="0098629A" w:rsidRPr="009C5800">
        <w:rPr>
          <w:rFonts w:ascii="Arial" w:hAnsi="Arial" w:cs="Arial"/>
          <w:color w:val="141414"/>
          <w:sz w:val="24"/>
          <w:szCs w:val="24"/>
          <w:shd w:val="clear" w:color="auto" w:fill="FFFFFF"/>
        </w:rPr>
        <w:t xml:space="preserve">– combining service with skill development </w:t>
      </w:r>
      <w:r w:rsidR="00136DE3" w:rsidRPr="009C5800">
        <w:rPr>
          <w:rFonts w:ascii="Arial" w:hAnsi="Arial" w:cs="Arial"/>
          <w:color w:val="141414"/>
          <w:sz w:val="24"/>
          <w:szCs w:val="24"/>
          <w:shd w:val="clear" w:color="auto" w:fill="FFFFFF"/>
        </w:rPr>
        <w:t xml:space="preserve">or certifications </w:t>
      </w:r>
      <w:r w:rsidR="0098629A" w:rsidRPr="009C5800">
        <w:rPr>
          <w:rFonts w:ascii="Arial" w:hAnsi="Arial" w:cs="Arial"/>
          <w:color w:val="141414"/>
          <w:sz w:val="24"/>
          <w:szCs w:val="24"/>
          <w:shd w:val="clear" w:color="auto" w:fill="FFFFFF"/>
        </w:rPr>
        <w:t>that lead to post-service employment</w:t>
      </w:r>
    </w:p>
    <w:p w14:paraId="71AB7A71" w14:textId="49F3AE3F" w:rsidR="00C47532" w:rsidRPr="009C5800" w:rsidRDefault="00C47532" w:rsidP="00342BA1">
      <w:pPr>
        <w:pStyle w:val="ListParagraph"/>
        <w:numPr>
          <w:ilvl w:val="0"/>
          <w:numId w:val="59"/>
        </w:numPr>
        <w:rPr>
          <w:rFonts w:ascii="Arial" w:hAnsi="Arial" w:cs="Arial"/>
          <w:sz w:val="24"/>
          <w:szCs w:val="24"/>
        </w:rPr>
      </w:pPr>
      <w:r w:rsidRPr="009C5800">
        <w:rPr>
          <w:rFonts w:ascii="Arial" w:hAnsi="Arial" w:cs="Arial"/>
          <w:color w:val="141414"/>
          <w:sz w:val="24"/>
          <w:szCs w:val="24"/>
          <w:shd w:val="clear" w:color="auto" w:fill="FFFFFF"/>
        </w:rPr>
        <w:t xml:space="preserve">Housing – affordable and safe housing; </w:t>
      </w:r>
      <w:r w:rsidR="0098629A" w:rsidRPr="009C5800">
        <w:rPr>
          <w:rFonts w:ascii="Arial" w:hAnsi="Arial" w:cs="Arial"/>
          <w:color w:val="141414"/>
          <w:sz w:val="24"/>
          <w:szCs w:val="24"/>
          <w:shd w:val="clear" w:color="auto" w:fill="FFFFFF"/>
        </w:rPr>
        <w:t xml:space="preserve">home energy conservation, weatherization, </w:t>
      </w:r>
      <w:r w:rsidR="00136DE3" w:rsidRPr="009C5800">
        <w:rPr>
          <w:rFonts w:ascii="Arial" w:hAnsi="Arial" w:cs="Arial"/>
          <w:color w:val="141414"/>
          <w:sz w:val="24"/>
          <w:szCs w:val="24"/>
          <w:shd w:val="clear" w:color="auto" w:fill="FFFFFF"/>
        </w:rPr>
        <w:t xml:space="preserve">or </w:t>
      </w:r>
      <w:r w:rsidR="0098629A" w:rsidRPr="009C5800">
        <w:rPr>
          <w:rFonts w:ascii="Arial" w:hAnsi="Arial" w:cs="Arial"/>
          <w:color w:val="141414"/>
          <w:sz w:val="24"/>
          <w:szCs w:val="24"/>
          <w:shd w:val="clear" w:color="auto" w:fill="FFFFFF"/>
        </w:rPr>
        <w:t>repair</w:t>
      </w:r>
      <w:r w:rsidR="00136DE3" w:rsidRPr="009C5800">
        <w:rPr>
          <w:rFonts w:ascii="Arial" w:hAnsi="Arial" w:cs="Arial"/>
          <w:color w:val="141414"/>
          <w:sz w:val="24"/>
          <w:szCs w:val="24"/>
          <w:shd w:val="clear" w:color="auto" w:fill="FFFFFF"/>
        </w:rPr>
        <w:t xml:space="preserve"> including programs that perform the modifications, teach homeowners DIY skills, or help residents connect with programs that offer financial assistance to accomplish the projects</w:t>
      </w:r>
    </w:p>
    <w:p w14:paraId="461775DD" w14:textId="2ED597FD" w:rsidR="00C47532" w:rsidRPr="009C5800" w:rsidRDefault="00C47532" w:rsidP="00342BA1">
      <w:pPr>
        <w:pStyle w:val="ListParagraph"/>
        <w:numPr>
          <w:ilvl w:val="0"/>
          <w:numId w:val="59"/>
        </w:numPr>
        <w:rPr>
          <w:rFonts w:ascii="Arial" w:hAnsi="Arial" w:cs="Arial"/>
          <w:sz w:val="24"/>
          <w:szCs w:val="24"/>
        </w:rPr>
      </w:pPr>
      <w:r w:rsidRPr="009C5800">
        <w:rPr>
          <w:rFonts w:ascii="Arial" w:hAnsi="Arial" w:cs="Arial"/>
          <w:color w:val="141414"/>
          <w:sz w:val="24"/>
          <w:szCs w:val="24"/>
          <w:shd w:val="clear" w:color="auto" w:fill="FFFFFF"/>
        </w:rPr>
        <w:t xml:space="preserve">Climate action compatible with </w:t>
      </w:r>
      <w:r w:rsidRPr="009C5800">
        <w:rPr>
          <w:rFonts w:ascii="Arial" w:hAnsi="Arial" w:cs="Arial"/>
          <w:i/>
          <w:iCs/>
          <w:color w:val="141414"/>
          <w:sz w:val="24"/>
          <w:szCs w:val="24"/>
          <w:shd w:val="clear" w:color="auto" w:fill="FFFFFF"/>
        </w:rPr>
        <w:t>Maine Won’t Wait</w:t>
      </w:r>
      <w:r w:rsidRPr="009C5800">
        <w:rPr>
          <w:rFonts w:ascii="Arial" w:hAnsi="Arial" w:cs="Arial"/>
          <w:color w:val="141414"/>
          <w:sz w:val="24"/>
          <w:szCs w:val="24"/>
          <w:shd w:val="clear" w:color="auto" w:fill="FFFFFF"/>
        </w:rPr>
        <w:t xml:space="preserve"> </w:t>
      </w:r>
      <w:r w:rsidR="001B02C6" w:rsidRPr="009C5800">
        <w:rPr>
          <w:rFonts w:ascii="Arial" w:hAnsi="Arial" w:cs="Arial"/>
          <w:color w:val="141414"/>
          <w:sz w:val="24"/>
          <w:szCs w:val="24"/>
          <w:shd w:val="clear" w:color="auto" w:fill="FFFFFF"/>
        </w:rPr>
        <w:t xml:space="preserve">(the state climate action plan) </w:t>
      </w:r>
      <w:r w:rsidRPr="009C5800">
        <w:rPr>
          <w:rFonts w:ascii="Arial" w:hAnsi="Arial" w:cs="Arial"/>
          <w:color w:val="141414"/>
          <w:sz w:val="24"/>
          <w:szCs w:val="24"/>
          <w:shd w:val="clear" w:color="auto" w:fill="FFFFFF"/>
        </w:rPr>
        <w:t xml:space="preserve">and Maine Climate Corps; and, </w:t>
      </w:r>
    </w:p>
    <w:p w14:paraId="46ABB8F4" w14:textId="45BA8181" w:rsidR="00C47532" w:rsidRPr="009C5800" w:rsidRDefault="00C47532" w:rsidP="00342BA1">
      <w:pPr>
        <w:pStyle w:val="ListParagraph"/>
        <w:numPr>
          <w:ilvl w:val="0"/>
          <w:numId w:val="59"/>
        </w:numPr>
        <w:rPr>
          <w:rFonts w:ascii="Arial" w:hAnsi="Arial" w:cs="Arial"/>
          <w:sz w:val="24"/>
          <w:szCs w:val="24"/>
        </w:rPr>
      </w:pPr>
      <w:r w:rsidRPr="009C5800">
        <w:rPr>
          <w:rFonts w:ascii="Arial" w:hAnsi="Arial" w:cs="Arial"/>
          <w:color w:val="141414"/>
          <w:sz w:val="24"/>
          <w:szCs w:val="24"/>
          <w:shd w:val="clear" w:color="auto" w:fill="FFFFFF"/>
        </w:rPr>
        <w:t xml:space="preserve">Environmental/community </w:t>
      </w:r>
      <w:r w:rsidR="00136DE3" w:rsidRPr="009C5800">
        <w:rPr>
          <w:rFonts w:ascii="Arial" w:hAnsi="Arial" w:cs="Arial"/>
          <w:color w:val="141414"/>
          <w:sz w:val="24"/>
          <w:szCs w:val="24"/>
          <w:shd w:val="clear" w:color="auto" w:fill="FFFFFF"/>
        </w:rPr>
        <w:t xml:space="preserve">resilience, adaptation, and </w:t>
      </w:r>
      <w:r w:rsidRPr="009C5800">
        <w:rPr>
          <w:rFonts w:ascii="Arial" w:hAnsi="Arial" w:cs="Arial"/>
          <w:color w:val="141414"/>
          <w:sz w:val="24"/>
          <w:szCs w:val="24"/>
          <w:shd w:val="clear" w:color="auto" w:fill="FFFFFF"/>
        </w:rPr>
        <w:t xml:space="preserve">sustainability </w:t>
      </w:r>
      <w:r w:rsidR="00136DE3" w:rsidRPr="009C5800">
        <w:rPr>
          <w:rFonts w:ascii="Arial" w:hAnsi="Arial" w:cs="Arial"/>
          <w:color w:val="141414"/>
          <w:sz w:val="24"/>
          <w:szCs w:val="24"/>
          <w:shd w:val="clear" w:color="auto" w:fill="FFFFFF"/>
        </w:rPr>
        <w:t>including</w:t>
      </w:r>
      <w:r w:rsidRPr="009C5800">
        <w:rPr>
          <w:rFonts w:ascii="Arial" w:hAnsi="Arial" w:cs="Arial"/>
          <w:color w:val="141414"/>
          <w:sz w:val="24"/>
          <w:szCs w:val="24"/>
          <w:shd w:val="clear" w:color="auto" w:fill="FFFFFF"/>
        </w:rPr>
        <w:t xml:space="preserve"> emergency preparedness.</w:t>
      </w:r>
      <w:bookmarkEnd w:id="166"/>
    </w:p>
    <w:p w14:paraId="682F5667" w14:textId="3477B489" w:rsidR="00577799" w:rsidRPr="00222E38" w:rsidRDefault="001B021F" w:rsidP="00577799">
      <w:pPr>
        <w:rPr>
          <w:rFonts w:ascii="Arial" w:hAnsi="Arial" w:cs="Arial"/>
          <w:sz w:val="24"/>
          <w:szCs w:val="24"/>
        </w:rPr>
      </w:pPr>
      <w:bookmarkStart w:id="168" w:name="CNCS_focus_areas"/>
      <w:bookmarkStart w:id="169" w:name="_Toc39593952"/>
      <w:bookmarkStart w:id="170" w:name="_Toc39607354"/>
      <w:bookmarkStart w:id="171" w:name="_Toc95298963"/>
      <w:bookmarkStart w:id="172" w:name="_Toc128332510"/>
      <w:bookmarkStart w:id="173" w:name="_Toc128394498"/>
      <w:bookmarkStart w:id="174" w:name="_Toc128413588"/>
      <w:bookmarkStart w:id="175" w:name="_Toc128643145"/>
      <w:bookmarkEnd w:id="167"/>
      <w:bookmarkEnd w:id="168"/>
      <w:r w:rsidRPr="009C5800">
        <w:rPr>
          <w:rStyle w:val="Heading3Char"/>
          <w:sz w:val="24"/>
        </w:rPr>
        <w:t>B. Federal Focus Areas</w:t>
      </w:r>
      <w:bookmarkEnd w:id="169"/>
      <w:r w:rsidR="00215958" w:rsidRPr="009C5800">
        <w:rPr>
          <w:rStyle w:val="Heading3Char"/>
          <w:sz w:val="24"/>
        </w:rPr>
        <w:t>:</w:t>
      </w:r>
      <w:bookmarkEnd w:id="170"/>
      <w:bookmarkEnd w:id="171"/>
      <w:bookmarkEnd w:id="172"/>
      <w:bookmarkEnd w:id="173"/>
      <w:bookmarkEnd w:id="174"/>
      <w:bookmarkEnd w:id="175"/>
      <w:r w:rsidR="00577799" w:rsidRPr="009C5800">
        <w:rPr>
          <w:rFonts w:ascii="Arial" w:hAnsi="Arial" w:cs="Arial"/>
          <w:sz w:val="24"/>
          <w:szCs w:val="24"/>
        </w:rPr>
        <w:t xml:space="preserve"> Congress directed AmeriCorps </w:t>
      </w:r>
      <w:r w:rsidR="001B02C6" w:rsidRPr="009C5800">
        <w:rPr>
          <w:rFonts w:ascii="Arial" w:hAnsi="Arial" w:cs="Arial"/>
          <w:sz w:val="24"/>
          <w:szCs w:val="24"/>
        </w:rPr>
        <w:t xml:space="preserve">to focus on </w:t>
      </w:r>
      <w:r w:rsidR="00E50C32" w:rsidRPr="009C5800">
        <w:rPr>
          <w:rFonts w:ascii="Arial" w:hAnsi="Arial" w:cs="Arial"/>
          <w:sz w:val="24"/>
          <w:szCs w:val="24"/>
        </w:rPr>
        <w:t xml:space="preserve">specific areas of need. </w:t>
      </w:r>
      <w:bookmarkStart w:id="176" w:name="_Hlk128396262"/>
      <w:r w:rsidR="00E50C32" w:rsidRPr="009C5800">
        <w:rPr>
          <w:rFonts w:ascii="Arial" w:hAnsi="Arial" w:cs="Arial"/>
          <w:sz w:val="24"/>
          <w:szCs w:val="24"/>
        </w:rPr>
        <w:t>These categories encompass a broad range of service activities</w:t>
      </w:r>
      <w:r w:rsidR="00C04320" w:rsidRPr="009C5800">
        <w:rPr>
          <w:rFonts w:ascii="Arial" w:hAnsi="Arial" w:cs="Arial"/>
          <w:sz w:val="24"/>
          <w:szCs w:val="24"/>
        </w:rPr>
        <w:t xml:space="preserve"> </w:t>
      </w:r>
      <w:r w:rsidR="00EA39BA" w:rsidRPr="009C5800">
        <w:rPr>
          <w:rFonts w:ascii="Arial" w:hAnsi="Arial" w:cs="Arial"/>
          <w:sz w:val="24"/>
          <w:szCs w:val="24"/>
        </w:rPr>
        <w:t xml:space="preserve">and are </w:t>
      </w:r>
      <w:r w:rsidR="00C04320" w:rsidRPr="009C5800">
        <w:rPr>
          <w:rFonts w:ascii="Arial" w:hAnsi="Arial" w:cs="Arial"/>
          <w:sz w:val="24"/>
          <w:szCs w:val="24"/>
        </w:rPr>
        <w:t xml:space="preserve">described </w:t>
      </w:r>
      <w:r w:rsidR="00EA39BA" w:rsidRPr="009C5800">
        <w:rPr>
          <w:rFonts w:ascii="Arial" w:hAnsi="Arial" w:cs="Arial"/>
          <w:sz w:val="24"/>
          <w:szCs w:val="24"/>
        </w:rPr>
        <w:t xml:space="preserve">on page </w:t>
      </w:r>
      <w:r w:rsidR="00D231F8">
        <w:rPr>
          <w:rFonts w:ascii="Arial" w:hAnsi="Arial" w:cs="Arial"/>
          <w:sz w:val="24"/>
          <w:szCs w:val="24"/>
        </w:rPr>
        <w:fldChar w:fldCharType="begin"/>
      </w:r>
      <w:r w:rsidR="00D231F8">
        <w:rPr>
          <w:rFonts w:ascii="Arial" w:hAnsi="Arial" w:cs="Arial"/>
          <w:sz w:val="24"/>
          <w:szCs w:val="24"/>
        </w:rPr>
        <w:instrText xml:space="preserve"> PAGEREF FocusAreas \h </w:instrText>
      </w:r>
      <w:r w:rsidR="00D231F8">
        <w:rPr>
          <w:rFonts w:ascii="Arial" w:hAnsi="Arial" w:cs="Arial"/>
          <w:sz w:val="24"/>
          <w:szCs w:val="24"/>
        </w:rPr>
      </w:r>
      <w:r w:rsidR="00D231F8">
        <w:rPr>
          <w:rFonts w:ascii="Arial" w:hAnsi="Arial" w:cs="Arial"/>
          <w:sz w:val="24"/>
          <w:szCs w:val="24"/>
        </w:rPr>
        <w:fldChar w:fldCharType="separate"/>
      </w:r>
      <w:r w:rsidR="0017620E">
        <w:rPr>
          <w:rFonts w:ascii="Arial" w:hAnsi="Arial" w:cs="Arial"/>
          <w:noProof/>
          <w:sz w:val="24"/>
          <w:szCs w:val="24"/>
        </w:rPr>
        <w:t>5</w:t>
      </w:r>
      <w:r w:rsidR="00D231F8">
        <w:rPr>
          <w:rFonts w:ascii="Arial" w:hAnsi="Arial" w:cs="Arial"/>
          <w:sz w:val="24"/>
          <w:szCs w:val="24"/>
        </w:rPr>
        <w:fldChar w:fldCharType="end"/>
      </w:r>
      <w:r w:rsidR="00EA39BA" w:rsidRPr="009C5800">
        <w:rPr>
          <w:rFonts w:ascii="Arial" w:hAnsi="Arial" w:cs="Arial"/>
          <w:sz w:val="24"/>
          <w:szCs w:val="24"/>
        </w:rPr>
        <w:t>.</w:t>
      </w:r>
    </w:p>
    <w:p w14:paraId="4C4E73C4" w14:textId="77777777" w:rsidR="00965481" w:rsidRDefault="00965481" w:rsidP="00965481">
      <w:pPr>
        <w:pStyle w:val="Heading2"/>
      </w:pPr>
      <w:bookmarkStart w:id="177" w:name="_Toc128643146"/>
      <w:bookmarkStart w:id="178" w:name="_Hlk95141012"/>
      <w:bookmarkEnd w:id="176"/>
      <w:r>
        <w:t xml:space="preserve">III. </w:t>
      </w:r>
      <w:bookmarkStart w:id="179" w:name="Timeline_Activiies_Required"/>
      <w:bookmarkEnd w:id="179"/>
      <w:r>
        <w:t>Required Timeline and Activities for Successful Applicants</w:t>
      </w:r>
      <w:bookmarkEnd w:id="177"/>
    </w:p>
    <w:p w14:paraId="78BBFD31" w14:textId="39B4A8E9" w:rsidR="00965481" w:rsidRPr="00D231F8" w:rsidRDefault="00965481" w:rsidP="006B084A">
      <w:pPr>
        <w:pStyle w:val="Default"/>
        <w:spacing w:before="120"/>
        <w:rPr>
          <w:rFonts w:ascii="Arial" w:hAnsi="Arial" w:cs="Arial"/>
          <w:color w:val="auto"/>
        </w:rPr>
      </w:pPr>
      <w:r w:rsidRPr="00D231F8">
        <w:rPr>
          <w:rFonts w:ascii="Arial" w:hAnsi="Arial" w:cs="Arial"/>
          <w:color w:val="auto"/>
        </w:rPr>
        <w:t>Applicants must commit to accomplishing the tasks outlined in the timeline below.</w:t>
      </w:r>
      <w:r w:rsidR="00E67C3F" w:rsidRPr="00D231F8">
        <w:rPr>
          <w:rFonts w:ascii="Arial" w:hAnsi="Arial" w:cs="Arial"/>
          <w:color w:val="auto"/>
        </w:rPr>
        <w:t xml:space="preserve"> </w:t>
      </w:r>
    </w:p>
    <w:p w14:paraId="5EED3C95" w14:textId="56F2573A" w:rsidR="00965481" w:rsidRPr="00D231F8" w:rsidRDefault="00965481" w:rsidP="00965481">
      <w:pPr>
        <w:rPr>
          <w:rFonts w:ascii="Arial" w:hAnsi="Arial" w:cs="Arial"/>
          <w:sz w:val="24"/>
          <w:szCs w:val="24"/>
          <w:u w:val="single"/>
        </w:rPr>
      </w:pPr>
      <w:r w:rsidRPr="00D231F8">
        <w:rPr>
          <w:rFonts w:ascii="Arial" w:hAnsi="Arial" w:cs="Arial"/>
          <w:sz w:val="24"/>
          <w:szCs w:val="24"/>
          <w:u w:val="single"/>
        </w:rPr>
        <w:t xml:space="preserve">Pre-Award </w:t>
      </w:r>
    </w:p>
    <w:p w14:paraId="4E39FCAA"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Select Planning Grant Team Director from either existing staff or a new hire.</w:t>
      </w:r>
    </w:p>
    <w:p w14:paraId="219EEC1D"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Conduct National Service Criminal History Check for Planning Grant Team Coordinator so time can be charged to grant on first day of award.</w:t>
      </w:r>
    </w:p>
    <w:p w14:paraId="68D4CCA7" w14:textId="69D92C2E"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Identify members of the internal Planning Grant team and set first meeting for </w:t>
      </w:r>
      <w:r w:rsidR="00936BCB" w:rsidRPr="00D231F8">
        <w:rPr>
          <w:rFonts w:ascii="Arial" w:hAnsi="Arial" w:cs="Arial"/>
          <w:i/>
          <w:iCs/>
          <w:sz w:val="24"/>
          <w:szCs w:val="24"/>
        </w:rPr>
        <w:t xml:space="preserve">early </w:t>
      </w:r>
      <w:r w:rsidRPr="00D231F8">
        <w:rPr>
          <w:rFonts w:ascii="Arial" w:hAnsi="Arial" w:cs="Arial"/>
          <w:sz w:val="24"/>
          <w:szCs w:val="24"/>
        </w:rPr>
        <w:t>August.</w:t>
      </w:r>
    </w:p>
    <w:p w14:paraId="675D9BA1" w14:textId="31950187" w:rsidR="00E67C3F" w:rsidRPr="00D231F8" w:rsidRDefault="00965481" w:rsidP="00D478E2">
      <w:pPr>
        <w:pStyle w:val="ListParagraph"/>
        <w:numPr>
          <w:ilvl w:val="0"/>
          <w:numId w:val="54"/>
        </w:numPr>
        <w:rPr>
          <w:rFonts w:ascii="Arial" w:hAnsi="Arial" w:cs="Arial"/>
          <w:sz w:val="24"/>
          <w:szCs w:val="24"/>
        </w:rPr>
      </w:pPr>
      <w:r w:rsidRPr="00D231F8">
        <w:rPr>
          <w:rFonts w:ascii="Arial" w:hAnsi="Arial" w:cs="Arial"/>
          <w:sz w:val="24"/>
          <w:szCs w:val="24"/>
        </w:rPr>
        <w:t>Meet with Commission Training Officer to introduce planning team.</w:t>
      </w:r>
    </w:p>
    <w:p w14:paraId="3ADA7373" w14:textId="4D238978"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1</w:t>
      </w:r>
      <w:r w:rsidR="00965481" w:rsidRPr="00D231F8">
        <w:rPr>
          <w:rFonts w:ascii="Arial" w:hAnsi="Arial" w:cs="Arial"/>
          <w:sz w:val="24"/>
          <w:szCs w:val="24"/>
          <w:u w:val="single"/>
        </w:rPr>
        <w:t xml:space="preserve"> – Grant start</w:t>
      </w:r>
    </w:p>
    <w:p w14:paraId="698BE83A"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The Planning Team reads key documents for the planning process:</w:t>
      </w:r>
    </w:p>
    <w:p w14:paraId="3758F707" w14:textId="77777777" w:rsidR="00965481" w:rsidRPr="00D231F8" w:rsidRDefault="00965481" w:rsidP="00342BA1">
      <w:pPr>
        <w:pStyle w:val="ListParagraph"/>
        <w:numPr>
          <w:ilvl w:val="1"/>
          <w:numId w:val="54"/>
        </w:numPr>
        <w:rPr>
          <w:rFonts w:ascii="Arial" w:hAnsi="Arial" w:cs="Arial"/>
          <w:sz w:val="24"/>
          <w:szCs w:val="24"/>
        </w:rPr>
      </w:pPr>
      <w:r w:rsidRPr="00D231F8">
        <w:rPr>
          <w:rFonts w:ascii="Arial" w:hAnsi="Arial" w:cs="Arial"/>
          <w:sz w:val="24"/>
          <w:szCs w:val="24"/>
        </w:rPr>
        <w:t>Full Request for Proposals for the AmeriCorps Planning Grant awarded and the agency application that resulted in the award.</w:t>
      </w:r>
    </w:p>
    <w:p w14:paraId="6B0987FB" w14:textId="77777777" w:rsidR="00965481" w:rsidRPr="00D231F8" w:rsidRDefault="00965481" w:rsidP="00342BA1">
      <w:pPr>
        <w:pStyle w:val="ListParagraph"/>
        <w:numPr>
          <w:ilvl w:val="1"/>
          <w:numId w:val="54"/>
        </w:numPr>
        <w:rPr>
          <w:rFonts w:ascii="Arial" w:hAnsi="Arial" w:cs="Arial"/>
          <w:sz w:val="24"/>
          <w:szCs w:val="24"/>
        </w:rPr>
      </w:pPr>
      <w:r w:rsidRPr="00D231F8">
        <w:rPr>
          <w:rFonts w:ascii="Arial" w:hAnsi="Arial" w:cs="Arial"/>
          <w:sz w:val="24"/>
          <w:szCs w:val="24"/>
        </w:rPr>
        <w:t xml:space="preserve">Planning Grant contract </w:t>
      </w:r>
    </w:p>
    <w:p w14:paraId="67B28A1D" w14:textId="27C792C3" w:rsidR="00965481" w:rsidRPr="00D231F8" w:rsidRDefault="00965481" w:rsidP="00342BA1">
      <w:pPr>
        <w:pStyle w:val="ListParagraph"/>
        <w:numPr>
          <w:ilvl w:val="1"/>
          <w:numId w:val="54"/>
        </w:numPr>
        <w:rPr>
          <w:rFonts w:ascii="Arial" w:hAnsi="Arial" w:cs="Arial"/>
          <w:sz w:val="24"/>
          <w:szCs w:val="24"/>
        </w:rPr>
      </w:pPr>
      <w:r w:rsidRPr="00D231F8">
        <w:rPr>
          <w:rFonts w:ascii="Arial" w:hAnsi="Arial" w:cs="Arial"/>
          <w:sz w:val="24"/>
          <w:szCs w:val="24"/>
        </w:rPr>
        <w:t xml:space="preserve">AmeriCorps Terms and Conditions as well as </w:t>
      </w:r>
      <w:r w:rsidR="00936BCB" w:rsidRPr="00D231F8">
        <w:rPr>
          <w:rFonts w:ascii="Arial" w:hAnsi="Arial" w:cs="Arial"/>
          <w:sz w:val="24"/>
          <w:szCs w:val="24"/>
        </w:rPr>
        <w:t xml:space="preserve">federal </w:t>
      </w:r>
      <w:r w:rsidRPr="00D231F8">
        <w:rPr>
          <w:rFonts w:ascii="Arial" w:hAnsi="Arial" w:cs="Arial"/>
          <w:sz w:val="24"/>
          <w:szCs w:val="24"/>
        </w:rPr>
        <w:t>General Terms and Conditions</w:t>
      </w:r>
    </w:p>
    <w:p w14:paraId="476963F6"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Identify the stakeholders and constituents to serve on the Advisory Committee</w:t>
      </w:r>
    </w:p>
    <w:p w14:paraId="312C9DA6" w14:textId="32F8D689"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Issue invitations to serve on Advisory Committee, set first meeting date for </w:t>
      </w:r>
      <w:r w:rsidR="00936BCB" w:rsidRPr="00D231F8">
        <w:rPr>
          <w:rFonts w:ascii="Arial" w:hAnsi="Arial" w:cs="Arial"/>
          <w:i/>
          <w:iCs/>
          <w:sz w:val="24"/>
          <w:szCs w:val="24"/>
        </w:rPr>
        <w:t xml:space="preserve">early </w:t>
      </w:r>
      <w:r w:rsidRPr="00D231F8">
        <w:rPr>
          <w:rFonts w:ascii="Arial" w:hAnsi="Arial" w:cs="Arial"/>
          <w:sz w:val="24"/>
          <w:szCs w:val="24"/>
        </w:rPr>
        <w:t>September, and set goals/outcomes for first meeting to include:</w:t>
      </w:r>
    </w:p>
    <w:p w14:paraId="17A8B582" w14:textId="77777777" w:rsidR="00965481" w:rsidRPr="00D231F8" w:rsidRDefault="00965481" w:rsidP="00342BA1">
      <w:pPr>
        <w:pStyle w:val="ListParagraph"/>
        <w:numPr>
          <w:ilvl w:val="1"/>
          <w:numId w:val="54"/>
        </w:numPr>
        <w:rPr>
          <w:rFonts w:ascii="Arial" w:hAnsi="Arial" w:cs="Arial"/>
          <w:sz w:val="24"/>
          <w:szCs w:val="24"/>
        </w:rPr>
      </w:pPr>
      <w:r w:rsidRPr="00D231F8">
        <w:rPr>
          <w:rFonts w:ascii="Arial" w:hAnsi="Arial" w:cs="Arial"/>
          <w:sz w:val="24"/>
          <w:szCs w:val="24"/>
        </w:rPr>
        <w:t>Member agreement on mission (purpose) and roles</w:t>
      </w:r>
    </w:p>
    <w:p w14:paraId="3E480BA7" w14:textId="77777777" w:rsidR="00965481" w:rsidRPr="00D231F8" w:rsidRDefault="00965481" w:rsidP="00342BA1">
      <w:pPr>
        <w:pStyle w:val="ListParagraph"/>
        <w:numPr>
          <w:ilvl w:val="1"/>
          <w:numId w:val="54"/>
        </w:numPr>
        <w:rPr>
          <w:rFonts w:ascii="Arial" w:hAnsi="Arial" w:cs="Arial"/>
          <w:sz w:val="24"/>
          <w:szCs w:val="24"/>
        </w:rPr>
      </w:pPr>
      <w:r w:rsidRPr="00D231F8">
        <w:rPr>
          <w:rFonts w:ascii="Arial" w:hAnsi="Arial" w:cs="Arial"/>
          <w:sz w:val="24"/>
          <w:szCs w:val="24"/>
        </w:rPr>
        <w:t>Understanding of AmeriCorps (mission, abilities, basics of operation)</w:t>
      </w:r>
    </w:p>
    <w:p w14:paraId="6CF3CDD2" w14:textId="77777777" w:rsidR="00965481" w:rsidRPr="00D231F8" w:rsidRDefault="00965481" w:rsidP="00342BA1">
      <w:pPr>
        <w:pStyle w:val="ListParagraph"/>
        <w:numPr>
          <w:ilvl w:val="1"/>
          <w:numId w:val="54"/>
        </w:numPr>
        <w:rPr>
          <w:rFonts w:ascii="Arial" w:hAnsi="Arial" w:cs="Arial"/>
          <w:sz w:val="24"/>
          <w:szCs w:val="24"/>
        </w:rPr>
      </w:pPr>
      <w:r w:rsidRPr="00D231F8">
        <w:rPr>
          <w:rFonts w:ascii="Arial" w:hAnsi="Arial" w:cs="Arial"/>
          <w:sz w:val="24"/>
          <w:szCs w:val="24"/>
        </w:rPr>
        <w:t>Consensus on proposed approach to addressing identified need</w:t>
      </w:r>
    </w:p>
    <w:p w14:paraId="602BEE6B"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Grantee financial officer attends AmeriCorps financial management training (Note: Planning Grant funds are AmeriCorps funds and subject to all the requirements, some of which are exceptions to 2CFR200.)</w:t>
      </w:r>
    </w:p>
    <w:p w14:paraId="106665E7"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AmeriCorps Grantee Technical Assistance Meeting</w:t>
      </w:r>
    </w:p>
    <w:p w14:paraId="435FF907"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Meet with Commission Training Officer to schedule dates for meetings on this calendar.</w:t>
      </w:r>
    </w:p>
    <w:p w14:paraId="53E15E87" w14:textId="71A4E583"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2</w:t>
      </w:r>
      <w:r w:rsidR="00965481" w:rsidRPr="00D231F8">
        <w:rPr>
          <w:rFonts w:ascii="Arial" w:hAnsi="Arial" w:cs="Arial"/>
          <w:sz w:val="24"/>
          <w:szCs w:val="24"/>
          <w:u w:val="single"/>
        </w:rPr>
        <w:t xml:space="preserve"> </w:t>
      </w:r>
    </w:p>
    <w:p w14:paraId="07F44AD8"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Facilitate first Advisory Group meeting. Establish meeting schedule and share expected agenda topics with members. Confirm participation.</w:t>
      </w:r>
    </w:p>
    <w:p w14:paraId="41E8063A"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lastRenderedPageBreak/>
        <w:t>Research AmeriCorps programs across the nation to determine if one is implementing similar or same solution. Work with Commission Training Officer to set up virtual peer exchange to learn about operation of similar program or ones from which you want to borrow elements.</w:t>
      </w:r>
    </w:p>
    <w:p w14:paraId="7D43BD07"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Read research about your proposed approach and program model to determine the quality of the research, findings, applicability to your community, and practicality of replicating the researched program.</w:t>
      </w:r>
    </w:p>
    <w:p w14:paraId="2AB7AD35" w14:textId="4549FBE3"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Complete the </w:t>
      </w:r>
      <w:r w:rsidR="00EA06EA" w:rsidRPr="00D231F8">
        <w:rPr>
          <w:rFonts w:ascii="Arial" w:hAnsi="Arial" w:cs="Arial"/>
          <w:sz w:val="24"/>
          <w:szCs w:val="24"/>
        </w:rPr>
        <w:t>AmeriCorps</w:t>
      </w:r>
      <w:r w:rsidRPr="00D231F8">
        <w:rPr>
          <w:rFonts w:ascii="Arial" w:hAnsi="Arial" w:cs="Arial"/>
          <w:sz w:val="24"/>
          <w:szCs w:val="24"/>
        </w:rPr>
        <w:t xml:space="preserve"> Organizational Capacity Assessment Tool and identify strengths, clarify perceptions, and identify strategies to enhance capacity to manage operating AmeriCorps program.</w:t>
      </w:r>
    </w:p>
    <w:p w14:paraId="3A68FB2D"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Program Director’s Meeting.</w:t>
      </w:r>
    </w:p>
    <w:p w14:paraId="6878B31B"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Meet with Commission Training Officer at least twice to discuss status of volunteer management practices and results of capacity assessment. Develop outline for addressing areas that need to be strengthened.</w:t>
      </w:r>
    </w:p>
    <w:p w14:paraId="797BF0C4" w14:textId="1BF55827" w:rsidR="00965481" w:rsidRPr="00D231F8" w:rsidRDefault="001B02C6" w:rsidP="00965481">
      <w:pPr>
        <w:rPr>
          <w:rFonts w:ascii="Arial" w:hAnsi="Arial" w:cs="Arial"/>
          <w:sz w:val="24"/>
          <w:szCs w:val="24"/>
        </w:rPr>
      </w:pPr>
      <w:r w:rsidRPr="00D231F8">
        <w:rPr>
          <w:rFonts w:ascii="Arial" w:hAnsi="Arial" w:cs="Arial"/>
          <w:sz w:val="24"/>
          <w:szCs w:val="24"/>
          <w:u w:val="single"/>
        </w:rPr>
        <w:t>Month 3</w:t>
      </w:r>
    </w:p>
    <w:p w14:paraId="22D086D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Confirm alignment of the community needs and potential program model(s) that could address those needs through service activities of AmeriCorps members.</w:t>
      </w:r>
    </w:p>
    <w:p w14:paraId="34D2A946"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Revisit community need description and data presented in planning grant to determine if a sharper focus is warranted and if there should be changes in the data used to present the need.</w:t>
      </w:r>
    </w:p>
    <w:p w14:paraId="10B4A5D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Facilitate second Advisory Group meeting. Review what was learned from researching approach and discussions with other AmeriCorps programs. Discuss and reach consensus on the model to implement with the AmeriCorps program.</w:t>
      </w:r>
    </w:p>
    <w:p w14:paraId="7D4BFB67"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Identify community partners and service sites and criteria by which they will be selected. Include required criteria from 45CFR.</w:t>
      </w:r>
    </w:p>
    <w:p w14:paraId="66F8A2BD"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Identify potential in-kind and cash donors.</w:t>
      </w:r>
    </w:p>
    <w:p w14:paraId="6B882478"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Complete the documentation of community need(s) to be addressed by program.</w:t>
      </w:r>
    </w:p>
    <w:p w14:paraId="60EBFA71"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Research and identify applicable performance measures.</w:t>
      </w:r>
    </w:p>
    <w:p w14:paraId="6B6CD19D" w14:textId="3955E812" w:rsidR="001B02C6" w:rsidRPr="00D231F8" w:rsidRDefault="001B02C6"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Review </w:t>
      </w:r>
      <w:r w:rsidR="00EA06EA" w:rsidRPr="00D231F8">
        <w:rPr>
          <w:rFonts w:ascii="Arial" w:hAnsi="Arial" w:cs="Arial"/>
          <w:sz w:val="24"/>
          <w:szCs w:val="24"/>
        </w:rPr>
        <w:t>AmeriCorps</w:t>
      </w:r>
      <w:r w:rsidRPr="00D231F8">
        <w:rPr>
          <w:rFonts w:ascii="Arial" w:hAnsi="Arial" w:cs="Arial"/>
          <w:sz w:val="24"/>
          <w:szCs w:val="24"/>
        </w:rPr>
        <w:t xml:space="preserve"> Knowledge Network section on Evidence Continuum and Levels of Evidence to understand their framework and expectations.</w:t>
      </w:r>
    </w:p>
    <w:p w14:paraId="37AC6CF3"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Begin addressing organizational capacity and volunteer management issues that need to be strengthened. </w:t>
      </w:r>
    </w:p>
    <w:p w14:paraId="6CDC7493"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Review agency policies and insurance coverages to identify any items that need revision to permit AmeriCorps and community volunteers to deliver services for the agency. Likewise, identify any policies or insurance requirements that need to be incorporated into program design (e.g., confidentiality training, safe driver training).</w:t>
      </w:r>
    </w:p>
    <w:p w14:paraId="6071247C"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Program Director’s Meeting.</w:t>
      </w:r>
    </w:p>
    <w:p w14:paraId="6F919744"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Conduct a minimum of two more check-in meetings/calls with SC Training Staff.</w:t>
      </w:r>
    </w:p>
    <w:p w14:paraId="3F64ECF6" w14:textId="23C69798"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4</w:t>
      </w:r>
    </w:p>
    <w:p w14:paraId="1DE36A84"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 xml:space="preserve">Facilitate third Advisory Group meeting. Include review of criteria for program service sites, expectations of sites (host activity only versus host member), process for committing to be a service site </w:t>
      </w:r>
      <w:proofErr w:type="gramStart"/>
      <w:r w:rsidRPr="00D231F8">
        <w:rPr>
          <w:rFonts w:ascii="Arial" w:hAnsi="Arial" w:cs="Arial"/>
          <w:sz w:val="24"/>
          <w:szCs w:val="24"/>
        </w:rPr>
        <w:t>in order to</w:t>
      </w:r>
      <w:proofErr w:type="gramEnd"/>
      <w:r w:rsidRPr="00D231F8">
        <w:rPr>
          <w:rFonts w:ascii="Arial" w:hAnsi="Arial" w:cs="Arial"/>
          <w:sz w:val="24"/>
          <w:szCs w:val="24"/>
        </w:rPr>
        <w:t xml:space="preserve"> be included in the grant proposal.</w:t>
      </w:r>
    </w:p>
    <w:p w14:paraId="71BED3F6" w14:textId="77777777" w:rsidR="001B02C6" w:rsidRPr="00D231F8" w:rsidRDefault="001B02C6" w:rsidP="00342BA1">
      <w:pPr>
        <w:pStyle w:val="ListParagraph"/>
        <w:numPr>
          <w:ilvl w:val="0"/>
          <w:numId w:val="54"/>
        </w:numPr>
        <w:rPr>
          <w:rFonts w:ascii="Arial" w:hAnsi="Arial" w:cs="Arial"/>
          <w:sz w:val="24"/>
          <w:szCs w:val="24"/>
        </w:rPr>
      </w:pPr>
      <w:r w:rsidRPr="00D231F8">
        <w:rPr>
          <w:rFonts w:ascii="Arial" w:hAnsi="Arial" w:cs="Arial"/>
          <w:sz w:val="24"/>
          <w:szCs w:val="24"/>
        </w:rPr>
        <w:t>Identify the appropriate evidence tier for the program model and draft narrative describing why the tier is appropriate using your research citations as the proof. If adaptations are being made, make an argument for why these are necessary.</w:t>
      </w:r>
    </w:p>
    <w:p w14:paraId="387A18EE"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Continue addressing organizational capacity and volunteer management issues that need to be strengthened.</w:t>
      </w:r>
    </w:p>
    <w:p w14:paraId="3F1B272C" w14:textId="4655C9A5"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 xml:space="preserve">Read the </w:t>
      </w:r>
      <w:r w:rsidR="00EA06EA" w:rsidRPr="00D231F8">
        <w:rPr>
          <w:rFonts w:ascii="Arial" w:hAnsi="Arial" w:cs="Arial"/>
          <w:sz w:val="24"/>
          <w:szCs w:val="24"/>
        </w:rPr>
        <w:t>AmeriCorps</w:t>
      </w:r>
      <w:r w:rsidRPr="00D231F8">
        <w:rPr>
          <w:rFonts w:ascii="Arial" w:hAnsi="Arial" w:cs="Arial"/>
          <w:sz w:val="24"/>
          <w:szCs w:val="24"/>
        </w:rPr>
        <w:t xml:space="preserve"> program director start up handbook, AmeriCorps regulations (45CFR), and federal AmeriCorps policies.</w:t>
      </w:r>
    </w:p>
    <w:p w14:paraId="0FBA8C1E"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lastRenderedPageBreak/>
        <w:t xml:space="preserve">Using the framework “a week in the life of AmeriCorps,” outline the operational schedule for a typical week of AmeriCorps program operation. </w:t>
      </w:r>
    </w:p>
    <w:p w14:paraId="029E192B" w14:textId="77777777" w:rsidR="00965481" w:rsidRPr="00D231F8" w:rsidRDefault="00965481" w:rsidP="00342BA1">
      <w:pPr>
        <w:pStyle w:val="ListParagraph"/>
        <w:numPr>
          <w:ilvl w:val="1"/>
          <w:numId w:val="54"/>
        </w:numPr>
        <w:tabs>
          <w:tab w:val="left" w:pos="5385"/>
        </w:tabs>
        <w:rPr>
          <w:rFonts w:ascii="Arial" w:hAnsi="Arial" w:cs="Arial"/>
          <w:sz w:val="24"/>
          <w:szCs w:val="24"/>
        </w:rPr>
      </w:pPr>
      <w:r w:rsidRPr="00D231F8">
        <w:rPr>
          <w:rFonts w:ascii="Arial" w:hAnsi="Arial" w:cs="Arial"/>
          <w:sz w:val="24"/>
          <w:szCs w:val="24"/>
        </w:rPr>
        <w:t>Identify the tasks and roles AmeriCorps members would fulfill.</w:t>
      </w:r>
    </w:p>
    <w:p w14:paraId="063837EE" w14:textId="77777777" w:rsidR="00965481" w:rsidRPr="00D231F8" w:rsidRDefault="00965481" w:rsidP="00342BA1">
      <w:pPr>
        <w:pStyle w:val="ListParagraph"/>
        <w:numPr>
          <w:ilvl w:val="1"/>
          <w:numId w:val="54"/>
        </w:numPr>
        <w:tabs>
          <w:tab w:val="left" w:pos="5385"/>
        </w:tabs>
        <w:rPr>
          <w:rFonts w:ascii="Arial" w:hAnsi="Arial" w:cs="Arial"/>
          <w:sz w:val="24"/>
          <w:szCs w:val="24"/>
        </w:rPr>
      </w:pPr>
      <w:r w:rsidRPr="00D231F8">
        <w:rPr>
          <w:rFonts w:ascii="Arial" w:hAnsi="Arial" w:cs="Arial"/>
          <w:sz w:val="24"/>
          <w:szCs w:val="24"/>
        </w:rPr>
        <w:t>Identify the locations where service would occur, who and how many community beneficiaries, for what length of time and how often</w:t>
      </w:r>
    </w:p>
    <w:p w14:paraId="35C64682" w14:textId="77777777" w:rsidR="00965481" w:rsidRPr="00D231F8" w:rsidRDefault="00965481" w:rsidP="00342BA1">
      <w:pPr>
        <w:pStyle w:val="ListParagraph"/>
        <w:numPr>
          <w:ilvl w:val="1"/>
          <w:numId w:val="54"/>
        </w:numPr>
        <w:tabs>
          <w:tab w:val="left" w:pos="5385"/>
        </w:tabs>
        <w:rPr>
          <w:rFonts w:ascii="Arial" w:hAnsi="Arial" w:cs="Arial"/>
          <w:sz w:val="24"/>
          <w:szCs w:val="24"/>
        </w:rPr>
      </w:pPr>
      <w:r w:rsidRPr="00D231F8">
        <w:rPr>
          <w:rFonts w:ascii="Arial" w:hAnsi="Arial" w:cs="Arial"/>
          <w:sz w:val="24"/>
          <w:szCs w:val="24"/>
        </w:rPr>
        <w:t>Identify the activities members would need to complete to prepare for the service (i.e., contact community residents, secure supplies, schedule meeting space) and factor in time during the typical week’s plan to complete these tasks.</w:t>
      </w:r>
    </w:p>
    <w:p w14:paraId="128BB7AC"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 xml:space="preserve">Consider the number of AmeriCorps members needed, the time for the various roles (all 1700 hours?) and their profiles in terms of education, </w:t>
      </w:r>
      <w:proofErr w:type="gramStart"/>
      <w:r w:rsidRPr="00D231F8">
        <w:rPr>
          <w:rFonts w:ascii="Arial" w:hAnsi="Arial" w:cs="Arial"/>
          <w:sz w:val="24"/>
          <w:szCs w:val="24"/>
        </w:rPr>
        <w:t>experience</w:t>
      </w:r>
      <w:proofErr w:type="gramEnd"/>
      <w:r w:rsidRPr="00D231F8">
        <w:rPr>
          <w:rFonts w:ascii="Arial" w:hAnsi="Arial" w:cs="Arial"/>
          <w:sz w:val="24"/>
          <w:szCs w:val="24"/>
        </w:rPr>
        <w:t xml:space="preserve"> and skill sets.</w:t>
      </w:r>
    </w:p>
    <w:p w14:paraId="1511EC7F"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Outline the recruitment, selection, and onboarding process (including orientation to the program and host site, if applicable).</w:t>
      </w:r>
    </w:p>
    <w:p w14:paraId="6BAA81A7"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Develop member service agreement template and submit for comment and review by Commission Training Officer.</w:t>
      </w:r>
    </w:p>
    <w:p w14:paraId="073CC262"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Develop site agreement template(s) for review by potential partner sites as they make decisions on committing to the site role. Submit for comment and advice by Commission Training Officer.</w:t>
      </w:r>
    </w:p>
    <w:p w14:paraId="40F9CD7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Program Director’s Meeting.</w:t>
      </w:r>
    </w:p>
    <w:p w14:paraId="4A4D34D6" w14:textId="77777777" w:rsidR="00965481" w:rsidRPr="00D231F8" w:rsidRDefault="00965481" w:rsidP="00342BA1">
      <w:pPr>
        <w:pStyle w:val="ListParagraph"/>
        <w:numPr>
          <w:ilvl w:val="0"/>
          <w:numId w:val="54"/>
        </w:numPr>
        <w:tabs>
          <w:tab w:val="left" w:pos="5385"/>
        </w:tabs>
        <w:rPr>
          <w:rFonts w:ascii="Arial" w:hAnsi="Arial" w:cs="Arial"/>
          <w:sz w:val="24"/>
          <w:szCs w:val="24"/>
          <w:u w:val="single"/>
        </w:rPr>
      </w:pPr>
      <w:r w:rsidRPr="00D231F8">
        <w:rPr>
          <w:rFonts w:ascii="Arial" w:hAnsi="Arial" w:cs="Arial"/>
          <w:sz w:val="24"/>
          <w:szCs w:val="24"/>
        </w:rPr>
        <w:t>Conduct a minimum of two more check-in meetings/calls with Commission Training Officer.</w:t>
      </w:r>
    </w:p>
    <w:p w14:paraId="0EF0DC53" w14:textId="72F8DA06"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5</w:t>
      </w:r>
    </w:p>
    <w:p w14:paraId="494102D1"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Continue addressing organizational capacity and volunteer management issues that need to be strengthened.</w:t>
      </w:r>
    </w:p>
    <w:p w14:paraId="5E15DB46"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Determine staffing needs for the program and develop position descriptions, qualifications, and recruitment/selection plan.</w:t>
      </w:r>
    </w:p>
    <w:p w14:paraId="0789F3FC" w14:textId="10D628AB"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Planning Grant Director and financial officer complete “Financial </w:t>
      </w:r>
      <w:r w:rsidR="00D902C6" w:rsidRPr="00D231F8">
        <w:rPr>
          <w:rFonts w:ascii="Arial" w:hAnsi="Arial" w:cs="Arial"/>
          <w:sz w:val="24"/>
          <w:szCs w:val="24"/>
        </w:rPr>
        <w:t>Grants</w:t>
      </w:r>
      <w:r w:rsidRPr="00D231F8">
        <w:rPr>
          <w:rFonts w:ascii="Arial" w:hAnsi="Arial" w:cs="Arial"/>
          <w:sz w:val="24"/>
          <w:szCs w:val="24"/>
        </w:rPr>
        <w:t xml:space="preserve"> Management – Building a Strong Foundation” training on the </w:t>
      </w:r>
      <w:r w:rsidR="00EA06EA" w:rsidRPr="00D231F8">
        <w:rPr>
          <w:rFonts w:ascii="Arial" w:hAnsi="Arial" w:cs="Arial"/>
          <w:sz w:val="24"/>
          <w:szCs w:val="24"/>
        </w:rPr>
        <w:t>AmeriCorps</w:t>
      </w:r>
      <w:r w:rsidRPr="00D231F8">
        <w:rPr>
          <w:rFonts w:ascii="Arial" w:hAnsi="Arial" w:cs="Arial"/>
          <w:sz w:val="24"/>
          <w:szCs w:val="24"/>
        </w:rPr>
        <w:t xml:space="preserve"> Knowledge Network.</w:t>
      </w:r>
    </w:p>
    <w:p w14:paraId="5261BF12"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Draft program operating budget in consultation with grant applicant’s financial officer.</w:t>
      </w:r>
    </w:p>
    <w:p w14:paraId="0AEBFC0B"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Begin securing match commitments.</w:t>
      </w:r>
    </w:p>
    <w:p w14:paraId="1A30F80F"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Confirm performance measures and develop data collection plan to ensure reliable data is gathered to demonstrate impact.</w:t>
      </w:r>
    </w:p>
    <w:p w14:paraId="63A9048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Complete review of these Knowledge Network presentations: AmeriCorps Member Orientation and Training; AmeriCorps Member and Site Monitoring and Reporting Requirements; AmeriCorps Member Recruitment; Reasonable Accommodations: Tips for Running and Inclusive National Service Program; </w:t>
      </w:r>
      <w:proofErr w:type="gramStart"/>
      <w:r w:rsidRPr="00D231F8">
        <w:rPr>
          <w:rFonts w:ascii="Arial" w:hAnsi="Arial" w:cs="Arial"/>
          <w:sz w:val="24"/>
          <w:szCs w:val="24"/>
        </w:rPr>
        <w:t>and,</w:t>
      </w:r>
      <w:proofErr w:type="gramEnd"/>
      <w:r w:rsidRPr="00D231F8">
        <w:rPr>
          <w:rFonts w:ascii="Arial" w:hAnsi="Arial" w:cs="Arial"/>
          <w:sz w:val="24"/>
          <w:szCs w:val="24"/>
        </w:rPr>
        <w:t xml:space="preserve"> AmeriCorps Member Supervision and Evaluation.</w:t>
      </w:r>
    </w:p>
    <w:p w14:paraId="6620A2C3"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Conduct a minimum of one check-in meeting/call with Commission Training Officer.</w:t>
      </w:r>
    </w:p>
    <w:p w14:paraId="0D10F141" w14:textId="65934106"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6</w:t>
      </w:r>
    </w:p>
    <w:p w14:paraId="5E03F8F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Facilitate fourth Advisory Group meeting. Review design, implementation plans, and areas or tasks with which Advisory members can assist.</w:t>
      </w:r>
    </w:p>
    <w:p w14:paraId="597412D2"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Draft AmeriCorps Member position description that is ADA compliant and meets all requirements. Submit to Training Officer for review and comment.</w:t>
      </w:r>
    </w:p>
    <w:p w14:paraId="5502E75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Using AmeriCorps Member position description, draft position listing for federal AmeriCorps portal and draft public advertisement.</w:t>
      </w:r>
    </w:p>
    <w:p w14:paraId="6B72DC42"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Develop Recruitment and Selection plan for AmeriCorps Members</w:t>
      </w:r>
    </w:p>
    <w:p w14:paraId="3078CB62"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Develop list of contents for AmeriCorps Member personal file including required documentation of eligibility to serve, application, references, background check, and evidence of attendance at trainings.  Submit to Training Officer for review and comment.</w:t>
      </w:r>
    </w:p>
    <w:p w14:paraId="251F4EBD"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Develop outline of AmeriCorps Member Handbook for program</w:t>
      </w:r>
    </w:p>
    <w:p w14:paraId="3D1C5DDC"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Identify process and procedures for members to document accomplishments, skills developed, and work quality during service. Documentation to be used for future endeavors (employment, training, education, etc.)</w:t>
      </w:r>
    </w:p>
    <w:p w14:paraId="0449996B"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lastRenderedPageBreak/>
        <w:t xml:space="preserve">Begin establishing </w:t>
      </w:r>
      <w:proofErr w:type="gramStart"/>
      <w:r w:rsidRPr="00D231F8">
        <w:rPr>
          <w:rFonts w:ascii="Arial" w:hAnsi="Arial" w:cs="Arial"/>
          <w:sz w:val="24"/>
          <w:szCs w:val="24"/>
        </w:rPr>
        <w:t>MOU’s</w:t>
      </w:r>
      <w:proofErr w:type="gramEnd"/>
      <w:r w:rsidRPr="00D231F8">
        <w:rPr>
          <w:rFonts w:ascii="Arial" w:hAnsi="Arial" w:cs="Arial"/>
          <w:sz w:val="24"/>
          <w:szCs w:val="24"/>
        </w:rPr>
        <w:t xml:space="preserve"> with partner sites where members will potentially serve.</w:t>
      </w:r>
    </w:p>
    <w:p w14:paraId="168F3ED8"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Finalize program budget.</w:t>
      </w:r>
    </w:p>
    <w:p w14:paraId="106A94F3"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Program Director’s Meeting.</w:t>
      </w:r>
    </w:p>
    <w:p w14:paraId="63E0F5C2"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Continue addressing organizational capacity and volunteer management issues that need to be strengthened.</w:t>
      </w:r>
    </w:p>
    <w:p w14:paraId="4840F841"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Conduct a minimum of two more check-in meetings/calls with Commission Training Officer.</w:t>
      </w:r>
    </w:p>
    <w:p w14:paraId="7F80BB36" w14:textId="42F4877A"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7</w:t>
      </w:r>
    </w:p>
    <w:p w14:paraId="089B1283"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Fully develop AmeriCorps member orientation program.</w:t>
      </w:r>
    </w:p>
    <w:p w14:paraId="4021E3DC"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Outline pre-service and in-service training schedule including costs for trainings and ensure expenses are in program budget.</w:t>
      </w:r>
    </w:p>
    <w:p w14:paraId="6F2F5891"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Draft AmeriCorps member handbook and submit to Training Officer for comment and advice.</w:t>
      </w:r>
    </w:p>
    <w:p w14:paraId="0665B73A"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Develop member supervision process, schedule, and procedures including format for mid-term and end-of-term evaluations.</w:t>
      </w:r>
    </w:p>
    <w:p w14:paraId="0732EBFD"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 xml:space="preserve">(If applicable) Develop site supervisor role description, pre-service orientation, training schedule, monitoring schedule, and cohort team building process. </w:t>
      </w:r>
    </w:p>
    <w:p w14:paraId="4793FA10" w14:textId="55821D92"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Develop plan to achieve community awareness of AmeriCorps program. Address branding issues, communication with public and service beneficiaries, days of service and major National Service celebrations, coordination of communication, etc. Incorporate </w:t>
      </w:r>
      <w:r w:rsidR="00EA06EA" w:rsidRPr="00D231F8">
        <w:rPr>
          <w:rFonts w:ascii="Arial" w:hAnsi="Arial" w:cs="Arial"/>
          <w:sz w:val="24"/>
          <w:szCs w:val="24"/>
        </w:rPr>
        <w:t>AmeriCorps</w:t>
      </w:r>
      <w:r w:rsidRPr="00D231F8">
        <w:rPr>
          <w:rFonts w:ascii="Arial" w:hAnsi="Arial" w:cs="Arial"/>
          <w:sz w:val="24"/>
          <w:szCs w:val="24"/>
        </w:rPr>
        <w:t xml:space="preserve"> and Volunteer Maine communications requirements.</w:t>
      </w:r>
    </w:p>
    <w:p w14:paraId="12ED17A6"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 xml:space="preserve">Continue to secure </w:t>
      </w:r>
      <w:proofErr w:type="gramStart"/>
      <w:r w:rsidRPr="00D231F8">
        <w:rPr>
          <w:rFonts w:ascii="Arial" w:hAnsi="Arial" w:cs="Arial"/>
          <w:sz w:val="24"/>
          <w:szCs w:val="24"/>
        </w:rPr>
        <w:t>MOU’s</w:t>
      </w:r>
      <w:proofErr w:type="gramEnd"/>
      <w:r w:rsidRPr="00D231F8">
        <w:rPr>
          <w:rFonts w:ascii="Arial" w:hAnsi="Arial" w:cs="Arial"/>
          <w:sz w:val="24"/>
          <w:szCs w:val="24"/>
        </w:rPr>
        <w:t xml:space="preserve"> with partner sites where members will potentially serve.</w:t>
      </w:r>
    </w:p>
    <w:p w14:paraId="2CB0FAFF"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Continue to secure match Commitments.</w:t>
      </w:r>
    </w:p>
    <w:p w14:paraId="1C99CB40"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Begin to draft narratives for AmeriCorps Grant Application.</w:t>
      </w:r>
    </w:p>
    <w:p w14:paraId="53171C15"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Program Director’s Meeting.</w:t>
      </w:r>
    </w:p>
    <w:p w14:paraId="389D368F"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Conduct a minimum of two more check-in meetings/calls with Commission Training Officer.</w:t>
      </w:r>
    </w:p>
    <w:p w14:paraId="0242D921" w14:textId="208E7807"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8</w:t>
      </w:r>
    </w:p>
    <w:p w14:paraId="59907DE9"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Facilitate fifth Advisory Group meeting. Update members and solicit assistance in finalizing details.</w:t>
      </w:r>
    </w:p>
    <w:p w14:paraId="173B32F5"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Complete draft of AmeriCorps Grant Application including budget.</w:t>
      </w:r>
    </w:p>
    <w:p w14:paraId="551EAD48"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Receive Advisory Committee feedback following their review of the draft grant application.</w:t>
      </w:r>
    </w:p>
    <w:p w14:paraId="14EA798D" w14:textId="77777777" w:rsidR="00965481"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Finalize sources as well as amounts of cash and in-kind match for program.</w:t>
      </w:r>
    </w:p>
    <w:p w14:paraId="590A8853" w14:textId="77777777" w:rsidR="0038511B" w:rsidRPr="00D231F8" w:rsidRDefault="00965481" w:rsidP="00342BA1">
      <w:pPr>
        <w:pStyle w:val="ListParagraph"/>
        <w:numPr>
          <w:ilvl w:val="0"/>
          <w:numId w:val="54"/>
        </w:numPr>
        <w:rPr>
          <w:rFonts w:ascii="Arial" w:hAnsi="Arial" w:cs="Arial"/>
          <w:sz w:val="24"/>
          <w:szCs w:val="24"/>
          <w:u w:val="single"/>
        </w:rPr>
      </w:pPr>
      <w:r w:rsidRPr="00D231F8">
        <w:rPr>
          <w:rFonts w:ascii="Arial" w:hAnsi="Arial" w:cs="Arial"/>
          <w:sz w:val="24"/>
          <w:szCs w:val="24"/>
        </w:rPr>
        <w:t>Attend Program Director’s Meeting.</w:t>
      </w:r>
    </w:p>
    <w:p w14:paraId="0245DA43" w14:textId="75102804" w:rsidR="00965481" w:rsidRPr="00D231F8" w:rsidRDefault="001B02C6" w:rsidP="0000702C">
      <w:pPr>
        <w:rPr>
          <w:rFonts w:ascii="Arial" w:hAnsi="Arial" w:cs="Arial"/>
          <w:sz w:val="24"/>
          <w:szCs w:val="24"/>
          <w:u w:val="single"/>
        </w:rPr>
      </w:pPr>
      <w:r w:rsidRPr="00D231F8">
        <w:rPr>
          <w:rFonts w:ascii="Arial" w:hAnsi="Arial" w:cs="Arial"/>
          <w:sz w:val="24"/>
          <w:szCs w:val="24"/>
          <w:u w:val="single"/>
        </w:rPr>
        <w:t>Month 9</w:t>
      </w:r>
    </w:p>
    <w:p w14:paraId="05C75D56" w14:textId="6A4BF5B9" w:rsidR="007B666D" w:rsidRPr="00D231F8" w:rsidRDefault="007B666D" w:rsidP="00342BA1">
      <w:pPr>
        <w:pStyle w:val="ListParagraph"/>
        <w:numPr>
          <w:ilvl w:val="0"/>
          <w:numId w:val="54"/>
        </w:numPr>
        <w:rPr>
          <w:rFonts w:ascii="Arial" w:hAnsi="Arial" w:cs="Arial"/>
          <w:sz w:val="24"/>
          <w:szCs w:val="24"/>
        </w:rPr>
      </w:pPr>
      <w:r w:rsidRPr="00D231F8">
        <w:rPr>
          <w:rFonts w:ascii="Arial" w:hAnsi="Arial" w:cs="Arial"/>
          <w:sz w:val="24"/>
          <w:szCs w:val="24"/>
        </w:rPr>
        <w:t>Determine which Grant Competition is appropriate for the project.</w:t>
      </w:r>
    </w:p>
    <w:p w14:paraId="4CD2ED1E" w14:textId="6B8DAC38" w:rsidR="00965481" w:rsidRPr="00D231F8" w:rsidRDefault="007B666D" w:rsidP="00342BA1">
      <w:pPr>
        <w:pStyle w:val="ListParagraph"/>
        <w:numPr>
          <w:ilvl w:val="0"/>
          <w:numId w:val="54"/>
        </w:numPr>
        <w:rPr>
          <w:rFonts w:ascii="Arial" w:hAnsi="Arial" w:cs="Arial"/>
          <w:sz w:val="24"/>
          <w:szCs w:val="24"/>
        </w:rPr>
      </w:pPr>
      <w:r w:rsidRPr="00D231F8">
        <w:rPr>
          <w:rFonts w:ascii="Arial" w:hAnsi="Arial" w:cs="Arial"/>
          <w:sz w:val="24"/>
          <w:szCs w:val="24"/>
        </w:rPr>
        <w:t>S</w:t>
      </w:r>
      <w:r w:rsidR="00965481" w:rsidRPr="00D231F8">
        <w:rPr>
          <w:rFonts w:ascii="Arial" w:hAnsi="Arial" w:cs="Arial"/>
          <w:sz w:val="24"/>
          <w:szCs w:val="24"/>
        </w:rPr>
        <w:t>ubmit Grant Application</w:t>
      </w:r>
    </w:p>
    <w:p w14:paraId="52DF7B41"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Research technologies that could be used in program operation. Complete online training for use of OnCorps reporting system.</w:t>
      </w:r>
    </w:p>
    <w:p w14:paraId="628857E9"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Organize meeting of likely host sites and individuals identified as site supervisors to review expectations and responsibilities.</w:t>
      </w:r>
    </w:p>
    <w:p w14:paraId="23A163AE"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 xml:space="preserve">Secure </w:t>
      </w:r>
      <w:proofErr w:type="gramStart"/>
      <w:r w:rsidRPr="00D231F8">
        <w:rPr>
          <w:rFonts w:ascii="Arial" w:hAnsi="Arial" w:cs="Arial"/>
          <w:sz w:val="24"/>
          <w:szCs w:val="24"/>
        </w:rPr>
        <w:t>MOU’s</w:t>
      </w:r>
      <w:proofErr w:type="gramEnd"/>
      <w:r w:rsidRPr="00D231F8">
        <w:rPr>
          <w:rFonts w:ascii="Arial" w:hAnsi="Arial" w:cs="Arial"/>
          <w:sz w:val="24"/>
          <w:szCs w:val="24"/>
        </w:rPr>
        <w:t xml:space="preserve"> with partner sites where members will potentially serve.</w:t>
      </w:r>
    </w:p>
    <w:p w14:paraId="0179E27B"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Assess change in organizational capacity and volunteer management to identify issues that still need to be strengthened.</w:t>
      </w:r>
    </w:p>
    <w:p w14:paraId="3BF23B1C" w14:textId="77777777" w:rsidR="00965481" w:rsidRPr="00D231F8" w:rsidRDefault="00965481" w:rsidP="00342BA1">
      <w:pPr>
        <w:pStyle w:val="ListParagraph"/>
        <w:numPr>
          <w:ilvl w:val="0"/>
          <w:numId w:val="54"/>
        </w:numPr>
        <w:rPr>
          <w:rFonts w:ascii="Arial" w:hAnsi="Arial" w:cs="Arial"/>
          <w:sz w:val="24"/>
          <w:szCs w:val="24"/>
        </w:rPr>
      </w:pPr>
      <w:r w:rsidRPr="00D231F8">
        <w:rPr>
          <w:rFonts w:ascii="Arial" w:hAnsi="Arial" w:cs="Arial"/>
          <w:sz w:val="24"/>
          <w:szCs w:val="24"/>
        </w:rPr>
        <w:t>Attend Program Director’s Meeting.</w:t>
      </w:r>
    </w:p>
    <w:p w14:paraId="56D28461" w14:textId="221112EE" w:rsidR="00965481" w:rsidRPr="00D231F8" w:rsidRDefault="001B02C6" w:rsidP="00965481">
      <w:pPr>
        <w:rPr>
          <w:rFonts w:ascii="Arial" w:hAnsi="Arial" w:cs="Arial"/>
          <w:sz w:val="24"/>
          <w:szCs w:val="24"/>
          <w:u w:val="single"/>
        </w:rPr>
      </w:pPr>
      <w:r w:rsidRPr="00D231F8">
        <w:rPr>
          <w:rFonts w:ascii="Arial" w:hAnsi="Arial" w:cs="Arial"/>
          <w:sz w:val="24"/>
          <w:szCs w:val="24"/>
          <w:u w:val="single"/>
        </w:rPr>
        <w:t>Month 10</w:t>
      </w:r>
    </w:p>
    <w:p w14:paraId="652D4F0F"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Attend Atlantic Regional National Service Conference</w:t>
      </w:r>
    </w:p>
    <w:p w14:paraId="163ED9C7"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Attend meeting of the state service commission, Volunteer Maine.</w:t>
      </w:r>
    </w:p>
    <w:p w14:paraId="04356D48"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(If applicable) Address corrections and/or clarification items identified as conditions of award by Commission grant selection members.</w:t>
      </w:r>
    </w:p>
    <w:p w14:paraId="10AE094C"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(If applicable) Prepare grant application for final submission to Commission.</w:t>
      </w:r>
    </w:p>
    <w:p w14:paraId="7FA76D8A" w14:textId="77777777" w:rsidR="00965481" w:rsidRPr="00D231F8" w:rsidRDefault="00965481" w:rsidP="00342BA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lastRenderedPageBreak/>
        <w:t xml:space="preserve">Submit Closeout Report of Activity under AmeriCorps Planning Grant. </w:t>
      </w:r>
    </w:p>
    <w:p w14:paraId="1FB878C0" w14:textId="5BB3F5F4" w:rsidR="00965481" w:rsidRPr="00D85329" w:rsidRDefault="00965481" w:rsidP="00965481">
      <w:pPr>
        <w:pStyle w:val="ListParagraph"/>
        <w:numPr>
          <w:ilvl w:val="0"/>
          <w:numId w:val="54"/>
        </w:numPr>
        <w:tabs>
          <w:tab w:val="left" w:pos="5385"/>
        </w:tabs>
        <w:rPr>
          <w:rFonts w:ascii="Arial" w:hAnsi="Arial" w:cs="Arial"/>
          <w:sz w:val="24"/>
          <w:szCs w:val="24"/>
        </w:rPr>
      </w:pPr>
      <w:r w:rsidRPr="00D231F8">
        <w:rPr>
          <w:rFonts w:ascii="Arial" w:hAnsi="Arial" w:cs="Arial"/>
          <w:sz w:val="24"/>
          <w:szCs w:val="24"/>
        </w:rPr>
        <w:t>Initiate financial closeout of AmeriCorps Planning Grant.</w:t>
      </w:r>
      <w:bookmarkEnd w:id="178"/>
    </w:p>
    <w:p w14:paraId="426DC587" w14:textId="6AB32EE7" w:rsidR="00965481" w:rsidRDefault="00965481" w:rsidP="00965481">
      <w:pPr>
        <w:pStyle w:val="Default"/>
        <w:rPr>
          <w:rFonts w:ascii="Arial" w:hAnsi="Arial" w:cs="Arial"/>
          <w:color w:val="auto"/>
          <w:sz w:val="22"/>
          <w:szCs w:val="22"/>
        </w:rPr>
      </w:pPr>
    </w:p>
    <w:p w14:paraId="771B41C3" w14:textId="77777777" w:rsidR="00DA184B" w:rsidRPr="00965481" w:rsidRDefault="00DA184B" w:rsidP="00965481">
      <w:pPr>
        <w:pStyle w:val="Default"/>
        <w:rPr>
          <w:rFonts w:ascii="Arial" w:hAnsi="Arial" w:cs="Arial"/>
          <w:color w:val="auto"/>
          <w:sz w:val="22"/>
          <w:szCs w:val="22"/>
        </w:rPr>
      </w:pPr>
    </w:p>
    <w:p w14:paraId="083F92C8" w14:textId="77777777" w:rsidR="00965481" w:rsidRPr="00965481" w:rsidRDefault="00965481" w:rsidP="006B084A">
      <w:pPr>
        <w:pStyle w:val="Heading1"/>
      </w:pPr>
      <w:bookmarkStart w:id="180" w:name="_Toc128643147"/>
      <w:r w:rsidRPr="00965481">
        <w:t>C. Grant Selection and Submission</w:t>
      </w:r>
      <w:bookmarkEnd w:id="180"/>
    </w:p>
    <w:p w14:paraId="09EEB8C2" w14:textId="77777777" w:rsidR="00D959AF" w:rsidRPr="00916ED5" w:rsidRDefault="00D959AF" w:rsidP="00D959AF">
      <w:pPr>
        <w:pStyle w:val="Heading2"/>
        <w:rPr>
          <w:rFonts w:cs="Arial"/>
        </w:rPr>
      </w:pPr>
      <w:bookmarkStart w:id="181" w:name="_Toc116307354"/>
      <w:bookmarkStart w:id="182" w:name="_Toc146020779"/>
      <w:bookmarkStart w:id="183" w:name="_Toc208564118"/>
      <w:bookmarkStart w:id="184" w:name="_Toc208584156"/>
      <w:bookmarkStart w:id="185" w:name="_Toc339908431"/>
      <w:bookmarkStart w:id="186" w:name="_Toc368947623"/>
      <w:bookmarkStart w:id="187" w:name="_Toc33438358"/>
      <w:bookmarkStart w:id="188" w:name="_Toc34249703"/>
      <w:bookmarkStart w:id="189" w:name="_Toc128643148"/>
      <w:r w:rsidRPr="00916ED5">
        <w:rPr>
          <w:rFonts w:cs="Arial"/>
        </w:rPr>
        <w:t>I</w:t>
      </w:r>
      <w:bookmarkStart w:id="190" w:name="_Toc116307355"/>
      <w:bookmarkEnd w:id="181"/>
      <w:r w:rsidRPr="00916ED5">
        <w:rPr>
          <w:rFonts w:cs="Arial"/>
        </w:rPr>
        <w:t>.  Review Process for AmeriCorps Proposals</w:t>
      </w:r>
      <w:bookmarkEnd w:id="182"/>
      <w:bookmarkEnd w:id="183"/>
      <w:bookmarkEnd w:id="184"/>
      <w:bookmarkEnd w:id="185"/>
      <w:bookmarkEnd w:id="186"/>
      <w:bookmarkEnd w:id="187"/>
      <w:bookmarkEnd w:id="188"/>
      <w:bookmarkEnd w:id="189"/>
      <w:bookmarkEnd w:id="190"/>
    </w:p>
    <w:p w14:paraId="2632A380" w14:textId="77777777" w:rsidR="00D959AF" w:rsidRPr="00D231F8" w:rsidRDefault="001B021F" w:rsidP="00D959AF">
      <w:pPr>
        <w:pStyle w:val="Heading3"/>
        <w:pBdr>
          <w:bottom w:val="none" w:sz="0" w:space="0" w:color="auto"/>
        </w:pBdr>
        <w:rPr>
          <w:rFonts w:cs="Arial"/>
          <w:bCs/>
          <w:sz w:val="24"/>
        </w:rPr>
      </w:pPr>
      <w:bookmarkStart w:id="191" w:name="_Toc368947624"/>
      <w:bookmarkStart w:id="192" w:name="_Toc402126733"/>
      <w:bookmarkStart w:id="193" w:name="_Toc464227209"/>
      <w:bookmarkStart w:id="194" w:name="_Toc464465361"/>
      <w:bookmarkStart w:id="195" w:name="_Toc464465729"/>
      <w:bookmarkStart w:id="196" w:name="_Toc494383718"/>
      <w:bookmarkStart w:id="197" w:name="_Toc509239160"/>
      <w:bookmarkStart w:id="198" w:name="_Toc33438359"/>
      <w:bookmarkStart w:id="199" w:name="_Toc39593956"/>
      <w:bookmarkStart w:id="200" w:name="_Toc39607358"/>
      <w:bookmarkStart w:id="201" w:name="_Toc95298967"/>
      <w:bookmarkStart w:id="202" w:name="_Toc128332514"/>
      <w:bookmarkStart w:id="203" w:name="_Toc128394502"/>
      <w:bookmarkStart w:id="204" w:name="_Toc128413592"/>
      <w:bookmarkStart w:id="205" w:name="_Toc128643149"/>
      <w:r w:rsidRPr="00D231F8">
        <w:rPr>
          <w:rFonts w:cs="Arial"/>
          <w:bCs/>
          <w:sz w:val="24"/>
        </w:rPr>
        <w:t xml:space="preserve">A. </w:t>
      </w:r>
      <w:r w:rsidR="00D959AF" w:rsidRPr="00D231F8">
        <w:rPr>
          <w:rFonts w:cs="Arial"/>
          <w:bCs/>
          <w:sz w:val="24"/>
        </w:rPr>
        <w:t>State Review by</w:t>
      </w:r>
      <w:r w:rsidR="00C951BB" w:rsidRPr="00D231F8">
        <w:rPr>
          <w:rFonts w:cs="Arial"/>
          <w:bCs/>
          <w:sz w:val="24"/>
        </w:rPr>
        <w:t xml:space="preserve"> Volunteer Maine, the State Service Commission</w:t>
      </w:r>
      <w:r w:rsidR="00D959AF" w:rsidRPr="00D231F8">
        <w:rPr>
          <w:rFonts w:cs="Arial"/>
          <w:bCs/>
          <w:sz w:val="24"/>
        </w:rPr>
        <w: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D959AF" w:rsidRPr="00D231F8">
        <w:rPr>
          <w:rFonts w:cs="Arial"/>
          <w:bCs/>
          <w:sz w:val="24"/>
        </w:rPr>
        <w:t xml:space="preserve">    </w:t>
      </w:r>
    </w:p>
    <w:p w14:paraId="7FB721BD" w14:textId="62C0D21A" w:rsidR="00D959AF" w:rsidRPr="00D231F8" w:rsidRDefault="00D959AF" w:rsidP="00D959AF">
      <w:pPr>
        <w:rPr>
          <w:rFonts w:ascii="Arial" w:hAnsi="Arial" w:cs="Arial"/>
          <w:sz w:val="24"/>
          <w:szCs w:val="24"/>
        </w:rPr>
      </w:pPr>
      <w:r w:rsidRPr="00D231F8">
        <w:rPr>
          <w:rFonts w:ascii="Arial" w:hAnsi="Arial" w:cs="Arial"/>
          <w:sz w:val="24"/>
          <w:szCs w:val="24"/>
        </w:rPr>
        <w:t>The Commission uses selection criteria and a process that incorporates the mandatory AmeriCorps weighting and scoring of various criteria published in the Code of Federal Regulations as well as Commission policies on funding and performance.</w:t>
      </w:r>
    </w:p>
    <w:p w14:paraId="2F96515D" w14:textId="374FD81E" w:rsidR="00D959AF" w:rsidRPr="00D231F8" w:rsidRDefault="00D959AF" w:rsidP="00D959AF">
      <w:pPr>
        <w:pStyle w:val="Body"/>
        <w:ind w:firstLine="0"/>
        <w:rPr>
          <w:rFonts w:ascii="Arial" w:hAnsi="Arial" w:cs="Arial"/>
          <w:sz w:val="24"/>
          <w:szCs w:val="24"/>
        </w:rPr>
      </w:pPr>
      <w:r w:rsidRPr="00D231F8">
        <w:rPr>
          <w:rFonts w:ascii="Arial" w:hAnsi="Arial" w:cs="Arial"/>
          <w:sz w:val="24"/>
          <w:szCs w:val="24"/>
        </w:rPr>
        <w:t xml:space="preserve">All AmeriCorps </w:t>
      </w:r>
      <w:r w:rsidR="006B084A" w:rsidRPr="00D231F8">
        <w:rPr>
          <w:rFonts w:ascii="Arial" w:hAnsi="Arial" w:cs="Arial"/>
          <w:sz w:val="24"/>
          <w:szCs w:val="24"/>
        </w:rPr>
        <w:t>Planning Grant</w:t>
      </w:r>
      <w:r w:rsidRPr="00D231F8">
        <w:rPr>
          <w:rFonts w:ascii="Arial" w:hAnsi="Arial" w:cs="Arial"/>
          <w:sz w:val="24"/>
          <w:szCs w:val="24"/>
        </w:rPr>
        <w:t xml:space="preserve"> proposals are assessed by the </w:t>
      </w:r>
      <w:r w:rsidR="006B084A" w:rsidRPr="00D231F8">
        <w:rPr>
          <w:rFonts w:ascii="Arial" w:hAnsi="Arial" w:cs="Arial"/>
          <w:sz w:val="24"/>
          <w:szCs w:val="24"/>
        </w:rPr>
        <w:t>using a two</w:t>
      </w:r>
      <w:r w:rsidR="00C951BB" w:rsidRPr="00D231F8">
        <w:rPr>
          <w:rFonts w:ascii="Arial" w:hAnsi="Arial" w:cs="Arial"/>
          <w:sz w:val="24"/>
          <w:szCs w:val="24"/>
        </w:rPr>
        <w:t>-</w:t>
      </w:r>
      <w:r w:rsidR="006B084A" w:rsidRPr="00D231F8">
        <w:rPr>
          <w:rFonts w:ascii="Arial" w:hAnsi="Arial" w:cs="Arial"/>
          <w:sz w:val="24"/>
          <w:szCs w:val="24"/>
        </w:rPr>
        <w:t>phase process.</w:t>
      </w:r>
    </w:p>
    <w:p w14:paraId="34BC2072" w14:textId="3C655EF1" w:rsidR="00D959AF" w:rsidRPr="00D231F8" w:rsidRDefault="006B084A" w:rsidP="00D959AF">
      <w:pPr>
        <w:pStyle w:val="Body"/>
        <w:ind w:firstLine="0"/>
        <w:rPr>
          <w:rFonts w:ascii="Arial" w:hAnsi="Arial" w:cs="Arial"/>
          <w:sz w:val="24"/>
          <w:szCs w:val="24"/>
        </w:rPr>
      </w:pPr>
      <w:r w:rsidRPr="00D231F8">
        <w:rPr>
          <w:rFonts w:ascii="Arial" w:hAnsi="Arial" w:cs="Arial"/>
          <w:sz w:val="24"/>
          <w:szCs w:val="24"/>
          <w:u w:val="single"/>
        </w:rPr>
        <w:t>Phase One.</w:t>
      </w:r>
      <w:r w:rsidRPr="00D231F8">
        <w:rPr>
          <w:rFonts w:ascii="Arial" w:hAnsi="Arial" w:cs="Arial"/>
          <w:sz w:val="24"/>
          <w:szCs w:val="24"/>
        </w:rPr>
        <w:t xml:space="preserve"> Proposal narratives and budget submitted in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along with the organizational chart are reviewed and assessed</w:t>
      </w:r>
      <w:r w:rsidR="00D61BE8" w:rsidRPr="00D231F8">
        <w:rPr>
          <w:rFonts w:ascii="Arial" w:hAnsi="Arial" w:cs="Arial"/>
          <w:sz w:val="24"/>
          <w:szCs w:val="24"/>
        </w:rPr>
        <w:t xml:space="preserve"> by </w:t>
      </w:r>
      <w:r w:rsidR="00D478E2" w:rsidRPr="00D231F8">
        <w:rPr>
          <w:rFonts w:ascii="Arial" w:hAnsi="Arial" w:cs="Arial"/>
          <w:sz w:val="24"/>
          <w:szCs w:val="24"/>
        </w:rPr>
        <w:t>peer</w:t>
      </w:r>
      <w:r w:rsidR="00D61BE8" w:rsidRPr="00D231F8">
        <w:rPr>
          <w:rFonts w:ascii="Arial" w:hAnsi="Arial" w:cs="Arial"/>
          <w:sz w:val="24"/>
          <w:szCs w:val="24"/>
        </w:rPr>
        <w:t xml:space="preserve"> reviewers</w:t>
      </w:r>
      <w:r w:rsidRPr="00D231F8">
        <w:rPr>
          <w:rFonts w:ascii="Arial" w:hAnsi="Arial" w:cs="Arial"/>
          <w:sz w:val="24"/>
          <w:szCs w:val="24"/>
        </w:rPr>
        <w:t xml:space="preserve">. </w:t>
      </w:r>
      <w:r w:rsidR="00D959AF" w:rsidRPr="00D231F8">
        <w:rPr>
          <w:rFonts w:ascii="Arial" w:hAnsi="Arial" w:cs="Arial"/>
          <w:sz w:val="24"/>
          <w:szCs w:val="24"/>
        </w:rPr>
        <w:t xml:space="preserve">The Commission uses the mandated </w:t>
      </w:r>
      <w:r w:rsidR="00AF0BBB" w:rsidRPr="00D231F8">
        <w:rPr>
          <w:rFonts w:ascii="Arial" w:hAnsi="Arial" w:cs="Arial"/>
          <w:sz w:val="24"/>
          <w:szCs w:val="24"/>
        </w:rPr>
        <w:t>federal</w:t>
      </w:r>
      <w:r w:rsidR="00D959AF" w:rsidRPr="00D231F8">
        <w:rPr>
          <w:rFonts w:ascii="Arial" w:hAnsi="Arial" w:cs="Arial"/>
          <w:sz w:val="24"/>
          <w:szCs w:val="24"/>
        </w:rPr>
        <w:t xml:space="preserve"> weighting and selection criteria during this phase: 50% for Program Design (Need and Rationale), 25% for Organizational Capability, and 25% for Budget Adequacy and Cost Effectiveness for a possible total score of 100 </w:t>
      </w:r>
      <w:r w:rsidR="00D61BE8" w:rsidRPr="00D231F8">
        <w:rPr>
          <w:rFonts w:ascii="Arial" w:hAnsi="Arial" w:cs="Arial"/>
          <w:sz w:val="24"/>
          <w:szCs w:val="24"/>
        </w:rPr>
        <w:t xml:space="preserve">Phase One </w:t>
      </w:r>
      <w:r w:rsidR="00D959AF" w:rsidRPr="00D231F8">
        <w:rPr>
          <w:rFonts w:ascii="Arial" w:hAnsi="Arial" w:cs="Arial"/>
          <w:sz w:val="24"/>
          <w:szCs w:val="24"/>
        </w:rPr>
        <w:t>Reviewer points.</w:t>
      </w:r>
    </w:p>
    <w:p w14:paraId="30359014" w14:textId="77777777" w:rsidR="00D61BE8" w:rsidRPr="00D231F8" w:rsidRDefault="00D61BE8" w:rsidP="00D959AF">
      <w:pPr>
        <w:pStyle w:val="Body"/>
        <w:ind w:firstLine="0"/>
        <w:rPr>
          <w:rFonts w:ascii="Arial" w:hAnsi="Arial" w:cs="Arial"/>
          <w:sz w:val="24"/>
          <w:szCs w:val="24"/>
        </w:rPr>
      </w:pPr>
      <w:r w:rsidRPr="00D231F8">
        <w:rPr>
          <w:rFonts w:ascii="Arial" w:hAnsi="Arial" w:cs="Arial"/>
          <w:sz w:val="24"/>
          <w:szCs w:val="24"/>
        </w:rPr>
        <w:t>At the end of Phase One, the scores will determine whether proposals receive further consideration. The options for recommendations are:</w:t>
      </w:r>
    </w:p>
    <w:p w14:paraId="11E520DE" w14:textId="77777777" w:rsidR="00D61BE8" w:rsidRPr="00D231F8" w:rsidRDefault="00D61BE8" w:rsidP="00342BA1">
      <w:pPr>
        <w:numPr>
          <w:ilvl w:val="0"/>
          <w:numId w:val="31"/>
        </w:numPr>
        <w:tabs>
          <w:tab w:val="clear" w:pos="1080"/>
        </w:tabs>
        <w:spacing w:before="0"/>
        <w:ind w:left="806"/>
        <w:rPr>
          <w:rFonts w:ascii="Arial" w:hAnsi="Arial" w:cs="Arial"/>
          <w:sz w:val="24"/>
          <w:szCs w:val="24"/>
        </w:rPr>
      </w:pPr>
      <w:r w:rsidRPr="00D231F8">
        <w:rPr>
          <w:rFonts w:ascii="Arial" w:hAnsi="Arial" w:cs="Arial"/>
          <w:sz w:val="24"/>
          <w:szCs w:val="24"/>
        </w:rPr>
        <w:t>Strongly Recommend for Further Review (A comprehensive and thorough proposal of exceptional merit with numerous strengths; total score between 90 and 100)</w:t>
      </w:r>
      <w:r w:rsidR="00C951BB" w:rsidRPr="00D231F8">
        <w:rPr>
          <w:rFonts w:ascii="Arial" w:hAnsi="Arial" w:cs="Arial"/>
          <w:sz w:val="24"/>
          <w:szCs w:val="24"/>
        </w:rPr>
        <w:t>.</w:t>
      </w:r>
    </w:p>
    <w:p w14:paraId="1E2A90B5" w14:textId="77777777" w:rsidR="00D61BE8" w:rsidRPr="00D231F8" w:rsidRDefault="00D61BE8" w:rsidP="00342BA1">
      <w:pPr>
        <w:numPr>
          <w:ilvl w:val="0"/>
          <w:numId w:val="31"/>
        </w:numPr>
        <w:tabs>
          <w:tab w:val="clear" w:pos="1080"/>
        </w:tabs>
        <w:spacing w:before="0"/>
        <w:ind w:left="806"/>
        <w:rPr>
          <w:rFonts w:ascii="Arial" w:hAnsi="Arial" w:cs="Arial"/>
          <w:sz w:val="24"/>
          <w:szCs w:val="24"/>
        </w:rPr>
      </w:pPr>
      <w:r w:rsidRPr="00D231F8">
        <w:rPr>
          <w:rFonts w:ascii="Arial" w:hAnsi="Arial" w:cs="Arial"/>
          <w:sz w:val="24"/>
          <w:szCs w:val="24"/>
        </w:rPr>
        <w:t>Recommend for Further Review (A proposal that demonstrates overall competence and is worthy of support; it has some weaknesses. Total score between 80 and 89)</w:t>
      </w:r>
      <w:r w:rsidR="00C951BB" w:rsidRPr="00D231F8">
        <w:rPr>
          <w:rFonts w:ascii="Arial" w:hAnsi="Arial" w:cs="Arial"/>
          <w:sz w:val="24"/>
          <w:szCs w:val="24"/>
        </w:rPr>
        <w:t>.</w:t>
      </w:r>
    </w:p>
    <w:p w14:paraId="61FE4219" w14:textId="77777777" w:rsidR="00D61BE8" w:rsidRPr="00D231F8" w:rsidRDefault="00D61BE8" w:rsidP="00342BA1">
      <w:pPr>
        <w:numPr>
          <w:ilvl w:val="0"/>
          <w:numId w:val="31"/>
        </w:numPr>
        <w:tabs>
          <w:tab w:val="clear" w:pos="1080"/>
        </w:tabs>
        <w:spacing w:before="0"/>
        <w:ind w:left="806"/>
        <w:rPr>
          <w:rFonts w:ascii="Arial" w:hAnsi="Arial" w:cs="Arial"/>
          <w:sz w:val="24"/>
          <w:szCs w:val="24"/>
        </w:rPr>
      </w:pPr>
      <w:r w:rsidRPr="00D231F8">
        <w:rPr>
          <w:rFonts w:ascii="Arial" w:hAnsi="Arial" w:cs="Arial"/>
          <w:sz w:val="24"/>
          <w:szCs w:val="24"/>
        </w:rPr>
        <w:t>Recommend for Further Review with Hesitation (A proposal with approximately equal strengths and weaknesses.  However, the weaknesses are not offset by strengths. Total score between 60 and 79)</w:t>
      </w:r>
      <w:r w:rsidR="00C951BB" w:rsidRPr="00D231F8">
        <w:rPr>
          <w:rFonts w:ascii="Arial" w:hAnsi="Arial" w:cs="Arial"/>
          <w:sz w:val="24"/>
          <w:szCs w:val="24"/>
        </w:rPr>
        <w:t>.</w:t>
      </w:r>
    </w:p>
    <w:p w14:paraId="723AAAD2" w14:textId="77777777" w:rsidR="00D61BE8" w:rsidRPr="00D231F8" w:rsidRDefault="00D61BE8" w:rsidP="00342BA1">
      <w:pPr>
        <w:numPr>
          <w:ilvl w:val="0"/>
          <w:numId w:val="31"/>
        </w:numPr>
        <w:tabs>
          <w:tab w:val="clear" w:pos="1080"/>
        </w:tabs>
        <w:spacing w:before="0"/>
        <w:ind w:left="806"/>
        <w:rPr>
          <w:rFonts w:ascii="Arial" w:hAnsi="Arial" w:cs="Arial"/>
          <w:sz w:val="24"/>
          <w:szCs w:val="24"/>
        </w:rPr>
      </w:pPr>
      <w:r w:rsidRPr="00D231F8">
        <w:rPr>
          <w:rFonts w:ascii="Arial" w:hAnsi="Arial" w:cs="Arial"/>
          <w:sz w:val="24"/>
          <w:szCs w:val="24"/>
        </w:rPr>
        <w:t>Do Not Recommend for Further Review (A proposal with serious shortcomings.  There are numerous weaknesses and few strengths. Total score 59 or below)</w:t>
      </w:r>
      <w:r w:rsidR="00C951BB" w:rsidRPr="00D231F8">
        <w:rPr>
          <w:rFonts w:ascii="Arial" w:hAnsi="Arial" w:cs="Arial"/>
          <w:sz w:val="24"/>
          <w:szCs w:val="24"/>
        </w:rPr>
        <w:t>.</w:t>
      </w:r>
    </w:p>
    <w:p w14:paraId="4FB83027" w14:textId="7B0BB31E" w:rsidR="00D61BE8" w:rsidRPr="00D231F8" w:rsidRDefault="00D61BE8" w:rsidP="00D61BE8">
      <w:pPr>
        <w:pStyle w:val="Body"/>
        <w:ind w:firstLine="0"/>
        <w:rPr>
          <w:rFonts w:ascii="Arial" w:hAnsi="Arial" w:cs="Arial"/>
          <w:sz w:val="24"/>
          <w:szCs w:val="24"/>
        </w:rPr>
      </w:pPr>
      <w:r w:rsidRPr="00D231F8">
        <w:rPr>
          <w:rFonts w:ascii="Arial" w:hAnsi="Arial" w:cs="Arial"/>
          <w:sz w:val="24"/>
          <w:szCs w:val="24"/>
        </w:rPr>
        <w:t xml:space="preserve">Applications not recommended for further review will be </w:t>
      </w:r>
      <w:r w:rsidR="003C23E4" w:rsidRPr="00D231F8">
        <w:rPr>
          <w:rFonts w:ascii="Arial" w:hAnsi="Arial" w:cs="Arial"/>
          <w:sz w:val="24"/>
          <w:szCs w:val="24"/>
        </w:rPr>
        <w:t>excluded from consideration in the</w:t>
      </w:r>
      <w:r w:rsidRPr="00D231F8">
        <w:rPr>
          <w:rFonts w:ascii="Arial" w:hAnsi="Arial" w:cs="Arial"/>
          <w:sz w:val="24"/>
          <w:szCs w:val="24"/>
        </w:rPr>
        <w:t xml:space="preserve"> </w:t>
      </w:r>
      <w:r w:rsidR="003C23E4" w:rsidRPr="00D231F8">
        <w:rPr>
          <w:rFonts w:ascii="Arial" w:hAnsi="Arial" w:cs="Arial"/>
          <w:sz w:val="24"/>
          <w:szCs w:val="24"/>
        </w:rPr>
        <w:t>Phase Two process</w:t>
      </w:r>
      <w:r w:rsidRPr="00D231F8">
        <w:rPr>
          <w:rFonts w:ascii="Arial" w:hAnsi="Arial" w:cs="Arial"/>
          <w:sz w:val="24"/>
          <w:szCs w:val="24"/>
        </w:rPr>
        <w:t>.</w:t>
      </w:r>
    </w:p>
    <w:p w14:paraId="54C4CED1" w14:textId="77777777" w:rsidR="003C23E4" w:rsidRPr="00D231F8" w:rsidRDefault="006B084A" w:rsidP="00D959AF">
      <w:pPr>
        <w:pStyle w:val="Body"/>
        <w:ind w:firstLine="0"/>
        <w:rPr>
          <w:rFonts w:ascii="Arial" w:hAnsi="Arial" w:cs="Arial"/>
          <w:sz w:val="24"/>
          <w:szCs w:val="24"/>
        </w:rPr>
      </w:pPr>
      <w:r w:rsidRPr="00D231F8">
        <w:rPr>
          <w:rFonts w:ascii="Arial" w:hAnsi="Arial" w:cs="Arial"/>
          <w:sz w:val="24"/>
          <w:szCs w:val="24"/>
          <w:u w:val="single"/>
        </w:rPr>
        <w:t>Phase Two:</w:t>
      </w:r>
      <w:r w:rsidRPr="00D231F8">
        <w:rPr>
          <w:rFonts w:ascii="Arial" w:hAnsi="Arial" w:cs="Arial"/>
          <w:sz w:val="24"/>
          <w:szCs w:val="24"/>
        </w:rPr>
        <w:t xml:space="preserve">  </w:t>
      </w:r>
      <w:r w:rsidR="00D959AF" w:rsidRPr="00D231F8">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681C175D" w14:textId="7905FE09" w:rsidR="00D959AF" w:rsidRPr="00D231F8" w:rsidRDefault="00473537" w:rsidP="00D959AF">
      <w:pPr>
        <w:pStyle w:val="Body"/>
        <w:ind w:firstLine="0"/>
        <w:rPr>
          <w:rFonts w:ascii="Arial" w:hAnsi="Arial" w:cs="Arial"/>
          <w:sz w:val="24"/>
          <w:szCs w:val="24"/>
        </w:rPr>
      </w:pPr>
      <w:r w:rsidRPr="00D231F8">
        <w:rPr>
          <w:rFonts w:ascii="Arial" w:hAnsi="Arial" w:cs="Arial"/>
          <w:sz w:val="24"/>
          <w:szCs w:val="24"/>
        </w:rPr>
        <w:t>It also will consider information gathered in a structured interview of representatives of the planning grant applicant.</w:t>
      </w:r>
      <w:r w:rsidR="003C23E4" w:rsidRPr="00D231F8">
        <w:rPr>
          <w:rFonts w:ascii="Arial" w:hAnsi="Arial" w:cs="Arial"/>
          <w:sz w:val="24"/>
          <w:szCs w:val="24"/>
        </w:rPr>
        <w:t xml:space="preserve"> The interview will be conducted through remote technology and recorded. Task Force members will review the recording as part of their assessment tasks.</w:t>
      </w:r>
    </w:p>
    <w:p w14:paraId="18B94AC4" w14:textId="6E5FD777" w:rsidR="00D959AF" w:rsidRPr="00D231F8" w:rsidRDefault="00D959AF" w:rsidP="00D959AF">
      <w:pPr>
        <w:rPr>
          <w:rFonts w:ascii="Arial" w:hAnsi="Arial" w:cs="Arial"/>
          <w:sz w:val="24"/>
          <w:szCs w:val="24"/>
        </w:rPr>
      </w:pPr>
      <w:r w:rsidRPr="00D231F8">
        <w:rPr>
          <w:rFonts w:ascii="Arial" w:hAnsi="Arial" w:cs="Arial"/>
          <w:sz w:val="24"/>
          <w:szCs w:val="24"/>
        </w:rPr>
        <w:t xml:space="preserve">The Task Force will use the following weighting and selection criteria during this phase:  </w:t>
      </w:r>
      <w:r w:rsidR="00A01152" w:rsidRPr="00D231F8">
        <w:rPr>
          <w:rFonts w:ascii="Arial" w:hAnsi="Arial" w:cs="Arial"/>
          <w:sz w:val="24"/>
          <w:szCs w:val="24"/>
        </w:rPr>
        <w:t>30 points Funding Priority Alignment, 30 points Commission Preferences (partnerships, support for rural and/or marginalized communities)</w:t>
      </w:r>
      <w:r w:rsidR="00146905" w:rsidRPr="00D231F8">
        <w:rPr>
          <w:rFonts w:ascii="Arial" w:hAnsi="Arial" w:cs="Arial"/>
          <w:sz w:val="24"/>
          <w:szCs w:val="24"/>
        </w:rPr>
        <w:t xml:space="preserve">, </w:t>
      </w:r>
      <w:r w:rsidR="00D465E8" w:rsidRPr="00D231F8">
        <w:rPr>
          <w:rFonts w:ascii="Arial" w:hAnsi="Arial" w:cs="Arial"/>
          <w:sz w:val="24"/>
          <w:szCs w:val="24"/>
        </w:rPr>
        <w:t>1</w:t>
      </w:r>
      <w:r w:rsidR="00146905" w:rsidRPr="00D231F8">
        <w:rPr>
          <w:rFonts w:ascii="Arial" w:hAnsi="Arial" w:cs="Arial"/>
          <w:sz w:val="24"/>
          <w:szCs w:val="24"/>
        </w:rPr>
        <w:t>0</w:t>
      </w:r>
      <w:r w:rsidRPr="00D231F8">
        <w:rPr>
          <w:rFonts w:ascii="Arial" w:hAnsi="Arial" w:cs="Arial"/>
          <w:sz w:val="24"/>
          <w:szCs w:val="24"/>
        </w:rPr>
        <w:t xml:space="preserve"> points Financial Plan, </w:t>
      </w:r>
      <w:r w:rsidR="00770841" w:rsidRPr="00D231F8">
        <w:rPr>
          <w:rFonts w:ascii="Arial" w:hAnsi="Arial" w:cs="Arial"/>
          <w:sz w:val="24"/>
          <w:szCs w:val="24"/>
        </w:rPr>
        <w:t>1</w:t>
      </w:r>
      <w:r w:rsidR="00D465E8" w:rsidRPr="00D231F8">
        <w:rPr>
          <w:rFonts w:ascii="Arial" w:hAnsi="Arial" w:cs="Arial"/>
          <w:sz w:val="24"/>
          <w:szCs w:val="24"/>
        </w:rPr>
        <w:t>5</w:t>
      </w:r>
      <w:r w:rsidRPr="00D231F8">
        <w:rPr>
          <w:rFonts w:ascii="Arial" w:hAnsi="Arial" w:cs="Arial"/>
          <w:sz w:val="24"/>
          <w:szCs w:val="24"/>
        </w:rPr>
        <w:t xml:space="preserve"> points Fiscal Systems, </w:t>
      </w:r>
      <w:r w:rsidR="00B5459E" w:rsidRPr="00D231F8">
        <w:rPr>
          <w:rFonts w:ascii="Arial" w:hAnsi="Arial" w:cs="Arial"/>
          <w:sz w:val="24"/>
          <w:szCs w:val="24"/>
        </w:rPr>
        <w:t xml:space="preserve">and </w:t>
      </w:r>
      <w:r w:rsidR="00146905" w:rsidRPr="00D231F8">
        <w:rPr>
          <w:rFonts w:ascii="Arial" w:hAnsi="Arial" w:cs="Arial"/>
          <w:sz w:val="24"/>
          <w:szCs w:val="24"/>
        </w:rPr>
        <w:t>15 points for Grant Readiness</w:t>
      </w:r>
      <w:r w:rsidR="00D465E8" w:rsidRPr="00D231F8">
        <w:rPr>
          <w:rFonts w:ascii="Arial" w:hAnsi="Arial" w:cs="Arial"/>
          <w:sz w:val="24"/>
          <w:szCs w:val="24"/>
        </w:rPr>
        <w:t xml:space="preserve"> </w:t>
      </w:r>
      <w:r w:rsidRPr="00D231F8">
        <w:rPr>
          <w:rFonts w:ascii="Arial" w:hAnsi="Arial" w:cs="Arial"/>
          <w:sz w:val="24"/>
          <w:szCs w:val="24"/>
        </w:rPr>
        <w:t xml:space="preserve">for a possible total of </w:t>
      </w:r>
      <w:r w:rsidR="00D465E8" w:rsidRPr="00D231F8">
        <w:rPr>
          <w:rFonts w:ascii="Arial" w:hAnsi="Arial" w:cs="Arial"/>
          <w:sz w:val="24"/>
          <w:szCs w:val="24"/>
        </w:rPr>
        <w:t>10</w:t>
      </w:r>
      <w:r w:rsidRPr="00D231F8">
        <w:rPr>
          <w:rFonts w:ascii="Arial" w:hAnsi="Arial" w:cs="Arial"/>
          <w:sz w:val="24"/>
          <w:szCs w:val="24"/>
        </w:rPr>
        <w:t>0 points.</w:t>
      </w:r>
    </w:p>
    <w:p w14:paraId="1775FDF9" w14:textId="77777777" w:rsidR="00D959AF" w:rsidRPr="00D231F8" w:rsidRDefault="00D959AF" w:rsidP="00D959AF">
      <w:pPr>
        <w:pStyle w:val="Body"/>
        <w:ind w:firstLine="0"/>
        <w:rPr>
          <w:rFonts w:ascii="Arial" w:hAnsi="Arial" w:cs="Arial"/>
          <w:sz w:val="24"/>
          <w:szCs w:val="24"/>
        </w:rPr>
      </w:pPr>
      <w:r w:rsidRPr="00D231F8">
        <w:rPr>
          <w:rFonts w:ascii="Arial" w:hAnsi="Arial" w:cs="Arial"/>
          <w:sz w:val="24"/>
          <w:szCs w:val="24"/>
        </w:rPr>
        <w:t xml:space="preserve">Upon completion of the Task Force review, the </w:t>
      </w:r>
      <w:r w:rsidR="00D61BE8" w:rsidRPr="00D231F8">
        <w:rPr>
          <w:rFonts w:ascii="Arial" w:hAnsi="Arial" w:cs="Arial"/>
          <w:sz w:val="24"/>
          <w:szCs w:val="24"/>
        </w:rPr>
        <w:t xml:space="preserve">scores from Phase One and Phase Two </w:t>
      </w:r>
      <w:r w:rsidRPr="00D231F8">
        <w:rPr>
          <w:rFonts w:ascii="Arial" w:hAnsi="Arial" w:cs="Arial"/>
          <w:sz w:val="24"/>
          <w:szCs w:val="24"/>
        </w:rPr>
        <w:t>will be combined to produce a single review score.</w:t>
      </w:r>
    </w:p>
    <w:p w14:paraId="249CF8D9" w14:textId="11D5952C" w:rsidR="00D959AF" w:rsidRPr="00D231F8" w:rsidRDefault="00D959AF" w:rsidP="00D959AF">
      <w:pPr>
        <w:pStyle w:val="Body"/>
        <w:ind w:firstLine="0"/>
        <w:rPr>
          <w:rFonts w:ascii="Arial" w:hAnsi="Arial" w:cs="Arial"/>
          <w:sz w:val="24"/>
          <w:szCs w:val="24"/>
        </w:rPr>
      </w:pPr>
      <w:r w:rsidRPr="00D231F8">
        <w:rPr>
          <w:rFonts w:ascii="Arial" w:hAnsi="Arial" w:cs="Arial"/>
          <w:sz w:val="24"/>
          <w:szCs w:val="24"/>
        </w:rPr>
        <w:lastRenderedPageBreak/>
        <w:t xml:space="preserve">The Grant Selection and Performance Task Force will then make its final recommendations for funding to the full Commission. </w:t>
      </w:r>
      <w:r w:rsidR="00473537" w:rsidRPr="00D231F8">
        <w:rPr>
          <w:rFonts w:ascii="Arial" w:hAnsi="Arial" w:cs="Arial"/>
          <w:sz w:val="24"/>
          <w:szCs w:val="24"/>
        </w:rPr>
        <w:t xml:space="preserve">Proposals that address Commission priorities and preferences will be considered first for awards. If there are sufficient funds remaining, proposals in other categories will be considered. </w:t>
      </w:r>
    </w:p>
    <w:p w14:paraId="350369EF" w14:textId="53BF1E72" w:rsidR="00D959AF" w:rsidRPr="00D231F8" w:rsidRDefault="00D61BE8" w:rsidP="00D959AF">
      <w:pPr>
        <w:pStyle w:val="Body"/>
        <w:ind w:firstLine="0"/>
        <w:rPr>
          <w:rFonts w:ascii="Arial" w:hAnsi="Arial" w:cs="Arial"/>
          <w:b/>
          <w:smallCaps/>
          <w:sz w:val="24"/>
          <w:szCs w:val="24"/>
        </w:rPr>
      </w:pPr>
      <w:r w:rsidRPr="00D231F8">
        <w:rPr>
          <w:rFonts w:ascii="Arial" w:hAnsi="Arial" w:cs="Arial"/>
          <w:b/>
          <w:smallCaps/>
          <w:sz w:val="24"/>
          <w:szCs w:val="24"/>
        </w:rPr>
        <w:t>B</w:t>
      </w:r>
      <w:r w:rsidR="001B021F" w:rsidRPr="00D231F8">
        <w:rPr>
          <w:rFonts w:ascii="Arial" w:hAnsi="Arial" w:cs="Arial"/>
          <w:b/>
          <w:smallCaps/>
          <w:sz w:val="24"/>
          <w:szCs w:val="24"/>
        </w:rPr>
        <w:t xml:space="preserve">. </w:t>
      </w:r>
      <w:r w:rsidR="00D959AF" w:rsidRPr="00D231F8">
        <w:rPr>
          <w:rFonts w:ascii="Arial" w:hAnsi="Arial" w:cs="Arial"/>
          <w:b/>
          <w:smallCaps/>
          <w:sz w:val="24"/>
          <w:szCs w:val="24"/>
        </w:rPr>
        <w:t xml:space="preserve">Commission Vote On </w:t>
      </w:r>
      <w:r w:rsidR="0051146C" w:rsidRPr="00D231F8">
        <w:rPr>
          <w:rFonts w:ascii="Arial" w:hAnsi="Arial" w:cs="Arial"/>
          <w:b/>
          <w:smallCaps/>
          <w:sz w:val="24"/>
          <w:szCs w:val="24"/>
        </w:rPr>
        <w:t>Grant Awards</w:t>
      </w:r>
    </w:p>
    <w:p w14:paraId="6942DC32" w14:textId="2FEFD3A3" w:rsidR="0051146C" w:rsidRPr="00D231F8" w:rsidRDefault="00D959AF" w:rsidP="00D959AF">
      <w:pPr>
        <w:pStyle w:val="Body"/>
        <w:ind w:firstLine="0"/>
        <w:rPr>
          <w:rFonts w:ascii="Arial" w:hAnsi="Arial" w:cs="Arial"/>
          <w:sz w:val="24"/>
          <w:szCs w:val="24"/>
        </w:rPr>
      </w:pPr>
      <w:r w:rsidRPr="00D231F8">
        <w:rPr>
          <w:rFonts w:ascii="Arial" w:hAnsi="Arial" w:cs="Arial"/>
          <w:sz w:val="24"/>
          <w:szCs w:val="24"/>
        </w:rPr>
        <w:t xml:space="preserve">The Commission will authorize funding the AmeriCorps State Formula applications at the regular </w:t>
      </w:r>
      <w:r w:rsidR="003C23E4" w:rsidRPr="00D231F8">
        <w:rPr>
          <w:rFonts w:ascii="Arial" w:hAnsi="Arial" w:cs="Arial"/>
          <w:sz w:val="24"/>
          <w:szCs w:val="24"/>
        </w:rPr>
        <w:t>May 2023</w:t>
      </w:r>
      <w:r w:rsidRPr="00D231F8">
        <w:rPr>
          <w:rFonts w:ascii="Arial" w:hAnsi="Arial" w:cs="Arial"/>
          <w:sz w:val="24"/>
          <w:szCs w:val="24"/>
        </w:rPr>
        <w:t xml:space="preserve"> business meeting. </w:t>
      </w:r>
    </w:p>
    <w:p w14:paraId="2FBB6482" w14:textId="77777777" w:rsidR="00D959AF" w:rsidRPr="00D231F8" w:rsidRDefault="00D61BE8" w:rsidP="0051146C">
      <w:pPr>
        <w:rPr>
          <w:rFonts w:ascii="Arial" w:hAnsi="Arial" w:cs="Arial"/>
          <w:b/>
          <w:bCs/>
          <w:smallCaps/>
          <w:sz w:val="24"/>
          <w:szCs w:val="24"/>
        </w:rPr>
      </w:pPr>
      <w:bookmarkStart w:id="206" w:name="_Toc368947626"/>
      <w:bookmarkStart w:id="207" w:name="_Toc402126735"/>
      <w:bookmarkStart w:id="208" w:name="_Toc464227211"/>
      <w:bookmarkStart w:id="209" w:name="_Toc464465363"/>
      <w:bookmarkStart w:id="210" w:name="_Toc464465731"/>
      <w:bookmarkStart w:id="211" w:name="_Toc494383720"/>
      <w:bookmarkStart w:id="212" w:name="_Toc509239161"/>
      <w:bookmarkStart w:id="213" w:name="_Toc33438360"/>
      <w:bookmarkStart w:id="214" w:name="_Toc39593957"/>
      <w:bookmarkStart w:id="215" w:name="_Toc39607359"/>
      <w:bookmarkStart w:id="216" w:name="_Toc95298968"/>
      <w:bookmarkStart w:id="217" w:name="_Toc128332515"/>
      <w:bookmarkStart w:id="218" w:name="_Toc128394503"/>
      <w:r w:rsidRPr="00D231F8">
        <w:rPr>
          <w:rFonts w:ascii="Arial" w:hAnsi="Arial" w:cs="Arial"/>
          <w:b/>
          <w:bCs/>
          <w:smallCaps/>
          <w:sz w:val="24"/>
          <w:szCs w:val="24"/>
        </w:rPr>
        <w:t>C</w:t>
      </w:r>
      <w:r w:rsidR="001B021F" w:rsidRPr="00D231F8">
        <w:rPr>
          <w:rFonts w:ascii="Arial" w:hAnsi="Arial" w:cs="Arial"/>
          <w:b/>
          <w:bCs/>
          <w:smallCaps/>
          <w:sz w:val="24"/>
          <w:szCs w:val="24"/>
        </w:rPr>
        <w:t xml:space="preserve">. </w:t>
      </w:r>
      <w:r w:rsidR="00D959AF" w:rsidRPr="00D231F8">
        <w:rPr>
          <w:rFonts w:ascii="Arial" w:hAnsi="Arial" w:cs="Arial"/>
          <w:b/>
          <w:bCs/>
          <w:smallCaps/>
          <w:sz w:val="24"/>
          <w:szCs w:val="24"/>
        </w:rPr>
        <w:t>Proposal Contents Available to the Public</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430BAA7D" w14:textId="1CE38B36" w:rsidR="00D959AF" w:rsidRPr="00601926" w:rsidRDefault="00D959AF" w:rsidP="00D959AF">
      <w:pPr>
        <w:rPr>
          <w:rStyle w:val="InitialStyle"/>
          <w:rFonts w:ascii="Arial" w:hAnsi="Arial" w:cs="Arial"/>
          <w:szCs w:val="24"/>
        </w:rPr>
      </w:pPr>
      <w:r w:rsidRPr="00D231F8">
        <w:rPr>
          <w:rFonts w:ascii="Arial" w:hAnsi="Arial" w:cs="Arial"/>
          <w:sz w:val="24"/>
          <w:szCs w:val="24"/>
        </w:rPr>
        <w:t xml:space="preserve">Once the selection process at the Commission level is complete, all submissions in response to this </w:t>
      </w:r>
      <w:r w:rsidR="00F60093" w:rsidRPr="00D231F8">
        <w:rPr>
          <w:rFonts w:ascii="Arial" w:hAnsi="Arial" w:cs="Arial"/>
          <w:sz w:val="24"/>
          <w:szCs w:val="24"/>
        </w:rPr>
        <w:t>RFA</w:t>
      </w:r>
      <w:r w:rsidRPr="00D231F8">
        <w:rPr>
          <w:rFonts w:ascii="Arial" w:hAnsi="Arial" w:cs="Arial"/>
          <w:sz w:val="24"/>
          <w:szCs w:val="24"/>
        </w:rPr>
        <w:t xml:space="preserve"> will be considered public records available for public inspection pursuant to the State of Maine Freedom of Access Act (FOAA) (1 M.R.S. §§ 401 </w:t>
      </w:r>
      <w:r w:rsidRPr="00D231F8">
        <w:rPr>
          <w:rFonts w:ascii="Arial" w:hAnsi="Arial" w:cs="Arial"/>
          <w:i/>
          <w:sz w:val="24"/>
          <w:szCs w:val="24"/>
        </w:rPr>
        <w:t>et seq.</w:t>
      </w:r>
      <w:r w:rsidRPr="00D231F8">
        <w:rPr>
          <w:rFonts w:ascii="Arial" w:hAnsi="Arial" w:cs="Arial"/>
          <w:sz w:val="24"/>
          <w:szCs w:val="24"/>
        </w:rPr>
        <w:t xml:space="preserve">). </w:t>
      </w:r>
    </w:p>
    <w:p w14:paraId="31986064" w14:textId="77777777" w:rsidR="00D959AF" w:rsidRPr="00D231F8" w:rsidRDefault="00D959AF" w:rsidP="0045455B">
      <w:pPr>
        <w:pStyle w:val="Body"/>
        <w:ind w:firstLine="0"/>
        <w:rPr>
          <w:rFonts w:ascii="Arial" w:hAnsi="Arial" w:cs="Arial"/>
          <w:sz w:val="24"/>
          <w:szCs w:val="24"/>
        </w:rPr>
      </w:pPr>
      <w:r w:rsidRPr="00D231F8">
        <w:rPr>
          <w:rFonts w:ascii="Arial" w:hAnsi="Arial" w:cs="Arial"/>
          <w:sz w:val="24"/>
          <w:szCs w:val="24"/>
        </w:rPr>
        <w:t>At the federal level, all submissions will become public record and available for public inspection pursuant to the Freedom of Information Act once the award decisions are announced. Portions of submissions will be published on the federal website in compliance with its policy on government transparency.</w:t>
      </w:r>
    </w:p>
    <w:p w14:paraId="3DB6B425" w14:textId="68950E13" w:rsidR="00B5459E" w:rsidRPr="00916ED5" w:rsidRDefault="00B5459E" w:rsidP="00B5459E">
      <w:pPr>
        <w:pStyle w:val="Heading2"/>
        <w:rPr>
          <w:rFonts w:cs="Arial"/>
        </w:rPr>
      </w:pPr>
      <w:bookmarkStart w:id="219" w:name="_Toc128643150"/>
      <w:bookmarkStart w:id="220" w:name="_Toc368947627"/>
      <w:bookmarkStart w:id="221" w:name="_Toc33438361"/>
      <w:bookmarkStart w:id="222" w:name="_Toc34249704"/>
      <w:r w:rsidRPr="00916ED5">
        <w:rPr>
          <w:rFonts w:cs="Arial"/>
        </w:rPr>
        <w:t>I</w:t>
      </w:r>
      <w:r w:rsidR="006B084A">
        <w:rPr>
          <w:rFonts w:cs="Arial"/>
        </w:rPr>
        <w:t>I</w:t>
      </w:r>
      <w:r w:rsidRPr="00916ED5">
        <w:rPr>
          <w:rFonts w:cs="Arial"/>
        </w:rPr>
        <w:t>.  Unauthorized Applicant Contact with Reviewer</w:t>
      </w:r>
      <w:r w:rsidR="00914C51">
        <w:rPr>
          <w:rFonts w:cs="Arial"/>
        </w:rPr>
        <w:t>s</w:t>
      </w:r>
      <w:r w:rsidRPr="00916ED5">
        <w:rPr>
          <w:rFonts w:cs="Arial"/>
        </w:rPr>
        <w:t xml:space="preserve"> or Grants Task Force</w:t>
      </w:r>
      <w:bookmarkEnd w:id="219"/>
      <w:r w:rsidRPr="00916ED5">
        <w:rPr>
          <w:rFonts w:cs="Arial"/>
        </w:rPr>
        <w:t xml:space="preserve"> </w:t>
      </w:r>
      <w:bookmarkEnd w:id="220"/>
      <w:bookmarkEnd w:id="221"/>
      <w:bookmarkEnd w:id="222"/>
    </w:p>
    <w:p w14:paraId="2529C4C9" w14:textId="38E3B5FA" w:rsidR="00B5459E" w:rsidRPr="00D231F8" w:rsidRDefault="00B5459E" w:rsidP="00B5459E">
      <w:pPr>
        <w:overflowPunct/>
        <w:textAlignment w:val="auto"/>
        <w:rPr>
          <w:rFonts w:ascii="Arial" w:eastAsia="ComicSansMS" w:hAnsi="Arial" w:cs="Arial"/>
          <w:sz w:val="24"/>
          <w:szCs w:val="24"/>
        </w:rPr>
      </w:pPr>
      <w:r w:rsidRPr="00D231F8">
        <w:rPr>
          <w:rFonts w:ascii="Arial" w:eastAsia="ComicSansMS" w:hAnsi="Arial" w:cs="Arial"/>
          <w:sz w:val="24"/>
          <w:szCs w:val="24"/>
        </w:rPr>
        <w:t>During the review period, applicants may not directly contact either Peer Reviewers or Grants Selection and Performance Task Force Reviewers, regarding this AmeriCorps Grant competition.  The review period begins at the submission deadline and ends when the Task Force presents its decision to the Commission.</w:t>
      </w:r>
    </w:p>
    <w:p w14:paraId="4E6F2896" w14:textId="1BE31CF1" w:rsidR="00B5459E" w:rsidRPr="00D231F8" w:rsidRDefault="00B5459E" w:rsidP="00B5459E">
      <w:pPr>
        <w:overflowPunct/>
        <w:textAlignment w:val="auto"/>
        <w:rPr>
          <w:rFonts w:ascii="Arial" w:eastAsia="ComicSansMS" w:hAnsi="Arial" w:cs="Arial"/>
          <w:sz w:val="24"/>
          <w:szCs w:val="24"/>
        </w:rPr>
      </w:pPr>
      <w:r w:rsidRPr="00D231F8">
        <w:rPr>
          <w:rFonts w:ascii="Arial" w:eastAsia="ComicSansMS" w:hAnsi="Arial" w:cs="Arial"/>
          <w:sz w:val="24"/>
          <w:szCs w:val="24"/>
        </w:rPr>
        <w:t xml:space="preserve">Applicants may only contact the designated </w:t>
      </w:r>
      <w:r w:rsidR="00F733C4" w:rsidRPr="00D231F8">
        <w:rPr>
          <w:rFonts w:ascii="Arial" w:eastAsia="ComicSansMS" w:hAnsi="Arial" w:cs="Arial"/>
          <w:sz w:val="24"/>
          <w:szCs w:val="24"/>
        </w:rPr>
        <w:t>RFA</w:t>
      </w:r>
      <w:r w:rsidRPr="00D231F8">
        <w:rPr>
          <w:rFonts w:ascii="Arial" w:eastAsia="ComicSansMS" w:hAnsi="Arial" w:cs="Arial"/>
          <w:sz w:val="24"/>
          <w:szCs w:val="24"/>
        </w:rPr>
        <w:t xml:space="preserve"> coordinator at </w:t>
      </w:r>
      <w:r w:rsidR="00C951BB" w:rsidRPr="00D231F8">
        <w:rPr>
          <w:rFonts w:ascii="Arial" w:eastAsia="ComicSansMS" w:hAnsi="Arial" w:cs="Arial"/>
          <w:sz w:val="24"/>
          <w:szCs w:val="24"/>
        </w:rPr>
        <w:t>Volunteer Maine</w:t>
      </w:r>
      <w:r w:rsidRPr="00D231F8">
        <w:rPr>
          <w:rFonts w:ascii="Arial" w:eastAsia="ComicSansMS" w:hAnsi="Arial" w:cs="Arial"/>
          <w:sz w:val="24"/>
          <w:szCs w:val="24"/>
        </w:rPr>
        <w:t xml:space="preserve"> with questions or comments regarding this competition.  If an applicant/bidder initiates or attempts direct contact with reviewers, this will result in disqualification of their proposal.  </w:t>
      </w:r>
    </w:p>
    <w:p w14:paraId="1974ECF8" w14:textId="77777777" w:rsidR="00B5459E" w:rsidRPr="00916ED5" w:rsidRDefault="00B5459E" w:rsidP="00B5459E">
      <w:pPr>
        <w:pStyle w:val="Heading2"/>
        <w:rPr>
          <w:rFonts w:eastAsia="ComicSansMS" w:cs="Arial"/>
        </w:rPr>
      </w:pPr>
      <w:bookmarkStart w:id="223" w:name="_Toc339908433"/>
      <w:bookmarkStart w:id="224" w:name="_Toc368947628"/>
      <w:bookmarkStart w:id="225" w:name="_Toc33438362"/>
      <w:bookmarkStart w:id="226" w:name="_Toc34249705"/>
      <w:bookmarkStart w:id="227" w:name="_Toc128643151"/>
      <w:r w:rsidRPr="00916ED5">
        <w:rPr>
          <w:rFonts w:eastAsia="ComicSansMS" w:cs="Arial"/>
        </w:rPr>
        <w:t>V.  Appeal of Grant Decisions</w:t>
      </w:r>
      <w:bookmarkEnd w:id="223"/>
      <w:bookmarkEnd w:id="224"/>
      <w:bookmarkEnd w:id="225"/>
      <w:bookmarkEnd w:id="226"/>
      <w:bookmarkEnd w:id="227"/>
    </w:p>
    <w:p w14:paraId="35B39DD7" w14:textId="391A07F2" w:rsidR="00B5459E" w:rsidRPr="00D231F8" w:rsidRDefault="00B5459E" w:rsidP="00B5459E">
      <w:pPr>
        <w:pStyle w:val="Body"/>
        <w:ind w:firstLine="0"/>
        <w:rPr>
          <w:rFonts w:ascii="Arial" w:hAnsi="Arial" w:cs="Arial"/>
          <w:sz w:val="24"/>
          <w:szCs w:val="24"/>
        </w:rPr>
      </w:pPr>
      <w:r w:rsidRPr="00D231F8">
        <w:rPr>
          <w:rFonts w:ascii="Arial" w:eastAsia="ComicSansMS" w:hAnsi="Arial" w:cs="Arial"/>
          <w:sz w:val="24"/>
          <w:szCs w:val="24"/>
        </w:rPr>
        <w:t xml:space="preserve">Any person aggrieved by the Commission’s decisions under this </w:t>
      </w:r>
      <w:r w:rsidR="00F60093" w:rsidRPr="00D231F8">
        <w:rPr>
          <w:rFonts w:ascii="Arial" w:eastAsia="ComicSansMS" w:hAnsi="Arial" w:cs="Arial"/>
          <w:sz w:val="24"/>
          <w:szCs w:val="24"/>
        </w:rPr>
        <w:t>RFA</w:t>
      </w:r>
      <w:r w:rsidRPr="00D231F8">
        <w:rPr>
          <w:rFonts w:ascii="Arial" w:eastAsia="ComicSansMS" w:hAnsi="Arial" w:cs="Arial"/>
          <w:sz w:val="24"/>
          <w:szCs w:val="24"/>
        </w:rPr>
        <w:t xml:space="preserve"> may appeal the decision to the </w:t>
      </w:r>
      <w:r w:rsidRPr="00D231F8">
        <w:rPr>
          <w:rFonts w:ascii="Arial" w:hAnsi="Arial" w:cs="Arial"/>
          <w:sz w:val="24"/>
          <w:szCs w:val="24"/>
        </w:rPr>
        <w:t>Director of the Bureau of General Services in the manner prescribed in 5 MRSA § 1825-E and 18-554 Code of Maine Rules, Chapter 120 (found here:</w:t>
      </w:r>
      <w:r w:rsidR="009D691E" w:rsidRPr="00D231F8">
        <w:rPr>
          <w:rFonts w:ascii="Arial" w:hAnsi="Arial" w:cs="Arial"/>
          <w:sz w:val="24"/>
          <w:szCs w:val="24"/>
        </w:rPr>
        <w:t xml:space="preserve"> </w:t>
      </w:r>
      <w:hyperlink r:id="rId22" w:history="1">
        <w:r w:rsidR="009D691E" w:rsidRPr="00D231F8">
          <w:rPr>
            <w:rStyle w:val="Hyperlink"/>
            <w:rFonts w:ascii="Arial" w:hAnsi="Arial" w:cs="Arial"/>
            <w:sz w:val="24"/>
            <w:szCs w:val="24"/>
          </w:rPr>
          <w:t>https://www.maine.gov/dafs/bbm/procurementservices/policies-procedures/chapter-120</w:t>
        </w:r>
      </w:hyperlink>
      <w:r w:rsidRPr="00D231F8">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46BB2057" w14:textId="77777777" w:rsidR="00B76668" w:rsidRPr="00916ED5" w:rsidRDefault="00B5459E" w:rsidP="00B76668">
      <w:pPr>
        <w:pStyle w:val="Heading2"/>
        <w:rPr>
          <w:rFonts w:cs="Arial"/>
        </w:rPr>
      </w:pPr>
      <w:bookmarkStart w:id="228" w:name="_Toc33438351"/>
      <w:bookmarkStart w:id="229" w:name="_Toc34249698"/>
      <w:bookmarkStart w:id="230" w:name="_Toc128643152"/>
      <w:r>
        <w:rPr>
          <w:rFonts w:cs="Arial"/>
        </w:rPr>
        <w:t>V</w:t>
      </w:r>
      <w:r w:rsidR="00EE1430">
        <w:rPr>
          <w:rFonts w:cs="Arial"/>
        </w:rPr>
        <w:t>I</w:t>
      </w:r>
      <w:r w:rsidR="00B76668" w:rsidRPr="00916ED5">
        <w:rPr>
          <w:rFonts w:cs="Arial"/>
        </w:rPr>
        <w:t>.  Submission Deadline and Compliance Requirements</w:t>
      </w:r>
      <w:bookmarkEnd w:id="228"/>
      <w:bookmarkEnd w:id="229"/>
      <w:bookmarkEnd w:id="230"/>
    </w:p>
    <w:p w14:paraId="59FD2702" w14:textId="41905BE9" w:rsidR="00B76668" w:rsidRPr="00D231F8" w:rsidRDefault="00B76668" w:rsidP="00E827EA">
      <w:pPr>
        <w:pStyle w:val="DefaultText"/>
        <w:numPr>
          <w:ilvl w:val="0"/>
          <w:numId w:val="2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360"/>
        <w:rPr>
          <w:rStyle w:val="InitialStyle"/>
          <w:rFonts w:ascii="Arial" w:hAnsi="Arial" w:cs="Arial"/>
          <w:bCs/>
          <w:szCs w:val="24"/>
        </w:rPr>
      </w:pPr>
      <w:bookmarkStart w:id="231" w:name="submitinstructions"/>
      <w:bookmarkStart w:id="232" w:name="_Hlk128396879"/>
      <w:bookmarkStart w:id="233" w:name="_Toc339908428"/>
      <w:bookmarkStart w:id="234" w:name="_Toc368947618"/>
      <w:bookmarkStart w:id="235" w:name="_Toc33438352"/>
      <w:bookmarkEnd w:id="231"/>
      <w:r w:rsidRPr="00D231F8">
        <w:rPr>
          <w:rStyle w:val="InitialStyle"/>
          <w:rFonts w:ascii="Arial" w:hAnsi="Arial" w:cs="Arial"/>
          <w:szCs w:val="24"/>
        </w:rPr>
        <w:t xml:space="preserve">Proposals Due: Complete proposals must be received no later than 11:59 p.m. local time, on the date listed on the cover page of this </w:t>
      </w:r>
      <w:r w:rsidR="00F60093" w:rsidRPr="00D231F8">
        <w:rPr>
          <w:rStyle w:val="InitialStyle"/>
          <w:rFonts w:ascii="Arial" w:hAnsi="Arial" w:cs="Arial"/>
          <w:szCs w:val="24"/>
        </w:rPr>
        <w:t>RFA</w:t>
      </w:r>
      <w:r w:rsidRPr="00D231F8">
        <w:rPr>
          <w:rStyle w:val="InitialStyle"/>
          <w:rFonts w:ascii="Arial" w:hAnsi="Arial" w:cs="Arial"/>
          <w:szCs w:val="24"/>
        </w:rPr>
        <w:t xml:space="preserve">.  </w:t>
      </w:r>
      <w:r w:rsidR="003C23E4" w:rsidRPr="002E64E0">
        <w:rPr>
          <w:rFonts w:ascii="Arial" w:hAnsi="Arial" w:cs="Arial"/>
          <w:szCs w:val="24"/>
        </w:rPr>
        <w:t xml:space="preserve">Receipt time will be established by the date/time stamp electronically recorded at the time of submission.  </w:t>
      </w:r>
      <w:r w:rsidRPr="00D231F8">
        <w:rPr>
          <w:rStyle w:val="InitialStyle"/>
          <w:rFonts w:ascii="Arial" w:hAnsi="Arial" w:cs="Arial"/>
          <w:szCs w:val="24"/>
          <w:u w:val="single"/>
        </w:rPr>
        <w:t>Proposals received after the 11:59 p.m. deadline will be rejected without exception</w:t>
      </w:r>
      <w:r w:rsidRPr="00D231F8">
        <w:rPr>
          <w:rStyle w:val="InitialStyle"/>
          <w:rFonts w:ascii="Arial" w:hAnsi="Arial" w:cs="Arial"/>
          <w:szCs w:val="24"/>
        </w:rPr>
        <w:t>.</w:t>
      </w:r>
    </w:p>
    <w:p w14:paraId="5FCE60ED" w14:textId="48E7688C" w:rsidR="00B76668" w:rsidRPr="00D231F8" w:rsidRDefault="00B76668" w:rsidP="00AE6D10">
      <w:pPr>
        <w:pStyle w:val="DefaultText"/>
        <w:numPr>
          <w:ilvl w:val="0"/>
          <w:numId w:val="2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360"/>
        <w:rPr>
          <w:rStyle w:val="InitialStyle"/>
          <w:rFonts w:ascii="Arial" w:hAnsi="Arial" w:cs="Arial"/>
          <w:szCs w:val="24"/>
        </w:rPr>
      </w:pPr>
      <w:r w:rsidRPr="00D231F8">
        <w:rPr>
          <w:rStyle w:val="InitialStyle"/>
          <w:rFonts w:ascii="Arial" w:hAnsi="Arial" w:cs="Arial"/>
          <w:szCs w:val="24"/>
        </w:rPr>
        <w:t xml:space="preserve">Complete means </w:t>
      </w:r>
      <w:r w:rsidR="00C17892" w:rsidRPr="00D231F8">
        <w:rPr>
          <w:rStyle w:val="InitialStyle"/>
          <w:rFonts w:ascii="Arial" w:hAnsi="Arial" w:cs="Arial"/>
          <w:szCs w:val="24"/>
        </w:rPr>
        <w:t xml:space="preserve">the </w:t>
      </w:r>
      <w:r w:rsidRPr="00D231F8">
        <w:rPr>
          <w:rStyle w:val="InitialStyle"/>
          <w:rFonts w:ascii="Arial" w:hAnsi="Arial" w:cs="Arial"/>
          <w:szCs w:val="24"/>
        </w:rPr>
        <w:t xml:space="preserve">proposal is submitted in </w:t>
      </w:r>
      <w:proofErr w:type="spellStart"/>
      <w:r w:rsidRPr="00D231F8">
        <w:rPr>
          <w:rStyle w:val="InitialStyle"/>
          <w:rFonts w:ascii="Arial" w:hAnsi="Arial" w:cs="Arial"/>
          <w:szCs w:val="24"/>
        </w:rPr>
        <w:t>eGrants</w:t>
      </w:r>
      <w:proofErr w:type="spellEnd"/>
      <w:r w:rsidR="003C23E4" w:rsidRPr="00D231F8">
        <w:rPr>
          <w:rStyle w:val="InitialStyle"/>
          <w:rFonts w:ascii="Arial" w:hAnsi="Arial" w:cs="Arial"/>
          <w:szCs w:val="24"/>
        </w:rPr>
        <w:t xml:space="preserve"> </w:t>
      </w:r>
      <w:r w:rsidR="002C1B3A">
        <w:rPr>
          <w:rStyle w:val="InitialStyle"/>
          <w:rFonts w:ascii="Arial" w:hAnsi="Arial" w:cs="Arial"/>
          <w:szCs w:val="24"/>
        </w:rPr>
        <w:t>(</w:t>
      </w:r>
      <w:hyperlink r:id="rId23" w:history="1">
        <w:r w:rsidR="003C23E4" w:rsidRPr="00D231F8">
          <w:rPr>
            <w:rStyle w:val="Hyperlink"/>
            <w:rFonts w:ascii="Arial" w:hAnsi="Arial" w:cs="Arial"/>
            <w:szCs w:val="24"/>
          </w:rPr>
          <w:t>https://egrants.cns.gov/espan/main/login.jsp</w:t>
        </w:r>
      </w:hyperlink>
      <w:r w:rsidR="003C23E4" w:rsidRPr="00D231F8">
        <w:rPr>
          <w:rStyle w:val="InitialStyle"/>
          <w:rFonts w:ascii="Arial" w:hAnsi="Arial" w:cs="Arial"/>
          <w:szCs w:val="24"/>
        </w:rPr>
        <w:t xml:space="preserve">) </w:t>
      </w:r>
      <w:r w:rsidRPr="00D231F8">
        <w:rPr>
          <w:rStyle w:val="Hyperlink"/>
          <w:rFonts w:ascii="Arial" w:hAnsi="Arial" w:cs="Arial"/>
          <w:b/>
          <w:color w:val="auto"/>
          <w:szCs w:val="24"/>
        </w:rPr>
        <w:t>and</w:t>
      </w:r>
      <w:r w:rsidRPr="00D231F8">
        <w:rPr>
          <w:rStyle w:val="Hyperlink"/>
          <w:rFonts w:ascii="Arial" w:hAnsi="Arial" w:cs="Arial"/>
          <w:color w:val="auto"/>
          <w:szCs w:val="24"/>
        </w:rPr>
        <w:t xml:space="preserve"> all required additional documents listed on page </w:t>
      </w:r>
      <w:r w:rsidR="00DF0F55" w:rsidRPr="00D231F8">
        <w:rPr>
          <w:rStyle w:val="Hyperlink"/>
          <w:rFonts w:ascii="Arial" w:hAnsi="Arial" w:cs="Arial"/>
          <w:color w:val="auto"/>
          <w:szCs w:val="24"/>
          <w:u w:val="none"/>
        </w:rPr>
        <w:fldChar w:fldCharType="begin"/>
      </w:r>
      <w:r w:rsidR="00DF0F55" w:rsidRPr="00D231F8">
        <w:rPr>
          <w:rStyle w:val="Hyperlink"/>
          <w:rFonts w:ascii="Arial" w:hAnsi="Arial" w:cs="Arial"/>
          <w:color w:val="auto"/>
          <w:szCs w:val="24"/>
          <w:u w:val="none"/>
        </w:rPr>
        <w:instrText xml:space="preserve"> PAGEREF Documents_Required_List \h </w:instrText>
      </w:r>
      <w:r w:rsidR="00DF0F55" w:rsidRPr="00D231F8">
        <w:rPr>
          <w:rStyle w:val="Hyperlink"/>
          <w:rFonts w:ascii="Arial" w:hAnsi="Arial" w:cs="Arial"/>
          <w:color w:val="auto"/>
          <w:szCs w:val="24"/>
          <w:u w:val="none"/>
        </w:rPr>
      </w:r>
      <w:r w:rsidR="00DF0F55" w:rsidRPr="00D231F8">
        <w:rPr>
          <w:rStyle w:val="Hyperlink"/>
          <w:rFonts w:ascii="Arial" w:hAnsi="Arial" w:cs="Arial"/>
          <w:color w:val="auto"/>
          <w:szCs w:val="24"/>
          <w:u w:val="none"/>
        </w:rPr>
        <w:fldChar w:fldCharType="separate"/>
      </w:r>
      <w:r w:rsidR="0017620E">
        <w:rPr>
          <w:rStyle w:val="Hyperlink"/>
          <w:rFonts w:ascii="Arial" w:hAnsi="Arial" w:cs="Arial"/>
          <w:noProof/>
          <w:color w:val="auto"/>
          <w:szCs w:val="24"/>
          <w:u w:val="none"/>
        </w:rPr>
        <w:t>29</w:t>
      </w:r>
      <w:r w:rsidR="00DF0F55" w:rsidRPr="00D231F8">
        <w:rPr>
          <w:rStyle w:val="Hyperlink"/>
          <w:rFonts w:ascii="Arial" w:hAnsi="Arial" w:cs="Arial"/>
          <w:color w:val="auto"/>
          <w:szCs w:val="24"/>
          <w:u w:val="none"/>
        </w:rPr>
        <w:fldChar w:fldCharType="end"/>
      </w:r>
      <w:r w:rsidRPr="00D231F8">
        <w:rPr>
          <w:rStyle w:val="Hyperlink"/>
          <w:rFonts w:ascii="Arial" w:hAnsi="Arial" w:cs="Arial"/>
          <w:color w:val="auto"/>
          <w:szCs w:val="24"/>
        </w:rPr>
        <w:t xml:space="preserve"> are submitted by </w:t>
      </w:r>
      <w:r w:rsidRPr="00D231F8">
        <w:rPr>
          <w:rStyle w:val="Hyperlink"/>
          <w:rFonts w:ascii="Arial" w:hAnsi="Arial" w:cs="Arial"/>
          <w:b/>
          <w:color w:val="auto"/>
          <w:szCs w:val="24"/>
        </w:rPr>
        <w:t>email</w:t>
      </w:r>
      <w:r w:rsidRPr="00D231F8">
        <w:rPr>
          <w:rStyle w:val="Hyperlink"/>
          <w:rFonts w:ascii="Arial" w:hAnsi="Arial" w:cs="Arial"/>
          <w:color w:val="auto"/>
          <w:szCs w:val="24"/>
        </w:rPr>
        <w:t xml:space="preserve"> to the email address provided on the </w:t>
      </w:r>
      <w:r w:rsidR="00F60093" w:rsidRPr="00D231F8">
        <w:rPr>
          <w:rStyle w:val="Hyperlink"/>
          <w:rFonts w:ascii="Arial" w:hAnsi="Arial" w:cs="Arial"/>
          <w:color w:val="auto"/>
          <w:szCs w:val="24"/>
        </w:rPr>
        <w:t>RFA</w:t>
      </w:r>
      <w:r w:rsidRPr="00D231F8">
        <w:rPr>
          <w:rStyle w:val="Hyperlink"/>
          <w:rFonts w:ascii="Arial" w:hAnsi="Arial" w:cs="Arial"/>
          <w:color w:val="auto"/>
          <w:szCs w:val="24"/>
        </w:rPr>
        <w:t xml:space="preserve"> Cover Page</w:t>
      </w:r>
      <w:r w:rsidRPr="00D231F8">
        <w:rPr>
          <w:rStyle w:val="Hyperlink"/>
          <w:rFonts w:ascii="Arial" w:hAnsi="Arial" w:cs="Arial"/>
          <w:szCs w:val="24"/>
        </w:rPr>
        <w:t xml:space="preserve"> (Proposals@maine.gov).</w:t>
      </w:r>
    </w:p>
    <w:bookmarkEnd w:id="232"/>
    <w:p w14:paraId="0B693ED7" w14:textId="59E3D9F7" w:rsidR="00B76668" w:rsidRPr="00D231F8" w:rsidRDefault="00B76668" w:rsidP="00AE6D10">
      <w:pPr>
        <w:widowControl w:val="0"/>
        <w:numPr>
          <w:ilvl w:val="0"/>
          <w:numId w:val="30"/>
        </w:numPr>
        <w:overflowPunct/>
        <w:adjustRightInd/>
        <w:spacing w:before="60"/>
        <w:ind w:left="720"/>
        <w:textAlignment w:val="auto"/>
        <w:rPr>
          <w:rStyle w:val="InitialStyle"/>
          <w:rFonts w:ascii="Arial" w:hAnsi="Arial" w:cs="Arial"/>
          <w:szCs w:val="24"/>
        </w:rPr>
      </w:pPr>
      <w:r w:rsidRPr="00D231F8">
        <w:rPr>
          <w:rStyle w:val="InitialStyle"/>
          <w:rFonts w:ascii="Arial" w:hAnsi="Arial" w:cs="Arial"/>
          <w:szCs w:val="24"/>
          <w:u w:val="single"/>
        </w:rPr>
        <w:t xml:space="preserve">Only proposals received through </w:t>
      </w:r>
      <w:proofErr w:type="spellStart"/>
      <w:proofErr w:type="gramStart"/>
      <w:r w:rsidRPr="00D231F8">
        <w:rPr>
          <w:rStyle w:val="InitialStyle"/>
          <w:rFonts w:ascii="Arial" w:hAnsi="Arial" w:cs="Arial"/>
          <w:szCs w:val="24"/>
          <w:u w:val="single"/>
        </w:rPr>
        <w:t>eGrants</w:t>
      </w:r>
      <w:proofErr w:type="spellEnd"/>
      <w:proofErr w:type="gramEnd"/>
      <w:r w:rsidRPr="00D231F8">
        <w:rPr>
          <w:rStyle w:val="InitialStyle"/>
          <w:rFonts w:ascii="Arial" w:hAnsi="Arial" w:cs="Arial"/>
          <w:szCs w:val="24"/>
          <w:u w:val="single"/>
        </w:rPr>
        <w:t xml:space="preserve"> and email will be considered</w:t>
      </w:r>
      <w:r w:rsidRPr="00D231F8">
        <w:rPr>
          <w:rStyle w:val="InitialStyle"/>
          <w:rFonts w:ascii="Arial" w:hAnsi="Arial" w:cs="Arial"/>
          <w:szCs w:val="24"/>
        </w:rPr>
        <w:t xml:space="preserve">.  </w:t>
      </w:r>
      <w:r w:rsidRPr="00D231F8">
        <w:rPr>
          <w:rStyle w:val="InitialStyle"/>
          <w:rFonts w:ascii="Arial" w:hAnsi="Arial" w:cs="Arial"/>
          <w:bCs/>
          <w:szCs w:val="24"/>
        </w:rPr>
        <w:t xml:space="preserve">The Department </w:t>
      </w:r>
      <w:r w:rsidRPr="00D231F8">
        <w:rPr>
          <w:rStyle w:val="InitialStyle"/>
          <w:rFonts w:ascii="Arial" w:hAnsi="Arial" w:cs="Arial"/>
          <w:bCs/>
          <w:szCs w:val="24"/>
        </w:rPr>
        <w:lastRenderedPageBreak/>
        <w:t>assumes no liability for assuring accurate/complete e-mail transmission and receipt.</w:t>
      </w:r>
      <w:r w:rsidR="001B02C6" w:rsidRPr="00D231F8">
        <w:rPr>
          <w:rStyle w:val="InitialStyle"/>
          <w:rFonts w:ascii="Arial" w:hAnsi="Arial" w:cs="Arial"/>
          <w:bCs/>
          <w:szCs w:val="24"/>
        </w:rPr>
        <w:t xml:space="preserve"> Applicants are strongly encouraged to add </w:t>
      </w:r>
      <w:r w:rsidR="005E090B" w:rsidRPr="00D231F8">
        <w:rPr>
          <w:rStyle w:val="InitialStyle"/>
          <w:rFonts w:ascii="Arial" w:hAnsi="Arial" w:cs="Arial"/>
          <w:bCs/>
          <w:szCs w:val="24"/>
        </w:rPr>
        <w:t>a request for read receipts to emails.</w:t>
      </w:r>
    </w:p>
    <w:p w14:paraId="5F9C704E" w14:textId="7605DC5D" w:rsidR="00B76668" w:rsidRPr="00D231F8" w:rsidRDefault="00C24AB6" w:rsidP="00AE6D10">
      <w:pPr>
        <w:widowControl w:val="0"/>
        <w:numPr>
          <w:ilvl w:val="0"/>
          <w:numId w:val="30"/>
        </w:numPr>
        <w:overflowPunct/>
        <w:adjustRightInd/>
        <w:spacing w:before="60"/>
        <w:ind w:left="720"/>
        <w:textAlignment w:val="auto"/>
        <w:rPr>
          <w:rStyle w:val="InitialStyle"/>
          <w:rFonts w:ascii="Arial" w:hAnsi="Arial" w:cs="Arial"/>
          <w:szCs w:val="24"/>
        </w:rPr>
      </w:pPr>
      <w:r w:rsidRPr="00D231F8">
        <w:rPr>
          <w:rStyle w:val="InitialStyle"/>
          <w:rFonts w:ascii="Arial" w:hAnsi="Arial" w:cs="Arial"/>
          <w:bCs/>
          <w:szCs w:val="24"/>
        </w:rPr>
        <w:t>T</w:t>
      </w:r>
      <w:r w:rsidR="00B76668" w:rsidRPr="00D231F8">
        <w:rPr>
          <w:rStyle w:val="InitialStyle"/>
          <w:rFonts w:ascii="Arial" w:hAnsi="Arial" w:cs="Arial"/>
          <w:bCs/>
          <w:szCs w:val="24"/>
        </w:rPr>
        <w:t>he subject line of the</w:t>
      </w:r>
      <w:r w:rsidRPr="00D231F8">
        <w:rPr>
          <w:rStyle w:val="InitialStyle"/>
          <w:rFonts w:ascii="Arial" w:hAnsi="Arial" w:cs="Arial"/>
          <w:bCs/>
          <w:szCs w:val="24"/>
        </w:rPr>
        <w:t xml:space="preserve"> applicant’s</w:t>
      </w:r>
      <w:r w:rsidR="00B76668" w:rsidRPr="00D231F8">
        <w:rPr>
          <w:rStyle w:val="InitialStyle"/>
          <w:rFonts w:ascii="Arial" w:hAnsi="Arial" w:cs="Arial"/>
          <w:bCs/>
          <w:szCs w:val="24"/>
        </w:rPr>
        <w:t xml:space="preserve"> email submission</w:t>
      </w:r>
      <w:r w:rsidRPr="00D231F8">
        <w:rPr>
          <w:rStyle w:val="InitialStyle"/>
          <w:rFonts w:ascii="Arial" w:hAnsi="Arial" w:cs="Arial"/>
          <w:bCs/>
          <w:szCs w:val="24"/>
        </w:rPr>
        <w:t xml:space="preserve"> must read</w:t>
      </w:r>
      <w:r w:rsidR="00B76668" w:rsidRPr="00D231F8">
        <w:rPr>
          <w:rStyle w:val="InitialStyle"/>
          <w:rFonts w:ascii="Arial" w:hAnsi="Arial" w:cs="Arial"/>
          <w:bCs/>
          <w:szCs w:val="24"/>
        </w:rPr>
        <w:t>:</w:t>
      </w:r>
    </w:p>
    <w:p w14:paraId="0F8D5501" w14:textId="296D5F34" w:rsidR="00B76668" w:rsidRPr="00D231F8" w:rsidRDefault="00B76668" w:rsidP="00AE6D10">
      <w:pPr>
        <w:spacing w:before="0"/>
        <w:ind w:left="720"/>
        <w:rPr>
          <w:rStyle w:val="InitialStyle"/>
          <w:rFonts w:ascii="Arial" w:hAnsi="Arial" w:cs="Arial"/>
          <w:szCs w:val="24"/>
        </w:rPr>
      </w:pPr>
      <w:r w:rsidRPr="00D231F8">
        <w:rPr>
          <w:rStyle w:val="InitialStyle"/>
          <w:rFonts w:ascii="Arial" w:hAnsi="Arial" w:cs="Arial"/>
          <w:bCs/>
          <w:szCs w:val="24"/>
        </w:rPr>
        <w:t>“</w:t>
      </w:r>
      <w:r w:rsidR="00F60093" w:rsidRPr="00D231F8">
        <w:rPr>
          <w:rStyle w:val="InitialStyle"/>
          <w:rFonts w:ascii="Arial" w:hAnsi="Arial" w:cs="Arial"/>
          <w:bCs/>
          <w:szCs w:val="24"/>
        </w:rPr>
        <w:t>RFA</w:t>
      </w:r>
      <w:r w:rsidRPr="00D231F8">
        <w:rPr>
          <w:rStyle w:val="InitialStyle"/>
          <w:rFonts w:ascii="Arial" w:hAnsi="Arial" w:cs="Arial"/>
          <w:bCs/>
          <w:szCs w:val="24"/>
        </w:rPr>
        <w:t xml:space="preserve"># </w:t>
      </w:r>
      <w:r w:rsidR="008842B2" w:rsidRPr="00D231F8">
        <w:rPr>
          <w:rStyle w:val="InitialStyle"/>
          <w:rFonts w:ascii="Arial" w:hAnsi="Arial" w:cs="Arial"/>
          <w:bCs/>
          <w:szCs w:val="24"/>
        </w:rPr>
        <w:t>202</w:t>
      </w:r>
      <w:r w:rsidR="00AE6D10" w:rsidRPr="00D231F8">
        <w:rPr>
          <w:rStyle w:val="InitialStyle"/>
          <w:rFonts w:ascii="Arial" w:hAnsi="Arial" w:cs="Arial"/>
          <w:bCs/>
          <w:szCs w:val="24"/>
        </w:rPr>
        <w:t>3</w:t>
      </w:r>
      <w:r w:rsidR="00640A4E">
        <w:rPr>
          <w:rStyle w:val="InitialStyle"/>
          <w:rFonts w:ascii="Arial" w:hAnsi="Arial" w:cs="Arial"/>
          <w:bCs/>
          <w:szCs w:val="24"/>
        </w:rPr>
        <w:t>03048</w:t>
      </w:r>
      <w:r w:rsidR="00640A4E" w:rsidRPr="00D231F8">
        <w:rPr>
          <w:rStyle w:val="InitialStyle"/>
          <w:rFonts w:ascii="Arial" w:hAnsi="Arial" w:cs="Arial"/>
          <w:bCs/>
          <w:szCs w:val="24"/>
        </w:rPr>
        <w:t xml:space="preserve"> </w:t>
      </w:r>
      <w:r w:rsidR="00805574" w:rsidRPr="00D231F8">
        <w:rPr>
          <w:rStyle w:val="InitialStyle"/>
          <w:rFonts w:ascii="Arial" w:hAnsi="Arial" w:cs="Arial"/>
          <w:bCs/>
          <w:szCs w:val="24"/>
        </w:rPr>
        <w:t xml:space="preserve">[Bidder’s Name] </w:t>
      </w:r>
      <w:r w:rsidRPr="00D231F8">
        <w:rPr>
          <w:rStyle w:val="InitialStyle"/>
          <w:rFonts w:ascii="Arial" w:hAnsi="Arial" w:cs="Arial"/>
          <w:bCs/>
          <w:szCs w:val="24"/>
        </w:rPr>
        <w:t>Proposal Submission”</w:t>
      </w:r>
      <w:r w:rsidR="00C951BB" w:rsidRPr="00D231F8">
        <w:rPr>
          <w:rStyle w:val="InitialStyle"/>
          <w:rFonts w:ascii="Arial" w:hAnsi="Arial" w:cs="Arial"/>
          <w:bCs/>
          <w:szCs w:val="24"/>
        </w:rPr>
        <w:t>.</w:t>
      </w:r>
    </w:p>
    <w:p w14:paraId="3C02B3B9" w14:textId="77777777" w:rsidR="00B76668" w:rsidRPr="00D231F8" w:rsidRDefault="00B76668" w:rsidP="00AE6D10">
      <w:pPr>
        <w:widowControl w:val="0"/>
        <w:numPr>
          <w:ilvl w:val="0"/>
          <w:numId w:val="30"/>
        </w:numPr>
        <w:overflowPunct/>
        <w:adjustRightInd/>
        <w:spacing w:before="60"/>
        <w:ind w:left="720"/>
        <w:textAlignment w:val="auto"/>
        <w:rPr>
          <w:rStyle w:val="InitialStyle"/>
          <w:rFonts w:ascii="Arial" w:hAnsi="Arial" w:cs="Arial"/>
          <w:szCs w:val="24"/>
        </w:rPr>
      </w:pPr>
      <w:r w:rsidRPr="00D231F8">
        <w:rPr>
          <w:rStyle w:val="InitialStyle"/>
          <w:rFonts w:ascii="Arial" w:hAnsi="Arial" w:cs="Arial"/>
          <w:szCs w:val="24"/>
        </w:rPr>
        <w:t xml:space="preserve">Applicant submissions are </w:t>
      </w:r>
      <w:r w:rsidR="00D959AF" w:rsidRPr="00D231F8">
        <w:rPr>
          <w:rStyle w:val="InitialStyle"/>
          <w:rFonts w:ascii="Arial" w:hAnsi="Arial" w:cs="Arial"/>
          <w:szCs w:val="24"/>
        </w:rPr>
        <w:t>a single file</w:t>
      </w:r>
      <w:r w:rsidRPr="00D231F8">
        <w:rPr>
          <w:rStyle w:val="InitialStyle"/>
          <w:rFonts w:ascii="Arial" w:hAnsi="Arial" w:cs="Arial"/>
          <w:szCs w:val="24"/>
        </w:rPr>
        <w:t xml:space="preserve"> and include:</w:t>
      </w:r>
    </w:p>
    <w:p w14:paraId="4EB58810" w14:textId="2DC2BB71" w:rsidR="00B76668" w:rsidRPr="00D231F8" w:rsidRDefault="00E2037B"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080" w:hanging="360"/>
        <w:rPr>
          <w:rStyle w:val="InitialStyle"/>
          <w:rFonts w:ascii="Arial" w:hAnsi="Arial" w:cs="Arial"/>
          <w:szCs w:val="24"/>
        </w:rPr>
      </w:pPr>
      <w:r w:rsidRPr="00D231F8">
        <w:rPr>
          <w:rStyle w:val="InitialStyle"/>
          <w:rFonts w:ascii="Arial" w:hAnsi="Arial" w:cs="Arial"/>
          <w:szCs w:val="24"/>
        </w:rPr>
        <w:tab/>
      </w:r>
      <w:r w:rsidR="00B76668" w:rsidRPr="00D231F8">
        <w:rPr>
          <w:rStyle w:val="InitialStyle"/>
          <w:rFonts w:ascii="Arial" w:hAnsi="Arial" w:cs="Arial"/>
          <w:szCs w:val="24"/>
          <w:u w:val="single"/>
        </w:rPr>
        <w:t>File #1</w:t>
      </w:r>
      <w:r w:rsidRPr="00D231F8">
        <w:rPr>
          <w:rStyle w:val="InitialStyle"/>
          <w:rFonts w:ascii="Arial" w:hAnsi="Arial" w:cs="Arial"/>
          <w:szCs w:val="24"/>
          <w:u w:val="single"/>
        </w:rPr>
        <w:t xml:space="preserve">- </w:t>
      </w:r>
      <w:r w:rsidRPr="00D231F8">
        <w:rPr>
          <w:rStyle w:val="InitialStyle"/>
          <w:rFonts w:ascii="Arial" w:hAnsi="Arial" w:cs="Arial"/>
          <w:bCs/>
          <w:szCs w:val="24"/>
          <w:u w:val="single"/>
        </w:rPr>
        <w:t xml:space="preserve">Application ID# (from </w:t>
      </w:r>
      <w:proofErr w:type="spellStart"/>
      <w:proofErr w:type="gramStart"/>
      <w:r w:rsidRPr="00D231F8">
        <w:rPr>
          <w:rStyle w:val="InitialStyle"/>
          <w:rFonts w:ascii="Arial" w:hAnsi="Arial" w:cs="Arial"/>
          <w:bCs/>
          <w:szCs w:val="24"/>
          <w:u w:val="single"/>
        </w:rPr>
        <w:t>eGrants</w:t>
      </w:r>
      <w:proofErr w:type="spellEnd"/>
      <w:r w:rsidRPr="00D231F8">
        <w:rPr>
          <w:rStyle w:val="InitialStyle"/>
          <w:rFonts w:ascii="Arial" w:hAnsi="Arial" w:cs="Arial"/>
          <w:bCs/>
          <w:szCs w:val="24"/>
          <w:u w:val="single"/>
        </w:rPr>
        <w:t>)</w:t>
      </w:r>
      <w:r w:rsidRPr="00D231F8">
        <w:rPr>
          <w:rStyle w:val="InitialStyle"/>
          <w:rFonts w:ascii="Arial" w:hAnsi="Arial" w:cs="Arial"/>
          <w:szCs w:val="24"/>
        </w:rPr>
        <w:t xml:space="preserve"> </w:t>
      </w:r>
      <w:r w:rsidR="00B76668" w:rsidRPr="00D231F8">
        <w:rPr>
          <w:rStyle w:val="InitialStyle"/>
          <w:rFonts w:ascii="Arial" w:hAnsi="Arial" w:cs="Arial"/>
          <w:szCs w:val="24"/>
        </w:rPr>
        <w:t xml:space="preserve"> </w:t>
      </w:r>
      <w:r w:rsidR="00B76668" w:rsidRPr="00D231F8">
        <w:rPr>
          <w:rStyle w:val="InitialStyle"/>
          <w:rFonts w:ascii="Arial" w:hAnsi="Arial" w:cs="Arial"/>
          <w:i/>
          <w:szCs w:val="24"/>
        </w:rPr>
        <w:t>PDF</w:t>
      </w:r>
      <w:proofErr w:type="gramEnd"/>
      <w:r w:rsidR="00B76668" w:rsidRPr="00D231F8">
        <w:rPr>
          <w:rStyle w:val="InitialStyle"/>
          <w:rFonts w:ascii="Arial" w:hAnsi="Arial" w:cs="Arial"/>
          <w:i/>
          <w:szCs w:val="24"/>
        </w:rPr>
        <w:t xml:space="preserve"> format preferred</w:t>
      </w:r>
      <w:r w:rsidR="00C951BB" w:rsidRPr="00D231F8">
        <w:rPr>
          <w:rStyle w:val="InitialStyle"/>
          <w:rFonts w:ascii="Arial" w:hAnsi="Arial" w:cs="Arial"/>
          <w:i/>
          <w:szCs w:val="24"/>
        </w:rPr>
        <w:t>:</w:t>
      </w:r>
    </w:p>
    <w:p w14:paraId="2531AF12" w14:textId="235D0F3D" w:rsidR="00B76668" w:rsidRPr="00D231F8" w:rsidRDefault="00B76668"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080" w:hanging="360"/>
        <w:rPr>
          <w:rStyle w:val="InitialStyle"/>
          <w:rFonts w:ascii="Arial" w:hAnsi="Arial" w:cs="Arial"/>
          <w:szCs w:val="24"/>
        </w:rPr>
      </w:pPr>
      <w:r w:rsidRPr="00D231F8">
        <w:rPr>
          <w:rStyle w:val="InitialStyle"/>
          <w:rFonts w:ascii="Arial" w:hAnsi="Arial" w:cs="Arial"/>
          <w:szCs w:val="24"/>
        </w:rPr>
        <w:tab/>
      </w:r>
      <w:r w:rsidRPr="00D231F8">
        <w:rPr>
          <w:rStyle w:val="InitialStyle"/>
          <w:rFonts w:ascii="Arial" w:hAnsi="Arial" w:cs="Arial"/>
          <w:szCs w:val="24"/>
        </w:rPr>
        <w:tab/>
      </w:r>
      <w:r w:rsidR="00C951BB" w:rsidRPr="00D231F8">
        <w:rPr>
          <w:rStyle w:val="InitialStyle"/>
          <w:rFonts w:ascii="Arial" w:hAnsi="Arial" w:cs="Arial"/>
          <w:szCs w:val="24"/>
        </w:rPr>
        <w:sym w:font="Wingdings" w:char="F09F"/>
      </w:r>
      <w:r w:rsidR="00C951BB" w:rsidRPr="00D231F8">
        <w:rPr>
          <w:rStyle w:val="InitialStyle"/>
          <w:rFonts w:ascii="Arial" w:hAnsi="Arial" w:cs="Arial"/>
          <w:szCs w:val="24"/>
        </w:rPr>
        <w:t xml:space="preserve">  </w:t>
      </w:r>
      <w:r w:rsidRPr="00D231F8">
        <w:rPr>
          <w:rStyle w:val="InitialStyle"/>
          <w:rFonts w:ascii="Arial" w:hAnsi="Arial" w:cs="Arial"/>
          <w:szCs w:val="24"/>
        </w:rPr>
        <w:t>Proposal Cover Page</w:t>
      </w:r>
      <w:r w:rsidR="00C24AB6" w:rsidRPr="00D231F8">
        <w:rPr>
          <w:rStyle w:val="InitialStyle"/>
          <w:rFonts w:ascii="Arial" w:hAnsi="Arial" w:cs="Arial"/>
          <w:szCs w:val="24"/>
        </w:rPr>
        <w:t xml:space="preserve"> only</w:t>
      </w:r>
      <w:r w:rsidRPr="00D231F8">
        <w:rPr>
          <w:rStyle w:val="InitialStyle"/>
          <w:rFonts w:ascii="Arial" w:hAnsi="Arial" w:cs="Arial"/>
          <w:szCs w:val="24"/>
        </w:rPr>
        <w:t xml:space="preserve"> (SF424) printed from </w:t>
      </w:r>
      <w:proofErr w:type="spellStart"/>
      <w:r w:rsidRPr="00D231F8">
        <w:rPr>
          <w:rStyle w:val="InitialStyle"/>
          <w:rFonts w:ascii="Arial" w:hAnsi="Arial" w:cs="Arial"/>
          <w:szCs w:val="24"/>
        </w:rPr>
        <w:t>eGrants</w:t>
      </w:r>
      <w:proofErr w:type="spellEnd"/>
      <w:r w:rsidRPr="00D231F8">
        <w:rPr>
          <w:rStyle w:val="InitialStyle"/>
          <w:rFonts w:ascii="Arial" w:hAnsi="Arial" w:cs="Arial"/>
          <w:szCs w:val="24"/>
        </w:rPr>
        <w:t xml:space="preserve"> </w:t>
      </w:r>
    </w:p>
    <w:p w14:paraId="7E161688" w14:textId="77777777" w:rsidR="00B76668" w:rsidRPr="00D231F8" w:rsidRDefault="00B76668"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080" w:hanging="360"/>
        <w:rPr>
          <w:rStyle w:val="InitialStyle"/>
          <w:rFonts w:ascii="Arial" w:hAnsi="Arial" w:cs="Arial"/>
          <w:szCs w:val="24"/>
        </w:rPr>
      </w:pPr>
      <w:r w:rsidRPr="00D231F8">
        <w:rPr>
          <w:rStyle w:val="InitialStyle"/>
          <w:rFonts w:ascii="Arial" w:hAnsi="Arial" w:cs="Arial"/>
          <w:szCs w:val="24"/>
        </w:rPr>
        <w:tab/>
      </w:r>
      <w:r w:rsidRPr="00D231F8">
        <w:rPr>
          <w:rStyle w:val="InitialStyle"/>
          <w:rFonts w:ascii="Arial" w:hAnsi="Arial" w:cs="Arial"/>
          <w:szCs w:val="24"/>
        </w:rPr>
        <w:tab/>
      </w:r>
      <w:r w:rsidR="00C951BB" w:rsidRPr="00D231F8">
        <w:rPr>
          <w:rStyle w:val="InitialStyle"/>
          <w:rFonts w:ascii="Arial" w:hAnsi="Arial" w:cs="Arial"/>
          <w:szCs w:val="24"/>
        </w:rPr>
        <w:sym w:font="Wingdings" w:char="F09F"/>
      </w:r>
      <w:r w:rsidR="00C951BB" w:rsidRPr="00D231F8">
        <w:rPr>
          <w:rStyle w:val="InitialStyle"/>
          <w:rFonts w:ascii="Arial" w:hAnsi="Arial" w:cs="Arial"/>
          <w:szCs w:val="24"/>
        </w:rPr>
        <w:t xml:space="preserve">  </w:t>
      </w:r>
      <w:r w:rsidRPr="00D231F8">
        <w:rPr>
          <w:rStyle w:val="InitialStyle"/>
          <w:rFonts w:ascii="Arial" w:hAnsi="Arial" w:cs="Arial"/>
          <w:szCs w:val="24"/>
        </w:rPr>
        <w:t>Table of Contents</w:t>
      </w:r>
    </w:p>
    <w:p w14:paraId="306B6D2C" w14:textId="21A3331F" w:rsidR="00B76668" w:rsidRPr="00D231F8" w:rsidRDefault="00B76668"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080" w:hanging="360"/>
        <w:rPr>
          <w:rStyle w:val="InitialStyle"/>
          <w:rFonts w:ascii="Arial" w:hAnsi="Arial" w:cs="Arial"/>
          <w:szCs w:val="24"/>
        </w:rPr>
      </w:pPr>
      <w:r w:rsidRPr="00D231F8">
        <w:rPr>
          <w:rStyle w:val="InitialStyle"/>
          <w:rFonts w:ascii="Arial" w:hAnsi="Arial" w:cs="Arial"/>
          <w:szCs w:val="24"/>
        </w:rPr>
        <w:tab/>
      </w:r>
      <w:r w:rsidRPr="00D231F8">
        <w:rPr>
          <w:rStyle w:val="InitialStyle"/>
          <w:rFonts w:ascii="Arial" w:hAnsi="Arial" w:cs="Arial"/>
          <w:szCs w:val="24"/>
        </w:rPr>
        <w:tab/>
      </w:r>
      <w:r w:rsidR="00C951BB" w:rsidRPr="00D231F8">
        <w:rPr>
          <w:rStyle w:val="InitialStyle"/>
          <w:rFonts w:ascii="Arial" w:hAnsi="Arial" w:cs="Arial"/>
          <w:szCs w:val="24"/>
        </w:rPr>
        <w:sym w:font="Wingdings" w:char="F09F"/>
      </w:r>
      <w:r w:rsidR="00C951BB" w:rsidRPr="00D231F8">
        <w:rPr>
          <w:rStyle w:val="InitialStyle"/>
          <w:rFonts w:ascii="Arial" w:hAnsi="Arial" w:cs="Arial"/>
          <w:szCs w:val="24"/>
        </w:rPr>
        <w:t xml:space="preserve">  </w:t>
      </w:r>
      <w:r w:rsidRPr="00D231F8">
        <w:rPr>
          <w:rStyle w:val="InitialStyle"/>
          <w:rFonts w:ascii="Arial" w:hAnsi="Arial" w:cs="Arial"/>
          <w:szCs w:val="24"/>
        </w:rPr>
        <w:t>Organizational Chart</w:t>
      </w:r>
    </w:p>
    <w:p w14:paraId="0CECEF8D" w14:textId="43088DB7" w:rsidR="00AE6D10" w:rsidRPr="00D231F8" w:rsidRDefault="00AE6D10"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080" w:hanging="360"/>
        <w:rPr>
          <w:rStyle w:val="InitialStyle"/>
          <w:rFonts w:ascii="Arial" w:hAnsi="Arial" w:cs="Arial"/>
          <w:szCs w:val="24"/>
        </w:rPr>
      </w:pPr>
      <w:r w:rsidRPr="00D231F8">
        <w:rPr>
          <w:rStyle w:val="InitialStyle"/>
          <w:rFonts w:ascii="Arial" w:hAnsi="Arial" w:cs="Arial"/>
          <w:szCs w:val="24"/>
        </w:rPr>
        <w:tab/>
      </w:r>
      <w:r w:rsidRPr="00D231F8">
        <w:rPr>
          <w:rStyle w:val="InitialStyle"/>
          <w:rFonts w:ascii="Arial" w:hAnsi="Arial" w:cs="Arial"/>
          <w:szCs w:val="24"/>
        </w:rPr>
        <w:tab/>
      </w:r>
      <w:r w:rsidRPr="00D231F8">
        <w:rPr>
          <w:rStyle w:val="InitialStyle"/>
          <w:rFonts w:ascii="Arial" w:hAnsi="Arial" w:cs="Arial"/>
          <w:szCs w:val="24"/>
        </w:rPr>
        <w:sym w:font="Wingdings" w:char="F09F"/>
      </w:r>
      <w:r w:rsidRPr="00D231F8">
        <w:rPr>
          <w:rStyle w:val="InitialStyle"/>
          <w:rFonts w:ascii="Arial" w:hAnsi="Arial" w:cs="Arial"/>
          <w:szCs w:val="24"/>
        </w:rPr>
        <w:t xml:space="preserve">  AmeriCorps Readiness Survey</w:t>
      </w:r>
    </w:p>
    <w:p w14:paraId="05F60C32" w14:textId="77777777" w:rsidR="00E2037B" w:rsidRPr="00D231F8" w:rsidRDefault="00B76668" w:rsidP="00E2037B">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080" w:hanging="360"/>
        <w:rPr>
          <w:rStyle w:val="InitialStyle"/>
          <w:rFonts w:ascii="Arial" w:hAnsi="Arial" w:cs="Arial"/>
          <w:szCs w:val="24"/>
        </w:rPr>
      </w:pPr>
      <w:r w:rsidRPr="00D231F8">
        <w:rPr>
          <w:rStyle w:val="InitialStyle"/>
          <w:rFonts w:ascii="Arial" w:hAnsi="Arial" w:cs="Arial"/>
          <w:szCs w:val="24"/>
        </w:rPr>
        <w:tab/>
      </w:r>
      <w:r w:rsidRPr="00D231F8">
        <w:rPr>
          <w:rStyle w:val="InitialStyle"/>
          <w:rFonts w:ascii="Arial" w:hAnsi="Arial" w:cs="Arial"/>
          <w:szCs w:val="24"/>
        </w:rPr>
        <w:tab/>
      </w:r>
      <w:r w:rsidR="00C951BB" w:rsidRPr="00D231F8">
        <w:rPr>
          <w:rStyle w:val="InitialStyle"/>
          <w:rFonts w:ascii="Arial" w:hAnsi="Arial" w:cs="Arial"/>
          <w:szCs w:val="24"/>
        </w:rPr>
        <w:sym w:font="Wingdings" w:char="F09F"/>
      </w:r>
      <w:r w:rsidR="00C951BB" w:rsidRPr="00D231F8">
        <w:rPr>
          <w:rStyle w:val="InitialStyle"/>
          <w:rFonts w:ascii="Arial" w:hAnsi="Arial" w:cs="Arial"/>
          <w:szCs w:val="24"/>
        </w:rPr>
        <w:t xml:space="preserve">  </w:t>
      </w:r>
      <w:r w:rsidR="00E2037B" w:rsidRPr="00D231F8">
        <w:rPr>
          <w:rStyle w:val="InitialStyle"/>
          <w:rFonts w:ascii="Arial" w:hAnsi="Arial" w:cs="Arial"/>
          <w:szCs w:val="24"/>
        </w:rPr>
        <w:t>Federal Negotiated Indirect Cost Rate (if applicable)</w:t>
      </w:r>
    </w:p>
    <w:p w14:paraId="4B3E931C" w14:textId="62D3E4AB" w:rsidR="00E2037B" w:rsidRPr="00D231F8" w:rsidRDefault="00E2037B" w:rsidP="00E2037B">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D231F8">
        <w:rPr>
          <w:rStyle w:val="InitialStyle"/>
          <w:rFonts w:ascii="Arial" w:hAnsi="Arial" w:cs="Arial"/>
          <w:szCs w:val="24"/>
        </w:rPr>
        <w:tab/>
      </w:r>
      <w:r w:rsidRPr="00D231F8">
        <w:rPr>
          <w:rStyle w:val="InitialStyle"/>
          <w:rFonts w:ascii="Arial" w:hAnsi="Arial" w:cs="Arial"/>
          <w:szCs w:val="24"/>
        </w:rPr>
        <w:sym w:font="Wingdings" w:char="F09F"/>
      </w:r>
      <w:r w:rsidRPr="00D231F8">
        <w:rPr>
          <w:rStyle w:val="InitialStyle"/>
          <w:rFonts w:ascii="Arial" w:hAnsi="Arial" w:cs="Arial"/>
          <w:szCs w:val="24"/>
        </w:rPr>
        <w:t xml:space="preserve">  Federal Financial Management Survey</w:t>
      </w:r>
    </w:p>
    <w:p w14:paraId="561AD6C4" w14:textId="77777777" w:rsidR="00E2037B" w:rsidRPr="00D231F8" w:rsidRDefault="00E2037B" w:rsidP="00E2037B">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bCs/>
          <w:szCs w:val="24"/>
        </w:rPr>
      </w:pPr>
      <w:r w:rsidRPr="00D231F8">
        <w:rPr>
          <w:rStyle w:val="InitialStyle"/>
          <w:rFonts w:ascii="Arial" w:hAnsi="Arial" w:cs="Arial"/>
          <w:bCs/>
          <w:szCs w:val="24"/>
          <w:u w:val="single"/>
        </w:rPr>
        <w:t xml:space="preserve">File #2 Application ID# (from </w:t>
      </w:r>
      <w:proofErr w:type="spellStart"/>
      <w:r w:rsidRPr="00D231F8">
        <w:rPr>
          <w:rStyle w:val="InitialStyle"/>
          <w:rFonts w:ascii="Arial" w:hAnsi="Arial" w:cs="Arial"/>
          <w:bCs/>
          <w:szCs w:val="24"/>
          <w:u w:val="single"/>
        </w:rPr>
        <w:t>eGrants</w:t>
      </w:r>
      <w:proofErr w:type="spellEnd"/>
      <w:r w:rsidRPr="00D231F8">
        <w:rPr>
          <w:rStyle w:val="InitialStyle"/>
          <w:rFonts w:ascii="Arial" w:hAnsi="Arial" w:cs="Arial"/>
          <w:bCs/>
          <w:szCs w:val="24"/>
          <w:u w:val="single"/>
        </w:rPr>
        <w:t>)</w:t>
      </w:r>
      <w:r w:rsidRPr="00D231F8">
        <w:rPr>
          <w:rStyle w:val="InitialStyle"/>
          <w:rFonts w:ascii="Arial" w:hAnsi="Arial" w:cs="Arial"/>
          <w:bCs/>
          <w:szCs w:val="24"/>
        </w:rPr>
        <w:t xml:space="preserve"> </w:t>
      </w:r>
      <w:r w:rsidRPr="00D231F8">
        <w:rPr>
          <w:rStyle w:val="InitialStyle"/>
          <w:rFonts w:ascii="Arial" w:hAnsi="Arial" w:cs="Arial"/>
          <w:bCs/>
          <w:i/>
          <w:szCs w:val="24"/>
        </w:rPr>
        <w:t>PDF format preferred</w:t>
      </w:r>
    </w:p>
    <w:p w14:paraId="78E5A891" w14:textId="3A9E74CF" w:rsidR="00B76668" w:rsidRPr="00D231F8" w:rsidRDefault="00B76668" w:rsidP="00E2037B">
      <w:pPr>
        <w:pStyle w:val="DefaultText"/>
        <w:numPr>
          <w:ilvl w:val="0"/>
          <w:numId w:val="71"/>
        </w:numPr>
        <w:tabs>
          <w:tab w:val="left" w:pos="360"/>
          <w:tab w:val="left" w:pos="72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D231F8">
        <w:rPr>
          <w:rStyle w:val="InitialStyle"/>
          <w:rFonts w:ascii="Arial" w:hAnsi="Arial" w:cs="Arial"/>
          <w:szCs w:val="24"/>
        </w:rPr>
        <w:t xml:space="preserve">Audit </w:t>
      </w:r>
      <w:r w:rsidRPr="00D231F8">
        <w:rPr>
          <w:rStyle w:val="InitialStyle"/>
          <w:rFonts w:ascii="Arial" w:hAnsi="Arial" w:cs="Arial"/>
          <w:i/>
          <w:szCs w:val="24"/>
        </w:rPr>
        <w:t>PLUS</w:t>
      </w:r>
      <w:r w:rsidRPr="00D231F8">
        <w:rPr>
          <w:rStyle w:val="InitialStyle"/>
          <w:rFonts w:ascii="Arial" w:hAnsi="Arial" w:cs="Arial"/>
          <w:szCs w:val="24"/>
        </w:rPr>
        <w:t xml:space="preserve"> Management Letters </w:t>
      </w:r>
      <w:r w:rsidR="00AE6D10" w:rsidRPr="00D231F8">
        <w:rPr>
          <w:rStyle w:val="InitialStyle"/>
          <w:rFonts w:ascii="Arial" w:hAnsi="Arial" w:cs="Arial"/>
          <w:i/>
          <w:iCs/>
          <w:szCs w:val="24"/>
        </w:rPr>
        <w:t>AND</w:t>
      </w:r>
      <w:r w:rsidRPr="00D231F8">
        <w:rPr>
          <w:rStyle w:val="InitialStyle"/>
          <w:rFonts w:ascii="Arial" w:hAnsi="Arial" w:cs="Arial"/>
          <w:szCs w:val="24"/>
        </w:rPr>
        <w:t xml:space="preserve"> all findings</w:t>
      </w:r>
    </w:p>
    <w:p w14:paraId="1D80AE5A" w14:textId="10F70551" w:rsidR="00B76668" w:rsidRPr="00D231F8" w:rsidRDefault="00B76668"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D231F8">
        <w:rPr>
          <w:rStyle w:val="InitialStyle"/>
          <w:rFonts w:ascii="Arial" w:hAnsi="Arial" w:cs="Arial"/>
          <w:szCs w:val="24"/>
        </w:rPr>
        <w:tab/>
      </w:r>
      <w:r w:rsidR="00C951BB" w:rsidRPr="00D231F8">
        <w:rPr>
          <w:rStyle w:val="InitialStyle"/>
          <w:rFonts w:ascii="Arial" w:hAnsi="Arial" w:cs="Arial"/>
          <w:szCs w:val="24"/>
        </w:rPr>
        <w:sym w:font="Wingdings" w:char="F09F"/>
      </w:r>
      <w:r w:rsidR="00C951BB" w:rsidRPr="00D231F8">
        <w:rPr>
          <w:rStyle w:val="InitialStyle"/>
          <w:rFonts w:ascii="Arial" w:hAnsi="Arial" w:cs="Arial"/>
          <w:szCs w:val="24"/>
        </w:rPr>
        <w:t xml:space="preserve">  </w:t>
      </w:r>
      <w:r w:rsidRPr="00D231F8">
        <w:rPr>
          <w:rStyle w:val="InitialStyle"/>
          <w:rFonts w:ascii="Arial" w:hAnsi="Arial" w:cs="Arial"/>
          <w:szCs w:val="24"/>
        </w:rPr>
        <w:t>Organization’s most recently filed Form 990</w:t>
      </w:r>
      <w:r w:rsidR="00C24AB6" w:rsidRPr="00D231F8">
        <w:rPr>
          <w:rStyle w:val="InitialStyle"/>
          <w:rFonts w:ascii="Arial" w:hAnsi="Arial" w:cs="Arial"/>
          <w:szCs w:val="24"/>
        </w:rPr>
        <w:t xml:space="preserve"> (not applicable to units of government)</w:t>
      </w:r>
    </w:p>
    <w:p w14:paraId="46A31C8C" w14:textId="235AE09B" w:rsidR="00537CCC" w:rsidRPr="00D231F8" w:rsidRDefault="00B76668" w:rsidP="00AE6D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D231F8">
        <w:rPr>
          <w:rStyle w:val="InitialStyle"/>
          <w:rFonts w:ascii="Arial" w:hAnsi="Arial" w:cs="Arial"/>
          <w:i/>
          <w:szCs w:val="24"/>
        </w:rPr>
        <w:tab/>
      </w:r>
      <w:r w:rsidR="00C951BB" w:rsidRPr="00D231F8">
        <w:rPr>
          <w:rStyle w:val="InitialStyle"/>
          <w:rFonts w:ascii="Arial" w:hAnsi="Arial" w:cs="Arial"/>
          <w:szCs w:val="24"/>
        </w:rPr>
        <w:sym w:font="Wingdings" w:char="F09F"/>
      </w:r>
      <w:r w:rsidR="00C951BB" w:rsidRPr="00D231F8">
        <w:rPr>
          <w:rStyle w:val="InitialStyle"/>
          <w:rFonts w:ascii="Arial" w:hAnsi="Arial" w:cs="Arial"/>
          <w:szCs w:val="24"/>
        </w:rPr>
        <w:t xml:space="preserve">  </w:t>
      </w:r>
      <w:r w:rsidRPr="00D231F8">
        <w:rPr>
          <w:rStyle w:val="InitialStyle"/>
          <w:rFonts w:ascii="Arial" w:hAnsi="Arial" w:cs="Arial"/>
          <w:szCs w:val="24"/>
        </w:rPr>
        <w:t>Explanation if delinquent on Federal Dept (if applicable)</w:t>
      </w:r>
    </w:p>
    <w:p w14:paraId="314C3A2B" w14:textId="508E4281" w:rsidR="00537CCC" w:rsidRPr="00D231F8" w:rsidRDefault="00537CCC" w:rsidP="00537CCC">
      <w:pPr>
        <w:pStyle w:val="DefaultText"/>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Cs w:val="24"/>
        </w:rPr>
      </w:pPr>
      <w:r w:rsidRPr="00D231F8">
        <w:rPr>
          <w:rFonts w:ascii="Arial" w:hAnsi="Arial" w:cs="Arial"/>
          <w:szCs w:val="24"/>
        </w:rPr>
        <w:t xml:space="preserve">Volunteer Maine, </w:t>
      </w:r>
      <w:r w:rsidRPr="00D231F8">
        <w:rPr>
          <w:rStyle w:val="InitialStyle"/>
          <w:rFonts w:ascii="Arial" w:hAnsi="Arial" w:cs="Arial"/>
          <w:bCs/>
          <w:szCs w:val="24"/>
        </w:rPr>
        <w:t xml:space="preserve">at its sole discretion, reserves the right to recognize and waive minor informalities and irregularities found in proposals received in response to this </w:t>
      </w:r>
      <w:r w:rsidR="00F60093" w:rsidRPr="00D231F8">
        <w:rPr>
          <w:rStyle w:val="InitialStyle"/>
          <w:rFonts w:ascii="Arial" w:hAnsi="Arial" w:cs="Arial"/>
          <w:bCs/>
          <w:szCs w:val="24"/>
        </w:rPr>
        <w:t>RFA</w:t>
      </w:r>
      <w:r w:rsidRPr="00D231F8">
        <w:rPr>
          <w:rFonts w:ascii="Arial" w:hAnsi="Arial" w:cs="Arial"/>
          <w:szCs w:val="24"/>
        </w:rPr>
        <w:t>.</w:t>
      </w:r>
    </w:p>
    <w:p w14:paraId="54A1BC7C" w14:textId="41FB68D9" w:rsidR="00B76668" w:rsidRPr="00916ED5" w:rsidRDefault="00B76668" w:rsidP="00B76668">
      <w:pPr>
        <w:pStyle w:val="Heading2"/>
        <w:rPr>
          <w:rFonts w:cs="Arial"/>
        </w:rPr>
      </w:pPr>
      <w:bookmarkStart w:id="236" w:name="_Toc34249699"/>
      <w:bookmarkStart w:id="237" w:name="_Toc128643153"/>
      <w:r>
        <w:rPr>
          <w:rFonts w:cs="Arial"/>
        </w:rPr>
        <w:t>V</w:t>
      </w:r>
      <w:r w:rsidR="00EE1430">
        <w:rPr>
          <w:rFonts w:cs="Arial"/>
        </w:rPr>
        <w:t>II</w:t>
      </w:r>
      <w:r w:rsidRPr="00916ED5">
        <w:rPr>
          <w:rFonts w:cs="Arial"/>
        </w:rPr>
        <w:t xml:space="preserve">.  Questions Regarding This </w:t>
      </w:r>
      <w:r w:rsidR="00F60093">
        <w:rPr>
          <w:rFonts w:cs="Arial"/>
        </w:rPr>
        <w:t>RFA</w:t>
      </w:r>
      <w:bookmarkEnd w:id="233"/>
      <w:bookmarkEnd w:id="234"/>
      <w:bookmarkEnd w:id="235"/>
      <w:bookmarkEnd w:id="236"/>
      <w:bookmarkEnd w:id="237"/>
    </w:p>
    <w:p w14:paraId="5BC8D64F" w14:textId="4E4379EB" w:rsidR="00B76668" w:rsidRPr="00D231F8" w:rsidRDefault="00B76668" w:rsidP="00056420">
      <w:pPr>
        <w:pStyle w:val="CommentText"/>
        <w:rPr>
          <w:rFonts w:ascii="Arial" w:hAnsi="Arial" w:cs="Arial"/>
          <w:sz w:val="24"/>
          <w:szCs w:val="24"/>
        </w:rPr>
      </w:pPr>
      <w:r w:rsidRPr="00D231F8">
        <w:rPr>
          <w:rFonts w:ascii="Arial" w:hAnsi="Arial" w:cs="Arial"/>
          <w:sz w:val="24"/>
          <w:szCs w:val="24"/>
        </w:rPr>
        <w:t xml:space="preserve">Questions about this </w:t>
      </w:r>
      <w:r w:rsidR="00F60093" w:rsidRPr="00D231F8">
        <w:rPr>
          <w:rFonts w:ascii="Arial" w:hAnsi="Arial" w:cs="Arial"/>
          <w:sz w:val="24"/>
          <w:szCs w:val="24"/>
        </w:rPr>
        <w:t>RFA</w:t>
      </w:r>
      <w:r w:rsidRPr="00D231F8">
        <w:rPr>
          <w:rFonts w:ascii="Arial" w:hAnsi="Arial" w:cs="Arial"/>
          <w:sz w:val="24"/>
          <w:szCs w:val="24"/>
        </w:rPr>
        <w:t xml:space="preserve"> must be submitted </w:t>
      </w:r>
      <w:r w:rsidRPr="00D231F8">
        <w:rPr>
          <w:rFonts w:ascii="Arial" w:hAnsi="Arial" w:cs="Arial"/>
          <w:sz w:val="24"/>
          <w:szCs w:val="24"/>
          <w:lang w:val="en"/>
        </w:rPr>
        <w:t xml:space="preserve">by email to </w:t>
      </w:r>
      <w:hyperlink r:id="rId24" w:history="1">
        <w:r w:rsidRPr="00D231F8">
          <w:rPr>
            <w:rStyle w:val="Hyperlink"/>
            <w:rFonts w:ascii="Arial" w:hAnsi="Arial" w:cs="Arial"/>
            <w:sz w:val="24"/>
            <w:szCs w:val="24"/>
            <w:lang w:val="en"/>
          </w:rPr>
          <w:t>Service.Commission@maine.gov</w:t>
        </w:r>
      </w:hyperlink>
      <w:r w:rsidRPr="00D231F8">
        <w:rPr>
          <w:rFonts w:ascii="Arial" w:hAnsi="Arial" w:cs="Arial"/>
          <w:sz w:val="24"/>
          <w:szCs w:val="24"/>
          <w:lang w:val="en"/>
        </w:rPr>
        <w:t xml:space="preserve"> </w:t>
      </w:r>
      <w:r w:rsidRPr="00D231F8">
        <w:rPr>
          <w:rFonts w:ascii="Arial" w:hAnsi="Arial" w:cs="Arial"/>
          <w:b/>
          <w:bCs/>
          <w:i/>
          <w:iCs/>
          <w:sz w:val="24"/>
          <w:szCs w:val="24"/>
          <w:lang w:val="en"/>
        </w:rPr>
        <w:t>with the subject line</w:t>
      </w:r>
      <w:r w:rsidRPr="00D231F8">
        <w:rPr>
          <w:rFonts w:ascii="Arial" w:hAnsi="Arial" w:cs="Arial"/>
          <w:sz w:val="24"/>
          <w:szCs w:val="24"/>
          <w:lang w:val="en"/>
        </w:rPr>
        <w:t>:</w:t>
      </w:r>
      <w:r w:rsidRPr="00D231F8">
        <w:rPr>
          <w:rFonts w:ascii="Arial" w:hAnsi="Arial" w:cs="Arial"/>
          <w:sz w:val="24"/>
          <w:szCs w:val="24"/>
        </w:rPr>
        <w:t xml:space="preserve"> “Maine AmeriCorps </w:t>
      </w:r>
      <w:r w:rsidR="00C17892" w:rsidRPr="00D231F8">
        <w:rPr>
          <w:rFonts w:ascii="Arial" w:hAnsi="Arial" w:cs="Arial"/>
          <w:sz w:val="24"/>
          <w:szCs w:val="24"/>
        </w:rPr>
        <w:t xml:space="preserve">Planning Grant </w:t>
      </w:r>
      <w:r w:rsidR="00F60093" w:rsidRPr="00D231F8">
        <w:rPr>
          <w:rFonts w:ascii="Arial" w:hAnsi="Arial" w:cs="Arial"/>
          <w:sz w:val="24"/>
          <w:szCs w:val="24"/>
        </w:rPr>
        <w:t>RFA</w:t>
      </w:r>
      <w:r w:rsidRPr="00D231F8">
        <w:rPr>
          <w:rFonts w:ascii="Arial" w:hAnsi="Arial" w:cs="Arial"/>
          <w:sz w:val="24"/>
          <w:szCs w:val="24"/>
        </w:rPr>
        <w:t xml:space="preserve"> #</w:t>
      </w:r>
      <w:r w:rsidR="002E64E0">
        <w:rPr>
          <w:rFonts w:ascii="Arial" w:hAnsi="Arial" w:cs="Arial"/>
          <w:sz w:val="24"/>
          <w:szCs w:val="24"/>
        </w:rPr>
        <w:t>202303048</w:t>
      </w:r>
      <w:r w:rsidR="00926236" w:rsidRPr="00D231F8">
        <w:rPr>
          <w:rFonts w:ascii="Arial" w:hAnsi="Arial" w:cs="Arial"/>
          <w:sz w:val="24"/>
          <w:szCs w:val="24"/>
        </w:rPr>
        <w:t xml:space="preserve">. </w:t>
      </w:r>
      <w:r w:rsidRPr="00D231F8">
        <w:rPr>
          <w:rFonts w:ascii="Arial" w:hAnsi="Arial" w:cs="Arial"/>
          <w:sz w:val="24"/>
          <w:szCs w:val="24"/>
        </w:rPr>
        <w:t xml:space="preserve">The deadline for written questions is </w:t>
      </w:r>
      <w:r w:rsidR="00056420" w:rsidRPr="00D231F8">
        <w:rPr>
          <w:rFonts w:ascii="Arial" w:hAnsi="Arial" w:cs="Arial"/>
          <w:sz w:val="24"/>
          <w:szCs w:val="24"/>
        </w:rPr>
        <w:t xml:space="preserve">listed on the cover page of this </w:t>
      </w:r>
      <w:r w:rsidR="00F60093" w:rsidRPr="00D231F8">
        <w:rPr>
          <w:rFonts w:ascii="Arial" w:hAnsi="Arial" w:cs="Arial"/>
          <w:sz w:val="24"/>
          <w:szCs w:val="24"/>
        </w:rPr>
        <w:t>RFA</w:t>
      </w:r>
      <w:r w:rsidR="00056420" w:rsidRPr="00D231F8">
        <w:rPr>
          <w:rFonts w:ascii="Arial" w:hAnsi="Arial" w:cs="Arial"/>
          <w:sz w:val="24"/>
          <w:szCs w:val="24"/>
        </w:rPr>
        <w:t xml:space="preserve"> </w:t>
      </w:r>
      <w:r w:rsidRPr="00D231F8">
        <w:rPr>
          <w:rFonts w:ascii="Arial" w:hAnsi="Arial" w:cs="Arial"/>
          <w:sz w:val="24"/>
          <w:szCs w:val="24"/>
        </w:rPr>
        <w:t xml:space="preserve">and responses to all substantive and relevant questions will be posted on the same page as the </w:t>
      </w:r>
      <w:r w:rsidR="00F60093" w:rsidRPr="00D231F8">
        <w:rPr>
          <w:rFonts w:ascii="Arial" w:hAnsi="Arial" w:cs="Arial"/>
          <w:sz w:val="24"/>
          <w:szCs w:val="24"/>
        </w:rPr>
        <w:t>RFA</w:t>
      </w:r>
      <w:r w:rsidRPr="00D231F8">
        <w:rPr>
          <w:rFonts w:ascii="Arial" w:hAnsi="Arial" w:cs="Arial"/>
          <w:sz w:val="24"/>
          <w:szCs w:val="24"/>
        </w:rPr>
        <w:t xml:space="preserve">  </w:t>
      </w:r>
      <w:bookmarkStart w:id="238" w:name="_Hlk40171974"/>
      <w:r w:rsidR="009A125E" w:rsidRPr="00222E38">
        <w:fldChar w:fldCharType="begin"/>
      </w:r>
      <w:r w:rsidR="009A125E" w:rsidRPr="00222E38">
        <w:rPr>
          <w:rFonts w:ascii="Arial" w:hAnsi="Arial" w:cs="Arial"/>
          <w:sz w:val="24"/>
          <w:szCs w:val="24"/>
        </w:rPr>
        <w:instrText xml:space="preserve"> HYPERLINK "https://www.maine.gov/dafs/bbm/procurementservices/vendors/grants" </w:instrText>
      </w:r>
      <w:r w:rsidR="009A125E" w:rsidRPr="00222E38">
        <w:fldChar w:fldCharType="separate"/>
      </w:r>
      <w:r w:rsidR="00056420" w:rsidRPr="00D231F8">
        <w:rPr>
          <w:rStyle w:val="Hyperlink"/>
          <w:rFonts w:ascii="Arial" w:hAnsi="Arial" w:cs="Arial"/>
          <w:sz w:val="24"/>
          <w:szCs w:val="24"/>
        </w:rPr>
        <w:t>https://www.maine.gov/dafs/bbm/procurementservices/vendors/grants</w:t>
      </w:r>
      <w:r w:rsidR="009A125E" w:rsidRPr="00222E38">
        <w:rPr>
          <w:rStyle w:val="Hyperlink"/>
          <w:rFonts w:ascii="Arial" w:hAnsi="Arial" w:cs="Arial"/>
          <w:sz w:val="24"/>
          <w:szCs w:val="24"/>
        </w:rPr>
        <w:fldChar w:fldCharType="end"/>
      </w:r>
      <w:r w:rsidR="00056420" w:rsidRPr="00D231F8">
        <w:rPr>
          <w:rStyle w:val="Hyperlink"/>
          <w:rFonts w:ascii="Arial" w:hAnsi="Arial" w:cs="Arial"/>
          <w:sz w:val="24"/>
          <w:szCs w:val="24"/>
        </w:rPr>
        <w:t xml:space="preserve">  </w:t>
      </w:r>
      <w:bookmarkEnd w:id="238"/>
      <w:r w:rsidRPr="00D231F8">
        <w:rPr>
          <w:rFonts w:ascii="Arial" w:hAnsi="Arial" w:cs="Arial"/>
          <w:sz w:val="24"/>
          <w:szCs w:val="24"/>
        </w:rPr>
        <w:t xml:space="preserve"> and at</w:t>
      </w:r>
      <w:r w:rsidR="00C17892" w:rsidRPr="00D231F8">
        <w:rPr>
          <w:rFonts w:ascii="Arial" w:hAnsi="Arial" w:cs="Arial"/>
          <w:sz w:val="24"/>
          <w:szCs w:val="24"/>
        </w:rPr>
        <w:t xml:space="preserve"> </w:t>
      </w:r>
      <w:hyperlink r:id="rId25" w:history="1">
        <w:r w:rsidR="00C17892" w:rsidRPr="00D231F8">
          <w:rPr>
            <w:rStyle w:val="Hyperlink"/>
            <w:rFonts w:ascii="Arial" w:hAnsi="Arial" w:cs="Arial"/>
            <w:sz w:val="24"/>
            <w:szCs w:val="24"/>
          </w:rPr>
          <w:t>VolunteerMaine.gov/grants</w:t>
        </w:r>
      </w:hyperlink>
      <w:r w:rsidR="00C17892" w:rsidRPr="00D231F8">
        <w:rPr>
          <w:rFonts w:ascii="Arial" w:hAnsi="Arial" w:cs="Arial"/>
          <w:sz w:val="24"/>
          <w:szCs w:val="24"/>
        </w:rPr>
        <w:t>.</w:t>
      </w:r>
    </w:p>
    <w:p w14:paraId="3CBDACA0" w14:textId="24F43E6A" w:rsidR="00B73EFF" w:rsidRPr="00CE0E7A" w:rsidRDefault="00B73EFF" w:rsidP="00B73EFF">
      <w:pPr>
        <w:pStyle w:val="Heading2"/>
      </w:pPr>
      <w:bookmarkStart w:id="239" w:name="_Toc19263769"/>
      <w:bookmarkStart w:id="240" w:name="_Toc109732804"/>
      <w:bookmarkStart w:id="241" w:name="_Toc128643154"/>
      <w:r w:rsidRPr="00CE0E7A">
        <w:t>VII</w:t>
      </w:r>
      <w:r>
        <w:t>I</w:t>
      </w:r>
      <w:r w:rsidRPr="00CE0E7A">
        <w:t xml:space="preserve">. </w:t>
      </w:r>
      <w:bookmarkEnd w:id="239"/>
      <w:r>
        <w:t xml:space="preserve">Information </w:t>
      </w:r>
      <w:r w:rsidRPr="00B73EFF">
        <w:t>Session</w:t>
      </w:r>
      <w:bookmarkEnd w:id="240"/>
      <w:bookmarkEnd w:id="241"/>
    </w:p>
    <w:p w14:paraId="208CD725" w14:textId="3943E037" w:rsidR="00B73EFF" w:rsidRPr="00D231F8" w:rsidRDefault="00B73EFF" w:rsidP="00B73EFF">
      <w:pPr>
        <w:rPr>
          <w:rFonts w:ascii="Arial" w:hAnsi="Arial" w:cs="Arial"/>
          <w:sz w:val="24"/>
          <w:szCs w:val="24"/>
        </w:rPr>
      </w:pPr>
      <w:bookmarkStart w:id="242" w:name="_Hlk128398911"/>
      <w:r w:rsidRPr="00D231F8">
        <w:rPr>
          <w:rFonts w:ascii="Arial" w:eastAsia="Calibri" w:hAnsi="Arial" w:cs="Arial"/>
          <w:sz w:val="24"/>
          <w:szCs w:val="24"/>
        </w:rPr>
        <w:t>A virtual information session will take place for interested applicants. Details and the registration link are on the cover of this RFA.</w:t>
      </w:r>
    </w:p>
    <w:p w14:paraId="42D278CE" w14:textId="7CAA817E" w:rsidR="00B76668" w:rsidRPr="00916ED5" w:rsidRDefault="00B73EFF" w:rsidP="00B76668">
      <w:pPr>
        <w:pStyle w:val="Heading2"/>
        <w:rPr>
          <w:rFonts w:cs="Arial"/>
        </w:rPr>
      </w:pPr>
      <w:bookmarkStart w:id="243" w:name="_Toc33438353"/>
      <w:bookmarkStart w:id="244" w:name="_Toc34249700"/>
      <w:bookmarkStart w:id="245" w:name="_Toc128643155"/>
      <w:bookmarkEnd w:id="242"/>
      <w:r>
        <w:rPr>
          <w:rFonts w:cs="Arial"/>
        </w:rPr>
        <w:t>IX</w:t>
      </w:r>
      <w:r w:rsidR="00B76668" w:rsidRPr="00916ED5">
        <w:rPr>
          <w:rFonts w:cs="Arial"/>
        </w:rPr>
        <w:t>. Applicant Resource Page</w:t>
      </w:r>
      <w:bookmarkEnd w:id="243"/>
      <w:bookmarkEnd w:id="244"/>
      <w:bookmarkEnd w:id="245"/>
    </w:p>
    <w:p w14:paraId="1F714417" w14:textId="587B0BD9" w:rsidR="00B76668" w:rsidRPr="00D231F8" w:rsidRDefault="00B76668" w:rsidP="00B76668">
      <w:pPr>
        <w:rPr>
          <w:rFonts w:ascii="Arial" w:hAnsi="Arial" w:cs="Arial"/>
          <w:sz w:val="24"/>
          <w:szCs w:val="24"/>
        </w:rPr>
      </w:pPr>
      <w:r w:rsidRPr="00D231F8">
        <w:rPr>
          <w:rFonts w:ascii="Arial" w:hAnsi="Arial" w:cs="Arial"/>
          <w:sz w:val="24"/>
          <w:szCs w:val="24"/>
        </w:rPr>
        <w:t xml:space="preserve">Attachment </w:t>
      </w:r>
      <w:r w:rsidR="00DF0F55" w:rsidRPr="00D231F8">
        <w:rPr>
          <w:rFonts w:ascii="Arial" w:hAnsi="Arial" w:cs="Arial"/>
          <w:sz w:val="24"/>
          <w:szCs w:val="24"/>
        </w:rPr>
        <w:t>F</w:t>
      </w:r>
      <w:r w:rsidRPr="00D231F8">
        <w:rPr>
          <w:rFonts w:ascii="Arial" w:hAnsi="Arial" w:cs="Arial"/>
          <w:sz w:val="24"/>
          <w:szCs w:val="24"/>
        </w:rPr>
        <w:t xml:space="preserve"> </w:t>
      </w:r>
      <w:r w:rsidR="00604877" w:rsidRPr="00D231F8">
        <w:rPr>
          <w:rFonts w:ascii="Arial" w:hAnsi="Arial" w:cs="Arial"/>
          <w:sz w:val="24"/>
          <w:szCs w:val="24"/>
        </w:rPr>
        <w:t xml:space="preserve">on page </w:t>
      </w:r>
      <w:r w:rsidR="00D231F8">
        <w:rPr>
          <w:rFonts w:ascii="Arial" w:hAnsi="Arial" w:cs="Arial"/>
          <w:sz w:val="24"/>
          <w:szCs w:val="24"/>
        </w:rPr>
        <w:fldChar w:fldCharType="begin"/>
      </w:r>
      <w:r w:rsidR="00D231F8">
        <w:rPr>
          <w:rFonts w:ascii="Arial" w:hAnsi="Arial" w:cs="Arial"/>
          <w:sz w:val="24"/>
          <w:szCs w:val="24"/>
        </w:rPr>
        <w:instrText xml:space="preserve"> PAGEREF N_Links \h </w:instrText>
      </w:r>
      <w:r w:rsidR="00D231F8">
        <w:rPr>
          <w:rFonts w:ascii="Arial" w:hAnsi="Arial" w:cs="Arial"/>
          <w:sz w:val="24"/>
          <w:szCs w:val="24"/>
        </w:rPr>
      </w:r>
      <w:r w:rsidR="00D231F8">
        <w:rPr>
          <w:rFonts w:ascii="Arial" w:hAnsi="Arial" w:cs="Arial"/>
          <w:sz w:val="24"/>
          <w:szCs w:val="24"/>
        </w:rPr>
        <w:fldChar w:fldCharType="separate"/>
      </w:r>
      <w:r w:rsidR="00892308">
        <w:rPr>
          <w:rFonts w:ascii="Arial" w:hAnsi="Arial" w:cs="Arial"/>
          <w:noProof/>
          <w:sz w:val="24"/>
          <w:szCs w:val="24"/>
        </w:rPr>
        <w:t>47</w:t>
      </w:r>
      <w:r w:rsidR="00D231F8">
        <w:rPr>
          <w:rFonts w:ascii="Arial" w:hAnsi="Arial" w:cs="Arial"/>
          <w:sz w:val="24"/>
          <w:szCs w:val="24"/>
        </w:rPr>
        <w:fldChar w:fldCharType="end"/>
      </w:r>
      <w:r w:rsidR="00604877" w:rsidRPr="00D231F8">
        <w:rPr>
          <w:rFonts w:ascii="Arial" w:hAnsi="Arial" w:cs="Arial"/>
          <w:sz w:val="24"/>
          <w:szCs w:val="24"/>
        </w:rPr>
        <w:t xml:space="preserve"> </w:t>
      </w:r>
      <w:r w:rsidRPr="00D231F8">
        <w:rPr>
          <w:rFonts w:ascii="Arial" w:hAnsi="Arial" w:cs="Arial"/>
          <w:sz w:val="24"/>
          <w:szCs w:val="24"/>
        </w:rPr>
        <w:t>contains a compilation of links to documents referenced in th</w:t>
      </w:r>
      <w:r w:rsidR="00C17892" w:rsidRPr="00D231F8">
        <w:rPr>
          <w:rFonts w:ascii="Arial" w:hAnsi="Arial" w:cs="Arial"/>
          <w:sz w:val="24"/>
          <w:szCs w:val="24"/>
        </w:rPr>
        <w:t>is</w:t>
      </w:r>
      <w:r w:rsidRPr="00D231F8">
        <w:rPr>
          <w:rFonts w:ascii="Arial" w:hAnsi="Arial" w:cs="Arial"/>
          <w:sz w:val="24"/>
          <w:szCs w:val="24"/>
        </w:rPr>
        <w:t xml:space="preserve"> </w:t>
      </w:r>
      <w:r w:rsidR="00F60093" w:rsidRPr="00D231F8">
        <w:rPr>
          <w:rFonts w:ascii="Arial" w:hAnsi="Arial" w:cs="Arial"/>
          <w:sz w:val="24"/>
          <w:szCs w:val="24"/>
        </w:rPr>
        <w:t>RFA</w:t>
      </w:r>
      <w:r w:rsidRPr="00D231F8">
        <w:rPr>
          <w:rFonts w:ascii="Arial" w:hAnsi="Arial" w:cs="Arial"/>
          <w:sz w:val="24"/>
          <w:szCs w:val="24"/>
        </w:rPr>
        <w:t xml:space="preserve">. </w:t>
      </w:r>
    </w:p>
    <w:p w14:paraId="623A2013" w14:textId="2BAA88A9" w:rsidR="00D61BE8" w:rsidRDefault="00D61BE8">
      <w:pPr>
        <w:overflowPunct/>
        <w:autoSpaceDE/>
        <w:autoSpaceDN/>
        <w:adjustRightInd/>
        <w:spacing w:before="0" w:after="160" w:line="259" w:lineRule="auto"/>
        <w:textAlignment w:val="auto"/>
      </w:pPr>
    </w:p>
    <w:p w14:paraId="6AED54E9" w14:textId="77777777" w:rsidR="002379BF" w:rsidRDefault="00D61BE8" w:rsidP="00EE1430">
      <w:pPr>
        <w:pStyle w:val="Heading1"/>
      </w:pPr>
      <w:bookmarkStart w:id="246" w:name="_Toc128643156"/>
      <w:r>
        <w:t>D</w:t>
      </w:r>
      <w:r w:rsidR="00EE1430">
        <w:t xml:space="preserve">. </w:t>
      </w:r>
      <w:r w:rsidR="002379BF">
        <w:t>Proposal Content</w:t>
      </w:r>
      <w:r w:rsidR="00775612">
        <w:t>s</w:t>
      </w:r>
      <w:bookmarkEnd w:id="246"/>
    </w:p>
    <w:p w14:paraId="2DDF70F2" w14:textId="77777777" w:rsidR="00775612" w:rsidRPr="00D231F8" w:rsidRDefault="00775612" w:rsidP="00775612">
      <w:pPr>
        <w:pStyle w:val="Body"/>
        <w:ind w:firstLine="0"/>
        <w:rPr>
          <w:rFonts w:ascii="Arial" w:hAnsi="Arial" w:cs="Arial"/>
          <w:sz w:val="24"/>
          <w:szCs w:val="24"/>
        </w:rPr>
      </w:pPr>
      <w:bookmarkStart w:id="247" w:name="applicationinstructions"/>
      <w:r w:rsidRPr="00D231F8">
        <w:rPr>
          <w:rFonts w:ascii="Arial" w:hAnsi="Arial" w:cs="Arial"/>
          <w:b/>
          <w:sz w:val="24"/>
          <w:szCs w:val="24"/>
        </w:rPr>
        <w:t>Reminder</w:t>
      </w:r>
      <w:bookmarkEnd w:id="247"/>
      <w:r w:rsidRPr="00D231F8">
        <w:rPr>
          <w:rFonts w:ascii="Arial" w:hAnsi="Arial" w:cs="Arial"/>
          <w:b/>
          <w:sz w:val="24"/>
          <w:szCs w:val="24"/>
        </w:rPr>
        <w:t>: Planning grants may not be used to support AmeriCorps members.</w:t>
      </w:r>
      <w:r w:rsidRPr="00D231F8">
        <w:rPr>
          <w:rFonts w:ascii="Arial" w:hAnsi="Arial" w:cs="Arial"/>
          <w:sz w:val="24"/>
          <w:szCs w:val="24"/>
        </w:rPr>
        <w:t xml:space="preserve"> </w:t>
      </w:r>
    </w:p>
    <w:p w14:paraId="6FFCC8F4" w14:textId="77777777" w:rsidR="00775612" w:rsidRPr="00D231F8" w:rsidRDefault="00775612" w:rsidP="00775612">
      <w:pPr>
        <w:overflowPunct/>
        <w:spacing w:before="0"/>
        <w:textAlignment w:val="auto"/>
        <w:rPr>
          <w:rFonts w:ascii="Arial" w:hAnsi="Arial" w:cs="Arial"/>
          <w:sz w:val="24"/>
          <w:szCs w:val="24"/>
        </w:rPr>
      </w:pPr>
      <w:r w:rsidRPr="00D231F8">
        <w:rPr>
          <w:rFonts w:ascii="Arial" w:hAnsi="Arial" w:cs="Arial"/>
          <w:sz w:val="24"/>
          <w:szCs w:val="24"/>
        </w:rPr>
        <w:t>The following application instructions contain the information that new AmeriCorps planning grant applicants must provide in their funding applications.</w:t>
      </w:r>
    </w:p>
    <w:p w14:paraId="4FB63F10" w14:textId="77777777" w:rsidR="00775612" w:rsidRPr="00916ED5" w:rsidRDefault="00775612" w:rsidP="00775612">
      <w:pPr>
        <w:pStyle w:val="Heading2"/>
        <w:rPr>
          <w:rFonts w:cs="Arial"/>
        </w:rPr>
      </w:pPr>
      <w:bookmarkStart w:id="248" w:name="_Toc339908452"/>
      <w:bookmarkStart w:id="249" w:name="_Toc368947663"/>
      <w:bookmarkStart w:id="250" w:name="_Toc33438398"/>
      <w:bookmarkStart w:id="251" w:name="_Toc34249722"/>
      <w:bookmarkStart w:id="252" w:name="_Toc128643157"/>
      <w:bookmarkStart w:id="253" w:name="_Toc146020769"/>
      <w:bookmarkStart w:id="254" w:name="_Toc116307343"/>
      <w:bookmarkStart w:id="255" w:name="_Toc208564110"/>
      <w:bookmarkStart w:id="256" w:name="_Toc208584148"/>
      <w:r w:rsidRPr="00916ED5">
        <w:rPr>
          <w:rFonts w:cs="Arial"/>
        </w:rPr>
        <w:t xml:space="preserve">I.  </w:t>
      </w:r>
      <w:proofErr w:type="spellStart"/>
      <w:r w:rsidRPr="00916ED5">
        <w:rPr>
          <w:rFonts w:cs="Arial"/>
        </w:rPr>
        <w:t>eGrants</w:t>
      </w:r>
      <w:proofErr w:type="spellEnd"/>
      <w:r w:rsidRPr="00916ED5">
        <w:rPr>
          <w:rFonts w:cs="Arial"/>
        </w:rPr>
        <w:t xml:space="preserve"> Application System</w:t>
      </w:r>
      <w:bookmarkEnd w:id="248"/>
      <w:bookmarkEnd w:id="249"/>
      <w:bookmarkEnd w:id="250"/>
      <w:bookmarkEnd w:id="251"/>
      <w:bookmarkEnd w:id="252"/>
      <w:r w:rsidRPr="00916ED5">
        <w:rPr>
          <w:rFonts w:cs="Arial"/>
        </w:rPr>
        <w:t xml:space="preserve"> </w:t>
      </w:r>
      <w:bookmarkEnd w:id="253"/>
      <w:bookmarkEnd w:id="254"/>
      <w:bookmarkEnd w:id="255"/>
      <w:bookmarkEnd w:id="256"/>
    </w:p>
    <w:p w14:paraId="1D9E1D8F" w14:textId="3C4A9CD1" w:rsidR="00775612" w:rsidRPr="00D231F8" w:rsidRDefault="00775612" w:rsidP="00775612">
      <w:pPr>
        <w:pStyle w:val="Body"/>
        <w:ind w:firstLine="0"/>
        <w:rPr>
          <w:rFonts w:ascii="Arial" w:hAnsi="Arial" w:cs="Arial"/>
          <w:sz w:val="24"/>
          <w:szCs w:val="24"/>
        </w:rPr>
      </w:pPr>
      <w:r w:rsidRPr="00D231F8">
        <w:rPr>
          <w:rFonts w:ascii="Arial" w:hAnsi="Arial" w:cs="Arial"/>
          <w:sz w:val="24"/>
          <w:szCs w:val="24"/>
        </w:rPr>
        <w:t xml:space="preserve">Both Volunteer Maine and </w:t>
      </w:r>
      <w:r w:rsidR="00C17892" w:rsidRPr="00D231F8">
        <w:rPr>
          <w:rFonts w:ascii="Arial" w:hAnsi="Arial" w:cs="Arial"/>
          <w:sz w:val="24"/>
          <w:szCs w:val="24"/>
        </w:rPr>
        <w:t>AmeriCorps</w:t>
      </w:r>
      <w:r w:rsidRPr="00D231F8">
        <w:rPr>
          <w:rFonts w:ascii="Arial" w:hAnsi="Arial" w:cs="Arial"/>
          <w:sz w:val="24"/>
          <w:szCs w:val="24"/>
        </w:rPr>
        <w:t xml:space="preserve"> conduct business </w:t>
      </w:r>
      <w:r w:rsidRPr="00D231F8">
        <w:rPr>
          <w:rFonts w:ascii="Arial" w:hAnsi="Arial" w:cs="Arial"/>
          <w:i/>
          <w:sz w:val="24"/>
          <w:szCs w:val="24"/>
        </w:rPr>
        <w:t>primarily</w:t>
      </w:r>
      <w:r w:rsidRPr="00D231F8">
        <w:rPr>
          <w:rFonts w:ascii="Arial" w:hAnsi="Arial" w:cs="Arial"/>
          <w:sz w:val="24"/>
          <w:szCs w:val="24"/>
        </w:rPr>
        <w:t xml:space="preserve"> through electronic systems.  These systems use the Internet for grant application, award notification, contract negotiation, </w:t>
      </w:r>
      <w:r w:rsidRPr="00D231F8">
        <w:rPr>
          <w:rFonts w:ascii="Arial" w:hAnsi="Arial" w:cs="Arial"/>
          <w:sz w:val="24"/>
          <w:szCs w:val="24"/>
        </w:rPr>
        <w:lastRenderedPageBreak/>
        <w:t xml:space="preserve">progress reporting and fiscal and program administration.  Grant applicants must ensure </w:t>
      </w:r>
      <w:r w:rsidRPr="00D231F8">
        <w:rPr>
          <w:rFonts w:ascii="Arial" w:hAnsi="Arial" w:cs="Arial"/>
          <w:i/>
          <w:sz w:val="24"/>
          <w:szCs w:val="24"/>
        </w:rPr>
        <w:t>at least</w:t>
      </w:r>
      <w:r w:rsidRPr="00D231F8">
        <w:rPr>
          <w:rFonts w:ascii="Arial" w:hAnsi="Arial" w:cs="Arial"/>
          <w:sz w:val="24"/>
          <w:szCs w:val="24"/>
        </w:rPr>
        <w:t xml:space="preserve"> one member of their proposed administrative team has the skills to accomplish this.  </w:t>
      </w:r>
    </w:p>
    <w:p w14:paraId="55E0BB22" w14:textId="11ED863D" w:rsidR="00775612" w:rsidRPr="00D231F8" w:rsidRDefault="00775612" w:rsidP="00775612">
      <w:pPr>
        <w:pStyle w:val="Body"/>
        <w:ind w:firstLine="0"/>
        <w:rPr>
          <w:rFonts w:ascii="Arial" w:hAnsi="Arial" w:cs="Arial"/>
          <w:sz w:val="24"/>
          <w:szCs w:val="24"/>
        </w:rPr>
      </w:pPr>
      <w:r w:rsidRPr="00D231F8">
        <w:rPr>
          <w:rFonts w:ascii="Arial" w:hAnsi="Arial" w:cs="Arial"/>
          <w:sz w:val="24"/>
          <w:szCs w:val="24"/>
        </w:rPr>
        <w:t xml:space="preserve">All proposal narratives and the budget must be submitted through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the on-line grant application and management system developed by </w:t>
      </w:r>
      <w:r w:rsidR="005E090B" w:rsidRPr="00D231F8">
        <w:rPr>
          <w:rFonts w:ascii="Arial" w:hAnsi="Arial" w:cs="Arial"/>
          <w:sz w:val="24"/>
          <w:szCs w:val="24"/>
        </w:rPr>
        <w:t>AmeriCorps</w:t>
      </w:r>
      <w:r w:rsidRPr="00D231F8">
        <w:rPr>
          <w:rFonts w:ascii="Arial" w:hAnsi="Arial" w:cs="Arial"/>
          <w:sz w:val="24"/>
          <w:szCs w:val="24"/>
        </w:rPr>
        <w:t xml:space="preserve">.  The system </w:t>
      </w:r>
      <w:r w:rsidR="00201774" w:rsidRPr="00D231F8">
        <w:rPr>
          <w:rFonts w:ascii="Arial" w:hAnsi="Arial" w:cs="Arial"/>
          <w:sz w:val="24"/>
          <w:szCs w:val="24"/>
        </w:rPr>
        <w:t xml:space="preserve">is unique to AmeriCorps and </w:t>
      </w:r>
      <w:r w:rsidRPr="00D231F8">
        <w:rPr>
          <w:rFonts w:ascii="Arial" w:hAnsi="Arial" w:cs="Arial"/>
          <w:sz w:val="24"/>
          <w:szCs w:val="24"/>
        </w:rPr>
        <w:t xml:space="preserve">can be accessed at </w:t>
      </w:r>
      <w:hyperlink r:id="rId26" w:history="1">
        <w:r w:rsidR="00C17892" w:rsidRPr="00D231F8">
          <w:rPr>
            <w:rStyle w:val="Hyperlink"/>
            <w:rFonts w:ascii="Arial" w:hAnsi="Arial" w:cs="Arial"/>
            <w:sz w:val="24"/>
            <w:szCs w:val="24"/>
          </w:rPr>
          <w:t>https://egrants.cns.gov/espan/main/login.jsp</w:t>
        </w:r>
      </w:hyperlink>
      <w:r w:rsidR="00C17892" w:rsidRPr="00D231F8">
        <w:rPr>
          <w:rFonts w:ascii="Arial" w:hAnsi="Arial" w:cs="Arial"/>
          <w:sz w:val="24"/>
          <w:szCs w:val="24"/>
        </w:rPr>
        <w:t>.</w:t>
      </w:r>
    </w:p>
    <w:p w14:paraId="78B61312" w14:textId="19A199E1" w:rsidR="00775612" w:rsidRPr="00D231F8" w:rsidRDefault="00775612" w:rsidP="00775612">
      <w:pPr>
        <w:pStyle w:val="Body"/>
        <w:ind w:firstLine="0"/>
        <w:rPr>
          <w:rFonts w:ascii="Arial" w:hAnsi="Arial" w:cs="Arial"/>
          <w:sz w:val="24"/>
          <w:szCs w:val="24"/>
        </w:rPr>
      </w:pPr>
      <w:r w:rsidRPr="00D231F8">
        <w:rPr>
          <w:rFonts w:ascii="Arial" w:hAnsi="Arial" w:cs="Arial"/>
          <w:sz w:val="24"/>
          <w:szCs w:val="24"/>
        </w:rPr>
        <w:t xml:space="preserve">Proposals received through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will be reviewed, assessed, </w:t>
      </w:r>
      <w:proofErr w:type="gramStart"/>
      <w:r w:rsidRPr="00D231F8">
        <w:rPr>
          <w:rFonts w:ascii="Arial" w:hAnsi="Arial" w:cs="Arial"/>
          <w:sz w:val="24"/>
          <w:szCs w:val="24"/>
        </w:rPr>
        <w:t>accepted</w:t>
      </w:r>
      <w:proofErr w:type="gramEnd"/>
      <w:r w:rsidRPr="00D231F8">
        <w:rPr>
          <w:rFonts w:ascii="Arial" w:hAnsi="Arial" w:cs="Arial"/>
          <w:sz w:val="24"/>
          <w:szCs w:val="24"/>
        </w:rPr>
        <w:t xml:space="preserve"> or rejected by Volunteer Maine. Although the proposals are submitted </w:t>
      </w:r>
      <w:r w:rsidR="00201774" w:rsidRPr="00D231F8">
        <w:rPr>
          <w:rFonts w:ascii="Arial" w:hAnsi="Arial" w:cs="Arial"/>
          <w:sz w:val="24"/>
          <w:szCs w:val="24"/>
        </w:rPr>
        <w:t>i</w:t>
      </w:r>
      <w:r w:rsidRPr="00D231F8">
        <w:rPr>
          <w:rFonts w:ascii="Arial" w:hAnsi="Arial" w:cs="Arial"/>
          <w:sz w:val="24"/>
          <w:szCs w:val="24"/>
        </w:rPr>
        <w:t xml:space="preserve">n </w:t>
      </w:r>
      <w:r w:rsidR="00201774" w:rsidRPr="00D231F8">
        <w:rPr>
          <w:rFonts w:ascii="Arial" w:hAnsi="Arial" w:cs="Arial"/>
          <w:sz w:val="24"/>
          <w:szCs w:val="24"/>
        </w:rPr>
        <w:t>AmeriCorps’</w:t>
      </w:r>
      <w:r w:rsidRPr="00D231F8">
        <w:rPr>
          <w:rFonts w:ascii="Arial" w:hAnsi="Arial" w:cs="Arial"/>
          <w:sz w:val="24"/>
          <w:szCs w:val="24"/>
        </w:rPr>
        <w:t xml:space="preserve">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system, the </w:t>
      </w:r>
      <w:r w:rsidR="00305771" w:rsidRPr="00D231F8">
        <w:rPr>
          <w:rFonts w:ascii="Arial" w:hAnsi="Arial" w:cs="Arial"/>
          <w:sz w:val="24"/>
          <w:szCs w:val="24"/>
        </w:rPr>
        <w:t>federal agency</w:t>
      </w:r>
      <w:r w:rsidRPr="00D231F8">
        <w:rPr>
          <w:rFonts w:ascii="Arial" w:hAnsi="Arial" w:cs="Arial"/>
          <w:sz w:val="24"/>
          <w:szCs w:val="24"/>
        </w:rPr>
        <w:t xml:space="preserve"> does not have access to, nor the ability to view proposals until the Maine selection process has been completed.</w:t>
      </w:r>
    </w:p>
    <w:p w14:paraId="7C0694F1" w14:textId="29D7907E" w:rsidR="00775612" w:rsidRPr="00D231F8" w:rsidRDefault="00775612" w:rsidP="00775612">
      <w:pPr>
        <w:pStyle w:val="Body"/>
        <w:tabs>
          <w:tab w:val="clear" w:pos="720"/>
          <w:tab w:val="left" w:pos="360"/>
        </w:tabs>
        <w:ind w:firstLine="0"/>
        <w:rPr>
          <w:rFonts w:ascii="Arial" w:hAnsi="Arial" w:cs="Arial"/>
          <w:sz w:val="24"/>
          <w:szCs w:val="24"/>
        </w:rPr>
      </w:pPr>
      <w:r w:rsidRPr="00D231F8">
        <w:rPr>
          <w:rFonts w:ascii="Arial" w:hAnsi="Arial" w:cs="Arial"/>
          <w:sz w:val="24"/>
          <w:szCs w:val="24"/>
        </w:rPr>
        <w:t xml:space="preserve">The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w:t>
      </w:r>
      <w:proofErr w:type="gramStart"/>
      <w:r w:rsidRPr="00D231F8">
        <w:rPr>
          <w:rFonts w:ascii="Arial" w:hAnsi="Arial" w:cs="Arial"/>
          <w:sz w:val="24"/>
          <w:szCs w:val="24"/>
        </w:rPr>
        <w:t>is available by webform email at all times</w:t>
      </w:r>
      <w:proofErr w:type="gramEnd"/>
      <w:r w:rsidRPr="00D231F8">
        <w:rPr>
          <w:rFonts w:ascii="Arial" w:hAnsi="Arial" w:cs="Arial"/>
          <w:sz w:val="24"/>
          <w:szCs w:val="24"/>
        </w:rPr>
        <w:t xml:space="preserve"> and by phon</w:t>
      </w:r>
      <w:r w:rsidRPr="00D231F8">
        <w:rPr>
          <w:rFonts w:ascii="Arial" w:eastAsia="ヒラギノ角ゴ Pro W3" w:hAnsi="Arial" w:cs="Arial"/>
          <w:sz w:val="24"/>
          <w:szCs w:val="24"/>
        </w:rPr>
        <w:t xml:space="preserve">e via the </w:t>
      </w:r>
      <w:r w:rsidRPr="00D231F8">
        <w:rPr>
          <w:rFonts w:ascii="Arial" w:hAnsi="Arial" w:cs="Arial"/>
          <w:sz w:val="24"/>
          <w:szCs w:val="24"/>
        </w:rPr>
        <w:t xml:space="preserve">National Service Hotline (1-800-942-2677). Be prepared to provide your Application ID, your organization’s </w:t>
      </w:r>
      <w:proofErr w:type="gramStart"/>
      <w:r w:rsidRPr="00D231F8">
        <w:rPr>
          <w:rFonts w:ascii="Arial" w:hAnsi="Arial" w:cs="Arial"/>
          <w:sz w:val="24"/>
          <w:szCs w:val="24"/>
        </w:rPr>
        <w:t>name</w:t>
      </w:r>
      <w:proofErr w:type="gramEnd"/>
      <w:r w:rsidRPr="00D231F8">
        <w:rPr>
          <w:rFonts w:ascii="Arial" w:hAnsi="Arial" w:cs="Arial"/>
          <w:sz w:val="24"/>
          <w:szCs w:val="24"/>
        </w:rPr>
        <w:t xml:space="preserve"> and the name of the federal NOFO (</w:t>
      </w:r>
      <w:r w:rsidR="00201774" w:rsidRPr="00D231F8">
        <w:rPr>
          <w:rFonts w:ascii="Arial" w:hAnsi="Arial" w:cs="Arial"/>
          <w:sz w:val="24"/>
          <w:szCs w:val="24"/>
        </w:rPr>
        <w:t>FY 202</w:t>
      </w:r>
      <w:r w:rsidR="006C7728" w:rsidRPr="00D231F8">
        <w:rPr>
          <w:rFonts w:ascii="Arial" w:hAnsi="Arial" w:cs="Arial"/>
          <w:sz w:val="24"/>
          <w:szCs w:val="24"/>
        </w:rPr>
        <w:t>3</w:t>
      </w:r>
      <w:r w:rsidR="00201774" w:rsidRPr="00D231F8">
        <w:rPr>
          <w:rFonts w:ascii="Arial" w:hAnsi="Arial" w:cs="Arial"/>
          <w:sz w:val="24"/>
          <w:szCs w:val="24"/>
        </w:rPr>
        <w:t xml:space="preserve"> AmeriCorps State and Territory Commission -New and Continuations</w:t>
      </w:r>
      <w:r w:rsidRPr="00D231F8">
        <w:rPr>
          <w:rFonts w:ascii="Arial" w:hAnsi="Arial" w:cs="Arial"/>
          <w:sz w:val="24"/>
          <w:szCs w:val="24"/>
        </w:rPr>
        <w:t>) to which your organization is applying.</w:t>
      </w:r>
    </w:p>
    <w:p w14:paraId="238CE80D" w14:textId="77777777" w:rsidR="00775612" w:rsidRPr="00916ED5" w:rsidRDefault="00775612" w:rsidP="00775612">
      <w:pPr>
        <w:pStyle w:val="Heading2"/>
        <w:rPr>
          <w:rFonts w:cs="Arial"/>
        </w:rPr>
      </w:pPr>
      <w:bookmarkStart w:id="257" w:name="_Toc339908453"/>
      <w:bookmarkStart w:id="258" w:name="_Toc368947664"/>
      <w:bookmarkStart w:id="259" w:name="_Toc33438399"/>
      <w:bookmarkStart w:id="260" w:name="_Toc34249723"/>
      <w:bookmarkStart w:id="261" w:name="_Toc128643158"/>
      <w:r w:rsidRPr="00916ED5">
        <w:rPr>
          <w:rFonts w:cs="Arial"/>
        </w:rPr>
        <w:t>II.  Preparations</w:t>
      </w:r>
      <w:bookmarkEnd w:id="257"/>
      <w:bookmarkEnd w:id="258"/>
      <w:bookmarkEnd w:id="259"/>
      <w:bookmarkEnd w:id="260"/>
      <w:bookmarkEnd w:id="261"/>
    </w:p>
    <w:p w14:paraId="6FAEEFFE" w14:textId="49162797" w:rsidR="00775612" w:rsidRPr="00D231F8" w:rsidRDefault="000A0C7A" w:rsidP="00775612">
      <w:pPr>
        <w:pStyle w:val="Heading3"/>
        <w:pBdr>
          <w:bottom w:val="none" w:sz="0" w:space="0" w:color="auto"/>
        </w:pBdr>
        <w:rPr>
          <w:rFonts w:cs="Arial"/>
          <w:bCs/>
          <w:sz w:val="24"/>
        </w:rPr>
      </w:pPr>
      <w:bookmarkStart w:id="262" w:name="duns_sam_instructions_for_registering"/>
      <w:bookmarkStart w:id="263" w:name="_Toc368947665"/>
      <w:bookmarkStart w:id="264" w:name="_Toc402126773"/>
      <w:bookmarkStart w:id="265" w:name="_Toc464227250"/>
      <w:bookmarkStart w:id="266" w:name="_Toc464465402"/>
      <w:bookmarkStart w:id="267" w:name="_Toc464465770"/>
      <w:bookmarkStart w:id="268" w:name="_Toc494383761"/>
      <w:bookmarkStart w:id="269" w:name="_Toc509239202"/>
      <w:bookmarkStart w:id="270" w:name="_Toc33438400"/>
      <w:bookmarkStart w:id="271" w:name="_Toc39593966"/>
      <w:bookmarkStart w:id="272" w:name="_Toc39607368"/>
      <w:bookmarkStart w:id="273" w:name="_Toc95298977"/>
      <w:bookmarkStart w:id="274" w:name="_Toc128332524"/>
      <w:bookmarkStart w:id="275" w:name="_Toc128394512"/>
      <w:bookmarkStart w:id="276" w:name="_Toc128413602"/>
      <w:bookmarkStart w:id="277" w:name="_Toc128643159"/>
      <w:bookmarkEnd w:id="262"/>
      <w:r w:rsidRPr="00D231F8">
        <w:rPr>
          <w:rFonts w:cs="Arial"/>
          <w:bCs/>
          <w:sz w:val="24"/>
        </w:rPr>
        <w:t>Registering for a Unique Entity Identifier (UEI) in</w:t>
      </w:r>
      <w:r w:rsidR="00775612" w:rsidRPr="00D231F8">
        <w:rPr>
          <w:rFonts w:cs="Arial"/>
          <w:bCs/>
          <w:sz w:val="24"/>
        </w:rPr>
        <w:t xml:space="preserve"> SAM.</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775612" w:rsidRPr="00D231F8">
        <w:rPr>
          <w:rFonts w:cs="Arial"/>
          <w:bCs/>
          <w:sz w:val="24"/>
        </w:rPr>
        <w:t xml:space="preserve"> </w:t>
      </w:r>
    </w:p>
    <w:p w14:paraId="256565A2" w14:textId="138F95BB" w:rsidR="005E090B" w:rsidRPr="00D231F8" w:rsidRDefault="00775612" w:rsidP="00775612">
      <w:pPr>
        <w:pStyle w:val="Default"/>
        <w:rPr>
          <w:rFonts w:ascii="Arial" w:hAnsi="Arial" w:cs="Arial"/>
        </w:rPr>
      </w:pPr>
      <w:bookmarkStart w:id="278" w:name="_Toc208564173"/>
      <w:bookmarkStart w:id="279" w:name="_Toc208584210"/>
      <w:r w:rsidRPr="00D231F8">
        <w:rPr>
          <w:rFonts w:ascii="Arial" w:hAnsi="Arial" w:cs="Arial"/>
        </w:rPr>
        <w:t>All applicants must be registered with the Systems for Award Management (SAM)</w:t>
      </w:r>
      <w:r w:rsidR="000A0C7A" w:rsidRPr="00D231F8">
        <w:rPr>
          <w:rFonts w:ascii="Arial" w:hAnsi="Arial" w:cs="Arial"/>
        </w:rPr>
        <w:t xml:space="preserve"> and have a Unique Entity Identifier (UEI)</w:t>
      </w:r>
      <w:r w:rsidRPr="00D231F8">
        <w:rPr>
          <w:rFonts w:ascii="Arial" w:hAnsi="Arial" w:cs="Arial"/>
        </w:rPr>
        <w:t>.</w:t>
      </w:r>
      <w:r w:rsidR="000A0C7A" w:rsidRPr="00D231F8">
        <w:rPr>
          <w:rFonts w:ascii="Arial" w:hAnsi="Arial" w:cs="Arial"/>
        </w:rPr>
        <w:t xml:space="preserve"> </w:t>
      </w:r>
      <w:r w:rsidR="00201774" w:rsidRPr="00D231F8">
        <w:rPr>
          <w:rFonts w:ascii="Arial" w:hAnsi="Arial" w:cs="Arial"/>
        </w:rPr>
        <w:t>O</w:t>
      </w:r>
      <w:r w:rsidR="000A0C7A" w:rsidRPr="00D231F8">
        <w:rPr>
          <w:rFonts w:ascii="Arial" w:hAnsi="Arial" w:cs="Arial"/>
        </w:rPr>
        <w:t>btaining the UEI and registering in SAM can be done from SAM.gov at no cost.</w:t>
      </w:r>
      <w:r w:rsidRPr="00D231F8">
        <w:rPr>
          <w:rFonts w:ascii="Arial" w:hAnsi="Arial" w:cs="Arial"/>
        </w:rPr>
        <w:t xml:space="preserve"> </w:t>
      </w:r>
    </w:p>
    <w:p w14:paraId="0A864806" w14:textId="33987449" w:rsidR="005E090B" w:rsidRPr="00D231F8" w:rsidRDefault="005E090B" w:rsidP="005E090B">
      <w:pPr>
        <w:pStyle w:val="Default"/>
        <w:spacing w:before="120"/>
        <w:rPr>
          <w:rFonts w:ascii="Arial" w:hAnsi="Arial" w:cs="Arial"/>
        </w:rPr>
      </w:pPr>
      <w:r w:rsidRPr="00D231F8">
        <w:rPr>
          <w:rFonts w:ascii="Arial" w:hAnsi="Arial" w:cs="Arial"/>
        </w:rPr>
        <w:t>NOTE: SAM no longer uses DUNS identifiers but has set up its own government identifying system, UEI.</w:t>
      </w:r>
    </w:p>
    <w:p w14:paraId="7D1F952D" w14:textId="518C12B8" w:rsidR="000A0C7A" w:rsidRPr="00D231F8" w:rsidRDefault="00775612" w:rsidP="00775612">
      <w:pPr>
        <w:contextualSpacing/>
        <w:rPr>
          <w:rFonts w:ascii="Arial" w:hAnsi="Arial" w:cs="Arial"/>
          <w:sz w:val="24"/>
          <w:szCs w:val="24"/>
        </w:rPr>
      </w:pPr>
      <w:r w:rsidRPr="00D231F8">
        <w:rPr>
          <w:rFonts w:ascii="Arial" w:hAnsi="Arial" w:cs="Arial"/>
          <w:sz w:val="24"/>
          <w:szCs w:val="24"/>
        </w:rPr>
        <w:t>SAM collects, validates, stores, and disseminates data in support of Federal agency contracts, grant awards, cooperative agreements, and other forms of federal assistance. All grant recipients are required to maintain a</w:t>
      </w:r>
      <w:r w:rsidR="00201774" w:rsidRPr="00D231F8">
        <w:rPr>
          <w:rFonts w:ascii="Arial" w:hAnsi="Arial" w:cs="Arial"/>
          <w:sz w:val="24"/>
          <w:szCs w:val="24"/>
        </w:rPr>
        <w:t>n active</w:t>
      </w:r>
      <w:r w:rsidRPr="00D231F8">
        <w:rPr>
          <w:rFonts w:ascii="Arial" w:hAnsi="Arial" w:cs="Arial"/>
          <w:sz w:val="24"/>
          <w:szCs w:val="24"/>
        </w:rPr>
        <w:t xml:space="preserve"> valid SAM registration, which must be renewed annually. </w:t>
      </w:r>
    </w:p>
    <w:p w14:paraId="1B58542E" w14:textId="1677A468" w:rsidR="001D49D0" w:rsidRPr="00D231F8" w:rsidRDefault="000A0C7A" w:rsidP="001D49D0">
      <w:pPr>
        <w:pStyle w:val="Default"/>
        <w:spacing w:before="120"/>
        <w:rPr>
          <w:rFonts w:ascii="Arial" w:hAnsi="Arial" w:cs="Arial"/>
        </w:rPr>
      </w:pPr>
      <w:r w:rsidRPr="00D231F8">
        <w:rPr>
          <w:rFonts w:ascii="Arial" w:hAnsi="Arial" w:cs="Arial"/>
        </w:rPr>
        <w:t xml:space="preserve">Applicants </w:t>
      </w:r>
      <w:r w:rsidR="00775612" w:rsidRPr="00D231F8">
        <w:rPr>
          <w:rFonts w:ascii="Arial" w:hAnsi="Arial" w:cs="Arial"/>
        </w:rPr>
        <w:t xml:space="preserve">not already registered with SAM are urged to begin the registration process </w:t>
      </w:r>
      <w:r w:rsidRPr="00D231F8">
        <w:rPr>
          <w:rFonts w:ascii="Arial" w:hAnsi="Arial" w:cs="Arial"/>
        </w:rPr>
        <w:t>at least 30 days in advance of the application due date because some steps in the process may require you to submit a</w:t>
      </w:r>
      <w:r w:rsidR="00201774" w:rsidRPr="00D231F8">
        <w:rPr>
          <w:rFonts w:ascii="Arial" w:hAnsi="Arial" w:cs="Arial"/>
        </w:rPr>
        <w:t>n</w:t>
      </w:r>
      <w:r w:rsidRPr="00D231F8">
        <w:rPr>
          <w:rFonts w:ascii="Arial" w:hAnsi="Arial" w:cs="Arial"/>
        </w:rPr>
        <w:t xml:space="preserve"> </w:t>
      </w:r>
      <w:r w:rsidR="00201774" w:rsidRPr="00D231F8">
        <w:rPr>
          <w:rFonts w:ascii="Arial" w:hAnsi="Arial" w:cs="Arial"/>
        </w:rPr>
        <w:t>invoice issued</w:t>
      </w:r>
      <w:r w:rsidRPr="00D231F8">
        <w:rPr>
          <w:rFonts w:ascii="Arial" w:hAnsi="Arial" w:cs="Arial"/>
        </w:rPr>
        <w:t xml:space="preserve"> to your agency with your physical address on it. This seems to happen when PO Boxes or corporate maildrop numbers are your normal address. The first step in the process is to obtain a UEI.</w:t>
      </w:r>
      <w:bookmarkStart w:id="280" w:name="_Toc339908454"/>
      <w:bookmarkStart w:id="281" w:name="_Toc368947667"/>
      <w:bookmarkStart w:id="282" w:name="_Toc33438401"/>
      <w:bookmarkEnd w:id="278"/>
      <w:bookmarkEnd w:id="279"/>
    </w:p>
    <w:p w14:paraId="6314D461" w14:textId="77777777" w:rsidR="00775612" w:rsidRPr="00916ED5" w:rsidRDefault="00775612" w:rsidP="00775612">
      <w:pPr>
        <w:pStyle w:val="Heading2"/>
        <w:rPr>
          <w:rFonts w:cs="Arial"/>
        </w:rPr>
      </w:pPr>
      <w:bookmarkStart w:id="283" w:name="_Toc34249724"/>
      <w:bookmarkStart w:id="284" w:name="_Toc128643160"/>
      <w:r w:rsidRPr="00916ED5">
        <w:rPr>
          <w:rFonts w:cs="Arial"/>
        </w:rPr>
        <w:t xml:space="preserve">III.  Starting an </w:t>
      </w:r>
      <w:proofErr w:type="gramStart"/>
      <w:r w:rsidRPr="00916ED5">
        <w:rPr>
          <w:rFonts w:cs="Arial"/>
        </w:rPr>
        <w:t>Application</w:t>
      </w:r>
      <w:proofErr w:type="gramEnd"/>
      <w:r w:rsidRPr="00916ED5">
        <w:rPr>
          <w:rFonts w:cs="Arial"/>
        </w:rPr>
        <w:t xml:space="preserve"> in </w:t>
      </w:r>
      <w:proofErr w:type="spellStart"/>
      <w:r w:rsidRPr="00916ED5">
        <w:rPr>
          <w:rFonts w:cs="Arial"/>
        </w:rPr>
        <w:t>eGrants</w:t>
      </w:r>
      <w:bookmarkEnd w:id="280"/>
      <w:bookmarkEnd w:id="281"/>
      <w:bookmarkEnd w:id="282"/>
      <w:bookmarkEnd w:id="283"/>
      <w:bookmarkEnd w:id="284"/>
      <w:proofErr w:type="spellEnd"/>
    </w:p>
    <w:p w14:paraId="7926635D" w14:textId="77777777" w:rsidR="008E18A9" w:rsidRPr="00D231F8" w:rsidRDefault="00775612" w:rsidP="00775612">
      <w:pPr>
        <w:pStyle w:val="Body"/>
        <w:ind w:firstLine="0"/>
        <w:rPr>
          <w:rFonts w:ascii="Arial" w:hAnsi="Arial" w:cs="Arial"/>
          <w:sz w:val="24"/>
          <w:szCs w:val="24"/>
        </w:rPr>
      </w:pPr>
      <w:r w:rsidRPr="00D231F8">
        <w:rPr>
          <w:rFonts w:ascii="Arial" w:hAnsi="Arial" w:cs="Arial"/>
          <w:sz w:val="24"/>
          <w:szCs w:val="24"/>
        </w:rPr>
        <w:t xml:space="preserve">Applicants will need to establish an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account if they have not </w:t>
      </w:r>
      <w:r w:rsidR="00D72991" w:rsidRPr="00D231F8">
        <w:rPr>
          <w:rFonts w:ascii="Arial" w:hAnsi="Arial" w:cs="Arial"/>
          <w:sz w:val="24"/>
          <w:szCs w:val="24"/>
        </w:rPr>
        <w:t>submitted</w:t>
      </w:r>
      <w:r w:rsidR="001D49D0" w:rsidRPr="00D231F8">
        <w:rPr>
          <w:rFonts w:ascii="Arial" w:hAnsi="Arial" w:cs="Arial"/>
          <w:sz w:val="24"/>
          <w:szCs w:val="24"/>
        </w:rPr>
        <w:t xml:space="preserve"> to</w:t>
      </w:r>
      <w:r w:rsidRPr="00D231F8">
        <w:rPr>
          <w:rFonts w:ascii="Arial" w:hAnsi="Arial" w:cs="Arial"/>
          <w:sz w:val="24"/>
          <w:szCs w:val="24"/>
        </w:rPr>
        <w:t xml:space="preserve"> the </w:t>
      </w:r>
      <w:r w:rsidR="000A0C7A" w:rsidRPr="00D231F8">
        <w:rPr>
          <w:rFonts w:ascii="Arial" w:hAnsi="Arial" w:cs="Arial"/>
          <w:sz w:val="24"/>
          <w:szCs w:val="24"/>
        </w:rPr>
        <w:t>federal AmeriCorps agency</w:t>
      </w:r>
      <w:r w:rsidRPr="00D231F8">
        <w:rPr>
          <w:rFonts w:ascii="Arial" w:hAnsi="Arial" w:cs="Arial"/>
          <w:sz w:val="24"/>
          <w:szCs w:val="24"/>
        </w:rPr>
        <w:t xml:space="preserve"> in another competition. </w:t>
      </w:r>
    </w:p>
    <w:p w14:paraId="31246DAC" w14:textId="03CBF85E" w:rsidR="00775612" w:rsidRPr="00D231F8" w:rsidRDefault="00AE6D10" w:rsidP="00775612">
      <w:pPr>
        <w:pStyle w:val="Body"/>
        <w:ind w:firstLine="0"/>
        <w:rPr>
          <w:rFonts w:ascii="Arial" w:hAnsi="Arial" w:cs="Arial"/>
          <w:sz w:val="24"/>
          <w:szCs w:val="24"/>
        </w:rPr>
      </w:pPr>
      <w:bookmarkStart w:id="285" w:name="_Hlk128405893"/>
      <w:r w:rsidRPr="00D231F8">
        <w:rPr>
          <w:rFonts w:ascii="Arial" w:hAnsi="Arial" w:cs="Arial"/>
          <w:sz w:val="24"/>
          <w:szCs w:val="24"/>
        </w:rPr>
        <w:t>Beginning with slide 6, t</w:t>
      </w:r>
      <w:r w:rsidR="008E18A9" w:rsidRPr="00D231F8">
        <w:rPr>
          <w:rFonts w:ascii="Arial" w:hAnsi="Arial" w:cs="Arial"/>
          <w:sz w:val="24"/>
          <w:szCs w:val="24"/>
        </w:rPr>
        <w:t xml:space="preserve">his presentation </w:t>
      </w:r>
      <w:r w:rsidRPr="00D231F8">
        <w:rPr>
          <w:rFonts w:ascii="Arial" w:hAnsi="Arial" w:cs="Arial"/>
          <w:sz w:val="24"/>
          <w:szCs w:val="24"/>
        </w:rPr>
        <w:t>by</w:t>
      </w:r>
      <w:r w:rsidR="008E18A9" w:rsidRPr="00D231F8">
        <w:rPr>
          <w:rFonts w:ascii="Arial" w:hAnsi="Arial" w:cs="Arial"/>
          <w:sz w:val="24"/>
          <w:szCs w:val="24"/>
        </w:rPr>
        <w:t xml:space="preserve"> AmeriCorps.gov explains how to manage the organization account and user permissions: </w:t>
      </w:r>
      <w:hyperlink r:id="rId27" w:history="1">
        <w:r w:rsidR="008E18A9" w:rsidRPr="00D231F8">
          <w:rPr>
            <w:rStyle w:val="Hyperlink"/>
            <w:rFonts w:ascii="Arial" w:hAnsi="Arial" w:cs="Arial"/>
            <w:sz w:val="24"/>
            <w:szCs w:val="24"/>
          </w:rPr>
          <w:t>https://americorps.gov/sites/default/files/document/2021_04_21_Create_and_Manage_an_eGrants_Account_ASN.pdf</w:t>
        </w:r>
      </w:hyperlink>
      <w:r w:rsidR="00775612" w:rsidRPr="00D231F8">
        <w:rPr>
          <w:rFonts w:ascii="Arial" w:hAnsi="Arial" w:cs="Arial"/>
          <w:sz w:val="24"/>
          <w:szCs w:val="24"/>
        </w:rPr>
        <w:br/>
      </w:r>
      <w:r w:rsidR="00775612" w:rsidRPr="00D231F8">
        <w:rPr>
          <w:rFonts w:ascii="Arial" w:hAnsi="Arial" w:cs="Arial"/>
          <w:sz w:val="24"/>
          <w:szCs w:val="24"/>
        </w:rPr>
        <w:br/>
        <w:t>To set up a new account, an authorized person:</w:t>
      </w:r>
    </w:p>
    <w:p w14:paraId="5D90308E" w14:textId="2DF601AB" w:rsidR="00775612" w:rsidRPr="00D231F8" w:rsidRDefault="00775612" w:rsidP="00342BA1">
      <w:pPr>
        <w:pStyle w:val="Body"/>
        <w:numPr>
          <w:ilvl w:val="0"/>
          <w:numId w:val="34"/>
        </w:numPr>
        <w:spacing w:before="0"/>
        <w:ind w:left="1440"/>
        <w:rPr>
          <w:rFonts w:ascii="Arial" w:hAnsi="Arial" w:cs="Arial"/>
          <w:sz w:val="24"/>
          <w:szCs w:val="24"/>
        </w:rPr>
      </w:pPr>
      <w:r w:rsidRPr="00D231F8">
        <w:rPr>
          <w:rFonts w:ascii="Arial" w:hAnsi="Arial" w:cs="Arial"/>
          <w:sz w:val="24"/>
          <w:szCs w:val="24"/>
        </w:rPr>
        <w:t>Goes t</w:t>
      </w:r>
      <w:r w:rsidR="001D49D0" w:rsidRPr="00D231F8">
        <w:rPr>
          <w:rFonts w:ascii="Arial" w:hAnsi="Arial" w:cs="Arial"/>
          <w:sz w:val="24"/>
          <w:szCs w:val="24"/>
        </w:rPr>
        <w:t xml:space="preserve">o </w:t>
      </w:r>
      <w:hyperlink r:id="rId28" w:history="1">
        <w:r w:rsidR="001D49D0" w:rsidRPr="00D231F8">
          <w:rPr>
            <w:rStyle w:val="Hyperlink"/>
            <w:rFonts w:ascii="Arial" w:hAnsi="Arial" w:cs="Arial"/>
            <w:sz w:val="24"/>
            <w:szCs w:val="24"/>
          </w:rPr>
          <w:t>https://egrants.cns.gov/espan/main/login.jsp</w:t>
        </w:r>
      </w:hyperlink>
    </w:p>
    <w:p w14:paraId="442270D6" w14:textId="6CAF824B" w:rsidR="00775612" w:rsidRPr="00D231F8" w:rsidRDefault="00EC0405" w:rsidP="00342BA1">
      <w:pPr>
        <w:pStyle w:val="Body"/>
        <w:numPr>
          <w:ilvl w:val="0"/>
          <w:numId w:val="34"/>
        </w:numPr>
        <w:spacing w:before="0"/>
        <w:ind w:left="1440"/>
        <w:rPr>
          <w:rFonts w:ascii="Arial" w:hAnsi="Arial" w:cs="Arial"/>
          <w:sz w:val="24"/>
          <w:szCs w:val="24"/>
        </w:rPr>
      </w:pPr>
      <w:r w:rsidRPr="00D231F8">
        <w:rPr>
          <w:rFonts w:ascii="Arial" w:hAnsi="Arial" w:cs="Arial"/>
          <w:sz w:val="24"/>
          <w:szCs w:val="24"/>
        </w:rPr>
        <w:t>F</w:t>
      </w:r>
      <w:r w:rsidR="00775612" w:rsidRPr="00D231F8">
        <w:rPr>
          <w:rFonts w:ascii="Arial" w:hAnsi="Arial" w:cs="Arial"/>
          <w:sz w:val="24"/>
          <w:szCs w:val="24"/>
        </w:rPr>
        <w:t>ind</w:t>
      </w:r>
      <w:r w:rsidRPr="00D231F8">
        <w:rPr>
          <w:rFonts w:ascii="Arial" w:hAnsi="Arial" w:cs="Arial"/>
          <w:sz w:val="24"/>
          <w:szCs w:val="24"/>
        </w:rPr>
        <w:t>s</w:t>
      </w:r>
      <w:r w:rsidR="00775612" w:rsidRPr="00D231F8">
        <w:rPr>
          <w:rFonts w:ascii="Arial" w:hAnsi="Arial" w:cs="Arial"/>
          <w:sz w:val="24"/>
          <w:szCs w:val="24"/>
        </w:rPr>
        <w:t xml:space="preserve"> the gray text (middle of page) “Don't have an </w:t>
      </w:r>
      <w:proofErr w:type="spellStart"/>
      <w:r w:rsidR="00775612" w:rsidRPr="00D231F8">
        <w:rPr>
          <w:rFonts w:ascii="Arial" w:hAnsi="Arial" w:cs="Arial"/>
          <w:sz w:val="24"/>
          <w:szCs w:val="24"/>
        </w:rPr>
        <w:t>eGrants</w:t>
      </w:r>
      <w:proofErr w:type="spellEnd"/>
      <w:r w:rsidR="00775612" w:rsidRPr="00D231F8">
        <w:rPr>
          <w:rFonts w:ascii="Arial" w:hAnsi="Arial" w:cs="Arial"/>
          <w:sz w:val="24"/>
          <w:szCs w:val="24"/>
        </w:rPr>
        <w:t xml:space="preserve"> account? Create an account” </w:t>
      </w:r>
    </w:p>
    <w:p w14:paraId="419875F5" w14:textId="77777777" w:rsidR="00D72991" w:rsidRPr="00D231F8" w:rsidRDefault="00775612" w:rsidP="00342BA1">
      <w:pPr>
        <w:pStyle w:val="Body"/>
        <w:numPr>
          <w:ilvl w:val="0"/>
          <w:numId w:val="34"/>
        </w:numPr>
        <w:spacing w:before="0"/>
        <w:ind w:left="1440"/>
        <w:rPr>
          <w:rFonts w:ascii="Arial" w:hAnsi="Arial" w:cs="Arial"/>
          <w:sz w:val="24"/>
          <w:szCs w:val="24"/>
        </w:rPr>
      </w:pPr>
      <w:r w:rsidRPr="00D231F8">
        <w:rPr>
          <w:rFonts w:ascii="Arial" w:hAnsi="Arial" w:cs="Arial"/>
          <w:sz w:val="24"/>
          <w:szCs w:val="24"/>
        </w:rPr>
        <w:lastRenderedPageBreak/>
        <w:t xml:space="preserve">On the next screen, selects “Create a Grantee account” and follow the prompts. </w:t>
      </w:r>
    </w:p>
    <w:p w14:paraId="1E81124A" w14:textId="63B2133A" w:rsidR="00775612" w:rsidRPr="00D231F8" w:rsidRDefault="00775612" w:rsidP="00342BA1">
      <w:pPr>
        <w:pStyle w:val="Body"/>
        <w:numPr>
          <w:ilvl w:val="0"/>
          <w:numId w:val="34"/>
        </w:numPr>
        <w:spacing w:before="0"/>
        <w:ind w:left="1440"/>
        <w:rPr>
          <w:rFonts w:ascii="Arial" w:hAnsi="Arial" w:cs="Arial"/>
          <w:sz w:val="24"/>
          <w:szCs w:val="24"/>
        </w:rPr>
      </w:pPr>
      <w:r w:rsidRPr="00D231F8">
        <w:rPr>
          <w:rFonts w:ascii="Arial" w:hAnsi="Arial" w:cs="Arial"/>
          <w:sz w:val="24"/>
          <w:szCs w:val="24"/>
        </w:rPr>
        <w:t xml:space="preserve">Information you will need to complete registration includes your organization’s Employer Identification Number (EIN) and </w:t>
      </w:r>
      <w:r w:rsidR="001D49D0" w:rsidRPr="00D231F8">
        <w:rPr>
          <w:rFonts w:ascii="Arial" w:hAnsi="Arial" w:cs="Arial"/>
          <w:sz w:val="24"/>
          <w:szCs w:val="24"/>
        </w:rPr>
        <w:t>UEI</w:t>
      </w:r>
      <w:r w:rsidRPr="00D231F8">
        <w:rPr>
          <w:rFonts w:ascii="Arial" w:hAnsi="Arial" w:cs="Arial"/>
          <w:sz w:val="24"/>
          <w:szCs w:val="24"/>
        </w:rPr>
        <w:t xml:space="preserve"> number.</w:t>
      </w:r>
    </w:p>
    <w:p w14:paraId="58A766F1" w14:textId="5B3E11D9" w:rsidR="00775612" w:rsidRPr="00D231F8" w:rsidRDefault="00775612" w:rsidP="00775612">
      <w:pPr>
        <w:pStyle w:val="Body"/>
        <w:ind w:firstLine="0"/>
        <w:rPr>
          <w:rFonts w:ascii="Arial" w:hAnsi="Arial" w:cs="Arial"/>
          <w:sz w:val="24"/>
          <w:szCs w:val="24"/>
        </w:rPr>
      </w:pPr>
      <w:r w:rsidRPr="00D231F8">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w:t>
      </w:r>
      <w:r w:rsidR="00AE6D10" w:rsidRPr="00D231F8">
        <w:rPr>
          <w:rFonts w:ascii="Arial" w:hAnsi="Arial" w:cs="Arial"/>
          <w:bCs/>
          <w:iCs/>
          <w:sz w:val="24"/>
          <w:szCs w:val="24"/>
        </w:rPr>
        <w:t xml:space="preserve"> hierarchy</w:t>
      </w:r>
      <w:r w:rsidRPr="00D231F8">
        <w:rPr>
          <w:rFonts w:ascii="Arial" w:hAnsi="Arial" w:cs="Arial"/>
          <w:bCs/>
          <w:iCs/>
          <w:sz w:val="24"/>
          <w:szCs w:val="24"/>
        </w:rPr>
        <w:t>, applicants should review their agency policies and internal controls</w:t>
      </w:r>
      <w:r w:rsidR="00AE6D10" w:rsidRPr="00D231F8">
        <w:rPr>
          <w:rFonts w:ascii="Arial" w:hAnsi="Arial" w:cs="Arial"/>
          <w:bCs/>
          <w:iCs/>
          <w:sz w:val="24"/>
          <w:szCs w:val="24"/>
        </w:rPr>
        <w:t xml:space="preserve"> to determine who should initiate set up</w:t>
      </w:r>
      <w:r w:rsidRPr="00D231F8">
        <w:rPr>
          <w:rFonts w:ascii="Arial" w:hAnsi="Arial" w:cs="Arial"/>
          <w:bCs/>
          <w:iCs/>
          <w:sz w:val="24"/>
          <w:szCs w:val="24"/>
        </w:rPr>
        <w:t>.</w:t>
      </w:r>
    </w:p>
    <w:p w14:paraId="5A96ACA0" w14:textId="77777777" w:rsidR="00AE6D10" w:rsidRPr="00D231F8" w:rsidRDefault="00AE6D10" w:rsidP="00775612">
      <w:pPr>
        <w:pStyle w:val="Body"/>
        <w:ind w:firstLine="0"/>
        <w:rPr>
          <w:rFonts w:ascii="Arial" w:hAnsi="Arial" w:cs="Arial"/>
          <w:bCs/>
          <w:iCs/>
          <w:sz w:val="24"/>
          <w:szCs w:val="24"/>
        </w:rPr>
      </w:pPr>
      <w:r w:rsidRPr="00D231F8">
        <w:rPr>
          <w:rFonts w:ascii="Arial" w:hAnsi="Arial" w:cs="Arial"/>
          <w:b/>
          <w:bCs/>
          <w:i/>
          <w:iCs/>
          <w:sz w:val="24"/>
          <w:szCs w:val="24"/>
        </w:rPr>
        <w:t xml:space="preserve">Note: Anyone within your organization who will be entering information in the application at any point during application preparation and submission in the </w:t>
      </w:r>
      <w:proofErr w:type="spellStart"/>
      <w:r w:rsidRPr="00D231F8">
        <w:rPr>
          <w:rFonts w:ascii="Arial" w:hAnsi="Arial" w:cs="Arial"/>
          <w:b/>
          <w:bCs/>
          <w:i/>
          <w:iCs/>
          <w:sz w:val="24"/>
          <w:szCs w:val="24"/>
        </w:rPr>
        <w:t>eGrants</w:t>
      </w:r>
      <w:proofErr w:type="spellEnd"/>
      <w:r w:rsidRPr="00D231F8">
        <w:rPr>
          <w:rFonts w:ascii="Arial" w:hAnsi="Arial" w:cs="Arial"/>
          <w:b/>
          <w:bCs/>
          <w:i/>
          <w:iCs/>
          <w:sz w:val="24"/>
          <w:szCs w:val="24"/>
        </w:rPr>
        <w:t xml:space="preserve"> system must have </w:t>
      </w:r>
      <w:r w:rsidRPr="00D231F8">
        <w:rPr>
          <w:rFonts w:ascii="Arial" w:hAnsi="Arial" w:cs="Arial"/>
          <w:b/>
          <w:bCs/>
          <w:i/>
          <w:iCs/>
          <w:sz w:val="24"/>
          <w:szCs w:val="24"/>
          <w:u w:val="single"/>
        </w:rPr>
        <w:t>their own</w:t>
      </w:r>
      <w:r w:rsidRPr="00D231F8">
        <w:rPr>
          <w:rFonts w:ascii="Arial" w:hAnsi="Arial" w:cs="Arial"/>
          <w:b/>
          <w:bCs/>
          <w:i/>
          <w:iCs/>
          <w:sz w:val="24"/>
          <w:szCs w:val="24"/>
        </w:rPr>
        <w:t xml:space="preserve"> </w:t>
      </w:r>
      <w:proofErr w:type="spellStart"/>
      <w:r w:rsidRPr="00D231F8">
        <w:rPr>
          <w:rFonts w:ascii="Arial" w:hAnsi="Arial" w:cs="Arial"/>
          <w:b/>
          <w:bCs/>
          <w:i/>
          <w:iCs/>
          <w:sz w:val="24"/>
          <w:szCs w:val="24"/>
        </w:rPr>
        <w:t>eGrants</w:t>
      </w:r>
      <w:proofErr w:type="spellEnd"/>
      <w:r w:rsidRPr="00D231F8">
        <w:rPr>
          <w:rFonts w:ascii="Arial" w:hAnsi="Arial" w:cs="Arial"/>
          <w:b/>
          <w:bCs/>
          <w:i/>
          <w:iCs/>
          <w:sz w:val="24"/>
          <w:szCs w:val="24"/>
        </w:rPr>
        <w:t xml:space="preserve"> account.</w:t>
      </w:r>
      <w:r w:rsidRPr="00D231F8">
        <w:rPr>
          <w:rFonts w:ascii="Arial" w:hAnsi="Arial" w:cs="Arial"/>
          <w:bCs/>
          <w:iCs/>
          <w:sz w:val="24"/>
          <w:szCs w:val="24"/>
        </w:rPr>
        <w:t xml:space="preserve"> </w:t>
      </w:r>
    </w:p>
    <w:bookmarkEnd w:id="285"/>
    <w:p w14:paraId="2924FF06" w14:textId="0E367798" w:rsidR="00775612" w:rsidRPr="00D231F8" w:rsidRDefault="00775612" w:rsidP="00775612">
      <w:pPr>
        <w:pStyle w:val="Body"/>
        <w:ind w:firstLine="0"/>
        <w:rPr>
          <w:rFonts w:ascii="Arial" w:hAnsi="Arial" w:cs="Arial"/>
          <w:sz w:val="24"/>
          <w:szCs w:val="24"/>
        </w:rPr>
      </w:pPr>
      <w:r w:rsidRPr="00D231F8">
        <w:rPr>
          <w:rFonts w:ascii="Arial" w:hAnsi="Arial" w:cs="Arial"/>
          <w:sz w:val="24"/>
          <w:szCs w:val="24"/>
        </w:rPr>
        <w:t xml:space="preserve">Once an account is established and while you are logged in, use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to complete the following steps </w:t>
      </w:r>
      <w:proofErr w:type="gramStart"/>
      <w:r w:rsidRPr="00D231F8">
        <w:rPr>
          <w:rFonts w:ascii="Arial" w:hAnsi="Arial" w:cs="Arial"/>
          <w:sz w:val="24"/>
          <w:szCs w:val="24"/>
        </w:rPr>
        <w:t>in order to</w:t>
      </w:r>
      <w:proofErr w:type="gramEnd"/>
      <w:r w:rsidRPr="00D231F8">
        <w:rPr>
          <w:rFonts w:ascii="Arial" w:hAnsi="Arial" w:cs="Arial"/>
          <w:sz w:val="24"/>
          <w:szCs w:val="24"/>
        </w:rPr>
        <w:t xml:space="preserve"> access the application sections. The text in parentheses below are guides for making selections from the menus or lists.</w:t>
      </w:r>
    </w:p>
    <w:p w14:paraId="0B5849FF" w14:textId="6EB40C5B" w:rsidR="00775612" w:rsidRPr="00D231F8" w:rsidRDefault="00775612" w:rsidP="00342BA1">
      <w:pPr>
        <w:numPr>
          <w:ilvl w:val="0"/>
          <w:numId w:val="33"/>
        </w:numPr>
        <w:rPr>
          <w:rFonts w:ascii="Arial" w:hAnsi="Arial" w:cs="Arial"/>
          <w:sz w:val="24"/>
          <w:szCs w:val="24"/>
        </w:rPr>
      </w:pPr>
      <w:r w:rsidRPr="00D231F8">
        <w:rPr>
          <w:rFonts w:ascii="Arial" w:hAnsi="Arial" w:cs="Arial"/>
          <w:sz w:val="24"/>
          <w:szCs w:val="24"/>
        </w:rPr>
        <w:t xml:space="preserve">Under the header “Creating </w:t>
      </w:r>
      <w:proofErr w:type="gramStart"/>
      <w:r w:rsidRPr="00D231F8">
        <w:rPr>
          <w:rFonts w:ascii="Arial" w:hAnsi="Arial" w:cs="Arial"/>
          <w:sz w:val="24"/>
          <w:szCs w:val="24"/>
        </w:rPr>
        <w:t>An</w:t>
      </w:r>
      <w:proofErr w:type="gramEnd"/>
      <w:r w:rsidRPr="00D231F8">
        <w:rPr>
          <w:rFonts w:ascii="Arial" w:hAnsi="Arial" w:cs="Arial"/>
          <w:sz w:val="24"/>
          <w:szCs w:val="24"/>
        </w:rPr>
        <w:t xml:space="preserve"> Application” in the bottom left of </w:t>
      </w:r>
      <w:r w:rsidR="00EC0405" w:rsidRPr="00D231F8">
        <w:rPr>
          <w:rFonts w:ascii="Arial" w:hAnsi="Arial" w:cs="Arial"/>
          <w:sz w:val="24"/>
          <w:szCs w:val="24"/>
        </w:rPr>
        <w:t xml:space="preserve">the </w:t>
      </w:r>
      <w:proofErr w:type="spellStart"/>
      <w:r w:rsidR="00EC0405" w:rsidRPr="00D231F8">
        <w:rPr>
          <w:rFonts w:ascii="Arial" w:hAnsi="Arial" w:cs="Arial"/>
          <w:sz w:val="24"/>
          <w:szCs w:val="24"/>
        </w:rPr>
        <w:t>eGrants</w:t>
      </w:r>
      <w:proofErr w:type="spellEnd"/>
      <w:r w:rsidR="00EC0405" w:rsidRPr="00D231F8">
        <w:rPr>
          <w:rFonts w:ascii="Arial" w:hAnsi="Arial" w:cs="Arial"/>
          <w:sz w:val="24"/>
          <w:szCs w:val="24"/>
        </w:rPr>
        <w:t xml:space="preserve"> home</w:t>
      </w:r>
      <w:r w:rsidRPr="00D231F8">
        <w:rPr>
          <w:rFonts w:ascii="Arial" w:hAnsi="Arial" w:cs="Arial"/>
          <w:sz w:val="24"/>
          <w:szCs w:val="24"/>
        </w:rPr>
        <w:t xml:space="preserve"> screen</w:t>
      </w:r>
      <w:r w:rsidR="00C951BB" w:rsidRPr="00D231F8">
        <w:rPr>
          <w:rFonts w:ascii="Arial" w:hAnsi="Arial" w:cs="Arial"/>
          <w:sz w:val="24"/>
          <w:szCs w:val="24"/>
        </w:rPr>
        <w:t>:</w:t>
      </w:r>
    </w:p>
    <w:p w14:paraId="551B73AF" w14:textId="77777777" w:rsidR="00775612" w:rsidRPr="00D231F8" w:rsidRDefault="00775612" w:rsidP="00342BA1">
      <w:pPr>
        <w:numPr>
          <w:ilvl w:val="1"/>
          <w:numId w:val="33"/>
        </w:numPr>
        <w:spacing w:before="0"/>
        <w:rPr>
          <w:rFonts w:ascii="Arial" w:hAnsi="Arial" w:cs="Arial"/>
          <w:sz w:val="24"/>
          <w:szCs w:val="24"/>
        </w:rPr>
      </w:pPr>
      <w:r w:rsidRPr="00D231F8">
        <w:rPr>
          <w:rFonts w:ascii="Arial" w:hAnsi="Arial" w:cs="Arial"/>
          <w:sz w:val="24"/>
          <w:szCs w:val="24"/>
        </w:rPr>
        <w:t>Select “New” (meaning New Application document)</w:t>
      </w:r>
    </w:p>
    <w:p w14:paraId="1931D552" w14:textId="77777777" w:rsidR="00775612" w:rsidRPr="00D231F8" w:rsidRDefault="00775612" w:rsidP="00342BA1">
      <w:pPr>
        <w:numPr>
          <w:ilvl w:val="1"/>
          <w:numId w:val="33"/>
        </w:numPr>
        <w:spacing w:before="0"/>
        <w:rPr>
          <w:rFonts w:ascii="Arial" w:hAnsi="Arial" w:cs="Arial"/>
          <w:sz w:val="24"/>
          <w:szCs w:val="24"/>
        </w:rPr>
      </w:pPr>
      <w:r w:rsidRPr="00D231F8">
        <w:rPr>
          <w:rFonts w:ascii="Arial" w:hAnsi="Arial" w:cs="Arial"/>
          <w:sz w:val="24"/>
          <w:szCs w:val="24"/>
        </w:rPr>
        <w:t>Select a program area (AmeriCorps)</w:t>
      </w:r>
    </w:p>
    <w:p w14:paraId="289B2B89" w14:textId="05EB9D42" w:rsidR="00775612" w:rsidRPr="00D231F8" w:rsidRDefault="00775612" w:rsidP="00342BA1">
      <w:pPr>
        <w:numPr>
          <w:ilvl w:val="1"/>
          <w:numId w:val="33"/>
        </w:numPr>
        <w:spacing w:before="0"/>
        <w:rPr>
          <w:rFonts w:ascii="Arial" w:hAnsi="Arial" w:cs="Arial"/>
          <w:sz w:val="24"/>
          <w:szCs w:val="24"/>
        </w:rPr>
      </w:pPr>
      <w:r w:rsidRPr="00D231F8">
        <w:rPr>
          <w:rFonts w:ascii="Arial" w:hAnsi="Arial" w:cs="Arial"/>
          <w:sz w:val="24"/>
          <w:szCs w:val="24"/>
        </w:rPr>
        <w:t>Select th</w:t>
      </w:r>
      <w:r w:rsidR="00E67C3F" w:rsidRPr="00D231F8">
        <w:rPr>
          <w:rFonts w:ascii="Arial" w:hAnsi="Arial" w:cs="Arial"/>
          <w:sz w:val="24"/>
          <w:szCs w:val="24"/>
        </w:rPr>
        <w:t>is</w:t>
      </w:r>
      <w:r w:rsidRPr="00D231F8">
        <w:rPr>
          <w:rFonts w:ascii="Arial" w:hAnsi="Arial" w:cs="Arial"/>
          <w:sz w:val="24"/>
          <w:szCs w:val="24"/>
        </w:rPr>
        <w:t xml:space="preserve"> NOFA</w:t>
      </w:r>
      <w:r w:rsidR="00E67C3F" w:rsidRPr="00D231F8">
        <w:rPr>
          <w:rFonts w:ascii="Arial" w:hAnsi="Arial" w:cs="Arial"/>
          <w:sz w:val="24"/>
          <w:szCs w:val="24"/>
        </w:rPr>
        <w:t>: “</w:t>
      </w:r>
      <w:r w:rsidR="00E67C3F" w:rsidRPr="00D231F8">
        <w:rPr>
          <w:rFonts w:ascii="Arial" w:hAnsi="Arial" w:cs="Arial"/>
          <w:bCs/>
          <w:sz w:val="24"/>
          <w:szCs w:val="24"/>
          <w:shd w:val="clear" w:color="auto" w:fill="FFFFFF"/>
        </w:rPr>
        <w:t>FY 202</w:t>
      </w:r>
      <w:r w:rsidR="007416EA" w:rsidRPr="00D231F8">
        <w:rPr>
          <w:rFonts w:ascii="Arial" w:hAnsi="Arial" w:cs="Arial"/>
          <w:bCs/>
          <w:sz w:val="24"/>
          <w:szCs w:val="24"/>
          <w:shd w:val="clear" w:color="auto" w:fill="FFFFFF"/>
        </w:rPr>
        <w:t>3</w:t>
      </w:r>
      <w:r w:rsidR="00E67C3F" w:rsidRPr="00D231F8">
        <w:rPr>
          <w:rFonts w:ascii="Arial" w:hAnsi="Arial" w:cs="Arial"/>
          <w:bCs/>
          <w:sz w:val="24"/>
          <w:szCs w:val="24"/>
          <w:shd w:val="clear" w:color="auto" w:fill="FFFFFF"/>
        </w:rPr>
        <w:t xml:space="preserve"> AmeriCorps State and Territory Commission (New and Continuation)”</w:t>
      </w:r>
      <w:r w:rsidRPr="00D231F8">
        <w:rPr>
          <w:rFonts w:ascii="Arial" w:hAnsi="Arial" w:cs="Arial"/>
          <w:sz w:val="24"/>
          <w:szCs w:val="24"/>
        </w:rPr>
        <w:t xml:space="preserve">. If you see a </w:t>
      </w:r>
      <w:r w:rsidR="00355032">
        <w:rPr>
          <w:rFonts w:ascii="Arial" w:hAnsi="Arial" w:cs="Arial"/>
          <w:sz w:val="24"/>
          <w:szCs w:val="24"/>
        </w:rPr>
        <w:t>June</w:t>
      </w:r>
      <w:r w:rsidRPr="00D231F8">
        <w:rPr>
          <w:rFonts w:ascii="Arial" w:hAnsi="Arial" w:cs="Arial"/>
          <w:sz w:val="24"/>
          <w:szCs w:val="24"/>
        </w:rPr>
        <w:t xml:space="preserve"> 202</w:t>
      </w:r>
      <w:r w:rsidR="007416EA" w:rsidRPr="00D231F8">
        <w:rPr>
          <w:rFonts w:ascii="Arial" w:hAnsi="Arial" w:cs="Arial"/>
          <w:sz w:val="24"/>
          <w:szCs w:val="24"/>
        </w:rPr>
        <w:t>3</w:t>
      </w:r>
      <w:r w:rsidRPr="00D231F8">
        <w:rPr>
          <w:rFonts w:ascii="Arial" w:hAnsi="Arial" w:cs="Arial"/>
          <w:sz w:val="24"/>
          <w:szCs w:val="24"/>
        </w:rPr>
        <w:t xml:space="preserve"> due date, </w:t>
      </w:r>
      <w:r w:rsidRPr="00D231F8">
        <w:rPr>
          <w:rFonts w:ascii="Arial" w:hAnsi="Arial" w:cs="Arial"/>
          <w:i/>
          <w:iCs/>
          <w:sz w:val="24"/>
          <w:szCs w:val="24"/>
        </w:rPr>
        <w:t>ignore it</w:t>
      </w:r>
      <w:r w:rsidRPr="00D231F8">
        <w:rPr>
          <w:rFonts w:ascii="Arial" w:hAnsi="Arial" w:cs="Arial"/>
          <w:sz w:val="24"/>
          <w:szCs w:val="24"/>
        </w:rPr>
        <w:t xml:space="preserve">. The federal agency </w:t>
      </w:r>
      <w:r w:rsidR="00EC0405" w:rsidRPr="00D231F8">
        <w:rPr>
          <w:rFonts w:ascii="Arial" w:hAnsi="Arial" w:cs="Arial"/>
          <w:sz w:val="24"/>
          <w:szCs w:val="24"/>
        </w:rPr>
        <w:t>does</w:t>
      </w:r>
      <w:r w:rsidRPr="00D231F8">
        <w:rPr>
          <w:rFonts w:ascii="Arial" w:hAnsi="Arial" w:cs="Arial"/>
          <w:sz w:val="24"/>
          <w:szCs w:val="24"/>
        </w:rPr>
        <w:t xml:space="preserve"> not </w:t>
      </w:r>
      <w:r w:rsidR="00EC0405" w:rsidRPr="00D231F8">
        <w:rPr>
          <w:rFonts w:ascii="Arial" w:hAnsi="Arial" w:cs="Arial"/>
          <w:sz w:val="24"/>
          <w:szCs w:val="24"/>
        </w:rPr>
        <w:t>update</w:t>
      </w:r>
      <w:r w:rsidRPr="00D231F8">
        <w:rPr>
          <w:rFonts w:ascii="Arial" w:hAnsi="Arial" w:cs="Arial"/>
          <w:sz w:val="24"/>
          <w:szCs w:val="24"/>
        </w:rPr>
        <w:t xml:space="preserve"> the label for </w:t>
      </w:r>
      <w:r w:rsidR="00355032">
        <w:rPr>
          <w:rFonts w:ascii="Arial" w:hAnsi="Arial" w:cs="Arial"/>
          <w:sz w:val="24"/>
          <w:szCs w:val="24"/>
        </w:rPr>
        <w:t>state</w:t>
      </w:r>
      <w:r w:rsidR="00EC0405" w:rsidRPr="00D231F8">
        <w:rPr>
          <w:rFonts w:ascii="Arial" w:hAnsi="Arial" w:cs="Arial"/>
          <w:sz w:val="24"/>
          <w:szCs w:val="24"/>
        </w:rPr>
        <w:t xml:space="preserve"> </w:t>
      </w:r>
      <w:r w:rsidRPr="00D231F8">
        <w:rPr>
          <w:rFonts w:ascii="Arial" w:hAnsi="Arial" w:cs="Arial"/>
          <w:sz w:val="24"/>
          <w:szCs w:val="24"/>
        </w:rPr>
        <w:t>competition</w:t>
      </w:r>
      <w:r w:rsidR="00355032">
        <w:rPr>
          <w:rFonts w:ascii="Arial" w:hAnsi="Arial" w:cs="Arial"/>
          <w:sz w:val="24"/>
          <w:szCs w:val="24"/>
        </w:rPr>
        <w:t>s</w:t>
      </w:r>
      <w:r w:rsidRPr="00D231F8">
        <w:rPr>
          <w:rFonts w:ascii="Arial" w:hAnsi="Arial" w:cs="Arial"/>
          <w:sz w:val="24"/>
          <w:szCs w:val="24"/>
        </w:rPr>
        <w:t xml:space="preserve">. </w:t>
      </w:r>
    </w:p>
    <w:p w14:paraId="63E201E1" w14:textId="77777777" w:rsidR="00775612" w:rsidRPr="00D231F8" w:rsidRDefault="00775612" w:rsidP="00342BA1">
      <w:pPr>
        <w:numPr>
          <w:ilvl w:val="1"/>
          <w:numId w:val="33"/>
        </w:numPr>
        <w:spacing w:before="0"/>
        <w:rPr>
          <w:rFonts w:ascii="Arial" w:hAnsi="Arial" w:cs="Arial"/>
          <w:sz w:val="24"/>
          <w:szCs w:val="24"/>
        </w:rPr>
      </w:pPr>
      <w:r w:rsidRPr="00D231F8">
        <w:rPr>
          <w:rFonts w:ascii="Arial" w:hAnsi="Arial" w:cs="Arial"/>
          <w:sz w:val="24"/>
          <w:szCs w:val="24"/>
        </w:rPr>
        <w:t>Select the state (Maine)</w:t>
      </w:r>
    </w:p>
    <w:p w14:paraId="706F1024" w14:textId="6133D1D0" w:rsidR="00775612" w:rsidRPr="00D231F8" w:rsidRDefault="00775612" w:rsidP="00342BA1">
      <w:pPr>
        <w:numPr>
          <w:ilvl w:val="1"/>
          <w:numId w:val="33"/>
        </w:numPr>
        <w:spacing w:before="0"/>
        <w:rPr>
          <w:rFonts w:ascii="Arial" w:hAnsi="Arial" w:cs="Arial"/>
          <w:sz w:val="24"/>
          <w:szCs w:val="24"/>
        </w:rPr>
      </w:pPr>
      <w:r w:rsidRPr="00D231F8">
        <w:rPr>
          <w:rFonts w:ascii="Arial" w:hAnsi="Arial" w:cs="Arial"/>
          <w:sz w:val="24"/>
          <w:szCs w:val="24"/>
        </w:rPr>
        <w:t>Select the State Prime ID (us</w:t>
      </w:r>
      <w:r w:rsidR="002C3F19" w:rsidRPr="00D231F8">
        <w:rPr>
          <w:rFonts w:ascii="Arial" w:hAnsi="Arial" w:cs="Arial"/>
          <w:sz w:val="24"/>
          <w:szCs w:val="24"/>
        </w:rPr>
        <w:t>e</w:t>
      </w:r>
      <w:r w:rsidRPr="00D231F8">
        <w:rPr>
          <w:rFonts w:ascii="Arial" w:hAnsi="Arial" w:cs="Arial"/>
          <w:sz w:val="24"/>
          <w:szCs w:val="24"/>
        </w:rPr>
        <w:t xml:space="preserve"> the pull-down menu)</w:t>
      </w:r>
    </w:p>
    <w:p w14:paraId="6FCB3B7F" w14:textId="45BA1820" w:rsidR="00775612" w:rsidRPr="00D231F8" w:rsidRDefault="00775612" w:rsidP="00775612">
      <w:pPr>
        <w:ind w:firstLine="360"/>
        <w:rPr>
          <w:rFonts w:ascii="Arial" w:hAnsi="Arial" w:cs="Arial"/>
          <w:sz w:val="24"/>
          <w:szCs w:val="24"/>
        </w:rPr>
      </w:pPr>
      <w:r w:rsidRPr="00D231F8">
        <w:rPr>
          <w:rFonts w:ascii="Arial" w:hAnsi="Arial" w:cs="Arial"/>
          <w:sz w:val="24"/>
          <w:szCs w:val="24"/>
        </w:rPr>
        <w:t>Once these steps are completed, fill out the Applicant Info and Application Info sections.</w:t>
      </w:r>
    </w:p>
    <w:p w14:paraId="62B6723E" w14:textId="77777777" w:rsidR="00775612" w:rsidRPr="00916ED5" w:rsidRDefault="00775612" w:rsidP="00775612">
      <w:pPr>
        <w:pStyle w:val="Heading2"/>
        <w:rPr>
          <w:rFonts w:cs="Arial"/>
        </w:rPr>
      </w:pPr>
      <w:bookmarkStart w:id="286" w:name="_Toc208564159"/>
      <w:bookmarkStart w:id="287" w:name="_Toc208584196"/>
      <w:bookmarkStart w:id="288" w:name="_Toc339908455"/>
      <w:bookmarkStart w:id="289" w:name="_Toc368947668"/>
      <w:bookmarkStart w:id="290" w:name="_Toc33438402"/>
      <w:bookmarkStart w:id="291" w:name="_Toc34249725"/>
      <w:bookmarkStart w:id="292" w:name="_Toc128643161"/>
      <w:r w:rsidRPr="00916ED5">
        <w:rPr>
          <w:rFonts w:cs="Arial"/>
        </w:rPr>
        <w:t>IV.  Contents of a Complete Application (</w:t>
      </w:r>
      <w:proofErr w:type="spellStart"/>
      <w:r w:rsidRPr="00916ED5">
        <w:rPr>
          <w:rFonts w:cs="Arial"/>
        </w:rPr>
        <w:t>eGrants</w:t>
      </w:r>
      <w:proofErr w:type="spellEnd"/>
      <w:r w:rsidRPr="00916ED5">
        <w:rPr>
          <w:rFonts w:cs="Arial"/>
        </w:rPr>
        <w:t xml:space="preserve"> and </w:t>
      </w:r>
      <w:r w:rsidR="005B0A77">
        <w:rPr>
          <w:rFonts w:cs="Arial"/>
        </w:rPr>
        <w:t>Additional Documents</w:t>
      </w:r>
      <w:r w:rsidRPr="00916ED5">
        <w:rPr>
          <w:rFonts w:cs="Arial"/>
        </w:rPr>
        <w:t>)</w:t>
      </w:r>
      <w:bookmarkEnd w:id="286"/>
      <w:bookmarkEnd w:id="287"/>
      <w:bookmarkEnd w:id="288"/>
      <w:bookmarkEnd w:id="289"/>
      <w:bookmarkEnd w:id="290"/>
      <w:bookmarkEnd w:id="291"/>
      <w:bookmarkEnd w:id="292"/>
    </w:p>
    <w:p w14:paraId="0C499F26" w14:textId="07F2AECE" w:rsidR="00775612" w:rsidRPr="00D231F8" w:rsidRDefault="00775612" w:rsidP="005B0A77">
      <w:pPr>
        <w:rPr>
          <w:rFonts w:ascii="Arial" w:hAnsi="Arial" w:cs="Arial"/>
          <w:sz w:val="24"/>
          <w:szCs w:val="24"/>
        </w:rPr>
      </w:pPr>
      <w:bookmarkStart w:id="293" w:name="_Hlk128406064"/>
      <w:r w:rsidRPr="00D231F8">
        <w:rPr>
          <w:rFonts w:ascii="Arial" w:hAnsi="Arial" w:cs="Arial"/>
          <w:sz w:val="24"/>
          <w:szCs w:val="24"/>
        </w:rPr>
        <w:t xml:space="preserve">Your application consists of information submitted through the </w:t>
      </w:r>
      <w:proofErr w:type="spellStart"/>
      <w:r w:rsidRPr="00D231F8">
        <w:rPr>
          <w:rFonts w:ascii="Arial" w:hAnsi="Arial" w:cs="Arial"/>
          <w:sz w:val="24"/>
          <w:szCs w:val="24"/>
        </w:rPr>
        <w:t>eGrants</w:t>
      </w:r>
      <w:proofErr w:type="spellEnd"/>
      <w:r w:rsidRPr="00D231F8">
        <w:rPr>
          <w:rFonts w:ascii="Arial" w:hAnsi="Arial" w:cs="Arial"/>
          <w:sz w:val="24"/>
          <w:szCs w:val="24"/>
        </w:rPr>
        <w:t xml:space="preserve"> system AND emailed materials that must be submitted to the Maine </w:t>
      </w:r>
      <w:r w:rsidR="00D4204E" w:rsidRPr="00D231F8">
        <w:rPr>
          <w:rFonts w:ascii="Arial" w:hAnsi="Arial" w:cs="Arial"/>
          <w:sz w:val="24"/>
          <w:szCs w:val="24"/>
        </w:rPr>
        <w:t>Division of Procurement Services</w:t>
      </w:r>
      <w:r w:rsidRPr="00D231F8">
        <w:rPr>
          <w:rFonts w:ascii="Arial" w:hAnsi="Arial" w:cs="Arial"/>
          <w:sz w:val="24"/>
          <w:szCs w:val="24"/>
        </w:rPr>
        <w:t xml:space="preserve"> by the submission deadline. </w:t>
      </w:r>
      <w:r w:rsidR="00EC0405" w:rsidRPr="00D231F8">
        <w:rPr>
          <w:rFonts w:ascii="Arial" w:hAnsi="Arial" w:cs="Arial"/>
          <w:sz w:val="24"/>
          <w:szCs w:val="24"/>
        </w:rPr>
        <w:t xml:space="preserve">See page </w:t>
      </w:r>
      <w:r w:rsidR="00EC0405" w:rsidRPr="00D231F8">
        <w:rPr>
          <w:rFonts w:ascii="Arial" w:hAnsi="Arial" w:cs="Arial"/>
          <w:szCs w:val="22"/>
        </w:rPr>
        <w:fldChar w:fldCharType="begin"/>
      </w:r>
      <w:r w:rsidR="00EC0405" w:rsidRPr="00D231F8">
        <w:rPr>
          <w:rFonts w:ascii="Arial" w:hAnsi="Arial" w:cs="Arial"/>
          <w:sz w:val="24"/>
          <w:szCs w:val="24"/>
        </w:rPr>
        <w:instrText xml:space="preserve"> PAGEREF submitinstructions \h </w:instrText>
      </w:r>
      <w:r w:rsidR="00EC0405" w:rsidRPr="00D231F8">
        <w:rPr>
          <w:rFonts w:ascii="Arial" w:hAnsi="Arial" w:cs="Arial"/>
          <w:szCs w:val="22"/>
        </w:rPr>
      </w:r>
      <w:r w:rsidR="00EC0405" w:rsidRPr="00D231F8">
        <w:rPr>
          <w:rFonts w:ascii="Arial" w:hAnsi="Arial" w:cs="Arial"/>
          <w:szCs w:val="22"/>
        </w:rPr>
        <w:fldChar w:fldCharType="separate"/>
      </w:r>
      <w:r w:rsidR="00892308">
        <w:rPr>
          <w:rFonts w:ascii="Arial" w:hAnsi="Arial" w:cs="Arial"/>
          <w:noProof/>
          <w:sz w:val="24"/>
          <w:szCs w:val="24"/>
        </w:rPr>
        <w:t>19</w:t>
      </w:r>
      <w:r w:rsidR="00EC0405" w:rsidRPr="00D231F8">
        <w:rPr>
          <w:rFonts w:ascii="Arial" w:hAnsi="Arial" w:cs="Arial"/>
          <w:szCs w:val="22"/>
        </w:rPr>
        <w:fldChar w:fldCharType="end"/>
      </w:r>
      <w:r w:rsidR="00EC0405" w:rsidRPr="00D231F8">
        <w:rPr>
          <w:rFonts w:ascii="Arial" w:hAnsi="Arial" w:cs="Arial"/>
          <w:sz w:val="24"/>
          <w:szCs w:val="24"/>
        </w:rPr>
        <w:t xml:space="preserve"> for submission instructions. </w:t>
      </w:r>
    </w:p>
    <w:bookmarkEnd w:id="293"/>
    <w:p w14:paraId="7F6B3A7C" w14:textId="48499276" w:rsidR="005B0A77" w:rsidRPr="00D231F8" w:rsidRDefault="005B0A77" w:rsidP="005B0A77">
      <w:pPr>
        <w:rPr>
          <w:rFonts w:ascii="Arial" w:hAnsi="Arial" w:cs="Arial"/>
          <w:b/>
          <w:i/>
          <w:sz w:val="24"/>
          <w:szCs w:val="24"/>
        </w:rPr>
      </w:pPr>
      <w:r w:rsidRPr="00D231F8">
        <w:rPr>
          <w:rFonts w:ascii="Arial" w:hAnsi="Arial" w:cs="Arial"/>
          <w:b/>
          <w:i/>
          <w:sz w:val="24"/>
          <w:szCs w:val="24"/>
        </w:rPr>
        <w:t xml:space="preserve">Items I to VII: To be completed in </w:t>
      </w:r>
      <w:proofErr w:type="spellStart"/>
      <w:r w:rsidRPr="00D231F8">
        <w:rPr>
          <w:rFonts w:ascii="Arial" w:hAnsi="Arial" w:cs="Arial"/>
          <w:b/>
          <w:i/>
          <w:sz w:val="24"/>
          <w:szCs w:val="24"/>
        </w:rPr>
        <w:t>eGrants</w:t>
      </w:r>
      <w:proofErr w:type="spellEnd"/>
      <w:r w:rsidR="00C951BB" w:rsidRPr="00D231F8">
        <w:rPr>
          <w:rFonts w:ascii="Arial" w:hAnsi="Arial" w:cs="Arial"/>
          <w:b/>
          <w:i/>
          <w:sz w:val="24"/>
          <w:szCs w:val="24"/>
        </w:rPr>
        <w:t>.</w:t>
      </w:r>
    </w:p>
    <w:p w14:paraId="4FAFA467" w14:textId="77777777" w:rsidR="005B0A77" w:rsidRPr="00D231F8" w:rsidRDefault="005B0A77" w:rsidP="005B0A77">
      <w:pPr>
        <w:tabs>
          <w:tab w:val="center" w:pos="720"/>
        </w:tabs>
        <w:overflowPunct/>
        <w:autoSpaceDE/>
        <w:autoSpaceDN/>
        <w:adjustRightInd/>
        <w:spacing w:before="0"/>
        <w:textAlignment w:val="auto"/>
        <w:rPr>
          <w:rFonts w:ascii="Arial" w:hAnsi="Arial" w:cs="Arial"/>
          <w:b/>
          <w:sz w:val="24"/>
          <w:szCs w:val="24"/>
        </w:rPr>
      </w:pPr>
    </w:p>
    <w:p w14:paraId="2042D8EA" w14:textId="77777777" w:rsidR="005B0A77" w:rsidRPr="00D231F8" w:rsidRDefault="005B0A77" w:rsidP="00342BA1">
      <w:pPr>
        <w:numPr>
          <w:ilvl w:val="0"/>
          <w:numId w:val="39"/>
        </w:numPr>
        <w:tabs>
          <w:tab w:val="center" w:pos="360"/>
        </w:tabs>
        <w:overflowPunct/>
        <w:autoSpaceDE/>
        <w:autoSpaceDN/>
        <w:adjustRightInd/>
        <w:spacing w:before="0"/>
        <w:textAlignment w:val="auto"/>
        <w:rPr>
          <w:rFonts w:ascii="Arial" w:hAnsi="Arial" w:cs="Arial"/>
          <w:b/>
          <w:sz w:val="24"/>
          <w:szCs w:val="24"/>
        </w:rPr>
      </w:pPr>
      <w:r w:rsidRPr="00D231F8">
        <w:rPr>
          <w:rFonts w:ascii="Arial" w:hAnsi="Arial" w:cs="Arial"/>
          <w:b/>
          <w:sz w:val="24"/>
          <w:szCs w:val="24"/>
        </w:rPr>
        <w:t>Applicant Info</w:t>
      </w:r>
    </w:p>
    <w:p w14:paraId="3F884626" w14:textId="77777777" w:rsidR="005B0A77" w:rsidRPr="00D231F8" w:rsidRDefault="005B0A77" w:rsidP="005B0A77">
      <w:pPr>
        <w:tabs>
          <w:tab w:val="center" w:pos="720"/>
        </w:tabs>
        <w:ind w:left="360"/>
        <w:rPr>
          <w:rFonts w:ascii="Arial" w:hAnsi="Arial" w:cs="Arial"/>
          <w:sz w:val="24"/>
          <w:szCs w:val="24"/>
        </w:rPr>
      </w:pPr>
      <w:r w:rsidRPr="00D231F8">
        <w:rPr>
          <w:rFonts w:ascii="Arial" w:hAnsi="Arial" w:cs="Arial"/>
          <w:sz w:val="24"/>
          <w:szCs w:val="24"/>
        </w:rPr>
        <w:t xml:space="preserve">Information entered in the Applicant Info, Application Info, and Budget sections will populate the SF424 </w:t>
      </w:r>
      <w:proofErr w:type="spellStart"/>
      <w:r w:rsidRPr="00D231F8">
        <w:rPr>
          <w:rFonts w:ascii="Arial" w:hAnsi="Arial" w:cs="Arial"/>
          <w:sz w:val="24"/>
          <w:szCs w:val="24"/>
        </w:rPr>
        <w:t>Facesheet</w:t>
      </w:r>
      <w:proofErr w:type="spellEnd"/>
      <w:r w:rsidRPr="00D231F8">
        <w:rPr>
          <w:rFonts w:ascii="Arial" w:hAnsi="Arial" w:cs="Arial"/>
          <w:sz w:val="24"/>
          <w:szCs w:val="24"/>
        </w:rPr>
        <w:t xml:space="preserve">. </w:t>
      </w:r>
    </w:p>
    <w:p w14:paraId="69F80209" w14:textId="77777777" w:rsidR="005B0A77" w:rsidRPr="00D231F8" w:rsidRDefault="005B0A77" w:rsidP="00342BA1">
      <w:pPr>
        <w:pStyle w:val="Default"/>
        <w:numPr>
          <w:ilvl w:val="0"/>
          <w:numId w:val="38"/>
        </w:numPr>
        <w:spacing w:after="47"/>
        <w:rPr>
          <w:rFonts w:ascii="Arial" w:hAnsi="Arial" w:cs="Arial"/>
        </w:rPr>
      </w:pPr>
      <w:r w:rsidRPr="00D231F8">
        <w:rPr>
          <w:rFonts w:ascii="Arial" w:hAnsi="Arial" w:cs="Arial"/>
        </w:rPr>
        <w:t xml:space="preserve">Because you are </w:t>
      </w:r>
      <w:r w:rsidRPr="00D231F8">
        <w:rPr>
          <w:rFonts w:ascii="Arial" w:hAnsi="Arial" w:cs="Arial"/>
          <w:b/>
        </w:rPr>
        <w:t xml:space="preserve">applying for the first time, </w:t>
      </w:r>
      <w:r w:rsidRPr="00D231F8">
        <w:rPr>
          <w:rFonts w:ascii="Arial" w:hAnsi="Arial" w:cs="Arial"/>
        </w:rPr>
        <w:t xml:space="preserve">select </w:t>
      </w:r>
      <w:r w:rsidRPr="00D231F8">
        <w:rPr>
          <w:rFonts w:ascii="Arial" w:hAnsi="Arial" w:cs="Arial"/>
          <w:b/>
          <w:bCs/>
        </w:rPr>
        <w:t xml:space="preserve">New.  </w:t>
      </w:r>
    </w:p>
    <w:p w14:paraId="0374774E" w14:textId="77777777" w:rsidR="007416EA" w:rsidRPr="00D231F8" w:rsidRDefault="005B0A77" w:rsidP="00342BA1">
      <w:pPr>
        <w:pStyle w:val="Default"/>
        <w:numPr>
          <w:ilvl w:val="2"/>
          <w:numId w:val="38"/>
        </w:numPr>
        <w:tabs>
          <w:tab w:val="center" w:pos="720"/>
        </w:tabs>
        <w:spacing w:after="47"/>
        <w:rPr>
          <w:rFonts w:ascii="Arial" w:hAnsi="Arial" w:cs="Arial"/>
        </w:rPr>
      </w:pPr>
      <w:r w:rsidRPr="00D231F8">
        <w:rPr>
          <w:rFonts w:ascii="Arial" w:hAnsi="Arial" w:cs="Arial"/>
          <w:color w:val="auto"/>
          <w:shd w:val="clear" w:color="auto" w:fill="FFFFFF"/>
        </w:rPr>
        <w:t xml:space="preserve">First-time applicants: Use the "create a new program" link to enter the information about your program. </w:t>
      </w:r>
    </w:p>
    <w:p w14:paraId="6A72F220" w14:textId="3A525430" w:rsidR="005B0A77" w:rsidRPr="00D231F8" w:rsidRDefault="001752A3" w:rsidP="00342BA1">
      <w:pPr>
        <w:pStyle w:val="Default"/>
        <w:numPr>
          <w:ilvl w:val="2"/>
          <w:numId w:val="38"/>
        </w:numPr>
        <w:tabs>
          <w:tab w:val="center" w:pos="720"/>
        </w:tabs>
        <w:spacing w:after="47"/>
        <w:rPr>
          <w:rFonts w:ascii="Arial" w:hAnsi="Arial" w:cs="Arial"/>
        </w:rPr>
      </w:pPr>
      <w:r w:rsidRPr="00D231F8">
        <w:rPr>
          <w:rFonts w:ascii="Arial" w:hAnsi="Arial" w:cs="Arial"/>
          <w:b/>
          <w:color w:val="auto"/>
          <w:shd w:val="clear" w:color="auto" w:fill="FFFFFF"/>
        </w:rPr>
        <w:t>Enter</w:t>
      </w:r>
      <w:r w:rsidR="005B0A77" w:rsidRPr="00D231F8">
        <w:rPr>
          <w:rFonts w:ascii="Arial" w:hAnsi="Arial" w:cs="Arial"/>
          <w:b/>
          <w:color w:val="auto"/>
          <w:shd w:val="clear" w:color="auto" w:fill="FFFFFF"/>
        </w:rPr>
        <w:t xml:space="preserve"> “AmeriCorps</w:t>
      </w:r>
      <w:r w:rsidRPr="00D231F8">
        <w:rPr>
          <w:rFonts w:ascii="Arial" w:hAnsi="Arial" w:cs="Arial"/>
          <w:b/>
          <w:color w:val="auto"/>
          <w:shd w:val="clear" w:color="auto" w:fill="FFFFFF"/>
        </w:rPr>
        <w:t xml:space="preserve"> Planning Grant</w:t>
      </w:r>
      <w:r w:rsidR="00537CCC" w:rsidRPr="00D231F8">
        <w:rPr>
          <w:rFonts w:ascii="Arial" w:hAnsi="Arial" w:cs="Arial"/>
          <w:b/>
          <w:color w:val="auto"/>
          <w:shd w:val="clear" w:color="auto" w:fill="FFFFFF"/>
        </w:rPr>
        <w:t>: [Agency Initials]</w:t>
      </w:r>
      <w:r w:rsidR="005B0A77" w:rsidRPr="00D231F8">
        <w:rPr>
          <w:rFonts w:ascii="Arial" w:hAnsi="Arial" w:cs="Arial"/>
          <w:b/>
          <w:color w:val="auto"/>
          <w:shd w:val="clear" w:color="auto" w:fill="FFFFFF"/>
        </w:rPr>
        <w:t xml:space="preserve">” </w:t>
      </w:r>
      <w:r w:rsidRPr="00D231F8">
        <w:rPr>
          <w:rFonts w:ascii="Arial" w:hAnsi="Arial" w:cs="Arial"/>
          <w:b/>
          <w:color w:val="auto"/>
          <w:shd w:val="clear" w:color="auto" w:fill="FFFFFF"/>
        </w:rPr>
        <w:t>as</w:t>
      </w:r>
      <w:r w:rsidR="005B0A77" w:rsidRPr="00D231F8">
        <w:rPr>
          <w:rFonts w:ascii="Arial" w:hAnsi="Arial" w:cs="Arial"/>
          <w:b/>
          <w:color w:val="auto"/>
          <w:shd w:val="clear" w:color="auto" w:fill="FFFFFF"/>
        </w:rPr>
        <w:t xml:space="preserve"> the program name</w:t>
      </w:r>
      <w:r w:rsidR="005B0A77" w:rsidRPr="00D231F8">
        <w:rPr>
          <w:rFonts w:ascii="Arial" w:hAnsi="Arial" w:cs="Arial"/>
          <w:color w:val="auto"/>
          <w:shd w:val="clear" w:color="auto" w:fill="FFFFFF"/>
        </w:rPr>
        <w:t xml:space="preserve">! </w:t>
      </w:r>
      <w:r w:rsidR="005B0A77" w:rsidRPr="00D231F8">
        <w:rPr>
          <w:rFonts w:ascii="Arial" w:hAnsi="Arial" w:cs="Arial"/>
        </w:rPr>
        <w:t xml:space="preserve">Enter the requested information in the fields that appear. The contact person </w:t>
      </w:r>
      <w:r w:rsidRPr="00D231F8">
        <w:rPr>
          <w:rFonts w:ascii="Arial" w:hAnsi="Arial" w:cs="Arial"/>
        </w:rPr>
        <w:t>should</w:t>
      </w:r>
      <w:r w:rsidR="005B0A77" w:rsidRPr="00D231F8">
        <w:rPr>
          <w:rFonts w:ascii="Arial" w:hAnsi="Arial" w:cs="Arial"/>
        </w:rPr>
        <w:t xml:space="preserve"> be the person who can answer questions about the application.</w:t>
      </w:r>
    </w:p>
    <w:p w14:paraId="56BFB42E" w14:textId="081ADBA2" w:rsidR="005B0A77" w:rsidRPr="00D231F8" w:rsidRDefault="00710D16" w:rsidP="005B0A77">
      <w:pPr>
        <w:rPr>
          <w:rFonts w:ascii="Arial" w:hAnsi="Arial" w:cs="Arial"/>
          <w:b/>
          <w:sz w:val="24"/>
          <w:szCs w:val="24"/>
        </w:rPr>
      </w:pPr>
      <w:r w:rsidRPr="00D231F8">
        <w:rPr>
          <w:rFonts w:ascii="Arial" w:hAnsi="Arial" w:cs="Arial"/>
          <w:b/>
          <w:sz w:val="24"/>
          <w:szCs w:val="24"/>
        </w:rPr>
        <w:t>2</w:t>
      </w:r>
      <w:r w:rsidR="005B0A77" w:rsidRPr="00D231F8">
        <w:rPr>
          <w:rFonts w:ascii="Arial" w:hAnsi="Arial" w:cs="Arial"/>
          <w:b/>
          <w:sz w:val="24"/>
          <w:szCs w:val="24"/>
        </w:rPr>
        <w:t>.  Application Info</w:t>
      </w:r>
    </w:p>
    <w:p w14:paraId="13701A89" w14:textId="77777777" w:rsidR="005B0A77" w:rsidRPr="00D231F8" w:rsidRDefault="005B0A77" w:rsidP="005B0A77">
      <w:pPr>
        <w:tabs>
          <w:tab w:val="center" w:pos="720"/>
        </w:tabs>
        <w:ind w:left="360" w:hanging="360"/>
        <w:rPr>
          <w:rFonts w:ascii="Arial" w:hAnsi="Arial" w:cs="Arial"/>
          <w:sz w:val="24"/>
          <w:szCs w:val="24"/>
        </w:rPr>
      </w:pPr>
      <w:r w:rsidRPr="00D231F8">
        <w:rPr>
          <w:rFonts w:ascii="Arial" w:hAnsi="Arial" w:cs="Arial"/>
          <w:sz w:val="24"/>
          <w:szCs w:val="24"/>
        </w:rPr>
        <w:tab/>
        <w:t>In the Application Info Section enter:</w:t>
      </w:r>
    </w:p>
    <w:p w14:paraId="4EB6BABB" w14:textId="77777777" w:rsidR="005B0A77" w:rsidRPr="00D231F8" w:rsidRDefault="005B0A77" w:rsidP="00342BA1">
      <w:pPr>
        <w:numPr>
          <w:ilvl w:val="0"/>
          <w:numId w:val="40"/>
        </w:numPr>
        <w:tabs>
          <w:tab w:val="clear" w:pos="1440"/>
          <w:tab w:val="num" w:pos="720"/>
        </w:tabs>
        <w:overflowPunct/>
        <w:autoSpaceDE/>
        <w:autoSpaceDN/>
        <w:adjustRightInd/>
        <w:spacing w:before="0"/>
        <w:ind w:left="720"/>
        <w:textAlignment w:val="auto"/>
        <w:rPr>
          <w:rFonts w:ascii="Arial" w:hAnsi="Arial" w:cs="Arial"/>
          <w:sz w:val="24"/>
          <w:szCs w:val="24"/>
        </w:rPr>
      </w:pPr>
      <w:r w:rsidRPr="00D231F8">
        <w:rPr>
          <w:rFonts w:ascii="Arial" w:hAnsi="Arial" w:cs="Arial"/>
          <w:sz w:val="24"/>
          <w:szCs w:val="24"/>
        </w:rPr>
        <w:t xml:space="preserve">Areas affected by your proposed program. For city or county information, please follow each one with the two-letter capitalized state abbreviation. Use commas as separators. </w:t>
      </w:r>
    </w:p>
    <w:p w14:paraId="53268447" w14:textId="3E6B31FE" w:rsidR="005B0A77" w:rsidRPr="00D231F8" w:rsidRDefault="005B0A77" w:rsidP="00342BA1">
      <w:pPr>
        <w:numPr>
          <w:ilvl w:val="0"/>
          <w:numId w:val="40"/>
        </w:numPr>
        <w:tabs>
          <w:tab w:val="clear" w:pos="1440"/>
          <w:tab w:val="num" w:pos="720"/>
        </w:tabs>
        <w:overflowPunct/>
        <w:autoSpaceDE/>
        <w:autoSpaceDN/>
        <w:adjustRightInd/>
        <w:spacing w:before="0"/>
        <w:ind w:left="720"/>
        <w:textAlignment w:val="auto"/>
        <w:rPr>
          <w:rFonts w:ascii="Arial" w:hAnsi="Arial" w:cs="Arial"/>
          <w:sz w:val="24"/>
          <w:szCs w:val="24"/>
        </w:rPr>
      </w:pPr>
      <w:r w:rsidRPr="00D231F8">
        <w:rPr>
          <w:rFonts w:ascii="Arial" w:hAnsi="Arial" w:cs="Arial"/>
          <w:sz w:val="24"/>
          <w:szCs w:val="24"/>
        </w:rPr>
        <w:t xml:space="preserve">Requested project period start and end dates. Start dates are generally </w:t>
      </w:r>
      <w:r w:rsidR="007416EA" w:rsidRPr="00D231F8">
        <w:rPr>
          <w:rFonts w:ascii="Arial" w:hAnsi="Arial" w:cs="Arial"/>
          <w:sz w:val="24"/>
          <w:szCs w:val="24"/>
        </w:rPr>
        <w:t>August 15</w:t>
      </w:r>
      <w:r w:rsidRPr="00D231F8">
        <w:rPr>
          <w:rFonts w:ascii="Arial" w:hAnsi="Arial" w:cs="Arial"/>
          <w:sz w:val="24"/>
          <w:szCs w:val="24"/>
        </w:rPr>
        <w:t xml:space="preserve">. </w:t>
      </w:r>
    </w:p>
    <w:p w14:paraId="07AD8AA9" w14:textId="77777777" w:rsidR="005B0A77" w:rsidRPr="00D231F8" w:rsidRDefault="005B0A77" w:rsidP="00342BA1">
      <w:pPr>
        <w:numPr>
          <w:ilvl w:val="0"/>
          <w:numId w:val="40"/>
        </w:numPr>
        <w:tabs>
          <w:tab w:val="clear" w:pos="1440"/>
          <w:tab w:val="num" w:pos="720"/>
        </w:tabs>
        <w:overflowPunct/>
        <w:autoSpaceDE/>
        <w:autoSpaceDN/>
        <w:adjustRightInd/>
        <w:spacing w:before="0"/>
        <w:ind w:hanging="1080"/>
        <w:textAlignment w:val="auto"/>
        <w:rPr>
          <w:rFonts w:ascii="Arial" w:hAnsi="Arial" w:cs="Arial"/>
          <w:sz w:val="24"/>
          <w:szCs w:val="24"/>
        </w:rPr>
      </w:pPr>
      <w:r w:rsidRPr="00D231F8">
        <w:rPr>
          <w:rFonts w:ascii="Arial" w:hAnsi="Arial" w:cs="Arial"/>
          <w:sz w:val="24"/>
          <w:szCs w:val="24"/>
        </w:rPr>
        <w:lastRenderedPageBreak/>
        <w:t>State Application Identifier:  Enter N/A.</w:t>
      </w:r>
    </w:p>
    <w:p w14:paraId="27AD3A55" w14:textId="77777777" w:rsidR="005B0A77" w:rsidRPr="00D231F8" w:rsidRDefault="005B0A77" w:rsidP="00342BA1">
      <w:pPr>
        <w:numPr>
          <w:ilvl w:val="0"/>
          <w:numId w:val="36"/>
        </w:numPr>
        <w:overflowPunct/>
        <w:autoSpaceDE/>
        <w:autoSpaceDN/>
        <w:adjustRightInd/>
        <w:spacing w:before="0"/>
        <w:textAlignment w:val="auto"/>
        <w:rPr>
          <w:rFonts w:ascii="Arial" w:hAnsi="Arial" w:cs="Arial"/>
          <w:sz w:val="24"/>
          <w:szCs w:val="24"/>
        </w:rPr>
      </w:pPr>
      <w:r w:rsidRPr="00D231F8">
        <w:rPr>
          <w:rFonts w:ascii="Arial" w:hAnsi="Arial" w:cs="Arial"/>
          <w:sz w:val="24"/>
          <w:szCs w:val="24"/>
        </w:rPr>
        <w:t xml:space="preserve">The Application is Subject to Review by State Executive Order 12372 Process:  This is pre-filled as “No, this is not applicable.” </w:t>
      </w:r>
    </w:p>
    <w:p w14:paraId="3BA3868D" w14:textId="77777777" w:rsidR="005B0A77" w:rsidRPr="00D231F8" w:rsidRDefault="005B0A77" w:rsidP="00342BA1">
      <w:pPr>
        <w:numPr>
          <w:ilvl w:val="0"/>
          <w:numId w:val="41"/>
        </w:numPr>
        <w:tabs>
          <w:tab w:val="left" w:pos="0"/>
        </w:tabs>
        <w:overflowPunct/>
        <w:autoSpaceDE/>
        <w:autoSpaceDN/>
        <w:adjustRightInd/>
        <w:spacing w:before="0"/>
        <w:textAlignment w:val="auto"/>
        <w:rPr>
          <w:rFonts w:ascii="Arial" w:hAnsi="Arial" w:cs="Arial"/>
          <w:sz w:val="24"/>
          <w:szCs w:val="24"/>
        </w:rPr>
      </w:pPr>
      <w:r w:rsidRPr="00D231F8">
        <w:rPr>
          <w:rFonts w:ascii="Arial" w:hAnsi="Arial" w:cs="Arial"/>
          <w:sz w:val="24"/>
          <w:szCs w:val="24"/>
        </w:rPr>
        <w:t>Indicate Yes or No if you are delinquent on any federal debt. If yes, send explanation</w:t>
      </w:r>
      <w:r w:rsidR="00C951BB" w:rsidRPr="00D231F8">
        <w:rPr>
          <w:rFonts w:ascii="Arial" w:hAnsi="Arial" w:cs="Arial"/>
          <w:sz w:val="24"/>
          <w:szCs w:val="24"/>
        </w:rPr>
        <w:t>.</w:t>
      </w:r>
      <w:r w:rsidRPr="00D231F8">
        <w:rPr>
          <w:rFonts w:ascii="Arial" w:hAnsi="Arial" w:cs="Arial"/>
          <w:sz w:val="24"/>
          <w:szCs w:val="24"/>
        </w:rPr>
        <w:t xml:space="preserve"> </w:t>
      </w:r>
    </w:p>
    <w:p w14:paraId="0B6DA77E" w14:textId="77777777" w:rsidR="005B0A77" w:rsidRPr="00D231F8" w:rsidRDefault="005B0A77" w:rsidP="005B0A77">
      <w:pPr>
        <w:tabs>
          <w:tab w:val="left" w:pos="1080"/>
        </w:tabs>
        <w:spacing w:before="0"/>
        <w:rPr>
          <w:rFonts w:ascii="Arial" w:hAnsi="Arial" w:cs="Arial"/>
          <w:bCs/>
          <w:sz w:val="24"/>
          <w:szCs w:val="24"/>
        </w:rPr>
      </w:pPr>
    </w:p>
    <w:p w14:paraId="08BF3F34" w14:textId="0A21506D" w:rsidR="005B0A77" w:rsidRPr="00D231F8" w:rsidRDefault="00710D16" w:rsidP="005B0A77">
      <w:pPr>
        <w:tabs>
          <w:tab w:val="left" w:pos="1080"/>
        </w:tabs>
        <w:spacing w:before="0"/>
        <w:ind w:left="360" w:hanging="360"/>
        <w:rPr>
          <w:rFonts w:ascii="Arial" w:hAnsi="Arial" w:cs="Arial"/>
          <w:b/>
          <w:bCs/>
          <w:sz w:val="24"/>
          <w:szCs w:val="24"/>
        </w:rPr>
      </w:pPr>
      <w:r w:rsidRPr="00D231F8">
        <w:rPr>
          <w:rFonts w:ascii="Arial" w:hAnsi="Arial" w:cs="Arial"/>
          <w:b/>
          <w:bCs/>
          <w:sz w:val="24"/>
          <w:szCs w:val="24"/>
        </w:rPr>
        <w:t>3</w:t>
      </w:r>
      <w:r w:rsidR="005B0A77" w:rsidRPr="00D231F8">
        <w:rPr>
          <w:rFonts w:ascii="Arial" w:hAnsi="Arial" w:cs="Arial"/>
          <w:b/>
          <w:bCs/>
          <w:sz w:val="24"/>
          <w:szCs w:val="24"/>
        </w:rPr>
        <w:t>.</w:t>
      </w:r>
      <w:r w:rsidR="005B0A77" w:rsidRPr="00D231F8">
        <w:rPr>
          <w:rFonts w:ascii="Arial" w:hAnsi="Arial" w:cs="Arial"/>
          <w:b/>
          <w:bCs/>
          <w:sz w:val="24"/>
          <w:szCs w:val="24"/>
        </w:rPr>
        <w:tab/>
        <w:t xml:space="preserve">Narratives </w:t>
      </w:r>
    </w:p>
    <w:p w14:paraId="2BE86ABC" w14:textId="604C6F83" w:rsidR="005B0A77" w:rsidRPr="00D231F8" w:rsidRDefault="00710D16" w:rsidP="005B0A77">
      <w:pPr>
        <w:tabs>
          <w:tab w:val="left" w:pos="1080"/>
        </w:tabs>
        <w:spacing w:before="0"/>
        <w:ind w:left="360" w:hanging="360"/>
        <w:rPr>
          <w:rFonts w:ascii="Arial" w:hAnsi="Arial" w:cs="Arial"/>
          <w:bCs/>
          <w:sz w:val="24"/>
          <w:szCs w:val="24"/>
        </w:rPr>
      </w:pPr>
      <w:r w:rsidRPr="00D231F8">
        <w:rPr>
          <w:rFonts w:ascii="Arial" w:hAnsi="Arial" w:cs="Arial"/>
          <w:b/>
          <w:bCs/>
          <w:sz w:val="24"/>
          <w:szCs w:val="24"/>
        </w:rPr>
        <w:t>4</w:t>
      </w:r>
      <w:r w:rsidR="005B0A77" w:rsidRPr="00D231F8">
        <w:rPr>
          <w:rFonts w:ascii="Arial" w:hAnsi="Arial" w:cs="Arial"/>
          <w:b/>
          <w:bCs/>
          <w:sz w:val="24"/>
          <w:szCs w:val="24"/>
        </w:rPr>
        <w:t xml:space="preserve">. </w:t>
      </w:r>
      <w:r w:rsidR="001D0D5B" w:rsidRPr="00D231F8">
        <w:rPr>
          <w:rFonts w:ascii="Arial" w:hAnsi="Arial" w:cs="Arial"/>
          <w:b/>
          <w:bCs/>
          <w:sz w:val="24"/>
          <w:szCs w:val="24"/>
        </w:rPr>
        <w:t xml:space="preserve">  </w:t>
      </w:r>
      <w:r w:rsidR="005B0A77" w:rsidRPr="00D231F8">
        <w:rPr>
          <w:rFonts w:ascii="Arial" w:hAnsi="Arial" w:cs="Arial"/>
          <w:b/>
          <w:bCs/>
          <w:sz w:val="24"/>
          <w:szCs w:val="24"/>
        </w:rPr>
        <w:t xml:space="preserve">Logic Model </w:t>
      </w:r>
      <w:r w:rsidR="005B0A77" w:rsidRPr="00D231F8">
        <w:rPr>
          <w:rFonts w:ascii="Arial" w:hAnsi="Arial" w:cs="Arial"/>
          <w:bCs/>
          <w:sz w:val="24"/>
          <w:szCs w:val="24"/>
        </w:rPr>
        <w:t>(not required but must have characters in it to submit; see instructions later in this section)</w:t>
      </w:r>
    </w:p>
    <w:p w14:paraId="0E5374A8" w14:textId="71183F42" w:rsidR="005B0A77" w:rsidRPr="00D231F8" w:rsidRDefault="00710D16" w:rsidP="005B0A77">
      <w:pPr>
        <w:tabs>
          <w:tab w:val="left" w:pos="1080"/>
        </w:tabs>
        <w:spacing w:before="0"/>
        <w:ind w:left="360" w:hanging="360"/>
        <w:rPr>
          <w:rFonts w:ascii="Arial" w:hAnsi="Arial" w:cs="Arial"/>
          <w:b/>
          <w:bCs/>
          <w:sz w:val="24"/>
          <w:szCs w:val="24"/>
        </w:rPr>
      </w:pPr>
      <w:r w:rsidRPr="00D231F8">
        <w:rPr>
          <w:rFonts w:ascii="Arial" w:hAnsi="Arial" w:cs="Arial"/>
          <w:b/>
          <w:bCs/>
          <w:sz w:val="24"/>
          <w:szCs w:val="24"/>
        </w:rPr>
        <w:t>5</w:t>
      </w:r>
      <w:r w:rsidR="005B0A77" w:rsidRPr="00D231F8">
        <w:rPr>
          <w:rFonts w:ascii="Arial" w:hAnsi="Arial" w:cs="Arial"/>
          <w:b/>
          <w:bCs/>
          <w:sz w:val="24"/>
          <w:szCs w:val="24"/>
        </w:rPr>
        <w:t>.</w:t>
      </w:r>
      <w:r w:rsidR="005B0A77" w:rsidRPr="00D231F8">
        <w:rPr>
          <w:rFonts w:ascii="Arial" w:hAnsi="Arial" w:cs="Arial"/>
          <w:b/>
          <w:bCs/>
          <w:sz w:val="24"/>
          <w:szCs w:val="24"/>
        </w:rPr>
        <w:tab/>
        <w:t xml:space="preserve">Performance Measures </w:t>
      </w:r>
    </w:p>
    <w:p w14:paraId="32AF1A03" w14:textId="2743F40B" w:rsidR="005B0A77" w:rsidRPr="00D231F8" w:rsidRDefault="00710D16" w:rsidP="005B0A77">
      <w:pPr>
        <w:tabs>
          <w:tab w:val="left" w:pos="1080"/>
        </w:tabs>
        <w:spacing w:before="0"/>
        <w:ind w:left="360" w:hanging="360"/>
        <w:rPr>
          <w:rFonts w:ascii="Arial" w:hAnsi="Arial" w:cs="Arial"/>
          <w:b/>
          <w:bCs/>
          <w:sz w:val="24"/>
          <w:szCs w:val="24"/>
        </w:rPr>
      </w:pPr>
      <w:r w:rsidRPr="00D231F8">
        <w:rPr>
          <w:rFonts w:ascii="Arial" w:hAnsi="Arial" w:cs="Arial"/>
          <w:b/>
          <w:bCs/>
          <w:sz w:val="24"/>
          <w:szCs w:val="24"/>
        </w:rPr>
        <w:t>6</w:t>
      </w:r>
      <w:r w:rsidR="005B0A77" w:rsidRPr="00D231F8">
        <w:rPr>
          <w:rFonts w:ascii="Arial" w:hAnsi="Arial" w:cs="Arial"/>
          <w:b/>
          <w:bCs/>
          <w:sz w:val="24"/>
          <w:szCs w:val="24"/>
        </w:rPr>
        <w:t xml:space="preserve">. </w:t>
      </w:r>
      <w:r w:rsidR="001D0D5B" w:rsidRPr="00D231F8">
        <w:rPr>
          <w:rFonts w:ascii="Arial" w:hAnsi="Arial" w:cs="Arial"/>
          <w:b/>
          <w:bCs/>
          <w:sz w:val="24"/>
          <w:szCs w:val="24"/>
        </w:rPr>
        <w:t xml:space="preserve">  </w:t>
      </w:r>
      <w:r w:rsidR="005B0A77" w:rsidRPr="00D231F8">
        <w:rPr>
          <w:rFonts w:ascii="Arial" w:hAnsi="Arial" w:cs="Arial"/>
          <w:b/>
          <w:bCs/>
          <w:sz w:val="24"/>
          <w:szCs w:val="24"/>
        </w:rPr>
        <w:t>Program Information</w:t>
      </w:r>
    </w:p>
    <w:p w14:paraId="0285BBC9" w14:textId="74F60F27" w:rsidR="005B0A77" w:rsidRPr="00D231F8" w:rsidRDefault="00710D16" w:rsidP="005B0A77">
      <w:pPr>
        <w:tabs>
          <w:tab w:val="left" w:pos="1080"/>
        </w:tabs>
        <w:spacing w:before="0"/>
        <w:ind w:left="360" w:hanging="360"/>
        <w:rPr>
          <w:rFonts w:ascii="Arial" w:hAnsi="Arial" w:cs="Arial"/>
          <w:b/>
          <w:bCs/>
          <w:i/>
          <w:sz w:val="24"/>
          <w:szCs w:val="24"/>
        </w:rPr>
      </w:pPr>
      <w:r w:rsidRPr="00D231F8">
        <w:rPr>
          <w:rFonts w:ascii="Arial" w:hAnsi="Arial" w:cs="Arial"/>
          <w:b/>
          <w:bCs/>
          <w:sz w:val="24"/>
          <w:szCs w:val="24"/>
        </w:rPr>
        <w:t>7</w:t>
      </w:r>
      <w:r w:rsidR="005B0A77" w:rsidRPr="00D231F8">
        <w:rPr>
          <w:rFonts w:ascii="Arial" w:hAnsi="Arial" w:cs="Arial"/>
          <w:b/>
          <w:bCs/>
          <w:sz w:val="24"/>
          <w:szCs w:val="24"/>
        </w:rPr>
        <w:t xml:space="preserve">.  </w:t>
      </w:r>
      <w:r w:rsidR="001D0D5B" w:rsidRPr="00D231F8">
        <w:rPr>
          <w:rFonts w:ascii="Arial" w:hAnsi="Arial" w:cs="Arial"/>
          <w:b/>
          <w:bCs/>
          <w:sz w:val="24"/>
          <w:szCs w:val="24"/>
        </w:rPr>
        <w:t xml:space="preserve"> </w:t>
      </w:r>
      <w:r w:rsidR="005B0A77" w:rsidRPr="00D231F8">
        <w:rPr>
          <w:rFonts w:ascii="Arial" w:hAnsi="Arial" w:cs="Arial"/>
          <w:b/>
          <w:bCs/>
          <w:sz w:val="24"/>
          <w:szCs w:val="24"/>
        </w:rPr>
        <w:t xml:space="preserve">Documents </w:t>
      </w:r>
    </w:p>
    <w:p w14:paraId="5F81C790" w14:textId="6A4B8439" w:rsidR="005B0A77" w:rsidRPr="00D231F8" w:rsidRDefault="00710D16" w:rsidP="005B0A77">
      <w:pPr>
        <w:tabs>
          <w:tab w:val="left" w:pos="1080"/>
        </w:tabs>
        <w:spacing w:before="0"/>
        <w:ind w:left="360" w:hanging="360"/>
        <w:rPr>
          <w:rFonts w:ascii="Arial" w:hAnsi="Arial" w:cs="Arial"/>
          <w:bCs/>
          <w:sz w:val="24"/>
          <w:szCs w:val="24"/>
        </w:rPr>
      </w:pPr>
      <w:r w:rsidRPr="00D231F8">
        <w:rPr>
          <w:rFonts w:ascii="Arial" w:hAnsi="Arial" w:cs="Arial"/>
          <w:b/>
          <w:bCs/>
          <w:sz w:val="24"/>
          <w:szCs w:val="24"/>
        </w:rPr>
        <w:t>8</w:t>
      </w:r>
      <w:r w:rsidR="005B0A77" w:rsidRPr="00D231F8">
        <w:rPr>
          <w:rFonts w:ascii="Arial" w:hAnsi="Arial" w:cs="Arial"/>
          <w:b/>
          <w:bCs/>
          <w:sz w:val="24"/>
          <w:szCs w:val="24"/>
        </w:rPr>
        <w:t xml:space="preserve">. </w:t>
      </w:r>
      <w:r w:rsidR="001D0D5B" w:rsidRPr="00D231F8">
        <w:rPr>
          <w:rFonts w:ascii="Arial" w:hAnsi="Arial" w:cs="Arial"/>
          <w:b/>
          <w:bCs/>
          <w:sz w:val="24"/>
          <w:szCs w:val="24"/>
        </w:rPr>
        <w:t xml:space="preserve">  </w:t>
      </w:r>
      <w:r w:rsidR="005B0A77" w:rsidRPr="00D231F8">
        <w:rPr>
          <w:rFonts w:ascii="Arial" w:hAnsi="Arial" w:cs="Arial"/>
          <w:b/>
          <w:bCs/>
          <w:sz w:val="24"/>
          <w:szCs w:val="24"/>
        </w:rPr>
        <w:t>Budget Narrative</w:t>
      </w:r>
      <w:r w:rsidR="005B0A77" w:rsidRPr="00D231F8">
        <w:rPr>
          <w:rFonts w:ascii="Arial" w:hAnsi="Arial" w:cs="Arial"/>
          <w:bCs/>
          <w:sz w:val="24"/>
          <w:szCs w:val="24"/>
        </w:rPr>
        <w:t xml:space="preserve"> (Budget Summary form is automatically created by </w:t>
      </w:r>
      <w:proofErr w:type="spellStart"/>
      <w:r w:rsidR="005B0A77" w:rsidRPr="00D231F8">
        <w:rPr>
          <w:rFonts w:ascii="Arial" w:hAnsi="Arial" w:cs="Arial"/>
          <w:bCs/>
          <w:sz w:val="24"/>
          <w:szCs w:val="24"/>
        </w:rPr>
        <w:t>eGrants</w:t>
      </w:r>
      <w:proofErr w:type="spellEnd"/>
      <w:r w:rsidR="005B0A77" w:rsidRPr="00D231F8">
        <w:rPr>
          <w:rFonts w:ascii="Arial" w:hAnsi="Arial" w:cs="Arial"/>
          <w:bCs/>
          <w:sz w:val="24"/>
          <w:szCs w:val="24"/>
        </w:rPr>
        <w:t xml:space="preserve"> from budget narrative)</w:t>
      </w:r>
    </w:p>
    <w:p w14:paraId="10D1CC57" w14:textId="52974C59" w:rsidR="005B0A77" w:rsidRPr="00D231F8" w:rsidRDefault="00710D16" w:rsidP="005B0A77">
      <w:pPr>
        <w:tabs>
          <w:tab w:val="left" w:pos="1080"/>
        </w:tabs>
        <w:spacing w:before="0"/>
        <w:ind w:left="360" w:hanging="360"/>
        <w:rPr>
          <w:rFonts w:ascii="Arial" w:hAnsi="Arial" w:cs="Arial"/>
          <w:b/>
          <w:bCs/>
          <w:sz w:val="24"/>
          <w:szCs w:val="24"/>
        </w:rPr>
      </w:pPr>
      <w:r w:rsidRPr="00D231F8">
        <w:rPr>
          <w:rFonts w:ascii="Arial" w:hAnsi="Arial" w:cs="Arial"/>
          <w:b/>
          <w:bCs/>
          <w:sz w:val="24"/>
          <w:szCs w:val="24"/>
        </w:rPr>
        <w:t>9</w:t>
      </w:r>
      <w:r w:rsidR="005B0A77" w:rsidRPr="00D231F8">
        <w:rPr>
          <w:rFonts w:ascii="Arial" w:hAnsi="Arial" w:cs="Arial"/>
          <w:b/>
          <w:bCs/>
          <w:sz w:val="24"/>
          <w:szCs w:val="24"/>
        </w:rPr>
        <w:t xml:space="preserve">. </w:t>
      </w:r>
      <w:r w:rsidR="001D0D5B" w:rsidRPr="00D231F8">
        <w:rPr>
          <w:rFonts w:ascii="Arial" w:hAnsi="Arial" w:cs="Arial"/>
          <w:b/>
          <w:bCs/>
          <w:sz w:val="24"/>
          <w:szCs w:val="24"/>
        </w:rPr>
        <w:t xml:space="preserve">  </w:t>
      </w:r>
      <w:r w:rsidR="005B0A77" w:rsidRPr="00D231F8">
        <w:rPr>
          <w:rFonts w:ascii="Arial" w:hAnsi="Arial" w:cs="Arial"/>
          <w:b/>
          <w:bCs/>
          <w:sz w:val="24"/>
          <w:szCs w:val="24"/>
        </w:rPr>
        <w:t>Review, Authorize, Submit</w:t>
      </w:r>
    </w:p>
    <w:p w14:paraId="5B98D4BC" w14:textId="77777777" w:rsidR="005B0A77" w:rsidRPr="00916ED5" w:rsidRDefault="005B0A77" w:rsidP="005B0A77">
      <w:pPr>
        <w:pStyle w:val="Heading2"/>
        <w:rPr>
          <w:rFonts w:cs="Arial"/>
        </w:rPr>
      </w:pPr>
      <w:bookmarkStart w:id="294" w:name="_Toc208564163"/>
      <w:bookmarkStart w:id="295" w:name="_Toc208584200"/>
      <w:bookmarkStart w:id="296" w:name="_Toc339908456"/>
      <w:bookmarkStart w:id="297" w:name="_Toc368947669"/>
      <w:bookmarkStart w:id="298" w:name="_Toc33438403"/>
      <w:bookmarkStart w:id="299" w:name="_Toc34249726"/>
      <w:bookmarkStart w:id="300" w:name="_Toc128643162"/>
      <w:r w:rsidRPr="00916ED5">
        <w:rPr>
          <w:rFonts w:cs="Arial"/>
        </w:rPr>
        <w:t>V.  Instructions for Narratives</w:t>
      </w:r>
      <w:bookmarkEnd w:id="294"/>
      <w:bookmarkEnd w:id="295"/>
      <w:bookmarkEnd w:id="296"/>
      <w:bookmarkEnd w:id="297"/>
      <w:bookmarkEnd w:id="298"/>
      <w:bookmarkEnd w:id="299"/>
      <w:bookmarkEnd w:id="300"/>
    </w:p>
    <w:p w14:paraId="112613CE" w14:textId="77777777" w:rsidR="005B0A77" w:rsidRPr="009C010F" w:rsidRDefault="005B0A77" w:rsidP="005B0A77">
      <w:pPr>
        <w:rPr>
          <w:rFonts w:ascii="Arial" w:hAnsi="Arial" w:cs="Arial"/>
          <w:sz w:val="24"/>
          <w:szCs w:val="24"/>
        </w:rPr>
      </w:pPr>
      <w:r w:rsidRPr="009C010F">
        <w:rPr>
          <w:rFonts w:ascii="Arial" w:hAnsi="Arial" w:cs="Arial"/>
          <w:sz w:val="24"/>
          <w:szCs w:val="24"/>
        </w:rPr>
        <w:t>The application narrative section is your opportunity to convince reviewers your project meets the selection criteria. Below are some recommendations to help you present your project to reviewers.</w:t>
      </w:r>
    </w:p>
    <w:p w14:paraId="7CD281B3" w14:textId="77777777" w:rsidR="005B0A77" w:rsidRPr="009C010F" w:rsidRDefault="005B0A77" w:rsidP="005B0A77">
      <w:pPr>
        <w:pStyle w:val="Heading4"/>
        <w:spacing w:before="120" w:after="120"/>
        <w:rPr>
          <w:rFonts w:ascii="Arial" w:hAnsi="Arial" w:cs="Arial"/>
          <w:szCs w:val="24"/>
        </w:rPr>
      </w:pPr>
      <w:r w:rsidRPr="009C010F">
        <w:rPr>
          <w:rFonts w:ascii="Arial" w:hAnsi="Arial" w:cs="Arial"/>
          <w:szCs w:val="24"/>
        </w:rPr>
        <w:t>General Advice on Narrative Form</w:t>
      </w:r>
    </w:p>
    <w:p w14:paraId="32C6B540" w14:textId="77777777" w:rsidR="005B0A77" w:rsidRPr="009C010F" w:rsidRDefault="005B0A77" w:rsidP="00342BA1">
      <w:pPr>
        <w:numPr>
          <w:ilvl w:val="0"/>
          <w:numId w:val="35"/>
        </w:numPr>
        <w:tabs>
          <w:tab w:val="clear" w:pos="1080"/>
          <w:tab w:val="num" w:pos="360"/>
        </w:tabs>
        <w:overflowPunct/>
        <w:autoSpaceDE/>
        <w:autoSpaceDN/>
        <w:adjustRightInd/>
        <w:spacing w:before="0"/>
        <w:ind w:left="360"/>
        <w:textAlignment w:val="auto"/>
        <w:rPr>
          <w:rFonts w:ascii="Arial" w:hAnsi="Arial" w:cs="Arial"/>
          <w:sz w:val="24"/>
          <w:szCs w:val="24"/>
        </w:rPr>
      </w:pPr>
      <w:r w:rsidRPr="009C010F">
        <w:rPr>
          <w:rFonts w:ascii="Arial" w:hAnsi="Arial" w:cs="Arial"/>
          <w:b/>
          <w:sz w:val="24"/>
          <w:szCs w:val="24"/>
        </w:rPr>
        <w:t xml:space="preserve">Lead from your strengths and be explicit. </w:t>
      </w:r>
      <w:r w:rsidRPr="009C010F">
        <w:rPr>
          <w:rFonts w:ascii="Arial" w:hAnsi="Arial" w:cs="Arial"/>
          <w:sz w:val="24"/>
          <w:szCs w:val="24"/>
        </w:rPr>
        <w:t xml:space="preserve">Focus on the considerations and priorities that apply to your program idea. </w:t>
      </w:r>
    </w:p>
    <w:p w14:paraId="0C243098" w14:textId="310A2E58" w:rsidR="005B0A77" w:rsidRPr="009C010F" w:rsidRDefault="005B0A77" w:rsidP="00342BA1">
      <w:pPr>
        <w:numPr>
          <w:ilvl w:val="0"/>
          <w:numId w:val="36"/>
        </w:numPr>
        <w:tabs>
          <w:tab w:val="num" w:pos="360"/>
        </w:tabs>
        <w:overflowPunct/>
        <w:autoSpaceDE/>
        <w:autoSpaceDN/>
        <w:adjustRightInd/>
        <w:spacing w:before="0"/>
        <w:ind w:left="360"/>
        <w:textAlignment w:val="auto"/>
        <w:rPr>
          <w:rFonts w:ascii="Arial" w:hAnsi="Arial" w:cs="Arial"/>
          <w:sz w:val="24"/>
          <w:szCs w:val="24"/>
        </w:rPr>
      </w:pPr>
      <w:r w:rsidRPr="009C010F">
        <w:rPr>
          <w:rFonts w:ascii="Arial" w:hAnsi="Arial" w:cs="Arial"/>
          <w:b/>
          <w:sz w:val="24"/>
          <w:szCs w:val="24"/>
        </w:rPr>
        <w:t xml:space="preserve">Be clear and succinct. Answer the questions </w:t>
      </w:r>
      <w:r w:rsidR="002C3F19" w:rsidRPr="009C010F">
        <w:rPr>
          <w:rFonts w:ascii="Arial" w:hAnsi="Arial" w:cs="Arial"/>
          <w:b/>
          <w:sz w:val="24"/>
          <w:szCs w:val="24"/>
        </w:rPr>
        <w:t xml:space="preserve">asked </w:t>
      </w:r>
      <w:r w:rsidRPr="009C010F">
        <w:rPr>
          <w:rFonts w:ascii="Arial" w:hAnsi="Arial" w:cs="Arial"/>
          <w:b/>
          <w:sz w:val="24"/>
          <w:szCs w:val="24"/>
        </w:rPr>
        <w:t xml:space="preserve">– don’t waste space on information that is tangential.  </w:t>
      </w:r>
      <w:r w:rsidRPr="009C010F">
        <w:rPr>
          <w:rFonts w:ascii="Arial" w:hAnsi="Arial" w:cs="Arial"/>
          <w:sz w:val="24"/>
          <w:szCs w:val="24"/>
        </w:rPr>
        <w:t>Reviewers are interested in learning precisely how your project responds to the selection criteria presented. They want answers to the questions asked, in the order in which they are asked, and without distracting stories or unrelated data. Use local not national data.</w:t>
      </w:r>
    </w:p>
    <w:p w14:paraId="6368F09D" w14:textId="77777777" w:rsidR="001A0EEC" w:rsidRPr="009C010F" w:rsidRDefault="005B0A77" w:rsidP="00342BA1">
      <w:pPr>
        <w:numPr>
          <w:ilvl w:val="0"/>
          <w:numId w:val="36"/>
        </w:numPr>
        <w:tabs>
          <w:tab w:val="num" w:pos="360"/>
        </w:tabs>
        <w:overflowPunct/>
        <w:autoSpaceDE/>
        <w:autoSpaceDN/>
        <w:adjustRightInd/>
        <w:spacing w:before="0"/>
        <w:ind w:left="360"/>
        <w:textAlignment w:val="auto"/>
        <w:rPr>
          <w:rFonts w:ascii="Arial" w:hAnsi="Arial" w:cs="Arial"/>
          <w:sz w:val="24"/>
          <w:szCs w:val="24"/>
        </w:rPr>
      </w:pPr>
      <w:r w:rsidRPr="009C010F">
        <w:rPr>
          <w:rFonts w:ascii="Arial" w:hAnsi="Arial" w:cs="Arial"/>
          <w:b/>
          <w:sz w:val="24"/>
          <w:szCs w:val="24"/>
        </w:rPr>
        <w:t xml:space="preserve">Explain how. Provide detail. </w:t>
      </w:r>
      <w:r w:rsidRPr="009C010F">
        <w:rPr>
          <w:rFonts w:ascii="Arial" w:hAnsi="Arial" w:cs="Arial"/>
          <w:sz w:val="24"/>
          <w:szCs w:val="24"/>
        </w:rPr>
        <w:t xml:space="preserve">Avoid simply stating that the criteria will be met. </w:t>
      </w:r>
    </w:p>
    <w:p w14:paraId="4BE3961E" w14:textId="60B2855E" w:rsidR="005B0A77" w:rsidRPr="009C010F" w:rsidRDefault="005B0A77" w:rsidP="00342BA1">
      <w:pPr>
        <w:numPr>
          <w:ilvl w:val="0"/>
          <w:numId w:val="36"/>
        </w:numPr>
        <w:tabs>
          <w:tab w:val="num" w:pos="360"/>
        </w:tabs>
        <w:overflowPunct/>
        <w:autoSpaceDE/>
        <w:autoSpaceDN/>
        <w:adjustRightInd/>
        <w:spacing w:before="0"/>
        <w:ind w:left="360"/>
        <w:textAlignment w:val="auto"/>
        <w:rPr>
          <w:rFonts w:ascii="Arial" w:hAnsi="Arial" w:cs="Arial"/>
          <w:sz w:val="24"/>
          <w:szCs w:val="24"/>
        </w:rPr>
      </w:pPr>
      <w:r w:rsidRPr="009C010F">
        <w:rPr>
          <w:rFonts w:ascii="Arial" w:hAnsi="Arial" w:cs="Arial"/>
          <w:b/>
          <w:sz w:val="24"/>
          <w:szCs w:val="24"/>
        </w:rPr>
        <w:t xml:space="preserve">Don’t make assumptions. </w:t>
      </w:r>
      <w:r w:rsidRPr="009C010F">
        <w:rPr>
          <w:rFonts w:ascii="Arial" w:hAnsi="Arial" w:cs="Arial"/>
          <w:sz w:val="24"/>
          <w:szCs w:val="24"/>
        </w:rPr>
        <w:t xml:space="preserve">Do not assume proposal reviewers know anything about your organization, its programs, the geographic area you intend to serve, the local issues, your partners, or your beneficiaries. </w:t>
      </w:r>
      <w:r w:rsidR="002C3F19" w:rsidRPr="009C010F">
        <w:rPr>
          <w:rFonts w:ascii="Arial" w:hAnsi="Arial" w:cs="Arial"/>
          <w:sz w:val="24"/>
          <w:szCs w:val="24"/>
        </w:rPr>
        <w:t>Explain</w:t>
      </w:r>
      <w:r w:rsidRPr="009C010F">
        <w:rPr>
          <w:rFonts w:ascii="Arial" w:hAnsi="Arial" w:cs="Arial"/>
          <w:sz w:val="24"/>
          <w:szCs w:val="24"/>
        </w:rPr>
        <w:t xml:space="preserve"> acronyms</w:t>
      </w:r>
      <w:r w:rsidR="002C3F19" w:rsidRPr="009C010F">
        <w:rPr>
          <w:rFonts w:ascii="Arial" w:hAnsi="Arial" w:cs="Arial"/>
          <w:sz w:val="24"/>
          <w:szCs w:val="24"/>
        </w:rPr>
        <w:t xml:space="preserve"> the first time used to avoid confusion. A rather famous example is the Commission’s legal initials, MCCS, are also used by the Maine Community College System (MCCS)</w:t>
      </w:r>
      <w:r w:rsidRPr="009C010F">
        <w:rPr>
          <w:rFonts w:ascii="Arial" w:hAnsi="Arial" w:cs="Arial"/>
          <w:sz w:val="24"/>
          <w:szCs w:val="24"/>
        </w:rPr>
        <w:t>.</w:t>
      </w:r>
    </w:p>
    <w:p w14:paraId="7502E9FE" w14:textId="77777777" w:rsidR="005B0A77" w:rsidRPr="009C010F" w:rsidRDefault="005B0A77" w:rsidP="00342BA1">
      <w:pPr>
        <w:numPr>
          <w:ilvl w:val="0"/>
          <w:numId w:val="36"/>
        </w:numPr>
        <w:tabs>
          <w:tab w:val="num" w:pos="360"/>
        </w:tabs>
        <w:overflowPunct/>
        <w:autoSpaceDE/>
        <w:autoSpaceDN/>
        <w:adjustRightInd/>
        <w:spacing w:before="0"/>
        <w:ind w:left="360"/>
        <w:textAlignment w:val="auto"/>
        <w:rPr>
          <w:rFonts w:ascii="Arial" w:hAnsi="Arial" w:cs="Arial"/>
          <w:sz w:val="24"/>
          <w:szCs w:val="24"/>
        </w:rPr>
      </w:pPr>
      <w:r w:rsidRPr="009C010F">
        <w:rPr>
          <w:rFonts w:ascii="Arial" w:hAnsi="Arial" w:cs="Arial"/>
          <w:b/>
          <w:sz w:val="24"/>
          <w:szCs w:val="24"/>
        </w:rPr>
        <w:t xml:space="preserve">Use an impartial proofreader. </w:t>
      </w:r>
      <w:r w:rsidRPr="009C010F">
        <w:rPr>
          <w:rFonts w:ascii="Arial" w:hAnsi="Arial" w:cs="Arial"/>
          <w:sz w:val="24"/>
          <w:szCs w:val="24"/>
        </w:rPr>
        <w:t>Before you submit your application, let someone who is completely unfamiliar with your project read the selection criteria and critique your project narrative.</w:t>
      </w:r>
      <w:r w:rsidRPr="002E64E0">
        <w:rPr>
          <w:rFonts w:ascii="Arial" w:hAnsi="Arial" w:cs="Arial"/>
          <w:iCs/>
          <w:color w:val="000000"/>
          <w:sz w:val="24"/>
          <w:szCs w:val="24"/>
        </w:rPr>
        <w:t xml:space="preserve"> </w:t>
      </w:r>
    </w:p>
    <w:p w14:paraId="0BD7A119" w14:textId="77777777" w:rsidR="005B0A77" w:rsidRPr="009C010F" w:rsidRDefault="005B0A77" w:rsidP="00342BA1">
      <w:pPr>
        <w:numPr>
          <w:ilvl w:val="0"/>
          <w:numId w:val="36"/>
        </w:numPr>
        <w:tabs>
          <w:tab w:val="num" w:pos="360"/>
        </w:tabs>
        <w:overflowPunct/>
        <w:spacing w:before="0"/>
        <w:ind w:left="360"/>
        <w:textAlignment w:val="auto"/>
        <w:rPr>
          <w:rFonts w:ascii="Arial" w:hAnsi="Arial" w:cs="Arial"/>
          <w:sz w:val="24"/>
          <w:szCs w:val="24"/>
        </w:rPr>
      </w:pPr>
      <w:r w:rsidRPr="009C010F">
        <w:rPr>
          <w:rFonts w:ascii="Arial" w:hAnsi="Arial" w:cs="Arial"/>
          <w:b/>
          <w:bCs/>
          <w:sz w:val="24"/>
          <w:szCs w:val="24"/>
        </w:rPr>
        <w:t xml:space="preserve">Follow the instructions and discuss each criterion in the order they are presented in the instructions. </w:t>
      </w:r>
      <w:r w:rsidRPr="009C010F">
        <w:rPr>
          <w:rFonts w:ascii="Arial" w:hAnsi="Arial" w:cs="Arial"/>
          <w:sz w:val="24"/>
          <w:szCs w:val="24"/>
        </w:rPr>
        <w:t>Use headings to differentiate narrative sections according to the criteria.</w:t>
      </w:r>
    </w:p>
    <w:p w14:paraId="6A4BFE3E" w14:textId="48132791" w:rsidR="005B0A77" w:rsidRPr="009C010F" w:rsidRDefault="005B0A77" w:rsidP="00342BA1">
      <w:pPr>
        <w:pStyle w:val="BodyText"/>
        <w:numPr>
          <w:ilvl w:val="0"/>
          <w:numId w:val="36"/>
        </w:numPr>
        <w:tabs>
          <w:tab w:val="clear" w:pos="720"/>
          <w:tab w:val="left" w:pos="360"/>
          <w:tab w:val="num" w:pos="810"/>
        </w:tabs>
        <w:spacing w:before="0"/>
        <w:ind w:left="360"/>
        <w:rPr>
          <w:rFonts w:ascii="Arial" w:hAnsi="Arial" w:cs="Arial"/>
          <w:sz w:val="24"/>
          <w:szCs w:val="24"/>
        </w:rPr>
      </w:pPr>
      <w:bookmarkStart w:id="301" w:name="_Hlk128406753"/>
      <w:r w:rsidRPr="009C010F">
        <w:rPr>
          <w:rFonts w:ascii="Arial" w:hAnsi="Arial" w:cs="Arial"/>
          <w:b/>
          <w:sz w:val="24"/>
          <w:szCs w:val="24"/>
        </w:rPr>
        <w:t>Prepare and save your application first as a word processing document</w:t>
      </w:r>
      <w:r w:rsidRPr="009C010F">
        <w:rPr>
          <w:rFonts w:ascii="Arial" w:hAnsi="Arial" w:cs="Arial"/>
          <w:sz w:val="24"/>
          <w:szCs w:val="24"/>
        </w:rPr>
        <w:t xml:space="preserve"> prior to uploading it into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Then, copy and paste the </w:t>
      </w:r>
      <w:r w:rsidR="0089272A" w:rsidRPr="009C010F">
        <w:rPr>
          <w:rFonts w:ascii="Arial" w:hAnsi="Arial" w:cs="Arial"/>
          <w:sz w:val="24"/>
          <w:szCs w:val="24"/>
        </w:rPr>
        <w:t>text</w:t>
      </w:r>
      <w:r w:rsidRPr="009C010F">
        <w:rPr>
          <w:rFonts w:ascii="Arial" w:hAnsi="Arial" w:cs="Arial"/>
          <w:sz w:val="24"/>
          <w:szCs w:val="24"/>
        </w:rPr>
        <w:t xml:space="preserve"> into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w:t>
      </w:r>
      <w:r w:rsidR="0089272A" w:rsidRPr="009C010F">
        <w:rPr>
          <w:rFonts w:ascii="Arial" w:hAnsi="Arial" w:cs="Arial"/>
          <w:sz w:val="24"/>
          <w:szCs w:val="24"/>
        </w:rPr>
        <w:t xml:space="preserve">Finally, print out the </w:t>
      </w:r>
      <w:proofErr w:type="spellStart"/>
      <w:r w:rsidR="0089272A" w:rsidRPr="009C010F">
        <w:rPr>
          <w:rFonts w:ascii="Arial" w:hAnsi="Arial" w:cs="Arial"/>
          <w:sz w:val="24"/>
          <w:szCs w:val="24"/>
        </w:rPr>
        <w:t>eGrants</w:t>
      </w:r>
      <w:proofErr w:type="spellEnd"/>
      <w:r w:rsidR="0089272A" w:rsidRPr="009C010F">
        <w:rPr>
          <w:rFonts w:ascii="Arial" w:hAnsi="Arial" w:cs="Arial"/>
          <w:sz w:val="24"/>
          <w:szCs w:val="24"/>
        </w:rPr>
        <w:t xml:space="preserve"> narrative to ensure all text made it into the system and the page limit has not been exceeded. </w:t>
      </w:r>
      <w:r w:rsidR="006C5561" w:rsidRPr="009C010F">
        <w:rPr>
          <w:rFonts w:ascii="Arial" w:hAnsi="Arial" w:cs="Arial"/>
          <w:sz w:val="24"/>
          <w:szCs w:val="24"/>
        </w:rPr>
        <w:t xml:space="preserve">The text in </w:t>
      </w:r>
      <w:proofErr w:type="spellStart"/>
      <w:r w:rsidR="006C5561" w:rsidRPr="009C010F">
        <w:rPr>
          <w:rFonts w:ascii="Arial" w:hAnsi="Arial" w:cs="Arial"/>
          <w:sz w:val="24"/>
          <w:szCs w:val="24"/>
        </w:rPr>
        <w:t>eGrants</w:t>
      </w:r>
      <w:proofErr w:type="spellEnd"/>
      <w:r w:rsidR="006C5561" w:rsidRPr="009C010F">
        <w:rPr>
          <w:rFonts w:ascii="Arial" w:hAnsi="Arial" w:cs="Arial"/>
          <w:sz w:val="24"/>
          <w:szCs w:val="24"/>
        </w:rPr>
        <w:t xml:space="preserve"> will print as if it is double spaced.</w:t>
      </w:r>
    </w:p>
    <w:p w14:paraId="00657947" w14:textId="24DACCA1" w:rsidR="005B0A77" w:rsidRPr="009C010F" w:rsidRDefault="005B0A77" w:rsidP="00342BA1">
      <w:pPr>
        <w:pStyle w:val="Body"/>
        <w:numPr>
          <w:ilvl w:val="0"/>
          <w:numId w:val="36"/>
        </w:numPr>
        <w:tabs>
          <w:tab w:val="clear" w:pos="720"/>
          <w:tab w:val="left" w:pos="360"/>
        </w:tabs>
        <w:spacing w:before="0"/>
        <w:ind w:left="360"/>
        <w:rPr>
          <w:rFonts w:ascii="Arial" w:hAnsi="Arial" w:cs="Arial"/>
          <w:strike/>
          <w:sz w:val="24"/>
          <w:szCs w:val="24"/>
        </w:rPr>
      </w:pPr>
      <w:r w:rsidRPr="009C010F">
        <w:rPr>
          <w:rFonts w:ascii="Arial" w:hAnsi="Arial" w:cs="Arial"/>
          <w:b/>
          <w:sz w:val="24"/>
          <w:szCs w:val="24"/>
        </w:rPr>
        <w:t xml:space="preserve">Enter narrative text into </w:t>
      </w:r>
      <w:proofErr w:type="spellStart"/>
      <w:r w:rsidRPr="009C010F">
        <w:rPr>
          <w:rFonts w:ascii="Arial" w:hAnsi="Arial" w:cs="Arial"/>
          <w:b/>
          <w:sz w:val="24"/>
          <w:szCs w:val="24"/>
        </w:rPr>
        <w:t>eGrants</w:t>
      </w:r>
      <w:proofErr w:type="spellEnd"/>
      <w:r w:rsidRPr="009C010F">
        <w:rPr>
          <w:rFonts w:ascii="Arial" w:hAnsi="Arial" w:cs="Arial"/>
          <w:b/>
          <w:sz w:val="24"/>
          <w:szCs w:val="24"/>
        </w:rPr>
        <w:t xml:space="preserve"> at least one week before the submission deadline.</w:t>
      </w:r>
      <w:r w:rsidRPr="009C010F">
        <w:rPr>
          <w:rFonts w:ascii="Arial" w:hAnsi="Arial" w:cs="Arial"/>
          <w:sz w:val="24"/>
          <w:szCs w:val="24"/>
        </w:rPr>
        <w:t xml:space="preserve"> All applicants are strongly urged to leave plenty of time for entering narrative and budget into the </w:t>
      </w:r>
      <w:proofErr w:type="spellStart"/>
      <w:r w:rsidRPr="009C010F">
        <w:rPr>
          <w:rFonts w:ascii="Arial" w:hAnsi="Arial" w:cs="Arial"/>
          <w:sz w:val="24"/>
          <w:szCs w:val="24"/>
        </w:rPr>
        <w:t>eGrant</w:t>
      </w:r>
      <w:proofErr w:type="spellEnd"/>
      <w:r w:rsidRPr="009C010F">
        <w:rPr>
          <w:rFonts w:ascii="Arial" w:hAnsi="Arial" w:cs="Arial"/>
          <w:sz w:val="24"/>
          <w:szCs w:val="24"/>
        </w:rPr>
        <w:t xml:space="preserve"> system.  </w:t>
      </w:r>
    </w:p>
    <w:p w14:paraId="4FEA49B8" w14:textId="7138AF4E" w:rsidR="005B0A77" w:rsidRPr="009C010F" w:rsidRDefault="005B0A77" w:rsidP="00342BA1">
      <w:pPr>
        <w:pStyle w:val="BodyText"/>
        <w:numPr>
          <w:ilvl w:val="0"/>
          <w:numId w:val="36"/>
        </w:numPr>
        <w:tabs>
          <w:tab w:val="clear" w:pos="720"/>
          <w:tab w:val="left" w:pos="360"/>
          <w:tab w:val="num" w:pos="810"/>
        </w:tabs>
        <w:spacing w:before="0"/>
        <w:ind w:left="360"/>
        <w:rPr>
          <w:rFonts w:ascii="Arial" w:hAnsi="Arial" w:cs="Arial"/>
          <w:sz w:val="24"/>
          <w:szCs w:val="24"/>
        </w:rPr>
      </w:pPr>
      <w:r w:rsidRPr="009C010F">
        <w:rPr>
          <w:rFonts w:ascii="Arial" w:hAnsi="Arial" w:cs="Arial"/>
          <w:b/>
          <w:sz w:val="24"/>
          <w:szCs w:val="24"/>
        </w:rPr>
        <w:t>Use only uppercase letters for all section headings</w:t>
      </w:r>
      <w:r w:rsidRPr="009C010F">
        <w:rPr>
          <w:rFonts w:ascii="Arial" w:hAnsi="Arial" w:cs="Arial"/>
          <w:sz w:val="24"/>
          <w:szCs w:val="24"/>
        </w:rPr>
        <w:t xml:space="preserve">.  </w:t>
      </w:r>
      <w:r w:rsidR="0089272A" w:rsidRPr="009C010F">
        <w:rPr>
          <w:rFonts w:ascii="Arial" w:hAnsi="Arial" w:cs="Arial"/>
          <w:sz w:val="24"/>
          <w:szCs w:val="24"/>
        </w:rPr>
        <w:t xml:space="preserve">Because </w:t>
      </w:r>
      <w:proofErr w:type="spellStart"/>
      <w:r w:rsidR="0089272A" w:rsidRPr="009C010F">
        <w:rPr>
          <w:rFonts w:ascii="Arial" w:hAnsi="Arial" w:cs="Arial"/>
          <w:sz w:val="24"/>
          <w:szCs w:val="24"/>
        </w:rPr>
        <w:t>eGrants</w:t>
      </w:r>
      <w:proofErr w:type="spellEnd"/>
      <w:r w:rsidR="0089272A" w:rsidRPr="009C010F">
        <w:rPr>
          <w:rFonts w:ascii="Arial" w:hAnsi="Arial" w:cs="Arial"/>
          <w:sz w:val="24"/>
          <w:szCs w:val="24"/>
        </w:rPr>
        <w:t xml:space="preserve"> is a web database, it does not recognize text formatting. </w:t>
      </w:r>
      <w:r w:rsidRPr="009C010F">
        <w:rPr>
          <w:rFonts w:ascii="Arial" w:hAnsi="Arial" w:cs="Arial"/>
          <w:sz w:val="24"/>
          <w:szCs w:val="24"/>
        </w:rPr>
        <w:t xml:space="preserve">Bold </w:t>
      </w:r>
      <w:r w:rsidR="001752A3" w:rsidRPr="009C010F">
        <w:rPr>
          <w:rFonts w:ascii="Arial" w:hAnsi="Arial" w:cs="Arial"/>
          <w:sz w:val="24"/>
          <w:szCs w:val="24"/>
        </w:rPr>
        <w:t>text</w:t>
      </w:r>
      <w:r w:rsidRPr="009C010F">
        <w:rPr>
          <w:rFonts w:ascii="Arial" w:hAnsi="Arial" w:cs="Arial"/>
          <w:sz w:val="24"/>
          <w:szCs w:val="24"/>
        </w:rPr>
        <w:t xml:space="preserve">, bullets, underlines, or other types of text </w:t>
      </w:r>
      <w:r w:rsidRPr="009C010F">
        <w:rPr>
          <w:rFonts w:ascii="Arial" w:hAnsi="Arial" w:cs="Arial"/>
          <w:sz w:val="24"/>
          <w:szCs w:val="24"/>
        </w:rPr>
        <w:lastRenderedPageBreak/>
        <w:t xml:space="preserve">formatting as well as charts, diagrams, and tables DO NOT copy into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Do not use any of these in your application. </w:t>
      </w:r>
    </w:p>
    <w:bookmarkEnd w:id="301"/>
    <w:p w14:paraId="6A1B0922" w14:textId="77777777" w:rsidR="005B0A77" w:rsidRPr="009C010F" w:rsidRDefault="005B0A77" w:rsidP="005B0A77">
      <w:pPr>
        <w:pStyle w:val="Heading4"/>
        <w:spacing w:before="120" w:after="120"/>
        <w:rPr>
          <w:rFonts w:ascii="Arial" w:hAnsi="Arial" w:cs="Arial"/>
          <w:szCs w:val="24"/>
        </w:rPr>
      </w:pPr>
      <w:r w:rsidRPr="009C010F">
        <w:rPr>
          <w:rFonts w:ascii="Arial" w:hAnsi="Arial" w:cs="Arial"/>
          <w:szCs w:val="24"/>
        </w:rPr>
        <w:t>Application Page Limitations</w:t>
      </w:r>
    </w:p>
    <w:p w14:paraId="2A3A5E28" w14:textId="0A2CDC37" w:rsidR="005B0A77" w:rsidRPr="009C010F" w:rsidRDefault="0089272A" w:rsidP="00342BA1">
      <w:pPr>
        <w:pStyle w:val="BodyText"/>
        <w:numPr>
          <w:ilvl w:val="0"/>
          <w:numId w:val="36"/>
        </w:numPr>
        <w:tabs>
          <w:tab w:val="clear" w:pos="720"/>
          <w:tab w:val="clear" w:pos="1440"/>
          <w:tab w:val="left" w:pos="450"/>
        </w:tabs>
        <w:spacing w:before="0"/>
        <w:ind w:left="360"/>
        <w:rPr>
          <w:rFonts w:ascii="Arial" w:hAnsi="Arial" w:cs="Arial"/>
          <w:sz w:val="24"/>
          <w:szCs w:val="24"/>
        </w:rPr>
      </w:pPr>
      <w:r w:rsidRPr="009C010F">
        <w:rPr>
          <w:rFonts w:ascii="Arial" w:hAnsi="Arial" w:cs="Arial"/>
          <w:b/>
          <w:sz w:val="24"/>
          <w:szCs w:val="24"/>
        </w:rPr>
        <w:t xml:space="preserve">Maximum page limit for Narratives is </w:t>
      </w:r>
      <w:r w:rsidR="005B0A77" w:rsidRPr="009C010F">
        <w:rPr>
          <w:rFonts w:ascii="Arial" w:hAnsi="Arial" w:cs="Arial"/>
          <w:b/>
          <w:sz w:val="24"/>
          <w:szCs w:val="24"/>
        </w:rPr>
        <w:t>1</w:t>
      </w:r>
      <w:r w:rsidR="002C3F19" w:rsidRPr="009C010F">
        <w:rPr>
          <w:rFonts w:ascii="Arial" w:hAnsi="Arial" w:cs="Arial"/>
          <w:b/>
          <w:sz w:val="24"/>
          <w:szCs w:val="24"/>
        </w:rPr>
        <w:t>5</w:t>
      </w:r>
      <w:r w:rsidR="005B0A77" w:rsidRPr="009C010F">
        <w:rPr>
          <w:rFonts w:ascii="Arial" w:hAnsi="Arial" w:cs="Arial"/>
          <w:sz w:val="24"/>
          <w:szCs w:val="24"/>
        </w:rPr>
        <w:t xml:space="preserve"> </w:t>
      </w:r>
      <w:r w:rsidR="005B0A77" w:rsidRPr="009C010F">
        <w:rPr>
          <w:rFonts w:ascii="Arial" w:hAnsi="Arial" w:cs="Arial"/>
          <w:b/>
          <w:bCs/>
          <w:sz w:val="24"/>
          <w:szCs w:val="24"/>
        </w:rPr>
        <w:t xml:space="preserve">pages. </w:t>
      </w:r>
      <w:bookmarkStart w:id="302" w:name="_Hlk128406822"/>
      <w:r w:rsidR="005B0A77" w:rsidRPr="009C010F">
        <w:rPr>
          <w:rFonts w:ascii="Arial" w:hAnsi="Arial" w:cs="Arial"/>
          <w:bCs/>
          <w:sz w:val="24"/>
          <w:szCs w:val="24"/>
        </w:rPr>
        <w:t xml:space="preserve">Sections included in this page count are SF424 </w:t>
      </w:r>
      <w:proofErr w:type="spellStart"/>
      <w:r w:rsidR="005B0A77" w:rsidRPr="009C010F">
        <w:rPr>
          <w:rFonts w:ascii="Arial" w:hAnsi="Arial" w:cs="Arial"/>
          <w:bCs/>
          <w:sz w:val="24"/>
          <w:szCs w:val="24"/>
        </w:rPr>
        <w:t>Facesheet</w:t>
      </w:r>
      <w:proofErr w:type="spellEnd"/>
      <w:r w:rsidR="005B0A77" w:rsidRPr="009C010F">
        <w:rPr>
          <w:rFonts w:ascii="Arial" w:hAnsi="Arial" w:cs="Arial"/>
          <w:bCs/>
          <w:sz w:val="24"/>
          <w:szCs w:val="24"/>
        </w:rPr>
        <w:t>, the Executive Summary, Program Design, Organizational Capa</w:t>
      </w:r>
      <w:r w:rsidR="0020015C" w:rsidRPr="009C010F">
        <w:rPr>
          <w:rFonts w:ascii="Arial" w:hAnsi="Arial" w:cs="Arial"/>
          <w:bCs/>
          <w:sz w:val="24"/>
          <w:szCs w:val="24"/>
        </w:rPr>
        <w:t>bili</w:t>
      </w:r>
      <w:r w:rsidR="005B0A77" w:rsidRPr="009C010F">
        <w:rPr>
          <w:rFonts w:ascii="Arial" w:hAnsi="Arial" w:cs="Arial"/>
          <w:bCs/>
          <w:sz w:val="24"/>
          <w:szCs w:val="24"/>
        </w:rPr>
        <w:t>ty, and Cost Effectiveness and Budget Adequacy sections</w:t>
      </w:r>
      <w:r w:rsidR="005B0A77" w:rsidRPr="009C010F">
        <w:rPr>
          <w:rFonts w:ascii="Arial" w:hAnsi="Arial" w:cs="Arial"/>
          <w:b/>
          <w:bCs/>
          <w:sz w:val="24"/>
          <w:szCs w:val="24"/>
        </w:rPr>
        <w:t xml:space="preserve"> as the pages print out from </w:t>
      </w:r>
      <w:proofErr w:type="spellStart"/>
      <w:r w:rsidR="005B0A77" w:rsidRPr="009C010F">
        <w:rPr>
          <w:rFonts w:ascii="Arial" w:hAnsi="Arial" w:cs="Arial"/>
          <w:b/>
          <w:bCs/>
          <w:sz w:val="24"/>
          <w:szCs w:val="24"/>
        </w:rPr>
        <w:t>eGrants</w:t>
      </w:r>
      <w:proofErr w:type="spellEnd"/>
      <w:r w:rsidR="005B0A77" w:rsidRPr="009C010F">
        <w:rPr>
          <w:rFonts w:ascii="Arial" w:hAnsi="Arial" w:cs="Arial"/>
          <w:b/>
          <w:bCs/>
          <w:sz w:val="24"/>
          <w:szCs w:val="24"/>
        </w:rPr>
        <w:t xml:space="preserve">. </w:t>
      </w:r>
      <w:r w:rsidR="005B0A77" w:rsidRPr="009C010F">
        <w:rPr>
          <w:rFonts w:ascii="Arial" w:hAnsi="Arial" w:cs="Arial"/>
          <w:bCs/>
          <w:sz w:val="24"/>
          <w:szCs w:val="24"/>
        </w:rPr>
        <w:t>To check the length, go to Review menu and use “View/Print” option.</w:t>
      </w:r>
      <w:bookmarkEnd w:id="302"/>
    </w:p>
    <w:p w14:paraId="7608CD58" w14:textId="21B987D3" w:rsidR="002C3F19" w:rsidRPr="009C010F" w:rsidRDefault="002C3F19" w:rsidP="00342BA1">
      <w:pPr>
        <w:pStyle w:val="BodyText"/>
        <w:numPr>
          <w:ilvl w:val="0"/>
          <w:numId w:val="36"/>
        </w:numPr>
        <w:tabs>
          <w:tab w:val="clear" w:pos="720"/>
          <w:tab w:val="clear" w:pos="1440"/>
          <w:tab w:val="left" w:pos="450"/>
        </w:tabs>
        <w:spacing w:before="0"/>
        <w:ind w:left="360"/>
        <w:rPr>
          <w:rFonts w:ascii="Arial" w:hAnsi="Arial" w:cs="Arial"/>
          <w:sz w:val="24"/>
          <w:szCs w:val="24"/>
        </w:rPr>
      </w:pPr>
      <w:bookmarkStart w:id="303" w:name="_Hlk128406844"/>
      <w:r w:rsidRPr="009C010F">
        <w:rPr>
          <w:rFonts w:ascii="Arial" w:hAnsi="Arial" w:cs="Arial"/>
          <w:bCs/>
          <w:sz w:val="24"/>
          <w:szCs w:val="24"/>
        </w:rPr>
        <w:t>You are not required to use all 15 pages, that is just the maximum length.</w:t>
      </w:r>
      <w:bookmarkEnd w:id="303"/>
    </w:p>
    <w:p w14:paraId="1C3AE13A" w14:textId="77777777" w:rsidR="005B0A77" w:rsidRPr="009C010F" w:rsidRDefault="005B0A77" w:rsidP="00342BA1">
      <w:pPr>
        <w:pStyle w:val="BodyText"/>
        <w:numPr>
          <w:ilvl w:val="0"/>
          <w:numId w:val="36"/>
        </w:numPr>
        <w:tabs>
          <w:tab w:val="clear" w:pos="720"/>
          <w:tab w:val="clear" w:pos="1440"/>
          <w:tab w:val="left" w:pos="450"/>
        </w:tabs>
        <w:spacing w:before="0"/>
        <w:ind w:left="360"/>
        <w:rPr>
          <w:rFonts w:ascii="Arial" w:hAnsi="Arial" w:cs="Arial"/>
          <w:sz w:val="24"/>
          <w:szCs w:val="24"/>
        </w:rPr>
      </w:pPr>
      <w:bookmarkStart w:id="304" w:name="_Hlk128406888"/>
      <w:r w:rsidRPr="009C010F">
        <w:rPr>
          <w:rFonts w:ascii="Arial" w:hAnsi="Arial" w:cs="Arial"/>
          <w:bCs/>
          <w:sz w:val="24"/>
          <w:szCs w:val="24"/>
        </w:rPr>
        <w:t xml:space="preserve">This limit </w:t>
      </w:r>
      <w:r w:rsidRPr="009C010F">
        <w:rPr>
          <w:rFonts w:ascii="Arial" w:hAnsi="Arial" w:cs="Arial"/>
          <w:b/>
          <w:bCs/>
          <w:sz w:val="24"/>
          <w:szCs w:val="24"/>
          <w:u w:val="single"/>
        </w:rPr>
        <w:t>does not include</w:t>
      </w:r>
      <w:r w:rsidRPr="009C010F">
        <w:rPr>
          <w:rFonts w:ascii="Arial" w:hAnsi="Arial" w:cs="Arial"/>
          <w:bCs/>
          <w:sz w:val="24"/>
          <w:szCs w:val="24"/>
        </w:rPr>
        <w:t xml:space="preserve"> the Evaluation Summary and Plan narrative, Logic Model, Budget, Performance Measures, nor </w:t>
      </w:r>
      <w:r w:rsidRPr="009C010F">
        <w:rPr>
          <w:rFonts w:ascii="Arial" w:hAnsi="Arial" w:cs="Arial"/>
          <w:bCs/>
          <w:sz w:val="24"/>
          <w:szCs w:val="24"/>
          <w:u w:val="single"/>
        </w:rPr>
        <w:t>required</w:t>
      </w:r>
      <w:r w:rsidRPr="009C010F">
        <w:rPr>
          <w:rFonts w:ascii="Arial" w:hAnsi="Arial" w:cs="Arial"/>
          <w:bCs/>
          <w:sz w:val="24"/>
          <w:szCs w:val="24"/>
        </w:rPr>
        <w:t xml:space="preserve"> supplementary hard copy materials. Do not submit items not required, they will not be considered or returned</w:t>
      </w:r>
      <w:bookmarkEnd w:id="304"/>
      <w:r w:rsidRPr="009C010F">
        <w:rPr>
          <w:rFonts w:ascii="Arial" w:hAnsi="Arial" w:cs="Arial"/>
          <w:bCs/>
          <w:sz w:val="24"/>
          <w:szCs w:val="24"/>
        </w:rPr>
        <w:t>.</w:t>
      </w:r>
    </w:p>
    <w:p w14:paraId="19DF267E" w14:textId="102A1F14" w:rsidR="005B0A77" w:rsidRPr="009C010F" w:rsidRDefault="005B0A77" w:rsidP="00342BA1">
      <w:pPr>
        <w:pStyle w:val="BodyText"/>
        <w:numPr>
          <w:ilvl w:val="0"/>
          <w:numId w:val="36"/>
        </w:numPr>
        <w:tabs>
          <w:tab w:val="clear" w:pos="720"/>
          <w:tab w:val="clear" w:pos="1440"/>
          <w:tab w:val="left" w:pos="450"/>
        </w:tabs>
        <w:spacing w:before="0"/>
        <w:ind w:left="360"/>
        <w:rPr>
          <w:rFonts w:ascii="Arial" w:hAnsi="Arial" w:cs="Arial"/>
          <w:sz w:val="24"/>
          <w:szCs w:val="24"/>
        </w:rPr>
      </w:pPr>
      <w:r w:rsidRPr="009C010F">
        <w:rPr>
          <w:rFonts w:ascii="Arial" w:hAnsi="Arial" w:cs="Arial"/>
          <w:bCs/>
          <w:sz w:val="24"/>
          <w:szCs w:val="24"/>
        </w:rPr>
        <w:t xml:space="preserve">The Logic Model </w:t>
      </w:r>
      <w:r w:rsidR="001A0EEC" w:rsidRPr="009C010F">
        <w:rPr>
          <w:rFonts w:ascii="Arial" w:hAnsi="Arial" w:cs="Arial"/>
          <w:bCs/>
          <w:sz w:val="24"/>
          <w:szCs w:val="24"/>
        </w:rPr>
        <w:t xml:space="preserve">and the </w:t>
      </w:r>
      <w:r w:rsidRPr="009C010F">
        <w:rPr>
          <w:rFonts w:ascii="Arial" w:hAnsi="Arial" w:cs="Arial"/>
          <w:bCs/>
          <w:sz w:val="24"/>
          <w:szCs w:val="24"/>
        </w:rPr>
        <w:t xml:space="preserve">Evaluation Summary and Plan field </w:t>
      </w:r>
      <w:r w:rsidR="001A0EEC" w:rsidRPr="009C010F">
        <w:rPr>
          <w:rFonts w:ascii="Arial" w:hAnsi="Arial" w:cs="Arial"/>
          <w:bCs/>
          <w:sz w:val="24"/>
          <w:szCs w:val="24"/>
        </w:rPr>
        <w:t xml:space="preserve">should print out as single pages since they are not required but </w:t>
      </w:r>
      <w:r w:rsidR="0020015C" w:rsidRPr="009C010F">
        <w:rPr>
          <w:rFonts w:ascii="Arial" w:hAnsi="Arial" w:cs="Arial"/>
          <w:bCs/>
          <w:sz w:val="24"/>
          <w:szCs w:val="24"/>
        </w:rPr>
        <w:t>cannot be removed from</w:t>
      </w:r>
      <w:r w:rsidR="001A0EEC" w:rsidRPr="009C010F">
        <w:rPr>
          <w:rFonts w:ascii="Arial" w:hAnsi="Arial" w:cs="Arial"/>
          <w:bCs/>
          <w:sz w:val="24"/>
          <w:szCs w:val="24"/>
        </w:rPr>
        <w:t xml:space="preserve"> the </w:t>
      </w:r>
      <w:r w:rsidR="0020015C" w:rsidRPr="009C010F">
        <w:rPr>
          <w:rFonts w:ascii="Arial" w:hAnsi="Arial" w:cs="Arial"/>
          <w:bCs/>
          <w:sz w:val="24"/>
          <w:szCs w:val="24"/>
        </w:rPr>
        <w:t>system</w:t>
      </w:r>
      <w:r w:rsidR="001A0EEC" w:rsidRPr="009C010F">
        <w:rPr>
          <w:rFonts w:ascii="Arial" w:hAnsi="Arial" w:cs="Arial"/>
          <w:bCs/>
          <w:sz w:val="24"/>
          <w:szCs w:val="24"/>
        </w:rPr>
        <w:t>.</w:t>
      </w:r>
    </w:p>
    <w:p w14:paraId="20D480FF" w14:textId="4ECF84F7" w:rsidR="005B0A77" w:rsidRPr="009C010F" w:rsidRDefault="0058761D" w:rsidP="00342BA1">
      <w:pPr>
        <w:pStyle w:val="BodyText"/>
        <w:numPr>
          <w:ilvl w:val="0"/>
          <w:numId w:val="36"/>
        </w:numPr>
        <w:tabs>
          <w:tab w:val="clear" w:pos="720"/>
          <w:tab w:val="clear" w:pos="1440"/>
          <w:tab w:val="left" w:pos="450"/>
        </w:tabs>
        <w:spacing w:before="0"/>
        <w:ind w:left="360"/>
        <w:rPr>
          <w:rFonts w:ascii="Arial" w:hAnsi="Arial" w:cs="Arial"/>
          <w:sz w:val="24"/>
          <w:szCs w:val="24"/>
        </w:rPr>
      </w:pPr>
      <w:r w:rsidRPr="009C010F">
        <w:rPr>
          <w:rFonts w:ascii="Arial" w:hAnsi="Arial" w:cs="Arial"/>
          <w:bCs/>
          <w:sz w:val="24"/>
          <w:szCs w:val="24"/>
        </w:rPr>
        <w:t>Narrative submitted on pages beyond 1</w:t>
      </w:r>
      <w:r w:rsidR="002C3F19" w:rsidRPr="009C010F">
        <w:rPr>
          <w:rFonts w:ascii="Arial" w:hAnsi="Arial" w:cs="Arial"/>
          <w:bCs/>
          <w:sz w:val="24"/>
          <w:szCs w:val="24"/>
        </w:rPr>
        <w:t>5</w:t>
      </w:r>
      <w:r w:rsidRPr="009C010F">
        <w:rPr>
          <w:rFonts w:ascii="Arial" w:hAnsi="Arial" w:cs="Arial"/>
          <w:bCs/>
          <w:sz w:val="24"/>
          <w:szCs w:val="24"/>
        </w:rPr>
        <w:t xml:space="preserve"> will be removed and not </w:t>
      </w:r>
      <w:r w:rsidR="005B0A77" w:rsidRPr="009C010F">
        <w:rPr>
          <w:rFonts w:ascii="Arial" w:hAnsi="Arial" w:cs="Arial"/>
          <w:bCs/>
          <w:sz w:val="24"/>
          <w:szCs w:val="24"/>
        </w:rPr>
        <w:t>consider</w:t>
      </w:r>
      <w:r w:rsidRPr="009C010F">
        <w:rPr>
          <w:rFonts w:ascii="Arial" w:hAnsi="Arial" w:cs="Arial"/>
          <w:bCs/>
          <w:sz w:val="24"/>
          <w:szCs w:val="24"/>
        </w:rPr>
        <w:t>ed by Reviewers</w:t>
      </w:r>
      <w:r w:rsidR="005B0A77" w:rsidRPr="009C010F">
        <w:rPr>
          <w:rFonts w:ascii="Arial" w:hAnsi="Arial" w:cs="Arial"/>
          <w:bCs/>
          <w:sz w:val="24"/>
          <w:szCs w:val="24"/>
        </w:rPr>
        <w:t xml:space="preserve">, even if </w:t>
      </w:r>
      <w:proofErr w:type="spellStart"/>
      <w:r w:rsidR="005B0A77" w:rsidRPr="009C010F">
        <w:rPr>
          <w:rFonts w:ascii="Arial" w:hAnsi="Arial" w:cs="Arial"/>
          <w:bCs/>
          <w:sz w:val="24"/>
          <w:szCs w:val="24"/>
        </w:rPr>
        <w:t>eGrants</w:t>
      </w:r>
      <w:proofErr w:type="spellEnd"/>
      <w:r w:rsidR="005B0A77" w:rsidRPr="009C010F">
        <w:rPr>
          <w:rFonts w:ascii="Arial" w:hAnsi="Arial" w:cs="Arial"/>
          <w:bCs/>
          <w:sz w:val="24"/>
          <w:szCs w:val="24"/>
        </w:rPr>
        <w:t xml:space="preserve"> allows you to enter and submit text over the limit.</w:t>
      </w:r>
    </w:p>
    <w:p w14:paraId="13658C95" w14:textId="01C5E1BE" w:rsidR="005B0A77" w:rsidRPr="009C010F" w:rsidRDefault="005B0A77" w:rsidP="00342BA1">
      <w:pPr>
        <w:pStyle w:val="BodyText"/>
        <w:numPr>
          <w:ilvl w:val="0"/>
          <w:numId w:val="36"/>
        </w:numPr>
        <w:tabs>
          <w:tab w:val="clear" w:pos="720"/>
          <w:tab w:val="clear" w:pos="1440"/>
          <w:tab w:val="left" w:pos="450"/>
        </w:tabs>
        <w:spacing w:before="0"/>
        <w:ind w:left="360"/>
        <w:rPr>
          <w:rFonts w:ascii="Arial" w:hAnsi="Arial" w:cs="Arial"/>
          <w:sz w:val="24"/>
          <w:szCs w:val="24"/>
        </w:rPr>
      </w:pPr>
      <w:r w:rsidRPr="009C010F">
        <w:rPr>
          <w:rFonts w:ascii="Arial" w:hAnsi="Arial" w:cs="Arial"/>
          <w:bCs/>
          <w:i/>
          <w:sz w:val="24"/>
          <w:szCs w:val="24"/>
        </w:rPr>
        <w:t>Note:</w:t>
      </w:r>
      <w:r w:rsidRPr="009C010F">
        <w:rPr>
          <w:rFonts w:ascii="Arial" w:hAnsi="Arial" w:cs="Arial"/>
          <w:bCs/>
          <w:sz w:val="24"/>
          <w:szCs w:val="24"/>
        </w:rPr>
        <w:t xml:space="preserve"> </w:t>
      </w:r>
      <w:proofErr w:type="spellStart"/>
      <w:r w:rsidRPr="009C010F">
        <w:rPr>
          <w:rFonts w:ascii="Arial" w:hAnsi="Arial" w:cs="Arial"/>
          <w:bCs/>
          <w:sz w:val="24"/>
          <w:szCs w:val="24"/>
        </w:rPr>
        <w:t>eGrants</w:t>
      </w:r>
      <w:proofErr w:type="spellEnd"/>
      <w:r w:rsidRPr="009C010F">
        <w:rPr>
          <w:rFonts w:ascii="Arial" w:hAnsi="Arial" w:cs="Arial"/>
          <w:bCs/>
          <w:sz w:val="24"/>
          <w:szCs w:val="24"/>
        </w:rPr>
        <w:t xml:space="preserve"> handles text differently than word processing programs so</w:t>
      </w:r>
      <w:r w:rsidR="006C5561" w:rsidRPr="009C010F">
        <w:rPr>
          <w:rFonts w:ascii="Arial" w:hAnsi="Arial" w:cs="Arial"/>
          <w:bCs/>
          <w:sz w:val="24"/>
          <w:szCs w:val="24"/>
        </w:rPr>
        <w:t xml:space="preserve">, </w:t>
      </w:r>
      <w:bookmarkStart w:id="305" w:name="_Hlk128406941"/>
      <w:r w:rsidR="006C5561" w:rsidRPr="009C010F">
        <w:rPr>
          <w:rFonts w:ascii="Arial" w:hAnsi="Arial" w:cs="Arial"/>
          <w:bCs/>
          <w:sz w:val="24"/>
          <w:szCs w:val="24"/>
        </w:rPr>
        <w:t>even if your paragraph style is set to double space,</w:t>
      </w:r>
      <w:r w:rsidRPr="009C010F">
        <w:rPr>
          <w:rFonts w:ascii="Arial" w:hAnsi="Arial" w:cs="Arial"/>
          <w:bCs/>
          <w:sz w:val="24"/>
          <w:szCs w:val="24"/>
        </w:rPr>
        <w:t xml:space="preserve"> the page lengths </w:t>
      </w:r>
      <w:r w:rsidR="002C3F19" w:rsidRPr="009C010F">
        <w:rPr>
          <w:rFonts w:ascii="Arial" w:hAnsi="Arial" w:cs="Arial"/>
          <w:bCs/>
          <w:sz w:val="24"/>
          <w:szCs w:val="24"/>
        </w:rPr>
        <w:t>are</w:t>
      </w:r>
      <w:r w:rsidRPr="009C010F">
        <w:rPr>
          <w:rFonts w:ascii="Arial" w:hAnsi="Arial" w:cs="Arial"/>
          <w:bCs/>
          <w:sz w:val="24"/>
          <w:szCs w:val="24"/>
        </w:rPr>
        <w:t xml:space="preserve"> not comparable. Volunteer Maine will not consider the results of any alternate printing methods in determining whether an application complies with the page limits.</w:t>
      </w:r>
      <w:bookmarkEnd w:id="305"/>
    </w:p>
    <w:p w14:paraId="39CEF0B8" w14:textId="52F67ED4" w:rsidR="005B0A77" w:rsidRPr="009C010F" w:rsidRDefault="005B0A77" w:rsidP="005B0A77">
      <w:pPr>
        <w:overflowPunct/>
        <w:textAlignment w:val="auto"/>
        <w:rPr>
          <w:rFonts w:ascii="Arial" w:hAnsi="Arial" w:cs="Arial"/>
          <w:sz w:val="24"/>
          <w:szCs w:val="24"/>
        </w:rPr>
      </w:pPr>
      <w:r w:rsidRPr="009C010F">
        <w:rPr>
          <w:rFonts w:ascii="Arial" w:hAnsi="Arial" w:cs="Arial"/>
          <w:sz w:val="24"/>
          <w:szCs w:val="24"/>
        </w:rPr>
        <w:t xml:space="preserve">In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each of the following narrative sections is a text box field in </w:t>
      </w:r>
      <w:r w:rsidR="0058761D" w:rsidRPr="009C010F">
        <w:rPr>
          <w:rFonts w:ascii="Arial" w:hAnsi="Arial" w:cs="Arial"/>
          <w:sz w:val="24"/>
          <w:szCs w:val="24"/>
        </w:rPr>
        <w:t>the</w:t>
      </w:r>
      <w:r w:rsidRPr="009C010F">
        <w:rPr>
          <w:rFonts w:ascii="Arial" w:hAnsi="Arial" w:cs="Arial"/>
          <w:sz w:val="24"/>
          <w:szCs w:val="24"/>
        </w:rPr>
        <w:t xml:space="preserve"> application’s </w:t>
      </w:r>
      <w:r w:rsidR="0058761D" w:rsidRPr="009C010F">
        <w:rPr>
          <w:rFonts w:ascii="Arial" w:hAnsi="Arial" w:cs="Arial"/>
          <w:sz w:val="24"/>
          <w:szCs w:val="24"/>
        </w:rPr>
        <w:t>N</w:t>
      </w:r>
      <w:r w:rsidRPr="009C010F">
        <w:rPr>
          <w:rFonts w:ascii="Arial" w:hAnsi="Arial" w:cs="Arial"/>
          <w:sz w:val="24"/>
          <w:szCs w:val="24"/>
        </w:rPr>
        <w:t xml:space="preserve">arrative </w:t>
      </w:r>
      <w:r w:rsidR="0058761D" w:rsidRPr="009C010F">
        <w:rPr>
          <w:rFonts w:ascii="Arial" w:hAnsi="Arial" w:cs="Arial"/>
          <w:sz w:val="24"/>
          <w:szCs w:val="24"/>
        </w:rPr>
        <w:t>section</w:t>
      </w:r>
      <w:r w:rsidRPr="009C010F">
        <w:rPr>
          <w:rFonts w:ascii="Arial" w:hAnsi="Arial" w:cs="Arial"/>
          <w:sz w:val="24"/>
          <w:szCs w:val="24"/>
        </w:rPr>
        <w:t xml:space="preserve">. </w:t>
      </w:r>
    </w:p>
    <w:p w14:paraId="52F58C59" w14:textId="77777777" w:rsidR="005B0A77" w:rsidRPr="009C010F" w:rsidRDefault="005B0A77" w:rsidP="00342BA1">
      <w:pPr>
        <w:numPr>
          <w:ilvl w:val="0"/>
          <w:numId w:val="37"/>
        </w:numPr>
        <w:overflowPunct/>
        <w:spacing w:before="0"/>
        <w:textAlignment w:val="auto"/>
        <w:rPr>
          <w:rFonts w:ascii="Arial" w:hAnsi="Arial" w:cs="Arial"/>
          <w:sz w:val="24"/>
          <w:szCs w:val="24"/>
        </w:rPr>
      </w:pPr>
      <w:r w:rsidRPr="009C010F">
        <w:rPr>
          <w:rFonts w:ascii="Arial" w:hAnsi="Arial" w:cs="Arial"/>
          <w:sz w:val="24"/>
          <w:szCs w:val="24"/>
        </w:rPr>
        <w:t>Executive Summary</w:t>
      </w:r>
    </w:p>
    <w:p w14:paraId="31161371" w14:textId="77777777" w:rsidR="005B0A77" w:rsidRPr="009C010F" w:rsidRDefault="005B0A77" w:rsidP="00342BA1">
      <w:pPr>
        <w:numPr>
          <w:ilvl w:val="0"/>
          <w:numId w:val="37"/>
        </w:numPr>
        <w:overflowPunct/>
        <w:spacing w:before="0"/>
        <w:textAlignment w:val="auto"/>
        <w:rPr>
          <w:rFonts w:ascii="Arial" w:hAnsi="Arial" w:cs="Arial"/>
          <w:sz w:val="24"/>
          <w:szCs w:val="24"/>
        </w:rPr>
      </w:pPr>
      <w:r w:rsidRPr="009C010F">
        <w:rPr>
          <w:rFonts w:ascii="Arial" w:hAnsi="Arial" w:cs="Arial"/>
          <w:sz w:val="24"/>
          <w:szCs w:val="24"/>
        </w:rPr>
        <w:t>Program Design</w:t>
      </w:r>
    </w:p>
    <w:p w14:paraId="36F4991D" w14:textId="77777777" w:rsidR="005B0A77" w:rsidRPr="009C010F" w:rsidRDefault="005B0A77" w:rsidP="00342BA1">
      <w:pPr>
        <w:numPr>
          <w:ilvl w:val="0"/>
          <w:numId w:val="37"/>
        </w:numPr>
        <w:overflowPunct/>
        <w:spacing w:before="0"/>
        <w:textAlignment w:val="auto"/>
        <w:rPr>
          <w:rFonts w:ascii="Arial" w:hAnsi="Arial" w:cs="Arial"/>
          <w:sz w:val="24"/>
          <w:szCs w:val="24"/>
        </w:rPr>
      </w:pPr>
      <w:r w:rsidRPr="009C010F">
        <w:rPr>
          <w:rFonts w:ascii="Arial" w:hAnsi="Arial" w:cs="Arial"/>
          <w:sz w:val="24"/>
          <w:szCs w:val="24"/>
        </w:rPr>
        <w:t>Organizational Capability</w:t>
      </w:r>
    </w:p>
    <w:p w14:paraId="60A2B6D0" w14:textId="77777777" w:rsidR="005B0A77" w:rsidRPr="009C010F" w:rsidRDefault="005B0A77" w:rsidP="00342BA1">
      <w:pPr>
        <w:numPr>
          <w:ilvl w:val="0"/>
          <w:numId w:val="37"/>
        </w:numPr>
        <w:overflowPunct/>
        <w:spacing w:before="0"/>
        <w:textAlignment w:val="auto"/>
        <w:rPr>
          <w:rFonts w:ascii="Arial" w:hAnsi="Arial" w:cs="Arial"/>
          <w:sz w:val="24"/>
          <w:szCs w:val="24"/>
        </w:rPr>
      </w:pPr>
      <w:r w:rsidRPr="009C010F">
        <w:rPr>
          <w:rFonts w:ascii="Arial" w:hAnsi="Arial" w:cs="Arial"/>
          <w:sz w:val="24"/>
          <w:szCs w:val="24"/>
        </w:rPr>
        <w:t>Cost Effectiveness and Budget Adequacy</w:t>
      </w:r>
    </w:p>
    <w:p w14:paraId="5D4C3C20" w14:textId="77777777" w:rsidR="005B0A77" w:rsidRPr="009C010F" w:rsidRDefault="005B0A77" w:rsidP="00342BA1">
      <w:pPr>
        <w:numPr>
          <w:ilvl w:val="0"/>
          <w:numId w:val="37"/>
        </w:numPr>
        <w:overflowPunct/>
        <w:spacing w:before="0"/>
        <w:textAlignment w:val="auto"/>
        <w:rPr>
          <w:rFonts w:ascii="Arial" w:hAnsi="Arial" w:cs="Arial"/>
          <w:sz w:val="24"/>
          <w:szCs w:val="24"/>
        </w:rPr>
      </w:pPr>
      <w:r w:rsidRPr="009C010F">
        <w:rPr>
          <w:rFonts w:ascii="Arial" w:hAnsi="Arial" w:cs="Arial"/>
          <w:sz w:val="24"/>
          <w:szCs w:val="24"/>
        </w:rPr>
        <w:t>Evaluation Summary and Plan</w:t>
      </w:r>
    </w:p>
    <w:p w14:paraId="605CE3AA" w14:textId="3E512A19" w:rsidR="005B0A77" w:rsidRPr="009C010F" w:rsidRDefault="005B0A77" w:rsidP="008737F2">
      <w:pPr>
        <w:overflowPunct/>
        <w:textAlignment w:val="auto"/>
        <w:rPr>
          <w:rFonts w:ascii="Arial" w:eastAsiaTheme="minorHAnsi" w:hAnsi="Arial" w:cs="Arial"/>
          <w:b/>
          <w:bCs/>
          <w:color w:val="000000"/>
          <w:sz w:val="24"/>
          <w:szCs w:val="24"/>
        </w:rPr>
      </w:pPr>
      <w:r w:rsidRPr="009C010F">
        <w:rPr>
          <w:rFonts w:ascii="Arial" w:hAnsi="Arial" w:cs="Arial"/>
          <w:i/>
          <w:sz w:val="24"/>
          <w:szCs w:val="24"/>
        </w:rPr>
        <w:t>Note</w:t>
      </w:r>
      <w:r w:rsidRPr="009C010F">
        <w:rPr>
          <w:rFonts w:ascii="Arial" w:hAnsi="Arial" w:cs="Arial"/>
          <w:sz w:val="24"/>
          <w:szCs w:val="24"/>
        </w:rPr>
        <w:t xml:space="preserve">: The Narratives also include fields for Clarification Summary, Amendment Justification, and Continuation Changes. </w:t>
      </w:r>
      <w:r w:rsidRPr="009C010F">
        <w:rPr>
          <w:rFonts w:ascii="Arial" w:hAnsi="Arial" w:cs="Arial"/>
          <w:bCs/>
          <w:sz w:val="24"/>
          <w:szCs w:val="24"/>
        </w:rPr>
        <w:t xml:space="preserve">These are </w:t>
      </w:r>
      <w:r w:rsidRPr="009C010F">
        <w:rPr>
          <w:rFonts w:ascii="Arial" w:hAnsi="Arial" w:cs="Arial"/>
          <w:bCs/>
          <w:i/>
          <w:sz w:val="24"/>
          <w:szCs w:val="24"/>
        </w:rPr>
        <w:t>not</w:t>
      </w:r>
      <w:r w:rsidRPr="009C010F">
        <w:rPr>
          <w:rFonts w:ascii="Arial" w:hAnsi="Arial" w:cs="Arial"/>
          <w:bCs/>
          <w:sz w:val="24"/>
          <w:szCs w:val="24"/>
        </w:rPr>
        <w:t xml:space="preserve"> required fields.</w:t>
      </w:r>
      <w:r w:rsidRPr="009C010F">
        <w:rPr>
          <w:rFonts w:ascii="Arial" w:hAnsi="Arial" w:cs="Arial"/>
          <w:b/>
          <w:bCs/>
          <w:sz w:val="24"/>
          <w:szCs w:val="24"/>
        </w:rPr>
        <w:t xml:space="preserve"> </w:t>
      </w:r>
      <w:r w:rsidRPr="009C010F">
        <w:rPr>
          <w:rFonts w:ascii="Arial" w:hAnsi="Arial" w:cs="Arial"/>
          <w:bCs/>
          <w:sz w:val="24"/>
          <w:szCs w:val="24"/>
        </w:rPr>
        <w:t xml:space="preserve">They are used to enter information </w:t>
      </w:r>
      <w:r w:rsidRPr="009C010F">
        <w:rPr>
          <w:rFonts w:ascii="Arial" w:hAnsi="Arial" w:cs="Arial"/>
          <w:bCs/>
          <w:i/>
          <w:sz w:val="24"/>
          <w:szCs w:val="24"/>
        </w:rPr>
        <w:t>after</w:t>
      </w:r>
      <w:r w:rsidRPr="009C010F">
        <w:rPr>
          <w:rFonts w:ascii="Arial" w:hAnsi="Arial" w:cs="Arial"/>
          <w:bCs/>
          <w:sz w:val="24"/>
          <w:szCs w:val="24"/>
        </w:rPr>
        <w:t xml:space="preserve"> awards are made. Please </w:t>
      </w:r>
      <w:r w:rsidRPr="009C010F">
        <w:rPr>
          <w:rFonts w:ascii="Arial" w:hAnsi="Arial" w:cs="Arial"/>
          <w:b/>
          <w:bCs/>
          <w:sz w:val="24"/>
          <w:szCs w:val="24"/>
        </w:rPr>
        <w:t xml:space="preserve">enter </w:t>
      </w:r>
      <w:r w:rsidR="00532293" w:rsidRPr="009C010F">
        <w:rPr>
          <w:rFonts w:ascii="Arial" w:hAnsi="Arial" w:cs="Arial"/>
          <w:b/>
          <w:bCs/>
          <w:sz w:val="24"/>
          <w:szCs w:val="24"/>
        </w:rPr>
        <w:t>“</w:t>
      </w:r>
      <w:r w:rsidRPr="009C010F">
        <w:rPr>
          <w:rFonts w:ascii="Arial" w:hAnsi="Arial" w:cs="Arial"/>
          <w:b/>
          <w:bCs/>
          <w:sz w:val="24"/>
          <w:szCs w:val="24"/>
        </w:rPr>
        <w:t>N/A</w:t>
      </w:r>
      <w:r w:rsidR="00532293" w:rsidRPr="009C010F">
        <w:rPr>
          <w:rFonts w:ascii="Arial" w:hAnsi="Arial" w:cs="Arial"/>
          <w:b/>
          <w:bCs/>
          <w:sz w:val="24"/>
          <w:szCs w:val="24"/>
        </w:rPr>
        <w:t>”</w:t>
      </w:r>
      <w:r w:rsidRPr="009C010F">
        <w:rPr>
          <w:rFonts w:ascii="Arial" w:hAnsi="Arial" w:cs="Arial"/>
          <w:b/>
          <w:bCs/>
          <w:sz w:val="24"/>
          <w:szCs w:val="24"/>
        </w:rPr>
        <w:t xml:space="preserve"> in these fields</w:t>
      </w:r>
      <w:r w:rsidRPr="009C010F">
        <w:rPr>
          <w:rFonts w:ascii="Arial" w:hAnsi="Arial" w:cs="Arial"/>
          <w:bCs/>
          <w:sz w:val="24"/>
          <w:szCs w:val="24"/>
        </w:rPr>
        <w:t xml:space="preserve">. The verification step in </w:t>
      </w:r>
      <w:proofErr w:type="spellStart"/>
      <w:r w:rsidRPr="009C010F">
        <w:rPr>
          <w:rFonts w:ascii="Arial" w:hAnsi="Arial" w:cs="Arial"/>
          <w:bCs/>
          <w:sz w:val="24"/>
          <w:szCs w:val="24"/>
        </w:rPr>
        <w:t>eGrants</w:t>
      </w:r>
      <w:proofErr w:type="spellEnd"/>
      <w:r w:rsidRPr="009C010F">
        <w:rPr>
          <w:rFonts w:ascii="Arial" w:hAnsi="Arial" w:cs="Arial"/>
          <w:bCs/>
          <w:sz w:val="24"/>
          <w:szCs w:val="24"/>
        </w:rPr>
        <w:t xml:space="preserve"> will not allow you to submit unless this notation (N/A) is entered.</w:t>
      </w:r>
    </w:p>
    <w:p w14:paraId="6696C786" w14:textId="77777777" w:rsidR="00775612" w:rsidRPr="009C010F" w:rsidRDefault="00775612" w:rsidP="002379BF">
      <w:pPr>
        <w:overflowPunct/>
        <w:spacing w:before="0"/>
        <w:textAlignment w:val="auto"/>
        <w:rPr>
          <w:rFonts w:ascii="Arial" w:eastAsiaTheme="minorHAnsi" w:hAnsi="Arial" w:cs="Arial"/>
          <w:b/>
          <w:bCs/>
          <w:color w:val="000000"/>
          <w:sz w:val="24"/>
          <w:szCs w:val="24"/>
        </w:rPr>
      </w:pPr>
    </w:p>
    <w:p w14:paraId="4171468E" w14:textId="77777777" w:rsidR="002379BF" w:rsidRPr="009C010F" w:rsidRDefault="002379BF" w:rsidP="002379BF">
      <w:pPr>
        <w:overflowPunct/>
        <w:spacing w:before="0"/>
        <w:textAlignment w:val="auto"/>
        <w:rPr>
          <w:rFonts w:ascii="Arial" w:eastAsiaTheme="minorHAnsi" w:hAnsi="Arial" w:cs="Arial"/>
          <w:color w:val="000000"/>
          <w:sz w:val="24"/>
          <w:szCs w:val="24"/>
        </w:rPr>
      </w:pPr>
      <w:r w:rsidRPr="009C010F">
        <w:rPr>
          <w:rFonts w:ascii="Arial" w:eastAsiaTheme="minorHAnsi" w:hAnsi="Arial" w:cs="Arial"/>
          <w:b/>
          <w:bCs/>
          <w:color w:val="000000"/>
          <w:sz w:val="24"/>
          <w:szCs w:val="24"/>
        </w:rPr>
        <w:t xml:space="preserve">A. Executive Summary (Required - 0 percent) </w:t>
      </w:r>
    </w:p>
    <w:p w14:paraId="4648E046" w14:textId="0AEC218A" w:rsidR="002379BF" w:rsidRDefault="002379BF" w:rsidP="002379BF">
      <w:pPr>
        <w:overflowPunct/>
        <w:spacing w:before="0"/>
        <w:textAlignment w:val="auto"/>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Please fill in the blanks of these sentences to complete the Executive Summary. Do not deviate from the template below. </w:t>
      </w:r>
    </w:p>
    <w:p w14:paraId="1FCF4F1A" w14:textId="77777777" w:rsidR="002C1B3A" w:rsidRPr="009C010F" w:rsidRDefault="002C1B3A" w:rsidP="002379BF">
      <w:pPr>
        <w:overflowPunct/>
        <w:spacing w:before="0"/>
        <w:textAlignment w:val="auto"/>
        <w:rPr>
          <w:rFonts w:ascii="Arial" w:eastAsiaTheme="minorHAnsi" w:hAnsi="Arial" w:cs="Arial"/>
          <w:color w:val="000000"/>
          <w:sz w:val="24"/>
          <w:szCs w:val="24"/>
        </w:rPr>
      </w:pPr>
    </w:p>
    <w:p w14:paraId="74D0C67A" w14:textId="5B03F0BA" w:rsidR="002379BF" w:rsidRPr="009C010F" w:rsidRDefault="00B804C9" w:rsidP="00D85329">
      <w:pPr>
        <w:overflowPunct/>
        <w:spacing w:before="0"/>
        <w:ind w:left="720" w:right="792"/>
        <w:textAlignment w:val="auto"/>
        <w:rPr>
          <w:rFonts w:ascii="Arial" w:eastAsiaTheme="minorHAnsi" w:hAnsi="Arial" w:cs="Arial"/>
          <w:color w:val="000000"/>
          <w:sz w:val="24"/>
          <w:szCs w:val="24"/>
        </w:rPr>
      </w:pPr>
      <w:r w:rsidRPr="009C010F">
        <w:rPr>
          <w:rFonts w:ascii="Arial" w:hAnsi="Arial" w:cs="Arial"/>
          <w:sz w:val="24"/>
          <w:szCs w:val="24"/>
        </w:rPr>
        <w:t>[</w:t>
      </w:r>
      <w:r w:rsidRPr="009C010F">
        <w:rPr>
          <w:rFonts w:ascii="Arial" w:hAnsi="Arial" w:cs="Arial"/>
          <w:i/>
          <w:iCs/>
          <w:sz w:val="24"/>
          <w:szCs w:val="24"/>
        </w:rPr>
        <w:t>Name of the organization</w:t>
      </w:r>
      <w:r w:rsidRPr="009C010F">
        <w:rPr>
          <w:rFonts w:ascii="Arial" w:hAnsi="Arial" w:cs="Arial"/>
          <w:sz w:val="24"/>
          <w:szCs w:val="24"/>
        </w:rPr>
        <w:t>] proposes to develop an AmeriCorps program to serve [</w:t>
      </w:r>
      <w:r w:rsidRPr="009C010F">
        <w:rPr>
          <w:rFonts w:ascii="Arial" w:hAnsi="Arial" w:cs="Arial"/>
          <w:i/>
          <w:iCs/>
          <w:sz w:val="24"/>
          <w:szCs w:val="24"/>
        </w:rPr>
        <w:t>list the location(s) the program will serve</w:t>
      </w:r>
      <w:r w:rsidRPr="009C010F">
        <w:rPr>
          <w:rFonts w:ascii="Arial" w:hAnsi="Arial" w:cs="Arial"/>
          <w:sz w:val="24"/>
          <w:szCs w:val="24"/>
        </w:rPr>
        <w:t>]. It will address [</w:t>
      </w:r>
      <w:r w:rsidRPr="009C010F">
        <w:rPr>
          <w:rFonts w:ascii="Arial" w:hAnsi="Arial" w:cs="Arial"/>
          <w:i/>
          <w:iCs/>
          <w:sz w:val="24"/>
          <w:szCs w:val="24"/>
        </w:rPr>
        <w:t>community need</w:t>
      </w:r>
      <w:r w:rsidRPr="009C010F">
        <w:rPr>
          <w:rFonts w:ascii="Arial" w:hAnsi="Arial" w:cs="Arial"/>
          <w:sz w:val="24"/>
          <w:szCs w:val="24"/>
        </w:rPr>
        <w:t>] that impacts the lives of [</w:t>
      </w:r>
      <w:r w:rsidRPr="009C010F">
        <w:rPr>
          <w:rFonts w:ascii="Arial" w:hAnsi="Arial" w:cs="Arial"/>
          <w:i/>
          <w:iCs/>
          <w:sz w:val="24"/>
          <w:szCs w:val="24"/>
        </w:rPr>
        <w:t>describe anticipated beneficiaries of service</w:t>
      </w:r>
      <w:r w:rsidRPr="009C010F">
        <w:rPr>
          <w:rFonts w:ascii="Arial" w:hAnsi="Arial" w:cs="Arial"/>
          <w:sz w:val="24"/>
          <w:szCs w:val="24"/>
        </w:rPr>
        <w:t>] in the AmeriCorps focus area(s) of [</w:t>
      </w:r>
      <w:r w:rsidRPr="009C010F">
        <w:rPr>
          <w:rFonts w:ascii="Arial" w:hAnsi="Arial" w:cs="Arial"/>
          <w:i/>
          <w:iCs/>
          <w:sz w:val="24"/>
          <w:szCs w:val="24"/>
        </w:rPr>
        <w:t>list]</w:t>
      </w:r>
      <w:r w:rsidRPr="009C010F">
        <w:rPr>
          <w:rFonts w:ascii="Arial" w:hAnsi="Arial" w:cs="Arial"/>
          <w:sz w:val="24"/>
          <w:szCs w:val="24"/>
        </w:rPr>
        <w:t>. The AmeriCorps federal ARP investment $[</w:t>
      </w:r>
      <w:r w:rsidRPr="009C010F">
        <w:rPr>
          <w:rFonts w:ascii="Arial" w:hAnsi="Arial" w:cs="Arial"/>
          <w:i/>
          <w:iCs/>
          <w:sz w:val="24"/>
          <w:szCs w:val="24"/>
        </w:rPr>
        <w:t>amount of request</w:t>
      </w:r>
      <w:r w:rsidRPr="009C010F">
        <w:rPr>
          <w:rFonts w:ascii="Arial" w:hAnsi="Arial" w:cs="Arial"/>
          <w:sz w:val="24"/>
          <w:szCs w:val="24"/>
        </w:rPr>
        <w:t>] will support planning activities carried out in collaboration with [</w:t>
      </w:r>
      <w:r w:rsidRPr="009C010F">
        <w:rPr>
          <w:rFonts w:ascii="Arial" w:hAnsi="Arial" w:cs="Arial"/>
          <w:i/>
          <w:iCs/>
          <w:sz w:val="24"/>
          <w:szCs w:val="24"/>
        </w:rPr>
        <w:t xml:space="preserve">list </w:t>
      </w:r>
      <w:r w:rsidR="00CA3DD7" w:rsidRPr="009C010F">
        <w:rPr>
          <w:rFonts w:ascii="Arial" w:hAnsi="Arial" w:cs="Arial"/>
          <w:i/>
          <w:iCs/>
          <w:sz w:val="24"/>
          <w:szCs w:val="24"/>
        </w:rPr>
        <w:t>significant</w:t>
      </w:r>
      <w:r w:rsidRPr="009C010F">
        <w:rPr>
          <w:rFonts w:ascii="Arial" w:hAnsi="Arial" w:cs="Arial"/>
          <w:i/>
          <w:iCs/>
          <w:sz w:val="24"/>
          <w:szCs w:val="24"/>
        </w:rPr>
        <w:t xml:space="preserve"> program partners</w:t>
      </w:r>
      <w:r w:rsidRPr="009C010F">
        <w:rPr>
          <w:rFonts w:ascii="Arial" w:hAnsi="Arial" w:cs="Arial"/>
          <w:sz w:val="24"/>
          <w:szCs w:val="24"/>
        </w:rPr>
        <w:t>]. No AmeriCorps members will be needed to execute this plan.</w:t>
      </w:r>
      <w:r w:rsidR="002379BF" w:rsidRPr="009C010F">
        <w:rPr>
          <w:rFonts w:ascii="Arial" w:eastAsiaTheme="minorHAnsi" w:hAnsi="Arial" w:cs="Arial"/>
          <w:color w:val="000000"/>
          <w:sz w:val="24"/>
          <w:szCs w:val="24"/>
        </w:rPr>
        <w:t xml:space="preserve"> </w:t>
      </w:r>
    </w:p>
    <w:p w14:paraId="085B297D" w14:textId="77777777" w:rsidR="00775612" w:rsidRPr="009C010F" w:rsidRDefault="00775612" w:rsidP="00775612">
      <w:pPr>
        <w:overflowPunct/>
        <w:spacing w:before="0"/>
        <w:ind w:left="720" w:right="792"/>
        <w:textAlignment w:val="auto"/>
        <w:rPr>
          <w:rFonts w:ascii="Arial" w:eastAsiaTheme="minorHAnsi" w:hAnsi="Arial" w:cs="Arial"/>
          <w:color w:val="000000"/>
          <w:sz w:val="24"/>
          <w:szCs w:val="24"/>
        </w:rPr>
      </w:pPr>
    </w:p>
    <w:p w14:paraId="2C535AEE" w14:textId="77777777" w:rsidR="002379BF" w:rsidRPr="009C010F" w:rsidRDefault="002379BF" w:rsidP="00775612">
      <w:pPr>
        <w:overflowPunct/>
        <w:spacing w:before="0"/>
        <w:textAlignment w:val="auto"/>
        <w:rPr>
          <w:rFonts w:ascii="Arial" w:eastAsiaTheme="minorHAnsi" w:hAnsi="Arial" w:cs="Arial"/>
          <w:color w:val="000000"/>
          <w:sz w:val="24"/>
          <w:szCs w:val="24"/>
        </w:rPr>
      </w:pPr>
      <w:r w:rsidRPr="009C010F">
        <w:rPr>
          <w:rFonts w:ascii="Arial" w:eastAsiaTheme="minorHAnsi" w:hAnsi="Arial" w:cs="Arial"/>
          <w:b/>
          <w:bCs/>
          <w:color w:val="000000"/>
          <w:sz w:val="24"/>
          <w:szCs w:val="24"/>
        </w:rPr>
        <w:t xml:space="preserve">B. Program Design (50 percent) </w:t>
      </w:r>
    </w:p>
    <w:p w14:paraId="14D430FC" w14:textId="58E6F26F" w:rsidR="00357F4F" w:rsidRDefault="002379BF" w:rsidP="002379BF">
      <w:pPr>
        <w:overflowPunct/>
        <w:spacing w:before="0"/>
        <w:textAlignment w:val="auto"/>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Reviewers will consider the quality of the application’s response to the criteria below. Do not assume all sub-criteria are of equal value. </w:t>
      </w:r>
    </w:p>
    <w:p w14:paraId="2EEF7F0A" w14:textId="77777777" w:rsidR="00357F4F" w:rsidRDefault="00357F4F">
      <w:pPr>
        <w:overflowPunct/>
        <w:autoSpaceDE/>
        <w:autoSpaceDN/>
        <w:adjustRightInd/>
        <w:spacing w:before="0" w:after="160" w:line="259" w:lineRule="auto"/>
        <w:textAlignment w:val="auto"/>
        <w:rPr>
          <w:rFonts w:ascii="Arial" w:eastAsiaTheme="minorHAnsi" w:hAnsi="Arial" w:cs="Arial"/>
          <w:color w:val="000000"/>
          <w:sz w:val="24"/>
          <w:szCs w:val="24"/>
        </w:rPr>
      </w:pPr>
      <w:r>
        <w:rPr>
          <w:rFonts w:ascii="Arial" w:eastAsiaTheme="minorHAnsi" w:hAnsi="Arial" w:cs="Arial"/>
          <w:color w:val="000000"/>
          <w:sz w:val="24"/>
          <w:szCs w:val="24"/>
        </w:rPr>
        <w:br w:type="page"/>
      </w:r>
    </w:p>
    <w:p w14:paraId="2B67E2D4" w14:textId="77777777" w:rsidR="002379BF" w:rsidRPr="009C010F" w:rsidRDefault="002379BF" w:rsidP="001A5DE6">
      <w:pPr>
        <w:overflowPunct/>
        <w:textAlignment w:val="auto"/>
        <w:rPr>
          <w:rFonts w:ascii="Arial" w:eastAsiaTheme="minorHAnsi" w:hAnsi="Arial" w:cs="Arial"/>
          <w:color w:val="000000"/>
          <w:sz w:val="24"/>
          <w:szCs w:val="24"/>
        </w:rPr>
      </w:pPr>
      <w:r w:rsidRPr="009C010F">
        <w:rPr>
          <w:rFonts w:ascii="Arial" w:eastAsiaTheme="minorHAnsi" w:hAnsi="Arial" w:cs="Arial"/>
          <w:b/>
          <w:bCs/>
          <w:i/>
          <w:iCs/>
          <w:color w:val="000000"/>
          <w:sz w:val="24"/>
          <w:szCs w:val="24"/>
        </w:rPr>
        <w:lastRenderedPageBreak/>
        <w:t xml:space="preserve">1. </w:t>
      </w:r>
      <w:r w:rsidR="00F32EA6" w:rsidRPr="009C010F">
        <w:rPr>
          <w:rFonts w:ascii="Arial" w:eastAsiaTheme="minorHAnsi" w:hAnsi="Arial" w:cs="Arial"/>
          <w:b/>
          <w:bCs/>
          <w:i/>
          <w:iCs/>
          <w:color w:val="000000"/>
          <w:sz w:val="24"/>
          <w:szCs w:val="24"/>
        </w:rPr>
        <w:t>Need and Target Community(</w:t>
      </w:r>
      <w:proofErr w:type="spellStart"/>
      <w:proofErr w:type="gramStart"/>
      <w:r w:rsidR="00F32EA6" w:rsidRPr="009C010F">
        <w:rPr>
          <w:rFonts w:ascii="Arial" w:eastAsiaTheme="minorHAnsi" w:hAnsi="Arial" w:cs="Arial"/>
          <w:b/>
          <w:bCs/>
          <w:i/>
          <w:iCs/>
          <w:color w:val="000000"/>
          <w:sz w:val="24"/>
          <w:szCs w:val="24"/>
        </w:rPr>
        <w:t>ies</w:t>
      </w:r>
      <w:proofErr w:type="spellEnd"/>
      <w:r w:rsidR="00F32EA6" w:rsidRPr="009C010F">
        <w:rPr>
          <w:rFonts w:ascii="Arial" w:eastAsiaTheme="minorHAnsi" w:hAnsi="Arial" w:cs="Arial"/>
          <w:b/>
          <w:bCs/>
          <w:i/>
          <w:iCs/>
          <w:color w:val="000000"/>
          <w:sz w:val="24"/>
          <w:szCs w:val="24"/>
        </w:rPr>
        <w:t xml:space="preserve">) </w:t>
      </w:r>
      <w:r w:rsidRPr="009C010F">
        <w:rPr>
          <w:rFonts w:ascii="Arial" w:eastAsiaTheme="minorHAnsi" w:hAnsi="Arial" w:cs="Arial"/>
          <w:b/>
          <w:bCs/>
          <w:i/>
          <w:iCs/>
          <w:color w:val="000000"/>
          <w:sz w:val="24"/>
          <w:szCs w:val="24"/>
        </w:rPr>
        <w:t xml:space="preserve"> (</w:t>
      </w:r>
      <w:proofErr w:type="gramEnd"/>
      <w:r w:rsidR="00DC14A4" w:rsidRPr="009C010F">
        <w:rPr>
          <w:rFonts w:ascii="Arial" w:eastAsiaTheme="minorHAnsi" w:hAnsi="Arial" w:cs="Arial"/>
          <w:b/>
          <w:bCs/>
          <w:i/>
          <w:iCs/>
          <w:color w:val="000000"/>
          <w:sz w:val="24"/>
          <w:szCs w:val="24"/>
        </w:rPr>
        <w:t>15</w:t>
      </w:r>
      <w:r w:rsidRPr="009C010F">
        <w:rPr>
          <w:rFonts w:ascii="Arial" w:eastAsiaTheme="minorHAnsi" w:hAnsi="Arial" w:cs="Arial"/>
          <w:b/>
          <w:bCs/>
          <w:i/>
          <w:iCs/>
          <w:color w:val="000000"/>
          <w:sz w:val="24"/>
          <w:szCs w:val="24"/>
        </w:rPr>
        <w:t xml:space="preserve"> points): </w:t>
      </w:r>
    </w:p>
    <w:p w14:paraId="4B75AA18" w14:textId="77777777" w:rsidR="001A5DE6" w:rsidRPr="009C010F" w:rsidRDefault="001A5DE6" w:rsidP="00B13E08">
      <w:pPr>
        <w:spacing w:before="0"/>
        <w:rPr>
          <w:rFonts w:ascii="Arial" w:eastAsiaTheme="minorHAnsi" w:hAnsi="Arial" w:cs="Arial"/>
          <w:color w:val="000000"/>
          <w:sz w:val="24"/>
          <w:szCs w:val="24"/>
        </w:rPr>
      </w:pPr>
      <w:r w:rsidRPr="009C010F">
        <w:rPr>
          <w:rFonts w:ascii="Arial" w:eastAsiaTheme="minorHAnsi" w:hAnsi="Arial" w:cs="Arial"/>
          <w:color w:val="000000"/>
          <w:sz w:val="24"/>
          <w:szCs w:val="24"/>
        </w:rPr>
        <w:t>In the narrative</w:t>
      </w:r>
    </w:p>
    <w:p w14:paraId="3CE79A1F" w14:textId="200C5E9D" w:rsidR="00D24933" w:rsidRPr="009C010F" w:rsidRDefault="00D24933"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Identify the geographic community or communities where the program is likely to operate.</w:t>
      </w:r>
    </w:p>
    <w:p w14:paraId="4531714D" w14:textId="397DFE55" w:rsidR="00E67C00" w:rsidRPr="009C010F" w:rsidRDefault="006C5561" w:rsidP="00E67C00">
      <w:pPr>
        <w:pStyle w:val="Default"/>
        <w:numPr>
          <w:ilvl w:val="0"/>
          <w:numId w:val="42"/>
        </w:numPr>
        <w:rPr>
          <w:rFonts w:ascii="Arial" w:eastAsiaTheme="minorHAnsi" w:hAnsi="Arial" w:cs="Arial"/>
        </w:rPr>
      </w:pPr>
      <w:bookmarkStart w:id="306" w:name="_Hlk128408057"/>
      <w:r w:rsidRPr="009C010F">
        <w:rPr>
          <w:rFonts w:ascii="Arial" w:eastAsiaTheme="minorHAnsi" w:hAnsi="Arial" w:cs="Arial"/>
        </w:rPr>
        <w:t xml:space="preserve">Describe </w:t>
      </w:r>
      <w:r w:rsidR="001A5DE6" w:rsidRPr="009C010F">
        <w:rPr>
          <w:rFonts w:ascii="Arial" w:eastAsiaTheme="minorHAnsi" w:hAnsi="Arial" w:cs="Arial"/>
        </w:rPr>
        <w:t>the need the AmeriCorps program will address</w:t>
      </w:r>
      <w:r w:rsidRPr="009C010F">
        <w:rPr>
          <w:rFonts w:ascii="Arial" w:eastAsiaTheme="minorHAnsi" w:hAnsi="Arial" w:cs="Arial"/>
        </w:rPr>
        <w:t xml:space="preserve"> </w:t>
      </w:r>
      <w:r w:rsidR="00E67C00" w:rsidRPr="009C010F">
        <w:rPr>
          <w:rFonts w:ascii="Arial" w:eastAsiaTheme="minorHAnsi" w:hAnsi="Arial" w:cs="Arial"/>
        </w:rPr>
        <w:t xml:space="preserve">including the role current or historical inequities faced by underserved communities may play in contributing to the problem </w:t>
      </w:r>
    </w:p>
    <w:p w14:paraId="7C0B34B4" w14:textId="4B4F1C0C" w:rsidR="001A5DE6" w:rsidRPr="009C010F" w:rsidRDefault="006C5561"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Demonstrate that it </w:t>
      </w:r>
      <w:r w:rsidR="001A5DE6" w:rsidRPr="009C010F">
        <w:rPr>
          <w:rFonts w:ascii="Arial" w:eastAsiaTheme="minorHAnsi" w:hAnsi="Arial" w:cs="Arial"/>
          <w:color w:val="000000"/>
          <w:sz w:val="24"/>
          <w:szCs w:val="24"/>
        </w:rPr>
        <w:t>is prevalent and severe in the communities that would benefit. Use relevant local data in the description.</w:t>
      </w:r>
      <w:r w:rsidR="00D478FF" w:rsidRPr="009C010F">
        <w:rPr>
          <w:rFonts w:ascii="Arial" w:eastAsiaTheme="minorHAnsi" w:hAnsi="Arial" w:cs="Arial"/>
          <w:color w:val="000000"/>
          <w:sz w:val="24"/>
          <w:szCs w:val="24"/>
        </w:rPr>
        <w:t xml:space="preserve"> </w:t>
      </w:r>
      <w:r w:rsidR="00D478FF" w:rsidRPr="009C010F">
        <w:rPr>
          <w:rFonts w:ascii="Arial" w:eastAsiaTheme="minorHAnsi" w:hAnsi="Arial" w:cs="Arial"/>
          <w:color w:val="000000"/>
          <w:sz w:val="24"/>
          <w:szCs w:val="24"/>
        </w:rPr>
        <w:br/>
      </w:r>
      <w:r w:rsidR="001A5DE6" w:rsidRPr="009C010F">
        <w:rPr>
          <w:rFonts w:ascii="Arial" w:eastAsiaTheme="minorHAnsi" w:hAnsi="Arial" w:cs="Arial"/>
          <w:i/>
          <w:color w:val="000000"/>
          <w:sz w:val="24"/>
          <w:szCs w:val="24"/>
        </w:rPr>
        <w:t>Note: “community” can be a geographic region, a specific population among residents, or a combination of the two.</w:t>
      </w:r>
    </w:p>
    <w:p w14:paraId="54F1E35D" w14:textId="0BCCB27A" w:rsidR="0001440D" w:rsidRPr="009C010F" w:rsidRDefault="0001440D"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Describe </w:t>
      </w:r>
      <w:r w:rsidR="00CA3DD7" w:rsidRPr="009C010F">
        <w:rPr>
          <w:rFonts w:ascii="Arial" w:eastAsiaTheme="minorHAnsi" w:hAnsi="Arial" w:cs="Arial"/>
          <w:color w:val="000000"/>
          <w:sz w:val="24"/>
          <w:szCs w:val="24"/>
        </w:rPr>
        <w:t>how</w:t>
      </w:r>
      <w:r w:rsidRPr="009C010F">
        <w:rPr>
          <w:rFonts w:ascii="Arial" w:eastAsiaTheme="minorHAnsi" w:hAnsi="Arial" w:cs="Arial"/>
          <w:color w:val="000000"/>
          <w:sz w:val="24"/>
          <w:szCs w:val="24"/>
        </w:rPr>
        <w:t xml:space="preserve"> </w:t>
      </w:r>
      <w:r w:rsidR="00E67C00" w:rsidRPr="009C010F">
        <w:rPr>
          <w:rFonts w:ascii="Arial" w:eastAsiaTheme="minorHAnsi" w:hAnsi="Arial" w:cs="Arial"/>
          <w:color w:val="000000"/>
          <w:sz w:val="24"/>
          <w:szCs w:val="24"/>
        </w:rPr>
        <w:t>people impacted by the need</w:t>
      </w:r>
      <w:r w:rsidRPr="009C010F">
        <w:rPr>
          <w:rFonts w:ascii="Arial" w:eastAsiaTheme="minorHAnsi" w:hAnsi="Arial" w:cs="Arial"/>
          <w:color w:val="000000"/>
          <w:sz w:val="24"/>
          <w:szCs w:val="24"/>
        </w:rPr>
        <w:t xml:space="preserve"> </w:t>
      </w:r>
      <w:r w:rsidR="00CA3DD7" w:rsidRPr="009C010F">
        <w:rPr>
          <w:rFonts w:ascii="Arial" w:eastAsiaTheme="minorHAnsi" w:hAnsi="Arial" w:cs="Arial"/>
          <w:color w:val="000000"/>
          <w:sz w:val="24"/>
          <w:szCs w:val="24"/>
        </w:rPr>
        <w:t xml:space="preserve">were engaged </w:t>
      </w:r>
      <w:r w:rsidRPr="009C010F">
        <w:rPr>
          <w:rFonts w:ascii="Arial" w:eastAsiaTheme="minorHAnsi" w:hAnsi="Arial" w:cs="Arial"/>
          <w:color w:val="000000"/>
          <w:sz w:val="24"/>
          <w:szCs w:val="24"/>
        </w:rPr>
        <w:t xml:space="preserve">in identifying </w:t>
      </w:r>
      <w:r w:rsidR="00E67C00" w:rsidRPr="009C010F">
        <w:rPr>
          <w:rFonts w:ascii="Arial" w:eastAsiaTheme="minorHAnsi" w:hAnsi="Arial" w:cs="Arial"/>
          <w:color w:val="000000"/>
          <w:sz w:val="24"/>
          <w:szCs w:val="24"/>
        </w:rPr>
        <w:t>it</w:t>
      </w:r>
      <w:r w:rsidRPr="009C010F">
        <w:rPr>
          <w:rFonts w:ascii="Arial" w:eastAsiaTheme="minorHAnsi" w:hAnsi="Arial" w:cs="Arial"/>
          <w:color w:val="000000"/>
          <w:sz w:val="24"/>
          <w:szCs w:val="24"/>
        </w:rPr>
        <w:t xml:space="preserve"> as </w:t>
      </w:r>
      <w:r w:rsidR="00E67C00" w:rsidRPr="009C010F">
        <w:rPr>
          <w:rFonts w:ascii="Arial" w:eastAsiaTheme="minorHAnsi" w:hAnsi="Arial" w:cs="Arial"/>
          <w:color w:val="000000"/>
          <w:sz w:val="24"/>
          <w:szCs w:val="24"/>
        </w:rPr>
        <w:t>the</w:t>
      </w:r>
      <w:r w:rsidRPr="009C010F">
        <w:rPr>
          <w:rFonts w:ascii="Arial" w:eastAsiaTheme="minorHAnsi" w:hAnsi="Arial" w:cs="Arial"/>
          <w:color w:val="000000"/>
          <w:sz w:val="24"/>
          <w:szCs w:val="24"/>
        </w:rPr>
        <w:t xml:space="preserve"> priority to address. </w:t>
      </w:r>
    </w:p>
    <w:p w14:paraId="5EAC37EE" w14:textId="59299454" w:rsidR="001A5DE6" w:rsidRPr="009C010F" w:rsidRDefault="00D478FF"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Describe t</w:t>
      </w:r>
      <w:r w:rsidR="001A5DE6" w:rsidRPr="009C010F">
        <w:rPr>
          <w:rFonts w:ascii="Arial" w:eastAsiaTheme="minorHAnsi" w:hAnsi="Arial" w:cs="Arial"/>
          <w:color w:val="000000"/>
          <w:sz w:val="24"/>
          <w:szCs w:val="24"/>
        </w:rPr>
        <w:t xml:space="preserve">he services, organizations, or planning efforts </w:t>
      </w:r>
      <w:r w:rsidR="00CA3DD7" w:rsidRPr="009C010F">
        <w:rPr>
          <w:rFonts w:ascii="Arial" w:eastAsiaTheme="minorHAnsi" w:hAnsi="Arial" w:cs="Arial"/>
          <w:color w:val="000000"/>
          <w:sz w:val="24"/>
          <w:szCs w:val="24"/>
        </w:rPr>
        <w:t xml:space="preserve">already </w:t>
      </w:r>
      <w:r w:rsidR="001A5DE6" w:rsidRPr="009C010F">
        <w:rPr>
          <w:rFonts w:ascii="Arial" w:eastAsiaTheme="minorHAnsi" w:hAnsi="Arial" w:cs="Arial"/>
          <w:color w:val="000000"/>
          <w:sz w:val="24"/>
          <w:szCs w:val="24"/>
        </w:rPr>
        <w:t>working to address th</w:t>
      </w:r>
      <w:r w:rsidR="0058761D" w:rsidRPr="009C010F">
        <w:rPr>
          <w:rFonts w:ascii="Arial" w:eastAsiaTheme="minorHAnsi" w:hAnsi="Arial" w:cs="Arial"/>
          <w:color w:val="000000"/>
          <w:sz w:val="24"/>
          <w:szCs w:val="24"/>
        </w:rPr>
        <w:t>is</w:t>
      </w:r>
      <w:r w:rsidR="001A5DE6" w:rsidRPr="009C010F">
        <w:rPr>
          <w:rFonts w:ascii="Arial" w:eastAsiaTheme="minorHAnsi" w:hAnsi="Arial" w:cs="Arial"/>
          <w:color w:val="000000"/>
          <w:sz w:val="24"/>
          <w:szCs w:val="24"/>
        </w:rPr>
        <w:t xml:space="preserve"> need.</w:t>
      </w:r>
      <w:r w:rsidRPr="009C010F">
        <w:rPr>
          <w:rFonts w:ascii="Arial" w:eastAsiaTheme="minorHAnsi" w:hAnsi="Arial" w:cs="Arial"/>
          <w:color w:val="000000"/>
          <w:sz w:val="24"/>
          <w:szCs w:val="24"/>
        </w:rPr>
        <w:t xml:space="preserve"> </w:t>
      </w:r>
    </w:p>
    <w:p w14:paraId="36416F2F" w14:textId="2BDA24E2" w:rsidR="0001440D" w:rsidRDefault="0001440D" w:rsidP="00357F4F">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Describe the </w:t>
      </w:r>
      <w:r w:rsidR="00D478FF" w:rsidRPr="009C010F">
        <w:rPr>
          <w:rFonts w:ascii="Arial" w:eastAsiaTheme="minorHAnsi" w:hAnsi="Arial" w:cs="Arial"/>
          <w:color w:val="000000"/>
          <w:sz w:val="24"/>
          <w:szCs w:val="24"/>
        </w:rPr>
        <w:t>service beneficiaries (</w:t>
      </w:r>
      <w:r w:rsidRPr="009C010F">
        <w:rPr>
          <w:rFonts w:ascii="Arial" w:eastAsiaTheme="minorHAnsi" w:hAnsi="Arial" w:cs="Arial"/>
          <w:color w:val="000000"/>
          <w:sz w:val="24"/>
          <w:szCs w:val="24"/>
        </w:rPr>
        <w:t>target population</w:t>
      </w:r>
      <w:r w:rsidR="00D478FF" w:rsidRPr="009C010F">
        <w:rPr>
          <w:rFonts w:ascii="Arial" w:eastAsiaTheme="minorHAnsi" w:hAnsi="Arial" w:cs="Arial"/>
          <w:color w:val="000000"/>
          <w:sz w:val="24"/>
          <w:szCs w:val="24"/>
        </w:rPr>
        <w:t>)</w:t>
      </w:r>
      <w:r w:rsidRPr="009C010F">
        <w:rPr>
          <w:rFonts w:ascii="Arial" w:eastAsiaTheme="minorHAnsi" w:hAnsi="Arial" w:cs="Arial"/>
          <w:color w:val="000000"/>
          <w:sz w:val="24"/>
          <w:szCs w:val="24"/>
        </w:rPr>
        <w:t xml:space="preserve"> </w:t>
      </w:r>
      <w:r w:rsidR="00D478FF" w:rsidRPr="009C010F">
        <w:rPr>
          <w:rFonts w:ascii="Arial" w:eastAsiaTheme="minorHAnsi" w:hAnsi="Arial" w:cs="Arial"/>
          <w:color w:val="000000"/>
          <w:sz w:val="24"/>
          <w:szCs w:val="24"/>
        </w:rPr>
        <w:t>for</w:t>
      </w:r>
      <w:r w:rsidRPr="009C010F">
        <w:rPr>
          <w:rFonts w:ascii="Arial" w:eastAsiaTheme="minorHAnsi" w:hAnsi="Arial" w:cs="Arial"/>
          <w:color w:val="000000"/>
          <w:sz w:val="24"/>
          <w:szCs w:val="24"/>
        </w:rPr>
        <w:t xml:space="preserve"> AmeriCorps program services</w:t>
      </w:r>
      <w:r w:rsidR="00D478FF" w:rsidRPr="009C010F">
        <w:rPr>
          <w:rFonts w:ascii="Arial" w:eastAsiaTheme="minorHAnsi" w:hAnsi="Arial" w:cs="Arial"/>
          <w:color w:val="000000"/>
          <w:sz w:val="24"/>
          <w:szCs w:val="24"/>
        </w:rPr>
        <w:t xml:space="preserve"> including demographic information</w:t>
      </w:r>
      <w:r w:rsidRPr="009C010F">
        <w:rPr>
          <w:rFonts w:ascii="Arial" w:eastAsiaTheme="minorHAnsi" w:hAnsi="Arial" w:cs="Arial"/>
          <w:color w:val="000000"/>
          <w:sz w:val="24"/>
          <w:szCs w:val="24"/>
        </w:rPr>
        <w:t>.</w:t>
      </w:r>
      <w:r w:rsidR="006C5561" w:rsidRPr="009C010F">
        <w:rPr>
          <w:rFonts w:ascii="Arial" w:eastAsiaTheme="minorHAnsi" w:hAnsi="Arial" w:cs="Arial"/>
          <w:color w:val="000000"/>
          <w:sz w:val="24"/>
          <w:szCs w:val="24"/>
        </w:rPr>
        <w:t xml:space="preserve"> </w:t>
      </w:r>
      <w:bookmarkEnd w:id="306"/>
    </w:p>
    <w:p w14:paraId="1C13DA86" w14:textId="77777777" w:rsidR="0001440D" w:rsidRPr="009C010F" w:rsidRDefault="0001440D" w:rsidP="00357F4F">
      <w:pPr>
        <w:pStyle w:val="ListParagraph"/>
        <w:spacing w:before="120"/>
        <w:ind w:left="0"/>
        <w:contextualSpacing w:val="0"/>
        <w:rPr>
          <w:rFonts w:ascii="Arial" w:eastAsiaTheme="minorHAnsi" w:hAnsi="Arial" w:cs="Arial"/>
          <w:b/>
          <w:i/>
          <w:color w:val="000000"/>
          <w:sz w:val="24"/>
          <w:szCs w:val="24"/>
        </w:rPr>
      </w:pPr>
      <w:r w:rsidRPr="009C010F">
        <w:rPr>
          <w:rFonts w:ascii="Arial" w:eastAsiaTheme="minorHAnsi" w:hAnsi="Arial" w:cs="Arial"/>
          <w:b/>
          <w:i/>
          <w:color w:val="000000"/>
          <w:sz w:val="24"/>
          <w:szCs w:val="24"/>
        </w:rPr>
        <w:t xml:space="preserve">2. </w:t>
      </w:r>
      <w:r w:rsidR="00361A99" w:rsidRPr="009C010F">
        <w:rPr>
          <w:rFonts w:ascii="Arial" w:eastAsiaTheme="minorHAnsi" w:hAnsi="Arial" w:cs="Arial"/>
          <w:b/>
          <w:i/>
          <w:color w:val="000000"/>
          <w:sz w:val="24"/>
          <w:szCs w:val="24"/>
        </w:rPr>
        <w:t>Response to Need</w:t>
      </w:r>
      <w:r w:rsidR="0003560C" w:rsidRPr="009C010F">
        <w:rPr>
          <w:rFonts w:ascii="Arial" w:eastAsiaTheme="minorHAnsi" w:hAnsi="Arial" w:cs="Arial"/>
          <w:b/>
          <w:i/>
          <w:color w:val="000000"/>
          <w:sz w:val="24"/>
          <w:szCs w:val="24"/>
        </w:rPr>
        <w:t xml:space="preserve"> </w:t>
      </w:r>
      <w:r w:rsidR="0003560C" w:rsidRPr="009C010F">
        <w:rPr>
          <w:rFonts w:ascii="Arial" w:eastAsiaTheme="minorHAnsi" w:hAnsi="Arial" w:cs="Arial"/>
          <w:b/>
          <w:bCs/>
          <w:i/>
          <w:iCs/>
          <w:color w:val="000000"/>
          <w:sz w:val="24"/>
          <w:szCs w:val="24"/>
        </w:rPr>
        <w:t>(</w:t>
      </w:r>
      <w:r w:rsidR="00DC14A4" w:rsidRPr="009C010F">
        <w:rPr>
          <w:rFonts w:ascii="Arial" w:eastAsiaTheme="minorHAnsi" w:hAnsi="Arial" w:cs="Arial"/>
          <w:b/>
          <w:bCs/>
          <w:i/>
          <w:iCs/>
          <w:color w:val="000000"/>
          <w:sz w:val="24"/>
          <w:szCs w:val="24"/>
        </w:rPr>
        <w:t>15</w:t>
      </w:r>
      <w:r w:rsidR="0003560C" w:rsidRPr="009C010F">
        <w:rPr>
          <w:rFonts w:ascii="Arial" w:eastAsiaTheme="minorHAnsi" w:hAnsi="Arial" w:cs="Arial"/>
          <w:b/>
          <w:bCs/>
          <w:i/>
          <w:iCs/>
          <w:color w:val="000000"/>
          <w:sz w:val="24"/>
          <w:szCs w:val="24"/>
        </w:rPr>
        <w:t xml:space="preserve"> points)</w:t>
      </w:r>
    </w:p>
    <w:p w14:paraId="40B2F7FC" w14:textId="77777777" w:rsidR="00361A99" w:rsidRPr="009C010F" w:rsidRDefault="00361A99" w:rsidP="00B13E08">
      <w:pPr>
        <w:spacing w:before="0"/>
        <w:rPr>
          <w:rFonts w:ascii="Arial" w:eastAsiaTheme="minorHAnsi" w:hAnsi="Arial" w:cs="Arial"/>
          <w:color w:val="000000"/>
          <w:sz w:val="24"/>
          <w:szCs w:val="24"/>
        </w:rPr>
      </w:pPr>
      <w:r w:rsidRPr="009C010F">
        <w:rPr>
          <w:rFonts w:ascii="Arial" w:eastAsiaTheme="minorHAnsi" w:hAnsi="Arial" w:cs="Arial"/>
          <w:color w:val="000000"/>
          <w:sz w:val="24"/>
          <w:szCs w:val="24"/>
        </w:rPr>
        <w:t>In the narrative</w:t>
      </w:r>
    </w:p>
    <w:p w14:paraId="2CE045F4" w14:textId="77777777" w:rsidR="001A5DE6" w:rsidRPr="009C010F" w:rsidRDefault="001A5DE6"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Provide a rationale for adding AmeriCorps members to community resources targeting the need. </w:t>
      </w:r>
    </w:p>
    <w:p w14:paraId="32E87F74" w14:textId="5B5DA004" w:rsidR="00361A99" w:rsidRPr="009C010F" w:rsidRDefault="00361A99"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Describe the </w:t>
      </w:r>
      <w:r w:rsidR="00E67C00" w:rsidRPr="009C010F">
        <w:rPr>
          <w:rFonts w:ascii="Arial" w:eastAsiaTheme="minorHAnsi" w:hAnsi="Arial" w:cs="Arial"/>
          <w:color w:val="000000"/>
          <w:sz w:val="24"/>
          <w:szCs w:val="24"/>
        </w:rPr>
        <w:t xml:space="preserve">gap in current efforts the AmeriCorps program would try to fill, what </w:t>
      </w:r>
      <w:r w:rsidRPr="009C010F">
        <w:rPr>
          <w:rFonts w:ascii="Arial" w:eastAsiaTheme="minorHAnsi" w:hAnsi="Arial" w:cs="Arial"/>
          <w:color w:val="000000"/>
          <w:sz w:val="24"/>
          <w:szCs w:val="24"/>
        </w:rPr>
        <w:t xml:space="preserve">solution or response </w:t>
      </w:r>
      <w:r w:rsidR="00E67C00" w:rsidRPr="009C010F">
        <w:rPr>
          <w:rFonts w:ascii="Arial" w:eastAsiaTheme="minorHAnsi" w:hAnsi="Arial" w:cs="Arial"/>
          <w:color w:val="000000"/>
          <w:sz w:val="24"/>
          <w:szCs w:val="24"/>
        </w:rPr>
        <w:t xml:space="preserve">the AmeriCorps program is likely to implement, and where service </w:t>
      </w:r>
      <w:r w:rsidR="00A70D6A" w:rsidRPr="009C010F">
        <w:rPr>
          <w:rFonts w:ascii="Arial" w:eastAsiaTheme="minorHAnsi" w:hAnsi="Arial" w:cs="Arial"/>
          <w:color w:val="000000"/>
          <w:sz w:val="24"/>
          <w:szCs w:val="24"/>
        </w:rPr>
        <w:t>activities are</w:t>
      </w:r>
      <w:r w:rsidR="00E67C00" w:rsidRPr="009C010F">
        <w:rPr>
          <w:rFonts w:ascii="Arial" w:eastAsiaTheme="minorHAnsi" w:hAnsi="Arial" w:cs="Arial"/>
          <w:color w:val="000000"/>
          <w:sz w:val="24"/>
          <w:szCs w:val="24"/>
        </w:rPr>
        <w:t xml:space="preserve"> </w:t>
      </w:r>
      <w:r w:rsidR="00A70D6A" w:rsidRPr="009C010F">
        <w:rPr>
          <w:rFonts w:ascii="Arial" w:eastAsiaTheme="minorHAnsi" w:hAnsi="Arial" w:cs="Arial"/>
          <w:color w:val="000000"/>
          <w:sz w:val="24"/>
          <w:szCs w:val="24"/>
        </w:rPr>
        <w:t>apt</w:t>
      </w:r>
      <w:r w:rsidR="00E67C00" w:rsidRPr="009C010F">
        <w:rPr>
          <w:rFonts w:ascii="Arial" w:eastAsiaTheme="minorHAnsi" w:hAnsi="Arial" w:cs="Arial"/>
          <w:color w:val="000000"/>
          <w:sz w:val="24"/>
          <w:szCs w:val="24"/>
        </w:rPr>
        <w:t xml:space="preserve"> to occur.</w:t>
      </w:r>
    </w:p>
    <w:p w14:paraId="1C6E4881" w14:textId="5E988948" w:rsidR="00361A99" w:rsidRPr="009C010F" w:rsidRDefault="00D478FF"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Explain </w:t>
      </w:r>
      <w:r w:rsidR="00B13E08" w:rsidRPr="009C010F">
        <w:rPr>
          <w:rFonts w:ascii="Arial" w:eastAsiaTheme="minorHAnsi" w:hAnsi="Arial" w:cs="Arial"/>
          <w:color w:val="000000"/>
          <w:sz w:val="24"/>
          <w:szCs w:val="24"/>
        </w:rPr>
        <w:t xml:space="preserve">the relationship </w:t>
      </w:r>
      <w:r w:rsidR="00361A99" w:rsidRPr="009C010F">
        <w:rPr>
          <w:rFonts w:ascii="Arial" w:eastAsiaTheme="minorHAnsi" w:hAnsi="Arial" w:cs="Arial"/>
          <w:color w:val="000000"/>
          <w:sz w:val="24"/>
          <w:szCs w:val="24"/>
        </w:rPr>
        <w:t xml:space="preserve">the applicant </w:t>
      </w:r>
      <w:r w:rsidR="00B13E08" w:rsidRPr="009C010F">
        <w:rPr>
          <w:rFonts w:ascii="Arial" w:eastAsiaTheme="minorHAnsi" w:hAnsi="Arial" w:cs="Arial"/>
          <w:color w:val="000000"/>
          <w:sz w:val="24"/>
          <w:szCs w:val="24"/>
        </w:rPr>
        <w:t>has now</w:t>
      </w:r>
      <w:r w:rsidR="00361A99" w:rsidRPr="009C010F">
        <w:rPr>
          <w:rFonts w:ascii="Arial" w:eastAsiaTheme="minorHAnsi" w:hAnsi="Arial" w:cs="Arial"/>
          <w:color w:val="000000"/>
          <w:sz w:val="24"/>
          <w:szCs w:val="24"/>
        </w:rPr>
        <w:t xml:space="preserve"> to </w:t>
      </w:r>
      <w:r w:rsidR="00B13E08" w:rsidRPr="009C010F">
        <w:rPr>
          <w:rFonts w:ascii="Arial" w:eastAsiaTheme="minorHAnsi" w:hAnsi="Arial" w:cs="Arial"/>
          <w:color w:val="000000"/>
          <w:sz w:val="24"/>
          <w:szCs w:val="24"/>
        </w:rPr>
        <w:t xml:space="preserve">potential </w:t>
      </w:r>
      <w:r w:rsidR="00361A99" w:rsidRPr="009C010F">
        <w:rPr>
          <w:rFonts w:ascii="Arial" w:eastAsiaTheme="minorHAnsi" w:hAnsi="Arial" w:cs="Arial"/>
          <w:color w:val="000000"/>
          <w:sz w:val="24"/>
          <w:szCs w:val="24"/>
        </w:rPr>
        <w:t>service beneficiaries.</w:t>
      </w:r>
    </w:p>
    <w:p w14:paraId="4DE03BA7" w14:textId="7515BB44" w:rsidR="00361A99" w:rsidRPr="009C010F" w:rsidRDefault="0003560C" w:rsidP="00342BA1">
      <w:pPr>
        <w:pStyle w:val="ListParagraph"/>
        <w:numPr>
          <w:ilvl w:val="0"/>
          <w:numId w:val="42"/>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Describe partners who </w:t>
      </w:r>
      <w:r w:rsidR="00622F8E" w:rsidRPr="009C010F">
        <w:rPr>
          <w:rFonts w:ascii="Arial" w:eastAsiaTheme="minorHAnsi" w:hAnsi="Arial" w:cs="Arial"/>
          <w:color w:val="000000"/>
          <w:sz w:val="24"/>
          <w:szCs w:val="24"/>
        </w:rPr>
        <w:t xml:space="preserve">want to </w:t>
      </w:r>
      <w:r w:rsidR="00E843CA" w:rsidRPr="009C010F">
        <w:rPr>
          <w:rFonts w:ascii="Arial" w:eastAsiaTheme="minorHAnsi" w:hAnsi="Arial" w:cs="Arial"/>
          <w:color w:val="000000"/>
          <w:sz w:val="24"/>
          <w:szCs w:val="24"/>
        </w:rPr>
        <w:t>be involved in</w:t>
      </w:r>
      <w:r w:rsidR="00622F8E" w:rsidRPr="009C010F">
        <w:rPr>
          <w:rFonts w:ascii="Arial" w:eastAsiaTheme="minorHAnsi" w:hAnsi="Arial" w:cs="Arial"/>
          <w:color w:val="000000"/>
          <w:sz w:val="24"/>
          <w:szCs w:val="24"/>
        </w:rPr>
        <w:t xml:space="preserve"> the program</w:t>
      </w:r>
      <w:r w:rsidRPr="009C010F">
        <w:rPr>
          <w:rFonts w:ascii="Arial" w:eastAsiaTheme="minorHAnsi" w:hAnsi="Arial" w:cs="Arial"/>
          <w:color w:val="000000"/>
          <w:sz w:val="24"/>
          <w:szCs w:val="24"/>
        </w:rPr>
        <w:t xml:space="preserve">. </w:t>
      </w:r>
      <w:r w:rsidR="00622F8E" w:rsidRPr="009C010F">
        <w:rPr>
          <w:rFonts w:ascii="Arial" w:eastAsiaTheme="minorHAnsi" w:hAnsi="Arial" w:cs="Arial"/>
          <w:color w:val="000000"/>
          <w:sz w:val="24"/>
          <w:szCs w:val="24"/>
        </w:rPr>
        <w:t>A</w:t>
      </w:r>
      <w:r w:rsidR="00B13E08" w:rsidRPr="009C010F">
        <w:rPr>
          <w:rFonts w:ascii="Arial" w:eastAsiaTheme="minorHAnsi" w:hAnsi="Arial" w:cs="Arial"/>
          <w:color w:val="000000"/>
          <w:sz w:val="24"/>
          <w:szCs w:val="24"/>
        </w:rPr>
        <w:t xml:space="preserve">re </w:t>
      </w:r>
      <w:r w:rsidR="00622F8E" w:rsidRPr="009C010F">
        <w:rPr>
          <w:rFonts w:ascii="Arial" w:eastAsiaTheme="minorHAnsi" w:hAnsi="Arial" w:cs="Arial"/>
          <w:color w:val="000000"/>
          <w:sz w:val="24"/>
          <w:szCs w:val="24"/>
        </w:rPr>
        <w:t xml:space="preserve">any of them </w:t>
      </w:r>
      <w:r w:rsidR="00B13E08" w:rsidRPr="009C010F">
        <w:rPr>
          <w:rFonts w:ascii="Arial" w:eastAsiaTheme="minorHAnsi" w:hAnsi="Arial" w:cs="Arial"/>
          <w:color w:val="000000"/>
          <w:sz w:val="24"/>
          <w:szCs w:val="24"/>
        </w:rPr>
        <w:t>already engaged in meeting the need</w:t>
      </w:r>
      <w:r w:rsidR="00622F8E" w:rsidRPr="009C010F">
        <w:rPr>
          <w:rFonts w:ascii="Arial" w:eastAsiaTheme="minorHAnsi" w:hAnsi="Arial" w:cs="Arial"/>
          <w:color w:val="000000"/>
          <w:sz w:val="24"/>
          <w:szCs w:val="24"/>
        </w:rPr>
        <w:t>?</w:t>
      </w:r>
    </w:p>
    <w:p w14:paraId="2E5D57C0" w14:textId="1E62EB35" w:rsidR="00C951BB" w:rsidRPr="009C010F" w:rsidRDefault="00E843CA" w:rsidP="00342BA1">
      <w:pPr>
        <w:pStyle w:val="ListParagraph"/>
        <w:numPr>
          <w:ilvl w:val="0"/>
          <w:numId w:val="42"/>
        </w:numPr>
        <w:rPr>
          <w:rFonts w:ascii="Arial" w:eastAsiaTheme="minorHAnsi" w:hAnsi="Arial" w:cs="Arial"/>
          <w:b/>
          <w:i/>
          <w:color w:val="000000"/>
          <w:sz w:val="24"/>
          <w:szCs w:val="24"/>
        </w:rPr>
      </w:pPr>
      <w:r w:rsidRPr="009C010F">
        <w:rPr>
          <w:rFonts w:ascii="Arial" w:eastAsiaTheme="minorHAnsi" w:hAnsi="Arial" w:cs="Arial"/>
          <w:color w:val="000000"/>
          <w:sz w:val="24"/>
          <w:szCs w:val="24"/>
        </w:rPr>
        <w:t>Have any</w:t>
      </w:r>
      <w:r w:rsidR="0003560C" w:rsidRPr="009C010F">
        <w:rPr>
          <w:rFonts w:ascii="Arial" w:eastAsiaTheme="minorHAnsi" w:hAnsi="Arial" w:cs="Arial"/>
          <w:color w:val="000000"/>
          <w:sz w:val="24"/>
          <w:szCs w:val="24"/>
        </w:rPr>
        <w:t xml:space="preserve"> </w:t>
      </w:r>
      <w:r w:rsidR="00B13E08" w:rsidRPr="009C010F">
        <w:rPr>
          <w:rFonts w:ascii="Arial" w:eastAsiaTheme="minorHAnsi" w:hAnsi="Arial" w:cs="Arial"/>
          <w:color w:val="000000"/>
          <w:sz w:val="24"/>
          <w:szCs w:val="24"/>
        </w:rPr>
        <w:t xml:space="preserve">local </w:t>
      </w:r>
      <w:r w:rsidR="0003560C" w:rsidRPr="009C010F">
        <w:rPr>
          <w:rFonts w:ascii="Arial" w:eastAsiaTheme="minorHAnsi" w:hAnsi="Arial" w:cs="Arial"/>
          <w:color w:val="000000"/>
          <w:sz w:val="24"/>
          <w:szCs w:val="24"/>
        </w:rPr>
        <w:t xml:space="preserve">resources been identified as available to invest in the AmeriCorps program? </w:t>
      </w:r>
      <w:r w:rsidRPr="009C010F">
        <w:rPr>
          <w:rFonts w:ascii="Arial" w:eastAsiaTheme="minorHAnsi" w:hAnsi="Arial" w:cs="Arial"/>
          <w:color w:val="000000"/>
          <w:sz w:val="24"/>
          <w:szCs w:val="24"/>
        </w:rPr>
        <w:t>These would i</w:t>
      </w:r>
      <w:r w:rsidR="0003560C" w:rsidRPr="009C010F">
        <w:rPr>
          <w:rFonts w:ascii="Arial" w:eastAsiaTheme="minorHAnsi" w:hAnsi="Arial" w:cs="Arial"/>
          <w:color w:val="000000"/>
          <w:sz w:val="24"/>
          <w:szCs w:val="24"/>
        </w:rPr>
        <w:t>nclude expertise, personnel, funding, etc.</w:t>
      </w:r>
    </w:p>
    <w:p w14:paraId="4DFC31AC" w14:textId="77777777" w:rsidR="001A5DE6" w:rsidRPr="009C010F" w:rsidRDefault="0003560C" w:rsidP="00C951BB">
      <w:pPr>
        <w:rPr>
          <w:rFonts w:ascii="Arial" w:eastAsiaTheme="minorHAnsi" w:hAnsi="Arial" w:cs="Arial"/>
          <w:b/>
          <w:i/>
          <w:color w:val="000000"/>
          <w:sz w:val="24"/>
          <w:szCs w:val="24"/>
        </w:rPr>
      </w:pPr>
      <w:r w:rsidRPr="009C010F">
        <w:rPr>
          <w:rFonts w:ascii="Arial" w:eastAsiaTheme="minorHAnsi" w:hAnsi="Arial" w:cs="Arial"/>
          <w:b/>
          <w:i/>
          <w:color w:val="000000"/>
          <w:sz w:val="24"/>
          <w:szCs w:val="24"/>
        </w:rPr>
        <w:t>3. Readiness for Planning</w:t>
      </w:r>
      <w:r w:rsidR="00DC14A4" w:rsidRPr="009C010F">
        <w:rPr>
          <w:rFonts w:ascii="Arial" w:eastAsiaTheme="minorHAnsi" w:hAnsi="Arial" w:cs="Arial"/>
          <w:b/>
          <w:i/>
          <w:color w:val="000000"/>
          <w:sz w:val="24"/>
          <w:szCs w:val="24"/>
        </w:rPr>
        <w:t xml:space="preserve"> (15 points)</w:t>
      </w:r>
    </w:p>
    <w:p w14:paraId="5F0A73EA" w14:textId="77777777" w:rsidR="003A6AB1" w:rsidRPr="009C010F" w:rsidRDefault="003A6AB1" w:rsidP="00B13E08">
      <w:pPr>
        <w:spacing w:before="0"/>
        <w:rPr>
          <w:rFonts w:ascii="Arial" w:eastAsiaTheme="minorHAnsi" w:hAnsi="Arial" w:cs="Arial"/>
          <w:color w:val="000000"/>
          <w:sz w:val="24"/>
          <w:szCs w:val="24"/>
        </w:rPr>
      </w:pPr>
      <w:r w:rsidRPr="009C010F">
        <w:rPr>
          <w:rFonts w:ascii="Arial" w:eastAsiaTheme="minorHAnsi" w:hAnsi="Arial" w:cs="Arial"/>
          <w:color w:val="000000"/>
          <w:sz w:val="24"/>
          <w:szCs w:val="24"/>
        </w:rPr>
        <w:t>In the narrative</w:t>
      </w:r>
    </w:p>
    <w:p w14:paraId="2F0DCF72" w14:textId="0F60DFFC" w:rsidR="003A6AB1" w:rsidRPr="009C010F" w:rsidRDefault="00E843CA" w:rsidP="00342BA1">
      <w:pPr>
        <w:pStyle w:val="ListParagraph"/>
        <w:numPr>
          <w:ilvl w:val="0"/>
          <w:numId w:val="43"/>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What is </w:t>
      </w:r>
      <w:r w:rsidR="003A6AB1" w:rsidRPr="009C010F">
        <w:rPr>
          <w:rFonts w:ascii="Arial" w:eastAsiaTheme="minorHAnsi" w:hAnsi="Arial" w:cs="Arial"/>
          <w:color w:val="000000"/>
          <w:sz w:val="24"/>
          <w:szCs w:val="24"/>
        </w:rPr>
        <w:t xml:space="preserve">the connection between the potential AmeriCorps program and </w:t>
      </w:r>
      <w:r w:rsidRPr="009C010F">
        <w:rPr>
          <w:rFonts w:ascii="Arial" w:eastAsiaTheme="minorHAnsi" w:hAnsi="Arial" w:cs="Arial"/>
          <w:color w:val="000000"/>
          <w:sz w:val="24"/>
          <w:szCs w:val="24"/>
        </w:rPr>
        <w:t>your</w:t>
      </w:r>
      <w:r w:rsidR="003A6AB1" w:rsidRPr="009C010F">
        <w:rPr>
          <w:rFonts w:ascii="Arial" w:eastAsiaTheme="minorHAnsi" w:hAnsi="Arial" w:cs="Arial"/>
          <w:color w:val="000000"/>
          <w:sz w:val="24"/>
          <w:szCs w:val="24"/>
        </w:rPr>
        <w:t xml:space="preserve"> organization’s mission, goals, and strategic plan or current </w:t>
      </w:r>
      <w:proofErr w:type="gramStart"/>
      <w:r w:rsidR="003A6AB1" w:rsidRPr="009C010F">
        <w:rPr>
          <w:rFonts w:ascii="Arial" w:eastAsiaTheme="minorHAnsi" w:hAnsi="Arial" w:cs="Arial"/>
          <w:color w:val="000000"/>
          <w:sz w:val="24"/>
          <w:szCs w:val="24"/>
        </w:rPr>
        <w:t>priorities.</w:t>
      </w:r>
      <w:proofErr w:type="gramEnd"/>
    </w:p>
    <w:p w14:paraId="3FDC106C" w14:textId="485AF317" w:rsidR="002379BF" w:rsidRPr="009C010F" w:rsidRDefault="00E843CA" w:rsidP="00342BA1">
      <w:pPr>
        <w:pStyle w:val="ListParagraph"/>
        <w:numPr>
          <w:ilvl w:val="0"/>
          <w:numId w:val="43"/>
        </w:numPr>
        <w:rPr>
          <w:rFonts w:ascii="Arial" w:eastAsiaTheme="minorHAnsi" w:hAnsi="Arial" w:cs="Arial"/>
          <w:color w:val="000000"/>
          <w:sz w:val="24"/>
          <w:szCs w:val="24"/>
        </w:rPr>
      </w:pPr>
      <w:r w:rsidRPr="009C010F">
        <w:rPr>
          <w:rFonts w:ascii="Arial" w:eastAsiaTheme="minorHAnsi" w:hAnsi="Arial" w:cs="Arial"/>
          <w:color w:val="000000"/>
          <w:sz w:val="24"/>
          <w:szCs w:val="24"/>
        </w:rPr>
        <w:t>Describe your organization’s current engagement of volunteers in its services. What do they do? How is volunteer recruitment, selection, supervision, and training handled? What is the system for documenting their time/effort contribution to the agency and impact of their work? If volunteers are not part of the agency’s workforce, what similar experience (interns, loaned executives, etc.) does the agency have?</w:t>
      </w:r>
    </w:p>
    <w:p w14:paraId="786EC810" w14:textId="642C9331" w:rsidR="003A6AB1" w:rsidRPr="009C010F" w:rsidRDefault="003A6AB1" w:rsidP="00342BA1">
      <w:pPr>
        <w:pStyle w:val="ListParagraph"/>
        <w:numPr>
          <w:ilvl w:val="0"/>
          <w:numId w:val="43"/>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Identify the lead staff person for planning and key people </w:t>
      </w:r>
      <w:r w:rsidR="00AC5C86" w:rsidRPr="009C010F">
        <w:rPr>
          <w:rFonts w:ascii="Arial" w:eastAsiaTheme="minorHAnsi" w:hAnsi="Arial" w:cs="Arial"/>
          <w:color w:val="000000"/>
          <w:sz w:val="24"/>
          <w:szCs w:val="24"/>
        </w:rPr>
        <w:t xml:space="preserve">(internal and external) </w:t>
      </w:r>
      <w:r w:rsidRPr="009C010F">
        <w:rPr>
          <w:rFonts w:ascii="Arial" w:eastAsiaTheme="minorHAnsi" w:hAnsi="Arial" w:cs="Arial"/>
          <w:color w:val="000000"/>
          <w:sz w:val="24"/>
          <w:szCs w:val="24"/>
        </w:rPr>
        <w:t>who will need to join the planning team. If the lead planner will be a new hire, describe what qualifications the organization will require and how long it will take to recruit and onboard the person.</w:t>
      </w:r>
    </w:p>
    <w:p w14:paraId="4CFDFCEE" w14:textId="20920217" w:rsidR="009C40E9" w:rsidRPr="009C010F" w:rsidRDefault="009C40E9" w:rsidP="00342BA1">
      <w:pPr>
        <w:pStyle w:val="ListParagraph"/>
        <w:numPr>
          <w:ilvl w:val="0"/>
          <w:numId w:val="43"/>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Explain how the requirement for an AmeriCorps Advisory group will be met including what constituents or stakeholders will be represented, the roles they will have in program development, and skills or resources they will add to the planning </w:t>
      </w:r>
      <w:r w:rsidR="009222D6" w:rsidRPr="009C010F">
        <w:rPr>
          <w:rFonts w:ascii="Arial" w:eastAsiaTheme="minorHAnsi" w:hAnsi="Arial" w:cs="Arial"/>
          <w:color w:val="000000"/>
          <w:sz w:val="24"/>
          <w:szCs w:val="24"/>
        </w:rPr>
        <w:t>process</w:t>
      </w:r>
      <w:r w:rsidRPr="009C010F">
        <w:rPr>
          <w:rFonts w:ascii="Arial" w:eastAsiaTheme="minorHAnsi" w:hAnsi="Arial" w:cs="Arial"/>
          <w:color w:val="000000"/>
          <w:sz w:val="24"/>
          <w:szCs w:val="24"/>
        </w:rPr>
        <w:t>.</w:t>
      </w:r>
    </w:p>
    <w:p w14:paraId="2BEF12D1" w14:textId="77777777" w:rsidR="009C40E9" w:rsidRPr="009C010F" w:rsidRDefault="009C40E9" w:rsidP="00357F4F">
      <w:pPr>
        <w:pStyle w:val="ListParagraph"/>
        <w:spacing w:before="120"/>
        <w:ind w:left="0"/>
        <w:contextualSpacing w:val="0"/>
        <w:rPr>
          <w:rFonts w:ascii="Arial" w:eastAsiaTheme="minorHAnsi" w:hAnsi="Arial" w:cs="Arial"/>
          <w:b/>
          <w:i/>
          <w:color w:val="000000"/>
          <w:sz w:val="24"/>
          <w:szCs w:val="24"/>
        </w:rPr>
      </w:pPr>
      <w:r w:rsidRPr="009C010F">
        <w:rPr>
          <w:rFonts w:ascii="Arial" w:eastAsiaTheme="minorHAnsi" w:hAnsi="Arial" w:cs="Arial"/>
          <w:b/>
          <w:i/>
          <w:color w:val="000000"/>
          <w:sz w:val="24"/>
          <w:szCs w:val="24"/>
        </w:rPr>
        <w:t>4. Expertise and Training</w:t>
      </w:r>
      <w:r w:rsidR="00DC14A4" w:rsidRPr="009C010F">
        <w:rPr>
          <w:rFonts w:ascii="Arial" w:eastAsiaTheme="minorHAnsi" w:hAnsi="Arial" w:cs="Arial"/>
          <w:b/>
          <w:i/>
          <w:color w:val="000000"/>
          <w:sz w:val="24"/>
          <w:szCs w:val="24"/>
        </w:rPr>
        <w:t xml:space="preserve"> (5 points)</w:t>
      </w:r>
    </w:p>
    <w:p w14:paraId="6C1A4528" w14:textId="2DA6CF6A" w:rsidR="00A70D6A" w:rsidRPr="009C010F" w:rsidRDefault="00FA245E" w:rsidP="00A70D6A">
      <w:pPr>
        <w:spacing w:before="0"/>
        <w:rPr>
          <w:rFonts w:ascii="Arial" w:eastAsiaTheme="minorHAnsi" w:hAnsi="Arial" w:cs="Arial"/>
          <w:color w:val="000000"/>
          <w:sz w:val="24"/>
          <w:szCs w:val="24"/>
        </w:rPr>
      </w:pPr>
      <w:r w:rsidRPr="009C010F">
        <w:rPr>
          <w:rFonts w:ascii="Arial" w:eastAsiaTheme="minorHAnsi" w:hAnsi="Arial" w:cs="Arial"/>
          <w:color w:val="000000"/>
          <w:sz w:val="24"/>
          <w:szCs w:val="24"/>
        </w:rPr>
        <w:t>Considering</w:t>
      </w:r>
      <w:r w:rsidR="003A6AB1" w:rsidRPr="009C010F">
        <w:rPr>
          <w:rFonts w:ascii="Arial" w:eastAsiaTheme="minorHAnsi" w:hAnsi="Arial" w:cs="Arial"/>
          <w:color w:val="000000"/>
          <w:sz w:val="24"/>
          <w:szCs w:val="24"/>
        </w:rPr>
        <w:t xml:space="preserve"> the timeline and tasks outlined on page</w:t>
      </w:r>
      <w:r w:rsidR="00C951BB" w:rsidRPr="009C010F">
        <w:rPr>
          <w:rFonts w:ascii="Arial" w:eastAsiaTheme="minorHAnsi" w:hAnsi="Arial" w:cs="Arial"/>
          <w:color w:val="000000"/>
          <w:sz w:val="24"/>
          <w:szCs w:val="24"/>
        </w:rPr>
        <w:t xml:space="preserve"> </w:t>
      </w:r>
      <w:r w:rsidR="00DF0F55" w:rsidRPr="009C010F">
        <w:rPr>
          <w:rFonts w:ascii="Arial" w:eastAsiaTheme="minorHAnsi" w:hAnsi="Arial" w:cs="Arial"/>
          <w:color w:val="000000"/>
        </w:rPr>
        <w:fldChar w:fldCharType="begin"/>
      </w:r>
      <w:r w:rsidR="00DF0F55" w:rsidRPr="009C010F">
        <w:rPr>
          <w:rFonts w:ascii="Arial" w:eastAsiaTheme="minorHAnsi" w:hAnsi="Arial" w:cs="Arial"/>
          <w:color w:val="000000"/>
          <w:sz w:val="24"/>
          <w:szCs w:val="24"/>
        </w:rPr>
        <w:instrText xml:space="preserve"> PAGEREF Timeline_Activiies_Required \h </w:instrText>
      </w:r>
      <w:r w:rsidR="00DF0F55" w:rsidRPr="009C010F">
        <w:rPr>
          <w:rFonts w:ascii="Arial" w:eastAsiaTheme="minorHAnsi" w:hAnsi="Arial" w:cs="Arial"/>
          <w:color w:val="000000"/>
        </w:rPr>
      </w:r>
      <w:r w:rsidR="00DF0F55" w:rsidRPr="009C010F">
        <w:rPr>
          <w:rFonts w:ascii="Arial" w:eastAsiaTheme="minorHAnsi" w:hAnsi="Arial" w:cs="Arial"/>
          <w:color w:val="000000"/>
        </w:rPr>
        <w:fldChar w:fldCharType="separate"/>
      </w:r>
      <w:r w:rsidR="009C010F">
        <w:rPr>
          <w:rFonts w:ascii="Arial" w:eastAsiaTheme="minorHAnsi" w:hAnsi="Arial" w:cs="Arial"/>
          <w:noProof/>
          <w:color w:val="000000"/>
          <w:sz w:val="24"/>
          <w:szCs w:val="24"/>
        </w:rPr>
        <w:t>14</w:t>
      </w:r>
      <w:r w:rsidR="00DF0F55" w:rsidRPr="009C010F">
        <w:rPr>
          <w:rFonts w:ascii="Arial" w:eastAsiaTheme="minorHAnsi" w:hAnsi="Arial" w:cs="Arial"/>
          <w:color w:val="000000"/>
        </w:rPr>
        <w:fldChar w:fldCharType="end"/>
      </w:r>
      <w:r w:rsidR="00DF0F55" w:rsidRPr="009C010F">
        <w:rPr>
          <w:rFonts w:ascii="Arial" w:eastAsiaTheme="minorHAnsi" w:hAnsi="Arial" w:cs="Arial"/>
          <w:color w:val="000000"/>
          <w:sz w:val="24"/>
          <w:szCs w:val="24"/>
        </w:rPr>
        <w:t xml:space="preserve"> et seq.</w:t>
      </w:r>
      <w:r w:rsidR="003A6AB1" w:rsidRPr="009C010F">
        <w:rPr>
          <w:rFonts w:ascii="Arial" w:eastAsiaTheme="minorHAnsi" w:hAnsi="Arial" w:cs="Arial"/>
          <w:color w:val="000000"/>
          <w:sz w:val="24"/>
          <w:szCs w:val="24"/>
        </w:rPr>
        <w:t xml:space="preserve">, describe the </w:t>
      </w:r>
      <w:r w:rsidR="009C40E9" w:rsidRPr="009C010F">
        <w:rPr>
          <w:rFonts w:ascii="Arial" w:eastAsiaTheme="minorHAnsi" w:hAnsi="Arial" w:cs="Arial"/>
          <w:color w:val="000000"/>
          <w:sz w:val="24"/>
          <w:szCs w:val="24"/>
        </w:rPr>
        <w:t xml:space="preserve">level of </w:t>
      </w:r>
      <w:r w:rsidR="003A6AB1" w:rsidRPr="009C010F">
        <w:rPr>
          <w:rFonts w:ascii="Arial" w:eastAsiaTheme="minorHAnsi" w:hAnsi="Arial" w:cs="Arial"/>
          <w:color w:val="000000"/>
          <w:sz w:val="24"/>
          <w:szCs w:val="24"/>
        </w:rPr>
        <w:t xml:space="preserve">expertise the planning team can apply to the tasks </w:t>
      </w:r>
      <w:r w:rsidR="009C40E9" w:rsidRPr="009C010F">
        <w:rPr>
          <w:rFonts w:ascii="Arial" w:eastAsiaTheme="minorHAnsi" w:hAnsi="Arial" w:cs="Arial"/>
          <w:color w:val="000000"/>
          <w:sz w:val="24"/>
          <w:szCs w:val="24"/>
        </w:rPr>
        <w:t>listed below</w:t>
      </w:r>
      <w:r w:rsidR="00A70D6A" w:rsidRPr="009C010F">
        <w:rPr>
          <w:rFonts w:ascii="Arial" w:eastAsiaTheme="minorHAnsi" w:hAnsi="Arial" w:cs="Arial"/>
          <w:color w:val="000000"/>
          <w:sz w:val="24"/>
          <w:szCs w:val="24"/>
        </w:rPr>
        <w:t>. Identify</w:t>
      </w:r>
      <w:r w:rsidR="009C40E9" w:rsidRPr="009C010F">
        <w:rPr>
          <w:rFonts w:ascii="Arial" w:eastAsiaTheme="minorHAnsi" w:hAnsi="Arial" w:cs="Arial"/>
          <w:color w:val="000000"/>
          <w:sz w:val="24"/>
          <w:szCs w:val="24"/>
        </w:rPr>
        <w:t xml:space="preserve"> </w:t>
      </w:r>
      <w:r w:rsidR="00A70D6A" w:rsidRPr="009C010F">
        <w:rPr>
          <w:rFonts w:ascii="Arial" w:eastAsiaTheme="minorHAnsi" w:hAnsi="Arial" w:cs="Arial"/>
          <w:color w:val="000000"/>
          <w:sz w:val="24"/>
          <w:szCs w:val="24"/>
        </w:rPr>
        <w:t>tasks that will require training to complete. (Note, this section is partially used to plan technical assistance to award recipients.)</w:t>
      </w:r>
      <w:r w:rsidR="003A6AB1" w:rsidRPr="009C010F">
        <w:rPr>
          <w:rFonts w:ascii="Arial" w:eastAsiaTheme="minorHAnsi" w:hAnsi="Arial" w:cs="Arial"/>
          <w:color w:val="000000"/>
          <w:sz w:val="24"/>
          <w:szCs w:val="24"/>
        </w:rPr>
        <w:t xml:space="preserve"> </w:t>
      </w:r>
    </w:p>
    <w:p w14:paraId="7FABC598" w14:textId="77777777" w:rsidR="00A70D6A" w:rsidRPr="009C010F" w:rsidRDefault="00A70D6A" w:rsidP="00FA245E">
      <w:pPr>
        <w:pStyle w:val="ListParagraph"/>
        <w:numPr>
          <w:ilvl w:val="1"/>
          <w:numId w:val="62"/>
        </w:numPr>
        <w:spacing w:before="120"/>
        <w:ind w:left="720"/>
        <w:rPr>
          <w:rFonts w:ascii="Arial" w:eastAsiaTheme="minorHAnsi" w:hAnsi="Arial" w:cs="Arial"/>
          <w:color w:val="000000"/>
          <w:sz w:val="24"/>
          <w:szCs w:val="24"/>
        </w:rPr>
      </w:pPr>
      <w:r w:rsidRPr="009C010F">
        <w:rPr>
          <w:rFonts w:ascii="Arial" w:eastAsiaTheme="minorHAnsi" w:hAnsi="Arial" w:cs="Arial"/>
          <w:color w:val="000000"/>
          <w:sz w:val="24"/>
          <w:szCs w:val="24"/>
        </w:rPr>
        <w:t>Developing the Theory of Change</w:t>
      </w:r>
    </w:p>
    <w:p w14:paraId="4D1F1F68" w14:textId="7B4ACD1D" w:rsidR="002379BF" w:rsidRPr="009C010F" w:rsidRDefault="007556F3"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lastRenderedPageBreak/>
        <w:t xml:space="preserve">Developing the </w:t>
      </w:r>
      <w:r w:rsidR="002379BF" w:rsidRPr="009C010F">
        <w:rPr>
          <w:rFonts w:ascii="Arial" w:eastAsiaTheme="minorHAnsi" w:hAnsi="Arial" w:cs="Arial"/>
          <w:color w:val="000000"/>
          <w:sz w:val="24"/>
          <w:szCs w:val="24"/>
        </w:rPr>
        <w:t>Logic Model</w:t>
      </w:r>
      <w:r w:rsidRPr="009C010F">
        <w:rPr>
          <w:rFonts w:ascii="Arial" w:eastAsiaTheme="minorHAnsi" w:hAnsi="Arial" w:cs="Arial"/>
          <w:color w:val="000000"/>
          <w:sz w:val="24"/>
          <w:szCs w:val="24"/>
        </w:rPr>
        <w:t xml:space="preserve"> to show outcomes, outputs, frequency and duration of activities, AmeriCorps member roles, community volunteer roles, resources needed, number of beneficiaries</w:t>
      </w:r>
    </w:p>
    <w:p w14:paraId="3E04C667" w14:textId="77777777" w:rsidR="007556F3" w:rsidRPr="009C010F" w:rsidRDefault="009C40E9"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Identifying the research evidence </w:t>
      </w:r>
      <w:r w:rsidR="007556F3" w:rsidRPr="009C010F">
        <w:rPr>
          <w:rFonts w:ascii="Arial" w:eastAsiaTheme="minorHAnsi" w:hAnsi="Arial" w:cs="Arial"/>
          <w:color w:val="000000"/>
          <w:sz w:val="24"/>
          <w:szCs w:val="24"/>
        </w:rPr>
        <w:t xml:space="preserve">that </w:t>
      </w:r>
      <w:r w:rsidRPr="009C010F">
        <w:rPr>
          <w:rFonts w:ascii="Arial" w:eastAsiaTheme="minorHAnsi" w:hAnsi="Arial" w:cs="Arial"/>
          <w:color w:val="000000"/>
          <w:sz w:val="24"/>
          <w:szCs w:val="24"/>
        </w:rPr>
        <w:t>the i</w:t>
      </w:r>
      <w:r w:rsidR="002379BF" w:rsidRPr="009C010F">
        <w:rPr>
          <w:rFonts w:ascii="Arial" w:eastAsiaTheme="minorHAnsi" w:hAnsi="Arial" w:cs="Arial"/>
          <w:color w:val="000000"/>
          <w:sz w:val="24"/>
          <w:szCs w:val="24"/>
        </w:rPr>
        <w:t xml:space="preserve">ntervention </w:t>
      </w:r>
      <w:r w:rsidRPr="009C010F">
        <w:rPr>
          <w:rFonts w:ascii="Arial" w:eastAsiaTheme="minorHAnsi" w:hAnsi="Arial" w:cs="Arial"/>
          <w:color w:val="000000"/>
          <w:sz w:val="24"/>
          <w:szCs w:val="24"/>
        </w:rPr>
        <w:t xml:space="preserve">(program </w:t>
      </w:r>
      <w:r w:rsidR="007556F3" w:rsidRPr="009C010F">
        <w:rPr>
          <w:rFonts w:ascii="Arial" w:eastAsiaTheme="minorHAnsi" w:hAnsi="Arial" w:cs="Arial"/>
          <w:color w:val="000000"/>
          <w:sz w:val="24"/>
          <w:szCs w:val="24"/>
        </w:rPr>
        <w:t>approach) is effective for the need</w:t>
      </w:r>
    </w:p>
    <w:p w14:paraId="583C2D4A" w14:textId="77777777" w:rsidR="002379BF" w:rsidRPr="009C010F" w:rsidRDefault="007556F3"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t>Developing organizational policies, procedures, and documentation systems for involving AmeriCorps members and volunteers in the agency’s activities</w:t>
      </w:r>
      <w:r w:rsidR="002379BF" w:rsidRPr="009C010F">
        <w:rPr>
          <w:rFonts w:ascii="Arial" w:eastAsiaTheme="minorHAnsi" w:hAnsi="Arial" w:cs="Arial"/>
          <w:color w:val="000000"/>
          <w:sz w:val="24"/>
          <w:szCs w:val="24"/>
        </w:rPr>
        <w:t xml:space="preserve"> </w:t>
      </w:r>
    </w:p>
    <w:p w14:paraId="17A261DA" w14:textId="77777777" w:rsidR="002379BF" w:rsidRPr="009C010F" w:rsidRDefault="007556F3"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t>Designing AmeriCorps m</w:t>
      </w:r>
      <w:r w:rsidR="002379BF" w:rsidRPr="009C010F">
        <w:rPr>
          <w:rFonts w:ascii="Arial" w:eastAsiaTheme="minorHAnsi" w:hAnsi="Arial" w:cs="Arial"/>
          <w:color w:val="000000"/>
          <w:sz w:val="24"/>
          <w:szCs w:val="24"/>
        </w:rPr>
        <w:t xml:space="preserve">ember training and supervision plans </w:t>
      </w:r>
    </w:p>
    <w:p w14:paraId="4B90A63C" w14:textId="77777777" w:rsidR="007556F3" w:rsidRPr="009C010F" w:rsidRDefault="007556F3"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t>Establishing or negotiating agreements with partners on roles, responsibilities, and commitment of resources.</w:t>
      </w:r>
    </w:p>
    <w:p w14:paraId="074634ED" w14:textId="77777777" w:rsidR="002379BF" w:rsidRPr="009C010F" w:rsidRDefault="007556F3"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t>Develop a plan</w:t>
      </w:r>
      <w:r w:rsidR="002379BF" w:rsidRPr="009C010F">
        <w:rPr>
          <w:rFonts w:ascii="Arial" w:eastAsiaTheme="minorHAnsi" w:hAnsi="Arial" w:cs="Arial"/>
          <w:color w:val="000000"/>
          <w:sz w:val="24"/>
          <w:szCs w:val="24"/>
        </w:rPr>
        <w:t xml:space="preserve"> to </w:t>
      </w:r>
      <w:r w:rsidRPr="009C010F">
        <w:rPr>
          <w:rFonts w:ascii="Arial" w:eastAsiaTheme="minorHAnsi" w:hAnsi="Arial" w:cs="Arial"/>
          <w:color w:val="000000"/>
          <w:sz w:val="24"/>
          <w:szCs w:val="24"/>
        </w:rPr>
        <w:t xml:space="preserve">keep the community and stakeholders aware of </w:t>
      </w:r>
      <w:r w:rsidR="002379BF" w:rsidRPr="009C010F">
        <w:rPr>
          <w:rFonts w:ascii="Arial" w:eastAsiaTheme="minorHAnsi" w:hAnsi="Arial" w:cs="Arial"/>
          <w:color w:val="000000"/>
          <w:sz w:val="24"/>
          <w:szCs w:val="24"/>
        </w:rPr>
        <w:t xml:space="preserve">AmeriCorps </w:t>
      </w:r>
      <w:r w:rsidRPr="009C010F">
        <w:rPr>
          <w:rFonts w:ascii="Arial" w:eastAsiaTheme="minorHAnsi" w:hAnsi="Arial" w:cs="Arial"/>
          <w:color w:val="000000"/>
          <w:sz w:val="24"/>
          <w:szCs w:val="24"/>
        </w:rPr>
        <w:t>activities and accomplishments</w:t>
      </w:r>
      <w:r w:rsidR="002379BF" w:rsidRPr="009C010F">
        <w:rPr>
          <w:rFonts w:ascii="Arial" w:eastAsiaTheme="minorHAnsi" w:hAnsi="Arial" w:cs="Arial"/>
          <w:color w:val="000000"/>
          <w:sz w:val="24"/>
          <w:szCs w:val="24"/>
        </w:rPr>
        <w:t xml:space="preserve"> </w:t>
      </w:r>
    </w:p>
    <w:p w14:paraId="2B691581" w14:textId="77777777" w:rsidR="002379BF" w:rsidRPr="009C010F" w:rsidRDefault="007556F3" w:rsidP="00342BA1">
      <w:pPr>
        <w:pStyle w:val="ListParagraph"/>
        <w:numPr>
          <w:ilvl w:val="1"/>
          <w:numId w:val="62"/>
        </w:numPr>
        <w:spacing w:before="240" w:after="60"/>
        <w:ind w:left="7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Design a system for </w:t>
      </w:r>
      <w:r w:rsidR="00AC5C86" w:rsidRPr="009C010F">
        <w:rPr>
          <w:rFonts w:ascii="Arial" w:eastAsiaTheme="minorHAnsi" w:hAnsi="Arial" w:cs="Arial"/>
          <w:color w:val="000000"/>
          <w:sz w:val="24"/>
          <w:szCs w:val="24"/>
        </w:rPr>
        <w:t>internal monitoring of p</w:t>
      </w:r>
      <w:r w:rsidR="002379BF" w:rsidRPr="009C010F">
        <w:rPr>
          <w:rFonts w:ascii="Arial" w:eastAsiaTheme="minorHAnsi" w:hAnsi="Arial" w:cs="Arial"/>
          <w:color w:val="000000"/>
          <w:sz w:val="24"/>
          <w:szCs w:val="24"/>
        </w:rPr>
        <w:t xml:space="preserve">rogram </w:t>
      </w:r>
      <w:r w:rsidR="00AC5C86" w:rsidRPr="009C010F">
        <w:rPr>
          <w:rFonts w:ascii="Arial" w:eastAsiaTheme="minorHAnsi" w:hAnsi="Arial" w:cs="Arial"/>
          <w:color w:val="000000"/>
          <w:sz w:val="24"/>
          <w:szCs w:val="24"/>
        </w:rPr>
        <w:t>c</w:t>
      </w:r>
      <w:r w:rsidR="002379BF" w:rsidRPr="009C010F">
        <w:rPr>
          <w:rFonts w:ascii="Arial" w:eastAsiaTheme="minorHAnsi" w:hAnsi="Arial" w:cs="Arial"/>
          <w:color w:val="000000"/>
          <w:sz w:val="24"/>
          <w:szCs w:val="24"/>
        </w:rPr>
        <w:t xml:space="preserve">ompliance and </w:t>
      </w:r>
      <w:r w:rsidR="00AC5C86" w:rsidRPr="009C010F">
        <w:rPr>
          <w:rFonts w:ascii="Arial" w:eastAsiaTheme="minorHAnsi" w:hAnsi="Arial" w:cs="Arial"/>
          <w:color w:val="000000"/>
          <w:sz w:val="24"/>
          <w:szCs w:val="24"/>
        </w:rPr>
        <w:t>a</w:t>
      </w:r>
      <w:r w:rsidR="002379BF" w:rsidRPr="009C010F">
        <w:rPr>
          <w:rFonts w:ascii="Arial" w:eastAsiaTheme="minorHAnsi" w:hAnsi="Arial" w:cs="Arial"/>
          <w:color w:val="000000"/>
          <w:sz w:val="24"/>
          <w:szCs w:val="24"/>
        </w:rPr>
        <w:t xml:space="preserve">ccountability </w:t>
      </w:r>
    </w:p>
    <w:p w14:paraId="796AD28C" w14:textId="77777777" w:rsidR="002379BF" w:rsidRPr="009C010F" w:rsidRDefault="00AC5C86" w:rsidP="00342BA1">
      <w:pPr>
        <w:pStyle w:val="ListParagraph"/>
        <w:numPr>
          <w:ilvl w:val="1"/>
          <w:numId w:val="62"/>
        </w:numPr>
        <w:spacing w:before="240"/>
        <w:ind w:left="720"/>
        <w:rPr>
          <w:rFonts w:ascii="Arial" w:eastAsiaTheme="minorHAnsi" w:hAnsi="Arial" w:cs="Arial"/>
          <w:color w:val="000000"/>
          <w:sz w:val="24"/>
          <w:szCs w:val="24"/>
        </w:rPr>
      </w:pPr>
      <w:r w:rsidRPr="009C010F">
        <w:rPr>
          <w:rFonts w:ascii="Arial" w:eastAsiaTheme="minorHAnsi" w:hAnsi="Arial" w:cs="Arial"/>
          <w:color w:val="000000"/>
          <w:sz w:val="24"/>
          <w:szCs w:val="24"/>
        </w:rPr>
        <w:t>Establish a protocol for s</w:t>
      </w:r>
      <w:r w:rsidR="002379BF" w:rsidRPr="009C010F">
        <w:rPr>
          <w:rFonts w:ascii="Arial" w:eastAsiaTheme="minorHAnsi" w:hAnsi="Arial" w:cs="Arial"/>
          <w:color w:val="000000"/>
          <w:sz w:val="24"/>
          <w:szCs w:val="24"/>
        </w:rPr>
        <w:t xml:space="preserve">ecuring </w:t>
      </w:r>
      <w:r w:rsidRPr="009C010F">
        <w:rPr>
          <w:rFonts w:ascii="Arial" w:eastAsiaTheme="minorHAnsi" w:hAnsi="Arial" w:cs="Arial"/>
          <w:color w:val="000000"/>
          <w:sz w:val="24"/>
          <w:szCs w:val="24"/>
        </w:rPr>
        <w:t>the grantee share (m</w:t>
      </w:r>
      <w:r w:rsidR="002379BF" w:rsidRPr="009C010F">
        <w:rPr>
          <w:rFonts w:ascii="Arial" w:eastAsiaTheme="minorHAnsi" w:hAnsi="Arial" w:cs="Arial"/>
          <w:color w:val="000000"/>
          <w:sz w:val="24"/>
          <w:szCs w:val="24"/>
        </w:rPr>
        <w:t xml:space="preserve">atch </w:t>
      </w:r>
      <w:r w:rsidRPr="009C010F">
        <w:rPr>
          <w:rFonts w:ascii="Arial" w:eastAsiaTheme="minorHAnsi" w:hAnsi="Arial" w:cs="Arial"/>
          <w:color w:val="000000"/>
          <w:sz w:val="24"/>
          <w:szCs w:val="24"/>
        </w:rPr>
        <w:t>s</w:t>
      </w:r>
      <w:r w:rsidR="002379BF" w:rsidRPr="009C010F">
        <w:rPr>
          <w:rFonts w:ascii="Arial" w:eastAsiaTheme="minorHAnsi" w:hAnsi="Arial" w:cs="Arial"/>
          <w:color w:val="000000"/>
          <w:sz w:val="24"/>
          <w:szCs w:val="24"/>
        </w:rPr>
        <w:t>upport</w:t>
      </w:r>
      <w:r w:rsidRPr="009C010F">
        <w:rPr>
          <w:rFonts w:ascii="Arial" w:eastAsiaTheme="minorHAnsi" w:hAnsi="Arial" w:cs="Arial"/>
          <w:color w:val="000000"/>
          <w:sz w:val="24"/>
          <w:szCs w:val="24"/>
        </w:rPr>
        <w:t>)</w:t>
      </w:r>
      <w:r w:rsidR="002379BF" w:rsidRPr="009C010F">
        <w:rPr>
          <w:rFonts w:ascii="Arial" w:eastAsiaTheme="minorHAnsi" w:hAnsi="Arial" w:cs="Arial"/>
          <w:color w:val="000000"/>
          <w:sz w:val="24"/>
          <w:szCs w:val="24"/>
        </w:rPr>
        <w:t xml:space="preserve"> for the </w:t>
      </w:r>
      <w:r w:rsidRPr="009C010F">
        <w:rPr>
          <w:rFonts w:ascii="Arial" w:eastAsiaTheme="minorHAnsi" w:hAnsi="Arial" w:cs="Arial"/>
          <w:color w:val="000000"/>
          <w:sz w:val="24"/>
          <w:szCs w:val="24"/>
        </w:rPr>
        <w:t>p</w:t>
      </w:r>
      <w:r w:rsidR="002379BF" w:rsidRPr="009C010F">
        <w:rPr>
          <w:rFonts w:ascii="Arial" w:eastAsiaTheme="minorHAnsi" w:hAnsi="Arial" w:cs="Arial"/>
          <w:color w:val="000000"/>
          <w:sz w:val="24"/>
          <w:szCs w:val="24"/>
        </w:rPr>
        <w:t xml:space="preserve">rogram </w:t>
      </w:r>
    </w:p>
    <w:p w14:paraId="121C3927" w14:textId="77777777" w:rsidR="002379BF" w:rsidRPr="009C010F" w:rsidRDefault="002379BF" w:rsidP="002379BF">
      <w:pPr>
        <w:overflowPunct/>
        <w:spacing w:before="0"/>
        <w:textAlignment w:val="auto"/>
        <w:rPr>
          <w:rFonts w:ascii="Arial" w:eastAsiaTheme="minorHAnsi" w:hAnsi="Arial" w:cs="Arial"/>
          <w:color w:val="000000"/>
          <w:sz w:val="24"/>
          <w:szCs w:val="24"/>
        </w:rPr>
      </w:pPr>
    </w:p>
    <w:p w14:paraId="5FC93D0C" w14:textId="77777777" w:rsidR="002379BF" w:rsidRPr="009C010F" w:rsidRDefault="002379BF" w:rsidP="002379BF">
      <w:pPr>
        <w:overflowPunct/>
        <w:spacing w:before="0"/>
        <w:ind w:left="360" w:hanging="360"/>
        <w:textAlignment w:val="auto"/>
        <w:rPr>
          <w:rFonts w:ascii="Arial" w:eastAsiaTheme="minorHAnsi" w:hAnsi="Arial" w:cs="Arial"/>
          <w:color w:val="000000"/>
          <w:sz w:val="24"/>
          <w:szCs w:val="24"/>
        </w:rPr>
      </w:pPr>
      <w:r w:rsidRPr="009C010F">
        <w:rPr>
          <w:rFonts w:ascii="Arial" w:eastAsiaTheme="minorHAnsi" w:hAnsi="Arial" w:cs="Arial"/>
          <w:b/>
          <w:bCs/>
          <w:color w:val="000000"/>
          <w:sz w:val="24"/>
          <w:szCs w:val="24"/>
        </w:rPr>
        <w:t xml:space="preserve">C. Organizational Capability (25 percent) </w:t>
      </w:r>
    </w:p>
    <w:p w14:paraId="4637D1D2" w14:textId="77777777" w:rsidR="002379BF" w:rsidRPr="009C010F" w:rsidRDefault="002379BF" w:rsidP="002379BF">
      <w:pPr>
        <w:overflowPunct/>
        <w:spacing w:before="0"/>
        <w:ind w:left="360" w:hanging="360"/>
        <w:textAlignment w:val="auto"/>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Reviewers will consider the quality of the application’s response to the following criteria below. </w:t>
      </w:r>
    </w:p>
    <w:p w14:paraId="667944AC" w14:textId="77777777" w:rsidR="002379BF" w:rsidRPr="009C010F" w:rsidRDefault="002379BF" w:rsidP="002379BF">
      <w:pPr>
        <w:overflowPunct/>
        <w:spacing w:before="0"/>
        <w:ind w:left="360" w:hanging="360"/>
        <w:textAlignment w:val="auto"/>
        <w:rPr>
          <w:rFonts w:ascii="Arial" w:eastAsiaTheme="minorHAnsi" w:hAnsi="Arial" w:cs="Arial"/>
          <w:color w:val="000000"/>
          <w:sz w:val="24"/>
          <w:szCs w:val="24"/>
        </w:rPr>
      </w:pPr>
    </w:p>
    <w:p w14:paraId="554C5D17" w14:textId="4E30F8ED" w:rsidR="002379BF" w:rsidRPr="009C010F" w:rsidRDefault="002379BF" w:rsidP="002379BF">
      <w:pPr>
        <w:overflowPunct/>
        <w:spacing w:before="0"/>
        <w:ind w:left="360" w:hanging="360"/>
        <w:textAlignment w:val="auto"/>
        <w:rPr>
          <w:rFonts w:ascii="Arial" w:eastAsiaTheme="minorHAnsi" w:hAnsi="Arial" w:cs="Arial"/>
          <w:color w:val="000000"/>
          <w:sz w:val="24"/>
          <w:szCs w:val="24"/>
        </w:rPr>
      </w:pPr>
      <w:r w:rsidRPr="009C010F">
        <w:rPr>
          <w:rFonts w:ascii="Arial" w:eastAsiaTheme="minorHAnsi" w:hAnsi="Arial" w:cs="Arial"/>
          <w:b/>
          <w:bCs/>
          <w:i/>
          <w:iCs/>
          <w:color w:val="000000"/>
          <w:sz w:val="24"/>
          <w:szCs w:val="24"/>
        </w:rPr>
        <w:t>1. Organizational Background and Staffing</w:t>
      </w:r>
      <w:r w:rsidR="00AC5C86" w:rsidRPr="009C010F">
        <w:rPr>
          <w:rFonts w:ascii="Arial" w:eastAsiaTheme="minorHAnsi" w:hAnsi="Arial" w:cs="Arial"/>
          <w:b/>
          <w:bCs/>
          <w:i/>
          <w:iCs/>
          <w:color w:val="000000"/>
          <w:sz w:val="24"/>
          <w:szCs w:val="24"/>
        </w:rPr>
        <w:t xml:space="preserve"> </w:t>
      </w:r>
    </w:p>
    <w:p w14:paraId="6D9C16B1" w14:textId="77777777" w:rsidR="002379BF" w:rsidRPr="009C010F" w:rsidRDefault="002379BF" w:rsidP="00342BA1">
      <w:pPr>
        <w:pStyle w:val="ListParagraph"/>
        <w:numPr>
          <w:ilvl w:val="0"/>
          <w:numId w:val="36"/>
        </w:numPr>
        <w:tabs>
          <w:tab w:val="clear" w:pos="720"/>
          <w:tab w:val="num" w:pos="396"/>
        </w:tabs>
        <w:ind w:left="396" w:hanging="396"/>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The applicant describes how it has the experience, staffing, and management structure to plan the proposed program. </w:t>
      </w:r>
    </w:p>
    <w:p w14:paraId="181F6E41" w14:textId="77777777" w:rsidR="007453CF" w:rsidRPr="009C010F" w:rsidRDefault="007453CF" w:rsidP="00342BA1">
      <w:pPr>
        <w:pStyle w:val="ListParagraph"/>
        <w:numPr>
          <w:ilvl w:val="0"/>
          <w:numId w:val="36"/>
        </w:numPr>
        <w:tabs>
          <w:tab w:val="clear" w:pos="720"/>
          <w:tab w:val="num" w:pos="396"/>
        </w:tabs>
        <w:ind w:left="396"/>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The applicant describes its prior experience in the proposed area of programming (if any). </w:t>
      </w:r>
    </w:p>
    <w:p w14:paraId="7CFAB95F" w14:textId="77777777" w:rsidR="00AC5C86" w:rsidRPr="009C010F" w:rsidRDefault="00AC5C86" w:rsidP="00342BA1">
      <w:pPr>
        <w:pStyle w:val="ListParagraph"/>
        <w:numPr>
          <w:ilvl w:val="0"/>
          <w:numId w:val="44"/>
        </w:numPr>
        <w:ind w:left="396"/>
        <w:rPr>
          <w:rFonts w:ascii="Arial" w:hAnsi="Arial" w:cs="Arial"/>
          <w:sz w:val="24"/>
          <w:szCs w:val="24"/>
        </w:rPr>
      </w:pPr>
      <w:r w:rsidRPr="009C010F">
        <w:rPr>
          <w:rFonts w:ascii="Arial" w:hAnsi="Arial" w:cs="Arial"/>
          <w:sz w:val="24"/>
          <w:szCs w:val="24"/>
        </w:rPr>
        <w:t>The applicant clearly describes its current organizational capacity (strengths, opportunities, challenges) and the status of its planning or development activities.</w:t>
      </w:r>
    </w:p>
    <w:p w14:paraId="39A661AE" w14:textId="1AC1A4C3" w:rsidR="00AC5C86" w:rsidRPr="009C010F" w:rsidRDefault="00AC5C86" w:rsidP="00342BA1">
      <w:pPr>
        <w:pStyle w:val="ListParagraph"/>
        <w:numPr>
          <w:ilvl w:val="0"/>
          <w:numId w:val="44"/>
        </w:numPr>
        <w:ind w:left="396"/>
        <w:rPr>
          <w:rFonts w:ascii="Arial" w:eastAsiaTheme="minorHAnsi" w:hAnsi="Arial" w:cs="Arial"/>
          <w:color w:val="000000"/>
          <w:sz w:val="24"/>
          <w:szCs w:val="24"/>
        </w:rPr>
      </w:pPr>
      <w:r w:rsidRPr="009C010F">
        <w:rPr>
          <w:rFonts w:ascii="Arial" w:hAnsi="Arial" w:cs="Arial"/>
          <w:bCs/>
          <w:sz w:val="24"/>
          <w:szCs w:val="24"/>
        </w:rPr>
        <w:t xml:space="preserve">The applicant's board, management, and staff collect and use information </w:t>
      </w:r>
      <w:r w:rsidR="00914C51" w:rsidRPr="009C010F">
        <w:rPr>
          <w:rFonts w:ascii="Arial" w:hAnsi="Arial" w:cs="Arial"/>
          <w:bCs/>
          <w:sz w:val="24"/>
          <w:szCs w:val="24"/>
        </w:rPr>
        <w:t>to</w:t>
      </w:r>
      <w:r w:rsidRPr="009C010F">
        <w:rPr>
          <w:rFonts w:ascii="Arial" w:hAnsi="Arial" w:cs="Arial"/>
          <w:bCs/>
          <w:sz w:val="24"/>
          <w:szCs w:val="24"/>
        </w:rPr>
        <w:t xml:space="preserve"> learn and </w:t>
      </w:r>
      <w:r w:rsidR="00914C51" w:rsidRPr="009C010F">
        <w:rPr>
          <w:rFonts w:ascii="Arial" w:hAnsi="Arial" w:cs="Arial"/>
          <w:bCs/>
          <w:sz w:val="24"/>
          <w:szCs w:val="24"/>
        </w:rPr>
        <w:t xml:space="preserve">make </w:t>
      </w:r>
      <w:r w:rsidRPr="009C010F">
        <w:rPr>
          <w:rFonts w:ascii="Arial" w:hAnsi="Arial" w:cs="Arial"/>
          <w:bCs/>
          <w:sz w:val="24"/>
          <w:szCs w:val="24"/>
        </w:rPr>
        <w:t>decision</w:t>
      </w:r>
      <w:r w:rsidR="00914C51" w:rsidRPr="009C010F">
        <w:rPr>
          <w:rFonts w:ascii="Arial" w:hAnsi="Arial" w:cs="Arial"/>
          <w:bCs/>
          <w:sz w:val="24"/>
          <w:szCs w:val="24"/>
        </w:rPr>
        <w:t>s</w:t>
      </w:r>
      <w:r w:rsidRPr="009C010F">
        <w:rPr>
          <w:rFonts w:ascii="Arial" w:hAnsi="Arial" w:cs="Arial"/>
          <w:bCs/>
          <w:sz w:val="24"/>
          <w:szCs w:val="24"/>
        </w:rPr>
        <w:t xml:space="preserve">.  </w:t>
      </w:r>
    </w:p>
    <w:p w14:paraId="37274BD4" w14:textId="2F967435" w:rsidR="00AC5C86" w:rsidRPr="002C1B3A" w:rsidRDefault="00AC5C86" w:rsidP="00845A3E">
      <w:pPr>
        <w:pStyle w:val="ListParagraph"/>
        <w:numPr>
          <w:ilvl w:val="0"/>
          <w:numId w:val="44"/>
        </w:numPr>
        <w:ind w:left="396"/>
        <w:rPr>
          <w:rFonts w:ascii="Arial" w:eastAsiaTheme="minorHAnsi" w:hAnsi="Arial" w:cs="Arial"/>
          <w:color w:val="000000"/>
          <w:sz w:val="24"/>
          <w:szCs w:val="24"/>
        </w:rPr>
      </w:pPr>
      <w:r w:rsidRPr="009C010F">
        <w:rPr>
          <w:rFonts w:ascii="Arial" w:hAnsi="Arial" w:cs="Arial"/>
          <w:bCs/>
          <w:sz w:val="24"/>
          <w:szCs w:val="24"/>
        </w:rPr>
        <w:t xml:space="preserve">The applicant's management and staff </w:t>
      </w:r>
      <w:r w:rsidR="006B5ACE" w:rsidRPr="009C010F">
        <w:rPr>
          <w:rFonts w:ascii="Arial" w:hAnsi="Arial" w:cs="Arial"/>
          <w:bCs/>
          <w:sz w:val="24"/>
          <w:szCs w:val="24"/>
        </w:rPr>
        <w:t>submit</w:t>
      </w:r>
      <w:r w:rsidRPr="009C010F">
        <w:rPr>
          <w:rFonts w:ascii="Arial" w:hAnsi="Arial" w:cs="Arial"/>
          <w:bCs/>
          <w:sz w:val="24"/>
          <w:szCs w:val="24"/>
        </w:rPr>
        <w:t xml:space="preserve"> frequent reports </w:t>
      </w:r>
      <w:r w:rsidR="006B5ACE" w:rsidRPr="009C010F">
        <w:rPr>
          <w:rFonts w:ascii="Arial" w:hAnsi="Arial" w:cs="Arial"/>
          <w:bCs/>
          <w:sz w:val="24"/>
          <w:szCs w:val="24"/>
        </w:rPr>
        <w:t xml:space="preserve">to its governing board, funders, the public, and/or stakeholders </w:t>
      </w:r>
      <w:r w:rsidRPr="009C010F">
        <w:rPr>
          <w:rFonts w:ascii="Arial" w:hAnsi="Arial" w:cs="Arial"/>
          <w:bCs/>
          <w:sz w:val="24"/>
          <w:szCs w:val="24"/>
        </w:rPr>
        <w:t>on how well the organization is implementing its programs and strategies.</w:t>
      </w:r>
    </w:p>
    <w:p w14:paraId="613110D5" w14:textId="77777777" w:rsidR="009C010F" w:rsidRPr="009C010F" w:rsidRDefault="009C010F" w:rsidP="00845A3E">
      <w:pPr>
        <w:overflowPunct/>
        <w:spacing w:before="0"/>
        <w:textAlignment w:val="auto"/>
        <w:rPr>
          <w:rFonts w:ascii="Arial" w:eastAsiaTheme="minorHAnsi" w:hAnsi="Arial" w:cs="Arial"/>
          <w:b/>
          <w:bCs/>
          <w:color w:val="000000"/>
          <w:sz w:val="24"/>
          <w:szCs w:val="24"/>
        </w:rPr>
      </w:pPr>
    </w:p>
    <w:p w14:paraId="7994CAAB" w14:textId="77777777" w:rsidR="00845A3E" w:rsidRPr="009C010F" w:rsidRDefault="00845A3E" w:rsidP="00AC5C86">
      <w:pPr>
        <w:overflowPunct/>
        <w:spacing w:before="0"/>
        <w:textAlignment w:val="auto"/>
        <w:rPr>
          <w:rFonts w:ascii="Arial" w:eastAsiaTheme="minorHAnsi" w:hAnsi="Arial" w:cs="Arial"/>
          <w:color w:val="000000"/>
          <w:sz w:val="24"/>
          <w:szCs w:val="24"/>
        </w:rPr>
      </w:pPr>
      <w:r w:rsidRPr="009C010F">
        <w:rPr>
          <w:rFonts w:ascii="Arial" w:eastAsiaTheme="minorHAnsi" w:hAnsi="Arial" w:cs="Arial"/>
          <w:b/>
          <w:bCs/>
          <w:color w:val="000000"/>
          <w:sz w:val="24"/>
          <w:szCs w:val="24"/>
        </w:rPr>
        <w:t xml:space="preserve">D. Cost Effectiveness and Budget Adequacy (25 percent) </w:t>
      </w:r>
    </w:p>
    <w:p w14:paraId="08069CD0" w14:textId="77777777" w:rsidR="00E423DB" w:rsidRPr="009C010F" w:rsidRDefault="00845A3E" w:rsidP="00E423DB">
      <w:pPr>
        <w:overflowPunct/>
        <w:textAlignment w:val="auto"/>
        <w:rPr>
          <w:rFonts w:ascii="Arial" w:eastAsiaTheme="minorHAnsi" w:hAnsi="Arial" w:cs="Arial"/>
          <w:b/>
          <w:bCs/>
          <w:color w:val="000000"/>
          <w:sz w:val="24"/>
          <w:szCs w:val="24"/>
        </w:rPr>
      </w:pPr>
      <w:r w:rsidRPr="009C010F">
        <w:rPr>
          <w:rFonts w:ascii="Arial" w:eastAsiaTheme="minorHAnsi" w:hAnsi="Arial" w:cs="Arial"/>
          <w:color w:val="000000"/>
          <w:sz w:val="24"/>
          <w:szCs w:val="24"/>
        </w:rPr>
        <w:t>Reviewers will assess the quality of the application’s budget</w:t>
      </w:r>
      <w:r w:rsidR="00A70D6A" w:rsidRPr="009C010F">
        <w:rPr>
          <w:rFonts w:ascii="Arial" w:eastAsiaTheme="minorHAnsi" w:hAnsi="Arial" w:cs="Arial"/>
          <w:color w:val="000000"/>
          <w:sz w:val="24"/>
          <w:szCs w:val="24"/>
        </w:rPr>
        <w:t xml:space="preserve"> using the criteria below. </w:t>
      </w:r>
      <w:r w:rsidR="00E423DB" w:rsidRPr="009C010F">
        <w:rPr>
          <w:rFonts w:ascii="Arial" w:eastAsiaTheme="minorHAnsi" w:hAnsi="Arial" w:cs="Arial"/>
          <w:b/>
          <w:bCs/>
          <w:color w:val="000000"/>
          <w:sz w:val="24"/>
          <w:szCs w:val="24"/>
        </w:rPr>
        <w:t xml:space="preserve">No narrative should be entered in the narrative box except for “See budget”. </w:t>
      </w:r>
    </w:p>
    <w:p w14:paraId="569F34B6" w14:textId="47CA872C" w:rsidR="00845A3E" w:rsidRPr="009C010F" w:rsidRDefault="00845A3E" w:rsidP="00AC5C86">
      <w:pPr>
        <w:overflowPunct/>
        <w:textAlignment w:val="auto"/>
        <w:rPr>
          <w:rFonts w:ascii="Arial" w:eastAsiaTheme="minorHAnsi" w:hAnsi="Arial" w:cs="Arial"/>
          <w:color w:val="000000"/>
          <w:sz w:val="24"/>
          <w:szCs w:val="24"/>
        </w:rPr>
      </w:pPr>
      <w:r w:rsidRPr="009C010F">
        <w:rPr>
          <w:rFonts w:ascii="Arial" w:eastAsiaTheme="minorHAnsi" w:hAnsi="Arial" w:cs="Arial"/>
          <w:b/>
          <w:bCs/>
          <w:i/>
          <w:iCs/>
          <w:color w:val="000000"/>
          <w:sz w:val="24"/>
          <w:szCs w:val="24"/>
        </w:rPr>
        <w:t xml:space="preserve">1. Cost Effectiveness and Budget Adequacy </w:t>
      </w:r>
    </w:p>
    <w:p w14:paraId="34B600CF" w14:textId="77777777" w:rsidR="00845A3E" w:rsidRPr="009C010F" w:rsidRDefault="00845A3E" w:rsidP="00342BA1">
      <w:pPr>
        <w:pStyle w:val="ListParagraph"/>
        <w:numPr>
          <w:ilvl w:val="0"/>
          <w:numId w:val="36"/>
        </w:numPr>
        <w:tabs>
          <w:tab w:val="num" w:pos="1080"/>
        </w:tabs>
        <w:ind w:left="36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Budget is submitted without mathematical errors and proposed costs are allowable, reasonable, and allocable to the award. </w:t>
      </w:r>
    </w:p>
    <w:p w14:paraId="4549E51C" w14:textId="704E74B6" w:rsidR="00845A3E" w:rsidRPr="009C010F" w:rsidRDefault="00845A3E" w:rsidP="00342BA1">
      <w:pPr>
        <w:pStyle w:val="ListParagraph"/>
        <w:numPr>
          <w:ilvl w:val="0"/>
          <w:numId w:val="36"/>
        </w:numPr>
        <w:tabs>
          <w:tab w:val="num" w:pos="1080"/>
        </w:tabs>
        <w:ind w:left="36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Budget is submitted with adequate </w:t>
      </w:r>
      <w:r w:rsidR="006B5ACE" w:rsidRPr="009C010F">
        <w:rPr>
          <w:rFonts w:ascii="Arial" w:eastAsiaTheme="minorHAnsi" w:hAnsi="Arial" w:cs="Arial"/>
          <w:color w:val="000000"/>
          <w:sz w:val="24"/>
          <w:szCs w:val="24"/>
        </w:rPr>
        <w:t>equation</w:t>
      </w:r>
      <w:r w:rsidR="00C018D0" w:rsidRPr="009C010F">
        <w:rPr>
          <w:rFonts w:ascii="Arial" w:eastAsiaTheme="minorHAnsi" w:hAnsi="Arial" w:cs="Arial"/>
          <w:color w:val="000000"/>
          <w:sz w:val="24"/>
          <w:szCs w:val="24"/>
        </w:rPr>
        <w:t>s and description</w:t>
      </w:r>
      <w:r w:rsidRPr="009C010F">
        <w:rPr>
          <w:rFonts w:ascii="Arial" w:eastAsiaTheme="minorHAnsi" w:hAnsi="Arial" w:cs="Arial"/>
          <w:color w:val="000000"/>
          <w:sz w:val="24"/>
          <w:szCs w:val="24"/>
        </w:rPr>
        <w:t xml:space="preserve"> to assess how each line item is calculated. </w:t>
      </w:r>
    </w:p>
    <w:p w14:paraId="3EE729D4" w14:textId="2A9761E5" w:rsidR="00845A3E" w:rsidRPr="009C010F" w:rsidRDefault="00845A3E" w:rsidP="00342BA1">
      <w:pPr>
        <w:pStyle w:val="ListParagraph"/>
        <w:numPr>
          <w:ilvl w:val="0"/>
          <w:numId w:val="36"/>
        </w:numPr>
        <w:tabs>
          <w:tab w:val="num" w:pos="1080"/>
        </w:tabs>
        <w:ind w:left="36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Budget </w:t>
      </w:r>
      <w:r w:rsidR="007453CF" w:rsidRPr="009C010F">
        <w:rPr>
          <w:rFonts w:ascii="Arial" w:eastAsiaTheme="minorHAnsi" w:hAnsi="Arial" w:cs="Arial"/>
          <w:color w:val="000000"/>
          <w:sz w:val="24"/>
          <w:szCs w:val="24"/>
        </w:rPr>
        <w:t>complies</w:t>
      </w:r>
      <w:r w:rsidRPr="009C010F">
        <w:rPr>
          <w:rFonts w:ascii="Arial" w:eastAsiaTheme="minorHAnsi" w:hAnsi="Arial" w:cs="Arial"/>
          <w:color w:val="000000"/>
          <w:sz w:val="24"/>
          <w:szCs w:val="24"/>
        </w:rPr>
        <w:t xml:space="preserve"> with the budget instructions. </w:t>
      </w:r>
    </w:p>
    <w:p w14:paraId="453C8EDE" w14:textId="16D940D0" w:rsidR="00845A3E" w:rsidRPr="009C010F" w:rsidRDefault="00C018D0" w:rsidP="00342BA1">
      <w:pPr>
        <w:pStyle w:val="ListParagraph"/>
        <w:numPr>
          <w:ilvl w:val="0"/>
          <w:numId w:val="36"/>
        </w:numPr>
        <w:tabs>
          <w:tab w:val="num" w:pos="1080"/>
        </w:tabs>
        <w:ind w:left="360"/>
        <w:rPr>
          <w:rFonts w:ascii="Arial" w:eastAsiaTheme="minorHAnsi" w:hAnsi="Arial" w:cs="Arial"/>
          <w:color w:val="000000"/>
          <w:sz w:val="24"/>
          <w:szCs w:val="24"/>
        </w:rPr>
      </w:pPr>
      <w:r w:rsidRPr="009C010F">
        <w:rPr>
          <w:rFonts w:ascii="Arial" w:eastAsiaTheme="minorHAnsi" w:hAnsi="Arial" w:cs="Arial"/>
          <w:color w:val="000000"/>
          <w:sz w:val="24"/>
          <w:szCs w:val="24"/>
        </w:rPr>
        <w:t>Grantee share</w:t>
      </w:r>
      <w:r w:rsidR="00845A3E" w:rsidRPr="009C010F">
        <w:rPr>
          <w:rFonts w:ascii="Arial" w:eastAsiaTheme="minorHAnsi" w:hAnsi="Arial" w:cs="Arial"/>
          <w:color w:val="000000"/>
          <w:sz w:val="24"/>
          <w:szCs w:val="24"/>
        </w:rPr>
        <w:t xml:space="preserve"> is submitted with adequate information to support the amount written in the </w:t>
      </w:r>
      <w:proofErr w:type="gramStart"/>
      <w:r w:rsidR="00845A3E" w:rsidRPr="009C010F">
        <w:rPr>
          <w:rFonts w:ascii="Arial" w:eastAsiaTheme="minorHAnsi" w:hAnsi="Arial" w:cs="Arial"/>
          <w:color w:val="000000"/>
          <w:sz w:val="24"/>
          <w:szCs w:val="24"/>
        </w:rPr>
        <w:t>budget.</w:t>
      </w:r>
      <w:r w:rsidR="001D0D5B" w:rsidRPr="009C010F">
        <w:rPr>
          <w:rFonts w:ascii="Arial" w:eastAsiaTheme="minorHAnsi" w:hAnsi="Arial" w:cs="Arial"/>
          <w:color w:val="000000"/>
          <w:sz w:val="24"/>
          <w:szCs w:val="24"/>
        </w:rPr>
        <w:t>*</w:t>
      </w:r>
      <w:proofErr w:type="gramEnd"/>
      <w:r w:rsidR="00845A3E" w:rsidRPr="009C010F">
        <w:rPr>
          <w:rFonts w:ascii="Arial" w:eastAsiaTheme="minorHAnsi" w:hAnsi="Arial" w:cs="Arial"/>
          <w:color w:val="000000"/>
          <w:sz w:val="24"/>
          <w:szCs w:val="24"/>
        </w:rPr>
        <w:t xml:space="preserve"> </w:t>
      </w:r>
    </w:p>
    <w:p w14:paraId="3F41C738" w14:textId="77777777" w:rsidR="00845A3E" w:rsidRPr="009C010F" w:rsidRDefault="00845A3E" w:rsidP="00342BA1">
      <w:pPr>
        <w:pStyle w:val="ListParagraph"/>
        <w:numPr>
          <w:ilvl w:val="0"/>
          <w:numId w:val="36"/>
        </w:numPr>
        <w:tabs>
          <w:tab w:val="num" w:pos="1080"/>
        </w:tabs>
        <w:ind w:left="36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The budgeted match is equal to or more than the required match for the given program year. </w:t>
      </w:r>
    </w:p>
    <w:p w14:paraId="598490C0" w14:textId="0CFDB598" w:rsidR="00845A3E" w:rsidRPr="009C010F" w:rsidRDefault="00845A3E" w:rsidP="00AC5C86">
      <w:pPr>
        <w:overflowPunct/>
        <w:spacing w:before="0"/>
        <w:textAlignment w:val="auto"/>
        <w:rPr>
          <w:rFonts w:ascii="Arial" w:eastAsiaTheme="minorHAnsi" w:hAnsi="Arial" w:cs="Arial"/>
          <w:color w:val="000000"/>
          <w:sz w:val="24"/>
          <w:szCs w:val="24"/>
        </w:rPr>
      </w:pPr>
    </w:p>
    <w:p w14:paraId="7C2C3506" w14:textId="73A41248" w:rsidR="001D0D5B" w:rsidRPr="009C010F" w:rsidRDefault="001D0D5B" w:rsidP="00AC5C86">
      <w:pPr>
        <w:overflowPunct/>
        <w:spacing w:before="0"/>
        <w:textAlignment w:val="auto"/>
        <w:rPr>
          <w:rFonts w:ascii="Arial" w:eastAsiaTheme="minorHAnsi" w:hAnsi="Arial" w:cs="Arial"/>
          <w:color w:val="000000"/>
          <w:sz w:val="24"/>
          <w:szCs w:val="24"/>
        </w:rPr>
      </w:pPr>
      <w:r w:rsidRPr="009C010F">
        <w:rPr>
          <w:rFonts w:ascii="Arial" w:eastAsiaTheme="minorHAnsi" w:hAnsi="Arial" w:cs="Arial"/>
          <w:color w:val="000000"/>
          <w:sz w:val="24"/>
          <w:szCs w:val="24"/>
        </w:rPr>
        <w:t>*</w:t>
      </w:r>
      <w:r w:rsidR="00E423DB" w:rsidRPr="009C010F">
        <w:rPr>
          <w:rFonts w:ascii="Arial" w:eastAsiaTheme="minorHAnsi" w:hAnsi="Arial" w:cs="Arial"/>
          <w:color w:val="000000"/>
          <w:sz w:val="24"/>
          <w:szCs w:val="24"/>
        </w:rPr>
        <w:t>Although</w:t>
      </w:r>
      <w:r w:rsidRPr="009C010F">
        <w:rPr>
          <w:rFonts w:ascii="Arial" w:eastAsiaTheme="minorHAnsi" w:hAnsi="Arial" w:cs="Arial"/>
          <w:color w:val="000000"/>
          <w:sz w:val="24"/>
          <w:szCs w:val="24"/>
        </w:rPr>
        <w:t xml:space="preserve"> the American Rescue Plan </w:t>
      </w:r>
      <w:r w:rsidR="00C018D0" w:rsidRPr="009C010F">
        <w:rPr>
          <w:rFonts w:ascii="Arial" w:eastAsiaTheme="minorHAnsi" w:hAnsi="Arial" w:cs="Arial"/>
          <w:color w:val="000000"/>
          <w:sz w:val="24"/>
          <w:szCs w:val="24"/>
        </w:rPr>
        <w:t>“match replacement” option for AmeriCorps will be used for the local share</w:t>
      </w:r>
      <w:r w:rsidR="00E423DB" w:rsidRPr="009C010F">
        <w:rPr>
          <w:rFonts w:ascii="Arial" w:eastAsiaTheme="minorHAnsi" w:hAnsi="Arial" w:cs="Arial"/>
          <w:color w:val="000000"/>
          <w:sz w:val="24"/>
          <w:szCs w:val="24"/>
        </w:rPr>
        <w:t>, applicants should enter the funds under “Grantee Share” and on the budget lines to which they would be applied.</w:t>
      </w:r>
    </w:p>
    <w:p w14:paraId="1C3DE16C" w14:textId="77777777" w:rsidR="001D0D5B" w:rsidRPr="009C010F" w:rsidRDefault="001D0D5B" w:rsidP="00AC5C86">
      <w:pPr>
        <w:overflowPunct/>
        <w:spacing w:before="0"/>
        <w:textAlignment w:val="auto"/>
        <w:rPr>
          <w:rFonts w:ascii="Arial" w:eastAsiaTheme="minorHAnsi" w:hAnsi="Arial" w:cs="Arial"/>
          <w:color w:val="000000"/>
          <w:sz w:val="24"/>
          <w:szCs w:val="24"/>
        </w:rPr>
      </w:pPr>
    </w:p>
    <w:p w14:paraId="4DB1F4AF" w14:textId="77777777" w:rsidR="00845A3E" w:rsidRPr="009C010F" w:rsidRDefault="00845A3E" w:rsidP="00AC5C86">
      <w:pPr>
        <w:overflowPunct/>
        <w:spacing w:before="0"/>
        <w:textAlignment w:val="auto"/>
        <w:rPr>
          <w:rFonts w:ascii="Arial" w:eastAsiaTheme="minorHAnsi" w:hAnsi="Arial" w:cs="Arial"/>
          <w:color w:val="000000"/>
          <w:sz w:val="24"/>
          <w:szCs w:val="24"/>
        </w:rPr>
      </w:pPr>
      <w:r w:rsidRPr="009C010F">
        <w:rPr>
          <w:rFonts w:ascii="Arial" w:eastAsiaTheme="minorHAnsi" w:hAnsi="Arial" w:cs="Arial"/>
          <w:color w:val="000000"/>
          <w:sz w:val="24"/>
          <w:szCs w:val="24"/>
        </w:rPr>
        <w:lastRenderedPageBreak/>
        <w:t xml:space="preserve">Applicants must complete the budget and ensure the following information is in the budget screens: </w:t>
      </w:r>
    </w:p>
    <w:p w14:paraId="3F04BCBC" w14:textId="430877D5" w:rsidR="00845A3E" w:rsidRPr="009C010F" w:rsidRDefault="00845A3E" w:rsidP="00342BA1">
      <w:pPr>
        <w:pStyle w:val="ListParagraph"/>
        <w:numPr>
          <w:ilvl w:val="0"/>
          <w:numId w:val="55"/>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Current indirect rate cost rate information. </w:t>
      </w:r>
    </w:p>
    <w:p w14:paraId="33C94600" w14:textId="26848861" w:rsidR="00845A3E" w:rsidRPr="009C010F" w:rsidRDefault="00E45133" w:rsidP="00342BA1">
      <w:pPr>
        <w:pStyle w:val="ListParagraph"/>
        <w:numPr>
          <w:ilvl w:val="0"/>
          <w:numId w:val="55"/>
        </w:numPr>
        <w:rPr>
          <w:rFonts w:ascii="Arial" w:eastAsiaTheme="minorHAnsi" w:hAnsi="Arial" w:cs="Arial"/>
          <w:color w:val="000000"/>
          <w:sz w:val="24"/>
          <w:szCs w:val="24"/>
        </w:rPr>
      </w:pPr>
      <w:r w:rsidRPr="009C010F">
        <w:rPr>
          <w:rFonts w:ascii="Arial" w:eastAsiaTheme="minorHAnsi" w:hAnsi="Arial" w:cs="Arial"/>
          <w:color w:val="000000"/>
          <w:sz w:val="24"/>
          <w:szCs w:val="24"/>
        </w:rPr>
        <w:t>Under “Source of Funds”, i</w:t>
      </w:r>
      <w:r w:rsidR="00845A3E" w:rsidRPr="009C010F">
        <w:rPr>
          <w:rFonts w:ascii="Arial" w:eastAsiaTheme="minorHAnsi" w:hAnsi="Arial" w:cs="Arial"/>
          <w:color w:val="000000"/>
          <w:sz w:val="24"/>
          <w:szCs w:val="24"/>
        </w:rPr>
        <w:t xml:space="preserve">dentify </w:t>
      </w:r>
      <w:r w:rsidR="00C018D0" w:rsidRPr="009C010F">
        <w:rPr>
          <w:rFonts w:ascii="Arial" w:eastAsiaTheme="minorHAnsi" w:hAnsi="Arial" w:cs="Arial"/>
          <w:color w:val="000000"/>
          <w:sz w:val="24"/>
          <w:szCs w:val="24"/>
        </w:rPr>
        <w:t>any</w:t>
      </w:r>
      <w:r w:rsidR="00845A3E" w:rsidRPr="009C010F">
        <w:rPr>
          <w:rFonts w:ascii="Arial" w:eastAsiaTheme="minorHAnsi" w:hAnsi="Arial" w:cs="Arial"/>
          <w:color w:val="000000"/>
          <w:sz w:val="24"/>
          <w:szCs w:val="24"/>
        </w:rPr>
        <w:t xml:space="preserve"> non-</w:t>
      </w:r>
      <w:r w:rsidRPr="009C010F">
        <w:rPr>
          <w:rFonts w:ascii="Arial" w:eastAsiaTheme="minorHAnsi" w:hAnsi="Arial" w:cs="Arial"/>
          <w:color w:val="000000"/>
          <w:sz w:val="24"/>
          <w:szCs w:val="24"/>
        </w:rPr>
        <w:t>AmeriCorps</w:t>
      </w:r>
      <w:r w:rsidR="00845A3E" w:rsidRPr="009C010F">
        <w:rPr>
          <w:rFonts w:ascii="Arial" w:eastAsiaTheme="minorHAnsi" w:hAnsi="Arial" w:cs="Arial"/>
          <w:color w:val="000000"/>
          <w:sz w:val="24"/>
          <w:szCs w:val="24"/>
        </w:rPr>
        <w:t xml:space="preserve"> funding and resources </w:t>
      </w:r>
      <w:r w:rsidR="00E423DB" w:rsidRPr="009C010F">
        <w:rPr>
          <w:rFonts w:ascii="Arial" w:eastAsiaTheme="minorHAnsi" w:hAnsi="Arial" w:cs="Arial"/>
          <w:color w:val="000000"/>
          <w:sz w:val="24"/>
          <w:szCs w:val="24"/>
        </w:rPr>
        <w:t>the applicant will use</w:t>
      </w:r>
      <w:r w:rsidR="00845A3E" w:rsidRPr="009C010F">
        <w:rPr>
          <w:rFonts w:ascii="Arial" w:eastAsiaTheme="minorHAnsi" w:hAnsi="Arial" w:cs="Arial"/>
          <w:color w:val="000000"/>
          <w:sz w:val="24"/>
          <w:szCs w:val="24"/>
        </w:rPr>
        <w:t xml:space="preserve"> to support </w:t>
      </w:r>
      <w:r w:rsidRPr="009C010F">
        <w:rPr>
          <w:rFonts w:ascii="Arial" w:eastAsiaTheme="minorHAnsi" w:hAnsi="Arial" w:cs="Arial"/>
          <w:color w:val="000000"/>
          <w:sz w:val="24"/>
          <w:szCs w:val="24"/>
        </w:rPr>
        <w:t>planning</w:t>
      </w:r>
      <w:r w:rsidR="007453CF" w:rsidRPr="009C010F">
        <w:rPr>
          <w:rFonts w:ascii="Arial" w:eastAsiaTheme="minorHAnsi" w:hAnsi="Arial" w:cs="Arial"/>
          <w:color w:val="000000"/>
          <w:sz w:val="24"/>
          <w:szCs w:val="24"/>
        </w:rPr>
        <w:t>.</w:t>
      </w:r>
      <w:r w:rsidR="00845A3E" w:rsidRPr="009C010F">
        <w:rPr>
          <w:rFonts w:ascii="Arial" w:eastAsiaTheme="minorHAnsi" w:hAnsi="Arial" w:cs="Arial"/>
          <w:color w:val="000000"/>
          <w:sz w:val="24"/>
          <w:szCs w:val="24"/>
        </w:rPr>
        <w:t xml:space="preserve"> </w:t>
      </w:r>
      <w:r w:rsidR="00E423DB" w:rsidRPr="009C010F">
        <w:rPr>
          <w:rFonts w:ascii="Arial" w:eastAsiaTheme="minorHAnsi" w:hAnsi="Arial" w:cs="Arial"/>
          <w:color w:val="000000"/>
          <w:sz w:val="24"/>
          <w:szCs w:val="24"/>
        </w:rPr>
        <w:t>If none, leave blank.</w:t>
      </w:r>
    </w:p>
    <w:p w14:paraId="4B8F2F56" w14:textId="77777777" w:rsidR="00845A3E" w:rsidRPr="009C010F" w:rsidRDefault="00845A3E" w:rsidP="007453CF">
      <w:pPr>
        <w:overflowPunct/>
        <w:spacing w:before="0"/>
        <w:ind w:hanging="360"/>
        <w:textAlignment w:val="auto"/>
        <w:rPr>
          <w:rFonts w:ascii="Arial" w:hAnsi="Arial" w:cs="Arial"/>
          <w:sz w:val="24"/>
          <w:szCs w:val="24"/>
        </w:rPr>
      </w:pPr>
    </w:p>
    <w:p w14:paraId="4F17DF11" w14:textId="77777777" w:rsidR="00845A3E" w:rsidRPr="009C010F" w:rsidRDefault="00845A3E" w:rsidP="00845A3E">
      <w:pPr>
        <w:overflowPunct/>
        <w:spacing w:before="0"/>
        <w:textAlignment w:val="auto"/>
        <w:rPr>
          <w:rFonts w:ascii="Arial" w:eastAsiaTheme="minorHAnsi" w:hAnsi="Arial" w:cs="Arial"/>
          <w:color w:val="000000"/>
          <w:sz w:val="24"/>
          <w:szCs w:val="24"/>
        </w:rPr>
      </w:pPr>
      <w:r w:rsidRPr="009C010F">
        <w:rPr>
          <w:rFonts w:ascii="Arial" w:eastAsiaTheme="minorHAnsi" w:hAnsi="Arial" w:cs="Arial"/>
          <w:b/>
          <w:bCs/>
          <w:color w:val="000000"/>
          <w:sz w:val="24"/>
          <w:szCs w:val="24"/>
        </w:rPr>
        <w:t xml:space="preserve">E. Evaluation Plan (0 percent) </w:t>
      </w:r>
    </w:p>
    <w:p w14:paraId="61D56D6F" w14:textId="77777777" w:rsidR="00845A3E" w:rsidRPr="009C010F" w:rsidRDefault="00845A3E" w:rsidP="00845A3E">
      <w:pPr>
        <w:rPr>
          <w:rFonts w:ascii="Arial" w:eastAsiaTheme="minorHAnsi" w:hAnsi="Arial" w:cs="Arial"/>
          <w:color w:val="000000"/>
          <w:sz w:val="24"/>
          <w:szCs w:val="24"/>
        </w:rPr>
      </w:pPr>
      <w:r w:rsidRPr="009C010F">
        <w:rPr>
          <w:rFonts w:ascii="Arial" w:eastAsiaTheme="minorHAnsi" w:hAnsi="Arial" w:cs="Arial"/>
          <w:color w:val="000000"/>
          <w:sz w:val="24"/>
          <w:szCs w:val="24"/>
        </w:rPr>
        <w:t>Planning applicants should enter “N/A” in this section.</w:t>
      </w:r>
      <w:r w:rsidR="001E5C52" w:rsidRPr="009C010F">
        <w:rPr>
          <w:rFonts w:ascii="Arial" w:eastAsiaTheme="minorHAnsi" w:hAnsi="Arial" w:cs="Arial"/>
          <w:color w:val="000000"/>
          <w:sz w:val="24"/>
          <w:szCs w:val="24"/>
        </w:rPr>
        <w:br/>
      </w:r>
    </w:p>
    <w:p w14:paraId="53D4287E" w14:textId="77777777" w:rsidR="001E5C52" w:rsidRPr="009C010F" w:rsidRDefault="001E5C52" w:rsidP="001E5C52">
      <w:pPr>
        <w:pStyle w:val="Default"/>
        <w:spacing w:before="120"/>
        <w:rPr>
          <w:rFonts w:ascii="Arial" w:hAnsi="Arial" w:cs="Arial"/>
          <w:color w:val="auto"/>
        </w:rPr>
      </w:pPr>
      <w:r w:rsidRPr="009C010F">
        <w:rPr>
          <w:rFonts w:ascii="Arial" w:hAnsi="Arial" w:cs="Arial"/>
          <w:b/>
          <w:bCs/>
          <w:color w:val="auto"/>
        </w:rPr>
        <w:t xml:space="preserve">F. Amendment Justification </w:t>
      </w:r>
    </w:p>
    <w:p w14:paraId="0D225C91" w14:textId="77777777" w:rsidR="001E5C52" w:rsidRPr="009C010F" w:rsidRDefault="001E5C52" w:rsidP="00DC14A4">
      <w:pPr>
        <w:pStyle w:val="Default"/>
        <w:spacing w:before="120"/>
        <w:rPr>
          <w:rFonts w:ascii="Arial" w:hAnsi="Arial" w:cs="Arial"/>
          <w:color w:val="auto"/>
        </w:rPr>
      </w:pPr>
      <w:r w:rsidRPr="009C010F">
        <w:rPr>
          <w:rFonts w:ascii="Arial" w:hAnsi="Arial" w:cs="Arial"/>
          <w:color w:val="auto"/>
        </w:rPr>
        <w:t xml:space="preserve">Enter N/A. This field is used if you are awarded a grant and need to amend it. </w:t>
      </w:r>
      <w:r w:rsidRPr="009C010F">
        <w:rPr>
          <w:rFonts w:ascii="Arial" w:hAnsi="Arial" w:cs="Arial"/>
          <w:color w:val="auto"/>
        </w:rPr>
        <w:br/>
      </w:r>
    </w:p>
    <w:p w14:paraId="7A45E4A3" w14:textId="77777777" w:rsidR="001E5C52" w:rsidRPr="009C010F" w:rsidRDefault="001E5C52" w:rsidP="001E5C52">
      <w:pPr>
        <w:pStyle w:val="Default"/>
        <w:spacing w:before="120"/>
        <w:rPr>
          <w:rFonts w:ascii="Arial" w:hAnsi="Arial" w:cs="Arial"/>
          <w:color w:val="auto"/>
        </w:rPr>
      </w:pPr>
      <w:r w:rsidRPr="009C010F">
        <w:rPr>
          <w:rFonts w:ascii="Arial" w:hAnsi="Arial" w:cs="Arial"/>
          <w:b/>
          <w:bCs/>
          <w:color w:val="auto"/>
        </w:rPr>
        <w:t xml:space="preserve">G. Clarification Information </w:t>
      </w:r>
    </w:p>
    <w:p w14:paraId="666149BB" w14:textId="77777777" w:rsidR="001E5C52" w:rsidRPr="009C010F" w:rsidRDefault="001E5C52" w:rsidP="00DC14A4">
      <w:pPr>
        <w:pStyle w:val="Default"/>
        <w:spacing w:before="120"/>
        <w:rPr>
          <w:rFonts w:ascii="Arial" w:hAnsi="Arial" w:cs="Arial"/>
          <w:color w:val="auto"/>
        </w:rPr>
      </w:pPr>
      <w:r w:rsidRPr="009C010F">
        <w:rPr>
          <w:rFonts w:ascii="Arial" w:hAnsi="Arial" w:cs="Arial"/>
          <w:color w:val="auto"/>
        </w:rPr>
        <w:t xml:space="preserve">Enter N/A. This field is used to enter information that requires clarification in the post-review period. Please clearly label new information added during clarification with the date. </w:t>
      </w:r>
      <w:r w:rsidRPr="009C010F">
        <w:rPr>
          <w:rFonts w:ascii="Arial" w:hAnsi="Arial" w:cs="Arial"/>
          <w:color w:val="auto"/>
        </w:rPr>
        <w:br/>
      </w:r>
    </w:p>
    <w:p w14:paraId="3D568957" w14:textId="77777777" w:rsidR="001E5C52" w:rsidRPr="009C010F" w:rsidRDefault="001E5C52" w:rsidP="001E5C52">
      <w:pPr>
        <w:pStyle w:val="Default"/>
        <w:spacing w:before="120"/>
        <w:rPr>
          <w:rFonts w:ascii="Arial" w:hAnsi="Arial" w:cs="Arial"/>
          <w:color w:val="auto"/>
        </w:rPr>
      </w:pPr>
      <w:r w:rsidRPr="009C010F">
        <w:rPr>
          <w:rFonts w:ascii="Arial" w:hAnsi="Arial" w:cs="Arial"/>
          <w:b/>
          <w:bCs/>
          <w:color w:val="auto"/>
        </w:rPr>
        <w:t xml:space="preserve">H. Continuation Changes </w:t>
      </w:r>
    </w:p>
    <w:p w14:paraId="0B03B4FB" w14:textId="4F6EBAD3" w:rsidR="00845A3E" w:rsidRPr="009C010F" w:rsidRDefault="001E5C52" w:rsidP="004E3A84">
      <w:pPr>
        <w:rPr>
          <w:rFonts w:ascii="Arial" w:hAnsi="Arial" w:cs="Arial"/>
          <w:sz w:val="24"/>
          <w:szCs w:val="24"/>
        </w:rPr>
      </w:pPr>
      <w:r w:rsidRPr="009C010F">
        <w:rPr>
          <w:rFonts w:ascii="Arial" w:hAnsi="Arial" w:cs="Arial"/>
          <w:sz w:val="24"/>
          <w:szCs w:val="24"/>
        </w:rPr>
        <w:t>Enter N/A. This field is used to enter changes in application narratives in continuation requests.</w:t>
      </w:r>
    </w:p>
    <w:p w14:paraId="66020864" w14:textId="42BD3850" w:rsidR="00710D16" w:rsidRDefault="00710D16" w:rsidP="00710D16">
      <w:pPr>
        <w:pStyle w:val="Heading2"/>
      </w:pPr>
      <w:bookmarkStart w:id="307" w:name="_Toc128643163"/>
      <w:r>
        <w:t>VI. Logic Model</w:t>
      </w:r>
      <w:bookmarkEnd w:id="307"/>
    </w:p>
    <w:p w14:paraId="744F4E70" w14:textId="2DE5EAB8" w:rsidR="00B50BB5" w:rsidRPr="009C010F" w:rsidRDefault="00B50BB5" w:rsidP="00B50BB5">
      <w:pPr>
        <w:rPr>
          <w:rFonts w:ascii="Arial" w:hAnsi="Arial" w:cs="Arial"/>
          <w:sz w:val="24"/>
          <w:szCs w:val="24"/>
        </w:rPr>
      </w:pPr>
      <w:r w:rsidRPr="009C010F">
        <w:rPr>
          <w:rFonts w:ascii="Arial" w:hAnsi="Arial" w:cs="Arial"/>
          <w:sz w:val="24"/>
          <w:szCs w:val="24"/>
        </w:rPr>
        <w:t xml:space="preserve">Planning Grant proposals do not require a logic </w:t>
      </w:r>
      <w:proofErr w:type="gramStart"/>
      <w:r w:rsidRPr="009C010F">
        <w:rPr>
          <w:rFonts w:ascii="Arial" w:hAnsi="Arial" w:cs="Arial"/>
          <w:sz w:val="24"/>
          <w:szCs w:val="24"/>
        </w:rPr>
        <w:t>model</w:t>
      </w:r>
      <w:proofErr w:type="gramEnd"/>
      <w:r w:rsidRPr="009C010F">
        <w:rPr>
          <w:rFonts w:ascii="Arial" w:hAnsi="Arial" w:cs="Arial"/>
          <w:sz w:val="24"/>
          <w:szCs w:val="24"/>
        </w:rPr>
        <w:t xml:space="preserve"> but this portion of the system cannot be disabled. To ensure your application will submit without a completed logic model, use the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link in the left side navigation menu. This takes you to a part of the proposal that is outside the </w:t>
      </w:r>
      <w:proofErr w:type="gramStart"/>
      <w:r w:rsidRPr="009C010F">
        <w:rPr>
          <w:rFonts w:ascii="Arial" w:hAnsi="Arial" w:cs="Arial"/>
          <w:sz w:val="24"/>
          <w:szCs w:val="24"/>
        </w:rPr>
        <w:t>narratives</w:t>
      </w:r>
      <w:proofErr w:type="gramEnd"/>
      <w:r w:rsidRPr="009C010F">
        <w:rPr>
          <w:rFonts w:ascii="Arial" w:hAnsi="Arial" w:cs="Arial"/>
          <w:sz w:val="24"/>
          <w:szCs w:val="24"/>
        </w:rPr>
        <w:t xml:space="preserve"> so you are advised to enter it </w:t>
      </w:r>
      <w:r w:rsidRPr="009C010F">
        <w:rPr>
          <w:rFonts w:ascii="Arial" w:hAnsi="Arial" w:cs="Arial"/>
          <w:i/>
          <w:sz w:val="24"/>
          <w:szCs w:val="24"/>
        </w:rPr>
        <w:t>after</w:t>
      </w:r>
      <w:r w:rsidRPr="009C010F">
        <w:rPr>
          <w:rFonts w:ascii="Arial" w:hAnsi="Arial" w:cs="Arial"/>
          <w:sz w:val="24"/>
          <w:szCs w:val="24"/>
        </w:rPr>
        <w:t xml:space="preserve"> completing all narrative fields and saving those sections.</w:t>
      </w:r>
    </w:p>
    <w:p w14:paraId="70262981" w14:textId="064448FA" w:rsidR="00710D16" w:rsidRPr="009C010F" w:rsidRDefault="00B50BB5" w:rsidP="00B50BB5">
      <w:pPr>
        <w:rPr>
          <w:rFonts w:ascii="Arial" w:hAnsi="Arial" w:cs="Arial"/>
          <w:sz w:val="24"/>
          <w:szCs w:val="24"/>
        </w:rPr>
      </w:pPr>
      <w:r w:rsidRPr="009C010F">
        <w:rPr>
          <w:rFonts w:ascii="Arial" w:hAnsi="Arial" w:cs="Arial"/>
          <w:sz w:val="24"/>
          <w:szCs w:val="24"/>
        </w:rPr>
        <w:t xml:space="preserve">In the first blank row of the logic model, click “edit.”  </w:t>
      </w:r>
      <w:r w:rsidR="00E827EA" w:rsidRPr="009C010F">
        <w:rPr>
          <w:rFonts w:ascii="Arial" w:hAnsi="Arial" w:cs="Arial"/>
          <w:sz w:val="24"/>
          <w:szCs w:val="24"/>
        </w:rPr>
        <w:t>T</w:t>
      </w:r>
      <w:r w:rsidRPr="009C010F">
        <w:rPr>
          <w:rFonts w:ascii="Arial" w:hAnsi="Arial" w:cs="Arial"/>
          <w:sz w:val="24"/>
          <w:szCs w:val="24"/>
        </w:rPr>
        <w:t>his will open a pop-up screen with fields for each column of the logic model.  Enter “not required” in the visible fields. When finished</w:t>
      </w:r>
      <w:r w:rsidR="00E827EA" w:rsidRPr="009C010F">
        <w:rPr>
          <w:rFonts w:ascii="Arial" w:hAnsi="Arial" w:cs="Arial"/>
          <w:sz w:val="24"/>
          <w:szCs w:val="24"/>
        </w:rPr>
        <w:t>,</w:t>
      </w:r>
      <w:r w:rsidRPr="009C010F">
        <w:rPr>
          <w:rFonts w:ascii="Arial" w:hAnsi="Arial" w:cs="Arial"/>
          <w:sz w:val="24"/>
          <w:szCs w:val="24"/>
        </w:rPr>
        <w:t xml:space="preserve"> click “save and close.”</w:t>
      </w:r>
    </w:p>
    <w:p w14:paraId="2842C66B" w14:textId="30F3611B" w:rsidR="001E5C52" w:rsidRPr="00916ED5" w:rsidRDefault="001E5C52" w:rsidP="001E5C52">
      <w:pPr>
        <w:pStyle w:val="Heading2"/>
        <w:rPr>
          <w:rFonts w:cs="Arial"/>
        </w:rPr>
      </w:pPr>
      <w:bookmarkStart w:id="308" w:name="_Toc34249727"/>
      <w:bookmarkStart w:id="309" w:name="_Toc128643164"/>
      <w:r w:rsidRPr="00916ED5">
        <w:rPr>
          <w:rFonts w:cs="Arial"/>
        </w:rPr>
        <w:t>V</w:t>
      </w:r>
      <w:r w:rsidR="00710D16">
        <w:rPr>
          <w:rFonts w:cs="Arial"/>
        </w:rPr>
        <w:t>I</w:t>
      </w:r>
      <w:r w:rsidRPr="00916ED5">
        <w:rPr>
          <w:rFonts w:cs="Arial"/>
        </w:rPr>
        <w:t>I.  Performance Measures</w:t>
      </w:r>
      <w:bookmarkEnd w:id="308"/>
      <w:bookmarkEnd w:id="309"/>
    </w:p>
    <w:p w14:paraId="5FDC32A7" w14:textId="1C839E7E" w:rsidR="00D91D79" w:rsidRPr="009C010F" w:rsidRDefault="001E5C52" w:rsidP="00E45133">
      <w:pPr>
        <w:rPr>
          <w:rFonts w:ascii="Arial" w:eastAsiaTheme="minorHAnsi" w:hAnsi="Arial" w:cs="Arial"/>
          <w:bCs/>
          <w:color w:val="000000"/>
          <w:sz w:val="24"/>
          <w:szCs w:val="24"/>
        </w:rPr>
      </w:pPr>
      <w:bookmarkStart w:id="310" w:name="_Toc208564170"/>
      <w:bookmarkStart w:id="311" w:name="_Toc208584207"/>
      <w:r w:rsidRPr="009C010F">
        <w:rPr>
          <w:rFonts w:ascii="Arial" w:hAnsi="Arial" w:cs="Arial"/>
          <w:sz w:val="24"/>
          <w:szCs w:val="24"/>
        </w:rPr>
        <w:t xml:space="preserve">All applicants must submit performance measures with their application. </w:t>
      </w:r>
      <w:bookmarkStart w:id="312" w:name="_Toc208564172"/>
      <w:bookmarkStart w:id="313" w:name="_Toc208584209"/>
      <w:bookmarkStart w:id="314" w:name="_Toc339908458"/>
      <w:bookmarkEnd w:id="310"/>
      <w:bookmarkEnd w:id="311"/>
      <w:r w:rsidR="0019104C" w:rsidRPr="009C010F">
        <w:rPr>
          <w:rFonts w:ascii="Arial" w:hAnsi="Arial" w:cs="Arial"/>
          <w:sz w:val="24"/>
          <w:szCs w:val="24"/>
        </w:rPr>
        <w:t xml:space="preserve">Follow these directions to enter the universal Planning Grant Performance Measure in the </w:t>
      </w:r>
      <w:proofErr w:type="spellStart"/>
      <w:r w:rsidR="0019104C" w:rsidRPr="009C010F">
        <w:rPr>
          <w:rFonts w:ascii="Arial" w:hAnsi="Arial" w:cs="Arial"/>
          <w:sz w:val="24"/>
          <w:szCs w:val="24"/>
        </w:rPr>
        <w:t>eGrants</w:t>
      </w:r>
      <w:proofErr w:type="spellEnd"/>
      <w:r w:rsidR="0019104C" w:rsidRPr="009C010F">
        <w:rPr>
          <w:rFonts w:ascii="Arial" w:hAnsi="Arial" w:cs="Arial"/>
          <w:sz w:val="24"/>
          <w:szCs w:val="24"/>
        </w:rPr>
        <w:t xml:space="preserve"> performance measures</w:t>
      </w:r>
      <w:r w:rsidR="00E45133" w:rsidRPr="009C010F">
        <w:rPr>
          <w:rFonts w:ascii="Arial" w:hAnsi="Arial" w:cs="Arial"/>
          <w:sz w:val="24"/>
          <w:szCs w:val="24"/>
        </w:rPr>
        <w:t xml:space="preserve"> module</w:t>
      </w:r>
      <w:r w:rsidR="0019104C" w:rsidRPr="009C010F">
        <w:rPr>
          <w:rFonts w:ascii="Arial" w:hAnsi="Arial" w:cs="Arial"/>
          <w:sz w:val="24"/>
          <w:szCs w:val="24"/>
        </w:rPr>
        <w:t>.</w:t>
      </w:r>
    </w:p>
    <w:p w14:paraId="1D900AF6" w14:textId="5837F722" w:rsidR="00B442CB" w:rsidRPr="009C010F" w:rsidRDefault="0019104C" w:rsidP="00E45133">
      <w:pPr>
        <w:overflowPunct/>
        <w:textAlignment w:val="auto"/>
        <w:rPr>
          <w:rFonts w:ascii="Arial" w:eastAsiaTheme="minorHAnsi" w:hAnsi="Arial" w:cs="Arial"/>
          <w:b/>
          <w:bCs/>
          <w:color w:val="000000"/>
          <w:sz w:val="24"/>
          <w:szCs w:val="24"/>
        </w:rPr>
      </w:pPr>
      <w:r w:rsidRPr="009C010F">
        <w:rPr>
          <w:rFonts w:ascii="Arial" w:eastAsiaTheme="minorHAnsi" w:hAnsi="Arial" w:cs="Arial"/>
          <w:b/>
          <w:bCs/>
          <w:color w:val="000000"/>
          <w:sz w:val="24"/>
          <w:szCs w:val="24"/>
        </w:rPr>
        <w:t xml:space="preserve">Home Page </w:t>
      </w:r>
    </w:p>
    <w:p w14:paraId="3A012E20" w14:textId="77777777" w:rsidR="0019104C" w:rsidRPr="009C010F" w:rsidRDefault="00B442CB" w:rsidP="00342BA1">
      <w:pPr>
        <w:pStyle w:val="ListParagraph"/>
        <w:numPr>
          <w:ilvl w:val="0"/>
          <w:numId w:val="53"/>
        </w:numPr>
        <w:spacing w:before="120"/>
        <w:rPr>
          <w:rFonts w:ascii="Arial" w:eastAsiaTheme="minorHAnsi" w:hAnsi="Arial" w:cs="Arial"/>
          <w:color w:val="000000"/>
          <w:sz w:val="24"/>
          <w:szCs w:val="24"/>
        </w:rPr>
      </w:pPr>
      <w:r w:rsidRPr="009C010F">
        <w:rPr>
          <w:rFonts w:ascii="Arial" w:eastAsiaTheme="minorHAnsi" w:hAnsi="Arial" w:cs="Arial"/>
          <w:color w:val="000000"/>
          <w:sz w:val="24"/>
          <w:szCs w:val="24"/>
        </w:rPr>
        <w:t>T</w:t>
      </w:r>
      <w:r w:rsidR="0019104C" w:rsidRPr="009C010F">
        <w:rPr>
          <w:rFonts w:ascii="Arial" w:eastAsiaTheme="minorHAnsi" w:hAnsi="Arial" w:cs="Arial"/>
          <w:color w:val="000000"/>
          <w:sz w:val="24"/>
          <w:szCs w:val="24"/>
        </w:rPr>
        <w:t xml:space="preserve">o start the module, click the “Begin” button on the Home Page. As you proceed through the module, the Home Page will summarize your work and provide links to edit the parts of the module you have completed. You may also navigate sections of the module using the tab feature at the top of each page. </w:t>
      </w:r>
    </w:p>
    <w:p w14:paraId="5A534249" w14:textId="77777777" w:rsidR="0019104C" w:rsidRPr="009C010F" w:rsidRDefault="0019104C" w:rsidP="00342BA1">
      <w:pPr>
        <w:pStyle w:val="ListParagraph"/>
        <w:numPr>
          <w:ilvl w:val="0"/>
          <w:numId w:val="53"/>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Once you have started the module, clicking “Continue Working” will return you to the tab you were on when you last closed the module. </w:t>
      </w:r>
    </w:p>
    <w:p w14:paraId="4722E15B" w14:textId="77777777" w:rsidR="0019104C" w:rsidRPr="009C010F" w:rsidRDefault="0019104C" w:rsidP="00342BA1">
      <w:pPr>
        <w:pStyle w:val="ListParagraph"/>
        <w:numPr>
          <w:ilvl w:val="0"/>
          <w:numId w:val="53"/>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To edit the interventions, objectives, MSYs, and slot allocations for your application, click the “Edit Objectives/MSYs/Slots” button. </w:t>
      </w:r>
    </w:p>
    <w:p w14:paraId="202C3D0C" w14:textId="77777777" w:rsidR="0019104C" w:rsidRPr="009C010F" w:rsidRDefault="0019104C" w:rsidP="00342BA1">
      <w:pPr>
        <w:pStyle w:val="ListParagraph"/>
        <w:numPr>
          <w:ilvl w:val="0"/>
          <w:numId w:val="53"/>
        </w:numPr>
        <w:rPr>
          <w:rFonts w:ascii="Arial" w:eastAsiaTheme="minorHAnsi" w:hAnsi="Arial" w:cs="Arial"/>
          <w:color w:val="000000"/>
          <w:sz w:val="24"/>
          <w:szCs w:val="24"/>
        </w:rPr>
      </w:pPr>
      <w:r w:rsidRPr="009C010F">
        <w:rPr>
          <w:rFonts w:ascii="Arial" w:eastAsiaTheme="minorHAnsi" w:hAnsi="Arial" w:cs="Arial"/>
          <w:color w:val="000000"/>
          <w:sz w:val="24"/>
          <w:szCs w:val="24"/>
        </w:rPr>
        <w:lastRenderedPageBreak/>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5C2EB8CB" w14:textId="77777777" w:rsidR="0019104C" w:rsidRPr="009C010F" w:rsidRDefault="0019104C" w:rsidP="0019104C">
      <w:pPr>
        <w:overflowPunct/>
        <w:textAlignment w:val="auto"/>
        <w:rPr>
          <w:rFonts w:ascii="Arial" w:eastAsiaTheme="minorHAnsi" w:hAnsi="Arial" w:cs="Arial"/>
          <w:b/>
          <w:bCs/>
          <w:color w:val="000000"/>
          <w:sz w:val="24"/>
          <w:szCs w:val="24"/>
        </w:rPr>
      </w:pPr>
      <w:r w:rsidRPr="009C010F">
        <w:rPr>
          <w:rFonts w:ascii="Arial" w:eastAsiaTheme="minorHAnsi" w:hAnsi="Arial" w:cs="Arial"/>
          <w:b/>
          <w:bCs/>
          <w:color w:val="000000"/>
          <w:sz w:val="24"/>
          <w:szCs w:val="24"/>
        </w:rPr>
        <w:t xml:space="preserve">Objectives Tab </w:t>
      </w:r>
    </w:p>
    <w:p w14:paraId="07742FDF" w14:textId="176683F8" w:rsidR="0019104C" w:rsidRPr="009C010F" w:rsidRDefault="0019104C" w:rsidP="00342BA1">
      <w:pPr>
        <w:pStyle w:val="ListParagraph"/>
        <w:numPr>
          <w:ilvl w:val="0"/>
          <w:numId w:val="51"/>
        </w:numPr>
        <w:spacing w:before="1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An expandable list of </w:t>
      </w:r>
      <w:r w:rsidR="00E45133" w:rsidRPr="009C010F">
        <w:rPr>
          <w:rFonts w:ascii="Arial" w:eastAsiaTheme="minorHAnsi" w:hAnsi="Arial" w:cs="Arial"/>
          <w:color w:val="000000"/>
          <w:sz w:val="24"/>
          <w:szCs w:val="24"/>
        </w:rPr>
        <w:t>AmeriCorps</w:t>
      </w:r>
      <w:r w:rsidRPr="009C010F">
        <w:rPr>
          <w:rFonts w:ascii="Arial" w:eastAsiaTheme="minorHAnsi" w:hAnsi="Arial" w:cs="Arial"/>
          <w:color w:val="000000"/>
          <w:sz w:val="24"/>
          <w:szCs w:val="24"/>
        </w:rPr>
        <w:t xml:space="preserve"> focus areas appears on this tab. When you click on a focus area, a list of objectives from the </w:t>
      </w:r>
      <w:r w:rsidR="00E45133" w:rsidRPr="009C010F">
        <w:rPr>
          <w:rFonts w:ascii="Arial" w:eastAsiaTheme="minorHAnsi" w:hAnsi="Arial" w:cs="Arial"/>
          <w:color w:val="000000"/>
          <w:sz w:val="24"/>
          <w:szCs w:val="24"/>
        </w:rPr>
        <w:t xml:space="preserve">AmeriCorps </w:t>
      </w:r>
      <w:r w:rsidRPr="009C010F">
        <w:rPr>
          <w:rFonts w:ascii="Arial" w:eastAsiaTheme="minorHAnsi" w:hAnsi="Arial" w:cs="Arial"/>
          <w:color w:val="000000"/>
          <w:sz w:val="24"/>
          <w:szCs w:val="24"/>
        </w:rPr>
        <w:t xml:space="preserve">strategic plan appears. A list of common interventions appears under each objective. </w:t>
      </w:r>
    </w:p>
    <w:p w14:paraId="0F5D359D" w14:textId="77777777" w:rsidR="0019104C" w:rsidRPr="009C010F" w:rsidRDefault="0019104C" w:rsidP="00342BA1">
      <w:pPr>
        <w:pStyle w:val="ListParagraph"/>
        <w:numPr>
          <w:ilvl w:val="0"/>
          <w:numId w:val="51"/>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First click on the “Other Community Priorities” focus area. Then click on the “Other” objective and select the “Other” intervention. </w:t>
      </w:r>
    </w:p>
    <w:p w14:paraId="05DE72F9" w14:textId="77777777" w:rsidR="0019104C" w:rsidRPr="009C010F" w:rsidRDefault="0019104C" w:rsidP="00342BA1">
      <w:pPr>
        <w:pStyle w:val="ListParagraph"/>
        <w:numPr>
          <w:ilvl w:val="0"/>
          <w:numId w:val="51"/>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Choose “Other Community Priorities” as your program’s primary focus area in the drop-down list at the bottom of the page. Next, select “other” as your primary intervention. </w:t>
      </w:r>
    </w:p>
    <w:p w14:paraId="41ED7101" w14:textId="77777777" w:rsidR="0019104C" w:rsidRPr="009C010F" w:rsidRDefault="0019104C" w:rsidP="00342BA1">
      <w:pPr>
        <w:pStyle w:val="ListParagraph"/>
        <w:numPr>
          <w:ilvl w:val="0"/>
          <w:numId w:val="51"/>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Click the next button to continue. </w:t>
      </w:r>
    </w:p>
    <w:p w14:paraId="4D151631" w14:textId="77777777" w:rsidR="0019104C" w:rsidRPr="009C010F" w:rsidRDefault="0019104C" w:rsidP="0019104C">
      <w:pPr>
        <w:overflowPunct/>
        <w:textAlignment w:val="auto"/>
        <w:rPr>
          <w:rFonts w:ascii="Arial" w:eastAsiaTheme="minorHAnsi" w:hAnsi="Arial" w:cs="Arial"/>
          <w:b/>
          <w:bCs/>
          <w:color w:val="000000"/>
          <w:sz w:val="24"/>
          <w:szCs w:val="24"/>
        </w:rPr>
      </w:pPr>
      <w:r w:rsidRPr="009C010F">
        <w:rPr>
          <w:rFonts w:ascii="Arial" w:eastAsiaTheme="minorHAnsi" w:hAnsi="Arial" w:cs="Arial"/>
          <w:b/>
          <w:bCs/>
          <w:color w:val="000000"/>
          <w:sz w:val="24"/>
          <w:szCs w:val="24"/>
        </w:rPr>
        <w:t xml:space="preserve">MSYs/Slots Tab </w:t>
      </w:r>
    </w:p>
    <w:p w14:paraId="3D01460B" w14:textId="77777777" w:rsidR="0019104C" w:rsidRPr="009C010F" w:rsidRDefault="0019104C" w:rsidP="00342BA1">
      <w:pPr>
        <w:pStyle w:val="ListParagraph"/>
        <w:numPr>
          <w:ilvl w:val="0"/>
          <w:numId w:val="52"/>
        </w:numPr>
        <w:spacing w:before="1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On this tab, you must enter a numerical value of “1” in all MSY and slot fields </w:t>
      </w:r>
      <w:proofErr w:type="gramStart"/>
      <w:r w:rsidRPr="009C010F">
        <w:rPr>
          <w:rFonts w:ascii="Arial" w:eastAsiaTheme="minorHAnsi" w:hAnsi="Arial" w:cs="Arial"/>
          <w:color w:val="000000"/>
          <w:sz w:val="24"/>
          <w:szCs w:val="24"/>
        </w:rPr>
        <w:t>in order to</w:t>
      </w:r>
      <w:proofErr w:type="gramEnd"/>
      <w:r w:rsidRPr="009C010F">
        <w:rPr>
          <w:rFonts w:ascii="Arial" w:eastAsiaTheme="minorHAnsi" w:hAnsi="Arial" w:cs="Arial"/>
          <w:color w:val="000000"/>
          <w:sz w:val="24"/>
          <w:szCs w:val="24"/>
        </w:rPr>
        <w:t xml:space="preserve"> submit your application. The module does not permit blank fields</w:t>
      </w:r>
      <w:r w:rsidR="00B442CB" w:rsidRPr="009C010F">
        <w:rPr>
          <w:rFonts w:ascii="Arial" w:eastAsiaTheme="minorHAnsi" w:hAnsi="Arial" w:cs="Arial"/>
          <w:color w:val="000000"/>
          <w:sz w:val="24"/>
          <w:szCs w:val="24"/>
        </w:rPr>
        <w:t xml:space="preserve">. </w:t>
      </w:r>
      <w:r w:rsidRPr="009C010F">
        <w:rPr>
          <w:rFonts w:ascii="Arial" w:eastAsiaTheme="minorHAnsi" w:hAnsi="Arial" w:cs="Arial"/>
          <w:color w:val="000000"/>
          <w:sz w:val="24"/>
          <w:szCs w:val="24"/>
        </w:rPr>
        <w:t xml:space="preserve">Then click the next button to continue. </w:t>
      </w:r>
    </w:p>
    <w:p w14:paraId="74E8F194" w14:textId="77777777" w:rsidR="00B442CB" w:rsidRPr="009C010F" w:rsidRDefault="0019104C" w:rsidP="0019104C">
      <w:pPr>
        <w:overflowPunct/>
        <w:textAlignment w:val="auto"/>
        <w:rPr>
          <w:rFonts w:ascii="Arial" w:eastAsiaTheme="minorHAnsi" w:hAnsi="Arial" w:cs="Arial"/>
          <w:b/>
          <w:bCs/>
          <w:color w:val="000000"/>
          <w:sz w:val="24"/>
          <w:szCs w:val="24"/>
        </w:rPr>
      </w:pPr>
      <w:r w:rsidRPr="009C010F">
        <w:rPr>
          <w:rFonts w:ascii="Arial" w:eastAsiaTheme="minorHAnsi" w:hAnsi="Arial" w:cs="Arial"/>
          <w:b/>
          <w:bCs/>
          <w:color w:val="000000"/>
          <w:sz w:val="24"/>
          <w:szCs w:val="24"/>
        </w:rPr>
        <w:t xml:space="preserve">Performance Measure Tab </w:t>
      </w:r>
    </w:p>
    <w:p w14:paraId="2788B5F3" w14:textId="77777777" w:rsidR="00B442CB" w:rsidRPr="009C010F" w:rsidRDefault="0019104C" w:rsidP="00342BA1">
      <w:pPr>
        <w:pStyle w:val="ListParagraph"/>
        <w:numPr>
          <w:ilvl w:val="0"/>
          <w:numId w:val="50"/>
        </w:numPr>
        <w:spacing w:before="1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To create your performance measure, begin by selecting “other” from the objective drop-down. </w:t>
      </w:r>
    </w:p>
    <w:p w14:paraId="42B8F66E" w14:textId="77777777" w:rsidR="00B442CB"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Enter the following title: Planning Grant. </w:t>
      </w:r>
    </w:p>
    <w:p w14:paraId="4CD2BAEB" w14:textId="77777777" w:rsidR="00B442CB"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Enter NA in the problem statement text box. </w:t>
      </w:r>
    </w:p>
    <w:p w14:paraId="4B59A4DC" w14:textId="693B7AA3" w:rsidR="0019104C"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Check the box next to the intervention text box. Enter this text in the intervention text field: </w:t>
      </w:r>
      <w:r w:rsidR="00E45133" w:rsidRPr="009C010F">
        <w:rPr>
          <w:rFonts w:ascii="Arial" w:eastAsiaTheme="minorHAnsi" w:hAnsi="Arial" w:cs="Arial"/>
          <w:color w:val="000000"/>
          <w:sz w:val="24"/>
          <w:szCs w:val="24"/>
        </w:rPr>
        <w:t>“</w:t>
      </w:r>
      <w:r w:rsidRPr="009C010F">
        <w:rPr>
          <w:rFonts w:ascii="Arial" w:eastAsiaTheme="minorHAnsi" w:hAnsi="Arial" w:cs="Arial"/>
          <w:i/>
          <w:iCs/>
          <w:color w:val="000000"/>
          <w:sz w:val="24"/>
          <w:szCs w:val="24"/>
        </w:rPr>
        <w:t>Plan an AmeriCorps program</w:t>
      </w:r>
      <w:r w:rsidRPr="009C010F">
        <w:rPr>
          <w:rFonts w:ascii="Arial" w:eastAsiaTheme="minorHAnsi" w:hAnsi="Arial" w:cs="Arial"/>
          <w:color w:val="000000"/>
          <w:sz w:val="24"/>
          <w:szCs w:val="24"/>
        </w:rPr>
        <w:t>.</w:t>
      </w:r>
      <w:r w:rsidR="00E45133" w:rsidRPr="009C010F">
        <w:rPr>
          <w:rFonts w:ascii="Arial" w:eastAsiaTheme="minorHAnsi" w:hAnsi="Arial" w:cs="Arial"/>
          <w:color w:val="000000"/>
          <w:sz w:val="24"/>
          <w:szCs w:val="24"/>
        </w:rPr>
        <w:t>”</w:t>
      </w:r>
      <w:r w:rsidRPr="009C010F">
        <w:rPr>
          <w:rFonts w:ascii="Arial" w:eastAsiaTheme="minorHAnsi" w:hAnsi="Arial" w:cs="Arial"/>
          <w:color w:val="000000"/>
          <w:sz w:val="24"/>
          <w:szCs w:val="24"/>
        </w:rPr>
        <w:t xml:space="preserve"> </w:t>
      </w:r>
    </w:p>
    <w:p w14:paraId="49165D72" w14:textId="0F9E9D1F" w:rsidR="00B442CB"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Click the button next to the output text box. Enter this text in the output text field: </w:t>
      </w:r>
      <w:r w:rsidR="00E45133" w:rsidRPr="009C010F">
        <w:rPr>
          <w:rFonts w:ascii="Arial" w:eastAsiaTheme="minorHAnsi" w:hAnsi="Arial" w:cs="Arial"/>
          <w:color w:val="000000"/>
          <w:sz w:val="24"/>
          <w:szCs w:val="24"/>
        </w:rPr>
        <w:t>“</w:t>
      </w:r>
      <w:r w:rsidRPr="009C010F">
        <w:rPr>
          <w:rFonts w:ascii="Arial" w:eastAsiaTheme="minorHAnsi" w:hAnsi="Arial" w:cs="Arial"/>
          <w:i/>
          <w:iCs/>
          <w:color w:val="000000"/>
          <w:sz w:val="24"/>
          <w:szCs w:val="24"/>
        </w:rPr>
        <w:t>Work with grantor staff to design and conduct planning process as outlined in the application</w:t>
      </w:r>
      <w:r w:rsidRPr="009C010F">
        <w:rPr>
          <w:rFonts w:ascii="Arial" w:eastAsiaTheme="minorHAnsi" w:hAnsi="Arial" w:cs="Arial"/>
          <w:color w:val="000000"/>
          <w:sz w:val="24"/>
          <w:szCs w:val="24"/>
        </w:rPr>
        <w:t>.</w:t>
      </w:r>
      <w:r w:rsidR="00E45133" w:rsidRPr="009C010F">
        <w:rPr>
          <w:rFonts w:ascii="Arial" w:eastAsiaTheme="minorHAnsi" w:hAnsi="Arial" w:cs="Arial"/>
          <w:color w:val="000000"/>
          <w:sz w:val="24"/>
          <w:szCs w:val="24"/>
        </w:rPr>
        <w:t>”</w:t>
      </w:r>
      <w:r w:rsidRPr="009C010F">
        <w:rPr>
          <w:rFonts w:ascii="Arial" w:eastAsiaTheme="minorHAnsi" w:hAnsi="Arial" w:cs="Arial"/>
          <w:color w:val="000000"/>
          <w:sz w:val="24"/>
          <w:szCs w:val="24"/>
        </w:rPr>
        <w:t xml:space="preserve"> </w:t>
      </w:r>
    </w:p>
    <w:p w14:paraId="7A0BA9DD" w14:textId="77777777" w:rsidR="00B442CB"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Check the box next to the outcome text box. Enter “NA” in the outcome text field. </w:t>
      </w:r>
    </w:p>
    <w:p w14:paraId="2C80801E" w14:textId="77777777" w:rsidR="00B442CB"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Enter a numerical value of “1” in the MSYs and slots fields at the bottom left of the page. </w:t>
      </w:r>
    </w:p>
    <w:p w14:paraId="58BFCA0D" w14:textId="77777777" w:rsidR="00B442CB" w:rsidRPr="009C010F" w:rsidRDefault="0019104C" w:rsidP="00342BA1">
      <w:pPr>
        <w:pStyle w:val="ListParagraph"/>
        <w:numPr>
          <w:ilvl w:val="0"/>
          <w:numId w:val="50"/>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Click “next” to proceed to the data collection tab. </w:t>
      </w:r>
    </w:p>
    <w:p w14:paraId="7915F904" w14:textId="77777777" w:rsidR="00E827EA" w:rsidRPr="009C010F" w:rsidRDefault="00E827EA" w:rsidP="0019104C">
      <w:pPr>
        <w:rPr>
          <w:rFonts w:ascii="Arial" w:eastAsiaTheme="minorHAnsi" w:hAnsi="Arial" w:cs="Arial"/>
          <w:b/>
          <w:bCs/>
          <w:color w:val="000000"/>
          <w:sz w:val="24"/>
          <w:szCs w:val="24"/>
        </w:rPr>
      </w:pPr>
    </w:p>
    <w:p w14:paraId="50B735AE" w14:textId="04B04364" w:rsidR="00B442CB" w:rsidRPr="009C010F" w:rsidRDefault="0019104C" w:rsidP="0019104C">
      <w:pPr>
        <w:rPr>
          <w:rFonts w:ascii="Arial" w:eastAsiaTheme="minorHAnsi" w:hAnsi="Arial" w:cs="Arial"/>
          <w:b/>
          <w:bCs/>
          <w:color w:val="000000"/>
          <w:sz w:val="24"/>
          <w:szCs w:val="24"/>
        </w:rPr>
      </w:pPr>
      <w:r w:rsidRPr="009C010F">
        <w:rPr>
          <w:rFonts w:ascii="Arial" w:eastAsiaTheme="minorHAnsi" w:hAnsi="Arial" w:cs="Arial"/>
          <w:b/>
          <w:bCs/>
          <w:color w:val="000000"/>
          <w:sz w:val="24"/>
          <w:szCs w:val="24"/>
        </w:rPr>
        <w:t xml:space="preserve">Data Collection Tab </w:t>
      </w:r>
    </w:p>
    <w:p w14:paraId="1F932FB3" w14:textId="77777777" w:rsidR="00B442CB" w:rsidRPr="009C010F" w:rsidRDefault="0019104C" w:rsidP="00342BA1">
      <w:pPr>
        <w:pStyle w:val="ListParagraph"/>
        <w:numPr>
          <w:ilvl w:val="0"/>
          <w:numId w:val="49"/>
        </w:numPr>
        <w:spacing w:before="1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6C99B78C" w14:textId="77777777" w:rsidR="00B442CB" w:rsidRPr="009C010F" w:rsidRDefault="0019104C" w:rsidP="00342BA1">
      <w:pPr>
        <w:pStyle w:val="ListParagraph"/>
        <w:numPr>
          <w:ilvl w:val="0"/>
          <w:numId w:val="49"/>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After entering data collection information for the output and outcome, click “Mark Complete.” You will return to the Performance Measure tab. To continue to the next step of the module, click “Next.” </w:t>
      </w:r>
    </w:p>
    <w:p w14:paraId="602367AC" w14:textId="77777777" w:rsidR="00B442CB" w:rsidRPr="009C010F" w:rsidRDefault="0019104C" w:rsidP="0019104C">
      <w:pPr>
        <w:rPr>
          <w:rFonts w:ascii="Arial" w:eastAsiaTheme="minorHAnsi" w:hAnsi="Arial" w:cs="Arial"/>
          <w:b/>
          <w:bCs/>
          <w:color w:val="000000"/>
          <w:sz w:val="24"/>
          <w:szCs w:val="24"/>
        </w:rPr>
      </w:pPr>
      <w:r w:rsidRPr="009C010F">
        <w:rPr>
          <w:rFonts w:ascii="Arial" w:eastAsiaTheme="minorHAnsi" w:hAnsi="Arial" w:cs="Arial"/>
          <w:b/>
          <w:bCs/>
          <w:color w:val="000000"/>
          <w:sz w:val="24"/>
          <w:szCs w:val="24"/>
        </w:rPr>
        <w:t xml:space="preserve">Summary Tab </w:t>
      </w:r>
    </w:p>
    <w:p w14:paraId="494D2E64" w14:textId="77777777" w:rsidR="00B442CB" w:rsidRPr="009C010F" w:rsidRDefault="0019104C" w:rsidP="00342BA1">
      <w:pPr>
        <w:pStyle w:val="ListParagraph"/>
        <w:numPr>
          <w:ilvl w:val="0"/>
          <w:numId w:val="48"/>
        </w:numPr>
        <w:spacing w:before="120"/>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The summary tab shows </w:t>
      </w:r>
      <w:proofErr w:type="gramStart"/>
      <w:r w:rsidRPr="009C010F">
        <w:rPr>
          <w:rFonts w:ascii="Arial" w:eastAsiaTheme="minorHAnsi" w:hAnsi="Arial" w:cs="Arial"/>
          <w:color w:val="000000"/>
          <w:sz w:val="24"/>
          <w:szCs w:val="24"/>
        </w:rPr>
        <w:t>all of</w:t>
      </w:r>
      <w:proofErr w:type="gramEnd"/>
      <w:r w:rsidRPr="009C010F">
        <w:rPr>
          <w:rFonts w:ascii="Arial" w:eastAsiaTheme="minorHAnsi" w:hAnsi="Arial" w:cs="Arial"/>
          <w:color w:val="000000"/>
          <w:sz w:val="24"/>
          <w:szCs w:val="24"/>
        </w:rPr>
        <w:t xml:space="preserve"> the information you have entered in the module. </w:t>
      </w:r>
    </w:p>
    <w:p w14:paraId="30F9844D" w14:textId="77777777" w:rsidR="00B442CB" w:rsidRPr="009C010F" w:rsidRDefault="0019104C" w:rsidP="00342BA1">
      <w:pPr>
        <w:pStyle w:val="ListParagraph"/>
        <w:numPr>
          <w:ilvl w:val="0"/>
          <w:numId w:val="48"/>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To print a summary of all performance measures, click “Print PDF for all Performance Measures.” </w:t>
      </w:r>
    </w:p>
    <w:p w14:paraId="6F554CDF" w14:textId="77777777" w:rsidR="00B442CB" w:rsidRPr="009C010F" w:rsidRDefault="0019104C" w:rsidP="00342BA1">
      <w:pPr>
        <w:pStyle w:val="ListParagraph"/>
        <w:numPr>
          <w:ilvl w:val="0"/>
          <w:numId w:val="48"/>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To print one performance measure, expand the measure and click “Print This Measure.” </w:t>
      </w:r>
    </w:p>
    <w:p w14:paraId="3672EB1E" w14:textId="77777777" w:rsidR="00B442CB" w:rsidRPr="009C010F" w:rsidRDefault="0019104C" w:rsidP="00342BA1">
      <w:pPr>
        <w:pStyle w:val="ListParagraph"/>
        <w:numPr>
          <w:ilvl w:val="0"/>
          <w:numId w:val="48"/>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Click “Edit Performance Measure” to return to the Performance Measure tab. </w:t>
      </w:r>
    </w:p>
    <w:p w14:paraId="71B2AB26" w14:textId="77777777" w:rsidR="00B442CB" w:rsidRPr="009C010F" w:rsidRDefault="0019104C" w:rsidP="00342BA1">
      <w:pPr>
        <w:pStyle w:val="ListParagraph"/>
        <w:numPr>
          <w:ilvl w:val="0"/>
          <w:numId w:val="48"/>
        </w:numPr>
        <w:rPr>
          <w:rFonts w:ascii="Arial" w:eastAsiaTheme="minorHAnsi" w:hAnsi="Arial" w:cs="Arial"/>
          <w:color w:val="000000"/>
          <w:sz w:val="24"/>
          <w:szCs w:val="24"/>
        </w:rPr>
      </w:pPr>
      <w:r w:rsidRPr="009C010F">
        <w:rPr>
          <w:rFonts w:ascii="Arial" w:eastAsiaTheme="minorHAnsi" w:hAnsi="Arial" w:cs="Arial"/>
          <w:color w:val="000000"/>
          <w:sz w:val="24"/>
          <w:szCs w:val="24"/>
        </w:rPr>
        <w:t xml:space="preserve">Click “Edit Data Collection” to return to the Data Collection tab. </w:t>
      </w:r>
    </w:p>
    <w:p w14:paraId="6E5CB50E" w14:textId="77777777" w:rsidR="0019104C" w:rsidRPr="009C010F" w:rsidRDefault="0019104C" w:rsidP="00342BA1">
      <w:pPr>
        <w:pStyle w:val="ListParagraph"/>
        <w:numPr>
          <w:ilvl w:val="0"/>
          <w:numId w:val="48"/>
        </w:numPr>
        <w:rPr>
          <w:rFonts w:ascii="Arial" w:hAnsi="Arial" w:cs="Arial"/>
          <w:sz w:val="24"/>
          <w:szCs w:val="24"/>
        </w:rPr>
      </w:pPr>
      <w:r w:rsidRPr="009C010F">
        <w:rPr>
          <w:rFonts w:ascii="Arial" w:eastAsiaTheme="minorHAnsi" w:hAnsi="Arial" w:cs="Arial"/>
          <w:color w:val="000000"/>
          <w:sz w:val="24"/>
          <w:szCs w:val="24"/>
        </w:rPr>
        <w:lastRenderedPageBreak/>
        <w:t xml:space="preserve">Click </w:t>
      </w:r>
      <w:r w:rsidR="00B442CB" w:rsidRPr="009C010F">
        <w:rPr>
          <w:rFonts w:ascii="Arial" w:eastAsiaTheme="minorHAnsi" w:hAnsi="Arial" w:cs="Arial"/>
          <w:color w:val="000000"/>
          <w:sz w:val="24"/>
          <w:szCs w:val="24"/>
        </w:rPr>
        <w:t>“</w:t>
      </w:r>
      <w:r w:rsidRPr="009C010F">
        <w:rPr>
          <w:rFonts w:ascii="Arial" w:eastAsiaTheme="minorHAnsi" w:hAnsi="Arial" w:cs="Arial"/>
          <w:color w:val="000000"/>
          <w:sz w:val="24"/>
          <w:szCs w:val="24"/>
        </w:rPr>
        <w:t>Validate Performance Measures” to validate this module prior to submitting your application</w:t>
      </w:r>
    </w:p>
    <w:p w14:paraId="759ADBC9" w14:textId="2E5EDC17" w:rsidR="001E5C52" w:rsidRPr="00916ED5" w:rsidRDefault="001E5C52" w:rsidP="00091645">
      <w:pPr>
        <w:pStyle w:val="Heading2"/>
        <w:rPr>
          <w:rFonts w:cs="Arial"/>
          <w:shd w:val="clear" w:color="auto" w:fill="FFFFFF"/>
        </w:rPr>
      </w:pPr>
      <w:bookmarkStart w:id="315" w:name="_Toc33438405"/>
      <w:bookmarkStart w:id="316" w:name="_Toc34249728"/>
      <w:bookmarkStart w:id="317" w:name="_Toc128643165"/>
      <w:r w:rsidRPr="00916ED5">
        <w:rPr>
          <w:rFonts w:cs="Arial"/>
          <w:shd w:val="clear" w:color="auto" w:fill="FFFFFF"/>
        </w:rPr>
        <w:t>VI</w:t>
      </w:r>
      <w:r w:rsidR="00B50BB5">
        <w:rPr>
          <w:rFonts w:cs="Arial"/>
          <w:shd w:val="clear" w:color="auto" w:fill="FFFFFF"/>
        </w:rPr>
        <w:t>I</w:t>
      </w:r>
      <w:r w:rsidRPr="00916ED5">
        <w:rPr>
          <w:rFonts w:cs="Arial"/>
          <w:shd w:val="clear" w:color="auto" w:fill="FFFFFF"/>
        </w:rPr>
        <w:t>I. Program Information</w:t>
      </w:r>
      <w:bookmarkEnd w:id="315"/>
      <w:bookmarkEnd w:id="316"/>
      <w:bookmarkEnd w:id="317"/>
    </w:p>
    <w:p w14:paraId="50EE980B" w14:textId="607DB04E" w:rsidR="001E5C52" w:rsidRPr="009C010F" w:rsidRDefault="001E5C52" w:rsidP="001E5C52">
      <w:pPr>
        <w:tabs>
          <w:tab w:val="left" w:pos="7305"/>
        </w:tabs>
        <w:contextualSpacing/>
        <w:rPr>
          <w:rFonts w:ascii="Arial" w:hAnsi="Arial" w:cs="Arial"/>
          <w:sz w:val="24"/>
          <w:szCs w:val="24"/>
        </w:rPr>
      </w:pPr>
      <w:r w:rsidRPr="009C010F">
        <w:rPr>
          <w:rFonts w:ascii="Arial" w:hAnsi="Arial" w:cs="Arial"/>
          <w:sz w:val="24"/>
          <w:szCs w:val="24"/>
        </w:rPr>
        <w:t xml:space="preserve">In the Program Information Section, applicants should only check the boxes for those characteristics that represent a significant part of the program. </w:t>
      </w:r>
    </w:p>
    <w:p w14:paraId="6C4BB8BB" w14:textId="77777777" w:rsidR="00B442CB" w:rsidRPr="009C010F" w:rsidRDefault="00B442CB" w:rsidP="001E5C52">
      <w:pPr>
        <w:contextualSpacing/>
        <w:rPr>
          <w:rFonts w:ascii="Arial" w:hAnsi="Arial" w:cs="Arial"/>
          <w:b/>
          <w:sz w:val="24"/>
          <w:szCs w:val="24"/>
        </w:rPr>
      </w:pPr>
    </w:p>
    <w:p w14:paraId="22F36A9F" w14:textId="09C91814" w:rsidR="001E5C52" w:rsidRPr="009C010F" w:rsidRDefault="001E5C52" w:rsidP="00ED41F5">
      <w:pPr>
        <w:contextualSpacing/>
        <w:rPr>
          <w:rFonts w:ascii="Arial" w:hAnsi="Arial" w:cs="Arial"/>
          <w:sz w:val="24"/>
          <w:szCs w:val="24"/>
        </w:rPr>
      </w:pPr>
      <w:r w:rsidRPr="009C010F">
        <w:rPr>
          <w:rFonts w:ascii="Arial" w:hAnsi="Arial" w:cs="Arial"/>
          <w:b/>
          <w:sz w:val="24"/>
          <w:szCs w:val="24"/>
        </w:rPr>
        <w:t>General Information:</w:t>
      </w:r>
      <w:r w:rsidRPr="009C010F">
        <w:rPr>
          <w:rFonts w:ascii="Arial" w:hAnsi="Arial" w:cs="Arial"/>
          <w:sz w:val="24"/>
          <w:szCs w:val="24"/>
        </w:rPr>
        <w:t xml:space="preserve"> select either Yes or No from the drop-down menu</w:t>
      </w:r>
    </w:p>
    <w:p w14:paraId="20FE8CBD" w14:textId="263ED715" w:rsidR="00D91D79" w:rsidRPr="009C010F" w:rsidRDefault="00D91D79" w:rsidP="00D91D79">
      <w:pPr>
        <w:rPr>
          <w:rFonts w:ascii="Arial" w:hAnsi="Arial" w:cs="Arial"/>
          <w:sz w:val="24"/>
          <w:szCs w:val="24"/>
        </w:rPr>
      </w:pPr>
      <w:r w:rsidRPr="009C010F">
        <w:rPr>
          <w:rFonts w:ascii="Arial" w:hAnsi="Arial" w:cs="Arial"/>
          <w:b/>
          <w:sz w:val="24"/>
          <w:szCs w:val="24"/>
        </w:rPr>
        <w:t>AmeriCorps Funding Priorities</w:t>
      </w:r>
      <w:r w:rsidR="00710D16" w:rsidRPr="009C010F">
        <w:rPr>
          <w:rFonts w:ascii="Arial" w:hAnsi="Arial" w:cs="Arial"/>
          <w:b/>
          <w:sz w:val="24"/>
          <w:szCs w:val="24"/>
        </w:rPr>
        <w:t xml:space="preserve">. </w:t>
      </w:r>
      <w:r w:rsidRPr="009C010F">
        <w:rPr>
          <w:rFonts w:ascii="Arial" w:hAnsi="Arial" w:cs="Arial"/>
          <w:sz w:val="24"/>
          <w:szCs w:val="24"/>
        </w:rPr>
        <w:t>Select “No NOFO priority area”</w:t>
      </w:r>
      <w:r w:rsidR="00807362" w:rsidRPr="009C010F">
        <w:rPr>
          <w:rFonts w:ascii="Arial" w:hAnsi="Arial" w:cs="Arial"/>
          <w:sz w:val="24"/>
          <w:szCs w:val="24"/>
        </w:rPr>
        <w:t xml:space="preserve"> to indicate you are not responding to the federal agency’s Notice. This is a state competition.</w:t>
      </w:r>
    </w:p>
    <w:p w14:paraId="5AB317C3" w14:textId="2CC563CF" w:rsidR="001E5C52" w:rsidRPr="009C010F" w:rsidRDefault="001E5C52" w:rsidP="00D91D79">
      <w:pPr>
        <w:rPr>
          <w:rFonts w:ascii="Arial" w:hAnsi="Arial" w:cs="Arial"/>
          <w:sz w:val="24"/>
          <w:szCs w:val="24"/>
        </w:rPr>
      </w:pPr>
      <w:r w:rsidRPr="009C010F">
        <w:rPr>
          <w:rFonts w:ascii="Arial" w:hAnsi="Arial" w:cs="Arial"/>
          <w:b/>
          <w:sz w:val="24"/>
          <w:szCs w:val="24"/>
        </w:rPr>
        <w:t>Populations Served</w:t>
      </w:r>
      <w:r w:rsidR="00710D16" w:rsidRPr="009C010F">
        <w:rPr>
          <w:rFonts w:ascii="Arial" w:hAnsi="Arial" w:cs="Arial"/>
          <w:b/>
          <w:sz w:val="24"/>
          <w:szCs w:val="24"/>
        </w:rPr>
        <w:t xml:space="preserve">. </w:t>
      </w:r>
      <w:r w:rsidRPr="009C010F">
        <w:rPr>
          <w:rFonts w:ascii="Arial" w:hAnsi="Arial" w:cs="Arial"/>
          <w:sz w:val="24"/>
          <w:szCs w:val="24"/>
        </w:rPr>
        <w:t xml:space="preserve">Check </w:t>
      </w:r>
      <w:r w:rsidR="00D91D79" w:rsidRPr="009C010F">
        <w:rPr>
          <w:rFonts w:ascii="Arial" w:hAnsi="Arial" w:cs="Arial"/>
          <w:sz w:val="24"/>
          <w:szCs w:val="24"/>
        </w:rPr>
        <w:t>“</w:t>
      </w:r>
      <w:r w:rsidRPr="009C010F">
        <w:rPr>
          <w:rFonts w:ascii="Arial" w:hAnsi="Arial" w:cs="Arial"/>
          <w:sz w:val="24"/>
          <w:szCs w:val="24"/>
        </w:rPr>
        <w:t>None of the Above</w:t>
      </w:r>
      <w:r w:rsidR="00D91D79" w:rsidRPr="009C010F">
        <w:rPr>
          <w:rFonts w:ascii="Arial" w:hAnsi="Arial" w:cs="Arial"/>
          <w:sz w:val="24"/>
          <w:szCs w:val="24"/>
        </w:rPr>
        <w:t>.”</w:t>
      </w:r>
      <w:r w:rsidR="00807362" w:rsidRPr="009C010F">
        <w:rPr>
          <w:rFonts w:ascii="Arial" w:hAnsi="Arial" w:cs="Arial"/>
          <w:sz w:val="24"/>
          <w:szCs w:val="24"/>
        </w:rPr>
        <w:t xml:space="preserve"> Planning grants do not support service activities.</w:t>
      </w:r>
    </w:p>
    <w:p w14:paraId="23A3819D" w14:textId="77777777" w:rsidR="001E5C52" w:rsidRPr="009C010F" w:rsidRDefault="001E5C52" w:rsidP="001E5C52">
      <w:pPr>
        <w:overflowPunct/>
        <w:autoSpaceDE/>
        <w:autoSpaceDN/>
        <w:adjustRightInd/>
        <w:spacing w:before="0"/>
        <w:textAlignment w:val="auto"/>
        <w:rPr>
          <w:rFonts w:ascii="Arial" w:hAnsi="Arial" w:cs="Arial"/>
          <w:b/>
          <w:sz w:val="24"/>
          <w:szCs w:val="24"/>
        </w:rPr>
      </w:pPr>
    </w:p>
    <w:p w14:paraId="491B2768" w14:textId="0C032ECA" w:rsidR="001E5C52" w:rsidRPr="009C010F" w:rsidRDefault="001E5C52" w:rsidP="001E5C52">
      <w:pPr>
        <w:spacing w:before="0"/>
        <w:rPr>
          <w:rFonts w:ascii="Arial" w:hAnsi="Arial" w:cs="Arial"/>
          <w:sz w:val="24"/>
          <w:szCs w:val="24"/>
        </w:rPr>
      </w:pPr>
      <w:r w:rsidRPr="009C010F">
        <w:rPr>
          <w:rFonts w:ascii="Arial" w:hAnsi="Arial" w:cs="Arial"/>
          <w:b/>
          <w:sz w:val="24"/>
          <w:szCs w:val="24"/>
        </w:rPr>
        <w:t>Grant Characteristics</w:t>
      </w:r>
      <w:r w:rsidR="00710D16" w:rsidRPr="009C010F">
        <w:rPr>
          <w:rFonts w:ascii="Arial" w:hAnsi="Arial" w:cs="Arial"/>
          <w:b/>
          <w:sz w:val="24"/>
          <w:szCs w:val="24"/>
        </w:rPr>
        <w:t xml:space="preserve">. </w:t>
      </w:r>
      <w:r w:rsidRPr="009C010F">
        <w:rPr>
          <w:rFonts w:ascii="Arial" w:hAnsi="Arial" w:cs="Arial"/>
          <w:sz w:val="24"/>
          <w:szCs w:val="24"/>
        </w:rPr>
        <w:t>Check any grant characteristics that are a significant part of the proposed program</w:t>
      </w:r>
      <w:r w:rsidR="00710D16" w:rsidRPr="009C010F">
        <w:rPr>
          <w:rFonts w:ascii="Arial" w:hAnsi="Arial" w:cs="Arial"/>
          <w:sz w:val="24"/>
          <w:szCs w:val="24"/>
        </w:rPr>
        <w:t>.</w:t>
      </w:r>
    </w:p>
    <w:p w14:paraId="2C30564D" w14:textId="77777777" w:rsidR="001E5C52" w:rsidRPr="009C010F" w:rsidRDefault="001E5C52" w:rsidP="000E1453">
      <w:pPr>
        <w:tabs>
          <w:tab w:val="left" w:pos="630"/>
        </w:tabs>
        <w:rPr>
          <w:rFonts w:ascii="Arial" w:hAnsi="Arial" w:cs="Arial"/>
          <w:sz w:val="24"/>
          <w:szCs w:val="24"/>
        </w:rPr>
      </w:pPr>
      <w:r w:rsidRPr="009C010F">
        <w:rPr>
          <w:rFonts w:ascii="Arial" w:hAnsi="Arial" w:cs="Arial"/>
          <w:b/>
          <w:sz w:val="24"/>
          <w:szCs w:val="24"/>
        </w:rPr>
        <w:t>AmeriCorps Identity/Co-branding Questions.</w:t>
      </w:r>
      <w:r w:rsidRPr="009C010F">
        <w:rPr>
          <w:rFonts w:ascii="Arial" w:hAnsi="Arial" w:cs="Arial"/>
          <w:sz w:val="24"/>
          <w:szCs w:val="24"/>
        </w:rPr>
        <w:t xml:space="preserve">  Select Yes or No. </w:t>
      </w:r>
    </w:p>
    <w:p w14:paraId="14F8408D" w14:textId="76A66C32" w:rsidR="00D91D79" w:rsidRPr="009C010F" w:rsidRDefault="001E5C52" w:rsidP="00710D16">
      <w:pPr>
        <w:rPr>
          <w:rFonts w:ascii="Arial" w:hAnsi="Arial" w:cs="Arial"/>
          <w:sz w:val="24"/>
          <w:szCs w:val="24"/>
        </w:rPr>
      </w:pPr>
      <w:r w:rsidRPr="009C010F">
        <w:rPr>
          <w:rFonts w:ascii="Arial" w:hAnsi="Arial" w:cs="Arial"/>
          <w:b/>
          <w:sz w:val="24"/>
          <w:szCs w:val="24"/>
        </w:rPr>
        <w:t>Grant Characteristics- AmeriCorps Member Population</w:t>
      </w:r>
      <w:r w:rsidR="00710D16" w:rsidRPr="009C010F">
        <w:rPr>
          <w:rFonts w:ascii="Arial" w:hAnsi="Arial" w:cs="Arial"/>
          <w:b/>
          <w:sz w:val="24"/>
          <w:szCs w:val="24"/>
        </w:rPr>
        <w:t xml:space="preserve">. </w:t>
      </w:r>
      <w:r w:rsidRPr="009C010F">
        <w:rPr>
          <w:rFonts w:ascii="Arial" w:hAnsi="Arial" w:cs="Arial"/>
          <w:sz w:val="24"/>
          <w:szCs w:val="24"/>
        </w:rPr>
        <w:t xml:space="preserve">Check </w:t>
      </w:r>
      <w:r w:rsidR="00D91D79" w:rsidRPr="009C010F">
        <w:rPr>
          <w:rFonts w:ascii="Arial" w:hAnsi="Arial" w:cs="Arial"/>
          <w:sz w:val="24"/>
          <w:szCs w:val="24"/>
        </w:rPr>
        <w:t>“</w:t>
      </w:r>
      <w:r w:rsidRPr="009C010F">
        <w:rPr>
          <w:rFonts w:ascii="Arial" w:hAnsi="Arial" w:cs="Arial"/>
          <w:sz w:val="24"/>
          <w:szCs w:val="24"/>
        </w:rPr>
        <w:t>None of the above categories</w:t>
      </w:r>
      <w:r w:rsidR="00D91D79" w:rsidRPr="009C010F">
        <w:rPr>
          <w:rFonts w:ascii="Arial" w:hAnsi="Arial" w:cs="Arial"/>
          <w:sz w:val="24"/>
          <w:szCs w:val="24"/>
        </w:rPr>
        <w:t>”</w:t>
      </w:r>
    </w:p>
    <w:p w14:paraId="7B1F3CAB" w14:textId="5F2BA302" w:rsidR="001E5C52" w:rsidRPr="00916ED5" w:rsidRDefault="00B50BB5" w:rsidP="00091645">
      <w:pPr>
        <w:pStyle w:val="Heading2"/>
        <w:rPr>
          <w:rFonts w:cs="Arial"/>
        </w:rPr>
      </w:pPr>
      <w:bookmarkStart w:id="318" w:name="_Toc368947671"/>
      <w:bookmarkStart w:id="319" w:name="_Toc33438406"/>
      <w:bookmarkStart w:id="320" w:name="_Toc34249729"/>
      <w:bookmarkStart w:id="321" w:name="_Toc128643166"/>
      <w:r>
        <w:rPr>
          <w:rFonts w:cs="Arial"/>
        </w:rPr>
        <w:t>IX</w:t>
      </w:r>
      <w:r w:rsidR="001E5C52" w:rsidRPr="00916ED5">
        <w:rPr>
          <w:rFonts w:cs="Arial"/>
        </w:rPr>
        <w:t>.  Documents</w:t>
      </w:r>
      <w:bookmarkEnd w:id="312"/>
      <w:bookmarkEnd w:id="313"/>
      <w:bookmarkEnd w:id="314"/>
      <w:bookmarkEnd w:id="318"/>
      <w:bookmarkEnd w:id="319"/>
      <w:bookmarkEnd w:id="320"/>
      <w:bookmarkEnd w:id="321"/>
      <w:r w:rsidR="001E5C52" w:rsidRPr="00916ED5">
        <w:rPr>
          <w:rFonts w:cs="Arial"/>
        </w:rPr>
        <w:t xml:space="preserve"> </w:t>
      </w:r>
    </w:p>
    <w:p w14:paraId="78676C3F" w14:textId="77777777" w:rsidR="001E5C52" w:rsidRPr="009C010F" w:rsidRDefault="001E5C52" w:rsidP="001E5C52">
      <w:pPr>
        <w:rPr>
          <w:rFonts w:ascii="Arial" w:hAnsi="Arial" w:cs="Arial"/>
          <w:sz w:val="24"/>
          <w:szCs w:val="24"/>
        </w:rPr>
      </w:pPr>
      <w:r w:rsidRPr="009C010F">
        <w:rPr>
          <w:rFonts w:ascii="Arial" w:hAnsi="Arial" w:cs="Arial"/>
          <w:sz w:val="24"/>
          <w:szCs w:val="24"/>
        </w:rPr>
        <w:t xml:space="preserve">If the documents you are required to provide in hard copy are part of the pre-filled list, change their status in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from the default “Not Sent” to “Sent” or to “Not Applicable.” </w:t>
      </w:r>
    </w:p>
    <w:p w14:paraId="32B09E1B" w14:textId="77777777" w:rsidR="001E5C52" w:rsidRPr="009C010F" w:rsidRDefault="001E5C52" w:rsidP="001E5C52">
      <w:pPr>
        <w:rPr>
          <w:rFonts w:ascii="Arial" w:hAnsi="Arial" w:cs="Arial"/>
          <w:sz w:val="24"/>
          <w:szCs w:val="24"/>
        </w:rPr>
      </w:pPr>
      <w:r w:rsidRPr="009C010F">
        <w:rPr>
          <w:rFonts w:ascii="Arial" w:hAnsi="Arial" w:cs="Arial"/>
          <w:sz w:val="24"/>
          <w:szCs w:val="24"/>
        </w:rPr>
        <w:t>For documents that are not part of the standard list, select “Enter New,” name the new document (e.g., “Financial Management Survey”) and enter status “Sent.”</w:t>
      </w:r>
    </w:p>
    <w:p w14:paraId="3CAE36F8" w14:textId="22AC55F4" w:rsidR="001E5C52" w:rsidRPr="002C1B3A" w:rsidRDefault="001E5C52" w:rsidP="001E5C52">
      <w:pPr>
        <w:rPr>
          <w:rFonts w:ascii="Arial" w:hAnsi="Arial" w:cs="Arial"/>
          <w:sz w:val="24"/>
          <w:szCs w:val="24"/>
        </w:rPr>
      </w:pPr>
      <w:bookmarkStart w:id="322" w:name="Documents_Required_List"/>
      <w:bookmarkEnd w:id="322"/>
      <w:r w:rsidRPr="009C010F">
        <w:rPr>
          <w:rFonts w:ascii="Arial" w:hAnsi="Arial" w:cs="Arial"/>
          <w:b/>
          <w:bCs/>
          <w:sz w:val="24"/>
          <w:szCs w:val="24"/>
        </w:rPr>
        <w:t xml:space="preserve">These documents must be submitted by email </w:t>
      </w:r>
      <w:r w:rsidR="005831CF" w:rsidRPr="009C010F">
        <w:rPr>
          <w:rFonts w:ascii="Arial" w:hAnsi="Arial" w:cs="Arial"/>
          <w:b/>
          <w:bCs/>
          <w:sz w:val="24"/>
          <w:szCs w:val="24"/>
        </w:rPr>
        <w:t>according to</w:t>
      </w:r>
      <w:r w:rsidRPr="009C010F">
        <w:rPr>
          <w:rFonts w:ascii="Arial" w:hAnsi="Arial" w:cs="Arial"/>
          <w:b/>
          <w:bCs/>
          <w:sz w:val="24"/>
          <w:szCs w:val="24"/>
        </w:rPr>
        <w:t xml:space="preserve"> the submission instructions on page</w:t>
      </w:r>
      <w:r w:rsidR="00ED41F5" w:rsidRPr="009C010F">
        <w:rPr>
          <w:rFonts w:ascii="Arial" w:hAnsi="Arial" w:cs="Arial"/>
          <w:b/>
          <w:bCs/>
          <w:sz w:val="24"/>
          <w:szCs w:val="24"/>
        </w:rPr>
        <w:t xml:space="preserve"> </w:t>
      </w:r>
      <w:r w:rsidR="00ED41F5" w:rsidRPr="002C1B3A">
        <w:rPr>
          <w:rFonts w:ascii="Arial" w:hAnsi="Arial" w:cs="Arial"/>
          <w:b/>
          <w:bCs/>
          <w:sz w:val="24"/>
          <w:szCs w:val="24"/>
        </w:rPr>
        <w:fldChar w:fldCharType="begin"/>
      </w:r>
      <w:r w:rsidR="00ED41F5" w:rsidRPr="009C010F">
        <w:rPr>
          <w:rFonts w:ascii="Arial" w:hAnsi="Arial" w:cs="Arial"/>
          <w:b/>
          <w:bCs/>
          <w:sz w:val="24"/>
          <w:szCs w:val="24"/>
        </w:rPr>
        <w:instrText xml:space="preserve"> REF Document_list_submit_instructions \h </w:instrText>
      </w:r>
      <w:r w:rsidR="003A5712">
        <w:rPr>
          <w:rFonts w:ascii="Arial" w:hAnsi="Arial" w:cs="Arial"/>
          <w:b/>
          <w:bCs/>
          <w:sz w:val="24"/>
          <w:szCs w:val="24"/>
        </w:rPr>
        <w:instrText xml:space="preserve"> \* MERGEFORMAT </w:instrText>
      </w:r>
      <w:r w:rsidR="00ED41F5" w:rsidRPr="002C1B3A">
        <w:rPr>
          <w:rFonts w:ascii="Arial" w:hAnsi="Arial" w:cs="Arial"/>
          <w:b/>
          <w:bCs/>
          <w:sz w:val="24"/>
          <w:szCs w:val="24"/>
        </w:rPr>
      </w:r>
      <w:r w:rsidR="00ED41F5" w:rsidRPr="002C1B3A">
        <w:rPr>
          <w:rFonts w:ascii="Arial" w:hAnsi="Arial" w:cs="Arial"/>
          <w:b/>
          <w:bCs/>
          <w:sz w:val="24"/>
          <w:szCs w:val="24"/>
        </w:rPr>
        <w:fldChar w:fldCharType="end"/>
      </w:r>
      <w:r w:rsidR="009C010F">
        <w:rPr>
          <w:rFonts w:ascii="Arial" w:hAnsi="Arial" w:cs="Arial"/>
          <w:b/>
          <w:bCs/>
          <w:sz w:val="24"/>
          <w:szCs w:val="24"/>
        </w:rPr>
        <w:fldChar w:fldCharType="begin"/>
      </w:r>
      <w:r w:rsidR="009C010F">
        <w:rPr>
          <w:rFonts w:ascii="Arial" w:hAnsi="Arial" w:cs="Arial"/>
          <w:b/>
          <w:bCs/>
          <w:sz w:val="24"/>
          <w:szCs w:val="24"/>
        </w:rPr>
        <w:instrText xml:space="preserve"> PAGEREF submitinstructions \h </w:instrText>
      </w:r>
      <w:r w:rsidR="009C010F">
        <w:rPr>
          <w:rFonts w:ascii="Arial" w:hAnsi="Arial" w:cs="Arial"/>
          <w:b/>
          <w:bCs/>
          <w:sz w:val="24"/>
          <w:szCs w:val="24"/>
        </w:rPr>
      </w:r>
      <w:r w:rsidR="009C010F">
        <w:rPr>
          <w:rFonts w:ascii="Arial" w:hAnsi="Arial" w:cs="Arial"/>
          <w:b/>
          <w:bCs/>
          <w:sz w:val="24"/>
          <w:szCs w:val="24"/>
        </w:rPr>
        <w:fldChar w:fldCharType="separate"/>
      </w:r>
      <w:r w:rsidR="00892308">
        <w:rPr>
          <w:rFonts w:ascii="Arial" w:hAnsi="Arial" w:cs="Arial"/>
          <w:b/>
          <w:bCs/>
          <w:noProof/>
          <w:sz w:val="24"/>
          <w:szCs w:val="24"/>
        </w:rPr>
        <w:t>19</w:t>
      </w:r>
      <w:r w:rsidR="009C010F">
        <w:rPr>
          <w:rFonts w:ascii="Arial" w:hAnsi="Arial" w:cs="Arial"/>
          <w:b/>
          <w:bCs/>
          <w:sz w:val="24"/>
          <w:szCs w:val="24"/>
        </w:rPr>
        <w:fldChar w:fldCharType="end"/>
      </w:r>
      <w:r w:rsidRPr="002C1B3A">
        <w:rPr>
          <w:rFonts w:ascii="Arial" w:hAnsi="Arial" w:cs="Arial"/>
          <w:b/>
          <w:sz w:val="24"/>
          <w:szCs w:val="24"/>
        </w:rPr>
        <w:t>.</w:t>
      </w:r>
    </w:p>
    <w:p w14:paraId="027F94AD" w14:textId="77777777"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sz w:val="24"/>
          <w:szCs w:val="24"/>
        </w:rPr>
        <w:t>A</w:t>
      </w:r>
      <w:r w:rsidRPr="009C010F">
        <w:rPr>
          <w:rFonts w:ascii="Arial" w:hAnsi="Arial" w:cs="Arial"/>
          <w:bCs/>
          <w:sz w:val="24"/>
          <w:szCs w:val="24"/>
        </w:rPr>
        <w:t>ttach a copy of the program’s SF424 face sheet to the document</w:t>
      </w:r>
      <w:r w:rsidRPr="009C010F">
        <w:rPr>
          <w:rFonts w:ascii="Arial" w:hAnsi="Arial" w:cs="Arial"/>
          <w:sz w:val="24"/>
          <w:szCs w:val="24"/>
        </w:rPr>
        <w:t xml:space="preserve"> package. It can be obtained from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which generates a PDF version of the page.</w:t>
      </w:r>
    </w:p>
    <w:p w14:paraId="73775662" w14:textId="28E10016"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sz w:val="24"/>
          <w:szCs w:val="24"/>
        </w:rPr>
        <w:t>A contents list enumerating the documents you have included.</w:t>
      </w:r>
      <w:r w:rsidR="00E423DB" w:rsidRPr="009C010F">
        <w:rPr>
          <w:rFonts w:ascii="Arial" w:hAnsi="Arial" w:cs="Arial"/>
          <w:sz w:val="24"/>
          <w:szCs w:val="24"/>
        </w:rPr>
        <w:t xml:space="preserve"> It should match the documents list in </w:t>
      </w:r>
      <w:proofErr w:type="spellStart"/>
      <w:r w:rsidR="00E423DB" w:rsidRPr="009C010F">
        <w:rPr>
          <w:rFonts w:ascii="Arial" w:hAnsi="Arial" w:cs="Arial"/>
          <w:sz w:val="24"/>
          <w:szCs w:val="24"/>
        </w:rPr>
        <w:t>eGrants</w:t>
      </w:r>
      <w:proofErr w:type="spellEnd"/>
      <w:r w:rsidR="00E423DB" w:rsidRPr="009C010F">
        <w:rPr>
          <w:rFonts w:ascii="Arial" w:hAnsi="Arial" w:cs="Arial"/>
          <w:sz w:val="24"/>
          <w:szCs w:val="24"/>
        </w:rPr>
        <w:t>.</w:t>
      </w:r>
    </w:p>
    <w:p w14:paraId="4439EDE2" w14:textId="4570C216"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sz w:val="24"/>
          <w:szCs w:val="24"/>
        </w:rPr>
        <w:t>Organizational chart for legal applicant showing where the proposed AmeriCorps program would reside.</w:t>
      </w:r>
    </w:p>
    <w:p w14:paraId="11D29F76" w14:textId="74EF3550" w:rsidR="00E423DB" w:rsidRPr="009C010F" w:rsidRDefault="00E423DB" w:rsidP="00342BA1">
      <w:pPr>
        <w:numPr>
          <w:ilvl w:val="0"/>
          <w:numId w:val="45"/>
        </w:numPr>
        <w:spacing w:before="0"/>
        <w:rPr>
          <w:rFonts w:ascii="Arial" w:hAnsi="Arial" w:cs="Arial"/>
          <w:bCs/>
          <w:sz w:val="24"/>
          <w:szCs w:val="24"/>
        </w:rPr>
      </w:pPr>
      <w:r w:rsidRPr="009C010F">
        <w:rPr>
          <w:rFonts w:ascii="Arial" w:hAnsi="Arial" w:cs="Arial"/>
          <w:sz w:val="24"/>
          <w:szCs w:val="24"/>
        </w:rPr>
        <w:t>AmeriCorps Readiness Survey</w:t>
      </w:r>
    </w:p>
    <w:p w14:paraId="7D67C074" w14:textId="77777777"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bCs/>
          <w:sz w:val="24"/>
          <w:szCs w:val="24"/>
        </w:rPr>
        <w:t>Audit (</w:t>
      </w:r>
      <w:r w:rsidRPr="009C010F">
        <w:rPr>
          <w:rFonts w:ascii="Arial" w:hAnsi="Arial" w:cs="Arial"/>
          <w:bCs/>
          <w:sz w:val="24"/>
          <w:szCs w:val="24"/>
          <w:u w:val="single"/>
        </w:rPr>
        <w:t>with management letters and all findings</w:t>
      </w:r>
      <w:r w:rsidRPr="009C010F">
        <w:rPr>
          <w:rFonts w:ascii="Arial" w:hAnsi="Arial" w:cs="Arial"/>
          <w:bCs/>
          <w:sz w:val="24"/>
          <w:szCs w:val="24"/>
        </w:rPr>
        <w:t>) of legal applicant for the last completed fiscal year.</w:t>
      </w:r>
    </w:p>
    <w:p w14:paraId="104F1BAD" w14:textId="4F48BA58"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bCs/>
          <w:sz w:val="24"/>
          <w:szCs w:val="24"/>
        </w:rPr>
        <w:t>The organization’s most recently filed 990.</w:t>
      </w:r>
      <w:r w:rsidR="00C018D0" w:rsidRPr="009C010F">
        <w:rPr>
          <w:rFonts w:ascii="Arial" w:hAnsi="Arial" w:cs="Arial"/>
          <w:bCs/>
          <w:sz w:val="24"/>
          <w:szCs w:val="24"/>
        </w:rPr>
        <w:t xml:space="preserve"> (Not applicable to units of government.)</w:t>
      </w:r>
    </w:p>
    <w:p w14:paraId="45E5874D" w14:textId="77777777"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bCs/>
          <w:sz w:val="24"/>
          <w:szCs w:val="24"/>
        </w:rPr>
        <w:t>A copy of the organization’s negotiated indirect cost rate. If the applicant does not have one, please include a statement to this effect and indicate if the applicant organization has a cost allocation plan.</w:t>
      </w:r>
    </w:p>
    <w:p w14:paraId="11846B71" w14:textId="319AE9FF" w:rsidR="001E5C52" w:rsidRPr="009C010F" w:rsidRDefault="001E5C52" w:rsidP="00342BA1">
      <w:pPr>
        <w:numPr>
          <w:ilvl w:val="0"/>
          <w:numId w:val="45"/>
        </w:numPr>
        <w:spacing w:before="0"/>
        <w:rPr>
          <w:rFonts w:ascii="Arial" w:hAnsi="Arial" w:cs="Arial"/>
          <w:bCs/>
          <w:sz w:val="24"/>
          <w:szCs w:val="24"/>
        </w:rPr>
      </w:pPr>
      <w:r w:rsidRPr="009C010F">
        <w:rPr>
          <w:rFonts w:ascii="Arial" w:hAnsi="Arial" w:cs="Arial"/>
          <w:bCs/>
          <w:sz w:val="24"/>
          <w:szCs w:val="24"/>
        </w:rPr>
        <w:t xml:space="preserve">Volunteer Maine Financial Management Systems Survey (Attachment </w:t>
      </w:r>
      <w:r w:rsidR="00DF0F55" w:rsidRPr="009C010F">
        <w:rPr>
          <w:rFonts w:ascii="Arial" w:hAnsi="Arial" w:cs="Arial"/>
          <w:bCs/>
          <w:sz w:val="24"/>
          <w:szCs w:val="24"/>
        </w:rPr>
        <w:t>E</w:t>
      </w:r>
      <w:r w:rsidRPr="009C010F">
        <w:rPr>
          <w:rFonts w:ascii="Arial" w:hAnsi="Arial" w:cs="Arial"/>
          <w:bCs/>
          <w:sz w:val="24"/>
          <w:szCs w:val="24"/>
        </w:rPr>
        <w:t xml:space="preserve">, page </w:t>
      </w:r>
      <w:r w:rsidRPr="002C1B3A">
        <w:rPr>
          <w:rFonts w:ascii="Arial" w:hAnsi="Arial" w:cs="Arial"/>
          <w:bCs/>
          <w:sz w:val="24"/>
          <w:szCs w:val="24"/>
        </w:rPr>
        <w:fldChar w:fldCharType="begin"/>
      </w:r>
      <w:r w:rsidRPr="009C010F">
        <w:rPr>
          <w:rFonts w:ascii="Arial" w:hAnsi="Arial" w:cs="Arial"/>
          <w:bCs/>
          <w:sz w:val="24"/>
          <w:szCs w:val="24"/>
        </w:rPr>
        <w:instrText xml:space="preserve"> PAGEREF E_Financial_Mgt_Systems_Survey \h </w:instrText>
      </w:r>
      <w:r w:rsidRPr="002C1B3A">
        <w:rPr>
          <w:rFonts w:ascii="Arial" w:hAnsi="Arial" w:cs="Arial"/>
          <w:bCs/>
          <w:sz w:val="24"/>
          <w:szCs w:val="24"/>
        </w:rPr>
      </w:r>
      <w:r w:rsidRPr="002C1B3A">
        <w:rPr>
          <w:rFonts w:ascii="Arial" w:hAnsi="Arial" w:cs="Arial"/>
          <w:bCs/>
          <w:sz w:val="24"/>
          <w:szCs w:val="24"/>
        </w:rPr>
        <w:fldChar w:fldCharType="separate"/>
      </w:r>
      <w:r w:rsidR="00892308">
        <w:rPr>
          <w:rFonts w:ascii="Arial" w:hAnsi="Arial" w:cs="Arial"/>
          <w:bCs/>
          <w:noProof/>
          <w:sz w:val="24"/>
          <w:szCs w:val="24"/>
        </w:rPr>
        <w:t>45</w:t>
      </w:r>
      <w:r w:rsidRPr="002C1B3A">
        <w:rPr>
          <w:rFonts w:ascii="Arial" w:hAnsi="Arial" w:cs="Arial"/>
          <w:bCs/>
          <w:sz w:val="24"/>
          <w:szCs w:val="24"/>
        </w:rPr>
        <w:fldChar w:fldCharType="end"/>
      </w:r>
      <w:r w:rsidRPr="009C010F">
        <w:rPr>
          <w:rFonts w:ascii="Arial" w:hAnsi="Arial" w:cs="Arial"/>
          <w:bCs/>
          <w:sz w:val="24"/>
          <w:szCs w:val="24"/>
        </w:rPr>
        <w:t>)</w:t>
      </w:r>
    </w:p>
    <w:p w14:paraId="201A990E" w14:textId="41FC447C" w:rsidR="001E5C52" w:rsidRPr="009C010F" w:rsidRDefault="001E5C52" w:rsidP="00342BA1">
      <w:pPr>
        <w:pStyle w:val="ListParagraph"/>
        <w:numPr>
          <w:ilvl w:val="0"/>
          <w:numId w:val="45"/>
        </w:numPr>
        <w:rPr>
          <w:rFonts w:ascii="Arial" w:hAnsi="Arial" w:cs="Arial"/>
          <w:sz w:val="24"/>
          <w:szCs w:val="24"/>
        </w:rPr>
      </w:pPr>
      <w:r w:rsidRPr="009C010F">
        <w:rPr>
          <w:rFonts w:ascii="Arial" w:hAnsi="Arial" w:cs="Arial"/>
          <w:sz w:val="24"/>
          <w:szCs w:val="24"/>
        </w:rPr>
        <w:t xml:space="preserve">Explanation if delinquent on Federal Debt (if applicable). Any applicant that checks Yes to the question on federal debt delinquency must submit a complete explanation which will be forwarded to </w:t>
      </w:r>
      <w:r w:rsidR="005831CF" w:rsidRPr="009C010F">
        <w:rPr>
          <w:rFonts w:ascii="Arial" w:eastAsiaTheme="minorHAnsi" w:hAnsi="Arial" w:cs="Arial"/>
          <w:color w:val="000000"/>
          <w:sz w:val="24"/>
          <w:szCs w:val="24"/>
        </w:rPr>
        <w:t>AmeriCorps</w:t>
      </w:r>
      <w:r w:rsidRPr="009C010F">
        <w:rPr>
          <w:rFonts w:ascii="Arial" w:hAnsi="Arial" w:cs="Arial"/>
          <w:sz w:val="24"/>
          <w:szCs w:val="24"/>
        </w:rPr>
        <w:t xml:space="preserve"> Office of Grants Management.</w:t>
      </w:r>
    </w:p>
    <w:p w14:paraId="255BCC8A" w14:textId="2819740C" w:rsidR="001E5C52" w:rsidRPr="00916ED5" w:rsidRDefault="001E5C52" w:rsidP="001E5C52">
      <w:pPr>
        <w:pStyle w:val="Heading2"/>
        <w:rPr>
          <w:rFonts w:cs="Arial"/>
        </w:rPr>
      </w:pPr>
      <w:bookmarkStart w:id="323" w:name="_Toc33438407"/>
      <w:bookmarkStart w:id="324" w:name="_Toc34249730"/>
      <w:bookmarkStart w:id="325" w:name="_Toc128643167"/>
      <w:r w:rsidRPr="00916ED5">
        <w:rPr>
          <w:rFonts w:cs="Arial"/>
        </w:rPr>
        <w:t>X. Funding and Demographics</w:t>
      </w:r>
      <w:bookmarkEnd w:id="323"/>
      <w:bookmarkEnd w:id="324"/>
      <w:bookmarkEnd w:id="325"/>
    </w:p>
    <w:p w14:paraId="4DC29AE8" w14:textId="77777777" w:rsidR="001E5C52" w:rsidRPr="009C010F" w:rsidRDefault="001E5C52" w:rsidP="001E5C52">
      <w:pPr>
        <w:ind w:left="360"/>
        <w:rPr>
          <w:rFonts w:ascii="Arial" w:hAnsi="Arial" w:cs="Arial"/>
          <w:sz w:val="24"/>
          <w:szCs w:val="24"/>
        </w:rPr>
      </w:pPr>
      <w:r w:rsidRPr="009C010F">
        <w:rPr>
          <w:rFonts w:ascii="Arial" w:hAnsi="Arial" w:cs="Arial"/>
          <w:sz w:val="24"/>
          <w:szCs w:val="24"/>
        </w:rPr>
        <w:t>In the Funding/Demographics Section enter:</w:t>
      </w:r>
    </w:p>
    <w:p w14:paraId="3DBD88C7" w14:textId="6E15E3A8" w:rsidR="001E5C52" w:rsidRPr="009C010F" w:rsidRDefault="001E5C52" w:rsidP="00342BA1">
      <w:pPr>
        <w:pStyle w:val="ListParagraph"/>
        <w:numPr>
          <w:ilvl w:val="0"/>
          <w:numId w:val="46"/>
        </w:numPr>
        <w:rPr>
          <w:rFonts w:ascii="Arial" w:eastAsia="Times New Roman" w:hAnsi="Arial" w:cs="Arial"/>
          <w:sz w:val="24"/>
          <w:szCs w:val="24"/>
        </w:rPr>
      </w:pPr>
      <w:r w:rsidRPr="009C010F">
        <w:rPr>
          <w:rFonts w:ascii="Arial" w:eastAsia="Times New Roman" w:hAnsi="Arial" w:cs="Arial"/>
          <w:sz w:val="24"/>
          <w:szCs w:val="24"/>
        </w:rPr>
        <w:lastRenderedPageBreak/>
        <w:t xml:space="preserve">Other Revenue funds.  Enter </w:t>
      </w:r>
      <w:r w:rsidR="005831CF" w:rsidRPr="009C010F">
        <w:rPr>
          <w:rFonts w:ascii="Arial" w:eastAsia="Times New Roman" w:hAnsi="Arial" w:cs="Arial"/>
          <w:sz w:val="24"/>
          <w:szCs w:val="24"/>
        </w:rPr>
        <w:t>zero (0).</w:t>
      </w:r>
    </w:p>
    <w:p w14:paraId="2B35139C" w14:textId="77777777" w:rsidR="004332CE" w:rsidRPr="009C010F" w:rsidRDefault="001E5C52" w:rsidP="00342BA1">
      <w:pPr>
        <w:pStyle w:val="ListParagraph"/>
        <w:numPr>
          <w:ilvl w:val="0"/>
          <w:numId w:val="46"/>
        </w:numPr>
        <w:rPr>
          <w:rFonts w:ascii="Arial" w:hAnsi="Arial" w:cs="Arial"/>
          <w:sz w:val="24"/>
          <w:szCs w:val="24"/>
        </w:rPr>
      </w:pPr>
      <w:r w:rsidRPr="009C010F">
        <w:rPr>
          <w:rFonts w:ascii="Arial" w:hAnsi="Arial" w:cs="Arial"/>
          <w:sz w:val="24"/>
          <w:szCs w:val="24"/>
        </w:rPr>
        <w:t xml:space="preserve">Number of Episodic Volunteers Generated by AmeriCorps members. Please enter </w:t>
      </w:r>
      <w:r w:rsidR="004332CE" w:rsidRPr="009C010F">
        <w:rPr>
          <w:rFonts w:ascii="Arial" w:hAnsi="Arial" w:cs="Arial"/>
          <w:sz w:val="24"/>
          <w:szCs w:val="24"/>
        </w:rPr>
        <w:t>zero.</w:t>
      </w:r>
    </w:p>
    <w:p w14:paraId="2E3E0EEE" w14:textId="77777777" w:rsidR="001E5C52" w:rsidRPr="009C010F" w:rsidRDefault="001E5C52" w:rsidP="00342BA1">
      <w:pPr>
        <w:pStyle w:val="ListParagraph"/>
        <w:numPr>
          <w:ilvl w:val="0"/>
          <w:numId w:val="46"/>
        </w:numPr>
        <w:rPr>
          <w:rFonts w:ascii="Arial" w:hAnsi="Arial" w:cs="Arial"/>
          <w:sz w:val="24"/>
          <w:szCs w:val="24"/>
        </w:rPr>
      </w:pPr>
      <w:r w:rsidRPr="009C010F">
        <w:rPr>
          <w:rFonts w:ascii="Arial" w:hAnsi="Arial" w:cs="Arial"/>
          <w:sz w:val="24"/>
          <w:szCs w:val="24"/>
        </w:rPr>
        <w:t xml:space="preserve">Number of Ongoing Volunteers Generated by AmeriCorps members. Please enter </w:t>
      </w:r>
      <w:r w:rsidR="004332CE" w:rsidRPr="009C010F">
        <w:rPr>
          <w:rFonts w:ascii="Arial" w:hAnsi="Arial" w:cs="Arial"/>
          <w:sz w:val="24"/>
          <w:szCs w:val="24"/>
        </w:rPr>
        <w:t>zero.</w:t>
      </w:r>
    </w:p>
    <w:p w14:paraId="1DCF9056" w14:textId="7385AE8C" w:rsidR="001E5C52" w:rsidRPr="00916ED5" w:rsidRDefault="001E5C52" w:rsidP="001E5C52">
      <w:pPr>
        <w:pStyle w:val="Heading2"/>
        <w:rPr>
          <w:rFonts w:cs="Arial"/>
        </w:rPr>
      </w:pPr>
      <w:bookmarkStart w:id="326" w:name="_Toc33438408"/>
      <w:bookmarkStart w:id="327" w:name="_Toc34249731"/>
      <w:bookmarkStart w:id="328" w:name="_Toc128643168"/>
      <w:r w:rsidRPr="00916ED5">
        <w:rPr>
          <w:rFonts w:cs="Arial"/>
        </w:rPr>
        <w:t>X</w:t>
      </w:r>
      <w:r w:rsidR="00B50BB5">
        <w:rPr>
          <w:rFonts w:cs="Arial"/>
        </w:rPr>
        <w:t>I</w:t>
      </w:r>
      <w:r w:rsidRPr="00916ED5">
        <w:rPr>
          <w:rFonts w:cs="Arial"/>
        </w:rPr>
        <w:t>. Operating Sites</w:t>
      </w:r>
      <w:bookmarkEnd w:id="326"/>
      <w:bookmarkEnd w:id="327"/>
      <w:bookmarkEnd w:id="328"/>
    </w:p>
    <w:p w14:paraId="3EE0FED8" w14:textId="29E15E7F" w:rsidR="001E5C52" w:rsidRPr="009C010F" w:rsidRDefault="001E5C52" w:rsidP="001E5C52">
      <w:pPr>
        <w:rPr>
          <w:sz w:val="24"/>
          <w:szCs w:val="24"/>
        </w:rPr>
      </w:pPr>
      <w:r w:rsidRPr="009C010F">
        <w:rPr>
          <w:rFonts w:ascii="Arial" w:hAnsi="Arial" w:cs="Arial"/>
          <w:sz w:val="24"/>
          <w:szCs w:val="24"/>
        </w:rPr>
        <w:t xml:space="preserve">This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field is not applicable. It is used by applicants operating in more than one state. </w:t>
      </w:r>
      <w:r w:rsidRPr="009C010F">
        <w:rPr>
          <w:rFonts w:ascii="Arial" w:hAnsi="Arial" w:cs="Arial"/>
          <w:b/>
          <w:i/>
          <w:sz w:val="24"/>
          <w:szCs w:val="24"/>
        </w:rPr>
        <w:t>Do not complete this section.</w:t>
      </w:r>
      <w:r w:rsidRPr="009C010F">
        <w:rPr>
          <w:rFonts w:ascii="Arial" w:hAnsi="Arial" w:cs="Arial"/>
          <w:b/>
          <w:i/>
          <w:sz w:val="24"/>
          <w:szCs w:val="24"/>
        </w:rPr>
        <w:br/>
      </w:r>
    </w:p>
    <w:p w14:paraId="45F2FEFC" w14:textId="77777777" w:rsidR="00486E6D" w:rsidRPr="001E5C52" w:rsidRDefault="00486E6D" w:rsidP="001E5C52">
      <w:pPr>
        <w:rPr>
          <w:szCs w:val="22"/>
        </w:rPr>
      </w:pPr>
    </w:p>
    <w:p w14:paraId="2E98BC23" w14:textId="77777777" w:rsidR="00845A3E" w:rsidRDefault="000E1453" w:rsidP="00A357E2">
      <w:pPr>
        <w:pStyle w:val="Heading1"/>
      </w:pPr>
      <w:bookmarkStart w:id="329" w:name="_Toc128643169"/>
      <w:r>
        <w:t xml:space="preserve">E. </w:t>
      </w:r>
      <w:r w:rsidR="004E3A84">
        <w:t>Budget Instructions</w:t>
      </w:r>
      <w:bookmarkEnd w:id="329"/>
    </w:p>
    <w:p w14:paraId="7655C861" w14:textId="10155534" w:rsidR="00FC4F0B" w:rsidRPr="009C010F" w:rsidRDefault="005831CF" w:rsidP="00FC4F0B">
      <w:pPr>
        <w:pStyle w:val="Body"/>
        <w:ind w:firstLine="0"/>
        <w:rPr>
          <w:rFonts w:ascii="Arial" w:hAnsi="Arial" w:cs="Arial"/>
          <w:sz w:val="24"/>
          <w:szCs w:val="24"/>
        </w:rPr>
      </w:pPr>
      <w:r w:rsidRPr="009C010F">
        <w:rPr>
          <w:rFonts w:ascii="Arial" w:hAnsi="Arial" w:cs="Arial"/>
          <w:sz w:val="24"/>
          <w:szCs w:val="24"/>
        </w:rPr>
        <w:t xml:space="preserve">Funding for these planning grants is from the AmeriCorps portion of the American Rescue Plan which waives the requirement </w:t>
      </w:r>
      <w:r w:rsidR="00FC4F0B" w:rsidRPr="009C010F">
        <w:rPr>
          <w:rFonts w:ascii="Arial" w:hAnsi="Arial" w:cs="Arial"/>
          <w:sz w:val="24"/>
          <w:szCs w:val="24"/>
        </w:rPr>
        <w:t>there be</w:t>
      </w:r>
      <w:r w:rsidRPr="009C010F">
        <w:rPr>
          <w:rFonts w:ascii="Arial" w:hAnsi="Arial" w:cs="Arial"/>
          <w:sz w:val="24"/>
          <w:szCs w:val="24"/>
        </w:rPr>
        <w:t xml:space="preserve"> local </w:t>
      </w:r>
      <w:r w:rsidR="00FC4F0B" w:rsidRPr="009C010F">
        <w:rPr>
          <w:rFonts w:ascii="Arial" w:hAnsi="Arial" w:cs="Arial"/>
          <w:sz w:val="24"/>
          <w:szCs w:val="24"/>
        </w:rPr>
        <w:t xml:space="preserve">funds. Instead, it </w:t>
      </w:r>
      <w:r w:rsidR="00C018D0" w:rsidRPr="009C010F">
        <w:rPr>
          <w:rFonts w:ascii="Arial" w:hAnsi="Arial" w:cs="Arial"/>
          <w:sz w:val="24"/>
          <w:szCs w:val="24"/>
        </w:rPr>
        <w:t xml:space="preserve">uses some </w:t>
      </w:r>
      <w:r w:rsidR="00FC4F0B" w:rsidRPr="009C010F">
        <w:rPr>
          <w:rFonts w:ascii="Arial" w:hAnsi="Arial" w:cs="Arial"/>
          <w:sz w:val="24"/>
          <w:szCs w:val="24"/>
        </w:rPr>
        <w:t xml:space="preserve">ARP </w:t>
      </w:r>
      <w:r w:rsidR="00C018D0" w:rsidRPr="009C010F">
        <w:rPr>
          <w:rFonts w:ascii="Arial" w:hAnsi="Arial" w:cs="Arial"/>
          <w:sz w:val="24"/>
          <w:szCs w:val="24"/>
        </w:rPr>
        <w:t>funds for “match replacement”</w:t>
      </w:r>
      <w:r w:rsidR="00FC4F0B" w:rsidRPr="009C010F">
        <w:rPr>
          <w:rFonts w:ascii="Arial" w:hAnsi="Arial" w:cs="Arial"/>
          <w:sz w:val="24"/>
          <w:szCs w:val="24"/>
        </w:rPr>
        <w:t xml:space="preserve"> to fulfill the 70% AmeriCorps and 30% grantee share requirement.</w:t>
      </w:r>
    </w:p>
    <w:p w14:paraId="1D7261FE" w14:textId="226402A2" w:rsidR="00FC4F0B" w:rsidRPr="009C010F" w:rsidRDefault="00FC4F0B" w:rsidP="00FC4F0B">
      <w:pPr>
        <w:pStyle w:val="Body"/>
        <w:ind w:firstLine="0"/>
        <w:rPr>
          <w:rFonts w:ascii="Arial" w:hAnsi="Arial" w:cs="Arial"/>
          <w:sz w:val="24"/>
          <w:szCs w:val="24"/>
        </w:rPr>
      </w:pPr>
      <w:r w:rsidRPr="009C010F">
        <w:rPr>
          <w:rFonts w:ascii="Arial" w:hAnsi="Arial" w:cs="Arial"/>
          <w:b/>
          <w:bCs/>
          <w:sz w:val="24"/>
          <w:szCs w:val="24"/>
        </w:rPr>
        <w:t>How to show ARP match funds in Budget.</w:t>
      </w:r>
      <w:r w:rsidRPr="009C010F">
        <w:rPr>
          <w:rFonts w:ascii="Arial" w:hAnsi="Arial" w:cs="Arial"/>
          <w:sz w:val="24"/>
          <w:szCs w:val="24"/>
        </w:rPr>
        <w:t xml:space="preserve"> Expenses described under CNCS Share column should account for 70% of the Grant Total Cost and AmeriCorps ARP funds should equal 30% of the Grant Total Cost. In no scenario should the Total Cost be more than $60,000.</w:t>
      </w:r>
    </w:p>
    <w:p w14:paraId="0019B192" w14:textId="6EC69902" w:rsidR="00FC4F0B" w:rsidRPr="009C010F" w:rsidRDefault="00FC4F0B" w:rsidP="00FC4F0B">
      <w:pPr>
        <w:pStyle w:val="Body"/>
        <w:ind w:firstLine="0"/>
        <w:rPr>
          <w:rFonts w:ascii="Arial" w:hAnsi="Arial" w:cs="Arial"/>
          <w:sz w:val="24"/>
          <w:szCs w:val="24"/>
        </w:rPr>
      </w:pPr>
      <w:r w:rsidRPr="009C010F">
        <w:rPr>
          <w:rFonts w:ascii="Arial" w:hAnsi="Arial" w:cs="Arial"/>
          <w:sz w:val="24"/>
          <w:szCs w:val="24"/>
        </w:rPr>
        <w:t>Example using maximum grant:</w:t>
      </w:r>
      <w:r w:rsidRPr="009C010F">
        <w:rPr>
          <w:rFonts w:ascii="Arial" w:hAnsi="Arial" w:cs="Arial"/>
          <w:sz w:val="24"/>
          <w:szCs w:val="24"/>
        </w:rPr>
        <w:tab/>
        <w:t xml:space="preserve">CNCS Share </w:t>
      </w:r>
      <w:proofErr w:type="gramStart"/>
      <w:r w:rsidRPr="009C010F">
        <w:rPr>
          <w:rFonts w:ascii="Arial" w:hAnsi="Arial" w:cs="Arial"/>
          <w:sz w:val="24"/>
          <w:szCs w:val="24"/>
        </w:rPr>
        <w:t xml:space="preserve">Total  </w:t>
      </w:r>
      <w:r w:rsidRPr="009C010F">
        <w:rPr>
          <w:rFonts w:ascii="Arial" w:hAnsi="Arial" w:cs="Arial"/>
          <w:sz w:val="24"/>
          <w:szCs w:val="24"/>
        </w:rPr>
        <w:tab/>
      </w:r>
      <w:proofErr w:type="gramEnd"/>
      <w:r w:rsidRPr="009C010F">
        <w:rPr>
          <w:rFonts w:ascii="Arial" w:hAnsi="Arial" w:cs="Arial"/>
          <w:sz w:val="24"/>
          <w:szCs w:val="24"/>
        </w:rPr>
        <w:tab/>
        <w:t>$42,000</w:t>
      </w:r>
      <w:r w:rsidRPr="009C010F">
        <w:rPr>
          <w:rFonts w:ascii="Arial" w:hAnsi="Arial" w:cs="Arial"/>
          <w:sz w:val="24"/>
          <w:szCs w:val="24"/>
        </w:rPr>
        <w:br/>
      </w:r>
      <w:r w:rsidRPr="009C010F">
        <w:rPr>
          <w:rFonts w:ascii="Arial" w:hAnsi="Arial" w:cs="Arial"/>
          <w:sz w:val="24"/>
          <w:szCs w:val="24"/>
        </w:rPr>
        <w:tab/>
      </w:r>
      <w:r w:rsidRPr="009C010F">
        <w:rPr>
          <w:rFonts w:ascii="Arial" w:hAnsi="Arial" w:cs="Arial"/>
          <w:sz w:val="24"/>
          <w:szCs w:val="24"/>
        </w:rPr>
        <w:tab/>
      </w:r>
      <w:r w:rsidRPr="009C010F">
        <w:rPr>
          <w:rFonts w:ascii="Arial" w:hAnsi="Arial" w:cs="Arial"/>
          <w:sz w:val="24"/>
          <w:szCs w:val="24"/>
        </w:rPr>
        <w:tab/>
      </w:r>
      <w:r w:rsidRPr="009C010F">
        <w:rPr>
          <w:rFonts w:ascii="Arial" w:hAnsi="Arial" w:cs="Arial"/>
          <w:sz w:val="24"/>
          <w:szCs w:val="24"/>
        </w:rPr>
        <w:tab/>
      </w:r>
      <w:r w:rsidRPr="009C010F">
        <w:rPr>
          <w:rFonts w:ascii="Arial" w:hAnsi="Arial" w:cs="Arial"/>
          <w:sz w:val="24"/>
          <w:szCs w:val="24"/>
        </w:rPr>
        <w:tab/>
        <w:t>Grantee Share Total +</w:t>
      </w:r>
      <w:r w:rsidRPr="009C010F">
        <w:rPr>
          <w:rFonts w:ascii="Arial" w:hAnsi="Arial" w:cs="Arial"/>
          <w:sz w:val="24"/>
          <w:szCs w:val="24"/>
        </w:rPr>
        <w:tab/>
      </w:r>
      <w:r w:rsidRPr="009C010F">
        <w:rPr>
          <w:rFonts w:ascii="Arial" w:hAnsi="Arial" w:cs="Arial"/>
          <w:sz w:val="24"/>
          <w:szCs w:val="24"/>
          <w:u w:val="double"/>
        </w:rPr>
        <w:t>$18,000</w:t>
      </w:r>
      <w:r w:rsidRPr="009C010F">
        <w:rPr>
          <w:rFonts w:ascii="Arial" w:hAnsi="Arial" w:cs="Arial"/>
          <w:sz w:val="24"/>
          <w:szCs w:val="24"/>
        </w:rPr>
        <w:br/>
      </w:r>
      <w:r w:rsidRPr="009C010F">
        <w:rPr>
          <w:rFonts w:ascii="Arial" w:hAnsi="Arial" w:cs="Arial"/>
          <w:sz w:val="24"/>
          <w:szCs w:val="24"/>
        </w:rPr>
        <w:tab/>
      </w:r>
      <w:r w:rsidRPr="009C010F">
        <w:rPr>
          <w:rFonts w:ascii="Arial" w:hAnsi="Arial" w:cs="Arial"/>
          <w:sz w:val="24"/>
          <w:szCs w:val="24"/>
        </w:rPr>
        <w:tab/>
      </w:r>
      <w:r w:rsidRPr="009C010F">
        <w:rPr>
          <w:rFonts w:ascii="Arial" w:hAnsi="Arial" w:cs="Arial"/>
          <w:sz w:val="24"/>
          <w:szCs w:val="24"/>
        </w:rPr>
        <w:tab/>
      </w:r>
      <w:r w:rsidRPr="009C010F">
        <w:rPr>
          <w:rFonts w:ascii="Arial" w:hAnsi="Arial" w:cs="Arial"/>
          <w:sz w:val="24"/>
          <w:szCs w:val="24"/>
        </w:rPr>
        <w:tab/>
      </w:r>
      <w:r w:rsidRPr="009C010F">
        <w:rPr>
          <w:rFonts w:ascii="Arial" w:hAnsi="Arial" w:cs="Arial"/>
          <w:sz w:val="24"/>
          <w:szCs w:val="24"/>
        </w:rPr>
        <w:tab/>
        <w:t xml:space="preserve">Grant Total Cost = </w:t>
      </w:r>
      <w:r w:rsidRPr="009C010F">
        <w:rPr>
          <w:rFonts w:ascii="Arial" w:hAnsi="Arial" w:cs="Arial"/>
          <w:sz w:val="24"/>
          <w:szCs w:val="24"/>
        </w:rPr>
        <w:tab/>
      </w:r>
      <w:r w:rsidRPr="009C010F">
        <w:rPr>
          <w:rFonts w:ascii="Arial" w:hAnsi="Arial" w:cs="Arial"/>
          <w:sz w:val="24"/>
          <w:szCs w:val="24"/>
        </w:rPr>
        <w:tab/>
        <w:t>$60,000</w:t>
      </w:r>
    </w:p>
    <w:p w14:paraId="3C1397BC" w14:textId="11C60FB8" w:rsidR="00A357E2" w:rsidRPr="009C010F" w:rsidRDefault="00A357E2" w:rsidP="00FC4F0B">
      <w:pPr>
        <w:pStyle w:val="Body"/>
        <w:ind w:firstLine="0"/>
        <w:rPr>
          <w:rFonts w:ascii="Arial" w:hAnsi="Arial" w:cs="Arial"/>
          <w:b/>
          <w:sz w:val="24"/>
          <w:szCs w:val="24"/>
        </w:rPr>
      </w:pPr>
      <w:r w:rsidRPr="009C010F">
        <w:rPr>
          <w:rFonts w:ascii="Arial" w:hAnsi="Arial" w:cs="Arial"/>
          <w:b/>
          <w:sz w:val="24"/>
          <w:szCs w:val="24"/>
        </w:rPr>
        <w:t>Preparing Your Budget</w:t>
      </w:r>
      <w:r w:rsidR="000E1453" w:rsidRPr="009C010F">
        <w:rPr>
          <w:rFonts w:ascii="Arial" w:hAnsi="Arial" w:cs="Arial"/>
          <w:b/>
          <w:sz w:val="24"/>
          <w:szCs w:val="24"/>
        </w:rPr>
        <w:t>.</w:t>
      </w:r>
    </w:p>
    <w:p w14:paraId="56B0D539" w14:textId="77777777" w:rsidR="00A357E2" w:rsidRPr="009C010F" w:rsidRDefault="00A357E2" w:rsidP="00A357E2">
      <w:pPr>
        <w:pStyle w:val="Body"/>
        <w:spacing w:before="0" w:after="120"/>
        <w:ind w:firstLine="0"/>
        <w:rPr>
          <w:rFonts w:ascii="Arial" w:hAnsi="Arial" w:cs="Arial"/>
          <w:sz w:val="24"/>
          <w:szCs w:val="24"/>
        </w:rPr>
      </w:pPr>
      <w:r w:rsidRPr="009C010F">
        <w:rPr>
          <w:rFonts w:ascii="Arial" w:hAnsi="Arial" w:cs="Arial"/>
          <w:sz w:val="24"/>
          <w:szCs w:val="24"/>
        </w:rPr>
        <w:t>Your proposed budget should be sufficient to allow you to perform the tasks described in your narrative. Reviewers will consider the information you provide in this section in their assessment of the Cost-Effectiveness and Budget Adequacy selection criterion.</w:t>
      </w:r>
    </w:p>
    <w:p w14:paraId="58F0C1F3" w14:textId="03DC0470" w:rsidR="00A357E2" w:rsidRPr="009C010F" w:rsidRDefault="00A357E2" w:rsidP="00A357E2">
      <w:pPr>
        <w:pStyle w:val="Body"/>
        <w:spacing w:before="0"/>
        <w:ind w:firstLine="0"/>
        <w:rPr>
          <w:rFonts w:ascii="Arial" w:hAnsi="Arial" w:cs="Arial"/>
          <w:sz w:val="24"/>
          <w:szCs w:val="24"/>
        </w:rPr>
      </w:pPr>
      <w:r w:rsidRPr="009C010F">
        <w:rPr>
          <w:rFonts w:ascii="Arial" w:hAnsi="Arial" w:cs="Arial"/>
          <w:sz w:val="24"/>
          <w:szCs w:val="24"/>
        </w:rPr>
        <w:t xml:space="preserve">Follow the detailed budget instructions below to prepare your budget. It is recommended you prepare your budget in the same order as indicated in the Budget Worksheets in Attachment </w:t>
      </w:r>
      <w:r w:rsidR="00953FBD" w:rsidRPr="009C010F">
        <w:rPr>
          <w:rFonts w:ascii="Arial" w:hAnsi="Arial" w:cs="Arial"/>
          <w:sz w:val="24"/>
          <w:szCs w:val="24"/>
        </w:rPr>
        <w:t>B</w:t>
      </w:r>
      <w:r w:rsidRPr="009C010F">
        <w:rPr>
          <w:rFonts w:ascii="Arial" w:hAnsi="Arial" w:cs="Arial"/>
          <w:sz w:val="24"/>
          <w:szCs w:val="24"/>
        </w:rPr>
        <w:t xml:space="preserve">, page </w:t>
      </w:r>
      <w:r w:rsidR="004C398B" w:rsidRPr="00892308">
        <w:rPr>
          <w:rFonts w:ascii="Arial" w:hAnsi="Arial" w:cs="Arial"/>
          <w:sz w:val="24"/>
          <w:szCs w:val="24"/>
        </w:rPr>
        <w:fldChar w:fldCharType="begin"/>
      </w:r>
      <w:r w:rsidR="004C398B" w:rsidRPr="009C010F">
        <w:rPr>
          <w:rFonts w:ascii="Arial" w:hAnsi="Arial" w:cs="Arial"/>
          <w:sz w:val="24"/>
          <w:szCs w:val="24"/>
        </w:rPr>
        <w:instrText xml:space="preserve"> PAGEREF B_Budget_Worksheet \h </w:instrText>
      </w:r>
      <w:r w:rsidR="004C398B" w:rsidRPr="00892308">
        <w:rPr>
          <w:rFonts w:ascii="Arial" w:hAnsi="Arial" w:cs="Arial"/>
          <w:sz w:val="24"/>
          <w:szCs w:val="24"/>
        </w:rPr>
      </w:r>
      <w:r w:rsidR="004C398B" w:rsidRPr="00892308">
        <w:rPr>
          <w:rFonts w:ascii="Arial" w:hAnsi="Arial" w:cs="Arial"/>
          <w:sz w:val="24"/>
          <w:szCs w:val="24"/>
        </w:rPr>
        <w:fldChar w:fldCharType="separate"/>
      </w:r>
      <w:r w:rsidR="00892308">
        <w:rPr>
          <w:rFonts w:ascii="Arial" w:hAnsi="Arial" w:cs="Arial"/>
          <w:noProof/>
          <w:sz w:val="24"/>
          <w:szCs w:val="24"/>
        </w:rPr>
        <w:t>36</w:t>
      </w:r>
      <w:r w:rsidR="004C398B" w:rsidRPr="00892308">
        <w:rPr>
          <w:rFonts w:ascii="Arial" w:hAnsi="Arial" w:cs="Arial"/>
          <w:sz w:val="24"/>
          <w:szCs w:val="24"/>
        </w:rPr>
        <w:fldChar w:fldCharType="end"/>
      </w:r>
      <w:r w:rsidRPr="009C010F">
        <w:rPr>
          <w:rFonts w:ascii="Arial" w:hAnsi="Arial" w:cs="Arial"/>
          <w:sz w:val="24"/>
          <w:szCs w:val="24"/>
        </w:rPr>
        <w:t xml:space="preserve">, because the format parallels the budget narrative section of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The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system will create the budget summary automatically from the detailed budget narrative information you enter. </w:t>
      </w:r>
    </w:p>
    <w:p w14:paraId="274D63BE" w14:textId="231CDE0A" w:rsidR="00A357E2" w:rsidRPr="009C010F" w:rsidRDefault="00A357E2" w:rsidP="00A357E2">
      <w:pPr>
        <w:pStyle w:val="Body"/>
        <w:ind w:firstLine="0"/>
        <w:rPr>
          <w:rFonts w:ascii="Arial" w:hAnsi="Arial" w:cs="Arial"/>
          <w:sz w:val="24"/>
          <w:szCs w:val="24"/>
        </w:rPr>
      </w:pPr>
      <w:r w:rsidRPr="009C010F">
        <w:rPr>
          <w:rFonts w:ascii="Arial" w:hAnsi="Arial" w:cs="Arial"/>
          <w:sz w:val="24"/>
          <w:szCs w:val="24"/>
        </w:rPr>
        <w:t xml:space="preserve">After the budget details are entered, </w:t>
      </w:r>
      <w:proofErr w:type="spellStart"/>
      <w:r w:rsidRPr="009C010F">
        <w:rPr>
          <w:rFonts w:ascii="Arial" w:hAnsi="Arial" w:cs="Arial"/>
          <w:sz w:val="24"/>
          <w:szCs w:val="24"/>
        </w:rPr>
        <w:t>eGrants</w:t>
      </w:r>
      <w:proofErr w:type="spellEnd"/>
      <w:r w:rsidRPr="009C010F">
        <w:rPr>
          <w:rFonts w:ascii="Arial" w:hAnsi="Arial" w:cs="Arial"/>
          <w:sz w:val="24"/>
          <w:szCs w:val="24"/>
        </w:rPr>
        <w:t xml:space="preserve"> will perform a limited compliance check to validate the budget. If it finds any compliance issues you will receive a warning and/or error messages. </w:t>
      </w:r>
      <w:r w:rsidR="00F1291C" w:rsidRPr="009C010F">
        <w:rPr>
          <w:rFonts w:ascii="Arial" w:hAnsi="Arial" w:cs="Arial"/>
          <w:sz w:val="24"/>
          <w:szCs w:val="24"/>
          <w:u w:val="single"/>
        </w:rPr>
        <w:t>Warnings are different from errors</w:t>
      </w:r>
      <w:r w:rsidR="00F1291C" w:rsidRPr="009C010F">
        <w:rPr>
          <w:rFonts w:ascii="Arial" w:hAnsi="Arial" w:cs="Arial"/>
          <w:sz w:val="24"/>
          <w:szCs w:val="24"/>
        </w:rPr>
        <w:t xml:space="preserve">. </w:t>
      </w:r>
      <w:r w:rsidR="00D94F5F" w:rsidRPr="009C010F">
        <w:rPr>
          <w:rFonts w:ascii="Arial" w:hAnsi="Arial" w:cs="Arial"/>
          <w:i/>
          <w:sz w:val="24"/>
          <w:szCs w:val="24"/>
        </w:rPr>
        <w:t>A</w:t>
      </w:r>
      <w:r w:rsidRPr="009C010F">
        <w:rPr>
          <w:rFonts w:ascii="Arial" w:hAnsi="Arial" w:cs="Arial"/>
          <w:i/>
          <w:sz w:val="24"/>
          <w:szCs w:val="24"/>
        </w:rPr>
        <w:t>ll</w:t>
      </w:r>
      <w:r w:rsidRPr="009C010F">
        <w:rPr>
          <w:rFonts w:ascii="Arial" w:hAnsi="Arial" w:cs="Arial"/>
          <w:sz w:val="24"/>
          <w:szCs w:val="24"/>
        </w:rPr>
        <w:t xml:space="preserve"> </w:t>
      </w:r>
      <w:r w:rsidRPr="009C010F">
        <w:rPr>
          <w:rFonts w:ascii="Arial" w:hAnsi="Arial" w:cs="Arial"/>
          <w:i/>
          <w:sz w:val="24"/>
          <w:szCs w:val="24"/>
        </w:rPr>
        <w:t>errors</w:t>
      </w:r>
      <w:r w:rsidR="00D94F5F" w:rsidRPr="009C010F">
        <w:rPr>
          <w:rFonts w:ascii="Arial" w:hAnsi="Arial" w:cs="Arial"/>
          <w:i/>
          <w:sz w:val="24"/>
          <w:szCs w:val="24"/>
        </w:rPr>
        <w:t xml:space="preserve"> must be resolved</w:t>
      </w:r>
      <w:r w:rsidRPr="009C010F">
        <w:rPr>
          <w:rFonts w:ascii="Arial" w:hAnsi="Arial" w:cs="Arial"/>
          <w:sz w:val="24"/>
          <w:szCs w:val="24"/>
        </w:rPr>
        <w:t xml:space="preserve"> before </w:t>
      </w:r>
      <w:r w:rsidR="00D94F5F" w:rsidRPr="009C010F">
        <w:rPr>
          <w:rFonts w:ascii="Arial" w:hAnsi="Arial" w:cs="Arial"/>
          <w:sz w:val="24"/>
          <w:szCs w:val="24"/>
        </w:rPr>
        <w:t>the</w:t>
      </w:r>
      <w:r w:rsidRPr="009C010F">
        <w:rPr>
          <w:rFonts w:ascii="Arial" w:hAnsi="Arial" w:cs="Arial"/>
          <w:sz w:val="24"/>
          <w:szCs w:val="24"/>
        </w:rPr>
        <w:t xml:space="preserve"> budget</w:t>
      </w:r>
      <w:r w:rsidR="00D94F5F" w:rsidRPr="009C010F">
        <w:rPr>
          <w:rFonts w:ascii="Arial" w:hAnsi="Arial" w:cs="Arial"/>
          <w:sz w:val="24"/>
          <w:szCs w:val="24"/>
        </w:rPr>
        <w:t xml:space="preserve"> can submitted</w:t>
      </w:r>
      <w:r w:rsidRPr="009C010F">
        <w:rPr>
          <w:rFonts w:ascii="Arial" w:hAnsi="Arial" w:cs="Arial"/>
          <w:sz w:val="24"/>
          <w:szCs w:val="24"/>
        </w:rPr>
        <w:t xml:space="preserve">. </w:t>
      </w:r>
      <w:r w:rsidRPr="009C010F">
        <w:rPr>
          <w:rFonts w:ascii="Arial" w:hAnsi="Arial" w:cs="Arial"/>
          <w:i/>
          <w:sz w:val="24"/>
          <w:szCs w:val="24"/>
        </w:rPr>
        <w:t>Warnings</w:t>
      </w:r>
      <w:r w:rsidRPr="009C010F">
        <w:rPr>
          <w:rFonts w:ascii="Arial" w:hAnsi="Arial" w:cs="Arial"/>
          <w:sz w:val="24"/>
          <w:szCs w:val="24"/>
        </w:rPr>
        <w:t xml:space="preserve"> </w:t>
      </w:r>
      <w:r w:rsidR="00D94F5F" w:rsidRPr="009C010F">
        <w:rPr>
          <w:rFonts w:ascii="Arial" w:hAnsi="Arial" w:cs="Arial"/>
          <w:sz w:val="24"/>
          <w:szCs w:val="24"/>
        </w:rPr>
        <w:t xml:space="preserve">point out information which </w:t>
      </w:r>
      <w:r w:rsidR="00D94F5F" w:rsidRPr="009C010F">
        <w:rPr>
          <w:rFonts w:ascii="Arial" w:hAnsi="Arial" w:cs="Arial"/>
          <w:i/>
          <w:iCs/>
          <w:sz w:val="24"/>
          <w:szCs w:val="24"/>
        </w:rPr>
        <w:t>may</w:t>
      </w:r>
      <w:r w:rsidR="00D94F5F" w:rsidRPr="009C010F">
        <w:rPr>
          <w:rFonts w:ascii="Arial" w:hAnsi="Arial" w:cs="Arial"/>
          <w:sz w:val="24"/>
          <w:szCs w:val="24"/>
        </w:rPr>
        <w:t xml:space="preserve"> need correction </w:t>
      </w:r>
      <w:r w:rsidRPr="009C010F">
        <w:rPr>
          <w:rFonts w:ascii="Arial" w:hAnsi="Arial" w:cs="Arial"/>
          <w:sz w:val="24"/>
          <w:szCs w:val="24"/>
        </w:rPr>
        <w:t>and edit</w:t>
      </w:r>
      <w:r w:rsidR="00D94F5F" w:rsidRPr="009C010F">
        <w:rPr>
          <w:rFonts w:ascii="Arial" w:hAnsi="Arial" w:cs="Arial"/>
          <w:sz w:val="24"/>
          <w:szCs w:val="24"/>
        </w:rPr>
        <w:t>s</w:t>
      </w:r>
      <w:r w:rsidRPr="009C010F">
        <w:rPr>
          <w:rFonts w:ascii="Arial" w:hAnsi="Arial" w:cs="Arial"/>
          <w:sz w:val="24"/>
          <w:szCs w:val="24"/>
        </w:rPr>
        <w:t xml:space="preserve"> </w:t>
      </w:r>
      <w:r w:rsidR="00D94F5F" w:rsidRPr="009C010F">
        <w:rPr>
          <w:rFonts w:ascii="Arial" w:hAnsi="Arial" w:cs="Arial"/>
          <w:sz w:val="24"/>
          <w:szCs w:val="24"/>
        </w:rPr>
        <w:t>may or may not be needed</w:t>
      </w:r>
      <w:r w:rsidRPr="009C010F">
        <w:rPr>
          <w:rFonts w:ascii="Arial" w:hAnsi="Arial" w:cs="Arial"/>
          <w:sz w:val="24"/>
          <w:szCs w:val="24"/>
        </w:rPr>
        <w:t>.</w:t>
      </w:r>
    </w:p>
    <w:p w14:paraId="5EF8290B" w14:textId="77777777" w:rsidR="00A357E2" w:rsidRPr="009C010F" w:rsidRDefault="00A357E2" w:rsidP="00A357E2">
      <w:pPr>
        <w:pStyle w:val="Body"/>
        <w:ind w:firstLine="0"/>
        <w:rPr>
          <w:rFonts w:ascii="Arial" w:hAnsi="Arial" w:cs="Arial"/>
          <w:sz w:val="24"/>
          <w:szCs w:val="24"/>
        </w:rPr>
      </w:pPr>
      <w:r w:rsidRPr="009C010F">
        <w:rPr>
          <w:rFonts w:ascii="Arial" w:hAnsi="Arial" w:cs="Arial"/>
          <w:sz w:val="24"/>
          <w:szCs w:val="24"/>
        </w:rPr>
        <w:t>As you prepare your budget:</w:t>
      </w:r>
    </w:p>
    <w:p w14:paraId="714B6D99" w14:textId="77777777" w:rsidR="00A357E2" w:rsidRPr="009C010F" w:rsidRDefault="00A357E2" w:rsidP="00342BA1">
      <w:pPr>
        <w:pStyle w:val="Body"/>
        <w:numPr>
          <w:ilvl w:val="0"/>
          <w:numId w:val="23"/>
        </w:numPr>
        <w:spacing w:before="0"/>
        <w:rPr>
          <w:rFonts w:ascii="Arial" w:hAnsi="Arial" w:cs="Arial"/>
          <w:sz w:val="24"/>
          <w:szCs w:val="24"/>
        </w:rPr>
      </w:pPr>
      <w:r w:rsidRPr="009C010F">
        <w:rPr>
          <w:rFonts w:ascii="Arial" w:hAnsi="Arial" w:cs="Arial"/>
          <w:sz w:val="24"/>
          <w:szCs w:val="24"/>
        </w:rPr>
        <w:t>All the amounts you request must be defined for a particular purpose. Do not include miscellaneous, contingency, or other undefined budget amounts.</w:t>
      </w:r>
    </w:p>
    <w:p w14:paraId="75B88848" w14:textId="77777777" w:rsidR="00A357E2" w:rsidRPr="009C010F" w:rsidRDefault="00A357E2" w:rsidP="00342BA1">
      <w:pPr>
        <w:pStyle w:val="Body"/>
        <w:numPr>
          <w:ilvl w:val="0"/>
          <w:numId w:val="23"/>
        </w:numPr>
        <w:spacing w:before="0"/>
        <w:rPr>
          <w:rFonts w:ascii="Arial" w:hAnsi="Arial" w:cs="Arial"/>
          <w:sz w:val="24"/>
          <w:szCs w:val="24"/>
        </w:rPr>
      </w:pPr>
      <w:r w:rsidRPr="009C010F">
        <w:rPr>
          <w:rFonts w:ascii="Arial" w:hAnsi="Arial" w:cs="Arial"/>
          <w:sz w:val="24"/>
          <w:szCs w:val="24"/>
        </w:rPr>
        <w:t>Itemize each cost and present the basis for all calculations in the form of an equation.</w:t>
      </w:r>
    </w:p>
    <w:p w14:paraId="43511C2E" w14:textId="77777777" w:rsidR="00A357E2" w:rsidRPr="009C010F" w:rsidRDefault="00A357E2" w:rsidP="00342BA1">
      <w:pPr>
        <w:pStyle w:val="Body"/>
        <w:numPr>
          <w:ilvl w:val="0"/>
          <w:numId w:val="23"/>
        </w:numPr>
        <w:spacing w:before="0"/>
        <w:rPr>
          <w:rFonts w:ascii="Arial" w:hAnsi="Arial" w:cs="Arial"/>
          <w:sz w:val="24"/>
          <w:szCs w:val="24"/>
        </w:rPr>
      </w:pPr>
      <w:r w:rsidRPr="009C010F">
        <w:rPr>
          <w:rFonts w:ascii="Arial" w:hAnsi="Arial" w:cs="Arial"/>
          <w:sz w:val="24"/>
          <w:szCs w:val="24"/>
        </w:rPr>
        <w:t>Do not include unallowable expenses, e.g., entertainment costs (which include food and beverage costs) unless they are justified as an essential component of an allowable activity.</w:t>
      </w:r>
    </w:p>
    <w:p w14:paraId="19B2EB74" w14:textId="77777777" w:rsidR="00A357E2" w:rsidRPr="009C010F" w:rsidRDefault="00A357E2" w:rsidP="00342BA1">
      <w:pPr>
        <w:pStyle w:val="Body"/>
        <w:numPr>
          <w:ilvl w:val="0"/>
          <w:numId w:val="23"/>
        </w:numPr>
        <w:spacing w:before="0"/>
        <w:rPr>
          <w:rFonts w:ascii="Arial" w:hAnsi="Arial" w:cs="Arial"/>
          <w:sz w:val="24"/>
          <w:szCs w:val="24"/>
        </w:rPr>
      </w:pPr>
      <w:r w:rsidRPr="009C010F">
        <w:rPr>
          <w:rFonts w:ascii="Arial" w:hAnsi="Arial" w:cs="Arial"/>
          <w:sz w:val="24"/>
          <w:szCs w:val="24"/>
        </w:rPr>
        <w:t>Do not include fractional amounts (cents).</w:t>
      </w:r>
    </w:p>
    <w:p w14:paraId="7FFF7357" w14:textId="5DB23A58" w:rsidR="00A357E2" w:rsidRPr="00357F4F" w:rsidRDefault="00A357E2" w:rsidP="00A357E2">
      <w:pPr>
        <w:pStyle w:val="Body"/>
        <w:ind w:firstLine="0"/>
        <w:rPr>
          <w:rFonts w:ascii="Arial" w:hAnsi="Arial" w:cs="Arial"/>
          <w:sz w:val="24"/>
          <w:szCs w:val="24"/>
        </w:rPr>
      </w:pPr>
      <w:r w:rsidRPr="009C010F">
        <w:rPr>
          <w:rFonts w:ascii="Arial" w:hAnsi="Arial" w:cs="Arial"/>
          <w:sz w:val="24"/>
          <w:szCs w:val="24"/>
        </w:rPr>
        <w:t>Programs must comply with all applicable federal laws, regulations, and the requirements of the Omni Circular. Please refer to the Uniform Administrative Requirements, Cost Principles, and Audit Requirements for Federal Awards (2 CFR 200</w:t>
      </w:r>
      <w:r w:rsidRPr="00892308">
        <w:rPr>
          <w:rFonts w:ascii="Arial" w:hAnsi="Arial" w:cs="Arial"/>
          <w:sz w:val="24"/>
          <w:szCs w:val="24"/>
        </w:rPr>
        <w:t xml:space="preserve">) </w:t>
      </w:r>
      <w:r w:rsidRPr="00357F4F">
        <w:rPr>
          <w:rFonts w:ascii="Arial" w:hAnsi="Arial" w:cs="Arial"/>
          <w:sz w:val="24"/>
          <w:szCs w:val="24"/>
        </w:rPr>
        <w:t xml:space="preserve">for allowable, allocable, and reasonable cost information, as well as, audit requirements, including the need to provide audits to the </w:t>
      </w:r>
      <w:r w:rsidRPr="00357F4F">
        <w:rPr>
          <w:rFonts w:ascii="Arial" w:hAnsi="Arial" w:cs="Arial"/>
          <w:sz w:val="24"/>
          <w:szCs w:val="24"/>
        </w:rPr>
        <w:lastRenderedPageBreak/>
        <w:t>Clearinghouse if expending over $750,000 in federal funds as required in the Omni Circular. The OMB Omni circular can be found on-line a</w:t>
      </w:r>
      <w:r w:rsidR="002C1B3A">
        <w:rPr>
          <w:rFonts w:ascii="Arial" w:hAnsi="Arial" w:cs="Arial"/>
          <w:sz w:val="24"/>
          <w:szCs w:val="24"/>
        </w:rPr>
        <w:t xml:space="preserve">t </w:t>
      </w:r>
      <w:hyperlink r:id="rId29" w:history="1">
        <w:r w:rsidR="002C1B3A" w:rsidRPr="00BD6787">
          <w:rPr>
            <w:rStyle w:val="Hyperlink"/>
            <w:rFonts w:ascii="Arial" w:hAnsi="Arial" w:cs="Arial"/>
            <w:sz w:val="24"/>
            <w:szCs w:val="24"/>
          </w:rPr>
          <w:t>www.ecfr.gov/current/title-2/subtitle-A/chapter-II/part-200</w:t>
        </w:r>
      </w:hyperlink>
      <w:r w:rsidR="002C1B3A">
        <w:rPr>
          <w:rFonts w:ascii="Arial" w:hAnsi="Arial" w:cs="Arial"/>
          <w:sz w:val="24"/>
          <w:szCs w:val="24"/>
        </w:rPr>
        <w:t xml:space="preserve"> </w:t>
      </w:r>
      <w:r w:rsidRPr="00357F4F">
        <w:rPr>
          <w:rFonts w:ascii="Arial" w:hAnsi="Arial" w:cs="Arial"/>
          <w:sz w:val="24"/>
          <w:szCs w:val="24"/>
        </w:rPr>
        <w:t xml:space="preserve"> </w:t>
      </w:r>
    </w:p>
    <w:p w14:paraId="05F8C546" w14:textId="77777777" w:rsidR="00A357E2" w:rsidRPr="00916ED5" w:rsidRDefault="00A357E2" w:rsidP="00A357E2">
      <w:pPr>
        <w:pStyle w:val="Heading2"/>
        <w:rPr>
          <w:rFonts w:cs="Arial"/>
        </w:rPr>
      </w:pPr>
      <w:bookmarkStart w:id="330" w:name="_Toc368947674"/>
      <w:bookmarkStart w:id="331" w:name="_Toc494383774"/>
      <w:bookmarkStart w:id="332" w:name="_Toc33438411"/>
      <w:bookmarkStart w:id="333" w:name="_Toc33460567"/>
      <w:bookmarkStart w:id="334" w:name="_Toc34249734"/>
      <w:bookmarkStart w:id="335" w:name="_Toc128643170"/>
      <w:r w:rsidRPr="00916ED5">
        <w:rPr>
          <w:rFonts w:cs="Arial"/>
        </w:rPr>
        <w:t>Section I. Program Operating Costs</w:t>
      </w:r>
      <w:bookmarkEnd w:id="330"/>
      <w:bookmarkEnd w:id="331"/>
      <w:bookmarkEnd w:id="332"/>
      <w:bookmarkEnd w:id="333"/>
      <w:bookmarkEnd w:id="334"/>
      <w:bookmarkEnd w:id="335"/>
    </w:p>
    <w:p w14:paraId="33B4BADD" w14:textId="7E57B793" w:rsidR="00A357E2" w:rsidRPr="00357F4F" w:rsidRDefault="00A357E2" w:rsidP="00A357E2">
      <w:pPr>
        <w:overflowPunct/>
        <w:textAlignment w:val="auto"/>
        <w:rPr>
          <w:rFonts w:ascii="Arial" w:hAnsi="Arial" w:cs="Arial"/>
          <w:sz w:val="24"/>
          <w:szCs w:val="24"/>
        </w:rPr>
      </w:pPr>
      <w:r w:rsidRPr="00357F4F">
        <w:rPr>
          <w:rFonts w:ascii="Arial" w:hAnsi="Arial" w:cs="Arial"/>
          <w:sz w:val="24"/>
          <w:szCs w:val="24"/>
        </w:rPr>
        <w:t xml:space="preserve">Complete Section I, Program Operating Costs, by entering the “Total Amount,” “CNCS Share,” and “Grantee Share” for items A-I.  </w:t>
      </w:r>
      <w:r w:rsidR="005831CF" w:rsidRPr="00357F4F">
        <w:rPr>
          <w:rFonts w:ascii="Arial" w:hAnsi="Arial" w:cs="Arial"/>
          <w:sz w:val="24"/>
          <w:szCs w:val="24"/>
        </w:rPr>
        <w:t xml:space="preserve">When a line item is added to the budget, a second pop-up screen appears with each of these fields labeled. </w:t>
      </w:r>
      <w:r w:rsidRPr="00357F4F">
        <w:rPr>
          <w:rFonts w:ascii="Arial" w:hAnsi="Arial" w:cs="Arial"/>
          <w:sz w:val="24"/>
          <w:szCs w:val="24"/>
        </w:rPr>
        <w:t xml:space="preserve">The budget work </w:t>
      </w:r>
      <w:proofErr w:type="gramStart"/>
      <w:r w:rsidRPr="00357F4F">
        <w:rPr>
          <w:rFonts w:ascii="Arial" w:hAnsi="Arial" w:cs="Arial"/>
          <w:sz w:val="24"/>
          <w:szCs w:val="24"/>
        </w:rPr>
        <w:t>sheets</w:t>
      </w:r>
      <w:proofErr w:type="gramEnd"/>
      <w:r w:rsidRPr="00357F4F">
        <w:rPr>
          <w:rFonts w:ascii="Arial" w:hAnsi="Arial" w:cs="Arial"/>
          <w:sz w:val="24"/>
          <w:szCs w:val="24"/>
        </w:rPr>
        <w:t xml:space="preserve"> or a spreadsheet can be used to develop the descriptions and formulas that </w:t>
      </w:r>
      <w:r w:rsidR="00D94F5F" w:rsidRPr="00357F4F">
        <w:rPr>
          <w:rFonts w:ascii="Arial" w:hAnsi="Arial" w:cs="Arial"/>
          <w:sz w:val="24"/>
          <w:szCs w:val="24"/>
        </w:rPr>
        <w:t>eventually</w:t>
      </w:r>
      <w:r w:rsidRPr="00357F4F">
        <w:rPr>
          <w:rFonts w:ascii="Arial" w:hAnsi="Arial" w:cs="Arial"/>
          <w:sz w:val="24"/>
          <w:szCs w:val="24"/>
        </w:rPr>
        <w:t xml:space="preserve"> go into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w:t>
      </w:r>
    </w:p>
    <w:p w14:paraId="37717F1C"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A. Personnel Expenses</w:t>
      </w:r>
      <w:r w:rsidR="000E1453" w:rsidRPr="00357F4F">
        <w:rPr>
          <w:rFonts w:ascii="Arial" w:hAnsi="Arial" w:cs="Arial"/>
          <w:b/>
          <w:bCs/>
          <w:sz w:val="24"/>
          <w:szCs w:val="24"/>
        </w:rPr>
        <w:t>:</w:t>
      </w:r>
    </w:p>
    <w:p w14:paraId="1826324F" w14:textId="18BF00F7"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Under “Position/Title Description,” list each staff </w:t>
      </w:r>
      <w:r w:rsidRPr="00357F4F">
        <w:rPr>
          <w:rFonts w:ascii="Arial" w:hAnsi="Arial" w:cs="Arial"/>
          <w:sz w:val="24"/>
          <w:szCs w:val="24"/>
          <w:u w:val="single"/>
        </w:rPr>
        <w:t>position</w:t>
      </w:r>
      <w:r w:rsidRPr="00357F4F">
        <w:rPr>
          <w:rFonts w:ascii="Arial" w:hAnsi="Arial" w:cs="Arial"/>
          <w:sz w:val="24"/>
          <w:szCs w:val="24"/>
        </w:rPr>
        <w:t xml:space="preserve"> separately and provide salary and percentage of effort as percentage of FTE devoted to this award. Each staff person’s role listed in the budget must be described in the application narrative. Note: all personnel on the grant are subject to the National Criminal History Background Check requirements.</w:t>
      </w:r>
    </w:p>
    <w:p w14:paraId="0C64D213" w14:textId="062A86A8"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B. Personnel Fringe Benefits</w:t>
      </w:r>
      <w:r w:rsidR="000E1453" w:rsidRPr="00357F4F">
        <w:rPr>
          <w:rFonts w:ascii="Arial" w:hAnsi="Arial" w:cs="Arial"/>
          <w:b/>
          <w:bCs/>
          <w:sz w:val="24"/>
          <w:szCs w:val="24"/>
        </w:rPr>
        <w:t>:</w:t>
      </w:r>
    </w:p>
    <w:p w14:paraId="12DBE06C" w14:textId="5AE61904"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Under “Purpose/Description,” identify the types of fringe benefits to be covered and the costs of benefit(s) </w:t>
      </w:r>
      <w:r w:rsidRPr="00357F4F">
        <w:rPr>
          <w:rFonts w:ascii="Arial" w:hAnsi="Arial" w:cs="Arial"/>
          <w:i/>
          <w:sz w:val="24"/>
          <w:szCs w:val="24"/>
          <w:u w:val="single"/>
        </w:rPr>
        <w:t>for each staff position</w:t>
      </w:r>
      <w:r w:rsidRPr="00357F4F">
        <w:rPr>
          <w:rFonts w:ascii="Arial" w:hAnsi="Arial" w:cs="Arial"/>
          <w:sz w:val="24"/>
          <w:szCs w:val="24"/>
        </w:rPr>
        <w:t>. Allowable fringe benefits typically include FICA, Worker’s Compensation, Retirement, SUTA, Health and Life Insurance, IRA, and 401K. You may provide a calculation for total benefits as a percentage of the salaries to which they apply or list each benefit as a separate item. If fringe benefit</w:t>
      </w:r>
      <w:r w:rsidR="005A101F" w:rsidRPr="00357F4F">
        <w:rPr>
          <w:rFonts w:ascii="Arial" w:hAnsi="Arial" w:cs="Arial"/>
          <w:sz w:val="24"/>
          <w:szCs w:val="24"/>
        </w:rPr>
        <w:t>s</w:t>
      </w:r>
      <w:r w:rsidRPr="00357F4F">
        <w:rPr>
          <w:rFonts w:ascii="Arial" w:hAnsi="Arial" w:cs="Arial"/>
          <w:sz w:val="24"/>
          <w:szCs w:val="24"/>
        </w:rPr>
        <w:t xml:space="preserve"> </w:t>
      </w:r>
      <w:r w:rsidR="005A101F" w:rsidRPr="00357F4F">
        <w:rPr>
          <w:rFonts w:ascii="Arial" w:hAnsi="Arial" w:cs="Arial"/>
          <w:sz w:val="24"/>
          <w:szCs w:val="24"/>
        </w:rPr>
        <w:t>are</w:t>
      </w:r>
      <w:r w:rsidRPr="00357F4F">
        <w:rPr>
          <w:rFonts w:ascii="Arial" w:hAnsi="Arial" w:cs="Arial"/>
          <w:sz w:val="24"/>
          <w:szCs w:val="24"/>
        </w:rPr>
        <w:t xml:space="preserve"> </w:t>
      </w:r>
      <w:r w:rsidRPr="00357F4F">
        <w:rPr>
          <w:rFonts w:ascii="Arial" w:hAnsi="Arial" w:cs="Arial"/>
          <w:sz w:val="24"/>
          <w:szCs w:val="24"/>
          <w:u w:val="single"/>
        </w:rPr>
        <w:t>over 30%, you must itemize</w:t>
      </w:r>
      <w:r w:rsidRPr="00357F4F">
        <w:rPr>
          <w:rFonts w:ascii="Arial" w:hAnsi="Arial" w:cs="Arial"/>
          <w:sz w:val="24"/>
          <w:szCs w:val="24"/>
        </w:rPr>
        <w:t xml:space="preserve"> them and justify the high cost.</w:t>
      </w:r>
    </w:p>
    <w:p w14:paraId="183D4795" w14:textId="77777777" w:rsidR="00A357E2" w:rsidRPr="00357F4F" w:rsidRDefault="00A357E2" w:rsidP="00A357E2">
      <w:pPr>
        <w:overflowPunct/>
        <w:textAlignment w:val="auto"/>
        <w:rPr>
          <w:rFonts w:ascii="Arial" w:hAnsi="Arial" w:cs="Arial"/>
          <w:sz w:val="24"/>
          <w:szCs w:val="24"/>
        </w:rPr>
      </w:pPr>
      <w:r w:rsidRPr="00357F4F">
        <w:rPr>
          <w:rFonts w:ascii="Arial" w:hAnsi="Arial" w:cs="Arial"/>
          <w:sz w:val="24"/>
          <w:szCs w:val="24"/>
        </w:rPr>
        <w:t>Holidays, leave, and other similar vacation benefits are not included in the fringe benefit rates but are absorbed into the personnel expenses (salary) budget line item. Do not enter them.</w:t>
      </w:r>
    </w:p>
    <w:p w14:paraId="01EFE963"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C. 1. Staff Travel</w:t>
      </w:r>
      <w:r w:rsidR="000E1453" w:rsidRPr="00357F4F">
        <w:rPr>
          <w:rFonts w:ascii="Arial" w:hAnsi="Arial" w:cs="Arial"/>
          <w:b/>
          <w:bCs/>
          <w:sz w:val="24"/>
          <w:szCs w:val="24"/>
        </w:rPr>
        <w:t>:</w:t>
      </w:r>
    </w:p>
    <w:p w14:paraId="6BD92EAA" w14:textId="77777777"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Describe the purpose for which program staff will travel. Provide a calculation that includes itemized costs for airfare, transportation, lodging, per diem, and other travel-related expenses multiplied by the number of </w:t>
      </w:r>
      <w:proofErr w:type="gramStart"/>
      <w:r w:rsidRPr="00357F4F">
        <w:rPr>
          <w:rFonts w:ascii="Arial" w:hAnsi="Arial" w:cs="Arial"/>
          <w:sz w:val="24"/>
          <w:szCs w:val="24"/>
        </w:rPr>
        <w:t>trips/staff</w:t>
      </w:r>
      <w:proofErr w:type="gramEnd"/>
      <w:r w:rsidRPr="00357F4F">
        <w:rPr>
          <w:rFonts w:ascii="Arial" w:hAnsi="Arial" w:cs="Arial"/>
          <w:sz w:val="24"/>
          <w:szCs w:val="24"/>
        </w:rPr>
        <w:t>.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05E01657" w14:textId="0E448C44" w:rsidR="00A357E2" w:rsidRPr="00357F4F" w:rsidRDefault="00A357E2" w:rsidP="00A357E2">
      <w:pPr>
        <w:overflowPunct/>
        <w:textAlignment w:val="auto"/>
        <w:rPr>
          <w:rFonts w:ascii="Arial" w:hAnsi="Arial" w:cs="Arial"/>
          <w:sz w:val="24"/>
          <w:szCs w:val="24"/>
        </w:rPr>
      </w:pPr>
      <w:r w:rsidRPr="00357F4F">
        <w:rPr>
          <w:rFonts w:ascii="Arial" w:hAnsi="Arial" w:cs="Arial"/>
          <w:sz w:val="24"/>
          <w:szCs w:val="24"/>
        </w:rPr>
        <w:t xml:space="preserve">We expect all applicants to include funds in this line item for travel for staff and site staff to attend Commission and </w:t>
      </w:r>
      <w:r w:rsidR="005A101F" w:rsidRPr="00357F4F">
        <w:rPr>
          <w:rFonts w:ascii="Arial" w:eastAsiaTheme="minorHAnsi" w:hAnsi="Arial" w:cs="Arial"/>
          <w:color w:val="000000"/>
          <w:sz w:val="24"/>
          <w:szCs w:val="24"/>
        </w:rPr>
        <w:t>AmeriCorps</w:t>
      </w:r>
      <w:r w:rsidR="005A101F" w:rsidRPr="00357F4F">
        <w:rPr>
          <w:rFonts w:ascii="Arial" w:hAnsi="Arial" w:cs="Arial"/>
          <w:sz w:val="24"/>
          <w:szCs w:val="24"/>
        </w:rPr>
        <w:t xml:space="preserve"> </w:t>
      </w:r>
      <w:r w:rsidRPr="00357F4F">
        <w:rPr>
          <w:rFonts w:ascii="Arial" w:hAnsi="Arial" w:cs="Arial"/>
          <w:sz w:val="24"/>
          <w:szCs w:val="24"/>
        </w:rPr>
        <w:t xml:space="preserve">-sponsored technical assistance meetings. These include the Annual Grantee Training (central Maine), </w:t>
      </w:r>
      <w:r w:rsidR="00D65F9C" w:rsidRPr="00357F4F">
        <w:rPr>
          <w:rFonts w:ascii="Arial" w:hAnsi="Arial" w:cs="Arial"/>
          <w:sz w:val="24"/>
          <w:szCs w:val="24"/>
        </w:rPr>
        <w:t>the Maine</w:t>
      </w:r>
      <w:r w:rsidRPr="00357F4F">
        <w:rPr>
          <w:rFonts w:ascii="Arial" w:hAnsi="Arial" w:cs="Arial"/>
          <w:sz w:val="24"/>
          <w:szCs w:val="24"/>
        </w:rPr>
        <w:t xml:space="preserve"> Volunteer Leadership Conference (October), and monthly grantee meetings. Attendance at the regional conference of </w:t>
      </w:r>
      <w:r w:rsidR="005A101F" w:rsidRPr="00357F4F">
        <w:rPr>
          <w:rFonts w:ascii="Arial" w:eastAsiaTheme="minorHAnsi" w:hAnsi="Arial" w:cs="Arial"/>
          <w:color w:val="000000"/>
          <w:sz w:val="24"/>
          <w:szCs w:val="24"/>
        </w:rPr>
        <w:t>AmeriCorps</w:t>
      </w:r>
      <w:r w:rsidRPr="00357F4F">
        <w:rPr>
          <w:rFonts w:ascii="Arial" w:hAnsi="Arial" w:cs="Arial"/>
          <w:sz w:val="24"/>
          <w:szCs w:val="24"/>
        </w:rPr>
        <w:t xml:space="preserve"> grantees </w:t>
      </w:r>
      <w:r w:rsidR="00D94F5F" w:rsidRPr="00357F4F">
        <w:rPr>
          <w:rFonts w:ascii="Arial" w:hAnsi="Arial" w:cs="Arial"/>
          <w:sz w:val="24"/>
          <w:szCs w:val="24"/>
        </w:rPr>
        <w:t xml:space="preserve">(May, mid-Atlantic or south) </w:t>
      </w:r>
      <w:r w:rsidRPr="00357F4F">
        <w:rPr>
          <w:rFonts w:ascii="Arial" w:hAnsi="Arial" w:cs="Arial"/>
          <w:sz w:val="24"/>
          <w:szCs w:val="24"/>
        </w:rPr>
        <w:t xml:space="preserve">is required for program staff and fiscal staff of the legal applicant who are responsible for grant finances. </w:t>
      </w:r>
    </w:p>
    <w:p w14:paraId="00C5C547" w14:textId="0136C309" w:rsidR="00A357E2" w:rsidRPr="00357F4F" w:rsidRDefault="00FD679D" w:rsidP="00A357E2">
      <w:pPr>
        <w:overflowPunct/>
        <w:textAlignment w:val="auto"/>
        <w:rPr>
          <w:rFonts w:ascii="Arial" w:hAnsi="Arial" w:cs="Arial"/>
          <w:i/>
          <w:iCs/>
          <w:sz w:val="24"/>
          <w:szCs w:val="24"/>
        </w:rPr>
      </w:pPr>
      <w:r w:rsidRPr="00357F4F">
        <w:rPr>
          <w:rFonts w:ascii="Arial" w:hAnsi="Arial" w:cs="Arial"/>
          <w:i/>
          <w:iCs/>
          <w:sz w:val="24"/>
          <w:szCs w:val="24"/>
          <w:u w:val="single"/>
        </w:rPr>
        <w:t>S</w:t>
      </w:r>
      <w:r w:rsidR="00A357E2" w:rsidRPr="00357F4F">
        <w:rPr>
          <w:rFonts w:ascii="Arial" w:hAnsi="Arial" w:cs="Arial"/>
          <w:i/>
          <w:iCs/>
          <w:sz w:val="24"/>
          <w:szCs w:val="24"/>
          <w:u w:val="single"/>
        </w:rPr>
        <w:t>ample</w:t>
      </w:r>
      <w:r w:rsidR="00A357E2" w:rsidRPr="00357F4F">
        <w:rPr>
          <w:rFonts w:ascii="Arial" w:hAnsi="Arial" w:cs="Arial"/>
          <w:i/>
          <w:iCs/>
          <w:sz w:val="24"/>
          <w:szCs w:val="24"/>
        </w:rPr>
        <w:t xml:space="preserve"> Travel calculation: 2 staff to the </w:t>
      </w:r>
      <w:r w:rsidRPr="00357F4F">
        <w:rPr>
          <w:rFonts w:ascii="Arial" w:hAnsi="Arial" w:cs="Arial"/>
          <w:i/>
          <w:iCs/>
          <w:sz w:val="24"/>
          <w:szCs w:val="24"/>
        </w:rPr>
        <w:t>Corps Network Conference</w:t>
      </w:r>
      <w:r w:rsidR="00A357E2" w:rsidRPr="00357F4F">
        <w:rPr>
          <w:rFonts w:ascii="Arial" w:hAnsi="Arial" w:cs="Arial"/>
          <w:i/>
          <w:iCs/>
          <w:sz w:val="24"/>
          <w:szCs w:val="24"/>
        </w:rPr>
        <w:t xml:space="preserve"> in Buffalo, NY: 2 staff X $300 airfare + (3 day) X $400/day shared lodging+ $50 shared ground transportation + $35 per diem per person =$1,760.00 for regional conference.</w:t>
      </w:r>
    </w:p>
    <w:p w14:paraId="3E2DD4B6"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C. 2. Member Travel</w:t>
      </w:r>
      <w:r w:rsidR="000E1453" w:rsidRPr="00357F4F">
        <w:rPr>
          <w:rFonts w:ascii="Arial" w:hAnsi="Arial" w:cs="Arial"/>
          <w:b/>
          <w:bCs/>
          <w:sz w:val="24"/>
          <w:szCs w:val="24"/>
        </w:rPr>
        <w:t>:</w:t>
      </w:r>
    </w:p>
    <w:p w14:paraId="7F46327D" w14:textId="77777777" w:rsidR="00A357E2" w:rsidRPr="00357F4F" w:rsidRDefault="00F1291C" w:rsidP="000E1453">
      <w:pPr>
        <w:overflowPunct/>
        <w:spacing w:before="0"/>
        <w:textAlignment w:val="auto"/>
        <w:rPr>
          <w:rFonts w:ascii="Arial" w:hAnsi="Arial" w:cs="Arial"/>
          <w:sz w:val="24"/>
          <w:szCs w:val="24"/>
        </w:rPr>
      </w:pPr>
      <w:r w:rsidRPr="00357F4F">
        <w:rPr>
          <w:rFonts w:ascii="Arial" w:hAnsi="Arial" w:cs="Arial"/>
          <w:sz w:val="24"/>
          <w:szCs w:val="24"/>
        </w:rPr>
        <w:t>N/A. Enter zeros.</w:t>
      </w:r>
    </w:p>
    <w:p w14:paraId="430BF20D"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D. Equipment</w:t>
      </w:r>
      <w:r w:rsidR="000E1453" w:rsidRPr="00357F4F">
        <w:rPr>
          <w:rFonts w:ascii="Arial" w:hAnsi="Arial" w:cs="Arial"/>
          <w:b/>
          <w:bCs/>
          <w:sz w:val="24"/>
          <w:szCs w:val="24"/>
        </w:rPr>
        <w:t>:</w:t>
      </w:r>
    </w:p>
    <w:p w14:paraId="3C51B450" w14:textId="77777777"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Equipment is defined as tangible, non-expendable personal property having a useful life of more than one year AND an acquisition cost of </w:t>
      </w:r>
      <w:r w:rsidRPr="00357F4F">
        <w:rPr>
          <w:rFonts w:ascii="Arial" w:hAnsi="Arial" w:cs="Arial"/>
          <w:b/>
          <w:bCs/>
          <w:sz w:val="24"/>
          <w:szCs w:val="24"/>
        </w:rPr>
        <w:t xml:space="preserve">$5,000 or more </w:t>
      </w:r>
      <w:r w:rsidRPr="00357F4F">
        <w:rPr>
          <w:rFonts w:ascii="Arial" w:hAnsi="Arial" w:cs="Arial"/>
          <w:b/>
          <w:bCs/>
          <w:sz w:val="24"/>
          <w:szCs w:val="24"/>
          <w:u w:val="single"/>
        </w:rPr>
        <w:t>per unit</w:t>
      </w:r>
      <w:r w:rsidRPr="00357F4F">
        <w:rPr>
          <w:rFonts w:ascii="Arial" w:hAnsi="Arial" w:cs="Arial"/>
          <w:b/>
          <w:bCs/>
          <w:sz w:val="24"/>
          <w:szCs w:val="24"/>
        </w:rPr>
        <w:t xml:space="preserve"> </w:t>
      </w:r>
      <w:r w:rsidRPr="00357F4F">
        <w:rPr>
          <w:rFonts w:ascii="Arial" w:hAnsi="Arial" w:cs="Arial"/>
          <w:sz w:val="24"/>
          <w:szCs w:val="24"/>
        </w:rPr>
        <w:t xml:space="preserve">(including accessories, attachments, and modifications). Any items that do not meet this definition should be entered in “E. </w:t>
      </w:r>
      <w:r w:rsidRPr="00357F4F">
        <w:rPr>
          <w:rFonts w:ascii="Arial" w:hAnsi="Arial" w:cs="Arial"/>
          <w:sz w:val="24"/>
          <w:szCs w:val="24"/>
        </w:rPr>
        <w:lastRenderedPageBreak/>
        <w:t>Supplies” below. Purchases of equipment are limited to 10% of the total Corporation funds requested. If applicable, show the unit cost and number of units you are requesting. Provide a brief justification for the purchase of the equipment under Item/Purpose.</w:t>
      </w:r>
    </w:p>
    <w:p w14:paraId="257F47DE"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E. Supplies</w:t>
      </w:r>
      <w:r w:rsidR="000E1453" w:rsidRPr="00357F4F">
        <w:rPr>
          <w:rFonts w:ascii="Arial" w:hAnsi="Arial" w:cs="Arial"/>
          <w:b/>
          <w:bCs/>
          <w:sz w:val="24"/>
          <w:szCs w:val="24"/>
        </w:rPr>
        <w:t>:</w:t>
      </w:r>
    </w:p>
    <w:p w14:paraId="1EF4CB38" w14:textId="011CC944" w:rsidR="00F1291C" w:rsidRPr="00357F4F" w:rsidRDefault="00A357E2" w:rsidP="000E1453">
      <w:pPr>
        <w:overflowPunct/>
        <w:spacing w:before="0"/>
        <w:textAlignment w:val="auto"/>
        <w:rPr>
          <w:rFonts w:ascii="Arial" w:hAnsi="Arial" w:cs="Arial"/>
          <w:sz w:val="24"/>
          <w:szCs w:val="24"/>
        </w:rPr>
      </w:pPr>
      <w:r w:rsidRPr="00357F4F">
        <w:rPr>
          <w:rFonts w:ascii="Arial" w:hAnsi="Arial" w:cs="Arial"/>
          <w:sz w:val="24"/>
          <w:szCs w:val="24"/>
        </w:rPr>
        <w:t>Include the amount of funds to purchase consumable supplies</w:t>
      </w:r>
      <w:r w:rsidR="00FD679D" w:rsidRPr="00357F4F">
        <w:rPr>
          <w:rFonts w:ascii="Arial" w:hAnsi="Arial" w:cs="Arial"/>
          <w:sz w:val="24"/>
          <w:szCs w:val="24"/>
        </w:rPr>
        <w:t>,</w:t>
      </w:r>
      <w:r w:rsidRPr="00357F4F">
        <w:rPr>
          <w:rFonts w:ascii="Arial" w:hAnsi="Arial" w:cs="Arial"/>
          <w:sz w:val="24"/>
          <w:szCs w:val="24"/>
        </w:rPr>
        <w:t xml:space="preserve"> materials</w:t>
      </w:r>
      <w:r w:rsidR="00FD679D" w:rsidRPr="00357F4F">
        <w:rPr>
          <w:rFonts w:ascii="Arial" w:hAnsi="Arial" w:cs="Arial"/>
          <w:sz w:val="24"/>
          <w:szCs w:val="24"/>
        </w:rPr>
        <w:t>, or equipment</w:t>
      </w:r>
      <w:r w:rsidRPr="00357F4F">
        <w:rPr>
          <w:rFonts w:ascii="Arial" w:hAnsi="Arial" w:cs="Arial"/>
          <w:sz w:val="24"/>
          <w:szCs w:val="24"/>
        </w:rPr>
        <w:t xml:space="preserve"> that does not fit the definition above. You must individually list any single item costing $1,000 or more. </w:t>
      </w:r>
    </w:p>
    <w:p w14:paraId="3024E655"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F. Contractual and Consultant Services</w:t>
      </w:r>
      <w:r w:rsidR="000E1453" w:rsidRPr="00357F4F">
        <w:rPr>
          <w:rFonts w:ascii="Arial" w:hAnsi="Arial" w:cs="Arial"/>
          <w:b/>
          <w:bCs/>
          <w:sz w:val="24"/>
          <w:szCs w:val="24"/>
        </w:rPr>
        <w:t>:</w:t>
      </w:r>
    </w:p>
    <w:p w14:paraId="12A50D32" w14:textId="7AC5DB94"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Include costs for consultants related to the project’s </w:t>
      </w:r>
      <w:r w:rsidR="00F1291C" w:rsidRPr="00357F4F">
        <w:rPr>
          <w:rFonts w:ascii="Arial" w:hAnsi="Arial" w:cs="Arial"/>
          <w:sz w:val="24"/>
          <w:szCs w:val="24"/>
        </w:rPr>
        <w:t>planning</w:t>
      </w:r>
      <w:r w:rsidRPr="00357F4F">
        <w:rPr>
          <w:rFonts w:ascii="Arial" w:hAnsi="Arial" w:cs="Arial"/>
          <w:sz w:val="24"/>
          <w:szCs w:val="24"/>
        </w:rPr>
        <w:t>. There is no maximum daily rate. It is not necessary to include a figure in th</w:t>
      </w:r>
      <w:r w:rsidR="00D94F5F" w:rsidRPr="00357F4F">
        <w:rPr>
          <w:rFonts w:ascii="Arial" w:hAnsi="Arial" w:cs="Arial"/>
          <w:sz w:val="24"/>
          <w:szCs w:val="24"/>
        </w:rPr>
        <w:t>at data</w:t>
      </w:r>
      <w:r w:rsidRPr="00357F4F">
        <w:rPr>
          <w:rFonts w:ascii="Arial" w:hAnsi="Arial" w:cs="Arial"/>
          <w:sz w:val="24"/>
          <w:szCs w:val="24"/>
        </w:rPr>
        <w:t xml:space="preserve"> field.</w:t>
      </w:r>
    </w:p>
    <w:p w14:paraId="10245387"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G. 1. Staff Training</w:t>
      </w:r>
      <w:r w:rsidR="000E1453" w:rsidRPr="00357F4F">
        <w:rPr>
          <w:rFonts w:ascii="Arial" w:hAnsi="Arial" w:cs="Arial"/>
          <w:b/>
          <w:bCs/>
          <w:sz w:val="24"/>
          <w:szCs w:val="24"/>
        </w:rPr>
        <w:t>:</w:t>
      </w:r>
    </w:p>
    <w:p w14:paraId="5CA5270D" w14:textId="7E43F71D"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Include the costs associated with training staff on project requirements and training to enhance the skills staff need for effective project implementation (project or financial management, </w:t>
      </w:r>
      <w:r w:rsidR="00F1291C" w:rsidRPr="00357F4F">
        <w:rPr>
          <w:rFonts w:ascii="Arial" w:hAnsi="Arial" w:cs="Arial"/>
          <w:sz w:val="24"/>
          <w:szCs w:val="24"/>
        </w:rPr>
        <w:t>volunteer supervision</w:t>
      </w:r>
      <w:r w:rsidRPr="00357F4F">
        <w:rPr>
          <w:rFonts w:ascii="Arial" w:hAnsi="Arial" w:cs="Arial"/>
          <w:sz w:val="24"/>
          <w:szCs w:val="24"/>
        </w:rPr>
        <w:t>, etc.) If using a consultant(s) for training, indicate the estimated daily rate.</w:t>
      </w:r>
    </w:p>
    <w:p w14:paraId="46D802BA" w14:textId="269EDF93" w:rsidR="00A357E2" w:rsidRPr="00357F4F" w:rsidRDefault="00A357E2" w:rsidP="00A357E2">
      <w:pPr>
        <w:overflowPunct/>
        <w:textAlignment w:val="auto"/>
        <w:rPr>
          <w:rFonts w:ascii="Arial" w:hAnsi="Arial" w:cs="Arial"/>
          <w:sz w:val="24"/>
          <w:szCs w:val="24"/>
        </w:rPr>
      </w:pPr>
      <w:r w:rsidRPr="00357F4F">
        <w:rPr>
          <w:rFonts w:ascii="Arial" w:hAnsi="Arial" w:cs="Arial"/>
          <w:sz w:val="24"/>
          <w:szCs w:val="24"/>
        </w:rPr>
        <w:t xml:space="preserve">Staff training should include registration fees for </w:t>
      </w:r>
      <w:r w:rsidR="005A101F" w:rsidRPr="00357F4F">
        <w:rPr>
          <w:rFonts w:ascii="Arial" w:eastAsiaTheme="minorHAnsi" w:hAnsi="Arial" w:cs="Arial"/>
          <w:color w:val="000000"/>
          <w:sz w:val="24"/>
          <w:szCs w:val="24"/>
        </w:rPr>
        <w:t>AmeriCorps</w:t>
      </w:r>
      <w:r w:rsidRPr="00357F4F">
        <w:rPr>
          <w:rFonts w:ascii="Arial" w:hAnsi="Arial" w:cs="Arial"/>
          <w:sz w:val="24"/>
          <w:szCs w:val="24"/>
        </w:rPr>
        <w:t xml:space="preserve"> regional meetings ($150 pp), Maine Volunteer Leadership Conference ($50 pp), and the fee for either a training/education event related to the competencies for National Service Program Staff or Certified Volunteer Administrator ($300) qualification. </w:t>
      </w:r>
    </w:p>
    <w:p w14:paraId="67ED6DB6"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G. 2. Member Training</w:t>
      </w:r>
      <w:r w:rsidR="000E1453" w:rsidRPr="00357F4F">
        <w:rPr>
          <w:rFonts w:ascii="Arial" w:hAnsi="Arial" w:cs="Arial"/>
          <w:b/>
          <w:bCs/>
          <w:sz w:val="24"/>
          <w:szCs w:val="24"/>
        </w:rPr>
        <w:t>:</w:t>
      </w:r>
    </w:p>
    <w:p w14:paraId="1A96DEA6" w14:textId="77777777" w:rsidR="00A357E2" w:rsidRPr="00357F4F" w:rsidRDefault="00F1291C" w:rsidP="000E1453">
      <w:pPr>
        <w:overflowPunct/>
        <w:spacing w:before="0"/>
        <w:textAlignment w:val="auto"/>
        <w:rPr>
          <w:rFonts w:ascii="Arial" w:hAnsi="Arial" w:cs="Arial"/>
          <w:sz w:val="24"/>
          <w:szCs w:val="24"/>
        </w:rPr>
      </w:pPr>
      <w:r w:rsidRPr="00357F4F">
        <w:rPr>
          <w:rFonts w:ascii="Arial" w:hAnsi="Arial" w:cs="Arial"/>
          <w:sz w:val="24"/>
          <w:szCs w:val="24"/>
        </w:rPr>
        <w:t>N/A. Enter zeros.</w:t>
      </w:r>
    </w:p>
    <w:p w14:paraId="28E83FA0"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H. Evaluation</w:t>
      </w:r>
      <w:r w:rsidR="000E1453" w:rsidRPr="00357F4F">
        <w:rPr>
          <w:rFonts w:ascii="Arial" w:hAnsi="Arial" w:cs="Arial"/>
          <w:b/>
          <w:bCs/>
          <w:sz w:val="24"/>
          <w:szCs w:val="24"/>
        </w:rPr>
        <w:t>:</w:t>
      </w:r>
    </w:p>
    <w:p w14:paraId="70DDB53D" w14:textId="77777777" w:rsidR="00F1291C" w:rsidRPr="00357F4F" w:rsidRDefault="00F1291C" w:rsidP="00A357E2">
      <w:pPr>
        <w:overflowPunct/>
        <w:spacing w:before="0"/>
        <w:textAlignment w:val="auto"/>
        <w:rPr>
          <w:rFonts w:ascii="Arial" w:hAnsi="Arial" w:cs="Arial"/>
          <w:sz w:val="24"/>
          <w:szCs w:val="24"/>
        </w:rPr>
      </w:pPr>
      <w:r w:rsidRPr="00357F4F">
        <w:rPr>
          <w:rFonts w:ascii="Arial" w:hAnsi="Arial" w:cs="Arial"/>
          <w:sz w:val="24"/>
          <w:szCs w:val="24"/>
        </w:rPr>
        <w:t>N/A. Enter zeros. Planning grant recipients are not required to evaluate the effort.</w:t>
      </w:r>
    </w:p>
    <w:p w14:paraId="047ED661" w14:textId="77777777"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I. Other Program Operating Costs</w:t>
      </w:r>
      <w:r w:rsidR="000E1453" w:rsidRPr="00357F4F">
        <w:rPr>
          <w:rFonts w:ascii="Arial" w:hAnsi="Arial" w:cs="Arial"/>
          <w:b/>
          <w:bCs/>
          <w:sz w:val="24"/>
          <w:szCs w:val="24"/>
        </w:rPr>
        <w:t>:</w:t>
      </w:r>
    </w:p>
    <w:p w14:paraId="10F30C66" w14:textId="77777777" w:rsidR="00A357E2" w:rsidRPr="00357F4F" w:rsidRDefault="00A357E2" w:rsidP="00A357E2">
      <w:pPr>
        <w:overflowPunct/>
        <w:spacing w:before="0"/>
        <w:ind w:firstLine="360"/>
        <w:textAlignment w:val="auto"/>
        <w:rPr>
          <w:rFonts w:ascii="Arial" w:hAnsi="Arial" w:cs="Arial"/>
          <w:sz w:val="24"/>
          <w:szCs w:val="24"/>
        </w:rPr>
      </w:pPr>
      <w:r w:rsidRPr="00357F4F">
        <w:rPr>
          <w:rFonts w:ascii="Arial" w:hAnsi="Arial" w:cs="Arial"/>
          <w:sz w:val="24"/>
          <w:szCs w:val="24"/>
        </w:rPr>
        <w:t>Allowable costs in this budget category should include when applicable:</w:t>
      </w:r>
    </w:p>
    <w:p w14:paraId="572F71A1" w14:textId="2402D7BC" w:rsidR="00A357E2" w:rsidRPr="00357F4F" w:rsidRDefault="00A357E2" w:rsidP="00342BA1">
      <w:pPr>
        <w:numPr>
          <w:ilvl w:val="0"/>
          <w:numId w:val="24"/>
        </w:numPr>
        <w:tabs>
          <w:tab w:val="clear" w:pos="360"/>
          <w:tab w:val="num" w:pos="720"/>
        </w:tabs>
        <w:overflowPunct/>
        <w:spacing w:before="0"/>
        <w:ind w:left="720"/>
        <w:textAlignment w:val="auto"/>
        <w:rPr>
          <w:rFonts w:ascii="Arial" w:hAnsi="Arial" w:cs="Arial"/>
          <w:sz w:val="24"/>
          <w:szCs w:val="24"/>
        </w:rPr>
      </w:pPr>
      <w:r w:rsidRPr="00357F4F">
        <w:rPr>
          <w:rFonts w:ascii="Arial" w:hAnsi="Arial" w:cs="Arial"/>
          <w:sz w:val="24"/>
          <w:szCs w:val="24"/>
        </w:rPr>
        <w:t>Criminal history background checks are required for all employees or other individuals who receive a salary</w:t>
      </w:r>
      <w:r w:rsidR="006B611C" w:rsidRPr="00357F4F">
        <w:rPr>
          <w:rFonts w:ascii="Arial" w:hAnsi="Arial" w:cs="Arial"/>
          <w:sz w:val="24"/>
          <w:szCs w:val="24"/>
        </w:rPr>
        <w:t xml:space="preserve"> </w:t>
      </w:r>
      <w:r w:rsidRPr="00357F4F">
        <w:rPr>
          <w:rFonts w:ascii="Arial" w:hAnsi="Arial" w:cs="Arial"/>
          <w:sz w:val="24"/>
          <w:szCs w:val="24"/>
        </w:rPr>
        <w:t>or stipend or similar payment from the grant</w:t>
      </w:r>
      <w:r w:rsidR="009E50D3" w:rsidRPr="00357F4F">
        <w:rPr>
          <w:rFonts w:ascii="Arial" w:hAnsi="Arial" w:cs="Arial"/>
          <w:sz w:val="24"/>
          <w:szCs w:val="24"/>
        </w:rPr>
        <w:t xml:space="preserve"> under Personnel Expenses</w:t>
      </w:r>
      <w:r w:rsidRPr="00357F4F">
        <w:rPr>
          <w:rFonts w:ascii="Arial" w:hAnsi="Arial" w:cs="Arial"/>
          <w:sz w:val="24"/>
          <w:szCs w:val="24"/>
        </w:rPr>
        <w:t>. Include the cost for these checks for staff (at least $54 per individual) or explain how your program will be covering the cost in the budget narrative. Program consultants and contractors are not required to have criminal history background checks.</w:t>
      </w:r>
    </w:p>
    <w:p w14:paraId="52271FC1" w14:textId="77777777" w:rsidR="00A357E2" w:rsidRPr="00357F4F" w:rsidRDefault="00A357E2" w:rsidP="00342BA1">
      <w:pPr>
        <w:numPr>
          <w:ilvl w:val="0"/>
          <w:numId w:val="24"/>
        </w:numPr>
        <w:tabs>
          <w:tab w:val="clear" w:pos="360"/>
          <w:tab w:val="num" w:pos="720"/>
        </w:tabs>
        <w:overflowPunct/>
        <w:spacing w:before="0"/>
        <w:ind w:left="720"/>
        <w:textAlignment w:val="auto"/>
        <w:rPr>
          <w:rFonts w:ascii="Arial" w:hAnsi="Arial" w:cs="Arial"/>
          <w:sz w:val="24"/>
          <w:szCs w:val="24"/>
        </w:rPr>
      </w:pPr>
      <w:r w:rsidRPr="00357F4F">
        <w:rPr>
          <w:rFonts w:ascii="Arial" w:hAnsi="Arial" w:cs="Arial"/>
          <w:sz w:val="24"/>
          <w:szCs w:val="24"/>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41FA0907" w14:textId="77777777" w:rsidR="00A357E2" w:rsidRPr="00357F4F" w:rsidRDefault="00A357E2" w:rsidP="00342BA1">
      <w:pPr>
        <w:numPr>
          <w:ilvl w:val="0"/>
          <w:numId w:val="24"/>
        </w:numPr>
        <w:tabs>
          <w:tab w:val="clear" w:pos="360"/>
          <w:tab w:val="num" w:pos="720"/>
        </w:tabs>
        <w:overflowPunct/>
        <w:spacing w:before="0"/>
        <w:ind w:left="720"/>
        <w:textAlignment w:val="auto"/>
        <w:rPr>
          <w:rFonts w:ascii="Arial" w:hAnsi="Arial" w:cs="Arial"/>
          <w:sz w:val="24"/>
          <w:szCs w:val="24"/>
        </w:rPr>
      </w:pPr>
      <w:r w:rsidRPr="00357F4F">
        <w:rPr>
          <w:rFonts w:ascii="Arial" w:hAnsi="Arial" w:cs="Arial"/>
          <w:sz w:val="24"/>
          <w:szCs w:val="24"/>
        </w:rPr>
        <w:t xml:space="preserve">Utilities, telephone, </w:t>
      </w:r>
      <w:proofErr w:type="gramStart"/>
      <w:r w:rsidRPr="00357F4F">
        <w:rPr>
          <w:rFonts w:ascii="Arial" w:hAnsi="Arial" w:cs="Arial"/>
          <w:sz w:val="24"/>
          <w:szCs w:val="24"/>
        </w:rPr>
        <w:t>Internet</w:t>
      </w:r>
      <w:proofErr w:type="gramEnd"/>
      <w:r w:rsidRPr="00357F4F">
        <w:rPr>
          <w:rFonts w:ascii="Arial" w:hAnsi="Arial" w:cs="Arial"/>
          <w:sz w:val="24"/>
          <w:szCs w:val="24"/>
        </w:rPr>
        <w:t xml:space="preserve"> and similar expenses that are specifically used for </w:t>
      </w:r>
      <w:r w:rsidR="006B611C" w:rsidRPr="00357F4F">
        <w:rPr>
          <w:rFonts w:ascii="Arial" w:hAnsi="Arial" w:cs="Arial"/>
          <w:sz w:val="24"/>
          <w:szCs w:val="24"/>
        </w:rPr>
        <w:t xml:space="preserve">planning the AmeriCorps program </w:t>
      </w:r>
      <w:r w:rsidRPr="00357F4F">
        <w:rPr>
          <w:rFonts w:ascii="Arial" w:hAnsi="Arial" w:cs="Arial"/>
          <w:sz w:val="24"/>
          <w:szCs w:val="24"/>
        </w:rPr>
        <w:t>and are not part of the organization’s indirect cost/admin cost allocation pool. If such expenses are budgeted and shared with other projects or activities, the costs must be equitably pro-rated and allocated between the activities or projects.</w:t>
      </w:r>
    </w:p>
    <w:p w14:paraId="30392A2F" w14:textId="77777777" w:rsidR="00A357E2" w:rsidRPr="00916ED5" w:rsidRDefault="00A357E2" w:rsidP="00A357E2">
      <w:pPr>
        <w:pStyle w:val="Heading2"/>
        <w:rPr>
          <w:rFonts w:cs="Arial"/>
        </w:rPr>
      </w:pPr>
      <w:bookmarkStart w:id="336" w:name="_Toc368947675"/>
      <w:bookmarkStart w:id="337" w:name="_Toc494383775"/>
      <w:bookmarkStart w:id="338" w:name="_Toc33438412"/>
      <w:bookmarkStart w:id="339" w:name="_Toc33460568"/>
      <w:bookmarkStart w:id="340" w:name="_Toc34249735"/>
      <w:bookmarkStart w:id="341" w:name="_Toc128643171"/>
      <w:r w:rsidRPr="00916ED5">
        <w:rPr>
          <w:rFonts w:cs="Arial"/>
        </w:rPr>
        <w:t>Section II. Member Costs</w:t>
      </w:r>
      <w:bookmarkEnd w:id="336"/>
      <w:bookmarkEnd w:id="337"/>
      <w:bookmarkEnd w:id="338"/>
      <w:bookmarkEnd w:id="339"/>
      <w:bookmarkEnd w:id="340"/>
      <w:bookmarkEnd w:id="341"/>
    </w:p>
    <w:p w14:paraId="1C142258" w14:textId="1FCE0AE2" w:rsidR="00A357E2" w:rsidRPr="00916ED5" w:rsidRDefault="0049353F" w:rsidP="00A357E2">
      <w:pPr>
        <w:overflowPunct/>
        <w:textAlignment w:val="auto"/>
        <w:rPr>
          <w:rFonts w:ascii="Arial" w:hAnsi="Arial" w:cs="Arial"/>
          <w:szCs w:val="22"/>
        </w:rPr>
      </w:pPr>
      <w:r w:rsidRPr="00357F4F">
        <w:rPr>
          <w:rFonts w:ascii="Arial" w:hAnsi="Arial" w:cs="Arial"/>
          <w:sz w:val="24"/>
          <w:szCs w:val="24"/>
        </w:rPr>
        <w:t xml:space="preserve">This section should not be visible in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but, in case it is, please enter N/A </w:t>
      </w:r>
      <w:r w:rsidR="00230981" w:rsidRPr="00357F4F">
        <w:rPr>
          <w:rFonts w:ascii="Arial" w:hAnsi="Arial" w:cs="Arial"/>
          <w:sz w:val="24"/>
          <w:szCs w:val="24"/>
        </w:rPr>
        <w:t>or</w:t>
      </w:r>
      <w:r w:rsidRPr="00357F4F">
        <w:rPr>
          <w:rFonts w:ascii="Arial" w:hAnsi="Arial" w:cs="Arial"/>
          <w:sz w:val="24"/>
          <w:szCs w:val="24"/>
        </w:rPr>
        <w:t xml:space="preserve"> </w:t>
      </w:r>
      <w:r w:rsidR="00BA6A7F" w:rsidRPr="00357F4F">
        <w:rPr>
          <w:rFonts w:ascii="Arial" w:hAnsi="Arial" w:cs="Arial"/>
          <w:sz w:val="24"/>
          <w:szCs w:val="24"/>
        </w:rPr>
        <w:t>zeros</w:t>
      </w:r>
      <w:r w:rsidR="00230981" w:rsidRPr="00357F4F">
        <w:rPr>
          <w:rFonts w:ascii="Arial" w:hAnsi="Arial" w:cs="Arial"/>
          <w:sz w:val="24"/>
          <w:szCs w:val="24"/>
        </w:rPr>
        <w:t xml:space="preserve"> as appropriate</w:t>
      </w:r>
      <w:r w:rsidR="00BA6A7F">
        <w:rPr>
          <w:rFonts w:ascii="Arial" w:hAnsi="Arial" w:cs="Arial"/>
          <w:szCs w:val="22"/>
        </w:rPr>
        <w:t>.</w:t>
      </w:r>
      <w:r w:rsidR="006B611C">
        <w:rPr>
          <w:rFonts w:ascii="Arial" w:hAnsi="Arial" w:cs="Arial"/>
          <w:szCs w:val="22"/>
        </w:rPr>
        <w:t xml:space="preserve"> </w:t>
      </w:r>
    </w:p>
    <w:p w14:paraId="62A7B1CD" w14:textId="77777777" w:rsidR="00A357E2" w:rsidRPr="00916ED5" w:rsidRDefault="00A357E2" w:rsidP="00A357E2">
      <w:pPr>
        <w:pStyle w:val="Heading2"/>
        <w:rPr>
          <w:rFonts w:cs="Arial"/>
        </w:rPr>
      </w:pPr>
      <w:bookmarkStart w:id="342" w:name="_Toc368947676"/>
      <w:bookmarkStart w:id="343" w:name="_Toc494383776"/>
      <w:bookmarkStart w:id="344" w:name="_Toc33438413"/>
      <w:bookmarkStart w:id="345" w:name="_Toc33460569"/>
      <w:bookmarkStart w:id="346" w:name="_Toc34249736"/>
      <w:bookmarkStart w:id="347" w:name="_Toc128643172"/>
      <w:r w:rsidRPr="00916ED5">
        <w:rPr>
          <w:rFonts w:cs="Arial"/>
        </w:rPr>
        <w:t>Section III. Administrative/Indirect Costs</w:t>
      </w:r>
      <w:bookmarkEnd w:id="342"/>
      <w:bookmarkEnd w:id="343"/>
      <w:bookmarkEnd w:id="344"/>
      <w:bookmarkEnd w:id="345"/>
      <w:bookmarkEnd w:id="346"/>
      <w:bookmarkEnd w:id="347"/>
    </w:p>
    <w:p w14:paraId="565CE83A" w14:textId="56210E98" w:rsidR="00A357E2" w:rsidRPr="00357F4F" w:rsidRDefault="00A357E2" w:rsidP="00A357E2">
      <w:pPr>
        <w:overflowPunct/>
        <w:textAlignment w:val="auto"/>
        <w:rPr>
          <w:rFonts w:ascii="Arial" w:hAnsi="Arial" w:cs="Arial"/>
          <w:b/>
          <w:bCs/>
          <w:sz w:val="24"/>
          <w:szCs w:val="24"/>
        </w:rPr>
      </w:pPr>
      <w:r w:rsidRPr="00357F4F">
        <w:rPr>
          <w:rFonts w:ascii="Arial" w:hAnsi="Arial" w:cs="Arial"/>
          <w:b/>
          <w:bCs/>
          <w:sz w:val="24"/>
          <w:szCs w:val="24"/>
        </w:rPr>
        <w:t>Definitions</w:t>
      </w:r>
    </w:p>
    <w:p w14:paraId="4545E258" w14:textId="77777777" w:rsidR="00A357E2" w:rsidRPr="00357F4F" w:rsidRDefault="00A357E2" w:rsidP="00A357E2">
      <w:pPr>
        <w:overflowPunct/>
        <w:spacing w:before="0"/>
        <w:textAlignment w:val="auto"/>
        <w:rPr>
          <w:rFonts w:ascii="Arial" w:hAnsi="Arial" w:cs="Arial"/>
          <w:sz w:val="24"/>
          <w:szCs w:val="24"/>
        </w:rPr>
      </w:pPr>
      <w:r w:rsidRPr="00357F4F">
        <w:rPr>
          <w:rFonts w:ascii="Arial" w:hAnsi="Arial" w:cs="Arial"/>
          <w:sz w:val="24"/>
          <w:szCs w:val="24"/>
        </w:rPr>
        <w:t xml:space="preserve">Administrative costs are general or centralized expenses of the overall administration of an organization that receives CNCS funds and do not include </w:t>
      </w:r>
      <w:proofErr w:type="gramStart"/>
      <w:r w:rsidRPr="00357F4F">
        <w:rPr>
          <w:rFonts w:ascii="Arial" w:hAnsi="Arial" w:cs="Arial"/>
          <w:sz w:val="24"/>
          <w:szCs w:val="24"/>
        </w:rPr>
        <w:t>particular project</w:t>
      </w:r>
      <w:proofErr w:type="gramEnd"/>
      <w:r w:rsidRPr="00357F4F">
        <w:rPr>
          <w:rFonts w:ascii="Arial" w:hAnsi="Arial" w:cs="Arial"/>
          <w:sz w:val="24"/>
          <w:szCs w:val="24"/>
        </w:rPr>
        <w:t xml:space="preserve"> costs. These costs </w:t>
      </w:r>
      <w:r w:rsidRPr="00357F4F">
        <w:rPr>
          <w:rFonts w:ascii="Arial" w:hAnsi="Arial" w:cs="Arial"/>
          <w:sz w:val="24"/>
          <w:szCs w:val="24"/>
        </w:rPr>
        <w:lastRenderedPageBreak/>
        <w:t>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25092BAD" w14:textId="77777777" w:rsidR="00A357E2" w:rsidRPr="00357F4F" w:rsidRDefault="00A357E2" w:rsidP="00A357E2">
      <w:pPr>
        <w:overflowPunct/>
        <w:spacing w:before="0"/>
        <w:textAlignment w:val="auto"/>
        <w:rPr>
          <w:rFonts w:ascii="Arial" w:hAnsi="Arial" w:cs="Arial"/>
          <w:sz w:val="24"/>
          <w:szCs w:val="24"/>
        </w:rPr>
      </w:pPr>
    </w:p>
    <w:p w14:paraId="6BDD604A" w14:textId="48E79C70" w:rsidR="00A357E2" w:rsidRPr="00357F4F" w:rsidRDefault="00A357E2" w:rsidP="00A357E2">
      <w:pPr>
        <w:overflowPunct/>
        <w:spacing w:before="0"/>
        <w:textAlignment w:val="auto"/>
        <w:rPr>
          <w:rFonts w:ascii="Arial" w:hAnsi="Arial" w:cs="Arial"/>
          <w:bCs/>
          <w:sz w:val="24"/>
          <w:szCs w:val="24"/>
        </w:rPr>
      </w:pPr>
      <w:r w:rsidRPr="00357F4F">
        <w:rPr>
          <w:rFonts w:ascii="Arial" w:hAnsi="Arial" w:cs="Arial"/>
          <w:b/>
          <w:bCs/>
          <w:sz w:val="24"/>
          <w:szCs w:val="24"/>
        </w:rPr>
        <w:t xml:space="preserve">Calculating Administrative/Indirect Costs </w:t>
      </w:r>
    </w:p>
    <w:p w14:paraId="328F7E94" w14:textId="666E5FDA" w:rsidR="00C54179" w:rsidRPr="00357F4F" w:rsidRDefault="00C54179" w:rsidP="00C54179">
      <w:pPr>
        <w:overflowPunct/>
        <w:spacing w:before="0"/>
        <w:textAlignment w:val="auto"/>
        <w:rPr>
          <w:rFonts w:ascii="Arial" w:hAnsi="Arial" w:cs="Arial"/>
          <w:sz w:val="24"/>
          <w:szCs w:val="24"/>
        </w:rPr>
      </w:pPr>
      <w:r w:rsidRPr="00357F4F">
        <w:rPr>
          <w:rFonts w:ascii="Arial" w:hAnsi="Arial" w:cs="Arial"/>
          <w:bCs/>
          <w:sz w:val="24"/>
          <w:szCs w:val="24"/>
        </w:rPr>
        <w:t>In operating grants, there are several options for claiming indirect and using negotiated indirect cost agreements. However, in this planning grant application, all funds will be AmeriCorps ARP monies and subject to a statutory restriction. U</w:t>
      </w:r>
      <w:r w:rsidRPr="00357F4F">
        <w:rPr>
          <w:rFonts w:ascii="Arial" w:hAnsi="Arial" w:cs="Arial"/>
          <w:sz w:val="24"/>
          <w:szCs w:val="24"/>
        </w:rPr>
        <w:t xml:space="preserve">nder section 121(d) of the NCSA and CNCS’s regulations at 45 C.F.R. 2517.710, no more than 5% of the total CNCS funds expended may be used to recover indirect costs on AmeriCorps grants. That means, the 5% must be used for both the CNCS Share column and Grantee share column since the latter are </w:t>
      </w:r>
      <w:proofErr w:type="gramStart"/>
      <w:r w:rsidRPr="00357F4F">
        <w:rPr>
          <w:rFonts w:ascii="Arial" w:hAnsi="Arial" w:cs="Arial"/>
          <w:sz w:val="24"/>
          <w:szCs w:val="24"/>
        </w:rPr>
        <w:t>actually federal</w:t>
      </w:r>
      <w:proofErr w:type="gramEnd"/>
      <w:r w:rsidRPr="00357F4F">
        <w:rPr>
          <w:rFonts w:ascii="Arial" w:hAnsi="Arial" w:cs="Arial"/>
          <w:sz w:val="24"/>
          <w:szCs w:val="24"/>
        </w:rPr>
        <w:t xml:space="preserve"> AmeriCorps funds. </w:t>
      </w:r>
      <w:r w:rsidR="00275994" w:rsidRPr="00357F4F">
        <w:rPr>
          <w:rFonts w:ascii="Arial" w:hAnsi="Arial" w:cs="Arial"/>
          <w:sz w:val="24"/>
          <w:szCs w:val="24"/>
        </w:rPr>
        <w:t>The Commission 1% retained covers central accounting processing of payments and the grant report system.</w:t>
      </w:r>
      <w:r w:rsidRPr="00357F4F">
        <w:rPr>
          <w:rFonts w:ascii="Arial" w:hAnsi="Arial" w:cs="Arial"/>
          <w:sz w:val="24"/>
          <w:szCs w:val="24"/>
        </w:rPr>
        <w:t xml:space="preserve"> </w:t>
      </w:r>
    </w:p>
    <w:p w14:paraId="4C334087" w14:textId="77777777" w:rsidR="00C54179" w:rsidRPr="00357F4F" w:rsidRDefault="00C54179" w:rsidP="00A357E2">
      <w:pPr>
        <w:spacing w:before="0"/>
        <w:rPr>
          <w:rFonts w:ascii="Arial" w:hAnsi="Arial" w:cs="Arial"/>
          <w:sz w:val="24"/>
          <w:szCs w:val="24"/>
        </w:rPr>
      </w:pPr>
    </w:p>
    <w:p w14:paraId="47762815" w14:textId="77777777" w:rsidR="00A357E2" w:rsidRPr="00357F4F" w:rsidRDefault="00A357E2" w:rsidP="00A357E2">
      <w:pPr>
        <w:overflowPunct/>
        <w:spacing w:before="0"/>
        <w:textAlignment w:val="auto"/>
        <w:rPr>
          <w:rFonts w:ascii="Arial" w:hAnsi="Arial" w:cs="Arial"/>
          <w:b/>
          <w:bCs/>
          <w:i/>
          <w:sz w:val="24"/>
          <w:szCs w:val="24"/>
        </w:rPr>
      </w:pPr>
      <w:r w:rsidRPr="00357F4F">
        <w:rPr>
          <w:rFonts w:ascii="Arial" w:hAnsi="Arial" w:cs="Arial"/>
          <w:b/>
          <w:bCs/>
          <w:i/>
          <w:sz w:val="24"/>
          <w:szCs w:val="24"/>
        </w:rPr>
        <w:t>Five Percent Fixed Administrative Costs Option</w:t>
      </w:r>
    </w:p>
    <w:p w14:paraId="01DEB832" w14:textId="77777777" w:rsidR="00A357E2" w:rsidRPr="00357F4F" w:rsidRDefault="00A357E2" w:rsidP="00A357E2">
      <w:pPr>
        <w:overflowPunct/>
        <w:spacing w:before="0"/>
        <w:ind w:left="630" w:hanging="270"/>
        <w:textAlignment w:val="auto"/>
        <w:rPr>
          <w:rFonts w:ascii="Arial" w:hAnsi="Arial" w:cs="Arial"/>
          <w:sz w:val="24"/>
          <w:szCs w:val="24"/>
        </w:rPr>
      </w:pPr>
      <w:r w:rsidRPr="00357F4F">
        <w:rPr>
          <w:rFonts w:ascii="Arial" w:hAnsi="Arial" w:cs="Arial"/>
          <w:sz w:val="24"/>
          <w:szCs w:val="24"/>
        </w:rPr>
        <w:t xml:space="preserve">1. To determine the CNCS grant share for Section III and at the same time determine the allocation between the grantee and Commission use these formulas: </w:t>
      </w:r>
    </w:p>
    <w:p w14:paraId="584D16FA" w14:textId="77777777" w:rsidR="00A357E2" w:rsidRPr="00357F4F" w:rsidRDefault="00A357E2" w:rsidP="00A357E2">
      <w:pPr>
        <w:overflowPunct/>
        <w:spacing w:before="60"/>
        <w:ind w:left="360" w:firstLine="446"/>
        <w:textAlignment w:val="auto"/>
        <w:rPr>
          <w:rFonts w:ascii="Arial" w:hAnsi="Arial" w:cs="Arial"/>
          <w:b/>
          <w:bCs/>
          <w:sz w:val="24"/>
          <w:szCs w:val="24"/>
        </w:rPr>
      </w:pPr>
      <w:r w:rsidRPr="00357F4F">
        <w:rPr>
          <w:rFonts w:ascii="Arial" w:hAnsi="Arial" w:cs="Arial"/>
          <w:b/>
          <w:bCs/>
          <w:sz w:val="24"/>
          <w:szCs w:val="24"/>
        </w:rPr>
        <w:t>([Total CNCS share of Section I] + [Total CNCS share of Section II] x 0.0526) x (0.20) = Commission Fixed Amount</w:t>
      </w:r>
    </w:p>
    <w:p w14:paraId="2077533C" w14:textId="23C20E13" w:rsidR="00A357E2" w:rsidRPr="00357F4F" w:rsidRDefault="00A357E2" w:rsidP="00A357E2">
      <w:pPr>
        <w:overflowPunct/>
        <w:spacing w:before="60"/>
        <w:ind w:left="360" w:firstLine="446"/>
        <w:textAlignment w:val="auto"/>
        <w:rPr>
          <w:rFonts w:ascii="Arial" w:hAnsi="Arial" w:cs="Arial"/>
          <w:b/>
          <w:bCs/>
          <w:sz w:val="24"/>
          <w:szCs w:val="24"/>
        </w:rPr>
      </w:pPr>
      <w:r w:rsidRPr="00357F4F">
        <w:rPr>
          <w:rFonts w:ascii="Arial" w:hAnsi="Arial" w:cs="Arial"/>
          <w:b/>
          <w:bCs/>
          <w:sz w:val="24"/>
          <w:szCs w:val="24"/>
        </w:rPr>
        <w:t>([Total CNCS share of Section I] + [Total CNCS share of Section II] x 0.0526) x (0.80) = CNCS Fixed Amount</w:t>
      </w:r>
      <w:r w:rsidR="000E1453" w:rsidRPr="00357F4F">
        <w:rPr>
          <w:rFonts w:ascii="Arial" w:hAnsi="Arial" w:cs="Arial"/>
          <w:b/>
          <w:bCs/>
          <w:sz w:val="24"/>
          <w:szCs w:val="24"/>
        </w:rPr>
        <w:br/>
      </w:r>
      <w:r w:rsidR="003C1AC2" w:rsidRPr="00357F4F">
        <w:rPr>
          <w:rFonts w:ascii="Arial" w:hAnsi="Arial" w:cs="Arial"/>
          <w:b/>
          <w:bCs/>
          <w:sz w:val="24"/>
          <w:szCs w:val="24"/>
        </w:rPr>
        <w:tab/>
        <w:t xml:space="preserve"> (</w:t>
      </w:r>
      <w:r w:rsidRPr="00357F4F">
        <w:rPr>
          <w:rFonts w:ascii="Arial" w:hAnsi="Arial" w:cs="Arial"/>
          <w:b/>
          <w:bCs/>
          <w:sz w:val="24"/>
          <w:szCs w:val="24"/>
        </w:rPr>
        <w:t xml:space="preserve">grantee </w:t>
      </w:r>
      <w:r w:rsidR="000E1453" w:rsidRPr="00357F4F">
        <w:rPr>
          <w:rFonts w:ascii="Arial" w:hAnsi="Arial" w:cs="Arial"/>
          <w:b/>
          <w:bCs/>
          <w:sz w:val="24"/>
          <w:szCs w:val="24"/>
        </w:rPr>
        <w:t>share</w:t>
      </w:r>
      <w:r w:rsidRPr="00357F4F">
        <w:rPr>
          <w:rFonts w:ascii="Arial" w:hAnsi="Arial" w:cs="Arial"/>
          <w:b/>
          <w:bCs/>
          <w:sz w:val="24"/>
          <w:szCs w:val="24"/>
        </w:rPr>
        <w:t>)</w:t>
      </w:r>
    </w:p>
    <w:p w14:paraId="1CC0EA2F" w14:textId="77777777" w:rsidR="00A357E2" w:rsidRPr="00357F4F" w:rsidRDefault="00A357E2" w:rsidP="00A357E2">
      <w:pPr>
        <w:overflowPunct/>
        <w:spacing w:before="0"/>
        <w:ind w:left="360"/>
        <w:textAlignment w:val="auto"/>
        <w:rPr>
          <w:rFonts w:ascii="Arial" w:hAnsi="Arial" w:cs="Arial"/>
          <w:b/>
          <w:bCs/>
          <w:sz w:val="24"/>
          <w:szCs w:val="24"/>
        </w:rPr>
      </w:pPr>
    </w:p>
    <w:p w14:paraId="2FE4C832" w14:textId="77777777" w:rsidR="00A357E2" w:rsidRPr="00357F4F" w:rsidRDefault="00A357E2" w:rsidP="00A357E2">
      <w:pPr>
        <w:overflowPunct/>
        <w:spacing w:before="0" w:after="120"/>
        <w:ind w:left="634"/>
        <w:textAlignment w:val="auto"/>
        <w:rPr>
          <w:rFonts w:ascii="Arial" w:hAnsi="Arial" w:cs="Arial"/>
          <w:sz w:val="24"/>
          <w:szCs w:val="24"/>
        </w:rPr>
      </w:pPr>
      <w:r w:rsidRPr="00357F4F">
        <w:rPr>
          <w:rFonts w:ascii="Arial" w:hAnsi="Arial" w:cs="Arial"/>
          <w:sz w:val="24"/>
          <w:szCs w:val="24"/>
        </w:rPr>
        <w:t xml:space="preserve">The factor 0.0526 is used to calculate the maximum amount of federal funds that may be budgeted for administrative (indirect) costs, rather than 0.0500, </w:t>
      </w:r>
      <w:proofErr w:type="gramStart"/>
      <w:r w:rsidRPr="00357F4F">
        <w:rPr>
          <w:rFonts w:ascii="Arial" w:hAnsi="Arial" w:cs="Arial"/>
          <w:sz w:val="24"/>
          <w:szCs w:val="24"/>
        </w:rPr>
        <w:t>as a way to</w:t>
      </w:r>
      <w:proofErr w:type="gramEnd"/>
      <w:r w:rsidRPr="00357F4F">
        <w:rPr>
          <w:rFonts w:ascii="Arial" w:hAnsi="Arial" w:cs="Arial"/>
          <w:sz w:val="24"/>
          <w:szCs w:val="24"/>
        </w:rPr>
        <w:t xml:space="preserve"> mathematically compensate for determining Section III costs when the total budget (Sections I + II + III) is not yet established. Enter this amount as the Corporation share for Section III A.</w:t>
      </w:r>
    </w:p>
    <w:p w14:paraId="76E0E5B3" w14:textId="12064B2F" w:rsidR="00A357E2" w:rsidRPr="00357F4F" w:rsidRDefault="00A357E2" w:rsidP="00A357E2">
      <w:pPr>
        <w:overflowPunct/>
        <w:spacing w:before="0" w:after="120"/>
        <w:ind w:left="634" w:hanging="274"/>
        <w:textAlignment w:val="auto"/>
        <w:rPr>
          <w:rFonts w:ascii="Arial" w:hAnsi="Arial" w:cs="Arial"/>
          <w:sz w:val="24"/>
          <w:szCs w:val="24"/>
        </w:rPr>
      </w:pPr>
      <w:r w:rsidRPr="00357F4F">
        <w:rPr>
          <w:rFonts w:ascii="Arial" w:hAnsi="Arial" w:cs="Arial"/>
          <w:sz w:val="24"/>
          <w:szCs w:val="24"/>
        </w:rPr>
        <w:t xml:space="preserve">2. To determine the Grantee share for Section III: </w:t>
      </w:r>
      <w:r w:rsidR="00275994" w:rsidRPr="00357F4F">
        <w:rPr>
          <w:rFonts w:ascii="Arial" w:hAnsi="Arial" w:cs="Arial"/>
          <w:sz w:val="24"/>
          <w:szCs w:val="24"/>
        </w:rPr>
        <w:t>Repeat the steps in #1</w:t>
      </w:r>
      <w:r w:rsidRPr="00357F4F">
        <w:rPr>
          <w:rFonts w:ascii="Arial" w:hAnsi="Arial" w:cs="Arial"/>
          <w:sz w:val="24"/>
          <w:szCs w:val="24"/>
        </w:rPr>
        <w:t xml:space="preserve"> and enter this amount as the grantee share for Section III A.</w:t>
      </w:r>
    </w:p>
    <w:p w14:paraId="2CD9056E" w14:textId="77777777" w:rsidR="00A357E2" w:rsidRPr="00357F4F" w:rsidRDefault="00A357E2" w:rsidP="00A357E2">
      <w:pPr>
        <w:overflowPunct/>
        <w:spacing w:before="0"/>
        <w:ind w:left="360"/>
        <w:textAlignment w:val="auto"/>
        <w:rPr>
          <w:rFonts w:ascii="Arial" w:hAnsi="Arial" w:cs="Arial"/>
          <w:sz w:val="24"/>
          <w:szCs w:val="24"/>
        </w:rPr>
      </w:pPr>
      <w:r w:rsidRPr="00357F4F">
        <w:rPr>
          <w:rFonts w:ascii="Arial" w:hAnsi="Arial" w:cs="Arial"/>
          <w:sz w:val="24"/>
          <w:szCs w:val="24"/>
        </w:rPr>
        <w:t>3. Enter the sum of the CNCS and grantee shares under Total Amount.</w:t>
      </w:r>
    </w:p>
    <w:p w14:paraId="58E4C36D" w14:textId="75B2B481" w:rsidR="00A357E2" w:rsidRPr="00916ED5" w:rsidRDefault="00A357E2" w:rsidP="00A357E2">
      <w:pPr>
        <w:pStyle w:val="Heading2"/>
        <w:rPr>
          <w:rFonts w:cs="Arial"/>
        </w:rPr>
      </w:pPr>
      <w:bookmarkStart w:id="348" w:name="_Toc368947677"/>
      <w:bookmarkStart w:id="349" w:name="_Toc494383777"/>
      <w:bookmarkStart w:id="350" w:name="_Toc33438414"/>
      <w:bookmarkStart w:id="351" w:name="_Toc33460570"/>
      <w:bookmarkStart w:id="352" w:name="_Toc34249737"/>
      <w:bookmarkStart w:id="353" w:name="_Toc128643173"/>
      <w:r w:rsidRPr="00916ED5">
        <w:rPr>
          <w:rFonts w:cs="Arial"/>
        </w:rPr>
        <w:t xml:space="preserve">Section IV. Source of </w:t>
      </w:r>
      <w:bookmarkEnd w:id="348"/>
      <w:bookmarkEnd w:id="349"/>
      <w:bookmarkEnd w:id="350"/>
      <w:bookmarkEnd w:id="351"/>
      <w:bookmarkEnd w:id="352"/>
      <w:r w:rsidR="00072546">
        <w:rPr>
          <w:rFonts w:cs="Arial"/>
        </w:rPr>
        <w:t>Funds</w:t>
      </w:r>
      <w:bookmarkEnd w:id="353"/>
      <w:r w:rsidRPr="00916ED5">
        <w:rPr>
          <w:rFonts w:cs="Arial"/>
        </w:rPr>
        <w:t xml:space="preserve"> </w:t>
      </w:r>
    </w:p>
    <w:p w14:paraId="5B2A1233" w14:textId="2D25D88B" w:rsidR="00A357E2" w:rsidRPr="00357F4F" w:rsidRDefault="00072546" w:rsidP="00A357E2">
      <w:pPr>
        <w:overflowPunct/>
        <w:spacing w:before="0"/>
        <w:textAlignment w:val="auto"/>
        <w:rPr>
          <w:rFonts w:ascii="Arial" w:hAnsi="Arial" w:cs="Arial"/>
          <w:sz w:val="24"/>
          <w:szCs w:val="24"/>
        </w:rPr>
      </w:pPr>
      <w:r w:rsidRPr="00357F4F">
        <w:rPr>
          <w:rFonts w:ascii="Arial" w:hAnsi="Arial" w:cs="Arial"/>
          <w:sz w:val="24"/>
          <w:szCs w:val="24"/>
        </w:rPr>
        <w:t xml:space="preserve">Planning Grant awards are not likely to cover all the costs incurred in the planning process. To demonstrate that the process will not be hindered, enter a brief description of any source of support and the total value in </w:t>
      </w:r>
      <w:r w:rsidR="00A357E2" w:rsidRPr="00357F4F">
        <w:rPr>
          <w:rFonts w:ascii="Arial" w:hAnsi="Arial" w:cs="Arial"/>
          <w:sz w:val="24"/>
          <w:szCs w:val="24"/>
        </w:rPr>
        <w:t>the “Source of Funds” fields that appear at the end of Budget Section III</w:t>
      </w:r>
      <w:r w:rsidRPr="00357F4F">
        <w:rPr>
          <w:rFonts w:ascii="Arial" w:hAnsi="Arial" w:cs="Arial"/>
          <w:sz w:val="24"/>
          <w:szCs w:val="24"/>
        </w:rPr>
        <w:t xml:space="preserve">. </w:t>
      </w:r>
      <w:r w:rsidR="00A357E2" w:rsidRPr="00357F4F">
        <w:rPr>
          <w:rFonts w:ascii="Arial" w:hAnsi="Arial" w:cs="Arial"/>
          <w:sz w:val="24"/>
          <w:szCs w:val="24"/>
        </w:rPr>
        <w:t>It is not necessary to indicate what expense the funds cover. Identify whether it is secured or proposed. Include dollar amount, the classification (cash or in-kind), and the source type (Private, State/Local, or Federal)</w:t>
      </w:r>
      <w:r w:rsidRPr="00357F4F">
        <w:rPr>
          <w:rFonts w:ascii="Arial" w:hAnsi="Arial" w:cs="Arial"/>
          <w:sz w:val="24"/>
          <w:szCs w:val="24"/>
        </w:rPr>
        <w:t>.</w:t>
      </w:r>
      <w:r w:rsidR="00A357E2" w:rsidRPr="00357F4F">
        <w:rPr>
          <w:rFonts w:ascii="Arial" w:hAnsi="Arial" w:cs="Arial"/>
          <w:sz w:val="24"/>
          <w:szCs w:val="24"/>
        </w:rPr>
        <w:t xml:space="preserve"> </w:t>
      </w:r>
      <w:r w:rsidRPr="00357F4F">
        <w:rPr>
          <w:rFonts w:ascii="Arial" w:hAnsi="Arial" w:cs="Arial"/>
          <w:sz w:val="24"/>
          <w:szCs w:val="24"/>
        </w:rPr>
        <w:t>I</w:t>
      </w:r>
      <w:r w:rsidR="00A357E2" w:rsidRPr="00357F4F">
        <w:rPr>
          <w:rFonts w:ascii="Arial" w:hAnsi="Arial" w:cs="Arial"/>
          <w:sz w:val="24"/>
          <w:szCs w:val="24"/>
        </w:rPr>
        <w:t>nclud</w:t>
      </w:r>
      <w:r w:rsidRPr="00357F4F">
        <w:rPr>
          <w:rFonts w:ascii="Arial" w:hAnsi="Arial" w:cs="Arial"/>
          <w:sz w:val="24"/>
          <w:szCs w:val="24"/>
        </w:rPr>
        <w:t>e</w:t>
      </w:r>
      <w:r w:rsidR="00A357E2" w:rsidRPr="00357F4F">
        <w:rPr>
          <w:rFonts w:ascii="Arial" w:hAnsi="Arial" w:cs="Arial"/>
          <w:sz w:val="24"/>
          <w:szCs w:val="24"/>
        </w:rPr>
        <w:t xml:space="preserve"> indirect costs. Define all acronyms the first time they are used. </w:t>
      </w:r>
    </w:p>
    <w:p w14:paraId="4C57223A" w14:textId="00500ED1" w:rsidR="00C17748" w:rsidRDefault="00C17748" w:rsidP="00072546">
      <w:pPr>
        <w:overflowPunct/>
        <w:spacing w:before="0"/>
        <w:textAlignment w:val="auto"/>
        <w:rPr>
          <w:rFonts w:ascii="Arial" w:hAnsi="Arial" w:cs="Arial"/>
          <w:szCs w:val="22"/>
        </w:rPr>
      </w:pPr>
      <w:r>
        <w:rPr>
          <w:rFonts w:ascii="Arial" w:hAnsi="Arial" w:cs="Arial"/>
          <w:szCs w:val="22"/>
        </w:rPr>
        <w:br/>
      </w:r>
    </w:p>
    <w:p w14:paraId="0F533BA6" w14:textId="77777777" w:rsidR="00A357E2" w:rsidRPr="00916ED5" w:rsidRDefault="007F5258" w:rsidP="00A357E2">
      <w:pPr>
        <w:pStyle w:val="Heading1"/>
        <w:rPr>
          <w:rFonts w:cs="Arial"/>
        </w:rPr>
      </w:pPr>
      <w:bookmarkStart w:id="354" w:name="_Toc208564176"/>
      <w:bookmarkStart w:id="355" w:name="_Toc208584213"/>
      <w:bookmarkStart w:id="356" w:name="_Toc339908461"/>
      <w:bookmarkStart w:id="357" w:name="_Toc368947679"/>
      <w:bookmarkStart w:id="358" w:name="_Toc33438416"/>
      <w:bookmarkStart w:id="359" w:name="_Toc34249739"/>
      <w:bookmarkStart w:id="360" w:name="_Toc128643174"/>
      <w:r>
        <w:rPr>
          <w:rFonts w:cs="Arial"/>
        </w:rPr>
        <w:t>F</w:t>
      </w:r>
      <w:r w:rsidR="00A357E2" w:rsidRPr="00916ED5">
        <w:rPr>
          <w:rFonts w:cs="Arial"/>
        </w:rPr>
        <w:t>.   Review, Authorize, and Submit</w:t>
      </w:r>
      <w:bookmarkEnd w:id="354"/>
      <w:bookmarkEnd w:id="355"/>
      <w:bookmarkEnd w:id="356"/>
      <w:bookmarkEnd w:id="357"/>
      <w:bookmarkEnd w:id="358"/>
      <w:bookmarkEnd w:id="359"/>
      <w:bookmarkEnd w:id="360"/>
    </w:p>
    <w:p w14:paraId="07240BC7" w14:textId="77777777" w:rsidR="00A357E2" w:rsidRPr="00357F4F" w:rsidRDefault="00A357E2" w:rsidP="00A357E2">
      <w:pPr>
        <w:rPr>
          <w:rFonts w:ascii="Arial" w:hAnsi="Arial" w:cs="Arial"/>
          <w:sz w:val="24"/>
          <w:szCs w:val="24"/>
        </w:rPr>
      </w:pPr>
      <w:r w:rsidRPr="00357F4F">
        <w:rPr>
          <w:rFonts w:ascii="Arial" w:hAnsi="Arial" w:cs="Arial"/>
          <w:sz w:val="24"/>
          <w:szCs w:val="24"/>
        </w:rPr>
        <w:t>The review, authorize and submit procedures are the same for all grant applications</w:t>
      </w:r>
      <w:r w:rsidR="007F5258" w:rsidRPr="00357F4F">
        <w:rPr>
          <w:rFonts w:ascii="Arial" w:hAnsi="Arial" w:cs="Arial"/>
          <w:sz w:val="24"/>
          <w:szCs w:val="24"/>
        </w:rPr>
        <w:t>.</w:t>
      </w:r>
    </w:p>
    <w:p w14:paraId="0CE474D0" w14:textId="77777777" w:rsidR="00A357E2" w:rsidRPr="00357F4F" w:rsidRDefault="00A357E2" w:rsidP="00A357E2">
      <w:pPr>
        <w:rPr>
          <w:rFonts w:ascii="Arial" w:hAnsi="Arial" w:cs="Arial"/>
          <w:sz w:val="24"/>
          <w:szCs w:val="24"/>
        </w:rPr>
      </w:pPr>
      <w:proofErr w:type="spellStart"/>
      <w:r w:rsidRPr="00357F4F">
        <w:rPr>
          <w:rFonts w:ascii="Arial" w:hAnsi="Arial" w:cs="Arial"/>
          <w:sz w:val="24"/>
          <w:szCs w:val="24"/>
        </w:rPr>
        <w:t>eGrants</w:t>
      </w:r>
      <w:proofErr w:type="spellEnd"/>
      <w:r w:rsidRPr="00357F4F">
        <w:rPr>
          <w:rFonts w:ascii="Arial" w:hAnsi="Arial" w:cs="Arial"/>
          <w:sz w:val="24"/>
          <w:szCs w:val="24"/>
        </w:rPr>
        <w:t xml:space="preserve"> requires that you review and verify your entire application before submitting, by completing the following sections in </w:t>
      </w:r>
      <w:proofErr w:type="spellStart"/>
      <w:r w:rsidRPr="00357F4F">
        <w:rPr>
          <w:rFonts w:ascii="Arial" w:hAnsi="Arial" w:cs="Arial"/>
          <w:sz w:val="24"/>
          <w:szCs w:val="24"/>
        </w:rPr>
        <w:t>eGrants</w:t>
      </w:r>
      <w:proofErr w:type="spellEnd"/>
      <w:r w:rsidRPr="00357F4F">
        <w:rPr>
          <w:rFonts w:ascii="Arial" w:hAnsi="Arial" w:cs="Arial"/>
          <w:sz w:val="24"/>
          <w:szCs w:val="24"/>
        </w:rPr>
        <w:t>:</w:t>
      </w:r>
    </w:p>
    <w:p w14:paraId="336206C9" w14:textId="77777777" w:rsidR="00A357E2" w:rsidRPr="00357F4F" w:rsidRDefault="00A357E2" w:rsidP="00342BA1">
      <w:pPr>
        <w:numPr>
          <w:ilvl w:val="0"/>
          <w:numId w:val="22"/>
        </w:numPr>
        <w:overflowPunct/>
        <w:autoSpaceDE/>
        <w:autoSpaceDN/>
        <w:adjustRightInd/>
        <w:spacing w:before="0"/>
        <w:ind w:hanging="540"/>
        <w:textAlignment w:val="auto"/>
        <w:rPr>
          <w:rFonts w:ascii="Arial" w:hAnsi="Arial" w:cs="Arial"/>
          <w:sz w:val="24"/>
          <w:szCs w:val="24"/>
        </w:rPr>
      </w:pPr>
      <w:r w:rsidRPr="00357F4F">
        <w:rPr>
          <w:rFonts w:ascii="Arial" w:hAnsi="Arial" w:cs="Arial"/>
          <w:sz w:val="24"/>
          <w:szCs w:val="24"/>
        </w:rPr>
        <w:lastRenderedPageBreak/>
        <w:t>Review</w:t>
      </w:r>
    </w:p>
    <w:p w14:paraId="52AB21D6" w14:textId="77777777" w:rsidR="00A357E2" w:rsidRPr="00357F4F" w:rsidRDefault="00A357E2" w:rsidP="00342BA1">
      <w:pPr>
        <w:numPr>
          <w:ilvl w:val="0"/>
          <w:numId w:val="22"/>
        </w:numPr>
        <w:overflowPunct/>
        <w:autoSpaceDE/>
        <w:autoSpaceDN/>
        <w:adjustRightInd/>
        <w:spacing w:before="0"/>
        <w:ind w:hanging="540"/>
        <w:textAlignment w:val="auto"/>
        <w:rPr>
          <w:rFonts w:ascii="Arial" w:hAnsi="Arial" w:cs="Arial"/>
          <w:sz w:val="24"/>
          <w:szCs w:val="24"/>
        </w:rPr>
      </w:pPr>
      <w:r w:rsidRPr="00357F4F">
        <w:rPr>
          <w:rFonts w:ascii="Arial" w:hAnsi="Arial" w:cs="Arial"/>
          <w:sz w:val="24"/>
          <w:szCs w:val="24"/>
        </w:rPr>
        <w:t>Authorize</w:t>
      </w:r>
    </w:p>
    <w:p w14:paraId="0A3E0043" w14:textId="28B7A3B4" w:rsidR="00A357E2" w:rsidRPr="00357F4F" w:rsidRDefault="00A357E2" w:rsidP="00342BA1">
      <w:pPr>
        <w:numPr>
          <w:ilvl w:val="0"/>
          <w:numId w:val="22"/>
        </w:numPr>
        <w:overflowPunct/>
        <w:autoSpaceDE/>
        <w:autoSpaceDN/>
        <w:adjustRightInd/>
        <w:spacing w:before="0"/>
        <w:ind w:hanging="540"/>
        <w:textAlignment w:val="auto"/>
        <w:rPr>
          <w:rFonts w:ascii="Arial" w:hAnsi="Arial" w:cs="Arial"/>
          <w:sz w:val="24"/>
          <w:szCs w:val="24"/>
        </w:rPr>
      </w:pPr>
      <w:r w:rsidRPr="00357F4F">
        <w:rPr>
          <w:rFonts w:ascii="Arial" w:hAnsi="Arial" w:cs="Arial"/>
          <w:sz w:val="24"/>
          <w:szCs w:val="24"/>
        </w:rPr>
        <w:t>Assurances</w:t>
      </w:r>
      <w:r w:rsidR="00F61CB3" w:rsidRPr="00357F4F">
        <w:rPr>
          <w:rFonts w:ascii="Arial" w:hAnsi="Arial" w:cs="Arial"/>
          <w:sz w:val="24"/>
          <w:szCs w:val="24"/>
        </w:rPr>
        <w:t xml:space="preserve"> - use this link to read: </w:t>
      </w:r>
      <w:hyperlink r:id="rId30" w:history="1">
        <w:r w:rsidR="002C1B3A" w:rsidRPr="00222E38">
          <w:rPr>
            <w:rStyle w:val="Hyperlink"/>
            <w:rFonts w:ascii="Arial" w:hAnsi="Arial" w:cs="Arial"/>
            <w:sz w:val="24"/>
            <w:szCs w:val="24"/>
          </w:rPr>
          <w:t>https://egrants.cns.gov/cnsmisc/EASSUR.HTM</w:t>
        </w:r>
      </w:hyperlink>
    </w:p>
    <w:p w14:paraId="079CC4F0" w14:textId="23C4D287" w:rsidR="00A357E2" w:rsidRPr="00357F4F" w:rsidRDefault="00A357E2" w:rsidP="00342BA1">
      <w:pPr>
        <w:numPr>
          <w:ilvl w:val="0"/>
          <w:numId w:val="22"/>
        </w:numPr>
        <w:overflowPunct/>
        <w:autoSpaceDE/>
        <w:autoSpaceDN/>
        <w:adjustRightInd/>
        <w:spacing w:before="0"/>
        <w:ind w:hanging="540"/>
        <w:textAlignment w:val="auto"/>
        <w:rPr>
          <w:rFonts w:ascii="Arial" w:hAnsi="Arial" w:cs="Arial"/>
          <w:sz w:val="24"/>
          <w:szCs w:val="24"/>
        </w:rPr>
      </w:pPr>
      <w:r w:rsidRPr="00357F4F">
        <w:rPr>
          <w:rFonts w:ascii="Arial" w:hAnsi="Arial" w:cs="Arial"/>
          <w:sz w:val="24"/>
          <w:szCs w:val="24"/>
        </w:rPr>
        <w:t>Certifications</w:t>
      </w:r>
      <w:r w:rsidR="00F61CB3" w:rsidRPr="00357F4F">
        <w:rPr>
          <w:rFonts w:ascii="Arial" w:hAnsi="Arial" w:cs="Arial"/>
          <w:sz w:val="24"/>
          <w:szCs w:val="24"/>
        </w:rPr>
        <w:t xml:space="preserve"> - use this link to read: </w:t>
      </w:r>
      <w:hyperlink r:id="rId31" w:history="1">
        <w:r w:rsidR="00F61CB3" w:rsidRPr="00222E38">
          <w:rPr>
            <w:rStyle w:val="Hyperlink"/>
            <w:rFonts w:ascii="Arial" w:hAnsi="Arial" w:cs="Arial"/>
            <w:color w:val="2E74B5" w:themeColor="accent5" w:themeShade="BF"/>
            <w:sz w:val="24"/>
            <w:szCs w:val="24"/>
          </w:rPr>
          <w:t>https://egrants.cns.gov/cnsmisc/ECERTS.HTM</w:t>
        </w:r>
      </w:hyperlink>
      <w:r w:rsidR="00F61CB3" w:rsidRPr="00357F4F">
        <w:rPr>
          <w:rStyle w:val="Hyperlink"/>
          <w:rFonts w:ascii="Arial" w:hAnsi="Arial" w:cs="Arial"/>
          <w:color w:val="2E74B5" w:themeColor="accent5" w:themeShade="BF"/>
          <w:sz w:val="24"/>
          <w:szCs w:val="24"/>
        </w:rPr>
        <w:t xml:space="preserve"> </w:t>
      </w:r>
    </w:p>
    <w:p w14:paraId="243BE050" w14:textId="77777777" w:rsidR="00A357E2" w:rsidRPr="00357F4F" w:rsidRDefault="00A357E2" w:rsidP="00342BA1">
      <w:pPr>
        <w:numPr>
          <w:ilvl w:val="0"/>
          <w:numId w:val="22"/>
        </w:numPr>
        <w:overflowPunct/>
        <w:autoSpaceDE/>
        <w:autoSpaceDN/>
        <w:adjustRightInd/>
        <w:spacing w:before="0"/>
        <w:ind w:hanging="540"/>
        <w:textAlignment w:val="auto"/>
        <w:rPr>
          <w:rFonts w:ascii="Arial" w:hAnsi="Arial" w:cs="Arial"/>
          <w:sz w:val="24"/>
          <w:szCs w:val="24"/>
        </w:rPr>
      </w:pPr>
      <w:r w:rsidRPr="00357F4F">
        <w:rPr>
          <w:rFonts w:ascii="Arial" w:hAnsi="Arial" w:cs="Arial"/>
          <w:sz w:val="24"/>
          <w:szCs w:val="24"/>
        </w:rPr>
        <w:t>Verify Budget, Performance Measures, and Narrative contents</w:t>
      </w:r>
    </w:p>
    <w:p w14:paraId="28192E96" w14:textId="77777777" w:rsidR="00A357E2" w:rsidRPr="00357F4F" w:rsidRDefault="00A357E2" w:rsidP="00342BA1">
      <w:pPr>
        <w:numPr>
          <w:ilvl w:val="0"/>
          <w:numId w:val="22"/>
        </w:numPr>
        <w:overflowPunct/>
        <w:autoSpaceDE/>
        <w:autoSpaceDN/>
        <w:adjustRightInd/>
        <w:spacing w:before="0"/>
        <w:ind w:hanging="540"/>
        <w:textAlignment w:val="auto"/>
        <w:rPr>
          <w:rFonts w:ascii="Arial" w:hAnsi="Arial" w:cs="Arial"/>
          <w:sz w:val="24"/>
          <w:szCs w:val="24"/>
        </w:rPr>
      </w:pPr>
      <w:r w:rsidRPr="00357F4F">
        <w:rPr>
          <w:rFonts w:ascii="Arial" w:hAnsi="Arial" w:cs="Arial"/>
          <w:sz w:val="24"/>
          <w:szCs w:val="24"/>
        </w:rPr>
        <w:t>Submit</w:t>
      </w:r>
    </w:p>
    <w:p w14:paraId="691CFBF1" w14:textId="52CE8542" w:rsidR="00A357E2" w:rsidRPr="00357F4F" w:rsidRDefault="00A357E2" w:rsidP="00A357E2">
      <w:pPr>
        <w:rPr>
          <w:rFonts w:ascii="Arial" w:hAnsi="Arial" w:cs="Arial"/>
          <w:sz w:val="24"/>
          <w:szCs w:val="24"/>
        </w:rPr>
      </w:pPr>
      <w:r w:rsidRPr="00357F4F">
        <w:rPr>
          <w:rFonts w:ascii="Arial" w:hAnsi="Arial" w:cs="Arial"/>
          <w:sz w:val="24"/>
          <w:szCs w:val="24"/>
        </w:rPr>
        <w:t xml:space="preserve">Read the Authorization, Assurances, and Certifications carefully. Complete each section of the Assurances and Certifications. Each assurance or certification must be </w:t>
      </w:r>
      <w:r w:rsidRPr="00357F4F">
        <w:rPr>
          <w:rFonts w:ascii="Arial" w:hAnsi="Arial" w:cs="Arial"/>
          <w:sz w:val="24"/>
          <w:szCs w:val="24"/>
          <w:u w:val="single"/>
        </w:rPr>
        <w:t>opened and read before</w:t>
      </w:r>
      <w:r w:rsidRPr="00357F4F">
        <w:rPr>
          <w:rFonts w:ascii="Arial" w:hAnsi="Arial" w:cs="Arial"/>
          <w:sz w:val="24"/>
          <w:szCs w:val="24"/>
        </w:rPr>
        <w:t xml:space="preserve">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will record it as read and authorized. Each section must also be checked and submitted individually.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does not recognize multiple selections for assurances and certifications. </w:t>
      </w:r>
    </w:p>
    <w:p w14:paraId="17FA4962" w14:textId="77777777" w:rsidR="00A357E2" w:rsidRPr="00357F4F" w:rsidRDefault="00A357E2" w:rsidP="00A357E2">
      <w:pPr>
        <w:rPr>
          <w:rFonts w:ascii="Arial" w:hAnsi="Arial" w:cs="Arial"/>
          <w:sz w:val="24"/>
          <w:szCs w:val="24"/>
        </w:rPr>
      </w:pPr>
      <w:r w:rsidRPr="00357F4F">
        <w:rPr>
          <w:rFonts w:ascii="Arial" w:hAnsi="Arial" w:cs="Arial"/>
          <w:sz w:val="24"/>
          <w:szCs w:val="24"/>
        </w:rPr>
        <w:t>The person who authorizes the application must be the applicant’s authorized representative. A copy of the governing body’s authorization for this official representative to sign must be on file in the applicant’s office.</w:t>
      </w:r>
    </w:p>
    <w:p w14:paraId="77DDFF9A" w14:textId="12A27D7E" w:rsidR="00A357E2" w:rsidRPr="00357F4F" w:rsidRDefault="00230981" w:rsidP="00A357E2">
      <w:pPr>
        <w:pStyle w:val="Default"/>
        <w:spacing w:before="120"/>
        <w:rPr>
          <w:rFonts w:ascii="Arial" w:hAnsi="Arial" w:cs="Arial"/>
        </w:rPr>
      </w:pPr>
      <w:r w:rsidRPr="00357F4F">
        <w:rPr>
          <w:rFonts w:ascii="Arial" w:hAnsi="Arial" w:cs="Arial"/>
        </w:rPr>
        <w:t>T</w:t>
      </w:r>
      <w:r w:rsidR="00A357E2" w:rsidRPr="00357F4F">
        <w:rPr>
          <w:rFonts w:ascii="Arial" w:hAnsi="Arial" w:cs="Arial"/>
        </w:rPr>
        <w:t xml:space="preserve">he applicant’s authorized representative must log into his/her </w:t>
      </w:r>
      <w:proofErr w:type="spellStart"/>
      <w:r w:rsidR="00A357E2" w:rsidRPr="00357F4F">
        <w:rPr>
          <w:rFonts w:ascii="Arial" w:hAnsi="Arial" w:cs="Arial"/>
        </w:rPr>
        <w:t>eGrants</w:t>
      </w:r>
      <w:proofErr w:type="spellEnd"/>
      <w:r w:rsidR="00A357E2" w:rsidRPr="00357F4F">
        <w:rPr>
          <w:rFonts w:ascii="Arial" w:hAnsi="Arial" w:cs="Arial"/>
        </w:rPr>
        <w:t xml:space="preserve"> account and proceed with Authorize and Submit. After signing off on the Authorization, Assurances, and Certifications, his/her name will override any previous signatory that may appear and show on the application as the Authorized Representative. </w:t>
      </w:r>
    </w:p>
    <w:p w14:paraId="1AA3B055" w14:textId="4A533EB7" w:rsidR="00A357E2" w:rsidRPr="00357F4F" w:rsidRDefault="00A357E2" w:rsidP="0019104C">
      <w:pPr>
        <w:rPr>
          <w:rFonts w:ascii="Arial" w:hAnsi="Arial" w:cs="Arial"/>
          <w:sz w:val="24"/>
          <w:szCs w:val="24"/>
        </w:rPr>
        <w:sectPr w:rsidR="00A357E2" w:rsidRPr="00357F4F" w:rsidSect="00A357E2">
          <w:headerReference w:type="even" r:id="rId32"/>
          <w:headerReference w:type="default" r:id="rId33"/>
          <w:footerReference w:type="even" r:id="rId34"/>
          <w:footerReference w:type="default" r:id="rId35"/>
          <w:pgSz w:w="12240" w:h="15840" w:code="1"/>
          <w:pgMar w:top="1008" w:right="864" w:bottom="1008" w:left="864" w:header="432" w:footer="576" w:gutter="0"/>
          <w:cols w:space="720"/>
          <w:titlePg/>
          <w:docGrid w:linePitch="360"/>
        </w:sectPr>
      </w:pPr>
      <w:r w:rsidRPr="00357F4F">
        <w:rPr>
          <w:rFonts w:ascii="Arial" w:hAnsi="Arial" w:cs="Arial"/>
          <w:sz w:val="24"/>
          <w:szCs w:val="24"/>
        </w:rPr>
        <w:t xml:space="preserve">Be sure to check your entire application to make sure that there are no errors before submitting it.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will also validate the proposal and generate a list of errors if there are sections that need to be corrected prior to submission.</w:t>
      </w:r>
      <w:r w:rsidR="00230981" w:rsidRPr="00357F4F">
        <w:rPr>
          <w:rFonts w:ascii="Arial" w:hAnsi="Arial" w:cs="Arial"/>
          <w:sz w:val="24"/>
          <w:szCs w:val="24"/>
        </w:rPr>
        <w:t xml:space="preserve"> A reminder, warnings are informational and acting on them is optional.</w:t>
      </w:r>
    </w:p>
    <w:p w14:paraId="14B06A40" w14:textId="77777777" w:rsidR="00B55DD0" w:rsidRPr="00916ED5" w:rsidRDefault="00B55DD0" w:rsidP="00B55DD0">
      <w:pPr>
        <w:pStyle w:val="Heading1"/>
        <w:pBdr>
          <w:bottom w:val="single" w:sz="4" w:space="1" w:color="auto"/>
        </w:pBdr>
        <w:rPr>
          <w:rFonts w:cs="Arial"/>
          <w:sz w:val="28"/>
          <w:szCs w:val="28"/>
        </w:rPr>
      </w:pPr>
      <w:bookmarkStart w:id="361" w:name="_Toc339908463"/>
      <w:bookmarkStart w:id="362" w:name="_Toc368947681"/>
      <w:bookmarkStart w:id="363" w:name="_Toc33438417"/>
      <w:bookmarkStart w:id="364" w:name="_Toc34249740"/>
      <w:bookmarkStart w:id="365" w:name="_Toc128643175"/>
      <w:r w:rsidRPr="00916ED5">
        <w:rPr>
          <w:rFonts w:cs="Arial"/>
          <w:sz w:val="28"/>
          <w:szCs w:val="28"/>
        </w:rPr>
        <w:lastRenderedPageBreak/>
        <w:t xml:space="preserve">Attachment A:  </w:t>
      </w:r>
      <w:bookmarkStart w:id="366" w:name="A_facesheet_instructions"/>
      <w:bookmarkEnd w:id="366"/>
      <w:r w:rsidRPr="00916ED5">
        <w:rPr>
          <w:rFonts w:cs="Arial"/>
          <w:sz w:val="28"/>
          <w:szCs w:val="28"/>
        </w:rPr>
        <w:t xml:space="preserve">Sample View of </w:t>
      </w:r>
      <w:proofErr w:type="spellStart"/>
      <w:r w:rsidRPr="00916ED5">
        <w:rPr>
          <w:rFonts w:cs="Arial"/>
          <w:sz w:val="28"/>
          <w:szCs w:val="28"/>
        </w:rPr>
        <w:t>Facesheet</w:t>
      </w:r>
      <w:proofErr w:type="spellEnd"/>
      <w:r w:rsidRPr="00916ED5">
        <w:rPr>
          <w:rFonts w:cs="Arial"/>
          <w:sz w:val="28"/>
          <w:szCs w:val="28"/>
        </w:rPr>
        <w:t xml:space="preserve"> Generated by </w:t>
      </w:r>
      <w:proofErr w:type="spellStart"/>
      <w:r w:rsidRPr="00916ED5">
        <w:rPr>
          <w:rFonts w:cs="Arial"/>
          <w:sz w:val="28"/>
          <w:szCs w:val="28"/>
        </w:rPr>
        <w:t>eGrants</w:t>
      </w:r>
      <w:proofErr w:type="spellEnd"/>
      <w:r w:rsidRPr="00916ED5">
        <w:rPr>
          <w:rFonts w:cs="Arial"/>
          <w:sz w:val="28"/>
          <w:szCs w:val="28"/>
        </w:rPr>
        <w:br/>
        <w:t>(</w:t>
      </w:r>
      <w:proofErr w:type="spellStart"/>
      <w:r w:rsidRPr="00916ED5">
        <w:rPr>
          <w:rFonts w:cs="Arial"/>
          <w:sz w:val="28"/>
          <w:szCs w:val="28"/>
        </w:rPr>
        <w:t>eGrants</w:t>
      </w:r>
      <w:proofErr w:type="spellEnd"/>
      <w:r w:rsidRPr="00916ED5">
        <w:rPr>
          <w:rFonts w:cs="Arial"/>
          <w:sz w:val="28"/>
          <w:szCs w:val="28"/>
        </w:rPr>
        <w:t xml:space="preserve"> Inserts Data Using Applicant Info and Application Info Sections)</w:t>
      </w:r>
      <w:bookmarkEnd w:id="361"/>
      <w:bookmarkEnd w:id="362"/>
      <w:bookmarkEnd w:id="363"/>
      <w:bookmarkEnd w:id="364"/>
      <w:bookmarkEnd w:id="365"/>
    </w:p>
    <w:p w14:paraId="4EE8C3A9" w14:textId="77777777" w:rsidR="00B55DD0" w:rsidRPr="00916ED5" w:rsidRDefault="00B55DD0" w:rsidP="00B55DD0">
      <w:pPr>
        <w:pBdr>
          <w:bottom w:val="single" w:sz="4" w:space="1" w:color="auto"/>
        </w:pBdr>
        <w:tabs>
          <w:tab w:val="left" w:pos="360"/>
        </w:tabs>
        <w:ind w:left="720" w:hanging="720"/>
        <w:rPr>
          <w:rFonts w:ascii="Arial" w:hAnsi="Arial" w:cs="Arial"/>
          <w:sz w:val="16"/>
          <w:szCs w:val="16"/>
        </w:rPr>
      </w:pPr>
      <w:r w:rsidRPr="00916ED5">
        <w:rPr>
          <w:rFonts w:ascii="Arial" w:hAnsi="Arial" w:cs="Arial"/>
          <w:sz w:val="16"/>
          <w:szCs w:val="16"/>
        </w:rPr>
        <w:t xml:space="preserve">Modified Standard Form 424 (Rev. 11/02 to conform to the Corporation’s </w:t>
      </w:r>
      <w:proofErr w:type="spellStart"/>
      <w:r w:rsidRPr="00916ED5">
        <w:rPr>
          <w:rFonts w:ascii="Arial" w:hAnsi="Arial" w:cs="Arial"/>
          <w:sz w:val="16"/>
          <w:szCs w:val="16"/>
        </w:rPr>
        <w:t>eGrants</w:t>
      </w:r>
      <w:proofErr w:type="spellEnd"/>
      <w:r w:rsidRPr="00916ED5">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1930"/>
        <w:gridCol w:w="680"/>
        <w:gridCol w:w="1531"/>
        <w:gridCol w:w="919"/>
        <w:gridCol w:w="403"/>
        <w:gridCol w:w="598"/>
        <w:gridCol w:w="1466"/>
        <w:gridCol w:w="3574"/>
      </w:tblGrid>
      <w:tr w:rsidR="00B55DD0" w:rsidRPr="00916ED5" w14:paraId="5CFFBDC2" w14:textId="77777777" w:rsidTr="00B55DD0">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52A6FCE4" w14:textId="77777777" w:rsidR="00B55DD0" w:rsidRPr="00916ED5" w:rsidRDefault="00B55DD0" w:rsidP="00B55DD0">
            <w:pPr>
              <w:spacing w:before="80"/>
              <w:ind w:left="43" w:right="720"/>
              <w:rPr>
                <w:rFonts w:ascii="Arial" w:hAnsi="Arial" w:cs="Arial"/>
              </w:rPr>
            </w:pPr>
            <w:r w:rsidRPr="00916ED5">
              <w:rPr>
                <w:rFonts w:ascii="Arial" w:hAnsi="Arial" w:cs="Arial"/>
              </w:rPr>
              <w:br w:type="page"/>
            </w:r>
            <w:r w:rsidRPr="00916ED5">
              <w:rPr>
                <w:rFonts w:ascii="Arial" w:hAnsi="Arial" w:cs="Arial"/>
                <w:sz w:val="16"/>
                <w:szCs w:val="16"/>
              </w:rPr>
              <w:br w:type="page"/>
            </w:r>
            <w:r w:rsidRPr="00916ED5">
              <w:rPr>
                <w:rFonts w:ascii="Arial" w:hAnsi="Arial" w:cs="Arial"/>
                <w:b/>
              </w:rPr>
              <w:t>APPLICATION FOR FEDERAL ASSISTANCE</w:t>
            </w:r>
          </w:p>
          <w:p w14:paraId="6B409024"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t>Standard Form 424 (Rev. 2-2007)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26E6A2B3" w14:textId="77777777" w:rsidR="00B55DD0" w:rsidRPr="00916ED5" w:rsidRDefault="00B55DD0" w:rsidP="00B55DD0">
            <w:pPr>
              <w:tabs>
                <w:tab w:val="left" w:pos="180"/>
                <w:tab w:val="left" w:pos="2389"/>
              </w:tabs>
              <w:spacing w:before="40"/>
              <w:ind w:left="40" w:right="720"/>
              <w:rPr>
                <w:rFonts w:ascii="Arial" w:hAnsi="Arial" w:cs="Arial"/>
                <w:b/>
                <w:sz w:val="14"/>
              </w:rPr>
            </w:pPr>
            <w:r w:rsidRPr="00916ED5">
              <w:rPr>
                <w:rFonts w:ascii="Arial" w:hAnsi="Arial" w:cs="Arial"/>
                <w:b/>
                <w:sz w:val="14"/>
              </w:rPr>
              <w:t>1.</w:t>
            </w:r>
            <w:r w:rsidRPr="00916ED5">
              <w:rPr>
                <w:rFonts w:ascii="Arial" w:hAnsi="Arial" w:cs="Arial"/>
                <w:b/>
                <w:sz w:val="14"/>
              </w:rPr>
              <w:tab/>
              <w:t>TYPE OF SUBMISSION:</w:t>
            </w:r>
          </w:p>
          <w:p w14:paraId="78FC7CF9" w14:textId="77777777" w:rsidR="00B55DD0" w:rsidRPr="00916ED5" w:rsidRDefault="00B55DD0" w:rsidP="00B55DD0">
            <w:pPr>
              <w:tabs>
                <w:tab w:val="left" w:pos="180"/>
                <w:tab w:val="left" w:pos="2389"/>
              </w:tabs>
              <w:spacing w:before="6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Application      </w:t>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w:t>
            </w:r>
            <w:proofErr w:type="gramStart"/>
            <w:r w:rsidRPr="00916ED5">
              <w:rPr>
                <w:rFonts w:ascii="Arial" w:hAnsi="Arial" w:cs="Arial"/>
                <w:sz w:val="14"/>
              </w:rPr>
              <w:t>Non-Construction</w:t>
            </w:r>
            <w:proofErr w:type="gramEnd"/>
          </w:p>
          <w:p w14:paraId="09535565" w14:textId="77777777" w:rsidR="00B55DD0" w:rsidRPr="00916ED5" w:rsidRDefault="00B55DD0" w:rsidP="00B55DD0">
            <w:pPr>
              <w:tabs>
                <w:tab w:val="left" w:pos="2389"/>
              </w:tabs>
              <w:spacing w:before="40"/>
              <w:ind w:left="40" w:right="720"/>
              <w:rPr>
                <w:rFonts w:ascii="Arial" w:hAnsi="Arial" w:cs="Arial"/>
                <w:sz w:val="14"/>
              </w:rPr>
            </w:pPr>
          </w:p>
        </w:tc>
      </w:tr>
      <w:tr w:rsidR="00B55DD0" w:rsidRPr="00916ED5" w14:paraId="2A53EA2B" w14:textId="77777777" w:rsidTr="00B55DD0">
        <w:trPr>
          <w:trHeight w:hRule="exact" w:val="539"/>
          <w:jc w:val="center"/>
        </w:trPr>
        <w:tc>
          <w:tcPr>
            <w:tcW w:w="2970" w:type="dxa"/>
            <w:gridSpan w:val="2"/>
            <w:tcBorders>
              <w:left w:val="single" w:sz="6" w:space="0" w:color="auto"/>
            </w:tcBorders>
            <w:tcMar>
              <w:top w:w="72" w:type="dxa"/>
              <w:bottom w:w="29" w:type="dxa"/>
            </w:tcMar>
          </w:tcPr>
          <w:p w14:paraId="5A1FB2E9" w14:textId="77777777" w:rsidR="00B55DD0" w:rsidRPr="00916ED5" w:rsidRDefault="00B55DD0" w:rsidP="00B55DD0">
            <w:pPr>
              <w:tabs>
                <w:tab w:val="left" w:pos="180"/>
              </w:tabs>
              <w:spacing w:before="60"/>
              <w:ind w:left="40" w:right="720"/>
              <w:rPr>
                <w:rFonts w:ascii="Arial" w:hAnsi="Arial" w:cs="Arial"/>
                <w:sz w:val="14"/>
              </w:rPr>
            </w:pPr>
            <w:r w:rsidRPr="00916ED5">
              <w:rPr>
                <w:rFonts w:ascii="Arial" w:hAnsi="Arial" w:cs="Arial"/>
                <w:b/>
                <w:sz w:val="14"/>
              </w:rPr>
              <w:t>2. a. DATE SUBMITTED:</w:t>
            </w:r>
          </w:p>
          <w:p w14:paraId="0D1F8304" w14:textId="77777777" w:rsidR="00B55DD0" w:rsidRPr="00916ED5" w:rsidRDefault="00B55DD0" w:rsidP="00B55DD0">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0CF1F949"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3. a.  DATE RECEIVED BY STATE:</w:t>
            </w:r>
          </w:p>
          <w:p w14:paraId="39F52E47"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59"/>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0DFD1B95"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3. b. STATE APPLICATION IDENTIFIER:</w:t>
            </w:r>
          </w:p>
          <w:p w14:paraId="4217E90A"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fldChar w:fldCharType="begin">
                <w:ffData>
                  <w:name w:val="Text61"/>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r>
      <w:tr w:rsidR="00B55DD0" w:rsidRPr="00916ED5" w14:paraId="511A291F" w14:textId="77777777" w:rsidTr="00B55DD0">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704B3CAC" w14:textId="77777777" w:rsidR="00B55DD0" w:rsidRPr="00916ED5" w:rsidRDefault="00B55DD0" w:rsidP="00B55DD0">
            <w:pPr>
              <w:tabs>
                <w:tab w:val="left" w:pos="180"/>
              </w:tabs>
              <w:spacing w:before="80" w:after="80" w:line="192" w:lineRule="auto"/>
              <w:ind w:left="43" w:right="720"/>
              <w:rPr>
                <w:rFonts w:ascii="Arial" w:hAnsi="Arial" w:cs="Arial"/>
                <w:sz w:val="14"/>
              </w:rPr>
            </w:pPr>
            <w:r w:rsidRPr="00916ED5">
              <w:rPr>
                <w:rFonts w:ascii="Arial" w:hAnsi="Arial" w:cs="Arial"/>
                <w:sz w:val="14"/>
              </w:rPr>
              <w:t xml:space="preserve">2. b. APPLICATION IDENTIFIER:   </w:t>
            </w:r>
            <w:r w:rsidRPr="00916ED5">
              <w:rPr>
                <w:rFonts w:ascii="Arial" w:hAnsi="Arial" w:cs="Arial"/>
                <w:sz w:val="18"/>
              </w:rPr>
              <w:fldChar w:fldCharType="begin">
                <w:ffData>
                  <w:name w:val="Text58"/>
                  <w:enabled/>
                  <w:calcOnExit w:val="0"/>
                  <w:textInput>
                    <w:type w:val="date"/>
                    <w:format w:val="M/d/yy"/>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11639683" w14:textId="77777777" w:rsidR="00B55DD0" w:rsidRPr="00916ED5" w:rsidRDefault="00B55DD0" w:rsidP="00B55DD0">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491D52A"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4. a. DATE RECEIVED BY FEDERAL AGENCY:</w:t>
            </w:r>
          </w:p>
          <w:p w14:paraId="59AB813A"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60"/>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2389672A" w14:textId="77777777" w:rsidR="00B55DD0" w:rsidRPr="00916ED5" w:rsidRDefault="00B55DD0" w:rsidP="00B55DD0">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6947689C"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4. b. FEDERAL IDENTIFIER: (Staff Only)</w:t>
            </w:r>
          </w:p>
          <w:p w14:paraId="738504E8"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8"/>
              </w:rPr>
              <w:fldChar w:fldCharType="begin">
                <w:ffData>
                  <w:name w:val="Text58"/>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tc>
      </w:tr>
      <w:tr w:rsidR="00B55DD0" w:rsidRPr="00916ED5" w14:paraId="21456664" w14:textId="77777777" w:rsidTr="00B55DD0">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3A87961" w14:textId="77777777" w:rsidR="00B55DD0" w:rsidRPr="00916ED5" w:rsidRDefault="00B55DD0" w:rsidP="00B55DD0">
            <w:pPr>
              <w:tabs>
                <w:tab w:val="left" w:pos="2389"/>
              </w:tabs>
              <w:spacing w:before="0"/>
              <w:ind w:left="43" w:right="720"/>
              <w:rPr>
                <w:rFonts w:ascii="Arial" w:hAnsi="Arial" w:cs="Arial"/>
                <w:b/>
                <w:sz w:val="14"/>
              </w:rPr>
            </w:pPr>
            <w:r w:rsidRPr="00916ED5">
              <w:rPr>
                <w:rFonts w:ascii="Arial" w:hAnsi="Arial" w:cs="Arial"/>
                <w:b/>
                <w:sz w:val="14"/>
              </w:rPr>
              <w:t>5. APPLICANT INFORMATION</w:t>
            </w:r>
          </w:p>
        </w:tc>
      </w:tr>
      <w:tr w:rsidR="00B55DD0" w:rsidRPr="00916ED5" w14:paraId="1CE0B373" w14:textId="77777777" w:rsidTr="00B55DD0">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7E75D062" w14:textId="77777777" w:rsidR="00B55DD0" w:rsidRPr="00916ED5" w:rsidRDefault="00B55DD0" w:rsidP="00B55DD0">
            <w:pPr>
              <w:spacing w:before="0"/>
              <w:ind w:left="43" w:right="720"/>
              <w:rPr>
                <w:rFonts w:ascii="Arial" w:hAnsi="Arial" w:cs="Arial"/>
                <w:sz w:val="14"/>
              </w:rPr>
            </w:pPr>
            <w:r w:rsidRPr="00916ED5">
              <w:rPr>
                <w:rFonts w:ascii="Arial" w:hAnsi="Arial" w:cs="Arial"/>
                <w:sz w:val="14"/>
              </w:rPr>
              <w:t xml:space="preserve">5. a. LEGAL NAME:  </w:t>
            </w:r>
            <w:r w:rsidRPr="00916ED5">
              <w:rPr>
                <w:rFonts w:ascii="Arial" w:hAnsi="Arial" w:cs="Arial"/>
                <w:sz w:val="16"/>
              </w:rPr>
              <w:fldChar w:fldCharType="begin">
                <w:ffData>
                  <w:name w:val=""/>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r w:rsidRPr="00916ED5">
              <w:rPr>
                <w:rFonts w:ascii="Arial" w:hAnsi="Arial" w:cs="Arial"/>
                <w:sz w:val="14"/>
              </w:rPr>
              <w:t xml:space="preserve"> </w:t>
            </w:r>
          </w:p>
          <w:p w14:paraId="08C83970" w14:textId="2810C831"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b. </w:t>
            </w:r>
            <w:r w:rsidR="002E5815">
              <w:rPr>
                <w:rFonts w:ascii="Arial" w:hAnsi="Arial" w:cs="Arial"/>
                <w:sz w:val="14"/>
              </w:rPr>
              <w:t xml:space="preserve">UEI NUMBER: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04503EA8" w14:textId="3BD7D2F3"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c. </w:t>
            </w:r>
            <w:r w:rsidR="002E5815" w:rsidRPr="00916ED5">
              <w:rPr>
                <w:rFonts w:ascii="Arial" w:hAnsi="Arial" w:cs="Arial"/>
                <w:sz w:val="14"/>
              </w:rPr>
              <w:t>DUNS:</w:t>
            </w:r>
            <w:r w:rsidRPr="00916ED5">
              <w:rPr>
                <w:rFonts w:ascii="Arial" w:hAnsi="Arial" w:cs="Arial"/>
                <w:sz w:val="14"/>
              </w:rPr>
              <w:t xml:space="preserve"> </w:t>
            </w:r>
            <w:r w:rsidRPr="00916ED5">
              <w:rPr>
                <w:rFonts w:ascii="Arial" w:hAnsi="Arial" w:cs="Arial"/>
                <w:sz w:val="16"/>
              </w:rPr>
              <w:t xml:space="preserve">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158052A7"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5. e. NAME AND TELEPHONE NUMBER OF PERSON TO BE CONTACTED ON</w:t>
            </w:r>
          </w:p>
          <w:p w14:paraId="76EF9D2B"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 xml:space="preserve">MATTERS INVOLVING THIS </w:t>
            </w:r>
            <w:proofErr w:type="gramStart"/>
            <w:r w:rsidRPr="00916ED5">
              <w:rPr>
                <w:rFonts w:ascii="Arial" w:hAnsi="Arial" w:cs="Arial"/>
                <w:sz w:val="14"/>
              </w:rPr>
              <w:t xml:space="preserve">APPLICATION  </w:t>
            </w:r>
            <w:r w:rsidRPr="00916ED5">
              <w:rPr>
                <w:rFonts w:ascii="Arial" w:hAnsi="Arial" w:cs="Arial"/>
                <w:i/>
                <w:sz w:val="14"/>
              </w:rPr>
              <w:t>(</w:t>
            </w:r>
            <w:proofErr w:type="gramEnd"/>
            <w:r w:rsidRPr="00916ED5">
              <w:rPr>
                <w:rFonts w:ascii="Arial" w:hAnsi="Arial" w:cs="Arial"/>
                <w:i/>
                <w:sz w:val="14"/>
              </w:rPr>
              <w:t>give area code):</w:t>
            </w:r>
          </w:p>
          <w:p w14:paraId="616D65EB"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NAME: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3CEBC668"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TELEPHONE NUMBER:</w:t>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p>
          <w:p w14:paraId="3C275C0C" w14:textId="77777777" w:rsidR="00B55DD0" w:rsidRPr="00916ED5" w:rsidRDefault="00B55DD0" w:rsidP="00B55DD0">
            <w:pPr>
              <w:tabs>
                <w:tab w:val="left" w:pos="2389"/>
              </w:tabs>
              <w:spacing w:before="60"/>
              <w:ind w:left="43" w:right="720"/>
              <w:rPr>
                <w:rFonts w:ascii="Arial" w:hAnsi="Arial" w:cs="Arial"/>
                <w:sz w:val="16"/>
                <w:szCs w:val="16"/>
              </w:rPr>
            </w:pPr>
            <w:r w:rsidRPr="00916ED5">
              <w:rPr>
                <w:rFonts w:ascii="Arial" w:hAnsi="Arial" w:cs="Arial"/>
                <w:sz w:val="14"/>
              </w:rPr>
              <w:t xml:space="preserve">FAX NUMBER: </w:t>
            </w:r>
            <w:r w:rsidRPr="00916ED5">
              <w:rPr>
                <w:rFonts w:ascii="Arial" w:hAnsi="Arial" w:cs="Arial"/>
              </w:rPr>
              <w:t>(</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r w:rsidRPr="00916ED5">
              <w:rPr>
                <w:rFonts w:ascii="Arial" w:hAnsi="Arial" w:cs="Arial"/>
                <w:sz w:val="14"/>
                <w:szCs w:val="16"/>
              </w:rPr>
              <w:t>EMAIL:</w:t>
            </w:r>
            <w:r w:rsidRPr="00916ED5">
              <w:rPr>
                <w:rFonts w:ascii="Arial" w:hAnsi="Arial" w:cs="Arial"/>
                <w:sz w:val="16"/>
                <w:szCs w:val="16"/>
              </w:rPr>
              <w:t xml:space="preserv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4D031126"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INTERNET E-MAIL ADDRESS: </w:t>
            </w:r>
          </w:p>
          <w:p w14:paraId="09B5C203"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WEBSITE:      </w:t>
            </w:r>
          </w:p>
        </w:tc>
      </w:tr>
      <w:tr w:rsidR="00B55DD0" w:rsidRPr="00916ED5" w14:paraId="2346FD89" w14:textId="77777777" w:rsidTr="007F5258">
        <w:trPr>
          <w:trHeight w:hRule="exact" w:val="123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510BC1" w14:textId="77777777" w:rsidR="00B55DD0" w:rsidRPr="00916ED5" w:rsidRDefault="00B55DD0" w:rsidP="00B55DD0">
            <w:pPr>
              <w:spacing w:before="40"/>
              <w:ind w:left="43" w:right="720"/>
              <w:rPr>
                <w:rFonts w:ascii="Arial" w:hAnsi="Arial" w:cs="Arial"/>
                <w:sz w:val="14"/>
              </w:rPr>
            </w:pPr>
            <w:r w:rsidRPr="00916ED5">
              <w:rPr>
                <w:rFonts w:ascii="Arial" w:hAnsi="Arial" w:cs="Arial"/>
                <w:sz w:val="14"/>
              </w:rPr>
              <w:t xml:space="preserve">5. d. ADDRESS </w:t>
            </w:r>
            <w:r w:rsidRPr="00916ED5">
              <w:rPr>
                <w:rFonts w:ascii="Arial" w:hAnsi="Arial" w:cs="Arial"/>
                <w:i/>
                <w:sz w:val="14"/>
              </w:rPr>
              <w:t xml:space="preserve">(give street address, city, county, </w:t>
            </w:r>
            <w:proofErr w:type="gramStart"/>
            <w:r w:rsidRPr="00916ED5">
              <w:rPr>
                <w:rFonts w:ascii="Arial" w:hAnsi="Arial" w:cs="Arial"/>
                <w:i/>
                <w:sz w:val="14"/>
              </w:rPr>
              <w:t>state</w:t>
            </w:r>
            <w:proofErr w:type="gramEnd"/>
            <w:r w:rsidRPr="00916ED5">
              <w:rPr>
                <w:rFonts w:ascii="Arial" w:hAnsi="Arial" w:cs="Arial"/>
                <w:i/>
                <w:sz w:val="14"/>
              </w:rPr>
              <w:t xml:space="preserve"> and zip code):</w:t>
            </w:r>
          </w:p>
          <w:p w14:paraId="073CE82C" w14:textId="77777777" w:rsidR="00B55DD0" w:rsidRPr="00916ED5" w:rsidRDefault="00B55DD0" w:rsidP="00B55DD0">
            <w:pPr>
              <w:spacing w:before="40" w:line="230" w:lineRule="auto"/>
              <w:ind w:left="43" w:right="720"/>
              <w:rPr>
                <w:rFonts w:ascii="Arial" w:hAnsi="Arial" w:cs="Arial"/>
                <w:sz w:val="18"/>
              </w:rPr>
            </w:pPr>
            <w:r w:rsidRPr="00916ED5">
              <w:rPr>
                <w:rFonts w:ascii="Arial" w:hAnsi="Arial" w:cs="Arial"/>
                <w:sz w:val="14"/>
              </w:rPr>
              <w:t>STREET:</w:t>
            </w:r>
            <w:r w:rsidRPr="00916ED5">
              <w:rPr>
                <w:rFonts w:ascii="Arial" w:hAnsi="Arial" w:cs="Arial"/>
                <w:sz w:val="18"/>
              </w:rPr>
              <w:t xml:space="preserve"> </w:t>
            </w:r>
            <w:r w:rsidRPr="00916ED5">
              <w:rPr>
                <w:rFonts w:ascii="Arial" w:hAnsi="Arial" w:cs="Arial"/>
                <w:sz w:val="18"/>
              </w:rPr>
              <w:fldChar w:fldCharType="begin">
                <w:ffData>
                  <w:name w:val="Text2"/>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46A3999B" w14:textId="77777777" w:rsidR="00B55DD0" w:rsidRPr="00916ED5" w:rsidRDefault="00B55DD0" w:rsidP="00B55DD0">
            <w:pPr>
              <w:spacing w:before="40" w:line="230" w:lineRule="auto"/>
              <w:ind w:right="720"/>
              <w:rPr>
                <w:rFonts w:ascii="Arial" w:hAnsi="Arial" w:cs="Arial"/>
                <w:sz w:val="14"/>
              </w:rPr>
            </w:pPr>
            <w:r w:rsidRPr="00916ED5">
              <w:rPr>
                <w:rFonts w:ascii="Arial" w:hAnsi="Arial" w:cs="Arial"/>
                <w:sz w:val="14"/>
              </w:rPr>
              <w:t xml:space="preserve"> CITY:       </w:t>
            </w:r>
            <w:r w:rsidRPr="00916ED5">
              <w:rPr>
                <w:rFonts w:ascii="Arial" w:hAnsi="Arial" w:cs="Arial"/>
                <w:sz w:val="14"/>
              </w:rPr>
              <w:fldChar w:fldCharType="begin">
                <w:ffData>
                  <w:name w:val="Text3"/>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0D489CF0" w14:textId="77777777" w:rsidR="00B55DD0" w:rsidRPr="00916ED5" w:rsidRDefault="00B55DD0" w:rsidP="00B55DD0">
            <w:pPr>
              <w:spacing w:before="40" w:line="230" w:lineRule="auto"/>
              <w:ind w:left="43" w:right="720"/>
              <w:rPr>
                <w:rFonts w:ascii="Arial" w:hAnsi="Arial" w:cs="Arial"/>
                <w:sz w:val="14"/>
              </w:rPr>
            </w:pPr>
            <w:r w:rsidRPr="00916ED5">
              <w:rPr>
                <w:rFonts w:ascii="Arial" w:hAnsi="Arial" w:cs="Arial"/>
                <w:sz w:val="14"/>
              </w:rPr>
              <w:t xml:space="preserve">STATE: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COUNTRY: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35B95D8F" w14:textId="77777777" w:rsidR="00B55DD0" w:rsidRPr="00916ED5" w:rsidRDefault="00B55DD0" w:rsidP="00B55DD0">
            <w:pPr>
              <w:tabs>
                <w:tab w:val="left" w:pos="2389"/>
              </w:tabs>
              <w:spacing w:before="0"/>
              <w:ind w:left="43" w:right="720"/>
              <w:rPr>
                <w:rFonts w:ascii="Arial" w:hAnsi="Arial" w:cs="Arial"/>
                <w:sz w:val="14"/>
              </w:rPr>
            </w:pPr>
          </w:p>
        </w:tc>
      </w:tr>
      <w:tr w:rsidR="00B55DD0" w:rsidRPr="00916ED5" w14:paraId="651EB609" w14:textId="77777777" w:rsidTr="00B55DD0">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579284A" w14:textId="77777777" w:rsidR="00B55DD0" w:rsidRPr="00916ED5" w:rsidRDefault="00B55DD0" w:rsidP="00B55DD0">
            <w:pPr>
              <w:spacing w:before="0"/>
              <w:ind w:left="40"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8480" behindDoc="0" locked="0" layoutInCell="0" allowOverlap="1" wp14:anchorId="5092F4F0" wp14:editId="30CB696A">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4F96B2" id="Line 2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Pr="00916ED5">
              <w:rPr>
                <w:rFonts w:ascii="Arial" w:hAnsi="Arial" w:cs="Arial"/>
                <w:b/>
                <w:sz w:val="14"/>
              </w:rPr>
              <w:t xml:space="preserve">6. EMPLOYER IDENTIFICATION NUMBER </w:t>
            </w:r>
            <w:r w:rsidRPr="00916ED5">
              <w:rPr>
                <w:rFonts w:ascii="Arial" w:hAnsi="Arial" w:cs="Arial"/>
                <w:b/>
                <w:i/>
                <w:sz w:val="14"/>
              </w:rPr>
              <w:t>(EIN):</w:t>
            </w:r>
          </w:p>
          <w:p w14:paraId="440B8F93" w14:textId="77777777" w:rsidR="00B55DD0" w:rsidRPr="00916ED5" w:rsidRDefault="00B55DD0" w:rsidP="00B55DD0">
            <w:pPr>
              <w:tabs>
                <w:tab w:val="left" w:pos="360"/>
              </w:tabs>
              <w:spacing w:before="0"/>
              <w:ind w:left="43" w:right="720"/>
              <w:rPr>
                <w:rFonts w:ascii="Arial" w:hAnsi="Arial" w:cs="Arial"/>
                <w:sz w:val="14"/>
              </w:rPr>
            </w:pPr>
          </w:p>
          <w:p w14:paraId="0A8FDB70" w14:textId="77777777" w:rsidR="00B55DD0" w:rsidRPr="00916ED5" w:rsidRDefault="00B55DD0" w:rsidP="00B55DD0">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4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4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0"/>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1"/>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2"/>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3"/>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4"/>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t xml:space="preserve"> </w:t>
            </w:r>
            <w:r w:rsidRPr="00916ED5">
              <w:rPr>
                <w:rFonts w:ascii="Arial" w:hAnsi="Arial" w:cs="Arial"/>
              </w:rPr>
              <w:fldChar w:fldCharType="begin">
                <w:ffData>
                  <w:name w:val="Text5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4BE213C8" w14:textId="77777777" w:rsidR="00B55DD0" w:rsidRPr="00916ED5" w:rsidRDefault="00B55DD0" w:rsidP="00B55DD0">
            <w:pPr>
              <w:tabs>
                <w:tab w:val="left" w:pos="240"/>
                <w:tab w:val="left" w:pos="2389"/>
                <w:tab w:val="left" w:pos="4523"/>
              </w:tabs>
              <w:spacing w:before="0"/>
              <w:ind w:left="43"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7456" behindDoc="1" locked="0" layoutInCell="1" allowOverlap="1" wp14:anchorId="0697D344" wp14:editId="09907D52">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304F8" w14:textId="77777777" w:rsidR="00264533" w:rsidRDefault="00264533" w:rsidP="00B55DD0">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D344" id="Rectangle 217" o:spid="_x0000_s1026" style="position:absolute;left:0;text-align:left;margin-left:194.2pt;margin-top:7.45pt;width:11.45pt;height:1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7E7304F8" w14:textId="77777777" w:rsidR="00264533" w:rsidRDefault="00264533" w:rsidP="00B55DD0">
                            <w:pPr>
                              <w:ind w:left="60"/>
                            </w:pPr>
                          </w:p>
                        </w:txbxContent>
                      </v:textbox>
                    </v:rect>
                  </w:pict>
                </mc:Fallback>
              </mc:AlternateContent>
            </w:r>
            <w:r w:rsidRPr="00916ED5">
              <w:rPr>
                <w:rFonts w:ascii="Arial" w:hAnsi="Arial" w:cs="Arial"/>
                <w:b/>
                <w:sz w:val="14"/>
              </w:rPr>
              <w:t>7. a. TYPE OF APPLICANT: (</w:t>
            </w:r>
            <w:r w:rsidRPr="00916ED5">
              <w:rPr>
                <w:rFonts w:ascii="Arial" w:hAnsi="Arial" w:cs="Arial"/>
                <w:b/>
                <w:i/>
                <w:sz w:val="14"/>
              </w:rPr>
              <w:t>enter appropriate letter in box)</w:t>
            </w:r>
            <w:r w:rsidRPr="00916ED5">
              <w:rPr>
                <w:rFonts w:ascii="Arial" w:hAnsi="Arial" w:cs="Arial"/>
                <w:b/>
                <w:sz w:val="14"/>
              </w:rPr>
              <w:t xml:space="preserve"> </w:t>
            </w:r>
            <w:r w:rsidRPr="00916ED5">
              <w:rPr>
                <w:rFonts w:ascii="Arial" w:hAnsi="Arial" w:cs="Arial"/>
                <w:b/>
                <w:sz w:val="14"/>
              </w:rPr>
              <w:tab/>
            </w:r>
          </w:p>
          <w:p w14:paraId="3B1DAD0F" w14:textId="77777777" w:rsidR="00B55DD0" w:rsidRPr="00916ED5" w:rsidRDefault="00B55DD0" w:rsidP="00B55DD0">
            <w:pPr>
              <w:tabs>
                <w:tab w:val="left" w:pos="210"/>
                <w:tab w:val="left" w:pos="440"/>
                <w:tab w:val="left" w:pos="1960"/>
                <w:tab w:val="left" w:pos="2160"/>
                <w:tab w:val="left" w:pos="2389"/>
              </w:tabs>
              <w:spacing w:before="60" w:line="230" w:lineRule="auto"/>
              <w:ind w:left="43" w:right="720"/>
              <w:rPr>
                <w:rFonts w:ascii="Arial" w:hAnsi="Arial" w:cs="Arial"/>
                <w:sz w:val="14"/>
              </w:rPr>
            </w:pPr>
            <w:r w:rsidRPr="00916ED5">
              <w:rPr>
                <w:rFonts w:ascii="Arial" w:hAnsi="Arial" w:cs="Arial"/>
                <w:sz w:val="14"/>
              </w:rPr>
              <w:tab/>
              <w:t>A.</w:t>
            </w:r>
            <w:r w:rsidRPr="00916ED5">
              <w:rPr>
                <w:rFonts w:ascii="Arial" w:hAnsi="Arial" w:cs="Arial"/>
                <w:sz w:val="14"/>
              </w:rPr>
              <w:tab/>
              <w:t xml:space="preserve">State </w:t>
            </w:r>
            <w:r w:rsidRPr="00916ED5">
              <w:rPr>
                <w:rFonts w:ascii="Arial" w:hAnsi="Arial" w:cs="Arial"/>
                <w:sz w:val="14"/>
              </w:rPr>
              <w:tab/>
              <w:t>H. Independent School District</w:t>
            </w:r>
          </w:p>
          <w:p w14:paraId="7C84E446" w14:textId="77777777" w:rsidR="00B55DD0" w:rsidRPr="00916ED5" w:rsidRDefault="00B55DD0" w:rsidP="007F5258">
            <w:pPr>
              <w:tabs>
                <w:tab w:val="left" w:pos="210"/>
                <w:tab w:val="left" w:pos="440"/>
                <w:tab w:val="left" w:pos="1960"/>
                <w:tab w:val="left" w:pos="2160"/>
                <w:tab w:val="left" w:pos="2389"/>
                <w:tab w:val="left" w:pos="4410"/>
              </w:tabs>
              <w:spacing w:before="0" w:line="230" w:lineRule="auto"/>
              <w:ind w:left="40" w:right="117"/>
              <w:rPr>
                <w:rFonts w:ascii="Arial" w:hAnsi="Arial" w:cs="Arial"/>
                <w:sz w:val="14"/>
              </w:rPr>
            </w:pPr>
            <w:r w:rsidRPr="00916ED5">
              <w:rPr>
                <w:rFonts w:ascii="Arial" w:hAnsi="Arial" w:cs="Arial"/>
                <w:sz w:val="14"/>
              </w:rPr>
              <w:tab/>
              <w:t>B.</w:t>
            </w:r>
            <w:r w:rsidRPr="00916ED5">
              <w:rPr>
                <w:rFonts w:ascii="Arial" w:hAnsi="Arial" w:cs="Arial"/>
                <w:sz w:val="14"/>
              </w:rPr>
              <w:tab/>
              <w:t>County</w:t>
            </w:r>
            <w:r w:rsidRPr="00916ED5">
              <w:rPr>
                <w:rFonts w:ascii="Arial" w:hAnsi="Arial" w:cs="Arial"/>
                <w:sz w:val="14"/>
              </w:rPr>
              <w:tab/>
              <w:t>I.</w:t>
            </w:r>
            <w:r w:rsidRPr="00916ED5">
              <w:rPr>
                <w:rFonts w:ascii="Arial" w:hAnsi="Arial" w:cs="Arial"/>
                <w:sz w:val="14"/>
              </w:rPr>
              <w:tab/>
              <w:t>State Controlled Institution of Higher</w:t>
            </w:r>
            <w:r w:rsidR="007F5258">
              <w:rPr>
                <w:rFonts w:ascii="Arial" w:hAnsi="Arial" w:cs="Arial"/>
                <w:sz w:val="14"/>
              </w:rPr>
              <w:t xml:space="preserve"> </w:t>
            </w:r>
            <w:r w:rsidRPr="00916ED5">
              <w:rPr>
                <w:rFonts w:ascii="Arial" w:hAnsi="Arial" w:cs="Arial"/>
                <w:sz w:val="14"/>
              </w:rPr>
              <w:t>Learning</w:t>
            </w:r>
          </w:p>
          <w:p w14:paraId="11364A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C.</w:t>
            </w:r>
            <w:r w:rsidRPr="00916ED5">
              <w:rPr>
                <w:rFonts w:ascii="Arial" w:hAnsi="Arial" w:cs="Arial"/>
                <w:sz w:val="14"/>
              </w:rPr>
              <w:tab/>
              <w:t>Municipal</w:t>
            </w:r>
            <w:r w:rsidRPr="00916ED5">
              <w:rPr>
                <w:rFonts w:ascii="Arial" w:hAnsi="Arial" w:cs="Arial"/>
                <w:sz w:val="14"/>
              </w:rPr>
              <w:tab/>
              <w:t>J.</w:t>
            </w:r>
            <w:r w:rsidRPr="00916ED5">
              <w:rPr>
                <w:rFonts w:ascii="Arial" w:hAnsi="Arial" w:cs="Arial"/>
                <w:sz w:val="14"/>
              </w:rPr>
              <w:tab/>
              <w:t xml:space="preserve">Private University </w:t>
            </w:r>
          </w:p>
          <w:p w14:paraId="6ADE117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D.</w:t>
            </w:r>
            <w:r w:rsidRPr="00916ED5">
              <w:rPr>
                <w:rFonts w:ascii="Arial" w:hAnsi="Arial" w:cs="Arial"/>
                <w:sz w:val="14"/>
              </w:rPr>
              <w:tab/>
              <w:t>Township</w:t>
            </w:r>
            <w:r w:rsidRPr="00916ED5">
              <w:rPr>
                <w:rFonts w:ascii="Arial" w:hAnsi="Arial" w:cs="Arial"/>
                <w:sz w:val="14"/>
              </w:rPr>
              <w:tab/>
              <w:t>K.</w:t>
            </w:r>
            <w:r w:rsidRPr="00916ED5">
              <w:rPr>
                <w:rFonts w:ascii="Arial" w:hAnsi="Arial" w:cs="Arial"/>
                <w:sz w:val="14"/>
              </w:rPr>
              <w:tab/>
              <w:t>Indian Tribe</w:t>
            </w:r>
          </w:p>
          <w:p w14:paraId="645210FF"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E.</w:t>
            </w:r>
            <w:r w:rsidRPr="00916ED5">
              <w:rPr>
                <w:rFonts w:ascii="Arial" w:hAnsi="Arial" w:cs="Arial"/>
                <w:sz w:val="14"/>
              </w:rPr>
              <w:tab/>
              <w:t>Interstate</w:t>
            </w:r>
            <w:r w:rsidRPr="00916ED5">
              <w:rPr>
                <w:rFonts w:ascii="Arial" w:hAnsi="Arial" w:cs="Arial"/>
                <w:sz w:val="14"/>
              </w:rPr>
              <w:tab/>
              <w:t>L.</w:t>
            </w:r>
            <w:r w:rsidRPr="00916ED5">
              <w:rPr>
                <w:rFonts w:ascii="Arial" w:hAnsi="Arial" w:cs="Arial"/>
                <w:sz w:val="14"/>
              </w:rPr>
              <w:tab/>
              <w:t>Individual</w:t>
            </w:r>
          </w:p>
          <w:p w14:paraId="3B62FB27"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F.</w:t>
            </w:r>
            <w:r w:rsidRPr="00916ED5">
              <w:rPr>
                <w:rFonts w:ascii="Arial" w:hAnsi="Arial" w:cs="Arial"/>
                <w:sz w:val="14"/>
              </w:rPr>
              <w:tab/>
              <w:t>Intermunicipal</w:t>
            </w:r>
            <w:r w:rsidRPr="00916ED5">
              <w:rPr>
                <w:rFonts w:ascii="Arial" w:hAnsi="Arial" w:cs="Arial"/>
                <w:sz w:val="14"/>
              </w:rPr>
              <w:tab/>
              <w:t>M.</w:t>
            </w:r>
            <w:r w:rsidRPr="00916ED5">
              <w:rPr>
                <w:rFonts w:ascii="Arial" w:hAnsi="Arial" w:cs="Arial"/>
                <w:sz w:val="14"/>
              </w:rPr>
              <w:tab/>
              <w:t>Profit Organization</w:t>
            </w:r>
          </w:p>
          <w:p w14:paraId="5F49CBF3"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G.</w:t>
            </w:r>
            <w:r w:rsidRPr="00916ED5">
              <w:rPr>
                <w:rFonts w:ascii="Arial" w:hAnsi="Arial" w:cs="Arial"/>
                <w:sz w:val="14"/>
              </w:rPr>
              <w:tab/>
              <w:t>Special District</w:t>
            </w:r>
            <w:r w:rsidRPr="00916ED5">
              <w:rPr>
                <w:rFonts w:ascii="Arial" w:hAnsi="Arial" w:cs="Arial"/>
                <w:sz w:val="14"/>
              </w:rPr>
              <w:tab/>
              <w:t>N. Private Non-Profit Organization</w:t>
            </w:r>
          </w:p>
          <w:p w14:paraId="2D221F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O. Federal Government            P. HQ Internal Organizations</w:t>
            </w:r>
          </w:p>
          <w:p w14:paraId="1128762C"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Q. State Education Agency      R. Territory </w:t>
            </w:r>
          </w:p>
          <w:p w14:paraId="584A27A9"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916ED5">
              <w:rPr>
                <w:rFonts w:ascii="Arial" w:hAnsi="Arial" w:cs="Arial"/>
                <w:sz w:val="14"/>
              </w:rPr>
              <w:tab/>
              <w:t>S.</w:t>
            </w:r>
            <w:r w:rsidRPr="00916ED5">
              <w:rPr>
                <w:rFonts w:ascii="Arial" w:hAnsi="Arial" w:cs="Arial"/>
                <w:sz w:val="14"/>
              </w:rPr>
              <w:tab/>
              <w:t>Other (specify)</w:t>
            </w:r>
            <w:r w:rsidRPr="00916ED5">
              <w:rPr>
                <w:rFonts w:ascii="Arial" w:hAnsi="Arial" w:cs="Arial"/>
                <w:sz w:val="14"/>
                <w:u w:val="single"/>
              </w:rPr>
              <w:t xml:space="preserve"> </w:t>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007F5258">
              <w:rPr>
                <w:rFonts w:ascii="Arial" w:hAnsi="Arial" w:cs="Arial"/>
                <w:sz w:val="14"/>
                <w:u w:val="single"/>
              </w:rPr>
              <w:br/>
            </w:r>
          </w:p>
          <w:p w14:paraId="2FE068A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r w:rsidRPr="00916ED5">
              <w:rPr>
                <w:rFonts w:ascii="Arial" w:hAnsi="Arial" w:cs="Arial"/>
                <w:sz w:val="14"/>
              </w:rPr>
              <w:t xml:space="preserve">7. b. CNCS APPLICANT </w:t>
            </w:r>
            <w:proofErr w:type="gramStart"/>
            <w:r w:rsidRPr="00916ED5">
              <w:rPr>
                <w:rFonts w:ascii="Arial" w:hAnsi="Arial" w:cs="Arial"/>
                <w:sz w:val="14"/>
              </w:rPr>
              <w:t xml:space="preserve">CHARACTERISTICS  </w:t>
            </w:r>
            <w:r w:rsidRPr="00916ED5">
              <w:rPr>
                <w:rFonts w:ascii="Arial" w:hAnsi="Arial" w:cs="Arial"/>
                <w:i/>
                <w:sz w:val="14"/>
              </w:rPr>
              <w:t>Enter</w:t>
            </w:r>
            <w:proofErr w:type="gramEnd"/>
            <w:r w:rsidRPr="00916ED5">
              <w:rPr>
                <w:rFonts w:ascii="Arial" w:hAnsi="Arial" w:cs="Arial"/>
                <w:i/>
                <w:sz w:val="14"/>
              </w:rPr>
              <w:t xml:space="preserve"> appropriate codes:</w:t>
            </w:r>
            <w:r w:rsidRPr="00916ED5">
              <w:rPr>
                <w:rFonts w:ascii="Arial" w:hAnsi="Arial" w:cs="Arial"/>
                <w:sz w:val="14"/>
              </w:rPr>
              <w:t xml:space="preserve">  </w:t>
            </w:r>
          </w:p>
          <w:p w14:paraId="4F1B4B2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B55DD0" w:rsidRPr="00916ED5" w14:paraId="37CF7B2E" w14:textId="77777777" w:rsidTr="00B55DD0">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663A712D" w14:textId="77777777" w:rsidR="00B55DD0" w:rsidRPr="00916ED5" w:rsidRDefault="00B55DD0" w:rsidP="00B55DD0">
            <w:pPr>
              <w:tabs>
                <w:tab w:val="left" w:pos="630"/>
                <w:tab w:val="left" w:pos="1710"/>
                <w:tab w:val="left" w:pos="3240"/>
              </w:tabs>
              <w:spacing w:before="0" w:line="230" w:lineRule="auto"/>
              <w:ind w:left="40" w:right="720"/>
              <w:rPr>
                <w:rFonts w:ascii="Arial" w:hAnsi="Arial" w:cs="Arial"/>
                <w:b/>
                <w:sz w:val="14"/>
              </w:rPr>
            </w:pPr>
            <w:r w:rsidRPr="00916ED5">
              <w:rPr>
                <w:rFonts w:ascii="Arial" w:hAnsi="Arial" w:cs="Arial"/>
                <w:b/>
                <w:sz w:val="14"/>
              </w:rPr>
              <w:t xml:space="preserve">8. TYPE OF APPLICATION </w:t>
            </w:r>
          </w:p>
          <w:p w14:paraId="6B14B97D" w14:textId="77777777" w:rsidR="00B55DD0" w:rsidRPr="00916ED5" w:rsidRDefault="00B55DD0" w:rsidP="00B55DD0">
            <w:pPr>
              <w:tabs>
                <w:tab w:val="left" w:pos="630"/>
                <w:tab w:val="left" w:pos="1710"/>
                <w:tab w:val="left" w:pos="3240"/>
              </w:tabs>
              <w:spacing w:before="40" w:line="230" w:lineRule="auto"/>
              <w:ind w:left="40" w:right="720"/>
              <w:rPr>
                <w:rFonts w:ascii="Arial" w:hAnsi="Arial" w:cs="Arial"/>
                <w:b/>
                <w:sz w:val="14"/>
              </w:rPr>
            </w:pPr>
            <w:r w:rsidRPr="00916ED5">
              <w:rPr>
                <w:rFonts w:ascii="Arial" w:hAnsi="Arial" w:cs="Arial"/>
                <w:sz w:val="18"/>
              </w:rPr>
              <w:fldChar w:fldCharType="begin">
                <w:ffData>
                  <w:name w:val="Check3"/>
                  <w:enabled/>
                  <w:calcOnExit w:val="0"/>
                  <w:checkBox>
                    <w:sizeAuto/>
                    <w:default w:val="0"/>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w:t>
            </w:r>
            <w:r w:rsidRPr="00916ED5">
              <w:rPr>
                <w:rFonts w:ascii="Arial" w:hAnsi="Arial" w:cs="Arial"/>
                <w:sz w:val="14"/>
              </w:rPr>
              <w:tab/>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NEW/PREVIOUS GRANTEE</w:t>
            </w:r>
            <w:r w:rsidRPr="00916ED5">
              <w:rPr>
                <w:rFonts w:ascii="Arial" w:hAnsi="Arial" w:cs="Arial"/>
                <w:sz w:val="14"/>
              </w:rPr>
              <w:tab/>
            </w:r>
          </w:p>
          <w:p w14:paraId="151CF111" w14:textId="77777777" w:rsidR="00B55DD0" w:rsidRPr="00916ED5" w:rsidRDefault="00B55DD0" w:rsidP="00B55DD0">
            <w:pPr>
              <w:tabs>
                <w:tab w:val="left" w:pos="630"/>
                <w:tab w:val="left" w:pos="1300"/>
                <w:tab w:val="left" w:pos="1620"/>
                <w:tab w:val="left" w:pos="2900"/>
              </w:tabs>
              <w:spacing w:before="40" w:line="168" w:lineRule="auto"/>
              <w:ind w:right="720"/>
              <w:rPr>
                <w:rFonts w:ascii="Arial" w:hAnsi="Arial" w:cs="Arial"/>
                <w:sz w:val="14"/>
              </w:rPr>
            </w:pPr>
            <w:r w:rsidRPr="00916ED5">
              <w:rPr>
                <w:rFonts w:ascii="Arial" w:hAnsi="Arial" w:cs="Arial"/>
                <w:sz w:val="14"/>
              </w:rPr>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CONTINUATION</w:t>
            </w:r>
            <w:r w:rsidRPr="00916ED5">
              <w:rPr>
                <w:rFonts w:ascii="Arial" w:hAnsi="Arial" w:cs="Arial"/>
                <w:sz w:val="18"/>
              </w:rPr>
              <w:t xml:space="preserve">     </w:t>
            </w:r>
            <w:r w:rsidRPr="00916ED5">
              <w:rPr>
                <w:rFonts w:ascii="Arial" w:hAnsi="Arial" w:cs="Arial"/>
                <w:sz w:val="18"/>
              </w:rPr>
              <w:fldChar w:fldCharType="begin">
                <w:ffData>
                  <w:name w:val="Check5"/>
                  <w:enabled/>
                  <w:calcOnExit w:val="0"/>
                  <w:checkBox>
                    <w:sizeAuto/>
                    <w:default w:val="0"/>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 xml:space="preserve">REVISION             </w:t>
            </w:r>
          </w:p>
          <w:p w14:paraId="1258C802" w14:textId="77777777" w:rsidR="00B55DD0" w:rsidRPr="00916ED5" w:rsidRDefault="00B55DD0" w:rsidP="00B55DD0">
            <w:pPr>
              <w:tabs>
                <w:tab w:val="left" w:pos="3420"/>
                <w:tab w:val="left" w:pos="3870"/>
              </w:tabs>
              <w:spacing w:before="40" w:line="230" w:lineRule="auto"/>
              <w:ind w:left="43" w:right="720"/>
              <w:rPr>
                <w:rFonts w:ascii="Arial" w:hAnsi="Arial" w:cs="Arial"/>
                <w:sz w:val="14"/>
              </w:rPr>
            </w:pPr>
            <w:r w:rsidRPr="00916ED5">
              <w:rPr>
                <w:rFonts w:ascii="Arial" w:hAnsi="Arial" w:cs="Arial"/>
                <w:sz w:val="14"/>
              </w:rPr>
              <w:t>If Revision, enter appropriate letter(s) in box(es):</w:t>
            </w:r>
            <w:r w:rsidRPr="00916ED5">
              <w:rPr>
                <w:rFonts w:ascii="Arial" w:hAnsi="Arial" w:cs="Arial"/>
                <w:sz w:val="14"/>
              </w:rPr>
              <w:tab/>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p>
          <w:p w14:paraId="72FDBC5B"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0B2FE1C7"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916ED5">
              <w:rPr>
                <w:rFonts w:ascii="Arial" w:hAnsi="Arial" w:cs="Arial"/>
                <w:sz w:val="14"/>
              </w:rPr>
              <w:t>A. AUGMENTATION</w:t>
            </w:r>
            <w:r w:rsidRPr="00916ED5">
              <w:rPr>
                <w:rFonts w:ascii="Arial" w:hAnsi="Arial" w:cs="Arial"/>
                <w:sz w:val="14"/>
              </w:rPr>
              <w:tab/>
              <w:t xml:space="preserve">B. BUDGET REVISION:   </w:t>
            </w:r>
          </w:p>
          <w:p w14:paraId="46F5465D"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916ED5">
              <w:rPr>
                <w:rFonts w:ascii="Arial" w:hAnsi="Arial" w:cs="Arial"/>
                <w:sz w:val="14"/>
              </w:rPr>
              <w:t xml:space="preserve">C. NO COST </w:t>
            </w:r>
            <w:proofErr w:type="gramStart"/>
            <w:r w:rsidRPr="00916ED5">
              <w:rPr>
                <w:rFonts w:ascii="Arial" w:hAnsi="Arial" w:cs="Arial"/>
                <w:sz w:val="14"/>
              </w:rPr>
              <w:t>EXTENSION</w:t>
            </w:r>
            <w:r w:rsidRPr="00916ED5">
              <w:rPr>
                <w:rFonts w:ascii="Arial" w:hAnsi="Arial" w:cs="Arial"/>
                <w:sz w:val="18"/>
              </w:rPr>
              <w:t xml:space="preserve">  to</w:t>
            </w:r>
            <w:proofErr w:type="gramEnd"/>
            <w:r w:rsidRPr="00916ED5">
              <w:rPr>
                <w:rFonts w:ascii="Arial" w:hAnsi="Arial" w:cs="Arial"/>
                <w:sz w:val="14"/>
              </w:rPr>
              <w:t xml:space="preserve">  </w:t>
            </w:r>
            <w:r w:rsidRPr="00916ED5">
              <w:rPr>
                <w:rFonts w:ascii="Arial" w:hAnsi="Arial" w:cs="Arial"/>
                <w:sz w:val="14"/>
                <w:u w:val="single"/>
              </w:rPr>
              <w:fldChar w:fldCharType="begin">
                <w:ffData>
                  <w:name w:val="Text63"/>
                  <w:enabled/>
                  <w:calcOnExit w:val="0"/>
                  <w:textInput/>
                </w:ffData>
              </w:fldChar>
            </w:r>
            <w:r w:rsidRPr="00916ED5">
              <w:rPr>
                <w:rFonts w:ascii="Arial" w:hAnsi="Arial" w:cs="Arial"/>
                <w:sz w:val="14"/>
                <w:u w:val="single"/>
              </w:rPr>
              <w:instrText xml:space="preserve"> FORMTEXT </w:instrText>
            </w:r>
            <w:r w:rsidRPr="00916ED5">
              <w:rPr>
                <w:rFonts w:ascii="Arial" w:hAnsi="Arial" w:cs="Arial"/>
                <w:sz w:val="14"/>
                <w:u w:val="single"/>
              </w:rPr>
            </w:r>
            <w:r w:rsidRPr="00916ED5">
              <w:rPr>
                <w:rFonts w:ascii="Arial" w:hAnsi="Arial" w:cs="Arial"/>
                <w:sz w:val="14"/>
                <w:u w:val="single"/>
              </w:rPr>
              <w:fldChar w:fldCharType="separate"/>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hAnsi="Arial" w:cs="Arial"/>
                <w:sz w:val="14"/>
                <w:u w:val="single"/>
              </w:rPr>
              <w:fldChar w:fldCharType="end"/>
            </w:r>
            <w:r w:rsidRPr="00916ED5">
              <w:rPr>
                <w:rFonts w:ascii="Arial" w:hAnsi="Arial" w:cs="Arial"/>
                <w:sz w:val="14"/>
                <w:u w:val="single"/>
              </w:rPr>
              <w:t xml:space="preserve">   </w:t>
            </w:r>
            <w:r w:rsidRPr="00916ED5">
              <w:rPr>
                <w:rFonts w:ascii="Arial" w:hAnsi="Arial" w:cs="Arial"/>
                <w:i/>
                <w:sz w:val="14"/>
                <w:u w:val="single"/>
              </w:rPr>
              <w:t>(enter date)</w:t>
            </w:r>
          </w:p>
          <w:p w14:paraId="4A994B08" w14:textId="77777777" w:rsidR="00B55DD0" w:rsidRPr="00916ED5" w:rsidRDefault="00B55DD0" w:rsidP="00B55DD0">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916ED5">
              <w:rPr>
                <w:rFonts w:ascii="Arial" w:hAnsi="Arial" w:cs="Arial"/>
                <w:sz w:val="14"/>
              </w:rPr>
              <w:t>E. OTHER (</w:t>
            </w:r>
            <w:proofErr w:type="gramStart"/>
            <w:r w:rsidRPr="00916ED5">
              <w:rPr>
                <w:rFonts w:ascii="Arial" w:hAnsi="Arial" w:cs="Arial"/>
                <w:i/>
                <w:sz w:val="14"/>
              </w:rPr>
              <w:t xml:space="preserve">specify) </w:t>
            </w:r>
            <w:r w:rsidRPr="00916ED5">
              <w:rPr>
                <w:rFonts w:ascii="Arial" w:hAnsi="Arial" w:cs="Arial"/>
                <w:sz w:val="18"/>
              </w:rPr>
              <w:t xml:space="preserve">  </w:t>
            </w:r>
            <w:proofErr w:type="gramEnd"/>
            <w:r w:rsidRPr="00916ED5">
              <w:rPr>
                <w:rFonts w:ascii="Arial" w:hAnsi="Arial" w:cs="Arial"/>
                <w:sz w:val="18"/>
              </w:rPr>
              <w:t xml:space="preserve">   </w:t>
            </w:r>
            <w:r w:rsidRPr="00916ED5">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5E0454C" w14:textId="77777777" w:rsidR="00B55DD0" w:rsidRPr="00916ED5" w:rsidRDefault="00B55DD0" w:rsidP="00B55DD0">
            <w:pPr>
              <w:tabs>
                <w:tab w:val="left" w:pos="240"/>
                <w:tab w:val="left" w:pos="440"/>
                <w:tab w:val="left" w:pos="1960"/>
                <w:tab w:val="left" w:pos="2160"/>
                <w:tab w:val="left" w:pos="2389"/>
              </w:tabs>
              <w:spacing w:before="0" w:line="230" w:lineRule="auto"/>
              <w:ind w:right="720"/>
              <w:rPr>
                <w:rFonts w:ascii="Arial" w:hAnsi="Arial" w:cs="Arial"/>
                <w:sz w:val="14"/>
              </w:rPr>
            </w:pPr>
          </w:p>
        </w:tc>
      </w:tr>
      <w:tr w:rsidR="00B55DD0" w:rsidRPr="00916ED5" w14:paraId="5E19DEE0" w14:textId="77777777" w:rsidTr="00B55DD0">
        <w:trPr>
          <w:trHeight w:hRule="exact" w:val="432"/>
          <w:jc w:val="center"/>
        </w:trPr>
        <w:tc>
          <w:tcPr>
            <w:tcW w:w="5296" w:type="dxa"/>
            <w:gridSpan w:val="4"/>
            <w:vMerge/>
            <w:tcBorders>
              <w:left w:val="single" w:sz="6" w:space="0" w:color="auto"/>
            </w:tcBorders>
            <w:tcMar>
              <w:top w:w="72" w:type="dxa"/>
              <w:bottom w:w="29" w:type="dxa"/>
            </w:tcMar>
          </w:tcPr>
          <w:p w14:paraId="2DB5763E" w14:textId="77777777" w:rsidR="00B55DD0" w:rsidRPr="00916ED5" w:rsidRDefault="00B55DD0" w:rsidP="00B55DD0">
            <w:pPr>
              <w:tabs>
                <w:tab w:val="left" w:pos="90"/>
                <w:tab w:val="left" w:pos="1080"/>
              </w:tabs>
              <w:spacing w:before="0" w:line="226" w:lineRule="auto"/>
              <w:ind w:left="40" w:right="720"/>
              <w:rPr>
                <w:rFonts w:ascii="Arial" w:hAnsi="Arial" w:cs="Arial"/>
                <w:sz w:val="14"/>
              </w:rPr>
            </w:pPr>
          </w:p>
        </w:tc>
        <w:tc>
          <w:tcPr>
            <w:tcW w:w="5805" w:type="dxa"/>
            <w:gridSpan w:val="4"/>
            <w:tcBorders>
              <w:bottom w:val="single" w:sz="4" w:space="0" w:color="auto"/>
              <w:right w:val="single" w:sz="6" w:space="0" w:color="auto"/>
            </w:tcBorders>
            <w:tcMar>
              <w:top w:w="72" w:type="dxa"/>
              <w:bottom w:w="29" w:type="dxa"/>
            </w:tcMar>
          </w:tcPr>
          <w:p w14:paraId="2585FCE5" w14:textId="77777777" w:rsidR="00B55DD0" w:rsidRPr="00916ED5" w:rsidRDefault="00B55DD0" w:rsidP="00B55DD0">
            <w:pPr>
              <w:tabs>
                <w:tab w:val="left" w:pos="260"/>
                <w:tab w:val="left" w:pos="2389"/>
              </w:tabs>
              <w:spacing w:before="0" w:line="226" w:lineRule="auto"/>
              <w:ind w:left="40" w:right="720"/>
              <w:rPr>
                <w:rFonts w:ascii="Arial" w:hAnsi="Arial" w:cs="Arial"/>
                <w:b/>
                <w:sz w:val="14"/>
              </w:rPr>
            </w:pPr>
            <w:r w:rsidRPr="00916ED5">
              <w:rPr>
                <w:rFonts w:ascii="Arial" w:hAnsi="Arial" w:cs="Arial"/>
                <w:b/>
                <w:sz w:val="14"/>
              </w:rPr>
              <w:t>9.</w:t>
            </w:r>
            <w:r w:rsidRPr="00916ED5">
              <w:rPr>
                <w:rFonts w:ascii="Arial" w:hAnsi="Arial" w:cs="Arial"/>
                <w:b/>
                <w:sz w:val="14"/>
              </w:rPr>
              <w:tab/>
              <w:t>NAME OF FEDERAL AGENCY:</w:t>
            </w:r>
          </w:p>
          <w:p w14:paraId="2043A4E6" w14:textId="77777777" w:rsidR="00B55DD0" w:rsidRPr="00916ED5" w:rsidRDefault="00B55DD0" w:rsidP="00B55DD0">
            <w:pPr>
              <w:tabs>
                <w:tab w:val="left" w:pos="260"/>
                <w:tab w:val="left" w:pos="2389"/>
              </w:tabs>
              <w:spacing w:before="0"/>
              <w:ind w:left="43" w:right="720"/>
              <w:rPr>
                <w:rFonts w:ascii="Arial" w:hAnsi="Arial" w:cs="Arial"/>
              </w:rPr>
            </w:pPr>
            <w:r w:rsidRPr="00916ED5">
              <w:rPr>
                <w:rFonts w:ascii="Arial" w:hAnsi="Arial" w:cs="Arial"/>
                <w:sz w:val="20"/>
              </w:rPr>
              <w:t>Corporation for National and Community Service</w:t>
            </w:r>
          </w:p>
        </w:tc>
      </w:tr>
      <w:tr w:rsidR="00B55DD0" w:rsidRPr="00916ED5" w14:paraId="2A6E9B90" w14:textId="77777777" w:rsidTr="00B55DD0">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2188109E" w14:textId="77777777" w:rsidR="00B55DD0" w:rsidRPr="00916ED5" w:rsidRDefault="00B55DD0" w:rsidP="00B55DD0">
            <w:pPr>
              <w:tabs>
                <w:tab w:val="left" w:pos="360"/>
              </w:tabs>
              <w:spacing w:before="0" w:line="216" w:lineRule="auto"/>
              <w:ind w:left="43" w:right="720"/>
              <w:rPr>
                <w:rFonts w:ascii="Arial" w:hAnsi="Arial" w:cs="Arial"/>
                <w:b/>
                <w:sz w:val="14"/>
              </w:rPr>
            </w:pPr>
            <w:r w:rsidRPr="00916ED5">
              <w:rPr>
                <w:rFonts w:ascii="Arial" w:hAnsi="Arial" w:cs="Arial"/>
                <w:b/>
                <w:sz w:val="14"/>
              </w:rPr>
              <w:t>10.</w:t>
            </w:r>
            <w:r w:rsidRPr="00916ED5">
              <w:rPr>
                <w:rFonts w:ascii="Arial" w:hAnsi="Arial" w:cs="Arial"/>
                <w:b/>
                <w:sz w:val="14"/>
              </w:rPr>
              <w:tab/>
              <w:t>CATALOG OF FEDERAL DOMESTIC ASSISTANCE NUMBER:</w:t>
            </w:r>
          </w:p>
          <w:p w14:paraId="7BF23DAF" w14:textId="77777777" w:rsidR="00B55DD0" w:rsidRPr="00916ED5" w:rsidRDefault="00B55DD0" w:rsidP="00B55DD0">
            <w:pPr>
              <w:tabs>
                <w:tab w:val="left" w:pos="3420"/>
                <w:tab w:val="left" w:pos="3690"/>
                <w:tab w:val="left" w:pos="3960"/>
                <w:tab w:val="left" w:pos="4140"/>
                <w:tab w:val="left" w:pos="4410"/>
                <w:tab w:val="left" w:pos="4680"/>
              </w:tabs>
              <w:spacing w:before="0" w:line="216" w:lineRule="auto"/>
              <w:ind w:right="720"/>
              <w:rPr>
                <w:rFonts w:ascii="Arial" w:hAnsi="Arial" w:cs="Arial"/>
                <w:sz w:val="14"/>
              </w:rPr>
            </w:pPr>
          </w:p>
          <w:p w14:paraId="17355CEF" w14:textId="77777777" w:rsidR="00B55DD0" w:rsidRPr="00916ED5" w:rsidRDefault="00B55DD0" w:rsidP="00B55DD0">
            <w:pPr>
              <w:tabs>
                <w:tab w:val="left" w:pos="630"/>
              </w:tabs>
              <w:spacing w:before="0" w:line="216" w:lineRule="auto"/>
              <w:ind w:right="720"/>
              <w:rPr>
                <w:rFonts w:ascii="Arial" w:hAnsi="Arial" w:cs="Arial"/>
                <w:sz w:val="14"/>
              </w:rPr>
            </w:pPr>
            <w:r w:rsidRPr="00916ED5">
              <w:rPr>
                <w:rFonts w:ascii="Arial" w:hAnsi="Arial" w:cs="Arial"/>
              </w:rPr>
              <w:t xml:space="preserve">       </w:t>
            </w:r>
            <w:r w:rsidRPr="00916ED5">
              <w:rPr>
                <w:rFonts w:ascii="Arial" w:hAnsi="Arial" w:cs="Arial"/>
              </w:rPr>
              <w:fldChar w:fldCharType="begin">
                <w:ffData>
                  <w:name w:val="Text6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7"/>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753B0820" w14:textId="77777777" w:rsidR="00B55DD0" w:rsidRPr="00916ED5" w:rsidRDefault="00B55DD0" w:rsidP="00B55DD0">
            <w:pPr>
              <w:tabs>
                <w:tab w:val="left" w:pos="2389"/>
              </w:tabs>
              <w:spacing w:before="0"/>
              <w:ind w:left="40" w:right="720"/>
              <w:rPr>
                <w:rFonts w:ascii="Arial" w:hAnsi="Arial" w:cs="Arial"/>
                <w:b/>
                <w:sz w:val="14"/>
              </w:rPr>
            </w:pPr>
            <w:r w:rsidRPr="00916ED5">
              <w:rPr>
                <w:rFonts w:ascii="Arial" w:hAnsi="Arial" w:cs="Arial"/>
                <w:b/>
                <w:sz w:val="14"/>
              </w:rPr>
              <w:t>11. a. DESCRIPTIVE TITLE OF APPLICANT’S PROJECT:</w:t>
            </w:r>
          </w:p>
          <w:p w14:paraId="74B3A284" w14:textId="77777777" w:rsidR="00B55DD0" w:rsidRPr="00916ED5" w:rsidRDefault="00B55DD0" w:rsidP="00B55DD0">
            <w:pPr>
              <w:tabs>
                <w:tab w:val="left" w:pos="26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
                  <w:enabled/>
                  <w:calcOnExit w:val="0"/>
                  <w:textInput>
                    <w:format w:val="TITLE CASE"/>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rPr>
              <w:tab/>
            </w:r>
          </w:p>
        </w:tc>
      </w:tr>
      <w:tr w:rsidR="00B55DD0" w:rsidRPr="00916ED5" w14:paraId="78D0D8D5" w14:textId="77777777" w:rsidTr="00B55DD0">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052B5A8" w14:textId="77777777" w:rsidR="00B55DD0" w:rsidRPr="00916ED5" w:rsidRDefault="00B55DD0" w:rsidP="00B55DD0">
            <w:pPr>
              <w:tabs>
                <w:tab w:val="left" w:pos="360"/>
              </w:tabs>
              <w:spacing w:before="0"/>
              <w:ind w:left="40" w:right="720"/>
              <w:rPr>
                <w:rFonts w:ascii="Arial" w:hAnsi="Arial" w:cs="Arial"/>
                <w:b/>
                <w:i/>
                <w:sz w:val="14"/>
              </w:rPr>
            </w:pPr>
            <w:r w:rsidRPr="00916ED5">
              <w:rPr>
                <w:rFonts w:ascii="Arial" w:hAnsi="Arial" w:cs="Arial"/>
                <w:b/>
                <w:sz w:val="14"/>
              </w:rPr>
              <w:t>12.</w:t>
            </w:r>
            <w:r w:rsidRPr="00916ED5">
              <w:rPr>
                <w:rFonts w:ascii="Arial" w:hAnsi="Arial" w:cs="Arial"/>
                <w:b/>
                <w:sz w:val="14"/>
              </w:rPr>
              <w:tab/>
              <w:t xml:space="preserve">AREAS AFFECTED BY PROJECT </w:t>
            </w:r>
            <w:r w:rsidRPr="00916ED5">
              <w:rPr>
                <w:rFonts w:ascii="Arial" w:hAnsi="Arial" w:cs="Arial"/>
                <w:b/>
                <w:i/>
                <w:sz w:val="14"/>
              </w:rPr>
              <w:t>(List Cities, Counties, States, etc.):</w:t>
            </w:r>
          </w:p>
          <w:p w14:paraId="300FDFC6" w14:textId="77777777" w:rsidR="00B55DD0" w:rsidRPr="00916ED5" w:rsidRDefault="00B55DD0" w:rsidP="00B55DD0">
            <w:pPr>
              <w:tabs>
                <w:tab w:val="left" w:pos="360"/>
              </w:tabs>
              <w:spacing w:before="0"/>
              <w:ind w:left="40" w:right="720"/>
              <w:rPr>
                <w:rFonts w:ascii="Arial" w:hAnsi="Arial" w:cs="Arial"/>
                <w:b/>
                <w:sz w:val="14"/>
              </w:rPr>
            </w:pPr>
            <w:r w:rsidRPr="00916ED5">
              <w:rPr>
                <w:rFonts w:ascii="Arial" w:hAnsi="Arial" w:cs="Arial"/>
                <w:b/>
                <w:i/>
                <w:sz w:val="14"/>
              </w:rPr>
              <w:t xml:space="preserve"> </w:t>
            </w:r>
          </w:p>
          <w:p w14:paraId="6C087E93"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noProof/>
                <w:sz w:val="14"/>
              </w:rPr>
              <mc:AlternateContent>
                <mc:Choice Requires="wps">
                  <w:drawing>
                    <wp:anchor distT="0" distB="0" distL="114300" distR="114300" simplePos="0" relativeHeight="251669504" behindDoc="0" locked="0" layoutInCell="1" allowOverlap="1" wp14:anchorId="07246D50" wp14:editId="1B824439">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9D78D8" id="Line 2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4pt" to="263.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"/>
                  </w:pict>
                </mc:Fallback>
              </mc:AlternateContent>
            </w:r>
            <w:r w:rsidRPr="00916ED5">
              <w:rPr>
                <w:rFonts w:ascii="Arial" w:hAnsi="Arial" w:cs="Arial"/>
                <w:sz w:val="14"/>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1CECD0D4"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sz w:val="16"/>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44141F9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11.b. </w:t>
            </w:r>
            <w:proofErr w:type="gramStart"/>
            <w:r w:rsidRPr="00916ED5">
              <w:rPr>
                <w:rFonts w:ascii="Arial" w:hAnsi="Arial" w:cs="Arial"/>
                <w:sz w:val="14"/>
              </w:rPr>
              <w:t>CNCS  PROGRAM</w:t>
            </w:r>
            <w:proofErr w:type="gramEnd"/>
            <w:r w:rsidRPr="00916ED5">
              <w:rPr>
                <w:rFonts w:ascii="Arial" w:hAnsi="Arial" w:cs="Arial"/>
                <w:sz w:val="14"/>
              </w:rPr>
              <w:t xml:space="preserve">   INITIATIVE (IF ANY): </w:t>
            </w:r>
          </w:p>
          <w:p w14:paraId="530BF39D" w14:textId="77777777" w:rsidR="00B55DD0" w:rsidRPr="00916ED5" w:rsidRDefault="00B55DD0" w:rsidP="00B55DD0">
            <w:pPr>
              <w:tabs>
                <w:tab w:val="left" w:pos="260"/>
                <w:tab w:val="left" w:pos="2389"/>
              </w:tabs>
              <w:spacing w:before="0"/>
              <w:ind w:right="720"/>
              <w:rPr>
                <w:rFonts w:ascii="Arial" w:hAnsi="Arial" w:cs="Arial"/>
                <w:sz w:val="14"/>
              </w:rPr>
            </w:pPr>
          </w:p>
          <w:p w14:paraId="0C8DA42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w:t>
            </w:r>
          </w:p>
          <w:p w14:paraId="30DE5484" w14:textId="77777777" w:rsidR="00B55DD0" w:rsidRPr="00916ED5" w:rsidRDefault="00B55DD0" w:rsidP="00B55DD0">
            <w:pPr>
              <w:tabs>
                <w:tab w:val="left" w:pos="260"/>
                <w:tab w:val="left" w:pos="2389"/>
              </w:tabs>
              <w:spacing w:before="0"/>
              <w:ind w:right="720"/>
              <w:rPr>
                <w:rFonts w:ascii="Arial" w:hAnsi="Arial" w:cs="Arial"/>
                <w:sz w:val="14"/>
              </w:rPr>
            </w:pPr>
          </w:p>
          <w:p w14:paraId="5C5D0D37" w14:textId="77777777" w:rsidR="00B55DD0" w:rsidRPr="00916ED5" w:rsidRDefault="00B55DD0" w:rsidP="00B55DD0">
            <w:pPr>
              <w:tabs>
                <w:tab w:val="left" w:pos="260"/>
                <w:tab w:val="left" w:pos="2389"/>
              </w:tabs>
              <w:spacing w:before="0"/>
              <w:ind w:right="720"/>
              <w:rPr>
                <w:rFonts w:ascii="Arial" w:hAnsi="Arial" w:cs="Arial"/>
                <w:sz w:val="14"/>
              </w:rPr>
            </w:pPr>
          </w:p>
        </w:tc>
      </w:tr>
      <w:tr w:rsidR="00B55DD0" w:rsidRPr="00916ED5" w14:paraId="729584D9" w14:textId="77777777" w:rsidTr="00B55DD0">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F1B6C1F" w14:textId="77777777" w:rsidR="00B55DD0" w:rsidRPr="00916ED5" w:rsidRDefault="00B55DD0" w:rsidP="00B55DD0">
            <w:pPr>
              <w:tabs>
                <w:tab w:val="left" w:pos="360"/>
                <w:tab w:val="left" w:pos="2389"/>
              </w:tabs>
              <w:spacing w:before="0"/>
              <w:ind w:left="43" w:right="720"/>
              <w:rPr>
                <w:rFonts w:ascii="Arial" w:hAnsi="Arial" w:cs="Arial"/>
                <w:sz w:val="14"/>
                <w:u w:val="single"/>
              </w:rPr>
            </w:pPr>
            <w:r w:rsidRPr="00916ED5">
              <w:rPr>
                <w:rFonts w:ascii="Arial" w:hAnsi="Arial" w:cs="Arial"/>
                <w:b/>
                <w:sz w:val="14"/>
              </w:rPr>
              <w:t>13. PROPOSED PROJECT:</w:t>
            </w:r>
            <w:r w:rsidRPr="00916ED5">
              <w:rPr>
                <w:rFonts w:ascii="Arial" w:hAnsi="Arial" w:cs="Arial"/>
                <w:sz w:val="14"/>
              </w:rPr>
              <w:t xml:space="preserve"> START DATE:  </w:t>
            </w:r>
            <w:r w:rsidRPr="00916ED5">
              <w:rPr>
                <w:rFonts w:ascii="Arial" w:hAnsi="Arial" w:cs="Arial"/>
              </w:rPr>
              <w:fldChar w:fldCharType="begin">
                <w:ffData>
                  <w:name w:val=""/>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sz w:val="14"/>
              </w:rPr>
              <w:t xml:space="preserve">ENDING DATE: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b/>
                <w:sz w:val="14"/>
              </w:rPr>
              <w:t xml:space="preserve">14. Performance Period (Staff Use Only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u w:val="single"/>
              </w:rPr>
              <w:t xml:space="preserve"> </w:t>
            </w:r>
          </w:p>
          <w:p w14:paraId="5A0FCE22" w14:textId="77777777" w:rsidR="00B55DD0" w:rsidRPr="00916ED5" w:rsidRDefault="00B55DD0" w:rsidP="00B55DD0">
            <w:pPr>
              <w:tabs>
                <w:tab w:val="left" w:pos="360"/>
                <w:tab w:val="left" w:pos="2389"/>
              </w:tabs>
              <w:spacing w:before="0"/>
              <w:ind w:left="43" w:right="720"/>
              <w:rPr>
                <w:rFonts w:ascii="Arial" w:hAnsi="Arial" w:cs="Arial"/>
                <w:u w:val="single"/>
              </w:rPr>
            </w:pPr>
          </w:p>
          <w:p w14:paraId="2B63C558" w14:textId="77777777" w:rsidR="00B55DD0" w:rsidRPr="00916ED5" w:rsidRDefault="00B55DD0" w:rsidP="00B55DD0">
            <w:pPr>
              <w:tabs>
                <w:tab w:val="left" w:pos="360"/>
                <w:tab w:val="left" w:pos="2389"/>
              </w:tabs>
              <w:spacing w:before="0"/>
              <w:ind w:left="43" w:right="720"/>
              <w:rPr>
                <w:rFonts w:ascii="Arial" w:hAnsi="Arial" w:cs="Arial"/>
                <w:sz w:val="14"/>
              </w:rPr>
            </w:pPr>
          </w:p>
          <w:p w14:paraId="2D969663" w14:textId="77777777" w:rsidR="00B55DD0" w:rsidRPr="00916ED5" w:rsidRDefault="00B55DD0" w:rsidP="00B55DD0">
            <w:pPr>
              <w:tabs>
                <w:tab w:val="left" w:pos="2389"/>
              </w:tabs>
              <w:spacing w:before="0"/>
              <w:ind w:left="40" w:right="720"/>
              <w:rPr>
                <w:rFonts w:ascii="Arial" w:hAnsi="Arial" w:cs="Arial"/>
                <w:sz w:val="14"/>
              </w:rPr>
            </w:pPr>
          </w:p>
          <w:p w14:paraId="05143081" w14:textId="77777777" w:rsidR="00B55DD0" w:rsidRPr="00916ED5" w:rsidRDefault="00B55DD0" w:rsidP="00B55DD0">
            <w:pPr>
              <w:tabs>
                <w:tab w:val="left" w:pos="2389"/>
              </w:tabs>
              <w:spacing w:before="0"/>
              <w:ind w:left="43" w:right="720"/>
              <w:rPr>
                <w:rFonts w:ascii="Arial" w:hAnsi="Arial" w:cs="Arial"/>
                <w:sz w:val="14"/>
              </w:rPr>
            </w:pPr>
            <w:r w:rsidRPr="00916ED5">
              <w:rPr>
                <w:rFonts w:ascii="Arial" w:hAnsi="Arial" w:cs="Arial"/>
              </w:rPr>
              <w:fldChar w:fldCharType="begin">
                <w:ffData>
                  <w:name w:val="Text2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4F83B838" w14:textId="77777777" w:rsidTr="00B55DD0">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D167DAD" w14:textId="77777777" w:rsidR="00B55DD0" w:rsidRPr="00916ED5" w:rsidRDefault="00B55DD0" w:rsidP="00B55DD0">
            <w:pPr>
              <w:spacing w:before="0"/>
              <w:ind w:left="40" w:right="720"/>
              <w:rPr>
                <w:rFonts w:ascii="Arial" w:hAnsi="Arial" w:cs="Arial"/>
                <w:sz w:val="14"/>
              </w:rPr>
            </w:pPr>
            <w:r w:rsidRPr="00916ED5">
              <w:rPr>
                <w:rFonts w:ascii="Arial" w:hAnsi="Arial" w:cs="Arial"/>
                <w:b/>
                <w:sz w:val="14"/>
              </w:rPr>
              <w:t>15. ESTIMATED FUNDING:</w:t>
            </w:r>
            <w:r w:rsidRPr="00916ED5">
              <w:rPr>
                <w:rFonts w:ascii="Arial" w:hAnsi="Arial" w:cs="Arial"/>
                <w:sz w:val="14"/>
              </w:rPr>
              <w:t xml:space="preserve">  Check applicable box:  </w:t>
            </w:r>
            <w:proofErr w:type="spellStart"/>
            <w:r w:rsidRPr="00916ED5">
              <w:rPr>
                <w:rFonts w:ascii="Arial" w:hAnsi="Arial" w:cs="Arial"/>
                <w:sz w:val="14"/>
              </w:rPr>
              <w:t>Yr</w:t>
            </w:r>
            <w:proofErr w:type="spellEnd"/>
            <w:r w:rsidRPr="00916ED5">
              <w:rPr>
                <w:rFonts w:ascii="Arial" w:hAnsi="Arial" w:cs="Arial"/>
                <w:sz w:val="14"/>
              </w:rPr>
              <w:t xml:space="preserve"> 1: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776009">
              <w:rPr>
                <w:rFonts w:ascii="Arial" w:hAnsi="Arial" w:cs="Arial"/>
                <w:sz w:val="14"/>
              </w:rPr>
            </w:r>
            <w:r w:rsidR="00776009">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Yr.2: </w:t>
            </w:r>
            <w:r w:rsidRPr="00916ED5">
              <w:rPr>
                <w:rFonts w:ascii="Arial" w:hAnsi="Arial" w:cs="Arial"/>
                <w:sz w:val="14"/>
              </w:rPr>
              <w:fldChar w:fldCharType="begin">
                <w:ffData>
                  <w:name w:val="Check11"/>
                  <w:enabled/>
                  <w:calcOnExit w:val="0"/>
                  <w:checkBox>
                    <w:sizeAuto/>
                    <w:default w:val="0"/>
                  </w:checkBox>
                </w:ffData>
              </w:fldChar>
            </w:r>
            <w:r w:rsidRPr="00916ED5">
              <w:rPr>
                <w:rFonts w:ascii="Arial" w:hAnsi="Arial" w:cs="Arial"/>
                <w:sz w:val="14"/>
              </w:rPr>
              <w:instrText xml:space="preserve"> FORMCHECKBOX </w:instrText>
            </w:r>
            <w:r w:rsidR="00776009">
              <w:rPr>
                <w:rFonts w:ascii="Arial" w:hAnsi="Arial" w:cs="Arial"/>
                <w:sz w:val="14"/>
              </w:rPr>
            </w:r>
            <w:r w:rsidR="00776009">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 3: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776009">
              <w:rPr>
                <w:rFonts w:ascii="Arial" w:hAnsi="Arial" w:cs="Arial"/>
                <w:sz w:val="14"/>
              </w:rPr>
            </w:r>
            <w:r w:rsidR="00776009">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12E05800" w14:textId="77777777" w:rsidR="00B55DD0" w:rsidRPr="00916ED5" w:rsidRDefault="00B55DD0" w:rsidP="00B55DD0">
            <w:pPr>
              <w:tabs>
                <w:tab w:val="left" w:pos="340"/>
                <w:tab w:val="left" w:pos="2389"/>
              </w:tabs>
              <w:spacing w:before="0"/>
              <w:ind w:left="43" w:right="720"/>
              <w:jc w:val="both"/>
              <w:rPr>
                <w:rFonts w:ascii="Arial" w:hAnsi="Arial" w:cs="Arial"/>
                <w:b/>
                <w:sz w:val="14"/>
              </w:rPr>
            </w:pPr>
            <w:r w:rsidRPr="00916ED5">
              <w:rPr>
                <w:rFonts w:ascii="Arial" w:hAnsi="Arial" w:cs="Arial"/>
                <w:b/>
                <w:sz w:val="14"/>
              </w:rPr>
              <w:t>16.</w:t>
            </w:r>
            <w:r w:rsidRPr="00916ED5">
              <w:rPr>
                <w:rFonts w:ascii="Arial" w:hAnsi="Arial" w:cs="Arial"/>
                <w:b/>
                <w:sz w:val="14"/>
              </w:rPr>
              <w:tab/>
              <w:t>IS APPLICATION SUBJECT TO REVIEW BY STATE EXECUTIVE</w:t>
            </w:r>
          </w:p>
          <w:p w14:paraId="439CBF1B" w14:textId="77777777" w:rsidR="00B55DD0" w:rsidRPr="00916ED5" w:rsidRDefault="00B55DD0" w:rsidP="00B55DD0">
            <w:pPr>
              <w:tabs>
                <w:tab w:val="left" w:pos="340"/>
                <w:tab w:val="left" w:pos="2389"/>
              </w:tabs>
              <w:spacing w:before="0"/>
              <w:ind w:left="40" w:right="720"/>
              <w:rPr>
                <w:rFonts w:ascii="Arial" w:hAnsi="Arial" w:cs="Arial"/>
                <w:sz w:val="14"/>
              </w:rPr>
            </w:pPr>
            <w:r w:rsidRPr="00916ED5">
              <w:rPr>
                <w:rFonts w:ascii="Arial" w:hAnsi="Arial" w:cs="Arial"/>
                <w:b/>
                <w:sz w:val="14"/>
              </w:rPr>
              <w:tab/>
              <w:t>ORDER 12372 PROCESS</w:t>
            </w:r>
            <w:r w:rsidRPr="00916ED5">
              <w:rPr>
                <w:rFonts w:ascii="Arial" w:hAnsi="Arial" w:cs="Arial"/>
                <w:sz w:val="14"/>
              </w:rPr>
              <w:t>?</w:t>
            </w:r>
          </w:p>
          <w:p w14:paraId="6F5C571B" w14:textId="77777777" w:rsidR="00B55DD0" w:rsidRPr="00916ED5" w:rsidRDefault="00B55DD0" w:rsidP="00B55DD0">
            <w:pPr>
              <w:tabs>
                <w:tab w:val="left" w:pos="140"/>
                <w:tab w:val="left" w:pos="432"/>
                <w:tab w:val="left" w:pos="840"/>
                <w:tab w:val="left" w:pos="2389"/>
              </w:tabs>
              <w:spacing w:before="40"/>
              <w:ind w:left="43" w:right="720"/>
              <w:jc w:val="both"/>
              <w:rPr>
                <w:rFonts w:ascii="Arial" w:hAnsi="Arial" w:cs="Arial"/>
                <w:sz w:val="14"/>
              </w:rPr>
            </w:pPr>
            <w:r w:rsidRPr="00916ED5">
              <w:rPr>
                <w:rFonts w:ascii="Arial" w:hAnsi="Arial" w:cs="Arial"/>
                <w:sz w:val="14"/>
              </w:rPr>
              <w:t xml:space="preserve">   a. YES. THIS PREAPPLICATION/APPLICATION WAS MADE AVAILABLE</w:t>
            </w:r>
          </w:p>
          <w:p w14:paraId="4486A104" w14:textId="77777777" w:rsidR="00B55DD0" w:rsidRPr="00916ED5" w:rsidRDefault="00B55DD0" w:rsidP="00B55DD0">
            <w:pPr>
              <w:tabs>
                <w:tab w:val="left" w:pos="250"/>
                <w:tab w:val="left" w:pos="520"/>
                <w:tab w:val="left" w:pos="880"/>
                <w:tab w:val="left" w:pos="2389"/>
              </w:tabs>
              <w:spacing w:before="0"/>
              <w:ind w:left="43"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TO THE STATE EXECUTIVE ORDER 12372 PROCESS FOR</w:t>
            </w:r>
          </w:p>
          <w:p w14:paraId="7BDBFA2E"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sz w:val="14"/>
              </w:rPr>
              <w:tab/>
              <w:t xml:space="preserve">      REVIEW ON:</w:t>
            </w:r>
          </w:p>
          <w:p w14:paraId="4119ADD9"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DATE ________________________________</w:t>
            </w:r>
          </w:p>
          <w:p w14:paraId="112F307B" w14:textId="77777777" w:rsidR="00B55DD0" w:rsidRPr="00916ED5" w:rsidRDefault="00B55DD0" w:rsidP="00B55DD0">
            <w:pPr>
              <w:tabs>
                <w:tab w:val="left" w:pos="250"/>
                <w:tab w:val="left" w:pos="520"/>
                <w:tab w:val="left" w:pos="880"/>
                <w:tab w:val="left" w:pos="2389"/>
              </w:tabs>
              <w:spacing w:before="60" w:line="230" w:lineRule="auto"/>
              <w:ind w:left="43" w:right="720"/>
              <w:rPr>
                <w:rFonts w:ascii="Arial" w:hAnsi="Arial" w:cs="Arial"/>
                <w:sz w:val="14"/>
              </w:rPr>
            </w:pPr>
            <w:r w:rsidRPr="00916ED5">
              <w:rPr>
                <w:rFonts w:ascii="Arial" w:hAnsi="Arial" w:cs="Arial"/>
                <w:sz w:val="14"/>
              </w:rPr>
              <w:t xml:space="preserve">   b. NO. </w:t>
            </w:r>
            <w:r w:rsidRPr="00916ED5">
              <w:rPr>
                <w:rFonts w:ascii="Arial" w:hAnsi="Arial" w:cs="Arial"/>
                <w:sz w:val="13"/>
              </w:rPr>
              <w:t xml:space="preserve">  </w:t>
            </w:r>
            <w:r w:rsidRPr="00916ED5">
              <w:rPr>
                <w:rFonts w:ascii="Arial" w:hAnsi="Arial" w:cs="Arial"/>
                <w:sz w:val="14"/>
              </w:rPr>
              <w:t xml:space="preserve"> </w:t>
            </w:r>
            <w:r w:rsidRPr="00916ED5">
              <w:rPr>
                <w:rFonts w:ascii="Arial" w:hAnsi="Arial" w:cs="Arial"/>
                <w:sz w:val="18"/>
              </w:rPr>
              <w:fldChar w:fldCharType="begin">
                <w:ffData>
                  <w:name w:val="Check6"/>
                  <w:enabled/>
                  <w:calcOnExit w:val="0"/>
                  <w:checkBox>
                    <w:sizeAuto/>
                    <w:default w:val="1"/>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PROGRAM IS NOT COVERED BY E.O. 12372</w:t>
            </w:r>
          </w:p>
          <w:p w14:paraId="5A639F92" w14:textId="77777777" w:rsidR="00B55DD0" w:rsidRPr="00916ED5" w:rsidRDefault="00B55DD0" w:rsidP="00B55DD0">
            <w:pPr>
              <w:tabs>
                <w:tab w:val="left" w:pos="250"/>
                <w:tab w:val="left" w:pos="520"/>
                <w:tab w:val="left" w:pos="880"/>
                <w:tab w:val="left" w:pos="1140"/>
                <w:tab w:val="left" w:pos="2389"/>
              </w:tabs>
              <w:spacing w:before="0" w:line="96" w:lineRule="auto"/>
              <w:ind w:left="43" w:right="720"/>
              <w:rPr>
                <w:rFonts w:ascii="Arial" w:hAnsi="Arial" w:cs="Arial"/>
                <w:sz w:val="14"/>
              </w:rPr>
            </w:pPr>
            <w:r w:rsidRPr="00916ED5">
              <w:rPr>
                <w:rFonts w:ascii="Arial" w:hAnsi="Arial" w:cs="Arial"/>
                <w:sz w:val="14"/>
              </w:rPr>
              <w:tab/>
              <w:t xml:space="preserve">   </w:t>
            </w:r>
          </w:p>
          <w:p w14:paraId="3AED896B" w14:textId="77777777" w:rsidR="007F5258" w:rsidRDefault="00B55DD0" w:rsidP="007F5258">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16ED5">
              <w:rPr>
                <w:rFonts w:ascii="Arial" w:hAnsi="Arial" w:cs="Arial"/>
                <w:sz w:val="14"/>
              </w:rPr>
              <w:t xml:space="preserve">  </w:t>
            </w:r>
            <w:r w:rsidR="007F5258">
              <w:rPr>
                <w:rFonts w:ascii="Arial" w:hAnsi="Arial" w:cs="Arial"/>
                <w:sz w:val="14"/>
              </w:rPr>
              <w:t>______________________________________________________________</w:t>
            </w:r>
            <w:r w:rsidR="007F5258">
              <w:rPr>
                <w:rFonts w:ascii="Arial" w:hAnsi="Arial" w:cs="Arial"/>
                <w:sz w:val="14"/>
              </w:rPr>
              <w:br/>
            </w:r>
          </w:p>
          <w:p w14:paraId="45BD9E7E" w14:textId="77777777" w:rsidR="00B55DD0" w:rsidRPr="00916ED5" w:rsidRDefault="007F5258" w:rsidP="007F5258">
            <w:pPr>
              <w:tabs>
                <w:tab w:val="left" w:pos="140"/>
                <w:tab w:val="left" w:pos="250"/>
                <w:tab w:val="left" w:pos="440"/>
                <w:tab w:val="left" w:pos="520"/>
                <w:tab w:val="left" w:pos="880"/>
                <w:tab w:val="left" w:pos="1140"/>
                <w:tab w:val="left" w:pos="2389"/>
              </w:tabs>
              <w:spacing w:before="0"/>
              <w:ind w:left="40" w:right="720"/>
              <w:rPr>
                <w:rFonts w:ascii="Arial" w:hAnsi="Arial" w:cs="Arial"/>
                <w:b/>
                <w:sz w:val="14"/>
              </w:rPr>
            </w:pPr>
            <w:r>
              <w:rPr>
                <w:rFonts w:ascii="Arial" w:hAnsi="Arial" w:cs="Arial"/>
                <w:b/>
                <w:sz w:val="14"/>
              </w:rPr>
              <w:t>1</w:t>
            </w:r>
            <w:r w:rsidR="00B55DD0" w:rsidRPr="00916ED5">
              <w:rPr>
                <w:rFonts w:ascii="Arial" w:hAnsi="Arial" w:cs="Arial"/>
                <w:b/>
                <w:sz w:val="14"/>
              </w:rPr>
              <w:t>7. IS THE APPLICANT DELINQUENT ON ANY FEDERAL DEBT?</w:t>
            </w:r>
          </w:p>
          <w:p w14:paraId="167632B3" w14:textId="77777777" w:rsidR="00B55DD0" w:rsidRPr="00916ED5" w:rsidRDefault="00B55DD0" w:rsidP="00B55DD0">
            <w:pPr>
              <w:tabs>
                <w:tab w:val="left" w:pos="250"/>
                <w:tab w:val="left" w:pos="520"/>
                <w:tab w:val="left" w:pos="880"/>
                <w:tab w:val="left" w:pos="1140"/>
                <w:tab w:val="left" w:pos="2389"/>
              </w:tabs>
              <w:spacing w:before="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Check8"/>
                  <w:enabled/>
                  <w:calcOnExit w:val="0"/>
                  <w:checkBox>
                    <w:sizeAuto/>
                    <w:default w:val="0"/>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YES     </w:t>
            </w:r>
            <w:r w:rsidRPr="00916ED5">
              <w:rPr>
                <w:rFonts w:ascii="Arial" w:hAnsi="Arial" w:cs="Arial"/>
                <w:sz w:val="16"/>
              </w:rPr>
              <w:t>If “Yes,”</w:t>
            </w:r>
            <w:r w:rsidRPr="00916ED5">
              <w:rPr>
                <w:rFonts w:ascii="Arial" w:hAnsi="Arial" w:cs="Arial"/>
                <w:i/>
                <w:sz w:val="16"/>
              </w:rPr>
              <w:t xml:space="preserve"> </w:t>
            </w:r>
            <w:r w:rsidRPr="00916ED5">
              <w:rPr>
                <w:rFonts w:ascii="Arial" w:hAnsi="Arial" w:cs="Arial"/>
                <w:sz w:val="16"/>
              </w:rPr>
              <w:t>attach an explanation.</w:t>
            </w:r>
            <w:r w:rsidRPr="00916ED5">
              <w:rPr>
                <w:rFonts w:ascii="Arial" w:hAnsi="Arial" w:cs="Arial"/>
                <w:sz w:val="14"/>
              </w:rPr>
              <w:tab/>
            </w:r>
            <w:r w:rsidRPr="00916ED5">
              <w:rPr>
                <w:rFonts w:ascii="Arial" w:hAnsi="Arial" w:cs="Arial"/>
                <w:sz w:val="18"/>
              </w:rPr>
              <w:fldChar w:fldCharType="begin">
                <w:ffData>
                  <w:name w:val="Check9"/>
                  <w:enabled/>
                  <w:calcOnExit w:val="0"/>
                  <w:checkBox>
                    <w:sizeAuto/>
                    <w:default w:val="0"/>
                  </w:checkBox>
                </w:ffData>
              </w:fldChar>
            </w:r>
            <w:r w:rsidRPr="00916ED5">
              <w:rPr>
                <w:rFonts w:ascii="Arial" w:hAnsi="Arial" w:cs="Arial"/>
                <w:sz w:val="18"/>
              </w:rPr>
              <w:instrText xml:space="preserve"> FORMCHECKBOX </w:instrText>
            </w:r>
            <w:r w:rsidR="00776009">
              <w:rPr>
                <w:rFonts w:ascii="Arial" w:hAnsi="Arial" w:cs="Arial"/>
                <w:sz w:val="18"/>
              </w:rPr>
            </w:r>
            <w:r w:rsidR="00776009">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w:t>
            </w:r>
          </w:p>
        </w:tc>
      </w:tr>
      <w:tr w:rsidR="00B55DD0" w:rsidRPr="00916ED5" w14:paraId="1A31F606" w14:textId="77777777" w:rsidTr="00B55DD0">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0B3F2938"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11CF9E7" w14:textId="77777777" w:rsidR="00B55DD0" w:rsidRPr="00916ED5" w:rsidRDefault="00B55DD0" w:rsidP="00B55DD0">
            <w:pPr>
              <w:tabs>
                <w:tab w:val="right" w:pos="2860"/>
              </w:tabs>
              <w:spacing w:before="0"/>
              <w:ind w:left="43"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Text25"/>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FABBB0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560312CE"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09B803C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737664C0"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0040A1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2E009B1A"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EF54080"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1B85C45"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B8A0E1"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E5B71D5" w14:textId="77777777" w:rsidTr="00B55DD0">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684AF33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1E6226E1"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67A56A9"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DE60728" w14:textId="77777777" w:rsidTr="00B55DD0">
        <w:trPr>
          <w:trHeight w:hRule="exact" w:val="340"/>
          <w:jc w:val="center"/>
        </w:trPr>
        <w:tc>
          <w:tcPr>
            <w:tcW w:w="2127" w:type="dxa"/>
            <w:tcBorders>
              <w:top w:val="single" w:sz="6" w:space="0" w:color="auto"/>
              <w:left w:val="single" w:sz="6" w:space="0" w:color="auto"/>
            </w:tcBorders>
            <w:tcMar>
              <w:top w:w="72" w:type="dxa"/>
              <w:bottom w:w="29" w:type="dxa"/>
            </w:tcMar>
          </w:tcPr>
          <w:p w14:paraId="652AA316"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BF715D"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E6CC59D"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03CED35F" w14:textId="77777777" w:rsidTr="00B55DD0">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4CAD4B51" w14:textId="77777777" w:rsidR="00B55DD0" w:rsidRPr="00916ED5" w:rsidRDefault="00B55DD0" w:rsidP="00B55DD0">
            <w:pPr>
              <w:spacing w:before="0"/>
              <w:ind w:left="40" w:right="572"/>
              <w:rPr>
                <w:rFonts w:ascii="Arial" w:hAnsi="Arial" w:cs="Arial"/>
                <w:sz w:val="14"/>
              </w:rPr>
            </w:pPr>
            <w:r w:rsidRPr="00916ED5">
              <w:rPr>
                <w:rFonts w:ascii="Arial" w:hAnsi="Arial" w:cs="Arial"/>
                <w:sz w:val="14"/>
              </w:rPr>
              <w:t>f. PROGRAM INCOME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2F2F4EB3"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4EAEE90"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6DABD0E1" w14:textId="77777777" w:rsidTr="00B55DD0">
        <w:trPr>
          <w:trHeight w:hRule="exact" w:val="340"/>
          <w:jc w:val="center"/>
        </w:trPr>
        <w:tc>
          <w:tcPr>
            <w:tcW w:w="2127" w:type="dxa"/>
            <w:tcBorders>
              <w:left w:val="single" w:sz="6" w:space="0" w:color="auto"/>
              <w:bottom w:val="single" w:sz="6" w:space="0" w:color="auto"/>
            </w:tcBorders>
            <w:tcMar>
              <w:top w:w="72" w:type="dxa"/>
              <w:bottom w:w="29" w:type="dxa"/>
            </w:tcMar>
          </w:tcPr>
          <w:p w14:paraId="308F9ACF"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32D2FD" w14:textId="77777777" w:rsidR="00B55DD0" w:rsidRPr="00916ED5" w:rsidRDefault="00B55DD0" w:rsidP="00B55DD0">
            <w:pPr>
              <w:tabs>
                <w:tab w:val="right" w:pos="2860"/>
              </w:tabs>
              <w:spacing w:before="0"/>
              <w:ind w:left="33" w:right="720" w:firstLine="7"/>
              <w:rPr>
                <w:rFonts w:ascii="Arial" w:hAnsi="Arial" w:cs="Arial"/>
                <w:sz w:val="14"/>
              </w:rPr>
            </w:pPr>
            <w:r w:rsidRPr="00916ED5">
              <w:rPr>
                <w:rFonts w:ascii="Arial" w:hAnsi="Arial" w:cs="Arial"/>
                <w:sz w:val="14"/>
              </w:rPr>
              <w:t xml:space="preserve">$                                                            </w:t>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D4FAF2"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271F5EA6" w14:textId="77777777" w:rsidTr="007F5258">
        <w:trPr>
          <w:trHeight w:hRule="exact" w:val="654"/>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73794611" w14:textId="77777777" w:rsidR="00B55DD0" w:rsidRPr="00916ED5" w:rsidRDefault="00B55DD0" w:rsidP="00B55DD0">
            <w:pPr>
              <w:tabs>
                <w:tab w:val="left" w:pos="300"/>
                <w:tab w:val="left" w:pos="2389"/>
              </w:tabs>
              <w:spacing w:before="40"/>
              <w:ind w:left="43" w:right="432"/>
              <w:jc w:val="both"/>
              <w:rPr>
                <w:rFonts w:ascii="Arial" w:hAnsi="Arial" w:cs="Arial"/>
                <w:b/>
                <w:sz w:val="13"/>
              </w:rPr>
            </w:pPr>
            <w:r w:rsidRPr="00916ED5">
              <w:rPr>
                <w:rFonts w:ascii="Arial" w:hAnsi="Arial" w:cs="Arial"/>
                <w:b/>
                <w:sz w:val="14"/>
              </w:rPr>
              <w:t>18.</w:t>
            </w:r>
            <w:r w:rsidRPr="00916ED5">
              <w:rPr>
                <w:rFonts w:ascii="Arial" w:hAnsi="Arial" w:cs="Arial"/>
                <w:b/>
                <w:sz w:val="14"/>
              </w:rPr>
              <w:tab/>
            </w:r>
            <w:r w:rsidRPr="00916ED5">
              <w:rPr>
                <w:rFonts w:ascii="Arial" w:hAnsi="Arial" w:cs="Arial"/>
                <w:b/>
                <w:sz w:val="13"/>
              </w:rPr>
              <w:t xml:space="preserve">TO THE BEST OF MY KNOWLEDGE AND BELIEF, ALL DATA IN THIS APPLICATION/PREAPPLICATION ARE TRUE AND CORRECT, THE DOCUMENT HAS BEEN    </w:t>
            </w:r>
          </w:p>
          <w:p w14:paraId="0E81DD9C" w14:textId="77777777" w:rsidR="00B55DD0" w:rsidRPr="00916ED5" w:rsidRDefault="00B55DD0" w:rsidP="00B55DD0">
            <w:pPr>
              <w:tabs>
                <w:tab w:val="left" w:pos="300"/>
                <w:tab w:val="left" w:pos="2389"/>
              </w:tabs>
              <w:spacing w:before="0"/>
              <w:ind w:left="43" w:right="432"/>
              <w:jc w:val="both"/>
              <w:rPr>
                <w:rFonts w:ascii="Arial" w:hAnsi="Arial" w:cs="Arial"/>
                <w:sz w:val="13"/>
              </w:rPr>
            </w:pPr>
            <w:r w:rsidRPr="00916ED5">
              <w:rPr>
                <w:rFonts w:ascii="Arial" w:hAnsi="Arial" w:cs="Arial"/>
                <w:b/>
                <w:sz w:val="13"/>
              </w:rPr>
              <w:t>DULY AUTHORIZED BY THE GOVERNING BODY OF THE APPLICANT AND THE APPLICANT WILL COMPLY WITH THE ATTACHED ASSURANCES IF THE ASSISTANCE IS AWARDED.</w:t>
            </w:r>
          </w:p>
        </w:tc>
      </w:tr>
      <w:tr w:rsidR="00B55DD0" w:rsidRPr="00916ED5" w14:paraId="473B5453" w14:textId="77777777" w:rsidTr="00B55DD0">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797EC9E3" w14:textId="77777777" w:rsidR="00B55DD0" w:rsidRPr="00916ED5" w:rsidRDefault="00B55DD0" w:rsidP="00B55DD0">
            <w:pPr>
              <w:tabs>
                <w:tab w:val="left" w:pos="200"/>
              </w:tabs>
              <w:spacing w:before="40"/>
              <w:ind w:left="43" w:right="720"/>
              <w:rPr>
                <w:rFonts w:ascii="Arial" w:hAnsi="Arial" w:cs="Arial"/>
                <w:sz w:val="14"/>
              </w:rPr>
            </w:pPr>
            <w:r w:rsidRPr="00916ED5">
              <w:rPr>
                <w:rFonts w:ascii="Arial" w:hAnsi="Arial" w:cs="Arial"/>
                <w:sz w:val="14"/>
              </w:rPr>
              <w:t>a.</w:t>
            </w:r>
            <w:r w:rsidRPr="00916ED5">
              <w:rPr>
                <w:rFonts w:ascii="Arial" w:hAnsi="Arial" w:cs="Arial"/>
                <w:sz w:val="14"/>
              </w:rPr>
              <w:tab/>
              <w:t xml:space="preserve">TYPED NAME OF AUTHORIZED REPRESENTATIVE: </w:t>
            </w:r>
            <w:r w:rsidRPr="00916ED5">
              <w:rPr>
                <w:rFonts w:ascii="Arial" w:hAnsi="Arial" w:cs="Arial"/>
              </w:rPr>
              <w:fldChar w:fldCharType="begin">
                <w:ffData>
                  <w:name w:val="Text29"/>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140387"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b.</w:t>
            </w:r>
            <w:r w:rsidRPr="00916ED5">
              <w:rPr>
                <w:rFonts w:ascii="Arial" w:hAnsi="Arial" w:cs="Arial"/>
                <w:sz w:val="14"/>
              </w:rPr>
              <w:tab/>
              <w:t>TITLE:</w:t>
            </w:r>
          </w:p>
          <w:p w14:paraId="6AD80178"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7BBD57F8"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c.</w:t>
            </w:r>
            <w:r w:rsidRPr="00916ED5">
              <w:rPr>
                <w:rFonts w:ascii="Arial" w:hAnsi="Arial" w:cs="Arial"/>
                <w:sz w:val="14"/>
              </w:rPr>
              <w:tab/>
              <w:t>TELEPHONE NUMBER:</w:t>
            </w:r>
          </w:p>
          <w:p w14:paraId="29E4BD35"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066C6A1A" w14:textId="77777777" w:rsidTr="00B55DD0">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4A1EC539" w14:textId="77777777" w:rsidR="00B55DD0" w:rsidRPr="00916ED5" w:rsidRDefault="00B55DD0" w:rsidP="00B55DD0">
            <w:pPr>
              <w:tabs>
                <w:tab w:val="left" w:pos="200"/>
                <w:tab w:val="left" w:pos="2389"/>
              </w:tabs>
              <w:spacing w:before="0"/>
              <w:ind w:left="43" w:right="720"/>
              <w:rPr>
                <w:rFonts w:ascii="Arial" w:hAnsi="Arial" w:cs="Arial"/>
              </w:rPr>
            </w:pPr>
            <w:r w:rsidRPr="00916ED5">
              <w:rPr>
                <w:rFonts w:ascii="Arial" w:hAnsi="Arial" w:cs="Arial"/>
                <w:sz w:val="14"/>
              </w:rPr>
              <w:t>d.</w:t>
            </w:r>
            <w:r w:rsidRPr="00916ED5">
              <w:rPr>
                <w:rFonts w:ascii="Arial" w:hAnsi="Arial" w:cs="Arial"/>
                <w:sz w:val="14"/>
              </w:rPr>
              <w:tab/>
              <w:t xml:space="preserve">SIGNATURE OF AUTHORIZED REPRESENTATIVE:  </w:t>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9810A14"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e.</w:t>
            </w:r>
            <w:r w:rsidRPr="00916ED5">
              <w:rPr>
                <w:rFonts w:ascii="Arial" w:hAnsi="Arial" w:cs="Arial"/>
                <w:sz w:val="14"/>
              </w:rPr>
              <w:tab/>
              <w:t>DATE SIGNED:</w:t>
            </w:r>
          </w:p>
        </w:tc>
      </w:tr>
    </w:tbl>
    <w:p w14:paraId="082F09D7" w14:textId="77777777" w:rsidR="00B55DD0" w:rsidRPr="00916ED5" w:rsidRDefault="00B55DD0" w:rsidP="00B55DD0">
      <w:pPr>
        <w:rPr>
          <w:rFonts w:ascii="Arial" w:hAnsi="Arial" w:cs="Arial"/>
          <w:color w:val="000000"/>
          <w:sz w:val="32"/>
        </w:rPr>
        <w:sectPr w:rsidR="00B55DD0" w:rsidRPr="00916ED5" w:rsidSect="00B55DD0">
          <w:pgSz w:w="12240" w:h="15840" w:code="1"/>
          <w:pgMar w:top="720" w:right="864" w:bottom="720" w:left="864" w:header="432" w:footer="576" w:gutter="0"/>
          <w:cols w:space="720"/>
          <w:titlePg/>
          <w:docGrid w:linePitch="360"/>
        </w:sectPr>
      </w:pPr>
    </w:p>
    <w:p w14:paraId="0F993EE5" w14:textId="01AF9DE3" w:rsidR="00845A3E" w:rsidRPr="00916ED5" w:rsidRDefault="00845A3E" w:rsidP="00845A3E">
      <w:pPr>
        <w:pStyle w:val="Heading1"/>
        <w:rPr>
          <w:rFonts w:cs="Arial"/>
        </w:rPr>
      </w:pPr>
      <w:bookmarkStart w:id="367" w:name="_Toc109769993"/>
      <w:bookmarkStart w:id="368" w:name="_Toc116307407"/>
      <w:bookmarkStart w:id="369" w:name="_Toc146020833"/>
      <w:bookmarkStart w:id="370" w:name="_Toc208564182"/>
      <w:bookmarkStart w:id="371" w:name="_Toc208584219"/>
      <w:bookmarkStart w:id="372" w:name="_Toc224376355"/>
      <w:bookmarkStart w:id="373" w:name="_Toc252908874"/>
      <w:bookmarkStart w:id="374" w:name="_Toc253001091"/>
      <w:bookmarkStart w:id="375" w:name="_Toc306817935"/>
      <w:bookmarkStart w:id="376" w:name="_Toc311821090"/>
      <w:bookmarkStart w:id="377" w:name="_Toc339908470"/>
      <w:bookmarkStart w:id="378" w:name="_Toc368947692"/>
      <w:bookmarkStart w:id="379" w:name="_Toc33438424"/>
      <w:bookmarkStart w:id="380" w:name="_Toc34249746"/>
      <w:bookmarkStart w:id="381" w:name="_Toc128643176"/>
      <w:bookmarkStart w:id="382" w:name="_Toc79467777"/>
      <w:bookmarkStart w:id="383" w:name="_Toc109769992"/>
      <w:bookmarkStart w:id="384" w:name="_Toc33438363"/>
      <w:bookmarkStart w:id="385" w:name="_Toc34249706"/>
      <w:r w:rsidRPr="00916ED5">
        <w:rPr>
          <w:rFonts w:cs="Arial"/>
        </w:rPr>
        <w:lastRenderedPageBreak/>
        <w:t>Attachmen</w:t>
      </w:r>
      <w:r w:rsidR="004C398B">
        <w:rPr>
          <w:rFonts w:cs="Arial"/>
        </w:rPr>
        <w:t xml:space="preserve">t </w:t>
      </w:r>
      <w:bookmarkStart w:id="386" w:name="B_Budget_Worksheet"/>
      <w:r w:rsidR="004C398B">
        <w:rPr>
          <w:rFonts w:cs="Arial"/>
        </w:rPr>
        <w:t>B</w:t>
      </w:r>
      <w:bookmarkEnd w:id="386"/>
      <w:r w:rsidRPr="00916ED5">
        <w:rPr>
          <w:rFonts w:cs="Arial"/>
        </w:rPr>
        <w:t>:  Budget Worksheet</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50E9D1A" w14:textId="77777777" w:rsidR="00845A3E" w:rsidRPr="00916ED5" w:rsidRDefault="00845A3E" w:rsidP="00845A3E">
      <w:pPr>
        <w:rPr>
          <w:rFonts w:ascii="Arial" w:hAnsi="Arial" w:cs="Arial"/>
          <w:b/>
          <w:sz w:val="20"/>
        </w:rPr>
      </w:pPr>
      <w:bookmarkStart w:id="387" w:name="_Toc22042482"/>
      <w:bookmarkEnd w:id="382"/>
      <w:bookmarkEnd w:id="383"/>
      <w:r w:rsidRPr="00916ED5">
        <w:rPr>
          <w:rFonts w:ascii="Arial" w:hAnsi="Arial" w:cs="Arial"/>
          <w:b/>
          <w:sz w:val="20"/>
        </w:rPr>
        <w:t>Section I. Program Operating Costs</w:t>
      </w:r>
      <w:bookmarkEnd w:id="387"/>
    </w:p>
    <w:p w14:paraId="1CADB3FB" w14:textId="77777777" w:rsidR="00845A3E" w:rsidRPr="00916ED5" w:rsidRDefault="00845A3E" w:rsidP="00845A3E">
      <w:pPr>
        <w:rPr>
          <w:rFonts w:ascii="Arial" w:hAnsi="Arial" w:cs="Arial"/>
          <w:b/>
          <w:sz w:val="20"/>
        </w:rPr>
      </w:pPr>
      <w:r w:rsidRPr="00916ED5">
        <w:rPr>
          <w:rFonts w:ascii="Arial" w:hAnsi="Arial" w:cs="Arial"/>
          <w:b/>
          <w:sz w:val="20"/>
        </w:rPr>
        <w:t>A.</w:t>
      </w:r>
      <w:r w:rsidRPr="00916ED5">
        <w:rPr>
          <w:rFonts w:ascii="Arial" w:hAnsi="Arial"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845A3E" w:rsidRPr="00916ED5" w14:paraId="34A37904" w14:textId="77777777" w:rsidTr="00845A3E">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4EDE6D3D" w14:textId="77777777" w:rsidR="00845A3E" w:rsidRPr="00916ED5" w:rsidRDefault="00845A3E" w:rsidP="00845A3E">
            <w:pPr>
              <w:rPr>
                <w:rFonts w:ascii="Arial" w:hAnsi="Arial" w:cs="Arial"/>
                <w:b/>
                <w:sz w:val="20"/>
              </w:rPr>
            </w:pPr>
            <w:r w:rsidRPr="00916ED5">
              <w:rPr>
                <w:rFonts w:ascii="Arial" w:hAnsi="Arial"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46119AD2" w14:textId="77777777" w:rsidR="00845A3E" w:rsidRPr="00916ED5" w:rsidRDefault="00845A3E" w:rsidP="00845A3E">
            <w:pPr>
              <w:jc w:val="center"/>
              <w:rPr>
                <w:rFonts w:ascii="Arial" w:hAnsi="Arial" w:cs="Arial"/>
                <w:b/>
                <w:sz w:val="20"/>
              </w:rPr>
            </w:pPr>
            <w:r w:rsidRPr="00916ED5">
              <w:rPr>
                <w:rFonts w:ascii="Arial" w:hAnsi="Arial"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2C6D4614" w14:textId="77777777" w:rsidR="00845A3E" w:rsidRPr="00916ED5" w:rsidRDefault="00845A3E" w:rsidP="00845A3E">
            <w:pPr>
              <w:jc w:val="center"/>
              <w:rPr>
                <w:rFonts w:ascii="Arial" w:hAnsi="Arial" w:cs="Arial"/>
                <w:b/>
                <w:sz w:val="20"/>
              </w:rPr>
            </w:pPr>
            <w:r w:rsidRPr="00916ED5">
              <w:rPr>
                <w:rFonts w:ascii="Arial" w:hAnsi="Arial"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726344B" w14:textId="77777777" w:rsidR="00845A3E" w:rsidRPr="00916ED5" w:rsidRDefault="00845A3E" w:rsidP="00845A3E">
            <w:pPr>
              <w:jc w:val="center"/>
              <w:rPr>
                <w:rFonts w:ascii="Arial" w:hAnsi="Arial" w:cs="Arial"/>
                <w:b/>
                <w:sz w:val="20"/>
              </w:rPr>
            </w:pPr>
            <w:r w:rsidRPr="00916ED5">
              <w:rPr>
                <w:rFonts w:ascii="Arial" w:hAnsi="Arial"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FB128F2"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A7C7D98"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34EAF4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9AAAAE3" w14:textId="77777777" w:rsidTr="00845A3E">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7E6653AF" w14:textId="77777777" w:rsidR="00845A3E" w:rsidRPr="00916ED5" w:rsidRDefault="00845A3E" w:rsidP="00845A3E">
            <w:pPr>
              <w:rPr>
                <w:rFonts w:ascii="Arial" w:hAnsi="Arial"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36A55A7C" w14:textId="77777777" w:rsidR="00845A3E" w:rsidRPr="00916ED5" w:rsidRDefault="00845A3E" w:rsidP="00845A3E">
            <w:pPr>
              <w:jc w:val="right"/>
              <w:rPr>
                <w:rFonts w:ascii="Arial" w:hAnsi="Arial"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008D0EE8" w14:textId="77777777" w:rsidR="00845A3E" w:rsidRPr="00916ED5" w:rsidRDefault="00845A3E" w:rsidP="00845A3E">
            <w:pPr>
              <w:jc w:val="right"/>
              <w:rPr>
                <w:rFonts w:ascii="Arial" w:hAnsi="Arial"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E81952D" w14:textId="77777777" w:rsidR="00845A3E" w:rsidRPr="00916ED5" w:rsidRDefault="00845A3E" w:rsidP="00845A3E">
            <w:pPr>
              <w:jc w:val="right"/>
              <w:rPr>
                <w:rFonts w:ascii="Arial" w:hAnsi="Arial"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C44B05A"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422E12D6"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C9560AC" w14:textId="77777777" w:rsidR="00845A3E" w:rsidRPr="00916ED5" w:rsidRDefault="00845A3E" w:rsidP="00845A3E">
            <w:pPr>
              <w:jc w:val="right"/>
              <w:rPr>
                <w:rFonts w:ascii="Arial" w:hAnsi="Arial" w:cs="Arial"/>
                <w:b/>
                <w:sz w:val="20"/>
              </w:rPr>
            </w:pPr>
          </w:p>
        </w:tc>
      </w:tr>
      <w:tr w:rsidR="00845A3E" w:rsidRPr="00916ED5" w14:paraId="57EDD3DA" w14:textId="77777777" w:rsidTr="00845A3E">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36A7870"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69B66CF"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2C3F26F"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23860FE" w14:textId="77777777" w:rsidR="00845A3E" w:rsidRPr="00916ED5" w:rsidRDefault="00845A3E" w:rsidP="00845A3E">
            <w:pPr>
              <w:jc w:val="right"/>
              <w:rPr>
                <w:rFonts w:ascii="Arial" w:hAnsi="Arial" w:cs="Arial"/>
                <w:b/>
                <w:sz w:val="20"/>
              </w:rPr>
            </w:pPr>
          </w:p>
        </w:tc>
      </w:tr>
    </w:tbl>
    <w:p w14:paraId="59E53B65" w14:textId="77777777" w:rsidR="00845A3E" w:rsidRPr="00916ED5" w:rsidRDefault="00845A3E" w:rsidP="00845A3E">
      <w:pPr>
        <w:rPr>
          <w:rFonts w:ascii="Arial" w:hAnsi="Arial" w:cs="Arial"/>
          <w:b/>
          <w:sz w:val="20"/>
        </w:rPr>
      </w:pPr>
      <w:bookmarkStart w:id="388" w:name="_Toc22042484"/>
      <w:r w:rsidRPr="00916ED5">
        <w:rPr>
          <w:rFonts w:ascii="Arial" w:hAnsi="Arial" w:cs="Arial"/>
          <w:b/>
          <w:sz w:val="20"/>
        </w:rPr>
        <w:t xml:space="preserve">B. </w:t>
      </w:r>
      <w:r w:rsidRPr="00916ED5">
        <w:rPr>
          <w:rFonts w:ascii="Arial" w:hAnsi="Arial" w:cs="Arial"/>
          <w:b/>
          <w:sz w:val="20"/>
        </w:rPr>
        <w:tab/>
        <w:t>Personnel Fringe Benefits</w:t>
      </w:r>
      <w:bookmarkEnd w:id="388"/>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845A3E" w:rsidRPr="00916ED5" w14:paraId="318FCE8D" w14:textId="77777777" w:rsidTr="00845A3E">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4A246C6E" w14:textId="77777777" w:rsidR="00845A3E" w:rsidRPr="00916ED5" w:rsidRDefault="00845A3E" w:rsidP="00845A3E">
            <w:pPr>
              <w:rPr>
                <w:rFonts w:ascii="Arial" w:hAnsi="Arial" w:cs="Arial"/>
                <w:b/>
                <w:sz w:val="20"/>
              </w:rPr>
            </w:pPr>
            <w:r w:rsidRPr="00916ED5">
              <w:rPr>
                <w:rFonts w:ascii="Arial" w:hAnsi="Arial" w:cs="Arial"/>
                <w:b/>
                <w:sz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72609086"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7D95595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9157C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3E0C9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CF8F8F1"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4F3C479"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6C53A36"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75704F5"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065EE98"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17EEA8C" w14:textId="77777777" w:rsidR="00845A3E" w:rsidRPr="00916ED5" w:rsidRDefault="00845A3E" w:rsidP="00845A3E">
            <w:pPr>
              <w:jc w:val="right"/>
              <w:rPr>
                <w:rFonts w:ascii="Arial" w:hAnsi="Arial" w:cs="Arial"/>
                <w:b/>
                <w:sz w:val="20"/>
              </w:rPr>
            </w:pPr>
          </w:p>
        </w:tc>
      </w:tr>
      <w:tr w:rsidR="00845A3E" w:rsidRPr="00916ED5" w14:paraId="224DB2D0"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567315FC"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181F359F"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0058DCC6"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C1A3A65"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53F23D0" w14:textId="77777777" w:rsidR="00845A3E" w:rsidRPr="00916ED5" w:rsidRDefault="00845A3E" w:rsidP="00845A3E">
            <w:pPr>
              <w:jc w:val="right"/>
              <w:rPr>
                <w:rFonts w:ascii="Arial" w:hAnsi="Arial" w:cs="Arial"/>
                <w:b/>
                <w:sz w:val="20"/>
              </w:rPr>
            </w:pPr>
          </w:p>
        </w:tc>
      </w:tr>
      <w:tr w:rsidR="00845A3E" w:rsidRPr="00916ED5" w14:paraId="378F9056" w14:textId="77777777" w:rsidTr="00845A3E">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D19DA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99992BE"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39F47A9"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008CE08F" w14:textId="77777777" w:rsidR="00845A3E" w:rsidRPr="00916ED5" w:rsidRDefault="00845A3E" w:rsidP="00845A3E">
            <w:pPr>
              <w:jc w:val="right"/>
              <w:rPr>
                <w:rFonts w:ascii="Arial" w:hAnsi="Arial" w:cs="Arial"/>
                <w:b/>
                <w:sz w:val="20"/>
              </w:rPr>
            </w:pPr>
          </w:p>
        </w:tc>
      </w:tr>
    </w:tbl>
    <w:p w14:paraId="19A10A8A" w14:textId="77777777" w:rsidR="00845A3E" w:rsidRPr="00916ED5" w:rsidRDefault="00845A3E" w:rsidP="00845A3E">
      <w:pPr>
        <w:rPr>
          <w:rFonts w:ascii="Arial" w:hAnsi="Arial" w:cs="Arial"/>
          <w:b/>
          <w:sz w:val="20"/>
        </w:rPr>
      </w:pPr>
      <w:bookmarkStart w:id="389" w:name="_Toc22042485"/>
      <w:r w:rsidRPr="00916ED5">
        <w:rPr>
          <w:rFonts w:ascii="Arial" w:hAnsi="Arial" w:cs="Arial"/>
          <w:b/>
          <w:sz w:val="20"/>
        </w:rPr>
        <w:t xml:space="preserve">C.1.  </w:t>
      </w:r>
      <w:r w:rsidRPr="00916ED5">
        <w:rPr>
          <w:rFonts w:ascii="Arial" w:hAnsi="Arial" w:cs="Arial"/>
          <w:b/>
          <w:sz w:val="20"/>
        </w:rPr>
        <w:tab/>
        <w:t>Staff Travel</w:t>
      </w:r>
      <w:bookmarkEnd w:id="38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7B73D6BA"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21E0029"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3F90F4A"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CC8763"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572C45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EE25215"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924E7AC"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6019B60"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6B28AD1"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A843EB5"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6663DF"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9122BBE" w14:textId="77777777" w:rsidR="00845A3E" w:rsidRPr="00916ED5" w:rsidRDefault="00845A3E" w:rsidP="00845A3E">
            <w:pPr>
              <w:jc w:val="right"/>
              <w:rPr>
                <w:rFonts w:ascii="Arial" w:hAnsi="Arial" w:cs="Arial"/>
                <w:b/>
                <w:sz w:val="20"/>
              </w:rPr>
            </w:pPr>
          </w:p>
        </w:tc>
      </w:tr>
      <w:tr w:rsidR="00845A3E" w:rsidRPr="00916ED5" w14:paraId="18017236"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C7659B"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391CFDC"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E021FC"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848C27" w14:textId="77777777" w:rsidR="00845A3E" w:rsidRPr="00916ED5" w:rsidRDefault="00845A3E" w:rsidP="00845A3E">
            <w:pPr>
              <w:jc w:val="right"/>
              <w:rPr>
                <w:rFonts w:ascii="Arial" w:hAnsi="Arial" w:cs="Arial"/>
                <w:b/>
                <w:sz w:val="20"/>
              </w:rPr>
            </w:pPr>
          </w:p>
        </w:tc>
      </w:tr>
    </w:tbl>
    <w:p w14:paraId="0A874462" w14:textId="77777777" w:rsidR="00845A3E" w:rsidRPr="00916ED5" w:rsidRDefault="00845A3E" w:rsidP="00845A3E">
      <w:pPr>
        <w:rPr>
          <w:rFonts w:ascii="Arial" w:hAnsi="Arial" w:cs="Arial"/>
          <w:b/>
          <w:sz w:val="20"/>
        </w:rPr>
      </w:pPr>
      <w:r w:rsidRPr="00916ED5">
        <w:rPr>
          <w:rFonts w:ascii="Arial" w:hAnsi="Arial" w:cs="Arial"/>
          <w:b/>
          <w:sz w:val="20"/>
        </w:rPr>
        <w:t xml:space="preserve">C. 2.  </w:t>
      </w:r>
      <w:r w:rsidRPr="00916ED5">
        <w:rPr>
          <w:rFonts w:ascii="Arial" w:hAnsi="Arial" w:cs="Arial"/>
          <w:b/>
          <w:sz w:val="20"/>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69CD389"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257110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1345669"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E3EE70"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63F059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AC5856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AB5A8A" w:rsidRPr="00AB5A8A" w14:paraId="348AFE7A"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96BEAF1" w14:textId="77777777" w:rsidR="00AB5A8A" w:rsidRPr="00230981" w:rsidRDefault="00AB5A8A" w:rsidP="00AB5A8A">
            <w:pPr>
              <w:rPr>
                <w:rFonts w:ascii="Arial" w:hAnsi="Arial" w:cs="Arial"/>
                <w:b/>
                <w:bCs/>
                <w:sz w:val="20"/>
              </w:rPr>
            </w:pPr>
            <w:r w:rsidRPr="00230981">
              <w:rPr>
                <w:rFonts w:ascii="Arial" w:hAnsi="Arial" w:cs="Arial"/>
                <w:b/>
                <w:bCs/>
                <w:sz w:val="20"/>
              </w:rPr>
              <w:t>N/A</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C20CD8E" w14:textId="77777777" w:rsidR="00AB5A8A" w:rsidRPr="00AB5A8A" w:rsidRDefault="00AB5A8A" w:rsidP="00AB5A8A">
            <w:pPr>
              <w:jc w:val="right"/>
              <w:rPr>
                <w:rFonts w:ascii="Arial" w:hAnsi="Arial" w:cs="Arial"/>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7AAEA7"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A8B365B"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9B0F3F0" w14:textId="77777777" w:rsidR="00AB5A8A" w:rsidRPr="00AB5A8A" w:rsidRDefault="00AB5A8A" w:rsidP="00AB5A8A">
            <w:pPr>
              <w:jc w:val="right"/>
              <w:rPr>
                <w:rFonts w:ascii="Arial" w:hAnsi="Arial" w:cs="Arial"/>
                <w:sz w:val="20"/>
              </w:rPr>
            </w:pPr>
            <w:r w:rsidRPr="00AB5A8A">
              <w:rPr>
                <w:rFonts w:ascii="Arial" w:hAnsi="Arial" w:cs="Arial"/>
                <w:sz w:val="20"/>
              </w:rPr>
              <w:t>0.00</w:t>
            </w:r>
          </w:p>
        </w:tc>
      </w:tr>
      <w:tr w:rsidR="00AB5A8A" w:rsidRPr="00916ED5" w14:paraId="5C338626"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3516250" w14:textId="77777777" w:rsidR="00AB5A8A" w:rsidRPr="00916ED5" w:rsidRDefault="00AB5A8A" w:rsidP="00AB5A8A">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3588A7" w14:textId="77777777" w:rsidR="00AB5A8A" w:rsidRPr="00916ED5" w:rsidRDefault="00AB5A8A" w:rsidP="00AB5A8A">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C85698"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4AEDCA9"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3541842" w14:textId="77777777" w:rsidR="00AB5A8A" w:rsidRPr="00AB5A8A" w:rsidRDefault="00AB5A8A" w:rsidP="00AB5A8A">
            <w:pPr>
              <w:jc w:val="right"/>
              <w:rPr>
                <w:rFonts w:ascii="Arial" w:hAnsi="Arial" w:cs="Arial"/>
                <w:sz w:val="20"/>
              </w:rPr>
            </w:pPr>
            <w:r>
              <w:rPr>
                <w:rFonts w:ascii="Arial" w:hAnsi="Arial" w:cs="Arial"/>
                <w:sz w:val="20"/>
              </w:rPr>
              <w:t>0.00</w:t>
            </w:r>
          </w:p>
        </w:tc>
      </w:tr>
      <w:tr w:rsidR="00AB5A8A" w:rsidRPr="00916ED5" w14:paraId="4FA87D19"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AE486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C1C8723"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D791CE3"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A55FBC4" w14:textId="77777777" w:rsidR="00AB5A8A" w:rsidRPr="00AB5A8A" w:rsidRDefault="00AB5A8A" w:rsidP="00AB5A8A">
            <w:pPr>
              <w:jc w:val="right"/>
              <w:rPr>
                <w:rFonts w:ascii="Arial" w:hAnsi="Arial" w:cs="Arial"/>
                <w:sz w:val="20"/>
              </w:rPr>
            </w:pPr>
            <w:r>
              <w:rPr>
                <w:rFonts w:ascii="Arial" w:hAnsi="Arial" w:cs="Arial"/>
                <w:sz w:val="20"/>
              </w:rPr>
              <w:t>0.00</w:t>
            </w:r>
          </w:p>
        </w:tc>
      </w:tr>
    </w:tbl>
    <w:p w14:paraId="0DD3FB55" w14:textId="77777777" w:rsidR="00845A3E" w:rsidRPr="00916ED5" w:rsidRDefault="00845A3E" w:rsidP="00845A3E">
      <w:pPr>
        <w:rPr>
          <w:rFonts w:ascii="Arial" w:hAnsi="Arial" w:cs="Arial"/>
          <w:b/>
          <w:sz w:val="20"/>
        </w:rPr>
      </w:pPr>
      <w:r w:rsidRPr="00916ED5">
        <w:rPr>
          <w:rFonts w:ascii="Arial" w:hAnsi="Arial" w:cs="Arial"/>
          <w:b/>
          <w:sz w:val="20"/>
        </w:rPr>
        <w:t xml:space="preserve">D.  </w:t>
      </w:r>
      <w:r w:rsidRPr="00916ED5">
        <w:rPr>
          <w:rFonts w:ascii="Arial" w:hAnsi="Arial"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845A3E" w:rsidRPr="00916ED5" w14:paraId="5D88B888"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85D97CA"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5994E4CB" w14:textId="77777777" w:rsidR="00845A3E" w:rsidRPr="00916ED5" w:rsidRDefault="00845A3E" w:rsidP="00845A3E">
            <w:pPr>
              <w:jc w:val="center"/>
              <w:rPr>
                <w:rFonts w:ascii="Arial" w:hAnsi="Arial" w:cs="Arial"/>
                <w:b/>
                <w:sz w:val="20"/>
              </w:rPr>
            </w:pPr>
            <w:r w:rsidRPr="00916ED5">
              <w:rPr>
                <w:rFonts w:ascii="Arial" w:hAnsi="Arial"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401A135E" w14:textId="77777777" w:rsidR="00845A3E" w:rsidRPr="00916ED5" w:rsidRDefault="00845A3E" w:rsidP="00845A3E">
            <w:pPr>
              <w:jc w:val="center"/>
              <w:rPr>
                <w:rFonts w:ascii="Arial" w:hAnsi="Arial" w:cs="Arial"/>
                <w:b/>
                <w:sz w:val="20"/>
              </w:rPr>
            </w:pPr>
            <w:r w:rsidRPr="00916ED5">
              <w:rPr>
                <w:rFonts w:ascii="Arial" w:hAnsi="Arial"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365CBE6"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4C0CB9"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90EAB4"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4060A92"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11C1BA3" w14:textId="77777777" w:rsidR="00845A3E" w:rsidRPr="00916ED5" w:rsidRDefault="00845A3E" w:rsidP="00845A3E">
            <w:pPr>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0E5D1B14" w14:textId="77777777" w:rsidR="00845A3E" w:rsidRPr="00916ED5" w:rsidRDefault="00845A3E" w:rsidP="00845A3E">
            <w:pPr>
              <w:jc w:val="right"/>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24E48018"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D12EA8A"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9BC9776"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30B4FED" w14:textId="77777777" w:rsidR="00845A3E" w:rsidRPr="00916ED5" w:rsidRDefault="00845A3E" w:rsidP="00845A3E">
            <w:pPr>
              <w:jc w:val="right"/>
              <w:rPr>
                <w:rFonts w:ascii="Arial" w:hAnsi="Arial" w:cs="Arial"/>
                <w:b/>
                <w:sz w:val="20"/>
              </w:rPr>
            </w:pPr>
          </w:p>
        </w:tc>
      </w:tr>
      <w:tr w:rsidR="00845A3E" w:rsidRPr="00916ED5" w14:paraId="7495AC24" w14:textId="77777777" w:rsidTr="00845A3E">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6D043D9"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EC7E09B"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5006F0D"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CB13045" w14:textId="77777777" w:rsidR="00845A3E" w:rsidRPr="00916ED5" w:rsidRDefault="00845A3E" w:rsidP="00845A3E">
            <w:pPr>
              <w:jc w:val="right"/>
              <w:rPr>
                <w:rFonts w:ascii="Arial" w:hAnsi="Arial" w:cs="Arial"/>
                <w:b/>
                <w:sz w:val="20"/>
              </w:rPr>
            </w:pPr>
          </w:p>
        </w:tc>
      </w:tr>
    </w:tbl>
    <w:p w14:paraId="2CF9E28E" w14:textId="77777777" w:rsidR="00845A3E" w:rsidRPr="00916ED5" w:rsidRDefault="00845A3E" w:rsidP="00845A3E">
      <w:pPr>
        <w:rPr>
          <w:rFonts w:ascii="Arial" w:hAnsi="Arial" w:cs="Arial"/>
          <w:b/>
          <w:sz w:val="20"/>
        </w:rPr>
      </w:pPr>
      <w:r w:rsidRPr="00916ED5">
        <w:rPr>
          <w:rFonts w:ascii="Arial" w:hAnsi="Arial" w:cs="Arial"/>
          <w:b/>
          <w:sz w:val="20"/>
        </w:rPr>
        <w:t xml:space="preserve">E.  </w:t>
      </w:r>
      <w:r w:rsidRPr="00916ED5">
        <w:rPr>
          <w:rFonts w:ascii="Arial" w:hAnsi="Arial"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C53B4CC"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97536A2"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0BD9E8B"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5783574"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A77FD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DFB5F1"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DE14299"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24BAC35"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C1A4CA3"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FAEBD2"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035B2A0"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128E13" w14:textId="77777777" w:rsidR="00845A3E" w:rsidRPr="00916ED5" w:rsidRDefault="00845A3E" w:rsidP="00845A3E">
            <w:pPr>
              <w:jc w:val="right"/>
              <w:rPr>
                <w:rFonts w:ascii="Arial" w:hAnsi="Arial" w:cs="Arial"/>
                <w:b/>
                <w:sz w:val="20"/>
              </w:rPr>
            </w:pPr>
          </w:p>
        </w:tc>
      </w:tr>
      <w:tr w:rsidR="00845A3E" w:rsidRPr="00916ED5" w14:paraId="36BA66A7"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5C4BD4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79F0506"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7A9066AE"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C02790" w14:textId="77777777" w:rsidR="00845A3E" w:rsidRPr="00916ED5" w:rsidRDefault="00845A3E" w:rsidP="00845A3E">
            <w:pPr>
              <w:jc w:val="right"/>
              <w:rPr>
                <w:rFonts w:ascii="Arial" w:hAnsi="Arial" w:cs="Arial"/>
                <w:b/>
                <w:sz w:val="20"/>
              </w:rPr>
            </w:pPr>
          </w:p>
        </w:tc>
      </w:tr>
    </w:tbl>
    <w:p w14:paraId="4C444AE3" w14:textId="77777777" w:rsidR="00807362" w:rsidRDefault="00807362" w:rsidP="00845A3E">
      <w:pPr>
        <w:rPr>
          <w:rFonts w:ascii="Arial" w:hAnsi="Arial" w:cs="Arial"/>
          <w:b/>
          <w:sz w:val="20"/>
        </w:rPr>
      </w:pPr>
    </w:p>
    <w:p w14:paraId="7413ADD5"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2800D602" w14:textId="72F9CBFD" w:rsidR="00845A3E" w:rsidRPr="00916ED5" w:rsidRDefault="00845A3E" w:rsidP="00845A3E">
      <w:pPr>
        <w:rPr>
          <w:rFonts w:ascii="Arial" w:hAnsi="Arial" w:cs="Arial"/>
          <w:b/>
          <w:sz w:val="20"/>
        </w:rPr>
      </w:pPr>
      <w:r w:rsidRPr="00916ED5">
        <w:rPr>
          <w:rFonts w:ascii="Arial" w:hAnsi="Arial" w:cs="Arial"/>
          <w:b/>
          <w:sz w:val="20"/>
        </w:rPr>
        <w:lastRenderedPageBreak/>
        <w:t>F.</w:t>
      </w:r>
      <w:r w:rsidRPr="00916ED5">
        <w:rPr>
          <w:rFonts w:ascii="Arial" w:hAnsi="Arial"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1D9ADA17" w14:textId="77777777" w:rsidTr="00807362">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31ECD30"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4F3301D5" w14:textId="6506214D"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72DA3B2B"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91CC4F3"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FBC8083"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75FE28A5" w14:textId="77777777" w:rsidTr="00807362">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8AD562E"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6A4AA8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162E764D"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F7D347A"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152F141" w14:textId="77777777" w:rsidR="00807362" w:rsidRPr="00916ED5" w:rsidRDefault="00807362" w:rsidP="00845A3E">
            <w:pPr>
              <w:jc w:val="right"/>
              <w:rPr>
                <w:rFonts w:ascii="Arial" w:hAnsi="Arial" w:cs="Arial"/>
                <w:b/>
                <w:sz w:val="20"/>
              </w:rPr>
            </w:pPr>
          </w:p>
        </w:tc>
      </w:tr>
      <w:tr w:rsidR="00845A3E" w:rsidRPr="00916ED5" w14:paraId="54382790"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26A4092"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313BF9FB"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4F1DCF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B6ADD9" w14:textId="77777777" w:rsidR="00845A3E" w:rsidRPr="00916ED5" w:rsidRDefault="00845A3E" w:rsidP="00845A3E">
            <w:pPr>
              <w:jc w:val="right"/>
              <w:rPr>
                <w:rFonts w:ascii="Arial" w:hAnsi="Arial" w:cs="Arial"/>
                <w:b/>
                <w:sz w:val="20"/>
              </w:rPr>
            </w:pPr>
          </w:p>
        </w:tc>
      </w:tr>
    </w:tbl>
    <w:p w14:paraId="09528EF7" w14:textId="77777777" w:rsidR="00845A3E" w:rsidRPr="00916ED5" w:rsidRDefault="00845A3E" w:rsidP="00845A3E">
      <w:pPr>
        <w:rPr>
          <w:rFonts w:ascii="Arial" w:hAnsi="Arial" w:cs="Arial"/>
          <w:b/>
          <w:sz w:val="20"/>
        </w:rPr>
      </w:pPr>
      <w:r w:rsidRPr="00916ED5">
        <w:rPr>
          <w:rFonts w:ascii="Arial" w:hAnsi="Arial" w:cs="Arial"/>
          <w:b/>
          <w:sz w:val="20"/>
        </w:rPr>
        <w:t xml:space="preserve">G.1. </w:t>
      </w:r>
      <w:r w:rsidRPr="00916ED5">
        <w:rPr>
          <w:rFonts w:ascii="Arial" w:hAnsi="Arial"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25E911"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F43506E"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B0B15C9" w14:textId="3D17EBDE"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34F9E5A"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07AD6D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390980C"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A825027"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26AE973"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C4D801"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19F4ED9"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7A07BF3"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2BFFE0F" w14:textId="77777777" w:rsidR="00807362" w:rsidRPr="00916ED5" w:rsidRDefault="00807362" w:rsidP="00845A3E">
            <w:pPr>
              <w:jc w:val="right"/>
              <w:rPr>
                <w:rFonts w:ascii="Arial" w:hAnsi="Arial" w:cs="Arial"/>
                <w:b/>
                <w:sz w:val="20"/>
              </w:rPr>
            </w:pPr>
          </w:p>
        </w:tc>
      </w:tr>
      <w:tr w:rsidR="00845A3E" w:rsidRPr="00916ED5" w14:paraId="53A3B969"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49C5A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D317210"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CF19F1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C70EF93" w14:textId="77777777" w:rsidR="00845A3E" w:rsidRPr="00916ED5" w:rsidRDefault="00845A3E" w:rsidP="00845A3E">
            <w:pPr>
              <w:jc w:val="right"/>
              <w:rPr>
                <w:rFonts w:ascii="Arial" w:hAnsi="Arial" w:cs="Arial"/>
                <w:b/>
                <w:sz w:val="20"/>
              </w:rPr>
            </w:pPr>
          </w:p>
        </w:tc>
      </w:tr>
    </w:tbl>
    <w:p w14:paraId="4B0CD745" w14:textId="77777777" w:rsidR="00845A3E" w:rsidRPr="00916ED5" w:rsidRDefault="00845A3E" w:rsidP="00845A3E">
      <w:pPr>
        <w:rPr>
          <w:rFonts w:ascii="Arial" w:hAnsi="Arial" w:cs="Arial"/>
          <w:b/>
          <w:sz w:val="20"/>
        </w:rPr>
      </w:pPr>
      <w:r w:rsidRPr="00916ED5">
        <w:rPr>
          <w:rFonts w:ascii="Arial" w:hAnsi="Arial" w:cs="Arial"/>
          <w:b/>
          <w:sz w:val="20"/>
        </w:rPr>
        <w:t xml:space="preserve">G.2.  </w:t>
      </w:r>
      <w:r w:rsidRPr="00916ED5">
        <w:rPr>
          <w:rFonts w:ascii="Arial" w:hAnsi="Arial"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64AB5F77"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6AB620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69973C8" w14:textId="1EAEB98B"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FB62F3"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20FCCF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336B431"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AB5A8A" w14:paraId="7A8DECBB"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D7A43C2" w14:textId="77777777" w:rsidR="00807362" w:rsidRPr="00AB5A8A" w:rsidRDefault="00807362" w:rsidP="00845A3E">
            <w:pPr>
              <w:rPr>
                <w:rFonts w:ascii="Arial" w:hAnsi="Arial" w:cs="Arial"/>
                <w:sz w:val="20"/>
              </w:rPr>
            </w:pPr>
            <w:r>
              <w:rPr>
                <w:rFonts w:ascii="Arial" w:hAnsi="Arial" w:cs="Arial"/>
                <w:sz w:val="20"/>
              </w:rPr>
              <w:t>N/A</w:t>
            </w: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873D81" w14:textId="77777777" w:rsidR="00807362" w:rsidRPr="00AB5A8A" w:rsidRDefault="00807362" w:rsidP="00845A3E">
            <w:pPr>
              <w:jc w:val="right"/>
              <w:rPr>
                <w:rFonts w:ascii="Arial" w:hAnsi="Arial" w:cs="Arial"/>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64F323D" w14:textId="77777777" w:rsidR="00807362" w:rsidRPr="00AB5A8A" w:rsidRDefault="00807362" w:rsidP="00845A3E">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4726B9" w14:textId="77777777" w:rsidR="00807362" w:rsidRPr="00AB5A8A" w:rsidRDefault="00807362" w:rsidP="00845A3E">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FA57BDF" w14:textId="77777777" w:rsidR="00807362" w:rsidRPr="00AB5A8A" w:rsidRDefault="00807362" w:rsidP="00845A3E">
            <w:pPr>
              <w:jc w:val="right"/>
              <w:rPr>
                <w:rFonts w:ascii="Arial" w:hAnsi="Arial" w:cs="Arial"/>
                <w:sz w:val="20"/>
              </w:rPr>
            </w:pPr>
            <w:r>
              <w:rPr>
                <w:rFonts w:ascii="Arial" w:hAnsi="Arial" w:cs="Arial"/>
                <w:sz w:val="20"/>
              </w:rPr>
              <w:t>0.00</w:t>
            </w:r>
          </w:p>
        </w:tc>
      </w:tr>
      <w:tr w:rsidR="00AB5A8A" w:rsidRPr="00916ED5" w14:paraId="4F6049EA"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1BFB02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1D5A981"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CD46B78" w14:textId="77777777" w:rsidR="00AB5A8A" w:rsidRPr="00AB5A8A" w:rsidRDefault="00AB5A8A" w:rsidP="00AB5A8A">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C2B9783" w14:textId="77777777" w:rsidR="00AB5A8A" w:rsidRPr="00AB5A8A" w:rsidRDefault="00AB5A8A" w:rsidP="00AB5A8A">
            <w:pPr>
              <w:jc w:val="right"/>
              <w:rPr>
                <w:rFonts w:ascii="Arial" w:hAnsi="Arial" w:cs="Arial"/>
                <w:sz w:val="20"/>
              </w:rPr>
            </w:pPr>
            <w:r>
              <w:rPr>
                <w:rFonts w:ascii="Arial" w:hAnsi="Arial" w:cs="Arial"/>
                <w:sz w:val="20"/>
              </w:rPr>
              <w:t>0.00</w:t>
            </w:r>
          </w:p>
        </w:tc>
      </w:tr>
    </w:tbl>
    <w:p w14:paraId="3C00813B" w14:textId="77777777" w:rsidR="00845A3E" w:rsidRPr="00916ED5" w:rsidRDefault="00845A3E" w:rsidP="00845A3E">
      <w:pPr>
        <w:rPr>
          <w:rFonts w:ascii="Arial" w:hAnsi="Arial" w:cs="Arial"/>
          <w:b/>
          <w:sz w:val="20"/>
        </w:rPr>
      </w:pPr>
      <w:r w:rsidRPr="00916ED5">
        <w:rPr>
          <w:rFonts w:ascii="Arial" w:hAnsi="Arial" w:cs="Arial"/>
          <w:b/>
          <w:sz w:val="20"/>
        </w:rPr>
        <w:t xml:space="preserve">H. </w:t>
      </w:r>
      <w:r w:rsidRPr="00916ED5">
        <w:rPr>
          <w:rFonts w:ascii="Arial" w:hAnsi="Arial"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22D2DEBD"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A6A8B7F"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3294A1F5" w14:textId="44C5F18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B15FB57"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557E915"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895B878"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209CE01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EB7B7FA"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AB2E61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C317053"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FAED892"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1B7509F" w14:textId="77777777" w:rsidR="00807362" w:rsidRPr="00916ED5" w:rsidRDefault="00807362" w:rsidP="00845A3E">
            <w:pPr>
              <w:jc w:val="right"/>
              <w:rPr>
                <w:rFonts w:ascii="Arial" w:hAnsi="Arial" w:cs="Arial"/>
                <w:b/>
                <w:sz w:val="20"/>
              </w:rPr>
            </w:pPr>
          </w:p>
        </w:tc>
      </w:tr>
      <w:tr w:rsidR="00845A3E" w:rsidRPr="00916ED5" w14:paraId="40C1A4E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4CD334"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4F425D"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6B1C6C5"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235D5E" w14:textId="77777777" w:rsidR="00845A3E" w:rsidRPr="00916ED5" w:rsidRDefault="00845A3E" w:rsidP="00845A3E">
            <w:pPr>
              <w:jc w:val="right"/>
              <w:rPr>
                <w:rFonts w:ascii="Arial" w:hAnsi="Arial" w:cs="Arial"/>
                <w:b/>
                <w:sz w:val="20"/>
              </w:rPr>
            </w:pPr>
          </w:p>
        </w:tc>
      </w:tr>
    </w:tbl>
    <w:p w14:paraId="5FE0363D" w14:textId="77777777" w:rsidR="00845A3E" w:rsidRPr="00916ED5" w:rsidRDefault="00845A3E" w:rsidP="00845A3E">
      <w:pPr>
        <w:rPr>
          <w:rFonts w:ascii="Arial" w:hAnsi="Arial" w:cs="Arial"/>
          <w:b/>
          <w:sz w:val="20"/>
        </w:rPr>
      </w:pPr>
      <w:r w:rsidRPr="00916ED5">
        <w:rPr>
          <w:rFonts w:ascii="Arial" w:hAnsi="Arial" w:cs="Arial"/>
          <w:b/>
          <w:sz w:val="20"/>
        </w:rPr>
        <w:t>I.</w:t>
      </w:r>
      <w:r w:rsidRPr="00916ED5">
        <w:rPr>
          <w:rFonts w:ascii="Arial" w:hAnsi="Arial"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AA01B9"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78DB9D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5A8A95B" w14:textId="6784104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275F84D"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2C37F8F"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610165C4"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7F3390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E10D0CD"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69B65E3"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2A0A748"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83E4BA1"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8E80421" w14:textId="77777777" w:rsidR="00807362" w:rsidRPr="00916ED5" w:rsidRDefault="00807362" w:rsidP="00845A3E">
            <w:pPr>
              <w:jc w:val="right"/>
              <w:rPr>
                <w:rFonts w:ascii="Arial" w:hAnsi="Arial" w:cs="Arial"/>
                <w:b/>
                <w:sz w:val="20"/>
              </w:rPr>
            </w:pPr>
          </w:p>
        </w:tc>
      </w:tr>
      <w:tr w:rsidR="00845A3E" w:rsidRPr="00916ED5" w14:paraId="662BF3C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8DEE57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A158A48"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7669849"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5ED2833" w14:textId="77777777" w:rsidR="00845A3E" w:rsidRPr="00916ED5" w:rsidRDefault="00845A3E" w:rsidP="00845A3E">
            <w:pPr>
              <w:jc w:val="right"/>
              <w:rPr>
                <w:rFonts w:ascii="Arial" w:hAnsi="Arial" w:cs="Arial"/>
                <w:b/>
                <w:sz w:val="20"/>
              </w:rPr>
            </w:pPr>
          </w:p>
        </w:tc>
      </w:tr>
    </w:tbl>
    <w:p w14:paraId="3F3435E5" w14:textId="77777777" w:rsidR="00845A3E" w:rsidRPr="00916ED5" w:rsidRDefault="00845A3E" w:rsidP="00845A3E">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643"/>
        <w:gridCol w:w="1530"/>
        <w:gridCol w:w="1653"/>
      </w:tblGrid>
      <w:tr w:rsidR="00845A3E" w:rsidRPr="00916ED5" w14:paraId="6607E11E" w14:textId="77777777" w:rsidTr="00807362">
        <w:trPr>
          <w:cantSplit/>
          <w:trHeight w:val="409"/>
        </w:trPr>
        <w:tc>
          <w:tcPr>
            <w:tcW w:w="5542" w:type="dxa"/>
            <w:vMerge w:val="restart"/>
            <w:shd w:val="clear" w:color="auto" w:fill="auto"/>
            <w:vAlign w:val="center"/>
          </w:tcPr>
          <w:p w14:paraId="51045DCB"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Subtotal Section I:  </w:t>
            </w:r>
          </w:p>
        </w:tc>
        <w:tc>
          <w:tcPr>
            <w:tcW w:w="1643" w:type="dxa"/>
            <w:shd w:val="clear" w:color="auto" w:fill="auto"/>
            <w:vAlign w:val="center"/>
          </w:tcPr>
          <w:p w14:paraId="2F8F192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530" w:type="dxa"/>
            <w:shd w:val="clear" w:color="auto" w:fill="auto"/>
            <w:vAlign w:val="center"/>
          </w:tcPr>
          <w:p w14:paraId="1FC4AFEE"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53" w:type="dxa"/>
            <w:shd w:val="clear" w:color="auto" w:fill="auto"/>
            <w:vAlign w:val="center"/>
          </w:tcPr>
          <w:p w14:paraId="579E113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2A21255" w14:textId="77777777" w:rsidTr="00807362">
        <w:trPr>
          <w:cantSplit/>
          <w:trHeight w:val="410"/>
        </w:trPr>
        <w:tc>
          <w:tcPr>
            <w:tcW w:w="5542" w:type="dxa"/>
            <w:vMerge/>
            <w:shd w:val="clear" w:color="auto" w:fill="auto"/>
            <w:vAlign w:val="center"/>
          </w:tcPr>
          <w:p w14:paraId="57543030" w14:textId="77777777" w:rsidR="00845A3E" w:rsidRPr="00916ED5" w:rsidRDefault="00845A3E" w:rsidP="00845A3E">
            <w:pPr>
              <w:rPr>
                <w:rFonts w:ascii="Arial" w:hAnsi="Arial" w:cs="Arial"/>
                <w:b/>
                <w:color w:val="000000"/>
                <w:szCs w:val="22"/>
              </w:rPr>
            </w:pPr>
          </w:p>
        </w:tc>
        <w:tc>
          <w:tcPr>
            <w:tcW w:w="1643" w:type="dxa"/>
            <w:shd w:val="clear" w:color="auto" w:fill="auto"/>
            <w:vAlign w:val="center"/>
          </w:tcPr>
          <w:p w14:paraId="53C977AE" w14:textId="77777777" w:rsidR="00845A3E" w:rsidRPr="00916ED5" w:rsidRDefault="00845A3E" w:rsidP="00845A3E">
            <w:pPr>
              <w:jc w:val="right"/>
              <w:rPr>
                <w:rFonts w:ascii="Arial" w:hAnsi="Arial" w:cs="Arial"/>
                <w:szCs w:val="22"/>
              </w:rPr>
            </w:pPr>
          </w:p>
        </w:tc>
        <w:tc>
          <w:tcPr>
            <w:tcW w:w="1530" w:type="dxa"/>
            <w:shd w:val="clear" w:color="auto" w:fill="auto"/>
            <w:vAlign w:val="center"/>
          </w:tcPr>
          <w:p w14:paraId="73012AAB" w14:textId="77777777" w:rsidR="00845A3E" w:rsidRPr="00916ED5" w:rsidRDefault="00845A3E" w:rsidP="00845A3E">
            <w:pPr>
              <w:jc w:val="right"/>
              <w:rPr>
                <w:rFonts w:ascii="Arial" w:hAnsi="Arial" w:cs="Arial"/>
                <w:szCs w:val="22"/>
              </w:rPr>
            </w:pPr>
          </w:p>
        </w:tc>
        <w:tc>
          <w:tcPr>
            <w:tcW w:w="1653" w:type="dxa"/>
            <w:shd w:val="clear" w:color="auto" w:fill="auto"/>
            <w:vAlign w:val="center"/>
          </w:tcPr>
          <w:p w14:paraId="0ECEE7DF" w14:textId="77777777" w:rsidR="00845A3E" w:rsidRPr="00916ED5" w:rsidRDefault="00845A3E" w:rsidP="00845A3E">
            <w:pPr>
              <w:jc w:val="right"/>
              <w:rPr>
                <w:rFonts w:ascii="Arial" w:hAnsi="Arial" w:cs="Arial"/>
                <w:szCs w:val="22"/>
              </w:rPr>
            </w:pPr>
          </w:p>
        </w:tc>
      </w:tr>
    </w:tbl>
    <w:p w14:paraId="0EA602D3" w14:textId="77777777" w:rsidR="00845A3E" w:rsidRPr="00916ED5" w:rsidRDefault="00845A3E" w:rsidP="00845A3E">
      <w:pPr>
        <w:pStyle w:val="one"/>
        <w:tabs>
          <w:tab w:val="clear" w:pos="360"/>
          <w:tab w:val="left" w:pos="720"/>
        </w:tabs>
        <w:rPr>
          <w:rFonts w:ascii="Arial" w:hAnsi="Arial" w:cs="Arial"/>
          <w:color w:val="FF0000"/>
          <w:szCs w:val="22"/>
        </w:rPr>
      </w:pPr>
    </w:p>
    <w:p w14:paraId="3EF811EC" w14:textId="71716F80" w:rsidR="00230981" w:rsidRPr="006B1C5E" w:rsidRDefault="00845A3E" w:rsidP="00230981">
      <w:pPr>
        <w:rPr>
          <w:rFonts w:ascii="Arial" w:hAnsi="Arial" w:cs="Arial"/>
          <w:b/>
          <w:sz w:val="20"/>
        </w:rPr>
      </w:pPr>
      <w:r w:rsidRPr="006B1C5E">
        <w:rPr>
          <w:rFonts w:ascii="Arial" w:hAnsi="Arial" w:cs="Arial"/>
          <w:b/>
          <w:sz w:val="20"/>
        </w:rPr>
        <w:t xml:space="preserve">Section II.  Member Costs </w:t>
      </w:r>
      <w:r w:rsidR="00230981" w:rsidRPr="006B1C5E">
        <w:rPr>
          <w:rFonts w:ascii="Arial" w:hAnsi="Arial" w:cs="Arial"/>
          <w:b/>
          <w:sz w:val="20"/>
        </w:rPr>
        <w:t>–</w:t>
      </w:r>
      <w:r w:rsidRPr="006B1C5E">
        <w:rPr>
          <w:rFonts w:ascii="Arial" w:hAnsi="Arial" w:cs="Arial"/>
          <w:b/>
          <w:sz w:val="20"/>
        </w:rPr>
        <w:t xml:space="preserve"> </w:t>
      </w:r>
      <w:r w:rsidR="00230981" w:rsidRPr="006B1C5E">
        <w:rPr>
          <w:rFonts w:ascii="Arial" w:hAnsi="Arial" w:cs="Arial"/>
          <w:b/>
          <w:sz w:val="20"/>
        </w:rPr>
        <w:t>Enter nothing. Skip this.</w:t>
      </w:r>
      <w:r w:rsidRPr="006B1C5E">
        <w:rPr>
          <w:rFonts w:ascii="Arial" w:hAnsi="Arial" w:cs="Arial"/>
          <w:b/>
          <w:sz w:val="20"/>
        </w:rPr>
        <w:br/>
      </w:r>
      <w:bookmarkStart w:id="390" w:name="_Toc22042491"/>
    </w:p>
    <w:p w14:paraId="6EDAD1DA" w14:textId="53100D8B" w:rsidR="00845A3E" w:rsidRPr="00916ED5" w:rsidRDefault="00845A3E" w:rsidP="00845A3E">
      <w:pPr>
        <w:rPr>
          <w:rFonts w:ascii="Arial" w:hAnsi="Arial" w:cs="Arial"/>
          <w:b/>
          <w:sz w:val="20"/>
        </w:rPr>
      </w:pPr>
      <w:r w:rsidRPr="00916ED5">
        <w:rPr>
          <w:rFonts w:ascii="Arial" w:hAnsi="Arial" w:cs="Arial"/>
          <w:b/>
          <w:sz w:val="20"/>
        </w:rPr>
        <w:t>Section III.  Administrative/Indirect Costs</w:t>
      </w:r>
      <w:bookmarkEnd w:id="390"/>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1"/>
        <w:gridCol w:w="2251"/>
        <w:gridCol w:w="1530"/>
        <w:gridCol w:w="30"/>
        <w:gridCol w:w="1443"/>
        <w:gridCol w:w="1620"/>
        <w:gridCol w:w="15"/>
      </w:tblGrid>
      <w:tr w:rsidR="00845A3E" w:rsidRPr="00916ED5" w14:paraId="74E8B0E0" w14:textId="77777777" w:rsidTr="00275994">
        <w:trPr>
          <w:cantSplit/>
          <w:trHeight w:val="372"/>
        </w:trPr>
        <w:tc>
          <w:tcPr>
            <w:tcW w:w="3403" w:type="dxa"/>
            <w:tcBorders>
              <w:top w:val="double" w:sz="4" w:space="0" w:color="auto"/>
              <w:left w:val="double" w:sz="4" w:space="0" w:color="auto"/>
              <w:bottom w:val="nil"/>
              <w:right w:val="double" w:sz="4" w:space="0" w:color="auto"/>
            </w:tcBorders>
            <w:shd w:val="pct15" w:color="auto" w:fill="FFFFFF"/>
          </w:tcPr>
          <w:p w14:paraId="5BB193D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2249" w:type="dxa"/>
            <w:tcBorders>
              <w:top w:val="double" w:sz="4" w:space="0" w:color="auto"/>
              <w:left w:val="double" w:sz="4" w:space="0" w:color="auto"/>
              <w:bottom w:val="nil"/>
              <w:right w:val="double" w:sz="4" w:space="0" w:color="auto"/>
            </w:tcBorders>
            <w:shd w:val="pct15" w:color="auto" w:fill="FFFFFF"/>
          </w:tcPr>
          <w:p w14:paraId="4680FAC4" w14:textId="77777777" w:rsidR="00845A3E" w:rsidRPr="00916ED5" w:rsidRDefault="00845A3E" w:rsidP="00845A3E">
            <w:pPr>
              <w:rPr>
                <w:rFonts w:ascii="Arial" w:hAnsi="Arial" w:cs="Arial"/>
                <w:b/>
                <w:sz w:val="20"/>
              </w:rPr>
            </w:pPr>
            <w:r w:rsidRPr="00916ED5">
              <w:rPr>
                <w:rFonts w:ascii="Arial" w:hAnsi="Arial" w:cs="Arial"/>
                <w:b/>
                <w:sz w:val="20"/>
              </w:rPr>
              <w:t>Calculation</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5D21075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57249D01"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32A812D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2AB7CC7E" w14:textId="77777777" w:rsidTr="00275994">
        <w:trPr>
          <w:cantSplit/>
          <w:trHeight w:val="447"/>
        </w:trPr>
        <w:tc>
          <w:tcPr>
            <w:tcW w:w="3403" w:type="dxa"/>
            <w:tcBorders>
              <w:top w:val="double" w:sz="4" w:space="0" w:color="auto"/>
              <w:left w:val="double" w:sz="4" w:space="0" w:color="auto"/>
              <w:bottom w:val="double" w:sz="4" w:space="0" w:color="auto"/>
              <w:right w:val="double" w:sz="4" w:space="0" w:color="auto"/>
            </w:tcBorders>
            <w:shd w:val="clear" w:color="auto" w:fill="auto"/>
          </w:tcPr>
          <w:p w14:paraId="1DD6869A" w14:textId="77777777" w:rsidR="00845A3E" w:rsidRPr="00916ED5" w:rsidRDefault="00845A3E" w:rsidP="00845A3E">
            <w:pPr>
              <w:rPr>
                <w:rFonts w:ascii="Arial" w:hAnsi="Arial" w:cs="Arial"/>
                <w:sz w:val="20"/>
              </w:rPr>
            </w:pPr>
            <w:r w:rsidRPr="00916ED5">
              <w:rPr>
                <w:rFonts w:ascii="Arial" w:hAnsi="Arial" w:cs="Arial"/>
                <w:sz w:val="20"/>
              </w:rPr>
              <w:t>CNCS (grantee) share</w:t>
            </w:r>
          </w:p>
        </w:tc>
        <w:tc>
          <w:tcPr>
            <w:tcW w:w="2249" w:type="dxa"/>
            <w:tcBorders>
              <w:top w:val="double" w:sz="4" w:space="0" w:color="auto"/>
              <w:left w:val="double" w:sz="4" w:space="0" w:color="auto"/>
              <w:bottom w:val="double" w:sz="4" w:space="0" w:color="auto"/>
              <w:right w:val="double" w:sz="4" w:space="0" w:color="auto"/>
            </w:tcBorders>
            <w:shd w:val="clear" w:color="auto" w:fill="auto"/>
          </w:tcPr>
          <w:p w14:paraId="49F673EC"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0ECA047F" w14:textId="77777777" w:rsidR="00845A3E" w:rsidRPr="00916ED5" w:rsidRDefault="00845A3E" w:rsidP="00845A3E">
            <w:pPr>
              <w:jc w:val="right"/>
              <w:rPr>
                <w:rFonts w:ascii="Arial" w:hAnsi="Arial" w:cs="Arial"/>
                <w:sz w:val="20"/>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771B34DB" w14:textId="77777777" w:rsidR="00845A3E" w:rsidRPr="00916ED5" w:rsidRDefault="00845A3E" w:rsidP="00845A3E">
            <w:pPr>
              <w:jc w:val="right"/>
              <w:rPr>
                <w:rFonts w:ascii="Arial" w:hAnsi="Arial" w:cs="Arial"/>
                <w:sz w:val="20"/>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69C7A2A7" w14:textId="77777777" w:rsidR="00845A3E" w:rsidRPr="00916ED5" w:rsidRDefault="00845A3E" w:rsidP="00845A3E">
            <w:pPr>
              <w:jc w:val="right"/>
              <w:rPr>
                <w:rFonts w:ascii="Arial" w:hAnsi="Arial" w:cs="Arial"/>
                <w:sz w:val="20"/>
              </w:rPr>
            </w:pPr>
          </w:p>
        </w:tc>
      </w:tr>
      <w:tr w:rsidR="00845A3E" w:rsidRPr="00916ED5" w14:paraId="004C0404" w14:textId="77777777" w:rsidTr="00275994">
        <w:trPr>
          <w:cantSplit/>
          <w:trHeight w:val="372"/>
        </w:trPr>
        <w:tc>
          <w:tcPr>
            <w:tcW w:w="3403" w:type="dxa"/>
            <w:tcBorders>
              <w:top w:val="double" w:sz="4" w:space="0" w:color="auto"/>
              <w:left w:val="double" w:sz="4" w:space="0" w:color="auto"/>
              <w:bottom w:val="double" w:sz="4" w:space="0" w:color="auto"/>
              <w:right w:val="double" w:sz="4" w:space="0" w:color="auto"/>
            </w:tcBorders>
            <w:shd w:val="clear" w:color="auto" w:fill="auto"/>
            <w:vAlign w:val="bottom"/>
          </w:tcPr>
          <w:p w14:paraId="682CBFDC" w14:textId="77777777" w:rsidR="00845A3E" w:rsidRPr="00916ED5" w:rsidRDefault="00845A3E" w:rsidP="00845A3E">
            <w:pPr>
              <w:rPr>
                <w:rFonts w:ascii="Arial" w:hAnsi="Arial" w:cs="Arial"/>
                <w:sz w:val="20"/>
              </w:rPr>
            </w:pPr>
            <w:r w:rsidRPr="00916ED5">
              <w:rPr>
                <w:rFonts w:ascii="Arial" w:hAnsi="Arial" w:cs="Arial"/>
                <w:sz w:val="20"/>
              </w:rPr>
              <w:t>Commission (State of Maine) share</w:t>
            </w:r>
          </w:p>
        </w:tc>
        <w:tc>
          <w:tcPr>
            <w:tcW w:w="2249" w:type="dxa"/>
            <w:tcBorders>
              <w:top w:val="double" w:sz="4" w:space="0" w:color="auto"/>
              <w:left w:val="double" w:sz="4" w:space="0" w:color="auto"/>
              <w:bottom w:val="double" w:sz="4" w:space="0" w:color="auto"/>
              <w:right w:val="double" w:sz="4" w:space="0" w:color="auto"/>
            </w:tcBorders>
            <w:shd w:val="clear" w:color="auto" w:fill="auto"/>
          </w:tcPr>
          <w:p w14:paraId="17C93CB5"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1E2AA0CE" w14:textId="77777777" w:rsidR="00845A3E" w:rsidRPr="00916ED5" w:rsidRDefault="00845A3E" w:rsidP="00845A3E">
            <w:pPr>
              <w:jc w:val="right"/>
              <w:rPr>
                <w:rFonts w:ascii="Arial" w:hAnsi="Arial" w:cs="Arial"/>
                <w:sz w:val="20"/>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6467C963" w14:textId="77777777" w:rsidR="00845A3E" w:rsidRPr="00916ED5" w:rsidRDefault="00845A3E" w:rsidP="00845A3E">
            <w:pPr>
              <w:jc w:val="right"/>
              <w:rPr>
                <w:rFonts w:ascii="Arial" w:hAnsi="Arial" w:cs="Arial"/>
                <w:sz w:val="20"/>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7CA5D0E6" w14:textId="77777777" w:rsidR="00845A3E" w:rsidRPr="00916ED5" w:rsidRDefault="00845A3E" w:rsidP="00845A3E">
            <w:pPr>
              <w:jc w:val="right"/>
              <w:rPr>
                <w:rFonts w:ascii="Arial" w:hAnsi="Arial" w:cs="Arial"/>
                <w:sz w:val="20"/>
              </w:rPr>
            </w:pPr>
          </w:p>
        </w:tc>
      </w:tr>
      <w:tr w:rsidR="00845A3E" w:rsidRPr="00916ED5" w14:paraId="18C4CCAA" w14:textId="77777777" w:rsidTr="00275994">
        <w:trPr>
          <w:trHeight w:val="372"/>
        </w:trPr>
        <w:tc>
          <w:tcPr>
            <w:tcW w:w="5652" w:type="dxa"/>
            <w:gridSpan w:val="2"/>
            <w:tcBorders>
              <w:top w:val="double" w:sz="4" w:space="0" w:color="auto"/>
              <w:left w:val="double" w:sz="4" w:space="0" w:color="auto"/>
              <w:bottom w:val="double" w:sz="4" w:space="0" w:color="auto"/>
              <w:right w:val="double" w:sz="4" w:space="0" w:color="auto"/>
            </w:tcBorders>
            <w:shd w:val="clear" w:color="auto" w:fill="auto"/>
          </w:tcPr>
          <w:p w14:paraId="7F42B5B0"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3D410F89" w14:textId="77777777" w:rsidR="00845A3E" w:rsidRPr="00916ED5" w:rsidRDefault="00845A3E" w:rsidP="00845A3E">
            <w:pPr>
              <w:jc w:val="right"/>
              <w:rPr>
                <w:rFonts w:ascii="Arial" w:hAnsi="Arial" w:cs="Arial"/>
                <w:sz w:val="20"/>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03FDC088" w14:textId="77777777" w:rsidR="00845A3E" w:rsidRPr="00916ED5" w:rsidRDefault="00845A3E" w:rsidP="00845A3E">
            <w:pPr>
              <w:jc w:val="right"/>
              <w:rPr>
                <w:rFonts w:ascii="Arial" w:hAnsi="Arial" w:cs="Arial"/>
                <w:sz w:val="20"/>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38CFD901" w14:textId="77777777" w:rsidR="00845A3E" w:rsidRPr="00916ED5" w:rsidRDefault="00845A3E" w:rsidP="00845A3E">
            <w:pPr>
              <w:jc w:val="right"/>
              <w:rPr>
                <w:rFonts w:ascii="Arial" w:hAnsi="Arial" w:cs="Arial"/>
                <w:sz w:val="20"/>
              </w:rPr>
            </w:pPr>
          </w:p>
        </w:tc>
      </w:tr>
      <w:tr w:rsidR="00845A3E" w:rsidRPr="00916ED5" w14:paraId="4F3FC970" w14:textId="77777777" w:rsidTr="002759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 w:type="dxa"/>
          <w:cantSplit/>
          <w:trHeight w:val="409"/>
        </w:trPr>
        <w:tc>
          <w:tcPr>
            <w:tcW w:w="5655" w:type="dxa"/>
            <w:gridSpan w:val="2"/>
            <w:vMerge w:val="restart"/>
            <w:shd w:val="clear" w:color="auto" w:fill="auto"/>
            <w:vAlign w:val="center"/>
          </w:tcPr>
          <w:p w14:paraId="2503547D"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Total Sections I + II + III:  </w:t>
            </w:r>
          </w:p>
        </w:tc>
        <w:tc>
          <w:tcPr>
            <w:tcW w:w="1560" w:type="dxa"/>
            <w:gridSpan w:val="2"/>
            <w:shd w:val="clear" w:color="auto" w:fill="auto"/>
            <w:vAlign w:val="center"/>
          </w:tcPr>
          <w:p w14:paraId="52606B2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shd w:val="clear" w:color="auto" w:fill="auto"/>
            <w:vAlign w:val="center"/>
          </w:tcPr>
          <w:p w14:paraId="1A5312E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20" w:type="dxa"/>
            <w:shd w:val="clear" w:color="auto" w:fill="auto"/>
            <w:vAlign w:val="center"/>
          </w:tcPr>
          <w:p w14:paraId="5677DC00"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6957A9B6" w14:textId="77777777" w:rsidTr="0027599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 w:type="dxa"/>
          <w:cantSplit/>
          <w:trHeight w:val="410"/>
        </w:trPr>
        <w:tc>
          <w:tcPr>
            <w:tcW w:w="5655" w:type="dxa"/>
            <w:gridSpan w:val="2"/>
            <w:vMerge/>
            <w:shd w:val="clear" w:color="auto" w:fill="auto"/>
            <w:vAlign w:val="center"/>
          </w:tcPr>
          <w:p w14:paraId="5D1FA235" w14:textId="77777777" w:rsidR="00845A3E" w:rsidRPr="00916ED5" w:rsidRDefault="00845A3E" w:rsidP="00845A3E">
            <w:pPr>
              <w:rPr>
                <w:rFonts w:ascii="Arial" w:hAnsi="Arial" w:cs="Arial"/>
                <w:b/>
                <w:color w:val="000000"/>
                <w:sz w:val="20"/>
              </w:rPr>
            </w:pPr>
          </w:p>
        </w:tc>
        <w:tc>
          <w:tcPr>
            <w:tcW w:w="1560" w:type="dxa"/>
            <w:gridSpan w:val="2"/>
            <w:shd w:val="clear" w:color="auto" w:fill="auto"/>
            <w:vAlign w:val="center"/>
          </w:tcPr>
          <w:p w14:paraId="219EA0E6" w14:textId="77777777" w:rsidR="00845A3E" w:rsidRPr="00916ED5" w:rsidRDefault="00845A3E" w:rsidP="00845A3E">
            <w:pPr>
              <w:jc w:val="right"/>
              <w:rPr>
                <w:rFonts w:ascii="Arial" w:hAnsi="Arial" w:cs="Arial"/>
                <w:sz w:val="20"/>
              </w:rPr>
            </w:pPr>
          </w:p>
        </w:tc>
        <w:tc>
          <w:tcPr>
            <w:tcW w:w="1440" w:type="dxa"/>
            <w:shd w:val="clear" w:color="auto" w:fill="auto"/>
            <w:vAlign w:val="center"/>
          </w:tcPr>
          <w:p w14:paraId="5D8F62A2" w14:textId="77777777" w:rsidR="00845A3E" w:rsidRPr="00916ED5" w:rsidRDefault="00845A3E" w:rsidP="00845A3E">
            <w:pPr>
              <w:jc w:val="right"/>
              <w:rPr>
                <w:rFonts w:ascii="Arial" w:hAnsi="Arial" w:cs="Arial"/>
                <w:sz w:val="20"/>
              </w:rPr>
            </w:pPr>
          </w:p>
        </w:tc>
        <w:tc>
          <w:tcPr>
            <w:tcW w:w="1620" w:type="dxa"/>
            <w:shd w:val="clear" w:color="auto" w:fill="auto"/>
            <w:vAlign w:val="center"/>
          </w:tcPr>
          <w:p w14:paraId="60C7BAD7" w14:textId="77777777" w:rsidR="00845A3E" w:rsidRPr="00916ED5" w:rsidRDefault="00845A3E" w:rsidP="00845A3E">
            <w:pPr>
              <w:jc w:val="right"/>
              <w:rPr>
                <w:rFonts w:ascii="Arial" w:hAnsi="Arial" w:cs="Arial"/>
                <w:sz w:val="20"/>
              </w:rPr>
            </w:pPr>
          </w:p>
        </w:tc>
      </w:tr>
    </w:tbl>
    <w:p w14:paraId="7669C976" w14:textId="0A6D89A5" w:rsidR="00845A3E" w:rsidRPr="00916ED5" w:rsidRDefault="00845A3E" w:rsidP="00845A3E">
      <w:pPr>
        <w:spacing w:after="120"/>
        <w:rPr>
          <w:rFonts w:ascii="Arial" w:hAnsi="Arial" w:cs="Arial"/>
          <w:b/>
          <w:sz w:val="24"/>
          <w:szCs w:val="24"/>
        </w:rPr>
      </w:pPr>
      <w:r w:rsidRPr="00916ED5">
        <w:rPr>
          <w:rFonts w:ascii="Arial" w:hAnsi="Arial" w:cs="Arial"/>
          <w:b/>
          <w:sz w:val="24"/>
          <w:szCs w:val="24"/>
        </w:rPr>
        <w:lastRenderedPageBreak/>
        <w:t xml:space="preserve">Source of Funds - Indicate </w:t>
      </w:r>
      <w:r w:rsidR="00230981" w:rsidRPr="00916ED5">
        <w:rPr>
          <w:rFonts w:ascii="Arial" w:hAnsi="Arial" w:cs="Arial"/>
          <w:b/>
          <w:sz w:val="24"/>
          <w:szCs w:val="24"/>
        </w:rPr>
        <w:t xml:space="preserve">source, </w:t>
      </w:r>
      <w:r w:rsidRPr="00916ED5">
        <w:rPr>
          <w:rFonts w:ascii="Arial" w:hAnsi="Arial" w:cs="Arial"/>
          <w:b/>
          <w:sz w:val="24"/>
          <w:szCs w:val="24"/>
        </w:rPr>
        <w:t xml:space="preserve">type, </w:t>
      </w:r>
      <w:r w:rsidR="00230981" w:rsidRPr="00916ED5">
        <w:rPr>
          <w:rFonts w:ascii="Arial" w:hAnsi="Arial" w:cs="Arial"/>
          <w:b/>
          <w:sz w:val="24"/>
          <w:szCs w:val="24"/>
        </w:rPr>
        <w:t xml:space="preserve">and </w:t>
      </w:r>
      <w:r w:rsidRPr="00916ED5">
        <w:rPr>
          <w:rFonts w:ascii="Arial" w:hAnsi="Arial" w:cs="Arial"/>
          <w:b/>
          <w:sz w:val="24"/>
          <w:szCs w:val="24"/>
        </w:rPr>
        <w:t>amount</w:t>
      </w:r>
      <w:r w:rsidR="00275994">
        <w:rPr>
          <w:rFonts w:ascii="Arial" w:hAnsi="Arial" w:cs="Arial"/>
          <w:b/>
          <w:sz w:val="24"/>
          <w:szCs w:val="24"/>
        </w:rPr>
        <w:t xml:space="preserve"> if any local resources will be used</w:t>
      </w:r>
      <w:r w:rsidR="00230981">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678"/>
        <w:gridCol w:w="2520"/>
        <w:gridCol w:w="2531"/>
      </w:tblGrid>
      <w:tr w:rsidR="00845A3E" w:rsidRPr="00916ED5" w14:paraId="5BBBA18A" w14:textId="77777777" w:rsidTr="00845A3E">
        <w:trPr>
          <w:trHeight w:val="395"/>
        </w:trPr>
        <w:tc>
          <w:tcPr>
            <w:tcW w:w="3438" w:type="dxa"/>
            <w:shd w:val="clear" w:color="auto" w:fill="D9D9D9"/>
            <w:vAlign w:val="center"/>
          </w:tcPr>
          <w:p w14:paraId="53629EF0" w14:textId="77777777" w:rsidR="00845A3E" w:rsidRPr="00916ED5" w:rsidRDefault="00845A3E" w:rsidP="00845A3E">
            <w:pPr>
              <w:spacing w:before="0"/>
              <w:jc w:val="center"/>
              <w:rPr>
                <w:rFonts w:ascii="Arial" w:hAnsi="Arial" w:cs="Arial"/>
                <w:b/>
                <w:sz w:val="20"/>
              </w:rPr>
            </w:pPr>
            <w:r w:rsidRPr="00916ED5">
              <w:rPr>
                <w:rFonts w:ascii="Arial" w:hAnsi="Arial" w:cs="Arial"/>
                <w:b/>
                <w:szCs w:val="22"/>
              </w:rPr>
              <w:t>Match Description</w:t>
            </w:r>
            <w:r w:rsidRPr="00916ED5">
              <w:rPr>
                <w:rFonts w:ascii="Arial" w:hAnsi="Arial" w:cs="Arial"/>
                <w:b/>
                <w:sz w:val="20"/>
              </w:rPr>
              <w:t xml:space="preserve"> </w:t>
            </w:r>
          </w:p>
        </w:tc>
        <w:tc>
          <w:tcPr>
            <w:tcW w:w="1710" w:type="dxa"/>
            <w:shd w:val="clear" w:color="auto" w:fill="D9D9D9"/>
            <w:vAlign w:val="center"/>
          </w:tcPr>
          <w:p w14:paraId="09784CC2" w14:textId="77777777" w:rsidR="00845A3E" w:rsidRPr="00916ED5" w:rsidRDefault="00845A3E" w:rsidP="00845A3E">
            <w:pPr>
              <w:spacing w:before="0"/>
              <w:jc w:val="center"/>
              <w:rPr>
                <w:rFonts w:ascii="Arial" w:hAnsi="Arial" w:cs="Arial"/>
                <w:b/>
                <w:szCs w:val="22"/>
              </w:rPr>
            </w:pPr>
            <w:r w:rsidRPr="00916ED5">
              <w:rPr>
                <w:rFonts w:ascii="Arial" w:hAnsi="Arial" w:cs="Arial"/>
                <w:b/>
                <w:szCs w:val="22"/>
              </w:rPr>
              <w:t>Amount</w:t>
            </w:r>
          </w:p>
        </w:tc>
        <w:tc>
          <w:tcPr>
            <w:tcW w:w="2574" w:type="dxa"/>
            <w:shd w:val="clear" w:color="auto" w:fill="D9D9D9"/>
            <w:vAlign w:val="center"/>
          </w:tcPr>
          <w:p w14:paraId="672573B5"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Type</w:t>
            </w:r>
          </w:p>
        </w:tc>
        <w:tc>
          <w:tcPr>
            <w:tcW w:w="2574" w:type="dxa"/>
            <w:shd w:val="clear" w:color="auto" w:fill="D9D9D9"/>
            <w:vAlign w:val="center"/>
          </w:tcPr>
          <w:p w14:paraId="22D4E0AA"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Source</w:t>
            </w:r>
          </w:p>
        </w:tc>
      </w:tr>
      <w:tr w:rsidR="00845A3E" w:rsidRPr="00916ED5" w14:paraId="64BE9932" w14:textId="77777777" w:rsidTr="00845A3E">
        <w:tc>
          <w:tcPr>
            <w:tcW w:w="3438" w:type="dxa"/>
            <w:shd w:val="clear" w:color="auto" w:fill="auto"/>
          </w:tcPr>
          <w:p w14:paraId="4831056C" w14:textId="77777777" w:rsidR="00845A3E" w:rsidRPr="00916ED5" w:rsidRDefault="00845A3E" w:rsidP="00845A3E">
            <w:pPr>
              <w:spacing w:before="0"/>
              <w:rPr>
                <w:rFonts w:ascii="Arial" w:hAnsi="Arial" w:cs="Arial"/>
                <w:b/>
                <w:sz w:val="20"/>
              </w:rPr>
            </w:pPr>
            <w:r w:rsidRPr="00916ED5">
              <w:rPr>
                <w:rFonts w:ascii="Arial" w:hAnsi="Arial" w:cs="Arial"/>
                <w:b/>
                <w:sz w:val="20"/>
              </w:rPr>
              <w:t xml:space="preserve">Briefly describe match source and include if match is </w:t>
            </w:r>
            <w:r w:rsidRPr="007F5258">
              <w:rPr>
                <w:rFonts w:ascii="Arial" w:hAnsi="Arial" w:cs="Arial"/>
                <w:b/>
                <w:i/>
                <w:sz w:val="20"/>
                <w:u w:val="single"/>
              </w:rPr>
              <w:t>Proposed or Secure</w:t>
            </w:r>
          </w:p>
        </w:tc>
        <w:tc>
          <w:tcPr>
            <w:tcW w:w="1710" w:type="dxa"/>
            <w:shd w:val="clear" w:color="auto" w:fill="auto"/>
          </w:tcPr>
          <w:p w14:paraId="1BA9D55B" w14:textId="77777777" w:rsidR="00845A3E" w:rsidRPr="00916ED5" w:rsidRDefault="00845A3E" w:rsidP="00845A3E">
            <w:pPr>
              <w:ind w:firstLine="4"/>
              <w:rPr>
                <w:rFonts w:ascii="Arial" w:hAnsi="Arial" w:cs="Arial"/>
                <w:b/>
                <w:sz w:val="20"/>
              </w:rPr>
            </w:pPr>
            <w:r w:rsidRPr="00916ED5">
              <w:rPr>
                <w:rFonts w:ascii="Arial" w:hAnsi="Arial" w:cs="Arial"/>
                <w:b/>
                <w:sz w:val="20"/>
              </w:rPr>
              <w:t>Dollar amount</w:t>
            </w:r>
          </w:p>
        </w:tc>
        <w:tc>
          <w:tcPr>
            <w:tcW w:w="2574" w:type="dxa"/>
            <w:shd w:val="clear" w:color="auto" w:fill="auto"/>
            <w:vAlign w:val="center"/>
          </w:tcPr>
          <w:p w14:paraId="5D6AC4B8"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Cash or In-Kind</w:t>
            </w:r>
          </w:p>
        </w:tc>
        <w:tc>
          <w:tcPr>
            <w:tcW w:w="2574" w:type="dxa"/>
            <w:shd w:val="clear" w:color="auto" w:fill="auto"/>
            <w:vAlign w:val="center"/>
          </w:tcPr>
          <w:p w14:paraId="6409BDAE"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Private, State/Local, or Federal</w:t>
            </w:r>
            <w:r w:rsidRPr="00916ED5" w:rsidDel="00B5199C">
              <w:rPr>
                <w:rFonts w:ascii="Arial" w:hAnsi="Arial" w:cs="Arial"/>
                <w:b/>
                <w:sz w:val="20"/>
              </w:rPr>
              <w:t xml:space="preserve"> </w:t>
            </w:r>
          </w:p>
        </w:tc>
      </w:tr>
      <w:tr w:rsidR="00845A3E" w:rsidRPr="00916ED5" w14:paraId="30E4AEDF" w14:textId="77777777" w:rsidTr="00845A3E">
        <w:tc>
          <w:tcPr>
            <w:tcW w:w="3438" w:type="dxa"/>
            <w:shd w:val="clear" w:color="auto" w:fill="auto"/>
          </w:tcPr>
          <w:p w14:paraId="7F07FCF6" w14:textId="77777777" w:rsidR="00845A3E" w:rsidRPr="00916ED5" w:rsidRDefault="00845A3E" w:rsidP="00845A3E">
            <w:pPr>
              <w:rPr>
                <w:rFonts w:ascii="Arial" w:hAnsi="Arial" w:cs="Arial"/>
                <w:b/>
                <w:sz w:val="20"/>
              </w:rPr>
            </w:pPr>
          </w:p>
        </w:tc>
        <w:tc>
          <w:tcPr>
            <w:tcW w:w="1710" w:type="dxa"/>
            <w:shd w:val="clear" w:color="auto" w:fill="auto"/>
          </w:tcPr>
          <w:p w14:paraId="7080557C"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065C7A73" w14:textId="77777777" w:rsidR="00845A3E" w:rsidRPr="00916ED5" w:rsidRDefault="00845A3E" w:rsidP="00845A3E">
            <w:pPr>
              <w:rPr>
                <w:rFonts w:ascii="Arial" w:hAnsi="Arial" w:cs="Arial"/>
                <w:b/>
                <w:sz w:val="20"/>
                <w:highlight w:val="yellow"/>
              </w:rPr>
            </w:pPr>
          </w:p>
        </w:tc>
        <w:tc>
          <w:tcPr>
            <w:tcW w:w="2574" w:type="dxa"/>
            <w:shd w:val="clear" w:color="auto" w:fill="auto"/>
          </w:tcPr>
          <w:p w14:paraId="24D23FC2" w14:textId="77777777" w:rsidR="00845A3E" w:rsidRPr="00916ED5" w:rsidRDefault="00845A3E" w:rsidP="00845A3E">
            <w:pPr>
              <w:ind w:firstLine="720"/>
              <w:rPr>
                <w:rFonts w:ascii="Arial" w:hAnsi="Arial" w:cs="Arial"/>
                <w:b/>
                <w:sz w:val="20"/>
                <w:highlight w:val="yellow"/>
              </w:rPr>
            </w:pPr>
          </w:p>
        </w:tc>
      </w:tr>
      <w:tr w:rsidR="00845A3E" w:rsidRPr="00916ED5" w14:paraId="2E863481" w14:textId="77777777" w:rsidTr="00845A3E">
        <w:tc>
          <w:tcPr>
            <w:tcW w:w="3438" w:type="dxa"/>
            <w:shd w:val="clear" w:color="auto" w:fill="auto"/>
          </w:tcPr>
          <w:p w14:paraId="50158018" w14:textId="77777777" w:rsidR="00845A3E" w:rsidRPr="00916ED5" w:rsidRDefault="00845A3E" w:rsidP="00845A3E">
            <w:pPr>
              <w:rPr>
                <w:rFonts w:ascii="Arial" w:hAnsi="Arial" w:cs="Arial"/>
                <w:b/>
                <w:sz w:val="20"/>
              </w:rPr>
            </w:pPr>
          </w:p>
        </w:tc>
        <w:tc>
          <w:tcPr>
            <w:tcW w:w="1710" w:type="dxa"/>
            <w:shd w:val="clear" w:color="auto" w:fill="auto"/>
          </w:tcPr>
          <w:p w14:paraId="63E005D0"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244BE863" w14:textId="77777777" w:rsidR="00845A3E" w:rsidRPr="00916ED5" w:rsidRDefault="00845A3E" w:rsidP="00845A3E">
            <w:pPr>
              <w:rPr>
                <w:rFonts w:ascii="Arial" w:hAnsi="Arial" w:cs="Arial"/>
                <w:b/>
                <w:sz w:val="20"/>
                <w:highlight w:val="yellow"/>
              </w:rPr>
            </w:pPr>
          </w:p>
        </w:tc>
        <w:tc>
          <w:tcPr>
            <w:tcW w:w="2574" w:type="dxa"/>
            <w:shd w:val="clear" w:color="auto" w:fill="auto"/>
          </w:tcPr>
          <w:p w14:paraId="0F1EE00E" w14:textId="77777777" w:rsidR="00845A3E" w:rsidRPr="00916ED5" w:rsidRDefault="00845A3E" w:rsidP="00845A3E">
            <w:pPr>
              <w:ind w:firstLine="720"/>
              <w:rPr>
                <w:rFonts w:ascii="Arial" w:hAnsi="Arial" w:cs="Arial"/>
                <w:b/>
                <w:sz w:val="20"/>
                <w:highlight w:val="yellow"/>
              </w:rPr>
            </w:pPr>
          </w:p>
        </w:tc>
      </w:tr>
      <w:tr w:rsidR="00845A3E" w:rsidRPr="00916ED5" w14:paraId="3ACB144B" w14:textId="77777777" w:rsidTr="00845A3E">
        <w:tc>
          <w:tcPr>
            <w:tcW w:w="3438" w:type="dxa"/>
            <w:shd w:val="clear" w:color="auto" w:fill="auto"/>
          </w:tcPr>
          <w:p w14:paraId="6D991446" w14:textId="77777777" w:rsidR="00845A3E" w:rsidRPr="00916ED5" w:rsidRDefault="00845A3E" w:rsidP="00845A3E">
            <w:pPr>
              <w:rPr>
                <w:rFonts w:ascii="Arial" w:hAnsi="Arial" w:cs="Arial"/>
                <w:b/>
                <w:sz w:val="20"/>
              </w:rPr>
            </w:pPr>
          </w:p>
        </w:tc>
        <w:tc>
          <w:tcPr>
            <w:tcW w:w="1710" w:type="dxa"/>
            <w:shd w:val="clear" w:color="auto" w:fill="auto"/>
          </w:tcPr>
          <w:p w14:paraId="24ABB259"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69E5CFFB" w14:textId="77777777" w:rsidR="00845A3E" w:rsidRPr="00916ED5" w:rsidRDefault="00845A3E" w:rsidP="00845A3E">
            <w:pPr>
              <w:rPr>
                <w:rFonts w:ascii="Arial" w:hAnsi="Arial" w:cs="Arial"/>
                <w:b/>
                <w:sz w:val="20"/>
                <w:highlight w:val="yellow"/>
              </w:rPr>
            </w:pPr>
          </w:p>
        </w:tc>
        <w:tc>
          <w:tcPr>
            <w:tcW w:w="2574" w:type="dxa"/>
            <w:shd w:val="clear" w:color="auto" w:fill="auto"/>
          </w:tcPr>
          <w:p w14:paraId="3068AD3F" w14:textId="77777777" w:rsidR="00845A3E" w:rsidRPr="00916ED5" w:rsidRDefault="00845A3E" w:rsidP="00845A3E">
            <w:pPr>
              <w:ind w:firstLine="720"/>
              <w:rPr>
                <w:rFonts w:ascii="Arial" w:hAnsi="Arial" w:cs="Arial"/>
                <w:b/>
                <w:sz w:val="20"/>
                <w:highlight w:val="yellow"/>
              </w:rPr>
            </w:pPr>
          </w:p>
        </w:tc>
      </w:tr>
      <w:tr w:rsidR="00845A3E" w:rsidRPr="00916ED5" w14:paraId="39CAC979" w14:textId="77777777" w:rsidTr="00845A3E">
        <w:tc>
          <w:tcPr>
            <w:tcW w:w="3438" w:type="dxa"/>
            <w:shd w:val="clear" w:color="auto" w:fill="auto"/>
          </w:tcPr>
          <w:p w14:paraId="1BD642E3" w14:textId="3E844AF5" w:rsidR="00845A3E" w:rsidRPr="00916ED5" w:rsidRDefault="00845A3E" w:rsidP="00845A3E">
            <w:pPr>
              <w:rPr>
                <w:rFonts w:ascii="Arial" w:hAnsi="Arial" w:cs="Arial"/>
                <w:b/>
                <w:sz w:val="20"/>
              </w:rPr>
            </w:pPr>
            <w:r w:rsidRPr="00916ED5">
              <w:rPr>
                <w:rFonts w:ascii="Arial" w:hAnsi="Arial" w:cs="Arial"/>
                <w:b/>
                <w:sz w:val="20"/>
              </w:rPr>
              <w:t>Total Source of Grantee Share</w:t>
            </w:r>
          </w:p>
        </w:tc>
        <w:tc>
          <w:tcPr>
            <w:tcW w:w="1710" w:type="dxa"/>
            <w:shd w:val="clear" w:color="auto" w:fill="auto"/>
          </w:tcPr>
          <w:p w14:paraId="05D0B671"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32F3B477"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4A5F0189" w14:textId="77777777" w:rsidR="00845A3E" w:rsidRPr="00916ED5" w:rsidRDefault="00845A3E" w:rsidP="00845A3E">
            <w:pPr>
              <w:ind w:firstLine="720"/>
              <w:rPr>
                <w:rFonts w:ascii="Arial" w:hAnsi="Arial" w:cs="Arial"/>
                <w:b/>
                <w:sz w:val="20"/>
              </w:rPr>
            </w:pPr>
          </w:p>
        </w:tc>
      </w:tr>
    </w:tbl>
    <w:p w14:paraId="33A00598" w14:textId="77777777" w:rsidR="00845A3E" w:rsidRPr="00916ED5" w:rsidRDefault="00845A3E" w:rsidP="00845A3E">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845A3E" w:rsidRPr="00916ED5" w14:paraId="6F0D56DB" w14:textId="77777777" w:rsidTr="00845A3E">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035B82" w14:textId="77777777" w:rsidR="00845A3E" w:rsidRPr="00916ED5" w:rsidRDefault="00845A3E" w:rsidP="00845A3E">
            <w:pPr>
              <w:pStyle w:val="one"/>
              <w:tabs>
                <w:tab w:val="clear" w:pos="360"/>
                <w:tab w:val="left" w:pos="720"/>
              </w:tabs>
              <w:rPr>
                <w:rFonts w:ascii="Arial" w:hAnsi="Arial" w:cs="Arial"/>
                <w:sz w:val="20"/>
              </w:rPr>
            </w:pPr>
            <w:r w:rsidRPr="00916ED5">
              <w:rPr>
                <w:rFonts w:ascii="Arial" w:hAnsi="Arial" w:cs="Arial"/>
                <w:sz w:val="20"/>
              </w:rPr>
              <w:t xml:space="preserve">Budget Total: Validate this budget using the labeled function in </w:t>
            </w:r>
            <w:proofErr w:type="spellStart"/>
            <w:r w:rsidRPr="00916ED5">
              <w:rPr>
                <w:rFonts w:ascii="Arial" w:hAnsi="Arial" w:cs="Arial"/>
                <w:sz w:val="20"/>
              </w:rPr>
              <w:t>eGrants</w:t>
            </w:r>
            <w:proofErr w:type="spellEnd"/>
            <w:r w:rsidRPr="00916ED5">
              <w:rPr>
                <w:rFonts w:ascii="Arial" w:hAnsi="Arial" w:cs="Arial"/>
                <w:sz w:val="20"/>
              </w:rPr>
              <w:t>.</w:t>
            </w:r>
          </w:p>
          <w:p w14:paraId="24DA420D" w14:textId="77777777" w:rsidR="00845A3E" w:rsidRPr="00916ED5" w:rsidRDefault="00845A3E" w:rsidP="00845A3E">
            <w:pPr>
              <w:pStyle w:val="one"/>
              <w:tabs>
                <w:tab w:val="clear" w:pos="360"/>
                <w:tab w:val="left" w:pos="720"/>
              </w:tabs>
              <w:rPr>
                <w:rFonts w:ascii="Arial" w:hAnsi="Arial" w:cs="Arial"/>
                <w:sz w:val="20"/>
              </w:rPr>
            </w:pPr>
          </w:p>
          <w:p w14:paraId="6424AC8F" w14:textId="77777777" w:rsidR="00845A3E" w:rsidRPr="00916ED5" w:rsidRDefault="00845A3E" w:rsidP="00845A3E">
            <w:pPr>
              <w:pStyle w:val="one"/>
              <w:tabs>
                <w:tab w:val="clear" w:pos="360"/>
                <w:tab w:val="left" w:pos="720"/>
              </w:tabs>
              <w:jc w:val="right"/>
              <w:rPr>
                <w:rFonts w:ascii="Arial" w:hAnsi="Arial" w:cs="Arial"/>
                <w:color w:val="000000"/>
                <w:sz w:val="20"/>
              </w:rPr>
            </w:pPr>
            <w:r w:rsidRPr="00916ED5">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FCE0DC" w14:textId="77777777" w:rsidR="00845A3E" w:rsidRPr="00916ED5" w:rsidRDefault="00845A3E" w:rsidP="00845A3E">
            <w:pPr>
              <w:rPr>
                <w:rFonts w:ascii="Arial" w:hAnsi="Arial" w:cs="Arial"/>
                <w:b/>
                <w:sz w:val="20"/>
              </w:rPr>
            </w:pPr>
            <w:r w:rsidRPr="00916ED5">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94B3BE1" w14:textId="77777777" w:rsidR="00845A3E" w:rsidRPr="00916ED5" w:rsidRDefault="00845A3E" w:rsidP="00845A3E">
            <w:pPr>
              <w:jc w:val="center"/>
              <w:rPr>
                <w:rFonts w:ascii="Arial" w:hAnsi="Arial" w:cs="Arial"/>
                <w:b/>
                <w:sz w:val="20"/>
              </w:rPr>
            </w:pPr>
          </w:p>
          <w:p w14:paraId="7644E633" w14:textId="77777777" w:rsidR="00845A3E" w:rsidRPr="00916ED5" w:rsidRDefault="00845A3E" w:rsidP="00845A3E">
            <w:pPr>
              <w:rPr>
                <w:rFonts w:ascii="Arial" w:hAnsi="Arial" w:cs="Arial"/>
                <w:b/>
                <w:sz w:val="20"/>
              </w:rPr>
            </w:pPr>
            <w:r w:rsidRPr="00916ED5">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C402CF6" w14:textId="77777777" w:rsidR="00845A3E" w:rsidRPr="00916ED5" w:rsidRDefault="00845A3E" w:rsidP="00845A3E">
            <w:pPr>
              <w:jc w:val="center"/>
              <w:rPr>
                <w:rFonts w:ascii="Arial" w:hAnsi="Arial" w:cs="Arial"/>
                <w:b/>
                <w:sz w:val="20"/>
              </w:rPr>
            </w:pPr>
          </w:p>
          <w:p w14:paraId="5509ABB6" w14:textId="77777777" w:rsidR="00845A3E" w:rsidRPr="00916ED5" w:rsidRDefault="00845A3E" w:rsidP="00845A3E">
            <w:pPr>
              <w:rPr>
                <w:rFonts w:ascii="Arial" w:hAnsi="Arial" w:cs="Arial"/>
                <w:b/>
                <w:sz w:val="20"/>
              </w:rPr>
            </w:pPr>
            <w:r w:rsidRPr="00916ED5">
              <w:rPr>
                <w:rFonts w:ascii="Arial" w:hAnsi="Arial" w:cs="Arial"/>
                <w:b/>
                <w:sz w:val="20"/>
              </w:rPr>
              <w:t>Grantee Share</w:t>
            </w:r>
          </w:p>
        </w:tc>
      </w:tr>
      <w:tr w:rsidR="00845A3E" w:rsidRPr="00916ED5" w14:paraId="0F6422F1" w14:textId="77777777" w:rsidTr="00845A3E">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DCA056B" w14:textId="77777777" w:rsidR="00845A3E" w:rsidRPr="00916ED5" w:rsidRDefault="00845A3E" w:rsidP="00845A3E">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3ECF6E" w14:textId="77777777" w:rsidR="00845A3E" w:rsidRPr="00916ED5" w:rsidRDefault="00845A3E" w:rsidP="00845A3E">
            <w:pPr>
              <w:jc w:val="right"/>
              <w:rPr>
                <w:rFonts w:ascii="Arial" w:hAnsi="Arial" w:cs="Arial"/>
                <w:szCs w:val="22"/>
              </w:rPr>
            </w:pPr>
            <w:r w:rsidRPr="00916ED5">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6A8AF03" w14:textId="77777777" w:rsidR="00845A3E" w:rsidRPr="00916ED5" w:rsidRDefault="00845A3E" w:rsidP="00845A3E">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04EF044" w14:textId="77777777" w:rsidR="00845A3E" w:rsidRPr="00916ED5" w:rsidRDefault="00845A3E" w:rsidP="00845A3E">
            <w:pPr>
              <w:jc w:val="right"/>
              <w:rPr>
                <w:rFonts w:ascii="Arial" w:hAnsi="Arial" w:cs="Arial"/>
                <w:szCs w:val="22"/>
              </w:rPr>
            </w:pPr>
          </w:p>
        </w:tc>
      </w:tr>
    </w:tbl>
    <w:p w14:paraId="0F9D40E9" w14:textId="77777777" w:rsidR="00845A3E" w:rsidRPr="00916ED5" w:rsidRDefault="00845A3E" w:rsidP="00845A3E">
      <w:pPr>
        <w:rPr>
          <w:rFonts w:ascii="Arial" w:hAnsi="Arial" w:cs="Arial"/>
          <w:highlight w:val="lightGray"/>
        </w:rPr>
      </w:pPr>
      <w:r w:rsidRPr="00916ED5">
        <w:rPr>
          <w:rFonts w:ascii="Arial" w:hAnsi="Arial" w:cs="Arial"/>
          <w:highlight w:val="lightGray"/>
        </w:rPr>
        <w:br w:type="page"/>
      </w:r>
    </w:p>
    <w:p w14:paraId="1ECFD774" w14:textId="77777777" w:rsidR="00845A3E" w:rsidRPr="00916ED5" w:rsidRDefault="00845A3E" w:rsidP="00845A3E">
      <w:pPr>
        <w:pStyle w:val="Heading1"/>
        <w:rPr>
          <w:rFonts w:cs="Arial"/>
          <w:szCs w:val="32"/>
        </w:rPr>
      </w:pPr>
      <w:bookmarkStart w:id="391" w:name="_Toc33438425"/>
      <w:bookmarkStart w:id="392" w:name="_Toc34249747"/>
      <w:bookmarkStart w:id="393" w:name="_Toc128643177"/>
      <w:r w:rsidRPr="00916ED5">
        <w:rPr>
          <w:rFonts w:cs="Arial"/>
        </w:rPr>
        <w:lastRenderedPageBreak/>
        <w:t xml:space="preserve">Attachment </w:t>
      </w:r>
      <w:r w:rsidR="007F5258">
        <w:rPr>
          <w:rFonts w:cs="Arial"/>
        </w:rPr>
        <w:t>C</w:t>
      </w:r>
      <w:r w:rsidRPr="00916ED5">
        <w:rPr>
          <w:rFonts w:cs="Arial"/>
        </w:rPr>
        <w:t xml:space="preserve">: </w:t>
      </w:r>
      <w:proofErr w:type="spellStart"/>
      <w:r w:rsidRPr="00916ED5">
        <w:rPr>
          <w:rFonts w:cs="Arial"/>
        </w:rPr>
        <w:t>eGrants</w:t>
      </w:r>
      <w:proofErr w:type="spellEnd"/>
      <w:r w:rsidRPr="00916ED5">
        <w:rPr>
          <w:rFonts w:cs="Arial"/>
        </w:rPr>
        <w:t xml:space="preserve"> Indirect Cost Rate (IDCR) </w:t>
      </w:r>
      <w:r w:rsidR="00AB5A8A">
        <w:rPr>
          <w:rFonts w:cs="Arial"/>
        </w:rPr>
        <w:t>Upload</w:t>
      </w:r>
      <w:r w:rsidRPr="00916ED5">
        <w:rPr>
          <w:rFonts w:cs="Arial"/>
        </w:rPr>
        <w:t xml:space="preserve"> Instructions</w:t>
      </w:r>
      <w:bookmarkEnd w:id="391"/>
      <w:bookmarkEnd w:id="392"/>
      <w:bookmarkEnd w:id="393"/>
    </w:p>
    <w:p w14:paraId="08DE7F6E" w14:textId="7049E80E" w:rsidR="007411F5" w:rsidRPr="00357F4F" w:rsidRDefault="007411F5" w:rsidP="00845A3E">
      <w:pPr>
        <w:overflowPunct/>
        <w:autoSpaceDE/>
        <w:autoSpaceDN/>
        <w:adjustRightInd/>
        <w:spacing w:before="0"/>
        <w:textAlignment w:val="auto"/>
        <w:rPr>
          <w:rFonts w:ascii="Arial" w:hAnsi="Arial" w:cs="Arial"/>
          <w:sz w:val="24"/>
          <w:szCs w:val="24"/>
        </w:rPr>
      </w:pPr>
      <w:r w:rsidRPr="00357F4F">
        <w:rPr>
          <w:rFonts w:ascii="Arial" w:hAnsi="Arial" w:cs="Arial"/>
          <w:sz w:val="24"/>
          <w:szCs w:val="24"/>
        </w:rPr>
        <w:t xml:space="preserve">If you do not have a negotiated indirect cost rate, skip this </w:t>
      </w:r>
      <w:r w:rsidR="00807362" w:rsidRPr="00357F4F">
        <w:rPr>
          <w:rFonts w:ascii="Arial" w:hAnsi="Arial" w:cs="Arial"/>
          <w:sz w:val="24"/>
          <w:szCs w:val="24"/>
        </w:rPr>
        <w:t>process.</w:t>
      </w:r>
    </w:p>
    <w:p w14:paraId="5E5844D0" w14:textId="77777777" w:rsidR="00807362" w:rsidRPr="00357F4F" w:rsidRDefault="00807362" w:rsidP="00845A3E">
      <w:pPr>
        <w:overflowPunct/>
        <w:autoSpaceDE/>
        <w:autoSpaceDN/>
        <w:adjustRightInd/>
        <w:spacing w:before="0"/>
        <w:textAlignment w:val="auto"/>
        <w:rPr>
          <w:rFonts w:ascii="Arial" w:hAnsi="Arial" w:cs="Arial"/>
          <w:sz w:val="24"/>
          <w:szCs w:val="24"/>
        </w:rPr>
      </w:pPr>
    </w:p>
    <w:p w14:paraId="26894872" w14:textId="368D345F" w:rsidR="00845A3E" w:rsidRPr="00357F4F" w:rsidRDefault="00845A3E" w:rsidP="00845A3E">
      <w:pPr>
        <w:overflowPunct/>
        <w:autoSpaceDE/>
        <w:autoSpaceDN/>
        <w:adjustRightInd/>
        <w:spacing w:before="0"/>
        <w:textAlignment w:val="auto"/>
        <w:rPr>
          <w:rFonts w:ascii="Arial" w:hAnsi="Arial" w:cs="Arial"/>
          <w:sz w:val="24"/>
          <w:szCs w:val="24"/>
        </w:rPr>
      </w:pPr>
      <w:proofErr w:type="spellStart"/>
      <w:r w:rsidRPr="00357F4F">
        <w:rPr>
          <w:rFonts w:ascii="Arial" w:hAnsi="Arial" w:cs="Arial"/>
          <w:sz w:val="24"/>
          <w:szCs w:val="24"/>
        </w:rPr>
        <w:t>eGrants</w:t>
      </w:r>
      <w:proofErr w:type="spellEnd"/>
      <w:r w:rsidRPr="00357F4F">
        <w:rPr>
          <w:rFonts w:ascii="Arial" w:hAnsi="Arial" w:cs="Arial"/>
          <w:sz w:val="24"/>
          <w:szCs w:val="24"/>
        </w:rPr>
        <w:t xml:space="preserve"> </w:t>
      </w:r>
      <w:r w:rsidR="004D7374">
        <w:rPr>
          <w:rFonts w:ascii="Arial" w:hAnsi="Arial" w:cs="Arial"/>
          <w:sz w:val="24"/>
          <w:szCs w:val="24"/>
        </w:rPr>
        <w:t>users can upload</w:t>
      </w:r>
      <w:r w:rsidRPr="00357F4F">
        <w:rPr>
          <w:rFonts w:ascii="Arial" w:hAnsi="Arial" w:cs="Arial"/>
          <w:sz w:val="24"/>
          <w:szCs w:val="24"/>
        </w:rPr>
        <w:t xml:space="preserve"> Indirect Cost Rate information into their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account.  Grantees that claim indirect costs on CNCS awards are </w:t>
      </w:r>
      <w:r w:rsidRPr="00357F4F">
        <w:rPr>
          <w:rFonts w:ascii="Arial" w:hAnsi="Arial" w:cs="Arial"/>
          <w:sz w:val="24"/>
          <w:szCs w:val="24"/>
          <w:u w:val="single"/>
        </w:rPr>
        <w:t>required</w:t>
      </w:r>
      <w:r w:rsidRPr="00357F4F">
        <w:rPr>
          <w:rFonts w:ascii="Arial" w:hAnsi="Arial" w:cs="Arial"/>
          <w:sz w:val="24"/>
          <w:szCs w:val="24"/>
        </w:rPr>
        <w:t xml:space="preserve"> to enter the following indirect cost rates in </w:t>
      </w:r>
      <w:proofErr w:type="spellStart"/>
      <w:r w:rsidRPr="00357F4F">
        <w:rPr>
          <w:rFonts w:ascii="Arial" w:hAnsi="Arial" w:cs="Arial"/>
          <w:sz w:val="24"/>
          <w:szCs w:val="24"/>
        </w:rPr>
        <w:t>eGrants</w:t>
      </w:r>
      <w:proofErr w:type="spellEnd"/>
      <w:r w:rsidRPr="00357F4F">
        <w:rPr>
          <w:rFonts w:ascii="Arial" w:hAnsi="Arial" w:cs="Arial"/>
          <w:sz w:val="24"/>
          <w:szCs w:val="24"/>
        </w:rPr>
        <w:t xml:space="preserve">: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36" w:history="1">
        <w:r w:rsidRPr="00357F4F">
          <w:rPr>
            <w:rStyle w:val="Hyperlink"/>
            <w:rFonts w:ascii="Arial" w:hAnsi="Arial" w:cs="Arial"/>
            <w:sz w:val="24"/>
            <w:szCs w:val="24"/>
          </w:rPr>
          <w:t>45CFR §§2521.95</w:t>
        </w:r>
      </w:hyperlink>
      <w:r w:rsidRPr="00357F4F">
        <w:rPr>
          <w:rFonts w:ascii="Arial" w:hAnsi="Arial" w:cs="Arial"/>
          <w:sz w:val="24"/>
          <w:szCs w:val="24"/>
        </w:rPr>
        <w:t xml:space="preserve"> and </w:t>
      </w:r>
      <w:hyperlink r:id="rId37" w:history="1">
        <w:r w:rsidRPr="00357F4F">
          <w:rPr>
            <w:rStyle w:val="Hyperlink"/>
            <w:rFonts w:ascii="Arial" w:hAnsi="Arial" w:cs="Arial"/>
            <w:sz w:val="24"/>
            <w:szCs w:val="24"/>
          </w:rPr>
          <w:t>2540.110</w:t>
        </w:r>
      </w:hyperlink>
      <w:r w:rsidRPr="00357F4F">
        <w:rPr>
          <w:rFonts w:ascii="Arial" w:hAnsi="Arial" w:cs="Arial"/>
          <w:sz w:val="24"/>
          <w:szCs w:val="24"/>
        </w:rPr>
        <w:t xml:space="preserve">). </w:t>
      </w:r>
    </w:p>
    <w:p w14:paraId="7BAD05F1" w14:textId="77777777" w:rsidR="00845A3E" w:rsidRPr="00357F4F" w:rsidRDefault="00845A3E" w:rsidP="00845A3E">
      <w:pPr>
        <w:overflowPunct/>
        <w:autoSpaceDE/>
        <w:autoSpaceDN/>
        <w:adjustRightInd/>
        <w:textAlignment w:val="auto"/>
        <w:rPr>
          <w:rFonts w:ascii="Arial" w:hAnsi="Arial" w:cs="Arial"/>
          <w:sz w:val="24"/>
          <w:szCs w:val="24"/>
        </w:rPr>
      </w:pPr>
      <w:r w:rsidRPr="00357F4F">
        <w:rPr>
          <w:rFonts w:ascii="Arial" w:hAnsi="Arial" w:cs="Arial"/>
          <w:b/>
          <w:sz w:val="24"/>
          <w:szCs w:val="24"/>
        </w:rPr>
        <w:t xml:space="preserve">Once a rate is entered &amp; saved in </w:t>
      </w:r>
      <w:proofErr w:type="spellStart"/>
      <w:r w:rsidRPr="00357F4F">
        <w:rPr>
          <w:rFonts w:ascii="Arial" w:hAnsi="Arial" w:cs="Arial"/>
          <w:b/>
          <w:sz w:val="24"/>
          <w:szCs w:val="24"/>
        </w:rPr>
        <w:t>eGrants</w:t>
      </w:r>
      <w:proofErr w:type="spellEnd"/>
      <w:r w:rsidRPr="00357F4F">
        <w:rPr>
          <w:rFonts w:ascii="Arial" w:hAnsi="Arial" w:cs="Arial"/>
          <w:b/>
          <w:sz w:val="24"/>
          <w:szCs w:val="24"/>
        </w:rPr>
        <w:t>, it cannot be edited.</w:t>
      </w:r>
      <w:r w:rsidRPr="00357F4F">
        <w:rPr>
          <w:rFonts w:ascii="Arial" w:hAnsi="Arial" w:cs="Arial"/>
          <w:sz w:val="24"/>
          <w:szCs w:val="24"/>
        </w:rPr>
        <w:t xml:space="preserve">  If users inadvertently enter incorrect information, a new entry must be submitted with the correct information.</w:t>
      </w:r>
    </w:p>
    <w:p w14:paraId="37C9E829" w14:textId="77777777" w:rsidR="00845A3E" w:rsidRPr="00357F4F" w:rsidRDefault="00845A3E" w:rsidP="00845A3E">
      <w:pPr>
        <w:overflowPunct/>
        <w:autoSpaceDE/>
        <w:autoSpaceDN/>
        <w:adjustRightInd/>
        <w:spacing w:before="0"/>
        <w:textAlignment w:val="auto"/>
        <w:rPr>
          <w:rFonts w:ascii="Arial" w:hAnsi="Arial" w:cs="Arial"/>
          <w:b/>
          <w:sz w:val="24"/>
          <w:szCs w:val="24"/>
          <w:u w:val="single"/>
        </w:rPr>
      </w:pPr>
    </w:p>
    <w:p w14:paraId="57DC3F3D" w14:textId="77777777" w:rsidR="00845A3E" w:rsidRPr="00357F4F" w:rsidRDefault="00845A3E" w:rsidP="00845A3E">
      <w:pPr>
        <w:overflowPunct/>
        <w:autoSpaceDE/>
        <w:autoSpaceDN/>
        <w:adjustRightInd/>
        <w:spacing w:before="0"/>
        <w:textAlignment w:val="auto"/>
        <w:rPr>
          <w:rFonts w:ascii="Arial" w:hAnsi="Arial" w:cs="Arial"/>
          <w:b/>
          <w:sz w:val="24"/>
          <w:szCs w:val="24"/>
          <w:u w:val="single"/>
        </w:rPr>
      </w:pPr>
      <w:r w:rsidRPr="00357F4F">
        <w:rPr>
          <w:rFonts w:ascii="Arial" w:hAnsi="Arial" w:cs="Arial"/>
          <w:b/>
          <w:sz w:val="24"/>
          <w:szCs w:val="24"/>
          <w:u w:val="single"/>
        </w:rPr>
        <w:t>Entry for the IDCR screen can be accessed using the following steps:</w:t>
      </w:r>
    </w:p>
    <w:p w14:paraId="3772F8E7" w14:textId="5669A16C" w:rsidR="00845A3E" w:rsidRPr="00916ED5" w:rsidRDefault="00845A3E" w:rsidP="00845A3E">
      <w:pPr>
        <w:ind w:left="360"/>
        <w:rPr>
          <w:rFonts w:ascii="Arial" w:hAnsi="Arial" w:cs="Arial"/>
          <w:sz w:val="20"/>
          <w:highlight w:val="lightGray"/>
        </w:rPr>
      </w:pPr>
    </w:p>
    <w:p w14:paraId="50C3856B" w14:textId="2D628C85" w:rsidR="00845A3E" w:rsidRPr="00357F4F" w:rsidRDefault="004D7374" w:rsidP="004D7374">
      <w:pPr>
        <w:tabs>
          <w:tab w:val="left" w:pos="0"/>
        </w:tabs>
        <w:overflowPunct/>
        <w:autoSpaceDE/>
        <w:autoSpaceDN/>
        <w:adjustRightInd/>
        <w:spacing w:before="0"/>
        <w:ind w:left="4140"/>
        <w:textAlignment w:val="auto"/>
        <w:rPr>
          <w:rFonts w:ascii="Arial" w:hAnsi="Arial" w:cs="Arial"/>
          <w:sz w:val="24"/>
          <w:szCs w:val="24"/>
        </w:rPr>
      </w:pPr>
      <w:r w:rsidRPr="00916ED5">
        <w:rPr>
          <w:rFonts w:ascii="Arial" w:hAnsi="Arial" w:cs="Arial"/>
          <w:noProof/>
          <w:sz w:val="20"/>
          <w:highlight w:val="lightGray"/>
        </w:rPr>
        <w:drawing>
          <wp:anchor distT="0" distB="0" distL="114300" distR="114300" simplePos="0" relativeHeight="251673600" behindDoc="0" locked="0" layoutInCell="1" allowOverlap="1" wp14:anchorId="6F7FEDFC" wp14:editId="38B58D74">
            <wp:simplePos x="0" y="0"/>
            <wp:positionH relativeFrom="margin">
              <wp:align>left</wp:align>
            </wp:positionH>
            <wp:positionV relativeFrom="paragraph">
              <wp:posOffset>27940</wp:posOffset>
            </wp:positionV>
            <wp:extent cx="2561590" cy="1809750"/>
            <wp:effectExtent l="19050" t="19050" r="10160" b="1905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61590" cy="18097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845A3E" w:rsidRPr="00357F4F">
        <w:rPr>
          <w:rFonts w:ascii="Arial" w:hAnsi="Arial" w:cs="Arial"/>
          <w:sz w:val="24"/>
          <w:szCs w:val="24"/>
        </w:rPr>
        <w:t xml:space="preserve">1)  From the </w:t>
      </w:r>
      <w:proofErr w:type="spellStart"/>
      <w:r w:rsidR="00845A3E" w:rsidRPr="00357F4F">
        <w:rPr>
          <w:rFonts w:ascii="Arial" w:hAnsi="Arial" w:cs="Arial"/>
          <w:b/>
          <w:sz w:val="24"/>
          <w:szCs w:val="24"/>
        </w:rPr>
        <w:t>eGrants</w:t>
      </w:r>
      <w:proofErr w:type="spellEnd"/>
      <w:r w:rsidR="00845A3E" w:rsidRPr="00357F4F">
        <w:rPr>
          <w:rFonts w:ascii="Arial" w:hAnsi="Arial" w:cs="Arial"/>
          <w:b/>
          <w:sz w:val="24"/>
          <w:szCs w:val="24"/>
        </w:rPr>
        <w:t xml:space="preserve"> </w:t>
      </w:r>
      <w:proofErr w:type="gramStart"/>
      <w:r w:rsidR="00845A3E" w:rsidRPr="00357F4F">
        <w:rPr>
          <w:rFonts w:ascii="Arial" w:hAnsi="Arial" w:cs="Arial"/>
          <w:b/>
          <w:sz w:val="24"/>
          <w:szCs w:val="24"/>
        </w:rPr>
        <w:t>Home</w:t>
      </w:r>
      <w:proofErr w:type="gramEnd"/>
      <w:r w:rsidR="00845A3E" w:rsidRPr="00357F4F">
        <w:rPr>
          <w:rFonts w:ascii="Arial" w:hAnsi="Arial" w:cs="Arial"/>
          <w:sz w:val="24"/>
          <w:szCs w:val="24"/>
        </w:rPr>
        <w:t xml:space="preserve"> screen, in the lower panel under </w:t>
      </w:r>
      <w:r w:rsidR="00845A3E" w:rsidRPr="00357F4F">
        <w:rPr>
          <w:rFonts w:ascii="Arial" w:hAnsi="Arial" w:cs="Arial"/>
          <w:b/>
          <w:sz w:val="24"/>
          <w:szCs w:val="24"/>
        </w:rPr>
        <w:t>Managing My Account</w:t>
      </w:r>
      <w:r w:rsidR="00845A3E" w:rsidRPr="00357F4F">
        <w:rPr>
          <w:rFonts w:ascii="Arial" w:hAnsi="Arial" w:cs="Arial"/>
          <w:sz w:val="24"/>
          <w:szCs w:val="24"/>
        </w:rPr>
        <w:t xml:space="preserve">, click on </w:t>
      </w:r>
      <w:r w:rsidR="00845A3E" w:rsidRPr="00357F4F">
        <w:rPr>
          <w:rFonts w:ascii="Arial" w:hAnsi="Arial" w:cs="Arial"/>
          <w:b/>
          <w:sz w:val="24"/>
          <w:szCs w:val="24"/>
          <w:u w:val="single"/>
        </w:rPr>
        <w:t>My Account</w:t>
      </w:r>
    </w:p>
    <w:p w14:paraId="77E228F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4624" behindDoc="0" locked="0" layoutInCell="1" allowOverlap="1" wp14:anchorId="53C03D0C" wp14:editId="5480EF46">
                <wp:simplePos x="0" y="0"/>
                <wp:positionH relativeFrom="column">
                  <wp:posOffset>2533650</wp:posOffset>
                </wp:positionH>
                <wp:positionV relativeFrom="paragraph">
                  <wp:posOffset>10795</wp:posOffset>
                </wp:positionV>
                <wp:extent cx="2956560" cy="523875"/>
                <wp:effectExtent l="38100" t="0" r="15240" b="85725"/>
                <wp:wrapNone/>
                <wp:docPr id="236" name="Straight Arrow Connector 236"/>
                <wp:cNvGraphicFramePr/>
                <a:graphic xmlns:a="http://schemas.openxmlformats.org/drawingml/2006/main">
                  <a:graphicData uri="http://schemas.microsoft.com/office/word/2010/wordprocessingShape">
                    <wps:wsp>
                      <wps:cNvCnPr/>
                      <wps:spPr>
                        <a:xfrm flipH="1">
                          <a:off x="0" y="0"/>
                          <a:ext cx="2956560" cy="5238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8ED1DD" id="_x0000_t32" coordsize="21600,21600" o:spt="32" o:oned="t" path="m,l21600,21600e" filled="f">
                <v:path arrowok="t" fillok="f" o:connecttype="none"/>
                <o:lock v:ext="edit" shapetype="t"/>
              </v:shapetype>
              <v:shape id="Straight Arrow Connector 236" o:spid="_x0000_s1026" type="#_x0000_t32" style="position:absolute;margin-left:199.5pt;margin-top:.85pt;width:232.8pt;height:41.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" strokecolor="red" strokeweight="2pt">
                <v:stroke endarrow="open" joinstyle="miter"/>
              </v:shape>
            </w:pict>
          </mc:Fallback>
        </mc:AlternateContent>
      </w:r>
    </w:p>
    <w:p w14:paraId="3A4B914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0115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56281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EFCDC6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5A07AB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8909EC3" w14:textId="1C8DB95C" w:rsidR="00845A3E" w:rsidRDefault="00845A3E" w:rsidP="00845A3E">
      <w:pPr>
        <w:overflowPunct/>
        <w:autoSpaceDE/>
        <w:autoSpaceDN/>
        <w:adjustRightInd/>
        <w:spacing w:before="0"/>
        <w:textAlignment w:val="auto"/>
        <w:rPr>
          <w:rFonts w:ascii="Arial" w:hAnsi="Arial" w:cs="Arial"/>
          <w:sz w:val="20"/>
          <w:highlight w:val="lightGray"/>
        </w:rPr>
      </w:pPr>
    </w:p>
    <w:p w14:paraId="040CC708" w14:textId="1ADAF05A" w:rsidR="004D7374" w:rsidRDefault="004D7374" w:rsidP="00845A3E">
      <w:pPr>
        <w:overflowPunct/>
        <w:autoSpaceDE/>
        <w:autoSpaceDN/>
        <w:adjustRightInd/>
        <w:spacing w:before="0"/>
        <w:textAlignment w:val="auto"/>
        <w:rPr>
          <w:rFonts w:ascii="Arial" w:hAnsi="Arial" w:cs="Arial"/>
          <w:sz w:val="20"/>
          <w:highlight w:val="lightGray"/>
        </w:rPr>
      </w:pPr>
    </w:p>
    <w:p w14:paraId="5C436650" w14:textId="77777777" w:rsidR="004D7374" w:rsidRPr="00916ED5" w:rsidRDefault="004D7374" w:rsidP="00845A3E">
      <w:pPr>
        <w:overflowPunct/>
        <w:autoSpaceDE/>
        <w:autoSpaceDN/>
        <w:adjustRightInd/>
        <w:spacing w:before="0"/>
        <w:textAlignment w:val="auto"/>
        <w:rPr>
          <w:rFonts w:ascii="Arial" w:hAnsi="Arial" w:cs="Arial"/>
          <w:sz w:val="20"/>
          <w:highlight w:val="lightGray"/>
        </w:rPr>
      </w:pPr>
    </w:p>
    <w:p w14:paraId="3F278857" w14:textId="2D10E4E3" w:rsidR="00845A3E" w:rsidRDefault="00845A3E" w:rsidP="00845A3E">
      <w:pPr>
        <w:overflowPunct/>
        <w:autoSpaceDE/>
        <w:autoSpaceDN/>
        <w:adjustRightInd/>
        <w:spacing w:before="0"/>
        <w:textAlignment w:val="auto"/>
        <w:rPr>
          <w:rFonts w:ascii="Arial" w:hAnsi="Arial" w:cs="Arial"/>
          <w:sz w:val="20"/>
          <w:highlight w:val="lightGray"/>
        </w:rPr>
      </w:pPr>
    </w:p>
    <w:p w14:paraId="7C29936E" w14:textId="77777777" w:rsidR="004D7374" w:rsidRPr="00916ED5" w:rsidRDefault="004D7374" w:rsidP="00845A3E">
      <w:pPr>
        <w:overflowPunct/>
        <w:autoSpaceDE/>
        <w:autoSpaceDN/>
        <w:adjustRightInd/>
        <w:spacing w:before="0"/>
        <w:textAlignment w:val="auto"/>
        <w:rPr>
          <w:rFonts w:ascii="Arial" w:hAnsi="Arial" w:cs="Arial"/>
          <w:sz w:val="20"/>
          <w:highlight w:val="lightGray"/>
        </w:rPr>
      </w:pPr>
    </w:p>
    <w:p w14:paraId="6AA641DA" w14:textId="281807EC" w:rsidR="00845A3E" w:rsidRPr="00357F4F" w:rsidRDefault="004D7374" w:rsidP="00845A3E">
      <w:pPr>
        <w:overflowPunct/>
        <w:autoSpaceDE/>
        <w:autoSpaceDN/>
        <w:adjustRightInd/>
        <w:spacing w:before="0"/>
        <w:ind w:left="4320"/>
        <w:textAlignment w:val="auto"/>
        <w:rPr>
          <w:rFonts w:ascii="Arial" w:hAnsi="Arial" w:cs="Arial"/>
          <w:sz w:val="24"/>
          <w:szCs w:val="24"/>
        </w:rPr>
      </w:pPr>
      <w:r w:rsidRPr="00916ED5">
        <w:rPr>
          <w:rFonts w:ascii="Arial" w:hAnsi="Arial" w:cs="Arial"/>
          <w:noProof/>
          <w:sz w:val="20"/>
          <w:highlight w:val="lightGray"/>
        </w:rPr>
        <w:drawing>
          <wp:anchor distT="0" distB="0" distL="114300" distR="114300" simplePos="0" relativeHeight="251675648" behindDoc="0" locked="0" layoutInCell="1" allowOverlap="1" wp14:anchorId="50F7A730" wp14:editId="22C1C1BD">
            <wp:simplePos x="0" y="0"/>
            <wp:positionH relativeFrom="column">
              <wp:posOffset>18415</wp:posOffset>
            </wp:positionH>
            <wp:positionV relativeFrom="paragraph">
              <wp:posOffset>205105</wp:posOffset>
            </wp:positionV>
            <wp:extent cx="2571750" cy="2447925"/>
            <wp:effectExtent l="0" t="0" r="0" b="9525"/>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r>
      <w:r w:rsidR="00845A3E" w:rsidRPr="00357F4F">
        <w:rPr>
          <w:rFonts w:ascii="Arial" w:hAnsi="Arial" w:cs="Arial"/>
          <w:sz w:val="24"/>
          <w:szCs w:val="24"/>
        </w:rPr>
        <w:t xml:space="preserve">2) From the </w:t>
      </w:r>
      <w:r w:rsidR="00845A3E" w:rsidRPr="00357F4F">
        <w:rPr>
          <w:rFonts w:ascii="Arial" w:hAnsi="Arial" w:cs="Arial"/>
          <w:b/>
          <w:sz w:val="24"/>
          <w:szCs w:val="24"/>
        </w:rPr>
        <w:t>My Account</w:t>
      </w:r>
      <w:r w:rsidR="00845A3E" w:rsidRPr="00357F4F">
        <w:rPr>
          <w:rFonts w:ascii="Arial" w:hAnsi="Arial" w:cs="Arial"/>
          <w:sz w:val="24"/>
          <w:szCs w:val="24"/>
        </w:rPr>
        <w:t xml:space="preserve"> screen, under </w:t>
      </w:r>
      <w:r w:rsidR="00845A3E" w:rsidRPr="00357F4F">
        <w:rPr>
          <w:rFonts w:ascii="Arial" w:hAnsi="Arial" w:cs="Arial"/>
          <w:b/>
          <w:sz w:val="24"/>
          <w:szCs w:val="24"/>
        </w:rPr>
        <w:t>Edit My Organization Info</w:t>
      </w:r>
      <w:r w:rsidR="00845A3E" w:rsidRPr="00357F4F">
        <w:rPr>
          <w:rFonts w:ascii="Arial" w:hAnsi="Arial" w:cs="Arial"/>
          <w:sz w:val="24"/>
          <w:szCs w:val="24"/>
        </w:rPr>
        <w:t xml:space="preserve">, click on </w:t>
      </w:r>
      <w:r>
        <w:rPr>
          <w:rFonts w:ascii="Arial" w:hAnsi="Arial" w:cs="Arial"/>
          <w:sz w:val="24"/>
          <w:szCs w:val="24"/>
        </w:rPr>
        <w:br/>
      </w:r>
      <w:r w:rsidR="00845A3E" w:rsidRPr="00357F4F">
        <w:rPr>
          <w:rFonts w:ascii="Arial" w:hAnsi="Arial" w:cs="Arial"/>
          <w:b/>
          <w:sz w:val="24"/>
          <w:szCs w:val="24"/>
          <w:u w:val="single"/>
        </w:rPr>
        <w:t>Add and View Indirect Cost Rate</w:t>
      </w:r>
    </w:p>
    <w:p w14:paraId="073936A5" w14:textId="168FC154"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8F20161" w14:textId="58AC4361" w:rsidR="00845A3E" w:rsidRPr="00916ED5" w:rsidRDefault="004D7374"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7696" behindDoc="0" locked="0" layoutInCell="1" allowOverlap="1" wp14:anchorId="6B3A84EC" wp14:editId="70B35948">
                <wp:simplePos x="0" y="0"/>
                <wp:positionH relativeFrom="column">
                  <wp:posOffset>2343150</wp:posOffset>
                </wp:positionH>
                <wp:positionV relativeFrom="page">
                  <wp:posOffset>6496050</wp:posOffset>
                </wp:positionV>
                <wp:extent cx="1295400" cy="922655"/>
                <wp:effectExtent l="38100" t="0" r="19050" b="48895"/>
                <wp:wrapNone/>
                <wp:docPr id="237" name="Straight Arrow Connector 237"/>
                <wp:cNvGraphicFramePr/>
                <a:graphic xmlns:a="http://schemas.openxmlformats.org/drawingml/2006/main">
                  <a:graphicData uri="http://schemas.microsoft.com/office/word/2010/wordprocessingShape">
                    <wps:wsp>
                      <wps:cNvCnPr/>
                      <wps:spPr>
                        <a:xfrm flipH="1">
                          <a:off x="0" y="0"/>
                          <a:ext cx="1295400" cy="92265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85889" id="Straight Arrow Connector 237" o:spid="_x0000_s1026" type="#_x0000_t32" style="position:absolute;margin-left:184.5pt;margin-top:511.5pt;width:102pt;height:72.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" strokecolor="red" strokeweight="2pt">
                <v:stroke endarrow="open" joinstyle="miter"/>
                <w10:wrap anchory="page"/>
              </v:shape>
            </w:pict>
          </mc:Fallback>
        </mc:AlternateContent>
      </w:r>
    </w:p>
    <w:p w14:paraId="372BAAE0" w14:textId="52E5E5C3"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14715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12118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36F29C"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E06159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A77810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704AA4E" w14:textId="6C13AB01" w:rsidR="00845A3E" w:rsidRPr="00916ED5" w:rsidRDefault="00134792"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lastRenderedPageBreak/>
        <w:drawing>
          <wp:anchor distT="0" distB="0" distL="114300" distR="114300" simplePos="0" relativeHeight="251676672" behindDoc="1" locked="0" layoutInCell="1" allowOverlap="1" wp14:anchorId="0707F7C4" wp14:editId="49943801">
            <wp:simplePos x="0" y="0"/>
            <wp:positionH relativeFrom="margin">
              <wp:align>left</wp:align>
            </wp:positionH>
            <wp:positionV relativeFrom="paragraph">
              <wp:posOffset>39370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AA10B" w14:textId="78971E54" w:rsidR="00845A3E" w:rsidRPr="00357F4F" w:rsidRDefault="00357F4F" w:rsidP="00357F4F">
      <w:pPr>
        <w:overflowPunct/>
        <w:autoSpaceDE/>
        <w:autoSpaceDN/>
        <w:adjustRightInd/>
        <w:spacing w:before="0"/>
        <w:textAlignment w:val="auto"/>
        <w:rPr>
          <w:rFonts w:ascii="Arial" w:hAnsi="Arial" w:cs="Arial"/>
          <w:sz w:val="24"/>
          <w:szCs w:val="24"/>
        </w:rPr>
      </w:pPr>
      <w:r w:rsidRPr="00357F4F">
        <w:rPr>
          <w:rFonts w:ascii="Arial" w:hAnsi="Arial" w:cs="Arial"/>
          <w:noProof/>
          <w:sz w:val="24"/>
          <w:szCs w:val="24"/>
          <w:highlight w:val="lightGray"/>
        </w:rPr>
        <mc:AlternateContent>
          <mc:Choice Requires="wps">
            <w:drawing>
              <wp:anchor distT="0" distB="0" distL="114300" distR="114300" simplePos="0" relativeHeight="251679744" behindDoc="0" locked="0" layoutInCell="1" allowOverlap="1" wp14:anchorId="69F36425" wp14:editId="2F2F81DB">
                <wp:simplePos x="0" y="0"/>
                <wp:positionH relativeFrom="column">
                  <wp:posOffset>1504949</wp:posOffset>
                </wp:positionH>
                <wp:positionV relativeFrom="paragraph">
                  <wp:posOffset>461645</wp:posOffset>
                </wp:positionV>
                <wp:extent cx="2295525" cy="1143000"/>
                <wp:effectExtent l="38100" t="0" r="28575" b="57150"/>
                <wp:wrapNone/>
                <wp:docPr id="239" name="Straight Arrow Connector 239"/>
                <wp:cNvGraphicFramePr/>
                <a:graphic xmlns:a="http://schemas.openxmlformats.org/drawingml/2006/main">
                  <a:graphicData uri="http://schemas.microsoft.com/office/word/2010/wordprocessingShape">
                    <wps:wsp>
                      <wps:cNvCnPr/>
                      <wps:spPr>
                        <a:xfrm flipH="1">
                          <a:off x="0" y="0"/>
                          <a:ext cx="2295525" cy="11430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BC758" id="Straight Arrow Connector 239" o:spid="_x0000_s1026" type="#_x0000_t32" style="position:absolute;margin-left:118.5pt;margin-top:36.35pt;width:180.75pt;height:90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" strokecolor="red" strokeweight="2pt">
                <v:stroke endarrow="open" joinstyle="miter"/>
              </v:shape>
            </w:pict>
          </mc:Fallback>
        </mc:AlternateContent>
      </w:r>
      <w:r w:rsidR="00845A3E" w:rsidRPr="00357F4F">
        <w:rPr>
          <w:rFonts w:ascii="Arial" w:hAnsi="Arial" w:cs="Arial"/>
          <w:sz w:val="24"/>
          <w:szCs w:val="24"/>
        </w:rPr>
        <w:t xml:space="preserve">3) From the </w:t>
      </w:r>
      <w:r w:rsidR="00845A3E" w:rsidRPr="00357F4F">
        <w:rPr>
          <w:rFonts w:ascii="Arial" w:hAnsi="Arial" w:cs="Arial"/>
          <w:b/>
          <w:sz w:val="24"/>
          <w:szCs w:val="24"/>
          <w:u w:val="single"/>
        </w:rPr>
        <w:t>Add and View Indirect Cost Rate</w:t>
      </w:r>
      <w:r w:rsidR="00845A3E" w:rsidRPr="00357F4F">
        <w:rPr>
          <w:rFonts w:ascii="Arial" w:hAnsi="Arial" w:cs="Arial"/>
          <w:sz w:val="24"/>
          <w:szCs w:val="24"/>
        </w:rPr>
        <w:t xml:space="preserve"> screen, </w:t>
      </w:r>
      <w:r>
        <w:rPr>
          <w:rFonts w:ascii="Arial" w:hAnsi="Arial" w:cs="Arial"/>
          <w:sz w:val="24"/>
          <w:szCs w:val="24"/>
        </w:rPr>
        <w:br/>
      </w:r>
      <w:r w:rsidR="00845A3E" w:rsidRPr="00357F4F">
        <w:rPr>
          <w:rFonts w:ascii="Arial" w:hAnsi="Arial" w:cs="Arial"/>
          <w:sz w:val="24"/>
          <w:szCs w:val="24"/>
        </w:rPr>
        <w:t xml:space="preserve">select </w:t>
      </w:r>
      <w:r w:rsidR="00845A3E" w:rsidRPr="00357F4F">
        <w:rPr>
          <w:rFonts w:ascii="Arial" w:hAnsi="Arial" w:cs="Arial"/>
          <w:b/>
          <w:sz w:val="24"/>
          <w:szCs w:val="24"/>
          <w:u w:val="single"/>
        </w:rPr>
        <w:t>add a new</w:t>
      </w:r>
      <w:r w:rsidR="00845A3E" w:rsidRPr="00357F4F">
        <w:rPr>
          <w:rFonts w:ascii="Arial" w:hAnsi="Arial" w:cs="Arial"/>
          <w:sz w:val="24"/>
          <w:szCs w:val="24"/>
        </w:rPr>
        <w:t xml:space="preserve"> to add a rate </w:t>
      </w:r>
      <w:r>
        <w:rPr>
          <w:rFonts w:ascii="Arial" w:hAnsi="Arial" w:cs="Arial"/>
          <w:sz w:val="24"/>
          <w:szCs w:val="24"/>
        </w:rPr>
        <w:br/>
      </w:r>
      <w:r w:rsidR="00845A3E" w:rsidRPr="00357F4F">
        <w:rPr>
          <w:rFonts w:ascii="Arial" w:hAnsi="Arial" w:cs="Arial"/>
          <w:sz w:val="24"/>
          <w:szCs w:val="24"/>
        </w:rPr>
        <w:t xml:space="preserve">or </w:t>
      </w:r>
      <w:r w:rsidR="00845A3E" w:rsidRPr="00357F4F">
        <w:rPr>
          <w:rFonts w:ascii="Arial" w:hAnsi="Arial" w:cs="Arial"/>
          <w:b/>
          <w:sz w:val="24"/>
          <w:szCs w:val="24"/>
          <w:u w:val="single"/>
        </w:rPr>
        <w:t>cancel</w:t>
      </w:r>
      <w:r w:rsidR="00845A3E" w:rsidRPr="00357F4F">
        <w:rPr>
          <w:rFonts w:ascii="Arial" w:hAnsi="Arial" w:cs="Arial"/>
          <w:sz w:val="24"/>
          <w:szCs w:val="24"/>
        </w:rPr>
        <w:t xml:space="preserve"> to back out of the screen.</w:t>
      </w:r>
    </w:p>
    <w:p w14:paraId="7BD0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BAE6D5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DA5AD4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7F61EC4"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8071D19" w14:textId="1CAEC38E" w:rsidR="00845A3E" w:rsidRDefault="00845A3E" w:rsidP="00845A3E">
      <w:pPr>
        <w:overflowPunct/>
        <w:autoSpaceDE/>
        <w:autoSpaceDN/>
        <w:adjustRightInd/>
        <w:spacing w:before="0"/>
        <w:textAlignment w:val="auto"/>
        <w:rPr>
          <w:rFonts w:ascii="Arial" w:hAnsi="Arial" w:cs="Arial"/>
          <w:sz w:val="20"/>
          <w:highlight w:val="lightGray"/>
        </w:rPr>
      </w:pPr>
    </w:p>
    <w:p w14:paraId="7790F1C1" w14:textId="0E976AC8" w:rsidR="00134792" w:rsidRDefault="00134792" w:rsidP="00845A3E">
      <w:pPr>
        <w:overflowPunct/>
        <w:autoSpaceDE/>
        <w:autoSpaceDN/>
        <w:adjustRightInd/>
        <w:spacing w:before="0"/>
        <w:textAlignment w:val="auto"/>
        <w:rPr>
          <w:rFonts w:ascii="Arial" w:hAnsi="Arial" w:cs="Arial"/>
          <w:sz w:val="20"/>
          <w:highlight w:val="lightGray"/>
        </w:rPr>
      </w:pPr>
    </w:p>
    <w:p w14:paraId="32654A5B" w14:textId="7D00F9BB" w:rsidR="00845A3E" w:rsidRPr="00357F4F" w:rsidRDefault="00134792" w:rsidP="00357F4F">
      <w:pPr>
        <w:overflowPunct/>
        <w:autoSpaceDE/>
        <w:autoSpaceDN/>
        <w:adjustRightInd/>
        <w:spacing w:before="0"/>
        <w:textAlignment w:val="auto"/>
        <w:rPr>
          <w:rFonts w:ascii="Arial" w:hAnsi="Arial" w:cs="Arial"/>
          <w:sz w:val="24"/>
          <w:szCs w:val="24"/>
        </w:rPr>
      </w:pPr>
      <w:r w:rsidRPr="00916ED5">
        <w:rPr>
          <w:rFonts w:ascii="Arial" w:hAnsi="Arial" w:cs="Arial"/>
          <w:noProof/>
          <w:sz w:val="20"/>
          <w:highlight w:val="lightGray"/>
        </w:rPr>
        <mc:AlternateContent>
          <mc:Choice Requires="wps">
            <w:drawing>
              <wp:anchor distT="0" distB="0" distL="114300" distR="114300" simplePos="0" relativeHeight="251680768" behindDoc="0" locked="0" layoutInCell="1" allowOverlap="1" wp14:anchorId="2C35885A" wp14:editId="4DAF7E90">
                <wp:simplePos x="0" y="0"/>
                <wp:positionH relativeFrom="column">
                  <wp:posOffset>739139</wp:posOffset>
                </wp:positionH>
                <wp:positionV relativeFrom="paragraph">
                  <wp:posOffset>43180</wp:posOffset>
                </wp:positionV>
                <wp:extent cx="3085465" cy="765810"/>
                <wp:effectExtent l="228600" t="76200" r="19685" b="34290"/>
                <wp:wrapNone/>
                <wp:docPr id="238" name="Elbow Connector 238"/>
                <wp:cNvGraphicFramePr/>
                <a:graphic xmlns:a="http://schemas.openxmlformats.org/drawingml/2006/main">
                  <a:graphicData uri="http://schemas.microsoft.com/office/word/2010/wordprocessingShape">
                    <wps:wsp>
                      <wps:cNvCnPr/>
                      <wps:spPr>
                        <a:xfrm rot="10800000">
                          <a:off x="0" y="0"/>
                          <a:ext cx="3085465" cy="765810"/>
                        </a:xfrm>
                        <a:prstGeom prst="bentConnector3">
                          <a:avLst>
                            <a:gd name="adj1" fmla="val 107273"/>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36A57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58.2pt;margin-top:3.4pt;width:242.95pt;height:60.3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" adj="23171" strokecolor="red" strokeweight="2pt">
                <v:stroke endarrow="open"/>
              </v:shape>
            </w:pict>
          </mc:Fallback>
        </mc:AlternateContent>
      </w:r>
      <w:r w:rsidR="00845A3E" w:rsidRPr="00357F4F">
        <w:rPr>
          <w:rFonts w:ascii="Arial" w:hAnsi="Arial" w:cs="Arial"/>
          <w:sz w:val="24"/>
          <w:szCs w:val="24"/>
        </w:rPr>
        <w:t>Field by field instructions can be found by clicking the “</w:t>
      </w:r>
      <w:r w:rsidR="00845A3E" w:rsidRPr="00357F4F">
        <w:rPr>
          <w:rFonts w:ascii="Arial" w:hAnsi="Arial" w:cs="Arial"/>
          <w:b/>
          <w:sz w:val="24"/>
          <w:szCs w:val="24"/>
          <w:u w:val="single"/>
        </w:rPr>
        <w:t>?</w:t>
      </w:r>
      <w:r w:rsidR="00845A3E" w:rsidRPr="00357F4F">
        <w:rPr>
          <w:rFonts w:ascii="Arial" w:hAnsi="Arial" w:cs="Arial"/>
          <w:b/>
          <w:sz w:val="24"/>
          <w:szCs w:val="24"/>
        </w:rPr>
        <w:t>”</w:t>
      </w:r>
      <w:r w:rsidR="00845A3E" w:rsidRPr="00357F4F">
        <w:rPr>
          <w:rFonts w:ascii="Arial" w:hAnsi="Arial" w:cs="Arial"/>
          <w:sz w:val="24"/>
          <w:szCs w:val="24"/>
        </w:rPr>
        <w:t xml:space="preserve"> located next to Indirect Cost Rate or Indirect Cost Rate Record.</w:t>
      </w:r>
    </w:p>
    <w:p w14:paraId="72E2498A" w14:textId="3205706A" w:rsidR="00845A3E" w:rsidRDefault="00845A3E" w:rsidP="00845A3E">
      <w:pPr>
        <w:overflowPunct/>
        <w:autoSpaceDE/>
        <w:autoSpaceDN/>
        <w:adjustRightInd/>
        <w:spacing w:before="0"/>
        <w:textAlignment w:val="auto"/>
        <w:rPr>
          <w:rFonts w:ascii="Arial" w:hAnsi="Arial" w:cs="Arial"/>
          <w:sz w:val="20"/>
          <w:highlight w:val="lightGray"/>
        </w:rPr>
      </w:pPr>
    </w:p>
    <w:p w14:paraId="15B66C0D" w14:textId="77777777" w:rsidR="004D7374" w:rsidRPr="00916ED5" w:rsidRDefault="004D7374" w:rsidP="00845A3E">
      <w:pPr>
        <w:overflowPunct/>
        <w:autoSpaceDE/>
        <w:autoSpaceDN/>
        <w:adjustRightInd/>
        <w:spacing w:before="0"/>
        <w:textAlignment w:val="auto"/>
        <w:rPr>
          <w:rFonts w:ascii="Arial" w:hAnsi="Arial" w:cs="Arial"/>
          <w:sz w:val="20"/>
          <w:highlight w:val="lightGray"/>
        </w:rPr>
      </w:pPr>
    </w:p>
    <w:p w14:paraId="05E6E22A" w14:textId="0A380099" w:rsidR="004D7374" w:rsidRDefault="004D7374" w:rsidP="00845A3E">
      <w:pPr>
        <w:overflowPunct/>
        <w:autoSpaceDE/>
        <w:autoSpaceDN/>
        <w:adjustRightInd/>
        <w:spacing w:before="0"/>
        <w:textAlignment w:val="auto"/>
        <w:rPr>
          <w:rFonts w:ascii="Arial" w:hAnsi="Arial" w:cs="Arial"/>
          <w:sz w:val="20"/>
        </w:rPr>
      </w:pPr>
    </w:p>
    <w:p w14:paraId="30D6FAB2" w14:textId="2926E49E" w:rsidR="00845A3E" w:rsidRPr="004D7374" w:rsidRDefault="004D7374" w:rsidP="00845A3E">
      <w:pPr>
        <w:overflowPunct/>
        <w:autoSpaceDE/>
        <w:autoSpaceDN/>
        <w:adjustRightInd/>
        <w:spacing w:before="0"/>
        <w:textAlignment w:val="auto"/>
        <w:rPr>
          <w:rFonts w:ascii="Arial" w:hAnsi="Arial" w:cs="Arial"/>
          <w:sz w:val="24"/>
          <w:szCs w:val="24"/>
        </w:rPr>
      </w:pPr>
      <w:r w:rsidRPr="004D7374">
        <w:rPr>
          <w:rFonts w:ascii="Arial" w:hAnsi="Arial" w:cs="Arial"/>
          <w:noProof/>
          <w:sz w:val="24"/>
          <w:szCs w:val="24"/>
          <w:highlight w:val="lightGray"/>
        </w:rPr>
        <w:drawing>
          <wp:anchor distT="0" distB="0" distL="114300" distR="114300" simplePos="0" relativeHeight="251678720" behindDoc="1" locked="0" layoutInCell="1" allowOverlap="1" wp14:anchorId="0C40297A" wp14:editId="541D5C23">
            <wp:simplePos x="0" y="0"/>
            <wp:positionH relativeFrom="margin">
              <wp:align>left</wp:align>
            </wp:positionH>
            <wp:positionV relativeFrom="paragraph">
              <wp:posOffset>8890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3E" w:rsidRPr="004D7374">
        <w:rPr>
          <w:rFonts w:ascii="Arial" w:hAnsi="Arial" w:cs="Arial"/>
          <w:sz w:val="24"/>
          <w:szCs w:val="24"/>
        </w:rPr>
        <w:t xml:space="preserve">If </w:t>
      </w:r>
      <w:r w:rsidR="00845A3E" w:rsidRPr="004D7374">
        <w:rPr>
          <w:rFonts w:ascii="Arial" w:hAnsi="Arial" w:cs="Arial"/>
          <w:b/>
          <w:sz w:val="24"/>
          <w:szCs w:val="24"/>
          <w:u w:val="single"/>
        </w:rPr>
        <w:t>add a new</w:t>
      </w:r>
      <w:r w:rsidR="00845A3E" w:rsidRPr="004D7374">
        <w:rPr>
          <w:rFonts w:ascii="Arial" w:hAnsi="Arial" w:cs="Arial"/>
          <w:sz w:val="24"/>
          <w:szCs w:val="24"/>
        </w:rPr>
        <w:t xml:space="preserve"> is selected, this screen will pop up.</w:t>
      </w:r>
    </w:p>
    <w:p w14:paraId="425C5C40" w14:textId="77777777" w:rsidR="00845A3E" w:rsidRPr="004D7374" w:rsidRDefault="00845A3E" w:rsidP="00845A3E">
      <w:pPr>
        <w:overflowPunct/>
        <w:autoSpaceDE/>
        <w:autoSpaceDN/>
        <w:adjustRightInd/>
        <w:spacing w:before="0"/>
        <w:textAlignment w:val="auto"/>
        <w:rPr>
          <w:rFonts w:ascii="Arial" w:hAnsi="Arial" w:cs="Arial"/>
          <w:sz w:val="24"/>
          <w:szCs w:val="24"/>
        </w:rPr>
      </w:pPr>
    </w:p>
    <w:p w14:paraId="34ACF5B1" w14:textId="0759BBC9" w:rsidR="00845A3E" w:rsidRPr="004D7374" w:rsidRDefault="00845A3E" w:rsidP="00342BA1">
      <w:pPr>
        <w:numPr>
          <w:ilvl w:val="0"/>
          <w:numId w:val="25"/>
        </w:numPr>
        <w:overflowPunct/>
        <w:autoSpaceDE/>
        <w:autoSpaceDN/>
        <w:adjustRightInd/>
        <w:spacing w:before="0"/>
        <w:textAlignment w:val="auto"/>
        <w:rPr>
          <w:rFonts w:ascii="Arial" w:hAnsi="Arial" w:cs="Arial"/>
          <w:sz w:val="24"/>
          <w:szCs w:val="24"/>
        </w:rPr>
      </w:pPr>
      <w:r w:rsidRPr="004D7374">
        <w:rPr>
          <w:rFonts w:ascii="Arial" w:hAnsi="Arial" w:cs="Arial"/>
          <w:b/>
          <w:sz w:val="24"/>
          <w:szCs w:val="24"/>
          <w:u w:val="single"/>
        </w:rPr>
        <w:t>Do you have an Indirect Cost Rate to record?</w:t>
      </w:r>
      <w:r w:rsidRPr="004D7374">
        <w:rPr>
          <w:rFonts w:ascii="Arial" w:hAnsi="Arial" w:cs="Arial"/>
          <w:sz w:val="24"/>
          <w:szCs w:val="24"/>
        </w:rPr>
        <w:t xml:space="preserve"> Respond Yes or No. </w:t>
      </w:r>
      <w:r w:rsidR="004D7374">
        <w:rPr>
          <w:rFonts w:ascii="Arial" w:hAnsi="Arial" w:cs="Arial"/>
          <w:sz w:val="24"/>
          <w:szCs w:val="24"/>
        </w:rPr>
        <w:br/>
      </w:r>
      <w:r w:rsidR="004D7374">
        <w:rPr>
          <w:rFonts w:ascii="Arial" w:hAnsi="Arial" w:cs="Arial"/>
          <w:sz w:val="24"/>
          <w:szCs w:val="24"/>
        </w:rPr>
        <w:br/>
      </w:r>
      <w:r w:rsidRPr="004D7374">
        <w:rPr>
          <w:rFonts w:ascii="Arial" w:hAnsi="Arial" w:cs="Arial"/>
          <w:sz w:val="24"/>
          <w:szCs w:val="24"/>
        </w:rPr>
        <w:t xml:space="preserve">If </w:t>
      </w:r>
      <w:r w:rsidRPr="004D7374">
        <w:rPr>
          <w:rFonts w:ascii="Arial" w:hAnsi="Arial" w:cs="Arial"/>
          <w:b/>
          <w:sz w:val="24"/>
          <w:szCs w:val="24"/>
          <w:u w:val="single"/>
        </w:rPr>
        <w:t>NO</w:t>
      </w:r>
      <w:r w:rsidRPr="004D7374">
        <w:rPr>
          <w:rFonts w:ascii="Arial" w:hAnsi="Arial" w:cs="Arial"/>
          <w:sz w:val="24"/>
          <w:szCs w:val="24"/>
        </w:rPr>
        <w:t xml:space="preserve"> is selected, users cannot go any further &amp; nothing will be recorded. </w:t>
      </w:r>
      <w:r w:rsidR="004D7374">
        <w:rPr>
          <w:rFonts w:ascii="Arial" w:hAnsi="Arial" w:cs="Arial"/>
          <w:sz w:val="24"/>
          <w:szCs w:val="24"/>
        </w:rPr>
        <w:br/>
      </w:r>
      <w:r w:rsidRPr="004D7374">
        <w:rPr>
          <w:rFonts w:ascii="Arial" w:hAnsi="Arial" w:cs="Arial"/>
          <w:sz w:val="24"/>
          <w:szCs w:val="24"/>
        </w:rPr>
        <w:t xml:space="preserve">If </w:t>
      </w:r>
      <w:proofErr w:type="gramStart"/>
      <w:r w:rsidRPr="004D7374">
        <w:rPr>
          <w:rFonts w:ascii="Arial" w:hAnsi="Arial" w:cs="Arial"/>
          <w:b/>
          <w:sz w:val="24"/>
          <w:szCs w:val="24"/>
          <w:u w:val="single"/>
        </w:rPr>
        <w:t>Yes</w:t>
      </w:r>
      <w:proofErr w:type="gramEnd"/>
      <w:r w:rsidRPr="004D7374">
        <w:rPr>
          <w:rFonts w:ascii="Arial" w:hAnsi="Arial" w:cs="Arial"/>
          <w:sz w:val="24"/>
          <w:szCs w:val="24"/>
        </w:rPr>
        <w:t xml:space="preserve"> is selected, users can continue on.  </w:t>
      </w:r>
    </w:p>
    <w:p w14:paraId="6A5A6855" w14:textId="73CA0B78" w:rsidR="00845A3E" w:rsidRPr="004D7374" w:rsidRDefault="00845A3E" w:rsidP="00845A3E">
      <w:pPr>
        <w:overflowPunct/>
        <w:autoSpaceDE/>
        <w:autoSpaceDN/>
        <w:adjustRightInd/>
        <w:spacing w:before="0"/>
        <w:textAlignment w:val="auto"/>
        <w:rPr>
          <w:rFonts w:ascii="Arial" w:hAnsi="Arial" w:cs="Arial"/>
          <w:sz w:val="24"/>
          <w:szCs w:val="24"/>
        </w:rPr>
      </w:pPr>
    </w:p>
    <w:p w14:paraId="29616756" w14:textId="7F8293A5" w:rsidR="00845A3E" w:rsidRPr="004D7374" w:rsidRDefault="00845A3E" w:rsidP="00845A3E">
      <w:pPr>
        <w:overflowPunct/>
        <w:autoSpaceDE/>
        <w:autoSpaceDN/>
        <w:adjustRightInd/>
        <w:spacing w:before="0"/>
        <w:textAlignment w:val="auto"/>
        <w:rPr>
          <w:rFonts w:ascii="Arial" w:hAnsi="Arial" w:cs="Arial"/>
          <w:sz w:val="24"/>
          <w:szCs w:val="24"/>
        </w:rPr>
      </w:pPr>
      <w:r w:rsidRPr="004D7374">
        <w:rPr>
          <w:rFonts w:ascii="Arial" w:hAnsi="Arial" w:cs="Arial"/>
          <w:sz w:val="24"/>
          <w:szCs w:val="24"/>
        </w:rPr>
        <w:t xml:space="preserve">If your organization will be claiming or budgeting with a current, approved indirect cost rate on any </w:t>
      </w:r>
      <w:r w:rsidR="00EA06EA" w:rsidRPr="004D7374">
        <w:rPr>
          <w:rFonts w:ascii="Arial" w:hAnsi="Arial" w:cs="Arial"/>
          <w:sz w:val="24"/>
          <w:szCs w:val="24"/>
        </w:rPr>
        <w:t>AmeriCorps</w:t>
      </w:r>
      <w:r w:rsidRPr="004D7374">
        <w:rPr>
          <w:rFonts w:ascii="Arial" w:hAnsi="Arial" w:cs="Arial"/>
          <w:sz w:val="24"/>
          <w:szCs w:val="24"/>
        </w:rPr>
        <w:t xml:space="preserve"> awards, it must be reported </w:t>
      </w:r>
      <w:r w:rsidR="004D7374">
        <w:rPr>
          <w:rFonts w:ascii="Arial" w:hAnsi="Arial" w:cs="Arial"/>
          <w:sz w:val="24"/>
          <w:szCs w:val="24"/>
        </w:rPr>
        <w:t>here</w:t>
      </w:r>
      <w:r w:rsidRPr="004D7374">
        <w:rPr>
          <w:rFonts w:ascii="Arial" w:hAnsi="Arial" w:cs="Arial"/>
          <w:sz w:val="24"/>
          <w:szCs w:val="24"/>
        </w:rPr>
        <w:t xml:space="preserve">.  The rate information you record will be used in all award negotiation and reviews until it is superseded by a new approved </w:t>
      </w:r>
      <w:proofErr w:type="gramStart"/>
      <w:r w:rsidRPr="004D7374">
        <w:rPr>
          <w:rFonts w:ascii="Arial" w:hAnsi="Arial" w:cs="Arial"/>
          <w:sz w:val="24"/>
          <w:szCs w:val="24"/>
        </w:rPr>
        <w:t>rate, or</w:t>
      </w:r>
      <w:proofErr w:type="gramEnd"/>
      <w:r w:rsidRPr="004D7374">
        <w:rPr>
          <w:rFonts w:ascii="Arial" w:hAnsi="Arial" w:cs="Arial"/>
          <w:sz w:val="24"/>
          <w:szCs w:val="24"/>
        </w:rPr>
        <w:t xml:space="preserve"> expires. Applicants will have an opportunity to identify, in applications, if they will be using a lesser percentage of an approved rate, if you so choose. </w:t>
      </w:r>
    </w:p>
    <w:p w14:paraId="18C61BA5" w14:textId="77777777" w:rsidR="00845A3E" w:rsidRPr="004D7374" w:rsidRDefault="00845A3E" w:rsidP="00845A3E">
      <w:pPr>
        <w:overflowPunct/>
        <w:autoSpaceDE/>
        <w:autoSpaceDN/>
        <w:adjustRightInd/>
        <w:spacing w:before="0"/>
        <w:textAlignment w:val="auto"/>
        <w:rPr>
          <w:rFonts w:ascii="Arial" w:hAnsi="Arial" w:cs="Arial"/>
          <w:sz w:val="24"/>
          <w:szCs w:val="24"/>
        </w:rPr>
      </w:pPr>
    </w:p>
    <w:p w14:paraId="031F54C6" w14:textId="412D6958" w:rsidR="00845A3E" w:rsidRPr="004D7374" w:rsidRDefault="00845A3E" w:rsidP="00342BA1">
      <w:pPr>
        <w:numPr>
          <w:ilvl w:val="0"/>
          <w:numId w:val="25"/>
        </w:numPr>
        <w:overflowPunct/>
        <w:autoSpaceDE/>
        <w:autoSpaceDN/>
        <w:adjustRightInd/>
        <w:spacing w:before="0"/>
        <w:textAlignment w:val="auto"/>
        <w:rPr>
          <w:rFonts w:ascii="Arial" w:hAnsi="Arial" w:cs="Arial"/>
          <w:bCs/>
          <w:sz w:val="24"/>
          <w:szCs w:val="24"/>
        </w:rPr>
      </w:pPr>
      <w:r w:rsidRPr="004D7374">
        <w:rPr>
          <w:rFonts w:ascii="Arial" w:hAnsi="Arial" w:cs="Arial"/>
          <w:b/>
          <w:bCs/>
          <w:sz w:val="24"/>
          <w:szCs w:val="24"/>
        </w:rPr>
        <w:t xml:space="preserve">Rate Type: </w:t>
      </w:r>
      <w:r w:rsidRPr="004D7374">
        <w:rPr>
          <w:rFonts w:ascii="Arial" w:hAnsi="Arial" w:cs="Arial"/>
          <w:bCs/>
          <w:sz w:val="24"/>
          <w:szCs w:val="24"/>
        </w:rPr>
        <w:t>If your rate type is not one of the following options, contact your grants officer for guidance:</w:t>
      </w:r>
      <w:r w:rsidR="004D7374">
        <w:rPr>
          <w:rFonts w:ascii="Arial" w:hAnsi="Arial" w:cs="Arial"/>
          <w:bCs/>
          <w:sz w:val="24"/>
          <w:szCs w:val="24"/>
        </w:rPr>
        <w:br/>
      </w:r>
    </w:p>
    <w:p w14:paraId="6403DC83" w14:textId="77777777" w:rsidR="00845A3E" w:rsidRPr="004D7374" w:rsidRDefault="00845A3E" w:rsidP="00845A3E">
      <w:pPr>
        <w:overflowPunct/>
        <w:autoSpaceDE/>
        <w:autoSpaceDN/>
        <w:adjustRightInd/>
        <w:spacing w:before="0"/>
        <w:textAlignment w:val="auto"/>
        <w:rPr>
          <w:rFonts w:ascii="Arial" w:hAnsi="Arial" w:cs="Arial"/>
          <w:bCs/>
          <w:sz w:val="24"/>
          <w:szCs w:val="24"/>
        </w:rPr>
      </w:pPr>
      <w:r w:rsidRPr="004D7374">
        <w:rPr>
          <w:rFonts w:ascii="Arial" w:hAnsi="Arial" w:cs="Arial"/>
          <w:b/>
          <w:bCs/>
          <w:sz w:val="24"/>
          <w:szCs w:val="24"/>
        </w:rPr>
        <w:t xml:space="preserve">Federally Negotiated – </w:t>
      </w:r>
      <w:r w:rsidRPr="004D7374">
        <w:rPr>
          <w:rFonts w:ascii="Arial" w:hAnsi="Arial" w:cs="Arial"/>
          <w:bCs/>
          <w:sz w:val="24"/>
          <w:szCs w:val="24"/>
        </w:rPr>
        <w:t xml:space="preserve">select if your rate has been negotiated by your cognizant federal agency. Cognizance is determined by the agency which provides the highest amount of direct federal </w:t>
      </w:r>
      <w:proofErr w:type="gramStart"/>
      <w:r w:rsidRPr="004D7374">
        <w:rPr>
          <w:rFonts w:ascii="Arial" w:hAnsi="Arial" w:cs="Arial"/>
          <w:bCs/>
          <w:sz w:val="24"/>
          <w:szCs w:val="24"/>
        </w:rPr>
        <w:t>funding;</w:t>
      </w:r>
      <w:proofErr w:type="gramEnd"/>
    </w:p>
    <w:p w14:paraId="032F6A5C" w14:textId="77777777" w:rsidR="00845A3E" w:rsidRPr="004D7374" w:rsidRDefault="00845A3E" w:rsidP="00845A3E">
      <w:pPr>
        <w:overflowPunct/>
        <w:autoSpaceDE/>
        <w:autoSpaceDN/>
        <w:adjustRightInd/>
        <w:spacing w:before="0"/>
        <w:textAlignment w:val="auto"/>
        <w:rPr>
          <w:rFonts w:ascii="Arial" w:hAnsi="Arial" w:cs="Arial"/>
          <w:sz w:val="24"/>
          <w:szCs w:val="24"/>
        </w:rPr>
      </w:pPr>
      <w:r w:rsidRPr="004D7374">
        <w:rPr>
          <w:rFonts w:ascii="Arial" w:hAnsi="Arial" w:cs="Arial"/>
          <w:b/>
          <w:bCs/>
          <w:sz w:val="24"/>
          <w:szCs w:val="24"/>
        </w:rPr>
        <w:t xml:space="preserve">State Negotiated – </w:t>
      </w:r>
      <w:r w:rsidRPr="004D7374">
        <w:rPr>
          <w:rFonts w:ascii="Arial" w:hAnsi="Arial" w:cs="Arial"/>
          <w:bCs/>
          <w:sz w:val="24"/>
          <w:szCs w:val="24"/>
        </w:rPr>
        <w:t xml:space="preserve">select if your rate has been negotiated by a state agency or other </w:t>
      </w:r>
      <w:proofErr w:type="gramStart"/>
      <w:r w:rsidRPr="004D7374">
        <w:rPr>
          <w:rFonts w:ascii="Arial" w:hAnsi="Arial" w:cs="Arial"/>
          <w:bCs/>
          <w:sz w:val="24"/>
          <w:szCs w:val="24"/>
        </w:rPr>
        <w:t>pass through</w:t>
      </w:r>
      <w:proofErr w:type="gramEnd"/>
      <w:r w:rsidRPr="004D7374">
        <w:rPr>
          <w:rFonts w:ascii="Arial" w:hAnsi="Arial" w:cs="Arial"/>
          <w:bCs/>
          <w:sz w:val="24"/>
          <w:szCs w:val="24"/>
        </w:rPr>
        <w:t xml:space="preserve"> entity; or</w:t>
      </w:r>
    </w:p>
    <w:p w14:paraId="4D0FEA97" w14:textId="77777777" w:rsidR="00845A3E" w:rsidRPr="004D7374" w:rsidRDefault="00845A3E" w:rsidP="00845A3E">
      <w:pPr>
        <w:overflowPunct/>
        <w:autoSpaceDE/>
        <w:autoSpaceDN/>
        <w:adjustRightInd/>
        <w:spacing w:before="0"/>
        <w:textAlignment w:val="auto"/>
        <w:rPr>
          <w:rFonts w:ascii="Arial" w:hAnsi="Arial" w:cs="Arial"/>
          <w:bCs/>
          <w:sz w:val="24"/>
          <w:szCs w:val="24"/>
        </w:rPr>
      </w:pPr>
      <w:r w:rsidRPr="004D7374">
        <w:rPr>
          <w:rFonts w:ascii="Arial" w:hAnsi="Arial" w:cs="Arial"/>
          <w:b/>
          <w:bCs/>
          <w:sz w:val="24"/>
          <w:szCs w:val="24"/>
        </w:rPr>
        <w:t xml:space="preserve">10% of MTDC </w:t>
      </w:r>
      <w:r w:rsidRPr="004D7374">
        <w:rPr>
          <w:rFonts w:ascii="Arial" w:hAnsi="Arial" w:cs="Arial"/>
          <w:bCs/>
          <w:sz w:val="24"/>
          <w:szCs w:val="24"/>
        </w:rPr>
        <w:t xml:space="preserve">– select if your organization qualifies for &amp; elects to use the 10% de </w:t>
      </w:r>
      <w:proofErr w:type="spellStart"/>
      <w:r w:rsidRPr="004D7374">
        <w:rPr>
          <w:rFonts w:ascii="Arial" w:hAnsi="Arial" w:cs="Arial"/>
          <w:bCs/>
          <w:sz w:val="24"/>
          <w:szCs w:val="24"/>
        </w:rPr>
        <w:t>Minimus</w:t>
      </w:r>
      <w:proofErr w:type="spellEnd"/>
      <w:r w:rsidRPr="004D7374">
        <w:rPr>
          <w:rFonts w:ascii="Arial" w:hAnsi="Arial" w:cs="Arial"/>
          <w:bCs/>
          <w:sz w:val="24"/>
          <w:szCs w:val="24"/>
        </w:rPr>
        <w:t xml:space="preserve"> rate of Modified Total Direct Costs (MTDC). Organizations qualify for this rate if they have </w:t>
      </w:r>
      <w:r w:rsidRPr="004D7374">
        <w:rPr>
          <w:rFonts w:ascii="Arial" w:hAnsi="Arial" w:cs="Arial"/>
          <w:bCs/>
          <w:sz w:val="24"/>
          <w:szCs w:val="24"/>
        </w:rPr>
        <w:lastRenderedPageBreak/>
        <w:t xml:space="preserve">NEVER had a federally negotiated rate. State entities must not receive more than $35 million in direct federal funding. </w:t>
      </w:r>
    </w:p>
    <w:p w14:paraId="76A79246"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5A37C19" w14:textId="77777777" w:rsidR="00845A3E" w:rsidRPr="004D7374" w:rsidRDefault="00845A3E" w:rsidP="00845A3E">
      <w:pPr>
        <w:overflowPunct/>
        <w:autoSpaceDE/>
        <w:autoSpaceDN/>
        <w:adjustRightInd/>
        <w:spacing w:before="0"/>
        <w:textAlignment w:val="auto"/>
        <w:rPr>
          <w:rFonts w:ascii="Arial" w:hAnsi="Arial" w:cs="Arial"/>
          <w:b/>
          <w:bCs/>
          <w:sz w:val="24"/>
          <w:szCs w:val="24"/>
          <w:u w:val="single"/>
        </w:rPr>
      </w:pPr>
      <w:r w:rsidRPr="004D7374">
        <w:rPr>
          <w:rFonts w:ascii="Arial" w:hAnsi="Arial" w:cs="Arial"/>
          <w:b/>
          <w:bCs/>
          <w:sz w:val="24"/>
          <w:szCs w:val="24"/>
          <w:u w:val="single"/>
        </w:rPr>
        <w:t xml:space="preserve">Rates must be used consistently across ALL federal awards. </w:t>
      </w:r>
    </w:p>
    <w:p w14:paraId="3BDC7784" w14:textId="77777777" w:rsidR="00845A3E" w:rsidRPr="004D7374" w:rsidRDefault="00845A3E" w:rsidP="00845A3E">
      <w:pPr>
        <w:overflowPunct/>
        <w:autoSpaceDE/>
        <w:autoSpaceDN/>
        <w:adjustRightInd/>
        <w:spacing w:before="0"/>
        <w:textAlignment w:val="auto"/>
        <w:rPr>
          <w:rFonts w:ascii="Arial" w:hAnsi="Arial" w:cs="Arial"/>
          <w:bCs/>
          <w:sz w:val="24"/>
          <w:szCs w:val="24"/>
        </w:rPr>
      </w:pPr>
    </w:p>
    <w:p w14:paraId="13E1D1C8" w14:textId="77777777" w:rsidR="00845A3E" w:rsidRPr="004D7374" w:rsidRDefault="00845A3E" w:rsidP="004D7374">
      <w:pPr>
        <w:numPr>
          <w:ilvl w:val="0"/>
          <w:numId w:val="25"/>
        </w:numPr>
        <w:overflowPunct/>
        <w:autoSpaceDE/>
        <w:autoSpaceDN/>
        <w:adjustRightInd/>
        <w:spacing w:before="0"/>
        <w:ind w:left="360"/>
        <w:textAlignment w:val="auto"/>
        <w:rPr>
          <w:rFonts w:ascii="Arial" w:hAnsi="Arial" w:cs="Arial"/>
          <w:sz w:val="24"/>
          <w:szCs w:val="24"/>
        </w:rPr>
      </w:pPr>
      <w:r w:rsidRPr="004D7374">
        <w:rPr>
          <w:rFonts w:ascii="Arial" w:hAnsi="Arial" w:cs="Arial"/>
          <w:b/>
          <w:bCs/>
          <w:sz w:val="24"/>
          <w:szCs w:val="24"/>
        </w:rPr>
        <w:t>Issuing Agency.</w:t>
      </w:r>
      <w:r w:rsidRPr="004D7374">
        <w:rPr>
          <w:rFonts w:ascii="Arial" w:hAnsi="Arial" w:cs="Arial"/>
          <w:sz w:val="24"/>
          <w:szCs w:val="24"/>
        </w:rPr>
        <w:t xml:space="preserve">  Respond by selecting the federal agency that approved your rate, or if the federal agency who issued your rate is not listed, select </w:t>
      </w:r>
      <w:r w:rsidRPr="004D7374">
        <w:rPr>
          <w:rFonts w:ascii="Arial" w:hAnsi="Arial" w:cs="Arial"/>
          <w:b/>
          <w:sz w:val="24"/>
          <w:szCs w:val="24"/>
        </w:rPr>
        <w:t>Other</w:t>
      </w:r>
      <w:r w:rsidRPr="004D7374">
        <w:rPr>
          <w:rFonts w:ascii="Arial" w:hAnsi="Arial" w:cs="Arial"/>
          <w:sz w:val="24"/>
          <w:szCs w:val="24"/>
        </w:rPr>
        <w:t xml:space="preserve">, or if your rate is issued by a state agency select </w:t>
      </w:r>
      <w:r w:rsidRPr="004D7374">
        <w:rPr>
          <w:rFonts w:ascii="Arial" w:hAnsi="Arial" w:cs="Arial"/>
          <w:b/>
          <w:sz w:val="24"/>
          <w:szCs w:val="24"/>
        </w:rPr>
        <w:t>Other</w:t>
      </w:r>
      <w:r w:rsidRPr="004D7374">
        <w:rPr>
          <w:rFonts w:ascii="Arial" w:hAnsi="Arial" w:cs="Arial"/>
          <w:sz w:val="24"/>
          <w:szCs w:val="24"/>
        </w:rPr>
        <w:t xml:space="preserve">. </w:t>
      </w:r>
    </w:p>
    <w:p w14:paraId="59399C6D" w14:textId="04276356" w:rsidR="00845A3E" w:rsidRPr="004D7374" w:rsidRDefault="00845A3E" w:rsidP="005D079F">
      <w:pPr>
        <w:tabs>
          <w:tab w:val="left" w:pos="90"/>
        </w:tabs>
        <w:overflowPunct/>
        <w:autoSpaceDE/>
        <w:autoSpaceDN/>
        <w:adjustRightInd/>
        <w:spacing w:before="0"/>
        <w:ind w:left="360"/>
        <w:textAlignment w:val="auto"/>
        <w:rPr>
          <w:rFonts w:ascii="Arial" w:hAnsi="Arial" w:cs="Arial"/>
          <w:sz w:val="24"/>
          <w:szCs w:val="24"/>
        </w:rPr>
      </w:pPr>
      <w:r w:rsidRPr="004D7374">
        <w:rPr>
          <w:rFonts w:ascii="Arial" w:hAnsi="Arial" w:cs="Arial"/>
          <w:sz w:val="24"/>
          <w:szCs w:val="24"/>
        </w:rPr>
        <w:t xml:space="preserve">Identify federal agencies using the </w:t>
      </w:r>
      <w:r w:rsidR="003A29F5" w:rsidRPr="004D7374">
        <w:rPr>
          <w:rFonts w:ascii="Arial" w:hAnsi="Arial" w:cs="Arial"/>
          <w:sz w:val="24"/>
          <w:szCs w:val="24"/>
        </w:rPr>
        <w:t>drop-down</w:t>
      </w:r>
      <w:r w:rsidRPr="004D7374">
        <w:rPr>
          <w:rFonts w:ascii="Arial" w:hAnsi="Arial" w:cs="Arial"/>
          <w:sz w:val="24"/>
          <w:szCs w:val="24"/>
        </w:rPr>
        <w:t xml:space="preserve"> list.  If your rate is approved by a federal agency other than the ones listed, notify your grants officer. Other federal agencies may be added as needed.</w:t>
      </w:r>
    </w:p>
    <w:p w14:paraId="1232F956" w14:textId="77777777" w:rsidR="00845A3E" w:rsidRPr="004D7374" w:rsidRDefault="00845A3E" w:rsidP="00845A3E">
      <w:pPr>
        <w:overflowPunct/>
        <w:autoSpaceDE/>
        <w:autoSpaceDN/>
        <w:adjustRightInd/>
        <w:spacing w:before="0"/>
        <w:textAlignment w:val="auto"/>
        <w:rPr>
          <w:rFonts w:ascii="Arial" w:hAnsi="Arial" w:cs="Arial"/>
          <w:sz w:val="24"/>
          <w:szCs w:val="24"/>
        </w:rPr>
      </w:pPr>
      <w:r w:rsidRPr="004D7374">
        <w:rPr>
          <w:rFonts w:ascii="Arial" w:hAnsi="Arial" w:cs="Arial"/>
          <w:sz w:val="24"/>
          <w:szCs w:val="24"/>
        </w:rPr>
        <w:t> </w:t>
      </w:r>
    </w:p>
    <w:p w14:paraId="489415C2" w14:textId="77777777" w:rsidR="00845A3E" w:rsidRPr="005D079F" w:rsidRDefault="00845A3E" w:rsidP="005D079F">
      <w:pPr>
        <w:numPr>
          <w:ilvl w:val="0"/>
          <w:numId w:val="25"/>
        </w:numPr>
        <w:overflowPunct/>
        <w:autoSpaceDE/>
        <w:autoSpaceDN/>
        <w:adjustRightInd/>
        <w:spacing w:before="0"/>
        <w:ind w:left="360"/>
        <w:textAlignment w:val="auto"/>
        <w:rPr>
          <w:rFonts w:ascii="Arial" w:hAnsi="Arial" w:cs="Arial"/>
          <w:bCs/>
          <w:sz w:val="24"/>
          <w:szCs w:val="24"/>
        </w:rPr>
      </w:pPr>
      <w:r w:rsidRPr="005D079F">
        <w:rPr>
          <w:rFonts w:ascii="Arial" w:hAnsi="Arial" w:cs="Arial"/>
          <w:b/>
          <w:bCs/>
          <w:sz w:val="24"/>
          <w:szCs w:val="24"/>
        </w:rPr>
        <w:t xml:space="preserve">Acceptance Date.  </w:t>
      </w:r>
      <w:r w:rsidRPr="005D079F">
        <w:rPr>
          <w:rFonts w:ascii="Arial" w:hAnsi="Arial" w:cs="Arial"/>
          <w:bCs/>
          <w:sz w:val="24"/>
          <w:szCs w:val="24"/>
        </w:rPr>
        <w:t xml:space="preserve">Enter a valid date. </w:t>
      </w:r>
    </w:p>
    <w:p w14:paraId="7413922F" w14:textId="77777777" w:rsidR="00845A3E" w:rsidRPr="005D079F" w:rsidRDefault="00845A3E" w:rsidP="005D079F">
      <w:pPr>
        <w:tabs>
          <w:tab w:val="left" w:pos="90"/>
        </w:tabs>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 xml:space="preserve">The acceptance date is usually identified where the rate was signed by the issuing state or federal agency. </w:t>
      </w:r>
    </w:p>
    <w:p w14:paraId="2DDC05B1"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6CD33170" w14:textId="77777777" w:rsidR="00845A3E" w:rsidRPr="005D079F" w:rsidRDefault="00845A3E" w:rsidP="005D079F">
      <w:pPr>
        <w:numPr>
          <w:ilvl w:val="0"/>
          <w:numId w:val="25"/>
        </w:numPr>
        <w:tabs>
          <w:tab w:val="left" w:pos="360"/>
          <w:tab w:val="left" w:pos="630"/>
        </w:tabs>
        <w:overflowPunct/>
        <w:autoSpaceDE/>
        <w:autoSpaceDN/>
        <w:adjustRightInd/>
        <w:spacing w:before="0"/>
        <w:ind w:left="360"/>
        <w:textAlignment w:val="auto"/>
        <w:rPr>
          <w:rFonts w:ascii="Arial" w:hAnsi="Arial" w:cs="Arial"/>
          <w:sz w:val="24"/>
          <w:szCs w:val="24"/>
        </w:rPr>
      </w:pPr>
      <w:r w:rsidRPr="005D079F">
        <w:rPr>
          <w:rFonts w:ascii="Arial" w:hAnsi="Arial" w:cs="Arial"/>
          <w:b/>
          <w:bCs/>
          <w:sz w:val="24"/>
          <w:szCs w:val="24"/>
        </w:rPr>
        <w:t xml:space="preserve">Rate Status.  </w:t>
      </w:r>
      <w:r w:rsidRPr="005D079F">
        <w:rPr>
          <w:rFonts w:ascii="Arial" w:hAnsi="Arial" w:cs="Arial"/>
          <w:sz w:val="24"/>
          <w:szCs w:val="24"/>
        </w:rPr>
        <w:t xml:space="preserve">Select one of the following options:  </w:t>
      </w:r>
      <w:r w:rsidRPr="005D079F">
        <w:rPr>
          <w:rFonts w:ascii="Arial" w:hAnsi="Arial" w:cs="Arial"/>
          <w:b/>
          <w:sz w:val="24"/>
          <w:szCs w:val="24"/>
        </w:rPr>
        <w:t>Final</w:t>
      </w:r>
      <w:r w:rsidRPr="005D079F">
        <w:rPr>
          <w:rFonts w:ascii="Arial" w:hAnsi="Arial" w:cs="Arial"/>
          <w:sz w:val="24"/>
          <w:szCs w:val="24"/>
        </w:rPr>
        <w:t xml:space="preserve">, </w:t>
      </w:r>
      <w:r w:rsidRPr="005D079F">
        <w:rPr>
          <w:rFonts w:ascii="Arial" w:hAnsi="Arial" w:cs="Arial"/>
          <w:b/>
          <w:sz w:val="24"/>
          <w:szCs w:val="24"/>
        </w:rPr>
        <w:t>Provisional</w:t>
      </w:r>
      <w:r w:rsidRPr="005D079F">
        <w:rPr>
          <w:rFonts w:ascii="Arial" w:hAnsi="Arial" w:cs="Arial"/>
          <w:sz w:val="24"/>
          <w:szCs w:val="24"/>
        </w:rPr>
        <w:t xml:space="preserve">, </w:t>
      </w:r>
      <w:r w:rsidRPr="005D079F">
        <w:rPr>
          <w:rFonts w:ascii="Arial" w:hAnsi="Arial" w:cs="Arial"/>
          <w:b/>
          <w:sz w:val="24"/>
          <w:szCs w:val="24"/>
        </w:rPr>
        <w:t>Predetermined</w:t>
      </w:r>
      <w:r w:rsidRPr="005D079F">
        <w:rPr>
          <w:rFonts w:ascii="Arial" w:hAnsi="Arial" w:cs="Arial"/>
          <w:sz w:val="24"/>
          <w:szCs w:val="24"/>
        </w:rPr>
        <w:t xml:space="preserve">, </w:t>
      </w:r>
      <w:r w:rsidRPr="005D079F">
        <w:rPr>
          <w:rFonts w:ascii="Arial" w:hAnsi="Arial" w:cs="Arial"/>
          <w:b/>
          <w:sz w:val="24"/>
          <w:szCs w:val="24"/>
        </w:rPr>
        <w:t>Fixed</w:t>
      </w:r>
      <w:r w:rsidRPr="005D079F">
        <w:rPr>
          <w:rFonts w:ascii="Arial" w:hAnsi="Arial" w:cs="Arial"/>
          <w:sz w:val="24"/>
          <w:szCs w:val="24"/>
        </w:rPr>
        <w:t xml:space="preserve">, </w:t>
      </w:r>
      <w:r w:rsidRPr="005D079F">
        <w:rPr>
          <w:rFonts w:ascii="Arial" w:hAnsi="Arial" w:cs="Arial"/>
          <w:b/>
          <w:sz w:val="24"/>
          <w:szCs w:val="24"/>
        </w:rPr>
        <w:t>Other</w:t>
      </w:r>
      <w:r w:rsidRPr="005D079F">
        <w:rPr>
          <w:rFonts w:ascii="Arial" w:hAnsi="Arial" w:cs="Arial"/>
          <w:sz w:val="24"/>
          <w:szCs w:val="24"/>
        </w:rPr>
        <w:t xml:space="preserve">, or </w:t>
      </w:r>
      <w:r w:rsidRPr="005D079F">
        <w:rPr>
          <w:rFonts w:ascii="Arial" w:hAnsi="Arial" w:cs="Arial"/>
          <w:b/>
          <w:sz w:val="24"/>
          <w:szCs w:val="24"/>
        </w:rPr>
        <w:t>Other – 10%</w:t>
      </w:r>
      <w:r w:rsidRPr="005D079F">
        <w:rPr>
          <w:rFonts w:ascii="Arial" w:hAnsi="Arial" w:cs="Arial"/>
          <w:sz w:val="24"/>
          <w:szCs w:val="24"/>
        </w:rPr>
        <w:t>.</w:t>
      </w:r>
    </w:p>
    <w:p w14:paraId="7D1C833B" w14:textId="28DD9FF0" w:rsidR="00845A3E" w:rsidRPr="005D079F" w:rsidRDefault="00845A3E" w:rsidP="005D079F">
      <w:pPr>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5D079F">
        <w:rPr>
          <w:rFonts w:ascii="Arial" w:hAnsi="Arial" w:cs="Arial"/>
          <w:b/>
          <w:bCs/>
          <w:sz w:val="24"/>
          <w:szCs w:val="24"/>
        </w:rPr>
        <w:t>Other – 10%</w:t>
      </w:r>
      <w:r w:rsidRPr="005D079F">
        <w:rPr>
          <w:rFonts w:ascii="Arial" w:hAnsi="Arial" w:cs="Arial"/>
          <w:bCs/>
          <w:sz w:val="24"/>
          <w:szCs w:val="24"/>
        </w:rPr>
        <w:t xml:space="preserve">.  If your organization has a </w:t>
      </w:r>
      <w:r w:rsidRPr="005D079F">
        <w:rPr>
          <w:rFonts w:ascii="Arial" w:hAnsi="Arial" w:cs="Arial"/>
          <w:b/>
          <w:bCs/>
          <w:sz w:val="24"/>
          <w:szCs w:val="24"/>
        </w:rPr>
        <w:t>predetermined</w:t>
      </w:r>
      <w:r w:rsidRPr="005D079F">
        <w:rPr>
          <w:rFonts w:ascii="Arial" w:hAnsi="Arial" w:cs="Arial"/>
          <w:bCs/>
          <w:sz w:val="24"/>
          <w:szCs w:val="24"/>
        </w:rPr>
        <w:t xml:space="preserve"> or </w:t>
      </w:r>
      <w:r w:rsidRPr="005D079F">
        <w:rPr>
          <w:rFonts w:ascii="Arial" w:hAnsi="Arial" w:cs="Arial"/>
          <w:b/>
          <w:bCs/>
          <w:sz w:val="24"/>
          <w:szCs w:val="24"/>
        </w:rPr>
        <w:t>fixed rate</w:t>
      </w:r>
      <w:r w:rsidRPr="005D079F">
        <w:rPr>
          <w:rFonts w:ascii="Arial" w:hAnsi="Arial" w:cs="Arial"/>
          <w:bCs/>
          <w:sz w:val="24"/>
          <w:szCs w:val="24"/>
        </w:rPr>
        <w:t xml:space="preserve">, select those options accordingly.  If a state rate indicates a term that is not listed </w:t>
      </w:r>
      <w:r w:rsidR="003A29F5" w:rsidRPr="005D079F">
        <w:rPr>
          <w:rFonts w:ascii="Arial" w:hAnsi="Arial" w:cs="Arial"/>
          <w:bCs/>
          <w:sz w:val="24"/>
          <w:szCs w:val="24"/>
        </w:rPr>
        <w:t>here,</w:t>
      </w:r>
      <w:r w:rsidRPr="005D079F">
        <w:rPr>
          <w:rFonts w:ascii="Arial" w:hAnsi="Arial" w:cs="Arial"/>
          <w:bCs/>
          <w:sz w:val="24"/>
          <w:szCs w:val="24"/>
        </w:rPr>
        <w:t xml:space="preserve"> select </w:t>
      </w:r>
      <w:r w:rsidRPr="005D079F">
        <w:rPr>
          <w:rFonts w:ascii="Arial" w:hAnsi="Arial" w:cs="Arial"/>
          <w:b/>
          <w:bCs/>
          <w:sz w:val="24"/>
          <w:szCs w:val="24"/>
        </w:rPr>
        <w:t>Other</w:t>
      </w:r>
      <w:r w:rsidRPr="005D079F">
        <w:rPr>
          <w:rFonts w:ascii="Arial" w:hAnsi="Arial" w:cs="Arial"/>
          <w:bCs/>
          <w:sz w:val="24"/>
          <w:szCs w:val="24"/>
        </w:rPr>
        <w:t xml:space="preserve"> and notify your grants officer. Additional rate status options may be added as needed.</w:t>
      </w:r>
    </w:p>
    <w:p w14:paraId="49E35DDA"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329451EF" w14:textId="77777777" w:rsidR="00845A3E" w:rsidRPr="005D079F" w:rsidRDefault="00845A3E" w:rsidP="005D079F">
      <w:pPr>
        <w:numPr>
          <w:ilvl w:val="0"/>
          <w:numId w:val="25"/>
        </w:numPr>
        <w:overflowPunct/>
        <w:autoSpaceDE/>
        <w:autoSpaceDN/>
        <w:adjustRightInd/>
        <w:spacing w:before="0"/>
        <w:ind w:left="360"/>
        <w:textAlignment w:val="auto"/>
        <w:rPr>
          <w:rFonts w:ascii="Arial" w:hAnsi="Arial" w:cs="Arial"/>
          <w:sz w:val="24"/>
          <w:szCs w:val="24"/>
        </w:rPr>
      </w:pPr>
      <w:r w:rsidRPr="005D079F">
        <w:rPr>
          <w:rFonts w:ascii="Arial" w:hAnsi="Arial" w:cs="Arial"/>
          <w:b/>
          <w:bCs/>
          <w:sz w:val="24"/>
          <w:szCs w:val="24"/>
        </w:rPr>
        <w:t xml:space="preserve">Effective From.  </w:t>
      </w:r>
      <w:r w:rsidRPr="005D079F">
        <w:rPr>
          <w:rFonts w:ascii="Arial" w:hAnsi="Arial" w:cs="Arial"/>
          <w:sz w:val="24"/>
          <w:szCs w:val="24"/>
        </w:rPr>
        <w:t xml:space="preserve">Enter a valid date. </w:t>
      </w:r>
    </w:p>
    <w:p w14:paraId="7F17FA37" w14:textId="77777777" w:rsidR="00845A3E" w:rsidRPr="005D079F" w:rsidRDefault="00845A3E" w:rsidP="005D079F">
      <w:pPr>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 xml:space="preserve">The effective from date is found on your indirect cost rate document. If using the 10-percent of MTDC rate, enter today’s date or the date your organization formally started charging costs under the 10-percent of MTDC rate. </w:t>
      </w:r>
    </w:p>
    <w:p w14:paraId="55E6F941" w14:textId="77777777" w:rsidR="00845A3E" w:rsidRPr="005D079F" w:rsidRDefault="00845A3E" w:rsidP="00845A3E">
      <w:pPr>
        <w:overflowPunct/>
        <w:autoSpaceDE/>
        <w:autoSpaceDN/>
        <w:adjustRightInd/>
        <w:spacing w:before="0"/>
        <w:textAlignment w:val="auto"/>
        <w:rPr>
          <w:rFonts w:ascii="Arial" w:hAnsi="Arial" w:cs="Arial"/>
          <w:sz w:val="24"/>
          <w:szCs w:val="24"/>
        </w:rPr>
      </w:pPr>
    </w:p>
    <w:p w14:paraId="18F51466" w14:textId="77777777" w:rsidR="00845A3E" w:rsidRPr="005D079F" w:rsidRDefault="00845A3E" w:rsidP="005D079F">
      <w:pPr>
        <w:numPr>
          <w:ilvl w:val="0"/>
          <w:numId w:val="25"/>
        </w:numPr>
        <w:tabs>
          <w:tab w:val="left" w:pos="630"/>
        </w:tabs>
        <w:overflowPunct/>
        <w:autoSpaceDE/>
        <w:autoSpaceDN/>
        <w:adjustRightInd/>
        <w:spacing w:before="0"/>
        <w:ind w:left="360"/>
        <w:textAlignment w:val="auto"/>
        <w:rPr>
          <w:rFonts w:ascii="Arial" w:hAnsi="Arial" w:cs="Arial"/>
          <w:sz w:val="24"/>
          <w:szCs w:val="24"/>
        </w:rPr>
      </w:pPr>
      <w:r w:rsidRPr="005D079F">
        <w:rPr>
          <w:rFonts w:ascii="Arial" w:hAnsi="Arial" w:cs="Arial"/>
          <w:b/>
          <w:bCs/>
          <w:sz w:val="24"/>
          <w:szCs w:val="24"/>
        </w:rPr>
        <w:t xml:space="preserve">Effective To.  </w:t>
      </w:r>
      <w:r w:rsidRPr="005D079F">
        <w:rPr>
          <w:rFonts w:ascii="Arial" w:hAnsi="Arial" w:cs="Arial"/>
          <w:sz w:val="24"/>
          <w:szCs w:val="24"/>
        </w:rPr>
        <w:t xml:space="preserve">Enter a valid date. </w:t>
      </w:r>
    </w:p>
    <w:p w14:paraId="0D1C421B" w14:textId="77777777" w:rsidR="00845A3E" w:rsidRPr="005D079F" w:rsidRDefault="00845A3E" w:rsidP="005D079F">
      <w:pPr>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The effective to date is found on your indirect cost rate document. If your organization has received approval to extend your rate, enter the end date of the extension.</w:t>
      </w:r>
    </w:p>
    <w:p w14:paraId="1020D05E"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55E64F5C" w14:textId="77777777" w:rsidR="00845A3E" w:rsidRPr="005D079F" w:rsidRDefault="00845A3E" w:rsidP="005D079F">
      <w:pPr>
        <w:numPr>
          <w:ilvl w:val="0"/>
          <w:numId w:val="25"/>
        </w:numPr>
        <w:overflowPunct/>
        <w:autoSpaceDE/>
        <w:autoSpaceDN/>
        <w:adjustRightInd/>
        <w:spacing w:before="0"/>
        <w:ind w:left="360"/>
        <w:textAlignment w:val="auto"/>
        <w:rPr>
          <w:rFonts w:ascii="Arial" w:hAnsi="Arial" w:cs="Arial"/>
          <w:sz w:val="24"/>
          <w:szCs w:val="24"/>
        </w:rPr>
      </w:pPr>
      <w:r w:rsidRPr="005D079F">
        <w:rPr>
          <w:rFonts w:ascii="Arial" w:hAnsi="Arial" w:cs="Arial"/>
          <w:b/>
          <w:bCs/>
          <w:sz w:val="24"/>
          <w:szCs w:val="24"/>
        </w:rPr>
        <w:t xml:space="preserve">No Expiration.  </w:t>
      </w:r>
      <w:r w:rsidRPr="005D079F">
        <w:rPr>
          <w:rFonts w:ascii="Arial" w:hAnsi="Arial" w:cs="Arial"/>
          <w:sz w:val="24"/>
          <w:szCs w:val="24"/>
        </w:rPr>
        <w:t xml:space="preserve">Check or leave unchecked. </w:t>
      </w:r>
    </w:p>
    <w:p w14:paraId="7F7F5283" w14:textId="77777777" w:rsidR="00845A3E" w:rsidRPr="005D079F" w:rsidRDefault="00845A3E" w:rsidP="005D079F">
      <w:pPr>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If your rate does not have an expiration date, as is the case with the use of the 10-percent of MTDC rate, check this box, otherwise, leave unchecked.</w:t>
      </w:r>
    </w:p>
    <w:p w14:paraId="528D607A"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14BB0FF3" w14:textId="77777777" w:rsidR="00845A3E" w:rsidRPr="005D079F" w:rsidRDefault="00845A3E" w:rsidP="005D079F">
      <w:pPr>
        <w:numPr>
          <w:ilvl w:val="0"/>
          <w:numId w:val="25"/>
        </w:numPr>
        <w:overflowPunct/>
        <w:autoSpaceDE/>
        <w:autoSpaceDN/>
        <w:adjustRightInd/>
        <w:spacing w:before="0"/>
        <w:ind w:left="360"/>
        <w:textAlignment w:val="auto"/>
        <w:rPr>
          <w:rFonts w:ascii="Arial" w:hAnsi="Arial" w:cs="Arial"/>
          <w:sz w:val="24"/>
          <w:szCs w:val="24"/>
        </w:rPr>
      </w:pPr>
      <w:r w:rsidRPr="005D079F">
        <w:rPr>
          <w:rFonts w:ascii="Arial" w:hAnsi="Arial" w:cs="Arial"/>
          <w:b/>
          <w:bCs/>
          <w:sz w:val="24"/>
          <w:szCs w:val="24"/>
        </w:rPr>
        <w:t xml:space="preserve">Extended?  </w:t>
      </w:r>
      <w:r w:rsidRPr="005D079F">
        <w:rPr>
          <w:rFonts w:ascii="Arial" w:hAnsi="Arial" w:cs="Arial"/>
          <w:sz w:val="24"/>
          <w:szCs w:val="24"/>
        </w:rPr>
        <w:t xml:space="preserve">Respond Yes or No. </w:t>
      </w:r>
    </w:p>
    <w:p w14:paraId="675F98C5" w14:textId="77777777" w:rsidR="00845A3E" w:rsidRPr="005D079F" w:rsidRDefault="00845A3E" w:rsidP="005D079F">
      <w:pPr>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 xml:space="preserve">If the rate “effective to” date has been extended with approval of the federal cognizant agency under authority of the 2014 Omni Circular, respond </w:t>
      </w:r>
      <w:r w:rsidRPr="005D079F">
        <w:rPr>
          <w:rFonts w:ascii="Arial" w:hAnsi="Arial" w:cs="Arial"/>
          <w:b/>
          <w:bCs/>
          <w:sz w:val="24"/>
          <w:szCs w:val="24"/>
        </w:rPr>
        <w:t>Yes</w:t>
      </w:r>
      <w:r w:rsidRPr="005D079F">
        <w:rPr>
          <w:rFonts w:ascii="Arial" w:hAnsi="Arial" w:cs="Arial"/>
          <w:bCs/>
          <w:sz w:val="24"/>
          <w:szCs w:val="24"/>
        </w:rPr>
        <w:t xml:space="preserve">.  If it is not an extended rate effective to date, respond </w:t>
      </w:r>
      <w:r w:rsidRPr="005D079F">
        <w:rPr>
          <w:rFonts w:ascii="Arial" w:hAnsi="Arial" w:cs="Arial"/>
          <w:b/>
          <w:bCs/>
          <w:sz w:val="24"/>
          <w:szCs w:val="24"/>
        </w:rPr>
        <w:t>No</w:t>
      </w:r>
      <w:r w:rsidRPr="005D079F">
        <w:rPr>
          <w:rFonts w:ascii="Arial" w:hAnsi="Arial" w:cs="Arial"/>
          <w:bCs/>
          <w:sz w:val="24"/>
          <w:szCs w:val="24"/>
        </w:rPr>
        <w:t>.</w:t>
      </w:r>
    </w:p>
    <w:p w14:paraId="59749FF2"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6A28F3B5" w14:textId="77777777" w:rsidR="00845A3E" w:rsidRPr="005D079F" w:rsidRDefault="00845A3E" w:rsidP="005D079F">
      <w:pPr>
        <w:numPr>
          <w:ilvl w:val="0"/>
          <w:numId w:val="25"/>
        </w:numPr>
        <w:overflowPunct/>
        <w:autoSpaceDE/>
        <w:autoSpaceDN/>
        <w:adjustRightInd/>
        <w:spacing w:before="0"/>
        <w:ind w:left="360"/>
        <w:textAlignment w:val="auto"/>
        <w:rPr>
          <w:rFonts w:ascii="Arial" w:hAnsi="Arial" w:cs="Arial"/>
          <w:sz w:val="24"/>
          <w:szCs w:val="24"/>
        </w:rPr>
      </w:pPr>
      <w:r w:rsidRPr="005D079F">
        <w:rPr>
          <w:rFonts w:ascii="Arial" w:hAnsi="Arial" w:cs="Arial"/>
          <w:b/>
          <w:bCs/>
          <w:sz w:val="24"/>
          <w:szCs w:val="24"/>
        </w:rPr>
        <w:t xml:space="preserve">Rate Base.  </w:t>
      </w:r>
      <w:r w:rsidRPr="005D079F">
        <w:rPr>
          <w:rFonts w:ascii="Arial" w:hAnsi="Arial" w:cs="Arial"/>
          <w:sz w:val="24"/>
          <w:szCs w:val="24"/>
        </w:rPr>
        <w:t xml:space="preserve">Enter up to 500 characters including spaces. </w:t>
      </w:r>
    </w:p>
    <w:p w14:paraId="401A5D11" w14:textId="77777777" w:rsidR="00845A3E" w:rsidRPr="005D079F" w:rsidRDefault="00845A3E" w:rsidP="005D079F">
      <w:pPr>
        <w:overflowPunct/>
        <w:autoSpaceDE/>
        <w:autoSpaceDN/>
        <w:adjustRightInd/>
        <w:spacing w:before="0"/>
        <w:ind w:left="360"/>
        <w:textAlignment w:val="auto"/>
        <w:rPr>
          <w:rFonts w:ascii="Arial" w:hAnsi="Arial" w:cs="Arial"/>
          <w:bCs/>
          <w:sz w:val="24"/>
          <w:szCs w:val="24"/>
        </w:rPr>
      </w:pPr>
      <w:r w:rsidRPr="005D079F">
        <w:rPr>
          <w:rFonts w:ascii="Arial" w:hAnsi="Arial" w:cs="Arial"/>
          <w:bCs/>
          <w:sz w:val="24"/>
          <w:szCs w:val="24"/>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5D079F">
        <w:rPr>
          <w:rFonts w:ascii="Arial" w:hAnsi="Arial" w:cs="Arial"/>
          <w:bCs/>
          <w:sz w:val="24"/>
          <w:szCs w:val="24"/>
        </w:rPr>
        <w:t>”</w:t>
      </w:r>
      <w:proofErr w:type="gramEnd"/>
      <w:r w:rsidRPr="005D079F">
        <w:rPr>
          <w:rFonts w:ascii="Arial" w:hAnsi="Arial" w:cs="Arial"/>
          <w:bCs/>
          <w:sz w:val="24"/>
          <w:szCs w:val="24"/>
        </w:rPr>
        <w:t xml:space="preserve"> and record the most important content.</w:t>
      </w:r>
    </w:p>
    <w:p w14:paraId="4E7127BF"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660EAAAB" w14:textId="77777777" w:rsidR="00845A3E" w:rsidRPr="005D079F" w:rsidRDefault="00845A3E" w:rsidP="00342BA1">
      <w:pPr>
        <w:numPr>
          <w:ilvl w:val="0"/>
          <w:numId w:val="25"/>
        </w:numPr>
        <w:overflowPunct/>
        <w:autoSpaceDE/>
        <w:autoSpaceDN/>
        <w:adjustRightInd/>
        <w:spacing w:before="0"/>
        <w:textAlignment w:val="auto"/>
        <w:rPr>
          <w:rFonts w:ascii="Arial" w:hAnsi="Arial" w:cs="Arial"/>
          <w:sz w:val="24"/>
          <w:szCs w:val="24"/>
        </w:rPr>
      </w:pPr>
      <w:r w:rsidRPr="005D079F">
        <w:rPr>
          <w:rFonts w:ascii="Arial" w:hAnsi="Arial" w:cs="Arial"/>
          <w:b/>
          <w:bCs/>
          <w:sz w:val="24"/>
          <w:szCs w:val="24"/>
        </w:rPr>
        <w:t xml:space="preserve">Treatment of Fringe Benefits.  </w:t>
      </w:r>
      <w:r w:rsidRPr="005D079F">
        <w:rPr>
          <w:rFonts w:ascii="Arial" w:hAnsi="Arial" w:cs="Arial"/>
          <w:sz w:val="24"/>
          <w:szCs w:val="24"/>
        </w:rPr>
        <w:t xml:space="preserve">Enter up to 500 characters including spaces. </w:t>
      </w:r>
    </w:p>
    <w:p w14:paraId="5BB64B9E" w14:textId="77777777" w:rsidR="00845A3E" w:rsidRPr="005D079F" w:rsidRDefault="00845A3E" w:rsidP="00845A3E">
      <w:pPr>
        <w:overflowPunct/>
        <w:autoSpaceDE/>
        <w:autoSpaceDN/>
        <w:adjustRightInd/>
        <w:spacing w:before="0"/>
        <w:textAlignment w:val="auto"/>
        <w:rPr>
          <w:rFonts w:ascii="Arial" w:hAnsi="Arial" w:cs="Arial"/>
          <w:bCs/>
          <w:sz w:val="24"/>
          <w:szCs w:val="24"/>
        </w:rPr>
      </w:pPr>
      <w:r w:rsidRPr="005D079F">
        <w:rPr>
          <w:rFonts w:ascii="Arial" w:hAnsi="Arial" w:cs="Arial"/>
          <w:bCs/>
          <w:sz w:val="24"/>
          <w:szCs w:val="24"/>
        </w:rPr>
        <w:lastRenderedPageBreak/>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5D079F">
        <w:rPr>
          <w:rFonts w:ascii="Arial" w:hAnsi="Arial" w:cs="Arial"/>
          <w:bCs/>
          <w:sz w:val="24"/>
          <w:szCs w:val="24"/>
        </w:rPr>
        <w:t>”</w:t>
      </w:r>
      <w:proofErr w:type="gramEnd"/>
      <w:r w:rsidRPr="005D079F">
        <w:rPr>
          <w:rFonts w:ascii="Arial" w:hAnsi="Arial" w:cs="Arial"/>
          <w:bCs/>
          <w:sz w:val="24"/>
          <w:szCs w:val="24"/>
        </w:rPr>
        <w:t xml:space="preserve"> and record the most important content.</w:t>
      </w:r>
    </w:p>
    <w:p w14:paraId="7B7FE302" w14:textId="77777777" w:rsidR="00845A3E" w:rsidRPr="005D079F" w:rsidRDefault="00845A3E" w:rsidP="00845A3E">
      <w:p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w:t>
      </w:r>
    </w:p>
    <w:p w14:paraId="7434B22B" w14:textId="77777777" w:rsidR="00845A3E" w:rsidRPr="005D079F" w:rsidRDefault="00845A3E" w:rsidP="00342BA1">
      <w:pPr>
        <w:numPr>
          <w:ilvl w:val="0"/>
          <w:numId w:val="25"/>
        </w:numPr>
        <w:overflowPunct/>
        <w:autoSpaceDE/>
        <w:autoSpaceDN/>
        <w:adjustRightInd/>
        <w:spacing w:before="0"/>
        <w:textAlignment w:val="auto"/>
        <w:rPr>
          <w:rFonts w:ascii="Arial" w:hAnsi="Arial" w:cs="Arial"/>
          <w:sz w:val="24"/>
          <w:szCs w:val="24"/>
        </w:rPr>
      </w:pPr>
      <w:r w:rsidRPr="005D079F">
        <w:rPr>
          <w:rFonts w:ascii="Arial" w:hAnsi="Arial" w:cs="Arial"/>
          <w:b/>
          <w:bCs/>
          <w:sz w:val="24"/>
          <w:szCs w:val="24"/>
        </w:rPr>
        <w:t xml:space="preserve">Treatment of Paid Absences.  </w:t>
      </w:r>
      <w:r w:rsidRPr="005D079F">
        <w:rPr>
          <w:rFonts w:ascii="Arial" w:hAnsi="Arial" w:cs="Arial"/>
          <w:sz w:val="24"/>
          <w:szCs w:val="24"/>
        </w:rPr>
        <w:t>Enter up to 500 characters including spaces.</w:t>
      </w:r>
    </w:p>
    <w:p w14:paraId="24A411EF" w14:textId="77777777" w:rsidR="00845A3E" w:rsidRPr="005D079F" w:rsidRDefault="00845A3E" w:rsidP="00845A3E">
      <w:pPr>
        <w:overflowPunct/>
        <w:autoSpaceDE/>
        <w:autoSpaceDN/>
        <w:adjustRightInd/>
        <w:spacing w:before="0"/>
        <w:textAlignment w:val="auto"/>
        <w:rPr>
          <w:rFonts w:ascii="Arial" w:hAnsi="Arial" w:cs="Arial"/>
          <w:bCs/>
          <w:sz w:val="24"/>
          <w:szCs w:val="24"/>
        </w:rPr>
      </w:pPr>
      <w:r w:rsidRPr="005D079F">
        <w:rPr>
          <w:rFonts w:ascii="Arial" w:hAnsi="Arial" w:cs="Arial"/>
          <w:bCs/>
          <w:sz w:val="24"/>
          <w:szCs w:val="24"/>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5D079F">
        <w:rPr>
          <w:rFonts w:ascii="Arial" w:hAnsi="Arial" w:cs="Arial"/>
          <w:bCs/>
          <w:sz w:val="24"/>
          <w:szCs w:val="24"/>
        </w:rPr>
        <w:t>”</w:t>
      </w:r>
      <w:proofErr w:type="gramEnd"/>
      <w:r w:rsidRPr="005D079F">
        <w:rPr>
          <w:rFonts w:ascii="Arial" w:hAnsi="Arial" w:cs="Arial"/>
          <w:bCs/>
          <w:sz w:val="24"/>
          <w:szCs w:val="24"/>
        </w:rPr>
        <w:t xml:space="preserve"> and record the most important content.</w:t>
      </w:r>
    </w:p>
    <w:p w14:paraId="4550D078" w14:textId="77777777" w:rsidR="00845A3E" w:rsidRPr="005D079F" w:rsidRDefault="00845A3E" w:rsidP="00845A3E">
      <w:pPr>
        <w:overflowPunct/>
        <w:autoSpaceDE/>
        <w:autoSpaceDN/>
        <w:adjustRightInd/>
        <w:spacing w:before="0"/>
        <w:textAlignment w:val="auto"/>
        <w:rPr>
          <w:rFonts w:ascii="Arial" w:hAnsi="Arial" w:cs="Arial"/>
          <w:sz w:val="24"/>
          <w:szCs w:val="24"/>
        </w:rPr>
      </w:pPr>
    </w:p>
    <w:p w14:paraId="485A72D8" w14:textId="77777777" w:rsidR="00845A3E" w:rsidRPr="005D079F" w:rsidRDefault="00845A3E" w:rsidP="00342BA1">
      <w:pPr>
        <w:numPr>
          <w:ilvl w:val="0"/>
          <w:numId w:val="25"/>
        </w:numPr>
        <w:overflowPunct/>
        <w:autoSpaceDE/>
        <w:autoSpaceDN/>
        <w:adjustRightInd/>
        <w:spacing w:before="0"/>
        <w:textAlignment w:val="auto"/>
        <w:rPr>
          <w:rFonts w:ascii="Arial" w:hAnsi="Arial" w:cs="Arial"/>
          <w:sz w:val="24"/>
          <w:szCs w:val="24"/>
        </w:rPr>
      </w:pPr>
      <w:r w:rsidRPr="005D079F">
        <w:rPr>
          <w:rFonts w:ascii="Arial" w:hAnsi="Arial" w:cs="Arial"/>
          <w:sz w:val="24"/>
          <w:szCs w:val="24"/>
        </w:rPr>
        <w:t xml:space="preserve">When you have completed </w:t>
      </w:r>
      <w:proofErr w:type="gramStart"/>
      <w:r w:rsidRPr="005D079F">
        <w:rPr>
          <w:rFonts w:ascii="Arial" w:hAnsi="Arial" w:cs="Arial"/>
          <w:sz w:val="24"/>
          <w:szCs w:val="24"/>
        </w:rPr>
        <w:t>all of</w:t>
      </w:r>
      <w:proofErr w:type="gramEnd"/>
      <w:r w:rsidRPr="005D079F">
        <w:rPr>
          <w:rFonts w:ascii="Arial" w:hAnsi="Arial" w:cs="Arial"/>
          <w:sz w:val="24"/>
          <w:szCs w:val="24"/>
        </w:rPr>
        <w:t xml:space="preserve"> the above entries, click the </w:t>
      </w:r>
      <w:r w:rsidRPr="005D079F">
        <w:rPr>
          <w:rFonts w:ascii="Arial" w:hAnsi="Arial" w:cs="Arial"/>
          <w:b/>
          <w:sz w:val="24"/>
          <w:szCs w:val="24"/>
        </w:rPr>
        <w:t>“save &amp; close”</w:t>
      </w:r>
      <w:r w:rsidRPr="005D079F">
        <w:rPr>
          <w:rFonts w:ascii="Arial" w:hAnsi="Arial" w:cs="Arial"/>
          <w:sz w:val="24"/>
          <w:szCs w:val="24"/>
        </w:rPr>
        <w:t xml:space="preserve"> button at the bottom of the page. </w:t>
      </w:r>
    </w:p>
    <w:p w14:paraId="50F4ADD9" w14:textId="77777777" w:rsidR="00845A3E" w:rsidRPr="00916ED5" w:rsidRDefault="00845A3E" w:rsidP="00845A3E">
      <w:pPr>
        <w:overflowPunct/>
        <w:autoSpaceDE/>
        <w:autoSpaceDN/>
        <w:adjustRightInd/>
        <w:spacing w:before="0"/>
        <w:textAlignment w:val="auto"/>
        <w:rPr>
          <w:rFonts w:ascii="Arial" w:hAnsi="Arial" w:cs="Arial"/>
          <w:szCs w:val="22"/>
        </w:rPr>
      </w:pPr>
      <w:r w:rsidRPr="00916ED5">
        <w:rPr>
          <w:rFonts w:ascii="Arial" w:hAnsi="Arial" w:cs="Arial"/>
          <w:noProof/>
          <w:sz w:val="20"/>
        </w:rPr>
        <mc:AlternateContent>
          <mc:Choice Requires="wps">
            <w:drawing>
              <wp:anchor distT="0" distB="0" distL="114300" distR="114300" simplePos="0" relativeHeight="251672576" behindDoc="0" locked="0" layoutInCell="1" allowOverlap="1" wp14:anchorId="21C12A61" wp14:editId="0A8390A0">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1DD0AA" id="Straight Arrow Connector 241" o:spid="_x0000_s1026" type="#_x0000_t32" style="position:absolute;margin-left:2in;margin-top:.7pt;width:175.2pt;height:16.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" strokecolor="red" strokeweight="2pt">
                <v:stroke endarrow="open" joinstyle="miter"/>
              </v:shape>
            </w:pict>
          </mc:Fallback>
        </mc:AlternateContent>
      </w:r>
      <w:r w:rsidRPr="00916ED5">
        <w:rPr>
          <w:rFonts w:ascii="Arial" w:hAnsi="Arial" w:cs="Arial"/>
          <w:noProof/>
          <w:szCs w:val="22"/>
        </w:rPr>
        <mc:AlternateContent>
          <mc:Choice Requires="wps">
            <w:drawing>
              <wp:anchor distT="0" distB="0" distL="114300" distR="114300" simplePos="0" relativeHeight="251671552" behindDoc="0" locked="0" layoutInCell="1" allowOverlap="1" wp14:anchorId="7450053E" wp14:editId="3CE6016D">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8691B67" id="Oval 242" o:spid="_x0000_s1026" style="position:absolute;margin-left:74pt;margin-top:2.35pt;width:61.6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" filled="f" strokecolor="red" strokeweight="2pt">
                <v:stroke joinstyle="miter"/>
              </v:oval>
            </w:pict>
          </mc:Fallback>
        </mc:AlternateContent>
      </w:r>
      <w:r w:rsidRPr="00916ED5">
        <w:rPr>
          <w:rFonts w:ascii="Arial" w:hAnsi="Arial" w:cs="Arial"/>
          <w:noProof/>
          <w:szCs w:val="22"/>
        </w:rPr>
        <w:drawing>
          <wp:inline distT="0" distB="0" distL="0" distR="0" wp14:anchorId="5ED18DA2" wp14:editId="2833744B">
            <wp:extent cx="18383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55BE2E74" w14:textId="77777777" w:rsidR="00845A3E" w:rsidRPr="00916ED5" w:rsidRDefault="00845A3E" w:rsidP="00845A3E">
      <w:pPr>
        <w:overflowPunct/>
        <w:autoSpaceDE/>
        <w:autoSpaceDN/>
        <w:adjustRightInd/>
        <w:spacing w:before="0"/>
        <w:textAlignment w:val="auto"/>
        <w:rPr>
          <w:rFonts w:ascii="Arial" w:hAnsi="Arial" w:cs="Arial"/>
          <w:szCs w:val="22"/>
        </w:rPr>
      </w:pPr>
    </w:p>
    <w:p w14:paraId="7C09030F" w14:textId="77777777" w:rsidR="00845A3E" w:rsidRPr="005D079F" w:rsidRDefault="00845A3E" w:rsidP="00342BA1">
      <w:pPr>
        <w:numPr>
          <w:ilvl w:val="0"/>
          <w:numId w:val="26"/>
        </w:numPr>
        <w:overflowPunct/>
        <w:autoSpaceDE/>
        <w:autoSpaceDN/>
        <w:adjustRightInd/>
        <w:spacing w:before="0"/>
        <w:textAlignment w:val="auto"/>
        <w:rPr>
          <w:rFonts w:ascii="Arial" w:hAnsi="Arial" w:cs="Arial"/>
          <w:sz w:val="24"/>
          <w:szCs w:val="24"/>
        </w:rPr>
      </w:pPr>
      <w:r w:rsidRPr="005D079F">
        <w:rPr>
          <w:rFonts w:ascii="Arial" w:hAnsi="Arial" w:cs="Arial"/>
          <w:sz w:val="24"/>
          <w:szCs w:val="24"/>
        </w:rPr>
        <w:t>If you would like to cancel your entry, click the “</w:t>
      </w:r>
      <w:r w:rsidRPr="005D079F">
        <w:rPr>
          <w:rFonts w:ascii="Arial" w:hAnsi="Arial" w:cs="Arial"/>
          <w:b/>
          <w:sz w:val="24"/>
          <w:szCs w:val="24"/>
        </w:rPr>
        <w:t>cancel</w:t>
      </w:r>
      <w:r w:rsidRPr="005D079F">
        <w:rPr>
          <w:rFonts w:ascii="Arial" w:hAnsi="Arial" w:cs="Arial"/>
          <w:sz w:val="24"/>
          <w:szCs w:val="24"/>
        </w:rPr>
        <w:t xml:space="preserve">” button and the entry will be cancelled.  All entry information will be lost &amp; no entry will be shown. </w:t>
      </w:r>
    </w:p>
    <w:p w14:paraId="00C75E60" w14:textId="77777777" w:rsidR="00845A3E" w:rsidRPr="005D079F" w:rsidRDefault="00845A3E" w:rsidP="00342BA1">
      <w:pPr>
        <w:numPr>
          <w:ilvl w:val="0"/>
          <w:numId w:val="26"/>
        </w:numPr>
        <w:overflowPunct/>
        <w:autoSpaceDE/>
        <w:autoSpaceDN/>
        <w:adjustRightInd/>
        <w:spacing w:before="0"/>
        <w:textAlignment w:val="auto"/>
        <w:rPr>
          <w:rFonts w:ascii="Arial" w:hAnsi="Arial" w:cs="Arial"/>
          <w:sz w:val="24"/>
          <w:szCs w:val="24"/>
        </w:rPr>
      </w:pPr>
      <w:r w:rsidRPr="005D079F">
        <w:rPr>
          <w:rFonts w:ascii="Arial" w:hAnsi="Arial" w:cs="Arial"/>
          <w:b/>
          <w:sz w:val="24"/>
          <w:szCs w:val="24"/>
        </w:rPr>
        <w:t>Once a rate is saved it cannot be modified</w:t>
      </w:r>
      <w:r w:rsidRPr="005D079F">
        <w:rPr>
          <w:rFonts w:ascii="Arial" w:hAnsi="Arial" w:cs="Arial"/>
          <w:sz w:val="24"/>
          <w:szCs w:val="24"/>
        </w:rPr>
        <w:t xml:space="preserve">. </w:t>
      </w:r>
    </w:p>
    <w:p w14:paraId="7B7C292A" w14:textId="77777777" w:rsidR="00845A3E" w:rsidRPr="005D079F" w:rsidRDefault="00845A3E" w:rsidP="00342BA1">
      <w:pPr>
        <w:numPr>
          <w:ilvl w:val="0"/>
          <w:numId w:val="26"/>
        </w:numPr>
        <w:overflowPunct/>
        <w:autoSpaceDE/>
        <w:autoSpaceDN/>
        <w:adjustRightInd/>
        <w:spacing w:before="0"/>
        <w:textAlignment w:val="auto"/>
        <w:rPr>
          <w:rFonts w:ascii="Arial" w:hAnsi="Arial" w:cs="Arial"/>
          <w:sz w:val="24"/>
          <w:szCs w:val="24"/>
        </w:rPr>
      </w:pPr>
      <w:r w:rsidRPr="005D079F">
        <w:rPr>
          <w:rFonts w:ascii="Arial" w:hAnsi="Arial" w:cs="Arial"/>
          <w:sz w:val="24"/>
          <w:szCs w:val="24"/>
        </w:rPr>
        <w:t>If users inadvertently enter incorrect information, a new entry must be submitted with the correct information.</w:t>
      </w:r>
    </w:p>
    <w:p w14:paraId="65443B79" w14:textId="77777777" w:rsidR="00845A3E" w:rsidRPr="005D079F" w:rsidRDefault="00845A3E" w:rsidP="00845A3E">
      <w:pPr>
        <w:overflowPunct/>
        <w:autoSpaceDE/>
        <w:autoSpaceDN/>
        <w:adjustRightInd/>
        <w:spacing w:before="0"/>
        <w:textAlignment w:val="auto"/>
        <w:rPr>
          <w:rFonts w:ascii="Arial" w:hAnsi="Arial" w:cs="Arial"/>
          <w:sz w:val="24"/>
          <w:szCs w:val="24"/>
        </w:rPr>
      </w:pPr>
    </w:p>
    <w:p w14:paraId="05AA8912" w14:textId="779C5116" w:rsidR="00845A3E" w:rsidRPr="005D079F" w:rsidRDefault="00845A3E" w:rsidP="00342BA1">
      <w:pPr>
        <w:numPr>
          <w:ilvl w:val="0"/>
          <w:numId w:val="25"/>
        </w:numPr>
        <w:overflowPunct/>
        <w:autoSpaceDE/>
        <w:autoSpaceDN/>
        <w:adjustRightInd/>
        <w:spacing w:before="0"/>
        <w:textAlignment w:val="auto"/>
        <w:rPr>
          <w:rFonts w:ascii="Arial" w:hAnsi="Arial" w:cs="Arial"/>
          <w:sz w:val="24"/>
          <w:szCs w:val="24"/>
        </w:rPr>
      </w:pPr>
      <w:r w:rsidRPr="005D079F">
        <w:rPr>
          <w:rFonts w:ascii="Arial" w:hAnsi="Arial" w:cs="Arial"/>
          <w:b/>
          <w:sz w:val="24"/>
          <w:szCs w:val="24"/>
        </w:rPr>
        <w:t>Order of Rates</w:t>
      </w:r>
      <w:r w:rsidRPr="005D079F">
        <w:rPr>
          <w:rFonts w:ascii="Arial" w:hAnsi="Arial" w:cs="Arial"/>
          <w:sz w:val="24"/>
          <w:szCs w:val="24"/>
        </w:rPr>
        <w:t xml:space="preserve"> - Once an entry is saved, users will be able to see the rates they have entered.  Rates will display in the order of entry.  Entry of rates will provide users and </w:t>
      </w:r>
      <w:r w:rsidR="00EA06EA" w:rsidRPr="005D079F">
        <w:rPr>
          <w:rFonts w:ascii="Arial" w:hAnsi="Arial" w:cs="Arial"/>
          <w:sz w:val="24"/>
          <w:szCs w:val="24"/>
        </w:rPr>
        <w:t>AmeriCorps</w:t>
      </w:r>
      <w:r w:rsidRPr="005D079F">
        <w:rPr>
          <w:rFonts w:ascii="Arial" w:hAnsi="Arial" w:cs="Arial"/>
          <w:sz w:val="24"/>
          <w:szCs w:val="24"/>
        </w:rPr>
        <w:t xml:space="preserve"> with a historical record which can be used to clarify indirect cost rate inquiries for monitoring, consistent record maintenance, &amp; audits.</w:t>
      </w:r>
    </w:p>
    <w:p w14:paraId="7A593188" w14:textId="77777777" w:rsidR="00845A3E" w:rsidRPr="00916ED5" w:rsidRDefault="00845A3E" w:rsidP="00845A3E">
      <w:pPr>
        <w:overflowPunct/>
        <w:autoSpaceDE/>
        <w:autoSpaceDN/>
        <w:adjustRightInd/>
        <w:spacing w:before="0"/>
        <w:textAlignment w:val="auto"/>
        <w:rPr>
          <w:rFonts w:ascii="Arial" w:hAnsi="Arial" w:cs="Arial"/>
          <w:szCs w:val="22"/>
        </w:rPr>
      </w:pPr>
    </w:p>
    <w:p w14:paraId="4ACE1EE0" w14:textId="77777777" w:rsidR="00845A3E" w:rsidRPr="00916ED5" w:rsidRDefault="00845A3E" w:rsidP="00845A3E">
      <w:pPr>
        <w:overflowPunct/>
        <w:autoSpaceDE/>
        <w:autoSpaceDN/>
        <w:adjustRightInd/>
        <w:spacing w:before="0"/>
        <w:textAlignment w:val="auto"/>
        <w:rPr>
          <w:rFonts w:ascii="Arial" w:hAnsi="Arial" w:cs="Arial"/>
          <w:szCs w:val="22"/>
        </w:rPr>
      </w:pPr>
    </w:p>
    <w:p w14:paraId="60834393" w14:textId="77777777" w:rsidR="00845A3E" w:rsidRPr="00916ED5" w:rsidRDefault="00845A3E" w:rsidP="00845A3E">
      <w:pPr>
        <w:overflowPunct/>
        <w:autoSpaceDE/>
        <w:autoSpaceDN/>
        <w:adjustRightInd/>
        <w:spacing w:before="0"/>
        <w:textAlignment w:val="auto"/>
        <w:rPr>
          <w:rFonts w:ascii="Arial" w:hAnsi="Arial" w:cs="Arial"/>
          <w:szCs w:val="22"/>
          <w:highlight w:val="lightGray"/>
        </w:rPr>
      </w:pPr>
    </w:p>
    <w:p w14:paraId="26C45431" w14:textId="27463EB5" w:rsidR="00275994" w:rsidRDefault="00275994">
      <w:pPr>
        <w:overflowPunct/>
        <w:autoSpaceDE/>
        <w:autoSpaceDN/>
        <w:adjustRightInd/>
        <w:spacing w:before="0" w:after="160" w:line="259" w:lineRule="auto"/>
        <w:textAlignment w:val="auto"/>
        <w:rPr>
          <w:rFonts w:ascii="Arial" w:hAnsi="Arial" w:cs="Arial"/>
          <w:b/>
          <w:smallCaps/>
          <w:color w:val="000000"/>
          <w:szCs w:val="22"/>
          <w:highlight w:val="lightGray"/>
        </w:rPr>
      </w:pPr>
      <w:r>
        <w:rPr>
          <w:rFonts w:cs="Arial"/>
          <w:szCs w:val="22"/>
          <w:highlight w:val="lightGray"/>
        </w:rPr>
        <w:br w:type="page"/>
      </w:r>
    </w:p>
    <w:p w14:paraId="04E5E372" w14:textId="1C4D3C09" w:rsidR="00E255C8" w:rsidRPr="00916ED5" w:rsidRDefault="00E255C8" w:rsidP="00E255C8">
      <w:pPr>
        <w:pStyle w:val="Heading1"/>
        <w:rPr>
          <w:rFonts w:cs="Arial"/>
        </w:rPr>
      </w:pPr>
      <w:bookmarkStart w:id="394" w:name="_Toc253001094"/>
      <w:bookmarkStart w:id="395" w:name="_Toc306817938"/>
      <w:bookmarkStart w:id="396" w:name="_Toc311821092"/>
      <w:bookmarkStart w:id="397" w:name="_Toc339908472"/>
      <w:bookmarkStart w:id="398" w:name="_Toc368947694"/>
      <w:bookmarkStart w:id="399" w:name="_Toc33438427"/>
      <w:bookmarkStart w:id="400" w:name="_Toc34249749"/>
      <w:bookmarkStart w:id="401" w:name="_Toc128643178"/>
      <w:bookmarkStart w:id="402" w:name="_Toc224376360"/>
      <w:bookmarkStart w:id="403" w:name="_Toc252908878"/>
      <w:r w:rsidRPr="00916ED5">
        <w:rPr>
          <w:rFonts w:cs="Arial"/>
        </w:rPr>
        <w:lastRenderedPageBreak/>
        <w:t xml:space="preserve">Attachment </w:t>
      </w:r>
      <w:r w:rsidR="00D65266">
        <w:rPr>
          <w:rFonts w:cs="Arial"/>
        </w:rPr>
        <w:t>D</w:t>
      </w:r>
      <w:r w:rsidRPr="00916ED5">
        <w:rPr>
          <w:rFonts w:cs="Arial"/>
        </w:rPr>
        <w:t>:  AmeriCorps Readiness Assessment</w:t>
      </w:r>
      <w:bookmarkEnd w:id="394"/>
      <w:bookmarkEnd w:id="395"/>
      <w:bookmarkEnd w:id="396"/>
      <w:bookmarkEnd w:id="397"/>
      <w:bookmarkEnd w:id="398"/>
      <w:bookmarkEnd w:id="399"/>
      <w:bookmarkEnd w:id="400"/>
      <w:bookmarkEnd w:id="401"/>
      <w:r w:rsidRPr="00916ED5">
        <w:rPr>
          <w:rFonts w:cs="Arial"/>
        </w:rPr>
        <w:t xml:space="preserve"> </w:t>
      </w:r>
      <w:bookmarkEnd w:id="402"/>
      <w:bookmarkEnd w:id="403"/>
      <w:r w:rsidRPr="00916ED5">
        <w:rPr>
          <w:rFonts w:cs="Arial"/>
        </w:rPr>
        <w:t xml:space="preserve"> </w:t>
      </w:r>
    </w:p>
    <w:p w14:paraId="02532CB6" w14:textId="7E10CED0" w:rsidR="00E255C8" w:rsidRPr="00916ED5" w:rsidRDefault="00E255C8" w:rsidP="00E255C8">
      <w:pPr>
        <w:rPr>
          <w:rFonts w:ascii="Arial" w:hAnsi="Arial" w:cs="Arial"/>
          <w:sz w:val="20"/>
        </w:rPr>
      </w:pPr>
      <w:r w:rsidRPr="00916ED5">
        <w:rPr>
          <w:rFonts w:ascii="Arial" w:hAnsi="Arial" w:cs="Arial"/>
          <w:sz w:val="20"/>
        </w:rPr>
        <w:t xml:space="preserve">This tool is designed to assess the organizational readiness of applicants to complete development and prepare to administer an AmeriCorps State program. There are </w:t>
      </w:r>
      <w:r>
        <w:rPr>
          <w:rFonts w:ascii="Arial" w:hAnsi="Arial" w:cs="Arial"/>
          <w:sz w:val="20"/>
        </w:rPr>
        <w:t>two</w:t>
      </w:r>
      <w:r w:rsidRPr="00916ED5">
        <w:rPr>
          <w:rFonts w:ascii="Arial" w:hAnsi="Arial" w:cs="Arial"/>
          <w:sz w:val="20"/>
        </w:rPr>
        <w:t xml:space="preserve"> sections: organizational and volunteer management.</w:t>
      </w:r>
    </w:p>
    <w:p w14:paraId="780F26E1" w14:textId="2001B561" w:rsidR="00E255C8" w:rsidRPr="00E255C8" w:rsidRDefault="00E255C8" w:rsidP="00E255C8">
      <w:pPr>
        <w:rPr>
          <w:rFonts w:ascii="Arial" w:hAnsi="Arial" w:cs="Arial"/>
          <w:b/>
          <w:sz w:val="20"/>
        </w:rPr>
      </w:pPr>
      <w:r w:rsidRPr="00916ED5">
        <w:rPr>
          <w:rFonts w:ascii="Arial" w:hAnsi="Arial" w:cs="Arial"/>
          <w:b/>
          <w:sz w:val="20"/>
        </w:rPr>
        <w:t>Section 1. These responses pertain to the organization/legal applicant. Check the appropriate box.</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08"/>
        <w:gridCol w:w="926"/>
        <w:gridCol w:w="8225"/>
      </w:tblGrid>
      <w:tr w:rsidR="00E255C8" w:rsidRPr="00916ED5" w14:paraId="0643DB2C" w14:textId="77777777" w:rsidTr="00083DC2">
        <w:tc>
          <w:tcPr>
            <w:tcW w:w="596" w:type="dxa"/>
            <w:shd w:val="clear" w:color="auto" w:fill="auto"/>
          </w:tcPr>
          <w:p w14:paraId="78537E25" w14:textId="77777777" w:rsidR="00E255C8" w:rsidRPr="00916ED5" w:rsidRDefault="00E255C8" w:rsidP="00083DC2">
            <w:pPr>
              <w:overflowPunct/>
              <w:spacing w:before="0"/>
              <w:jc w:val="center"/>
              <w:textAlignment w:val="auto"/>
              <w:rPr>
                <w:rFonts w:ascii="Arial" w:hAnsi="Arial" w:cs="Arial"/>
                <w:sz w:val="24"/>
                <w:szCs w:val="24"/>
              </w:rPr>
            </w:pPr>
            <w:r w:rsidRPr="00916ED5">
              <w:rPr>
                <w:rFonts w:ascii="Arial" w:hAnsi="Arial" w:cs="Arial"/>
                <w:szCs w:val="22"/>
              </w:rPr>
              <w:t>Yes</w:t>
            </w:r>
          </w:p>
        </w:tc>
        <w:tc>
          <w:tcPr>
            <w:tcW w:w="508" w:type="dxa"/>
            <w:shd w:val="clear" w:color="auto" w:fill="auto"/>
          </w:tcPr>
          <w:p w14:paraId="361B4DC0" w14:textId="77777777" w:rsidR="00E255C8" w:rsidRPr="00916ED5" w:rsidRDefault="00E255C8" w:rsidP="00083DC2">
            <w:pPr>
              <w:overflowPunct/>
              <w:spacing w:before="0"/>
              <w:ind w:firstLine="10"/>
              <w:jc w:val="center"/>
              <w:textAlignment w:val="auto"/>
              <w:rPr>
                <w:rFonts w:ascii="Arial" w:hAnsi="Arial" w:cs="Arial"/>
                <w:sz w:val="24"/>
                <w:szCs w:val="24"/>
              </w:rPr>
            </w:pPr>
            <w:r w:rsidRPr="00916ED5">
              <w:rPr>
                <w:rFonts w:ascii="Arial" w:hAnsi="Arial" w:cs="Arial"/>
                <w:szCs w:val="22"/>
              </w:rPr>
              <w:t>No</w:t>
            </w:r>
          </w:p>
        </w:tc>
        <w:tc>
          <w:tcPr>
            <w:tcW w:w="781" w:type="dxa"/>
            <w:shd w:val="clear" w:color="auto" w:fill="auto"/>
          </w:tcPr>
          <w:p w14:paraId="50827F6A" w14:textId="77777777" w:rsidR="00E255C8" w:rsidRPr="00916ED5" w:rsidRDefault="00E255C8" w:rsidP="00083DC2">
            <w:pPr>
              <w:overflowPunct/>
              <w:spacing w:before="0"/>
              <w:jc w:val="center"/>
              <w:textAlignment w:val="auto"/>
              <w:rPr>
                <w:rFonts w:ascii="Arial" w:hAnsi="Arial" w:cs="Arial"/>
                <w:sz w:val="24"/>
                <w:szCs w:val="24"/>
              </w:rPr>
            </w:pPr>
            <w:r w:rsidRPr="00916ED5">
              <w:rPr>
                <w:rFonts w:ascii="Arial" w:hAnsi="Arial" w:cs="Arial"/>
                <w:szCs w:val="22"/>
              </w:rPr>
              <w:t>Unsure</w:t>
            </w:r>
          </w:p>
        </w:tc>
        <w:tc>
          <w:tcPr>
            <w:tcW w:w="8370" w:type="dxa"/>
            <w:shd w:val="clear" w:color="auto" w:fill="auto"/>
          </w:tcPr>
          <w:p w14:paraId="395ED5FB" w14:textId="77777777" w:rsidR="00E255C8" w:rsidRPr="00916ED5" w:rsidRDefault="00E255C8" w:rsidP="00083DC2">
            <w:pPr>
              <w:overflowPunct/>
              <w:spacing w:before="0"/>
              <w:jc w:val="center"/>
              <w:textAlignment w:val="auto"/>
              <w:rPr>
                <w:rFonts w:ascii="Arial" w:hAnsi="Arial" w:cs="Arial"/>
                <w:sz w:val="20"/>
              </w:rPr>
            </w:pPr>
          </w:p>
        </w:tc>
      </w:tr>
      <w:tr w:rsidR="00E255C8" w:rsidRPr="00916ED5" w14:paraId="25F0BE86" w14:textId="77777777" w:rsidTr="00083DC2">
        <w:tc>
          <w:tcPr>
            <w:tcW w:w="596" w:type="dxa"/>
            <w:shd w:val="clear" w:color="auto" w:fill="auto"/>
          </w:tcPr>
          <w:p w14:paraId="743BEA6B"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399CF6FE"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5BC4C4F"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33C84AF7"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 Does your organization have a written mission statement that clearly expresses its reason for existence? (</w:t>
            </w:r>
            <w:proofErr w:type="gramStart"/>
            <w:r w:rsidRPr="00916ED5">
              <w:rPr>
                <w:rFonts w:ascii="Arial" w:hAnsi="Arial" w:cs="Arial"/>
                <w:sz w:val="20"/>
              </w:rPr>
              <w:t>if</w:t>
            </w:r>
            <w:proofErr w:type="gramEnd"/>
            <w:r w:rsidRPr="00916ED5">
              <w:rPr>
                <w:rFonts w:ascii="Arial" w:hAnsi="Arial" w:cs="Arial"/>
                <w:sz w:val="20"/>
              </w:rPr>
              <w:t xml:space="preserve"> no, skip to question 3)</w:t>
            </w:r>
          </w:p>
        </w:tc>
      </w:tr>
      <w:tr w:rsidR="00E255C8" w:rsidRPr="00916ED5" w14:paraId="1B90DE7B" w14:textId="77777777" w:rsidTr="00083DC2">
        <w:tc>
          <w:tcPr>
            <w:tcW w:w="596" w:type="dxa"/>
            <w:shd w:val="clear" w:color="auto" w:fill="auto"/>
          </w:tcPr>
          <w:p w14:paraId="1FC9D786"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1D5DF60A"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38B4A69D"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0568ABBB"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 Is the mission frequently referred to (</w:t>
            </w:r>
            <w:proofErr w:type="gramStart"/>
            <w:r w:rsidRPr="00916ED5">
              <w:rPr>
                <w:rFonts w:ascii="Arial" w:hAnsi="Arial" w:cs="Arial"/>
                <w:sz w:val="20"/>
              </w:rPr>
              <w:t>e.g.</w:t>
            </w:r>
            <w:proofErr w:type="gramEnd"/>
            <w:r w:rsidRPr="00916ED5">
              <w:rPr>
                <w:rFonts w:ascii="Arial" w:hAnsi="Arial" w:cs="Arial"/>
                <w:sz w:val="20"/>
              </w:rPr>
              <w:t xml:space="preserve"> in annual planning, public relations, communication with stakeholders?)</w:t>
            </w:r>
          </w:p>
        </w:tc>
      </w:tr>
      <w:tr w:rsidR="00E255C8" w:rsidRPr="00916ED5" w14:paraId="6A1A95A2" w14:textId="77777777" w:rsidTr="00083DC2">
        <w:tc>
          <w:tcPr>
            <w:tcW w:w="596" w:type="dxa"/>
            <w:shd w:val="clear" w:color="auto" w:fill="auto"/>
          </w:tcPr>
          <w:p w14:paraId="1FB3DB58"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51F27D75"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EC3DE13"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1B2B6050" w14:textId="724B54D8"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3. Does the organization have a written strategic plan? (</w:t>
            </w:r>
            <w:proofErr w:type="gramStart"/>
            <w:r w:rsidRPr="00916ED5">
              <w:rPr>
                <w:rFonts w:ascii="Arial" w:hAnsi="Arial" w:cs="Arial"/>
                <w:sz w:val="20"/>
              </w:rPr>
              <w:t>if</w:t>
            </w:r>
            <w:proofErr w:type="gramEnd"/>
            <w:r w:rsidRPr="00916ED5">
              <w:rPr>
                <w:rFonts w:ascii="Arial" w:hAnsi="Arial" w:cs="Arial"/>
                <w:sz w:val="20"/>
              </w:rPr>
              <w:t xml:space="preserve"> no, skip to question #9)</w:t>
            </w:r>
          </w:p>
        </w:tc>
      </w:tr>
      <w:tr w:rsidR="00E255C8" w:rsidRPr="00916ED5" w14:paraId="1D0EE267" w14:textId="77777777" w:rsidTr="00083DC2">
        <w:tc>
          <w:tcPr>
            <w:tcW w:w="596" w:type="dxa"/>
            <w:shd w:val="clear" w:color="auto" w:fill="auto"/>
          </w:tcPr>
          <w:p w14:paraId="18EB4703"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15100BCB"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23A12C16"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79250A73"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4. Does the strategic plan have well defined goals, objectives, and action steps with timeframes?</w:t>
            </w:r>
          </w:p>
        </w:tc>
      </w:tr>
      <w:tr w:rsidR="00E255C8" w:rsidRPr="00916ED5" w14:paraId="0790E499" w14:textId="77777777" w:rsidTr="00083DC2">
        <w:tc>
          <w:tcPr>
            <w:tcW w:w="596" w:type="dxa"/>
            <w:shd w:val="clear" w:color="auto" w:fill="auto"/>
          </w:tcPr>
          <w:p w14:paraId="5F105060"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0FE84D3E"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DE7F93F"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2751C8CB"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5. Are the objectives measurable?</w:t>
            </w:r>
          </w:p>
        </w:tc>
      </w:tr>
      <w:tr w:rsidR="00E255C8" w:rsidRPr="00916ED5" w14:paraId="6F06B419" w14:textId="77777777" w:rsidTr="00083DC2">
        <w:tc>
          <w:tcPr>
            <w:tcW w:w="596" w:type="dxa"/>
            <w:shd w:val="clear" w:color="auto" w:fill="auto"/>
          </w:tcPr>
          <w:p w14:paraId="5C9E74AF"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45EF32C5"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047B7734"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0F98ABE2"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 xml:space="preserve">6. Is the strategic plan linked to the overall mission, </w:t>
            </w:r>
            <w:proofErr w:type="gramStart"/>
            <w:r w:rsidRPr="00916ED5">
              <w:rPr>
                <w:rFonts w:ascii="Arial" w:hAnsi="Arial" w:cs="Arial"/>
                <w:sz w:val="20"/>
              </w:rPr>
              <w:t>vision</w:t>
            </w:r>
            <w:proofErr w:type="gramEnd"/>
            <w:r w:rsidRPr="00916ED5">
              <w:rPr>
                <w:rFonts w:ascii="Arial" w:hAnsi="Arial" w:cs="Arial"/>
                <w:sz w:val="20"/>
              </w:rPr>
              <w:t xml:space="preserve"> and purpose of the organization?</w:t>
            </w:r>
          </w:p>
        </w:tc>
      </w:tr>
      <w:tr w:rsidR="00E255C8" w:rsidRPr="00916ED5" w14:paraId="652B20B7" w14:textId="77777777" w:rsidTr="00083DC2">
        <w:tc>
          <w:tcPr>
            <w:tcW w:w="596" w:type="dxa"/>
            <w:shd w:val="clear" w:color="auto" w:fill="auto"/>
          </w:tcPr>
          <w:p w14:paraId="6F38095B"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53CBE603"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043E7F7"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5826D7A1"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7. Is the strategic plan broadly known by the staff and board?</w:t>
            </w:r>
          </w:p>
        </w:tc>
      </w:tr>
      <w:tr w:rsidR="00E255C8" w:rsidRPr="00916ED5" w14:paraId="79B81D9F" w14:textId="77777777" w:rsidTr="00083DC2">
        <w:tc>
          <w:tcPr>
            <w:tcW w:w="596" w:type="dxa"/>
            <w:shd w:val="clear" w:color="auto" w:fill="auto"/>
          </w:tcPr>
          <w:p w14:paraId="4292F588"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1AE22F36"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7239E50F"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3215645D"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8. Is this annual plan consistently used at all levels of the organization to direct operations?</w:t>
            </w:r>
          </w:p>
        </w:tc>
      </w:tr>
      <w:tr w:rsidR="00E255C8" w:rsidRPr="00916ED5" w14:paraId="0BE9829D" w14:textId="77777777" w:rsidTr="00083DC2">
        <w:tc>
          <w:tcPr>
            <w:tcW w:w="596" w:type="dxa"/>
            <w:shd w:val="clear" w:color="auto" w:fill="auto"/>
          </w:tcPr>
          <w:p w14:paraId="275554CC"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0FA2EFA7"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78D08F77"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741CB21A"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9. Is the AmeriCorps program concept you want to develop aligned with the goals and objectives of the strategic plan?</w:t>
            </w:r>
          </w:p>
        </w:tc>
      </w:tr>
      <w:tr w:rsidR="00E255C8" w:rsidRPr="00916ED5" w14:paraId="04073756" w14:textId="77777777" w:rsidTr="00083DC2">
        <w:tc>
          <w:tcPr>
            <w:tcW w:w="596" w:type="dxa"/>
            <w:shd w:val="clear" w:color="auto" w:fill="auto"/>
          </w:tcPr>
          <w:p w14:paraId="18447B8F"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1644CB1C"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6830A073"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2C884D38"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10. Does your organization conduct frequent assessments of the community needs?</w:t>
            </w:r>
          </w:p>
        </w:tc>
      </w:tr>
      <w:tr w:rsidR="00E255C8" w:rsidRPr="00916ED5" w14:paraId="664F1554" w14:textId="77777777" w:rsidTr="00083DC2">
        <w:tc>
          <w:tcPr>
            <w:tcW w:w="596" w:type="dxa"/>
            <w:shd w:val="clear" w:color="auto" w:fill="auto"/>
          </w:tcPr>
          <w:p w14:paraId="23E2977D"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46DA678F"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43C3A7EC"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440DF3CF"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11. Does your organization analyze the results of needs assessments and implement changes?</w:t>
            </w:r>
          </w:p>
        </w:tc>
      </w:tr>
      <w:tr w:rsidR="00E255C8" w:rsidRPr="00916ED5" w14:paraId="0BBBB46D" w14:textId="77777777" w:rsidTr="00083DC2">
        <w:tc>
          <w:tcPr>
            <w:tcW w:w="596" w:type="dxa"/>
            <w:shd w:val="clear" w:color="auto" w:fill="auto"/>
          </w:tcPr>
          <w:p w14:paraId="02F21C26"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1D2E8F1C"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1E34EC95"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6F64DE94"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12. Does the organization have a track record of growing and/or creating programs to meet needs of its customers/clients/constituents?</w:t>
            </w:r>
          </w:p>
        </w:tc>
      </w:tr>
      <w:tr w:rsidR="00E255C8" w:rsidRPr="00916ED5" w14:paraId="318EF8BA" w14:textId="77777777" w:rsidTr="00083DC2">
        <w:tc>
          <w:tcPr>
            <w:tcW w:w="596" w:type="dxa"/>
            <w:shd w:val="clear" w:color="auto" w:fill="auto"/>
          </w:tcPr>
          <w:p w14:paraId="3B05795D"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5C0DAE5D"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13E70DDD"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220B963A"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13. Do you have and use a comprehensive evaluation system to measure the impact of programs and services?</w:t>
            </w:r>
          </w:p>
        </w:tc>
      </w:tr>
      <w:tr w:rsidR="00E255C8" w:rsidRPr="00916ED5" w14:paraId="6A67EB4C" w14:textId="77777777" w:rsidTr="00083DC2">
        <w:tc>
          <w:tcPr>
            <w:tcW w:w="596" w:type="dxa"/>
            <w:shd w:val="clear" w:color="auto" w:fill="auto"/>
          </w:tcPr>
          <w:p w14:paraId="54E8C040"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00243870"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0895C45B"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749A9C37"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14. Do you analyze evaluation or performance data and report findings to stakeholders in a timely manner? (</w:t>
            </w:r>
            <w:proofErr w:type="gramStart"/>
            <w:r w:rsidRPr="00916ED5">
              <w:rPr>
                <w:rFonts w:ascii="Arial" w:hAnsi="Arial" w:cs="Arial"/>
                <w:sz w:val="20"/>
              </w:rPr>
              <w:t>e.g.</w:t>
            </w:r>
            <w:proofErr w:type="gramEnd"/>
            <w:r w:rsidRPr="00916ED5">
              <w:rPr>
                <w:rFonts w:ascii="Arial" w:hAnsi="Arial" w:cs="Arial"/>
                <w:sz w:val="20"/>
              </w:rPr>
              <w:t xml:space="preserve"> issue a public annual report)</w:t>
            </w:r>
          </w:p>
        </w:tc>
      </w:tr>
      <w:tr w:rsidR="00E255C8" w:rsidRPr="00916ED5" w14:paraId="4A32C7B9" w14:textId="77777777" w:rsidTr="00083DC2">
        <w:tc>
          <w:tcPr>
            <w:tcW w:w="596" w:type="dxa"/>
            <w:shd w:val="clear" w:color="auto" w:fill="auto"/>
          </w:tcPr>
          <w:p w14:paraId="2FBAA0F2"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25BD31B1"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66281B9B"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2BB7EE04"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15. Does the organization conduct frequent assessment of existing programs’ effectiveness in meeting recipient needs AND identify areas for improvement?</w:t>
            </w:r>
          </w:p>
        </w:tc>
      </w:tr>
      <w:tr w:rsidR="00E255C8" w:rsidRPr="00916ED5" w14:paraId="5AD5ED5A" w14:textId="77777777" w:rsidTr="00083DC2">
        <w:tc>
          <w:tcPr>
            <w:tcW w:w="596" w:type="dxa"/>
            <w:shd w:val="clear" w:color="auto" w:fill="auto"/>
          </w:tcPr>
          <w:p w14:paraId="1924EDDC"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38C5C8BF"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16B3073A"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6D290C9E"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16. Does the organization assess internal operations to assess efficiency and effectiveness?</w:t>
            </w:r>
          </w:p>
        </w:tc>
      </w:tr>
      <w:tr w:rsidR="00E255C8" w:rsidRPr="00916ED5" w14:paraId="33E7F788" w14:textId="77777777" w:rsidTr="00083DC2">
        <w:tc>
          <w:tcPr>
            <w:tcW w:w="596" w:type="dxa"/>
            <w:shd w:val="clear" w:color="auto" w:fill="auto"/>
          </w:tcPr>
          <w:p w14:paraId="5BFF7B85"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733297BF"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76F472F1"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1AEA91CC"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17. If yes to questions 15-16, are adjustments and/or improvements always made?</w:t>
            </w:r>
          </w:p>
        </w:tc>
      </w:tr>
      <w:tr w:rsidR="00E255C8" w:rsidRPr="00916ED5" w14:paraId="638EF1B2" w14:textId="77777777" w:rsidTr="00083DC2">
        <w:tc>
          <w:tcPr>
            <w:tcW w:w="596" w:type="dxa"/>
            <w:shd w:val="clear" w:color="auto" w:fill="auto"/>
          </w:tcPr>
          <w:p w14:paraId="650FEDA0"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2F1C0F6F"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6288D5E9"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36833B83"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 xml:space="preserve">18. Does your organization have networked computing hardware with a comprehensive range of up-to-date business software applications? </w:t>
            </w:r>
          </w:p>
        </w:tc>
      </w:tr>
      <w:tr w:rsidR="00E255C8" w:rsidRPr="00916ED5" w14:paraId="0CE3F28D" w14:textId="77777777" w:rsidTr="00083DC2">
        <w:tc>
          <w:tcPr>
            <w:tcW w:w="596" w:type="dxa"/>
            <w:shd w:val="clear" w:color="auto" w:fill="auto"/>
          </w:tcPr>
          <w:p w14:paraId="7DDB2316"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5ADDF2A2"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0FB22392"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400B4F09"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19. Does every key staff member have a computer with up-to-date software?</w:t>
            </w:r>
          </w:p>
        </w:tc>
      </w:tr>
      <w:tr w:rsidR="00E255C8" w:rsidRPr="00916ED5" w14:paraId="1EB1AF24" w14:textId="77777777" w:rsidTr="00083DC2">
        <w:tc>
          <w:tcPr>
            <w:tcW w:w="596" w:type="dxa"/>
            <w:shd w:val="clear" w:color="auto" w:fill="auto"/>
          </w:tcPr>
          <w:p w14:paraId="1FDCBC61" w14:textId="77777777" w:rsidR="00E255C8" w:rsidRPr="00916ED5" w:rsidRDefault="00E255C8" w:rsidP="00083DC2">
            <w:pPr>
              <w:overflowPunct/>
              <w:spacing w:before="40"/>
              <w:textAlignment w:val="auto"/>
              <w:rPr>
                <w:rFonts w:ascii="Arial" w:hAnsi="Arial" w:cs="Arial"/>
                <w:sz w:val="20"/>
              </w:rPr>
            </w:pPr>
          </w:p>
        </w:tc>
        <w:tc>
          <w:tcPr>
            <w:tcW w:w="508" w:type="dxa"/>
            <w:shd w:val="clear" w:color="auto" w:fill="auto"/>
          </w:tcPr>
          <w:p w14:paraId="72338EB5"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3EF69BCF"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15C416F7"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20. Does every key staff member have internet access and e-mail capabilities?</w:t>
            </w:r>
          </w:p>
        </w:tc>
      </w:tr>
      <w:tr w:rsidR="00E255C8" w:rsidRPr="00916ED5" w14:paraId="7FA15784" w14:textId="77777777" w:rsidTr="00083DC2">
        <w:tc>
          <w:tcPr>
            <w:tcW w:w="596" w:type="dxa"/>
            <w:shd w:val="clear" w:color="auto" w:fill="auto"/>
          </w:tcPr>
          <w:p w14:paraId="2198AE67"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79677357"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10C0CD37"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4F8D6D27"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21. Is computer technology used regularly by staff?</w:t>
            </w:r>
          </w:p>
        </w:tc>
      </w:tr>
      <w:tr w:rsidR="00E255C8" w:rsidRPr="00916ED5" w14:paraId="22683D54" w14:textId="77777777" w:rsidTr="00083DC2">
        <w:tc>
          <w:tcPr>
            <w:tcW w:w="596" w:type="dxa"/>
            <w:shd w:val="clear" w:color="auto" w:fill="auto"/>
          </w:tcPr>
          <w:p w14:paraId="6BA767CC"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1045FF43"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685E7472"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0AA621B8"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22. Does the organization have a documented (written) process to recruit, develop and retain employees?</w:t>
            </w:r>
          </w:p>
        </w:tc>
      </w:tr>
      <w:tr w:rsidR="00E255C8" w:rsidRPr="00916ED5" w14:paraId="3D199767" w14:textId="77777777" w:rsidTr="00083DC2">
        <w:tc>
          <w:tcPr>
            <w:tcW w:w="596" w:type="dxa"/>
            <w:shd w:val="clear" w:color="auto" w:fill="auto"/>
          </w:tcPr>
          <w:p w14:paraId="14057CCF"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3191DB01"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438B8BFB"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5B85F51F"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23. Does the organization provide relevant and regular internal and external training?</w:t>
            </w:r>
          </w:p>
        </w:tc>
      </w:tr>
      <w:tr w:rsidR="00E255C8" w:rsidRPr="00916ED5" w14:paraId="47F1ECFA" w14:textId="77777777" w:rsidTr="00083DC2">
        <w:tc>
          <w:tcPr>
            <w:tcW w:w="596" w:type="dxa"/>
            <w:shd w:val="clear" w:color="auto" w:fill="auto"/>
          </w:tcPr>
          <w:p w14:paraId="19D22EE6"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2F5DF749"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42E47B2B"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5255FDAE"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24. Are employee performance appraisals done annually, consistently, and in writing?</w:t>
            </w:r>
          </w:p>
        </w:tc>
      </w:tr>
      <w:tr w:rsidR="00E255C8" w:rsidRPr="00916ED5" w14:paraId="6582A469" w14:textId="77777777" w:rsidTr="00083DC2">
        <w:tc>
          <w:tcPr>
            <w:tcW w:w="596" w:type="dxa"/>
            <w:shd w:val="clear" w:color="auto" w:fill="auto"/>
          </w:tcPr>
          <w:p w14:paraId="271D1AD3"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229AC8A0"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270F6FE7"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1644B93A"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25. Does the organization recruit, develop, and deploy volunteers to deliver mission-related services to its customers/constituents?</w:t>
            </w:r>
          </w:p>
        </w:tc>
      </w:tr>
      <w:tr w:rsidR="00E255C8" w:rsidRPr="00916ED5" w14:paraId="2B1AD10D" w14:textId="77777777" w:rsidTr="00083DC2">
        <w:tc>
          <w:tcPr>
            <w:tcW w:w="596" w:type="dxa"/>
            <w:shd w:val="clear" w:color="auto" w:fill="auto"/>
          </w:tcPr>
          <w:p w14:paraId="5FEA2EC7"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361171F1"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64D08BC"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6454FA7F"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26. Does your organization have more than 2 significant sources of operating funds?</w:t>
            </w:r>
          </w:p>
        </w:tc>
      </w:tr>
      <w:tr w:rsidR="00E255C8" w:rsidRPr="00916ED5" w14:paraId="6A299326" w14:textId="77777777" w:rsidTr="00083DC2">
        <w:tc>
          <w:tcPr>
            <w:tcW w:w="596" w:type="dxa"/>
            <w:shd w:val="clear" w:color="auto" w:fill="auto"/>
          </w:tcPr>
          <w:p w14:paraId="3ED29D50"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30E9EBBE"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19059E29"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07913EF9"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27. Does your organization have an active board of directors or other governing body?</w:t>
            </w:r>
          </w:p>
        </w:tc>
      </w:tr>
      <w:tr w:rsidR="00E255C8" w:rsidRPr="00916ED5" w14:paraId="5FB330A1" w14:textId="77777777" w:rsidTr="00083DC2">
        <w:tc>
          <w:tcPr>
            <w:tcW w:w="596" w:type="dxa"/>
            <w:shd w:val="clear" w:color="auto" w:fill="auto"/>
          </w:tcPr>
          <w:p w14:paraId="57FEF796"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6B6D2D13"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6672E35"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4F648E48"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 xml:space="preserve">28. Does your organization have written administrative and personnel policies and procedures? </w:t>
            </w:r>
          </w:p>
        </w:tc>
      </w:tr>
      <w:tr w:rsidR="00E255C8" w:rsidRPr="00916ED5" w14:paraId="65433EC6" w14:textId="77777777" w:rsidTr="00083DC2">
        <w:tc>
          <w:tcPr>
            <w:tcW w:w="596" w:type="dxa"/>
            <w:shd w:val="clear" w:color="auto" w:fill="auto"/>
          </w:tcPr>
          <w:p w14:paraId="785D6D79" w14:textId="77777777" w:rsidR="00E255C8" w:rsidRPr="00916ED5" w:rsidRDefault="00E255C8" w:rsidP="00083DC2">
            <w:pPr>
              <w:overflowPunct/>
              <w:spacing w:before="40"/>
              <w:ind w:firstLine="720"/>
              <w:textAlignment w:val="auto"/>
              <w:rPr>
                <w:rFonts w:ascii="Arial" w:hAnsi="Arial" w:cs="Arial"/>
                <w:sz w:val="20"/>
              </w:rPr>
            </w:pPr>
          </w:p>
        </w:tc>
        <w:tc>
          <w:tcPr>
            <w:tcW w:w="508" w:type="dxa"/>
            <w:shd w:val="clear" w:color="auto" w:fill="auto"/>
          </w:tcPr>
          <w:p w14:paraId="333DA4C2" w14:textId="77777777" w:rsidR="00E255C8" w:rsidRPr="00916ED5" w:rsidRDefault="00E255C8" w:rsidP="00083DC2">
            <w:pPr>
              <w:overflowPunct/>
              <w:spacing w:before="40"/>
              <w:ind w:firstLine="720"/>
              <w:textAlignment w:val="auto"/>
              <w:rPr>
                <w:rFonts w:ascii="Arial" w:hAnsi="Arial" w:cs="Arial"/>
                <w:sz w:val="20"/>
              </w:rPr>
            </w:pPr>
          </w:p>
        </w:tc>
        <w:tc>
          <w:tcPr>
            <w:tcW w:w="781" w:type="dxa"/>
            <w:shd w:val="clear" w:color="auto" w:fill="auto"/>
          </w:tcPr>
          <w:p w14:paraId="5EE66C3C" w14:textId="77777777" w:rsidR="00E255C8" w:rsidRPr="00916ED5" w:rsidRDefault="00E255C8" w:rsidP="00083DC2">
            <w:pPr>
              <w:overflowPunct/>
              <w:spacing w:before="40"/>
              <w:ind w:firstLine="720"/>
              <w:textAlignment w:val="auto"/>
              <w:rPr>
                <w:rFonts w:ascii="Arial" w:hAnsi="Arial" w:cs="Arial"/>
                <w:sz w:val="20"/>
              </w:rPr>
            </w:pPr>
          </w:p>
        </w:tc>
        <w:tc>
          <w:tcPr>
            <w:tcW w:w="8370" w:type="dxa"/>
            <w:shd w:val="clear" w:color="auto" w:fill="auto"/>
          </w:tcPr>
          <w:p w14:paraId="48D317C2" w14:textId="77777777" w:rsidR="00E255C8" w:rsidRPr="00916ED5" w:rsidRDefault="00E255C8" w:rsidP="00083DC2">
            <w:pPr>
              <w:overflowPunct/>
              <w:spacing w:before="40"/>
              <w:textAlignment w:val="auto"/>
              <w:rPr>
                <w:rFonts w:ascii="Arial" w:hAnsi="Arial" w:cs="Arial"/>
                <w:sz w:val="20"/>
              </w:rPr>
            </w:pPr>
            <w:r w:rsidRPr="00916ED5">
              <w:rPr>
                <w:rFonts w:ascii="Arial" w:hAnsi="Arial" w:cs="Arial"/>
                <w:sz w:val="20"/>
              </w:rPr>
              <w:t>29. Does staff understand and consistently follow the written policies and procedures?</w:t>
            </w:r>
          </w:p>
        </w:tc>
      </w:tr>
    </w:tbl>
    <w:p w14:paraId="3829E6FF" w14:textId="77777777" w:rsidR="00E255C8" w:rsidRDefault="00E255C8" w:rsidP="00E255C8">
      <w:pPr>
        <w:spacing w:before="0"/>
        <w:rPr>
          <w:rFonts w:ascii="Arial" w:hAnsi="Arial" w:cs="Arial"/>
          <w:b/>
          <w:sz w:val="24"/>
          <w:szCs w:val="24"/>
        </w:rPr>
      </w:pPr>
    </w:p>
    <w:p w14:paraId="4F09ABC7" w14:textId="4F02C41A" w:rsidR="00E255C8" w:rsidRPr="00916ED5" w:rsidRDefault="00E255C8" w:rsidP="00E255C8">
      <w:pPr>
        <w:spacing w:before="0"/>
        <w:rPr>
          <w:rFonts w:ascii="Arial" w:hAnsi="Arial" w:cs="Arial"/>
          <w:b/>
          <w:sz w:val="24"/>
          <w:szCs w:val="24"/>
        </w:rPr>
      </w:pPr>
      <w:r w:rsidRPr="00916ED5">
        <w:rPr>
          <w:rFonts w:ascii="Arial" w:hAnsi="Arial" w:cs="Arial"/>
          <w:b/>
          <w:sz w:val="24"/>
          <w:szCs w:val="24"/>
        </w:rPr>
        <w:lastRenderedPageBreak/>
        <w:t xml:space="preserve">Section </w:t>
      </w:r>
      <w:r>
        <w:rPr>
          <w:rFonts w:ascii="Arial" w:hAnsi="Arial" w:cs="Arial"/>
          <w:b/>
          <w:sz w:val="24"/>
          <w:szCs w:val="24"/>
        </w:rPr>
        <w:t>2</w:t>
      </w:r>
      <w:r w:rsidRPr="00916ED5">
        <w:rPr>
          <w:rFonts w:ascii="Arial" w:hAnsi="Arial" w:cs="Arial"/>
          <w:b/>
          <w:sz w:val="24"/>
          <w:szCs w:val="24"/>
        </w:rPr>
        <w:t>. Essential Practices of Volunteer Management</w:t>
      </w:r>
    </w:p>
    <w:p w14:paraId="17101C18" w14:textId="30B8A166" w:rsidR="00E255C8" w:rsidRPr="005D079F" w:rsidRDefault="00E255C8" w:rsidP="00E255C8">
      <w:pPr>
        <w:rPr>
          <w:rFonts w:ascii="Arial" w:hAnsi="Arial" w:cs="Arial"/>
          <w:sz w:val="24"/>
          <w:szCs w:val="24"/>
        </w:rPr>
      </w:pPr>
      <w:r w:rsidRPr="005D079F">
        <w:rPr>
          <w:rFonts w:ascii="Arial" w:hAnsi="Arial" w:cs="Arial"/>
          <w:sz w:val="24"/>
          <w:szCs w:val="24"/>
        </w:rPr>
        <w:t>For some organizations, AmeriCorps is the first introduction to implementation of all the essential practices of volunteer management. Please use this section to show the stage of volunteer management development in your organization. Check the box that best fits.</w:t>
      </w:r>
    </w:p>
    <w:p w14:paraId="36148119" w14:textId="77777777" w:rsidR="00E255C8" w:rsidRPr="00916ED5" w:rsidRDefault="00E255C8" w:rsidP="00E255C8">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1533"/>
        <w:gridCol w:w="1533"/>
        <w:gridCol w:w="1216"/>
      </w:tblGrid>
      <w:tr w:rsidR="00E255C8" w:rsidRPr="00916ED5" w14:paraId="650AE181" w14:textId="77777777" w:rsidTr="00083DC2">
        <w:tc>
          <w:tcPr>
            <w:tcW w:w="5140" w:type="dxa"/>
            <w:shd w:val="clear" w:color="auto" w:fill="auto"/>
          </w:tcPr>
          <w:p w14:paraId="601281A2" w14:textId="77777777" w:rsidR="00E255C8" w:rsidRPr="00916ED5" w:rsidRDefault="00E255C8" w:rsidP="00083DC2">
            <w:pPr>
              <w:overflowPunct/>
              <w:spacing w:before="0"/>
              <w:textAlignment w:val="auto"/>
              <w:rPr>
                <w:rFonts w:ascii="Arial" w:hAnsi="Arial" w:cs="Arial"/>
                <w:b/>
                <w:bCs/>
                <w:sz w:val="20"/>
              </w:rPr>
            </w:pPr>
            <w:r w:rsidRPr="00916ED5">
              <w:rPr>
                <w:rFonts w:ascii="Arial" w:hAnsi="Arial" w:cs="Arial"/>
                <w:b/>
                <w:bCs/>
                <w:sz w:val="20"/>
              </w:rPr>
              <w:t>Elements of Volunteer</w:t>
            </w:r>
          </w:p>
          <w:p w14:paraId="4104178B" w14:textId="77777777" w:rsidR="00E255C8" w:rsidRPr="00916ED5" w:rsidRDefault="00E255C8" w:rsidP="00083DC2">
            <w:pPr>
              <w:overflowPunct/>
              <w:spacing w:before="0"/>
              <w:textAlignment w:val="auto"/>
              <w:rPr>
                <w:rFonts w:ascii="Arial" w:hAnsi="Arial" w:cs="Arial"/>
                <w:b/>
                <w:bCs/>
                <w:sz w:val="20"/>
              </w:rPr>
            </w:pPr>
            <w:r w:rsidRPr="00916ED5">
              <w:rPr>
                <w:rFonts w:ascii="Arial" w:hAnsi="Arial" w:cs="Arial"/>
                <w:b/>
                <w:bCs/>
                <w:sz w:val="20"/>
              </w:rPr>
              <w:t>Resources Management</w:t>
            </w:r>
          </w:p>
        </w:tc>
        <w:tc>
          <w:tcPr>
            <w:tcW w:w="1309" w:type="dxa"/>
            <w:shd w:val="clear" w:color="auto" w:fill="auto"/>
          </w:tcPr>
          <w:p w14:paraId="5507F45B" w14:textId="77777777" w:rsidR="00E255C8" w:rsidRPr="00916ED5" w:rsidRDefault="00E255C8" w:rsidP="00083DC2">
            <w:pPr>
              <w:rPr>
                <w:rFonts w:ascii="Arial" w:hAnsi="Arial" w:cs="Arial"/>
                <w:sz w:val="20"/>
              </w:rPr>
            </w:pPr>
            <w:r w:rsidRPr="00916ED5">
              <w:rPr>
                <w:rFonts w:ascii="Arial" w:hAnsi="Arial" w:cs="Arial"/>
                <w:sz w:val="20"/>
              </w:rPr>
              <w:t>Fully implemented</w:t>
            </w:r>
          </w:p>
        </w:tc>
        <w:tc>
          <w:tcPr>
            <w:tcW w:w="1309" w:type="dxa"/>
            <w:shd w:val="clear" w:color="auto" w:fill="auto"/>
          </w:tcPr>
          <w:p w14:paraId="2D361E20" w14:textId="77777777" w:rsidR="00E255C8" w:rsidRPr="00916ED5" w:rsidRDefault="00E255C8" w:rsidP="00083DC2">
            <w:pPr>
              <w:rPr>
                <w:rFonts w:ascii="Arial" w:hAnsi="Arial" w:cs="Arial"/>
                <w:sz w:val="20"/>
              </w:rPr>
            </w:pPr>
            <w:r w:rsidRPr="00916ED5">
              <w:rPr>
                <w:rFonts w:ascii="Arial" w:hAnsi="Arial" w:cs="Arial"/>
                <w:sz w:val="20"/>
              </w:rPr>
              <w:t>Partially implemented</w:t>
            </w:r>
          </w:p>
        </w:tc>
        <w:tc>
          <w:tcPr>
            <w:tcW w:w="1080" w:type="dxa"/>
            <w:shd w:val="clear" w:color="auto" w:fill="auto"/>
          </w:tcPr>
          <w:p w14:paraId="102E8E04" w14:textId="77777777" w:rsidR="00E255C8" w:rsidRPr="00916ED5" w:rsidRDefault="00E255C8" w:rsidP="00083DC2">
            <w:pPr>
              <w:rPr>
                <w:rFonts w:ascii="Arial" w:hAnsi="Arial" w:cs="Arial"/>
                <w:sz w:val="20"/>
              </w:rPr>
            </w:pPr>
            <w:r w:rsidRPr="00916ED5">
              <w:rPr>
                <w:rFonts w:ascii="Arial" w:hAnsi="Arial" w:cs="Arial"/>
                <w:sz w:val="20"/>
              </w:rPr>
              <w:t>Not being done</w:t>
            </w:r>
          </w:p>
        </w:tc>
      </w:tr>
      <w:tr w:rsidR="00E255C8" w:rsidRPr="00916ED5" w14:paraId="0FD38FC6" w14:textId="77777777" w:rsidTr="00083DC2">
        <w:tc>
          <w:tcPr>
            <w:tcW w:w="5140" w:type="dxa"/>
            <w:shd w:val="clear" w:color="auto" w:fill="auto"/>
          </w:tcPr>
          <w:p w14:paraId="6D79F896" w14:textId="77777777" w:rsidR="00E255C8" w:rsidRPr="00916ED5" w:rsidRDefault="00E255C8" w:rsidP="00083DC2">
            <w:pPr>
              <w:spacing w:before="20"/>
              <w:rPr>
                <w:rFonts w:ascii="Arial" w:hAnsi="Arial" w:cs="Arial"/>
                <w:sz w:val="20"/>
              </w:rPr>
            </w:pPr>
            <w:r w:rsidRPr="00916ED5">
              <w:rPr>
                <w:rFonts w:ascii="Arial" w:hAnsi="Arial" w:cs="Arial"/>
                <w:sz w:val="20"/>
              </w:rPr>
              <w:t>Written statement of philosophy related to volunteer involvement</w:t>
            </w:r>
          </w:p>
        </w:tc>
        <w:tc>
          <w:tcPr>
            <w:tcW w:w="1309" w:type="dxa"/>
            <w:shd w:val="clear" w:color="auto" w:fill="auto"/>
          </w:tcPr>
          <w:p w14:paraId="7B4293D1" w14:textId="77777777" w:rsidR="00E255C8" w:rsidRPr="00916ED5" w:rsidRDefault="00E255C8" w:rsidP="00083DC2">
            <w:pPr>
              <w:spacing w:before="20"/>
              <w:rPr>
                <w:rFonts w:ascii="Arial" w:hAnsi="Arial" w:cs="Arial"/>
                <w:szCs w:val="22"/>
              </w:rPr>
            </w:pPr>
          </w:p>
        </w:tc>
        <w:tc>
          <w:tcPr>
            <w:tcW w:w="1309" w:type="dxa"/>
            <w:shd w:val="clear" w:color="auto" w:fill="auto"/>
          </w:tcPr>
          <w:p w14:paraId="442DA68C" w14:textId="77777777" w:rsidR="00E255C8" w:rsidRPr="00916ED5" w:rsidRDefault="00E255C8" w:rsidP="00083DC2">
            <w:pPr>
              <w:spacing w:before="20"/>
              <w:rPr>
                <w:rFonts w:ascii="Arial" w:hAnsi="Arial" w:cs="Arial"/>
                <w:szCs w:val="22"/>
              </w:rPr>
            </w:pPr>
          </w:p>
        </w:tc>
        <w:tc>
          <w:tcPr>
            <w:tcW w:w="1080" w:type="dxa"/>
            <w:shd w:val="clear" w:color="auto" w:fill="auto"/>
          </w:tcPr>
          <w:p w14:paraId="265B18CF" w14:textId="77777777" w:rsidR="00E255C8" w:rsidRPr="00916ED5" w:rsidRDefault="00E255C8" w:rsidP="00083DC2">
            <w:pPr>
              <w:spacing w:before="20"/>
              <w:rPr>
                <w:rFonts w:ascii="Arial" w:hAnsi="Arial" w:cs="Arial"/>
                <w:szCs w:val="22"/>
              </w:rPr>
            </w:pPr>
          </w:p>
        </w:tc>
      </w:tr>
      <w:tr w:rsidR="00E255C8" w:rsidRPr="00916ED5" w14:paraId="2B36C757" w14:textId="77777777" w:rsidTr="00083DC2">
        <w:tc>
          <w:tcPr>
            <w:tcW w:w="5140" w:type="dxa"/>
            <w:shd w:val="clear" w:color="auto" w:fill="auto"/>
          </w:tcPr>
          <w:p w14:paraId="423F58D9" w14:textId="77777777" w:rsidR="00E255C8" w:rsidRPr="00916ED5" w:rsidRDefault="00E255C8" w:rsidP="00083DC2">
            <w:pPr>
              <w:spacing w:before="20"/>
              <w:rPr>
                <w:rFonts w:ascii="Arial" w:hAnsi="Arial" w:cs="Arial"/>
                <w:sz w:val="20"/>
              </w:rPr>
            </w:pPr>
            <w:r w:rsidRPr="00916ED5">
              <w:rPr>
                <w:rFonts w:ascii="Arial" w:hAnsi="Arial" w:cs="Arial"/>
                <w:sz w:val="20"/>
              </w:rPr>
              <w:t>Orientation for new paid staff about why and how volunteers are involved in the organization's work</w:t>
            </w:r>
          </w:p>
        </w:tc>
        <w:tc>
          <w:tcPr>
            <w:tcW w:w="1309" w:type="dxa"/>
            <w:shd w:val="clear" w:color="auto" w:fill="auto"/>
          </w:tcPr>
          <w:p w14:paraId="13406656" w14:textId="77777777" w:rsidR="00E255C8" w:rsidRPr="00916ED5" w:rsidRDefault="00E255C8" w:rsidP="00083DC2">
            <w:pPr>
              <w:spacing w:before="20"/>
              <w:ind w:firstLine="720"/>
              <w:rPr>
                <w:rFonts w:ascii="Arial" w:hAnsi="Arial" w:cs="Arial"/>
                <w:szCs w:val="22"/>
              </w:rPr>
            </w:pPr>
          </w:p>
        </w:tc>
        <w:tc>
          <w:tcPr>
            <w:tcW w:w="1309" w:type="dxa"/>
            <w:shd w:val="clear" w:color="auto" w:fill="auto"/>
          </w:tcPr>
          <w:p w14:paraId="28A29B21" w14:textId="77777777" w:rsidR="00E255C8" w:rsidRPr="00916ED5" w:rsidRDefault="00E255C8" w:rsidP="00083DC2">
            <w:pPr>
              <w:spacing w:before="20"/>
              <w:ind w:firstLine="720"/>
              <w:rPr>
                <w:rFonts w:ascii="Arial" w:hAnsi="Arial" w:cs="Arial"/>
                <w:szCs w:val="22"/>
              </w:rPr>
            </w:pPr>
          </w:p>
        </w:tc>
        <w:tc>
          <w:tcPr>
            <w:tcW w:w="1080" w:type="dxa"/>
            <w:shd w:val="clear" w:color="auto" w:fill="auto"/>
          </w:tcPr>
          <w:p w14:paraId="01260913" w14:textId="77777777" w:rsidR="00E255C8" w:rsidRPr="00916ED5" w:rsidRDefault="00E255C8" w:rsidP="00083DC2">
            <w:pPr>
              <w:spacing w:before="20"/>
              <w:ind w:firstLine="720"/>
              <w:rPr>
                <w:rFonts w:ascii="Arial" w:hAnsi="Arial" w:cs="Arial"/>
                <w:szCs w:val="22"/>
              </w:rPr>
            </w:pPr>
          </w:p>
        </w:tc>
      </w:tr>
      <w:tr w:rsidR="00E255C8" w:rsidRPr="00916ED5" w14:paraId="0BF1B84E" w14:textId="77777777" w:rsidTr="00083DC2">
        <w:tc>
          <w:tcPr>
            <w:tcW w:w="5140" w:type="dxa"/>
            <w:shd w:val="clear" w:color="auto" w:fill="auto"/>
          </w:tcPr>
          <w:p w14:paraId="6F8A193D" w14:textId="77777777" w:rsidR="00E255C8" w:rsidRPr="00916ED5" w:rsidRDefault="00E255C8" w:rsidP="00083DC2">
            <w:pPr>
              <w:spacing w:before="20"/>
              <w:rPr>
                <w:rFonts w:ascii="Arial" w:hAnsi="Arial" w:cs="Arial"/>
                <w:sz w:val="20"/>
              </w:rPr>
            </w:pPr>
            <w:r w:rsidRPr="00916ED5">
              <w:rPr>
                <w:rFonts w:ascii="Arial" w:hAnsi="Arial" w:cs="Arial"/>
                <w:sz w:val="20"/>
              </w:rPr>
              <w:t xml:space="preserve">Designated manager/leader for overseeing management of </w:t>
            </w:r>
            <w:proofErr w:type="gramStart"/>
            <w:r w:rsidRPr="00916ED5">
              <w:rPr>
                <w:rFonts w:ascii="Arial" w:hAnsi="Arial" w:cs="Arial"/>
                <w:sz w:val="20"/>
              </w:rPr>
              <w:t>volunteers</w:t>
            </w:r>
            <w:proofErr w:type="gramEnd"/>
            <w:r w:rsidRPr="00916ED5">
              <w:rPr>
                <w:rFonts w:ascii="Arial" w:hAnsi="Arial" w:cs="Arial"/>
                <w:sz w:val="20"/>
              </w:rPr>
              <w:t xml:space="preserve"> agency-wide</w:t>
            </w:r>
          </w:p>
        </w:tc>
        <w:tc>
          <w:tcPr>
            <w:tcW w:w="1309" w:type="dxa"/>
            <w:shd w:val="clear" w:color="auto" w:fill="auto"/>
          </w:tcPr>
          <w:p w14:paraId="1FF72D30" w14:textId="77777777" w:rsidR="00E255C8" w:rsidRPr="00916ED5" w:rsidRDefault="00E255C8" w:rsidP="00083DC2">
            <w:pPr>
              <w:spacing w:before="20"/>
              <w:rPr>
                <w:rFonts w:ascii="Arial" w:hAnsi="Arial" w:cs="Arial"/>
                <w:szCs w:val="22"/>
              </w:rPr>
            </w:pPr>
          </w:p>
        </w:tc>
        <w:tc>
          <w:tcPr>
            <w:tcW w:w="1309" w:type="dxa"/>
            <w:shd w:val="clear" w:color="auto" w:fill="auto"/>
          </w:tcPr>
          <w:p w14:paraId="688D5B95" w14:textId="77777777" w:rsidR="00E255C8" w:rsidRPr="00916ED5" w:rsidRDefault="00E255C8" w:rsidP="00083DC2">
            <w:pPr>
              <w:spacing w:before="20"/>
              <w:rPr>
                <w:rFonts w:ascii="Arial" w:hAnsi="Arial" w:cs="Arial"/>
                <w:szCs w:val="22"/>
              </w:rPr>
            </w:pPr>
          </w:p>
        </w:tc>
        <w:tc>
          <w:tcPr>
            <w:tcW w:w="1080" w:type="dxa"/>
            <w:shd w:val="clear" w:color="auto" w:fill="auto"/>
          </w:tcPr>
          <w:p w14:paraId="11FF5878" w14:textId="77777777" w:rsidR="00E255C8" w:rsidRPr="00916ED5" w:rsidRDefault="00E255C8" w:rsidP="00083DC2">
            <w:pPr>
              <w:spacing w:before="20"/>
              <w:rPr>
                <w:rFonts w:ascii="Arial" w:hAnsi="Arial" w:cs="Arial"/>
                <w:szCs w:val="22"/>
              </w:rPr>
            </w:pPr>
          </w:p>
        </w:tc>
      </w:tr>
      <w:tr w:rsidR="00E255C8" w:rsidRPr="00916ED5" w14:paraId="0EE0F527" w14:textId="77777777" w:rsidTr="00083DC2">
        <w:tc>
          <w:tcPr>
            <w:tcW w:w="5140" w:type="dxa"/>
            <w:shd w:val="clear" w:color="auto" w:fill="auto"/>
          </w:tcPr>
          <w:p w14:paraId="53385177" w14:textId="77777777" w:rsidR="00E255C8" w:rsidRPr="00916ED5" w:rsidRDefault="00E255C8" w:rsidP="00083DC2">
            <w:pPr>
              <w:spacing w:before="20"/>
              <w:rPr>
                <w:rFonts w:ascii="Arial" w:hAnsi="Arial" w:cs="Arial"/>
                <w:sz w:val="20"/>
              </w:rPr>
            </w:pPr>
            <w:r w:rsidRPr="00916ED5">
              <w:rPr>
                <w:rFonts w:ascii="Arial" w:hAnsi="Arial" w:cs="Arial"/>
                <w:sz w:val="20"/>
              </w:rPr>
              <w:t xml:space="preserve">Periodic needs assessment to determine how </w:t>
            </w:r>
            <w:proofErr w:type="gramStart"/>
            <w:r w:rsidRPr="00916ED5">
              <w:rPr>
                <w:rFonts w:ascii="Arial" w:hAnsi="Arial" w:cs="Arial"/>
                <w:sz w:val="20"/>
              </w:rPr>
              <w:t>volunteers  should</w:t>
            </w:r>
            <w:proofErr w:type="gramEnd"/>
            <w:r w:rsidRPr="00916ED5">
              <w:rPr>
                <w:rFonts w:ascii="Arial" w:hAnsi="Arial" w:cs="Arial"/>
                <w:sz w:val="20"/>
              </w:rPr>
              <w:t xml:space="preserve"> be involved to address the mission</w:t>
            </w:r>
          </w:p>
        </w:tc>
        <w:tc>
          <w:tcPr>
            <w:tcW w:w="1309" w:type="dxa"/>
            <w:shd w:val="clear" w:color="auto" w:fill="auto"/>
          </w:tcPr>
          <w:p w14:paraId="329A26DC" w14:textId="77777777" w:rsidR="00E255C8" w:rsidRPr="00916ED5" w:rsidRDefault="00E255C8" w:rsidP="00083DC2">
            <w:pPr>
              <w:spacing w:before="20"/>
              <w:rPr>
                <w:rFonts w:ascii="Arial" w:hAnsi="Arial" w:cs="Arial"/>
                <w:szCs w:val="22"/>
              </w:rPr>
            </w:pPr>
          </w:p>
        </w:tc>
        <w:tc>
          <w:tcPr>
            <w:tcW w:w="1309" w:type="dxa"/>
            <w:shd w:val="clear" w:color="auto" w:fill="auto"/>
          </w:tcPr>
          <w:p w14:paraId="5ED19D96" w14:textId="77777777" w:rsidR="00E255C8" w:rsidRPr="00916ED5" w:rsidRDefault="00E255C8" w:rsidP="00083DC2">
            <w:pPr>
              <w:spacing w:before="20"/>
              <w:rPr>
                <w:rFonts w:ascii="Arial" w:hAnsi="Arial" w:cs="Arial"/>
                <w:szCs w:val="22"/>
              </w:rPr>
            </w:pPr>
          </w:p>
        </w:tc>
        <w:tc>
          <w:tcPr>
            <w:tcW w:w="1080" w:type="dxa"/>
            <w:shd w:val="clear" w:color="auto" w:fill="auto"/>
          </w:tcPr>
          <w:p w14:paraId="2A977144" w14:textId="77777777" w:rsidR="00E255C8" w:rsidRPr="00916ED5" w:rsidRDefault="00E255C8" w:rsidP="00083DC2">
            <w:pPr>
              <w:spacing w:before="20"/>
              <w:rPr>
                <w:rFonts w:ascii="Arial" w:hAnsi="Arial" w:cs="Arial"/>
                <w:szCs w:val="22"/>
              </w:rPr>
            </w:pPr>
          </w:p>
        </w:tc>
      </w:tr>
      <w:tr w:rsidR="00E255C8" w:rsidRPr="00916ED5" w14:paraId="6D28DEA1" w14:textId="77777777" w:rsidTr="00083DC2">
        <w:tc>
          <w:tcPr>
            <w:tcW w:w="5140" w:type="dxa"/>
            <w:shd w:val="clear" w:color="auto" w:fill="auto"/>
          </w:tcPr>
          <w:p w14:paraId="67299C87" w14:textId="77777777" w:rsidR="00E255C8" w:rsidRPr="00916ED5" w:rsidRDefault="00E255C8" w:rsidP="00083DC2">
            <w:pPr>
              <w:spacing w:before="20"/>
              <w:rPr>
                <w:rFonts w:ascii="Arial" w:hAnsi="Arial" w:cs="Arial"/>
                <w:sz w:val="20"/>
              </w:rPr>
            </w:pPr>
            <w:r w:rsidRPr="00916ED5">
              <w:rPr>
                <w:rFonts w:ascii="Arial" w:hAnsi="Arial" w:cs="Arial"/>
                <w:sz w:val="20"/>
              </w:rPr>
              <w:t>Written position descriptions for volunteer roles</w:t>
            </w:r>
          </w:p>
        </w:tc>
        <w:tc>
          <w:tcPr>
            <w:tcW w:w="1309" w:type="dxa"/>
            <w:shd w:val="clear" w:color="auto" w:fill="auto"/>
          </w:tcPr>
          <w:p w14:paraId="4266CC32" w14:textId="77777777" w:rsidR="00E255C8" w:rsidRPr="00916ED5" w:rsidRDefault="00E255C8" w:rsidP="00083DC2">
            <w:pPr>
              <w:spacing w:before="20"/>
              <w:rPr>
                <w:rFonts w:ascii="Arial" w:hAnsi="Arial" w:cs="Arial"/>
                <w:szCs w:val="22"/>
              </w:rPr>
            </w:pPr>
          </w:p>
        </w:tc>
        <w:tc>
          <w:tcPr>
            <w:tcW w:w="1309" w:type="dxa"/>
            <w:shd w:val="clear" w:color="auto" w:fill="auto"/>
          </w:tcPr>
          <w:p w14:paraId="7CB47C3E" w14:textId="77777777" w:rsidR="00E255C8" w:rsidRPr="00916ED5" w:rsidRDefault="00E255C8" w:rsidP="00083DC2">
            <w:pPr>
              <w:spacing w:before="20"/>
              <w:rPr>
                <w:rFonts w:ascii="Arial" w:hAnsi="Arial" w:cs="Arial"/>
                <w:szCs w:val="22"/>
              </w:rPr>
            </w:pPr>
          </w:p>
        </w:tc>
        <w:tc>
          <w:tcPr>
            <w:tcW w:w="1080" w:type="dxa"/>
            <w:shd w:val="clear" w:color="auto" w:fill="auto"/>
          </w:tcPr>
          <w:p w14:paraId="330F4DCF" w14:textId="77777777" w:rsidR="00E255C8" w:rsidRPr="00916ED5" w:rsidRDefault="00E255C8" w:rsidP="00083DC2">
            <w:pPr>
              <w:spacing w:before="20"/>
              <w:rPr>
                <w:rFonts w:ascii="Arial" w:hAnsi="Arial" w:cs="Arial"/>
                <w:szCs w:val="22"/>
              </w:rPr>
            </w:pPr>
          </w:p>
        </w:tc>
      </w:tr>
      <w:tr w:rsidR="00E255C8" w:rsidRPr="00916ED5" w14:paraId="3564AE2D" w14:textId="77777777" w:rsidTr="00083DC2">
        <w:tc>
          <w:tcPr>
            <w:tcW w:w="5140" w:type="dxa"/>
            <w:shd w:val="clear" w:color="auto" w:fill="auto"/>
          </w:tcPr>
          <w:p w14:paraId="53F1BDEC" w14:textId="77777777" w:rsidR="00E255C8" w:rsidRPr="00916ED5" w:rsidRDefault="00E255C8" w:rsidP="00083DC2">
            <w:pPr>
              <w:spacing w:before="20"/>
              <w:rPr>
                <w:rFonts w:ascii="Arial" w:hAnsi="Arial" w:cs="Arial"/>
                <w:sz w:val="20"/>
              </w:rPr>
            </w:pPr>
            <w:r w:rsidRPr="00916ED5">
              <w:rPr>
                <w:rFonts w:ascii="Arial" w:hAnsi="Arial" w:cs="Arial"/>
                <w:sz w:val="20"/>
              </w:rPr>
              <w:t>Written policies and procedures for volunteer involvement</w:t>
            </w:r>
          </w:p>
        </w:tc>
        <w:tc>
          <w:tcPr>
            <w:tcW w:w="1309" w:type="dxa"/>
            <w:shd w:val="clear" w:color="auto" w:fill="auto"/>
          </w:tcPr>
          <w:p w14:paraId="7C0FF540" w14:textId="77777777" w:rsidR="00E255C8" w:rsidRPr="00916ED5" w:rsidRDefault="00E255C8" w:rsidP="00083DC2">
            <w:pPr>
              <w:spacing w:before="20"/>
              <w:rPr>
                <w:rFonts w:ascii="Arial" w:hAnsi="Arial" w:cs="Arial"/>
                <w:szCs w:val="22"/>
              </w:rPr>
            </w:pPr>
          </w:p>
        </w:tc>
        <w:tc>
          <w:tcPr>
            <w:tcW w:w="1309" w:type="dxa"/>
            <w:shd w:val="clear" w:color="auto" w:fill="auto"/>
          </w:tcPr>
          <w:p w14:paraId="0B409562" w14:textId="77777777" w:rsidR="00E255C8" w:rsidRPr="00916ED5" w:rsidRDefault="00E255C8" w:rsidP="00083DC2">
            <w:pPr>
              <w:spacing w:before="20"/>
              <w:rPr>
                <w:rFonts w:ascii="Arial" w:hAnsi="Arial" w:cs="Arial"/>
                <w:szCs w:val="22"/>
              </w:rPr>
            </w:pPr>
          </w:p>
        </w:tc>
        <w:tc>
          <w:tcPr>
            <w:tcW w:w="1080" w:type="dxa"/>
            <w:shd w:val="clear" w:color="auto" w:fill="auto"/>
          </w:tcPr>
          <w:p w14:paraId="47AF9144" w14:textId="77777777" w:rsidR="00E255C8" w:rsidRPr="00916ED5" w:rsidRDefault="00E255C8" w:rsidP="00083DC2">
            <w:pPr>
              <w:spacing w:before="20"/>
              <w:rPr>
                <w:rFonts w:ascii="Arial" w:hAnsi="Arial" w:cs="Arial"/>
                <w:szCs w:val="22"/>
              </w:rPr>
            </w:pPr>
          </w:p>
        </w:tc>
      </w:tr>
      <w:tr w:rsidR="00E255C8" w:rsidRPr="00916ED5" w14:paraId="73F22940" w14:textId="77777777" w:rsidTr="00083DC2">
        <w:tc>
          <w:tcPr>
            <w:tcW w:w="5140" w:type="dxa"/>
            <w:shd w:val="clear" w:color="auto" w:fill="auto"/>
          </w:tcPr>
          <w:p w14:paraId="727AD155" w14:textId="77777777" w:rsidR="00E255C8" w:rsidRPr="00916ED5" w:rsidRDefault="00E255C8" w:rsidP="00083DC2">
            <w:pPr>
              <w:spacing w:before="20"/>
              <w:rPr>
                <w:rFonts w:ascii="Arial" w:hAnsi="Arial" w:cs="Arial"/>
                <w:sz w:val="20"/>
              </w:rPr>
            </w:pPr>
            <w:r w:rsidRPr="00916ED5">
              <w:rPr>
                <w:rFonts w:ascii="Arial" w:hAnsi="Arial" w:cs="Arial"/>
                <w:sz w:val="20"/>
              </w:rPr>
              <w:t>Organizational budget reflects expenses related to volunteer involvement</w:t>
            </w:r>
          </w:p>
        </w:tc>
        <w:tc>
          <w:tcPr>
            <w:tcW w:w="1309" w:type="dxa"/>
            <w:shd w:val="clear" w:color="auto" w:fill="auto"/>
          </w:tcPr>
          <w:p w14:paraId="6CBD93AD" w14:textId="77777777" w:rsidR="00E255C8" w:rsidRPr="00916ED5" w:rsidRDefault="00E255C8" w:rsidP="00083DC2">
            <w:pPr>
              <w:spacing w:before="20"/>
              <w:rPr>
                <w:rFonts w:ascii="Arial" w:hAnsi="Arial" w:cs="Arial"/>
                <w:szCs w:val="22"/>
              </w:rPr>
            </w:pPr>
          </w:p>
        </w:tc>
        <w:tc>
          <w:tcPr>
            <w:tcW w:w="1309" w:type="dxa"/>
            <w:shd w:val="clear" w:color="auto" w:fill="auto"/>
          </w:tcPr>
          <w:p w14:paraId="3FD73FF8" w14:textId="77777777" w:rsidR="00E255C8" w:rsidRPr="00916ED5" w:rsidRDefault="00E255C8" w:rsidP="00083DC2">
            <w:pPr>
              <w:spacing w:before="20"/>
              <w:rPr>
                <w:rFonts w:ascii="Arial" w:hAnsi="Arial" w:cs="Arial"/>
                <w:szCs w:val="22"/>
              </w:rPr>
            </w:pPr>
          </w:p>
        </w:tc>
        <w:tc>
          <w:tcPr>
            <w:tcW w:w="1080" w:type="dxa"/>
            <w:shd w:val="clear" w:color="auto" w:fill="auto"/>
          </w:tcPr>
          <w:p w14:paraId="3FBDEB21" w14:textId="77777777" w:rsidR="00E255C8" w:rsidRPr="00916ED5" w:rsidRDefault="00E255C8" w:rsidP="00083DC2">
            <w:pPr>
              <w:spacing w:before="20"/>
              <w:rPr>
                <w:rFonts w:ascii="Arial" w:hAnsi="Arial" w:cs="Arial"/>
                <w:szCs w:val="22"/>
              </w:rPr>
            </w:pPr>
          </w:p>
        </w:tc>
      </w:tr>
      <w:tr w:rsidR="00E255C8" w:rsidRPr="00916ED5" w14:paraId="0F021E71" w14:textId="77777777" w:rsidTr="00083DC2">
        <w:tc>
          <w:tcPr>
            <w:tcW w:w="5140" w:type="dxa"/>
            <w:shd w:val="clear" w:color="auto" w:fill="auto"/>
          </w:tcPr>
          <w:p w14:paraId="2C257B68" w14:textId="77777777" w:rsidR="00E255C8" w:rsidRPr="00916ED5" w:rsidRDefault="00E255C8" w:rsidP="00083DC2">
            <w:pPr>
              <w:spacing w:before="20"/>
              <w:rPr>
                <w:rFonts w:ascii="Arial" w:hAnsi="Arial" w:cs="Arial"/>
                <w:sz w:val="20"/>
              </w:rPr>
            </w:pPr>
            <w:r w:rsidRPr="00916ED5">
              <w:rPr>
                <w:rFonts w:ascii="Arial" w:hAnsi="Arial" w:cs="Arial"/>
                <w:sz w:val="20"/>
              </w:rPr>
              <w:t xml:space="preserve">Periodic risk management assessment related to volunteer roles </w:t>
            </w:r>
          </w:p>
        </w:tc>
        <w:tc>
          <w:tcPr>
            <w:tcW w:w="1309" w:type="dxa"/>
            <w:shd w:val="clear" w:color="auto" w:fill="auto"/>
          </w:tcPr>
          <w:p w14:paraId="34FC01B3" w14:textId="77777777" w:rsidR="00E255C8" w:rsidRPr="00916ED5" w:rsidRDefault="00E255C8" w:rsidP="00083DC2">
            <w:pPr>
              <w:spacing w:before="20"/>
              <w:rPr>
                <w:rFonts w:ascii="Arial" w:hAnsi="Arial" w:cs="Arial"/>
                <w:szCs w:val="22"/>
              </w:rPr>
            </w:pPr>
          </w:p>
        </w:tc>
        <w:tc>
          <w:tcPr>
            <w:tcW w:w="1309" w:type="dxa"/>
            <w:shd w:val="clear" w:color="auto" w:fill="auto"/>
          </w:tcPr>
          <w:p w14:paraId="42D9FD5A" w14:textId="77777777" w:rsidR="00E255C8" w:rsidRPr="00916ED5" w:rsidRDefault="00E255C8" w:rsidP="00083DC2">
            <w:pPr>
              <w:spacing w:before="20"/>
              <w:rPr>
                <w:rFonts w:ascii="Arial" w:hAnsi="Arial" w:cs="Arial"/>
                <w:szCs w:val="22"/>
              </w:rPr>
            </w:pPr>
          </w:p>
        </w:tc>
        <w:tc>
          <w:tcPr>
            <w:tcW w:w="1080" w:type="dxa"/>
            <w:shd w:val="clear" w:color="auto" w:fill="auto"/>
          </w:tcPr>
          <w:p w14:paraId="3FD950EB" w14:textId="77777777" w:rsidR="00E255C8" w:rsidRPr="00916ED5" w:rsidRDefault="00E255C8" w:rsidP="00083DC2">
            <w:pPr>
              <w:spacing w:before="20"/>
              <w:rPr>
                <w:rFonts w:ascii="Arial" w:hAnsi="Arial" w:cs="Arial"/>
                <w:szCs w:val="22"/>
              </w:rPr>
            </w:pPr>
          </w:p>
        </w:tc>
      </w:tr>
      <w:tr w:rsidR="00E255C8" w:rsidRPr="00916ED5" w14:paraId="24A4B076" w14:textId="77777777" w:rsidTr="00083DC2">
        <w:tc>
          <w:tcPr>
            <w:tcW w:w="5140" w:type="dxa"/>
            <w:shd w:val="clear" w:color="auto" w:fill="auto"/>
          </w:tcPr>
          <w:p w14:paraId="5F568B13" w14:textId="77777777" w:rsidR="00E255C8" w:rsidRPr="00916ED5" w:rsidRDefault="00E255C8" w:rsidP="00083DC2">
            <w:pPr>
              <w:spacing w:before="20"/>
              <w:rPr>
                <w:rFonts w:ascii="Arial" w:hAnsi="Arial" w:cs="Arial"/>
                <w:sz w:val="20"/>
              </w:rPr>
            </w:pPr>
            <w:r w:rsidRPr="00916ED5">
              <w:rPr>
                <w:rFonts w:ascii="Arial" w:hAnsi="Arial" w:cs="Arial"/>
                <w:sz w:val="20"/>
              </w:rPr>
              <w:t>Liability insurance coverage for volunteers</w:t>
            </w:r>
          </w:p>
        </w:tc>
        <w:tc>
          <w:tcPr>
            <w:tcW w:w="1309" w:type="dxa"/>
            <w:shd w:val="clear" w:color="auto" w:fill="auto"/>
          </w:tcPr>
          <w:p w14:paraId="16223052" w14:textId="77777777" w:rsidR="00E255C8" w:rsidRPr="00916ED5" w:rsidRDefault="00E255C8" w:rsidP="00083DC2">
            <w:pPr>
              <w:spacing w:before="20"/>
              <w:rPr>
                <w:rFonts w:ascii="Arial" w:hAnsi="Arial" w:cs="Arial"/>
                <w:szCs w:val="22"/>
              </w:rPr>
            </w:pPr>
          </w:p>
        </w:tc>
        <w:tc>
          <w:tcPr>
            <w:tcW w:w="1309" w:type="dxa"/>
            <w:shd w:val="clear" w:color="auto" w:fill="auto"/>
          </w:tcPr>
          <w:p w14:paraId="38A47A27" w14:textId="77777777" w:rsidR="00E255C8" w:rsidRPr="00916ED5" w:rsidRDefault="00E255C8" w:rsidP="00083DC2">
            <w:pPr>
              <w:spacing w:before="20"/>
              <w:rPr>
                <w:rFonts w:ascii="Arial" w:hAnsi="Arial" w:cs="Arial"/>
                <w:szCs w:val="22"/>
              </w:rPr>
            </w:pPr>
          </w:p>
        </w:tc>
        <w:tc>
          <w:tcPr>
            <w:tcW w:w="1080" w:type="dxa"/>
            <w:shd w:val="clear" w:color="auto" w:fill="auto"/>
          </w:tcPr>
          <w:p w14:paraId="18EF0522" w14:textId="77777777" w:rsidR="00E255C8" w:rsidRPr="00916ED5" w:rsidRDefault="00E255C8" w:rsidP="00083DC2">
            <w:pPr>
              <w:spacing w:before="20"/>
              <w:rPr>
                <w:rFonts w:ascii="Arial" w:hAnsi="Arial" w:cs="Arial"/>
                <w:szCs w:val="22"/>
              </w:rPr>
            </w:pPr>
          </w:p>
        </w:tc>
      </w:tr>
      <w:tr w:rsidR="00E255C8" w:rsidRPr="00916ED5" w14:paraId="31AD4EC2" w14:textId="77777777" w:rsidTr="00083DC2">
        <w:tc>
          <w:tcPr>
            <w:tcW w:w="5140" w:type="dxa"/>
            <w:shd w:val="clear" w:color="auto" w:fill="auto"/>
          </w:tcPr>
          <w:p w14:paraId="5D1260CD" w14:textId="77777777" w:rsidR="00E255C8" w:rsidRPr="00916ED5" w:rsidRDefault="00E255C8" w:rsidP="00083DC2">
            <w:pPr>
              <w:spacing w:before="20"/>
              <w:rPr>
                <w:rFonts w:ascii="Arial" w:hAnsi="Arial" w:cs="Arial"/>
                <w:sz w:val="20"/>
              </w:rPr>
            </w:pPr>
            <w:r w:rsidRPr="00916ED5">
              <w:rPr>
                <w:rFonts w:ascii="Arial" w:hAnsi="Arial" w:cs="Arial"/>
                <w:sz w:val="20"/>
              </w:rPr>
              <w:t xml:space="preserve">Specific strategies for ongoing volunteer recruitment </w:t>
            </w:r>
          </w:p>
        </w:tc>
        <w:tc>
          <w:tcPr>
            <w:tcW w:w="1309" w:type="dxa"/>
            <w:shd w:val="clear" w:color="auto" w:fill="auto"/>
          </w:tcPr>
          <w:p w14:paraId="251892AF" w14:textId="77777777" w:rsidR="00E255C8" w:rsidRPr="00916ED5" w:rsidRDefault="00E255C8" w:rsidP="00083DC2">
            <w:pPr>
              <w:spacing w:before="20"/>
              <w:rPr>
                <w:rFonts w:ascii="Arial" w:hAnsi="Arial" w:cs="Arial"/>
                <w:szCs w:val="22"/>
              </w:rPr>
            </w:pPr>
          </w:p>
        </w:tc>
        <w:tc>
          <w:tcPr>
            <w:tcW w:w="1309" w:type="dxa"/>
            <w:shd w:val="clear" w:color="auto" w:fill="auto"/>
          </w:tcPr>
          <w:p w14:paraId="3AC000DE" w14:textId="77777777" w:rsidR="00E255C8" w:rsidRPr="00916ED5" w:rsidRDefault="00E255C8" w:rsidP="00083DC2">
            <w:pPr>
              <w:spacing w:before="20"/>
              <w:rPr>
                <w:rFonts w:ascii="Arial" w:hAnsi="Arial" w:cs="Arial"/>
                <w:szCs w:val="22"/>
              </w:rPr>
            </w:pPr>
          </w:p>
        </w:tc>
        <w:tc>
          <w:tcPr>
            <w:tcW w:w="1080" w:type="dxa"/>
            <w:shd w:val="clear" w:color="auto" w:fill="auto"/>
          </w:tcPr>
          <w:p w14:paraId="72EE0E73" w14:textId="77777777" w:rsidR="00E255C8" w:rsidRPr="00916ED5" w:rsidRDefault="00E255C8" w:rsidP="00083DC2">
            <w:pPr>
              <w:spacing w:before="20"/>
              <w:rPr>
                <w:rFonts w:ascii="Arial" w:hAnsi="Arial" w:cs="Arial"/>
                <w:szCs w:val="22"/>
              </w:rPr>
            </w:pPr>
          </w:p>
        </w:tc>
      </w:tr>
      <w:tr w:rsidR="00E255C8" w:rsidRPr="00916ED5" w14:paraId="6D71F165" w14:textId="77777777" w:rsidTr="00083DC2">
        <w:tc>
          <w:tcPr>
            <w:tcW w:w="5140" w:type="dxa"/>
            <w:shd w:val="clear" w:color="auto" w:fill="auto"/>
          </w:tcPr>
          <w:p w14:paraId="60B3416A" w14:textId="77777777" w:rsidR="00E255C8" w:rsidRPr="00916ED5" w:rsidRDefault="00E255C8" w:rsidP="00083DC2">
            <w:pPr>
              <w:spacing w:before="20"/>
              <w:rPr>
                <w:rFonts w:ascii="Arial" w:hAnsi="Arial" w:cs="Arial"/>
                <w:sz w:val="20"/>
              </w:rPr>
            </w:pPr>
            <w:r w:rsidRPr="00916ED5">
              <w:rPr>
                <w:rFonts w:ascii="Arial" w:hAnsi="Arial" w:cs="Arial"/>
                <w:sz w:val="20"/>
              </w:rPr>
              <w:t>Standardized screening and matching procedures for determining appropriate placement of volunteers</w:t>
            </w:r>
          </w:p>
        </w:tc>
        <w:tc>
          <w:tcPr>
            <w:tcW w:w="1309" w:type="dxa"/>
            <w:shd w:val="clear" w:color="auto" w:fill="auto"/>
          </w:tcPr>
          <w:p w14:paraId="57E170A6" w14:textId="77777777" w:rsidR="00E255C8" w:rsidRPr="00916ED5" w:rsidRDefault="00E255C8" w:rsidP="00083DC2">
            <w:pPr>
              <w:spacing w:before="20"/>
              <w:rPr>
                <w:rFonts w:ascii="Arial" w:hAnsi="Arial" w:cs="Arial"/>
                <w:szCs w:val="22"/>
              </w:rPr>
            </w:pPr>
          </w:p>
        </w:tc>
        <w:tc>
          <w:tcPr>
            <w:tcW w:w="1309" w:type="dxa"/>
            <w:shd w:val="clear" w:color="auto" w:fill="auto"/>
          </w:tcPr>
          <w:p w14:paraId="7EAB74C8" w14:textId="77777777" w:rsidR="00E255C8" w:rsidRPr="00916ED5" w:rsidRDefault="00E255C8" w:rsidP="00083DC2">
            <w:pPr>
              <w:spacing w:before="20"/>
              <w:rPr>
                <w:rFonts w:ascii="Arial" w:hAnsi="Arial" w:cs="Arial"/>
                <w:szCs w:val="22"/>
              </w:rPr>
            </w:pPr>
          </w:p>
        </w:tc>
        <w:tc>
          <w:tcPr>
            <w:tcW w:w="1080" w:type="dxa"/>
            <w:shd w:val="clear" w:color="auto" w:fill="auto"/>
          </w:tcPr>
          <w:p w14:paraId="12AC0CC1" w14:textId="77777777" w:rsidR="00E255C8" w:rsidRPr="00916ED5" w:rsidRDefault="00E255C8" w:rsidP="00083DC2">
            <w:pPr>
              <w:spacing w:before="20"/>
              <w:rPr>
                <w:rFonts w:ascii="Arial" w:hAnsi="Arial" w:cs="Arial"/>
                <w:szCs w:val="22"/>
              </w:rPr>
            </w:pPr>
          </w:p>
        </w:tc>
      </w:tr>
      <w:tr w:rsidR="00E255C8" w:rsidRPr="00916ED5" w14:paraId="4C9198AB" w14:textId="77777777" w:rsidTr="00083DC2">
        <w:tc>
          <w:tcPr>
            <w:tcW w:w="5140" w:type="dxa"/>
            <w:shd w:val="clear" w:color="auto" w:fill="auto"/>
          </w:tcPr>
          <w:p w14:paraId="4746B31E" w14:textId="77777777" w:rsidR="00E255C8" w:rsidRPr="00916ED5" w:rsidRDefault="00E255C8" w:rsidP="00083DC2">
            <w:pPr>
              <w:spacing w:before="20"/>
              <w:rPr>
                <w:rFonts w:ascii="Arial" w:hAnsi="Arial" w:cs="Arial"/>
                <w:sz w:val="20"/>
              </w:rPr>
            </w:pPr>
            <w:r w:rsidRPr="00916ED5">
              <w:rPr>
                <w:rFonts w:ascii="Arial" w:hAnsi="Arial" w:cs="Arial"/>
                <w:sz w:val="20"/>
              </w:rPr>
              <w:t>Consistent general orientation for new volunteers</w:t>
            </w:r>
          </w:p>
        </w:tc>
        <w:tc>
          <w:tcPr>
            <w:tcW w:w="1309" w:type="dxa"/>
            <w:shd w:val="clear" w:color="auto" w:fill="auto"/>
          </w:tcPr>
          <w:p w14:paraId="7E525073" w14:textId="77777777" w:rsidR="00E255C8" w:rsidRPr="00916ED5" w:rsidRDefault="00E255C8" w:rsidP="00083DC2">
            <w:pPr>
              <w:spacing w:before="20"/>
              <w:rPr>
                <w:rFonts w:ascii="Arial" w:hAnsi="Arial" w:cs="Arial"/>
                <w:szCs w:val="22"/>
              </w:rPr>
            </w:pPr>
          </w:p>
        </w:tc>
        <w:tc>
          <w:tcPr>
            <w:tcW w:w="1309" w:type="dxa"/>
            <w:shd w:val="clear" w:color="auto" w:fill="auto"/>
          </w:tcPr>
          <w:p w14:paraId="36E541B7" w14:textId="77777777" w:rsidR="00E255C8" w:rsidRPr="00916ED5" w:rsidRDefault="00E255C8" w:rsidP="00083DC2">
            <w:pPr>
              <w:spacing w:before="20"/>
              <w:rPr>
                <w:rFonts w:ascii="Arial" w:hAnsi="Arial" w:cs="Arial"/>
                <w:szCs w:val="22"/>
              </w:rPr>
            </w:pPr>
          </w:p>
        </w:tc>
        <w:tc>
          <w:tcPr>
            <w:tcW w:w="1080" w:type="dxa"/>
            <w:shd w:val="clear" w:color="auto" w:fill="auto"/>
          </w:tcPr>
          <w:p w14:paraId="1416DFBA" w14:textId="77777777" w:rsidR="00E255C8" w:rsidRPr="00916ED5" w:rsidRDefault="00E255C8" w:rsidP="00083DC2">
            <w:pPr>
              <w:spacing w:before="20"/>
              <w:rPr>
                <w:rFonts w:ascii="Arial" w:hAnsi="Arial" w:cs="Arial"/>
                <w:szCs w:val="22"/>
              </w:rPr>
            </w:pPr>
          </w:p>
        </w:tc>
      </w:tr>
      <w:tr w:rsidR="00E255C8" w:rsidRPr="00916ED5" w14:paraId="1877D3D8" w14:textId="77777777" w:rsidTr="00083DC2">
        <w:tc>
          <w:tcPr>
            <w:tcW w:w="5140" w:type="dxa"/>
            <w:shd w:val="clear" w:color="auto" w:fill="auto"/>
          </w:tcPr>
          <w:p w14:paraId="089AB782" w14:textId="77777777" w:rsidR="00E255C8" w:rsidRPr="00916ED5" w:rsidRDefault="00E255C8" w:rsidP="00083DC2">
            <w:pPr>
              <w:spacing w:before="20"/>
              <w:rPr>
                <w:rFonts w:ascii="Arial" w:hAnsi="Arial" w:cs="Arial"/>
                <w:sz w:val="20"/>
              </w:rPr>
            </w:pPr>
            <w:r w:rsidRPr="00916ED5">
              <w:rPr>
                <w:rFonts w:ascii="Arial" w:hAnsi="Arial" w:cs="Arial"/>
                <w:sz w:val="20"/>
              </w:rPr>
              <w:t>Consistent training for new volunteers regarding specific duties and responsibilities</w:t>
            </w:r>
          </w:p>
        </w:tc>
        <w:tc>
          <w:tcPr>
            <w:tcW w:w="1309" w:type="dxa"/>
            <w:shd w:val="clear" w:color="auto" w:fill="auto"/>
          </w:tcPr>
          <w:p w14:paraId="327EB278" w14:textId="77777777" w:rsidR="00E255C8" w:rsidRPr="00916ED5" w:rsidRDefault="00E255C8" w:rsidP="00083DC2">
            <w:pPr>
              <w:spacing w:before="20"/>
              <w:rPr>
                <w:rFonts w:ascii="Arial" w:hAnsi="Arial" w:cs="Arial"/>
                <w:szCs w:val="22"/>
              </w:rPr>
            </w:pPr>
          </w:p>
        </w:tc>
        <w:tc>
          <w:tcPr>
            <w:tcW w:w="1309" w:type="dxa"/>
            <w:shd w:val="clear" w:color="auto" w:fill="auto"/>
          </w:tcPr>
          <w:p w14:paraId="419180EE" w14:textId="77777777" w:rsidR="00E255C8" w:rsidRPr="00916ED5" w:rsidRDefault="00E255C8" w:rsidP="00083DC2">
            <w:pPr>
              <w:spacing w:before="20"/>
              <w:rPr>
                <w:rFonts w:ascii="Arial" w:hAnsi="Arial" w:cs="Arial"/>
                <w:szCs w:val="22"/>
              </w:rPr>
            </w:pPr>
          </w:p>
        </w:tc>
        <w:tc>
          <w:tcPr>
            <w:tcW w:w="1080" w:type="dxa"/>
            <w:shd w:val="clear" w:color="auto" w:fill="auto"/>
          </w:tcPr>
          <w:p w14:paraId="060C146A" w14:textId="77777777" w:rsidR="00E255C8" w:rsidRPr="00916ED5" w:rsidRDefault="00E255C8" w:rsidP="00083DC2">
            <w:pPr>
              <w:spacing w:before="20"/>
              <w:rPr>
                <w:rFonts w:ascii="Arial" w:hAnsi="Arial" w:cs="Arial"/>
                <w:szCs w:val="22"/>
              </w:rPr>
            </w:pPr>
          </w:p>
        </w:tc>
      </w:tr>
      <w:tr w:rsidR="00E255C8" w:rsidRPr="00916ED5" w14:paraId="7CEC64F8" w14:textId="77777777" w:rsidTr="00083DC2">
        <w:tc>
          <w:tcPr>
            <w:tcW w:w="5140" w:type="dxa"/>
            <w:shd w:val="clear" w:color="auto" w:fill="auto"/>
          </w:tcPr>
          <w:p w14:paraId="4806B4D3" w14:textId="77777777" w:rsidR="00E255C8" w:rsidRPr="00916ED5" w:rsidRDefault="00E255C8" w:rsidP="00083DC2">
            <w:pPr>
              <w:spacing w:before="20"/>
              <w:rPr>
                <w:rFonts w:ascii="Arial" w:hAnsi="Arial" w:cs="Arial"/>
                <w:sz w:val="20"/>
              </w:rPr>
            </w:pPr>
            <w:r w:rsidRPr="00916ED5">
              <w:rPr>
                <w:rFonts w:ascii="Arial" w:hAnsi="Arial" w:cs="Arial"/>
                <w:sz w:val="20"/>
              </w:rPr>
              <w:t>Designated supervisors for all volunteer roles</w:t>
            </w:r>
          </w:p>
        </w:tc>
        <w:tc>
          <w:tcPr>
            <w:tcW w:w="1309" w:type="dxa"/>
            <w:shd w:val="clear" w:color="auto" w:fill="auto"/>
          </w:tcPr>
          <w:p w14:paraId="4453D4B3" w14:textId="77777777" w:rsidR="00E255C8" w:rsidRPr="00916ED5" w:rsidRDefault="00E255C8" w:rsidP="00083DC2">
            <w:pPr>
              <w:spacing w:before="20"/>
              <w:rPr>
                <w:rFonts w:ascii="Arial" w:hAnsi="Arial" w:cs="Arial"/>
                <w:szCs w:val="22"/>
              </w:rPr>
            </w:pPr>
          </w:p>
        </w:tc>
        <w:tc>
          <w:tcPr>
            <w:tcW w:w="1309" w:type="dxa"/>
            <w:shd w:val="clear" w:color="auto" w:fill="auto"/>
          </w:tcPr>
          <w:p w14:paraId="5F13ACE5" w14:textId="77777777" w:rsidR="00E255C8" w:rsidRPr="00916ED5" w:rsidRDefault="00E255C8" w:rsidP="00083DC2">
            <w:pPr>
              <w:spacing w:before="20"/>
              <w:rPr>
                <w:rFonts w:ascii="Arial" w:hAnsi="Arial" w:cs="Arial"/>
                <w:szCs w:val="22"/>
              </w:rPr>
            </w:pPr>
          </w:p>
        </w:tc>
        <w:tc>
          <w:tcPr>
            <w:tcW w:w="1080" w:type="dxa"/>
            <w:shd w:val="clear" w:color="auto" w:fill="auto"/>
          </w:tcPr>
          <w:p w14:paraId="10DCAD2E" w14:textId="77777777" w:rsidR="00E255C8" w:rsidRPr="00916ED5" w:rsidRDefault="00E255C8" w:rsidP="00083DC2">
            <w:pPr>
              <w:spacing w:before="20"/>
              <w:rPr>
                <w:rFonts w:ascii="Arial" w:hAnsi="Arial" w:cs="Arial"/>
                <w:szCs w:val="22"/>
              </w:rPr>
            </w:pPr>
          </w:p>
        </w:tc>
      </w:tr>
      <w:tr w:rsidR="00E255C8" w:rsidRPr="00916ED5" w14:paraId="302FB4F9" w14:textId="77777777" w:rsidTr="00083DC2">
        <w:tc>
          <w:tcPr>
            <w:tcW w:w="5140" w:type="dxa"/>
            <w:shd w:val="clear" w:color="auto" w:fill="auto"/>
          </w:tcPr>
          <w:p w14:paraId="13EA8531" w14:textId="77777777" w:rsidR="00E255C8" w:rsidRPr="00916ED5" w:rsidRDefault="00E255C8" w:rsidP="00083DC2">
            <w:pPr>
              <w:spacing w:before="20"/>
              <w:rPr>
                <w:rFonts w:ascii="Arial" w:hAnsi="Arial" w:cs="Arial"/>
                <w:sz w:val="20"/>
              </w:rPr>
            </w:pPr>
            <w:r w:rsidRPr="00916ED5">
              <w:rPr>
                <w:rFonts w:ascii="Arial" w:hAnsi="Arial" w:cs="Arial"/>
                <w:sz w:val="20"/>
              </w:rPr>
              <w:t>Periodic assessments of volunteer performance</w:t>
            </w:r>
          </w:p>
        </w:tc>
        <w:tc>
          <w:tcPr>
            <w:tcW w:w="1309" w:type="dxa"/>
            <w:shd w:val="clear" w:color="auto" w:fill="auto"/>
          </w:tcPr>
          <w:p w14:paraId="27046F76" w14:textId="77777777" w:rsidR="00E255C8" w:rsidRPr="00916ED5" w:rsidRDefault="00E255C8" w:rsidP="00083DC2">
            <w:pPr>
              <w:spacing w:before="20"/>
              <w:rPr>
                <w:rFonts w:ascii="Arial" w:hAnsi="Arial" w:cs="Arial"/>
                <w:szCs w:val="22"/>
              </w:rPr>
            </w:pPr>
          </w:p>
        </w:tc>
        <w:tc>
          <w:tcPr>
            <w:tcW w:w="1309" w:type="dxa"/>
            <w:shd w:val="clear" w:color="auto" w:fill="auto"/>
          </w:tcPr>
          <w:p w14:paraId="7034C05B" w14:textId="77777777" w:rsidR="00E255C8" w:rsidRPr="00916ED5" w:rsidRDefault="00E255C8" w:rsidP="00083DC2">
            <w:pPr>
              <w:spacing w:before="20"/>
              <w:rPr>
                <w:rFonts w:ascii="Arial" w:hAnsi="Arial" w:cs="Arial"/>
                <w:szCs w:val="22"/>
              </w:rPr>
            </w:pPr>
          </w:p>
        </w:tc>
        <w:tc>
          <w:tcPr>
            <w:tcW w:w="1080" w:type="dxa"/>
            <w:shd w:val="clear" w:color="auto" w:fill="auto"/>
          </w:tcPr>
          <w:p w14:paraId="32C44FA1" w14:textId="77777777" w:rsidR="00E255C8" w:rsidRPr="00916ED5" w:rsidRDefault="00E255C8" w:rsidP="00083DC2">
            <w:pPr>
              <w:spacing w:before="20"/>
              <w:rPr>
                <w:rFonts w:ascii="Arial" w:hAnsi="Arial" w:cs="Arial"/>
                <w:szCs w:val="22"/>
              </w:rPr>
            </w:pPr>
          </w:p>
        </w:tc>
      </w:tr>
      <w:tr w:rsidR="00E255C8" w:rsidRPr="00916ED5" w14:paraId="789FC439" w14:textId="77777777" w:rsidTr="00083DC2">
        <w:tc>
          <w:tcPr>
            <w:tcW w:w="5140" w:type="dxa"/>
            <w:shd w:val="clear" w:color="auto" w:fill="auto"/>
          </w:tcPr>
          <w:p w14:paraId="313E73FF" w14:textId="77777777" w:rsidR="00E255C8" w:rsidRPr="00916ED5" w:rsidRDefault="00E255C8" w:rsidP="00083DC2">
            <w:pPr>
              <w:spacing w:before="20"/>
              <w:rPr>
                <w:rFonts w:ascii="Arial" w:hAnsi="Arial" w:cs="Arial"/>
                <w:sz w:val="20"/>
              </w:rPr>
            </w:pPr>
            <w:r w:rsidRPr="00916ED5">
              <w:rPr>
                <w:rFonts w:ascii="Arial" w:hAnsi="Arial" w:cs="Arial"/>
                <w:sz w:val="20"/>
              </w:rPr>
              <w:t>Periodic assessments of staff support for volunteers</w:t>
            </w:r>
          </w:p>
        </w:tc>
        <w:tc>
          <w:tcPr>
            <w:tcW w:w="1309" w:type="dxa"/>
            <w:shd w:val="clear" w:color="auto" w:fill="auto"/>
          </w:tcPr>
          <w:p w14:paraId="43F4D8AD" w14:textId="77777777" w:rsidR="00E255C8" w:rsidRPr="00916ED5" w:rsidRDefault="00E255C8" w:rsidP="00083DC2">
            <w:pPr>
              <w:spacing w:before="20"/>
              <w:rPr>
                <w:rFonts w:ascii="Arial" w:hAnsi="Arial" w:cs="Arial"/>
                <w:szCs w:val="22"/>
              </w:rPr>
            </w:pPr>
          </w:p>
        </w:tc>
        <w:tc>
          <w:tcPr>
            <w:tcW w:w="1309" w:type="dxa"/>
            <w:shd w:val="clear" w:color="auto" w:fill="auto"/>
          </w:tcPr>
          <w:p w14:paraId="232932ED" w14:textId="77777777" w:rsidR="00E255C8" w:rsidRPr="00916ED5" w:rsidRDefault="00E255C8" w:rsidP="00083DC2">
            <w:pPr>
              <w:spacing w:before="20"/>
              <w:rPr>
                <w:rFonts w:ascii="Arial" w:hAnsi="Arial" w:cs="Arial"/>
                <w:szCs w:val="22"/>
              </w:rPr>
            </w:pPr>
          </w:p>
        </w:tc>
        <w:tc>
          <w:tcPr>
            <w:tcW w:w="1080" w:type="dxa"/>
            <w:shd w:val="clear" w:color="auto" w:fill="auto"/>
          </w:tcPr>
          <w:p w14:paraId="7E936BE9" w14:textId="77777777" w:rsidR="00E255C8" w:rsidRPr="00916ED5" w:rsidRDefault="00E255C8" w:rsidP="00083DC2">
            <w:pPr>
              <w:spacing w:before="20"/>
              <w:rPr>
                <w:rFonts w:ascii="Arial" w:hAnsi="Arial" w:cs="Arial"/>
                <w:szCs w:val="22"/>
              </w:rPr>
            </w:pPr>
          </w:p>
        </w:tc>
      </w:tr>
      <w:tr w:rsidR="00E255C8" w:rsidRPr="00916ED5" w14:paraId="7959E51E" w14:textId="77777777" w:rsidTr="00083DC2">
        <w:tc>
          <w:tcPr>
            <w:tcW w:w="5140" w:type="dxa"/>
            <w:shd w:val="clear" w:color="auto" w:fill="auto"/>
          </w:tcPr>
          <w:p w14:paraId="2437C535" w14:textId="77777777" w:rsidR="00E255C8" w:rsidRPr="00916ED5" w:rsidRDefault="00E255C8" w:rsidP="00083DC2">
            <w:pPr>
              <w:spacing w:before="20"/>
              <w:rPr>
                <w:rFonts w:ascii="Arial" w:hAnsi="Arial" w:cs="Arial"/>
                <w:sz w:val="20"/>
              </w:rPr>
            </w:pPr>
            <w:r w:rsidRPr="00916ED5">
              <w:rPr>
                <w:rFonts w:ascii="Arial" w:hAnsi="Arial" w:cs="Arial"/>
                <w:sz w:val="20"/>
              </w:rPr>
              <w:t>Consistent activities for recognizing volunteer contributions</w:t>
            </w:r>
          </w:p>
        </w:tc>
        <w:tc>
          <w:tcPr>
            <w:tcW w:w="1309" w:type="dxa"/>
            <w:shd w:val="clear" w:color="auto" w:fill="auto"/>
          </w:tcPr>
          <w:p w14:paraId="0A953788" w14:textId="77777777" w:rsidR="00E255C8" w:rsidRPr="00916ED5" w:rsidRDefault="00E255C8" w:rsidP="00083DC2">
            <w:pPr>
              <w:spacing w:before="20"/>
              <w:rPr>
                <w:rFonts w:ascii="Arial" w:hAnsi="Arial" w:cs="Arial"/>
                <w:szCs w:val="22"/>
              </w:rPr>
            </w:pPr>
          </w:p>
        </w:tc>
        <w:tc>
          <w:tcPr>
            <w:tcW w:w="1309" w:type="dxa"/>
            <w:shd w:val="clear" w:color="auto" w:fill="auto"/>
          </w:tcPr>
          <w:p w14:paraId="19801581" w14:textId="77777777" w:rsidR="00E255C8" w:rsidRPr="00916ED5" w:rsidRDefault="00E255C8" w:rsidP="00083DC2">
            <w:pPr>
              <w:spacing w:before="20"/>
              <w:rPr>
                <w:rFonts w:ascii="Arial" w:hAnsi="Arial" w:cs="Arial"/>
                <w:szCs w:val="22"/>
              </w:rPr>
            </w:pPr>
          </w:p>
        </w:tc>
        <w:tc>
          <w:tcPr>
            <w:tcW w:w="1080" w:type="dxa"/>
            <w:shd w:val="clear" w:color="auto" w:fill="auto"/>
          </w:tcPr>
          <w:p w14:paraId="61C5B912" w14:textId="77777777" w:rsidR="00E255C8" w:rsidRPr="00916ED5" w:rsidRDefault="00E255C8" w:rsidP="00083DC2">
            <w:pPr>
              <w:spacing w:before="20"/>
              <w:rPr>
                <w:rFonts w:ascii="Arial" w:hAnsi="Arial" w:cs="Arial"/>
                <w:szCs w:val="22"/>
              </w:rPr>
            </w:pPr>
          </w:p>
        </w:tc>
      </w:tr>
      <w:tr w:rsidR="00E255C8" w:rsidRPr="00916ED5" w14:paraId="1A3C3262" w14:textId="77777777" w:rsidTr="00083DC2">
        <w:tc>
          <w:tcPr>
            <w:tcW w:w="5140" w:type="dxa"/>
            <w:shd w:val="clear" w:color="auto" w:fill="auto"/>
          </w:tcPr>
          <w:p w14:paraId="08B79A3A" w14:textId="77777777" w:rsidR="00E255C8" w:rsidRPr="00916ED5" w:rsidRDefault="00E255C8" w:rsidP="00083DC2">
            <w:pPr>
              <w:spacing w:before="20"/>
              <w:rPr>
                <w:rFonts w:ascii="Arial" w:hAnsi="Arial" w:cs="Arial"/>
                <w:sz w:val="20"/>
              </w:rPr>
            </w:pPr>
            <w:r w:rsidRPr="00916ED5">
              <w:rPr>
                <w:rFonts w:ascii="Arial" w:hAnsi="Arial" w:cs="Arial"/>
                <w:sz w:val="20"/>
              </w:rPr>
              <w:t>Consistent activities for recognizing staff support for volunteers</w:t>
            </w:r>
          </w:p>
        </w:tc>
        <w:tc>
          <w:tcPr>
            <w:tcW w:w="1309" w:type="dxa"/>
            <w:shd w:val="clear" w:color="auto" w:fill="auto"/>
          </w:tcPr>
          <w:p w14:paraId="06A44CF6" w14:textId="77777777" w:rsidR="00E255C8" w:rsidRPr="00916ED5" w:rsidRDefault="00E255C8" w:rsidP="00083DC2">
            <w:pPr>
              <w:spacing w:before="20"/>
              <w:rPr>
                <w:rFonts w:ascii="Arial" w:hAnsi="Arial" w:cs="Arial"/>
                <w:szCs w:val="22"/>
              </w:rPr>
            </w:pPr>
          </w:p>
        </w:tc>
        <w:tc>
          <w:tcPr>
            <w:tcW w:w="1309" w:type="dxa"/>
            <w:shd w:val="clear" w:color="auto" w:fill="auto"/>
          </w:tcPr>
          <w:p w14:paraId="68291B15" w14:textId="77777777" w:rsidR="00E255C8" w:rsidRPr="00916ED5" w:rsidRDefault="00E255C8" w:rsidP="00083DC2">
            <w:pPr>
              <w:spacing w:before="20"/>
              <w:rPr>
                <w:rFonts w:ascii="Arial" w:hAnsi="Arial" w:cs="Arial"/>
                <w:szCs w:val="22"/>
              </w:rPr>
            </w:pPr>
          </w:p>
        </w:tc>
        <w:tc>
          <w:tcPr>
            <w:tcW w:w="1080" w:type="dxa"/>
            <w:shd w:val="clear" w:color="auto" w:fill="auto"/>
          </w:tcPr>
          <w:p w14:paraId="0C00EACB" w14:textId="77777777" w:rsidR="00E255C8" w:rsidRPr="00916ED5" w:rsidRDefault="00E255C8" w:rsidP="00083DC2">
            <w:pPr>
              <w:spacing w:before="20"/>
              <w:rPr>
                <w:rFonts w:ascii="Arial" w:hAnsi="Arial" w:cs="Arial"/>
                <w:szCs w:val="22"/>
              </w:rPr>
            </w:pPr>
          </w:p>
        </w:tc>
      </w:tr>
      <w:tr w:rsidR="00E255C8" w:rsidRPr="00916ED5" w14:paraId="20A46C5A" w14:textId="77777777" w:rsidTr="00083DC2">
        <w:tc>
          <w:tcPr>
            <w:tcW w:w="5140" w:type="dxa"/>
            <w:shd w:val="clear" w:color="auto" w:fill="auto"/>
          </w:tcPr>
          <w:p w14:paraId="12659BC4" w14:textId="77777777" w:rsidR="00E255C8" w:rsidRPr="00916ED5" w:rsidRDefault="00E255C8" w:rsidP="00083DC2">
            <w:pPr>
              <w:spacing w:before="20"/>
              <w:rPr>
                <w:rFonts w:ascii="Arial" w:hAnsi="Arial" w:cs="Arial"/>
                <w:sz w:val="20"/>
              </w:rPr>
            </w:pPr>
            <w:r w:rsidRPr="00916ED5">
              <w:rPr>
                <w:rFonts w:ascii="Arial" w:hAnsi="Arial" w:cs="Arial"/>
                <w:sz w:val="20"/>
              </w:rPr>
              <w:t>Regular collection of information (numerical and anecdotal) regarding volunteer involvement</w:t>
            </w:r>
          </w:p>
        </w:tc>
        <w:tc>
          <w:tcPr>
            <w:tcW w:w="1309" w:type="dxa"/>
            <w:shd w:val="clear" w:color="auto" w:fill="auto"/>
          </w:tcPr>
          <w:p w14:paraId="5F157097" w14:textId="77777777" w:rsidR="00E255C8" w:rsidRPr="00916ED5" w:rsidRDefault="00E255C8" w:rsidP="00083DC2">
            <w:pPr>
              <w:spacing w:before="20"/>
              <w:rPr>
                <w:rFonts w:ascii="Arial" w:hAnsi="Arial" w:cs="Arial"/>
                <w:szCs w:val="22"/>
              </w:rPr>
            </w:pPr>
          </w:p>
        </w:tc>
        <w:tc>
          <w:tcPr>
            <w:tcW w:w="1309" w:type="dxa"/>
            <w:shd w:val="clear" w:color="auto" w:fill="auto"/>
          </w:tcPr>
          <w:p w14:paraId="548D2825" w14:textId="77777777" w:rsidR="00E255C8" w:rsidRPr="00916ED5" w:rsidRDefault="00E255C8" w:rsidP="00083DC2">
            <w:pPr>
              <w:spacing w:before="20"/>
              <w:rPr>
                <w:rFonts w:ascii="Arial" w:hAnsi="Arial" w:cs="Arial"/>
                <w:szCs w:val="22"/>
              </w:rPr>
            </w:pPr>
          </w:p>
        </w:tc>
        <w:tc>
          <w:tcPr>
            <w:tcW w:w="1080" w:type="dxa"/>
            <w:shd w:val="clear" w:color="auto" w:fill="auto"/>
          </w:tcPr>
          <w:p w14:paraId="464A04BC" w14:textId="77777777" w:rsidR="00E255C8" w:rsidRPr="00916ED5" w:rsidRDefault="00E255C8" w:rsidP="00083DC2">
            <w:pPr>
              <w:spacing w:before="20"/>
              <w:rPr>
                <w:rFonts w:ascii="Arial" w:hAnsi="Arial" w:cs="Arial"/>
                <w:szCs w:val="22"/>
              </w:rPr>
            </w:pPr>
          </w:p>
        </w:tc>
      </w:tr>
      <w:tr w:rsidR="00E255C8" w:rsidRPr="00916ED5" w14:paraId="3C9CA49F" w14:textId="77777777" w:rsidTr="00083DC2">
        <w:tc>
          <w:tcPr>
            <w:tcW w:w="5140" w:type="dxa"/>
            <w:shd w:val="clear" w:color="auto" w:fill="auto"/>
          </w:tcPr>
          <w:p w14:paraId="5EDD7A2E" w14:textId="77777777" w:rsidR="00E255C8" w:rsidRPr="00916ED5" w:rsidRDefault="00E255C8" w:rsidP="00083DC2">
            <w:pPr>
              <w:spacing w:before="20"/>
              <w:rPr>
                <w:rFonts w:ascii="Arial" w:hAnsi="Arial" w:cs="Arial"/>
                <w:sz w:val="20"/>
              </w:rPr>
            </w:pPr>
            <w:r w:rsidRPr="00916ED5">
              <w:rPr>
                <w:rFonts w:ascii="Arial" w:hAnsi="Arial" w:cs="Arial"/>
                <w:sz w:val="20"/>
              </w:rPr>
              <w:t>Information related to volunteer involvement is shared with board members and other stakeholders at least twice annually</w:t>
            </w:r>
          </w:p>
        </w:tc>
        <w:tc>
          <w:tcPr>
            <w:tcW w:w="1309" w:type="dxa"/>
            <w:shd w:val="clear" w:color="auto" w:fill="auto"/>
          </w:tcPr>
          <w:p w14:paraId="71A52D78" w14:textId="77777777" w:rsidR="00E255C8" w:rsidRPr="00916ED5" w:rsidRDefault="00E255C8" w:rsidP="00083DC2">
            <w:pPr>
              <w:spacing w:before="20"/>
              <w:rPr>
                <w:rFonts w:ascii="Arial" w:hAnsi="Arial" w:cs="Arial"/>
                <w:szCs w:val="22"/>
              </w:rPr>
            </w:pPr>
          </w:p>
        </w:tc>
        <w:tc>
          <w:tcPr>
            <w:tcW w:w="1309" w:type="dxa"/>
            <w:shd w:val="clear" w:color="auto" w:fill="auto"/>
          </w:tcPr>
          <w:p w14:paraId="68CE50F9" w14:textId="77777777" w:rsidR="00E255C8" w:rsidRPr="00916ED5" w:rsidRDefault="00E255C8" w:rsidP="00083DC2">
            <w:pPr>
              <w:spacing w:before="20"/>
              <w:rPr>
                <w:rFonts w:ascii="Arial" w:hAnsi="Arial" w:cs="Arial"/>
                <w:szCs w:val="22"/>
              </w:rPr>
            </w:pPr>
          </w:p>
        </w:tc>
        <w:tc>
          <w:tcPr>
            <w:tcW w:w="1080" w:type="dxa"/>
            <w:shd w:val="clear" w:color="auto" w:fill="auto"/>
          </w:tcPr>
          <w:p w14:paraId="4E054E60" w14:textId="77777777" w:rsidR="00E255C8" w:rsidRPr="00916ED5" w:rsidRDefault="00E255C8" w:rsidP="00083DC2">
            <w:pPr>
              <w:spacing w:before="20"/>
              <w:rPr>
                <w:rFonts w:ascii="Arial" w:hAnsi="Arial" w:cs="Arial"/>
                <w:szCs w:val="22"/>
              </w:rPr>
            </w:pPr>
          </w:p>
        </w:tc>
      </w:tr>
      <w:tr w:rsidR="00E255C8" w:rsidRPr="00916ED5" w14:paraId="3CE8BA24" w14:textId="77777777" w:rsidTr="00083DC2">
        <w:tc>
          <w:tcPr>
            <w:tcW w:w="5140" w:type="dxa"/>
            <w:shd w:val="clear" w:color="auto" w:fill="auto"/>
          </w:tcPr>
          <w:p w14:paraId="6064493E" w14:textId="77777777" w:rsidR="00E255C8" w:rsidRPr="00916ED5" w:rsidRDefault="00E255C8" w:rsidP="00083DC2">
            <w:pPr>
              <w:spacing w:before="20"/>
              <w:rPr>
                <w:rFonts w:ascii="Arial" w:hAnsi="Arial" w:cs="Arial"/>
                <w:sz w:val="20"/>
              </w:rPr>
            </w:pPr>
            <w:r w:rsidRPr="00916ED5">
              <w:rPr>
                <w:rFonts w:ascii="Arial" w:hAnsi="Arial" w:cs="Arial"/>
                <w:sz w:val="20"/>
              </w:rPr>
              <w:t xml:space="preserve">Volunteer manager and fund </w:t>
            </w:r>
            <w:proofErr w:type="gramStart"/>
            <w:r w:rsidRPr="00916ED5">
              <w:rPr>
                <w:rFonts w:ascii="Arial" w:hAnsi="Arial" w:cs="Arial"/>
                <w:sz w:val="20"/>
              </w:rPr>
              <w:t>development  manager</w:t>
            </w:r>
            <w:proofErr w:type="gramEnd"/>
            <w:r w:rsidRPr="00916ED5">
              <w:rPr>
                <w:rFonts w:ascii="Arial" w:hAnsi="Arial" w:cs="Arial"/>
                <w:sz w:val="20"/>
              </w:rPr>
              <w:t xml:space="preserve"> work closely together</w:t>
            </w:r>
          </w:p>
        </w:tc>
        <w:tc>
          <w:tcPr>
            <w:tcW w:w="1309" w:type="dxa"/>
            <w:shd w:val="clear" w:color="auto" w:fill="auto"/>
          </w:tcPr>
          <w:p w14:paraId="025AB56E" w14:textId="77777777" w:rsidR="00E255C8" w:rsidRPr="00916ED5" w:rsidRDefault="00E255C8" w:rsidP="00083DC2">
            <w:pPr>
              <w:spacing w:before="20"/>
              <w:rPr>
                <w:rFonts w:ascii="Arial" w:hAnsi="Arial" w:cs="Arial"/>
                <w:szCs w:val="22"/>
              </w:rPr>
            </w:pPr>
          </w:p>
        </w:tc>
        <w:tc>
          <w:tcPr>
            <w:tcW w:w="1309" w:type="dxa"/>
            <w:shd w:val="clear" w:color="auto" w:fill="auto"/>
          </w:tcPr>
          <w:p w14:paraId="6CEEF1A2" w14:textId="77777777" w:rsidR="00E255C8" w:rsidRPr="00916ED5" w:rsidRDefault="00E255C8" w:rsidP="00083DC2">
            <w:pPr>
              <w:spacing w:before="20"/>
              <w:rPr>
                <w:rFonts w:ascii="Arial" w:hAnsi="Arial" w:cs="Arial"/>
                <w:szCs w:val="22"/>
              </w:rPr>
            </w:pPr>
          </w:p>
        </w:tc>
        <w:tc>
          <w:tcPr>
            <w:tcW w:w="1080" w:type="dxa"/>
            <w:shd w:val="clear" w:color="auto" w:fill="auto"/>
          </w:tcPr>
          <w:p w14:paraId="25B8C84B" w14:textId="77777777" w:rsidR="00E255C8" w:rsidRPr="00916ED5" w:rsidRDefault="00E255C8" w:rsidP="00083DC2">
            <w:pPr>
              <w:spacing w:before="20"/>
              <w:rPr>
                <w:rFonts w:ascii="Arial" w:hAnsi="Arial" w:cs="Arial"/>
                <w:szCs w:val="22"/>
              </w:rPr>
            </w:pPr>
          </w:p>
        </w:tc>
      </w:tr>
      <w:tr w:rsidR="00E255C8" w:rsidRPr="00916ED5" w14:paraId="79BFC48B" w14:textId="77777777" w:rsidTr="00083DC2">
        <w:tc>
          <w:tcPr>
            <w:tcW w:w="5140" w:type="dxa"/>
            <w:shd w:val="clear" w:color="auto" w:fill="auto"/>
          </w:tcPr>
          <w:p w14:paraId="4739C933" w14:textId="77777777" w:rsidR="00E255C8" w:rsidRPr="00916ED5" w:rsidRDefault="00E255C8" w:rsidP="00083DC2">
            <w:pPr>
              <w:overflowPunct/>
              <w:spacing w:before="20"/>
              <w:textAlignment w:val="auto"/>
              <w:rPr>
                <w:rFonts w:ascii="Arial" w:hAnsi="Arial" w:cs="Arial"/>
                <w:sz w:val="20"/>
              </w:rPr>
            </w:pPr>
            <w:r w:rsidRPr="00916ED5">
              <w:rPr>
                <w:rFonts w:ascii="Arial" w:hAnsi="Arial" w:cs="Arial"/>
                <w:sz w:val="20"/>
              </w:rPr>
              <w:t>Volunteer manager is included in top-level planning</w:t>
            </w:r>
          </w:p>
        </w:tc>
        <w:tc>
          <w:tcPr>
            <w:tcW w:w="1309" w:type="dxa"/>
            <w:shd w:val="clear" w:color="auto" w:fill="auto"/>
          </w:tcPr>
          <w:p w14:paraId="0EE8865E" w14:textId="77777777" w:rsidR="00E255C8" w:rsidRPr="00916ED5" w:rsidRDefault="00E255C8" w:rsidP="00083DC2">
            <w:pPr>
              <w:spacing w:before="20"/>
              <w:rPr>
                <w:rFonts w:ascii="Arial" w:hAnsi="Arial" w:cs="Arial"/>
                <w:szCs w:val="22"/>
              </w:rPr>
            </w:pPr>
          </w:p>
        </w:tc>
        <w:tc>
          <w:tcPr>
            <w:tcW w:w="1309" w:type="dxa"/>
            <w:shd w:val="clear" w:color="auto" w:fill="auto"/>
          </w:tcPr>
          <w:p w14:paraId="097779A7" w14:textId="77777777" w:rsidR="00E255C8" w:rsidRPr="00916ED5" w:rsidRDefault="00E255C8" w:rsidP="00083DC2">
            <w:pPr>
              <w:spacing w:before="20"/>
              <w:rPr>
                <w:rFonts w:ascii="Arial" w:hAnsi="Arial" w:cs="Arial"/>
                <w:szCs w:val="22"/>
              </w:rPr>
            </w:pPr>
          </w:p>
        </w:tc>
        <w:tc>
          <w:tcPr>
            <w:tcW w:w="1080" w:type="dxa"/>
            <w:shd w:val="clear" w:color="auto" w:fill="auto"/>
          </w:tcPr>
          <w:p w14:paraId="4782A34E" w14:textId="77777777" w:rsidR="00E255C8" w:rsidRPr="00916ED5" w:rsidRDefault="00E255C8" w:rsidP="00083DC2">
            <w:pPr>
              <w:spacing w:before="20"/>
              <w:rPr>
                <w:rFonts w:ascii="Arial" w:hAnsi="Arial" w:cs="Arial"/>
                <w:szCs w:val="22"/>
              </w:rPr>
            </w:pPr>
          </w:p>
        </w:tc>
      </w:tr>
      <w:tr w:rsidR="00E255C8" w:rsidRPr="00916ED5" w14:paraId="5C9AEABB" w14:textId="77777777" w:rsidTr="00083DC2">
        <w:tc>
          <w:tcPr>
            <w:tcW w:w="5140" w:type="dxa"/>
            <w:shd w:val="clear" w:color="auto" w:fill="auto"/>
          </w:tcPr>
          <w:p w14:paraId="4CE40733" w14:textId="77777777" w:rsidR="00E255C8" w:rsidRPr="00916ED5" w:rsidRDefault="00E255C8" w:rsidP="00083DC2">
            <w:pPr>
              <w:spacing w:before="20"/>
              <w:rPr>
                <w:rFonts w:ascii="Arial" w:hAnsi="Arial" w:cs="Arial"/>
                <w:sz w:val="20"/>
              </w:rPr>
            </w:pPr>
            <w:r w:rsidRPr="00916ED5">
              <w:rPr>
                <w:rFonts w:ascii="Arial" w:hAnsi="Arial" w:cs="Arial"/>
                <w:sz w:val="20"/>
              </w:rPr>
              <w:t>Volunteer involvement is linked to organizational or program outcomes</w:t>
            </w:r>
          </w:p>
        </w:tc>
        <w:tc>
          <w:tcPr>
            <w:tcW w:w="1309" w:type="dxa"/>
            <w:shd w:val="clear" w:color="auto" w:fill="auto"/>
          </w:tcPr>
          <w:p w14:paraId="62F50F5C" w14:textId="77777777" w:rsidR="00E255C8" w:rsidRPr="00916ED5" w:rsidRDefault="00E255C8" w:rsidP="00083DC2">
            <w:pPr>
              <w:spacing w:before="20"/>
              <w:rPr>
                <w:rFonts w:ascii="Arial" w:hAnsi="Arial" w:cs="Arial"/>
                <w:szCs w:val="22"/>
              </w:rPr>
            </w:pPr>
          </w:p>
        </w:tc>
        <w:tc>
          <w:tcPr>
            <w:tcW w:w="1309" w:type="dxa"/>
            <w:shd w:val="clear" w:color="auto" w:fill="auto"/>
          </w:tcPr>
          <w:p w14:paraId="6E5B2279" w14:textId="77777777" w:rsidR="00E255C8" w:rsidRPr="00916ED5" w:rsidRDefault="00E255C8" w:rsidP="00083DC2">
            <w:pPr>
              <w:spacing w:before="20"/>
              <w:rPr>
                <w:rFonts w:ascii="Arial" w:hAnsi="Arial" w:cs="Arial"/>
                <w:szCs w:val="22"/>
              </w:rPr>
            </w:pPr>
          </w:p>
        </w:tc>
        <w:tc>
          <w:tcPr>
            <w:tcW w:w="1080" w:type="dxa"/>
            <w:shd w:val="clear" w:color="auto" w:fill="auto"/>
          </w:tcPr>
          <w:p w14:paraId="394664EF" w14:textId="77777777" w:rsidR="00E255C8" w:rsidRPr="00916ED5" w:rsidRDefault="00E255C8" w:rsidP="00083DC2">
            <w:pPr>
              <w:spacing w:before="20"/>
              <w:rPr>
                <w:rFonts w:ascii="Arial" w:hAnsi="Arial" w:cs="Arial"/>
                <w:szCs w:val="22"/>
              </w:rPr>
            </w:pPr>
          </w:p>
        </w:tc>
      </w:tr>
    </w:tbl>
    <w:p w14:paraId="3E2BF3D5" w14:textId="77777777" w:rsidR="00E255C8" w:rsidRPr="00916ED5" w:rsidRDefault="00E255C8" w:rsidP="00E255C8">
      <w:pPr>
        <w:rPr>
          <w:rFonts w:ascii="Arial" w:hAnsi="Arial" w:cs="Arial"/>
        </w:rPr>
      </w:pPr>
    </w:p>
    <w:p w14:paraId="4CE06F55" w14:textId="08A25DC4" w:rsidR="00275994" w:rsidRPr="00E255C8" w:rsidRDefault="00E255C8" w:rsidP="00E255C8">
      <w:pPr>
        <w:overflowPunct/>
        <w:autoSpaceDE/>
        <w:autoSpaceDN/>
        <w:adjustRightInd/>
        <w:spacing w:before="0"/>
        <w:textAlignment w:val="auto"/>
        <w:rPr>
          <w:rFonts w:ascii="Arial" w:hAnsi="Arial" w:cs="Arial"/>
        </w:rPr>
      </w:pPr>
      <w:r w:rsidRPr="00916ED5">
        <w:rPr>
          <w:rFonts w:ascii="Arial" w:hAnsi="Arial" w:cs="Arial"/>
        </w:rPr>
        <w:br w:type="page"/>
      </w:r>
    </w:p>
    <w:p w14:paraId="38D67D92" w14:textId="77777777" w:rsidR="00845A3E" w:rsidRPr="00916ED5" w:rsidRDefault="00845A3E" w:rsidP="00845A3E">
      <w:pPr>
        <w:pStyle w:val="Heading1"/>
        <w:rPr>
          <w:rFonts w:cs="Arial"/>
          <w:sz w:val="22"/>
          <w:szCs w:val="22"/>
          <w:highlight w:val="lightGray"/>
        </w:rPr>
        <w:sectPr w:rsidR="00845A3E" w:rsidRPr="00916ED5" w:rsidSect="00091645">
          <w:pgSz w:w="12240" w:h="15840" w:code="1"/>
          <w:pgMar w:top="1008" w:right="1080" w:bottom="1008" w:left="1080" w:header="288" w:footer="576" w:gutter="0"/>
          <w:cols w:space="720"/>
          <w:docGrid w:linePitch="360"/>
        </w:sectPr>
      </w:pPr>
    </w:p>
    <w:p w14:paraId="54DEA3F5" w14:textId="0B79B555" w:rsidR="00845A3E" w:rsidRPr="00916ED5" w:rsidRDefault="00845A3E" w:rsidP="00845A3E">
      <w:pPr>
        <w:pStyle w:val="Heading1"/>
        <w:rPr>
          <w:rFonts w:cs="Arial"/>
        </w:rPr>
      </w:pPr>
      <w:bookmarkStart w:id="404" w:name="_Toc116307409"/>
      <w:bookmarkStart w:id="405" w:name="_Toc146020835"/>
      <w:bookmarkStart w:id="406" w:name="_Toc208564184"/>
      <w:bookmarkStart w:id="407" w:name="_Toc208584221"/>
      <w:bookmarkStart w:id="408" w:name="_Toc252908875"/>
      <w:bookmarkStart w:id="409" w:name="_Toc253001092"/>
      <w:bookmarkStart w:id="410" w:name="_Toc306817936"/>
      <w:bookmarkStart w:id="411" w:name="_Toc224376356"/>
      <w:bookmarkStart w:id="412" w:name="_Toc311821091"/>
      <w:bookmarkStart w:id="413" w:name="_Toc339908471"/>
      <w:bookmarkStart w:id="414" w:name="_Toc368947693"/>
      <w:bookmarkStart w:id="415" w:name="_Toc33438426"/>
      <w:bookmarkStart w:id="416" w:name="_Toc34249748"/>
      <w:bookmarkStart w:id="417" w:name="_Toc128643179"/>
      <w:r w:rsidRPr="00916ED5">
        <w:rPr>
          <w:rFonts w:cs="Arial"/>
        </w:rPr>
        <w:lastRenderedPageBreak/>
        <w:t xml:space="preserve">Attachment </w:t>
      </w:r>
      <w:bookmarkStart w:id="418" w:name="E_Financial_Mgt_Systems_Survey"/>
      <w:bookmarkEnd w:id="418"/>
      <w:r w:rsidR="00D65266">
        <w:rPr>
          <w:rFonts w:cs="Arial"/>
        </w:rPr>
        <w:t>E</w:t>
      </w:r>
      <w:r w:rsidRPr="00916ED5">
        <w:rPr>
          <w:rFonts w:cs="Arial"/>
        </w:rPr>
        <w:t>: Financial Management Systems Survey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7F3ED38" w14:textId="77777777" w:rsidR="007411F5" w:rsidRPr="005D079F" w:rsidRDefault="007411F5" w:rsidP="007411F5">
      <w:pPr>
        <w:widowControl w:val="0"/>
        <w:tabs>
          <w:tab w:val="left" w:pos="2939"/>
          <w:tab w:val="left" w:pos="7290"/>
          <w:tab w:val="left" w:pos="10337"/>
        </w:tabs>
        <w:overflowPunct/>
        <w:adjustRightInd/>
        <w:spacing w:before="176"/>
        <w:ind w:left="158" w:right="54"/>
        <w:textAlignment w:val="auto"/>
        <w:outlineLvl w:val="1"/>
        <w:rPr>
          <w:rFonts w:ascii="Arial" w:hAnsi="Arial" w:cs="Arial"/>
          <w:color w:val="000000"/>
          <w:sz w:val="24"/>
          <w:szCs w:val="24"/>
        </w:rPr>
      </w:pPr>
      <w:bookmarkStart w:id="419" w:name="_Toc53056267"/>
      <w:bookmarkStart w:id="420" w:name="_Toc53069181"/>
      <w:bookmarkStart w:id="421" w:name="_Toc84501152"/>
      <w:bookmarkStart w:id="422" w:name="_Toc95298996"/>
      <w:bookmarkStart w:id="423" w:name="_Toc128332545"/>
      <w:bookmarkStart w:id="424" w:name="_Toc128394533"/>
      <w:bookmarkStart w:id="425" w:name="_Toc128413623"/>
      <w:bookmarkStart w:id="426" w:name="_Toc128643180"/>
      <w:r w:rsidRPr="005D079F">
        <w:rPr>
          <w:rFonts w:ascii="Arial" w:hAnsi="Arial" w:cs="Arial"/>
          <w:sz w:val="24"/>
          <w:szCs w:val="24"/>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419"/>
      <w:bookmarkEnd w:id="420"/>
      <w:bookmarkEnd w:id="421"/>
      <w:bookmarkEnd w:id="422"/>
      <w:bookmarkEnd w:id="423"/>
      <w:bookmarkEnd w:id="424"/>
      <w:bookmarkEnd w:id="425"/>
      <w:bookmarkEnd w:id="426"/>
      <w:r w:rsidRPr="005D079F">
        <w:rPr>
          <w:rFonts w:ascii="Arial" w:hAnsi="Arial" w:cs="Arial"/>
          <w:color w:val="000000"/>
          <w:sz w:val="24"/>
          <w:szCs w:val="24"/>
        </w:rPr>
        <w:t xml:space="preserve"> </w:t>
      </w:r>
    </w:p>
    <w:p w14:paraId="43E05C47" w14:textId="77777777" w:rsidR="007411F5" w:rsidRPr="009469A2" w:rsidRDefault="007411F5" w:rsidP="007411F5">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600"/>
        <w:gridCol w:w="3469"/>
      </w:tblGrid>
      <w:tr w:rsidR="007411F5" w:rsidRPr="007411F5" w14:paraId="031BD458" w14:textId="77777777" w:rsidTr="008E18A9">
        <w:trPr>
          <w:trHeight w:val="90"/>
          <w:jc w:val="center"/>
        </w:trPr>
        <w:tc>
          <w:tcPr>
            <w:tcW w:w="10214" w:type="dxa"/>
            <w:gridSpan w:val="3"/>
            <w:shd w:val="clear" w:color="auto" w:fill="BFBFBF" w:themeFill="background1" w:themeFillShade="BF"/>
          </w:tcPr>
          <w:p w14:paraId="1140EEF4" w14:textId="77777777" w:rsidR="007411F5" w:rsidRPr="007411F5" w:rsidRDefault="007411F5" w:rsidP="008E18A9">
            <w:pPr>
              <w:overflowPunct/>
              <w:spacing w:before="0"/>
              <w:jc w:val="center"/>
              <w:textAlignment w:val="auto"/>
              <w:rPr>
                <w:rFonts w:ascii="Arial" w:hAnsi="Arial" w:cs="Arial"/>
                <w:b/>
                <w:sz w:val="20"/>
              </w:rPr>
            </w:pPr>
            <w:r w:rsidRPr="007411F5">
              <w:rPr>
                <w:rFonts w:ascii="Arial" w:hAnsi="Arial" w:cs="Arial"/>
                <w:b/>
                <w:sz w:val="20"/>
              </w:rPr>
              <w:t>General Information</w:t>
            </w:r>
          </w:p>
        </w:tc>
      </w:tr>
      <w:tr w:rsidR="007411F5" w:rsidRPr="007411F5" w14:paraId="602F0C28" w14:textId="77777777" w:rsidTr="007411F5">
        <w:trPr>
          <w:trHeight w:val="90"/>
          <w:jc w:val="center"/>
        </w:trPr>
        <w:tc>
          <w:tcPr>
            <w:tcW w:w="6745" w:type="dxa"/>
            <w:gridSpan w:val="2"/>
          </w:tcPr>
          <w:p w14:paraId="5DADF54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Organization Legal Name </w:t>
            </w:r>
          </w:p>
        </w:tc>
        <w:tc>
          <w:tcPr>
            <w:tcW w:w="3469" w:type="dxa"/>
          </w:tcPr>
          <w:p w14:paraId="75A89A2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7FE360" w14:textId="77777777" w:rsidTr="007411F5">
        <w:trPr>
          <w:trHeight w:val="90"/>
          <w:jc w:val="center"/>
        </w:trPr>
        <w:tc>
          <w:tcPr>
            <w:tcW w:w="6745" w:type="dxa"/>
            <w:gridSpan w:val="2"/>
          </w:tcPr>
          <w:p w14:paraId="07F23EB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EIN </w:t>
            </w:r>
          </w:p>
        </w:tc>
        <w:tc>
          <w:tcPr>
            <w:tcW w:w="3469" w:type="dxa"/>
          </w:tcPr>
          <w:p w14:paraId="735CA05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404AFEF" w14:textId="77777777" w:rsidTr="007411F5">
        <w:trPr>
          <w:trHeight w:val="90"/>
          <w:jc w:val="center"/>
        </w:trPr>
        <w:tc>
          <w:tcPr>
            <w:tcW w:w="6745" w:type="dxa"/>
            <w:gridSpan w:val="2"/>
          </w:tcPr>
          <w:p w14:paraId="1C42B58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City, State Associated with EIN </w:t>
            </w:r>
          </w:p>
        </w:tc>
        <w:tc>
          <w:tcPr>
            <w:tcW w:w="3469" w:type="dxa"/>
          </w:tcPr>
          <w:p w14:paraId="463A420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A0EFF2D" w14:textId="77777777" w:rsidTr="007411F5">
        <w:trPr>
          <w:trHeight w:val="90"/>
          <w:jc w:val="center"/>
        </w:trPr>
        <w:tc>
          <w:tcPr>
            <w:tcW w:w="6745" w:type="dxa"/>
            <w:gridSpan w:val="2"/>
          </w:tcPr>
          <w:p w14:paraId="02DE3B0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DUNS Number </w:t>
            </w:r>
          </w:p>
        </w:tc>
        <w:tc>
          <w:tcPr>
            <w:tcW w:w="3469" w:type="dxa"/>
          </w:tcPr>
          <w:p w14:paraId="228BD8F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665BA19" w14:textId="77777777" w:rsidTr="007411F5">
        <w:trPr>
          <w:trHeight w:val="90"/>
          <w:jc w:val="center"/>
        </w:trPr>
        <w:tc>
          <w:tcPr>
            <w:tcW w:w="6745" w:type="dxa"/>
            <w:gridSpan w:val="2"/>
          </w:tcPr>
          <w:p w14:paraId="5C605FD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CFDA Number Associated with Funding Opportunity </w:t>
            </w:r>
          </w:p>
        </w:tc>
        <w:tc>
          <w:tcPr>
            <w:tcW w:w="3469" w:type="dxa"/>
          </w:tcPr>
          <w:p w14:paraId="784912D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9F61410" w14:textId="77777777" w:rsidTr="008E18A9">
        <w:trPr>
          <w:trHeight w:val="84"/>
          <w:jc w:val="center"/>
        </w:trPr>
        <w:tc>
          <w:tcPr>
            <w:tcW w:w="10214" w:type="dxa"/>
            <w:gridSpan w:val="3"/>
            <w:shd w:val="clear" w:color="auto" w:fill="BFBFBF" w:themeFill="background1" w:themeFillShade="BF"/>
          </w:tcPr>
          <w:p w14:paraId="27A116D8" w14:textId="77777777" w:rsidR="007411F5" w:rsidRPr="007411F5" w:rsidRDefault="007411F5" w:rsidP="008E18A9">
            <w:pPr>
              <w:overflowPunct/>
              <w:spacing w:before="0"/>
              <w:jc w:val="center"/>
              <w:textAlignment w:val="auto"/>
              <w:rPr>
                <w:rFonts w:ascii="Arial" w:hAnsi="Arial" w:cs="Arial"/>
                <w:b/>
                <w:color w:val="000000"/>
                <w:sz w:val="20"/>
              </w:rPr>
            </w:pPr>
            <w:r w:rsidRPr="007411F5">
              <w:rPr>
                <w:rFonts w:ascii="Arial" w:hAnsi="Arial" w:cs="Arial"/>
                <w:b/>
                <w:bCs/>
                <w:color w:val="000000"/>
                <w:sz w:val="20"/>
              </w:rPr>
              <w:t>Operational Management</w:t>
            </w:r>
          </w:p>
        </w:tc>
      </w:tr>
      <w:tr w:rsidR="007411F5" w:rsidRPr="007411F5" w14:paraId="564BD67A" w14:textId="77777777" w:rsidTr="008E18A9">
        <w:trPr>
          <w:trHeight w:val="808"/>
          <w:jc w:val="center"/>
        </w:trPr>
        <w:tc>
          <w:tcPr>
            <w:tcW w:w="10214" w:type="dxa"/>
            <w:gridSpan w:val="3"/>
          </w:tcPr>
          <w:p w14:paraId="206CA17A" w14:textId="19DF3B5D" w:rsidR="007411F5" w:rsidRPr="007411F5" w:rsidRDefault="007411F5" w:rsidP="008E18A9">
            <w:pPr>
              <w:overflowPunct/>
              <w:spacing w:before="0"/>
              <w:textAlignment w:val="auto"/>
              <w:rPr>
                <w:rFonts w:ascii="Arial" w:hAnsi="Arial" w:cs="Arial"/>
                <w:sz w:val="20"/>
              </w:rPr>
            </w:pPr>
            <w:r w:rsidRPr="007411F5">
              <w:rPr>
                <w:rFonts w:ascii="Arial" w:hAnsi="Arial" w:cs="Arial"/>
                <w:sz w:val="20"/>
              </w:rPr>
              <w:t xml:space="preserve">The policies identified below address some of the most critical elements for administration of a federal grant. </w:t>
            </w:r>
            <w:proofErr w:type="gramStart"/>
            <w:r w:rsidRPr="007411F5">
              <w:rPr>
                <w:rFonts w:ascii="Arial" w:hAnsi="Arial" w:cs="Arial"/>
                <w:sz w:val="20"/>
              </w:rPr>
              <w:t>As a recipient of federal funds, organizations</w:t>
            </w:r>
            <w:proofErr w:type="gramEnd"/>
            <w:r w:rsidRPr="007411F5">
              <w:rPr>
                <w:rFonts w:ascii="Arial" w:hAnsi="Arial" w:cs="Arial"/>
                <w:sz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w:t>
            </w:r>
            <w:r w:rsidR="00EA06EA">
              <w:rPr>
                <w:rFonts w:ascii="Arial" w:hAnsi="Arial" w:cs="Arial"/>
                <w:sz w:val="20"/>
              </w:rPr>
              <w:t>AmeriCorps</w:t>
            </w:r>
            <w:r w:rsidRPr="007411F5">
              <w:rPr>
                <w:rFonts w:ascii="Arial" w:hAnsi="Arial" w:cs="Arial"/>
                <w:sz w:val="20"/>
              </w:rPr>
              <w:t xml:space="preserve">, full copies of the policies and procedures may be requested for monitoring purposes. </w:t>
            </w:r>
          </w:p>
          <w:p w14:paraId="027B7BDF" w14:textId="77777777"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sz w:val="20"/>
              </w:rPr>
              <w:t xml:space="preserve">Please indicate whether the organization has current </w:t>
            </w:r>
            <w:r w:rsidRPr="007411F5">
              <w:rPr>
                <w:rFonts w:ascii="Arial" w:hAnsi="Arial" w:cs="Arial"/>
                <w:b/>
                <w:bCs/>
                <w:sz w:val="20"/>
              </w:rPr>
              <w:t>written policies and procedures</w:t>
            </w:r>
            <w:r w:rsidRPr="007411F5">
              <w:rPr>
                <w:rFonts w:ascii="Arial" w:hAnsi="Arial" w:cs="Arial"/>
                <w:sz w:val="20"/>
              </w:rPr>
              <w:t xml:space="preserve"> in the following areas (answer Yes or No): </w:t>
            </w:r>
          </w:p>
        </w:tc>
      </w:tr>
      <w:tr w:rsidR="007411F5" w:rsidRPr="007411F5" w14:paraId="0770F7AD" w14:textId="77777777" w:rsidTr="007411F5">
        <w:trPr>
          <w:trHeight w:val="90"/>
          <w:jc w:val="center"/>
        </w:trPr>
        <w:tc>
          <w:tcPr>
            <w:tcW w:w="6745" w:type="dxa"/>
            <w:gridSpan w:val="2"/>
          </w:tcPr>
          <w:p w14:paraId="366FF69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Personnel/Employee Handbook </w:t>
            </w:r>
          </w:p>
        </w:tc>
        <w:tc>
          <w:tcPr>
            <w:tcW w:w="3469" w:type="dxa"/>
          </w:tcPr>
          <w:p w14:paraId="0052E6E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4E48D77" w14:textId="77777777" w:rsidTr="007411F5">
        <w:trPr>
          <w:trHeight w:val="90"/>
          <w:jc w:val="center"/>
        </w:trPr>
        <w:tc>
          <w:tcPr>
            <w:tcW w:w="6745" w:type="dxa"/>
            <w:gridSpan w:val="2"/>
          </w:tcPr>
          <w:p w14:paraId="13DA4D7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Financial/Internal Controls </w:t>
            </w:r>
          </w:p>
        </w:tc>
        <w:tc>
          <w:tcPr>
            <w:tcW w:w="3469" w:type="dxa"/>
          </w:tcPr>
          <w:p w14:paraId="38DA9721"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C71460E" w14:textId="77777777" w:rsidTr="007411F5">
        <w:trPr>
          <w:trHeight w:val="90"/>
          <w:jc w:val="center"/>
        </w:trPr>
        <w:tc>
          <w:tcPr>
            <w:tcW w:w="6745" w:type="dxa"/>
            <w:gridSpan w:val="2"/>
          </w:tcPr>
          <w:p w14:paraId="3F13E08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Sub-award Monitoring and Oversight </w:t>
            </w:r>
          </w:p>
        </w:tc>
        <w:tc>
          <w:tcPr>
            <w:tcW w:w="3469" w:type="dxa"/>
          </w:tcPr>
          <w:p w14:paraId="7898794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F1AA045" w14:textId="77777777" w:rsidTr="007411F5">
        <w:trPr>
          <w:trHeight w:val="90"/>
          <w:jc w:val="center"/>
        </w:trPr>
        <w:tc>
          <w:tcPr>
            <w:tcW w:w="6745" w:type="dxa"/>
            <w:gridSpan w:val="2"/>
          </w:tcPr>
          <w:p w14:paraId="70992F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Timekeeping </w:t>
            </w:r>
          </w:p>
        </w:tc>
        <w:tc>
          <w:tcPr>
            <w:tcW w:w="3469" w:type="dxa"/>
          </w:tcPr>
          <w:p w14:paraId="3FBF0B20"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B92DE92" w14:textId="77777777" w:rsidTr="007411F5">
        <w:trPr>
          <w:trHeight w:val="90"/>
          <w:jc w:val="center"/>
        </w:trPr>
        <w:tc>
          <w:tcPr>
            <w:tcW w:w="6745" w:type="dxa"/>
            <w:gridSpan w:val="2"/>
          </w:tcPr>
          <w:p w14:paraId="5B834225"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Travel Guidance, including purchase/travel credit card use </w:t>
            </w:r>
          </w:p>
        </w:tc>
        <w:tc>
          <w:tcPr>
            <w:tcW w:w="3469" w:type="dxa"/>
          </w:tcPr>
          <w:p w14:paraId="558D5F6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56BF38" w14:textId="77777777" w:rsidTr="007411F5">
        <w:trPr>
          <w:trHeight w:val="90"/>
          <w:jc w:val="center"/>
        </w:trPr>
        <w:tc>
          <w:tcPr>
            <w:tcW w:w="6745" w:type="dxa"/>
            <w:gridSpan w:val="2"/>
          </w:tcPr>
          <w:p w14:paraId="3C71583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Procurement </w:t>
            </w:r>
          </w:p>
        </w:tc>
        <w:tc>
          <w:tcPr>
            <w:tcW w:w="3469" w:type="dxa"/>
          </w:tcPr>
          <w:p w14:paraId="6350F86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10F903C" w14:textId="77777777" w:rsidTr="007411F5">
        <w:trPr>
          <w:trHeight w:val="90"/>
          <w:jc w:val="center"/>
        </w:trPr>
        <w:tc>
          <w:tcPr>
            <w:tcW w:w="6745" w:type="dxa"/>
            <w:gridSpan w:val="2"/>
          </w:tcPr>
          <w:p w14:paraId="7EF290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Standards for Use of Federal Funds </w:t>
            </w:r>
          </w:p>
        </w:tc>
        <w:tc>
          <w:tcPr>
            <w:tcW w:w="3469" w:type="dxa"/>
          </w:tcPr>
          <w:p w14:paraId="3A9D5696"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3B996" w14:textId="77777777" w:rsidTr="007411F5">
        <w:trPr>
          <w:trHeight w:val="90"/>
          <w:jc w:val="center"/>
        </w:trPr>
        <w:tc>
          <w:tcPr>
            <w:tcW w:w="6745" w:type="dxa"/>
            <w:gridSpan w:val="2"/>
          </w:tcPr>
          <w:p w14:paraId="0D1D1C2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Code(s) of Conduct/Ethics, applicable to employment/purchasing </w:t>
            </w:r>
          </w:p>
        </w:tc>
        <w:tc>
          <w:tcPr>
            <w:tcW w:w="3469" w:type="dxa"/>
          </w:tcPr>
          <w:p w14:paraId="30CE9DA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792169AF" w14:textId="77777777" w:rsidTr="007411F5">
        <w:trPr>
          <w:trHeight w:val="90"/>
          <w:jc w:val="center"/>
        </w:trPr>
        <w:tc>
          <w:tcPr>
            <w:tcW w:w="6745" w:type="dxa"/>
            <w:gridSpan w:val="2"/>
          </w:tcPr>
          <w:p w14:paraId="35736A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Document Retention </w:t>
            </w:r>
          </w:p>
        </w:tc>
        <w:tc>
          <w:tcPr>
            <w:tcW w:w="3469" w:type="dxa"/>
          </w:tcPr>
          <w:p w14:paraId="27D3885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96B1C3" w14:textId="77777777" w:rsidTr="008E18A9">
        <w:trPr>
          <w:trHeight w:val="84"/>
          <w:jc w:val="center"/>
        </w:trPr>
        <w:tc>
          <w:tcPr>
            <w:tcW w:w="10214" w:type="dxa"/>
            <w:gridSpan w:val="3"/>
          </w:tcPr>
          <w:p w14:paraId="11E04BBF" w14:textId="77777777" w:rsidR="007411F5" w:rsidRPr="007411F5" w:rsidRDefault="007411F5" w:rsidP="008E18A9">
            <w:pPr>
              <w:overflowPunct/>
              <w:spacing w:before="0"/>
              <w:textAlignment w:val="auto"/>
              <w:rPr>
                <w:rFonts w:ascii="Arial" w:hAnsi="Arial" w:cs="Arial"/>
                <w:color w:val="000000"/>
                <w:sz w:val="20"/>
              </w:rPr>
            </w:pPr>
          </w:p>
          <w:p w14:paraId="7885CB78" w14:textId="77777777" w:rsid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the</w:t>
            </w:r>
            <w:r w:rsidRPr="007411F5">
              <w:rPr>
                <w:rFonts w:ascii="Arial" w:hAnsi="Arial" w:cs="Arial"/>
                <w:b/>
                <w:bCs/>
                <w:color w:val="000000"/>
                <w:sz w:val="20"/>
              </w:rPr>
              <w:t xml:space="preserve"> training</w:t>
            </w:r>
            <w:r w:rsidRPr="007411F5">
              <w:rPr>
                <w:rFonts w:ascii="Arial" w:hAnsi="Arial" w:cs="Arial"/>
                <w:color w:val="000000"/>
                <w:sz w:val="20"/>
              </w:rPr>
              <w:t xml:space="preserve"> areas below that are </w:t>
            </w:r>
            <w:r w:rsidRPr="007411F5">
              <w:rPr>
                <w:rFonts w:ascii="Arial" w:hAnsi="Arial" w:cs="Arial"/>
                <w:b/>
                <w:bCs/>
                <w:color w:val="000000"/>
                <w:sz w:val="20"/>
              </w:rPr>
              <w:t>provided to employees</w:t>
            </w:r>
            <w:r w:rsidRPr="007411F5">
              <w:rPr>
                <w:rFonts w:ascii="Arial" w:hAnsi="Arial" w:cs="Arial"/>
                <w:color w:val="000000"/>
                <w:sz w:val="20"/>
              </w:rPr>
              <w:t xml:space="preserve"> by the organization</w:t>
            </w:r>
            <w:r>
              <w:rPr>
                <w:rFonts w:ascii="Arial" w:hAnsi="Arial" w:cs="Arial"/>
                <w:color w:val="000000"/>
                <w:sz w:val="20"/>
              </w:rPr>
              <w:t>.</w:t>
            </w:r>
            <w:r w:rsidRPr="007411F5">
              <w:rPr>
                <w:rFonts w:ascii="Arial" w:hAnsi="Arial" w:cs="Arial"/>
                <w:color w:val="000000"/>
                <w:sz w:val="20"/>
              </w:rPr>
              <w:t xml:space="preserve"> </w:t>
            </w:r>
          </w:p>
          <w:p w14:paraId="64C6AAE3" w14:textId="6AB40033"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color w:val="000000"/>
                <w:sz w:val="20"/>
              </w:rPr>
              <w:t>(</w:t>
            </w:r>
            <w:r>
              <w:rPr>
                <w:rFonts w:ascii="Arial" w:hAnsi="Arial" w:cs="Arial"/>
                <w:sz w:val="20"/>
              </w:rPr>
              <w:t>A</w:t>
            </w:r>
            <w:r w:rsidRPr="007411F5">
              <w:rPr>
                <w:rFonts w:ascii="Arial" w:hAnsi="Arial" w:cs="Arial"/>
                <w:sz w:val="20"/>
              </w:rPr>
              <w:t xml:space="preserve">nswer </w:t>
            </w:r>
            <w:r w:rsidRPr="007411F5">
              <w:rPr>
                <w:rFonts w:ascii="Arial" w:hAnsi="Arial" w:cs="Arial"/>
                <w:color w:val="000000"/>
                <w:sz w:val="20"/>
              </w:rPr>
              <w:t xml:space="preserve">Yes or No) </w:t>
            </w:r>
          </w:p>
        </w:tc>
      </w:tr>
      <w:tr w:rsidR="007411F5" w:rsidRPr="007411F5" w14:paraId="531A4C5E" w14:textId="77777777" w:rsidTr="007411F5">
        <w:trPr>
          <w:trHeight w:val="90"/>
          <w:jc w:val="center"/>
        </w:trPr>
        <w:tc>
          <w:tcPr>
            <w:tcW w:w="6745" w:type="dxa"/>
            <w:gridSpan w:val="2"/>
          </w:tcPr>
          <w:p w14:paraId="142E63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Personnel/HR Issues </w:t>
            </w:r>
          </w:p>
        </w:tc>
        <w:tc>
          <w:tcPr>
            <w:tcW w:w="3469" w:type="dxa"/>
          </w:tcPr>
          <w:p w14:paraId="52BA60A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730F3DA" w14:textId="77777777" w:rsidTr="007411F5">
        <w:trPr>
          <w:trHeight w:val="90"/>
          <w:jc w:val="center"/>
        </w:trPr>
        <w:tc>
          <w:tcPr>
            <w:tcW w:w="6745" w:type="dxa"/>
            <w:gridSpan w:val="2"/>
          </w:tcPr>
          <w:p w14:paraId="32F095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Accounting </w:t>
            </w:r>
          </w:p>
        </w:tc>
        <w:tc>
          <w:tcPr>
            <w:tcW w:w="3469" w:type="dxa"/>
          </w:tcPr>
          <w:p w14:paraId="529E8A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9C00588" w14:textId="77777777" w:rsidTr="007411F5">
        <w:trPr>
          <w:trHeight w:val="90"/>
          <w:jc w:val="center"/>
        </w:trPr>
        <w:tc>
          <w:tcPr>
            <w:tcW w:w="6745" w:type="dxa"/>
            <w:gridSpan w:val="2"/>
          </w:tcPr>
          <w:p w14:paraId="1C07C8E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Risk Management </w:t>
            </w:r>
          </w:p>
        </w:tc>
        <w:tc>
          <w:tcPr>
            <w:tcW w:w="3469" w:type="dxa"/>
          </w:tcPr>
          <w:p w14:paraId="71B28C5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F07E529" w14:textId="77777777" w:rsidTr="007411F5">
        <w:trPr>
          <w:trHeight w:val="90"/>
          <w:jc w:val="center"/>
        </w:trPr>
        <w:tc>
          <w:tcPr>
            <w:tcW w:w="6745" w:type="dxa"/>
            <w:gridSpan w:val="2"/>
          </w:tcPr>
          <w:p w14:paraId="06A1175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Cyber-security </w:t>
            </w:r>
          </w:p>
        </w:tc>
        <w:tc>
          <w:tcPr>
            <w:tcW w:w="3469" w:type="dxa"/>
          </w:tcPr>
          <w:p w14:paraId="6D090B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0A9A75F" w14:textId="77777777" w:rsidTr="007411F5">
        <w:trPr>
          <w:trHeight w:val="90"/>
          <w:jc w:val="center"/>
        </w:trPr>
        <w:tc>
          <w:tcPr>
            <w:tcW w:w="6745" w:type="dxa"/>
            <w:gridSpan w:val="2"/>
          </w:tcPr>
          <w:p w14:paraId="3CEF0E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Fraud, Waste, and Abuse </w:t>
            </w:r>
          </w:p>
        </w:tc>
        <w:tc>
          <w:tcPr>
            <w:tcW w:w="3469" w:type="dxa"/>
          </w:tcPr>
          <w:p w14:paraId="3A1C099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A1E6F90" w14:textId="77777777" w:rsidTr="008E18A9">
        <w:trPr>
          <w:trHeight w:val="84"/>
          <w:jc w:val="center"/>
        </w:trPr>
        <w:tc>
          <w:tcPr>
            <w:tcW w:w="10214" w:type="dxa"/>
            <w:gridSpan w:val="3"/>
            <w:shd w:val="clear" w:color="auto" w:fill="BFBFBF" w:themeFill="background1" w:themeFillShade="BF"/>
          </w:tcPr>
          <w:p w14:paraId="6786D175"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Financial Management</w:t>
            </w:r>
          </w:p>
        </w:tc>
      </w:tr>
      <w:tr w:rsidR="007411F5" w:rsidRPr="007411F5" w14:paraId="36783F82" w14:textId="77777777" w:rsidTr="007411F5">
        <w:trPr>
          <w:trHeight w:val="188"/>
          <w:jc w:val="center"/>
        </w:trPr>
        <w:tc>
          <w:tcPr>
            <w:tcW w:w="6745" w:type="dxa"/>
            <w:gridSpan w:val="2"/>
          </w:tcPr>
          <w:p w14:paraId="3CAABD08" w14:textId="77777777" w:rsidR="007411F5" w:rsidRPr="007411F5" w:rsidRDefault="007411F5" w:rsidP="008E18A9">
            <w:pPr>
              <w:overflowPunct/>
              <w:spacing w:before="0"/>
              <w:textAlignment w:val="auto"/>
              <w:rPr>
                <w:rFonts w:ascii="Arial" w:hAnsi="Arial" w:cs="Arial"/>
                <w:color w:val="000000"/>
                <w:sz w:val="20"/>
              </w:rPr>
            </w:pPr>
          </w:p>
        </w:tc>
        <w:tc>
          <w:tcPr>
            <w:tcW w:w="3469" w:type="dxa"/>
          </w:tcPr>
          <w:p w14:paraId="7D22ADF3" w14:textId="77777777" w:rsidR="007411F5" w:rsidRPr="007411F5" w:rsidRDefault="007411F5" w:rsidP="008E18A9">
            <w:pPr>
              <w:overflowPunct/>
              <w:spacing w:before="0"/>
              <w:textAlignment w:val="auto"/>
              <w:rPr>
                <w:rFonts w:ascii="Arial" w:hAnsi="Arial" w:cs="Arial"/>
                <w:color w:val="808080"/>
                <w:sz w:val="20"/>
              </w:rPr>
            </w:pPr>
            <w:r w:rsidRPr="007411F5">
              <w:rPr>
                <w:rFonts w:ascii="Arial" w:hAnsi="Arial" w:cs="Arial"/>
                <w:color w:val="000000"/>
                <w:sz w:val="20"/>
              </w:rPr>
              <w:t>(</w:t>
            </w:r>
            <w:r w:rsidRPr="007411F5">
              <w:rPr>
                <w:rFonts w:ascii="Arial" w:hAnsi="Arial" w:cs="Arial"/>
                <w:sz w:val="20"/>
              </w:rPr>
              <w:t>Yes, No, narrative text</w:t>
            </w:r>
            <w:r w:rsidRPr="007411F5">
              <w:rPr>
                <w:rFonts w:ascii="Arial" w:hAnsi="Arial" w:cs="Arial"/>
                <w:color w:val="000000"/>
                <w:sz w:val="20"/>
              </w:rPr>
              <w:t>)</w:t>
            </w:r>
          </w:p>
        </w:tc>
      </w:tr>
      <w:tr w:rsidR="007411F5" w:rsidRPr="007411F5" w14:paraId="6B5FDE09" w14:textId="77777777" w:rsidTr="007411F5">
        <w:trPr>
          <w:trHeight w:val="188"/>
          <w:jc w:val="center"/>
        </w:trPr>
        <w:tc>
          <w:tcPr>
            <w:tcW w:w="6745" w:type="dxa"/>
            <w:gridSpan w:val="2"/>
          </w:tcPr>
          <w:p w14:paraId="3E293E5C"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Are financial reports (profit and loss, budget vs. actual, etc.) provided to and reviewed by leadership level staff, at least quarterly? </w:t>
            </w:r>
          </w:p>
        </w:tc>
        <w:tc>
          <w:tcPr>
            <w:tcW w:w="3469" w:type="dxa"/>
          </w:tcPr>
          <w:p w14:paraId="4F4A2AF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CCD4CE2" w14:textId="77777777" w:rsidTr="007411F5">
        <w:trPr>
          <w:trHeight w:val="90"/>
          <w:jc w:val="center"/>
        </w:trPr>
        <w:tc>
          <w:tcPr>
            <w:tcW w:w="6745" w:type="dxa"/>
            <w:gridSpan w:val="2"/>
          </w:tcPr>
          <w:p w14:paraId="57D5ECF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accounting system? </w:t>
            </w:r>
          </w:p>
        </w:tc>
        <w:tc>
          <w:tcPr>
            <w:tcW w:w="3469" w:type="dxa"/>
          </w:tcPr>
          <w:p w14:paraId="44F09693"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8A9C622" w14:textId="77777777" w:rsidTr="007411F5">
        <w:trPr>
          <w:trHeight w:val="292"/>
          <w:jc w:val="center"/>
        </w:trPr>
        <w:tc>
          <w:tcPr>
            <w:tcW w:w="6745" w:type="dxa"/>
            <w:gridSpan w:val="2"/>
          </w:tcPr>
          <w:p w14:paraId="4B0B5E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0E43C35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CF76" w14:textId="77777777" w:rsidTr="007411F5">
        <w:trPr>
          <w:trHeight w:val="290"/>
          <w:jc w:val="center"/>
        </w:trPr>
        <w:tc>
          <w:tcPr>
            <w:tcW w:w="6745" w:type="dxa"/>
            <w:gridSpan w:val="2"/>
          </w:tcPr>
          <w:p w14:paraId="0422E4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lastRenderedPageBreak/>
              <w:t xml:space="preserve">Can the organization’s accounting system summarize expenditures from a federal grant according to different budget categories such as salaries, rent, supplies, and equipment? </w:t>
            </w:r>
          </w:p>
        </w:tc>
        <w:tc>
          <w:tcPr>
            <w:tcW w:w="3469" w:type="dxa"/>
          </w:tcPr>
          <w:p w14:paraId="49B4A153"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C1F579" w14:textId="77777777" w:rsidTr="007411F5">
        <w:trPr>
          <w:trHeight w:val="290"/>
          <w:jc w:val="center"/>
        </w:trPr>
        <w:tc>
          <w:tcPr>
            <w:tcW w:w="6745" w:type="dxa"/>
            <w:gridSpan w:val="2"/>
          </w:tcPr>
          <w:p w14:paraId="0E2CA156"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How often does the organization post transactions to the accounting system ledger(s)? </w:t>
            </w:r>
          </w:p>
        </w:tc>
        <w:tc>
          <w:tcPr>
            <w:tcW w:w="3469" w:type="dxa"/>
          </w:tcPr>
          <w:p w14:paraId="61360DF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408A881" w14:textId="77777777" w:rsidTr="007411F5">
        <w:trPr>
          <w:trHeight w:val="290"/>
          <w:jc w:val="center"/>
        </w:trPr>
        <w:tc>
          <w:tcPr>
            <w:tcW w:w="6745" w:type="dxa"/>
            <w:gridSpan w:val="2"/>
          </w:tcPr>
          <w:p w14:paraId="38F306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payroll system? </w:t>
            </w:r>
          </w:p>
        </w:tc>
        <w:tc>
          <w:tcPr>
            <w:tcW w:w="3469" w:type="dxa"/>
          </w:tcPr>
          <w:p w14:paraId="5E573E9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BE906C" w14:textId="77777777" w:rsidTr="007411F5">
        <w:trPr>
          <w:trHeight w:val="200"/>
          <w:jc w:val="center"/>
        </w:trPr>
        <w:tc>
          <w:tcPr>
            <w:tcW w:w="6745" w:type="dxa"/>
            <w:gridSpan w:val="2"/>
          </w:tcPr>
          <w:p w14:paraId="6B35368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issued loans to an employee or officer of the organization or forgiven/written-off any loans or debts in the last year? </w:t>
            </w:r>
          </w:p>
        </w:tc>
        <w:tc>
          <w:tcPr>
            <w:tcW w:w="3469" w:type="dxa"/>
          </w:tcPr>
          <w:p w14:paraId="737AA95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9DADB9" w14:textId="77777777" w:rsidTr="007411F5">
        <w:trPr>
          <w:trHeight w:val="188"/>
          <w:jc w:val="center"/>
        </w:trPr>
        <w:tc>
          <w:tcPr>
            <w:tcW w:w="6745" w:type="dxa"/>
            <w:gridSpan w:val="2"/>
          </w:tcPr>
          <w:p w14:paraId="00B74CC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identify who is authorized to write-off any debt owed to the organization as a bad debt. </w:t>
            </w:r>
          </w:p>
        </w:tc>
        <w:tc>
          <w:tcPr>
            <w:tcW w:w="3469" w:type="dxa"/>
          </w:tcPr>
          <w:p w14:paraId="130994C9"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8247117" w14:textId="77777777" w:rsidTr="007411F5">
        <w:trPr>
          <w:trHeight w:val="188"/>
          <w:jc w:val="center"/>
        </w:trPr>
        <w:tc>
          <w:tcPr>
            <w:tcW w:w="6745" w:type="dxa"/>
            <w:gridSpan w:val="2"/>
          </w:tcPr>
          <w:p w14:paraId="491E7B3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experienced cash flow deficits an any point in the previous 2 years? </w:t>
            </w:r>
          </w:p>
        </w:tc>
        <w:tc>
          <w:tcPr>
            <w:tcW w:w="3469" w:type="dxa"/>
          </w:tcPr>
          <w:p w14:paraId="3169EFE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703DCD2" w14:textId="77777777" w:rsidTr="008E18A9">
        <w:trPr>
          <w:trHeight w:val="187"/>
          <w:jc w:val="center"/>
        </w:trPr>
        <w:tc>
          <w:tcPr>
            <w:tcW w:w="10214" w:type="dxa"/>
            <w:gridSpan w:val="3"/>
          </w:tcPr>
          <w:p w14:paraId="39135DD7" w14:textId="028E9D92"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whether organizational leadership approval is required for any of the following financial transactions</w:t>
            </w:r>
            <w:r>
              <w:rPr>
                <w:rFonts w:ascii="Arial" w:hAnsi="Arial" w:cs="Arial"/>
                <w:color w:val="000000"/>
                <w:sz w:val="20"/>
              </w:rPr>
              <w:t xml:space="preserve">.                                                                                                                      </w:t>
            </w:r>
            <w:r w:rsidRPr="007411F5">
              <w:rPr>
                <w:rFonts w:ascii="Arial" w:hAnsi="Arial" w:cs="Arial"/>
                <w:color w:val="000000"/>
                <w:sz w:val="20"/>
              </w:rPr>
              <w:t xml:space="preserve"> (</w:t>
            </w:r>
            <w:proofErr w:type="gramStart"/>
            <w:r w:rsidRPr="007411F5">
              <w:rPr>
                <w:rFonts w:ascii="Arial" w:hAnsi="Arial" w:cs="Arial"/>
                <w:sz w:val="20"/>
              </w:rPr>
              <w:t>answer</w:t>
            </w:r>
            <w:proofErr w:type="gramEnd"/>
            <w:r w:rsidRPr="007411F5">
              <w:rPr>
                <w:rFonts w:ascii="Arial" w:hAnsi="Arial" w:cs="Arial"/>
                <w:sz w:val="20"/>
              </w:rPr>
              <w:t xml:space="preserve"> </w:t>
            </w:r>
            <w:r w:rsidRPr="007411F5">
              <w:rPr>
                <w:rFonts w:ascii="Arial" w:hAnsi="Arial" w:cs="Arial"/>
                <w:color w:val="000000"/>
                <w:sz w:val="20"/>
              </w:rPr>
              <w:t>Yes or No)</w:t>
            </w:r>
          </w:p>
        </w:tc>
      </w:tr>
      <w:tr w:rsidR="007411F5" w:rsidRPr="007411F5" w14:paraId="0C376766" w14:textId="77777777" w:rsidTr="007411F5">
        <w:trPr>
          <w:trHeight w:val="288"/>
          <w:jc w:val="center"/>
        </w:trPr>
        <w:tc>
          <w:tcPr>
            <w:tcW w:w="6745" w:type="dxa"/>
            <w:gridSpan w:val="2"/>
          </w:tcPr>
          <w:p w14:paraId="2A3B24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Opening/Closing Bank Accounts </w:t>
            </w:r>
          </w:p>
        </w:tc>
        <w:tc>
          <w:tcPr>
            <w:tcW w:w="3469" w:type="dxa"/>
          </w:tcPr>
          <w:p w14:paraId="39EE762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9D8CDBD" w14:textId="77777777" w:rsidTr="007411F5">
        <w:trPr>
          <w:trHeight w:val="288"/>
          <w:jc w:val="center"/>
        </w:trPr>
        <w:tc>
          <w:tcPr>
            <w:tcW w:w="6745" w:type="dxa"/>
            <w:gridSpan w:val="2"/>
          </w:tcPr>
          <w:p w14:paraId="4486747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 Lines of Credit </w:t>
            </w:r>
          </w:p>
        </w:tc>
        <w:tc>
          <w:tcPr>
            <w:tcW w:w="3469" w:type="dxa"/>
          </w:tcPr>
          <w:p w14:paraId="752FE7B4"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E9B882" w14:textId="77777777" w:rsidTr="007411F5">
        <w:trPr>
          <w:trHeight w:val="288"/>
          <w:jc w:val="center"/>
        </w:trPr>
        <w:tc>
          <w:tcPr>
            <w:tcW w:w="6745" w:type="dxa"/>
            <w:gridSpan w:val="2"/>
          </w:tcPr>
          <w:p w14:paraId="1D59B47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Assigning Credit Cards </w:t>
            </w:r>
          </w:p>
        </w:tc>
        <w:tc>
          <w:tcPr>
            <w:tcW w:w="3469" w:type="dxa"/>
          </w:tcPr>
          <w:p w14:paraId="156DD74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BC871DE" w14:textId="77777777" w:rsidTr="007411F5">
        <w:trPr>
          <w:trHeight w:val="288"/>
          <w:jc w:val="center"/>
        </w:trPr>
        <w:tc>
          <w:tcPr>
            <w:tcW w:w="6745" w:type="dxa"/>
            <w:gridSpan w:val="2"/>
          </w:tcPr>
          <w:p w14:paraId="6E581FA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Buying/Selling Property </w:t>
            </w:r>
          </w:p>
        </w:tc>
        <w:tc>
          <w:tcPr>
            <w:tcW w:w="3469" w:type="dxa"/>
          </w:tcPr>
          <w:p w14:paraId="45C32DF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C757170" w14:textId="77777777" w:rsidTr="007411F5">
        <w:trPr>
          <w:trHeight w:val="288"/>
          <w:jc w:val="center"/>
        </w:trPr>
        <w:tc>
          <w:tcPr>
            <w:tcW w:w="6745" w:type="dxa"/>
            <w:gridSpan w:val="2"/>
          </w:tcPr>
          <w:p w14:paraId="03C5308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Investment/Divestment </w:t>
            </w:r>
          </w:p>
        </w:tc>
        <w:tc>
          <w:tcPr>
            <w:tcW w:w="3469" w:type="dxa"/>
          </w:tcPr>
          <w:p w14:paraId="3EE2C39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18E1" w14:textId="77777777" w:rsidTr="008E18A9">
        <w:trPr>
          <w:trHeight w:val="84"/>
          <w:jc w:val="center"/>
        </w:trPr>
        <w:tc>
          <w:tcPr>
            <w:tcW w:w="10214" w:type="dxa"/>
            <w:gridSpan w:val="3"/>
            <w:shd w:val="clear" w:color="auto" w:fill="BFBFBF" w:themeFill="background1" w:themeFillShade="BF"/>
          </w:tcPr>
          <w:p w14:paraId="608D8E68"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Compliance</w:t>
            </w:r>
          </w:p>
        </w:tc>
      </w:tr>
      <w:tr w:rsidR="007411F5" w:rsidRPr="007411F5" w14:paraId="604C13F7" w14:textId="77777777" w:rsidTr="007411F5">
        <w:trPr>
          <w:trHeight w:val="199"/>
          <w:jc w:val="center"/>
        </w:trPr>
        <w:tc>
          <w:tcPr>
            <w:tcW w:w="6745" w:type="dxa"/>
            <w:gridSpan w:val="2"/>
          </w:tcPr>
          <w:p w14:paraId="72D03532"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received federal funds for similar programs or projects? </w:t>
            </w:r>
          </w:p>
        </w:tc>
        <w:tc>
          <w:tcPr>
            <w:tcW w:w="3469" w:type="dxa"/>
          </w:tcPr>
          <w:p w14:paraId="3895A79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EC24CE0" w14:textId="77777777" w:rsidTr="007411F5">
        <w:trPr>
          <w:trHeight w:val="200"/>
          <w:jc w:val="center"/>
        </w:trPr>
        <w:tc>
          <w:tcPr>
            <w:tcW w:w="6745" w:type="dxa"/>
            <w:gridSpan w:val="2"/>
          </w:tcPr>
          <w:p w14:paraId="61A6D41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has your organization met federal program requirements for similar programs? </w:t>
            </w:r>
          </w:p>
        </w:tc>
        <w:tc>
          <w:tcPr>
            <w:tcW w:w="3469" w:type="dxa"/>
          </w:tcPr>
          <w:p w14:paraId="5822EBF0"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50741CD" w14:textId="77777777" w:rsidTr="007411F5">
        <w:trPr>
          <w:trHeight w:val="200"/>
          <w:jc w:val="center"/>
        </w:trPr>
        <w:tc>
          <w:tcPr>
            <w:tcW w:w="6745" w:type="dxa"/>
            <w:gridSpan w:val="2"/>
          </w:tcPr>
          <w:p w14:paraId="0F0BFC6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an audit been performed on the organization’s financial accounts? </w:t>
            </w:r>
          </w:p>
        </w:tc>
        <w:tc>
          <w:tcPr>
            <w:tcW w:w="3469" w:type="dxa"/>
          </w:tcPr>
          <w:p w14:paraId="59DFAD4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5A76465" w14:textId="77777777" w:rsidTr="007411F5">
        <w:trPr>
          <w:trHeight w:val="90"/>
          <w:jc w:val="center"/>
        </w:trPr>
        <w:tc>
          <w:tcPr>
            <w:tcW w:w="6745" w:type="dxa"/>
            <w:gridSpan w:val="2"/>
          </w:tcPr>
          <w:p w14:paraId="32743A7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what was the audit opinion? </w:t>
            </w:r>
          </w:p>
        </w:tc>
        <w:tc>
          <w:tcPr>
            <w:tcW w:w="3469" w:type="dxa"/>
          </w:tcPr>
          <w:p w14:paraId="2FF42E77"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F7322" w14:textId="77777777" w:rsidTr="007411F5">
        <w:trPr>
          <w:trHeight w:val="199"/>
          <w:jc w:val="center"/>
        </w:trPr>
        <w:tc>
          <w:tcPr>
            <w:tcW w:w="6745" w:type="dxa"/>
            <w:gridSpan w:val="2"/>
          </w:tcPr>
          <w:p w14:paraId="41C3566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applicable, has the organization addressed any outstanding deficiencies identified in the most recent audit? </w:t>
            </w:r>
          </w:p>
        </w:tc>
        <w:tc>
          <w:tcPr>
            <w:tcW w:w="3469" w:type="dxa"/>
          </w:tcPr>
          <w:p w14:paraId="7DD578F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0344463" w14:textId="77777777" w:rsidTr="008E18A9">
        <w:trPr>
          <w:trHeight w:val="84"/>
          <w:jc w:val="center"/>
        </w:trPr>
        <w:tc>
          <w:tcPr>
            <w:tcW w:w="10214" w:type="dxa"/>
            <w:gridSpan w:val="3"/>
            <w:shd w:val="clear" w:color="auto" w:fill="BFBFBF" w:themeFill="background1" w:themeFillShade="BF"/>
          </w:tcPr>
          <w:p w14:paraId="77407E2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555EDDE" w14:textId="77777777" w:rsidTr="008E18A9">
        <w:trPr>
          <w:trHeight w:val="84"/>
          <w:jc w:val="center"/>
        </w:trPr>
        <w:tc>
          <w:tcPr>
            <w:tcW w:w="10214" w:type="dxa"/>
            <w:gridSpan w:val="3"/>
          </w:tcPr>
          <w:p w14:paraId="70303B0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provide any clarifications or similar remarks/information in the section below (optional): </w:t>
            </w:r>
          </w:p>
        </w:tc>
      </w:tr>
      <w:tr w:rsidR="007411F5" w:rsidRPr="007411F5" w14:paraId="7FC36E26" w14:textId="77777777" w:rsidTr="008E18A9">
        <w:trPr>
          <w:trHeight w:val="90"/>
          <w:jc w:val="center"/>
        </w:trPr>
        <w:tc>
          <w:tcPr>
            <w:tcW w:w="10214" w:type="dxa"/>
            <w:gridSpan w:val="3"/>
          </w:tcPr>
          <w:p w14:paraId="4C93097B" w14:textId="77777777" w:rsidR="007411F5" w:rsidRPr="007411F5" w:rsidRDefault="007411F5" w:rsidP="008E18A9">
            <w:pPr>
              <w:overflowPunct/>
              <w:spacing w:before="0"/>
              <w:textAlignment w:val="auto"/>
              <w:rPr>
                <w:rFonts w:ascii="Arial" w:hAnsi="Arial" w:cs="Arial"/>
                <w:color w:val="808080"/>
                <w:sz w:val="20"/>
              </w:rPr>
            </w:pPr>
          </w:p>
          <w:p w14:paraId="3FDF977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0335A55" w14:textId="77777777" w:rsidTr="008E18A9">
        <w:trPr>
          <w:trHeight w:val="84"/>
          <w:jc w:val="center"/>
        </w:trPr>
        <w:tc>
          <w:tcPr>
            <w:tcW w:w="10214" w:type="dxa"/>
            <w:gridSpan w:val="3"/>
            <w:shd w:val="clear" w:color="auto" w:fill="BFBFBF" w:themeFill="background1" w:themeFillShade="BF"/>
          </w:tcPr>
          <w:p w14:paraId="07659C8C"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Preparer’s Certification</w:t>
            </w:r>
          </w:p>
        </w:tc>
      </w:tr>
      <w:tr w:rsidR="007411F5" w:rsidRPr="007411F5" w14:paraId="1F21DACC" w14:textId="77777777" w:rsidTr="008E18A9">
        <w:trPr>
          <w:trHeight w:val="432"/>
          <w:jc w:val="center"/>
        </w:trPr>
        <w:tc>
          <w:tcPr>
            <w:tcW w:w="10214" w:type="dxa"/>
            <w:gridSpan w:val="3"/>
            <w:vAlign w:val="center"/>
          </w:tcPr>
          <w:p w14:paraId="643D4F8E" w14:textId="7D47949C"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 certify that the above information is complete and correct to the best of my knowledge and ability. </w:t>
            </w:r>
          </w:p>
        </w:tc>
      </w:tr>
      <w:tr w:rsidR="007411F5" w:rsidRPr="007411F5" w14:paraId="52A32F47" w14:textId="77777777" w:rsidTr="007411F5">
        <w:trPr>
          <w:trHeight w:val="432"/>
          <w:jc w:val="center"/>
        </w:trPr>
        <w:tc>
          <w:tcPr>
            <w:tcW w:w="3145" w:type="dxa"/>
            <w:vAlign w:val="center"/>
          </w:tcPr>
          <w:p w14:paraId="2D1D66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Name (First, Last) </w:t>
            </w:r>
          </w:p>
        </w:tc>
        <w:tc>
          <w:tcPr>
            <w:tcW w:w="7069" w:type="dxa"/>
            <w:gridSpan w:val="2"/>
            <w:vAlign w:val="center"/>
          </w:tcPr>
          <w:p w14:paraId="5C01F86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0EABAA5" w14:textId="77777777" w:rsidTr="007411F5">
        <w:trPr>
          <w:trHeight w:val="432"/>
          <w:jc w:val="center"/>
        </w:trPr>
        <w:tc>
          <w:tcPr>
            <w:tcW w:w="3145" w:type="dxa"/>
            <w:vAlign w:val="center"/>
          </w:tcPr>
          <w:p w14:paraId="5959A8E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Position Title </w:t>
            </w:r>
          </w:p>
        </w:tc>
        <w:tc>
          <w:tcPr>
            <w:tcW w:w="7069" w:type="dxa"/>
            <w:gridSpan w:val="2"/>
            <w:vAlign w:val="center"/>
          </w:tcPr>
          <w:p w14:paraId="5FB1BE9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D4F20AC" w14:textId="77777777" w:rsidTr="007411F5">
        <w:trPr>
          <w:trHeight w:val="432"/>
          <w:jc w:val="center"/>
        </w:trPr>
        <w:tc>
          <w:tcPr>
            <w:tcW w:w="3145" w:type="dxa"/>
            <w:vAlign w:val="center"/>
          </w:tcPr>
          <w:p w14:paraId="2D82FA1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Date of Certification </w:t>
            </w:r>
          </w:p>
        </w:tc>
        <w:tc>
          <w:tcPr>
            <w:tcW w:w="7069" w:type="dxa"/>
            <w:gridSpan w:val="2"/>
            <w:vAlign w:val="center"/>
          </w:tcPr>
          <w:p w14:paraId="14C1E3DC" w14:textId="77777777" w:rsidR="007411F5" w:rsidRPr="007411F5" w:rsidRDefault="007411F5" w:rsidP="008E18A9">
            <w:pPr>
              <w:overflowPunct/>
              <w:spacing w:before="0"/>
              <w:textAlignment w:val="auto"/>
              <w:rPr>
                <w:rFonts w:ascii="Arial" w:hAnsi="Arial" w:cs="Arial"/>
                <w:color w:val="808080"/>
                <w:sz w:val="20"/>
              </w:rPr>
            </w:pPr>
          </w:p>
        </w:tc>
      </w:tr>
    </w:tbl>
    <w:p w14:paraId="0FA557B4" w14:textId="4C0DA5E9" w:rsidR="007411F5" w:rsidRDefault="007411F5" w:rsidP="007411F5">
      <w:pPr>
        <w:widowControl w:val="0"/>
        <w:overflowPunct/>
        <w:adjustRightInd/>
        <w:spacing w:before="0"/>
        <w:ind w:right="360"/>
        <w:textAlignment w:val="auto"/>
        <w:rPr>
          <w:rFonts w:cs="Arial"/>
          <w:sz w:val="16"/>
          <w:szCs w:val="16"/>
        </w:rPr>
      </w:pPr>
    </w:p>
    <w:p w14:paraId="42A2C764" w14:textId="5005177A" w:rsidR="007411F5" w:rsidRPr="005D079F" w:rsidRDefault="007411F5" w:rsidP="007411F5">
      <w:pPr>
        <w:widowControl w:val="0"/>
        <w:overflowPunct/>
        <w:adjustRightInd/>
        <w:spacing w:before="0"/>
        <w:ind w:right="360"/>
        <w:textAlignment w:val="auto"/>
        <w:rPr>
          <w:rFonts w:ascii="Arial" w:hAnsi="Arial" w:cs="Arial"/>
          <w:sz w:val="24"/>
          <w:szCs w:val="24"/>
        </w:rPr>
      </w:pPr>
      <w:r w:rsidRPr="005D079F">
        <w:rPr>
          <w:rFonts w:ascii="Arial" w:hAnsi="Arial" w:cs="Arial"/>
          <w:sz w:val="24"/>
          <w:szCs w:val="24"/>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6E6291B0" w14:textId="567BFC21" w:rsidR="007411F5" w:rsidRPr="005D079F" w:rsidRDefault="007411F5">
      <w:pPr>
        <w:overflowPunct/>
        <w:autoSpaceDE/>
        <w:autoSpaceDN/>
        <w:adjustRightInd/>
        <w:spacing w:before="0" w:after="160" w:line="259" w:lineRule="auto"/>
        <w:textAlignment w:val="auto"/>
        <w:rPr>
          <w:rFonts w:ascii="Arial" w:hAnsi="Arial" w:cs="Arial"/>
          <w:sz w:val="24"/>
          <w:szCs w:val="24"/>
        </w:rPr>
      </w:pPr>
      <w:r w:rsidRPr="005D079F">
        <w:rPr>
          <w:rFonts w:ascii="Arial" w:hAnsi="Arial" w:cs="Arial"/>
          <w:sz w:val="24"/>
          <w:szCs w:val="24"/>
        </w:rPr>
        <w:br w:type="page"/>
      </w:r>
    </w:p>
    <w:p w14:paraId="67492658" w14:textId="22450070" w:rsidR="00845A3E" w:rsidRPr="00916ED5" w:rsidRDefault="00845A3E" w:rsidP="00845A3E">
      <w:pPr>
        <w:pStyle w:val="Heading1"/>
        <w:rPr>
          <w:rFonts w:cs="Arial"/>
        </w:rPr>
      </w:pPr>
      <w:bookmarkStart w:id="427" w:name="N_Links"/>
      <w:bookmarkStart w:id="428" w:name="_Toc33438430"/>
      <w:bookmarkStart w:id="429" w:name="_Toc34249751"/>
      <w:bookmarkStart w:id="430" w:name="_Toc128643181"/>
      <w:bookmarkEnd w:id="427"/>
      <w:r w:rsidRPr="00916ED5">
        <w:rPr>
          <w:rFonts w:cs="Arial"/>
        </w:rPr>
        <w:lastRenderedPageBreak/>
        <w:t xml:space="preserve">Attachment </w:t>
      </w:r>
      <w:r w:rsidR="00D65266">
        <w:rPr>
          <w:rFonts w:cs="Arial"/>
        </w:rPr>
        <w:t>F</w:t>
      </w:r>
      <w:r w:rsidRPr="00916ED5">
        <w:rPr>
          <w:rFonts w:cs="Arial"/>
        </w:rPr>
        <w:t xml:space="preserve">: Compilation of Links in </w:t>
      </w:r>
      <w:r w:rsidR="00F60093">
        <w:rPr>
          <w:rFonts w:cs="Arial"/>
        </w:rPr>
        <w:t>RFA</w:t>
      </w:r>
      <w:bookmarkEnd w:id="428"/>
      <w:bookmarkEnd w:id="429"/>
      <w:bookmarkEnd w:id="430"/>
    </w:p>
    <w:p w14:paraId="7C50E4C4" w14:textId="77777777" w:rsidR="00845A3E" w:rsidRDefault="00845A3E" w:rsidP="00845A3E">
      <w:pPr>
        <w:spacing w:before="0"/>
        <w:rPr>
          <w:rFonts w:ascii="Arial" w:hAnsi="Arial" w:cs="Arial"/>
          <w:b/>
          <w:bCs/>
          <w:sz w:val="20"/>
        </w:rPr>
        <w:sectPr w:rsidR="00845A3E" w:rsidSect="00B55DD0">
          <w:pgSz w:w="12240" w:h="15840"/>
          <w:pgMar w:top="1008" w:right="1008" w:bottom="1008" w:left="1008" w:header="720" w:footer="720" w:gutter="0"/>
          <w:cols w:space="720"/>
          <w:docGrid w:linePitch="360"/>
        </w:sectPr>
      </w:pPr>
    </w:p>
    <w:p w14:paraId="5613A725" w14:textId="77777777" w:rsidR="00363338" w:rsidRPr="005D079F" w:rsidRDefault="00363338" w:rsidP="00845A3E">
      <w:pPr>
        <w:spacing w:before="0"/>
        <w:rPr>
          <w:rFonts w:ascii="Arial" w:hAnsi="Arial" w:cs="Arial"/>
          <w:bCs/>
          <w:sz w:val="24"/>
          <w:szCs w:val="24"/>
        </w:rPr>
      </w:pPr>
      <w:r w:rsidRPr="005D079F">
        <w:rPr>
          <w:rFonts w:ascii="Arial" w:hAnsi="Arial" w:cs="Arial"/>
          <w:bCs/>
          <w:sz w:val="24"/>
          <w:szCs w:val="24"/>
        </w:rPr>
        <w:t>USDA RUCA codes</w:t>
      </w:r>
    </w:p>
    <w:p w14:paraId="5AF9D31B" w14:textId="4F50D4A5" w:rsidR="00363338" w:rsidRPr="005D079F" w:rsidRDefault="00776009" w:rsidP="00845A3E">
      <w:pPr>
        <w:spacing w:before="0"/>
        <w:rPr>
          <w:rFonts w:ascii="Arial" w:hAnsi="Arial" w:cs="Arial"/>
          <w:bCs/>
          <w:sz w:val="24"/>
          <w:szCs w:val="24"/>
        </w:rPr>
      </w:pPr>
      <w:hyperlink r:id="rId43" w:history="1">
        <w:r w:rsidR="003F4642" w:rsidRPr="005D079F">
          <w:rPr>
            <w:rStyle w:val="Hyperlink"/>
            <w:rFonts w:ascii="Arial" w:hAnsi="Arial" w:cs="Arial"/>
            <w:bCs/>
            <w:sz w:val="24"/>
            <w:szCs w:val="24"/>
          </w:rPr>
          <w:t>https://www.ers.usda.gov/data-products/rural-urban-continuum-codes/</w:t>
        </w:r>
      </w:hyperlink>
      <w:r w:rsidR="003F4642" w:rsidRPr="005D079F">
        <w:rPr>
          <w:rFonts w:ascii="Arial" w:hAnsi="Arial" w:cs="Arial"/>
          <w:bCs/>
          <w:sz w:val="24"/>
          <w:szCs w:val="24"/>
        </w:rPr>
        <w:t xml:space="preserve"> </w:t>
      </w:r>
    </w:p>
    <w:p w14:paraId="0F97C296" w14:textId="656DDC89" w:rsidR="00363338" w:rsidRPr="005D079F" w:rsidRDefault="00363338" w:rsidP="008650D2">
      <w:pPr>
        <w:rPr>
          <w:rFonts w:ascii="Arial" w:hAnsi="Arial" w:cs="Arial"/>
          <w:bCs/>
          <w:sz w:val="24"/>
          <w:szCs w:val="24"/>
        </w:rPr>
      </w:pPr>
      <w:r w:rsidRPr="005D079F">
        <w:rPr>
          <w:rFonts w:ascii="Arial" w:hAnsi="Arial" w:cs="Arial"/>
          <w:bCs/>
          <w:sz w:val="24"/>
          <w:szCs w:val="24"/>
        </w:rPr>
        <w:t>Maine Division of Procurement Services grants</w:t>
      </w:r>
    </w:p>
    <w:p w14:paraId="42B2527B" w14:textId="4A648B40" w:rsidR="009D691E" w:rsidRPr="005D079F" w:rsidRDefault="00776009" w:rsidP="008650D2">
      <w:pPr>
        <w:spacing w:before="0"/>
        <w:rPr>
          <w:rStyle w:val="Hyperlink"/>
          <w:rFonts w:ascii="Arial" w:hAnsi="Arial" w:cs="Arial"/>
          <w:sz w:val="24"/>
          <w:szCs w:val="24"/>
        </w:rPr>
      </w:pPr>
      <w:hyperlink r:id="rId44" w:history="1">
        <w:r w:rsidR="009D691E" w:rsidRPr="005D079F">
          <w:rPr>
            <w:rStyle w:val="Hyperlink"/>
            <w:rFonts w:ascii="Arial" w:hAnsi="Arial" w:cs="Arial"/>
            <w:sz w:val="24"/>
            <w:szCs w:val="24"/>
          </w:rPr>
          <w:t>https://www.maine.gov/dafs/bbm/procurementservices/vendors/grants</w:t>
        </w:r>
      </w:hyperlink>
    </w:p>
    <w:p w14:paraId="34A86090" w14:textId="442D0EA6" w:rsidR="00845A3E" w:rsidRPr="005D079F" w:rsidRDefault="006F1F1F" w:rsidP="008650D2">
      <w:pPr>
        <w:rPr>
          <w:rFonts w:ascii="Arial" w:hAnsi="Arial" w:cs="Arial"/>
          <w:bCs/>
          <w:sz w:val="24"/>
          <w:szCs w:val="24"/>
        </w:rPr>
      </w:pPr>
      <w:r w:rsidRPr="005D079F">
        <w:rPr>
          <w:rFonts w:ascii="Arial" w:hAnsi="Arial" w:cs="Arial"/>
          <w:bCs/>
          <w:sz w:val="24"/>
          <w:szCs w:val="24"/>
        </w:rPr>
        <w:t>Volunteer Maine</w:t>
      </w:r>
    </w:p>
    <w:p w14:paraId="3A8D3D98" w14:textId="77777777" w:rsidR="00845A3E" w:rsidRPr="005D079F" w:rsidRDefault="00776009" w:rsidP="008650D2">
      <w:pPr>
        <w:spacing w:before="0"/>
        <w:rPr>
          <w:rFonts w:ascii="Arial" w:hAnsi="Arial" w:cs="Arial"/>
          <w:bCs/>
          <w:sz w:val="24"/>
          <w:szCs w:val="24"/>
        </w:rPr>
      </w:pPr>
      <w:hyperlink r:id="rId45" w:history="1">
        <w:r w:rsidR="00845A3E" w:rsidRPr="005D079F">
          <w:rPr>
            <w:rStyle w:val="Hyperlink"/>
            <w:rFonts w:ascii="Arial" w:hAnsi="Arial" w:cs="Arial"/>
            <w:bCs/>
            <w:sz w:val="24"/>
            <w:szCs w:val="24"/>
          </w:rPr>
          <w:t>http://www.maineservicecommission.gov/</w:t>
        </w:r>
      </w:hyperlink>
    </w:p>
    <w:p w14:paraId="00C94AAA" w14:textId="12660EF6" w:rsidR="00845A3E" w:rsidRPr="005D079F" w:rsidRDefault="00845A3E" w:rsidP="008650D2">
      <w:pPr>
        <w:rPr>
          <w:rFonts w:ascii="Arial" w:hAnsi="Arial" w:cs="Arial"/>
          <w:sz w:val="24"/>
          <w:szCs w:val="24"/>
        </w:rPr>
      </w:pPr>
      <w:r w:rsidRPr="005D079F">
        <w:rPr>
          <w:rFonts w:ascii="Arial" w:hAnsi="Arial" w:cs="Arial"/>
          <w:sz w:val="24"/>
          <w:szCs w:val="24"/>
        </w:rPr>
        <w:t>The Corporation for National and Community Service</w:t>
      </w:r>
      <w:r w:rsidR="009D691E" w:rsidRPr="005D079F">
        <w:rPr>
          <w:rFonts w:ascii="Arial" w:hAnsi="Arial" w:cs="Arial"/>
          <w:sz w:val="24"/>
          <w:szCs w:val="24"/>
        </w:rPr>
        <w:t xml:space="preserve"> now doing business as AmeriCorps</w:t>
      </w:r>
    </w:p>
    <w:p w14:paraId="0FA8E0FE" w14:textId="607B8C77" w:rsidR="00845A3E" w:rsidRPr="005D079F" w:rsidRDefault="00776009" w:rsidP="008650D2">
      <w:pPr>
        <w:spacing w:before="0"/>
        <w:rPr>
          <w:rFonts w:ascii="Arial" w:hAnsi="Arial" w:cs="Arial"/>
          <w:sz w:val="24"/>
          <w:szCs w:val="24"/>
        </w:rPr>
      </w:pPr>
      <w:hyperlink r:id="rId46" w:history="1">
        <w:r w:rsidR="009D691E" w:rsidRPr="005D079F">
          <w:rPr>
            <w:rStyle w:val="Hyperlink"/>
            <w:rFonts w:ascii="Arial" w:hAnsi="Arial" w:cs="Arial"/>
            <w:sz w:val="24"/>
            <w:szCs w:val="24"/>
          </w:rPr>
          <w:t>AmeriCorps.gov</w:t>
        </w:r>
      </w:hyperlink>
    </w:p>
    <w:p w14:paraId="5CCC3C40" w14:textId="77777777" w:rsidR="00845A3E" w:rsidRPr="005D079F" w:rsidRDefault="00845A3E" w:rsidP="008650D2">
      <w:pPr>
        <w:rPr>
          <w:rFonts w:ascii="Arial" w:hAnsi="Arial" w:cs="Arial"/>
          <w:sz w:val="24"/>
          <w:szCs w:val="24"/>
        </w:rPr>
      </w:pPr>
      <w:r w:rsidRPr="005D079F">
        <w:rPr>
          <w:rFonts w:ascii="Arial" w:hAnsi="Arial" w:cs="Arial"/>
          <w:sz w:val="24"/>
          <w:szCs w:val="24"/>
        </w:rPr>
        <w:t>5 MRSA § 1825-E and 18-554 Code of Maine Rules, Chapter 120</w:t>
      </w:r>
    </w:p>
    <w:p w14:paraId="22304422" w14:textId="0F516C94" w:rsidR="00845A3E" w:rsidRPr="005D079F" w:rsidRDefault="00776009" w:rsidP="008650D2">
      <w:pPr>
        <w:spacing w:before="0"/>
        <w:rPr>
          <w:rFonts w:ascii="Arial" w:hAnsi="Arial" w:cs="Arial"/>
          <w:sz w:val="24"/>
          <w:szCs w:val="24"/>
        </w:rPr>
      </w:pPr>
      <w:hyperlink r:id="rId47" w:history="1">
        <w:r w:rsidR="009D691E" w:rsidRPr="005D079F">
          <w:rPr>
            <w:rStyle w:val="Hyperlink"/>
            <w:rFonts w:ascii="Arial" w:hAnsi="Arial" w:cs="Arial"/>
            <w:sz w:val="24"/>
            <w:szCs w:val="24"/>
          </w:rPr>
          <w:t>https://www.maine.gov/dafs/bbm/procurementservices/policies-procedures/chapter-120</w:t>
        </w:r>
      </w:hyperlink>
      <w:r w:rsidR="009D691E" w:rsidRPr="005D079F">
        <w:rPr>
          <w:rFonts w:ascii="Arial" w:hAnsi="Arial" w:cs="Arial"/>
          <w:sz w:val="24"/>
          <w:szCs w:val="24"/>
        </w:rPr>
        <w:t xml:space="preserve"> </w:t>
      </w:r>
    </w:p>
    <w:p w14:paraId="34313970" w14:textId="6AFEC8EF" w:rsidR="009D691E" w:rsidRPr="005D079F" w:rsidRDefault="009D691E" w:rsidP="008650D2">
      <w:pPr>
        <w:rPr>
          <w:rFonts w:ascii="Arial" w:hAnsi="Arial" w:cs="Arial"/>
          <w:sz w:val="24"/>
          <w:szCs w:val="24"/>
        </w:rPr>
      </w:pPr>
      <w:r w:rsidRPr="009362B2">
        <w:rPr>
          <w:rFonts w:ascii="Arial" w:hAnsi="Arial" w:cs="Arial"/>
          <w:sz w:val="24"/>
          <w:szCs w:val="24"/>
        </w:rPr>
        <w:t xml:space="preserve">2 CFR Part 200 - Uniform Administrative Requirements, Cost Principles, And Audit Requirements </w:t>
      </w:r>
      <w:proofErr w:type="gramStart"/>
      <w:r w:rsidRPr="005D079F">
        <w:rPr>
          <w:rFonts w:ascii="Arial" w:hAnsi="Arial" w:cs="Arial"/>
          <w:sz w:val="24"/>
          <w:szCs w:val="24"/>
        </w:rPr>
        <w:t>For</w:t>
      </w:r>
      <w:proofErr w:type="gramEnd"/>
      <w:r w:rsidRPr="005D079F">
        <w:rPr>
          <w:rFonts w:ascii="Arial" w:hAnsi="Arial" w:cs="Arial"/>
          <w:sz w:val="24"/>
          <w:szCs w:val="24"/>
        </w:rPr>
        <w:t xml:space="preserve"> Federal Awards</w:t>
      </w:r>
    </w:p>
    <w:p w14:paraId="54D2D81C" w14:textId="29B42361" w:rsidR="00845A3E" w:rsidRPr="005D079F" w:rsidRDefault="00776009" w:rsidP="008650D2">
      <w:pPr>
        <w:spacing w:before="0"/>
        <w:rPr>
          <w:rFonts w:ascii="Arial" w:hAnsi="Arial" w:cs="Arial"/>
          <w:sz w:val="24"/>
          <w:szCs w:val="24"/>
        </w:rPr>
      </w:pPr>
      <w:hyperlink r:id="rId48" w:history="1">
        <w:r w:rsidR="009D691E" w:rsidRPr="005D079F">
          <w:rPr>
            <w:rStyle w:val="Hyperlink"/>
            <w:rFonts w:ascii="Arial" w:hAnsi="Arial" w:cs="Arial"/>
            <w:sz w:val="24"/>
            <w:szCs w:val="24"/>
          </w:rPr>
          <w:t>https://www.ecfr.gov/current/title-2/subtitle-A/chapter-II/part-200</w:t>
        </w:r>
      </w:hyperlink>
      <w:r w:rsidR="009D691E" w:rsidRPr="005D079F">
        <w:rPr>
          <w:rFonts w:ascii="Arial" w:hAnsi="Arial" w:cs="Arial"/>
          <w:sz w:val="24"/>
          <w:szCs w:val="24"/>
        </w:rPr>
        <w:t xml:space="preserve"> </w:t>
      </w:r>
      <w:r w:rsidR="00845A3E" w:rsidRPr="005D079F">
        <w:rPr>
          <w:rFonts w:ascii="Arial" w:hAnsi="Arial" w:cs="Arial"/>
          <w:sz w:val="24"/>
          <w:szCs w:val="24"/>
        </w:rPr>
        <w:t xml:space="preserve"> </w:t>
      </w:r>
    </w:p>
    <w:p w14:paraId="4988F6CD" w14:textId="011315A3" w:rsidR="00604877" w:rsidRPr="005D079F" w:rsidRDefault="00604877" w:rsidP="008650D2">
      <w:pPr>
        <w:overflowPunct/>
        <w:autoSpaceDE/>
        <w:autoSpaceDN/>
        <w:adjustRightInd/>
        <w:textAlignment w:val="auto"/>
        <w:rPr>
          <w:rFonts w:ascii="Arial" w:hAnsi="Arial" w:cs="Arial"/>
          <w:sz w:val="24"/>
          <w:szCs w:val="24"/>
        </w:rPr>
      </w:pPr>
      <w:r w:rsidRPr="005D079F">
        <w:rPr>
          <w:rFonts w:ascii="Arial" w:hAnsi="Arial" w:cs="Arial"/>
          <w:sz w:val="24"/>
          <w:szCs w:val="24"/>
        </w:rPr>
        <w:t xml:space="preserve">AmeriCorps Grant Application Assurances </w:t>
      </w:r>
      <w:hyperlink r:id="rId49" w:history="1">
        <w:r w:rsidRPr="005D079F">
          <w:rPr>
            <w:rStyle w:val="Hyperlink"/>
            <w:rFonts w:ascii="Arial" w:hAnsi="Arial" w:cs="Arial"/>
            <w:sz w:val="24"/>
            <w:szCs w:val="24"/>
          </w:rPr>
          <w:t>https://egrants.cns.gov/cnsmisc/EASSUR.HTM</w:t>
        </w:r>
      </w:hyperlink>
    </w:p>
    <w:p w14:paraId="56745FB8" w14:textId="6A0E10E5" w:rsidR="00604877" w:rsidRPr="005D079F" w:rsidRDefault="00604877" w:rsidP="008650D2">
      <w:pPr>
        <w:rPr>
          <w:rFonts w:ascii="Arial" w:hAnsi="Arial" w:cs="Arial"/>
          <w:sz w:val="24"/>
          <w:szCs w:val="24"/>
        </w:rPr>
      </w:pPr>
      <w:r w:rsidRPr="005D079F">
        <w:rPr>
          <w:rFonts w:ascii="Arial" w:hAnsi="Arial" w:cs="Arial"/>
          <w:sz w:val="24"/>
          <w:szCs w:val="24"/>
        </w:rPr>
        <w:t xml:space="preserve">AmeriCorps Grant Application Certifications </w:t>
      </w:r>
      <w:hyperlink r:id="rId50" w:history="1">
        <w:r w:rsidRPr="005D079F">
          <w:rPr>
            <w:rStyle w:val="Hyperlink"/>
            <w:rFonts w:ascii="Arial" w:hAnsi="Arial" w:cs="Arial"/>
            <w:color w:val="2E74B5" w:themeColor="accent5" w:themeShade="BF"/>
            <w:sz w:val="24"/>
            <w:szCs w:val="24"/>
          </w:rPr>
          <w:t>https://egrants.cns.gov/cnsmisc/ECERTS.HTM</w:t>
        </w:r>
      </w:hyperlink>
    </w:p>
    <w:p w14:paraId="3085D904" w14:textId="27FCFE67" w:rsidR="00845A3E" w:rsidRPr="005D079F" w:rsidRDefault="00CF21CF" w:rsidP="008650D2">
      <w:pPr>
        <w:rPr>
          <w:rFonts w:ascii="Arial" w:hAnsi="Arial" w:cs="Arial"/>
          <w:sz w:val="24"/>
          <w:szCs w:val="24"/>
        </w:rPr>
      </w:pPr>
      <w:r w:rsidRPr="005D079F">
        <w:rPr>
          <w:rFonts w:ascii="Arial" w:hAnsi="Arial" w:cs="Arial"/>
          <w:sz w:val="24"/>
          <w:szCs w:val="24"/>
        </w:rPr>
        <w:t xml:space="preserve">45 CFR Part 2520 - General Provisions: </w:t>
      </w:r>
      <w:proofErr w:type="spellStart"/>
      <w:r w:rsidRPr="005D079F">
        <w:rPr>
          <w:rFonts w:ascii="Arial" w:hAnsi="Arial" w:cs="Arial"/>
          <w:sz w:val="24"/>
          <w:szCs w:val="24"/>
        </w:rPr>
        <w:t>Americorps</w:t>
      </w:r>
      <w:proofErr w:type="spellEnd"/>
      <w:r w:rsidRPr="005D079F">
        <w:rPr>
          <w:rFonts w:ascii="Arial" w:hAnsi="Arial" w:cs="Arial"/>
          <w:sz w:val="24"/>
          <w:szCs w:val="24"/>
        </w:rPr>
        <w:t xml:space="preserve"> Subtitle C Programs</w:t>
      </w:r>
    </w:p>
    <w:p w14:paraId="4B5ACBB3" w14:textId="7B4BBEBA" w:rsidR="00CF21CF" w:rsidRPr="005D079F" w:rsidRDefault="00776009" w:rsidP="008650D2">
      <w:pPr>
        <w:spacing w:before="0"/>
        <w:rPr>
          <w:rFonts w:ascii="Arial" w:hAnsi="Arial" w:cs="Arial"/>
          <w:sz w:val="24"/>
          <w:szCs w:val="24"/>
        </w:rPr>
      </w:pPr>
      <w:hyperlink r:id="rId51" w:history="1">
        <w:r w:rsidR="00CF21CF" w:rsidRPr="005D079F">
          <w:rPr>
            <w:rStyle w:val="Hyperlink"/>
            <w:rFonts w:ascii="Arial" w:hAnsi="Arial" w:cs="Arial"/>
            <w:sz w:val="24"/>
            <w:szCs w:val="24"/>
          </w:rPr>
          <w:t>https://www.ecfr.gov/current/title-45/subtitle-B/chapter-XXV/part-2520</w:t>
        </w:r>
      </w:hyperlink>
    </w:p>
    <w:p w14:paraId="053723D9" w14:textId="77777777" w:rsidR="008C0123" w:rsidRPr="005D079F" w:rsidRDefault="008C0123" w:rsidP="008650D2">
      <w:pPr>
        <w:rPr>
          <w:rFonts w:ascii="Arial" w:hAnsi="Arial" w:cs="Arial"/>
          <w:sz w:val="24"/>
          <w:szCs w:val="24"/>
        </w:rPr>
      </w:pPr>
      <w:r w:rsidRPr="005D079F">
        <w:rPr>
          <w:rFonts w:ascii="Arial" w:hAnsi="Arial" w:cs="Arial"/>
          <w:sz w:val="24"/>
          <w:szCs w:val="24"/>
        </w:rPr>
        <w:t xml:space="preserve">AmeriCorps Grant Terms &amp; Conditions - </w:t>
      </w:r>
      <w:hyperlink r:id="rId52" w:history="1">
        <w:r w:rsidRPr="005D079F">
          <w:rPr>
            <w:rStyle w:val="Hyperlink"/>
            <w:rFonts w:ascii="Arial" w:hAnsi="Arial" w:cs="Arial"/>
            <w:sz w:val="24"/>
            <w:szCs w:val="24"/>
          </w:rPr>
          <w:t>https://americorps.gov/sites/default/files/document/2022ASNProgram508TC.pdf</w:t>
        </w:r>
      </w:hyperlink>
      <w:r w:rsidRPr="005D079F">
        <w:rPr>
          <w:rFonts w:ascii="Arial" w:hAnsi="Arial" w:cs="Arial"/>
          <w:sz w:val="24"/>
          <w:szCs w:val="24"/>
        </w:rPr>
        <w:t xml:space="preserve"> </w:t>
      </w:r>
    </w:p>
    <w:p w14:paraId="6B1B13ED" w14:textId="1F86F7E4" w:rsidR="00845A3E" w:rsidRPr="005D079F" w:rsidRDefault="008C0123" w:rsidP="008650D2">
      <w:pPr>
        <w:rPr>
          <w:rFonts w:ascii="Arial" w:hAnsi="Arial" w:cs="Arial"/>
          <w:sz w:val="24"/>
          <w:szCs w:val="24"/>
        </w:rPr>
      </w:pPr>
      <w:r w:rsidRPr="005D079F">
        <w:rPr>
          <w:rFonts w:ascii="Arial" w:hAnsi="Arial" w:cs="Arial"/>
          <w:sz w:val="24"/>
          <w:szCs w:val="24"/>
        </w:rPr>
        <w:t xml:space="preserve">General Terms and Conditions - </w:t>
      </w:r>
      <w:hyperlink r:id="rId53" w:history="1">
        <w:r w:rsidRPr="005D079F">
          <w:rPr>
            <w:rStyle w:val="Hyperlink"/>
            <w:rFonts w:ascii="Arial" w:hAnsi="Arial" w:cs="Arial"/>
            <w:sz w:val="24"/>
            <w:szCs w:val="24"/>
          </w:rPr>
          <w:t>https://americorps.gov/sites/default/files/document/FY2023-General-Terms-Conditions-508-20221028.pdf</w:t>
        </w:r>
      </w:hyperlink>
    </w:p>
    <w:p w14:paraId="27F58160" w14:textId="77777777" w:rsidR="008650D2" w:rsidRDefault="008650D2" w:rsidP="008650D2">
      <w:pPr>
        <w:rPr>
          <w:rFonts w:ascii="Arial" w:hAnsi="Arial" w:cs="Arial"/>
          <w:sz w:val="24"/>
          <w:szCs w:val="24"/>
        </w:rPr>
      </w:pPr>
    </w:p>
    <w:p w14:paraId="65000333" w14:textId="24353315" w:rsidR="00CF21CF" w:rsidRPr="005D079F" w:rsidRDefault="00CF21CF" w:rsidP="008650D2">
      <w:pPr>
        <w:rPr>
          <w:rFonts w:ascii="Arial" w:hAnsi="Arial" w:cs="Arial"/>
          <w:sz w:val="24"/>
          <w:szCs w:val="24"/>
        </w:rPr>
      </w:pPr>
      <w:r w:rsidRPr="005D079F">
        <w:rPr>
          <w:rFonts w:ascii="Arial" w:hAnsi="Arial" w:cs="Arial"/>
          <w:sz w:val="24"/>
          <w:szCs w:val="24"/>
        </w:rPr>
        <w:t>National Service Standard Performance Measures</w:t>
      </w:r>
    </w:p>
    <w:p w14:paraId="24ABE9B4" w14:textId="4E71FB93" w:rsidR="00CF21CF" w:rsidRPr="008650D2" w:rsidRDefault="00776009" w:rsidP="008650D2">
      <w:pPr>
        <w:spacing w:before="0"/>
        <w:rPr>
          <w:rStyle w:val="Hyperlink"/>
          <w:rFonts w:ascii="Arial" w:hAnsi="Arial" w:cs="Arial"/>
          <w:sz w:val="24"/>
          <w:szCs w:val="24"/>
        </w:rPr>
      </w:pPr>
      <w:hyperlink r:id="rId54" w:history="1">
        <w:r w:rsidR="009362B2" w:rsidRPr="00BD6787">
          <w:rPr>
            <w:rStyle w:val="Hyperlink"/>
            <w:rFonts w:ascii="Arial" w:hAnsi="Arial" w:cs="Arial"/>
            <w:sz w:val="24"/>
            <w:szCs w:val="24"/>
          </w:rPr>
          <w:t>https://americorps.gov/sites/default/files/document/ASN_FY2023_PerformanceMeasures_508_072722.pdf</w:t>
        </w:r>
      </w:hyperlink>
      <w:r w:rsidR="009362B2">
        <w:rPr>
          <w:rStyle w:val="Hyperlink"/>
          <w:rFonts w:ascii="Arial" w:hAnsi="Arial" w:cs="Arial"/>
          <w:sz w:val="24"/>
          <w:szCs w:val="24"/>
        </w:rPr>
        <w:t xml:space="preserve"> </w:t>
      </w:r>
      <w:r w:rsidR="008650D2" w:rsidRPr="008650D2">
        <w:rPr>
          <w:rStyle w:val="Hyperlink"/>
          <w:rFonts w:ascii="Arial" w:hAnsi="Arial" w:cs="Arial"/>
          <w:sz w:val="24"/>
          <w:szCs w:val="24"/>
        </w:rPr>
        <w:t xml:space="preserve"> </w:t>
      </w:r>
    </w:p>
    <w:p w14:paraId="0E93ECA0" w14:textId="6FFAA09A" w:rsidR="00CF21CF" w:rsidRPr="008650D2" w:rsidRDefault="00CF21CF" w:rsidP="008650D2">
      <w:pPr>
        <w:rPr>
          <w:rFonts w:ascii="Arial" w:hAnsi="Arial" w:cs="Arial"/>
          <w:sz w:val="24"/>
          <w:szCs w:val="24"/>
        </w:rPr>
      </w:pPr>
      <w:r w:rsidRPr="008650D2">
        <w:rPr>
          <w:rFonts w:ascii="Arial" w:hAnsi="Arial" w:cs="Arial"/>
          <w:sz w:val="24"/>
          <w:szCs w:val="24"/>
        </w:rPr>
        <w:t xml:space="preserve">In-Kind Value </w:t>
      </w:r>
      <w:proofErr w:type="gramStart"/>
      <w:r w:rsidRPr="008650D2">
        <w:rPr>
          <w:rFonts w:ascii="Arial" w:hAnsi="Arial" w:cs="Arial"/>
          <w:sz w:val="24"/>
          <w:szCs w:val="24"/>
        </w:rPr>
        <w:t>Of</w:t>
      </w:r>
      <w:proofErr w:type="gramEnd"/>
      <w:r w:rsidRPr="008650D2">
        <w:rPr>
          <w:rFonts w:ascii="Arial" w:hAnsi="Arial" w:cs="Arial"/>
          <w:sz w:val="24"/>
          <w:szCs w:val="24"/>
        </w:rPr>
        <w:t xml:space="preserve"> Volunteer Time for Maine</w:t>
      </w:r>
    </w:p>
    <w:p w14:paraId="4A5E20CE" w14:textId="310F5D3F" w:rsidR="00CF21CF" w:rsidRPr="008650D2" w:rsidRDefault="00776009" w:rsidP="008650D2">
      <w:pPr>
        <w:spacing w:before="0"/>
        <w:rPr>
          <w:rStyle w:val="Hyperlink"/>
          <w:rFonts w:ascii="Arial" w:hAnsi="Arial" w:cs="Arial"/>
          <w:sz w:val="24"/>
          <w:szCs w:val="24"/>
        </w:rPr>
      </w:pPr>
      <w:hyperlink r:id="rId55" w:history="1">
        <w:r w:rsidR="008C0123" w:rsidRPr="008650D2">
          <w:rPr>
            <w:rStyle w:val="Hyperlink"/>
            <w:rFonts w:ascii="Arial" w:hAnsi="Arial" w:cs="Arial"/>
            <w:sz w:val="24"/>
            <w:szCs w:val="24"/>
          </w:rPr>
          <w:t>https://independentsector.org/resource/value-of-volunteer-time/</w:t>
        </w:r>
      </w:hyperlink>
    </w:p>
    <w:p w14:paraId="568EF395" w14:textId="668C05FE" w:rsidR="00CF21CF" w:rsidRPr="008650D2" w:rsidRDefault="00CF21CF" w:rsidP="008650D2">
      <w:pPr>
        <w:rPr>
          <w:rStyle w:val="Hyperlink"/>
          <w:rFonts w:ascii="Arial" w:hAnsi="Arial" w:cs="Arial"/>
          <w:sz w:val="24"/>
          <w:szCs w:val="24"/>
        </w:rPr>
      </w:pPr>
      <w:r w:rsidRPr="008650D2">
        <w:rPr>
          <w:rFonts w:ascii="Arial" w:hAnsi="Arial" w:cs="Arial"/>
          <w:sz w:val="24"/>
          <w:szCs w:val="24"/>
        </w:rPr>
        <w:t xml:space="preserve">Education Award, forbearance, and the National Service Trust, visit: </w:t>
      </w:r>
      <w:hyperlink r:id="rId56" w:history="1">
        <w:r w:rsidRPr="008650D2">
          <w:rPr>
            <w:rStyle w:val="Hyperlink"/>
            <w:rFonts w:ascii="Arial" w:hAnsi="Arial" w:cs="Arial"/>
            <w:sz w:val="24"/>
            <w:szCs w:val="24"/>
          </w:rPr>
          <w:t>https://americorps.gov/members-volunteers/segal-americorps-education-award/find-out-more</w:t>
        </w:r>
      </w:hyperlink>
    </w:p>
    <w:p w14:paraId="6E3241D4" w14:textId="6B4D72E1" w:rsidR="00845A3E" w:rsidRPr="008650D2" w:rsidRDefault="00845A3E" w:rsidP="008650D2">
      <w:pPr>
        <w:rPr>
          <w:rFonts w:ascii="Arial" w:hAnsi="Arial" w:cs="Arial"/>
          <w:sz w:val="24"/>
          <w:szCs w:val="24"/>
        </w:rPr>
      </w:pPr>
      <w:r w:rsidRPr="008650D2">
        <w:rPr>
          <w:rFonts w:ascii="Arial" w:eastAsia="ヒラギノ角ゴ Pro W3" w:hAnsi="Arial" w:cs="Arial"/>
          <w:bCs/>
          <w:color w:val="000000"/>
          <w:sz w:val="24"/>
          <w:szCs w:val="24"/>
        </w:rPr>
        <w:t>National Service Criminal History Check Requirements</w:t>
      </w:r>
    </w:p>
    <w:p w14:paraId="153D156E" w14:textId="658111AD" w:rsidR="003F4642" w:rsidRPr="008650D2" w:rsidRDefault="00776009" w:rsidP="008650D2">
      <w:pPr>
        <w:spacing w:before="0"/>
        <w:rPr>
          <w:rFonts w:ascii="Arial" w:hAnsi="Arial" w:cs="Arial"/>
          <w:sz w:val="24"/>
          <w:szCs w:val="24"/>
        </w:rPr>
      </w:pPr>
      <w:hyperlink r:id="rId57" w:history="1">
        <w:r w:rsidR="003F4642" w:rsidRPr="008650D2">
          <w:rPr>
            <w:rStyle w:val="Hyperlink"/>
            <w:rFonts w:ascii="Arial" w:hAnsi="Arial" w:cs="Arial"/>
            <w:sz w:val="24"/>
            <w:szCs w:val="24"/>
          </w:rPr>
          <w:t>https://americorps.gov/grantees-sponsors/history-check</w:t>
        </w:r>
      </w:hyperlink>
      <w:r w:rsidR="003F4642" w:rsidRPr="008650D2">
        <w:rPr>
          <w:rFonts w:ascii="Arial" w:hAnsi="Arial" w:cs="Arial"/>
          <w:sz w:val="24"/>
          <w:szCs w:val="24"/>
        </w:rPr>
        <w:t xml:space="preserve"> </w:t>
      </w:r>
    </w:p>
    <w:p w14:paraId="3B5F8ED1" w14:textId="77777777" w:rsidR="00845A3E" w:rsidRPr="008650D2" w:rsidRDefault="00845A3E" w:rsidP="008650D2">
      <w:pPr>
        <w:rPr>
          <w:rStyle w:val="Hyperlink"/>
          <w:rFonts w:ascii="Arial" w:hAnsi="Arial" w:cs="Arial"/>
          <w:sz w:val="24"/>
          <w:szCs w:val="24"/>
        </w:rPr>
      </w:pPr>
      <w:r w:rsidRPr="008650D2">
        <w:rPr>
          <w:rFonts w:ascii="Arial" w:hAnsi="Arial" w:cs="Arial"/>
          <w:sz w:val="24"/>
          <w:szCs w:val="24"/>
        </w:rPr>
        <w:t>National Sex Offender Public Website</w:t>
      </w:r>
    </w:p>
    <w:p w14:paraId="5BF6BA7F" w14:textId="77777777" w:rsidR="00845A3E" w:rsidRPr="008650D2" w:rsidRDefault="00776009" w:rsidP="008650D2">
      <w:pPr>
        <w:spacing w:before="0"/>
        <w:rPr>
          <w:rFonts w:ascii="Arial" w:hAnsi="Arial" w:cs="Arial"/>
          <w:sz w:val="24"/>
          <w:szCs w:val="24"/>
        </w:rPr>
      </w:pPr>
      <w:hyperlink r:id="rId58" w:history="1">
        <w:r w:rsidR="00845A3E" w:rsidRPr="008650D2">
          <w:rPr>
            <w:rStyle w:val="Hyperlink"/>
            <w:rFonts w:ascii="Arial" w:hAnsi="Arial" w:cs="Arial"/>
            <w:sz w:val="24"/>
            <w:szCs w:val="24"/>
          </w:rPr>
          <w:t>https://www.nsopw.gov/</w:t>
        </w:r>
      </w:hyperlink>
      <w:r w:rsidR="00845A3E" w:rsidRPr="008650D2">
        <w:rPr>
          <w:rFonts w:ascii="Arial" w:hAnsi="Arial" w:cs="Arial"/>
          <w:sz w:val="24"/>
          <w:szCs w:val="24"/>
        </w:rPr>
        <w:t xml:space="preserve"> </w:t>
      </w:r>
    </w:p>
    <w:p w14:paraId="744CC0EB" w14:textId="77777777" w:rsidR="00845A3E" w:rsidRPr="008650D2" w:rsidRDefault="00845A3E" w:rsidP="008650D2">
      <w:pPr>
        <w:rPr>
          <w:rFonts w:ascii="Arial" w:hAnsi="Arial" w:cs="Arial"/>
          <w:sz w:val="24"/>
          <w:szCs w:val="24"/>
        </w:rPr>
      </w:pPr>
      <w:proofErr w:type="spellStart"/>
      <w:r w:rsidRPr="008650D2">
        <w:rPr>
          <w:rFonts w:ascii="Arial" w:hAnsi="Arial" w:cs="Arial"/>
          <w:sz w:val="24"/>
          <w:szCs w:val="24"/>
        </w:rPr>
        <w:t>eGrants</w:t>
      </w:r>
      <w:proofErr w:type="spellEnd"/>
    </w:p>
    <w:p w14:paraId="5C52657A" w14:textId="2B4573AE" w:rsidR="00845A3E" w:rsidRPr="008650D2" w:rsidRDefault="00776009" w:rsidP="008650D2">
      <w:pPr>
        <w:spacing w:before="0"/>
        <w:rPr>
          <w:rStyle w:val="Hyperlink"/>
          <w:rFonts w:ascii="Arial" w:hAnsi="Arial" w:cs="Arial"/>
          <w:sz w:val="24"/>
          <w:szCs w:val="24"/>
        </w:rPr>
      </w:pPr>
      <w:hyperlink r:id="rId59" w:history="1">
        <w:r w:rsidR="009D691E" w:rsidRPr="008650D2">
          <w:rPr>
            <w:rStyle w:val="Hyperlink"/>
            <w:rFonts w:ascii="Arial" w:hAnsi="Arial" w:cs="Arial"/>
            <w:sz w:val="24"/>
            <w:szCs w:val="24"/>
          </w:rPr>
          <w:t>https://egrants.cns.gov/espan/main/login.jsp</w:t>
        </w:r>
      </w:hyperlink>
    </w:p>
    <w:p w14:paraId="600BE8D0" w14:textId="77777777" w:rsidR="00845A3E" w:rsidRPr="008650D2" w:rsidRDefault="00845A3E" w:rsidP="008650D2">
      <w:pPr>
        <w:rPr>
          <w:rFonts w:ascii="Arial" w:hAnsi="Arial" w:cs="Arial"/>
          <w:sz w:val="24"/>
          <w:szCs w:val="24"/>
        </w:rPr>
      </w:pPr>
      <w:proofErr w:type="spellStart"/>
      <w:r w:rsidRPr="008650D2">
        <w:rPr>
          <w:rFonts w:ascii="Arial" w:hAnsi="Arial" w:cs="Arial"/>
          <w:sz w:val="24"/>
          <w:szCs w:val="24"/>
        </w:rPr>
        <w:t>eGrants</w:t>
      </w:r>
      <w:proofErr w:type="spellEnd"/>
      <w:r w:rsidRPr="008650D2">
        <w:rPr>
          <w:rFonts w:ascii="Arial" w:hAnsi="Arial" w:cs="Arial"/>
          <w:sz w:val="24"/>
          <w:szCs w:val="24"/>
        </w:rPr>
        <w:t xml:space="preserve"> account set up tutorial </w:t>
      </w:r>
    </w:p>
    <w:p w14:paraId="43EF5831" w14:textId="5965444C" w:rsidR="00845A3E" w:rsidRPr="008650D2" w:rsidRDefault="00776009" w:rsidP="008650D2">
      <w:pPr>
        <w:spacing w:before="0"/>
        <w:rPr>
          <w:rStyle w:val="Hyperlink"/>
          <w:rFonts w:ascii="Arial" w:hAnsi="Arial" w:cs="Arial"/>
          <w:sz w:val="24"/>
          <w:szCs w:val="24"/>
        </w:rPr>
      </w:pPr>
      <w:hyperlink r:id="rId60" w:history="1">
        <w:r w:rsidR="009D691E" w:rsidRPr="008650D2">
          <w:rPr>
            <w:rStyle w:val="Hyperlink"/>
            <w:rFonts w:ascii="Arial" w:hAnsi="Arial" w:cs="Arial"/>
            <w:sz w:val="24"/>
            <w:szCs w:val="24"/>
          </w:rPr>
          <w:t>https://americorps.gov/sites/default/files/document/2021_04_21_Create_and_Manage_an_eGrants_Account_ASN.pdf</w:t>
        </w:r>
      </w:hyperlink>
    </w:p>
    <w:p w14:paraId="7B45E3E2" w14:textId="39F15C48" w:rsidR="00845A3E" w:rsidRPr="008650D2" w:rsidRDefault="003F4642" w:rsidP="008650D2">
      <w:pPr>
        <w:rPr>
          <w:rFonts w:ascii="Arial" w:hAnsi="Arial" w:cs="Arial"/>
          <w:sz w:val="24"/>
          <w:szCs w:val="24"/>
        </w:rPr>
      </w:pPr>
      <w:r w:rsidRPr="008650D2">
        <w:rPr>
          <w:rFonts w:ascii="Arial" w:hAnsi="Arial" w:cs="Arial"/>
          <w:sz w:val="24"/>
          <w:szCs w:val="24"/>
        </w:rPr>
        <w:t xml:space="preserve">System for Award Management </w:t>
      </w:r>
      <w:r w:rsidR="00845A3E" w:rsidRPr="008650D2">
        <w:rPr>
          <w:rFonts w:ascii="Arial" w:hAnsi="Arial" w:cs="Arial"/>
          <w:sz w:val="24"/>
          <w:szCs w:val="24"/>
        </w:rPr>
        <w:t>(</w:t>
      </w:r>
      <w:r w:rsidRPr="008650D2">
        <w:rPr>
          <w:rFonts w:ascii="Arial" w:hAnsi="Arial" w:cs="Arial"/>
          <w:sz w:val="24"/>
          <w:szCs w:val="24"/>
        </w:rPr>
        <w:t>SAM</w:t>
      </w:r>
      <w:r w:rsidR="00845A3E" w:rsidRPr="008650D2">
        <w:rPr>
          <w:rFonts w:ascii="Arial" w:hAnsi="Arial" w:cs="Arial"/>
          <w:sz w:val="24"/>
          <w:szCs w:val="24"/>
        </w:rPr>
        <w:t>)</w:t>
      </w:r>
    </w:p>
    <w:p w14:paraId="7B6E0BDF" w14:textId="070E4D0F" w:rsidR="003F4642" w:rsidRPr="008650D2" w:rsidRDefault="00776009" w:rsidP="008650D2">
      <w:pPr>
        <w:spacing w:before="0"/>
        <w:rPr>
          <w:rStyle w:val="Hyperlink"/>
          <w:rFonts w:ascii="Arial" w:hAnsi="Arial" w:cs="Arial"/>
          <w:color w:val="auto"/>
          <w:sz w:val="24"/>
          <w:szCs w:val="24"/>
          <w:u w:val="none"/>
        </w:rPr>
      </w:pPr>
      <w:hyperlink r:id="rId61" w:history="1">
        <w:r w:rsidR="003F4642" w:rsidRPr="008650D2">
          <w:rPr>
            <w:rStyle w:val="Hyperlink"/>
            <w:rFonts w:ascii="Arial" w:hAnsi="Arial" w:cs="Arial"/>
            <w:sz w:val="24"/>
            <w:szCs w:val="24"/>
          </w:rPr>
          <w:t>https://sam.gov/content/home</w:t>
        </w:r>
      </w:hyperlink>
      <w:r w:rsidR="003F4642" w:rsidRPr="008650D2">
        <w:rPr>
          <w:rStyle w:val="Hyperlink"/>
          <w:rFonts w:ascii="Arial" w:hAnsi="Arial" w:cs="Arial"/>
          <w:color w:val="auto"/>
          <w:sz w:val="24"/>
          <w:szCs w:val="24"/>
          <w:u w:val="none"/>
        </w:rPr>
        <w:t xml:space="preserve"> </w:t>
      </w:r>
    </w:p>
    <w:p w14:paraId="26EC7CF6" w14:textId="4B3E16E7" w:rsidR="00845A3E" w:rsidRPr="008650D2" w:rsidRDefault="00845A3E" w:rsidP="008650D2">
      <w:pPr>
        <w:rPr>
          <w:rFonts w:ascii="Arial" w:hAnsi="Arial" w:cs="Arial"/>
          <w:sz w:val="24"/>
          <w:szCs w:val="24"/>
        </w:rPr>
      </w:pPr>
      <w:r w:rsidRPr="008650D2">
        <w:rPr>
          <w:rFonts w:ascii="Arial" w:hAnsi="Arial" w:cs="Arial"/>
          <w:sz w:val="24"/>
          <w:szCs w:val="24"/>
        </w:rPr>
        <w:t>AmeriCorps State and National awards may only charge 5% of their negotiated rate to the federal share of the award</w:t>
      </w:r>
      <w:r w:rsidR="008650D2">
        <w:rPr>
          <w:rFonts w:ascii="Arial" w:hAnsi="Arial" w:cs="Arial"/>
          <w:sz w:val="24"/>
          <w:szCs w:val="24"/>
        </w:rPr>
        <w:t xml:space="preserve"> </w:t>
      </w:r>
      <w:r w:rsidRPr="008650D2">
        <w:rPr>
          <w:rFonts w:ascii="Arial" w:hAnsi="Arial" w:cs="Arial"/>
          <w:sz w:val="24"/>
          <w:szCs w:val="24"/>
        </w:rPr>
        <w:t xml:space="preserve">45CFR §§2521.95 </w:t>
      </w:r>
    </w:p>
    <w:p w14:paraId="67A590C2" w14:textId="2F982B13" w:rsidR="00845A3E" w:rsidRPr="008650D2" w:rsidRDefault="00776009" w:rsidP="008650D2">
      <w:pPr>
        <w:spacing w:before="0"/>
        <w:rPr>
          <w:rFonts w:ascii="Arial" w:hAnsi="Arial" w:cs="Arial"/>
          <w:sz w:val="24"/>
          <w:szCs w:val="24"/>
        </w:rPr>
      </w:pPr>
      <w:hyperlink r:id="rId62" w:history="1">
        <w:r w:rsidR="00845A3E" w:rsidRPr="008650D2">
          <w:rPr>
            <w:rStyle w:val="Hyperlink"/>
            <w:rFonts w:ascii="Arial" w:hAnsi="Arial" w:cs="Arial"/>
            <w:sz w:val="24"/>
            <w:szCs w:val="24"/>
          </w:rPr>
          <w:t>http://www.ecfr.gov/cgi-bin/text-idx?SID=2ea79b2eb0c09e5c1ad42ea96846484e&amp;node=se45.4.2521_195&amp;rgn=div8</w:t>
        </w:r>
      </w:hyperlink>
    </w:p>
    <w:p w14:paraId="6BACC62E" w14:textId="77777777" w:rsidR="00845A3E" w:rsidRDefault="00845A3E" w:rsidP="008650D2">
      <w:pPr>
        <w:rPr>
          <w:rFonts w:ascii="Arial" w:hAnsi="Arial" w:cs="Arial"/>
          <w:bCs/>
          <w:sz w:val="18"/>
          <w:szCs w:val="18"/>
        </w:rPr>
        <w:sectPr w:rsidR="00845A3E" w:rsidSect="006F1F1F">
          <w:type w:val="continuous"/>
          <w:pgSz w:w="12240" w:h="15840"/>
          <w:pgMar w:top="1008" w:right="1008" w:bottom="1008" w:left="1008" w:header="720" w:footer="720" w:gutter="0"/>
          <w:cols w:num="2" w:space="720"/>
          <w:docGrid w:linePitch="360"/>
        </w:sectPr>
      </w:pPr>
    </w:p>
    <w:p w14:paraId="5E3BC37A" w14:textId="339F6C68" w:rsidR="00B55DD0" w:rsidRPr="00B55DD0" w:rsidRDefault="00F61CB3" w:rsidP="00B55DD0">
      <w:pPr>
        <w:pStyle w:val="Heading1"/>
        <w:rPr>
          <w:rFonts w:cs="Arial"/>
          <w:sz w:val="28"/>
          <w:szCs w:val="28"/>
        </w:rPr>
      </w:pPr>
      <w:bookmarkStart w:id="431" w:name="_Toc128643182"/>
      <w:r w:rsidRPr="00916ED5">
        <w:rPr>
          <w:rFonts w:cs="Arial"/>
          <w:noProof/>
        </w:rPr>
        <w:lastRenderedPageBreak/>
        <w:drawing>
          <wp:anchor distT="0" distB="0" distL="114300" distR="114300" simplePos="0" relativeHeight="251665408" behindDoc="1" locked="0" layoutInCell="1" allowOverlap="1" wp14:anchorId="59011F10" wp14:editId="25827F3F">
            <wp:simplePos x="0" y="0"/>
            <wp:positionH relativeFrom="column">
              <wp:posOffset>-77470</wp:posOffset>
            </wp:positionH>
            <wp:positionV relativeFrom="page">
              <wp:posOffset>1120140</wp:posOffset>
            </wp:positionV>
            <wp:extent cx="1290955" cy="885825"/>
            <wp:effectExtent l="0" t="0" r="4445" b="952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1290955" cy="885825"/>
                    </a:xfrm>
                    <a:prstGeom prst="rect">
                      <a:avLst/>
                    </a:prstGeom>
                    <a:noFill/>
                  </pic:spPr>
                </pic:pic>
              </a:graphicData>
            </a:graphic>
            <wp14:sizeRelH relativeFrom="page">
              <wp14:pctWidth>0</wp14:pctWidth>
            </wp14:sizeRelH>
            <wp14:sizeRelV relativeFrom="page">
              <wp14:pctHeight>0</wp14:pctHeight>
            </wp14:sizeRelV>
          </wp:anchor>
        </w:drawing>
      </w:r>
      <w:r w:rsidR="00B55DD0">
        <w:rPr>
          <w:rFonts w:cs="Arial"/>
          <w:sz w:val="28"/>
          <w:szCs w:val="28"/>
        </w:rPr>
        <w:t xml:space="preserve">Attachment </w:t>
      </w:r>
      <w:r w:rsidR="00D65266">
        <w:rPr>
          <w:rFonts w:cs="Arial"/>
          <w:sz w:val="28"/>
          <w:szCs w:val="28"/>
        </w:rPr>
        <w:t>G</w:t>
      </w:r>
      <w:r w:rsidR="00B55DD0">
        <w:rPr>
          <w:rFonts w:cs="Arial"/>
          <w:sz w:val="28"/>
          <w:szCs w:val="28"/>
        </w:rPr>
        <w:t>.</w:t>
      </w:r>
      <w:r w:rsidR="00B55DD0" w:rsidRPr="00916ED5">
        <w:rPr>
          <w:rFonts w:cs="Arial"/>
        </w:rPr>
        <w:t xml:space="preserve">  </w:t>
      </w:r>
      <w:r w:rsidR="00827288" w:rsidRPr="00827288">
        <w:rPr>
          <w:rFonts w:cs="Arial"/>
          <w:sz w:val="28"/>
          <w:szCs w:val="28"/>
        </w:rPr>
        <w:t>W</w:t>
      </w:r>
      <w:r w:rsidR="00827288">
        <w:rPr>
          <w:rFonts w:cs="Arial"/>
        </w:rPr>
        <w:t xml:space="preserve">hat is </w:t>
      </w:r>
      <w:r w:rsidR="00B55DD0" w:rsidRPr="00B55DD0">
        <w:rPr>
          <w:rFonts w:cs="Arial"/>
          <w:sz w:val="28"/>
          <w:szCs w:val="28"/>
        </w:rPr>
        <w:t>AmeriCorps</w:t>
      </w:r>
      <w:r w:rsidR="00827288">
        <w:rPr>
          <w:rFonts w:cs="Arial"/>
          <w:sz w:val="28"/>
          <w:szCs w:val="28"/>
        </w:rPr>
        <w:t>?</w:t>
      </w:r>
      <w:r w:rsidR="00B55DD0" w:rsidRPr="00B55DD0">
        <w:rPr>
          <w:rFonts w:cs="Arial"/>
          <w:sz w:val="28"/>
          <w:szCs w:val="28"/>
        </w:rPr>
        <w:t xml:space="preserve"> Program Details</w:t>
      </w:r>
      <w:bookmarkEnd w:id="384"/>
      <w:bookmarkEnd w:id="385"/>
      <w:bookmarkEnd w:id="431"/>
    </w:p>
    <w:p w14:paraId="35C70766" w14:textId="58BB9CDD" w:rsidR="00B55DD0" w:rsidRPr="008650D2" w:rsidRDefault="00B55DD0" w:rsidP="008F121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222E38">
        <w:rPr>
          <w:rFonts w:ascii="Arial" w:hAnsi="Arial" w:cs="Arial"/>
          <w:sz w:val="24"/>
          <w:szCs w:val="24"/>
        </w:rPr>
        <w:t xml:space="preserve">    </w:t>
      </w:r>
      <w:r w:rsidRPr="008650D2">
        <w:rPr>
          <w:rFonts w:ascii="Arial" w:hAnsi="Arial" w:cs="Arial"/>
          <w:sz w:val="24"/>
          <w:szCs w:val="24"/>
        </w:rPr>
        <w:t xml:space="preserve">AmeriCorps is a national service program with three distinct branches:  </w:t>
      </w:r>
    </w:p>
    <w:p w14:paraId="2F7392FF" w14:textId="039E5091" w:rsidR="00B55DD0" w:rsidRPr="008650D2" w:rsidRDefault="00B55DD0" w:rsidP="00342BA1">
      <w:pPr>
        <w:pStyle w:val="ListParagraph"/>
        <w:numPr>
          <w:ilvl w:val="0"/>
          <w:numId w:val="57"/>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sz w:val="24"/>
          <w:szCs w:val="24"/>
        </w:rPr>
      </w:pPr>
      <w:r w:rsidRPr="008650D2">
        <w:rPr>
          <w:rFonts w:ascii="Arial" w:hAnsi="Arial" w:cs="Arial"/>
          <w:sz w:val="24"/>
          <w:szCs w:val="24"/>
        </w:rPr>
        <w:t>AmeriCorps State and National (team-based programs),</w:t>
      </w:r>
    </w:p>
    <w:p w14:paraId="7FDB0A4A" w14:textId="77777777" w:rsidR="00B55DD0" w:rsidRPr="008650D2" w:rsidRDefault="00B55DD0" w:rsidP="00342BA1">
      <w:pPr>
        <w:pStyle w:val="ListParagraph"/>
        <w:numPr>
          <w:ilvl w:val="0"/>
          <w:numId w:val="57"/>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sz w:val="24"/>
          <w:szCs w:val="24"/>
        </w:rPr>
      </w:pPr>
      <w:r w:rsidRPr="008650D2">
        <w:rPr>
          <w:rFonts w:ascii="Arial" w:hAnsi="Arial" w:cs="Arial"/>
          <w:sz w:val="24"/>
          <w:szCs w:val="24"/>
        </w:rPr>
        <w:t xml:space="preserve">AmeriCorps VISTA, and </w:t>
      </w:r>
    </w:p>
    <w:p w14:paraId="1126A7EE" w14:textId="77777777" w:rsidR="00B55DD0" w:rsidRPr="008650D2" w:rsidRDefault="00B55DD0" w:rsidP="00342BA1">
      <w:pPr>
        <w:numPr>
          <w:ilvl w:val="0"/>
          <w:numId w:val="57"/>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360" w:hanging="90"/>
        <w:rPr>
          <w:rFonts w:ascii="Arial" w:hAnsi="Arial" w:cs="Arial"/>
          <w:sz w:val="24"/>
          <w:szCs w:val="24"/>
        </w:rPr>
      </w:pPr>
      <w:r w:rsidRPr="008650D2">
        <w:rPr>
          <w:rFonts w:ascii="Arial" w:hAnsi="Arial" w:cs="Arial"/>
          <w:sz w:val="24"/>
          <w:szCs w:val="24"/>
        </w:rPr>
        <w:t xml:space="preserve">The National Civilian Community Corps (NCCC).  </w:t>
      </w:r>
    </w:p>
    <w:p w14:paraId="1305106F" w14:textId="0B6B8A48"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The </w:t>
      </w:r>
      <w:r w:rsidRPr="008650D2">
        <w:rPr>
          <w:rFonts w:ascii="Arial" w:hAnsi="Arial" w:cs="Arial"/>
          <w:b/>
          <w:sz w:val="24"/>
          <w:szCs w:val="24"/>
        </w:rPr>
        <w:t>AmeriCorps State</w:t>
      </w:r>
      <w:r w:rsidRPr="008650D2">
        <w:rPr>
          <w:rFonts w:ascii="Arial" w:hAnsi="Arial" w:cs="Arial"/>
          <w:sz w:val="24"/>
          <w:szCs w:val="24"/>
        </w:rPr>
        <w:t xml:space="preserve"> program s is the one funded through the State Service Commission.  AmeriCorps National programs are multi-state or national nonprofit organizations that submit proposals directly to </w:t>
      </w:r>
      <w:r w:rsidR="00EA06EA" w:rsidRPr="008650D2">
        <w:rPr>
          <w:rFonts w:ascii="Arial" w:hAnsi="Arial" w:cs="Arial"/>
          <w:sz w:val="24"/>
          <w:szCs w:val="24"/>
        </w:rPr>
        <w:t>AmeriCorps</w:t>
      </w:r>
      <w:r w:rsidRPr="008650D2">
        <w:rPr>
          <w:rFonts w:ascii="Arial" w:hAnsi="Arial" w:cs="Arial"/>
          <w:sz w:val="24"/>
          <w:szCs w:val="24"/>
        </w:rPr>
        <w:t xml:space="preserve">. The chart on the following page shows a comparison of major program traits. </w:t>
      </w:r>
    </w:p>
    <w:p w14:paraId="445423ED" w14:textId="77777777" w:rsidR="00B55DD0" w:rsidRDefault="00B55DD0" w:rsidP="00B55DD0">
      <w:pPr>
        <w:overflowPunct/>
        <w:autoSpaceDE/>
        <w:autoSpaceDN/>
        <w:adjustRightInd/>
        <w:spacing w:before="0"/>
        <w:textAlignment w:val="auto"/>
        <w:rPr>
          <w:rFonts w:ascii="Arial" w:hAnsi="Arial" w:cs="Arial"/>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742"/>
        <w:gridCol w:w="878"/>
        <w:gridCol w:w="1350"/>
        <w:gridCol w:w="1327"/>
      </w:tblGrid>
      <w:tr w:rsidR="00B55DD0" w:rsidRPr="00916ED5" w14:paraId="175EF722" w14:textId="77777777" w:rsidTr="00A62A9A">
        <w:trPr>
          <w:tblHeader/>
        </w:trPr>
        <w:tc>
          <w:tcPr>
            <w:tcW w:w="5917" w:type="dxa"/>
            <w:tcBorders>
              <w:right w:val="single" w:sz="6" w:space="0" w:color="333399"/>
            </w:tcBorders>
            <w:shd w:val="clear" w:color="auto" w:fill="auto"/>
          </w:tcPr>
          <w:p w14:paraId="6AF31E60" w14:textId="77777777" w:rsidR="00B55DD0" w:rsidRPr="00916ED5" w:rsidRDefault="00B55DD0" w:rsidP="00B55DD0">
            <w:pPr>
              <w:spacing w:before="60"/>
              <w:rPr>
                <w:rFonts w:ascii="Arial" w:hAnsi="Arial" w:cs="Arial"/>
                <w:b/>
                <w:sz w:val="20"/>
              </w:rPr>
            </w:pPr>
            <w:r w:rsidRPr="00916ED5">
              <w:rPr>
                <w:rFonts w:ascii="Arial" w:hAnsi="Arial" w:cs="Arial"/>
                <w:b/>
                <w:sz w:val="20"/>
              </w:rPr>
              <w:t xml:space="preserve">Comparison of AmeriCorps program types and grants </w:t>
            </w:r>
            <w:r w:rsidRPr="00916ED5">
              <w:rPr>
                <w:rFonts w:ascii="Arial" w:hAnsi="Arial" w:cs="Arial"/>
                <w:b/>
                <w:sz w:val="20"/>
              </w:rPr>
              <w:br/>
              <w:t>(examples; not complete)</w:t>
            </w:r>
          </w:p>
        </w:tc>
        <w:tc>
          <w:tcPr>
            <w:tcW w:w="1620" w:type="dxa"/>
            <w:gridSpan w:val="2"/>
            <w:tcBorders>
              <w:left w:val="single" w:sz="6" w:space="0" w:color="333399"/>
              <w:right w:val="single" w:sz="24" w:space="0" w:color="auto"/>
            </w:tcBorders>
            <w:shd w:val="clear" w:color="auto" w:fill="auto"/>
            <w:vAlign w:val="center"/>
          </w:tcPr>
          <w:p w14:paraId="0BE13C91" w14:textId="77777777" w:rsidR="00B55DD0" w:rsidRPr="00916ED5" w:rsidRDefault="00B55DD0" w:rsidP="00B55DD0">
            <w:pPr>
              <w:jc w:val="center"/>
              <w:rPr>
                <w:rFonts w:ascii="Arial" w:hAnsi="Arial" w:cs="Arial"/>
                <w:sz w:val="20"/>
              </w:rPr>
            </w:pPr>
            <w:r w:rsidRPr="00916ED5">
              <w:rPr>
                <w:rFonts w:ascii="Arial" w:hAnsi="Arial" w:cs="Arial"/>
                <w:sz w:val="20"/>
              </w:rPr>
              <w:t>AmeriCorps State/National</w:t>
            </w:r>
          </w:p>
        </w:tc>
        <w:tc>
          <w:tcPr>
            <w:tcW w:w="1350" w:type="dxa"/>
            <w:tcBorders>
              <w:left w:val="single" w:sz="24" w:space="0" w:color="auto"/>
              <w:bottom w:val="single" w:sz="4" w:space="0" w:color="auto"/>
            </w:tcBorders>
            <w:shd w:val="clear" w:color="auto" w:fill="auto"/>
          </w:tcPr>
          <w:p w14:paraId="5ADD4B89" w14:textId="77777777" w:rsidR="00B55DD0" w:rsidRPr="00916ED5" w:rsidRDefault="00B55DD0" w:rsidP="00B55DD0">
            <w:pPr>
              <w:jc w:val="center"/>
              <w:rPr>
                <w:rFonts w:ascii="Arial" w:hAnsi="Arial" w:cs="Arial"/>
                <w:sz w:val="20"/>
              </w:rPr>
            </w:pPr>
            <w:r w:rsidRPr="00916ED5">
              <w:rPr>
                <w:rFonts w:ascii="Arial" w:hAnsi="Arial" w:cs="Arial"/>
                <w:sz w:val="20"/>
              </w:rPr>
              <w:t>AmeriCorps VISTA</w:t>
            </w:r>
          </w:p>
        </w:tc>
        <w:tc>
          <w:tcPr>
            <w:tcW w:w="1327" w:type="dxa"/>
            <w:tcBorders>
              <w:bottom w:val="single" w:sz="4" w:space="0" w:color="auto"/>
            </w:tcBorders>
            <w:shd w:val="clear" w:color="auto" w:fill="auto"/>
          </w:tcPr>
          <w:p w14:paraId="76A79DD5" w14:textId="77777777" w:rsidR="00B55DD0" w:rsidRPr="00916ED5" w:rsidRDefault="00B55DD0" w:rsidP="00B55DD0">
            <w:pPr>
              <w:jc w:val="center"/>
              <w:rPr>
                <w:rFonts w:ascii="Arial" w:hAnsi="Arial" w:cs="Arial"/>
                <w:sz w:val="20"/>
              </w:rPr>
            </w:pPr>
            <w:r w:rsidRPr="00916ED5">
              <w:rPr>
                <w:rFonts w:ascii="Arial" w:hAnsi="Arial" w:cs="Arial"/>
                <w:sz w:val="20"/>
              </w:rPr>
              <w:t>AmeriCorps NCCC</w:t>
            </w:r>
          </w:p>
        </w:tc>
      </w:tr>
      <w:tr w:rsidR="00B55DD0" w:rsidRPr="00916ED5" w14:paraId="096AC41A" w14:textId="77777777" w:rsidTr="00A62A9A">
        <w:trPr>
          <w:trHeight w:val="566"/>
          <w:tblHeader/>
        </w:trPr>
        <w:tc>
          <w:tcPr>
            <w:tcW w:w="5917" w:type="dxa"/>
            <w:shd w:val="clear" w:color="auto" w:fill="auto"/>
          </w:tcPr>
          <w:p w14:paraId="313B857B" w14:textId="77777777" w:rsidR="00B55DD0" w:rsidRPr="00916ED5" w:rsidRDefault="00B55DD0" w:rsidP="00B55DD0">
            <w:pPr>
              <w:spacing w:before="60"/>
              <w:rPr>
                <w:rFonts w:ascii="Arial" w:hAnsi="Arial" w:cs="Arial"/>
                <w:b/>
                <w:sz w:val="16"/>
                <w:szCs w:val="16"/>
              </w:rPr>
            </w:pPr>
            <w:r w:rsidRPr="00916ED5">
              <w:rPr>
                <w:rFonts w:ascii="Arial" w:hAnsi="Arial" w:cs="Arial"/>
                <w:b/>
                <w:sz w:val="16"/>
                <w:szCs w:val="16"/>
              </w:rPr>
              <w:t>AC State/National Grant types:</w:t>
            </w:r>
          </w:p>
          <w:p w14:paraId="537C8704" w14:textId="77777777" w:rsidR="00B55DD0" w:rsidRPr="00916ED5" w:rsidRDefault="00B55DD0" w:rsidP="00B55DD0">
            <w:pPr>
              <w:spacing w:before="60"/>
              <w:rPr>
                <w:rFonts w:ascii="Arial" w:hAnsi="Arial" w:cs="Arial"/>
                <w:sz w:val="16"/>
                <w:szCs w:val="16"/>
              </w:rPr>
            </w:pPr>
            <w:r w:rsidRPr="00916ED5">
              <w:rPr>
                <w:rFonts w:ascii="Arial" w:hAnsi="Arial" w:cs="Arial"/>
                <w:b/>
                <w:sz w:val="16"/>
                <w:szCs w:val="16"/>
              </w:rPr>
              <w:t>CR</w:t>
            </w:r>
            <w:r w:rsidRPr="00916ED5">
              <w:rPr>
                <w:rFonts w:ascii="Arial" w:hAnsi="Arial" w:cs="Arial"/>
                <w:sz w:val="16"/>
                <w:szCs w:val="16"/>
              </w:rPr>
              <w:t xml:space="preserve">= Cost Reimbursement </w:t>
            </w:r>
            <w:proofErr w:type="gramStart"/>
            <w:r w:rsidRPr="00916ED5">
              <w:rPr>
                <w:rFonts w:ascii="Arial" w:hAnsi="Arial" w:cs="Arial"/>
                <w:sz w:val="16"/>
                <w:szCs w:val="16"/>
              </w:rPr>
              <w:t xml:space="preserve">Grant;   </w:t>
            </w:r>
            <w:proofErr w:type="gramEnd"/>
            <w:r w:rsidRPr="00916ED5">
              <w:rPr>
                <w:rFonts w:ascii="Arial" w:hAnsi="Arial" w:cs="Arial"/>
                <w:sz w:val="16"/>
                <w:szCs w:val="16"/>
              </w:rPr>
              <w:t xml:space="preserve">     </w:t>
            </w:r>
            <w:r w:rsidRPr="00916ED5">
              <w:rPr>
                <w:rFonts w:ascii="Arial" w:hAnsi="Arial" w:cs="Arial"/>
                <w:b/>
                <w:sz w:val="16"/>
                <w:szCs w:val="16"/>
              </w:rPr>
              <w:t>FA</w:t>
            </w:r>
            <w:r w:rsidRPr="00916ED5">
              <w:rPr>
                <w:rFonts w:ascii="Arial" w:hAnsi="Arial" w:cs="Arial"/>
                <w:sz w:val="16"/>
                <w:szCs w:val="16"/>
              </w:rPr>
              <w:t xml:space="preserve">= Fixed-amount Grant; </w:t>
            </w:r>
          </w:p>
        </w:tc>
        <w:tc>
          <w:tcPr>
            <w:tcW w:w="742" w:type="dxa"/>
            <w:shd w:val="clear" w:color="auto" w:fill="auto"/>
          </w:tcPr>
          <w:p w14:paraId="6B547B4B" w14:textId="77777777" w:rsidR="00B55DD0" w:rsidRPr="00916ED5" w:rsidRDefault="00B55DD0" w:rsidP="00B55DD0">
            <w:pPr>
              <w:ind w:firstLine="72"/>
              <w:jc w:val="center"/>
              <w:rPr>
                <w:rFonts w:ascii="Arial" w:hAnsi="Arial" w:cs="Arial"/>
                <w:sz w:val="20"/>
              </w:rPr>
            </w:pPr>
            <w:r w:rsidRPr="00916ED5">
              <w:rPr>
                <w:rFonts w:ascii="Arial" w:hAnsi="Arial" w:cs="Arial"/>
                <w:sz w:val="20"/>
              </w:rPr>
              <w:t>CR</w:t>
            </w:r>
          </w:p>
        </w:tc>
        <w:tc>
          <w:tcPr>
            <w:tcW w:w="878" w:type="dxa"/>
            <w:shd w:val="clear" w:color="auto" w:fill="auto"/>
          </w:tcPr>
          <w:p w14:paraId="230ADA18" w14:textId="77777777" w:rsidR="00B55DD0" w:rsidRPr="00916ED5" w:rsidRDefault="00B55DD0" w:rsidP="00B55DD0">
            <w:pPr>
              <w:ind w:firstLine="72"/>
              <w:jc w:val="center"/>
              <w:rPr>
                <w:rFonts w:ascii="Arial" w:hAnsi="Arial" w:cs="Arial"/>
                <w:sz w:val="20"/>
              </w:rPr>
            </w:pPr>
            <w:r w:rsidRPr="00916ED5">
              <w:rPr>
                <w:rFonts w:ascii="Arial" w:hAnsi="Arial" w:cs="Arial"/>
                <w:sz w:val="20"/>
              </w:rPr>
              <w:t>FA</w:t>
            </w:r>
          </w:p>
        </w:tc>
        <w:tc>
          <w:tcPr>
            <w:tcW w:w="1350" w:type="dxa"/>
            <w:tcBorders>
              <w:left w:val="single" w:sz="24" w:space="0" w:color="auto"/>
            </w:tcBorders>
            <w:shd w:val="clear" w:color="auto" w:fill="D9D9D9"/>
          </w:tcPr>
          <w:p w14:paraId="725D8948" w14:textId="77777777" w:rsidR="00B55DD0" w:rsidRPr="00916ED5" w:rsidRDefault="00B55DD0" w:rsidP="00B55DD0">
            <w:pPr>
              <w:ind w:hanging="18"/>
              <w:jc w:val="center"/>
              <w:rPr>
                <w:rFonts w:ascii="Arial" w:hAnsi="Arial" w:cs="Arial"/>
                <w:sz w:val="20"/>
              </w:rPr>
            </w:pPr>
          </w:p>
        </w:tc>
        <w:tc>
          <w:tcPr>
            <w:tcW w:w="1327" w:type="dxa"/>
            <w:shd w:val="clear" w:color="auto" w:fill="D9D9D9"/>
          </w:tcPr>
          <w:p w14:paraId="096882B3" w14:textId="77777777" w:rsidR="00B55DD0" w:rsidRPr="00916ED5" w:rsidRDefault="00B55DD0" w:rsidP="00B55DD0">
            <w:pPr>
              <w:ind w:hanging="18"/>
              <w:jc w:val="center"/>
              <w:rPr>
                <w:rFonts w:ascii="Arial" w:hAnsi="Arial" w:cs="Arial"/>
                <w:sz w:val="20"/>
              </w:rPr>
            </w:pPr>
          </w:p>
        </w:tc>
      </w:tr>
      <w:tr w:rsidR="00B55DD0" w:rsidRPr="00916ED5" w14:paraId="3691AC42" w14:textId="77777777" w:rsidTr="00A62A9A">
        <w:trPr>
          <w:trHeight w:val="350"/>
        </w:trPr>
        <w:tc>
          <w:tcPr>
            <w:tcW w:w="5917" w:type="dxa"/>
            <w:shd w:val="clear" w:color="auto" w:fill="auto"/>
            <w:vAlign w:val="center"/>
          </w:tcPr>
          <w:p w14:paraId="5FF1E053" w14:textId="77777777" w:rsidR="00B55DD0" w:rsidRPr="00916ED5" w:rsidRDefault="00B55DD0" w:rsidP="00B55DD0">
            <w:pPr>
              <w:spacing w:before="60"/>
              <w:rPr>
                <w:rFonts w:ascii="Arial" w:hAnsi="Arial" w:cs="Arial"/>
                <w:sz w:val="20"/>
              </w:rPr>
            </w:pPr>
            <w:r w:rsidRPr="00916ED5">
              <w:rPr>
                <w:rFonts w:ascii="Arial" w:hAnsi="Arial" w:cs="Arial"/>
                <w:sz w:val="20"/>
              </w:rPr>
              <w:t>Grant $$ are awarded to local or national agencies</w:t>
            </w:r>
          </w:p>
        </w:tc>
        <w:tc>
          <w:tcPr>
            <w:tcW w:w="742" w:type="dxa"/>
            <w:shd w:val="clear" w:color="auto" w:fill="auto"/>
            <w:vAlign w:val="center"/>
          </w:tcPr>
          <w:p w14:paraId="5D37C9E9"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878" w:type="dxa"/>
            <w:shd w:val="clear" w:color="auto" w:fill="auto"/>
            <w:vAlign w:val="center"/>
          </w:tcPr>
          <w:p w14:paraId="4049CFDA"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vAlign w:val="center"/>
          </w:tcPr>
          <w:p w14:paraId="6AB7C0B9" w14:textId="77777777" w:rsidR="00B55DD0" w:rsidRPr="00916ED5" w:rsidRDefault="00B55DD0" w:rsidP="00B55DD0">
            <w:pPr>
              <w:spacing w:beforeLines="50"/>
              <w:ind w:hanging="18"/>
              <w:rPr>
                <w:rFonts w:ascii="Arial" w:hAnsi="Arial" w:cs="Arial"/>
                <w:sz w:val="20"/>
              </w:rPr>
            </w:pPr>
          </w:p>
        </w:tc>
        <w:tc>
          <w:tcPr>
            <w:tcW w:w="1327" w:type="dxa"/>
            <w:shd w:val="clear" w:color="auto" w:fill="auto"/>
            <w:vAlign w:val="center"/>
          </w:tcPr>
          <w:p w14:paraId="266973F1" w14:textId="77777777" w:rsidR="00B55DD0" w:rsidRPr="00916ED5" w:rsidRDefault="00B55DD0" w:rsidP="00B55DD0">
            <w:pPr>
              <w:spacing w:beforeLines="50"/>
              <w:ind w:hanging="18"/>
              <w:rPr>
                <w:rFonts w:ascii="Arial" w:hAnsi="Arial" w:cs="Arial"/>
                <w:sz w:val="20"/>
              </w:rPr>
            </w:pPr>
          </w:p>
        </w:tc>
      </w:tr>
      <w:tr w:rsidR="00B55DD0" w:rsidRPr="00916ED5" w14:paraId="2B163AA2" w14:textId="77777777" w:rsidTr="00A62A9A">
        <w:tc>
          <w:tcPr>
            <w:tcW w:w="5917" w:type="dxa"/>
            <w:shd w:val="clear" w:color="auto" w:fill="auto"/>
          </w:tcPr>
          <w:p w14:paraId="0D8A3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742" w:type="dxa"/>
            <w:shd w:val="clear" w:color="auto" w:fill="auto"/>
          </w:tcPr>
          <w:p w14:paraId="09DEC3D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20C427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B5F630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4567683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7D283EF4" w14:textId="77777777" w:rsidTr="00A62A9A">
        <w:tc>
          <w:tcPr>
            <w:tcW w:w="5917" w:type="dxa"/>
            <w:shd w:val="clear" w:color="auto" w:fill="auto"/>
          </w:tcPr>
          <w:p w14:paraId="0ED43039"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 requires that local cash and in-kind resources used to carry out program services be reported as match </w:t>
            </w:r>
            <w:proofErr w:type="gramStart"/>
            <w:r w:rsidRPr="00916ED5">
              <w:rPr>
                <w:rFonts w:ascii="Arial" w:hAnsi="Arial" w:cs="Arial"/>
                <w:sz w:val="20"/>
              </w:rPr>
              <w:t>in order to</w:t>
            </w:r>
            <w:proofErr w:type="gramEnd"/>
            <w:r w:rsidRPr="00916ED5">
              <w:rPr>
                <w:rFonts w:ascii="Arial" w:hAnsi="Arial" w:cs="Arial"/>
                <w:sz w:val="20"/>
              </w:rPr>
              <w:t xml:space="preserve"> qualify for and receive the funds.</w:t>
            </w:r>
          </w:p>
        </w:tc>
        <w:tc>
          <w:tcPr>
            <w:tcW w:w="742" w:type="dxa"/>
            <w:shd w:val="clear" w:color="auto" w:fill="auto"/>
          </w:tcPr>
          <w:p w14:paraId="7D4AA6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33D86075"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EF92A5F"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7DB2507"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D407E76" w14:textId="77777777" w:rsidTr="00A62A9A">
        <w:tc>
          <w:tcPr>
            <w:tcW w:w="5917" w:type="dxa"/>
            <w:shd w:val="clear" w:color="auto" w:fill="auto"/>
          </w:tcPr>
          <w:p w14:paraId="0C040670" w14:textId="3D5B4D6D" w:rsidR="00B55DD0" w:rsidRPr="00916ED5" w:rsidRDefault="00B55DD0" w:rsidP="00B55DD0">
            <w:pPr>
              <w:spacing w:beforeLines="20" w:before="48"/>
              <w:rPr>
                <w:rFonts w:ascii="Arial" w:hAnsi="Arial" w:cs="Arial"/>
                <w:sz w:val="20"/>
              </w:rPr>
            </w:pPr>
            <w:r w:rsidRPr="00916ED5">
              <w:rPr>
                <w:rFonts w:ascii="Arial" w:hAnsi="Arial" w:cs="Arial"/>
                <w:sz w:val="20"/>
              </w:rPr>
              <w:t>Grant relieves program of financial reporting requirements, ties reimbursement to enrollment, and limits AmeriCorps member terms to full-time (40 hours/week) no matter the</w:t>
            </w:r>
            <w:r w:rsidR="00A62A9A" w:rsidRPr="00916ED5">
              <w:rPr>
                <w:rFonts w:ascii="Arial" w:hAnsi="Arial" w:cs="Arial"/>
                <w:sz w:val="20"/>
              </w:rPr>
              <w:t xml:space="preserve"> term</w:t>
            </w:r>
            <w:r w:rsidRPr="00916ED5">
              <w:rPr>
                <w:rFonts w:ascii="Arial" w:hAnsi="Arial" w:cs="Arial"/>
                <w:sz w:val="20"/>
              </w:rPr>
              <w:t xml:space="preserve"> duration</w:t>
            </w:r>
            <w:r w:rsidR="00A62A9A">
              <w:rPr>
                <w:rFonts w:ascii="Arial" w:hAnsi="Arial" w:cs="Arial"/>
                <w:sz w:val="20"/>
              </w:rPr>
              <w:t>.</w:t>
            </w:r>
            <w:r w:rsidRPr="00916ED5">
              <w:rPr>
                <w:rFonts w:ascii="Arial" w:hAnsi="Arial" w:cs="Arial"/>
                <w:sz w:val="20"/>
              </w:rPr>
              <w:t xml:space="preserve"> </w:t>
            </w:r>
          </w:p>
        </w:tc>
        <w:tc>
          <w:tcPr>
            <w:tcW w:w="742" w:type="dxa"/>
            <w:shd w:val="clear" w:color="auto" w:fill="auto"/>
          </w:tcPr>
          <w:p w14:paraId="1177AA77"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6D35E6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5D9D169"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0439F3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1802725E" w14:textId="77777777" w:rsidTr="00A62A9A">
        <w:tc>
          <w:tcPr>
            <w:tcW w:w="5917" w:type="dxa"/>
            <w:shd w:val="clear" w:color="auto" w:fill="auto"/>
          </w:tcPr>
          <w:p w14:paraId="5E406196" w14:textId="77777777" w:rsidR="00B55DD0" w:rsidRPr="00916ED5" w:rsidRDefault="00B55DD0" w:rsidP="00B55DD0">
            <w:pPr>
              <w:spacing w:beforeLines="20" w:before="48"/>
              <w:rPr>
                <w:rFonts w:ascii="Arial" w:hAnsi="Arial" w:cs="Arial"/>
                <w:sz w:val="20"/>
              </w:rPr>
            </w:pPr>
            <w:r w:rsidRPr="00916ED5">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742" w:type="dxa"/>
            <w:shd w:val="clear" w:color="auto" w:fill="auto"/>
          </w:tcPr>
          <w:p w14:paraId="66ECA6E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CC164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3808A1F"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253FB4A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8DAB79E" w14:textId="77777777" w:rsidTr="00A62A9A">
        <w:tc>
          <w:tcPr>
            <w:tcW w:w="5917" w:type="dxa"/>
            <w:shd w:val="clear" w:color="auto" w:fill="auto"/>
          </w:tcPr>
          <w:p w14:paraId="30EA31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Grantees are required to mobilize local volunteers who become the future providers of the service</w:t>
            </w:r>
          </w:p>
        </w:tc>
        <w:tc>
          <w:tcPr>
            <w:tcW w:w="742" w:type="dxa"/>
            <w:shd w:val="clear" w:color="auto" w:fill="auto"/>
          </w:tcPr>
          <w:p w14:paraId="2383760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553DE3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D8168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6898CC19"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59B578DA" w14:textId="77777777" w:rsidTr="00A62A9A">
        <w:tc>
          <w:tcPr>
            <w:tcW w:w="5917" w:type="dxa"/>
            <w:shd w:val="clear" w:color="auto" w:fill="auto"/>
          </w:tcPr>
          <w:p w14:paraId="09C30E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Program is required to use at least one of the standardized national performance measures.</w:t>
            </w:r>
          </w:p>
        </w:tc>
        <w:tc>
          <w:tcPr>
            <w:tcW w:w="742" w:type="dxa"/>
            <w:shd w:val="clear" w:color="auto" w:fill="auto"/>
          </w:tcPr>
          <w:p w14:paraId="1B19BA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50A6B8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BCB40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F7C2C1E"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B0AEC21" w14:textId="77777777" w:rsidTr="00A62A9A">
        <w:tc>
          <w:tcPr>
            <w:tcW w:w="5917" w:type="dxa"/>
            <w:shd w:val="clear" w:color="auto" w:fill="auto"/>
          </w:tcPr>
          <w:p w14:paraId="21EA2A13"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serve in teams</w:t>
            </w:r>
          </w:p>
        </w:tc>
        <w:tc>
          <w:tcPr>
            <w:tcW w:w="742" w:type="dxa"/>
            <w:shd w:val="clear" w:color="auto" w:fill="auto"/>
          </w:tcPr>
          <w:p w14:paraId="2F5CDD7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A7F6EB"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EB8580E"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1170441"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15934D8" w14:textId="77777777" w:rsidTr="00A62A9A">
        <w:tc>
          <w:tcPr>
            <w:tcW w:w="5917" w:type="dxa"/>
            <w:shd w:val="clear" w:color="auto" w:fill="auto"/>
          </w:tcPr>
          <w:p w14:paraId="1D11A8E0"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can serve terms of less than 1700 hours over a 12-month period</w:t>
            </w:r>
          </w:p>
        </w:tc>
        <w:tc>
          <w:tcPr>
            <w:tcW w:w="742" w:type="dxa"/>
            <w:shd w:val="clear" w:color="auto" w:fill="auto"/>
          </w:tcPr>
          <w:p w14:paraId="498854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E12CC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r w:rsidRPr="00916ED5">
              <w:rPr>
                <w:rStyle w:val="FootnoteReference"/>
                <w:rFonts w:ascii="Arial" w:hAnsi="Arial" w:cs="Arial"/>
                <w:sz w:val="20"/>
              </w:rPr>
              <w:footnoteReference w:id="1"/>
            </w:r>
          </w:p>
        </w:tc>
        <w:tc>
          <w:tcPr>
            <w:tcW w:w="1350" w:type="dxa"/>
            <w:tcBorders>
              <w:left w:val="single" w:sz="24" w:space="0" w:color="auto"/>
            </w:tcBorders>
            <w:shd w:val="clear" w:color="auto" w:fill="auto"/>
          </w:tcPr>
          <w:p w14:paraId="02305F54"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14C5BFB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2AD3FC28" w14:textId="77777777" w:rsidTr="00A62A9A">
        <w:tc>
          <w:tcPr>
            <w:tcW w:w="5917" w:type="dxa"/>
            <w:shd w:val="clear" w:color="auto" w:fill="auto"/>
          </w:tcPr>
          <w:p w14:paraId="564CE6A8"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successfully complete service always qualify for an education award</w:t>
            </w:r>
          </w:p>
        </w:tc>
        <w:tc>
          <w:tcPr>
            <w:tcW w:w="742" w:type="dxa"/>
            <w:shd w:val="clear" w:color="auto" w:fill="auto"/>
          </w:tcPr>
          <w:p w14:paraId="5F39B0F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346FBA7"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1530FC2E" w14:textId="77777777" w:rsidR="00B55DD0" w:rsidRPr="00916ED5" w:rsidRDefault="00B55DD0" w:rsidP="00B55DD0">
            <w:pPr>
              <w:spacing w:beforeLines="20" w:before="48"/>
              <w:jc w:val="center"/>
              <w:rPr>
                <w:rFonts w:ascii="Arial" w:hAnsi="Arial" w:cs="Arial"/>
                <w:sz w:val="16"/>
                <w:szCs w:val="16"/>
              </w:rPr>
            </w:pPr>
            <w:r w:rsidRPr="00916ED5">
              <w:rPr>
                <w:rFonts w:ascii="Arial" w:hAnsi="Arial" w:cs="Arial"/>
                <w:sz w:val="16"/>
                <w:szCs w:val="16"/>
              </w:rPr>
              <w:t>may choose end of term cash stipend</w:t>
            </w:r>
          </w:p>
        </w:tc>
        <w:tc>
          <w:tcPr>
            <w:tcW w:w="1327" w:type="dxa"/>
            <w:shd w:val="clear" w:color="auto" w:fill="auto"/>
          </w:tcPr>
          <w:p w14:paraId="13472144"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3B8D9D58" w14:textId="77777777" w:rsidTr="00A62A9A">
        <w:tc>
          <w:tcPr>
            <w:tcW w:w="5917" w:type="dxa"/>
            <w:shd w:val="clear" w:color="auto" w:fill="auto"/>
          </w:tcPr>
          <w:p w14:paraId="217D44D4"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may have other employment or be in college if it does not interfere with their service term</w:t>
            </w:r>
          </w:p>
        </w:tc>
        <w:tc>
          <w:tcPr>
            <w:tcW w:w="742" w:type="dxa"/>
            <w:shd w:val="clear" w:color="auto" w:fill="auto"/>
          </w:tcPr>
          <w:p w14:paraId="5DC638A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775A7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5D78418" w14:textId="77777777" w:rsidR="00B55DD0" w:rsidRPr="00916ED5" w:rsidRDefault="00B55DD0" w:rsidP="00B55DD0">
            <w:pPr>
              <w:spacing w:beforeLines="20" w:before="48"/>
              <w:ind w:firstLine="10"/>
              <w:jc w:val="center"/>
              <w:rPr>
                <w:rFonts w:ascii="Arial" w:hAnsi="Arial" w:cs="Arial"/>
                <w:sz w:val="20"/>
              </w:rPr>
            </w:pPr>
            <w:r w:rsidRPr="00916ED5">
              <w:rPr>
                <w:rFonts w:ascii="Arial" w:hAnsi="Arial" w:cs="Arial"/>
                <w:sz w:val="20"/>
              </w:rPr>
              <w:t>X</w:t>
            </w:r>
          </w:p>
        </w:tc>
        <w:tc>
          <w:tcPr>
            <w:tcW w:w="1327" w:type="dxa"/>
            <w:shd w:val="clear" w:color="auto" w:fill="auto"/>
          </w:tcPr>
          <w:p w14:paraId="27F34AE9" w14:textId="77777777" w:rsidR="00B55DD0" w:rsidRPr="00916ED5" w:rsidRDefault="00B55DD0" w:rsidP="00B55DD0">
            <w:pPr>
              <w:spacing w:beforeLines="20" w:before="48"/>
              <w:jc w:val="center"/>
              <w:rPr>
                <w:rFonts w:ascii="Arial" w:hAnsi="Arial" w:cs="Arial"/>
                <w:sz w:val="20"/>
              </w:rPr>
            </w:pPr>
          </w:p>
        </w:tc>
      </w:tr>
      <w:tr w:rsidR="00B55DD0" w:rsidRPr="00916ED5" w14:paraId="3A757783" w14:textId="77777777" w:rsidTr="00A62A9A">
        <w:tc>
          <w:tcPr>
            <w:tcW w:w="5917" w:type="dxa"/>
            <w:shd w:val="clear" w:color="auto" w:fill="auto"/>
          </w:tcPr>
          <w:p w14:paraId="42DA047F" w14:textId="438B8B99" w:rsidR="00B55DD0" w:rsidRPr="00916ED5" w:rsidRDefault="00B55DD0" w:rsidP="00B55DD0">
            <w:pPr>
              <w:spacing w:beforeLines="20" w:before="48"/>
              <w:rPr>
                <w:rFonts w:ascii="Arial" w:hAnsi="Arial" w:cs="Arial"/>
                <w:sz w:val="20"/>
              </w:rPr>
            </w:pPr>
            <w:r w:rsidRPr="00916ED5">
              <w:rPr>
                <w:rFonts w:ascii="Arial" w:hAnsi="Arial" w:cs="Arial"/>
                <w:sz w:val="20"/>
              </w:rPr>
              <w:t>Members must be at least 17 years of age and out of school. There is no upper age limit.</w:t>
            </w:r>
          </w:p>
        </w:tc>
        <w:tc>
          <w:tcPr>
            <w:tcW w:w="742" w:type="dxa"/>
            <w:shd w:val="clear" w:color="auto" w:fill="auto"/>
          </w:tcPr>
          <w:p w14:paraId="40EB599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D8234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41CE7AE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294E4338"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7BD68CAB" w14:textId="77777777" w:rsidTr="00A62A9A">
        <w:tc>
          <w:tcPr>
            <w:tcW w:w="5917" w:type="dxa"/>
            <w:tcBorders>
              <w:bottom w:val="single" w:sz="4" w:space="0" w:color="auto"/>
            </w:tcBorders>
            <w:shd w:val="clear" w:color="auto" w:fill="auto"/>
          </w:tcPr>
          <w:p w14:paraId="4776B0F5"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are 55 years of age or older and successfully complete a term of service may transfer the use of the Education Award to a child, grandchild, or foster child.</w:t>
            </w:r>
          </w:p>
        </w:tc>
        <w:tc>
          <w:tcPr>
            <w:tcW w:w="742" w:type="dxa"/>
            <w:tcBorders>
              <w:bottom w:val="single" w:sz="4" w:space="0" w:color="auto"/>
            </w:tcBorders>
            <w:shd w:val="clear" w:color="auto" w:fill="auto"/>
          </w:tcPr>
          <w:p w14:paraId="2F6F951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tcBorders>
              <w:bottom w:val="single" w:sz="4" w:space="0" w:color="auto"/>
            </w:tcBorders>
            <w:shd w:val="clear" w:color="auto" w:fill="auto"/>
          </w:tcPr>
          <w:p w14:paraId="66B6CD3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bottom w:val="single" w:sz="4" w:space="0" w:color="auto"/>
            </w:tcBorders>
            <w:shd w:val="clear" w:color="auto" w:fill="auto"/>
          </w:tcPr>
          <w:p w14:paraId="0DEBDCF3" w14:textId="77777777" w:rsidR="00B55DD0" w:rsidRPr="00916ED5" w:rsidRDefault="00B55DD0" w:rsidP="00B55DD0">
            <w:pPr>
              <w:spacing w:beforeLines="20" w:before="48"/>
              <w:ind w:hanging="18"/>
              <w:jc w:val="center"/>
              <w:rPr>
                <w:rFonts w:ascii="Arial" w:hAnsi="Arial" w:cs="Arial"/>
                <w:sz w:val="20"/>
              </w:rPr>
            </w:pPr>
          </w:p>
        </w:tc>
        <w:tc>
          <w:tcPr>
            <w:tcW w:w="1327" w:type="dxa"/>
            <w:tcBorders>
              <w:bottom w:val="single" w:sz="4" w:space="0" w:color="auto"/>
            </w:tcBorders>
            <w:shd w:val="clear" w:color="auto" w:fill="auto"/>
          </w:tcPr>
          <w:p w14:paraId="2C881691"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6C605B5D" w14:textId="77777777" w:rsidTr="00A62A9A">
        <w:tc>
          <w:tcPr>
            <w:tcW w:w="5917" w:type="dxa"/>
            <w:shd w:val="clear" w:color="auto" w:fill="auto"/>
          </w:tcPr>
          <w:p w14:paraId="70DF6DB6"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include only authorization (allocation) of AmeriCorps positions at levels needed to achieve targets set in performance measures. Grantees may be required to reimburse the federal </w:t>
            </w:r>
            <w:r w:rsidRPr="00916ED5">
              <w:rPr>
                <w:rFonts w:ascii="Arial" w:hAnsi="Arial" w:cs="Arial"/>
                <w:sz w:val="20"/>
              </w:rPr>
              <w:lastRenderedPageBreak/>
              <w:t>agency for living allowance expense of several AmeriCorps positions.</w:t>
            </w:r>
          </w:p>
        </w:tc>
        <w:tc>
          <w:tcPr>
            <w:tcW w:w="742" w:type="dxa"/>
            <w:shd w:val="clear" w:color="auto" w:fill="auto"/>
          </w:tcPr>
          <w:p w14:paraId="4680C70B"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5560C870"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CF6498D"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F709066"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541DA01C" w14:textId="77777777" w:rsidTr="00A62A9A">
        <w:tc>
          <w:tcPr>
            <w:tcW w:w="5917" w:type="dxa"/>
            <w:shd w:val="clear" w:color="auto" w:fill="auto"/>
          </w:tcPr>
          <w:p w14:paraId="479DF579"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Payment of AmeriCorps member stipends and benefits is handled directly by the federal agency </w:t>
            </w:r>
          </w:p>
        </w:tc>
        <w:tc>
          <w:tcPr>
            <w:tcW w:w="742" w:type="dxa"/>
            <w:shd w:val="clear" w:color="auto" w:fill="auto"/>
          </w:tcPr>
          <w:p w14:paraId="11DEF202"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0F70268"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2414CB"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763E6E62"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3B2D089" w14:textId="77777777" w:rsidTr="00A62A9A">
        <w:tc>
          <w:tcPr>
            <w:tcW w:w="5917" w:type="dxa"/>
            <w:shd w:val="clear" w:color="auto" w:fill="auto"/>
          </w:tcPr>
          <w:p w14:paraId="0F942B6A" w14:textId="77777777" w:rsidR="00B55DD0" w:rsidRPr="00916ED5" w:rsidRDefault="00B55DD0" w:rsidP="00B55DD0">
            <w:pPr>
              <w:spacing w:beforeLines="20" w:before="48"/>
              <w:rPr>
                <w:rFonts w:ascii="Arial" w:hAnsi="Arial" w:cs="Arial"/>
                <w:b/>
                <w:sz w:val="16"/>
                <w:szCs w:val="16"/>
              </w:rPr>
            </w:pPr>
            <w:r w:rsidRPr="00916ED5">
              <w:rPr>
                <w:rFonts w:ascii="Arial" w:hAnsi="Arial" w:cs="Arial"/>
                <w:sz w:val="20"/>
              </w:rPr>
              <w:t>Primary mission is poverty alleviation</w:t>
            </w:r>
          </w:p>
        </w:tc>
        <w:tc>
          <w:tcPr>
            <w:tcW w:w="742" w:type="dxa"/>
            <w:shd w:val="clear" w:color="auto" w:fill="auto"/>
          </w:tcPr>
          <w:p w14:paraId="425241CC"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68B3031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8AEE0A"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ADAB733"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FD91823" w14:textId="77777777" w:rsidTr="00A62A9A">
        <w:tc>
          <w:tcPr>
            <w:tcW w:w="5917" w:type="dxa"/>
            <w:shd w:val="clear" w:color="auto" w:fill="auto"/>
          </w:tcPr>
          <w:p w14:paraId="7DF6C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Primary mission is disaster response and recovery</w:t>
            </w:r>
          </w:p>
        </w:tc>
        <w:tc>
          <w:tcPr>
            <w:tcW w:w="742" w:type="dxa"/>
            <w:shd w:val="clear" w:color="auto" w:fill="auto"/>
          </w:tcPr>
          <w:p w14:paraId="7EAF4F43"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2680CBEE"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1C366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36048E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7312B9BE" w14:textId="77777777" w:rsidTr="00A62A9A">
        <w:tc>
          <w:tcPr>
            <w:tcW w:w="5917" w:type="dxa"/>
            <w:shd w:val="clear" w:color="auto" w:fill="auto"/>
          </w:tcPr>
          <w:p w14:paraId="567FD1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must be between 18 and 24 years of age</w:t>
            </w:r>
          </w:p>
        </w:tc>
        <w:tc>
          <w:tcPr>
            <w:tcW w:w="742" w:type="dxa"/>
            <w:shd w:val="clear" w:color="auto" w:fill="auto"/>
          </w:tcPr>
          <w:p w14:paraId="008D67F8"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BDA454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A06068" w14:textId="77777777" w:rsidR="00B55DD0" w:rsidRPr="00916ED5" w:rsidRDefault="00B55DD0" w:rsidP="00B55DD0">
            <w:pPr>
              <w:spacing w:beforeLines="20" w:before="48"/>
              <w:ind w:firstLine="720"/>
              <w:jc w:val="center"/>
              <w:rPr>
                <w:rFonts w:ascii="Arial" w:hAnsi="Arial" w:cs="Arial"/>
                <w:sz w:val="20"/>
              </w:rPr>
            </w:pPr>
          </w:p>
        </w:tc>
        <w:tc>
          <w:tcPr>
            <w:tcW w:w="1327" w:type="dxa"/>
            <w:shd w:val="clear" w:color="auto" w:fill="auto"/>
          </w:tcPr>
          <w:p w14:paraId="169F29C9"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1327A849" w14:textId="77777777" w:rsidTr="00A62A9A">
        <w:tc>
          <w:tcPr>
            <w:tcW w:w="5917" w:type="dxa"/>
            <w:shd w:val="clear" w:color="auto" w:fill="auto"/>
          </w:tcPr>
          <w:p w14:paraId="306C90EE"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Members generally need some college or a degree </w:t>
            </w:r>
          </w:p>
        </w:tc>
        <w:tc>
          <w:tcPr>
            <w:tcW w:w="742" w:type="dxa"/>
            <w:shd w:val="clear" w:color="auto" w:fill="auto"/>
          </w:tcPr>
          <w:p w14:paraId="5000CB4F"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9846F2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8A9737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17BEF0C6"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32720CE3" w14:textId="77777777" w:rsidTr="00A62A9A">
        <w:tc>
          <w:tcPr>
            <w:tcW w:w="5917" w:type="dxa"/>
            <w:tcBorders>
              <w:left w:val="nil"/>
              <w:bottom w:val="nil"/>
              <w:right w:val="nil"/>
            </w:tcBorders>
            <w:shd w:val="clear" w:color="auto" w:fill="auto"/>
          </w:tcPr>
          <w:p w14:paraId="736FAF84" w14:textId="77777777" w:rsidR="00B55DD0" w:rsidRPr="00916ED5" w:rsidRDefault="00B55DD0" w:rsidP="00B55DD0">
            <w:pPr>
              <w:spacing w:beforeLines="20" w:before="48"/>
              <w:rPr>
                <w:rFonts w:ascii="Arial" w:hAnsi="Arial" w:cs="Arial"/>
                <w:sz w:val="20"/>
              </w:rPr>
            </w:pPr>
          </w:p>
        </w:tc>
        <w:tc>
          <w:tcPr>
            <w:tcW w:w="742" w:type="dxa"/>
            <w:tcBorders>
              <w:left w:val="nil"/>
              <w:bottom w:val="nil"/>
              <w:right w:val="nil"/>
            </w:tcBorders>
            <w:shd w:val="clear" w:color="auto" w:fill="auto"/>
          </w:tcPr>
          <w:p w14:paraId="1EAD413C" w14:textId="77777777" w:rsidR="00B55DD0" w:rsidRPr="00916ED5" w:rsidRDefault="00B55DD0" w:rsidP="00B55DD0">
            <w:pPr>
              <w:spacing w:beforeLines="20" w:before="48"/>
              <w:ind w:firstLine="72"/>
              <w:jc w:val="center"/>
              <w:rPr>
                <w:rFonts w:ascii="Arial" w:hAnsi="Arial" w:cs="Arial"/>
                <w:sz w:val="20"/>
              </w:rPr>
            </w:pPr>
          </w:p>
        </w:tc>
        <w:tc>
          <w:tcPr>
            <w:tcW w:w="878" w:type="dxa"/>
            <w:tcBorders>
              <w:left w:val="nil"/>
              <w:bottom w:val="nil"/>
              <w:right w:val="nil"/>
            </w:tcBorders>
            <w:shd w:val="clear" w:color="auto" w:fill="auto"/>
          </w:tcPr>
          <w:p w14:paraId="77AC4C0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nil"/>
              <w:bottom w:val="nil"/>
              <w:right w:val="nil"/>
            </w:tcBorders>
            <w:shd w:val="clear" w:color="auto" w:fill="auto"/>
          </w:tcPr>
          <w:p w14:paraId="27ED68FC" w14:textId="77777777" w:rsidR="00B55DD0" w:rsidRPr="00916ED5" w:rsidRDefault="00B55DD0" w:rsidP="00B55DD0">
            <w:pPr>
              <w:spacing w:beforeLines="20" w:before="48"/>
              <w:ind w:hanging="18"/>
              <w:jc w:val="center"/>
              <w:rPr>
                <w:rFonts w:ascii="Arial" w:hAnsi="Arial" w:cs="Arial"/>
                <w:sz w:val="20"/>
              </w:rPr>
            </w:pPr>
          </w:p>
        </w:tc>
        <w:tc>
          <w:tcPr>
            <w:tcW w:w="1327" w:type="dxa"/>
            <w:tcBorders>
              <w:left w:val="nil"/>
              <w:bottom w:val="nil"/>
              <w:right w:val="nil"/>
            </w:tcBorders>
            <w:shd w:val="clear" w:color="auto" w:fill="auto"/>
          </w:tcPr>
          <w:p w14:paraId="59E1471D" w14:textId="77777777" w:rsidR="00B55DD0" w:rsidRPr="00916ED5" w:rsidRDefault="00B55DD0" w:rsidP="00B55DD0">
            <w:pPr>
              <w:spacing w:beforeLines="20" w:before="48"/>
              <w:ind w:firstLine="720"/>
              <w:jc w:val="center"/>
              <w:rPr>
                <w:rFonts w:ascii="Arial" w:hAnsi="Arial" w:cs="Arial"/>
                <w:sz w:val="20"/>
              </w:rPr>
            </w:pPr>
          </w:p>
        </w:tc>
      </w:tr>
    </w:tbl>
    <w:p w14:paraId="5C6522C6" w14:textId="77777777" w:rsidR="00B55DD0" w:rsidRPr="00916ED5" w:rsidRDefault="00B55DD0" w:rsidP="00B55DD0">
      <w:pPr>
        <w:pStyle w:val="Heading2"/>
        <w:rPr>
          <w:rFonts w:cs="Arial"/>
        </w:rPr>
      </w:pPr>
      <w:bookmarkStart w:id="432" w:name="_Toc116307333"/>
      <w:bookmarkStart w:id="433" w:name="_Toc146020762"/>
      <w:bookmarkStart w:id="434" w:name="_Toc208564099"/>
      <w:bookmarkStart w:id="435" w:name="_Toc208584137"/>
      <w:bookmarkStart w:id="436" w:name="_Toc339908435"/>
      <w:bookmarkStart w:id="437" w:name="_Toc368947630"/>
      <w:bookmarkStart w:id="438" w:name="_Toc33438364"/>
      <w:bookmarkStart w:id="439" w:name="_Toc34249707"/>
      <w:bookmarkStart w:id="440" w:name="_Toc128332548"/>
      <w:bookmarkStart w:id="441" w:name="_Toc128394536"/>
      <w:bookmarkStart w:id="442" w:name="_Toc128413626"/>
      <w:bookmarkStart w:id="443" w:name="_Toc128643183"/>
      <w:r w:rsidRPr="00916ED5">
        <w:rPr>
          <w:rFonts w:cs="Arial"/>
        </w:rPr>
        <w:t>I.  National Reference Materials</w:t>
      </w:r>
      <w:bookmarkStart w:id="444" w:name="rulereferences"/>
      <w:bookmarkEnd w:id="432"/>
      <w:bookmarkEnd w:id="433"/>
      <w:bookmarkEnd w:id="434"/>
      <w:bookmarkEnd w:id="435"/>
      <w:bookmarkEnd w:id="436"/>
      <w:bookmarkEnd w:id="437"/>
      <w:bookmarkEnd w:id="438"/>
      <w:bookmarkEnd w:id="439"/>
      <w:bookmarkEnd w:id="440"/>
      <w:bookmarkEnd w:id="441"/>
      <w:bookmarkEnd w:id="442"/>
      <w:bookmarkEnd w:id="443"/>
      <w:bookmarkEnd w:id="444"/>
    </w:p>
    <w:p w14:paraId="2EF3FC9E" w14:textId="77777777" w:rsidR="00B55DD0" w:rsidRPr="008650D2" w:rsidRDefault="00B55DD0" w:rsidP="00B55DD0">
      <w:pPr>
        <w:rPr>
          <w:rFonts w:ascii="Arial" w:hAnsi="Arial" w:cs="Arial"/>
          <w:sz w:val="24"/>
          <w:szCs w:val="24"/>
        </w:rPr>
      </w:pPr>
      <w:r w:rsidRPr="008650D2">
        <w:rPr>
          <w:rFonts w:ascii="Arial" w:hAnsi="Arial" w:cs="Arial"/>
          <w:sz w:val="24"/>
          <w:szCs w:val="24"/>
        </w:rPr>
        <w:t>There are four sources of critical background information. They can all be found online.</w:t>
      </w:r>
    </w:p>
    <w:p w14:paraId="2C754CDE" w14:textId="2B12ACC7" w:rsidR="00667418" w:rsidRPr="008650D2" w:rsidRDefault="00667418" w:rsidP="00342BA1">
      <w:pPr>
        <w:pStyle w:val="Body"/>
        <w:numPr>
          <w:ilvl w:val="0"/>
          <w:numId w:val="18"/>
        </w:numPr>
        <w:tabs>
          <w:tab w:val="clear" w:pos="720"/>
          <w:tab w:val="clear" w:pos="1440"/>
          <w:tab w:val="left" w:pos="1080"/>
        </w:tabs>
        <w:spacing w:after="120"/>
        <w:rPr>
          <w:rFonts w:ascii="Arial" w:hAnsi="Arial" w:cs="Arial"/>
          <w:sz w:val="24"/>
          <w:szCs w:val="24"/>
        </w:rPr>
      </w:pPr>
      <w:r w:rsidRPr="008650D2">
        <w:rPr>
          <w:rFonts w:ascii="Arial" w:hAnsi="Arial" w:cs="Arial"/>
          <w:b/>
          <w:bCs/>
          <w:sz w:val="24"/>
          <w:szCs w:val="24"/>
        </w:rPr>
        <w:t>Official Guidance.</w:t>
      </w:r>
      <w:r w:rsidRPr="008650D2">
        <w:rPr>
          <w:rFonts w:ascii="Arial" w:hAnsi="Arial" w:cs="Arial"/>
          <w:sz w:val="24"/>
          <w:szCs w:val="24"/>
        </w:rPr>
        <w:t xml:space="preserve"> All AmeriCorps active Guidance is available on the agency’s Guidance webpage:  </w:t>
      </w:r>
      <w:hyperlink r:id="rId64" w:history="1">
        <w:r w:rsidRPr="008650D2">
          <w:rPr>
            <w:rStyle w:val="Hyperlink"/>
            <w:rFonts w:ascii="Arial" w:hAnsi="Arial" w:cs="Arial"/>
            <w:sz w:val="24"/>
            <w:szCs w:val="24"/>
          </w:rPr>
          <w:t>https://www.americorps.gov/about/agency-overview/official-guidance</w:t>
        </w:r>
      </w:hyperlink>
      <w:r w:rsidRPr="008650D2">
        <w:rPr>
          <w:rFonts w:ascii="Arial" w:hAnsi="Arial" w:cs="Arial"/>
          <w:sz w:val="24"/>
          <w:szCs w:val="24"/>
        </w:rPr>
        <w:t xml:space="preserve">. </w:t>
      </w:r>
      <w:r w:rsidRPr="008650D2">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612F0872" w14:textId="084A7BA0" w:rsidR="00B55DD0" w:rsidRPr="008650D2" w:rsidRDefault="00B55DD0" w:rsidP="00342BA1">
      <w:pPr>
        <w:pStyle w:val="Body"/>
        <w:numPr>
          <w:ilvl w:val="0"/>
          <w:numId w:val="18"/>
        </w:numPr>
        <w:tabs>
          <w:tab w:val="clear" w:pos="720"/>
          <w:tab w:val="clear" w:pos="1440"/>
          <w:tab w:val="left" w:pos="1080"/>
        </w:tabs>
        <w:spacing w:after="120"/>
        <w:rPr>
          <w:rFonts w:ascii="Arial" w:hAnsi="Arial" w:cs="Arial"/>
          <w:sz w:val="24"/>
          <w:szCs w:val="24"/>
        </w:rPr>
      </w:pPr>
      <w:r w:rsidRPr="008650D2">
        <w:rPr>
          <w:rFonts w:ascii="Arial" w:hAnsi="Arial" w:cs="Arial"/>
          <w:b/>
          <w:sz w:val="24"/>
          <w:szCs w:val="24"/>
        </w:rPr>
        <w:t>The Code of Federal Regulations</w:t>
      </w:r>
      <w:r w:rsidRPr="008650D2">
        <w:rPr>
          <w:rFonts w:ascii="Arial" w:hAnsi="Arial" w:cs="Arial"/>
          <w:sz w:val="24"/>
          <w:szCs w:val="24"/>
        </w:rPr>
        <w:t xml:space="preserve"> s</w:t>
      </w:r>
      <w:r w:rsidRPr="008650D2">
        <w:rPr>
          <w:rStyle w:val="HeaderChar"/>
          <w:rFonts w:ascii="Arial" w:hAnsi="Arial" w:cs="Arial"/>
          <w:sz w:val="24"/>
          <w:szCs w:val="24"/>
        </w:rPr>
        <w:t>ections</w:t>
      </w:r>
      <w:r w:rsidRPr="008650D2">
        <w:rPr>
          <w:rFonts w:ascii="Arial" w:hAnsi="Arial" w:cs="Arial"/>
          <w:sz w:val="24"/>
          <w:szCs w:val="24"/>
        </w:rPr>
        <w:t xml:space="preserve"> on AmeriCorps (</w:t>
      </w:r>
      <w:hyperlink r:id="rId65" w:history="1">
        <w:r w:rsidR="00F61CB3" w:rsidRPr="008650D2">
          <w:rPr>
            <w:rStyle w:val="Hyperlink"/>
            <w:rFonts w:ascii="Arial" w:hAnsi="Arial" w:cs="Arial"/>
            <w:sz w:val="24"/>
            <w:szCs w:val="24"/>
          </w:rPr>
          <w:t>https://www.ecfr.gov/current/title-45/subtitle-B/chapter-XXV/part-2520</w:t>
        </w:r>
      </w:hyperlink>
      <w:r w:rsidRPr="008650D2">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6463EF74" w14:textId="77777777" w:rsidR="00B55DD0" w:rsidRPr="00916ED5" w:rsidRDefault="00B55DD0" w:rsidP="00B55DD0">
      <w:pPr>
        <w:pStyle w:val="Body"/>
        <w:spacing w:before="0"/>
        <w:jc w:val="center"/>
        <w:rPr>
          <w:rFonts w:ascii="Arial" w:hAnsi="Arial" w:cs="Arial"/>
          <w:b/>
          <w:sz w:val="20"/>
        </w:rPr>
      </w:pPr>
      <w:r w:rsidRPr="00916ED5">
        <w:rPr>
          <w:rFonts w:ascii="Arial" w:hAnsi="Arial" w:cs="Arial"/>
          <w:b/>
          <w:sz w:val="18"/>
          <w:szCs w:val="18"/>
        </w:rPr>
        <w:t>Key to Selected Program Elements in the AmeriCorps Regulations</w:t>
      </w:r>
      <w:r w:rsidRPr="00916ED5">
        <w:rPr>
          <w:rStyle w:val="PageNumber"/>
          <w:rFonts w:ascii="Arial" w:hAnsi="Arial" w:cs="Arial"/>
          <w:b/>
          <w:sz w:val="20"/>
          <w:vertAlign w:val="superscript"/>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B55DD0" w:rsidRPr="00916ED5" w14:paraId="6C27695C" w14:textId="77777777" w:rsidTr="00B55DD0">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E62083"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F7A2697"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Citation in the AmeriCorps Regulations</w:t>
            </w:r>
          </w:p>
        </w:tc>
      </w:tr>
      <w:tr w:rsidR="00B55DD0" w:rsidRPr="00916ED5" w14:paraId="04710F3A"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F01EDF3" w14:textId="77777777" w:rsidR="00B55DD0" w:rsidRPr="00916ED5" w:rsidRDefault="00B55DD0" w:rsidP="00B55DD0">
            <w:pPr>
              <w:spacing w:before="50"/>
              <w:rPr>
                <w:rFonts w:ascii="Arial" w:hAnsi="Arial" w:cs="Arial"/>
                <w:sz w:val="20"/>
              </w:rPr>
            </w:pPr>
            <w:r w:rsidRPr="00916ED5">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812631C" w14:textId="77777777" w:rsidR="00B55DD0" w:rsidRPr="00916ED5" w:rsidRDefault="00B55DD0" w:rsidP="00B55DD0">
            <w:pPr>
              <w:spacing w:before="50"/>
              <w:rPr>
                <w:rFonts w:ascii="Arial" w:hAnsi="Arial" w:cs="Arial"/>
                <w:sz w:val="20"/>
              </w:rPr>
            </w:pPr>
            <w:r w:rsidRPr="00916ED5">
              <w:rPr>
                <w:rFonts w:ascii="Arial" w:hAnsi="Arial" w:cs="Arial"/>
                <w:sz w:val="20"/>
              </w:rPr>
              <w:t>§2520.20 - §2520.55</w:t>
            </w:r>
          </w:p>
        </w:tc>
      </w:tr>
      <w:tr w:rsidR="00B55DD0" w:rsidRPr="00916ED5" w14:paraId="6FCCB3B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61E6B0" w14:textId="77777777" w:rsidR="00B55DD0" w:rsidRPr="00916ED5" w:rsidRDefault="00B55DD0" w:rsidP="00B55DD0">
            <w:pPr>
              <w:spacing w:before="50"/>
              <w:rPr>
                <w:rFonts w:ascii="Arial" w:hAnsi="Arial" w:cs="Arial"/>
                <w:sz w:val="20"/>
              </w:rPr>
            </w:pPr>
            <w:r w:rsidRPr="00916ED5">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6DB8D68" w14:textId="77777777" w:rsidR="00B55DD0" w:rsidRPr="00916ED5" w:rsidRDefault="00B55DD0" w:rsidP="00B55DD0">
            <w:pPr>
              <w:spacing w:before="50"/>
              <w:rPr>
                <w:rFonts w:ascii="Arial" w:hAnsi="Arial" w:cs="Arial"/>
                <w:sz w:val="20"/>
              </w:rPr>
            </w:pPr>
            <w:r w:rsidRPr="00916ED5">
              <w:rPr>
                <w:rFonts w:ascii="Arial" w:hAnsi="Arial" w:cs="Arial"/>
                <w:sz w:val="20"/>
              </w:rPr>
              <w:t>§2520.65</w:t>
            </w:r>
          </w:p>
        </w:tc>
      </w:tr>
      <w:tr w:rsidR="00B55DD0" w:rsidRPr="00916ED5" w14:paraId="74E9477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B1728AF" w14:textId="77777777" w:rsidR="00B55DD0" w:rsidRPr="00916ED5" w:rsidRDefault="00B55DD0" w:rsidP="00B55DD0">
            <w:pPr>
              <w:spacing w:before="50"/>
              <w:rPr>
                <w:rFonts w:ascii="Arial" w:hAnsi="Arial" w:cs="Arial"/>
                <w:sz w:val="20"/>
              </w:rPr>
            </w:pPr>
            <w:r w:rsidRPr="00916ED5">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28073D9" w14:textId="77777777" w:rsidR="00B55DD0" w:rsidRPr="00916ED5" w:rsidRDefault="00B55DD0" w:rsidP="00B55DD0">
            <w:pPr>
              <w:spacing w:before="50"/>
              <w:rPr>
                <w:rFonts w:ascii="Arial" w:hAnsi="Arial" w:cs="Arial"/>
                <w:sz w:val="20"/>
              </w:rPr>
            </w:pPr>
            <w:r w:rsidRPr="00916ED5">
              <w:rPr>
                <w:rFonts w:ascii="Arial" w:hAnsi="Arial" w:cs="Arial"/>
                <w:sz w:val="20"/>
              </w:rPr>
              <w:t>§2522.100</w:t>
            </w:r>
          </w:p>
        </w:tc>
      </w:tr>
      <w:tr w:rsidR="00B55DD0" w:rsidRPr="00916ED5" w14:paraId="30618347"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676ED5" w14:textId="77777777" w:rsidR="00B55DD0" w:rsidRPr="00916ED5" w:rsidRDefault="00B55DD0" w:rsidP="00B55DD0">
            <w:pPr>
              <w:spacing w:before="50"/>
              <w:rPr>
                <w:rFonts w:ascii="Arial" w:hAnsi="Arial" w:cs="Arial"/>
                <w:sz w:val="20"/>
              </w:rPr>
            </w:pPr>
            <w:r w:rsidRPr="00916ED5">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13A9AE" w14:textId="77777777" w:rsidR="00B55DD0" w:rsidRPr="00916ED5" w:rsidRDefault="00B55DD0" w:rsidP="00B55DD0">
            <w:pPr>
              <w:spacing w:before="50"/>
              <w:rPr>
                <w:rFonts w:ascii="Arial" w:hAnsi="Arial" w:cs="Arial"/>
                <w:sz w:val="20"/>
              </w:rPr>
            </w:pPr>
            <w:r w:rsidRPr="00916ED5">
              <w:rPr>
                <w:rFonts w:ascii="Arial" w:hAnsi="Arial" w:cs="Arial"/>
                <w:sz w:val="20"/>
              </w:rPr>
              <w:t>§2522.110</w:t>
            </w:r>
          </w:p>
        </w:tc>
      </w:tr>
      <w:tr w:rsidR="00B55DD0" w:rsidRPr="00916ED5" w14:paraId="03BED313"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7F6196E" w14:textId="77777777" w:rsidR="00B55DD0" w:rsidRPr="00916ED5" w:rsidRDefault="00B55DD0" w:rsidP="00B55DD0">
            <w:pPr>
              <w:spacing w:before="50"/>
              <w:rPr>
                <w:rFonts w:ascii="Arial" w:hAnsi="Arial" w:cs="Arial"/>
                <w:sz w:val="20"/>
              </w:rPr>
            </w:pPr>
            <w:r w:rsidRPr="00916ED5">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73A5440" w14:textId="77777777" w:rsidR="00B55DD0" w:rsidRPr="00916ED5" w:rsidRDefault="00B55DD0" w:rsidP="00B55DD0">
            <w:pPr>
              <w:spacing w:before="50"/>
              <w:rPr>
                <w:rFonts w:ascii="Arial" w:hAnsi="Arial" w:cs="Arial"/>
                <w:sz w:val="20"/>
              </w:rPr>
            </w:pPr>
            <w:r w:rsidRPr="00916ED5">
              <w:rPr>
                <w:rFonts w:ascii="Arial" w:hAnsi="Arial" w:cs="Arial"/>
                <w:sz w:val="20"/>
              </w:rPr>
              <w:t>§2522.900-2522.950</w:t>
            </w:r>
          </w:p>
        </w:tc>
      </w:tr>
      <w:tr w:rsidR="00B55DD0" w:rsidRPr="00916ED5" w14:paraId="5500C0F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AB43FBE" w14:textId="77777777" w:rsidR="00B55DD0" w:rsidRPr="00916ED5" w:rsidRDefault="00B55DD0" w:rsidP="00B55DD0">
            <w:pPr>
              <w:spacing w:before="50"/>
              <w:rPr>
                <w:rFonts w:ascii="Arial" w:hAnsi="Arial" w:cs="Arial"/>
                <w:sz w:val="20"/>
              </w:rPr>
            </w:pPr>
            <w:r w:rsidRPr="00916ED5">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FE2C91" w14:textId="77777777" w:rsidR="00B55DD0" w:rsidRPr="00916ED5" w:rsidRDefault="00B55DD0" w:rsidP="00B55DD0">
            <w:pPr>
              <w:spacing w:before="50"/>
              <w:rPr>
                <w:rFonts w:ascii="Arial" w:hAnsi="Arial" w:cs="Arial"/>
                <w:sz w:val="20"/>
              </w:rPr>
            </w:pPr>
            <w:r w:rsidRPr="00916ED5">
              <w:rPr>
                <w:rFonts w:ascii="Arial" w:hAnsi="Arial" w:cs="Arial"/>
                <w:sz w:val="20"/>
              </w:rPr>
              <w:t>§2521.35-2521.90</w:t>
            </w:r>
          </w:p>
        </w:tc>
      </w:tr>
      <w:tr w:rsidR="00B55DD0" w:rsidRPr="00916ED5" w14:paraId="6F4EB52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8F8B61B" w14:textId="77777777" w:rsidR="00B55DD0" w:rsidRPr="00916ED5" w:rsidRDefault="00B55DD0" w:rsidP="00B55DD0">
            <w:pPr>
              <w:spacing w:before="50"/>
              <w:rPr>
                <w:rFonts w:ascii="Arial" w:hAnsi="Arial" w:cs="Arial"/>
                <w:sz w:val="20"/>
              </w:rPr>
            </w:pPr>
            <w:r w:rsidRPr="00916ED5">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86ED785" w14:textId="77777777" w:rsidR="00B55DD0" w:rsidRPr="00916ED5" w:rsidRDefault="00B55DD0" w:rsidP="00B55DD0">
            <w:pPr>
              <w:spacing w:before="50"/>
              <w:rPr>
                <w:rFonts w:ascii="Arial" w:hAnsi="Arial" w:cs="Arial"/>
                <w:sz w:val="20"/>
              </w:rPr>
            </w:pPr>
            <w:r w:rsidRPr="00916ED5">
              <w:rPr>
                <w:rFonts w:ascii="Arial" w:hAnsi="Arial" w:cs="Arial"/>
                <w:sz w:val="20"/>
              </w:rPr>
              <w:t>§2522.240-2522.250</w:t>
            </w:r>
          </w:p>
        </w:tc>
      </w:tr>
      <w:tr w:rsidR="00B55DD0" w:rsidRPr="00916ED5" w14:paraId="551E8EE2"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988569C" w14:textId="77777777" w:rsidR="00B55DD0" w:rsidRPr="00916ED5" w:rsidRDefault="00B55DD0" w:rsidP="00B55DD0">
            <w:pPr>
              <w:spacing w:before="50"/>
              <w:rPr>
                <w:rFonts w:ascii="Arial" w:hAnsi="Arial" w:cs="Arial"/>
                <w:sz w:val="20"/>
              </w:rPr>
            </w:pPr>
            <w:r w:rsidRPr="00916ED5">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E6F766A" w14:textId="77777777" w:rsidR="00B55DD0" w:rsidRPr="00916ED5" w:rsidRDefault="00B55DD0" w:rsidP="00B55DD0">
            <w:pPr>
              <w:spacing w:before="50"/>
              <w:rPr>
                <w:rFonts w:ascii="Arial" w:hAnsi="Arial" w:cs="Arial"/>
                <w:sz w:val="20"/>
              </w:rPr>
            </w:pPr>
            <w:r w:rsidRPr="00916ED5">
              <w:rPr>
                <w:rFonts w:ascii="Arial" w:hAnsi="Arial" w:cs="Arial"/>
                <w:sz w:val="20"/>
              </w:rPr>
              <w:t>§2522.485</w:t>
            </w:r>
          </w:p>
        </w:tc>
      </w:tr>
      <w:tr w:rsidR="00B55DD0" w:rsidRPr="00916ED5" w14:paraId="531AD850"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5C4DCB" w14:textId="77777777" w:rsidR="00B55DD0" w:rsidRPr="00916ED5" w:rsidRDefault="00B55DD0" w:rsidP="00B55DD0">
            <w:pPr>
              <w:spacing w:before="50"/>
              <w:rPr>
                <w:rFonts w:ascii="Arial" w:hAnsi="Arial" w:cs="Arial"/>
                <w:sz w:val="20"/>
              </w:rPr>
            </w:pPr>
            <w:r w:rsidRPr="00916ED5">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21287B" w14:textId="77777777" w:rsidR="00B55DD0" w:rsidRPr="00916ED5" w:rsidRDefault="00B55DD0" w:rsidP="00B55DD0">
            <w:pPr>
              <w:spacing w:before="50"/>
              <w:rPr>
                <w:rFonts w:ascii="Arial" w:hAnsi="Arial" w:cs="Arial"/>
                <w:sz w:val="20"/>
              </w:rPr>
            </w:pPr>
            <w:r w:rsidRPr="00916ED5">
              <w:rPr>
                <w:rFonts w:ascii="Arial" w:hAnsi="Arial" w:cs="Arial"/>
                <w:sz w:val="20"/>
              </w:rPr>
              <w:t>§2522.500-2522.650</w:t>
            </w:r>
          </w:p>
        </w:tc>
      </w:tr>
      <w:tr w:rsidR="00B55DD0" w:rsidRPr="00916ED5" w14:paraId="660E934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7E968E7" w14:textId="77777777" w:rsidR="00B55DD0" w:rsidRPr="00916ED5" w:rsidRDefault="00B55DD0" w:rsidP="00B55DD0">
            <w:pPr>
              <w:spacing w:before="50"/>
              <w:rPr>
                <w:rFonts w:ascii="Arial" w:hAnsi="Arial" w:cs="Arial"/>
                <w:sz w:val="20"/>
              </w:rPr>
            </w:pPr>
            <w:r w:rsidRPr="00916ED5">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6A38B6" w14:textId="77777777" w:rsidR="00B55DD0" w:rsidRPr="00916ED5" w:rsidRDefault="00B55DD0" w:rsidP="00B55DD0">
            <w:pPr>
              <w:spacing w:before="50"/>
              <w:rPr>
                <w:rFonts w:ascii="Arial" w:hAnsi="Arial" w:cs="Arial"/>
                <w:sz w:val="20"/>
              </w:rPr>
            </w:pPr>
            <w:r w:rsidRPr="00916ED5">
              <w:rPr>
                <w:rFonts w:ascii="Arial" w:hAnsi="Arial" w:cs="Arial"/>
                <w:sz w:val="20"/>
              </w:rPr>
              <w:t xml:space="preserve">§2522.500-2522.540 and §2522.700-2522.740  </w:t>
            </w:r>
          </w:p>
        </w:tc>
      </w:tr>
      <w:tr w:rsidR="00B55DD0" w:rsidRPr="00916ED5" w14:paraId="30EA556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835F478" w14:textId="77777777" w:rsidR="00B55DD0" w:rsidRPr="00916ED5" w:rsidRDefault="00B55DD0" w:rsidP="00B55DD0">
            <w:pPr>
              <w:spacing w:before="50"/>
              <w:rPr>
                <w:rFonts w:ascii="Arial" w:hAnsi="Arial" w:cs="Arial"/>
                <w:sz w:val="20"/>
              </w:rPr>
            </w:pPr>
            <w:r w:rsidRPr="00916ED5">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8F09755" w14:textId="77777777" w:rsidR="00B55DD0" w:rsidRPr="00916ED5" w:rsidRDefault="00B55DD0" w:rsidP="00B55DD0">
            <w:pPr>
              <w:spacing w:before="50"/>
              <w:rPr>
                <w:rFonts w:ascii="Arial" w:hAnsi="Arial" w:cs="Arial"/>
                <w:sz w:val="20"/>
              </w:rPr>
            </w:pPr>
            <w:r w:rsidRPr="00916ED5">
              <w:rPr>
                <w:rFonts w:ascii="Arial" w:hAnsi="Arial" w:cs="Arial"/>
                <w:sz w:val="20"/>
              </w:rPr>
              <w:t>§2522.400-2522.475</w:t>
            </w:r>
          </w:p>
        </w:tc>
      </w:tr>
      <w:tr w:rsidR="00B55DD0" w:rsidRPr="00916ED5" w14:paraId="6F92C78C"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8DAE267" w14:textId="77777777" w:rsidR="00B55DD0" w:rsidRPr="00916ED5" w:rsidRDefault="00B55DD0" w:rsidP="00B55DD0">
            <w:pPr>
              <w:spacing w:before="50"/>
              <w:rPr>
                <w:rFonts w:ascii="Arial" w:hAnsi="Arial" w:cs="Arial"/>
                <w:sz w:val="20"/>
              </w:rPr>
            </w:pPr>
            <w:r w:rsidRPr="00916ED5">
              <w:rPr>
                <w:rFonts w:ascii="Arial" w:hAnsi="Arial"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02C53AB" w14:textId="77777777" w:rsidR="00B55DD0" w:rsidRPr="00916ED5" w:rsidRDefault="00B55DD0" w:rsidP="00B55DD0">
            <w:pPr>
              <w:spacing w:before="50"/>
              <w:rPr>
                <w:rFonts w:ascii="Arial" w:hAnsi="Arial" w:cs="Arial"/>
                <w:sz w:val="20"/>
              </w:rPr>
            </w:pPr>
            <w:r w:rsidRPr="00916ED5">
              <w:rPr>
                <w:rFonts w:ascii="Arial" w:hAnsi="Arial" w:cs="Arial"/>
                <w:sz w:val="20"/>
              </w:rPr>
              <w:t>§2541.200   </w:t>
            </w:r>
          </w:p>
        </w:tc>
      </w:tr>
    </w:tbl>
    <w:p w14:paraId="29FFDECF" w14:textId="150E010A" w:rsidR="00B55DD0" w:rsidRPr="008650D2" w:rsidRDefault="00B55DD0" w:rsidP="00667418">
      <w:pPr>
        <w:pStyle w:val="Body"/>
        <w:numPr>
          <w:ilvl w:val="0"/>
          <w:numId w:val="18"/>
        </w:numPr>
        <w:tabs>
          <w:tab w:val="clear" w:pos="1440"/>
          <w:tab w:val="left" w:pos="1080"/>
        </w:tabs>
        <w:rPr>
          <w:rFonts w:ascii="Arial" w:hAnsi="Arial" w:cs="Arial"/>
          <w:sz w:val="24"/>
          <w:szCs w:val="24"/>
        </w:rPr>
      </w:pPr>
      <w:bookmarkStart w:id="445" w:name="NationalperformanceMeasures"/>
      <w:r w:rsidRPr="008650D2">
        <w:rPr>
          <w:rFonts w:ascii="Arial" w:hAnsi="Arial" w:cs="Arial"/>
          <w:b/>
          <w:sz w:val="24"/>
          <w:szCs w:val="24"/>
        </w:rPr>
        <w:lastRenderedPageBreak/>
        <w:t>National Performance Measures</w:t>
      </w:r>
      <w:r w:rsidR="00A62A9A" w:rsidRPr="008650D2">
        <w:rPr>
          <w:rFonts w:ascii="Arial" w:hAnsi="Arial" w:cs="Arial"/>
          <w:b/>
          <w:sz w:val="24"/>
          <w:szCs w:val="24"/>
        </w:rPr>
        <w:t>.</w:t>
      </w:r>
      <w:r w:rsidRPr="008650D2">
        <w:rPr>
          <w:rFonts w:ascii="Arial" w:hAnsi="Arial" w:cs="Arial"/>
          <w:b/>
          <w:sz w:val="24"/>
          <w:szCs w:val="24"/>
        </w:rPr>
        <w:t xml:space="preserve"> </w:t>
      </w:r>
      <w:bookmarkEnd w:id="445"/>
      <w:r w:rsidR="00A62A9A" w:rsidRPr="008650D2">
        <w:rPr>
          <w:rFonts w:ascii="Arial" w:hAnsi="Arial" w:cs="Arial"/>
          <w:b/>
          <w:sz w:val="24"/>
          <w:szCs w:val="24"/>
        </w:rPr>
        <w:t xml:space="preserve"> </w:t>
      </w:r>
      <w:r w:rsidRPr="008650D2">
        <w:rPr>
          <w:rFonts w:ascii="Arial" w:hAnsi="Arial" w:cs="Arial"/>
          <w:sz w:val="24"/>
          <w:szCs w:val="24"/>
        </w:rPr>
        <w:t xml:space="preserve">A text document version of the </w:t>
      </w:r>
      <w:r w:rsidR="00535D4B" w:rsidRPr="008650D2">
        <w:rPr>
          <w:rFonts w:ascii="Arial" w:hAnsi="Arial" w:cs="Arial"/>
          <w:sz w:val="24"/>
          <w:szCs w:val="24"/>
        </w:rPr>
        <w:t>measures can be found using the link below</w:t>
      </w:r>
      <w:r w:rsidRPr="008650D2">
        <w:rPr>
          <w:rFonts w:ascii="Arial" w:hAnsi="Arial" w:cs="Arial"/>
          <w:sz w:val="24"/>
          <w:szCs w:val="24"/>
        </w:rPr>
        <w:t xml:space="preserve">.  </w:t>
      </w:r>
    </w:p>
    <w:p w14:paraId="6C3F5ACB" w14:textId="60089F71" w:rsidR="00C93AD6" w:rsidRPr="008650D2" w:rsidRDefault="00776009" w:rsidP="00667418">
      <w:pPr>
        <w:pStyle w:val="Body"/>
        <w:tabs>
          <w:tab w:val="clear" w:pos="1440"/>
          <w:tab w:val="left" w:pos="1080"/>
        </w:tabs>
        <w:spacing w:before="0"/>
        <w:ind w:left="360" w:firstLine="0"/>
        <w:rPr>
          <w:rFonts w:ascii="Arial" w:hAnsi="Arial" w:cs="Arial"/>
          <w:sz w:val="24"/>
          <w:szCs w:val="24"/>
        </w:rPr>
      </w:pPr>
      <w:hyperlink r:id="rId66" w:history="1">
        <w:r w:rsidR="00C93AD6" w:rsidRPr="008650D2">
          <w:rPr>
            <w:rStyle w:val="Hyperlink"/>
            <w:rFonts w:ascii="Arial" w:hAnsi="Arial" w:cs="Arial"/>
            <w:sz w:val="24"/>
            <w:szCs w:val="24"/>
          </w:rPr>
          <w:t>https://americorps.gov/sites/default/files/document/ASN_FY2023_PerformanceMeasures_508_072722.pdf</w:t>
        </w:r>
      </w:hyperlink>
      <w:r w:rsidR="00C93AD6" w:rsidRPr="008650D2">
        <w:rPr>
          <w:rFonts w:ascii="Arial" w:hAnsi="Arial" w:cs="Arial"/>
          <w:sz w:val="24"/>
          <w:szCs w:val="24"/>
        </w:rPr>
        <w:t xml:space="preserve"> </w:t>
      </w:r>
    </w:p>
    <w:p w14:paraId="7F794716" w14:textId="77777777" w:rsidR="00B55DD0" w:rsidRPr="00916ED5" w:rsidRDefault="00B55DD0" w:rsidP="00B55DD0">
      <w:pPr>
        <w:pStyle w:val="Heading2"/>
        <w:rPr>
          <w:rFonts w:cs="Arial"/>
        </w:rPr>
      </w:pPr>
      <w:bookmarkStart w:id="446" w:name="_Toc339908436"/>
      <w:bookmarkStart w:id="447" w:name="_Toc368947631"/>
      <w:bookmarkStart w:id="448" w:name="_Toc33438365"/>
      <w:bookmarkStart w:id="449" w:name="_Toc34249708"/>
      <w:bookmarkStart w:id="450" w:name="_Toc128332549"/>
      <w:bookmarkStart w:id="451" w:name="_Toc128394537"/>
      <w:bookmarkStart w:id="452" w:name="_Toc128413627"/>
      <w:bookmarkStart w:id="453" w:name="_Toc128643184"/>
      <w:bookmarkStart w:id="454" w:name="_Toc208564098"/>
      <w:bookmarkStart w:id="455" w:name="_Toc208584136"/>
      <w:r w:rsidRPr="00916ED5">
        <w:rPr>
          <w:rFonts w:cs="Arial"/>
        </w:rPr>
        <w:t>II.  Program Elements</w:t>
      </w:r>
      <w:bookmarkEnd w:id="446"/>
      <w:bookmarkEnd w:id="447"/>
      <w:bookmarkEnd w:id="448"/>
      <w:bookmarkEnd w:id="449"/>
      <w:bookmarkEnd w:id="450"/>
      <w:bookmarkEnd w:id="451"/>
      <w:bookmarkEnd w:id="452"/>
      <w:bookmarkEnd w:id="453"/>
      <w:r w:rsidRPr="00916ED5">
        <w:rPr>
          <w:rFonts w:cs="Arial"/>
        </w:rPr>
        <w:t xml:space="preserve">  </w:t>
      </w:r>
      <w:bookmarkEnd w:id="454"/>
      <w:bookmarkEnd w:id="455"/>
    </w:p>
    <w:p w14:paraId="6AA915C5"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AmeriCorps strengthens communities by mobilizing local resources to address one or more critical issues in one of the identified focus areas.  One of the most important roles AmeriCorps plays for an organization is expanding the number of volunteers. On average, each AmeriCorps member recruits and manages twelve community volunteers who devote 4-10 hours a month to the same community need. In other words, AmeriCorps is a “force multiplier.”</w:t>
      </w:r>
      <w:r w:rsidRPr="008650D2">
        <w:rPr>
          <w:rStyle w:val="FootnoteReference"/>
          <w:rFonts w:ascii="Arial" w:hAnsi="Arial" w:cs="Arial"/>
          <w:sz w:val="24"/>
          <w:szCs w:val="24"/>
        </w:rPr>
        <w:footnoteReference w:id="3"/>
      </w:r>
      <w:r w:rsidRPr="008650D2">
        <w:rPr>
          <w:rFonts w:ascii="Arial" w:hAnsi="Arial" w:cs="Arial"/>
          <w:sz w:val="24"/>
          <w:szCs w:val="24"/>
        </w:rPr>
        <w:t xml:space="preserve"> </w:t>
      </w:r>
    </w:p>
    <w:p w14:paraId="73B50D4A"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Members help nonprofit, public, charitable, faith-based, and community organizations by serving in ways that improve and expand critical services in one of three ways:</w:t>
      </w:r>
    </w:p>
    <w:p w14:paraId="03CBD137" w14:textId="77777777" w:rsidR="00B55DD0" w:rsidRPr="008650D2" w:rsidRDefault="00B55DD0" w:rsidP="00342BA1">
      <w:pPr>
        <w:pStyle w:val="Body"/>
        <w:numPr>
          <w:ilvl w:val="0"/>
          <w:numId w:val="15"/>
        </w:numPr>
        <w:tabs>
          <w:tab w:val="num" w:pos="360"/>
        </w:tabs>
        <w:ind w:left="360"/>
        <w:rPr>
          <w:rFonts w:ascii="Arial" w:hAnsi="Arial" w:cs="Arial"/>
          <w:sz w:val="24"/>
          <w:szCs w:val="24"/>
        </w:rPr>
      </w:pPr>
      <w:r w:rsidRPr="008650D2">
        <w:rPr>
          <w:rFonts w:ascii="Arial" w:hAnsi="Arial" w:cs="Arial"/>
          <w:sz w:val="24"/>
          <w:szCs w:val="24"/>
          <w:u w:val="single"/>
        </w:rPr>
        <w:t>Increasing the amount of service</w:t>
      </w:r>
      <w:r w:rsidRPr="008650D2">
        <w:rPr>
          <w:rFonts w:ascii="Arial" w:hAnsi="Arial" w:cs="Arial"/>
          <w:sz w:val="24"/>
          <w:szCs w:val="24"/>
        </w:rPr>
        <w:t xml:space="preserve"> provided through an evidence-based program </w:t>
      </w:r>
      <w:proofErr w:type="gramStart"/>
      <w:r w:rsidRPr="008650D2">
        <w:rPr>
          <w:rFonts w:ascii="Arial" w:hAnsi="Arial" w:cs="Arial"/>
          <w:sz w:val="24"/>
          <w:szCs w:val="24"/>
        </w:rPr>
        <w:t>in order to</w:t>
      </w:r>
      <w:proofErr w:type="gramEnd"/>
      <w:r w:rsidRPr="008650D2">
        <w:rPr>
          <w:rFonts w:ascii="Arial" w:hAnsi="Arial" w:cs="Arial"/>
          <w:sz w:val="24"/>
          <w:szCs w:val="24"/>
        </w:rPr>
        <w:t xml:space="preserve"> overcome unusual demand or delay in accessing the service.</w:t>
      </w:r>
    </w:p>
    <w:p w14:paraId="3D25CBE0" w14:textId="77777777" w:rsidR="00B55DD0" w:rsidRPr="008650D2" w:rsidRDefault="00B55DD0" w:rsidP="00342BA1">
      <w:pPr>
        <w:pStyle w:val="Body"/>
        <w:numPr>
          <w:ilvl w:val="0"/>
          <w:numId w:val="15"/>
        </w:numPr>
        <w:tabs>
          <w:tab w:val="num" w:pos="360"/>
        </w:tabs>
        <w:ind w:left="360"/>
        <w:rPr>
          <w:rFonts w:ascii="Arial" w:hAnsi="Arial" w:cs="Arial"/>
          <w:sz w:val="24"/>
          <w:szCs w:val="24"/>
        </w:rPr>
      </w:pPr>
      <w:r w:rsidRPr="008650D2">
        <w:rPr>
          <w:rFonts w:ascii="Arial" w:hAnsi="Arial" w:cs="Arial"/>
          <w:sz w:val="24"/>
          <w:szCs w:val="24"/>
          <w:u w:val="single"/>
        </w:rPr>
        <w:t>Providing new services</w:t>
      </w:r>
      <w:r w:rsidRPr="008650D2">
        <w:rPr>
          <w:rFonts w:ascii="Arial" w:hAnsi="Arial" w:cs="Arial"/>
          <w:sz w:val="24"/>
          <w:szCs w:val="24"/>
        </w:rPr>
        <w:t xml:space="preserve"> to an organization’s clients/customers through an evidence-based program </w:t>
      </w:r>
      <w:proofErr w:type="gramStart"/>
      <w:r w:rsidRPr="008650D2">
        <w:rPr>
          <w:rFonts w:ascii="Arial" w:hAnsi="Arial" w:cs="Arial"/>
          <w:sz w:val="24"/>
          <w:szCs w:val="24"/>
        </w:rPr>
        <w:t>in order to</w:t>
      </w:r>
      <w:proofErr w:type="gramEnd"/>
      <w:r w:rsidRPr="008650D2">
        <w:rPr>
          <w:rFonts w:ascii="Arial" w:hAnsi="Arial" w:cs="Arial"/>
          <w:sz w:val="24"/>
          <w:szCs w:val="24"/>
        </w:rPr>
        <w:t xml:space="preserve"> address a new need or issue.</w:t>
      </w:r>
    </w:p>
    <w:p w14:paraId="6E0B203F" w14:textId="77777777" w:rsidR="00B55DD0" w:rsidRPr="008650D2" w:rsidRDefault="00B55DD0" w:rsidP="00342BA1">
      <w:pPr>
        <w:pStyle w:val="Body"/>
        <w:numPr>
          <w:ilvl w:val="0"/>
          <w:numId w:val="15"/>
        </w:numPr>
        <w:tabs>
          <w:tab w:val="num" w:pos="360"/>
        </w:tabs>
        <w:ind w:left="360"/>
        <w:rPr>
          <w:rFonts w:ascii="Arial" w:hAnsi="Arial" w:cs="Arial"/>
          <w:sz w:val="24"/>
          <w:szCs w:val="24"/>
        </w:rPr>
      </w:pPr>
      <w:r w:rsidRPr="008650D2">
        <w:rPr>
          <w:rFonts w:ascii="Arial" w:hAnsi="Arial" w:cs="Arial"/>
          <w:sz w:val="24"/>
          <w:szCs w:val="24"/>
        </w:rPr>
        <w:t xml:space="preserve"> </w:t>
      </w:r>
      <w:r w:rsidRPr="008650D2">
        <w:rPr>
          <w:rFonts w:ascii="Arial" w:hAnsi="Arial" w:cs="Arial"/>
          <w:sz w:val="24"/>
          <w:szCs w:val="24"/>
          <w:u w:val="single"/>
        </w:rPr>
        <w:t>Extending to a new population or region</w:t>
      </w:r>
      <w:r w:rsidRPr="008650D2">
        <w:rPr>
          <w:rFonts w:ascii="Arial" w:hAnsi="Arial" w:cs="Arial"/>
          <w:sz w:val="24"/>
          <w:szCs w:val="24"/>
        </w:rPr>
        <w:t xml:space="preserve"> a proven program model that addresses a critical need.</w:t>
      </w:r>
    </w:p>
    <w:p w14:paraId="3BE102DA"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In rural states, AmeriCorps programs often partner with near-by organizations whose mission and service interests are closely aligned with that of the AmeriCorps grantee. 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423749AD"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Partners that serve</w:t>
      </w:r>
      <w:r w:rsidR="00A8266F" w:rsidRPr="008650D2">
        <w:rPr>
          <w:rFonts w:ascii="Arial" w:hAnsi="Arial" w:cs="Arial"/>
          <w:sz w:val="24"/>
          <w:szCs w:val="24"/>
        </w:rPr>
        <w:t xml:space="preserve"> as</w:t>
      </w:r>
      <w:r w:rsidRPr="008650D2">
        <w:rPr>
          <w:rFonts w:ascii="Arial" w:hAnsi="Arial" w:cs="Arial"/>
          <w:sz w:val="24"/>
          <w:szCs w:val="24"/>
        </w:rPr>
        <w:t xml:space="preserve"> host sites must be selected in a manner that reflects the criteria outlined in 45 CFR 2522.475:</w:t>
      </w:r>
    </w:p>
    <w:p w14:paraId="5E123B93" w14:textId="77777777" w:rsidR="00B55DD0" w:rsidRPr="008650D2" w:rsidRDefault="00B55DD0" w:rsidP="00342BA1">
      <w:pPr>
        <w:pStyle w:val="Body"/>
        <w:numPr>
          <w:ilvl w:val="0"/>
          <w:numId w:val="19"/>
        </w:numPr>
        <w:rPr>
          <w:rFonts w:ascii="Arial" w:hAnsi="Arial" w:cs="Arial"/>
          <w:sz w:val="24"/>
          <w:szCs w:val="24"/>
        </w:rPr>
      </w:pPr>
      <w:r w:rsidRPr="008650D2">
        <w:rPr>
          <w:rFonts w:ascii="Arial" w:hAnsi="Arial" w:cs="Arial"/>
          <w:sz w:val="24"/>
          <w:szCs w:val="24"/>
        </w:rPr>
        <w:t xml:space="preserve">The quality of the national service program proposed to be supported by a grant </w:t>
      </w:r>
    </w:p>
    <w:p w14:paraId="7C846C69"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 xml:space="preserve">The innovative aspects of the national service program, and the feasibility of replicating the program. </w:t>
      </w:r>
    </w:p>
    <w:p w14:paraId="7F3FFB91"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 xml:space="preserve">The sustainability of the national service program. </w:t>
      </w:r>
    </w:p>
    <w:p w14:paraId="54A2DA97"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 xml:space="preserve">The quality of the leadership, the past performance, and the extent to which the program builds on existing programs. </w:t>
      </w:r>
    </w:p>
    <w:p w14:paraId="06A8C8DF"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142EC9B6"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The extent to which projects would be conducted in one of the areas listed in §2522.450(c)(1) through (5) of this subpart.</w:t>
      </w:r>
    </w:p>
    <w:p w14:paraId="61FD1585"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 xml:space="preserve"> The extent to which the application is consistent with the application [approved by] the State in which the projects would be conducted. </w:t>
      </w:r>
    </w:p>
    <w:p w14:paraId="452F7751" w14:textId="77777777" w:rsidR="00B55DD0" w:rsidRPr="008650D2" w:rsidRDefault="00B55DD0" w:rsidP="00342BA1">
      <w:pPr>
        <w:pStyle w:val="Body"/>
        <w:numPr>
          <w:ilvl w:val="0"/>
          <w:numId w:val="19"/>
        </w:numPr>
        <w:spacing w:before="0"/>
        <w:rPr>
          <w:rFonts w:ascii="Arial" w:hAnsi="Arial" w:cs="Arial"/>
          <w:sz w:val="24"/>
          <w:szCs w:val="24"/>
        </w:rPr>
      </w:pPr>
      <w:r w:rsidRPr="008650D2">
        <w:rPr>
          <w:rFonts w:ascii="Arial" w:hAnsi="Arial" w:cs="Arial"/>
          <w:sz w:val="24"/>
          <w:szCs w:val="24"/>
        </w:rPr>
        <w:t xml:space="preserve">Such other criteria as the Corporation considers to be appropriate </w:t>
      </w:r>
    </w:p>
    <w:p w14:paraId="49013CC3"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lastRenderedPageBreak/>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4F84D29D" w14:textId="77777777" w:rsidR="006A4689"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AmeriCorps grants </w:t>
      </w:r>
      <w:r w:rsidRPr="008650D2">
        <w:rPr>
          <w:rFonts w:ascii="Arial" w:hAnsi="Arial" w:cs="Arial"/>
          <w:i/>
          <w:sz w:val="24"/>
          <w:szCs w:val="24"/>
        </w:rPr>
        <w:t>partially</w:t>
      </w:r>
      <w:r w:rsidRPr="008650D2">
        <w:rPr>
          <w:rFonts w:ascii="Arial" w:hAnsi="Arial" w:cs="Arial"/>
          <w:sz w:val="24"/>
          <w:szCs w:val="24"/>
        </w:rPr>
        <w:t xml:space="preserve"> cover the expense of operating an AmeriCorps program and </w:t>
      </w:r>
      <w:r w:rsidRPr="008650D2">
        <w:rPr>
          <w:rFonts w:ascii="Arial" w:hAnsi="Arial" w:cs="Arial"/>
          <w:i/>
          <w:sz w:val="24"/>
          <w:szCs w:val="24"/>
        </w:rPr>
        <w:t xml:space="preserve">do not </w:t>
      </w:r>
      <w:r w:rsidRPr="008650D2">
        <w:rPr>
          <w:rFonts w:ascii="Arial" w:hAnsi="Arial" w:cs="Arial"/>
          <w:sz w:val="24"/>
          <w:szCs w:val="24"/>
        </w:rPr>
        <w:t xml:space="preserve">cover general organizational expenses. Additional cash and in-kind resources are required and, need to be reported as grantee share (aka “match”). </w:t>
      </w:r>
      <w:bookmarkStart w:id="456" w:name="matchsources"/>
      <w:bookmarkEnd w:id="456"/>
    </w:p>
    <w:p w14:paraId="3590BFB5" w14:textId="5CFB7FD9"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In AmeriCorps, the term “in-kind” is restricted to non-cash resources provided to the program by </w:t>
      </w:r>
      <w:r w:rsidR="00A62A9A" w:rsidRPr="008650D2">
        <w:rPr>
          <w:rFonts w:ascii="Arial" w:hAnsi="Arial" w:cs="Arial"/>
          <w:sz w:val="24"/>
          <w:szCs w:val="24"/>
        </w:rPr>
        <w:t>external</w:t>
      </w:r>
      <w:r w:rsidRPr="008650D2">
        <w:rPr>
          <w:rFonts w:ascii="Arial" w:hAnsi="Arial" w:cs="Arial"/>
          <w:sz w:val="24"/>
          <w:szCs w:val="24"/>
        </w:rPr>
        <w:t xml:space="preserve"> partners, host sites, or supporters. Resources paid by the applicant organization from unrestricted funds (space, office supplies, etc.) are considered cash support for the program because these can be identified in the agency accounting system. Both in-kind and cash typically make up the grantee share.</w:t>
      </w:r>
    </w:p>
    <w:p w14:paraId="0D174119" w14:textId="7059BCC8" w:rsidR="00B55DD0" w:rsidRPr="008650D2" w:rsidRDefault="006A4689" w:rsidP="00B55DD0">
      <w:pPr>
        <w:pStyle w:val="Body"/>
        <w:ind w:firstLine="0"/>
        <w:rPr>
          <w:rFonts w:ascii="Arial" w:hAnsi="Arial" w:cs="Arial"/>
          <w:sz w:val="24"/>
          <w:szCs w:val="24"/>
        </w:rPr>
      </w:pPr>
      <w:r w:rsidRPr="008650D2">
        <w:rPr>
          <w:rFonts w:ascii="Arial" w:hAnsi="Arial" w:cs="Arial"/>
          <w:sz w:val="24"/>
          <w:szCs w:val="24"/>
        </w:rPr>
        <w:t>S</w:t>
      </w:r>
      <w:r w:rsidR="00B55DD0" w:rsidRPr="008650D2">
        <w:rPr>
          <w:rFonts w:ascii="Arial" w:hAnsi="Arial" w:cs="Arial"/>
          <w:sz w:val="24"/>
          <w:szCs w:val="24"/>
        </w:rPr>
        <w:t xml:space="preserve">tate or municipal public funds as well as private donations from corporate, philanthropic, nonprofit, or individuals can be used as </w:t>
      </w:r>
      <w:r w:rsidR="00A62A9A" w:rsidRPr="008650D2">
        <w:rPr>
          <w:rFonts w:ascii="Arial" w:hAnsi="Arial" w:cs="Arial"/>
          <w:sz w:val="24"/>
          <w:szCs w:val="24"/>
        </w:rPr>
        <w:t>the grantee share</w:t>
      </w:r>
      <w:r w:rsidR="00B55DD0" w:rsidRPr="008650D2">
        <w:rPr>
          <w:rFonts w:ascii="Arial" w:hAnsi="Arial" w:cs="Arial"/>
          <w:sz w:val="24"/>
          <w:szCs w:val="24"/>
        </w:rPr>
        <w:t xml:space="preserve">. </w:t>
      </w:r>
      <w:r w:rsidR="00B55DD0" w:rsidRPr="008650D2">
        <w:rPr>
          <w:rFonts w:ascii="Arial" w:hAnsi="Arial" w:cs="Arial"/>
          <w:i/>
          <w:sz w:val="24"/>
          <w:szCs w:val="24"/>
        </w:rPr>
        <w:t>Under certain conditions</w:t>
      </w:r>
      <w:r w:rsidR="00B55DD0" w:rsidRPr="008650D2">
        <w:rPr>
          <w:rFonts w:ascii="Arial" w:hAnsi="Arial" w:cs="Arial"/>
          <w:sz w:val="24"/>
          <w:szCs w:val="24"/>
        </w:rPr>
        <w:t xml:space="preserve">, AmeriCorps programs may operate on a fee-for-service basis. These fees, called program income, are subject to very specific uses and reporting requirements. </w:t>
      </w:r>
    </w:p>
    <w:p w14:paraId="5029145A" w14:textId="0A9C525E" w:rsidR="00B55DD0" w:rsidRPr="008650D2" w:rsidRDefault="00A62A9A" w:rsidP="006A4689">
      <w:pPr>
        <w:pStyle w:val="Body"/>
        <w:ind w:firstLine="0"/>
        <w:rPr>
          <w:rFonts w:ascii="Arial" w:hAnsi="Arial" w:cs="Arial"/>
          <w:sz w:val="24"/>
          <w:szCs w:val="24"/>
        </w:rPr>
      </w:pPr>
      <w:r w:rsidRPr="008650D2">
        <w:rPr>
          <w:rFonts w:ascii="Arial" w:hAnsi="Arial" w:cs="Arial"/>
          <w:sz w:val="24"/>
          <w:szCs w:val="24"/>
        </w:rPr>
        <w:t>S</w:t>
      </w:r>
      <w:r w:rsidR="00B55DD0" w:rsidRPr="008650D2">
        <w:rPr>
          <w:rFonts w:ascii="Arial" w:hAnsi="Arial" w:cs="Arial"/>
          <w:sz w:val="24"/>
          <w:szCs w:val="24"/>
        </w:rPr>
        <w:t xml:space="preserve">ome federal agencies have agreed that their funds may be used as part of AmeriCorps match under certain conditions. </w:t>
      </w:r>
      <w:r w:rsidRPr="008650D2">
        <w:rPr>
          <w:rFonts w:ascii="Arial" w:hAnsi="Arial" w:cs="Arial"/>
          <w:sz w:val="24"/>
          <w:szCs w:val="24"/>
        </w:rPr>
        <w:t>The program officer for the federal agency needs to agree to the use.</w:t>
      </w:r>
    </w:p>
    <w:p w14:paraId="52FEAA58" w14:textId="210E996E"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Under National Service laws, the time of community volunteers may </w:t>
      </w:r>
      <w:r w:rsidRPr="008650D2">
        <w:rPr>
          <w:rFonts w:ascii="Arial" w:hAnsi="Arial" w:cs="Arial"/>
          <w:i/>
          <w:sz w:val="24"/>
          <w:szCs w:val="24"/>
          <w:u w:val="single"/>
        </w:rPr>
        <w:t>not</w:t>
      </w:r>
      <w:r w:rsidRPr="008650D2">
        <w:rPr>
          <w:rFonts w:ascii="Arial" w:hAnsi="Arial" w:cs="Arial"/>
          <w:sz w:val="24"/>
          <w:szCs w:val="24"/>
        </w:rPr>
        <w:t xml:space="preserve"> be counted as in-kind match; however, pro-bono professional services contributed to the program (training members, accounting, marketing, evaluation, etc.) may be included. The in-kind value of volunteer time for Maine can be found at</w:t>
      </w:r>
      <w:r w:rsidR="00C93AD6" w:rsidRPr="008650D2">
        <w:rPr>
          <w:rFonts w:ascii="Arial" w:hAnsi="Arial" w:cs="Arial"/>
          <w:sz w:val="24"/>
          <w:szCs w:val="24"/>
        </w:rPr>
        <w:t xml:space="preserve"> </w:t>
      </w:r>
      <w:hyperlink r:id="rId67" w:history="1">
        <w:r w:rsidR="00C93AD6" w:rsidRPr="008650D2">
          <w:rPr>
            <w:rStyle w:val="Hyperlink"/>
            <w:rFonts w:ascii="Arial" w:hAnsi="Arial" w:cs="Arial"/>
            <w:sz w:val="24"/>
            <w:szCs w:val="24"/>
          </w:rPr>
          <w:t>https://independentsector.org/resource/value-of-volunteer-time/</w:t>
        </w:r>
      </w:hyperlink>
      <w:r w:rsidR="00C93AD6" w:rsidRPr="008650D2">
        <w:rPr>
          <w:rFonts w:ascii="Arial" w:hAnsi="Arial" w:cs="Arial"/>
          <w:sz w:val="24"/>
          <w:szCs w:val="24"/>
        </w:rPr>
        <w:t xml:space="preserve"> </w:t>
      </w:r>
      <w:r w:rsidRPr="008650D2">
        <w:rPr>
          <w:rFonts w:ascii="Arial" w:hAnsi="Arial" w:cs="Arial"/>
          <w:sz w:val="24"/>
          <w:szCs w:val="24"/>
        </w:rPr>
        <w:t>.</w:t>
      </w:r>
    </w:p>
    <w:p w14:paraId="0ED9D028"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weather-dependent service such as housing rehab or the hours after school when youth programs are in full operation.</w:t>
      </w:r>
    </w:p>
    <w:p w14:paraId="55134E5F" w14:textId="77777777" w:rsidR="00B55DD0" w:rsidRPr="008650D2" w:rsidRDefault="00B55DD0" w:rsidP="00B55DD0">
      <w:pPr>
        <w:pStyle w:val="Body"/>
        <w:spacing w:after="120"/>
        <w:ind w:firstLine="0"/>
        <w:rPr>
          <w:rFonts w:ascii="Arial" w:hAnsi="Arial" w:cs="Arial"/>
          <w:sz w:val="24"/>
          <w:szCs w:val="24"/>
        </w:rPr>
      </w:pPr>
      <w:r w:rsidRPr="008650D2">
        <w:rPr>
          <w:rFonts w:ascii="Arial" w:hAnsi="Arial" w:cs="Arial"/>
          <w:sz w:val="24"/>
          <w:szCs w:val="24"/>
        </w:rPr>
        <w:t xml:space="preserve">A single Member Service Year (MSY) is at least 1700 hours which a person serving full-time completes within 12 months (52 weeks). Many programs do not have sufficient work to keep 8 people fully occupied for 1700 hours each year. That is where the other levels of service (terms of service) become useful. </w:t>
      </w:r>
    </w:p>
    <w:p w14:paraId="60B2630F" w14:textId="3AE28B42" w:rsidR="008650D2" w:rsidRDefault="00B55DD0" w:rsidP="00B55DD0">
      <w:pPr>
        <w:pStyle w:val="Body"/>
        <w:spacing w:after="120"/>
        <w:ind w:firstLine="0"/>
        <w:rPr>
          <w:rFonts w:ascii="Arial" w:hAnsi="Arial" w:cs="Arial"/>
          <w:sz w:val="24"/>
          <w:szCs w:val="24"/>
        </w:rPr>
      </w:pPr>
      <w:r w:rsidRPr="008650D2">
        <w:rPr>
          <w:rFonts w:ascii="Arial" w:hAnsi="Arial" w:cs="Arial"/>
          <w:sz w:val="24"/>
          <w:szCs w:val="24"/>
        </w:rPr>
        <w:t>A single Member Service Year can be split into multiple positions</w:t>
      </w:r>
      <w:r w:rsidR="006A4689" w:rsidRPr="008650D2">
        <w:rPr>
          <w:rFonts w:ascii="Arial" w:hAnsi="Arial" w:cs="Arial"/>
          <w:sz w:val="24"/>
          <w:szCs w:val="24"/>
        </w:rPr>
        <w:t xml:space="preserve"> as shown on</w:t>
      </w:r>
      <w:r w:rsidRPr="008650D2">
        <w:rPr>
          <w:rFonts w:ascii="Arial" w:hAnsi="Arial" w:cs="Arial"/>
          <w:sz w:val="24"/>
          <w:szCs w:val="24"/>
        </w:rPr>
        <w:t xml:space="preserve"> the following chart. </w:t>
      </w:r>
    </w:p>
    <w:p w14:paraId="200528E3" w14:textId="77777777" w:rsidR="008650D2" w:rsidRDefault="008650D2">
      <w:pPr>
        <w:overflowPunct/>
        <w:autoSpaceDE/>
        <w:autoSpaceDN/>
        <w:adjustRightInd/>
        <w:spacing w:before="0" w:after="160" w:line="259" w:lineRule="auto"/>
        <w:textAlignment w:val="auto"/>
        <w:rPr>
          <w:rFonts w:ascii="Arial" w:hAnsi="Arial" w:cs="Arial"/>
          <w:sz w:val="24"/>
          <w:szCs w:val="24"/>
        </w:rPr>
      </w:pPr>
      <w:r>
        <w:rPr>
          <w:rFonts w:ascii="Arial" w:hAnsi="Arial" w:cs="Arial"/>
          <w:sz w:val="24"/>
          <w:szCs w:val="24"/>
        </w:rPr>
        <w:br w:type="page"/>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9"/>
        <w:gridCol w:w="1243"/>
        <w:gridCol w:w="906"/>
        <w:gridCol w:w="1372"/>
        <w:gridCol w:w="1225"/>
        <w:gridCol w:w="1773"/>
        <w:gridCol w:w="2037"/>
      </w:tblGrid>
      <w:tr w:rsidR="00B55DD0" w:rsidRPr="00916ED5" w14:paraId="0DF78A19" w14:textId="77777777" w:rsidTr="003A29F5">
        <w:tc>
          <w:tcPr>
            <w:tcW w:w="1729" w:type="dxa"/>
          </w:tcPr>
          <w:p w14:paraId="368F1A68" w14:textId="77777777" w:rsidR="00B55DD0" w:rsidRPr="00916ED5" w:rsidRDefault="00B55DD0" w:rsidP="00B55DD0">
            <w:pPr>
              <w:rPr>
                <w:rFonts w:ascii="Arial" w:hAnsi="Arial" w:cs="Arial"/>
                <w:b/>
                <w:sz w:val="20"/>
              </w:rPr>
            </w:pPr>
            <w:bookmarkStart w:id="457" w:name="serviceterms"/>
            <w:bookmarkStart w:id="458" w:name="servicetermoptions"/>
            <w:r w:rsidRPr="00916ED5">
              <w:rPr>
                <w:rFonts w:ascii="Arial" w:hAnsi="Arial" w:cs="Arial"/>
                <w:b/>
                <w:sz w:val="20"/>
              </w:rPr>
              <w:lastRenderedPageBreak/>
              <w:t>SERVICE</w:t>
            </w:r>
            <w:bookmarkEnd w:id="457"/>
            <w:bookmarkEnd w:id="458"/>
            <w:r w:rsidRPr="00916ED5">
              <w:rPr>
                <w:rFonts w:ascii="Arial" w:hAnsi="Arial" w:cs="Arial"/>
                <w:b/>
                <w:sz w:val="20"/>
              </w:rPr>
              <w:t xml:space="preserve"> TERM OPTIONS FOR MEMBERS</w:t>
            </w:r>
          </w:p>
        </w:tc>
        <w:tc>
          <w:tcPr>
            <w:tcW w:w="1243" w:type="dxa"/>
            <w:tcBorders>
              <w:top w:val="single" w:sz="4" w:space="0" w:color="auto"/>
              <w:bottom w:val="single" w:sz="4" w:space="0" w:color="auto"/>
            </w:tcBorders>
          </w:tcPr>
          <w:p w14:paraId="2AF4C719" w14:textId="77777777" w:rsidR="00B55DD0" w:rsidRPr="00916ED5" w:rsidRDefault="00B55DD0" w:rsidP="00B55DD0">
            <w:pPr>
              <w:rPr>
                <w:rFonts w:ascii="Arial" w:hAnsi="Arial" w:cs="Arial"/>
                <w:b/>
                <w:sz w:val="20"/>
              </w:rPr>
            </w:pPr>
            <w:r w:rsidRPr="00916ED5">
              <w:rPr>
                <w:rFonts w:ascii="Arial" w:hAnsi="Arial" w:cs="Arial"/>
                <w:b/>
                <w:sz w:val="20"/>
              </w:rPr>
              <w:t xml:space="preserve">Service term minimum hours </w:t>
            </w:r>
          </w:p>
        </w:tc>
        <w:tc>
          <w:tcPr>
            <w:tcW w:w="906" w:type="dxa"/>
            <w:tcBorders>
              <w:top w:val="single" w:sz="4" w:space="0" w:color="auto"/>
              <w:bottom w:val="single" w:sz="4" w:space="0" w:color="auto"/>
            </w:tcBorders>
          </w:tcPr>
          <w:p w14:paraId="0B86D038" w14:textId="77777777" w:rsidR="00B55DD0" w:rsidRPr="00916ED5" w:rsidRDefault="00B55DD0" w:rsidP="00B55DD0">
            <w:pPr>
              <w:jc w:val="center"/>
              <w:rPr>
                <w:rFonts w:ascii="Arial" w:hAnsi="Arial" w:cs="Arial"/>
                <w:b/>
                <w:sz w:val="20"/>
              </w:rPr>
            </w:pPr>
            <w:r w:rsidRPr="00916ED5">
              <w:rPr>
                <w:rFonts w:ascii="Arial" w:hAnsi="Arial" w:cs="Arial"/>
                <w:b/>
                <w:sz w:val="20"/>
              </w:rPr>
              <w:t>MSY</w:t>
            </w:r>
            <w:r>
              <w:rPr>
                <w:rFonts w:ascii="Arial" w:hAnsi="Arial" w:cs="Arial"/>
                <w:b/>
                <w:sz w:val="20"/>
              </w:rPr>
              <w:t xml:space="preserve"> </w:t>
            </w:r>
            <w:r w:rsidRPr="00916ED5">
              <w:rPr>
                <w:rFonts w:ascii="Arial" w:hAnsi="Arial" w:cs="Arial"/>
                <w:b/>
                <w:sz w:val="20"/>
              </w:rPr>
              <w:t>Value</w:t>
            </w:r>
          </w:p>
        </w:tc>
        <w:tc>
          <w:tcPr>
            <w:tcW w:w="1372" w:type="dxa"/>
            <w:tcBorders>
              <w:top w:val="single" w:sz="4" w:space="0" w:color="auto"/>
              <w:bottom w:val="single" w:sz="4" w:space="0" w:color="auto"/>
            </w:tcBorders>
          </w:tcPr>
          <w:p w14:paraId="4DEEA86B"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1 MSY converts to no more than...</w:t>
            </w:r>
          </w:p>
        </w:tc>
        <w:tc>
          <w:tcPr>
            <w:tcW w:w="1225" w:type="dxa"/>
            <w:tcBorders>
              <w:top w:val="single" w:sz="4" w:space="0" w:color="auto"/>
              <w:bottom w:val="single" w:sz="4" w:space="0" w:color="auto"/>
              <w:right w:val="single" w:sz="4" w:space="0" w:color="auto"/>
            </w:tcBorders>
          </w:tcPr>
          <w:p w14:paraId="57BFF3ED"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MSY equivalent</w:t>
            </w:r>
          </w:p>
        </w:tc>
        <w:tc>
          <w:tcPr>
            <w:tcW w:w="1773" w:type="dxa"/>
            <w:tcBorders>
              <w:top w:val="single" w:sz="4" w:space="0" w:color="auto"/>
              <w:left w:val="single" w:sz="4" w:space="0" w:color="auto"/>
              <w:bottom w:val="single" w:sz="4" w:space="0" w:color="auto"/>
            </w:tcBorders>
          </w:tcPr>
          <w:p w14:paraId="79FDA9E1"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xml:space="preserve"># </w:t>
            </w:r>
            <w:proofErr w:type="gramStart"/>
            <w:r w:rsidRPr="00916ED5">
              <w:rPr>
                <w:rFonts w:ascii="Arial" w:hAnsi="Arial" w:cs="Arial"/>
                <w:b/>
                <w:sz w:val="20"/>
              </w:rPr>
              <w:t>of</w:t>
            </w:r>
            <w:proofErr w:type="gramEnd"/>
            <w:r w:rsidRPr="00916ED5">
              <w:rPr>
                <w:rFonts w:ascii="Arial" w:hAnsi="Arial" w:cs="Arial"/>
                <w:b/>
                <w:sz w:val="20"/>
              </w:rPr>
              <w:t xml:space="preserve"> weeks needed to complete term if serving 40 hrs</w:t>
            </w:r>
            <w:r>
              <w:rPr>
                <w:rFonts w:ascii="Arial" w:hAnsi="Arial" w:cs="Arial"/>
                <w:b/>
                <w:sz w:val="20"/>
              </w:rPr>
              <w:t>.</w:t>
            </w:r>
            <w:r w:rsidRPr="00916ED5">
              <w:rPr>
                <w:rFonts w:ascii="Arial" w:hAnsi="Arial" w:cs="Arial"/>
                <w:b/>
                <w:sz w:val="20"/>
              </w:rPr>
              <w:t>/wk</w:t>
            </w:r>
            <w:r>
              <w:rPr>
                <w:rFonts w:ascii="Arial" w:hAnsi="Arial" w:cs="Arial"/>
                <w:b/>
                <w:sz w:val="20"/>
              </w:rPr>
              <w:t>.</w:t>
            </w:r>
          </w:p>
        </w:tc>
        <w:tc>
          <w:tcPr>
            <w:tcW w:w="2037" w:type="dxa"/>
            <w:tcBorders>
              <w:top w:val="single" w:sz="4" w:space="0" w:color="auto"/>
              <w:bottom w:val="single" w:sz="4" w:space="0" w:color="auto"/>
            </w:tcBorders>
          </w:tcPr>
          <w:p w14:paraId="136B1454"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hours/week required if term of service is 1 yr. (52 wks.)</w:t>
            </w:r>
          </w:p>
        </w:tc>
      </w:tr>
      <w:tr w:rsidR="00B55DD0" w:rsidRPr="00916ED5" w14:paraId="0B5EF697" w14:textId="77777777" w:rsidTr="003A29F5">
        <w:tc>
          <w:tcPr>
            <w:tcW w:w="1729" w:type="dxa"/>
          </w:tcPr>
          <w:p w14:paraId="6C79A1AB" w14:textId="77777777" w:rsidR="00B55DD0" w:rsidRPr="00916ED5" w:rsidRDefault="00B55DD0" w:rsidP="00B55DD0">
            <w:pPr>
              <w:spacing w:before="60"/>
              <w:rPr>
                <w:rFonts w:ascii="Arial" w:hAnsi="Arial" w:cs="Arial"/>
                <w:sz w:val="20"/>
              </w:rPr>
            </w:pPr>
            <w:r w:rsidRPr="00916ED5">
              <w:rPr>
                <w:rFonts w:ascii="Arial" w:hAnsi="Arial" w:cs="Arial"/>
                <w:sz w:val="20"/>
              </w:rPr>
              <w:t>Full-time</w:t>
            </w:r>
          </w:p>
        </w:tc>
        <w:tc>
          <w:tcPr>
            <w:tcW w:w="1243" w:type="dxa"/>
            <w:tcBorders>
              <w:top w:val="single" w:sz="4" w:space="0" w:color="auto"/>
            </w:tcBorders>
          </w:tcPr>
          <w:p w14:paraId="113C0CFE" w14:textId="77777777" w:rsidR="00B55DD0" w:rsidRPr="00916ED5" w:rsidRDefault="00B55DD0" w:rsidP="00B55DD0">
            <w:pPr>
              <w:spacing w:before="60"/>
              <w:rPr>
                <w:rFonts w:ascii="Arial" w:hAnsi="Arial" w:cs="Arial"/>
                <w:sz w:val="20"/>
              </w:rPr>
            </w:pPr>
            <w:r w:rsidRPr="00916ED5">
              <w:rPr>
                <w:rFonts w:ascii="Arial" w:hAnsi="Arial" w:cs="Arial"/>
                <w:sz w:val="20"/>
              </w:rPr>
              <w:t>1,700</w:t>
            </w:r>
          </w:p>
        </w:tc>
        <w:tc>
          <w:tcPr>
            <w:tcW w:w="906" w:type="dxa"/>
            <w:tcBorders>
              <w:top w:val="single" w:sz="4" w:space="0" w:color="auto"/>
            </w:tcBorders>
          </w:tcPr>
          <w:p w14:paraId="47CB2718" w14:textId="77777777" w:rsidR="00B55DD0" w:rsidRPr="00916ED5" w:rsidRDefault="00B55DD0" w:rsidP="00B55DD0">
            <w:pPr>
              <w:spacing w:before="60"/>
              <w:jc w:val="right"/>
              <w:rPr>
                <w:rFonts w:ascii="Arial" w:hAnsi="Arial" w:cs="Arial"/>
                <w:sz w:val="20"/>
              </w:rPr>
            </w:pPr>
            <w:r w:rsidRPr="00916ED5">
              <w:rPr>
                <w:rFonts w:ascii="Arial" w:hAnsi="Arial" w:cs="Arial"/>
                <w:sz w:val="20"/>
              </w:rPr>
              <w:t>1.00</w:t>
            </w:r>
          </w:p>
        </w:tc>
        <w:tc>
          <w:tcPr>
            <w:tcW w:w="1372" w:type="dxa"/>
            <w:tcBorders>
              <w:top w:val="single" w:sz="4" w:space="0" w:color="auto"/>
            </w:tcBorders>
          </w:tcPr>
          <w:p w14:paraId="57A78DBF"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225" w:type="dxa"/>
            <w:tcBorders>
              <w:top w:val="single" w:sz="4" w:space="0" w:color="auto"/>
              <w:right w:val="single" w:sz="4" w:space="0" w:color="auto"/>
            </w:tcBorders>
          </w:tcPr>
          <w:p w14:paraId="51F5C3E8"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773" w:type="dxa"/>
            <w:tcBorders>
              <w:top w:val="single" w:sz="4" w:space="0" w:color="auto"/>
              <w:left w:val="single" w:sz="4" w:space="0" w:color="auto"/>
            </w:tcBorders>
          </w:tcPr>
          <w:p w14:paraId="5C698E38" w14:textId="77777777" w:rsidR="00B55DD0" w:rsidRPr="00916ED5" w:rsidRDefault="00B55DD0" w:rsidP="00B55DD0">
            <w:pPr>
              <w:spacing w:before="60"/>
              <w:jc w:val="right"/>
              <w:rPr>
                <w:rFonts w:ascii="Arial" w:hAnsi="Arial" w:cs="Arial"/>
                <w:sz w:val="20"/>
              </w:rPr>
            </w:pPr>
            <w:r w:rsidRPr="00916ED5">
              <w:rPr>
                <w:rFonts w:ascii="Arial" w:hAnsi="Arial" w:cs="Arial"/>
                <w:sz w:val="20"/>
              </w:rPr>
              <w:t>42.5 weeks</w:t>
            </w:r>
          </w:p>
        </w:tc>
        <w:tc>
          <w:tcPr>
            <w:tcW w:w="2037" w:type="dxa"/>
            <w:tcBorders>
              <w:top w:val="single" w:sz="4" w:space="0" w:color="auto"/>
            </w:tcBorders>
          </w:tcPr>
          <w:p w14:paraId="5881EC9C" w14:textId="77777777" w:rsidR="00B55DD0" w:rsidRPr="00916ED5" w:rsidRDefault="00B55DD0" w:rsidP="00B55DD0">
            <w:pPr>
              <w:spacing w:before="60"/>
              <w:jc w:val="right"/>
              <w:rPr>
                <w:rFonts w:ascii="Arial" w:hAnsi="Arial" w:cs="Arial"/>
                <w:sz w:val="20"/>
              </w:rPr>
            </w:pPr>
            <w:r w:rsidRPr="00916ED5">
              <w:rPr>
                <w:rFonts w:ascii="Arial" w:hAnsi="Arial" w:cs="Arial"/>
                <w:sz w:val="20"/>
              </w:rPr>
              <w:t>33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BF0A480" w14:textId="77777777" w:rsidTr="003A29F5">
        <w:tc>
          <w:tcPr>
            <w:tcW w:w="1729" w:type="dxa"/>
          </w:tcPr>
          <w:p w14:paraId="5526B122" w14:textId="77777777" w:rsidR="00B55DD0" w:rsidRPr="00916ED5" w:rsidRDefault="00B55DD0" w:rsidP="00B55DD0">
            <w:pPr>
              <w:spacing w:before="60"/>
              <w:rPr>
                <w:rFonts w:ascii="Arial" w:hAnsi="Arial" w:cs="Arial"/>
                <w:sz w:val="20"/>
              </w:rPr>
            </w:pPr>
            <w:r w:rsidRPr="00916ED5">
              <w:rPr>
                <w:rFonts w:ascii="Arial" w:hAnsi="Arial" w:cs="Arial"/>
                <w:sz w:val="20"/>
              </w:rPr>
              <w:t>Reduced Full-time</w:t>
            </w:r>
          </w:p>
        </w:tc>
        <w:tc>
          <w:tcPr>
            <w:tcW w:w="1243" w:type="dxa"/>
          </w:tcPr>
          <w:p w14:paraId="48663A9F" w14:textId="77777777" w:rsidR="00B55DD0" w:rsidRPr="00916ED5" w:rsidRDefault="00B55DD0" w:rsidP="00B55DD0">
            <w:pPr>
              <w:spacing w:before="60"/>
              <w:rPr>
                <w:rFonts w:ascii="Arial" w:hAnsi="Arial" w:cs="Arial"/>
                <w:sz w:val="20"/>
              </w:rPr>
            </w:pPr>
            <w:r w:rsidRPr="00916ED5">
              <w:rPr>
                <w:rFonts w:ascii="Arial" w:hAnsi="Arial" w:cs="Arial"/>
                <w:sz w:val="20"/>
              </w:rPr>
              <w:t>1,200</w:t>
            </w:r>
          </w:p>
        </w:tc>
        <w:tc>
          <w:tcPr>
            <w:tcW w:w="906" w:type="dxa"/>
          </w:tcPr>
          <w:p w14:paraId="14E3B45D" w14:textId="77777777" w:rsidR="00B55DD0" w:rsidRPr="00916ED5" w:rsidRDefault="00B55DD0" w:rsidP="00B55DD0">
            <w:pPr>
              <w:spacing w:before="60"/>
              <w:jc w:val="right"/>
              <w:rPr>
                <w:rFonts w:ascii="Arial" w:hAnsi="Arial" w:cs="Arial"/>
                <w:sz w:val="20"/>
              </w:rPr>
            </w:pPr>
            <w:r w:rsidRPr="00916ED5">
              <w:rPr>
                <w:rFonts w:ascii="Arial" w:hAnsi="Arial" w:cs="Arial"/>
                <w:sz w:val="20"/>
              </w:rPr>
              <w:t>0.70</w:t>
            </w:r>
          </w:p>
        </w:tc>
        <w:tc>
          <w:tcPr>
            <w:tcW w:w="1372" w:type="dxa"/>
          </w:tcPr>
          <w:p w14:paraId="7E8B1C0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No conversion</w:t>
            </w:r>
          </w:p>
        </w:tc>
        <w:tc>
          <w:tcPr>
            <w:tcW w:w="1225" w:type="dxa"/>
            <w:tcBorders>
              <w:right w:val="single" w:sz="4" w:space="0" w:color="auto"/>
            </w:tcBorders>
          </w:tcPr>
          <w:p w14:paraId="39BEA330"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0.7 MSY</w:t>
            </w:r>
          </w:p>
        </w:tc>
        <w:tc>
          <w:tcPr>
            <w:tcW w:w="1773" w:type="dxa"/>
            <w:tcBorders>
              <w:left w:val="single" w:sz="4" w:space="0" w:color="auto"/>
            </w:tcBorders>
          </w:tcPr>
          <w:p w14:paraId="61874B44"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30.0 weeks</w:t>
            </w:r>
          </w:p>
        </w:tc>
        <w:tc>
          <w:tcPr>
            <w:tcW w:w="2037" w:type="dxa"/>
          </w:tcPr>
          <w:p w14:paraId="1E5F5FF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23.1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3F8CE7F9" w14:textId="77777777" w:rsidTr="003A29F5">
        <w:tc>
          <w:tcPr>
            <w:tcW w:w="1729" w:type="dxa"/>
          </w:tcPr>
          <w:p w14:paraId="69E39751" w14:textId="77777777" w:rsidR="00B55DD0" w:rsidRPr="00916ED5" w:rsidRDefault="00B55DD0" w:rsidP="00B55DD0">
            <w:pPr>
              <w:spacing w:before="60"/>
              <w:rPr>
                <w:rFonts w:ascii="Arial" w:hAnsi="Arial" w:cs="Arial"/>
                <w:sz w:val="20"/>
              </w:rPr>
            </w:pPr>
            <w:r w:rsidRPr="00916ED5">
              <w:rPr>
                <w:rFonts w:ascii="Arial" w:hAnsi="Arial" w:cs="Arial"/>
                <w:sz w:val="20"/>
              </w:rPr>
              <w:t>Half-Time</w:t>
            </w:r>
          </w:p>
        </w:tc>
        <w:tc>
          <w:tcPr>
            <w:tcW w:w="1243" w:type="dxa"/>
          </w:tcPr>
          <w:p w14:paraId="5B30EFF1"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900</w:t>
            </w:r>
          </w:p>
        </w:tc>
        <w:tc>
          <w:tcPr>
            <w:tcW w:w="906" w:type="dxa"/>
          </w:tcPr>
          <w:p w14:paraId="7F71D181" w14:textId="77777777" w:rsidR="00B55DD0" w:rsidRPr="00916ED5" w:rsidRDefault="00B55DD0" w:rsidP="00B55DD0">
            <w:pPr>
              <w:spacing w:before="60"/>
              <w:jc w:val="right"/>
              <w:rPr>
                <w:rFonts w:ascii="Arial" w:hAnsi="Arial" w:cs="Arial"/>
                <w:sz w:val="20"/>
              </w:rPr>
            </w:pPr>
            <w:r w:rsidRPr="00916ED5">
              <w:rPr>
                <w:rFonts w:ascii="Arial" w:hAnsi="Arial" w:cs="Arial"/>
                <w:sz w:val="20"/>
              </w:rPr>
              <w:t>0.50</w:t>
            </w:r>
          </w:p>
        </w:tc>
        <w:tc>
          <w:tcPr>
            <w:tcW w:w="1372" w:type="dxa"/>
          </w:tcPr>
          <w:p w14:paraId="4C7F43B7"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4955951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0.5 MSY</w:t>
            </w:r>
          </w:p>
        </w:tc>
        <w:tc>
          <w:tcPr>
            <w:tcW w:w="1773" w:type="dxa"/>
            <w:tcBorders>
              <w:left w:val="single" w:sz="4" w:space="0" w:color="auto"/>
            </w:tcBorders>
          </w:tcPr>
          <w:p w14:paraId="7344F2A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22.5 weeks</w:t>
            </w:r>
          </w:p>
        </w:tc>
        <w:tc>
          <w:tcPr>
            <w:tcW w:w="2037" w:type="dxa"/>
          </w:tcPr>
          <w:p w14:paraId="371F1C4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17.5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59DEFB19" w14:textId="77777777" w:rsidTr="003A29F5">
        <w:tc>
          <w:tcPr>
            <w:tcW w:w="1729" w:type="dxa"/>
          </w:tcPr>
          <w:p w14:paraId="1BAC11ED" w14:textId="77777777" w:rsidR="00B55DD0" w:rsidRPr="00916ED5" w:rsidRDefault="00B55DD0" w:rsidP="00B55DD0">
            <w:pPr>
              <w:spacing w:before="60"/>
              <w:rPr>
                <w:rFonts w:ascii="Arial" w:hAnsi="Arial" w:cs="Arial"/>
                <w:sz w:val="20"/>
              </w:rPr>
            </w:pPr>
            <w:r w:rsidRPr="00916ED5">
              <w:rPr>
                <w:rFonts w:ascii="Arial" w:hAnsi="Arial" w:cs="Arial"/>
                <w:sz w:val="20"/>
              </w:rPr>
              <w:t>Reduced Half-Time</w:t>
            </w:r>
          </w:p>
        </w:tc>
        <w:tc>
          <w:tcPr>
            <w:tcW w:w="1243" w:type="dxa"/>
          </w:tcPr>
          <w:p w14:paraId="33387C1A"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675</w:t>
            </w:r>
          </w:p>
        </w:tc>
        <w:tc>
          <w:tcPr>
            <w:tcW w:w="906" w:type="dxa"/>
          </w:tcPr>
          <w:p w14:paraId="18FDC478" w14:textId="77777777" w:rsidR="00B55DD0" w:rsidRPr="00916ED5" w:rsidRDefault="00B55DD0" w:rsidP="00B55DD0">
            <w:pPr>
              <w:spacing w:before="60"/>
              <w:jc w:val="right"/>
              <w:rPr>
                <w:rFonts w:ascii="Arial" w:hAnsi="Arial" w:cs="Arial"/>
                <w:sz w:val="20"/>
              </w:rPr>
            </w:pPr>
            <w:r w:rsidRPr="00916ED5">
              <w:rPr>
                <w:rFonts w:ascii="Arial" w:hAnsi="Arial" w:cs="Arial"/>
                <w:sz w:val="20"/>
              </w:rPr>
              <w:t>0.381</w:t>
            </w:r>
          </w:p>
        </w:tc>
        <w:tc>
          <w:tcPr>
            <w:tcW w:w="1372" w:type="dxa"/>
          </w:tcPr>
          <w:p w14:paraId="5A66ECF5"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399D6A2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0.381 MSY</w:t>
            </w:r>
          </w:p>
        </w:tc>
        <w:tc>
          <w:tcPr>
            <w:tcW w:w="1773" w:type="dxa"/>
            <w:tcBorders>
              <w:left w:val="single" w:sz="4" w:space="0" w:color="auto"/>
            </w:tcBorders>
          </w:tcPr>
          <w:p w14:paraId="66FDB992"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 weeks</w:t>
            </w:r>
          </w:p>
        </w:tc>
        <w:tc>
          <w:tcPr>
            <w:tcW w:w="2037" w:type="dxa"/>
          </w:tcPr>
          <w:p w14:paraId="2EC515B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7FB9497D" w14:textId="77777777" w:rsidTr="003A29F5">
        <w:tc>
          <w:tcPr>
            <w:tcW w:w="1729" w:type="dxa"/>
          </w:tcPr>
          <w:p w14:paraId="5A53E451" w14:textId="77777777" w:rsidR="00B55DD0" w:rsidRPr="00916ED5" w:rsidRDefault="00B55DD0" w:rsidP="00B55DD0">
            <w:pPr>
              <w:spacing w:before="60"/>
              <w:rPr>
                <w:rFonts w:ascii="Arial" w:hAnsi="Arial" w:cs="Arial"/>
                <w:sz w:val="20"/>
              </w:rPr>
            </w:pPr>
            <w:r w:rsidRPr="00916ED5">
              <w:rPr>
                <w:rFonts w:ascii="Arial" w:hAnsi="Arial" w:cs="Arial"/>
                <w:sz w:val="20"/>
              </w:rPr>
              <w:t>Quarter-Time</w:t>
            </w:r>
          </w:p>
        </w:tc>
        <w:tc>
          <w:tcPr>
            <w:tcW w:w="1243" w:type="dxa"/>
          </w:tcPr>
          <w:p w14:paraId="5F6AE964"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450</w:t>
            </w:r>
          </w:p>
        </w:tc>
        <w:tc>
          <w:tcPr>
            <w:tcW w:w="906" w:type="dxa"/>
          </w:tcPr>
          <w:p w14:paraId="238885BC" w14:textId="77777777" w:rsidR="00B55DD0" w:rsidRPr="00916ED5" w:rsidRDefault="00B55DD0" w:rsidP="00B55DD0">
            <w:pPr>
              <w:spacing w:before="60"/>
              <w:jc w:val="right"/>
              <w:rPr>
                <w:rFonts w:ascii="Arial" w:hAnsi="Arial" w:cs="Arial"/>
                <w:sz w:val="20"/>
              </w:rPr>
            </w:pPr>
            <w:r w:rsidRPr="00916ED5">
              <w:rPr>
                <w:rFonts w:ascii="Arial" w:hAnsi="Arial" w:cs="Arial"/>
                <w:sz w:val="20"/>
              </w:rPr>
              <w:t>0.265</w:t>
            </w:r>
          </w:p>
        </w:tc>
        <w:tc>
          <w:tcPr>
            <w:tcW w:w="1372" w:type="dxa"/>
          </w:tcPr>
          <w:p w14:paraId="477F400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 slots</w:t>
            </w:r>
          </w:p>
        </w:tc>
        <w:tc>
          <w:tcPr>
            <w:tcW w:w="1225" w:type="dxa"/>
            <w:tcBorders>
              <w:right w:val="single" w:sz="4" w:space="0" w:color="auto"/>
            </w:tcBorders>
          </w:tcPr>
          <w:p w14:paraId="77C95337"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0.265 MSY</w:t>
            </w:r>
          </w:p>
        </w:tc>
        <w:tc>
          <w:tcPr>
            <w:tcW w:w="1773" w:type="dxa"/>
            <w:tcBorders>
              <w:left w:val="single" w:sz="4" w:space="0" w:color="auto"/>
            </w:tcBorders>
          </w:tcPr>
          <w:p w14:paraId="018A680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11.25 weeks</w:t>
            </w:r>
          </w:p>
        </w:tc>
        <w:tc>
          <w:tcPr>
            <w:tcW w:w="2037" w:type="dxa"/>
          </w:tcPr>
          <w:p w14:paraId="35C5C8E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9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E160A6A" w14:textId="77777777" w:rsidTr="003A29F5">
        <w:tc>
          <w:tcPr>
            <w:tcW w:w="1729" w:type="dxa"/>
          </w:tcPr>
          <w:p w14:paraId="02454A95" w14:textId="77777777" w:rsidR="00B55DD0" w:rsidRPr="00916ED5" w:rsidRDefault="00B55DD0" w:rsidP="00B55DD0">
            <w:pPr>
              <w:rPr>
                <w:rFonts w:ascii="Arial" w:hAnsi="Arial" w:cs="Arial"/>
                <w:sz w:val="20"/>
              </w:rPr>
            </w:pPr>
            <w:r w:rsidRPr="00916ED5">
              <w:rPr>
                <w:rFonts w:ascii="Arial" w:hAnsi="Arial" w:cs="Arial"/>
                <w:sz w:val="20"/>
              </w:rPr>
              <w:t>Minimum-Time</w:t>
            </w:r>
          </w:p>
        </w:tc>
        <w:tc>
          <w:tcPr>
            <w:tcW w:w="1243" w:type="dxa"/>
          </w:tcPr>
          <w:p w14:paraId="374AE782" w14:textId="77777777" w:rsidR="00B55DD0" w:rsidRPr="00916ED5" w:rsidRDefault="00B55DD0" w:rsidP="00B55DD0">
            <w:pPr>
              <w:rPr>
                <w:rFonts w:ascii="Arial" w:hAnsi="Arial" w:cs="Arial"/>
                <w:sz w:val="20"/>
              </w:rPr>
            </w:pPr>
            <w:r w:rsidRPr="00916ED5">
              <w:rPr>
                <w:rFonts w:ascii="Arial" w:hAnsi="Arial" w:cs="Arial"/>
                <w:sz w:val="20"/>
              </w:rPr>
              <w:t xml:space="preserve">  300</w:t>
            </w:r>
          </w:p>
        </w:tc>
        <w:tc>
          <w:tcPr>
            <w:tcW w:w="906" w:type="dxa"/>
          </w:tcPr>
          <w:p w14:paraId="4FA0349A" w14:textId="77777777" w:rsidR="00B55DD0" w:rsidRPr="00916ED5" w:rsidRDefault="00B55DD0" w:rsidP="00B55DD0">
            <w:pPr>
              <w:jc w:val="right"/>
              <w:rPr>
                <w:rFonts w:ascii="Arial" w:hAnsi="Arial" w:cs="Arial"/>
                <w:sz w:val="20"/>
              </w:rPr>
            </w:pPr>
            <w:r w:rsidRPr="00916ED5">
              <w:rPr>
                <w:rFonts w:ascii="Arial" w:hAnsi="Arial" w:cs="Arial"/>
                <w:sz w:val="20"/>
              </w:rPr>
              <w:t>0.212</w:t>
            </w:r>
          </w:p>
        </w:tc>
        <w:tc>
          <w:tcPr>
            <w:tcW w:w="1372" w:type="dxa"/>
          </w:tcPr>
          <w:p w14:paraId="500EE8A3"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4 slots</w:t>
            </w:r>
          </w:p>
        </w:tc>
        <w:tc>
          <w:tcPr>
            <w:tcW w:w="1225" w:type="dxa"/>
            <w:tcBorders>
              <w:right w:val="single" w:sz="4" w:space="0" w:color="auto"/>
            </w:tcBorders>
          </w:tcPr>
          <w:p w14:paraId="66FF963F" w14:textId="77777777" w:rsidR="00B55DD0" w:rsidRPr="00916ED5" w:rsidRDefault="00B55DD0" w:rsidP="00B55DD0">
            <w:pPr>
              <w:pStyle w:val="Body"/>
              <w:ind w:firstLine="0"/>
              <w:rPr>
                <w:rFonts w:ascii="Arial" w:hAnsi="Arial" w:cs="Arial"/>
                <w:sz w:val="20"/>
              </w:rPr>
            </w:pPr>
            <w:r w:rsidRPr="00916ED5">
              <w:rPr>
                <w:rFonts w:ascii="Arial" w:hAnsi="Arial" w:cs="Arial"/>
                <w:sz w:val="20"/>
              </w:rPr>
              <w:t>0.212 MSY</w:t>
            </w:r>
          </w:p>
        </w:tc>
        <w:tc>
          <w:tcPr>
            <w:tcW w:w="1773" w:type="dxa"/>
            <w:tcBorders>
              <w:left w:val="single" w:sz="4" w:space="0" w:color="auto"/>
              <w:bottom w:val="single" w:sz="4" w:space="0" w:color="auto"/>
            </w:tcBorders>
          </w:tcPr>
          <w:p w14:paraId="7633D157"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7.25 weeks</w:t>
            </w:r>
          </w:p>
        </w:tc>
        <w:tc>
          <w:tcPr>
            <w:tcW w:w="2037" w:type="dxa"/>
          </w:tcPr>
          <w:p w14:paraId="3CF2EA5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6 hrs</w:t>
            </w:r>
            <w:r>
              <w:rPr>
                <w:rFonts w:ascii="Arial" w:hAnsi="Arial" w:cs="Arial"/>
                <w:sz w:val="20"/>
              </w:rPr>
              <w:t>.</w:t>
            </w:r>
            <w:r w:rsidRPr="00916ED5">
              <w:rPr>
                <w:rFonts w:ascii="Arial" w:hAnsi="Arial" w:cs="Arial"/>
                <w:sz w:val="20"/>
              </w:rPr>
              <w:t>/wk</w:t>
            </w:r>
            <w:r>
              <w:rPr>
                <w:rFonts w:ascii="Arial" w:hAnsi="Arial" w:cs="Arial"/>
                <w:sz w:val="20"/>
              </w:rPr>
              <w:t>.</w:t>
            </w:r>
          </w:p>
        </w:tc>
      </w:tr>
    </w:tbl>
    <w:p w14:paraId="3E9A5E6C"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Service benefits those who serve, as well.  Research shows AmeriCorps members develop an ethic of service and the leadership skills needed for active, productive citizenship if the program in which they serve actively cultivates these as part of Member development. </w:t>
      </w:r>
    </w:p>
    <w:p w14:paraId="43252DE0" w14:textId="77777777"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The degree to which AmeriCorps members are successful is directly related to the program plans for recruiting, selecting, training (initial and on-going), supervising, and giving feedback to the members.  Something to keep in mind is that </w:t>
      </w:r>
      <w:r w:rsidRPr="008650D2">
        <w:rPr>
          <w:rFonts w:ascii="Arial" w:hAnsi="Arial" w:cs="Arial"/>
          <w:sz w:val="24"/>
          <w:szCs w:val="24"/>
          <w:u w:val="single"/>
        </w:rPr>
        <w:t>a strong AmeriCorps program design relies on implementation of all the essential practices in volunteer management</w:t>
      </w:r>
      <w:r w:rsidRPr="008650D2">
        <w:rPr>
          <w:rFonts w:ascii="Arial" w:hAnsi="Arial" w:cs="Arial"/>
          <w:sz w:val="24"/>
          <w:szCs w:val="24"/>
        </w:rPr>
        <w:t xml:space="preserve"> from “day one” of operations. </w:t>
      </w:r>
    </w:p>
    <w:p w14:paraId="045DBFA6" w14:textId="70872C41" w:rsidR="00B55DD0" w:rsidRPr="008650D2" w:rsidRDefault="00B55DD0" w:rsidP="00B55DD0">
      <w:pPr>
        <w:overflowPunct/>
        <w:autoSpaceDE/>
        <w:autoSpaceDN/>
        <w:adjustRightInd/>
        <w:textAlignment w:val="auto"/>
        <w:rPr>
          <w:rFonts w:ascii="Arial" w:hAnsi="Arial" w:cs="Arial"/>
          <w:sz w:val="24"/>
          <w:szCs w:val="24"/>
        </w:rPr>
      </w:pPr>
      <w:r w:rsidRPr="008650D2">
        <w:rPr>
          <w:rFonts w:ascii="Arial" w:hAnsi="Arial" w:cs="Arial"/>
          <w:sz w:val="24"/>
          <w:szCs w:val="24"/>
        </w:rPr>
        <w:t xml:space="preserve">Examples of the essential volunteer program practices that </w:t>
      </w:r>
      <w:r w:rsidR="00A4369C" w:rsidRPr="008650D2">
        <w:rPr>
          <w:rFonts w:ascii="Arial" w:hAnsi="Arial" w:cs="Arial"/>
          <w:sz w:val="24"/>
          <w:szCs w:val="24"/>
        </w:rPr>
        <w:t xml:space="preserve">are foundational </w:t>
      </w:r>
      <w:r w:rsidRPr="008650D2">
        <w:rPr>
          <w:rFonts w:ascii="Arial" w:hAnsi="Arial" w:cs="Arial"/>
          <w:sz w:val="24"/>
          <w:szCs w:val="24"/>
        </w:rPr>
        <w:t xml:space="preserve">to AmeriCorps include </w:t>
      </w:r>
    </w:p>
    <w:p w14:paraId="1B8DEB8B" w14:textId="24FED165" w:rsidR="00B55DD0" w:rsidRPr="008650D2" w:rsidRDefault="00B55DD0" w:rsidP="00342BA1">
      <w:pPr>
        <w:pStyle w:val="Body"/>
        <w:numPr>
          <w:ilvl w:val="0"/>
          <w:numId w:val="16"/>
        </w:numPr>
        <w:tabs>
          <w:tab w:val="clear" w:pos="720"/>
          <w:tab w:val="left" w:pos="360"/>
        </w:tabs>
        <w:ind w:left="360"/>
        <w:rPr>
          <w:rFonts w:ascii="Arial" w:hAnsi="Arial" w:cs="Arial"/>
          <w:sz w:val="24"/>
          <w:szCs w:val="24"/>
        </w:rPr>
      </w:pPr>
      <w:r w:rsidRPr="008650D2">
        <w:rPr>
          <w:rFonts w:ascii="Arial" w:hAnsi="Arial" w:cs="Arial"/>
          <w:sz w:val="24"/>
          <w:szCs w:val="24"/>
        </w:rPr>
        <w:t xml:space="preserve">a selection process consistent with the published role description and includes a background </w:t>
      </w:r>
      <w:proofErr w:type="gramStart"/>
      <w:r w:rsidRPr="008650D2">
        <w:rPr>
          <w:rFonts w:ascii="Arial" w:hAnsi="Arial" w:cs="Arial"/>
          <w:sz w:val="24"/>
          <w:szCs w:val="24"/>
        </w:rPr>
        <w:t>check;</w:t>
      </w:r>
      <w:proofErr w:type="gramEnd"/>
      <w:r w:rsidRPr="008650D2">
        <w:rPr>
          <w:rFonts w:ascii="Arial" w:hAnsi="Arial" w:cs="Arial"/>
          <w:sz w:val="24"/>
          <w:szCs w:val="24"/>
        </w:rPr>
        <w:t xml:space="preserve"> </w:t>
      </w:r>
    </w:p>
    <w:p w14:paraId="2E91FBBA" w14:textId="77777777" w:rsidR="00B55DD0" w:rsidRPr="008650D2" w:rsidRDefault="00B55DD0" w:rsidP="00342BA1">
      <w:pPr>
        <w:pStyle w:val="Body"/>
        <w:numPr>
          <w:ilvl w:val="0"/>
          <w:numId w:val="16"/>
        </w:numPr>
        <w:tabs>
          <w:tab w:val="clear" w:pos="720"/>
          <w:tab w:val="left" w:pos="360"/>
        </w:tabs>
        <w:spacing w:before="0"/>
        <w:ind w:left="360"/>
        <w:rPr>
          <w:rFonts w:ascii="Arial" w:hAnsi="Arial" w:cs="Arial"/>
          <w:sz w:val="24"/>
          <w:szCs w:val="24"/>
        </w:rPr>
      </w:pPr>
      <w:r w:rsidRPr="008650D2">
        <w:rPr>
          <w:rFonts w:ascii="Arial" w:hAnsi="Arial" w:cs="Arial"/>
          <w:sz w:val="24"/>
          <w:szCs w:val="24"/>
        </w:rPr>
        <w:t xml:space="preserve">pre-service orientation to the program purpose and </w:t>
      </w:r>
      <w:proofErr w:type="gramStart"/>
      <w:r w:rsidRPr="008650D2">
        <w:rPr>
          <w:rFonts w:ascii="Arial" w:hAnsi="Arial" w:cs="Arial"/>
          <w:sz w:val="24"/>
          <w:szCs w:val="24"/>
        </w:rPr>
        <w:t>goals;</w:t>
      </w:r>
      <w:proofErr w:type="gramEnd"/>
      <w:r w:rsidRPr="008650D2">
        <w:rPr>
          <w:rFonts w:ascii="Arial" w:hAnsi="Arial" w:cs="Arial"/>
          <w:sz w:val="24"/>
          <w:szCs w:val="24"/>
        </w:rPr>
        <w:t xml:space="preserve"> </w:t>
      </w:r>
    </w:p>
    <w:p w14:paraId="3172EC4F" w14:textId="77777777" w:rsidR="00B55DD0" w:rsidRPr="008650D2" w:rsidRDefault="00B55DD0" w:rsidP="00342BA1">
      <w:pPr>
        <w:pStyle w:val="Body"/>
        <w:numPr>
          <w:ilvl w:val="0"/>
          <w:numId w:val="16"/>
        </w:numPr>
        <w:tabs>
          <w:tab w:val="clear" w:pos="720"/>
          <w:tab w:val="left" w:pos="360"/>
        </w:tabs>
        <w:spacing w:before="0"/>
        <w:ind w:left="360"/>
        <w:rPr>
          <w:rFonts w:ascii="Arial" w:hAnsi="Arial" w:cs="Arial"/>
          <w:sz w:val="24"/>
          <w:szCs w:val="24"/>
        </w:rPr>
      </w:pPr>
      <w:r w:rsidRPr="008650D2">
        <w:rPr>
          <w:rFonts w:ascii="Arial" w:hAnsi="Arial" w:cs="Arial"/>
          <w:sz w:val="24"/>
          <w:szCs w:val="24"/>
        </w:rPr>
        <w:t xml:space="preserve">a service agreement specifying the responsibilities, expectations, length of service, causes for dismissal and so </w:t>
      </w:r>
      <w:proofErr w:type="gramStart"/>
      <w:r w:rsidRPr="008650D2">
        <w:rPr>
          <w:rFonts w:ascii="Arial" w:hAnsi="Arial" w:cs="Arial"/>
          <w:sz w:val="24"/>
          <w:szCs w:val="24"/>
        </w:rPr>
        <w:t>forth;</w:t>
      </w:r>
      <w:proofErr w:type="gramEnd"/>
      <w:r w:rsidRPr="008650D2">
        <w:rPr>
          <w:rFonts w:ascii="Arial" w:hAnsi="Arial" w:cs="Arial"/>
          <w:sz w:val="24"/>
          <w:szCs w:val="24"/>
        </w:rPr>
        <w:t xml:space="preserve"> </w:t>
      </w:r>
    </w:p>
    <w:p w14:paraId="20E04F18" w14:textId="77777777" w:rsidR="00B55DD0" w:rsidRPr="008650D2" w:rsidRDefault="00B55DD0" w:rsidP="00342BA1">
      <w:pPr>
        <w:pStyle w:val="Body"/>
        <w:numPr>
          <w:ilvl w:val="0"/>
          <w:numId w:val="16"/>
        </w:numPr>
        <w:tabs>
          <w:tab w:val="clear" w:pos="720"/>
          <w:tab w:val="left" w:pos="360"/>
        </w:tabs>
        <w:spacing w:before="0"/>
        <w:ind w:left="360"/>
        <w:rPr>
          <w:rFonts w:ascii="Arial" w:hAnsi="Arial" w:cs="Arial"/>
          <w:sz w:val="24"/>
          <w:szCs w:val="24"/>
        </w:rPr>
      </w:pPr>
      <w:r w:rsidRPr="008650D2">
        <w:rPr>
          <w:rFonts w:ascii="Arial" w:hAnsi="Arial" w:cs="Arial"/>
          <w:sz w:val="24"/>
          <w:szCs w:val="24"/>
        </w:rPr>
        <w:t xml:space="preserve">skill training before and during the term that assures quality </w:t>
      </w:r>
      <w:proofErr w:type="gramStart"/>
      <w:r w:rsidRPr="008650D2">
        <w:rPr>
          <w:rFonts w:ascii="Arial" w:hAnsi="Arial" w:cs="Arial"/>
          <w:sz w:val="24"/>
          <w:szCs w:val="24"/>
        </w:rPr>
        <w:t>service;</w:t>
      </w:r>
      <w:proofErr w:type="gramEnd"/>
      <w:r w:rsidRPr="008650D2">
        <w:rPr>
          <w:rFonts w:ascii="Arial" w:hAnsi="Arial" w:cs="Arial"/>
          <w:sz w:val="24"/>
          <w:szCs w:val="24"/>
        </w:rPr>
        <w:t xml:space="preserve"> </w:t>
      </w:r>
    </w:p>
    <w:p w14:paraId="58470EA1" w14:textId="77777777" w:rsidR="00B55DD0" w:rsidRPr="008650D2" w:rsidRDefault="00B55DD0" w:rsidP="00342BA1">
      <w:pPr>
        <w:pStyle w:val="Body"/>
        <w:numPr>
          <w:ilvl w:val="0"/>
          <w:numId w:val="16"/>
        </w:numPr>
        <w:tabs>
          <w:tab w:val="clear" w:pos="720"/>
          <w:tab w:val="left" w:pos="360"/>
        </w:tabs>
        <w:spacing w:before="0"/>
        <w:ind w:left="360"/>
        <w:rPr>
          <w:rFonts w:ascii="Arial" w:hAnsi="Arial" w:cs="Arial"/>
          <w:sz w:val="24"/>
          <w:szCs w:val="24"/>
        </w:rPr>
      </w:pPr>
      <w:r w:rsidRPr="008650D2">
        <w:rPr>
          <w:rFonts w:ascii="Arial" w:hAnsi="Arial" w:cs="Arial"/>
          <w:sz w:val="24"/>
          <w:szCs w:val="24"/>
        </w:rPr>
        <w:t xml:space="preserve">documentation of hours served and the work </w:t>
      </w:r>
      <w:proofErr w:type="gramStart"/>
      <w:r w:rsidRPr="008650D2">
        <w:rPr>
          <w:rFonts w:ascii="Arial" w:hAnsi="Arial" w:cs="Arial"/>
          <w:sz w:val="24"/>
          <w:szCs w:val="24"/>
        </w:rPr>
        <w:t>accomplished;</w:t>
      </w:r>
      <w:proofErr w:type="gramEnd"/>
      <w:r w:rsidRPr="008650D2">
        <w:rPr>
          <w:rFonts w:ascii="Arial" w:hAnsi="Arial" w:cs="Arial"/>
          <w:sz w:val="24"/>
          <w:szCs w:val="24"/>
        </w:rPr>
        <w:t xml:space="preserve"> </w:t>
      </w:r>
    </w:p>
    <w:p w14:paraId="39091832" w14:textId="77777777" w:rsidR="00B55DD0" w:rsidRPr="008650D2" w:rsidRDefault="00B55DD0" w:rsidP="00342BA1">
      <w:pPr>
        <w:pStyle w:val="Body"/>
        <w:numPr>
          <w:ilvl w:val="0"/>
          <w:numId w:val="16"/>
        </w:numPr>
        <w:tabs>
          <w:tab w:val="clear" w:pos="720"/>
          <w:tab w:val="left" w:pos="360"/>
        </w:tabs>
        <w:spacing w:before="0"/>
        <w:ind w:left="360"/>
        <w:rPr>
          <w:rFonts w:ascii="Arial" w:hAnsi="Arial" w:cs="Arial"/>
          <w:sz w:val="24"/>
          <w:szCs w:val="24"/>
        </w:rPr>
      </w:pPr>
      <w:r w:rsidRPr="008650D2">
        <w:rPr>
          <w:rFonts w:ascii="Arial" w:hAnsi="Arial" w:cs="Arial"/>
          <w:sz w:val="24"/>
          <w:szCs w:val="24"/>
        </w:rPr>
        <w:t xml:space="preserve">assignment to a supervisor and orientation of the supervisor to the program goals and expectations. </w:t>
      </w:r>
    </w:p>
    <w:p w14:paraId="2CF20A9C" w14:textId="3AD74368" w:rsidR="00B55DD0" w:rsidRPr="008650D2" w:rsidRDefault="00B55DD0" w:rsidP="00B55DD0">
      <w:pPr>
        <w:pStyle w:val="Body"/>
        <w:ind w:firstLine="0"/>
        <w:rPr>
          <w:rFonts w:ascii="Arial" w:hAnsi="Arial" w:cs="Arial"/>
          <w:sz w:val="24"/>
          <w:szCs w:val="24"/>
        </w:rPr>
      </w:pPr>
      <w:r w:rsidRPr="008650D2">
        <w:rPr>
          <w:rFonts w:ascii="Arial" w:hAnsi="Arial" w:cs="Arial"/>
          <w:sz w:val="24"/>
          <w:szCs w:val="24"/>
        </w:rPr>
        <w:t xml:space="preserve">In other words, a well-organized volunteer program plan is a strong </w:t>
      </w:r>
      <w:r w:rsidR="00A4369C" w:rsidRPr="008650D2">
        <w:rPr>
          <w:rFonts w:ascii="Arial" w:hAnsi="Arial" w:cs="Arial"/>
          <w:sz w:val="24"/>
          <w:szCs w:val="24"/>
        </w:rPr>
        <w:t>base</w:t>
      </w:r>
      <w:r w:rsidRPr="008650D2">
        <w:rPr>
          <w:rFonts w:ascii="Arial" w:hAnsi="Arial" w:cs="Arial"/>
          <w:sz w:val="24"/>
          <w:szCs w:val="24"/>
        </w:rPr>
        <w:t xml:space="preserve"> for an AmeriCorps proposal.</w:t>
      </w:r>
    </w:p>
    <w:p w14:paraId="5C8DD158" w14:textId="77777777" w:rsidR="00B55DD0" w:rsidRPr="00916ED5" w:rsidRDefault="00B55DD0" w:rsidP="00B55DD0">
      <w:pPr>
        <w:pStyle w:val="Heading2"/>
        <w:rPr>
          <w:rFonts w:cs="Arial"/>
        </w:rPr>
      </w:pPr>
      <w:bookmarkStart w:id="459" w:name="_Toc339908437"/>
      <w:bookmarkStart w:id="460" w:name="_Toc368947632"/>
      <w:bookmarkStart w:id="461" w:name="_Toc33438366"/>
      <w:bookmarkStart w:id="462" w:name="_Toc34249709"/>
      <w:bookmarkStart w:id="463" w:name="_Toc128332550"/>
      <w:bookmarkStart w:id="464" w:name="_Toc128394538"/>
      <w:bookmarkStart w:id="465" w:name="_Toc128413628"/>
      <w:bookmarkStart w:id="466" w:name="_Toc128643185"/>
      <w:r w:rsidRPr="00916ED5">
        <w:rPr>
          <w:rFonts w:cs="Arial"/>
        </w:rPr>
        <w:t xml:space="preserve">III. </w:t>
      </w:r>
      <w:bookmarkEnd w:id="459"/>
      <w:r w:rsidRPr="00916ED5">
        <w:rPr>
          <w:rFonts w:cs="Arial"/>
        </w:rPr>
        <w:t xml:space="preserve"> Other Program Requirements</w:t>
      </w:r>
      <w:bookmarkEnd w:id="460"/>
      <w:bookmarkEnd w:id="461"/>
      <w:bookmarkEnd w:id="462"/>
      <w:bookmarkEnd w:id="463"/>
      <w:bookmarkEnd w:id="464"/>
      <w:bookmarkEnd w:id="465"/>
      <w:bookmarkEnd w:id="466"/>
      <w:r w:rsidRPr="00916ED5">
        <w:rPr>
          <w:rFonts w:cs="Arial"/>
        </w:rPr>
        <w:t xml:space="preserve">  </w:t>
      </w:r>
    </w:p>
    <w:p w14:paraId="47A51288" w14:textId="4AD20366" w:rsidR="00B55DD0" w:rsidRPr="008650D2" w:rsidRDefault="00B55DD0" w:rsidP="006F1F1F">
      <w:pPr>
        <w:pStyle w:val="ListParagraph"/>
        <w:numPr>
          <w:ilvl w:val="0"/>
          <w:numId w:val="13"/>
        </w:numPr>
        <w:tabs>
          <w:tab w:val="clear" w:pos="720"/>
          <w:tab w:val="num" w:pos="0"/>
        </w:tabs>
        <w:spacing w:before="120"/>
        <w:ind w:left="360"/>
        <w:rPr>
          <w:rFonts w:ascii="Arial" w:hAnsi="Arial" w:cs="Arial"/>
          <w:sz w:val="24"/>
          <w:szCs w:val="24"/>
        </w:rPr>
      </w:pPr>
      <w:r w:rsidRPr="008650D2">
        <w:rPr>
          <w:rFonts w:ascii="Arial" w:hAnsi="Arial" w:cs="Arial"/>
          <w:sz w:val="24"/>
          <w:szCs w:val="24"/>
        </w:rPr>
        <w:t>An applicant for an operating grant has done sufficient planning such that all is ready to implement the required program elements for AmeriCorps.  45 CFR § 2522.100 (“What are the minimum requirements that every AmeriCorps program, regardless of type, must meet?”) has the complete text describing these requirements.</w:t>
      </w:r>
    </w:p>
    <w:p w14:paraId="22C4C506" w14:textId="77777777" w:rsidR="00B55DD0" w:rsidRPr="008650D2" w:rsidRDefault="00B55DD0" w:rsidP="006F1F1F">
      <w:pPr>
        <w:pStyle w:val="ListParagraph"/>
        <w:numPr>
          <w:ilvl w:val="0"/>
          <w:numId w:val="13"/>
        </w:numPr>
        <w:tabs>
          <w:tab w:val="clear" w:pos="720"/>
          <w:tab w:val="num" w:pos="0"/>
        </w:tabs>
        <w:spacing w:before="120"/>
        <w:ind w:left="360"/>
        <w:contextualSpacing w:val="0"/>
        <w:rPr>
          <w:rFonts w:ascii="Arial" w:hAnsi="Arial" w:cs="Arial"/>
          <w:sz w:val="24"/>
          <w:szCs w:val="24"/>
        </w:rPr>
      </w:pPr>
      <w:r w:rsidRPr="008650D2">
        <w:rPr>
          <w:rFonts w:ascii="Arial" w:hAnsi="Arial" w:cs="Arial"/>
          <w:sz w:val="24"/>
          <w:szCs w:val="24"/>
        </w:rPr>
        <w:t>AmeriCorps Members are to perform direct service activities and may perform limited capacity-building activities.</w:t>
      </w:r>
    </w:p>
    <w:p w14:paraId="71C733F2" w14:textId="77777777" w:rsidR="00B55DD0" w:rsidRPr="008650D2" w:rsidRDefault="00B55DD0" w:rsidP="006F1F1F">
      <w:pPr>
        <w:numPr>
          <w:ilvl w:val="0"/>
          <w:numId w:val="6"/>
        </w:numPr>
        <w:tabs>
          <w:tab w:val="clear" w:pos="360"/>
          <w:tab w:val="num" w:pos="0"/>
        </w:tabs>
        <w:overflowPunct/>
        <w:textAlignment w:val="auto"/>
        <w:rPr>
          <w:rFonts w:ascii="Arial" w:hAnsi="Arial" w:cs="Arial"/>
          <w:sz w:val="24"/>
          <w:szCs w:val="24"/>
        </w:rPr>
      </w:pPr>
      <w:r w:rsidRPr="008650D2">
        <w:rPr>
          <w:rFonts w:ascii="Arial" w:hAnsi="Arial" w:cs="Arial"/>
          <w:sz w:val="24"/>
          <w:szCs w:val="24"/>
        </w:rPr>
        <w:t>Members are prohibited by law from doing any of the following:</w:t>
      </w:r>
    </w:p>
    <w:p w14:paraId="0220B0AC" w14:textId="77777777" w:rsidR="00B55DD0" w:rsidRPr="008650D2" w:rsidRDefault="00B55DD0" w:rsidP="007D6A06">
      <w:pPr>
        <w:spacing w:before="60"/>
        <w:ind w:left="360"/>
        <w:rPr>
          <w:rFonts w:ascii="Arial" w:hAnsi="Arial" w:cs="Arial"/>
          <w:sz w:val="24"/>
          <w:szCs w:val="24"/>
        </w:rPr>
      </w:pPr>
      <w:r w:rsidRPr="008650D2">
        <w:rPr>
          <w:rFonts w:ascii="Arial" w:hAnsi="Arial" w:cs="Arial"/>
          <w:sz w:val="24"/>
          <w:szCs w:val="24"/>
        </w:rPr>
        <w:lastRenderedPageBreak/>
        <w:t>(a)  while charging time to the AmeriCorps program, accumulating service or training hours, or otherwise performing activities supported by the AmeriCorps program or the Corporation, staff and members may not engage in the following activities:</w:t>
      </w:r>
    </w:p>
    <w:p w14:paraId="3B265D5F"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 xml:space="preserve">(1) attempting to influence </w:t>
      </w:r>
      <w:proofErr w:type="gramStart"/>
      <w:r w:rsidRPr="008650D2">
        <w:rPr>
          <w:rFonts w:ascii="Arial" w:hAnsi="Arial" w:cs="Arial"/>
          <w:sz w:val="24"/>
          <w:szCs w:val="24"/>
        </w:rPr>
        <w:t>legislation;</w:t>
      </w:r>
      <w:proofErr w:type="gramEnd"/>
    </w:p>
    <w:p w14:paraId="49D8E9C5"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 xml:space="preserve">(2) organizing or engaging in protests, petitions, boycotts, or </w:t>
      </w:r>
      <w:proofErr w:type="gramStart"/>
      <w:r w:rsidRPr="008650D2">
        <w:rPr>
          <w:rFonts w:ascii="Arial" w:hAnsi="Arial" w:cs="Arial"/>
          <w:sz w:val="24"/>
          <w:szCs w:val="24"/>
        </w:rPr>
        <w:t>strikes;</w:t>
      </w:r>
      <w:proofErr w:type="gramEnd"/>
    </w:p>
    <w:p w14:paraId="218CF665"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 xml:space="preserve">(3) assisting, promoting, or deterring union </w:t>
      </w:r>
      <w:proofErr w:type="gramStart"/>
      <w:r w:rsidRPr="008650D2">
        <w:rPr>
          <w:rFonts w:ascii="Arial" w:hAnsi="Arial" w:cs="Arial"/>
          <w:sz w:val="24"/>
          <w:szCs w:val="24"/>
        </w:rPr>
        <w:t>organizing;</w:t>
      </w:r>
      <w:proofErr w:type="gramEnd"/>
    </w:p>
    <w:p w14:paraId="37D553A3"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 xml:space="preserve">(4) impairing existing contracts for services or collective bargaining </w:t>
      </w:r>
      <w:proofErr w:type="gramStart"/>
      <w:r w:rsidRPr="008650D2">
        <w:rPr>
          <w:rFonts w:ascii="Arial" w:hAnsi="Arial" w:cs="Arial"/>
          <w:sz w:val="24"/>
          <w:szCs w:val="24"/>
        </w:rPr>
        <w:t>agreements;</w:t>
      </w:r>
      <w:proofErr w:type="gramEnd"/>
    </w:p>
    <w:p w14:paraId="0DF670FB" w14:textId="77777777" w:rsidR="00B55DD0" w:rsidRPr="008650D2" w:rsidRDefault="00B55DD0" w:rsidP="00B55DD0">
      <w:pPr>
        <w:pStyle w:val="Footer"/>
        <w:tabs>
          <w:tab w:val="clear" w:pos="4320"/>
          <w:tab w:val="clear" w:pos="8640"/>
        </w:tabs>
        <w:spacing w:before="0"/>
        <w:ind w:left="720"/>
        <w:rPr>
          <w:rFonts w:ascii="Arial" w:hAnsi="Arial" w:cs="Arial"/>
          <w:sz w:val="24"/>
          <w:szCs w:val="24"/>
        </w:rPr>
      </w:pPr>
      <w:r w:rsidRPr="008650D2">
        <w:rPr>
          <w:rFonts w:ascii="Arial" w:hAnsi="Arial" w:cs="Arial"/>
          <w:sz w:val="24"/>
          <w:szCs w:val="24"/>
        </w:rPr>
        <w:t xml:space="preserve">(5) engaging in partisan political activities or other activities designed to influence the outcome of an election to any public </w:t>
      </w:r>
      <w:proofErr w:type="gramStart"/>
      <w:r w:rsidRPr="008650D2">
        <w:rPr>
          <w:rFonts w:ascii="Arial" w:hAnsi="Arial" w:cs="Arial"/>
          <w:sz w:val="24"/>
          <w:szCs w:val="24"/>
        </w:rPr>
        <w:t>office;</w:t>
      </w:r>
      <w:proofErr w:type="gramEnd"/>
    </w:p>
    <w:p w14:paraId="4258FBB7"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 xml:space="preserve">(6) participating in, or endorsing, events or activities that is likely to include advocacy for or against political parties, political platforms, political candidates, proposed legislation, or elected </w:t>
      </w:r>
      <w:proofErr w:type="gramStart"/>
      <w:r w:rsidRPr="008650D2">
        <w:rPr>
          <w:rFonts w:ascii="Arial" w:hAnsi="Arial" w:cs="Arial"/>
          <w:sz w:val="24"/>
          <w:szCs w:val="24"/>
        </w:rPr>
        <w:t>officials;</w:t>
      </w:r>
      <w:proofErr w:type="gramEnd"/>
    </w:p>
    <w:p w14:paraId="6ABD6D99" w14:textId="77777777" w:rsidR="00B55DD0" w:rsidRPr="008650D2" w:rsidRDefault="00B55DD0" w:rsidP="00B55DD0">
      <w:pPr>
        <w:pStyle w:val="Footer"/>
        <w:tabs>
          <w:tab w:val="clear" w:pos="4320"/>
          <w:tab w:val="clear" w:pos="8640"/>
        </w:tabs>
        <w:spacing w:before="0"/>
        <w:ind w:left="720"/>
        <w:rPr>
          <w:rFonts w:ascii="Arial" w:hAnsi="Arial" w:cs="Arial"/>
          <w:sz w:val="24"/>
          <w:szCs w:val="24"/>
        </w:rPr>
      </w:pPr>
      <w:r w:rsidRPr="008650D2">
        <w:rPr>
          <w:rFonts w:ascii="Arial" w:hAnsi="Arial" w:cs="Arial"/>
          <w:sz w:val="24"/>
          <w:szCs w:val="24"/>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8650D2">
        <w:rPr>
          <w:rFonts w:ascii="Arial" w:hAnsi="Arial" w:cs="Arial"/>
          <w:iCs/>
          <w:sz w:val="24"/>
          <w:szCs w:val="24"/>
        </w:rPr>
        <w:t>proselytization</w:t>
      </w:r>
      <w:r w:rsidRPr="008650D2">
        <w:rPr>
          <w:rFonts w:ascii="Arial" w:hAnsi="Arial" w:cs="Arial"/>
          <w:sz w:val="24"/>
          <w:szCs w:val="24"/>
        </w:rPr>
        <w:t>;</w:t>
      </w:r>
      <w:proofErr w:type="gramEnd"/>
    </w:p>
    <w:p w14:paraId="002289C9"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(8) providing a direct benefit to--</w:t>
      </w:r>
    </w:p>
    <w:p w14:paraId="480C9985" w14:textId="77777777" w:rsidR="00B55DD0" w:rsidRPr="008650D2" w:rsidRDefault="00B55DD0" w:rsidP="00B55DD0">
      <w:pPr>
        <w:spacing w:before="0"/>
        <w:ind w:left="1440"/>
        <w:rPr>
          <w:rFonts w:ascii="Arial" w:hAnsi="Arial" w:cs="Arial"/>
          <w:sz w:val="24"/>
          <w:szCs w:val="24"/>
        </w:rPr>
      </w:pPr>
      <w:r w:rsidRPr="008650D2">
        <w:rPr>
          <w:rFonts w:ascii="Arial" w:hAnsi="Arial" w:cs="Arial"/>
          <w:sz w:val="24"/>
          <w:szCs w:val="24"/>
        </w:rPr>
        <w:t>(</w:t>
      </w:r>
      <w:proofErr w:type="spellStart"/>
      <w:r w:rsidRPr="008650D2">
        <w:rPr>
          <w:rFonts w:ascii="Arial" w:hAnsi="Arial" w:cs="Arial"/>
          <w:sz w:val="24"/>
          <w:szCs w:val="24"/>
        </w:rPr>
        <w:t>i</w:t>
      </w:r>
      <w:proofErr w:type="spellEnd"/>
      <w:r w:rsidRPr="008650D2">
        <w:rPr>
          <w:rFonts w:ascii="Arial" w:hAnsi="Arial" w:cs="Arial"/>
          <w:sz w:val="24"/>
          <w:szCs w:val="24"/>
        </w:rPr>
        <w:t xml:space="preserve">)   a business organized for </w:t>
      </w:r>
      <w:proofErr w:type="gramStart"/>
      <w:r w:rsidRPr="008650D2">
        <w:rPr>
          <w:rFonts w:ascii="Arial" w:hAnsi="Arial" w:cs="Arial"/>
          <w:sz w:val="24"/>
          <w:szCs w:val="24"/>
        </w:rPr>
        <w:t>profit;</w:t>
      </w:r>
      <w:proofErr w:type="gramEnd"/>
    </w:p>
    <w:p w14:paraId="266A5152" w14:textId="77777777" w:rsidR="00B55DD0" w:rsidRPr="008650D2" w:rsidRDefault="00B55DD0" w:rsidP="00B55DD0">
      <w:pPr>
        <w:spacing w:before="0"/>
        <w:ind w:left="1440"/>
        <w:rPr>
          <w:rFonts w:ascii="Arial" w:hAnsi="Arial" w:cs="Arial"/>
          <w:sz w:val="24"/>
          <w:szCs w:val="24"/>
        </w:rPr>
      </w:pPr>
      <w:r w:rsidRPr="008650D2">
        <w:rPr>
          <w:rFonts w:ascii="Arial" w:hAnsi="Arial" w:cs="Arial"/>
          <w:sz w:val="24"/>
          <w:szCs w:val="24"/>
        </w:rPr>
        <w:t xml:space="preserve">(ii)  a labor </w:t>
      </w:r>
      <w:proofErr w:type="gramStart"/>
      <w:r w:rsidRPr="008650D2">
        <w:rPr>
          <w:rFonts w:ascii="Arial" w:hAnsi="Arial" w:cs="Arial"/>
          <w:sz w:val="24"/>
          <w:szCs w:val="24"/>
        </w:rPr>
        <w:t>union;</w:t>
      </w:r>
      <w:proofErr w:type="gramEnd"/>
    </w:p>
    <w:p w14:paraId="57BE7C06" w14:textId="77777777" w:rsidR="00B55DD0" w:rsidRPr="008650D2" w:rsidRDefault="00B55DD0" w:rsidP="00B55DD0">
      <w:pPr>
        <w:spacing w:before="0"/>
        <w:ind w:left="1440"/>
        <w:rPr>
          <w:rFonts w:ascii="Arial" w:hAnsi="Arial" w:cs="Arial"/>
          <w:sz w:val="24"/>
          <w:szCs w:val="24"/>
        </w:rPr>
      </w:pPr>
      <w:r w:rsidRPr="008650D2">
        <w:rPr>
          <w:rFonts w:ascii="Arial" w:hAnsi="Arial" w:cs="Arial"/>
          <w:sz w:val="24"/>
          <w:szCs w:val="24"/>
        </w:rPr>
        <w:t xml:space="preserve">(iii) a partisan political </w:t>
      </w:r>
      <w:proofErr w:type="gramStart"/>
      <w:r w:rsidRPr="008650D2">
        <w:rPr>
          <w:rFonts w:ascii="Arial" w:hAnsi="Arial" w:cs="Arial"/>
          <w:sz w:val="24"/>
          <w:szCs w:val="24"/>
        </w:rPr>
        <w:t>organization;</w:t>
      </w:r>
      <w:proofErr w:type="gramEnd"/>
    </w:p>
    <w:p w14:paraId="41A8C5BA" w14:textId="77777777" w:rsidR="00B55DD0" w:rsidRPr="008650D2" w:rsidRDefault="00B55DD0" w:rsidP="00B55DD0">
      <w:pPr>
        <w:pStyle w:val="Footer"/>
        <w:tabs>
          <w:tab w:val="clear" w:pos="4320"/>
          <w:tab w:val="clear" w:pos="8640"/>
        </w:tabs>
        <w:spacing w:before="0"/>
        <w:ind w:left="1440"/>
        <w:rPr>
          <w:rFonts w:ascii="Arial" w:hAnsi="Arial" w:cs="Arial"/>
          <w:sz w:val="24"/>
          <w:szCs w:val="24"/>
        </w:rPr>
      </w:pPr>
      <w:r w:rsidRPr="008650D2">
        <w:rPr>
          <w:rFonts w:ascii="Arial" w:hAnsi="Arial" w:cs="Arial"/>
          <w:sz w:val="24"/>
          <w:szCs w:val="24"/>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02B6385B" w14:textId="77777777" w:rsidR="00B55DD0" w:rsidRPr="008650D2" w:rsidRDefault="00B55DD0" w:rsidP="00B55DD0">
      <w:pPr>
        <w:spacing w:before="0"/>
        <w:ind w:left="1440"/>
        <w:rPr>
          <w:rFonts w:ascii="Arial" w:hAnsi="Arial" w:cs="Arial"/>
          <w:sz w:val="24"/>
          <w:szCs w:val="24"/>
        </w:rPr>
      </w:pPr>
      <w:r w:rsidRPr="008650D2">
        <w:rPr>
          <w:rFonts w:ascii="Arial" w:hAnsi="Arial" w:cs="Arial"/>
          <w:sz w:val="24"/>
          <w:szCs w:val="24"/>
        </w:rPr>
        <w:t>(v)  an organization engaged in the religious activities described in paragraph (g) of this section, unless Corporation assistance is not used to support those religious activities; and</w:t>
      </w:r>
    </w:p>
    <w:p w14:paraId="239CAEFC" w14:textId="449D9838"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 xml:space="preserve">(9) conducting a voter registration drive or using </w:t>
      </w:r>
      <w:r w:rsidR="00EA06EA" w:rsidRPr="008650D2">
        <w:rPr>
          <w:rFonts w:ascii="Arial" w:hAnsi="Arial" w:cs="Arial"/>
          <w:sz w:val="24"/>
          <w:szCs w:val="24"/>
        </w:rPr>
        <w:t>AmeriCorps</w:t>
      </w:r>
      <w:r w:rsidRPr="008650D2">
        <w:rPr>
          <w:rFonts w:ascii="Arial" w:hAnsi="Arial" w:cs="Arial"/>
          <w:sz w:val="24"/>
          <w:szCs w:val="24"/>
        </w:rPr>
        <w:t xml:space="preserve"> funds to conduct a voter registration drive;</w:t>
      </w:r>
      <w:r w:rsidRPr="008650D2">
        <w:rPr>
          <w:rFonts w:ascii="Arial" w:hAnsi="Arial" w:cs="Arial"/>
          <w:sz w:val="24"/>
          <w:szCs w:val="24"/>
        </w:rPr>
        <w:br/>
        <w:t>(10) providing abortion services or referrals for receipt of such services; and</w:t>
      </w:r>
    </w:p>
    <w:p w14:paraId="4CF1CEAB" w14:textId="77777777" w:rsidR="00B55DD0" w:rsidRPr="008650D2" w:rsidRDefault="00B55DD0" w:rsidP="00B55DD0">
      <w:pPr>
        <w:spacing w:before="0"/>
        <w:ind w:left="720"/>
        <w:rPr>
          <w:rFonts w:ascii="Arial" w:hAnsi="Arial" w:cs="Arial"/>
          <w:sz w:val="24"/>
          <w:szCs w:val="24"/>
        </w:rPr>
      </w:pPr>
      <w:r w:rsidRPr="008650D2">
        <w:rPr>
          <w:rFonts w:ascii="Arial" w:hAnsi="Arial" w:cs="Arial"/>
          <w:sz w:val="24"/>
          <w:szCs w:val="24"/>
        </w:rPr>
        <w:t>(11) such other activities as the Corporation may prohibit.</w:t>
      </w:r>
    </w:p>
    <w:p w14:paraId="2DC23950" w14:textId="77777777" w:rsidR="007D6A06" w:rsidRPr="008650D2" w:rsidRDefault="00B55DD0" w:rsidP="007D6A06">
      <w:pPr>
        <w:spacing w:before="60"/>
        <w:ind w:left="360"/>
        <w:rPr>
          <w:rFonts w:ascii="Arial" w:hAnsi="Arial" w:cs="Arial"/>
          <w:sz w:val="24"/>
          <w:szCs w:val="24"/>
        </w:rPr>
      </w:pPr>
      <w:r w:rsidRPr="008650D2">
        <w:rPr>
          <w:rFonts w:ascii="Arial" w:hAnsi="Arial" w:cs="Arial"/>
          <w:sz w:val="24"/>
          <w:szCs w:val="24"/>
        </w:rPr>
        <w:t xml:space="preserve">(b)  AmeriCorps members may not engage in the above activities directly or indirectly by recruiting, training, or managing others for the primary purpose of engaging in one of the activities listed above. </w:t>
      </w:r>
    </w:p>
    <w:p w14:paraId="73924DC9" w14:textId="281E4ED0" w:rsidR="00B55DD0" w:rsidRPr="008650D2" w:rsidRDefault="00B55DD0" w:rsidP="007D6A06">
      <w:pPr>
        <w:spacing w:before="60"/>
        <w:ind w:left="360"/>
        <w:rPr>
          <w:rFonts w:ascii="Arial" w:hAnsi="Arial" w:cs="Arial"/>
          <w:sz w:val="24"/>
          <w:szCs w:val="24"/>
        </w:rPr>
      </w:pPr>
      <w:r w:rsidRPr="008650D2">
        <w:rPr>
          <w:rFonts w:ascii="Arial" w:hAnsi="Arial" w:cs="Arial"/>
          <w:sz w:val="24"/>
          <w:szCs w:val="24"/>
        </w:rPr>
        <w:t>Individuals may exercise their rights as private citizens and may participate in the activities listed above on their initiative, on non-AmeriCorps time, and using non-Corporation funds.  Individuals should not wear the AmeriCorps logo while doing so.</w:t>
      </w:r>
    </w:p>
    <w:p w14:paraId="4EBF05CA" w14:textId="77777777" w:rsidR="00B55DD0" w:rsidRPr="008650D2" w:rsidRDefault="00B55DD0" w:rsidP="006F1F1F">
      <w:pPr>
        <w:numPr>
          <w:ilvl w:val="0"/>
          <w:numId w:val="6"/>
        </w:numPr>
        <w:overflowPunct/>
        <w:textAlignment w:val="auto"/>
        <w:rPr>
          <w:rFonts w:ascii="Arial" w:hAnsi="Arial" w:cs="Arial"/>
          <w:sz w:val="24"/>
          <w:szCs w:val="24"/>
        </w:rPr>
      </w:pPr>
      <w:r w:rsidRPr="008650D2">
        <w:rPr>
          <w:rFonts w:ascii="Arial" w:hAnsi="Arial" w:cs="Arial"/>
          <w:sz w:val="24"/>
          <w:szCs w:val="24"/>
        </w:rPr>
        <w:t>Members may spend up to 10% of their direct service time raising funds in support of the AmeriCorps program activities so long as the funds do not support:</w:t>
      </w:r>
    </w:p>
    <w:p w14:paraId="114DF445" w14:textId="77777777" w:rsidR="00B55DD0" w:rsidRPr="008650D2" w:rsidRDefault="00B55DD0" w:rsidP="006F1F1F">
      <w:pPr>
        <w:numPr>
          <w:ilvl w:val="1"/>
          <w:numId w:val="6"/>
        </w:numPr>
        <w:overflowPunct/>
        <w:spacing w:before="0"/>
        <w:textAlignment w:val="auto"/>
        <w:rPr>
          <w:rFonts w:ascii="Arial" w:hAnsi="Arial" w:cs="Arial"/>
          <w:sz w:val="24"/>
          <w:szCs w:val="24"/>
        </w:rPr>
      </w:pPr>
      <w:r w:rsidRPr="008650D2">
        <w:rPr>
          <w:rFonts w:ascii="Arial" w:hAnsi="Arial" w:cs="Arial"/>
          <w:sz w:val="24"/>
          <w:szCs w:val="24"/>
        </w:rPr>
        <w:t xml:space="preserve">Any portion of the match for AmeriCorps member living allowances or </w:t>
      </w:r>
      <w:proofErr w:type="gramStart"/>
      <w:r w:rsidRPr="008650D2">
        <w:rPr>
          <w:rFonts w:ascii="Arial" w:hAnsi="Arial" w:cs="Arial"/>
          <w:sz w:val="24"/>
          <w:szCs w:val="24"/>
        </w:rPr>
        <w:t>benefits;</w:t>
      </w:r>
      <w:proofErr w:type="gramEnd"/>
    </w:p>
    <w:p w14:paraId="76A0C564" w14:textId="77777777" w:rsidR="00B55DD0" w:rsidRPr="008650D2" w:rsidRDefault="00B55DD0" w:rsidP="006F1F1F">
      <w:pPr>
        <w:numPr>
          <w:ilvl w:val="1"/>
          <w:numId w:val="6"/>
        </w:numPr>
        <w:overflowPunct/>
        <w:spacing w:before="0"/>
        <w:textAlignment w:val="auto"/>
        <w:rPr>
          <w:rFonts w:ascii="Arial" w:hAnsi="Arial" w:cs="Arial"/>
          <w:sz w:val="24"/>
          <w:szCs w:val="24"/>
        </w:rPr>
      </w:pPr>
      <w:r w:rsidRPr="008650D2">
        <w:rPr>
          <w:rFonts w:ascii="Arial" w:hAnsi="Arial" w:cs="Arial"/>
          <w:sz w:val="24"/>
          <w:szCs w:val="24"/>
        </w:rPr>
        <w:t xml:space="preserve">The sponsor’s general operating expenses or an </w:t>
      </w:r>
      <w:proofErr w:type="gramStart"/>
      <w:r w:rsidRPr="008650D2">
        <w:rPr>
          <w:rFonts w:ascii="Arial" w:hAnsi="Arial" w:cs="Arial"/>
          <w:sz w:val="24"/>
          <w:szCs w:val="24"/>
        </w:rPr>
        <w:t>endowment;</w:t>
      </w:r>
      <w:proofErr w:type="gramEnd"/>
    </w:p>
    <w:p w14:paraId="10C194BA" w14:textId="3802711F" w:rsidR="00B55DD0" w:rsidRPr="008650D2" w:rsidRDefault="00B55DD0" w:rsidP="006F1F1F">
      <w:pPr>
        <w:numPr>
          <w:ilvl w:val="1"/>
          <w:numId w:val="6"/>
        </w:numPr>
        <w:overflowPunct/>
        <w:spacing w:before="0"/>
        <w:textAlignment w:val="auto"/>
        <w:rPr>
          <w:rFonts w:ascii="Arial" w:hAnsi="Arial" w:cs="Arial"/>
          <w:sz w:val="24"/>
          <w:szCs w:val="24"/>
        </w:rPr>
      </w:pPr>
      <w:r w:rsidRPr="008650D2">
        <w:rPr>
          <w:rFonts w:ascii="Arial" w:hAnsi="Arial" w:cs="Arial"/>
          <w:sz w:val="24"/>
          <w:szCs w:val="24"/>
        </w:rPr>
        <w:t xml:space="preserve">Any facet of preparing grant application for funding by </w:t>
      </w:r>
      <w:r w:rsidR="00EA06EA" w:rsidRPr="008650D2">
        <w:rPr>
          <w:rFonts w:ascii="Arial" w:hAnsi="Arial" w:cs="Arial"/>
          <w:sz w:val="24"/>
          <w:szCs w:val="24"/>
        </w:rPr>
        <w:t>AmeriCorps</w:t>
      </w:r>
      <w:r w:rsidRPr="008650D2">
        <w:rPr>
          <w:rFonts w:ascii="Arial" w:hAnsi="Arial" w:cs="Arial"/>
          <w:sz w:val="24"/>
          <w:szCs w:val="24"/>
        </w:rPr>
        <w:t xml:space="preserve"> or any other federal agency.</w:t>
      </w:r>
    </w:p>
    <w:p w14:paraId="6D735FBC" w14:textId="77777777" w:rsidR="00B55DD0" w:rsidRPr="008650D2" w:rsidRDefault="00B55DD0" w:rsidP="006F1F1F">
      <w:pPr>
        <w:numPr>
          <w:ilvl w:val="0"/>
          <w:numId w:val="6"/>
        </w:numPr>
        <w:overflowPunct/>
        <w:textAlignment w:val="auto"/>
        <w:rPr>
          <w:rFonts w:ascii="Arial" w:hAnsi="Arial" w:cs="Arial"/>
          <w:sz w:val="24"/>
          <w:szCs w:val="24"/>
        </w:rPr>
      </w:pPr>
      <w:r w:rsidRPr="008650D2">
        <w:rPr>
          <w:rFonts w:ascii="Arial" w:hAnsi="Arial" w:cs="Arial"/>
          <w:sz w:val="24"/>
          <w:szCs w:val="24"/>
        </w:rPr>
        <w:t xml:space="preserve">Programs are required to recruit and support community volunteers as an integral part of the program. Note there is a clear prohibition against AmeriCorps members displacing any </w:t>
      </w:r>
      <w:r w:rsidRPr="008650D2">
        <w:rPr>
          <w:rFonts w:ascii="Arial" w:hAnsi="Arial" w:cs="Arial"/>
          <w:sz w:val="24"/>
          <w:szCs w:val="24"/>
        </w:rPr>
        <w:lastRenderedPageBreak/>
        <w:t>unpaid volunteers.</w:t>
      </w:r>
      <w:r w:rsidRPr="008650D2">
        <w:rPr>
          <w:rStyle w:val="FootnoteReference"/>
          <w:rFonts w:ascii="Arial" w:hAnsi="Arial" w:cs="Arial"/>
          <w:sz w:val="24"/>
          <w:szCs w:val="24"/>
        </w:rPr>
        <w:footnoteReference w:id="4"/>
      </w:r>
      <w:r w:rsidRPr="008650D2">
        <w:rPr>
          <w:rFonts w:ascii="Arial" w:hAnsi="Arial" w:cs="Arial"/>
          <w:sz w:val="24"/>
          <w:szCs w:val="24"/>
        </w:rPr>
        <w:t xml:space="preserve"> Programs may recruit and enroll AmeriCorps members from their current volunteers.</w:t>
      </w:r>
    </w:p>
    <w:p w14:paraId="7E2CAA07" w14:textId="292F18B3" w:rsidR="00B55DD0" w:rsidRPr="008650D2" w:rsidRDefault="00A4369C" w:rsidP="006F1F1F">
      <w:pPr>
        <w:numPr>
          <w:ilvl w:val="0"/>
          <w:numId w:val="6"/>
        </w:numPr>
        <w:overflowPunct/>
        <w:textAlignment w:val="auto"/>
        <w:rPr>
          <w:rFonts w:ascii="Arial" w:hAnsi="Arial" w:cs="Arial"/>
          <w:sz w:val="24"/>
          <w:szCs w:val="24"/>
        </w:rPr>
      </w:pPr>
      <w:r w:rsidRPr="008650D2">
        <w:rPr>
          <w:rFonts w:ascii="Arial" w:hAnsi="Arial" w:cs="Arial"/>
          <w:color w:val="000000"/>
          <w:sz w:val="24"/>
          <w:szCs w:val="24"/>
        </w:rPr>
        <w:t>A</w:t>
      </w:r>
      <w:r w:rsidR="00B55DD0" w:rsidRPr="008650D2">
        <w:rPr>
          <w:rFonts w:ascii="Arial" w:hAnsi="Arial" w:cs="Arial"/>
          <w:color w:val="000000"/>
          <w:sz w:val="24"/>
          <w:szCs w:val="24"/>
        </w:rPr>
        <w:t xml:space="preserve">ll grantees must conduct criminal history checks on individuals receiving a living allowance, stipend, national service education award, or all or part of a salary through a program receiving assistance under national service grants, even if the activities don’t involve service with vulnerable populations. This requirement also applies to positions used as in-kind match. As of </w:t>
      </w:r>
      <w:r w:rsidRPr="008650D2">
        <w:rPr>
          <w:rFonts w:ascii="Arial" w:hAnsi="Arial" w:cs="Arial"/>
          <w:color w:val="000000"/>
          <w:sz w:val="24"/>
          <w:szCs w:val="24"/>
        </w:rPr>
        <w:t>2021</w:t>
      </w:r>
      <w:r w:rsidR="00B55DD0" w:rsidRPr="008650D2">
        <w:rPr>
          <w:rFonts w:ascii="Arial" w:hAnsi="Arial" w:cs="Arial"/>
          <w:color w:val="000000"/>
          <w:sz w:val="24"/>
          <w:szCs w:val="24"/>
        </w:rPr>
        <w:t xml:space="preserve">, programs are required to conduct FBI background checks on covered individuals who will be working with vulnerable populations. </w:t>
      </w:r>
    </w:p>
    <w:p w14:paraId="1283BCC4" w14:textId="77777777" w:rsidR="00B55DD0" w:rsidRPr="008650D2" w:rsidRDefault="00B55DD0" w:rsidP="006F1F1F">
      <w:pPr>
        <w:numPr>
          <w:ilvl w:val="0"/>
          <w:numId w:val="6"/>
        </w:numPr>
        <w:overflowPunct/>
        <w:textAlignment w:val="auto"/>
        <w:rPr>
          <w:rFonts w:ascii="Arial" w:hAnsi="Arial" w:cs="Arial"/>
          <w:sz w:val="24"/>
          <w:szCs w:val="24"/>
        </w:rPr>
      </w:pPr>
      <w:r w:rsidRPr="008650D2">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8650D2">
        <w:rPr>
          <w:rFonts w:ascii="Arial" w:hAnsi="Arial" w:cs="Arial"/>
          <w:sz w:val="24"/>
          <w:szCs w:val="24"/>
        </w:rPr>
        <w:t>recompetition</w:t>
      </w:r>
      <w:proofErr w:type="spellEnd"/>
      <w:r w:rsidRPr="008650D2">
        <w:rPr>
          <w:rFonts w:ascii="Arial" w:hAnsi="Arial" w:cs="Arial"/>
          <w:sz w:val="24"/>
          <w:szCs w:val="24"/>
        </w:rPr>
        <w:t>. Continuation and recompeting grantees that have not achieved full enrollment in the prior year must provide an explanation and corrective action plan. Grantees with a history of under-enrollment are likely to receive a funding decrease in subsequent years. Fixed amount grantees are not reimbursed for unfilled positions.</w:t>
      </w:r>
    </w:p>
    <w:p w14:paraId="62ED662B" w14:textId="77777777" w:rsidR="00B55DD0" w:rsidRPr="008650D2" w:rsidRDefault="00B55DD0" w:rsidP="006F1F1F">
      <w:pPr>
        <w:numPr>
          <w:ilvl w:val="0"/>
          <w:numId w:val="6"/>
        </w:numPr>
        <w:overflowPunct/>
        <w:textAlignment w:val="auto"/>
        <w:rPr>
          <w:rFonts w:ascii="Arial" w:hAnsi="Arial" w:cs="Arial"/>
          <w:sz w:val="24"/>
          <w:szCs w:val="24"/>
        </w:rPr>
      </w:pPr>
      <w:r w:rsidRPr="008650D2">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8757DF3" w14:textId="77777777" w:rsidR="00B55DD0" w:rsidRPr="008650D2" w:rsidRDefault="00B55DD0" w:rsidP="006F1F1F">
      <w:pPr>
        <w:numPr>
          <w:ilvl w:val="0"/>
          <w:numId w:val="6"/>
        </w:numPr>
        <w:overflowPunct/>
        <w:textAlignment w:val="auto"/>
        <w:rPr>
          <w:rFonts w:ascii="Arial" w:hAnsi="Arial" w:cs="Arial"/>
          <w:sz w:val="24"/>
          <w:szCs w:val="24"/>
        </w:rPr>
      </w:pPr>
      <w:r w:rsidRPr="008650D2">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Fixed Amount grantees do not receive their entire award.</w:t>
      </w:r>
    </w:p>
    <w:p w14:paraId="5E6DB68E" w14:textId="36A4A564" w:rsidR="00B55DD0" w:rsidRPr="0017620E" w:rsidRDefault="00B55DD0" w:rsidP="006F1F1F">
      <w:pPr>
        <w:numPr>
          <w:ilvl w:val="0"/>
          <w:numId w:val="6"/>
        </w:numPr>
        <w:overflowPunct/>
        <w:textAlignment w:val="auto"/>
        <w:rPr>
          <w:rFonts w:ascii="Arial" w:hAnsi="Arial" w:cs="Arial"/>
          <w:sz w:val="24"/>
          <w:szCs w:val="24"/>
        </w:rPr>
      </w:pPr>
      <w:r w:rsidRPr="008650D2">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r w:rsidRPr="0017620E">
        <w:rPr>
          <w:rFonts w:ascii="Arial" w:hAnsi="Arial" w:cs="Arial"/>
          <w:sz w:val="24"/>
          <w:szCs w:val="24"/>
        </w:rPr>
        <w:t>.</w:t>
      </w:r>
    </w:p>
    <w:p w14:paraId="32015947" w14:textId="77777777" w:rsidR="00B55DD0" w:rsidRPr="0017620E" w:rsidRDefault="00B55DD0" w:rsidP="006F1F1F">
      <w:pPr>
        <w:numPr>
          <w:ilvl w:val="0"/>
          <w:numId w:val="6"/>
        </w:numPr>
        <w:overflowPunct/>
        <w:textAlignment w:val="auto"/>
        <w:rPr>
          <w:rFonts w:ascii="Arial" w:hAnsi="Arial" w:cs="Arial"/>
          <w:sz w:val="24"/>
          <w:szCs w:val="24"/>
        </w:rPr>
      </w:pPr>
      <w:r w:rsidRPr="0017620E">
        <w:rPr>
          <w:rFonts w:ascii="Arial" w:hAnsi="Arial" w:cs="Arial"/>
          <w:i/>
          <w:iCs/>
          <w:sz w:val="24"/>
          <w:szCs w:val="24"/>
        </w:rPr>
        <w:t xml:space="preserve">Cost or contributions counted towards other Federal costs-sharing requirements. </w:t>
      </w:r>
      <w:r w:rsidRPr="0017620E">
        <w:rPr>
          <w:rFonts w:ascii="Arial" w:hAnsi="Arial" w:cs="Arial"/>
          <w:sz w:val="24"/>
          <w:szCs w:val="24"/>
        </w:rPr>
        <w:t xml:space="preserve">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17620E">
        <w:rPr>
          <w:rFonts w:ascii="Arial" w:hAnsi="Arial" w:cs="Arial"/>
          <w:sz w:val="24"/>
          <w:szCs w:val="24"/>
        </w:rPr>
        <w:t>Federal</w:t>
      </w:r>
      <w:proofErr w:type="gramEnd"/>
      <w:r w:rsidRPr="0017620E">
        <w:rPr>
          <w:rFonts w:ascii="Arial" w:hAnsi="Arial" w:cs="Arial"/>
          <w:sz w:val="24"/>
          <w:szCs w:val="24"/>
        </w:rPr>
        <w:t xml:space="preserve"> procurement contract, or any other award of Federal funds.</w:t>
      </w:r>
    </w:p>
    <w:p w14:paraId="78CABDA6" w14:textId="2F302044" w:rsidR="00B55DD0" w:rsidRPr="00691318" w:rsidRDefault="00B55DD0" w:rsidP="007D28E4">
      <w:pPr>
        <w:pStyle w:val="ListParagraph"/>
        <w:numPr>
          <w:ilvl w:val="0"/>
          <w:numId w:val="6"/>
        </w:numPr>
        <w:spacing w:before="120"/>
        <w:rPr>
          <w:rFonts w:ascii="Arial" w:hAnsi="Arial" w:cs="Arial"/>
          <w:sz w:val="24"/>
          <w:szCs w:val="24"/>
        </w:rPr>
      </w:pPr>
      <w:bookmarkStart w:id="467" w:name="_Hlk129619417"/>
      <w:r w:rsidRPr="00691318">
        <w:rPr>
          <w:rFonts w:ascii="Arial" w:hAnsi="Arial" w:cs="Arial"/>
          <w:sz w:val="24"/>
          <w:szCs w:val="24"/>
        </w:rPr>
        <w:t xml:space="preserve">Costs financed by program income, as defined in </w:t>
      </w:r>
      <w:hyperlink r:id="rId68" w:history="1">
        <w:r w:rsidR="00691318" w:rsidRPr="00691318">
          <w:rPr>
            <w:rStyle w:val="Hyperlink"/>
            <w:rFonts w:ascii="Arial" w:hAnsi="Arial" w:cs="Arial"/>
            <w:sz w:val="24"/>
            <w:szCs w:val="24"/>
          </w:rPr>
          <w:t>2</w:t>
        </w:r>
        <w:r w:rsidRPr="00691318">
          <w:rPr>
            <w:rStyle w:val="Hyperlink"/>
            <w:rFonts w:ascii="Arial" w:hAnsi="Arial" w:cs="Arial"/>
            <w:sz w:val="24"/>
            <w:szCs w:val="24"/>
          </w:rPr>
          <w:t xml:space="preserve"> CFR §</w:t>
        </w:r>
        <w:r w:rsidR="00691318" w:rsidRPr="00691318">
          <w:rPr>
            <w:rStyle w:val="Hyperlink"/>
            <w:rFonts w:ascii="Arial" w:hAnsi="Arial" w:cs="Arial"/>
            <w:sz w:val="24"/>
            <w:szCs w:val="24"/>
          </w:rPr>
          <w:t>200.307</w:t>
        </w:r>
      </w:hyperlink>
      <w:r w:rsidRPr="00691318">
        <w:rPr>
          <w:rFonts w:ascii="Arial" w:hAnsi="Arial" w:cs="Arial"/>
          <w:sz w:val="24"/>
          <w:szCs w:val="24"/>
        </w:rPr>
        <w:t xml:space="preserve">, shall not count towards satisfying a cost sharing or matching requirement unless they are expressly permitted in the terms of the grant award. (This use of general program income is described in </w:t>
      </w:r>
      <w:bookmarkEnd w:id="467"/>
      <w:r w:rsidR="00691318" w:rsidRPr="00691318">
        <w:rPr>
          <w:rFonts w:ascii="Arial" w:hAnsi="Arial" w:cs="Arial"/>
          <w:sz w:val="24"/>
          <w:szCs w:val="24"/>
        </w:rPr>
        <w:t>2 CFR §200.307</w:t>
      </w:r>
      <w:r w:rsidRPr="00691318">
        <w:rPr>
          <w:rFonts w:ascii="Arial" w:hAnsi="Arial" w:cs="Arial"/>
          <w:sz w:val="24"/>
          <w:szCs w:val="24"/>
        </w:rPr>
        <w:t>).)</w:t>
      </w:r>
    </w:p>
    <w:p w14:paraId="14DA86BD" w14:textId="77777777" w:rsidR="00B55DD0" w:rsidRPr="0017620E" w:rsidRDefault="00B55DD0" w:rsidP="006F1F1F">
      <w:pPr>
        <w:numPr>
          <w:ilvl w:val="0"/>
          <w:numId w:val="6"/>
        </w:numPr>
        <w:overflowPunct/>
        <w:textAlignment w:val="auto"/>
        <w:rPr>
          <w:rFonts w:ascii="Arial" w:hAnsi="Arial" w:cs="Arial"/>
          <w:sz w:val="24"/>
          <w:szCs w:val="24"/>
        </w:rPr>
      </w:pPr>
      <w:r w:rsidRPr="0017620E">
        <w:rPr>
          <w:rFonts w:ascii="Arial" w:hAnsi="Arial" w:cs="Arial"/>
          <w:sz w:val="24"/>
          <w:szCs w:val="24"/>
        </w:rPr>
        <w:t>Up to 20% of a program’s aggregate member service hours may be spent in training related to the skills, knowledge, and abilities essential to their assignment.</w:t>
      </w:r>
    </w:p>
    <w:p w14:paraId="1E6FB6D6" w14:textId="631825C5" w:rsidR="00B55DD0" w:rsidRPr="0017620E" w:rsidRDefault="00B55DD0" w:rsidP="006F1F1F">
      <w:pPr>
        <w:numPr>
          <w:ilvl w:val="0"/>
          <w:numId w:val="6"/>
        </w:numPr>
        <w:overflowPunct/>
        <w:textAlignment w:val="auto"/>
        <w:rPr>
          <w:rFonts w:ascii="Arial" w:hAnsi="Arial" w:cs="Arial"/>
          <w:sz w:val="24"/>
          <w:szCs w:val="24"/>
        </w:rPr>
      </w:pPr>
      <w:r w:rsidRPr="0017620E">
        <w:rPr>
          <w:rFonts w:ascii="Arial" w:hAnsi="Arial" w:cs="Arial"/>
          <w:sz w:val="24"/>
          <w:szCs w:val="24"/>
        </w:rPr>
        <w:t xml:space="preserve">If the proposed service activities require specialized member training and/or qualifications (for example, tutoring programs as outlined in </w:t>
      </w:r>
      <w:hyperlink r:id="rId69" w:history="1">
        <w:r w:rsidRPr="00B771C3">
          <w:rPr>
            <w:rStyle w:val="Hyperlink"/>
            <w:rFonts w:ascii="Arial" w:hAnsi="Arial" w:cs="Arial"/>
            <w:sz w:val="24"/>
            <w:szCs w:val="24"/>
          </w:rPr>
          <w:t>45CFR §2522</w:t>
        </w:r>
      </w:hyperlink>
      <w:r w:rsidRPr="0017620E">
        <w:rPr>
          <w:rFonts w:ascii="Arial" w:hAnsi="Arial" w:cs="Arial"/>
          <w:sz w:val="24"/>
          <w:szCs w:val="24"/>
        </w:rPr>
        <w:t>.910-940</w:t>
      </w:r>
      <w:r w:rsidR="00B771C3">
        <w:rPr>
          <w:rFonts w:ascii="Arial" w:hAnsi="Arial" w:cs="Arial"/>
          <w:sz w:val="24"/>
          <w:szCs w:val="24"/>
        </w:rPr>
        <w:t xml:space="preserve"> </w:t>
      </w:r>
      <w:r w:rsidRPr="0017620E">
        <w:rPr>
          <w:rFonts w:ascii="Arial" w:hAnsi="Arial" w:cs="Arial"/>
          <w:sz w:val="24"/>
          <w:szCs w:val="24"/>
        </w:rPr>
        <w:t xml:space="preserve">the applicant must </w:t>
      </w:r>
      <w:r w:rsidRPr="0017620E">
        <w:rPr>
          <w:rFonts w:ascii="Arial" w:hAnsi="Arial" w:cs="Arial"/>
          <w:sz w:val="24"/>
          <w:szCs w:val="24"/>
        </w:rPr>
        <w:lastRenderedPageBreak/>
        <w:t>describe how the program will meet those requirements in the “Member experience” portion of the narrative.</w:t>
      </w:r>
    </w:p>
    <w:p w14:paraId="377EBD8F" w14:textId="31668846" w:rsidR="00B55DD0" w:rsidRPr="0017620E" w:rsidRDefault="00B55DD0" w:rsidP="00A7556F">
      <w:pPr>
        <w:numPr>
          <w:ilvl w:val="1"/>
          <w:numId w:val="6"/>
        </w:numPr>
        <w:overflowPunct/>
        <w:textAlignment w:val="auto"/>
        <w:rPr>
          <w:rFonts w:ascii="Arial" w:hAnsi="Arial" w:cs="Arial"/>
          <w:sz w:val="24"/>
          <w:szCs w:val="24"/>
        </w:rPr>
      </w:pPr>
      <w:r w:rsidRPr="0017620E">
        <w:rPr>
          <w:rFonts w:ascii="Arial" w:hAnsi="Arial" w:cs="Arial"/>
          <w:sz w:val="24"/>
          <w:szCs w:val="24"/>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w:t>
      </w:r>
      <w:hyperlink r:id="rId70" w:history="1">
        <w:r w:rsidRPr="00B771C3">
          <w:rPr>
            <w:rStyle w:val="Hyperlink"/>
            <w:rFonts w:ascii="Arial" w:hAnsi="Arial" w:cs="Arial"/>
            <w:sz w:val="24"/>
            <w:szCs w:val="24"/>
          </w:rPr>
          <w:t>§2522.900</w:t>
        </w:r>
      </w:hyperlink>
      <w:r w:rsidRPr="0017620E">
        <w:rPr>
          <w:rFonts w:ascii="Arial" w:hAnsi="Arial" w:cs="Arial"/>
          <w:sz w:val="24"/>
          <w:szCs w:val="24"/>
        </w:rPr>
        <w:t xml:space="preserve">-2522.950 </w:t>
      </w:r>
    </w:p>
    <w:p w14:paraId="143AD60B" w14:textId="1D2AEF50" w:rsidR="00B55DD0" w:rsidRPr="0017620E" w:rsidRDefault="00B55DD0" w:rsidP="006F1F1F">
      <w:pPr>
        <w:numPr>
          <w:ilvl w:val="0"/>
          <w:numId w:val="6"/>
        </w:numPr>
        <w:overflowPunct/>
        <w:textAlignment w:val="auto"/>
        <w:rPr>
          <w:rFonts w:ascii="Arial" w:hAnsi="Arial" w:cs="Arial"/>
          <w:sz w:val="24"/>
          <w:szCs w:val="24"/>
        </w:rPr>
      </w:pPr>
      <w:r w:rsidRPr="0017620E">
        <w:rPr>
          <w:rFonts w:ascii="Arial" w:hAnsi="Arial" w:cs="Arial"/>
          <w:sz w:val="24"/>
          <w:szCs w:val="24"/>
        </w:rPr>
        <w:t xml:space="preserve">Operating Grants with annual </w:t>
      </w:r>
      <w:r w:rsidR="00EA06EA" w:rsidRPr="0017620E">
        <w:rPr>
          <w:rFonts w:ascii="Arial" w:hAnsi="Arial" w:cs="Arial"/>
          <w:sz w:val="24"/>
          <w:szCs w:val="24"/>
        </w:rPr>
        <w:t>AmeriCorps</w:t>
      </w:r>
      <w:r w:rsidRPr="0017620E">
        <w:rPr>
          <w:rFonts w:ascii="Arial" w:hAnsi="Arial" w:cs="Arial"/>
          <w:sz w:val="24"/>
          <w:szCs w:val="24"/>
        </w:rPr>
        <w:t xml:space="preserve"> funding of $500,000 or more are required to arrange for an independent external program evaluation.  Grantees with lesser amounts must perform a program evaluation but may use internal resources. Appropriate budgeting for evaluation expense is an expectation.</w:t>
      </w:r>
    </w:p>
    <w:p w14:paraId="3032153A" w14:textId="77777777" w:rsidR="00B55DD0" w:rsidRPr="00916ED5" w:rsidRDefault="00B55DD0" w:rsidP="00B55DD0">
      <w:pPr>
        <w:overflowPunct/>
        <w:autoSpaceDE/>
        <w:autoSpaceDN/>
        <w:adjustRightInd/>
        <w:spacing w:before="0"/>
        <w:textAlignment w:val="auto"/>
        <w:rPr>
          <w:rFonts w:ascii="Arial" w:hAnsi="Arial" w:cs="Arial"/>
          <w:szCs w:val="22"/>
        </w:rPr>
      </w:pPr>
    </w:p>
    <w:p w14:paraId="0C651283" w14:textId="132B9320" w:rsidR="00B55DD0" w:rsidRPr="00916ED5" w:rsidRDefault="00B55DD0" w:rsidP="00B55DD0">
      <w:pPr>
        <w:pStyle w:val="Heading2"/>
        <w:spacing w:before="0"/>
        <w:rPr>
          <w:rFonts w:cs="Arial"/>
          <w:szCs w:val="22"/>
        </w:rPr>
      </w:pPr>
      <w:bookmarkStart w:id="468" w:name="_Toc252908832"/>
      <w:bookmarkStart w:id="469" w:name="_Toc253001049"/>
      <w:bookmarkStart w:id="470" w:name="_Toc339908438"/>
      <w:bookmarkStart w:id="471" w:name="_Toc368947633"/>
      <w:bookmarkStart w:id="472" w:name="_Toc33438367"/>
      <w:bookmarkStart w:id="473" w:name="_Toc34249710"/>
      <w:bookmarkStart w:id="474" w:name="_Toc128332551"/>
      <w:bookmarkStart w:id="475" w:name="_Toc128394539"/>
      <w:bookmarkStart w:id="476" w:name="_Toc128413629"/>
      <w:bookmarkStart w:id="477" w:name="_Toc128643186"/>
      <w:r w:rsidRPr="00916ED5">
        <w:rPr>
          <w:rFonts w:cs="Arial"/>
          <w:szCs w:val="22"/>
        </w:rPr>
        <w:t>IV.  Restrictions on the Use of AmeriCorps Funds</w:t>
      </w:r>
      <w:bookmarkEnd w:id="468"/>
      <w:bookmarkEnd w:id="469"/>
      <w:r w:rsidRPr="00916ED5">
        <w:rPr>
          <w:rFonts w:cs="Arial"/>
          <w:szCs w:val="22"/>
        </w:rPr>
        <w:t xml:space="preserve"> (CFR § 2540)</w:t>
      </w:r>
      <w:bookmarkEnd w:id="470"/>
      <w:bookmarkEnd w:id="471"/>
      <w:bookmarkEnd w:id="472"/>
      <w:bookmarkEnd w:id="473"/>
      <w:bookmarkEnd w:id="474"/>
      <w:bookmarkEnd w:id="475"/>
      <w:bookmarkEnd w:id="476"/>
      <w:bookmarkEnd w:id="477"/>
    </w:p>
    <w:p w14:paraId="1C83E729"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The following section may be useful to organizations hoping AmeriCorps can assist with local challenges:</w:t>
      </w:r>
    </w:p>
    <w:p w14:paraId="0B47D2E2" w14:textId="77777777" w:rsidR="00B55DD0" w:rsidRPr="00C42A80" w:rsidRDefault="00B55DD0" w:rsidP="00B55DD0">
      <w:pPr>
        <w:pStyle w:val="NormalWeb"/>
        <w:spacing w:before="80" w:beforeAutospacing="0" w:after="0" w:afterAutospacing="0"/>
        <w:ind w:left="547"/>
        <w:rPr>
          <w:rFonts w:ascii="Arial" w:hAnsi="Arial" w:cs="Arial"/>
        </w:rPr>
      </w:pPr>
      <w:r w:rsidRPr="0017620E">
        <w:rPr>
          <w:rFonts w:ascii="Arial" w:hAnsi="Arial" w:cs="Arial"/>
        </w:rPr>
        <w:t xml:space="preserve">(a) </w:t>
      </w:r>
      <w:r w:rsidRPr="0017620E">
        <w:rPr>
          <w:rFonts w:ascii="Arial" w:hAnsi="Arial" w:cs="Arial"/>
          <w:i/>
          <w:iCs/>
        </w:rPr>
        <w:t>Supplantation.</w:t>
      </w:r>
      <w:r w:rsidRPr="0017620E">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5D71EA69" w14:textId="77777777" w:rsidR="00B55DD0" w:rsidRPr="00C42A80" w:rsidRDefault="00B55DD0" w:rsidP="00B55DD0">
      <w:pPr>
        <w:pStyle w:val="NormalWeb"/>
        <w:spacing w:before="80" w:beforeAutospacing="0" w:after="0" w:afterAutospacing="0"/>
        <w:ind w:left="547"/>
        <w:rPr>
          <w:rFonts w:ascii="Arial" w:hAnsi="Arial" w:cs="Arial"/>
        </w:rPr>
      </w:pPr>
      <w:r w:rsidRPr="0017620E">
        <w:rPr>
          <w:rFonts w:ascii="Arial" w:hAnsi="Arial" w:cs="Arial"/>
        </w:rPr>
        <w:t xml:space="preserve">(b) </w:t>
      </w:r>
      <w:r w:rsidRPr="0017620E">
        <w:rPr>
          <w:rFonts w:ascii="Arial" w:hAnsi="Arial" w:cs="Arial"/>
          <w:i/>
          <w:iCs/>
        </w:rPr>
        <w:t>Religious use.</w:t>
      </w:r>
      <w:r w:rsidRPr="0017620E">
        <w:rPr>
          <w:rFonts w:ascii="Arial" w:hAnsi="Arial" w:cs="Arial"/>
        </w:rPr>
        <w:t xml:space="preserve"> Corporation assistance may not be used to provide religious instruction, conduct worship services, or engage in any form of proselytization. </w:t>
      </w:r>
    </w:p>
    <w:p w14:paraId="763AB4D4" w14:textId="77777777" w:rsidR="00B55DD0" w:rsidRPr="00C42A80" w:rsidRDefault="00B55DD0" w:rsidP="00B55DD0">
      <w:pPr>
        <w:pStyle w:val="NormalWeb"/>
        <w:spacing w:before="80" w:beforeAutospacing="0" w:after="0" w:afterAutospacing="0"/>
        <w:ind w:left="547"/>
        <w:rPr>
          <w:rFonts w:ascii="Arial" w:hAnsi="Arial" w:cs="Arial"/>
        </w:rPr>
      </w:pPr>
      <w:r w:rsidRPr="0017620E">
        <w:rPr>
          <w:rFonts w:ascii="Arial" w:hAnsi="Arial" w:cs="Arial"/>
        </w:rPr>
        <w:t xml:space="preserve">(c) </w:t>
      </w:r>
      <w:r w:rsidRPr="0017620E">
        <w:rPr>
          <w:rFonts w:ascii="Arial" w:hAnsi="Arial" w:cs="Arial"/>
          <w:i/>
          <w:iCs/>
        </w:rPr>
        <w:t>Political activity.</w:t>
      </w:r>
      <w:r w:rsidRPr="0017620E">
        <w:rPr>
          <w:rFonts w:ascii="Arial" w:hAnsi="Arial" w:cs="Arial"/>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17620E">
        <w:rPr>
          <w:rFonts w:ascii="Arial" w:hAnsi="Arial" w:cs="Arial"/>
        </w:rPr>
        <w:t>State</w:t>
      </w:r>
      <w:proofErr w:type="gramEnd"/>
      <w:r w:rsidRPr="0017620E">
        <w:rPr>
          <w:rFonts w:ascii="Arial" w:hAnsi="Arial" w:cs="Arial"/>
        </w:rPr>
        <w:t xml:space="preserve"> or local election to public office. </w:t>
      </w:r>
    </w:p>
    <w:p w14:paraId="45381E6E" w14:textId="77777777" w:rsidR="00B55DD0" w:rsidRPr="00C42A80" w:rsidRDefault="00B55DD0" w:rsidP="00B55DD0">
      <w:pPr>
        <w:pStyle w:val="NormalWeb"/>
        <w:spacing w:before="80" w:beforeAutospacing="0" w:after="0" w:afterAutospacing="0"/>
        <w:ind w:left="547"/>
        <w:rPr>
          <w:rFonts w:ascii="Arial" w:hAnsi="Arial" w:cs="Arial"/>
        </w:rPr>
      </w:pPr>
      <w:r w:rsidRPr="0017620E">
        <w:rPr>
          <w:rFonts w:ascii="Arial" w:hAnsi="Arial" w:cs="Arial"/>
        </w:rPr>
        <w:t xml:space="preserve">(d) </w:t>
      </w:r>
      <w:r w:rsidRPr="0017620E">
        <w:rPr>
          <w:rFonts w:ascii="Arial" w:hAnsi="Arial" w:cs="Arial"/>
          <w:i/>
          <w:iCs/>
        </w:rPr>
        <w:t>Contracts or collective bargaining agreements.</w:t>
      </w:r>
      <w:r w:rsidRPr="0017620E">
        <w:rPr>
          <w:rFonts w:ascii="Arial" w:hAnsi="Arial" w:cs="Arial"/>
        </w:rPr>
        <w:t xml:space="preserve"> Corporation assistance may not be used to impair existing contracts for services or collective bargaining agreements. </w:t>
      </w:r>
    </w:p>
    <w:p w14:paraId="14F42DB7" w14:textId="77777777" w:rsidR="00B55DD0" w:rsidRPr="00C42A80" w:rsidRDefault="00B55DD0" w:rsidP="00B55DD0">
      <w:pPr>
        <w:pStyle w:val="NormalWeb"/>
        <w:spacing w:before="80" w:beforeAutospacing="0" w:after="0" w:afterAutospacing="0"/>
        <w:ind w:left="547"/>
        <w:rPr>
          <w:rFonts w:ascii="Arial" w:hAnsi="Arial" w:cs="Arial"/>
        </w:rPr>
      </w:pPr>
      <w:r w:rsidRPr="0017620E">
        <w:rPr>
          <w:rFonts w:ascii="Arial" w:hAnsi="Arial" w:cs="Arial"/>
        </w:rPr>
        <w:t xml:space="preserve">(e) </w:t>
      </w:r>
      <w:r w:rsidRPr="0017620E">
        <w:rPr>
          <w:rFonts w:ascii="Arial" w:hAnsi="Arial" w:cs="Arial"/>
          <w:i/>
          <w:iCs/>
        </w:rPr>
        <w:t>Nonduplication.</w:t>
      </w:r>
      <w:r w:rsidRPr="0017620E">
        <w:rPr>
          <w:rFonts w:ascii="Arial" w:hAnsi="Arial"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768A9174" w14:textId="77777777" w:rsidR="00B55DD0" w:rsidRPr="0017620E" w:rsidRDefault="00B55DD0" w:rsidP="00B55DD0">
      <w:pPr>
        <w:pStyle w:val="NormalWeb"/>
        <w:spacing w:before="80" w:beforeAutospacing="0" w:after="0" w:afterAutospacing="0"/>
        <w:ind w:left="547"/>
        <w:rPr>
          <w:rFonts w:ascii="Arial" w:hAnsi="Arial" w:cs="Arial"/>
        </w:rPr>
      </w:pPr>
      <w:r w:rsidRPr="0017620E">
        <w:rPr>
          <w:rFonts w:ascii="Arial" w:hAnsi="Arial" w:cs="Arial"/>
        </w:rPr>
        <w:t xml:space="preserve">(f) </w:t>
      </w:r>
      <w:r w:rsidRPr="0017620E">
        <w:rPr>
          <w:rFonts w:ascii="Arial" w:hAnsi="Arial" w:cs="Arial"/>
          <w:i/>
          <w:iCs/>
        </w:rPr>
        <w:t>Non-displacement.</w:t>
      </w:r>
      <w:r w:rsidRPr="0017620E">
        <w:rPr>
          <w:rFonts w:ascii="Arial" w:hAnsi="Arial" w:cs="Arial"/>
        </w:rPr>
        <w:t xml:space="preserve"> </w:t>
      </w:r>
    </w:p>
    <w:p w14:paraId="3CFB1663" w14:textId="77777777" w:rsidR="00B55DD0" w:rsidRPr="00C42A80" w:rsidRDefault="00B55DD0" w:rsidP="00B55DD0">
      <w:pPr>
        <w:pStyle w:val="NormalWeb"/>
        <w:spacing w:before="0" w:beforeAutospacing="0" w:after="0" w:afterAutospacing="0"/>
        <w:ind w:left="994"/>
        <w:rPr>
          <w:rFonts w:ascii="Arial" w:hAnsi="Arial" w:cs="Arial"/>
        </w:rPr>
      </w:pPr>
      <w:r w:rsidRPr="0017620E">
        <w:rPr>
          <w:rFonts w:ascii="Arial" w:hAnsi="Arial" w:cs="Arial"/>
        </w:rPr>
        <w:t xml:space="preserve">(1) An employer may not displace an employee or position, including partial displacement such as reduction in hours, wages, or employment benefits, </w:t>
      </w:r>
      <w:proofErr w:type="gramStart"/>
      <w:r w:rsidRPr="0017620E">
        <w:rPr>
          <w:rFonts w:ascii="Arial" w:hAnsi="Arial" w:cs="Arial"/>
        </w:rPr>
        <w:t>as a result of</w:t>
      </w:r>
      <w:proofErr w:type="gramEnd"/>
      <w:r w:rsidRPr="0017620E">
        <w:rPr>
          <w:rFonts w:ascii="Arial" w:hAnsi="Arial" w:cs="Arial"/>
        </w:rPr>
        <w:t xml:space="preserve"> the use by such employer of a participant in a program receiving Corporation assistance. </w:t>
      </w:r>
    </w:p>
    <w:p w14:paraId="0796A890" w14:textId="77777777" w:rsidR="00B55DD0" w:rsidRPr="00C42A80" w:rsidRDefault="00B55DD0" w:rsidP="00B55DD0">
      <w:pPr>
        <w:pStyle w:val="NormalWeb"/>
        <w:spacing w:before="0" w:beforeAutospacing="0" w:after="0" w:afterAutospacing="0"/>
        <w:ind w:left="990"/>
        <w:rPr>
          <w:rFonts w:ascii="Arial" w:hAnsi="Arial" w:cs="Arial"/>
        </w:rPr>
      </w:pPr>
      <w:r w:rsidRPr="0017620E">
        <w:rPr>
          <w:rFonts w:ascii="Arial" w:hAnsi="Arial" w:cs="Arial"/>
        </w:rPr>
        <w:t xml:space="preserve">(2) An organization may not displace a volunteer by using a participant in a program receiving Corporation assistance. </w:t>
      </w:r>
    </w:p>
    <w:p w14:paraId="39CD5290" w14:textId="77777777" w:rsidR="00B55DD0" w:rsidRPr="00C42A80" w:rsidRDefault="00B55DD0" w:rsidP="00B55DD0">
      <w:pPr>
        <w:pStyle w:val="NormalWeb"/>
        <w:spacing w:before="0" w:beforeAutospacing="0" w:after="0" w:afterAutospacing="0"/>
        <w:ind w:left="990"/>
        <w:rPr>
          <w:rFonts w:ascii="Arial" w:hAnsi="Arial" w:cs="Arial"/>
        </w:rPr>
      </w:pPr>
      <w:r w:rsidRPr="0017620E">
        <w:rPr>
          <w:rFonts w:ascii="Arial" w:hAnsi="Arial" w:cs="Arial"/>
        </w:rPr>
        <w:t xml:space="preserve">(3) A service opportunity will not be created under this chapter that will infringe in any manner on the promotional opportunity of an employed individual. </w:t>
      </w:r>
    </w:p>
    <w:p w14:paraId="14E52546" w14:textId="77777777" w:rsidR="00B55DD0" w:rsidRPr="00C42A80" w:rsidRDefault="00B55DD0" w:rsidP="00B55DD0">
      <w:pPr>
        <w:pStyle w:val="NormalWeb"/>
        <w:spacing w:before="0" w:beforeAutospacing="0" w:after="0" w:afterAutospacing="0"/>
        <w:ind w:left="990"/>
        <w:rPr>
          <w:rFonts w:ascii="Arial" w:hAnsi="Arial" w:cs="Arial"/>
        </w:rPr>
      </w:pPr>
      <w:r w:rsidRPr="0017620E">
        <w:rPr>
          <w:rFonts w:ascii="Arial" w:hAnsi="Arial" w:cs="Arial"/>
        </w:rPr>
        <w:t xml:space="preserve">(4) A participant in a program receiving Corporation assistance may not perform any services or duties or engage in activities that would otherwise be performed by an employee as part of the assigned duties of such employee. </w:t>
      </w:r>
    </w:p>
    <w:p w14:paraId="35D3A26E" w14:textId="77777777" w:rsidR="00B55DD0" w:rsidRPr="00C42A80" w:rsidRDefault="00B55DD0" w:rsidP="00B55DD0">
      <w:pPr>
        <w:pStyle w:val="NormalWeb"/>
        <w:spacing w:before="0" w:beforeAutospacing="0" w:after="0" w:afterAutospacing="0"/>
        <w:ind w:left="990"/>
        <w:rPr>
          <w:rFonts w:ascii="Arial" w:hAnsi="Arial" w:cs="Arial"/>
        </w:rPr>
      </w:pPr>
      <w:r w:rsidRPr="0017620E">
        <w:rPr>
          <w:rFonts w:ascii="Arial" w:hAnsi="Arial" w:cs="Arial"/>
        </w:rPr>
        <w:t>(5) A participant in any program receiving assistance under this chapter may not perform any services or duties, or engage in activities, that—</w:t>
      </w:r>
    </w:p>
    <w:p w14:paraId="130B320D" w14:textId="77777777" w:rsidR="00B55DD0" w:rsidRPr="00C42A80" w:rsidRDefault="00B55DD0" w:rsidP="00B55DD0">
      <w:pPr>
        <w:pStyle w:val="NormalWeb"/>
        <w:spacing w:before="0" w:beforeAutospacing="0" w:after="0" w:afterAutospacing="0"/>
        <w:ind w:left="1530"/>
        <w:rPr>
          <w:rFonts w:ascii="Arial" w:hAnsi="Arial" w:cs="Arial"/>
        </w:rPr>
      </w:pPr>
      <w:r w:rsidRPr="0017620E">
        <w:rPr>
          <w:rFonts w:ascii="Arial" w:hAnsi="Arial" w:cs="Arial"/>
        </w:rPr>
        <w:lastRenderedPageBreak/>
        <w:t>(</w:t>
      </w:r>
      <w:proofErr w:type="spellStart"/>
      <w:r w:rsidRPr="0017620E">
        <w:rPr>
          <w:rFonts w:ascii="Arial" w:hAnsi="Arial" w:cs="Arial"/>
        </w:rPr>
        <w:t>i</w:t>
      </w:r>
      <w:proofErr w:type="spellEnd"/>
      <w:r w:rsidRPr="0017620E">
        <w:rPr>
          <w:rFonts w:ascii="Arial" w:hAnsi="Arial" w:cs="Arial"/>
        </w:rPr>
        <w:t xml:space="preserve">) Will supplant the hiring of employed workers; or </w:t>
      </w:r>
    </w:p>
    <w:p w14:paraId="2F8BD944" w14:textId="77777777" w:rsidR="00B55DD0" w:rsidRPr="00C42A80" w:rsidRDefault="00B55DD0" w:rsidP="00B55DD0">
      <w:pPr>
        <w:pStyle w:val="NormalWeb"/>
        <w:spacing w:before="0" w:beforeAutospacing="0" w:after="0" w:afterAutospacing="0"/>
        <w:ind w:left="1530"/>
        <w:rPr>
          <w:rFonts w:ascii="Arial" w:hAnsi="Arial" w:cs="Arial"/>
        </w:rPr>
      </w:pPr>
      <w:r w:rsidRPr="0017620E">
        <w:rPr>
          <w:rFonts w:ascii="Arial" w:hAnsi="Arial" w:cs="Arial"/>
        </w:rPr>
        <w:t xml:space="preserve">(ii) Are services, duties, or activities with respect to which an individual has recall rights pursuant to a collective bargaining agreement or applicable personnel procedures. </w:t>
      </w:r>
    </w:p>
    <w:p w14:paraId="231AD68E" w14:textId="77777777" w:rsidR="00B55DD0" w:rsidRPr="00C42A80" w:rsidRDefault="00B55DD0" w:rsidP="00B55DD0">
      <w:pPr>
        <w:pStyle w:val="NormalWeb"/>
        <w:spacing w:before="0" w:beforeAutospacing="0" w:after="0" w:afterAutospacing="0"/>
        <w:ind w:left="990"/>
        <w:rPr>
          <w:rFonts w:ascii="Arial" w:hAnsi="Arial" w:cs="Arial"/>
        </w:rPr>
      </w:pPr>
      <w:r w:rsidRPr="0017620E">
        <w:rPr>
          <w:rFonts w:ascii="Arial" w:hAnsi="Arial" w:cs="Arial"/>
        </w:rPr>
        <w:t xml:space="preserve">(6) A participant in any program receiving assistance under this chapter may not perform services or duties that have been performed by or were assigned to any— </w:t>
      </w:r>
    </w:p>
    <w:p w14:paraId="57A5B8B0" w14:textId="77777777" w:rsidR="00B55DD0" w:rsidRPr="0017620E" w:rsidRDefault="00B55DD0" w:rsidP="00B55DD0">
      <w:pPr>
        <w:pStyle w:val="NormalWeb"/>
        <w:spacing w:before="0" w:beforeAutospacing="0" w:after="0" w:afterAutospacing="0"/>
        <w:ind w:left="1530"/>
        <w:rPr>
          <w:rFonts w:ascii="Arial" w:hAnsi="Arial" w:cs="Arial"/>
        </w:rPr>
      </w:pPr>
      <w:r w:rsidRPr="0017620E">
        <w:rPr>
          <w:rFonts w:ascii="Arial" w:hAnsi="Arial" w:cs="Arial"/>
        </w:rPr>
        <w:t>(</w:t>
      </w:r>
      <w:proofErr w:type="spellStart"/>
      <w:r w:rsidRPr="0017620E">
        <w:rPr>
          <w:rFonts w:ascii="Arial" w:hAnsi="Arial" w:cs="Arial"/>
        </w:rPr>
        <w:t>i</w:t>
      </w:r>
      <w:proofErr w:type="spellEnd"/>
      <w:r w:rsidRPr="0017620E">
        <w:rPr>
          <w:rFonts w:ascii="Arial" w:hAnsi="Arial" w:cs="Arial"/>
        </w:rPr>
        <w:t xml:space="preserve">) Presently employed </w:t>
      </w:r>
      <w:proofErr w:type="gramStart"/>
      <w:r w:rsidRPr="0017620E">
        <w:rPr>
          <w:rFonts w:ascii="Arial" w:hAnsi="Arial" w:cs="Arial"/>
        </w:rPr>
        <w:t>worker;</w:t>
      </w:r>
      <w:proofErr w:type="gramEnd"/>
      <w:r w:rsidRPr="0017620E">
        <w:rPr>
          <w:rFonts w:ascii="Arial" w:hAnsi="Arial" w:cs="Arial"/>
        </w:rPr>
        <w:t xml:space="preserve"> </w:t>
      </w:r>
    </w:p>
    <w:p w14:paraId="0BAB0D22" w14:textId="77777777" w:rsidR="00B55DD0" w:rsidRPr="0017620E" w:rsidRDefault="00B55DD0" w:rsidP="00B55DD0">
      <w:pPr>
        <w:pStyle w:val="NormalWeb"/>
        <w:spacing w:before="0" w:beforeAutospacing="0" w:after="0" w:afterAutospacing="0"/>
        <w:ind w:left="1530"/>
        <w:rPr>
          <w:rFonts w:ascii="Arial" w:hAnsi="Arial" w:cs="Arial"/>
        </w:rPr>
      </w:pPr>
      <w:r w:rsidRPr="0017620E">
        <w:rPr>
          <w:rFonts w:ascii="Arial" w:hAnsi="Arial" w:cs="Arial"/>
        </w:rPr>
        <w:t xml:space="preserve">(ii) Employee who recently resigned or was </w:t>
      </w:r>
      <w:proofErr w:type="gramStart"/>
      <w:r w:rsidRPr="0017620E">
        <w:rPr>
          <w:rFonts w:ascii="Arial" w:hAnsi="Arial" w:cs="Arial"/>
        </w:rPr>
        <w:t>discharged;</w:t>
      </w:r>
      <w:proofErr w:type="gramEnd"/>
      <w:r w:rsidRPr="0017620E">
        <w:rPr>
          <w:rFonts w:ascii="Arial" w:hAnsi="Arial" w:cs="Arial"/>
        </w:rPr>
        <w:t xml:space="preserve"> </w:t>
      </w:r>
    </w:p>
    <w:p w14:paraId="3C2398FC" w14:textId="77777777" w:rsidR="00B55DD0" w:rsidRPr="0017620E" w:rsidRDefault="00B55DD0" w:rsidP="00B55DD0">
      <w:pPr>
        <w:pStyle w:val="NormalWeb"/>
        <w:spacing w:before="0" w:beforeAutospacing="0" w:after="0" w:afterAutospacing="0"/>
        <w:ind w:left="1530"/>
        <w:rPr>
          <w:rFonts w:ascii="Arial" w:hAnsi="Arial" w:cs="Arial"/>
        </w:rPr>
      </w:pPr>
      <w:r w:rsidRPr="0017620E">
        <w:rPr>
          <w:rFonts w:ascii="Arial" w:hAnsi="Arial" w:cs="Arial"/>
        </w:rPr>
        <w:t xml:space="preserve">(iii) Employee who is subject to a reduction in force or who has recall rights pursuant to a collective bargaining agreement or applicable personnel </w:t>
      </w:r>
      <w:proofErr w:type="gramStart"/>
      <w:r w:rsidRPr="0017620E">
        <w:rPr>
          <w:rFonts w:ascii="Arial" w:hAnsi="Arial" w:cs="Arial"/>
        </w:rPr>
        <w:t>procedures;</w:t>
      </w:r>
      <w:proofErr w:type="gramEnd"/>
      <w:r w:rsidRPr="0017620E">
        <w:rPr>
          <w:rFonts w:ascii="Arial" w:hAnsi="Arial" w:cs="Arial"/>
        </w:rPr>
        <w:t xml:space="preserve"> </w:t>
      </w:r>
    </w:p>
    <w:p w14:paraId="3CB0C7E6" w14:textId="77777777" w:rsidR="00B55DD0" w:rsidRPr="0017620E" w:rsidRDefault="00B55DD0" w:rsidP="00B55DD0">
      <w:pPr>
        <w:pStyle w:val="NormalWeb"/>
        <w:spacing w:before="0" w:beforeAutospacing="0" w:after="0" w:afterAutospacing="0"/>
        <w:ind w:left="1530"/>
        <w:rPr>
          <w:rFonts w:ascii="Arial" w:hAnsi="Arial" w:cs="Arial"/>
        </w:rPr>
      </w:pPr>
      <w:r w:rsidRPr="0017620E">
        <w:rPr>
          <w:rFonts w:ascii="Arial" w:hAnsi="Arial" w:cs="Arial"/>
        </w:rPr>
        <w:t xml:space="preserve">(iv) Employee who is on leave (terminal, temporary, vacation, emergency, or sick); or </w:t>
      </w:r>
    </w:p>
    <w:p w14:paraId="64F19FEA" w14:textId="77777777" w:rsidR="00B55DD0" w:rsidRPr="0017620E" w:rsidRDefault="00B55DD0" w:rsidP="00B55DD0">
      <w:pPr>
        <w:pStyle w:val="NormalWeb"/>
        <w:spacing w:before="0" w:beforeAutospacing="0" w:after="0" w:afterAutospacing="0"/>
        <w:ind w:left="1530"/>
        <w:rPr>
          <w:rFonts w:ascii="Arial" w:hAnsi="Arial" w:cs="Arial"/>
        </w:rPr>
      </w:pPr>
      <w:r w:rsidRPr="0017620E">
        <w:rPr>
          <w:rFonts w:ascii="Arial" w:hAnsi="Arial" w:cs="Arial"/>
        </w:rPr>
        <w:t>(v) Employee who is on strike or who is being locked out.</w:t>
      </w:r>
    </w:p>
    <w:p w14:paraId="2490BA49" w14:textId="77777777" w:rsidR="00B55DD0" w:rsidRPr="00916ED5" w:rsidRDefault="00B55DD0" w:rsidP="00B55DD0">
      <w:pPr>
        <w:overflowPunct/>
        <w:spacing w:before="0"/>
        <w:ind w:left="360"/>
        <w:textAlignment w:val="auto"/>
        <w:rPr>
          <w:rFonts w:ascii="Arial" w:hAnsi="Arial" w:cs="Arial"/>
          <w:szCs w:val="22"/>
        </w:rPr>
      </w:pPr>
    </w:p>
    <w:p w14:paraId="5F475A09" w14:textId="77777777" w:rsidR="00B55DD0" w:rsidRPr="00916ED5" w:rsidRDefault="00B55DD0" w:rsidP="00B55DD0">
      <w:pPr>
        <w:pStyle w:val="Heading2"/>
        <w:spacing w:before="0"/>
        <w:rPr>
          <w:rFonts w:cs="Arial"/>
        </w:rPr>
      </w:pPr>
      <w:bookmarkStart w:id="478" w:name="_Toc252908833"/>
      <w:bookmarkStart w:id="479" w:name="_Toc253001050"/>
      <w:bookmarkStart w:id="480" w:name="_Toc339908439"/>
      <w:bookmarkStart w:id="481" w:name="_Toc368947634"/>
      <w:bookmarkStart w:id="482" w:name="_Toc33438368"/>
      <w:bookmarkStart w:id="483" w:name="_Toc34249711"/>
      <w:bookmarkStart w:id="484" w:name="_Toc128332552"/>
      <w:bookmarkStart w:id="485" w:name="_Toc128394540"/>
      <w:bookmarkStart w:id="486" w:name="_Toc128413630"/>
      <w:bookmarkStart w:id="487" w:name="_Toc128643187"/>
      <w:bookmarkStart w:id="488" w:name="_Toc116307365"/>
      <w:bookmarkStart w:id="489" w:name="_Toc146020788"/>
      <w:bookmarkStart w:id="490" w:name="_Toc208564129"/>
      <w:bookmarkStart w:id="491" w:name="_Toc208584166"/>
      <w:r w:rsidRPr="00916ED5">
        <w:rPr>
          <w:rFonts w:cs="Arial"/>
        </w:rPr>
        <w:t>V.  Member Eligibility, Selection, and Accommodation</w:t>
      </w:r>
      <w:bookmarkEnd w:id="478"/>
      <w:bookmarkEnd w:id="479"/>
      <w:bookmarkEnd w:id="480"/>
      <w:bookmarkEnd w:id="481"/>
      <w:bookmarkEnd w:id="482"/>
      <w:bookmarkEnd w:id="483"/>
      <w:bookmarkEnd w:id="484"/>
      <w:bookmarkEnd w:id="485"/>
      <w:bookmarkEnd w:id="486"/>
      <w:bookmarkEnd w:id="487"/>
    </w:p>
    <w:p w14:paraId="4F55EB1A" w14:textId="77777777" w:rsidR="00B55DD0" w:rsidRPr="0017620E" w:rsidRDefault="00B55DD0" w:rsidP="00B55DD0">
      <w:pPr>
        <w:rPr>
          <w:rFonts w:ascii="Arial" w:hAnsi="Arial" w:cs="Arial"/>
          <w:sz w:val="24"/>
          <w:szCs w:val="24"/>
        </w:rPr>
      </w:pPr>
      <w:bookmarkStart w:id="492" w:name="_Toc116307368"/>
      <w:bookmarkStart w:id="493" w:name="_Toc146020791"/>
      <w:bookmarkStart w:id="494" w:name="_Toc208564132"/>
      <w:bookmarkStart w:id="495" w:name="_Toc208584169"/>
      <w:bookmarkStart w:id="496" w:name="_Toc252908835"/>
      <w:bookmarkStart w:id="497" w:name="_Toc253001052"/>
      <w:bookmarkStart w:id="498" w:name="_Toc368947636"/>
      <w:bookmarkStart w:id="499" w:name="_Toc464465372"/>
      <w:bookmarkStart w:id="500" w:name="_Toc464465740"/>
      <w:bookmarkStart w:id="501" w:name="_Toc494383729"/>
      <w:bookmarkStart w:id="502" w:name="_Toc509239170"/>
      <w:bookmarkStart w:id="503" w:name="_Toc33438369"/>
      <w:bookmarkStart w:id="504" w:name="_Toc39593995"/>
      <w:bookmarkStart w:id="505" w:name="_Toc39607396"/>
      <w:bookmarkStart w:id="506" w:name="_Toc95299004"/>
      <w:bookmarkStart w:id="507" w:name="_Toc128332553"/>
      <w:bookmarkStart w:id="508" w:name="_Toc128394541"/>
      <w:bookmarkStart w:id="509" w:name="_Toc128413631"/>
      <w:bookmarkStart w:id="510" w:name="_Toc128643188"/>
      <w:r w:rsidRPr="0017620E">
        <w:rPr>
          <w:rStyle w:val="Heading3Char"/>
          <w:rFonts w:cs="Arial"/>
          <w:sz w:val="24"/>
        </w:rPr>
        <w:t>Eligibility to Serve in AmeriCorps.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17620E">
        <w:rPr>
          <w:rFonts w:ascii="Arial" w:hAnsi="Arial" w:cs="Arial"/>
          <w:sz w:val="24"/>
          <w:szCs w:val="24"/>
        </w:rPr>
        <w:t xml:space="preserve">  The federal law that authorized AmeriCorps defines who may serve and requires grantees to document that Members selected to participate in a program are eligible to serve.  </w:t>
      </w:r>
      <w:bookmarkStart w:id="511" w:name="_Hlk129634000"/>
      <w:r w:rsidRPr="0017620E">
        <w:rPr>
          <w:rFonts w:ascii="Arial" w:hAnsi="Arial" w:cs="Arial"/>
          <w:sz w:val="24"/>
          <w:szCs w:val="24"/>
        </w:rPr>
        <w:t>Accordingly, an eligible member is an individual who:</w:t>
      </w:r>
    </w:p>
    <w:p w14:paraId="2BC5A55F" w14:textId="4379582B" w:rsidR="00B55DD0" w:rsidRPr="00FE6C9E" w:rsidRDefault="00B55DD0" w:rsidP="00FE6C9E">
      <w:pPr>
        <w:numPr>
          <w:ilvl w:val="0"/>
          <w:numId w:val="14"/>
        </w:numPr>
        <w:spacing w:before="0"/>
        <w:rPr>
          <w:rFonts w:ascii="Arial" w:hAnsi="Arial" w:cs="Arial"/>
          <w:sz w:val="24"/>
          <w:szCs w:val="24"/>
        </w:rPr>
      </w:pPr>
      <w:r w:rsidRPr="00FE6C9E">
        <w:rPr>
          <w:rFonts w:ascii="Arial" w:hAnsi="Arial" w:cs="Arial"/>
          <w:sz w:val="24"/>
          <w:szCs w:val="24"/>
        </w:rPr>
        <w:t xml:space="preserve">is a U.S. citizen, U.S. national or lawful permanent resident alien of the United </w:t>
      </w:r>
      <w:proofErr w:type="gramStart"/>
      <w:r w:rsidRPr="00FE6C9E">
        <w:rPr>
          <w:rFonts w:ascii="Arial" w:hAnsi="Arial" w:cs="Arial"/>
          <w:sz w:val="24"/>
          <w:szCs w:val="24"/>
        </w:rPr>
        <w:t>States.</w:t>
      </w:r>
      <w:proofErr w:type="gramEnd"/>
      <w:r w:rsidRPr="00FE6C9E">
        <w:rPr>
          <w:rFonts w:ascii="Arial" w:hAnsi="Arial" w:cs="Arial"/>
          <w:sz w:val="24"/>
          <w:szCs w:val="24"/>
        </w:rPr>
        <w:t xml:space="preserve"> See 45 CFR </w:t>
      </w:r>
      <w:hyperlink r:id="rId71" w:history="1">
        <w:r w:rsidRPr="00FE6C9E">
          <w:rPr>
            <w:rStyle w:val="Hyperlink"/>
            <w:rFonts w:ascii="Arial" w:hAnsi="Arial" w:cs="Arial"/>
            <w:sz w:val="24"/>
            <w:szCs w:val="24"/>
          </w:rPr>
          <w:t>§2522</w:t>
        </w:r>
      </w:hyperlink>
      <w:r w:rsidRPr="00FE6C9E">
        <w:rPr>
          <w:rFonts w:ascii="Arial" w:hAnsi="Arial" w:cs="Arial"/>
          <w:sz w:val="24"/>
          <w:szCs w:val="24"/>
        </w:rPr>
        <w:t>.2 for documents that are acceptable means of certification</w:t>
      </w:r>
      <w:r w:rsidR="00FE6C9E" w:rsidRPr="00FE6C9E">
        <w:rPr>
          <w:rFonts w:ascii="Arial" w:hAnsi="Arial" w:cs="Arial"/>
          <w:sz w:val="24"/>
          <w:szCs w:val="24"/>
        </w:rPr>
        <w:t xml:space="preserve"> </w:t>
      </w:r>
      <w:bookmarkStart w:id="512" w:name="memberageexception"/>
      <w:bookmarkEnd w:id="512"/>
      <w:r w:rsidRPr="00FE6C9E">
        <w:rPr>
          <w:rFonts w:ascii="Arial" w:hAnsi="Arial" w:cs="Arial"/>
          <w:sz w:val="24"/>
          <w:szCs w:val="24"/>
        </w:rPr>
        <w:t xml:space="preserve">is at least 17 years of age at the commencement of service unless the member is out of school and </w:t>
      </w:r>
      <w:r w:rsidR="00FE6C9E" w:rsidRPr="00FE6C9E">
        <w:rPr>
          <w:rFonts w:ascii="Arial" w:hAnsi="Arial" w:cs="Arial"/>
          <w:sz w:val="24"/>
          <w:szCs w:val="24"/>
        </w:rPr>
        <w:t xml:space="preserve">participating in a program described in </w:t>
      </w:r>
      <w:hyperlink r:id="rId72" w:anchor="p-2522.110(b)(3)" w:history="1">
        <w:r w:rsidR="00FE6C9E" w:rsidRPr="00FE6C9E">
          <w:rPr>
            <w:rStyle w:val="Hyperlink"/>
            <w:rFonts w:ascii="Arial" w:hAnsi="Arial" w:cs="Arial"/>
            <w:sz w:val="24"/>
            <w:szCs w:val="24"/>
          </w:rPr>
          <w:t>§ 2522.110(b)(3)</w:t>
        </w:r>
      </w:hyperlink>
      <w:r w:rsidR="00FE6C9E" w:rsidRPr="00FE6C9E">
        <w:rPr>
          <w:rFonts w:ascii="Arial" w:hAnsi="Arial" w:cs="Arial"/>
          <w:sz w:val="24"/>
          <w:szCs w:val="24"/>
        </w:rPr>
        <w:t xml:space="preserve"> or </w:t>
      </w:r>
      <w:hyperlink r:id="rId73" w:anchor="p-2522.110(g)" w:history="1">
        <w:r w:rsidR="00FE6C9E" w:rsidRPr="00FE6C9E">
          <w:rPr>
            <w:rStyle w:val="Hyperlink"/>
            <w:rFonts w:ascii="Arial" w:hAnsi="Arial" w:cs="Arial"/>
            <w:sz w:val="24"/>
            <w:szCs w:val="24"/>
          </w:rPr>
          <w:t>(g)</w:t>
        </w:r>
      </w:hyperlink>
      <w:r w:rsidRPr="00FE6C9E">
        <w:rPr>
          <w:rFonts w:ascii="Arial" w:hAnsi="Arial" w:cs="Arial"/>
          <w:sz w:val="24"/>
          <w:szCs w:val="24"/>
        </w:rPr>
        <w:t xml:space="preserve">, or </w:t>
      </w:r>
    </w:p>
    <w:p w14:paraId="591E8871" w14:textId="15B52A15" w:rsidR="00B55DD0" w:rsidRPr="0017620E" w:rsidRDefault="00B55DD0" w:rsidP="006F1F1F">
      <w:pPr>
        <w:numPr>
          <w:ilvl w:val="0"/>
          <w:numId w:val="8"/>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74" w:history="1">
        <w:r w:rsidRPr="00FE6C9E">
          <w:rPr>
            <w:rStyle w:val="Hyperlink"/>
            <w:rFonts w:ascii="Arial" w:hAnsi="Arial" w:cs="Arial"/>
            <w:sz w:val="24"/>
            <w:szCs w:val="24"/>
          </w:rPr>
          <w:t>20 U.S.C. §109</w:t>
        </w:r>
      </w:hyperlink>
      <w:r w:rsidRPr="0017620E">
        <w:rPr>
          <w:rFonts w:ascii="Arial" w:hAnsi="Arial" w:cs="Arial"/>
          <w:sz w:val="24"/>
          <w:szCs w:val="24"/>
        </w:rPr>
        <w:t>1</w:t>
      </w:r>
      <w:r w:rsidR="00FE6C9E">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 xml:space="preserve">has been determined through an independent assessment conducted by the Program to be incapable of obtaining a high school diploma or its equivalent (provided that </w:t>
      </w:r>
      <w:r w:rsidR="00EA06EA" w:rsidRPr="0017620E">
        <w:rPr>
          <w:rFonts w:ascii="Arial" w:hAnsi="Arial" w:cs="Arial"/>
          <w:sz w:val="24"/>
          <w:szCs w:val="24"/>
        </w:rPr>
        <w:t>AmeriCorps</w:t>
      </w:r>
      <w:r w:rsidRPr="0017620E">
        <w:rPr>
          <w:rFonts w:ascii="Arial" w:hAnsi="Arial" w:cs="Arial"/>
          <w:sz w:val="24"/>
          <w:szCs w:val="24"/>
        </w:rPr>
        <w:t xml:space="preserve"> has waived the education attainment requirement for the individual).</w:t>
      </w:r>
    </w:p>
    <w:p w14:paraId="03653457" w14:textId="77777777" w:rsidR="00B55DD0" w:rsidRPr="0017620E" w:rsidRDefault="00B55DD0" w:rsidP="006F1F1F">
      <w:pPr>
        <w:numPr>
          <w:ilvl w:val="0"/>
          <w:numId w:val="8"/>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5C95A68D" w14:textId="77777777" w:rsidR="00B55DD0" w:rsidRPr="0017620E" w:rsidRDefault="00B55DD0" w:rsidP="006F1F1F">
      <w:pPr>
        <w:numPr>
          <w:ilvl w:val="0"/>
          <w:numId w:val="8"/>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75"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74234ADB" w14:textId="68BE9AF7" w:rsidR="00B55DD0" w:rsidRPr="0017620E" w:rsidRDefault="00B55DD0" w:rsidP="00B55DD0">
      <w:pPr>
        <w:pStyle w:val="Body"/>
        <w:ind w:firstLine="0"/>
        <w:rPr>
          <w:rFonts w:ascii="Arial" w:hAnsi="Arial" w:cs="Arial"/>
          <w:sz w:val="24"/>
          <w:szCs w:val="24"/>
        </w:rPr>
      </w:pPr>
      <w:bookmarkStart w:id="513" w:name="_Toc116307369"/>
      <w:bookmarkStart w:id="514" w:name="_Toc146020792"/>
      <w:bookmarkStart w:id="515" w:name="_Toc208564133"/>
      <w:bookmarkStart w:id="516" w:name="_Toc208584170"/>
      <w:bookmarkStart w:id="517" w:name="_Toc252908836"/>
      <w:bookmarkStart w:id="518" w:name="_Toc253001053"/>
      <w:bookmarkStart w:id="519" w:name="_Toc368947637"/>
      <w:bookmarkStart w:id="520" w:name="_Toc464227221"/>
      <w:bookmarkStart w:id="521" w:name="_Toc464465373"/>
      <w:bookmarkStart w:id="522" w:name="_Toc464465741"/>
      <w:bookmarkStart w:id="523" w:name="_Toc494383730"/>
      <w:bookmarkStart w:id="524" w:name="_Toc509239171"/>
      <w:bookmarkStart w:id="525" w:name="_Toc33438370"/>
      <w:bookmarkStart w:id="526" w:name="_Toc39593996"/>
      <w:bookmarkStart w:id="527" w:name="_Toc39607397"/>
      <w:bookmarkStart w:id="528" w:name="_Toc95299005"/>
      <w:bookmarkStart w:id="529" w:name="_Toc128332554"/>
      <w:bookmarkStart w:id="530" w:name="_Toc128394542"/>
      <w:bookmarkStart w:id="531" w:name="_Toc128413632"/>
      <w:bookmarkStart w:id="532" w:name="_Toc128643189"/>
      <w:bookmarkEnd w:id="511"/>
      <w:r w:rsidRPr="0017620E">
        <w:rPr>
          <w:rStyle w:val="Heading3Char"/>
          <w:rFonts w:cs="Arial"/>
          <w:sz w:val="24"/>
        </w:rPr>
        <w:t>Selection.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17620E">
        <w:rPr>
          <w:rFonts w:ascii="Arial" w:hAnsi="Arial" w:cs="Arial"/>
          <w:sz w:val="24"/>
          <w:szCs w:val="24"/>
        </w:rPr>
        <w:t xml:space="preserve">  Each AmeriCorps program selects its members at the local level. The selection criteria must reflect the program service roles and work to be performed that is defined in the member position description.  In all cases, however, selection must be conducted in a fair and non-discriminatory manner that complies with </w:t>
      </w:r>
      <w:hyperlink r:id="rId76" w:history="1">
        <w:r w:rsidRPr="00FE6C9E">
          <w:rPr>
            <w:rStyle w:val="Hyperlink"/>
            <w:rFonts w:ascii="Arial" w:hAnsi="Arial" w:cs="Arial"/>
            <w:sz w:val="24"/>
            <w:szCs w:val="24"/>
          </w:rPr>
          <w:t>§2540</w:t>
        </w:r>
      </w:hyperlink>
      <w:r w:rsidR="00FE6C9E">
        <w:rPr>
          <w:rFonts w:ascii="Arial" w:hAnsi="Arial" w:cs="Arial"/>
          <w:sz w:val="24"/>
          <w:szCs w:val="24"/>
        </w:rPr>
        <w:t xml:space="preserve"> </w:t>
      </w:r>
      <w:r w:rsidRPr="0017620E">
        <w:rPr>
          <w:rFonts w:ascii="Arial" w:hAnsi="Arial" w:cs="Arial"/>
          <w:sz w:val="24"/>
          <w:szCs w:val="24"/>
        </w:rPr>
        <w:t xml:space="preserve">of the AmeriCorps rules. Under no circumstances may AmeriCorps members displace any existing paid employees.  </w:t>
      </w:r>
    </w:p>
    <w:p w14:paraId="08FBB962"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Programs must establish minimum qualifications (skills, knowledge, abilities) according to the service that members will provide.  These qualifications along with responsibilities or duties and essential as well as desired functions must be stated in a member position description (</w:t>
      </w:r>
      <w:proofErr w:type="gramStart"/>
      <w:r w:rsidRPr="0017620E">
        <w:rPr>
          <w:rFonts w:ascii="Arial" w:hAnsi="Arial" w:cs="Arial"/>
          <w:sz w:val="24"/>
          <w:szCs w:val="24"/>
        </w:rPr>
        <w:t>similar to</w:t>
      </w:r>
      <w:proofErr w:type="gramEnd"/>
      <w:r w:rsidRPr="0017620E">
        <w:rPr>
          <w:rFonts w:ascii="Arial" w:hAnsi="Arial" w:cs="Arial"/>
          <w:sz w:val="24"/>
          <w:szCs w:val="24"/>
        </w:rPr>
        <w:t xml:space="preserve"> a standard volunteer role description).  Successful completion of an AmeriCorps orientation period is a mandatory qualification for members.  </w:t>
      </w:r>
    </w:p>
    <w:p w14:paraId="3C03A7F6"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There are specific guidelines for determining whether someone who has done a term of service in AmeriCorps can serve again and earn an education award. Applicants who are awarded </w:t>
      </w:r>
      <w:r w:rsidRPr="0017620E">
        <w:rPr>
          <w:rFonts w:ascii="Arial" w:hAnsi="Arial" w:cs="Arial"/>
          <w:sz w:val="24"/>
          <w:szCs w:val="24"/>
        </w:rPr>
        <w:lastRenderedPageBreak/>
        <w:t>AmeriCorps grants will receive technical assistance on this topic as they implement their recruitment process.</w:t>
      </w:r>
    </w:p>
    <w:p w14:paraId="734F6D84" w14:textId="51B6351D" w:rsidR="00B55DD0" w:rsidRPr="0017620E" w:rsidRDefault="00B55DD0" w:rsidP="00B55DD0">
      <w:pPr>
        <w:rPr>
          <w:rFonts w:ascii="Arial" w:hAnsi="Arial" w:cs="Arial"/>
          <w:sz w:val="24"/>
          <w:szCs w:val="24"/>
        </w:rPr>
      </w:pPr>
      <w:bookmarkStart w:id="533" w:name="_Toc116307371"/>
      <w:bookmarkStart w:id="534" w:name="_Toc146020794"/>
      <w:bookmarkStart w:id="535" w:name="_Toc208564135"/>
      <w:bookmarkStart w:id="536" w:name="_Toc208584172"/>
      <w:bookmarkStart w:id="537" w:name="_Toc252908838"/>
      <w:bookmarkStart w:id="538" w:name="_Toc253001055"/>
      <w:bookmarkStart w:id="539" w:name="_Toc368947639"/>
      <w:bookmarkStart w:id="540" w:name="_Toc464465375"/>
      <w:bookmarkStart w:id="541" w:name="_Toc464465743"/>
      <w:bookmarkStart w:id="542" w:name="_Toc494383732"/>
      <w:bookmarkStart w:id="543" w:name="_Toc509239173"/>
      <w:bookmarkStart w:id="544" w:name="_Toc33438372"/>
      <w:bookmarkStart w:id="545" w:name="_Toc39593997"/>
      <w:bookmarkStart w:id="546" w:name="_Toc39607398"/>
      <w:bookmarkStart w:id="547" w:name="_Toc95299006"/>
      <w:bookmarkStart w:id="548" w:name="_Toc128332555"/>
      <w:bookmarkStart w:id="549" w:name="_Toc128394543"/>
      <w:bookmarkStart w:id="550" w:name="_Toc128413633"/>
      <w:bookmarkStart w:id="551" w:name="_Toc128643190"/>
      <w:r w:rsidRPr="0017620E">
        <w:rPr>
          <w:rStyle w:val="Heading3Char"/>
          <w:rFonts w:cs="Arial"/>
          <w:sz w:val="24"/>
        </w:rPr>
        <w:t>Reasonable Accommodation For People with Disabilities.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17620E">
        <w:rPr>
          <w:rFonts w:ascii="Arial" w:hAnsi="Arial" w:cs="Arial"/>
          <w:sz w:val="24"/>
          <w:szCs w:val="24"/>
        </w:rPr>
        <w:t xml:space="preserve">  Increasing the participation of people with disabilities in national and community service programs is a key interest of </w:t>
      </w:r>
      <w:r w:rsidR="00EA06EA" w:rsidRPr="0017620E">
        <w:rPr>
          <w:rFonts w:ascii="Arial" w:hAnsi="Arial" w:cs="Arial"/>
          <w:sz w:val="24"/>
          <w:szCs w:val="24"/>
        </w:rPr>
        <w:t>AmeriCorps</w:t>
      </w:r>
      <w:r w:rsidRPr="0017620E">
        <w:rPr>
          <w:rFonts w:ascii="Arial" w:hAnsi="Arial" w:cs="Arial"/>
          <w:sz w:val="24"/>
          <w:szCs w:val="24"/>
        </w:rPr>
        <w:t xml:space="preserve">.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w:t>
      </w:r>
      <w:proofErr w:type="gramStart"/>
      <w:r w:rsidRPr="0017620E">
        <w:rPr>
          <w:rFonts w:ascii="Arial" w:hAnsi="Arial" w:cs="Arial"/>
          <w:sz w:val="24"/>
          <w:szCs w:val="24"/>
        </w:rPr>
        <w:t>disabilities</w:t>
      </w:r>
      <w:proofErr w:type="gramEnd"/>
      <w:r w:rsidRPr="0017620E">
        <w:rPr>
          <w:rFonts w:ascii="Arial" w:hAnsi="Arial" w:cs="Arial"/>
          <w:sz w:val="24"/>
          <w:szCs w:val="24"/>
        </w:rPr>
        <w:t xml:space="preserve"> but role descriptions must identify essential and desired functions so that potential AmeriCorps members can identify opportunities for themselves.</w:t>
      </w:r>
    </w:p>
    <w:p w14:paraId="49296966" w14:textId="77777777" w:rsidR="00B55DD0" w:rsidRPr="0017620E" w:rsidRDefault="00B55DD0" w:rsidP="00B55DD0">
      <w:pPr>
        <w:pStyle w:val="Body"/>
        <w:ind w:firstLine="0"/>
        <w:rPr>
          <w:rStyle w:val="Heading3Char"/>
          <w:rFonts w:cs="Arial"/>
          <w:b w:val="0"/>
          <w:smallCaps w:val="0"/>
          <w:sz w:val="24"/>
        </w:rPr>
      </w:pPr>
      <w:r w:rsidRPr="0017620E">
        <w:rPr>
          <w:rFonts w:ascii="Arial" w:hAnsi="Arial" w:cs="Arial"/>
          <w:sz w:val="24"/>
          <w:szCs w:val="24"/>
        </w:rPr>
        <w:t xml:space="preserve">Programs and activities must be accessible.  </w:t>
      </w:r>
      <w:r w:rsidR="006A4689" w:rsidRPr="0017620E">
        <w:rPr>
          <w:rFonts w:ascii="Arial" w:hAnsi="Arial" w:cs="Arial"/>
          <w:sz w:val="24"/>
          <w:szCs w:val="24"/>
        </w:rPr>
        <w:t>They</w:t>
      </w:r>
      <w:r w:rsidRPr="0017620E">
        <w:rPr>
          <w:rFonts w:ascii="Arial" w:hAnsi="Arial" w:cs="Arial"/>
          <w:sz w:val="24"/>
          <w:szCs w:val="24"/>
        </w:rPr>
        <w:t xml:space="preserve"> must provide reasonable accommodation to known mental or physical disabilities of otherwise qualified members, service recipients, applicants, and program staff.  All selections and project assignments must be made without regard to the need to provide reasonable accommodation.  </w:t>
      </w:r>
      <w:bookmarkStart w:id="552" w:name="_Toc464465376"/>
      <w:bookmarkStart w:id="553" w:name="_Toc464465744"/>
      <w:bookmarkStart w:id="554" w:name="_Toc494383733"/>
      <w:bookmarkStart w:id="555" w:name="_Toc509239174"/>
      <w:bookmarkStart w:id="556" w:name="_Toc33438373"/>
      <w:bookmarkStart w:id="557" w:name="_Toc208564136"/>
      <w:bookmarkStart w:id="558" w:name="_Toc208584173"/>
      <w:bookmarkStart w:id="559" w:name="_Toc252908839"/>
      <w:bookmarkStart w:id="560" w:name="_Toc253001056"/>
      <w:bookmarkStart w:id="561" w:name="_Toc368947640"/>
    </w:p>
    <w:p w14:paraId="54BD3F0D" w14:textId="35E3862F" w:rsidR="00B55DD0" w:rsidRPr="0017620E" w:rsidRDefault="00B55DD0" w:rsidP="00B55DD0">
      <w:pPr>
        <w:rPr>
          <w:rFonts w:ascii="Arial" w:hAnsi="Arial" w:cs="Arial"/>
          <w:sz w:val="24"/>
          <w:szCs w:val="24"/>
        </w:rPr>
      </w:pPr>
      <w:bookmarkStart w:id="562" w:name="_Toc39593998"/>
      <w:bookmarkStart w:id="563" w:name="_Toc39607399"/>
      <w:bookmarkStart w:id="564" w:name="_Toc95299007"/>
      <w:bookmarkStart w:id="565" w:name="_Toc128332556"/>
      <w:bookmarkStart w:id="566" w:name="_Toc128394544"/>
      <w:bookmarkStart w:id="567" w:name="_Toc128413634"/>
      <w:bookmarkStart w:id="568" w:name="_Toc128643191"/>
      <w:r w:rsidRPr="0017620E">
        <w:rPr>
          <w:rStyle w:val="Heading3Char"/>
          <w:rFonts w:cs="Arial"/>
          <w:sz w:val="24"/>
        </w:rPr>
        <w:t>Participation of Individuals Receiving Supplemental Security Income</w:t>
      </w:r>
      <w:bookmarkEnd w:id="552"/>
      <w:bookmarkEnd w:id="553"/>
      <w:bookmarkEnd w:id="554"/>
      <w:bookmarkEnd w:id="555"/>
      <w:bookmarkEnd w:id="556"/>
      <w:bookmarkEnd w:id="562"/>
      <w:bookmarkEnd w:id="563"/>
      <w:bookmarkEnd w:id="564"/>
      <w:bookmarkEnd w:id="565"/>
      <w:bookmarkEnd w:id="566"/>
      <w:bookmarkEnd w:id="567"/>
      <w:bookmarkEnd w:id="568"/>
      <w:r w:rsidRPr="0017620E">
        <w:rPr>
          <w:rFonts w:ascii="Arial" w:hAnsi="Arial" w:cs="Arial"/>
          <w:sz w:val="24"/>
          <w:szCs w:val="24"/>
        </w:rPr>
        <w:t>. On June 17, 2008, H.R. 6081:  the Heroes Earnings Assistance and Relief Tax Act of 2008 (“</w:t>
      </w:r>
      <w:hyperlink r:id="rId77" w:history="1">
        <w:r w:rsidRPr="00DC6120">
          <w:rPr>
            <w:rStyle w:val="Hyperlink"/>
            <w:rFonts w:ascii="Arial" w:hAnsi="Arial" w:cs="Arial"/>
            <w:sz w:val="24"/>
            <w:szCs w:val="24"/>
          </w:rPr>
          <w:t>the HEART Act</w:t>
        </w:r>
      </w:hyperlink>
      <w:r w:rsidR="00DC6120">
        <w:rPr>
          <w:rFonts w:ascii="Arial" w:hAnsi="Arial" w:cs="Arial"/>
          <w:sz w:val="24"/>
          <w:szCs w:val="24"/>
        </w:rPr>
        <w:t xml:space="preserve">) </w:t>
      </w:r>
      <w:r w:rsidRPr="0017620E">
        <w:rPr>
          <w:rFonts w:ascii="Arial" w:hAnsi="Arial" w:cs="Arial"/>
          <w:sz w:val="24"/>
          <w:szCs w:val="24"/>
        </w:rPr>
        <w:t>was signed into law, making AmeriCorps more accessible to people with disabilities.</w:t>
      </w:r>
      <w:bookmarkEnd w:id="557"/>
      <w:bookmarkEnd w:id="558"/>
      <w:bookmarkEnd w:id="559"/>
      <w:bookmarkEnd w:id="560"/>
      <w:bookmarkEnd w:id="561"/>
    </w:p>
    <w:p w14:paraId="7B28BD1F" w14:textId="77777777" w:rsidR="00B55DD0" w:rsidRPr="0017620E" w:rsidRDefault="00B55DD0" w:rsidP="00B55DD0">
      <w:pPr>
        <w:pStyle w:val="NormalWeb"/>
        <w:spacing w:before="120" w:beforeAutospacing="0" w:after="0" w:afterAutospacing="0"/>
        <w:rPr>
          <w:rFonts w:ascii="Arial" w:hAnsi="Arial" w:cs="Arial"/>
        </w:rPr>
      </w:pPr>
      <w:r w:rsidRPr="0017620E">
        <w:rPr>
          <w:rFonts w:ascii="Arial" w:hAnsi="Arial" w:cs="Arial"/>
        </w:rPr>
        <w:t xml:space="preserve">Supplemental Security Income (SSI) is a </w:t>
      </w:r>
      <w:proofErr w:type="gramStart"/>
      <w:r w:rsidRPr="0017620E">
        <w:rPr>
          <w:rFonts w:ascii="Arial" w:hAnsi="Arial" w:cs="Arial"/>
        </w:rPr>
        <w:t>Federal</w:t>
      </w:r>
      <w:proofErr w:type="gramEnd"/>
      <w:r w:rsidRPr="0017620E">
        <w:rPr>
          <w:rFonts w:ascii="Arial" w:hAnsi="Arial" w:cs="Arial"/>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w:t>
      </w:r>
      <w:proofErr w:type="gramStart"/>
      <w:r w:rsidRPr="0017620E">
        <w:rPr>
          <w:rFonts w:ascii="Arial" w:hAnsi="Arial" w:cs="Arial"/>
        </w:rPr>
        <w:t>child care</w:t>
      </w:r>
      <w:proofErr w:type="gramEnd"/>
      <w:r w:rsidRPr="0017620E">
        <w:rPr>
          <w:rFonts w:ascii="Arial" w:hAnsi="Arial" w:cs="Arial"/>
        </w:rPr>
        <w:t>, and the education award (and related interest payments). This brings all AmeriCorps members under one treatment of benefits rule for SSI. In the past, only AmeriCorps VISTA benefits were excluded by law from countable income for SSI purposes.</w:t>
      </w:r>
    </w:p>
    <w:p w14:paraId="64EC4193" w14:textId="77777777" w:rsidR="00B55DD0" w:rsidRPr="0017620E" w:rsidRDefault="00B55DD0" w:rsidP="00B55DD0">
      <w:pPr>
        <w:pStyle w:val="NormalWeb"/>
        <w:spacing w:before="120" w:beforeAutospacing="0" w:after="0" w:afterAutospacing="0"/>
        <w:rPr>
          <w:rFonts w:ascii="Arial" w:hAnsi="Arial" w:cs="Arial"/>
        </w:rPr>
      </w:pPr>
      <w:r w:rsidRPr="0017620E">
        <w:rPr>
          <w:rFonts w:ascii="Arial" w:hAnsi="Arial" w:cs="Arial"/>
          <w:bCs/>
        </w:rPr>
        <w:t>Why doesn't the law cover both SSI and SSDI?</w:t>
      </w:r>
      <w:r w:rsidRPr="0017620E">
        <w:rPr>
          <w:rFonts w:ascii="Arial" w:hAnsi="Arial" w:cs="Arial"/>
          <w:b/>
          <w:bCs/>
        </w:rPr>
        <w:t xml:space="preserve"> </w:t>
      </w:r>
      <w:r w:rsidRPr="0017620E">
        <w:rPr>
          <w:rFonts w:ascii="Arial" w:hAnsi="Arial" w:cs="Arial"/>
        </w:rPr>
        <w:t xml:space="preserve">Social Security Disability Insurance (SSDI) is a </w:t>
      </w:r>
      <w:proofErr w:type="gramStart"/>
      <w:r w:rsidRPr="0017620E">
        <w:rPr>
          <w:rFonts w:ascii="Arial" w:hAnsi="Arial" w:cs="Arial"/>
        </w:rPr>
        <w:t>Federal</w:t>
      </w:r>
      <w:proofErr w:type="gramEnd"/>
      <w:r w:rsidRPr="0017620E">
        <w:rPr>
          <w:rFonts w:ascii="Arial" w:hAnsi="Arial" w:cs="Arial"/>
        </w:rPr>
        <w:t xml:space="preserve"> program that provides money to individuals with disabilities based on their having paid into the insurance program. There are separate laws and regulations for SSDI </w:t>
      </w:r>
      <w:proofErr w:type="gramStart"/>
      <w:r w:rsidRPr="0017620E">
        <w:rPr>
          <w:rFonts w:ascii="Arial" w:hAnsi="Arial" w:cs="Arial"/>
        </w:rPr>
        <w:t>eligibility</w:t>
      </w:r>
      <w:proofErr w:type="gramEnd"/>
      <w:r w:rsidRPr="0017620E">
        <w:rPr>
          <w:rFonts w:ascii="Arial" w:hAnsi="Arial" w:cs="Arial"/>
        </w:rPr>
        <w:t xml:space="preserve"> and the HEART Act moved through Congress too quickly to include SSDI.</w:t>
      </w:r>
    </w:p>
    <w:p w14:paraId="569C9338" w14:textId="77777777" w:rsidR="00B55DD0" w:rsidRPr="00916ED5" w:rsidRDefault="00B55DD0" w:rsidP="00B55DD0">
      <w:pPr>
        <w:pStyle w:val="Heading2"/>
        <w:rPr>
          <w:rFonts w:cs="Arial"/>
        </w:rPr>
      </w:pPr>
      <w:bookmarkStart w:id="569" w:name="_Toc116307372"/>
      <w:bookmarkStart w:id="570" w:name="_Toc146020795"/>
      <w:bookmarkStart w:id="571" w:name="_Toc208564137"/>
      <w:bookmarkStart w:id="572" w:name="_Toc208584174"/>
      <w:bookmarkStart w:id="573" w:name="_Toc252908840"/>
      <w:bookmarkStart w:id="574" w:name="_Toc253001057"/>
      <w:bookmarkStart w:id="575" w:name="_Toc339908440"/>
      <w:bookmarkStart w:id="576" w:name="_Toc368947641"/>
      <w:bookmarkStart w:id="577" w:name="_Toc33438374"/>
      <w:bookmarkStart w:id="578" w:name="_Toc34249712"/>
      <w:bookmarkStart w:id="579" w:name="_Toc128332557"/>
      <w:bookmarkStart w:id="580" w:name="_Toc128394545"/>
      <w:bookmarkStart w:id="581" w:name="_Toc128413635"/>
      <w:bookmarkStart w:id="582" w:name="_Toc128643192"/>
      <w:r w:rsidRPr="00916ED5">
        <w:rPr>
          <w:rFonts w:cs="Arial"/>
        </w:rPr>
        <w:t>VI.  Member Benefits.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916ED5">
        <w:rPr>
          <w:rFonts w:cs="Arial"/>
        </w:rPr>
        <w:t xml:space="preserve">  </w:t>
      </w:r>
    </w:p>
    <w:p w14:paraId="4FC8BDFC" w14:textId="77777777" w:rsidR="00B55DD0" w:rsidRPr="0017620E" w:rsidRDefault="00B55DD0" w:rsidP="00B55DD0">
      <w:pPr>
        <w:pStyle w:val="Body"/>
        <w:ind w:firstLine="0"/>
        <w:rPr>
          <w:rFonts w:ascii="Arial" w:hAnsi="Arial" w:cs="Arial"/>
          <w:sz w:val="24"/>
          <w:szCs w:val="24"/>
        </w:rPr>
      </w:pPr>
      <w:bookmarkStart w:id="583" w:name="_Toc116307373"/>
      <w:bookmarkStart w:id="584" w:name="_Toc146020796"/>
      <w:bookmarkStart w:id="585" w:name="_Toc208564138"/>
      <w:bookmarkStart w:id="586" w:name="_Toc208584175"/>
      <w:bookmarkStart w:id="587" w:name="_Toc252908841"/>
      <w:bookmarkStart w:id="588" w:name="_Toc253001058"/>
      <w:bookmarkStart w:id="589" w:name="_Toc368947642"/>
      <w:bookmarkStart w:id="590" w:name="_Toc464465378"/>
      <w:bookmarkStart w:id="591" w:name="_Toc464465746"/>
      <w:bookmarkStart w:id="592" w:name="_Toc494383735"/>
      <w:bookmarkStart w:id="593" w:name="_Toc509239176"/>
      <w:bookmarkStart w:id="594" w:name="_Toc33438375"/>
      <w:bookmarkStart w:id="595" w:name="_Toc39594000"/>
      <w:bookmarkStart w:id="596" w:name="_Toc39607401"/>
      <w:bookmarkStart w:id="597" w:name="_Toc95299009"/>
      <w:bookmarkStart w:id="598" w:name="_Toc128332558"/>
      <w:bookmarkStart w:id="599" w:name="_Toc128394546"/>
      <w:bookmarkStart w:id="600" w:name="_Toc128413636"/>
      <w:bookmarkStart w:id="601" w:name="_Toc128643193"/>
      <w:r w:rsidRPr="0017620E">
        <w:rPr>
          <w:rStyle w:val="Heading3Char"/>
          <w:rFonts w:cs="Arial"/>
          <w:sz w:val="24"/>
        </w:rPr>
        <w:t>Member Living Allowance.</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17620E">
        <w:rPr>
          <w:rFonts w:ascii="Arial" w:hAnsi="Arial" w:cs="Arial"/>
          <w:sz w:val="24"/>
          <w:szCs w:val="24"/>
        </w:rPr>
        <w:t xml:space="preserve">  Only </w:t>
      </w:r>
      <w:r w:rsidRPr="0017620E">
        <w:rPr>
          <w:rStyle w:val="BodyChar"/>
          <w:rFonts w:ascii="Arial" w:hAnsi="Arial" w:cs="Arial"/>
          <w:sz w:val="24"/>
          <w:szCs w:val="24"/>
        </w:rPr>
        <w:t xml:space="preserve">AmeriCorps members whose service assignments require an intense concentration of time (i.e., 40 hours or more weekly) may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17620E">
        <w:rPr>
          <w:rFonts w:ascii="Arial" w:hAnsi="Arial" w:cs="Arial"/>
          <w:sz w:val="24"/>
          <w:szCs w:val="24"/>
        </w:rPr>
        <w:t>In Maine, by law, members are not employees and do not qualify for unemployment insurance.</w:t>
      </w:r>
    </w:p>
    <w:p w14:paraId="632D42F0" w14:textId="77777777" w:rsidR="00B55DD0" w:rsidRPr="0017620E" w:rsidRDefault="00B55DD0" w:rsidP="00B55DD0">
      <w:pPr>
        <w:rPr>
          <w:rStyle w:val="BodyChar"/>
          <w:rFonts w:ascii="Arial" w:hAnsi="Arial" w:cs="Arial"/>
          <w:sz w:val="24"/>
          <w:szCs w:val="24"/>
        </w:rPr>
      </w:pPr>
      <w:proofErr w:type="gramStart"/>
      <w:r w:rsidRPr="0017620E">
        <w:rPr>
          <w:rStyle w:val="BodyChar"/>
          <w:rFonts w:ascii="Arial" w:hAnsi="Arial" w:cs="Arial"/>
          <w:sz w:val="24"/>
          <w:szCs w:val="24"/>
        </w:rPr>
        <w:t>Usually</w:t>
      </w:r>
      <w:proofErr w:type="gramEnd"/>
      <w:r w:rsidRPr="0017620E">
        <w:rPr>
          <w:rStyle w:val="BodyChar"/>
          <w:rFonts w:ascii="Arial" w:hAnsi="Arial" w:cs="Arial"/>
          <w:sz w:val="24"/>
          <w:szCs w:val="24"/>
        </w:rPr>
        <w:t xml:space="preserve"> the service terms that provide stipends as benefits are one of the following types:</w:t>
      </w:r>
    </w:p>
    <w:p w14:paraId="5A6DDB96" w14:textId="77777777" w:rsidR="00B55DD0" w:rsidRPr="0017620E" w:rsidRDefault="00B55DD0" w:rsidP="006F1F1F">
      <w:pPr>
        <w:numPr>
          <w:ilvl w:val="0"/>
          <w:numId w:val="9"/>
        </w:numPr>
        <w:spacing w:before="0"/>
        <w:rPr>
          <w:rFonts w:ascii="Arial" w:hAnsi="Arial" w:cs="Arial"/>
          <w:sz w:val="24"/>
          <w:szCs w:val="24"/>
        </w:rPr>
      </w:pPr>
      <w:r w:rsidRPr="0017620E">
        <w:rPr>
          <w:rFonts w:ascii="Arial" w:hAnsi="Arial" w:cs="Arial"/>
          <w:sz w:val="24"/>
          <w:szCs w:val="24"/>
        </w:rPr>
        <w:t xml:space="preserve">Full-time, minimum 1700 hours in 52 </w:t>
      </w:r>
      <w:proofErr w:type="gramStart"/>
      <w:r w:rsidRPr="0017620E">
        <w:rPr>
          <w:rFonts w:ascii="Arial" w:hAnsi="Arial" w:cs="Arial"/>
          <w:sz w:val="24"/>
          <w:szCs w:val="24"/>
        </w:rPr>
        <w:t>weeks;</w:t>
      </w:r>
      <w:proofErr w:type="gramEnd"/>
    </w:p>
    <w:p w14:paraId="438DE0A2" w14:textId="77777777" w:rsidR="00B55DD0" w:rsidRPr="0017620E" w:rsidRDefault="00B55DD0" w:rsidP="006F1F1F">
      <w:pPr>
        <w:numPr>
          <w:ilvl w:val="0"/>
          <w:numId w:val="9"/>
        </w:numPr>
        <w:spacing w:before="0"/>
        <w:rPr>
          <w:rFonts w:ascii="Arial" w:hAnsi="Arial" w:cs="Arial"/>
          <w:sz w:val="24"/>
          <w:szCs w:val="24"/>
        </w:rPr>
      </w:pPr>
      <w:r w:rsidRPr="0017620E">
        <w:rPr>
          <w:rFonts w:ascii="Arial" w:hAnsi="Arial" w:cs="Arial"/>
          <w:sz w:val="24"/>
          <w:szCs w:val="24"/>
        </w:rPr>
        <w:t xml:space="preserve">Reduced full-time, minimum 1200 hours in 30 </w:t>
      </w:r>
      <w:proofErr w:type="gramStart"/>
      <w:r w:rsidRPr="0017620E">
        <w:rPr>
          <w:rFonts w:ascii="Arial" w:hAnsi="Arial" w:cs="Arial"/>
          <w:sz w:val="24"/>
          <w:szCs w:val="24"/>
        </w:rPr>
        <w:t>weeks;</w:t>
      </w:r>
      <w:proofErr w:type="gramEnd"/>
    </w:p>
    <w:p w14:paraId="34EF8A35" w14:textId="77777777" w:rsidR="00B55DD0" w:rsidRPr="0017620E" w:rsidRDefault="00B55DD0" w:rsidP="006F1F1F">
      <w:pPr>
        <w:numPr>
          <w:ilvl w:val="0"/>
          <w:numId w:val="9"/>
        </w:numPr>
        <w:spacing w:before="0"/>
        <w:rPr>
          <w:rFonts w:ascii="Arial" w:hAnsi="Arial" w:cs="Arial"/>
          <w:sz w:val="24"/>
          <w:szCs w:val="24"/>
        </w:rPr>
      </w:pPr>
      <w:r w:rsidRPr="0017620E">
        <w:rPr>
          <w:rFonts w:ascii="Arial" w:hAnsi="Arial" w:cs="Arial"/>
          <w:sz w:val="24"/>
          <w:szCs w:val="24"/>
        </w:rPr>
        <w:t xml:space="preserve">Half-time 900-hour positions that are completed in 22.5 weeks, or </w:t>
      </w:r>
    </w:p>
    <w:p w14:paraId="6495E78C" w14:textId="77777777" w:rsidR="00B55DD0" w:rsidRPr="0017620E" w:rsidRDefault="00B55DD0" w:rsidP="006F1F1F">
      <w:pPr>
        <w:numPr>
          <w:ilvl w:val="0"/>
          <w:numId w:val="9"/>
        </w:numPr>
        <w:spacing w:before="0"/>
        <w:rPr>
          <w:rFonts w:ascii="Arial" w:hAnsi="Arial" w:cs="Arial"/>
          <w:sz w:val="24"/>
          <w:szCs w:val="24"/>
        </w:rPr>
      </w:pPr>
      <w:r w:rsidRPr="0017620E">
        <w:rPr>
          <w:rFonts w:ascii="Arial" w:hAnsi="Arial" w:cs="Arial"/>
          <w:sz w:val="24"/>
          <w:szCs w:val="24"/>
        </w:rPr>
        <w:t xml:space="preserve">Seasonal positions (summer, school year, etc.) that require full-time effort (e.g., 40 </w:t>
      </w:r>
      <w:proofErr w:type="spellStart"/>
      <w:r w:rsidRPr="0017620E">
        <w:rPr>
          <w:rFonts w:ascii="Arial" w:hAnsi="Arial" w:cs="Arial"/>
          <w:sz w:val="24"/>
          <w:szCs w:val="24"/>
        </w:rPr>
        <w:t>hrs</w:t>
      </w:r>
      <w:proofErr w:type="spellEnd"/>
      <w:r w:rsidRPr="0017620E">
        <w:rPr>
          <w:rFonts w:ascii="Arial" w:hAnsi="Arial" w:cs="Arial"/>
          <w:sz w:val="24"/>
          <w:szCs w:val="24"/>
        </w:rPr>
        <w:t>/</w:t>
      </w:r>
      <w:proofErr w:type="spellStart"/>
      <w:r w:rsidRPr="0017620E">
        <w:rPr>
          <w:rFonts w:ascii="Arial" w:hAnsi="Arial" w:cs="Arial"/>
          <w:sz w:val="24"/>
          <w:szCs w:val="24"/>
        </w:rPr>
        <w:t>wk</w:t>
      </w:r>
      <w:proofErr w:type="spellEnd"/>
      <w:r w:rsidRPr="0017620E">
        <w:rPr>
          <w:rFonts w:ascii="Arial" w:hAnsi="Arial" w:cs="Arial"/>
          <w:sz w:val="24"/>
          <w:szCs w:val="24"/>
        </w:rPr>
        <w:t>).</w:t>
      </w:r>
    </w:p>
    <w:p w14:paraId="65E0CCF5" w14:textId="77777777" w:rsidR="00B55DD0" w:rsidRPr="0017620E" w:rsidRDefault="00B55DD0" w:rsidP="00B55DD0">
      <w:pPr>
        <w:pStyle w:val="Body"/>
        <w:rPr>
          <w:rFonts w:ascii="Arial" w:hAnsi="Arial" w:cs="Arial"/>
          <w:sz w:val="24"/>
          <w:szCs w:val="24"/>
        </w:rPr>
      </w:pPr>
      <w:r w:rsidRPr="0017620E">
        <w:rPr>
          <w:rFonts w:ascii="Arial" w:hAnsi="Arial" w:cs="Arial"/>
          <w:sz w:val="24"/>
          <w:szCs w:val="24"/>
        </w:rPr>
        <w:lastRenderedPageBreak/>
        <w:t xml:space="preserve">For positions requiring </w:t>
      </w:r>
      <w:r w:rsidRPr="0017620E">
        <w:rPr>
          <w:rFonts w:ascii="Arial" w:hAnsi="Arial" w:cs="Arial"/>
          <w:sz w:val="24"/>
          <w:szCs w:val="24"/>
          <w:u w:val="single"/>
        </w:rPr>
        <w:t>less than</w:t>
      </w:r>
      <w:r w:rsidRPr="0017620E">
        <w:rPr>
          <w:rFonts w:ascii="Arial" w:hAnsi="Arial" w:cs="Arial"/>
          <w:sz w:val="24"/>
          <w:szCs w:val="24"/>
        </w:rPr>
        <w:t xml:space="preserve"> 1700 hours, the full living allowance is </w:t>
      </w:r>
      <w:r w:rsidRPr="0017620E">
        <w:rPr>
          <w:rFonts w:ascii="Arial" w:hAnsi="Arial" w:cs="Arial"/>
          <w:sz w:val="24"/>
          <w:szCs w:val="24"/>
          <w:u w:val="single"/>
        </w:rPr>
        <w:t>pro-rated</w:t>
      </w:r>
      <w:r w:rsidRPr="0017620E">
        <w:rPr>
          <w:rFonts w:ascii="Arial" w:hAnsi="Arial" w:cs="Arial"/>
          <w:sz w:val="24"/>
          <w:szCs w:val="24"/>
        </w:rPr>
        <w:t xml:space="preserve">.  </w:t>
      </w:r>
    </w:p>
    <w:p w14:paraId="7C23D0CE"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Terms of service that are designed so a member serves only a few hours per week do not entail living allowances; however, students who are AmeriCorps members may receive a Work-study benefit as part of their service. If the work-study benefit does not equal the living </w:t>
      </w:r>
      <w:proofErr w:type="gramStart"/>
      <w:r w:rsidRPr="0017620E">
        <w:rPr>
          <w:rFonts w:ascii="Arial" w:hAnsi="Arial" w:cs="Arial"/>
          <w:sz w:val="24"/>
          <w:szCs w:val="24"/>
        </w:rPr>
        <w:t>allowance</w:t>
      </w:r>
      <w:proofErr w:type="gramEnd"/>
      <w:r w:rsidRPr="0017620E">
        <w:rPr>
          <w:rFonts w:ascii="Arial" w:hAnsi="Arial" w:cs="Arial"/>
          <w:sz w:val="24"/>
          <w:szCs w:val="24"/>
        </w:rPr>
        <w:t xml:space="preserve"> then the program makes up the difference. In any case, the value of work-study for eligible members can be included as local share (match).</w:t>
      </w:r>
    </w:p>
    <w:p w14:paraId="050E6E11" w14:textId="6FD9A429"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Cost Reimbursement budgets must include a living allowance for full-time members that is between the minimum and maximum per member. Cost Reimbursement applicants enter in the budget the amount of living allowance planned under either </w:t>
      </w:r>
      <w:r w:rsidR="00EA06EA" w:rsidRPr="0017620E">
        <w:rPr>
          <w:rFonts w:ascii="Arial" w:hAnsi="Arial" w:cs="Arial"/>
          <w:sz w:val="24"/>
          <w:szCs w:val="24"/>
        </w:rPr>
        <w:t>AmeriCorps</w:t>
      </w:r>
      <w:r w:rsidRPr="0017620E">
        <w:rPr>
          <w:rFonts w:ascii="Arial" w:hAnsi="Arial" w:cs="Arial"/>
          <w:sz w:val="24"/>
          <w:szCs w:val="24"/>
        </w:rPr>
        <w:t xml:space="preserve"> or grantee share. The cost may be shared between </w:t>
      </w:r>
      <w:r w:rsidR="00EA06EA" w:rsidRPr="0017620E">
        <w:rPr>
          <w:rFonts w:ascii="Arial" w:hAnsi="Arial" w:cs="Arial"/>
          <w:sz w:val="24"/>
          <w:szCs w:val="24"/>
        </w:rPr>
        <w:t>AmeriCorps</w:t>
      </w:r>
      <w:r w:rsidRPr="0017620E">
        <w:rPr>
          <w:rFonts w:ascii="Arial" w:hAnsi="Arial" w:cs="Arial"/>
          <w:sz w:val="24"/>
          <w:szCs w:val="24"/>
        </w:rPr>
        <w:t xml:space="preserve"> and the grantee share.</w:t>
      </w:r>
    </w:p>
    <w:p w14:paraId="15A14623"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For the sake of clarity, “Full-time” is used below to refer only to 1700-hour terms of service and not the number of hours per week a member must serve to complete a term on time.</w:t>
      </w:r>
    </w:p>
    <w:p w14:paraId="670C7CE3" w14:textId="34AF16A9"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As shown below for programs </w:t>
      </w:r>
      <w:r w:rsidRPr="0017620E">
        <w:rPr>
          <w:rFonts w:ascii="Arial" w:hAnsi="Arial" w:cs="Arial"/>
          <w:sz w:val="24"/>
          <w:szCs w:val="24"/>
          <w:u w:val="single"/>
        </w:rPr>
        <w:t xml:space="preserve">operating in </w:t>
      </w:r>
      <w:r w:rsidR="00AB38AF" w:rsidRPr="0017620E">
        <w:rPr>
          <w:rFonts w:ascii="Arial" w:hAnsi="Arial" w:cs="Arial"/>
          <w:sz w:val="24"/>
          <w:szCs w:val="24"/>
          <w:u w:val="single"/>
        </w:rPr>
        <w:t>2022</w:t>
      </w:r>
      <w:r w:rsidRPr="0017620E">
        <w:rPr>
          <w:rFonts w:ascii="Arial" w:hAnsi="Arial" w:cs="Arial"/>
          <w:sz w:val="24"/>
          <w:szCs w:val="24"/>
        </w:rPr>
        <w:t xml:space="preserve">, the </w:t>
      </w:r>
      <w:r w:rsidRPr="0017620E">
        <w:rPr>
          <w:rFonts w:ascii="Arial" w:hAnsi="Arial" w:cs="Arial"/>
          <w:i/>
          <w:iCs/>
          <w:sz w:val="24"/>
          <w:szCs w:val="24"/>
        </w:rPr>
        <w:t>minimum</w:t>
      </w:r>
      <w:r w:rsidRPr="0017620E">
        <w:rPr>
          <w:rFonts w:ascii="Arial" w:hAnsi="Arial" w:cs="Arial"/>
          <w:sz w:val="24"/>
          <w:szCs w:val="24"/>
        </w:rPr>
        <w:t xml:space="preserve"> living allowance for a full-time (1700 hour) member </w:t>
      </w:r>
      <w:r w:rsidR="00AB38AF" w:rsidRPr="0017620E">
        <w:rPr>
          <w:rFonts w:ascii="Arial" w:hAnsi="Arial" w:cs="Arial"/>
          <w:sz w:val="24"/>
          <w:szCs w:val="24"/>
        </w:rPr>
        <w:t>wa</w:t>
      </w:r>
      <w:r w:rsidRPr="0017620E">
        <w:rPr>
          <w:rFonts w:ascii="Arial" w:hAnsi="Arial" w:cs="Arial"/>
          <w:sz w:val="24"/>
          <w:szCs w:val="24"/>
        </w:rPr>
        <w:t>s $</w:t>
      </w:r>
      <w:r w:rsidR="00AB38AF" w:rsidRPr="0017620E">
        <w:rPr>
          <w:rFonts w:ascii="Arial" w:hAnsi="Arial" w:cs="Arial"/>
          <w:sz w:val="24"/>
          <w:szCs w:val="24"/>
        </w:rPr>
        <w:t>20</w:t>
      </w:r>
      <w:r w:rsidRPr="0017620E">
        <w:rPr>
          <w:rFonts w:ascii="Arial" w:hAnsi="Arial" w:cs="Arial"/>
          <w:sz w:val="24"/>
          <w:szCs w:val="24"/>
        </w:rPr>
        <w:t>,</w:t>
      </w:r>
      <w:r w:rsidR="0023778B" w:rsidRPr="0017620E">
        <w:rPr>
          <w:rFonts w:ascii="Arial" w:hAnsi="Arial" w:cs="Arial"/>
          <w:sz w:val="24"/>
          <w:szCs w:val="24"/>
        </w:rPr>
        <w:t>000</w:t>
      </w:r>
      <w:r w:rsidRPr="0017620E">
        <w:rPr>
          <w:rFonts w:ascii="Arial" w:hAnsi="Arial" w:cs="Arial"/>
          <w:sz w:val="24"/>
          <w:szCs w:val="24"/>
        </w:rPr>
        <w:t xml:space="preserve">.  The maximum living allowance for a full-time member </w:t>
      </w:r>
      <w:r w:rsidR="00AB38AF" w:rsidRPr="0017620E">
        <w:rPr>
          <w:rFonts w:ascii="Arial" w:hAnsi="Arial" w:cs="Arial"/>
          <w:sz w:val="24"/>
          <w:szCs w:val="24"/>
        </w:rPr>
        <w:t>wa</w:t>
      </w:r>
      <w:r w:rsidRPr="0017620E">
        <w:rPr>
          <w:rFonts w:ascii="Arial" w:hAnsi="Arial" w:cs="Arial"/>
          <w:sz w:val="24"/>
          <w:szCs w:val="24"/>
        </w:rPr>
        <w:t>s $</w:t>
      </w:r>
      <w:r w:rsidR="0023778B" w:rsidRPr="0017620E">
        <w:rPr>
          <w:rFonts w:ascii="Arial" w:hAnsi="Arial" w:cs="Arial"/>
          <w:sz w:val="24"/>
          <w:szCs w:val="24"/>
        </w:rPr>
        <w:t>3</w:t>
      </w:r>
      <w:r w:rsidR="00AB38AF" w:rsidRPr="0017620E">
        <w:rPr>
          <w:rFonts w:ascii="Arial" w:hAnsi="Arial" w:cs="Arial"/>
          <w:sz w:val="24"/>
          <w:szCs w:val="24"/>
        </w:rPr>
        <w:t>3</w:t>
      </w:r>
      <w:r w:rsidRPr="0017620E">
        <w:rPr>
          <w:rFonts w:ascii="Arial" w:hAnsi="Arial" w:cs="Arial"/>
          <w:sz w:val="24"/>
          <w:szCs w:val="24"/>
        </w:rPr>
        <w:t>,</w:t>
      </w:r>
      <w:r w:rsidR="00AB38AF" w:rsidRPr="0017620E">
        <w:rPr>
          <w:rFonts w:ascii="Arial" w:hAnsi="Arial" w:cs="Arial"/>
          <w:sz w:val="24"/>
          <w:szCs w:val="24"/>
        </w:rPr>
        <w:t>004</w:t>
      </w:r>
      <w:r w:rsidRPr="0017620E">
        <w:rPr>
          <w:rFonts w:ascii="Arial" w:hAnsi="Arial" w:cs="Arial"/>
          <w:sz w:val="24"/>
          <w:szCs w:val="24"/>
        </w:rPr>
        <w:t xml:space="preserve">. </w:t>
      </w:r>
      <w:r w:rsidR="00AB38AF" w:rsidRPr="0017620E">
        <w:rPr>
          <w:rFonts w:ascii="Arial" w:hAnsi="Arial" w:cs="Arial"/>
          <w:sz w:val="24"/>
          <w:szCs w:val="24"/>
        </w:rPr>
        <w:t>By Commission policy, the minimum living allowance is set at the start of each grant competition cycle (competitive and formula) by multiplying the prevailing minimum wage in Maine and 1700 hours. The maximum living allowance is determined using the federal table in guidance to states.</w:t>
      </w:r>
      <w:r w:rsidRPr="0017620E">
        <w:rPr>
          <w:rFonts w:ascii="Arial" w:hAnsi="Arial" w:cs="Arial"/>
          <w:sz w:val="24"/>
          <w:szCs w:val="24"/>
        </w:rPr>
        <w:t xml:space="preserve"> </w:t>
      </w:r>
    </w:p>
    <w:p w14:paraId="651FF7F0" w14:textId="3C0513C8" w:rsidR="00485539" w:rsidRPr="0017620E" w:rsidRDefault="00B55DD0" w:rsidP="00B55DD0">
      <w:pPr>
        <w:pStyle w:val="Body"/>
        <w:ind w:firstLine="0"/>
        <w:rPr>
          <w:rFonts w:ascii="Arial" w:hAnsi="Arial" w:cs="Arial"/>
          <w:sz w:val="24"/>
          <w:szCs w:val="24"/>
        </w:rPr>
      </w:pPr>
      <w:r w:rsidRPr="0017620E">
        <w:rPr>
          <w:rFonts w:ascii="Arial" w:hAnsi="Arial" w:cs="Arial"/>
          <w:sz w:val="24"/>
          <w:szCs w:val="24"/>
        </w:rPr>
        <w:t>Examples of programs that might set stipends at a higher rate include those that recruit members to serve in rural communities where living costs may be higher.  Applicants are not required to provide a living allowance to half-time, reduced half-time, quarter-time, or minimum-time members</w:t>
      </w:r>
      <w:r w:rsidR="0023778B" w:rsidRPr="0017620E">
        <w:rPr>
          <w:rFonts w:ascii="Arial" w:hAnsi="Arial" w:cs="Arial"/>
          <w:sz w:val="24"/>
          <w:szCs w:val="24"/>
        </w:rPr>
        <w:t xml:space="preserve"> who serve less than 40 hours/week</w:t>
      </w:r>
      <w:r w:rsidRPr="0017620E">
        <w:rPr>
          <w:rFonts w:ascii="Arial" w:hAnsi="Arial" w:cs="Arial"/>
          <w:sz w:val="24"/>
          <w:szCs w:val="24"/>
        </w:rPr>
        <w:t xml:space="preserve">.  </w:t>
      </w:r>
      <w:bookmarkStart w:id="602" w:name="_Toc116307374"/>
      <w:bookmarkStart w:id="603" w:name="_Toc146020797"/>
      <w:bookmarkStart w:id="604" w:name="_Toc208564139"/>
      <w:bookmarkStart w:id="605" w:name="_Toc208584176"/>
      <w:bookmarkStart w:id="606" w:name="_Toc252908842"/>
      <w:bookmarkStart w:id="607" w:name="_Toc253001059"/>
      <w:bookmarkStart w:id="608" w:name="_Toc368947643"/>
      <w:bookmarkStart w:id="609" w:name="_Toc464227227"/>
      <w:bookmarkStart w:id="610" w:name="_Toc464465379"/>
      <w:bookmarkStart w:id="611" w:name="_Toc464465747"/>
      <w:bookmarkStart w:id="612" w:name="_Toc494383736"/>
      <w:bookmarkStart w:id="613" w:name="_Toc509239177"/>
      <w:bookmarkStart w:id="614" w:name="_Toc33438376"/>
    </w:p>
    <w:p w14:paraId="29D4B6F3" w14:textId="3949DF96" w:rsidR="00AB38AF" w:rsidRPr="0017620E" w:rsidRDefault="00AB38AF" w:rsidP="00B55DD0">
      <w:pPr>
        <w:pStyle w:val="Body"/>
        <w:ind w:firstLine="0"/>
        <w:rPr>
          <w:rFonts w:ascii="Arial" w:hAnsi="Arial" w:cs="Arial"/>
          <w:sz w:val="24"/>
          <w:szCs w:val="24"/>
        </w:rPr>
      </w:pPr>
      <w:r w:rsidRPr="0017620E">
        <w:rPr>
          <w:rFonts w:ascii="Arial" w:hAnsi="Arial" w:cs="Arial"/>
          <w:sz w:val="24"/>
          <w:szCs w:val="24"/>
        </w:rPr>
        <w:t>Programs may also provide added benefits for members such as housing assistance. This is encouraged since applicants tend to favor programs that help support them during service.</w:t>
      </w:r>
    </w:p>
    <w:p w14:paraId="1677AC79" w14:textId="3E78FB4A" w:rsidR="00B55DD0" w:rsidRPr="0017620E" w:rsidRDefault="00B55DD0" w:rsidP="00B55DD0">
      <w:pPr>
        <w:pStyle w:val="Body"/>
        <w:ind w:firstLine="0"/>
        <w:rPr>
          <w:rFonts w:ascii="Arial" w:hAnsi="Arial" w:cs="Arial"/>
          <w:sz w:val="24"/>
          <w:szCs w:val="24"/>
        </w:rPr>
      </w:pPr>
      <w:bookmarkStart w:id="615" w:name="_Toc39594001"/>
      <w:bookmarkStart w:id="616" w:name="_Toc39607402"/>
      <w:bookmarkStart w:id="617" w:name="_Toc95299010"/>
      <w:bookmarkStart w:id="618" w:name="_Toc128332559"/>
      <w:bookmarkStart w:id="619" w:name="_Toc128394547"/>
      <w:bookmarkStart w:id="620" w:name="_Toc128413637"/>
      <w:bookmarkStart w:id="621" w:name="_Toc128643194"/>
      <w:r w:rsidRPr="0017620E">
        <w:rPr>
          <w:rStyle w:val="Heading3Char"/>
          <w:rFonts w:cs="Arial"/>
          <w:sz w:val="24"/>
        </w:rPr>
        <w:t>Exceptions.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17620E">
        <w:rPr>
          <w:rFonts w:ascii="Arial" w:hAnsi="Arial" w:cs="Arial"/>
          <w:sz w:val="24"/>
          <w:szCs w:val="24"/>
        </w:rPr>
        <w:t xml:space="preserve">  The AmeriCorps rules contain exceptions related to living allowances. If </w:t>
      </w:r>
      <w:r w:rsidR="00485539" w:rsidRPr="0017620E">
        <w:rPr>
          <w:rFonts w:ascii="Arial" w:hAnsi="Arial" w:cs="Arial"/>
          <w:sz w:val="24"/>
          <w:szCs w:val="24"/>
        </w:rPr>
        <w:t>a</w:t>
      </w:r>
      <w:r w:rsidRPr="0017620E">
        <w:rPr>
          <w:rFonts w:ascii="Arial" w:hAnsi="Arial" w:cs="Arial"/>
          <w:sz w:val="24"/>
          <w:szCs w:val="24"/>
        </w:rPr>
        <w:t xml:space="preserve"> program existed prior to the National and Community Service Trust Act of 1993 (September 21, 1993), the law does not require </w:t>
      </w:r>
      <w:r w:rsidR="00485539" w:rsidRPr="0017620E">
        <w:rPr>
          <w:rFonts w:ascii="Arial" w:hAnsi="Arial" w:cs="Arial"/>
          <w:sz w:val="24"/>
          <w:szCs w:val="24"/>
        </w:rPr>
        <w:t>it</w:t>
      </w:r>
      <w:r w:rsidRPr="0017620E">
        <w:rPr>
          <w:rFonts w:ascii="Arial" w:hAnsi="Arial" w:cs="Arial"/>
          <w:sz w:val="24"/>
          <w:szCs w:val="24"/>
        </w:rPr>
        <w:t xml:space="preserve"> to provide living allowances to members.  </w:t>
      </w:r>
    </w:p>
    <w:p w14:paraId="08206238" w14:textId="77777777" w:rsidR="00B55DD0" w:rsidRPr="00916ED5" w:rsidRDefault="00B55DD0" w:rsidP="00B55DD0">
      <w:pPr>
        <w:pStyle w:val="Heading3"/>
        <w:jc w:val="center"/>
        <w:rPr>
          <w:rFonts w:cs="Arial"/>
        </w:rPr>
      </w:pPr>
      <w:bookmarkStart w:id="622" w:name="MINIMUM_MAXIMUM_LIVING_ALLOWANCE"/>
      <w:bookmarkStart w:id="623" w:name="_Toc368947644"/>
      <w:bookmarkStart w:id="624" w:name="_Toc464465380"/>
      <w:bookmarkStart w:id="625" w:name="_Toc464465748"/>
      <w:bookmarkStart w:id="626" w:name="_Toc494383737"/>
      <w:bookmarkStart w:id="627" w:name="_Toc509239178"/>
      <w:bookmarkStart w:id="628" w:name="_Toc33438377"/>
      <w:bookmarkStart w:id="629" w:name="_Toc39594002"/>
      <w:bookmarkStart w:id="630" w:name="_Toc39607403"/>
      <w:bookmarkStart w:id="631" w:name="_Toc95299011"/>
      <w:bookmarkStart w:id="632" w:name="_Toc128332560"/>
      <w:bookmarkStart w:id="633" w:name="_Toc128394548"/>
      <w:bookmarkStart w:id="634" w:name="_Toc128413638"/>
      <w:bookmarkStart w:id="635" w:name="_Toc128643195"/>
      <w:bookmarkStart w:id="636" w:name="_Toc116307375"/>
      <w:bookmarkStart w:id="637" w:name="_Toc146020798"/>
      <w:bookmarkStart w:id="638" w:name="_Toc208564140"/>
      <w:bookmarkStart w:id="639" w:name="_Toc208584177"/>
      <w:bookmarkStart w:id="640" w:name="_Toc252908844"/>
      <w:bookmarkStart w:id="641" w:name="_Toc253001061"/>
      <w:bookmarkEnd w:id="622"/>
      <w:r w:rsidRPr="00916ED5">
        <w:rPr>
          <w:rFonts w:cs="Arial"/>
        </w:rPr>
        <w:t>Terms of Service, Education Award Amounts, Minimum and Maximum Living Allowance Rates</w:t>
      </w:r>
      <w:bookmarkEnd w:id="623"/>
      <w:bookmarkEnd w:id="624"/>
      <w:bookmarkEnd w:id="625"/>
      <w:bookmarkEnd w:id="626"/>
      <w:bookmarkEnd w:id="627"/>
      <w:bookmarkEnd w:id="628"/>
      <w:bookmarkEnd w:id="629"/>
      <w:bookmarkEnd w:id="630"/>
      <w:bookmarkEnd w:id="631"/>
      <w:bookmarkEnd w:id="632"/>
      <w:bookmarkEnd w:id="633"/>
      <w:bookmarkEnd w:id="634"/>
      <w:bookmarkEnd w:id="635"/>
    </w:p>
    <w:tbl>
      <w:tblPr>
        <w:tblW w:w="0" w:type="auto"/>
        <w:tblCellMar>
          <w:left w:w="115" w:type="dxa"/>
          <w:right w:w="115" w:type="dxa"/>
        </w:tblCellMar>
        <w:tblLook w:val="04A0" w:firstRow="1" w:lastRow="0" w:firstColumn="1" w:lastColumn="0" w:noHBand="0" w:noVBand="1"/>
      </w:tblPr>
      <w:tblGrid>
        <w:gridCol w:w="1723"/>
        <w:gridCol w:w="1340"/>
        <w:gridCol w:w="1941"/>
        <w:gridCol w:w="2610"/>
        <w:gridCol w:w="2610"/>
      </w:tblGrid>
      <w:tr w:rsidR="00B55DD0" w:rsidRPr="00916ED5" w14:paraId="2DFB2E8E" w14:textId="77777777" w:rsidTr="00B55DD0">
        <w:tc>
          <w:tcPr>
            <w:tcW w:w="1735" w:type="dxa"/>
          </w:tcPr>
          <w:p w14:paraId="5D64C407"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Service Term</w:t>
            </w:r>
          </w:p>
        </w:tc>
        <w:tc>
          <w:tcPr>
            <w:tcW w:w="1350" w:type="dxa"/>
          </w:tcPr>
          <w:p w14:paraId="7DC11788"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 of Hours</w:t>
            </w:r>
          </w:p>
        </w:tc>
        <w:tc>
          <w:tcPr>
            <w:tcW w:w="1955" w:type="dxa"/>
          </w:tcPr>
          <w:p w14:paraId="73B0B82F"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Education Award</w:t>
            </w:r>
          </w:p>
        </w:tc>
        <w:tc>
          <w:tcPr>
            <w:tcW w:w="2635" w:type="dxa"/>
          </w:tcPr>
          <w:p w14:paraId="5D96E5F9"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Minimum Living Allowance</w:t>
            </w:r>
          </w:p>
        </w:tc>
        <w:tc>
          <w:tcPr>
            <w:tcW w:w="2635" w:type="dxa"/>
          </w:tcPr>
          <w:p w14:paraId="010167E3"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Maximum Living Allowance</w:t>
            </w:r>
          </w:p>
        </w:tc>
      </w:tr>
      <w:tr w:rsidR="00B55DD0" w:rsidRPr="00916ED5" w14:paraId="1F16F1CF" w14:textId="77777777" w:rsidTr="00B55DD0">
        <w:tc>
          <w:tcPr>
            <w:tcW w:w="1735" w:type="dxa"/>
          </w:tcPr>
          <w:p w14:paraId="1835D52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Full-time</w:t>
            </w:r>
          </w:p>
        </w:tc>
        <w:tc>
          <w:tcPr>
            <w:tcW w:w="1350" w:type="dxa"/>
          </w:tcPr>
          <w:p w14:paraId="644011A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1700</w:t>
            </w:r>
          </w:p>
        </w:tc>
        <w:tc>
          <w:tcPr>
            <w:tcW w:w="1955" w:type="dxa"/>
          </w:tcPr>
          <w:p w14:paraId="08F1FDE3" w14:textId="24004B4B" w:rsidR="00B55DD0" w:rsidRPr="00916ED5" w:rsidRDefault="00BC72BA" w:rsidP="00B55DD0">
            <w:pPr>
              <w:pStyle w:val="Body"/>
              <w:ind w:firstLine="0"/>
              <w:jc w:val="center"/>
              <w:rPr>
                <w:rFonts w:ascii="Arial" w:hAnsi="Arial" w:cs="Arial"/>
                <w:sz w:val="20"/>
              </w:rPr>
            </w:pPr>
            <w:r>
              <w:rPr>
                <w:rFonts w:ascii="Arial" w:hAnsi="Arial" w:cs="Arial"/>
                <w:sz w:val="20"/>
              </w:rPr>
              <w:t>$6,</w:t>
            </w:r>
            <w:r w:rsidR="004C4095">
              <w:rPr>
                <w:rFonts w:ascii="Arial" w:hAnsi="Arial" w:cs="Arial"/>
                <w:sz w:val="20"/>
              </w:rPr>
              <w:t>8</w:t>
            </w:r>
            <w:r>
              <w:rPr>
                <w:rFonts w:ascii="Arial" w:hAnsi="Arial" w:cs="Arial"/>
                <w:sz w:val="20"/>
              </w:rPr>
              <w:t>95.00</w:t>
            </w:r>
          </w:p>
        </w:tc>
        <w:tc>
          <w:tcPr>
            <w:tcW w:w="2635" w:type="dxa"/>
          </w:tcPr>
          <w:p w14:paraId="46A5B0E6" w14:textId="3F2A7D04"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AB38AF">
              <w:rPr>
                <w:rFonts w:ascii="Arial" w:hAnsi="Arial" w:cs="Arial"/>
                <w:sz w:val="20"/>
              </w:rPr>
              <w:t>20</w:t>
            </w:r>
            <w:r w:rsidRPr="00916ED5">
              <w:rPr>
                <w:rFonts w:ascii="Arial" w:hAnsi="Arial" w:cs="Arial"/>
                <w:sz w:val="20"/>
              </w:rPr>
              <w:t>,</w:t>
            </w:r>
            <w:r w:rsidR="00BC72BA">
              <w:rPr>
                <w:rFonts w:ascii="Arial" w:hAnsi="Arial" w:cs="Arial"/>
                <w:sz w:val="20"/>
              </w:rPr>
              <w:t>000</w:t>
            </w:r>
          </w:p>
        </w:tc>
        <w:tc>
          <w:tcPr>
            <w:tcW w:w="2635" w:type="dxa"/>
          </w:tcPr>
          <w:p w14:paraId="5D8053AD" w14:textId="03B1E8F5"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30</w:t>
            </w:r>
            <w:r w:rsidRPr="00916ED5">
              <w:rPr>
                <w:rFonts w:ascii="Arial" w:hAnsi="Arial" w:cs="Arial"/>
                <w:sz w:val="20"/>
              </w:rPr>
              <w:t>,</w:t>
            </w:r>
            <w:r w:rsidR="00BC72BA">
              <w:rPr>
                <w:rFonts w:ascii="Arial" w:hAnsi="Arial" w:cs="Arial"/>
                <w:sz w:val="20"/>
              </w:rPr>
              <w:t>200</w:t>
            </w:r>
          </w:p>
        </w:tc>
      </w:tr>
      <w:tr w:rsidR="00B55DD0" w:rsidRPr="00916ED5" w14:paraId="041486EF" w14:textId="77777777" w:rsidTr="00B55DD0">
        <w:tc>
          <w:tcPr>
            <w:tcW w:w="1735" w:type="dxa"/>
          </w:tcPr>
          <w:p w14:paraId="4E47637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Reduced Full-time</w:t>
            </w:r>
          </w:p>
        </w:tc>
        <w:tc>
          <w:tcPr>
            <w:tcW w:w="1350" w:type="dxa"/>
          </w:tcPr>
          <w:p w14:paraId="23C0DC0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1200</w:t>
            </w:r>
          </w:p>
        </w:tc>
        <w:tc>
          <w:tcPr>
            <w:tcW w:w="1955" w:type="dxa"/>
          </w:tcPr>
          <w:p w14:paraId="38C69B31" w14:textId="12C9697B" w:rsidR="00B55DD0" w:rsidRPr="00916ED5" w:rsidRDefault="00BC72BA" w:rsidP="00B55DD0">
            <w:pPr>
              <w:pStyle w:val="Body"/>
              <w:ind w:firstLine="0"/>
              <w:jc w:val="center"/>
              <w:rPr>
                <w:rFonts w:ascii="Arial" w:hAnsi="Arial" w:cs="Arial"/>
                <w:color w:val="000000"/>
                <w:sz w:val="20"/>
              </w:rPr>
            </w:pPr>
            <w:r>
              <w:rPr>
                <w:rFonts w:ascii="Arial" w:hAnsi="Arial" w:cs="Arial"/>
                <w:color w:val="000000"/>
                <w:sz w:val="20"/>
              </w:rPr>
              <w:t>$4,</w:t>
            </w:r>
            <w:r w:rsidR="004C4095">
              <w:rPr>
                <w:rFonts w:ascii="Arial" w:hAnsi="Arial" w:cs="Arial"/>
                <w:color w:val="000000"/>
                <w:sz w:val="20"/>
              </w:rPr>
              <w:t>826</w:t>
            </w:r>
            <w:r>
              <w:rPr>
                <w:rFonts w:ascii="Arial" w:hAnsi="Arial" w:cs="Arial"/>
                <w:color w:val="000000"/>
                <w:sz w:val="20"/>
              </w:rPr>
              <w:t>.50</w:t>
            </w:r>
          </w:p>
        </w:tc>
        <w:tc>
          <w:tcPr>
            <w:tcW w:w="2635" w:type="dxa"/>
          </w:tcPr>
          <w:p w14:paraId="363C70AE" w14:textId="6DA0E453"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w:t>
            </w:r>
            <w:r w:rsidR="00AB38AF">
              <w:rPr>
                <w:rFonts w:ascii="Arial" w:hAnsi="Arial" w:cs="Arial"/>
                <w:sz w:val="20"/>
              </w:rPr>
              <w:t>4</w:t>
            </w:r>
            <w:r w:rsidR="00BC72BA">
              <w:rPr>
                <w:rFonts w:ascii="Arial" w:hAnsi="Arial" w:cs="Arial"/>
                <w:sz w:val="20"/>
              </w:rPr>
              <w:t>,</w:t>
            </w:r>
            <w:r w:rsidR="00AB38AF">
              <w:rPr>
                <w:rFonts w:ascii="Arial" w:hAnsi="Arial" w:cs="Arial"/>
                <w:sz w:val="20"/>
              </w:rPr>
              <w:t>0</w:t>
            </w:r>
            <w:r w:rsidR="00BC72BA">
              <w:rPr>
                <w:rFonts w:ascii="Arial" w:hAnsi="Arial" w:cs="Arial"/>
                <w:sz w:val="20"/>
              </w:rPr>
              <w:t>00</w:t>
            </w:r>
            <w:r w:rsidRPr="00916ED5">
              <w:rPr>
                <w:rFonts w:ascii="Arial" w:hAnsi="Arial" w:cs="Arial"/>
                <w:sz w:val="20"/>
              </w:rPr>
              <w:t xml:space="preserve"> if 40 hrs</w:t>
            </w:r>
            <w:r>
              <w:rPr>
                <w:rFonts w:ascii="Arial" w:hAnsi="Arial" w:cs="Arial"/>
                <w:sz w:val="20"/>
              </w:rPr>
              <w:t>.</w:t>
            </w:r>
            <w:r w:rsidRPr="00916ED5">
              <w:rPr>
                <w:rFonts w:ascii="Arial" w:hAnsi="Arial" w:cs="Arial"/>
                <w:sz w:val="20"/>
              </w:rPr>
              <w:t>/wk</w:t>
            </w:r>
            <w:r>
              <w:rPr>
                <w:rFonts w:ascii="Arial" w:hAnsi="Arial" w:cs="Arial"/>
                <w:sz w:val="20"/>
              </w:rPr>
              <w:t>.</w:t>
            </w:r>
          </w:p>
        </w:tc>
        <w:tc>
          <w:tcPr>
            <w:tcW w:w="2635" w:type="dxa"/>
          </w:tcPr>
          <w:p w14:paraId="47BBA0CC" w14:textId="359D6A6F" w:rsidR="00B55DD0" w:rsidRPr="00916ED5" w:rsidRDefault="00B55DD0" w:rsidP="00B55DD0">
            <w:pPr>
              <w:pStyle w:val="Body"/>
              <w:ind w:firstLine="0"/>
              <w:jc w:val="center"/>
              <w:rPr>
                <w:rFonts w:ascii="Arial" w:hAnsi="Arial" w:cs="Arial"/>
                <w:sz w:val="20"/>
              </w:rPr>
            </w:pPr>
            <w:r w:rsidRPr="00916ED5">
              <w:rPr>
                <w:rFonts w:ascii="Arial" w:hAnsi="Arial" w:cs="Arial"/>
                <w:sz w:val="20"/>
              </w:rPr>
              <w:t>$2</w:t>
            </w:r>
            <w:r w:rsidR="00BC72BA">
              <w:rPr>
                <w:rFonts w:ascii="Arial" w:hAnsi="Arial" w:cs="Arial"/>
                <w:sz w:val="20"/>
              </w:rPr>
              <w:t>1</w:t>
            </w:r>
            <w:r w:rsidRPr="00916ED5">
              <w:rPr>
                <w:rFonts w:ascii="Arial" w:hAnsi="Arial" w:cs="Arial"/>
                <w:sz w:val="20"/>
              </w:rPr>
              <w:t>,1</w:t>
            </w:r>
            <w:r w:rsidR="00BC72BA">
              <w:rPr>
                <w:rFonts w:ascii="Arial" w:hAnsi="Arial" w:cs="Arial"/>
                <w:sz w:val="20"/>
              </w:rPr>
              <w:t>40</w:t>
            </w:r>
          </w:p>
        </w:tc>
      </w:tr>
      <w:tr w:rsidR="00B55DD0" w:rsidRPr="00916ED5" w14:paraId="69CD50EC" w14:textId="77777777" w:rsidTr="00B55DD0">
        <w:tc>
          <w:tcPr>
            <w:tcW w:w="1735" w:type="dxa"/>
          </w:tcPr>
          <w:p w14:paraId="2289239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Half-time</w:t>
            </w:r>
          </w:p>
        </w:tc>
        <w:tc>
          <w:tcPr>
            <w:tcW w:w="1350" w:type="dxa"/>
          </w:tcPr>
          <w:p w14:paraId="02281EFF"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900</w:t>
            </w:r>
          </w:p>
        </w:tc>
        <w:tc>
          <w:tcPr>
            <w:tcW w:w="1955" w:type="dxa"/>
          </w:tcPr>
          <w:p w14:paraId="5839D1C2" w14:textId="6010AACE" w:rsidR="00B55DD0" w:rsidRPr="00916ED5" w:rsidRDefault="00BC72BA" w:rsidP="00B55DD0">
            <w:pPr>
              <w:pStyle w:val="Body"/>
              <w:ind w:firstLine="0"/>
              <w:jc w:val="center"/>
              <w:rPr>
                <w:rFonts w:ascii="Arial" w:hAnsi="Arial" w:cs="Arial"/>
                <w:sz w:val="20"/>
              </w:rPr>
            </w:pPr>
            <w:r>
              <w:rPr>
                <w:rFonts w:ascii="Arial" w:hAnsi="Arial" w:cs="Arial"/>
                <w:sz w:val="20"/>
              </w:rPr>
              <w:t>$3,</w:t>
            </w:r>
            <w:r w:rsidR="004C4095">
              <w:rPr>
                <w:rFonts w:ascii="Arial" w:hAnsi="Arial" w:cs="Arial"/>
                <w:sz w:val="20"/>
              </w:rPr>
              <w:t>4</w:t>
            </w:r>
            <w:r>
              <w:rPr>
                <w:rFonts w:ascii="Arial" w:hAnsi="Arial" w:cs="Arial"/>
                <w:sz w:val="20"/>
              </w:rPr>
              <w:t>47.50</w:t>
            </w:r>
          </w:p>
        </w:tc>
        <w:tc>
          <w:tcPr>
            <w:tcW w:w="2635" w:type="dxa"/>
          </w:tcPr>
          <w:p w14:paraId="3D30F75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1A8E8D3E" w14:textId="5D046EFE" w:rsidR="00B55DD0" w:rsidRPr="00916ED5" w:rsidRDefault="00B55DD0" w:rsidP="00B55DD0">
            <w:pPr>
              <w:pStyle w:val="Body"/>
              <w:ind w:firstLine="0"/>
              <w:jc w:val="center"/>
              <w:rPr>
                <w:rFonts w:ascii="Arial" w:hAnsi="Arial" w:cs="Arial"/>
                <w:sz w:val="20"/>
              </w:rPr>
            </w:pPr>
            <w:r w:rsidRPr="00916ED5">
              <w:rPr>
                <w:rFonts w:ascii="Arial" w:hAnsi="Arial" w:cs="Arial"/>
                <w:sz w:val="20"/>
              </w:rPr>
              <w:t>$15,</w:t>
            </w:r>
            <w:r w:rsidR="00BC72BA">
              <w:rPr>
                <w:rFonts w:ascii="Arial" w:hAnsi="Arial" w:cs="Arial"/>
                <w:sz w:val="20"/>
              </w:rPr>
              <w:t>100</w:t>
            </w:r>
          </w:p>
        </w:tc>
      </w:tr>
      <w:tr w:rsidR="00B55DD0" w:rsidRPr="00916ED5" w14:paraId="0725F079" w14:textId="77777777" w:rsidTr="00B55DD0">
        <w:tc>
          <w:tcPr>
            <w:tcW w:w="1735" w:type="dxa"/>
          </w:tcPr>
          <w:p w14:paraId="04A65FE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 xml:space="preserve">Reduced half-time   </w:t>
            </w:r>
          </w:p>
        </w:tc>
        <w:tc>
          <w:tcPr>
            <w:tcW w:w="1350" w:type="dxa"/>
          </w:tcPr>
          <w:p w14:paraId="7DBADA0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675                          </w:t>
            </w:r>
          </w:p>
        </w:tc>
        <w:tc>
          <w:tcPr>
            <w:tcW w:w="1955" w:type="dxa"/>
          </w:tcPr>
          <w:p w14:paraId="044BB4C3" w14:textId="0280FF5F" w:rsidR="00B55DD0" w:rsidRPr="00916ED5" w:rsidRDefault="00BC72BA" w:rsidP="00B55DD0">
            <w:pPr>
              <w:pStyle w:val="Body"/>
              <w:ind w:firstLine="0"/>
              <w:jc w:val="center"/>
              <w:rPr>
                <w:rFonts w:ascii="Arial" w:hAnsi="Arial" w:cs="Arial"/>
                <w:sz w:val="20"/>
              </w:rPr>
            </w:pPr>
            <w:r>
              <w:rPr>
                <w:rFonts w:ascii="Arial" w:hAnsi="Arial" w:cs="Arial"/>
                <w:sz w:val="20"/>
              </w:rPr>
              <w:t>$2,</w:t>
            </w:r>
            <w:r w:rsidR="004C4095">
              <w:rPr>
                <w:rFonts w:ascii="Arial" w:hAnsi="Arial" w:cs="Arial"/>
                <w:sz w:val="20"/>
              </w:rPr>
              <w:t>627</w:t>
            </w:r>
            <w:r>
              <w:rPr>
                <w:rFonts w:ascii="Arial" w:hAnsi="Arial" w:cs="Arial"/>
                <w:sz w:val="20"/>
              </w:rPr>
              <w:t>.</w:t>
            </w:r>
            <w:r w:rsidR="004C4095">
              <w:rPr>
                <w:rFonts w:ascii="Arial" w:hAnsi="Arial" w:cs="Arial"/>
                <w:sz w:val="20"/>
              </w:rPr>
              <w:t>00</w:t>
            </w:r>
          </w:p>
        </w:tc>
        <w:tc>
          <w:tcPr>
            <w:tcW w:w="2635" w:type="dxa"/>
          </w:tcPr>
          <w:p w14:paraId="67624B85"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40F80D60" w14:textId="13807E7E" w:rsidR="00B55DD0" w:rsidRPr="00916ED5" w:rsidRDefault="00B55DD0" w:rsidP="00B55DD0">
            <w:pPr>
              <w:pStyle w:val="Body"/>
              <w:ind w:firstLine="0"/>
              <w:jc w:val="center"/>
              <w:rPr>
                <w:rFonts w:ascii="Arial" w:hAnsi="Arial" w:cs="Arial"/>
                <w:sz w:val="20"/>
              </w:rPr>
            </w:pPr>
            <w:r w:rsidRPr="00916ED5">
              <w:rPr>
                <w:rFonts w:ascii="Arial" w:hAnsi="Arial" w:cs="Arial"/>
                <w:sz w:val="20"/>
              </w:rPr>
              <w:t>$ 11,</w:t>
            </w:r>
            <w:r w:rsidR="00BC72BA">
              <w:rPr>
                <w:rFonts w:ascii="Arial" w:hAnsi="Arial" w:cs="Arial"/>
                <w:sz w:val="20"/>
              </w:rPr>
              <w:t>506</w:t>
            </w:r>
          </w:p>
        </w:tc>
      </w:tr>
      <w:tr w:rsidR="00B55DD0" w:rsidRPr="00916ED5" w14:paraId="0A932C4F" w14:textId="77777777" w:rsidTr="00B55DD0">
        <w:tc>
          <w:tcPr>
            <w:tcW w:w="1735" w:type="dxa"/>
          </w:tcPr>
          <w:p w14:paraId="55870834"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Quarter-time</w:t>
            </w:r>
          </w:p>
        </w:tc>
        <w:tc>
          <w:tcPr>
            <w:tcW w:w="1350" w:type="dxa"/>
          </w:tcPr>
          <w:p w14:paraId="3852A03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450                          </w:t>
            </w:r>
          </w:p>
        </w:tc>
        <w:tc>
          <w:tcPr>
            <w:tcW w:w="1955" w:type="dxa"/>
          </w:tcPr>
          <w:p w14:paraId="54D911FB" w14:textId="7F18C0F4" w:rsidR="00B55DD0" w:rsidRPr="00916ED5" w:rsidRDefault="00BC72BA" w:rsidP="00B55DD0">
            <w:pPr>
              <w:pStyle w:val="Body"/>
              <w:ind w:firstLine="0"/>
              <w:jc w:val="center"/>
              <w:rPr>
                <w:rFonts w:ascii="Arial" w:hAnsi="Arial" w:cs="Arial"/>
                <w:sz w:val="20"/>
              </w:rPr>
            </w:pPr>
            <w:r>
              <w:rPr>
                <w:rFonts w:ascii="Arial" w:hAnsi="Arial" w:cs="Arial"/>
                <w:sz w:val="20"/>
              </w:rPr>
              <w:t>$1,</w:t>
            </w:r>
            <w:r w:rsidR="004C4095">
              <w:rPr>
                <w:rFonts w:ascii="Arial" w:hAnsi="Arial" w:cs="Arial"/>
                <w:sz w:val="20"/>
              </w:rPr>
              <w:t>823</w:t>
            </w:r>
            <w:r>
              <w:rPr>
                <w:rFonts w:ascii="Arial" w:hAnsi="Arial" w:cs="Arial"/>
                <w:sz w:val="20"/>
              </w:rPr>
              <w:t>.</w:t>
            </w:r>
            <w:r w:rsidR="004C4095">
              <w:rPr>
                <w:rFonts w:ascii="Arial" w:hAnsi="Arial" w:cs="Arial"/>
                <w:sz w:val="20"/>
              </w:rPr>
              <w:t>72</w:t>
            </w:r>
          </w:p>
        </w:tc>
        <w:tc>
          <w:tcPr>
            <w:tcW w:w="2635" w:type="dxa"/>
          </w:tcPr>
          <w:p w14:paraId="2693A64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095E87FA" w14:textId="0A2B9D8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8</w:t>
            </w:r>
            <w:r w:rsidRPr="00916ED5">
              <w:rPr>
                <w:rFonts w:ascii="Arial" w:hAnsi="Arial" w:cs="Arial"/>
                <w:sz w:val="20"/>
              </w:rPr>
              <w:t>,</w:t>
            </w:r>
            <w:r w:rsidR="00BC72BA">
              <w:rPr>
                <w:rFonts w:ascii="Arial" w:hAnsi="Arial" w:cs="Arial"/>
                <w:sz w:val="20"/>
              </w:rPr>
              <w:t>003</w:t>
            </w:r>
          </w:p>
        </w:tc>
      </w:tr>
      <w:tr w:rsidR="00B55DD0" w:rsidRPr="00916ED5" w14:paraId="5E45CA00" w14:textId="77777777" w:rsidTr="00B55DD0">
        <w:tc>
          <w:tcPr>
            <w:tcW w:w="1735" w:type="dxa"/>
          </w:tcPr>
          <w:p w14:paraId="4B1785CD"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Minimum-time</w:t>
            </w:r>
          </w:p>
        </w:tc>
        <w:tc>
          <w:tcPr>
            <w:tcW w:w="1350" w:type="dxa"/>
          </w:tcPr>
          <w:p w14:paraId="6074DEA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300                          </w:t>
            </w:r>
          </w:p>
        </w:tc>
        <w:tc>
          <w:tcPr>
            <w:tcW w:w="1955" w:type="dxa"/>
          </w:tcPr>
          <w:p w14:paraId="7E8F0DC0" w14:textId="27B00929" w:rsidR="00B55DD0" w:rsidRPr="00916ED5" w:rsidRDefault="00BC72BA" w:rsidP="00B55DD0">
            <w:pPr>
              <w:pStyle w:val="Body"/>
              <w:ind w:firstLine="0"/>
              <w:jc w:val="center"/>
              <w:rPr>
                <w:rFonts w:ascii="Arial" w:hAnsi="Arial" w:cs="Arial"/>
                <w:sz w:val="20"/>
              </w:rPr>
            </w:pPr>
            <w:r>
              <w:rPr>
                <w:rFonts w:ascii="Arial" w:hAnsi="Arial" w:cs="Arial"/>
                <w:sz w:val="20"/>
              </w:rPr>
              <w:t>$1,</w:t>
            </w:r>
            <w:r w:rsidR="004C4095">
              <w:rPr>
                <w:rFonts w:ascii="Arial" w:hAnsi="Arial" w:cs="Arial"/>
                <w:sz w:val="20"/>
              </w:rPr>
              <w:t>458</w:t>
            </w:r>
            <w:r>
              <w:rPr>
                <w:rFonts w:ascii="Arial" w:hAnsi="Arial" w:cs="Arial"/>
                <w:sz w:val="20"/>
              </w:rPr>
              <w:t>.</w:t>
            </w:r>
            <w:r w:rsidR="004C4095">
              <w:rPr>
                <w:rFonts w:ascii="Arial" w:hAnsi="Arial" w:cs="Arial"/>
                <w:sz w:val="20"/>
              </w:rPr>
              <w:t>98</w:t>
            </w:r>
          </w:p>
        </w:tc>
        <w:tc>
          <w:tcPr>
            <w:tcW w:w="2635" w:type="dxa"/>
          </w:tcPr>
          <w:p w14:paraId="510F7177"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5880BFAA" w14:textId="129359E2"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6</w:t>
            </w:r>
            <w:r w:rsidRPr="00916ED5">
              <w:rPr>
                <w:rFonts w:ascii="Arial" w:hAnsi="Arial" w:cs="Arial"/>
                <w:sz w:val="20"/>
              </w:rPr>
              <w:t>,</w:t>
            </w:r>
            <w:r w:rsidR="00BC72BA">
              <w:rPr>
                <w:rFonts w:ascii="Arial" w:hAnsi="Arial" w:cs="Arial"/>
                <w:sz w:val="20"/>
              </w:rPr>
              <w:t>402</w:t>
            </w:r>
          </w:p>
        </w:tc>
      </w:tr>
    </w:tbl>
    <w:p w14:paraId="36635BC2" w14:textId="77777777" w:rsidR="00B55DD0" w:rsidRPr="00916ED5" w:rsidRDefault="00B55DD0" w:rsidP="00B55DD0">
      <w:pPr>
        <w:pStyle w:val="Body"/>
        <w:spacing w:before="40"/>
        <w:ind w:firstLine="0"/>
        <w:rPr>
          <w:rFonts w:ascii="Arial" w:hAnsi="Arial" w:cs="Arial"/>
          <w:sz w:val="18"/>
          <w:szCs w:val="18"/>
        </w:rPr>
      </w:pPr>
      <w:bookmarkStart w:id="642" w:name="_Toc368947645"/>
      <w:bookmarkStart w:id="643" w:name="_Toc402126754"/>
      <w:bookmarkStart w:id="644" w:name="_Toc464227229"/>
      <w:bookmarkStart w:id="645" w:name="_Toc464465381"/>
      <w:bookmarkStart w:id="646" w:name="_Toc464465749"/>
    </w:p>
    <w:p w14:paraId="500FD52D" w14:textId="77777777" w:rsidR="00485539" w:rsidRPr="0017620E" w:rsidRDefault="00B55DD0" w:rsidP="00485539">
      <w:pPr>
        <w:pStyle w:val="Body"/>
        <w:spacing w:before="40"/>
        <w:ind w:firstLine="0"/>
        <w:rPr>
          <w:rFonts w:ascii="Arial" w:hAnsi="Arial" w:cs="Arial"/>
          <w:sz w:val="24"/>
          <w:szCs w:val="24"/>
        </w:rPr>
      </w:pPr>
      <w:bookmarkStart w:id="647" w:name="_Toc494383738"/>
      <w:bookmarkStart w:id="648" w:name="_Toc509239179"/>
      <w:bookmarkStart w:id="649" w:name="_Toc33438378"/>
      <w:bookmarkStart w:id="650" w:name="_Toc39594004"/>
      <w:bookmarkStart w:id="651" w:name="_Toc39607405"/>
      <w:bookmarkStart w:id="652" w:name="_Toc95299013"/>
      <w:bookmarkStart w:id="653" w:name="_Toc128332561"/>
      <w:bookmarkStart w:id="654" w:name="_Toc128394549"/>
      <w:bookmarkStart w:id="655" w:name="_Toc128413639"/>
      <w:bookmarkStart w:id="656" w:name="_Toc128643196"/>
      <w:r w:rsidRPr="0017620E">
        <w:rPr>
          <w:rStyle w:val="Heading3Char"/>
          <w:rFonts w:cs="Arial"/>
          <w:sz w:val="24"/>
        </w:rPr>
        <w:t>Education Awards.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17620E">
        <w:rPr>
          <w:rFonts w:ascii="Arial" w:hAnsi="Arial" w:cs="Arial"/>
          <w:sz w:val="24"/>
          <w:szCs w:val="24"/>
        </w:rPr>
        <w:t xml:space="preserve">  Funds for Education Awards </w:t>
      </w:r>
      <w:r w:rsidRPr="0017620E">
        <w:rPr>
          <w:rFonts w:ascii="Arial" w:hAnsi="Arial" w:cs="Arial"/>
          <w:sz w:val="24"/>
          <w:szCs w:val="24"/>
          <w:u w:val="single"/>
        </w:rPr>
        <w:t>are not part of program budgets</w:t>
      </w:r>
      <w:r w:rsidRPr="0017620E">
        <w:rPr>
          <w:rFonts w:ascii="Arial" w:hAnsi="Arial" w:cs="Arial"/>
          <w:sz w:val="24"/>
          <w:szCs w:val="24"/>
        </w:rPr>
        <w:t xml:space="preserve">. Congress makes a direct appropriation to the National Service Trust for these. AmeriCorps members who successfully complete a term of service will receive education awards for each term. Members </w:t>
      </w:r>
      <w:r w:rsidRPr="0017620E">
        <w:rPr>
          <w:rFonts w:ascii="Arial" w:hAnsi="Arial" w:cs="Arial"/>
          <w:sz w:val="24"/>
          <w:szCs w:val="24"/>
        </w:rPr>
        <w:lastRenderedPageBreak/>
        <w:t xml:space="preserve">may serve up to four terms but may not earn more than the equivalent of two full-time education awards.  </w:t>
      </w:r>
    </w:p>
    <w:p w14:paraId="0A720D6C" w14:textId="77777777" w:rsidR="00B55DD0" w:rsidRPr="0017620E" w:rsidRDefault="00B55DD0" w:rsidP="00485539">
      <w:pPr>
        <w:pStyle w:val="Body"/>
        <w:spacing w:before="40"/>
        <w:ind w:firstLine="0"/>
        <w:rPr>
          <w:rFonts w:ascii="Arial" w:hAnsi="Arial" w:cs="Arial"/>
          <w:sz w:val="24"/>
          <w:szCs w:val="24"/>
        </w:rPr>
      </w:pPr>
      <w:r w:rsidRPr="0017620E">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54799531"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75D520A"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some or all interest that accrued during the period of forbearance.</w:t>
      </w:r>
    </w:p>
    <w:p w14:paraId="32213049" w14:textId="210E2DA5" w:rsidR="00B55DD0" w:rsidRPr="0017620E" w:rsidRDefault="00B55DD0" w:rsidP="00B55DD0">
      <w:pPr>
        <w:pStyle w:val="Body"/>
        <w:ind w:firstLine="0"/>
        <w:rPr>
          <w:rStyle w:val="BodyChar"/>
          <w:rFonts w:ascii="Arial" w:hAnsi="Arial" w:cs="Arial"/>
          <w:sz w:val="24"/>
          <w:szCs w:val="24"/>
        </w:rPr>
      </w:pPr>
      <w:r w:rsidRPr="0017620E">
        <w:rPr>
          <w:rFonts w:ascii="Arial" w:hAnsi="Arial" w:cs="Arial"/>
          <w:sz w:val="24"/>
          <w:szCs w:val="24"/>
        </w:rPr>
        <w:t>For additional information on the Education Award, forbearance, and the National Service Trust, visit:</w:t>
      </w:r>
      <w:r w:rsidR="00BC72BA" w:rsidRPr="0017620E">
        <w:rPr>
          <w:rFonts w:ascii="Arial" w:hAnsi="Arial" w:cs="Arial"/>
          <w:sz w:val="24"/>
          <w:szCs w:val="24"/>
        </w:rPr>
        <w:t xml:space="preserve"> </w:t>
      </w:r>
      <w:bookmarkStart w:id="657" w:name="_Hlk128404616"/>
      <w:r w:rsidR="00BB0669" w:rsidRPr="00DC6120">
        <w:fldChar w:fldCharType="begin"/>
      </w:r>
      <w:r w:rsidR="00BB0669" w:rsidRPr="0017620E">
        <w:rPr>
          <w:rFonts w:ascii="Arial" w:hAnsi="Arial" w:cs="Arial"/>
          <w:sz w:val="24"/>
          <w:szCs w:val="24"/>
        </w:rPr>
        <w:instrText xml:space="preserve"> HYPERLINK "https://americorps.gov/members-volunteers/segal-americorps-education-award/find-out-more" </w:instrText>
      </w:r>
      <w:r w:rsidR="00BB0669" w:rsidRPr="00DC6120">
        <w:fldChar w:fldCharType="separate"/>
      </w:r>
      <w:r w:rsidR="00BC72BA" w:rsidRPr="00DC6120">
        <w:rPr>
          <w:rStyle w:val="Hyperlink"/>
          <w:rFonts w:ascii="Arial" w:hAnsi="Arial" w:cs="Arial"/>
          <w:sz w:val="24"/>
          <w:szCs w:val="24"/>
        </w:rPr>
        <w:t>https://americorps.gov/members-volunteers/segal-americorps-education-award/find-out-more</w:t>
      </w:r>
      <w:r w:rsidR="00BB0669" w:rsidRPr="00DC6120">
        <w:rPr>
          <w:rStyle w:val="Hyperlink"/>
          <w:rFonts w:ascii="Arial" w:hAnsi="Arial" w:cs="Arial"/>
          <w:sz w:val="24"/>
          <w:szCs w:val="24"/>
        </w:rPr>
        <w:fldChar w:fldCharType="end"/>
      </w:r>
      <w:r w:rsidRPr="0017620E">
        <w:rPr>
          <w:rFonts w:ascii="Arial" w:hAnsi="Arial" w:cs="Arial"/>
          <w:sz w:val="24"/>
          <w:szCs w:val="24"/>
        </w:rPr>
        <w:t xml:space="preserve">. </w:t>
      </w:r>
    </w:p>
    <w:p w14:paraId="3E463484" w14:textId="553E6637" w:rsidR="00B55DD0" w:rsidRPr="0017620E" w:rsidRDefault="00B55DD0" w:rsidP="00B55DD0">
      <w:pPr>
        <w:rPr>
          <w:rFonts w:ascii="Arial" w:hAnsi="Arial" w:cs="Arial"/>
          <w:sz w:val="24"/>
          <w:szCs w:val="24"/>
        </w:rPr>
      </w:pPr>
      <w:bookmarkStart w:id="658" w:name="_Toc116307376"/>
      <w:bookmarkStart w:id="659" w:name="_Toc146020799"/>
      <w:bookmarkStart w:id="660" w:name="_Toc208564141"/>
      <w:bookmarkStart w:id="661" w:name="_Toc208584178"/>
      <w:bookmarkStart w:id="662" w:name="_Toc252908845"/>
      <w:bookmarkStart w:id="663" w:name="_Toc253001062"/>
      <w:bookmarkStart w:id="664" w:name="_Toc368947646"/>
      <w:bookmarkStart w:id="665" w:name="_Toc464465382"/>
      <w:bookmarkStart w:id="666" w:name="_Toc464465750"/>
      <w:bookmarkStart w:id="667" w:name="_Toc494383739"/>
      <w:bookmarkStart w:id="668" w:name="_Toc509239180"/>
      <w:bookmarkStart w:id="669" w:name="_Toc33438379"/>
      <w:bookmarkStart w:id="670" w:name="_Toc39594005"/>
      <w:bookmarkStart w:id="671" w:name="_Toc39607406"/>
      <w:bookmarkStart w:id="672" w:name="_Toc95299014"/>
      <w:bookmarkStart w:id="673" w:name="_Toc128332562"/>
      <w:bookmarkStart w:id="674" w:name="_Toc128394550"/>
      <w:bookmarkStart w:id="675" w:name="_Toc128413640"/>
      <w:bookmarkStart w:id="676" w:name="_Toc128643197"/>
      <w:bookmarkEnd w:id="657"/>
      <w:r w:rsidRPr="0017620E">
        <w:rPr>
          <w:rStyle w:val="Heading3Char"/>
          <w:rFonts w:cs="Arial"/>
          <w:sz w:val="24"/>
        </w:rPr>
        <w:t>Child Care.</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17620E">
        <w:rPr>
          <w:rFonts w:ascii="Arial" w:hAnsi="Arial" w:cs="Arial"/>
          <w:sz w:val="24"/>
          <w:szCs w:val="24"/>
        </w:rPr>
        <w:t xml:space="preserve">   For full-time members who need </w:t>
      </w:r>
      <w:proofErr w:type="gramStart"/>
      <w:r w:rsidRPr="0017620E">
        <w:rPr>
          <w:rFonts w:ascii="Arial" w:hAnsi="Arial" w:cs="Arial"/>
          <w:sz w:val="24"/>
          <w:szCs w:val="24"/>
        </w:rPr>
        <w:t>child care</w:t>
      </w:r>
      <w:proofErr w:type="gramEnd"/>
      <w:r w:rsidRPr="0017620E">
        <w:rPr>
          <w:rFonts w:ascii="Arial" w:hAnsi="Arial" w:cs="Arial"/>
          <w:sz w:val="24"/>
          <w:szCs w:val="24"/>
        </w:rPr>
        <w:t xml:space="preserve"> in order to participate, grantees must assist members in accessing the </w:t>
      </w:r>
      <w:r w:rsidR="00EA06EA" w:rsidRPr="0017620E">
        <w:rPr>
          <w:rFonts w:ascii="Arial" w:hAnsi="Arial" w:cs="Arial"/>
          <w:sz w:val="24"/>
          <w:szCs w:val="24"/>
        </w:rPr>
        <w:t>AmeriCorps</w:t>
      </w:r>
      <w:r w:rsidRPr="0017620E">
        <w:rPr>
          <w:rFonts w:ascii="Arial" w:hAnsi="Arial" w:cs="Arial"/>
          <w:sz w:val="24"/>
          <w:szCs w:val="24"/>
        </w:rPr>
        <w:t xml:space="preserve"> childcare benefit (either child care through an eligible provider or a child care allowance in an amount determined by the Corporation). </w:t>
      </w:r>
      <w:r w:rsidR="00EA06EA" w:rsidRPr="0017620E">
        <w:rPr>
          <w:rFonts w:ascii="Arial" w:hAnsi="Arial" w:cs="Arial"/>
          <w:sz w:val="24"/>
          <w:szCs w:val="24"/>
        </w:rPr>
        <w:t>AmeriCorps</w:t>
      </w:r>
      <w:r w:rsidRPr="0017620E">
        <w:rPr>
          <w:rFonts w:ascii="Arial" w:hAnsi="Arial" w:cs="Arial"/>
          <w:sz w:val="24"/>
          <w:szCs w:val="24"/>
        </w:rPr>
        <w:t xml:space="preserve"> makes direct payments to </w:t>
      </w:r>
      <w:proofErr w:type="gramStart"/>
      <w:r w:rsidRPr="0017620E">
        <w:rPr>
          <w:rFonts w:ascii="Arial" w:hAnsi="Arial" w:cs="Arial"/>
          <w:sz w:val="24"/>
          <w:szCs w:val="24"/>
        </w:rPr>
        <w:t>child care</w:t>
      </w:r>
      <w:proofErr w:type="gramEnd"/>
      <w:r w:rsidRPr="0017620E">
        <w:rPr>
          <w:rFonts w:ascii="Arial" w:hAnsi="Arial" w:cs="Arial"/>
          <w:sz w:val="24"/>
          <w:szCs w:val="24"/>
        </w:rPr>
        <w:t xml:space="preserve"> providers.  Therefore, this benefit is </w:t>
      </w:r>
      <w:r w:rsidRPr="0017620E">
        <w:rPr>
          <w:rFonts w:ascii="Arial" w:hAnsi="Arial" w:cs="Arial"/>
          <w:b/>
          <w:i/>
          <w:sz w:val="24"/>
          <w:szCs w:val="24"/>
        </w:rPr>
        <w:t>not paid</w:t>
      </w:r>
      <w:r w:rsidRPr="0017620E">
        <w:rPr>
          <w:rFonts w:ascii="Arial" w:hAnsi="Arial" w:cs="Arial"/>
          <w:sz w:val="24"/>
          <w:szCs w:val="24"/>
        </w:rPr>
        <w:t xml:space="preserve"> from the grantee budget and should not be included as an expense.</w:t>
      </w:r>
    </w:p>
    <w:p w14:paraId="2659772F" w14:textId="2CA599CC" w:rsidR="00B55DD0" w:rsidRPr="0017620E" w:rsidRDefault="00EA06EA" w:rsidP="00B55DD0">
      <w:pPr>
        <w:rPr>
          <w:rFonts w:ascii="Arial" w:hAnsi="Arial" w:cs="Arial"/>
          <w:sz w:val="24"/>
          <w:szCs w:val="24"/>
        </w:rPr>
      </w:pPr>
      <w:r w:rsidRPr="0017620E">
        <w:rPr>
          <w:rFonts w:ascii="Arial" w:hAnsi="Arial" w:cs="Arial"/>
          <w:sz w:val="24"/>
          <w:szCs w:val="24"/>
        </w:rPr>
        <w:t>AmeriCorps</w:t>
      </w:r>
      <w:r w:rsidR="00B55DD0" w:rsidRPr="0017620E">
        <w:rPr>
          <w:rFonts w:ascii="Arial" w:hAnsi="Arial" w:cs="Arial"/>
          <w:sz w:val="24"/>
          <w:szCs w:val="24"/>
        </w:rPr>
        <w:t xml:space="preserve"> will not cover childcare costs for less than full-time members. Programs may provide </w:t>
      </w:r>
      <w:proofErr w:type="gramStart"/>
      <w:r w:rsidR="00B55DD0" w:rsidRPr="0017620E">
        <w:rPr>
          <w:rFonts w:ascii="Arial" w:hAnsi="Arial" w:cs="Arial"/>
          <w:sz w:val="24"/>
          <w:szCs w:val="24"/>
        </w:rPr>
        <w:t>child care</w:t>
      </w:r>
      <w:proofErr w:type="gramEnd"/>
      <w:r w:rsidR="00B55DD0" w:rsidRPr="0017620E">
        <w:rPr>
          <w:rFonts w:ascii="Arial" w:hAnsi="Arial" w:cs="Arial"/>
          <w:sz w:val="24"/>
          <w:szCs w:val="24"/>
        </w:rPr>
        <w:t xml:space="preserve"> to less-than-full-time members serving in a full-time capacity, but they are not required to do so.</w:t>
      </w:r>
    </w:p>
    <w:p w14:paraId="513E07A3" w14:textId="62F2DA86" w:rsidR="00B55DD0" w:rsidRPr="0017620E" w:rsidRDefault="00B55DD0" w:rsidP="00B55DD0">
      <w:pPr>
        <w:pStyle w:val="Default"/>
        <w:spacing w:before="120"/>
        <w:rPr>
          <w:rFonts w:ascii="Arial" w:hAnsi="Arial" w:cs="Arial"/>
          <w:color w:val="auto"/>
        </w:rPr>
      </w:pPr>
      <w:bookmarkStart w:id="677" w:name="_Toc116307377"/>
      <w:bookmarkStart w:id="678" w:name="_Toc146020800"/>
      <w:bookmarkStart w:id="679" w:name="_Toc208564142"/>
      <w:bookmarkStart w:id="680" w:name="_Toc252908846"/>
      <w:bookmarkStart w:id="681" w:name="_Toc253001063"/>
      <w:bookmarkStart w:id="682" w:name="_Toc464465383"/>
      <w:bookmarkStart w:id="683" w:name="_Toc464465751"/>
      <w:bookmarkStart w:id="684" w:name="_Toc494383740"/>
      <w:bookmarkStart w:id="685" w:name="_Toc509239181"/>
      <w:bookmarkStart w:id="686" w:name="_Toc33438380"/>
      <w:bookmarkStart w:id="687" w:name="_Toc39594006"/>
      <w:bookmarkStart w:id="688" w:name="_Toc39607407"/>
      <w:bookmarkStart w:id="689" w:name="_Toc95299015"/>
      <w:bookmarkStart w:id="690" w:name="_Toc128332563"/>
      <w:bookmarkStart w:id="691" w:name="_Toc128394551"/>
      <w:bookmarkStart w:id="692" w:name="_Toc128413641"/>
      <w:bookmarkStart w:id="693" w:name="_Toc128643198"/>
      <w:bookmarkStart w:id="694" w:name="_Toc208584179"/>
      <w:bookmarkStart w:id="695" w:name="_Toc368947647"/>
      <w:r w:rsidRPr="00E0404D">
        <w:rPr>
          <w:rStyle w:val="Heading3Char"/>
          <w:rFonts w:cs="Arial"/>
        </w:rPr>
        <w:t>Health Insurance.</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E0404D">
        <w:rPr>
          <w:rStyle w:val="Heading3Char"/>
          <w:rFonts w:cs="Arial"/>
        </w:rPr>
        <w:t xml:space="preserve"> </w:t>
      </w:r>
      <w:bookmarkEnd w:id="694"/>
      <w:r w:rsidRPr="00E0404D">
        <w:rPr>
          <w:rStyle w:val="Heading3Char"/>
          <w:rFonts w:cs="Arial"/>
        </w:rPr>
        <w:t xml:space="preserve"> </w:t>
      </w:r>
      <w:bookmarkStart w:id="696" w:name="_Toc116307380"/>
      <w:bookmarkStart w:id="697" w:name="_Toc146020802"/>
      <w:bookmarkStart w:id="698" w:name="_Toc208564145"/>
      <w:bookmarkStart w:id="699" w:name="_Toc208584182"/>
      <w:bookmarkStart w:id="700" w:name="_Toc252908848"/>
      <w:bookmarkStart w:id="701" w:name="_Toc253001065"/>
      <w:bookmarkStart w:id="702" w:name="_Toc368947648"/>
      <w:bookmarkEnd w:id="695"/>
      <w:r w:rsidRPr="0017620E">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w:t>
      </w:r>
      <w:proofErr w:type="gramStart"/>
      <w:r w:rsidRPr="0017620E">
        <w:rPr>
          <w:rFonts w:ascii="Arial" w:hAnsi="Arial" w:cs="Arial"/>
          <w:color w:val="auto"/>
        </w:rPr>
        <w:t>as a result of</w:t>
      </w:r>
      <w:proofErr w:type="gramEnd"/>
      <w:r w:rsidRPr="0017620E">
        <w:rPr>
          <w:rFonts w:ascii="Arial" w:hAnsi="Arial" w:cs="Arial"/>
          <w:color w:val="auto"/>
        </w:rPr>
        <w:t xml:space="preserve"> service or through no deliberate act of their own. </w:t>
      </w:r>
      <w:r w:rsidR="00EA06EA" w:rsidRPr="0017620E">
        <w:rPr>
          <w:rFonts w:ascii="Arial" w:hAnsi="Arial" w:cs="Arial"/>
          <w:color w:val="auto"/>
        </w:rPr>
        <w:t>AmeriCorps</w:t>
      </w:r>
      <w:r w:rsidRPr="0017620E">
        <w:rPr>
          <w:rFonts w:ascii="Arial" w:hAnsi="Arial" w:cs="Arial"/>
          <w:color w:val="auto"/>
        </w:rPr>
        <w:t xml:space="preserve"> will not cover healthcare costs for dependent coverage. </w:t>
      </w:r>
    </w:p>
    <w:p w14:paraId="53B7CF95" w14:textId="77777777" w:rsidR="00B55DD0" w:rsidRPr="0017620E" w:rsidRDefault="00B55DD0" w:rsidP="00B55DD0">
      <w:pPr>
        <w:pStyle w:val="Default"/>
        <w:spacing w:before="120"/>
        <w:rPr>
          <w:rFonts w:ascii="Arial" w:hAnsi="Arial" w:cs="Arial"/>
          <w:color w:val="auto"/>
        </w:rPr>
      </w:pPr>
      <w:r w:rsidRPr="0017620E">
        <w:rPr>
          <w:rFonts w:ascii="Arial" w:hAnsi="Arial" w:cs="Arial"/>
          <w:color w:val="auto"/>
        </w:rPr>
        <w:t>Less-than-full-time members who are serving in a full-time capacity for a sustained period of time (</w:t>
      </w:r>
      <w:proofErr w:type="gramStart"/>
      <w:r w:rsidRPr="0017620E">
        <w:rPr>
          <w:rFonts w:ascii="Arial" w:hAnsi="Arial" w:cs="Arial"/>
          <w:color w:val="auto"/>
        </w:rPr>
        <w:t>e.g.</w:t>
      </w:r>
      <w:proofErr w:type="gramEnd"/>
      <w:r w:rsidRPr="0017620E">
        <w:rPr>
          <w:rFonts w:ascii="Arial" w:hAnsi="Arial" w:cs="Arial"/>
          <w:color w:val="auto"/>
        </w:rPr>
        <w:t xml:space="preserve"> 1,200-hour members serving 40 hrs./wk. during school year) are eligible for healthcare benefits. Programs may provide health insurance to less-than-full-time members serving in a full-time capacity, but they are not required to do so. For purposes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4DA35906" w14:textId="77777777" w:rsidR="00B55DD0" w:rsidRPr="0017620E" w:rsidRDefault="00B55DD0" w:rsidP="00B55DD0">
      <w:pPr>
        <w:pStyle w:val="Default"/>
        <w:spacing w:before="120"/>
        <w:rPr>
          <w:rFonts w:ascii="Arial" w:hAnsi="Arial" w:cs="Arial"/>
          <w:color w:val="auto"/>
        </w:rPr>
      </w:pPr>
      <w:r w:rsidRPr="0017620E">
        <w:rPr>
          <w:rFonts w:ascii="Arial" w:hAnsi="Arial" w:cs="Arial"/>
          <w:color w:val="auto"/>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w:t>
      </w:r>
      <w:proofErr w:type="gramStart"/>
      <w:r w:rsidRPr="0017620E">
        <w:rPr>
          <w:rFonts w:ascii="Arial" w:hAnsi="Arial" w:cs="Arial"/>
          <w:color w:val="auto"/>
        </w:rPr>
        <w:t>Bronze</w:t>
      </w:r>
      <w:proofErr w:type="gramEnd"/>
      <w:r w:rsidRPr="0017620E">
        <w:rPr>
          <w:rFonts w:ascii="Arial" w:hAnsi="Arial" w:cs="Arial"/>
          <w:color w:val="auto"/>
        </w:rPr>
        <w:t xml:space="preserve"> level plan; </w:t>
      </w:r>
      <w:r w:rsidRPr="0017620E">
        <w:rPr>
          <w:rFonts w:ascii="Arial" w:hAnsi="Arial" w:cs="Arial"/>
          <w:color w:val="auto"/>
        </w:rPr>
        <w:lastRenderedPageBreak/>
        <w:t xml:space="preserve">insurance obtained through private insurance broker that is MEC compliant; Medicaid, Medicare or military benefits. </w:t>
      </w:r>
    </w:p>
    <w:p w14:paraId="0E9B297A" w14:textId="65C2A7C3" w:rsidR="00B55DD0" w:rsidRPr="0017620E" w:rsidRDefault="00B55DD0" w:rsidP="00B55DD0">
      <w:pPr>
        <w:pStyle w:val="Default"/>
        <w:spacing w:before="120"/>
        <w:rPr>
          <w:rFonts w:ascii="Arial" w:hAnsi="Arial" w:cs="Arial"/>
          <w:color w:val="auto"/>
        </w:rPr>
      </w:pPr>
      <w:r w:rsidRPr="0017620E">
        <w:rPr>
          <w:rFonts w:ascii="Arial" w:hAnsi="Arial" w:cs="Arial"/>
        </w:rPr>
        <w:t>If coverage is being provided via the Healthcare Marketplace, and thus third</w:t>
      </w:r>
      <w:r w:rsidR="004C4095" w:rsidRPr="0017620E">
        <w:rPr>
          <w:rFonts w:ascii="Arial" w:hAnsi="Arial" w:cs="Arial"/>
        </w:rPr>
        <w:t>-</w:t>
      </w:r>
      <w:r w:rsidRPr="0017620E">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15D4D48E" w14:textId="59084EEE" w:rsidR="004E042B" w:rsidRPr="0017620E" w:rsidRDefault="00B55DD0" w:rsidP="00B55DD0">
      <w:pPr>
        <w:rPr>
          <w:rFonts w:ascii="Arial" w:hAnsi="Arial" w:cs="Arial"/>
          <w:sz w:val="24"/>
          <w:szCs w:val="24"/>
        </w:rPr>
      </w:pPr>
      <w:bookmarkStart w:id="703" w:name="_Toc464465384"/>
      <w:bookmarkStart w:id="704" w:name="_Toc464465752"/>
      <w:bookmarkStart w:id="705" w:name="_Toc494383741"/>
      <w:bookmarkStart w:id="706" w:name="_Toc509239182"/>
      <w:bookmarkStart w:id="707" w:name="_Toc33438381"/>
      <w:bookmarkStart w:id="708" w:name="_Toc39594007"/>
      <w:bookmarkStart w:id="709" w:name="_Toc39607408"/>
      <w:bookmarkStart w:id="710" w:name="_Toc95299016"/>
      <w:bookmarkStart w:id="711" w:name="_Toc128332564"/>
      <w:bookmarkStart w:id="712" w:name="_Toc128394552"/>
      <w:bookmarkStart w:id="713" w:name="_Toc128413642"/>
      <w:bookmarkStart w:id="714" w:name="_Toc128643199"/>
      <w:r w:rsidRPr="0017620E">
        <w:rPr>
          <w:rStyle w:val="Heading3Char"/>
          <w:rFonts w:cs="Arial"/>
          <w:sz w:val="24"/>
        </w:rPr>
        <w:t>Grant Terms and Conditions, Policies.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17620E">
        <w:rPr>
          <w:rFonts w:ascii="Arial" w:hAnsi="Arial" w:cs="Arial"/>
          <w:sz w:val="24"/>
          <w:szCs w:val="24"/>
        </w:rPr>
        <w:t xml:space="preserve">   The</w:t>
      </w:r>
      <w:r w:rsidR="004E042B" w:rsidRPr="0017620E">
        <w:rPr>
          <w:rFonts w:ascii="Arial" w:hAnsi="Arial" w:cs="Arial"/>
          <w:sz w:val="24"/>
          <w:szCs w:val="24"/>
        </w:rPr>
        <w:t xml:space="preserve">se documents </w:t>
      </w:r>
      <w:r w:rsidRPr="0017620E">
        <w:rPr>
          <w:rFonts w:ascii="Arial" w:hAnsi="Arial" w:cs="Arial"/>
          <w:sz w:val="24"/>
          <w:szCs w:val="24"/>
        </w:rPr>
        <w:t xml:space="preserve">contain post-award details that should be considered in program design. </w:t>
      </w:r>
      <w:r w:rsidR="004E042B" w:rsidRPr="0017620E">
        <w:rPr>
          <w:rFonts w:ascii="Arial" w:hAnsi="Arial" w:cs="Arial"/>
          <w:sz w:val="24"/>
          <w:szCs w:val="24"/>
        </w:rPr>
        <w:t>A</w:t>
      </w:r>
      <w:r w:rsidRPr="0017620E">
        <w:rPr>
          <w:rFonts w:ascii="Arial" w:hAnsi="Arial" w:cs="Arial"/>
          <w:sz w:val="24"/>
          <w:szCs w:val="24"/>
        </w:rPr>
        <w:t xml:space="preserve">pplicants would do well to review these documents </w:t>
      </w:r>
      <w:proofErr w:type="gramStart"/>
      <w:r w:rsidRPr="0017620E">
        <w:rPr>
          <w:rFonts w:ascii="Arial" w:hAnsi="Arial" w:cs="Arial"/>
          <w:sz w:val="24"/>
          <w:szCs w:val="24"/>
        </w:rPr>
        <w:t>in order to</w:t>
      </w:r>
      <w:proofErr w:type="gramEnd"/>
      <w:r w:rsidRPr="0017620E">
        <w:rPr>
          <w:rFonts w:ascii="Arial" w:hAnsi="Arial" w:cs="Arial"/>
          <w:sz w:val="24"/>
          <w:szCs w:val="24"/>
        </w:rPr>
        <w:t xml:space="preserve"> gauge the administrative systems that will be required.  </w:t>
      </w:r>
    </w:p>
    <w:p w14:paraId="7192EF2E" w14:textId="23072B0A" w:rsidR="00B55DD0" w:rsidRPr="0017620E" w:rsidRDefault="004E042B" w:rsidP="00B55DD0">
      <w:pPr>
        <w:rPr>
          <w:rFonts w:ascii="Arial" w:hAnsi="Arial" w:cs="Arial"/>
          <w:sz w:val="24"/>
          <w:szCs w:val="24"/>
        </w:rPr>
      </w:pPr>
      <w:r w:rsidRPr="0017620E">
        <w:rPr>
          <w:rFonts w:ascii="Arial" w:hAnsi="Arial" w:cs="Arial"/>
          <w:sz w:val="24"/>
          <w:szCs w:val="24"/>
        </w:rPr>
        <w:t xml:space="preserve">AmeriCorps Grant Terms &amp; Conditions - </w:t>
      </w:r>
      <w:bookmarkStart w:id="715" w:name="_Hlk128404694"/>
      <w:r w:rsidR="0087361E" w:rsidRPr="0017620E">
        <w:rPr>
          <w:rFonts w:ascii="Arial" w:hAnsi="Arial" w:cs="Arial"/>
          <w:sz w:val="24"/>
          <w:szCs w:val="24"/>
        </w:rPr>
        <w:fldChar w:fldCharType="begin"/>
      </w:r>
      <w:r w:rsidR="0087361E" w:rsidRPr="0017620E">
        <w:rPr>
          <w:rFonts w:ascii="Arial" w:hAnsi="Arial" w:cs="Arial"/>
          <w:sz w:val="24"/>
          <w:szCs w:val="24"/>
        </w:rPr>
        <w:instrText xml:space="preserve"> HYPERLINK "https://americorps.gov/sites/default/files/document/2022ASNProgram508TC.pdf" </w:instrText>
      </w:r>
      <w:r w:rsidR="0087361E" w:rsidRPr="0017620E">
        <w:rPr>
          <w:rFonts w:ascii="Arial" w:hAnsi="Arial" w:cs="Arial"/>
          <w:sz w:val="24"/>
          <w:szCs w:val="24"/>
        </w:rPr>
        <w:fldChar w:fldCharType="separate"/>
      </w:r>
      <w:r w:rsidR="0087361E" w:rsidRPr="0017620E">
        <w:rPr>
          <w:rStyle w:val="Hyperlink"/>
          <w:rFonts w:ascii="Arial" w:hAnsi="Arial" w:cs="Arial"/>
          <w:sz w:val="24"/>
          <w:szCs w:val="24"/>
        </w:rPr>
        <w:t>https://americorps.gov/sites/default/files/document/2022ASNProgram508TC.pdf</w:t>
      </w:r>
      <w:r w:rsidR="0087361E" w:rsidRPr="0017620E">
        <w:rPr>
          <w:rFonts w:ascii="Arial" w:hAnsi="Arial" w:cs="Arial"/>
          <w:sz w:val="24"/>
          <w:szCs w:val="24"/>
        </w:rPr>
        <w:fldChar w:fldCharType="end"/>
      </w:r>
      <w:r w:rsidR="004C4095" w:rsidRPr="0017620E">
        <w:rPr>
          <w:rFonts w:ascii="Arial" w:hAnsi="Arial" w:cs="Arial"/>
          <w:sz w:val="24"/>
          <w:szCs w:val="24"/>
        </w:rPr>
        <w:t xml:space="preserve"> </w:t>
      </w:r>
    </w:p>
    <w:bookmarkEnd w:id="715"/>
    <w:p w14:paraId="581949E9" w14:textId="7EC85988" w:rsidR="004E042B" w:rsidRPr="0017620E" w:rsidRDefault="004E042B" w:rsidP="00B55DD0">
      <w:pPr>
        <w:rPr>
          <w:rFonts w:ascii="Arial" w:hAnsi="Arial" w:cs="Arial"/>
          <w:sz w:val="24"/>
          <w:szCs w:val="24"/>
        </w:rPr>
      </w:pPr>
      <w:r w:rsidRPr="0017620E">
        <w:rPr>
          <w:rFonts w:ascii="Arial" w:hAnsi="Arial" w:cs="Arial"/>
          <w:sz w:val="24"/>
          <w:szCs w:val="24"/>
        </w:rPr>
        <w:t xml:space="preserve">General Terms and Conditions </w:t>
      </w:r>
      <w:r w:rsidR="00DC6120">
        <w:rPr>
          <w:rFonts w:ascii="Arial" w:hAnsi="Arial" w:cs="Arial"/>
          <w:sz w:val="24"/>
          <w:szCs w:val="24"/>
        </w:rPr>
        <w:t xml:space="preserve">- </w:t>
      </w:r>
      <w:hyperlink r:id="rId78" w:history="1">
        <w:r w:rsidR="00DC6120" w:rsidRPr="00DC6120">
          <w:rPr>
            <w:rStyle w:val="Hyperlink"/>
            <w:rFonts w:ascii="Arial" w:hAnsi="Arial" w:cs="Arial"/>
            <w:sz w:val="24"/>
            <w:szCs w:val="24"/>
          </w:rPr>
          <w:t>https://americorps.gov/sites/default/files/document/FY2023-General-Terms-Conditions-508-20221028.pdf</w:t>
        </w:r>
      </w:hyperlink>
      <w:r w:rsidR="00DC6120">
        <w:rPr>
          <w:rFonts w:ascii="Arial" w:hAnsi="Arial" w:cs="Arial"/>
          <w:sz w:val="24"/>
          <w:szCs w:val="24"/>
        </w:rPr>
        <w:t xml:space="preserve"> </w:t>
      </w:r>
    </w:p>
    <w:p w14:paraId="1F10E642"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Examples of what will be expected include developing role descriptions, member service agreements, codes of conduct, notice of circumstances that would be grounds for immediate release, and development of a grievance procedure for members or other interested parties. </w:t>
      </w:r>
    </w:p>
    <w:p w14:paraId="665E43DF"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Samples of issues with financial implications are listed below; however, this list is not exhaustive, and applicants should review the regulations, </w:t>
      </w:r>
      <w:proofErr w:type="gramStart"/>
      <w:r w:rsidRPr="0017620E">
        <w:rPr>
          <w:rFonts w:ascii="Arial" w:hAnsi="Arial" w:cs="Arial"/>
          <w:sz w:val="24"/>
          <w:szCs w:val="24"/>
        </w:rPr>
        <w:t>provisions</w:t>
      </w:r>
      <w:proofErr w:type="gramEnd"/>
      <w:r w:rsidRPr="0017620E">
        <w:rPr>
          <w:rFonts w:ascii="Arial" w:hAnsi="Arial" w:cs="Arial"/>
          <w:sz w:val="24"/>
          <w:szCs w:val="24"/>
        </w:rPr>
        <w:t xml:space="preserve"> and policies directly.</w:t>
      </w:r>
    </w:p>
    <w:p w14:paraId="495EB04E" w14:textId="77777777" w:rsidR="00B55DD0" w:rsidRPr="0017620E" w:rsidRDefault="00B55DD0" w:rsidP="006F1F1F">
      <w:pPr>
        <w:pStyle w:val="Body"/>
        <w:numPr>
          <w:ilvl w:val="0"/>
          <w:numId w:val="11"/>
        </w:numPr>
        <w:spacing w:before="60"/>
        <w:rPr>
          <w:rFonts w:ascii="Arial" w:hAnsi="Arial" w:cs="Arial"/>
          <w:sz w:val="24"/>
          <w:szCs w:val="24"/>
        </w:rPr>
      </w:pPr>
      <w:r w:rsidRPr="0017620E">
        <w:rPr>
          <w:rFonts w:ascii="Arial" w:hAnsi="Arial" w:cs="Arial"/>
          <w:sz w:val="24"/>
          <w:szCs w:val="24"/>
        </w:rPr>
        <w:t xml:space="preserve">The grantee must have adequate general liability coverage for the organization, </w:t>
      </w:r>
      <w:proofErr w:type="gramStart"/>
      <w:r w:rsidRPr="0017620E">
        <w:rPr>
          <w:rFonts w:ascii="Arial" w:hAnsi="Arial" w:cs="Arial"/>
          <w:sz w:val="24"/>
          <w:szCs w:val="24"/>
        </w:rPr>
        <w:t>employees</w:t>
      </w:r>
      <w:proofErr w:type="gramEnd"/>
      <w:r w:rsidRPr="0017620E">
        <w:rPr>
          <w:rFonts w:ascii="Arial" w:hAnsi="Arial" w:cs="Arial"/>
          <w:sz w:val="24"/>
          <w:szCs w:val="24"/>
        </w:rPr>
        <w:t xml:space="preserve"> and members, </w:t>
      </w:r>
      <w:r w:rsidRPr="0017620E">
        <w:rPr>
          <w:rFonts w:ascii="Arial" w:hAnsi="Arial" w:cs="Arial"/>
          <w:i/>
          <w:sz w:val="24"/>
          <w:szCs w:val="24"/>
        </w:rPr>
        <w:t>including coverage of members</w:t>
      </w:r>
      <w:r w:rsidRPr="0017620E">
        <w:rPr>
          <w:rFonts w:ascii="Arial" w:hAnsi="Arial" w:cs="Arial"/>
          <w:sz w:val="24"/>
          <w:szCs w:val="24"/>
        </w:rPr>
        <w:t xml:space="preserve"> engaged in on- and off-site project activities.</w:t>
      </w:r>
    </w:p>
    <w:p w14:paraId="509E888F" w14:textId="77777777" w:rsidR="00B55DD0" w:rsidRPr="0017620E" w:rsidRDefault="00B55DD0" w:rsidP="006F1F1F">
      <w:pPr>
        <w:pStyle w:val="Body"/>
        <w:numPr>
          <w:ilvl w:val="0"/>
          <w:numId w:val="11"/>
        </w:numPr>
        <w:spacing w:before="60"/>
        <w:rPr>
          <w:rFonts w:ascii="Arial" w:hAnsi="Arial" w:cs="Arial"/>
          <w:sz w:val="24"/>
          <w:szCs w:val="24"/>
        </w:rPr>
      </w:pPr>
      <w:r w:rsidRPr="0017620E">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6CE9C930" w14:textId="77777777" w:rsidR="00B55DD0" w:rsidRPr="0017620E" w:rsidRDefault="00B55DD0" w:rsidP="006F1F1F">
      <w:pPr>
        <w:pStyle w:val="Body"/>
        <w:numPr>
          <w:ilvl w:val="0"/>
          <w:numId w:val="11"/>
        </w:numPr>
        <w:spacing w:before="60"/>
        <w:rPr>
          <w:rFonts w:ascii="Arial" w:hAnsi="Arial" w:cs="Arial"/>
          <w:sz w:val="24"/>
          <w:szCs w:val="24"/>
        </w:rPr>
      </w:pPr>
      <w:r w:rsidRPr="0017620E">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5FD81E36" w14:textId="7FAD8A93" w:rsidR="00B55DD0" w:rsidRPr="0017620E" w:rsidRDefault="00B55DD0" w:rsidP="006F1F1F">
      <w:pPr>
        <w:pStyle w:val="Body"/>
        <w:numPr>
          <w:ilvl w:val="0"/>
          <w:numId w:val="11"/>
        </w:numPr>
        <w:spacing w:before="60"/>
        <w:rPr>
          <w:rFonts w:ascii="Arial" w:hAnsi="Arial" w:cs="Arial"/>
          <w:sz w:val="24"/>
          <w:szCs w:val="24"/>
        </w:rPr>
      </w:pPr>
      <w:r w:rsidRPr="0017620E">
        <w:rPr>
          <w:rFonts w:ascii="Arial" w:hAnsi="Arial" w:cs="Arial"/>
          <w:sz w:val="24"/>
          <w:szCs w:val="24"/>
        </w:rPr>
        <w:t xml:space="preserve">Unless exempted by the IRS, all AmeriCorps programs must pay FICA for any member receiving a living allowance even when </w:t>
      </w:r>
      <w:r w:rsidR="00EA06EA" w:rsidRPr="0017620E">
        <w:rPr>
          <w:rFonts w:ascii="Arial" w:hAnsi="Arial" w:cs="Arial"/>
          <w:sz w:val="24"/>
          <w:szCs w:val="24"/>
        </w:rPr>
        <w:t>AmeriCorps</w:t>
      </w:r>
      <w:r w:rsidRPr="0017620E">
        <w:rPr>
          <w:rFonts w:ascii="Arial" w:hAnsi="Arial" w:cs="Arial"/>
          <w:sz w:val="24"/>
          <w:szCs w:val="24"/>
        </w:rPr>
        <w:t xml:space="preserve"> funds are not funding the living allowance. Participation in FICA helps members earn quarters in the system and is particularly beneficial to individuals who may be older or have spent considerable time out of the workforce.</w:t>
      </w:r>
    </w:p>
    <w:p w14:paraId="010BED7D" w14:textId="77777777" w:rsidR="00B55DD0" w:rsidRPr="0017620E" w:rsidRDefault="00B55DD0" w:rsidP="006F1F1F">
      <w:pPr>
        <w:pStyle w:val="Body"/>
        <w:numPr>
          <w:ilvl w:val="0"/>
          <w:numId w:val="11"/>
        </w:numPr>
        <w:spacing w:before="60"/>
        <w:rPr>
          <w:rFonts w:ascii="Arial" w:hAnsi="Arial" w:cs="Arial"/>
          <w:sz w:val="24"/>
          <w:szCs w:val="24"/>
        </w:rPr>
      </w:pPr>
      <w:r w:rsidRPr="0017620E">
        <w:rPr>
          <w:rFonts w:ascii="Arial" w:hAnsi="Arial" w:cs="Arial"/>
          <w:sz w:val="24"/>
          <w:szCs w:val="24"/>
        </w:rPr>
        <w:t xml:space="preserve">A living allowance is not a wage. Programs </w:t>
      </w:r>
      <w:r w:rsidRPr="0017620E">
        <w:rPr>
          <w:rFonts w:ascii="Arial" w:hAnsi="Arial" w:cs="Arial"/>
          <w:b/>
          <w:i/>
          <w:sz w:val="24"/>
          <w:szCs w:val="24"/>
        </w:rPr>
        <w:t>may not</w:t>
      </w:r>
      <w:r w:rsidRPr="0017620E">
        <w:rPr>
          <w:rFonts w:ascii="Arial" w:hAnsi="Arial" w:cs="Arial"/>
          <w:sz w:val="24"/>
          <w:szCs w:val="24"/>
        </w:rPr>
        <w:t xml:space="preserve"> pay a living allowance on an hourly basis. Programs should pay the living allowance in regular increments, such as weekly or bi-weekly, paying an increased increment only </w:t>
      </w:r>
      <w:proofErr w:type="gramStart"/>
      <w:r w:rsidRPr="0017620E">
        <w:rPr>
          <w:rFonts w:ascii="Arial" w:hAnsi="Arial" w:cs="Arial"/>
          <w:sz w:val="24"/>
          <w:szCs w:val="24"/>
        </w:rPr>
        <w:t>on the basis of</w:t>
      </w:r>
      <w:proofErr w:type="gramEnd"/>
      <w:r w:rsidRPr="0017620E">
        <w:rPr>
          <w:rFonts w:ascii="Arial" w:hAnsi="Arial" w:cs="Arial"/>
          <w:sz w:val="24"/>
          <w:szCs w:val="24"/>
        </w:rPr>
        <w:t xml:space="preserve"> increased living expenses such as food, housing, or transportation. Payments should not fluctuate based on the number of hours served in a particular </w:t>
      </w:r>
      <w:proofErr w:type="gramStart"/>
      <w:r w:rsidRPr="0017620E">
        <w:rPr>
          <w:rFonts w:ascii="Arial" w:hAnsi="Arial" w:cs="Arial"/>
          <w:sz w:val="24"/>
          <w:szCs w:val="24"/>
        </w:rPr>
        <w:t>time period</w:t>
      </w:r>
      <w:proofErr w:type="gramEnd"/>
      <w:r w:rsidRPr="0017620E">
        <w:rPr>
          <w:rFonts w:ascii="Arial" w:hAnsi="Arial" w:cs="Arial"/>
          <w:sz w:val="24"/>
          <w:szCs w:val="24"/>
        </w:rPr>
        <w:t xml:space="preserve"> and must cease when a member concludes a term of service.</w:t>
      </w:r>
    </w:p>
    <w:p w14:paraId="41A28F27" w14:textId="77777777" w:rsidR="00B55DD0" w:rsidRPr="0017620E" w:rsidRDefault="00B55DD0" w:rsidP="006F1F1F">
      <w:pPr>
        <w:pStyle w:val="Body"/>
        <w:numPr>
          <w:ilvl w:val="0"/>
          <w:numId w:val="11"/>
        </w:numPr>
        <w:spacing w:before="60"/>
        <w:rPr>
          <w:rFonts w:ascii="Arial" w:hAnsi="Arial" w:cs="Arial"/>
          <w:sz w:val="24"/>
          <w:szCs w:val="24"/>
        </w:rPr>
      </w:pPr>
      <w:r w:rsidRPr="0017620E">
        <w:rPr>
          <w:rFonts w:ascii="Arial" w:hAnsi="Arial" w:cs="Arial"/>
          <w:sz w:val="24"/>
          <w:szCs w:val="24"/>
        </w:rPr>
        <w:lastRenderedPageBreak/>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17620E">
        <w:rPr>
          <w:rFonts w:ascii="Arial" w:hAnsi="Arial" w:cs="Arial"/>
          <w:b/>
          <w:bCs/>
          <w:sz w:val="24"/>
          <w:szCs w:val="24"/>
        </w:rPr>
        <w:t xml:space="preserve">. </w:t>
      </w:r>
      <w:r w:rsidRPr="0017620E">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145AB499" w14:textId="77777777" w:rsidR="00B55DD0" w:rsidRPr="00916ED5" w:rsidRDefault="00B55DD0" w:rsidP="00B55DD0">
      <w:pPr>
        <w:pStyle w:val="Heading2"/>
        <w:ind w:right="-594"/>
        <w:rPr>
          <w:rFonts w:cs="Arial"/>
        </w:rPr>
      </w:pPr>
      <w:bookmarkStart w:id="716" w:name="_Toc116307387"/>
      <w:bookmarkStart w:id="717" w:name="_Toc146020812"/>
      <w:bookmarkStart w:id="718" w:name="_Toc208564155"/>
      <w:bookmarkStart w:id="719" w:name="_Toc208584192"/>
      <w:bookmarkStart w:id="720" w:name="_Toc339908441"/>
      <w:bookmarkStart w:id="721" w:name="_Toc368947649"/>
      <w:bookmarkStart w:id="722" w:name="_Toc33438382"/>
      <w:bookmarkStart w:id="723" w:name="_Toc34249713"/>
      <w:bookmarkStart w:id="724" w:name="_Toc128332565"/>
      <w:bookmarkStart w:id="725" w:name="_Toc128394553"/>
      <w:bookmarkStart w:id="726" w:name="_Toc128413643"/>
      <w:bookmarkStart w:id="727" w:name="_Toc128643200"/>
      <w:r w:rsidRPr="00916ED5">
        <w:rPr>
          <w:rFonts w:cs="Arial"/>
        </w:rPr>
        <w:t>VII.  Federal Financial Management &amp; Grant Administration Requirements</w:t>
      </w:r>
      <w:bookmarkEnd w:id="716"/>
      <w:bookmarkEnd w:id="717"/>
      <w:bookmarkEnd w:id="718"/>
      <w:bookmarkEnd w:id="719"/>
      <w:bookmarkEnd w:id="720"/>
      <w:bookmarkEnd w:id="721"/>
      <w:bookmarkEnd w:id="722"/>
      <w:bookmarkEnd w:id="723"/>
      <w:bookmarkEnd w:id="724"/>
      <w:bookmarkEnd w:id="725"/>
      <w:bookmarkEnd w:id="726"/>
      <w:bookmarkEnd w:id="727"/>
    </w:p>
    <w:p w14:paraId="76CEFFF6" w14:textId="7BE02A16"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As with all Federal grant programs, grantees funded by AmeriCorps are responsible for ensuring the appropriate stewardship of Federal funds entrusted to them. Under </w:t>
      </w:r>
      <w:r w:rsidR="00EA06EA" w:rsidRPr="0017620E">
        <w:rPr>
          <w:rFonts w:ascii="Arial" w:hAnsi="Arial" w:cs="Arial"/>
          <w:sz w:val="24"/>
          <w:szCs w:val="24"/>
        </w:rPr>
        <w:t>AmeriCorps</w:t>
      </w:r>
      <w:r w:rsidRPr="0017620E">
        <w:rPr>
          <w:rFonts w:ascii="Arial" w:hAnsi="Arial" w:cs="Arial"/>
          <w:sz w:val="24"/>
          <w:szCs w:val="24"/>
        </w:rPr>
        <w:t xml:space="preserve"> regulations, each grantee must maintain financial management systems that provide accurate, current, and complete disclosure of the financial results of its program.  </w:t>
      </w:r>
    </w:p>
    <w:p w14:paraId="7E3E6AE9" w14:textId="5E557F80" w:rsidR="00B55DD0" w:rsidRPr="0017620E" w:rsidRDefault="00B55DD0" w:rsidP="00B55DD0">
      <w:pPr>
        <w:rPr>
          <w:rFonts w:ascii="Arial" w:hAnsi="Arial" w:cs="Arial"/>
          <w:sz w:val="24"/>
          <w:szCs w:val="24"/>
        </w:rPr>
      </w:pPr>
      <w:r w:rsidRPr="0017620E">
        <w:rPr>
          <w:rFonts w:ascii="Arial" w:hAnsi="Arial" w:cs="Arial"/>
          <w:b/>
          <w:sz w:val="24"/>
          <w:szCs w:val="24"/>
        </w:rPr>
        <w:t xml:space="preserve">Uniform Administrative Requirements, Cost Principles, and Audit Requirements, Cost Principles, and Audit Requirements for Federal Awards.  </w:t>
      </w:r>
      <w:r w:rsidRPr="0017620E">
        <w:rPr>
          <w:rFonts w:ascii="Arial" w:hAnsi="Arial" w:cs="Arial"/>
          <w:sz w:val="24"/>
          <w:szCs w:val="24"/>
        </w:rPr>
        <w:t xml:space="preserve">Grants under this program are subject to </w:t>
      </w:r>
      <w:hyperlink r:id="rId79" w:history="1">
        <w:r w:rsidRPr="00DC6120">
          <w:rPr>
            <w:rStyle w:val="Hyperlink"/>
            <w:rFonts w:ascii="Arial" w:hAnsi="Arial" w:cs="Arial"/>
            <w:sz w:val="24"/>
            <w:szCs w:val="24"/>
          </w:rPr>
          <w:t>2 CFR Part 200</w:t>
        </w:r>
      </w:hyperlink>
      <w:r w:rsidRPr="0017620E">
        <w:rPr>
          <w:rFonts w:ascii="Arial" w:hAnsi="Arial" w:cs="Arial"/>
          <w:sz w:val="24"/>
          <w:szCs w:val="24"/>
        </w:rPr>
        <w:t xml:space="preserve"> and </w:t>
      </w:r>
      <w:r w:rsidR="00EA06EA" w:rsidRPr="0017620E">
        <w:rPr>
          <w:rFonts w:ascii="Arial" w:hAnsi="Arial" w:cs="Arial"/>
          <w:sz w:val="24"/>
          <w:szCs w:val="24"/>
        </w:rPr>
        <w:t>AmeriCorps</w:t>
      </w:r>
      <w:r w:rsidRPr="0017620E">
        <w:rPr>
          <w:rFonts w:ascii="Arial" w:hAnsi="Arial" w:cs="Arial"/>
          <w:sz w:val="24"/>
          <w:szCs w:val="24"/>
        </w:rPr>
        <w:t xml:space="preserve"> regulations issued to implement the Part 200. These regulations supersede and streamline requirements from OMB Circulars A-21, A-87, A-110, and A-</w:t>
      </w:r>
      <w:proofErr w:type="gramStart"/>
      <w:r w:rsidRPr="0017620E">
        <w:rPr>
          <w:rFonts w:ascii="Arial" w:hAnsi="Arial" w:cs="Arial"/>
          <w:sz w:val="24"/>
          <w:szCs w:val="24"/>
        </w:rPr>
        <w:t>122 ;</w:t>
      </w:r>
      <w:proofErr w:type="gramEnd"/>
      <w:r w:rsidRPr="0017620E">
        <w:rPr>
          <w:rFonts w:ascii="Arial" w:hAnsi="Arial" w:cs="Arial"/>
          <w:sz w:val="24"/>
          <w:szCs w:val="24"/>
        </w:rPr>
        <w:t xml:space="preserve"> Circulars A-89, A-102, and A-133; and the guidance in Circular A-50 on Single Audit Act follow-up.</w:t>
      </w:r>
    </w:p>
    <w:p w14:paraId="63497EEB" w14:textId="7F6310C9" w:rsidR="00B55DD0" w:rsidRPr="0017620E" w:rsidRDefault="00B55DD0" w:rsidP="00B55DD0">
      <w:pPr>
        <w:rPr>
          <w:rFonts w:ascii="Arial" w:hAnsi="Arial" w:cs="Arial"/>
          <w:sz w:val="24"/>
          <w:szCs w:val="24"/>
        </w:rPr>
      </w:pPr>
      <w:bookmarkStart w:id="728" w:name="CHRC_Requirements"/>
      <w:bookmarkEnd w:id="728"/>
      <w:r w:rsidRPr="0017620E">
        <w:rPr>
          <w:rFonts w:ascii="Arial" w:eastAsia="ヒラギノ角ゴ Pro W3" w:hAnsi="Arial" w:cs="Arial"/>
          <w:b/>
          <w:bCs/>
          <w:color w:val="000000"/>
          <w:sz w:val="24"/>
          <w:szCs w:val="24"/>
        </w:rPr>
        <w:t xml:space="preserve">National Service Criminal History Check Requirements.  </w:t>
      </w:r>
      <w:r w:rsidRPr="0017620E">
        <w:rPr>
          <w:rFonts w:ascii="Arial" w:hAnsi="Arial" w:cs="Arial"/>
          <w:sz w:val="24"/>
          <w:szCs w:val="24"/>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w:t>
      </w:r>
      <w:r w:rsidR="00EA06EA" w:rsidRPr="0017620E">
        <w:rPr>
          <w:rFonts w:ascii="Arial" w:hAnsi="Arial" w:cs="Arial"/>
          <w:sz w:val="24"/>
          <w:szCs w:val="24"/>
        </w:rPr>
        <w:t>AmeriCorps</w:t>
      </w:r>
      <w:r w:rsidRPr="0017620E">
        <w:rPr>
          <w:rFonts w:ascii="Arial" w:hAnsi="Arial" w:cs="Arial"/>
          <w:sz w:val="24"/>
          <w:szCs w:val="24"/>
        </w:rPr>
        <w:t xml:space="preserve"> funds.  An individual is </w:t>
      </w:r>
      <w:r w:rsidRPr="0017620E">
        <w:rPr>
          <w:rFonts w:ascii="Arial" w:hAnsi="Arial" w:cs="Arial"/>
          <w:sz w:val="24"/>
          <w:szCs w:val="24"/>
          <w:u w:val="single"/>
        </w:rPr>
        <w:t>ineligible</w:t>
      </w:r>
      <w:r w:rsidRPr="0017620E">
        <w:rPr>
          <w:rFonts w:ascii="Arial" w:hAnsi="Arial" w:cs="Arial"/>
          <w:sz w:val="24"/>
          <w:szCs w:val="24"/>
        </w:rPr>
        <w:t xml:space="preserve"> to serve in a position that receives such </w:t>
      </w:r>
      <w:r w:rsidR="00EA06EA" w:rsidRPr="0017620E">
        <w:rPr>
          <w:rFonts w:ascii="Arial" w:hAnsi="Arial" w:cs="Arial"/>
          <w:sz w:val="24"/>
          <w:szCs w:val="24"/>
        </w:rPr>
        <w:t>AmeriCorps</w:t>
      </w:r>
      <w:r w:rsidRPr="0017620E">
        <w:rPr>
          <w:rFonts w:ascii="Arial" w:hAnsi="Arial" w:cs="Arial"/>
          <w:sz w:val="24"/>
          <w:szCs w:val="24"/>
        </w:rPr>
        <w:t xml:space="preserve"> funding if the individual is registered, or required to be registered, as a sex offender or has been convicted of murder. The cost of conducting NSCHCs is an allowable expense under the award.</w:t>
      </w:r>
    </w:p>
    <w:p w14:paraId="5BA1EC8C" w14:textId="77777777" w:rsidR="00B55DD0" w:rsidRPr="0017620E" w:rsidRDefault="00B55DD0" w:rsidP="00B55DD0">
      <w:pPr>
        <w:rPr>
          <w:rFonts w:ascii="Arial" w:hAnsi="Arial" w:cs="Arial"/>
          <w:sz w:val="24"/>
          <w:szCs w:val="24"/>
        </w:rPr>
      </w:pPr>
      <w:r w:rsidRPr="0017620E">
        <w:rPr>
          <w:rFonts w:ascii="Arial" w:hAnsi="Arial" w:cs="Arial"/>
          <w:sz w:val="24"/>
          <w:szCs w:val="24"/>
        </w:rPr>
        <w:t>All program staff, national service participants, and volunteers must have a National Service Criminal History Check (NSCHC) that includes:</w:t>
      </w:r>
    </w:p>
    <w:p w14:paraId="679A22A8" w14:textId="77777777" w:rsidR="004E042B" w:rsidRPr="0017620E" w:rsidRDefault="00B55DD0" w:rsidP="00342BA1">
      <w:pPr>
        <w:pStyle w:val="ListParagraph"/>
        <w:numPr>
          <w:ilvl w:val="0"/>
          <w:numId w:val="20"/>
        </w:numPr>
        <w:rPr>
          <w:rFonts w:ascii="Arial" w:hAnsi="Arial" w:cs="Arial"/>
          <w:sz w:val="24"/>
          <w:szCs w:val="24"/>
        </w:rPr>
      </w:pPr>
      <w:r w:rsidRPr="0017620E">
        <w:rPr>
          <w:rFonts w:ascii="Arial" w:hAnsi="Arial" w:cs="Arial"/>
          <w:sz w:val="24"/>
          <w:szCs w:val="24"/>
        </w:rPr>
        <w:t xml:space="preserve">A nationwide name-based search of the </w:t>
      </w:r>
      <w:hyperlink r:id="rId80" w:history="1">
        <w:r w:rsidRPr="0017620E">
          <w:rPr>
            <w:rStyle w:val="Hyperlink"/>
            <w:rFonts w:ascii="Arial" w:hAnsi="Arial" w:cs="Arial"/>
            <w:sz w:val="24"/>
            <w:szCs w:val="24"/>
          </w:rPr>
          <w:t>National Sex Offender Public Website</w:t>
        </w:r>
      </w:hyperlink>
      <w:r w:rsidRPr="0017620E">
        <w:rPr>
          <w:rFonts w:ascii="Arial" w:hAnsi="Arial" w:cs="Arial"/>
          <w:sz w:val="24"/>
          <w:szCs w:val="24"/>
        </w:rPr>
        <w:t xml:space="preserve"> </w:t>
      </w:r>
    </w:p>
    <w:p w14:paraId="488F519D" w14:textId="77777777" w:rsidR="004E042B" w:rsidRPr="0017620E" w:rsidRDefault="004E042B" w:rsidP="00342BA1">
      <w:pPr>
        <w:pStyle w:val="ListParagraph"/>
        <w:numPr>
          <w:ilvl w:val="0"/>
          <w:numId w:val="20"/>
        </w:numPr>
        <w:rPr>
          <w:rFonts w:ascii="Arial" w:hAnsi="Arial" w:cs="Arial"/>
          <w:sz w:val="24"/>
          <w:szCs w:val="24"/>
        </w:rPr>
      </w:pPr>
      <w:r w:rsidRPr="0017620E">
        <w:rPr>
          <w:rFonts w:ascii="Arial" w:hAnsi="Arial" w:cs="Arial"/>
          <w:sz w:val="24"/>
          <w:szCs w:val="24"/>
        </w:rPr>
        <w:t>A</w:t>
      </w:r>
      <w:r w:rsidR="00B55DD0" w:rsidRPr="0017620E">
        <w:rPr>
          <w:rFonts w:ascii="Arial" w:hAnsi="Arial" w:cs="Arial"/>
          <w:sz w:val="24"/>
          <w:szCs w:val="24"/>
        </w:rPr>
        <w:t xml:space="preserve"> </w:t>
      </w:r>
      <w:r w:rsidRPr="0017620E">
        <w:rPr>
          <w:rFonts w:ascii="Arial" w:hAnsi="Arial" w:cs="Arial"/>
          <w:sz w:val="24"/>
          <w:szCs w:val="24"/>
        </w:rPr>
        <w:t>fingerprint-based FBI criminal history check; and</w:t>
      </w:r>
    </w:p>
    <w:p w14:paraId="4AB49E85" w14:textId="77777777" w:rsidR="004E042B" w:rsidRPr="0017620E" w:rsidRDefault="004E042B" w:rsidP="00342BA1">
      <w:pPr>
        <w:pStyle w:val="ListParagraph"/>
        <w:numPr>
          <w:ilvl w:val="0"/>
          <w:numId w:val="20"/>
        </w:numPr>
        <w:rPr>
          <w:rFonts w:ascii="Arial" w:hAnsi="Arial" w:cs="Arial"/>
          <w:sz w:val="24"/>
          <w:szCs w:val="24"/>
        </w:rPr>
      </w:pPr>
      <w:r w:rsidRPr="0017620E">
        <w:rPr>
          <w:rFonts w:ascii="Arial" w:hAnsi="Arial" w:cs="Arial"/>
          <w:sz w:val="24"/>
          <w:szCs w:val="24"/>
        </w:rPr>
        <w:t xml:space="preserve">A </w:t>
      </w:r>
      <w:r w:rsidR="00B55DD0" w:rsidRPr="0017620E">
        <w:rPr>
          <w:rFonts w:ascii="Arial" w:hAnsi="Arial" w:cs="Arial"/>
          <w:sz w:val="24"/>
          <w:szCs w:val="24"/>
        </w:rPr>
        <w:t xml:space="preserve">search of the statewide criminal history registry in the person’s state of residence </w:t>
      </w:r>
      <w:r w:rsidR="00B55DD0" w:rsidRPr="0017620E">
        <w:rPr>
          <w:rFonts w:ascii="Arial" w:hAnsi="Arial" w:cs="Arial"/>
          <w:sz w:val="24"/>
          <w:szCs w:val="24"/>
          <w:u w:val="single"/>
        </w:rPr>
        <w:t>and</w:t>
      </w:r>
      <w:r w:rsidR="00B55DD0" w:rsidRPr="0017620E">
        <w:rPr>
          <w:rFonts w:ascii="Arial" w:hAnsi="Arial" w:cs="Arial"/>
          <w:sz w:val="24"/>
          <w:szCs w:val="24"/>
        </w:rPr>
        <w:t xml:space="preserve"> in the state where the person will serve/work</w:t>
      </w:r>
    </w:p>
    <w:p w14:paraId="270CD3D9" w14:textId="77777777" w:rsidR="00B55DD0" w:rsidRPr="0017620E" w:rsidRDefault="00B55DD0" w:rsidP="00B55DD0">
      <w:pPr>
        <w:pStyle w:val="Default"/>
        <w:widowControl w:val="0"/>
        <w:ind w:left="720"/>
        <w:rPr>
          <w:rFonts w:ascii="Arial" w:hAnsi="Arial" w:cs="Arial"/>
          <w:bCs/>
          <w:color w:val="auto"/>
        </w:rPr>
      </w:pPr>
    </w:p>
    <w:p w14:paraId="3227E5AE" w14:textId="73E6922A" w:rsidR="00B55DD0" w:rsidRPr="0017620E" w:rsidRDefault="00B55DD0" w:rsidP="00B55DD0">
      <w:pPr>
        <w:widowControl w:val="0"/>
        <w:tabs>
          <w:tab w:val="left" w:pos="0"/>
        </w:tabs>
        <w:overflowPunct/>
        <w:autoSpaceDE/>
        <w:autoSpaceDN/>
        <w:adjustRightInd/>
        <w:spacing w:before="0"/>
        <w:textAlignment w:val="auto"/>
        <w:rPr>
          <w:rFonts w:ascii="Arial" w:eastAsia="ヒラギノ角ゴ Pro W3" w:hAnsi="Arial" w:cs="Arial"/>
          <w:bCs/>
          <w:sz w:val="24"/>
          <w:szCs w:val="24"/>
        </w:rPr>
      </w:pPr>
      <w:r w:rsidRPr="0017620E">
        <w:rPr>
          <w:rFonts w:ascii="Arial" w:eastAsia="ヒラギノ角ゴ Pro W3" w:hAnsi="Arial" w:cs="Arial"/>
          <w:bCs/>
          <w:i/>
          <w:sz w:val="24"/>
          <w:szCs w:val="24"/>
        </w:rPr>
        <w:t>See</w:t>
      </w:r>
      <w:r w:rsidRPr="0017620E">
        <w:rPr>
          <w:rFonts w:ascii="Arial" w:eastAsia="ヒラギノ角ゴ Pro W3" w:hAnsi="Arial" w:cs="Arial"/>
          <w:bCs/>
          <w:sz w:val="24"/>
          <w:szCs w:val="24"/>
        </w:rPr>
        <w:t xml:space="preserve"> </w:t>
      </w:r>
      <w:hyperlink r:id="rId81" w:history="1">
        <w:r w:rsidRPr="00DC6120">
          <w:rPr>
            <w:rStyle w:val="Hyperlink"/>
            <w:rFonts w:ascii="Arial" w:eastAsia="ヒラギノ角ゴ Pro W3" w:hAnsi="Arial" w:cs="Arial"/>
            <w:sz w:val="24"/>
            <w:szCs w:val="24"/>
          </w:rPr>
          <w:t>45 C.F.R. § 2540</w:t>
        </w:r>
      </w:hyperlink>
      <w:r w:rsidRPr="0017620E">
        <w:rPr>
          <w:rFonts w:ascii="Arial" w:eastAsia="ヒラギノ角ゴ Pro W3" w:hAnsi="Arial" w:cs="Arial"/>
          <w:color w:val="000000"/>
          <w:sz w:val="24"/>
          <w:szCs w:val="24"/>
        </w:rPr>
        <w:t xml:space="preserve">.200–§ 2540.207 </w:t>
      </w:r>
      <w:r w:rsidRPr="0017620E">
        <w:rPr>
          <w:rFonts w:ascii="Arial" w:eastAsia="ヒラギノ角ゴ Pro W3" w:hAnsi="Arial" w:cs="Arial"/>
          <w:bCs/>
          <w:sz w:val="24"/>
          <w:szCs w:val="24"/>
        </w:rPr>
        <w:t xml:space="preserve">for complete information. </w:t>
      </w:r>
      <w:r w:rsidR="00A7556F" w:rsidRPr="0017620E">
        <w:rPr>
          <w:rFonts w:ascii="Arial" w:eastAsia="ヒラギノ角ゴ Pro W3" w:hAnsi="Arial" w:cs="Arial"/>
          <w:bCs/>
          <w:sz w:val="24"/>
          <w:szCs w:val="24"/>
        </w:rPr>
        <w:t xml:space="preserve">In Maine, the Commission helps grantees connect with a system operated by the Dept. of Public Safety that conducts the required checks. </w:t>
      </w:r>
      <w:r w:rsidRPr="0017620E">
        <w:rPr>
          <w:rFonts w:ascii="Arial" w:eastAsia="ヒラギノ角ゴ Pro W3" w:hAnsi="Arial" w:cs="Arial"/>
          <w:bCs/>
          <w:sz w:val="24"/>
          <w:szCs w:val="24"/>
        </w:rPr>
        <w:t xml:space="preserve">Vendor checks (checks performed by commercial vendors) are often noncompliant with these requirements. Inability of a grantee to demonstrate that they have conducted an NSOPW and other required criminal history checks, as specified in </w:t>
      </w:r>
      <w:r w:rsidR="00EA06EA" w:rsidRPr="0017620E">
        <w:rPr>
          <w:rFonts w:ascii="Arial" w:eastAsia="ヒラギノ角ゴ Pro W3" w:hAnsi="Arial" w:cs="Arial"/>
          <w:bCs/>
          <w:sz w:val="24"/>
          <w:szCs w:val="24"/>
        </w:rPr>
        <w:t>AmeriCorps</w:t>
      </w:r>
      <w:r w:rsidRPr="0017620E">
        <w:rPr>
          <w:rFonts w:ascii="Arial" w:eastAsia="ヒラギノ角ゴ Pro W3" w:hAnsi="Arial" w:cs="Arial"/>
          <w:bCs/>
          <w:sz w:val="24"/>
          <w:szCs w:val="24"/>
        </w:rPr>
        <w:t xml:space="preserve">’s regulations, may result in disallowance of all or part of the costs associated with noncompliance. </w:t>
      </w:r>
    </w:p>
    <w:p w14:paraId="6B525D9B" w14:textId="11E9B09D" w:rsidR="00B55DD0" w:rsidRPr="0017620E" w:rsidRDefault="00B55DD0" w:rsidP="00B55DD0">
      <w:pPr>
        <w:rPr>
          <w:rFonts w:ascii="Arial" w:hAnsi="Arial" w:cs="Arial"/>
          <w:b/>
          <w:sz w:val="24"/>
          <w:szCs w:val="24"/>
        </w:rPr>
      </w:pPr>
      <w:r w:rsidRPr="0017620E">
        <w:rPr>
          <w:rFonts w:ascii="Arial" w:hAnsi="Arial" w:cs="Arial"/>
          <w:b/>
          <w:sz w:val="24"/>
          <w:szCs w:val="24"/>
        </w:rPr>
        <w:t xml:space="preserve">Use of Material. </w:t>
      </w:r>
      <w:r w:rsidRPr="0017620E">
        <w:rPr>
          <w:rFonts w:ascii="Arial" w:hAnsi="Arial" w:cs="Arial"/>
          <w:sz w:val="24"/>
          <w:szCs w:val="24"/>
        </w:rPr>
        <w:t xml:space="preserve">To ensure that materials generated with </w:t>
      </w:r>
      <w:r w:rsidR="00EA06EA" w:rsidRPr="0017620E">
        <w:rPr>
          <w:rFonts w:ascii="Arial" w:hAnsi="Arial" w:cs="Arial"/>
          <w:sz w:val="24"/>
          <w:szCs w:val="24"/>
        </w:rPr>
        <w:t>AmeriCorps</w:t>
      </w:r>
      <w:r w:rsidRPr="0017620E">
        <w:rPr>
          <w:rFonts w:ascii="Arial" w:hAnsi="Arial" w:cs="Arial"/>
          <w:sz w:val="24"/>
          <w:szCs w:val="24"/>
        </w:rPr>
        <w:t xml:space="preserve"> funding are available to the public and readily accessible to grantees and non-grantees, </w:t>
      </w:r>
      <w:r w:rsidR="00EA06EA" w:rsidRPr="0017620E">
        <w:rPr>
          <w:rFonts w:ascii="Arial" w:hAnsi="Arial" w:cs="Arial"/>
          <w:sz w:val="24"/>
          <w:szCs w:val="24"/>
        </w:rPr>
        <w:t>AmeriCorps</w:t>
      </w:r>
      <w:r w:rsidRPr="0017620E">
        <w:rPr>
          <w:rFonts w:ascii="Arial" w:hAnsi="Arial" w:cs="Arial"/>
          <w:sz w:val="24"/>
          <w:szCs w:val="24"/>
        </w:rPr>
        <w:t xml:space="preserve"> reserves a royalty-free, nonexclusive, and irrevocable right to obtain, use, modify, reproduce, publish, or disseminate publications and materials produced under the award, including data, and to authorize others to do so.</w:t>
      </w:r>
      <w:r w:rsidRPr="0017620E">
        <w:rPr>
          <w:rFonts w:ascii="Arial" w:hAnsi="Arial" w:cs="Arial"/>
          <w:b/>
          <w:sz w:val="24"/>
          <w:szCs w:val="24"/>
        </w:rPr>
        <w:t xml:space="preserve"> </w:t>
      </w:r>
      <w:r w:rsidRPr="0017620E">
        <w:rPr>
          <w:rFonts w:ascii="Arial" w:hAnsi="Arial" w:cs="Arial"/>
          <w:bCs/>
          <w:sz w:val="24"/>
          <w:szCs w:val="24"/>
        </w:rPr>
        <w:t>45 CFR § 2543.36; 2541.30</w:t>
      </w:r>
    </w:p>
    <w:p w14:paraId="51DDF161" w14:textId="77777777" w:rsidR="00B55DD0" w:rsidRPr="0017620E" w:rsidRDefault="00B55DD0" w:rsidP="00B55DD0">
      <w:pPr>
        <w:pStyle w:val="Body"/>
        <w:ind w:firstLine="0"/>
        <w:rPr>
          <w:rFonts w:ascii="Arial" w:hAnsi="Arial" w:cs="Arial"/>
          <w:sz w:val="24"/>
          <w:szCs w:val="24"/>
        </w:rPr>
      </w:pPr>
      <w:r w:rsidRPr="0017620E">
        <w:rPr>
          <w:rFonts w:ascii="Arial" w:hAnsi="Arial" w:cs="Arial"/>
          <w:b/>
          <w:sz w:val="24"/>
          <w:szCs w:val="24"/>
        </w:rPr>
        <w:lastRenderedPageBreak/>
        <w:t>Civil Rights and Accessibility Compliance</w:t>
      </w:r>
      <w:r w:rsidRPr="0017620E">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17620E">
        <w:rPr>
          <w:rFonts w:ascii="Arial" w:hAnsi="Arial" w:cs="Arial"/>
          <w:sz w:val="24"/>
          <w:szCs w:val="24"/>
          <w:u w:val="single"/>
        </w:rPr>
        <w:t>or receiving service members</w:t>
      </w:r>
      <w:r w:rsidRPr="0017620E">
        <w:rPr>
          <w:rFonts w:ascii="Arial" w:hAnsi="Arial" w:cs="Arial"/>
          <w:sz w:val="24"/>
          <w:szCs w:val="24"/>
        </w:rPr>
        <w:t xml:space="preserve"> under the National and Community Service Act, as amended, are programs or activities receiving Federal financial assistance.  </w:t>
      </w:r>
    </w:p>
    <w:p w14:paraId="4A81E9A2" w14:textId="77777777" w:rsidR="00B55DD0" w:rsidRPr="00916ED5" w:rsidRDefault="00B55DD0" w:rsidP="00B55DD0">
      <w:pPr>
        <w:pStyle w:val="Heading2"/>
        <w:rPr>
          <w:rFonts w:cs="Arial"/>
        </w:rPr>
      </w:pPr>
      <w:bookmarkStart w:id="729" w:name="_Toc116307388"/>
      <w:bookmarkStart w:id="730" w:name="_Toc146020813"/>
      <w:bookmarkStart w:id="731" w:name="_Toc208564156"/>
      <w:bookmarkStart w:id="732" w:name="_Toc208584193"/>
      <w:bookmarkStart w:id="733" w:name="_Toc339908442"/>
      <w:bookmarkStart w:id="734" w:name="_Toc368947650"/>
      <w:bookmarkStart w:id="735" w:name="_Toc33438383"/>
      <w:bookmarkStart w:id="736" w:name="_Toc34249714"/>
      <w:bookmarkStart w:id="737" w:name="_Toc128332566"/>
      <w:bookmarkStart w:id="738" w:name="_Toc128394554"/>
      <w:bookmarkStart w:id="739" w:name="_Toc128413644"/>
      <w:bookmarkStart w:id="740" w:name="_Toc128643201"/>
      <w:r w:rsidRPr="00916ED5">
        <w:rPr>
          <w:rFonts w:cs="Arial"/>
        </w:rPr>
        <w:t>VIII.  Reporting and Compliance Requirements</w:t>
      </w:r>
      <w:bookmarkEnd w:id="729"/>
      <w:bookmarkEnd w:id="730"/>
      <w:bookmarkEnd w:id="731"/>
      <w:bookmarkEnd w:id="732"/>
      <w:bookmarkEnd w:id="733"/>
      <w:bookmarkEnd w:id="734"/>
      <w:bookmarkEnd w:id="735"/>
      <w:bookmarkEnd w:id="736"/>
      <w:bookmarkEnd w:id="737"/>
      <w:bookmarkEnd w:id="738"/>
      <w:bookmarkEnd w:id="739"/>
      <w:bookmarkEnd w:id="740"/>
      <w:r w:rsidRPr="00916ED5">
        <w:rPr>
          <w:rFonts w:cs="Arial"/>
        </w:rPr>
        <w:t xml:space="preserve">  </w:t>
      </w:r>
    </w:p>
    <w:p w14:paraId="74ECCC0E"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3B5D3DFB"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031F9AA2" w14:textId="77777777" w:rsidR="00B55DD0" w:rsidRPr="0017620E" w:rsidRDefault="00B55DD0" w:rsidP="00342BA1">
      <w:pPr>
        <w:pStyle w:val="Body"/>
        <w:numPr>
          <w:ilvl w:val="0"/>
          <w:numId w:val="17"/>
        </w:numPr>
        <w:spacing w:before="0"/>
        <w:rPr>
          <w:rFonts w:ascii="Arial" w:hAnsi="Arial" w:cs="Arial"/>
          <w:sz w:val="24"/>
          <w:szCs w:val="24"/>
        </w:rPr>
      </w:pPr>
      <w:r w:rsidRPr="0017620E">
        <w:rPr>
          <w:rFonts w:ascii="Arial" w:hAnsi="Arial" w:cs="Arial"/>
          <w:sz w:val="24"/>
          <w:szCs w:val="24"/>
        </w:rPr>
        <w:t xml:space="preserve">The data measures what it intends to </w:t>
      </w:r>
      <w:proofErr w:type="gramStart"/>
      <w:r w:rsidRPr="0017620E">
        <w:rPr>
          <w:rFonts w:ascii="Arial" w:hAnsi="Arial" w:cs="Arial"/>
          <w:sz w:val="24"/>
          <w:szCs w:val="24"/>
        </w:rPr>
        <w:t>measure;</w:t>
      </w:r>
      <w:proofErr w:type="gramEnd"/>
    </w:p>
    <w:p w14:paraId="6E7BE129" w14:textId="77777777" w:rsidR="00B55DD0" w:rsidRPr="0017620E" w:rsidRDefault="00B55DD0" w:rsidP="00342BA1">
      <w:pPr>
        <w:pStyle w:val="Body"/>
        <w:numPr>
          <w:ilvl w:val="0"/>
          <w:numId w:val="17"/>
        </w:numPr>
        <w:spacing w:before="0"/>
        <w:rPr>
          <w:rFonts w:ascii="Arial" w:hAnsi="Arial" w:cs="Arial"/>
          <w:sz w:val="24"/>
          <w:szCs w:val="24"/>
        </w:rPr>
      </w:pPr>
      <w:r w:rsidRPr="0017620E">
        <w:rPr>
          <w:rFonts w:ascii="Arial" w:hAnsi="Arial" w:cs="Arial"/>
          <w:sz w:val="24"/>
          <w:szCs w:val="24"/>
        </w:rPr>
        <w:t xml:space="preserve">The grantee collects data in a consistent </w:t>
      </w:r>
      <w:proofErr w:type="gramStart"/>
      <w:r w:rsidRPr="0017620E">
        <w:rPr>
          <w:rFonts w:ascii="Arial" w:hAnsi="Arial" w:cs="Arial"/>
          <w:sz w:val="24"/>
          <w:szCs w:val="24"/>
        </w:rPr>
        <w:t>manner;</w:t>
      </w:r>
      <w:proofErr w:type="gramEnd"/>
    </w:p>
    <w:p w14:paraId="2179D776" w14:textId="77777777" w:rsidR="00B55DD0" w:rsidRPr="0017620E" w:rsidRDefault="00B55DD0" w:rsidP="00342BA1">
      <w:pPr>
        <w:pStyle w:val="Body"/>
        <w:numPr>
          <w:ilvl w:val="0"/>
          <w:numId w:val="17"/>
        </w:numPr>
        <w:spacing w:before="0"/>
        <w:rPr>
          <w:rFonts w:ascii="Arial" w:hAnsi="Arial" w:cs="Arial"/>
          <w:sz w:val="24"/>
          <w:szCs w:val="24"/>
        </w:rPr>
      </w:pPr>
      <w:r w:rsidRPr="0017620E">
        <w:rPr>
          <w:rFonts w:ascii="Arial" w:hAnsi="Arial" w:cs="Arial"/>
          <w:sz w:val="24"/>
          <w:szCs w:val="24"/>
        </w:rPr>
        <w:t xml:space="preserve">The grantee takes steps to correct data </w:t>
      </w:r>
      <w:proofErr w:type="gramStart"/>
      <w:r w:rsidRPr="0017620E">
        <w:rPr>
          <w:rFonts w:ascii="Arial" w:hAnsi="Arial" w:cs="Arial"/>
          <w:sz w:val="24"/>
          <w:szCs w:val="24"/>
        </w:rPr>
        <w:t>errors;</w:t>
      </w:r>
      <w:proofErr w:type="gramEnd"/>
      <w:r w:rsidRPr="0017620E">
        <w:rPr>
          <w:rFonts w:ascii="Arial" w:hAnsi="Arial" w:cs="Arial"/>
          <w:sz w:val="24"/>
          <w:szCs w:val="24"/>
        </w:rPr>
        <w:t xml:space="preserve"> </w:t>
      </w:r>
    </w:p>
    <w:p w14:paraId="5A4B941F" w14:textId="77777777" w:rsidR="00B55DD0" w:rsidRPr="0017620E" w:rsidRDefault="00B55DD0" w:rsidP="00342BA1">
      <w:pPr>
        <w:pStyle w:val="Body"/>
        <w:numPr>
          <w:ilvl w:val="0"/>
          <w:numId w:val="17"/>
        </w:numPr>
        <w:spacing w:before="0"/>
        <w:rPr>
          <w:rFonts w:ascii="Arial" w:hAnsi="Arial" w:cs="Arial"/>
          <w:sz w:val="24"/>
          <w:szCs w:val="24"/>
        </w:rPr>
      </w:pPr>
      <w:r w:rsidRPr="0017620E">
        <w:rPr>
          <w:rFonts w:ascii="Arial" w:hAnsi="Arial" w:cs="Arial"/>
          <w:sz w:val="24"/>
          <w:szCs w:val="24"/>
        </w:rPr>
        <w:t>The grantee ensures that the data reported is complete; and</w:t>
      </w:r>
    </w:p>
    <w:p w14:paraId="207E4354" w14:textId="77777777" w:rsidR="00B55DD0" w:rsidRPr="0017620E" w:rsidRDefault="00B55DD0" w:rsidP="00342BA1">
      <w:pPr>
        <w:pStyle w:val="Body"/>
        <w:numPr>
          <w:ilvl w:val="0"/>
          <w:numId w:val="17"/>
        </w:numPr>
        <w:spacing w:before="0"/>
        <w:rPr>
          <w:rFonts w:ascii="Arial" w:hAnsi="Arial" w:cs="Arial"/>
          <w:sz w:val="24"/>
          <w:szCs w:val="24"/>
        </w:rPr>
      </w:pPr>
      <w:r w:rsidRPr="0017620E">
        <w:rPr>
          <w:rFonts w:ascii="Arial" w:hAnsi="Arial" w:cs="Arial"/>
          <w:sz w:val="24"/>
          <w:szCs w:val="24"/>
        </w:rPr>
        <w:t xml:space="preserve">The grantee actively reviews data prior to submission. </w:t>
      </w:r>
    </w:p>
    <w:p w14:paraId="26E9ADBB"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DBAABF5" w14:textId="77777777" w:rsidR="00B55DD0" w:rsidRPr="00916ED5" w:rsidRDefault="00B55DD0" w:rsidP="00B55DD0">
      <w:pPr>
        <w:pStyle w:val="Heading2"/>
        <w:rPr>
          <w:rFonts w:cs="Arial"/>
        </w:rPr>
      </w:pPr>
      <w:bookmarkStart w:id="741" w:name="_Toc116307382"/>
      <w:bookmarkStart w:id="742" w:name="_Toc146020804"/>
      <w:bookmarkStart w:id="743" w:name="_Toc208564147"/>
      <w:bookmarkStart w:id="744" w:name="_Toc208584184"/>
      <w:bookmarkStart w:id="745" w:name="_Toc252908849"/>
      <w:bookmarkStart w:id="746" w:name="_Toc253001066"/>
      <w:bookmarkStart w:id="747" w:name="_Toc339908443"/>
      <w:bookmarkStart w:id="748" w:name="_Toc368947651"/>
      <w:bookmarkStart w:id="749" w:name="_Toc33438384"/>
      <w:bookmarkStart w:id="750" w:name="_Toc34249715"/>
      <w:bookmarkStart w:id="751" w:name="_Toc128332567"/>
      <w:bookmarkStart w:id="752" w:name="_Toc128394555"/>
      <w:bookmarkStart w:id="753" w:name="_Toc128413645"/>
      <w:bookmarkStart w:id="754" w:name="_Toc128643202"/>
      <w:r w:rsidRPr="00916ED5">
        <w:rPr>
          <w:rFonts w:cs="Arial"/>
        </w:rPr>
        <w:t>IX.  Continuous Improvement</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D63CBB8"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688B131B" w14:textId="77777777" w:rsidR="00B55DD0" w:rsidRPr="00916ED5" w:rsidRDefault="00B55DD0" w:rsidP="00B55DD0">
      <w:pPr>
        <w:pStyle w:val="Heading2"/>
        <w:rPr>
          <w:rFonts w:cs="Arial"/>
        </w:rPr>
      </w:pPr>
      <w:bookmarkStart w:id="755" w:name="_Toc252908850"/>
      <w:bookmarkStart w:id="756" w:name="_Toc253001067"/>
      <w:bookmarkStart w:id="757" w:name="_Toc339908444"/>
      <w:bookmarkStart w:id="758" w:name="_Toc368947652"/>
      <w:bookmarkStart w:id="759" w:name="_Toc33438385"/>
      <w:bookmarkStart w:id="760" w:name="_Toc34249716"/>
      <w:bookmarkStart w:id="761" w:name="_Toc128332568"/>
      <w:bookmarkStart w:id="762" w:name="_Toc128394556"/>
      <w:bookmarkStart w:id="763" w:name="_Toc128413646"/>
      <w:bookmarkStart w:id="764" w:name="_Toc128643203"/>
      <w:bookmarkStart w:id="765" w:name="_Toc116307383"/>
      <w:bookmarkStart w:id="766" w:name="_Toc146020805"/>
      <w:bookmarkStart w:id="767" w:name="_Toc208564148"/>
      <w:bookmarkStart w:id="768" w:name="_Toc208584185"/>
      <w:r w:rsidRPr="00916ED5">
        <w:rPr>
          <w:rFonts w:cs="Arial"/>
        </w:rPr>
        <w:t xml:space="preserve">X. </w:t>
      </w:r>
      <w:bookmarkStart w:id="769" w:name="performanceMeasures"/>
      <w:r w:rsidRPr="00916ED5">
        <w:rPr>
          <w:rFonts w:cs="Arial"/>
        </w:rPr>
        <w:t xml:space="preserve"> Performance Measures</w:t>
      </w:r>
      <w:bookmarkEnd w:id="755"/>
      <w:bookmarkEnd w:id="756"/>
      <w:bookmarkEnd w:id="757"/>
      <w:bookmarkEnd w:id="758"/>
      <w:bookmarkEnd w:id="759"/>
      <w:bookmarkEnd w:id="760"/>
      <w:bookmarkEnd w:id="761"/>
      <w:bookmarkEnd w:id="762"/>
      <w:bookmarkEnd w:id="763"/>
      <w:bookmarkEnd w:id="764"/>
      <w:r w:rsidRPr="00916ED5">
        <w:rPr>
          <w:rFonts w:cs="Arial"/>
        </w:rPr>
        <w:t xml:space="preserve"> </w:t>
      </w:r>
      <w:bookmarkEnd w:id="765"/>
      <w:bookmarkEnd w:id="766"/>
      <w:bookmarkEnd w:id="767"/>
      <w:bookmarkEnd w:id="768"/>
      <w:bookmarkEnd w:id="769"/>
    </w:p>
    <w:p w14:paraId="3A68D4AA" w14:textId="77777777" w:rsidR="00B55DD0" w:rsidRPr="0017620E" w:rsidRDefault="00B55DD0" w:rsidP="00B55DD0">
      <w:pPr>
        <w:overflowPunct/>
        <w:textAlignment w:val="auto"/>
        <w:rPr>
          <w:rFonts w:ascii="Arial" w:hAnsi="Arial" w:cs="Arial"/>
          <w:sz w:val="24"/>
          <w:szCs w:val="24"/>
        </w:rPr>
      </w:pPr>
      <w:r w:rsidRPr="0017620E">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2B36023" w14:textId="77777777" w:rsidR="00B55DD0" w:rsidRPr="0017620E" w:rsidRDefault="00B55DD0" w:rsidP="00386ED1">
      <w:pPr>
        <w:pStyle w:val="Body"/>
        <w:ind w:firstLine="0"/>
        <w:rPr>
          <w:rFonts w:ascii="Arial" w:hAnsi="Arial" w:cs="Arial"/>
          <w:sz w:val="24"/>
          <w:szCs w:val="24"/>
        </w:rPr>
      </w:pPr>
      <w:r w:rsidRPr="0017620E">
        <w:rPr>
          <w:rFonts w:ascii="Arial" w:hAnsi="Arial" w:cs="Arial"/>
          <w:sz w:val="24"/>
          <w:szCs w:val="24"/>
        </w:rPr>
        <w:lastRenderedPageBreak/>
        <w:t xml:space="preserve">All applicants will select one set of aligned performance measures in each of these areas: 1) Service Activities (primary intervention), 2) Member Development, and 3) Capacity Building. </w:t>
      </w:r>
    </w:p>
    <w:p w14:paraId="67083388" w14:textId="3565FD51" w:rsidR="00386ED1" w:rsidRPr="0017620E" w:rsidRDefault="00386ED1" w:rsidP="00386ED1">
      <w:pPr>
        <w:pStyle w:val="Body"/>
        <w:ind w:firstLine="0"/>
        <w:rPr>
          <w:rFonts w:ascii="Arial" w:hAnsi="Arial" w:cs="Arial"/>
          <w:sz w:val="24"/>
          <w:szCs w:val="24"/>
        </w:rPr>
      </w:pPr>
      <w:r w:rsidRPr="0017620E">
        <w:rPr>
          <w:rFonts w:ascii="Arial" w:hAnsi="Arial" w:cs="Arial"/>
          <w:sz w:val="24"/>
          <w:szCs w:val="24"/>
          <w:u w:val="single"/>
        </w:rPr>
        <w:t>Service Activity</w:t>
      </w:r>
      <w:r w:rsidRPr="0017620E">
        <w:rPr>
          <w:rFonts w:ascii="Arial" w:hAnsi="Arial" w:cs="Arial"/>
          <w:sz w:val="24"/>
          <w:szCs w:val="24"/>
        </w:rPr>
        <w:t xml:space="preserve"> options are in the National Performance Measure Instructions (</w:t>
      </w:r>
      <w:hyperlink r:id="rId82" w:history="1">
        <w:r w:rsidR="008C0123" w:rsidRPr="0017620E">
          <w:rPr>
            <w:rStyle w:val="Hyperlink"/>
            <w:rFonts w:ascii="Arial" w:hAnsi="Arial" w:cs="Arial"/>
            <w:sz w:val="24"/>
            <w:szCs w:val="24"/>
          </w:rPr>
          <w:t>https://americorps.gov/sites/default/files/document/ASN_FY2023_PerformanceMeasures_508_072722.pdf</w:t>
        </w:r>
      </w:hyperlink>
      <w:r w:rsidRPr="0017620E">
        <w:rPr>
          <w:rFonts w:ascii="Arial" w:hAnsi="Arial" w:cs="Arial"/>
          <w:sz w:val="24"/>
          <w:szCs w:val="24"/>
        </w:rPr>
        <w:t xml:space="preserve">).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40ADD760" w14:textId="77777777" w:rsidR="00386ED1" w:rsidRPr="0017620E" w:rsidRDefault="00386ED1" w:rsidP="00386ED1">
      <w:pPr>
        <w:pStyle w:val="Body"/>
        <w:ind w:firstLine="0"/>
        <w:rPr>
          <w:rFonts w:ascii="Arial" w:hAnsi="Arial" w:cs="Arial"/>
          <w:sz w:val="24"/>
          <w:szCs w:val="24"/>
        </w:rPr>
      </w:pPr>
      <w:r w:rsidRPr="0017620E">
        <w:rPr>
          <w:rFonts w:ascii="Arial" w:hAnsi="Arial" w:cs="Arial"/>
          <w:sz w:val="24"/>
          <w:szCs w:val="24"/>
        </w:rPr>
        <w:t>For applicant planning purposes, the Post Award Performance Measures are these:</w:t>
      </w:r>
    </w:p>
    <w:p w14:paraId="682C5816" w14:textId="77777777" w:rsidR="00386ED1" w:rsidRPr="0017620E" w:rsidRDefault="00386ED1" w:rsidP="00386ED1">
      <w:pPr>
        <w:pStyle w:val="Body"/>
        <w:ind w:firstLine="0"/>
        <w:rPr>
          <w:rFonts w:ascii="Arial" w:hAnsi="Arial" w:cs="Arial"/>
          <w:sz w:val="24"/>
          <w:szCs w:val="24"/>
        </w:rPr>
      </w:pPr>
      <w:r w:rsidRPr="0017620E">
        <w:rPr>
          <w:rFonts w:ascii="Arial" w:hAnsi="Arial" w:cs="Arial"/>
          <w:sz w:val="24"/>
          <w:szCs w:val="24"/>
          <w:u w:val="single"/>
        </w:rPr>
        <w:t>Member Development</w:t>
      </w:r>
      <w:r w:rsidRPr="0017620E">
        <w:rPr>
          <w:rFonts w:ascii="Arial" w:hAnsi="Arial" w:cs="Arial"/>
          <w:sz w:val="24"/>
          <w:szCs w:val="24"/>
        </w:rPr>
        <w:t xml:space="preserve"> (training and professional development), all programs will use these Commission-defined performance measures. Note the measurement instructions.</w:t>
      </w:r>
    </w:p>
    <w:p w14:paraId="083C3882" w14:textId="77777777" w:rsidR="00386ED1" w:rsidRPr="0017620E" w:rsidRDefault="00386ED1" w:rsidP="00342BA1">
      <w:pPr>
        <w:pStyle w:val="ListParagraph"/>
        <w:numPr>
          <w:ilvl w:val="0"/>
          <w:numId w:val="21"/>
        </w:numPr>
        <w:spacing w:before="120"/>
        <w:rPr>
          <w:rFonts w:ascii="Arial" w:hAnsi="Arial" w:cs="Arial"/>
          <w:sz w:val="24"/>
          <w:szCs w:val="24"/>
        </w:rPr>
      </w:pPr>
      <w:r w:rsidRPr="0017620E">
        <w:rPr>
          <w:rFonts w:ascii="Arial" w:hAnsi="Arial" w:cs="Arial"/>
          <w:i/>
          <w:sz w:val="24"/>
          <w:szCs w:val="24"/>
        </w:rPr>
        <w:t>Output</w:t>
      </w:r>
      <w:r w:rsidRPr="0017620E">
        <w:rPr>
          <w:rFonts w:ascii="Arial" w:hAnsi="Arial" w:cs="Arial"/>
          <w:sz w:val="24"/>
          <w:szCs w:val="24"/>
        </w:rPr>
        <w:t>: Number of AmeriCorps program training and formal member development events that result in increased AmeriCorps member skills, knowledge, and abilities related to the service assignment (community, tasks, and sector).</w:t>
      </w:r>
    </w:p>
    <w:p w14:paraId="09509804" w14:textId="77777777" w:rsidR="00386ED1" w:rsidRPr="0017620E" w:rsidRDefault="00386ED1" w:rsidP="00386ED1">
      <w:pPr>
        <w:ind w:left="1080"/>
        <w:rPr>
          <w:rFonts w:ascii="Arial" w:hAnsi="Arial" w:cs="Arial"/>
          <w:sz w:val="24"/>
          <w:szCs w:val="24"/>
        </w:rPr>
      </w:pPr>
      <w:r w:rsidRPr="0017620E">
        <w:rPr>
          <w:rFonts w:ascii="Arial" w:hAnsi="Arial" w:cs="Arial"/>
          <w:i/>
          <w:sz w:val="24"/>
          <w:szCs w:val="24"/>
        </w:rPr>
        <w:t>How to calculate/measure</w:t>
      </w:r>
      <w:r w:rsidRPr="0017620E">
        <w:rPr>
          <w:rFonts w:ascii="Arial" w:hAnsi="Arial" w:cs="Arial"/>
          <w:sz w:val="24"/>
          <w:szCs w:val="24"/>
        </w:rPr>
        <w:t xml:space="preserve">: Count of program sponsored/conducted events with pre/post or other assessments showing </w:t>
      </w:r>
      <w:proofErr w:type="gramStart"/>
      <w:r w:rsidRPr="0017620E">
        <w:rPr>
          <w:rFonts w:ascii="Arial" w:hAnsi="Arial" w:cs="Arial"/>
          <w:sz w:val="24"/>
          <w:szCs w:val="24"/>
        </w:rPr>
        <w:t>a majority of</w:t>
      </w:r>
      <w:proofErr w:type="gramEnd"/>
      <w:r w:rsidRPr="0017620E">
        <w:rPr>
          <w:rFonts w:ascii="Arial" w:hAnsi="Arial" w:cs="Arial"/>
          <w:sz w:val="24"/>
          <w:szCs w:val="24"/>
        </w:rPr>
        <w:t xml:space="preserve"> participants acquired service-related skills, knowledge, abilities.</w:t>
      </w:r>
    </w:p>
    <w:p w14:paraId="73E47B2F" w14:textId="77777777" w:rsidR="00386ED1" w:rsidRPr="0017620E" w:rsidRDefault="00386ED1" w:rsidP="00386ED1">
      <w:pPr>
        <w:ind w:left="1080"/>
        <w:rPr>
          <w:rFonts w:ascii="Arial" w:hAnsi="Arial" w:cs="Arial"/>
          <w:sz w:val="24"/>
          <w:szCs w:val="24"/>
        </w:rPr>
      </w:pPr>
      <w:r w:rsidRPr="0017620E">
        <w:rPr>
          <w:rFonts w:ascii="Arial" w:hAnsi="Arial" w:cs="Arial"/>
          <w:i/>
          <w:sz w:val="24"/>
          <w:szCs w:val="24"/>
        </w:rPr>
        <w:t>How to collect data</w:t>
      </w:r>
      <w:r w:rsidRPr="0017620E">
        <w:rPr>
          <w:rFonts w:ascii="Arial" w:hAnsi="Arial" w:cs="Arial"/>
          <w:sz w:val="24"/>
          <w:szCs w:val="24"/>
        </w:rPr>
        <w:t>: To verify occurrence: Event agenda/curriculum outline with enrollment, date, instructor, duration, and location details. To verify increased skills, knowledge, abilities use an assessment of leaner change</w:t>
      </w:r>
    </w:p>
    <w:p w14:paraId="1F56C0F3" w14:textId="77777777" w:rsidR="00386ED1" w:rsidRPr="0017620E" w:rsidRDefault="00386ED1" w:rsidP="00342BA1">
      <w:pPr>
        <w:pStyle w:val="ListParagraph"/>
        <w:numPr>
          <w:ilvl w:val="0"/>
          <w:numId w:val="21"/>
        </w:numPr>
        <w:spacing w:before="120"/>
        <w:rPr>
          <w:rFonts w:ascii="Arial" w:hAnsi="Arial" w:cs="Arial"/>
          <w:sz w:val="24"/>
          <w:szCs w:val="24"/>
        </w:rPr>
      </w:pPr>
      <w:r w:rsidRPr="0017620E">
        <w:rPr>
          <w:rFonts w:ascii="Arial" w:hAnsi="Arial" w:cs="Arial"/>
          <w:i/>
          <w:sz w:val="24"/>
          <w:szCs w:val="24"/>
        </w:rPr>
        <w:t>Outcome</w:t>
      </w:r>
      <w:r w:rsidRPr="0017620E">
        <w:rPr>
          <w:rFonts w:ascii="Arial" w:hAnsi="Arial" w:cs="Arial"/>
          <w:sz w:val="24"/>
          <w:szCs w:val="24"/>
        </w:rPr>
        <w:t>: Number of AmeriCorps members demonstrating increased competency in skills or application of knowledge during their service activities.</w:t>
      </w:r>
    </w:p>
    <w:p w14:paraId="5E34DBF4" w14:textId="77777777" w:rsidR="00386ED1" w:rsidRPr="0017620E" w:rsidRDefault="00386ED1" w:rsidP="00386ED1">
      <w:pPr>
        <w:ind w:left="1080"/>
        <w:rPr>
          <w:rFonts w:ascii="Arial" w:hAnsi="Arial" w:cs="Arial"/>
          <w:sz w:val="24"/>
          <w:szCs w:val="24"/>
        </w:rPr>
      </w:pPr>
      <w:r w:rsidRPr="0017620E">
        <w:rPr>
          <w:rFonts w:ascii="Arial" w:hAnsi="Arial" w:cs="Arial"/>
          <w:i/>
          <w:sz w:val="24"/>
          <w:szCs w:val="24"/>
        </w:rPr>
        <w:t>How to calculate/measure</w:t>
      </w:r>
      <w:r w:rsidRPr="0017620E">
        <w:rPr>
          <w:rFonts w:ascii="Arial" w:hAnsi="Arial" w:cs="Arial"/>
          <w:sz w:val="24"/>
          <w:szCs w:val="24"/>
        </w:rPr>
        <w:t>: Unduplicated count of members who demonstrate increased competency while carrying out their service assignment.</w:t>
      </w:r>
    </w:p>
    <w:p w14:paraId="2CE709E4" w14:textId="77777777" w:rsidR="00386ED1" w:rsidRPr="0017620E" w:rsidRDefault="00386ED1" w:rsidP="00386ED1">
      <w:pPr>
        <w:ind w:left="1080"/>
        <w:rPr>
          <w:rFonts w:ascii="Arial" w:hAnsi="Arial" w:cs="Arial"/>
          <w:sz w:val="24"/>
          <w:szCs w:val="24"/>
        </w:rPr>
      </w:pPr>
      <w:r w:rsidRPr="0017620E">
        <w:rPr>
          <w:rFonts w:ascii="Arial" w:hAnsi="Arial" w:cs="Arial"/>
          <w:i/>
          <w:sz w:val="24"/>
          <w:szCs w:val="24"/>
        </w:rPr>
        <w:t>How to collect data</w:t>
      </w:r>
      <w:r w:rsidRPr="0017620E">
        <w:rPr>
          <w:rFonts w:ascii="Arial" w:hAnsi="Arial" w:cs="Arial"/>
          <w:sz w:val="24"/>
          <w:szCs w:val="24"/>
        </w:rPr>
        <w:t xml:space="preserve">: Documented assessment by supervisor or program staff of specific competencies in Member mid-term and/or final evaluations. </w:t>
      </w:r>
    </w:p>
    <w:p w14:paraId="36733909" w14:textId="77777777" w:rsidR="00386ED1" w:rsidRPr="0017620E" w:rsidRDefault="00386ED1" w:rsidP="00386ED1">
      <w:pPr>
        <w:pStyle w:val="Body"/>
        <w:ind w:firstLine="0"/>
        <w:rPr>
          <w:rFonts w:ascii="Arial" w:hAnsi="Arial" w:cs="Arial"/>
          <w:sz w:val="24"/>
          <w:szCs w:val="24"/>
        </w:rPr>
      </w:pPr>
      <w:r w:rsidRPr="0017620E">
        <w:rPr>
          <w:rFonts w:ascii="Arial" w:hAnsi="Arial" w:cs="Arial"/>
          <w:sz w:val="24"/>
          <w:szCs w:val="24"/>
        </w:rPr>
        <w:t xml:space="preserve">For </w:t>
      </w:r>
      <w:r w:rsidRPr="0017620E">
        <w:rPr>
          <w:rFonts w:ascii="Arial" w:hAnsi="Arial" w:cs="Arial"/>
          <w:sz w:val="24"/>
          <w:szCs w:val="24"/>
          <w:u w:val="single"/>
        </w:rPr>
        <w:t>Capacity Building</w:t>
      </w:r>
      <w:r w:rsidRPr="0017620E">
        <w:rPr>
          <w:rFonts w:ascii="Arial" w:hAnsi="Arial" w:cs="Arial"/>
          <w:sz w:val="24"/>
          <w:szCs w:val="24"/>
        </w:rPr>
        <w:t xml:space="preserve">, all programs will use these Commission-defined performance measures. Note the measurement instructions. </w:t>
      </w:r>
    </w:p>
    <w:p w14:paraId="7D5FD380" w14:textId="77777777" w:rsidR="00386ED1" w:rsidRPr="0017620E" w:rsidRDefault="00386ED1" w:rsidP="00342BA1">
      <w:pPr>
        <w:pStyle w:val="Body"/>
        <w:numPr>
          <w:ilvl w:val="0"/>
          <w:numId w:val="61"/>
        </w:numPr>
        <w:rPr>
          <w:rFonts w:ascii="Arial" w:hAnsi="Arial" w:cs="Arial"/>
          <w:sz w:val="24"/>
          <w:szCs w:val="24"/>
        </w:rPr>
      </w:pPr>
      <w:r w:rsidRPr="0017620E">
        <w:rPr>
          <w:rFonts w:ascii="Arial" w:hAnsi="Arial" w:cs="Arial"/>
          <w:sz w:val="24"/>
          <w:szCs w:val="24"/>
        </w:rPr>
        <w:t xml:space="preserve">OUTPUTS: 1) Number of community volunteers recruited and/or managed by AmeriCorps members </w:t>
      </w:r>
      <w:r w:rsidRPr="0017620E">
        <w:rPr>
          <w:rFonts w:ascii="Arial" w:hAnsi="Arial" w:cs="Arial"/>
          <w:sz w:val="24"/>
          <w:szCs w:val="24"/>
          <w:u w:val="single"/>
        </w:rPr>
        <w:t>and</w:t>
      </w:r>
      <w:r w:rsidRPr="0017620E">
        <w:rPr>
          <w:rFonts w:ascii="Arial" w:hAnsi="Arial" w:cs="Arial"/>
          <w:sz w:val="24"/>
          <w:szCs w:val="24"/>
        </w:rPr>
        <w:t xml:space="preserve"> 2) Number of hours those volunteers contributed to program or host site services. </w:t>
      </w:r>
    </w:p>
    <w:p w14:paraId="6041CF68" w14:textId="77777777" w:rsidR="00386ED1" w:rsidRPr="0017620E" w:rsidRDefault="00386ED1" w:rsidP="00342BA1">
      <w:pPr>
        <w:pStyle w:val="Body"/>
        <w:numPr>
          <w:ilvl w:val="0"/>
          <w:numId w:val="21"/>
        </w:numPr>
        <w:rPr>
          <w:rFonts w:ascii="Arial" w:hAnsi="Arial" w:cs="Arial"/>
          <w:sz w:val="24"/>
          <w:szCs w:val="24"/>
        </w:rPr>
      </w:pPr>
      <w:r w:rsidRPr="0017620E">
        <w:rPr>
          <w:rFonts w:ascii="Arial" w:hAnsi="Arial" w:cs="Arial"/>
          <w:iCs/>
          <w:sz w:val="24"/>
          <w:szCs w:val="24"/>
        </w:rPr>
        <w:t>OUTCOME</w:t>
      </w:r>
      <w:r w:rsidRPr="0017620E">
        <w:rPr>
          <w:rFonts w:ascii="Arial" w:hAnsi="Arial" w:cs="Arial"/>
          <w:sz w:val="24"/>
          <w:szCs w:val="24"/>
        </w:rPr>
        <w:t>: Number of additional direct service activities and/or units completed for organizations by volunteers recruited/managed by AmeriCorps members.</w:t>
      </w:r>
    </w:p>
    <w:p w14:paraId="57BEB700" w14:textId="77777777" w:rsidR="00386ED1" w:rsidRPr="0017620E" w:rsidRDefault="00386ED1" w:rsidP="00386ED1">
      <w:pPr>
        <w:ind w:left="1080"/>
        <w:rPr>
          <w:rFonts w:ascii="Arial" w:hAnsi="Arial" w:cs="Arial"/>
          <w:sz w:val="24"/>
          <w:szCs w:val="24"/>
        </w:rPr>
      </w:pPr>
      <w:r w:rsidRPr="0017620E">
        <w:rPr>
          <w:rFonts w:ascii="Arial" w:hAnsi="Arial" w:cs="Arial"/>
          <w:i/>
          <w:sz w:val="24"/>
          <w:szCs w:val="24"/>
        </w:rPr>
        <w:t>How to calculate/measure</w:t>
      </w:r>
      <w:r w:rsidRPr="0017620E">
        <w:rPr>
          <w:rFonts w:ascii="Arial" w:hAnsi="Arial" w:cs="Arial"/>
          <w:sz w:val="24"/>
          <w:szCs w:val="24"/>
        </w:rPr>
        <w:t xml:space="preserve">: </w:t>
      </w:r>
      <w:r w:rsidRPr="0017620E">
        <w:rPr>
          <w:rFonts w:ascii="Arial" w:hAnsi="Arial" w:cs="Arial"/>
          <w:bCs/>
          <w:sz w:val="24"/>
          <w:szCs w:val="24"/>
          <w:u w:val="single"/>
        </w:rPr>
        <w:t>Recruited</w:t>
      </w:r>
      <w:r w:rsidRPr="0017620E">
        <w:rPr>
          <w:rFonts w:ascii="Arial" w:hAnsi="Arial" w:cs="Arial"/>
          <w:bCs/>
          <w:sz w:val="24"/>
          <w:szCs w:val="24"/>
        </w:rPr>
        <w:t xml:space="preserve"> means </w:t>
      </w:r>
      <w:r w:rsidRPr="0017620E">
        <w:rPr>
          <w:rFonts w:ascii="Arial" w:hAnsi="Arial" w:cs="Arial"/>
          <w:sz w:val="24"/>
          <w:szCs w:val="24"/>
        </w:rPr>
        <w:t xml:space="preserve">enlisted or enrolled as a direct result of an intentional effort to do so. In the measure, the applicant/grantee should indicate a minimum number of days or hours, or other units of service, that must be performed by the individual </w:t>
      </w:r>
      <w:proofErr w:type="gramStart"/>
      <w:r w:rsidRPr="0017620E">
        <w:rPr>
          <w:rFonts w:ascii="Arial" w:hAnsi="Arial" w:cs="Arial"/>
          <w:sz w:val="24"/>
          <w:szCs w:val="24"/>
        </w:rPr>
        <w:t>in order for</w:t>
      </w:r>
      <w:proofErr w:type="gramEnd"/>
      <w:r w:rsidRPr="0017620E">
        <w:rPr>
          <w:rFonts w:ascii="Arial" w:hAnsi="Arial" w:cs="Arial"/>
          <w:sz w:val="24"/>
          <w:szCs w:val="24"/>
        </w:rPr>
        <w:t xml:space="preserve"> him or her to be counted as a recruited volunteer. </w:t>
      </w:r>
    </w:p>
    <w:p w14:paraId="4A7F5C42" w14:textId="77777777" w:rsidR="00386ED1" w:rsidRPr="0017620E" w:rsidRDefault="00386ED1" w:rsidP="00386ED1">
      <w:pPr>
        <w:ind w:left="1080"/>
        <w:rPr>
          <w:rFonts w:ascii="Arial" w:hAnsi="Arial" w:cs="Arial"/>
          <w:sz w:val="24"/>
          <w:szCs w:val="24"/>
        </w:rPr>
      </w:pPr>
      <w:r w:rsidRPr="0017620E">
        <w:rPr>
          <w:rFonts w:ascii="Arial" w:hAnsi="Arial" w:cs="Arial"/>
          <w:i/>
          <w:sz w:val="24"/>
          <w:szCs w:val="24"/>
        </w:rPr>
        <w:t>How to collect data</w:t>
      </w:r>
      <w:r w:rsidRPr="0017620E">
        <w:rPr>
          <w:rFonts w:ascii="Arial" w:hAnsi="Arial" w:cs="Arial"/>
          <w:sz w:val="24"/>
          <w:szCs w:val="24"/>
        </w:rPr>
        <w:t xml:space="preserve">: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w:t>
      </w:r>
      <w:r w:rsidRPr="0017620E">
        <w:rPr>
          <w:rFonts w:ascii="Arial" w:hAnsi="Arial" w:cs="Arial"/>
          <w:sz w:val="24"/>
          <w:szCs w:val="24"/>
        </w:rPr>
        <w:lastRenderedPageBreak/>
        <w:t>assignment(s) or activities, start and end dates of service, and hours served related to the program that the capacity building activities were intended to support or enhance</w:t>
      </w:r>
    </w:p>
    <w:p w14:paraId="130320FA" w14:textId="77777777" w:rsidR="00386ED1" w:rsidRPr="0017620E" w:rsidRDefault="00386ED1" w:rsidP="00386ED1">
      <w:pPr>
        <w:rPr>
          <w:rFonts w:ascii="Arial" w:hAnsi="Arial" w:cs="Arial"/>
          <w:sz w:val="24"/>
          <w:szCs w:val="24"/>
        </w:rPr>
      </w:pPr>
      <w:r w:rsidRPr="0017620E">
        <w:rPr>
          <w:rFonts w:ascii="Arial" w:hAnsi="Arial" w:cs="Arial"/>
          <w:sz w:val="24"/>
          <w:szCs w:val="24"/>
        </w:rPr>
        <w:t xml:space="preserve">The total number of volunteers recruited or managed should be an unduplicated count of community volunteers engaged during the program year. Applicants/grantees should control for double counting. </w:t>
      </w:r>
    </w:p>
    <w:p w14:paraId="2329FF26" w14:textId="77777777" w:rsidR="00386ED1" w:rsidRPr="0017620E" w:rsidRDefault="00386ED1" w:rsidP="00386ED1">
      <w:pPr>
        <w:pStyle w:val="Body"/>
        <w:ind w:firstLine="0"/>
        <w:rPr>
          <w:rFonts w:cs="Arial"/>
          <w:sz w:val="24"/>
          <w:szCs w:val="24"/>
        </w:rPr>
      </w:pPr>
      <w:r w:rsidRPr="0017620E">
        <w:rPr>
          <w:rFonts w:ascii="Arial" w:hAnsi="Arial" w:cs="Arial"/>
          <w:sz w:val="24"/>
          <w:szCs w:val="24"/>
        </w:rPr>
        <w:t>National service participants may not recruit volunteers to do activities that they themselves are prohibited from doing.</w:t>
      </w:r>
    </w:p>
    <w:p w14:paraId="470E6344" w14:textId="3ED51AD3" w:rsidR="00B55DD0" w:rsidRPr="00916ED5" w:rsidRDefault="00B55DD0" w:rsidP="00386ED1">
      <w:pPr>
        <w:pStyle w:val="Body"/>
        <w:ind w:firstLine="0"/>
        <w:rPr>
          <w:rFonts w:ascii="Arial" w:hAnsi="Arial" w:cs="Arial"/>
        </w:rPr>
      </w:pPr>
      <w:r w:rsidRPr="0017620E">
        <w:rPr>
          <w:rFonts w:ascii="Arial" w:hAnsi="Arial" w:cs="Arial"/>
          <w:sz w:val="24"/>
          <w:szCs w:val="24"/>
        </w:rPr>
        <w:t xml:space="preserve">Note that all performance measures must be consistent with the program’s Theory of Change as described in the narrative and reflected in the logic model. </w:t>
      </w:r>
      <w:r w:rsidR="00EA06EA" w:rsidRPr="0017620E">
        <w:rPr>
          <w:rFonts w:ascii="Arial" w:hAnsi="Arial" w:cs="Arial"/>
          <w:sz w:val="24"/>
          <w:szCs w:val="24"/>
        </w:rPr>
        <w:t>AmeriCorps</w:t>
      </w:r>
      <w:r w:rsidRPr="0017620E">
        <w:rPr>
          <w:rFonts w:ascii="Arial" w:hAnsi="Arial" w:cs="Arial"/>
          <w:sz w:val="24"/>
          <w:szCs w:val="24"/>
        </w:rPr>
        <w:t xml:space="preserve"> also values thorough data collection plans. These are outlined in the application logic model and performance measurement fields</w:t>
      </w:r>
      <w:r w:rsidRPr="00916ED5">
        <w:rPr>
          <w:rFonts w:ascii="Arial" w:hAnsi="Arial" w:cs="Arial"/>
        </w:rPr>
        <w:t xml:space="preserve">. </w:t>
      </w:r>
    </w:p>
    <w:p w14:paraId="0E02F6C1" w14:textId="77777777" w:rsidR="00B55DD0" w:rsidRPr="00916ED5" w:rsidRDefault="00B55DD0" w:rsidP="00B55DD0">
      <w:pPr>
        <w:pStyle w:val="Heading2"/>
        <w:rPr>
          <w:rFonts w:cs="Arial"/>
        </w:rPr>
      </w:pPr>
      <w:bookmarkStart w:id="770" w:name="_Toc116307384"/>
      <w:bookmarkStart w:id="771" w:name="_Toc146020806"/>
      <w:bookmarkStart w:id="772" w:name="_Toc208564149"/>
      <w:bookmarkStart w:id="773" w:name="_Toc208584186"/>
      <w:bookmarkStart w:id="774" w:name="_Toc252908851"/>
      <w:bookmarkStart w:id="775" w:name="_Toc253001068"/>
      <w:bookmarkStart w:id="776" w:name="_Toc339908446"/>
      <w:bookmarkStart w:id="777" w:name="_Toc368947653"/>
      <w:bookmarkStart w:id="778" w:name="_Toc33438386"/>
      <w:bookmarkStart w:id="779" w:name="_Toc34249717"/>
      <w:bookmarkStart w:id="780" w:name="_Toc128332569"/>
      <w:bookmarkStart w:id="781" w:name="_Toc128394557"/>
      <w:bookmarkStart w:id="782" w:name="_Toc128413647"/>
      <w:bookmarkStart w:id="783" w:name="_Toc128643204"/>
      <w:bookmarkStart w:id="784" w:name="_Hlk128405403"/>
      <w:r w:rsidRPr="00916ED5">
        <w:rPr>
          <w:rFonts w:cs="Arial"/>
        </w:rPr>
        <w:t>XI.  Evaluation</w:t>
      </w:r>
      <w:bookmarkStart w:id="785" w:name="Evaluation_summary_plan"/>
      <w:bookmarkEnd w:id="770"/>
      <w:bookmarkEnd w:id="771"/>
      <w:bookmarkEnd w:id="772"/>
      <w:bookmarkEnd w:id="773"/>
      <w:bookmarkEnd w:id="774"/>
      <w:bookmarkEnd w:id="775"/>
      <w:bookmarkEnd w:id="776"/>
      <w:bookmarkEnd w:id="777"/>
      <w:bookmarkEnd w:id="785"/>
      <w:r w:rsidRPr="00916ED5">
        <w:rPr>
          <w:rFonts w:cs="Arial"/>
        </w:rPr>
        <w:t xml:space="preserve"> and Data Collection</w:t>
      </w:r>
      <w:bookmarkEnd w:id="778"/>
      <w:bookmarkEnd w:id="779"/>
      <w:bookmarkEnd w:id="780"/>
      <w:bookmarkEnd w:id="781"/>
      <w:bookmarkEnd w:id="782"/>
      <w:bookmarkEnd w:id="783"/>
    </w:p>
    <w:p w14:paraId="22C115CB" w14:textId="77777777" w:rsidR="00B55DD0" w:rsidRPr="0017620E" w:rsidRDefault="00B55DD0" w:rsidP="00B55DD0">
      <w:pPr>
        <w:pStyle w:val="Body"/>
        <w:ind w:firstLine="0"/>
        <w:rPr>
          <w:rFonts w:ascii="Arial" w:hAnsi="Arial" w:cs="Arial"/>
          <w:sz w:val="24"/>
          <w:szCs w:val="24"/>
        </w:rPr>
      </w:pPr>
      <w:bookmarkStart w:id="786" w:name="_Toc146020809"/>
      <w:bookmarkStart w:id="787" w:name="_Toc208564152"/>
      <w:bookmarkStart w:id="788" w:name="_Toc208584189"/>
      <w:bookmarkStart w:id="789" w:name="_Toc252908855"/>
      <w:bookmarkStart w:id="790" w:name="_Toc253001072"/>
      <w:bookmarkStart w:id="791" w:name="_Toc368947657"/>
      <w:bookmarkStart w:id="792" w:name="_Toc464227238"/>
      <w:bookmarkStart w:id="793" w:name="_Toc464465390"/>
      <w:bookmarkStart w:id="794" w:name="_Toc464465758"/>
      <w:bookmarkStart w:id="795" w:name="_Toc494383747"/>
      <w:bookmarkStart w:id="796" w:name="_Toc509239188"/>
      <w:bookmarkStart w:id="797" w:name="_Toc33438387"/>
      <w:bookmarkStart w:id="798" w:name="_Toc39594013"/>
      <w:bookmarkStart w:id="799" w:name="_Toc39607414"/>
      <w:bookmarkStart w:id="800" w:name="_Toc95299022"/>
      <w:bookmarkStart w:id="801" w:name="_Toc128332570"/>
      <w:bookmarkStart w:id="802" w:name="_Toc128394558"/>
      <w:bookmarkStart w:id="803" w:name="_Toc128413648"/>
      <w:bookmarkStart w:id="804" w:name="_Toc128643205"/>
      <w:bookmarkStart w:id="805" w:name="_Toc146020807"/>
      <w:bookmarkStart w:id="806" w:name="_Toc208564150"/>
      <w:bookmarkStart w:id="807" w:name="_Toc208584187"/>
      <w:bookmarkStart w:id="808" w:name="_Toc252908852"/>
      <w:bookmarkStart w:id="809" w:name="_Toc253001069"/>
      <w:bookmarkStart w:id="810" w:name="_Toc368947654"/>
      <w:r w:rsidRPr="0017620E">
        <w:rPr>
          <w:rStyle w:val="Heading3Char"/>
          <w:rFonts w:cs="Arial"/>
          <w:sz w:val="24"/>
        </w:rPr>
        <w:t>Evaluation vs. Performance Tracking and Data</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17620E">
        <w:rPr>
          <w:rFonts w:ascii="Arial" w:hAnsi="Arial" w:cs="Arial"/>
          <w:sz w:val="24"/>
          <w:szCs w:val="24"/>
        </w:rPr>
        <w:t xml:space="preserve">. Evaluation is a more in-depth, rigorous effort to measure the impact of programs. It uses </w:t>
      </w:r>
      <w:proofErr w:type="gramStart"/>
      <w:r w:rsidRPr="0017620E">
        <w:rPr>
          <w:rFonts w:ascii="Arial" w:hAnsi="Arial" w:cs="Arial"/>
          <w:sz w:val="24"/>
          <w:szCs w:val="24"/>
        </w:rPr>
        <w:t>scientifically-based</w:t>
      </w:r>
      <w:proofErr w:type="gramEnd"/>
      <w:r w:rsidRPr="0017620E">
        <w:rPr>
          <w:rFonts w:ascii="Arial" w:hAnsi="Arial" w:cs="Arial"/>
          <w:sz w:val="24"/>
          <w:szCs w:val="24"/>
        </w:rPr>
        <w:t xml:space="preserve"> research methods to assess the effectiveness of programs by comparing the observed program outcomes with what would have happened in the absence of the program. </w:t>
      </w:r>
    </w:p>
    <w:p w14:paraId="646DD1C1" w14:textId="2158EF71" w:rsidR="00B55DD0" w:rsidRPr="0017620E" w:rsidRDefault="00B55DD0" w:rsidP="00B55DD0">
      <w:pPr>
        <w:pStyle w:val="Body"/>
        <w:spacing w:after="120"/>
        <w:ind w:firstLine="0"/>
        <w:rPr>
          <w:rFonts w:ascii="Arial" w:hAnsi="Arial" w:cs="Arial"/>
          <w:sz w:val="24"/>
          <w:szCs w:val="24"/>
        </w:rPr>
      </w:pPr>
      <w:bookmarkStart w:id="811" w:name="_Toc494383748"/>
      <w:bookmarkStart w:id="812" w:name="_Toc509239189"/>
      <w:bookmarkStart w:id="813" w:name="_Toc33438388"/>
      <w:bookmarkStart w:id="814" w:name="_Toc39594014"/>
      <w:bookmarkStart w:id="815" w:name="_Toc39607415"/>
      <w:bookmarkStart w:id="816" w:name="_Toc95299023"/>
      <w:bookmarkStart w:id="817" w:name="_Toc128332571"/>
      <w:bookmarkStart w:id="818" w:name="_Toc128394559"/>
      <w:bookmarkStart w:id="819" w:name="_Toc128413649"/>
      <w:bookmarkStart w:id="820" w:name="_Toc128643206"/>
      <w:bookmarkEnd w:id="805"/>
      <w:bookmarkEnd w:id="806"/>
      <w:bookmarkEnd w:id="807"/>
      <w:bookmarkEnd w:id="808"/>
      <w:bookmarkEnd w:id="809"/>
      <w:bookmarkEnd w:id="810"/>
      <w:r w:rsidRPr="0017620E">
        <w:rPr>
          <w:rStyle w:val="Heading3Char"/>
          <w:rFonts w:cs="Arial"/>
          <w:sz w:val="24"/>
        </w:rPr>
        <w:t>Requirements Differ According to Applicant Type</w:t>
      </w:r>
      <w:bookmarkEnd w:id="811"/>
      <w:bookmarkEnd w:id="812"/>
      <w:bookmarkEnd w:id="813"/>
      <w:bookmarkEnd w:id="814"/>
      <w:bookmarkEnd w:id="815"/>
      <w:bookmarkEnd w:id="816"/>
      <w:bookmarkEnd w:id="817"/>
      <w:bookmarkEnd w:id="818"/>
      <w:bookmarkEnd w:id="819"/>
      <w:bookmarkEnd w:id="820"/>
      <w:r w:rsidRPr="0017620E">
        <w:rPr>
          <w:rFonts w:ascii="Arial" w:hAnsi="Arial" w:cs="Arial"/>
          <w:sz w:val="24"/>
          <w:szCs w:val="24"/>
        </w:rPr>
        <w:t xml:space="preserve">. </w:t>
      </w:r>
      <w:r w:rsidR="00EA06EA" w:rsidRPr="0017620E">
        <w:rPr>
          <w:rFonts w:ascii="Arial" w:hAnsi="Arial" w:cs="Arial"/>
          <w:sz w:val="24"/>
          <w:szCs w:val="24"/>
        </w:rPr>
        <w:t>AmeriCorps</w:t>
      </w:r>
      <w:r w:rsidRPr="0017620E">
        <w:rPr>
          <w:rFonts w:ascii="Arial" w:hAnsi="Arial" w:cs="Arial"/>
          <w:sz w:val="24"/>
          <w:szCs w:val="24"/>
        </w:rPr>
        <w:t xml:space="preserve">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6414BE1D" w14:textId="77777777" w:rsidR="00B55DD0" w:rsidRPr="00916ED5" w:rsidRDefault="00B55DD0" w:rsidP="00B55DD0">
      <w:pPr>
        <w:pStyle w:val="Body"/>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B55DD0" w:rsidRPr="00916ED5" w14:paraId="4F169916" w14:textId="77777777" w:rsidTr="008F1210">
        <w:tc>
          <w:tcPr>
            <w:tcW w:w="2700" w:type="dxa"/>
            <w:tcBorders>
              <w:bottom w:val="single" w:sz="4" w:space="0" w:color="auto"/>
            </w:tcBorders>
          </w:tcPr>
          <w:p w14:paraId="0ACE590C"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What to submit </w:t>
            </w:r>
            <w:r w:rsidRPr="00916ED5">
              <w:rPr>
                <w:rFonts w:ascii="Arial" w:hAnsi="Arial" w:cs="Arial"/>
                <w:i/>
                <w:sz w:val="19"/>
                <w:szCs w:val="19"/>
              </w:rPr>
              <w:sym w:font="Wingdings" w:char="F0E0"/>
            </w:r>
          </w:p>
        </w:tc>
        <w:tc>
          <w:tcPr>
            <w:tcW w:w="1881" w:type="dxa"/>
            <w:tcBorders>
              <w:bottom w:val="single" w:sz="4" w:space="0" w:color="auto"/>
            </w:tcBorders>
          </w:tcPr>
          <w:p w14:paraId="293AD42A"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Data Collection Plan</w:t>
            </w:r>
          </w:p>
        </w:tc>
        <w:tc>
          <w:tcPr>
            <w:tcW w:w="1881" w:type="dxa"/>
            <w:tcBorders>
              <w:bottom w:val="single" w:sz="4" w:space="0" w:color="auto"/>
            </w:tcBorders>
          </w:tcPr>
          <w:p w14:paraId="50EA089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Plan</w:t>
            </w:r>
          </w:p>
        </w:tc>
        <w:tc>
          <w:tcPr>
            <w:tcW w:w="1881" w:type="dxa"/>
            <w:tcBorders>
              <w:bottom w:val="single" w:sz="4" w:space="0" w:color="auto"/>
            </w:tcBorders>
          </w:tcPr>
          <w:p w14:paraId="3D57EDE2"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Results Report</w:t>
            </w:r>
          </w:p>
        </w:tc>
        <w:tc>
          <w:tcPr>
            <w:tcW w:w="1881" w:type="dxa"/>
            <w:tcBorders>
              <w:bottom w:val="single" w:sz="4" w:space="0" w:color="auto"/>
            </w:tcBorders>
          </w:tcPr>
          <w:p w14:paraId="714DC1F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Learning Memo</w:t>
            </w:r>
          </w:p>
        </w:tc>
      </w:tr>
      <w:tr w:rsidR="00B55DD0" w:rsidRPr="00916ED5" w14:paraId="26DA1D5F" w14:textId="77777777" w:rsidTr="008F1210">
        <w:tc>
          <w:tcPr>
            <w:tcW w:w="2700" w:type="dxa"/>
            <w:tcBorders>
              <w:top w:val="single" w:sz="4" w:space="0" w:color="auto"/>
              <w:left w:val="single" w:sz="4" w:space="0" w:color="auto"/>
              <w:bottom w:val="single" w:sz="4" w:space="0" w:color="auto"/>
              <w:right w:val="single" w:sz="4" w:space="0" w:color="auto"/>
            </w:tcBorders>
          </w:tcPr>
          <w:p w14:paraId="30FBCD1D"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How to submit </w:t>
            </w:r>
            <w:r w:rsidRPr="00916ED5">
              <w:rPr>
                <w:rFonts w:ascii="Arial" w:hAnsi="Arial" w:cs="Arial"/>
                <w:i/>
                <w:sz w:val="19"/>
                <w:szCs w:val="19"/>
              </w:rPr>
              <w:sym w:font="Wingdings" w:char="F0E0"/>
            </w:r>
          </w:p>
        </w:tc>
        <w:tc>
          <w:tcPr>
            <w:tcW w:w="1881" w:type="dxa"/>
            <w:tcBorders>
              <w:top w:val="single" w:sz="4" w:space="0" w:color="auto"/>
              <w:left w:val="single" w:sz="4" w:space="0" w:color="auto"/>
              <w:bottom w:val="single" w:sz="4" w:space="0" w:color="auto"/>
              <w:right w:val="single" w:sz="4" w:space="0" w:color="auto"/>
            </w:tcBorders>
            <w:vAlign w:val="center"/>
          </w:tcPr>
          <w:p w14:paraId="46F8AF7F"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4D716C6F"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1359BB3D"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7470CFA0" w14:textId="70692BED"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 xml:space="preserve">Submit as hard copy </w:t>
            </w:r>
          </w:p>
        </w:tc>
      </w:tr>
      <w:tr w:rsidR="00B55DD0" w:rsidRPr="00916ED5" w14:paraId="61225A5C" w14:textId="77777777" w:rsidTr="008F1210">
        <w:tc>
          <w:tcPr>
            <w:tcW w:w="2700" w:type="dxa"/>
            <w:tcBorders>
              <w:top w:val="single" w:sz="4" w:space="0" w:color="auto"/>
              <w:left w:val="single" w:sz="4" w:space="0" w:color="auto"/>
              <w:bottom w:val="single" w:sz="4" w:space="0" w:color="auto"/>
              <w:right w:val="single" w:sz="4" w:space="0" w:color="auto"/>
            </w:tcBorders>
          </w:tcPr>
          <w:p w14:paraId="18A57CE3" w14:textId="77777777" w:rsidR="00B55DD0" w:rsidRPr="00916ED5" w:rsidRDefault="00B55DD0" w:rsidP="00B55DD0">
            <w:pPr>
              <w:pStyle w:val="Body"/>
              <w:ind w:firstLine="0"/>
              <w:rPr>
                <w:rFonts w:ascii="Arial" w:hAnsi="Arial" w:cs="Arial"/>
                <w:b/>
                <w:sz w:val="19"/>
                <w:szCs w:val="19"/>
              </w:rPr>
            </w:pPr>
            <w:r w:rsidRPr="00916ED5">
              <w:rPr>
                <w:rFonts w:ascii="Arial" w:hAnsi="Arial" w:cs="Arial"/>
                <w:b/>
                <w:sz w:val="19"/>
                <w:szCs w:val="19"/>
              </w:rPr>
              <w:t xml:space="preserve">Applicant with </w:t>
            </w:r>
            <w:r w:rsidRPr="00916ED5">
              <w:rPr>
                <w:rFonts w:ascii="Arial" w:hAnsi="Arial" w:cs="Arial"/>
                <w:b/>
                <w:sz w:val="19"/>
                <w:szCs w:val="19"/>
                <w:u w:val="single"/>
              </w:rPr>
              <w:t>no</w:t>
            </w:r>
            <w:r w:rsidRPr="00916ED5">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1FB4CCDC" w14:textId="77777777" w:rsidR="00B55DD0" w:rsidRPr="00916ED5" w:rsidRDefault="00B55DD0" w:rsidP="00B55DD0">
            <w:pPr>
              <w:pStyle w:val="Body"/>
              <w:ind w:firstLine="0"/>
              <w:jc w:val="center"/>
              <w:rPr>
                <w:rFonts w:ascii="Arial" w:hAnsi="Arial" w:cs="Arial"/>
                <w:b/>
                <w:sz w:val="19"/>
                <w:szCs w:val="19"/>
              </w:rPr>
            </w:pPr>
            <w:r w:rsidRPr="00916ED5">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7623D6D4"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57F58B1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01E59F71" w14:textId="77777777" w:rsidR="00B55DD0" w:rsidRPr="00916ED5" w:rsidRDefault="00B55DD0" w:rsidP="00B55DD0">
            <w:pPr>
              <w:pStyle w:val="Body"/>
              <w:ind w:firstLine="0"/>
              <w:jc w:val="center"/>
              <w:rPr>
                <w:rFonts w:ascii="Arial" w:hAnsi="Arial" w:cs="Arial"/>
                <w:sz w:val="19"/>
                <w:szCs w:val="19"/>
              </w:rPr>
            </w:pPr>
          </w:p>
        </w:tc>
      </w:tr>
      <w:tr w:rsidR="00B55DD0" w:rsidRPr="00916ED5" w14:paraId="40EA61E6" w14:textId="77777777" w:rsidTr="008F1210">
        <w:tc>
          <w:tcPr>
            <w:tcW w:w="2700" w:type="dxa"/>
            <w:tcBorders>
              <w:top w:val="single" w:sz="4" w:space="0" w:color="auto"/>
              <w:left w:val="single" w:sz="4" w:space="0" w:color="auto"/>
              <w:bottom w:val="single" w:sz="4" w:space="0" w:color="auto"/>
              <w:right w:val="single" w:sz="4" w:space="0" w:color="auto"/>
            </w:tcBorders>
          </w:tcPr>
          <w:p w14:paraId="7DF170FC" w14:textId="2A1ABBBC"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 xml:space="preserve">Applicant funded for the first time within the past 5 years; this proposal is first recompete and is for same project (see definition of same project on page </w:t>
            </w:r>
            <w:r w:rsidR="004C398B">
              <w:rPr>
                <w:rFonts w:ascii="Arial" w:hAnsi="Arial" w:cs="Arial"/>
                <w:sz w:val="19"/>
                <w:szCs w:val="19"/>
              </w:rPr>
              <w:fldChar w:fldCharType="begin"/>
            </w:r>
            <w:r w:rsidR="004C398B">
              <w:rPr>
                <w:rFonts w:ascii="Arial" w:hAnsi="Arial" w:cs="Arial"/>
                <w:sz w:val="19"/>
                <w:szCs w:val="19"/>
              </w:rPr>
              <w:instrText xml:space="preserve"> PAGEREF glossaryTermsDefinitions \h </w:instrText>
            </w:r>
            <w:r w:rsidR="004C398B">
              <w:rPr>
                <w:rFonts w:ascii="Arial" w:hAnsi="Arial" w:cs="Arial"/>
                <w:sz w:val="19"/>
                <w:szCs w:val="19"/>
              </w:rPr>
            </w:r>
            <w:r w:rsidR="004C398B">
              <w:rPr>
                <w:rFonts w:ascii="Arial" w:hAnsi="Arial" w:cs="Arial"/>
                <w:sz w:val="19"/>
                <w:szCs w:val="19"/>
              </w:rPr>
              <w:fldChar w:fldCharType="separate"/>
            </w:r>
            <w:r w:rsidR="00892308">
              <w:rPr>
                <w:rFonts w:ascii="Arial" w:hAnsi="Arial" w:cs="Arial"/>
                <w:noProof/>
                <w:sz w:val="19"/>
                <w:szCs w:val="19"/>
              </w:rPr>
              <w:t>9</w:t>
            </w:r>
            <w:r w:rsidR="004C398B">
              <w:rPr>
                <w:rFonts w:ascii="Arial" w:hAnsi="Arial" w:cs="Arial"/>
                <w:sz w:val="19"/>
                <w:szCs w:val="19"/>
              </w:rPr>
              <w:fldChar w:fldCharType="end"/>
            </w:r>
            <w:r w:rsidRPr="00916ED5">
              <w:rPr>
                <w:rFonts w:ascii="Arial" w:hAnsi="Arial" w:cs="Arial"/>
                <w:sz w:val="19"/>
                <w:szCs w:val="19"/>
              </w:rPr>
              <w:t>)</w:t>
            </w:r>
          </w:p>
        </w:tc>
        <w:tc>
          <w:tcPr>
            <w:tcW w:w="1881" w:type="dxa"/>
            <w:tcBorders>
              <w:top w:val="single" w:sz="4" w:space="0" w:color="auto"/>
              <w:left w:val="single" w:sz="4" w:space="0" w:color="auto"/>
              <w:bottom w:val="single" w:sz="4" w:space="0" w:color="auto"/>
              <w:right w:val="single" w:sz="4" w:space="0" w:color="auto"/>
            </w:tcBorders>
            <w:vAlign w:val="center"/>
          </w:tcPr>
          <w:p w14:paraId="3288642A"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5777966"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4379053D"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4CABE11" w14:textId="77777777" w:rsidR="00B55DD0" w:rsidRPr="00916ED5" w:rsidRDefault="00B55DD0" w:rsidP="00B55DD0">
            <w:pPr>
              <w:pStyle w:val="Body"/>
              <w:ind w:firstLine="0"/>
              <w:jc w:val="center"/>
              <w:rPr>
                <w:rFonts w:ascii="Arial" w:hAnsi="Arial" w:cs="Arial"/>
                <w:sz w:val="19"/>
                <w:szCs w:val="19"/>
              </w:rPr>
            </w:pPr>
          </w:p>
        </w:tc>
      </w:tr>
      <w:tr w:rsidR="00B55DD0" w:rsidRPr="00916ED5" w14:paraId="67362030" w14:textId="77777777" w:rsidTr="008F1210">
        <w:tc>
          <w:tcPr>
            <w:tcW w:w="2700" w:type="dxa"/>
            <w:tcBorders>
              <w:top w:val="single" w:sz="4" w:space="0" w:color="auto"/>
              <w:left w:val="single" w:sz="4" w:space="0" w:color="auto"/>
              <w:bottom w:val="single" w:sz="4" w:space="0" w:color="auto"/>
              <w:right w:val="single" w:sz="4" w:space="0" w:color="auto"/>
            </w:tcBorders>
          </w:tcPr>
          <w:p w14:paraId="7ABA9895" w14:textId="41E435A2"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637C78C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9322C75"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54E046E4"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3B0C701F"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r>
    </w:tbl>
    <w:p w14:paraId="227DC3DB" w14:textId="77777777" w:rsidR="00485539" w:rsidRDefault="00485539" w:rsidP="00B55DD0">
      <w:pPr>
        <w:rPr>
          <w:rFonts w:ascii="Arial" w:hAnsi="Arial" w:cs="Arial"/>
        </w:rPr>
      </w:pPr>
      <w:bookmarkStart w:id="821" w:name="_Toc494383749"/>
      <w:bookmarkStart w:id="822" w:name="_Toc509239190"/>
      <w:bookmarkStart w:id="823" w:name="_Toc33438389"/>
      <w:bookmarkStart w:id="824" w:name="_Toc464227239"/>
      <w:bookmarkStart w:id="825" w:name="_Toc464465391"/>
      <w:bookmarkStart w:id="826" w:name="_Toc464465759"/>
    </w:p>
    <w:p w14:paraId="4DCF6A0C" w14:textId="77777777" w:rsidR="00B55DD0" w:rsidRPr="00916ED5" w:rsidRDefault="00B55DD0" w:rsidP="00B55DD0">
      <w:pPr>
        <w:pStyle w:val="Heading2"/>
        <w:rPr>
          <w:rFonts w:cs="Arial"/>
        </w:rPr>
      </w:pPr>
      <w:bookmarkStart w:id="827" w:name="_Toc116307385"/>
      <w:bookmarkStart w:id="828" w:name="_Toc146020810"/>
      <w:bookmarkStart w:id="829" w:name="_Toc208564153"/>
      <w:bookmarkStart w:id="830" w:name="_Toc208584190"/>
      <w:bookmarkStart w:id="831" w:name="_Toc252908856"/>
      <w:bookmarkStart w:id="832" w:name="_Toc253001073"/>
      <w:bookmarkStart w:id="833" w:name="_Toc339908447"/>
      <w:bookmarkStart w:id="834" w:name="_Toc368947658"/>
      <w:bookmarkStart w:id="835" w:name="_Toc33438394"/>
      <w:bookmarkStart w:id="836" w:name="_Toc34249718"/>
      <w:bookmarkStart w:id="837" w:name="_Toc128332572"/>
      <w:bookmarkStart w:id="838" w:name="_Toc128394560"/>
      <w:bookmarkStart w:id="839" w:name="_Toc128413650"/>
      <w:bookmarkStart w:id="840" w:name="_Toc128643207"/>
      <w:bookmarkEnd w:id="821"/>
      <w:bookmarkEnd w:id="822"/>
      <w:bookmarkEnd w:id="823"/>
      <w:bookmarkEnd w:id="824"/>
      <w:bookmarkEnd w:id="825"/>
      <w:bookmarkEnd w:id="826"/>
      <w:r w:rsidRPr="00916ED5">
        <w:rPr>
          <w:rFonts w:cs="Arial"/>
        </w:rPr>
        <w:t>XII.  Data Collection Training for Sites and Members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29241EC2"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Program models that propose to locate members in host organizations to perform service must orient and train both host supervisors and members on the program’s objectives, performance </w:t>
      </w:r>
      <w:r w:rsidRPr="0017620E">
        <w:rPr>
          <w:rFonts w:ascii="Arial" w:hAnsi="Arial" w:cs="Arial"/>
          <w:sz w:val="24"/>
          <w:szCs w:val="24"/>
        </w:rPr>
        <w:lastRenderedPageBreak/>
        <w:t>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9BCCE7E" w14:textId="77777777" w:rsidR="00485539" w:rsidRDefault="00485539" w:rsidP="00B55DD0">
      <w:pPr>
        <w:overflowPunct/>
        <w:autoSpaceDE/>
        <w:autoSpaceDN/>
        <w:adjustRightInd/>
        <w:spacing w:before="0"/>
        <w:textAlignment w:val="auto"/>
        <w:rPr>
          <w:rFonts w:ascii="Arial" w:hAnsi="Arial" w:cs="Arial"/>
        </w:rPr>
      </w:pPr>
      <w:bookmarkStart w:id="841" w:name="_Toc339908448"/>
      <w:bookmarkStart w:id="842" w:name="_Toc368947659"/>
      <w:bookmarkStart w:id="843" w:name="_Toc33438395"/>
      <w:bookmarkEnd w:id="784"/>
    </w:p>
    <w:p w14:paraId="0B4AA5B2" w14:textId="77777777" w:rsidR="00B55DD0" w:rsidRPr="00916ED5" w:rsidRDefault="00B55DD0" w:rsidP="00B55DD0">
      <w:pPr>
        <w:pStyle w:val="Heading2"/>
        <w:rPr>
          <w:rFonts w:cs="Arial"/>
        </w:rPr>
      </w:pPr>
      <w:bookmarkStart w:id="844" w:name="_Toc34249719"/>
      <w:bookmarkStart w:id="845" w:name="_Toc128332573"/>
      <w:bookmarkStart w:id="846" w:name="_Toc128394561"/>
      <w:bookmarkStart w:id="847" w:name="_Toc128413651"/>
      <w:bookmarkStart w:id="848" w:name="_Toc128643208"/>
      <w:r w:rsidRPr="00916ED5">
        <w:rPr>
          <w:rFonts w:cs="Arial"/>
        </w:rPr>
        <w:t>XIII.  Cost-per-Member</w:t>
      </w:r>
      <w:bookmarkEnd w:id="841"/>
      <w:bookmarkEnd w:id="842"/>
      <w:bookmarkEnd w:id="843"/>
      <w:bookmarkEnd w:id="844"/>
      <w:bookmarkEnd w:id="845"/>
      <w:bookmarkEnd w:id="846"/>
      <w:bookmarkEnd w:id="847"/>
      <w:bookmarkEnd w:id="848"/>
    </w:p>
    <w:p w14:paraId="49C3630C" w14:textId="0217E89F"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 xml:space="preserve">The Corporation for National and Community Service annually sets a maximum </w:t>
      </w:r>
      <w:bookmarkStart w:id="849" w:name="costPerMember"/>
      <w:r w:rsidRPr="0017620E">
        <w:rPr>
          <w:rFonts w:ascii="Arial" w:hAnsi="Arial" w:cs="Arial"/>
          <w:sz w:val="24"/>
          <w:szCs w:val="24"/>
        </w:rPr>
        <w:t>cost per Member</w:t>
      </w:r>
      <w:bookmarkEnd w:id="849"/>
      <w:r w:rsidRPr="0017620E">
        <w:rPr>
          <w:rFonts w:ascii="Arial" w:hAnsi="Arial" w:cs="Arial"/>
          <w:sz w:val="24"/>
          <w:szCs w:val="24"/>
        </w:rPr>
        <w:t xml:space="preserve"> Service Year (MSY = 1700 hours). This amount is</w:t>
      </w:r>
      <w:r w:rsidR="00E24261" w:rsidRPr="0017620E">
        <w:rPr>
          <w:rFonts w:ascii="Arial" w:hAnsi="Arial" w:cs="Arial"/>
          <w:sz w:val="24"/>
          <w:szCs w:val="24"/>
        </w:rPr>
        <w:t xml:space="preserve"> </w:t>
      </w:r>
      <w:r w:rsidRPr="0017620E">
        <w:rPr>
          <w:rFonts w:ascii="Arial" w:hAnsi="Arial" w:cs="Arial"/>
          <w:sz w:val="24"/>
          <w:szCs w:val="24"/>
        </w:rPr>
        <w:t xml:space="preserve">a formula for determining the </w:t>
      </w:r>
      <w:r w:rsidRPr="0017620E">
        <w:rPr>
          <w:rFonts w:ascii="Arial" w:hAnsi="Arial" w:cs="Arial"/>
          <w:b/>
          <w:i/>
          <w:sz w:val="24"/>
          <w:szCs w:val="24"/>
        </w:rPr>
        <w:t>maximum amount of funds</w:t>
      </w:r>
      <w:r w:rsidRPr="0017620E">
        <w:rPr>
          <w:rFonts w:ascii="Arial" w:hAnsi="Arial" w:cs="Arial"/>
          <w:sz w:val="24"/>
          <w:szCs w:val="24"/>
        </w:rPr>
        <w:t xml:space="preserve"> that can be awarded. In 202</w:t>
      </w:r>
      <w:r w:rsidR="0017620E">
        <w:rPr>
          <w:rFonts w:ascii="Arial" w:hAnsi="Arial" w:cs="Arial"/>
          <w:sz w:val="24"/>
          <w:szCs w:val="24"/>
        </w:rPr>
        <w:t>3</w:t>
      </w:r>
      <w:r w:rsidRPr="0017620E">
        <w:rPr>
          <w:rFonts w:ascii="Arial" w:hAnsi="Arial" w:cs="Arial"/>
          <w:sz w:val="24"/>
          <w:szCs w:val="24"/>
        </w:rPr>
        <w:t>, these amounts are</w:t>
      </w:r>
    </w:p>
    <w:p w14:paraId="67BBA4D7" w14:textId="29358385" w:rsidR="00B55DD0" w:rsidRPr="0017620E" w:rsidRDefault="00B55DD0" w:rsidP="006F1F1F">
      <w:pPr>
        <w:pStyle w:val="Body"/>
        <w:numPr>
          <w:ilvl w:val="0"/>
          <w:numId w:val="12"/>
        </w:numPr>
        <w:spacing w:before="0"/>
        <w:rPr>
          <w:rFonts w:ascii="Arial" w:hAnsi="Arial" w:cs="Arial"/>
          <w:sz w:val="24"/>
          <w:szCs w:val="24"/>
        </w:rPr>
      </w:pPr>
      <w:r w:rsidRPr="0017620E">
        <w:rPr>
          <w:rFonts w:ascii="Arial" w:hAnsi="Arial" w:cs="Arial"/>
          <w:sz w:val="24"/>
          <w:szCs w:val="24"/>
        </w:rPr>
        <w:t>Cost Reimbursement Grant - $</w:t>
      </w:r>
      <w:r w:rsidR="008F1210" w:rsidRPr="0017620E">
        <w:rPr>
          <w:rFonts w:ascii="Arial" w:hAnsi="Arial" w:cs="Arial"/>
          <w:sz w:val="24"/>
          <w:szCs w:val="24"/>
        </w:rPr>
        <w:t>2</w:t>
      </w:r>
      <w:r w:rsidR="0017620E">
        <w:rPr>
          <w:rFonts w:ascii="Arial" w:hAnsi="Arial" w:cs="Arial"/>
          <w:sz w:val="24"/>
          <w:szCs w:val="24"/>
        </w:rPr>
        <w:t>8</w:t>
      </w:r>
      <w:r w:rsidRPr="0017620E">
        <w:rPr>
          <w:rFonts w:ascii="Arial" w:hAnsi="Arial" w:cs="Arial"/>
          <w:sz w:val="24"/>
          <w:szCs w:val="24"/>
        </w:rPr>
        <w:t>,</w:t>
      </w:r>
      <w:r w:rsidR="008F1210" w:rsidRPr="0017620E">
        <w:rPr>
          <w:rFonts w:ascii="Arial" w:hAnsi="Arial" w:cs="Arial"/>
          <w:sz w:val="24"/>
          <w:szCs w:val="24"/>
        </w:rPr>
        <w:t>000</w:t>
      </w:r>
      <w:r w:rsidRPr="0017620E">
        <w:rPr>
          <w:rFonts w:ascii="Arial" w:hAnsi="Arial" w:cs="Arial"/>
          <w:sz w:val="24"/>
          <w:szCs w:val="24"/>
        </w:rPr>
        <w:t xml:space="preserve"> per MSY</w:t>
      </w:r>
    </w:p>
    <w:p w14:paraId="24AFB203" w14:textId="2E340EEA" w:rsidR="00B55DD0" w:rsidRPr="0017620E" w:rsidRDefault="00B55DD0" w:rsidP="006F1F1F">
      <w:pPr>
        <w:pStyle w:val="Body"/>
        <w:numPr>
          <w:ilvl w:val="0"/>
          <w:numId w:val="12"/>
        </w:numPr>
        <w:spacing w:before="0"/>
        <w:rPr>
          <w:rFonts w:ascii="Arial" w:hAnsi="Arial" w:cs="Arial"/>
          <w:sz w:val="24"/>
          <w:szCs w:val="24"/>
        </w:rPr>
      </w:pPr>
      <w:r w:rsidRPr="0017620E">
        <w:rPr>
          <w:rFonts w:ascii="Arial" w:hAnsi="Arial" w:cs="Arial"/>
          <w:sz w:val="24"/>
          <w:szCs w:val="24"/>
        </w:rPr>
        <w:t>Fixed Price Grant - $</w:t>
      </w:r>
      <w:r w:rsidR="008F1210" w:rsidRPr="0017620E">
        <w:rPr>
          <w:rFonts w:ascii="Arial" w:hAnsi="Arial" w:cs="Arial"/>
          <w:sz w:val="24"/>
          <w:szCs w:val="24"/>
        </w:rPr>
        <w:t>2</w:t>
      </w:r>
      <w:r w:rsidR="0017620E">
        <w:rPr>
          <w:rFonts w:ascii="Arial" w:hAnsi="Arial" w:cs="Arial"/>
          <w:sz w:val="24"/>
          <w:szCs w:val="24"/>
        </w:rPr>
        <w:t>8</w:t>
      </w:r>
      <w:r w:rsidRPr="0017620E">
        <w:rPr>
          <w:rFonts w:ascii="Arial" w:hAnsi="Arial" w:cs="Arial"/>
          <w:sz w:val="24"/>
          <w:szCs w:val="24"/>
        </w:rPr>
        <w:t>,</w:t>
      </w:r>
      <w:r w:rsidR="008F1210" w:rsidRPr="0017620E">
        <w:rPr>
          <w:rFonts w:ascii="Arial" w:hAnsi="Arial" w:cs="Arial"/>
          <w:sz w:val="24"/>
          <w:szCs w:val="24"/>
        </w:rPr>
        <w:t>000</w:t>
      </w:r>
      <w:r w:rsidRPr="0017620E">
        <w:rPr>
          <w:rFonts w:ascii="Arial" w:hAnsi="Arial" w:cs="Arial"/>
          <w:sz w:val="24"/>
          <w:szCs w:val="24"/>
        </w:rPr>
        <w:t xml:space="preserve"> per MSY</w:t>
      </w:r>
    </w:p>
    <w:p w14:paraId="034CD1C5" w14:textId="77777777" w:rsidR="00B55DD0" w:rsidRPr="00916ED5" w:rsidRDefault="00B55DD0" w:rsidP="00B55DD0">
      <w:pPr>
        <w:pStyle w:val="Heading2"/>
        <w:rPr>
          <w:rFonts w:cs="Arial"/>
        </w:rPr>
      </w:pPr>
      <w:bookmarkStart w:id="850" w:name="_Ref55703686"/>
      <w:bookmarkStart w:id="851" w:name="_Ref55703780"/>
      <w:bookmarkStart w:id="852" w:name="_Toc116307361"/>
      <w:bookmarkStart w:id="853" w:name="_Toc146020785"/>
      <w:bookmarkStart w:id="854" w:name="_Toc208564124"/>
      <w:bookmarkStart w:id="855" w:name="_Toc208584162"/>
      <w:bookmarkStart w:id="856" w:name="_Toc252908857"/>
      <w:bookmarkStart w:id="857" w:name="_Toc253001074"/>
      <w:bookmarkStart w:id="858" w:name="_Toc339908449"/>
      <w:bookmarkStart w:id="859" w:name="_Toc368947660"/>
      <w:bookmarkStart w:id="860" w:name="_Toc33438396"/>
      <w:bookmarkStart w:id="861" w:name="_Toc34249720"/>
      <w:bookmarkStart w:id="862" w:name="_Toc128332574"/>
      <w:bookmarkStart w:id="863" w:name="_Toc128394562"/>
      <w:bookmarkStart w:id="864" w:name="_Toc128413652"/>
      <w:bookmarkStart w:id="865" w:name="_Toc128643209"/>
      <w:r w:rsidRPr="00916ED5">
        <w:rPr>
          <w:rFonts w:cs="Arial"/>
        </w:rPr>
        <w:t>XIV.  Grantee Share Requirements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5181A48" w14:textId="77777777" w:rsidR="00B55DD0" w:rsidRPr="0017620E" w:rsidRDefault="00B55DD0" w:rsidP="00B55DD0">
      <w:pPr>
        <w:pStyle w:val="Body"/>
        <w:ind w:firstLine="0"/>
        <w:rPr>
          <w:rFonts w:ascii="Arial" w:hAnsi="Arial" w:cs="Arial"/>
          <w:sz w:val="24"/>
          <w:szCs w:val="24"/>
        </w:rPr>
      </w:pPr>
      <w:r w:rsidRPr="0017620E">
        <w:rPr>
          <w:rFonts w:ascii="Arial" w:hAnsi="Arial" w:cs="Arial"/>
          <w:sz w:val="24"/>
          <w:szCs w:val="24"/>
        </w:rPr>
        <w:t>The required match rate is specific to the legal applicant and not the proposal. Proposals from applicants funded within the last 5 years must provide match at the level reflecting the number of years they have operated AmeriCorps programming. This is true even if the applicant proposes a new program.</w:t>
      </w:r>
    </w:p>
    <w:p w14:paraId="78B4F9F9" w14:textId="77777777" w:rsidR="00B55DD0" w:rsidRPr="00916ED5" w:rsidRDefault="00B55DD0" w:rsidP="00B55DD0">
      <w:pPr>
        <w:pStyle w:val="Body"/>
        <w:ind w:firstLine="0"/>
        <w:jc w:val="center"/>
        <w:rPr>
          <w:rFonts w:ascii="Arial" w:hAnsi="Arial" w:cs="Arial"/>
          <w:b/>
          <w:sz w:val="20"/>
        </w:rPr>
      </w:pPr>
      <w:bookmarkStart w:id="866" w:name="matchlevelsrequired"/>
      <w:bookmarkStart w:id="867" w:name="_Toc208564126"/>
      <w:bookmarkEnd w:id="866"/>
      <w:r w:rsidRPr="00916ED5">
        <w:rPr>
          <w:rFonts w:ascii="Arial" w:hAnsi="Arial" w:cs="Arial"/>
          <w:b/>
          <w:sz w:val="20"/>
        </w:rPr>
        <w:t>Match levels required for Maine AmeriCorps State Operating Grants</w:t>
      </w:r>
      <w:bookmarkEnd w:id="867"/>
      <w:r w:rsidRPr="00916ED5">
        <w:rPr>
          <w:rFonts w:ascii="Arial" w:hAnsi="Arial" w:cs="Arial"/>
          <w:b/>
          <w:sz w:val="20"/>
        </w:rPr>
        <w:t>.</w:t>
      </w:r>
    </w:p>
    <w:p w14:paraId="51E6B0AE" w14:textId="068D474F" w:rsidR="00B55DD0" w:rsidRPr="00916ED5" w:rsidRDefault="00B55DD0" w:rsidP="00B55DD0">
      <w:pPr>
        <w:jc w:val="center"/>
        <w:rPr>
          <w:rFonts w:ascii="Arial" w:hAnsi="Arial" w:cs="Arial"/>
          <w:sz w:val="20"/>
        </w:rPr>
      </w:pPr>
      <w:r w:rsidRPr="00916ED5">
        <w:rPr>
          <w:rFonts w:ascii="Arial" w:hAnsi="Arial" w:cs="Arial"/>
          <w:sz w:val="20"/>
        </w:rPr>
        <w:t xml:space="preserve">The </w:t>
      </w:r>
      <w:r w:rsidR="00EA06EA">
        <w:rPr>
          <w:rFonts w:ascii="Arial" w:hAnsi="Arial" w:cs="Arial"/>
          <w:sz w:val="20"/>
        </w:rPr>
        <w:t>AmeriCorps</w:t>
      </w:r>
      <w:r w:rsidRPr="00916ED5">
        <w:rPr>
          <w:rFonts w:ascii="Arial" w:hAnsi="Arial" w:cs="Arial"/>
          <w:sz w:val="20"/>
        </w:rPr>
        <w:t xml:space="preserve">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45"/>
        <w:gridCol w:w="2006"/>
        <w:gridCol w:w="2426"/>
        <w:gridCol w:w="2426"/>
      </w:tblGrid>
      <w:tr w:rsidR="00B55DD0" w:rsidRPr="00916ED5" w14:paraId="41CEB807" w14:textId="77777777" w:rsidTr="00B55DD0">
        <w:trPr>
          <w:jc w:val="center"/>
        </w:trPr>
        <w:tc>
          <w:tcPr>
            <w:tcW w:w="2628" w:type="dxa"/>
          </w:tcPr>
          <w:p w14:paraId="1A14DA5B" w14:textId="77777777" w:rsidR="00B55DD0" w:rsidRPr="00916ED5" w:rsidRDefault="00B55DD0" w:rsidP="00B55DD0">
            <w:pPr>
              <w:rPr>
                <w:rFonts w:ascii="Arial" w:hAnsi="Arial" w:cs="Arial"/>
                <w:b/>
                <w:sz w:val="20"/>
              </w:rPr>
            </w:pPr>
            <w:r w:rsidRPr="00916ED5">
              <w:rPr>
                <w:rFonts w:ascii="Arial" w:hAnsi="Arial" w:cs="Arial"/>
                <w:b/>
                <w:sz w:val="20"/>
              </w:rPr>
              <w:t>Grant Cycle</w:t>
            </w:r>
          </w:p>
        </w:tc>
        <w:tc>
          <w:tcPr>
            <w:tcW w:w="1852" w:type="dxa"/>
          </w:tcPr>
          <w:p w14:paraId="2D09920D" w14:textId="77777777" w:rsidR="00B55DD0" w:rsidRPr="00916ED5" w:rsidRDefault="00B55DD0" w:rsidP="00B55DD0">
            <w:pPr>
              <w:rPr>
                <w:rFonts w:ascii="Arial" w:hAnsi="Arial" w:cs="Arial"/>
                <w:b/>
                <w:sz w:val="20"/>
              </w:rPr>
            </w:pPr>
            <w:r w:rsidRPr="00916ED5">
              <w:rPr>
                <w:rFonts w:ascii="Arial" w:hAnsi="Arial" w:cs="Arial"/>
                <w:b/>
                <w:sz w:val="20"/>
              </w:rPr>
              <w:t>First Year</w:t>
            </w:r>
          </w:p>
        </w:tc>
        <w:tc>
          <w:tcPr>
            <w:tcW w:w="2240" w:type="dxa"/>
          </w:tcPr>
          <w:p w14:paraId="6334D104" w14:textId="77777777" w:rsidR="00B55DD0" w:rsidRPr="00916ED5" w:rsidRDefault="00B55DD0" w:rsidP="00B55DD0">
            <w:pPr>
              <w:rPr>
                <w:rFonts w:ascii="Arial" w:hAnsi="Arial" w:cs="Arial"/>
                <w:b/>
                <w:sz w:val="20"/>
              </w:rPr>
            </w:pPr>
            <w:r w:rsidRPr="00916ED5">
              <w:rPr>
                <w:rFonts w:ascii="Arial" w:hAnsi="Arial" w:cs="Arial"/>
                <w:b/>
                <w:sz w:val="20"/>
              </w:rPr>
              <w:t>Second Year</w:t>
            </w:r>
          </w:p>
        </w:tc>
        <w:tc>
          <w:tcPr>
            <w:tcW w:w="2240" w:type="dxa"/>
          </w:tcPr>
          <w:p w14:paraId="7C436D8D" w14:textId="77777777" w:rsidR="00B55DD0" w:rsidRPr="00916ED5" w:rsidRDefault="00B55DD0" w:rsidP="00B55DD0">
            <w:pPr>
              <w:rPr>
                <w:rFonts w:ascii="Arial" w:hAnsi="Arial" w:cs="Arial"/>
                <w:b/>
                <w:sz w:val="20"/>
              </w:rPr>
            </w:pPr>
            <w:r w:rsidRPr="00916ED5">
              <w:rPr>
                <w:rFonts w:ascii="Arial" w:hAnsi="Arial" w:cs="Arial"/>
                <w:b/>
                <w:sz w:val="20"/>
              </w:rPr>
              <w:t>Third Year</w:t>
            </w:r>
          </w:p>
        </w:tc>
      </w:tr>
      <w:tr w:rsidR="00B55DD0" w:rsidRPr="00916ED5" w14:paraId="36A52494" w14:textId="77777777" w:rsidTr="00B55DD0">
        <w:trPr>
          <w:jc w:val="center"/>
        </w:trPr>
        <w:tc>
          <w:tcPr>
            <w:tcW w:w="2628" w:type="dxa"/>
          </w:tcPr>
          <w:p w14:paraId="3276BD7C" w14:textId="77777777" w:rsidR="00B55DD0" w:rsidRPr="00916ED5" w:rsidRDefault="00B55DD0" w:rsidP="00B55DD0">
            <w:pPr>
              <w:spacing w:before="0"/>
              <w:rPr>
                <w:rFonts w:ascii="Arial" w:hAnsi="Arial" w:cs="Arial"/>
                <w:sz w:val="20"/>
              </w:rPr>
            </w:pPr>
            <w:r w:rsidRPr="00916ED5">
              <w:rPr>
                <w:rFonts w:ascii="Arial" w:hAnsi="Arial" w:cs="Arial"/>
                <w:sz w:val="20"/>
              </w:rPr>
              <w:t>New Applicant</w:t>
            </w:r>
          </w:p>
          <w:p w14:paraId="105008D4" w14:textId="77777777" w:rsidR="00B55DD0" w:rsidRPr="00916ED5" w:rsidRDefault="00B55DD0" w:rsidP="00B55DD0">
            <w:pPr>
              <w:spacing w:before="0"/>
              <w:rPr>
                <w:rFonts w:ascii="Arial" w:hAnsi="Arial" w:cs="Arial"/>
                <w:sz w:val="20"/>
              </w:rPr>
            </w:pPr>
            <w:r w:rsidRPr="00916ED5">
              <w:rPr>
                <w:rFonts w:ascii="Arial" w:hAnsi="Arial" w:cs="Arial"/>
                <w:sz w:val="20"/>
              </w:rPr>
              <w:t>First Operating Grant</w:t>
            </w:r>
          </w:p>
        </w:tc>
        <w:tc>
          <w:tcPr>
            <w:tcW w:w="1852" w:type="dxa"/>
          </w:tcPr>
          <w:p w14:paraId="696F6B21" w14:textId="77777777" w:rsidR="00B55DD0" w:rsidRPr="00916ED5" w:rsidRDefault="00B55DD0" w:rsidP="00B55DD0">
            <w:pPr>
              <w:spacing w:before="0"/>
              <w:rPr>
                <w:rFonts w:ascii="Arial" w:hAnsi="Arial" w:cs="Arial"/>
                <w:sz w:val="20"/>
              </w:rPr>
            </w:pPr>
            <w:r w:rsidRPr="00916ED5">
              <w:rPr>
                <w:rFonts w:ascii="Arial" w:hAnsi="Arial" w:cs="Arial"/>
                <w:sz w:val="20"/>
              </w:rPr>
              <w:t>70% CNCS share</w:t>
            </w:r>
          </w:p>
          <w:p w14:paraId="726DC114" w14:textId="77777777" w:rsidR="00B55DD0" w:rsidRPr="00916ED5" w:rsidRDefault="00B55DD0" w:rsidP="00B55DD0">
            <w:pPr>
              <w:spacing w:before="0"/>
              <w:rPr>
                <w:rFonts w:ascii="Arial" w:hAnsi="Arial" w:cs="Arial"/>
                <w:sz w:val="20"/>
              </w:rPr>
            </w:pPr>
            <w:r w:rsidRPr="00916ED5">
              <w:rPr>
                <w:rFonts w:ascii="Arial" w:hAnsi="Arial" w:cs="Arial"/>
                <w:sz w:val="20"/>
              </w:rPr>
              <w:t>30% Local match</w:t>
            </w:r>
          </w:p>
        </w:tc>
        <w:tc>
          <w:tcPr>
            <w:tcW w:w="2240" w:type="dxa"/>
          </w:tcPr>
          <w:p w14:paraId="77951246"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 70% CNCS share   </w:t>
            </w:r>
          </w:p>
          <w:p w14:paraId="2CEB0AEE" w14:textId="77777777" w:rsidR="00B55DD0" w:rsidRPr="00916ED5" w:rsidRDefault="00B55DD0" w:rsidP="00B55DD0">
            <w:pPr>
              <w:spacing w:before="0"/>
              <w:rPr>
                <w:rFonts w:ascii="Arial" w:hAnsi="Arial" w:cs="Arial"/>
                <w:sz w:val="20"/>
              </w:rPr>
            </w:pPr>
            <w:r w:rsidRPr="00916ED5">
              <w:rPr>
                <w:rFonts w:ascii="Arial" w:hAnsi="Arial" w:cs="Arial"/>
                <w:sz w:val="20"/>
              </w:rPr>
              <w:t xml:space="preserve">30% Local match   </w:t>
            </w:r>
          </w:p>
        </w:tc>
        <w:tc>
          <w:tcPr>
            <w:tcW w:w="2240" w:type="dxa"/>
          </w:tcPr>
          <w:p w14:paraId="500F1DE8"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70% CNCS share   </w:t>
            </w:r>
          </w:p>
          <w:p w14:paraId="6EFB3820"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30% Local match   </w:t>
            </w:r>
          </w:p>
        </w:tc>
      </w:tr>
      <w:tr w:rsidR="00B55DD0" w:rsidRPr="00916ED5" w14:paraId="1357447C" w14:textId="77777777" w:rsidTr="00B55DD0">
        <w:trPr>
          <w:jc w:val="center"/>
        </w:trPr>
        <w:tc>
          <w:tcPr>
            <w:tcW w:w="2628" w:type="dxa"/>
          </w:tcPr>
          <w:p w14:paraId="78790C77" w14:textId="77777777" w:rsidR="00B55DD0" w:rsidRPr="00916ED5" w:rsidRDefault="00B55DD0" w:rsidP="00B55DD0">
            <w:pPr>
              <w:spacing w:before="0"/>
              <w:rPr>
                <w:rFonts w:ascii="Arial" w:hAnsi="Arial" w:cs="Arial"/>
                <w:sz w:val="20"/>
              </w:rPr>
            </w:pPr>
            <w:r w:rsidRPr="00916ED5">
              <w:rPr>
                <w:rFonts w:ascii="Arial" w:hAnsi="Arial" w:cs="Arial"/>
                <w:sz w:val="20"/>
              </w:rPr>
              <w:t>First Recompete Grant</w:t>
            </w:r>
          </w:p>
          <w:p w14:paraId="56E0351A" w14:textId="77777777" w:rsidR="00B55DD0" w:rsidRPr="00916ED5" w:rsidRDefault="00B55DD0" w:rsidP="00B55DD0">
            <w:pPr>
              <w:spacing w:before="0"/>
              <w:rPr>
                <w:rFonts w:ascii="Arial" w:hAnsi="Arial" w:cs="Arial"/>
                <w:sz w:val="20"/>
              </w:rPr>
            </w:pPr>
            <w:r w:rsidRPr="00916ED5">
              <w:rPr>
                <w:rFonts w:ascii="Arial" w:hAnsi="Arial" w:cs="Arial"/>
                <w:sz w:val="20"/>
              </w:rPr>
              <w:t>Second Operating Grant</w:t>
            </w:r>
          </w:p>
        </w:tc>
        <w:tc>
          <w:tcPr>
            <w:tcW w:w="1852" w:type="dxa"/>
          </w:tcPr>
          <w:p w14:paraId="72621AA8" w14:textId="77777777" w:rsidR="00B55DD0" w:rsidRPr="00916ED5" w:rsidRDefault="00B55DD0" w:rsidP="00B55DD0">
            <w:pPr>
              <w:pStyle w:val="BodyTextIndent3"/>
              <w:spacing w:before="0"/>
              <w:ind w:hanging="828"/>
              <w:rPr>
                <w:rFonts w:ascii="Arial" w:hAnsi="Arial" w:cs="Arial"/>
                <w:i w:val="0"/>
                <w:sz w:val="20"/>
              </w:rPr>
            </w:pPr>
            <w:r w:rsidRPr="00916ED5">
              <w:rPr>
                <w:rFonts w:ascii="Arial" w:hAnsi="Arial" w:cs="Arial"/>
                <w:i w:val="0"/>
                <w:sz w:val="20"/>
              </w:rPr>
              <w:t xml:space="preserve">  60% CNCS share   </w:t>
            </w:r>
          </w:p>
          <w:p w14:paraId="38A594AB" w14:textId="77777777" w:rsidR="00B55DD0" w:rsidRPr="00916ED5" w:rsidRDefault="00B55DD0" w:rsidP="00B55DD0">
            <w:pPr>
              <w:spacing w:before="0"/>
              <w:rPr>
                <w:rFonts w:ascii="Arial" w:hAnsi="Arial" w:cs="Arial"/>
                <w:sz w:val="20"/>
              </w:rPr>
            </w:pPr>
            <w:r w:rsidRPr="00916ED5">
              <w:rPr>
                <w:rFonts w:ascii="Arial" w:hAnsi="Arial" w:cs="Arial"/>
                <w:sz w:val="20"/>
              </w:rPr>
              <w:t>40% Local match</w:t>
            </w:r>
          </w:p>
        </w:tc>
        <w:tc>
          <w:tcPr>
            <w:tcW w:w="2240" w:type="dxa"/>
          </w:tcPr>
          <w:p w14:paraId="434544DB"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60% CNCS share   </w:t>
            </w:r>
          </w:p>
          <w:p w14:paraId="536F4C24" w14:textId="77777777" w:rsidR="00B55DD0" w:rsidRPr="00916ED5" w:rsidRDefault="00B55DD0" w:rsidP="00B55DD0">
            <w:pPr>
              <w:spacing w:before="0"/>
              <w:ind w:hanging="70"/>
              <w:rPr>
                <w:rFonts w:ascii="Arial" w:hAnsi="Arial" w:cs="Arial"/>
                <w:sz w:val="20"/>
              </w:rPr>
            </w:pPr>
            <w:r w:rsidRPr="00916ED5">
              <w:rPr>
                <w:rFonts w:ascii="Arial" w:hAnsi="Arial" w:cs="Arial"/>
                <w:sz w:val="20"/>
              </w:rPr>
              <w:t xml:space="preserve">40% Local match   </w:t>
            </w:r>
          </w:p>
        </w:tc>
        <w:tc>
          <w:tcPr>
            <w:tcW w:w="2240" w:type="dxa"/>
          </w:tcPr>
          <w:p w14:paraId="6FC8DEF6"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60% CNCS share   </w:t>
            </w:r>
          </w:p>
          <w:p w14:paraId="081E7410" w14:textId="77777777" w:rsidR="00B55DD0" w:rsidRPr="00916ED5" w:rsidRDefault="00B55DD0" w:rsidP="00B55DD0">
            <w:pPr>
              <w:spacing w:before="0"/>
              <w:rPr>
                <w:rFonts w:ascii="Arial" w:hAnsi="Arial" w:cs="Arial"/>
                <w:sz w:val="20"/>
              </w:rPr>
            </w:pPr>
            <w:r w:rsidRPr="00916ED5">
              <w:rPr>
                <w:rFonts w:ascii="Arial" w:hAnsi="Arial" w:cs="Arial"/>
                <w:sz w:val="20"/>
              </w:rPr>
              <w:t xml:space="preserve">40% Local match      </w:t>
            </w:r>
          </w:p>
        </w:tc>
      </w:tr>
      <w:tr w:rsidR="00B55DD0" w:rsidRPr="00916ED5" w14:paraId="607C4957" w14:textId="77777777" w:rsidTr="00B55DD0">
        <w:trPr>
          <w:jc w:val="center"/>
        </w:trPr>
        <w:tc>
          <w:tcPr>
            <w:tcW w:w="2628" w:type="dxa"/>
          </w:tcPr>
          <w:p w14:paraId="15EB0524" w14:textId="77777777" w:rsidR="00B55DD0" w:rsidRPr="00916ED5" w:rsidRDefault="00B55DD0" w:rsidP="00B55DD0">
            <w:pPr>
              <w:spacing w:before="0"/>
              <w:rPr>
                <w:rFonts w:ascii="Arial" w:hAnsi="Arial" w:cs="Arial"/>
                <w:sz w:val="20"/>
              </w:rPr>
            </w:pPr>
            <w:r w:rsidRPr="00916ED5">
              <w:rPr>
                <w:rFonts w:ascii="Arial" w:hAnsi="Arial" w:cs="Arial"/>
                <w:sz w:val="20"/>
              </w:rPr>
              <w:t>Second Recompete Grant</w:t>
            </w:r>
          </w:p>
          <w:p w14:paraId="7431037A" w14:textId="77777777" w:rsidR="00B55DD0" w:rsidRPr="00916ED5" w:rsidRDefault="00B55DD0" w:rsidP="00B55DD0">
            <w:pPr>
              <w:spacing w:before="0"/>
              <w:rPr>
                <w:rFonts w:ascii="Arial" w:hAnsi="Arial" w:cs="Arial"/>
                <w:sz w:val="20"/>
              </w:rPr>
            </w:pPr>
            <w:r w:rsidRPr="00916ED5">
              <w:rPr>
                <w:rFonts w:ascii="Arial" w:hAnsi="Arial" w:cs="Arial"/>
                <w:sz w:val="20"/>
              </w:rPr>
              <w:t>Third Operating Grant</w:t>
            </w:r>
          </w:p>
        </w:tc>
        <w:tc>
          <w:tcPr>
            <w:tcW w:w="1852" w:type="dxa"/>
          </w:tcPr>
          <w:p w14:paraId="175F5184"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3EC6E189"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 xml:space="preserve">55% Local match </w:t>
            </w:r>
          </w:p>
        </w:tc>
        <w:tc>
          <w:tcPr>
            <w:tcW w:w="2240" w:type="dxa"/>
          </w:tcPr>
          <w:p w14:paraId="6EC72187"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685E334C"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c>
          <w:tcPr>
            <w:tcW w:w="2240" w:type="dxa"/>
          </w:tcPr>
          <w:p w14:paraId="00E2E32C"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1B31CC6E"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r>
      <w:tr w:rsidR="00B55DD0" w:rsidRPr="00916ED5" w14:paraId="1FFF6338" w14:textId="77777777" w:rsidTr="00B55DD0">
        <w:trPr>
          <w:jc w:val="center"/>
        </w:trPr>
        <w:tc>
          <w:tcPr>
            <w:tcW w:w="2628" w:type="dxa"/>
          </w:tcPr>
          <w:p w14:paraId="1B16687C" w14:textId="77777777" w:rsidR="00B55DD0" w:rsidRPr="00916ED5" w:rsidRDefault="00B55DD0" w:rsidP="00B55DD0">
            <w:pPr>
              <w:spacing w:before="0"/>
              <w:rPr>
                <w:rFonts w:ascii="Arial" w:hAnsi="Arial" w:cs="Arial"/>
                <w:sz w:val="20"/>
              </w:rPr>
            </w:pPr>
            <w:r w:rsidRPr="00916ED5">
              <w:rPr>
                <w:rFonts w:ascii="Arial" w:hAnsi="Arial" w:cs="Arial"/>
                <w:sz w:val="20"/>
              </w:rPr>
              <w:t>Third Recompete Grant</w:t>
            </w:r>
          </w:p>
          <w:p w14:paraId="45B31EFC" w14:textId="77777777" w:rsidR="00B55DD0" w:rsidRPr="00916ED5" w:rsidRDefault="00B55DD0" w:rsidP="00B55DD0">
            <w:pPr>
              <w:spacing w:before="0"/>
              <w:rPr>
                <w:rFonts w:ascii="Arial" w:hAnsi="Arial" w:cs="Arial"/>
                <w:sz w:val="20"/>
              </w:rPr>
            </w:pPr>
            <w:r w:rsidRPr="00916ED5">
              <w:rPr>
                <w:rFonts w:ascii="Arial" w:hAnsi="Arial" w:cs="Arial"/>
                <w:sz w:val="20"/>
              </w:rPr>
              <w:t>Fourth Operating Grant</w:t>
            </w:r>
          </w:p>
          <w:p w14:paraId="03B87D65" w14:textId="77777777" w:rsidR="00B55DD0" w:rsidRPr="00916ED5" w:rsidRDefault="00B55DD0" w:rsidP="00B55DD0">
            <w:pPr>
              <w:spacing w:before="0"/>
              <w:rPr>
                <w:rFonts w:ascii="Arial" w:hAnsi="Arial" w:cs="Arial"/>
                <w:sz w:val="20"/>
              </w:rPr>
            </w:pPr>
          </w:p>
          <w:p w14:paraId="57AF48FB" w14:textId="77777777" w:rsidR="00B55DD0" w:rsidRPr="00916ED5" w:rsidRDefault="00B55DD0" w:rsidP="00B55DD0">
            <w:pPr>
              <w:spacing w:before="0"/>
              <w:rPr>
                <w:rFonts w:ascii="Arial" w:hAnsi="Arial" w:cs="Arial"/>
                <w:sz w:val="20"/>
              </w:rPr>
            </w:pPr>
          </w:p>
        </w:tc>
        <w:tc>
          <w:tcPr>
            <w:tcW w:w="6332" w:type="dxa"/>
            <w:gridSpan w:val="3"/>
          </w:tcPr>
          <w:p w14:paraId="7A8FB559" w14:textId="77777777" w:rsidR="00B55DD0" w:rsidRPr="00916ED5" w:rsidRDefault="00B55DD0" w:rsidP="006F1F1F">
            <w:pPr>
              <w:numPr>
                <w:ilvl w:val="0"/>
                <w:numId w:val="7"/>
              </w:numPr>
              <w:tabs>
                <w:tab w:val="left" w:pos="360"/>
              </w:tabs>
              <w:spacing w:before="0"/>
              <w:ind w:left="0" w:firstLine="0"/>
              <w:rPr>
                <w:rFonts w:ascii="Arial" w:hAnsi="Arial" w:cs="Arial"/>
                <w:b/>
                <w:sz w:val="20"/>
              </w:rPr>
            </w:pPr>
            <w:r w:rsidRPr="00916ED5">
              <w:rPr>
                <w:rFonts w:ascii="Arial" w:hAnsi="Arial" w:cs="Arial"/>
                <w:b/>
                <w:sz w:val="20"/>
              </w:rPr>
              <w:t>Formula Programs must apply under State</w:t>
            </w:r>
            <w:r w:rsidR="00953FBD">
              <w:rPr>
                <w:rFonts w:ascii="Arial" w:hAnsi="Arial" w:cs="Arial"/>
                <w:b/>
                <w:sz w:val="20"/>
              </w:rPr>
              <w:t xml:space="preserve"> </w:t>
            </w:r>
            <w:r w:rsidRPr="00916ED5">
              <w:rPr>
                <w:rFonts w:ascii="Arial" w:hAnsi="Arial" w:cs="Arial"/>
                <w:b/>
                <w:sz w:val="20"/>
              </w:rPr>
              <w:t>Competitive rules.</w:t>
            </w:r>
          </w:p>
          <w:p w14:paraId="762D144F" w14:textId="77777777" w:rsidR="00B55DD0" w:rsidRPr="00916ED5" w:rsidRDefault="00B55DD0" w:rsidP="006F1F1F">
            <w:pPr>
              <w:numPr>
                <w:ilvl w:val="0"/>
                <w:numId w:val="7"/>
              </w:numPr>
              <w:tabs>
                <w:tab w:val="left" w:pos="360"/>
              </w:tabs>
              <w:spacing w:before="0"/>
              <w:ind w:left="0" w:firstLine="0"/>
              <w:rPr>
                <w:rFonts w:ascii="Arial" w:hAnsi="Arial" w:cs="Arial"/>
                <w:sz w:val="20"/>
              </w:rPr>
            </w:pPr>
            <w:r w:rsidRPr="00916ED5">
              <w:rPr>
                <w:rFonts w:ascii="Arial" w:hAnsi="Arial" w:cs="Arial"/>
                <w:sz w:val="20"/>
              </w:rPr>
              <w:t>May apply for full Cost-per-Member allowed.</w:t>
            </w:r>
          </w:p>
          <w:p w14:paraId="3A711A01" w14:textId="77777777" w:rsidR="00B55DD0" w:rsidRPr="00916ED5" w:rsidRDefault="00B55DD0" w:rsidP="00B55DD0">
            <w:pPr>
              <w:tabs>
                <w:tab w:val="left" w:pos="360"/>
              </w:tabs>
              <w:spacing w:before="0"/>
              <w:rPr>
                <w:rFonts w:ascii="Arial" w:hAnsi="Arial" w:cs="Arial"/>
                <w:sz w:val="20"/>
              </w:rPr>
            </w:pPr>
            <w:r w:rsidRPr="00916ED5">
              <w:rPr>
                <w:rFonts w:ascii="Arial" w:hAnsi="Arial" w:cs="Arial"/>
                <w:sz w:val="20"/>
              </w:rPr>
              <w:t xml:space="preserve">Match split changes to </w:t>
            </w:r>
            <w:r w:rsidRPr="00916ED5">
              <w:rPr>
                <w:rFonts w:ascii="Arial" w:hAnsi="Arial" w:cs="Arial"/>
                <w:sz w:val="20"/>
              </w:rPr>
              <w:br/>
              <w:t>40% CNCS share</w:t>
            </w:r>
            <w:r w:rsidRPr="00916ED5">
              <w:rPr>
                <w:rFonts w:ascii="Arial" w:hAnsi="Arial" w:cs="Arial"/>
                <w:sz w:val="20"/>
              </w:rPr>
              <w:br/>
              <w:t>60% Local match</w:t>
            </w:r>
          </w:p>
        </w:tc>
      </w:tr>
      <w:bookmarkEnd w:id="488"/>
      <w:bookmarkEnd w:id="489"/>
      <w:bookmarkEnd w:id="490"/>
      <w:bookmarkEnd w:id="491"/>
    </w:tbl>
    <w:p w14:paraId="238E206E" w14:textId="77777777" w:rsidR="00F57024" w:rsidRDefault="00F57024"/>
    <w:sectPr w:rsidR="00F57024" w:rsidSect="00845A3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36AA" w14:textId="77777777" w:rsidR="007128E6" w:rsidRDefault="007128E6" w:rsidP="00B55DD0">
      <w:pPr>
        <w:spacing w:before="0"/>
      </w:pPr>
      <w:r>
        <w:separator/>
      </w:r>
    </w:p>
  </w:endnote>
  <w:endnote w:type="continuationSeparator" w:id="0">
    <w:p w14:paraId="5389C27B" w14:textId="77777777" w:rsidR="007128E6" w:rsidRDefault="007128E6" w:rsidP="00B55D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E051" w14:textId="286D9CB1" w:rsidR="00264533" w:rsidRPr="00F110E0" w:rsidRDefault="00264533" w:rsidP="0019104C">
    <w:pPr>
      <w:pStyle w:val="Footer"/>
      <w:jc w:val="center"/>
      <w:rPr>
        <w:sz w:val="18"/>
        <w:szCs w:val="18"/>
      </w:rPr>
    </w:pPr>
    <w:r w:rsidRPr="00F110E0">
      <w:rPr>
        <w:sz w:val="18"/>
        <w:szCs w:val="18"/>
      </w:rPr>
      <w:t>20</w:t>
    </w:r>
    <w:r>
      <w:rPr>
        <w:sz w:val="18"/>
        <w:szCs w:val="18"/>
      </w:rPr>
      <w:t>2</w:t>
    </w:r>
    <w:r w:rsidR="00756885">
      <w:rPr>
        <w:sz w:val="18"/>
        <w:szCs w:val="18"/>
      </w:rPr>
      <w:t>3</w:t>
    </w:r>
    <w:r w:rsidRPr="00F110E0">
      <w:rPr>
        <w:sz w:val="18"/>
        <w:szCs w:val="18"/>
      </w:rPr>
      <w:t xml:space="preserve"> Maine AmeriCorps </w:t>
    </w:r>
    <w:r>
      <w:rPr>
        <w:sz w:val="18"/>
        <w:szCs w:val="18"/>
      </w:rPr>
      <w:t xml:space="preserve">Planning Grant Proposals due </w:t>
    </w:r>
    <w:r w:rsidR="00756885">
      <w:rPr>
        <w:sz w:val="18"/>
        <w:szCs w:val="18"/>
      </w:rPr>
      <w:t xml:space="preserve">April 13, </w:t>
    </w:r>
    <w:proofErr w:type="gramStart"/>
    <w:r>
      <w:rPr>
        <w:sz w:val="18"/>
        <w:szCs w:val="18"/>
      </w:rPr>
      <w:t>2</w:t>
    </w:r>
    <w:r w:rsidR="00756885">
      <w:rPr>
        <w:sz w:val="18"/>
        <w:szCs w:val="18"/>
      </w:rPr>
      <w:t>023</w:t>
    </w:r>
    <w:proofErr w:type="gramEnd"/>
    <w:r w:rsidR="00756885">
      <w:rPr>
        <w:sz w:val="18"/>
        <w:szCs w:val="18"/>
      </w:rPr>
      <w:t xml:space="preserve">                </w:t>
    </w:r>
    <w:r>
      <w:rPr>
        <w:sz w:val="18"/>
        <w:szCs w:val="18"/>
      </w:rPr>
      <w:t xml:space="preserve">                                                                          </w:t>
    </w:r>
    <w:r>
      <w:rPr>
        <w:sz w:val="18"/>
        <w:szCs w:val="18"/>
      </w:rPr>
      <w:tab/>
      <w:t xml:space="preserve">   Page </w:t>
    </w:r>
    <w:r w:rsidRPr="00F110E0">
      <w:rPr>
        <w:sz w:val="18"/>
        <w:szCs w:val="18"/>
      </w:rPr>
      <w:fldChar w:fldCharType="begin"/>
    </w:r>
    <w:r w:rsidRPr="00F110E0">
      <w:rPr>
        <w:sz w:val="18"/>
        <w:szCs w:val="18"/>
      </w:rPr>
      <w:instrText xml:space="preserve"> PAGE   \* MERGEFORMAT </w:instrText>
    </w:r>
    <w:r w:rsidRPr="00F110E0">
      <w:rPr>
        <w:sz w:val="18"/>
        <w:szCs w:val="18"/>
      </w:rPr>
      <w:fldChar w:fldCharType="separate"/>
    </w:r>
    <w:r>
      <w:rPr>
        <w:noProof/>
        <w:sz w:val="18"/>
        <w:szCs w:val="18"/>
      </w:rPr>
      <w:t>20</w:t>
    </w:r>
    <w:r w:rsidRPr="00F110E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80A8" w14:textId="6D0B4A83" w:rsidR="00264533" w:rsidRPr="00ED0678" w:rsidRDefault="00264533" w:rsidP="0019104C">
    <w:pPr>
      <w:pStyle w:val="Footer"/>
      <w:tabs>
        <w:tab w:val="clear" w:pos="8640"/>
        <w:tab w:val="left" w:pos="3510"/>
        <w:tab w:val="center" w:pos="3600"/>
        <w:tab w:val="left" w:pos="4320"/>
        <w:tab w:val="left" w:pos="4680"/>
        <w:tab w:val="left" w:pos="8550"/>
        <w:tab w:val="left" w:pos="9000"/>
        <w:tab w:val="right" w:pos="9360"/>
      </w:tabs>
      <w:jc w:val="center"/>
      <w:rPr>
        <w:sz w:val="18"/>
        <w:szCs w:val="18"/>
      </w:rPr>
    </w:pPr>
    <w:r>
      <w:rPr>
        <w:sz w:val="18"/>
        <w:szCs w:val="18"/>
      </w:rPr>
      <w:t>RFA # 202</w:t>
    </w:r>
    <w:r w:rsidR="00756885">
      <w:rPr>
        <w:sz w:val="18"/>
        <w:szCs w:val="18"/>
      </w:rPr>
      <w:t>3</w:t>
    </w:r>
    <w:r w:rsidR="00640A4E">
      <w:rPr>
        <w:sz w:val="18"/>
        <w:szCs w:val="18"/>
      </w:rPr>
      <w:t xml:space="preserve">03048 </w:t>
    </w:r>
    <w:r>
      <w:rPr>
        <w:sz w:val="18"/>
        <w:szCs w:val="18"/>
      </w:rPr>
      <w:t xml:space="preserve">- </w:t>
    </w:r>
    <w:r w:rsidRPr="00ED0678">
      <w:rPr>
        <w:sz w:val="18"/>
        <w:szCs w:val="18"/>
      </w:rPr>
      <w:t xml:space="preserve">Application Instructions and Program Design </w:t>
    </w:r>
    <w:r>
      <w:rPr>
        <w:sz w:val="18"/>
        <w:szCs w:val="18"/>
      </w:rPr>
      <w:t xml:space="preserve">Schedule </w:t>
    </w:r>
    <w:r>
      <w:rPr>
        <w:sz w:val="18"/>
        <w:szCs w:val="18"/>
      </w:rPr>
      <w:tab/>
    </w:r>
    <w:r w:rsidRPr="00ED0678">
      <w:rPr>
        <w:sz w:val="18"/>
        <w:szCs w:val="18"/>
      </w:rPr>
      <w:t xml:space="preserve"> </w:t>
    </w:r>
    <w:r>
      <w:rPr>
        <w:sz w:val="18"/>
        <w:szCs w:val="18"/>
      </w:rPr>
      <w:t xml:space="preserve">                </w:t>
    </w:r>
    <w:r w:rsidRPr="00ED0678">
      <w:rPr>
        <w:sz w:val="18"/>
        <w:szCs w:val="18"/>
      </w:rPr>
      <w:t xml:space="preserve">Page </w:t>
    </w:r>
    <w:r w:rsidRPr="00ED0678">
      <w:rPr>
        <w:sz w:val="18"/>
        <w:szCs w:val="18"/>
      </w:rPr>
      <w:fldChar w:fldCharType="begin"/>
    </w:r>
    <w:r w:rsidRPr="00ED0678">
      <w:rPr>
        <w:sz w:val="18"/>
        <w:szCs w:val="18"/>
      </w:rPr>
      <w:instrText xml:space="preserve"> PAGE   \* MERGEFORMAT </w:instrText>
    </w:r>
    <w:r w:rsidRPr="00ED0678">
      <w:rPr>
        <w:sz w:val="18"/>
        <w:szCs w:val="18"/>
      </w:rPr>
      <w:fldChar w:fldCharType="separate"/>
    </w:r>
    <w:r>
      <w:rPr>
        <w:noProof/>
        <w:sz w:val="18"/>
        <w:szCs w:val="18"/>
      </w:rPr>
      <w:t>21</w:t>
    </w:r>
    <w:r w:rsidRPr="00ED067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D7D6" w14:textId="77777777" w:rsidR="007128E6" w:rsidRDefault="007128E6" w:rsidP="00B55DD0">
      <w:pPr>
        <w:spacing w:before="0"/>
      </w:pPr>
      <w:r>
        <w:separator/>
      </w:r>
    </w:p>
  </w:footnote>
  <w:footnote w:type="continuationSeparator" w:id="0">
    <w:p w14:paraId="69DE9B3E" w14:textId="77777777" w:rsidR="007128E6" w:rsidRDefault="007128E6" w:rsidP="00B55DD0">
      <w:pPr>
        <w:spacing w:before="0"/>
      </w:pPr>
      <w:r>
        <w:continuationSeparator/>
      </w:r>
    </w:p>
  </w:footnote>
  <w:footnote w:id="1">
    <w:p w14:paraId="46B0071E" w14:textId="77777777" w:rsidR="00264533" w:rsidRPr="007D6A06" w:rsidRDefault="00264533" w:rsidP="00B55DD0">
      <w:pPr>
        <w:pStyle w:val="FootnoteText"/>
        <w:spacing w:before="0"/>
        <w:rPr>
          <w:rFonts w:ascii="Arial" w:hAnsi="Arial" w:cs="Arial"/>
          <w:sz w:val="18"/>
          <w:szCs w:val="18"/>
        </w:rPr>
      </w:pPr>
      <w:r w:rsidRPr="008F02B2">
        <w:rPr>
          <w:rStyle w:val="FootnoteReference"/>
          <w:sz w:val="18"/>
          <w:szCs w:val="18"/>
        </w:rPr>
        <w:footnoteRef/>
      </w:r>
      <w:r w:rsidRPr="008F02B2">
        <w:rPr>
          <w:sz w:val="18"/>
          <w:szCs w:val="18"/>
        </w:rPr>
        <w:t xml:space="preserve"> </w:t>
      </w:r>
      <w:r w:rsidRPr="007D6A06">
        <w:rPr>
          <w:rFonts w:ascii="Arial" w:hAnsi="Arial" w:cs="Arial"/>
          <w:sz w:val="18"/>
          <w:szCs w:val="18"/>
        </w:rPr>
        <w:t>Members serving less than 1700 hours must do so at the rate of 40 hours/week for consecutive weeks.</w:t>
      </w:r>
    </w:p>
  </w:footnote>
  <w:footnote w:id="2">
    <w:p w14:paraId="33AFA6C5" w14:textId="57CA08E5" w:rsidR="00264533" w:rsidRPr="002F659A" w:rsidRDefault="00264533" w:rsidP="00B55DD0">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RFA contains applicable details and takes precedence over the minimum federal requirements.</w:t>
      </w:r>
    </w:p>
  </w:footnote>
  <w:footnote w:id="3">
    <w:p w14:paraId="749DA9E2" w14:textId="77777777" w:rsidR="00264533" w:rsidRDefault="00264533" w:rsidP="00B55DD0">
      <w:pPr>
        <w:pStyle w:val="FootnoteText"/>
        <w:spacing w:before="0"/>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4">
    <w:p w14:paraId="5F8B2688" w14:textId="77777777" w:rsidR="00264533" w:rsidRPr="00A31583" w:rsidRDefault="00264533" w:rsidP="00B55DD0">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4496" w14:textId="354F1659" w:rsidR="00091645" w:rsidRDefault="00091645" w:rsidP="00091645">
    <w:pPr>
      <w:pStyle w:val="Header"/>
      <w:jc w:val="center"/>
    </w:pPr>
    <w: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FF58" w14:textId="5149C048" w:rsidR="00091645" w:rsidRDefault="00091645" w:rsidP="00091645">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16270E"/>
    <w:multiLevelType w:val="hybridMultilevel"/>
    <w:tmpl w:val="0A48BC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651E"/>
    <w:multiLevelType w:val="hybridMultilevel"/>
    <w:tmpl w:val="C746741C"/>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802546A"/>
    <w:multiLevelType w:val="hybridMultilevel"/>
    <w:tmpl w:val="57A49A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674C7"/>
    <w:multiLevelType w:val="hybridMultilevel"/>
    <w:tmpl w:val="713448B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179F6DDD"/>
    <w:multiLevelType w:val="hybridMultilevel"/>
    <w:tmpl w:val="0CEACDD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18117CBE"/>
    <w:multiLevelType w:val="hybridMultilevel"/>
    <w:tmpl w:val="CB6EB2F6"/>
    <w:lvl w:ilvl="0" w:tplc="04090001">
      <w:start w:val="1"/>
      <w:numFmt w:val="bullet"/>
      <w:lvlText w:val=""/>
      <w:lvlJc w:val="left"/>
      <w:pPr>
        <w:tabs>
          <w:tab w:val="num" w:pos="-144"/>
        </w:tabs>
        <w:ind w:left="-144" w:hanging="360"/>
      </w:pPr>
      <w:rPr>
        <w:rFonts w:ascii="Symbol" w:hAnsi="Symbol"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6"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8"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AE5A2B"/>
    <w:multiLevelType w:val="hybridMultilevel"/>
    <w:tmpl w:val="AD4A754A"/>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12D97"/>
    <w:multiLevelType w:val="hybridMultilevel"/>
    <w:tmpl w:val="8D1E6284"/>
    <w:lvl w:ilvl="0" w:tplc="04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CA60F9F"/>
    <w:multiLevelType w:val="hybridMultilevel"/>
    <w:tmpl w:val="3F4499E0"/>
    <w:lvl w:ilvl="0" w:tplc="687A9E78">
      <w:start w:val="1"/>
      <w:numFmt w:val="bullet"/>
      <w:lvlText w:val=""/>
      <w:lvlJc w:val="left"/>
      <w:pPr>
        <w:tabs>
          <w:tab w:val="num" w:pos="720"/>
        </w:tabs>
        <w:ind w:left="720" w:hanging="360"/>
      </w:pPr>
      <w:rPr>
        <w:rFonts w:ascii="Wingdings" w:hAnsi="Wingdings" w:hint="default"/>
        <w:sz w:val="22"/>
        <w:szCs w:val="22"/>
      </w:rPr>
    </w:lvl>
    <w:lvl w:ilvl="1" w:tplc="04090001">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E9122FD"/>
    <w:multiLevelType w:val="multilevel"/>
    <w:tmpl w:val="DF8A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29" w15:restartNumberingAfterBreak="0">
    <w:nsid w:val="3AA639B6"/>
    <w:multiLevelType w:val="hybridMultilevel"/>
    <w:tmpl w:val="EAAC63B2"/>
    <w:lvl w:ilvl="0" w:tplc="155CDF1A">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15:restartNumberingAfterBreak="0">
    <w:nsid w:val="3CA5392D"/>
    <w:multiLevelType w:val="hybridMultilevel"/>
    <w:tmpl w:val="891EDCE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B70B5C"/>
    <w:multiLevelType w:val="hybridMultilevel"/>
    <w:tmpl w:val="4FA01998"/>
    <w:lvl w:ilvl="0" w:tplc="F1167FD8">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8302085"/>
    <w:multiLevelType w:val="hybridMultilevel"/>
    <w:tmpl w:val="8BDCFF84"/>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5A2912"/>
    <w:multiLevelType w:val="hybridMultilevel"/>
    <w:tmpl w:val="094017F8"/>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F7DE7"/>
    <w:multiLevelType w:val="hybridMultilevel"/>
    <w:tmpl w:val="A56A42F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1D22FAE"/>
    <w:multiLevelType w:val="hybridMultilevel"/>
    <w:tmpl w:val="C388ACE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3"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5097D"/>
    <w:multiLevelType w:val="hybridMultilevel"/>
    <w:tmpl w:val="78861B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3D4C55"/>
    <w:multiLevelType w:val="hybridMultilevel"/>
    <w:tmpl w:val="B2E699A8"/>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6B13EB"/>
    <w:multiLevelType w:val="hybridMultilevel"/>
    <w:tmpl w:val="945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0" w:hanging="720"/>
      </w:pPr>
      <w:rPr>
        <w:rFonts w:hint="default"/>
        <w:b/>
        <w:i w:val="0"/>
      </w:rPr>
    </w:lvl>
    <w:lvl w:ilvl="3">
      <w:start w:val="1"/>
      <w:numFmt w:val="decimal"/>
      <w:isLgl/>
      <w:lvlText w:val="%1.%2.%3.%4"/>
      <w:lvlJc w:val="left"/>
      <w:pPr>
        <w:ind w:left="0" w:hanging="720"/>
      </w:pPr>
      <w:rPr>
        <w:rFonts w:hint="default"/>
        <w:b/>
        <w:i w:val="0"/>
      </w:rPr>
    </w:lvl>
    <w:lvl w:ilvl="4">
      <w:start w:val="1"/>
      <w:numFmt w:val="decimal"/>
      <w:isLgl/>
      <w:lvlText w:val="%1.%2.%3.%4.%5"/>
      <w:lvlJc w:val="left"/>
      <w:pPr>
        <w:ind w:left="360" w:hanging="1080"/>
      </w:pPr>
      <w:rPr>
        <w:rFonts w:hint="default"/>
        <w:b/>
        <w:i w:val="0"/>
      </w:rPr>
    </w:lvl>
    <w:lvl w:ilvl="5">
      <w:start w:val="1"/>
      <w:numFmt w:val="decimal"/>
      <w:isLgl/>
      <w:lvlText w:val="%1.%2.%3.%4.%5.%6"/>
      <w:lvlJc w:val="left"/>
      <w:pPr>
        <w:ind w:left="360" w:hanging="1080"/>
      </w:pPr>
      <w:rPr>
        <w:rFonts w:hint="default"/>
        <w:b/>
        <w:i w:val="0"/>
      </w:rPr>
    </w:lvl>
    <w:lvl w:ilvl="6">
      <w:start w:val="1"/>
      <w:numFmt w:val="decimal"/>
      <w:isLgl/>
      <w:lvlText w:val="%1.%2.%3.%4.%5.%6.%7"/>
      <w:lvlJc w:val="left"/>
      <w:pPr>
        <w:ind w:left="720" w:hanging="1440"/>
      </w:pPr>
      <w:rPr>
        <w:rFonts w:hint="default"/>
        <w:b/>
        <w:i w:val="0"/>
      </w:rPr>
    </w:lvl>
    <w:lvl w:ilvl="7">
      <w:start w:val="1"/>
      <w:numFmt w:val="decimal"/>
      <w:isLgl/>
      <w:lvlText w:val="%1.%2.%3.%4.%5.%6.%7.%8"/>
      <w:lvlJc w:val="left"/>
      <w:pPr>
        <w:ind w:left="720" w:hanging="1440"/>
      </w:pPr>
      <w:rPr>
        <w:rFonts w:hint="default"/>
        <w:b/>
        <w:i w:val="0"/>
      </w:rPr>
    </w:lvl>
    <w:lvl w:ilvl="8">
      <w:start w:val="1"/>
      <w:numFmt w:val="decimal"/>
      <w:isLgl/>
      <w:lvlText w:val="%1.%2.%3.%4.%5.%6.%7.%8.%9"/>
      <w:lvlJc w:val="left"/>
      <w:pPr>
        <w:ind w:left="1080" w:hanging="1800"/>
      </w:pPr>
      <w:rPr>
        <w:rFonts w:hint="default"/>
        <w:b/>
        <w:i w:val="0"/>
      </w:rPr>
    </w:lvl>
  </w:abstractNum>
  <w:abstractNum w:abstractNumId="49"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65630C9"/>
    <w:multiLevelType w:val="hybridMultilevel"/>
    <w:tmpl w:val="756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2"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80B40D4"/>
    <w:multiLevelType w:val="hybridMultilevel"/>
    <w:tmpl w:val="6ECE68E4"/>
    <w:lvl w:ilvl="0" w:tplc="202CA1B6">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720"/>
        </w:tabs>
        <w:ind w:left="720" w:hanging="360"/>
      </w:pPr>
      <w:rPr>
        <w:rFonts w:ascii="Wingdings" w:hAnsi="Wingdings" w:hint="default"/>
        <w:color w:val="auto"/>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E727E5"/>
    <w:multiLevelType w:val="hybridMultilevel"/>
    <w:tmpl w:val="EA10EA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49D7213"/>
    <w:multiLevelType w:val="hybridMultilevel"/>
    <w:tmpl w:val="C6043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3C1DA2"/>
    <w:multiLevelType w:val="hybridMultilevel"/>
    <w:tmpl w:val="6324CF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3"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D74854"/>
    <w:multiLevelType w:val="hybridMultilevel"/>
    <w:tmpl w:val="FFDC69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E920C3"/>
    <w:multiLevelType w:val="hybridMultilevel"/>
    <w:tmpl w:val="0E2E50D4"/>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1" w15:restartNumberingAfterBreak="0">
    <w:nsid w:val="7F3970E4"/>
    <w:multiLevelType w:val="hybridMultilevel"/>
    <w:tmpl w:val="6AD4C086"/>
    <w:lvl w:ilvl="0" w:tplc="202CA1B6">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360" w:hanging="360"/>
      </w:pPr>
      <w:rPr>
        <w:rFont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1"/>
  </w:num>
  <w:num w:numId="2">
    <w:abstractNumId w:val="37"/>
  </w:num>
  <w:num w:numId="3">
    <w:abstractNumId w:val="35"/>
  </w:num>
  <w:num w:numId="4">
    <w:abstractNumId w:val="32"/>
  </w:num>
  <w:num w:numId="5">
    <w:abstractNumId w:val="0"/>
  </w:num>
  <w:num w:numId="6">
    <w:abstractNumId w:val="20"/>
  </w:num>
  <w:num w:numId="7">
    <w:abstractNumId w:val="51"/>
  </w:num>
  <w:num w:numId="8">
    <w:abstractNumId w:val="18"/>
  </w:num>
  <w:num w:numId="9">
    <w:abstractNumId w:val="7"/>
  </w:num>
  <w:num w:numId="10">
    <w:abstractNumId w:val="57"/>
  </w:num>
  <w:num w:numId="11">
    <w:abstractNumId w:val="66"/>
  </w:num>
  <w:num w:numId="12">
    <w:abstractNumId w:val="22"/>
  </w:num>
  <w:num w:numId="13">
    <w:abstractNumId w:val="34"/>
  </w:num>
  <w:num w:numId="14">
    <w:abstractNumId w:val="23"/>
  </w:num>
  <w:num w:numId="15">
    <w:abstractNumId w:val="16"/>
  </w:num>
  <w:num w:numId="16">
    <w:abstractNumId w:val="59"/>
  </w:num>
  <w:num w:numId="17">
    <w:abstractNumId w:val="19"/>
  </w:num>
  <w:num w:numId="18">
    <w:abstractNumId w:val="33"/>
  </w:num>
  <w:num w:numId="19">
    <w:abstractNumId w:val="63"/>
  </w:num>
  <w:num w:numId="20">
    <w:abstractNumId w:val="2"/>
  </w:num>
  <w:num w:numId="21">
    <w:abstractNumId w:val="3"/>
  </w:num>
  <w:num w:numId="22">
    <w:abstractNumId w:val="11"/>
  </w:num>
  <w:num w:numId="23">
    <w:abstractNumId w:val="12"/>
  </w:num>
  <w:num w:numId="24">
    <w:abstractNumId w:val="2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7"/>
  </w:num>
  <w:num w:numId="28">
    <w:abstractNumId w:val="42"/>
  </w:num>
  <w:num w:numId="29">
    <w:abstractNumId w:val="48"/>
  </w:num>
  <w:num w:numId="30">
    <w:abstractNumId w:val="65"/>
  </w:num>
  <w:num w:numId="31">
    <w:abstractNumId w:val="21"/>
  </w:num>
  <w:num w:numId="32">
    <w:abstractNumId w:val="69"/>
  </w:num>
  <w:num w:numId="33">
    <w:abstractNumId w:val="46"/>
  </w:num>
  <w:num w:numId="34">
    <w:abstractNumId w:val="17"/>
  </w:num>
  <w:num w:numId="35">
    <w:abstractNumId w:val="40"/>
  </w:num>
  <w:num w:numId="36">
    <w:abstractNumId w:val="8"/>
  </w:num>
  <w:num w:numId="37">
    <w:abstractNumId w:val="27"/>
  </w:num>
  <w:num w:numId="38">
    <w:abstractNumId w:val="28"/>
  </w:num>
  <w:num w:numId="39">
    <w:abstractNumId w:val="31"/>
  </w:num>
  <w:num w:numId="40">
    <w:abstractNumId w:val="55"/>
  </w:num>
  <w:num w:numId="41">
    <w:abstractNumId w:val="26"/>
  </w:num>
  <w:num w:numId="42">
    <w:abstractNumId w:val="62"/>
  </w:num>
  <w:num w:numId="43">
    <w:abstractNumId w:val="4"/>
  </w:num>
  <w:num w:numId="44">
    <w:abstractNumId w:val="67"/>
  </w:num>
  <w:num w:numId="45">
    <w:abstractNumId w:val="68"/>
  </w:num>
  <w:num w:numId="46">
    <w:abstractNumId w:val="43"/>
  </w:num>
  <w:num w:numId="47">
    <w:abstractNumId w:val="60"/>
  </w:num>
  <w:num w:numId="48">
    <w:abstractNumId w:val="13"/>
  </w:num>
  <w:num w:numId="49">
    <w:abstractNumId w:val="14"/>
  </w:num>
  <w:num w:numId="50">
    <w:abstractNumId w:val="5"/>
  </w:num>
  <w:num w:numId="51">
    <w:abstractNumId w:val="30"/>
  </w:num>
  <w:num w:numId="52">
    <w:abstractNumId w:val="70"/>
  </w:num>
  <w:num w:numId="53">
    <w:abstractNumId w:val="39"/>
  </w:num>
  <w:num w:numId="54">
    <w:abstractNumId w:val="44"/>
  </w:num>
  <w:num w:numId="55">
    <w:abstractNumId w:val="53"/>
  </w:num>
  <w:num w:numId="56">
    <w:abstractNumId w:val="45"/>
  </w:num>
  <w:num w:numId="57">
    <w:abstractNumId w:val="15"/>
  </w:num>
  <w:num w:numId="58">
    <w:abstractNumId w:val="58"/>
  </w:num>
  <w:num w:numId="59">
    <w:abstractNumId w:val="10"/>
  </w:num>
  <w:num w:numId="60">
    <w:abstractNumId w:val="9"/>
  </w:num>
  <w:num w:numId="61">
    <w:abstractNumId w:val="49"/>
  </w:num>
  <w:num w:numId="62">
    <w:abstractNumId w:val="71"/>
  </w:num>
  <w:num w:numId="63">
    <w:abstractNumId w:val="56"/>
  </w:num>
  <w:num w:numId="64">
    <w:abstractNumId w:val="38"/>
  </w:num>
  <w:num w:numId="65">
    <w:abstractNumId w:val="61"/>
  </w:num>
  <w:num w:numId="66">
    <w:abstractNumId w:val="36"/>
  </w:num>
  <w:num w:numId="67">
    <w:abstractNumId w:val="50"/>
  </w:num>
  <w:num w:numId="68">
    <w:abstractNumId w:val="54"/>
  </w:num>
  <w:num w:numId="69">
    <w:abstractNumId w:val="1"/>
  </w:num>
  <w:num w:numId="70">
    <w:abstractNumId w:val="52"/>
  </w:num>
  <w:num w:numId="71">
    <w:abstractNumId w:val="64"/>
  </w:num>
  <w:num w:numId="72">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4A"/>
    <w:rsid w:val="0000702C"/>
    <w:rsid w:val="0001440D"/>
    <w:rsid w:val="0002535D"/>
    <w:rsid w:val="00032ABD"/>
    <w:rsid w:val="0003560C"/>
    <w:rsid w:val="00056420"/>
    <w:rsid w:val="00056BBF"/>
    <w:rsid w:val="00071550"/>
    <w:rsid w:val="00072546"/>
    <w:rsid w:val="000836AF"/>
    <w:rsid w:val="00091645"/>
    <w:rsid w:val="000A0C7A"/>
    <w:rsid w:val="000A483D"/>
    <w:rsid w:val="000B56D4"/>
    <w:rsid w:val="000B57B0"/>
    <w:rsid w:val="000C4363"/>
    <w:rsid w:val="000D4FC2"/>
    <w:rsid w:val="000D708A"/>
    <w:rsid w:val="000E1453"/>
    <w:rsid w:val="000E33E5"/>
    <w:rsid w:val="001116B4"/>
    <w:rsid w:val="00133BEE"/>
    <w:rsid w:val="00134792"/>
    <w:rsid w:val="00136DE3"/>
    <w:rsid w:val="00146905"/>
    <w:rsid w:val="00156892"/>
    <w:rsid w:val="001752A3"/>
    <w:rsid w:val="0017620E"/>
    <w:rsid w:val="0019104C"/>
    <w:rsid w:val="001A0EEC"/>
    <w:rsid w:val="001A5DE6"/>
    <w:rsid w:val="001B021F"/>
    <w:rsid w:val="001B02C6"/>
    <w:rsid w:val="001D0D5B"/>
    <w:rsid w:val="001D49D0"/>
    <w:rsid w:val="001E4018"/>
    <w:rsid w:val="001E5C52"/>
    <w:rsid w:val="0020015C"/>
    <w:rsid w:val="00201774"/>
    <w:rsid w:val="0021142E"/>
    <w:rsid w:val="00215958"/>
    <w:rsid w:val="00222D73"/>
    <w:rsid w:val="00222E38"/>
    <w:rsid w:val="0022499D"/>
    <w:rsid w:val="00224E75"/>
    <w:rsid w:val="00230981"/>
    <w:rsid w:val="0023778B"/>
    <w:rsid w:val="002379BF"/>
    <w:rsid w:val="0026335B"/>
    <w:rsid w:val="00264533"/>
    <w:rsid w:val="00275994"/>
    <w:rsid w:val="002C1B3A"/>
    <w:rsid w:val="002C3F19"/>
    <w:rsid w:val="002D32EC"/>
    <w:rsid w:val="002E41F6"/>
    <w:rsid w:val="002E5815"/>
    <w:rsid w:val="002E64E0"/>
    <w:rsid w:val="00305771"/>
    <w:rsid w:val="00311454"/>
    <w:rsid w:val="0031239E"/>
    <w:rsid w:val="0033678B"/>
    <w:rsid w:val="00342BA1"/>
    <w:rsid w:val="00355032"/>
    <w:rsid w:val="00357A14"/>
    <w:rsid w:val="00357F4F"/>
    <w:rsid w:val="00361A99"/>
    <w:rsid w:val="00363338"/>
    <w:rsid w:val="00381CC4"/>
    <w:rsid w:val="0038511B"/>
    <w:rsid w:val="00386ED1"/>
    <w:rsid w:val="00394F2E"/>
    <w:rsid w:val="00395C02"/>
    <w:rsid w:val="003A29F5"/>
    <w:rsid w:val="003A5712"/>
    <w:rsid w:val="003A6AB1"/>
    <w:rsid w:val="003B100F"/>
    <w:rsid w:val="003B4C23"/>
    <w:rsid w:val="003C1AC1"/>
    <w:rsid w:val="003C1AC2"/>
    <w:rsid w:val="003C23E4"/>
    <w:rsid w:val="003F0D4D"/>
    <w:rsid w:val="003F1551"/>
    <w:rsid w:val="003F4642"/>
    <w:rsid w:val="004164B0"/>
    <w:rsid w:val="00422750"/>
    <w:rsid w:val="004332CE"/>
    <w:rsid w:val="00433D65"/>
    <w:rsid w:val="0045455B"/>
    <w:rsid w:val="00473537"/>
    <w:rsid w:val="00485539"/>
    <w:rsid w:val="00486E6D"/>
    <w:rsid w:val="0049353F"/>
    <w:rsid w:val="004A4341"/>
    <w:rsid w:val="004C348A"/>
    <w:rsid w:val="004C398B"/>
    <w:rsid w:val="004C4095"/>
    <w:rsid w:val="004D3DC1"/>
    <w:rsid w:val="004D7374"/>
    <w:rsid w:val="004E042B"/>
    <w:rsid w:val="004E3A84"/>
    <w:rsid w:val="0051146C"/>
    <w:rsid w:val="005138AB"/>
    <w:rsid w:val="005215A9"/>
    <w:rsid w:val="00532293"/>
    <w:rsid w:val="00535D4B"/>
    <w:rsid w:val="00537CCC"/>
    <w:rsid w:val="00562F87"/>
    <w:rsid w:val="00577799"/>
    <w:rsid w:val="005831CF"/>
    <w:rsid w:val="00584BB2"/>
    <w:rsid w:val="0058761D"/>
    <w:rsid w:val="005A101F"/>
    <w:rsid w:val="005B0A77"/>
    <w:rsid w:val="005C5B7D"/>
    <w:rsid w:val="005D079F"/>
    <w:rsid w:val="005D3730"/>
    <w:rsid w:val="005D5411"/>
    <w:rsid w:val="005E090B"/>
    <w:rsid w:val="005E1FDD"/>
    <w:rsid w:val="005F474F"/>
    <w:rsid w:val="00601926"/>
    <w:rsid w:val="00604877"/>
    <w:rsid w:val="00622F8E"/>
    <w:rsid w:val="00640A4E"/>
    <w:rsid w:val="00643C8F"/>
    <w:rsid w:val="00652321"/>
    <w:rsid w:val="0065554D"/>
    <w:rsid w:val="006572B0"/>
    <w:rsid w:val="00667418"/>
    <w:rsid w:val="00670546"/>
    <w:rsid w:val="00681E88"/>
    <w:rsid w:val="00691318"/>
    <w:rsid w:val="006A4689"/>
    <w:rsid w:val="006B084A"/>
    <w:rsid w:val="006B1C5E"/>
    <w:rsid w:val="006B5ACE"/>
    <w:rsid w:val="006B611C"/>
    <w:rsid w:val="006B6F5F"/>
    <w:rsid w:val="006C09DC"/>
    <w:rsid w:val="006C5561"/>
    <w:rsid w:val="006C5670"/>
    <w:rsid w:val="006C7728"/>
    <w:rsid w:val="006D545D"/>
    <w:rsid w:val="006E7734"/>
    <w:rsid w:val="006F0420"/>
    <w:rsid w:val="006F1F1F"/>
    <w:rsid w:val="00710D16"/>
    <w:rsid w:val="007128E6"/>
    <w:rsid w:val="0071667F"/>
    <w:rsid w:val="00723CCE"/>
    <w:rsid w:val="007321B5"/>
    <w:rsid w:val="007411F5"/>
    <w:rsid w:val="007416EA"/>
    <w:rsid w:val="007453CF"/>
    <w:rsid w:val="007556F3"/>
    <w:rsid w:val="00756885"/>
    <w:rsid w:val="00770841"/>
    <w:rsid w:val="00775612"/>
    <w:rsid w:val="00776009"/>
    <w:rsid w:val="0078744E"/>
    <w:rsid w:val="007A4702"/>
    <w:rsid w:val="007B666D"/>
    <w:rsid w:val="007C675F"/>
    <w:rsid w:val="007C7567"/>
    <w:rsid w:val="007D6A06"/>
    <w:rsid w:val="007E17F7"/>
    <w:rsid w:val="007F5258"/>
    <w:rsid w:val="00805574"/>
    <w:rsid w:val="00807362"/>
    <w:rsid w:val="00827288"/>
    <w:rsid w:val="008349C0"/>
    <w:rsid w:val="00834FF4"/>
    <w:rsid w:val="00845A3E"/>
    <w:rsid w:val="0085594A"/>
    <w:rsid w:val="0085787D"/>
    <w:rsid w:val="008650D2"/>
    <w:rsid w:val="0087361E"/>
    <w:rsid w:val="008737F2"/>
    <w:rsid w:val="00873914"/>
    <w:rsid w:val="00881EF3"/>
    <w:rsid w:val="00882916"/>
    <w:rsid w:val="008842B2"/>
    <w:rsid w:val="00892308"/>
    <w:rsid w:val="0089272A"/>
    <w:rsid w:val="008A78C0"/>
    <w:rsid w:val="008C0123"/>
    <w:rsid w:val="008E18A9"/>
    <w:rsid w:val="008F1210"/>
    <w:rsid w:val="009078D8"/>
    <w:rsid w:val="00914C51"/>
    <w:rsid w:val="009222D6"/>
    <w:rsid w:val="00926236"/>
    <w:rsid w:val="00930D24"/>
    <w:rsid w:val="00931BAB"/>
    <w:rsid w:val="00932793"/>
    <w:rsid w:val="009362B2"/>
    <w:rsid w:val="00936BCB"/>
    <w:rsid w:val="00953FBD"/>
    <w:rsid w:val="00965481"/>
    <w:rsid w:val="0096638F"/>
    <w:rsid w:val="00973B36"/>
    <w:rsid w:val="0098629A"/>
    <w:rsid w:val="00995759"/>
    <w:rsid w:val="009A125E"/>
    <w:rsid w:val="009B31B1"/>
    <w:rsid w:val="009C010F"/>
    <w:rsid w:val="009C40E9"/>
    <w:rsid w:val="009C4DB1"/>
    <w:rsid w:val="009C5800"/>
    <w:rsid w:val="009D5A7D"/>
    <w:rsid w:val="009D691E"/>
    <w:rsid w:val="009E50D3"/>
    <w:rsid w:val="009F5C1A"/>
    <w:rsid w:val="00A01152"/>
    <w:rsid w:val="00A357E2"/>
    <w:rsid w:val="00A4369C"/>
    <w:rsid w:val="00A47F40"/>
    <w:rsid w:val="00A62A9A"/>
    <w:rsid w:val="00A64230"/>
    <w:rsid w:val="00A70D6A"/>
    <w:rsid w:val="00A74785"/>
    <w:rsid w:val="00A7556F"/>
    <w:rsid w:val="00A8266F"/>
    <w:rsid w:val="00A90FE1"/>
    <w:rsid w:val="00AA2580"/>
    <w:rsid w:val="00AB38AF"/>
    <w:rsid w:val="00AB5A8A"/>
    <w:rsid w:val="00AC5C86"/>
    <w:rsid w:val="00AD6F8E"/>
    <w:rsid w:val="00AE6D10"/>
    <w:rsid w:val="00AF0BBB"/>
    <w:rsid w:val="00AF1ECB"/>
    <w:rsid w:val="00B13E08"/>
    <w:rsid w:val="00B442CB"/>
    <w:rsid w:val="00B50BB5"/>
    <w:rsid w:val="00B517E3"/>
    <w:rsid w:val="00B5459E"/>
    <w:rsid w:val="00B55DD0"/>
    <w:rsid w:val="00B565D4"/>
    <w:rsid w:val="00B73EFF"/>
    <w:rsid w:val="00B76668"/>
    <w:rsid w:val="00B771C3"/>
    <w:rsid w:val="00B804C9"/>
    <w:rsid w:val="00B85596"/>
    <w:rsid w:val="00B85794"/>
    <w:rsid w:val="00B90010"/>
    <w:rsid w:val="00B939C1"/>
    <w:rsid w:val="00BA6A7F"/>
    <w:rsid w:val="00BB0669"/>
    <w:rsid w:val="00BC72BA"/>
    <w:rsid w:val="00BD3363"/>
    <w:rsid w:val="00BD355D"/>
    <w:rsid w:val="00BE181B"/>
    <w:rsid w:val="00BE2DC9"/>
    <w:rsid w:val="00C018D0"/>
    <w:rsid w:val="00C04320"/>
    <w:rsid w:val="00C1154A"/>
    <w:rsid w:val="00C1626C"/>
    <w:rsid w:val="00C17748"/>
    <w:rsid w:val="00C17892"/>
    <w:rsid w:val="00C24AB6"/>
    <w:rsid w:val="00C25B70"/>
    <w:rsid w:val="00C41757"/>
    <w:rsid w:val="00C42A80"/>
    <w:rsid w:val="00C47532"/>
    <w:rsid w:val="00C54179"/>
    <w:rsid w:val="00C844F6"/>
    <w:rsid w:val="00C87C74"/>
    <w:rsid w:val="00C93AD6"/>
    <w:rsid w:val="00C951BB"/>
    <w:rsid w:val="00CA13E5"/>
    <w:rsid w:val="00CA3DD7"/>
    <w:rsid w:val="00CB501E"/>
    <w:rsid w:val="00CD17AE"/>
    <w:rsid w:val="00CD6D96"/>
    <w:rsid w:val="00CF1235"/>
    <w:rsid w:val="00CF21CF"/>
    <w:rsid w:val="00CF309F"/>
    <w:rsid w:val="00CF4FAE"/>
    <w:rsid w:val="00D069BA"/>
    <w:rsid w:val="00D11CCF"/>
    <w:rsid w:val="00D231F8"/>
    <w:rsid w:val="00D24933"/>
    <w:rsid w:val="00D4204E"/>
    <w:rsid w:val="00D43947"/>
    <w:rsid w:val="00D465E8"/>
    <w:rsid w:val="00D478E2"/>
    <w:rsid w:val="00D478FF"/>
    <w:rsid w:val="00D539C3"/>
    <w:rsid w:val="00D61BE8"/>
    <w:rsid w:val="00D65266"/>
    <w:rsid w:val="00D65F9C"/>
    <w:rsid w:val="00D66F47"/>
    <w:rsid w:val="00D72991"/>
    <w:rsid w:val="00D85329"/>
    <w:rsid w:val="00D902C6"/>
    <w:rsid w:val="00D91331"/>
    <w:rsid w:val="00D91D79"/>
    <w:rsid w:val="00D94F5F"/>
    <w:rsid w:val="00D959AF"/>
    <w:rsid w:val="00DA184B"/>
    <w:rsid w:val="00DC14A4"/>
    <w:rsid w:val="00DC54DA"/>
    <w:rsid w:val="00DC6120"/>
    <w:rsid w:val="00DC6206"/>
    <w:rsid w:val="00DD6AE9"/>
    <w:rsid w:val="00DE4154"/>
    <w:rsid w:val="00DF0F55"/>
    <w:rsid w:val="00E0404D"/>
    <w:rsid w:val="00E2037B"/>
    <w:rsid w:val="00E24261"/>
    <w:rsid w:val="00E255C8"/>
    <w:rsid w:val="00E33EE5"/>
    <w:rsid w:val="00E423DB"/>
    <w:rsid w:val="00E44457"/>
    <w:rsid w:val="00E45133"/>
    <w:rsid w:val="00E50C32"/>
    <w:rsid w:val="00E51FB2"/>
    <w:rsid w:val="00E63FE1"/>
    <w:rsid w:val="00E67C00"/>
    <w:rsid w:val="00E67C3F"/>
    <w:rsid w:val="00E827EA"/>
    <w:rsid w:val="00E843CA"/>
    <w:rsid w:val="00E96A17"/>
    <w:rsid w:val="00EA06EA"/>
    <w:rsid w:val="00EA1811"/>
    <w:rsid w:val="00EA2228"/>
    <w:rsid w:val="00EA39BA"/>
    <w:rsid w:val="00EB6C83"/>
    <w:rsid w:val="00EC0405"/>
    <w:rsid w:val="00EC2D6B"/>
    <w:rsid w:val="00ED41F5"/>
    <w:rsid w:val="00ED4696"/>
    <w:rsid w:val="00EE1430"/>
    <w:rsid w:val="00EE77BD"/>
    <w:rsid w:val="00F069DC"/>
    <w:rsid w:val="00F1291C"/>
    <w:rsid w:val="00F1635B"/>
    <w:rsid w:val="00F32EA6"/>
    <w:rsid w:val="00F57024"/>
    <w:rsid w:val="00F60093"/>
    <w:rsid w:val="00F61CB3"/>
    <w:rsid w:val="00F63ABF"/>
    <w:rsid w:val="00F63C9D"/>
    <w:rsid w:val="00F719AA"/>
    <w:rsid w:val="00F72CAB"/>
    <w:rsid w:val="00F733C4"/>
    <w:rsid w:val="00F95C22"/>
    <w:rsid w:val="00FA1022"/>
    <w:rsid w:val="00FA245E"/>
    <w:rsid w:val="00FC4F0B"/>
    <w:rsid w:val="00FD679D"/>
    <w:rsid w:val="00FD7CF8"/>
    <w:rsid w:val="00FE6C9E"/>
    <w:rsid w:val="00F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0CC0"/>
  <w15:chartTrackingRefBased/>
  <w15:docId w15:val="{E35EA537-F391-4278-85E1-FFA0D357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24"/>
    <w:pPr>
      <w:overflowPunct w:val="0"/>
      <w:autoSpaceDE w:val="0"/>
      <w:autoSpaceDN w:val="0"/>
      <w:adjustRightInd w:val="0"/>
      <w:spacing w:before="120" w:after="0" w:line="240" w:lineRule="auto"/>
      <w:textAlignment w:val="baseline"/>
    </w:pPr>
    <w:rPr>
      <w:rFonts w:ascii="Calibri" w:eastAsia="Times New Roman" w:hAnsi="Calibri" w:cs="Times New Roman"/>
      <w:szCs w:val="20"/>
    </w:rPr>
  </w:style>
  <w:style w:type="paragraph" w:styleId="Heading1">
    <w:name w:val="heading 1"/>
    <w:basedOn w:val="Normal"/>
    <w:link w:val="Heading1Char"/>
    <w:qFormat/>
    <w:rsid w:val="00DE4154"/>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Arial" w:hAnsi="Arial"/>
      <w:b/>
      <w:smallCaps/>
      <w:color w:val="000000"/>
      <w:sz w:val="32"/>
    </w:rPr>
  </w:style>
  <w:style w:type="paragraph" w:styleId="Heading2">
    <w:name w:val="heading 2"/>
    <w:basedOn w:val="Normal"/>
    <w:link w:val="Heading2Char"/>
    <w:qFormat/>
    <w:rsid w:val="00B73EFF"/>
    <w:pPr>
      <w:keepNext/>
      <w:pBdr>
        <w:top w:val="single" w:sz="8" w:space="1" w:color="FF0000"/>
        <w:bottom w:val="single" w:sz="8" w:space="1" w:color="FF0000"/>
      </w:pBdr>
      <w:spacing w:before="240"/>
      <w:outlineLvl w:val="1"/>
    </w:pPr>
    <w:rPr>
      <w:rFonts w:ascii="Arial" w:hAnsi="Arial"/>
      <w:sz w:val="28"/>
      <w:szCs w:val="28"/>
    </w:rPr>
  </w:style>
  <w:style w:type="paragraph" w:styleId="Heading3">
    <w:name w:val="heading 3"/>
    <w:basedOn w:val="Normal"/>
    <w:link w:val="Heading3Char"/>
    <w:qFormat/>
    <w:rsid w:val="00DE4154"/>
    <w:pPr>
      <w:keepNext/>
      <w:pBdr>
        <w:bottom w:val="single" w:sz="4" w:space="1" w:color="auto"/>
      </w:pBdr>
      <w:outlineLvl w:val="2"/>
    </w:pPr>
    <w:rPr>
      <w:rFonts w:ascii="Arial" w:hAnsi="Arial"/>
      <w:b/>
      <w:smallCaps/>
      <w:szCs w:val="24"/>
    </w:rPr>
  </w:style>
  <w:style w:type="paragraph" w:styleId="Heading4">
    <w:name w:val="heading 4"/>
    <w:basedOn w:val="Normal"/>
    <w:next w:val="Normal"/>
    <w:link w:val="Heading4Char"/>
    <w:qFormat/>
    <w:rsid w:val="00B55DD0"/>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link w:val="Heading5Char"/>
    <w:qFormat/>
    <w:rsid w:val="00B55DD0"/>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link w:val="Heading6Char"/>
    <w:qFormat/>
    <w:rsid w:val="00B55DD0"/>
    <w:pPr>
      <w:keepNext/>
      <w:jc w:val="right"/>
      <w:outlineLvl w:val="5"/>
    </w:pPr>
    <w:rPr>
      <w:b/>
    </w:rPr>
  </w:style>
  <w:style w:type="paragraph" w:styleId="Heading7">
    <w:name w:val="heading 7"/>
    <w:basedOn w:val="Normal"/>
    <w:next w:val="Normal"/>
    <w:link w:val="Heading7Char"/>
    <w:qFormat/>
    <w:rsid w:val="00B55DD0"/>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link w:val="Heading8Char"/>
    <w:qFormat/>
    <w:rsid w:val="00B55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link w:val="Heading9Char"/>
    <w:qFormat/>
    <w:rsid w:val="00B55DD0"/>
    <w:pPr>
      <w:keepNext/>
      <w:numPr>
        <w:numId w:val="5"/>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7024"/>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57024"/>
    <w:rPr>
      <w:rFonts w:ascii="Eras Demi ITC" w:eastAsia="Times New Roman" w:hAnsi="Eras Demi ITC" w:cs="Times New Roman"/>
      <w:smallCaps/>
      <w:color w:val="333399"/>
      <w:sz w:val="48"/>
      <w:szCs w:val="28"/>
      <w14:shadow w14:blurRad="50800" w14:dist="38100" w14:dir="2700000" w14:sx="100000" w14:sy="100000" w14:kx="0" w14:ky="0" w14:algn="tl">
        <w14:srgbClr w14:val="000000">
          <w14:alpha w14:val="60000"/>
        </w14:srgbClr>
      </w14:shadow>
    </w:rPr>
  </w:style>
  <w:style w:type="character" w:customStyle="1" w:styleId="InitialStyle">
    <w:name w:val="InitialStyle"/>
    <w:rsid w:val="00F57024"/>
    <w:rPr>
      <w:rFonts w:ascii="Times New Roman" w:hAnsi="Times New Roman"/>
      <w:color w:val="auto"/>
      <w:spacing w:val="0"/>
      <w:sz w:val="24"/>
    </w:rPr>
  </w:style>
  <w:style w:type="paragraph" w:customStyle="1" w:styleId="Title1">
    <w:name w:val="Title1"/>
    <w:basedOn w:val="Normal"/>
    <w:rsid w:val="00F57024"/>
    <w:pPr>
      <w:spacing w:before="0"/>
      <w:jc w:val="center"/>
    </w:pPr>
    <w:rPr>
      <w:rFonts w:ascii="Eras Demi ITC" w:hAnsi="Eras Demi ITC"/>
      <w:color w:val="333399"/>
      <w:sz w:val="36"/>
      <w:szCs w:val="28"/>
    </w:rPr>
  </w:style>
  <w:style w:type="paragraph" w:customStyle="1" w:styleId="DefaultText">
    <w:name w:val="Default Text"/>
    <w:basedOn w:val="Normal"/>
    <w:link w:val="DefaultTextChar"/>
    <w:rsid w:val="00F57024"/>
    <w:pPr>
      <w:overflowPunct/>
      <w:autoSpaceDE/>
      <w:autoSpaceDN/>
      <w:adjustRightInd/>
      <w:textAlignment w:val="auto"/>
    </w:pPr>
    <w:rPr>
      <w:snapToGrid w:val="0"/>
      <w:sz w:val="24"/>
    </w:rPr>
  </w:style>
  <w:style w:type="paragraph" w:styleId="TOC2">
    <w:name w:val="toc 2"/>
    <w:basedOn w:val="Normal"/>
    <w:next w:val="Normal"/>
    <w:autoRedefine/>
    <w:uiPriority w:val="39"/>
    <w:qFormat/>
    <w:rsid w:val="009C010F"/>
    <w:pPr>
      <w:tabs>
        <w:tab w:val="right" w:leader="dot" w:pos="10502"/>
      </w:tabs>
      <w:spacing w:before="0" w:after="60"/>
      <w:jc w:val="center"/>
    </w:pPr>
    <w:rPr>
      <w:rFonts w:ascii="Arial" w:hAnsi="Arial" w:cs="Arial"/>
      <w:smallCaps/>
      <w:sz w:val="36"/>
      <w:szCs w:val="36"/>
    </w:rPr>
  </w:style>
  <w:style w:type="character" w:styleId="Hyperlink">
    <w:name w:val="Hyperlink"/>
    <w:uiPriority w:val="99"/>
    <w:rsid w:val="00F57024"/>
    <w:rPr>
      <w:color w:val="0000FF"/>
      <w:u w:val="single"/>
    </w:rPr>
  </w:style>
  <w:style w:type="character" w:customStyle="1" w:styleId="DefaultTextChar">
    <w:name w:val="Default Text Char"/>
    <w:link w:val="DefaultText"/>
    <w:locked/>
    <w:rsid w:val="00F57024"/>
    <w:rPr>
      <w:rFonts w:ascii="Calibri" w:eastAsia="Times New Roman" w:hAnsi="Calibri" w:cs="Times New Roman"/>
      <w:snapToGrid w:val="0"/>
      <w:sz w:val="24"/>
      <w:szCs w:val="20"/>
    </w:rPr>
  </w:style>
  <w:style w:type="paragraph" w:styleId="TOC1">
    <w:name w:val="toc 1"/>
    <w:basedOn w:val="Normal"/>
    <w:next w:val="Normal"/>
    <w:autoRedefine/>
    <w:uiPriority w:val="39"/>
    <w:unhideWhenUsed/>
    <w:qFormat/>
    <w:rsid w:val="0017620E"/>
    <w:pPr>
      <w:tabs>
        <w:tab w:val="right" w:leader="dot" w:pos="10502"/>
      </w:tabs>
      <w:spacing w:before="0" w:after="40"/>
      <w:jc w:val="both"/>
    </w:pPr>
    <w:rPr>
      <w:rFonts w:ascii="Arial" w:hAnsi="Arial" w:cs="Arial"/>
      <w:b/>
      <w:bCs/>
      <w:noProof/>
      <w:sz w:val="20"/>
    </w:rPr>
  </w:style>
  <w:style w:type="character" w:customStyle="1" w:styleId="Heading1Char">
    <w:name w:val="Heading 1 Char"/>
    <w:basedOn w:val="DefaultParagraphFont"/>
    <w:link w:val="Heading1"/>
    <w:rsid w:val="00DE4154"/>
    <w:rPr>
      <w:rFonts w:ascii="Arial" w:eastAsia="Times New Roman" w:hAnsi="Arial" w:cs="Times New Roman"/>
      <w:b/>
      <w:smallCaps/>
      <w:color w:val="000000"/>
      <w:sz w:val="32"/>
      <w:szCs w:val="20"/>
      <w:shd w:val="clear" w:color="auto" w:fill="F2F2F2"/>
    </w:rPr>
  </w:style>
  <w:style w:type="character" w:customStyle="1" w:styleId="Heading2Char">
    <w:name w:val="Heading 2 Char"/>
    <w:basedOn w:val="DefaultParagraphFont"/>
    <w:link w:val="Heading2"/>
    <w:rsid w:val="00B73EFF"/>
    <w:rPr>
      <w:rFonts w:ascii="Arial" w:eastAsia="Times New Roman" w:hAnsi="Arial" w:cs="Times New Roman"/>
      <w:sz w:val="28"/>
      <w:szCs w:val="28"/>
    </w:rPr>
  </w:style>
  <w:style w:type="character" w:customStyle="1" w:styleId="Heading3Char">
    <w:name w:val="Heading 3 Char"/>
    <w:basedOn w:val="DefaultParagraphFont"/>
    <w:link w:val="Heading3"/>
    <w:rsid w:val="00DE4154"/>
    <w:rPr>
      <w:rFonts w:ascii="Arial" w:eastAsia="Times New Roman" w:hAnsi="Arial" w:cs="Times New Roman"/>
      <w:b/>
      <w:smallCaps/>
      <w:szCs w:val="24"/>
    </w:rPr>
  </w:style>
  <w:style w:type="paragraph" w:styleId="BodyText">
    <w:name w:val="Body Text"/>
    <w:basedOn w:val="Normal"/>
    <w:link w:val="BodyText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character" w:customStyle="1" w:styleId="BodyTextChar">
    <w:name w:val="Body Text Char"/>
    <w:basedOn w:val="DefaultParagraphFont"/>
    <w:link w:val="BodyText"/>
    <w:rsid w:val="00F57024"/>
    <w:rPr>
      <w:rFonts w:ascii="Calibri" w:eastAsia="Times New Roman" w:hAnsi="Calibri" w:cs="Times New Roman"/>
      <w:szCs w:val="20"/>
    </w:rPr>
  </w:style>
  <w:style w:type="paragraph" w:customStyle="1" w:styleId="Body">
    <w:name w:val="Body"/>
    <w:basedOn w:val="Normal"/>
    <w:link w:val="Body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customStyle="1" w:styleId="BodyChar">
    <w:name w:val="Body Char"/>
    <w:link w:val="Body"/>
    <w:rsid w:val="00F57024"/>
    <w:rPr>
      <w:rFonts w:ascii="Calibri" w:eastAsia="Times New Roman" w:hAnsi="Calibri" w:cs="Times New Roman"/>
      <w:szCs w:val="20"/>
    </w:rPr>
  </w:style>
  <w:style w:type="paragraph" w:customStyle="1" w:styleId="Default">
    <w:name w:val="Default"/>
    <w:rsid w:val="00F57024"/>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F57024"/>
    <w:pPr>
      <w:overflowPunct/>
      <w:autoSpaceDE/>
      <w:autoSpaceDN/>
      <w:adjustRightInd/>
      <w:spacing w:before="0"/>
      <w:ind w:left="720"/>
      <w:contextualSpacing/>
      <w:textAlignment w:val="auto"/>
    </w:pPr>
    <w:rPr>
      <w:rFonts w:eastAsia="Calibri" w:cs="Calibri"/>
      <w:szCs w:val="22"/>
    </w:rPr>
  </w:style>
  <w:style w:type="character" w:customStyle="1" w:styleId="Heading4Char">
    <w:name w:val="Heading 4 Char"/>
    <w:basedOn w:val="DefaultParagraphFont"/>
    <w:link w:val="Heading4"/>
    <w:rsid w:val="00B55DD0"/>
    <w:rPr>
      <w:rFonts w:ascii="Calibri" w:eastAsia="Times New Roman" w:hAnsi="Calibri" w:cs="Times New Roman"/>
      <w:b/>
      <w:sz w:val="24"/>
      <w:szCs w:val="20"/>
      <w:u w:val="single"/>
    </w:rPr>
  </w:style>
  <w:style w:type="character" w:customStyle="1" w:styleId="Heading5Char">
    <w:name w:val="Heading 5 Char"/>
    <w:basedOn w:val="DefaultParagraphFont"/>
    <w:link w:val="Heading5"/>
    <w:rsid w:val="00B55DD0"/>
    <w:rPr>
      <w:rFonts w:ascii="Calibri" w:eastAsia="Times New Roman" w:hAnsi="Calibri" w:cs="Times New Roman"/>
      <w:b/>
      <w:szCs w:val="24"/>
    </w:rPr>
  </w:style>
  <w:style w:type="character" w:customStyle="1" w:styleId="Heading6Char">
    <w:name w:val="Heading 6 Char"/>
    <w:basedOn w:val="DefaultParagraphFont"/>
    <w:link w:val="Heading6"/>
    <w:rsid w:val="00B55DD0"/>
    <w:rPr>
      <w:rFonts w:ascii="Calibri" w:eastAsia="Times New Roman" w:hAnsi="Calibri" w:cs="Times New Roman"/>
      <w:b/>
      <w:szCs w:val="20"/>
    </w:rPr>
  </w:style>
  <w:style w:type="character" w:customStyle="1" w:styleId="Heading7Char">
    <w:name w:val="Heading 7 Char"/>
    <w:basedOn w:val="DefaultParagraphFont"/>
    <w:link w:val="Heading7"/>
    <w:rsid w:val="00B55DD0"/>
    <w:rPr>
      <w:rFonts w:ascii="Abadi MT Condensed Light" w:eastAsia="Times New Roman" w:hAnsi="Abadi MT Condensed Light" w:cs="Times New Roman"/>
      <w:b/>
      <w:szCs w:val="20"/>
      <w:u w:val="single"/>
    </w:rPr>
  </w:style>
  <w:style w:type="character" w:customStyle="1" w:styleId="Heading8Char">
    <w:name w:val="Heading 8 Char"/>
    <w:basedOn w:val="DefaultParagraphFont"/>
    <w:link w:val="Heading8"/>
    <w:rsid w:val="00B55DD0"/>
    <w:rPr>
      <w:rFonts w:ascii="Arial" w:eastAsia="Times New Roman" w:hAnsi="Arial" w:cs="Times New Roman"/>
      <w:b/>
      <w:sz w:val="28"/>
      <w:szCs w:val="20"/>
    </w:rPr>
  </w:style>
  <w:style w:type="character" w:customStyle="1" w:styleId="Heading9Char">
    <w:name w:val="Heading 9 Char"/>
    <w:basedOn w:val="DefaultParagraphFont"/>
    <w:link w:val="Heading9"/>
    <w:rsid w:val="00B55DD0"/>
    <w:rPr>
      <w:rFonts w:ascii="Calibri" w:eastAsia="Times New Roman" w:hAnsi="Calibri" w:cs="Times New Roman"/>
      <w:b/>
      <w:sz w:val="24"/>
      <w:szCs w:val="20"/>
    </w:rPr>
  </w:style>
  <w:style w:type="paragraph" w:styleId="BodyTextIndent">
    <w:name w:val="Body Text Indent"/>
    <w:basedOn w:val="Normal"/>
    <w:link w:val="BodyTextIndent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character" w:customStyle="1" w:styleId="BodyTextIndentChar">
    <w:name w:val="Body Text Indent Char"/>
    <w:basedOn w:val="DefaultParagraphFont"/>
    <w:link w:val="BodyTextIndent"/>
    <w:rsid w:val="00B55DD0"/>
    <w:rPr>
      <w:rFonts w:ascii="Calibri" w:eastAsia="Times New Roman" w:hAnsi="Calibri" w:cs="Times New Roman"/>
      <w:sz w:val="24"/>
      <w:szCs w:val="20"/>
    </w:rPr>
  </w:style>
  <w:style w:type="paragraph" w:styleId="CommentText">
    <w:name w:val="annotation text"/>
    <w:basedOn w:val="Normal"/>
    <w:link w:val="CommentTextChar"/>
    <w:uiPriority w:val="99"/>
    <w:rsid w:val="00B55DD0"/>
  </w:style>
  <w:style w:type="character" w:customStyle="1" w:styleId="CommentTextChar">
    <w:name w:val="Comment Text Char"/>
    <w:basedOn w:val="DefaultParagraphFont"/>
    <w:link w:val="CommentText"/>
    <w:uiPriority w:val="99"/>
    <w:rsid w:val="00B55DD0"/>
    <w:rPr>
      <w:rFonts w:ascii="Calibri" w:eastAsia="Times New Roman" w:hAnsi="Calibri" w:cs="Times New Roman"/>
      <w:szCs w:val="20"/>
    </w:rPr>
  </w:style>
  <w:style w:type="paragraph" w:styleId="BlockText">
    <w:name w:val="Block Text"/>
    <w:basedOn w:val="Normal"/>
    <w:rsid w:val="00B55DD0"/>
    <w:pPr>
      <w:tabs>
        <w:tab w:val="left" w:pos="0"/>
      </w:tabs>
      <w:ind w:left="90" w:right="720"/>
    </w:pPr>
    <w:rPr>
      <w:sz w:val="24"/>
    </w:rPr>
  </w:style>
  <w:style w:type="paragraph" w:customStyle="1" w:styleId="two">
    <w:name w:val="two"/>
    <w:basedOn w:val="Normal"/>
    <w:rsid w:val="00B55DD0"/>
    <w:pPr>
      <w:tabs>
        <w:tab w:val="left" w:pos="0"/>
        <w:tab w:val="left" w:pos="360"/>
        <w:tab w:val="left" w:pos="720"/>
      </w:tabs>
      <w:ind w:left="720"/>
    </w:pPr>
    <w:rPr>
      <w:rFonts w:ascii="Palatino" w:hAnsi="Palatino"/>
    </w:rPr>
  </w:style>
  <w:style w:type="paragraph" w:styleId="BodyText3">
    <w:name w:val="Body Text 3"/>
    <w:basedOn w:val="Normal"/>
    <w:link w:val="BodyText3Char"/>
    <w:rsid w:val="00B55DD0"/>
    <w:rPr>
      <w:rFonts w:ascii="Abadi MT Condensed Light" w:hAnsi="Abadi MT Condensed Light"/>
      <w:b/>
    </w:rPr>
  </w:style>
  <w:style w:type="character" w:customStyle="1" w:styleId="BodyText3Char">
    <w:name w:val="Body Text 3 Char"/>
    <w:basedOn w:val="DefaultParagraphFont"/>
    <w:link w:val="BodyText3"/>
    <w:rsid w:val="00B55DD0"/>
    <w:rPr>
      <w:rFonts w:ascii="Abadi MT Condensed Light" w:eastAsia="Times New Roman" w:hAnsi="Abadi MT Condensed Light" w:cs="Times New Roman"/>
      <w:b/>
      <w:szCs w:val="20"/>
    </w:rPr>
  </w:style>
  <w:style w:type="paragraph" w:customStyle="1" w:styleId="Heading71">
    <w:name w:val="Heading 71"/>
    <w:basedOn w:val="Normal"/>
    <w:rsid w:val="00B55DD0"/>
    <w:pPr>
      <w:keepNext/>
      <w:spacing w:after="120"/>
      <w:ind w:firstLine="720"/>
    </w:pPr>
    <w:rPr>
      <w:rFonts w:ascii="Abadi MT Condensed Light" w:hAnsi="Abadi MT Condensed Light"/>
      <w:b/>
      <w:u w:val="single"/>
    </w:rPr>
  </w:style>
  <w:style w:type="paragraph" w:styleId="BodyText2">
    <w:name w:val="Body Text 2"/>
    <w:basedOn w:val="Normal"/>
    <w:link w:val="BodyText2Char"/>
    <w:rsid w:val="00B55DD0"/>
    <w:pPr>
      <w:spacing w:after="120"/>
    </w:pPr>
    <w:rPr>
      <w:rFonts w:ascii="Abadi MT Condensed Light" w:hAnsi="Abadi MT Condensed Light"/>
    </w:rPr>
  </w:style>
  <w:style w:type="character" w:customStyle="1" w:styleId="BodyText2Char">
    <w:name w:val="Body Text 2 Char"/>
    <w:basedOn w:val="DefaultParagraphFont"/>
    <w:link w:val="BodyText2"/>
    <w:rsid w:val="00B55DD0"/>
    <w:rPr>
      <w:rFonts w:ascii="Abadi MT Condensed Light" w:eastAsia="Times New Roman" w:hAnsi="Abadi MT Condensed Light" w:cs="Times New Roman"/>
      <w:szCs w:val="20"/>
    </w:rPr>
  </w:style>
  <w:style w:type="paragraph" w:customStyle="1" w:styleId="Heading61">
    <w:name w:val="Heading 61"/>
    <w:basedOn w:val="Normal"/>
    <w:link w:val="heading6Char0"/>
    <w:rsid w:val="00B55DD0"/>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character" w:customStyle="1" w:styleId="heading6Char0">
    <w:name w:val="heading 6 Char"/>
    <w:link w:val="Heading61"/>
    <w:rsid w:val="00B55DD0"/>
    <w:rPr>
      <w:rFonts w:ascii="Eras Demi ITC" w:eastAsia="Times New Roman" w:hAnsi="Eras Demi ITC" w:cs="Times New Roman"/>
      <w:szCs w:val="24"/>
    </w:rPr>
  </w:style>
  <w:style w:type="paragraph" w:customStyle="1" w:styleId="StyleHeading1NotBold">
    <w:name w:val="Style Heading 1 + Not Bold"/>
    <w:basedOn w:val="Heading1"/>
    <w:rsid w:val="00B55DD0"/>
    <w:rPr>
      <w:b w:val="0"/>
      <w:szCs w:val="32"/>
    </w:rPr>
  </w:style>
  <w:style w:type="paragraph" w:customStyle="1" w:styleId="Footer1">
    <w:name w:val="Footer1"/>
    <w:basedOn w:val="Normal"/>
    <w:rsid w:val="00B55DD0"/>
    <w:pPr>
      <w:tabs>
        <w:tab w:val="center" w:pos="4320"/>
        <w:tab w:val="right" w:pos="8640"/>
      </w:tabs>
    </w:pPr>
  </w:style>
  <w:style w:type="paragraph" w:styleId="BodyTextIndent2">
    <w:name w:val="Body Text Indent 2"/>
    <w:basedOn w:val="Normal"/>
    <w:link w:val="BodyTextIndent2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character" w:customStyle="1" w:styleId="BodyTextIndent2Char">
    <w:name w:val="Body Text Indent 2 Char"/>
    <w:basedOn w:val="DefaultParagraphFont"/>
    <w:link w:val="BodyTextIndent2"/>
    <w:rsid w:val="00B55DD0"/>
    <w:rPr>
      <w:rFonts w:ascii="Calibri" w:eastAsia="Times New Roman" w:hAnsi="Calibri" w:cs="Times New Roman"/>
      <w:sz w:val="24"/>
      <w:szCs w:val="20"/>
    </w:rPr>
  </w:style>
  <w:style w:type="paragraph" w:customStyle="1" w:styleId="one">
    <w:name w:val="one"/>
    <w:basedOn w:val="Normal"/>
    <w:rsid w:val="00B55DD0"/>
    <w:pPr>
      <w:tabs>
        <w:tab w:val="left" w:pos="360"/>
      </w:tabs>
    </w:pPr>
    <w:rPr>
      <w:rFonts w:ascii="Palatino" w:hAnsi="Palatino"/>
      <w:b/>
    </w:rPr>
  </w:style>
  <w:style w:type="paragraph" w:styleId="Header">
    <w:name w:val="header"/>
    <w:basedOn w:val="Normal"/>
    <w:link w:val="HeaderChar"/>
    <w:rsid w:val="00B55DD0"/>
    <w:pPr>
      <w:tabs>
        <w:tab w:val="center" w:pos="4320"/>
        <w:tab w:val="right" w:pos="8640"/>
      </w:tabs>
    </w:pPr>
  </w:style>
  <w:style w:type="character" w:customStyle="1" w:styleId="HeaderChar">
    <w:name w:val="Header Char"/>
    <w:basedOn w:val="DefaultParagraphFont"/>
    <w:link w:val="Header"/>
    <w:rsid w:val="00B55DD0"/>
    <w:rPr>
      <w:rFonts w:ascii="Calibri" w:eastAsia="Times New Roman" w:hAnsi="Calibri" w:cs="Times New Roman"/>
      <w:szCs w:val="20"/>
    </w:rPr>
  </w:style>
  <w:style w:type="paragraph" w:styleId="Caption">
    <w:name w:val="caption"/>
    <w:basedOn w:val="Normal"/>
    <w:next w:val="Normal"/>
    <w:qFormat/>
    <w:rsid w:val="00B55DD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B55DD0"/>
    <w:pPr>
      <w:overflowPunct/>
      <w:autoSpaceDE/>
      <w:autoSpaceDN/>
      <w:adjustRightInd/>
      <w:textAlignment w:val="auto"/>
    </w:pPr>
  </w:style>
  <w:style w:type="character" w:customStyle="1" w:styleId="FootnoteTextChar">
    <w:name w:val="Footnote Text Char"/>
    <w:basedOn w:val="DefaultParagraphFont"/>
    <w:link w:val="FootnoteText"/>
    <w:uiPriority w:val="99"/>
    <w:rsid w:val="00B55DD0"/>
    <w:rPr>
      <w:rFonts w:ascii="Calibri" w:eastAsia="Times New Roman" w:hAnsi="Calibri" w:cs="Times New Roman"/>
      <w:szCs w:val="20"/>
    </w:rPr>
  </w:style>
  <w:style w:type="character" w:styleId="FootnoteReference">
    <w:name w:val="footnote reference"/>
    <w:uiPriority w:val="99"/>
    <w:rsid w:val="00B55DD0"/>
    <w:rPr>
      <w:vertAlign w:val="superscript"/>
    </w:rPr>
  </w:style>
  <w:style w:type="character" w:styleId="PageNumber">
    <w:name w:val="page number"/>
    <w:basedOn w:val="DefaultParagraphFont"/>
    <w:rsid w:val="00B55DD0"/>
  </w:style>
  <w:style w:type="paragraph" w:styleId="BodyTextIndent3">
    <w:name w:val="Body Text Indent 3"/>
    <w:basedOn w:val="Normal"/>
    <w:link w:val="BodyTextIndent3Char"/>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character" w:customStyle="1" w:styleId="BodyTextIndent3Char">
    <w:name w:val="Body Text Indent 3 Char"/>
    <w:basedOn w:val="DefaultParagraphFont"/>
    <w:link w:val="BodyTextIndent3"/>
    <w:rsid w:val="00B55DD0"/>
    <w:rPr>
      <w:rFonts w:ascii="Calibri" w:eastAsia="Times New Roman" w:hAnsi="Calibri" w:cs="Times New Roman"/>
      <w:i/>
      <w:szCs w:val="20"/>
    </w:rPr>
  </w:style>
  <w:style w:type="paragraph" w:customStyle="1" w:styleId="num1bullet">
    <w:name w:val="num1bullet"/>
    <w:basedOn w:val="Normal"/>
    <w:rsid w:val="00B55DD0"/>
    <w:pPr>
      <w:overflowPunct/>
      <w:autoSpaceDE/>
      <w:autoSpaceDN/>
      <w:adjustRightInd/>
      <w:ind w:left="1080" w:hanging="360"/>
      <w:textAlignment w:val="auto"/>
    </w:pPr>
  </w:style>
  <w:style w:type="paragraph" w:customStyle="1" w:styleId="A">
    <w:name w:val="A."/>
    <w:basedOn w:val="Normal"/>
    <w:rsid w:val="00B55DD0"/>
    <w:pPr>
      <w:overflowPunct/>
      <w:autoSpaceDE/>
      <w:autoSpaceDN/>
      <w:adjustRightInd/>
      <w:ind w:left="1080" w:hanging="360"/>
      <w:textAlignment w:val="auto"/>
    </w:pPr>
    <w:rPr>
      <w:rFonts w:ascii="Arial" w:hAnsi="Arial"/>
      <w:b/>
    </w:rPr>
  </w:style>
  <w:style w:type="paragraph" w:customStyle="1" w:styleId="Atext">
    <w:name w:val="Atext"/>
    <w:basedOn w:val="Normal"/>
    <w:rsid w:val="00B55DD0"/>
    <w:pPr>
      <w:overflowPunct/>
      <w:autoSpaceDE/>
      <w:autoSpaceDN/>
      <w:adjustRightInd/>
      <w:ind w:left="1080"/>
      <w:textAlignment w:val="auto"/>
    </w:pPr>
  </w:style>
  <w:style w:type="paragraph" w:customStyle="1" w:styleId="a0">
    <w:name w:val="a)"/>
    <w:basedOn w:val="Normal"/>
    <w:rsid w:val="00B55DD0"/>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B55DD0"/>
    <w:pPr>
      <w:overflowPunct/>
      <w:autoSpaceDE/>
      <w:autoSpaceDN/>
      <w:adjustRightInd/>
      <w:ind w:left="2520"/>
      <w:textAlignment w:val="auto"/>
    </w:pPr>
    <w:rPr>
      <w:rFonts w:ascii="Times" w:hAnsi="Times"/>
    </w:rPr>
  </w:style>
  <w:style w:type="paragraph" w:customStyle="1" w:styleId="thing">
    <w:name w:val="thing"/>
    <w:basedOn w:val="Normal"/>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B55DD0"/>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link w:val="DocumentMapChar"/>
    <w:semiHidden/>
    <w:rsid w:val="00B55DD0"/>
    <w:pPr>
      <w:shd w:val="clear" w:color="auto" w:fill="000080"/>
    </w:pPr>
    <w:rPr>
      <w:rFonts w:ascii="Tahoma" w:hAnsi="Tahoma" w:cs="Garamond"/>
    </w:rPr>
  </w:style>
  <w:style w:type="character" w:customStyle="1" w:styleId="DocumentMapChar">
    <w:name w:val="Document Map Char"/>
    <w:basedOn w:val="DefaultParagraphFont"/>
    <w:link w:val="DocumentMap"/>
    <w:semiHidden/>
    <w:rsid w:val="00B55DD0"/>
    <w:rPr>
      <w:rFonts w:ascii="Tahoma" w:eastAsia="Times New Roman" w:hAnsi="Tahoma" w:cs="Garamond"/>
      <w:szCs w:val="20"/>
      <w:shd w:val="clear" w:color="auto" w:fill="000080"/>
    </w:rPr>
  </w:style>
  <w:style w:type="character" w:styleId="CommentReference">
    <w:name w:val="annotation reference"/>
    <w:uiPriority w:val="99"/>
    <w:rsid w:val="00B55DD0"/>
    <w:rPr>
      <w:sz w:val="16"/>
    </w:rPr>
  </w:style>
  <w:style w:type="paragraph" w:customStyle="1" w:styleId="Guide1">
    <w:name w:val="Guide 1"/>
    <w:autoRedefine/>
    <w:rsid w:val="00B55DD0"/>
    <w:pPr>
      <w:pBdr>
        <w:bottom w:val="single" w:sz="4" w:space="1" w:color="auto"/>
      </w:pBdr>
      <w:shd w:val="pct10" w:color="auto" w:fill="FFFFFF"/>
      <w:spacing w:after="240" w:line="240" w:lineRule="auto"/>
      <w:outlineLvl w:val="0"/>
    </w:pPr>
    <w:rPr>
      <w:rFonts w:ascii="Garamond" w:eastAsia="Times New Roman" w:hAnsi="Garamond" w:cs="Times New Roman"/>
      <w:b/>
      <w:caps/>
      <w:noProof/>
      <w:spacing w:val="20"/>
      <w:sz w:val="40"/>
      <w:szCs w:val="20"/>
    </w:rPr>
  </w:style>
  <w:style w:type="paragraph" w:customStyle="1" w:styleId="body0">
    <w:name w:val="body"/>
    <w:basedOn w:val="Normal"/>
    <w:rsid w:val="00B55DD0"/>
    <w:pPr>
      <w:overflowPunct/>
      <w:autoSpaceDE/>
      <w:autoSpaceDN/>
      <w:adjustRightInd/>
      <w:textAlignment w:val="auto"/>
    </w:pPr>
    <w:rPr>
      <w:sz w:val="24"/>
    </w:rPr>
  </w:style>
  <w:style w:type="character" w:styleId="FollowedHyperlink">
    <w:name w:val="FollowedHyperlink"/>
    <w:rsid w:val="00B55DD0"/>
    <w:rPr>
      <w:color w:val="800080"/>
      <w:u w:val="single"/>
    </w:rPr>
  </w:style>
  <w:style w:type="paragraph" w:styleId="TOC3">
    <w:name w:val="toc 3"/>
    <w:basedOn w:val="Normal"/>
    <w:next w:val="Normal"/>
    <w:autoRedefine/>
    <w:uiPriority w:val="39"/>
    <w:qFormat/>
    <w:rsid w:val="00B55DD0"/>
    <w:pPr>
      <w:spacing w:before="0"/>
      <w:ind w:left="440"/>
    </w:pPr>
    <w:rPr>
      <w:rFonts w:asciiTheme="minorHAnsi" w:hAnsiTheme="minorHAnsi"/>
      <w:sz w:val="20"/>
    </w:rPr>
  </w:style>
  <w:style w:type="paragraph" w:styleId="TOC4">
    <w:name w:val="toc 4"/>
    <w:basedOn w:val="Normal"/>
    <w:next w:val="Normal"/>
    <w:autoRedefine/>
    <w:uiPriority w:val="39"/>
    <w:rsid w:val="00B55DD0"/>
    <w:pPr>
      <w:spacing w:before="0"/>
      <w:ind w:left="660"/>
    </w:pPr>
    <w:rPr>
      <w:rFonts w:asciiTheme="minorHAnsi" w:hAnsiTheme="minorHAnsi"/>
      <w:sz w:val="20"/>
    </w:rPr>
  </w:style>
  <w:style w:type="paragraph" w:styleId="TOC5">
    <w:name w:val="toc 5"/>
    <w:basedOn w:val="Normal"/>
    <w:next w:val="Normal"/>
    <w:autoRedefine/>
    <w:uiPriority w:val="39"/>
    <w:rsid w:val="00B55DD0"/>
    <w:pPr>
      <w:spacing w:before="0"/>
      <w:ind w:left="880"/>
    </w:pPr>
    <w:rPr>
      <w:rFonts w:asciiTheme="minorHAnsi" w:hAnsiTheme="minorHAnsi"/>
      <w:sz w:val="20"/>
    </w:rPr>
  </w:style>
  <w:style w:type="paragraph" w:styleId="TOC6">
    <w:name w:val="toc 6"/>
    <w:basedOn w:val="Normal"/>
    <w:next w:val="Normal"/>
    <w:autoRedefine/>
    <w:uiPriority w:val="39"/>
    <w:rsid w:val="00B55DD0"/>
    <w:pPr>
      <w:spacing w:before="0"/>
      <w:ind w:left="1100"/>
    </w:pPr>
    <w:rPr>
      <w:rFonts w:asciiTheme="minorHAnsi" w:hAnsiTheme="minorHAnsi"/>
      <w:sz w:val="20"/>
    </w:rPr>
  </w:style>
  <w:style w:type="paragraph" w:styleId="TOC7">
    <w:name w:val="toc 7"/>
    <w:basedOn w:val="Normal"/>
    <w:next w:val="Normal"/>
    <w:autoRedefine/>
    <w:uiPriority w:val="39"/>
    <w:rsid w:val="00B55DD0"/>
    <w:pPr>
      <w:spacing w:before="0"/>
      <w:ind w:left="1320"/>
    </w:pPr>
    <w:rPr>
      <w:rFonts w:asciiTheme="minorHAnsi" w:hAnsiTheme="minorHAnsi"/>
      <w:sz w:val="20"/>
    </w:rPr>
  </w:style>
  <w:style w:type="paragraph" w:styleId="TOC8">
    <w:name w:val="toc 8"/>
    <w:basedOn w:val="Normal"/>
    <w:next w:val="Normal"/>
    <w:autoRedefine/>
    <w:uiPriority w:val="39"/>
    <w:rsid w:val="00B55DD0"/>
    <w:pPr>
      <w:spacing w:before="0"/>
      <w:ind w:left="1540"/>
    </w:pPr>
    <w:rPr>
      <w:rFonts w:asciiTheme="minorHAnsi" w:hAnsiTheme="minorHAnsi"/>
      <w:sz w:val="20"/>
    </w:rPr>
  </w:style>
  <w:style w:type="paragraph" w:styleId="TOC9">
    <w:name w:val="toc 9"/>
    <w:basedOn w:val="Normal"/>
    <w:next w:val="Normal"/>
    <w:autoRedefine/>
    <w:uiPriority w:val="39"/>
    <w:rsid w:val="00B55DD0"/>
    <w:pPr>
      <w:spacing w:before="0"/>
      <w:ind w:left="1760"/>
    </w:pPr>
    <w:rPr>
      <w:rFonts w:asciiTheme="minorHAnsi" w:hAnsiTheme="minorHAnsi"/>
      <w:sz w:val="20"/>
    </w:rPr>
  </w:style>
  <w:style w:type="paragraph" w:styleId="BalloonText">
    <w:name w:val="Balloon Text"/>
    <w:basedOn w:val="Normal"/>
    <w:link w:val="BalloonTextChar"/>
    <w:semiHidden/>
    <w:rsid w:val="00B55DD0"/>
    <w:rPr>
      <w:rFonts w:ascii="Tahoma" w:hAnsi="Tahoma" w:cs="Tahoma"/>
      <w:sz w:val="16"/>
      <w:szCs w:val="16"/>
    </w:rPr>
  </w:style>
  <w:style w:type="character" w:customStyle="1" w:styleId="BalloonTextChar">
    <w:name w:val="Balloon Text Char"/>
    <w:basedOn w:val="DefaultParagraphFont"/>
    <w:link w:val="BalloonText"/>
    <w:semiHidden/>
    <w:rsid w:val="00B55DD0"/>
    <w:rPr>
      <w:rFonts w:ascii="Tahoma" w:eastAsia="Times New Roman" w:hAnsi="Tahoma" w:cs="Tahoma"/>
      <w:sz w:val="16"/>
      <w:szCs w:val="16"/>
    </w:rPr>
  </w:style>
  <w:style w:type="character" w:styleId="Emphasis">
    <w:name w:val="Emphasis"/>
    <w:uiPriority w:val="20"/>
    <w:qFormat/>
    <w:rsid w:val="00B55DD0"/>
    <w:rPr>
      <w:i/>
      <w:iCs/>
    </w:rPr>
  </w:style>
  <w:style w:type="paragraph" w:customStyle="1" w:styleId="Title2">
    <w:name w:val="Title2"/>
    <w:basedOn w:val="Normal"/>
    <w:rsid w:val="00B55DD0"/>
    <w:pPr>
      <w:spacing w:before="0"/>
    </w:pPr>
    <w:rPr>
      <w:sz w:val="20"/>
    </w:rPr>
  </w:style>
  <w:style w:type="paragraph" w:styleId="NormalWeb">
    <w:name w:val="Normal (Web)"/>
    <w:basedOn w:val="Normal"/>
    <w:uiPriority w:val="99"/>
    <w:rsid w:val="00B55DD0"/>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rsid w:val="00B55DD0"/>
    <w:pPr>
      <w:overflowPunct w:val="0"/>
      <w:autoSpaceDE w:val="0"/>
      <w:autoSpaceDN w:val="0"/>
      <w:adjustRightInd w:val="0"/>
      <w:spacing w:before="120" w:after="0" w:line="240" w:lineRule="auto"/>
      <w:ind w:firstLine="720"/>
      <w:textAlignment w:val="baseline"/>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B55DD0"/>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55DD0"/>
    <w:pPr>
      <w:tabs>
        <w:tab w:val="center" w:pos="4320"/>
        <w:tab w:val="right" w:pos="8640"/>
      </w:tabs>
    </w:pPr>
  </w:style>
  <w:style w:type="character" w:customStyle="1" w:styleId="FooterChar">
    <w:name w:val="Footer Char"/>
    <w:basedOn w:val="DefaultParagraphFont"/>
    <w:link w:val="Footer"/>
    <w:uiPriority w:val="99"/>
    <w:rsid w:val="00B55DD0"/>
    <w:rPr>
      <w:rFonts w:ascii="Calibri" w:eastAsia="Times New Roman" w:hAnsi="Calibri" w:cs="Times New Roman"/>
      <w:szCs w:val="20"/>
    </w:rPr>
  </w:style>
  <w:style w:type="paragraph" w:customStyle="1" w:styleId="Cl">
    <w:name w:val="Cl"/>
    <w:basedOn w:val="Heading3"/>
    <w:rsid w:val="00B55DD0"/>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B55DD0"/>
    <w:pPr>
      <w:overflowPunct/>
      <w:autoSpaceDE/>
      <w:autoSpaceDN/>
      <w:adjustRightInd/>
      <w:spacing w:before="0"/>
      <w:textAlignment w:val="auto"/>
    </w:pPr>
    <w:rPr>
      <w:sz w:val="24"/>
      <w:szCs w:val="24"/>
    </w:rPr>
  </w:style>
  <w:style w:type="paragraph" w:customStyle="1" w:styleId="Guide3">
    <w:name w:val="Guide 3"/>
    <w:autoRedefine/>
    <w:rsid w:val="00B55DD0"/>
    <w:pPr>
      <w:spacing w:after="0" w:line="240" w:lineRule="auto"/>
      <w:ind w:firstLine="360"/>
      <w:jc w:val="both"/>
    </w:pPr>
    <w:rPr>
      <w:rFonts w:ascii="Calibri" w:eastAsia="Times New Roman" w:hAnsi="Calibri" w:cs="Times New Roman"/>
      <w:b/>
      <w:color w:val="FF0000"/>
      <w:sz w:val="24"/>
      <w:szCs w:val="24"/>
    </w:rPr>
  </w:style>
  <w:style w:type="paragraph" w:customStyle="1" w:styleId="Style3a">
    <w:name w:val="Style3a"/>
    <w:basedOn w:val="Normal"/>
    <w:rsid w:val="00B55DD0"/>
    <w:pPr>
      <w:overflowPunct/>
      <w:autoSpaceDE/>
      <w:autoSpaceDN/>
      <w:adjustRightInd/>
      <w:spacing w:before="0"/>
      <w:textAlignment w:val="auto"/>
    </w:pPr>
    <w:rPr>
      <w:b/>
      <w:sz w:val="24"/>
    </w:rPr>
  </w:style>
  <w:style w:type="character" w:styleId="HTMLTypewriter">
    <w:name w:val="HTML Typewriter"/>
    <w:rsid w:val="00B55DD0"/>
    <w:rPr>
      <w:rFonts w:ascii="Courier New" w:eastAsia="Courier New" w:hAnsi="Courier New" w:cs="Courier New"/>
      <w:sz w:val="20"/>
      <w:szCs w:val="20"/>
    </w:rPr>
  </w:style>
  <w:style w:type="paragraph" w:styleId="HTMLPreformatted">
    <w:name w:val="HTML Preformatted"/>
    <w:basedOn w:val="Normal"/>
    <w:link w:val="HTMLPreformattedChar"/>
    <w:rsid w:val="00B5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character" w:customStyle="1" w:styleId="HTMLPreformattedChar">
    <w:name w:val="HTML Preformatted Char"/>
    <w:basedOn w:val="DefaultParagraphFont"/>
    <w:link w:val="HTMLPreformatted"/>
    <w:rsid w:val="00B55DD0"/>
    <w:rPr>
      <w:rFonts w:ascii="Courier New" w:eastAsia="Times New Roman" w:hAnsi="Courier New" w:cs="Courier New"/>
      <w:sz w:val="24"/>
      <w:szCs w:val="20"/>
    </w:rPr>
  </w:style>
  <w:style w:type="paragraph" w:customStyle="1" w:styleId="num1">
    <w:name w:val="num1"/>
    <w:basedOn w:val="Normal"/>
    <w:rsid w:val="00B55DD0"/>
    <w:pPr>
      <w:overflowPunct/>
      <w:autoSpaceDE/>
      <w:autoSpaceDN/>
      <w:adjustRightInd/>
      <w:spacing w:before="0"/>
      <w:ind w:left="720" w:hanging="360"/>
      <w:textAlignment w:val="auto"/>
    </w:pPr>
    <w:rPr>
      <w:sz w:val="24"/>
    </w:rPr>
  </w:style>
  <w:style w:type="paragraph" w:customStyle="1" w:styleId="Guide2">
    <w:name w:val="Guide 2"/>
    <w:autoRedefine/>
    <w:rsid w:val="00B55DD0"/>
    <w:pPr>
      <w:numPr>
        <w:numId w:val="10"/>
      </w:numPr>
      <w:tabs>
        <w:tab w:val="clear" w:pos="720"/>
      </w:tabs>
      <w:spacing w:after="0" w:line="240" w:lineRule="auto"/>
      <w:ind w:left="360" w:firstLine="0"/>
      <w:outlineLvl w:val="1"/>
    </w:pPr>
    <w:rPr>
      <w:rFonts w:ascii="Calibri" w:eastAsia="Times New Roman" w:hAnsi="Calibri" w:cs="Times New Roman"/>
      <w:b/>
      <w:bCs/>
      <w:noProof/>
      <w:color w:val="000000"/>
      <w:sz w:val="24"/>
      <w:szCs w:val="24"/>
    </w:rPr>
  </w:style>
  <w:style w:type="paragraph" w:customStyle="1" w:styleId="1">
    <w:name w:val="1"/>
    <w:basedOn w:val="Normal"/>
    <w:rsid w:val="00B55DD0"/>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B55DD0"/>
    <w:pPr>
      <w:tabs>
        <w:tab w:val="left" w:pos="1440"/>
      </w:tabs>
      <w:spacing w:before="0" w:after="60"/>
    </w:pPr>
    <w:rPr>
      <w:b/>
      <w:sz w:val="20"/>
    </w:rPr>
  </w:style>
  <w:style w:type="paragraph" w:styleId="List">
    <w:name w:val="List"/>
    <w:basedOn w:val="Normal"/>
    <w:rsid w:val="00B55DD0"/>
    <w:pPr>
      <w:overflowPunct/>
      <w:autoSpaceDE/>
      <w:autoSpaceDN/>
      <w:adjustRightInd/>
      <w:spacing w:before="0"/>
      <w:ind w:left="360" w:hanging="360"/>
      <w:textAlignment w:val="auto"/>
    </w:pPr>
    <w:rPr>
      <w:sz w:val="20"/>
    </w:rPr>
  </w:style>
  <w:style w:type="paragraph" w:styleId="List2">
    <w:name w:val="List 2"/>
    <w:basedOn w:val="Normal"/>
    <w:rsid w:val="00B55DD0"/>
    <w:pPr>
      <w:overflowPunct/>
      <w:autoSpaceDE/>
      <w:autoSpaceDN/>
      <w:adjustRightInd/>
      <w:spacing w:before="0"/>
      <w:ind w:left="720" w:hanging="360"/>
      <w:textAlignment w:val="auto"/>
    </w:pPr>
    <w:rPr>
      <w:sz w:val="20"/>
    </w:rPr>
  </w:style>
  <w:style w:type="paragraph" w:styleId="PlainText">
    <w:name w:val="Plain Text"/>
    <w:basedOn w:val="Normal"/>
    <w:link w:val="PlainTextChar"/>
    <w:rsid w:val="00B55DD0"/>
    <w:pPr>
      <w:overflowPunct/>
      <w:autoSpaceDE/>
      <w:autoSpaceDN/>
      <w:adjustRightInd/>
      <w:spacing w:before="0"/>
      <w:textAlignment w:val="auto"/>
    </w:pPr>
    <w:rPr>
      <w:rFonts w:ascii="Courier New" w:hAnsi="Courier New"/>
      <w:sz w:val="20"/>
    </w:rPr>
  </w:style>
  <w:style w:type="character" w:customStyle="1" w:styleId="PlainTextChar">
    <w:name w:val="Plain Text Char"/>
    <w:basedOn w:val="DefaultParagraphFont"/>
    <w:link w:val="PlainText"/>
    <w:rsid w:val="00B55DD0"/>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B55DD0"/>
    <w:pPr>
      <w:overflowPunct/>
      <w:autoSpaceDE/>
      <w:autoSpaceDN/>
      <w:adjustRightInd/>
      <w:spacing w:before="0"/>
      <w:textAlignment w:val="auto"/>
    </w:pPr>
    <w:rPr>
      <w:b/>
      <w:bCs/>
      <w:sz w:val="20"/>
    </w:rPr>
  </w:style>
  <w:style w:type="character" w:customStyle="1" w:styleId="CommentSubjectChar">
    <w:name w:val="Comment Subject Char"/>
    <w:basedOn w:val="CommentTextChar"/>
    <w:link w:val="CommentSubject"/>
    <w:semiHidden/>
    <w:rsid w:val="00B55DD0"/>
    <w:rPr>
      <w:rFonts w:ascii="Calibri" w:eastAsia="Times New Roman" w:hAnsi="Calibri" w:cs="Times New Roman"/>
      <w:b/>
      <w:bCs/>
      <w:sz w:val="20"/>
      <w:szCs w:val="20"/>
    </w:rPr>
  </w:style>
  <w:style w:type="character" w:customStyle="1" w:styleId="alpha">
    <w:name w:val="alpha"/>
    <w:basedOn w:val="DefaultParagraphFont"/>
    <w:rsid w:val="00B55DD0"/>
  </w:style>
  <w:style w:type="paragraph" w:customStyle="1" w:styleId="inlinenormal">
    <w:name w:val="inlinenormal"/>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12">
    <w:name w:val="inlinenormal12"/>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B55DD0"/>
    <w:pPr>
      <w:spacing w:after="138"/>
    </w:pPr>
    <w:rPr>
      <w:rFonts w:ascii="Arial" w:hAnsi="Arial"/>
      <w:color w:val="auto"/>
    </w:rPr>
  </w:style>
  <w:style w:type="paragraph" w:customStyle="1" w:styleId="small">
    <w:name w:val="small"/>
    <w:basedOn w:val="Normal"/>
    <w:uiPriority w:val="99"/>
    <w:semiHidden/>
    <w:rsid w:val="00B55DD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B55DD0"/>
    <w:rPr>
      <w:b/>
      <w:bCs/>
    </w:rPr>
  </w:style>
  <w:style w:type="character" w:customStyle="1" w:styleId="subsectiontitle">
    <w:name w:val="sub_section_title"/>
    <w:rsid w:val="00B55DD0"/>
  </w:style>
  <w:style w:type="paragraph" w:customStyle="1" w:styleId="three">
    <w:name w:val="three"/>
    <w:basedOn w:val="Normal"/>
    <w:rsid w:val="00B55DD0"/>
    <w:pPr>
      <w:overflowPunct/>
      <w:autoSpaceDE/>
      <w:autoSpaceDN/>
      <w:adjustRightInd/>
      <w:spacing w:before="100" w:beforeAutospacing="1" w:after="100" w:afterAutospacing="1"/>
      <w:textAlignment w:val="auto"/>
    </w:pPr>
    <w:rPr>
      <w:sz w:val="24"/>
      <w:szCs w:val="24"/>
    </w:rPr>
  </w:style>
  <w:style w:type="character" w:styleId="LineNumber">
    <w:name w:val="line number"/>
    <w:basedOn w:val="DefaultParagraphFont"/>
    <w:rsid w:val="00B55DD0"/>
  </w:style>
  <w:style w:type="character" w:styleId="HTMLCite">
    <w:name w:val="HTML Cite"/>
    <w:uiPriority w:val="99"/>
    <w:unhideWhenUsed/>
    <w:rsid w:val="00B55DD0"/>
    <w:rPr>
      <w:i/>
      <w:iCs/>
    </w:rPr>
  </w:style>
  <w:style w:type="paragraph" w:styleId="TOCHeading">
    <w:name w:val="TOC Heading"/>
    <w:basedOn w:val="Heading1"/>
    <w:next w:val="Normal"/>
    <w:uiPriority w:val="39"/>
    <w:unhideWhenUsed/>
    <w:qFormat/>
    <w:rsid w:val="00B55DD0"/>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2F5496" w:themeColor="accent1" w:themeShade="BF"/>
      <w:sz w:val="28"/>
      <w:szCs w:val="28"/>
      <w:lang w:eastAsia="ja-JP"/>
    </w:rPr>
  </w:style>
  <w:style w:type="paragraph" w:customStyle="1" w:styleId="whs1">
    <w:name w:val="whs1"/>
    <w:rsid w:val="00B55DD0"/>
    <w:pPr>
      <w:shd w:val="clear" w:color="auto" w:fill="FFFFFF"/>
      <w:spacing w:before="100" w:after="100" w:line="240" w:lineRule="auto"/>
    </w:pPr>
    <w:rPr>
      <w:rFonts w:ascii="Calibri" w:eastAsia="ヒラギノ角ゴ Pro W3" w:hAnsi="Calibri" w:cs="Times New Roman"/>
      <w:color w:val="000000"/>
      <w:sz w:val="24"/>
      <w:szCs w:val="20"/>
    </w:rPr>
  </w:style>
  <w:style w:type="paragraph" w:styleId="Revision">
    <w:name w:val="Revision"/>
    <w:hidden/>
    <w:uiPriority w:val="99"/>
    <w:semiHidden/>
    <w:rsid w:val="00B55DD0"/>
    <w:pPr>
      <w:spacing w:after="0" w:line="240" w:lineRule="auto"/>
    </w:pPr>
    <w:rPr>
      <w:rFonts w:ascii="Calibri" w:eastAsia="Times New Roman" w:hAnsi="Calibri" w:cs="Times New Roman"/>
      <w:szCs w:val="20"/>
    </w:rPr>
  </w:style>
  <w:style w:type="character" w:customStyle="1" w:styleId="apple-converted-space">
    <w:name w:val="apple-converted-space"/>
    <w:basedOn w:val="DefaultParagraphFont"/>
    <w:rsid w:val="00B55DD0"/>
  </w:style>
  <w:style w:type="paragraph" w:styleId="NoSpacing">
    <w:name w:val="No Spacing"/>
    <w:uiPriority w:val="1"/>
    <w:qFormat/>
    <w:rsid w:val="00B55DD0"/>
    <w:pPr>
      <w:widowControl w:val="0"/>
      <w:suppressAutoHyphens/>
      <w:spacing w:after="0" w:line="240" w:lineRule="auto"/>
    </w:pPr>
    <w:rPr>
      <w:rFonts w:ascii="Calibri" w:eastAsia="Times New Roman" w:hAnsi="Calibri" w:cs="Times New Roman"/>
      <w:kern w:val="1"/>
      <w:sz w:val="24"/>
      <w:szCs w:val="24"/>
    </w:rPr>
  </w:style>
  <w:style w:type="character" w:styleId="UnresolvedMention">
    <w:name w:val="Unresolved Mention"/>
    <w:basedOn w:val="DefaultParagraphFont"/>
    <w:uiPriority w:val="99"/>
    <w:semiHidden/>
    <w:unhideWhenUsed/>
    <w:rsid w:val="00B55DD0"/>
    <w:rPr>
      <w:color w:val="808080"/>
      <w:shd w:val="clear" w:color="auto" w:fill="E6E6E6"/>
    </w:rPr>
  </w:style>
  <w:style w:type="character" w:customStyle="1" w:styleId="normaltextrun1">
    <w:name w:val="normaltextrun1"/>
    <w:basedOn w:val="DefaultParagraphFont"/>
    <w:rsid w:val="001116B4"/>
  </w:style>
  <w:style w:type="character" w:customStyle="1" w:styleId="eop">
    <w:name w:val="eop"/>
    <w:basedOn w:val="DefaultParagraphFont"/>
    <w:rsid w:val="001116B4"/>
  </w:style>
  <w:style w:type="paragraph" w:customStyle="1" w:styleId="breadcrumb-current">
    <w:name w:val="breadcrumb-current"/>
    <w:basedOn w:val="Normal"/>
    <w:rsid w:val="00691318"/>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16995">
      <w:bodyDiv w:val="1"/>
      <w:marLeft w:val="0"/>
      <w:marRight w:val="0"/>
      <w:marTop w:val="0"/>
      <w:marBottom w:val="0"/>
      <w:divBdr>
        <w:top w:val="none" w:sz="0" w:space="0" w:color="auto"/>
        <w:left w:val="none" w:sz="0" w:space="0" w:color="auto"/>
        <w:bottom w:val="none" w:sz="0" w:space="0" w:color="auto"/>
        <w:right w:val="none" w:sz="0" w:space="0" w:color="auto"/>
      </w:divBdr>
      <w:divsChild>
        <w:div w:id="76367069">
          <w:marLeft w:val="0"/>
          <w:marRight w:val="0"/>
          <w:marTop w:val="0"/>
          <w:marBottom w:val="0"/>
          <w:divBdr>
            <w:top w:val="none" w:sz="0" w:space="0" w:color="auto"/>
            <w:left w:val="none" w:sz="0" w:space="0" w:color="auto"/>
            <w:bottom w:val="none" w:sz="0" w:space="0" w:color="auto"/>
            <w:right w:val="none" w:sz="0" w:space="0" w:color="auto"/>
          </w:divBdr>
        </w:div>
      </w:divsChild>
    </w:div>
    <w:div w:id="18519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grants.cns.gov/espan/main/login.jsp" TargetMode="External"/><Relationship Id="rId21" Type="http://schemas.openxmlformats.org/officeDocument/2006/relationships/hyperlink" Target="https://www.ers.usda.gov/data-products/rural-urban-continuum-codes/" TargetMode="External"/><Relationship Id="rId42" Type="http://schemas.openxmlformats.org/officeDocument/2006/relationships/image" Target="media/image10.png"/><Relationship Id="rId47" Type="http://schemas.openxmlformats.org/officeDocument/2006/relationships/hyperlink" Target="https://www.maine.gov/dafs/bbm/procurementservices/policies-procedures/chapter-120" TargetMode="External"/><Relationship Id="rId63" Type="http://schemas.openxmlformats.org/officeDocument/2006/relationships/image" Target="media/image11.png"/><Relationship Id="rId68" Type="http://schemas.openxmlformats.org/officeDocument/2006/relationships/hyperlink" Target="https://www.ecfr.gov/current/title-2/subtitle-A/chapter-II/part-200/subpart-D/section-200.307" TargetMode="External"/><Relationship Id="rId84" Type="http://schemas.openxmlformats.org/officeDocument/2006/relationships/theme" Target="theme/theme1.xml"/><Relationship Id="rId16" Type="http://schemas.openxmlformats.org/officeDocument/2006/relationships/hyperlink" Target="https://www.ers.usda.gov/data-products/rural-urban-continuum-codes/" TargetMode="External"/><Relationship Id="rId11" Type="http://schemas.openxmlformats.org/officeDocument/2006/relationships/image" Target="media/image1.png"/><Relationship Id="rId32" Type="http://schemas.openxmlformats.org/officeDocument/2006/relationships/header" Target="header1.xml"/><Relationship Id="rId37" Type="http://schemas.openxmlformats.org/officeDocument/2006/relationships/hyperlink" Target="http://www.ecfr.gov/cgi-bin/text-idx?SID=2ea79b2eb0c09e5c1ad42ea96846484e&amp;node=se45.4.2540_1110&amp;rgn=div8" TargetMode="External"/><Relationship Id="rId53" Type="http://schemas.openxmlformats.org/officeDocument/2006/relationships/hyperlink" Target="https://americorps.gov/sites/default/files/document/FY2023-General-Terms-Conditions-508-20221028.pdf" TargetMode="External"/><Relationship Id="rId58" Type="http://schemas.openxmlformats.org/officeDocument/2006/relationships/hyperlink" Target="https://www.nsopw.gov/" TargetMode="External"/><Relationship Id="rId74" Type="http://schemas.openxmlformats.org/officeDocument/2006/relationships/hyperlink" Target="https://www.govinfo.gov/link/uscode/20/1091" TargetMode="External"/><Relationship Id="rId79" Type="http://schemas.openxmlformats.org/officeDocument/2006/relationships/hyperlink" Target="file:///\\som.w2k.state.me.us\data\ED-DATA\SERVICE\FED%20CNS\AC%20GRANT\2023%20AC%20State%20New+Continuation\Maine%20Docs+RFAs+Apps\State%20Formula%20Planning\ecfr.gov\current\title-2\subtitle-A\chapter-II\part-200%3ftoc=1" TargetMode="External"/><Relationship Id="rId5" Type="http://schemas.openxmlformats.org/officeDocument/2006/relationships/numbering" Target="numbering.xml"/><Relationship Id="rId61" Type="http://schemas.openxmlformats.org/officeDocument/2006/relationships/hyperlink" Target="https://sam.gov/content/home" TargetMode="External"/><Relationship Id="rId82" Type="http://schemas.openxmlformats.org/officeDocument/2006/relationships/hyperlink" Target="https://americorps.gov/sites/default/files/document/ASN_FY2023_PerformanceMeasures_508_072722.pdf" TargetMode="External"/><Relationship Id="rId19" Type="http://schemas.openxmlformats.org/officeDocument/2006/relationships/image" Target="media/image5.png"/><Relationship Id="rId14" Type="http://schemas.openxmlformats.org/officeDocument/2006/relationships/hyperlink" Target="mailto:service.commission@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americorps.gov/sites/default/files/document/2021_04_21_Create_and_Manage_an_eGrants_Account_ASN.pdf" TargetMode="External"/><Relationship Id="rId30" Type="http://schemas.openxmlformats.org/officeDocument/2006/relationships/hyperlink" Target="https://egrants.cns.gov/cnsmisc/EASSUR.HTM" TargetMode="External"/><Relationship Id="rId35" Type="http://schemas.openxmlformats.org/officeDocument/2006/relationships/footer" Target="footer2.xml"/><Relationship Id="rId43" Type="http://schemas.openxmlformats.org/officeDocument/2006/relationships/hyperlink" Target="https://www.ers.usda.gov/data-products/rural-urban-continuum-codes/" TargetMode="External"/><Relationship Id="rId48" Type="http://schemas.openxmlformats.org/officeDocument/2006/relationships/hyperlink" Target="https://www.ecfr.gov/current/title-2/subtitle-A/chapter-II/part-200" TargetMode="External"/><Relationship Id="rId56" Type="http://schemas.openxmlformats.org/officeDocument/2006/relationships/hyperlink" Target="https://americorps.gov/members-volunteers/segal-americorps-education-award/find-out-more" TargetMode="External"/><Relationship Id="rId64" Type="http://schemas.openxmlformats.org/officeDocument/2006/relationships/hyperlink" Target="https://www.americorps.gov/about/agency-overview/official-guidance" TargetMode="External"/><Relationship Id="rId69" Type="http://schemas.openxmlformats.org/officeDocument/2006/relationships/hyperlink" Target="https://www.ecfr.gov/current/title-45/subtitle-B/chapter-XXV/part-2522" TargetMode="External"/><Relationship Id="rId77" Type="http://schemas.openxmlformats.org/officeDocument/2006/relationships/hyperlink" Target="https://www.congress.gov/110/plaws/publ245/PLAW-110publ245.pdf" TargetMode="External"/><Relationship Id="rId8" Type="http://schemas.openxmlformats.org/officeDocument/2006/relationships/webSettings" Target="webSettings.xml"/><Relationship Id="rId51" Type="http://schemas.openxmlformats.org/officeDocument/2006/relationships/hyperlink" Target="https://www.ecfr.gov/current/title-45/subtitle-B/chapter-XXV/part-2520" TargetMode="External"/><Relationship Id="rId72" Type="http://schemas.openxmlformats.org/officeDocument/2006/relationships/hyperlink" Target="https://www.ecfr.gov/current/title-45/section-2522.110" TargetMode="External"/><Relationship Id="rId80" Type="http://schemas.openxmlformats.org/officeDocument/2006/relationships/hyperlink" Target="https://www.nsopw.gov/?AspxAutoDetectCookieSupport=1"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volunteermaine.gov/grants" TargetMode="External"/><Relationship Id="rId33" Type="http://schemas.openxmlformats.org/officeDocument/2006/relationships/header" Target="header2.xml"/><Relationship Id="rId38" Type="http://schemas.openxmlformats.org/officeDocument/2006/relationships/image" Target="media/image6.png"/><Relationship Id="rId46" Type="http://schemas.openxmlformats.org/officeDocument/2006/relationships/hyperlink" Target="https://americorps.gov/" TargetMode="External"/><Relationship Id="rId59" Type="http://schemas.openxmlformats.org/officeDocument/2006/relationships/hyperlink" Target="https://egrants.cns.gov/espan/main/login.jsp" TargetMode="External"/><Relationship Id="rId67" Type="http://schemas.openxmlformats.org/officeDocument/2006/relationships/hyperlink" Target="https://independentsector.org/resource/value-of-volunteer-time/" TargetMode="External"/><Relationship Id="rId20" Type="http://schemas.openxmlformats.org/officeDocument/2006/relationships/hyperlink" Target="https://americorps.gov/" TargetMode="External"/><Relationship Id="rId41" Type="http://schemas.openxmlformats.org/officeDocument/2006/relationships/image" Target="media/image9.png"/><Relationship Id="rId54" Type="http://schemas.openxmlformats.org/officeDocument/2006/relationships/hyperlink" Target="https://americorps.gov/sites/default/files/document/ASN_FY2023_PerformanceMeasures_508_072722.pdf" TargetMode="External"/><Relationship Id="rId62" Type="http://schemas.openxmlformats.org/officeDocument/2006/relationships/hyperlink" Target="http://www.ecfr.gov/cgi-bin/text-idx?SID=2ea79b2eb0c09e5c1ad42ea96846484e&amp;node=se45.4.2521_195&amp;rgn=div8" TargetMode="External"/><Relationship Id="rId70" Type="http://schemas.openxmlformats.org/officeDocument/2006/relationships/hyperlink" Target="https://www.ecfr.gov/current/title-45/subtitle-B/chapter-XXV/part-2522" TargetMode="External"/><Relationship Id="rId75" Type="http://schemas.openxmlformats.org/officeDocument/2006/relationships/hyperlink" Target="http://www.nsopr.gov/"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nyurl.com/5y8bnd95" TargetMode="External"/><Relationship Id="rId23" Type="http://schemas.openxmlformats.org/officeDocument/2006/relationships/hyperlink" Target="https://egrants.cns.gov/espan/main/login.jsp" TargetMode="External"/><Relationship Id="rId28" Type="http://schemas.openxmlformats.org/officeDocument/2006/relationships/hyperlink" Target="https://egrants.cns.gov/espan/main/login.jsp" TargetMode="External"/><Relationship Id="rId36" Type="http://schemas.openxmlformats.org/officeDocument/2006/relationships/hyperlink" Target="http://www.ecfr.gov/cgi-bin/text-idx?SID=2ea79b2eb0c09e5c1ad42ea96846484e&amp;node=se45.4.2521_195&amp;rgn=div8" TargetMode="External"/><Relationship Id="rId49" Type="http://schemas.openxmlformats.org/officeDocument/2006/relationships/hyperlink" Target="https://egrants.cns.gov/cnsmisc/EASSUR.HTM" TargetMode="External"/><Relationship Id="rId57" Type="http://schemas.openxmlformats.org/officeDocument/2006/relationships/hyperlink" Target="https://americorps.gov/grantees-sponsors/history-check" TargetMode="External"/><Relationship Id="rId10" Type="http://schemas.openxmlformats.org/officeDocument/2006/relationships/endnotes" Target="endnotes.xml"/><Relationship Id="rId31" Type="http://schemas.openxmlformats.org/officeDocument/2006/relationships/hyperlink" Target="https://egrants.cns.gov/cnsmisc/ECERTS.HTM" TargetMode="External"/><Relationship Id="rId44" Type="http://schemas.openxmlformats.org/officeDocument/2006/relationships/hyperlink" Target="https://www.maine.gov/dafs/bbm/procurementservices/vendors/grants" TargetMode="External"/><Relationship Id="rId52" Type="http://schemas.openxmlformats.org/officeDocument/2006/relationships/hyperlink" Target="https://americorps.gov/sites/default/files/document/2022ASNProgram508TC.pdf" TargetMode="External"/><Relationship Id="rId60" Type="http://schemas.openxmlformats.org/officeDocument/2006/relationships/hyperlink" Target="https://americorps.gov/sites/default/files/document/2021_04_21_Create_and_Manage_an_eGrants_Account_ASN.pdf" TargetMode="External"/><Relationship Id="rId65" Type="http://schemas.openxmlformats.org/officeDocument/2006/relationships/hyperlink" Target="https://www.ecfr.gov/current/title-45/subtitle-B/chapter-XXV/part-2520" TargetMode="External"/><Relationship Id="rId73" Type="http://schemas.openxmlformats.org/officeDocument/2006/relationships/hyperlink" Target="https://www.ecfr.gov/current/title-45/section-2522.110" TargetMode="External"/><Relationship Id="rId78" Type="http://schemas.openxmlformats.org/officeDocument/2006/relationships/hyperlink" Target="https://americorps.gov/sites/default/files/document/FY2023-General-Terms-Conditions-508-20221028.pdf" TargetMode="External"/><Relationship Id="rId81" Type="http://schemas.openxmlformats.org/officeDocument/2006/relationships/hyperlink" Target="https://www.ecfr.gov/current/title-45/subtitle-B/chapter-XXV/part-2540?toc=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volunteermaine.gov/" TargetMode="External"/><Relationship Id="rId39" Type="http://schemas.openxmlformats.org/officeDocument/2006/relationships/image" Target="media/image7.png"/><Relationship Id="rId34" Type="http://schemas.openxmlformats.org/officeDocument/2006/relationships/footer" Target="footer1.xml"/><Relationship Id="rId50" Type="http://schemas.openxmlformats.org/officeDocument/2006/relationships/hyperlink" Target="https://egrants.cns.gov/cnsmisc/ECERTS.HTM" TargetMode="External"/><Relationship Id="rId55" Type="http://schemas.openxmlformats.org/officeDocument/2006/relationships/hyperlink" Target="https://independentsector.org/resource/value-of-volunteer-time/" TargetMode="External"/><Relationship Id="rId76" Type="http://schemas.openxmlformats.org/officeDocument/2006/relationships/hyperlink" Target="https://www.ecfr.gov/current/title-45/subtitle-B/chapter-XXV/part-2540?toc=1" TargetMode="External"/><Relationship Id="rId7" Type="http://schemas.openxmlformats.org/officeDocument/2006/relationships/settings" Target="settings.xml"/><Relationship Id="rId71" Type="http://schemas.openxmlformats.org/officeDocument/2006/relationships/hyperlink" Target="https://www.ecfr.gov/current/title-45/subtitle-B/chapter-XXV/part-2522" TargetMode="External"/><Relationship Id="rId2" Type="http://schemas.openxmlformats.org/officeDocument/2006/relationships/customXml" Target="../customXml/item2.xml"/><Relationship Id="rId29" Type="http://schemas.openxmlformats.org/officeDocument/2006/relationships/hyperlink" Target="http://www.ecfr.gov/current/title-2/subtitle-A/chapter-II/part-200" TargetMode="External"/><Relationship Id="rId24" Type="http://schemas.openxmlformats.org/officeDocument/2006/relationships/hyperlink" Target="mailto:Service.Commission@maine.gov" TargetMode="External"/><Relationship Id="rId40" Type="http://schemas.openxmlformats.org/officeDocument/2006/relationships/image" Target="media/image8.png"/><Relationship Id="rId45" Type="http://schemas.openxmlformats.org/officeDocument/2006/relationships/hyperlink" Target="http://www.maineservicecommission.gov/" TargetMode="External"/><Relationship Id="rId66" Type="http://schemas.openxmlformats.org/officeDocument/2006/relationships/hyperlink" Target="https://americorps.gov/sites/default/files/document/ASN_FY2023_PerformanceMeasures_508_0727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26D20-A416-406D-9B35-041791E2691D}">
  <ds:schemaRefs>
    <ds:schemaRef ds:uri="http://schemas.openxmlformats.org/officeDocument/2006/bibliography"/>
  </ds:schemaRefs>
</ds:datastoreItem>
</file>

<file path=customXml/itemProps2.xml><?xml version="1.0" encoding="utf-8"?>
<ds:datastoreItem xmlns:ds="http://schemas.openxmlformats.org/officeDocument/2006/customXml" ds:itemID="{9B03B82B-AD1C-4AF6-83A4-F8C70F5DA9BD}">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9A0C29E-4BD6-4471-A36F-0637B469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1AC97-EF50-4A4A-BAD6-A6E49396A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28122</Words>
  <Characters>160298</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Crofton, Maryalice</dc:creator>
  <cp:keywords/>
  <dc:description/>
  <cp:lastModifiedBy>Smith, Connor</cp:lastModifiedBy>
  <cp:revision>2</cp:revision>
  <cp:lastPrinted>2022-02-09T17:21:00Z</cp:lastPrinted>
  <dcterms:created xsi:type="dcterms:W3CDTF">2023-03-20T19:10:00Z</dcterms:created>
  <dcterms:modified xsi:type="dcterms:W3CDTF">2023-03-20T19:10:00Z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