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FDAC9" w14:textId="38639D28" w:rsidR="00131249" w:rsidRPr="005B1D8D" w:rsidRDefault="008665DA"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rPr>
      </w:pPr>
      <w:r>
        <w:rPr>
          <w:rFonts w:ascii="Arial" w:hAnsi="Arial" w:cs="Arial"/>
          <w:noProof/>
        </w:rPr>
        <w:drawing>
          <wp:anchor distT="0" distB="0" distL="114300" distR="114300" simplePos="0" relativeHeight="251659776" behindDoc="0" locked="0" layoutInCell="1" allowOverlap="1" wp14:anchorId="68E8D0D5" wp14:editId="42C17778">
            <wp:simplePos x="0" y="0"/>
            <wp:positionH relativeFrom="column">
              <wp:posOffset>44450</wp:posOffset>
            </wp:positionH>
            <wp:positionV relativeFrom="paragraph">
              <wp:posOffset>-232410</wp:posOffset>
            </wp:positionV>
            <wp:extent cx="622935" cy="622935"/>
            <wp:effectExtent l="0" t="0" r="0" b="0"/>
            <wp:wrapNone/>
            <wp:docPr id="2" name="Picture 1" descr="seal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pic:spPr>
                </pic:pic>
              </a:graphicData>
            </a:graphic>
            <wp14:sizeRelH relativeFrom="page">
              <wp14:pctWidth>0</wp14:pctWidth>
            </wp14:sizeRelH>
            <wp14:sizeRelV relativeFrom="page">
              <wp14:pctHeight>0</wp14:pctHeight>
            </wp14:sizeRelV>
          </wp:anchor>
        </w:drawing>
      </w:r>
      <w:r w:rsidR="00131249" w:rsidRPr="005B1D8D">
        <w:rPr>
          <w:rFonts w:ascii="Arial" w:hAnsi="Arial" w:cs="Arial"/>
          <w:b/>
          <w:snapToGrid w:val="0"/>
          <w:color w:val="000000"/>
        </w:rPr>
        <w:t>STATE OF MAINE</w:t>
      </w:r>
      <w:r w:rsidR="00AA4ED5" w:rsidRPr="005B1D8D">
        <w:rPr>
          <w:rFonts w:ascii="Arial" w:hAnsi="Arial" w:cs="Arial"/>
          <w:b/>
          <w:snapToGrid w:val="0"/>
          <w:color w:val="000000"/>
        </w:rPr>
        <w:t xml:space="preserve"> REQUEST FOR PROPOSALS</w:t>
      </w:r>
    </w:p>
    <w:p w14:paraId="6A1EFF46" w14:textId="1E0E0836" w:rsidR="003D7654" w:rsidRPr="00B758D2" w:rsidRDefault="003D7654" w:rsidP="003D7654">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u w:val="single"/>
        </w:rPr>
      </w:pPr>
      <w:r w:rsidRPr="00B758D2">
        <w:rPr>
          <w:rFonts w:ascii="Arial" w:hAnsi="Arial" w:cs="Arial"/>
          <w:b/>
          <w:snapToGrid w:val="0"/>
          <w:color w:val="000000"/>
          <w:u w:val="single"/>
        </w:rPr>
        <w:t>R</w:t>
      </w:r>
      <w:r>
        <w:rPr>
          <w:rFonts w:ascii="Arial" w:hAnsi="Arial" w:cs="Arial"/>
          <w:b/>
          <w:snapToGrid w:val="0"/>
          <w:color w:val="000000"/>
          <w:u w:val="single"/>
        </w:rPr>
        <w:t>FA</w:t>
      </w:r>
      <w:r w:rsidRPr="00B758D2">
        <w:rPr>
          <w:rFonts w:ascii="Arial" w:hAnsi="Arial" w:cs="Arial"/>
          <w:b/>
          <w:snapToGrid w:val="0"/>
          <w:color w:val="000000"/>
          <w:u w:val="single"/>
        </w:rPr>
        <w:t xml:space="preserve"> AMENDMENT #</w:t>
      </w:r>
      <w:r>
        <w:rPr>
          <w:rFonts w:ascii="Arial" w:hAnsi="Arial" w:cs="Arial"/>
          <w:b/>
          <w:snapToGrid w:val="0"/>
          <w:color w:val="000000"/>
          <w:u w:val="single"/>
        </w:rPr>
        <w:t xml:space="preserve"> 1</w:t>
      </w:r>
      <w:r w:rsidRPr="00B758D2">
        <w:rPr>
          <w:rFonts w:ascii="Arial" w:hAnsi="Arial" w:cs="Arial"/>
          <w:b/>
          <w:snapToGrid w:val="0"/>
          <w:color w:val="000000"/>
          <w:u w:val="single"/>
        </w:rPr>
        <w:t xml:space="preserve"> AND</w:t>
      </w:r>
    </w:p>
    <w:p w14:paraId="56490A6A" w14:textId="685065F1" w:rsidR="00AA4ED5" w:rsidRPr="005B1D8D" w:rsidRDefault="003D7654"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u w:val="single"/>
        </w:rPr>
      </w:pPr>
      <w:r w:rsidRPr="005B1D8D">
        <w:rPr>
          <w:rFonts w:ascii="Arial" w:hAnsi="Arial" w:cs="Arial"/>
          <w:b/>
          <w:snapToGrid w:val="0"/>
          <w:color w:val="000000"/>
          <w:u w:val="single"/>
        </w:rPr>
        <w:t>RF</w:t>
      </w:r>
      <w:r>
        <w:rPr>
          <w:rFonts w:ascii="Arial" w:hAnsi="Arial" w:cs="Arial"/>
          <w:b/>
          <w:snapToGrid w:val="0"/>
          <w:color w:val="000000"/>
          <w:u w:val="single"/>
        </w:rPr>
        <w:t>A</w:t>
      </w:r>
      <w:r w:rsidRPr="005B1D8D">
        <w:rPr>
          <w:rFonts w:ascii="Arial" w:hAnsi="Arial" w:cs="Arial"/>
          <w:b/>
          <w:snapToGrid w:val="0"/>
          <w:color w:val="000000"/>
          <w:u w:val="single"/>
        </w:rPr>
        <w:t xml:space="preserve"> </w:t>
      </w:r>
      <w:r w:rsidR="004567DF" w:rsidRPr="005B1D8D">
        <w:rPr>
          <w:rFonts w:ascii="Arial" w:hAnsi="Arial" w:cs="Arial"/>
          <w:b/>
          <w:snapToGrid w:val="0"/>
          <w:color w:val="000000"/>
          <w:u w:val="single"/>
        </w:rPr>
        <w:t xml:space="preserve">SUBMITTED </w:t>
      </w:r>
      <w:r w:rsidR="00224849" w:rsidRPr="005B1D8D">
        <w:rPr>
          <w:rFonts w:ascii="Arial" w:hAnsi="Arial" w:cs="Arial"/>
          <w:b/>
          <w:snapToGrid w:val="0"/>
          <w:color w:val="000000"/>
          <w:u w:val="single"/>
        </w:rPr>
        <w:t>QUESTIONS &amp;</w:t>
      </w:r>
      <w:r w:rsidR="00AA4ED5" w:rsidRPr="005B1D8D">
        <w:rPr>
          <w:rFonts w:ascii="Arial" w:hAnsi="Arial" w:cs="Arial"/>
          <w:b/>
          <w:snapToGrid w:val="0"/>
          <w:color w:val="000000"/>
          <w:u w:val="single"/>
        </w:rPr>
        <w:t xml:space="preserve"> ANSWERS</w:t>
      </w:r>
      <w:r w:rsidR="00224849" w:rsidRPr="005B1D8D">
        <w:rPr>
          <w:rFonts w:ascii="Arial" w:hAnsi="Arial" w:cs="Arial"/>
          <w:b/>
          <w:snapToGrid w:val="0"/>
          <w:color w:val="000000"/>
          <w:u w:val="single"/>
        </w:rPr>
        <w:t xml:space="preserve"> SUMMARY</w:t>
      </w:r>
      <w:r>
        <w:rPr>
          <w:rFonts w:ascii="Arial" w:hAnsi="Arial" w:cs="Arial"/>
          <w:b/>
          <w:snapToGrid w:val="0"/>
          <w:color w:val="000000"/>
          <w:u w:val="single"/>
        </w:rPr>
        <w:t xml:space="preserve"> #2</w:t>
      </w:r>
    </w:p>
    <w:p w14:paraId="4B216397" w14:textId="77777777" w:rsidR="00131249" w:rsidRPr="005B1D8D" w:rsidRDefault="00131249" w:rsidP="00131249">
      <w:pPr>
        <w:rPr>
          <w:rFonts w:ascii="Arial" w:hAnsi="Arial" w:cs="Arial"/>
          <w:color w:val="000000"/>
        </w:rPr>
      </w:pPr>
    </w:p>
    <w:p w14:paraId="5AF684F3" w14:textId="77777777" w:rsidR="007366D2" w:rsidRPr="005B1D8D" w:rsidRDefault="007366D2" w:rsidP="00131249">
      <w:pPr>
        <w:rPr>
          <w:rFonts w:ascii="Arial" w:hAnsi="Arial" w:cs="Arial"/>
          <w:color w:val="000000"/>
        </w:rPr>
      </w:pPr>
    </w:p>
    <w:tbl>
      <w:tblPr>
        <w:tblW w:w="108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5232"/>
        <w:gridCol w:w="5593"/>
      </w:tblGrid>
      <w:tr w:rsidR="00837848" w:rsidRPr="005B1D8D" w14:paraId="03230831" w14:textId="77777777" w:rsidTr="008658DF">
        <w:trPr>
          <w:trHeight w:val="564"/>
          <w:jc w:val="center"/>
        </w:trPr>
        <w:tc>
          <w:tcPr>
            <w:tcW w:w="5232" w:type="dxa"/>
            <w:vAlign w:val="center"/>
          </w:tcPr>
          <w:p w14:paraId="3E574A19" w14:textId="77777777" w:rsidR="00837848" w:rsidRPr="005B1D8D" w:rsidRDefault="009D189D" w:rsidP="00837848">
            <w:pPr>
              <w:rPr>
                <w:rFonts w:ascii="Arial" w:hAnsi="Arial" w:cs="Arial"/>
                <w:b/>
                <w:color w:val="000000"/>
              </w:rPr>
            </w:pPr>
            <w:r w:rsidRPr="005B1D8D">
              <w:rPr>
                <w:rFonts w:ascii="Arial" w:hAnsi="Arial" w:cs="Arial"/>
                <w:b/>
                <w:color w:val="000000"/>
              </w:rPr>
              <w:t>RFA</w:t>
            </w:r>
            <w:r w:rsidR="00837848" w:rsidRPr="005B1D8D">
              <w:rPr>
                <w:rFonts w:ascii="Arial" w:hAnsi="Arial" w:cs="Arial"/>
                <w:b/>
                <w:color w:val="000000"/>
              </w:rPr>
              <w:t xml:space="preserve"> NUMBER AND TITLE:</w:t>
            </w:r>
          </w:p>
        </w:tc>
        <w:tc>
          <w:tcPr>
            <w:tcW w:w="5593" w:type="dxa"/>
            <w:vAlign w:val="center"/>
          </w:tcPr>
          <w:p w14:paraId="35C28988" w14:textId="77777777" w:rsidR="00837848" w:rsidRPr="005B1D8D" w:rsidRDefault="009D189D" w:rsidP="00837848">
            <w:pPr>
              <w:rPr>
                <w:rFonts w:ascii="Arial" w:hAnsi="Arial" w:cs="Arial"/>
              </w:rPr>
            </w:pPr>
            <w:r w:rsidRPr="005B1D8D">
              <w:rPr>
                <w:rFonts w:ascii="Arial" w:hAnsi="Arial" w:cs="Arial"/>
              </w:rPr>
              <w:t>202211187 First 4 ME Early Care and Education Program Pilot Sites Grant Funding Opportunity</w:t>
            </w:r>
          </w:p>
        </w:tc>
      </w:tr>
      <w:tr w:rsidR="008D098F" w:rsidRPr="005B1D8D" w14:paraId="4393C154" w14:textId="77777777" w:rsidTr="008658DF">
        <w:trPr>
          <w:trHeight w:val="556"/>
          <w:jc w:val="center"/>
        </w:trPr>
        <w:tc>
          <w:tcPr>
            <w:tcW w:w="5232" w:type="dxa"/>
            <w:vAlign w:val="center"/>
          </w:tcPr>
          <w:p w14:paraId="71FDF4D9" w14:textId="77777777" w:rsidR="008D098F" w:rsidRPr="005B1D8D" w:rsidRDefault="009D189D" w:rsidP="008D098F">
            <w:pPr>
              <w:rPr>
                <w:rFonts w:ascii="Arial" w:hAnsi="Arial" w:cs="Arial"/>
                <w:b/>
                <w:color w:val="000000"/>
              </w:rPr>
            </w:pPr>
            <w:r w:rsidRPr="005B1D8D">
              <w:rPr>
                <w:rFonts w:ascii="Arial" w:hAnsi="Arial" w:cs="Arial"/>
                <w:b/>
                <w:color w:val="000000"/>
              </w:rPr>
              <w:t>RFA</w:t>
            </w:r>
            <w:r w:rsidR="008D098F" w:rsidRPr="005B1D8D">
              <w:rPr>
                <w:rFonts w:ascii="Arial" w:hAnsi="Arial" w:cs="Arial"/>
                <w:b/>
                <w:color w:val="000000"/>
              </w:rPr>
              <w:t xml:space="preserve"> ISSUED BY:</w:t>
            </w:r>
          </w:p>
        </w:tc>
        <w:tc>
          <w:tcPr>
            <w:tcW w:w="5593" w:type="dxa"/>
            <w:vAlign w:val="center"/>
          </w:tcPr>
          <w:p w14:paraId="36A719C1" w14:textId="77777777" w:rsidR="008D098F" w:rsidRPr="008658DF" w:rsidRDefault="00AB5F2E" w:rsidP="008D098F">
            <w:pPr>
              <w:rPr>
                <w:rFonts w:ascii="Arial" w:hAnsi="Arial" w:cs="Arial"/>
                <w:b/>
                <w:bCs/>
              </w:rPr>
            </w:pPr>
            <w:r w:rsidRPr="005B1D8D">
              <w:rPr>
                <w:rFonts w:ascii="Arial" w:hAnsi="Arial" w:cs="Arial"/>
              </w:rPr>
              <w:t>Department of Health and Human Services</w:t>
            </w:r>
            <w:r w:rsidR="009D189D" w:rsidRPr="005B1D8D">
              <w:rPr>
                <w:rFonts w:ascii="Arial" w:hAnsi="Arial" w:cs="Arial"/>
              </w:rPr>
              <w:t xml:space="preserve">, Office of </w:t>
            </w:r>
            <w:proofErr w:type="gramStart"/>
            <w:r w:rsidR="009D189D" w:rsidRPr="005B1D8D">
              <w:rPr>
                <w:rFonts w:ascii="Arial" w:hAnsi="Arial" w:cs="Arial"/>
              </w:rPr>
              <w:t>Child</w:t>
            </w:r>
            <w:proofErr w:type="gramEnd"/>
            <w:r w:rsidR="009D189D" w:rsidRPr="005B1D8D">
              <w:rPr>
                <w:rFonts w:ascii="Arial" w:hAnsi="Arial" w:cs="Arial"/>
              </w:rPr>
              <w:t xml:space="preserve"> and Family Services</w:t>
            </w:r>
          </w:p>
        </w:tc>
      </w:tr>
      <w:tr w:rsidR="00837848" w:rsidRPr="005B1D8D" w14:paraId="2A47FD05" w14:textId="77777777" w:rsidTr="008658DF">
        <w:trPr>
          <w:trHeight w:val="564"/>
          <w:jc w:val="center"/>
        </w:trPr>
        <w:tc>
          <w:tcPr>
            <w:tcW w:w="5232" w:type="dxa"/>
            <w:vAlign w:val="center"/>
          </w:tcPr>
          <w:p w14:paraId="166C808B" w14:textId="77777777" w:rsidR="00837848" w:rsidRPr="005B1D8D" w:rsidRDefault="00837848" w:rsidP="00837848">
            <w:pPr>
              <w:rPr>
                <w:rFonts w:ascii="Arial" w:hAnsi="Arial" w:cs="Arial"/>
                <w:b/>
                <w:color w:val="000000"/>
              </w:rPr>
            </w:pPr>
            <w:r w:rsidRPr="005B1D8D">
              <w:rPr>
                <w:rFonts w:ascii="Arial" w:hAnsi="Arial" w:cs="Arial"/>
                <w:b/>
                <w:color w:val="000000"/>
              </w:rPr>
              <w:t>SUBMITTED QUESTIONS</w:t>
            </w:r>
            <w:r w:rsidR="00C22234" w:rsidRPr="005B1D8D">
              <w:rPr>
                <w:rFonts w:ascii="Arial" w:hAnsi="Arial" w:cs="Arial"/>
                <w:b/>
                <w:color w:val="000000"/>
              </w:rPr>
              <w:t xml:space="preserve"> ROUND</w:t>
            </w:r>
            <w:r w:rsidR="009D189D" w:rsidRPr="005B1D8D">
              <w:rPr>
                <w:rFonts w:ascii="Arial" w:hAnsi="Arial" w:cs="Arial"/>
                <w:b/>
                <w:color w:val="000000"/>
              </w:rPr>
              <w:t xml:space="preserve"> #</w:t>
            </w:r>
            <w:r w:rsidR="009E6DFC" w:rsidRPr="005B1D8D">
              <w:rPr>
                <w:rFonts w:ascii="Arial" w:hAnsi="Arial" w:cs="Arial"/>
                <w:b/>
                <w:color w:val="000000"/>
              </w:rPr>
              <w:t>2</w:t>
            </w:r>
            <w:r w:rsidRPr="005B1D8D">
              <w:rPr>
                <w:rFonts w:ascii="Arial" w:hAnsi="Arial" w:cs="Arial"/>
                <w:b/>
                <w:color w:val="000000"/>
              </w:rPr>
              <w:t xml:space="preserve"> DUE DATE:</w:t>
            </w:r>
          </w:p>
        </w:tc>
        <w:tc>
          <w:tcPr>
            <w:tcW w:w="5593" w:type="dxa"/>
            <w:vAlign w:val="center"/>
          </w:tcPr>
          <w:p w14:paraId="5B8C23D8" w14:textId="77777777" w:rsidR="00837848" w:rsidRPr="005B1D8D" w:rsidRDefault="009E6DFC" w:rsidP="00837848">
            <w:pPr>
              <w:rPr>
                <w:rFonts w:ascii="Arial" w:hAnsi="Arial" w:cs="Arial"/>
              </w:rPr>
            </w:pPr>
            <w:r w:rsidRPr="005B1D8D">
              <w:rPr>
                <w:rFonts w:ascii="Arial" w:hAnsi="Arial" w:cs="Arial"/>
              </w:rPr>
              <w:t>March 27, 2023, no later than 11:59 p.m., local time</w:t>
            </w:r>
          </w:p>
        </w:tc>
      </w:tr>
      <w:tr w:rsidR="00837848" w:rsidRPr="005B1D8D" w14:paraId="2A34F540" w14:textId="77777777" w:rsidTr="008658DF">
        <w:trPr>
          <w:trHeight w:val="564"/>
          <w:jc w:val="center"/>
        </w:trPr>
        <w:tc>
          <w:tcPr>
            <w:tcW w:w="5232" w:type="dxa"/>
            <w:vAlign w:val="center"/>
          </w:tcPr>
          <w:p w14:paraId="26C283B5" w14:textId="0A423676" w:rsidR="00837848" w:rsidRPr="005B1D8D" w:rsidRDefault="003D7654" w:rsidP="00837848">
            <w:pPr>
              <w:rPr>
                <w:rFonts w:ascii="Arial" w:hAnsi="Arial" w:cs="Arial"/>
                <w:b/>
                <w:color w:val="000000"/>
              </w:rPr>
            </w:pPr>
            <w:r>
              <w:rPr>
                <w:rFonts w:ascii="Arial" w:hAnsi="Arial" w:cs="Arial"/>
                <w:b/>
                <w:color w:val="000000"/>
              </w:rPr>
              <w:t xml:space="preserve">AMENDMENT AND </w:t>
            </w:r>
            <w:r w:rsidR="00837848" w:rsidRPr="005B1D8D">
              <w:rPr>
                <w:rFonts w:ascii="Arial" w:hAnsi="Arial" w:cs="Arial"/>
                <w:b/>
                <w:color w:val="000000"/>
              </w:rPr>
              <w:t>QUESTION &amp; ANSWER SUMMARY</w:t>
            </w:r>
            <w:r w:rsidR="00C22234" w:rsidRPr="005B1D8D">
              <w:rPr>
                <w:rFonts w:ascii="Arial" w:hAnsi="Arial" w:cs="Arial"/>
                <w:b/>
                <w:color w:val="000000"/>
              </w:rPr>
              <w:t xml:space="preserve"> ROUND</w:t>
            </w:r>
            <w:r w:rsidR="009D189D" w:rsidRPr="005B1D8D">
              <w:rPr>
                <w:rFonts w:ascii="Arial" w:hAnsi="Arial" w:cs="Arial"/>
                <w:b/>
                <w:color w:val="000000"/>
              </w:rPr>
              <w:t xml:space="preserve"> #</w:t>
            </w:r>
            <w:r w:rsidR="009E6DFC" w:rsidRPr="005B1D8D">
              <w:rPr>
                <w:rFonts w:ascii="Arial" w:hAnsi="Arial" w:cs="Arial"/>
                <w:b/>
                <w:color w:val="000000"/>
              </w:rPr>
              <w:t>2</w:t>
            </w:r>
            <w:r w:rsidR="00837848" w:rsidRPr="005B1D8D">
              <w:rPr>
                <w:rFonts w:ascii="Arial" w:hAnsi="Arial" w:cs="Arial"/>
                <w:b/>
                <w:color w:val="000000"/>
              </w:rPr>
              <w:t xml:space="preserve"> ISSUED:</w:t>
            </w:r>
          </w:p>
        </w:tc>
        <w:tc>
          <w:tcPr>
            <w:tcW w:w="5593" w:type="dxa"/>
            <w:vAlign w:val="center"/>
          </w:tcPr>
          <w:p w14:paraId="0F4376E5" w14:textId="4E058D64" w:rsidR="00837848" w:rsidRPr="008658DF" w:rsidRDefault="00944030" w:rsidP="00837848">
            <w:pPr>
              <w:rPr>
                <w:rFonts w:ascii="Arial" w:hAnsi="Arial" w:cs="Arial"/>
              </w:rPr>
            </w:pPr>
            <w:r w:rsidRPr="00944030">
              <w:rPr>
                <w:rFonts w:ascii="Arial" w:hAnsi="Arial" w:cs="Arial"/>
              </w:rPr>
              <w:t>March 31, 2023</w:t>
            </w:r>
          </w:p>
        </w:tc>
      </w:tr>
      <w:tr w:rsidR="00837848" w:rsidRPr="005B1D8D" w14:paraId="0329F33B" w14:textId="77777777" w:rsidTr="008658DF">
        <w:trPr>
          <w:trHeight w:val="277"/>
          <w:jc w:val="center"/>
        </w:trPr>
        <w:tc>
          <w:tcPr>
            <w:tcW w:w="5232" w:type="dxa"/>
            <w:vAlign w:val="center"/>
          </w:tcPr>
          <w:p w14:paraId="4CB16BB8" w14:textId="77777777" w:rsidR="00837848" w:rsidRPr="005B1D8D" w:rsidRDefault="009D189D" w:rsidP="00837848">
            <w:pPr>
              <w:rPr>
                <w:rFonts w:ascii="Arial" w:hAnsi="Arial" w:cs="Arial"/>
                <w:b/>
              </w:rPr>
            </w:pPr>
            <w:r w:rsidRPr="005B1D8D">
              <w:rPr>
                <w:rFonts w:ascii="Arial" w:hAnsi="Arial" w:cs="Arial"/>
                <w:b/>
              </w:rPr>
              <w:t>APPLICATION</w:t>
            </w:r>
            <w:r w:rsidR="00837848" w:rsidRPr="005B1D8D">
              <w:rPr>
                <w:rFonts w:ascii="Arial" w:hAnsi="Arial" w:cs="Arial"/>
                <w:b/>
              </w:rPr>
              <w:t xml:space="preserve"> DUE DATE:</w:t>
            </w:r>
          </w:p>
        </w:tc>
        <w:tc>
          <w:tcPr>
            <w:tcW w:w="5593" w:type="dxa"/>
            <w:vAlign w:val="center"/>
          </w:tcPr>
          <w:p w14:paraId="4D7E5905" w14:textId="77777777" w:rsidR="00837848" w:rsidRPr="005B1D8D" w:rsidRDefault="009D189D" w:rsidP="00837848">
            <w:pPr>
              <w:rPr>
                <w:rFonts w:ascii="Arial" w:hAnsi="Arial" w:cs="Arial"/>
              </w:rPr>
            </w:pPr>
            <w:r w:rsidRPr="005B1D8D">
              <w:rPr>
                <w:rFonts w:ascii="Arial" w:hAnsi="Arial" w:cs="Arial"/>
              </w:rPr>
              <w:t>April 10, 2023, no later than 11:59 p.m., local time</w:t>
            </w:r>
          </w:p>
        </w:tc>
      </w:tr>
      <w:tr w:rsidR="00837848" w:rsidRPr="005B1D8D" w14:paraId="06195855" w14:textId="77777777" w:rsidTr="008658DF">
        <w:trPr>
          <w:trHeight w:val="189"/>
          <w:jc w:val="center"/>
        </w:trPr>
        <w:tc>
          <w:tcPr>
            <w:tcW w:w="5232" w:type="dxa"/>
            <w:vAlign w:val="center"/>
          </w:tcPr>
          <w:p w14:paraId="7B64CCD0" w14:textId="77777777" w:rsidR="00837848" w:rsidRPr="005B1D8D" w:rsidRDefault="009D189D" w:rsidP="00837848">
            <w:pPr>
              <w:rPr>
                <w:rFonts w:ascii="Arial" w:hAnsi="Arial" w:cs="Arial"/>
                <w:b/>
                <w:color w:val="000000"/>
              </w:rPr>
            </w:pPr>
            <w:r w:rsidRPr="005B1D8D">
              <w:rPr>
                <w:rFonts w:ascii="Arial" w:hAnsi="Arial" w:cs="Arial"/>
                <w:b/>
                <w:color w:val="000000"/>
              </w:rPr>
              <w:t>APPLICATIONS</w:t>
            </w:r>
            <w:r w:rsidR="00837848" w:rsidRPr="005B1D8D">
              <w:rPr>
                <w:rFonts w:ascii="Arial" w:hAnsi="Arial" w:cs="Arial"/>
                <w:b/>
                <w:color w:val="000000"/>
              </w:rPr>
              <w:t xml:space="preserve"> DUE TO:</w:t>
            </w:r>
          </w:p>
        </w:tc>
        <w:tc>
          <w:tcPr>
            <w:tcW w:w="5593" w:type="dxa"/>
            <w:vAlign w:val="center"/>
          </w:tcPr>
          <w:p w14:paraId="6512321C" w14:textId="77777777" w:rsidR="00837848" w:rsidRPr="008658DF" w:rsidRDefault="00F3173D" w:rsidP="00837848">
            <w:pPr>
              <w:rPr>
                <w:rFonts w:ascii="Arial" w:hAnsi="Arial" w:cs="Arial"/>
              </w:rPr>
            </w:pPr>
            <w:hyperlink r:id="rId11" w:history="1">
              <w:r w:rsidR="00846FC5" w:rsidRPr="005B1D8D">
                <w:rPr>
                  <w:rStyle w:val="Hyperlink"/>
                  <w:rFonts w:ascii="Arial" w:hAnsi="Arial" w:cs="Arial"/>
                </w:rPr>
                <w:t>Proposals@maine.gov</w:t>
              </w:r>
            </w:hyperlink>
          </w:p>
        </w:tc>
      </w:tr>
      <w:tr w:rsidR="00F94F82" w:rsidRPr="005B1D8D" w14:paraId="2545EB26" w14:textId="77777777" w:rsidTr="008658DF">
        <w:trPr>
          <w:trHeight w:val="956"/>
          <w:jc w:val="center"/>
        </w:trPr>
        <w:tc>
          <w:tcPr>
            <w:tcW w:w="10825" w:type="dxa"/>
            <w:gridSpan w:val="2"/>
            <w:vAlign w:val="center"/>
          </w:tcPr>
          <w:p w14:paraId="35DE1E87" w14:textId="0AA10ADD" w:rsidR="00F94F82" w:rsidRPr="008658DF" w:rsidRDefault="00F94F82" w:rsidP="008658DF">
            <w:pPr>
              <w:jc w:val="center"/>
              <w:rPr>
                <w:rStyle w:val="Hyperlink"/>
                <w:rFonts w:ascii="Arial" w:hAnsi="Arial" w:cs="Arial"/>
                <w:color w:val="auto"/>
              </w:rPr>
            </w:pPr>
            <w:r w:rsidRPr="008658DF">
              <w:rPr>
                <w:rFonts w:ascii="Arial" w:hAnsi="Arial" w:cs="Arial"/>
                <w:b/>
                <w:u w:val="single"/>
              </w:rPr>
              <w:t>Unless specifically addressed below, all other provi</w:t>
            </w:r>
            <w:r w:rsidRPr="005B1D8D">
              <w:rPr>
                <w:rFonts w:ascii="Arial" w:hAnsi="Arial" w:cs="Arial"/>
                <w:b/>
                <w:u w:val="single"/>
              </w:rPr>
              <w:t>sions and clauses of the RF</w:t>
            </w:r>
            <w:r w:rsidR="00EC6CF1">
              <w:rPr>
                <w:rFonts w:ascii="Arial" w:hAnsi="Arial" w:cs="Arial"/>
                <w:b/>
                <w:u w:val="single"/>
              </w:rPr>
              <w:t>A</w:t>
            </w:r>
            <w:r w:rsidRPr="005B1D8D">
              <w:rPr>
                <w:rFonts w:ascii="Arial" w:hAnsi="Arial" w:cs="Arial"/>
                <w:b/>
                <w:u w:val="single"/>
              </w:rPr>
              <w:t xml:space="preserve"> remain unchanged.</w:t>
            </w:r>
          </w:p>
        </w:tc>
      </w:tr>
      <w:tr w:rsidR="00F94F82" w:rsidRPr="005B1D8D" w14:paraId="23E487E2" w14:textId="77777777" w:rsidTr="008658DF">
        <w:trPr>
          <w:trHeight w:val="1549"/>
          <w:jc w:val="center"/>
        </w:trPr>
        <w:tc>
          <w:tcPr>
            <w:tcW w:w="10825" w:type="dxa"/>
            <w:gridSpan w:val="2"/>
            <w:tcBorders>
              <w:top w:val="single" w:sz="8" w:space="0" w:color="000000"/>
              <w:left w:val="single" w:sz="8" w:space="0" w:color="000000"/>
              <w:bottom w:val="single" w:sz="8" w:space="0" w:color="000000"/>
              <w:right w:val="single" w:sz="8" w:space="0" w:color="000000"/>
            </w:tcBorders>
            <w:vAlign w:val="center"/>
          </w:tcPr>
          <w:p w14:paraId="66DA8547" w14:textId="77777777" w:rsidR="00F94F82" w:rsidRPr="008658DF" w:rsidRDefault="00F94F82" w:rsidP="00F94F82">
            <w:pPr>
              <w:rPr>
                <w:rFonts w:ascii="Arial" w:hAnsi="Arial" w:cs="Arial"/>
              </w:rPr>
            </w:pPr>
            <w:r w:rsidRPr="008658DF">
              <w:rPr>
                <w:rFonts w:ascii="Arial" w:hAnsi="Arial" w:cs="Arial"/>
              </w:rPr>
              <w:t xml:space="preserve">DESCRIPTION OF CHANGES IN </w:t>
            </w:r>
            <w:r w:rsidR="003372B9" w:rsidRPr="008658DF">
              <w:rPr>
                <w:rFonts w:ascii="Arial" w:hAnsi="Arial" w:cs="Arial"/>
              </w:rPr>
              <w:t>RFA</w:t>
            </w:r>
            <w:r w:rsidRPr="008658DF">
              <w:rPr>
                <w:rFonts w:ascii="Arial" w:hAnsi="Arial" w:cs="Arial"/>
              </w:rPr>
              <w:t>:</w:t>
            </w:r>
          </w:p>
          <w:p w14:paraId="6837E76E" w14:textId="77777777" w:rsidR="00F94F82" w:rsidRPr="008658DF" w:rsidRDefault="00F94F82" w:rsidP="00F94F82">
            <w:pPr>
              <w:rPr>
                <w:rFonts w:ascii="Arial" w:hAnsi="Arial" w:cs="Arial"/>
              </w:rPr>
            </w:pPr>
          </w:p>
          <w:p w14:paraId="43B663B7" w14:textId="77777777" w:rsidR="00F94F82" w:rsidRPr="008658DF" w:rsidRDefault="00F94F82" w:rsidP="00F94F82">
            <w:pPr>
              <w:pStyle w:val="ListParagraph"/>
              <w:numPr>
                <w:ilvl w:val="0"/>
                <w:numId w:val="11"/>
              </w:numPr>
              <w:contextualSpacing/>
              <w:rPr>
                <w:rFonts w:ascii="Arial" w:hAnsi="Arial" w:cs="Arial"/>
                <w:sz w:val="24"/>
                <w:szCs w:val="24"/>
              </w:rPr>
            </w:pPr>
            <w:r w:rsidRPr="008658DF">
              <w:rPr>
                <w:rFonts w:ascii="Arial" w:hAnsi="Arial" w:cs="Arial"/>
                <w:sz w:val="24"/>
                <w:szCs w:val="24"/>
              </w:rPr>
              <w:t>Part I, E. Contract Terms is revised.</w:t>
            </w:r>
          </w:p>
          <w:p w14:paraId="55BF16A4" w14:textId="69163E39" w:rsidR="00F94F82" w:rsidRPr="00F812CD" w:rsidRDefault="0070779D" w:rsidP="008658DF">
            <w:pPr>
              <w:pStyle w:val="ListParagraph"/>
              <w:numPr>
                <w:ilvl w:val="0"/>
                <w:numId w:val="11"/>
              </w:numPr>
              <w:contextualSpacing/>
              <w:rPr>
                <w:rFonts w:ascii="Arial" w:hAnsi="Arial" w:cs="Arial"/>
                <w:u w:val="single"/>
              </w:rPr>
            </w:pPr>
            <w:r w:rsidRPr="008658DF">
              <w:rPr>
                <w:rFonts w:ascii="Arial" w:hAnsi="Arial" w:cs="Arial"/>
                <w:sz w:val="24"/>
                <w:szCs w:val="24"/>
              </w:rPr>
              <w:t xml:space="preserve">First 4 ME Program Overview </w:t>
            </w:r>
            <w:r w:rsidR="00B941D5">
              <w:rPr>
                <w:rFonts w:ascii="Arial" w:hAnsi="Arial" w:cs="Arial"/>
                <w:sz w:val="24"/>
                <w:szCs w:val="24"/>
              </w:rPr>
              <w:t xml:space="preserve">is </w:t>
            </w:r>
            <w:r w:rsidRPr="008658DF">
              <w:rPr>
                <w:rFonts w:ascii="Arial" w:hAnsi="Arial" w:cs="Arial"/>
                <w:sz w:val="24"/>
                <w:szCs w:val="24"/>
              </w:rPr>
              <w:t>revised.</w:t>
            </w:r>
          </w:p>
          <w:p w14:paraId="471C4DE1" w14:textId="6DE4489D" w:rsidR="008F766C" w:rsidRPr="00F812CD" w:rsidRDefault="008F766C" w:rsidP="008658DF">
            <w:pPr>
              <w:pStyle w:val="ListParagraph"/>
              <w:numPr>
                <w:ilvl w:val="0"/>
                <w:numId w:val="11"/>
              </w:numPr>
              <w:contextualSpacing/>
              <w:rPr>
                <w:rStyle w:val="Hyperlink"/>
                <w:rFonts w:ascii="Arial" w:hAnsi="Arial" w:cs="Arial"/>
                <w:color w:val="auto"/>
                <w:u w:val="none"/>
              </w:rPr>
            </w:pPr>
            <w:r w:rsidRPr="00F812CD">
              <w:rPr>
                <w:rFonts w:ascii="Arial" w:hAnsi="Arial" w:cs="Arial"/>
                <w:sz w:val="24"/>
                <w:szCs w:val="24"/>
              </w:rPr>
              <w:t xml:space="preserve">First 4 ME Program Goals </w:t>
            </w:r>
            <w:r w:rsidR="00B941D5">
              <w:rPr>
                <w:rFonts w:ascii="Arial" w:hAnsi="Arial" w:cs="Arial"/>
                <w:sz w:val="24"/>
                <w:szCs w:val="24"/>
              </w:rPr>
              <w:t xml:space="preserve">is </w:t>
            </w:r>
            <w:r w:rsidRPr="00F812CD">
              <w:rPr>
                <w:rFonts w:ascii="Arial" w:hAnsi="Arial" w:cs="Arial"/>
                <w:sz w:val="24"/>
                <w:szCs w:val="24"/>
              </w:rPr>
              <w:t>revised</w:t>
            </w:r>
          </w:p>
        </w:tc>
      </w:tr>
      <w:tr w:rsidR="00F94F82" w:rsidRPr="005B1D8D" w14:paraId="3A0F7DF9" w14:textId="77777777" w:rsidTr="008658DF">
        <w:trPr>
          <w:trHeight w:val="4962"/>
          <w:jc w:val="center"/>
        </w:trPr>
        <w:tc>
          <w:tcPr>
            <w:tcW w:w="10825" w:type="dxa"/>
            <w:gridSpan w:val="2"/>
            <w:tcBorders>
              <w:top w:val="single" w:sz="8" w:space="0" w:color="000000"/>
              <w:left w:val="single" w:sz="8" w:space="0" w:color="000000"/>
              <w:bottom w:val="single" w:sz="8" w:space="0" w:color="000000"/>
              <w:right w:val="single" w:sz="8" w:space="0" w:color="000000"/>
            </w:tcBorders>
            <w:vAlign w:val="center"/>
          </w:tcPr>
          <w:p w14:paraId="0519BB04" w14:textId="77777777" w:rsidR="00F94F82" w:rsidRPr="008658DF" w:rsidRDefault="00F94F82" w:rsidP="00F94F82">
            <w:pPr>
              <w:rPr>
                <w:rFonts w:ascii="Arial" w:hAnsi="Arial" w:cs="Arial"/>
              </w:rPr>
            </w:pPr>
            <w:r w:rsidRPr="008658DF">
              <w:rPr>
                <w:rFonts w:ascii="Arial" w:hAnsi="Arial" w:cs="Arial"/>
              </w:rPr>
              <w:t xml:space="preserve">REVISED LANGUAGE IN </w:t>
            </w:r>
            <w:r w:rsidR="003372B9" w:rsidRPr="008658DF">
              <w:rPr>
                <w:rFonts w:ascii="Arial" w:hAnsi="Arial" w:cs="Arial"/>
              </w:rPr>
              <w:t>RFA</w:t>
            </w:r>
            <w:r w:rsidRPr="008658DF">
              <w:rPr>
                <w:rFonts w:ascii="Arial" w:hAnsi="Arial" w:cs="Arial"/>
              </w:rPr>
              <w:t>:</w:t>
            </w:r>
          </w:p>
          <w:p w14:paraId="47284931" w14:textId="77777777" w:rsidR="00F94F82" w:rsidRPr="008658DF" w:rsidRDefault="00F94F82" w:rsidP="00F94F82">
            <w:pPr>
              <w:rPr>
                <w:rFonts w:ascii="Arial" w:hAnsi="Arial" w:cs="Arial"/>
              </w:rPr>
            </w:pPr>
          </w:p>
          <w:p w14:paraId="6F8CB43D" w14:textId="77777777" w:rsidR="00F94F82" w:rsidRPr="008658DF" w:rsidRDefault="00F94F82" w:rsidP="00F94F82">
            <w:pPr>
              <w:pStyle w:val="ListParagraph"/>
              <w:numPr>
                <w:ilvl w:val="0"/>
                <w:numId w:val="12"/>
              </w:numPr>
              <w:contextualSpacing/>
              <w:rPr>
                <w:rFonts w:ascii="Arial" w:hAnsi="Arial" w:cs="Arial"/>
                <w:i/>
                <w:iCs/>
                <w:sz w:val="24"/>
                <w:szCs w:val="24"/>
              </w:rPr>
            </w:pPr>
            <w:r w:rsidRPr="008658DF">
              <w:rPr>
                <w:rFonts w:ascii="Arial" w:hAnsi="Arial" w:cs="Arial"/>
                <w:i/>
                <w:iCs/>
                <w:sz w:val="24"/>
                <w:szCs w:val="24"/>
              </w:rPr>
              <w:t>Part I, E. Contract Terms – the term of the anticipated contracts is replaced with:</w:t>
            </w:r>
          </w:p>
          <w:p w14:paraId="03EB8764" w14:textId="77777777" w:rsidR="00F94F82" w:rsidRPr="008658DF" w:rsidRDefault="00F94F82" w:rsidP="00F94F82">
            <w:pPr>
              <w:pStyle w:val="ListParagraph"/>
              <w:rPr>
                <w:rFonts w:ascii="Arial" w:hAnsi="Arial" w:cs="Arial"/>
                <w:sz w:val="24"/>
                <w:szCs w:val="24"/>
              </w:rPr>
            </w:pPr>
          </w:p>
          <w:p w14:paraId="7DB5CB49" w14:textId="7394A5EC" w:rsidR="00F94F82" w:rsidRPr="008658DF" w:rsidRDefault="00F94F82" w:rsidP="00F94F82">
            <w:pPr>
              <w:pStyle w:val="ListParagraph"/>
              <w:rPr>
                <w:rFonts w:ascii="Arial" w:hAnsi="Arial" w:cs="Arial"/>
                <w:sz w:val="24"/>
                <w:szCs w:val="24"/>
              </w:rPr>
            </w:pPr>
            <w:r w:rsidRPr="008658DF">
              <w:rPr>
                <w:rFonts w:ascii="Arial" w:hAnsi="Arial" w:cs="Arial"/>
                <w:sz w:val="24"/>
                <w:szCs w:val="24"/>
              </w:rPr>
              <w:t>The Department anticipates issuing awards for a contract period beginning as early as July 2023 and ending December 2024, with the possibility of a one</w:t>
            </w:r>
            <w:r w:rsidR="00606360" w:rsidRPr="008658DF">
              <w:rPr>
                <w:rFonts w:ascii="Arial" w:hAnsi="Arial" w:cs="Arial"/>
                <w:sz w:val="24"/>
                <w:szCs w:val="24"/>
              </w:rPr>
              <w:t xml:space="preserve"> (1) </w:t>
            </w:r>
            <w:r w:rsidRPr="008658DF">
              <w:rPr>
                <w:rFonts w:ascii="Arial" w:hAnsi="Arial" w:cs="Arial"/>
                <w:sz w:val="24"/>
                <w:szCs w:val="24"/>
              </w:rPr>
              <w:t>year renewal, if approved by the Department.  Contract periods may vary based on the time each application is received and scored by the Department and the Department’s ability to fully execute each contract.</w:t>
            </w:r>
          </w:p>
          <w:p w14:paraId="615B53EF" w14:textId="07AFD710" w:rsidR="0070779D" w:rsidRPr="008658DF" w:rsidRDefault="0070779D" w:rsidP="00F94F82">
            <w:pPr>
              <w:pStyle w:val="ListParagraph"/>
              <w:rPr>
                <w:rFonts w:ascii="Arial" w:hAnsi="Arial" w:cs="Arial"/>
                <w:sz w:val="24"/>
                <w:szCs w:val="24"/>
              </w:rPr>
            </w:pPr>
          </w:p>
          <w:p w14:paraId="7FDA2F1D" w14:textId="50104214" w:rsidR="0070779D" w:rsidRDefault="0070779D" w:rsidP="0070779D">
            <w:pPr>
              <w:pStyle w:val="ListParagraph"/>
              <w:numPr>
                <w:ilvl w:val="0"/>
                <w:numId w:val="12"/>
              </w:numPr>
              <w:rPr>
                <w:rFonts w:ascii="Arial" w:hAnsi="Arial" w:cs="Arial"/>
                <w:i/>
                <w:iCs/>
                <w:sz w:val="24"/>
                <w:szCs w:val="24"/>
              </w:rPr>
            </w:pPr>
            <w:r w:rsidRPr="008658DF">
              <w:rPr>
                <w:rFonts w:ascii="Arial" w:hAnsi="Arial" w:cs="Arial"/>
                <w:i/>
                <w:iCs/>
                <w:sz w:val="24"/>
                <w:szCs w:val="24"/>
              </w:rPr>
              <w:t>First 4 ME Program Overview</w:t>
            </w:r>
            <w:r w:rsidR="00FB5B34">
              <w:rPr>
                <w:rFonts w:ascii="Arial" w:hAnsi="Arial" w:cs="Arial"/>
                <w:i/>
                <w:iCs/>
                <w:sz w:val="24"/>
                <w:szCs w:val="24"/>
              </w:rPr>
              <w:t xml:space="preserve"> </w:t>
            </w:r>
            <w:r w:rsidR="00767B26">
              <w:rPr>
                <w:rFonts w:ascii="Arial" w:hAnsi="Arial" w:cs="Arial"/>
                <w:i/>
                <w:iCs/>
                <w:sz w:val="24"/>
                <w:szCs w:val="24"/>
              </w:rPr>
              <w:t xml:space="preserve">document </w:t>
            </w:r>
            <w:r w:rsidRPr="008658DF">
              <w:rPr>
                <w:rFonts w:ascii="Arial" w:hAnsi="Arial" w:cs="Arial"/>
                <w:i/>
                <w:iCs/>
                <w:sz w:val="24"/>
                <w:szCs w:val="24"/>
              </w:rPr>
              <w:t>is replaced in entirety:</w:t>
            </w:r>
          </w:p>
          <w:p w14:paraId="05EC6D9F" w14:textId="620CD485" w:rsidR="00F873C2" w:rsidRDefault="00D57550" w:rsidP="00D57550">
            <w:pPr>
              <w:pStyle w:val="ListParagraph"/>
              <w:jc w:val="center"/>
              <w:rPr>
                <w:rFonts w:ascii="Arial" w:hAnsi="Arial" w:cs="Arial"/>
                <w:i/>
                <w:iCs/>
                <w:sz w:val="24"/>
                <w:szCs w:val="24"/>
              </w:rPr>
            </w:pPr>
            <w:r w:rsidRPr="00F873C2">
              <w:rPr>
                <w:rFonts w:ascii="Arial" w:hAnsi="Arial" w:cs="Arial"/>
                <w:i/>
                <w:iCs/>
                <w:sz w:val="24"/>
                <w:szCs w:val="24"/>
              </w:rPr>
              <w:object w:dxaOrig="1287" w:dyaOrig="832" w14:anchorId="1723B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59pt" o:ole="">
                  <v:imagedata r:id="rId12" o:title=""/>
                </v:shape>
                <o:OLEObject Type="Embed" ProgID="Acrobat.Document.DC" ShapeID="_x0000_i1025" DrawAspect="Icon" ObjectID="_1741779714" r:id="rId13"/>
              </w:object>
            </w:r>
          </w:p>
          <w:p w14:paraId="2141EA34" w14:textId="77777777" w:rsidR="00D57550" w:rsidRPr="00D57550" w:rsidRDefault="00D57550" w:rsidP="00D57550">
            <w:pPr>
              <w:pStyle w:val="ListParagraph"/>
              <w:jc w:val="center"/>
              <w:rPr>
                <w:rFonts w:ascii="Arial" w:hAnsi="Arial" w:cs="Arial"/>
                <w:i/>
                <w:iCs/>
                <w:sz w:val="24"/>
                <w:szCs w:val="24"/>
              </w:rPr>
            </w:pPr>
          </w:p>
          <w:p w14:paraId="10F951CE" w14:textId="38A7BD89" w:rsidR="008658DF" w:rsidRPr="00F812CD" w:rsidRDefault="00FB5B34" w:rsidP="00F812CD">
            <w:pPr>
              <w:pStyle w:val="ListParagraph"/>
              <w:numPr>
                <w:ilvl w:val="0"/>
                <w:numId w:val="12"/>
              </w:numPr>
              <w:rPr>
                <w:rFonts w:ascii="Arial" w:hAnsi="Arial" w:cs="Arial"/>
                <w:i/>
                <w:iCs/>
              </w:rPr>
            </w:pPr>
            <w:r>
              <w:rPr>
                <w:rFonts w:ascii="Arial" w:hAnsi="Arial" w:cs="Arial"/>
                <w:i/>
                <w:iCs/>
                <w:sz w:val="24"/>
                <w:szCs w:val="24"/>
              </w:rPr>
              <w:t>First 4 ME Program Goals document is replaced in entirety:</w:t>
            </w:r>
          </w:p>
          <w:p w14:paraId="5EA34EB6" w14:textId="598E3F6A" w:rsidR="00F94F82" w:rsidRPr="00F812CD" w:rsidRDefault="00FB5B34" w:rsidP="008658DF">
            <w:pPr>
              <w:pStyle w:val="ListParagraph"/>
              <w:jc w:val="center"/>
              <w:rPr>
                <w:rStyle w:val="Hyperlink"/>
                <w:rFonts w:ascii="Arial" w:hAnsi="Arial" w:cs="Arial"/>
                <w:color w:val="auto"/>
                <w:sz w:val="24"/>
                <w:szCs w:val="24"/>
              </w:rPr>
            </w:pPr>
            <w:r>
              <w:rPr>
                <w:rFonts w:ascii="Arial" w:hAnsi="Arial" w:cs="Arial"/>
                <w:i/>
                <w:iCs/>
                <w:sz w:val="24"/>
                <w:szCs w:val="24"/>
              </w:rPr>
              <w:t xml:space="preserve"> </w:t>
            </w:r>
            <w:hyperlink r:id="rId14" w:history="1">
              <w:r w:rsidRPr="00486B2D">
                <w:rPr>
                  <w:rFonts w:ascii="Arial" w:hAnsi="Arial" w:cs="Arial"/>
                  <w:i/>
                  <w:iCs/>
                  <w:sz w:val="24"/>
                  <w:szCs w:val="24"/>
                </w:rPr>
                <w:object w:dxaOrig="1614" w:dyaOrig="1044" w14:anchorId="0644088E">
                  <v:shape id="_x0000_i1026" type="#_x0000_t75" style="width:81pt;height:52.5pt" o:ole="">
                    <v:imagedata r:id="rId15" o:title=""/>
                  </v:shape>
                  <o:OLEObject Type="Embed" ProgID="Acrobat.Document.DC" ShapeID="_x0000_i1026" DrawAspect="Icon" ObjectID="_1741779715" r:id="rId16"/>
                </w:object>
              </w:r>
            </w:hyperlink>
          </w:p>
        </w:tc>
      </w:tr>
    </w:tbl>
    <w:p w14:paraId="36B86B56" w14:textId="5DEC7C85" w:rsidR="008658DF" w:rsidRPr="00CF0DDE" w:rsidRDefault="008658DF">
      <w:pPr>
        <w:rPr>
          <w:rFonts w:ascii="Arial" w:hAnsi="Arial" w:cs="Arial"/>
          <w:b/>
          <w:color w:val="000000"/>
          <w:sz w:val="16"/>
          <w:szCs w:val="16"/>
        </w:rPr>
      </w:pPr>
    </w:p>
    <w:p w14:paraId="38474D8A" w14:textId="78963D3E" w:rsidR="00CF3AA7" w:rsidRPr="005B1D8D" w:rsidRDefault="00CF3AA7" w:rsidP="00F9098C">
      <w:pPr>
        <w:ind w:left="-450" w:right="-540"/>
        <w:rPr>
          <w:rFonts w:ascii="Arial" w:hAnsi="Arial" w:cs="Arial"/>
          <w:b/>
          <w:color w:val="000000"/>
        </w:rPr>
      </w:pPr>
      <w:r w:rsidRPr="005B1D8D">
        <w:rPr>
          <w:rFonts w:ascii="Arial" w:hAnsi="Arial" w:cs="Arial"/>
          <w:b/>
          <w:color w:val="000000"/>
        </w:rPr>
        <w:lastRenderedPageBreak/>
        <w:t xml:space="preserve">Provided below are submitted written questions received and the Department’s </w:t>
      </w:r>
      <w:r w:rsidR="00F9098C" w:rsidRPr="005B1D8D">
        <w:rPr>
          <w:rFonts w:ascii="Arial" w:hAnsi="Arial" w:cs="Arial"/>
          <w:b/>
          <w:color w:val="000000"/>
        </w:rPr>
        <w:t>answer.</w:t>
      </w:r>
    </w:p>
    <w:p w14:paraId="22767715" w14:textId="77777777" w:rsidR="00CF3AA7" w:rsidRPr="005B1D8D" w:rsidRDefault="00CF3AA7"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5B1D8D" w14:paraId="79A8BC46" w14:textId="77777777" w:rsidTr="00DB128B">
        <w:trPr>
          <w:trHeight w:val="379"/>
        </w:trPr>
        <w:tc>
          <w:tcPr>
            <w:tcW w:w="691" w:type="dxa"/>
            <w:vMerge w:val="restart"/>
            <w:shd w:val="clear" w:color="auto" w:fill="BDD6EE"/>
            <w:vAlign w:val="center"/>
          </w:tcPr>
          <w:p w14:paraId="35C33333" w14:textId="77777777" w:rsidR="00BF5871" w:rsidRPr="005B1D8D" w:rsidRDefault="00BF5871" w:rsidP="00BF587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bookmarkStart w:id="0" w:name="_Hlk48905851"/>
            <w:r w:rsidRPr="005B1D8D">
              <w:rPr>
                <w:rFonts w:ascii="Arial" w:hAnsi="Arial" w:cs="Arial"/>
                <w:b/>
              </w:rPr>
              <w:t>1</w:t>
            </w:r>
          </w:p>
        </w:tc>
        <w:tc>
          <w:tcPr>
            <w:tcW w:w="1987" w:type="dxa"/>
            <w:tcBorders>
              <w:bottom w:val="single" w:sz="4" w:space="0" w:color="auto"/>
            </w:tcBorders>
            <w:shd w:val="clear" w:color="auto" w:fill="BDD6EE"/>
            <w:vAlign w:val="center"/>
          </w:tcPr>
          <w:p w14:paraId="1C900BD0" w14:textId="77777777" w:rsidR="00BF5871" w:rsidRPr="005B1D8D" w:rsidRDefault="003372B9" w:rsidP="00F909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BF5871"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5D21EDB2" w14:textId="77777777" w:rsidR="00BF5871" w:rsidRPr="005B1D8D" w:rsidRDefault="00BF5871" w:rsidP="00F909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BF5871" w:rsidRPr="005B1D8D" w14:paraId="6FCDFA45" w14:textId="77777777" w:rsidTr="003A541B">
        <w:trPr>
          <w:trHeight w:val="1556"/>
        </w:trPr>
        <w:tc>
          <w:tcPr>
            <w:tcW w:w="691" w:type="dxa"/>
            <w:vMerge/>
            <w:shd w:val="clear" w:color="auto" w:fill="FFFFFF"/>
          </w:tcPr>
          <w:p w14:paraId="594BB7DF" w14:textId="77777777" w:rsidR="00BF5871" w:rsidRPr="005B1D8D"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48D9DC53" w14:textId="77777777" w:rsidR="00BF5871" w:rsidRPr="005B1D8D" w:rsidRDefault="00AE1210"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B1D8D">
              <w:rPr>
                <w:rFonts w:ascii="Arial" w:hAnsi="Arial" w:cs="Arial"/>
              </w:rPr>
              <w:t>N/A</w:t>
            </w:r>
          </w:p>
        </w:tc>
        <w:tc>
          <w:tcPr>
            <w:tcW w:w="8122" w:type="dxa"/>
            <w:shd w:val="clear" w:color="auto" w:fill="FFFFFF"/>
            <w:vAlign w:val="center"/>
          </w:tcPr>
          <w:p w14:paraId="68E62EB9" w14:textId="77777777" w:rsidR="00AE1210" w:rsidRPr="005B1D8D" w:rsidRDefault="00AE1210" w:rsidP="00AE1210">
            <w:pPr>
              <w:rPr>
                <w:rFonts w:ascii="Arial" w:hAnsi="Arial" w:cs="Arial"/>
              </w:rPr>
            </w:pPr>
            <w:r w:rsidRPr="005B1D8D">
              <w:rPr>
                <w:rFonts w:ascii="Arial" w:hAnsi="Arial" w:cs="Arial"/>
              </w:rPr>
              <w:t>Can program incentives be related to the following:</w:t>
            </w:r>
          </w:p>
          <w:p w14:paraId="619B4F7D" w14:textId="28AE4413" w:rsidR="00AE1210" w:rsidRPr="005B1D8D" w:rsidRDefault="00AE1210" w:rsidP="00C5773A">
            <w:pPr>
              <w:pStyle w:val="ListParagraph"/>
              <w:numPr>
                <w:ilvl w:val="0"/>
                <w:numId w:val="26"/>
              </w:numPr>
              <w:ind w:left="366"/>
              <w:rPr>
                <w:rFonts w:ascii="Arial" w:eastAsia="Times New Roman" w:hAnsi="Arial" w:cs="Arial"/>
                <w:sz w:val="24"/>
                <w:szCs w:val="24"/>
              </w:rPr>
            </w:pPr>
            <w:r w:rsidRPr="005B1D8D">
              <w:rPr>
                <w:rFonts w:ascii="Arial" w:eastAsia="Times New Roman" w:hAnsi="Arial" w:cs="Arial"/>
                <w:sz w:val="24"/>
                <w:szCs w:val="24"/>
              </w:rPr>
              <w:t>Classroom/</w:t>
            </w:r>
            <w:r w:rsidR="00606360">
              <w:rPr>
                <w:rFonts w:ascii="Arial" w:eastAsia="Times New Roman" w:hAnsi="Arial" w:cs="Arial"/>
                <w:sz w:val="24"/>
                <w:szCs w:val="24"/>
              </w:rPr>
              <w:t>s</w:t>
            </w:r>
            <w:r w:rsidRPr="005B1D8D">
              <w:rPr>
                <w:rFonts w:ascii="Arial" w:eastAsia="Times New Roman" w:hAnsi="Arial" w:cs="Arial"/>
                <w:sz w:val="24"/>
                <w:szCs w:val="24"/>
              </w:rPr>
              <w:t>ite repairs and/or maintenance (improve health &amp; safety of location)</w:t>
            </w:r>
            <w:r w:rsidR="00C5773A">
              <w:rPr>
                <w:rFonts w:ascii="Arial" w:eastAsia="Times New Roman" w:hAnsi="Arial" w:cs="Arial"/>
                <w:sz w:val="24"/>
                <w:szCs w:val="24"/>
              </w:rPr>
              <w:t>?</w:t>
            </w:r>
          </w:p>
          <w:p w14:paraId="1E4557E9" w14:textId="407651C3" w:rsidR="00AE1210" w:rsidRPr="005B1D8D" w:rsidRDefault="00AE1210" w:rsidP="00C5773A">
            <w:pPr>
              <w:pStyle w:val="ListParagraph"/>
              <w:numPr>
                <w:ilvl w:val="0"/>
                <w:numId w:val="26"/>
              </w:numPr>
              <w:ind w:left="366"/>
              <w:rPr>
                <w:rFonts w:ascii="Arial" w:eastAsia="Times New Roman" w:hAnsi="Arial" w:cs="Arial"/>
                <w:sz w:val="24"/>
                <w:szCs w:val="24"/>
              </w:rPr>
            </w:pPr>
            <w:r w:rsidRPr="005B1D8D">
              <w:rPr>
                <w:rFonts w:ascii="Arial" w:eastAsia="Times New Roman" w:hAnsi="Arial" w:cs="Arial"/>
                <w:sz w:val="24"/>
                <w:szCs w:val="24"/>
              </w:rPr>
              <w:t xml:space="preserve">Enhance </w:t>
            </w:r>
            <w:r w:rsidR="00606360">
              <w:rPr>
                <w:rFonts w:ascii="Arial" w:eastAsia="Times New Roman" w:hAnsi="Arial" w:cs="Arial"/>
                <w:sz w:val="24"/>
                <w:szCs w:val="24"/>
              </w:rPr>
              <w:t>q</w:t>
            </w:r>
            <w:r w:rsidRPr="005B1D8D">
              <w:rPr>
                <w:rFonts w:ascii="Arial" w:eastAsia="Times New Roman" w:hAnsi="Arial" w:cs="Arial"/>
                <w:sz w:val="24"/>
                <w:szCs w:val="24"/>
              </w:rPr>
              <w:t xml:space="preserve">uality </w:t>
            </w:r>
            <w:r w:rsidR="00606360">
              <w:rPr>
                <w:rFonts w:ascii="Arial" w:eastAsia="Times New Roman" w:hAnsi="Arial" w:cs="Arial"/>
                <w:sz w:val="24"/>
                <w:szCs w:val="24"/>
              </w:rPr>
              <w:t>p</w:t>
            </w:r>
            <w:r w:rsidRPr="005B1D8D">
              <w:rPr>
                <w:rFonts w:ascii="Arial" w:eastAsia="Times New Roman" w:hAnsi="Arial" w:cs="Arial"/>
                <w:sz w:val="24"/>
                <w:szCs w:val="24"/>
              </w:rPr>
              <w:t>rogramming (curriculum, supplies)</w:t>
            </w:r>
            <w:r w:rsidR="00C5773A">
              <w:rPr>
                <w:rFonts w:ascii="Arial" w:eastAsia="Times New Roman" w:hAnsi="Arial" w:cs="Arial"/>
                <w:sz w:val="24"/>
                <w:szCs w:val="24"/>
              </w:rPr>
              <w:t>?</w:t>
            </w:r>
          </w:p>
          <w:p w14:paraId="654A55E4" w14:textId="162B7CE9" w:rsidR="00BF5871" w:rsidRPr="005B1D8D" w:rsidRDefault="00AE1210" w:rsidP="00C5773A">
            <w:pPr>
              <w:pStyle w:val="ListParagraph"/>
              <w:numPr>
                <w:ilvl w:val="0"/>
                <w:numId w:val="26"/>
              </w:numPr>
              <w:ind w:left="366"/>
              <w:rPr>
                <w:rFonts w:ascii="Arial" w:eastAsia="Times New Roman" w:hAnsi="Arial" w:cs="Arial"/>
                <w:sz w:val="24"/>
                <w:szCs w:val="24"/>
              </w:rPr>
            </w:pPr>
            <w:r w:rsidRPr="005B1D8D">
              <w:rPr>
                <w:rFonts w:ascii="Arial" w:eastAsia="Times New Roman" w:hAnsi="Arial" w:cs="Arial"/>
                <w:sz w:val="24"/>
                <w:szCs w:val="24"/>
              </w:rPr>
              <w:t xml:space="preserve">Pay for further </w:t>
            </w:r>
            <w:r w:rsidR="00606360">
              <w:rPr>
                <w:rFonts w:ascii="Arial" w:eastAsia="Times New Roman" w:hAnsi="Arial" w:cs="Arial"/>
                <w:sz w:val="24"/>
                <w:szCs w:val="24"/>
              </w:rPr>
              <w:t>e</w:t>
            </w:r>
            <w:r w:rsidRPr="005B1D8D">
              <w:rPr>
                <w:rFonts w:ascii="Arial" w:eastAsia="Times New Roman" w:hAnsi="Arial" w:cs="Arial"/>
                <w:sz w:val="24"/>
                <w:szCs w:val="24"/>
              </w:rPr>
              <w:t xml:space="preserve">ducation / </w:t>
            </w:r>
            <w:r w:rsidR="00606360">
              <w:rPr>
                <w:rFonts w:ascii="Arial" w:eastAsia="Times New Roman" w:hAnsi="Arial" w:cs="Arial"/>
                <w:sz w:val="24"/>
                <w:szCs w:val="24"/>
              </w:rPr>
              <w:t>t</w:t>
            </w:r>
            <w:r w:rsidRPr="005B1D8D">
              <w:rPr>
                <w:rFonts w:ascii="Arial" w:eastAsia="Times New Roman" w:hAnsi="Arial" w:cs="Arial"/>
                <w:sz w:val="24"/>
                <w:szCs w:val="24"/>
              </w:rPr>
              <w:t>raining of staff</w:t>
            </w:r>
            <w:r w:rsidR="00C5773A">
              <w:rPr>
                <w:rFonts w:ascii="Arial" w:eastAsia="Times New Roman" w:hAnsi="Arial" w:cs="Arial"/>
                <w:sz w:val="24"/>
                <w:szCs w:val="24"/>
              </w:rPr>
              <w:t>?</w:t>
            </w:r>
          </w:p>
        </w:tc>
      </w:tr>
      <w:tr w:rsidR="00BF5871" w:rsidRPr="005B1D8D" w14:paraId="3B8E5792" w14:textId="77777777" w:rsidTr="00DB128B">
        <w:trPr>
          <w:trHeight w:val="379"/>
        </w:trPr>
        <w:tc>
          <w:tcPr>
            <w:tcW w:w="691" w:type="dxa"/>
            <w:vMerge/>
            <w:shd w:val="clear" w:color="auto" w:fill="BDD6EE"/>
          </w:tcPr>
          <w:p w14:paraId="4C071F3A" w14:textId="77777777" w:rsidR="00BF5871" w:rsidRPr="005B1D8D"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4845DF25" w14:textId="77777777" w:rsidR="00BF5871" w:rsidRPr="005B1D8D"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BF5871" w:rsidRPr="005B1D8D" w14:paraId="354BA7CA" w14:textId="77777777" w:rsidTr="003A541B">
        <w:trPr>
          <w:trHeight w:val="3113"/>
        </w:trPr>
        <w:tc>
          <w:tcPr>
            <w:tcW w:w="691" w:type="dxa"/>
            <w:vMerge/>
          </w:tcPr>
          <w:p w14:paraId="5EC260AB" w14:textId="77777777" w:rsidR="00BF5871" w:rsidRPr="005B1D8D"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48B8B93F" w14:textId="14DF09FC" w:rsidR="00640FD7" w:rsidRDefault="00606360" w:rsidP="00640FD7">
            <w:pPr>
              <w:pStyle w:val="DefaultText"/>
              <w:widowControl/>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P</w:t>
            </w:r>
            <w:r w:rsidR="0068104D">
              <w:rPr>
                <w:rFonts w:ascii="Arial" w:hAnsi="Arial" w:cs="Arial"/>
              </w:rPr>
              <w:t>rogram</w:t>
            </w:r>
            <w:r w:rsidR="0068104D" w:rsidRPr="0068104D">
              <w:rPr>
                <w:rFonts w:ascii="Arial" w:hAnsi="Arial" w:cs="Arial"/>
              </w:rPr>
              <w:t xml:space="preserve"> funds </w:t>
            </w:r>
            <w:r w:rsidR="00EC2E04">
              <w:rPr>
                <w:rFonts w:ascii="Arial" w:hAnsi="Arial" w:cs="Arial"/>
              </w:rPr>
              <w:t>may</w:t>
            </w:r>
            <w:r w:rsidR="00EC2E04" w:rsidRPr="0068104D">
              <w:rPr>
                <w:rFonts w:ascii="Arial" w:hAnsi="Arial" w:cs="Arial"/>
              </w:rPr>
              <w:t xml:space="preserve"> </w:t>
            </w:r>
            <w:r>
              <w:rPr>
                <w:rFonts w:ascii="Arial" w:hAnsi="Arial" w:cs="Arial"/>
              </w:rPr>
              <w:t>not</w:t>
            </w:r>
            <w:r w:rsidR="0068104D" w:rsidRPr="0068104D">
              <w:rPr>
                <w:rFonts w:ascii="Arial" w:hAnsi="Arial" w:cs="Arial"/>
              </w:rPr>
              <w:t xml:space="preserve"> be </w:t>
            </w:r>
            <w:r w:rsidR="00EC2E04">
              <w:rPr>
                <w:rFonts w:ascii="Arial" w:hAnsi="Arial" w:cs="Arial"/>
              </w:rPr>
              <w:t>utilized</w:t>
            </w:r>
            <w:r w:rsidR="00EC2E04" w:rsidRPr="0068104D">
              <w:rPr>
                <w:rFonts w:ascii="Arial" w:hAnsi="Arial" w:cs="Arial"/>
              </w:rPr>
              <w:t xml:space="preserve"> </w:t>
            </w:r>
            <w:r w:rsidR="0068104D" w:rsidRPr="0068104D">
              <w:rPr>
                <w:rFonts w:ascii="Arial" w:hAnsi="Arial" w:cs="Arial"/>
              </w:rPr>
              <w:t xml:space="preserve">for the purchase or improvement of land, or for the purchase, construction, or permanent improvement of any building or facility. </w:t>
            </w:r>
            <w:r w:rsidR="0068104D" w:rsidRPr="00640FD7">
              <w:rPr>
                <w:rFonts w:ascii="Arial" w:hAnsi="Arial" w:cs="Arial"/>
              </w:rPr>
              <w:t xml:space="preserve">However, funds may be </w:t>
            </w:r>
            <w:r w:rsidR="00EC2E04">
              <w:rPr>
                <w:rFonts w:ascii="Arial" w:hAnsi="Arial" w:cs="Arial"/>
              </w:rPr>
              <w:t>utilized</w:t>
            </w:r>
            <w:r w:rsidR="00EC2E04" w:rsidRPr="00640FD7">
              <w:rPr>
                <w:rFonts w:ascii="Arial" w:hAnsi="Arial" w:cs="Arial"/>
              </w:rPr>
              <w:t xml:space="preserve"> </w:t>
            </w:r>
            <w:r w:rsidR="0068104D" w:rsidRPr="00640FD7">
              <w:rPr>
                <w:rFonts w:ascii="Arial" w:hAnsi="Arial" w:cs="Arial"/>
              </w:rPr>
              <w:t xml:space="preserve">for minor remodeling and for upgrading child care facilities to ensure that providers meet </w:t>
            </w:r>
            <w:r>
              <w:rPr>
                <w:rFonts w:ascii="Arial" w:hAnsi="Arial" w:cs="Arial"/>
              </w:rPr>
              <w:t>S</w:t>
            </w:r>
            <w:r w:rsidR="0068104D" w:rsidRPr="00640FD7">
              <w:rPr>
                <w:rFonts w:ascii="Arial" w:hAnsi="Arial" w:cs="Arial"/>
              </w:rPr>
              <w:t>tate and local child care standards, including applicable health and safety requirements</w:t>
            </w:r>
            <w:r w:rsidR="00EC2E04">
              <w:rPr>
                <w:rFonts w:ascii="Arial" w:hAnsi="Arial" w:cs="Arial"/>
              </w:rPr>
              <w:t>, as approved by the Department</w:t>
            </w:r>
            <w:r w:rsidR="0068104D" w:rsidRPr="00640FD7">
              <w:rPr>
                <w:rFonts w:ascii="Arial" w:hAnsi="Arial" w:cs="Arial"/>
              </w:rPr>
              <w:t>.</w:t>
            </w:r>
          </w:p>
          <w:p w14:paraId="6D7FA7B2" w14:textId="2B29127F" w:rsidR="002B0B82" w:rsidRPr="00640FD7" w:rsidRDefault="00640FD7" w:rsidP="00640FD7">
            <w:pPr>
              <w:pStyle w:val="DefaultText"/>
              <w:widowControl/>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Funds may </w:t>
            </w:r>
            <w:r w:rsidR="00EB5FF2">
              <w:rPr>
                <w:rFonts w:ascii="Arial" w:hAnsi="Arial" w:cs="Arial"/>
              </w:rPr>
              <w:t>be used to e</w:t>
            </w:r>
            <w:r w:rsidR="002B0B82" w:rsidRPr="00640FD7">
              <w:rPr>
                <w:rFonts w:ascii="Arial" w:hAnsi="Arial" w:cs="Arial"/>
              </w:rPr>
              <w:t xml:space="preserve">nhance </w:t>
            </w:r>
            <w:r w:rsidR="00606360">
              <w:rPr>
                <w:rFonts w:ascii="Arial" w:hAnsi="Arial" w:cs="Arial"/>
              </w:rPr>
              <w:t>q</w:t>
            </w:r>
            <w:r w:rsidR="002B0B82" w:rsidRPr="00640FD7">
              <w:rPr>
                <w:rFonts w:ascii="Arial" w:hAnsi="Arial" w:cs="Arial"/>
              </w:rPr>
              <w:t xml:space="preserve">uality </w:t>
            </w:r>
            <w:r w:rsidR="00606360">
              <w:rPr>
                <w:rFonts w:ascii="Arial" w:hAnsi="Arial" w:cs="Arial"/>
              </w:rPr>
              <w:t>p</w:t>
            </w:r>
            <w:r w:rsidR="002B0B82" w:rsidRPr="00640FD7">
              <w:rPr>
                <w:rFonts w:ascii="Arial" w:hAnsi="Arial" w:cs="Arial"/>
              </w:rPr>
              <w:t xml:space="preserve">rogramming </w:t>
            </w:r>
            <w:r w:rsidR="00EB5FF2">
              <w:rPr>
                <w:rFonts w:ascii="Arial" w:hAnsi="Arial" w:cs="Arial"/>
              </w:rPr>
              <w:t>embedded into daily activities and programming including curriculum and supplies.</w:t>
            </w:r>
          </w:p>
          <w:p w14:paraId="620357C9" w14:textId="6B3CFBCE" w:rsidR="002B0B82" w:rsidRPr="002B0B82" w:rsidRDefault="002B0B82" w:rsidP="002B0B82">
            <w:pPr>
              <w:pStyle w:val="DefaultText"/>
              <w:widowControl/>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Program </w:t>
            </w:r>
            <w:r w:rsidR="00606360">
              <w:rPr>
                <w:rFonts w:ascii="Arial" w:hAnsi="Arial" w:cs="Arial"/>
              </w:rPr>
              <w:t>f</w:t>
            </w:r>
            <w:r>
              <w:rPr>
                <w:rFonts w:ascii="Arial" w:hAnsi="Arial" w:cs="Arial"/>
              </w:rPr>
              <w:t xml:space="preserve">unds may be used for further </w:t>
            </w:r>
            <w:r w:rsidR="00606360">
              <w:rPr>
                <w:rFonts w:ascii="Arial" w:hAnsi="Arial" w:cs="Arial"/>
              </w:rPr>
              <w:t>e</w:t>
            </w:r>
            <w:r>
              <w:rPr>
                <w:rFonts w:ascii="Arial" w:hAnsi="Arial" w:cs="Arial"/>
              </w:rPr>
              <w:t xml:space="preserve">ducation / </w:t>
            </w:r>
            <w:r w:rsidR="00606360">
              <w:rPr>
                <w:rFonts w:ascii="Arial" w:hAnsi="Arial" w:cs="Arial"/>
              </w:rPr>
              <w:t>t</w:t>
            </w:r>
            <w:r>
              <w:rPr>
                <w:rFonts w:ascii="Arial" w:hAnsi="Arial" w:cs="Arial"/>
              </w:rPr>
              <w:t>raining of staff including school aged (i.e</w:t>
            </w:r>
            <w:r w:rsidR="00EC2E04">
              <w:rPr>
                <w:rFonts w:ascii="Arial" w:hAnsi="Arial" w:cs="Arial"/>
              </w:rPr>
              <w:t>.,</w:t>
            </w:r>
            <w:r>
              <w:rPr>
                <w:rFonts w:ascii="Arial" w:hAnsi="Arial" w:cs="Arial"/>
              </w:rPr>
              <w:t xml:space="preserve"> shared </w:t>
            </w:r>
            <w:r w:rsidR="006F1B92">
              <w:rPr>
                <w:rFonts w:ascii="Arial" w:hAnsi="Arial" w:cs="Arial"/>
              </w:rPr>
              <w:t>professional development</w:t>
            </w:r>
            <w:r>
              <w:rPr>
                <w:rFonts w:ascii="Arial" w:hAnsi="Arial" w:cs="Arial"/>
              </w:rPr>
              <w:t xml:space="preserve"> with </w:t>
            </w:r>
            <w:r w:rsidR="006F1B92">
              <w:rPr>
                <w:rFonts w:ascii="Arial" w:hAnsi="Arial" w:cs="Arial"/>
              </w:rPr>
              <w:t>School Administrative Unit’s</w:t>
            </w:r>
            <w:r>
              <w:rPr>
                <w:rFonts w:ascii="Arial" w:hAnsi="Arial" w:cs="Arial"/>
              </w:rPr>
              <w:t xml:space="preserve"> </w:t>
            </w:r>
            <w:r w:rsidR="006F1B92">
              <w:rPr>
                <w:rFonts w:ascii="Arial" w:hAnsi="Arial" w:cs="Arial"/>
              </w:rPr>
              <w:t>early childhood educators</w:t>
            </w:r>
            <w:r>
              <w:rPr>
                <w:rFonts w:ascii="Arial" w:hAnsi="Arial" w:cs="Arial"/>
              </w:rPr>
              <w:t>)</w:t>
            </w:r>
            <w:r w:rsidR="00F812CD">
              <w:rPr>
                <w:rFonts w:ascii="Arial" w:hAnsi="Arial" w:cs="Arial"/>
              </w:rPr>
              <w:t>.</w:t>
            </w:r>
          </w:p>
        </w:tc>
      </w:tr>
      <w:bookmarkEnd w:id="0"/>
    </w:tbl>
    <w:p w14:paraId="3270CE32" w14:textId="77777777" w:rsidR="00F9098C" w:rsidRPr="005B1D8D" w:rsidRDefault="00F9098C"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5B1D8D" w14:paraId="4AB2ECCA" w14:textId="77777777" w:rsidTr="00DB128B">
        <w:trPr>
          <w:trHeight w:val="379"/>
        </w:trPr>
        <w:tc>
          <w:tcPr>
            <w:tcW w:w="691" w:type="dxa"/>
            <w:vMerge w:val="restart"/>
            <w:shd w:val="clear" w:color="auto" w:fill="BDD6EE"/>
            <w:vAlign w:val="center"/>
          </w:tcPr>
          <w:p w14:paraId="2CA31787" w14:textId="77777777" w:rsidR="00BF5871" w:rsidRPr="005B1D8D"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2</w:t>
            </w:r>
          </w:p>
        </w:tc>
        <w:tc>
          <w:tcPr>
            <w:tcW w:w="1987" w:type="dxa"/>
            <w:tcBorders>
              <w:bottom w:val="single" w:sz="4" w:space="0" w:color="auto"/>
            </w:tcBorders>
            <w:shd w:val="clear" w:color="auto" w:fill="BDD6EE"/>
            <w:vAlign w:val="center"/>
          </w:tcPr>
          <w:p w14:paraId="07CA54D6" w14:textId="77777777" w:rsidR="00BF5871" w:rsidRPr="005B1D8D" w:rsidRDefault="003372B9"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BF5871"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78255175" w14:textId="77777777" w:rsidR="00BF5871" w:rsidRPr="005B1D8D"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BF5871" w:rsidRPr="005B1D8D" w14:paraId="11A69D8F" w14:textId="77777777" w:rsidTr="003A541B">
        <w:trPr>
          <w:trHeight w:val="854"/>
        </w:trPr>
        <w:tc>
          <w:tcPr>
            <w:tcW w:w="691" w:type="dxa"/>
            <w:vMerge/>
            <w:shd w:val="clear" w:color="auto" w:fill="FFFFFF"/>
          </w:tcPr>
          <w:p w14:paraId="4D32E1D1"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40DE000"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13572802" w14:textId="77777777" w:rsidR="00BF5871" w:rsidRPr="005B1D8D" w:rsidRDefault="004D0D1A" w:rsidP="004D0D1A">
            <w:pPr>
              <w:pStyle w:val="ListParagraph"/>
              <w:ind w:left="0"/>
              <w:rPr>
                <w:rFonts w:ascii="Arial" w:eastAsia="Times New Roman" w:hAnsi="Arial" w:cs="Arial"/>
                <w:sz w:val="24"/>
                <w:szCs w:val="24"/>
              </w:rPr>
            </w:pPr>
            <w:r w:rsidRPr="005B1D8D">
              <w:rPr>
                <w:rFonts w:ascii="Arial" w:eastAsia="Times New Roman" w:hAnsi="Arial" w:cs="Arial"/>
                <w:sz w:val="24"/>
                <w:szCs w:val="24"/>
              </w:rPr>
              <w:t xml:space="preserve">Will answers be given as they </w:t>
            </w:r>
            <w:r w:rsidR="00606360">
              <w:rPr>
                <w:rFonts w:ascii="Arial" w:eastAsia="Times New Roman" w:hAnsi="Arial" w:cs="Arial"/>
                <w:sz w:val="24"/>
                <w:szCs w:val="24"/>
              </w:rPr>
              <w:t xml:space="preserve">are </w:t>
            </w:r>
            <w:r w:rsidRPr="005B1D8D">
              <w:rPr>
                <w:rFonts w:ascii="Arial" w:eastAsia="Times New Roman" w:hAnsi="Arial" w:cs="Arial"/>
                <w:sz w:val="24"/>
                <w:szCs w:val="24"/>
              </w:rPr>
              <w:t>asked, or do we have to wait until the Round #2 closes to get our answer?</w:t>
            </w:r>
          </w:p>
        </w:tc>
      </w:tr>
      <w:tr w:rsidR="00BF5871" w:rsidRPr="005B1D8D" w14:paraId="27A7CE68" w14:textId="77777777" w:rsidTr="00DB128B">
        <w:trPr>
          <w:trHeight w:val="379"/>
        </w:trPr>
        <w:tc>
          <w:tcPr>
            <w:tcW w:w="691" w:type="dxa"/>
            <w:vMerge/>
            <w:shd w:val="clear" w:color="auto" w:fill="BDD6EE"/>
          </w:tcPr>
          <w:p w14:paraId="3FF73FB4"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B53C48B"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BF5871" w:rsidRPr="005B1D8D" w14:paraId="6CDE816B" w14:textId="77777777" w:rsidTr="003A541B">
        <w:trPr>
          <w:trHeight w:val="1430"/>
        </w:trPr>
        <w:tc>
          <w:tcPr>
            <w:tcW w:w="691" w:type="dxa"/>
            <w:vMerge/>
          </w:tcPr>
          <w:p w14:paraId="6BA63150"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1BEB97B" w14:textId="77F83064" w:rsidR="00BF5871" w:rsidRPr="005B1D8D" w:rsidRDefault="00EC2E04"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Round #1 questions are available at the Division for Procurement Services, </w:t>
            </w:r>
            <w:hyperlink r:id="rId17" w:history="1">
              <w:r w:rsidR="005A7D70" w:rsidRPr="005A7D70">
                <w:rPr>
                  <w:rStyle w:val="Hyperlink"/>
                  <w:rFonts w:ascii="Arial" w:hAnsi="Arial" w:cs="Arial"/>
                </w:rPr>
                <w:t>Grant R</w:t>
              </w:r>
              <w:r w:rsidR="005A7D70" w:rsidRPr="005A7D70">
                <w:rPr>
                  <w:rStyle w:val="Hyperlink"/>
                  <w:rFonts w:ascii="Arial" w:hAnsi="Arial" w:cs="Arial"/>
                </w:rPr>
                <w:t>FPs and RFAs</w:t>
              </w:r>
              <w:r w:rsidRPr="005A7D70">
                <w:rPr>
                  <w:rStyle w:val="Hyperlink"/>
                  <w:rFonts w:ascii="Arial" w:hAnsi="Arial" w:cs="Arial"/>
                </w:rPr>
                <w:t xml:space="preserve"> web</w:t>
              </w:r>
              <w:r w:rsidR="005A7D70" w:rsidRPr="005A7D70">
                <w:rPr>
                  <w:rStyle w:val="Hyperlink"/>
                  <w:rFonts w:ascii="Arial" w:hAnsi="Arial" w:cs="Arial"/>
                </w:rPr>
                <w:t>page</w:t>
              </w:r>
            </w:hyperlink>
            <w:r w:rsidR="005A7D70">
              <w:rPr>
                <w:rFonts w:ascii="Arial" w:hAnsi="Arial" w:cs="Arial"/>
              </w:rPr>
              <w:t xml:space="preserve"> under RFA 202211187 </w:t>
            </w:r>
            <w:hyperlink r:id="rId18" w:history="1">
              <w:r w:rsidR="005A7D70" w:rsidRPr="005A7D70">
                <w:rPr>
                  <w:rStyle w:val="Hyperlink"/>
                  <w:rFonts w:ascii="Arial" w:hAnsi="Arial" w:cs="Arial"/>
                </w:rPr>
                <w:t>Q&amp;A Summa</w:t>
              </w:r>
              <w:r w:rsidR="005A7D70" w:rsidRPr="005A7D70">
                <w:rPr>
                  <w:rStyle w:val="Hyperlink"/>
                  <w:rFonts w:ascii="Arial" w:hAnsi="Arial" w:cs="Arial"/>
                </w:rPr>
                <w:t>ry #1 Revised</w:t>
              </w:r>
            </w:hyperlink>
            <w:r>
              <w:rPr>
                <w:rFonts w:ascii="Arial" w:hAnsi="Arial" w:cs="Arial"/>
              </w:rPr>
              <w:t xml:space="preserve">.  </w:t>
            </w:r>
            <w:r w:rsidR="005A7D70">
              <w:rPr>
                <w:rFonts w:ascii="Arial" w:hAnsi="Arial" w:cs="Arial"/>
              </w:rPr>
              <w:t>Round #2 questions</w:t>
            </w:r>
            <w:r w:rsidR="002B0B82">
              <w:rPr>
                <w:rFonts w:ascii="Arial" w:hAnsi="Arial" w:cs="Arial"/>
              </w:rPr>
              <w:t xml:space="preserve"> will be </w:t>
            </w:r>
            <w:r w:rsidR="005A7D70">
              <w:rPr>
                <w:rFonts w:ascii="Arial" w:hAnsi="Arial" w:cs="Arial"/>
              </w:rPr>
              <w:t>responded to</w:t>
            </w:r>
            <w:r w:rsidR="002B0B82">
              <w:rPr>
                <w:rFonts w:ascii="Arial" w:hAnsi="Arial" w:cs="Arial"/>
              </w:rPr>
              <w:t xml:space="preserve"> collectively and posted</w:t>
            </w:r>
            <w:r w:rsidR="005A7D70">
              <w:rPr>
                <w:rFonts w:ascii="Arial" w:hAnsi="Arial" w:cs="Arial"/>
              </w:rPr>
              <w:t xml:space="preserve"> at the Division of Procurement Services, Grant RFPs and RFAs webpage </w:t>
            </w:r>
            <w:r w:rsidR="005A7D70" w:rsidRPr="00C97934">
              <w:rPr>
                <w:rFonts w:ascii="Arial" w:hAnsi="Arial" w:cs="Arial"/>
              </w:rPr>
              <w:t>no later than seven (7) calendar days prior to the</w:t>
            </w:r>
            <w:r w:rsidR="005A7D70">
              <w:rPr>
                <w:rFonts w:ascii="Arial" w:hAnsi="Arial" w:cs="Arial"/>
              </w:rPr>
              <w:t xml:space="preserve"> applications due date</w:t>
            </w:r>
            <w:r w:rsidR="00EC6CF1">
              <w:rPr>
                <w:rFonts w:ascii="Arial" w:hAnsi="Arial" w:cs="Arial"/>
              </w:rPr>
              <w:t>.</w:t>
            </w:r>
          </w:p>
        </w:tc>
      </w:tr>
    </w:tbl>
    <w:p w14:paraId="2F17C8A1" w14:textId="77777777" w:rsidR="00BF5871" w:rsidRPr="005B1D8D" w:rsidRDefault="00BF5871"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5B1D8D" w14:paraId="1DF6C99A" w14:textId="77777777" w:rsidTr="00DB128B">
        <w:trPr>
          <w:trHeight w:val="379"/>
        </w:trPr>
        <w:tc>
          <w:tcPr>
            <w:tcW w:w="691" w:type="dxa"/>
            <w:vMerge w:val="restart"/>
            <w:shd w:val="clear" w:color="auto" w:fill="BDD6EE"/>
            <w:vAlign w:val="center"/>
          </w:tcPr>
          <w:p w14:paraId="3E788B8D" w14:textId="77777777" w:rsidR="00BF5871" w:rsidRPr="005B1D8D"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3</w:t>
            </w:r>
          </w:p>
        </w:tc>
        <w:tc>
          <w:tcPr>
            <w:tcW w:w="1987" w:type="dxa"/>
            <w:tcBorders>
              <w:bottom w:val="single" w:sz="4" w:space="0" w:color="auto"/>
            </w:tcBorders>
            <w:shd w:val="clear" w:color="auto" w:fill="BDD6EE"/>
            <w:vAlign w:val="center"/>
          </w:tcPr>
          <w:p w14:paraId="318E6981" w14:textId="77777777" w:rsidR="00BF5871" w:rsidRPr="005B1D8D" w:rsidRDefault="003372B9"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BF5871"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3F724611" w14:textId="77777777" w:rsidR="00BF5871" w:rsidRPr="005B1D8D"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BF5871" w:rsidRPr="005B1D8D" w14:paraId="2F5011C0" w14:textId="77777777" w:rsidTr="003A541B">
        <w:trPr>
          <w:trHeight w:val="458"/>
        </w:trPr>
        <w:tc>
          <w:tcPr>
            <w:tcW w:w="691" w:type="dxa"/>
            <w:vMerge/>
            <w:shd w:val="clear" w:color="auto" w:fill="FFFFFF"/>
          </w:tcPr>
          <w:p w14:paraId="1FA0E11B"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79E87936"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667EF37E" w14:textId="0324057F" w:rsidR="00BF5871" w:rsidRPr="005B1D8D" w:rsidRDefault="004D0D1A" w:rsidP="004D0D1A">
            <w:pPr>
              <w:pStyle w:val="ListParagraph"/>
              <w:ind w:left="0"/>
              <w:rPr>
                <w:rFonts w:ascii="Arial" w:eastAsia="Times New Roman" w:hAnsi="Arial" w:cs="Arial"/>
                <w:sz w:val="24"/>
                <w:szCs w:val="24"/>
              </w:rPr>
            </w:pPr>
            <w:r w:rsidRPr="005B1D8D">
              <w:rPr>
                <w:rFonts w:ascii="Arial" w:eastAsia="Times New Roman" w:hAnsi="Arial" w:cs="Arial"/>
                <w:sz w:val="24"/>
                <w:szCs w:val="24"/>
              </w:rPr>
              <w:t xml:space="preserve">Would this RFA consider a regional approach?  </w:t>
            </w:r>
          </w:p>
        </w:tc>
      </w:tr>
      <w:tr w:rsidR="00BF5871" w:rsidRPr="005B1D8D" w14:paraId="626639A0" w14:textId="77777777" w:rsidTr="00DB128B">
        <w:trPr>
          <w:trHeight w:val="379"/>
        </w:trPr>
        <w:tc>
          <w:tcPr>
            <w:tcW w:w="691" w:type="dxa"/>
            <w:vMerge/>
            <w:shd w:val="clear" w:color="auto" w:fill="BDD6EE"/>
          </w:tcPr>
          <w:p w14:paraId="2DC5B896"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1547110F"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BF5871" w:rsidRPr="005B1D8D" w14:paraId="62B378C7" w14:textId="77777777" w:rsidTr="003A541B">
        <w:trPr>
          <w:trHeight w:val="1034"/>
        </w:trPr>
        <w:tc>
          <w:tcPr>
            <w:tcW w:w="691" w:type="dxa"/>
            <w:vMerge/>
          </w:tcPr>
          <w:p w14:paraId="06BD8C6A"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0C07774" w14:textId="42321376" w:rsidR="00BF5871" w:rsidRPr="005B1D8D" w:rsidRDefault="00BC347C"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No, o</w:t>
            </w:r>
            <w:r w:rsidR="001D2CCD">
              <w:rPr>
                <w:rFonts w:ascii="Arial" w:hAnsi="Arial" w:cs="Arial"/>
              </w:rPr>
              <w:t xml:space="preserve">rganizations under a parent </w:t>
            </w:r>
            <w:r>
              <w:rPr>
                <w:rFonts w:ascii="Arial" w:hAnsi="Arial" w:cs="Arial"/>
              </w:rPr>
              <w:t>umbrella</w:t>
            </w:r>
            <w:r w:rsidR="001D2CCD">
              <w:rPr>
                <w:rFonts w:ascii="Arial" w:hAnsi="Arial" w:cs="Arial"/>
              </w:rPr>
              <w:t xml:space="preserve"> must submit </w:t>
            </w:r>
            <w:r w:rsidR="002B0B82">
              <w:rPr>
                <w:rFonts w:ascii="Arial" w:hAnsi="Arial" w:cs="Arial"/>
              </w:rPr>
              <w:t>an individual application and budget</w:t>
            </w:r>
            <w:r>
              <w:rPr>
                <w:rFonts w:ascii="Arial" w:hAnsi="Arial" w:cs="Arial"/>
              </w:rPr>
              <w:t xml:space="preserve"> as the Community Contractor within their unique community.  Each application will</w:t>
            </w:r>
            <w:r w:rsidR="002B0B82">
              <w:rPr>
                <w:rFonts w:ascii="Arial" w:hAnsi="Arial" w:cs="Arial"/>
              </w:rPr>
              <w:t xml:space="preserve"> </w:t>
            </w:r>
            <w:r w:rsidR="00D06274">
              <w:rPr>
                <w:rFonts w:ascii="Arial" w:hAnsi="Arial" w:cs="Arial"/>
              </w:rPr>
              <w:t xml:space="preserve">be </w:t>
            </w:r>
            <w:r w:rsidR="002B0B82">
              <w:rPr>
                <w:rFonts w:ascii="Arial" w:hAnsi="Arial" w:cs="Arial"/>
              </w:rPr>
              <w:t>scored independently</w:t>
            </w:r>
            <w:r>
              <w:rPr>
                <w:rFonts w:ascii="Arial" w:hAnsi="Arial" w:cs="Arial"/>
              </w:rPr>
              <w:t xml:space="preserve"> as outlined in the RFA</w:t>
            </w:r>
            <w:r w:rsidR="002B0B82">
              <w:rPr>
                <w:rFonts w:ascii="Arial" w:hAnsi="Arial" w:cs="Arial"/>
              </w:rPr>
              <w:t xml:space="preserve">. </w:t>
            </w:r>
          </w:p>
        </w:tc>
      </w:tr>
    </w:tbl>
    <w:p w14:paraId="109F8131" w14:textId="21C7E87D" w:rsidR="00BF5871" w:rsidRPr="005B1D8D" w:rsidRDefault="00BF5871" w:rsidP="003A541B">
      <w:pP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5B1D8D" w14:paraId="6C11B521" w14:textId="77777777" w:rsidTr="00DB128B">
        <w:trPr>
          <w:trHeight w:val="379"/>
        </w:trPr>
        <w:tc>
          <w:tcPr>
            <w:tcW w:w="691" w:type="dxa"/>
            <w:vMerge w:val="restart"/>
            <w:shd w:val="clear" w:color="auto" w:fill="BDD6EE"/>
            <w:vAlign w:val="center"/>
          </w:tcPr>
          <w:p w14:paraId="56733453" w14:textId="77777777" w:rsidR="00BF5871" w:rsidRPr="005B1D8D"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lastRenderedPageBreak/>
              <w:t>4</w:t>
            </w:r>
          </w:p>
        </w:tc>
        <w:tc>
          <w:tcPr>
            <w:tcW w:w="1987" w:type="dxa"/>
            <w:tcBorders>
              <w:bottom w:val="single" w:sz="4" w:space="0" w:color="auto"/>
            </w:tcBorders>
            <w:shd w:val="clear" w:color="auto" w:fill="BDD6EE"/>
            <w:vAlign w:val="center"/>
          </w:tcPr>
          <w:p w14:paraId="1CAB2B5F" w14:textId="77777777" w:rsidR="00BF5871" w:rsidRPr="005B1D8D" w:rsidRDefault="003372B9"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BF5871"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6DAB9F78" w14:textId="77777777" w:rsidR="00BF5871" w:rsidRPr="005B1D8D"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BF5871" w:rsidRPr="005B1D8D" w14:paraId="7BEA8ACF" w14:textId="77777777" w:rsidTr="00DB128B">
        <w:trPr>
          <w:trHeight w:val="379"/>
        </w:trPr>
        <w:tc>
          <w:tcPr>
            <w:tcW w:w="691" w:type="dxa"/>
            <w:vMerge/>
            <w:shd w:val="clear" w:color="auto" w:fill="FFFFFF"/>
          </w:tcPr>
          <w:p w14:paraId="7E5E9A9C"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E5E5AF8"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54D49F27" w14:textId="5BA653C2" w:rsidR="00BF5871" w:rsidRPr="005B1D8D" w:rsidRDefault="00CD130E" w:rsidP="00884924">
            <w:pPr>
              <w:pStyle w:val="ListParagraph"/>
              <w:spacing w:line="256" w:lineRule="auto"/>
              <w:ind w:left="0"/>
              <w:contextualSpacing/>
              <w:rPr>
                <w:rFonts w:ascii="Arial" w:hAnsi="Arial" w:cs="Arial"/>
                <w:color w:val="000000"/>
                <w:sz w:val="24"/>
                <w:szCs w:val="24"/>
                <w:shd w:val="clear" w:color="auto" w:fill="FFFFFF"/>
              </w:rPr>
            </w:pPr>
            <w:r>
              <w:rPr>
                <w:rFonts w:ascii="Arial" w:hAnsi="Arial" w:cs="Arial"/>
                <w:iCs/>
                <w:color w:val="000000"/>
                <w:sz w:val="24"/>
                <w:szCs w:val="24"/>
              </w:rPr>
              <w:t>Our city</w:t>
            </w:r>
            <w:r w:rsidRPr="005B1D8D">
              <w:rPr>
                <w:rFonts w:ascii="Arial" w:hAnsi="Arial" w:cs="Arial"/>
                <w:iCs/>
                <w:color w:val="000000"/>
                <w:sz w:val="24"/>
                <w:szCs w:val="24"/>
              </w:rPr>
              <w:t xml:space="preserve"> </w:t>
            </w:r>
            <w:r w:rsidR="00B57485" w:rsidRPr="005B1D8D">
              <w:rPr>
                <w:rFonts w:ascii="Arial" w:hAnsi="Arial" w:cs="Arial"/>
                <w:iCs/>
                <w:color w:val="000000"/>
                <w:sz w:val="24"/>
                <w:szCs w:val="24"/>
              </w:rPr>
              <w:t xml:space="preserve">has a new </w:t>
            </w:r>
            <w:r w:rsidR="00606360">
              <w:rPr>
                <w:rFonts w:ascii="Arial" w:hAnsi="Arial" w:cs="Arial"/>
                <w:iCs/>
                <w:color w:val="000000"/>
                <w:sz w:val="24"/>
                <w:szCs w:val="24"/>
              </w:rPr>
              <w:t>c</w:t>
            </w:r>
            <w:r w:rsidR="00B57485" w:rsidRPr="005B1D8D">
              <w:rPr>
                <w:rFonts w:ascii="Arial" w:hAnsi="Arial" w:cs="Arial"/>
                <w:iCs/>
                <w:color w:val="000000"/>
                <w:sz w:val="24"/>
                <w:szCs w:val="24"/>
              </w:rPr>
              <w:t xml:space="preserve">ooperative designation for </w:t>
            </w:r>
            <w:r>
              <w:rPr>
                <w:rFonts w:ascii="Arial" w:hAnsi="Arial" w:cs="Arial"/>
                <w:iCs/>
                <w:color w:val="000000"/>
                <w:sz w:val="24"/>
                <w:szCs w:val="24"/>
              </w:rPr>
              <w:t>a</w:t>
            </w:r>
            <w:r w:rsidRPr="005B1D8D">
              <w:rPr>
                <w:rFonts w:ascii="Arial" w:hAnsi="Arial" w:cs="Arial"/>
                <w:iCs/>
                <w:color w:val="000000"/>
                <w:sz w:val="24"/>
                <w:szCs w:val="24"/>
              </w:rPr>
              <w:t xml:space="preserve"> </w:t>
            </w:r>
            <w:r w:rsidR="00B57485" w:rsidRPr="005B1D8D">
              <w:rPr>
                <w:rFonts w:ascii="Arial" w:hAnsi="Arial" w:cs="Arial"/>
                <w:iCs/>
                <w:color w:val="000000"/>
                <w:sz w:val="24"/>
                <w:szCs w:val="24"/>
              </w:rPr>
              <w:t>newly licensed, culturally sensitive, child</w:t>
            </w:r>
            <w:r w:rsidR="00AF54FC">
              <w:rPr>
                <w:rFonts w:ascii="Arial" w:hAnsi="Arial" w:cs="Arial"/>
                <w:iCs/>
                <w:color w:val="000000"/>
                <w:sz w:val="24"/>
                <w:szCs w:val="24"/>
              </w:rPr>
              <w:t xml:space="preserve"> </w:t>
            </w:r>
            <w:r w:rsidR="00B57485" w:rsidRPr="005B1D8D">
              <w:rPr>
                <w:rFonts w:ascii="Arial" w:hAnsi="Arial" w:cs="Arial"/>
                <w:iCs/>
                <w:color w:val="000000"/>
                <w:sz w:val="24"/>
                <w:szCs w:val="24"/>
              </w:rPr>
              <w:t xml:space="preserve">care program </w:t>
            </w:r>
            <w:r>
              <w:rPr>
                <w:rFonts w:ascii="Arial" w:hAnsi="Arial" w:cs="Arial"/>
                <w:iCs/>
                <w:color w:val="000000"/>
                <w:sz w:val="24"/>
                <w:szCs w:val="24"/>
              </w:rPr>
              <w:t>and</w:t>
            </w:r>
            <w:r w:rsidRPr="005B1D8D">
              <w:rPr>
                <w:rFonts w:ascii="Arial" w:hAnsi="Arial" w:cs="Arial"/>
                <w:iCs/>
                <w:color w:val="000000"/>
                <w:sz w:val="24"/>
                <w:szCs w:val="24"/>
              </w:rPr>
              <w:t xml:space="preserve"> </w:t>
            </w:r>
            <w:r w:rsidR="00B57485" w:rsidRPr="005B1D8D">
              <w:rPr>
                <w:rFonts w:ascii="Arial" w:hAnsi="Arial" w:cs="Arial"/>
                <w:iCs/>
                <w:color w:val="000000"/>
                <w:sz w:val="24"/>
                <w:szCs w:val="24"/>
              </w:rPr>
              <w:t xml:space="preserve">would like to be part of First4ME. </w:t>
            </w:r>
            <w:r w:rsidR="003F362F">
              <w:rPr>
                <w:rFonts w:ascii="Arial" w:hAnsi="Arial" w:cs="Arial"/>
                <w:iCs/>
                <w:color w:val="000000"/>
                <w:sz w:val="24"/>
                <w:szCs w:val="24"/>
              </w:rPr>
              <w:t>T</w:t>
            </w:r>
            <w:r>
              <w:rPr>
                <w:rFonts w:ascii="Arial" w:hAnsi="Arial" w:cs="Arial"/>
                <w:iCs/>
                <w:color w:val="000000"/>
                <w:sz w:val="24"/>
                <w:szCs w:val="24"/>
              </w:rPr>
              <w:t>his child care program is</w:t>
            </w:r>
            <w:r w:rsidR="00B57485" w:rsidRPr="005B1D8D">
              <w:rPr>
                <w:rFonts w:ascii="Arial" w:hAnsi="Arial" w:cs="Arial"/>
                <w:iCs/>
                <w:color w:val="000000"/>
                <w:sz w:val="24"/>
                <w:szCs w:val="24"/>
              </w:rPr>
              <w:t xml:space="preserve"> </w:t>
            </w:r>
            <w:r w:rsidR="00606360">
              <w:rPr>
                <w:rFonts w:ascii="Arial" w:hAnsi="Arial" w:cs="Arial"/>
                <w:iCs/>
                <w:color w:val="000000"/>
                <w:sz w:val="24"/>
                <w:szCs w:val="24"/>
              </w:rPr>
              <w:t>made up of t</w:t>
            </w:r>
            <w:r w:rsidR="00AF54FC">
              <w:rPr>
                <w:rFonts w:ascii="Arial" w:hAnsi="Arial" w:cs="Arial"/>
                <w:iCs/>
                <w:color w:val="000000"/>
                <w:sz w:val="24"/>
                <w:szCs w:val="24"/>
              </w:rPr>
              <w:t>hree (</w:t>
            </w:r>
            <w:r w:rsidR="00B57485" w:rsidRPr="005B1D8D">
              <w:rPr>
                <w:rFonts w:ascii="Arial" w:hAnsi="Arial" w:cs="Arial"/>
                <w:iCs/>
                <w:color w:val="000000"/>
                <w:sz w:val="24"/>
                <w:szCs w:val="24"/>
              </w:rPr>
              <w:t>3</w:t>
            </w:r>
            <w:r w:rsidR="00AF54FC">
              <w:rPr>
                <w:rFonts w:ascii="Arial" w:hAnsi="Arial" w:cs="Arial"/>
                <w:iCs/>
                <w:color w:val="000000"/>
                <w:sz w:val="24"/>
                <w:szCs w:val="24"/>
              </w:rPr>
              <w:t>)</w:t>
            </w:r>
            <w:r w:rsidR="00B57485" w:rsidRPr="005B1D8D">
              <w:rPr>
                <w:rFonts w:ascii="Arial" w:hAnsi="Arial" w:cs="Arial"/>
                <w:iCs/>
                <w:color w:val="000000"/>
                <w:sz w:val="24"/>
                <w:szCs w:val="24"/>
              </w:rPr>
              <w:t xml:space="preserve"> separately licensed providers under one "roof</w:t>
            </w:r>
            <w:r w:rsidR="00606360">
              <w:rPr>
                <w:rFonts w:ascii="Arial" w:hAnsi="Arial" w:cs="Arial"/>
                <w:iCs/>
                <w:color w:val="000000"/>
                <w:sz w:val="24"/>
                <w:szCs w:val="24"/>
              </w:rPr>
              <w:t>.”</w:t>
            </w:r>
            <w:r w:rsidR="00B57485" w:rsidRPr="005B1D8D">
              <w:rPr>
                <w:rFonts w:ascii="Arial" w:hAnsi="Arial" w:cs="Arial"/>
                <w:iCs/>
                <w:color w:val="000000"/>
                <w:sz w:val="24"/>
                <w:szCs w:val="24"/>
              </w:rPr>
              <w:t xml:space="preserve"> Are </w:t>
            </w:r>
            <w:r>
              <w:rPr>
                <w:rFonts w:ascii="Arial" w:hAnsi="Arial" w:cs="Arial"/>
                <w:iCs/>
                <w:color w:val="000000"/>
                <w:sz w:val="24"/>
                <w:szCs w:val="24"/>
              </w:rPr>
              <w:t>these licensed providers</w:t>
            </w:r>
            <w:r w:rsidRPr="005B1D8D">
              <w:rPr>
                <w:rFonts w:ascii="Arial" w:hAnsi="Arial" w:cs="Arial"/>
                <w:iCs/>
                <w:color w:val="000000"/>
                <w:sz w:val="24"/>
                <w:szCs w:val="24"/>
              </w:rPr>
              <w:t xml:space="preserve"> </w:t>
            </w:r>
            <w:r w:rsidR="00B57485" w:rsidRPr="005B1D8D">
              <w:rPr>
                <w:rFonts w:ascii="Arial" w:hAnsi="Arial" w:cs="Arial"/>
                <w:iCs/>
                <w:color w:val="000000"/>
                <w:sz w:val="24"/>
                <w:szCs w:val="24"/>
              </w:rPr>
              <w:t xml:space="preserve">considered </w:t>
            </w:r>
            <w:r w:rsidR="00606360">
              <w:rPr>
                <w:rFonts w:ascii="Arial" w:hAnsi="Arial" w:cs="Arial"/>
                <w:iCs/>
                <w:color w:val="000000"/>
                <w:sz w:val="24"/>
                <w:szCs w:val="24"/>
              </w:rPr>
              <w:t>three (</w:t>
            </w:r>
            <w:r w:rsidR="00B57485" w:rsidRPr="005B1D8D">
              <w:rPr>
                <w:rFonts w:ascii="Arial" w:hAnsi="Arial" w:cs="Arial"/>
                <w:iCs/>
                <w:color w:val="000000"/>
                <w:sz w:val="24"/>
                <w:szCs w:val="24"/>
              </w:rPr>
              <w:t>3</w:t>
            </w:r>
            <w:r w:rsidR="00606360">
              <w:rPr>
                <w:rFonts w:ascii="Arial" w:hAnsi="Arial" w:cs="Arial"/>
                <w:iCs/>
                <w:color w:val="000000"/>
                <w:sz w:val="24"/>
                <w:szCs w:val="24"/>
              </w:rPr>
              <w:t>)</w:t>
            </w:r>
            <w:r w:rsidR="00B57485" w:rsidRPr="005B1D8D">
              <w:rPr>
                <w:rFonts w:ascii="Arial" w:hAnsi="Arial" w:cs="Arial"/>
                <w:iCs/>
                <w:color w:val="000000"/>
                <w:sz w:val="24"/>
                <w:szCs w:val="24"/>
              </w:rPr>
              <w:t xml:space="preserve"> Community Providers?</w:t>
            </w:r>
          </w:p>
        </w:tc>
      </w:tr>
      <w:tr w:rsidR="00BF5871" w:rsidRPr="005B1D8D" w14:paraId="35931F97" w14:textId="77777777" w:rsidTr="00DB128B">
        <w:trPr>
          <w:trHeight w:val="379"/>
        </w:trPr>
        <w:tc>
          <w:tcPr>
            <w:tcW w:w="691" w:type="dxa"/>
            <w:vMerge/>
            <w:shd w:val="clear" w:color="auto" w:fill="BDD6EE"/>
          </w:tcPr>
          <w:p w14:paraId="6FDC19C3"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69D543B3"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BF5871" w:rsidRPr="005B1D8D" w14:paraId="1957A9F6" w14:textId="77777777" w:rsidTr="00DB128B">
        <w:trPr>
          <w:trHeight w:val="379"/>
        </w:trPr>
        <w:tc>
          <w:tcPr>
            <w:tcW w:w="691" w:type="dxa"/>
            <w:vMerge/>
          </w:tcPr>
          <w:p w14:paraId="682FBD78" w14:textId="77777777" w:rsidR="00BF5871" w:rsidRPr="005B1D8D"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A8487BA" w14:textId="4B18FB38" w:rsidR="00BF5871" w:rsidRPr="005B1D8D" w:rsidRDefault="003D7654"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Yes, so long as the three </w:t>
            </w:r>
            <w:r w:rsidR="003B53EB">
              <w:rPr>
                <w:rFonts w:ascii="Arial" w:hAnsi="Arial" w:cs="Arial"/>
              </w:rPr>
              <w:t xml:space="preserve">(3) </w:t>
            </w:r>
            <w:r>
              <w:rPr>
                <w:rFonts w:ascii="Arial" w:hAnsi="Arial" w:cs="Arial"/>
              </w:rPr>
              <w:t xml:space="preserve">Child Care Providers have entered into a contract with the Community Contractor to provide services as part of the Project.  The Community Contractor must submit Letters of Interest from each Community Provider they intend to </w:t>
            </w:r>
            <w:r w:rsidR="003B53EB">
              <w:rPr>
                <w:rFonts w:ascii="Arial" w:hAnsi="Arial" w:cs="Arial"/>
              </w:rPr>
              <w:t>have participate in the Project</w:t>
            </w:r>
            <w:r w:rsidR="002B0B82">
              <w:rPr>
                <w:rFonts w:ascii="Arial" w:hAnsi="Arial" w:cs="Arial"/>
              </w:rPr>
              <w:t xml:space="preserve">. </w:t>
            </w:r>
          </w:p>
        </w:tc>
      </w:tr>
    </w:tbl>
    <w:p w14:paraId="53200F78" w14:textId="77777777" w:rsidR="009C2E0C" w:rsidRPr="005B1D8D" w:rsidRDefault="009C2E0C" w:rsidP="00614C68">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5B1D8D" w14:paraId="1B35A43E" w14:textId="77777777" w:rsidTr="00DB128B">
        <w:trPr>
          <w:trHeight w:val="379"/>
        </w:trPr>
        <w:tc>
          <w:tcPr>
            <w:tcW w:w="691" w:type="dxa"/>
            <w:vMerge w:val="restart"/>
            <w:shd w:val="clear" w:color="auto" w:fill="BDD6EE"/>
            <w:vAlign w:val="center"/>
          </w:tcPr>
          <w:p w14:paraId="0FFE44EA"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5</w:t>
            </w:r>
          </w:p>
        </w:tc>
        <w:tc>
          <w:tcPr>
            <w:tcW w:w="1987" w:type="dxa"/>
            <w:tcBorders>
              <w:bottom w:val="single" w:sz="4" w:space="0" w:color="auto"/>
            </w:tcBorders>
            <w:shd w:val="clear" w:color="auto" w:fill="BDD6EE"/>
            <w:vAlign w:val="center"/>
          </w:tcPr>
          <w:p w14:paraId="28A68213" w14:textId="77777777" w:rsidR="009C2E0C" w:rsidRPr="005B1D8D" w:rsidRDefault="003372B9"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C2E0C"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16D8EE2B"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C2E0C" w:rsidRPr="005B1D8D" w14:paraId="58C87FFF" w14:textId="77777777" w:rsidTr="00DB128B">
        <w:trPr>
          <w:trHeight w:val="379"/>
        </w:trPr>
        <w:tc>
          <w:tcPr>
            <w:tcW w:w="691" w:type="dxa"/>
            <w:vMerge/>
            <w:shd w:val="clear" w:color="auto" w:fill="FFFFFF"/>
          </w:tcPr>
          <w:p w14:paraId="73EA8FF9"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8A23F2B"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535E03E6" w14:textId="77777777" w:rsidR="009C2E0C" w:rsidRPr="005B1D8D" w:rsidRDefault="00B57485" w:rsidP="00884924">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Can child care programs currently working on getting licensed be considered in our planning for Year 2?</w:t>
            </w:r>
          </w:p>
        </w:tc>
      </w:tr>
      <w:tr w:rsidR="009C2E0C" w:rsidRPr="005B1D8D" w14:paraId="79CBDD71" w14:textId="77777777" w:rsidTr="00DB128B">
        <w:trPr>
          <w:trHeight w:val="379"/>
        </w:trPr>
        <w:tc>
          <w:tcPr>
            <w:tcW w:w="691" w:type="dxa"/>
            <w:vMerge/>
            <w:shd w:val="clear" w:color="auto" w:fill="BDD6EE"/>
          </w:tcPr>
          <w:p w14:paraId="1EE333A1"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D4060BD"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C2E0C" w:rsidRPr="005B1D8D" w14:paraId="573E7A81" w14:textId="77777777" w:rsidTr="00DB128B">
        <w:trPr>
          <w:trHeight w:val="379"/>
        </w:trPr>
        <w:tc>
          <w:tcPr>
            <w:tcW w:w="691" w:type="dxa"/>
            <w:vMerge/>
          </w:tcPr>
          <w:p w14:paraId="1CFB2D64"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B091A2F" w14:textId="0B024B19" w:rsidR="009C2E0C" w:rsidRPr="005B1D8D" w:rsidRDefault="002B0B82"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r w:rsidR="003B53EB">
              <w:rPr>
                <w:rFonts w:ascii="Arial" w:hAnsi="Arial" w:cs="Arial"/>
              </w:rPr>
              <w:t>,</w:t>
            </w:r>
            <w:r>
              <w:rPr>
                <w:rFonts w:ascii="Arial" w:hAnsi="Arial" w:cs="Arial"/>
              </w:rPr>
              <w:t xml:space="preserve"> child care programs currently working on getting licensed </w:t>
            </w:r>
            <w:r w:rsidR="003B53EB">
              <w:rPr>
                <w:rFonts w:ascii="Arial" w:hAnsi="Arial" w:cs="Arial"/>
              </w:rPr>
              <w:t xml:space="preserve">will </w:t>
            </w:r>
            <w:r>
              <w:rPr>
                <w:rFonts w:ascii="Arial" w:hAnsi="Arial" w:cs="Arial"/>
              </w:rPr>
              <w:t xml:space="preserve">be considered in year two </w:t>
            </w:r>
            <w:r w:rsidR="00AF54FC">
              <w:rPr>
                <w:rFonts w:ascii="Arial" w:hAnsi="Arial" w:cs="Arial"/>
              </w:rPr>
              <w:t>(Y2)</w:t>
            </w:r>
            <w:r>
              <w:rPr>
                <w:rFonts w:ascii="Arial" w:hAnsi="Arial" w:cs="Arial"/>
              </w:rPr>
              <w:t xml:space="preserve"> and</w:t>
            </w:r>
            <w:r w:rsidR="00AF54FC">
              <w:rPr>
                <w:rFonts w:ascii="Arial" w:hAnsi="Arial" w:cs="Arial"/>
              </w:rPr>
              <w:t>/</w:t>
            </w:r>
            <w:r>
              <w:rPr>
                <w:rFonts w:ascii="Arial" w:hAnsi="Arial" w:cs="Arial"/>
              </w:rPr>
              <w:t>or three</w:t>
            </w:r>
            <w:r w:rsidR="00AF54FC">
              <w:rPr>
                <w:rFonts w:ascii="Arial" w:hAnsi="Arial" w:cs="Arial"/>
              </w:rPr>
              <w:t xml:space="preserve"> (Y3)</w:t>
            </w:r>
            <w:r>
              <w:rPr>
                <w:rFonts w:ascii="Arial" w:hAnsi="Arial" w:cs="Arial"/>
              </w:rPr>
              <w:t xml:space="preserve">.  The three </w:t>
            </w:r>
            <w:r w:rsidR="00AF54FC">
              <w:rPr>
                <w:rFonts w:ascii="Arial" w:hAnsi="Arial" w:cs="Arial"/>
              </w:rPr>
              <w:t xml:space="preserve">(3) </w:t>
            </w:r>
            <w:r>
              <w:rPr>
                <w:rFonts w:ascii="Arial" w:hAnsi="Arial" w:cs="Arial"/>
              </w:rPr>
              <w:t xml:space="preserve">year budget and action plan </w:t>
            </w:r>
            <w:r w:rsidR="003B53EB">
              <w:rPr>
                <w:rFonts w:ascii="Arial" w:hAnsi="Arial" w:cs="Arial"/>
              </w:rPr>
              <w:t xml:space="preserve">must </w:t>
            </w:r>
            <w:r>
              <w:rPr>
                <w:rFonts w:ascii="Arial" w:hAnsi="Arial" w:cs="Arial"/>
              </w:rPr>
              <w:t xml:space="preserve">reflect </w:t>
            </w:r>
            <w:r w:rsidR="003B53EB">
              <w:rPr>
                <w:rFonts w:ascii="Arial" w:hAnsi="Arial" w:cs="Arial"/>
              </w:rPr>
              <w:t xml:space="preserve">the </w:t>
            </w:r>
            <w:r>
              <w:rPr>
                <w:rFonts w:ascii="Arial" w:hAnsi="Arial" w:cs="Arial"/>
              </w:rPr>
              <w:t xml:space="preserve">additional </w:t>
            </w:r>
            <w:r w:rsidR="003B53EB">
              <w:rPr>
                <w:rFonts w:ascii="Arial" w:hAnsi="Arial" w:cs="Arial"/>
              </w:rPr>
              <w:t xml:space="preserve">proposed </w:t>
            </w:r>
            <w:r>
              <w:rPr>
                <w:rFonts w:ascii="Arial" w:hAnsi="Arial" w:cs="Arial"/>
              </w:rPr>
              <w:t>provider</w:t>
            </w:r>
            <w:r w:rsidR="003B53EB">
              <w:rPr>
                <w:rFonts w:ascii="Arial" w:hAnsi="Arial" w:cs="Arial"/>
              </w:rPr>
              <w:t>s</w:t>
            </w:r>
            <w:r>
              <w:rPr>
                <w:rFonts w:ascii="Arial" w:hAnsi="Arial" w:cs="Arial"/>
              </w:rPr>
              <w:t xml:space="preserve"> in </w:t>
            </w:r>
            <w:r w:rsidR="00AF54FC">
              <w:rPr>
                <w:rFonts w:ascii="Arial" w:hAnsi="Arial" w:cs="Arial"/>
              </w:rPr>
              <w:t>Y2</w:t>
            </w:r>
            <w:r w:rsidR="003B53EB">
              <w:rPr>
                <w:rFonts w:ascii="Arial" w:hAnsi="Arial" w:cs="Arial"/>
              </w:rPr>
              <w:t xml:space="preserve"> and/or </w:t>
            </w:r>
            <w:r w:rsidR="00AF54FC">
              <w:rPr>
                <w:rFonts w:ascii="Arial" w:hAnsi="Arial" w:cs="Arial"/>
              </w:rPr>
              <w:t xml:space="preserve">Y3) </w:t>
            </w:r>
            <w:r>
              <w:rPr>
                <w:rFonts w:ascii="Arial" w:hAnsi="Arial" w:cs="Arial"/>
              </w:rPr>
              <w:t xml:space="preserve">if applicable to the catchment area.  </w:t>
            </w:r>
            <w:r w:rsidR="003B53EB">
              <w:rPr>
                <w:rFonts w:ascii="Arial" w:hAnsi="Arial" w:cs="Arial"/>
              </w:rPr>
              <w:t xml:space="preserve">Child Care Providers </w:t>
            </w:r>
            <w:r>
              <w:rPr>
                <w:rFonts w:ascii="Arial" w:hAnsi="Arial" w:cs="Arial"/>
              </w:rPr>
              <w:t>must be licensed in order to participate</w:t>
            </w:r>
            <w:r w:rsidR="003B53EB">
              <w:rPr>
                <w:rFonts w:ascii="Arial" w:hAnsi="Arial" w:cs="Arial"/>
              </w:rPr>
              <w:t xml:space="preserve"> in the Project</w:t>
            </w:r>
            <w:r>
              <w:rPr>
                <w:rFonts w:ascii="Arial" w:hAnsi="Arial" w:cs="Arial"/>
              </w:rPr>
              <w:t xml:space="preserve">. </w:t>
            </w:r>
          </w:p>
        </w:tc>
      </w:tr>
    </w:tbl>
    <w:p w14:paraId="12EE8367" w14:textId="77777777" w:rsidR="009C2E0C" w:rsidRPr="005B1D8D"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5B1D8D" w14:paraId="49F216EF" w14:textId="77777777" w:rsidTr="00DB128B">
        <w:trPr>
          <w:trHeight w:val="379"/>
        </w:trPr>
        <w:tc>
          <w:tcPr>
            <w:tcW w:w="691" w:type="dxa"/>
            <w:vMerge w:val="restart"/>
            <w:shd w:val="clear" w:color="auto" w:fill="BDD6EE"/>
            <w:vAlign w:val="center"/>
          </w:tcPr>
          <w:p w14:paraId="6333C668"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6</w:t>
            </w:r>
          </w:p>
        </w:tc>
        <w:tc>
          <w:tcPr>
            <w:tcW w:w="1987" w:type="dxa"/>
            <w:tcBorders>
              <w:bottom w:val="single" w:sz="4" w:space="0" w:color="auto"/>
            </w:tcBorders>
            <w:shd w:val="clear" w:color="auto" w:fill="BDD6EE"/>
            <w:vAlign w:val="center"/>
          </w:tcPr>
          <w:p w14:paraId="544F6244" w14:textId="77777777" w:rsidR="009C2E0C" w:rsidRPr="005B1D8D" w:rsidRDefault="003372B9"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C2E0C"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0479A66B"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C2E0C" w:rsidRPr="005B1D8D" w14:paraId="0A45E65A" w14:textId="77777777" w:rsidTr="00DB128B">
        <w:trPr>
          <w:trHeight w:val="379"/>
        </w:trPr>
        <w:tc>
          <w:tcPr>
            <w:tcW w:w="691" w:type="dxa"/>
            <w:vMerge/>
            <w:shd w:val="clear" w:color="auto" w:fill="FFFFFF"/>
          </w:tcPr>
          <w:p w14:paraId="6766B446"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6A1EDF62"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3D6C9967" w14:textId="77777777" w:rsidR="009C2E0C" w:rsidRPr="005B1D8D" w:rsidRDefault="00B57485" w:rsidP="00884924">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Should the Budget for Year 1 just go from May-December 2022?</w:t>
            </w:r>
          </w:p>
        </w:tc>
      </w:tr>
      <w:tr w:rsidR="009C2E0C" w:rsidRPr="005B1D8D" w14:paraId="4BC5F8CA" w14:textId="77777777" w:rsidTr="00DB128B">
        <w:trPr>
          <w:trHeight w:val="379"/>
        </w:trPr>
        <w:tc>
          <w:tcPr>
            <w:tcW w:w="691" w:type="dxa"/>
            <w:vMerge/>
            <w:shd w:val="clear" w:color="auto" w:fill="BDD6EE"/>
          </w:tcPr>
          <w:p w14:paraId="36A2CDAF"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1EB974E3"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C2E0C" w:rsidRPr="005B1D8D" w14:paraId="6E466D5F" w14:textId="77777777" w:rsidTr="00DB128B">
        <w:trPr>
          <w:trHeight w:val="379"/>
        </w:trPr>
        <w:tc>
          <w:tcPr>
            <w:tcW w:w="691" w:type="dxa"/>
            <w:vMerge/>
          </w:tcPr>
          <w:p w14:paraId="04E62C70"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D436A01" w14:textId="0766563E" w:rsidR="009C2E0C" w:rsidRPr="005B1D8D" w:rsidRDefault="00194EE1"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No, </w:t>
            </w:r>
            <w:r w:rsidR="003B53EB">
              <w:rPr>
                <w:rFonts w:ascii="Arial" w:hAnsi="Arial" w:cs="Arial"/>
              </w:rPr>
              <w:t>Applicants must submit a</w:t>
            </w:r>
            <w:r w:rsidR="002B0B82">
              <w:rPr>
                <w:rFonts w:ascii="Arial" w:hAnsi="Arial" w:cs="Arial"/>
              </w:rPr>
              <w:t xml:space="preserve"> budget </w:t>
            </w:r>
            <w:r w:rsidR="003B53EB">
              <w:rPr>
                <w:rFonts w:ascii="Arial" w:hAnsi="Arial" w:cs="Arial"/>
              </w:rPr>
              <w:t>for a</w:t>
            </w:r>
            <w:r w:rsidR="00CF6F6A">
              <w:rPr>
                <w:rFonts w:ascii="Arial" w:hAnsi="Arial" w:cs="Arial"/>
              </w:rPr>
              <w:t xml:space="preserve"> </w:t>
            </w:r>
            <w:r w:rsidR="00AF54FC">
              <w:rPr>
                <w:rFonts w:ascii="Arial" w:hAnsi="Arial" w:cs="Arial"/>
              </w:rPr>
              <w:t>thirty-six (36) months</w:t>
            </w:r>
            <w:r w:rsidR="003B53EB">
              <w:rPr>
                <w:rFonts w:ascii="Arial" w:hAnsi="Arial" w:cs="Arial"/>
              </w:rPr>
              <w:t xml:space="preserve"> period</w:t>
            </w:r>
            <w:r w:rsidR="00CF6F6A">
              <w:rPr>
                <w:rFonts w:ascii="Arial" w:hAnsi="Arial" w:cs="Arial"/>
              </w:rPr>
              <w:t xml:space="preserve">. </w:t>
            </w:r>
            <w:r>
              <w:rPr>
                <w:rFonts w:ascii="Arial" w:hAnsi="Arial" w:cs="Arial"/>
              </w:rPr>
              <w:t>The Budget Form allows for Applicants to provide a budget breakdown for each year (12 month period).</w:t>
            </w:r>
          </w:p>
        </w:tc>
      </w:tr>
    </w:tbl>
    <w:p w14:paraId="1EDEBA84" w14:textId="77777777" w:rsidR="009C2E0C" w:rsidRPr="005B1D8D"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5B1D8D" w14:paraId="508C0727" w14:textId="77777777" w:rsidTr="00DB128B">
        <w:trPr>
          <w:trHeight w:val="379"/>
        </w:trPr>
        <w:tc>
          <w:tcPr>
            <w:tcW w:w="691" w:type="dxa"/>
            <w:vMerge w:val="restart"/>
            <w:shd w:val="clear" w:color="auto" w:fill="BDD6EE"/>
            <w:vAlign w:val="center"/>
          </w:tcPr>
          <w:p w14:paraId="61A62E19"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7</w:t>
            </w:r>
          </w:p>
        </w:tc>
        <w:tc>
          <w:tcPr>
            <w:tcW w:w="1987" w:type="dxa"/>
            <w:tcBorders>
              <w:bottom w:val="single" w:sz="4" w:space="0" w:color="auto"/>
            </w:tcBorders>
            <w:shd w:val="clear" w:color="auto" w:fill="BDD6EE"/>
            <w:vAlign w:val="center"/>
          </w:tcPr>
          <w:p w14:paraId="3F434E3F" w14:textId="77777777" w:rsidR="009C2E0C" w:rsidRPr="005B1D8D" w:rsidRDefault="003372B9"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C2E0C"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141DA693"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C2E0C" w:rsidRPr="005B1D8D" w14:paraId="2ABE72AB" w14:textId="77777777" w:rsidTr="00DB128B">
        <w:trPr>
          <w:trHeight w:val="379"/>
        </w:trPr>
        <w:tc>
          <w:tcPr>
            <w:tcW w:w="691" w:type="dxa"/>
            <w:vMerge/>
            <w:shd w:val="clear" w:color="auto" w:fill="FFFFFF"/>
          </w:tcPr>
          <w:p w14:paraId="26FB5463"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12E11F0D"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6170FB54" w14:textId="77777777" w:rsidR="005B10E6" w:rsidRPr="005B1D8D" w:rsidRDefault="00B57485" w:rsidP="005B10E6">
            <w:pPr>
              <w:pStyle w:val="ListParagraph"/>
              <w:numPr>
                <w:ilvl w:val="0"/>
                <w:numId w:val="16"/>
              </w:numPr>
              <w:spacing w:line="256" w:lineRule="auto"/>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 xml:space="preserve">Will the state be paying for the Teaching Strategy Gold training and portfolios? </w:t>
            </w:r>
          </w:p>
          <w:p w14:paraId="4666BBE7" w14:textId="77777777" w:rsidR="000E2BB7" w:rsidRDefault="00B57485" w:rsidP="005B10E6">
            <w:pPr>
              <w:pStyle w:val="ListParagraph"/>
              <w:numPr>
                <w:ilvl w:val="0"/>
                <w:numId w:val="16"/>
              </w:numPr>
              <w:spacing w:line="256" w:lineRule="auto"/>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I</w:t>
            </w:r>
            <w:r w:rsidR="000E2BB7">
              <w:rPr>
                <w:rFonts w:ascii="Arial" w:hAnsi="Arial" w:cs="Arial"/>
                <w:color w:val="000000"/>
                <w:sz w:val="24"/>
                <w:szCs w:val="24"/>
                <w:shd w:val="clear" w:color="auto" w:fill="FFFFFF"/>
              </w:rPr>
              <w:t>f</w:t>
            </w:r>
            <w:r w:rsidRPr="005B1D8D">
              <w:rPr>
                <w:rFonts w:ascii="Arial" w:hAnsi="Arial" w:cs="Arial"/>
                <w:color w:val="000000"/>
                <w:sz w:val="24"/>
                <w:szCs w:val="24"/>
                <w:shd w:val="clear" w:color="auto" w:fill="FFFFFF"/>
              </w:rPr>
              <w:t xml:space="preserve"> so, will it be on-line? </w:t>
            </w:r>
          </w:p>
          <w:p w14:paraId="6E436674" w14:textId="77777777" w:rsidR="009C2E0C" w:rsidRPr="005B1D8D" w:rsidRDefault="00B57485" w:rsidP="005B10E6">
            <w:pPr>
              <w:pStyle w:val="ListParagraph"/>
              <w:numPr>
                <w:ilvl w:val="0"/>
                <w:numId w:val="16"/>
              </w:numPr>
              <w:spacing w:line="256" w:lineRule="auto"/>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How many hours will it be?</w:t>
            </w:r>
          </w:p>
        </w:tc>
      </w:tr>
      <w:tr w:rsidR="009C2E0C" w:rsidRPr="005B1D8D" w14:paraId="6EFCB762" w14:textId="77777777" w:rsidTr="00DB128B">
        <w:trPr>
          <w:trHeight w:val="379"/>
        </w:trPr>
        <w:tc>
          <w:tcPr>
            <w:tcW w:w="691" w:type="dxa"/>
            <w:vMerge/>
            <w:shd w:val="clear" w:color="auto" w:fill="BDD6EE"/>
          </w:tcPr>
          <w:p w14:paraId="6741CDC7"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62804C51"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C2E0C" w:rsidRPr="005B1D8D" w14:paraId="2CD7433D" w14:textId="77777777" w:rsidTr="00DB128B">
        <w:trPr>
          <w:trHeight w:val="379"/>
        </w:trPr>
        <w:tc>
          <w:tcPr>
            <w:tcW w:w="691" w:type="dxa"/>
            <w:vMerge/>
          </w:tcPr>
          <w:p w14:paraId="70142362"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4F9E5F4F" w14:textId="2147F1CF" w:rsidR="00754330" w:rsidRDefault="00CF6F6A" w:rsidP="00754330">
            <w:pPr>
              <w:pStyle w:val="DefaultText"/>
              <w:widowControl/>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p>
          <w:p w14:paraId="09BB4B85" w14:textId="6B7A74BE" w:rsidR="00754330" w:rsidRDefault="00CF6F6A" w:rsidP="00754330">
            <w:pPr>
              <w:pStyle w:val="DefaultText"/>
              <w:widowControl/>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p>
          <w:p w14:paraId="714CDD6B" w14:textId="417F60D9" w:rsidR="005B10E6" w:rsidRPr="00754330" w:rsidRDefault="00CF6F6A" w:rsidP="00754330">
            <w:pPr>
              <w:pStyle w:val="DefaultText"/>
              <w:widowControl/>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Training will be specific to the tool.  The Department will work with the awarded </w:t>
            </w:r>
            <w:r w:rsidR="009C752D">
              <w:rPr>
                <w:rFonts w:ascii="Arial" w:hAnsi="Arial" w:cs="Arial"/>
              </w:rPr>
              <w:t xml:space="preserve">Applicant </w:t>
            </w:r>
            <w:r>
              <w:rPr>
                <w:rFonts w:ascii="Arial" w:hAnsi="Arial" w:cs="Arial"/>
              </w:rPr>
              <w:t xml:space="preserve">on timeline, expectations, and training schedule for required tools. </w:t>
            </w:r>
          </w:p>
        </w:tc>
      </w:tr>
    </w:tbl>
    <w:p w14:paraId="593B4E41" w14:textId="77777777" w:rsidR="009C2E0C" w:rsidRPr="005B1D8D"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5B1D8D" w14:paraId="246BFC7D" w14:textId="77777777" w:rsidTr="00DB128B">
        <w:trPr>
          <w:trHeight w:val="379"/>
        </w:trPr>
        <w:tc>
          <w:tcPr>
            <w:tcW w:w="691" w:type="dxa"/>
            <w:vMerge w:val="restart"/>
            <w:shd w:val="clear" w:color="auto" w:fill="BDD6EE"/>
            <w:vAlign w:val="center"/>
          </w:tcPr>
          <w:p w14:paraId="5335FE4F"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lastRenderedPageBreak/>
              <w:t>8</w:t>
            </w:r>
          </w:p>
        </w:tc>
        <w:tc>
          <w:tcPr>
            <w:tcW w:w="1987" w:type="dxa"/>
            <w:tcBorders>
              <w:bottom w:val="single" w:sz="4" w:space="0" w:color="auto"/>
            </w:tcBorders>
            <w:shd w:val="clear" w:color="auto" w:fill="BDD6EE"/>
            <w:vAlign w:val="center"/>
          </w:tcPr>
          <w:p w14:paraId="596A0FB7" w14:textId="77777777" w:rsidR="009C2E0C" w:rsidRPr="005B1D8D" w:rsidRDefault="003372B9"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C2E0C"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54E9B25A"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C2E0C" w:rsidRPr="005B1D8D" w14:paraId="464EB2A1" w14:textId="77777777" w:rsidTr="00DB128B">
        <w:trPr>
          <w:trHeight w:val="379"/>
        </w:trPr>
        <w:tc>
          <w:tcPr>
            <w:tcW w:w="691" w:type="dxa"/>
            <w:vMerge/>
            <w:shd w:val="clear" w:color="auto" w:fill="FFFFFF"/>
          </w:tcPr>
          <w:p w14:paraId="5DC2206C"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7B62C757"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17865B54" w14:textId="75C8D15B" w:rsidR="000E2BB7" w:rsidRDefault="00B57485" w:rsidP="000E2BB7">
            <w:pPr>
              <w:pStyle w:val="ListParagraph"/>
              <w:numPr>
                <w:ilvl w:val="0"/>
                <w:numId w:val="24"/>
              </w:numPr>
              <w:spacing w:line="256" w:lineRule="auto"/>
              <w:ind w:left="36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 xml:space="preserve">Will the </w:t>
            </w:r>
            <w:r w:rsidR="00AF54FC">
              <w:rPr>
                <w:rFonts w:ascii="Arial" w:hAnsi="Arial" w:cs="Arial"/>
                <w:color w:val="000000"/>
                <w:sz w:val="24"/>
                <w:szCs w:val="24"/>
                <w:shd w:val="clear" w:color="auto" w:fill="FFFFFF"/>
              </w:rPr>
              <w:t>Department</w:t>
            </w:r>
            <w:r w:rsidRPr="005B1D8D">
              <w:rPr>
                <w:rFonts w:ascii="Arial" w:hAnsi="Arial" w:cs="Arial"/>
                <w:color w:val="000000"/>
                <w:sz w:val="24"/>
                <w:szCs w:val="24"/>
                <w:shd w:val="clear" w:color="auto" w:fill="FFFFFF"/>
              </w:rPr>
              <w:t xml:space="preserve"> be providing ASQ training on-line? </w:t>
            </w:r>
          </w:p>
          <w:p w14:paraId="186A6FC6" w14:textId="77777777" w:rsidR="009C2E0C" w:rsidRPr="005B1D8D" w:rsidRDefault="00B57485" w:rsidP="000E2BB7">
            <w:pPr>
              <w:pStyle w:val="ListParagraph"/>
              <w:numPr>
                <w:ilvl w:val="0"/>
                <w:numId w:val="24"/>
              </w:numPr>
              <w:spacing w:line="256" w:lineRule="auto"/>
              <w:ind w:left="36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If so, how many hours will it be?</w:t>
            </w:r>
          </w:p>
        </w:tc>
      </w:tr>
      <w:tr w:rsidR="009C2E0C" w:rsidRPr="005B1D8D" w14:paraId="26B4E83E" w14:textId="77777777" w:rsidTr="00DB128B">
        <w:trPr>
          <w:trHeight w:val="379"/>
        </w:trPr>
        <w:tc>
          <w:tcPr>
            <w:tcW w:w="691" w:type="dxa"/>
            <w:vMerge/>
            <w:shd w:val="clear" w:color="auto" w:fill="BDD6EE"/>
          </w:tcPr>
          <w:p w14:paraId="5427B110"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11C0A635"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C2E0C" w:rsidRPr="005B1D8D" w14:paraId="24A1EEB5" w14:textId="77777777" w:rsidTr="00DB128B">
        <w:trPr>
          <w:trHeight w:val="379"/>
        </w:trPr>
        <w:tc>
          <w:tcPr>
            <w:tcW w:w="691" w:type="dxa"/>
            <w:vMerge/>
          </w:tcPr>
          <w:p w14:paraId="053E53B7"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DA8CCAC" w14:textId="7FC0CE74" w:rsidR="00EB5FF2" w:rsidRDefault="00CF6F6A" w:rsidP="00EB5FF2">
            <w:pPr>
              <w:pStyle w:val="DefaultText"/>
              <w:widowControl/>
              <w:numPr>
                <w:ilvl w:val="0"/>
                <w:numId w:val="25"/>
              </w:numPr>
              <w:ind w:left="370"/>
              <w:rPr>
                <w:rFonts w:ascii="Arial" w:hAnsi="Arial" w:cs="Arial"/>
              </w:rPr>
            </w:pPr>
            <w:r>
              <w:rPr>
                <w:rFonts w:ascii="Arial" w:hAnsi="Arial" w:cs="Arial"/>
              </w:rPr>
              <w:t>Yes.</w:t>
            </w:r>
          </w:p>
          <w:p w14:paraId="7BBD34DD" w14:textId="04E823CE" w:rsidR="000E2BB7" w:rsidRPr="00EB5FF2" w:rsidRDefault="00CF6F6A" w:rsidP="00EB5FF2">
            <w:pPr>
              <w:pStyle w:val="DefaultText"/>
              <w:widowControl/>
              <w:numPr>
                <w:ilvl w:val="0"/>
                <w:numId w:val="25"/>
              </w:numPr>
              <w:ind w:left="370"/>
              <w:rPr>
                <w:rFonts w:ascii="Arial" w:hAnsi="Arial" w:cs="Arial"/>
              </w:rPr>
            </w:pPr>
            <w:r w:rsidRPr="00EB5FF2">
              <w:rPr>
                <w:rFonts w:ascii="Arial" w:hAnsi="Arial" w:cs="Arial"/>
              </w:rPr>
              <w:t xml:space="preserve">Training will be specific to the tool.  The Department will work with the awarded </w:t>
            </w:r>
            <w:r w:rsidR="009C752D">
              <w:rPr>
                <w:rFonts w:ascii="Arial" w:hAnsi="Arial" w:cs="Arial"/>
              </w:rPr>
              <w:t>Applicant</w:t>
            </w:r>
            <w:r w:rsidR="009C752D" w:rsidRPr="00EB5FF2">
              <w:rPr>
                <w:rFonts w:ascii="Arial" w:hAnsi="Arial" w:cs="Arial"/>
              </w:rPr>
              <w:t xml:space="preserve"> </w:t>
            </w:r>
            <w:r w:rsidRPr="00EB5FF2">
              <w:rPr>
                <w:rFonts w:ascii="Arial" w:hAnsi="Arial" w:cs="Arial"/>
              </w:rPr>
              <w:t>on timeline, expectations, and training schedule for required tools.</w:t>
            </w:r>
          </w:p>
        </w:tc>
      </w:tr>
    </w:tbl>
    <w:p w14:paraId="734F694C" w14:textId="77777777" w:rsidR="009C2E0C" w:rsidRPr="005B1D8D"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5B1D8D" w14:paraId="68DABA93" w14:textId="77777777" w:rsidTr="00DB128B">
        <w:trPr>
          <w:trHeight w:val="379"/>
        </w:trPr>
        <w:tc>
          <w:tcPr>
            <w:tcW w:w="691" w:type="dxa"/>
            <w:vMerge w:val="restart"/>
            <w:shd w:val="clear" w:color="auto" w:fill="BDD6EE"/>
            <w:vAlign w:val="center"/>
          </w:tcPr>
          <w:p w14:paraId="488776C1"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bookmarkStart w:id="1" w:name="_Hlk131056165"/>
            <w:r w:rsidRPr="005B1D8D">
              <w:rPr>
                <w:rFonts w:ascii="Arial" w:hAnsi="Arial" w:cs="Arial"/>
                <w:b/>
              </w:rPr>
              <w:t>9</w:t>
            </w:r>
          </w:p>
        </w:tc>
        <w:tc>
          <w:tcPr>
            <w:tcW w:w="1987" w:type="dxa"/>
            <w:tcBorders>
              <w:bottom w:val="single" w:sz="4" w:space="0" w:color="auto"/>
            </w:tcBorders>
            <w:shd w:val="clear" w:color="auto" w:fill="BDD6EE"/>
            <w:vAlign w:val="center"/>
          </w:tcPr>
          <w:p w14:paraId="0FE3A48E" w14:textId="77777777" w:rsidR="009C2E0C" w:rsidRPr="005B1D8D" w:rsidRDefault="003372B9"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C2E0C"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2B2C9848"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C2E0C" w:rsidRPr="005B1D8D" w14:paraId="24AE4C50" w14:textId="77777777" w:rsidTr="00DB128B">
        <w:trPr>
          <w:trHeight w:val="379"/>
        </w:trPr>
        <w:tc>
          <w:tcPr>
            <w:tcW w:w="691" w:type="dxa"/>
            <w:vMerge/>
            <w:shd w:val="clear" w:color="auto" w:fill="FFFFFF"/>
          </w:tcPr>
          <w:p w14:paraId="2A3490FD"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DAB0FDA"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668C0525" w14:textId="34149535" w:rsidR="009C2E0C" w:rsidRPr="005B1D8D" w:rsidRDefault="00B57485" w:rsidP="00884924">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 xml:space="preserve">Will the </w:t>
            </w:r>
            <w:r w:rsidR="00AF54FC" w:rsidRPr="00AF54FC">
              <w:rPr>
                <w:rFonts w:ascii="Arial" w:hAnsi="Arial" w:cs="Arial"/>
                <w:color w:val="000000"/>
                <w:sz w:val="24"/>
                <w:szCs w:val="24"/>
                <w:shd w:val="clear" w:color="auto" w:fill="FFFFFF"/>
              </w:rPr>
              <w:t>Department</w:t>
            </w:r>
            <w:r w:rsidRPr="005B1D8D">
              <w:rPr>
                <w:rFonts w:ascii="Arial" w:hAnsi="Arial" w:cs="Arial"/>
                <w:color w:val="000000"/>
                <w:sz w:val="24"/>
                <w:szCs w:val="24"/>
                <w:shd w:val="clear" w:color="auto" w:fill="FFFFFF"/>
              </w:rPr>
              <w:t xml:space="preserve"> be developing “climate surveys” for families and providers, or do those need to be developed by the Pilot Site?</w:t>
            </w:r>
          </w:p>
        </w:tc>
      </w:tr>
      <w:tr w:rsidR="009C2E0C" w:rsidRPr="005B1D8D" w14:paraId="0EF8A69F" w14:textId="77777777" w:rsidTr="00DB128B">
        <w:trPr>
          <w:trHeight w:val="379"/>
        </w:trPr>
        <w:tc>
          <w:tcPr>
            <w:tcW w:w="691" w:type="dxa"/>
            <w:vMerge/>
            <w:shd w:val="clear" w:color="auto" w:fill="BDD6EE"/>
          </w:tcPr>
          <w:p w14:paraId="4DB253CE"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4D45EF42"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C2E0C" w:rsidRPr="005B1D8D" w14:paraId="3A2D82B0" w14:textId="77777777" w:rsidTr="00DB128B">
        <w:trPr>
          <w:trHeight w:val="379"/>
        </w:trPr>
        <w:tc>
          <w:tcPr>
            <w:tcW w:w="691" w:type="dxa"/>
            <w:vMerge/>
          </w:tcPr>
          <w:p w14:paraId="741CEDF6"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14E1EC28" w14:textId="5336D264" w:rsidR="009C2E0C" w:rsidRPr="005B1D8D" w:rsidRDefault="00DB128B"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The Department will collaborate with </w:t>
            </w:r>
            <w:r w:rsidR="002C7836">
              <w:rPr>
                <w:rFonts w:ascii="Arial" w:hAnsi="Arial" w:cs="Arial"/>
              </w:rPr>
              <w:t xml:space="preserve">its </w:t>
            </w:r>
            <w:r>
              <w:rPr>
                <w:rFonts w:ascii="Arial" w:hAnsi="Arial" w:cs="Arial"/>
              </w:rPr>
              <w:t xml:space="preserve">evaluation partners for climate survey development and creation and consult with </w:t>
            </w:r>
            <w:r w:rsidR="002C7836">
              <w:rPr>
                <w:rFonts w:ascii="Arial" w:hAnsi="Arial" w:cs="Arial"/>
              </w:rPr>
              <w:t xml:space="preserve">Project </w:t>
            </w:r>
            <w:r>
              <w:rPr>
                <w:rFonts w:ascii="Arial" w:hAnsi="Arial" w:cs="Arial"/>
              </w:rPr>
              <w:t xml:space="preserve">sites for survey delivery.  </w:t>
            </w:r>
          </w:p>
        </w:tc>
      </w:tr>
      <w:bookmarkEnd w:id="1"/>
    </w:tbl>
    <w:p w14:paraId="7EFB70B3" w14:textId="77777777" w:rsidR="009C2E0C" w:rsidRPr="005B1D8D"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5B1D8D" w14:paraId="5A16D0EC" w14:textId="77777777" w:rsidTr="00DB128B">
        <w:trPr>
          <w:trHeight w:val="379"/>
        </w:trPr>
        <w:tc>
          <w:tcPr>
            <w:tcW w:w="691" w:type="dxa"/>
            <w:vMerge w:val="restart"/>
            <w:shd w:val="clear" w:color="auto" w:fill="BDD6EE"/>
            <w:vAlign w:val="center"/>
          </w:tcPr>
          <w:p w14:paraId="0F1F9045"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DC3F34">
              <w:rPr>
                <w:rFonts w:ascii="Arial" w:hAnsi="Arial" w:cs="Arial"/>
                <w:b/>
              </w:rPr>
              <w:t>10</w:t>
            </w:r>
          </w:p>
        </w:tc>
        <w:tc>
          <w:tcPr>
            <w:tcW w:w="1987" w:type="dxa"/>
            <w:tcBorders>
              <w:bottom w:val="single" w:sz="4" w:space="0" w:color="auto"/>
            </w:tcBorders>
            <w:shd w:val="clear" w:color="auto" w:fill="BDD6EE"/>
            <w:vAlign w:val="center"/>
          </w:tcPr>
          <w:p w14:paraId="48EE69AD" w14:textId="77777777" w:rsidR="009C2E0C" w:rsidRPr="005B1D8D" w:rsidRDefault="003372B9"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C2E0C"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7D58FE0A" w14:textId="77777777" w:rsidR="009C2E0C" w:rsidRPr="005B1D8D"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C2E0C" w:rsidRPr="005B1D8D" w14:paraId="648DBF4C" w14:textId="77777777" w:rsidTr="00DB128B">
        <w:trPr>
          <w:trHeight w:val="379"/>
        </w:trPr>
        <w:tc>
          <w:tcPr>
            <w:tcW w:w="691" w:type="dxa"/>
            <w:vMerge/>
            <w:shd w:val="clear" w:color="auto" w:fill="FFFFFF"/>
          </w:tcPr>
          <w:p w14:paraId="3859E159"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6B26F795"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50F510AE" w14:textId="77777777" w:rsidR="009C2E0C" w:rsidRPr="005B1D8D" w:rsidRDefault="00B57485" w:rsidP="00884924">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Objective 2B on the first Program Goals page, does not match Objective 2B on page 3. Is the one on page 3 the one we should use?</w:t>
            </w:r>
          </w:p>
        </w:tc>
      </w:tr>
      <w:tr w:rsidR="009C2E0C" w:rsidRPr="005B1D8D" w14:paraId="594C7AF0" w14:textId="77777777" w:rsidTr="00DB128B">
        <w:trPr>
          <w:trHeight w:val="379"/>
        </w:trPr>
        <w:tc>
          <w:tcPr>
            <w:tcW w:w="691" w:type="dxa"/>
            <w:vMerge/>
            <w:shd w:val="clear" w:color="auto" w:fill="BDD6EE"/>
          </w:tcPr>
          <w:p w14:paraId="2CF0A984"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7A3FDCD"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C2E0C" w:rsidRPr="005B1D8D" w14:paraId="27749327" w14:textId="77777777" w:rsidTr="00DB128B">
        <w:trPr>
          <w:trHeight w:val="379"/>
        </w:trPr>
        <w:tc>
          <w:tcPr>
            <w:tcW w:w="691" w:type="dxa"/>
            <w:vMerge/>
          </w:tcPr>
          <w:p w14:paraId="66151E61" w14:textId="77777777" w:rsidR="009C2E0C" w:rsidRPr="005B1D8D"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33B5D3B" w14:textId="14ACE38E" w:rsidR="009C2E0C" w:rsidRPr="005B1D8D" w:rsidRDefault="00DC3F34"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Please use Objective 2B listed on page 3</w:t>
            </w:r>
            <w:r w:rsidR="000F1798">
              <w:rPr>
                <w:rFonts w:ascii="Arial" w:hAnsi="Arial" w:cs="Arial"/>
              </w:rPr>
              <w:t>: “</w:t>
            </w:r>
            <w:r w:rsidRPr="00DC3F34">
              <w:rPr>
                <w:rFonts w:ascii="Arial" w:hAnsi="Arial" w:cs="Arial"/>
              </w:rPr>
              <w:t>Provide intensive support to child</w:t>
            </w:r>
            <w:r w:rsidR="00AF54FC">
              <w:rPr>
                <w:rFonts w:ascii="Arial" w:hAnsi="Arial" w:cs="Arial"/>
              </w:rPr>
              <w:t xml:space="preserve"> </w:t>
            </w:r>
            <w:r w:rsidRPr="00DC3F34">
              <w:rPr>
                <w:rFonts w:ascii="Arial" w:hAnsi="Arial" w:cs="Arial"/>
              </w:rPr>
              <w:t>care providers as a vital presence in the community and raise quality across the mixed delivery system of care to increase family choice</w:t>
            </w:r>
            <w:r w:rsidR="000F1798">
              <w:rPr>
                <w:rFonts w:ascii="Arial" w:hAnsi="Arial" w:cs="Arial"/>
              </w:rPr>
              <w:t>.</w:t>
            </w:r>
            <w:r>
              <w:rPr>
                <w:rFonts w:ascii="Arial" w:hAnsi="Arial" w:cs="Arial"/>
              </w:rPr>
              <w:t>”</w:t>
            </w:r>
          </w:p>
        </w:tc>
      </w:tr>
    </w:tbl>
    <w:p w14:paraId="3E3DF62A" w14:textId="77777777" w:rsidR="009B2704" w:rsidRPr="005B1D8D" w:rsidRDefault="009B2704" w:rsidP="00614C68">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342F54D3" w14:textId="77777777" w:rsidTr="00DB128B">
        <w:trPr>
          <w:trHeight w:val="379"/>
        </w:trPr>
        <w:tc>
          <w:tcPr>
            <w:tcW w:w="691" w:type="dxa"/>
            <w:vMerge w:val="restart"/>
            <w:shd w:val="clear" w:color="auto" w:fill="BDD6EE"/>
            <w:vAlign w:val="center"/>
          </w:tcPr>
          <w:p w14:paraId="6A198F88"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11</w:t>
            </w:r>
          </w:p>
        </w:tc>
        <w:tc>
          <w:tcPr>
            <w:tcW w:w="1987" w:type="dxa"/>
            <w:tcBorders>
              <w:bottom w:val="single" w:sz="4" w:space="0" w:color="auto"/>
            </w:tcBorders>
            <w:shd w:val="clear" w:color="auto" w:fill="BDD6EE"/>
            <w:vAlign w:val="center"/>
          </w:tcPr>
          <w:p w14:paraId="71A45248"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47F59A5A"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2DC79E10" w14:textId="77777777" w:rsidTr="00DB128B">
        <w:trPr>
          <w:trHeight w:val="379"/>
        </w:trPr>
        <w:tc>
          <w:tcPr>
            <w:tcW w:w="691" w:type="dxa"/>
            <w:vMerge/>
            <w:shd w:val="clear" w:color="auto" w:fill="FFFFFF"/>
          </w:tcPr>
          <w:p w14:paraId="16D5EC3C"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27D47B83"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1D930F88" w14:textId="77777777" w:rsidR="009B2704" w:rsidRPr="005B1D8D" w:rsidRDefault="00B57485" w:rsidP="00884924">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When will the pilot sites be chosen?</w:t>
            </w:r>
          </w:p>
        </w:tc>
      </w:tr>
      <w:tr w:rsidR="009B2704" w:rsidRPr="005B1D8D" w14:paraId="04BE2F09" w14:textId="77777777" w:rsidTr="00DB128B">
        <w:trPr>
          <w:trHeight w:val="379"/>
        </w:trPr>
        <w:tc>
          <w:tcPr>
            <w:tcW w:w="691" w:type="dxa"/>
            <w:vMerge/>
            <w:shd w:val="clear" w:color="auto" w:fill="BDD6EE"/>
          </w:tcPr>
          <w:p w14:paraId="5E07947E"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63D886F4"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431F1B09" w14:textId="77777777" w:rsidTr="00DB128B">
        <w:trPr>
          <w:trHeight w:val="379"/>
        </w:trPr>
        <w:tc>
          <w:tcPr>
            <w:tcW w:w="691" w:type="dxa"/>
            <w:vMerge/>
          </w:tcPr>
          <w:p w14:paraId="0F1F316F"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AB8158A" w14:textId="3F571B8C" w:rsidR="009B2704" w:rsidRPr="005B1D8D" w:rsidRDefault="003F4F2F"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The Department anticipates notification of conditional awards to be issued early to mid-May 2023.  </w:t>
            </w:r>
          </w:p>
        </w:tc>
      </w:tr>
    </w:tbl>
    <w:p w14:paraId="1B5D0230" w14:textId="77777777" w:rsidR="009B2704" w:rsidRPr="005B1D8D"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5B3D22ED" w14:textId="77777777" w:rsidTr="00DB128B">
        <w:trPr>
          <w:trHeight w:val="379"/>
        </w:trPr>
        <w:tc>
          <w:tcPr>
            <w:tcW w:w="691" w:type="dxa"/>
            <w:vMerge w:val="restart"/>
            <w:shd w:val="clear" w:color="auto" w:fill="BDD6EE"/>
            <w:vAlign w:val="center"/>
          </w:tcPr>
          <w:p w14:paraId="5A299DB7"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12</w:t>
            </w:r>
          </w:p>
        </w:tc>
        <w:tc>
          <w:tcPr>
            <w:tcW w:w="1987" w:type="dxa"/>
            <w:tcBorders>
              <w:bottom w:val="single" w:sz="4" w:space="0" w:color="auto"/>
            </w:tcBorders>
            <w:shd w:val="clear" w:color="auto" w:fill="BDD6EE"/>
            <w:vAlign w:val="center"/>
          </w:tcPr>
          <w:p w14:paraId="09944AC1"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1904765A"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0A36E4" w:rsidRPr="005B1D8D" w14:paraId="55699DD5" w14:textId="77777777" w:rsidTr="00DB128B">
        <w:trPr>
          <w:trHeight w:val="152"/>
        </w:trPr>
        <w:tc>
          <w:tcPr>
            <w:tcW w:w="691" w:type="dxa"/>
            <w:vMerge/>
            <w:shd w:val="clear" w:color="auto" w:fill="FFFFFF"/>
          </w:tcPr>
          <w:p w14:paraId="5371BBD5" w14:textId="77777777" w:rsidR="000A36E4" w:rsidRPr="005B1D8D" w:rsidRDefault="000A36E4" w:rsidP="000A36E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cPr>
          <w:p w14:paraId="4D3FBD22" w14:textId="77777777" w:rsidR="000A36E4" w:rsidRPr="005B1D8D" w:rsidRDefault="000A36E4" w:rsidP="000A36E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tcPr>
          <w:p w14:paraId="2147AAA1" w14:textId="77777777" w:rsidR="000A36E4" w:rsidRPr="005B1D8D" w:rsidRDefault="00B57485" w:rsidP="005B1D8D">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shd w:val="clear" w:color="auto" w:fill="FFFFFF"/>
              </w:rPr>
              <w:t xml:space="preserve">If a good candidate for the Community Coach applies who does not have a </w:t>
            </w:r>
            <w:r w:rsidR="000E2BB7" w:rsidRPr="005B1D8D">
              <w:rPr>
                <w:rFonts w:ascii="Arial" w:hAnsi="Arial" w:cs="Arial"/>
                <w:color w:val="000000"/>
                <w:sz w:val="24"/>
                <w:szCs w:val="24"/>
                <w:shd w:val="clear" w:color="auto" w:fill="FFFFFF"/>
              </w:rPr>
              <w:t>bachelor’s</w:t>
            </w:r>
            <w:r w:rsidRPr="005B1D8D">
              <w:rPr>
                <w:rFonts w:ascii="Arial" w:hAnsi="Arial" w:cs="Arial"/>
                <w:color w:val="000000"/>
                <w:sz w:val="24"/>
                <w:szCs w:val="24"/>
                <w:shd w:val="clear" w:color="auto" w:fill="FFFFFF"/>
              </w:rPr>
              <w:t xml:space="preserve"> degree, but has some college in ECE and Human Services and lots of relevant experience, can they be considered?</w:t>
            </w:r>
          </w:p>
        </w:tc>
      </w:tr>
      <w:tr w:rsidR="009B2704" w:rsidRPr="005B1D8D" w14:paraId="074806B8" w14:textId="77777777" w:rsidTr="00DB128B">
        <w:trPr>
          <w:trHeight w:val="379"/>
        </w:trPr>
        <w:tc>
          <w:tcPr>
            <w:tcW w:w="691" w:type="dxa"/>
            <w:vMerge/>
            <w:shd w:val="clear" w:color="auto" w:fill="BDD6EE"/>
          </w:tcPr>
          <w:p w14:paraId="4FD8C8D3"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4A9D1554"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05D12DAA" w14:textId="77777777" w:rsidTr="00DB128B">
        <w:trPr>
          <w:trHeight w:val="379"/>
        </w:trPr>
        <w:tc>
          <w:tcPr>
            <w:tcW w:w="691" w:type="dxa"/>
            <w:vMerge/>
          </w:tcPr>
          <w:p w14:paraId="7136741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1109FD9" w14:textId="21B1BE4B" w:rsidR="009B2704" w:rsidRPr="005B1D8D" w:rsidRDefault="00CF6F6A"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Yes. </w:t>
            </w:r>
          </w:p>
        </w:tc>
      </w:tr>
    </w:tbl>
    <w:p w14:paraId="44D18077" w14:textId="77777777" w:rsidR="009B2704" w:rsidRPr="005B1D8D"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23844246" w14:textId="77777777" w:rsidTr="00DB128B">
        <w:trPr>
          <w:trHeight w:val="379"/>
        </w:trPr>
        <w:tc>
          <w:tcPr>
            <w:tcW w:w="691" w:type="dxa"/>
            <w:vMerge w:val="restart"/>
            <w:shd w:val="clear" w:color="auto" w:fill="BDD6EE"/>
            <w:vAlign w:val="center"/>
          </w:tcPr>
          <w:p w14:paraId="343A276E"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lastRenderedPageBreak/>
              <w:t>13</w:t>
            </w:r>
          </w:p>
        </w:tc>
        <w:tc>
          <w:tcPr>
            <w:tcW w:w="1987" w:type="dxa"/>
            <w:tcBorders>
              <w:bottom w:val="single" w:sz="4" w:space="0" w:color="auto"/>
            </w:tcBorders>
            <w:shd w:val="clear" w:color="auto" w:fill="BDD6EE"/>
            <w:vAlign w:val="center"/>
          </w:tcPr>
          <w:p w14:paraId="36076467"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54A39B28"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19FDB1BA" w14:textId="77777777" w:rsidTr="00DB128B">
        <w:trPr>
          <w:trHeight w:val="379"/>
        </w:trPr>
        <w:tc>
          <w:tcPr>
            <w:tcW w:w="691" w:type="dxa"/>
            <w:vMerge/>
            <w:shd w:val="clear" w:color="auto" w:fill="FFFFFF"/>
          </w:tcPr>
          <w:p w14:paraId="23EF2AC2"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29481837"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4DD5B140" w14:textId="77777777" w:rsidR="009B2704" w:rsidRPr="005B1D8D" w:rsidRDefault="00B57485" w:rsidP="00B57485">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rPr>
              <w:t xml:space="preserve">Will there be standard partnership agreements provided as reference in Appendix C, Year 1, Number 2? </w:t>
            </w:r>
          </w:p>
        </w:tc>
      </w:tr>
      <w:tr w:rsidR="009B2704" w:rsidRPr="005B1D8D" w14:paraId="35693898" w14:textId="77777777" w:rsidTr="00DB128B">
        <w:trPr>
          <w:trHeight w:val="379"/>
        </w:trPr>
        <w:tc>
          <w:tcPr>
            <w:tcW w:w="691" w:type="dxa"/>
            <w:vMerge/>
            <w:shd w:val="clear" w:color="auto" w:fill="BDD6EE"/>
          </w:tcPr>
          <w:p w14:paraId="3497FF5E"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462C87F9"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21A06F02" w14:textId="77777777" w:rsidTr="00DB128B">
        <w:trPr>
          <w:trHeight w:val="379"/>
        </w:trPr>
        <w:tc>
          <w:tcPr>
            <w:tcW w:w="691" w:type="dxa"/>
            <w:vMerge/>
          </w:tcPr>
          <w:p w14:paraId="20ACF09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2596B4BD" w14:textId="58165F79" w:rsidR="009B2704" w:rsidRPr="005B1D8D" w:rsidRDefault="00794FF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The Department will provide</w:t>
            </w:r>
            <w:r w:rsidR="00EB5FF2">
              <w:rPr>
                <w:rFonts w:ascii="Arial" w:hAnsi="Arial" w:cs="Arial"/>
              </w:rPr>
              <w:t xml:space="preserve"> onboarding resource documents to awarded </w:t>
            </w:r>
            <w:r w:rsidR="004261E2">
              <w:rPr>
                <w:rFonts w:ascii="Arial" w:hAnsi="Arial" w:cs="Arial"/>
              </w:rPr>
              <w:t>Applicants</w:t>
            </w:r>
            <w:r>
              <w:rPr>
                <w:rFonts w:ascii="Arial" w:hAnsi="Arial" w:cs="Arial"/>
              </w:rPr>
              <w:t xml:space="preserve">. </w:t>
            </w:r>
          </w:p>
        </w:tc>
      </w:tr>
    </w:tbl>
    <w:p w14:paraId="22CF69FC" w14:textId="77777777" w:rsidR="009B2704" w:rsidRPr="005B1D8D"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3590E854" w14:textId="77777777" w:rsidTr="00DB128B">
        <w:trPr>
          <w:trHeight w:val="379"/>
        </w:trPr>
        <w:tc>
          <w:tcPr>
            <w:tcW w:w="691" w:type="dxa"/>
            <w:vMerge w:val="restart"/>
            <w:shd w:val="clear" w:color="auto" w:fill="BDD6EE"/>
            <w:vAlign w:val="center"/>
          </w:tcPr>
          <w:p w14:paraId="0A219C40"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14</w:t>
            </w:r>
          </w:p>
        </w:tc>
        <w:tc>
          <w:tcPr>
            <w:tcW w:w="1987" w:type="dxa"/>
            <w:tcBorders>
              <w:bottom w:val="single" w:sz="4" w:space="0" w:color="auto"/>
            </w:tcBorders>
            <w:shd w:val="clear" w:color="auto" w:fill="BDD6EE"/>
            <w:vAlign w:val="center"/>
          </w:tcPr>
          <w:p w14:paraId="46740377"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6BB5B941"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6B532ADE" w14:textId="77777777" w:rsidTr="00DB128B">
        <w:trPr>
          <w:trHeight w:val="379"/>
        </w:trPr>
        <w:tc>
          <w:tcPr>
            <w:tcW w:w="691" w:type="dxa"/>
            <w:vMerge/>
            <w:shd w:val="clear" w:color="auto" w:fill="FFFFFF"/>
          </w:tcPr>
          <w:p w14:paraId="132D9FC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8577726"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2E82CF30" w14:textId="77777777" w:rsidR="009B2704" w:rsidRPr="005B1D8D" w:rsidRDefault="00B57485" w:rsidP="005B1D8D">
            <w:pPr>
              <w:pStyle w:val="ListParagraph"/>
              <w:spacing w:line="256" w:lineRule="auto"/>
              <w:ind w:left="0"/>
              <w:contextualSpacing/>
              <w:rPr>
                <w:rFonts w:ascii="Arial" w:hAnsi="Arial" w:cs="Arial"/>
                <w:color w:val="000000"/>
                <w:sz w:val="24"/>
                <w:szCs w:val="24"/>
                <w:shd w:val="clear" w:color="auto" w:fill="FFFFFF"/>
              </w:rPr>
            </w:pPr>
            <w:r w:rsidRPr="005B1D8D">
              <w:rPr>
                <w:rFonts w:ascii="Arial" w:hAnsi="Arial" w:cs="Arial"/>
                <w:color w:val="000000"/>
                <w:sz w:val="24"/>
                <w:szCs w:val="24"/>
              </w:rPr>
              <w:t xml:space="preserve">Will there be a required statewide Kindergarten Entry Assessment (KEA) Tool to be implemented by grant recipient? </w:t>
            </w:r>
          </w:p>
        </w:tc>
      </w:tr>
      <w:tr w:rsidR="009B2704" w:rsidRPr="005B1D8D" w14:paraId="49C7A66A" w14:textId="77777777" w:rsidTr="00DB128B">
        <w:trPr>
          <w:trHeight w:val="379"/>
        </w:trPr>
        <w:tc>
          <w:tcPr>
            <w:tcW w:w="691" w:type="dxa"/>
            <w:vMerge/>
            <w:shd w:val="clear" w:color="auto" w:fill="BDD6EE"/>
          </w:tcPr>
          <w:p w14:paraId="70A07CF5"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57E6BC03"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3C5F8CBF" w14:textId="77777777" w:rsidTr="00DB128B">
        <w:trPr>
          <w:trHeight w:val="379"/>
        </w:trPr>
        <w:tc>
          <w:tcPr>
            <w:tcW w:w="691" w:type="dxa"/>
            <w:vMerge/>
          </w:tcPr>
          <w:p w14:paraId="0B481CDC"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887CA0F" w14:textId="6D6A2E86" w:rsidR="009B2704" w:rsidRPr="005B1D8D" w:rsidRDefault="00CF6F6A"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There will be a universal tool used across all </w:t>
            </w:r>
            <w:r w:rsidR="004261E2">
              <w:rPr>
                <w:rFonts w:ascii="Arial" w:hAnsi="Arial" w:cs="Arial"/>
              </w:rPr>
              <w:t xml:space="preserve">Project </w:t>
            </w:r>
            <w:r>
              <w:rPr>
                <w:rFonts w:ascii="Arial" w:hAnsi="Arial" w:cs="Arial"/>
              </w:rPr>
              <w:t xml:space="preserve">sites for </w:t>
            </w:r>
            <w:r w:rsidR="004261E2">
              <w:rPr>
                <w:rFonts w:ascii="Arial" w:hAnsi="Arial" w:cs="Arial"/>
              </w:rPr>
              <w:t xml:space="preserve">kindergarten entry </w:t>
            </w:r>
            <w:r>
              <w:rPr>
                <w:rFonts w:ascii="Arial" w:hAnsi="Arial" w:cs="Arial"/>
              </w:rPr>
              <w:t xml:space="preserve">as part of this pilot.  </w:t>
            </w:r>
            <w:r w:rsidR="009C44D1">
              <w:rPr>
                <w:rFonts w:ascii="Arial" w:hAnsi="Arial" w:cs="Arial"/>
              </w:rPr>
              <w:t>Training will be provided</w:t>
            </w:r>
            <w:r w:rsidR="004261E2">
              <w:rPr>
                <w:rFonts w:ascii="Arial" w:hAnsi="Arial" w:cs="Arial"/>
              </w:rPr>
              <w:t xml:space="preserve"> by the Department</w:t>
            </w:r>
            <w:r w:rsidR="009C44D1">
              <w:rPr>
                <w:rFonts w:ascii="Arial" w:hAnsi="Arial" w:cs="Arial"/>
              </w:rPr>
              <w:t xml:space="preserve">. </w:t>
            </w:r>
          </w:p>
        </w:tc>
      </w:tr>
    </w:tbl>
    <w:p w14:paraId="38A7596C" w14:textId="77777777" w:rsidR="009B2704" w:rsidRPr="005B1D8D"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5BAA55B6" w14:textId="77777777" w:rsidTr="00DB128B">
        <w:trPr>
          <w:trHeight w:val="379"/>
        </w:trPr>
        <w:tc>
          <w:tcPr>
            <w:tcW w:w="691" w:type="dxa"/>
            <w:vMerge w:val="restart"/>
            <w:shd w:val="clear" w:color="auto" w:fill="BDD6EE"/>
            <w:vAlign w:val="center"/>
          </w:tcPr>
          <w:p w14:paraId="071E5C81"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15</w:t>
            </w:r>
          </w:p>
        </w:tc>
        <w:tc>
          <w:tcPr>
            <w:tcW w:w="1987" w:type="dxa"/>
            <w:tcBorders>
              <w:bottom w:val="single" w:sz="4" w:space="0" w:color="auto"/>
            </w:tcBorders>
            <w:shd w:val="clear" w:color="auto" w:fill="BDD6EE"/>
            <w:vAlign w:val="center"/>
          </w:tcPr>
          <w:p w14:paraId="32CF734B"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5B86C116"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3AAC9294" w14:textId="77777777" w:rsidTr="00DB128B">
        <w:trPr>
          <w:trHeight w:val="379"/>
        </w:trPr>
        <w:tc>
          <w:tcPr>
            <w:tcW w:w="691" w:type="dxa"/>
            <w:vMerge/>
            <w:shd w:val="clear" w:color="auto" w:fill="FFFFFF"/>
          </w:tcPr>
          <w:p w14:paraId="30A71676"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15158390" w14:textId="77777777" w:rsidR="009B2704" w:rsidRPr="009C44D1" w:rsidRDefault="009B2704" w:rsidP="000A36E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highlight w:val="yellow"/>
              </w:rPr>
            </w:pPr>
          </w:p>
        </w:tc>
        <w:tc>
          <w:tcPr>
            <w:tcW w:w="8122" w:type="dxa"/>
            <w:shd w:val="clear" w:color="auto" w:fill="FFFFFF"/>
            <w:vAlign w:val="center"/>
          </w:tcPr>
          <w:p w14:paraId="7564E4DB" w14:textId="77777777" w:rsidR="009B2704" w:rsidRPr="009C44D1" w:rsidRDefault="005B1D8D" w:rsidP="005B1D8D">
            <w:pPr>
              <w:rPr>
                <w:rFonts w:ascii="Arial" w:hAnsi="Arial" w:cs="Arial"/>
                <w:highlight w:val="yellow"/>
              </w:rPr>
            </w:pPr>
            <w:r w:rsidRPr="00DC3F34">
              <w:rPr>
                <w:rFonts w:ascii="Arial" w:hAnsi="Arial" w:cs="Arial"/>
              </w:rPr>
              <w:t>Can local coalitions add additional eligibility requirements for student participants based on community need?</w:t>
            </w:r>
          </w:p>
        </w:tc>
      </w:tr>
      <w:tr w:rsidR="009B2704" w:rsidRPr="005B1D8D" w14:paraId="42BC0664" w14:textId="77777777" w:rsidTr="00DB128B">
        <w:trPr>
          <w:trHeight w:val="379"/>
        </w:trPr>
        <w:tc>
          <w:tcPr>
            <w:tcW w:w="691" w:type="dxa"/>
            <w:vMerge/>
            <w:shd w:val="clear" w:color="auto" w:fill="BDD6EE"/>
          </w:tcPr>
          <w:p w14:paraId="09801CB3"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12D9A5D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6352C3A7" w14:textId="77777777" w:rsidTr="00DB128B">
        <w:trPr>
          <w:trHeight w:val="379"/>
        </w:trPr>
        <w:tc>
          <w:tcPr>
            <w:tcW w:w="691" w:type="dxa"/>
            <w:vMerge/>
          </w:tcPr>
          <w:p w14:paraId="424E09A3"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46D48DDA" w14:textId="1EDF7681" w:rsidR="009B2704" w:rsidRPr="005B1D8D" w:rsidRDefault="009C44D1"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r w:rsidR="00606360">
              <w:rPr>
                <w:rFonts w:ascii="Arial" w:hAnsi="Arial" w:cs="Arial"/>
              </w:rPr>
              <w:t>. H</w:t>
            </w:r>
            <w:r>
              <w:rPr>
                <w:rFonts w:ascii="Arial" w:hAnsi="Arial" w:cs="Arial"/>
              </w:rPr>
              <w:t>owever</w:t>
            </w:r>
            <w:r w:rsidR="00606360">
              <w:rPr>
                <w:rFonts w:ascii="Arial" w:hAnsi="Arial" w:cs="Arial"/>
              </w:rPr>
              <w:t>,</w:t>
            </w:r>
            <w:r>
              <w:rPr>
                <w:rFonts w:ascii="Arial" w:hAnsi="Arial" w:cs="Arial"/>
              </w:rPr>
              <w:t xml:space="preserve"> the pilot shall prioritize children and families having experienced or experiencing hardship (</w:t>
            </w:r>
            <w:r w:rsidR="004261E2">
              <w:rPr>
                <w:rFonts w:ascii="Arial" w:hAnsi="Arial" w:cs="Arial"/>
              </w:rPr>
              <w:t>At Risk</w:t>
            </w:r>
            <w:r>
              <w:rPr>
                <w:rFonts w:ascii="Arial" w:hAnsi="Arial" w:cs="Arial"/>
              </w:rPr>
              <w:t xml:space="preserve">).  Inclusive practices are highly encouraged. </w:t>
            </w:r>
          </w:p>
        </w:tc>
      </w:tr>
    </w:tbl>
    <w:p w14:paraId="7928C73D" w14:textId="77777777" w:rsidR="009B2704" w:rsidRPr="005B1D8D"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3D981978" w14:textId="77777777" w:rsidTr="00DB128B">
        <w:trPr>
          <w:trHeight w:val="379"/>
        </w:trPr>
        <w:tc>
          <w:tcPr>
            <w:tcW w:w="691" w:type="dxa"/>
            <w:vMerge w:val="restart"/>
            <w:shd w:val="clear" w:color="auto" w:fill="BDD6EE"/>
            <w:vAlign w:val="center"/>
          </w:tcPr>
          <w:p w14:paraId="2C706CBE"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16</w:t>
            </w:r>
          </w:p>
        </w:tc>
        <w:tc>
          <w:tcPr>
            <w:tcW w:w="1987" w:type="dxa"/>
            <w:tcBorders>
              <w:bottom w:val="single" w:sz="4" w:space="0" w:color="auto"/>
            </w:tcBorders>
            <w:shd w:val="clear" w:color="auto" w:fill="BDD6EE"/>
            <w:vAlign w:val="center"/>
          </w:tcPr>
          <w:p w14:paraId="700878FB"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10162BB9"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0F240D78" w14:textId="77777777" w:rsidTr="00DB128B">
        <w:trPr>
          <w:trHeight w:val="379"/>
        </w:trPr>
        <w:tc>
          <w:tcPr>
            <w:tcW w:w="691" w:type="dxa"/>
            <w:vMerge/>
            <w:shd w:val="clear" w:color="auto" w:fill="FFFFFF"/>
          </w:tcPr>
          <w:p w14:paraId="0F15F274"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8030828" w14:textId="77777777" w:rsidR="009B2704" w:rsidRPr="005B1D8D" w:rsidRDefault="009B2704" w:rsidP="000A36E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075CD355" w14:textId="77777777" w:rsidR="009B2704" w:rsidRPr="005B1D8D" w:rsidRDefault="005B1D8D" w:rsidP="005B1D8D">
            <w:pPr>
              <w:rPr>
                <w:rFonts w:ascii="Arial" w:hAnsi="Arial" w:cs="Arial"/>
              </w:rPr>
            </w:pPr>
            <w:r w:rsidRPr="005B1D8D">
              <w:rPr>
                <w:rFonts w:ascii="Arial" w:hAnsi="Arial" w:cs="Arial"/>
              </w:rPr>
              <w:t>Can SAUs who are licensed as child care providers for before and after care participate as child care programs in the First 4 ME pilot program?</w:t>
            </w:r>
          </w:p>
        </w:tc>
      </w:tr>
      <w:tr w:rsidR="009B2704" w:rsidRPr="005B1D8D" w14:paraId="24C86DB0" w14:textId="77777777" w:rsidTr="00DB128B">
        <w:trPr>
          <w:trHeight w:val="379"/>
        </w:trPr>
        <w:tc>
          <w:tcPr>
            <w:tcW w:w="691" w:type="dxa"/>
            <w:vMerge/>
            <w:shd w:val="clear" w:color="auto" w:fill="BDD6EE"/>
          </w:tcPr>
          <w:p w14:paraId="752560CC"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35FF78C2"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2C337BF3" w14:textId="77777777" w:rsidTr="00DB128B">
        <w:trPr>
          <w:trHeight w:val="379"/>
        </w:trPr>
        <w:tc>
          <w:tcPr>
            <w:tcW w:w="691" w:type="dxa"/>
            <w:vMerge/>
          </w:tcPr>
          <w:p w14:paraId="3824D02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7752527D" w14:textId="525BCCA1" w:rsidR="009B2704" w:rsidRPr="005B1D8D" w:rsidRDefault="009C44D1"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Yes.  However, the eligible </w:t>
            </w:r>
            <w:r w:rsidR="004261E2">
              <w:rPr>
                <w:rFonts w:ascii="Arial" w:hAnsi="Arial" w:cs="Arial"/>
              </w:rPr>
              <w:t xml:space="preserve">Participants </w:t>
            </w:r>
            <w:r>
              <w:rPr>
                <w:rFonts w:ascii="Arial" w:hAnsi="Arial" w:cs="Arial"/>
              </w:rPr>
              <w:t xml:space="preserve">in the before and after school program </w:t>
            </w:r>
            <w:r w:rsidR="004261E2">
              <w:rPr>
                <w:rFonts w:ascii="Arial" w:hAnsi="Arial" w:cs="Arial"/>
              </w:rPr>
              <w:t xml:space="preserve">must </w:t>
            </w:r>
            <w:r>
              <w:rPr>
                <w:rFonts w:ascii="Arial" w:hAnsi="Arial" w:cs="Arial"/>
              </w:rPr>
              <w:t xml:space="preserve">include any child </w:t>
            </w:r>
            <w:r w:rsidR="00606360">
              <w:rPr>
                <w:rFonts w:ascii="Arial" w:hAnsi="Arial" w:cs="Arial"/>
              </w:rPr>
              <w:t xml:space="preserve">ages </w:t>
            </w:r>
            <w:r>
              <w:rPr>
                <w:rFonts w:ascii="Arial" w:hAnsi="Arial" w:cs="Arial"/>
              </w:rPr>
              <w:t>birth</w:t>
            </w:r>
            <w:r w:rsidR="003B78D1">
              <w:rPr>
                <w:rFonts w:ascii="Arial" w:hAnsi="Arial" w:cs="Arial"/>
              </w:rPr>
              <w:t xml:space="preserve"> to</w:t>
            </w:r>
            <w:r w:rsidR="00606360">
              <w:rPr>
                <w:rFonts w:ascii="Arial" w:hAnsi="Arial" w:cs="Arial"/>
              </w:rPr>
              <w:t xml:space="preserve"> </w:t>
            </w:r>
            <w:r>
              <w:rPr>
                <w:rFonts w:ascii="Arial" w:hAnsi="Arial" w:cs="Arial"/>
              </w:rPr>
              <w:t xml:space="preserve">five </w:t>
            </w:r>
            <w:r w:rsidR="00606360">
              <w:rPr>
                <w:rFonts w:ascii="Arial" w:hAnsi="Arial" w:cs="Arial"/>
              </w:rPr>
              <w:t>(5)</w:t>
            </w:r>
            <w:r>
              <w:rPr>
                <w:rFonts w:ascii="Arial" w:hAnsi="Arial" w:cs="Arial"/>
              </w:rPr>
              <w:t xml:space="preserve"> not yet enrolled in kindergarten.</w:t>
            </w:r>
          </w:p>
        </w:tc>
      </w:tr>
    </w:tbl>
    <w:p w14:paraId="4E26DA8A" w14:textId="77777777" w:rsidR="009B2704" w:rsidRPr="005B1D8D" w:rsidRDefault="009B2704" w:rsidP="000A36E4">
      <w:pPr>
        <w:tabs>
          <w:tab w:val="left" w:pos="3387"/>
        </w:tabs>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5E9DEB28" w14:textId="77777777" w:rsidTr="00DB128B">
        <w:trPr>
          <w:trHeight w:val="379"/>
        </w:trPr>
        <w:tc>
          <w:tcPr>
            <w:tcW w:w="691" w:type="dxa"/>
            <w:vMerge w:val="restart"/>
            <w:shd w:val="clear" w:color="auto" w:fill="BDD6EE"/>
            <w:vAlign w:val="center"/>
          </w:tcPr>
          <w:p w14:paraId="439AC1FD"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17</w:t>
            </w:r>
          </w:p>
        </w:tc>
        <w:tc>
          <w:tcPr>
            <w:tcW w:w="1987" w:type="dxa"/>
            <w:tcBorders>
              <w:bottom w:val="single" w:sz="4" w:space="0" w:color="auto"/>
            </w:tcBorders>
            <w:shd w:val="clear" w:color="auto" w:fill="BDD6EE"/>
            <w:vAlign w:val="center"/>
          </w:tcPr>
          <w:p w14:paraId="2310E94B"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5AD2A8AD"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66FE0C17" w14:textId="77777777" w:rsidTr="00DB128B">
        <w:trPr>
          <w:trHeight w:val="379"/>
        </w:trPr>
        <w:tc>
          <w:tcPr>
            <w:tcW w:w="691" w:type="dxa"/>
            <w:vMerge/>
            <w:shd w:val="clear" w:color="auto" w:fill="FFFFFF"/>
          </w:tcPr>
          <w:p w14:paraId="6B535677"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7728F383"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7912D229" w14:textId="77777777" w:rsidR="005B1D8D" w:rsidRDefault="005B1D8D" w:rsidP="005B1D8D">
            <w:pPr>
              <w:numPr>
                <w:ilvl w:val="0"/>
                <w:numId w:val="22"/>
              </w:numPr>
              <w:rPr>
                <w:rFonts w:ascii="Arial" w:hAnsi="Arial" w:cs="Arial"/>
              </w:rPr>
            </w:pPr>
            <w:r w:rsidRPr="005B1D8D">
              <w:rPr>
                <w:rFonts w:ascii="Arial" w:hAnsi="Arial" w:cs="Arial"/>
              </w:rPr>
              <w:t xml:space="preserve">Is CLASS required of all child care program participants? </w:t>
            </w:r>
          </w:p>
          <w:p w14:paraId="62156C8C" w14:textId="77777777" w:rsidR="005B1D8D" w:rsidRDefault="005B1D8D" w:rsidP="005B1D8D">
            <w:pPr>
              <w:numPr>
                <w:ilvl w:val="0"/>
                <w:numId w:val="22"/>
              </w:numPr>
              <w:rPr>
                <w:rFonts w:ascii="Arial" w:hAnsi="Arial" w:cs="Arial"/>
              </w:rPr>
            </w:pPr>
            <w:r w:rsidRPr="005B1D8D">
              <w:rPr>
                <w:rFonts w:ascii="Arial" w:hAnsi="Arial" w:cs="Arial"/>
              </w:rPr>
              <w:t xml:space="preserve">Are family childcare programs expected to participate in CLASS? </w:t>
            </w:r>
          </w:p>
          <w:p w14:paraId="6AF22839" w14:textId="77777777" w:rsidR="009B2704" w:rsidRPr="005B1D8D" w:rsidRDefault="005B1D8D" w:rsidP="005B1D8D">
            <w:pPr>
              <w:numPr>
                <w:ilvl w:val="0"/>
                <w:numId w:val="22"/>
              </w:numPr>
              <w:rPr>
                <w:rFonts w:ascii="Arial" w:hAnsi="Arial" w:cs="Arial"/>
              </w:rPr>
            </w:pPr>
            <w:r w:rsidRPr="00DC3F34">
              <w:rPr>
                <w:rFonts w:ascii="Arial" w:hAnsi="Arial" w:cs="Arial"/>
              </w:rPr>
              <w:t>If so, how? (Our understanding is that it is not designed for family child care settings.)</w:t>
            </w:r>
          </w:p>
        </w:tc>
      </w:tr>
      <w:tr w:rsidR="009B2704" w:rsidRPr="005B1D8D" w14:paraId="2DD41FB3" w14:textId="77777777" w:rsidTr="00DB128B">
        <w:trPr>
          <w:trHeight w:val="379"/>
        </w:trPr>
        <w:tc>
          <w:tcPr>
            <w:tcW w:w="691" w:type="dxa"/>
            <w:vMerge/>
            <w:shd w:val="clear" w:color="auto" w:fill="BDD6EE"/>
          </w:tcPr>
          <w:p w14:paraId="3B22B216"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3D16C6C4"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34C4915C" w14:textId="77777777" w:rsidTr="00DB128B">
        <w:trPr>
          <w:trHeight w:val="379"/>
        </w:trPr>
        <w:tc>
          <w:tcPr>
            <w:tcW w:w="691" w:type="dxa"/>
            <w:vMerge/>
          </w:tcPr>
          <w:p w14:paraId="3DD0EF5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137ACA3B" w14:textId="3F5E9ECE" w:rsidR="009B2704" w:rsidRDefault="009C44D1" w:rsidP="005B1D8D">
            <w:pPr>
              <w:pStyle w:val="DefaultText"/>
              <w:widowControl/>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p>
          <w:p w14:paraId="68ACE2F1" w14:textId="2BFF1084" w:rsidR="005B1D8D" w:rsidRDefault="009C44D1" w:rsidP="005B1D8D">
            <w:pPr>
              <w:pStyle w:val="DefaultText"/>
              <w:widowControl/>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p>
          <w:p w14:paraId="4B8B2984" w14:textId="33F0A59B" w:rsidR="005B1D8D" w:rsidRPr="005B1D8D" w:rsidRDefault="00B941D5" w:rsidP="005B1D8D">
            <w:pPr>
              <w:pStyle w:val="DefaultText"/>
              <w:widowControl/>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941D5">
              <w:rPr>
                <w:rFonts w:ascii="Arial" w:hAnsi="Arial" w:cs="Arial"/>
              </w:rPr>
              <w:t xml:space="preserve">The Department will work with the awarded </w:t>
            </w:r>
            <w:r>
              <w:rPr>
                <w:rFonts w:ascii="Arial" w:hAnsi="Arial" w:cs="Arial"/>
              </w:rPr>
              <w:t>Applicants</w:t>
            </w:r>
            <w:r w:rsidRPr="00B941D5">
              <w:rPr>
                <w:rFonts w:ascii="Arial" w:hAnsi="Arial" w:cs="Arial"/>
              </w:rPr>
              <w:t xml:space="preserve"> on how to utilize CLASS based on the specific child care programming.</w:t>
            </w:r>
            <w:r w:rsidR="00640FD7">
              <w:rPr>
                <w:rFonts w:ascii="Arial" w:hAnsi="Arial" w:cs="Arial"/>
              </w:rPr>
              <w:t xml:space="preserve"> </w:t>
            </w:r>
          </w:p>
        </w:tc>
      </w:tr>
    </w:tbl>
    <w:p w14:paraId="7409392E" w14:textId="77777777" w:rsidR="009B2704" w:rsidRPr="005B1D8D" w:rsidRDefault="009B2704"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70238086" w14:textId="77777777" w:rsidTr="00DB128B">
        <w:trPr>
          <w:trHeight w:val="379"/>
        </w:trPr>
        <w:tc>
          <w:tcPr>
            <w:tcW w:w="691" w:type="dxa"/>
            <w:vMerge w:val="restart"/>
            <w:shd w:val="clear" w:color="auto" w:fill="BDD6EE"/>
            <w:vAlign w:val="center"/>
          </w:tcPr>
          <w:p w14:paraId="20E393D9"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lastRenderedPageBreak/>
              <w:t>18</w:t>
            </w:r>
          </w:p>
        </w:tc>
        <w:tc>
          <w:tcPr>
            <w:tcW w:w="1987" w:type="dxa"/>
            <w:tcBorders>
              <w:bottom w:val="single" w:sz="4" w:space="0" w:color="auto"/>
            </w:tcBorders>
            <w:shd w:val="clear" w:color="auto" w:fill="BDD6EE"/>
            <w:vAlign w:val="center"/>
          </w:tcPr>
          <w:p w14:paraId="55ABA24E"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347E6633"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6E4ECD23" w14:textId="77777777" w:rsidTr="003A541B">
        <w:trPr>
          <w:trHeight w:val="674"/>
        </w:trPr>
        <w:tc>
          <w:tcPr>
            <w:tcW w:w="691" w:type="dxa"/>
            <w:vMerge/>
            <w:shd w:val="clear" w:color="auto" w:fill="FFFFFF"/>
          </w:tcPr>
          <w:p w14:paraId="1D069842"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210BCDF5"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5CE8E966" w14:textId="77777777" w:rsidR="009B2704" w:rsidRPr="005B1D8D" w:rsidRDefault="005B1D8D" w:rsidP="005B1D8D">
            <w:pPr>
              <w:rPr>
                <w:rFonts w:ascii="Arial" w:hAnsi="Arial" w:cs="Arial"/>
              </w:rPr>
            </w:pPr>
            <w:r w:rsidRPr="005B1D8D">
              <w:rPr>
                <w:rFonts w:ascii="Arial" w:hAnsi="Arial" w:cs="Arial"/>
              </w:rPr>
              <w:t>Is Teaching Strategies Gold required of all child care program participants? </w:t>
            </w:r>
          </w:p>
        </w:tc>
      </w:tr>
      <w:tr w:rsidR="009B2704" w:rsidRPr="005B1D8D" w14:paraId="6E7EF944" w14:textId="77777777" w:rsidTr="00DB128B">
        <w:trPr>
          <w:trHeight w:val="379"/>
        </w:trPr>
        <w:tc>
          <w:tcPr>
            <w:tcW w:w="691" w:type="dxa"/>
            <w:vMerge/>
            <w:shd w:val="clear" w:color="auto" w:fill="BDD6EE"/>
          </w:tcPr>
          <w:p w14:paraId="6020A4CF"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5F5F8505"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7197084A" w14:textId="77777777" w:rsidTr="00DB128B">
        <w:trPr>
          <w:trHeight w:val="379"/>
        </w:trPr>
        <w:tc>
          <w:tcPr>
            <w:tcW w:w="691" w:type="dxa"/>
            <w:vMerge/>
          </w:tcPr>
          <w:p w14:paraId="182D877D"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25B37B89" w14:textId="789BC6F9" w:rsidR="009B2704" w:rsidRPr="005B1D8D" w:rsidRDefault="009C44D1"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p>
        </w:tc>
      </w:tr>
    </w:tbl>
    <w:p w14:paraId="4A25F0B3" w14:textId="77777777" w:rsidR="009B2704" w:rsidRPr="005B1D8D" w:rsidRDefault="009B2704"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7B663303" w14:textId="77777777" w:rsidTr="00DB128B">
        <w:trPr>
          <w:trHeight w:val="379"/>
        </w:trPr>
        <w:tc>
          <w:tcPr>
            <w:tcW w:w="691" w:type="dxa"/>
            <w:vMerge w:val="restart"/>
            <w:shd w:val="clear" w:color="auto" w:fill="BDD6EE"/>
            <w:vAlign w:val="center"/>
          </w:tcPr>
          <w:p w14:paraId="2C8FD992"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19</w:t>
            </w:r>
          </w:p>
        </w:tc>
        <w:tc>
          <w:tcPr>
            <w:tcW w:w="1987" w:type="dxa"/>
            <w:tcBorders>
              <w:bottom w:val="single" w:sz="4" w:space="0" w:color="auto"/>
            </w:tcBorders>
            <w:shd w:val="clear" w:color="auto" w:fill="BDD6EE"/>
            <w:vAlign w:val="center"/>
          </w:tcPr>
          <w:p w14:paraId="259A8803"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3460A9FE"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6B7A7EE3" w14:textId="77777777" w:rsidTr="003A541B">
        <w:trPr>
          <w:trHeight w:val="557"/>
        </w:trPr>
        <w:tc>
          <w:tcPr>
            <w:tcW w:w="691" w:type="dxa"/>
            <w:vMerge/>
            <w:shd w:val="clear" w:color="auto" w:fill="FFFFFF"/>
          </w:tcPr>
          <w:p w14:paraId="1ABFEDB5"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00EF6B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691BD2FF" w14:textId="77777777" w:rsidR="009B2704" w:rsidRPr="005B1D8D" w:rsidRDefault="005B1D8D" w:rsidP="000A36E4">
            <w:pPr>
              <w:rPr>
                <w:rFonts w:ascii="Arial" w:hAnsi="Arial" w:cs="Arial"/>
              </w:rPr>
            </w:pPr>
            <w:r w:rsidRPr="005B1D8D">
              <w:rPr>
                <w:rFonts w:ascii="Arial" w:hAnsi="Arial" w:cs="Arial"/>
              </w:rPr>
              <w:t>Is there a specific KEA required of participants? </w:t>
            </w:r>
          </w:p>
        </w:tc>
      </w:tr>
      <w:tr w:rsidR="009B2704" w:rsidRPr="005B1D8D" w14:paraId="13AE9288" w14:textId="77777777" w:rsidTr="00DB128B">
        <w:trPr>
          <w:trHeight w:val="379"/>
        </w:trPr>
        <w:tc>
          <w:tcPr>
            <w:tcW w:w="691" w:type="dxa"/>
            <w:vMerge/>
            <w:shd w:val="clear" w:color="auto" w:fill="BDD6EE"/>
          </w:tcPr>
          <w:p w14:paraId="5562CD24"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4A64AF86"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770FC939" w14:textId="77777777" w:rsidTr="003A541B">
        <w:trPr>
          <w:trHeight w:val="1043"/>
        </w:trPr>
        <w:tc>
          <w:tcPr>
            <w:tcW w:w="691" w:type="dxa"/>
            <w:vMerge/>
          </w:tcPr>
          <w:p w14:paraId="2B381FA2"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2322547B" w14:textId="4BE5FDC4" w:rsidR="009B2704" w:rsidRPr="005B1D8D" w:rsidRDefault="00E7197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Yes. </w:t>
            </w:r>
            <w:r w:rsidR="009C44D1">
              <w:rPr>
                <w:rFonts w:ascii="Arial" w:hAnsi="Arial" w:cs="Arial"/>
              </w:rPr>
              <w:t>The K</w:t>
            </w:r>
            <w:r w:rsidR="004261E2">
              <w:rPr>
                <w:rFonts w:ascii="Arial" w:hAnsi="Arial" w:cs="Arial"/>
              </w:rPr>
              <w:t>EA</w:t>
            </w:r>
            <w:r w:rsidR="009C44D1">
              <w:rPr>
                <w:rFonts w:ascii="Arial" w:hAnsi="Arial" w:cs="Arial"/>
              </w:rPr>
              <w:t xml:space="preserve"> tool will be </w:t>
            </w:r>
            <w:r w:rsidR="004261E2">
              <w:rPr>
                <w:rFonts w:ascii="Arial" w:hAnsi="Arial" w:cs="Arial"/>
              </w:rPr>
              <w:t xml:space="preserve">conducted </w:t>
            </w:r>
            <w:r w:rsidR="009C44D1">
              <w:rPr>
                <w:rFonts w:ascii="Arial" w:hAnsi="Arial" w:cs="Arial"/>
              </w:rPr>
              <w:t>through teaching strategies.  Training will be provided</w:t>
            </w:r>
            <w:r w:rsidR="004261E2">
              <w:rPr>
                <w:rFonts w:ascii="Arial" w:hAnsi="Arial" w:cs="Arial"/>
              </w:rPr>
              <w:t xml:space="preserve"> by the Department to Project sites.  Applicants</w:t>
            </w:r>
            <w:r w:rsidR="009C44D1">
              <w:rPr>
                <w:rFonts w:ascii="Arial" w:hAnsi="Arial" w:cs="Arial"/>
              </w:rPr>
              <w:t xml:space="preserve"> do not need to include</w:t>
            </w:r>
            <w:r w:rsidR="004261E2">
              <w:rPr>
                <w:rFonts w:ascii="Arial" w:hAnsi="Arial" w:cs="Arial"/>
              </w:rPr>
              <w:t xml:space="preserve"> funding for KEA training</w:t>
            </w:r>
            <w:r w:rsidR="009C44D1">
              <w:rPr>
                <w:rFonts w:ascii="Arial" w:hAnsi="Arial" w:cs="Arial"/>
              </w:rPr>
              <w:t xml:space="preserve"> in </w:t>
            </w:r>
            <w:r w:rsidR="004261E2">
              <w:rPr>
                <w:rFonts w:ascii="Arial" w:hAnsi="Arial" w:cs="Arial"/>
              </w:rPr>
              <w:t>the Project</w:t>
            </w:r>
            <w:r w:rsidR="009C44D1">
              <w:rPr>
                <w:rFonts w:ascii="Arial" w:hAnsi="Arial" w:cs="Arial"/>
              </w:rPr>
              <w:t xml:space="preserve"> budget. </w:t>
            </w:r>
          </w:p>
        </w:tc>
      </w:tr>
    </w:tbl>
    <w:p w14:paraId="33A7880B" w14:textId="77777777" w:rsidR="009B2704" w:rsidRPr="005B1D8D" w:rsidRDefault="009B2704"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4F47D595" w14:textId="77777777" w:rsidTr="00DB128B">
        <w:trPr>
          <w:trHeight w:val="379"/>
        </w:trPr>
        <w:tc>
          <w:tcPr>
            <w:tcW w:w="691" w:type="dxa"/>
            <w:vMerge w:val="restart"/>
            <w:shd w:val="clear" w:color="auto" w:fill="BDD6EE"/>
            <w:vAlign w:val="center"/>
          </w:tcPr>
          <w:p w14:paraId="3D1ADD0C"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20</w:t>
            </w:r>
          </w:p>
        </w:tc>
        <w:tc>
          <w:tcPr>
            <w:tcW w:w="1987" w:type="dxa"/>
            <w:tcBorders>
              <w:bottom w:val="single" w:sz="4" w:space="0" w:color="auto"/>
            </w:tcBorders>
            <w:shd w:val="clear" w:color="auto" w:fill="BDD6EE"/>
            <w:vAlign w:val="center"/>
          </w:tcPr>
          <w:p w14:paraId="4A9EE109"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4C2C01A4"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4EF793B5" w14:textId="77777777" w:rsidTr="003A541B">
        <w:trPr>
          <w:trHeight w:val="1421"/>
        </w:trPr>
        <w:tc>
          <w:tcPr>
            <w:tcW w:w="691" w:type="dxa"/>
            <w:vMerge/>
            <w:shd w:val="clear" w:color="auto" w:fill="FFFFFF"/>
          </w:tcPr>
          <w:p w14:paraId="11D98947"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61741B9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3E5375E7" w14:textId="77777777" w:rsidR="000E2BB7" w:rsidRDefault="005B1D8D" w:rsidP="005B1D8D">
            <w:pPr>
              <w:numPr>
                <w:ilvl w:val="0"/>
                <w:numId w:val="19"/>
              </w:numPr>
              <w:rPr>
                <w:rFonts w:ascii="Arial" w:hAnsi="Arial" w:cs="Arial"/>
              </w:rPr>
            </w:pPr>
            <w:r w:rsidRPr="005B1D8D">
              <w:rPr>
                <w:rFonts w:ascii="Arial" w:hAnsi="Arial" w:cs="Arial"/>
              </w:rPr>
              <w:t xml:space="preserve">Is the state providing the KEA? </w:t>
            </w:r>
          </w:p>
          <w:p w14:paraId="22DEF709" w14:textId="77777777" w:rsidR="005B1D8D" w:rsidRDefault="005B1D8D" w:rsidP="005B1D8D">
            <w:pPr>
              <w:numPr>
                <w:ilvl w:val="0"/>
                <w:numId w:val="19"/>
              </w:numPr>
              <w:rPr>
                <w:rFonts w:ascii="Arial" w:hAnsi="Arial" w:cs="Arial"/>
              </w:rPr>
            </w:pPr>
            <w:r w:rsidRPr="005B1D8D">
              <w:rPr>
                <w:rFonts w:ascii="Arial" w:hAnsi="Arial" w:cs="Arial"/>
              </w:rPr>
              <w:t xml:space="preserve">Will technical assistance be included? </w:t>
            </w:r>
          </w:p>
          <w:p w14:paraId="5EB7DF1F" w14:textId="77777777" w:rsidR="009B2704" w:rsidRPr="005B1D8D" w:rsidRDefault="005B1D8D" w:rsidP="005B1D8D">
            <w:pPr>
              <w:numPr>
                <w:ilvl w:val="0"/>
                <w:numId w:val="19"/>
              </w:numPr>
              <w:rPr>
                <w:rFonts w:ascii="Arial" w:hAnsi="Arial" w:cs="Arial"/>
              </w:rPr>
            </w:pPr>
            <w:r w:rsidRPr="005B1D8D">
              <w:rPr>
                <w:rFonts w:ascii="Arial" w:hAnsi="Arial" w:cs="Arial"/>
              </w:rPr>
              <w:t>What will the KEA implementation requirements for pilot sites include</w:t>
            </w:r>
            <w:r w:rsidR="000E2BB7">
              <w:rPr>
                <w:rFonts w:ascii="Arial" w:hAnsi="Arial" w:cs="Arial"/>
              </w:rPr>
              <w:t>,</w:t>
            </w:r>
            <w:r w:rsidRPr="005B1D8D">
              <w:rPr>
                <w:rFonts w:ascii="Arial" w:hAnsi="Arial" w:cs="Arial"/>
              </w:rPr>
              <w:t xml:space="preserve"> </w:t>
            </w:r>
            <w:r w:rsidR="000E2BB7">
              <w:rPr>
                <w:rFonts w:ascii="Arial" w:hAnsi="Arial" w:cs="Arial"/>
              </w:rPr>
              <w:t>s</w:t>
            </w:r>
            <w:r w:rsidRPr="005B1D8D">
              <w:rPr>
                <w:rFonts w:ascii="Arial" w:hAnsi="Arial" w:cs="Arial"/>
              </w:rPr>
              <w:t>taffing, etc</w:t>
            </w:r>
            <w:r w:rsidR="000E2BB7">
              <w:rPr>
                <w:rFonts w:ascii="Arial" w:hAnsi="Arial" w:cs="Arial"/>
              </w:rPr>
              <w:t>.</w:t>
            </w:r>
            <w:r w:rsidRPr="005B1D8D">
              <w:rPr>
                <w:rFonts w:ascii="Arial" w:hAnsi="Arial" w:cs="Arial"/>
              </w:rPr>
              <w:t>?</w:t>
            </w:r>
          </w:p>
        </w:tc>
      </w:tr>
      <w:tr w:rsidR="009B2704" w:rsidRPr="005B1D8D" w14:paraId="3922B5C2" w14:textId="77777777" w:rsidTr="00DB128B">
        <w:trPr>
          <w:trHeight w:val="379"/>
        </w:trPr>
        <w:tc>
          <w:tcPr>
            <w:tcW w:w="691" w:type="dxa"/>
            <w:vMerge/>
            <w:shd w:val="clear" w:color="auto" w:fill="BDD6EE"/>
          </w:tcPr>
          <w:p w14:paraId="0AEA72BB"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5F40199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2BCA7944" w14:textId="77777777" w:rsidTr="003A541B">
        <w:trPr>
          <w:trHeight w:val="1898"/>
        </w:trPr>
        <w:tc>
          <w:tcPr>
            <w:tcW w:w="691" w:type="dxa"/>
            <w:vMerge/>
          </w:tcPr>
          <w:p w14:paraId="03A3AFA4"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995EA17" w14:textId="3E747C2F" w:rsidR="009B2704" w:rsidRDefault="009C44D1" w:rsidP="005B1D8D">
            <w:pPr>
              <w:pStyle w:val="DefaultText"/>
              <w:widowControl/>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Yes. </w:t>
            </w:r>
          </w:p>
          <w:p w14:paraId="47424115" w14:textId="7334E188" w:rsidR="005B1D8D" w:rsidRDefault="009C44D1" w:rsidP="005B1D8D">
            <w:pPr>
              <w:pStyle w:val="DefaultText"/>
              <w:widowControl/>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w:t>
            </w:r>
          </w:p>
          <w:p w14:paraId="53C79C78" w14:textId="14AB23A6" w:rsidR="00754330" w:rsidRPr="005B1D8D" w:rsidRDefault="00E7197D" w:rsidP="005B1D8D">
            <w:pPr>
              <w:pStyle w:val="DefaultText"/>
              <w:widowControl/>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Kindergarten Entry Assessment t</w:t>
            </w:r>
            <w:r w:rsidR="009C44D1">
              <w:rPr>
                <w:rFonts w:ascii="Arial" w:hAnsi="Arial" w:cs="Arial"/>
              </w:rPr>
              <w:t xml:space="preserve">raining will be provided. Funding does not need to be included in the site budgets.  </w:t>
            </w:r>
            <w:r w:rsidR="00DC5E11">
              <w:rPr>
                <w:rFonts w:ascii="Arial" w:hAnsi="Arial" w:cs="Arial"/>
              </w:rPr>
              <w:t xml:space="preserve">Kindergarten Entry will be conducted for </w:t>
            </w:r>
            <w:r w:rsidR="009C44D1">
              <w:rPr>
                <w:rFonts w:ascii="Arial" w:hAnsi="Arial" w:cs="Arial"/>
              </w:rPr>
              <w:t xml:space="preserve">First4ME </w:t>
            </w:r>
            <w:r w:rsidR="00DC5E11">
              <w:rPr>
                <w:rFonts w:ascii="Arial" w:hAnsi="Arial" w:cs="Arial"/>
              </w:rPr>
              <w:t>participants at the end of care</w:t>
            </w:r>
            <w:r>
              <w:rPr>
                <w:rFonts w:ascii="Arial" w:hAnsi="Arial" w:cs="Arial"/>
              </w:rPr>
              <w:t xml:space="preserve"> with child care providers</w:t>
            </w:r>
            <w:r w:rsidR="00DC5E11">
              <w:rPr>
                <w:rFonts w:ascii="Arial" w:hAnsi="Arial" w:cs="Arial"/>
              </w:rPr>
              <w:t xml:space="preserve">. </w:t>
            </w:r>
            <w:r w:rsidR="009C44D1">
              <w:rPr>
                <w:rFonts w:ascii="Arial" w:hAnsi="Arial" w:cs="Arial"/>
              </w:rPr>
              <w:t>Collaboration with local SAU</w:t>
            </w:r>
            <w:r w:rsidR="00DC5E11">
              <w:rPr>
                <w:rFonts w:ascii="Arial" w:hAnsi="Arial" w:cs="Arial"/>
              </w:rPr>
              <w:t xml:space="preserve">’s is necessary for comparison.  </w:t>
            </w:r>
          </w:p>
        </w:tc>
      </w:tr>
    </w:tbl>
    <w:p w14:paraId="119AFF19" w14:textId="77777777" w:rsidR="009B2704" w:rsidRPr="005B1D8D" w:rsidRDefault="009B2704"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73CAE6F7" w14:textId="77777777" w:rsidTr="00DB128B">
        <w:trPr>
          <w:trHeight w:val="379"/>
        </w:trPr>
        <w:tc>
          <w:tcPr>
            <w:tcW w:w="691" w:type="dxa"/>
            <w:vMerge w:val="restart"/>
            <w:shd w:val="clear" w:color="auto" w:fill="BDD6EE"/>
            <w:vAlign w:val="center"/>
          </w:tcPr>
          <w:p w14:paraId="023909F3"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21</w:t>
            </w:r>
          </w:p>
        </w:tc>
        <w:tc>
          <w:tcPr>
            <w:tcW w:w="1987" w:type="dxa"/>
            <w:tcBorders>
              <w:bottom w:val="single" w:sz="4" w:space="0" w:color="auto"/>
            </w:tcBorders>
            <w:shd w:val="clear" w:color="auto" w:fill="BDD6EE"/>
            <w:vAlign w:val="center"/>
          </w:tcPr>
          <w:p w14:paraId="613F54AA"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559FF01A"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4371103A" w14:textId="77777777" w:rsidTr="003A541B">
        <w:trPr>
          <w:trHeight w:val="467"/>
        </w:trPr>
        <w:tc>
          <w:tcPr>
            <w:tcW w:w="691" w:type="dxa"/>
            <w:vMerge/>
            <w:shd w:val="clear" w:color="auto" w:fill="FFFFFF"/>
          </w:tcPr>
          <w:p w14:paraId="4A0B838C"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6C26867"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5B2C0963" w14:textId="77777777" w:rsidR="009B2704" w:rsidRPr="005B1D8D" w:rsidRDefault="005B1D8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B1D8D">
              <w:rPr>
                <w:rFonts w:ascii="Arial" w:hAnsi="Arial" w:cs="Arial"/>
              </w:rPr>
              <w:t>Is there a specific developmental screening tool required of participants?</w:t>
            </w:r>
          </w:p>
        </w:tc>
      </w:tr>
      <w:tr w:rsidR="009B2704" w:rsidRPr="005B1D8D" w14:paraId="0B879DD7" w14:textId="77777777" w:rsidTr="00DB128B">
        <w:trPr>
          <w:trHeight w:val="379"/>
        </w:trPr>
        <w:tc>
          <w:tcPr>
            <w:tcW w:w="691" w:type="dxa"/>
            <w:vMerge/>
            <w:shd w:val="clear" w:color="auto" w:fill="BDD6EE"/>
          </w:tcPr>
          <w:p w14:paraId="6388652C"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29E3C9A"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5AE52541" w14:textId="77777777" w:rsidTr="003A541B">
        <w:trPr>
          <w:trHeight w:val="953"/>
        </w:trPr>
        <w:tc>
          <w:tcPr>
            <w:tcW w:w="691" w:type="dxa"/>
            <w:vMerge/>
          </w:tcPr>
          <w:p w14:paraId="6CBEF5EE"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74ED9E77" w14:textId="264B0867" w:rsidR="009B2704" w:rsidRPr="005B1D8D" w:rsidRDefault="00DC5E11"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The screening tool that will be used in the pilot </w:t>
            </w:r>
            <w:r w:rsidR="00A25260">
              <w:rPr>
                <w:rFonts w:ascii="Arial" w:hAnsi="Arial" w:cs="Arial"/>
              </w:rPr>
              <w:t xml:space="preserve">Project </w:t>
            </w:r>
            <w:r>
              <w:rPr>
                <w:rFonts w:ascii="Arial" w:hAnsi="Arial" w:cs="Arial"/>
              </w:rPr>
              <w:t xml:space="preserve">is </w:t>
            </w:r>
            <w:r w:rsidR="00A25260">
              <w:rPr>
                <w:rFonts w:ascii="Arial" w:hAnsi="Arial" w:cs="Arial"/>
              </w:rPr>
              <w:t xml:space="preserve">the </w:t>
            </w:r>
            <w:r>
              <w:rPr>
                <w:rFonts w:ascii="Arial" w:hAnsi="Arial" w:cs="Arial"/>
              </w:rPr>
              <w:t xml:space="preserve">Ages </w:t>
            </w:r>
            <w:r w:rsidR="00A25260">
              <w:rPr>
                <w:rFonts w:ascii="Arial" w:hAnsi="Arial" w:cs="Arial"/>
              </w:rPr>
              <w:t xml:space="preserve">&amp; </w:t>
            </w:r>
            <w:r>
              <w:rPr>
                <w:rFonts w:ascii="Arial" w:hAnsi="Arial" w:cs="Arial"/>
              </w:rPr>
              <w:t xml:space="preserve">Stages, third edition (ASQ-3) and Ages </w:t>
            </w:r>
            <w:r w:rsidR="00A25260">
              <w:rPr>
                <w:rFonts w:ascii="Arial" w:hAnsi="Arial" w:cs="Arial"/>
              </w:rPr>
              <w:t xml:space="preserve">&amp; </w:t>
            </w:r>
            <w:r>
              <w:rPr>
                <w:rFonts w:ascii="Arial" w:hAnsi="Arial" w:cs="Arial"/>
              </w:rPr>
              <w:t xml:space="preserve">Stages Social Emotional, second edition (ASQ SE-2).  Training will be provided for ASQ-online.  </w:t>
            </w:r>
          </w:p>
        </w:tc>
      </w:tr>
    </w:tbl>
    <w:p w14:paraId="2DCA6C7C" w14:textId="43EFD064" w:rsidR="009B2704" w:rsidRPr="005B1D8D" w:rsidRDefault="009B2704" w:rsidP="003A541B">
      <w:pP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4011D9B3" w14:textId="77777777" w:rsidTr="00DB128B">
        <w:trPr>
          <w:trHeight w:val="379"/>
        </w:trPr>
        <w:tc>
          <w:tcPr>
            <w:tcW w:w="691" w:type="dxa"/>
            <w:vMerge w:val="restart"/>
            <w:shd w:val="clear" w:color="auto" w:fill="BDD6EE"/>
            <w:vAlign w:val="center"/>
          </w:tcPr>
          <w:p w14:paraId="721A9A42"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lastRenderedPageBreak/>
              <w:t>22</w:t>
            </w:r>
          </w:p>
        </w:tc>
        <w:tc>
          <w:tcPr>
            <w:tcW w:w="1987" w:type="dxa"/>
            <w:tcBorders>
              <w:bottom w:val="single" w:sz="4" w:space="0" w:color="auto"/>
            </w:tcBorders>
            <w:shd w:val="clear" w:color="auto" w:fill="BDD6EE"/>
            <w:vAlign w:val="center"/>
          </w:tcPr>
          <w:p w14:paraId="019CCAA5"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7716C85F"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69E23D15" w14:textId="77777777" w:rsidTr="00DB128B">
        <w:trPr>
          <w:trHeight w:val="379"/>
        </w:trPr>
        <w:tc>
          <w:tcPr>
            <w:tcW w:w="691" w:type="dxa"/>
            <w:vMerge/>
            <w:shd w:val="clear" w:color="auto" w:fill="FFFFFF"/>
          </w:tcPr>
          <w:p w14:paraId="07D990B5"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409119B7"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19945088" w14:textId="77777777" w:rsidR="009B2704" w:rsidRPr="005B1D8D" w:rsidRDefault="005B1D8D" w:rsidP="005B1D8D">
            <w:pPr>
              <w:rPr>
                <w:rFonts w:ascii="Arial" w:hAnsi="Arial" w:cs="Arial"/>
              </w:rPr>
            </w:pPr>
            <w:r w:rsidRPr="005B1D8D">
              <w:rPr>
                <w:rFonts w:ascii="Arial" w:hAnsi="Arial" w:cs="Arial"/>
              </w:rPr>
              <w:t>What defines "intentional transition activities"?</w:t>
            </w:r>
          </w:p>
        </w:tc>
      </w:tr>
      <w:tr w:rsidR="009B2704" w:rsidRPr="005B1D8D" w14:paraId="3BF7B582" w14:textId="77777777" w:rsidTr="00DB128B">
        <w:trPr>
          <w:trHeight w:val="379"/>
        </w:trPr>
        <w:tc>
          <w:tcPr>
            <w:tcW w:w="691" w:type="dxa"/>
            <w:vMerge/>
            <w:shd w:val="clear" w:color="auto" w:fill="BDD6EE"/>
          </w:tcPr>
          <w:p w14:paraId="274E3A01"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7F13F700"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3BBF1E19" w14:textId="77777777" w:rsidTr="00DB128B">
        <w:trPr>
          <w:trHeight w:val="379"/>
        </w:trPr>
        <w:tc>
          <w:tcPr>
            <w:tcW w:w="691" w:type="dxa"/>
            <w:vMerge/>
          </w:tcPr>
          <w:p w14:paraId="28FB1578"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43735CE2" w14:textId="16AC4E1A" w:rsidR="009B2704" w:rsidRPr="005B1D8D" w:rsidRDefault="00DC5E11"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Intentional transition activities include any system </w:t>
            </w:r>
            <w:r w:rsidR="00C90789">
              <w:rPr>
                <w:rFonts w:ascii="Arial" w:hAnsi="Arial" w:cs="Arial"/>
              </w:rPr>
              <w:t xml:space="preserve">adjustments </w:t>
            </w:r>
            <w:r>
              <w:rPr>
                <w:rFonts w:ascii="Arial" w:hAnsi="Arial" w:cs="Arial"/>
              </w:rPr>
              <w:t xml:space="preserve">or activities directly related to the transition of children into the school setting up to </w:t>
            </w:r>
            <w:r w:rsidR="00606360">
              <w:rPr>
                <w:rFonts w:ascii="Arial" w:hAnsi="Arial" w:cs="Arial"/>
              </w:rPr>
              <w:t>twelve (</w:t>
            </w:r>
            <w:r>
              <w:rPr>
                <w:rFonts w:ascii="Arial" w:hAnsi="Arial" w:cs="Arial"/>
              </w:rPr>
              <w:t>12</w:t>
            </w:r>
            <w:r w:rsidR="00606360">
              <w:rPr>
                <w:rFonts w:ascii="Arial" w:hAnsi="Arial" w:cs="Arial"/>
              </w:rPr>
              <w:t>)</w:t>
            </w:r>
            <w:r>
              <w:rPr>
                <w:rFonts w:ascii="Arial" w:hAnsi="Arial" w:cs="Arial"/>
              </w:rPr>
              <w:t xml:space="preserve"> months prior to the transition and three </w:t>
            </w:r>
            <w:r w:rsidR="00606360">
              <w:rPr>
                <w:rFonts w:ascii="Arial" w:hAnsi="Arial" w:cs="Arial"/>
              </w:rPr>
              <w:t xml:space="preserve">(3) </w:t>
            </w:r>
            <w:r>
              <w:rPr>
                <w:rFonts w:ascii="Arial" w:hAnsi="Arial" w:cs="Arial"/>
              </w:rPr>
              <w:t xml:space="preserve">month post transition.  </w:t>
            </w:r>
            <w:r w:rsidR="00A25260">
              <w:rPr>
                <w:rFonts w:ascii="Arial" w:hAnsi="Arial" w:cs="Arial"/>
              </w:rPr>
              <w:t>I</w:t>
            </w:r>
            <w:r w:rsidR="00A25260" w:rsidRPr="00A25260">
              <w:rPr>
                <w:rFonts w:ascii="Arial" w:hAnsi="Arial" w:cs="Arial"/>
              </w:rPr>
              <w:t>ntentional transition activities</w:t>
            </w:r>
            <w:r>
              <w:rPr>
                <w:rFonts w:ascii="Arial" w:hAnsi="Arial" w:cs="Arial"/>
              </w:rPr>
              <w:t xml:space="preserve"> </w:t>
            </w:r>
            <w:r w:rsidR="00A25260">
              <w:rPr>
                <w:rFonts w:ascii="Arial" w:hAnsi="Arial" w:cs="Arial"/>
              </w:rPr>
              <w:t xml:space="preserve">may </w:t>
            </w:r>
            <w:r w:rsidR="00F812CD">
              <w:rPr>
                <w:rFonts w:ascii="Arial" w:hAnsi="Arial" w:cs="Arial"/>
              </w:rPr>
              <w:t>include but</w:t>
            </w:r>
            <w:r>
              <w:rPr>
                <w:rFonts w:ascii="Arial" w:hAnsi="Arial" w:cs="Arial"/>
              </w:rPr>
              <w:t xml:space="preserve"> </w:t>
            </w:r>
            <w:r w:rsidR="00A25260">
              <w:rPr>
                <w:rFonts w:ascii="Arial" w:hAnsi="Arial" w:cs="Arial"/>
              </w:rPr>
              <w:t xml:space="preserve">are </w:t>
            </w:r>
            <w:r>
              <w:rPr>
                <w:rFonts w:ascii="Arial" w:hAnsi="Arial" w:cs="Arial"/>
              </w:rPr>
              <w:t xml:space="preserve">not limited to: field trips or visitations by future or previous teachers, family nights, portfolio construction and review, child planning meetings, communication pathways, enrollment systems, family education and outreach, open houses or special events.  Considerations </w:t>
            </w:r>
            <w:r w:rsidR="00C90789">
              <w:rPr>
                <w:rFonts w:ascii="Arial" w:hAnsi="Arial" w:cs="Arial"/>
              </w:rPr>
              <w:t xml:space="preserve">shall </w:t>
            </w:r>
            <w:r>
              <w:rPr>
                <w:rFonts w:ascii="Arial" w:hAnsi="Arial" w:cs="Arial"/>
              </w:rPr>
              <w:t>be given to scheduled transitions such as Pre-K or K enrollment, as well as unscheduled transitions such as families that move into the area, transition, homeless</w:t>
            </w:r>
            <w:r w:rsidR="00A25260">
              <w:rPr>
                <w:rFonts w:ascii="Arial" w:hAnsi="Arial" w:cs="Arial"/>
              </w:rPr>
              <w:t>,</w:t>
            </w:r>
            <w:r>
              <w:rPr>
                <w:rFonts w:ascii="Arial" w:hAnsi="Arial" w:cs="Arial"/>
              </w:rPr>
              <w:t xml:space="preserve"> or specific placement for system readiness. </w:t>
            </w:r>
          </w:p>
        </w:tc>
      </w:tr>
    </w:tbl>
    <w:p w14:paraId="2DF27050" w14:textId="77777777" w:rsidR="009B2704" w:rsidRPr="005B1D8D" w:rsidRDefault="009B2704" w:rsidP="00DB278D">
      <w:pPr>
        <w:tabs>
          <w:tab w:val="left" w:pos="3387"/>
        </w:tabs>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5B1D8D" w14:paraId="1B5AD46B" w14:textId="77777777" w:rsidTr="00DB128B">
        <w:trPr>
          <w:trHeight w:val="379"/>
        </w:trPr>
        <w:tc>
          <w:tcPr>
            <w:tcW w:w="691" w:type="dxa"/>
            <w:vMerge w:val="restart"/>
            <w:shd w:val="clear" w:color="auto" w:fill="BDD6EE"/>
            <w:vAlign w:val="center"/>
          </w:tcPr>
          <w:p w14:paraId="48CB6EA0"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23</w:t>
            </w:r>
          </w:p>
        </w:tc>
        <w:tc>
          <w:tcPr>
            <w:tcW w:w="1987" w:type="dxa"/>
            <w:tcBorders>
              <w:bottom w:val="single" w:sz="4" w:space="0" w:color="auto"/>
            </w:tcBorders>
            <w:shd w:val="clear" w:color="auto" w:fill="BDD6EE"/>
            <w:vAlign w:val="center"/>
          </w:tcPr>
          <w:p w14:paraId="3F5FC77E" w14:textId="77777777" w:rsidR="009B2704" w:rsidRPr="005B1D8D" w:rsidRDefault="003372B9"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RFA</w:t>
            </w:r>
            <w:r w:rsidR="009B2704" w:rsidRPr="005B1D8D">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5874FEAB" w14:textId="77777777" w:rsidR="009B2704" w:rsidRPr="005B1D8D"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5B1D8D">
              <w:rPr>
                <w:rFonts w:ascii="Arial" w:hAnsi="Arial" w:cs="Arial"/>
                <w:b/>
              </w:rPr>
              <w:t>Question</w:t>
            </w:r>
          </w:p>
        </w:tc>
      </w:tr>
      <w:tr w:rsidR="009B2704" w:rsidRPr="005B1D8D" w14:paraId="13ECAC59" w14:textId="77777777" w:rsidTr="00DB128B">
        <w:trPr>
          <w:trHeight w:val="379"/>
        </w:trPr>
        <w:tc>
          <w:tcPr>
            <w:tcW w:w="691" w:type="dxa"/>
            <w:vMerge/>
            <w:shd w:val="clear" w:color="auto" w:fill="FFFFFF"/>
          </w:tcPr>
          <w:p w14:paraId="0693CEBD"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6F6ECF2C"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122" w:type="dxa"/>
            <w:shd w:val="clear" w:color="auto" w:fill="FFFFFF"/>
            <w:vAlign w:val="center"/>
          </w:tcPr>
          <w:p w14:paraId="090EB2C4" w14:textId="77777777" w:rsidR="009B2704" w:rsidRPr="005B1D8D" w:rsidRDefault="005B1D8D" w:rsidP="005B1D8D">
            <w:pPr>
              <w:rPr>
                <w:rFonts w:ascii="Arial" w:hAnsi="Arial" w:cs="Arial"/>
              </w:rPr>
            </w:pPr>
            <w:r w:rsidRPr="005B1D8D">
              <w:rPr>
                <w:rFonts w:ascii="Arial" w:hAnsi="Arial" w:cs="Arial"/>
              </w:rPr>
              <w:t>What defines "transition plan"?</w:t>
            </w:r>
          </w:p>
        </w:tc>
      </w:tr>
      <w:tr w:rsidR="009B2704" w:rsidRPr="005B1D8D" w14:paraId="09A28EE0" w14:textId="77777777" w:rsidTr="00DB128B">
        <w:trPr>
          <w:trHeight w:val="379"/>
        </w:trPr>
        <w:tc>
          <w:tcPr>
            <w:tcW w:w="691" w:type="dxa"/>
            <w:vMerge/>
            <w:shd w:val="clear" w:color="auto" w:fill="BDD6EE"/>
          </w:tcPr>
          <w:p w14:paraId="799C8D13"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5DCFB55"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B1D8D">
              <w:rPr>
                <w:rFonts w:ascii="Arial" w:hAnsi="Arial" w:cs="Arial"/>
                <w:b/>
              </w:rPr>
              <w:t>Answer</w:t>
            </w:r>
          </w:p>
        </w:tc>
      </w:tr>
      <w:tr w:rsidR="009B2704" w:rsidRPr="005B1D8D" w14:paraId="594583C5" w14:textId="77777777" w:rsidTr="00DB128B">
        <w:trPr>
          <w:trHeight w:val="379"/>
        </w:trPr>
        <w:tc>
          <w:tcPr>
            <w:tcW w:w="691" w:type="dxa"/>
            <w:vMerge/>
          </w:tcPr>
          <w:p w14:paraId="3C4FD42F" w14:textId="77777777" w:rsidR="009B2704" w:rsidRPr="005B1D8D"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D8BDA60" w14:textId="514532FA" w:rsidR="009B2704" w:rsidRPr="005B1D8D" w:rsidRDefault="00A014A3"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Transition</w:t>
            </w:r>
            <w:r w:rsidR="00DC5E11" w:rsidRPr="00DC5E11">
              <w:rPr>
                <w:rFonts w:ascii="Arial" w:hAnsi="Arial" w:cs="Arial"/>
              </w:rPr>
              <w:t xml:space="preserve"> </w:t>
            </w:r>
            <w:r w:rsidR="00DC5E11">
              <w:rPr>
                <w:rFonts w:ascii="Arial" w:hAnsi="Arial" w:cs="Arial"/>
              </w:rPr>
              <w:t>plans are documented</w:t>
            </w:r>
            <w:r w:rsidR="00DC5E11" w:rsidRPr="00DC5E11">
              <w:rPr>
                <w:rFonts w:ascii="Arial" w:hAnsi="Arial" w:cs="Arial"/>
              </w:rPr>
              <w:t xml:space="preserve"> </w:t>
            </w:r>
            <w:r>
              <w:rPr>
                <w:rFonts w:ascii="Arial" w:hAnsi="Arial" w:cs="Arial"/>
              </w:rPr>
              <w:t xml:space="preserve">plans that address </w:t>
            </w:r>
            <w:r w:rsidR="00DC5E11" w:rsidRPr="00DC5E11">
              <w:rPr>
                <w:rFonts w:ascii="Arial" w:hAnsi="Arial" w:cs="Arial"/>
              </w:rPr>
              <w:t xml:space="preserve">system </w:t>
            </w:r>
            <w:r w:rsidR="00C90789">
              <w:rPr>
                <w:rFonts w:ascii="Arial" w:hAnsi="Arial" w:cs="Arial"/>
              </w:rPr>
              <w:t xml:space="preserve">adjustments </w:t>
            </w:r>
            <w:r w:rsidR="00DC5E11" w:rsidRPr="00DC5E11">
              <w:rPr>
                <w:rFonts w:ascii="Arial" w:hAnsi="Arial" w:cs="Arial"/>
              </w:rPr>
              <w:t xml:space="preserve">or activities directly related to the </w:t>
            </w:r>
            <w:r w:rsidR="00DC5E11">
              <w:rPr>
                <w:rFonts w:ascii="Arial" w:hAnsi="Arial" w:cs="Arial"/>
              </w:rPr>
              <w:t xml:space="preserve">intentional </w:t>
            </w:r>
            <w:r w:rsidR="00DC5E11" w:rsidRPr="00DC5E11">
              <w:rPr>
                <w:rFonts w:ascii="Arial" w:hAnsi="Arial" w:cs="Arial"/>
              </w:rPr>
              <w:t xml:space="preserve">transition of children into the school setting up to </w:t>
            </w:r>
            <w:r w:rsidR="00606360">
              <w:rPr>
                <w:rFonts w:ascii="Arial" w:hAnsi="Arial" w:cs="Arial"/>
              </w:rPr>
              <w:t>twelve (</w:t>
            </w:r>
            <w:r w:rsidR="00DC5E11" w:rsidRPr="00DC5E11">
              <w:rPr>
                <w:rFonts w:ascii="Arial" w:hAnsi="Arial" w:cs="Arial"/>
              </w:rPr>
              <w:t>12</w:t>
            </w:r>
            <w:r w:rsidR="00606360">
              <w:rPr>
                <w:rFonts w:ascii="Arial" w:hAnsi="Arial" w:cs="Arial"/>
              </w:rPr>
              <w:t>)</w:t>
            </w:r>
            <w:r w:rsidR="00DC5E11" w:rsidRPr="00DC5E11">
              <w:rPr>
                <w:rFonts w:ascii="Arial" w:hAnsi="Arial" w:cs="Arial"/>
              </w:rPr>
              <w:t xml:space="preserve"> months prior to the transition and </w:t>
            </w:r>
            <w:r w:rsidRPr="00DC5E11">
              <w:rPr>
                <w:rFonts w:ascii="Arial" w:hAnsi="Arial" w:cs="Arial"/>
              </w:rPr>
              <w:t>three</w:t>
            </w:r>
            <w:r w:rsidR="00606360">
              <w:rPr>
                <w:rFonts w:ascii="Arial" w:hAnsi="Arial" w:cs="Arial"/>
              </w:rPr>
              <w:t xml:space="preserve"> (3) </w:t>
            </w:r>
            <w:r w:rsidRPr="00DC5E11">
              <w:rPr>
                <w:rFonts w:ascii="Arial" w:hAnsi="Arial" w:cs="Arial"/>
              </w:rPr>
              <w:t>month</w:t>
            </w:r>
            <w:r w:rsidR="00DC5E11" w:rsidRPr="00DC5E11">
              <w:rPr>
                <w:rFonts w:ascii="Arial" w:hAnsi="Arial" w:cs="Arial"/>
              </w:rPr>
              <w:t xml:space="preserve"> post transition.</w:t>
            </w:r>
            <w:r w:rsidR="00DC5E11">
              <w:rPr>
                <w:rFonts w:ascii="Arial" w:hAnsi="Arial" w:cs="Arial"/>
              </w:rPr>
              <w:t xml:space="preserve"> The goal of the transition team is to identify current practice, </w:t>
            </w:r>
            <w:r>
              <w:rPr>
                <w:rFonts w:ascii="Arial" w:hAnsi="Arial" w:cs="Arial"/>
              </w:rPr>
              <w:t xml:space="preserve">enhance communication and intentional transitions for children and families for scheduled transitions such as Pre-K or K enrollment, as well as unscheduled transitions such as families that move into the area, transition, homeless or specific placement for system readiness.  Considerations </w:t>
            </w:r>
            <w:r w:rsidR="00C90789">
              <w:rPr>
                <w:rFonts w:ascii="Arial" w:hAnsi="Arial" w:cs="Arial"/>
              </w:rPr>
              <w:t>shall</w:t>
            </w:r>
            <w:r>
              <w:rPr>
                <w:rFonts w:ascii="Arial" w:hAnsi="Arial" w:cs="Arial"/>
              </w:rPr>
              <w:t xml:space="preserve"> be made to individual child transitions and broader systemic transition plans and activities.  </w:t>
            </w:r>
          </w:p>
        </w:tc>
      </w:tr>
    </w:tbl>
    <w:p w14:paraId="5ADCEFCF" w14:textId="77777777" w:rsidR="00373C00" w:rsidRPr="005B1D8D" w:rsidRDefault="00373C00" w:rsidP="003372B9">
      <w:pPr>
        <w:tabs>
          <w:tab w:val="left" w:pos="3387"/>
        </w:tabs>
        <w:jc w:val="center"/>
        <w:rPr>
          <w:rFonts w:ascii="Arial" w:hAnsi="Arial" w:cs="Arial"/>
          <w:color w:val="000000"/>
        </w:rPr>
      </w:pPr>
    </w:p>
    <w:sectPr w:rsidR="00373C00" w:rsidRPr="005B1D8D" w:rsidSect="00131249">
      <w:headerReference w:type="default" r:id="rId19"/>
      <w:footerReference w:type="default" r:id="rId20"/>
      <w:foot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783DC" w14:textId="77777777" w:rsidR="00F3173D" w:rsidRDefault="00F3173D" w:rsidP="00131249">
      <w:r>
        <w:separator/>
      </w:r>
    </w:p>
  </w:endnote>
  <w:endnote w:type="continuationSeparator" w:id="0">
    <w:p w14:paraId="0C470B7A" w14:textId="77777777" w:rsidR="00F3173D" w:rsidRDefault="00F3173D" w:rsidP="00131249">
      <w:r>
        <w:continuationSeparator/>
      </w:r>
    </w:p>
  </w:endnote>
  <w:endnote w:type="continuationNotice" w:id="1">
    <w:p w14:paraId="58FA2846" w14:textId="77777777" w:rsidR="00F3173D" w:rsidRDefault="00F31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CC82" w14:textId="77777777" w:rsidR="008A5A26" w:rsidRPr="00035C50" w:rsidRDefault="008A5A26">
    <w:pPr>
      <w:pStyle w:val="Footer"/>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C54CE8">
      <w:rPr>
        <w:rFonts w:ascii="Arial" w:hAnsi="Arial" w:cs="Arial"/>
        <w:sz w:val="22"/>
        <w:szCs w:val="22"/>
      </w:rPr>
      <w:t>8/26/20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12CA" w14:textId="77777777" w:rsidR="007366D2" w:rsidRPr="00035C50" w:rsidRDefault="007366D2" w:rsidP="008A5A26">
    <w:pPr>
      <w:pStyle w:val="Footer"/>
      <w:tabs>
        <w:tab w:val="clear" w:pos="4680"/>
        <w:tab w:val="clear" w:pos="9360"/>
        <w:tab w:val="left" w:pos="1896"/>
      </w:tabs>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213323">
      <w:rPr>
        <w:rFonts w:ascii="Arial" w:hAnsi="Arial" w:cs="Arial"/>
        <w:sz w:val="22"/>
        <w:szCs w:val="22"/>
      </w:rPr>
      <w:t>8/26/20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C91DD" w14:textId="77777777" w:rsidR="00F3173D" w:rsidRDefault="00F3173D" w:rsidP="00131249">
      <w:r>
        <w:separator/>
      </w:r>
    </w:p>
  </w:footnote>
  <w:footnote w:type="continuationSeparator" w:id="0">
    <w:p w14:paraId="7E6C27A4" w14:textId="77777777" w:rsidR="00F3173D" w:rsidRDefault="00F3173D" w:rsidP="00131249">
      <w:r>
        <w:continuationSeparator/>
      </w:r>
    </w:p>
  </w:footnote>
  <w:footnote w:type="continuationNotice" w:id="1">
    <w:p w14:paraId="40980D8F" w14:textId="77777777" w:rsidR="00F3173D" w:rsidRDefault="00F317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7AF5" w14:textId="220E91F9" w:rsidR="004567DF" w:rsidRPr="00035C50" w:rsidRDefault="003D7654" w:rsidP="00131249">
    <w:pPr>
      <w:pStyle w:val="Header"/>
      <w:rPr>
        <w:rFonts w:ascii="Arial" w:hAnsi="Arial" w:cs="Arial"/>
        <w:b/>
        <w:sz w:val="20"/>
      </w:rPr>
    </w:pPr>
    <w:r w:rsidRPr="00035C50">
      <w:rPr>
        <w:rFonts w:ascii="Arial" w:hAnsi="Arial" w:cs="Arial"/>
        <w:b/>
        <w:sz w:val="20"/>
      </w:rPr>
      <w:t>RF</w:t>
    </w:r>
    <w:r>
      <w:rPr>
        <w:rFonts w:ascii="Arial" w:hAnsi="Arial" w:cs="Arial"/>
        <w:b/>
        <w:sz w:val="20"/>
      </w:rPr>
      <w:t>A</w:t>
    </w:r>
    <w:r w:rsidRPr="00035C50">
      <w:rPr>
        <w:rFonts w:ascii="Arial" w:hAnsi="Arial" w:cs="Arial"/>
        <w:b/>
        <w:sz w:val="20"/>
      </w:rPr>
      <w:t xml:space="preserve"> </w:t>
    </w:r>
    <w:r w:rsidR="00131249" w:rsidRPr="00035C50">
      <w:rPr>
        <w:rFonts w:ascii="Arial" w:hAnsi="Arial" w:cs="Arial"/>
        <w:b/>
        <w:sz w:val="20"/>
      </w:rPr>
      <w:t>NUMBER</w:t>
    </w:r>
    <w:r w:rsidR="00131249" w:rsidRPr="00614C68">
      <w:rPr>
        <w:rFonts w:ascii="Arial" w:hAnsi="Arial" w:cs="Arial"/>
        <w:b/>
        <w:sz w:val="20"/>
      </w:rPr>
      <w:t>:</w:t>
    </w:r>
    <w:r w:rsidR="00614C68" w:rsidRPr="00614C68">
      <w:rPr>
        <w:rFonts w:ascii="Arial" w:hAnsi="Arial" w:cs="Arial"/>
        <w:b/>
        <w:sz w:val="20"/>
      </w:rPr>
      <w:t xml:space="preserve"> 202211187</w:t>
    </w:r>
    <w:r>
      <w:rPr>
        <w:rFonts w:ascii="Arial" w:hAnsi="Arial" w:cs="Arial"/>
        <w:b/>
        <w:sz w:val="20"/>
      </w:rPr>
      <w:t>–</w:t>
    </w:r>
    <w:r w:rsidRPr="0060091A">
      <w:rPr>
        <w:rFonts w:ascii="Arial" w:hAnsi="Arial" w:cs="Arial"/>
        <w:b/>
        <w:sz w:val="20"/>
      </w:rPr>
      <w:t xml:space="preserve"> </w:t>
    </w:r>
    <w:r>
      <w:rPr>
        <w:rFonts w:ascii="Arial" w:hAnsi="Arial" w:cs="Arial"/>
        <w:b/>
        <w:sz w:val="20"/>
      </w:rPr>
      <w:t>AMENDMENT # 1</w:t>
    </w:r>
    <w:r w:rsidRPr="0060091A">
      <w:rPr>
        <w:rFonts w:ascii="Arial" w:hAnsi="Arial" w:cs="Arial"/>
        <w:b/>
        <w:color w:val="FF0000"/>
        <w:sz w:val="20"/>
      </w:rPr>
      <w:t xml:space="preserve"> </w:t>
    </w:r>
    <w:r>
      <w:rPr>
        <w:rFonts w:ascii="Arial" w:hAnsi="Arial" w:cs="Arial"/>
        <w:b/>
        <w:sz w:val="20"/>
      </w:rPr>
      <w:t xml:space="preserve">and </w:t>
    </w:r>
    <w:r w:rsidR="004567DF" w:rsidRPr="00035C50">
      <w:rPr>
        <w:rFonts w:ascii="Arial" w:hAnsi="Arial" w:cs="Arial"/>
        <w:b/>
        <w:sz w:val="20"/>
      </w:rPr>
      <w:t>SUBMITTED Q &amp; A SUMMARY</w:t>
    </w:r>
    <w:r>
      <w:rPr>
        <w:rFonts w:ascii="Arial" w:hAnsi="Arial" w:cs="Arial"/>
        <w:b/>
        <w:sz w:val="20"/>
      </w:rPr>
      <w:t xml:space="preserve"> #2</w:t>
    </w:r>
    <w:r w:rsidR="00131249" w:rsidRPr="00035C50">
      <w:rPr>
        <w:rFonts w:ascii="Arial" w:hAnsi="Arial" w:cs="Arial"/>
        <w:b/>
        <w:sz w:val="20"/>
      </w:rPr>
      <w:tab/>
    </w:r>
    <w:r w:rsidR="004567DF" w:rsidRPr="00035C50">
      <w:rPr>
        <w:rFonts w:ascii="Arial" w:hAnsi="Arial" w:cs="Arial"/>
        <w:b/>
        <w:sz w:val="20"/>
      </w:rPr>
      <w:t xml:space="preserve">  </w:t>
    </w:r>
  </w:p>
  <w:p w14:paraId="1073B48A" w14:textId="77777777" w:rsidR="00131249" w:rsidRPr="00035C50" w:rsidRDefault="004567DF" w:rsidP="00131249">
    <w:pPr>
      <w:pStyle w:val="Header"/>
      <w:rPr>
        <w:rFonts w:ascii="Arial" w:hAnsi="Arial" w:cs="Arial"/>
        <w:b/>
        <w:sz w:val="20"/>
      </w:rPr>
    </w:pPr>
    <w:r w:rsidRPr="00035C50">
      <w:rPr>
        <w:rFonts w:ascii="Arial" w:hAnsi="Arial" w:cs="Arial"/>
        <w:b/>
        <w:sz w:val="20"/>
      </w:rPr>
      <w:tab/>
    </w:r>
    <w:r w:rsidRPr="00035C50">
      <w:rPr>
        <w:rFonts w:ascii="Arial" w:hAnsi="Arial" w:cs="Arial"/>
        <w:b/>
        <w:sz w:val="20"/>
      </w:rPr>
      <w:tab/>
    </w:r>
    <w:r w:rsidR="00131249" w:rsidRPr="00035C50">
      <w:rPr>
        <w:rFonts w:ascii="Arial" w:hAnsi="Arial" w:cs="Arial"/>
        <w:b/>
        <w:sz w:val="20"/>
      </w:rPr>
      <w:t xml:space="preserve">PAGE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PAGE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r w:rsidR="00131249" w:rsidRPr="00035C50">
      <w:rPr>
        <w:rFonts w:ascii="Arial" w:hAnsi="Arial" w:cs="Arial"/>
        <w:b/>
        <w:sz w:val="20"/>
      </w:rPr>
      <w:t xml:space="preserve"> of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NUMPAGES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p>
  <w:p w14:paraId="41E1DA10" w14:textId="77777777" w:rsidR="00131249" w:rsidRDefault="001312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68F"/>
    <w:multiLevelType w:val="hybridMultilevel"/>
    <w:tmpl w:val="20EC5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4E6808"/>
    <w:multiLevelType w:val="hybridMultilevel"/>
    <w:tmpl w:val="E684EC5E"/>
    <w:lvl w:ilvl="0" w:tplc="DE82AFD4">
      <w:start w:val="1"/>
      <w:numFmt w:val="decimal"/>
      <w:lvlText w:val="%1."/>
      <w:lvlJc w:val="left"/>
      <w:pPr>
        <w:ind w:left="792" w:hanging="360"/>
      </w:pPr>
      <w:rPr>
        <w:b/>
        <w:bCs/>
        <w:color w:val="auto"/>
        <w:sz w:val="24"/>
        <w:szCs w:val="24"/>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15:restartNumberingAfterBreak="0">
    <w:nsid w:val="0FC70B66"/>
    <w:multiLevelType w:val="hybridMultilevel"/>
    <w:tmpl w:val="F2CE630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6BE3306"/>
    <w:multiLevelType w:val="hybridMultilevel"/>
    <w:tmpl w:val="5060C4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F86AA6"/>
    <w:multiLevelType w:val="hybridMultilevel"/>
    <w:tmpl w:val="3E1409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173314"/>
    <w:multiLevelType w:val="hybridMultilevel"/>
    <w:tmpl w:val="988A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C5101"/>
    <w:multiLevelType w:val="hybridMultilevel"/>
    <w:tmpl w:val="431AA9E4"/>
    <w:lvl w:ilvl="0" w:tplc="2D6C07E6">
      <w:start w:val="1"/>
      <w:numFmt w:val="lowerLetter"/>
      <w:lvlText w:val="%1."/>
      <w:lvlJc w:val="left"/>
      <w:pPr>
        <w:ind w:left="720" w:hanging="360"/>
      </w:pPr>
      <w:rPr>
        <w:rFonts w:ascii="Arial" w:hAnsi="Arial" w:cs="Arial"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E6114"/>
    <w:multiLevelType w:val="hybridMultilevel"/>
    <w:tmpl w:val="67ACA670"/>
    <w:lvl w:ilvl="0" w:tplc="DA905056">
      <w:start w:val="1"/>
      <w:numFmt w:val="decimal"/>
      <w:lvlText w:val="%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8A0328"/>
    <w:multiLevelType w:val="hybridMultilevel"/>
    <w:tmpl w:val="8514F312"/>
    <w:lvl w:ilvl="0" w:tplc="EA288D9E">
      <w:start w:val="1"/>
      <w:numFmt w:val="decimal"/>
      <w:lvlText w:val="%1."/>
      <w:lvlJc w:val="left"/>
      <w:pPr>
        <w:ind w:left="792" w:hanging="360"/>
      </w:pPr>
      <w:rPr>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8090269"/>
    <w:multiLevelType w:val="hybridMultilevel"/>
    <w:tmpl w:val="2F7884D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D831EC"/>
    <w:multiLevelType w:val="hybridMultilevel"/>
    <w:tmpl w:val="C8E6D0FC"/>
    <w:lvl w:ilvl="0" w:tplc="EDF8C948">
      <w:start w:val="1"/>
      <w:numFmt w:val="decimal"/>
      <w:lvlText w:val="%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13266C"/>
    <w:multiLevelType w:val="hybridMultilevel"/>
    <w:tmpl w:val="8870919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3B1A2A"/>
    <w:multiLevelType w:val="hybridMultilevel"/>
    <w:tmpl w:val="8BCA292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58A146E"/>
    <w:multiLevelType w:val="hybridMultilevel"/>
    <w:tmpl w:val="555E5F5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9E46A2E"/>
    <w:multiLevelType w:val="hybridMultilevel"/>
    <w:tmpl w:val="107E2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D5085"/>
    <w:multiLevelType w:val="hybridMultilevel"/>
    <w:tmpl w:val="58447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6694390"/>
    <w:multiLevelType w:val="hybridMultilevel"/>
    <w:tmpl w:val="7DF6B61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EB6471A"/>
    <w:multiLevelType w:val="hybridMultilevel"/>
    <w:tmpl w:val="C82E2D86"/>
    <w:lvl w:ilvl="0" w:tplc="4DAE5C06">
      <w:start w:val="9"/>
      <w:numFmt w:val="decimal"/>
      <w:lvlText w:val="%1."/>
      <w:lvlJc w:val="left"/>
      <w:pPr>
        <w:ind w:left="720" w:hanging="360"/>
      </w:pPr>
      <w:rPr>
        <w:rFonts w:ascii="Arial" w:hAnsi="Arial" w:cs="Arial" w:hint="default"/>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9E849C6"/>
    <w:multiLevelType w:val="hybridMultilevel"/>
    <w:tmpl w:val="9F864BCE"/>
    <w:lvl w:ilvl="0" w:tplc="6BC4D61C">
      <w:start w:val="1"/>
      <w:numFmt w:val="lowerLetter"/>
      <w:lvlText w:val="%1."/>
      <w:lvlJc w:val="left"/>
      <w:pPr>
        <w:ind w:left="720" w:hanging="360"/>
      </w:pPr>
      <w:rPr>
        <w:rFonts w:ascii="Arial" w:hAnsi="Arial" w:cs="Arial"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9D26F0"/>
    <w:multiLevelType w:val="hybridMultilevel"/>
    <w:tmpl w:val="8930A1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5202825"/>
    <w:multiLevelType w:val="hybridMultilevel"/>
    <w:tmpl w:val="3C644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68A69B1"/>
    <w:multiLevelType w:val="hybridMultilevel"/>
    <w:tmpl w:val="58D65BEC"/>
    <w:lvl w:ilvl="0" w:tplc="BF64FE64">
      <w:start w:val="1"/>
      <w:numFmt w:val="lowerLetter"/>
      <w:lvlText w:val="%1."/>
      <w:lvlJc w:val="left"/>
      <w:pPr>
        <w:ind w:left="720" w:hanging="360"/>
      </w:pPr>
      <w:rPr>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A2B071A"/>
    <w:multiLevelType w:val="multilevel"/>
    <w:tmpl w:val="40267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4E0DFC"/>
    <w:multiLevelType w:val="hybridMultilevel"/>
    <w:tmpl w:val="F2CE63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377EC2"/>
    <w:multiLevelType w:val="hybridMultilevel"/>
    <w:tmpl w:val="AEFC7DB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2"/>
  </w:num>
  <w:num w:numId="2">
    <w:abstractNumId w:val="3"/>
  </w:num>
  <w:num w:numId="3">
    <w:abstractNumId w:val="11"/>
  </w:num>
  <w:num w:numId="4">
    <w:abstractNumId w:val="9"/>
  </w:num>
  <w:num w:numId="5">
    <w:abstractNumId w:val="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
  </w:num>
  <w:num w:numId="16">
    <w:abstractNumId w:val="4"/>
  </w:num>
  <w:num w:numId="17">
    <w:abstractNumId w:val="23"/>
  </w:num>
  <w:num w:numId="18">
    <w:abstractNumId w:val="5"/>
  </w:num>
  <w:num w:numId="19">
    <w:abstractNumId w:val="13"/>
  </w:num>
  <w:num w:numId="20">
    <w:abstractNumId w:val="19"/>
  </w:num>
  <w:num w:numId="21">
    <w:abstractNumId w:val="24"/>
  </w:num>
  <w:num w:numId="22">
    <w:abstractNumId w:val="12"/>
  </w:num>
  <w:num w:numId="23">
    <w:abstractNumId w:val="2"/>
  </w:num>
  <w:num w:numId="24">
    <w:abstractNumId w:val="18"/>
  </w:num>
  <w:num w:numId="25">
    <w:abstractNumId w:val="6"/>
  </w:num>
  <w:num w:numId="26">
    <w:abstractNumId w:val="1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49"/>
    <w:rsid w:val="0000248B"/>
    <w:rsid w:val="00005412"/>
    <w:rsid w:val="000163F4"/>
    <w:rsid w:val="00016E78"/>
    <w:rsid w:val="00021613"/>
    <w:rsid w:val="000248BA"/>
    <w:rsid w:val="00026815"/>
    <w:rsid w:val="0003226F"/>
    <w:rsid w:val="00035C50"/>
    <w:rsid w:val="00036925"/>
    <w:rsid w:val="000417F6"/>
    <w:rsid w:val="00041C6B"/>
    <w:rsid w:val="000434F5"/>
    <w:rsid w:val="000435A4"/>
    <w:rsid w:val="0004606F"/>
    <w:rsid w:val="000502A5"/>
    <w:rsid w:val="00051417"/>
    <w:rsid w:val="00053009"/>
    <w:rsid w:val="000545FA"/>
    <w:rsid w:val="0006257C"/>
    <w:rsid w:val="00067D5F"/>
    <w:rsid w:val="00070807"/>
    <w:rsid w:val="0007392A"/>
    <w:rsid w:val="00074915"/>
    <w:rsid w:val="00076BC3"/>
    <w:rsid w:val="00080E97"/>
    <w:rsid w:val="00087118"/>
    <w:rsid w:val="00096B9A"/>
    <w:rsid w:val="00097295"/>
    <w:rsid w:val="000974C0"/>
    <w:rsid w:val="000A1DA2"/>
    <w:rsid w:val="000A36E4"/>
    <w:rsid w:val="000A4BE6"/>
    <w:rsid w:val="000B1110"/>
    <w:rsid w:val="000B5084"/>
    <w:rsid w:val="000B6157"/>
    <w:rsid w:val="000B6672"/>
    <w:rsid w:val="000B7863"/>
    <w:rsid w:val="000C1D45"/>
    <w:rsid w:val="000C2D27"/>
    <w:rsid w:val="000C4E9B"/>
    <w:rsid w:val="000C6D4B"/>
    <w:rsid w:val="000E2BB7"/>
    <w:rsid w:val="000E4AEC"/>
    <w:rsid w:val="000E7444"/>
    <w:rsid w:val="000F042B"/>
    <w:rsid w:val="000F06C5"/>
    <w:rsid w:val="000F1798"/>
    <w:rsid w:val="000F29AB"/>
    <w:rsid w:val="000F4EC4"/>
    <w:rsid w:val="00100B29"/>
    <w:rsid w:val="001032F1"/>
    <w:rsid w:val="00107CE1"/>
    <w:rsid w:val="00120973"/>
    <w:rsid w:val="0012110C"/>
    <w:rsid w:val="0012397F"/>
    <w:rsid w:val="00131249"/>
    <w:rsid w:val="00141049"/>
    <w:rsid w:val="0014225B"/>
    <w:rsid w:val="00144369"/>
    <w:rsid w:val="0015287A"/>
    <w:rsid w:val="00154924"/>
    <w:rsid w:val="00155904"/>
    <w:rsid w:val="00160FEF"/>
    <w:rsid w:val="001617F1"/>
    <w:rsid w:val="001629F3"/>
    <w:rsid w:val="001730BD"/>
    <w:rsid w:val="00175349"/>
    <w:rsid w:val="00176D03"/>
    <w:rsid w:val="00177A1B"/>
    <w:rsid w:val="00177D9D"/>
    <w:rsid w:val="00194EE1"/>
    <w:rsid w:val="001A3B1C"/>
    <w:rsid w:val="001A5A54"/>
    <w:rsid w:val="001A70A1"/>
    <w:rsid w:val="001B04B3"/>
    <w:rsid w:val="001C30E5"/>
    <w:rsid w:val="001D01BC"/>
    <w:rsid w:val="001D1DF9"/>
    <w:rsid w:val="001D2CCD"/>
    <w:rsid w:val="001D5680"/>
    <w:rsid w:val="001D7A44"/>
    <w:rsid w:val="001E256C"/>
    <w:rsid w:val="001E7B90"/>
    <w:rsid w:val="001F0888"/>
    <w:rsid w:val="001F22A9"/>
    <w:rsid w:val="002050FF"/>
    <w:rsid w:val="00207697"/>
    <w:rsid w:val="00213323"/>
    <w:rsid w:val="00215A11"/>
    <w:rsid w:val="00224849"/>
    <w:rsid w:val="00224BA5"/>
    <w:rsid w:val="00232A0B"/>
    <w:rsid w:val="00235608"/>
    <w:rsid w:val="00241A35"/>
    <w:rsid w:val="00250241"/>
    <w:rsid w:val="0025571B"/>
    <w:rsid w:val="00264056"/>
    <w:rsid w:val="00265902"/>
    <w:rsid w:val="00267F72"/>
    <w:rsid w:val="00272E47"/>
    <w:rsid w:val="00277361"/>
    <w:rsid w:val="0028015D"/>
    <w:rsid w:val="002A0D0D"/>
    <w:rsid w:val="002A1FF7"/>
    <w:rsid w:val="002A37CB"/>
    <w:rsid w:val="002B0B82"/>
    <w:rsid w:val="002B5997"/>
    <w:rsid w:val="002C21F0"/>
    <w:rsid w:val="002C7836"/>
    <w:rsid w:val="002D125B"/>
    <w:rsid w:val="002D7D61"/>
    <w:rsid w:val="002E17C3"/>
    <w:rsid w:val="002E1B22"/>
    <w:rsid w:val="002E63B8"/>
    <w:rsid w:val="002F1076"/>
    <w:rsid w:val="002F127E"/>
    <w:rsid w:val="002F20DF"/>
    <w:rsid w:val="002F4AA6"/>
    <w:rsid w:val="002F71E1"/>
    <w:rsid w:val="002F7381"/>
    <w:rsid w:val="0030779C"/>
    <w:rsid w:val="00310170"/>
    <w:rsid w:val="00314C9E"/>
    <w:rsid w:val="00326888"/>
    <w:rsid w:val="0032781A"/>
    <w:rsid w:val="00331C8C"/>
    <w:rsid w:val="003332F9"/>
    <w:rsid w:val="00336E4B"/>
    <w:rsid w:val="003372B9"/>
    <w:rsid w:val="00341CD1"/>
    <w:rsid w:val="00342620"/>
    <w:rsid w:val="00352A6F"/>
    <w:rsid w:val="00354F63"/>
    <w:rsid w:val="00360205"/>
    <w:rsid w:val="00362404"/>
    <w:rsid w:val="00365541"/>
    <w:rsid w:val="00366E4E"/>
    <w:rsid w:val="00373C00"/>
    <w:rsid w:val="00380A74"/>
    <w:rsid w:val="00380C7D"/>
    <w:rsid w:val="00380CCC"/>
    <w:rsid w:val="00382C86"/>
    <w:rsid w:val="0038457A"/>
    <w:rsid w:val="00385A9B"/>
    <w:rsid w:val="00391E8A"/>
    <w:rsid w:val="003951DD"/>
    <w:rsid w:val="00395FC8"/>
    <w:rsid w:val="00397D6D"/>
    <w:rsid w:val="003A0143"/>
    <w:rsid w:val="003A541B"/>
    <w:rsid w:val="003B276E"/>
    <w:rsid w:val="003B53EB"/>
    <w:rsid w:val="003B596B"/>
    <w:rsid w:val="003B7694"/>
    <w:rsid w:val="003B78D1"/>
    <w:rsid w:val="003C1F1E"/>
    <w:rsid w:val="003C5FF6"/>
    <w:rsid w:val="003C6162"/>
    <w:rsid w:val="003D7654"/>
    <w:rsid w:val="003E34A8"/>
    <w:rsid w:val="003F0A55"/>
    <w:rsid w:val="003F16E9"/>
    <w:rsid w:val="003F362F"/>
    <w:rsid w:val="003F3A34"/>
    <w:rsid w:val="003F4F2F"/>
    <w:rsid w:val="003F567F"/>
    <w:rsid w:val="00400AB4"/>
    <w:rsid w:val="00403590"/>
    <w:rsid w:val="00414315"/>
    <w:rsid w:val="00414ADB"/>
    <w:rsid w:val="0041712C"/>
    <w:rsid w:val="004226D7"/>
    <w:rsid w:val="00424D10"/>
    <w:rsid w:val="004261E2"/>
    <w:rsid w:val="004275CF"/>
    <w:rsid w:val="004277F1"/>
    <w:rsid w:val="00443E14"/>
    <w:rsid w:val="004532CA"/>
    <w:rsid w:val="00454D43"/>
    <w:rsid w:val="004560AF"/>
    <w:rsid w:val="004567DF"/>
    <w:rsid w:val="004611D0"/>
    <w:rsid w:val="004628C8"/>
    <w:rsid w:val="00471E47"/>
    <w:rsid w:val="004726F2"/>
    <w:rsid w:val="00481CF0"/>
    <w:rsid w:val="00483737"/>
    <w:rsid w:val="00486B2D"/>
    <w:rsid w:val="00486D99"/>
    <w:rsid w:val="00492B9C"/>
    <w:rsid w:val="004A1216"/>
    <w:rsid w:val="004A232A"/>
    <w:rsid w:val="004A2D28"/>
    <w:rsid w:val="004A3FD3"/>
    <w:rsid w:val="004A561D"/>
    <w:rsid w:val="004A65E9"/>
    <w:rsid w:val="004A7A3D"/>
    <w:rsid w:val="004B1351"/>
    <w:rsid w:val="004B759A"/>
    <w:rsid w:val="004C1283"/>
    <w:rsid w:val="004D0D1A"/>
    <w:rsid w:val="004D23BB"/>
    <w:rsid w:val="004D7DD1"/>
    <w:rsid w:val="004E3DB3"/>
    <w:rsid w:val="004E4286"/>
    <w:rsid w:val="004E454F"/>
    <w:rsid w:val="004E4874"/>
    <w:rsid w:val="004F0A38"/>
    <w:rsid w:val="004F6197"/>
    <w:rsid w:val="005017C2"/>
    <w:rsid w:val="00502F2E"/>
    <w:rsid w:val="005126B5"/>
    <w:rsid w:val="0051446D"/>
    <w:rsid w:val="00516A39"/>
    <w:rsid w:val="00520E42"/>
    <w:rsid w:val="00521119"/>
    <w:rsid w:val="00521F8B"/>
    <w:rsid w:val="005326DB"/>
    <w:rsid w:val="005355C2"/>
    <w:rsid w:val="00544CE0"/>
    <w:rsid w:val="00547D6D"/>
    <w:rsid w:val="00550C0E"/>
    <w:rsid w:val="00553A67"/>
    <w:rsid w:val="005558D6"/>
    <w:rsid w:val="00557748"/>
    <w:rsid w:val="00561F55"/>
    <w:rsid w:val="00562815"/>
    <w:rsid w:val="0056496A"/>
    <w:rsid w:val="00575961"/>
    <w:rsid w:val="0058650B"/>
    <w:rsid w:val="00591F66"/>
    <w:rsid w:val="005956F1"/>
    <w:rsid w:val="00596189"/>
    <w:rsid w:val="0059686D"/>
    <w:rsid w:val="005977B6"/>
    <w:rsid w:val="005A1054"/>
    <w:rsid w:val="005A598C"/>
    <w:rsid w:val="005A7D70"/>
    <w:rsid w:val="005B10E6"/>
    <w:rsid w:val="005B1D8D"/>
    <w:rsid w:val="005B4303"/>
    <w:rsid w:val="005C2EE9"/>
    <w:rsid w:val="005C4A6C"/>
    <w:rsid w:val="005C6283"/>
    <w:rsid w:val="005C6836"/>
    <w:rsid w:val="005C6E5D"/>
    <w:rsid w:val="005C7AD4"/>
    <w:rsid w:val="005E653A"/>
    <w:rsid w:val="005F11F2"/>
    <w:rsid w:val="005F334A"/>
    <w:rsid w:val="0060277A"/>
    <w:rsid w:val="00606360"/>
    <w:rsid w:val="00614C68"/>
    <w:rsid w:val="00616993"/>
    <w:rsid w:val="00617913"/>
    <w:rsid w:val="006212AE"/>
    <w:rsid w:val="00630DDF"/>
    <w:rsid w:val="006355C7"/>
    <w:rsid w:val="0063704C"/>
    <w:rsid w:val="00640FD7"/>
    <w:rsid w:val="006423C3"/>
    <w:rsid w:val="0065560C"/>
    <w:rsid w:val="006576B9"/>
    <w:rsid w:val="0066111C"/>
    <w:rsid w:val="00662283"/>
    <w:rsid w:val="0066336F"/>
    <w:rsid w:val="00663A9E"/>
    <w:rsid w:val="006640F8"/>
    <w:rsid w:val="00666C86"/>
    <w:rsid w:val="00667A64"/>
    <w:rsid w:val="0067079C"/>
    <w:rsid w:val="00672C4A"/>
    <w:rsid w:val="00673D14"/>
    <w:rsid w:val="00676025"/>
    <w:rsid w:val="00676B1B"/>
    <w:rsid w:val="0068104D"/>
    <w:rsid w:val="00681697"/>
    <w:rsid w:val="006862A9"/>
    <w:rsid w:val="00686478"/>
    <w:rsid w:val="00687D4C"/>
    <w:rsid w:val="006901A7"/>
    <w:rsid w:val="00691355"/>
    <w:rsid w:val="006921B7"/>
    <w:rsid w:val="006A5907"/>
    <w:rsid w:val="006B28AF"/>
    <w:rsid w:val="006B3AE6"/>
    <w:rsid w:val="006B5DEC"/>
    <w:rsid w:val="006C3CF6"/>
    <w:rsid w:val="006C567D"/>
    <w:rsid w:val="006C78E1"/>
    <w:rsid w:val="006D64F7"/>
    <w:rsid w:val="006D7FAB"/>
    <w:rsid w:val="006E7F51"/>
    <w:rsid w:val="006F1A39"/>
    <w:rsid w:val="006F1B92"/>
    <w:rsid w:val="006F647F"/>
    <w:rsid w:val="006F7353"/>
    <w:rsid w:val="007010C0"/>
    <w:rsid w:val="00701A77"/>
    <w:rsid w:val="0070462B"/>
    <w:rsid w:val="0070547E"/>
    <w:rsid w:val="0070779D"/>
    <w:rsid w:val="00711B42"/>
    <w:rsid w:val="0071471A"/>
    <w:rsid w:val="00714C6D"/>
    <w:rsid w:val="00715BC2"/>
    <w:rsid w:val="007170ED"/>
    <w:rsid w:val="00721E6F"/>
    <w:rsid w:val="00722F90"/>
    <w:rsid w:val="00724C0C"/>
    <w:rsid w:val="00725EF5"/>
    <w:rsid w:val="00730092"/>
    <w:rsid w:val="007366D2"/>
    <w:rsid w:val="00737570"/>
    <w:rsid w:val="00737571"/>
    <w:rsid w:val="00740F34"/>
    <w:rsid w:val="00741450"/>
    <w:rsid w:val="007431DF"/>
    <w:rsid w:val="0074411C"/>
    <w:rsid w:val="007458DC"/>
    <w:rsid w:val="00745E49"/>
    <w:rsid w:val="00750CBB"/>
    <w:rsid w:val="00752711"/>
    <w:rsid w:val="00754219"/>
    <w:rsid w:val="00754330"/>
    <w:rsid w:val="00754CAB"/>
    <w:rsid w:val="0075743D"/>
    <w:rsid w:val="00763C24"/>
    <w:rsid w:val="00767B26"/>
    <w:rsid w:val="00774A1A"/>
    <w:rsid w:val="00780046"/>
    <w:rsid w:val="0078217C"/>
    <w:rsid w:val="00783940"/>
    <w:rsid w:val="0078520C"/>
    <w:rsid w:val="00785FF2"/>
    <w:rsid w:val="0078741A"/>
    <w:rsid w:val="00794636"/>
    <w:rsid w:val="00794FF4"/>
    <w:rsid w:val="00795BD6"/>
    <w:rsid w:val="007A3BC8"/>
    <w:rsid w:val="007B4F92"/>
    <w:rsid w:val="007B5B3F"/>
    <w:rsid w:val="007B792F"/>
    <w:rsid w:val="007C2003"/>
    <w:rsid w:val="007C309F"/>
    <w:rsid w:val="007C61BA"/>
    <w:rsid w:val="007C6494"/>
    <w:rsid w:val="007C6FC9"/>
    <w:rsid w:val="007D13E2"/>
    <w:rsid w:val="007D2914"/>
    <w:rsid w:val="007D2F73"/>
    <w:rsid w:val="007D360E"/>
    <w:rsid w:val="007E5F07"/>
    <w:rsid w:val="007E6A49"/>
    <w:rsid w:val="007F0E0F"/>
    <w:rsid w:val="007F4B49"/>
    <w:rsid w:val="007F7310"/>
    <w:rsid w:val="00802AE0"/>
    <w:rsid w:val="0082134A"/>
    <w:rsid w:val="00827CB3"/>
    <w:rsid w:val="00837848"/>
    <w:rsid w:val="008459C7"/>
    <w:rsid w:val="00846FC5"/>
    <w:rsid w:val="008541A4"/>
    <w:rsid w:val="00860AEA"/>
    <w:rsid w:val="00861F65"/>
    <w:rsid w:val="00864E43"/>
    <w:rsid w:val="008658DF"/>
    <w:rsid w:val="008665DA"/>
    <w:rsid w:val="00876280"/>
    <w:rsid w:val="00877CB7"/>
    <w:rsid w:val="008807FE"/>
    <w:rsid w:val="008831CC"/>
    <w:rsid w:val="00883887"/>
    <w:rsid w:val="00884924"/>
    <w:rsid w:val="00884BCE"/>
    <w:rsid w:val="008861B2"/>
    <w:rsid w:val="0088655F"/>
    <w:rsid w:val="00886F26"/>
    <w:rsid w:val="00887B8A"/>
    <w:rsid w:val="008A0220"/>
    <w:rsid w:val="008A3197"/>
    <w:rsid w:val="008A3A97"/>
    <w:rsid w:val="008A5A26"/>
    <w:rsid w:val="008B0879"/>
    <w:rsid w:val="008B2530"/>
    <w:rsid w:val="008B4AA6"/>
    <w:rsid w:val="008B586D"/>
    <w:rsid w:val="008C6AD0"/>
    <w:rsid w:val="008D098F"/>
    <w:rsid w:val="008D1A76"/>
    <w:rsid w:val="008D2327"/>
    <w:rsid w:val="008D62AE"/>
    <w:rsid w:val="008D646E"/>
    <w:rsid w:val="008D6EE3"/>
    <w:rsid w:val="008E62CC"/>
    <w:rsid w:val="008E7CF5"/>
    <w:rsid w:val="008E7D75"/>
    <w:rsid w:val="008F48F3"/>
    <w:rsid w:val="008F5AB5"/>
    <w:rsid w:val="008F766C"/>
    <w:rsid w:val="0090104A"/>
    <w:rsid w:val="00903251"/>
    <w:rsid w:val="0090735C"/>
    <w:rsid w:val="00911AB9"/>
    <w:rsid w:val="00911E6C"/>
    <w:rsid w:val="00912A1A"/>
    <w:rsid w:val="009143B8"/>
    <w:rsid w:val="0092487D"/>
    <w:rsid w:val="009256C1"/>
    <w:rsid w:val="00926B3E"/>
    <w:rsid w:val="00927E85"/>
    <w:rsid w:val="00930D6E"/>
    <w:rsid w:val="00931E97"/>
    <w:rsid w:val="00932A80"/>
    <w:rsid w:val="0093534E"/>
    <w:rsid w:val="00941CE1"/>
    <w:rsid w:val="009428FC"/>
    <w:rsid w:val="00942D31"/>
    <w:rsid w:val="00943535"/>
    <w:rsid w:val="00944030"/>
    <w:rsid w:val="0095108E"/>
    <w:rsid w:val="0095788C"/>
    <w:rsid w:val="00957B2A"/>
    <w:rsid w:val="00957DCF"/>
    <w:rsid w:val="009606CF"/>
    <w:rsid w:val="009608D6"/>
    <w:rsid w:val="00962169"/>
    <w:rsid w:val="00963C45"/>
    <w:rsid w:val="009656AB"/>
    <w:rsid w:val="00966626"/>
    <w:rsid w:val="0097090B"/>
    <w:rsid w:val="00975F35"/>
    <w:rsid w:val="00976C67"/>
    <w:rsid w:val="0098131B"/>
    <w:rsid w:val="00985A82"/>
    <w:rsid w:val="00985D61"/>
    <w:rsid w:val="00986AA0"/>
    <w:rsid w:val="0099012A"/>
    <w:rsid w:val="009A2FC6"/>
    <w:rsid w:val="009A472C"/>
    <w:rsid w:val="009B2704"/>
    <w:rsid w:val="009B39DC"/>
    <w:rsid w:val="009C2E0C"/>
    <w:rsid w:val="009C44D1"/>
    <w:rsid w:val="009C57AF"/>
    <w:rsid w:val="009C752D"/>
    <w:rsid w:val="009D189D"/>
    <w:rsid w:val="009D2F75"/>
    <w:rsid w:val="009D4265"/>
    <w:rsid w:val="009D5024"/>
    <w:rsid w:val="009E69E0"/>
    <w:rsid w:val="009E6DFC"/>
    <w:rsid w:val="009F370F"/>
    <w:rsid w:val="009F7765"/>
    <w:rsid w:val="00A014A3"/>
    <w:rsid w:val="00A038AE"/>
    <w:rsid w:val="00A15411"/>
    <w:rsid w:val="00A156CD"/>
    <w:rsid w:val="00A20FCE"/>
    <w:rsid w:val="00A21C4E"/>
    <w:rsid w:val="00A24E7B"/>
    <w:rsid w:val="00A25260"/>
    <w:rsid w:val="00A2555E"/>
    <w:rsid w:val="00A264E3"/>
    <w:rsid w:val="00A319F7"/>
    <w:rsid w:val="00A3653E"/>
    <w:rsid w:val="00A46062"/>
    <w:rsid w:val="00A47360"/>
    <w:rsid w:val="00A5772B"/>
    <w:rsid w:val="00A61088"/>
    <w:rsid w:val="00A72E5D"/>
    <w:rsid w:val="00A82475"/>
    <w:rsid w:val="00A83859"/>
    <w:rsid w:val="00A849D1"/>
    <w:rsid w:val="00A90D56"/>
    <w:rsid w:val="00A96D27"/>
    <w:rsid w:val="00A978EC"/>
    <w:rsid w:val="00AA4ED5"/>
    <w:rsid w:val="00AB3460"/>
    <w:rsid w:val="00AB5F2E"/>
    <w:rsid w:val="00AC0EF1"/>
    <w:rsid w:val="00AD2B47"/>
    <w:rsid w:val="00AD79BB"/>
    <w:rsid w:val="00AD7EBE"/>
    <w:rsid w:val="00AE1210"/>
    <w:rsid w:val="00AE33F1"/>
    <w:rsid w:val="00AE6275"/>
    <w:rsid w:val="00AF5363"/>
    <w:rsid w:val="00AF54FC"/>
    <w:rsid w:val="00AF787E"/>
    <w:rsid w:val="00B01085"/>
    <w:rsid w:val="00B15261"/>
    <w:rsid w:val="00B20A04"/>
    <w:rsid w:val="00B22FB9"/>
    <w:rsid w:val="00B26152"/>
    <w:rsid w:val="00B27971"/>
    <w:rsid w:val="00B45E24"/>
    <w:rsid w:val="00B46855"/>
    <w:rsid w:val="00B52BF6"/>
    <w:rsid w:val="00B53B19"/>
    <w:rsid w:val="00B57485"/>
    <w:rsid w:val="00B76138"/>
    <w:rsid w:val="00B83902"/>
    <w:rsid w:val="00B845F6"/>
    <w:rsid w:val="00B85D84"/>
    <w:rsid w:val="00B876F1"/>
    <w:rsid w:val="00B931CE"/>
    <w:rsid w:val="00B93E64"/>
    <w:rsid w:val="00B941D5"/>
    <w:rsid w:val="00BB61FE"/>
    <w:rsid w:val="00BC2049"/>
    <w:rsid w:val="00BC347C"/>
    <w:rsid w:val="00BC44F2"/>
    <w:rsid w:val="00BC53A3"/>
    <w:rsid w:val="00BE1EA2"/>
    <w:rsid w:val="00BE588F"/>
    <w:rsid w:val="00BF191D"/>
    <w:rsid w:val="00BF5871"/>
    <w:rsid w:val="00BF5C8E"/>
    <w:rsid w:val="00BF6C7E"/>
    <w:rsid w:val="00C00A8D"/>
    <w:rsid w:val="00C02EA1"/>
    <w:rsid w:val="00C06560"/>
    <w:rsid w:val="00C06596"/>
    <w:rsid w:val="00C14A69"/>
    <w:rsid w:val="00C201DC"/>
    <w:rsid w:val="00C22234"/>
    <w:rsid w:val="00C504C8"/>
    <w:rsid w:val="00C52CEF"/>
    <w:rsid w:val="00C538B5"/>
    <w:rsid w:val="00C5442B"/>
    <w:rsid w:val="00C54CE8"/>
    <w:rsid w:val="00C5773A"/>
    <w:rsid w:val="00C57F59"/>
    <w:rsid w:val="00C6072A"/>
    <w:rsid w:val="00C640AE"/>
    <w:rsid w:val="00C6518E"/>
    <w:rsid w:val="00C70996"/>
    <w:rsid w:val="00C75362"/>
    <w:rsid w:val="00C76A1C"/>
    <w:rsid w:val="00C821E0"/>
    <w:rsid w:val="00C90789"/>
    <w:rsid w:val="00C928BA"/>
    <w:rsid w:val="00C97373"/>
    <w:rsid w:val="00CA049C"/>
    <w:rsid w:val="00CA3310"/>
    <w:rsid w:val="00CA63FD"/>
    <w:rsid w:val="00CB2EBB"/>
    <w:rsid w:val="00CB6763"/>
    <w:rsid w:val="00CC3B48"/>
    <w:rsid w:val="00CC41A9"/>
    <w:rsid w:val="00CC70A3"/>
    <w:rsid w:val="00CD028C"/>
    <w:rsid w:val="00CD130E"/>
    <w:rsid w:val="00CD2C96"/>
    <w:rsid w:val="00CD5A59"/>
    <w:rsid w:val="00CD6BA8"/>
    <w:rsid w:val="00CD7EFA"/>
    <w:rsid w:val="00CE2A0C"/>
    <w:rsid w:val="00CE2C1A"/>
    <w:rsid w:val="00CE355D"/>
    <w:rsid w:val="00CE367A"/>
    <w:rsid w:val="00CE3BD0"/>
    <w:rsid w:val="00CE775A"/>
    <w:rsid w:val="00CE7866"/>
    <w:rsid w:val="00CF0DDE"/>
    <w:rsid w:val="00CF3AA7"/>
    <w:rsid w:val="00CF48E5"/>
    <w:rsid w:val="00CF4F42"/>
    <w:rsid w:val="00CF6F6A"/>
    <w:rsid w:val="00D01500"/>
    <w:rsid w:val="00D06274"/>
    <w:rsid w:val="00D12459"/>
    <w:rsid w:val="00D225CC"/>
    <w:rsid w:val="00D30E7F"/>
    <w:rsid w:val="00D30F90"/>
    <w:rsid w:val="00D33C21"/>
    <w:rsid w:val="00D35C1F"/>
    <w:rsid w:val="00D3779B"/>
    <w:rsid w:val="00D40925"/>
    <w:rsid w:val="00D50B0A"/>
    <w:rsid w:val="00D51F6A"/>
    <w:rsid w:val="00D54605"/>
    <w:rsid w:val="00D57550"/>
    <w:rsid w:val="00D603DD"/>
    <w:rsid w:val="00D6121B"/>
    <w:rsid w:val="00D63281"/>
    <w:rsid w:val="00D64814"/>
    <w:rsid w:val="00D668FE"/>
    <w:rsid w:val="00D771BF"/>
    <w:rsid w:val="00D868E6"/>
    <w:rsid w:val="00D93A87"/>
    <w:rsid w:val="00D97352"/>
    <w:rsid w:val="00DA004C"/>
    <w:rsid w:val="00DA2B6F"/>
    <w:rsid w:val="00DA4E5F"/>
    <w:rsid w:val="00DB128B"/>
    <w:rsid w:val="00DB1356"/>
    <w:rsid w:val="00DB278D"/>
    <w:rsid w:val="00DB6AC2"/>
    <w:rsid w:val="00DC27BA"/>
    <w:rsid w:val="00DC3F34"/>
    <w:rsid w:val="00DC56C7"/>
    <w:rsid w:val="00DC5E11"/>
    <w:rsid w:val="00DC62F0"/>
    <w:rsid w:val="00DD7DEA"/>
    <w:rsid w:val="00DE0D68"/>
    <w:rsid w:val="00DE4FD1"/>
    <w:rsid w:val="00DF45DF"/>
    <w:rsid w:val="00DF4F1D"/>
    <w:rsid w:val="00DF6FC2"/>
    <w:rsid w:val="00DF7E83"/>
    <w:rsid w:val="00E0367F"/>
    <w:rsid w:val="00E16960"/>
    <w:rsid w:val="00E20587"/>
    <w:rsid w:val="00E24EC1"/>
    <w:rsid w:val="00E272E9"/>
    <w:rsid w:val="00E27710"/>
    <w:rsid w:val="00E32602"/>
    <w:rsid w:val="00E33AFE"/>
    <w:rsid w:val="00E347FE"/>
    <w:rsid w:val="00E35F0C"/>
    <w:rsid w:val="00E369B7"/>
    <w:rsid w:val="00E56FE8"/>
    <w:rsid w:val="00E7197D"/>
    <w:rsid w:val="00E73727"/>
    <w:rsid w:val="00E746E6"/>
    <w:rsid w:val="00E858E9"/>
    <w:rsid w:val="00E86985"/>
    <w:rsid w:val="00E90BEF"/>
    <w:rsid w:val="00E90E20"/>
    <w:rsid w:val="00EA1407"/>
    <w:rsid w:val="00EB0125"/>
    <w:rsid w:val="00EB1F07"/>
    <w:rsid w:val="00EB5FF2"/>
    <w:rsid w:val="00EB7467"/>
    <w:rsid w:val="00EB7979"/>
    <w:rsid w:val="00EC04ED"/>
    <w:rsid w:val="00EC04EE"/>
    <w:rsid w:val="00EC2E04"/>
    <w:rsid w:val="00EC6CF1"/>
    <w:rsid w:val="00EC791A"/>
    <w:rsid w:val="00ED03F7"/>
    <w:rsid w:val="00ED6748"/>
    <w:rsid w:val="00EE0959"/>
    <w:rsid w:val="00EE2CCB"/>
    <w:rsid w:val="00EE45B6"/>
    <w:rsid w:val="00EF06E8"/>
    <w:rsid w:val="00EF0B66"/>
    <w:rsid w:val="00EF2AD9"/>
    <w:rsid w:val="00F06DBB"/>
    <w:rsid w:val="00F06E74"/>
    <w:rsid w:val="00F103BD"/>
    <w:rsid w:val="00F10946"/>
    <w:rsid w:val="00F117D5"/>
    <w:rsid w:val="00F121E2"/>
    <w:rsid w:val="00F12C4D"/>
    <w:rsid w:val="00F1585D"/>
    <w:rsid w:val="00F16D61"/>
    <w:rsid w:val="00F17A8B"/>
    <w:rsid w:val="00F17F6A"/>
    <w:rsid w:val="00F210F0"/>
    <w:rsid w:val="00F31699"/>
    <w:rsid w:val="00F3173D"/>
    <w:rsid w:val="00F345A7"/>
    <w:rsid w:val="00F37812"/>
    <w:rsid w:val="00F44031"/>
    <w:rsid w:val="00F53474"/>
    <w:rsid w:val="00F6104D"/>
    <w:rsid w:val="00F62793"/>
    <w:rsid w:val="00F646C0"/>
    <w:rsid w:val="00F647A0"/>
    <w:rsid w:val="00F65DA5"/>
    <w:rsid w:val="00F71C6B"/>
    <w:rsid w:val="00F7682E"/>
    <w:rsid w:val="00F812CD"/>
    <w:rsid w:val="00F82189"/>
    <w:rsid w:val="00F873C2"/>
    <w:rsid w:val="00F9030F"/>
    <w:rsid w:val="00F9098C"/>
    <w:rsid w:val="00F941A7"/>
    <w:rsid w:val="00F94F82"/>
    <w:rsid w:val="00F95C09"/>
    <w:rsid w:val="00F95FEC"/>
    <w:rsid w:val="00FA03AD"/>
    <w:rsid w:val="00FA7A0C"/>
    <w:rsid w:val="00FB1CA8"/>
    <w:rsid w:val="00FB221C"/>
    <w:rsid w:val="00FB5B34"/>
    <w:rsid w:val="00FB6790"/>
    <w:rsid w:val="00FC032E"/>
    <w:rsid w:val="00FC226A"/>
    <w:rsid w:val="00FD1686"/>
    <w:rsid w:val="00FE105C"/>
    <w:rsid w:val="00FE3345"/>
    <w:rsid w:val="00FE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57243B"/>
  <w15:chartTrackingRefBased/>
  <w15:docId w15:val="{188FA593-EE51-4E42-9681-1D4DB804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1249"/>
    <w:pPr>
      <w:tabs>
        <w:tab w:val="center" w:pos="4680"/>
        <w:tab w:val="right" w:pos="9360"/>
      </w:tabs>
    </w:pPr>
  </w:style>
  <w:style w:type="character" w:customStyle="1" w:styleId="HeaderChar">
    <w:name w:val="Header Char"/>
    <w:link w:val="Header"/>
    <w:rsid w:val="00131249"/>
    <w:rPr>
      <w:sz w:val="24"/>
      <w:szCs w:val="24"/>
    </w:rPr>
  </w:style>
  <w:style w:type="paragraph" w:styleId="Footer">
    <w:name w:val="footer"/>
    <w:basedOn w:val="Normal"/>
    <w:link w:val="FooterChar"/>
    <w:rsid w:val="00131249"/>
    <w:pPr>
      <w:tabs>
        <w:tab w:val="center" w:pos="4680"/>
        <w:tab w:val="right" w:pos="9360"/>
      </w:tabs>
    </w:pPr>
  </w:style>
  <w:style w:type="character" w:customStyle="1" w:styleId="FooterChar">
    <w:name w:val="Footer Char"/>
    <w:link w:val="Footer"/>
    <w:rsid w:val="00131249"/>
    <w:rPr>
      <w:sz w:val="24"/>
      <w:szCs w:val="24"/>
    </w:rPr>
  </w:style>
  <w:style w:type="character" w:styleId="PageNumber">
    <w:name w:val="page number"/>
    <w:basedOn w:val="DefaultParagraphFont"/>
    <w:rsid w:val="00131249"/>
  </w:style>
  <w:style w:type="character" w:styleId="CommentReference">
    <w:name w:val="annotation reference"/>
    <w:rsid w:val="00A2555E"/>
    <w:rPr>
      <w:sz w:val="16"/>
      <w:szCs w:val="16"/>
    </w:rPr>
  </w:style>
  <w:style w:type="paragraph" w:styleId="CommentText">
    <w:name w:val="annotation text"/>
    <w:basedOn w:val="Normal"/>
    <w:link w:val="CommentTextChar"/>
    <w:rsid w:val="00A2555E"/>
    <w:rPr>
      <w:sz w:val="20"/>
      <w:szCs w:val="20"/>
    </w:rPr>
  </w:style>
  <w:style w:type="character" w:customStyle="1" w:styleId="CommentTextChar">
    <w:name w:val="Comment Text Char"/>
    <w:basedOn w:val="DefaultParagraphFont"/>
    <w:link w:val="CommentText"/>
    <w:rsid w:val="00A2555E"/>
  </w:style>
  <w:style w:type="paragraph" w:styleId="CommentSubject">
    <w:name w:val="annotation subject"/>
    <w:basedOn w:val="CommentText"/>
    <w:next w:val="CommentText"/>
    <w:link w:val="CommentSubjectChar"/>
    <w:rsid w:val="00A2555E"/>
    <w:rPr>
      <w:b/>
      <w:bCs/>
    </w:rPr>
  </w:style>
  <w:style w:type="character" w:customStyle="1" w:styleId="CommentSubjectChar">
    <w:name w:val="Comment Subject Char"/>
    <w:link w:val="CommentSubject"/>
    <w:rsid w:val="00A2555E"/>
    <w:rPr>
      <w:b/>
      <w:bCs/>
    </w:rPr>
  </w:style>
  <w:style w:type="paragraph" w:styleId="BalloonText">
    <w:name w:val="Balloon Text"/>
    <w:basedOn w:val="Normal"/>
    <w:link w:val="BalloonTextChar"/>
    <w:rsid w:val="00A2555E"/>
    <w:rPr>
      <w:rFonts w:ascii="Tahoma" w:hAnsi="Tahoma" w:cs="Tahoma"/>
      <w:sz w:val="16"/>
      <w:szCs w:val="16"/>
    </w:rPr>
  </w:style>
  <w:style w:type="character" w:customStyle="1" w:styleId="BalloonTextChar">
    <w:name w:val="Balloon Text Char"/>
    <w:link w:val="BalloonText"/>
    <w:rsid w:val="00A2555E"/>
    <w:rPr>
      <w:rFonts w:ascii="Tahoma" w:hAnsi="Tahoma" w:cs="Tahoma"/>
      <w:sz w:val="16"/>
      <w:szCs w:val="16"/>
    </w:rPr>
  </w:style>
  <w:style w:type="character" w:styleId="Hyperlink">
    <w:name w:val="Hyperlink"/>
    <w:uiPriority w:val="99"/>
    <w:rsid w:val="00846FC5"/>
    <w:rPr>
      <w:color w:val="0000FF"/>
      <w:u w:val="single"/>
    </w:rPr>
  </w:style>
  <w:style w:type="paragraph" w:customStyle="1" w:styleId="DefaultText">
    <w:name w:val="Default Text"/>
    <w:basedOn w:val="Normal"/>
    <w:link w:val="DefaultTextChar"/>
    <w:rsid w:val="00F9098C"/>
    <w:pPr>
      <w:widowControl w:val="0"/>
      <w:autoSpaceDE w:val="0"/>
      <w:autoSpaceDN w:val="0"/>
    </w:pPr>
  </w:style>
  <w:style w:type="character" w:customStyle="1" w:styleId="DefaultTextChar">
    <w:name w:val="Default Text Char"/>
    <w:link w:val="DefaultText"/>
    <w:locked/>
    <w:rsid w:val="00F9098C"/>
    <w:rPr>
      <w:sz w:val="24"/>
      <w:szCs w:val="24"/>
    </w:rPr>
  </w:style>
  <w:style w:type="character" w:customStyle="1" w:styleId="gmail-initialstyle">
    <w:name w:val="gmail-initialstyle"/>
    <w:basedOn w:val="DefaultParagraphFont"/>
    <w:rsid w:val="00614C68"/>
  </w:style>
  <w:style w:type="character" w:customStyle="1" w:styleId="gmail-msohyperlink">
    <w:name w:val="gmail-msohyperlink"/>
    <w:basedOn w:val="DefaultParagraphFont"/>
    <w:rsid w:val="00614C68"/>
  </w:style>
  <w:style w:type="paragraph" w:styleId="ListParagraph">
    <w:name w:val="List Paragraph"/>
    <w:basedOn w:val="Normal"/>
    <w:link w:val="ListParagraphChar"/>
    <w:uiPriority w:val="34"/>
    <w:qFormat/>
    <w:rsid w:val="00AE1210"/>
    <w:pPr>
      <w:ind w:left="720"/>
    </w:pPr>
    <w:rPr>
      <w:rFonts w:ascii="Calibri" w:eastAsia="Calibri" w:hAnsi="Calibri" w:cs="Calibri"/>
      <w:sz w:val="22"/>
      <w:szCs w:val="22"/>
    </w:rPr>
  </w:style>
  <w:style w:type="character" w:customStyle="1" w:styleId="ListParagraphChar">
    <w:name w:val="List Paragraph Char"/>
    <w:link w:val="ListParagraph"/>
    <w:uiPriority w:val="34"/>
    <w:locked/>
    <w:rsid w:val="00F94F82"/>
    <w:rPr>
      <w:rFonts w:ascii="Calibri" w:eastAsia="Calibri" w:hAnsi="Calibri" w:cs="Calibri"/>
      <w:sz w:val="22"/>
      <w:szCs w:val="22"/>
    </w:rPr>
  </w:style>
  <w:style w:type="character" w:styleId="UnresolvedMention">
    <w:name w:val="Unresolved Mention"/>
    <w:basedOn w:val="DefaultParagraphFont"/>
    <w:uiPriority w:val="99"/>
    <w:semiHidden/>
    <w:unhideWhenUsed/>
    <w:rsid w:val="005A7D70"/>
    <w:rPr>
      <w:color w:val="605E5C"/>
      <w:shd w:val="clear" w:color="auto" w:fill="E1DFDD"/>
    </w:rPr>
  </w:style>
  <w:style w:type="paragraph" w:styleId="Revision">
    <w:name w:val="Revision"/>
    <w:hidden/>
    <w:uiPriority w:val="99"/>
    <w:semiHidden/>
    <w:rsid w:val="00A20FCE"/>
    <w:rPr>
      <w:sz w:val="24"/>
      <w:szCs w:val="24"/>
    </w:rPr>
  </w:style>
  <w:style w:type="character" w:styleId="FollowedHyperlink">
    <w:name w:val="FollowedHyperlink"/>
    <w:basedOn w:val="DefaultParagraphFont"/>
    <w:rsid w:val="009440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1517">
      <w:bodyDiv w:val="1"/>
      <w:marLeft w:val="0"/>
      <w:marRight w:val="0"/>
      <w:marTop w:val="0"/>
      <w:marBottom w:val="0"/>
      <w:divBdr>
        <w:top w:val="none" w:sz="0" w:space="0" w:color="auto"/>
        <w:left w:val="none" w:sz="0" w:space="0" w:color="auto"/>
        <w:bottom w:val="none" w:sz="0" w:space="0" w:color="auto"/>
        <w:right w:val="none" w:sz="0" w:space="0" w:color="auto"/>
      </w:divBdr>
    </w:div>
    <w:div w:id="185212285">
      <w:bodyDiv w:val="1"/>
      <w:marLeft w:val="0"/>
      <w:marRight w:val="0"/>
      <w:marTop w:val="0"/>
      <w:marBottom w:val="0"/>
      <w:divBdr>
        <w:top w:val="none" w:sz="0" w:space="0" w:color="auto"/>
        <w:left w:val="none" w:sz="0" w:space="0" w:color="auto"/>
        <w:bottom w:val="none" w:sz="0" w:space="0" w:color="auto"/>
        <w:right w:val="none" w:sz="0" w:space="0" w:color="auto"/>
      </w:divBdr>
    </w:div>
    <w:div w:id="202794976">
      <w:bodyDiv w:val="1"/>
      <w:marLeft w:val="0"/>
      <w:marRight w:val="0"/>
      <w:marTop w:val="0"/>
      <w:marBottom w:val="0"/>
      <w:divBdr>
        <w:top w:val="none" w:sz="0" w:space="0" w:color="auto"/>
        <w:left w:val="none" w:sz="0" w:space="0" w:color="auto"/>
        <w:bottom w:val="none" w:sz="0" w:space="0" w:color="auto"/>
        <w:right w:val="none" w:sz="0" w:space="0" w:color="auto"/>
      </w:divBdr>
    </w:div>
    <w:div w:id="246765337">
      <w:bodyDiv w:val="1"/>
      <w:marLeft w:val="0"/>
      <w:marRight w:val="0"/>
      <w:marTop w:val="0"/>
      <w:marBottom w:val="0"/>
      <w:divBdr>
        <w:top w:val="none" w:sz="0" w:space="0" w:color="auto"/>
        <w:left w:val="none" w:sz="0" w:space="0" w:color="auto"/>
        <w:bottom w:val="none" w:sz="0" w:space="0" w:color="auto"/>
        <w:right w:val="none" w:sz="0" w:space="0" w:color="auto"/>
      </w:divBdr>
    </w:div>
    <w:div w:id="253634732">
      <w:bodyDiv w:val="1"/>
      <w:marLeft w:val="0"/>
      <w:marRight w:val="0"/>
      <w:marTop w:val="0"/>
      <w:marBottom w:val="0"/>
      <w:divBdr>
        <w:top w:val="none" w:sz="0" w:space="0" w:color="auto"/>
        <w:left w:val="none" w:sz="0" w:space="0" w:color="auto"/>
        <w:bottom w:val="none" w:sz="0" w:space="0" w:color="auto"/>
        <w:right w:val="none" w:sz="0" w:space="0" w:color="auto"/>
      </w:divBdr>
    </w:div>
    <w:div w:id="257299376">
      <w:bodyDiv w:val="1"/>
      <w:marLeft w:val="0"/>
      <w:marRight w:val="0"/>
      <w:marTop w:val="0"/>
      <w:marBottom w:val="0"/>
      <w:divBdr>
        <w:top w:val="none" w:sz="0" w:space="0" w:color="auto"/>
        <w:left w:val="none" w:sz="0" w:space="0" w:color="auto"/>
        <w:bottom w:val="none" w:sz="0" w:space="0" w:color="auto"/>
        <w:right w:val="none" w:sz="0" w:space="0" w:color="auto"/>
      </w:divBdr>
    </w:div>
    <w:div w:id="364599068">
      <w:bodyDiv w:val="1"/>
      <w:marLeft w:val="0"/>
      <w:marRight w:val="0"/>
      <w:marTop w:val="0"/>
      <w:marBottom w:val="0"/>
      <w:divBdr>
        <w:top w:val="none" w:sz="0" w:space="0" w:color="auto"/>
        <w:left w:val="none" w:sz="0" w:space="0" w:color="auto"/>
        <w:bottom w:val="none" w:sz="0" w:space="0" w:color="auto"/>
        <w:right w:val="none" w:sz="0" w:space="0" w:color="auto"/>
      </w:divBdr>
    </w:div>
    <w:div w:id="391193510">
      <w:bodyDiv w:val="1"/>
      <w:marLeft w:val="0"/>
      <w:marRight w:val="0"/>
      <w:marTop w:val="0"/>
      <w:marBottom w:val="0"/>
      <w:divBdr>
        <w:top w:val="none" w:sz="0" w:space="0" w:color="auto"/>
        <w:left w:val="none" w:sz="0" w:space="0" w:color="auto"/>
        <w:bottom w:val="none" w:sz="0" w:space="0" w:color="auto"/>
        <w:right w:val="none" w:sz="0" w:space="0" w:color="auto"/>
      </w:divBdr>
    </w:div>
    <w:div w:id="445389200">
      <w:bodyDiv w:val="1"/>
      <w:marLeft w:val="0"/>
      <w:marRight w:val="0"/>
      <w:marTop w:val="0"/>
      <w:marBottom w:val="0"/>
      <w:divBdr>
        <w:top w:val="none" w:sz="0" w:space="0" w:color="auto"/>
        <w:left w:val="none" w:sz="0" w:space="0" w:color="auto"/>
        <w:bottom w:val="none" w:sz="0" w:space="0" w:color="auto"/>
        <w:right w:val="none" w:sz="0" w:space="0" w:color="auto"/>
      </w:divBdr>
    </w:div>
    <w:div w:id="462160913">
      <w:bodyDiv w:val="1"/>
      <w:marLeft w:val="0"/>
      <w:marRight w:val="0"/>
      <w:marTop w:val="0"/>
      <w:marBottom w:val="0"/>
      <w:divBdr>
        <w:top w:val="none" w:sz="0" w:space="0" w:color="auto"/>
        <w:left w:val="none" w:sz="0" w:space="0" w:color="auto"/>
        <w:bottom w:val="none" w:sz="0" w:space="0" w:color="auto"/>
        <w:right w:val="none" w:sz="0" w:space="0" w:color="auto"/>
      </w:divBdr>
    </w:div>
    <w:div w:id="596209796">
      <w:bodyDiv w:val="1"/>
      <w:marLeft w:val="0"/>
      <w:marRight w:val="0"/>
      <w:marTop w:val="0"/>
      <w:marBottom w:val="0"/>
      <w:divBdr>
        <w:top w:val="none" w:sz="0" w:space="0" w:color="auto"/>
        <w:left w:val="none" w:sz="0" w:space="0" w:color="auto"/>
        <w:bottom w:val="none" w:sz="0" w:space="0" w:color="auto"/>
        <w:right w:val="none" w:sz="0" w:space="0" w:color="auto"/>
      </w:divBdr>
    </w:div>
    <w:div w:id="620066248">
      <w:bodyDiv w:val="1"/>
      <w:marLeft w:val="0"/>
      <w:marRight w:val="0"/>
      <w:marTop w:val="0"/>
      <w:marBottom w:val="0"/>
      <w:divBdr>
        <w:top w:val="none" w:sz="0" w:space="0" w:color="auto"/>
        <w:left w:val="none" w:sz="0" w:space="0" w:color="auto"/>
        <w:bottom w:val="none" w:sz="0" w:space="0" w:color="auto"/>
        <w:right w:val="none" w:sz="0" w:space="0" w:color="auto"/>
      </w:divBdr>
    </w:div>
    <w:div w:id="778331621">
      <w:bodyDiv w:val="1"/>
      <w:marLeft w:val="0"/>
      <w:marRight w:val="0"/>
      <w:marTop w:val="0"/>
      <w:marBottom w:val="0"/>
      <w:divBdr>
        <w:top w:val="none" w:sz="0" w:space="0" w:color="auto"/>
        <w:left w:val="none" w:sz="0" w:space="0" w:color="auto"/>
        <w:bottom w:val="none" w:sz="0" w:space="0" w:color="auto"/>
        <w:right w:val="none" w:sz="0" w:space="0" w:color="auto"/>
      </w:divBdr>
    </w:div>
    <w:div w:id="857700187">
      <w:bodyDiv w:val="1"/>
      <w:marLeft w:val="0"/>
      <w:marRight w:val="0"/>
      <w:marTop w:val="0"/>
      <w:marBottom w:val="0"/>
      <w:divBdr>
        <w:top w:val="none" w:sz="0" w:space="0" w:color="auto"/>
        <w:left w:val="none" w:sz="0" w:space="0" w:color="auto"/>
        <w:bottom w:val="none" w:sz="0" w:space="0" w:color="auto"/>
        <w:right w:val="none" w:sz="0" w:space="0" w:color="auto"/>
      </w:divBdr>
    </w:div>
    <w:div w:id="858935933">
      <w:bodyDiv w:val="1"/>
      <w:marLeft w:val="0"/>
      <w:marRight w:val="0"/>
      <w:marTop w:val="0"/>
      <w:marBottom w:val="0"/>
      <w:divBdr>
        <w:top w:val="none" w:sz="0" w:space="0" w:color="auto"/>
        <w:left w:val="none" w:sz="0" w:space="0" w:color="auto"/>
        <w:bottom w:val="none" w:sz="0" w:space="0" w:color="auto"/>
        <w:right w:val="none" w:sz="0" w:space="0" w:color="auto"/>
      </w:divBdr>
    </w:div>
    <w:div w:id="877669111">
      <w:bodyDiv w:val="1"/>
      <w:marLeft w:val="0"/>
      <w:marRight w:val="0"/>
      <w:marTop w:val="0"/>
      <w:marBottom w:val="0"/>
      <w:divBdr>
        <w:top w:val="none" w:sz="0" w:space="0" w:color="auto"/>
        <w:left w:val="none" w:sz="0" w:space="0" w:color="auto"/>
        <w:bottom w:val="none" w:sz="0" w:space="0" w:color="auto"/>
        <w:right w:val="none" w:sz="0" w:space="0" w:color="auto"/>
      </w:divBdr>
    </w:div>
    <w:div w:id="1060207883">
      <w:bodyDiv w:val="1"/>
      <w:marLeft w:val="0"/>
      <w:marRight w:val="0"/>
      <w:marTop w:val="0"/>
      <w:marBottom w:val="0"/>
      <w:divBdr>
        <w:top w:val="none" w:sz="0" w:space="0" w:color="auto"/>
        <w:left w:val="none" w:sz="0" w:space="0" w:color="auto"/>
        <w:bottom w:val="none" w:sz="0" w:space="0" w:color="auto"/>
        <w:right w:val="none" w:sz="0" w:space="0" w:color="auto"/>
      </w:divBdr>
    </w:div>
    <w:div w:id="1213342787">
      <w:bodyDiv w:val="1"/>
      <w:marLeft w:val="0"/>
      <w:marRight w:val="0"/>
      <w:marTop w:val="0"/>
      <w:marBottom w:val="0"/>
      <w:divBdr>
        <w:top w:val="none" w:sz="0" w:space="0" w:color="auto"/>
        <w:left w:val="none" w:sz="0" w:space="0" w:color="auto"/>
        <w:bottom w:val="none" w:sz="0" w:space="0" w:color="auto"/>
        <w:right w:val="none" w:sz="0" w:space="0" w:color="auto"/>
      </w:divBdr>
    </w:div>
    <w:div w:id="1215309479">
      <w:bodyDiv w:val="1"/>
      <w:marLeft w:val="0"/>
      <w:marRight w:val="0"/>
      <w:marTop w:val="0"/>
      <w:marBottom w:val="0"/>
      <w:divBdr>
        <w:top w:val="none" w:sz="0" w:space="0" w:color="auto"/>
        <w:left w:val="none" w:sz="0" w:space="0" w:color="auto"/>
        <w:bottom w:val="none" w:sz="0" w:space="0" w:color="auto"/>
        <w:right w:val="none" w:sz="0" w:space="0" w:color="auto"/>
      </w:divBdr>
    </w:div>
    <w:div w:id="1278558759">
      <w:bodyDiv w:val="1"/>
      <w:marLeft w:val="0"/>
      <w:marRight w:val="0"/>
      <w:marTop w:val="0"/>
      <w:marBottom w:val="0"/>
      <w:divBdr>
        <w:top w:val="none" w:sz="0" w:space="0" w:color="auto"/>
        <w:left w:val="none" w:sz="0" w:space="0" w:color="auto"/>
        <w:bottom w:val="none" w:sz="0" w:space="0" w:color="auto"/>
        <w:right w:val="none" w:sz="0" w:space="0" w:color="auto"/>
      </w:divBdr>
    </w:div>
    <w:div w:id="1364818617">
      <w:bodyDiv w:val="1"/>
      <w:marLeft w:val="0"/>
      <w:marRight w:val="0"/>
      <w:marTop w:val="0"/>
      <w:marBottom w:val="0"/>
      <w:divBdr>
        <w:top w:val="none" w:sz="0" w:space="0" w:color="auto"/>
        <w:left w:val="none" w:sz="0" w:space="0" w:color="auto"/>
        <w:bottom w:val="none" w:sz="0" w:space="0" w:color="auto"/>
        <w:right w:val="none" w:sz="0" w:space="0" w:color="auto"/>
      </w:divBdr>
    </w:div>
    <w:div w:id="1429931790">
      <w:bodyDiv w:val="1"/>
      <w:marLeft w:val="0"/>
      <w:marRight w:val="0"/>
      <w:marTop w:val="0"/>
      <w:marBottom w:val="0"/>
      <w:divBdr>
        <w:top w:val="none" w:sz="0" w:space="0" w:color="auto"/>
        <w:left w:val="none" w:sz="0" w:space="0" w:color="auto"/>
        <w:bottom w:val="none" w:sz="0" w:space="0" w:color="auto"/>
        <w:right w:val="none" w:sz="0" w:space="0" w:color="auto"/>
      </w:divBdr>
    </w:div>
    <w:div w:id="1546479905">
      <w:bodyDiv w:val="1"/>
      <w:marLeft w:val="0"/>
      <w:marRight w:val="0"/>
      <w:marTop w:val="0"/>
      <w:marBottom w:val="0"/>
      <w:divBdr>
        <w:top w:val="none" w:sz="0" w:space="0" w:color="auto"/>
        <w:left w:val="none" w:sz="0" w:space="0" w:color="auto"/>
        <w:bottom w:val="none" w:sz="0" w:space="0" w:color="auto"/>
        <w:right w:val="none" w:sz="0" w:space="0" w:color="auto"/>
      </w:divBdr>
    </w:div>
    <w:div w:id="1575581009">
      <w:bodyDiv w:val="1"/>
      <w:marLeft w:val="0"/>
      <w:marRight w:val="0"/>
      <w:marTop w:val="0"/>
      <w:marBottom w:val="0"/>
      <w:divBdr>
        <w:top w:val="none" w:sz="0" w:space="0" w:color="auto"/>
        <w:left w:val="none" w:sz="0" w:space="0" w:color="auto"/>
        <w:bottom w:val="none" w:sz="0" w:space="0" w:color="auto"/>
        <w:right w:val="none" w:sz="0" w:space="0" w:color="auto"/>
      </w:divBdr>
    </w:div>
    <w:div w:id="1611088403">
      <w:bodyDiv w:val="1"/>
      <w:marLeft w:val="0"/>
      <w:marRight w:val="0"/>
      <w:marTop w:val="0"/>
      <w:marBottom w:val="0"/>
      <w:divBdr>
        <w:top w:val="none" w:sz="0" w:space="0" w:color="auto"/>
        <w:left w:val="none" w:sz="0" w:space="0" w:color="auto"/>
        <w:bottom w:val="none" w:sz="0" w:space="0" w:color="auto"/>
        <w:right w:val="none" w:sz="0" w:space="0" w:color="auto"/>
      </w:divBdr>
    </w:div>
    <w:div w:id="1637297612">
      <w:bodyDiv w:val="1"/>
      <w:marLeft w:val="0"/>
      <w:marRight w:val="0"/>
      <w:marTop w:val="0"/>
      <w:marBottom w:val="0"/>
      <w:divBdr>
        <w:top w:val="none" w:sz="0" w:space="0" w:color="auto"/>
        <w:left w:val="none" w:sz="0" w:space="0" w:color="auto"/>
        <w:bottom w:val="none" w:sz="0" w:space="0" w:color="auto"/>
        <w:right w:val="none" w:sz="0" w:space="0" w:color="auto"/>
      </w:divBdr>
    </w:div>
    <w:div w:id="1642147350">
      <w:bodyDiv w:val="1"/>
      <w:marLeft w:val="0"/>
      <w:marRight w:val="0"/>
      <w:marTop w:val="0"/>
      <w:marBottom w:val="0"/>
      <w:divBdr>
        <w:top w:val="none" w:sz="0" w:space="0" w:color="auto"/>
        <w:left w:val="none" w:sz="0" w:space="0" w:color="auto"/>
        <w:bottom w:val="none" w:sz="0" w:space="0" w:color="auto"/>
        <w:right w:val="none" w:sz="0" w:space="0" w:color="auto"/>
      </w:divBdr>
    </w:div>
    <w:div w:id="1699117563">
      <w:bodyDiv w:val="1"/>
      <w:marLeft w:val="0"/>
      <w:marRight w:val="0"/>
      <w:marTop w:val="0"/>
      <w:marBottom w:val="0"/>
      <w:divBdr>
        <w:top w:val="none" w:sz="0" w:space="0" w:color="auto"/>
        <w:left w:val="none" w:sz="0" w:space="0" w:color="auto"/>
        <w:bottom w:val="none" w:sz="0" w:space="0" w:color="auto"/>
        <w:right w:val="none" w:sz="0" w:space="0" w:color="auto"/>
      </w:divBdr>
    </w:div>
    <w:div w:id="1760953458">
      <w:bodyDiv w:val="1"/>
      <w:marLeft w:val="0"/>
      <w:marRight w:val="0"/>
      <w:marTop w:val="0"/>
      <w:marBottom w:val="0"/>
      <w:divBdr>
        <w:top w:val="none" w:sz="0" w:space="0" w:color="auto"/>
        <w:left w:val="none" w:sz="0" w:space="0" w:color="auto"/>
        <w:bottom w:val="none" w:sz="0" w:space="0" w:color="auto"/>
        <w:right w:val="none" w:sz="0" w:space="0" w:color="auto"/>
      </w:divBdr>
    </w:div>
    <w:div w:id="1808282467">
      <w:bodyDiv w:val="1"/>
      <w:marLeft w:val="0"/>
      <w:marRight w:val="0"/>
      <w:marTop w:val="0"/>
      <w:marBottom w:val="0"/>
      <w:divBdr>
        <w:top w:val="none" w:sz="0" w:space="0" w:color="auto"/>
        <w:left w:val="none" w:sz="0" w:space="0" w:color="auto"/>
        <w:bottom w:val="none" w:sz="0" w:space="0" w:color="auto"/>
        <w:right w:val="none" w:sz="0" w:space="0" w:color="auto"/>
      </w:divBdr>
    </w:div>
    <w:div w:id="1886521278">
      <w:bodyDiv w:val="1"/>
      <w:marLeft w:val="0"/>
      <w:marRight w:val="0"/>
      <w:marTop w:val="0"/>
      <w:marBottom w:val="0"/>
      <w:divBdr>
        <w:top w:val="none" w:sz="0" w:space="0" w:color="auto"/>
        <w:left w:val="none" w:sz="0" w:space="0" w:color="auto"/>
        <w:bottom w:val="none" w:sz="0" w:space="0" w:color="auto"/>
        <w:right w:val="none" w:sz="0" w:space="0" w:color="auto"/>
      </w:divBdr>
    </w:div>
    <w:div w:id="1926039040">
      <w:bodyDiv w:val="1"/>
      <w:marLeft w:val="0"/>
      <w:marRight w:val="0"/>
      <w:marTop w:val="0"/>
      <w:marBottom w:val="0"/>
      <w:divBdr>
        <w:top w:val="none" w:sz="0" w:space="0" w:color="auto"/>
        <w:left w:val="none" w:sz="0" w:space="0" w:color="auto"/>
        <w:bottom w:val="none" w:sz="0" w:space="0" w:color="auto"/>
        <w:right w:val="none" w:sz="0" w:space="0" w:color="auto"/>
      </w:divBdr>
    </w:div>
    <w:div w:id="1933931925">
      <w:bodyDiv w:val="1"/>
      <w:marLeft w:val="0"/>
      <w:marRight w:val="0"/>
      <w:marTop w:val="0"/>
      <w:marBottom w:val="0"/>
      <w:divBdr>
        <w:top w:val="none" w:sz="0" w:space="0" w:color="auto"/>
        <w:left w:val="none" w:sz="0" w:space="0" w:color="auto"/>
        <w:bottom w:val="none" w:sz="0" w:space="0" w:color="auto"/>
        <w:right w:val="none" w:sz="0" w:space="0" w:color="auto"/>
      </w:divBdr>
    </w:div>
    <w:div w:id="1946040898">
      <w:bodyDiv w:val="1"/>
      <w:marLeft w:val="0"/>
      <w:marRight w:val="0"/>
      <w:marTop w:val="0"/>
      <w:marBottom w:val="0"/>
      <w:divBdr>
        <w:top w:val="none" w:sz="0" w:space="0" w:color="auto"/>
        <w:left w:val="none" w:sz="0" w:space="0" w:color="auto"/>
        <w:bottom w:val="none" w:sz="0" w:space="0" w:color="auto"/>
        <w:right w:val="none" w:sz="0" w:space="0" w:color="auto"/>
      </w:divBdr>
    </w:div>
    <w:div w:id="2043478718">
      <w:bodyDiv w:val="1"/>
      <w:marLeft w:val="0"/>
      <w:marRight w:val="0"/>
      <w:marTop w:val="0"/>
      <w:marBottom w:val="0"/>
      <w:divBdr>
        <w:top w:val="none" w:sz="0" w:space="0" w:color="auto"/>
        <w:left w:val="none" w:sz="0" w:space="0" w:color="auto"/>
        <w:bottom w:val="none" w:sz="0" w:space="0" w:color="auto"/>
        <w:right w:val="none" w:sz="0" w:space="0" w:color="auto"/>
      </w:divBdr>
    </w:div>
    <w:div w:id="2105875238">
      <w:bodyDiv w:val="1"/>
      <w:marLeft w:val="0"/>
      <w:marRight w:val="0"/>
      <w:marTop w:val="0"/>
      <w:marBottom w:val="0"/>
      <w:divBdr>
        <w:top w:val="none" w:sz="0" w:space="0" w:color="auto"/>
        <w:left w:val="none" w:sz="0" w:space="0" w:color="auto"/>
        <w:bottom w:val="none" w:sz="0" w:space="0" w:color="auto"/>
        <w:right w:val="none" w:sz="0" w:space="0" w:color="auto"/>
      </w:divBdr>
    </w:div>
    <w:div w:id="2113740406">
      <w:bodyDiv w:val="1"/>
      <w:marLeft w:val="0"/>
      <w:marRight w:val="0"/>
      <w:marTop w:val="0"/>
      <w:marBottom w:val="0"/>
      <w:divBdr>
        <w:top w:val="none" w:sz="0" w:space="0" w:color="auto"/>
        <w:left w:val="none" w:sz="0" w:space="0" w:color="auto"/>
        <w:bottom w:val="none" w:sz="0" w:space="0" w:color="auto"/>
        <w:right w:val="none" w:sz="0" w:space="0" w:color="auto"/>
      </w:divBdr>
    </w:div>
    <w:div w:id="214172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https://www.maine.gov/dafs/bbm/procurementservices/sites/maine.gov.dafs.bbm.procurementservices/files/inline-files/RFA%20202211187%20QA%20Summary%20Round%201-%20Revised.docx"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maine.gov/dafs/bbm/procurementservices/vendors/grants"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posals@maine.gov" TargetMode="Externa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w-b1fs-cohes001.som.w2k.state.me.us\DHHS-MISC\Contracts\RFP\IN%20PROCESS%20RFPS\_Published\OCFS%20202211187%20First%204%20ME%20Program\2.%20PUBLISHED%20DOCS\Questions%20&amp;%20Answers\REVISED%20First4ME%20Program%20Goals.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1" ma:contentTypeDescription="Create a new document." ma:contentTypeScope="" ma:versionID="d583e042899d775e3f08ceb807a5d8d6">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ee2f26757fd515e43d545dd72c2e3d9f"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52C828-A542-4648-8C2D-2C1B0D271CC5}">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2A61460A-8889-46A6-8E88-77B687EE7F91}">
  <ds:schemaRefs>
    <ds:schemaRef ds:uri="http://schemas.microsoft.com/sharepoint/v3/contenttype/forms"/>
  </ds:schemaRefs>
</ds:datastoreItem>
</file>

<file path=customXml/itemProps3.xml><?xml version="1.0" encoding="utf-8"?>
<ds:datastoreItem xmlns:ds="http://schemas.openxmlformats.org/officeDocument/2006/customXml" ds:itemID="{B621794B-0581-48E9-846D-ED7B5B036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1914</Words>
  <Characters>10051</Characters>
  <Application>Microsoft Office Word</Application>
  <DocSecurity>0</DocSecurity>
  <Lines>456</Lines>
  <Paragraphs>234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11731</CharactersWithSpaces>
  <SharedDoc>false</SharedDoc>
  <HLinks>
    <vt:vector size="6" baseType="variant">
      <vt:variant>
        <vt:i4>7340121</vt:i4>
      </vt:variant>
      <vt:variant>
        <vt:i4>0</vt:i4>
      </vt:variant>
      <vt:variant>
        <vt:i4>0</vt:i4>
      </vt:variant>
      <vt:variant>
        <vt:i4>5</vt:i4>
      </vt:variant>
      <vt:variant>
        <vt:lpwstr>mailto:Proposals@maine.gov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Lutte, Mark</dc:creator>
  <cp:keywords/>
  <cp:lastModifiedBy>Laidler, Skye</cp:lastModifiedBy>
  <cp:revision>2</cp:revision>
  <dcterms:created xsi:type="dcterms:W3CDTF">2023-03-31T18:55:00Z</dcterms:created>
  <dcterms:modified xsi:type="dcterms:W3CDTF">2023-03-31T18:55:00Z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y fmtid="{D5CDD505-2E9C-101B-9397-08002B2CF9AE}" pid="3" name="GrammarlyDocumentId">
    <vt:lpwstr>c460d2f65ba24ac73f8b3d1b858c651948325147f6674435e01fe30a6b5d1152</vt:lpwstr>
  </property>
</Properties>
</file>