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5F0A10F" w:rsidR="00E25FC1" w:rsidRPr="00C118CB" w:rsidRDefault="00E051B4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5318C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1A536383" w:rsidR="00B02C35" w:rsidRPr="00C118CB" w:rsidRDefault="00E051B4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09590110" w:rsidR="00B02C35" w:rsidRPr="00C118CB" w:rsidRDefault="00800E66" w:rsidP="00E051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00E66">
              <w:rPr>
                <w:rFonts w:ascii="Arial" w:hAnsi="Arial" w:cs="Arial"/>
                <w:sz w:val="24"/>
                <w:szCs w:val="24"/>
              </w:rPr>
              <w:t>202204059 </w:t>
            </w:r>
            <w:r w:rsidR="00E051B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00E66">
              <w:rPr>
                <w:rFonts w:ascii="Arial" w:hAnsi="Arial" w:cs="Arial"/>
                <w:sz w:val="24"/>
                <w:szCs w:val="24"/>
              </w:rPr>
              <w:t>ARP State Fiscal Recovery Funds –  </w:t>
            </w:r>
            <w:r w:rsidRPr="00800E66">
              <w:rPr>
                <w:rFonts w:ascii="Arial" w:hAnsi="Arial" w:cs="Arial"/>
                <w:sz w:val="24"/>
                <w:szCs w:val="24"/>
              </w:rPr>
              <w:br/>
              <w:t>CTE Infrastructure  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7BFC631E" w:rsidR="00B531C0" w:rsidRPr="00C118CB" w:rsidRDefault="00E051B4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4898DA76" w:rsidR="00B531C0" w:rsidRPr="00800E66" w:rsidRDefault="00E051B4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1FF3BE6" w:rsidR="00B02C35" w:rsidRPr="00800E66" w:rsidRDefault="00E051B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5318C7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2847D35" w:rsidR="00B02C35" w:rsidRPr="00800E66" w:rsidRDefault="00E051B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800E66" w:rsidRPr="00800E66">
              <w:rPr>
                <w:rFonts w:ascii="Arial" w:hAnsi="Arial" w:cs="Arial"/>
                <w:sz w:val="24"/>
                <w:szCs w:val="24"/>
              </w:rPr>
              <w:t>September 22, 2022 at 11:59 p.m.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E76922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1F732AE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E051B4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62C2E0A9" w:rsidR="00B02C35" w:rsidRPr="00800E66" w:rsidRDefault="005318C7" w:rsidP="00B02C3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Adding clarification to </w:t>
            </w:r>
            <w:r w:rsidR="0043112F">
              <w:rPr>
                <w:rFonts w:ascii="Arial" w:hAnsi="Arial" w:cs="Arial"/>
                <w:sz w:val="24"/>
                <w:szCs w:val="24"/>
              </w:rPr>
              <w:t>the State’s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requirements pertaining to an application</w:t>
            </w:r>
            <w:r w:rsidR="0043112F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need for a referendum.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1E97D1AC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E051B4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  <w:r w:rsidR="004311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12F" w:rsidRPr="0043112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N/A</w:t>
            </w:r>
          </w:p>
          <w:p w14:paraId="41537546" w14:textId="77777777" w:rsidR="0043112F" w:rsidRPr="00C118CB" w:rsidRDefault="0043112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E7FF1" w14:textId="546ED41F" w:rsidR="00B02C35" w:rsidRPr="0043112F" w:rsidRDefault="0043112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3112F">
              <w:rPr>
                <w:rFonts w:ascii="Arial" w:hAnsi="Arial" w:cs="Arial"/>
                <w:bCs/>
                <w:sz w:val="24"/>
                <w:szCs w:val="24"/>
              </w:rPr>
              <w:t xml:space="preserve">Where ‘referendum’ 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referenc</w:t>
            </w:r>
            <w:r w:rsidRPr="0043112F">
              <w:rPr>
                <w:rFonts w:ascii="Arial" w:hAnsi="Arial" w:cs="Arial"/>
                <w:bCs/>
                <w:sz w:val="24"/>
                <w:szCs w:val="24"/>
              </w:rPr>
              <w:t xml:space="preserve">ed </w:t>
            </w:r>
            <w:r w:rsidR="00E76922">
              <w:rPr>
                <w:rFonts w:ascii="Arial" w:hAnsi="Arial" w:cs="Arial"/>
                <w:bCs/>
                <w:sz w:val="24"/>
                <w:szCs w:val="24"/>
              </w:rPr>
              <w:t>within</w:t>
            </w:r>
            <w:r w:rsidRPr="0043112F">
              <w:rPr>
                <w:rFonts w:ascii="Arial" w:hAnsi="Arial" w:cs="Arial"/>
                <w:bCs/>
                <w:sz w:val="24"/>
                <w:szCs w:val="24"/>
              </w:rPr>
              <w:t xml:space="preserve"> the RFA (</w:t>
            </w:r>
            <w:r w:rsidRPr="00E7692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Pgs. 10 &amp; 16</w:t>
            </w:r>
            <w:r w:rsidRPr="0043112F">
              <w:rPr>
                <w:rFonts w:ascii="Arial" w:hAnsi="Arial" w:cs="Arial"/>
                <w:bCs/>
                <w:sz w:val="24"/>
                <w:szCs w:val="24"/>
              </w:rPr>
              <w:t xml:space="preserve">) the guidance below </w:t>
            </w:r>
            <w:r w:rsidR="00E76922">
              <w:rPr>
                <w:rFonts w:ascii="Arial" w:hAnsi="Arial" w:cs="Arial"/>
                <w:bCs/>
                <w:sz w:val="24"/>
                <w:szCs w:val="24"/>
              </w:rPr>
              <w:t>should be followed</w:t>
            </w:r>
            <w:r w:rsidRPr="0043112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45E4613" w14:textId="77777777" w:rsidR="0043112F" w:rsidRPr="00C118CB" w:rsidRDefault="0043112F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1E95BF45" w:rsidR="00B02C35" w:rsidRPr="00E76922" w:rsidRDefault="005318C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</w:pPr>
            <w:r w:rsidRPr="00E76922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  <w:u w:val="single"/>
              </w:rPr>
              <w:t>Referendum Guidance</w:t>
            </w:r>
            <w:r w:rsidRPr="00E76922">
              <w:rPr>
                <w:rFonts w:ascii="Arial" w:hAnsi="Arial" w:cs="Arial"/>
                <w:b/>
                <w:i/>
                <w:iCs/>
                <w:sz w:val="24"/>
                <w:szCs w:val="24"/>
                <w:highlight w:val="yellow"/>
              </w:rPr>
              <w:t>:</w:t>
            </w:r>
          </w:p>
          <w:p w14:paraId="71D778C7" w14:textId="159D5B68" w:rsidR="005318C7" w:rsidRPr="0043112F" w:rsidRDefault="005318C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76922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Any school or guidance who believes that a referendum vote is not required for their project, should, as part of their application, include a letter stating so, and </w:t>
            </w:r>
            <w:r w:rsidR="0043112F" w:rsidRPr="00E76922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the reason(s) </w:t>
            </w:r>
            <w:r w:rsidRPr="00E76922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why, from their legal counsel.</w:t>
            </w:r>
            <w:r w:rsidRPr="0043112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01279D9C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E051B4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FAFB" w14:textId="77777777" w:rsidR="001D16F0" w:rsidRDefault="001D16F0" w:rsidP="009A0B7F">
      <w:pPr>
        <w:spacing w:after="0" w:line="240" w:lineRule="auto"/>
      </w:pPr>
      <w:r>
        <w:separator/>
      </w:r>
    </w:p>
  </w:endnote>
  <w:endnote w:type="continuationSeparator" w:id="0">
    <w:p w14:paraId="2CA435AB" w14:textId="77777777" w:rsidR="001D16F0" w:rsidRDefault="001D16F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3CD2" w14:textId="77777777" w:rsidR="001D16F0" w:rsidRDefault="001D16F0" w:rsidP="009A0B7F">
      <w:pPr>
        <w:spacing w:after="0" w:line="240" w:lineRule="auto"/>
      </w:pPr>
      <w:r>
        <w:separator/>
      </w:r>
    </w:p>
  </w:footnote>
  <w:footnote w:type="continuationSeparator" w:id="0">
    <w:p w14:paraId="71EA135B" w14:textId="77777777" w:rsidR="001D16F0" w:rsidRDefault="001D16F0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96E68"/>
    <w:rsid w:val="001D16F0"/>
    <w:rsid w:val="002218E9"/>
    <w:rsid w:val="00284492"/>
    <w:rsid w:val="003A0ED9"/>
    <w:rsid w:val="003C664A"/>
    <w:rsid w:val="0043112F"/>
    <w:rsid w:val="004F30B3"/>
    <w:rsid w:val="00521F49"/>
    <w:rsid w:val="005318C7"/>
    <w:rsid w:val="006D3B5C"/>
    <w:rsid w:val="007351DF"/>
    <w:rsid w:val="007D5C5C"/>
    <w:rsid w:val="00800E66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B70D3F"/>
    <w:rsid w:val="00C118CB"/>
    <w:rsid w:val="00D60B3F"/>
    <w:rsid w:val="00D75239"/>
    <w:rsid w:val="00DA2A5D"/>
    <w:rsid w:val="00DE5EC6"/>
    <w:rsid w:val="00E051B4"/>
    <w:rsid w:val="00E1042E"/>
    <w:rsid w:val="00E25FC1"/>
    <w:rsid w:val="00E2688A"/>
    <w:rsid w:val="00E76922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051B4"/>
  </w:style>
  <w:style w:type="character" w:customStyle="1" w:styleId="eop">
    <w:name w:val="eop"/>
    <w:basedOn w:val="DefaultParagraphFont"/>
    <w:rsid w:val="00E0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C7DCBC83940499B6E7F7E1248DA50" ma:contentTypeVersion="14" ma:contentTypeDescription="Create a new document." ma:contentTypeScope="" ma:versionID="ccf7e32b9023fdedd4d32ef7f574296f">
  <xsd:schema xmlns:xsd="http://www.w3.org/2001/XMLSchema" xmlns:xs="http://www.w3.org/2001/XMLSchema" xmlns:p="http://schemas.microsoft.com/office/2006/metadata/properties" xmlns:ns3="add5a151-0b1d-4411-be9e-bf6ac21007b3" xmlns:ns4="b6fa2bd9-bb64-4159-823c-4acc4b1a4e26" targetNamespace="http://schemas.microsoft.com/office/2006/metadata/properties" ma:root="true" ma:fieldsID="da004004d7553a69b17a04c766a8ad47" ns3:_="" ns4:_="">
    <xsd:import namespace="add5a151-0b1d-4411-be9e-bf6ac21007b3"/>
    <xsd:import namespace="b6fa2bd9-bb64-4159-823c-4acc4b1a4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5a151-0b1d-4411-be9e-bf6ac2100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2bd9-bb64-4159-823c-4acc4b1a4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B7361-DB88-4733-A7EE-DB3586E7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5a151-0b1d-4411-be9e-bf6ac21007b3"/>
    <ds:schemaRef ds:uri="b6fa2bd9-bb64-4159-823c-4acc4b1a4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b6fa2bd9-bb64-4159-823c-4acc4b1a4e26"/>
    <ds:schemaRef ds:uri="http://purl.org/dc/terms/"/>
    <ds:schemaRef ds:uri="add5a151-0b1d-4411-be9e-bf6ac21007b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2022-07-19T17:45:00Z</dcterms:created>
  <dcterms:modified xsi:type="dcterms:W3CDTF">2022-07-19T17:45:00Z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0x010100F84C7DCBC83940499B6E7F7E1248DA50</vt:lpwstr>
  </property>
</Properties>
</file>