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33EF5E5E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2040CE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2DCBB5E2" w:rsidR="00E25FC1" w:rsidRPr="002040CE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2040CE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2040CE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895"/>
        <w:gridCol w:w="6586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5CA08796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2040CE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4EE7D00B" w:rsidR="00B02C35" w:rsidRPr="00C118CB" w:rsidRDefault="002040CE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20200</w:t>
            </w:r>
            <w:r w:rsidR="00217C7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17C76"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2040CE">
              <w:rPr>
                <w:rFonts w:ascii="Arial" w:hAnsi="Arial" w:cs="Arial"/>
                <w:sz w:val="24"/>
                <w:szCs w:val="24"/>
              </w:rPr>
              <w:t xml:space="preserve">Grants for Nonpoint Source Pollution Control Projects Watershed-Based Plan </w:t>
            </w:r>
            <w:r w:rsidR="00217C76">
              <w:rPr>
                <w:rFonts w:ascii="Arial" w:hAnsi="Arial" w:cs="Arial"/>
                <w:sz w:val="24"/>
                <w:szCs w:val="24"/>
              </w:rPr>
              <w:t>Development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42264C29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2040CE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1A16452A" w:rsidR="00B531C0" w:rsidRPr="00C118CB" w:rsidRDefault="00D361C0" w:rsidP="00D36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 - </w:t>
            </w:r>
            <w:r w:rsidR="002040CE" w:rsidRPr="002040CE">
              <w:rPr>
                <w:rFonts w:ascii="Arial" w:hAnsi="Arial" w:cs="Arial"/>
                <w:sz w:val="24"/>
                <w:szCs w:val="24"/>
              </w:rPr>
              <w:t>Bureau of Water Quality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058CDE1B" w:rsidR="00B02C35" w:rsidRPr="002040CE" w:rsidRDefault="00217C7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10, 2021</w:t>
            </w:r>
          </w:p>
        </w:tc>
      </w:tr>
      <w:bookmarkEnd w:id="0"/>
      <w:tr w:rsidR="00B02C35" w:rsidRPr="00C118CB" w14:paraId="073513B1" w14:textId="77777777" w:rsidTr="00990843">
        <w:tc>
          <w:tcPr>
            <w:tcW w:w="3600" w:type="dxa"/>
          </w:tcPr>
          <w:p w14:paraId="23DC02A1" w14:textId="0CEA13AB" w:rsidR="00B02C35" w:rsidRPr="00C118CB" w:rsidRDefault="002040CE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46646C5B" w:rsidR="00B02C35" w:rsidRPr="002040CE" w:rsidRDefault="00217C76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17C7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Wednesday in April (April 28, 2021)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336A3DDE" w:rsidR="00B02C35" w:rsidRPr="00C118CB" w:rsidRDefault="00D361C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6628E6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16A61E6A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217C76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A492815" w14:textId="77777777" w:rsidR="00C23161" w:rsidRPr="00C118CB" w:rsidRDefault="00C23161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9BA11" w14:textId="241EA7F2" w:rsidR="005C7887" w:rsidRDefault="005C7887" w:rsidP="00E905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C64EEC">
              <w:rPr>
                <w:rFonts w:ascii="Arial" w:hAnsi="Arial" w:cs="Arial"/>
                <w:b/>
                <w:bCs/>
                <w:sz w:val="24"/>
                <w:szCs w:val="24"/>
              </w:rPr>
              <w:t>art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I. I</w:t>
            </w:r>
            <w:r w:rsidR="00C64EEC">
              <w:rPr>
                <w:rFonts w:ascii="Arial" w:hAnsi="Arial" w:cs="Arial"/>
                <w:b/>
                <w:bCs/>
                <w:sz w:val="24"/>
                <w:szCs w:val="24"/>
              </w:rPr>
              <w:t>ntroduction</w:t>
            </w:r>
          </w:p>
          <w:p w14:paraId="4420BFDD" w14:textId="10322A15" w:rsidR="005C7887" w:rsidRDefault="005C7887" w:rsidP="00E905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E. Grant Funds Available and Number of Awards</w:t>
            </w:r>
          </w:p>
          <w:p w14:paraId="6F8529CA" w14:textId="3F9BAF44" w:rsidR="005C7887" w:rsidRPr="005C7887" w:rsidRDefault="005C7887" w:rsidP="005C788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estimated funding through Section 319 of the Federal Clean Water Act</w:t>
            </w:r>
            <w:r w:rsidR="001F3B80">
              <w:rPr>
                <w:rFonts w:ascii="Arial" w:hAnsi="Arial" w:cs="Arial"/>
                <w:sz w:val="24"/>
                <w:szCs w:val="24"/>
              </w:rPr>
              <w:t>. (change highlighted in yellow below.)</w:t>
            </w:r>
          </w:p>
          <w:p w14:paraId="7C7DEBC9" w14:textId="77777777" w:rsidR="005C7887" w:rsidRDefault="005C7887" w:rsidP="00E905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45A607" w14:textId="79FE17CF" w:rsidR="00E905C2" w:rsidRDefault="00C23161" w:rsidP="00E905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5C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C64EEC">
              <w:rPr>
                <w:rFonts w:ascii="Arial" w:hAnsi="Arial" w:cs="Arial"/>
                <w:b/>
                <w:bCs/>
                <w:sz w:val="24"/>
                <w:szCs w:val="24"/>
              </w:rPr>
              <w:t>art</w:t>
            </w:r>
            <w:r w:rsidRPr="00E905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="00E905C2" w:rsidRPr="00E905C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905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E905C2" w:rsidRPr="00E905C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E905C2">
              <w:rPr>
                <w:rFonts w:ascii="Arial" w:hAnsi="Arial" w:cs="Arial"/>
                <w:b/>
                <w:bCs/>
                <w:sz w:val="24"/>
                <w:szCs w:val="24"/>
              </w:rPr>
              <w:t>cope of Services to be Provided</w:t>
            </w:r>
          </w:p>
          <w:p w14:paraId="3A6F34B0" w14:textId="00237B81" w:rsidR="00530D8E" w:rsidRPr="00E905C2" w:rsidRDefault="00C23161" w:rsidP="00E905C2">
            <w:pPr>
              <w:rPr>
                <w:rFonts w:ascii="Arial" w:hAnsi="Arial" w:cs="Arial"/>
                <w:sz w:val="24"/>
                <w:szCs w:val="24"/>
              </w:rPr>
            </w:pPr>
            <w:r w:rsidRPr="00E905C2">
              <w:rPr>
                <w:rFonts w:ascii="Arial" w:hAnsi="Arial" w:cs="Arial"/>
                <w:b/>
                <w:bCs/>
                <w:sz w:val="24"/>
                <w:szCs w:val="24"/>
              </w:rPr>
              <w:t>Section F.</w:t>
            </w:r>
            <w:r w:rsidR="00530D8E" w:rsidRPr="00E905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Environmental Data Quality Assurance</w:t>
            </w:r>
            <w:r w:rsidR="00530D8E" w:rsidRPr="00E905C2">
              <w:rPr>
                <w:rFonts w:ascii="Arial" w:hAnsi="Arial" w:cs="Arial"/>
                <w:sz w:val="24"/>
                <w:szCs w:val="24"/>
              </w:rPr>
              <w:t xml:space="preserve"> (page 10-11):</w:t>
            </w:r>
          </w:p>
          <w:p w14:paraId="7BDC468F" w14:textId="4C8BD0E9" w:rsidR="00E905C2" w:rsidRPr="00E905C2" w:rsidRDefault="00E905C2" w:rsidP="00E905C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905C2">
              <w:rPr>
                <w:rFonts w:ascii="Arial" w:hAnsi="Arial" w:cs="Arial"/>
                <w:sz w:val="24"/>
                <w:szCs w:val="24"/>
              </w:rPr>
              <w:t xml:space="preserve">Provided </w:t>
            </w:r>
            <w:r w:rsidR="00C23161" w:rsidRPr="00E905C2">
              <w:rPr>
                <w:rFonts w:ascii="Arial" w:hAnsi="Arial" w:cs="Arial"/>
                <w:sz w:val="24"/>
                <w:szCs w:val="24"/>
              </w:rPr>
              <w:t xml:space="preserve">an updated website for </w:t>
            </w:r>
            <w:r w:rsidR="00C23161" w:rsidRPr="00E905C2">
              <w:rPr>
                <w:rFonts w:ascii="Arial" w:hAnsi="Arial" w:cs="Arial"/>
                <w:bCs/>
                <w:i/>
                <w:sz w:val="24"/>
                <w:szCs w:val="24"/>
              </w:rPr>
              <w:t>Maine Lake and Stream Watershed Survey Generic Quality Assurance Project Plan (2020).</w:t>
            </w:r>
          </w:p>
          <w:p w14:paraId="2AC59695" w14:textId="2B178CFD" w:rsidR="00530D8E" w:rsidRPr="006C5864" w:rsidRDefault="00E905C2" w:rsidP="00E905C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Provided m</w:t>
            </w:r>
            <w:r w:rsidR="00530D8E" w:rsidRPr="00E90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ore detailed instructions about the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project </w:t>
            </w:r>
            <w:r w:rsidR="00530D8E" w:rsidRPr="00E90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requirements related to </w:t>
            </w:r>
            <w:r w:rsidR="0038133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collection and use of environmental data, specifically </w:t>
            </w:r>
            <w:r w:rsidR="00530D8E" w:rsidRPr="00E905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QAPPs, SAPs and review of secondary data. </w:t>
            </w:r>
            <w:r w:rsidR="0038133B">
              <w:rPr>
                <w:rFonts w:ascii="Arial" w:hAnsi="Arial" w:cs="Arial"/>
                <w:bCs/>
                <w:iCs/>
                <w:sz w:val="24"/>
                <w:szCs w:val="24"/>
              </w:rPr>
              <w:t>(Changes highlighted in yellow below.)</w:t>
            </w:r>
          </w:p>
          <w:p w14:paraId="418888AC" w14:textId="349B3B95" w:rsidR="006C5864" w:rsidRDefault="006C5864" w:rsidP="006C58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99660" w14:textId="41548933" w:rsidR="006C5864" w:rsidRPr="006C5864" w:rsidRDefault="006C5864" w:rsidP="006C58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586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C64EEC">
              <w:rPr>
                <w:rFonts w:ascii="Arial" w:hAnsi="Arial" w:cs="Arial"/>
                <w:b/>
                <w:bCs/>
                <w:sz w:val="24"/>
                <w:szCs w:val="24"/>
              </w:rPr>
              <w:t>art</w:t>
            </w:r>
            <w:r w:rsidRPr="006C58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V. </w:t>
            </w:r>
            <w:r w:rsidR="005C4969">
              <w:rPr>
                <w:rFonts w:ascii="Arial" w:hAnsi="Arial" w:cs="Arial"/>
                <w:b/>
                <w:bCs/>
                <w:sz w:val="24"/>
                <w:szCs w:val="24"/>
              </w:rPr>
              <w:t>Application Evaluation and Selection</w:t>
            </w:r>
          </w:p>
          <w:p w14:paraId="67F37989" w14:textId="04EE683C" w:rsidR="006C5864" w:rsidRDefault="006C5864" w:rsidP="006C5864">
            <w:pPr>
              <w:rPr>
                <w:rFonts w:ascii="Arial" w:hAnsi="Arial" w:cs="Arial"/>
                <w:sz w:val="24"/>
                <w:szCs w:val="24"/>
              </w:rPr>
            </w:pPr>
            <w:r w:rsidRPr="006C5864">
              <w:rPr>
                <w:rFonts w:ascii="Arial" w:hAnsi="Arial" w:cs="Arial"/>
                <w:b/>
                <w:bCs/>
                <w:sz w:val="24"/>
                <w:szCs w:val="24"/>
              </w:rPr>
              <w:t>Section B. Scoring Weights and Process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(page 16)</w:t>
            </w:r>
          </w:p>
          <w:p w14:paraId="49218A35" w14:textId="4D854476" w:rsidR="006C5864" w:rsidRPr="006C5864" w:rsidRDefault="006C5864" w:rsidP="006C586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03D8F">
              <w:rPr>
                <w:rFonts w:ascii="Arial" w:hAnsi="Arial" w:cs="Arial"/>
                <w:sz w:val="24"/>
                <w:szCs w:val="24"/>
              </w:rPr>
              <w:t>dded a</w:t>
            </w:r>
            <w:r>
              <w:rPr>
                <w:rFonts w:ascii="Arial" w:hAnsi="Arial" w:cs="Arial"/>
                <w:sz w:val="24"/>
                <w:szCs w:val="24"/>
              </w:rPr>
              <w:t xml:space="preserve">n additional consideration to the Feasibility for Success criteria. </w:t>
            </w:r>
            <w:r w:rsidRPr="006C5864">
              <w:rPr>
                <w:rFonts w:ascii="Arial" w:hAnsi="Arial" w:cs="Arial"/>
                <w:bCs/>
                <w:iCs/>
                <w:sz w:val="24"/>
                <w:szCs w:val="24"/>
              </w:rPr>
              <w:t>(Changes highlighted in yellow below.)</w:t>
            </w:r>
          </w:p>
          <w:p w14:paraId="1CBB464A" w14:textId="77777777" w:rsidR="00B02C35" w:rsidRPr="00530D8E" w:rsidRDefault="00B02C35" w:rsidP="00530D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038C9C62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217C76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DA811AF" w14:textId="55F46B1B" w:rsidR="00C23161" w:rsidRDefault="00C23161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CDC5EE" w14:textId="2E3AF659" w:rsidR="005C7887" w:rsidRDefault="005C7887" w:rsidP="005C78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C64EEC">
              <w:rPr>
                <w:rFonts w:ascii="Arial" w:hAnsi="Arial" w:cs="Arial"/>
                <w:b/>
                <w:bCs/>
                <w:sz w:val="24"/>
                <w:szCs w:val="24"/>
              </w:rPr>
              <w:t>art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I. I</w:t>
            </w:r>
            <w:r w:rsidR="005C4969">
              <w:rPr>
                <w:rFonts w:ascii="Arial" w:hAnsi="Arial" w:cs="Arial"/>
                <w:b/>
                <w:bCs/>
                <w:sz w:val="24"/>
                <w:szCs w:val="24"/>
              </w:rPr>
              <w:t>ntroduction</w:t>
            </w:r>
          </w:p>
          <w:p w14:paraId="622F142D" w14:textId="77777777" w:rsidR="005C7887" w:rsidRDefault="005C7887" w:rsidP="005C788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E. Grant Funds Available and Number of Awards</w:t>
            </w:r>
          </w:p>
          <w:tbl>
            <w:tblPr>
              <w:tblW w:w="100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10"/>
              <w:gridCol w:w="3510"/>
              <w:gridCol w:w="3060"/>
            </w:tblGrid>
            <w:tr w:rsidR="005C7887" w:rsidRPr="00A522F5" w14:paraId="65A93B50" w14:textId="77777777" w:rsidTr="00FD452D">
              <w:trPr>
                <w:trHeight w:val="519"/>
              </w:trPr>
              <w:tc>
                <w:tcPr>
                  <w:tcW w:w="3510" w:type="dxa"/>
                  <w:shd w:val="clear" w:color="auto" w:fill="D9D9D9"/>
                  <w:vAlign w:val="center"/>
                </w:tcPr>
                <w:p w14:paraId="60AA3A45" w14:textId="77777777" w:rsidR="005C7887" w:rsidRPr="00A522F5" w:rsidRDefault="005C7887" w:rsidP="005C788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spacing w:after="0"/>
                    <w:ind w:left="18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522F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Funding Source</w:t>
                  </w:r>
                </w:p>
              </w:tc>
              <w:tc>
                <w:tcPr>
                  <w:tcW w:w="3510" w:type="dxa"/>
                  <w:shd w:val="clear" w:color="auto" w:fill="D9D9D9"/>
                  <w:vAlign w:val="center"/>
                </w:tcPr>
                <w:p w14:paraId="7D8A5077" w14:textId="77777777" w:rsidR="005C7887" w:rsidRPr="00A522F5" w:rsidRDefault="005C7887" w:rsidP="005C788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spacing w:after="0"/>
                    <w:ind w:left="18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522F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Estimated Date Available</w:t>
                  </w:r>
                </w:p>
              </w:tc>
              <w:tc>
                <w:tcPr>
                  <w:tcW w:w="3060" w:type="dxa"/>
                  <w:shd w:val="clear" w:color="auto" w:fill="D9D9D9"/>
                  <w:vAlign w:val="center"/>
                </w:tcPr>
                <w:p w14:paraId="3E3DD88C" w14:textId="77777777" w:rsidR="005C7887" w:rsidRPr="00A522F5" w:rsidRDefault="005C7887" w:rsidP="005C788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spacing w:after="0"/>
                    <w:ind w:left="18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522F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Estimated Amount Available</w:t>
                  </w:r>
                </w:p>
              </w:tc>
            </w:tr>
            <w:tr w:rsidR="005C7887" w:rsidRPr="00A522F5" w14:paraId="4768C86D" w14:textId="77777777" w:rsidTr="00FD452D">
              <w:trPr>
                <w:trHeight w:val="402"/>
              </w:trPr>
              <w:tc>
                <w:tcPr>
                  <w:tcW w:w="3510" w:type="dxa"/>
                  <w:vAlign w:val="center"/>
                </w:tcPr>
                <w:p w14:paraId="28555EB4" w14:textId="77777777" w:rsidR="005C7887" w:rsidRPr="00A522F5" w:rsidRDefault="005C7887" w:rsidP="005C788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spacing w:after="0"/>
                    <w:ind w:left="18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522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Section 604(b) of the</w:t>
                  </w:r>
                </w:p>
                <w:p w14:paraId="6E1EF5C8" w14:textId="77777777" w:rsidR="005C7887" w:rsidRPr="00A522F5" w:rsidRDefault="005C7887" w:rsidP="005C788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spacing w:after="0"/>
                    <w:ind w:left="18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522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Federal Clean Water Act</w:t>
                  </w:r>
                </w:p>
              </w:tc>
              <w:tc>
                <w:tcPr>
                  <w:tcW w:w="3510" w:type="dxa"/>
                  <w:vAlign w:val="center"/>
                </w:tcPr>
                <w:p w14:paraId="34C7E40E" w14:textId="77777777" w:rsidR="005C7887" w:rsidRPr="00A522F5" w:rsidRDefault="005C7887" w:rsidP="005C788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spacing w:after="0"/>
                    <w:ind w:left="18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522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October 1</w:t>
                  </w:r>
                  <w:r w:rsidRPr="00A522F5">
                    <w:rPr>
                      <w:rFonts w:ascii="Arial" w:hAnsi="Arial" w:cs="Arial"/>
                      <w:bCs/>
                      <w:sz w:val="24"/>
                      <w:szCs w:val="24"/>
                      <w:vertAlign w:val="superscript"/>
                    </w:rPr>
                    <w:t>st</w:t>
                  </w:r>
                </w:p>
              </w:tc>
              <w:tc>
                <w:tcPr>
                  <w:tcW w:w="3060" w:type="dxa"/>
                  <w:vAlign w:val="center"/>
                </w:tcPr>
                <w:p w14:paraId="7384C43A" w14:textId="77777777" w:rsidR="005C7887" w:rsidRPr="00A522F5" w:rsidRDefault="005C7887" w:rsidP="005C788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spacing w:after="0"/>
                    <w:ind w:left="18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522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$50,000</w:t>
                  </w:r>
                </w:p>
              </w:tc>
            </w:tr>
            <w:tr w:rsidR="005C7887" w:rsidRPr="00A522F5" w14:paraId="0BAB6244" w14:textId="77777777" w:rsidTr="00FD452D">
              <w:trPr>
                <w:trHeight w:val="402"/>
              </w:trPr>
              <w:tc>
                <w:tcPr>
                  <w:tcW w:w="3510" w:type="dxa"/>
                  <w:vAlign w:val="center"/>
                </w:tcPr>
                <w:p w14:paraId="19DDD20B" w14:textId="77777777" w:rsidR="005C7887" w:rsidRPr="00A522F5" w:rsidRDefault="005C7887" w:rsidP="005C788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spacing w:after="0"/>
                    <w:ind w:left="18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522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Section 319 of the Federal Clean Water Act</w:t>
                  </w:r>
                </w:p>
              </w:tc>
              <w:tc>
                <w:tcPr>
                  <w:tcW w:w="3510" w:type="dxa"/>
                  <w:vAlign w:val="center"/>
                </w:tcPr>
                <w:p w14:paraId="6DCFBEAB" w14:textId="77777777" w:rsidR="005C7887" w:rsidRPr="00A522F5" w:rsidRDefault="005C7887" w:rsidP="005C788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spacing w:after="0"/>
                    <w:ind w:left="18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522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October 1</w:t>
                  </w:r>
                  <w:r w:rsidRPr="00A522F5">
                    <w:rPr>
                      <w:rFonts w:ascii="Arial" w:hAnsi="Arial" w:cs="Arial"/>
                      <w:bCs/>
                      <w:sz w:val="24"/>
                      <w:szCs w:val="24"/>
                      <w:vertAlign w:val="superscript"/>
                    </w:rPr>
                    <w:t>st</w:t>
                  </w:r>
                </w:p>
              </w:tc>
              <w:tc>
                <w:tcPr>
                  <w:tcW w:w="3060" w:type="dxa"/>
                  <w:vAlign w:val="center"/>
                </w:tcPr>
                <w:p w14:paraId="55D29BAF" w14:textId="74082265" w:rsidR="005C7887" w:rsidRPr="00A522F5" w:rsidRDefault="005C7887" w:rsidP="005C788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spacing w:after="0"/>
                    <w:ind w:left="18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5C7887">
                    <w:rPr>
                      <w:rFonts w:ascii="Arial" w:hAnsi="Arial" w:cs="Arial"/>
                      <w:bCs/>
                      <w:strike/>
                      <w:sz w:val="24"/>
                      <w:szCs w:val="24"/>
                    </w:rPr>
                    <w:t xml:space="preserve">$20,000 </w:t>
                  </w:r>
                  <w:r w:rsidR="00F75050" w:rsidRPr="00F75050">
                    <w:rPr>
                      <w:rFonts w:ascii="Arial" w:hAnsi="Arial" w:cs="Arial"/>
                      <w:bCs/>
                      <w:sz w:val="24"/>
                      <w:szCs w:val="24"/>
                      <w:highlight w:val="yellow"/>
                    </w:rPr>
                    <w:t>$</w:t>
                  </w:r>
                  <w:r w:rsidRPr="00FD452D">
                    <w:rPr>
                      <w:rFonts w:ascii="Arial" w:hAnsi="Arial" w:cs="Arial"/>
                      <w:bCs/>
                      <w:sz w:val="24"/>
                      <w:szCs w:val="24"/>
                      <w:highlight w:val="yellow"/>
                    </w:rPr>
                    <w:t>25,000</w:t>
                  </w:r>
                </w:p>
              </w:tc>
            </w:tr>
          </w:tbl>
          <w:p w14:paraId="16B74E44" w14:textId="77777777" w:rsidR="005C7887" w:rsidRDefault="005C7887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0F44C3" w14:textId="0B4953C9" w:rsidR="005C7887" w:rsidRDefault="005C7887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2009FB" w14:textId="77777777" w:rsidR="005C7887" w:rsidRDefault="005C7887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4C3CE6" w14:textId="32445178" w:rsidR="00E905C2" w:rsidRDefault="00E905C2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5C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C64EEC">
              <w:rPr>
                <w:rFonts w:ascii="Arial" w:hAnsi="Arial" w:cs="Arial"/>
                <w:b/>
                <w:bCs/>
                <w:sz w:val="24"/>
                <w:szCs w:val="24"/>
              </w:rPr>
              <w:t>art</w:t>
            </w:r>
            <w:r w:rsidRPr="00E905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II. 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cope of Services to be Provided </w:t>
            </w:r>
          </w:p>
          <w:p w14:paraId="1CBDD8E1" w14:textId="46FF5427" w:rsidR="00E905C2" w:rsidRDefault="00E905C2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E905C2">
              <w:rPr>
                <w:rFonts w:ascii="Arial" w:hAnsi="Arial" w:cs="Arial"/>
                <w:b/>
                <w:bCs/>
                <w:sz w:val="24"/>
                <w:szCs w:val="24"/>
              </w:rPr>
              <w:t>Section F. Environmental Data Quality Assurance</w:t>
            </w:r>
          </w:p>
          <w:p w14:paraId="781F14FE" w14:textId="26A12021" w:rsidR="00B02C35" w:rsidRPr="00E905C2" w:rsidRDefault="00E905C2" w:rsidP="00E905C2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E905C2">
              <w:rPr>
                <w:rFonts w:ascii="Arial" w:hAnsi="Arial" w:cs="Arial"/>
                <w:bCs/>
                <w:i/>
                <w:sz w:val="24"/>
                <w:szCs w:val="24"/>
              </w:rPr>
              <w:t>Maine Lake and Stream Watershed Survey Generic Quality Assurance Project Plan (2020)</w:t>
            </w:r>
            <w:r w:rsidR="00486CF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available at</w:t>
            </w:r>
            <w:r w:rsidRPr="00E905C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: </w:t>
            </w:r>
            <w:hyperlink r:id="rId12" w:history="1">
              <w:r w:rsidRPr="00E905C2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https://www.maine.gov/dep/water/grants/319-documents/QAPP_May2020_MaineLakeAndStreamWatershedSurvey.pdf</w:t>
              </w:r>
            </w:hyperlink>
            <w:r w:rsidR="00C23161" w:rsidRPr="00E905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E7598E5" w14:textId="108A245E" w:rsidR="00530D8E" w:rsidRDefault="00530D8E" w:rsidP="00530D8E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5E2DAF" w14:textId="7B1EE41A" w:rsidR="00530D8E" w:rsidRPr="00486CF6" w:rsidRDefault="00530D8E" w:rsidP="00486C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86CF6">
              <w:rPr>
                <w:rFonts w:ascii="Arial" w:hAnsi="Arial" w:cs="Arial"/>
                <w:bCs/>
                <w:sz w:val="24"/>
                <w:szCs w:val="24"/>
              </w:rPr>
              <w:t xml:space="preserve">Projects involving the collection and analysis of water quality samples will require a Quality Assurance Project Plan (QAPP) </w:t>
            </w:r>
            <w:r w:rsidR="00486CF6" w:rsidRPr="00486CF6">
              <w:rPr>
                <w:rFonts w:ascii="Arial" w:hAnsi="Arial" w:cs="Arial"/>
                <w:bCs/>
                <w:strike/>
                <w:sz w:val="24"/>
                <w:szCs w:val="24"/>
                <w:highlight w:val="yellow"/>
              </w:rPr>
              <w:t>or other Quality Plan (e.g., Sampling &amp; Analysis Plan)</w:t>
            </w:r>
            <w:r w:rsidR="00486CF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r w:rsidRPr="00486CF6">
              <w:rPr>
                <w:rFonts w:ascii="Arial" w:hAnsi="Arial" w:cs="Arial"/>
                <w:bCs/>
                <w:sz w:val="24"/>
                <w:szCs w:val="24"/>
              </w:rPr>
              <w:t xml:space="preserve">developed in accordance with the DEP Quality Management Plan (Section 7.3 or 7.4). </w:t>
            </w:r>
            <w:r w:rsidRPr="00486CF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Project applications must identify the existing QAPP that will be utilized or describe preparation of a new QAPP as a task. In addition, a Sampling and Analysis Plan (SAP) needs to be submitted and approved by DEP prior to monitoring each year.</w:t>
            </w:r>
          </w:p>
          <w:p w14:paraId="235EF6EA" w14:textId="0D33355E" w:rsidR="00530D8E" w:rsidRDefault="00530D8E" w:rsidP="00486CF6">
            <w:pPr>
              <w:tabs>
                <w:tab w:val="left" w:pos="180"/>
              </w:tabs>
              <w:ind w:left="18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4468AF" w14:textId="370304EB" w:rsidR="00530D8E" w:rsidRDefault="00530D8E" w:rsidP="00486CF6">
            <w:pPr>
              <w:tabs>
                <w:tab w:val="left" w:pos="180"/>
              </w:tabs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486CF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Oftentimes, planning projects compile and use preexisting data (secondary data) about the watershed and water bodies. If a project depends on the use of secondary data, the </w:t>
            </w:r>
            <w:r w:rsidR="00660407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application</w:t>
            </w:r>
            <w:r w:rsidRPr="00486CF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must include a task that evaluates the quality/validity of the data to determine if the data is acceptable. The secondary data analysis findings are typically summarized in a brief table, which is submitted as a project deliverable.</w:t>
            </w:r>
          </w:p>
          <w:p w14:paraId="09E08583" w14:textId="056EB9C7" w:rsidR="006C5864" w:rsidRDefault="006C5864" w:rsidP="00486CF6">
            <w:pPr>
              <w:tabs>
                <w:tab w:val="left" w:pos="180"/>
              </w:tabs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554677" w14:textId="33107106" w:rsidR="006C5864" w:rsidRPr="006C5864" w:rsidRDefault="006C5864" w:rsidP="006C58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586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C64EEC">
              <w:rPr>
                <w:rFonts w:ascii="Arial" w:hAnsi="Arial" w:cs="Arial"/>
                <w:b/>
                <w:bCs/>
                <w:sz w:val="24"/>
                <w:szCs w:val="24"/>
              </w:rPr>
              <w:t>art</w:t>
            </w:r>
            <w:r w:rsidRPr="006C58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V. </w:t>
            </w:r>
            <w:r w:rsidR="005C4969">
              <w:rPr>
                <w:rFonts w:ascii="Arial" w:hAnsi="Arial" w:cs="Arial"/>
                <w:b/>
                <w:bCs/>
                <w:sz w:val="24"/>
                <w:szCs w:val="24"/>
              </w:rPr>
              <w:t>Application Evaluation and Selection</w:t>
            </w:r>
          </w:p>
          <w:p w14:paraId="03D9A9D7" w14:textId="4657FB9F" w:rsidR="006C5864" w:rsidRDefault="006C5864" w:rsidP="006C5864">
            <w:pPr>
              <w:tabs>
                <w:tab w:val="left" w:pos="1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5864">
              <w:rPr>
                <w:rFonts w:ascii="Arial" w:hAnsi="Arial" w:cs="Arial"/>
                <w:b/>
                <w:bCs/>
                <w:sz w:val="24"/>
                <w:szCs w:val="24"/>
              </w:rPr>
              <w:t>Section B. Scoring Weights and Process</w:t>
            </w:r>
          </w:p>
          <w:p w14:paraId="67D99F51" w14:textId="77777777" w:rsidR="006C5864" w:rsidRDefault="006C5864" w:rsidP="006C5864">
            <w:pPr>
              <w:pStyle w:val="ListParagraph"/>
              <w:numPr>
                <w:ilvl w:val="0"/>
                <w:numId w:val="7"/>
              </w:numPr>
              <w:tabs>
                <w:tab w:val="left" w:pos="405"/>
              </w:tabs>
              <w:ind w:left="405"/>
              <w:rPr>
                <w:rFonts w:ascii="Arial" w:hAnsi="Arial" w:cs="Arial"/>
                <w:bCs/>
                <w:sz w:val="24"/>
                <w:szCs w:val="24"/>
              </w:rPr>
            </w:pPr>
            <w:r w:rsidRPr="006C5864">
              <w:rPr>
                <w:rFonts w:ascii="Arial" w:hAnsi="Arial" w:cs="Arial"/>
                <w:b/>
                <w:sz w:val="24"/>
                <w:szCs w:val="24"/>
              </w:rPr>
              <w:t xml:space="preserve">Feasibility for Success (25 points)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85CEB4A" w14:textId="7F2920BB" w:rsidR="006C5864" w:rsidRPr="006C5864" w:rsidRDefault="006C5864" w:rsidP="006C5864">
            <w:pPr>
              <w:pStyle w:val="ListParagraph"/>
              <w:tabs>
                <w:tab w:val="left" w:pos="405"/>
              </w:tabs>
              <w:ind w:left="405"/>
              <w:rPr>
                <w:rFonts w:ascii="Arial" w:hAnsi="Arial" w:cs="Arial"/>
                <w:bCs/>
                <w:sz w:val="24"/>
                <w:szCs w:val="24"/>
              </w:rPr>
            </w:pPr>
            <w:r w:rsidRPr="006C5864">
              <w:rPr>
                <w:rFonts w:ascii="Arial" w:hAnsi="Arial" w:cs="Arial"/>
                <w:bCs/>
                <w:sz w:val="24"/>
                <w:szCs w:val="24"/>
              </w:rPr>
              <w:t xml:space="preserve">Likelihood that the project will be successfully completed as proposed and that the waterbody can be successfully restored or protected. Considerations: adequate information and capacity to determine actions needed restore or protect the waterbody; </w:t>
            </w:r>
            <w:r w:rsidRPr="006C586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proposed tasks address the primary water quality stressors and pollutants of concern;</w:t>
            </w:r>
            <w:r w:rsidRPr="006C5864">
              <w:rPr>
                <w:rFonts w:ascii="Arial" w:hAnsi="Arial" w:cs="Arial"/>
                <w:bCs/>
                <w:sz w:val="24"/>
                <w:szCs w:val="24"/>
              </w:rPr>
              <w:t xml:space="preserve"> effective well-sequenced tasks; contribution or participation by appropriate stakeholders and municipal government; leveraged with other previous or concurrent efforts; extent of community support to restore or protect the waterbody.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2040CE">
        <w:trPr>
          <w:trHeight w:val="683"/>
        </w:trPr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DC71F96" w14:textId="309CBF89" w:rsidR="00B02C35" w:rsidRPr="00C118CB" w:rsidRDefault="00B02C35" w:rsidP="002040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217C76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6EBE3" w14:textId="77777777" w:rsidR="005A79C4" w:rsidRDefault="005A79C4" w:rsidP="009A0B7F">
      <w:pPr>
        <w:spacing w:after="0" w:line="240" w:lineRule="auto"/>
      </w:pPr>
      <w:r>
        <w:separator/>
      </w:r>
    </w:p>
  </w:endnote>
  <w:endnote w:type="continuationSeparator" w:id="0">
    <w:p w14:paraId="62151AF8" w14:textId="77777777" w:rsidR="005A79C4" w:rsidRDefault="005A79C4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C6B0" w14:textId="77777777" w:rsidR="005A79C4" w:rsidRDefault="005A79C4" w:rsidP="009A0B7F">
      <w:pPr>
        <w:spacing w:after="0" w:line="240" w:lineRule="auto"/>
      </w:pPr>
      <w:r>
        <w:separator/>
      </w:r>
    </w:p>
  </w:footnote>
  <w:footnote w:type="continuationSeparator" w:id="0">
    <w:p w14:paraId="1CE2D847" w14:textId="77777777" w:rsidR="005A79C4" w:rsidRDefault="005A79C4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F7C"/>
    <w:multiLevelType w:val="hybridMultilevel"/>
    <w:tmpl w:val="DA4EA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7855"/>
    <w:multiLevelType w:val="hybridMultilevel"/>
    <w:tmpl w:val="F16ED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F2B08"/>
    <w:multiLevelType w:val="hybridMultilevel"/>
    <w:tmpl w:val="21460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B7C4A"/>
    <w:multiLevelType w:val="hybridMultilevel"/>
    <w:tmpl w:val="FB964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C02D8"/>
    <w:multiLevelType w:val="hybridMultilevel"/>
    <w:tmpl w:val="69BE286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7A637D5"/>
    <w:multiLevelType w:val="hybridMultilevel"/>
    <w:tmpl w:val="6DB41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A05867"/>
    <w:multiLevelType w:val="hybridMultilevel"/>
    <w:tmpl w:val="454E4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414439"/>
    <w:multiLevelType w:val="hybridMultilevel"/>
    <w:tmpl w:val="6712AA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F3B80"/>
    <w:rsid w:val="002040CE"/>
    <w:rsid w:val="00217C76"/>
    <w:rsid w:val="00271CF3"/>
    <w:rsid w:val="00284492"/>
    <w:rsid w:val="00326D8D"/>
    <w:rsid w:val="0034701D"/>
    <w:rsid w:val="0038133B"/>
    <w:rsid w:val="003A0ED9"/>
    <w:rsid w:val="003C664A"/>
    <w:rsid w:val="004741B3"/>
    <w:rsid w:val="00486CF6"/>
    <w:rsid w:val="004F30B3"/>
    <w:rsid w:val="00521F49"/>
    <w:rsid w:val="00530D8E"/>
    <w:rsid w:val="005A79C4"/>
    <w:rsid w:val="005C4969"/>
    <w:rsid w:val="005C7887"/>
    <w:rsid w:val="00660407"/>
    <w:rsid w:val="006628E6"/>
    <w:rsid w:val="006C5864"/>
    <w:rsid w:val="007351DF"/>
    <w:rsid w:val="0081650E"/>
    <w:rsid w:val="0083043C"/>
    <w:rsid w:val="008A3C2E"/>
    <w:rsid w:val="008C3A77"/>
    <w:rsid w:val="008D17F1"/>
    <w:rsid w:val="00990843"/>
    <w:rsid w:val="009A0B7F"/>
    <w:rsid w:val="00A110E0"/>
    <w:rsid w:val="00AE1AC5"/>
    <w:rsid w:val="00B02C35"/>
    <w:rsid w:val="00B531C0"/>
    <w:rsid w:val="00B84D2B"/>
    <w:rsid w:val="00B940F5"/>
    <w:rsid w:val="00C118CB"/>
    <w:rsid w:val="00C23161"/>
    <w:rsid w:val="00C64EEC"/>
    <w:rsid w:val="00D361C0"/>
    <w:rsid w:val="00D60B3F"/>
    <w:rsid w:val="00DA2A5D"/>
    <w:rsid w:val="00DE5EC6"/>
    <w:rsid w:val="00E1042E"/>
    <w:rsid w:val="00E25FC1"/>
    <w:rsid w:val="00E905C2"/>
    <w:rsid w:val="00EC4A98"/>
    <w:rsid w:val="00F03D8F"/>
    <w:rsid w:val="00F46608"/>
    <w:rsid w:val="00F75050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0CE"/>
    <w:pPr>
      <w:ind w:left="720"/>
      <w:contextualSpacing/>
    </w:pPr>
  </w:style>
  <w:style w:type="character" w:customStyle="1" w:styleId="InitialStyle">
    <w:name w:val="InitialStyle"/>
    <w:basedOn w:val="DefaultParagraphFont"/>
    <w:rsid w:val="002040CE"/>
  </w:style>
  <w:style w:type="character" w:styleId="UnresolvedMention">
    <w:name w:val="Unresolved Mention"/>
    <w:basedOn w:val="DefaultParagraphFont"/>
    <w:uiPriority w:val="99"/>
    <w:semiHidden/>
    <w:unhideWhenUsed/>
    <w:rsid w:val="00C2316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01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01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ep/water/grants/319-documents/QAPP_May2020_MaineLakeAndStreamWatershedSurve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BC488612DA4AA4D13CF104CF20AC" ma:contentTypeVersion="7" ma:contentTypeDescription="Create a new document." ma:contentTypeScope="" ma:versionID="9f9e34d42eced23e7db4d117109cd7a6">
  <xsd:schema xmlns:xsd="http://www.w3.org/2001/XMLSchema" xmlns:xs="http://www.w3.org/2001/XMLSchema" xmlns:p="http://schemas.microsoft.com/office/2006/metadata/properties" xmlns:ns1="http://schemas.microsoft.com/sharepoint/v3" xmlns:ns2="f3fdc5ef-ab9e-4685-b8e4-ee582503f9d0" xmlns:ns3="c7067620-3c93-4237-9659-10f06bb47240" targetNamespace="http://schemas.microsoft.com/office/2006/metadata/properties" ma:root="true" ma:fieldsID="89e82f112a681e70d3128eaa42089933" ns1:_="" ns2:_="" ns3:_="">
    <xsd:import namespace="http://schemas.microsoft.com/sharepoint/v3"/>
    <xsd:import namespace="f3fdc5ef-ab9e-4685-b8e4-ee582503f9d0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c5ef-ab9e-4685-b8e4-ee582503f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E8AB20-639A-414B-AB40-10C6C92CD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69D2B-8E26-4844-8C53-E3FEE6A36A94}"/>
</file>

<file path=customXml/itemProps3.xml><?xml version="1.0" encoding="utf-8"?>
<ds:datastoreItem xmlns:ds="http://schemas.openxmlformats.org/officeDocument/2006/customXml" ds:itemID="{B17B987E-DDDF-4244-8F97-29A0BCEF9C1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01a34cd-4a0a-42dd-94c0-f97998ea0ad3"/>
    <ds:schemaRef ds:uri="4b64af5f-1bef-4ce9-9510-6d9c325a579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Denice M</dc:creator>
  <cp:lastModifiedBy>Boynton, Katherine L</cp:lastModifiedBy>
  <cp:revision>2</cp:revision>
  <dcterms:created xsi:type="dcterms:W3CDTF">2021-02-19T14:22:00Z</dcterms:created>
  <dcterms:modified xsi:type="dcterms:W3CDTF">2021-02-19T14:22:00Z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0x010100E2DBBC488612DA4AA4D13CF104CF20AC</vt:lpwstr>
  </property>
</Properties>
</file>