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78FEA" w14:textId="77777777" w:rsidR="00E25FC1" w:rsidRPr="00A5459C" w:rsidRDefault="00E25FC1" w:rsidP="00E25FC1">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spacing w:after="0" w:line="240" w:lineRule="auto"/>
        <w:jc w:val="center"/>
        <w:outlineLvl w:val="1"/>
        <w:rPr>
          <w:rFonts w:ascii="Times New Roman" w:eastAsia="Times New Roman" w:hAnsi="Times New Roman" w:cs="Times New Roman"/>
          <w:b/>
          <w:snapToGrid w:val="0"/>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2E46ED98" wp14:editId="7215B975">
            <wp:simplePos x="0" y="0"/>
            <wp:positionH relativeFrom="column">
              <wp:posOffset>44450</wp:posOffset>
            </wp:positionH>
            <wp:positionV relativeFrom="paragraph">
              <wp:posOffset>-232410</wp:posOffset>
            </wp:positionV>
            <wp:extent cx="622935" cy="622935"/>
            <wp:effectExtent l="0" t="0" r="5715" b="5715"/>
            <wp:wrapNone/>
            <wp:docPr id="4" name="Picture 4"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5FC1">
        <w:rPr>
          <w:rFonts w:ascii="Times New Roman" w:eastAsia="Times New Roman" w:hAnsi="Times New Roman" w:cs="Times New Roman"/>
          <w:b/>
          <w:snapToGrid w:val="0"/>
          <w:color w:val="000000"/>
          <w:sz w:val="24"/>
          <w:szCs w:val="24"/>
        </w:rPr>
        <w:t xml:space="preserve">STATE OF </w:t>
      </w:r>
      <w:r w:rsidRPr="00A5459C">
        <w:rPr>
          <w:rFonts w:ascii="Times New Roman" w:eastAsia="Times New Roman" w:hAnsi="Times New Roman" w:cs="Times New Roman"/>
          <w:b/>
          <w:snapToGrid w:val="0"/>
          <w:sz w:val="24"/>
          <w:szCs w:val="24"/>
        </w:rPr>
        <w:t>MAINE REQUEST FOR PROPOSALS</w:t>
      </w:r>
    </w:p>
    <w:p w14:paraId="1DE8F9B9" w14:textId="0F485BE8" w:rsidR="00E25FC1" w:rsidRPr="00A5459C" w:rsidRDefault="00E25FC1" w:rsidP="00E25FC1">
      <w:pPr>
        <w:jc w:val="center"/>
        <w:rPr>
          <w:rFonts w:ascii="Times New Roman" w:eastAsia="Times New Roman" w:hAnsi="Times New Roman" w:cs="Times New Roman"/>
          <w:b/>
          <w:snapToGrid w:val="0"/>
          <w:sz w:val="24"/>
          <w:szCs w:val="24"/>
          <w:u w:val="single"/>
        </w:rPr>
      </w:pPr>
      <w:r w:rsidRPr="00A5459C">
        <w:rPr>
          <w:rFonts w:ascii="Times New Roman" w:eastAsia="Times New Roman" w:hAnsi="Times New Roman" w:cs="Times New Roman"/>
          <w:b/>
          <w:snapToGrid w:val="0"/>
          <w:sz w:val="24"/>
          <w:szCs w:val="24"/>
          <w:u w:val="single"/>
        </w:rPr>
        <w:t>RFP AMENDMENT</w:t>
      </w:r>
      <w:r w:rsidR="008A3C2E" w:rsidRPr="00A5459C">
        <w:rPr>
          <w:rFonts w:ascii="Times New Roman" w:eastAsia="Times New Roman" w:hAnsi="Times New Roman" w:cs="Times New Roman"/>
          <w:b/>
          <w:snapToGrid w:val="0"/>
          <w:sz w:val="24"/>
          <w:szCs w:val="24"/>
          <w:u w:val="single"/>
        </w:rPr>
        <w:t xml:space="preserve"> # </w:t>
      </w:r>
      <w:r w:rsidR="00CF6AFF" w:rsidRPr="00A5459C">
        <w:rPr>
          <w:rFonts w:ascii="Times New Roman" w:eastAsia="Times New Roman" w:hAnsi="Times New Roman" w:cs="Times New Roman"/>
          <w:b/>
          <w:snapToGrid w:val="0"/>
          <w:sz w:val="24"/>
          <w:szCs w:val="24"/>
          <w:u w:val="single"/>
        </w:rPr>
        <w:t>1</w:t>
      </w:r>
    </w:p>
    <w:p w14:paraId="0DC0EF66" w14:textId="77777777" w:rsidR="00E25FC1" w:rsidRPr="00A5459C" w:rsidRDefault="00E25FC1" w:rsidP="00E25FC1">
      <w:pPr>
        <w:jc w:val="center"/>
      </w:pPr>
    </w:p>
    <w:tbl>
      <w:tblPr>
        <w:tblStyle w:val="TableGrid"/>
        <w:tblW w:w="10170" w:type="dxa"/>
        <w:tblInd w:w="-162" w:type="dxa"/>
        <w:tblLook w:val="04A0" w:firstRow="1" w:lastRow="0" w:firstColumn="1" w:lastColumn="0" w:noHBand="0" w:noVBand="1"/>
      </w:tblPr>
      <w:tblGrid>
        <w:gridCol w:w="3600"/>
        <w:gridCol w:w="6570"/>
      </w:tblGrid>
      <w:tr w:rsidR="00A5459C" w:rsidRPr="00A5459C" w14:paraId="5E0CB11F" w14:textId="77777777" w:rsidTr="00005309">
        <w:tc>
          <w:tcPr>
            <w:tcW w:w="3600" w:type="dxa"/>
          </w:tcPr>
          <w:p w14:paraId="3DACD094" w14:textId="77777777" w:rsidR="00B02C35" w:rsidRPr="00A5459C" w:rsidRDefault="00B02C35" w:rsidP="00B02C35">
            <w:pPr>
              <w:rPr>
                <w:rFonts w:ascii="Times New Roman" w:hAnsi="Times New Roman" w:cs="Times New Roman"/>
                <w:b/>
                <w:sz w:val="24"/>
                <w:szCs w:val="24"/>
              </w:rPr>
            </w:pPr>
            <w:r w:rsidRPr="00A5459C">
              <w:rPr>
                <w:b/>
                <w:sz w:val="24"/>
                <w:szCs w:val="24"/>
              </w:rPr>
              <w:t>RFP NUMBER AND TITLE:</w:t>
            </w:r>
          </w:p>
        </w:tc>
        <w:tc>
          <w:tcPr>
            <w:tcW w:w="6570" w:type="dxa"/>
            <w:vAlign w:val="center"/>
          </w:tcPr>
          <w:p w14:paraId="29CAA445" w14:textId="1CA828BF" w:rsidR="00B02C35" w:rsidRPr="00A5459C" w:rsidRDefault="00CF6AFF" w:rsidP="00CF6AFF">
            <w:pPr>
              <w:rPr>
                <w:sz w:val="24"/>
                <w:szCs w:val="24"/>
              </w:rPr>
            </w:pPr>
            <w:r w:rsidRPr="00A5459C">
              <w:rPr>
                <w:rFonts w:ascii="Calibri" w:hAnsi="Calibri"/>
                <w:sz w:val="24"/>
                <w:szCs w:val="24"/>
              </w:rPr>
              <w:t>RFP#201805101 Pre-Qualified List for Water Treatment Equipment Installation and Maintenance Services</w:t>
            </w:r>
          </w:p>
        </w:tc>
      </w:tr>
      <w:tr w:rsidR="00A5459C" w:rsidRPr="00A5459C" w14:paraId="6AC79E99" w14:textId="77777777" w:rsidTr="00990843">
        <w:tc>
          <w:tcPr>
            <w:tcW w:w="3600" w:type="dxa"/>
          </w:tcPr>
          <w:p w14:paraId="27F3EC19" w14:textId="77777777" w:rsidR="00B02C35" w:rsidRPr="00A5459C" w:rsidRDefault="00B02C35" w:rsidP="00B02C35">
            <w:pPr>
              <w:rPr>
                <w:sz w:val="24"/>
                <w:szCs w:val="24"/>
              </w:rPr>
            </w:pPr>
            <w:r w:rsidRPr="00A5459C">
              <w:rPr>
                <w:b/>
                <w:sz w:val="24"/>
                <w:szCs w:val="24"/>
              </w:rPr>
              <w:t>AMENDMENT DATE:</w:t>
            </w:r>
          </w:p>
        </w:tc>
        <w:tc>
          <w:tcPr>
            <w:tcW w:w="6570" w:type="dxa"/>
          </w:tcPr>
          <w:p w14:paraId="53B53BE5" w14:textId="172FD35A" w:rsidR="00B02C35" w:rsidRPr="00A5459C" w:rsidRDefault="00CF6AFF" w:rsidP="00B02C35">
            <w:pPr>
              <w:rPr>
                <w:sz w:val="24"/>
                <w:szCs w:val="24"/>
              </w:rPr>
            </w:pPr>
            <w:r w:rsidRPr="00A5459C">
              <w:rPr>
                <w:sz w:val="24"/>
                <w:szCs w:val="24"/>
              </w:rPr>
              <w:t>6/7/2018</w:t>
            </w:r>
          </w:p>
        </w:tc>
      </w:tr>
      <w:tr w:rsidR="00A5459C" w:rsidRPr="00A5459C" w14:paraId="073513B1" w14:textId="77777777" w:rsidTr="00990843">
        <w:tc>
          <w:tcPr>
            <w:tcW w:w="3600" w:type="dxa"/>
          </w:tcPr>
          <w:p w14:paraId="23DC02A1" w14:textId="77777777" w:rsidR="00B02C35" w:rsidRPr="00A5459C" w:rsidRDefault="00B02C35" w:rsidP="00B02C35">
            <w:pPr>
              <w:rPr>
                <w:sz w:val="24"/>
                <w:szCs w:val="24"/>
              </w:rPr>
            </w:pPr>
            <w:r w:rsidRPr="00A5459C">
              <w:rPr>
                <w:b/>
                <w:sz w:val="24"/>
                <w:szCs w:val="24"/>
              </w:rPr>
              <w:t>PROPOSAL DUE DATE:</w:t>
            </w:r>
          </w:p>
        </w:tc>
        <w:tc>
          <w:tcPr>
            <w:tcW w:w="6570" w:type="dxa"/>
          </w:tcPr>
          <w:p w14:paraId="4A5DAFFB" w14:textId="19F9AB78" w:rsidR="00B02C35" w:rsidRPr="00A5459C" w:rsidRDefault="00CF6AFF" w:rsidP="00B02C35">
            <w:pPr>
              <w:rPr>
                <w:sz w:val="24"/>
                <w:szCs w:val="24"/>
              </w:rPr>
            </w:pPr>
            <w:r w:rsidRPr="00A5459C">
              <w:rPr>
                <w:sz w:val="24"/>
                <w:szCs w:val="24"/>
              </w:rPr>
              <w:t>June 15, 2018</w:t>
            </w:r>
          </w:p>
        </w:tc>
      </w:tr>
      <w:tr w:rsidR="00A5459C" w:rsidRPr="00A5459C" w14:paraId="1E7187E0" w14:textId="77777777" w:rsidTr="004A606C">
        <w:tc>
          <w:tcPr>
            <w:tcW w:w="3600" w:type="dxa"/>
          </w:tcPr>
          <w:p w14:paraId="1A41292C" w14:textId="77777777" w:rsidR="00B02C35" w:rsidRPr="00A5459C" w:rsidRDefault="00B02C35" w:rsidP="00B02C35">
            <w:pPr>
              <w:rPr>
                <w:sz w:val="24"/>
                <w:szCs w:val="24"/>
              </w:rPr>
            </w:pPr>
            <w:r w:rsidRPr="00A5459C">
              <w:rPr>
                <w:b/>
                <w:sz w:val="24"/>
                <w:szCs w:val="24"/>
              </w:rPr>
              <w:t>RFP ISSUED BY:</w:t>
            </w:r>
          </w:p>
        </w:tc>
        <w:tc>
          <w:tcPr>
            <w:tcW w:w="6570" w:type="dxa"/>
            <w:vAlign w:val="center"/>
          </w:tcPr>
          <w:p w14:paraId="50D5357B" w14:textId="5D8D1ADD" w:rsidR="00B02C35" w:rsidRPr="00A5459C" w:rsidRDefault="00CF6AFF" w:rsidP="00B02C35">
            <w:pPr>
              <w:rPr>
                <w:sz w:val="24"/>
                <w:szCs w:val="24"/>
              </w:rPr>
            </w:pPr>
            <w:r w:rsidRPr="00A5459C">
              <w:rPr>
                <w:rFonts w:ascii="Calibri" w:hAnsi="Calibri"/>
                <w:sz w:val="24"/>
                <w:szCs w:val="24"/>
              </w:rPr>
              <w:t>Maine Department of Environmental Protection</w:t>
            </w:r>
          </w:p>
        </w:tc>
      </w:tr>
      <w:tr w:rsidR="00A5459C" w:rsidRPr="00A5459C" w14:paraId="0B7EB2CF" w14:textId="77777777" w:rsidTr="004A606C">
        <w:tc>
          <w:tcPr>
            <w:tcW w:w="3600" w:type="dxa"/>
          </w:tcPr>
          <w:p w14:paraId="04766E33" w14:textId="77777777" w:rsidR="00B02C35" w:rsidRPr="00A5459C" w:rsidRDefault="00B02C35" w:rsidP="00B02C35">
            <w:pPr>
              <w:rPr>
                <w:sz w:val="24"/>
                <w:szCs w:val="24"/>
              </w:rPr>
            </w:pPr>
            <w:r w:rsidRPr="00A5459C">
              <w:rPr>
                <w:b/>
                <w:sz w:val="24"/>
                <w:szCs w:val="24"/>
              </w:rPr>
              <w:t>PROPOSALS DUE TO:</w:t>
            </w:r>
          </w:p>
        </w:tc>
        <w:tc>
          <w:tcPr>
            <w:tcW w:w="6570" w:type="dxa"/>
            <w:vAlign w:val="center"/>
          </w:tcPr>
          <w:p w14:paraId="33C0EE32" w14:textId="25B0E3FB" w:rsidR="00B02C35" w:rsidRPr="00A5459C" w:rsidRDefault="00CF6AFF" w:rsidP="00B02C35">
            <w:pPr>
              <w:rPr>
                <w:sz w:val="24"/>
                <w:szCs w:val="24"/>
              </w:rPr>
            </w:pPr>
            <w:r w:rsidRPr="00A5459C">
              <w:rPr>
                <w:rFonts w:ascii="Calibri" w:hAnsi="Calibri"/>
                <w:sz w:val="24"/>
                <w:szCs w:val="24"/>
              </w:rPr>
              <w:t>Electronic (email) Submission Address: Proposals@maine.gov</w:t>
            </w:r>
          </w:p>
        </w:tc>
      </w:tr>
      <w:tr w:rsidR="00B02C35" w14:paraId="57843C41" w14:textId="77777777" w:rsidTr="00990843">
        <w:tc>
          <w:tcPr>
            <w:tcW w:w="10170" w:type="dxa"/>
            <w:gridSpan w:val="2"/>
          </w:tcPr>
          <w:p w14:paraId="169E5CFC" w14:textId="77777777" w:rsidR="00B02C35" w:rsidRPr="00B02C35" w:rsidRDefault="00B02C35" w:rsidP="00B02C35">
            <w:pPr>
              <w:rPr>
                <w:b/>
                <w:sz w:val="24"/>
                <w:szCs w:val="24"/>
              </w:rPr>
            </w:pPr>
          </w:p>
          <w:p w14:paraId="5461E259" w14:textId="77777777" w:rsidR="00B02C35" w:rsidRPr="00B02C35" w:rsidRDefault="00B02C35" w:rsidP="00B02C35">
            <w:pPr>
              <w:rPr>
                <w:sz w:val="24"/>
                <w:szCs w:val="24"/>
              </w:rPr>
            </w:pPr>
            <w:r w:rsidRPr="00B02C35">
              <w:rPr>
                <w:b/>
                <w:sz w:val="24"/>
                <w:szCs w:val="24"/>
              </w:rPr>
              <w:t>DESCRIPTION OF CHANGES IN RFP (if any):</w:t>
            </w:r>
          </w:p>
          <w:p w14:paraId="4A355004" w14:textId="77777777" w:rsidR="00B02C35" w:rsidRPr="00B02C35" w:rsidRDefault="00B02C35" w:rsidP="00B02C35">
            <w:pPr>
              <w:rPr>
                <w:b/>
                <w:sz w:val="24"/>
                <w:szCs w:val="24"/>
              </w:rPr>
            </w:pPr>
          </w:p>
          <w:p w14:paraId="7A4B8191" w14:textId="56380F28" w:rsidR="00B02C35" w:rsidRPr="00B02C35" w:rsidRDefault="00CF6AFF" w:rsidP="00B02C35">
            <w:pPr>
              <w:rPr>
                <w:sz w:val="24"/>
                <w:szCs w:val="24"/>
              </w:rPr>
            </w:pPr>
            <w:r>
              <w:rPr>
                <w:sz w:val="24"/>
                <w:szCs w:val="24"/>
              </w:rPr>
              <w:t xml:space="preserve">Part IV B Section III 2 </w:t>
            </w:r>
            <w:r w:rsidR="00A5459C">
              <w:rPr>
                <w:sz w:val="24"/>
                <w:szCs w:val="24"/>
              </w:rPr>
              <w:t xml:space="preserve">on page 21 of the RFP </w:t>
            </w:r>
            <w:r>
              <w:rPr>
                <w:sz w:val="24"/>
                <w:szCs w:val="24"/>
              </w:rPr>
              <w:t xml:space="preserve">will be changed </w:t>
            </w:r>
            <w:r w:rsidR="00A5459C">
              <w:rPr>
                <w:sz w:val="24"/>
                <w:szCs w:val="24"/>
              </w:rPr>
              <w:t>with the addition of the following l</w:t>
            </w:r>
            <w:r>
              <w:rPr>
                <w:sz w:val="24"/>
                <w:szCs w:val="24"/>
              </w:rPr>
              <w:t xml:space="preserve">anguage </w:t>
            </w:r>
            <w:r w:rsidR="00A5459C">
              <w:rPr>
                <w:sz w:val="24"/>
                <w:szCs w:val="24"/>
              </w:rPr>
              <w:t>at the end of that paragraph</w:t>
            </w:r>
            <w:r w:rsidR="0037085E">
              <w:rPr>
                <w:sz w:val="24"/>
                <w:szCs w:val="24"/>
              </w:rPr>
              <w:t>.  This change would</w:t>
            </w:r>
            <w:r w:rsidR="00A5459C">
              <w:rPr>
                <w:sz w:val="24"/>
                <w:szCs w:val="24"/>
              </w:rPr>
              <w:t xml:space="preserve"> </w:t>
            </w:r>
            <w:r w:rsidR="00910525">
              <w:rPr>
                <w:sz w:val="24"/>
                <w:szCs w:val="24"/>
              </w:rPr>
              <w:t>allow</w:t>
            </w:r>
            <w:bookmarkStart w:id="0" w:name="_GoBack"/>
            <w:bookmarkEnd w:id="0"/>
            <w:r>
              <w:rPr>
                <w:sz w:val="24"/>
                <w:szCs w:val="24"/>
              </w:rPr>
              <w:t xml:space="preserve"> the </w:t>
            </w:r>
            <w:r w:rsidR="0037085E">
              <w:rPr>
                <w:sz w:val="24"/>
                <w:szCs w:val="24"/>
              </w:rPr>
              <w:t xml:space="preserve">submitted </w:t>
            </w:r>
            <w:r>
              <w:rPr>
                <w:sz w:val="24"/>
                <w:szCs w:val="24"/>
              </w:rPr>
              <w:t xml:space="preserve">rate sheet to be adjusted annually based on </w:t>
            </w:r>
            <w:r w:rsidR="0037085E">
              <w:rPr>
                <w:sz w:val="24"/>
                <w:szCs w:val="24"/>
              </w:rPr>
              <w:t>the documented rate of inflation.</w:t>
            </w:r>
          </w:p>
          <w:p w14:paraId="3DB688E5" w14:textId="77777777" w:rsidR="00B02C35" w:rsidRPr="00B02C35" w:rsidRDefault="00B02C35" w:rsidP="00B02C35">
            <w:pPr>
              <w:rPr>
                <w:sz w:val="24"/>
                <w:szCs w:val="24"/>
              </w:rPr>
            </w:pPr>
          </w:p>
          <w:p w14:paraId="1EAE7E5A" w14:textId="77777777" w:rsidR="00B02C35" w:rsidRPr="00B02C35" w:rsidRDefault="00B02C35" w:rsidP="00B02C35">
            <w:pPr>
              <w:rPr>
                <w:sz w:val="24"/>
                <w:szCs w:val="24"/>
              </w:rPr>
            </w:pPr>
          </w:p>
          <w:p w14:paraId="27320F46" w14:textId="77777777" w:rsidR="00B02C35" w:rsidRPr="00B02C35" w:rsidRDefault="00B02C35" w:rsidP="00B02C35">
            <w:pPr>
              <w:rPr>
                <w:sz w:val="24"/>
                <w:szCs w:val="24"/>
              </w:rPr>
            </w:pPr>
          </w:p>
          <w:p w14:paraId="4680BC55" w14:textId="77777777" w:rsidR="00B02C35" w:rsidRPr="00B02C35" w:rsidRDefault="00B02C35" w:rsidP="00B02C35">
            <w:pPr>
              <w:rPr>
                <w:sz w:val="24"/>
                <w:szCs w:val="24"/>
              </w:rPr>
            </w:pPr>
          </w:p>
          <w:p w14:paraId="53C5E2CB" w14:textId="77777777" w:rsidR="00B02C35" w:rsidRPr="00B02C35" w:rsidRDefault="00B02C35" w:rsidP="00B02C35">
            <w:pPr>
              <w:rPr>
                <w:sz w:val="24"/>
                <w:szCs w:val="24"/>
              </w:rPr>
            </w:pPr>
          </w:p>
          <w:p w14:paraId="131EB966" w14:textId="2F087D57" w:rsidR="00B02C35" w:rsidRPr="00B02C35" w:rsidRDefault="00B02C35" w:rsidP="00B02C35">
            <w:pPr>
              <w:rPr>
                <w:sz w:val="24"/>
                <w:szCs w:val="24"/>
              </w:rPr>
            </w:pPr>
          </w:p>
          <w:p w14:paraId="1CBB464A" w14:textId="77777777" w:rsidR="00B02C35" w:rsidRPr="00B02C35" w:rsidRDefault="00B02C35" w:rsidP="00B02C35">
            <w:pPr>
              <w:rPr>
                <w:sz w:val="24"/>
                <w:szCs w:val="24"/>
              </w:rPr>
            </w:pPr>
          </w:p>
        </w:tc>
      </w:tr>
      <w:tr w:rsidR="00B02C35" w14:paraId="4DBD4680" w14:textId="77777777" w:rsidTr="00990843">
        <w:tc>
          <w:tcPr>
            <w:tcW w:w="10170" w:type="dxa"/>
            <w:gridSpan w:val="2"/>
          </w:tcPr>
          <w:p w14:paraId="07086C5F" w14:textId="77777777" w:rsidR="00B02C35" w:rsidRPr="00E1042E" w:rsidRDefault="00B02C35" w:rsidP="00B02C35">
            <w:pPr>
              <w:tabs>
                <w:tab w:val="left" w:pos="1440"/>
              </w:tabs>
              <w:overflowPunct w:val="0"/>
              <w:autoSpaceDE w:val="0"/>
              <w:autoSpaceDN w:val="0"/>
              <w:adjustRightInd w:val="0"/>
              <w:textAlignment w:val="baseline"/>
              <w:rPr>
                <w:b/>
                <w:sz w:val="24"/>
                <w:szCs w:val="24"/>
              </w:rPr>
            </w:pPr>
          </w:p>
          <w:p w14:paraId="69323B6C" w14:textId="77777777" w:rsidR="00B02C35" w:rsidRPr="00E1042E" w:rsidRDefault="00B02C35" w:rsidP="00B02C35">
            <w:pPr>
              <w:tabs>
                <w:tab w:val="left" w:pos="1440"/>
              </w:tabs>
              <w:overflowPunct w:val="0"/>
              <w:autoSpaceDE w:val="0"/>
              <w:autoSpaceDN w:val="0"/>
              <w:adjustRightInd w:val="0"/>
              <w:textAlignment w:val="baseline"/>
              <w:rPr>
                <w:b/>
                <w:sz w:val="24"/>
                <w:szCs w:val="24"/>
              </w:rPr>
            </w:pPr>
            <w:r w:rsidRPr="00E1042E">
              <w:rPr>
                <w:b/>
                <w:sz w:val="24"/>
                <w:szCs w:val="24"/>
              </w:rPr>
              <w:t>REVISED LANGUAGE IN RFP (if any):</w:t>
            </w:r>
          </w:p>
          <w:p w14:paraId="471E7FF1" w14:textId="77777777" w:rsidR="00B02C35" w:rsidRPr="00E1042E" w:rsidRDefault="00B02C35" w:rsidP="00B02C35">
            <w:pPr>
              <w:tabs>
                <w:tab w:val="left" w:pos="1440"/>
              </w:tabs>
              <w:overflowPunct w:val="0"/>
              <w:autoSpaceDE w:val="0"/>
              <w:autoSpaceDN w:val="0"/>
              <w:adjustRightInd w:val="0"/>
              <w:textAlignment w:val="baseline"/>
              <w:rPr>
                <w:b/>
                <w:sz w:val="24"/>
                <w:szCs w:val="24"/>
              </w:rPr>
            </w:pPr>
          </w:p>
          <w:p w14:paraId="781F14FE" w14:textId="78393D01" w:rsidR="00B02C35" w:rsidRPr="00CF6AFF" w:rsidRDefault="00CF6AFF" w:rsidP="00B02C35">
            <w:pPr>
              <w:tabs>
                <w:tab w:val="left" w:pos="1440"/>
              </w:tabs>
              <w:overflowPunct w:val="0"/>
              <w:autoSpaceDE w:val="0"/>
              <w:autoSpaceDN w:val="0"/>
              <w:adjustRightInd w:val="0"/>
              <w:textAlignment w:val="baseline"/>
              <w:rPr>
                <w:sz w:val="24"/>
                <w:szCs w:val="24"/>
              </w:rPr>
            </w:pPr>
            <w:r w:rsidRPr="00CF6AFF">
              <w:rPr>
                <w:sz w:val="24"/>
                <w:szCs w:val="24"/>
              </w:rPr>
              <w:t>The Rate Sheet will be adjusted for inflation during the first business day of each calendar year based on the GDP Implicit Price Deflator, available from the US Department of Commerce Bureau of Economic Analysis (BEA) website.</w:t>
            </w:r>
          </w:p>
          <w:p w14:paraId="5B75494F" w14:textId="77777777" w:rsidR="00B02C35" w:rsidRPr="00E1042E" w:rsidRDefault="00B02C35" w:rsidP="00B02C35">
            <w:pPr>
              <w:tabs>
                <w:tab w:val="left" w:pos="1440"/>
              </w:tabs>
              <w:overflowPunct w:val="0"/>
              <w:autoSpaceDE w:val="0"/>
              <w:autoSpaceDN w:val="0"/>
              <w:adjustRightInd w:val="0"/>
              <w:textAlignment w:val="baseline"/>
              <w:rPr>
                <w:b/>
                <w:sz w:val="24"/>
                <w:szCs w:val="24"/>
              </w:rPr>
            </w:pPr>
          </w:p>
          <w:p w14:paraId="3D8A5169" w14:textId="77777777" w:rsidR="00B02C35" w:rsidRPr="00E1042E" w:rsidRDefault="00B02C35" w:rsidP="00B02C35">
            <w:pPr>
              <w:tabs>
                <w:tab w:val="left" w:pos="1440"/>
              </w:tabs>
              <w:overflowPunct w:val="0"/>
              <w:autoSpaceDE w:val="0"/>
              <w:autoSpaceDN w:val="0"/>
              <w:adjustRightInd w:val="0"/>
              <w:textAlignment w:val="baseline"/>
              <w:rPr>
                <w:b/>
                <w:sz w:val="24"/>
                <w:szCs w:val="24"/>
              </w:rPr>
            </w:pPr>
          </w:p>
          <w:p w14:paraId="7E6210B1" w14:textId="77777777" w:rsidR="00B02C35" w:rsidRPr="00E1042E" w:rsidRDefault="00B02C35" w:rsidP="00B02C35">
            <w:pPr>
              <w:tabs>
                <w:tab w:val="left" w:pos="1440"/>
              </w:tabs>
              <w:overflowPunct w:val="0"/>
              <w:autoSpaceDE w:val="0"/>
              <w:autoSpaceDN w:val="0"/>
              <w:adjustRightInd w:val="0"/>
              <w:textAlignment w:val="baseline"/>
              <w:rPr>
                <w:b/>
                <w:sz w:val="24"/>
                <w:szCs w:val="24"/>
              </w:rPr>
            </w:pPr>
          </w:p>
          <w:p w14:paraId="1327578E" w14:textId="77777777" w:rsidR="00B02C35" w:rsidRPr="00E1042E" w:rsidRDefault="00B02C35" w:rsidP="00B02C35">
            <w:pPr>
              <w:tabs>
                <w:tab w:val="left" w:pos="1440"/>
              </w:tabs>
              <w:overflowPunct w:val="0"/>
              <w:autoSpaceDE w:val="0"/>
              <w:autoSpaceDN w:val="0"/>
              <w:adjustRightInd w:val="0"/>
              <w:textAlignment w:val="baseline"/>
              <w:rPr>
                <w:b/>
                <w:sz w:val="24"/>
                <w:szCs w:val="24"/>
              </w:rPr>
            </w:pPr>
          </w:p>
          <w:p w14:paraId="6756A2CC" w14:textId="77777777" w:rsidR="00B02C35" w:rsidRPr="00E1042E" w:rsidRDefault="00B02C35" w:rsidP="00B02C35">
            <w:pPr>
              <w:tabs>
                <w:tab w:val="left" w:pos="1440"/>
              </w:tabs>
              <w:overflowPunct w:val="0"/>
              <w:autoSpaceDE w:val="0"/>
              <w:autoSpaceDN w:val="0"/>
              <w:adjustRightInd w:val="0"/>
              <w:textAlignment w:val="baseline"/>
              <w:rPr>
                <w:b/>
                <w:sz w:val="24"/>
                <w:szCs w:val="24"/>
              </w:rPr>
            </w:pPr>
          </w:p>
          <w:p w14:paraId="01B05F81" w14:textId="77777777" w:rsidR="00B02C35" w:rsidRPr="00E1042E" w:rsidRDefault="00B02C35" w:rsidP="00B02C35">
            <w:pPr>
              <w:tabs>
                <w:tab w:val="left" w:pos="1440"/>
              </w:tabs>
              <w:overflowPunct w:val="0"/>
              <w:autoSpaceDE w:val="0"/>
              <w:autoSpaceDN w:val="0"/>
              <w:adjustRightInd w:val="0"/>
              <w:textAlignment w:val="baseline"/>
              <w:rPr>
                <w:b/>
                <w:sz w:val="24"/>
                <w:szCs w:val="24"/>
              </w:rPr>
            </w:pPr>
          </w:p>
          <w:p w14:paraId="664C80D9" w14:textId="77777777" w:rsidR="00B02C35" w:rsidRPr="00E1042E" w:rsidRDefault="00B02C35" w:rsidP="00B02C35">
            <w:pPr>
              <w:tabs>
                <w:tab w:val="left" w:pos="1440"/>
              </w:tabs>
              <w:overflowPunct w:val="0"/>
              <w:autoSpaceDE w:val="0"/>
              <w:autoSpaceDN w:val="0"/>
              <w:adjustRightInd w:val="0"/>
              <w:textAlignment w:val="baseline"/>
              <w:rPr>
                <w:b/>
                <w:sz w:val="24"/>
                <w:szCs w:val="24"/>
              </w:rPr>
            </w:pPr>
          </w:p>
          <w:p w14:paraId="44F38836" w14:textId="30A52427" w:rsidR="00B02C35" w:rsidRPr="00E1042E" w:rsidRDefault="00B02C35" w:rsidP="00B02C35">
            <w:pPr>
              <w:rPr>
                <w:sz w:val="24"/>
                <w:szCs w:val="24"/>
              </w:rPr>
            </w:pPr>
          </w:p>
        </w:tc>
      </w:tr>
      <w:tr w:rsidR="00B02C35" w14:paraId="1B1391DD" w14:textId="77777777" w:rsidTr="00990843">
        <w:tc>
          <w:tcPr>
            <w:tcW w:w="10170" w:type="dxa"/>
            <w:gridSpan w:val="2"/>
          </w:tcPr>
          <w:p w14:paraId="71466FE4" w14:textId="77777777" w:rsidR="00B02C35" w:rsidRPr="00E1042E" w:rsidRDefault="00B02C35" w:rsidP="00B02C35">
            <w:pPr>
              <w:jc w:val="center"/>
              <w:rPr>
                <w:b/>
                <w:color w:val="000000"/>
                <w:sz w:val="24"/>
                <w:szCs w:val="24"/>
              </w:rPr>
            </w:pPr>
          </w:p>
          <w:p w14:paraId="363F8466" w14:textId="77777777" w:rsidR="00B02C35" w:rsidRPr="00E1042E" w:rsidRDefault="00B02C35" w:rsidP="00B02C35">
            <w:pPr>
              <w:jc w:val="center"/>
              <w:rPr>
                <w:b/>
                <w:color w:val="000000"/>
                <w:sz w:val="24"/>
                <w:szCs w:val="24"/>
              </w:rPr>
            </w:pPr>
            <w:r w:rsidRPr="00E1042E">
              <w:rPr>
                <w:b/>
                <w:color w:val="000000"/>
                <w:sz w:val="24"/>
                <w:szCs w:val="24"/>
              </w:rPr>
              <w:t>All other provisions and clauses of the RFP remain unchanged.</w:t>
            </w:r>
          </w:p>
          <w:p w14:paraId="3DC71F96" w14:textId="77777777" w:rsidR="00B02C35" w:rsidRPr="00E1042E" w:rsidRDefault="00B02C35" w:rsidP="00B02C35">
            <w:pPr>
              <w:rPr>
                <w:sz w:val="24"/>
                <w:szCs w:val="24"/>
              </w:rPr>
            </w:pPr>
          </w:p>
        </w:tc>
      </w:tr>
    </w:tbl>
    <w:p w14:paraId="58CF92FE" w14:textId="77777777" w:rsidR="00E25FC1" w:rsidRDefault="00E25FC1"/>
    <w:sectPr w:rsidR="00E25FC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5DF46" w14:textId="77777777" w:rsidR="004D2726" w:rsidRDefault="004D2726" w:rsidP="009A0B7F">
      <w:pPr>
        <w:spacing w:after="0" w:line="240" w:lineRule="auto"/>
      </w:pPr>
      <w:r>
        <w:separator/>
      </w:r>
    </w:p>
  </w:endnote>
  <w:endnote w:type="continuationSeparator" w:id="0">
    <w:p w14:paraId="5A27FCC4" w14:textId="77777777" w:rsidR="004D2726" w:rsidRDefault="004D2726" w:rsidP="009A0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36FD0" w14:textId="1D04D1DE" w:rsidR="009A0B7F" w:rsidRDefault="00B02C35">
    <w:pPr>
      <w:pStyle w:val="Footer"/>
    </w:pPr>
    <w:r>
      <w:t>Rev. 4/19/2018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08945" w14:textId="77777777" w:rsidR="004D2726" w:rsidRDefault="004D2726" w:rsidP="009A0B7F">
      <w:pPr>
        <w:spacing w:after="0" w:line="240" w:lineRule="auto"/>
      </w:pPr>
      <w:r>
        <w:separator/>
      </w:r>
    </w:p>
  </w:footnote>
  <w:footnote w:type="continuationSeparator" w:id="0">
    <w:p w14:paraId="3EC7D61F" w14:textId="77777777" w:rsidR="004D2726" w:rsidRDefault="004D2726" w:rsidP="009A0B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FC1"/>
    <w:rsid w:val="00082CDE"/>
    <w:rsid w:val="00132246"/>
    <w:rsid w:val="00284492"/>
    <w:rsid w:val="0037085E"/>
    <w:rsid w:val="003A0ED9"/>
    <w:rsid w:val="003C664A"/>
    <w:rsid w:val="004D2726"/>
    <w:rsid w:val="004F30B3"/>
    <w:rsid w:val="00521F49"/>
    <w:rsid w:val="00537FA7"/>
    <w:rsid w:val="007351DF"/>
    <w:rsid w:val="0081650E"/>
    <w:rsid w:val="008A3C2E"/>
    <w:rsid w:val="008C3A77"/>
    <w:rsid w:val="008D17F1"/>
    <w:rsid w:val="00910525"/>
    <w:rsid w:val="00990843"/>
    <w:rsid w:val="009A0B7F"/>
    <w:rsid w:val="00A5459C"/>
    <w:rsid w:val="00B02C35"/>
    <w:rsid w:val="00CF6AFF"/>
    <w:rsid w:val="00DE5EC6"/>
    <w:rsid w:val="00E1042E"/>
    <w:rsid w:val="00E25FC1"/>
    <w:rsid w:val="00EC4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1882"/>
  <w15:docId w15:val="{891F0743-5AE9-4D5C-92D7-C501E64E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5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25FC1"/>
    <w:rPr>
      <w:sz w:val="16"/>
      <w:szCs w:val="16"/>
    </w:rPr>
  </w:style>
  <w:style w:type="paragraph" w:styleId="CommentText">
    <w:name w:val="annotation text"/>
    <w:basedOn w:val="Normal"/>
    <w:link w:val="CommentTextChar"/>
    <w:rsid w:val="00E25F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25FC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25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FC1"/>
    <w:rPr>
      <w:rFonts w:ascii="Tahoma" w:hAnsi="Tahoma" w:cs="Tahoma"/>
      <w:sz w:val="16"/>
      <w:szCs w:val="16"/>
    </w:rPr>
  </w:style>
  <w:style w:type="table" w:styleId="LightShading-Accent2">
    <w:name w:val="Light Shading Accent 2"/>
    <w:basedOn w:val="TableNormal"/>
    <w:uiPriority w:val="60"/>
    <w:rsid w:val="008C3A7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9A0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B7F"/>
  </w:style>
  <w:style w:type="paragraph" w:styleId="Footer">
    <w:name w:val="footer"/>
    <w:basedOn w:val="Normal"/>
    <w:link w:val="FooterChar"/>
    <w:uiPriority w:val="99"/>
    <w:unhideWhenUsed/>
    <w:rsid w:val="009A0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999880">
      <w:bodyDiv w:val="1"/>
      <w:marLeft w:val="0"/>
      <w:marRight w:val="0"/>
      <w:marTop w:val="0"/>
      <w:marBottom w:val="0"/>
      <w:divBdr>
        <w:top w:val="none" w:sz="0" w:space="0" w:color="auto"/>
        <w:left w:val="none" w:sz="0" w:space="0" w:color="auto"/>
        <w:bottom w:val="none" w:sz="0" w:space="0" w:color="auto"/>
        <w:right w:val="none" w:sz="0" w:space="0" w:color="auto"/>
      </w:divBdr>
    </w:div>
    <w:div w:id="1544831214">
      <w:bodyDiv w:val="1"/>
      <w:marLeft w:val="0"/>
      <w:marRight w:val="0"/>
      <w:marTop w:val="0"/>
      <w:marBottom w:val="0"/>
      <w:divBdr>
        <w:top w:val="none" w:sz="0" w:space="0" w:color="auto"/>
        <w:left w:val="none" w:sz="0" w:space="0" w:color="auto"/>
        <w:bottom w:val="none" w:sz="0" w:space="0" w:color="auto"/>
        <w:right w:val="none" w:sz="0" w:space="0" w:color="auto"/>
      </w:divBdr>
    </w:div>
    <w:div w:id="1982996146">
      <w:bodyDiv w:val="1"/>
      <w:marLeft w:val="0"/>
      <w:marRight w:val="0"/>
      <w:marTop w:val="0"/>
      <w:marBottom w:val="0"/>
      <w:divBdr>
        <w:top w:val="none" w:sz="0" w:space="0" w:color="auto"/>
        <w:left w:val="none" w:sz="0" w:space="0" w:color="auto"/>
        <w:bottom w:val="none" w:sz="0" w:space="0" w:color="auto"/>
        <w:right w:val="none" w:sz="0" w:space="0" w:color="auto"/>
      </w:divBdr>
    </w:div>
    <w:div w:id="209573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 Denice M</dc:creator>
  <cp:lastModifiedBy>John Spier</cp:lastModifiedBy>
  <cp:revision>4</cp:revision>
  <dcterms:created xsi:type="dcterms:W3CDTF">2018-06-07T14:10:00Z</dcterms:created>
  <dcterms:modified xsi:type="dcterms:W3CDTF">2018-06-07T18:46:00Z</dcterms:modified>
</cp:coreProperties>
</file>