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D9A258E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9174D1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2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943B75" w14:paraId="5E0CB11F" w14:textId="77777777" w:rsidTr="00005309">
        <w:tc>
          <w:tcPr>
            <w:tcW w:w="3600" w:type="dxa"/>
          </w:tcPr>
          <w:p w14:paraId="3DACD094" w14:textId="77777777" w:rsidR="00B02C35" w:rsidRPr="00943B7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2FFBE5DB" w:rsidR="00B02C35" w:rsidRPr="00943B75" w:rsidRDefault="009174D1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3B75">
              <w:rPr>
                <w:rFonts w:ascii="Arial" w:hAnsi="Arial" w:cs="Arial"/>
                <w:sz w:val="24"/>
                <w:szCs w:val="24"/>
              </w:rPr>
              <w:t>RFP 202412212 Pre-Qualified Vendor List for Housing First Support and Stabilization Services</w:t>
            </w:r>
          </w:p>
        </w:tc>
      </w:tr>
      <w:tr w:rsidR="00B531C0" w:rsidRPr="00943B75" w14:paraId="3A667632" w14:textId="77777777" w:rsidTr="00874F76">
        <w:tc>
          <w:tcPr>
            <w:tcW w:w="3600" w:type="dxa"/>
          </w:tcPr>
          <w:p w14:paraId="47622DD5" w14:textId="2DC8259D" w:rsidR="00B531C0" w:rsidRPr="00943B75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5149DB60" w:rsidR="00B531C0" w:rsidRPr="00943B75" w:rsidRDefault="009174D1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3B75">
              <w:rPr>
                <w:rFonts w:ascii="Arial" w:hAnsi="Arial" w:cs="Arial"/>
                <w:sz w:val="24"/>
                <w:szCs w:val="24"/>
              </w:rPr>
              <w:t>Department of Health and Human Services, Office of Behavioral Health</w:t>
            </w:r>
          </w:p>
        </w:tc>
      </w:tr>
      <w:tr w:rsidR="00B02C35" w:rsidRPr="00943B75" w14:paraId="6AC79E99" w14:textId="77777777" w:rsidTr="00990843">
        <w:tc>
          <w:tcPr>
            <w:tcW w:w="3600" w:type="dxa"/>
          </w:tcPr>
          <w:p w14:paraId="27F3EC19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F5ADA39" w:rsidR="00B02C35" w:rsidRPr="00943B75" w:rsidRDefault="006741A8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</w:t>
            </w:r>
            <w:r w:rsidRPr="00943B75">
              <w:rPr>
                <w:rFonts w:ascii="Arial" w:hAnsi="Arial" w:cs="Arial"/>
                <w:sz w:val="24"/>
                <w:szCs w:val="24"/>
              </w:rPr>
              <w:t xml:space="preserve">uary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43B75">
              <w:rPr>
                <w:rFonts w:ascii="Arial" w:hAnsi="Arial" w:cs="Arial"/>
                <w:sz w:val="24"/>
                <w:szCs w:val="24"/>
              </w:rPr>
              <w:t>3, 202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02C35" w:rsidRPr="00943B75" w14:paraId="073513B1" w14:textId="77777777" w:rsidTr="00990843">
        <w:tc>
          <w:tcPr>
            <w:tcW w:w="3600" w:type="dxa"/>
          </w:tcPr>
          <w:p w14:paraId="23DC02A1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021A3454" w:rsidR="00B02C35" w:rsidRPr="00943B75" w:rsidRDefault="009174D1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sz w:val="24"/>
                <w:szCs w:val="24"/>
              </w:rPr>
              <w:t>February 3, 202</w:t>
            </w:r>
            <w:r w:rsidR="006741A8">
              <w:rPr>
                <w:rFonts w:ascii="Arial" w:hAnsi="Arial" w:cs="Arial"/>
                <w:sz w:val="24"/>
                <w:szCs w:val="24"/>
              </w:rPr>
              <w:t>5</w:t>
            </w:r>
            <w:r w:rsidRPr="00943B75">
              <w:rPr>
                <w:rFonts w:ascii="Arial" w:eastAsia="Calibri" w:hAnsi="Arial" w:cs="Arial"/>
                <w:sz w:val="24"/>
                <w:szCs w:val="24"/>
              </w:rPr>
              <w:t>, no later than 11:59 p.m., local time</w:t>
            </w:r>
          </w:p>
        </w:tc>
      </w:tr>
      <w:tr w:rsidR="00B02C35" w:rsidRPr="00943B75" w14:paraId="0B7EB2CF" w14:textId="77777777" w:rsidTr="004A606C">
        <w:tc>
          <w:tcPr>
            <w:tcW w:w="3600" w:type="dxa"/>
          </w:tcPr>
          <w:p w14:paraId="04766E33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943B75" w:rsidRDefault="00B531C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943B75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943B7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943B7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60E66FD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4A355004" w14:textId="77777777" w:rsidR="00B02C35" w:rsidRPr="00943B75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EB966" w14:textId="72224519" w:rsidR="00B02C35" w:rsidRPr="00943B75" w:rsidRDefault="009174D1" w:rsidP="00A1299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3B75">
              <w:rPr>
                <w:rFonts w:ascii="Arial" w:hAnsi="Arial" w:cs="Arial"/>
                <w:sz w:val="24"/>
                <w:szCs w:val="24"/>
              </w:rPr>
              <w:t>Part II, A.6. language is revised.</w:t>
            </w:r>
          </w:p>
          <w:p w14:paraId="1CBB464A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943B75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943B7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5EEFC326" w:rsidR="00B02C35" w:rsidRPr="00943B7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sz w:val="24"/>
                <w:szCs w:val="24"/>
              </w:rPr>
              <w:t>REVISED LANGUAGE IN RFP:</w:t>
            </w:r>
          </w:p>
          <w:p w14:paraId="471E7FF1" w14:textId="77777777" w:rsidR="00B02C35" w:rsidRPr="00943B7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D8BF1" w14:textId="7037E388" w:rsidR="009174D1" w:rsidRPr="00943B75" w:rsidRDefault="009174D1" w:rsidP="009174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43B75">
              <w:rPr>
                <w:rFonts w:ascii="Arial" w:hAnsi="Arial" w:cs="Arial"/>
                <w:i/>
                <w:iCs/>
                <w:sz w:val="24"/>
                <w:szCs w:val="24"/>
              </w:rPr>
              <w:t>Part II, A.6. language is amended to read:</w:t>
            </w:r>
          </w:p>
          <w:p w14:paraId="26CF22A9" w14:textId="77777777" w:rsidR="009174D1" w:rsidRPr="00943B75" w:rsidRDefault="009174D1" w:rsidP="009174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C80D9" w14:textId="33C930A5" w:rsidR="00B02C35" w:rsidRPr="00943B75" w:rsidRDefault="009174D1" w:rsidP="007F27B7">
            <w:pPr>
              <w:numPr>
                <w:ilvl w:val="1"/>
                <w:numId w:val="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113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943B75">
              <w:rPr>
                <w:rFonts w:ascii="Arial" w:hAnsi="Arial" w:cs="Arial"/>
                <w:sz w:val="24"/>
                <w:szCs w:val="24"/>
              </w:rPr>
              <w:t xml:space="preserve">Enroll as a </w:t>
            </w:r>
            <w:hyperlink r:id="rId12" w:history="1">
              <w:r w:rsidRPr="00943B75">
                <w:rPr>
                  <w:rStyle w:val="Hyperlink"/>
                  <w:rFonts w:ascii="Arial" w:hAnsi="Arial" w:cs="Arial"/>
                  <w:sz w:val="24"/>
                  <w:szCs w:val="24"/>
                </w:rPr>
                <w:t>Housing Outreach and Member Engagement Provider (HOME Provider)</w:t>
              </w:r>
            </w:hyperlink>
            <w:r w:rsidRPr="00943B75">
              <w:rPr>
                <w:rFonts w:ascii="Arial" w:hAnsi="Arial" w:cs="Arial"/>
                <w:sz w:val="24"/>
                <w:szCs w:val="24"/>
              </w:rPr>
              <w:t xml:space="preserve"> and a Targeted Case Management agency (TCM) prior to contract execution and service delivery. </w:t>
            </w:r>
          </w:p>
          <w:p w14:paraId="44F38836" w14:textId="30A5242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943B7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943B75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943B75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3B75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943B75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F2C46" w14:textId="77777777" w:rsidR="00245E5C" w:rsidRDefault="00245E5C" w:rsidP="009A0B7F">
      <w:pPr>
        <w:spacing w:after="0" w:line="240" w:lineRule="auto"/>
      </w:pPr>
      <w:r>
        <w:separator/>
      </w:r>
    </w:p>
  </w:endnote>
  <w:endnote w:type="continuationSeparator" w:id="0">
    <w:p w14:paraId="3E208CE5" w14:textId="77777777" w:rsidR="00245E5C" w:rsidRDefault="00245E5C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1C376" w14:textId="77777777" w:rsidR="00245E5C" w:rsidRDefault="00245E5C" w:rsidP="009A0B7F">
      <w:pPr>
        <w:spacing w:after="0" w:line="240" w:lineRule="auto"/>
      </w:pPr>
      <w:r>
        <w:separator/>
      </w:r>
    </w:p>
  </w:footnote>
  <w:footnote w:type="continuationSeparator" w:id="0">
    <w:p w14:paraId="48D82DF6" w14:textId="77777777" w:rsidR="00245E5C" w:rsidRDefault="00245E5C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1462E"/>
    <w:multiLevelType w:val="hybridMultilevel"/>
    <w:tmpl w:val="16E83470"/>
    <w:lvl w:ilvl="0" w:tplc="A600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33F35"/>
    <w:multiLevelType w:val="hybridMultilevel"/>
    <w:tmpl w:val="16E83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97DE3"/>
    <w:multiLevelType w:val="multilevel"/>
    <w:tmpl w:val="78ACC19E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  <w:b/>
        <w:bCs/>
        <w:spacing w:val="-1"/>
        <w:w w:val="10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num w:numId="1" w16cid:durableId="1414162313">
    <w:abstractNumId w:val="0"/>
  </w:num>
  <w:num w:numId="2" w16cid:durableId="265119855">
    <w:abstractNumId w:val="1"/>
  </w:num>
  <w:num w:numId="3" w16cid:durableId="1358234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45E5C"/>
    <w:rsid w:val="00284492"/>
    <w:rsid w:val="003A0ED9"/>
    <w:rsid w:val="003C664A"/>
    <w:rsid w:val="004F30B3"/>
    <w:rsid w:val="00521F49"/>
    <w:rsid w:val="006741A8"/>
    <w:rsid w:val="007351DF"/>
    <w:rsid w:val="0081650E"/>
    <w:rsid w:val="008A3C2E"/>
    <w:rsid w:val="008C3A77"/>
    <w:rsid w:val="008D17F1"/>
    <w:rsid w:val="009174D1"/>
    <w:rsid w:val="00943B75"/>
    <w:rsid w:val="00990843"/>
    <w:rsid w:val="009A0B7F"/>
    <w:rsid w:val="00B02C35"/>
    <w:rsid w:val="00B531C0"/>
    <w:rsid w:val="00C118CB"/>
    <w:rsid w:val="00D60B3F"/>
    <w:rsid w:val="00DA2A5D"/>
    <w:rsid w:val="00DE5EC6"/>
    <w:rsid w:val="00E1042E"/>
    <w:rsid w:val="00E25FC1"/>
    <w:rsid w:val="00E77EF0"/>
    <w:rsid w:val="00EC4A98"/>
    <w:rsid w:val="00E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7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hhs/oms/providers/value-based-purchasing/health-hom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79979-D1F8-4361-8F2D-A9358DA2D924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BBB2C36F-6566-4E1F-A8AB-1EB3518E3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DC12-FD02-4AFA-B96D-C2AA3DA91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8</cp:revision>
  <dcterms:created xsi:type="dcterms:W3CDTF">2019-06-20T12:39:00Z</dcterms:created>
  <dcterms:modified xsi:type="dcterms:W3CDTF">2025-01-14T01:58:00Z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