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ED3F8" w14:textId="3AF08452" w:rsidR="00131249" w:rsidRPr="00370136" w:rsidRDefault="007A280A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37013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67A0F5CE" wp14:editId="36B438B7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9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370136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370136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12A6B1C1" w14:textId="77777777" w:rsidR="003F58ED" w:rsidRPr="00B758D2" w:rsidRDefault="003F58ED" w:rsidP="003F58ED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B758D2">
        <w:rPr>
          <w:rFonts w:ascii="Arial" w:hAnsi="Arial" w:cs="Arial"/>
          <w:b/>
          <w:snapToGrid w:val="0"/>
          <w:color w:val="000000"/>
          <w:u w:val="single"/>
        </w:rPr>
        <w:t>R</w:t>
      </w:r>
      <w:r>
        <w:rPr>
          <w:rFonts w:ascii="Arial" w:hAnsi="Arial" w:cs="Arial"/>
          <w:b/>
          <w:snapToGrid w:val="0"/>
          <w:color w:val="000000"/>
          <w:u w:val="single"/>
        </w:rPr>
        <w:t>FP</w:t>
      </w:r>
      <w:r w:rsidRPr="00B758D2">
        <w:rPr>
          <w:rFonts w:ascii="Arial" w:hAnsi="Arial" w:cs="Arial"/>
          <w:b/>
          <w:snapToGrid w:val="0"/>
          <w:color w:val="000000"/>
          <w:u w:val="single"/>
        </w:rPr>
        <w:t xml:space="preserve"> AMENDMENT #</w:t>
      </w:r>
      <w:r>
        <w:rPr>
          <w:rFonts w:ascii="Arial" w:hAnsi="Arial" w:cs="Arial"/>
          <w:b/>
          <w:snapToGrid w:val="0"/>
          <w:color w:val="000000"/>
          <w:u w:val="single"/>
        </w:rPr>
        <w:t xml:space="preserve"> 1</w:t>
      </w:r>
      <w:r w:rsidRPr="00B758D2">
        <w:rPr>
          <w:rFonts w:ascii="Arial" w:hAnsi="Arial" w:cs="Arial"/>
          <w:b/>
          <w:snapToGrid w:val="0"/>
          <w:color w:val="000000"/>
          <w:u w:val="single"/>
        </w:rPr>
        <w:t xml:space="preserve"> AND</w:t>
      </w:r>
    </w:p>
    <w:p w14:paraId="1FFDF8BB" w14:textId="77777777" w:rsidR="00AA4ED5" w:rsidRPr="00370136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370136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370136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370136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370136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370136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6D3BD993" w14:textId="77777777" w:rsidR="00131249" w:rsidRPr="00370136" w:rsidRDefault="00131249" w:rsidP="00131249">
      <w:pPr>
        <w:rPr>
          <w:rFonts w:ascii="Arial" w:hAnsi="Arial" w:cs="Arial"/>
          <w:color w:val="000000"/>
        </w:rPr>
      </w:pPr>
    </w:p>
    <w:p w14:paraId="2C16CCB9" w14:textId="77777777" w:rsidR="007366D2" w:rsidRPr="00370136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370136" w14:paraId="59CDA188" w14:textId="77777777" w:rsidTr="006423C3">
        <w:trPr>
          <w:jc w:val="center"/>
        </w:trPr>
        <w:tc>
          <w:tcPr>
            <w:tcW w:w="5220" w:type="dxa"/>
            <w:vAlign w:val="center"/>
          </w:tcPr>
          <w:p w14:paraId="01B8937A" w14:textId="77777777" w:rsidR="00837848" w:rsidRPr="00370136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324956CD" w14:textId="77777777" w:rsidR="006C48E1" w:rsidRPr="00800ABE" w:rsidRDefault="006C48E1" w:rsidP="006C48E1">
            <w:pPr>
              <w:rPr>
                <w:rFonts w:ascii="Arial" w:hAnsi="Arial" w:cs="Arial"/>
                <w:color w:val="000000"/>
              </w:rPr>
            </w:pPr>
            <w:r w:rsidRPr="00800ABE">
              <w:rPr>
                <w:rFonts w:ascii="Arial" w:hAnsi="Arial" w:cs="Arial"/>
                <w:color w:val="000000"/>
              </w:rPr>
              <w:t>RFP# 202406119</w:t>
            </w:r>
          </w:p>
          <w:p w14:paraId="20FE60A0" w14:textId="4293C05A" w:rsidR="00837848" w:rsidRPr="00800ABE" w:rsidRDefault="006C48E1" w:rsidP="006C48E1">
            <w:pPr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Pre-Qualified Vendor List for Life and Health Actuarial Services</w:t>
            </w:r>
          </w:p>
        </w:tc>
      </w:tr>
      <w:tr w:rsidR="008D098F" w:rsidRPr="00370136" w14:paraId="477BA1FA" w14:textId="77777777" w:rsidTr="006423C3">
        <w:trPr>
          <w:jc w:val="center"/>
        </w:trPr>
        <w:tc>
          <w:tcPr>
            <w:tcW w:w="5220" w:type="dxa"/>
            <w:vAlign w:val="center"/>
          </w:tcPr>
          <w:p w14:paraId="40BAD338" w14:textId="77777777" w:rsidR="008D098F" w:rsidRPr="00370136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5BC2A923" w14:textId="77777777" w:rsidR="006C48E1" w:rsidRPr="00800ABE" w:rsidRDefault="006C48E1" w:rsidP="006C48E1">
            <w:pPr>
              <w:rPr>
                <w:rFonts w:ascii="Arial" w:hAnsi="Arial" w:cs="Arial"/>
                <w:color w:val="000000"/>
              </w:rPr>
            </w:pPr>
            <w:r w:rsidRPr="00800ABE">
              <w:rPr>
                <w:rFonts w:ascii="Arial" w:hAnsi="Arial" w:cs="Arial"/>
                <w:color w:val="000000"/>
              </w:rPr>
              <w:t>Department of Professional and Financial Regulation</w:t>
            </w:r>
          </w:p>
          <w:p w14:paraId="5A45EC00" w14:textId="55DF9202" w:rsidR="008D098F" w:rsidRPr="00800ABE" w:rsidRDefault="006C48E1" w:rsidP="006C48E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00ABE">
              <w:rPr>
                <w:rFonts w:ascii="Arial" w:hAnsi="Arial" w:cs="Arial"/>
                <w:color w:val="000000"/>
              </w:rPr>
              <w:t>Bureau of Insurance</w:t>
            </w:r>
          </w:p>
        </w:tc>
      </w:tr>
      <w:tr w:rsidR="006C48E1" w:rsidRPr="00370136" w14:paraId="7326E1B8" w14:textId="77777777" w:rsidTr="006423C3">
        <w:trPr>
          <w:jc w:val="center"/>
        </w:trPr>
        <w:tc>
          <w:tcPr>
            <w:tcW w:w="5220" w:type="dxa"/>
            <w:vAlign w:val="center"/>
          </w:tcPr>
          <w:p w14:paraId="6D01D5D3" w14:textId="77777777" w:rsidR="006C48E1" w:rsidRPr="00370136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7A74EFF7" w14:textId="4D6F6056" w:rsidR="006C48E1" w:rsidRPr="00800ABE" w:rsidRDefault="006C48E1" w:rsidP="006C48E1">
            <w:pPr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N/A – Open</w:t>
            </w:r>
          </w:p>
        </w:tc>
      </w:tr>
      <w:tr w:rsidR="006C48E1" w:rsidRPr="00370136" w14:paraId="120D8D3B" w14:textId="77777777" w:rsidTr="006423C3">
        <w:trPr>
          <w:jc w:val="center"/>
        </w:trPr>
        <w:tc>
          <w:tcPr>
            <w:tcW w:w="5220" w:type="dxa"/>
            <w:vAlign w:val="center"/>
          </w:tcPr>
          <w:p w14:paraId="35AE4DF3" w14:textId="77777777" w:rsidR="006C48E1" w:rsidRPr="00370136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AMENDMENT AND </w:t>
            </w:r>
            <w:r w:rsidRPr="0060091A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7AF131B9" w14:textId="45A98782" w:rsidR="006C48E1" w:rsidRPr="00800ABE" w:rsidRDefault="006C48E1" w:rsidP="006C48E1">
            <w:pPr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July 1</w:t>
            </w:r>
            <w:r w:rsidR="00800ABE">
              <w:rPr>
                <w:rFonts w:ascii="Arial" w:hAnsi="Arial" w:cs="Arial"/>
                <w:color w:val="000000"/>
              </w:rPr>
              <w:t>1</w:t>
            </w:r>
            <w:r w:rsidRPr="00800ABE">
              <w:rPr>
                <w:rFonts w:ascii="Arial" w:hAnsi="Arial" w:cs="Arial"/>
                <w:color w:val="000000"/>
              </w:rPr>
              <w:t>, 2024</w:t>
            </w:r>
          </w:p>
        </w:tc>
      </w:tr>
      <w:tr w:rsidR="006C48E1" w:rsidRPr="00370136" w14:paraId="7EAB39E1" w14:textId="77777777" w:rsidTr="006423C3">
        <w:trPr>
          <w:jc w:val="center"/>
        </w:trPr>
        <w:tc>
          <w:tcPr>
            <w:tcW w:w="5220" w:type="dxa"/>
            <w:vAlign w:val="center"/>
          </w:tcPr>
          <w:p w14:paraId="2CEFD033" w14:textId="77777777" w:rsidR="006C48E1" w:rsidRPr="00370136" w:rsidRDefault="006C48E1" w:rsidP="006C48E1">
            <w:pPr>
              <w:rPr>
                <w:rFonts w:ascii="Arial" w:hAnsi="Arial" w:cs="Arial"/>
                <w:b/>
              </w:rPr>
            </w:pPr>
            <w:r w:rsidRPr="00370136">
              <w:rPr>
                <w:rFonts w:ascii="Arial" w:hAnsi="Arial" w:cs="Arial"/>
                <w:b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712FE1C" w14:textId="23ED343E" w:rsidR="006C48E1" w:rsidRPr="00800ABE" w:rsidRDefault="006C48E1" w:rsidP="006C48E1">
            <w:pPr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July 19, 2024</w:t>
            </w:r>
          </w:p>
        </w:tc>
      </w:tr>
      <w:tr w:rsidR="006C48E1" w:rsidRPr="00370136" w14:paraId="3E144C5E" w14:textId="77777777" w:rsidTr="00FE09E1">
        <w:trPr>
          <w:trHeight w:val="349"/>
          <w:jc w:val="center"/>
        </w:trPr>
        <w:tc>
          <w:tcPr>
            <w:tcW w:w="5220" w:type="dxa"/>
            <w:vAlign w:val="center"/>
          </w:tcPr>
          <w:p w14:paraId="09D87869" w14:textId="77777777" w:rsidR="006C48E1" w:rsidRPr="00370136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  <w:r w:rsidRPr="00370136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508FF76F" w14:textId="77777777" w:rsidR="006C48E1" w:rsidRPr="00800ABE" w:rsidRDefault="00A62B98" w:rsidP="006C48E1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6C48E1" w:rsidRPr="00800ABE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6C48E1" w:rsidRPr="00370136" w14:paraId="2F15536A" w14:textId="77777777" w:rsidTr="00291AB6">
        <w:trPr>
          <w:trHeight w:val="943"/>
          <w:jc w:val="center"/>
        </w:trPr>
        <w:tc>
          <w:tcPr>
            <w:tcW w:w="10800" w:type="dxa"/>
            <w:gridSpan w:val="2"/>
            <w:vAlign w:val="center"/>
          </w:tcPr>
          <w:p w14:paraId="2BC29355" w14:textId="77777777" w:rsidR="006C48E1" w:rsidRPr="0060091A" w:rsidRDefault="006C48E1" w:rsidP="006C48E1">
            <w:pPr>
              <w:rPr>
                <w:rFonts w:ascii="Arial" w:hAnsi="Arial" w:cs="Arial"/>
                <w:color w:val="000000"/>
              </w:rPr>
            </w:pPr>
            <w:r w:rsidRPr="0060091A">
              <w:rPr>
                <w:rFonts w:ascii="Arial" w:hAnsi="Arial" w:cs="Arial"/>
                <w:b/>
                <w:color w:val="000000"/>
              </w:rPr>
              <w:tab/>
            </w:r>
          </w:p>
          <w:p w14:paraId="629AEDE8" w14:textId="77777777" w:rsidR="006C48E1" w:rsidRPr="0060091A" w:rsidRDefault="006C48E1" w:rsidP="006C48E1">
            <w:pPr>
              <w:ind w:left="-470" w:right="-200"/>
              <w:jc w:val="center"/>
              <w:rPr>
                <w:rFonts w:ascii="Arial" w:hAnsi="Arial" w:cs="Arial"/>
                <w:b/>
                <w:color w:val="000000"/>
              </w:rPr>
            </w:pPr>
            <w:r w:rsidRPr="0060091A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  <w:p w14:paraId="6CA5C8CD" w14:textId="77777777" w:rsidR="006C48E1" w:rsidRPr="0060091A" w:rsidRDefault="006C48E1" w:rsidP="006C48E1">
            <w:pPr>
              <w:rPr>
                <w:rFonts w:ascii="Arial" w:hAnsi="Arial" w:cs="Arial"/>
                <w:color w:val="000000"/>
              </w:rPr>
            </w:pPr>
          </w:p>
        </w:tc>
      </w:tr>
      <w:tr w:rsidR="006C48E1" w:rsidRPr="00370136" w14:paraId="30CAB39E" w14:textId="77777777" w:rsidTr="00D14746">
        <w:trPr>
          <w:trHeight w:val="349"/>
          <w:jc w:val="center"/>
        </w:trPr>
        <w:tc>
          <w:tcPr>
            <w:tcW w:w="10800" w:type="dxa"/>
            <w:gridSpan w:val="2"/>
          </w:tcPr>
          <w:p w14:paraId="2755A167" w14:textId="56F34C84" w:rsidR="006C48E1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  <w:r w:rsidRPr="00B758D2">
              <w:rPr>
                <w:rFonts w:ascii="Arial" w:hAnsi="Arial" w:cs="Arial"/>
                <w:b/>
                <w:color w:val="000000"/>
              </w:rPr>
              <w:t>DESCRIPTION OF CHANGES IN RFP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14:paraId="660E666A" w14:textId="77777777" w:rsidR="00800ABE" w:rsidRDefault="00800ABE" w:rsidP="006C48E1">
            <w:pPr>
              <w:rPr>
                <w:rFonts w:ascii="Arial" w:hAnsi="Arial" w:cs="Arial"/>
                <w:b/>
                <w:color w:val="000000"/>
              </w:rPr>
            </w:pPr>
          </w:p>
          <w:p w14:paraId="1ABD0891" w14:textId="44AF9C87" w:rsidR="00800ABE" w:rsidRPr="00800ABE" w:rsidRDefault="00800ABE" w:rsidP="006C48E1">
            <w:pPr>
              <w:rPr>
                <w:rFonts w:ascii="Arial" w:hAnsi="Arial" w:cs="Arial"/>
                <w:bCs/>
                <w:color w:val="000000"/>
              </w:rPr>
            </w:pPr>
            <w:r w:rsidRPr="00800ABE">
              <w:rPr>
                <w:rFonts w:ascii="Arial" w:hAnsi="Arial" w:cs="Arial"/>
                <w:bCs/>
                <w:color w:val="000000"/>
              </w:rPr>
              <w:t>The proposal submission deadline is amended.</w:t>
            </w:r>
          </w:p>
          <w:p w14:paraId="5DDBDFB6" w14:textId="77777777" w:rsidR="006C48E1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</w:p>
          <w:p w14:paraId="4848ED76" w14:textId="77777777" w:rsidR="006C48E1" w:rsidRPr="0060091A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C48E1" w:rsidRPr="00370136" w14:paraId="0E0C20D4" w14:textId="77777777" w:rsidTr="00FA16E1">
        <w:trPr>
          <w:trHeight w:val="4822"/>
          <w:jc w:val="center"/>
        </w:trPr>
        <w:tc>
          <w:tcPr>
            <w:tcW w:w="10800" w:type="dxa"/>
            <w:gridSpan w:val="2"/>
          </w:tcPr>
          <w:p w14:paraId="6B596F84" w14:textId="745CC6CF" w:rsidR="006C48E1" w:rsidRDefault="006C48E1" w:rsidP="006C48E1">
            <w:pPr>
              <w:rPr>
                <w:rFonts w:ascii="Arial" w:hAnsi="Arial" w:cs="Arial"/>
                <w:b/>
                <w:color w:val="000000"/>
              </w:rPr>
            </w:pPr>
            <w:r w:rsidRPr="00355315">
              <w:rPr>
                <w:rFonts w:ascii="Arial" w:hAnsi="Arial" w:cs="Arial"/>
                <w:b/>
                <w:color w:val="000000"/>
              </w:rPr>
              <w:t>REVISED LANGUAGE IN RFP: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05B4D">
              <w:rPr>
                <w:rFonts w:ascii="Arial" w:hAnsi="Arial" w:cs="Arial"/>
                <w:b/>
                <w:color w:val="000000"/>
              </w:rPr>
              <w:t xml:space="preserve">Page 1, Submission Deadline: </w:t>
            </w:r>
            <w:r>
              <w:rPr>
                <w:rFonts w:ascii="Arial" w:hAnsi="Arial" w:cs="Arial"/>
                <w:b/>
                <w:color w:val="000000"/>
              </w:rPr>
              <w:t>July 19, 2024</w:t>
            </w:r>
          </w:p>
          <w:p w14:paraId="30981F59" w14:textId="77777777" w:rsidR="006C48E1" w:rsidRDefault="006C48E1" w:rsidP="006C48E1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14:paraId="238A5C85" w14:textId="3813F172" w:rsidR="006C48E1" w:rsidRPr="00800ABE" w:rsidRDefault="00800ABE" w:rsidP="006C48E1">
            <w:pPr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00ABE">
              <w:rPr>
                <w:rFonts w:ascii="Arial" w:hAnsi="Arial" w:cs="Arial"/>
                <w:bCs/>
                <w:color w:val="000000"/>
              </w:rPr>
              <w:t xml:space="preserve">All references to the proposal submission deadline of July 15, 2024, no later than 11:59 p.m., local time are amended to </w:t>
            </w:r>
            <w:r w:rsidRPr="00800ABE">
              <w:rPr>
                <w:rFonts w:ascii="Arial" w:hAnsi="Arial" w:cs="Arial"/>
                <w:b/>
                <w:color w:val="000000"/>
              </w:rPr>
              <w:t>July 19, 2024, no later than 11:59 p.m., local time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02541593" w14:textId="77777777" w:rsidR="00131249" w:rsidRPr="00370136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42E9B5DB" w14:textId="77777777" w:rsidR="00AF6052" w:rsidRDefault="00AF605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6ECC507D" w14:textId="6664C515" w:rsidR="00CF3AA7" w:rsidRDefault="00CF3AA7" w:rsidP="00957D05">
      <w:pPr>
        <w:ind w:left="-450" w:right="-540"/>
        <w:jc w:val="center"/>
        <w:rPr>
          <w:rFonts w:ascii="Arial" w:hAnsi="Arial" w:cs="Arial"/>
          <w:b/>
          <w:color w:val="000000"/>
        </w:rPr>
      </w:pPr>
      <w:r w:rsidRPr="00370136">
        <w:rPr>
          <w:rFonts w:ascii="Arial" w:hAnsi="Arial" w:cs="Arial"/>
          <w:b/>
          <w:color w:val="000000"/>
        </w:rPr>
        <w:lastRenderedPageBreak/>
        <w:t xml:space="preserve">Provided below are submitted written questions received and the Department’s </w:t>
      </w:r>
      <w:r w:rsidR="00F9098C" w:rsidRPr="00370136">
        <w:rPr>
          <w:rFonts w:ascii="Arial" w:hAnsi="Arial" w:cs="Arial"/>
          <w:b/>
          <w:color w:val="000000"/>
        </w:rPr>
        <w:t>answer.</w:t>
      </w:r>
    </w:p>
    <w:p w14:paraId="1395492C" w14:textId="77777777" w:rsidR="001009F9" w:rsidRPr="00370136" w:rsidRDefault="001009F9" w:rsidP="00957D05">
      <w:pPr>
        <w:ind w:left="-450" w:right="-540"/>
        <w:jc w:val="center"/>
        <w:rPr>
          <w:rFonts w:ascii="Arial" w:hAnsi="Arial" w:cs="Arial"/>
          <w:b/>
          <w:color w:val="000000"/>
        </w:rPr>
      </w:pPr>
    </w:p>
    <w:tbl>
      <w:tblPr>
        <w:tblW w:w="5727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720"/>
        <w:gridCol w:w="2131"/>
        <w:gridCol w:w="7858"/>
      </w:tblGrid>
      <w:tr w:rsidR="001009F9" w:rsidRPr="00800ABE" w14:paraId="515CC4DE" w14:textId="77777777" w:rsidTr="001009F9">
        <w:trPr>
          <w:trHeight w:val="379"/>
        </w:trPr>
        <w:tc>
          <w:tcPr>
            <w:tcW w:w="336" w:type="pct"/>
            <w:vMerge w:val="restart"/>
            <w:shd w:val="clear" w:color="auto" w:fill="BDD6EE"/>
            <w:vAlign w:val="center"/>
          </w:tcPr>
          <w:p w14:paraId="7C2E3BEB" w14:textId="77777777" w:rsidR="001009F9" w:rsidRPr="00800ABE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800A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BDA2C1" w14:textId="77777777" w:rsidR="001009F9" w:rsidRPr="00800ABE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366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198DAB" w14:textId="77777777" w:rsidR="001009F9" w:rsidRPr="00800ABE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Question</w:t>
            </w:r>
          </w:p>
        </w:tc>
      </w:tr>
      <w:tr w:rsidR="006C48E1" w:rsidRPr="00800ABE" w14:paraId="72EC74CC" w14:textId="77777777" w:rsidTr="001009F9">
        <w:trPr>
          <w:trHeight w:val="379"/>
        </w:trPr>
        <w:tc>
          <w:tcPr>
            <w:tcW w:w="336" w:type="pct"/>
            <w:vMerge/>
            <w:shd w:val="clear" w:color="auto" w:fill="FFFFFF"/>
          </w:tcPr>
          <w:p w14:paraId="6EF95A21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5" w:type="pct"/>
            <w:shd w:val="clear" w:color="auto" w:fill="FFFFFF"/>
            <w:vAlign w:val="center"/>
          </w:tcPr>
          <w:p w14:paraId="6F0389E3" w14:textId="46FB0596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kern w:val="2"/>
              </w:rPr>
              <w:t>Section II Page 11</w:t>
            </w:r>
          </w:p>
        </w:tc>
        <w:tc>
          <w:tcPr>
            <w:tcW w:w="3669" w:type="pct"/>
            <w:shd w:val="clear" w:color="auto" w:fill="FFFFFF"/>
            <w:vAlign w:val="center"/>
          </w:tcPr>
          <w:p w14:paraId="75CDCADD" w14:textId="20912CC3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Should the bidder include resumes with the proposal?</w:t>
            </w:r>
          </w:p>
        </w:tc>
      </w:tr>
      <w:tr w:rsidR="006C48E1" w:rsidRPr="00800ABE" w14:paraId="07FCD040" w14:textId="77777777" w:rsidTr="001009F9">
        <w:trPr>
          <w:trHeight w:val="379"/>
        </w:trPr>
        <w:tc>
          <w:tcPr>
            <w:tcW w:w="336" w:type="pct"/>
            <w:vMerge/>
            <w:shd w:val="clear" w:color="auto" w:fill="BDD6EE"/>
          </w:tcPr>
          <w:p w14:paraId="7449A154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4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BF1105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Answer</w:t>
            </w:r>
          </w:p>
        </w:tc>
      </w:tr>
      <w:tr w:rsidR="006C48E1" w:rsidRPr="00800ABE" w14:paraId="3BF076D6" w14:textId="77777777" w:rsidTr="001009F9">
        <w:trPr>
          <w:trHeight w:val="379"/>
        </w:trPr>
        <w:tc>
          <w:tcPr>
            <w:tcW w:w="336" w:type="pct"/>
            <w:vMerge/>
          </w:tcPr>
          <w:p w14:paraId="08CDDC27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4664" w:type="pct"/>
            <w:gridSpan w:val="2"/>
            <w:shd w:val="clear" w:color="auto" w:fill="auto"/>
            <w:vAlign w:val="center"/>
          </w:tcPr>
          <w:p w14:paraId="5C8380C9" w14:textId="47B54C72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Yes, resumes are encouraged to be included with the proposal.</w:t>
            </w:r>
          </w:p>
        </w:tc>
      </w:tr>
      <w:bookmarkEnd w:id="0"/>
    </w:tbl>
    <w:p w14:paraId="130BC517" w14:textId="77777777" w:rsidR="001009F9" w:rsidRPr="00800ABE" w:rsidRDefault="001009F9" w:rsidP="001009F9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1009F9" w:rsidRPr="00800ABE" w14:paraId="527C5A34" w14:textId="77777777" w:rsidTr="001009F9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594B28F" w14:textId="77777777" w:rsidR="001009F9" w:rsidRPr="00800ABE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93026B" w14:textId="77777777" w:rsidR="001009F9" w:rsidRPr="00800ABE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D0C758" w14:textId="77777777" w:rsidR="001009F9" w:rsidRPr="00800ABE" w:rsidRDefault="001009F9" w:rsidP="00796C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Question</w:t>
            </w:r>
          </w:p>
        </w:tc>
      </w:tr>
      <w:tr w:rsidR="006C48E1" w:rsidRPr="00800ABE" w14:paraId="44916743" w14:textId="77777777" w:rsidTr="001009F9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79D5190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94EBE88" w14:textId="7079103A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N/A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1CF02A3F" w14:textId="64F0D126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Who is currently providing these services?</w:t>
            </w:r>
          </w:p>
        </w:tc>
      </w:tr>
      <w:tr w:rsidR="006C48E1" w:rsidRPr="00800ABE" w14:paraId="2737A5DA" w14:textId="77777777" w:rsidTr="001009F9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9334DE8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408B94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Answer</w:t>
            </w:r>
          </w:p>
        </w:tc>
      </w:tr>
      <w:tr w:rsidR="006C48E1" w:rsidRPr="00800ABE" w14:paraId="107B992F" w14:textId="77777777" w:rsidTr="001009F9">
        <w:trPr>
          <w:trHeight w:val="379"/>
        </w:trPr>
        <w:tc>
          <w:tcPr>
            <w:tcW w:w="691" w:type="dxa"/>
            <w:vMerge/>
          </w:tcPr>
          <w:p w14:paraId="1CE2640E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342527FB" w14:textId="55BB8484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For a subset of services included in this RFP, the following entities have provided actuarial consulting services to the BOI - INS Consultants, Inc., NovaRest, Inc., and Lewis &amp; Ellis, LLC.</w:t>
            </w:r>
          </w:p>
        </w:tc>
      </w:tr>
    </w:tbl>
    <w:p w14:paraId="70B0611C" w14:textId="77777777" w:rsidR="001009F9" w:rsidRPr="00800ABE" w:rsidRDefault="001009F9" w:rsidP="001009F9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B4BF8" w:rsidRPr="00800ABE" w14:paraId="595ED456" w14:textId="77777777" w:rsidTr="00B5682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8B02224" w14:textId="31C80A43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1A7ACD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E5B507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Question</w:t>
            </w:r>
          </w:p>
        </w:tc>
      </w:tr>
      <w:tr w:rsidR="00BB4BF8" w:rsidRPr="00800ABE" w14:paraId="0578794F" w14:textId="77777777" w:rsidTr="00B5682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604DEC1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3E26117" w14:textId="6C84617D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N/A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27FCCB9C" w14:textId="77777777" w:rsidR="006C48E1" w:rsidRPr="00800ABE" w:rsidRDefault="006C48E1" w:rsidP="006C48E1">
            <w:pPr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Approximately how many annual filings are there for each type of product (Commercial ACA – Individual and Group, Long term care, etc.)?</w:t>
            </w:r>
          </w:p>
          <w:p w14:paraId="3EB37411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BB4BF8" w:rsidRPr="00800ABE" w14:paraId="2F2D309D" w14:textId="77777777" w:rsidTr="00B5682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9D289F6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03A066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Answer</w:t>
            </w:r>
          </w:p>
        </w:tc>
      </w:tr>
      <w:tr w:rsidR="00BB4BF8" w:rsidRPr="00800ABE" w14:paraId="585500AC" w14:textId="77777777" w:rsidTr="00B56821">
        <w:trPr>
          <w:trHeight w:val="379"/>
        </w:trPr>
        <w:tc>
          <w:tcPr>
            <w:tcW w:w="691" w:type="dxa"/>
            <w:vMerge/>
          </w:tcPr>
          <w:p w14:paraId="73AEBC6A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5A8C2C9A" w14:textId="77777777" w:rsidR="006C48E1" w:rsidRPr="00800ABE" w:rsidRDefault="006C48E1" w:rsidP="006C48E1">
            <w:pPr>
              <w:rPr>
                <w:rFonts w:ascii="Arial" w:hAnsi="Arial" w:cs="Arial"/>
                <w:color w:val="000000"/>
              </w:rPr>
            </w:pPr>
            <w:r w:rsidRPr="00800ABE">
              <w:rPr>
                <w:rFonts w:ascii="Arial" w:hAnsi="Arial" w:cs="Arial"/>
                <w:color w:val="000000"/>
              </w:rPr>
              <w:t xml:space="preserve">ACA Individual and Small Group – 14 filings for January effective date and 6-18 quarterly small group filings during the year. </w:t>
            </w:r>
          </w:p>
          <w:p w14:paraId="4E97F480" w14:textId="77777777" w:rsidR="006C48E1" w:rsidRPr="00800ABE" w:rsidRDefault="006C48E1" w:rsidP="006C48E1">
            <w:pPr>
              <w:rPr>
                <w:rFonts w:ascii="Arial" w:hAnsi="Arial" w:cs="Arial"/>
                <w:color w:val="000000"/>
              </w:rPr>
            </w:pPr>
          </w:p>
          <w:p w14:paraId="368BA333" w14:textId="77777777" w:rsidR="006C48E1" w:rsidRPr="00800ABE" w:rsidRDefault="006C48E1" w:rsidP="006C48E1">
            <w:pPr>
              <w:rPr>
                <w:rFonts w:ascii="Arial" w:hAnsi="Arial" w:cs="Arial"/>
                <w:color w:val="000000"/>
              </w:rPr>
            </w:pPr>
            <w:r w:rsidRPr="00800ABE">
              <w:rPr>
                <w:rFonts w:ascii="Arial" w:hAnsi="Arial" w:cs="Arial"/>
                <w:color w:val="000000"/>
              </w:rPr>
              <w:t>Long-term care – approximately 40 filings annually.</w:t>
            </w:r>
          </w:p>
          <w:p w14:paraId="117F365B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4249EA59" w14:textId="77777777" w:rsidR="00BB4BF8" w:rsidRPr="00800ABE" w:rsidRDefault="00BB4BF8" w:rsidP="001009F9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B4BF8" w:rsidRPr="00800ABE" w14:paraId="2DDF8D50" w14:textId="77777777" w:rsidTr="00B5682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08C159A" w14:textId="10A3676F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25B3E0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7266D3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Question</w:t>
            </w:r>
          </w:p>
        </w:tc>
      </w:tr>
      <w:tr w:rsidR="00BB4BF8" w:rsidRPr="00800ABE" w14:paraId="3CDA5C25" w14:textId="77777777" w:rsidTr="00B5682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43CF5AC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1A9CFDA" w14:textId="6E727CBC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N/A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4A97CE83" w14:textId="44590183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What is the anticipated approximate annual value of the contract?  If not known, please provide the approximate value of any current similar contract.</w:t>
            </w:r>
          </w:p>
        </w:tc>
      </w:tr>
      <w:tr w:rsidR="00BB4BF8" w:rsidRPr="00800ABE" w14:paraId="33598FBF" w14:textId="77777777" w:rsidTr="00B5682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00DC824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C3D89B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Answer</w:t>
            </w:r>
          </w:p>
        </w:tc>
      </w:tr>
      <w:tr w:rsidR="00BB4BF8" w:rsidRPr="00800ABE" w14:paraId="360BB213" w14:textId="77777777" w:rsidTr="00B56821">
        <w:trPr>
          <w:trHeight w:val="379"/>
        </w:trPr>
        <w:tc>
          <w:tcPr>
            <w:tcW w:w="691" w:type="dxa"/>
            <w:vMerge/>
          </w:tcPr>
          <w:p w14:paraId="0DEC5946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3F297F76" w14:textId="7ADFF168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The approximate annual value of the contract is dependent on the services requested and the volume of filings. The Bureau will issue work orders to vendors selected for the Pre-Qualified Vendor List (PQVL), which will provide detailed information on the scope of work requested.</w:t>
            </w:r>
          </w:p>
        </w:tc>
      </w:tr>
    </w:tbl>
    <w:p w14:paraId="5FB2FC76" w14:textId="77777777" w:rsidR="00BB4BF8" w:rsidRPr="00800ABE" w:rsidRDefault="00BB4BF8" w:rsidP="001009F9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B4BF8" w:rsidRPr="00800ABE" w14:paraId="174D6145" w14:textId="77777777" w:rsidTr="00B5682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73697B52" w14:textId="5C5AE38C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ACDCBF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9D4AD9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Question</w:t>
            </w:r>
          </w:p>
        </w:tc>
      </w:tr>
      <w:tr w:rsidR="00BB4BF8" w:rsidRPr="00800ABE" w14:paraId="10D1E50B" w14:textId="77777777" w:rsidTr="00B5682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E99400D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283AFE1A" w14:textId="3E8F2EC0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Appendix E, Page 23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7A32FAF1" w14:textId="271B9A26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Should Appendix E (hourly rate sheet) be submitted as a separate document from all the other items when submitting our proposal?</w:t>
            </w:r>
          </w:p>
        </w:tc>
      </w:tr>
      <w:tr w:rsidR="00BB4BF8" w:rsidRPr="00800ABE" w14:paraId="7E07E55F" w14:textId="77777777" w:rsidTr="00B5682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F4C8347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55220C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Answer</w:t>
            </w:r>
          </w:p>
        </w:tc>
      </w:tr>
      <w:tr w:rsidR="006C48E1" w:rsidRPr="00800ABE" w14:paraId="7DCDEC01" w14:textId="77777777" w:rsidTr="00B56821">
        <w:trPr>
          <w:trHeight w:val="379"/>
        </w:trPr>
        <w:tc>
          <w:tcPr>
            <w:tcW w:w="691" w:type="dxa"/>
            <w:vMerge/>
          </w:tcPr>
          <w:p w14:paraId="0FF76480" w14:textId="77777777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20D74710" w14:textId="6A0D009C" w:rsidR="006C48E1" w:rsidRPr="00800ABE" w:rsidRDefault="006C48E1" w:rsidP="006C48E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 xml:space="preserve">The rate sheet </w:t>
            </w:r>
            <w:r w:rsidR="00800ABE">
              <w:rPr>
                <w:rFonts w:ascii="Arial" w:hAnsi="Arial" w:cs="Arial"/>
                <w:color w:val="000000"/>
              </w:rPr>
              <w:t xml:space="preserve">(Appendix E) </w:t>
            </w:r>
            <w:r w:rsidRPr="00800ABE">
              <w:rPr>
                <w:rFonts w:ascii="Arial" w:hAnsi="Arial" w:cs="Arial"/>
                <w:color w:val="000000"/>
              </w:rPr>
              <w:t>should be submitted as part of the proposal</w:t>
            </w:r>
            <w:r w:rsidR="00800ABE">
              <w:rPr>
                <w:rFonts w:ascii="Arial" w:hAnsi="Arial" w:cs="Arial"/>
                <w:color w:val="000000"/>
              </w:rPr>
              <w:t xml:space="preserve">. </w:t>
            </w:r>
            <w:r w:rsidR="00800ABE">
              <w:rPr>
                <w:rFonts w:ascii="Arial" w:hAnsi="Arial" w:cs="Arial"/>
                <w:color w:val="000000"/>
              </w:rPr>
              <w:t xml:space="preserve">The “Company Rate Sheet” listed under Part III, C.2.g. of the RFP is the same as Appendix E. </w:t>
            </w:r>
          </w:p>
        </w:tc>
      </w:tr>
    </w:tbl>
    <w:p w14:paraId="5A225D7D" w14:textId="77777777" w:rsidR="00BB4BF8" w:rsidRPr="00800ABE" w:rsidRDefault="00BB4BF8" w:rsidP="001009F9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B4BF8" w:rsidRPr="00800ABE" w14:paraId="1579B490" w14:textId="77777777" w:rsidTr="00B5682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9B2A6B2" w14:textId="78CB21F1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B1E55E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B8ED71" w14:textId="77777777" w:rsidR="00BB4BF8" w:rsidRPr="00800ABE" w:rsidRDefault="00BB4BF8" w:rsidP="00B5682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Question</w:t>
            </w:r>
          </w:p>
        </w:tc>
      </w:tr>
      <w:tr w:rsidR="00BB4BF8" w:rsidRPr="00800ABE" w14:paraId="171B7B99" w14:textId="77777777" w:rsidTr="00B5682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910A7BD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EFFFD0B" w14:textId="746EF486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>Appendix E, Page 23</w:t>
            </w:r>
          </w:p>
        </w:tc>
        <w:tc>
          <w:tcPr>
            <w:tcW w:w="8009" w:type="dxa"/>
            <w:shd w:val="clear" w:color="auto" w:fill="FFFFFF"/>
            <w:vAlign w:val="center"/>
          </w:tcPr>
          <w:p w14:paraId="0D9B3A62" w14:textId="2466F969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</w:rPr>
              <w:t xml:space="preserve">What is the </w:t>
            </w:r>
            <w:proofErr w:type="gramStart"/>
            <w:r w:rsidRPr="00800ABE">
              <w:rPr>
                <w:rFonts w:ascii="Arial" w:hAnsi="Arial" w:cs="Arial"/>
              </w:rPr>
              <w:t>time period</w:t>
            </w:r>
            <w:proofErr w:type="gramEnd"/>
            <w:r w:rsidRPr="00800ABE">
              <w:rPr>
                <w:rFonts w:ascii="Arial" w:hAnsi="Arial" w:cs="Arial"/>
              </w:rPr>
              <w:t xml:space="preserve"> that the hourly rates submitted in our proposal will be in effect for?</w:t>
            </w:r>
          </w:p>
        </w:tc>
      </w:tr>
      <w:tr w:rsidR="00BB4BF8" w:rsidRPr="00800ABE" w14:paraId="4B9966A2" w14:textId="77777777" w:rsidTr="00B5682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146166B0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AD3A10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800ABE">
              <w:rPr>
                <w:rFonts w:ascii="Arial" w:hAnsi="Arial" w:cs="Arial"/>
                <w:b/>
              </w:rPr>
              <w:t>Answer</w:t>
            </w:r>
          </w:p>
        </w:tc>
      </w:tr>
      <w:tr w:rsidR="00BB4BF8" w:rsidRPr="00800ABE" w14:paraId="42596E87" w14:textId="77777777" w:rsidTr="00B56821">
        <w:trPr>
          <w:trHeight w:val="379"/>
        </w:trPr>
        <w:tc>
          <w:tcPr>
            <w:tcW w:w="691" w:type="dxa"/>
            <w:vMerge/>
          </w:tcPr>
          <w:p w14:paraId="57032134" w14:textId="77777777" w:rsidR="00BB4BF8" w:rsidRPr="00800ABE" w:rsidRDefault="00BB4BF8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auto"/>
            <w:vAlign w:val="center"/>
          </w:tcPr>
          <w:p w14:paraId="2E1DA541" w14:textId="325AD057" w:rsidR="00BB4BF8" w:rsidRPr="00800ABE" w:rsidRDefault="006C48E1" w:rsidP="00B56821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800ABE">
              <w:rPr>
                <w:rFonts w:ascii="Arial" w:hAnsi="Arial" w:cs="Arial"/>
                <w:color w:val="000000"/>
              </w:rPr>
              <w:t>The rates submitted are anticipated to be effective for at least a year and can be updated periodically as needed after that first year.</w:t>
            </w:r>
          </w:p>
        </w:tc>
      </w:tr>
    </w:tbl>
    <w:p w14:paraId="54B97462" w14:textId="77777777" w:rsidR="00BB4BF8" w:rsidRDefault="00BB4BF8" w:rsidP="001009F9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65361A6F" w14:textId="77777777" w:rsidR="00370136" w:rsidRPr="00370136" w:rsidRDefault="00370136" w:rsidP="00370136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sectPr w:rsidR="00370136" w:rsidRPr="00370136" w:rsidSect="00C207FB">
      <w:head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2E17" w14:textId="77777777" w:rsidR="001246DD" w:rsidRDefault="001246DD" w:rsidP="00131249">
      <w:r>
        <w:separator/>
      </w:r>
    </w:p>
  </w:endnote>
  <w:endnote w:type="continuationSeparator" w:id="0">
    <w:p w14:paraId="52B7325B" w14:textId="77777777" w:rsidR="001246DD" w:rsidRDefault="001246DD" w:rsidP="00131249">
      <w:r>
        <w:continuationSeparator/>
      </w:r>
    </w:p>
  </w:endnote>
  <w:endnote w:type="continuationNotice" w:id="1">
    <w:p w14:paraId="6169BD90" w14:textId="77777777" w:rsidR="001246DD" w:rsidRDefault="00124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BD15" w14:textId="77777777" w:rsidR="00B95441" w:rsidRPr="00035C50" w:rsidRDefault="00B95441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 xml:space="preserve">Rev. </w:t>
    </w:r>
    <w:r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6078" w14:textId="77777777" w:rsidR="001246DD" w:rsidRDefault="001246DD" w:rsidP="00131249">
      <w:r>
        <w:separator/>
      </w:r>
    </w:p>
  </w:footnote>
  <w:footnote w:type="continuationSeparator" w:id="0">
    <w:p w14:paraId="631B6081" w14:textId="77777777" w:rsidR="001246DD" w:rsidRDefault="001246DD" w:rsidP="00131249">
      <w:r>
        <w:continuationSeparator/>
      </w:r>
    </w:p>
  </w:footnote>
  <w:footnote w:type="continuationNotice" w:id="1">
    <w:p w14:paraId="66329CB8" w14:textId="77777777" w:rsidR="001246DD" w:rsidRDefault="00124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D9C8" w14:textId="51228673" w:rsidR="00B95441" w:rsidRPr="00035C50" w:rsidRDefault="00B95441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>RFP NUMBER</w:t>
    </w:r>
    <w:r w:rsidR="003E40CE">
      <w:rPr>
        <w:rFonts w:ascii="Arial" w:hAnsi="Arial" w:cs="Arial"/>
        <w:b/>
        <w:sz w:val="20"/>
      </w:rPr>
      <w:t xml:space="preserve"> </w:t>
    </w:r>
    <w:r w:rsidR="003C5D0F">
      <w:rPr>
        <w:rFonts w:ascii="Arial" w:hAnsi="Arial" w:cs="Arial"/>
        <w:b/>
        <w:sz w:val="20"/>
      </w:rPr>
      <w:t>202406119</w:t>
    </w:r>
    <w:r w:rsidR="003E40CE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–</w:t>
    </w:r>
    <w:r w:rsidRPr="0060091A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AMENDMENT # 1</w:t>
    </w:r>
    <w:r w:rsidRPr="0060091A">
      <w:rPr>
        <w:rFonts w:ascii="Arial" w:hAnsi="Arial" w:cs="Arial"/>
        <w:b/>
        <w:color w:val="FF0000"/>
        <w:sz w:val="20"/>
      </w:rPr>
      <w:t xml:space="preserve"> </w:t>
    </w:r>
    <w:r>
      <w:rPr>
        <w:rFonts w:ascii="Arial" w:hAnsi="Arial" w:cs="Arial"/>
        <w:b/>
        <w:sz w:val="20"/>
      </w:rPr>
      <w:t xml:space="preserve">and </w:t>
    </w:r>
    <w:r w:rsidRPr="00035C50">
      <w:rPr>
        <w:rFonts w:ascii="Arial" w:hAnsi="Arial" w:cs="Arial"/>
        <w:b/>
        <w:sz w:val="20"/>
      </w:rPr>
      <w:t>SUBMITTED Q &amp; A SUMMARY</w:t>
    </w:r>
    <w:r w:rsidRPr="00035C50">
      <w:rPr>
        <w:rFonts w:ascii="Arial" w:hAnsi="Arial" w:cs="Arial"/>
        <w:b/>
        <w:sz w:val="20"/>
      </w:rPr>
      <w:tab/>
      <w:t xml:space="preserve">  </w:t>
    </w:r>
  </w:p>
  <w:p w14:paraId="1BF4973D" w14:textId="77777777" w:rsidR="00B95441" w:rsidRPr="00035C50" w:rsidRDefault="00B95441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  <w:t xml:space="preserve">PAGE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  <w:r w:rsidRPr="00035C50">
      <w:rPr>
        <w:rFonts w:ascii="Arial" w:hAnsi="Arial" w:cs="Arial"/>
        <w:b/>
        <w:sz w:val="20"/>
      </w:rPr>
      <w:t xml:space="preserve"> of </w:t>
    </w:r>
    <w:r w:rsidRPr="00035C50">
      <w:rPr>
        <w:rStyle w:val="PageNumber"/>
        <w:rFonts w:ascii="Arial" w:hAnsi="Arial" w:cs="Arial"/>
        <w:b/>
        <w:sz w:val="20"/>
      </w:rPr>
      <w:fldChar w:fldCharType="begin"/>
    </w:r>
    <w:r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Pr="00035C50">
      <w:rPr>
        <w:rStyle w:val="PageNumber"/>
        <w:rFonts w:ascii="Arial" w:hAnsi="Arial" w:cs="Arial"/>
        <w:b/>
        <w:sz w:val="20"/>
      </w:rPr>
      <w:fldChar w:fldCharType="separate"/>
    </w:r>
    <w:r w:rsidRPr="00035C50">
      <w:rPr>
        <w:rStyle w:val="PageNumber"/>
        <w:rFonts w:ascii="Arial" w:hAnsi="Arial" w:cs="Arial"/>
        <w:b/>
        <w:noProof/>
        <w:sz w:val="20"/>
      </w:rPr>
      <w:t>2</w:t>
    </w:r>
    <w:r w:rsidRPr="00035C50">
      <w:rPr>
        <w:rStyle w:val="PageNumber"/>
        <w:rFonts w:ascii="Arial" w:hAnsi="Arial" w:cs="Arial"/>
        <w:b/>
        <w:sz w:val="20"/>
      </w:rPr>
      <w:fldChar w:fldCharType="end"/>
    </w:r>
  </w:p>
  <w:p w14:paraId="115AC0E0" w14:textId="77777777" w:rsidR="00B95441" w:rsidRDefault="00B95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CCA"/>
    <w:multiLevelType w:val="hybridMultilevel"/>
    <w:tmpl w:val="D2140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E96"/>
    <w:multiLevelType w:val="hybridMultilevel"/>
    <w:tmpl w:val="D0E2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373"/>
    <w:multiLevelType w:val="hybridMultilevel"/>
    <w:tmpl w:val="6666D9B0"/>
    <w:lvl w:ilvl="0" w:tplc="B3E011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6BF9"/>
    <w:multiLevelType w:val="hybridMultilevel"/>
    <w:tmpl w:val="E1900522"/>
    <w:lvl w:ilvl="0" w:tplc="42C273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D13"/>
    <w:multiLevelType w:val="hybridMultilevel"/>
    <w:tmpl w:val="D3223A7C"/>
    <w:lvl w:ilvl="0" w:tplc="51CED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819"/>
    <w:multiLevelType w:val="hybridMultilevel"/>
    <w:tmpl w:val="640C930E"/>
    <w:lvl w:ilvl="0" w:tplc="160631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0108"/>
    <w:multiLevelType w:val="hybridMultilevel"/>
    <w:tmpl w:val="D650723A"/>
    <w:lvl w:ilvl="0" w:tplc="B1A82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36AB"/>
    <w:multiLevelType w:val="hybridMultilevel"/>
    <w:tmpl w:val="EB468D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D3568"/>
    <w:multiLevelType w:val="hybridMultilevel"/>
    <w:tmpl w:val="213EA430"/>
    <w:lvl w:ilvl="0" w:tplc="8DA205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41CFE"/>
    <w:multiLevelType w:val="hybridMultilevel"/>
    <w:tmpl w:val="F68AC5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6393A"/>
    <w:multiLevelType w:val="hybridMultilevel"/>
    <w:tmpl w:val="9B8CD640"/>
    <w:lvl w:ilvl="0" w:tplc="D1D45D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0141"/>
    <w:multiLevelType w:val="hybridMultilevel"/>
    <w:tmpl w:val="EFE819D2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B61AAF"/>
    <w:multiLevelType w:val="hybridMultilevel"/>
    <w:tmpl w:val="C68A57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E526D"/>
    <w:multiLevelType w:val="hybridMultilevel"/>
    <w:tmpl w:val="E7E4C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807E4"/>
    <w:multiLevelType w:val="hybridMultilevel"/>
    <w:tmpl w:val="5C769E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E67DD"/>
    <w:multiLevelType w:val="hybridMultilevel"/>
    <w:tmpl w:val="0A20B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87BD4"/>
    <w:multiLevelType w:val="hybridMultilevel"/>
    <w:tmpl w:val="259C50EC"/>
    <w:lvl w:ilvl="0" w:tplc="C598E3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C4B58"/>
    <w:multiLevelType w:val="hybridMultilevel"/>
    <w:tmpl w:val="E62848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C29EB"/>
    <w:multiLevelType w:val="hybridMultilevel"/>
    <w:tmpl w:val="9E52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2712"/>
    <w:multiLevelType w:val="hybridMultilevel"/>
    <w:tmpl w:val="CD0A79DA"/>
    <w:lvl w:ilvl="0" w:tplc="8DA205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1262"/>
    <w:multiLevelType w:val="hybridMultilevel"/>
    <w:tmpl w:val="DA4C54D8"/>
    <w:lvl w:ilvl="0" w:tplc="677801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44654"/>
    <w:multiLevelType w:val="hybridMultilevel"/>
    <w:tmpl w:val="AA448AD8"/>
    <w:lvl w:ilvl="0" w:tplc="51CED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254AB"/>
    <w:multiLevelType w:val="hybridMultilevel"/>
    <w:tmpl w:val="7C60F06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A028E9"/>
    <w:multiLevelType w:val="hybridMultilevel"/>
    <w:tmpl w:val="7CEA9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B016C7"/>
    <w:multiLevelType w:val="hybridMultilevel"/>
    <w:tmpl w:val="B2C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51460"/>
    <w:multiLevelType w:val="hybridMultilevel"/>
    <w:tmpl w:val="76E0F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2798C"/>
    <w:multiLevelType w:val="hybridMultilevel"/>
    <w:tmpl w:val="6C8CA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84A20"/>
    <w:multiLevelType w:val="hybridMultilevel"/>
    <w:tmpl w:val="09123AE2"/>
    <w:lvl w:ilvl="0" w:tplc="3E5A6D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E6DBA"/>
    <w:multiLevelType w:val="hybridMultilevel"/>
    <w:tmpl w:val="5C769E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770FBA"/>
    <w:multiLevelType w:val="hybridMultilevel"/>
    <w:tmpl w:val="1A7EC3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DA5E80"/>
    <w:multiLevelType w:val="hybridMultilevel"/>
    <w:tmpl w:val="4DBED1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AB40DF"/>
    <w:multiLevelType w:val="hybridMultilevel"/>
    <w:tmpl w:val="EB42F6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195893"/>
    <w:multiLevelType w:val="hybridMultilevel"/>
    <w:tmpl w:val="AA46C92A"/>
    <w:lvl w:ilvl="0" w:tplc="33688F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4992"/>
    <w:multiLevelType w:val="hybridMultilevel"/>
    <w:tmpl w:val="548299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37564C"/>
    <w:multiLevelType w:val="hybridMultilevel"/>
    <w:tmpl w:val="DA4C54D8"/>
    <w:lvl w:ilvl="0" w:tplc="677801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94BF1"/>
    <w:multiLevelType w:val="hybridMultilevel"/>
    <w:tmpl w:val="687A7972"/>
    <w:lvl w:ilvl="0" w:tplc="160631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44541"/>
    <w:multiLevelType w:val="hybridMultilevel"/>
    <w:tmpl w:val="A342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B33DE"/>
    <w:multiLevelType w:val="hybridMultilevel"/>
    <w:tmpl w:val="2CD68AE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321B3"/>
    <w:multiLevelType w:val="hybridMultilevel"/>
    <w:tmpl w:val="31EA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FE033A"/>
    <w:multiLevelType w:val="hybridMultilevel"/>
    <w:tmpl w:val="E62848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9F7B4E"/>
    <w:multiLevelType w:val="hybridMultilevel"/>
    <w:tmpl w:val="5320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F86FBA"/>
    <w:multiLevelType w:val="hybridMultilevel"/>
    <w:tmpl w:val="667C2C08"/>
    <w:lvl w:ilvl="0" w:tplc="F8349778">
      <w:start w:val="7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3B6309"/>
    <w:multiLevelType w:val="hybridMultilevel"/>
    <w:tmpl w:val="7AEAE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B2532"/>
    <w:multiLevelType w:val="hybridMultilevel"/>
    <w:tmpl w:val="6D5AA3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304E12"/>
    <w:multiLevelType w:val="hybridMultilevel"/>
    <w:tmpl w:val="5CDE27DA"/>
    <w:lvl w:ilvl="0" w:tplc="8068A1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576329"/>
    <w:multiLevelType w:val="hybridMultilevel"/>
    <w:tmpl w:val="B17A401A"/>
    <w:lvl w:ilvl="0" w:tplc="8068A1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92231"/>
    <w:multiLevelType w:val="hybridMultilevel"/>
    <w:tmpl w:val="4FA612C8"/>
    <w:lvl w:ilvl="0" w:tplc="DAC681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162A12"/>
    <w:multiLevelType w:val="hybridMultilevel"/>
    <w:tmpl w:val="3AB2117E"/>
    <w:lvl w:ilvl="0" w:tplc="42C273DE">
      <w:start w:val="5"/>
      <w:numFmt w:val="bullet"/>
      <w:lvlText w:val="-"/>
      <w:lvlJc w:val="left"/>
      <w:pPr>
        <w:ind w:left="7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5F4C32B8"/>
    <w:multiLevelType w:val="hybridMultilevel"/>
    <w:tmpl w:val="EA1E35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900D19"/>
    <w:multiLevelType w:val="hybridMultilevel"/>
    <w:tmpl w:val="3168CF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1BE1067"/>
    <w:multiLevelType w:val="hybridMultilevel"/>
    <w:tmpl w:val="BEC8A2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9E2ECB"/>
    <w:multiLevelType w:val="hybridMultilevel"/>
    <w:tmpl w:val="EB42F6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D907DB"/>
    <w:multiLevelType w:val="hybridMultilevel"/>
    <w:tmpl w:val="0006526C"/>
    <w:lvl w:ilvl="0" w:tplc="33688F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B73941"/>
    <w:multiLevelType w:val="hybridMultilevel"/>
    <w:tmpl w:val="51103E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1557CF"/>
    <w:multiLevelType w:val="hybridMultilevel"/>
    <w:tmpl w:val="F7762270"/>
    <w:lvl w:ilvl="0" w:tplc="903493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01B80"/>
    <w:multiLevelType w:val="hybridMultilevel"/>
    <w:tmpl w:val="A7085AE6"/>
    <w:lvl w:ilvl="0" w:tplc="02CA64A0">
      <w:start w:val="1"/>
      <w:numFmt w:val="upperRoman"/>
      <w:lvlText w:val="%1."/>
      <w:lvlJc w:val="left"/>
      <w:pPr>
        <w:ind w:left="1014" w:hanging="720"/>
      </w:pPr>
    </w:lvl>
    <w:lvl w:ilvl="1" w:tplc="04090019">
      <w:start w:val="1"/>
      <w:numFmt w:val="lowerLetter"/>
      <w:lvlText w:val="%2."/>
      <w:lvlJc w:val="left"/>
      <w:pPr>
        <w:ind w:left="1374" w:hanging="360"/>
      </w:pPr>
    </w:lvl>
    <w:lvl w:ilvl="2" w:tplc="0409001B">
      <w:start w:val="1"/>
      <w:numFmt w:val="lowerRoman"/>
      <w:lvlText w:val="%3."/>
      <w:lvlJc w:val="right"/>
      <w:pPr>
        <w:ind w:left="2094" w:hanging="180"/>
      </w:pPr>
    </w:lvl>
    <w:lvl w:ilvl="3" w:tplc="0409000F">
      <w:start w:val="1"/>
      <w:numFmt w:val="decimal"/>
      <w:lvlText w:val="%4."/>
      <w:lvlJc w:val="left"/>
      <w:pPr>
        <w:ind w:left="2814" w:hanging="360"/>
      </w:pPr>
    </w:lvl>
    <w:lvl w:ilvl="4" w:tplc="04090019">
      <w:start w:val="1"/>
      <w:numFmt w:val="lowerLetter"/>
      <w:lvlText w:val="%5."/>
      <w:lvlJc w:val="left"/>
      <w:pPr>
        <w:ind w:left="3534" w:hanging="360"/>
      </w:pPr>
    </w:lvl>
    <w:lvl w:ilvl="5" w:tplc="0409001B">
      <w:start w:val="1"/>
      <w:numFmt w:val="lowerRoman"/>
      <w:lvlText w:val="%6."/>
      <w:lvlJc w:val="right"/>
      <w:pPr>
        <w:ind w:left="4254" w:hanging="180"/>
      </w:pPr>
    </w:lvl>
    <w:lvl w:ilvl="6" w:tplc="0409000F">
      <w:start w:val="1"/>
      <w:numFmt w:val="decimal"/>
      <w:lvlText w:val="%7."/>
      <w:lvlJc w:val="left"/>
      <w:pPr>
        <w:ind w:left="4974" w:hanging="360"/>
      </w:pPr>
    </w:lvl>
    <w:lvl w:ilvl="7" w:tplc="04090019">
      <w:start w:val="1"/>
      <w:numFmt w:val="lowerLetter"/>
      <w:lvlText w:val="%8."/>
      <w:lvlJc w:val="left"/>
      <w:pPr>
        <w:ind w:left="5694" w:hanging="360"/>
      </w:pPr>
    </w:lvl>
    <w:lvl w:ilvl="8" w:tplc="0409001B">
      <w:start w:val="1"/>
      <w:numFmt w:val="lowerRoman"/>
      <w:lvlText w:val="%9."/>
      <w:lvlJc w:val="right"/>
      <w:pPr>
        <w:ind w:left="6414" w:hanging="180"/>
      </w:pPr>
    </w:lvl>
  </w:abstractNum>
  <w:abstractNum w:abstractNumId="56" w15:restartNumberingAfterBreak="0">
    <w:nsid w:val="781D3B42"/>
    <w:multiLevelType w:val="hybridMultilevel"/>
    <w:tmpl w:val="3168CF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E605ED"/>
    <w:multiLevelType w:val="hybridMultilevel"/>
    <w:tmpl w:val="AB9624B0"/>
    <w:lvl w:ilvl="0" w:tplc="04090019">
      <w:start w:val="1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475278"/>
    <w:multiLevelType w:val="hybridMultilevel"/>
    <w:tmpl w:val="07A2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BF65A2"/>
    <w:multiLevelType w:val="hybridMultilevel"/>
    <w:tmpl w:val="6658B2E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EC0C4F"/>
    <w:multiLevelType w:val="hybridMultilevel"/>
    <w:tmpl w:val="51103E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8715165">
    <w:abstractNumId w:val="37"/>
  </w:num>
  <w:num w:numId="2" w16cid:durableId="1535342649">
    <w:abstractNumId w:val="56"/>
  </w:num>
  <w:num w:numId="3" w16cid:durableId="2146921986">
    <w:abstractNumId w:val="49"/>
  </w:num>
  <w:num w:numId="4" w16cid:durableId="526984454">
    <w:abstractNumId w:val="17"/>
  </w:num>
  <w:num w:numId="5" w16cid:durableId="2103254109">
    <w:abstractNumId w:val="29"/>
  </w:num>
  <w:num w:numId="6" w16cid:durableId="2044742967">
    <w:abstractNumId w:val="28"/>
  </w:num>
  <w:num w:numId="7" w16cid:durableId="1973750768">
    <w:abstractNumId w:val="22"/>
  </w:num>
  <w:num w:numId="8" w16cid:durableId="857158683">
    <w:abstractNumId w:val="43"/>
  </w:num>
  <w:num w:numId="9" w16cid:durableId="654266764">
    <w:abstractNumId w:val="39"/>
  </w:num>
  <w:num w:numId="10" w16cid:durableId="1024786607">
    <w:abstractNumId w:val="12"/>
  </w:num>
  <w:num w:numId="11" w16cid:durableId="393548726">
    <w:abstractNumId w:val="14"/>
  </w:num>
  <w:num w:numId="12" w16cid:durableId="847645524">
    <w:abstractNumId w:val="51"/>
  </w:num>
  <w:num w:numId="13" w16cid:durableId="8919010">
    <w:abstractNumId w:val="31"/>
  </w:num>
  <w:num w:numId="14" w16cid:durableId="2004813197">
    <w:abstractNumId w:val="60"/>
  </w:num>
  <w:num w:numId="15" w16cid:durableId="1892033836">
    <w:abstractNumId w:val="53"/>
  </w:num>
  <w:num w:numId="16" w16cid:durableId="618611299">
    <w:abstractNumId w:val="9"/>
  </w:num>
  <w:num w:numId="17" w16cid:durableId="1308507570">
    <w:abstractNumId w:val="50"/>
  </w:num>
  <w:num w:numId="18" w16cid:durableId="272636650">
    <w:abstractNumId w:val="33"/>
  </w:num>
  <w:num w:numId="19" w16cid:durableId="1502771380">
    <w:abstractNumId w:val="48"/>
  </w:num>
  <w:num w:numId="20" w16cid:durableId="1195265733">
    <w:abstractNumId w:val="30"/>
  </w:num>
  <w:num w:numId="21" w16cid:durableId="667026761">
    <w:abstractNumId w:val="59"/>
  </w:num>
  <w:num w:numId="22" w16cid:durableId="153763260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0740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14905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3416384">
    <w:abstractNumId w:val="6"/>
  </w:num>
  <w:num w:numId="26" w16cid:durableId="20789995">
    <w:abstractNumId w:val="42"/>
  </w:num>
  <w:num w:numId="27" w16cid:durableId="1484155341">
    <w:abstractNumId w:val="46"/>
  </w:num>
  <w:num w:numId="28" w16cid:durableId="627510371">
    <w:abstractNumId w:val="25"/>
  </w:num>
  <w:num w:numId="29" w16cid:durableId="2044821475">
    <w:abstractNumId w:val="2"/>
  </w:num>
  <w:num w:numId="30" w16cid:durableId="686372474">
    <w:abstractNumId w:val="15"/>
  </w:num>
  <w:num w:numId="31" w16cid:durableId="1742478972">
    <w:abstractNumId w:val="16"/>
  </w:num>
  <w:num w:numId="32" w16cid:durableId="123696530">
    <w:abstractNumId w:val="13"/>
  </w:num>
  <w:num w:numId="33" w16cid:durableId="434635919">
    <w:abstractNumId w:val="54"/>
  </w:num>
  <w:num w:numId="34" w16cid:durableId="2093820233">
    <w:abstractNumId w:val="7"/>
  </w:num>
  <w:num w:numId="35" w16cid:durableId="905534567">
    <w:abstractNumId w:val="10"/>
  </w:num>
  <w:num w:numId="36" w16cid:durableId="129827389">
    <w:abstractNumId w:val="27"/>
  </w:num>
  <w:num w:numId="37" w16cid:durableId="35855766">
    <w:abstractNumId w:val="35"/>
  </w:num>
  <w:num w:numId="38" w16cid:durableId="2071489611">
    <w:abstractNumId w:val="5"/>
  </w:num>
  <w:num w:numId="39" w16cid:durableId="1376854890">
    <w:abstractNumId w:val="45"/>
  </w:num>
  <w:num w:numId="40" w16cid:durableId="963775825">
    <w:abstractNumId w:val="44"/>
  </w:num>
  <w:num w:numId="41" w16cid:durableId="1476753033">
    <w:abstractNumId w:val="21"/>
  </w:num>
  <w:num w:numId="42" w16cid:durableId="1959294547">
    <w:abstractNumId w:val="4"/>
  </w:num>
  <w:num w:numId="43" w16cid:durableId="1002123161">
    <w:abstractNumId w:val="40"/>
  </w:num>
  <w:num w:numId="44" w16cid:durableId="75132770">
    <w:abstractNumId w:val="24"/>
  </w:num>
  <w:num w:numId="45" w16cid:durableId="1110471985">
    <w:abstractNumId w:val="58"/>
  </w:num>
  <w:num w:numId="46" w16cid:durableId="1865560161">
    <w:abstractNumId w:val="1"/>
  </w:num>
  <w:num w:numId="47" w16cid:durableId="1698189896">
    <w:abstractNumId w:val="47"/>
  </w:num>
  <w:num w:numId="48" w16cid:durableId="520363606">
    <w:abstractNumId w:val="3"/>
  </w:num>
  <w:num w:numId="49" w16cid:durableId="1224367605">
    <w:abstractNumId w:val="0"/>
  </w:num>
  <w:num w:numId="50" w16cid:durableId="2128501951">
    <w:abstractNumId w:val="20"/>
  </w:num>
  <w:num w:numId="51" w16cid:durableId="2114934033">
    <w:abstractNumId w:val="34"/>
  </w:num>
  <w:num w:numId="52" w16cid:durableId="1568611849">
    <w:abstractNumId w:val="52"/>
  </w:num>
  <w:num w:numId="53" w16cid:durableId="297608831">
    <w:abstractNumId w:val="32"/>
  </w:num>
  <w:num w:numId="54" w16cid:durableId="1126505273">
    <w:abstractNumId w:val="57"/>
  </w:num>
  <w:num w:numId="55" w16cid:durableId="564530511">
    <w:abstractNumId w:val="36"/>
  </w:num>
  <w:num w:numId="56" w16cid:durableId="345717584">
    <w:abstractNumId w:val="38"/>
  </w:num>
  <w:num w:numId="57" w16cid:durableId="1882857606">
    <w:abstractNumId w:val="18"/>
  </w:num>
  <w:num w:numId="58" w16cid:durableId="345719537">
    <w:abstractNumId w:val="26"/>
  </w:num>
  <w:num w:numId="59" w16cid:durableId="201791959">
    <w:abstractNumId w:val="23"/>
  </w:num>
  <w:num w:numId="60" w16cid:durableId="1140460314">
    <w:abstractNumId w:val="19"/>
  </w:num>
  <w:num w:numId="61" w16cid:durableId="751388646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15D1"/>
    <w:rsid w:val="0000248B"/>
    <w:rsid w:val="00005412"/>
    <w:rsid w:val="000163F4"/>
    <w:rsid w:val="00016E78"/>
    <w:rsid w:val="00021613"/>
    <w:rsid w:val="00024204"/>
    <w:rsid w:val="000248BA"/>
    <w:rsid w:val="00024A83"/>
    <w:rsid w:val="00026308"/>
    <w:rsid w:val="00026815"/>
    <w:rsid w:val="00030412"/>
    <w:rsid w:val="00030AFD"/>
    <w:rsid w:val="0003226F"/>
    <w:rsid w:val="00034DAC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7D5F"/>
    <w:rsid w:val="00070807"/>
    <w:rsid w:val="0007392A"/>
    <w:rsid w:val="00074915"/>
    <w:rsid w:val="00076BC3"/>
    <w:rsid w:val="00080E97"/>
    <w:rsid w:val="00087118"/>
    <w:rsid w:val="0009519A"/>
    <w:rsid w:val="00096B9A"/>
    <w:rsid w:val="00097295"/>
    <w:rsid w:val="000974C0"/>
    <w:rsid w:val="000A1DA2"/>
    <w:rsid w:val="000A4BE6"/>
    <w:rsid w:val="000B1110"/>
    <w:rsid w:val="000B5084"/>
    <w:rsid w:val="000B6157"/>
    <w:rsid w:val="000B764A"/>
    <w:rsid w:val="000B7863"/>
    <w:rsid w:val="000C0D40"/>
    <w:rsid w:val="000C1D45"/>
    <w:rsid w:val="000C2D27"/>
    <w:rsid w:val="000C4E9B"/>
    <w:rsid w:val="000C6D4B"/>
    <w:rsid w:val="000C733B"/>
    <w:rsid w:val="000D0F18"/>
    <w:rsid w:val="000E3C35"/>
    <w:rsid w:val="000E4AEC"/>
    <w:rsid w:val="000E7444"/>
    <w:rsid w:val="000F042B"/>
    <w:rsid w:val="000F06C5"/>
    <w:rsid w:val="000F29AB"/>
    <w:rsid w:val="000F7A08"/>
    <w:rsid w:val="001009F9"/>
    <w:rsid w:val="00100B29"/>
    <w:rsid w:val="001032F1"/>
    <w:rsid w:val="00107CE1"/>
    <w:rsid w:val="00120973"/>
    <w:rsid w:val="0012110C"/>
    <w:rsid w:val="0012397F"/>
    <w:rsid w:val="001246DD"/>
    <w:rsid w:val="00131249"/>
    <w:rsid w:val="00141049"/>
    <w:rsid w:val="0014225B"/>
    <w:rsid w:val="00144369"/>
    <w:rsid w:val="00145980"/>
    <w:rsid w:val="0015287A"/>
    <w:rsid w:val="00154924"/>
    <w:rsid w:val="00155904"/>
    <w:rsid w:val="00160FEF"/>
    <w:rsid w:val="001617F1"/>
    <w:rsid w:val="001629F3"/>
    <w:rsid w:val="001730BD"/>
    <w:rsid w:val="00174333"/>
    <w:rsid w:val="00175349"/>
    <w:rsid w:val="00176D03"/>
    <w:rsid w:val="00177A1B"/>
    <w:rsid w:val="00177D9D"/>
    <w:rsid w:val="00185014"/>
    <w:rsid w:val="00197829"/>
    <w:rsid w:val="001A3B1C"/>
    <w:rsid w:val="001A5A54"/>
    <w:rsid w:val="001A70A1"/>
    <w:rsid w:val="001A7395"/>
    <w:rsid w:val="001B04B3"/>
    <w:rsid w:val="001B668B"/>
    <w:rsid w:val="001C2E9F"/>
    <w:rsid w:val="001C30E5"/>
    <w:rsid w:val="001C4AE8"/>
    <w:rsid w:val="001D01BC"/>
    <w:rsid w:val="001D1DF9"/>
    <w:rsid w:val="001D2E24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3C06"/>
    <w:rsid w:val="00224849"/>
    <w:rsid w:val="00224BA5"/>
    <w:rsid w:val="002271A0"/>
    <w:rsid w:val="002275DD"/>
    <w:rsid w:val="00232A0B"/>
    <w:rsid w:val="00235608"/>
    <w:rsid w:val="00243E59"/>
    <w:rsid w:val="00247CDD"/>
    <w:rsid w:val="00250241"/>
    <w:rsid w:val="00251684"/>
    <w:rsid w:val="00251DC6"/>
    <w:rsid w:val="0025571B"/>
    <w:rsid w:val="0026365F"/>
    <w:rsid w:val="00264056"/>
    <w:rsid w:val="00265902"/>
    <w:rsid w:val="002675C6"/>
    <w:rsid w:val="00267F72"/>
    <w:rsid w:val="00272E47"/>
    <w:rsid w:val="00277361"/>
    <w:rsid w:val="0028015D"/>
    <w:rsid w:val="00283B67"/>
    <w:rsid w:val="0029109A"/>
    <w:rsid w:val="00291AB6"/>
    <w:rsid w:val="002956F8"/>
    <w:rsid w:val="0029735A"/>
    <w:rsid w:val="002A1FF7"/>
    <w:rsid w:val="002A37CB"/>
    <w:rsid w:val="002A543D"/>
    <w:rsid w:val="002B5997"/>
    <w:rsid w:val="002C21F0"/>
    <w:rsid w:val="002D299A"/>
    <w:rsid w:val="002D7D61"/>
    <w:rsid w:val="002E17C3"/>
    <w:rsid w:val="002E1B22"/>
    <w:rsid w:val="002E63B8"/>
    <w:rsid w:val="002E7EB1"/>
    <w:rsid w:val="002F1076"/>
    <w:rsid w:val="002F127E"/>
    <w:rsid w:val="002F4AA6"/>
    <w:rsid w:val="002F6F90"/>
    <w:rsid w:val="002F71E1"/>
    <w:rsid w:val="002F7381"/>
    <w:rsid w:val="002F7797"/>
    <w:rsid w:val="003057B4"/>
    <w:rsid w:val="003072EA"/>
    <w:rsid w:val="00307802"/>
    <w:rsid w:val="00310170"/>
    <w:rsid w:val="0031203A"/>
    <w:rsid w:val="00314C9E"/>
    <w:rsid w:val="00322C23"/>
    <w:rsid w:val="00326888"/>
    <w:rsid w:val="0032781A"/>
    <w:rsid w:val="00331C8C"/>
    <w:rsid w:val="003332F9"/>
    <w:rsid w:val="00336E4B"/>
    <w:rsid w:val="00341CD1"/>
    <w:rsid w:val="00342620"/>
    <w:rsid w:val="003467FA"/>
    <w:rsid w:val="00352A6F"/>
    <w:rsid w:val="00354F63"/>
    <w:rsid w:val="00360205"/>
    <w:rsid w:val="00362404"/>
    <w:rsid w:val="00365541"/>
    <w:rsid w:val="00365A5E"/>
    <w:rsid w:val="00366E4E"/>
    <w:rsid w:val="00370136"/>
    <w:rsid w:val="00371A6B"/>
    <w:rsid w:val="00372FD0"/>
    <w:rsid w:val="00373C00"/>
    <w:rsid w:val="00374180"/>
    <w:rsid w:val="00380A74"/>
    <w:rsid w:val="00380C7D"/>
    <w:rsid w:val="00380CCC"/>
    <w:rsid w:val="00382C86"/>
    <w:rsid w:val="0038457A"/>
    <w:rsid w:val="00385A9B"/>
    <w:rsid w:val="00391E8A"/>
    <w:rsid w:val="003951DD"/>
    <w:rsid w:val="00395FC8"/>
    <w:rsid w:val="00396BDA"/>
    <w:rsid w:val="00397D6D"/>
    <w:rsid w:val="003A0143"/>
    <w:rsid w:val="003B276E"/>
    <w:rsid w:val="003B596B"/>
    <w:rsid w:val="003B7694"/>
    <w:rsid w:val="003C1F1E"/>
    <w:rsid w:val="003C5D0F"/>
    <w:rsid w:val="003C5FF6"/>
    <w:rsid w:val="003C6162"/>
    <w:rsid w:val="003D0AA3"/>
    <w:rsid w:val="003E12D5"/>
    <w:rsid w:val="003E34A8"/>
    <w:rsid w:val="003E40CE"/>
    <w:rsid w:val="003F028C"/>
    <w:rsid w:val="003F0A55"/>
    <w:rsid w:val="003F16E9"/>
    <w:rsid w:val="003F349D"/>
    <w:rsid w:val="003F3A34"/>
    <w:rsid w:val="003F4B0F"/>
    <w:rsid w:val="003F567F"/>
    <w:rsid w:val="003F58ED"/>
    <w:rsid w:val="003F6EAF"/>
    <w:rsid w:val="00400AB4"/>
    <w:rsid w:val="00403590"/>
    <w:rsid w:val="004131C3"/>
    <w:rsid w:val="00414315"/>
    <w:rsid w:val="00414ADB"/>
    <w:rsid w:val="0041665D"/>
    <w:rsid w:val="0041712C"/>
    <w:rsid w:val="00421AA6"/>
    <w:rsid w:val="004226D7"/>
    <w:rsid w:val="004230A6"/>
    <w:rsid w:val="00424D10"/>
    <w:rsid w:val="004275CF"/>
    <w:rsid w:val="004277F1"/>
    <w:rsid w:val="004331E6"/>
    <w:rsid w:val="00443E14"/>
    <w:rsid w:val="00447D64"/>
    <w:rsid w:val="00450261"/>
    <w:rsid w:val="004532CA"/>
    <w:rsid w:val="00454D43"/>
    <w:rsid w:val="004560AF"/>
    <w:rsid w:val="004567DF"/>
    <w:rsid w:val="004611D0"/>
    <w:rsid w:val="00462735"/>
    <w:rsid w:val="004628C8"/>
    <w:rsid w:val="00471E47"/>
    <w:rsid w:val="004726F2"/>
    <w:rsid w:val="00472A97"/>
    <w:rsid w:val="00477FB4"/>
    <w:rsid w:val="00481CF0"/>
    <w:rsid w:val="00483737"/>
    <w:rsid w:val="00486D99"/>
    <w:rsid w:val="00492B9C"/>
    <w:rsid w:val="004A0372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D23BB"/>
    <w:rsid w:val="004D7DD1"/>
    <w:rsid w:val="004E3DB3"/>
    <w:rsid w:val="004E4286"/>
    <w:rsid w:val="004E454F"/>
    <w:rsid w:val="004F0A38"/>
    <w:rsid w:val="004F6197"/>
    <w:rsid w:val="005008DF"/>
    <w:rsid w:val="005017C2"/>
    <w:rsid w:val="00502F2E"/>
    <w:rsid w:val="00503ED1"/>
    <w:rsid w:val="00510B79"/>
    <w:rsid w:val="00511634"/>
    <w:rsid w:val="005126B5"/>
    <w:rsid w:val="0051446D"/>
    <w:rsid w:val="00516A39"/>
    <w:rsid w:val="005172D2"/>
    <w:rsid w:val="00520E42"/>
    <w:rsid w:val="00521914"/>
    <w:rsid w:val="00521F8B"/>
    <w:rsid w:val="00527368"/>
    <w:rsid w:val="005326DB"/>
    <w:rsid w:val="00534E22"/>
    <w:rsid w:val="005355C2"/>
    <w:rsid w:val="00537B6D"/>
    <w:rsid w:val="00541F91"/>
    <w:rsid w:val="00544CE0"/>
    <w:rsid w:val="0054778C"/>
    <w:rsid w:val="00550C0E"/>
    <w:rsid w:val="00553A67"/>
    <w:rsid w:val="005557A4"/>
    <w:rsid w:val="005558D6"/>
    <w:rsid w:val="00561F55"/>
    <w:rsid w:val="00562815"/>
    <w:rsid w:val="00570EB0"/>
    <w:rsid w:val="00586382"/>
    <w:rsid w:val="0058650B"/>
    <w:rsid w:val="0058666B"/>
    <w:rsid w:val="00591F66"/>
    <w:rsid w:val="00592619"/>
    <w:rsid w:val="005956F1"/>
    <w:rsid w:val="0059686D"/>
    <w:rsid w:val="005977B6"/>
    <w:rsid w:val="005A1054"/>
    <w:rsid w:val="005B0690"/>
    <w:rsid w:val="005B4303"/>
    <w:rsid w:val="005B7922"/>
    <w:rsid w:val="005C2EE9"/>
    <w:rsid w:val="005C4A6C"/>
    <w:rsid w:val="005C6283"/>
    <w:rsid w:val="005C6836"/>
    <w:rsid w:val="005C6E5D"/>
    <w:rsid w:val="005C7AD4"/>
    <w:rsid w:val="005E653A"/>
    <w:rsid w:val="005F11F2"/>
    <w:rsid w:val="005F7787"/>
    <w:rsid w:val="0060277A"/>
    <w:rsid w:val="00610A9E"/>
    <w:rsid w:val="00616993"/>
    <w:rsid w:val="00617913"/>
    <w:rsid w:val="00620D03"/>
    <w:rsid w:val="006212AE"/>
    <w:rsid w:val="006227DC"/>
    <w:rsid w:val="00622E66"/>
    <w:rsid w:val="00623182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770DD"/>
    <w:rsid w:val="00681697"/>
    <w:rsid w:val="006836D9"/>
    <w:rsid w:val="006857CB"/>
    <w:rsid w:val="00685D36"/>
    <w:rsid w:val="006862A9"/>
    <w:rsid w:val="00686478"/>
    <w:rsid w:val="00687634"/>
    <w:rsid w:val="00687D4C"/>
    <w:rsid w:val="006901A7"/>
    <w:rsid w:val="00691355"/>
    <w:rsid w:val="00691F0D"/>
    <w:rsid w:val="006921B7"/>
    <w:rsid w:val="006A5907"/>
    <w:rsid w:val="006B28AF"/>
    <w:rsid w:val="006B3AE6"/>
    <w:rsid w:val="006B5DEC"/>
    <w:rsid w:val="006C3CF6"/>
    <w:rsid w:val="006C43F2"/>
    <w:rsid w:val="006C48E1"/>
    <w:rsid w:val="006C567D"/>
    <w:rsid w:val="006C60E4"/>
    <w:rsid w:val="006C78E1"/>
    <w:rsid w:val="006D470C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50E7"/>
    <w:rsid w:val="007366D2"/>
    <w:rsid w:val="00737571"/>
    <w:rsid w:val="00740F34"/>
    <w:rsid w:val="00741450"/>
    <w:rsid w:val="00741593"/>
    <w:rsid w:val="0074411C"/>
    <w:rsid w:val="007458DC"/>
    <w:rsid w:val="00745E49"/>
    <w:rsid w:val="00750CBB"/>
    <w:rsid w:val="00752711"/>
    <w:rsid w:val="00754219"/>
    <w:rsid w:val="00754CAB"/>
    <w:rsid w:val="0075743D"/>
    <w:rsid w:val="00763C24"/>
    <w:rsid w:val="007724B3"/>
    <w:rsid w:val="00774A1A"/>
    <w:rsid w:val="00780046"/>
    <w:rsid w:val="0078217C"/>
    <w:rsid w:val="00783940"/>
    <w:rsid w:val="0078520C"/>
    <w:rsid w:val="00785FF2"/>
    <w:rsid w:val="0078741A"/>
    <w:rsid w:val="00794636"/>
    <w:rsid w:val="007A280A"/>
    <w:rsid w:val="007A3BC8"/>
    <w:rsid w:val="007B4F92"/>
    <w:rsid w:val="007B5B3F"/>
    <w:rsid w:val="007B792F"/>
    <w:rsid w:val="007C04B9"/>
    <w:rsid w:val="007C2003"/>
    <w:rsid w:val="007C61BA"/>
    <w:rsid w:val="007C6494"/>
    <w:rsid w:val="007C6FC9"/>
    <w:rsid w:val="007D13E2"/>
    <w:rsid w:val="007D2914"/>
    <w:rsid w:val="007D2F73"/>
    <w:rsid w:val="007D360E"/>
    <w:rsid w:val="007E48F4"/>
    <w:rsid w:val="007E5F07"/>
    <w:rsid w:val="007E6A49"/>
    <w:rsid w:val="007F01F0"/>
    <w:rsid w:val="007F0E0F"/>
    <w:rsid w:val="007F4B49"/>
    <w:rsid w:val="007F7310"/>
    <w:rsid w:val="00800ABE"/>
    <w:rsid w:val="00802AE0"/>
    <w:rsid w:val="0080321E"/>
    <w:rsid w:val="008067A1"/>
    <w:rsid w:val="00807146"/>
    <w:rsid w:val="0082134A"/>
    <w:rsid w:val="008237D0"/>
    <w:rsid w:val="008257D4"/>
    <w:rsid w:val="00827CB3"/>
    <w:rsid w:val="00830321"/>
    <w:rsid w:val="00835501"/>
    <w:rsid w:val="00837789"/>
    <w:rsid w:val="00837848"/>
    <w:rsid w:val="008459C7"/>
    <w:rsid w:val="00846FC5"/>
    <w:rsid w:val="008541A4"/>
    <w:rsid w:val="00860AEA"/>
    <w:rsid w:val="00861F65"/>
    <w:rsid w:val="00864E43"/>
    <w:rsid w:val="00874D9E"/>
    <w:rsid w:val="00876280"/>
    <w:rsid w:val="00877CB7"/>
    <w:rsid w:val="0088025D"/>
    <w:rsid w:val="008807FE"/>
    <w:rsid w:val="00880887"/>
    <w:rsid w:val="00882EB5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B59DD"/>
    <w:rsid w:val="008C6AD0"/>
    <w:rsid w:val="008D098F"/>
    <w:rsid w:val="008D1A76"/>
    <w:rsid w:val="008D2327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66BB"/>
    <w:rsid w:val="0090735C"/>
    <w:rsid w:val="00911AB9"/>
    <w:rsid w:val="00911E6C"/>
    <w:rsid w:val="009143B8"/>
    <w:rsid w:val="0091565B"/>
    <w:rsid w:val="0092487D"/>
    <w:rsid w:val="00924972"/>
    <w:rsid w:val="009256C1"/>
    <w:rsid w:val="00926B3E"/>
    <w:rsid w:val="00927E85"/>
    <w:rsid w:val="00930D6E"/>
    <w:rsid w:val="00931E97"/>
    <w:rsid w:val="00934F5C"/>
    <w:rsid w:val="0093534E"/>
    <w:rsid w:val="00942D31"/>
    <w:rsid w:val="00943535"/>
    <w:rsid w:val="009472F7"/>
    <w:rsid w:val="0095108E"/>
    <w:rsid w:val="00954047"/>
    <w:rsid w:val="00957B2A"/>
    <w:rsid w:val="00957D05"/>
    <w:rsid w:val="00957DCF"/>
    <w:rsid w:val="009606CF"/>
    <w:rsid w:val="009608D6"/>
    <w:rsid w:val="00962169"/>
    <w:rsid w:val="00962885"/>
    <w:rsid w:val="00963C45"/>
    <w:rsid w:val="009656AB"/>
    <w:rsid w:val="00966626"/>
    <w:rsid w:val="0097090B"/>
    <w:rsid w:val="00975F35"/>
    <w:rsid w:val="00976C67"/>
    <w:rsid w:val="0098131B"/>
    <w:rsid w:val="009848FA"/>
    <w:rsid w:val="00985A82"/>
    <w:rsid w:val="00985D61"/>
    <w:rsid w:val="00987C71"/>
    <w:rsid w:val="0099012A"/>
    <w:rsid w:val="009A2FC6"/>
    <w:rsid w:val="009A472C"/>
    <w:rsid w:val="009B2704"/>
    <w:rsid w:val="009B368D"/>
    <w:rsid w:val="009B39DC"/>
    <w:rsid w:val="009B6178"/>
    <w:rsid w:val="009C2E0C"/>
    <w:rsid w:val="009C4534"/>
    <w:rsid w:val="009C57AF"/>
    <w:rsid w:val="009D2F75"/>
    <w:rsid w:val="009D4265"/>
    <w:rsid w:val="009D5024"/>
    <w:rsid w:val="009D679E"/>
    <w:rsid w:val="009E69E0"/>
    <w:rsid w:val="009F370F"/>
    <w:rsid w:val="009F7765"/>
    <w:rsid w:val="00A126FB"/>
    <w:rsid w:val="00A15411"/>
    <w:rsid w:val="00A21C4E"/>
    <w:rsid w:val="00A24E7B"/>
    <w:rsid w:val="00A2555E"/>
    <w:rsid w:val="00A264E3"/>
    <w:rsid w:val="00A319F7"/>
    <w:rsid w:val="00A351F7"/>
    <w:rsid w:val="00A3653E"/>
    <w:rsid w:val="00A46062"/>
    <w:rsid w:val="00A47360"/>
    <w:rsid w:val="00A53D02"/>
    <w:rsid w:val="00A5772B"/>
    <w:rsid w:val="00A61088"/>
    <w:rsid w:val="00A72E5D"/>
    <w:rsid w:val="00A82475"/>
    <w:rsid w:val="00A849D1"/>
    <w:rsid w:val="00A84D3D"/>
    <w:rsid w:val="00A84F5D"/>
    <w:rsid w:val="00A90D56"/>
    <w:rsid w:val="00A96D27"/>
    <w:rsid w:val="00AA0737"/>
    <w:rsid w:val="00AA109A"/>
    <w:rsid w:val="00AA4ED5"/>
    <w:rsid w:val="00AB3460"/>
    <w:rsid w:val="00AB5F2E"/>
    <w:rsid w:val="00AD1009"/>
    <w:rsid w:val="00AD2B47"/>
    <w:rsid w:val="00AD78B2"/>
    <w:rsid w:val="00AD7EBE"/>
    <w:rsid w:val="00AE33F1"/>
    <w:rsid w:val="00AE6275"/>
    <w:rsid w:val="00AF1E79"/>
    <w:rsid w:val="00AF5363"/>
    <w:rsid w:val="00AF6052"/>
    <w:rsid w:val="00AF787E"/>
    <w:rsid w:val="00B0580D"/>
    <w:rsid w:val="00B11C9A"/>
    <w:rsid w:val="00B13844"/>
    <w:rsid w:val="00B15261"/>
    <w:rsid w:val="00B20A04"/>
    <w:rsid w:val="00B212F3"/>
    <w:rsid w:val="00B22FB9"/>
    <w:rsid w:val="00B26017"/>
    <w:rsid w:val="00B26152"/>
    <w:rsid w:val="00B27971"/>
    <w:rsid w:val="00B371C1"/>
    <w:rsid w:val="00B45E24"/>
    <w:rsid w:val="00B46855"/>
    <w:rsid w:val="00B52BF6"/>
    <w:rsid w:val="00B53B19"/>
    <w:rsid w:val="00B717D4"/>
    <w:rsid w:val="00B76138"/>
    <w:rsid w:val="00B83902"/>
    <w:rsid w:val="00B845F6"/>
    <w:rsid w:val="00B85D84"/>
    <w:rsid w:val="00B876F1"/>
    <w:rsid w:val="00B90137"/>
    <w:rsid w:val="00B931CE"/>
    <w:rsid w:val="00B93E64"/>
    <w:rsid w:val="00B95441"/>
    <w:rsid w:val="00BB1885"/>
    <w:rsid w:val="00BB36E3"/>
    <w:rsid w:val="00BB4BF8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3933"/>
    <w:rsid w:val="00C06560"/>
    <w:rsid w:val="00C06596"/>
    <w:rsid w:val="00C14A69"/>
    <w:rsid w:val="00C17423"/>
    <w:rsid w:val="00C201DC"/>
    <w:rsid w:val="00C207FB"/>
    <w:rsid w:val="00C222CC"/>
    <w:rsid w:val="00C27AAC"/>
    <w:rsid w:val="00C3173A"/>
    <w:rsid w:val="00C504C8"/>
    <w:rsid w:val="00C514B1"/>
    <w:rsid w:val="00C52CEF"/>
    <w:rsid w:val="00C538B5"/>
    <w:rsid w:val="00C5442B"/>
    <w:rsid w:val="00C54CE8"/>
    <w:rsid w:val="00C57F59"/>
    <w:rsid w:val="00C6072A"/>
    <w:rsid w:val="00C6405A"/>
    <w:rsid w:val="00C640AE"/>
    <w:rsid w:val="00C6518E"/>
    <w:rsid w:val="00C70996"/>
    <w:rsid w:val="00C76030"/>
    <w:rsid w:val="00C76A1C"/>
    <w:rsid w:val="00C83530"/>
    <w:rsid w:val="00C928BA"/>
    <w:rsid w:val="00C97373"/>
    <w:rsid w:val="00CA049C"/>
    <w:rsid w:val="00CA3310"/>
    <w:rsid w:val="00CA559D"/>
    <w:rsid w:val="00CA63FD"/>
    <w:rsid w:val="00CB0011"/>
    <w:rsid w:val="00CB2EBB"/>
    <w:rsid w:val="00CB6763"/>
    <w:rsid w:val="00CC2704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6408"/>
    <w:rsid w:val="00CE775A"/>
    <w:rsid w:val="00CE7866"/>
    <w:rsid w:val="00CF3AA7"/>
    <w:rsid w:val="00CF48E5"/>
    <w:rsid w:val="00CF4F42"/>
    <w:rsid w:val="00CF6F78"/>
    <w:rsid w:val="00D01500"/>
    <w:rsid w:val="00D05B4D"/>
    <w:rsid w:val="00D12459"/>
    <w:rsid w:val="00D14746"/>
    <w:rsid w:val="00D21085"/>
    <w:rsid w:val="00D246C3"/>
    <w:rsid w:val="00D30E7F"/>
    <w:rsid w:val="00D30F90"/>
    <w:rsid w:val="00D33C21"/>
    <w:rsid w:val="00D33D6A"/>
    <w:rsid w:val="00D34492"/>
    <w:rsid w:val="00D35C1F"/>
    <w:rsid w:val="00D3779B"/>
    <w:rsid w:val="00D40925"/>
    <w:rsid w:val="00D4189E"/>
    <w:rsid w:val="00D51F6A"/>
    <w:rsid w:val="00D54605"/>
    <w:rsid w:val="00D56CB5"/>
    <w:rsid w:val="00D603DD"/>
    <w:rsid w:val="00D6121B"/>
    <w:rsid w:val="00D63281"/>
    <w:rsid w:val="00D64814"/>
    <w:rsid w:val="00D65F79"/>
    <w:rsid w:val="00D668FE"/>
    <w:rsid w:val="00D72441"/>
    <w:rsid w:val="00D771BF"/>
    <w:rsid w:val="00D85D82"/>
    <w:rsid w:val="00D868E6"/>
    <w:rsid w:val="00D93A87"/>
    <w:rsid w:val="00D97352"/>
    <w:rsid w:val="00DA004C"/>
    <w:rsid w:val="00DA2B6F"/>
    <w:rsid w:val="00DA4E5F"/>
    <w:rsid w:val="00DA78F3"/>
    <w:rsid w:val="00DB1356"/>
    <w:rsid w:val="00DB1B53"/>
    <w:rsid w:val="00DB6AC2"/>
    <w:rsid w:val="00DC27BA"/>
    <w:rsid w:val="00DC56C7"/>
    <w:rsid w:val="00DC62F0"/>
    <w:rsid w:val="00DD7DEA"/>
    <w:rsid w:val="00DE4FD1"/>
    <w:rsid w:val="00DF45DF"/>
    <w:rsid w:val="00DF4B25"/>
    <w:rsid w:val="00DF4F1D"/>
    <w:rsid w:val="00DF6FC2"/>
    <w:rsid w:val="00DF7E83"/>
    <w:rsid w:val="00E0367F"/>
    <w:rsid w:val="00E062C6"/>
    <w:rsid w:val="00E16960"/>
    <w:rsid w:val="00E17844"/>
    <w:rsid w:val="00E20587"/>
    <w:rsid w:val="00E24EC1"/>
    <w:rsid w:val="00E272E9"/>
    <w:rsid w:val="00E32602"/>
    <w:rsid w:val="00E33AFE"/>
    <w:rsid w:val="00E347FE"/>
    <w:rsid w:val="00E35F0C"/>
    <w:rsid w:val="00E369B7"/>
    <w:rsid w:val="00E44BA1"/>
    <w:rsid w:val="00E520AB"/>
    <w:rsid w:val="00E56FE8"/>
    <w:rsid w:val="00E64F5E"/>
    <w:rsid w:val="00E73727"/>
    <w:rsid w:val="00E746E6"/>
    <w:rsid w:val="00E858E9"/>
    <w:rsid w:val="00E86985"/>
    <w:rsid w:val="00E86F5A"/>
    <w:rsid w:val="00E90BEF"/>
    <w:rsid w:val="00E90E20"/>
    <w:rsid w:val="00E91AD2"/>
    <w:rsid w:val="00EA1407"/>
    <w:rsid w:val="00EB0125"/>
    <w:rsid w:val="00EB1F07"/>
    <w:rsid w:val="00EB234B"/>
    <w:rsid w:val="00EB7467"/>
    <w:rsid w:val="00EB7979"/>
    <w:rsid w:val="00EC04ED"/>
    <w:rsid w:val="00EC04EE"/>
    <w:rsid w:val="00EC30D2"/>
    <w:rsid w:val="00EC6AA0"/>
    <w:rsid w:val="00EC759F"/>
    <w:rsid w:val="00EC791A"/>
    <w:rsid w:val="00ED03F7"/>
    <w:rsid w:val="00ED5B74"/>
    <w:rsid w:val="00ED6748"/>
    <w:rsid w:val="00EE0959"/>
    <w:rsid w:val="00EE1E32"/>
    <w:rsid w:val="00EE2CCB"/>
    <w:rsid w:val="00EE45B6"/>
    <w:rsid w:val="00EF06E8"/>
    <w:rsid w:val="00EF0B66"/>
    <w:rsid w:val="00EF2083"/>
    <w:rsid w:val="00EF2AD9"/>
    <w:rsid w:val="00EF66B2"/>
    <w:rsid w:val="00F023A2"/>
    <w:rsid w:val="00F02DBC"/>
    <w:rsid w:val="00F06DBB"/>
    <w:rsid w:val="00F06E74"/>
    <w:rsid w:val="00F103BD"/>
    <w:rsid w:val="00F10946"/>
    <w:rsid w:val="00F117D5"/>
    <w:rsid w:val="00F121E2"/>
    <w:rsid w:val="00F12C4D"/>
    <w:rsid w:val="00F13F68"/>
    <w:rsid w:val="00F1585D"/>
    <w:rsid w:val="00F16D61"/>
    <w:rsid w:val="00F17A8B"/>
    <w:rsid w:val="00F17F6A"/>
    <w:rsid w:val="00F210F0"/>
    <w:rsid w:val="00F26C59"/>
    <w:rsid w:val="00F37812"/>
    <w:rsid w:val="00F44031"/>
    <w:rsid w:val="00F53474"/>
    <w:rsid w:val="00F6104D"/>
    <w:rsid w:val="00F62793"/>
    <w:rsid w:val="00F646C0"/>
    <w:rsid w:val="00F647A0"/>
    <w:rsid w:val="00F65CDC"/>
    <w:rsid w:val="00F65DA5"/>
    <w:rsid w:val="00F675FE"/>
    <w:rsid w:val="00F71C6B"/>
    <w:rsid w:val="00F7682E"/>
    <w:rsid w:val="00F77091"/>
    <w:rsid w:val="00F82189"/>
    <w:rsid w:val="00F826D5"/>
    <w:rsid w:val="00F9030F"/>
    <w:rsid w:val="00F9098C"/>
    <w:rsid w:val="00F941A7"/>
    <w:rsid w:val="00F95C09"/>
    <w:rsid w:val="00F95C3F"/>
    <w:rsid w:val="00F95FEC"/>
    <w:rsid w:val="00FA03AD"/>
    <w:rsid w:val="00FA16E1"/>
    <w:rsid w:val="00FA31D3"/>
    <w:rsid w:val="00FA7A0C"/>
    <w:rsid w:val="00FB1CA8"/>
    <w:rsid w:val="00FB221C"/>
    <w:rsid w:val="00FB3C58"/>
    <w:rsid w:val="00FB5702"/>
    <w:rsid w:val="00FB6790"/>
    <w:rsid w:val="00FC032E"/>
    <w:rsid w:val="00FD1686"/>
    <w:rsid w:val="00FD7A6E"/>
    <w:rsid w:val="00FD7B72"/>
    <w:rsid w:val="00FD7FF1"/>
    <w:rsid w:val="00FE09E1"/>
    <w:rsid w:val="00FE105C"/>
    <w:rsid w:val="00FE3345"/>
    <w:rsid w:val="00FE5E56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10213"/>
  <w15:chartTrackingRefBased/>
  <w15:docId w15:val="{7F387F42-CCB0-446B-A436-7F73246C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477FB4"/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477FB4"/>
    <w:pPr>
      <w:widowControl w:val="0"/>
      <w:autoSpaceDE w:val="0"/>
      <w:autoSpaceDN w:val="0"/>
      <w:ind w:left="720"/>
    </w:pPr>
    <w:rPr>
      <w:sz w:val="20"/>
      <w:szCs w:val="20"/>
    </w:rPr>
  </w:style>
  <w:style w:type="paragraph" w:customStyle="1" w:styleId="Default">
    <w:name w:val="Default"/>
    <w:rsid w:val="00477F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GridTable5Dark-Accent31">
    <w:name w:val="Grid Table 5 Dark - Accent 31"/>
    <w:basedOn w:val="TableNormal"/>
    <w:uiPriority w:val="50"/>
    <w:rsid w:val="005008DF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Revision">
    <w:name w:val="Revision"/>
    <w:hidden/>
    <w:uiPriority w:val="99"/>
    <w:semiHidden/>
    <w:rsid w:val="002271A0"/>
    <w:rPr>
      <w:sz w:val="24"/>
      <w:szCs w:val="24"/>
    </w:rPr>
  </w:style>
  <w:style w:type="table" w:styleId="GridTable5Dark-Accent3">
    <w:name w:val="Grid Table 5 Dark Accent 3"/>
    <w:basedOn w:val="TableNormal"/>
    <w:uiPriority w:val="50"/>
    <w:rsid w:val="00C8353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UnresolvedMention">
    <w:name w:val="Unresolved Mention"/>
    <w:uiPriority w:val="99"/>
    <w:semiHidden/>
    <w:unhideWhenUsed/>
    <w:rsid w:val="00510B79"/>
    <w:rPr>
      <w:color w:val="605E5C"/>
      <w:shd w:val="clear" w:color="auto" w:fill="E1DFDD"/>
    </w:rPr>
  </w:style>
  <w:style w:type="character" w:customStyle="1" w:styleId="InitialStyle">
    <w:name w:val="InitialStyle"/>
    <w:rsid w:val="003467FA"/>
  </w:style>
  <w:style w:type="character" w:styleId="FollowedHyperlink">
    <w:name w:val="FollowedHyperlink"/>
    <w:basedOn w:val="DefaultParagraphFont"/>
    <w:rsid w:val="009B3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11" ma:contentTypeDescription="Create a new document." ma:contentTypeScope="" ma:versionID="dc4018b69fdd2427ab97ab96da3d8848">
  <xsd:schema xmlns:xsd="http://www.w3.org/2001/XMLSchema" xmlns:xs="http://www.w3.org/2001/XMLSchema" xmlns:p="http://schemas.microsoft.com/office/2006/metadata/properties" xmlns:ns3="cc12e628-22e7-462b-b5e1-74e82deda3ec" xmlns:ns4="88fb8db8-5e83-4878-b6e4-6d2cebaeeba7" targetNamespace="http://schemas.microsoft.com/office/2006/metadata/properties" ma:root="true" ma:fieldsID="0874b3940ac827a0d742036eb9fb33f4" ns3:_="" ns4:_="">
    <xsd:import namespace="cc12e628-22e7-462b-b5e1-74e82deda3ec"/>
    <xsd:import namespace="88fb8db8-5e83-4878-b6e4-6d2cebae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8db8-5e83-4878-b6e4-6d2cebae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ED99E-07FE-4248-9887-5341CC189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0FA8E-BA99-4B76-89EA-56807C944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2e628-22e7-462b-b5e1-74e82deda3ec"/>
    <ds:schemaRef ds:uri="88fb8db8-5e83-4878-b6e4-6d2cebae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E1517-5E3D-42C2-AA0D-A5CAD9EE1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3035</CharactersWithSpaces>
  <SharedDoc>false</SharedDoc>
  <HLinks>
    <vt:vector size="36" baseType="variant"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https://www.govinfo.gov/content/pkg/CFR-2016-title45-vol1/pdf/CFR-2016-title45-vol1-part155.pdf</vt:lpwstr>
      </vt:variant>
      <vt:variant>
        <vt:lpwstr/>
      </vt:variant>
      <vt:variant>
        <vt:i4>7340121</vt:i4>
      </vt:variant>
      <vt:variant>
        <vt:i4>12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  <vt:variant>
        <vt:i4>1245265</vt:i4>
      </vt:variant>
      <vt:variant>
        <vt:i4>9</vt:i4>
      </vt:variant>
      <vt:variant>
        <vt:i4>0</vt:i4>
      </vt:variant>
      <vt:variant>
        <vt:i4>5</vt:i4>
      </vt:variant>
      <vt:variant>
        <vt:lpwstr>https://ideacrew.com/state-based-marketplace/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https://www.maine.gov/dhhs/about/financial-management/contract-management/contract-documents</vt:lpwstr>
      </vt:variant>
      <vt:variant>
        <vt:lpwstr/>
      </vt:variant>
      <vt:variant>
        <vt:i4>5111824</vt:i4>
      </vt:variant>
      <vt:variant>
        <vt:i4>3</vt:i4>
      </vt:variant>
      <vt:variant>
        <vt:i4>0</vt:i4>
      </vt:variant>
      <vt:variant>
        <vt:i4>5</vt:i4>
      </vt:variant>
      <vt:variant>
        <vt:lpwstr>https://www.maine.gov/dafs/bbm/procurementservices/forms</vt:lpwstr>
      </vt:variant>
      <vt:variant>
        <vt:lpwstr/>
      </vt:variant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Kendall, Lindsey</cp:lastModifiedBy>
  <cp:revision>4</cp:revision>
  <dcterms:created xsi:type="dcterms:W3CDTF">2024-07-11T14:52:00Z</dcterms:created>
  <dcterms:modified xsi:type="dcterms:W3CDTF">2024-07-11T15:33:00Z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