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6BD3FE61" w14:textId="7AFB1568" w:rsidR="004D3DCA" w:rsidRPr="004D3DCA" w:rsidRDefault="004D3DCA" w:rsidP="004D3DCA">
      <w:pPr>
        <w:pStyle w:val="DefaultText"/>
        <w:widowControl/>
        <w:jc w:val="center"/>
        <w:rPr>
          <w:rStyle w:val="InitialStyle"/>
          <w:rFonts w:ascii="Arial" w:hAnsi="Arial" w:cs="Arial"/>
          <w:b/>
          <w:bCs/>
          <w:sz w:val="32"/>
          <w:szCs w:val="32"/>
        </w:rPr>
      </w:pPr>
      <w:r w:rsidRPr="004D3DCA">
        <w:rPr>
          <w:rStyle w:val="InitialStyle"/>
          <w:rFonts w:ascii="Arial" w:hAnsi="Arial" w:cs="Arial"/>
          <w:b/>
          <w:bCs/>
          <w:sz w:val="32"/>
          <w:szCs w:val="32"/>
        </w:rPr>
        <w:t>Department of Administrative and Financial Services</w:t>
      </w:r>
    </w:p>
    <w:p w14:paraId="49A107B1" w14:textId="4F4C45B9" w:rsidR="00D4262A" w:rsidRDefault="004D3DCA" w:rsidP="004D3DCA">
      <w:pPr>
        <w:pStyle w:val="DefaultText"/>
        <w:widowControl/>
        <w:jc w:val="center"/>
        <w:rPr>
          <w:rStyle w:val="InitialStyle"/>
          <w:rFonts w:ascii="Arial" w:hAnsi="Arial" w:cs="Arial"/>
          <w:b/>
          <w:bCs/>
          <w:sz w:val="32"/>
          <w:szCs w:val="32"/>
        </w:rPr>
      </w:pPr>
      <w:r w:rsidRPr="004D3DCA">
        <w:rPr>
          <w:rStyle w:val="InitialStyle"/>
          <w:rFonts w:ascii="Arial" w:hAnsi="Arial" w:cs="Arial"/>
          <w:b/>
          <w:bCs/>
          <w:sz w:val="32"/>
          <w:szCs w:val="32"/>
        </w:rPr>
        <w:t>Office of Information Technology</w:t>
      </w:r>
      <w:r w:rsidR="00E1679D">
        <w:rPr>
          <w:rStyle w:val="InitialStyle"/>
          <w:rFonts w:ascii="Arial" w:hAnsi="Arial" w:cs="Arial"/>
          <w:b/>
          <w:bCs/>
          <w:sz w:val="32"/>
          <w:szCs w:val="32"/>
        </w:rPr>
        <w:t xml:space="preserve">, </w:t>
      </w:r>
      <w:r w:rsidRPr="004D3DCA">
        <w:rPr>
          <w:rStyle w:val="InitialStyle"/>
          <w:rFonts w:ascii="Arial" w:hAnsi="Arial" w:cs="Arial"/>
          <w:b/>
          <w:bCs/>
          <w:sz w:val="32"/>
          <w:szCs w:val="32"/>
        </w:rPr>
        <w:t>Maine Office of GIS</w:t>
      </w:r>
    </w:p>
    <w:p w14:paraId="6B35A7A0" w14:textId="77777777" w:rsidR="004D3DCA" w:rsidRPr="00A71069" w:rsidRDefault="004D3DCA" w:rsidP="004D3DCA">
      <w:pPr>
        <w:pStyle w:val="DefaultText"/>
        <w:widowControl/>
        <w:jc w:val="center"/>
        <w:rPr>
          <w:rStyle w:val="InitialStyle"/>
          <w:rFonts w:ascii="Arial" w:hAnsi="Arial" w:cs="Arial"/>
          <w:bCs/>
          <w:i/>
          <w:color w:val="FF0000"/>
          <w:sz w:val="20"/>
          <w:szCs w:val="20"/>
        </w:rPr>
      </w:pPr>
    </w:p>
    <w:p w14:paraId="41B100A5" w14:textId="2271E73C" w:rsidR="00ED0523" w:rsidRPr="00A71069" w:rsidRDefault="00461633"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45DBF5CF">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3ADC96B6">
              <v:group id="Canvas 6" style="width:293.75pt;height:278.4pt;mso-position-horizontal-relative:char;mso-position-vertical-relative:line" coordsize="37306,35356" o:spid="_x0000_s1026" editas="canvas" w14:anchorId="6D1D4D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o:title="" r:id="rId12"/>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2AE2B5DF"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783134">
        <w:rPr>
          <w:rStyle w:val="InitialStyle"/>
          <w:rFonts w:ascii="Arial" w:hAnsi="Arial" w:cs="Arial"/>
          <w:b/>
          <w:bCs/>
          <w:sz w:val="32"/>
          <w:szCs w:val="32"/>
        </w:rPr>
        <w:t xml:space="preserve"> 202402030</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BF1177B" w14:textId="472E6515" w:rsidR="00820EA5" w:rsidRPr="004D3DCA" w:rsidRDefault="004D3DCA" w:rsidP="00ED0523">
      <w:pPr>
        <w:pStyle w:val="DefaultText"/>
        <w:widowControl/>
        <w:jc w:val="center"/>
        <w:rPr>
          <w:rStyle w:val="InitialStyle"/>
          <w:rFonts w:ascii="Arial" w:hAnsi="Arial" w:cs="Arial"/>
          <w:b/>
          <w:bCs/>
          <w:sz w:val="28"/>
          <w:szCs w:val="28"/>
        </w:rPr>
      </w:pPr>
      <w:r w:rsidRPr="004D3DCA">
        <w:rPr>
          <w:rStyle w:val="InitialStyle"/>
          <w:rFonts w:ascii="Arial" w:hAnsi="Arial" w:cs="Arial"/>
          <w:b/>
          <w:bCs/>
          <w:sz w:val="28"/>
          <w:szCs w:val="28"/>
          <w:u w:val="single"/>
        </w:rPr>
        <w:t xml:space="preserve">Pre-Qualified Vendor List for Geospatial Data Acquisition and Services  </w:t>
      </w: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2C57A7AC">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49DB83DF"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25252B" w:rsidRPr="0063787F">
                <w:rPr>
                  <w:rStyle w:val="Hyperlink"/>
                  <w:rFonts w:ascii="Arial" w:eastAsia="Calibri" w:hAnsi="Arial" w:cs="Arial"/>
                  <w:sz w:val="24"/>
                  <w:szCs w:val="24"/>
                </w:rPr>
                <w:t>Clarence.Young@Maine.gov</w:t>
              </w:r>
            </w:hyperlink>
            <w:r w:rsidR="0025252B">
              <w:rPr>
                <w:rFonts w:ascii="Arial" w:eastAsia="Calibri" w:hAnsi="Arial" w:cs="Arial"/>
                <w:sz w:val="24"/>
                <w:szCs w:val="24"/>
              </w:rPr>
              <w:t xml:space="preserve"> </w:t>
            </w:r>
          </w:p>
        </w:tc>
      </w:tr>
      <w:tr w:rsidR="00ED0523" w:rsidRPr="00A71069" w14:paraId="1FABE4BA" w14:textId="77777777" w:rsidTr="2C57A7AC">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789220BE"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Pr="00A71069">
              <w:rPr>
                <w:rFonts w:ascii="Arial" w:hAnsi="Arial" w:cs="Arial"/>
                <w:sz w:val="24"/>
                <w:szCs w:val="24"/>
              </w:rPr>
              <w:t>“</w:t>
            </w:r>
            <w:r w:rsidR="00014736">
              <w:rPr>
                <w:rFonts w:ascii="Arial" w:hAnsi="Arial" w:cs="Arial"/>
                <w:sz w:val="24"/>
                <w:szCs w:val="24"/>
              </w:rPr>
              <w:t xml:space="preserve">RFP# 202402030 Questions” </w:t>
            </w:r>
            <w:r w:rsidR="00014736" w:rsidRPr="00014736">
              <w:rPr>
                <w:rFonts w:ascii="Arial" w:hAnsi="Arial" w:cs="Arial"/>
                <w:i/>
                <w:iCs/>
                <w:sz w:val="24"/>
                <w:szCs w:val="24"/>
              </w:rPr>
              <w:t>in</w:t>
            </w:r>
            <w:r w:rsidR="00014736">
              <w:rPr>
                <w:rFonts w:ascii="Arial" w:hAnsi="Arial" w:cs="Arial"/>
                <w:sz w:val="24"/>
                <w:szCs w:val="24"/>
              </w:rPr>
              <w:t xml:space="preserve"> </w:t>
            </w:r>
            <w:r w:rsidRPr="00A71069">
              <w:rPr>
                <w:rStyle w:val="InitialStyle"/>
                <w:rFonts w:ascii="Arial" w:hAnsi="Arial" w:cs="Arial"/>
                <w:bCs/>
                <w:i/>
                <w:sz w:val="24"/>
                <w:szCs w:val="24"/>
              </w:rPr>
              <w:t>the subject line of your email.</w:t>
            </w:r>
          </w:p>
        </w:tc>
      </w:tr>
      <w:tr w:rsidR="00ED0523" w:rsidRPr="00A71069" w14:paraId="0FA62716" w14:textId="77777777" w:rsidTr="2C57A7AC">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F72EBA1" w14:textId="6364D744" w:rsidR="00A836E5" w:rsidRPr="00A71069" w:rsidRDefault="00A836E5" w:rsidP="00A836E5">
            <w:pPr>
              <w:widowControl/>
              <w:autoSpaceDE/>
              <w:rPr>
                <w:rFonts w:ascii="Arial" w:eastAsia="Calibri" w:hAnsi="Arial" w:cs="Arial"/>
                <w:sz w:val="24"/>
                <w:szCs w:val="24"/>
              </w:rPr>
            </w:pPr>
            <w:r w:rsidRPr="2C57A7AC">
              <w:rPr>
                <w:rFonts w:ascii="Arial" w:eastAsia="Calibri" w:hAnsi="Arial" w:cs="Arial"/>
                <w:b/>
                <w:bCs/>
                <w:sz w:val="24"/>
                <w:szCs w:val="24"/>
                <w:u w:val="single"/>
              </w:rPr>
              <w:t>Submission Deadline</w:t>
            </w:r>
            <w:r w:rsidRPr="2C57A7AC">
              <w:rPr>
                <w:rFonts w:ascii="Arial" w:eastAsia="Calibri" w:hAnsi="Arial" w:cs="Arial"/>
                <w:b/>
                <w:bCs/>
                <w:sz w:val="24"/>
                <w:szCs w:val="24"/>
              </w:rPr>
              <w:t>:</w:t>
            </w:r>
            <w:r w:rsidRPr="2C57A7AC">
              <w:rPr>
                <w:rFonts w:ascii="Arial" w:eastAsia="Calibri" w:hAnsi="Arial" w:cs="Arial"/>
                <w:sz w:val="24"/>
                <w:szCs w:val="24"/>
              </w:rPr>
              <w:t xml:space="preserve"> </w:t>
            </w:r>
            <w:r w:rsidR="004D3DCA" w:rsidRPr="2C57A7AC">
              <w:rPr>
                <w:rFonts w:ascii="Arial" w:eastAsia="Calibri" w:hAnsi="Arial" w:cs="Arial"/>
                <w:sz w:val="24"/>
                <w:szCs w:val="24"/>
              </w:rPr>
              <w:t>4</w:t>
            </w:r>
            <w:r w:rsidR="14CC5705" w:rsidRPr="2C57A7AC">
              <w:rPr>
                <w:rFonts w:ascii="Arial" w:eastAsia="Calibri" w:hAnsi="Arial" w:cs="Arial"/>
                <w:sz w:val="24"/>
                <w:szCs w:val="24"/>
              </w:rPr>
              <w:t>/19/2024</w:t>
            </w:r>
            <w:r w:rsidRPr="2C57A7AC">
              <w:rPr>
                <w:rFonts w:ascii="Arial" w:eastAsia="Calibri" w:hAnsi="Arial" w:cs="Arial"/>
                <w:sz w:val="24"/>
                <w:szCs w:val="24"/>
              </w:rPr>
              <w:t xml:space="preserve">, no later than </w:t>
            </w:r>
            <w:r w:rsidR="00613CEE" w:rsidRPr="2C57A7AC">
              <w:rPr>
                <w:rFonts w:ascii="Arial" w:eastAsia="Calibri" w:hAnsi="Arial" w:cs="Arial"/>
                <w:sz w:val="24"/>
                <w:szCs w:val="24"/>
              </w:rPr>
              <w:t>11</w:t>
            </w:r>
            <w:r w:rsidRPr="2C57A7AC">
              <w:rPr>
                <w:rFonts w:ascii="Arial" w:eastAsia="Calibri" w:hAnsi="Arial" w:cs="Arial"/>
                <w:sz w:val="24"/>
                <w:szCs w:val="24"/>
              </w:rPr>
              <w:t>:</w:t>
            </w:r>
            <w:r w:rsidR="00613CEE" w:rsidRPr="2C57A7AC">
              <w:rPr>
                <w:rFonts w:ascii="Arial" w:eastAsia="Calibri" w:hAnsi="Arial" w:cs="Arial"/>
                <w:sz w:val="24"/>
                <w:szCs w:val="24"/>
              </w:rPr>
              <w:t>59</w:t>
            </w:r>
            <w:r w:rsidRPr="2C57A7AC">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2C57A7AC">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1DD22AE6" w:rsidR="008309A2" w:rsidRPr="00E1679D" w:rsidRDefault="00E1679D" w:rsidP="00CB7B98">
            <w:pPr>
              <w:widowControl/>
              <w:autoSpaceDE/>
              <w:jc w:val="center"/>
              <w:rPr>
                <w:rFonts w:ascii="Arial" w:hAnsi="Arial" w:cs="Arial"/>
                <w:b/>
                <w:bCs/>
                <w:sz w:val="28"/>
                <w:szCs w:val="28"/>
              </w:rPr>
            </w:pPr>
            <w:r w:rsidRPr="00E1679D">
              <w:rPr>
                <w:rFonts w:ascii="Arial" w:hAnsi="Arial" w:cs="Arial"/>
                <w:b/>
                <w:bCs/>
                <w:sz w:val="28"/>
                <w:szCs w:val="28"/>
              </w:rPr>
              <w:t>Annual</w:t>
            </w:r>
          </w:p>
          <w:p w14:paraId="5F9771C7" w14:textId="77777777" w:rsidR="00492DEC" w:rsidRPr="00A71069" w:rsidRDefault="00492DEC" w:rsidP="00CB7B98">
            <w:pPr>
              <w:widowControl/>
              <w:autoSpaceDE/>
              <w:jc w:val="center"/>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1D62950D"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4D3DCA">
              <w:rPr>
                <w:rFonts w:ascii="Arial" w:hAnsi="Arial" w:cs="Arial"/>
                <w:bCs/>
                <w:i/>
                <w:sz w:val="24"/>
                <w:szCs w:val="24"/>
              </w:rPr>
              <w:t>n</w:t>
            </w:r>
            <w:r w:rsidRPr="00A71069">
              <w:rPr>
                <w:rFonts w:ascii="Arial" w:hAnsi="Arial" w:cs="Arial"/>
                <w:bCs/>
                <w:i/>
                <w:sz w:val="24"/>
                <w:szCs w:val="24"/>
              </w:rPr>
              <w:t xml:space="preserve"> </w:t>
            </w:r>
            <w:r w:rsidR="004D3DCA">
              <w:rPr>
                <w:rFonts w:ascii="Arial" w:hAnsi="Arial" w:cs="Arial"/>
                <w:bCs/>
                <w:i/>
                <w:sz w:val="24"/>
                <w:szCs w:val="24"/>
              </w:rPr>
              <w:t xml:space="preserve">annual </w:t>
            </w:r>
            <w:r w:rsidRPr="00A71069">
              <w:rPr>
                <w:rFonts w:ascii="Arial" w:hAnsi="Arial" w:cs="Arial"/>
                <w:bCs/>
                <w:i/>
                <w:sz w:val="24"/>
                <w:szCs w:val="24"/>
              </w:rPr>
              <w:t xml:space="preserve">basis.  </w:t>
            </w:r>
            <w:r w:rsidR="00937430" w:rsidRPr="00937430">
              <w:rPr>
                <w:rFonts w:ascii="Arial" w:hAnsi="Arial" w:cs="Arial"/>
                <w:bCs/>
                <w:i/>
                <w:sz w:val="24"/>
                <w:szCs w:val="24"/>
              </w:rPr>
              <w:t>Annual</w:t>
            </w:r>
            <w:r w:rsidRPr="00A71069">
              <w:rPr>
                <w:rFonts w:ascii="Arial" w:hAnsi="Arial" w:cs="Arial"/>
                <w:bCs/>
                <w:i/>
                <w:sz w:val="24"/>
                <w:szCs w:val="24"/>
              </w:rPr>
              <w:t xml:space="preserve"> 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w:t>
            </w:r>
            <w:r w:rsidRPr="00937430">
              <w:rPr>
                <w:rFonts w:ascii="Arial" w:hAnsi="Arial" w:cs="Arial"/>
                <w:b/>
                <w:bCs/>
                <w:i/>
                <w:sz w:val="24"/>
                <w:szCs w:val="24"/>
              </w:rPr>
              <w:t xml:space="preserve"> </w:t>
            </w:r>
            <w:r w:rsidR="00937430" w:rsidRPr="00937430">
              <w:rPr>
                <w:rFonts w:ascii="Arial" w:hAnsi="Arial" w:cs="Arial"/>
                <w:b/>
                <w:bCs/>
                <w:i/>
                <w:sz w:val="24"/>
                <w:szCs w:val="24"/>
              </w:rPr>
              <w:t>February</w:t>
            </w:r>
            <w:r w:rsidRPr="00937430">
              <w:rPr>
                <w:rFonts w:ascii="Arial" w:hAnsi="Arial" w:cs="Arial"/>
                <w:bCs/>
                <w:i/>
                <w:sz w:val="24"/>
                <w:szCs w:val="24"/>
              </w:rPr>
              <w:t xml:space="preserve"> w</w:t>
            </w:r>
            <w:r w:rsidRPr="00A71069">
              <w:rPr>
                <w:rFonts w:ascii="Arial" w:hAnsi="Arial" w:cs="Arial"/>
                <w:bCs/>
                <w:i/>
                <w:sz w:val="24"/>
                <w:szCs w:val="24"/>
              </w:rPr>
              <w:t>hile the 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E13896">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394B2429" w:rsidR="00A37D35" w:rsidRPr="00507618" w:rsidRDefault="004B0303"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E13896">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12B70866" w:rsidR="00A37D35" w:rsidRPr="00507618" w:rsidRDefault="004B0303"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E13896">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7215137D" w:rsidR="00A37D35" w:rsidRPr="00507618" w:rsidRDefault="001732E3"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E13896">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03A6991B" w:rsidR="00A37D35" w:rsidRPr="00507618" w:rsidRDefault="00C60D61" w:rsidP="00507618">
            <w:pPr>
              <w:jc w:val="center"/>
              <w:rPr>
                <w:rFonts w:ascii="Arial" w:hAnsi="Arial" w:cs="Arial"/>
                <w:b/>
                <w:sz w:val="24"/>
                <w:szCs w:val="24"/>
              </w:rPr>
            </w:pPr>
            <w:r>
              <w:rPr>
                <w:rFonts w:ascii="Arial" w:hAnsi="Arial" w:cs="Arial"/>
                <w:b/>
                <w:sz w:val="24"/>
                <w:szCs w:val="24"/>
              </w:rPr>
              <w:t>8</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E13896">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107985E8" w:rsidR="00A37D35" w:rsidRPr="00507618" w:rsidRDefault="00DF73DD" w:rsidP="00507618">
            <w:pPr>
              <w:jc w:val="center"/>
              <w:rPr>
                <w:rFonts w:ascii="Arial" w:hAnsi="Arial" w:cs="Arial"/>
                <w:b/>
                <w:sz w:val="24"/>
                <w:szCs w:val="24"/>
              </w:rPr>
            </w:pPr>
            <w:r>
              <w:rPr>
                <w:rFonts w:ascii="Arial" w:hAnsi="Arial" w:cs="Arial"/>
                <w:b/>
                <w:sz w:val="24"/>
                <w:szCs w:val="24"/>
              </w:rPr>
              <w:t>10</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E13896">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2699EC0C" w:rsidR="00A37D35" w:rsidRPr="00507618" w:rsidRDefault="00941E1A" w:rsidP="00507618">
            <w:pPr>
              <w:jc w:val="center"/>
              <w:rPr>
                <w:rFonts w:ascii="Arial" w:hAnsi="Arial" w:cs="Arial"/>
                <w:b/>
                <w:sz w:val="24"/>
                <w:szCs w:val="24"/>
              </w:rPr>
            </w:pPr>
            <w:r>
              <w:rPr>
                <w:rFonts w:ascii="Arial" w:hAnsi="Arial" w:cs="Arial"/>
                <w:b/>
                <w:sz w:val="24"/>
                <w:szCs w:val="24"/>
              </w:rPr>
              <w:t>12</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E13896">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1401BD66" w:rsidR="00A37D35" w:rsidRPr="00507618" w:rsidRDefault="009D1AD0" w:rsidP="00507618">
            <w:pPr>
              <w:jc w:val="center"/>
              <w:rPr>
                <w:rFonts w:ascii="Arial" w:hAnsi="Arial" w:cs="Arial"/>
                <w:b/>
                <w:sz w:val="24"/>
                <w:szCs w:val="24"/>
              </w:rPr>
            </w:pPr>
            <w:r>
              <w:rPr>
                <w:rFonts w:ascii="Arial" w:hAnsi="Arial" w:cs="Arial"/>
                <w:b/>
                <w:sz w:val="24"/>
                <w:szCs w:val="24"/>
              </w:rPr>
              <w:t>15</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E13896">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0D832F69" w:rsidR="00A37D35" w:rsidRPr="00507618" w:rsidRDefault="00E60B2F" w:rsidP="00507618">
            <w:pPr>
              <w:jc w:val="center"/>
              <w:rPr>
                <w:rFonts w:ascii="Arial" w:hAnsi="Arial" w:cs="Arial"/>
                <w:b/>
                <w:sz w:val="24"/>
                <w:szCs w:val="24"/>
              </w:rPr>
            </w:pPr>
            <w:r>
              <w:rPr>
                <w:rFonts w:ascii="Arial" w:hAnsi="Arial" w:cs="Arial"/>
                <w:b/>
                <w:sz w:val="24"/>
                <w:szCs w:val="24"/>
              </w:rPr>
              <w:t>17</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032265C9" w14:textId="77777777" w:rsidR="00937430" w:rsidRDefault="00937430" w:rsidP="00937430">
      <w:pPr>
        <w:pStyle w:val="DefaultText"/>
        <w:widowControl/>
        <w:jc w:val="center"/>
        <w:rPr>
          <w:rStyle w:val="InitialStyle"/>
          <w:rFonts w:ascii="Arial" w:hAnsi="Arial" w:cs="Arial"/>
          <w:b/>
          <w:bCs/>
        </w:rPr>
      </w:pPr>
      <w:r w:rsidRPr="00937430">
        <w:rPr>
          <w:rStyle w:val="InitialStyle"/>
          <w:rFonts w:ascii="Arial" w:hAnsi="Arial" w:cs="Arial"/>
          <w:b/>
          <w:bCs/>
        </w:rPr>
        <w:t>Department of Administrative and Financial Services</w:t>
      </w:r>
    </w:p>
    <w:p w14:paraId="0EB944BE" w14:textId="3089E43A" w:rsidR="004B1E57" w:rsidRDefault="00956324" w:rsidP="00937430">
      <w:pPr>
        <w:pStyle w:val="DefaultText"/>
        <w:widowControl/>
        <w:jc w:val="center"/>
        <w:rPr>
          <w:rStyle w:val="InitialStyle"/>
          <w:rFonts w:ascii="Arial" w:hAnsi="Arial" w:cs="Arial"/>
          <w:b/>
          <w:bCs/>
          <w:color w:val="0070C0"/>
        </w:rPr>
      </w:pPr>
      <w:r w:rsidRPr="00A71069">
        <w:rPr>
          <w:rStyle w:val="InitialStyle"/>
          <w:rFonts w:ascii="Arial" w:hAnsi="Arial" w:cs="Arial"/>
          <w:b/>
          <w:bCs/>
        </w:rPr>
        <w:t>RFP</w:t>
      </w:r>
      <w:r w:rsidR="004B1E57" w:rsidRPr="00A71069">
        <w:rPr>
          <w:rStyle w:val="InitialStyle"/>
          <w:rFonts w:ascii="Arial" w:hAnsi="Arial" w:cs="Arial"/>
          <w:b/>
          <w:bCs/>
        </w:rPr>
        <w:t>#</w:t>
      </w:r>
      <w:r w:rsidR="00D32D43">
        <w:rPr>
          <w:rStyle w:val="InitialStyle"/>
          <w:rFonts w:ascii="Arial" w:hAnsi="Arial" w:cs="Arial"/>
          <w:b/>
          <w:bCs/>
        </w:rPr>
        <w:t xml:space="preserve"> 202402030</w:t>
      </w:r>
    </w:p>
    <w:p w14:paraId="748ED389" w14:textId="10C9463F" w:rsidR="004B1E57" w:rsidRPr="00A71069" w:rsidRDefault="00937430" w:rsidP="001627BB">
      <w:pPr>
        <w:pStyle w:val="DefaultText"/>
        <w:widowControl/>
        <w:jc w:val="center"/>
        <w:rPr>
          <w:rStyle w:val="InitialStyle"/>
          <w:rFonts w:ascii="Arial" w:hAnsi="Arial" w:cs="Arial"/>
          <w:b/>
          <w:bCs/>
          <w:color w:val="FF0000"/>
        </w:rPr>
      </w:pPr>
      <w:r w:rsidRPr="00937430">
        <w:rPr>
          <w:rStyle w:val="InitialStyle"/>
          <w:rFonts w:ascii="Arial" w:hAnsi="Arial" w:cs="Arial"/>
          <w:b/>
          <w:bCs/>
          <w:u w:val="single"/>
        </w:rPr>
        <w:t xml:space="preserve">Pre-Qualified Vendor List for Geospatial Data Acquisition and Services  </w:t>
      </w:r>
    </w:p>
    <w:p w14:paraId="2656168C" w14:textId="77777777" w:rsidR="004B1E57" w:rsidRPr="00A71069" w:rsidRDefault="004B1E57" w:rsidP="00E450DE">
      <w:pPr>
        <w:pStyle w:val="DefaultText"/>
        <w:widowControl/>
        <w:jc w:val="center"/>
        <w:rPr>
          <w:rStyle w:val="InitialStyle"/>
          <w:rFonts w:ascii="Arial" w:hAnsi="Arial" w:cs="Arial"/>
          <w:b/>
          <w:bCs/>
        </w:rPr>
      </w:pPr>
    </w:p>
    <w:p w14:paraId="0B4C4AE5" w14:textId="54DB6BF2" w:rsidR="00B76B69" w:rsidRDefault="00937430" w:rsidP="009D3C5E">
      <w:pPr>
        <w:pStyle w:val="DefaultText"/>
        <w:widowControl/>
        <w:rPr>
          <w:rStyle w:val="InitialStyle"/>
          <w:rFonts w:ascii="Arial" w:hAnsi="Arial" w:cs="Arial"/>
          <w:bCs/>
        </w:rPr>
      </w:pPr>
      <w:r w:rsidRPr="00937430">
        <w:rPr>
          <w:rStyle w:val="InitialStyle"/>
          <w:rFonts w:ascii="Arial" w:hAnsi="Arial" w:cs="Arial"/>
          <w:bCs/>
        </w:rPr>
        <w:t>The State of Maine is seeking proposals to be considered for inclusion on a Pre-Qualified Vendor List providing broad support of the States GIS efforts. This may include, and not be limited to: Orthophotography, LIDAR, and Derivative Geospatial data sets.</w:t>
      </w:r>
    </w:p>
    <w:p w14:paraId="00C8F62A" w14:textId="77777777" w:rsidR="00937430" w:rsidRPr="00A71069" w:rsidRDefault="00937430"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345E1FFE" w:rsidR="009D3C5E" w:rsidRPr="00A71069" w:rsidRDefault="009D3C5E" w:rsidP="00613CEE">
      <w:pPr>
        <w:pStyle w:val="DefaultText"/>
        <w:widowControl/>
        <w:rPr>
          <w:rStyle w:val="InitialStyle"/>
          <w:rFonts w:ascii="Arial" w:hAnsi="Arial" w:cs="Arial"/>
          <w:b/>
          <w:bCs/>
        </w:rPr>
      </w:pPr>
      <w:r w:rsidRPr="2C57A7AC">
        <w:rPr>
          <w:rStyle w:val="InitialStyle"/>
          <w:rFonts w:ascii="Arial" w:hAnsi="Arial" w:cs="Arial"/>
        </w:rPr>
        <w:t xml:space="preserve">Proposals must be submitted to the State of Maine Division of Procurement Services, via e-mail, to the following email address: </w:t>
      </w:r>
      <w:hyperlink r:id="rId17">
        <w:r w:rsidRPr="2C57A7AC">
          <w:rPr>
            <w:rStyle w:val="Hyperlink"/>
            <w:rFonts w:ascii="Arial" w:hAnsi="Arial" w:cs="Arial"/>
          </w:rPr>
          <w:t>Proposals@maine.gov</w:t>
        </w:r>
      </w:hyperlink>
      <w:r w:rsidRPr="2C57A7AC">
        <w:rPr>
          <w:rFonts w:ascii="Arial" w:hAnsi="Arial" w:cs="Arial"/>
        </w:rPr>
        <w:t>.</w:t>
      </w:r>
      <w:r w:rsidRPr="2C57A7AC">
        <w:rPr>
          <w:rStyle w:val="InitialStyle"/>
          <w:rFonts w:ascii="Arial" w:hAnsi="Arial" w:cs="Arial"/>
        </w:rPr>
        <w:t xml:space="preserve">  Proposal submissions must be submitted no later than </w:t>
      </w:r>
      <w:r w:rsidR="00613CEE" w:rsidRPr="2C57A7AC">
        <w:rPr>
          <w:rStyle w:val="InitialStyle"/>
          <w:rFonts w:ascii="Arial" w:hAnsi="Arial" w:cs="Arial"/>
        </w:rPr>
        <w:t>11:59</w:t>
      </w:r>
      <w:r w:rsidRPr="2C57A7AC">
        <w:rPr>
          <w:rStyle w:val="InitialStyle"/>
          <w:rFonts w:ascii="Arial" w:hAnsi="Arial" w:cs="Arial"/>
        </w:rPr>
        <w:t xml:space="preserve"> pm, local time, on</w:t>
      </w:r>
      <w:r w:rsidRPr="2C57A7AC">
        <w:rPr>
          <w:rStyle w:val="InitialStyle"/>
          <w:rFonts w:ascii="Arial" w:hAnsi="Arial" w:cs="Arial"/>
          <w:color w:val="FF0000"/>
        </w:rPr>
        <w:t xml:space="preserve"> </w:t>
      </w:r>
      <w:r w:rsidR="00937430" w:rsidRPr="2C57A7AC">
        <w:rPr>
          <w:rStyle w:val="InitialStyle"/>
          <w:rFonts w:ascii="Arial" w:hAnsi="Arial" w:cs="Arial"/>
        </w:rPr>
        <w:t>4</w:t>
      </w:r>
      <w:r w:rsidR="350B1BC2" w:rsidRPr="2C57A7AC">
        <w:rPr>
          <w:rStyle w:val="InitialStyle"/>
          <w:rFonts w:ascii="Arial" w:hAnsi="Arial" w:cs="Arial"/>
        </w:rPr>
        <w:t>/19/2024</w:t>
      </w:r>
      <w:r w:rsidRPr="2C57A7AC">
        <w:rPr>
          <w:rStyle w:val="InitialStyle"/>
          <w:rFonts w:ascii="Arial" w:hAnsi="Arial" w:cs="Arial"/>
        </w:rPr>
        <w:t>.</w:t>
      </w:r>
      <w:r w:rsidRPr="2C57A7AC">
        <w:rPr>
          <w:rStyle w:val="InitialStyle"/>
          <w:rFonts w:ascii="Arial" w:hAnsi="Arial" w:cs="Arial"/>
          <w:color w:val="FF0000"/>
        </w:rPr>
        <w:t xml:space="preserve">  </w:t>
      </w:r>
      <w:r w:rsidR="00613CEE" w:rsidRPr="2C57A7AC">
        <w:rPr>
          <w:rStyle w:val="InitialStyle"/>
          <w:rFonts w:ascii="Arial" w:hAnsi="Arial" w:cs="Arial"/>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7423"/>
      </w:tblGrid>
      <w:tr w:rsidR="00613CEE" w:rsidRPr="00A71069" w14:paraId="37D23F17" w14:textId="77777777" w:rsidTr="0075000C">
        <w:trPr>
          <w:trHeight w:val="449"/>
        </w:trPr>
        <w:tc>
          <w:tcPr>
            <w:tcW w:w="2719"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423"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75000C">
        <w:tc>
          <w:tcPr>
            <w:tcW w:w="2719" w:type="dxa"/>
            <w:shd w:val="clear" w:color="auto" w:fill="auto"/>
          </w:tcPr>
          <w:p w14:paraId="17CB1CB1"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423" w:type="dxa"/>
            <w:shd w:val="clear" w:color="auto" w:fill="auto"/>
          </w:tcPr>
          <w:p w14:paraId="661862C7" w14:textId="037F34ED" w:rsidR="00613CEE" w:rsidRPr="00A71069" w:rsidRDefault="00937430" w:rsidP="00D320D9">
            <w:pPr>
              <w:pStyle w:val="DefaultText"/>
              <w:widowControl/>
              <w:spacing w:line="276" w:lineRule="auto"/>
              <w:rPr>
                <w:rStyle w:val="InitialStyle"/>
                <w:rFonts w:ascii="Arial" w:hAnsi="Arial" w:cs="Arial"/>
                <w:b/>
                <w:bCs/>
              </w:rPr>
            </w:pPr>
            <w:r w:rsidRPr="00937430">
              <w:rPr>
                <w:rStyle w:val="InitialStyle"/>
                <w:rFonts w:ascii="Arial" w:hAnsi="Arial" w:cs="Arial"/>
                <w:bCs/>
              </w:rPr>
              <w:t>Department of Administrative and Financial Services, Office of Information Technology, Maine Office of GIS</w:t>
            </w:r>
          </w:p>
        </w:tc>
      </w:tr>
      <w:tr w:rsidR="00613CEE" w:rsidRPr="00A71069" w14:paraId="0670D068" w14:textId="77777777" w:rsidTr="0075000C">
        <w:tc>
          <w:tcPr>
            <w:tcW w:w="2719" w:type="dxa"/>
            <w:shd w:val="clear" w:color="auto" w:fill="auto"/>
          </w:tcPr>
          <w:p w14:paraId="1998D57F"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RFP</w:t>
            </w:r>
          </w:p>
        </w:tc>
        <w:tc>
          <w:tcPr>
            <w:tcW w:w="7423" w:type="dxa"/>
            <w:shd w:val="clear" w:color="auto" w:fill="auto"/>
          </w:tcPr>
          <w:p w14:paraId="1743286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613CEE" w:rsidRPr="00A71069" w14:paraId="4965EACE" w14:textId="77777777" w:rsidTr="0075000C">
        <w:tc>
          <w:tcPr>
            <w:tcW w:w="2719" w:type="dxa"/>
            <w:shd w:val="clear" w:color="auto" w:fill="auto"/>
          </w:tcPr>
          <w:p w14:paraId="30F7DDFB"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State</w:t>
            </w:r>
          </w:p>
        </w:tc>
        <w:tc>
          <w:tcPr>
            <w:tcW w:w="7423" w:type="dxa"/>
            <w:shd w:val="clear" w:color="auto" w:fill="auto"/>
          </w:tcPr>
          <w:p w14:paraId="300BA28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State of Maine</w:t>
            </w:r>
          </w:p>
        </w:tc>
      </w:tr>
      <w:tr w:rsidR="00613CEE" w:rsidRPr="00A71069" w14:paraId="74630636" w14:textId="77777777" w:rsidTr="0075000C">
        <w:tc>
          <w:tcPr>
            <w:tcW w:w="2719" w:type="dxa"/>
            <w:shd w:val="clear" w:color="auto" w:fill="auto"/>
          </w:tcPr>
          <w:p w14:paraId="65EDC6A9"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PQVL</w:t>
            </w:r>
          </w:p>
        </w:tc>
        <w:tc>
          <w:tcPr>
            <w:tcW w:w="7423" w:type="dxa"/>
            <w:shd w:val="clear" w:color="auto" w:fill="auto"/>
          </w:tcPr>
          <w:p w14:paraId="6DEB3BD3"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Pre-Qualified Vendor List</w:t>
            </w:r>
          </w:p>
        </w:tc>
      </w:tr>
      <w:tr w:rsidR="0035555A" w:rsidRPr="0035555A" w14:paraId="5370454D" w14:textId="77777777" w:rsidTr="0075000C">
        <w:tc>
          <w:tcPr>
            <w:tcW w:w="2719" w:type="dxa"/>
            <w:tcBorders>
              <w:top w:val="single" w:sz="4" w:space="0" w:color="auto"/>
              <w:left w:val="single" w:sz="4" w:space="0" w:color="auto"/>
              <w:bottom w:val="single" w:sz="4" w:space="0" w:color="auto"/>
              <w:right w:val="single" w:sz="4" w:space="0" w:color="auto"/>
            </w:tcBorders>
            <w:shd w:val="clear" w:color="auto" w:fill="auto"/>
          </w:tcPr>
          <w:p w14:paraId="101330F1" w14:textId="77777777" w:rsidR="0035555A" w:rsidRPr="0035555A" w:rsidRDefault="0035555A" w:rsidP="0035555A">
            <w:pPr>
              <w:pStyle w:val="DefaultText"/>
              <w:rPr>
                <w:rFonts w:ascii="Arial" w:hAnsi="Arial" w:cs="Arial"/>
                <w:b/>
                <w:bCs/>
                <w:color w:val="000000"/>
                <w:shd w:val="clear" w:color="auto" w:fill="FFFFFF"/>
              </w:rPr>
            </w:pPr>
            <w:r w:rsidRPr="0035555A">
              <w:rPr>
                <w:rFonts w:ascii="Arial" w:hAnsi="Arial" w:cs="Arial"/>
                <w:b/>
                <w:bCs/>
                <w:color w:val="000000"/>
                <w:shd w:val="clear" w:color="auto" w:fill="FFFFFF"/>
              </w:rPr>
              <w:t>State Data </w:t>
            </w:r>
          </w:p>
        </w:tc>
        <w:tc>
          <w:tcPr>
            <w:tcW w:w="7423" w:type="dxa"/>
            <w:tcBorders>
              <w:top w:val="single" w:sz="4" w:space="0" w:color="auto"/>
              <w:left w:val="single" w:sz="4" w:space="0" w:color="auto"/>
              <w:bottom w:val="single" w:sz="4" w:space="0" w:color="auto"/>
              <w:right w:val="single" w:sz="4" w:space="0" w:color="auto"/>
            </w:tcBorders>
            <w:shd w:val="clear" w:color="auto" w:fill="auto"/>
          </w:tcPr>
          <w:p w14:paraId="4B493B2F" w14:textId="77777777" w:rsidR="0035555A" w:rsidRPr="0035555A" w:rsidRDefault="0035555A" w:rsidP="0035555A">
            <w:pPr>
              <w:pStyle w:val="DefaultText"/>
              <w:rPr>
                <w:rFonts w:ascii="Arial" w:hAnsi="Arial" w:cs="Arial"/>
                <w:color w:val="000000"/>
                <w:shd w:val="clear" w:color="auto" w:fill="FFFFFF"/>
              </w:rPr>
            </w:pPr>
            <w:r w:rsidRPr="0035555A">
              <w:rPr>
                <w:rFonts w:ascii="Arial" w:hAnsi="Arial" w:cs="Arial"/>
                <w:color w:val="000000"/>
                <w:shd w:val="clear" w:color="auto" w:fill="FFFFFF"/>
              </w:rPr>
              <w:t>Any information originating with the State, regardless of form or medium of disclosure (e.g., verbal, observed, hard copy, or electronic) or source of information. It includes any information concerning the State’s information technology infrastructure, systems and software and procedures; and information originating with the State in the course of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35555A" w:rsidRPr="0035555A" w14:paraId="418A936D" w14:textId="77777777" w:rsidTr="0075000C">
        <w:tc>
          <w:tcPr>
            <w:tcW w:w="2719" w:type="dxa"/>
            <w:tcBorders>
              <w:top w:val="single" w:sz="4" w:space="0" w:color="auto"/>
              <w:left w:val="single" w:sz="4" w:space="0" w:color="auto"/>
              <w:bottom w:val="single" w:sz="4" w:space="0" w:color="auto"/>
              <w:right w:val="single" w:sz="4" w:space="0" w:color="auto"/>
            </w:tcBorders>
            <w:shd w:val="clear" w:color="auto" w:fill="auto"/>
          </w:tcPr>
          <w:p w14:paraId="6D8FB4DE" w14:textId="77777777" w:rsidR="0035555A" w:rsidRPr="0035555A" w:rsidRDefault="0035555A" w:rsidP="0035555A">
            <w:pPr>
              <w:pStyle w:val="DefaultText"/>
              <w:rPr>
                <w:rFonts w:ascii="Arial" w:hAnsi="Arial" w:cs="Arial"/>
                <w:b/>
                <w:bCs/>
                <w:color w:val="000000"/>
                <w:shd w:val="clear" w:color="auto" w:fill="FFFFFF"/>
              </w:rPr>
            </w:pPr>
            <w:r w:rsidRPr="0035555A">
              <w:rPr>
                <w:rFonts w:ascii="Arial" w:hAnsi="Arial" w:cs="Arial"/>
                <w:b/>
                <w:bCs/>
                <w:color w:val="000000"/>
                <w:shd w:val="clear" w:color="auto" w:fill="FFFFFF"/>
              </w:rPr>
              <w:t>Orthophotography </w:t>
            </w:r>
          </w:p>
        </w:tc>
        <w:tc>
          <w:tcPr>
            <w:tcW w:w="7423" w:type="dxa"/>
            <w:tcBorders>
              <w:top w:val="single" w:sz="4" w:space="0" w:color="auto"/>
              <w:left w:val="single" w:sz="4" w:space="0" w:color="auto"/>
              <w:bottom w:val="single" w:sz="4" w:space="0" w:color="auto"/>
              <w:right w:val="single" w:sz="4" w:space="0" w:color="auto"/>
            </w:tcBorders>
            <w:shd w:val="clear" w:color="auto" w:fill="auto"/>
          </w:tcPr>
          <w:p w14:paraId="3D1AA076" w14:textId="77777777" w:rsidR="0035555A" w:rsidRPr="0035555A" w:rsidRDefault="0035555A" w:rsidP="0035555A">
            <w:pPr>
              <w:pStyle w:val="DefaultText"/>
              <w:rPr>
                <w:rFonts w:ascii="Arial" w:hAnsi="Arial" w:cs="Arial"/>
                <w:color w:val="000000"/>
                <w:shd w:val="clear" w:color="auto" w:fill="FFFFFF"/>
              </w:rPr>
            </w:pPr>
            <w:r w:rsidRPr="0035555A">
              <w:rPr>
                <w:rFonts w:ascii="Arial" w:hAnsi="Arial" w:cs="Arial"/>
                <w:color w:val="000000"/>
                <w:shd w:val="clear" w:color="auto" w:fill="FFFFFF"/>
              </w:rPr>
              <w:t>An orthoimage has a uniform scale, so it can be used as a base map onto which other map information is overlaid. </w:t>
            </w:r>
          </w:p>
        </w:tc>
      </w:tr>
      <w:tr w:rsidR="0035555A" w:rsidRPr="0035555A" w14:paraId="5235F5A0" w14:textId="77777777" w:rsidTr="0075000C">
        <w:tc>
          <w:tcPr>
            <w:tcW w:w="2719" w:type="dxa"/>
            <w:tcBorders>
              <w:top w:val="single" w:sz="4" w:space="0" w:color="auto"/>
              <w:left w:val="single" w:sz="4" w:space="0" w:color="auto"/>
              <w:bottom w:val="single" w:sz="4" w:space="0" w:color="auto"/>
              <w:right w:val="single" w:sz="4" w:space="0" w:color="auto"/>
            </w:tcBorders>
            <w:shd w:val="clear" w:color="auto" w:fill="auto"/>
          </w:tcPr>
          <w:p w14:paraId="7C469E27" w14:textId="77777777" w:rsidR="0035555A" w:rsidRPr="0035555A" w:rsidRDefault="0035555A" w:rsidP="0035555A">
            <w:pPr>
              <w:pStyle w:val="DefaultText"/>
              <w:rPr>
                <w:rFonts w:ascii="Arial" w:hAnsi="Arial" w:cs="Arial"/>
                <w:b/>
                <w:bCs/>
                <w:color w:val="000000"/>
                <w:shd w:val="clear" w:color="auto" w:fill="FFFFFF"/>
              </w:rPr>
            </w:pPr>
            <w:r w:rsidRPr="0035555A">
              <w:rPr>
                <w:rFonts w:ascii="Arial" w:hAnsi="Arial" w:cs="Arial"/>
                <w:b/>
                <w:bCs/>
                <w:color w:val="000000"/>
                <w:shd w:val="clear" w:color="auto" w:fill="FFFFFF"/>
              </w:rPr>
              <w:t>LIDAR </w:t>
            </w:r>
          </w:p>
        </w:tc>
        <w:tc>
          <w:tcPr>
            <w:tcW w:w="7423" w:type="dxa"/>
            <w:tcBorders>
              <w:top w:val="single" w:sz="4" w:space="0" w:color="auto"/>
              <w:left w:val="single" w:sz="4" w:space="0" w:color="auto"/>
              <w:bottom w:val="single" w:sz="4" w:space="0" w:color="auto"/>
              <w:right w:val="single" w:sz="4" w:space="0" w:color="auto"/>
            </w:tcBorders>
            <w:shd w:val="clear" w:color="auto" w:fill="auto"/>
          </w:tcPr>
          <w:p w14:paraId="3C2E2B0A" w14:textId="77777777" w:rsidR="0035555A" w:rsidRPr="0035555A" w:rsidRDefault="0035555A" w:rsidP="0035555A">
            <w:pPr>
              <w:pStyle w:val="DefaultText"/>
              <w:rPr>
                <w:rFonts w:ascii="Arial" w:hAnsi="Arial" w:cs="Arial"/>
                <w:color w:val="000000"/>
                <w:shd w:val="clear" w:color="auto" w:fill="FFFFFF"/>
              </w:rPr>
            </w:pPr>
            <w:r w:rsidRPr="0035555A">
              <w:rPr>
                <w:rFonts w:ascii="Arial" w:hAnsi="Arial" w:cs="Arial"/>
                <w:color w:val="000000"/>
                <w:shd w:val="clear" w:color="auto" w:fill="FFFFFF"/>
              </w:rPr>
              <w:t>Light Detection and Ranging, is a remote sensing method that uses light in the form of a pulsed laser to measure ranges (variable distances) to the Earth. </w:t>
            </w:r>
          </w:p>
        </w:tc>
      </w:tr>
      <w:tr w:rsidR="0035555A" w:rsidRPr="0035555A" w14:paraId="15C0B656" w14:textId="77777777" w:rsidTr="0075000C">
        <w:tc>
          <w:tcPr>
            <w:tcW w:w="2719" w:type="dxa"/>
            <w:tcBorders>
              <w:top w:val="single" w:sz="4" w:space="0" w:color="auto"/>
              <w:left w:val="single" w:sz="4" w:space="0" w:color="auto"/>
              <w:bottom w:val="single" w:sz="4" w:space="0" w:color="auto"/>
              <w:right w:val="single" w:sz="4" w:space="0" w:color="auto"/>
            </w:tcBorders>
            <w:shd w:val="clear" w:color="auto" w:fill="auto"/>
          </w:tcPr>
          <w:p w14:paraId="7B1CD08A" w14:textId="77777777" w:rsidR="0035555A" w:rsidRPr="0035555A" w:rsidRDefault="0035555A" w:rsidP="0035555A">
            <w:pPr>
              <w:pStyle w:val="DefaultText"/>
              <w:rPr>
                <w:rFonts w:ascii="Arial" w:hAnsi="Arial" w:cs="Arial"/>
                <w:b/>
                <w:bCs/>
                <w:color w:val="000000"/>
                <w:shd w:val="clear" w:color="auto" w:fill="FFFFFF"/>
              </w:rPr>
            </w:pPr>
            <w:r w:rsidRPr="0035555A">
              <w:rPr>
                <w:rFonts w:ascii="Arial" w:hAnsi="Arial" w:cs="Arial"/>
                <w:b/>
                <w:bCs/>
                <w:color w:val="000000"/>
                <w:shd w:val="clear" w:color="auto" w:fill="FFFFFF"/>
              </w:rPr>
              <w:t>Derivative Geospatial Data Set </w:t>
            </w:r>
          </w:p>
        </w:tc>
        <w:tc>
          <w:tcPr>
            <w:tcW w:w="7423" w:type="dxa"/>
            <w:tcBorders>
              <w:top w:val="single" w:sz="4" w:space="0" w:color="auto"/>
              <w:left w:val="single" w:sz="4" w:space="0" w:color="auto"/>
              <w:bottom w:val="single" w:sz="4" w:space="0" w:color="auto"/>
              <w:right w:val="single" w:sz="4" w:space="0" w:color="auto"/>
            </w:tcBorders>
            <w:shd w:val="clear" w:color="auto" w:fill="auto"/>
          </w:tcPr>
          <w:p w14:paraId="1B794109" w14:textId="77777777" w:rsidR="0035555A" w:rsidRPr="0035555A" w:rsidRDefault="0035555A" w:rsidP="0035555A">
            <w:pPr>
              <w:pStyle w:val="DefaultText"/>
              <w:rPr>
                <w:rFonts w:ascii="Arial" w:hAnsi="Arial" w:cs="Arial"/>
                <w:color w:val="000000"/>
                <w:shd w:val="clear" w:color="auto" w:fill="FFFFFF"/>
              </w:rPr>
            </w:pPr>
            <w:r w:rsidRPr="0035555A">
              <w:rPr>
                <w:rFonts w:ascii="Arial" w:hAnsi="Arial" w:cs="Arial"/>
                <w:color w:val="000000"/>
                <w:shd w:val="clear" w:color="auto" w:fill="FFFFFF"/>
              </w:rPr>
              <w:t>Digital point, line, or polygonal features with attributes and metadata derived from Orthophotography, LIDAR, and/or other digital and written materials specified in the Delivery Order. </w:t>
            </w:r>
          </w:p>
        </w:tc>
      </w:tr>
      <w:tr w:rsidR="0035555A" w:rsidRPr="0035555A" w14:paraId="4E0F6665" w14:textId="77777777" w:rsidTr="0075000C">
        <w:tc>
          <w:tcPr>
            <w:tcW w:w="2719" w:type="dxa"/>
            <w:tcBorders>
              <w:top w:val="single" w:sz="4" w:space="0" w:color="auto"/>
              <w:left w:val="single" w:sz="4" w:space="0" w:color="auto"/>
              <w:bottom w:val="single" w:sz="4" w:space="0" w:color="auto"/>
              <w:right w:val="single" w:sz="4" w:space="0" w:color="auto"/>
            </w:tcBorders>
            <w:shd w:val="clear" w:color="auto" w:fill="auto"/>
          </w:tcPr>
          <w:p w14:paraId="1D1FC056" w14:textId="77777777" w:rsidR="0035555A" w:rsidRPr="0035555A" w:rsidRDefault="0035555A" w:rsidP="0035555A">
            <w:pPr>
              <w:pStyle w:val="DefaultText"/>
              <w:rPr>
                <w:rFonts w:ascii="Arial" w:hAnsi="Arial" w:cs="Arial"/>
                <w:b/>
                <w:bCs/>
                <w:color w:val="000000"/>
                <w:shd w:val="clear" w:color="auto" w:fill="FFFFFF"/>
              </w:rPr>
            </w:pPr>
            <w:r w:rsidRPr="0035555A">
              <w:rPr>
                <w:rFonts w:ascii="Arial" w:hAnsi="Arial" w:cs="Arial"/>
                <w:b/>
                <w:bCs/>
                <w:color w:val="000000"/>
                <w:shd w:val="clear" w:color="auto" w:fill="FFFFFF"/>
              </w:rPr>
              <w:t>Accuracy </w:t>
            </w:r>
          </w:p>
        </w:tc>
        <w:tc>
          <w:tcPr>
            <w:tcW w:w="7423" w:type="dxa"/>
            <w:tcBorders>
              <w:top w:val="single" w:sz="4" w:space="0" w:color="auto"/>
              <w:left w:val="single" w:sz="4" w:space="0" w:color="auto"/>
              <w:bottom w:val="single" w:sz="4" w:space="0" w:color="auto"/>
              <w:right w:val="single" w:sz="4" w:space="0" w:color="auto"/>
            </w:tcBorders>
            <w:shd w:val="clear" w:color="auto" w:fill="auto"/>
          </w:tcPr>
          <w:p w14:paraId="66225478" w14:textId="77777777" w:rsidR="0035555A" w:rsidRPr="0035555A" w:rsidRDefault="0035555A" w:rsidP="0035555A">
            <w:pPr>
              <w:pStyle w:val="DefaultText"/>
              <w:rPr>
                <w:rFonts w:ascii="Arial" w:hAnsi="Arial" w:cs="Arial"/>
                <w:color w:val="000000"/>
                <w:shd w:val="clear" w:color="auto" w:fill="FFFFFF"/>
              </w:rPr>
            </w:pPr>
            <w:r w:rsidRPr="0035555A">
              <w:rPr>
                <w:rFonts w:ascii="Arial" w:hAnsi="Arial" w:cs="Arial"/>
                <w:color w:val="000000"/>
                <w:shd w:val="clear" w:color="auto" w:fill="FFFFFF"/>
              </w:rPr>
              <w:t>Accuracy is reported in ground distances at the 95% confidence level. Accuracy reported at the 95% confidence level means that 95% of the positions in the dataset will have an error with respect to true ground position that is equal to or smaller than the reported accuracy value. The reported accuracy value reflects all uncertainties, including those introduced by geodetic control coordinates, compilation, and final computation of ground coordinate values in the product. All data should be sampled at a 3% confidence level. </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062ECBED" w14:textId="1007102F" w:rsidR="00E82FB4" w:rsidRPr="00A71069" w:rsidRDefault="00D82630" w:rsidP="00D82630">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w:t>
      </w:r>
      <w:r w:rsidR="0035555A" w:rsidRPr="0035555A">
        <w:rPr>
          <w:rStyle w:val="InitialStyle"/>
          <w:rFonts w:ascii="Arial" w:hAnsi="Arial" w:cs="Arial"/>
          <w:b/>
          <w:bCs/>
          <w:sz w:val="28"/>
          <w:szCs w:val="28"/>
        </w:rPr>
        <w:t>Department of Administrative and Financial Services</w:t>
      </w:r>
    </w:p>
    <w:p w14:paraId="5AE04DAF" w14:textId="199144BE" w:rsidR="0035555A" w:rsidRPr="001A131E" w:rsidRDefault="00BD5044" w:rsidP="001A131E">
      <w:pPr>
        <w:pStyle w:val="DefaultText"/>
        <w:widowControl/>
        <w:jc w:val="center"/>
        <w:rPr>
          <w:rStyle w:val="InitialStyle"/>
          <w:rFonts w:ascii="Arial" w:hAnsi="Arial" w:cs="Arial"/>
          <w:b/>
          <w:bCs/>
          <w:color w:val="0070C0"/>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1A131E">
        <w:rPr>
          <w:rStyle w:val="InitialStyle"/>
          <w:rFonts w:ascii="Arial" w:hAnsi="Arial" w:cs="Arial"/>
          <w:b/>
          <w:bCs/>
          <w:sz w:val="28"/>
          <w:szCs w:val="28"/>
        </w:rPr>
        <w:t xml:space="preserve"> 202402030</w:t>
      </w:r>
    </w:p>
    <w:p w14:paraId="004ADD4F" w14:textId="7D15D9B2" w:rsidR="00E82FB4" w:rsidRPr="00A71069" w:rsidRDefault="0035555A" w:rsidP="008477B9">
      <w:pPr>
        <w:pStyle w:val="DefaultText"/>
        <w:widowControl/>
        <w:jc w:val="center"/>
        <w:rPr>
          <w:rStyle w:val="InitialStyle"/>
          <w:rFonts w:ascii="Arial" w:hAnsi="Arial" w:cs="Arial"/>
          <w:bCs/>
        </w:rPr>
      </w:pPr>
      <w:r w:rsidRPr="0035555A">
        <w:rPr>
          <w:rStyle w:val="InitialStyle"/>
          <w:rFonts w:ascii="Arial" w:hAnsi="Arial" w:cs="Arial"/>
          <w:b/>
          <w:bCs/>
          <w:sz w:val="28"/>
          <w:szCs w:val="28"/>
          <w:u w:val="single"/>
        </w:rPr>
        <w:t>Pre-Qualified Vendor List for Geospatial Data Acquisition and Services</w:t>
      </w: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2" w:name="_Toc367174722"/>
      <w:bookmarkStart w:id="3"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2"/>
      <w:bookmarkEnd w:id="3"/>
    </w:p>
    <w:p w14:paraId="32D0E9A2" w14:textId="77777777" w:rsidR="00E82FB4" w:rsidRPr="00A71069" w:rsidRDefault="00E82FB4" w:rsidP="00224755">
      <w:pPr>
        <w:pStyle w:val="DefaultText"/>
        <w:widowControl/>
        <w:rPr>
          <w:rStyle w:val="InitialStyle"/>
          <w:rFonts w:ascii="Arial" w:hAnsi="Arial" w:cs="Arial"/>
          <w:bCs/>
        </w:rPr>
      </w:pPr>
    </w:p>
    <w:p w14:paraId="139FAC38" w14:textId="182AD18D" w:rsidR="00E82FB4" w:rsidRPr="00A71069" w:rsidRDefault="00E82FB4" w:rsidP="00CB7B98">
      <w:pPr>
        <w:pStyle w:val="Heading2"/>
        <w:numPr>
          <w:ilvl w:val="0"/>
          <w:numId w:val="25"/>
        </w:numPr>
        <w:spacing w:before="0" w:after="0"/>
      </w:pPr>
      <w:bookmarkStart w:id="4" w:name="_Toc367174723"/>
      <w:bookmarkStart w:id="5" w:name="_Toc397069191"/>
      <w:r w:rsidRPr="00A71069">
        <w:rPr>
          <w:rStyle w:val="InitialStyle"/>
        </w:rPr>
        <w:t>P</w:t>
      </w:r>
      <w:r w:rsidR="001E0868" w:rsidRPr="00A71069">
        <w:rPr>
          <w:rStyle w:val="InitialStyle"/>
        </w:rPr>
        <w:t>urpose and Background</w:t>
      </w:r>
      <w:bookmarkEnd w:id="4"/>
      <w:bookmarkEnd w:id="5"/>
    </w:p>
    <w:p w14:paraId="6F9E94F1" w14:textId="77777777" w:rsidR="00E82FB4" w:rsidRPr="00A71069" w:rsidRDefault="00E82FB4" w:rsidP="00224755">
      <w:pPr>
        <w:pStyle w:val="DefaultText"/>
        <w:widowControl/>
        <w:tabs>
          <w:tab w:val="left" w:pos="180"/>
        </w:tabs>
        <w:ind w:left="180"/>
        <w:rPr>
          <w:rFonts w:ascii="Arial" w:hAnsi="Arial" w:cs="Arial"/>
        </w:rPr>
      </w:pPr>
    </w:p>
    <w:p w14:paraId="4BBD4CB3" w14:textId="005D9854" w:rsidR="0035555A" w:rsidRPr="0035555A" w:rsidRDefault="0035555A" w:rsidP="0035555A">
      <w:pPr>
        <w:widowControl/>
        <w:ind w:left="180"/>
        <w:rPr>
          <w:rFonts w:ascii="Arial" w:hAnsi="Arial" w:cs="Arial"/>
          <w:sz w:val="24"/>
          <w:szCs w:val="24"/>
        </w:rPr>
      </w:pPr>
      <w:r w:rsidRPr="0035555A">
        <w:rPr>
          <w:rFonts w:ascii="Arial" w:hAnsi="Arial" w:cs="Arial"/>
          <w:sz w:val="24"/>
          <w:szCs w:val="24"/>
        </w:rPr>
        <w:t xml:space="preserve">The </w:t>
      </w:r>
      <w:r w:rsidR="00CB7B98">
        <w:rPr>
          <w:rFonts w:ascii="Arial" w:hAnsi="Arial" w:cs="Arial"/>
          <w:sz w:val="24"/>
          <w:szCs w:val="24"/>
        </w:rPr>
        <w:t xml:space="preserve">Department of </w:t>
      </w:r>
      <w:r w:rsidRPr="0035555A">
        <w:rPr>
          <w:rFonts w:ascii="Arial" w:hAnsi="Arial" w:cs="Arial"/>
          <w:sz w:val="24"/>
          <w:szCs w:val="24"/>
        </w:rPr>
        <w:t>Administrative and Financial Services</w:t>
      </w:r>
      <w:r w:rsidR="00CB7B98">
        <w:rPr>
          <w:rFonts w:ascii="Arial" w:hAnsi="Arial" w:cs="Arial"/>
          <w:sz w:val="24"/>
          <w:szCs w:val="24"/>
        </w:rPr>
        <w:t xml:space="preserve"> (DAFS)</w:t>
      </w:r>
      <w:r w:rsidRPr="0035555A">
        <w:rPr>
          <w:rFonts w:ascii="Arial" w:hAnsi="Arial" w:cs="Arial"/>
          <w:sz w:val="24"/>
          <w:szCs w:val="24"/>
        </w:rPr>
        <w:t xml:space="preserve">, Office of Information Technology, </w:t>
      </w:r>
      <w:r w:rsidR="00CB7B98">
        <w:rPr>
          <w:rFonts w:ascii="Arial" w:hAnsi="Arial" w:cs="Arial"/>
          <w:sz w:val="24"/>
          <w:szCs w:val="24"/>
        </w:rPr>
        <w:t xml:space="preserve">Maine </w:t>
      </w:r>
      <w:r w:rsidRPr="0035555A">
        <w:rPr>
          <w:rFonts w:ascii="Arial" w:hAnsi="Arial" w:cs="Arial"/>
          <w:sz w:val="24"/>
          <w:szCs w:val="24"/>
        </w:rPr>
        <w:t xml:space="preserve">Office of GIS (Department) is seeking </w:t>
      </w:r>
      <w:r w:rsidR="00CB7B98">
        <w:rPr>
          <w:rFonts w:ascii="Arial" w:hAnsi="Arial" w:cs="Arial"/>
          <w:sz w:val="24"/>
          <w:szCs w:val="24"/>
        </w:rPr>
        <w:t>proposals for the creation of</w:t>
      </w:r>
      <w:r w:rsidRPr="0035555A">
        <w:rPr>
          <w:rFonts w:ascii="Arial" w:hAnsi="Arial" w:cs="Arial"/>
          <w:sz w:val="24"/>
          <w:szCs w:val="24"/>
        </w:rPr>
        <w:t xml:space="preserve"> </w:t>
      </w:r>
      <w:r w:rsidR="00CB7B98" w:rsidRPr="0035555A">
        <w:rPr>
          <w:rFonts w:ascii="Arial" w:hAnsi="Arial" w:cs="Arial"/>
          <w:sz w:val="24"/>
          <w:szCs w:val="24"/>
        </w:rPr>
        <w:t xml:space="preserve"> </w:t>
      </w:r>
      <w:r w:rsidRPr="0035555A">
        <w:rPr>
          <w:rFonts w:ascii="Arial" w:hAnsi="Arial" w:cs="Arial"/>
          <w:sz w:val="24"/>
          <w:szCs w:val="24"/>
        </w:rPr>
        <w:t xml:space="preserve">a Pre-Qualified Vendor </w:t>
      </w:r>
      <w:r w:rsidR="00CB7B98">
        <w:rPr>
          <w:rFonts w:ascii="Arial" w:hAnsi="Arial" w:cs="Arial"/>
          <w:sz w:val="24"/>
          <w:szCs w:val="24"/>
        </w:rPr>
        <w:t>L</w:t>
      </w:r>
      <w:r w:rsidRPr="0035555A">
        <w:rPr>
          <w:rFonts w:ascii="Arial" w:hAnsi="Arial" w:cs="Arial"/>
          <w:sz w:val="24"/>
          <w:szCs w:val="24"/>
        </w:rPr>
        <w:t>ist</w:t>
      </w:r>
      <w:r w:rsidR="00CB7B98">
        <w:rPr>
          <w:rFonts w:ascii="Arial" w:hAnsi="Arial" w:cs="Arial"/>
          <w:sz w:val="24"/>
          <w:szCs w:val="24"/>
        </w:rPr>
        <w:t xml:space="preserve"> (PQVL)</w:t>
      </w:r>
      <w:r w:rsidRPr="0035555A">
        <w:rPr>
          <w:rFonts w:ascii="Arial" w:hAnsi="Arial" w:cs="Arial"/>
          <w:sz w:val="24"/>
          <w:szCs w:val="24"/>
        </w:rPr>
        <w:t xml:space="preserve"> for geospatial data acquisition and services as defined in this Request for Proposal (RFP) document.  This document provides instructions for submitting proposals, the </w:t>
      </w:r>
      <w:proofErr w:type="gramStart"/>
      <w:r w:rsidRPr="0035555A">
        <w:rPr>
          <w:rFonts w:ascii="Arial" w:hAnsi="Arial" w:cs="Arial"/>
          <w:sz w:val="24"/>
          <w:szCs w:val="24"/>
        </w:rPr>
        <w:t>procedure</w:t>
      </w:r>
      <w:proofErr w:type="gramEnd"/>
      <w:r w:rsidRPr="0035555A">
        <w:rPr>
          <w:rFonts w:ascii="Arial" w:hAnsi="Arial" w:cs="Arial"/>
          <w:sz w:val="24"/>
          <w:szCs w:val="24"/>
        </w:rPr>
        <w:t xml:space="preserve"> and criteria by which the awarded Bidder will be selected, and the contractual terms which will govern the relationship between the State of Maine (State) and the awarded Bidder. </w:t>
      </w:r>
    </w:p>
    <w:p w14:paraId="5915CD6B" w14:textId="77777777" w:rsidR="0035555A" w:rsidRPr="0035555A" w:rsidRDefault="0035555A" w:rsidP="0035555A">
      <w:pPr>
        <w:widowControl/>
        <w:ind w:left="180"/>
        <w:rPr>
          <w:rFonts w:ascii="Arial" w:hAnsi="Arial" w:cs="Arial"/>
          <w:sz w:val="24"/>
          <w:szCs w:val="24"/>
        </w:rPr>
      </w:pPr>
    </w:p>
    <w:p w14:paraId="34765DA9" w14:textId="29601F5D" w:rsidR="0035555A" w:rsidRPr="0035555A" w:rsidRDefault="0035555A" w:rsidP="0035555A">
      <w:pPr>
        <w:widowControl/>
        <w:ind w:left="180"/>
        <w:rPr>
          <w:rFonts w:ascii="Arial" w:hAnsi="Arial" w:cs="Arial"/>
          <w:sz w:val="24"/>
          <w:szCs w:val="24"/>
        </w:rPr>
      </w:pPr>
      <w:r w:rsidRPr="0035555A">
        <w:rPr>
          <w:rFonts w:ascii="Arial" w:hAnsi="Arial" w:cs="Arial"/>
          <w:sz w:val="24"/>
          <w:szCs w:val="24"/>
        </w:rPr>
        <w:t xml:space="preserve">This </w:t>
      </w:r>
      <w:r w:rsidR="00CB7B98">
        <w:rPr>
          <w:rFonts w:ascii="Arial" w:hAnsi="Arial" w:cs="Arial"/>
          <w:sz w:val="24"/>
          <w:szCs w:val="24"/>
        </w:rPr>
        <w:t>PQVL resulting from this RFP will serve as a</w:t>
      </w:r>
      <w:r w:rsidRPr="0035555A">
        <w:rPr>
          <w:rFonts w:ascii="Arial" w:hAnsi="Arial" w:cs="Arial"/>
          <w:sz w:val="24"/>
          <w:szCs w:val="24"/>
        </w:rPr>
        <w:t xml:space="preserve"> means for the </w:t>
      </w:r>
      <w:r w:rsidR="00CB7B98">
        <w:rPr>
          <w:rFonts w:ascii="Arial" w:hAnsi="Arial" w:cs="Arial"/>
          <w:sz w:val="24"/>
          <w:szCs w:val="24"/>
        </w:rPr>
        <w:t>Department</w:t>
      </w:r>
      <w:r w:rsidR="00CB7B98" w:rsidRPr="0035555A">
        <w:rPr>
          <w:rFonts w:ascii="Arial" w:hAnsi="Arial" w:cs="Arial"/>
          <w:sz w:val="24"/>
          <w:szCs w:val="24"/>
        </w:rPr>
        <w:t xml:space="preserve"> </w:t>
      </w:r>
      <w:r w:rsidRPr="0035555A">
        <w:rPr>
          <w:rFonts w:ascii="Arial" w:hAnsi="Arial" w:cs="Arial"/>
          <w:sz w:val="24"/>
          <w:szCs w:val="24"/>
        </w:rPr>
        <w:t xml:space="preserve">to coordinate its geospatial services and data acquisition needs, and to do so through a competitive acquisition that results in competitive pricing that are advantageous to the State for its sizable requirements.   </w:t>
      </w:r>
    </w:p>
    <w:p w14:paraId="3BF3E36D" w14:textId="77777777" w:rsidR="0035555A" w:rsidRPr="0035555A" w:rsidRDefault="0035555A" w:rsidP="0035555A">
      <w:pPr>
        <w:widowControl/>
        <w:ind w:left="180"/>
        <w:rPr>
          <w:rFonts w:ascii="Arial" w:hAnsi="Arial" w:cs="Arial"/>
          <w:sz w:val="24"/>
          <w:szCs w:val="24"/>
        </w:rPr>
      </w:pPr>
    </w:p>
    <w:p w14:paraId="73378391" w14:textId="4B9A9C11" w:rsidR="00095BA3" w:rsidRDefault="0035555A" w:rsidP="0035555A">
      <w:pPr>
        <w:widowControl/>
        <w:ind w:left="180"/>
        <w:rPr>
          <w:rFonts w:ascii="Arial" w:hAnsi="Arial" w:cs="Arial"/>
          <w:sz w:val="24"/>
          <w:szCs w:val="24"/>
        </w:rPr>
      </w:pPr>
      <w:r w:rsidRPr="0035555A">
        <w:rPr>
          <w:rFonts w:ascii="Arial" w:hAnsi="Arial" w:cs="Arial"/>
          <w:sz w:val="24"/>
          <w:szCs w:val="24"/>
        </w:rPr>
        <w:t xml:space="preserve">DAFS is hereby acting as the Department that will contract for these data and services and make any awarded contract available for all branches and agencies to use.   </w:t>
      </w:r>
    </w:p>
    <w:p w14:paraId="056207C2" w14:textId="77777777" w:rsidR="0035555A" w:rsidRPr="00A71069" w:rsidRDefault="0035555A" w:rsidP="0035555A">
      <w:pPr>
        <w:widowControl/>
        <w:ind w:left="180"/>
        <w:rPr>
          <w:rFonts w:ascii="Arial" w:hAnsi="Arial" w:cs="Arial"/>
          <w:sz w:val="24"/>
          <w:szCs w:val="24"/>
        </w:rPr>
      </w:pPr>
    </w:p>
    <w:p w14:paraId="33BF4238" w14:textId="37AD2AB9" w:rsidR="005669D1" w:rsidRPr="00A71069" w:rsidRDefault="005669D1" w:rsidP="00CB7B98">
      <w:pPr>
        <w:pStyle w:val="Heading2"/>
        <w:numPr>
          <w:ilvl w:val="0"/>
          <w:numId w:val="25"/>
        </w:numPr>
        <w:spacing w:before="0" w:after="0"/>
        <w:rPr>
          <w:rStyle w:val="InitialStyle"/>
        </w:rPr>
      </w:pPr>
      <w:bookmarkStart w:id="6" w:name="_Toc367174724"/>
      <w:bookmarkStart w:id="7" w:name="_Toc397069192"/>
      <w:r w:rsidRPr="00A71069">
        <w:rPr>
          <w:rStyle w:val="InitialStyle"/>
        </w:rPr>
        <w:t>General Provisions</w:t>
      </w:r>
      <w:bookmarkEnd w:id="6"/>
      <w:bookmarkEnd w:id="7"/>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lastRenderedPageBreak/>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E13896"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6A54DFD6" w:rsidR="00E8238C" w:rsidRPr="00A71069" w:rsidRDefault="00E8238C" w:rsidP="00CB7B98">
      <w:pPr>
        <w:pStyle w:val="Heading2"/>
        <w:numPr>
          <w:ilvl w:val="0"/>
          <w:numId w:val="25"/>
        </w:numPr>
        <w:spacing w:before="0" w:after="0"/>
        <w:rPr>
          <w:rStyle w:val="InitialStyle"/>
        </w:rPr>
      </w:pPr>
      <w:bookmarkStart w:id="8" w:name="_Toc367174726"/>
      <w:bookmarkStart w:id="9" w:name="_Toc397069194"/>
      <w:r w:rsidRPr="00A71069">
        <w:rPr>
          <w:rStyle w:val="InitialStyle"/>
        </w:rPr>
        <w:t>Pre-Qualified Vendor List Term</w:t>
      </w:r>
      <w:bookmarkEnd w:id="8"/>
      <w:bookmarkEnd w:id="9"/>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48A19357" w:rsidR="00E8238C" w:rsidRPr="00A71069" w:rsidRDefault="00E8238C" w:rsidP="00CB7B98">
      <w:pPr>
        <w:widowControl/>
        <w:rPr>
          <w:rFonts w:ascii="Arial" w:hAnsi="Arial" w:cs="Arial"/>
          <w:sz w:val="24"/>
          <w:szCs w:val="24"/>
        </w:rPr>
      </w:pPr>
      <w:r w:rsidRPr="00A71069">
        <w:rPr>
          <w:rFonts w:ascii="Arial" w:hAnsi="Arial" w:cs="Arial"/>
          <w:sz w:val="24"/>
          <w:szCs w:val="24"/>
        </w:rPr>
        <w:t xml:space="preserve">The Department is seeking cost-efficient proposal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CB7B98">
      <w:pPr>
        <w:widowControl/>
        <w:tabs>
          <w:tab w:val="left" w:pos="720"/>
          <w:tab w:val="left" w:pos="1080"/>
          <w:tab w:val="left" w:pos="1440"/>
        </w:tabs>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4597"/>
        <w:gridCol w:w="2697"/>
        <w:gridCol w:w="2936"/>
      </w:tblGrid>
      <w:tr w:rsidR="00E8238C" w:rsidRPr="00A71069" w14:paraId="02BFD90E" w14:textId="77777777" w:rsidTr="00CB7B98">
        <w:trPr>
          <w:trHeight w:val="350"/>
          <w:jc w:val="center"/>
        </w:trPr>
        <w:tc>
          <w:tcPr>
            <w:tcW w:w="2247" w:type="pct"/>
            <w:shd w:val="clear" w:color="auto" w:fill="C6D9F1"/>
            <w:vAlign w:val="center"/>
          </w:tcPr>
          <w:p w14:paraId="7D973438" w14:textId="77777777" w:rsidR="00E8238C" w:rsidRPr="00A71069" w:rsidRDefault="00E8238C" w:rsidP="00CB7B98">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1318" w:type="pct"/>
            <w:shd w:val="clear" w:color="auto" w:fill="C6D9F1"/>
            <w:vAlign w:val="center"/>
          </w:tcPr>
          <w:p w14:paraId="2CBB3272" w14:textId="77777777" w:rsidR="00E8238C" w:rsidRPr="00A71069" w:rsidRDefault="00E8238C" w:rsidP="00CB7B98">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1435" w:type="pct"/>
            <w:shd w:val="clear" w:color="auto" w:fill="C6D9F1"/>
            <w:vAlign w:val="center"/>
          </w:tcPr>
          <w:p w14:paraId="248AFAAF" w14:textId="77777777" w:rsidR="00E8238C" w:rsidRPr="00A71069" w:rsidRDefault="00E8238C" w:rsidP="00CB7B98">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CB7B98">
        <w:trPr>
          <w:trHeight w:val="285"/>
          <w:jc w:val="center"/>
        </w:trPr>
        <w:tc>
          <w:tcPr>
            <w:tcW w:w="2247" w:type="pct"/>
            <w:shd w:val="clear" w:color="auto" w:fill="auto"/>
            <w:vAlign w:val="center"/>
          </w:tcPr>
          <w:p w14:paraId="14F69A85" w14:textId="77777777" w:rsidR="00E8238C" w:rsidRPr="00A71069" w:rsidRDefault="00E8238C" w:rsidP="00CB7B98">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1318" w:type="pct"/>
            <w:shd w:val="clear" w:color="auto" w:fill="auto"/>
            <w:vAlign w:val="center"/>
          </w:tcPr>
          <w:p w14:paraId="5392AF24" w14:textId="7474765B" w:rsidR="00E8238C" w:rsidRPr="0035555A" w:rsidRDefault="00127BB2" w:rsidP="00CB7B98">
            <w:pPr>
              <w:widowControl/>
              <w:tabs>
                <w:tab w:val="left" w:pos="720"/>
                <w:tab w:val="left" w:pos="1080"/>
                <w:tab w:val="left" w:pos="1440"/>
              </w:tabs>
              <w:jc w:val="center"/>
              <w:rPr>
                <w:rFonts w:ascii="Arial" w:hAnsi="Arial" w:cs="Arial"/>
                <w:sz w:val="24"/>
                <w:szCs w:val="24"/>
              </w:rPr>
            </w:pPr>
            <w:r>
              <w:rPr>
                <w:rFonts w:ascii="Arial" w:hAnsi="Arial" w:cs="Arial"/>
                <w:sz w:val="24"/>
                <w:szCs w:val="24"/>
              </w:rPr>
              <w:t>6</w:t>
            </w:r>
            <w:r w:rsidR="0035555A" w:rsidRPr="0035555A">
              <w:rPr>
                <w:rFonts w:ascii="Arial" w:hAnsi="Arial" w:cs="Arial"/>
                <w:sz w:val="24"/>
                <w:szCs w:val="24"/>
              </w:rPr>
              <w:t>/1/2024</w:t>
            </w:r>
          </w:p>
        </w:tc>
        <w:tc>
          <w:tcPr>
            <w:tcW w:w="1435" w:type="pct"/>
            <w:shd w:val="clear" w:color="auto" w:fill="auto"/>
            <w:vAlign w:val="center"/>
          </w:tcPr>
          <w:p w14:paraId="3D55EC38" w14:textId="77777777" w:rsidR="00E8238C" w:rsidRPr="00A71069" w:rsidRDefault="006934D3" w:rsidP="00CB7B98">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0C418713" w14:textId="12C18642" w:rsidR="00A55AFB" w:rsidRDefault="00492DEC" w:rsidP="00CB7B98">
      <w:pPr>
        <w:rPr>
          <w:rFonts w:ascii="Arial" w:hAnsi="Arial" w:cs="Arial"/>
          <w:sz w:val="24"/>
          <w:szCs w:val="24"/>
        </w:rPr>
      </w:pPr>
      <w:r w:rsidRPr="00A71069">
        <w:rPr>
          <w:rFonts w:ascii="Arial" w:hAnsi="Arial" w:cs="Arial"/>
          <w:sz w:val="24"/>
          <w:szCs w:val="24"/>
        </w:rPr>
        <w:t xml:space="preserve">This RFP offers an </w:t>
      </w:r>
      <w:r w:rsidR="0035555A" w:rsidRPr="0035555A">
        <w:rPr>
          <w:rFonts w:ascii="Arial" w:hAnsi="Arial" w:cs="Arial"/>
          <w:sz w:val="24"/>
          <w:szCs w:val="24"/>
        </w:rPr>
        <w:t>annual</w:t>
      </w:r>
      <w:r w:rsidR="008309A2" w:rsidRPr="00A71069">
        <w:rPr>
          <w:rFonts w:ascii="Arial" w:hAnsi="Arial" w:cs="Arial"/>
          <w:sz w:val="24"/>
          <w:szCs w:val="24"/>
        </w:rPr>
        <w:t xml:space="preserve"> </w:t>
      </w:r>
      <w:r w:rsidRPr="00A71069">
        <w:rPr>
          <w:rFonts w:ascii="Arial" w:hAnsi="Arial" w:cs="Arial"/>
          <w:sz w:val="24"/>
          <w:szCs w:val="24"/>
        </w:rPr>
        <w:t xml:space="preserve">enrollment for new vendors to be included on the pre-qualified vendor list. Once selected, vendors do not need to reapply during an </w:t>
      </w:r>
      <w:r w:rsidR="0035555A" w:rsidRPr="0035555A">
        <w:rPr>
          <w:rFonts w:ascii="Arial" w:hAnsi="Arial" w:cs="Arial"/>
          <w:sz w:val="24"/>
          <w:szCs w:val="24"/>
        </w:rPr>
        <w:t>annual</w:t>
      </w:r>
      <w:r w:rsidRPr="00A71069">
        <w:rPr>
          <w:rFonts w:ascii="Arial" w:hAnsi="Arial" w:cs="Arial"/>
          <w:sz w:val="24"/>
          <w:szCs w:val="24"/>
        </w:rPr>
        <w:t xml:space="preserve"> enrollment.  Proposals will be accepted from vendors not currently on the </w:t>
      </w:r>
      <w:r w:rsidR="00A73AA1" w:rsidRPr="00A71069">
        <w:rPr>
          <w:rFonts w:ascii="Arial" w:hAnsi="Arial" w:cs="Arial"/>
          <w:sz w:val="24"/>
          <w:szCs w:val="24"/>
        </w:rPr>
        <w:t xml:space="preserve">PQVL as long as </w:t>
      </w:r>
      <w:r w:rsidRPr="00A71069">
        <w:rPr>
          <w:rFonts w:ascii="Arial" w:hAnsi="Arial" w:cs="Arial"/>
          <w:sz w:val="24"/>
          <w:szCs w:val="24"/>
        </w:rPr>
        <w:t xml:space="preserve">this RFP is active.  Proposals submitted during </w:t>
      </w:r>
      <w:r w:rsidR="00A73AA1" w:rsidRPr="00A71069">
        <w:rPr>
          <w:rFonts w:ascii="Arial" w:hAnsi="Arial" w:cs="Arial"/>
          <w:sz w:val="24"/>
          <w:szCs w:val="24"/>
        </w:rPr>
        <w:t xml:space="preserve">the </w:t>
      </w:r>
      <w:r w:rsidR="0035555A" w:rsidRPr="0035555A">
        <w:rPr>
          <w:rFonts w:ascii="Arial" w:hAnsi="Arial" w:cs="Arial"/>
          <w:sz w:val="24"/>
          <w:szCs w:val="24"/>
        </w:rPr>
        <w:t>annual</w:t>
      </w:r>
      <w:r w:rsidR="00A73AA1" w:rsidRPr="00A71069">
        <w:rPr>
          <w:rFonts w:ascii="Arial" w:hAnsi="Arial" w:cs="Arial"/>
          <w:color w:val="FF0000"/>
          <w:sz w:val="24"/>
          <w:szCs w:val="24"/>
        </w:rPr>
        <w:t xml:space="preserve"> </w:t>
      </w:r>
      <w:r w:rsidRPr="00A71069">
        <w:rPr>
          <w:rFonts w:ascii="Arial" w:hAnsi="Arial" w:cs="Arial"/>
          <w:sz w:val="24"/>
          <w:szCs w:val="24"/>
        </w:rPr>
        <w:t>enrollment will be evaluated and the vendors will be notified of the decision within 30 days.</w:t>
      </w:r>
      <w:r w:rsidR="00A55AFB">
        <w:rPr>
          <w:rFonts w:ascii="Arial" w:hAnsi="Arial" w:cs="Arial"/>
          <w:sz w:val="24"/>
          <w:szCs w:val="24"/>
        </w:rPr>
        <w:t xml:space="preserve"> </w:t>
      </w:r>
    </w:p>
    <w:p w14:paraId="784DEE68" w14:textId="77777777" w:rsidR="00492DEC" w:rsidRPr="00A71069" w:rsidRDefault="00492DEC" w:rsidP="008309A2">
      <w:pPr>
        <w:widowControl/>
        <w:rPr>
          <w:rFonts w:ascii="Arial" w:hAnsi="Arial" w:cs="Arial"/>
          <w:sz w:val="24"/>
          <w:szCs w:val="24"/>
        </w:rPr>
      </w:pPr>
    </w:p>
    <w:p w14:paraId="60C002B1" w14:textId="09FD7B53" w:rsidR="00492DEC" w:rsidRPr="00A71069" w:rsidRDefault="00492DEC" w:rsidP="00CB7B98">
      <w:pPr>
        <w:pStyle w:val="Heading2"/>
        <w:numPr>
          <w:ilvl w:val="0"/>
          <w:numId w:val="25"/>
        </w:numPr>
        <w:spacing w:before="0" w:after="0"/>
        <w:rPr>
          <w:rStyle w:val="InitialStyle"/>
        </w:rPr>
      </w:pPr>
      <w:r w:rsidRPr="00A71069">
        <w:rPr>
          <w:rStyle w:val="InitialStyle"/>
        </w:rPr>
        <w:t>Mini-Bid Process and Awards</w:t>
      </w:r>
    </w:p>
    <w:p w14:paraId="41342455" w14:textId="77777777" w:rsidR="00492DEC" w:rsidRPr="00A71069" w:rsidRDefault="00492DEC" w:rsidP="00492DEC">
      <w:pPr>
        <w:ind w:left="180"/>
        <w:rPr>
          <w:rFonts w:ascii="Arial" w:hAnsi="Arial" w:cs="Arial"/>
          <w:sz w:val="24"/>
          <w:szCs w:val="24"/>
        </w:rPr>
      </w:pPr>
    </w:p>
    <w:p w14:paraId="0862972A" w14:textId="688298FB" w:rsidR="00492DEC" w:rsidRPr="00A71069" w:rsidRDefault="00492DEC" w:rsidP="00CB7B98">
      <w:pPr>
        <w:rPr>
          <w:rFonts w:ascii="Arial" w:hAnsi="Arial" w:cs="Arial"/>
          <w:sz w:val="24"/>
          <w:szCs w:val="24"/>
        </w:rPr>
      </w:pPr>
      <w:r w:rsidRPr="00A71069">
        <w:rPr>
          <w:rFonts w:ascii="Arial" w:hAnsi="Arial" w:cs="Arial"/>
          <w:sz w:val="24"/>
          <w:szCs w:val="24"/>
        </w:rPr>
        <w:t xml:space="preserve">Once the pre-qualified list is established, the Department will notify pre-qualified vendors </w:t>
      </w:r>
      <w:r w:rsidR="003F7304">
        <w:rPr>
          <w:rFonts w:ascii="Arial" w:hAnsi="Arial" w:cs="Arial"/>
          <w:sz w:val="24"/>
          <w:szCs w:val="24"/>
        </w:rPr>
        <w:t xml:space="preserve">for a given scope category </w:t>
      </w:r>
      <w:r w:rsidRPr="00A71069">
        <w:rPr>
          <w:rFonts w:ascii="Arial" w:hAnsi="Arial" w:cs="Arial"/>
          <w:sz w:val="24"/>
          <w:szCs w:val="24"/>
        </w:rPr>
        <w:t xml:space="preserve">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t>
      </w:r>
      <w:r w:rsidR="003F7304">
        <w:rPr>
          <w:rFonts w:ascii="Arial" w:hAnsi="Arial" w:cs="Arial"/>
          <w:sz w:val="24"/>
          <w:szCs w:val="24"/>
        </w:rPr>
        <w:t xml:space="preserve">group who is qualified for that service </w:t>
      </w:r>
      <w:r w:rsidRPr="00A71069">
        <w:rPr>
          <w:rFonts w:ascii="Arial" w:hAnsi="Arial" w:cs="Arial"/>
          <w:sz w:val="24"/>
          <w:szCs w:val="24"/>
        </w:rPr>
        <w:t xml:space="preserve">will be given a description of the particular </w:t>
      </w:r>
      <w:r w:rsidR="00450451">
        <w:rPr>
          <w:rFonts w:ascii="Arial" w:hAnsi="Arial" w:cs="Arial"/>
          <w:sz w:val="24"/>
          <w:szCs w:val="24"/>
        </w:rPr>
        <w:t xml:space="preserve">scope of </w:t>
      </w:r>
      <w:r w:rsidRPr="00A71069">
        <w:rPr>
          <w:rFonts w:ascii="Arial" w:hAnsi="Arial" w:cs="Arial"/>
          <w:sz w:val="24"/>
          <w:szCs w:val="24"/>
        </w:rPr>
        <w:t xml:space="preserve">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 xml:space="preserve">The Department will then select one vendor </w:t>
      </w:r>
      <w:r w:rsidR="00324918">
        <w:rPr>
          <w:rFonts w:ascii="Arial" w:hAnsi="Arial" w:cs="Arial"/>
          <w:sz w:val="24"/>
          <w:szCs w:val="24"/>
        </w:rPr>
        <w:t xml:space="preserve">or team of vendors </w:t>
      </w:r>
      <w:r w:rsidRPr="00A71069">
        <w:rPr>
          <w:rFonts w:ascii="Arial" w:hAnsi="Arial" w:cs="Arial"/>
          <w:sz w:val="24"/>
          <w:szCs w:val="24"/>
        </w:rPr>
        <w:t>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CB7B98">
      <w:pPr>
        <w:rPr>
          <w:rFonts w:ascii="Arial" w:hAnsi="Arial" w:cs="Arial"/>
          <w:sz w:val="24"/>
          <w:szCs w:val="24"/>
        </w:rPr>
      </w:pPr>
      <w:r w:rsidRPr="00A71069">
        <w:rPr>
          <w:rFonts w:ascii="Arial" w:hAnsi="Arial" w:cs="Arial"/>
          <w:sz w:val="24"/>
          <w:szCs w:val="24"/>
        </w:rPr>
        <w:t xml:space="preserve">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w:t>
      </w:r>
      <w:r w:rsidRPr="00A71069">
        <w:rPr>
          <w:rFonts w:ascii="Arial" w:hAnsi="Arial" w:cs="Arial"/>
          <w:sz w:val="24"/>
          <w:szCs w:val="24"/>
        </w:rPr>
        <w:lastRenderedPageBreak/>
        <w:t>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0" w:name="_Toc367174728"/>
      <w:bookmarkStart w:id="11"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0"/>
      <w:r w:rsidR="00B14DB7" w:rsidRPr="00A71069">
        <w:rPr>
          <w:rStyle w:val="InitialStyle"/>
          <w:rFonts w:ascii="Arial" w:hAnsi="Arial" w:cs="Arial"/>
          <w:b/>
          <w:sz w:val="24"/>
          <w:szCs w:val="24"/>
        </w:rPr>
        <w:t xml:space="preserve"> TO BE PROVIDED</w:t>
      </w:r>
      <w:bookmarkEnd w:id="11"/>
      <w:r w:rsidR="00E82FB4" w:rsidRPr="00A71069">
        <w:rPr>
          <w:rStyle w:val="InitialStyle"/>
          <w:rFonts w:ascii="Arial" w:hAnsi="Arial" w:cs="Arial"/>
          <w:b/>
          <w:sz w:val="24"/>
          <w:szCs w:val="24"/>
        </w:rPr>
        <w:tab/>
      </w:r>
    </w:p>
    <w:p w14:paraId="05E7F073" w14:textId="77777777" w:rsidR="00924DAD" w:rsidRPr="00924DAD" w:rsidRDefault="00924DAD" w:rsidP="00DE2A45">
      <w:pPr>
        <w:widowControl/>
        <w:tabs>
          <w:tab w:val="left" w:pos="180"/>
        </w:tabs>
        <w:rPr>
          <w:rFonts w:ascii="Arial" w:hAnsi="Arial" w:cs="Arial"/>
          <w:bCs/>
          <w:sz w:val="24"/>
          <w:szCs w:val="24"/>
        </w:rPr>
      </w:pPr>
    </w:p>
    <w:p w14:paraId="019B759C" w14:textId="0C22F839" w:rsidR="00924DAD" w:rsidRPr="0034102C" w:rsidRDefault="00924DAD" w:rsidP="000E6851">
      <w:pPr>
        <w:widowControl/>
        <w:numPr>
          <w:ilvl w:val="0"/>
          <w:numId w:val="26"/>
        </w:numPr>
        <w:tabs>
          <w:tab w:val="left" w:pos="180"/>
        </w:tabs>
        <w:rPr>
          <w:rFonts w:ascii="Arial" w:hAnsi="Arial" w:cs="Arial"/>
          <w:b/>
          <w:sz w:val="24"/>
          <w:szCs w:val="24"/>
          <w:u w:val="single"/>
        </w:rPr>
      </w:pPr>
      <w:r w:rsidRPr="0034102C">
        <w:rPr>
          <w:rFonts w:ascii="Arial" w:hAnsi="Arial" w:cs="Arial"/>
          <w:b/>
          <w:sz w:val="24"/>
          <w:szCs w:val="24"/>
          <w:u w:val="single"/>
        </w:rPr>
        <w:t xml:space="preserve">Orthophotography </w:t>
      </w:r>
    </w:p>
    <w:p w14:paraId="43FB893C" w14:textId="77777777" w:rsidR="00924DAD" w:rsidRPr="00924DAD" w:rsidRDefault="00924DAD" w:rsidP="00924DAD">
      <w:pPr>
        <w:widowControl/>
        <w:tabs>
          <w:tab w:val="left" w:pos="180"/>
        </w:tabs>
        <w:ind w:left="180"/>
        <w:rPr>
          <w:rFonts w:ascii="Arial" w:hAnsi="Arial" w:cs="Arial"/>
          <w:bCs/>
          <w:sz w:val="24"/>
          <w:szCs w:val="24"/>
        </w:rPr>
      </w:pPr>
    </w:p>
    <w:p w14:paraId="23CC990B" w14:textId="7890170F" w:rsidR="00924DAD" w:rsidRPr="00924DAD" w:rsidRDefault="00EC0272" w:rsidP="00CB7B98">
      <w:pPr>
        <w:widowControl/>
        <w:tabs>
          <w:tab w:val="left" w:pos="180"/>
        </w:tabs>
        <w:rPr>
          <w:rFonts w:ascii="Arial" w:hAnsi="Arial" w:cs="Arial"/>
          <w:bCs/>
          <w:sz w:val="24"/>
          <w:szCs w:val="24"/>
        </w:rPr>
      </w:pPr>
      <w:r>
        <w:rPr>
          <w:rFonts w:ascii="Arial" w:hAnsi="Arial" w:cs="Arial"/>
          <w:bCs/>
          <w:sz w:val="24"/>
          <w:szCs w:val="24"/>
        </w:rPr>
        <w:t xml:space="preserve">Successful Bidders </w:t>
      </w:r>
      <w:r w:rsidR="004A2BF3">
        <w:rPr>
          <w:rFonts w:ascii="Arial" w:hAnsi="Arial" w:cs="Arial"/>
          <w:bCs/>
          <w:sz w:val="24"/>
          <w:szCs w:val="24"/>
        </w:rPr>
        <w:t xml:space="preserve">for projects </w:t>
      </w:r>
      <w:r w:rsidR="00B82259">
        <w:rPr>
          <w:rFonts w:ascii="Arial" w:hAnsi="Arial" w:cs="Arial"/>
          <w:bCs/>
          <w:sz w:val="24"/>
          <w:szCs w:val="24"/>
        </w:rPr>
        <w:t xml:space="preserve">that include these products </w:t>
      </w:r>
      <w:r>
        <w:rPr>
          <w:rFonts w:ascii="Arial" w:hAnsi="Arial" w:cs="Arial"/>
          <w:bCs/>
          <w:sz w:val="24"/>
          <w:szCs w:val="24"/>
        </w:rPr>
        <w:t>will provide</w:t>
      </w:r>
      <w:r w:rsidR="00924DAD" w:rsidRPr="00924DAD">
        <w:rPr>
          <w:rFonts w:ascii="Arial" w:hAnsi="Arial" w:cs="Arial"/>
          <w:bCs/>
          <w:sz w:val="24"/>
          <w:szCs w:val="24"/>
        </w:rPr>
        <w:t xml:space="preserve"> base level, 4 band </w:t>
      </w:r>
      <w:proofErr w:type="spellStart"/>
      <w:r w:rsidR="00924DAD" w:rsidRPr="00924DAD">
        <w:rPr>
          <w:rFonts w:ascii="Arial" w:hAnsi="Arial" w:cs="Arial"/>
          <w:bCs/>
          <w:sz w:val="24"/>
          <w:szCs w:val="24"/>
        </w:rPr>
        <w:t>orthoimagery</w:t>
      </w:r>
      <w:proofErr w:type="spellEnd"/>
      <w:r w:rsidR="00924DAD" w:rsidRPr="00924DAD">
        <w:rPr>
          <w:rFonts w:ascii="Arial" w:hAnsi="Arial" w:cs="Arial"/>
          <w:bCs/>
          <w:sz w:val="24"/>
          <w:szCs w:val="24"/>
        </w:rPr>
        <w:t xml:space="preserve"> at a minimum resolution of 30 cm (nominal 12 inches).  </w:t>
      </w:r>
    </w:p>
    <w:p w14:paraId="7B17FC8E" w14:textId="77777777" w:rsidR="00924DAD" w:rsidRPr="00924DAD" w:rsidRDefault="00924DAD" w:rsidP="00CB7B98">
      <w:pPr>
        <w:widowControl/>
        <w:tabs>
          <w:tab w:val="left" w:pos="180"/>
        </w:tabs>
        <w:rPr>
          <w:rFonts w:ascii="Arial" w:hAnsi="Arial" w:cs="Arial"/>
          <w:bCs/>
          <w:sz w:val="24"/>
          <w:szCs w:val="24"/>
        </w:rPr>
      </w:pPr>
    </w:p>
    <w:p w14:paraId="6240D150" w14:textId="583303C7" w:rsidR="00924DAD" w:rsidRPr="00924DAD" w:rsidRDefault="00924DAD" w:rsidP="00CB7B98">
      <w:pPr>
        <w:widowControl/>
        <w:tabs>
          <w:tab w:val="left" w:pos="180"/>
        </w:tabs>
        <w:rPr>
          <w:rFonts w:ascii="Arial" w:hAnsi="Arial" w:cs="Arial"/>
          <w:bCs/>
          <w:sz w:val="24"/>
          <w:szCs w:val="24"/>
        </w:rPr>
      </w:pPr>
      <w:r w:rsidRPr="00924DAD">
        <w:rPr>
          <w:rFonts w:ascii="Arial" w:hAnsi="Arial" w:cs="Arial"/>
          <w:bCs/>
          <w:sz w:val="24"/>
          <w:szCs w:val="24"/>
        </w:rPr>
        <w:t xml:space="preserve">The imagery will be used along with LiDAR for base mapping by various groups in Maine and beyond. To assure suitability, the imagery must comply </w:t>
      </w:r>
      <w:r w:rsidR="00276E54" w:rsidRPr="00924DAD">
        <w:rPr>
          <w:rFonts w:ascii="Arial" w:hAnsi="Arial" w:cs="Arial"/>
          <w:bCs/>
          <w:sz w:val="24"/>
          <w:szCs w:val="24"/>
        </w:rPr>
        <w:t>with American</w:t>
      </w:r>
      <w:r w:rsidRPr="00924DAD">
        <w:rPr>
          <w:rFonts w:ascii="Arial" w:hAnsi="Arial" w:cs="Arial"/>
          <w:bCs/>
          <w:sz w:val="24"/>
          <w:szCs w:val="24"/>
        </w:rPr>
        <w:t xml:space="preserve"> Society for Photogrammetry &amp; Remote Sensing (ASPRS) Horizontal Accuracy </w:t>
      </w:r>
      <w:r w:rsidR="00276E54" w:rsidRPr="00924DAD">
        <w:rPr>
          <w:rFonts w:ascii="Arial" w:hAnsi="Arial" w:cs="Arial"/>
          <w:bCs/>
          <w:sz w:val="24"/>
          <w:szCs w:val="24"/>
        </w:rPr>
        <w:t xml:space="preserve">Standards </w:t>
      </w:r>
      <w:hyperlink r:id="rId19" w:history="1">
        <w:r w:rsidR="008D437F" w:rsidRPr="0027020B">
          <w:rPr>
            <w:rStyle w:val="Hyperlink"/>
            <w:rFonts w:ascii="Arial" w:hAnsi="Arial" w:cs="Arial"/>
            <w:sz w:val="24"/>
            <w:szCs w:val="24"/>
          </w:rPr>
          <w:t>https://publicdocuments.asprs.org/PositionalAccuracyStd-Ed2-V1</w:t>
        </w:r>
      </w:hyperlink>
      <w:r w:rsidRPr="0027020B">
        <w:rPr>
          <w:rStyle w:val="Hyperlink"/>
        </w:rPr>
        <w:t>.</w:t>
      </w:r>
      <w:r w:rsidRPr="00924DAD">
        <w:rPr>
          <w:rFonts w:ascii="Arial" w:hAnsi="Arial" w:cs="Arial"/>
          <w:bCs/>
          <w:sz w:val="24"/>
          <w:szCs w:val="24"/>
        </w:rPr>
        <w:t xml:space="preserve">  The intent is that all imagery should meet the 2-pixel horizontal accuracy. The successful Bidder</w:t>
      </w:r>
      <w:r w:rsidR="00EC0272">
        <w:rPr>
          <w:rFonts w:ascii="Arial" w:hAnsi="Arial" w:cs="Arial"/>
          <w:bCs/>
          <w:sz w:val="24"/>
          <w:szCs w:val="24"/>
        </w:rPr>
        <w:t>(s)</w:t>
      </w:r>
      <w:r w:rsidRPr="00924DAD">
        <w:rPr>
          <w:rFonts w:ascii="Arial" w:hAnsi="Arial" w:cs="Arial"/>
          <w:bCs/>
          <w:sz w:val="24"/>
          <w:szCs w:val="24"/>
        </w:rPr>
        <w:t xml:space="preserve"> will collect and process data meeting State of Maine specifications</w:t>
      </w:r>
      <w:r w:rsidR="00D315E5">
        <w:rPr>
          <w:rFonts w:ascii="Arial" w:hAnsi="Arial" w:cs="Arial"/>
          <w:bCs/>
          <w:sz w:val="24"/>
          <w:szCs w:val="24"/>
        </w:rPr>
        <w:t xml:space="preserve"> </w:t>
      </w:r>
      <w:r w:rsidR="008B2146">
        <w:rPr>
          <w:rFonts w:ascii="Arial" w:hAnsi="Arial" w:cs="Arial"/>
          <w:bCs/>
          <w:sz w:val="24"/>
          <w:szCs w:val="24"/>
        </w:rPr>
        <w:t>for each project</w:t>
      </w:r>
      <w:r w:rsidR="00D315E5">
        <w:rPr>
          <w:rFonts w:ascii="Arial" w:hAnsi="Arial" w:cs="Arial"/>
          <w:bCs/>
          <w:sz w:val="24"/>
          <w:szCs w:val="24"/>
        </w:rPr>
        <w:t xml:space="preserve">/product to be delivered at the time. </w:t>
      </w:r>
      <w:r w:rsidRPr="00924DAD">
        <w:rPr>
          <w:rFonts w:ascii="Arial" w:hAnsi="Arial" w:cs="Arial"/>
          <w:bCs/>
          <w:sz w:val="24"/>
          <w:szCs w:val="24"/>
        </w:rPr>
        <w:t xml:space="preserve">   </w:t>
      </w:r>
    </w:p>
    <w:p w14:paraId="6BAAE278" w14:textId="77777777" w:rsidR="00924DAD" w:rsidRPr="00924DAD" w:rsidRDefault="00924DAD" w:rsidP="00CB7B98">
      <w:pPr>
        <w:widowControl/>
        <w:tabs>
          <w:tab w:val="left" w:pos="180"/>
        </w:tabs>
        <w:rPr>
          <w:rFonts w:ascii="Arial" w:hAnsi="Arial" w:cs="Arial"/>
          <w:bCs/>
          <w:sz w:val="24"/>
          <w:szCs w:val="24"/>
        </w:rPr>
      </w:pPr>
    </w:p>
    <w:p w14:paraId="15BF11D4" w14:textId="0ED7898C" w:rsidR="00924DAD" w:rsidRPr="00924DAD" w:rsidRDefault="00924DAD" w:rsidP="00CB7B98">
      <w:pPr>
        <w:widowControl/>
        <w:tabs>
          <w:tab w:val="left" w:pos="180"/>
        </w:tabs>
        <w:rPr>
          <w:rFonts w:ascii="Arial" w:hAnsi="Arial" w:cs="Arial"/>
          <w:bCs/>
          <w:sz w:val="24"/>
          <w:szCs w:val="24"/>
        </w:rPr>
      </w:pPr>
      <w:r w:rsidRPr="00924DAD">
        <w:rPr>
          <w:rFonts w:ascii="Arial" w:hAnsi="Arial" w:cs="Arial"/>
          <w:bCs/>
          <w:sz w:val="24"/>
          <w:szCs w:val="24"/>
        </w:rPr>
        <w:t xml:space="preserve">Imagery will be required at various resolutions. This </w:t>
      </w:r>
      <w:r w:rsidR="00EC0272" w:rsidRPr="00924DAD">
        <w:rPr>
          <w:rFonts w:ascii="Arial" w:hAnsi="Arial" w:cs="Arial"/>
          <w:bCs/>
          <w:sz w:val="24"/>
          <w:szCs w:val="24"/>
        </w:rPr>
        <w:t>include</w:t>
      </w:r>
      <w:r w:rsidR="00EC0272">
        <w:rPr>
          <w:rFonts w:ascii="Arial" w:hAnsi="Arial" w:cs="Arial"/>
          <w:bCs/>
          <w:sz w:val="24"/>
          <w:szCs w:val="24"/>
        </w:rPr>
        <w:t>s</w:t>
      </w:r>
      <w:r w:rsidR="00EC0272" w:rsidRPr="00924DAD">
        <w:rPr>
          <w:rFonts w:ascii="Arial" w:hAnsi="Arial" w:cs="Arial"/>
          <w:bCs/>
          <w:sz w:val="24"/>
          <w:szCs w:val="24"/>
        </w:rPr>
        <w:t xml:space="preserve"> </w:t>
      </w:r>
      <w:r w:rsidRPr="00924DAD">
        <w:rPr>
          <w:rFonts w:ascii="Arial" w:hAnsi="Arial" w:cs="Arial"/>
          <w:bCs/>
          <w:sz w:val="24"/>
          <w:szCs w:val="24"/>
        </w:rPr>
        <w:t xml:space="preserve">a maximum of 12” pixels and a minimum of 3” pixels. Task orders will be let by releasing a specific Area of Interest (AOI) at the time of the procurement. Specific requirements for each capture will be provided. </w:t>
      </w:r>
    </w:p>
    <w:p w14:paraId="5E1BABC9" w14:textId="77777777" w:rsidR="00924DAD" w:rsidRPr="00924DAD" w:rsidRDefault="00924DAD" w:rsidP="00CB7B98">
      <w:pPr>
        <w:widowControl/>
        <w:tabs>
          <w:tab w:val="left" w:pos="180"/>
        </w:tabs>
        <w:rPr>
          <w:rFonts w:ascii="Arial" w:hAnsi="Arial" w:cs="Arial"/>
          <w:bCs/>
          <w:sz w:val="24"/>
          <w:szCs w:val="24"/>
        </w:rPr>
      </w:pPr>
    </w:p>
    <w:p w14:paraId="40D4419F" w14:textId="38C7FBE8" w:rsidR="00924DAD" w:rsidRPr="00924DAD" w:rsidRDefault="00924DAD" w:rsidP="00EC0272">
      <w:pPr>
        <w:widowControl/>
        <w:tabs>
          <w:tab w:val="left" w:pos="180"/>
        </w:tabs>
        <w:rPr>
          <w:rFonts w:ascii="Arial" w:hAnsi="Arial" w:cs="Arial"/>
          <w:bCs/>
          <w:sz w:val="24"/>
          <w:szCs w:val="24"/>
        </w:rPr>
      </w:pPr>
      <w:r w:rsidRPr="00924DAD">
        <w:rPr>
          <w:rFonts w:ascii="Arial" w:hAnsi="Arial" w:cs="Arial"/>
          <w:bCs/>
          <w:sz w:val="24"/>
          <w:szCs w:val="24"/>
        </w:rPr>
        <w:t xml:space="preserve">Local stakeholders may provide funds to add products and/or increase the quality of the base program to meet local needs.  The State also expects that buy-ups will occur at an area large enough to yield significant cost reductions for the participants.  The expected additional products and buy-ups will include: </w:t>
      </w:r>
    </w:p>
    <w:p w14:paraId="6B9B5D4A" w14:textId="77777777" w:rsidR="0022539A" w:rsidRPr="00EC0272" w:rsidRDefault="0022539A" w:rsidP="00EC0272">
      <w:pPr>
        <w:widowControl/>
        <w:numPr>
          <w:ilvl w:val="1"/>
          <w:numId w:val="26"/>
        </w:numPr>
        <w:tabs>
          <w:tab w:val="left" w:pos="180"/>
        </w:tabs>
        <w:rPr>
          <w:rFonts w:ascii="Arial" w:hAnsi="Arial" w:cs="Arial"/>
          <w:bCs/>
          <w:sz w:val="24"/>
          <w:szCs w:val="24"/>
        </w:rPr>
      </w:pPr>
      <w:r w:rsidRPr="00EC0272">
        <w:rPr>
          <w:rFonts w:ascii="Arial" w:hAnsi="Arial" w:cs="Arial"/>
          <w:bCs/>
          <w:sz w:val="24"/>
          <w:szCs w:val="24"/>
        </w:rPr>
        <w:t>Areal Imagery as specified above.</w:t>
      </w:r>
    </w:p>
    <w:p w14:paraId="4256D7B1" w14:textId="77777777" w:rsidR="0022539A" w:rsidRPr="00EC0272" w:rsidRDefault="0022539A" w:rsidP="00EC0272">
      <w:pPr>
        <w:widowControl/>
        <w:numPr>
          <w:ilvl w:val="1"/>
          <w:numId w:val="26"/>
        </w:numPr>
        <w:tabs>
          <w:tab w:val="left" w:pos="180"/>
        </w:tabs>
        <w:rPr>
          <w:rFonts w:ascii="Arial" w:hAnsi="Arial" w:cs="Arial"/>
          <w:bCs/>
          <w:sz w:val="24"/>
          <w:szCs w:val="24"/>
        </w:rPr>
      </w:pPr>
      <w:r w:rsidRPr="00EC0272">
        <w:rPr>
          <w:rFonts w:ascii="Arial" w:hAnsi="Arial" w:cs="Arial"/>
          <w:bCs/>
          <w:sz w:val="24"/>
          <w:szCs w:val="24"/>
        </w:rPr>
        <w:t>Non-orthorectified, uncompressed imagery and project files, aero triangulation data and support files to aid in stereopair setup to support photogrammetric mapping potentially by others chosen by the buy-up participants.</w:t>
      </w:r>
    </w:p>
    <w:p w14:paraId="24BE843E" w14:textId="77777777" w:rsidR="0022539A" w:rsidRPr="00EC0272" w:rsidRDefault="0022539A" w:rsidP="00EC0272">
      <w:pPr>
        <w:widowControl/>
        <w:numPr>
          <w:ilvl w:val="1"/>
          <w:numId w:val="26"/>
        </w:numPr>
        <w:tabs>
          <w:tab w:val="left" w:pos="180"/>
        </w:tabs>
        <w:rPr>
          <w:rFonts w:ascii="Arial" w:hAnsi="Arial" w:cs="Arial"/>
          <w:bCs/>
          <w:sz w:val="24"/>
          <w:szCs w:val="24"/>
        </w:rPr>
      </w:pPr>
      <w:r w:rsidRPr="00EC0272">
        <w:rPr>
          <w:rFonts w:ascii="Arial" w:hAnsi="Arial" w:cs="Arial"/>
          <w:bCs/>
          <w:sz w:val="24"/>
          <w:szCs w:val="24"/>
        </w:rPr>
        <w:t xml:space="preserve">Projection and coordinate transformations: </w:t>
      </w:r>
    </w:p>
    <w:p w14:paraId="6F194843" w14:textId="37B7E44F" w:rsidR="0022539A" w:rsidRPr="00EC0272" w:rsidRDefault="0022539A" w:rsidP="00EC0272">
      <w:pPr>
        <w:widowControl/>
        <w:numPr>
          <w:ilvl w:val="1"/>
          <w:numId w:val="26"/>
        </w:numPr>
        <w:tabs>
          <w:tab w:val="left" w:pos="180"/>
        </w:tabs>
        <w:rPr>
          <w:rFonts w:ascii="Arial" w:hAnsi="Arial" w:cs="Arial"/>
          <w:bCs/>
          <w:sz w:val="24"/>
          <w:szCs w:val="24"/>
        </w:rPr>
      </w:pPr>
      <w:r w:rsidRPr="00EC0272">
        <w:rPr>
          <w:rFonts w:ascii="Arial" w:hAnsi="Arial" w:cs="Arial"/>
          <w:bCs/>
          <w:sz w:val="24"/>
          <w:szCs w:val="24"/>
        </w:rPr>
        <w:t>Show costs for transforming products into other coordinate systems and for imagery compression if required.</w:t>
      </w:r>
    </w:p>
    <w:p w14:paraId="37F61F36" w14:textId="77777777" w:rsidR="0022539A" w:rsidRPr="00EC0272" w:rsidRDefault="0022539A" w:rsidP="00EC0272">
      <w:pPr>
        <w:widowControl/>
        <w:numPr>
          <w:ilvl w:val="1"/>
          <w:numId w:val="26"/>
        </w:numPr>
        <w:tabs>
          <w:tab w:val="left" w:pos="180"/>
        </w:tabs>
        <w:rPr>
          <w:rFonts w:ascii="Arial" w:hAnsi="Arial" w:cs="Arial"/>
          <w:bCs/>
          <w:sz w:val="24"/>
          <w:szCs w:val="24"/>
        </w:rPr>
      </w:pPr>
      <w:r w:rsidRPr="00EC0272">
        <w:rPr>
          <w:rFonts w:ascii="Arial" w:hAnsi="Arial" w:cs="Arial"/>
          <w:bCs/>
          <w:sz w:val="24"/>
          <w:szCs w:val="24"/>
        </w:rPr>
        <w:t>Additional quality control check points in cases where vendor statements concerning source materials and production processes used at the project level are deemed inadequate.</w:t>
      </w:r>
    </w:p>
    <w:p w14:paraId="7C1DD080" w14:textId="285AB0EF" w:rsidR="008E3AEB" w:rsidRPr="00521B23" w:rsidRDefault="0022539A" w:rsidP="00EC0272">
      <w:pPr>
        <w:widowControl/>
        <w:numPr>
          <w:ilvl w:val="1"/>
          <w:numId w:val="26"/>
        </w:numPr>
        <w:tabs>
          <w:tab w:val="left" w:pos="180"/>
        </w:tabs>
        <w:rPr>
          <w:rFonts w:ascii="Arial" w:hAnsi="Arial" w:cs="Arial"/>
          <w:sz w:val="24"/>
          <w:szCs w:val="24"/>
        </w:rPr>
      </w:pPr>
      <w:r w:rsidRPr="00EC0272">
        <w:rPr>
          <w:rFonts w:ascii="Arial" w:hAnsi="Arial" w:cs="Arial"/>
          <w:bCs/>
          <w:sz w:val="24"/>
          <w:szCs w:val="24"/>
        </w:rPr>
        <w:t>Tid</w:t>
      </w:r>
      <w:r w:rsidR="00CB2434">
        <w:rPr>
          <w:rFonts w:ascii="Arial" w:hAnsi="Arial" w:cs="Arial"/>
          <w:bCs/>
          <w:sz w:val="24"/>
          <w:szCs w:val="24"/>
        </w:rPr>
        <w:t>al</w:t>
      </w:r>
      <w:r w:rsidRPr="00EC0272">
        <w:rPr>
          <w:rFonts w:ascii="Arial" w:hAnsi="Arial" w:cs="Arial"/>
          <w:bCs/>
          <w:sz w:val="24"/>
          <w:szCs w:val="24"/>
        </w:rPr>
        <w:t xml:space="preserve"> coordination</w:t>
      </w:r>
      <w:r w:rsidRPr="00521B23">
        <w:rPr>
          <w:rFonts w:ascii="Arial" w:hAnsi="Arial" w:cs="Arial"/>
          <w:sz w:val="24"/>
          <w:szCs w:val="24"/>
        </w:rPr>
        <w:t xml:space="preserve"> as defined by organization paying for this buy-up (e.g., +/- 120 minutes of predicted mean low tide) </w:t>
      </w:r>
    </w:p>
    <w:p w14:paraId="52BCC22E" w14:textId="3B8ECD9F" w:rsidR="0022539A" w:rsidRPr="00DE2A45" w:rsidRDefault="0022539A" w:rsidP="0022539A">
      <w:pPr>
        <w:widowControl/>
        <w:numPr>
          <w:ilvl w:val="1"/>
          <w:numId w:val="26"/>
        </w:numPr>
        <w:tabs>
          <w:tab w:val="left" w:pos="180"/>
        </w:tabs>
        <w:rPr>
          <w:rFonts w:ascii="Arial" w:hAnsi="Arial" w:cs="Arial"/>
          <w:iCs/>
          <w:sz w:val="24"/>
          <w:szCs w:val="24"/>
        </w:rPr>
      </w:pPr>
      <w:r w:rsidRPr="00521B23">
        <w:rPr>
          <w:rFonts w:ascii="Arial" w:hAnsi="Arial" w:cs="Arial"/>
          <w:iCs/>
          <w:sz w:val="24"/>
          <w:szCs w:val="24"/>
        </w:rPr>
        <w:t xml:space="preserve">When 7.5 cm imagery is specified, the </w:t>
      </w:r>
      <w:r w:rsidR="00EC0272">
        <w:rPr>
          <w:rFonts w:ascii="Arial" w:hAnsi="Arial" w:cs="Arial"/>
          <w:iCs/>
          <w:sz w:val="24"/>
          <w:szCs w:val="24"/>
        </w:rPr>
        <w:t>successful Bidder</w:t>
      </w:r>
      <w:r w:rsidR="00EC0272" w:rsidRPr="00521B23">
        <w:rPr>
          <w:rFonts w:ascii="Arial" w:hAnsi="Arial" w:cs="Arial"/>
          <w:iCs/>
          <w:sz w:val="24"/>
          <w:szCs w:val="24"/>
        </w:rPr>
        <w:t xml:space="preserve"> </w:t>
      </w:r>
      <w:r w:rsidRPr="00521B23">
        <w:rPr>
          <w:rFonts w:ascii="Arial" w:hAnsi="Arial" w:cs="Arial"/>
          <w:iCs/>
          <w:sz w:val="24"/>
          <w:szCs w:val="24"/>
        </w:rPr>
        <w:t>will ensure that acquisition timing and flight plans are developed to minimize building lean and shadows in urban settings.</w:t>
      </w:r>
    </w:p>
    <w:p w14:paraId="73AFDADE" w14:textId="5297950C" w:rsidR="00924DAD" w:rsidRPr="00924DAD" w:rsidRDefault="00924DAD" w:rsidP="009A6AA2">
      <w:pPr>
        <w:widowControl/>
        <w:tabs>
          <w:tab w:val="left" w:pos="180"/>
        </w:tabs>
        <w:rPr>
          <w:rFonts w:ascii="Arial" w:hAnsi="Arial" w:cs="Arial"/>
          <w:bCs/>
          <w:sz w:val="24"/>
          <w:szCs w:val="24"/>
        </w:rPr>
      </w:pPr>
    </w:p>
    <w:p w14:paraId="3C6C71AE" w14:textId="77777777" w:rsidR="00924DAD" w:rsidRPr="0022539A" w:rsidRDefault="00924DAD" w:rsidP="009A6AA2">
      <w:pPr>
        <w:widowControl/>
        <w:numPr>
          <w:ilvl w:val="0"/>
          <w:numId w:val="26"/>
        </w:numPr>
        <w:tabs>
          <w:tab w:val="left" w:pos="180"/>
        </w:tabs>
        <w:rPr>
          <w:rFonts w:ascii="Arial" w:hAnsi="Arial" w:cs="Arial"/>
          <w:b/>
          <w:sz w:val="24"/>
          <w:szCs w:val="24"/>
          <w:u w:val="single"/>
        </w:rPr>
      </w:pPr>
      <w:r w:rsidRPr="0022539A">
        <w:rPr>
          <w:rFonts w:ascii="Arial" w:hAnsi="Arial" w:cs="Arial"/>
          <w:b/>
          <w:sz w:val="24"/>
          <w:szCs w:val="24"/>
          <w:u w:val="single"/>
        </w:rPr>
        <w:t xml:space="preserve">LiDAR </w:t>
      </w:r>
    </w:p>
    <w:p w14:paraId="275203F1" w14:textId="77777777" w:rsidR="00924DAD" w:rsidRPr="00924DAD" w:rsidRDefault="00924DAD" w:rsidP="00924DAD">
      <w:pPr>
        <w:widowControl/>
        <w:tabs>
          <w:tab w:val="left" w:pos="180"/>
        </w:tabs>
        <w:ind w:left="180"/>
        <w:rPr>
          <w:rFonts w:ascii="Arial" w:hAnsi="Arial" w:cs="Arial"/>
          <w:bCs/>
          <w:sz w:val="24"/>
          <w:szCs w:val="24"/>
        </w:rPr>
      </w:pPr>
    </w:p>
    <w:p w14:paraId="106E0554" w14:textId="77777777" w:rsidR="00924DAD" w:rsidRPr="00924DAD" w:rsidRDefault="00924DAD" w:rsidP="009A6AA2">
      <w:pPr>
        <w:widowControl/>
        <w:tabs>
          <w:tab w:val="left" w:pos="180"/>
        </w:tabs>
        <w:rPr>
          <w:rFonts w:ascii="Arial" w:hAnsi="Arial" w:cs="Arial"/>
          <w:bCs/>
          <w:sz w:val="24"/>
          <w:szCs w:val="24"/>
        </w:rPr>
      </w:pPr>
      <w:r w:rsidRPr="00924DAD">
        <w:rPr>
          <w:rFonts w:ascii="Arial" w:hAnsi="Arial" w:cs="Arial"/>
          <w:bCs/>
          <w:sz w:val="24"/>
          <w:szCs w:val="24"/>
        </w:rPr>
        <w:t xml:space="preserve">The State of Maine routinely captures LiDAR (Light Detection and Ranging) data. This is primarily accomplished through the USGS 3D Elevation Program (3DEP). This collection is typically administered by a Geospatial Services Contract (GPSC).  </w:t>
      </w:r>
    </w:p>
    <w:p w14:paraId="67CF13A5" w14:textId="77777777" w:rsidR="00924DAD" w:rsidRPr="00924DAD" w:rsidRDefault="00924DAD" w:rsidP="009A6AA2">
      <w:pPr>
        <w:widowControl/>
        <w:tabs>
          <w:tab w:val="left" w:pos="180"/>
        </w:tabs>
        <w:rPr>
          <w:rFonts w:ascii="Arial" w:hAnsi="Arial" w:cs="Arial"/>
          <w:bCs/>
          <w:sz w:val="24"/>
          <w:szCs w:val="24"/>
        </w:rPr>
      </w:pPr>
    </w:p>
    <w:p w14:paraId="0E727EB1" w14:textId="6A77E323" w:rsidR="00924DAD" w:rsidRPr="00924DAD" w:rsidRDefault="00924DAD" w:rsidP="009A6AA2">
      <w:pPr>
        <w:widowControl/>
        <w:tabs>
          <w:tab w:val="left" w:pos="180"/>
        </w:tabs>
        <w:rPr>
          <w:rFonts w:ascii="Arial" w:hAnsi="Arial" w:cs="Arial"/>
          <w:bCs/>
          <w:sz w:val="24"/>
          <w:szCs w:val="24"/>
        </w:rPr>
      </w:pPr>
      <w:r w:rsidRPr="00924DAD">
        <w:rPr>
          <w:rFonts w:ascii="Arial" w:hAnsi="Arial" w:cs="Arial"/>
          <w:bCs/>
          <w:sz w:val="24"/>
          <w:szCs w:val="24"/>
        </w:rPr>
        <w:t xml:space="preserve">The specifications to meet the 3DEP standards may be found at: </w:t>
      </w:r>
      <w:hyperlink r:id="rId20" w:history="1">
        <w:r w:rsidR="00EC0272" w:rsidRPr="004E5568">
          <w:rPr>
            <w:rStyle w:val="Hyperlink"/>
            <w:rFonts w:ascii="Arial" w:hAnsi="Arial" w:cs="Arial"/>
            <w:bCs/>
            <w:sz w:val="24"/>
            <w:szCs w:val="24"/>
          </w:rPr>
          <w:t>https://www.usgs.gov/ngp-standards-and-specifications/3d-elevation-program-standards-and-specifications</w:t>
        </w:r>
      </w:hyperlink>
      <w:r w:rsidR="00EC0272">
        <w:rPr>
          <w:rFonts w:ascii="Arial" w:hAnsi="Arial" w:cs="Arial"/>
          <w:bCs/>
          <w:sz w:val="24"/>
          <w:szCs w:val="24"/>
        </w:rPr>
        <w:t>.</w:t>
      </w:r>
      <w:r w:rsidRPr="00924DAD">
        <w:rPr>
          <w:rFonts w:ascii="Arial" w:hAnsi="Arial" w:cs="Arial"/>
          <w:bCs/>
          <w:sz w:val="24"/>
          <w:szCs w:val="24"/>
        </w:rPr>
        <w:t xml:space="preserve"> Coordinate and projection requirements are the same as the aerial imagery above. </w:t>
      </w:r>
    </w:p>
    <w:p w14:paraId="1E5C646B" w14:textId="0A918B28" w:rsidR="00924DAD" w:rsidRPr="00924DAD" w:rsidRDefault="00924DAD" w:rsidP="009A6AA2">
      <w:pPr>
        <w:widowControl/>
        <w:tabs>
          <w:tab w:val="left" w:pos="180"/>
        </w:tabs>
        <w:rPr>
          <w:rFonts w:ascii="Arial" w:hAnsi="Arial" w:cs="Arial"/>
          <w:bCs/>
          <w:sz w:val="24"/>
          <w:szCs w:val="24"/>
        </w:rPr>
      </w:pPr>
    </w:p>
    <w:p w14:paraId="598512F8" w14:textId="77777777" w:rsidR="00924DAD" w:rsidRPr="0034102C" w:rsidRDefault="00924DAD" w:rsidP="009A6AA2">
      <w:pPr>
        <w:widowControl/>
        <w:numPr>
          <w:ilvl w:val="0"/>
          <w:numId w:val="26"/>
        </w:numPr>
        <w:tabs>
          <w:tab w:val="left" w:pos="180"/>
        </w:tabs>
        <w:rPr>
          <w:rFonts w:ascii="Arial" w:hAnsi="Arial" w:cs="Arial"/>
          <w:b/>
          <w:sz w:val="24"/>
          <w:szCs w:val="24"/>
          <w:u w:val="single"/>
        </w:rPr>
      </w:pPr>
      <w:r w:rsidRPr="0034102C">
        <w:rPr>
          <w:rFonts w:ascii="Arial" w:hAnsi="Arial" w:cs="Arial"/>
          <w:b/>
          <w:sz w:val="24"/>
          <w:szCs w:val="24"/>
          <w:u w:val="single"/>
        </w:rPr>
        <w:t xml:space="preserve">Derivative Geospatial Products </w:t>
      </w:r>
    </w:p>
    <w:p w14:paraId="6135937A" w14:textId="77777777" w:rsidR="00924DAD" w:rsidRPr="00924DAD" w:rsidRDefault="00924DAD" w:rsidP="00924DAD">
      <w:pPr>
        <w:widowControl/>
        <w:tabs>
          <w:tab w:val="left" w:pos="180"/>
        </w:tabs>
        <w:ind w:left="180"/>
        <w:rPr>
          <w:rFonts w:ascii="Arial" w:hAnsi="Arial" w:cs="Arial"/>
          <w:bCs/>
          <w:sz w:val="24"/>
          <w:szCs w:val="24"/>
        </w:rPr>
      </w:pPr>
    </w:p>
    <w:p w14:paraId="23560C70" w14:textId="13F6BE83" w:rsidR="00924DAD" w:rsidRPr="00924DAD" w:rsidRDefault="00924DAD" w:rsidP="009A6AA2">
      <w:pPr>
        <w:widowControl/>
        <w:tabs>
          <w:tab w:val="left" w:pos="180"/>
        </w:tabs>
        <w:rPr>
          <w:rFonts w:ascii="Arial" w:hAnsi="Arial" w:cs="Arial"/>
          <w:bCs/>
          <w:sz w:val="24"/>
          <w:szCs w:val="24"/>
        </w:rPr>
      </w:pPr>
      <w:r w:rsidRPr="00924DAD">
        <w:rPr>
          <w:rFonts w:ascii="Arial" w:hAnsi="Arial" w:cs="Arial"/>
          <w:bCs/>
          <w:sz w:val="24"/>
          <w:szCs w:val="24"/>
        </w:rPr>
        <w:lastRenderedPageBreak/>
        <w:t xml:space="preserve">This section covers derivative products that may be created using aerial imagery, </w:t>
      </w:r>
      <w:r w:rsidR="00EC0272" w:rsidRPr="00924DAD">
        <w:rPr>
          <w:rFonts w:ascii="Arial" w:hAnsi="Arial" w:cs="Arial"/>
          <w:bCs/>
          <w:sz w:val="24"/>
          <w:szCs w:val="24"/>
        </w:rPr>
        <w:t>Li</w:t>
      </w:r>
      <w:r w:rsidR="00EC0272">
        <w:rPr>
          <w:rFonts w:ascii="Arial" w:hAnsi="Arial" w:cs="Arial"/>
          <w:bCs/>
          <w:sz w:val="24"/>
          <w:szCs w:val="24"/>
        </w:rPr>
        <w:t>DAR</w:t>
      </w:r>
      <w:r w:rsidRPr="00924DAD">
        <w:rPr>
          <w:rFonts w:ascii="Arial" w:hAnsi="Arial" w:cs="Arial"/>
          <w:bCs/>
          <w:sz w:val="24"/>
          <w:szCs w:val="24"/>
        </w:rPr>
        <w:t>, and other resources as specified by the State. Examples of derivatives that might be specified in a delivery order include but not necessarily limited to</w:t>
      </w:r>
      <w:r w:rsidR="00EC0272">
        <w:rPr>
          <w:rFonts w:ascii="Arial" w:hAnsi="Arial" w:cs="Arial"/>
          <w:bCs/>
          <w:sz w:val="24"/>
          <w:szCs w:val="24"/>
        </w:rPr>
        <w:t>:</w:t>
      </w:r>
    </w:p>
    <w:p w14:paraId="11069921" w14:textId="2EACE305" w:rsidR="00924DAD" w:rsidRPr="00EC0272" w:rsidRDefault="00924DAD" w:rsidP="00EC0272">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Generated contour data </w:t>
      </w:r>
    </w:p>
    <w:p w14:paraId="728AA003" w14:textId="770A305B"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Land cover/land base items such as building footprints, hydrography, </w:t>
      </w:r>
      <w:r w:rsidR="0034102C" w:rsidRPr="00924DAD">
        <w:rPr>
          <w:rFonts w:ascii="Arial" w:hAnsi="Arial" w:cs="Arial"/>
          <w:bCs/>
          <w:sz w:val="24"/>
          <w:szCs w:val="24"/>
        </w:rPr>
        <w:t>cover type</w:t>
      </w:r>
      <w:r w:rsidRPr="00924DAD">
        <w:rPr>
          <w:rFonts w:ascii="Arial" w:hAnsi="Arial" w:cs="Arial"/>
          <w:bCs/>
          <w:sz w:val="24"/>
          <w:szCs w:val="24"/>
        </w:rPr>
        <w:t xml:space="preserve"> data.  </w:t>
      </w:r>
    </w:p>
    <w:p w14:paraId="146C1CED" w14:textId="6BDCE2FC"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Digital Elevation Models </w:t>
      </w:r>
    </w:p>
    <w:p w14:paraId="61A0ED19" w14:textId="5C6D06D0"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Vegetation classification </w:t>
      </w:r>
    </w:p>
    <w:p w14:paraId="33143A23" w14:textId="1A8A2EE4"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Ortho mosaics </w:t>
      </w:r>
    </w:p>
    <w:p w14:paraId="6D3AFAD0" w14:textId="4FA069D6"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Canopy height data </w:t>
      </w:r>
    </w:p>
    <w:p w14:paraId="57DD8EF9" w14:textId="0FE27702"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Wetland delineation </w:t>
      </w:r>
    </w:p>
    <w:p w14:paraId="7091472F" w14:textId="0AC2A6BE"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Floodplain and Flood zone mapping </w:t>
      </w:r>
    </w:p>
    <w:p w14:paraId="03588357" w14:textId="727B23CB" w:rsidR="00924DAD" w:rsidRPr="00EC0272"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Classified ALS file </w:t>
      </w:r>
    </w:p>
    <w:p w14:paraId="75B353B4" w14:textId="77777777" w:rsidR="00924DAD" w:rsidRPr="00924DAD" w:rsidRDefault="00924DAD" w:rsidP="00872DA0">
      <w:pPr>
        <w:widowControl/>
        <w:numPr>
          <w:ilvl w:val="1"/>
          <w:numId w:val="26"/>
        </w:numPr>
        <w:tabs>
          <w:tab w:val="left" w:pos="180"/>
        </w:tabs>
        <w:rPr>
          <w:rFonts w:ascii="Arial" w:hAnsi="Arial" w:cs="Arial"/>
          <w:bCs/>
          <w:sz w:val="24"/>
          <w:szCs w:val="24"/>
        </w:rPr>
      </w:pPr>
      <w:r w:rsidRPr="00924DAD">
        <w:rPr>
          <w:rFonts w:ascii="Arial" w:hAnsi="Arial" w:cs="Arial"/>
          <w:bCs/>
          <w:sz w:val="24"/>
          <w:szCs w:val="24"/>
        </w:rPr>
        <w:t xml:space="preserve">Bathymetric data </w:t>
      </w:r>
    </w:p>
    <w:p w14:paraId="7B9F1BF2" w14:textId="77777777" w:rsidR="00924DAD" w:rsidRPr="00924DAD" w:rsidRDefault="00924DAD" w:rsidP="00872DA0">
      <w:pPr>
        <w:widowControl/>
        <w:tabs>
          <w:tab w:val="left" w:pos="180"/>
        </w:tabs>
        <w:rPr>
          <w:rFonts w:ascii="Arial" w:hAnsi="Arial" w:cs="Arial"/>
          <w:bCs/>
          <w:sz w:val="24"/>
          <w:szCs w:val="24"/>
        </w:rPr>
      </w:pPr>
    </w:p>
    <w:p w14:paraId="220000FC" w14:textId="77777777" w:rsidR="00924DAD" w:rsidRPr="00924DAD" w:rsidRDefault="00924DAD" w:rsidP="00872DA0">
      <w:pPr>
        <w:widowControl/>
        <w:tabs>
          <w:tab w:val="left" w:pos="180"/>
        </w:tabs>
        <w:rPr>
          <w:rFonts w:ascii="Arial" w:hAnsi="Arial" w:cs="Arial"/>
          <w:bCs/>
          <w:sz w:val="24"/>
          <w:szCs w:val="24"/>
        </w:rPr>
      </w:pPr>
      <w:r w:rsidRPr="00924DAD">
        <w:rPr>
          <w:rFonts w:ascii="Arial" w:hAnsi="Arial" w:cs="Arial"/>
          <w:bCs/>
          <w:sz w:val="24"/>
          <w:szCs w:val="24"/>
        </w:rPr>
        <w:t xml:space="preserve">These products are typically delivered as digital point, line, and polygon features with related attributes. Delivery should be in a Geodatabase (GDB) format as defined by ESRI. Other formats may be considered or requested on a case-by-case basis. </w:t>
      </w:r>
    </w:p>
    <w:p w14:paraId="753296F0" w14:textId="77777777" w:rsidR="00924DAD" w:rsidRPr="00924DAD" w:rsidRDefault="00924DAD" w:rsidP="00872DA0">
      <w:pPr>
        <w:widowControl/>
        <w:tabs>
          <w:tab w:val="left" w:pos="180"/>
        </w:tabs>
        <w:rPr>
          <w:rFonts w:ascii="Arial" w:hAnsi="Arial" w:cs="Arial"/>
          <w:bCs/>
          <w:sz w:val="24"/>
          <w:szCs w:val="24"/>
        </w:rPr>
      </w:pPr>
    </w:p>
    <w:p w14:paraId="30D57BC3" w14:textId="12602C92" w:rsidR="00924DAD" w:rsidRPr="00924DAD" w:rsidRDefault="00924DAD" w:rsidP="00872DA0">
      <w:pPr>
        <w:widowControl/>
        <w:tabs>
          <w:tab w:val="left" w:pos="180"/>
        </w:tabs>
        <w:rPr>
          <w:rFonts w:ascii="Arial" w:hAnsi="Arial" w:cs="Arial"/>
          <w:bCs/>
          <w:sz w:val="24"/>
          <w:szCs w:val="24"/>
        </w:rPr>
      </w:pPr>
      <w:r w:rsidRPr="00924DAD">
        <w:rPr>
          <w:rFonts w:ascii="Arial" w:hAnsi="Arial" w:cs="Arial"/>
          <w:bCs/>
          <w:sz w:val="24"/>
          <w:szCs w:val="24"/>
        </w:rPr>
        <w:t xml:space="preserve">Creating derivative products for </w:t>
      </w:r>
      <w:r w:rsidR="00EC0272">
        <w:rPr>
          <w:rFonts w:ascii="Arial" w:hAnsi="Arial" w:cs="Arial"/>
          <w:bCs/>
          <w:sz w:val="24"/>
          <w:szCs w:val="24"/>
        </w:rPr>
        <w:t>t</w:t>
      </w:r>
      <w:r w:rsidRPr="00924DAD">
        <w:rPr>
          <w:rFonts w:ascii="Arial" w:hAnsi="Arial" w:cs="Arial"/>
          <w:bCs/>
          <w:sz w:val="24"/>
          <w:szCs w:val="24"/>
        </w:rPr>
        <w:t xml:space="preserve">he State of Maine will involve the use of specified resources and requirements as set forth in </w:t>
      </w:r>
      <w:r w:rsidR="00EC0272">
        <w:rPr>
          <w:rFonts w:ascii="Arial" w:hAnsi="Arial" w:cs="Arial"/>
          <w:bCs/>
          <w:sz w:val="24"/>
          <w:szCs w:val="24"/>
        </w:rPr>
        <w:t>the individual projects resulting from the PQVL</w:t>
      </w:r>
      <w:r w:rsidRPr="00924DAD">
        <w:rPr>
          <w:rFonts w:ascii="Arial" w:hAnsi="Arial" w:cs="Arial"/>
          <w:bCs/>
          <w:sz w:val="24"/>
          <w:szCs w:val="24"/>
        </w:rPr>
        <w:t xml:space="preserve">. Circular error of derived features will be quality controlled. Attribute collection and compilation may be either single or multiple sourced inputs. Derivative products will be built following State requirements and will typically require a pilot project delivery cycle. Acceptance criteria for derivative products will always include a 3% passing random statistical sampling for delivery and payment. </w:t>
      </w:r>
    </w:p>
    <w:p w14:paraId="08F9A403" w14:textId="77777777" w:rsidR="00924DAD" w:rsidRPr="00924DAD" w:rsidRDefault="00924DAD" w:rsidP="00872DA0">
      <w:pPr>
        <w:widowControl/>
        <w:tabs>
          <w:tab w:val="left" w:pos="180"/>
        </w:tabs>
        <w:rPr>
          <w:rFonts w:ascii="Arial" w:hAnsi="Arial" w:cs="Arial"/>
          <w:bCs/>
          <w:sz w:val="24"/>
          <w:szCs w:val="24"/>
        </w:rPr>
      </w:pPr>
    </w:p>
    <w:p w14:paraId="6C15B518" w14:textId="77777777" w:rsidR="00924DAD" w:rsidRPr="00924DAD" w:rsidRDefault="00924DAD" w:rsidP="00872DA0">
      <w:pPr>
        <w:widowControl/>
        <w:tabs>
          <w:tab w:val="left" w:pos="180"/>
        </w:tabs>
        <w:rPr>
          <w:rFonts w:ascii="Arial" w:hAnsi="Arial" w:cs="Arial"/>
          <w:bCs/>
          <w:sz w:val="24"/>
          <w:szCs w:val="24"/>
        </w:rPr>
      </w:pPr>
      <w:r w:rsidRPr="00924DAD">
        <w:rPr>
          <w:rFonts w:ascii="Arial" w:hAnsi="Arial" w:cs="Arial"/>
          <w:bCs/>
          <w:sz w:val="24"/>
          <w:szCs w:val="24"/>
        </w:rPr>
        <w:t xml:space="preserve">Field data collection may be required. These collections may be in crowded urban environments or very rural environments depending on the requirements of the products. </w:t>
      </w:r>
    </w:p>
    <w:p w14:paraId="17D147CB" w14:textId="77777777" w:rsidR="00924DAD" w:rsidRPr="00924DAD" w:rsidRDefault="00924DAD" w:rsidP="00872DA0">
      <w:pPr>
        <w:widowControl/>
        <w:tabs>
          <w:tab w:val="left" w:pos="180"/>
        </w:tabs>
        <w:rPr>
          <w:rFonts w:ascii="Arial" w:hAnsi="Arial" w:cs="Arial"/>
          <w:bCs/>
          <w:sz w:val="24"/>
          <w:szCs w:val="24"/>
        </w:rPr>
      </w:pPr>
    </w:p>
    <w:p w14:paraId="52BBE3C7" w14:textId="3399117A" w:rsidR="00924DAD" w:rsidRPr="00924DAD" w:rsidRDefault="00924DAD" w:rsidP="00872DA0">
      <w:pPr>
        <w:widowControl/>
        <w:tabs>
          <w:tab w:val="left" w:pos="180"/>
        </w:tabs>
        <w:rPr>
          <w:rFonts w:ascii="Arial" w:hAnsi="Arial" w:cs="Arial"/>
          <w:bCs/>
          <w:sz w:val="24"/>
          <w:szCs w:val="24"/>
        </w:rPr>
      </w:pPr>
      <w:r w:rsidRPr="00924DAD">
        <w:rPr>
          <w:rFonts w:ascii="Arial" w:hAnsi="Arial" w:cs="Arial"/>
          <w:bCs/>
          <w:sz w:val="24"/>
          <w:szCs w:val="24"/>
        </w:rPr>
        <w:t xml:space="preserve">Creative solutions to local data collection needs such as mobile imagery and LiDAR or drone capture of local conditions are of interest </w:t>
      </w:r>
      <w:r w:rsidR="00EC0272">
        <w:rPr>
          <w:rFonts w:ascii="Arial" w:hAnsi="Arial" w:cs="Arial"/>
          <w:bCs/>
          <w:sz w:val="24"/>
          <w:szCs w:val="24"/>
        </w:rPr>
        <w:t xml:space="preserve">to the Department. </w:t>
      </w:r>
    </w:p>
    <w:p w14:paraId="0D1E2981" w14:textId="77777777" w:rsidR="00924DAD" w:rsidRPr="00924DAD" w:rsidRDefault="00924DAD" w:rsidP="00872DA0">
      <w:pPr>
        <w:widowControl/>
        <w:tabs>
          <w:tab w:val="left" w:pos="180"/>
        </w:tabs>
        <w:rPr>
          <w:rFonts w:ascii="Arial" w:hAnsi="Arial" w:cs="Arial"/>
          <w:bCs/>
          <w:sz w:val="24"/>
          <w:szCs w:val="24"/>
        </w:rPr>
      </w:pPr>
    </w:p>
    <w:p w14:paraId="34854A4D" w14:textId="0C9445B1" w:rsidR="0009644D" w:rsidRDefault="00924DAD">
      <w:pPr>
        <w:widowControl/>
        <w:tabs>
          <w:tab w:val="left" w:pos="180"/>
        </w:tabs>
        <w:rPr>
          <w:rFonts w:ascii="Arial" w:hAnsi="Arial" w:cs="Arial"/>
          <w:bCs/>
          <w:sz w:val="24"/>
          <w:szCs w:val="24"/>
        </w:rPr>
      </w:pPr>
      <w:r w:rsidRPr="00924DAD">
        <w:rPr>
          <w:rFonts w:ascii="Arial" w:hAnsi="Arial" w:cs="Arial"/>
          <w:bCs/>
          <w:sz w:val="24"/>
          <w:szCs w:val="24"/>
        </w:rPr>
        <w:t xml:space="preserve">Capabilities for remote document scanning and interpretation of property deeds </w:t>
      </w:r>
      <w:r w:rsidR="00CA71EA">
        <w:rPr>
          <w:rFonts w:ascii="Arial" w:hAnsi="Arial" w:cs="Arial"/>
          <w:bCs/>
          <w:sz w:val="24"/>
          <w:szCs w:val="24"/>
        </w:rPr>
        <w:t>are encouraged</w:t>
      </w:r>
      <w:r w:rsidR="00394BCC">
        <w:rPr>
          <w:rFonts w:ascii="Arial" w:hAnsi="Arial" w:cs="Arial"/>
          <w:bCs/>
          <w:sz w:val="24"/>
          <w:szCs w:val="24"/>
        </w:rPr>
        <w:t xml:space="preserve"> and </w:t>
      </w:r>
      <w:r w:rsidRPr="00924DAD">
        <w:rPr>
          <w:rFonts w:ascii="Arial" w:hAnsi="Arial" w:cs="Arial"/>
          <w:bCs/>
          <w:sz w:val="24"/>
          <w:szCs w:val="24"/>
        </w:rPr>
        <w:t xml:space="preserve">should be fully explained. </w:t>
      </w:r>
    </w:p>
    <w:p w14:paraId="5C35DC75" w14:textId="77777777" w:rsidR="0009644D" w:rsidRDefault="0009644D">
      <w:pPr>
        <w:widowControl/>
        <w:tabs>
          <w:tab w:val="left" w:pos="180"/>
        </w:tabs>
        <w:rPr>
          <w:rFonts w:ascii="Arial" w:hAnsi="Arial" w:cs="Arial"/>
          <w:bCs/>
          <w:sz w:val="24"/>
          <w:szCs w:val="24"/>
        </w:rPr>
      </w:pPr>
    </w:p>
    <w:p w14:paraId="3CF4ACCB" w14:textId="1699ACC1" w:rsidR="0009644D" w:rsidRPr="0027020B" w:rsidRDefault="005E3E24" w:rsidP="0027020B">
      <w:pPr>
        <w:pStyle w:val="ListParagraph"/>
        <w:widowControl/>
        <w:numPr>
          <w:ilvl w:val="0"/>
          <w:numId w:val="26"/>
        </w:numPr>
        <w:tabs>
          <w:tab w:val="left" w:pos="180"/>
        </w:tabs>
        <w:rPr>
          <w:rFonts w:ascii="Arial" w:hAnsi="Arial" w:cs="Arial"/>
          <w:bCs/>
          <w:sz w:val="24"/>
          <w:szCs w:val="24"/>
        </w:rPr>
      </w:pPr>
      <w:r w:rsidRPr="0027020B">
        <w:rPr>
          <w:rFonts w:ascii="Arial" w:hAnsi="Arial" w:cs="Arial"/>
          <w:b/>
          <w:sz w:val="24"/>
          <w:szCs w:val="24"/>
          <w:u w:val="single"/>
        </w:rPr>
        <w:t xml:space="preserve">Geospatial </w:t>
      </w:r>
      <w:r w:rsidR="00B93CE3" w:rsidRPr="0027020B">
        <w:rPr>
          <w:rFonts w:ascii="Arial" w:hAnsi="Arial" w:cs="Arial"/>
          <w:b/>
          <w:sz w:val="24"/>
          <w:szCs w:val="24"/>
          <w:u w:val="single"/>
        </w:rPr>
        <w:t>Data Services</w:t>
      </w:r>
    </w:p>
    <w:p w14:paraId="5C80216B" w14:textId="77777777" w:rsidR="00F9383C" w:rsidRDefault="00F9383C">
      <w:pPr>
        <w:widowControl/>
        <w:tabs>
          <w:tab w:val="left" w:pos="180"/>
        </w:tabs>
        <w:rPr>
          <w:rFonts w:ascii="Arial" w:hAnsi="Arial" w:cs="Arial"/>
          <w:bCs/>
          <w:sz w:val="24"/>
          <w:szCs w:val="24"/>
        </w:rPr>
      </w:pPr>
    </w:p>
    <w:p w14:paraId="2CADC95C" w14:textId="69CDA222" w:rsidR="00F9383C" w:rsidRPr="00924DAD" w:rsidRDefault="00F9383C" w:rsidP="0027020B">
      <w:pPr>
        <w:widowControl/>
        <w:tabs>
          <w:tab w:val="left" w:pos="180"/>
        </w:tabs>
        <w:rPr>
          <w:rFonts w:ascii="Arial" w:hAnsi="Arial" w:cs="Arial"/>
          <w:bCs/>
          <w:sz w:val="24"/>
          <w:szCs w:val="24"/>
        </w:rPr>
      </w:pPr>
      <w:r>
        <w:rPr>
          <w:rFonts w:ascii="Arial" w:hAnsi="Arial" w:cs="Arial"/>
          <w:bCs/>
          <w:sz w:val="24"/>
          <w:szCs w:val="24"/>
        </w:rPr>
        <w:t xml:space="preserve">If you provide any of the </w:t>
      </w:r>
      <w:r w:rsidR="0080767A">
        <w:rPr>
          <w:rFonts w:ascii="Arial" w:hAnsi="Arial" w:cs="Arial"/>
          <w:bCs/>
          <w:sz w:val="24"/>
          <w:szCs w:val="24"/>
        </w:rPr>
        <w:t xml:space="preserve">items described in parts A through C as a licensed </w:t>
      </w:r>
      <w:r w:rsidR="00FC72AA">
        <w:rPr>
          <w:rFonts w:ascii="Arial" w:hAnsi="Arial" w:cs="Arial"/>
          <w:bCs/>
          <w:sz w:val="24"/>
          <w:szCs w:val="24"/>
        </w:rPr>
        <w:t xml:space="preserve">or subscription </w:t>
      </w:r>
      <w:r w:rsidR="0080767A">
        <w:rPr>
          <w:rFonts w:ascii="Arial" w:hAnsi="Arial" w:cs="Arial"/>
          <w:bCs/>
          <w:sz w:val="24"/>
          <w:szCs w:val="24"/>
        </w:rPr>
        <w:t>ser</w:t>
      </w:r>
      <w:r w:rsidR="00FC72AA">
        <w:rPr>
          <w:rFonts w:ascii="Arial" w:hAnsi="Arial" w:cs="Arial"/>
          <w:bCs/>
          <w:sz w:val="24"/>
          <w:szCs w:val="24"/>
        </w:rPr>
        <w:t xml:space="preserve">vice, please detail how these offerings meet the requirements of the items </w:t>
      </w:r>
      <w:r w:rsidR="009F7F93">
        <w:rPr>
          <w:rFonts w:ascii="Arial" w:hAnsi="Arial" w:cs="Arial"/>
          <w:bCs/>
          <w:sz w:val="24"/>
          <w:szCs w:val="24"/>
        </w:rPr>
        <w:t>being considered for new capture</w:t>
      </w:r>
      <w:r w:rsidR="00DE2A45">
        <w:rPr>
          <w:rFonts w:ascii="Arial" w:hAnsi="Arial" w:cs="Arial"/>
          <w:bCs/>
          <w:sz w:val="24"/>
          <w:szCs w:val="24"/>
        </w:rPr>
        <w:t xml:space="preserve"> when completing your response to the RFP as defined in Part IV of the RFP</w:t>
      </w:r>
      <w:r w:rsidR="009F7F93">
        <w:rPr>
          <w:rFonts w:ascii="Arial" w:hAnsi="Arial" w:cs="Arial"/>
          <w:bCs/>
          <w:sz w:val="24"/>
          <w:szCs w:val="24"/>
        </w:rPr>
        <w:t>. Include details about</w:t>
      </w:r>
      <w:r w:rsidR="00345FE6">
        <w:rPr>
          <w:rFonts w:ascii="Arial" w:hAnsi="Arial" w:cs="Arial"/>
          <w:bCs/>
          <w:sz w:val="24"/>
          <w:szCs w:val="24"/>
        </w:rPr>
        <w:t xml:space="preserve"> form and format, supported platforms or other connected services to deliver these to end users. </w:t>
      </w:r>
      <w:r w:rsidR="00C23194">
        <w:rPr>
          <w:rFonts w:ascii="Arial" w:hAnsi="Arial" w:cs="Arial"/>
          <w:bCs/>
          <w:sz w:val="24"/>
          <w:szCs w:val="24"/>
        </w:rPr>
        <w:t>The State of Maine and the Maine Ge</w:t>
      </w:r>
      <w:r w:rsidR="00623026">
        <w:rPr>
          <w:rFonts w:ascii="Arial" w:hAnsi="Arial" w:cs="Arial"/>
          <w:bCs/>
          <w:sz w:val="24"/>
          <w:szCs w:val="24"/>
        </w:rPr>
        <w:t xml:space="preserve">oLibrary Board give preference to products that enable us to extend public access to information. With that in mind </w:t>
      </w:r>
      <w:r w:rsidR="00FF4ADA">
        <w:rPr>
          <w:rFonts w:ascii="Arial" w:hAnsi="Arial" w:cs="Arial"/>
          <w:bCs/>
          <w:sz w:val="24"/>
          <w:szCs w:val="24"/>
        </w:rPr>
        <w:t>give a short description of any special licensing requirements or limitations your licensing</w:t>
      </w:r>
      <w:r w:rsidR="00FA072E">
        <w:rPr>
          <w:rFonts w:ascii="Arial" w:hAnsi="Arial" w:cs="Arial"/>
          <w:bCs/>
          <w:sz w:val="24"/>
          <w:szCs w:val="24"/>
        </w:rPr>
        <w:t xml:space="preserve"> m</w:t>
      </w:r>
      <w:r w:rsidR="006A6776">
        <w:rPr>
          <w:rFonts w:ascii="Arial" w:hAnsi="Arial" w:cs="Arial"/>
          <w:bCs/>
          <w:sz w:val="24"/>
          <w:szCs w:val="24"/>
        </w:rPr>
        <w:t>a</w:t>
      </w:r>
      <w:r w:rsidR="00FA072E">
        <w:rPr>
          <w:rFonts w:ascii="Arial" w:hAnsi="Arial" w:cs="Arial"/>
          <w:bCs/>
          <w:sz w:val="24"/>
          <w:szCs w:val="24"/>
        </w:rPr>
        <w:t xml:space="preserve">y have in fulfilling that goal. </w:t>
      </w:r>
      <w:r w:rsidR="006A6776">
        <w:rPr>
          <w:rFonts w:ascii="Arial" w:hAnsi="Arial" w:cs="Arial"/>
          <w:bCs/>
          <w:sz w:val="24"/>
          <w:szCs w:val="24"/>
        </w:rPr>
        <w:t xml:space="preserve">Preference will be given to </w:t>
      </w:r>
      <w:r w:rsidR="008A6829">
        <w:rPr>
          <w:rFonts w:ascii="Arial" w:hAnsi="Arial" w:cs="Arial"/>
          <w:bCs/>
          <w:sz w:val="24"/>
          <w:szCs w:val="24"/>
        </w:rPr>
        <w:t xml:space="preserve">solutions that best align with the solutions described in this document. </w:t>
      </w:r>
      <w:r w:rsidR="002C062F">
        <w:rPr>
          <w:rFonts w:ascii="Arial" w:hAnsi="Arial" w:cs="Arial"/>
          <w:bCs/>
          <w:sz w:val="24"/>
          <w:szCs w:val="24"/>
        </w:rPr>
        <w:t xml:space="preserve">Include enough detail to enable us to assess how your </w:t>
      </w:r>
      <w:r w:rsidR="0060443B">
        <w:rPr>
          <w:rFonts w:ascii="Arial" w:hAnsi="Arial" w:cs="Arial"/>
          <w:bCs/>
          <w:sz w:val="24"/>
          <w:szCs w:val="24"/>
        </w:rPr>
        <w:t xml:space="preserve">prefabricated product can fulfill the requirements of the categories they pertain to. </w:t>
      </w: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2" w:name="_Toc367174729"/>
      <w:bookmarkStart w:id="13"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2"/>
      <w:bookmarkEnd w:id="13"/>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4" w:name="_Toc367174732"/>
      <w:bookmarkStart w:id="15" w:name="_Toc397069200"/>
      <w:r w:rsidRPr="00A71069">
        <w:rPr>
          <w:rStyle w:val="InitialStyle"/>
        </w:rPr>
        <w:t>Questions</w:t>
      </w:r>
      <w:bookmarkEnd w:id="14"/>
      <w:bookmarkEnd w:id="15"/>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5A708218"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34102C">
        <w:rPr>
          <w:rStyle w:val="InitialStyle"/>
          <w:rFonts w:ascii="Arial" w:hAnsi="Arial" w:cs="Arial"/>
          <w:b/>
          <w:bCs/>
        </w:rPr>
        <w:t>E</w:t>
      </w:r>
      <w:r w:rsidR="00015741" w:rsidRPr="00A71069">
        <w:rPr>
          <w:rStyle w:val="InitialStyle"/>
          <w:rFonts w:ascii="Arial" w:hAnsi="Arial" w:cs="Arial"/>
          <w:bCs/>
        </w:rPr>
        <w:t xml:space="preserve"> </w:t>
      </w:r>
      <w:r w:rsidR="00DE2A45">
        <w:rPr>
          <w:rStyle w:val="InitialStyle"/>
          <w:rFonts w:ascii="Arial" w:hAnsi="Arial" w:cs="Arial"/>
          <w:bCs/>
        </w:rPr>
        <w:t>(</w:t>
      </w:r>
      <w:r w:rsidR="00015741" w:rsidRPr="00A71069">
        <w:rPr>
          <w:rStyle w:val="InitialStyle"/>
          <w:rFonts w:ascii="Arial" w:hAnsi="Arial" w:cs="Arial"/>
          <w:bCs/>
        </w:rPr>
        <w:t>Submitted Questions Form</w:t>
      </w:r>
      <w:r w:rsidR="00DE2A45">
        <w:rPr>
          <w:rStyle w:val="InitialStyle"/>
          <w:rFonts w:ascii="Arial" w:hAnsi="Arial" w:cs="Arial"/>
          <w:bCs/>
        </w:rPr>
        <w:t>)</w:t>
      </w:r>
      <w:r w:rsidR="00015741" w:rsidRPr="00A71069">
        <w:rPr>
          <w:rStyle w:val="InitialStyle"/>
          <w:rFonts w:ascii="Arial" w:hAnsi="Arial" w:cs="Arial"/>
          <w:bCs/>
        </w:rPr>
        <w:t xml:space="preserve">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21"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6" w:name="_Toc367174733"/>
      <w:bookmarkStart w:id="17"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2"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6"/>
      <w:bookmarkEnd w:id="17"/>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18"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3"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20F7380A" w:rsidR="00A11DC9" w:rsidRPr="00CA71EA"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472DAB2E" w14:textId="0FEF289D" w:rsidR="00CA71EA" w:rsidRPr="00CA71EA" w:rsidRDefault="00CA71EA" w:rsidP="00CA71EA">
      <w:pPr>
        <w:pStyle w:val="ListParagraph"/>
        <w:numPr>
          <w:ilvl w:val="0"/>
          <w:numId w:val="29"/>
        </w:numPr>
        <w:rPr>
          <w:rStyle w:val="InitialStyle"/>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781C8C52" w14:textId="77777777" w:rsidR="00F81545" w:rsidRPr="00A71069" w:rsidRDefault="00F81545" w:rsidP="00CA71EA">
      <w:pPr>
        <w:pStyle w:val="ListParagraph"/>
        <w:numPr>
          <w:ilvl w:val="0"/>
          <w:numId w:val="28"/>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CA71EA">
      <w:pPr>
        <w:pStyle w:val="ListParagraph"/>
        <w:numPr>
          <w:ilvl w:val="0"/>
          <w:numId w:val="28"/>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CA71EA">
      <w:pPr>
        <w:pStyle w:val="ListParagraph"/>
        <w:numPr>
          <w:ilvl w:val="0"/>
          <w:numId w:val="28"/>
        </w:numPr>
        <w:ind w:left="1080"/>
        <w:rPr>
          <w:rStyle w:val="InitialStyle"/>
          <w:rFonts w:ascii="Arial" w:hAnsi="Arial" w:cs="Arial"/>
          <w:sz w:val="24"/>
          <w:szCs w:val="24"/>
        </w:rPr>
      </w:pPr>
      <w:r w:rsidRPr="00A71069">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499D0617" w14:textId="0E54A0B8" w:rsidR="00A11DC9" w:rsidRPr="00A71069" w:rsidRDefault="00112042" w:rsidP="00CA71EA">
      <w:pPr>
        <w:numPr>
          <w:ilvl w:val="0"/>
          <w:numId w:val="28"/>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“RFP#</w:t>
      </w:r>
      <w:r w:rsidR="00CA71EA">
        <w:rPr>
          <w:rFonts w:ascii="Arial" w:hAnsi="Arial" w:cs="Arial"/>
          <w:b/>
          <w:sz w:val="24"/>
          <w:szCs w:val="24"/>
        </w:rPr>
        <w:t xml:space="preserve"> 202402030 </w:t>
      </w:r>
      <w:r w:rsidR="00F81545" w:rsidRPr="00A71069">
        <w:rPr>
          <w:rFonts w:ascii="Arial" w:hAnsi="Arial" w:cs="Arial"/>
          <w:b/>
          <w:sz w:val="24"/>
          <w:szCs w:val="24"/>
        </w:rPr>
        <w:t>Proposal Submission – [Bidder’s Name]”</w:t>
      </w:r>
    </w:p>
    <w:p w14:paraId="27FF8E0D" w14:textId="77777777" w:rsidR="00F81545" w:rsidRPr="00A71069" w:rsidRDefault="004B4B6A" w:rsidP="00CA71EA">
      <w:pPr>
        <w:numPr>
          <w:ilvl w:val="0"/>
          <w:numId w:val="28"/>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A71069" w:rsidRDefault="004B4B6A" w:rsidP="00CA71EA">
      <w:pPr>
        <w:numPr>
          <w:ilvl w:val="0"/>
          <w:numId w:val="28"/>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7DD0204C" w14:textId="56C05DBB"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Organization Qualifications and Experience (</w:t>
      </w:r>
      <w:r w:rsidRPr="00A71069">
        <w:rPr>
          <w:rStyle w:val="InitialStyle"/>
          <w:rFonts w:ascii="Arial" w:hAnsi="Arial" w:cs="Arial"/>
          <w:b/>
        </w:rPr>
        <w:t xml:space="preserve">Appendix C </w:t>
      </w:r>
      <w:r w:rsidR="00AE0D88">
        <w:rPr>
          <w:rStyle w:val="normaltextrun"/>
          <w:rFonts w:ascii="Arial" w:hAnsi="Arial" w:cs="Arial"/>
          <w:color w:val="000000"/>
          <w:shd w:val="clear" w:color="auto" w:fill="FFFFFF"/>
        </w:rPr>
        <w:t>and all required information and attachments stated in PART IV, Section II.</w:t>
      </w:r>
    </w:p>
    <w:p w14:paraId="34740F8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Copy of applicable licensure or any specific credentials</w:t>
      </w:r>
    </w:p>
    <w:p w14:paraId="63838022"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Certificate of Insurance</w:t>
      </w:r>
    </w:p>
    <w:p w14:paraId="76B4B5D5" w14:textId="77777777" w:rsidR="00DE2A45" w:rsidRDefault="00F776B0" w:rsidP="00DE2A45">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00DE2A45">
        <w:rPr>
          <w:rStyle w:val="normaltextrun"/>
          <w:rFonts w:ascii="Arial" w:hAnsi="Arial" w:cs="Arial"/>
          <w:color w:val="000000"/>
          <w:shd w:val="clear" w:color="auto" w:fill="FFFFFF"/>
        </w:rPr>
        <w:t>All required information and attachments stated in PART IV, Section III.</w:t>
      </w:r>
    </w:p>
    <w:p w14:paraId="2C94B28C" w14:textId="77777777" w:rsidR="00DE2A45" w:rsidRDefault="00DE2A45" w:rsidP="00DE2A45">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pPr>
      <w:r>
        <w:rPr>
          <w:rStyle w:val="InitialStyle"/>
          <w:rFonts w:ascii="Arial" w:hAnsi="Arial" w:cs="Arial"/>
        </w:rPr>
        <w:t xml:space="preserve">-    </w:t>
      </w:r>
      <w:r w:rsidR="00C3415C">
        <w:rPr>
          <w:rFonts w:ascii="Arial" w:hAnsi="Arial" w:cs="Arial"/>
        </w:rPr>
        <w:t>Cost Proposal Form</w:t>
      </w:r>
      <w:r w:rsidR="00AE0D88">
        <w:rPr>
          <w:rFonts w:ascii="Arial" w:hAnsi="Arial" w:cs="Arial"/>
        </w:rPr>
        <w:t xml:space="preserve"> </w:t>
      </w:r>
      <w:r w:rsidR="00C3415C" w:rsidRPr="00A71069">
        <w:rPr>
          <w:rStyle w:val="InitialStyle"/>
          <w:rFonts w:ascii="Arial" w:hAnsi="Arial" w:cs="Arial"/>
        </w:rPr>
        <w:t>(</w:t>
      </w:r>
      <w:r w:rsidR="00C3415C" w:rsidRPr="00A71069">
        <w:rPr>
          <w:rStyle w:val="InitialStyle"/>
          <w:rFonts w:ascii="Arial" w:hAnsi="Arial" w:cs="Arial"/>
          <w:b/>
        </w:rPr>
        <w:t xml:space="preserve">Appendix </w:t>
      </w:r>
      <w:r w:rsidR="00C3415C">
        <w:rPr>
          <w:rStyle w:val="InitialStyle"/>
          <w:rFonts w:ascii="Arial" w:hAnsi="Arial" w:cs="Arial"/>
          <w:b/>
        </w:rPr>
        <w:t>D</w:t>
      </w:r>
      <w:r w:rsidR="00C3415C">
        <w:rPr>
          <w:rFonts w:ascii="Arial" w:hAnsi="Arial" w:cs="Arial"/>
        </w:rPr>
        <w:t xml:space="preserve">) </w:t>
      </w:r>
      <w:r w:rsidR="00AE0D88" w:rsidRPr="00AE0D88">
        <w:rPr>
          <w:rFonts w:ascii="Arial" w:hAnsi="Arial" w:cs="Arial"/>
        </w:rPr>
        <w:t>and all required information and attachments stated in PART IV, Section IV.</w:t>
      </w:r>
      <w:bookmarkStart w:id="19" w:name="_Toc367174734"/>
      <w:bookmarkStart w:id="20" w:name="_Toc397069202"/>
      <w:bookmarkStart w:id="21" w:name="_Hlk81315220"/>
      <w:bookmarkEnd w:id="18"/>
    </w:p>
    <w:p w14:paraId="6E5FD5E7" w14:textId="77777777" w:rsidR="00DE2A45" w:rsidRDefault="00DE2A45">
      <w:pPr>
        <w:widowControl/>
        <w:autoSpaceDE/>
        <w:autoSpaceDN/>
        <w:rPr>
          <w:sz w:val="24"/>
          <w:szCs w:val="24"/>
        </w:rPr>
      </w:pPr>
      <w:r>
        <w:br w:type="page"/>
      </w:r>
    </w:p>
    <w:p w14:paraId="54A3182F" w14:textId="53AB516E" w:rsidR="00E82FB4" w:rsidRPr="00DE2A45" w:rsidRDefault="00FD35B3" w:rsidP="00DE2A45">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Style w:val="InitialStyle"/>
          <w:rFonts w:ascii="Arial" w:hAnsi="Arial" w:cs="Arial"/>
          <w:b/>
        </w:rPr>
        <w:lastRenderedPageBreak/>
        <w:t xml:space="preserve">PART </w:t>
      </w:r>
      <w:r w:rsidR="000130E6" w:rsidRPr="00A71069">
        <w:rPr>
          <w:rStyle w:val="InitialStyle"/>
          <w:rFonts w:ascii="Arial" w:hAnsi="Arial" w:cs="Arial"/>
          <w:b/>
        </w:rPr>
        <w:t>I</w:t>
      </w:r>
      <w:r w:rsidR="00FF72DE" w:rsidRPr="00A71069">
        <w:rPr>
          <w:rStyle w:val="InitialStyle"/>
          <w:rFonts w:ascii="Arial" w:hAnsi="Arial" w:cs="Arial"/>
          <w:b/>
        </w:rPr>
        <w:t>V</w:t>
      </w:r>
      <w:r w:rsidR="00B07E2B" w:rsidRPr="00A71069">
        <w:rPr>
          <w:rStyle w:val="InitialStyle"/>
          <w:rFonts w:ascii="Arial" w:hAnsi="Arial" w:cs="Arial"/>
          <w:b/>
        </w:rPr>
        <w:t xml:space="preserve"> </w:t>
      </w:r>
      <w:r w:rsidRPr="00A71069">
        <w:rPr>
          <w:rStyle w:val="InitialStyle"/>
          <w:rFonts w:ascii="Arial" w:hAnsi="Arial" w:cs="Arial"/>
          <w:b/>
        </w:rPr>
        <w:tab/>
      </w:r>
      <w:r w:rsidR="0029027E" w:rsidRPr="00A71069">
        <w:rPr>
          <w:rStyle w:val="InitialStyle"/>
          <w:rFonts w:ascii="Arial" w:hAnsi="Arial" w:cs="Arial"/>
          <w:b/>
        </w:rPr>
        <w:t>PROPOSAL SUBMISSION REQUIREMENTS</w:t>
      </w:r>
      <w:bookmarkEnd w:id="19"/>
      <w:bookmarkEnd w:id="20"/>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2"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3" w:name="_Toc367174736"/>
      <w:bookmarkStart w:id="24" w:name="_Toc397069205"/>
      <w:bookmarkEnd w:id="22"/>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3"/>
      <w:bookmarkEnd w:id="24"/>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lastRenderedPageBreak/>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75DDE98" w14:textId="77777777" w:rsidR="006014A5" w:rsidRPr="00A71069" w:rsidRDefault="006014A5" w:rsidP="006014A5">
      <w:pPr>
        <w:rPr>
          <w:rFonts w:ascii="Arial" w:hAnsi="Arial" w:cs="Arial"/>
          <w:sz w:val="24"/>
          <w:szCs w:val="24"/>
        </w:rPr>
      </w:pPr>
    </w:p>
    <w:p w14:paraId="07312FFC"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Licensure/Certification</w:t>
      </w:r>
    </w:p>
    <w:p w14:paraId="7F750453" w14:textId="27E09530" w:rsidR="006014A5" w:rsidRPr="00A71069" w:rsidRDefault="006014A5" w:rsidP="0027020B">
      <w:pPr>
        <w:ind w:left="720"/>
        <w:rPr>
          <w:rFonts w:ascii="Arial" w:hAnsi="Arial" w:cs="Arial"/>
          <w:sz w:val="24"/>
          <w:szCs w:val="24"/>
        </w:rPr>
      </w:pPr>
      <w:r w:rsidRPr="00A71069">
        <w:rPr>
          <w:rFonts w:ascii="Arial" w:hAnsi="Arial" w:cs="Arial"/>
          <w:sz w:val="24"/>
          <w:szCs w:val="24"/>
        </w:rPr>
        <w:t xml:space="preserve">Bidders must provide documentation of all applicable licensure/certification and specific credentials required to provide the proposed services of the RFP. </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0A710173" w14:textId="738EE3EA" w:rsidR="000372FF" w:rsidRDefault="00DA6683" w:rsidP="000372FF">
      <w:pPr>
        <w:ind w:left="720"/>
        <w:rPr>
          <w:rFonts w:ascii="Arial" w:hAnsi="Arial" w:cs="Arial"/>
          <w:sz w:val="24"/>
          <w:szCs w:val="24"/>
        </w:rPr>
      </w:pPr>
      <w:r>
        <w:rPr>
          <w:rFonts w:ascii="Arial" w:hAnsi="Arial" w:cs="Arial"/>
          <w:sz w:val="24"/>
          <w:szCs w:val="24"/>
        </w:rPr>
        <w:t>Referring</w:t>
      </w:r>
      <w:r w:rsidR="00143C24">
        <w:rPr>
          <w:rFonts w:ascii="Arial" w:hAnsi="Arial" w:cs="Arial"/>
          <w:sz w:val="24"/>
          <w:szCs w:val="24"/>
        </w:rPr>
        <w:t xml:space="preserve"> to the</w:t>
      </w:r>
      <w:r>
        <w:rPr>
          <w:rFonts w:ascii="Arial" w:hAnsi="Arial" w:cs="Arial"/>
          <w:sz w:val="24"/>
          <w:szCs w:val="24"/>
        </w:rPr>
        <w:t xml:space="preserve"> overview of products and services </w:t>
      </w:r>
      <w:r w:rsidR="00554EFB">
        <w:rPr>
          <w:rFonts w:ascii="Arial" w:hAnsi="Arial" w:cs="Arial"/>
          <w:sz w:val="24"/>
          <w:szCs w:val="24"/>
        </w:rPr>
        <w:t xml:space="preserve">these contracts will cover that is outlined in </w:t>
      </w:r>
      <w:r w:rsidR="0060443B">
        <w:rPr>
          <w:rFonts w:ascii="Arial" w:hAnsi="Arial" w:cs="Arial"/>
          <w:sz w:val="24"/>
          <w:szCs w:val="24"/>
        </w:rPr>
        <w:t>Part</w:t>
      </w:r>
      <w:r w:rsidR="00630F47">
        <w:rPr>
          <w:rFonts w:ascii="Arial" w:hAnsi="Arial" w:cs="Arial"/>
          <w:sz w:val="24"/>
          <w:szCs w:val="24"/>
        </w:rPr>
        <w:t xml:space="preserve"> </w:t>
      </w:r>
      <w:r w:rsidR="008661AA">
        <w:rPr>
          <w:rFonts w:ascii="Arial" w:hAnsi="Arial" w:cs="Arial"/>
          <w:sz w:val="24"/>
          <w:szCs w:val="24"/>
        </w:rPr>
        <w:t>II, d</w:t>
      </w:r>
      <w:r w:rsidR="00143C24" w:rsidRPr="00A71069">
        <w:rPr>
          <w:rFonts w:ascii="Arial" w:hAnsi="Arial" w:cs="Arial"/>
          <w:sz w:val="24"/>
          <w:szCs w:val="24"/>
        </w:rPr>
        <w:t xml:space="preserve">iscuss </w:t>
      </w:r>
      <w:r w:rsidR="006014A5" w:rsidRPr="00A71069">
        <w:rPr>
          <w:rFonts w:ascii="Arial" w:hAnsi="Arial" w:cs="Arial"/>
          <w:sz w:val="24"/>
          <w:szCs w:val="24"/>
        </w:rPr>
        <w:t xml:space="preserve">the </w:t>
      </w:r>
      <w:r w:rsidR="0054024A">
        <w:rPr>
          <w:rFonts w:ascii="Arial" w:hAnsi="Arial" w:cs="Arial"/>
          <w:sz w:val="24"/>
          <w:szCs w:val="24"/>
        </w:rPr>
        <w:t xml:space="preserve">specific </w:t>
      </w:r>
      <w:r w:rsidR="008661AA">
        <w:rPr>
          <w:rFonts w:ascii="Arial" w:hAnsi="Arial" w:cs="Arial"/>
          <w:sz w:val="24"/>
          <w:szCs w:val="24"/>
        </w:rPr>
        <w:t xml:space="preserve">relevant </w:t>
      </w:r>
      <w:r w:rsidR="0054024A">
        <w:rPr>
          <w:rFonts w:ascii="Arial" w:hAnsi="Arial" w:cs="Arial"/>
          <w:sz w:val="24"/>
          <w:szCs w:val="24"/>
        </w:rPr>
        <w:t>products and services that</w:t>
      </w:r>
      <w:r w:rsidR="006014A5" w:rsidRPr="00A71069">
        <w:rPr>
          <w:rFonts w:ascii="Arial" w:hAnsi="Arial" w:cs="Arial"/>
          <w:sz w:val="24"/>
          <w:szCs w:val="24"/>
        </w:rPr>
        <w:t xml:space="preserve">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r w:rsidR="00E8277B" w:rsidRPr="00E8277B">
        <w:rPr>
          <w:rFonts w:ascii="Arial" w:hAnsi="Arial" w:cs="Arial"/>
          <w:sz w:val="24"/>
          <w:szCs w:val="24"/>
        </w:rPr>
        <w:t xml:space="preserve"> Please reply for each section separately based on the category of service. Please be specific about your capabilities and services. </w:t>
      </w:r>
      <w:r w:rsidR="004107CE">
        <w:rPr>
          <w:rFonts w:ascii="Arial" w:hAnsi="Arial" w:cs="Arial"/>
          <w:sz w:val="24"/>
          <w:szCs w:val="24"/>
        </w:rPr>
        <w:t>Please d</w:t>
      </w:r>
      <w:r w:rsidR="00E8277B" w:rsidRPr="00E8277B">
        <w:rPr>
          <w:rFonts w:ascii="Arial" w:hAnsi="Arial" w:cs="Arial"/>
          <w:sz w:val="24"/>
          <w:szCs w:val="24"/>
        </w:rPr>
        <w:t>o not send marketing materials</w:t>
      </w:r>
      <w:r w:rsidR="004107CE">
        <w:rPr>
          <w:rFonts w:ascii="Arial" w:hAnsi="Arial" w:cs="Arial"/>
          <w:sz w:val="24"/>
          <w:szCs w:val="24"/>
        </w:rPr>
        <w:t>.</w:t>
      </w:r>
    </w:p>
    <w:p w14:paraId="0FC74E7A" w14:textId="77777777" w:rsidR="000372FF" w:rsidRDefault="000372FF" w:rsidP="000372FF">
      <w:pPr>
        <w:ind w:left="720"/>
        <w:rPr>
          <w:rFonts w:ascii="Arial" w:hAnsi="Arial" w:cs="Arial"/>
          <w:sz w:val="24"/>
          <w:szCs w:val="24"/>
        </w:rPr>
      </w:pPr>
    </w:p>
    <w:p w14:paraId="2DA19CBD" w14:textId="5A02198F" w:rsidR="008F4E67" w:rsidRDefault="008F4E67" w:rsidP="00C773D4">
      <w:pPr>
        <w:ind w:left="720"/>
        <w:rPr>
          <w:rFonts w:ascii="Arial" w:hAnsi="Arial" w:cs="Arial"/>
          <w:sz w:val="24"/>
          <w:szCs w:val="24"/>
        </w:rPr>
      </w:pPr>
      <w:r w:rsidRPr="00E8277B">
        <w:rPr>
          <w:rFonts w:ascii="Arial" w:hAnsi="Arial" w:cs="Arial"/>
          <w:sz w:val="24"/>
          <w:szCs w:val="24"/>
        </w:rPr>
        <w:t xml:space="preserve">Provide specific information on your products and services and costs </w:t>
      </w:r>
      <w:r w:rsidR="000372FF">
        <w:rPr>
          <w:rFonts w:ascii="Arial" w:hAnsi="Arial" w:cs="Arial"/>
          <w:sz w:val="24"/>
          <w:szCs w:val="24"/>
        </w:rPr>
        <w:t xml:space="preserve">to produce and deliver these item types </w:t>
      </w:r>
      <w:r w:rsidRPr="00E8277B">
        <w:rPr>
          <w:rFonts w:ascii="Arial" w:hAnsi="Arial" w:cs="Arial"/>
          <w:sz w:val="24"/>
          <w:szCs w:val="24"/>
        </w:rPr>
        <w:t xml:space="preserve">such that the State can evaluate your </w:t>
      </w:r>
      <w:r w:rsidR="000372FF">
        <w:rPr>
          <w:rFonts w:ascii="Arial" w:hAnsi="Arial" w:cs="Arial"/>
          <w:sz w:val="24"/>
          <w:szCs w:val="24"/>
        </w:rPr>
        <w:t>ability to provide the</w:t>
      </w:r>
      <w:r w:rsidRPr="00E8277B">
        <w:rPr>
          <w:rFonts w:ascii="Arial" w:hAnsi="Arial" w:cs="Arial"/>
          <w:sz w:val="24"/>
          <w:szCs w:val="24"/>
        </w:rPr>
        <w:t xml:space="preserve"> service.  </w:t>
      </w:r>
      <w:r w:rsidR="000372FF" w:rsidRPr="00E8277B">
        <w:rPr>
          <w:rFonts w:ascii="Arial" w:hAnsi="Arial" w:cs="Arial"/>
          <w:sz w:val="24"/>
          <w:szCs w:val="24"/>
        </w:rPr>
        <w:t xml:space="preserve">We encourage you to provide complete information on all capabilities in each section. Vendors found to have exaggerated or misrepresented capabilities will be considered non-responsive. Please include any capabilities for geospatial data acquisition and services, including innovative and new technologies you may have developed. </w:t>
      </w:r>
    </w:p>
    <w:p w14:paraId="6C3BA7BE" w14:textId="77777777" w:rsidR="00C773D4" w:rsidRDefault="00C773D4" w:rsidP="00C773D4">
      <w:pPr>
        <w:ind w:left="720"/>
        <w:rPr>
          <w:rFonts w:ascii="Arial" w:hAnsi="Arial" w:cs="Arial"/>
          <w:sz w:val="24"/>
          <w:szCs w:val="24"/>
        </w:rPr>
      </w:pPr>
    </w:p>
    <w:p w14:paraId="75249FA6" w14:textId="04B09BC6" w:rsidR="00C773D4" w:rsidRPr="00A71069" w:rsidRDefault="00C773D4" w:rsidP="00C773D4">
      <w:pPr>
        <w:ind w:left="720"/>
        <w:rPr>
          <w:rFonts w:ascii="Arial" w:hAnsi="Arial" w:cs="Arial"/>
          <w:sz w:val="24"/>
          <w:szCs w:val="24"/>
        </w:rPr>
      </w:pPr>
      <w:r>
        <w:rPr>
          <w:rFonts w:ascii="Arial" w:hAnsi="Arial" w:cs="Arial"/>
          <w:sz w:val="24"/>
          <w:szCs w:val="24"/>
        </w:rPr>
        <w:t xml:space="preserve">Describe any </w:t>
      </w:r>
      <w:r w:rsidR="00780A8E">
        <w:rPr>
          <w:rFonts w:ascii="Arial" w:hAnsi="Arial" w:cs="Arial"/>
          <w:sz w:val="24"/>
          <w:szCs w:val="24"/>
        </w:rPr>
        <w:t>specific services you may have established for transferring or accessing content vi</w:t>
      </w:r>
      <w:r w:rsidR="009F3C21">
        <w:rPr>
          <w:rFonts w:ascii="Arial" w:hAnsi="Arial" w:cs="Arial"/>
          <w:sz w:val="24"/>
          <w:szCs w:val="24"/>
        </w:rPr>
        <w:t xml:space="preserve">a use of online platforms or services. </w:t>
      </w:r>
      <w:r w:rsidR="00F92987">
        <w:rPr>
          <w:rFonts w:ascii="Arial" w:hAnsi="Arial" w:cs="Arial"/>
          <w:sz w:val="24"/>
          <w:szCs w:val="24"/>
        </w:rPr>
        <w:t xml:space="preserve">You may also include information about </w:t>
      </w:r>
      <w:r w:rsidR="00D15690">
        <w:rPr>
          <w:rFonts w:ascii="Arial" w:hAnsi="Arial" w:cs="Arial"/>
          <w:sz w:val="24"/>
          <w:szCs w:val="24"/>
        </w:rPr>
        <w:t xml:space="preserve">new or innovative products that otherwise extend the value of the items specifically requested in </w:t>
      </w:r>
      <w:r w:rsidR="00BF2B46">
        <w:rPr>
          <w:rFonts w:ascii="Arial" w:hAnsi="Arial" w:cs="Arial"/>
          <w:sz w:val="24"/>
          <w:szCs w:val="24"/>
        </w:rPr>
        <w:t>Part</w:t>
      </w:r>
      <w:r w:rsidR="00833832">
        <w:rPr>
          <w:rFonts w:ascii="Arial" w:hAnsi="Arial" w:cs="Arial"/>
          <w:sz w:val="24"/>
          <w:szCs w:val="24"/>
        </w:rPr>
        <w:t xml:space="preserve"> II</w:t>
      </w:r>
      <w:r w:rsidR="00BF2B46">
        <w:rPr>
          <w:rFonts w:ascii="Arial" w:hAnsi="Arial" w:cs="Arial"/>
          <w:sz w:val="24"/>
          <w:szCs w:val="24"/>
        </w:rPr>
        <w:t xml:space="preserve"> of this document</w:t>
      </w:r>
      <w:r w:rsidR="00833832">
        <w:rPr>
          <w:rFonts w:ascii="Arial" w:hAnsi="Arial" w:cs="Arial"/>
          <w:sz w:val="24"/>
          <w:szCs w:val="24"/>
        </w:rPr>
        <w:t xml:space="preserve">. </w:t>
      </w:r>
    </w:p>
    <w:p w14:paraId="6025E1BC" w14:textId="77777777" w:rsidR="00290982" w:rsidRPr="00A71069" w:rsidRDefault="00290982"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25"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5"/>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CA71EA">
      <w:pPr>
        <w:pStyle w:val="ListParagraph"/>
        <w:numPr>
          <w:ilvl w:val="1"/>
          <w:numId w:val="30"/>
        </w:numPr>
        <w:rPr>
          <w:rFonts w:ascii="Arial" w:hAnsi="Arial" w:cs="Arial"/>
          <w:b/>
          <w:sz w:val="24"/>
          <w:szCs w:val="24"/>
        </w:rPr>
      </w:pPr>
      <w:r w:rsidRPr="00A71069">
        <w:rPr>
          <w:rFonts w:ascii="Arial" w:hAnsi="Arial" w:cs="Arial"/>
          <w:b/>
          <w:sz w:val="24"/>
          <w:szCs w:val="24"/>
        </w:rPr>
        <w:t>General Instructions</w:t>
      </w:r>
    </w:p>
    <w:p w14:paraId="5B989796" w14:textId="77777777" w:rsidR="00CA71EA" w:rsidRDefault="00CA71EA" w:rsidP="006934D3">
      <w:pPr>
        <w:tabs>
          <w:tab w:val="left" w:pos="1260"/>
        </w:tabs>
        <w:ind w:left="720"/>
        <w:rPr>
          <w:rFonts w:ascii="Arial" w:hAnsi="Arial" w:cs="Arial"/>
          <w:bCs/>
          <w:sz w:val="24"/>
          <w:szCs w:val="24"/>
        </w:rPr>
      </w:pPr>
      <w:r>
        <w:rPr>
          <w:rFonts w:ascii="Arial" w:hAnsi="Arial" w:cs="Arial"/>
          <w:bCs/>
          <w:sz w:val="24"/>
          <w:szCs w:val="24"/>
        </w:rPr>
        <w:t>Bidders</w:t>
      </w:r>
      <w:r w:rsidR="006934D3" w:rsidRPr="00A71069">
        <w:rPr>
          <w:rFonts w:ascii="Arial" w:hAnsi="Arial" w:cs="Arial"/>
          <w:bCs/>
          <w:sz w:val="24"/>
          <w:szCs w:val="24"/>
        </w:rPr>
        <w:t xml:space="preserve"> must </w:t>
      </w:r>
      <w:r w:rsidR="0034102C">
        <w:rPr>
          <w:rFonts w:ascii="Arial" w:hAnsi="Arial" w:cs="Arial"/>
          <w:bCs/>
          <w:sz w:val="24"/>
          <w:szCs w:val="24"/>
        </w:rPr>
        <w:t xml:space="preserve">complete </w:t>
      </w:r>
      <w:r w:rsidR="0034102C" w:rsidRPr="0034102C">
        <w:rPr>
          <w:rFonts w:ascii="Arial" w:hAnsi="Arial" w:cs="Arial"/>
          <w:b/>
          <w:sz w:val="24"/>
          <w:szCs w:val="24"/>
        </w:rPr>
        <w:t>Appendix</w:t>
      </w:r>
      <w:r w:rsidR="00C3415C" w:rsidRPr="00A71069">
        <w:rPr>
          <w:rFonts w:ascii="Arial" w:hAnsi="Arial" w:cs="Arial"/>
          <w:b/>
          <w:sz w:val="24"/>
          <w:szCs w:val="24"/>
        </w:rPr>
        <w:t xml:space="preserve"> </w:t>
      </w:r>
      <w:r w:rsidR="00C3415C">
        <w:rPr>
          <w:rFonts w:ascii="Arial" w:hAnsi="Arial" w:cs="Arial"/>
          <w:b/>
          <w:sz w:val="24"/>
          <w:szCs w:val="24"/>
        </w:rPr>
        <w:t>D</w:t>
      </w:r>
      <w:r w:rsidR="00C3415C" w:rsidRPr="00A71069">
        <w:rPr>
          <w:rFonts w:ascii="Arial" w:hAnsi="Arial" w:cs="Arial"/>
          <w:sz w:val="24"/>
          <w:szCs w:val="24"/>
        </w:rPr>
        <w:t xml:space="preserve"> (</w:t>
      </w:r>
      <w:r w:rsidR="00C3415C">
        <w:rPr>
          <w:rFonts w:ascii="Arial" w:hAnsi="Arial" w:cs="Arial"/>
          <w:sz w:val="24"/>
          <w:szCs w:val="24"/>
        </w:rPr>
        <w:t>Cost Proposal Form</w:t>
      </w:r>
      <w:r w:rsidR="0079283E">
        <w:rPr>
          <w:rFonts w:ascii="Arial" w:hAnsi="Arial" w:cs="Arial"/>
          <w:sz w:val="24"/>
          <w:szCs w:val="24"/>
        </w:rPr>
        <w:t xml:space="preserve">), following the instructions detailed here and in the form.  Failure to provide the requested information, and to follow the required cost proposal format provided, may result in the exclusion of the proposal from consideration, ant the discretion of the Department.  </w:t>
      </w:r>
      <w:r w:rsidR="006934D3" w:rsidRPr="00A71069">
        <w:rPr>
          <w:rFonts w:ascii="Arial" w:hAnsi="Arial" w:cs="Arial"/>
          <w:bCs/>
          <w:sz w:val="24"/>
          <w:szCs w:val="24"/>
        </w:rPr>
        <w:t xml:space="preserve">  </w:t>
      </w:r>
    </w:p>
    <w:p w14:paraId="0EC47F20" w14:textId="77777777" w:rsidR="00CA71EA" w:rsidRDefault="00CA71EA" w:rsidP="006934D3">
      <w:pPr>
        <w:tabs>
          <w:tab w:val="left" w:pos="1260"/>
        </w:tabs>
        <w:ind w:left="720"/>
        <w:rPr>
          <w:rFonts w:ascii="Arial" w:hAnsi="Arial" w:cs="Arial"/>
          <w:bCs/>
          <w:sz w:val="24"/>
          <w:szCs w:val="24"/>
        </w:rPr>
      </w:pPr>
    </w:p>
    <w:p w14:paraId="6F8309EA" w14:textId="50A616C6" w:rsidR="006934D3" w:rsidRDefault="006934D3" w:rsidP="006934D3">
      <w:pPr>
        <w:tabs>
          <w:tab w:val="left" w:pos="1260"/>
        </w:tabs>
        <w:ind w:left="720"/>
        <w:rPr>
          <w:rFonts w:ascii="Arial" w:hAnsi="Arial" w:cs="Arial"/>
          <w:bCs/>
          <w:sz w:val="24"/>
          <w:szCs w:val="24"/>
        </w:rPr>
      </w:pPr>
      <w:r w:rsidRPr="00A71069">
        <w:rPr>
          <w:rFonts w:ascii="Arial" w:hAnsi="Arial" w:cs="Arial"/>
          <w:bCs/>
          <w:sz w:val="24"/>
          <w:szCs w:val="24"/>
        </w:rPr>
        <w:lastRenderedPageBreak/>
        <w:t xml:space="preserve">Rate sheets must provide a listing of all the typical </w:t>
      </w:r>
      <w:r w:rsidR="00763F85" w:rsidRPr="00A71069">
        <w:rPr>
          <w:rFonts w:ascii="Arial" w:hAnsi="Arial" w:cs="Arial"/>
          <w:bCs/>
          <w:sz w:val="24"/>
          <w:szCs w:val="24"/>
        </w:rPr>
        <w:t xml:space="preserve">fixed and </w:t>
      </w:r>
      <w:r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Pr="00A71069">
        <w:rPr>
          <w:rFonts w:ascii="Arial" w:hAnsi="Arial" w:cs="Arial"/>
          <w:bCs/>
          <w:sz w:val="24"/>
          <w:szCs w:val="24"/>
        </w:rPr>
        <w:t>.</w:t>
      </w:r>
    </w:p>
    <w:p w14:paraId="33D1D460" w14:textId="77777777" w:rsidR="000F2867" w:rsidRDefault="000F2867" w:rsidP="006934D3">
      <w:pPr>
        <w:tabs>
          <w:tab w:val="left" w:pos="1260"/>
        </w:tabs>
        <w:ind w:left="720"/>
        <w:rPr>
          <w:rFonts w:ascii="Arial" w:hAnsi="Arial" w:cs="Arial"/>
          <w:bCs/>
          <w:sz w:val="24"/>
          <w:szCs w:val="24"/>
        </w:rPr>
      </w:pPr>
    </w:p>
    <w:p w14:paraId="00A6C46D" w14:textId="6A2CC234" w:rsidR="000F2867" w:rsidRPr="00A71069" w:rsidRDefault="000F2867" w:rsidP="006934D3">
      <w:pPr>
        <w:tabs>
          <w:tab w:val="left" w:pos="1260"/>
        </w:tabs>
        <w:ind w:left="720"/>
        <w:rPr>
          <w:rFonts w:ascii="Arial" w:hAnsi="Arial" w:cs="Arial"/>
          <w:sz w:val="24"/>
          <w:szCs w:val="24"/>
        </w:rPr>
      </w:pPr>
      <w:r>
        <w:rPr>
          <w:rFonts w:ascii="Arial" w:hAnsi="Arial" w:cs="Arial"/>
          <w:bCs/>
          <w:sz w:val="24"/>
          <w:szCs w:val="24"/>
        </w:rPr>
        <w:t xml:space="preserve">The template provided in </w:t>
      </w:r>
      <w:r w:rsidRPr="0027020B">
        <w:rPr>
          <w:rFonts w:ascii="Arial" w:hAnsi="Arial" w:cs="Arial"/>
          <w:b/>
          <w:sz w:val="24"/>
          <w:szCs w:val="24"/>
        </w:rPr>
        <w:t>Appendix D</w:t>
      </w:r>
      <w:r>
        <w:rPr>
          <w:rFonts w:ascii="Arial" w:hAnsi="Arial" w:cs="Arial"/>
          <w:bCs/>
          <w:sz w:val="24"/>
          <w:szCs w:val="24"/>
        </w:rPr>
        <w:t xml:space="preserve"> may be modified as needed to adapt to your </w:t>
      </w:r>
      <w:r w:rsidR="008A247F">
        <w:rPr>
          <w:rFonts w:ascii="Arial" w:hAnsi="Arial" w:cs="Arial"/>
          <w:bCs/>
          <w:sz w:val="24"/>
          <w:szCs w:val="24"/>
        </w:rPr>
        <w:t xml:space="preserve">product or service offering. </w:t>
      </w:r>
      <w:r w:rsidR="00A95883">
        <w:rPr>
          <w:rFonts w:ascii="Arial" w:hAnsi="Arial" w:cs="Arial"/>
          <w:bCs/>
          <w:sz w:val="24"/>
          <w:szCs w:val="24"/>
        </w:rPr>
        <w:t xml:space="preserve">However, the </w:t>
      </w:r>
      <w:r w:rsidR="00B85106">
        <w:rPr>
          <w:rFonts w:ascii="Arial" w:hAnsi="Arial" w:cs="Arial"/>
          <w:bCs/>
          <w:sz w:val="24"/>
          <w:szCs w:val="24"/>
        </w:rPr>
        <w:t xml:space="preserve">specific </w:t>
      </w:r>
      <w:r w:rsidR="00FD5E2F">
        <w:rPr>
          <w:rFonts w:ascii="Arial" w:hAnsi="Arial" w:cs="Arial"/>
          <w:bCs/>
          <w:sz w:val="24"/>
          <w:szCs w:val="24"/>
        </w:rPr>
        <w:t>information</w:t>
      </w:r>
      <w:r w:rsidR="00B85106">
        <w:rPr>
          <w:rFonts w:ascii="Arial" w:hAnsi="Arial" w:cs="Arial"/>
          <w:bCs/>
          <w:sz w:val="24"/>
          <w:szCs w:val="24"/>
        </w:rPr>
        <w:t xml:space="preserve"> within the cost form must be included for providers to be considered responsive. If you do not provide </w:t>
      </w:r>
      <w:r w:rsidR="00FD5E2F">
        <w:rPr>
          <w:rFonts w:ascii="Arial" w:hAnsi="Arial" w:cs="Arial"/>
          <w:bCs/>
          <w:sz w:val="24"/>
          <w:szCs w:val="24"/>
        </w:rPr>
        <w:t xml:space="preserve">a specific service </w:t>
      </w:r>
      <w:r w:rsidR="00211D97">
        <w:rPr>
          <w:rFonts w:ascii="Arial" w:hAnsi="Arial" w:cs="Arial"/>
          <w:bCs/>
          <w:sz w:val="24"/>
          <w:szCs w:val="24"/>
        </w:rPr>
        <w:t>or category of</w:t>
      </w:r>
      <w:r w:rsidR="00A1079B">
        <w:rPr>
          <w:rFonts w:ascii="Arial" w:hAnsi="Arial" w:cs="Arial"/>
          <w:bCs/>
          <w:sz w:val="24"/>
          <w:szCs w:val="24"/>
        </w:rPr>
        <w:t xml:space="preserve"> service</w:t>
      </w:r>
      <w:r w:rsidR="00211D97">
        <w:rPr>
          <w:rFonts w:ascii="Arial" w:hAnsi="Arial" w:cs="Arial"/>
          <w:bCs/>
          <w:sz w:val="24"/>
          <w:szCs w:val="24"/>
        </w:rPr>
        <w:t>s</w:t>
      </w:r>
      <w:r w:rsidR="00A1079B">
        <w:rPr>
          <w:rFonts w:ascii="Arial" w:hAnsi="Arial" w:cs="Arial"/>
          <w:bCs/>
          <w:sz w:val="24"/>
          <w:szCs w:val="24"/>
        </w:rPr>
        <w:t>, mark the speci</w:t>
      </w:r>
      <w:r w:rsidR="00BB6943">
        <w:rPr>
          <w:rFonts w:ascii="Arial" w:hAnsi="Arial" w:cs="Arial"/>
          <w:bCs/>
          <w:sz w:val="24"/>
          <w:szCs w:val="24"/>
        </w:rPr>
        <w:t xml:space="preserve">fic item you are not intending to provide as N/A. </w:t>
      </w:r>
      <w:r w:rsidR="00DE4DA0">
        <w:rPr>
          <w:rFonts w:ascii="Arial" w:hAnsi="Arial" w:cs="Arial"/>
          <w:bCs/>
          <w:sz w:val="24"/>
          <w:szCs w:val="24"/>
        </w:rPr>
        <w:t xml:space="preserve"> </w:t>
      </w:r>
    </w:p>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6" w:name="_Toc367174742"/>
      <w:bookmarkStart w:id="27" w:name="_Toc397069206"/>
      <w:bookmarkEnd w:id="21"/>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6"/>
      <w:bookmarkEnd w:id="27"/>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28" w:name="_Toc367174743"/>
      <w:bookmarkStart w:id="29" w:name="_Toc397069207"/>
      <w:r w:rsidRPr="00A71069">
        <w:rPr>
          <w:rStyle w:val="InitialStyle"/>
        </w:rPr>
        <w:t>Evaluation Process - General Information</w:t>
      </w:r>
      <w:bookmarkEnd w:id="28"/>
      <w:bookmarkEnd w:id="29"/>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0" w:name="_Toc367174744"/>
      <w:bookmarkStart w:id="31" w:name="_Toc397069208"/>
      <w:r w:rsidRPr="00A71069">
        <w:rPr>
          <w:rStyle w:val="InitialStyle"/>
        </w:rPr>
        <w:t>Scoring Weights and Process</w:t>
      </w:r>
      <w:bookmarkEnd w:id="30"/>
      <w:bookmarkEnd w:id="31"/>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3E20CB94"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7C2038B7"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Experience (</w:t>
      </w:r>
      <w:r w:rsidR="00EC4384" w:rsidRPr="00EC4384">
        <w:rPr>
          <w:rFonts w:ascii="Arial" w:hAnsi="Arial" w:cs="Arial"/>
          <w:b/>
          <w:sz w:val="24"/>
          <w:szCs w:val="24"/>
        </w:rPr>
        <w:t>20</w:t>
      </w:r>
      <w:r w:rsidRPr="00EC4384">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44DADDA2"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w:t>
      </w:r>
    </w:p>
    <w:p w14:paraId="1B755CBB" w14:textId="77777777" w:rsidR="00B63CD2" w:rsidRPr="00C97934" w:rsidRDefault="00B63CD2" w:rsidP="00B63CD2">
      <w:pPr>
        <w:rPr>
          <w:rFonts w:ascii="Arial" w:hAnsi="Arial" w:cs="Arial"/>
          <w:sz w:val="24"/>
          <w:szCs w:val="24"/>
        </w:rPr>
      </w:pPr>
      <w:r w:rsidRPr="00C97934">
        <w:rPr>
          <w:rFonts w:ascii="Arial" w:hAnsi="Arial" w:cs="Arial"/>
          <w:sz w:val="24"/>
          <w:szCs w:val="24"/>
        </w:rPr>
        <w:t xml:space="preserve"> </w:t>
      </w:r>
    </w:p>
    <w:p w14:paraId="0073335A" w14:textId="4B8C8BDE" w:rsidR="00B63CD2" w:rsidRPr="00C97934" w:rsidRDefault="00B63CD2" w:rsidP="00B63CD2">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Services (</w:t>
      </w:r>
      <w:r w:rsidR="00EC4384" w:rsidRPr="00EC4384">
        <w:rPr>
          <w:rFonts w:ascii="Arial" w:hAnsi="Arial" w:cs="Arial"/>
          <w:b/>
          <w:sz w:val="24"/>
          <w:szCs w:val="24"/>
        </w:rPr>
        <w:t>55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5E85A6C3"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III.</w:t>
      </w:r>
    </w:p>
    <w:p w14:paraId="485B60FB" w14:textId="77777777" w:rsidR="00B63CD2" w:rsidRPr="00C97934" w:rsidRDefault="00B63CD2" w:rsidP="00B63CD2">
      <w:pPr>
        <w:rPr>
          <w:rFonts w:ascii="Arial" w:hAnsi="Arial" w:cs="Arial"/>
          <w:sz w:val="24"/>
          <w:szCs w:val="24"/>
        </w:rPr>
      </w:pPr>
    </w:p>
    <w:p w14:paraId="74A44FD4" w14:textId="6D22D61E" w:rsidR="00B63CD2" w:rsidRPr="00C97934" w:rsidRDefault="00B63CD2" w:rsidP="00B63CD2">
      <w:pPr>
        <w:ind w:firstLine="720"/>
        <w:rPr>
          <w:rFonts w:ascii="Arial" w:hAnsi="Arial" w:cs="Arial"/>
          <w:b/>
          <w:sz w:val="24"/>
          <w:szCs w:val="24"/>
        </w:rPr>
      </w:pPr>
      <w:r w:rsidRPr="00C97934">
        <w:rPr>
          <w:rFonts w:ascii="Arial" w:hAnsi="Arial" w:cs="Arial"/>
          <w:b/>
          <w:sz w:val="24"/>
          <w:szCs w:val="24"/>
        </w:rPr>
        <w:t xml:space="preserve">Section IV. </w:t>
      </w:r>
      <w:r w:rsidRPr="00C97934">
        <w:rPr>
          <w:rFonts w:ascii="Arial" w:hAnsi="Arial" w:cs="Arial"/>
          <w:b/>
          <w:sz w:val="24"/>
          <w:szCs w:val="24"/>
        </w:rPr>
        <w:tab/>
        <w:t xml:space="preserve"> Cost Proposal (</w:t>
      </w:r>
      <w:r w:rsidR="00EC4384" w:rsidRPr="00EC4384">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2" w:name="_Toc367174745"/>
      <w:bookmarkStart w:id="33" w:name="_Toc397069209"/>
      <w:r w:rsidRPr="00A71069">
        <w:rPr>
          <w:rStyle w:val="InitialStyle"/>
        </w:rPr>
        <w:t>Selection and Award</w:t>
      </w:r>
      <w:bookmarkEnd w:id="32"/>
      <w:bookmarkEnd w:id="33"/>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w:t>
      </w:r>
      <w:proofErr w:type="gramStart"/>
      <w:r w:rsidR="00351845" w:rsidRPr="00A71069">
        <w:rPr>
          <w:rStyle w:val="InitialStyle"/>
          <w:rFonts w:ascii="Arial" w:hAnsi="Arial" w:cs="Arial"/>
        </w:rPr>
        <w:t>personnel</w:t>
      </w:r>
      <w:proofErr w:type="gramEnd"/>
      <w:r w:rsidR="00351845" w:rsidRPr="00A71069">
        <w:rPr>
          <w:rStyle w:val="InitialStyle"/>
          <w:rFonts w:ascii="Arial" w:hAnsi="Arial" w:cs="Arial"/>
        </w:rPr>
        <w:t xml:space="preserve">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1BE048A0"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on an </w:t>
      </w:r>
      <w:r w:rsidR="00EC4384" w:rsidRPr="00EC4384">
        <w:rPr>
          <w:rStyle w:val="InitialStyle"/>
          <w:rFonts w:ascii="Arial" w:hAnsi="Arial" w:cs="Arial"/>
        </w:rPr>
        <w:t>annual</w:t>
      </w:r>
      <w:r w:rsidRPr="00A71069">
        <w:rPr>
          <w:rStyle w:val="InitialStyle"/>
          <w:rFonts w:ascii="Arial" w:hAnsi="Arial" w:cs="Arial"/>
        </w:rPr>
        <w:t xml:space="preserve"> 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4" w:name="_Toc367174746"/>
      <w:bookmarkStart w:id="35" w:name="_Toc397069210"/>
      <w:r w:rsidRPr="00A71069">
        <w:rPr>
          <w:rStyle w:val="InitialStyle"/>
        </w:rPr>
        <w:t>Appeal of Contract Awards</w:t>
      </w:r>
      <w:bookmarkEnd w:id="34"/>
      <w:bookmarkEnd w:id="35"/>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5"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4FB9176D" w14:textId="0DA1AB9C" w:rsidR="0009613D" w:rsidRPr="0034102C" w:rsidRDefault="0009613D" w:rsidP="00CA71EA">
      <w:pPr>
        <w:pStyle w:val="Heading2"/>
        <w:numPr>
          <w:ilvl w:val="0"/>
          <w:numId w:val="6"/>
        </w:numPr>
        <w:spacing w:before="0" w:after="0"/>
      </w:pPr>
      <w:r w:rsidRPr="00A71069">
        <w:rPr>
          <w:rStyle w:val="InitialStyle"/>
        </w:rPr>
        <w:t>Removal from Pre-Qualified Vendors List</w:t>
      </w: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274B4A5C" w14:textId="2984C0FB" w:rsidR="0034102C" w:rsidRPr="0034102C" w:rsidRDefault="005239C7" w:rsidP="0034102C">
      <w:pPr>
        <w:pStyle w:val="DefaultText"/>
        <w:widowControl/>
        <w:numPr>
          <w:ilvl w:val="1"/>
          <w:numId w:val="13"/>
        </w:numPr>
        <w:ind w:left="720"/>
        <w:rPr>
          <w:rStyle w:val="InitialStyle"/>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08C7A85A" w14:textId="25DCEBB5"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4102C">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36" w:name="_Toc367174750"/>
      <w:bookmarkStart w:id="37"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36"/>
      <w:bookmarkEnd w:id="37"/>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975EC2">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975EC2">
        <w:rPr>
          <w:rFonts w:ascii="Arial" w:hAnsi="Arial" w:cs="Arial"/>
          <w:b/>
          <w:bCs/>
          <w:sz w:val="24"/>
          <w:szCs w:val="24"/>
        </w:rPr>
        <w:t>Appendix B</w:t>
      </w:r>
      <w:r w:rsidRPr="00A71069">
        <w:rPr>
          <w:rFonts w:ascii="Arial" w:hAnsi="Arial" w:cs="Arial"/>
          <w:sz w:val="24"/>
          <w:szCs w:val="24"/>
        </w:rPr>
        <w:t xml:space="preserve">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69AF5835" w14:textId="42586A68" w:rsidR="003D5C04" w:rsidRDefault="003D5C04" w:rsidP="00507618">
      <w:pPr>
        <w:numPr>
          <w:ilvl w:val="0"/>
          <w:numId w:val="7"/>
        </w:numPr>
        <w:tabs>
          <w:tab w:val="left" w:pos="1080"/>
        </w:tabs>
        <w:ind w:left="1080" w:hanging="720"/>
        <w:rPr>
          <w:rFonts w:ascii="Arial" w:hAnsi="Arial" w:cs="Arial"/>
          <w:sz w:val="24"/>
          <w:szCs w:val="24"/>
        </w:rPr>
      </w:pPr>
      <w:r w:rsidRPr="00975EC2">
        <w:rPr>
          <w:rFonts w:ascii="Arial" w:hAnsi="Arial" w:cs="Arial"/>
          <w:b/>
          <w:bCs/>
          <w:sz w:val="24"/>
          <w:szCs w:val="24"/>
        </w:rPr>
        <w:t>Appendix C</w:t>
      </w:r>
      <w:r w:rsidRPr="00A71069">
        <w:rPr>
          <w:rFonts w:ascii="Arial" w:hAnsi="Arial" w:cs="Arial"/>
          <w:sz w:val="24"/>
          <w:szCs w:val="24"/>
        </w:rPr>
        <w:t xml:space="preserve"> – Qualifications and Experience Form</w:t>
      </w:r>
    </w:p>
    <w:p w14:paraId="1D9DD518" w14:textId="77777777" w:rsidR="00C3415C" w:rsidRDefault="00C3415C" w:rsidP="00C3415C">
      <w:pPr>
        <w:pStyle w:val="ListParagraph"/>
        <w:rPr>
          <w:rFonts w:ascii="Arial" w:hAnsi="Arial" w:cs="Arial"/>
          <w:sz w:val="24"/>
          <w:szCs w:val="24"/>
        </w:rPr>
      </w:pPr>
    </w:p>
    <w:p w14:paraId="54F6DD8A" w14:textId="464C0C6A" w:rsidR="00C3415C" w:rsidRPr="00A71069" w:rsidRDefault="00C3415C" w:rsidP="00507618">
      <w:pPr>
        <w:numPr>
          <w:ilvl w:val="0"/>
          <w:numId w:val="7"/>
        </w:numPr>
        <w:tabs>
          <w:tab w:val="left" w:pos="1080"/>
        </w:tabs>
        <w:ind w:left="1080" w:hanging="720"/>
        <w:rPr>
          <w:rFonts w:ascii="Arial" w:hAnsi="Arial" w:cs="Arial"/>
          <w:sz w:val="24"/>
          <w:szCs w:val="24"/>
        </w:rPr>
      </w:pPr>
      <w:r w:rsidRPr="00975EC2">
        <w:rPr>
          <w:rFonts w:ascii="Arial" w:hAnsi="Arial" w:cs="Arial"/>
          <w:b/>
          <w:bCs/>
          <w:sz w:val="24"/>
          <w:szCs w:val="24"/>
        </w:rPr>
        <w:t>Appendix D</w:t>
      </w:r>
      <w:r>
        <w:rPr>
          <w:rFonts w:ascii="Arial" w:hAnsi="Arial" w:cs="Arial"/>
          <w:sz w:val="24"/>
          <w:szCs w:val="24"/>
        </w:rPr>
        <w:t xml:space="preserve"> – </w:t>
      </w:r>
      <w:r w:rsidR="0079283E">
        <w:rPr>
          <w:rFonts w:ascii="Arial" w:hAnsi="Arial" w:cs="Arial"/>
          <w:sz w:val="24"/>
          <w:szCs w:val="24"/>
        </w:rPr>
        <w:t>Cost Proposal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62D73806" w:rsidR="007D618A" w:rsidRPr="00A71069" w:rsidRDefault="00DE2A45" w:rsidP="00507618">
      <w:pPr>
        <w:numPr>
          <w:ilvl w:val="0"/>
          <w:numId w:val="7"/>
        </w:numPr>
        <w:tabs>
          <w:tab w:val="left" w:pos="1080"/>
        </w:tabs>
        <w:rPr>
          <w:rFonts w:ascii="Arial" w:hAnsi="Arial" w:cs="Arial"/>
          <w:sz w:val="24"/>
          <w:szCs w:val="24"/>
        </w:rPr>
      </w:pPr>
      <w:r>
        <w:rPr>
          <w:rFonts w:ascii="Arial" w:hAnsi="Arial" w:cs="Arial"/>
          <w:b/>
          <w:bCs/>
          <w:sz w:val="24"/>
          <w:szCs w:val="24"/>
        </w:rPr>
        <w:t xml:space="preserve">     </w:t>
      </w:r>
      <w:r w:rsidR="00F65DAB" w:rsidRPr="00975EC2">
        <w:rPr>
          <w:rFonts w:ascii="Arial" w:hAnsi="Arial" w:cs="Arial"/>
          <w:b/>
          <w:bCs/>
          <w:sz w:val="24"/>
          <w:szCs w:val="24"/>
        </w:rPr>
        <w:t xml:space="preserve">Appendix </w:t>
      </w:r>
      <w:r w:rsidR="00C3415C" w:rsidRPr="00975EC2">
        <w:rPr>
          <w:rFonts w:ascii="Arial" w:hAnsi="Arial" w:cs="Arial"/>
          <w:b/>
          <w:bCs/>
          <w:sz w:val="24"/>
          <w:szCs w:val="24"/>
        </w:rPr>
        <w:t>E</w:t>
      </w:r>
      <w:r w:rsidR="007D618A" w:rsidRPr="00A71069">
        <w:rPr>
          <w:rFonts w:ascii="Arial" w:hAnsi="Arial" w:cs="Arial"/>
          <w:sz w:val="24"/>
          <w:szCs w:val="24"/>
        </w:rPr>
        <w:t xml:space="preserve"> – Submitted Question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38" w:name="QuickMark"/>
      <w:bookmarkEnd w:id="38"/>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153A7B42" w14:textId="281A690B" w:rsidR="00E1679D" w:rsidRDefault="00897E4F" w:rsidP="00CA71EA">
      <w:pPr>
        <w:jc w:val="center"/>
        <w:outlineLvl w:val="1"/>
        <w:rPr>
          <w:rFonts w:ascii="Arial" w:hAnsi="Arial" w:cs="Arial"/>
          <w:b/>
          <w:sz w:val="28"/>
          <w:szCs w:val="28"/>
        </w:rPr>
      </w:pPr>
      <w:bookmarkStart w:id="39" w:name="_Hlk157599222"/>
      <w:r w:rsidRPr="00897E4F">
        <w:rPr>
          <w:rFonts w:ascii="Arial" w:hAnsi="Arial" w:cs="Arial"/>
          <w:b/>
          <w:sz w:val="28"/>
          <w:szCs w:val="28"/>
        </w:rPr>
        <w:t>Department of Administrative and Financial Services</w:t>
      </w:r>
    </w:p>
    <w:bookmarkEnd w:id="39"/>
    <w:p w14:paraId="41D57A08" w14:textId="1959DFDF"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46F7D233"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CA71EA">
        <w:rPr>
          <w:rFonts w:ascii="Arial" w:hAnsi="Arial" w:cs="Arial"/>
          <w:b/>
          <w:sz w:val="28"/>
          <w:szCs w:val="28"/>
        </w:rPr>
        <w:t xml:space="preserve"> 202402030</w:t>
      </w:r>
    </w:p>
    <w:p w14:paraId="3B633F74" w14:textId="0549EF3C" w:rsidR="00221A14" w:rsidRDefault="00897E4F" w:rsidP="00221A14">
      <w:pPr>
        <w:jc w:val="center"/>
        <w:rPr>
          <w:rStyle w:val="InitialStyle"/>
          <w:rFonts w:ascii="Arial" w:hAnsi="Arial" w:cs="Arial"/>
          <w:b/>
          <w:bCs/>
          <w:sz w:val="28"/>
          <w:szCs w:val="28"/>
          <w:u w:val="single"/>
        </w:rPr>
      </w:pPr>
      <w:r w:rsidRPr="00897E4F">
        <w:rPr>
          <w:rStyle w:val="InitialStyle"/>
          <w:rFonts w:ascii="Arial" w:hAnsi="Arial" w:cs="Arial"/>
          <w:b/>
          <w:bCs/>
          <w:sz w:val="28"/>
          <w:szCs w:val="28"/>
          <w:u w:val="single"/>
        </w:rPr>
        <w:t>Pre-</w:t>
      </w:r>
      <w:r w:rsidR="00CA71EA">
        <w:rPr>
          <w:rStyle w:val="InitialStyle"/>
          <w:rFonts w:ascii="Arial" w:hAnsi="Arial" w:cs="Arial"/>
          <w:b/>
          <w:bCs/>
          <w:sz w:val="28"/>
          <w:szCs w:val="28"/>
          <w:u w:val="single"/>
        </w:rPr>
        <w:t>Q</w:t>
      </w:r>
      <w:r w:rsidRPr="00897E4F">
        <w:rPr>
          <w:rStyle w:val="InitialStyle"/>
          <w:rFonts w:ascii="Arial" w:hAnsi="Arial" w:cs="Arial"/>
          <w:b/>
          <w:bCs/>
          <w:sz w:val="28"/>
          <w:szCs w:val="28"/>
          <w:u w:val="single"/>
        </w:rPr>
        <w:t>ualified Vendor List for Geospatial Data Acquisition and Services</w:t>
      </w:r>
    </w:p>
    <w:p w14:paraId="445C60EC" w14:textId="77777777" w:rsidR="00897E4F" w:rsidRPr="00A71069" w:rsidRDefault="00897E4F"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11"/>
        <w:gridCol w:w="2936"/>
        <w:gridCol w:w="712"/>
        <w:gridCol w:w="889"/>
        <w:gridCol w:w="1067"/>
        <w:gridCol w:w="3737"/>
      </w:tblGrid>
      <w:tr w:rsidR="00221A14" w:rsidRPr="00A71069" w14:paraId="0477C3F2" w14:textId="77777777" w:rsidTr="0022539A">
        <w:trPr>
          <w:cantSplit/>
          <w:trHeight w:val="463"/>
        </w:trPr>
        <w:tc>
          <w:tcPr>
            <w:tcW w:w="3647"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05"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22539A">
        <w:trPr>
          <w:cantSplit/>
          <w:trHeight w:val="501"/>
        </w:trPr>
        <w:tc>
          <w:tcPr>
            <w:tcW w:w="3647"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05"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22539A">
        <w:trPr>
          <w:cantSplit/>
          <w:trHeight w:val="490"/>
        </w:trPr>
        <w:tc>
          <w:tcPr>
            <w:tcW w:w="711"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37"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67"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37"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22539A">
        <w:trPr>
          <w:cantSplit/>
          <w:trHeight w:val="501"/>
        </w:trPr>
        <w:tc>
          <w:tcPr>
            <w:tcW w:w="3647"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05"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22539A">
        <w:trPr>
          <w:cantSplit/>
          <w:trHeight w:val="490"/>
        </w:trPr>
        <w:tc>
          <w:tcPr>
            <w:tcW w:w="3647"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05"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22539A">
        <w:trPr>
          <w:cantSplit/>
          <w:trHeight w:val="390"/>
        </w:trPr>
        <w:tc>
          <w:tcPr>
            <w:tcW w:w="10052"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2539A">
        <w:trPr>
          <w:cantSplit/>
          <w:trHeight w:val="473"/>
        </w:trPr>
        <w:tc>
          <w:tcPr>
            <w:tcW w:w="4359"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693"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22539A">
        <w:trPr>
          <w:cantSplit/>
          <w:trHeight w:val="511"/>
        </w:trPr>
        <w:tc>
          <w:tcPr>
            <w:tcW w:w="711"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37"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67"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37"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22539A">
        <w:trPr>
          <w:cantSplit/>
          <w:trHeight w:val="490"/>
        </w:trPr>
        <w:tc>
          <w:tcPr>
            <w:tcW w:w="3647"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05"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22539A">
        <w:trPr>
          <w:cantSplit/>
          <w:trHeight w:val="511"/>
        </w:trPr>
        <w:tc>
          <w:tcPr>
            <w:tcW w:w="3647" w:type="dxa"/>
            <w:gridSpan w:val="2"/>
            <w:tcBorders>
              <w:left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05" w:type="dxa"/>
            <w:gridSpan w:val="4"/>
            <w:tcBorders>
              <w:left w:val="sing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 xml:space="preserve">No personnel currently employed by the </w:t>
      </w:r>
      <w:proofErr w:type="gramStart"/>
      <w:r w:rsidRPr="00A71069">
        <w:rPr>
          <w:rFonts w:ascii="Arial" w:hAnsi="Arial" w:cs="Arial"/>
          <w:sz w:val="24"/>
          <w:szCs w:val="24"/>
        </w:rPr>
        <w:t>Department</w:t>
      </w:r>
      <w:proofErr w:type="gramEnd"/>
      <w:r w:rsidRPr="00A7106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233521EB" w14:textId="2FE14D39" w:rsidR="00221A14" w:rsidRPr="00276E54" w:rsidRDefault="00221A14" w:rsidP="001E684E">
      <w:pPr>
        <w:numPr>
          <w:ilvl w:val="0"/>
          <w:numId w:val="1"/>
        </w:numPr>
        <w:rPr>
          <w:rFonts w:ascii="Arial" w:hAnsi="Arial" w:cs="Arial"/>
          <w:sz w:val="24"/>
          <w:szCs w:val="24"/>
        </w:rPr>
      </w:pPr>
      <w:r w:rsidRPr="00276E54">
        <w:rPr>
          <w:rFonts w:ascii="Arial" w:hAnsi="Arial" w:cs="Arial"/>
          <w:sz w:val="24"/>
          <w:szCs w:val="24"/>
        </w:rPr>
        <w:t xml:space="preserve">The undersigned is authorized to </w:t>
      </w:r>
      <w:r w:rsidR="00AC4E4D" w:rsidRPr="00276E54">
        <w:rPr>
          <w:rFonts w:ascii="Arial" w:hAnsi="Arial" w:cs="Arial"/>
          <w:sz w:val="24"/>
          <w:szCs w:val="24"/>
        </w:rPr>
        <w:t>enter</w:t>
      </w:r>
      <w:r w:rsidRPr="00276E54">
        <w:rPr>
          <w:rFonts w:ascii="Arial" w:hAnsi="Arial" w:cs="Arial"/>
          <w:sz w:val="24"/>
          <w:szCs w:val="24"/>
        </w:rPr>
        <w:t xml:space="preserve"> contractual obligations on behalf of the above-named organization.</w:t>
      </w: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6"/>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13DE2B66" w14:textId="7A0AB8E4" w:rsidR="0022539A" w:rsidRDefault="0034102C" w:rsidP="00CA71EA">
      <w:pPr>
        <w:jc w:val="center"/>
        <w:outlineLvl w:val="1"/>
        <w:rPr>
          <w:rStyle w:val="InitialStyle"/>
          <w:rFonts w:ascii="Arial" w:hAnsi="Arial" w:cs="Arial"/>
          <w:b/>
          <w:sz w:val="28"/>
          <w:szCs w:val="28"/>
        </w:rPr>
      </w:pPr>
      <w:r w:rsidRPr="00897E4F">
        <w:rPr>
          <w:rFonts w:ascii="Arial" w:hAnsi="Arial" w:cs="Arial"/>
          <w:b/>
          <w:sz w:val="28"/>
          <w:szCs w:val="28"/>
        </w:rPr>
        <w:t>Department of Administrative and Financial Services</w:t>
      </w:r>
    </w:p>
    <w:p w14:paraId="0454D33A" w14:textId="2EFBE906"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1108F33C" w14:textId="77777777" w:rsidR="00CA71EA" w:rsidRPr="00A71069" w:rsidRDefault="00CA71EA" w:rsidP="00CA71EA">
      <w:pPr>
        <w:jc w:val="center"/>
        <w:rPr>
          <w:rFonts w:ascii="Arial" w:hAnsi="Arial" w:cs="Arial"/>
          <w:b/>
          <w:sz w:val="28"/>
          <w:szCs w:val="28"/>
        </w:rPr>
      </w:pPr>
      <w:r w:rsidRPr="00A71069">
        <w:rPr>
          <w:rFonts w:ascii="Arial" w:hAnsi="Arial" w:cs="Arial"/>
          <w:b/>
          <w:sz w:val="28"/>
          <w:szCs w:val="28"/>
        </w:rPr>
        <w:t>RFP#</w:t>
      </w:r>
      <w:r>
        <w:rPr>
          <w:rFonts w:ascii="Arial" w:hAnsi="Arial" w:cs="Arial"/>
          <w:b/>
          <w:sz w:val="28"/>
          <w:szCs w:val="28"/>
        </w:rPr>
        <w:t xml:space="preserve"> 202402030</w:t>
      </w:r>
    </w:p>
    <w:p w14:paraId="1F680CA8" w14:textId="77777777" w:rsidR="00CA71EA" w:rsidRDefault="00CA71EA" w:rsidP="00CA71EA">
      <w:pPr>
        <w:jc w:val="center"/>
        <w:rPr>
          <w:rStyle w:val="InitialStyle"/>
          <w:rFonts w:ascii="Arial" w:hAnsi="Arial" w:cs="Arial"/>
          <w:b/>
          <w:bCs/>
          <w:sz w:val="28"/>
          <w:szCs w:val="28"/>
          <w:u w:val="single"/>
        </w:rPr>
      </w:pPr>
      <w:r w:rsidRPr="00897E4F">
        <w:rPr>
          <w:rStyle w:val="InitialStyle"/>
          <w:rFonts w:ascii="Arial" w:hAnsi="Arial" w:cs="Arial"/>
          <w:b/>
          <w:bCs/>
          <w:sz w:val="28"/>
          <w:szCs w:val="28"/>
          <w:u w:val="single"/>
        </w:rPr>
        <w:t>Pre-</w:t>
      </w:r>
      <w:r>
        <w:rPr>
          <w:rStyle w:val="InitialStyle"/>
          <w:rFonts w:ascii="Arial" w:hAnsi="Arial" w:cs="Arial"/>
          <w:b/>
          <w:bCs/>
          <w:sz w:val="28"/>
          <w:szCs w:val="28"/>
          <w:u w:val="single"/>
        </w:rPr>
        <w:t>Q</w:t>
      </w:r>
      <w:r w:rsidRPr="00897E4F">
        <w:rPr>
          <w:rStyle w:val="InitialStyle"/>
          <w:rFonts w:ascii="Arial" w:hAnsi="Arial" w:cs="Arial"/>
          <w:b/>
          <w:bCs/>
          <w:sz w:val="28"/>
          <w:szCs w:val="28"/>
          <w:u w:val="single"/>
        </w:rPr>
        <w:t>ualified Vendor List for Geospatial Data Acquisition and Services</w:t>
      </w:r>
    </w:p>
    <w:p w14:paraId="0A8E9580" w14:textId="77777777" w:rsidR="00897E4F" w:rsidRPr="00A71069" w:rsidRDefault="00897E4F"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31437534" w14:textId="77777777" w:rsidR="00155269" w:rsidRPr="00A71069" w:rsidRDefault="00155269" w:rsidP="007D50B8">
      <w:pPr>
        <w:spacing w:after="200"/>
        <w:rPr>
          <w:rFonts w:ascii="Arial" w:hAnsi="Arial" w:cs="Arial"/>
          <w:i/>
          <w:iCs/>
          <w:sz w:val="24"/>
          <w:szCs w:val="24"/>
        </w:rPr>
      </w:pPr>
      <w:r w:rsidRPr="00A71069">
        <w:rPr>
          <w:rFonts w:ascii="Arial" w:hAnsi="Arial" w:cs="Arial"/>
          <w:i/>
          <w:iCs/>
          <w:sz w:val="24"/>
          <w:szCs w:val="24"/>
        </w:rPr>
        <w:t>By signing this document</w:t>
      </w:r>
      <w:r w:rsidR="004D3038" w:rsidRPr="00A71069">
        <w:rPr>
          <w:rFonts w:ascii="Arial" w:hAnsi="Arial" w:cs="Arial"/>
          <w:i/>
          <w:iCs/>
          <w:sz w:val="24"/>
          <w:szCs w:val="24"/>
        </w:rPr>
        <w:t>,</w:t>
      </w:r>
      <w:r w:rsidRPr="00A71069">
        <w:rPr>
          <w:rFonts w:ascii="Arial" w:hAnsi="Arial" w:cs="Arial"/>
          <w:i/>
          <w:iCs/>
          <w:sz w:val="24"/>
          <w:szCs w:val="24"/>
        </w:rPr>
        <w:t xml:space="preserve"> I certify to the best of my knowledge and belief that the aforemention</w:t>
      </w:r>
      <w:r w:rsidR="004D3038" w:rsidRPr="00A71069">
        <w:rPr>
          <w:rFonts w:ascii="Arial" w:hAnsi="Arial" w:cs="Arial"/>
          <w:i/>
          <w:iCs/>
          <w:sz w:val="24"/>
          <w:szCs w:val="24"/>
        </w:rPr>
        <w:t xml:space="preserve">ed organization, its </w:t>
      </w:r>
      <w:proofErr w:type="gramStart"/>
      <w:r w:rsidR="004D3038" w:rsidRPr="00A71069">
        <w:rPr>
          <w:rFonts w:ascii="Arial" w:hAnsi="Arial" w:cs="Arial"/>
          <w:i/>
          <w:iCs/>
          <w:sz w:val="24"/>
          <w:szCs w:val="24"/>
        </w:rPr>
        <w:t>principals</w:t>
      </w:r>
      <w:proofErr w:type="gramEnd"/>
      <w:r w:rsidRPr="00A71069">
        <w:rPr>
          <w:rFonts w:ascii="Arial" w:hAnsi="Arial" w:cs="Arial"/>
          <w:i/>
          <w:iCs/>
          <w:sz w:val="24"/>
          <w:szCs w:val="24"/>
        </w:rPr>
        <w:t xml:space="preserve"> and any subcontractors named in this proposal:</w:t>
      </w:r>
    </w:p>
    <w:p w14:paraId="03F409C9"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F</w:t>
      </w:r>
      <w:r w:rsidR="00155269" w:rsidRPr="00A71069">
        <w:rPr>
          <w:rFonts w:ascii="Arial" w:hAnsi="Arial" w:cs="Arial"/>
          <w:i/>
          <w:iCs/>
          <w:sz w:val="24"/>
          <w:szCs w:val="24"/>
        </w:rPr>
        <w:t xml:space="preserve">raud or a criminal offense in connection with obtaining, attempting to obtain, or performing a federal, </w:t>
      </w:r>
      <w:proofErr w:type="gramStart"/>
      <w:r w:rsidR="00155269" w:rsidRPr="00A71069">
        <w:rPr>
          <w:rFonts w:ascii="Arial" w:hAnsi="Arial" w:cs="Arial"/>
          <w:i/>
          <w:iCs/>
          <w:sz w:val="24"/>
          <w:szCs w:val="24"/>
        </w:rPr>
        <w:t>state</w:t>
      </w:r>
      <w:proofErr w:type="gramEnd"/>
      <w:r w:rsidR="00155269" w:rsidRPr="00A71069">
        <w:rPr>
          <w:rFonts w:ascii="Arial" w:hAnsi="Arial" w:cs="Arial"/>
          <w:i/>
          <w:iCs/>
          <w:sz w:val="24"/>
          <w:szCs w:val="24"/>
        </w:rPr>
        <w:t xml:space="preserve"> or local government transaction or contract.</w:t>
      </w:r>
    </w:p>
    <w:p w14:paraId="365C349F"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V</w:t>
      </w:r>
      <w:r w:rsidR="00155269" w:rsidRPr="00A71069">
        <w:rPr>
          <w:rFonts w:ascii="Arial" w:hAnsi="Arial" w:cs="Arial"/>
          <w:i/>
          <w:iCs/>
          <w:sz w:val="24"/>
          <w:szCs w:val="24"/>
        </w:rPr>
        <w:t xml:space="preserve">iolating Federal or State antitrust statutes or committing embezzlement, theft, forgery, bribery, falsification or destruction of records, making false statements, or receiving stolen </w:t>
      </w:r>
      <w:proofErr w:type="gramStart"/>
      <w:r w:rsidR="00155269" w:rsidRPr="00A71069">
        <w:rPr>
          <w:rFonts w:ascii="Arial" w:hAnsi="Arial" w:cs="Arial"/>
          <w:i/>
          <w:iCs/>
          <w:sz w:val="24"/>
          <w:szCs w:val="24"/>
        </w:rPr>
        <w:t>property;</w:t>
      </w:r>
      <w:proofErr w:type="gramEnd"/>
    </w:p>
    <w:p w14:paraId="0A5B8CBC"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A</w:t>
      </w:r>
      <w:r w:rsidR="00155269" w:rsidRPr="00A71069">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A71069" w:rsidRDefault="004D3038" w:rsidP="00975EC2">
      <w:pPr>
        <w:widowControl/>
        <w:numPr>
          <w:ilvl w:val="0"/>
          <w:numId w:val="8"/>
        </w:numPr>
        <w:autoSpaceDE/>
        <w:autoSpaceDN/>
        <w:spacing w:after="200" w:line="276" w:lineRule="auto"/>
        <w:ind w:left="540"/>
        <w:contextualSpacing/>
        <w:rPr>
          <w:rFonts w:ascii="Arial" w:hAnsi="Arial" w:cs="Arial"/>
          <w:sz w:val="24"/>
          <w:szCs w:val="24"/>
        </w:rPr>
      </w:pPr>
      <w:r w:rsidRPr="00A71069">
        <w:rPr>
          <w:rFonts w:ascii="Arial" w:hAnsi="Arial" w:cs="Arial"/>
          <w:i/>
          <w:iCs/>
          <w:sz w:val="24"/>
          <w:szCs w:val="24"/>
        </w:rPr>
        <w:t>H</w:t>
      </w:r>
      <w:r w:rsidR="00155269" w:rsidRPr="00A71069">
        <w:rPr>
          <w:rFonts w:ascii="Arial" w:hAnsi="Arial" w:cs="Arial"/>
          <w:i/>
          <w:iCs/>
          <w:sz w:val="24"/>
          <w:szCs w:val="24"/>
        </w:rPr>
        <w:t xml:space="preserve">ave not within a three (3) year period preceding this proposal had one or more federal, </w:t>
      </w:r>
      <w:proofErr w:type="gramStart"/>
      <w:r w:rsidR="00155269" w:rsidRPr="00A71069">
        <w:rPr>
          <w:rFonts w:ascii="Arial" w:hAnsi="Arial" w:cs="Arial"/>
          <w:i/>
          <w:iCs/>
          <w:sz w:val="24"/>
          <w:szCs w:val="24"/>
        </w:rPr>
        <w:t>state</w:t>
      </w:r>
      <w:proofErr w:type="gramEnd"/>
      <w:r w:rsidR="00155269" w:rsidRPr="00A71069">
        <w:rPr>
          <w:rFonts w:ascii="Arial" w:hAnsi="Arial" w:cs="Arial"/>
          <w:i/>
          <w:iCs/>
          <w:sz w:val="24"/>
          <w:szCs w:val="24"/>
        </w:rPr>
        <w:t xml:space="preserve"> or local government transactions terminated for cause or default</w:t>
      </w:r>
      <w:r w:rsidR="00155269" w:rsidRPr="00A71069">
        <w:rPr>
          <w:rFonts w:ascii="Arial" w:hAnsi="Arial" w:cs="Arial"/>
          <w:sz w:val="24"/>
          <w:szCs w:val="24"/>
        </w:rPr>
        <w:t>.</w:t>
      </w:r>
    </w:p>
    <w:p w14:paraId="363DADE5" w14:textId="77777777" w:rsidR="00155269" w:rsidRPr="00A71069"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A71069">
        <w:rPr>
          <w:rFonts w:ascii="Arial" w:hAnsi="Arial" w:cs="Arial"/>
          <w:i/>
          <w:iCs/>
          <w:sz w:val="24"/>
          <w:szCs w:val="24"/>
        </w:rPr>
        <w:t>above-mentioned</w:t>
      </w:r>
      <w:r w:rsidRPr="00A71069">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2E147471" w14:textId="1B0A03CD" w:rsidR="00E82FB4" w:rsidRPr="00A71069" w:rsidRDefault="008A05DF" w:rsidP="007D50B8">
      <w:pPr>
        <w:pStyle w:val="DefaultText"/>
        <w:rPr>
          <w:rStyle w:val="InitialStyle"/>
          <w:rFonts w:ascii="Arial" w:hAnsi="Arial" w:cs="Arial"/>
        </w:rPr>
      </w:pPr>
      <w:r w:rsidRPr="00A71069">
        <w:rPr>
          <w:rStyle w:val="InitialStyle"/>
          <w:rFonts w:ascii="Arial" w:hAnsi="Arial" w:cs="Arial"/>
          <w:b/>
        </w:rPr>
        <w:t>Failure to provide this certification may result in the disqualification of the Bidder’s proposal, at the discretion of the Department.</w:t>
      </w: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2F2F3BEB" w14:textId="74A389DD"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97E4F">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0" w:name="_Hlk81319472"/>
      <w:r w:rsidRPr="00A71069">
        <w:rPr>
          <w:rStyle w:val="InitialStyle"/>
          <w:rFonts w:ascii="Arial" w:hAnsi="Arial" w:cs="Arial"/>
          <w:b/>
          <w:sz w:val="28"/>
          <w:szCs w:val="28"/>
        </w:rPr>
        <w:t xml:space="preserve">State of Maine </w:t>
      </w:r>
    </w:p>
    <w:p w14:paraId="23E150D0" w14:textId="77777777" w:rsidR="0034102C" w:rsidRDefault="0034102C" w:rsidP="0034102C">
      <w:pPr>
        <w:jc w:val="center"/>
        <w:outlineLvl w:val="1"/>
        <w:rPr>
          <w:rFonts w:ascii="Arial" w:hAnsi="Arial" w:cs="Arial"/>
          <w:b/>
          <w:sz w:val="28"/>
          <w:szCs w:val="28"/>
        </w:rPr>
      </w:pPr>
      <w:r w:rsidRPr="00897E4F">
        <w:rPr>
          <w:rFonts w:ascii="Arial" w:hAnsi="Arial" w:cs="Arial"/>
          <w:b/>
          <w:sz w:val="28"/>
          <w:szCs w:val="28"/>
        </w:rPr>
        <w:t>Department of Administrative and Financial Services</w:t>
      </w:r>
    </w:p>
    <w:p w14:paraId="4F6BF17C" w14:textId="49B7293E"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bookmarkEnd w:id="40"/>
    <w:p w14:paraId="007D8CCE" w14:textId="77777777" w:rsidR="00CA71EA" w:rsidRPr="00A71069" w:rsidRDefault="00CA71EA" w:rsidP="00CA71EA">
      <w:pPr>
        <w:jc w:val="center"/>
        <w:rPr>
          <w:rFonts w:ascii="Arial" w:hAnsi="Arial" w:cs="Arial"/>
          <w:b/>
          <w:sz w:val="28"/>
          <w:szCs w:val="28"/>
        </w:rPr>
      </w:pPr>
      <w:r w:rsidRPr="00A71069">
        <w:rPr>
          <w:rFonts w:ascii="Arial" w:hAnsi="Arial" w:cs="Arial"/>
          <w:b/>
          <w:sz w:val="28"/>
          <w:szCs w:val="28"/>
        </w:rPr>
        <w:t>RFP#</w:t>
      </w:r>
      <w:r>
        <w:rPr>
          <w:rFonts w:ascii="Arial" w:hAnsi="Arial" w:cs="Arial"/>
          <w:b/>
          <w:sz w:val="28"/>
          <w:szCs w:val="28"/>
        </w:rPr>
        <w:t xml:space="preserve"> 202402030</w:t>
      </w:r>
    </w:p>
    <w:p w14:paraId="6B8F7C65" w14:textId="77777777" w:rsidR="00CA71EA" w:rsidRDefault="00CA71EA" w:rsidP="00CA71EA">
      <w:pPr>
        <w:jc w:val="center"/>
        <w:rPr>
          <w:rStyle w:val="InitialStyle"/>
          <w:rFonts w:ascii="Arial" w:hAnsi="Arial" w:cs="Arial"/>
          <w:b/>
          <w:bCs/>
          <w:sz w:val="28"/>
          <w:szCs w:val="28"/>
          <w:u w:val="single"/>
        </w:rPr>
      </w:pPr>
      <w:r w:rsidRPr="00897E4F">
        <w:rPr>
          <w:rStyle w:val="InitialStyle"/>
          <w:rFonts w:ascii="Arial" w:hAnsi="Arial" w:cs="Arial"/>
          <w:b/>
          <w:bCs/>
          <w:sz w:val="28"/>
          <w:szCs w:val="28"/>
          <w:u w:val="single"/>
        </w:rPr>
        <w:t>Pre-</w:t>
      </w:r>
      <w:r>
        <w:rPr>
          <w:rStyle w:val="InitialStyle"/>
          <w:rFonts w:ascii="Arial" w:hAnsi="Arial" w:cs="Arial"/>
          <w:b/>
          <w:bCs/>
          <w:sz w:val="28"/>
          <w:szCs w:val="28"/>
          <w:u w:val="single"/>
        </w:rPr>
        <w:t>Q</w:t>
      </w:r>
      <w:r w:rsidRPr="00897E4F">
        <w:rPr>
          <w:rStyle w:val="InitialStyle"/>
          <w:rFonts w:ascii="Arial" w:hAnsi="Arial" w:cs="Arial"/>
          <w:b/>
          <w:bCs/>
          <w:sz w:val="28"/>
          <w:szCs w:val="28"/>
          <w:u w:val="single"/>
        </w:rPr>
        <w:t>ualified Vendor List for Geospatial Data Acquisition and Services</w:t>
      </w: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544ED39A" w14:textId="77777777" w:rsidR="00AD3920" w:rsidRPr="00A71069" w:rsidRDefault="00AD3920" w:rsidP="00AD3920">
      <w:pPr>
        <w:rPr>
          <w:rFonts w:ascii="Arial" w:hAnsi="Arial" w:cs="Arial"/>
          <w:sz w:val="24"/>
          <w:szCs w:val="24"/>
        </w:rPr>
      </w:pPr>
    </w:p>
    <w:p w14:paraId="6F18A318" w14:textId="77777777" w:rsidR="00AD3920" w:rsidRPr="00A71069" w:rsidRDefault="00AD3920" w:rsidP="00AD3920">
      <w:pPr>
        <w:rPr>
          <w:rFonts w:ascii="Arial" w:hAnsi="Arial" w:cs="Arial"/>
          <w:sz w:val="24"/>
          <w:szCs w:val="24"/>
        </w:rPr>
      </w:pPr>
    </w:p>
    <w:p w14:paraId="5659121B" w14:textId="77777777" w:rsidR="00CA71EA" w:rsidRDefault="00CA71EA" w:rsidP="00AD3920">
      <w:pPr>
        <w:rPr>
          <w:rFonts w:ascii="Arial" w:hAnsi="Arial" w:cs="Arial"/>
          <w:b/>
          <w:sz w:val="24"/>
          <w:szCs w:val="24"/>
        </w:rPr>
      </w:pPr>
    </w:p>
    <w:p w14:paraId="363E6626" w14:textId="77777777" w:rsidR="00CA71EA" w:rsidRDefault="00CA71EA" w:rsidP="00AD3920">
      <w:pPr>
        <w:rPr>
          <w:rFonts w:ascii="Arial" w:hAnsi="Arial" w:cs="Arial"/>
          <w:b/>
          <w:sz w:val="24"/>
          <w:szCs w:val="24"/>
        </w:rPr>
      </w:pPr>
    </w:p>
    <w:p w14:paraId="148FC824" w14:textId="77777777" w:rsidR="00CA71EA" w:rsidRDefault="00CA71EA" w:rsidP="00AD3920">
      <w:pPr>
        <w:rPr>
          <w:rFonts w:ascii="Arial" w:hAnsi="Arial" w:cs="Arial"/>
          <w:b/>
          <w:sz w:val="24"/>
          <w:szCs w:val="24"/>
        </w:rPr>
      </w:pPr>
    </w:p>
    <w:p w14:paraId="3982E220" w14:textId="3F0A98AC" w:rsidR="00AD3920" w:rsidRPr="00A71069" w:rsidRDefault="007D50B8" w:rsidP="00AD3920">
      <w:pPr>
        <w:rPr>
          <w:rFonts w:ascii="Arial" w:hAnsi="Arial" w:cs="Arial"/>
          <w:b/>
          <w:sz w:val="24"/>
          <w:szCs w:val="24"/>
        </w:rPr>
      </w:pPr>
      <w:r w:rsidRPr="00A71069">
        <w:rPr>
          <w:rFonts w:ascii="Arial" w:hAnsi="Arial" w:cs="Arial"/>
          <w:b/>
          <w:sz w:val="24"/>
          <w:szCs w:val="24"/>
        </w:rPr>
        <w:lastRenderedPageBreak/>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62582FEA" w14:textId="77777777" w:rsidR="00AD3920" w:rsidRDefault="00372D1F" w:rsidP="00292D47">
            <w:pPr>
              <w:tabs>
                <w:tab w:val="left" w:pos="360"/>
                <w:tab w:val="left" w:pos="720"/>
                <w:tab w:val="left" w:pos="1260"/>
              </w:tabs>
              <w:rPr>
                <w:rFonts w:ascii="Arial" w:eastAsia="Calibri" w:hAnsi="Arial" w:cs="Arial"/>
                <w:b/>
                <w:sz w:val="24"/>
                <w:szCs w:val="24"/>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p w14:paraId="7E211E65" w14:textId="77777777" w:rsidR="00C3415C" w:rsidRDefault="00C3415C" w:rsidP="00292D47">
            <w:pPr>
              <w:tabs>
                <w:tab w:val="left" w:pos="360"/>
                <w:tab w:val="left" w:pos="720"/>
                <w:tab w:val="left" w:pos="1260"/>
              </w:tabs>
              <w:rPr>
                <w:rFonts w:eastAsia="Calibri"/>
                <w:b/>
                <w:sz w:val="24"/>
                <w:szCs w:val="24"/>
              </w:rPr>
            </w:pPr>
          </w:p>
          <w:p w14:paraId="51A614E5" w14:textId="07EBFC49" w:rsidR="00C3415C" w:rsidRPr="00A71069" w:rsidRDefault="00C3415C" w:rsidP="00292D47">
            <w:pPr>
              <w:tabs>
                <w:tab w:val="left" w:pos="360"/>
                <w:tab w:val="left" w:pos="720"/>
                <w:tab w:val="left" w:pos="1260"/>
              </w:tabs>
              <w:rPr>
                <w:rFonts w:ascii="Arial" w:eastAsia="Calibri" w:hAnsi="Arial" w:cs="Arial"/>
                <w:i/>
                <w:sz w:val="24"/>
                <w:szCs w:val="22"/>
              </w:rPr>
            </w:pPr>
            <w:r w:rsidRPr="00C3415C">
              <w:rPr>
                <w:rFonts w:ascii="Arial" w:eastAsia="Calibri" w:hAnsi="Arial" w:cs="Arial"/>
                <w:i/>
                <w:sz w:val="24"/>
                <w:szCs w:val="22"/>
              </w:rPr>
              <w:t>If the Bidder has not provided similar services, note this, and describe experience with projects that highlight the Bidder’s general capabilities.</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2C8EDCE" w14:textId="4B60A726" w:rsidR="0079283E" w:rsidRPr="00C97934" w:rsidRDefault="00E65157" w:rsidP="007928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0079283E" w:rsidRPr="00C97934">
        <w:rPr>
          <w:rFonts w:ascii="Arial" w:hAnsi="Arial" w:cs="Arial"/>
          <w:b/>
        </w:rPr>
        <w:lastRenderedPageBreak/>
        <w:t xml:space="preserve">APPENDIX </w:t>
      </w:r>
      <w:r w:rsidR="0079283E">
        <w:rPr>
          <w:rFonts w:ascii="Arial" w:hAnsi="Arial" w:cs="Arial"/>
          <w:b/>
        </w:rPr>
        <w:t>D</w:t>
      </w:r>
    </w:p>
    <w:p w14:paraId="2157E2C3" w14:textId="77777777" w:rsidR="0079283E" w:rsidRPr="00C97934" w:rsidRDefault="0079283E" w:rsidP="0079283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43A30E1C" w14:textId="77777777" w:rsidR="0079283E" w:rsidRPr="00C97934" w:rsidRDefault="0079283E" w:rsidP="0079283E">
      <w:pPr>
        <w:jc w:val="center"/>
        <w:rPr>
          <w:rFonts w:ascii="Arial" w:hAnsi="Arial" w:cs="Arial"/>
          <w:b/>
          <w:sz w:val="28"/>
          <w:szCs w:val="28"/>
        </w:rPr>
      </w:pPr>
      <w:r w:rsidRPr="00C97934">
        <w:rPr>
          <w:rFonts w:ascii="Arial" w:hAnsi="Arial" w:cs="Arial"/>
          <w:b/>
          <w:sz w:val="28"/>
          <w:szCs w:val="28"/>
        </w:rPr>
        <w:t xml:space="preserve">State of Maine </w:t>
      </w:r>
    </w:p>
    <w:p w14:paraId="6BD2EB2F" w14:textId="77777777" w:rsidR="0034102C" w:rsidRDefault="0034102C" w:rsidP="0034102C">
      <w:pPr>
        <w:jc w:val="center"/>
        <w:outlineLvl w:val="1"/>
        <w:rPr>
          <w:rFonts w:ascii="Arial" w:hAnsi="Arial" w:cs="Arial"/>
          <w:b/>
          <w:sz w:val="28"/>
          <w:szCs w:val="28"/>
        </w:rPr>
      </w:pPr>
      <w:r w:rsidRPr="00897E4F">
        <w:rPr>
          <w:rFonts w:ascii="Arial" w:hAnsi="Arial" w:cs="Arial"/>
          <w:b/>
          <w:sz w:val="28"/>
          <w:szCs w:val="28"/>
        </w:rPr>
        <w:t>Department of Administrative and Financial Services</w:t>
      </w:r>
    </w:p>
    <w:p w14:paraId="64885419" w14:textId="77777777" w:rsidR="0079283E" w:rsidRPr="00C97934" w:rsidRDefault="0079283E" w:rsidP="0079283E">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51E686A" w14:textId="77777777" w:rsidR="00CA71EA" w:rsidRPr="00A71069" w:rsidRDefault="00CA71EA" w:rsidP="00CA71EA">
      <w:pPr>
        <w:jc w:val="center"/>
        <w:rPr>
          <w:rFonts w:ascii="Arial" w:hAnsi="Arial" w:cs="Arial"/>
          <w:b/>
          <w:sz w:val="28"/>
          <w:szCs w:val="28"/>
        </w:rPr>
      </w:pPr>
      <w:r w:rsidRPr="00A71069">
        <w:rPr>
          <w:rFonts w:ascii="Arial" w:hAnsi="Arial" w:cs="Arial"/>
          <w:b/>
          <w:sz w:val="28"/>
          <w:szCs w:val="28"/>
        </w:rPr>
        <w:t>RFP#</w:t>
      </w:r>
      <w:r>
        <w:rPr>
          <w:rFonts w:ascii="Arial" w:hAnsi="Arial" w:cs="Arial"/>
          <w:b/>
          <w:sz w:val="28"/>
          <w:szCs w:val="28"/>
        </w:rPr>
        <w:t xml:space="preserve"> 202402030</w:t>
      </w:r>
    </w:p>
    <w:p w14:paraId="3A9881A6" w14:textId="77777777" w:rsidR="00CA71EA" w:rsidRDefault="00CA71EA" w:rsidP="00CA71EA">
      <w:pPr>
        <w:jc w:val="center"/>
        <w:rPr>
          <w:rStyle w:val="InitialStyle"/>
          <w:rFonts w:ascii="Arial" w:hAnsi="Arial" w:cs="Arial"/>
          <w:b/>
          <w:bCs/>
          <w:sz w:val="28"/>
          <w:szCs w:val="28"/>
          <w:u w:val="single"/>
        </w:rPr>
      </w:pPr>
      <w:r w:rsidRPr="00897E4F">
        <w:rPr>
          <w:rStyle w:val="InitialStyle"/>
          <w:rFonts w:ascii="Arial" w:hAnsi="Arial" w:cs="Arial"/>
          <w:b/>
          <w:bCs/>
          <w:sz w:val="28"/>
          <w:szCs w:val="28"/>
          <w:u w:val="single"/>
        </w:rPr>
        <w:t>Pre-</w:t>
      </w:r>
      <w:r>
        <w:rPr>
          <w:rStyle w:val="InitialStyle"/>
          <w:rFonts w:ascii="Arial" w:hAnsi="Arial" w:cs="Arial"/>
          <w:b/>
          <w:bCs/>
          <w:sz w:val="28"/>
          <w:szCs w:val="28"/>
          <w:u w:val="single"/>
        </w:rPr>
        <w:t>Q</w:t>
      </w:r>
      <w:r w:rsidRPr="00897E4F">
        <w:rPr>
          <w:rStyle w:val="InitialStyle"/>
          <w:rFonts w:ascii="Arial" w:hAnsi="Arial" w:cs="Arial"/>
          <w:b/>
          <w:bCs/>
          <w:sz w:val="28"/>
          <w:szCs w:val="28"/>
          <w:u w:val="single"/>
        </w:rPr>
        <w:t>ualified Vendor List for Geospatial Data Acquisition and Services</w:t>
      </w:r>
    </w:p>
    <w:p w14:paraId="10638639" w14:textId="77777777" w:rsidR="0079283E" w:rsidRPr="00C97934" w:rsidRDefault="0079283E" w:rsidP="0079283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79283E" w:rsidRPr="00C97934" w14:paraId="0B44FD90" w14:textId="77777777" w:rsidTr="00217EDC">
        <w:trPr>
          <w:cantSplit/>
          <w:trHeight w:val="438"/>
        </w:trPr>
        <w:tc>
          <w:tcPr>
            <w:tcW w:w="3555" w:type="dxa"/>
            <w:tcBorders>
              <w:top w:val="double" w:sz="4" w:space="0" w:color="auto"/>
              <w:bottom w:val="single" w:sz="12" w:space="0" w:color="auto"/>
            </w:tcBorders>
            <w:shd w:val="clear" w:color="auto" w:fill="C6D9F1"/>
            <w:vAlign w:val="center"/>
          </w:tcPr>
          <w:p w14:paraId="5520F121" w14:textId="77777777" w:rsidR="0079283E" w:rsidRPr="00C97934" w:rsidRDefault="0079283E" w:rsidP="00217EDC">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6BCF5035" w14:textId="77777777" w:rsidR="0079283E" w:rsidRPr="00C97934" w:rsidRDefault="0079283E" w:rsidP="00217EDC">
            <w:pPr>
              <w:rPr>
                <w:rFonts w:ascii="Arial" w:hAnsi="Arial" w:cs="Arial"/>
                <w:b/>
                <w:sz w:val="24"/>
                <w:szCs w:val="24"/>
              </w:rPr>
            </w:pPr>
          </w:p>
        </w:tc>
      </w:tr>
      <w:tr w:rsidR="0079283E" w:rsidRPr="00C97934" w14:paraId="69DECA61" w14:textId="77777777" w:rsidTr="00217EDC">
        <w:trPr>
          <w:cantSplit/>
          <w:trHeight w:val="438"/>
        </w:trPr>
        <w:tc>
          <w:tcPr>
            <w:tcW w:w="3555" w:type="dxa"/>
            <w:tcBorders>
              <w:top w:val="single" w:sz="12" w:space="0" w:color="auto"/>
              <w:bottom w:val="double" w:sz="4" w:space="0" w:color="auto"/>
            </w:tcBorders>
            <w:shd w:val="clear" w:color="auto" w:fill="C6D9F1"/>
            <w:vAlign w:val="center"/>
          </w:tcPr>
          <w:p w14:paraId="70C03DF9" w14:textId="77777777" w:rsidR="0079283E" w:rsidRPr="00C97934" w:rsidRDefault="0079283E" w:rsidP="00217EDC">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A16704C" w14:textId="77777777" w:rsidR="0079283E" w:rsidRPr="00C97934" w:rsidRDefault="0079283E" w:rsidP="00217EDC">
            <w:pPr>
              <w:rPr>
                <w:rFonts w:ascii="Arial" w:hAnsi="Arial" w:cs="Arial"/>
                <w:b/>
                <w:sz w:val="24"/>
                <w:szCs w:val="24"/>
              </w:rPr>
            </w:pPr>
            <w:r w:rsidRPr="00C97934">
              <w:rPr>
                <w:rFonts w:ascii="Arial" w:hAnsi="Arial" w:cs="Arial"/>
                <w:b/>
                <w:sz w:val="24"/>
                <w:szCs w:val="24"/>
              </w:rPr>
              <w:t xml:space="preserve">$ </w:t>
            </w:r>
          </w:p>
        </w:tc>
      </w:tr>
    </w:tbl>
    <w:p w14:paraId="2306E2FA" w14:textId="77777777" w:rsidR="0079283E" w:rsidRPr="00C97934" w:rsidRDefault="0079283E" w:rsidP="0079283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2B3B5E5" w14:textId="2786A46A" w:rsidR="0079283E" w:rsidRPr="0027020B" w:rsidRDefault="0079283E" w:rsidP="0079283E">
      <w:pPr>
        <w:pStyle w:val="DefaultText"/>
        <w:rPr>
          <w:rFonts w:ascii="Arial" w:hAnsi="Arial" w:cs="Arial"/>
          <w:bCs/>
        </w:rPr>
      </w:pPr>
      <w:r w:rsidRPr="009F4855">
        <w:rPr>
          <w:rFonts w:ascii="Arial" w:hAnsi="Arial" w:cs="Arial"/>
          <w:b/>
        </w:rPr>
        <w:t xml:space="preserve">Instructions:  </w:t>
      </w:r>
      <w:r w:rsidRPr="0027020B">
        <w:rPr>
          <w:rFonts w:ascii="Arial" w:hAnsi="Arial" w:cs="Arial"/>
          <w:bCs/>
        </w:rPr>
        <w:t xml:space="preserve">Bidders </w:t>
      </w:r>
      <w:r w:rsidR="00CA71EA">
        <w:rPr>
          <w:rFonts w:ascii="Arial" w:hAnsi="Arial" w:cs="Arial"/>
          <w:bCs/>
        </w:rPr>
        <w:t xml:space="preserve">must </w:t>
      </w:r>
      <w:r w:rsidRPr="0027020B">
        <w:rPr>
          <w:rFonts w:ascii="Arial" w:hAnsi="Arial" w:cs="Arial"/>
          <w:bCs/>
        </w:rPr>
        <w:t>provide pricing for products and services as shown below. Please make sure that the product offering</w:t>
      </w:r>
      <w:r w:rsidR="0027020B">
        <w:rPr>
          <w:rFonts w:ascii="Arial" w:hAnsi="Arial" w:cs="Arial"/>
          <w:bCs/>
        </w:rPr>
        <w:t>s are clearly matched</w:t>
      </w:r>
      <w:r w:rsidRPr="0027020B">
        <w:rPr>
          <w:rFonts w:ascii="Arial" w:hAnsi="Arial" w:cs="Arial"/>
          <w:bCs/>
        </w:rPr>
        <w:t xml:space="preserve"> to the pric</w:t>
      </w:r>
      <w:r w:rsidR="0027020B">
        <w:rPr>
          <w:rFonts w:ascii="Arial" w:hAnsi="Arial" w:cs="Arial"/>
          <w:bCs/>
        </w:rPr>
        <w:t>ing proposed</w:t>
      </w:r>
      <w:r w:rsidRPr="0027020B">
        <w:rPr>
          <w:rFonts w:ascii="Arial" w:hAnsi="Arial" w:cs="Arial"/>
          <w:bCs/>
        </w:rPr>
        <w:t>.  It is suggested that Bidders number each product or service in the</w:t>
      </w:r>
      <w:r w:rsidR="008938D0">
        <w:rPr>
          <w:rFonts w:ascii="Arial" w:hAnsi="Arial" w:cs="Arial"/>
          <w:bCs/>
        </w:rPr>
        <w:t>ir</w:t>
      </w:r>
      <w:r w:rsidRPr="0027020B">
        <w:rPr>
          <w:rFonts w:ascii="Arial" w:hAnsi="Arial" w:cs="Arial"/>
          <w:bCs/>
        </w:rPr>
        <w:t xml:space="preserve"> </w:t>
      </w:r>
      <w:r w:rsidR="007D5F03">
        <w:rPr>
          <w:rFonts w:ascii="Arial" w:hAnsi="Arial" w:cs="Arial"/>
          <w:bCs/>
        </w:rPr>
        <w:t>service narratives</w:t>
      </w:r>
      <w:r w:rsidRPr="0027020B">
        <w:rPr>
          <w:rFonts w:ascii="Arial" w:hAnsi="Arial" w:cs="Arial"/>
          <w:bCs/>
        </w:rPr>
        <w:t xml:space="preserve"> </w:t>
      </w:r>
      <w:r w:rsidR="0027020B">
        <w:rPr>
          <w:rFonts w:ascii="Arial" w:hAnsi="Arial" w:cs="Arial"/>
          <w:bCs/>
        </w:rPr>
        <w:t xml:space="preserve">(See Part IV, Section III) </w:t>
      </w:r>
      <w:r w:rsidRPr="0027020B">
        <w:rPr>
          <w:rFonts w:ascii="Arial" w:hAnsi="Arial" w:cs="Arial"/>
          <w:bCs/>
        </w:rPr>
        <w:t xml:space="preserve">and use the Product or Service Number to identify the </w:t>
      </w:r>
      <w:r w:rsidR="007D5F03">
        <w:rPr>
          <w:rFonts w:ascii="Arial" w:hAnsi="Arial" w:cs="Arial"/>
          <w:bCs/>
        </w:rPr>
        <w:t xml:space="preserve">correlating </w:t>
      </w:r>
      <w:r w:rsidRPr="0027020B">
        <w:rPr>
          <w:rFonts w:ascii="Arial" w:hAnsi="Arial" w:cs="Arial"/>
          <w:bCs/>
        </w:rPr>
        <w:t xml:space="preserve">product in the column at left. Use Multilevel enumerated lists to support product or service variations. </w:t>
      </w:r>
    </w:p>
    <w:p w14:paraId="09C50570" w14:textId="77777777" w:rsidR="00014736" w:rsidRDefault="00014736" w:rsidP="0079283E">
      <w:pPr>
        <w:pStyle w:val="DefaultText"/>
        <w:rPr>
          <w:rFonts w:ascii="Arial" w:hAnsi="Arial" w:cs="Arial"/>
          <w:bCs/>
        </w:rPr>
      </w:pPr>
    </w:p>
    <w:p w14:paraId="5355EC41" w14:textId="5F48DFF8" w:rsidR="0079283E" w:rsidRPr="0027020B" w:rsidRDefault="00014736" w:rsidP="0079283E">
      <w:pPr>
        <w:pStyle w:val="DefaultText"/>
        <w:rPr>
          <w:rFonts w:ascii="Arial" w:hAnsi="Arial" w:cs="Arial"/>
          <w:bCs/>
        </w:rPr>
      </w:pPr>
      <w:r>
        <w:rPr>
          <w:rFonts w:ascii="Arial" w:hAnsi="Arial" w:cs="Arial"/>
          <w:bCs/>
        </w:rPr>
        <w:t>Bidders must ensure the pricing provided is clear and correlates with the services provided.</w:t>
      </w:r>
    </w:p>
    <w:p w14:paraId="7E90B65A" w14:textId="77777777" w:rsidR="00014736" w:rsidRDefault="00014736" w:rsidP="0079283E">
      <w:pPr>
        <w:pStyle w:val="DefaultText"/>
        <w:rPr>
          <w:rFonts w:ascii="Arial" w:hAnsi="Arial" w:cs="Arial"/>
          <w:bCs/>
        </w:rPr>
      </w:pPr>
    </w:p>
    <w:p w14:paraId="22556031" w14:textId="4C0BDFAC" w:rsidR="0079283E" w:rsidRPr="0027020B" w:rsidRDefault="0079283E" w:rsidP="0079283E">
      <w:pPr>
        <w:pStyle w:val="DefaultText"/>
        <w:rPr>
          <w:rFonts w:ascii="Arial" w:hAnsi="Arial" w:cs="Arial"/>
          <w:bCs/>
        </w:rPr>
      </w:pPr>
      <w:r w:rsidRPr="0027020B">
        <w:rPr>
          <w:rFonts w:ascii="Arial" w:hAnsi="Arial" w:cs="Arial"/>
          <w:bCs/>
        </w:rPr>
        <w:t>Include price tiering if and when pricing varies by size of capture area.</w:t>
      </w:r>
    </w:p>
    <w:p w14:paraId="405804D4" w14:textId="77777777" w:rsidR="0079283E" w:rsidRPr="009F4855" w:rsidRDefault="0079283E" w:rsidP="0079283E">
      <w:pPr>
        <w:pStyle w:val="DefaultTex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5040"/>
        <w:gridCol w:w="2070"/>
        <w:gridCol w:w="2582"/>
      </w:tblGrid>
      <w:tr w:rsidR="0079283E" w:rsidRPr="009F4855" w14:paraId="610208D4" w14:textId="77777777" w:rsidTr="00146781">
        <w:tc>
          <w:tcPr>
            <w:tcW w:w="378" w:type="dxa"/>
            <w:shd w:val="clear" w:color="auto" w:fill="auto"/>
            <w:vAlign w:val="center"/>
          </w:tcPr>
          <w:p w14:paraId="0BBE085E" w14:textId="77777777" w:rsidR="0079283E" w:rsidRPr="009F4855" w:rsidRDefault="0079283E" w:rsidP="00217EDC">
            <w:pPr>
              <w:pStyle w:val="DefaultText"/>
              <w:rPr>
                <w:rFonts w:ascii="Arial" w:hAnsi="Arial" w:cs="Arial"/>
                <w:b/>
              </w:rPr>
            </w:pPr>
          </w:p>
        </w:tc>
        <w:tc>
          <w:tcPr>
            <w:tcW w:w="5040" w:type="dxa"/>
            <w:shd w:val="clear" w:color="auto" w:fill="auto"/>
            <w:vAlign w:val="center"/>
          </w:tcPr>
          <w:p w14:paraId="1453BF57" w14:textId="77777777" w:rsidR="0079283E" w:rsidRPr="009F4855" w:rsidRDefault="0079283E" w:rsidP="00217EDC">
            <w:pPr>
              <w:pStyle w:val="DefaultText"/>
              <w:rPr>
                <w:rFonts w:ascii="Arial" w:hAnsi="Arial" w:cs="Arial"/>
                <w:b/>
              </w:rPr>
            </w:pPr>
            <w:r w:rsidRPr="009F4855">
              <w:rPr>
                <w:rFonts w:ascii="Arial" w:hAnsi="Arial" w:cs="Arial"/>
                <w:b/>
              </w:rPr>
              <w:t>Type of Product</w:t>
            </w:r>
          </w:p>
        </w:tc>
        <w:tc>
          <w:tcPr>
            <w:tcW w:w="2070" w:type="dxa"/>
            <w:shd w:val="clear" w:color="auto" w:fill="auto"/>
            <w:vAlign w:val="center"/>
          </w:tcPr>
          <w:p w14:paraId="6BE02121" w14:textId="77777777" w:rsidR="0079283E" w:rsidRPr="009F4855" w:rsidRDefault="0079283E" w:rsidP="00217EDC">
            <w:pPr>
              <w:pStyle w:val="DefaultText"/>
              <w:rPr>
                <w:rFonts w:ascii="Arial" w:hAnsi="Arial" w:cs="Arial"/>
                <w:b/>
              </w:rPr>
            </w:pPr>
            <w:r w:rsidRPr="009F4855">
              <w:rPr>
                <w:rFonts w:ascii="Arial" w:hAnsi="Arial" w:cs="Arial"/>
                <w:b/>
              </w:rPr>
              <w:t>Cost Per Area of Coverage</w:t>
            </w:r>
          </w:p>
        </w:tc>
        <w:tc>
          <w:tcPr>
            <w:tcW w:w="2582" w:type="dxa"/>
            <w:shd w:val="clear" w:color="auto" w:fill="auto"/>
            <w:vAlign w:val="center"/>
          </w:tcPr>
          <w:p w14:paraId="1063D57E" w14:textId="77777777" w:rsidR="0079283E" w:rsidRPr="009F4855" w:rsidRDefault="0079283E" w:rsidP="00217EDC">
            <w:pPr>
              <w:pStyle w:val="DefaultText"/>
              <w:rPr>
                <w:rFonts w:ascii="Arial" w:hAnsi="Arial" w:cs="Arial"/>
                <w:b/>
              </w:rPr>
            </w:pPr>
            <w:r w:rsidRPr="009F4855">
              <w:rPr>
                <w:rFonts w:ascii="Arial" w:hAnsi="Arial" w:cs="Arial"/>
                <w:b/>
              </w:rPr>
              <w:t>Cost Per Hourly Rate</w:t>
            </w:r>
          </w:p>
        </w:tc>
      </w:tr>
      <w:tr w:rsidR="0079283E" w:rsidRPr="009F4855" w14:paraId="6F8FEF58" w14:textId="77777777" w:rsidTr="00146781">
        <w:tc>
          <w:tcPr>
            <w:tcW w:w="378" w:type="dxa"/>
            <w:shd w:val="clear" w:color="auto" w:fill="auto"/>
            <w:vAlign w:val="center"/>
          </w:tcPr>
          <w:p w14:paraId="2619A6DA" w14:textId="77777777" w:rsidR="0079283E" w:rsidRPr="009F4855" w:rsidRDefault="0079283E" w:rsidP="00217EDC">
            <w:pPr>
              <w:pStyle w:val="DefaultText"/>
              <w:rPr>
                <w:rFonts w:ascii="Arial" w:hAnsi="Arial" w:cs="Arial"/>
                <w:b/>
              </w:rPr>
            </w:pPr>
            <w:r w:rsidRPr="009F4855">
              <w:rPr>
                <w:rFonts w:ascii="Arial" w:hAnsi="Arial" w:cs="Arial"/>
                <w:b/>
              </w:rPr>
              <w:t>1</w:t>
            </w:r>
          </w:p>
        </w:tc>
        <w:tc>
          <w:tcPr>
            <w:tcW w:w="5040" w:type="dxa"/>
            <w:shd w:val="clear" w:color="auto" w:fill="auto"/>
          </w:tcPr>
          <w:p w14:paraId="4122BA02" w14:textId="07CE84E1" w:rsidR="0079283E" w:rsidRPr="009F4855" w:rsidRDefault="0079283E" w:rsidP="00217EDC">
            <w:pPr>
              <w:pStyle w:val="DefaultText"/>
              <w:rPr>
                <w:rFonts w:ascii="Arial" w:hAnsi="Arial" w:cs="Arial"/>
                <w:b/>
              </w:rPr>
            </w:pPr>
            <w:r w:rsidRPr="009F4855">
              <w:rPr>
                <w:rFonts w:ascii="Arial" w:hAnsi="Arial" w:cs="Arial"/>
                <w:b/>
              </w:rPr>
              <w:t xml:space="preserve">Capture and </w:t>
            </w:r>
            <w:r w:rsidR="00014736">
              <w:rPr>
                <w:rFonts w:ascii="Arial" w:hAnsi="Arial" w:cs="Arial"/>
                <w:b/>
              </w:rPr>
              <w:t>P</w:t>
            </w:r>
            <w:r w:rsidRPr="009F4855">
              <w:rPr>
                <w:rFonts w:ascii="Arial" w:hAnsi="Arial" w:cs="Arial"/>
                <w:b/>
              </w:rPr>
              <w:t>rocessing of Aerial Photography</w:t>
            </w:r>
          </w:p>
          <w:p w14:paraId="6C46BD22" w14:textId="77777777" w:rsidR="0079283E" w:rsidRPr="009F4855" w:rsidRDefault="0079283E" w:rsidP="00217EDC">
            <w:pPr>
              <w:pStyle w:val="DefaultText"/>
              <w:rPr>
                <w:rFonts w:ascii="Arial" w:hAnsi="Arial" w:cs="Arial"/>
                <w:b/>
              </w:rPr>
            </w:pPr>
            <w:r w:rsidRPr="009F4855">
              <w:rPr>
                <w:rFonts w:ascii="Arial" w:hAnsi="Arial" w:cs="Arial"/>
                <w:b/>
              </w:rPr>
              <w:t>(May be Drone, Airplane, or Satellite)</w:t>
            </w:r>
          </w:p>
          <w:p w14:paraId="70D2BC75" w14:textId="77777777" w:rsidR="0079283E" w:rsidRPr="0027020B" w:rsidRDefault="0079283E" w:rsidP="00217EDC">
            <w:pPr>
              <w:pStyle w:val="DefaultText"/>
              <w:rPr>
                <w:rFonts w:ascii="Arial" w:hAnsi="Arial" w:cs="Arial"/>
                <w:bCs/>
              </w:rPr>
            </w:pPr>
            <w:r w:rsidRPr="0027020B">
              <w:rPr>
                <w:rFonts w:ascii="Arial" w:hAnsi="Arial" w:cs="Arial"/>
                <w:bCs/>
              </w:rPr>
              <w:t xml:space="preserve">Add rows for specific processes that are broken out, or if pricing differs per specific amounts of areas collected. </w:t>
            </w:r>
          </w:p>
        </w:tc>
        <w:tc>
          <w:tcPr>
            <w:tcW w:w="2070" w:type="dxa"/>
            <w:shd w:val="clear" w:color="auto" w:fill="auto"/>
            <w:vAlign w:val="center"/>
          </w:tcPr>
          <w:p w14:paraId="5F94BF20" w14:textId="77777777" w:rsidR="0079283E" w:rsidRPr="009F4855" w:rsidRDefault="0079283E" w:rsidP="00217EDC">
            <w:pPr>
              <w:pStyle w:val="DefaultText"/>
              <w:rPr>
                <w:rFonts w:ascii="Arial" w:hAnsi="Arial" w:cs="Arial"/>
                <w:b/>
              </w:rPr>
            </w:pPr>
            <w:r w:rsidRPr="009F4855">
              <w:rPr>
                <w:rFonts w:ascii="Arial" w:hAnsi="Arial" w:cs="Arial"/>
                <w:b/>
              </w:rPr>
              <w:t>$                   /Mile</w:t>
            </w:r>
          </w:p>
        </w:tc>
        <w:tc>
          <w:tcPr>
            <w:tcW w:w="2582" w:type="dxa"/>
            <w:shd w:val="clear" w:color="auto" w:fill="auto"/>
            <w:vAlign w:val="center"/>
          </w:tcPr>
          <w:p w14:paraId="68751ABF" w14:textId="77777777" w:rsidR="0079283E" w:rsidRPr="009F4855" w:rsidRDefault="0079283E" w:rsidP="00217EDC">
            <w:pPr>
              <w:pStyle w:val="DefaultText"/>
              <w:rPr>
                <w:rFonts w:ascii="Arial" w:hAnsi="Arial" w:cs="Arial"/>
                <w:b/>
              </w:rPr>
            </w:pPr>
            <w:r w:rsidRPr="009F4855">
              <w:rPr>
                <w:rFonts w:ascii="Arial" w:hAnsi="Arial" w:cs="Arial"/>
                <w:b/>
              </w:rPr>
              <w:t>$                         /Hour</w:t>
            </w:r>
          </w:p>
        </w:tc>
      </w:tr>
      <w:tr w:rsidR="0079283E" w:rsidRPr="009F4855" w14:paraId="6BF7096C" w14:textId="77777777" w:rsidTr="00146781">
        <w:tc>
          <w:tcPr>
            <w:tcW w:w="378" w:type="dxa"/>
            <w:shd w:val="clear" w:color="auto" w:fill="auto"/>
            <w:vAlign w:val="center"/>
          </w:tcPr>
          <w:p w14:paraId="7FDDFAA0" w14:textId="77777777" w:rsidR="0079283E" w:rsidRPr="009F4855" w:rsidRDefault="0079283E" w:rsidP="00217EDC">
            <w:pPr>
              <w:pStyle w:val="DefaultText"/>
              <w:rPr>
                <w:rFonts w:ascii="Arial" w:hAnsi="Arial" w:cs="Arial"/>
                <w:b/>
              </w:rPr>
            </w:pPr>
            <w:r w:rsidRPr="009F4855">
              <w:rPr>
                <w:rFonts w:ascii="Arial" w:hAnsi="Arial" w:cs="Arial"/>
                <w:b/>
              </w:rPr>
              <w:t>2</w:t>
            </w:r>
          </w:p>
        </w:tc>
        <w:tc>
          <w:tcPr>
            <w:tcW w:w="5040" w:type="dxa"/>
            <w:shd w:val="clear" w:color="auto" w:fill="auto"/>
          </w:tcPr>
          <w:p w14:paraId="01E4CF7A" w14:textId="1118A341" w:rsidR="0079283E" w:rsidRPr="009F4855" w:rsidRDefault="0079283E" w:rsidP="00217EDC">
            <w:pPr>
              <w:pStyle w:val="DefaultText"/>
              <w:rPr>
                <w:rFonts w:ascii="Arial" w:hAnsi="Arial" w:cs="Arial"/>
                <w:b/>
              </w:rPr>
            </w:pPr>
            <w:r w:rsidRPr="009F4855">
              <w:rPr>
                <w:rFonts w:ascii="Arial" w:hAnsi="Arial" w:cs="Arial"/>
                <w:b/>
              </w:rPr>
              <w:t xml:space="preserve">Capture and </w:t>
            </w:r>
            <w:r w:rsidR="00014736">
              <w:rPr>
                <w:rFonts w:ascii="Arial" w:hAnsi="Arial" w:cs="Arial"/>
                <w:b/>
              </w:rPr>
              <w:t>P</w:t>
            </w:r>
            <w:r w:rsidRPr="009F4855">
              <w:rPr>
                <w:rFonts w:ascii="Arial" w:hAnsi="Arial" w:cs="Arial"/>
                <w:b/>
              </w:rPr>
              <w:t>rocessing of LiDAR</w:t>
            </w:r>
          </w:p>
          <w:p w14:paraId="41F83ED5" w14:textId="77777777" w:rsidR="0079283E" w:rsidRPr="0027020B" w:rsidRDefault="0079283E" w:rsidP="00217EDC">
            <w:pPr>
              <w:pStyle w:val="DefaultText"/>
              <w:rPr>
                <w:rFonts w:ascii="Arial" w:hAnsi="Arial" w:cs="Arial"/>
                <w:bCs/>
              </w:rPr>
            </w:pPr>
            <w:r w:rsidRPr="0027020B">
              <w:rPr>
                <w:rFonts w:ascii="Arial" w:hAnsi="Arial" w:cs="Arial"/>
                <w:bCs/>
              </w:rPr>
              <w:t>Add rows for specific processes that are broken out, or if pricing differs per specific amounts of areas collected.</w:t>
            </w:r>
          </w:p>
        </w:tc>
        <w:tc>
          <w:tcPr>
            <w:tcW w:w="2070" w:type="dxa"/>
            <w:shd w:val="clear" w:color="auto" w:fill="auto"/>
            <w:vAlign w:val="center"/>
          </w:tcPr>
          <w:p w14:paraId="6B8F3E1B" w14:textId="77777777" w:rsidR="0079283E" w:rsidRPr="009F4855" w:rsidRDefault="0079283E" w:rsidP="00217EDC">
            <w:pPr>
              <w:pStyle w:val="DefaultText"/>
              <w:rPr>
                <w:rFonts w:ascii="Arial" w:hAnsi="Arial" w:cs="Arial"/>
                <w:b/>
              </w:rPr>
            </w:pPr>
            <w:r w:rsidRPr="009F4855">
              <w:rPr>
                <w:rFonts w:ascii="Arial" w:hAnsi="Arial" w:cs="Arial"/>
                <w:b/>
              </w:rPr>
              <w:t>$                    /Mile</w:t>
            </w:r>
          </w:p>
        </w:tc>
        <w:tc>
          <w:tcPr>
            <w:tcW w:w="2582" w:type="dxa"/>
            <w:shd w:val="clear" w:color="auto" w:fill="auto"/>
            <w:vAlign w:val="center"/>
          </w:tcPr>
          <w:p w14:paraId="3C2EE63A" w14:textId="77777777" w:rsidR="00014736" w:rsidRDefault="0079283E" w:rsidP="00217EDC">
            <w:pPr>
              <w:pStyle w:val="DefaultText"/>
              <w:rPr>
                <w:rFonts w:ascii="Arial" w:hAnsi="Arial" w:cs="Arial"/>
                <w:b/>
              </w:rPr>
            </w:pPr>
            <w:r w:rsidRPr="009F4855">
              <w:rPr>
                <w:rFonts w:ascii="Arial" w:hAnsi="Arial" w:cs="Arial"/>
                <w:b/>
              </w:rPr>
              <w:t xml:space="preserve">$                        </w:t>
            </w:r>
          </w:p>
          <w:p w14:paraId="714E82A6" w14:textId="217FBAD3" w:rsidR="0079283E" w:rsidRPr="009F4855" w:rsidRDefault="0079283E" w:rsidP="00217EDC">
            <w:pPr>
              <w:pStyle w:val="DefaultText"/>
              <w:rPr>
                <w:rFonts w:ascii="Arial" w:hAnsi="Arial" w:cs="Arial"/>
                <w:b/>
              </w:rPr>
            </w:pPr>
            <w:r w:rsidRPr="009F4855">
              <w:rPr>
                <w:rFonts w:ascii="Arial" w:hAnsi="Arial" w:cs="Arial"/>
                <w:b/>
              </w:rPr>
              <w:t>/Hour</w:t>
            </w:r>
          </w:p>
        </w:tc>
      </w:tr>
      <w:tr w:rsidR="0079283E" w:rsidRPr="009F4855" w14:paraId="0DE64606" w14:textId="77777777" w:rsidTr="00146781">
        <w:tc>
          <w:tcPr>
            <w:tcW w:w="378" w:type="dxa"/>
            <w:shd w:val="clear" w:color="auto" w:fill="auto"/>
            <w:vAlign w:val="center"/>
          </w:tcPr>
          <w:p w14:paraId="7F315C75" w14:textId="77777777" w:rsidR="0079283E" w:rsidRPr="009F4855" w:rsidRDefault="0079283E" w:rsidP="00217EDC">
            <w:pPr>
              <w:pStyle w:val="DefaultText"/>
              <w:rPr>
                <w:rFonts w:ascii="Arial" w:hAnsi="Arial" w:cs="Arial"/>
                <w:b/>
              </w:rPr>
            </w:pPr>
            <w:r w:rsidRPr="009F4855">
              <w:rPr>
                <w:rFonts w:ascii="Arial" w:hAnsi="Arial" w:cs="Arial"/>
                <w:b/>
              </w:rPr>
              <w:t>3</w:t>
            </w:r>
          </w:p>
        </w:tc>
        <w:tc>
          <w:tcPr>
            <w:tcW w:w="5040" w:type="dxa"/>
            <w:shd w:val="clear" w:color="auto" w:fill="auto"/>
          </w:tcPr>
          <w:p w14:paraId="23B4E7D2" w14:textId="77777777" w:rsidR="0079283E" w:rsidRPr="009F4855" w:rsidRDefault="0079283E" w:rsidP="00217EDC">
            <w:pPr>
              <w:pStyle w:val="DefaultText"/>
              <w:rPr>
                <w:rFonts w:ascii="Arial" w:hAnsi="Arial" w:cs="Arial"/>
                <w:b/>
              </w:rPr>
            </w:pPr>
            <w:r w:rsidRPr="009F4855">
              <w:rPr>
                <w:rFonts w:ascii="Arial" w:hAnsi="Arial" w:cs="Arial"/>
                <w:b/>
              </w:rPr>
              <w:t>Derivative Products</w:t>
            </w:r>
          </w:p>
          <w:p w14:paraId="6E2E2BBE" w14:textId="77777777" w:rsidR="0079283E" w:rsidRPr="0027020B" w:rsidRDefault="0079283E" w:rsidP="00217EDC">
            <w:pPr>
              <w:pStyle w:val="DefaultText"/>
              <w:rPr>
                <w:rFonts w:ascii="Arial" w:hAnsi="Arial" w:cs="Arial"/>
                <w:bCs/>
              </w:rPr>
            </w:pPr>
            <w:r w:rsidRPr="0027020B">
              <w:rPr>
                <w:rFonts w:ascii="Arial" w:hAnsi="Arial" w:cs="Arial"/>
                <w:bCs/>
              </w:rPr>
              <w:t>Add rows for each type of products by type (Points, Lines, Polygons). Pricing should be by number of items created and custom service rates by the hour.</w:t>
            </w:r>
          </w:p>
        </w:tc>
        <w:tc>
          <w:tcPr>
            <w:tcW w:w="2070" w:type="dxa"/>
            <w:shd w:val="clear" w:color="auto" w:fill="auto"/>
            <w:vAlign w:val="center"/>
          </w:tcPr>
          <w:p w14:paraId="7C510AA9" w14:textId="77777777" w:rsidR="0079283E" w:rsidRPr="009F4855" w:rsidRDefault="0079283E" w:rsidP="00217EDC">
            <w:pPr>
              <w:pStyle w:val="DefaultText"/>
              <w:rPr>
                <w:rFonts w:ascii="Arial" w:hAnsi="Arial" w:cs="Arial"/>
                <w:b/>
              </w:rPr>
            </w:pPr>
            <w:r w:rsidRPr="009F4855">
              <w:rPr>
                <w:rFonts w:ascii="Arial" w:hAnsi="Arial" w:cs="Arial"/>
                <w:b/>
              </w:rPr>
              <w:t>$                    /Item</w:t>
            </w:r>
          </w:p>
        </w:tc>
        <w:tc>
          <w:tcPr>
            <w:tcW w:w="2582" w:type="dxa"/>
            <w:shd w:val="clear" w:color="auto" w:fill="auto"/>
            <w:vAlign w:val="center"/>
          </w:tcPr>
          <w:p w14:paraId="195B4E26" w14:textId="77777777" w:rsidR="00014736" w:rsidRDefault="0079283E" w:rsidP="00217EDC">
            <w:pPr>
              <w:pStyle w:val="DefaultText"/>
              <w:rPr>
                <w:rFonts w:ascii="Arial" w:hAnsi="Arial" w:cs="Arial"/>
                <w:b/>
              </w:rPr>
            </w:pPr>
            <w:r w:rsidRPr="009F4855">
              <w:rPr>
                <w:rFonts w:ascii="Arial" w:hAnsi="Arial" w:cs="Arial"/>
                <w:b/>
              </w:rPr>
              <w:t xml:space="preserve">$                        </w:t>
            </w:r>
          </w:p>
          <w:p w14:paraId="4C12F24D" w14:textId="3C1F150A" w:rsidR="0079283E" w:rsidRPr="009F4855" w:rsidRDefault="0079283E" w:rsidP="00217EDC">
            <w:pPr>
              <w:pStyle w:val="DefaultText"/>
              <w:rPr>
                <w:rFonts w:ascii="Arial" w:hAnsi="Arial" w:cs="Arial"/>
                <w:b/>
              </w:rPr>
            </w:pPr>
            <w:r w:rsidRPr="009F4855">
              <w:rPr>
                <w:rFonts w:ascii="Arial" w:hAnsi="Arial" w:cs="Arial"/>
                <w:b/>
              </w:rPr>
              <w:t>/</w:t>
            </w:r>
            <w:r w:rsidR="00014736">
              <w:rPr>
                <w:rFonts w:ascii="Arial" w:hAnsi="Arial" w:cs="Arial"/>
                <w:b/>
              </w:rPr>
              <w:t>H</w:t>
            </w:r>
            <w:r w:rsidRPr="009F4855">
              <w:rPr>
                <w:rFonts w:ascii="Arial" w:hAnsi="Arial" w:cs="Arial"/>
                <w:b/>
              </w:rPr>
              <w:t>our</w:t>
            </w:r>
          </w:p>
        </w:tc>
      </w:tr>
      <w:tr w:rsidR="0079283E" w:rsidRPr="009F4855" w14:paraId="532B917E" w14:textId="77777777" w:rsidTr="00146781">
        <w:tc>
          <w:tcPr>
            <w:tcW w:w="378" w:type="dxa"/>
            <w:shd w:val="clear" w:color="auto" w:fill="auto"/>
            <w:vAlign w:val="center"/>
          </w:tcPr>
          <w:p w14:paraId="561903AF" w14:textId="77777777" w:rsidR="0079283E" w:rsidRPr="009F4855" w:rsidRDefault="0079283E" w:rsidP="00217EDC">
            <w:pPr>
              <w:pStyle w:val="DefaultText"/>
              <w:rPr>
                <w:rFonts w:ascii="Arial" w:hAnsi="Arial" w:cs="Arial"/>
                <w:b/>
              </w:rPr>
            </w:pPr>
            <w:r w:rsidRPr="009F4855">
              <w:rPr>
                <w:rFonts w:ascii="Arial" w:hAnsi="Arial" w:cs="Arial"/>
                <w:b/>
              </w:rPr>
              <w:t>4</w:t>
            </w:r>
          </w:p>
        </w:tc>
        <w:tc>
          <w:tcPr>
            <w:tcW w:w="5040" w:type="dxa"/>
            <w:shd w:val="clear" w:color="auto" w:fill="auto"/>
          </w:tcPr>
          <w:p w14:paraId="18AF308F" w14:textId="218B31C8" w:rsidR="0079283E" w:rsidRPr="009F4855" w:rsidRDefault="00B93CE3" w:rsidP="00217EDC">
            <w:pPr>
              <w:pStyle w:val="DefaultText"/>
              <w:rPr>
                <w:rFonts w:ascii="Arial" w:hAnsi="Arial" w:cs="Arial"/>
                <w:b/>
              </w:rPr>
            </w:pPr>
            <w:proofErr w:type="spellStart"/>
            <w:r>
              <w:rPr>
                <w:rFonts w:ascii="Arial" w:hAnsi="Arial" w:cs="Arial"/>
                <w:b/>
              </w:rPr>
              <w:t>GeoSpatial</w:t>
            </w:r>
            <w:proofErr w:type="spellEnd"/>
            <w:r>
              <w:rPr>
                <w:rFonts w:ascii="Arial" w:hAnsi="Arial" w:cs="Arial"/>
                <w:b/>
              </w:rPr>
              <w:t xml:space="preserve"> </w:t>
            </w:r>
            <w:r w:rsidR="003748C1">
              <w:rPr>
                <w:rFonts w:ascii="Arial" w:hAnsi="Arial" w:cs="Arial"/>
                <w:b/>
              </w:rPr>
              <w:t xml:space="preserve">Data </w:t>
            </w:r>
            <w:r w:rsidR="0079283E" w:rsidRPr="009F4855">
              <w:rPr>
                <w:rFonts w:ascii="Arial" w:hAnsi="Arial" w:cs="Arial"/>
                <w:b/>
              </w:rPr>
              <w:t>Services</w:t>
            </w:r>
          </w:p>
          <w:p w14:paraId="13E6AB94" w14:textId="77777777" w:rsidR="0079283E" w:rsidRPr="0027020B" w:rsidRDefault="0079283E" w:rsidP="00217EDC">
            <w:pPr>
              <w:pStyle w:val="DefaultText"/>
              <w:rPr>
                <w:rFonts w:ascii="Arial" w:hAnsi="Arial" w:cs="Arial"/>
                <w:bCs/>
              </w:rPr>
            </w:pPr>
            <w:r w:rsidRPr="0027020B">
              <w:rPr>
                <w:rFonts w:ascii="Arial" w:hAnsi="Arial" w:cs="Arial"/>
                <w:bCs/>
              </w:rPr>
              <w:t>Provide pricing for services related to data storage and platform for services based on unit costs for licenses and hourly rates for support or customization.</w:t>
            </w:r>
          </w:p>
        </w:tc>
        <w:tc>
          <w:tcPr>
            <w:tcW w:w="2070" w:type="dxa"/>
            <w:shd w:val="clear" w:color="auto" w:fill="auto"/>
            <w:vAlign w:val="center"/>
          </w:tcPr>
          <w:p w14:paraId="13510723" w14:textId="06367BC9" w:rsidR="0079283E" w:rsidRPr="009F4855" w:rsidRDefault="0079283E" w:rsidP="00217EDC">
            <w:pPr>
              <w:pStyle w:val="DefaultText"/>
              <w:rPr>
                <w:rFonts w:ascii="Arial" w:hAnsi="Arial" w:cs="Arial"/>
                <w:b/>
              </w:rPr>
            </w:pPr>
            <w:r w:rsidRPr="009F4855">
              <w:rPr>
                <w:rFonts w:ascii="Arial" w:hAnsi="Arial" w:cs="Arial"/>
                <w:b/>
              </w:rPr>
              <w:t>$                    /</w:t>
            </w:r>
            <w:r w:rsidR="00014736">
              <w:rPr>
                <w:rFonts w:ascii="Arial" w:hAnsi="Arial" w:cs="Arial"/>
                <w:b/>
              </w:rPr>
              <w:t>H</w:t>
            </w:r>
            <w:r w:rsidRPr="009F4855">
              <w:rPr>
                <w:rFonts w:ascii="Arial" w:hAnsi="Arial" w:cs="Arial"/>
                <w:b/>
              </w:rPr>
              <w:t>our</w:t>
            </w:r>
          </w:p>
        </w:tc>
        <w:tc>
          <w:tcPr>
            <w:tcW w:w="2582" w:type="dxa"/>
            <w:shd w:val="clear" w:color="auto" w:fill="auto"/>
            <w:vAlign w:val="center"/>
          </w:tcPr>
          <w:p w14:paraId="15F041A8" w14:textId="77777777" w:rsidR="00014736" w:rsidRDefault="0079283E" w:rsidP="00217EDC">
            <w:pPr>
              <w:pStyle w:val="DefaultText"/>
              <w:rPr>
                <w:rFonts w:ascii="Arial" w:hAnsi="Arial" w:cs="Arial"/>
                <w:b/>
              </w:rPr>
            </w:pPr>
            <w:r w:rsidRPr="009F4855">
              <w:rPr>
                <w:rFonts w:ascii="Arial" w:hAnsi="Arial" w:cs="Arial"/>
                <w:b/>
              </w:rPr>
              <w:t xml:space="preserve">$                        </w:t>
            </w:r>
          </w:p>
          <w:p w14:paraId="268B904D" w14:textId="2F99B5D4" w:rsidR="0079283E" w:rsidRPr="009F4855" w:rsidRDefault="0079283E" w:rsidP="00217EDC">
            <w:pPr>
              <w:pStyle w:val="DefaultText"/>
              <w:rPr>
                <w:rFonts w:ascii="Arial" w:hAnsi="Arial" w:cs="Arial"/>
                <w:b/>
              </w:rPr>
            </w:pPr>
            <w:r w:rsidRPr="009F4855">
              <w:rPr>
                <w:rFonts w:ascii="Arial" w:hAnsi="Arial" w:cs="Arial"/>
                <w:b/>
              </w:rPr>
              <w:t>/</w:t>
            </w:r>
            <w:r w:rsidR="00014736">
              <w:rPr>
                <w:rFonts w:ascii="Arial" w:hAnsi="Arial" w:cs="Arial"/>
                <w:b/>
              </w:rPr>
              <w:t>H</w:t>
            </w:r>
            <w:r w:rsidRPr="009F4855">
              <w:rPr>
                <w:rFonts w:ascii="Arial" w:hAnsi="Arial" w:cs="Arial"/>
                <w:b/>
              </w:rPr>
              <w:t>our</w:t>
            </w:r>
          </w:p>
        </w:tc>
      </w:tr>
    </w:tbl>
    <w:p w14:paraId="7FC9B555" w14:textId="77777777" w:rsidR="0079283E" w:rsidRPr="00F339FA" w:rsidRDefault="0079283E" w:rsidP="0079283E">
      <w:pPr>
        <w:pStyle w:val="DefaultText"/>
        <w:rPr>
          <w:rFonts w:ascii="Arial" w:hAnsi="Arial" w:cs="Arial"/>
          <w:b/>
          <w:color w:val="FF0000"/>
        </w:rPr>
      </w:pPr>
    </w:p>
    <w:p w14:paraId="783E6B0C" w14:textId="77777777" w:rsidR="0079283E" w:rsidRPr="009F4855" w:rsidRDefault="0079283E" w:rsidP="0079283E">
      <w:pPr>
        <w:pStyle w:val="DefaultText"/>
        <w:rPr>
          <w:rFonts w:ascii="Arial" w:hAnsi="Arial" w:cs="Arial"/>
          <w:b/>
        </w:rPr>
      </w:pPr>
      <w:r w:rsidRPr="009F4855">
        <w:rPr>
          <w:rFonts w:ascii="Arial" w:hAnsi="Arial" w:cs="Arial"/>
          <w:b/>
        </w:rPr>
        <w:t>NOTE: Hourly rates should not include any reimbursable travel.</w:t>
      </w:r>
    </w:p>
    <w:p w14:paraId="08960351" w14:textId="0D9D9E3A" w:rsidR="0079283E" w:rsidRDefault="0079283E" w:rsidP="007D618A">
      <w:pPr>
        <w:pStyle w:val="DefaultText"/>
        <w:rPr>
          <w:rFonts w:ascii="Arial" w:hAnsi="Arial" w:cs="Arial"/>
        </w:rPr>
      </w:pPr>
    </w:p>
    <w:p w14:paraId="73E59FEE" w14:textId="39BB56C9" w:rsidR="00FE4BEB" w:rsidRPr="00A71069" w:rsidRDefault="0079283E" w:rsidP="007D618A">
      <w:pPr>
        <w:pStyle w:val="DefaultText"/>
        <w:rPr>
          <w:rFonts w:ascii="Arial" w:hAnsi="Arial" w:cs="Arial"/>
          <w:b/>
        </w:rPr>
      </w:pPr>
      <w:r>
        <w:rPr>
          <w:rFonts w:ascii="Arial" w:hAnsi="Arial" w:cs="Arial"/>
        </w:rPr>
        <w:br w:type="page"/>
      </w:r>
      <w:r w:rsidR="00FE4BEB" w:rsidRPr="00A71069">
        <w:rPr>
          <w:rFonts w:ascii="Arial" w:hAnsi="Arial" w:cs="Arial"/>
          <w:b/>
        </w:rPr>
        <w:lastRenderedPageBreak/>
        <w:t>APPENDIX</w:t>
      </w:r>
      <w:r w:rsidR="00E65157" w:rsidRPr="00A71069">
        <w:rPr>
          <w:rFonts w:ascii="Arial" w:hAnsi="Arial" w:cs="Arial"/>
          <w:b/>
        </w:rPr>
        <w:t xml:space="preserve"> </w:t>
      </w:r>
      <w:r>
        <w:rPr>
          <w:rFonts w:ascii="Arial" w:hAnsi="Arial" w:cs="Arial"/>
          <w:b/>
        </w:rPr>
        <w:t>E</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0EF87815" w14:textId="77777777" w:rsidR="0034102C" w:rsidRPr="0034102C" w:rsidRDefault="0034102C" w:rsidP="0034102C">
      <w:pPr>
        <w:jc w:val="center"/>
        <w:outlineLvl w:val="1"/>
        <w:rPr>
          <w:rFonts w:ascii="Arial" w:hAnsi="Arial" w:cs="Arial"/>
          <w:b/>
          <w:bCs/>
          <w:sz w:val="28"/>
          <w:szCs w:val="28"/>
        </w:rPr>
      </w:pPr>
      <w:r w:rsidRPr="0034102C">
        <w:rPr>
          <w:rFonts w:ascii="Arial" w:hAnsi="Arial" w:cs="Arial"/>
          <w:b/>
          <w:bCs/>
          <w:sz w:val="28"/>
          <w:szCs w:val="28"/>
        </w:rPr>
        <w:t>Department of Administrative and Financial Services</w:t>
      </w:r>
    </w:p>
    <w:p w14:paraId="2089014A" w14:textId="5BA534A8"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3AA13B6D" w14:textId="77777777" w:rsidR="00014736" w:rsidRPr="00A71069" w:rsidRDefault="00014736" w:rsidP="00014736">
      <w:pPr>
        <w:jc w:val="center"/>
        <w:rPr>
          <w:rFonts w:ascii="Arial" w:hAnsi="Arial" w:cs="Arial"/>
          <w:b/>
          <w:sz w:val="28"/>
          <w:szCs w:val="28"/>
        </w:rPr>
      </w:pPr>
      <w:r w:rsidRPr="00A71069">
        <w:rPr>
          <w:rFonts w:ascii="Arial" w:hAnsi="Arial" w:cs="Arial"/>
          <w:b/>
          <w:sz w:val="28"/>
          <w:szCs w:val="28"/>
        </w:rPr>
        <w:t>RFP#</w:t>
      </w:r>
      <w:r>
        <w:rPr>
          <w:rFonts w:ascii="Arial" w:hAnsi="Arial" w:cs="Arial"/>
          <w:b/>
          <w:sz w:val="28"/>
          <w:szCs w:val="28"/>
        </w:rPr>
        <w:t xml:space="preserve"> 202402030</w:t>
      </w:r>
    </w:p>
    <w:p w14:paraId="5671AA20" w14:textId="77777777" w:rsidR="00014736" w:rsidRDefault="00014736" w:rsidP="00014736">
      <w:pPr>
        <w:jc w:val="center"/>
        <w:rPr>
          <w:rStyle w:val="InitialStyle"/>
          <w:rFonts w:ascii="Arial" w:hAnsi="Arial" w:cs="Arial"/>
          <w:b/>
          <w:bCs/>
          <w:sz w:val="28"/>
          <w:szCs w:val="28"/>
          <w:u w:val="single"/>
        </w:rPr>
      </w:pPr>
      <w:r w:rsidRPr="00897E4F">
        <w:rPr>
          <w:rStyle w:val="InitialStyle"/>
          <w:rFonts w:ascii="Arial" w:hAnsi="Arial" w:cs="Arial"/>
          <w:b/>
          <w:bCs/>
          <w:sz w:val="28"/>
          <w:szCs w:val="28"/>
          <w:u w:val="single"/>
        </w:rPr>
        <w:t>Pre-</w:t>
      </w:r>
      <w:r>
        <w:rPr>
          <w:rStyle w:val="InitialStyle"/>
          <w:rFonts w:ascii="Arial" w:hAnsi="Arial" w:cs="Arial"/>
          <w:b/>
          <w:bCs/>
          <w:sz w:val="28"/>
          <w:szCs w:val="28"/>
          <w:u w:val="single"/>
        </w:rPr>
        <w:t>Q</w:t>
      </w:r>
      <w:r w:rsidRPr="00897E4F">
        <w:rPr>
          <w:rStyle w:val="InitialStyle"/>
          <w:rFonts w:ascii="Arial" w:hAnsi="Arial" w:cs="Arial"/>
          <w:b/>
          <w:bCs/>
          <w:sz w:val="28"/>
          <w:szCs w:val="28"/>
          <w:u w:val="single"/>
        </w:rPr>
        <w:t>ualified Vendor List for Geospatial Data Acquisition and Services</w:t>
      </w:r>
    </w:p>
    <w:p w14:paraId="2C6D64A9" w14:textId="77777777" w:rsidR="00FE4BEB" w:rsidRPr="00A71069" w:rsidRDefault="00FE4BEB" w:rsidP="007928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EF25" w14:textId="77777777" w:rsidR="00A15B7A" w:rsidRDefault="00A15B7A">
      <w:r>
        <w:separator/>
      </w:r>
    </w:p>
  </w:endnote>
  <w:endnote w:type="continuationSeparator" w:id="0">
    <w:p w14:paraId="3AF288FB" w14:textId="77777777" w:rsidR="00A15B7A" w:rsidRDefault="00A15B7A">
      <w:r>
        <w:continuationSeparator/>
      </w:r>
    </w:p>
  </w:endnote>
  <w:endnote w:type="continuationNotice" w:id="1">
    <w:p w14:paraId="49ADD1AB" w14:textId="77777777" w:rsidR="00A15B7A" w:rsidRDefault="00A15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6018D0DE"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783134">
      <w:rPr>
        <w:rFonts w:ascii="Arial" w:hAnsi="Arial" w:cs="Arial"/>
      </w:rPr>
      <w:t xml:space="preserve"> 20240</w:t>
    </w:r>
    <w:r w:rsidR="00D32D43">
      <w:rPr>
        <w:rFonts w:ascii="Arial" w:hAnsi="Arial" w:cs="Arial"/>
      </w:rPr>
      <w:t>2030</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1D343" w14:textId="77777777" w:rsidR="00A15B7A" w:rsidRDefault="00A15B7A">
      <w:r>
        <w:separator/>
      </w:r>
    </w:p>
  </w:footnote>
  <w:footnote w:type="continuationSeparator" w:id="0">
    <w:p w14:paraId="28E93019" w14:textId="77777777" w:rsidR="00A15B7A" w:rsidRDefault="00A15B7A">
      <w:r>
        <w:continuationSeparator/>
      </w:r>
    </w:p>
  </w:footnote>
  <w:footnote w:type="continuationNotice" w:id="1">
    <w:p w14:paraId="7CE9A770" w14:textId="77777777" w:rsidR="00A15B7A" w:rsidRDefault="00A15B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A3C25B9"/>
    <w:multiLevelType w:val="hybridMultilevel"/>
    <w:tmpl w:val="090EB846"/>
    <w:lvl w:ilvl="0" w:tplc="7DE88FD0">
      <w:start w:val="1"/>
      <w:numFmt w:val="lowerRoman"/>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5E444AE"/>
    <w:multiLevelType w:val="hybridMultilevel"/>
    <w:tmpl w:val="12BC1940"/>
    <w:lvl w:ilvl="0" w:tplc="8D64B70C">
      <w:start w:val="1"/>
      <w:numFmt w:val="lowerRoman"/>
      <w:lvlText w:val="%1."/>
      <w:lvlJc w:val="left"/>
      <w:pPr>
        <w:ind w:left="900" w:hanging="360"/>
      </w:pPr>
      <w:rPr>
        <w:rFonts w:hint="default"/>
        <w:b/>
      </w:rPr>
    </w:lvl>
    <w:lvl w:ilvl="1" w:tplc="0409000F">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9321520"/>
    <w:multiLevelType w:val="hybridMultilevel"/>
    <w:tmpl w:val="FFFAC58C"/>
    <w:lvl w:ilvl="0" w:tplc="FFFFFFFF">
      <w:start w:val="1"/>
      <w:numFmt w:val="upperLetter"/>
      <w:lvlText w:val="%1."/>
      <w:lvlJc w:val="left"/>
      <w:pPr>
        <w:ind w:left="360" w:hanging="360"/>
      </w:pPr>
      <w:rPr>
        <w:rFonts w:ascii="Arial" w:hAnsi="Arial" w:cs="Arial" w:hint="default"/>
        <w:b/>
      </w:rPr>
    </w:lvl>
    <w:lvl w:ilvl="1" w:tplc="439E7C8C">
      <w:start w:val="1"/>
      <w:numFmt w:val="lowerLetter"/>
      <w:lvlText w:val="%2."/>
      <w:lvlJc w:val="left"/>
      <w:pPr>
        <w:ind w:left="1080" w:hanging="360"/>
      </w:pPr>
      <w:rPr>
        <w:b/>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5" w15:restartNumberingAfterBreak="0">
    <w:nsid w:val="68030524"/>
    <w:multiLevelType w:val="hybridMultilevel"/>
    <w:tmpl w:val="8A3E131A"/>
    <w:lvl w:ilvl="0" w:tplc="72D4A992">
      <w:start w:val="1"/>
      <w:numFmt w:val="upp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C582AE1"/>
    <w:multiLevelType w:val="hybridMultilevel"/>
    <w:tmpl w:val="42CC001E"/>
    <w:lvl w:ilvl="0" w:tplc="FFFFFFFF">
      <w:start w:val="1"/>
      <w:numFmt w:val="lowerLetter"/>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6B07EBE"/>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5438380">
    <w:abstractNumId w:val="5"/>
  </w:num>
  <w:num w:numId="2" w16cid:durableId="631910579">
    <w:abstractNumId w:val="0"/>
  </w:num>
  <w:num w:numId="3" w16cid:durableId="1894920992">
    <w:abstractNumId w:val="16"/>
  </w:num>
  <w:num w:numId="4" w16cid:durableId="1648852066">
    <w:abstractNumId w:val="24"/>
  </w:num>
  <w:num w:numId="5" w16cid:durableId="1297758643">
    <w:abstractNumId w:val="6"/>
  </w:num>
  <w:num w:numId="6" w16cid:durableId="1293825080">
    <w:abstractNumId w:val="9"/>
  </w:num>
  <w:num w:numId="7" w16cid:durableId="1649430658">
    <w:abstractNumId w:val="11"/>
  </w:num>
  <w:num w:numId="8" w16cid:durableId="949357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229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68740">
    <w:abstractNumId w:val="21"/>
  </w:num>
  <w:num w:numId="11" w16cid:durableId="545721208">
    <w:abstractNumId w:val="20"/>
  </w:num>
  <w:num w:numId="12" w16cid:durableId="2034961217">
    <w:abstractNumId w:val="29"/>
  </w:num>
  <w:num w:numId="13" w16cid:durableId="540940663">
    <w:abstractNumId w:val="4"/>
  </w:num>
  <w:num w:numId="14" w16cid:durableId="2033993922">
    <w:abstractNumId w:val="8"/>
  </w:num>
  <w:num w:numId="15" w16cid:durableId="198051518">
    <w:abstractNumId w:val="17"/>
  </w:num>
  <w:num w:numId="16" w16cid:durableId="1389573736">
    <w:abstractNumId w:val="18"/>
  </w:num>
  <w:num w:numId="17" w16cid:durableId="1887831277">
    <w:abstractNumId w:val="1"/>
  </w:num>
  <w:num w:numId="18" w16cid:durableId="657881078">
    <w:abstractNumId w:val="14"/>
  </w:num>
  <w:num w:numId="19" w16cid:durableId="1469711233">
    <w:abstractNumId w:val="12"/>
  </w:num>
  <w:num w:numId="20" w16cid:durableId="692073995">
    <w:abstractNumId w:val="7"/>
  </w:num>
  <w:num w:numId="21" w16cid:durableId="1574001537">
    <w:abstractNumId w:val="23"/>
  </w:num>
  <w:num w:numId="22" w16cid:durableId="288627246">
    <w:abstractNumId w:val="26"/>
  </w:num>
  <w:num w:numId="23" w16cid:durableId="1731466613">
    <w:abstractNumId w:val="13"/>
  </w:num>
  <w:num w:numId="24" w16cid:durableId="1566186493">
    <w:abstractNumId w:val="3"/>
  </w:num>
  <w:num w:numId="25" w16cid:durableId="1376929495">
    <w:abstractNumId w:val="25"/>
  </w:num>
  <w:num w:numId="26" w16cid:durableId="412777858">
    <w:abstractNumId w:val="22"/>
  </w:num>
  <w:num w:numId="27"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8" w16cid:durableId="917908785">
    <w:abstractNumId w:val="27"/>
  </w:num>
  <w:num w:numId="29" w16cid:durableId="1888493633">
    <w:abstractNumId w:val="10"/>
  </w:num>
  <w:num w:numId="30" w16cid:durableId="36610785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473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2FF"/>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555"/>
    <w:rsid w:val="00062E9C"/>
    <w:rsid w:val="000636A9"/>
    <w:rsid w:val="0006400F"/>
    <w:rsid w:val="00066082"/>
    <w:rsid w:val="00067916"/>
    <w:rsid w:val="0007029D"/>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644D"/>
    <w:rsid w:val="00097F1A"/>
    <w:rsid w:val="000A1AA8"/>
    <w:rsid w:val="000A6289"/>
    <w:rsid w:val="000A64F0"/>
    <w:rsid w:val="000A7A59"/>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6851"/>
    <w:rsid w:val="000E73C6"/>
    <w:rsid w:val="000F2797"/>
    <w:rsid w:val="000F2867"/>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27BB2"/>
    <w:rsid w:val="001309E2"/>
    <w:rsid w:val="00132652"/>
    <w:rsid w:val="00133B26"/>
    <w:rsid w:val="00133D52"/>
    <w:rsid w:val="001348CB"/>
    <w:rsid w:val="001349F8"/>
    <w:rsid w:val="00134E2C"/>
    <w:rsid w:val="00140139"/>
    <w:rsid w:val="001406CC"/>
    <w:rsid w:val="001410AC"/>
    <w:rsid w:val="00142592"/>
    <w:rsid w:val="00143C24"/>
    <w:rsid w:val="0014549F"/>
    <w:rsid w:val="00145755"/>
    <w:rsid w:val="00146781"/>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32E3"/>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31E"/>
    <w:rsid w:val="001A183C"/>
    <w:rsid w:val="001A350D"/>
    <w:rsid w:val="001A644E"/>
    <w:rsid w:val="001A77C8"/>
    <w:rsid w:val="001B03D4"/>
    <w:rsid w:val="001B139C"/>
    <w:rsid w:val="001B1B8B"/>
    <w:rsid w:val="001B3063"/>
    <w:rsid w:val="001B774B"/>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1D1E"/>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D97"/>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39A"/>
    <w:rsid w:val="00225957"/>
    <w:rsid w:val="00232908"/>
    <w:rsid w:val="0023438E"/>
    <w:rsid w:val="00235985"/>
    <w:rsid w:val="00240A3D"/>
    <w:rsid w:val="00241BCF"/>
    <w:rsid w:val="0024245B"/>
    <w:rsid w:val="00246AD0"/>
    <w:rsid w:val="00250319"/>
    <w:rsid w:val="002510E0"/>
    <w:rsid w:val="0025252B"/>
    <w:rsid w:val="0025279E"/>
    <w:rsid w:val="00252FFC"/>
    <w:rsid w:val="0025317C"/>
    <w:rsid w:val="00254FD3"/>
    <w:rsid w:val="00260702"/>
    <w:rsid w:val="00261A00"/>
    <w:rsid w:val="00264731"/>
    <w:rsid w:val="0026540D"/>
    <w:rsid w:val="00266057"/>
    <w:rsid w:val="00267340"/>
    <w:rsid w:val="0027020B"/>
    <w:rsid w:val="00271387"/>
    <w:rsid w:val="00271932"/>
    <w:rsid w:val="0027211A"/>
    <w:rsid w:val="00272494"/>
    <w:rsid w:val="00273D85"/>
    <w:rsid w:val="00276E54"/>
    <w:rsid w:val="002774D5"/>
    <w:rsid w:val="002804CD"/>
    <w:rsid w:val="002808C0"/>
    <w:rsid w:val="002811CC"/>
    <w:rsid w:val="00281C98"/>
    <w:rsid w:val="00283902"/>
    <w:rsid w:val="0029027E"/>
    <w:rsid w:val="002904B4"/>
    <w:rsid w:val="00290982"/>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4F13"/>
    <w:rsid w:val="002B5290"/>
    <w:rsid w:val="002C025B"/>
    <w:rsid w:val="002C062F"/>
    <w:rsid w:val="002C0DD0"/>
    <w:rsid w:val="002C0E26"/>
    <w:rsid w:val="002C18CA"/>
    <w:rsid w:val="002C1B5C"/>
    <w:rsid w:val="002C341E"/>
    <w:rsid w:val="002C7489"/>
    <w:rsid w:val="002C7BC5"/>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6EBC"/>
    <w:rsid w:val="00317854"/>
    <w:rsid w:val="00320FB2"/>
    <w:rsid w:val="003214A4"/>
    <w:rsid w:val="00322B22"/>
    <w:rsid w:val="00324918"/>
    <w:rsid w:val="00325F2A"/>
    <w:rsid w:val="00327DE0"/>
    <w:rsid w:val="0033296D"/>
    <w:rsid w:val="003346B0"/>
    <w:rsid w:val="00335DF1"/>
    <w:rsid w:val="00336191"/>
    <w:rsid w:val="0034102C"/>
    <w:rsid w:val="00343063"/>
    <w:rsid w:val="00343B30"/>
    <w:rsid w:val="00344CC3"/>
    <w:rsid w:val="00345FE6"/>
    <w:rsid w:val="0034665C"/>
    <w:rsid w:val="003471C0"/>
    <w:rsid w:val="0034728B"/>
    <w:rsid w:val="00347747"/>
    <w:rsid w:val="0035046A"/>
    <w:rsid w:val="00351845"/>
    <w:rsid w:val="00351E36"/>
    <w:rsid w:val="00354B01"/>
    <w:rsid w:val="0035555A"/>
    <w:rsid w:val="00356D97"/>
    <w:rsid w:val="0035794A"/>
    <w:rsid w:val="00357B21"/>
    <w:rsid w:val="00363972"/>
    <w:rsid w:val="003651C8"/>
    <w:rsid w:val="0036727D"/>
    <w:rsid w:val="00367E5D"/>
    <w:rsid w:val="00372001"/>
    <w:rsid w:val="00372C33"/>
    <w:rsid w:val="00372CFA"/>
    <w:rsid w:val="00372D1F"/>
    <w:rsid w:val="003748C1"/>
    <w:rsid w:val="00375FE5"/>
    <w:rsid w:val="003760DE"/>
    <w:rsid w:val="0037656D"/>
    <w:rsid w:val="003807B4"/>
    <w:rsid w:val="00380CD8"/>
    <w:rsid w:val="00380FBD"/>
    <w:rsid w:val="003812F4"/>
    <w:rsid w:val="00381CAB"/>
    <w:rsid w:val="00382715"/>
    <w:rsid w:val="0038306C"/>
    <w:rsid w:val="003835A0"/>
    <w:rsid w:val="0038507E"/>
    <w:rsid w:val="003869DC"/>
    <w:rsid w:val="0038707C"/>
    <w:rsid w:val="00387E48"/>
    <w:rsid w:val="00391B57"/>
    <w:rsid w:val="00391B62"/>
    <w:rsid w:val="00392042"/>
    <w:rsid w:val="00393D8B"/>
    <w:rsid w:val="00394BCC"/>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6841"/>
    <w:rsid w:val="003C6EE5"/>
    <w:rsid w:val="003D0E61"/>
    <w:rsid w:val="003D14AD"/>
    <w:rsid w:val="003D41E8"/>
    <w:rsid w:val="003D49FD"/>
    <w:rsid w:val="003D5C04"/>
    <w:rsid w:val="003E42F2"/>
    <w:rsid w:val="003E4F1A"/>
    <w:rsid w:val="003E5E39"/>
    <w:rsid w:val="003E7834"/>
    <w:rsid w:val="003E7A67"/>
    <w:rsid w:val="003F0636"/>
    <w:rsid w:val="003F27F0"/>
    <w:rsid w:val="003F5B51"/>
    <w:rsid w:val="003F6618"/>
    <w:rsid w:val="003F7304"/>
    <w:rsid w:val="00401220"/>
    <w:rsid w:val="0040169C"/>
    <w:rsid w:val="00401AC0"/>
    <w:rsid w:val="00401EC4"/>
    <w:rsid w:val="00402ABD"/>
    <w:rsid w:val="00402D27"/>
    <w:rsid w:val="00406FB1"/>
    <w:rsid w:val="004075AE"/>
    <w:rsid w:val="00410303"/>
    <w:rsid w:val="004107CE"/>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0C90"/>
    <w:rsid w:val="00441CBC"/>
    <w:rsid w:val="00443D5B"/>
    <w:rsid w:val="004456EA"/>
    <w:rsid w:val="004463A7"/>
    <w:rsid w:val="00450451"/>
    <w:rsid w:val="004505F7"/>
    <w:rsid w:val="00450B50"/>
    <w:rsid w:val="004512BC"/>
    <w:rsid w:val="00452A2E"/>
    <w:rsid w:val="00452E38"/>
    <w:rsid w:val="00452EFD"/>
    <w:rsid w:val="0045518F"/>
    <w:rsid w:val="004552A5"/>
    <w:rsid w:val="00456EB8"/>
    <w:rsid w:val="004571D2"/>
    <w:rsid w:val="00461633"/>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34D"/>
    <w:rsid w:val="004A1430"/>
    <w:rsid w:val="004A1F37"/>
    <w:rsid w:val="004A2BF3"/>
    <w:rsid w:val="004A470C"/>
    <w:rsid w:val="004A5153"/>
    <w:rsid w:val="004A7EF5"/>
    <w:rsid w:val="004B0303"/>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3DCA"/>
    <w:rsid w:val="004D429C"/>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24A"/>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4EFB"/>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1BAD"/>
    <w:rsid w:val="005731D7"/>
    <w:rsid w:val="005734DA"/>
    <w:rsid w:val="00575794"/>
    <w:rsid w:val="0058036F"/>
    <w:rsid w:val="0058045B"/>
    <w:rsid w:val="00580A16"/>
    <w:rsid w:val="00580EE7"/>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C55F2"/>
    <w:rsid w:val="005D1688"/>
    <w:rsid w:val="005D17C0"/>
    <w:rsid w:val="005D356F"/>
    <w:rsid w:val="005D419D"/>
    <w:rsid w:val="005D4303"/>
    <w:rsid w:val="005D64BF"/>
    <w:rsid w:val="005E01BF"/>
    <w:rsid w:val="005E0D92"/>
    <w:rsid w:val="005E188B"/>
    <w:rsid w:val="005E1A90"/>
    <w:rsid w:val="005E3E24"/>
    <w:rsid w:val="005E52D3"/>
    <w:rsid w:val="005E621E"/>
    <w:rsid w:val="005E63E9"/>
    <w:rsid w:val="005E6AF4"/>
    <w:rsid w:val="005E70F9"/>
    <w:rsid w:val="005E7244"/>
    <w:rsid w:val="005F08FC"/>
    <w:rsid w:val="005F120F"/>
    <w:rsid w:val="005F4DB8"/>
    <w:rsid w:val="005F6278"/>
    <w:rsid w:val="005F68CD"/>
    <w:rsid w:val="005F7BF5"/>
    <w:rsid w:val="006014A5"/>
    <w:rsid w:val="00601D16"/>
    <w:rsid w:val="0060443B"/>
    <w:rsid w:val="00604FE6"/>
    <w:rsid w:val="00606D6B"/>
    <w:rsid w:val="00613954"/>
    <w:rsid w:val="00613CEE"/>
    <w:rsid w:val="00615389"/>
    <w:rsid w:val="00617DB5"/>
    <w:rsid w:val="00623026"/>
    <w:rsid w:val="00623DBE"/>
    <w:rsid w:val="006247F2"/>
    <w:rsid w:val="0062519E"/>
    <w:rsid w:val="0062711D"/>
    <w:rsid w:val="00627485"/>
    <w:rsid w:val="00627E81"/>
    <w:rsid w:val="00630625"/>
    <w:rsid w:val="00630F47"/>
    <w:rsid w:val="00631A66"/>
    <w:rsid w:val="006352BD"/>
    <w:rsid w:val="00635571"/>
    <w:rsid w:val="006402F1"/>
    <w:rsid w:val="00642478"/>
    <w:rsid w:val="00642588"/>
    <w:rsid w:val="00642700"/>
    <w:rsid w:val="00642A74"/>
    <w:rsid w:val="00643A3D"/>
    <w:rsid w:val="0064412F"/>
    <w:rsid w:val="006457B5"/>
    <w:rsid w:val="00646B4F"/>
    <w:rsid w:val="00646E7F"/>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47A"/>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6776"/>
    <w:rsid w:val="006A77C1"/>
    <w:rsid w:val="006B428A"/>
    <w:rsid w:val="006B5A62"/>
    <w:rsid w:val="006B6A42"/>
    <w:rsid w:val="006B7195"/>
    <w:rsid w:val="006C0371"/>
    <w:rsid w:val="006C1644"/>
    <w:rsid w:val="006C216E"/>
    <w:rsid w:val="006C3411"/>
    <w:rsid w:val="006C42EB"/>
    <w:rsid w:val="006C5DC4"/>
    <w:rsid w:val="006C6720"/>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055A"/>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1D77"/>
    <w:rsid w:val="007321F5"/>
    <w:rsid w:val="0073489D"/>
    <w:rsid w:val="00735C0A"/>
    <w:rsid w:val="00736632"/>
    <w:rsid w:val="0073752F"/>
    <w:rsid w:val="00744658"/>
    <w:rsid w:val="00744EBF"/>
    <w:rsid w:val="00744F4D"/>
    <w:rsid w:val="00746C42"/>
    <w:rsid w:val="00746EA3"/>
    <w:rsid w:val="0075000C"/>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0A8E"/>
    <w:rsid w:val="00783134"/>
    <w:rsid w:val="0078423E"/>
    <w:rsid w:val="0078689B"/>
    <w:rsid w:val="00791DF1"/>
    <w:rsid w:val="00792777"/>
    <w:rsid w:val="0079283E"/>
    <w:rsid w:val="00794E3C"/>
    <w:rsid w:val="00795DD3"/>
    <w:rsid w:val="00797F8E"/>
    <w:rsid w:val="007A344B"/>
    <w:rsid w:val="007A4613"/>
    <w:rsid w:val="007A6733"/>
    <w:rsid w:val="007A74FA"/>
    <w:rsid w:val="007B0785"/>
    <w:rsid w:val="007B20EC"/>
    <w:rsid w:val="007B228B"/>
    <w:rsid w:val="007B3AAF"/>
    <w:rsid w:val="007B5C6D"/>
    <w:rsid w:val="007C058B"/>
    <w:rsid w:val="007C22A8"/>
    <w:rsid w:val="007C2BA8"/>
    <w:rsid w:val="007C32DA"/>
    <w:rsid w:val="007C5544"/>
    <w:rsid w:val="007D104C"/>
    <w:rsid w:val="007D45CA"/>
    <w:rsid w:val="007D4A7E"/>
    <w:rsid w:val="007D50B8"/>
    <w:rsid w:val="007D5F03"/>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67CD"/>
    <w:rsid w:val="007F77E0"/>
    <w:rsid w:val="00800165"/>
    <w:rsid w:val="00800D30"/>
    <w:rsid w:val="00804558"/>
    <w:rsid w:val="008045A6"/>
    <w:rsid w:val="0080521F"/>
    <w:rsid w:val="00805BFB"/>
    <w:rsid w:val="00806B17"/>
    <w:rsid w:val="00806E48"/>
    <w:rsid w:val="00807568"/>
    <w:rsid w:val="0080767A"/>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3832"/>
    <w:rsid w:val="00834B15"/>
    <w:rsid w:val="00835732"/>
    <w:rsid w:val="0083647B"/>
    <w:rsid w:val="008365C3"/>
    <w:rsid w:val="00837152"/>
    <w:rsid w:val="00844E2E"/>
    <w:rsid w:val="008463DC"/>
    <w:rsid w:val="008477B9"/>
    <w:rsid w:val="00847C6E"/>
    <w:rsid w:val="00850A21"/>
    <w:rsid w:val="00854602"/>
    <w:rsid w:val="008548BD"/>
    <w:rsid w:val="008554B6"/>
    <w:rsid w:val="00857D88"/>
    <w:rsid w:val="0086009F"/>
    <w:rsid w:val="008640CE"/>
    <w:rsid w:val="008648F7"/>
    <w:rsid w:val="008661AA"/>
    <w:rsid w:val="00867470"/>
    <w:rsid w:val="00867F24"/>
    <w:rsid w:val="0087041F"/>
    <w:rsid w:val="00872363"/>
    <w:rsid w:val="008723C3"/>
    <w:rsid w:val="00872DA0"/>
    <w:rsid w:val="00873D15"/>
    <w:rsid w:val="00874591"/>
    <w:rsid w:val="008757B0"/>
    <w:rsid w:val="00875C2B"/>
    <w:rsid w:val="008763E8"/>
    <w:rsid w:val="00876812"/>
    <w:rsid w:val="00876B2E"/>
    <w:rsid w:val="00881E89"/>
    <w:rsid w:val="008854AD"/>
    <w:rsid w:val="00886546"/>
    <w:rsid w:val="00890025"/>
    <w:rsid w:val="00890AFF"/>
    <w:rsid w:val="008920D1"/>
    <w:rsid w:val="008938D0"/>
    <w:rsid w:val="00894428"/>
    <w:rsid w:val="00897520"/>
    <w:rsid w:val="00897E4F"/>
    <w:rsid w:val="008A05DF"/>
    <w:rsid w:val="008A0B45"/>
    <w:rsid w:val="008A247F"/>
    <w:rsid w:val="008A42AC"/>
    <w:rsid w:val="008A5E16"/>
    <w:rsid w:val="008A642E"/>
    <w:rsid w:val="008A6829"/>
    <w:rsid w:val="008A753C"/>
    <w:rsid w:val="008A7B35"/>
    <w:rsid w:val="008A7C6B"/>
    <w:rsid w:val="008B00D8"/>
    <w:rsid w:val="008B1414"/>
    <w:rsid w:val="008B143A"/>
    <w:rsid w:val="008B2146"/>
    <w:rsid w:val="008B4E4F"/>
    <w:rsid w:val="008B7BCE"/>
    <w:rsid w:val="008B7E61"/>
    <w:rsid w:val="008C257A"/>
    <w:rsid w:val="008C623C"/>
    <w:rsid w:val="008D1C42"/>
    <w:rsid w:val="008D25D8"/>
    <w:rsid w:val="008D437F"/>
    <w:rsid w:val="008D4BDF"/>
    <w:rsid w:val="008D6C04"/>
    <w:rsid w:val="008D703F"/>
    <w:rsid w:val="008E070F"/>
    <w:rsid w:val="008E0B24"/>
    <w:rsid w:val="008E379F"/>
    <w:rsid w:val="008E3AEB"/>
    <w:rsid w:val="008E468D"/>
    <w:rsid w:val="008E4FC0"/>
    <w:rsid w:val="008E5B4B"/>
    <w:rsid w:val="008F0C19"/>
    <w:rsid w:val="008F3ABB"/>
    <w:rsid w:val="008F4E67"/>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555C"/>
    <w:rsid w:val="009162A8"/>
    <w:rsid w:val="00924DAD"/>
    <w:rsid w:val="00926475"/>
    <w:rsid w:val="0092729D"/>
    <w:rsid w:val="00931A0E"/>
    <w:rsid w:val="00931E1B"/>
    <w:rsid w:val="0093208A"/>
    <w:rsid w:val="009344B9"/>
    <w:rsid w:val="00937430"/>
    <w:rsid w:val="00941E1A"/>
    <w:rsid w:val="00942994"/>
    <w:rsid w:val="00942DD5"/>
    <w:rsid w:val="0094354B"/>
    <w:rsid w:val="00943684"/>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5EC2"/>
    <w:rsid w:val="00977010"/>
    <w:rsid w:val="00980785"/>
    <w:rsid w:val="00980EDE"/>
    <w:rsid w:val="009817BD"/>
    <w:rsid w:val="00982325"/>
    <w:rsid w:val="0098281A"/>
    <w:rsid w:val="0098285E"/>
    <w:rsid w:val="00984423"/>
    <w:rsid w:val="00984961"/>
    <w:rsid w:val="009858A0"/>
    <w:rsid w:val="009870DB"/>
    <w:rsid w:val="009877EB"/>
    <w:rsid w:val="009878CC"/>
    <w:rsid w:val="009918F1"/>
    <w:rsid w:val="009926CC"/>
    <w:rsid w:val="00995444"/>
    <w:rsid w:val="0099577A"/>
    <w:rsid w:val="009967C0"/>
    <w:rsid w:val="00997F19"/>
    <w:rsid w:val="009A2E49"/>
    <w:rsid w:val="009A3474"/>
    <w:rsid w:val="009A49AF"/>
    <w:rsid w:val="009A5CE8"/>
    <w:rsid w:val="009A6057"/>
    <w:rsid w:val="009A6AA2"/>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D1AD0"/>
    <w:rsid w:val="009D1F7A"/>
    <w:rsid w:val="009D278A"/>
    <w:rsid w:val="009D2C46"/>
    <w:rsid w:val="009D3C5E"/>
    <w:rsid w:val="009D5D74"/>
    <w:rsid w:val="009D66B7"/>
    <w:rsid w:val="009D6826"/>
    <w:rsid w:val="009D7652"/>
    <w:rsid w:val="009D7B97"/>
    <w:rsid w:val="009E0849"/>
    <w:rsid w:val="009E2C0E"/>
    <w:rsid w:val="009E346E"/>
    <w:rsid w:val="009E489B"/>
    <w:rsid w:val="009E4F11"/>
    <w:rsid w:val="009E551B"/>
    <w:rsid w:val="009E5B01"/>
    <w:rsid w:val="009E6B35"/>
    <w:rsid w:val="009F2106"/>
    <w:rsid w:val="009F3C21"/>
    <w:rsid w:val="009F6F53"/>
    <w:rsid w:val="009F7F93"/>
    <w:rsid w:val="00A01495"/>
    <w:rsid w:val="00A029E2"/>
    <w:rsid w:val="00A05321"/>
    <w:rsid w:val="00A1079B"/>
    <w:rsid w:val="00A10E1C"/>
    <w:rsid w:val="00A11DC9"/>
    <w:rsid w:val="00A143B9"/>
    <w:rsid w:val="00A1479C"/>
    <w:rsid w:val="00A1599F"/>
    <w:rsid w:val="00A15B7A"/>
    <w:rsid w:val="00A1749C"/>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883"/>
    <w:rsid w:val="00A95B1F"/>
    <w:rsid w:val="00A9613F"/>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0D88"/>
    <w:rsid w:val="00AE1251"/>
    <w:rsid w:val="00AE1E41"/>
    <w:rsid w:val="00AE3D11"/>
    <w:rsid w:val="00AE554B"/>
    <w:rsid w:val="00AE5602"/>
    <w:rsid w:val="00AE59B5"/>
    <w:rsid w:val="00AE6900"/>
    <w:rsid w:val="00AE77D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2259"/>
    <w:rsid w:val="00B83478"/>
    <w:rsid w:val="00B85106"/>
    <w:rsid w:val="00B874D2"/>
    <w:rsid w:val="00B87525"/>
    <w:rsid w:val="00B87C4F"/>
    <w:rsid w:val="00B90533"/>
    <w:rsid w:val="00B92EC1"/>
    <w:rsid w:val="00B93A0A"/>
    <w:rsid w:val="00B93C4C"/>
    <w:rsid w:val="00B93CE3"/>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857"/>
    <w:rsid w:val="00BB62F7"/>
    <w:rsid w:val="00BB6943"/>
    <w:rsid w:val="00BC16EA"/>
    <w:rsid w:val="00BC1E97"/>
    <w:rsid w:val="00BC3396"/>
    <w:rsid w:val="00BC37D4"/>
    <w:rsid w:val="00BC41B7"/>
    <w:rsid w:val="00BD11D8"/>
    <w:rsid w:val="00BD5044"/>
    <w:rsid w:val="00BD527C"/>
    <w:rsid w:val="00BD6F15"/>
    <w:rsid w:val="00BD71B8"/>
    <w:rsid w:val="00BD7F4C"/>
    <w:rsid w:val="00BE6ABF"/>
    <w:rsid w:val="00BE7FA1"/>
    <w:rsid w:val="00BF1747"/>
    <w:rsid w:val="00BF2B46"/>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194"/>
    <w:rsid w:val="00C23ACD"/>
    <w:rsid w:val="00C244E8"/>
    <w:rsid w:val="00C2496D"/>
    <w:rsid w:val="00C26527"/>
    <w:rsid w:val="00C26785"/>
    <w:rsid w:val="00C26A9B"/>
    <w:rsid w:val="00C26C7D"/>
    <w:rsid w:val="00C30392"/>
    <w:rsid w:val="00C30F77"/>
    <w:rsid w:val="00C31DD3"/>
    <w:rsid w:val="00C32855"/>
    <w:rsid w:val="00C332B2"/>
    <w:rsid w:val="00C34064"/>
    <w:rsid w:val="00C3415C"/>
    <w:rsid w:val="00C379F0"/>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0D61"/>
    <w:rsid w:val="00C634EB"/>
    <w:rsid w:val="00C645DC"/>
    <w:rsid w:val="00C660ED"/>
    <w:rsid w:val="00C66F1F"/>
    <w:rsid w:val="00C66FC9"/>
    <w:rsid w:val="00C710F1"/>
    <w:rsid w:val="00C72B6B"/>
    <w:rsid w:val="00C73CE5"/>
    <w:rsid w:val="00C74729"/>
    <w:rsid w:val="00C763A7"/>
    <w:rsid w:val="00C76D26"/>
    <w:rsid w:val="00C773D4"/>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A71EA"/>
    <w:rsid w:val="00CB1BD2"/>
    <w:rsid w:val="00CB2434"/>
    <w:rsid w:val="00CB33D2"/>
    <w:rsid w:val="00CB59D3"/>
    <w:rsid w:val="00CB5B43"/>
    <w:rsid w:val="00CB684F"/>
    <w:rsid w:val="00CB7768"/>
    <w:rsid w:val="00CB7B9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D76A2"/>
    <w:rsid w:val="00CE2AA1"/>
    <w:rsid w:val="00CE42E6"/>
    <w:rsid w:val="00CE5513"/>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83A"/>
    <w:rsid w:val="00D10B3B"/>
    <w:rsid w:val="00D12266"/>
    <w:rsid w:val="00D12A85"/>
    <w:rsid w:val="00D13EF2"/>
    <w:rsid w:val="00D149EC"/>
    <w:rsid w:val="00D15690"/>
    <w:rsid w:val="00D1581F"/>
    <w:rsid w:val="00D15875"/>
    <w:rsid w:val="00D1597F"/>
    <w:rsid w:val="00D16E9A"/>
    <w:rsid w:val="00D21A9E"/>
    <w:rsid w:val="00D220AE"/>
    <w:rsid w:val="00D26CA8"/>
    <w:rsid w:val="00D315E5"/>
    <w:rsid w:val="00D320D9"/>
    <w:rsid w:val="00D32D43"/>
    <w:rsid w:val="00D33C3E"/>
    <w:rsid w:val="00D33FF6"/>
    <w:rsid w:val="00D35627"/>
    <w:rsid w:val="00D362D2"/>
    <w:rsid w:val="00D3727E"/>
    <w:rsid w:val="00D378D3"/>
    <w:rsid w:val="00D40149"/>
    <w:rsid w:val="00D40853"/>
    <w:rsid w:val="00D423AC"/>
    <w:rsid w:val="00D4262A"/>
    <w:rsid w:val="00D42FF8"/>
    <w:rsid w:val="00D43AA7"/>
    <w:rsid w:val="00D47866"/>
    <w:rsid w:val="00D500AE"/>
    <w:rsid w:val="00D5032A"/>
    <w:rsid w:val="00D536FE"/>
    <w:rsid w:val="00D5594F"/>
    <w:rsid w:val="00D56882"/>
    <w:rsid w:val="00D60042"/>
    <w:rsid w:val="00D603F3"/>
    <w:rsid w:val="00D623EF"/>
    <w:rsid w:val="00D644D6"/>
    <w:rsid w:val="00D656DC"/>
    <w:rsid w:val="00D66428"/>
    <w:rsid w:val="00D679F5"/>
    <w:rsid w:val="00D7052F"/>
    <w:rsid w:val="00D706B8"/>
    <w:rsid w:val="00D7074B"/>
    <w:rsid w:val="00D7386C"/>
    <w:rsid w:val="00D803B2"/>
    <w:rsid w:val="00D82630"/>
    <w:rsid w:val="00D82E37"/>
    <w:rsid w:val="00D835A4"/>
    <w:rsid w:val="00D87763"/>
    <w:rsid w:val="00D91E9C"/>
    <w:rsid w:val="00D9362C"/>
    <w:rsid w:val="00D93B72"/>
    <w:rsid w:val="00D97347"/>
    <w:rsid w:val="00D97823"/>
    <w:rsid w:val="00DA1667"/>
    <w:rsid w:val="00DA17B2"/>
    <w:rsid w:val="00DA1FC9"/>
    <w:rsid w:val="00DA21C6"/>
    <w:rsid w:val="00DA3F2F"/>
    <w:rsid w:val="00DA6683"/>
    <w:rsid w:val="00DA6F97"/>
    <w:rsid w:val="00DB0AD9"/>
    <w:rsid w:val="00DB1D9D"/>
    <w:rsid w:val="00DB2372"/>
    <w:rsid w:val="00DB369A"/>
    <w:rsid w:val="00DB5093"/>
    <w:rsid w:val="00DB5147"/>
    <w:rsid w:val="00DC1D78"/>
    <w:rsid w:val="00DC3272"/>
    <w:rsid w:val="00DC48F8"/>
    <w:rsid w:val="00DC4C3A"/>
    <w:rsid w:val="00DC60DC"/>
    <w:rsid w:val="00DC7801"/>
    <w:rsid w:val="00DD0AFD"/>
    <w:rsid w:val="00DD12B7"/>
    <w:rsid w:val="00DD2092"/>
    <w:rsid w:val="00DD6D57"/>
    <w:rsid w:val="00DD7E27"/>
    <w:rsid w:val="00DE2A45"/>
    <w:rsid w:val="00DE305F"/>
    <w:rsid w:val="00DE4DA0"/>
    <w:rsid w:val="00DE513E"/>
    <w:rsid w:val="00DE5EDC"/>
    <w:rsid w:val="00DE6455"/>
    <w:rsid w:val="00DE7603"/>
    <w:rsid w:val="00DE7837"/>
    <w:rsid w:val="00DE78B3"/>
    <w:rsid w:val="00DE7F5A"/>
    <w:rsid w:val="00DF19A4"/>
    <w:rsid w:val="00DF2105"/>
    <w:rsid w:val="00DF2D7F"/>
    <w:rsid w:val="00DF3046"/>
    <w:rsid w:val="00DF73DD"/>
    <w:rsid w:val="00E04C7D"/>
    <w:rsid w:val="00E0544D"/>
    <w:rsid w:val="00E1035F"/>
    <w:rsid w:val="00E10573"/>
    <w:rsid w:val="00E1139E"/>
    <w:rsid w:val="00E117DB"/>
    <w:rsid w:val="00E1353F"/>
    <w:rsid w:val="00E13896"/>
    <w:rsid w:val="00E148A4"/>
    <w:rsid w:val="00E15957"/>
    <w:rsid w:val="00E166B2"/>
    <w:rsid w:val="00E1679D"/>
    <w:rsid w:val="00E208A1"/>
    <w:rsid w:val="00E2406B"/>
    <w:rsid w:val="00E24175"/>
    <w:rsid w:val="00E241CF"/>
    <w:rsid w:val="00E309E5"/>
    <w:rsid w:val="00E316A0"/>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B2F"/>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77B"/>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0272"/>
    <w:rsid w:val="00EC2126"/>
    <w:rsid w:val="00EC4384"/>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68D8"/>
    <w:rsid w:val="00EF7107"/>
    <w:rsid w:val="00EF7D70"/>
    <w:rsid w:val="00F007F9"/>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71CB"/>
    <w:rsid w:val="00F9214D"/>
    <w:rsid w:val="00F921B3"/>
    <w:rsid w:val="00F92987"/>
    <w:rsid w:val="00F92E62"/>
    <w:rsid w:val="00F934A0"/>
    <w:rsid w:val="00F9383C"/>
    <w:rsid w:val="00F95474"/>
    <w:rsid w:val="00F96C9F"/>
    <w:rsid w:val="00FA00D5"/>
    <w:rsid w:val="00FA072E"/>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C72AA"/>
    <w:rsid w:val="00FD0C4A"/>
    <w:rsid w:val="00FD35B3"/>
    <w:rsid w:val="00FD3F5F"/>
    <w:rsid w:val="00FD5E2F"/>
    <w:rsid w:val="00FD625E"/>
    <w:rsid w:val="00FD7E43"/>
    <w:rsid w:val="00FE23E6"/>
    <w:rsid w:val="00FE4831"/>
    <w:rsid w:val="00FE4BEB"/>
    <w:rsid w:val="00FE5FB2"/>
    <w:rsid w:val="00FE6474"/>
    <w:rsid w:val="00FF188F"/>
    <w:rsid w:val="00FF3DE5"/>
    <w:rsid w:val="00FF42DE"/>
    <w:rsid w:val="00FF4ADA"/>
    <w:rsid w:val="00FF544D"/>
    <w:rsid w:val="00FF6469"/>
    <w:rsid w:val="00FF72DE"/>
    <w:rsid w:val="14CC5705"/>
    <w:rsid w:val="2C57A7AC"/>
    <w:rsid w:val="350B1BC2"/>
    <w:rsid w:val="642FA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736"/>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 w:type="character" w:customStyle="1" w:styleId="normaltextrun">
    <w:name w:val="normaltextrun"/>
    <w:basedOn w:val="DefaultParagraphFont"/>
    <w:rsid w:val="0035555A"/>
  </w:style>
  <w:style w:type="character" w:customStyle="1" w:styleId="eop">
    <w:name w:val="eop"/>
    <w:basedOn w:val="DefaultParagraphFont"/>
    <w:rsid w:val="0035555A"/>
  </w:style>
  <w:style w:type="paragraph" w:customStyle="1" w:styleId="paragraph">
    <w:name w:val="paragraph"/>
    <w:basedOn w:val="Normal"/>
    <w:rsid w:val="0035555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86090633">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49182124">
      <w:bodyDiv w:val="1"/>
      <w:marLeft w:val="0"/>
      <w:marRight w:val="0"/>
      <w:marTop w:val="0"/>
      <w:marBottom w:val="0"/>
      <w:divBdr>
        <w:top w:val="none" w:sz="0" w:space="0" w:color="auto"/>
        <w:left w:val="none" w:sz="0" w:space="0" w:color="auto"/>
        <w:bottom w:val="none" w:sz="0" w:space="0" w:color="auto"/>
        <w:right w:val="none" w:sz="0" w:space="0" w:color="auto"/>
      </w:divBdr>
      <w:divsChild>
        <w:div w:id="1153446249">
          <w:marLeft w:val="0"/>
          <w:marRight w:val="0"/>
          <w:marTop w:val="0"/>
          <w:marBottom w:val="0"/>
          <w:divBdr>
            <w:top w:val="none" w:sz="0" w:space="0" w:color="auto"/>
            <w:left w:val="none" w:sz="0" w:space="0" w:color="auto"/>
            <w:bottom w:val="none" w:sz="0" w:space="0" w:color="auto"/>
            <w:right w:val="none" w:sz="0" w:space="0" w:color="auto"/>
          </w:divBdr>
        </w:div>
        <w:div w:id="777867955">
          <w:marLeft w:val="0"/>
          <w:marRight w:val="0"/>
          <w:marTop w:val="0"/>
          <w:marBottom w:val="0"/>
          <w:divBdr>
            <w:top w:val="none" w:sz="0" w:space="0" w:color="auto"/>
            <w:left w:val="none" w:sz="0" w:space="0" w:color="auto"/>
            <w:bottom w:val="none" w:sz="0" w:space="0" w:color="auto"/>
            <w:right w:val="none" w:sz="0" w:space="0" w:color="auto"/>
          </w:divBdr>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2756958">
      <w:bodyDiv w:val="1"/>
      <w:marLeft w:val="0"/>
      <w:marRight w:val="0"/>
      <w:marTop w:val="0"/>
      <w:marBottom w:val="0"/>
      <w:divBdr>
        <w:top w:val="none" w:sz="0" w:space="0" w:color="auto"/>
        <w:left w:val="none" w:sz="0" w:space="0" w:color="auto"/>
        <w:bottom w:val="none" w:sz="0" w:space="0" w:color="auto"/>
        <w:right w:val="none" w:sz="0" w:space="0" w:color="auto"/>
      </w:divBdr>
      <w:divsChild>
        <w:div w:id="7679235">
          <w:marLeft w:val="0"/>
          <w:marRight w:val="0"/>
          <w:marTop w:val="0"/>
          <w:marBottom w:val="0"/>
          <w:divBdr>
            <w:top w:val="none" w:sz="0" w:space="0" w:color="auto"/>
            <w:left w:val="none" w:sz="0" w:space="0" w:color="auto"/>
            <w:bottom w:val="none" w:sz="0" w:space="0" w:color="auto"/>
            <w:right w:val="none" w:sz="0" w:space="0" w:color="auto"/>
          </w:divBdr>
          <w:divsChild>
            <w:div w:id="324476036">
              <w:marLeft w:val="0"/>
              <w:marRight w:val="0"/>
              <w:marTop w:val="0"/>
              <w:marBottom w:val="0"/>
              <w:divBdr>
                <w:top w:val="none" w:sz="0" w:space="0" w:color="auto"/>
                <w:left w:val="none" w:sz="0" w:space="0" w:color="auto"/>
                <w:bottom w:val="none" w:sz="0" w:space="0" w:color="auto"/>
                <w:right w:val="none" w:sz="0" w:space="0" w:color="auto"/>
              </w:divBdr>
            </w:div>
          </w:divsChild>
        </w:div>
        <w:div w:id="52311657">
          <w:marLeft w:val="0"/>
          <w:marRight w:val="0"/>
          <w:marTop w:val="0"/>
          <w:marBottom w:val="0"/>
          <w:divBdr>
            <w:top w:val="none" w:sz="0" w:space="0" w:color="auto"/>
            <w:left w:val="none" w:sz="0" w:space="0" w:color="auto"/>
            <w:bottom w:val="none" w:sz="0" w:space="0" w:color="auto"/>
            <w:right w:val="none" w:sz="0" w:space="0" w:color="auto"/>
          </w:divBdr>
          <w:divsChild>
            <w:div w:id="1919516267">
              <w:marLeft w:val="0"/>
              <w:marRight w:val="0"/>
              <w:marTop w:val="0"/>
              <w:marBottom w:val="0"/>
              <w:divBdr>
                <w:top w:val="none" w:sz="0" w:space="0" w:color="auto"/>
                <w:left w:val="none" w:sz="0" w:space="0" w:color="auto"/>
                <w:bottom w:val="none" w:sz="0" w:space="0" w:color="auto"/>
                <w:right w:val="none" w:sz="0" w:space="0" w:color="auto"/>
              </w:divBdr>
            </w:div>
          </w:divsChild>
        </w:div>
        <w:div w:id="1395591300">
          <w:marLeft w:val="0"/>
          <w:marRight w:val="0"/>
          <w:marTop w:val="0"/>
          <w:marBottom w:val="0"/>
          <w:divBdr>
            <w:top w:val="none" w:sz="0" w:space="0" w:color="auto"/>
            <w:left w:val="none" w:sz="0" w:space="0" w:color="auto"/>
            <w:bottom w:val="none" w:sz="0" w:space="0" w:color="auto"/>
            <w:right w:val="none" w:sz="0" w:space="0" w:color="auto"/>
          </w:divBdr>
          <w:divsChild>
            <w:div w:id="2093352452">
              <w:marLeft w:val="0"/>
              <w:marRight w:val="0"/>
              <w:marTop w:val="0"/>
              <w:marBottom w:val="0"/>
              <w:divBdr>
                <w:top w:val="none" w:sz="0" w:space="0" w:color="auto"/>
                <w:left w:val="none" w:sz="0" w:space="0" w:color="auto"/>
                <w:bottom w:val="none" w:sz="0" w:space="0" w:color="auto"/>
                <w:right w:val="none" w:sz="0" w:space="0" w:color="auto"/>
              </w:divBdr>
            </w:div>
          </w:divsChild>
        </w:div>
        <w:div w:id="1667367080">
          <w:marLeft w:val="0"/>
          <w:marRight w:val="0"/>
          <w:marTop w:val="0"/>
          <w:marBottom w:val="0"/>
          <w:divBdr>
            <w:top w:val="none" w:sz="0" w:space="0" w:color="auto"/>
            <w:left w:val="none" w:sz="0" w:space="0" w:color="auto"/>
            <w:bottom w:val="none" w:sz="0" w:space="0" w:color="auto"/>
            <w:right w:val="none" w:sz="0" w:space="0" w:color="auto"/>
          </w:divBdr>
          <w:divsChild>
            <w:div w:id="1126046107">
              <w:marLeft w:val="0"/>
              <w:marRight w:val="0"/>
              <w:marTop w:val="0"/>
              <w:marBottom w:val="0"/>
              <w:divBdr>
                <w:top w:val="none" w:sz="0" w:space="0" w:color="auto"/>
                <w:left w:val="none" w:sz="0" w:space="0" w:color="auto"/>
                <w:bottom w:val="none" w:sz="0" w:space="0" w:color="auto"/>
                <w:right w:val="none" w:sz="0" w:space="0" w:color="auto"/>
              </w:divBdr>
            </w:div>
          </w:divsChild>
        </w:div>
        <w:div w:id="75051907">
          <w:marLeft w:val="0"/>
          <w:marRight w:val="0"/>
          <w:marTop w:val="0"/>
          <w:marBottom w:val="0"/>
          <w:divBdr>
            <w:top w:val="none" w:sz="0" w:space="0" w:color="auto"/>
            <w:left w:val="none" w:sz="0" w:space="0" w:color="auto"/>
            <w:bottom w:val="none" w:sz="0" w:space="0" w:color="auto"/>
            <w:right w:val="none" w:sz="0" w:space="0" w:color="auto"/>
          </w:divBdr>
          <w:divsChild>
            <w:div w:id="827015056">
              <w:marLeft w:val="0"/>
              <w:marRight w:val="0"/>
              <w:marTop w:val="0"/>
              <w:marBottom w:val="0"/>
              <w:divBdr>
                <w:top w:val="none" w:sz="0" w:space="0" w:color="auto"/>
                <w:left w:val="none" w:sz="0" w:space="0" w:color="auto"/>
                <w:bottom w:val="none" w:sz="0" w:space="0" w:color="auto"/>
                <w:right w:val="none" w:sz="0" w:space="0" w:color="auto"/>
              </w:divBdr>
            </w:div>
          </w:divsChild>
        </w:div>
        <w:div w:id="240525297">
          <w:marLeft w:val="0"/>
          <w:marRight w:val="0"/>
          <w:marTop w:val="0"/>
          <w:marBottom w:val="0"/>
          <w:divBdr>
            <w:top w:val="none" w:sz="0" w:space="0" w:color="auto"/>
            <w:left w:val="none" w:sz="0" w:space="0" w:color="auto"/>
            <w:bottom w:val="none" w:sz="0" w:space="0" w:color="auto"/>
            <w:right w:val="none" w:sz="0" w:space="0" w:color="auto"/>
          </w:divBdr>
          <w:divsChild>
            <w:div w:id="1104034717">
              <w:marLeft w:val="0"/>
              <w:marRight w:val="0"/>
              <w:marTop w:val="0"/>
              <w:marBottom w:val="0"/>
              <w:divBdr>
                <w:top w:val="none" w:sz="0" w:space="0" w:color="auto"/>
                <w:left w:val="none" w:sz="0" w:space="0" w:color="auto"/>
                <w:bottom w:val="none" w:sz="0" w:space="0" w:color="auto"/>
                <w:right w:val="none" w:sz="0" w:space="0" w:color="auto"/>
              </w:divBdr>
            </w:div>
          </w:divsChild>
        </w:div>
        <w:div w:id="660160393">
          <w:marLeft w:val="0"/>
          <w:marRight w:val="0"/>
          <w:marTop w:val="0"/>
          <w:marBottom w:val="0"/>
          <w:divBdr>
            <w:top w:val="none" w:sz="0" w:space="0" w:color="auto"/>
            <w:left w:val="none" w:sz="0" w:space="0" w:color="auto"/>
            <w:bottom w:val="none" w:sz="0" w:space="0" w:color="auto"/>
            <w:right w:val="none" w:sz="0" w:space="0" w:color="auto"/>
          </w:divBdr>
          <w:divsChild>
            <w:div w:id="1873805823">
              <w:marLeft w:val="0"/>
              <w:marRight w:val="0"/>
              <w:marTop w:val="0"/>
              <w:marBottom w:val="0"/>
              <w:divBdr>
                <w:top w:val="none" w:sz="0" w:space="0" w:color="auto"/>
                <w:left w:val="none" w:sz="0" w:space="0" w:color="auto"/>
                <w:bottom w:val="none" w:sz="0" w:space="0" w:color="auto"/>
                <w:right w:val="none" w:sz="0" w:space="0" w:color="auto"/>
              </w:divBdr>
            </w:div>
          </w:divsChild>
        </w:div>
        <w:div w:id="790981606">
          <w:marLeft w:val="0"/>
          <w:marRight w:val="0"/>
          <w:marTop w:val="0"/>
          <w:marBottom w:val="0"/>
          <w:divBdr>
            <w:top w:val="none" w:sz="0" w:space="0" w:color="auto"/>
            <w:left w:val="none" w:sz="0" w:space="0" w:color="auto"/>
            <w:bottom w:val="none" w:sz="0" w:space="0" w:color="auto"/>
            <w:right w:val="none" w:sz="0" w:space="0" w:color="auto"/>
          </w:divBdr>
          <w:divsChild>
            <w:div w:id="211236419">
              <w:marLeft w:val="0"/>
              <w:marRight w:val="0"/>
              <w:marTop w:val="0"/>
              <w:marBottom w:val="0"/>
              <w:divBdr>
                <w:top w:val="none" w:sz="0" w:space="0" w:color="auto"/>
                <w:left w:val="none" w:sz="0" w:space="0" w:color="auto"/>
                <w:bottom w:val="none" w:sz="0" w:space="0" w:color="auto"/>
                <w:right w:val="none" w:sz="0" w:space="0" w:color="auto"/>
              </w:divBdr>
            </w:div>
          </w:divsChild>
        </w:div>
        <w:div w:id="1520195429">
          <w:marLeft w:val="0"/>
          <w:marRight w:val="0"/>
          <w:marTop w:val="0"/>
          <w:marBottom w:val="0"/>
          <w:divBdr>
            <w:top w:val="none" w:sz="0" w:space="0" w:color="auto"/>
            <w:left w:val="none" w:sz="0" w:space="0" w:color="auto"/>
            <w:bottom w:val="none" w:sz="0" w:space="0" w:color="auto"/>
            <w:right w:val="none" w:sz="0" w:space="0" w:color="auto"/>
          </w:divBdr>
          <w:divsChild>
            <w:div w:id="2101439404">
              <w:marLeft w:val="0"/>
              <w:marRight w:val="0"/>
              <w:marTop w:val="0"/>
              <w:marBottom w:val="0"/>
              <w:divBdr>
                <w:top w:val="none" w:sz="0" w:space="0" w:color="auto"/>
                <w:left w:val="none" w:sz="0" w:space="0" w:color="auto"/>
                <w:bottom w:val="none" w:sz="0" w:space="0" w:color="auto"/>
                <w:right w:val="none" w:sz="0" w:space="0" w:color="auto"/>
              </w:divBdr>
            </w:div>
          </w:divsChild>
        </w:div>
        <w:div w:id="348722006">
          <w:marLeft w:val="0"/>
          <w:marRight w:val="0"/>
          <w:marTop w:val="0"/>
          <w:marBottom w:val="0"/>
          <w:divBdr>
            <w:top w:val="none" w:sz="0" w:space="0" w:color="auto"/>
            <w:left w:val="none" w:sz="0" w:space="0" w:color="auto"/>
            <w:bottom w:val="none" w:sz="0" w:space="0" w:color="auto"/>
            <w:right w:val="none" w:sz="0" w:space="0" w:color="auto"/>
          </w:divBdr>
          <w:divsChild>
            <w:div w:id="1630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06013381">
      <w:bodyDiv w:val="1"/>
      <w:marLeft w:val="0"/>
      <w:marRight w:val="0"/>
      <w:marTop w:val="0"/>
      <w:marBottom w:val="0"/>
      <w:divBdr>
        <w:top w:val="none" w:sz="0" w:space="0" w:color="auto"/>
        <w:left w:val="none" w:sz="0" w:space="0" w:color="auto"/>
        <w:bottom w:val="none" w:sz="0" w:space="0" w:color="auto"/>
        <w:right w:val="none" w:sz="0" w:space="0" w:color="auto"/>
      </w:divBdr>
      <w:divsChild>
        <w:div w:id="1509296243">
          <w:marLeft w:val="0"/>
          <w:marRight w:val="0"/>
          <w:marTop w:val="0"/>
          <w:marBottom w:val="0"/>
          <w:divBdr>
            <w:top w:val="none" w:sz="0" w:space="0" w:color="auto"/>
            <w:left w:val="none" w:sz="0" w:space="0" w:color="auto"/>
            <w:bottom w:val="none" w:sz="0" w:space="0" w:color="auto"/>
            <w:right w:val="none" w:sz="0" w:space="0" w:color="auto"/>
          </w:divBdr>
          <w:divsChild>
            <w:div w:id="152599509">
              <w:marLeft w:val="0"/>
              <w:marRight w:val="0"/>
              <w:marTop w:val="0"/>
              <w:marBottom w:val="0"/>
              <w:divBdr>
                <w:top w:val="none" w:sz="0" w:space="0" w:color="auto"/>
                <w:left w:val="none" w:sz="0" w:space="0" w:color="auto"/>
                <w:bottom w:val="none" w:sz="0" w:space="0" w:color="auto"/>
                <w:right w:val="none" w:sz="0" w:space="0" w:color="auto"/>
              </w:divBdr>
            </w:div>
          </w:divsChild>
        </w:div>
        <w:div w:id="1026099296">
          <w:marLeft w:val="0"/>
          <w:marRight w:val="0"/>
          <w:marTop w:val="0"/>
          <w:marBottom w:val="0"/>
          <w:divBdr>
            <w:top w:val="none" w:sz="0" w:space="0" w:color="auto"/>
            <w:left w:val="none" w:sz="0" w:space="0" w:color="auto"/>
            <w:bottom w:val="none" w:sz="0" w:space="0" w:color="auto"/>
            <w:right w:val="none" w:sz="0" w:space="0" w:color="auto"/>
          </w:divBdr>
          <w:divsChild>
            <w:div w:id="9406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rence.Young@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gov/dafs/bbm/procurementservices/vendors/pqvl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s://www.maine.gov/dafs/bbm/procurementservices/policies-procedures/chapter-120" TargetMode="Externa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s://www.usgs.gov/ngp-standards-and-specifications/3d-elevation-program-standards-and-spec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documents.asprs.org/PositionalAccuracyStd-Ed2-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gov/dafs/bbm/procurementservices/vendors/pqv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2.xml><?xml version="1.0" encoding="utf-8"?>
<ds:datastoreItem xmlns:ds="http://schemas.openxmlformats.org/officeDocument/2006/customXml" ds:itemID="{21769321-7F46-4D94-B6DF-446A4458F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57A89650-D396-482E-9D10-79387A7C760B}">
  <ds:schemaRefs>
    <ds:schemaRef ds:uri="c7067620-3c93-4237-9659-10f06bb47240"/>
    <ds:schemaRef ds:uri="http://purl.org/dc/elements/1.1/"/>
    <ds:schemaRef ds:uri="http://schemas.microsoft.com/office/2006/metadata/properties"/>
    <ds:schemaRef ds:uri="41de8388-7aee-41a0-8fb6-a645ed4fca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6227</Words>
  <Characters>36669</Characters>
  <Application>Microsoft Office Word</Application>
  <DocSecurity>0</DocSecurity>
  <Lines>305</Lines>
  <Paragraphs>85</Paragraphs>
  <ScaleCrop>false</ScaleCrop>
  <Company>State of Maine</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2024-04-03T11:45:00Z</dcterms:created>
  <dcterms:modified xsi:type="dcterms:W3CDTF">2024-04-03T11:45:00Z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