
<file path=[Content_Types].xml><?xml version="1.0" encoding="utf-8"?>
<Types xmlns="http://schemas.openxmlformats.org/package/2006/content-types">
  <Default Extension="docx" ContentType="application/vnd.openxmlformats-officedocument.wordprocessingml.documen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B23E2D" w14:textId="6D8F7E19" w:rsidR="00297684" w:rsidRPr="00B758D2" w:rsidRDefault="00116CE2" w:rsidP="00297684">
      <w:pPr>
        <w:keepNext/>
        <w:widowControl w:val="0"/>
        <w:tabs>
          <w:tab w:val="left" w:pos="-1080"/>
          <w:tab w:val="left" w:pos="-720"/>
          <w:tab w:val="left" w:pos="0"/>
          <w:tab w:val="left" w:pos="720"/>
          <w:tab w:val="left" w:pos="1080"/>
          <w:tab w:val="left" w:pos="1260"/>
          <w:tab w:val="left" w:pos="2880"/>
          <w:tab w:val="left" w:pos="3600"/>
          <w:tab w:val="left" w:pos="3690"/>
          <w:tab w:val="left" w:pos="4320"/>
          <w:tab w:val="left" w:pos="5040"/>
          <w:tab w:val="left" w:pos="5760"/>
          <w:tab w:val="left" w:pos="6480"/>
          <w:tab w:val="left" w:pos="7200"/>
          <w:tab w:val="left" w:pos="7920"/>
          <w:tab w:val="left" w:pos="8640"/>
          <w:tab w:val="left" w:pos="9360"/>
        </w:tabs>
        <w:jc w:val="center"/>
        <w:outlineLvl w:val="1"/>
        <w:rPr>
          <w:rFonts w:ascii="Arial" w:hAnsi="Arial" w:cs="Arial"/>
          <w:b/>
          <w:snapToGrid w:val="0"/>
          <w:color w:val="000000"/>
        </w:rPr>
      </w:pPr>
      <w:r>
        <w:rPr>
          <w:noProof/>
        </w:rPr>
        <w:pict w14:anchorId="1185588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alt="seal_me" style="position:absolute;left:0;text-align:left;margin-left:3.5pt;margin-top:-18.3pt;width:49.05pt;height:49.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10" o:title="seal_me"/>
          </v:shape>
        </w:pict>
      </w:r>
      <w:r w:rsidR="00297684" w:rsidRPr="00511E59">
        <w:rPr>
          <w:rFonts w:ascii="Arial" w:hAnsi="Arial" w:cs="Arial"/>
          <w:b/>
          <w:snapToGrid w:val="0"/>
          <w:color w:val="000000"/>
        </w:rPr>
        <w:t>S</w:t>
      </w:r>
      <w:r w:rsidR="00297684" w:rsidRPr="00B758D2">
        <w:rPr>
          <w:rFonts w:ascii="Arial" w:hAnsi="Arial" w:cs="Arial"/>
          <w:b/>
          <w:snapToGrid w:val="0"/>
          <w:color w:val="000000"/>
        </w:rPr>
        <w:t>TATE OF MAINE REQUEST FOR PROPOSALS</w:t>
      </w:r>
    </w:p>
    <w:p w14:paraId="2D07EE75" w14:textId="77777777" w:rsidR="00297684" w:rsidRPr="00B758D2" w:rsidRDefault="00297684" w:rsidP="00297684">
      <w:pPr>
        <w:keepNext/>
        <w:widowControl w:val="0"/>
        <w:tabs>
          <w:tab w:val="left" w:pos="-1080"/>
          <w:tab w:val="left" w:pos="-720"/>
          <w:tab w:val="left" w:pos="0"/>
          <w:tab w:val="left" w:pos="720"/>
          <w:tab w:val="left" w:pos="1080"/>
          <w:tab w:val="left" w:pos="1260"/>
          <w:tab w:val="left" w:pos="2880"/>
          <w:tab w:val="left" w:pos="3600"/>
          <w:tab w:val="left" w:pos="3690"/>
          <w:tab w:val="left" w:pos="4320"/>
          <w:tab w:val="left" w:pos="5040"/>
          <w:tab w:val="left" w:pos="5760"/>
          <w:tab w:val="left" w:pos="6480"/>
          <w:tab w:val="left" w:pos="7200"/>
          <w:tab w:val="left" w:pos="7920"/>
          <w:tab w:val="left" w:pos="8640"/>
          <w:tab w:val="left" w:pos="9360"/>
        </w:tabs>
        <w:jc w:val="center"/>
        <w:outlineLvl w:val="1"/>
        <w:rPr>
          <w:rFonts w:ascii="Arial" w:hAnsi="Arial" w:cs="Arial"/>
          <w:b/>
          <w:snapToGrid w:val="0"/>
          <w:color w:val="000000"/>
          <w:u w:val="single"/>
        </w:rPr>
      </w:pPr>
      <w:r w:rsidRPr="00B758D2">
        <w:rPr>
          <w:rFonts w:ascii="Arial" w:hAnsi="Arial" w:cs="Arial"/>
          <w:b/>
          <w:snapToGrid w:val="0"/>
          <w:color w:val="000000"/>
          <w:u w:val="single"/>
        </w:rPr>
        <w:t>R</w:t>
      </w:r>
      <w:r>
        <w:rPr>
          <w:rFonts w:ascii="Arial" w:hAnsi="Arial" w:cs="Arial"/>
          <w:b/>
          <w:snapToGrid w:val="0"/>
          <w:color w:val="000000"/>
          <w:u w:val="single"/>
        </w:rPr>
        <w:t>FP</w:t>
      </w:r>
      <w:r w:rsidRPr="00B758D2">
        <w:rPr>
          <w:rFonts w:ascii="Arial" w:hAnsi="Arial" w:cs="Arial"/>
          <w:b/>
          <w:snapToGrid w:val="0"/>
          <w:color w:val="000000"/>
          <w:u w:val="single"/>
        </w:rPr>
        <w:t xml:space="preserve"> AMENDMENT #</w:t>
      </w:r>
      <w:r>
        <w:rPr>
          <w:rFonts w:ascii="Arial" w:hAnsi="Arial" w:cs="Arial"/>
          <w:b/>
          <w:bCs/>
          <w:iCs/>
          <w:snapToGrid w:val="0"/>
          <w:u w:val="single"/>
        </w:rPr>
        <w:t>3</w:t>
      </w:r>
      <w:r w:rsidRPr="00B758D2">
        <w:rPr>
          <w:rFonts w:ascii="Arial" w:hAnsi="Arial" w:cs="Arial"/>
          <w:b/>
          <w:snapToGrid w:val="0"/>
          <w:color w:val="000000"/>
          <w:u w:val="single"/>
        </w:rPr>
        <w:t xml:space="preserve"> AND</w:t>
      </w:r>
    </w:p>
    <w:p w14:paraId="276F3052" w14:textId="4ACA212D" w:rsidR="00131249" w:rsidRPr="00297684" w:rsidRDefault="00297684" w:rsidP="00297684">
      <w:pPr>
        <w:keepNext/>
        <w:widowControl w:val="0"/>
        <w:tabs>
          <w:tab w:val="left" w:pos="-1080"/>
          <w:tab w:val="left" w:pos="-720"/>
          <w:tab w:val="left" w:pos="0"/>
          <w:tab w:val="left" w:pos="720"/>
          <w:tab w:val="left" w:pos="1080"/>
          <w:tab w:val="left" w:pos="1260"/>
          <w:tab w:val="left" w:pos="2880"/>
          <w:tab w:val="left" w:pos="3600"/>
          <w:tab w:val="left" w:pos="3690"/>
          <w:tab w:val="left" w:pos="4320"/>
          <w:tab w:val="left" w:pos="5040"/>
          <w:tab w:val="left" w:pos="5760"/>
          <w:tab w:val="left" w:pos="6480"/>
          <w:tab w:val="left" w:pos="7200"/>
          <w:tab w:val="left" w:pos="7920"/>
          <w:tab w:val="left" w:pos="8640"/>
          <w:tab w:val="left" w:pos="9360"/>
        </w:tabs>
        <w:jc w:val="center"/>
        <w:outlineLvl w:val="1"/>
        <w:rPr>
          <w:rFonts w:ascii="Arial" w:hAnsi="Arial" w:cs="Arial"/>
          <w:color w:val="000000"/>
          <w:u w:val="single"/>
        </w:rPr>
      </w:pPr>
      <w:r w:rsidRPr="00834E01">
        <w:rPr>
          <w:rFonts w:ascii="Arial" w:hAnsi="Arial" w:cs="Arial"/>
          <w:b/>
          <w:snapToGrid w:val="0"/>
          <w:color w:val="000000"/>
          <w:u w:val="single"/>
        </w:rPr>
        <w:t>RFP SUBMITTED QUESTIONS &amp; ANSWERS SUMMARY</w:t>
      </w:r>
      <w:r>
        <w:rPr>
          <w:rFonts w:ascii="Arial" w:hAnsi="Arial" w:cs="Arial"/>
          <w:b/>
          <w:snapToGrid w:val="0"/>
          <w:color w:val="000000"/>
          <w:u w:val="single"/>
        </w:rPr>
        <w:t xml:space="preserve"> #2</w:t>
      </w:r>
    </w:p>
    <w:p w14:paraId="6F9D8AA2" w14:textId="77777777" w:rsidR="007366D2" w:rsidRPr="00035C50" w:rsidRDefault="007366D2" w:rsidP="00131249">
      <w:pPr>
        <w:rPr>
          <w:rFonts w:ascii="Arial" w:hAnsi="Arial" w:cs="Arial"/>
          <w:color w:val="000000"/>
        </w:rPr>
      </w:pPr>
    </w:p>
    <w:tbl>
      <w:tblPr>
        <w:tblW w:w="108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80" w:firstRow="0" w:lastRow="0" w:firstColumn="1" w:lastColumn="0" w:noHBand="0" w:noVBand="0"/>
      </w:tblPr>
      <w:tblGrid>
        <w:gridCol w:w="5220"/>
        <w:gridCol w:w="5580"/>
      </w:tblGrid>
      <w:tr w:rsidR="00916ED0" w:rsidRPr="00035C50" w14:paraId="4D8A0D27" w14:textId="77777777" w:rsidTr="006423C3">
        <w:trPr>
          <w:jc w:val="center"/>
        </w:trPr>
        <w:tc>
          <w:tcPr>
            <w:tcW w:w="5220" w:type="dxa"/>
            <w:vAlign w:val="center"/>
          </w:tcPr>
          <w:p w14:paraId="09DC68AF" w14:textId="614249EE" w:rsidR="00916ED0" w:rsidRPr="00035C50" w:rsidRDefault="00916ED0" w:rsidP="00916ED0">
            <w:pPr>
              <w:rPr>
                <w:rFonts w:ascii="Arial" w:hAnsi="Arial" w:cs="Arial"/>
                <w:b/>
                <w:color w:val="000000"/>
              </w:rPr>
            </w:pPr>
            <w:r w:rsidRPr="0060091A">
              <w:rPr>
                <w:rFonts w:ascii="Arial" w:hAnsi="Arial" w:cs="Arial"/>
                <w:b/>
                <w:color w:val="000000"/>
              </w:rPr>
              <w:t>RFP NUMBER AND TITLE:</w:t>
            </w:r>
          </w:p>
        </w:tc>
        <w:tc>
          <w:tcPr>
            <w:tcW w:w="5580" w:type="dxa"/>
            <w:vAlign w:val="center"/>
          </w:tcPr>
          <w:p w14:paraId="67A8B08D" w14:textId="76CCF7C6" w:rsidR="00916ED0" w:rsidRPr="00470668" w:rsidRDefault="00916ED0" w:rsidP="00916ED0">
            <w:pPr>
              <w:rPr>
                <w:rFonts w:ascii="Arial" w:hAnsi="Arial" w:cs="Arial"/>
              </w:rPr>
            </w:pPr>
            <w:r w:rsidRPr="00A834BA">
              <w:rPr>
                <w:rFonts w:ascii="Arial" w:hAnsi="Arial" w:cs="Arial"/>
              </w:rPr>
              <w:t>202110165 – Human Resource Management System (HRMS) System Integrator</w:t>
            </w:r>
          </w:p>
        </w:tc>
      </w:tr>
      <w:tr w:rsidR="00916ED0" w:rsidRPr="00035C50" w14:paraId="7455DF2B" w14:textId="77777777" w:rsidTr="006423C3">
        <w:trPr>
          <w:jc w:val="center"/>
        </w:trPr>
        <w:tc>
          <w:tcPr>
            <w:tcW w:w="5220" w:type="dxa"/>
            <w:vAlign w:val="center"/>
          </w:tcPr>
          <w:p w14:paraId="44277BA4" w14:textId="31A29241" w:rsidR="00916ED0" w:rsidRPr="00035C50" w:rsidRDefault="00916ED0" w:rsidP="00916ED0">
            <w:pPr>
              <w:rPr>
                <w:rFonts w:ascii="Arial" w:hAnsi="Arial" w:cs="Arial"/>
                <w:b/>
                <w:color w:val="000000"/>
              </w:rPr>
            </w:pPr>
            <w:r w:rsidRPr="0060091A">
              <w:rPr>
                <w:rFonts w:ascii="Arial" w:hAnsi="Arial" w:cs="Arial"/>
                <w:b/>
                <w:color w:val="000000"/>
              </w:rPr>
              <w:t>RFP ISSUED BY:</w:t>
            </w:r>
          </w:p>
        </w:tc>
        <w:tc>
          <w:tcPr>
            <w:tcW w:w="5580" w:type="dxa"/>
            <w:vAlign w:val="center"/>
          </w:tcPr>
          <w:p w14:paraId="39BF20B0" w14:textId="380F1D9E" w:rsidR="00916ED0" w:rsidRPr="00470668" w:rsidRDefault="00916ED0" w:rsidP="00916ED0">
            <w:pPr>
              <w:rPr>
                <w:rFonts w:ascii="Arial" w:hAnsi="Arial" w:cs="Arial"/>
              </w:rPr>
            </w:pPr>
            <w:r w:rsidRPr="00A834BA">
              <w:rPr>
                <w:rFonts w:ascii="Arial" w:hAnsi="Arial" w:cs="Arial"/>
              </w:rPr>
              <w:t>Department of Administrative and Financial Services</w:t>
            </w:r>
          </w:p>
        </w:tc>
      </w:tr>
      <w:tr w:rsidR="00916ED0" w:rsidRPr="00035C50" w14:paraId="6E7F42D3" w14:textId="77777777" w:rsidTr="0024788E">
        <w:trPr>
          <w:jc w:val="center"/>
        </w:trPr>
        <w:tc>
          <w:tcPr>
            <w:tcW w:w="5220" w:type="dxa"/>
            <w:vAlign w:val="center"/>
          </w:tcPr>
          <w:p w14:paraId="1D5F6FA8" w14:textId="3080FECB" w:rsidR="00916ED0" w:rsidRPr="00035C50" w:rsidRDefault="00916ED0" w:rsidP="00916ED0">
            <w:pPr>
              <w:rPr>
                <w:rFonts w:ascii="Arial" w:hAnsi="Arial" w:cs="Arial"/>
                <w:b/>
                <w:color w:val="000000"/>
              </w:rPr>
            </w:pPr>
            <w:r w:rsidRPr="0060091A">
              <w:rPr>
                <w:rFonts w:ascii="Arial" w:hAnsi="Arial" w:cs="Arial"/>
                <w:b/>
                <w:color w:val="000000"/>
              </w:rPr>
              <w:t>SUBMITTED QUESTIONS DUE DATE:</w:t>
            </w:r>
          </w:p>
        </w:tc>
        <w:tc>
          <w:tcPr>
            <w:tcW w:w="5580" w:type="dxa"/>
          </w:tcPr>
          <w:p w14:paraId="714B3D65" w14:textId="374BBDA9" w:rsidR="00916ED0" w:rsidRPr="00D9704E" w:rsidRDefault="00916ED0" w:rsidP="00916ED0">
            <w:pPr>
              <w:rPr>
                <w:rFonts w:ascii="Arial" w:hAnsi="Arial" w:cs="Arial"/>
              </w:rPr>
            </w:pPr>
            <w:r w:rsidRPr="00A834BA">
              <w:rPr>
                <w:rFonts w:ascii="Arial" w:hAnsi="Arial" w:cs="Arial"/>
              </w:rPr>
              <w:t xml:space="preserve">December </w:t>
            </w:r>
            <w:r>
              <w:rPr>
                <w:rFonts w:ascii="Arial" w:hAnsi="Arial" w:cs="Arial"/>
              </w:rPr>
              <w:t>9</w:t>
            </w:r>
            <w:r w:rsidRPr="00A834BA">
              <w:rPr>
                <w:rFonts w:ascii="Arial" w:hAnsi="Arial" w:cs="Arial"/>
              </w:rPr>
              <w:t>, 2021</w:t>
            </w:r>
            <w:r w:rsidRPr="00684896">
              <w:rPr>
                <w:rFonts w:ascii="Arial" w:hAnsi="Arial" w:cs="Arial"/>
              </w:rPr>
              <w:t>, no later than 11:59 p.m., local time.</w:t>
            </w:r>
          </w:p>
        </w:tc>
      </w:tr>
      <w:tr w:rsidR="00916ED0" w:rsidRPr="00035C50" w14:paraId="09316A32" w14:textId="77777777" w:rsidTr="0024788E">
        <w:trPr>
          <w:jc w:val="center"/>
        </w:trPr>
        <w:tc>
          <w:tcPr>
            <w:tcW w:w="5220" w:type="dxa"/>
            <w:vAlign w:val="center"/>
          </w:tcPr>
          <w:p w14:paraId="233391AA" w14:textId="76E55888" w:rsidR="00916ED0" w:rsidRPr="00035C50" w:rsidRDefault="00916ED0" w:rsidP="00916ED0">
            <w:pPr>
              <w:rPr>
                <w:rFonts w:ascii="Arial" w:hAnsi="Arial" w:cs="Arial"/>
                <w:b/>
                <w:color w:val="000000"/>
              </w:rPr>
            </w:pPr>
            <w:r>
              <w:rPr>
                <w:rFonts w:ascii="Arial" w:hAnsi="Arial" w:cs="Arial"/>
                <w:b/>
                <w:color w:val="000000"/>
              </w:rPr>
              <w:t xml:space="preserve">AMENDMENT AND </w:t>
            </w:r>
            <w:r w:rsidRPr="0060091A">
              <w:rPr>
                <w:rFonts w:ascii="Arial" w:hAnsi="Arial" w:cs="Arial"/>
                <w:b/>
                <w:color w:val="000000"/>
              </w:rPr>
              <w:t>QUESTION &amp; ANSWER SUMMARY ISSUED:</w:t>
            </w:r>
          </w:p>
        </w:tc>
        <w:tc>
          <w:tcPr>
            <w:tcW w:w="5580" w:type="dxa"/>
          </w:tcPr>
          <w:p w14:paraId="0C67E7B9" w14:textId="7D18895B" w:rsidR="00916ED0" w:rsidRPr="00D9704E" w:rsidRDefault="00916ED0" w:rsidP="00916ED0">
            <w:pPr>
              <w:rPr>
                <w:rFonts w:ascii="Arial" w:hAnsi="Arial" w:cs="Arial"/>
              </w:rPr>
            </w:pPr>
            <w:r>
              <w:rPr>
                <w:rFonts w:ascii="Arial" w:hAnsi="Arial" w:cs="Arial"/>
              </w:rPr>
              <w:t xml:space="preserve">December </w:t>
            </w:r>
            <w:r w:rsidR="000657E1">
              <w:rPr>
                <w:rFonts w:ascii="Arial" w:hAnsi="Arial" w:cs="Arial"/>
              </w:rPr>
              <w:t>23</w:t>
            </w:r>
            <w:r>
              <w:rPr>
                <w:rFonts w:ascii="Arial" w:hAnsi="Arial" w:cs="Arial"/>
              </w:rPr>
              <w:t>, 2021</w:t>
            </w:r>
            <w:r w:rsidRPr="00A834BA">
              <w:rPr>
                <w:rFonts w:ascii="Arial" w:hAnsi="Arial" w:cs="Arial"/>
                <w:b/>
                <w:bCs/>
              </w:rPr>
              <w:t xml:space="preserve"> </w:t>
            </w:r>
          </w:p>
        </w:tc>
      </w:tr>
      <w:tr w:rsidR="00916ED0" w:rsidRPr="00035C50" w14:paraId="38830C1A" w14:textId="77777777" w:rsidTr="006423C3">
        <w:trPr>
          <w:jc w:val="center"/>
        </w:trPr>
        <w:tc>
          <w:tcPr>
            <w:tcW w:w="5220" w:type="dxa"/>
            <w:vAlign w:val="center"/>
          </w:tcPr>
          <w:p w14:paraId="47C3A64D" w14:textId="69370CCC" w:rsidR="00916ED0" w:rsidRPr="00035C50" w:rsidRDefault="00916ED0" w:rsidP="00916ED0">
            <w:pPr>
              <w:rPr>
                <w:rFonts w:ascii="Arial" w:hAnsi="Arial" w:cs="Arial"/>
                <w:b/>
                <w:color w:val="000000"/>
              </w:rPr>
            </w:pPr>
            <w:r w:rsidRPr="0060091A">
              <w:rPr>
                <w:rFonts w:ascii="Arial" w:hAnsi="Arial" w:cs="Arial"/>
                <w:b/>
                <w:color w:val="000000"/>
              </w:rPr>
              <w:t>PROPOSAL DUE DATE:</w:t>
            </w:r>
          </w:p>
        </w:tc>
        <w:tc>
          <w:tcPr>
            <w:tcW w:w="5580" w:type="dxa"/>
            <w:vAlign w:val="center"/>
          </w:tcPr>
          <w:p w14:paraId="37CFC345" w14:textId="24C46F36" w:rsidR="00916ED0" w:rsidRPr="00D9704E" w:rsidRDefault="00916ED0" w:rsidP="00916ED0">
            <w:pPr>
              <w:rPr>
                <w:rFonts w:ascii="Arial" w:hAnsi="Arial" w:cs="Arial"/>
              </w:rPr>
            </w:pPr>
            <w:r>
              <w:rPr>
                <w:rFonts w:ascii="Arial" w:hAnsi="Arial" w:cs="Arial"/>
              </w:rPr>
              <w:t>January 10, 2022</w:t>
            </w:r>
            <w:r w:rsidRPr="00684896">
              <w:rPr>
                <w:rFonts w:ascii="Arial" w:hAnsi="Arial" w:cs="Arial"/>
              </w:rPr>
              <w:t>, no later than 11:59 p.m., local time.</w:t>
            </w:r>
            <w:r>
              <w:rPr>
                <w:rFonts w:ascii="Arial" w:hAnsi="Arial" w:cs="Arial"/>
              </w:rPr>
              <w:t xml:space="preserve"> </w:t>
            </w:r>
            <w:r>
              <w:rPr>
                <w:rFonts w:ascii="Arial" w:hAnsi="Arial" w:cs="Arial"/>
                <w:b/>
                <w:bCs/>
              </w:rPr>
              <w:t>(</w:t>
            </w:r>
            <w:r>
              <w:rPr>
                <w:rFonts w:ascii="Arial" w:hAnsi="Arial" w:cs="Arial"/>
                <w:b/>
                <w:bCs/>
                <w:i/>
                <w:iCs/>
              </w:rPr>
              <w:t>per Amendment #1</w:t>
            </w:r>
            <w:r>
              <w:rPr>
                <w:rFonts w:ascii="Arial" w:hAnsi="Arial" w:cs="Arial"/>
                <w:b/>
                <w:bCs/>
              </w:rPr>
              <w:t>)</w:t>
            </w:r>
          </w:p>
        </w:tc>
      </w:tr>
      <w:tr w:rsidR="00916ED0" w:rsidRPr="00035C50" w14:paraId="6BD32E7C" w14:textId="77777777" w:rsidTr="006423C3">
        <w:trPr>
          <w:trHeight w:val="187"/>
          <w:jc w:val="center"/>
        </w:trPr>
        <w:tc>
          <w:tcPr>
            <w:tcW w:w="5220" w:type="dxa"/>
            <w:vAlign w:val="center"/>
          </w:tcPr>
          <w:p w14:paraId="167419B7" w14:textId="40E7E29C" w:rsidR="00916ED0" w:rsidRPr="00035C50" w:rsidRDefault="00916ED0" w:rsidP="00916ED0">
            <w:pPr>
              <w:rPr>
                <w:rFonts w:ascii="Arial" w:hAnsi="Arial" w:cs="Arial"/>
                <w:b/>
                <w:color w:val="000000"/>
              </w:rPr>
            </w:pPr>
            <w:r w:rsidRPr="0060091A">
              <w:rPr>
                <w:rFonts w:ascii="Arial" w:hAnsi="Arial" w:cs="Arial"/>
                <w:b/>
                <w:color w:val="000000"/>
              </w:rPr>
              <w:t>PROPOSALS DUE TO:</w:t>
            </w:r>
          </w:p>
        </w:tc>
        <w:tc>
          <w:tcPr>
            <w:tcW w:w="5580" w:type="dxa"/>
            <w:vAlign w:val="center"/>
          </w:tcPr>
          <w:p w14:paraId="7F0B33E7" w14:textId="1D9679DA" w:rsidR="00916ED0" w:rsidRPr="00035C50" w:rsidRDefault="00116CE2" w:rsidP="00916ED0">
            <w:pPr>
              <w:rPr>
                <w:rFonts w:ascii="Arial" w:hAnsi="Arial" w:cs="Arial"/>
                <w:color w:val="FF0000"/>
              </w:rPr>
            </w:pPr>
            <w:hyperlink r:id="rId11" w:history="1">
              <w:r w:rsidR="00916ED0" w:rsidRPr="0060091A">
                <w:rPr>
                  <w:rStyle w:val="Hyperlink"/>
                  <w:rFonts w:ascii="Arial" w:hAnsi="Arial" w:cs="Arial"/>
                </w:rPr>
                <w:t>proposals@maine.gov</w:t>
              </w:r>
            </w:hyperlink>
          </w:p>
        </w:tc>
      </w:tr>
      <w:tr w:rsidR="00916ED0" w:rsidRPr="00035C50" w14:paraId="6854325C" w14:textId="77777777" w:rsidTr="0024788E">
        <w:trPr>
          <w:trHeight w:val="187"/>
          <w:jc w:val="center"/>
        </w:trPr>
        <w:tc>
          <w:tcPr>
            <w:tcW w:w="10800" w:type="dxa"/>
            <w:gridSpan w:val="2"/>
            <w:vAlign w:val="center"/>
          </w:tcPr>
          <w:p w14:paraId="44DC28B7" w14:textId="77777777" w:rsidR="00916ED0" w:rsidRPr="0060091A" w:rsidRDefault="00916ED0" w:rsidP="00916ED0">
            <w:pPr>
              <w:rPr>
                <w:rFonts w:ascii="Arial" w:hAnsi="Arial" w:cs="Arial"/>
                <w:color w:val="000000"/>
              </w:rPr>
            </w:pPr>
            <w:r w:rsidRPr="0060091A">
              <w:rPr>
                <w:rFonts w:ascii="Arial" w:hAnsi="Arial" w:cs="Arial"/>
                <w:b/>
                <w:color w:val="000000"/>
              </w:rPr>
              <w:tab/>
            </w:r>
          </w:p>
          <w:p w14:paraId="4D12CB06" w14:textId="77777777" w:rsidR="00916ED0" w:rsidRPr="0060091A" w:rsidRDefault="00916ED0" w:rsidP="00916ED0">
            <w:pPr>
              <w:jc w:val="center"/>
              <w:rPr>
                <w:rFonts w:ascii="Arial" w:hAnsi="Arial" w:cs="Arial"/>
                <w:b/>
                <w:color w:val="000000"/>
              </w:rPr>
            </w:pPr>
            <w:r w:rsidRPr="0060091A">
              <w:rPr>
                <w:rFonts w:ascii="Arial" w:hAnsi="Arial" w:cs="Arial"/>
                <w:b/>
                <w:color w:val="000000"/>
              </w:rPr>
              <w:t>Unless specifically addressed below, all other provisions and clauses of the RFP remain unchanged.</w:t>
            </w:r>
          </w:p>
          <w:p w14:paraId="4DEBC0E7" w14:textId="77777777" w:rsidR="00916ED0" w:rsidRDefault="00916ED0" w:rsidP="00916ED0"/>
        </w:tc>
      </w:tr>
      <w:tr w:rsidR="00916ED0" w:rsidRPr="00035C50" w14:paraId="1917068F" w14:textId="77777777" w:rsidTr="0024788E">
        <w:trPr>
          <w:trHeight w:val="187"/>
          <w:jc w:val="center"/>
        </w:trPr>
        <w:tc>
          <w:tcPr>
            <w:tcW w:w="10800" w:type="dxa"/>
            <w:gridSpan w:val="2"/>
            <w:vAlign w:val="center"/>
          </w:tcPr>
          <w:p w14:paraId="487C2429" w14:textId="77777777" w:rsidR="00916ED0" w:rsidRDefault="00916ED0" w:rsidP="00916ED0">
            <w:pPr>
              <w:rPr>
                <w:rFonts w:ascii="Arial" w:hAnsi="Arial" w:cs="Arial"/>
                <w:b/>
                <w:color w:val="000000"/>
              </w:rPr>
            </w:pPr>
          </w:p>
          <w:p w14:paraId="65037726" w14:textId="5EDFBDAB" w:rsidR="00916ED0" w:rsidRDefault="00916ED0" w:rsidP="00916ED0">
            <w:pPr>
              <w:rPr>
                <w:rFonts w:ascii="Arial" w:hAnsi="Arial" w:cs="Arial"/>
                <w:b/>
                <w:color w:val="000000"/>
              </w:rPr>
            </w:pPr>
            <w:r w:rsidRPr="00B758D2">
              <w:rPr>
                <w:rFonts w:ascii="Arial" w:hAnsi="Arial" w:cs="Arial"/>
                <w:b/>
                <w:color w:val="000000"/>
              </w:rPr>
              <w:t>DESCRIPTION OF CHANGES IN RFP:</w:t>
            </w:r>
          </w:p>
          <w:p w14:paraId="50FEE211" w14:textId="77777777" w:rsidR="00916ED0" w:rsidRDefault="00916ED0" w:rsidP="00916ED0">
            <w:pPr>
              <w:rPr>
                <w:rFonts w:ascii="Arial" w:hAnsi="Arial" w:cs="Arial"/>
                <w:b/>
                <w:color w:val="000000"/>
              </w:rPr>
            </w:pPr>
          </w:p>
          <w:p w14:paraId="2D0C3C46" w14:textId="32F2CA2C" w:rsidR="00916ED0" w:rsidRDefault="00AD7EA5" w:rsidP="00916ED0">
            <w:pPr>
              <w:numPr>
                <w:ilvl w:val="0"/>
                <w:numId w:val="3"/>
              </w:numPr>
              <w:rPr>
                <w:rFonts w:ascii="Arial" w:hAnsi="Arial" w:cs="Arial"/>
                <w:bCs/>
                <w:color w:val="000000"/>
              </w:rPr>
            </w:pPr>
            <w:r>
              <w:rPr>
                <w:rFonts w:ascii="Arial" w:hAnsi="Arial" w:cs="Arial"/>
                <w:bCs/>
                <w:color w:val="000000"/>
              </w:rPr>
              <w:t>Appendix H is amended.</w:t>
            </w:r>
          </w:p>
          <w:p w14:paraId="5B885AFA" w14:textId="5D8406F8" w:rsidR="00916ED0" w:rsidRDefault="00916ED0" w:rsidP="00916ED0"/>
        </w:tc>
      </w:tr>
      <w:tr w:rsidR="00916ED0" w:rsidRPr="00035C50" w14:paraId="7074883B" w14:textId="77777777" w:rsidTr="0024788E">
        <w:trPr>
          <w:trHeight w:val="187"/>
          <w:jc w:val="center"/>
        </w:trPr>
        <w:tc>
          <w:tcPr>
            <w:tcW w:w="10800" w:type="dxa"/>
            <w:gridSpan w:val="2"/>
            <w:vAlign w:val="center"/>
          </w:tcPr>
          <w:p w14:paraId="1D4CB969" w14:textId="77777777" w:rsidR="00916ED0" w:rsidRDefault="00916ED0" w:rsidP="00916ED0">
            <w:pPr>
              <w:rPr>
                <w:rFonts w:ascii="Arial" w:hAnsi="Arial" w:cs="Arial"/>
                <w:b/>
                <w:color w:val="000000"/>
              </w:rPr>
            </w:pPr>
            <w:r w:rsidRPr="00355315">
              <w:rPr>
                <w:rFonts w:ascii="Arial" w:hAnsi="Arial" w:cs="Arial"/>
                <w:b/>
                <w:color w:val="000000"/>
              </w:rPr>
              <w:t>REVISED LANGUAGE IN RFP:</w:t>
            </w:r>
          </w:p>
          <w:p w14:paraId="2371AF0A" w14:textId="77777777" w:rsidR="00916ED0" w:rsidRDefault="00916ED0" w:rsidP="00916ED0">
            <w:pPr>
              <w:rPr>
                <w:rFonts w:ascii="Arial" w:hAnsi="Arial" w:cs="Arial"/>
                <w:b/>
                <w:color w:val="000000"/>
              </w:rPr>
            </w:pPr>
          </w:p>
          <w:p w14:paraId="5B54C775" w14:textId="2406D282" w:rsidR="00916ED0" w:rsidRPr="00F54BEA" w:rsidRDefault="00AD7EA5" w:rsidP="00916ED0">
            <w:pPr>
              <w:numPr>
                <w:ilvl w:val="0"/>
                <w:numId w:val="1"/>
              </w:numPr>
              <w:rPr>
                <w:rFonts w:ascii="Arial" w:hAnsi="Arial" w:cs="Arial"/>
                <w:b/>
                <w:color w:val="000000"/>
              </w:rPr>
            </w:pPr>
            <w:r>
              <w:rPr>
                <w:rFonts w:ascii="Arial" w:hAnsi="Arial" w:cs="Arial"/>
                <w:bCs/>
                <w:color w:val="000000"/>
              </w:rPr>
              <w:t xml:space="preserve">Appendix H is amended in its entirety, with the following: </w:t>
            </w:r>
          </w:p>
          <w:p w14:paraId="5E74AF84" w14:textId="77777777" w:rsidR="00916ED0" w:rsidRDefault="00916ED0" w:rsidP="00916ED0">
            <w:pPr>
              <w:rPr>
                <w:rFonts w:ascii="Arial" w:hAnsi="Arial" w:cs="Arial"/>
                <w:bCs/>
                <w:color w:val="000000"/>
              </w:rPr>
            </w:pPr>
          </w:p>
          <w:p w14:paraId="09434324" w14:textId="77777777" w:rsidR="00916ED0" w:rsidRDefault="00916ED0" w:rsidP="00AD7EA5">
            <w:pPr>
              <w:ind w:left="1080"/>
              <w:rPr>
                <w:rFonts w:ascii="Arial" w:hAnsi="Arial" w:cs="Arial"/>
                <w:color w:val="000000"/>
              </w:rPr>
            </w:pPr>
          </w:p>
          <w:p w14:paraId="41079E61" w14:textId="77777777" w:rsidR="00AD7EA5" w:rsidRDefault="00AD7EA5" w:rsidP="00AD7EA5">
            <w:pPr>
              <w:ind w:left="1080"/>
              <w:rPr>
                <w:rFonts w:ascii="Arial" w:hAnsi="Arial" w:cs="Arial"/>
                <w:color w:val="000000"/>
              </w:rPr>
            </w:pPr>
          </w:p>
          <w:bookmarkStart w:id="0" w:name="_MON_1701759405"/>
          <w:bookmarkEnd w:id="0"/>
          <w:p w14:paraId="331AC768" w14:textId="58C0749A" w:rsidR="00AD7EA5" w:rsidRDefault="00AD7EA5" w:rsidP="00AD7EA5">
            <w:pPr>
              <w:jc w:val="center"/>
              <w:rPr>
                <w:rFonts w:ascii="Arial" w:hAnsi="Arial" w:cs="Arial"/>
                <w:color w:val="000000"/>
              </w:rPr>
            </w:pPr>
            <w:r>
              <w:rPr>
                <w:rFonts w:ascii="Arial" w:hAnsi="Arial" w:cs="Arial"/>
                <w:color w:val="000000"/>
              </w:rPr>
              <w:object w:dxaOrig="1543" w:dyaOrig="1000" w14:anchorId="6A461740">
                <v:shape id="_x0000_i1025" type="#_x0000_t75" style="width:77.25pt;height:49.5pt" o:ole="">
                  <v:imagedata r:id="rId12" o:title=""/>
                </v:shape>
                <o:OLEObject Type="Embed" ProgID="Word.Document.12" ShapeID="_x0000_i1025" DrawAspect="Icon" ObjectID="_1701771516" r:id="rId13">
                  <o:FieldCodes>\s</o:FieldCodes>
                </o:OLEObject>
              </w:object>
            </w:r>
          </w:p>
          <w:p w14:paraId="5C3DED3D" w14:textId="77777777" w:rsidR="00AD7EA5" w:rsidRDefault="00AD7EA5" w:rsidP="00AD7EA5">
            <w:pPr>
              <w:ind w:left="1080"/>
              <w:rPr>
                <w:rFonts w:ascii="Arial" w:hAnsi="Arial" w:cs="Arial"/>
                <w:color w:val="000000"/>
              </w:rPr>
            </w:pPr>
          </w:p>
          <w:p w14:paraId="3149FF26" w14:textId="77777777" w:rsidR="00AD7EA5" w:rsidRDefault="00AD7EA5" w:rsidP="00AD7EA5">
            <w:pPr>
              <w:ind w:left="1080"/>
              <w:rPr>
                <w:rFonts w:ascii="Arial" w:hAnsi="Arial" w:cs="Arial"/>
                <w:color w:val="000000"/>
              </w:rPr>
            </w:pPr>
          </w:p>
          <w:p w14:paraId="47E2F5F9" w14:textId="77777777" w:rsidR="00AD7EA5" w:rsidRDefault="00AD7EA5" w:rsidP="00AD7EA5">
            <w:pPr>
              <w:ind w:left="1080"/>
              <w:rPr>
                <w:rFonts w:ascii="Arial" w:hAnsi="Arial" w:cs="Arial"/>
                <w:color w:val="000000"/>
              </w:rPr>
            </w:pPr>
          </w:p>
          <w:p w14:paraId="203370A1" w14:textId="7ECE3562" w:rsidR="00AD7EA5" w:rsidRDefault="00AD7EA5" w:rsidP="00AD7EA5">
            <w:pPr>
              <w:ind w:left="1080"/>
            </w:pPr>
          </w:p>
        </w:tc>
      </w:tr>
    </w:tbl>
    <w:p w14:paraId="1FAB37C5" w14:textId="11A51FFA" w:rsidR="00131249" w:rsidRDefault="00131249" w:rsidP="00CF3AA7">
      <w:pPr>
        <w:tabs>
          <w:tab w:val="left" w:pos="3387"/>
        </w:tabs>
        <w:jc w:val="center"/>
        <w:rPr>
          <w:rFonts w:ascii="Arial" w:hAnsi="Arial" w:cs="Arial"/>
          <w:b/>
          <w:color w:val="000000"/>
        </w:rPr>
      </w:pPr>
    </w:p>
    <w:p w14:paraId="06C8862D" w14:textId="55D02358" w:rsidR="00916ED0" w:rsidRDefault="00916ED0" w:rsidP="00CF3AA7">
      <w:pPr>
        <w:tabs>
          <w:tab w:val="left" w:pos="3387"/>
        </w:tabs>
        <w:jc w:val="center"/>
        <w:rPr>
          <w:rFonts w:ascii="Arial" w:hAnsi="Arial" w:cs="Arial"/>
          <w:b/>
          <w:color w:val="000000"/>
        </w:rPr>
      </w:pPr>
    </w:p>
    <w:p w14:paraId="2CE8CD3F" w14:textId="7A16C166" w:rsidR="00916ED0" w:rsidRDefault="00916ED0" w:rsidP="00CF3AA7">
      <w:pPr>
        <w:tabs>
          <w:tab w:val="left" w:pos="3387"/>
        </w:tabs>
        <w:jc w:val="center"/>
        <w:rPr>
          <w:rFonts w:ascii="Arial" w:hAnsi="Arial" w:cs="Arial"/>
          <w:b/>
          <w:color w:val="000000"/>
        </w:rPr>
      </w:pPr>
    </w:p>
    <w:p w14:paraId="56066C40" w14:textId="4F73B960" w:rsidR="00916ED0" w:rsidRDefault="00916ED0" w:rsidP="00CF3AA7">
      <w:pPr>
        <w:tabs>
          <w:tab w:val="left" w:pos="3387"/>
        </w:tabs>
        <w:jc w:val="center"/>
        <w:rPr>
          <w:rFonts w:ascii="Arial" w:hAnsi="Arial" w:cs="Arial"/>
          <w:b/>
          <w:color w:val="000000"/>
        </w:rPr>
      </w:pPr>
    </w:p>
    <w:p w14:paraId="259B87D2" w14:textId="232002DF" w:rsidR="00916ED0" w:rsidRDefault="00916ED0" w:rsidP="00CF3AA7">
      <w:pPr>
        <w:tabs>
          <w:tab w:val="left" w:pos="3387"/>
        </w:tabs>
        <w:jc w:val="center"/>
        <w:rPr>
          <w:rFonts w:ascii="Arial" w:hAnsi="Arial" w:cs="Arial"/>
          <w:b/>
          <w:color w:val="000000"/>
        </w:rPr>
      </w:pPr>
      <w:r>
        <w:rPr>
          <w:rFonts w:ascii="Arial" w:hAnsi="Arial" w:cs="Arial"/>
          <w:b/>
          <w:i/>
          <w:iCs/>
          <w:color w:val="000000"/>
          <w:u w:val="single"/>
        </w:rPr>
        <w:t>Submitted Questions and the Department’s Answers begins next page</w:t>
      </w:r>
    </w:p>
    <w:p w14:paraId="1D81F64E" w14:textId="1DD2D7FE" w:rsidR="00916ED0" w:rsidRDefault="00916ED0" w:rsidP="00CF3AA7">
      <w:pPr>
        <w:tabs>
          <w:tab w:val="left" w:pos="3387"/>
        </w:tabs>
        <w:jc w:val="center"/>
        <w:rPr>
          <w:rFonts w:ascii="Arial" w:hAnsi="Arial" w:cs="Arial"/>
          <w:b/>
          <w:color w:val="000000"/>
        </w:rPr>
      </w:pPr>
    </w:p>
    <w:p w14:paraId="3CB4F3F4" w14:textId="250AA4AF" w:rsidR="00916ED0" w:rsidRDefault="00916ED0" w:rsidP="00CF3AA7">
      <w:pPr>
        <w:tabs>
          <w:tab w:val="left" w:pos="3387"/>
        </w:tabs>
        <w:jc w:val="center"/>
        <w:rPr>
          <w:rFonts w:ascii="Arial" w:hAnsi="Arial" w:cs="Arial"/>
          <w:b/>
          <w:color w:val="000000"/>
        </w:rPr>
      </w:pPr>
    </w:p>
    <w:p w14:paraId="4418F9B5" w14:textId="0D30623C" w:rsidR="00916ED0" w:rsidRDefault="00916ED0" w:rsidP="00297684">
      <w:pPr>
        <w:tabs>
          <w:tab w:val="left" w:pos="3387"/>
        </w:tabs>
        <w:rPr>
          <w:rFonts w:ascii="Arial" w:hAnsi="Arial" w:cs="Arial"/>
          <w:b/>
          <w:color w:val="000000"/>
        </w:rPr>
      </w:pPr>
    </w:p>
    <w:p w14:paraId="159E731E" w14:textId="77777777" w:rsidR="00916ED0" w:rsidRPr="00035C50" w:rsidRDefault="00916ED0" w:rsidP="00CF3AA7">
      <w:pPr>
        <w:tabs>
          <w:tab w:val="left" w:pos="3387"/>
        </w:tabs>
        <w:jc w:val="center"/>
        <w:rPr>
          <w:rFonts w:ascii="Arial" w:hAnsi="Arial" w:cs="Arial"/>
          <w:b/>
          <w:color w:val="000000"/>
        </w:rPr>
      </w:pPr>
    </w:p>
    <w:p w14:paraId="429B98AC" w14:textId="77777777" w:rsidR="00916ED0" w:rsidRDefault="00916ED0" w:rsidP="00916ED0">
      <w:pPr>
        <w:ind w:left="-450" w:right="-540"/>
        <w:jc w:val="center"/>
        <w:rPr>
          <w:rFonts w:ascii="Arial" w:hAnsi="Arial" w:cs="Arial"/>
          <w:b/>
          <w:color w:val="000000"/>
        </w:rPr>
      </w:pPr>
      <w:r w:rsidRPr="00035C50">
        <w:rPr>
          <w:rFonts w:ascii="Arial" w:hAnsi="Arial" w:cs="Arial"/>
          <w:b/>
          <w:color w:val="000000"/>
        </w:rPr>
        <w:t>Provided below are submitted written questions received</w:t>
      </w:r>
      <w:r>
        <w:rPr>
          <w:rFonts w:ascii="Arial" w:hAnsi="Arial" w:cs="Arial"/>
          <w:b/>
          <w:color w:val="000000"/>
        </w:rPr>
        <w:t xml:space="preserve"> </w:t>
      </w:r>
    </w:p>
    <w:p w14:paraId="663CD314" w14:textId="77777777" w:rsidR="00916ED0" w:rsidRPr="00035C50" w:rsidRDefault="00916ED0" w:rsidP="00916ED0">
      <w:pPr>
        <w:ind w:left="-450" w:right="-540"/>
        <w:jc w:val="center"/>
        <w:rPr>
          <w:rFonts w:ascii="Arial" w:hAnsi="Arial" w:cs="Arial"/>
          <w:b/>
          <w:color w:val="000000"/>
        </w:rPr>
      </w:pPr>
      <w:r>
        <w:rPr>
          <w:rFonts w:ascii="Arial" w:hAnsi="Arial" w:cs="Arial"/>
          <w:b/>
          <w:color w:val="000000"/>
        </w:rPr>
        <w:t>prior to December 2, 2021</w:t>
      </w:r>
      <w:r w:rsidRPr="00035C50">
        <w:rPr>
          <w:rFonts w:ascii="Arial" w:hAnsi="Arial" w:cs="Arial"/>
          <w:b/>
          <w:color w:val="000000"/>
        </w:rPr>
        <w:t xml:space="preserve"> and the Department’s </w:t>
      </w:r>
      <w:r>
        <w:rPr>
          <w:rFonts w:ascii="Arial" w:hAnsi="Arial" w:cs="Arial"/>
          <w:b/>
          <w:color w:val="000000"/>
        </w:rPr>
        <w:t>answer.</w:t>
      </w:r>
    </w:p>
    <w:p w14:paraId="0F20366D" w14:textId="77777777" w:rsidR="00CF3AA7" w:rsidRDefault="00CF3AA7" w:rsidP="00CF3AA7">
      <w:pPr>
        <w:tabs>
          <w:tab w:val="left" w:pos="3387"/>
        </w:tabs>
        <w:jc w:val="center"/>
        <w:rPr>
          <w:rFonts w:ascii="Arial" w:hAnsi="Arial" w:cs="Arial"/>
          <w:b/>
          <w:color w:val="000000"/>
        </w:rPr>
      </w:pPr>
    </w:p>
    <w:tbl>
      <w:tblPr>
        <w:tblW w:w="113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622"/>
      </w:tblGrid>
      <w:tr w:rsidR="00BF5871" w:rsidRPr="00F9098C" w14:paraId="50447C3E" w14:textId="77777777" w:rsidTr="00BF5871">
        <w:trPr>
          <w:trHeight w:val="379"/>
        </w:trPr>
        <w:tc>
          <w:tcPr>
            <w:tcW w:w="691" w:type="dxa"/>
            <w:vMerge w:val="restart"/>
            <w:shd w:val="clear" w:color="auto" w:fill="BDD6EE"/>
            <w:vAlign w:val="center"/>
          </w:tcPr>
          <w:p w14:paraId="61D4A905" w14:textId="77777777" w:rsidR="00BF5871" w:rsidRPr="00715BC2" w:rsidRDefault="00BF5871" w:rsidP="00BF587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bookmarkStart w:id="1" w:name="_Hlk48905851"/>
            <w:r w:rsidRPr="00715BC2">
              <w:rPr>
                <w:rFonts w:ascii="Arial" w:hAnsi="Arial" w:cs="Arial"/>
                <w:b/>
              </w:rPr>
              <w:t>1</w:t>
            </w:r>
          </w:p>
        </w:tc>
        <w:tc>
          <w:tcPr>
            <w:tcW w:w="1987" w:type="dxa"/>
            <w:tcBorders>
              <w:bottom w:val="single" w:sz="4" w:space="0" w:color="auto"/>
            </w:tcBorders>
            <w:shd w:val="clear" w:color="auto" w:fill="BDD6EE"/>
            <w:vAlign w:val="center"/>
          </w:tcPr>
          <w:p w14:paraId="36651236" w14:textId="77777777" w:rsidR="00BF5871" w:rsidRPr="00715BC2" w:rsidRDefault="00BF5871" w:rsidP="00F9098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715BC2">
              <w:rPr>
                <w:rFonts w:ascii="Arial" w:hAnsi="Arial" w:cs="Arial"/>
                <w:b/>
              </w:rPr>
              <w:t>RFP Section &amp; Page Number</w:t>
            </w:r>
          </w:p>
        </w:tc>
        <w:tc>
          <w:tcPr>
            <w:tcW w:w="8622" w:type="dxa"/>
            <w:tcBorders>
              <w:bottom w:val="single" w:sz="4" w:space="0" w:color="auto"/>
            </w:tcBorders>
            <w:shd w:val="clear" w:color="auto" w:fill="BDD6EE"/>
            <w:vAlign w:val="center"/>
          </w:tcPr>
          <w:p w14:paraId="5E7882F3" w14:textId="77777777" w:rsidR="00BF5871" w:rsidRPr="00715BC2" w:rsidRDefault="00BF5871" w:rsidP="00F9098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715BC2">
              <w:rPr>
                <w:rFonts w:ascii="Arial" w:hAnsi="Arial" w:cs="Arial"/>
                <w:b/>
              </w:rPr>
              <w:t>Question</w:t>
            </w:r>
          </w:p>
        </w:tc>
      </w:tr>
      <w:tr w:rsidR="00BF5871" w:rsidRPr="00F9098C" w14:paraId="34084EF7" w14:textId="77777777" w:rsidTr="00BF5871">
        <w:trPr>
          <w:trHeight w:val="379"/>
        </w:trPr>
        <w:tc>
          <w:tcPr>
            <w:tcW w:w="691" w:type="dxa"/>
            <w:vMerge/>
            <w:shd w:val="clear" w:color="auto" w:fill="FFFFFF"/>
          </w:tcPr>
          <w:p w14:paraId="6E5F39CD" w14:textId="77777777" w:rsidR="00BF5871" w:rsidRPr="00B51518" w:rsidRDefault="00BF5871" w:rsidP="00F9098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56396129" w14:textId="77777777" w:rsidR="00BF5871" w:rsidRPr="00B51518" w:rsidRDefault="00BF5871" w:rsidP="00F9098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622" w:type="dxa"/>
            <w:shd w:val="clear" w:color="auto" w:fill="FFFFFF"/>
            <w:vAlign w:val="center"/>
          </w:tcPr>
          <w:p w14:paraId="72514D1D" w14:textId="6BCE6808" w:rsidR="00BF5871" w:rsidRPr="00B51518" w:rsidRDefault="00470668" w:rsidP="00F9098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470668">
              <w:rPr>
                <w:rFonts w:ascii="Arial" w:hAnsi="Arial" w:cs="Arial"/>
              </w:rPr>
              <w:t>Whether companies from Outside USA can apply for this? (like, from India or Canada)</w:t>
            </w:r>
          </w:p>
        </w:tc>
      </w:tr>
      <w:tr w:rsidR="00BF5871" w:rsidRPr="00F9098C" w14:paraId="777EB891" w14:textId="77777777" w:rsidTr="00BF5871">
        <w:trPr>
          <w:trHeight w:val="379"/>
        </w:trPr>
        <w:tc>
          <w:tcPr>
            <w:tcW w:w="691" w:type="dxa"/>
            <w:vMerge/>
            <w:shd w:val="clear" w:color="auto" w:fill="BDD6EE"/>
          </w:tcPr>
          <w:p w14:paraId="3DCA3644" w14:textId="77777777" w:rsidR="00BF5871" w:rsidRPr="00F9098C" w:rsidRDefault="00BF5871" w:rsidP="00F9098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609" w:type="dxa"/>
            <w:gridSpan w:val="2"/>
            <w:tcBorders>
              <w:bottom w:val="single" w:sz="4" w:space="0" w:color="auto"/>
            </w:tcBorders>
            <w:shd w:val="clear" w:color="auto" w:fill="BDD6EE"/>
            <w:vAlign w:val="center"/>
          </w:tcPr>
          <w:p w14:paraId="1190B50F" w14:textId="77777777" w:rsidR="00BF5871" w:rsidRPr="00F9098C" w:rsidRDefault="00BF5871" w:rsidP="00F9098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BF5871" w:rsidRPr="00F9098C" w14:paraId="5D0A53CD" w14:textId="77777777" w:rsidTr="00BF5871">
        <w:trPr>
          <w:trHeight w:val="379"/>
        </w:trPr>
        <w:tc>
          <w:tcPr>
            <w:tcW w:w="691" w:type="dxa"/>
            <w:vMerge/>
          </w:tcPr>
          <w:p w14:paraId="537B94C0" w14:textId="77777777" w:rsidR="00BF5871" w:rsidRPr="00B51518" w:rsidRDefault="00BF5871" w:rsidP="00F9098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609" w:type="dxa"/>
            <w:gridSpan w:val="2"/>
            <w:shd w:val="clear" w:color="auto" w:fill="auto"/>
            <w:vAlign w:val="center"/>
          </w:tcPr>
          <w:p w14:paraId="4706702D" w14:textId="0A8E2F17" w:rsidR="00BF5871" w:rsidRPr="00B51518" w:rsidRDefault="00470668" w:rsidP="00F9098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470668">
              <w:rPr>
                <w:rFonts w:ascii="Arial" w:hAnsi="Arial" w:cs="Arial"/>
              </w:rPr>
              <w:t xml:space="preserve">Yes, companies headquartered outside of the United States can respond and submit proposals.  The company must have a US issued Tax Identification Number (TIN) to work in the State of Maine.  Also, the work performed, and access granted to any </w:t>
            </w:r>
            <w:r>
              <w:rPr>
                <w:rFonts w:ascii="Arial" w:hAnsi="Arial" w:cs="Arial"/>
              </w:rPr>
              <w:t xml:space="preserve">privileged </w:t>
            </w:r>
            <w:r w:rsidRPr="00470668">
              <w:rPr>
                <w:rFonts w:ascii="Arial" w:hAnsi="Arial" w:cs="Arial"/>
              </w:rPr>
              <w:t>data, as stated in the RFP, must be done within the continental United States</w:t>
            </w:r>
          </w:p>
        </w:tc>
      </w:tr>
      <w:bookmarkEnd w:id="1"/>
    </w:tbl>
    <w:p w14:paraId="703DB710" w14:textId="77777777" w:rsidR="00F9098C" w:rsidRDefault="00F9098C" w:rsidP="00CF3AA7">
      <w:pPr>
        <w:tabs>
          <w:tab w:val="left" w:pos="3387"/>
        </w:tabs>
        <w:jc w:val="center"/>
        <w:rPr>
          <w:rFonts w:ascii="Arial" w:hAnsi="Arial" w:cs="Arial"/>
          <w:b/>
          <w:color w:val="000000"/>
        </w:rPr>
      </w:pPr>
    </w:p>
    <w:tbl>
      <w:tblPr>
        <w:tblW w:w="113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622"/>
      </w:tblGrid>
      <w:tr w:rsidR="00BF5871" w:rsidRPr="00F9098C" w14:paraId="236E8C18" w14:textId="77777777" w:rsidTr="00CE2A0C">
        <w:trPr>
          <w:trHeight w:val="379"/>
        </w:trPr>
        <w:tc>
          <w:tcPr>
            <w:tcW w:w="691" w:type="dxa"/>
            <w:vMerge w:val="restart"/>
            <w:shd w:val="clear" w:color="auto" w:fill="BDD6EE"/>
            <w:vAlign w:val="center"/>
          </w:tcPr>
          <w:p w14:paraId="0AA4C79E" w14:textId="77777777" w:rsidR="00BF5871" w:rsidRPr="00F9098C" w:rsidRDefault="00BF5871" w:rsidP="00CE2A0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2</w:t>
            </w:r>
          </w:p>
        </w:tc>
        <w:tc>
          <w:tcPr>
            <w:tcW w:w="1987" w:type="dxa"/>
            <w:tcBorders>
              <w:bottom w:val="single" w:sz="4" w:space="0" w:color="auto"/>
            </w:tcBorders>
            <w:shd w:val="clear" w:color="auto" w:fill="BDD6EE"/>
            <w:vAlign w:val="center"/>
          </w:tcPr>
          <w:p w14:paraId="6E8AB3F7" w14:textId="77777777" w:rsidR="00BF5871" w:rsidRPr="00F9098C" w:rsidRDefault="00BF5871" w:rsidP="00CE2A0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RFP Section &amp; Page Number</w:t>
            </w:r>
          </w:p>
        </w:tc>
        <w:tc>
          <w:tcPr>
            <w:tcW w:w="8622" w:type="dxa"/>
            <w:tcBorders>
              <w:bottom w:val="single" w:sz="4" w:space="0" w:color="auto"/>
            </w:tcBorders>
            <w:shd w:val="clear" w:color="auto" w:fill="BDD6EE"/>
            <w:vAlign w:val="center"/>
          </w:tcPr>
          <w:p w14:paraId="5A26F414" w14:textId="77777777" w:rsidR="00BF5871" w:rsidRPr="00F9098C" w:rsidRDefault="00BF5871" w:rsidP="00CE2A0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Question</w:t>
            </w:r>
          </w:p>
        </w:tc>
      </w:tr>
      <w:tr w:rsidR="00BF5871" w:rsidRPr="00F9098C" w14:paraId="6866908A" w14:textId="77777777" w:rsidTr="00CE2A0C">
        <w:trPr>
          <w:trHeight w:val="379"/>
        </w:trPr>
        <w:tc>
          <w:tcPr>
            <w:tcW w:w="691" w:type="dxa"/>
            <w:vMerge/>
            <w:shd w:val="clear" w:color="auto" w:fill="FFFFFF"/>
          </w:tcPr>
          <w:p w14:paraId="63012C9D" w14:textId="77777777" w:rsidR="00BF5871" w:rsidRPr="00B51518" w:rsidRDefault="00BF5871"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3F197035" w14:textId="77777777" w:rsidR="00BF5871" w:rsidRPr="00B51518" w:rsidRDefault="00BF5871"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622" w:type="dxa"/>
            <w:shd w:val="clear" w:color="auto" w:fill="FFFFFF"/>
            <w:vAlign w:val="center"/>
          </w:tcPr>
          <w:p w14:paraId="4DF26DAE" w14:textId="2AA4409E" w:rsidR="00BF5871" w:rsidRPr="00B51518" w:rsidRDefault="00470668"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470668">
              <w:rPr>
                <w:rFonts w:ascii="Arial" w:hAnsi="Arial" w:cs="Arial"/>
              </w:rPr>
              <w:t>Whether we need to come over there for meetings?</w:t>
            </w:r>
          </w:p>
        </w:tc>
      </w:tr>
      <w:tr w:rsidR="00BF5871" w:rsidRPr="00F9098C" w14:paraId="5F5ADE3D" w14:textId="77777777" w:rsidTr="00CE2A0C">
        <w:trPr>
          <w:trHeight w:val="379"/>
        </w:trPr>
        <w:tc>
          <w:tcPr>
            <w:tcW w:w="691" w:type="dxa"/>
            <w:vMerge/>
            <w:shd w:val="clear" w:color="auto" w:fill="BDD6EE"/>
          </w:tcPr>
          <w:p w14:paraId="41C3E04A" w14:textId="77777777" w:rsidR="00BF5871" w:rsidRPr="00F9098C" w:rsidRDefault="00BF5871"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609" w:type="dxa"/>
            <w:gridSpan w:val="2"/>
            <w:tcBorders>
              <w:bottom w:val="single" w:sz="4" w:space="0" w:color="auto"/>
            </w:tcBorders>
            <w:shd w:val="clear" w:color="auto" w:fill="BDD6EE"/>
            <w:vAlign w:val="center"/>
          </w:tcPr>
          <w:p w14:paraId="12804EC7" w14:textId="77777777" w:rsidR="00BF5871" w:rsidRPr="00F9098C" w:rsidRDefault="00BF5871"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BF5871" w:rsidRPr="00F9098C" w14:paraId="7ADAC523" w14:textId="77777777" w:rsidTr="00CE2A0C">
        <w:trPr>
          <w:trHeight w:val="379"/>
        </w:trPr>
        <w:tc>
          <w:tcPr>
            <w:tcW w:w="691" w:type="dxa"/>
            <w:vMerge/>
          </w:tcPr>
          <w:p w14:paraId="3C0CC1F9" w14:textId="77777777" w:rsidR="00BF5871" w:rsidRPr="00B51518" w:rsidRDefault="00BF5871"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609" w:type="dxa"/>
            <w:gridSpan w:val="2"/>
            <w:shd w:val="clear" w:color="auto" w:fill="auto"/>
            <w:vAlign w:val="center"/>
          </w:tcPr>
          <w:p w14:paraId="6453113B" w14:textId="77777777" w:rsidR="00470668" w:rsidRPr="00470668" w:rsidRDefault="00470668" w:rsidP="00470668">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470668">
              <w:rPr>
                <w:rFonts w:ascii="Arial" w:hAnsi="Arial" w:cs="Arial"/>
              </w:rPr>
              <w:t>The State is seeking Bidders to propose remote services, with very limited, if any, on site travel.</w:t>
            </w:r>
          </w:p>
          <w:p w14:paraId="507A31F1" w14:textId="61C8EC22" w:rsidR="00BF5871" w:rsidRPr="00B51518" w:rsidRDefault="00470668" w:rsidP="0047066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470668">
              <w:rPr>
                <w:rFonts w:ascii="Arial" w:hAnsi="Arial" w:cs="Arial"/>
              </w:rPr>
              <w:t>If the Bidder assumes any travel, Bidders shall clearly articulate how much travel and how many resources they expect to travel. While the awarded Bidder will perform most work remotely within the continental U.S., the Bidder must provide key Project team members ("Key Personnel") that can be onsite as required and agreed upon by the State and awarded vendor.</w:t>
            </w:r>
          </w:p>
        </w:tc>
      </w:tr>
    </w:tbl>
    <w:p w14:paraId="35C9C0B5" w14:textId="77777777" w:rsidR="00BF5871" w:rsidRDefault="00BF5871" w:rsidP="00CF3AA7">
      <w:pPr>
        <w:tabs>
          <w:tab w:val="left" w:pos="3387"/>
        </w:tabs>
        <w:jc w:val="center"/>
        <w:rPr>
          <w:rFonts w:ascii="Arial" w:hAnsi="Arial" w:cs="Arial"/>
          <w:b/>
          <w:color w:val="000000"/>
        </w:rPr>
      </w:pPr>
    </w:p>
    <w:tbl>
      <w:tblPr>
        <w:tblW w:w="113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622"/>
      </w:tblGrid>
      <w:tr w:rsidR="00BF5871" w:rsidRPr="00F9098C" w14:paraId="7613D2A5" w14:textId="77777777" w:rsidTr="00CE2A0C">
        <w:trPr>
          <w:trHeight w:val="379"/>
        </w:trPr>
        <w:tc>
          <w:tcPr>
            <w:tcW w:w="691" w:type="dxa"/>
            <w:vMerge w:val="restart"/>
            <w:shd w:val="clear" w:color="auto" w:fill="BDD6EE"/>
            <w:vAlign w:val="center"/>
          </w:tcPr>
          <w:p w14:paraId="17F2B64D" w14:textId="77777777" w:rsidR="00BF5871" w:rsidRPr="00F9098C" w:rsidRDefault="00BF5871" w:rsidP="00CE2A0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3</w:t>
            </w:r>
          </w:p>
        </w:tc>
        <w:tc>
          <w:tcPr>
            <w:tcW w:w="1987" w:type="dxa"/>
            <w:tcBorders>
              <w:bottom w:val="single" w:sz="4" w:space="0" w:color="auto"/>
            </w:tcBorders>
            <w:shd w:val="clear" w:color="auto" w:fill="BDD6EE"/>
            <w:vAlign w:val="center"/>
          </w:tcPr>
          <w:p w14:paraId="55485394" w14:textId="77777777" w:rsidR="00BF5871" w:rsidRPr="00F9098C" w:rsidRDefault="00BF5871" w:rsidP="00CE2A0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RFP Section &amp; Page Number</w:t>
            </w:r>
          </w:p>
        </w:tc>
        <w:tc>
          <w:tcPr>
            <w:tcW w:w="8622" w:type="dxa"/>
            <w:tcBorders>
              <w:bottom w:val="single" w:sz="4" w:space="0" w:color="auto"/>
            </w:tcBorders>
            <w:shd w:val="clear" w:color="auto" w:fill="BDD6EE"/>
            <w:vAlign w:val="center"/>
          </w:tcPr>
          <w:p w14:paraId="52BB4A07" w14:textId="77777777" w:rsidR="00BF5871" w:rsidRPr="00F9098C" w:rsidRDefault="00BF5871" w:rsidP="00CE2A0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Question</w:t>
            </w:r>
          </w:p>
        </w:tc>
      </w:tr>
      <w:tr w:rsidR="00BF5871" w:rsidRPr="00F9098C" w14:paraId="63B6E004" w14:textId="77777777" w:rsidTr="00CE2A0C">
        <w:trPr>
          <w:trHeight w:val="379"/>
        </w:trPr>
        <w:tc>
          <w:tcPr>
            <w:tcW w:w="691" w:type="dxa"/>
            <w:vMerge/>
            <w:shd w:val="clear" w:color="auto" w:fill="FFFFFF"/>
          </w:tcPr>
          <w:p w14:paraId="7184F78E" w14:textId="77777777" w:rsidR="00BF5871" w:rsidRPr="00B51518" w:rsidRDefault="00BF5871"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1519E6EB" w14:textId="77777777" w:rsidR="00BF5871" w:rsidRPr="00B51518" w:rsidRDefault="00BF5871"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622" w:type="dxa"/>
            <w:shd w:val="clear" w:color="auto" w:fill="FFFFFF"/>
            <w:vAlign w:val="center"/>
          </w:tcPr>
          <w:p w14:paraId="1DBC813E" w14:textId="0A9838A2" w:rsidR="00BF5871" w:rsidRPr="00B51518" w:rsidRDefault="00470668"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470668">
              <w:rPr>
                <w:rFonts w:ascii="Arial" w:hAnsi="Arial" w:cs="Arial"/>
              </w:rPr>
              <w:t>Can we perform the tasks (related to RFP) outside USA? (like, from India or Canada)</w:t>
            </w:r>
          </w:p>
        </w:tc>
      </w:tr>
      <w:tr w:rsidR="00BF5871" w:rsidRPr="00F9098C" w14:paraId="01D08031" w14:textId="77777777" w:rsidTr="00CE2A0C">
        <w:trPr>
          <w:trHeight w:val="379"/>
        </w:trPr>
        <w:tc>
          <w:tcPr>
            <w:tcW w:w="691" w:type="dxa"/>
            <w:vMerge/>
            <w:shd w:val="clear" w:color="auto" w:fill="BDD6EE"/>
          </w:tcPr>
          <w:p w14:paraId="79BCF801" w14:textId="77777777" w:rsidR="00BF5871" w:rsidRPr="00F9098C" w:rsidRDefault="00BF5871"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609" w:type="dxa"/>
            <w:gridSpan w:val="2"/>
            <w:tcBorders>
              <w:bottom w:val="single" w:sz="4" w:space="0" w:color="auto"/>
            </w:tcBorders>
            <w:shd w:val="clear" w:color="auto" w:fill="BDD6EE"/>
            <w:vAlign w:val="center"/>
          </w:tcPr>
          <w:p w14:paraId="6183368C" w14:textId="77777777" w:rsidR="00BF5871" w:rsidRPr="00F9098C" w:rsidRDefault="00BF5871"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BF5871" w:rsidRPr="00F9098C" w14:paraId="780CCC98" w14:textId="77777777" w:rsidTr="00CE2A0C">
        <w:trPr>
          <w:trHeight w:val="379"/>
        </w:trPr>
        <w:tc>
          <w:tcPr>
            <w:tcW w:w="691" w:type="dxa"/>
            <w:vMerge/>
          </w:tcPr>
          <w:p w14:paraId="36D2776C" w14:textId="77777777" w:rsidR="00BF5871" w:rsidRPr="00B51518" w:rsidRDefault="00BF5871"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609" w:type="dxa"/>
            <w:gridSpan w:val="2"/>
            <w:shd w:val="clear" w:color="auto" w:fill="auto"/>
            <w:vAlign w:val="center"/>
          </w:tcPr>
          <w:p w14:paraId="433C36BD" w14:textId="27FF1A10" w:rsidR="00BF5871" w:rsidRPr="00B51518" w:rsidRDefault="00470668"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470668">
              <w:rPr>
                <w:rFonts w:ascii="Arial" w:hAnsi="Arial" w:cs="Arial"/>
              </w:rPr>
              <w:t>Privileged and/or administrative access to data will only be provided to those accessing data from within the continental US.</w:t>
            </w:r>
          </w:p>
        </w:tc>
      </w:tr>
    </w:tbl>
    <w:p w14:paraId="1E11DE8E" w14:textId="77777777" w:rsidR="00BF5871" w:rsidRDefault="00BF5871" w:rsidP="00CF3AA7">
      <w:pPr>
        <w:tabs>
          <w:tab w:val="left" w:pos="3387"/>
        </w:tabs>
        <w:jc w:val="center"/>
        <w:rPr>
          <w:rFonts w:ascii="Arial" w:hAnsi="Arial" w:cs="Arial"/>
          <w:b/>
          <w:color w:val="000000"/>
        </w:rPr>
      </w:pPr>
    </w:p>
    <w:tbl>
      <w:tblPr>
        <w:tblW w:w="113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622"/>
      </w:tblGrid>
      <w:tr w:rsidR="00BF5871" w:rsidRPr="00F9098C" w14:paraId="7AB15F5D" w14:textId="77777777" w:rsidTr="00CE2A0C">
        <w:trPr>
          <w:trHeight w:val="379"/>
        </w:trPr>
        <w:tc>
          <w:tcPr>
            <w:tcW w:w="691" w:type="dxa"/>
            <w:vMerge w:val="restart"/>
            <w:shd w:val="clear" w:color="auto" w:fill="BDD6EE"/>
            <w:vAlign w:val="center"/>
          </w:tcPr>
          <w:p w14:paraId="2E93A077" w14:textId="77777777" w:rsidR="00BF5871" w:rsidRPr="00F9098C" w:rsidRDefault="00BF5871" w:rsidP="00CE2A0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4</w:t>
            </w:r>
          </w:p>
        </w:tc>
        <w:tc>
          <w:tcPr>
            <w:tcW w:w="1987" w:type="dxa"/>
            <w:tcBorders>
              <w:bottom w:val="single" w:sz="4" w:space="0" w:color="auto"/>
            </w:tcBorders>
            <w:shd w:val="clear" w:color="auto" w:fill="BDD6EE"/>
            <w:vAlign w:val="center"/>
          </w:tcPr>
          <w:p w14:paraId="707FB584" w14:textId="77777777" w:rsidR="00BF5871" w:rsidRPr="00F9098C" w:rsidRDefault="00BF5871" w:rsidP="00CE2A0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RFP Section &amp; Page Number</w:t>
            </w:r>
          </w:p>
        </w:tc>
        <w:tc>
          <w:tcPr>
            <w:tcW w:w="8622" w:type="dxa"/>
            <w:tcBorders>
              <w:bottom w:val="single" w:sz="4" w:space="0" w:color="auto"/>
            </w:tcBorders>
            <w:shd w:val="clear" w:color="auto" w:fill="BDD6EE"/>
            <w:vAlign w:val="center"/>
          </w:tcPr>
          <w:p w14:paraId="6E63834F" w14:textId="77777777" w:rsidR="00BF5871" w:rsidRPr="00F9098C" w:rsidRDefault="00BF5871" w:rsidP="00CE2A0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Question</w:t>
            </w:r>
          </w:p>
        </w:tc>
      </w:tr>
      <w:tr w:rsidR="00BF5871" w:rsidRPr="00F9098C" w14:paraId="7276894B" w14:textId="77777777" w:rsidTr="00CE2A0C">
        <w:trPr>
          <w:trHeight w:val="379"/>
        </w:trPr>
        <w:tc>
          <w:tcPr>
            <w:tcW w:w="691" w:type="dxa"/>
            <w:vMerge/>
            <w:shd w:val="clear" w:color="auto" w:fill="FFFFFF"/>
          </w:tcPr>
          <w:p w14:paraId="01A461C2" w14:textId="77777777" w:rsidR="00BF5871" w:rsidRPr="00B51518" w:rsidRDefault="00BF5871"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1A470368" w14:textId="77777777" w:rsidR="00BF5871" w:rsidRPr="00B51518" w:rsidRDefault="00BF5871"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622" w:type="dxa"/>
            <w:shd w:val="clear" w:color="auto" w:fill="FFFFFF"/>
            <w:vAlign w:val="center"/>
          </w:tcPr>
          <w:p w14:paraId="315A5B8A" w14:textId="68AEB11D" w:rsidR="00BF5871" w:rsidRPr="00B51518" w:rsidRDefault="00470668"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470668">
              <w:rPr>
                <w:rFonts w:ascii="Arial" w:hAnsi="Arial" w:cs="Arial"/>
              </w:rPr>
              <w:t>Can we submit the proposals via email?</w:t>
            </w:r>
          </w:p>
        </w:tc>
      </w:tr>
      <w:tr w:rsidR="00BF5871" w:rsidRPr="00F9098C" w14:paraId="39C5F965" w14:textId="77777777" w:rsidTr="00CE2A0C">
        <w:trPr>
          <w:trHeight w:val="379"/>
        </w:trPr>
        <w:tc>
          <w:tcPr>
            <w:tcW w:w="691" w:type="dxa"/>
            <w:vMerge/>
            <w:shd w:val="clear" w:color="auto" w:fill="BDD6EE"/>
          </w:tcPr>
          <w:p w14:paraId="487E07BB" w14:textId="77777777" w:rsidR="00BF5871" w:rsidRPr="00F9098C" w:rsidRDefault="00BF5871"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609" w:type="dxa"/>
            <w:gridSpan w:val="2"/>
            <w:tcBorders>
              <w:bottom w:val="single" w:sz="4" w:space="0" w:color="auto"/>
            </w:tcBorders>
            <w:shd w:val="clear" w:color="auto" w:fill="BDD6EE"/>
            <w:vAlign w:val="center"/>
          </w:tcPr>
          <w:p w14:paraId="25FB6E5F" w14:textId="77777777" w:rsidR="00BF5871" w:rsidRPr="00F9098C" w:rsidRDefault="00BF5871"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BF5871" w:rsidRPr="00F9098C" w14:paraId="5474860F" w14:textId="77777777" w:rsidTr="00CE2A0C">
        <w:trPr>
          <w:trHeight w:val="379"/>
        </w:trPr>
        <w:tc>
          <w:tcPr>
            <w:tcW w:w="691" w:type="dxa"/>
            <w:vMerge/>
          </w:tcPr>
          <w:p w14:paraId="7AFD6B15" w14:textId="77777777" w:rsidR="00BF5871" w:rsidRPr="00B51518" w:rsidRDefault="00BF5871"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609" w:type="dxa"/>
            <w:gridSpan w:val="2"/>
            <w:shd w:val="clear" w:color="auto" w:fill="auto"/>
            <w:vAlign w:val="center"/>
          </w:tcPr>
          <w:p w14:paraId="67020B33" w14:textId="73B1B122" w:rsidR="00BF5871" w:rsidRPr="00B51518" w:rsidRDefault="00470668"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470668">
              <w:rPr>
                <w:rFonts w:ascii="Arial" w:hAnsi="Arial" w:cs="Arial"/>
              </w:rPr>
              <w:t xml:space="preserve">Proposals must be submitted to the State of Maine Division of Procurement Services, via email, at: </w:t>
            </w:r>
            <w:hyperlink r:id="rId14" w:history="1">
              <w:r w:rsidR="00AD7EA5" w:rsidRPr="00773E7A">
                <w:rPr>
                  <w:rStyle w:val="Hyperlink"/>
                  <w:rFonts w:ascii="Arial" w:hAnsi="Arial" w:cs="Arial"/>
                </w:rPr>
                <w:t>Proposals@maine.gov</w:t>
              </w:r>
            </w:hyperlink>
            <w:r w:rsidRPr="00470668">
              <w:rPr>
                <w:rFonts w:ascii="Arial" w:hAnsi="Arial" w:cs="Arial"/>
              </w:rPr>
              <w:t>. Proposal submissions must be received no later than 11:59pm, local time, on January 10, 2021</w:t>
            </w:r>
          </w:p>
        </w:tc>
      </w:tr>
    </w:tbl>
    <w:p w14:paraId="1D81113F" w14:textId="27AEF740" w:rsidR="009C2E0C" w:rsidRDefault="009C2E0C" w:rsidP="00A13EC0">
      <w:pPr>
        <w:tabs>
          <w:tab w:val="left" w:pos="3387"/>
        </w:tabs>
        <w:rPr>
          <w:rFonts w:ascii="Arial" w:hAnsi="Arial" w:cs="Arial"/>
          <w:b/>
          <w:color w:val="000000"/>
        </w:rPr>
      </w:pPr>
    </w:p>
    <w:p w14:paraId="7E500F9D" w14:textId="6073F12B" w:rsidR="00C56F17" w:rsidRDefault="00C56F17" w:rsidP="00A13EC0">
      <w:pPr>
        <w:tabs>
          <w:tab w:val="left" w:pos="3387"/>
        </w:tabs>
        <w:rPr>
          <w:rFonts w:ascii="Arial" w:hAnsi="Arial" w:cs="Arial"/>
          <w:b/>
          <w:color w:val="000000"/>
        </w:rPr>
      </w:pPr>
    </w:p>
    <w:p w14:paraId="5AF7F7A1" w14:textId="75E3C2BD" w:rsidR="00C56F17" w:rsidRDefault="00C56F17" w:rsidP="00A13EC0">
      <w:pPr>
        <w:tabs>
          <w:tab w:val="left" w:pos="3387"/>
        </w:tabs>
        <w:rPr>
          <w:rFonts w:ascii="Arial" w:hAnsi="Arial" w:cs="Arial"/>
          <w:b/>
          <w:color w:val="000000"/>
        </w:rPr>
      </w:pPr>
    </w:p>
    <w:p w14:paraId="3DB2B20A" w14:textId="77777777" w:rsidR="00C56F17" w:rsidRDefault="00C56F17" w:rsidP="00A13EC0">
      <w:pPr>
        <w:tabs>
          <w:tab w:val="left" w:pos="3387"/>
        </w:tabs>
        <w:rPr>
          <w:rFonts w:ascii="Arial" w:hAnsi="Arial" w:cs="Arial"/>
          <w:b/>
          <w:color w:val="000000"/>
        </w:rPr>
      </w:pPr>
    </w:p>
    <w:tbl>
      <w:tblPr>
        <w:tblW w:w="113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ayout w:type="fixed"/>
        <w:tblLook w:val="04A0" w:firstRow="1" w:lastRow="0" w:firstColumn="1" w:lastColumn="0" w:noHBand="0" w:noVBand="1"/>
      </w:tblPr>
      <w:tblGrid>
        <w:gridCol w:w="720"/>
        <w:gridCol w:w="2352"/>
        <w:gridCol w:w="8228"/>
      </w:tblGrid>
      <w:tr w:rsidR="009C2E0C" w:rsidRPr="00F9098C" w14:paraId="56DDECF6" w14:textId="77777777" w:rsidTr="00A451D0">
        <w:trPr>
          <w:trHeight w:val="379"/>
        </w:trPr>
        <w:tc>
          <w:tcPr>
            <w:tcW w:w="720" w:type="dxa"/>
            <w:vMerge w:val="restart"/>
            <w:shd w:val="clear" w:color="auto" w:fill="BDD6EE"/>
            <w:vAlign w:val="center"/>
          </w:tcPr>
          <w:p w14:paraId="7B7F5E2C" w14:textId="77777777" w:rsidR="009C2E0C" w:rsidRPr="00F9098C" w:rsidRDefault="009C2E0C" w:rsidP="003278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lastRenderedPageBreak/>
              <w:t>5</w:t>
            </w:r>
          </w:p>
        </w:tc>
        <w:tc>
          <w:tcPr>
            <w:tcW w:w="2352" w:type="dxa"/>
            <w:tcBorders>
              <w:bottom w:val="single" w:sz="4" w:space="0" w:color="auto"/>
            </w:tcBorders>
            <w:shd w:val="clear" w:color="auto" w:fill="BDD6EE"/>
            <w:vAlign w:val="center"/>
          </w:tcPr>
          <w:p w14:paraId="604CB857" w14:textId="77777777" w:rsidR="009C2E0C" w:rsidRPr="00F9098C" w:rsidRDefault="009C2E0C" w:rsidP="003278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RFP Section &amp; Page Number</w:t>
            </w:r>
          </w:p>
        </w:tc>
        <w:tc>
          <w:tcPr>
            <w:tcW w:w="8228" w:type="dxa"/>
            <w:tcBorders>
              <w:bottom w:val="single" w:sz="4" w:space="0" w:color="auto"/>
            </w:tcBorders>
            <w:shd w:val="clear" w:color="auto" w:fill="BDD6EE"/>
            <w:vAlign w:val="center"/>
          </w:tcPr>
          <w:p w14:paraId="7A48D345" w14:textId="77777777" w:rsidR="009C2E0C" w:rsidRPr="00F9098C" w:rsidRDefault="009C2E0C" w:rsidP="003278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Question</w:t>
            </w:r>
          </w:p>
        </w:tc>
      </w:tr>
      <w:tr w:rsidR="009C2E0C" w:rsidRPr="00F9098C" w14:paraId="44DC51DE" w14:textId="77777777" w:rsidTr="00A451D0">
        <w:trPr>
          <w:trHeight w:val="379"/>
        </w:trPr>
        <w:tc>
          <w:tcPr>
            <w:tcW w:w="720" w:type="dxa"/>
            <w:vMerge/>
            <w:shd w:val="clear" w:color="auto" w:fill="FFFFFF"/>
          </w:tcPr>
          <w:p w14:paraId="1AD86C9D" w14:textId="77777777" w:rsidR="009C2E0C" w:rsidRPr="00B51518"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2352" w:type="dxa"/>
            <w:shd w:val="clear" w:color="auto" w:fill="FFFFFF"/>
            <w:vAlign w:val="center"/>
          </w:tcPr>
          <w:p w14:paraId="7BCB954E" w14:textId="33305BDD" w:rsidR="009C2E0C" w:rsidRPr="00B51518" w:rsidRDefault="00D9704E"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Cover Page Page #1</w:t>
            </w:r>
          </w:p>
        </w:tc>
        <w:tc>
          <w:tcPr>
            <w:tcW w:w="8228" w:type="dxa"/>
            <w:shd w:val="clear" w:color="auto" w:fill="FFFFFF"/>
            <w:vAlign w:val="center"/>
          </w:tcPr>
          <w:p w14:paraId="4C2BBC1C" w14:textId="20FD6B24" w:rsidR="009C2E0C" w:rsidRPr="00B51518" w:rsidRDefault="00470668"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470668">
              <w:rPr>
                <w:rFonts w:ascii="Arial" w:hAnsi="Arial" w:cs="Arial"/>
              </w:rPr>
              <w:t>Can the State extend the final submission due date into January?</w:t>
            </w:r>
          </w:p>
        </w:tc>
      </w:tr>
      <w:tr w:rsidR="009C2E0C" w:rsidRPr="00F9098C" w14:paraId="73449B07" w14:textId="77777777" w:rsidTr="00A451D0">
        <w:trPr>
          <w:trHeight w:val="379"/>
        </w:trPr>
        <w:tc>
          <w:tcPr>
            <w:tcW w:w="720" w:type="dxa"/>
            <w:vMerge/>
            <w:shd w:val="clear" w:color="auto" w:fill="BDD6EE"/>
          </w:tcPr>
          <w:p w14:paraId="533D875E" w14:textId="77777777" w:rsidR="009C2E0C" w:rsidRPr="00F9098C"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580" w:type="dxa"/>
            <w:gridSpan w:val="2"/>
            <w:tcBorders>
              <w:bottom w:val="single" w:sz="4" w:space="0" w:color="auto"/>
            </w:tcBorders>
            <w:shd w:val="clear" w:color="auto" w:fill="BDD6EE"/>
            <w:vAlign w:val="center"/>
          </w:tcPr>
          <w:p w14:paraId="7A7EF331" w14:textId="77777777" w:rsidR="009C2E0C" w:rsidRPr="00F9098C"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AD7EA5" w:rsidRPr="00F9098C" w14:paraId="7A533786" w14:textId="77777777" w:rsidTr="00A451D0">
        <w:trPr>
          <w:trHeight w:val="379"/>
        </w:trPr>
        <w:tc>
          <w:tcPr>
            <w:tcW w:w="720" w:type="dxa"/>
            <w:vMerge/>
          </w:tcPr>
          <w:p w14:paraId="29FC620A" w14:textId="77777777" w:rsidR="00AD7EA5" w:rsidRPr="00B51518" w:rsidRDefault="00AD7EA5" w:rsidP="00AD7EA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580" w:type="dxa"/>
            <w:gridSpan w:val="2"/>
            <w:shd w:val="clear" w:color="auto" w:fill="auto"/>
            <w:vAlign w:val="center"/>
          </w:tcPr>
          <w:p w14:paraId="5249F545" w14:textId="36C77188" w:rsidR="00AD7EA5" w:rsidRPr="00B51518" w:rsidRDefault="00AD7EA5" w:rsidP="00AD7EA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F54BEA">
              <w:rPr>
                <w:rFonts w:ascii="Arial" w:hAnsi="Arial" w:cs="Arial"/>
              </w:rPr>
              <w:t xml:space="preserve">Please refer to </w:t>
            </w:r>
            <w:hyperlink r:id="rId15" w:history="1">
              <w:r w:rsidRPr="00F54BEA">
                <w:rPr>
                  <w:rStyle w:val="Hyperlink"/>
                  <w:rFonts w:ascii="Arial" w:hAnsi="Arial" w:cs="Arial"/>
                </w:rPr>
                <w:t>Amendment #1</w:t>
              </w:r>
            </w:hyperlink>
            <w:r w:rsidRPr="00F54BEA">
              <w:rPr>
                <w:rFonts w:ascii="Arial" w:hAnsi="Arial" w:cs="Arial"/>
              </w:rPr>
              <w:t xml:space="preserve"> posted on the Division of Procurement Services RFP website</w:t>
            </w:r>
          </w:p>
        </w:tc>
      </w:tr>
    </w:tbl>
    <w:p w14:paraId="6585F940" w14:textId="77777777" w:rsidR="009C2E0C" w:rsidRDefault="009C2E0C" w:rsidP="009C2E0C">
      <w:pPr>
        <w:tabs>
          <w:tab w:val="left" w:pos="3387"/>
        </w:tabs>
        <w:jc w:val="center"/>
        <w:rPr>
          <w:rFonts w:ascii="Arial" w:hAnsi="Arial" w:cs="Arial"/>
          <w:b/>
          <w:color w:val="000000"/>
        </w:rPr>
      </w:pPr>
    </w:p>
    <w:tbl>
      <w:tblPr>
        <w:tblW w:w="113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622"/>
      </w:tblGrid>
      <w:tr w:rsidR="009C2E0C" w:rsidRPr="00F9098C" w14:paraId="41F972F9" w14:textId="77777777" w:rsidTr="0032781A">
        <w:trPr>
          <w:trHeight w:val="379"/>
        </w:trPr>
        <w:tc>
          <w:tcPr>
            <w:tcW w:w="691" w:type="dxa"/>
            <w:vMerge w:val="restart"/>
            <w:shd w:val="clear" w:color="auto" w:fill="BDD6EE"/>
            <w:vAlign w:val="center"/>
          </w:tcPr>
          <w:p w14:paraId="5FB809E7" w14:textId="77777777" w:rsidR="009C2E0C" w:rsidRPr="00F9098C" w:rsidRDefault="009C2E0C" w:rsidP="003278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6</w:t>
            </w:r>
          </w:p>
        </w:tc>
        <w:tc>
          <w:tcPr>
            <w:tcW w:w="1987" w:type="dxa"/>
            <w:tcBorders>
              <w:bottom w:val="single" w:sz="4" w:space="0" w:color="auto"/>
            </w:tcBorders>
            <w:shd w:val="clear" w:color="auto" w:fill="BDD6EE"/>
            <w:vAlign w:val="center"/>
          </w:tcPr>
          <w:p w14:paraId="3260D436" w14:textId="77777777" w:rsidR="009C2E0C" w:rsidRPr="00F9098C" w:rsidRDefault="009C2E0C" w:rsidP="003278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RFP Section &amp; Page Number</w:t>
            </w:r>
          </w:p>
        </w:tc>
        <w:tc>
          <w:tcPr>
            <w:tcW w:w="8622" w:type="dxa"/>
            <w:tcBorders>
              <w:bottom w:val="single" w:sz="4" w:space="0" w:color="auto"/>
            </w:tcBorders>
            <w:shd w:val="clear" w:color="auto" w:fill="BDD6EE"/>
            <w:vAlign w:val="center"/>
          </w:tcPr>
          <w:p w14:paraId="47B9E7AB" w14:textId="77777777" w:rsidR="009C2E0C" w:rsidRPr="00F9098C" w:rsidRDefault="009C2E0C" w:rsidP="003278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Question</w:t>
            </w:r>
          </w:p>
        </w:tc>
      </w:tr>
      <w:tr w:rsidR="009C2E0C" w:rsidRPr="00F9098C" w14:paraId="55CC079C" w14:textId="77777777" w:rsidTr="0032781A">
        <w:trPr>
          <w:trHeight w:val="379"/>
        </w:trPr>
        <w:tc>
          <w:tcPr>
            <w:tcW w:w="691" w:type="dxa"/>
            <w:vMerge/>
            <w:shd w:val="clear" w:color="auto" w:fill="FFFFFF"/>
          </w:tcPr>
          <w:p w14:paraId="19BC8ADC" w14:textId="77777777" w:rsidR="009C2E0C" w:rsidRPr="00B51518"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4540FA0D" w14:textId="01D53B33" w:rsidR="00D9704E" w:rsidRDefault="00D9704E"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 xml:space="preserve">Part I, Sec C </w:t>
            </w:r>
          </w:p>
          <w:p w14:paraId="7127C993" w14:textId="7E3152C3" w:rsidR="009C2E0C" w:rsidRPr="00B51518" w:rsidRDefault="00D9704E"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Page #23</w:t>
            </w:r>
          </w:p>
        </w:tc>
        <w:tc>
          <w:tcPr>
            <w:tcW w:w="8622" w:type="dxa"/>
            <w:shd w:val="clear" w:color="auto" w:fill="FFFFFF"/>
            <w:vAlign w:val="center"/>
          </w:tcPr>
          <w:p w14:paraId="1E6CFA53" w14:textId="74561D0F" w:rsidR="009C2E0C" w:rsidRPr="00B51518" w:rsidRDefault="00470668"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F24DB9">
              <w:rPr>
                <w:rFonts w:ascii="Arial" w:hAnsi="Arial" w:cs="Arial"/>
              </w:rPr>
              <w:t>With large government entities adopting Workday recently, not all public sector customers are live on the platform yet.  Can we substitute a similar complexity Higher Education or Commercial reference who is 100% deployed?  (Similar in complexity meaning, Unions/ Bargaining agreements, dozens of departments, 13,000+ FTE’s, etc.)</w:t>
            </w:r>
          </w:p>
        </w:tc>
      </w:tr>
      <w:tr w:rsidR="009C2E0C" w:rsidRPr="00F9098C" w14:paraId="724D0068" w14:textId="77777777" w:rsidTr="0032781A">
        <w:trPr>
          <w:trHeight w:val="379"/>
        </w:trPr>
        <w:tc>
          <w:tcPr>
            <w:tcW w:w="691" w:type="dxa"/>
            <w:vMerge/>
            <w:shd w:val="clear" w:color="auto" w:fill="BDD6EE"/>
          </w:tcPr>
          <w:p w14:paraId="0F4CD420" w14:textId="77777777" w:rsidR="009C2E0C" w:rsidRPr="00F9098C"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609" w:type="dxa"/>
            <w:gridSpan w:val="2"/>
            <w:tcBorders>
              <w:bottom w:val="single" w:sz="4" w:space="0" w:color="auto"/>
            </w:tcBorders>
            <w:shd w:val="clear" w:color="auto" w:fill="BDD6EE"/>
            <w:vAlign w:val="center"/>
          </w:tcPr>
          <w:p w14:paraId="11728B0C" w14:textId="77777777" w:rsidR="009C2E0C" w:rsidRPr="00F9098C"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9C2E0C" w:rsidRPr="00F9098C" w14:paraId="106CD9E9" w14:textId="77777777" w:rsidTr="0032781A">
        <w:trPr>
          <w:trHeight w:val="379"/>
        </w:trPr>
        <w:tc>
          <w:tcPr>
            <w:tcW w:w="691" w:type="dxa"/>
            <w:vMerge/>
          </w:tcPr>
          <w:p w14:paraId="0F1586B4" w14:textId="77777777" w:rsidR="009C2E0C" w:rsidRPr="00B51518"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609" w:type="dxa"/>
            <w:gridSpan w:val="2"/>
            <w:shd w:val="clear" w:color="auto" w:fill="auto"/>
            <w:vAlign w:val="center"/>
          </w:tcPr>
          <w:p w14:paraId="47DD50AD" w14:textId="01AE4B33" w:rsidR="009C2E0C" w:rsidRPr="00B51518" w:rsidRDefault="00AD7EA5"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AD7EA5">
              <w:rPr>
                <w:rFonts w:ascii="Arial" w:hAnsi="Arial" w:cs="Arial"/>
              </w:rPr>
              <w:t>Please refer to the amendment at the beginning of this document. Experience will be scored per Part V, Section B.2.(b) and will include evaluation of responses to the criteria outlined in Part IV Section II</w:t>
            </w:r>
            <w:r w:rsidR="00475A1D" w:rsidRPr="00475A1D">
              <w:rPr>
                <w:rFonts w:ascii="Arial" w:hAnsi="Arial" w:cs="Arial"/>
              </w:rPr>
              <w:t>. Experience will be scored per Part V, Section B.2.(b) and will include evaluation of responses to the criteria outlined in Part IV Section II.</w:t>
            </w:r>
          </w:p>
        </w:tc>
      </w:tr>
    </w:tbl>
    <w:p w14:paraId="3AF08A0D" w14:textId="77777777" w:rsidR="009C2E0C" w:rsidRDefault="009C2E0C" w:rsidP="009C2E0C">
      <w:pPr>
        <w:tabs>
          <w:tab w:val="left" w:pos="3387"/>
        </w:tabs>
        <w:jc w:val="center"/>
        <w:rPr>
          <w:rFonts w:ascii="Arial" w:hAnsi="Arial" w:cs="Arial"/>
          <w:b/>
          <w:color w:val="000000"/>
        </w:rPr>
      </w:pPr>
    </w:p>
    <w:tbl>
      <w:tblPr>
        <w:tblW w:w="113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622"/>
      </w:tblGrid>
      <w:tr w:rsidR="009C2E0C" w:rsidRPr="00F9098C" w14:paraId="44953312" w14:textId="77777777" w:rsidTr="0032781A">
        <w:trPr>
          <w:trHeight w:val="379"/>
        </w:trPr>
        <w:tc>
          <w:tcPr>
            <w:tcW w:w="691" w:type="dxa"/>
            <w:vMerge w:val="restart"/>
            <w:shd w:val="clear" w:color="auto" w:fill="BDD6EE"/>
            <w:vAlign w:val="center"/>
          </w:tcPr>
          <w:p w14:paraId="38ECD65C" w14:textId="77777777" w:rsidR="009C2E0C" w:rsidRPr="00F9098C" w:rsidRDefault="009C2E0C" w:rsidP="003278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7</w:t>
            </w:r>
          </w:p>
        </w:tc>
        <w:tc>
          <w:tcPr>
            <w:tcW w:w="1987" w:type="dxa"/>
            <w:tcBorders>
              <w:bottom w:val="single" w:sz="4" w:space="0" w:color="auto"/>
            </w:tcBorders>
            <w:shd w:val="clear" w:color="auto" w:fill="BDD6EE"/>
            <w:vAlign w:val="center"/>
          </w:tcPr>
          <w:p w14:paraId="70E865C1" w14:textId="77777777" w:rsidR="009C2E0C" w:rsidRPr="00F9098C" w:rsidRDefault="009C2E0C" w:rsidP="003278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RFP Section &amp; Page Number</w:t>
            </w:r>
          </w:p>
        </w:tc>
        <w:tc>
          <w:tcPr>
            <w:tcW w:w="8622" w:type="dxa"/>
            <w:tcBorders>
              <w:bottom w:val="single" w:sz="4" w:space="0" w:color="auto"/>
            </w:tcBorders>
            <w:shd w:val="clear" w:color="auto" w:fill="BDD6EE"/>
            <w:vAlign w:val="center"/>
          </w:tcPr>
          <w:p w14:paraId="1E949141" w14:textId="77777777" w:rsidR="009C2E0C" w:rsidRPr="00F9098C" w:rsidRDefault="009C2E0C" w:rsidP="003278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Question</w:t>
            </w:r>
          </w:p>
        </w:tc>
      </w:tr>
      <w:tr w:rsidR="009C2E0C" w:rsidRPr="00F9098C" w14:paraId="5378AFCB" w14:textId="77777777" w:rsidTr="0032781A">
        <w:trPr>
          <w:trHeight w:val="379"/>
        </w:trPr>
        <w:tc>
          <w:tcPr>
            <w:tcW w:w="691" w:type="dxa"/>
            <w:vMerge/>
            <w:shd w:val="clear" w:color="auto" w:fill="FFFFFF"/>
          </w:tcPr>
          <w:p w14:paraId="2AD505D1" w14:textId="77777777" w:rsidR="009C2E0C" w:rsidRPr="00B51518"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00DC02A0" w14:textId="394C9659" w:rsidR="009C2E0C" w:rsidRDefault="00D9704E"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Part II, Sec F</w:t>
            </w:r>
          </w:p>
          <w:p w14:paraId="494CF951" w14:textId="61C49545" w:rsidR="00D9704E" w:rsidRPr="00B51518" w:rsidRDefault="00D9704E"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Page #38</w:t>
            </w:r>
          </w:p>
        </w:tc>
        <w:tc>
          <w:tcPr>
            <w:tcW w:w="8622" w:type="dxa"/>
            <w:shd w:val="clear" w:color="auto" w:fill="FFFFFF"/>
            <w:vAlign w:val="center"/>
          </w:tcPr>
          <w:p w14:paraId="290582D3" w14:textId="2E2F6F4B" w:rsidR="009C2E0C" w:rsidRPr="00B51518" w:rsidRDefault="00D9704E"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D9704E">
              <w:rPr>
                <w:rFonts w:ascii="Arial" w:hAnsi="Arial" w:cs="Arial"/>
              </w:rPr>
              <w:t>Does the State plan to leverage any of the previous work done by Workday’s professional services?  For example, built integrations, data conversion, workflows etc.</w:t>
            </w:r>
          </w:p>
        </w:tc>
      </w:tr>
      <w:tr w:rsidR="009C2E0C" w:rsidRPr="00F9098C" w14:paraId="5219E0C3" w14:textId="77777777" w:rsidTr="0032781A">
        <w:trPr>
          <w:trHeight w:val="379"/>
        </w:trPr>
        <w:tc>
          <w:tcPr>
            <w:tcW w:w="691" w:type="dxa"/>
            <w:vMerge/>
            <w:shd w:val="clear" w:color="auto" w:fill="BDD6EE"/>
          </w:tcPr>
          <w:p w14:paraId="57FCE21A" w14:textId="77777777" w:rsidR="009C2E0C" w:rsidRPr="00F9098C"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609" w:type="dxa"/>
            <w:gridSpan w:val="2"/>
            <w:tcBorders>
              <w:bottom w:val="single" w:sz="4" w:space="0" w:color="auto"/>
            </w:tcBorders>
            <w:shd w:val="clear" w:color="auto" w:fill="BDD6EE"/>
            <w:vAlign w:val="center"/>
          </w:tcPr>
          <w:p w14:paraId="1B7AD3BE" w14:textId="77777777" w:rsidR="009C2E0C" w:rsidRPr="00F9098C"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9C2E0C" w:rsidRPr="00F9098C" w14:paraId="382DD0FE" w14:textId="77777777" w:rsidTr="0032781A">
        <w:trPr>
          <w:trHeight w:val="379"/>
        </w:trPr>
        <w:tc>
          <w:tcPr>
            <w:tcW w:w="691" w:type="dxa"/>
            <w:vMerge/>
          </w:tcPr>
          <w:p w14:paraId="45D07048" w14:textId="77777777" w:rsidR="009C2E0C" w:rsidRPr="00B51518"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609" w:type="dxa"/>
            <w:gridSpan w:val="2"/>
            <w:shd w:val="clear" w:color="auto" w:fill="auto"/>
            <w:vAlign w:val="center"/>
          </w:tcPr>
          <w:p w14:paraId="68705305" w14:textId="66C5D770" w:rsidR="009C2E0C" w:rsidRPr="00B51518" w:rsidRDefault="00B377A5"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B377A5">
              <w:rPr>
                <w:rFonts w:ascii="Arial" w:hAnsi="Arial" w:cs="Arial"/>
              </w:rPr>
              <w:t>It is expected that the awarded bidder will work with the State to determine if any of the previously developed interfaces and integrations can be used and if any changes are required due to configuration as well as identifying any net new integrations.  All integrations, data conversion, and workflows will be reviewed during discovery, config &amp; prototype.</w:t>
            </w:r>
          </w:p>
        </w:tc>
      </w:tr>
    </w:tbl>
    <w:p w14:paraId="50B76282" w14:textId="77777777" w:rsidR="009C2E0C" w:rsidRDefault="009C2E0C" w:rsidP="009C2E0C">
      <w:pPr>
        <w:tabs>
          <w:tab w:val="left" w:pos="3387"/>
        </w:tabs>
        <w:jc w:val="center"/>
        <w:rPr>
          <w:rFonts w:ascii="Arial" w:hAnsi="Arial" w:cs="Arial"/>
          <w:b/>
          <w:color w:val="000000"/>
        </w:rPr>
      </w:pPr>
    </w:p>
    <w:tbl>
      <w:tblPr>
        <w:tblW w:w="113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622"/>
      </w:tblGrid>
      <w:tr w:rsidR="009C2E0C" w:rsidRPr="00F9098C" w14:paraId="3A77AA24" w14:textId="77777777" w:rsidTr="0032781A">
        <w:trPr>
          <w:trHeight w:val="379"/>
        </w:trPr>
        <w:tc>
          <w:tcPr>
            <w:tcW w:w="691" w:type="dxa"/>
            <w:vMerge w:val="restart"/>
            <w:shd w:val="clear" w:color="auto" w:fill="BDD6EE"/>
            <w:vAlign w:val="center"/>
          </w:tcPr>
          <w:p w14:paraId="264B04F2" w14:textId="77777777" w:rsidR="009C2E0C" w:rsidRPr="00F9098C" w:rsidRDefault="009C2E0C" w:rsidP="003278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8</w:t>
            </w:r>
          </w:p>
        </w:tc>
        <w:tc>
          <w:tcPr>
            <w:tcW w:w="1987" w:type="dxa"/>
            <w:tcBorders>
              <w:bottom w:val="single" w:sz="4" w:space="0" w:color="auto"/>
            </w:tcBorders>
            <w:shd w:val="clear" w:color="auto" w:fill="BDD6EE"/>
            <w:vAlign w:val="center"/>
          </w:tcPr>
          <w:p w14:paraId="27098B16" w14:textId="77777777" w:rsidR="009C2E0C" w:rsidRPr="00F9098C" w:rsidRDefault="009C2E0C" w:rsidP="003278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RFP Section &amp; Page Number</w:t>
            </w:r>
          </w:p>
        </w:tc>
        <w:tc>
          <w:tcPr>
            <w:tcW w:w="8622" w:type="dxa"/>
            <w:tcBorders>
              <w:bottom w:val="single" w:sz="4" w:space="0" w:color="auto"/>
            </w:tcBorders>
            <w:shd w:val="clear" w:color="auto" w:fill="BDD6EE"/>
            <w:vAlign w:val="center"/>
          </w:tcPr>
          <w:p w14:paraId="3429964C" w14:textId="77777777" w:rsidR="009C2E0C" w:rsidRPr="00F9098C" w:rsidRDefault="009C2E0C" w:rsidP="003278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Question</w:t>
            </w:r>
          </w:p>
        </w:tc>
      </w:tr>
      <w:tr w:rsidR="009C2E0C" w:rsidRPr="00F9098C" w14:paraId="7D3D4658" w14:textId="77777777" w:rsidTr="0032781A">
        <w:trPr>
          <w:trHeight w:val="379"/>
        </w:trPr>
        <w:tc>
          <w:tcPr>
            <w:tcW w:w="691" w:type="dxa"/>
            <w:vMerge/>
            <w:shd w:val="clear" w:color="auto" w:fill="FFFFFF"/>
          </w:tcPr>
          <w:p w14:paraId="1BC6FA53" w14:textId="77777777" w:rsidR="009C2E0C" w:rsidRPr="00B51518"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5AF96653" w14:textId="77777777" w:rsidR="009C2E0C" w:rsidRDefault="00D9704E"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Part II, Sec F</w:t>
            </w:r>
          </w:p>
          <w:p w14:paraId="3B7E146D" w14:textId="5D0DBF16" w:rsidR="00D9704E" w:rsidRPr="00B51518" w:rsidRDefault="00D9704E"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Page #38</w:t>
            </w:r>
          </w:p>
        </w:tc>
        <w:tc>
          <w:tcPr>
            <w:tcW w:w="8622" w:type="dxa"/>
            <w:shd w:val="clear" w:color="auto" w:fill="FFFFFF"/>
            <w:vAlign w:val="center"/>
          </w:tcPr>
          <w:p w14:paraId="6EE25E01" w14:textId="426F90CE" w:rsidR="009C2E0C" w:rsidRPr="00B51518" w:rsidRDefault="00D9704E"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D9704E">
              <w:rPr>
                <w:rFonts w:ascii="Arial" w:hAnsi="Arial" w:cs="Arial"/>
              </w:rPr>
              <w:t>Does the State have an anticipated Start date or ideal go-live as a goal which can be shared with SI providers?</w:t>
            </w:r>
          </w:p>
        </w:tc>
      </w:tr>
      <w:tr w:rsidR="009C2E0C" w:rsidRPr="00F9098C" w14:paraId="01F8E17A" w14:textId="77777777" w:rsidTr="0032781A">
        <w:trPr>
          <w:trHeight w:val="379"/>
        </w:trPr>
        <w:tc>
          <w:tcPr>
            <w:tcW w:w="691" w:type="dxa"/>
            <w:vMerge/>
            <w:shd w:val="clear" w:color="auto" w:fill="BDD6EE"/>
          </w:tcPr>
          <w:p w14:paraId="32C09315" w14:textId="77777777" w:rsidR="009C2E0C" w:rsidRPr="00F9098C"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609" w:type="dxa"/>
            <w:gridSpan w:val="2"/>
            <w:tcBorders>
              <w:bottom w:val="single" w:sz="4" w:space="0" w:color="auto"/>
            </w:tcBorders>
            <w:shd w:val="clear" w:color="auto" w:fill="BDD6EE"/>
            <w:vAlign w:val="center"/>
          </w:tcPr>
          <w:p w14:paraId="20D762E0" w14:textId="77777777" w:rsidR="009C2E0C" w:rsidRPr="00F9098C"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9C2E0C" w:rsidRPr="00F9098C" w14:paraId="2740F3F6" w14:textId="77777777" w:rsidTr="0032781A">
        <w:trPr>
          <w:trHeight w:val="379"/>
        </w:trPr>
        <w:tc>
          <w:tcPr>
            <w:tcW w:w="691" w:type="dxa"/>
            <w:vMerge/>
          </w:tcPr>
          <w:p w14:paraId="43EEBE57" w14:textId="77777777" w:rsidR="009C2E0C" w:rsidRPr="00B51518"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609" w:type="dxa"/>
            <w:gridSpan w:val="2"/>
            <w:shd w:val="clear" w:color="auto" w:fill="auto"/>
            <w:vAlign w:val="center"/>
          </w:tcPr>
          <w:p w14:paraId="3908F237" w14:textId="68A5C1E9" w:rsidR="009C2E0C" w:rsidRPr="00B51518" w:rsidRDefault="000957D0"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0957D0">
              <w:rPr>
                <w:rFonts w:ascii="Arial" w:hAnsi="Arial" w:cs="Arial"/>
              </w:rPr>
              <w:t>Any potential go live date(s) will be determined based on the implementation approach and timeline negotiated with the awarded bidder and included in their proposal as referenced in the project timeline in the RFP.  The State plans on starting work once a negotiated and executed contract is in place with the awarded bidder</w:t>
            </w:r>
          </w:p>
        </w:tc>
      </w:tr>
    </w:tbl>
    <w:p w14:paraId="01DBDEE4" w14:textId="3CAB57F8" w:rsidR="009C2E0C" w:rsidRDefault="009C2E0C" w:rsidP="009C2E0C">
      <w:pPr>
        <w:tabs>
          <w:tab w:val="left" w:pos="3387"/>
        </w:tabs>
        <w:jc w:val="center"/>
        <w:rPr>
          <w:rFonts w:ascii="Arial" w:hAnsi="Arial" w:cs="Arial"/>
          <w:b/>
          <w:color w:val="000000"/>
        </w:rPr>
      </w:pPr>
    </w:p>
    <w:p w14:paraId="145A8BC1" w14:textId="70B0299A" w:rsidR="00E85C7C" w:rsidRDefault="00E85C7C" w:rsidP="009C2E0C">
      <w:pPr>
        <w:tabs>
          <w:tab w:val="left" w:pos="3387"/>
        </w:tabs>
        <w:jc w:val="center"/>
        <w:rPr>
          <w:rFonts w:ascii="Arial" w:hAnsi="Arial" w:cs="Arial"/>
          <w:b/>
          <w:color w:val="000000"/>
        </w:rPr>
      </w:pPr>
    </w:p>
    <w:p w14:paraId="50CDBA3A" w14:textId="77777777" w:rsidR="00E85C7C" w:rsidRDefault="00E85C7C" w:rsidP="009C2E0C">
      <w:pPr>
        <w:tabs>
          <w:tab w:val="left" w:pos="3387"/>
        </w:tabs>
        <w:jc w:val="center"/>
        <w:rPr>
          <w:rFonts w:ascii="Arial" w:hAnsi="Arial" w:cs="Arial"/>
          <w:b/>
          <w:color w:val="000000"/>
        </w:rPr>
      </w:pPr>
    </w:p>
    <w:tbl>
      <w:tblPr>
        <w:tblW w:w="113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622"/>
      </w:tblGrid>
      <w:tr w:rsidR="009C2E0C" w:rsidRPr="00F9098C" w14:paraId="3228FB06" w14:textId="77777777" w:rsidTr="0032781A">
        <w:trPr>
          <w:trHeight w:val="379"/>
        </w:trPr>
        <w:tc>
          <w:tcPr>
            <w:tcW w:w="691" w:type="dxa"/>
            <w:vMerge w:val="restart"/>
            <w:shd w:val="clear" w:color="auto" w:fill="BDD6EE"/>
            <w:vAlign w:val="center"/>
          </w:tcPr>
          <w:p w14:paraId="6B027EFB" w14:textId="77777777" w:rsidR="009C2E0C" w:rsidRPr="00F9098C" w:rsidRDefault="009C2E0C" w:rsidP="003278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lastRenderedPageBreak/>
              <w:t>9</w:t>
            </w:r>
          </w:p>
        </w:tc>
        <w:tc>
          <w:tcPr>
            <w:tcW w:w="1987" w:type="dxa"/>
            <w:tcBorders>
              <w:bottom w:val="single" w:sz="4" w:space="0" w:color="auto"/>
            </w:tcBorders>
            <w:shd w:val="clear" w:color="auto" w:fill="BDD6EE"/>
            <w:vAlign w:val="center"/>
          </w:tcPr>
          <w:p w14:paraId="59CE5F31" w14:textId="77777777" w:rsidR="009C2E0C" w:rsidRPr="00F9098C" w:rsidRDefault="009C2E0C" w:rsidP="003278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RFP Section &amp; Page Number</w:t>
            </w:r>
          </w:p>
        </w:tc>
        <w:tc>
          <w:tcPr>
            <w:tcW w:w="8622" w:type="dxa"/>
            <w:tcBorders>
              <w:bottom w:val="single" w:sz="4" w:space="0" w:color="auto"/>
            </w:tcBorders>
            <w:shd w:val="clear" w:color="auto" w:fill="BDD6EE"/>
            <w:vAlign w:val="center"/>
          </w:tcPr>
          <w:p w14:paraId="5D26BCE1" w14:textId="77777777" w:rsidR="009C2E0C" w:rsidRPr="00F9098C" w:rsidRDefault="009C2E0C" w:rsidP="003278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Question</w:t>
            </w:r>
          </w:p>
        </w:tc>
      </w:tr>
      <w:tr w:rsidR="009C2E0C" w:rsidRPr="00F9098C" w14:paraId="0E42608B" w14:textId="77777777" w:rsidTr="0032781A">
        <w:trPr>
          <w:trHeight w:val="379"/>
        </w:trPr>
        <w:tc>
          <w:tcPr>
            <w:tcW w:w="691" w:type="dxa"/>
            <w:vMerge/>
            <w:shd w:val="clear" w:color="auto" w:fill="FFFFFF"/>
          </w:tcPr>
          <w:p w14:paraId="6932F59C" w14:textId="77777777" w:rsidR="009C2E0C" w:rsidRPr="00B51518"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6305591B" w14:textId="2157A41F" w:rsidR="009C2E0C" w:rsidRPr="00B51518" w:rsidRDefault="000F715F"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Part IV, Section D, Page #</w:t>
            </w:r>
            <w:r w:rsidR="0041318C">
              <w:rPr>
                <w:rFonts w:ascii="Arial" w:hAnsi="Arial" w:cs="Arial"/>
              </w:rPr>
              <w:t>75</w:t>
            </w:r>
          </w:p>
        </w:tc>
        <w:tc>
          <w:tcPr>
            <w:tcW w:w="8622" w:type="dxa"/>
            <w:shd w:val="clear" w:color="auto" w:fill="FFFFFF"/>
            <w:vAlign w:val="center"/>
          </w:tcPr>
          <w:p w14:paraId="5F384F2D" w14:textId="1E6F3247" w:rsidR="009C2E0C" w:rsidRPr="00B51518" w:rsidRDefault="00D9704E"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D9704E">
              <w:rPr>
                <w:rFonts w:ascii="Arial" w:hAnsi="Arial" w:cs="Arial"/>
              </w:rPr>
              <w:t>Does the State have an anticipated budget for the project and on going support that vendors should be aware of?</w:t>
            </w:r>
          </w:p>
        </w:tc>
      </w:tr>
      <w:tr w:rsidR="009C2E0C" w:rsidRPr="00F9098C" w14:paraId="4CBB7D53" w14:textId="77777777" w:rsidTr="0032781A">
        <w:trPr>
          <w:trHeight w:val="379"/>
        </w:trPr>
        <w:tc>
          <w:tcPr>
            <w:tcW w:w="691" w:type="dxa"/>
            <w:vMerge/>
            <w:shd w:val="clear" w:color="auto" w:fill="BDD6EE"/>
          </w:tcPr>
          <w:p w14:paraId="237E7D41" w14:textId="77777777" w:rsidR="009C2E0C" w:rsidRPr="00F9098C"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609" w:type="dxa"/>
            <w:gridSpan w:val="2"/>
            <w:tcBorders>
              <w:bottom w:val="single" w:sz="4" w:space="0" w:color="auto"/>
            </w:tcBorders>
            <w:shd w:val="clear" w:color="auto" w:fill="BDD6EE"/>
            <w:vAlign w:val="center"/>
          </w:tcPr>
          <w:p w14:paraId="4697E866" w14:textId="77777777" w:rsidR="009C2E0C" w:rsidRPr="00F9098C"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9C2E0C" w:rsidRPr="00F9098C" w14:paraId="436D4BF4" w14:textId="77777777" w:rsidTr="0032781A">
        <w:trPr>
          <w:trHeight w:val="379"/>
        </w:trPr>
        <w:tc>
          <w:tcPr>
            <w:tcW w:w="691" w:type="dxa"/>
            <w:vMerge/>
          </w:tcPr>
          <w:p w14:paraId="4FC3C50C" w14:textId="77777777" w:rsidR="009C2E0C" w:rsidRPr="00B51518"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609" w:type="dxa"/>
            <w:gridSpan w:val="2"/>
            <w:shd w:val="clear" w:color="auto" w:fill="auto"/>
            <w:vAlign w:val="center"/>
          </w:tcPr>
          <w:p w14:paraId="246B4CC8" w14:textId="32C081CE" w:rsidR="009C2E0C" w:rsidRPr="00B51518" w:rsidRDefault="00C91FF1"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C91FF1">
              <w:rPr>
                <w:rFonts w:ascii="Arial" w:hAnsi="Arial" w:cs="Arial"/>
              </w:rPr>
              <w:t>Bidders are requested to provide their best cost for the proposed services per Part IV, Section D</w:t>
            </w:r>
          </w:p>
        </w:tc>
      </w:tr>
    </w:tbl>
    <w:p w14:paraId="1C8D9D16" w14:textId="338A447E" w:rsidR="00916ED0" w:rsidRDefault="00916ED0" w:rsidP="009C2E0C">
      <w:pPr>
        <w:tabs>
          <w:tab w:val="left" w:pos="3387"/>
        </w:tabs>
        <w:jc w:val="center"/>
        <w:rPr>
          <w:rFonts w:ascii="Arial" w:hAnsi="Arial" w:cs="Arial"/>
          <w:b/>
          <w:color w:val="000000"/>
        </w:rPr>
      </w:pPr>
    </w:p>
    <w:p w14:paraId="1F9DA7A2" w14:textId="77777777" w:rsidR="00AD7EA5" w:rsidRPr="00AD7EA5" w:rsidRDefault="00AD7EA5" w:rsidP="00AD7EA5">
      <w:pPr>
        <w:tabs>
          <w:tab w:val="left" w:pos="3387"/>
        </w:tabs>
        <w:jc w:val="center"/>
        <w:rPr>
          <w:rFonts w:ascii="Arial" w:hAnsi="Arial" w:cs="Arial"/>
          <w:b/>
          <w:color w:val="000000"/>
        </w:rPr>
      </w:pPr>
      <w:r w:rsidRPr="00AD7EA5">
        <w:rPr>
          <w:rFonts w:ascii="Arial" w:hAnsi="Arial" w:cs="Arial"/>
          <w:b/>
          <w:color w:val="000000"/>
        </w:rPr>
        <w:t xml:space="preserve">Provided below are submitted written questions received </w:t>
      </w:r>
    </w:p>
    <w:p w14:paraId="048CB42A" w14:textId="6B9F4E76" w:rsidR="00AD7EA5" w:rsidRDefault="00AD7EA5" w:rsidP="00AD7EA5">
      <w:pPr>
        <w:tabs>
          <w:tab w:val="left" w:pos="3387"/>
        </w:tabs>
        <w:jc w:val="center"/>
        <w:rPr>
          <w:rFonts w:ascii="Arial" w:hAnsi="Arial" w:cs="Arial"/>
          <w:b/>
          <w:color w:val="000000"/>
        </w:rPr>
      </w:pPr>
      <w:r w:rsidRPr="00AD7EA5">
        <w:rPr>
          <w:rFonts w:ascii="Arial" w:hAnsi="Arial" w:cs="Arial"/>
          <w:b/>
          <w:color w:val="000000"/>
        </w:rPr>
        <w:t>prior to</w:t>
      </w:r>
      <w:r>
        <w:rPr>
          <w:rFonts w:ascii="Arial" w:hAnsi="Arial" w:cs="Arial"/>
          <w:b/>
          <w:color w:val="000000"/>
        </w:rPr>
        <w:t xml:space="preserve"> the Submitted Questions Due Date</w:t>
      </w:r>
      <w:r w:rsidRPr="00AD7EA5">
        <w:rPr>
          <w:rFonts w:ascii="Arial" w:hAnsi="Arial" w:cs="Arial"/>
          <w:b/>
          <w:color w:val="000000"/>
        </w:rPr>
        <w:t xml:space="preserve"> and the Department’s answer.</w:t>
      </w:r>
    </w:p>
    <w:p w14:paraId="73B5E23C" w14:textId="77777777" w:rsidR="00AD7EA5" w:rsidRDefault="00AD7EA5" w:rsidP="00AD7EA5">
      <w:pPr>
        <w:tabs>
          <w:tab w:val="left" w:pos="3387"/>
        </w:tabs>
        <w:jc w:val="center"/>
        <w:rPr>
          <w:rFonts w:ascii="Arial" w:hAnsi="Arial" w:cs="Arial"/>
          <w:b/>
          <w:color w:val="000000"/>
        </w:rPr>
      </w:pPr>
    </w:p>
    <w:tbl>
      <w:tblPr>
        <w:tblW w:w="113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622"/>
      </w:tblGrid>
      <w:tr w:rsidR="009C2E0C" w:rsidRPr="00F9098C" w14:paraId="1FFC08B6" w14:textId="77777777" w:rsidTr="0032781A">
        <w:trPr>
          <w:trHeight w:val="379"/>
        </w:trPr>
        <w:tc>
          <w:tcPr>
            <w:tcW w:w="691" w:type="dxa"/>
            <w:vMerge w:val="restart"/>
            <w:shd w:val="clear" w:color="auto" w:fill="BDD6EE"/>
            <w:vAlign w:val="center"/>
          </w:tcPr>
          <w:p w14:paraId="684861FE" w14:textId="77777777" w:rsidR="009C2E0C" w:rsidRPr="00F9098C" w:rsidRDefault="009C2E0C" w:rsidP="003278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10</w:t>
            </w:r>
          </w:p>
        </w:tc>
        <w:tc>
          <w:tcPr>
            <w:tcW w:w="1987" w:type="dxa"/>
            <w:tcBorders>
              <w:bottom w:val="single" w:sz="4" w:space="0" w:color="auto"/>
            </w:tcBorders>
            <w:shd w:val="clear" w:color="auto" w:fill="BDD6EE"/>
            <w:vAlign w:val="center"/>
          </w:tcPr>
          <w:p w14:paraId="3BE42E9B" w14:textId="77777777" w:rsidR="009C2E0C" w:rsidRPr="00F9098C" w:rsidRDefault="009C2E0C" w:rsidP="003278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RFP Section &amp; Page Number</w:t>
            </w:r>
          </w:p>
        </w:tc>
        <w:tc>
          <w:tcPr>
            <w:tcW w:w="8622" w:type="dxa"/>
            <w:tcBorders>
              <w:bottom w:val="single" w:sz="4" w:space="0" w:color="auto"/>
            </w:tcBorders>
            <w:shd w:val="clear" w:color="auto" w:fill="BDD6EE"/>
            <w:vAlign w:val="center"/>
          </w:tcPr>
          <w:p w14:paraId="3BDCC846" w14:textId="77777777" w:rsidR="009C2E0C" w:rsidRPr="00F9098C" w:rsidRDefault="009C2E0C" w:rsidP="003278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Question</w:t>
            </w:r>
          </w:p>
        </w:tc>
      </w:tr>
      <w:tr w:rsidR="009C2E0C" w:rsidRPr="00F9098C" w14:paraId="670E7985" w14:textId="77777777" w:rsidTr="0032781A">
        <w:trPr>
          <w:trHeight w:val="379"/>
        </w:trPr>
        <w:tc>
          <w:tcPr>
            <w:tcW w:w="691" w:type="dxa"/>
            <w:vMerge/>
            <w:shd w:val="clear" w:color="auto" w:fill="FFFFFF"/>
          </w:tcPr>
          <w:p w14:paraId="22E6FB72" w14:textId="77777777" w:rsidR="009C2E0C" w:rsidRPr="00B51518"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12490947" w14:textId="745F66B0" w:rsidR="009C2E0C" w:rsidRPr="00B51518" w:rsidRDefault="00D970C3"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D970C3">
              <w:rPr>
                <w:rFonts w:ascii="Arial" w:hAnsi="Arial" w:cs="Arial"/>
              </w:rPr>
              <w:t>Per Part II, F,1,h</w:t>
            </w:r>
          </w:p>
        </w:tc>
        <w:tc>
          <w:tcPr>
            <w:tcW w:w="8622" w:type="dxa"/>
            <w:shd w:val="clear" w:color="auto" w:fill="FFFFFF"/>
            <w:vAlign w:val="center"/>
          </w:tcPr>
          <w:p w14:paraId="6C5AAEA1" w14:textId="77777777" w:rsidR="00A05DA2" w:rsidRPr="00A05DA2" w:rsidRDefault="00A05DA2" w:rsidP="00A05DA2">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A05DA2">
              <w:rPr>
                <w:rFonts w:ascii="Arial" w:hAnsi="Arial" w:cs="Arial"/>
              </w:rPr>
              <w:t>As per the scope, the state has previously selected workday as the software provider. Can you confirm if state is interested in additional software that may address the gaps in the software?</w:t>
            </w:r>
          </w:p>
          <w:p w14:paraId="6DEA3E43" w14:textId="77777777" w:rsidR="00A05DA2" w:rsidRPr="00A05DA2" w:rsidRDefault="00A05DA2" w:rsidP="00A05DA2">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16F59980" w14:textId="4E638035" w:rsidR="009C2E0C" w:rsidRPr="00B51518" w:rsidRDefault="00A05DA2" w:rsidP="00A05DA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A05DA2">
              <w:rPr>
                <w:rFonts w:ascii="Arial" w:hAnsi="Arial" w:cs="Arial"/>
              </w:rPr>
              <w:t>Part 1 Introduction &gt; A. Purpose and Background &gt; 1. Project Scope</w:t>
            </w:r>
          </w:p>
        </w:tc>
      </w:tr>
      <w:tr w:rsidR="009C2E0C" w:rsidRPr="00F9098C" w14:paraId="5E998560" w14:textId="77777777" w:rsidTr="0032781A">
        <w:trPr>
          <w:trHeight w:val="379"/>
        </w:trPr>
        <w:tc>
          <w:tcPr>
            <w:tcW w:w="691" w:type="dxa"/>
            <w:vMerge/>
            <w:shd w:val="clear" w:color="auto" w:fill="BDD6EE"/>
          </w:tcPr>
          <w:p w14:paraId="3158E219" w14:textId="77777777" w:rsidR="009C2E0C" w:rsidRPr="00F9098C"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609" w:type="dxa"/>
            <w:gridSpan w:val="2"/>
            <w:tcBorders>
              <w:bottom w:val="single" w:sz="4" w:space="0" w:color="auto"/>
            </w:tcBorders>
            <w:shd w:val="clear" w:color="auto" w:fill="BDD6EE"/>
            <w:vAlign w:val="center"/>
          </w:tcPr>
          <w:p w14:paraId="39E69972" w14:textId="77777777" w:rsidR="009C2E0C" w:rsidRPr="00F9098C"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9C2E0C" w:rsidRPr="00F9098C" w14:paraId="5D8B4BE9" w14:textId="77777777" w:rsidTr="0032781A">
        <w:trPr>
          <w:trHeight w:val="379"/>
        </w:trPr>
        <w:tc>
          <w:tcPr>
            <w:tcW w:w="691" w:type="dxa"/>
            <w:vMerge/>
          </w:tcPr>
          <w:p w14:paraId="429EA158" w14:textId="77777777" w:rsidR="009C2E0C" w:rsidRPr="00B51518"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609" w:type="dxa"/>
            <w:gridSpan w:val="2"/>
            <w:shd w:val="clear" w:color="auto" w:fill="auto"/>
            <w:vAlign w:val="center"/>
          </w:tcPr>
          <w:p w14:paraId="520DF2E4" w14:textId="77777777" w:rsidR="006D2CA4" w:rsidRPr="006D2CA4" w:rsidRDefault="006D2CA4" w:rsidP="006D2CA4">
            <w:pPr>
              <w:rPr>
                <w:rFonts w:ascii="Arial" w:hAnsi="Arial" w:cs="Arial"/>
                <w:sz w:val="22"/>
                <w:szCs w:val="22"/>
                <w:lang w:eastAsia="en-US"/>
              </w:rPr>
            </w:pPr>
            <w:r w:rsidRPr="006D2CA4">
              <w:rPr>
                <w:rFonts w:ascii="Arial" w:hAnsi="Arial" w:cs="Arial"/>
              </w:rPr>
              <w:t xml:space="preserve">The State issued this RFP as a request for implementation services. Per </w:t>
            </w:r>
            <w:r w:rsidRPr="006D2CA4">
              <w:rPr>
                <w:rFonts w:ascii="Arial" w:hAnsi="Arial" w:cs="Arial"/>
                <w:b/>
                <w:bCs/>
              </w:rPr>
              <w:t xml:space="preserve">Part II, F.1.(h) </w:t>
            </w:r>
            <w:r w:rsidRPr="006D2CA4">
              <w:rPr>
                <w:rFonts w:ascii="Arial" w:hAnsi="Arial" w:cs="Arial"/>
              </w:rPr>
              <w:t xml:space="preserve">Bidders may recommend additional software needs beyond those described in the Current HRMS Licenses Part II. C. Additionally, see </w:t>
            </w:r>
            <w:r w:rsidRPr="006D2CA4">
              <w:rPr>
                <w:rFonts w:ascii="Arial" w:hAnsi="Arial" w:cs="Arial"/>
                <w:b/>
                <w:bCs/>
              </w:rPr>
              <w:t>Part IV, Section III.2.(p):</w:t>
            </w:r>
            <w:r w:rsidRPr="006D2CA4">
              <w:rPr>
                <w:rFonts w:ascii="Arial" w:hAnsi="Arial" w:cs="Arial"/>
              </w:rPr>
              <w:t xml:space="preserve"> the Bidder must clearly identify what functionality the software will support that the licenses listed in </w:t>
            </w:r>
            <w:r w:rsidRPr="006D2CA4">
              <w:rPr>
                <w:rFonts w:ascii="Arial" w:hAnsi="Arial" w:cs="Arial"/>
                <w:b/>
                <w:bCs/>
              </w:rPr>
              <w:t>Part II.C</w:t>
            </w:r>
            <w:r w:rsidRPr="006D2CA4">
              <w:rPr>
                <w:rFonts w:ascii="Arial" w:hAnsi="Arial" w:cs="Arial"/>
              </w:rPr>
              <w:t xml:space="preserve"> do not provide.</w:t>
            </w:r>
          </w:p>
          <w:p w14:paraId="7C2BFD5A" w14:textId="77777777" w:rsidR="006D2CA4" w:rsidRPr="006D2CA4" w:rsidRDefault="006D2CA4" w:rsidP="006D2CA4">
            <w:pPr>
              <w:rPr>
                <w:rFonts w:ascii="Arial" w:hAnsi="Arial" w:cs="Arial"/>
              </w:rPr>
            </w:pPr>
          </w:p>
          <w:p w14:paraId="5AA09545" w14:textId="0EC78C4E" w:rsidR="009C2E0C" w:rsidRPr="00A05DA2" w:rsidRDefault="006D2CA4" w:rsidP="007E23E8">
            <w:pPr>
              <w:rPr>
                <w:rFonts w:ascii="Arial" w:hAnsi="Arial" w:cs="Arial"/>
                <w:highlight w:val="yellow"/>
              </w:rPr>
            </w:pPr>
            <w:r w:rsidRPr="006D2CA4">
              <w:rPr>
                <w:rFonts w:ascii="Arial" w:hAnsi="Arial" w:cs="Arial"/>
              </w:rPr>
              <w:t xml:space="preserve">The cost for any proposed additional software licenses must be included on </w:t>
            </w:r>
            <w:r w:rsidR="0009228A" w:rsidRPr="0009228A">
              <w:rPr>
                <w:rFonts w:ascii="Arial" w:hAnsi="Arial" w:cs="Arial"/>
                <w:b/>
                <w:bCs/>
              </w:rPr>
              <w:t>Tab D – Other Costs</w:t>
            </w:r>
            <w:r w:rsidRPr="006D2CA4">
              <w:rPr>
                <w:rFonts w:ascii="Arial" w:hAnsi="Arial" w:cs="Arial"/>
                <w:color w:val="FF0000"/>
              </w:rPr>
              <w:t xml:space="preserve"> </w:t>
            </w:r>
            <w:r w:rsidRPr="006D2CA4">
              <w:rPr>
                <w:rFonts w:ascii="Arial" w:hAnsi="Arial" w:cs="Arial"/>
              </w:rPr>
              <w:t xml:space="preserve">of Appendix E (Cost Proposal Form) as optional/ ancillary services that are not awarded under this RFP. However, costs to implement other suggested software in order to meet the scope of services in this RFP must be included in the implementation costs included on </w:t>
            </w:r>
            <w:r w:rsidR="0009228A" w:rsidRPr="0009228A">
              <w:rPr>
                <w:rFonts w:ascii="Arial" w:hAnsi="Arial" w:cs="Arial"/>
                <w:b/>
                <w:bCs/>
              </w:rPr>
              <w:t>Tab A –</w:t>
            </w:r>
            <w:r w:rsidRPr="0009228A">
              <w:rPr>
                <w:rFonts w:ascii="Arial" w:hAnsi="Arial" w:cs="Arial"/>
                <w:b/>
                <w:bCs/>
              </w:rPr>
              <w:t xml:space="preserve"> </w:t>
            </w:r>
            <w:r w:rsidR="0009228A" w:rsidRPr="0009228A">
              <w:rPr>
                <w:rFonts w:ascii="Arial" w:hAnsi="Arial" w:cs="Arial"/>
                <w:b/>
                <w:bCs/>
              </w:rPr>
              <w:t xml:space="preserve">Implementation Services </w:t>
            </w:r>
            <w:r w:rsidRPr="006D2CA4">
              <w:rPr>
                <w:rFonts w:ascii="Arial" w:hAnsi="Arial" w:cs="Arial"/>
              </w:rPr>
              <w:t>of Appendix E (Cost Proposal Form).</w:t>
            </w:r>
          </w:p>
        </w:tc>
      </w:tr>
    </w:tbl>
    <w:p w14:paraId="51C70CC7" w14:textId="0DED4FC9" w:rsidR="00C54CE8" w:rsidRDefault="00C54CE8" w:rsidP="004561FB">
      <w:pPr>
        <w:tabs>
          <w:tab w:val="left" w:pos="3387"/>
        </w:tabs>
        <w:rPr>
          <w:rFonts w:ascii="Arial" w:hAnsi="Arial" w:cs="Arial"/>
          <w:b/>
          <w:color w:val="000000"/>
        </w:rPr>
      </w:pPr>
    </w:p>
    <w:tbl>
      <w:tblPr>
        <w:tblW w:w="113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622"/>
      </w:tblGrid>
      <w:tr w:rsidR="000D5967" w:rsidRPr="00F9098C" w14:paraId="03A8036A" w14:textId="77777777" w:rsidTr="00CB3DFE">
        <w:trPr>
          <w:trHeight w:val="379"/>
        </w:trPr>
        <w:tc>
          <w:tcPr>
            <w:tcW w:w="691" w:type="dxa"/>
            <w:vMerge w:val="restart"/>
            <w:shd w:val="clear" w:color="auto" w:fill="BDD6EE"/>
            <w:vAlign w:val="center"/>
          </w:tcPr>
          <w:p w14:paraId="6A157892" w14:textId="28011ED6" w:rsidR="000D5967" w:rsidRPr="00F9098C" w:rsidRDefault="000D5967" w:rsidP="00CB3DF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11</w:t>
            </w:r>
          </w:p>
        </w:tc>
        <w:tc>
          <w:tcPr>
            <w:tcW w:w="1987" w:type="dxa"/>
            <w:tcBorders>
              <w:bottom w:val="single" w:sz="4" w:space="0" w:color="auto"/>
            </w:tcBorders>
            <w:shd w:val="clear" w:color="auto" w:fill="BDD6EE"/>
            <w:vAlign w:val="center"/>
          </w:tcPr>
          <w:p w14:paraId="54BF732C" w14:textId="77777777" w:rsidR="000D5967" w:rsidRPr="00F9098C" w:rsidRDefault="000D5967" w:rsidP="00CB3DF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RFP Section &amp; Page Number</w:t>
            </w:r>
          </w:p>
        </w:tc>
        <w:tc>
          <w:tcPr>
            <w:tcW w:w="8622" w:type="dxa"/>
            <w:tcBorders>
              <w:bottom w:val="single" w:sz="4" w:space="0" w:color="auto"/>
            </w:tcBorders>
            <w:shd w:val="clear" w:color="auto" w:fill="BDD6EE"/>
            <w:vAlign w:val="center"/>
          </w:tcPr>
          <w:p w14:paraId="4FB23BAC" w14:textId="77777777" w:rsidR="000D5967" w:rsidRPr="00F9098C" w:rsidRDefault="000D5967" w:rsidP="00CB3DF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Question</w:t>
            </w:r>
          </w:p>
        </w:tc>
      </w:tr>
      <w:tr w:rsidR="000D5967" w:rsidRPr="00F9098C" w14:paraId="3BEB9EDE" w14:textId="77777777" w:rsidTr="00CB3DFE">
        <w:trPr>
          <w:trHeight w:val="379"/>
        </w:trPr>
        <w:tc>
          <w:tcPr>
            <w:tcW w:w="691" w:type="dxa"/>
            <w:vMerge/>
            <w:shd w:val="clear" w:color="auto" w:fill="FFFFFF"/>
          </w:tcPr>
          <w:p w14:paraId="5F97A963" w14:textId="77777777" w:rsidR="000D5967" w:rsidRPr="00B51518" w:rsidRDefault="000D5967" w:rsidP="00CB3DF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584A176D" w14:textId="1A7FC140" w:rsidR="000D5967" w:rsidRPr="00B51518" w:rsidRDefault="000D5967" w:rsidP="00CB3DF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622" w:type="dxa"/>
            <w:shd w:val="clear" w:color="auto" w:fill="FFFFFF"/>
            <w:vAlign w:val="center"/>
          </w:tcPr>
          <w:p w14:paraId="31198AB9" w14:textId="402EA0B4" w:rsidR="000D5967" w:rsidRPr="00B51518" w:rsidRDefault="008B35C6" w:rsidP="00CB3DF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8B35C6">
              <w:rPr>
                <w:rFonts w:ascii="Arial" w:hAnsi="Arial" w:cs="Arial"/>
              </w:rPr>
              <w:t>Could a bid be put in that is a combined effort between a non-certified consulting firm and a certified partner, if the Eligibility to Submit C. 2 is a requirement.</w:t>
            </w:r>
          </w:p>
        </w:tc>
      </w:tr>
      <w:tr w:rsidR="000D5967" w:rsidRPr="00F9098C" w14:paraId="1FE068D1" w14:textId="77777777" w:rsidTr="00CB3DFE">
        <w:trPr>
          <w:trHeight w:val="379"/>
        </w:trPr>
        <w:tc>
          <w:tcPr>
            <w:tcW w:w="691" w:type="dxa"/>
            <w:vMerge/>
            <w:shd w:val="clear" w:color="auto" w:fill="BDD6EE"/>
          </w:tcPr>
          <w:p w14:paraId="593A854F" w14:textId="77777777" w:rsidR="000D5967" w:rsidRPr="00F9098C" w:rsidRDefault="000D5967" w:rsidP="00CB3DF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609" w:type="dxa"/>
            <w:gridSpan w:val="2"/>
            <w:tcBorders>
              <w:bottom w:val="single" w:sz="4" w:space="0" w:color="auto"/>
            </w:tcBorders>
            <w:shd w:val="clear" w:color="auto" w:fill="BDD6EE"/>
            <w:vAlign w:val="center"/>
          </w:tcPr>
          <w:p w14:paraId="35191FA9" w14:textId="77777777" w:rsidR="000D5967" w:rsidRPr="00F9098C" w:rsidRDefault="000D5967" w:rsidP="00CB3DF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0D5967" w:rsidRPr="00F9098C" w14:paraId="582F48D9" w14:textId="77777777" w:rsidTr="00CB3DFE">
        <w:trPr>
          <w:trHeight w:val="379"/>
        </w:trPr>
        <w:tc>
          <w:tcPr>
            <w:tcW w:w="691" w:type="dxa"/>
            <w:vMerge/>
          </w:tcPr>
          <w:p w14:paraId="7F21EC45" w14:textId="77777777" w:rsidR="000D5967" w:rsidRPr="00B51518" w:rsidRDefault="000D5967" w:rsidP="00CB3DF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609" w:type="dxa"/>
            <w:gridSpan w:val="2"/>
            <w:shd w:val="clear" w:color="auto" w:fill="auto"/>
            <w:vAlign w:val="center"/>
          </w:tcPr>
          <w:p w14:paraId="537204CF" w14:textId="443D3CC3" w:rsidR="000D5967" w:rsidRPr="00310862" w:rsidRDefault="00310862" w:rsidP="00CB3DF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highlight w:val="yellow"/>
              </w:rPr>
            </w:pPr>
            <w:r w:rsidRPr="00310862">
              <w:rPr>
                <w:rFonts w:ascii="Arial" w:hAnsi="Arial" w:cs="Arial"/>
                <w:color w:val="000000"/>
              </w:rPr>
              <w:t xml:space="preserve">Yes, however, the bidder must be a certified Workday SI and the noncertified vendor must be the subcontractor.  Please refer to </w:t>
            </w:r>
            <w:r w:rsidRPr="00A82908">
              <w:rPr>
                <w:rFonts w:ascii="Arial" w:hAnsi="Arial" w:cs="Arial"/>
                <w:b/>
                <w:bCs/>
                <w:color w:val="000000"/>
              </w:rPr>
              <w:t>Part I, Section C</w:t>
            </w:r>
            <w:r w:rsidRPr="00310862">
              <w:rPr>
                <w:rFonts w:ascii="Arial" w:hAnsi="Arial" w:cs="Arial"/>
                <w:color w:val="000000"/>
              </w:rPr>
              <w:t xml:space="preserve"> for eligibility requirements.  The requirements are specific to the bidder's experience to submit a proposal.  The experience of any potential sub-contractors will not be taken into consideration when evaluating eligibility.  </w:t>
            </w:r>
          </w:p>
        </w:tc>
      </w:tr>
    </w:tbl>
    <w:p w14:paraId="370BFB37" w14:textId="185E4A4E" w:rsidR="000D5967" w:rsidRDefault="000D5967" w:rsidP="004561FB">
      <w:pPr>
        <w:tabs>
          <w:tab w:val="left" w:pos="3387"/>
        </w:tabs>
        <w:rPr>
          <w:rFonts w:ascii="Arial" w:hAnsi="Arial" w:cs="Arial"/>
          <w:b/>
          <w:color w:val="000000"/>
        </w:rPr>
      </w:pPr>
    </w:p>
    <w:p w14:paraId="74554E20" w14:textId="07A31FE2" w:rsidR="007E23E8" w:rsidRDefault="007E23E8" w:rsidP="004561FB">
      <w:pPr>
        <w:tabs>
          <w:tab w:val="left" w:pos="3387"/>
        </w:tabs>
        <w:rPr>
          <w:rFonts w:ascii="Arial" w:hAnsi="Arial" w:cs="Arial"/>
          <w:b/>
          <w:color w:val="000000"/>
        </w:rPr>
      </w:pPr>
    </w:p>
    <w:p w14:paraId="180AD721" w14:textId="72EBBF0A" w:rsidR="007E23E8" w:rsidRDefault="007E23E8" w:rsidP="004561FB">
      <w:pPr>
        <w:tabs>
          <w:tab w:val="left" w:pos="3387"/>
        </w:tabs>
        <w:rPr>
          <w:rFonts w:ascii="Arial" w:hAnsi="Arial" w:cs="Arial"/>
          <w:b/>
          <w:color w:val="000000"/>
        </w:rPr>
      </w:pPr>
    </w:p>
    <w:p w14:paraId="590CC95C" w14:textId="5A95A975" w:rsidR="007E23E8" w:rsidRDefault="007E23E8" w:rsidP="004561FB">
      <w:pPr>
        <w:tabs>
          <w:tab w:val="left" w:pos="3387"/>
        </w:tabs>
        <w:rPr>
          <w:rFonts w:ascii="Arial" w:hAnsi="Arial" w:cs="Arial"/>
          <w:b/>
          <w:color w:val="000000"/>
        </w:rPr>
      </w:pPr>
    </w:p>
    <w:p w14:paraId="3A92E1F1" w14:textId="77777777" w:rsidR="007E23E8" w:rsidRDefault="007E23E8" w:rsidP="004561FB">
      <w:pPr>
        <w:tabs>
          <w:tab w:val="left" w:pos="3387"/>
        </w:tabs>
        <w:rPr>
          <w:rFonts w:ascii="Arial" w:hAnsi="Arial" w:cs="Arial"/>
          <w:b/>
          <w:color w:val="000000"/>
        </w:rPr>
      </w:pPr>
    </w:p>
    <w:tbl>
      <w:tblPr>
        <w:tblW w:w="113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622"/>
      </w:tblGrid>
      <w:tr w:rsidR="000D5967" w:rsidRPr="00F9098C" w14:paraId="75162F5D" w14:textId="77777777" w:rsidTr="00CB3DFE">
        <w:trPr>
          <w:trHeight w:val="379"/>
        </w:trPr>
        <w:tc>
          <w:tcPr>
            <w:tcW w:w="691" w:type="dxa"/>
            <w:vMerge w:val="restart"/>
            <w:shd w:val="clear" w:color="auto" w:fill="BDD6EE"/>
            <w:vAlign w:val="center"/>
          </w:tcPr>
          <w:p w14:paraId="30AD0F38" w14:textId="626F4C31" w:rsidR="000D5967" w:rsidRPr="00F9098C" w:rsidRDefault="000D5967" w:rsidP="00CB3DF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lastRenderedPageBreak/>
              <w:t>12</w:t>
            </w:r>
          </w:p>
        </w:tc>
        <w:tc>
          <w:tcPr>
            <w:tcW w:w="1987" w:type="dxa"/>
            <w:tcBorders>
              <w:bottom w:val="single" w:sz="4" w:space="0" w:color="auto"/>
            </w:tcBorders>
            <w:shd w:val="clear" w:color="auto" w:fill="BDD6EE"/>
            <w:vAlign w:val="center"/>
          </w:tcPr>
          <w:p w14:paraId="7A2DB5AD" w14:textId="77777777" w:rsidR="000D5967" w:rsidRPr="00F9098C" w:rsidRDefault="000D5967" w:rsidP="00CB3DF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RFP Section &amp; Page Number</w:t>
            </w:r>
          </w:p>
        </w:tc>
        <w:tc>
          <w:tcPr>
            <w:tcW w:w="8622" w:type="dxa"/>
            <w:tcBorders>
              <w:bottom w:val="single" w:sz="4" w:space="0" w:color="auto"/>
            </w:tcBorders>
            <w:shd w:val="clear" w:color="auto" w:fill="BDD6EE"/>
            <w:vAlign w:val="center"/>
          </w:tcPr>
          <w:p w14:paraId="469FA1FD" w14:textId="77777777" w:rsidR="000D5967" w:rsidRPr="00F9098C" w:rsidRDefault="000D5967" w:rsidP="00CB3DF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Question</w:t>
            </w:r>
          </w:p>
        </w:tc>
      </w:tr>
      <w:tr w:rsidR="000D5967" w:rsidRPr="00F9098C" w14:paraId="591B362D" w14:textId="77777777" w:rsidTr="00CB3DFE">
        <w:trPr>
          <w:trHeight w:val="379"/>
        </w:trPr>
        <w:tc>
          <w:tcPr>
            <w:tcW w:w="691" w:type="dxa"/>
            <w:vMerge/>
            <w:shd w:val="clear" w:color="auto" w:fill="FFFFFF"/>
          </w:tcPr>
          <w:p w14:paraId="6F23F56C" w14:textId="77777777" w:rsidR="000D5967" w:rsidRPr="00B51518" w:rsidRDefault="000D5967" w:rsidP="00CB3DF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518B2D24" w14:textId="62CAD368" w:rsidR="000D5967" w:rsidRPr="00B51518" w:rsidRDefault="000D5967" w:rsidP="00CB3DF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622" w:type="dxa"/>
            <w:shd w:val="clear" w:color="auto" w:fill="FFFFFF"/>
            <w:vAlign w:val="center"/>
          </w:tcPr>
          <w:p w14:paraId="35354EC2" w14:textId="0D677895" w:rsidR="000D5967" w:rsidRPr="00B51518" w:rsidRDefault="008B35C6" w:rsidP="000310CB">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8B35C6">
              <w:rPr>
                <w:rFonts w:ascii="Arial" w:hAnsi="Arial" w:cs="Arial"/>
              </w:rPr>
              <w:t>Is the State's intention to start with the Maine configured Workday Tenant as the baseline for the project?</w:t>
            </w:r>
          </w:p>
        </w:tc>
      </w:tr>
      <w:tr w:rsidR="000D5967" w:rsidRPr="00F9098C" w14:paraId="3DFD0E56" w14:textId="77777777" w:rsidTr="00CB3DFE">
        <w:trPr>
          <w:trHeight w:val="379"/>
        </w:trPr>
        <w:tc>
          <w:tcPr>
            <w:tcW w:w="691" w:type="dxa"/>
            <w:vMerge/>
            <w:shd w:val="clear" w:color="auto" w:fill="BDD6EE"/>
          </w:tcPr>
          <w:p w14:paraId="03FA440D" w14:textId="77777777" w:rsidR="000D5967" w:rsidRPr="00F9098C" w:rsidRDefault="000D5967" w:rsidP="00CB3DF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609" w:type="dxa"/>
            <w:gridSpan w:val="2"/>
            <w:tcBorders>
              <w:bottom w:val="single" w:sz="4" w:space="0" w:color="auto"/>
            </w:tcBorders>
            <w:shd w:val="clear" w:color="auto" w:fill="BDD6EE"/>
            <w:vAlign w:val="center"/>
          </w:tcPr>
          <w:p w14:paraId="3311692F" w14:textId="77777777" w:rsidR="000D5967" w:rsidRPr="00F9098C" w:rsidRDefault="000D5967" w:rsidP="00CB3DF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0D5967" w:rsidRPr="00F9098C" w14:paraId="2251B923" w14:textId="77777777" w:rsidTr="00CB3DFE">
        <w:trPr>
          <w:trHeight w:val="379"/>
        </w:trPr>
        <w:tc>
          <w:tcPr>
            <w:tcW w:w="691" w:type="dxa"/>
            <w:vMerge/>
          </w:tcPr>
          <w:p w14:paraId="301BC00D" w14:textId="77777777" w:rsidR="000D5967" w:rsidRPr="00B51518" w:rsidRDefault="000D5967" w:rsidP="00CB3DF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609" w:type="dxa"/>
            <w:gridSpan w:val="2"/>
            <w:shd w:val="clear" w:color="auto" w:fill="auto"/>
            <w:vAlign w:val="center"/>
          </w:tcPr>
          <w:p w14:paraId="33A37F27" w14:textId="4635E7A7" w:rsidR="000D5967" w:rsidRPr="00BB09C5" w:rsidRDefault="00BB09C5" w:rsidP="00CB3DF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highlight w:val="yellow"/>
              </w:rPr>
            </w:pPr>
            <w:r w:rsidRPr="00BB09C5">
              <w:rPr>
                <w:rFonts w:ascii="Arial" w:hAnsi="Arial" w:cs="Arial"/>
                <w:color w:val="000000"/>
              </w:rPr>
              <w:t>The State is considering starting with a clean tenant, using the business process and Requirements Traceability Matrix documentation that was developed this summer as the baseline for new configurations. However, the State is seeking to accomplish implementation in the most cost- and time-effective manner, so is willing to consider recommendations in this area.</w:t>
            </w:r>
          </w:p>
        </w:tc>
      </w:tr>
    </w:tbl>
    <w:p w14:paraId="1458E099" w14:textId="34382F82" w:rsidR="000D5967" w:rsidRDefault="000D5967" w:rsidP="00CF3AA7">
      <w:pPr>
        <w:tabs>
          <w:tab w:val="left" w:pos="3387"/>
        </w:tabs>
        <w:jc w:val="center"/>
        <w:rPr>
          <w:rFonts w:ascii="Arial" w:hAnsi="Arial" w:cs="Arial"/>
          <w:b/>
          <w:color w:val="000000"/>
        </w:rPr>
      </w:pPr>
    </w:p>
    <w:tbl>
      <w:tblPr>
        <w:tblW w:w="113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622"/>
      </w:tblGrid>
      <w:tr w:rsidR="000D5967" w:rsidRPr="00F9098C" w14:paraId="6AC53BFB" w14:textId="77777777" w:rsidTr="00CB3DFE">
        <w:trPr>
          <w:trHeight w:val="379"/>
        </w:trPr>
        <w:tc>
          <w:tcPr>
            <w:tcW w:w="691" w:type="dxa"/>
            <w:vMerge w:val="restart"/>
            <w:shd w:val="clear" w:color="auto" w:fill="BDD6EE"/>
            <w:vAlign w:val="center"/>
          </w:tcPr>
          <w:p w14:paraId="4DF16936" w14:textId="642848D2" w:rsidR="000D5967" w:rsidRPr="00F9098C" w:rsidRDefault="008B35C6" w:rsidP="00CB3DF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13</w:t>
            </w:r>
          </w:p>
        </w:tc>
        <w:tc>
          <w:tcPr>
            <w:tcW w:w="1987" w:type="dxa"/>
            <w:tcBorders>
              <w:bottom w:val="single" w:sz="4" w:space="0" w:color="auto"/>
            </w:tcBorders>
            <w:shd w:val="clear" w:color="auto" w:fill="BDD6EE"/>
            <w:vAlign w:val="center"/>
          </w:tcPr>
          <w:p w14:paraId="415E0E11" w14:textId="77777777" w:rsidR="000D5967" w:rsidRPr="00F9098C" w:rsidRDefault="000D5967" w:rsidP="00CB3DF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RFP Section &amp; Page Number</w:t>
            </w:r>
          </w:p>
        </w:tc>
        <w:tc>
          <w:tcPr>
            <w:tcW w:w="8622" w:type="dxa"/>
            <w:tcBorders>
              <w:bottom w:val="single" w:sz="4" w:space="0" w:color="auto"/>
            </w:tcBorders>
            <w:shd w:val="clear" w:color="auto" w:fill="BDD6EE"/>
            <w:vAlign w:val="center"/>
          </w:tcPr>
          <w:p w14:paraId="504E66A9" w14:textId="77777777" w:rsidR="000D5967" w:rsidRPr="00F9098C" w:rsidRDefault="000D5967" w:rsidP="00CB3DF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Question</w:t>
            </w:r>
          </w:p>
        </w:tc>
      </w:tr>
      <w:tr w:rsidR="000D5967" w:rsidRPr="00F9098C" w14:paraId="1ABEE66F" w14:textId="77777777" w:rsidTr="00CB3DFE">
        <w:trPr>
          <w:trHeight w:val="379"/>
        </w:trPr>
        <w:tc>
          <w:tcPr>
            <w:tcW w:w="691" w:type="dxa"/>
            <w:vMerge/>
            <w:shd w:val="clear" w:color="auto" w:fill="FFFFFF"/>
          </w:tcPr>
          <w:p w14:paraId="2B9AFD2D" w14:textId="77777777" w:rsidR="000D5967" w:rsidRPr="00B51518" w:rsidRDefault="000D5967" w:rsidP="00CB3DF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73EF7DE3" w14:textId="2673F277" w:rsidR="000D5967" w:rsidRPr="00B51518" w:rsidRDefault="000D5967" w:rsidP="00CB3DF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622" w:type="dxa"/>
            <w:shd w:val="clear" w:color="auto" w:fill="FFFFFF"/>
            <w:vAlign w:val="center"/>
          </w:tcPr>
          <w:p w14:paraId="6040385B" w14:textId="7A8E26E7" w:rsidR="000D5967" w:rsidRPr="00B51518" w:rsidRDefault="006F1450" w:rsidP="00CB3DF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6F1450">
              <w:rPr>
                <w:rFonts w:ascii="Arial" w:hAnsi="Arial" w:cs="Arial"/>
              </w:rPr>
              <w:t>On April 9, 2021, the Joint Standing Committee on Government Oversight included a PowerPoint from IJA. We respectfully request the complete findings from the IJA 3rd party assessment.</w:t>
            </w:r>
          </w:p>
        </w:tc>
      </w:tr>
      <w:tr w:rsidR="000D5967" w:rsidRPr="00F9098C" w14:paraId="378E638A" w14:textId="77777777" w:rsidTr="00CB3DFE">
        <w:trPr>
          <w:trHeight w:val="379"/>
        </w:trPr>
        <w:tc>
          <w:tcPr>
            <w:tcW w:w="691" w:type="dxa"/>
            <w:vMerge/>
            <w:shd w:val="clear" w:color="auto" w:fill="BDD6EE"/>
          </w:tcPr>
          <w:p w14:paraId="289AEEF7" w14:textId="77777777" w:rsidR="000D5967" w:rsidRPr="00F9098C" w:rsidRDefault="000D5967" w:rsidP="00CB3DF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609" w:type="dxa"/>
            <w:gridSpan w:val="2"/>
            <w:tcBorders>
              <w:bottom w:val="single" w:sz="4" w:space="0" w:color="auto"/>
            </w:tcBorders>
            <w:shd w:val="clear" w:color="auto" w:fill="BDD6EE"/>
            <w:vAlign w:val="center"/>
          </w:tcPr>
          <w:p w14:paraId="5ACE4DE0" w14:textId="77777777" w:rsidR="000D5967" w:rsidRPr="00F9098C" w:rsidRDefault="000D5967" w:rsidP="00CB3DF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0D5967" w:rsidRPr="00F9098C" w14:paraId="39E656DA" w14:textId="77777777" w:rsidTr="00CB3DFE">
        <w:trPr>
          <w:trHeight w:val="379"/>
        </w:trPr>
        <w:tc>
          <w:tcPr>
            <w:tcW w:w="691" w:type="dxa"/>
            <w:vMerge/>
          </w:tcPr>
          <w:p w14:paraId="6C8D84D0" w14:textId="77777777" w:rsidR="000D5967" w:rsidRPr="00B51518" w:rsidRDefault="000D5967" w:rsidP="00CB3DF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609" w:type="dxa"/>
            <w:gridSpan w:val="2"/>
            <w:shd w:val="clear" w:color="auto" w:fill="auto"/>
            <w:vAlign w:val="center"/>
          </w:tcPr>
          <w:p w14:paraId="6E2FDD2F" w14:textId="13BEE78D" w:rsidR="00A5186D" w:rsidRDefault="002936E4" w:rsidP="00CB3DF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color w:val="000000"/>
              </w:rPr>
            </w:pPr>
            <w:r w:rsidRPr="002936E4">
              <w:rPr>
                <w:rFonts w:ascii="Arial" w:hAnsi="Arial" w:cs="Arial"/>
                <w:color w:val="000000"/>
              </w:rPr>
              <w:t xml:space="preserve">The IJA assessment </w:t>
            </w:r>
            <w:r w:rsidR="00025CA7">
              <w:rPr>
                <w:rFonts w:ascii="Arial" w:hAnsi="Arial" w:cs="Arial"/>
                <w:color w:val="000000"/>
              </w:rPr>
              <w:t>PowerPoint</w:t>
            </w:r>
            <w:r w:rsidRPr="002936E4">
              <w:rPr>
                <w:rFonts w:ascii="Arial" w:hAnsi="Arial" w:cs="Arial"/>
                <w:color w:val="000000"/>
              </w:rPr>
              <w:t xml:space="preserve"> shared with the Government Oversight Committee on April 9, 2021 was the complete document delivered by IJA. </w:t>
            </w:r>
          </w:p>
          <w:p w14:paraId="1DC5B8F5" w14:textId="77777777" w:rsidR="00A5186D" w:rsidRDefault="00A5186D" w:rsidP="00CB3DF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color w:val="000000"/>
              </w:rPr>
            </w:pPr>
          </w:p>
          <w:p w14:paraId="0C2D1E0C" w14:textId="2AED8314" w:rsidR="000D5967" w:rsidRPr="00A5186D" w:rsidRDefault="00E3016B" w:rsidP="00CB3DF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color w:val="000000"/>
              </w:rPr>
            </w:pPr>
            <w:r>
              <w:rPr>
                <w:rFonts w:ascii="Arial" w:hAnsi="Arial" w:cs="Arial"/>
                <w:color w:val="000000"/>
              </w:rPr>
              <w:t xml:space="preserve">Link to the document: </w:t>
            </w:r>
            <w:hyperlink r:id="rId16" w:history="1">
              <w:r w:rsidR="00A5186D" w:rsidRPr="00FB1F6F">
                <w:rPr>
                  <w:rStyle w:val="Hyperlink"/>
                  <w:rFonts w:ascii="Arial" w:hAnsi="Arial" w:cs="Arial"/>
                </w:rPr>
                <w:t>https://legislature.maine.gov/doc/6553</w:t>
              </w:r>
            </w:hyperlink>
          </w:p>
        </w:tc>
      </w:tr>
    </w:tbl>
    <w:p w14:paraId="6690C5C3" w14:textId="32B3EAC3" w:rsidR="000D5967" w:rsidRDefault="000D5967" w:rsidP="004561FB">
      <w:pPr>
        <w:tabs>
          <w:tab w:val="left" w:pos="3387"/>
        </w:tabs>
        <w:rPr>
          <w:rFonts w:ascii="Arial" w:hAnsi="Arial" w:cs="Arial"/>
          <w:b/>
          <w:color w:val="000000"/>
        </w:rPr>
      </w:pPr>
    </w:p>
    <w:tbl>
      <w:tblPr>
        <w:tblW w:w="113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622"/>
      </w:tblGrid>
      <w:tr w:rsidR="004561FB" w:rsidRPr="00F9098C" w14:paraId="54353DBB" w14:textId="77777777" w:rsidTr="00CB3DFE">
        <w:trPr>
          <w:trHeight w:val="379"/>
        </w:trPr>
        <w:tc>
          <w:tcPr>
            <w:tcW w:w="691" w:type="dxa"/>
            <w:vMerge w:val="restart"/>
            <w:shd w:val="clear" w:color="auto" w:fill="BDD6EE"/>
            <w:vAlign w:val="center"/>
          </w:tcPr>
          <w:p w14:paraId="6DA7F0D8" w14:textId="70FC2D23" w:rsidR="004561FB" w:rsidRPr="00F9098C" w:rsidRDefault="008B35C6" w:rsidP="00CB3DF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14</w:t>
            </w:r>
          </w:p>
        </w:tc>
        <w:tc>
          <w:tcPr>
            <w:tcW w:w="1987" w:type="dxa"/>
            <w:tcBorders>
              <w:bottom w:val="single" w:sz="4" w:space="0" w:color="auto"/>
            </w:tcBorders>
            <w:shd w:val="clear" w:color="auto" w:fill="BDD6EE"/>
            <w:vAlign w:val="center"/>
          </w:tcPr>
          <w:p w14:paraId="5ECF6F46" w14:textId="77777777" w:rsidR="004561FB" w:rsidRPr="00F9098C" w:rsidRDefault="004561FB" w:rsidP="00CB3DF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RFP Section &amp; Page Number</w:t>
            </w:r>
          </w:p>
        </w:tc>
        <w:tc>
          <w:tcPr>
            <w:tcW w:w="8622" w:type="dxa"/>
            <w:tcBorders>
              <w:bottom w:val="single" w:sz="4" w:space="0" w:color="auto"/>
            </w:tcBorders>
            <w:shd w:val="clear" w:color="auto" w:fill="BDD6EE"/>
            <w:vAlign w:val="center"/>
          </w:tcPr>
          <w:p w14:paraId="56ECC458" w14:textId="77777777" w:rsidR="004561FB" w:rsidRPr="00F9098C" w:rsidRDefault="004561FB" w:rsidP="00CB3DF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Question</w:t>
            </w:r>
          </w:p>
        </w:tc>
      </w:tr>
      <w:tr w:rsidR="004561FB" w:rsidRPr="00F9098C" w14:paraId="4E693666" w14:textId="77777777" w:rsidTr="00CB3DFE">
        <w:trPr>
          <w:trHeight w:val="379"/>
        </w:trPr>
        <w:tc>
          <w:tcPr>
            <w:tcW w:w="691" w:type="dxa"/>
            <w:vMerge/>
            <w:shd w:val="clear" w:color="auto" w:fill="FFFFFF"/>
          </w:tcPr>
          <w:p w14:paraId="198E2001" w14:textId="77777777" w:rsidR="004561FB" w:rsidRPr="00B51518" w:rsidRDefault="004561FB" w:rsidP="00CB3DF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7C6E7D82" w14:textId="195AF1E5" w:rsidR="004561FB" w:rsidRPr="00B51518" w:rsidRDefault="001D3D64" w:rsidP="00CB3DF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1D3D64">
              <w:rPr>
                <w:rFonts w:ascii="Arial" w:hAnsi="Arial" w:cs="Arial"/>
              </w:rPr>
              <w:t>pg. 9 - 11</w:t>
            </w:r>
          </w:p>
        </w:tc>
        <w:tc>
          <w:tcPr>
            <w:tcW w:w="8622" w:type="dxa"/>
            <w:shd w:val="clear" w:color="auto" w:fill="FFFFFF"/>
            <w:vAlign w:val="center"/>
          </w:tcPr>
          <w:p w14:paraId="35D1D871" w14:textId="6C31526A" w:rsidR="004561FB" w:rsidRPr="00B51518" w:rsidRDefault="006F1450" w:rsidP="00CB3DF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6F1450">
              <w:rPr>
                <w:rFonts w:ascii="Arial" w:hAnsi="Arial" w:cs="Arial"/>
              </w:rPr>
              <w:t>In relation to your previous implementation which goals and objectives did you feel were missed/ not met?</w:t>
            </w:r>
          </w:p>
        </w:tc>
      </w:tr>
      <w:tr w:rsidR="004561FB" w:rsidRPr="00F9098C" w14:paraId="771DC3AA" w14:textId="77777777" w:rsidTr="00CB3DFE">
        <w:trPr>
          <w:trHeight w:val="379"/>
        </w:trPr>
        <w:tc>
          <w:tcPr>
            <w:tcW w:w="691" w:type="dxa"/>
            <w:vMerge/>
            <w:shd w:val="clear" w:color="auto" w:fill="BDD6EE"/>
          </w:tcPr>
          <w:p w14:paraId="3558CE9B" w14:textId="77777777" w:rsidR="004561FB" w:rsidRPr="00F9098C" w:rsidRDefault="004561FB" w:rsidP="00CB3DF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609" w:type="dxa"/>
            <w:gridSpan w:val="2"/>
            <w:tcBorders>
              <w:bottom w:val="single" w:sz="4" w:space="0" w:color="auto"/>
            </w:tcBorders>
            <w:shd w:val="clear" w:color="auto" w:fill="BDD6EE"/>
            <w:vAlign w:val="center"/>
          </w:tcPr>
          <w:p w14:paraId="2AFAEB33" w14:textId="77777777" w:rsidR="004561FB" w:rsidRPr="00F9098C" w:rsidRDefault="004561FB" w:rsidP="00CB3DF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4561FB" w:rsidRPr="00F9098C" w14:paraId="6FF168C1" w14:textId="77777777" w:rsidTr="00CB3DFE">
        <w:trPr>
          <w:trHeight w:val="379"/>
        </w:trPr>
        <w:tc>
          <w:tcPr>
            <w:tcW w:w="691" w:type="dxa"/>
            <w:vMerge/>
          </w:tcPr>
          <w:p w14:paraId="4BE83D2E" w14:textId="77777777" w:rsidR="004561FB" w:rsidRPr="00B51518" w:rsidRDefault="004561FB" w:rsidP="00CB3DF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609" w:type="dxa"/>
            <w:gridSpan w:val="2"/>
            <w:shd w:val="clear" w:color="auto" w:fill="auto"/>
            <w:vAlign w:val="center"/>
          </w:tcPr>
          <w:p w14:paraId="277FE142" w14:textId="586D28E9" w:rsidR="004561FB" w:rsidRPr="001D3EC7" w:rsidRDefault="00B7021C" w:rsidP="00CB3DF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highlight w:val="yellow"/>
              </w:rPr>
            </w:pPr>
            <w:r w:rsidRPr="001D3EC7">
              <w:rPr>
                <w:rFonts w:ascii="Arial" w:hAnsi="Arial" w:cs="Arial"/>
                <w:b/>
                <w:bCs/>
              </w:rPr>
              <w:t>Part I, A.4</w:t>
            </w:r>
            <w:r w:rsidRPr="001D3EC7">
              <w:rPr>
                <w:rFonts w:ascii="Arial" w:hAnsi="Arial" w:cs="Arial"/>
              </w:rPr>
              <w:t xml:space="preserve"> contains the State of Maine's HRMS Project Vision and Goals, Project Success Criteria, and Project Guiding Principles. The State provided this information to Bidders to give a clear picture of the State's needs and objectives for this HRMS implementation. The State encourages qualified Bidder's (see </w:t>
            </w:r>
            <w:r w:rsidRPr="001D3EC7">
              <w:rPr>
                <w:rFonts w:ascii="Arial" w:hAnsi="Arial" w:cs="Arial"/>
                <w:b/>
                <w:bCs/>
              </w:rPr>
              <w:t>Part I, C</w:t>
            </w:r>
            <w:r w:rsidRPr="001D3EC7">
              <w:rPr>
                <w:rFonts w:ascii="Arial" w:hAnsi="Arial" w:cs="Arial"/>
              </w:rPr>
              <w:t>) to consider this section in their RFP responses.</w:t>
            </w:r>
          </w:p>
        </w:tc>
      </w:tr>
    </w:tbl>
    <w:p w14:paraId="3B41FD87" w14:textId="2C89D947" w:rsidR="004561FB" w:rsidRDefault="004561FB" w:rsidP="00CF3AA7">
      <w:pPr>
        <w:tabs>
          <w:tab w:val="left" w:pos="3387"/>
        </w:tabs>
        <w:jc w:val="center"/>
        <w:rPr>
          <w:rFonts w:ascii="Arial" w:hAnsi="Arial" w:cs="Arial"/>
          <w:b/>
          <w:color w:val="000000"/>
        </w:rPr>
      </w:pPr>
    </w:p>
    <w:tbl>
      <w:tblPr>
        <w:tblW w:w="113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622"/>
      </w:tblGrid>
      <w:tr w:rsidR="008B35C6" w:rsidRPr="00F9098C" w14:paraId="702CE623" w14:textId="77777777" w:rsidTr="00CB3DFE">
        <w:trPr>
          <w:trHeight w:val="379"/>
        </w:trPr>
        <w:tc>
          <w:tcPr>
            <w:tcW w:w="691" w:type="dxa"/>
            <w:vMerge w:val="restart"/>
            <w:shd w:val="clear" w:color="auto" w:fill="BDD6EE"/>
            <w:vAlign w:val="center"/>
          </w:tcPr>
          <w:p w14:paraId="25B3FE9C" w14:textId="77777777" w:rsidR="008B35C6" w:rsidRPr="00F9098C" w:rsidRDefault="008B35C6" w:rsidP="00CB3DF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15</w:t>
            </w:r>
          </w:p>
        </w:tc>
        <w:tc>
          <w:tcPr>
            <w:tcW w:w="1987" w:type="dxa"/>
            <w:tcBorders>
              <w:bottom w:val="single" w:sz="4" w:space="0" w:color="auto"/>
            </w:tcBorders>
            <w:shd w:val="clear" w:color="auto" w:fill="BDD6EE"/>
            <w:vAlign w:val="center"/>
          </w:tcPr>
          <w:p w14:paraId="053B6C5C" w14:textId="77777777" w:rsidR="008B35C6" w:rsidRPr="00F9098C" w:rsidRDefault="008B35C6" w:rsidP="00CB3DF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RFP Section &amp; Page Number</w:t>
            </w:r>
          </w:p>
        </w:tc>
        <w:tc>
          <w:tcPr>
            <w:tcW w:w="8622" w:type="dxa"/>
            <w:tcBorders>
              <w:bottom w:val="single" w:sz="4" w:space="0" w:color="auto"/>
            </w:tcBorders>
            <w:shd w:val="clear" w:color="auto" w:fill="BDD6EE"/>
            <w:vAlign w:val="center"/>
          </w:tcPr>
          <w:p w14:paraId="53B8B60D" w14:textId="77777777" w:rsidR="008B35C6" w:rsidRPr="00F9098C" w:rsidRDefault="008B35C6" w:rsidP="00CB3DF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Question</w:t>
            </w:r>
          </w:p>
        </w:tc>
      </w:tr>
      <w:tr w:rsidR="008B35C6" w:rsidRPr="00F9098C" w14:paraId="48948588" w14:textId="77777777" w:rsidTr="00CB3DFE">
        <w:trPr>
          <w:trHeight w:val="379"/>
        </w:trPr>
        <w:tc>
          <w:tcPr>
            <w:tcW w:w="691" w:type="dxa"/>
            <w:vMerge/>
            <w:shd w:val="clear" w:color="auto" w:fill="FFFFFF"/>
          </w:tcPr>
          <w:p w14:paraId="0585CF9E" w14:textId="77777777" w:rsidR="008B35C6" w:rsidRPr="00B51518" w:rsidRDefault="008B35C6" w:rsidP="00CB3DF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797AA075" w14:textId="11FB0CC6" w:rsidR="008B35C6" w:rsidRPr="00B51518" w:rsidRDefault="001D3D64" w:rsidP="00CB3DF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1D3D64">
              <w:rPr>
                <w:rFonts w:ascii="Arial" w:hAnsi="Arial" w:cs="Arial"/>
              </w:rPr>
              <w:t>pg. 13, Part 1, 5b</w:t>
            </w:r>
          </w:p>
        </w:tc>
        <w:tc>
          <w:tcPr>
            <w:tcW w:w="8622" w:type="dxa"/>
            <w:shd w:val="clear" w:color="auto" w:fill="FFFFFF"/>
            <w:vAlign w:val="center"/>
          </w:tcPr>
          <w:p w14:paraId="706AB451" w14:textId="54E35BFB" w:rsidR="008B35C6" w:rsidRPr="00B51518" w:rsidRDefault="001D3D64" w:rsidP="00CB3DF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1D3D64">
              <w:rPr>
                <w:rFonts w:ascii="Arial" w:hAnsi="Arial" w:cs="Arial"/>
              </w:rPr>
              <w:t>How many actual FEINs are there?  Does each current "payroll company" have its own FEIN?  Or will these simply be part of the supervisory org or a cost center or a business unit?</w:t>
            </w:r>
          </w:p>
        </w:tc>
      </w:tr>
      <w:tr w:rsidR="008B35C6" w:rsidRPr="00F9098C" w14:paraId="32AA4DF6" w14:textId="77777777" w:rsidTr="00CB3DFE">
        <w:trPr>
          <w:trHeight w:val="379"/>
        </w:trPr>
        <w:tc>
          <w:tcPr>
            <w:tcW w:w="691" w:type="dxa"/>
            <w:vMerge/>
            <w:shd w:val="clear" w:color="auto" w:fill="BDD6EE"/>
          </w:tcPr>
          <w:p w14:paraId="04D380DC" w14:textId="77777777" w:rsidR="008B35C6" w:rsidRPr="00F9098C" w:rsidRDefault="008B35C6" w:rsidP="00CB3DF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609" w:type="dxa"/>
            <w:gridSpan w:val="2"/>
            <w:tcBorders>
              <w:bottom w:val="single" w:sz="4" w:space="0" w:color="auto"/>
            </w:tcBorders>
            <w:shd w:val="clear" w:color="auto" w:fill="BDD6EE"/>
            <w:vAlign w:val="center"/>
          </w:tcPr>
          <w:p w14:paraId="41033237" w14:textId="77777777" w:rsidR="008B35C6" w:rsidRPr="00F9098C" w:rsidRDefault="008B35C6" w:rsidP="00CB3DF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8B35C6" w:rsidRPr="00F9098C" w14:paraId="054D558E" w14:textId="77777777" w:rsidTr="00CB3DFE">
        <w:trPr>
          <w:trHeight w:val="379"/>
        </w:trPr>
        <w:tc>
          <w:tcPr>
            <w:tcW w:w="691" w:type="dxa"/>
            <w:vMerge/>
          </w:tcPr>
          <w:p w14:paraId="4A7D9203" w14:textId="77777777" w:rsidR="008B35C6" w:rsidRPr="00B51518" w:rsidRDefault="008B35C6" w:rsidP="00CB3DF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609" w:type="dxa"/>
            <w:gridSpan w:val="2"/>
            <w:shd w:val="clear" w:color="auto" w:fill="auto"/>
            <w:vAlign w:val="center"/>
          </w:tcPr>
          <w:p w14:paraId="4E57470B" w14:textId="6AA6870A" w:rsidR="008B35C6" w:rsidRPr="009F62DB" w:rsidRDefault="009F62DB" w:rsidP="00CB3DF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highlight w:val="yellow"/>
              </w:rPr>
            </w:pPr>
            <w:r w:rsidRPr="009F62DB">
              <w:rPr>
                <w:rFonts w:ascii="Arial" w:hAnsi="Arial" w:cs="Arial"/>
                <w:color w:val="000000"/>
              </w:rPr>
              <w:t>The State of Maine has one FEIN used for all payroll companies/cycles.  The State plans on leveraging Workday supervisory orgs and cost center functionality.  Payroll Company is a legacy organizational grouping of positions (e.g. department or lower level grouping)</w:t>
            </w:r>
          </w:p>
        </w:tc>
      </w:tr>
    </w:tbl>
    <w:p w14:paraId="32A2AC2D" w14:textId="77777777" w:rsidR="008B35C6" w:rsidRDefault="008B35C6" w:rsidP="008B35C6">
      <w:pPr>
        <w:tabs>
          <w:tab w:val="left" w:pos="3387"/>
        </w:tabs>
        <w:rPr>
          <w:rFonts w:ascii="Arial" w:hAnsi="Arial" w:cs="Arial"/>
          <w:b/>
          <w:color w:val="000000"/>
        </w:rPr>
      </w:pPr>
    </w:p>
    <w:p w14:paraId="534728AE" w14:textId="297B6FB6" w:rsidR="008B35C6" w:rsidRDefault="008B35C6" w:rsidP="00CF3AA7">
      <w:pPr>
        <w:tabs>
          <w:tab w:val="left" w:pos="3387"/>
        </w:tabs>
        <w:jc w:val="center"/>
        <w:rPr>
          <w:rFonts w:ascii="Arial" w:hAnsi="Arial" w:cs="Arial"/>
          <w:b/>
          <w:color w:val="000000"/>
        </w:rPr>
      </w:pPr>
    </w:p>
    <w:p w14:paraId="7F796BC2" w14:textId="7027FF17" w:rsidR="00AB1657" w:rsidRDefault="00AB1657" w:rsidP="00CF3AA7">
      <w:pPr>
        <w:tabs>
          <w:tab w:val="left" w:pos="3387"/>
        </w:tabs>
        <w:jc w:val="center"/>
        <w:rPr>
          <w:rFonts w:ascii="Arial" w:hAnsi="Arial" w:cs="Arial"/>
          <w:b/>
          <w:color w:val="000000"/>
        </w:rPr>
      </w:pPr>
    </w:p>
    <w:p w14:paraId="4971FAE2" w14:textId="77777777" w:rsidR="00AB1657" w:rsidRDefault="00AB1657" w:rsidP="00CF3AA7">
      <w:pPr>
        <w:tabs>
          <w:tab w:val="left" w:pos="3387"/>
        </w:tabs>
        <w:jc w:val="center"/>
        <w:rPr>
          <w:rFonts w:ascii="Arial" w:hAnsi="Arial" w:cs="Arial"/>
          <w:b/>
          <w:color w:val="000000"/>
        </w:rPr>
      </w:pPr>
    </w:p>
    <w:tbl>
      <w:tblPr>
        <w:tblW w:w="113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622"/>
      </w:tblGrid>
      <w:tr w:rsidR="004561FB" w:rsidRPr="00F9098C" w14:paraId="50DEC8CD" w14:textId="77777777" w:rsidTr="00CB3DFE">
        <w:trPr>
          <w:trHeight w:val="379"/>
        </w:trPr>
        <w:tc>
          <w:tcPr>
            <w:tcW w:w="691" w:type="dxa"/>
            <w:vMerge w:val="restart"/>
            <w:shd w:val="clear" w:color="auto" w:fill="BDD6EE"/>
            <w:vAlign w:val="center"/>
          </w:tcPr>
          <w:p w14:paraId="194648B0" w14:textId="1722E62E" w:rsidR="004561FB" w:rsidRPr="00F9098C" w:rsidRDefault="008B35C6" w:rsidP="00CB3DF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lastRenderedPageBreak/>
              <w:t>16</w:t>
            </w:r>
          </w:p>
        </w:tc>
        <w:tc>
          <w:tcPr>
            <w:tcW w:w="1987" w:type="dxa"/>
            <w:tcBorders>
              <w:bottom w:val="single" w:sz="4" w:space="0" w:color="auto"/>
            </w:tcBorders>
            <w:shd w:val="clear" w:color="auto" w:fill="BDD6EE"/>
            <w:vAlign w:val="center"/>
          </w:tcPr>
          <w:p w14:paraId="385F544A" w14:textId="77777777" w:rsidR="004561FB" w:rsidRPr="00F9098C" w:rsidRDefault="004561FB" w:rsidP="00CB3DF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RFP Section &amp; Page Number</w:t>
            </w:r>
          </w:p>
        </w:tc>
        <w:tc>
          <w:tcPr>
            <w:tcW w:w="8622" w:type="dxa"/>
            <w:tcBorders>
              <w:bottom w:val="single" w:sz="4" w:space="0" w:color="auto"/>
            </w:tcBorders>
            <w:shd w:val="clear" w:color="auto" w:fill="BDD6EE"/>
            <w:vAlign w:val="center"/>
          </w:tcPr>
          <w:p w14:paraId="3C31783E" w14:textId="77777777" w:rsidR="004561FB" w:rsidRPr="00F9098C" w:rsidRDefault="004561FB" w:rsidP="00CB3DF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Question</w:t>
            </w:r>
          </w:p>
        </w:tc>
      </w:tr>
      <w:tr w:rsidR="004561FB" w:rsidRPr="00F9098C" w14:paraId="026128E2" w14:textId="77777777" w:rsidTr="00CB3DFE">
        <w:trPr>
          <w:trHeight w:val="379"/>
        </w:trPr>
        <w:tc>
          <w:tcPr>
            <w:tcW w:w="691" w:type="dxa"/>
            <w:vMerge/>
            <w:shd w:val="clear" w:color="auto" w:fill="FFFFFF"/>
          </w:tcPr>
          <w:p w14:paraId="0DCA37FE" w14:textId="77777777" w:rsidR="004561FB" w:rsidRPr="00B51518" w:rsidRDefault="004561FB" w:rsidP="00CB3DF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21D2C4BF" w14:textId="625230AE" w:rsidR="004561FB" w:rsidRPr="00B51518" w:rsidRDefault="002D3158" w:rsidP="00CB3DF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2D3158">
              <w:rPr>
                <w:rFonts w:ascii="Arial" w:hAnsi="Arial" w:cs="Arial"/>
              </w:rPr>
              <w:t>pg. 13, Part 1, 5b</w:t>
            </w:r>
          </w:p>
        </w:tc>
        <w:tc>
          <w:tcPr>
            <w:tcW w:w="8622" w:type="dxa"/>
            <w:shd w:val="clear" w:color="auto" w:fill="FFFFFF"/>
            <w:vAlign w:val="center"/>
          </w:tcPr>
          <w:p w14:paraId="2DD29314" w14:textId="48BDBC42" w:rsidR="004561FB" w:rsidRPr="00B51518" w:rsidRDefault="002D3158" w:rsidP="00CB3DF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2D3158">
              <w:rPr>
                <w:rFonts w:ascii="Arial" w:hAnsi="Arial" w:cs="Arial"/>
              </w:rPr>
              <w:t>Are the Administrative Units truly unions since there are CBAs associated</w:t>
            </w:r>
          </w:p>
        </w:tc>
      </w:tr>
      <w:tr w:rsidR="004561FB" w:rsidRPr="00F9098C" w14:paraId="78008C45" w14:textId="77777777" w:rsidTr="00CB3DFE">
        <w:trPr>
          <w:trHeight w:val="379"/>
        </w:trPr>
        <w:tc>
          <w:tcPr>
            <w:tcW w:w="691" w:type="dxa"/>
            <w:vMerge/>
            <w:shd w:val="clear" w:color="auto" w:fill="BDD6EE"/>
          </w:tcPr>
          <w:p w14:paraId="646A0592" w14:textId="77777777" w:rsidR="004561FB" w:rsidRPr="00F9098C" w:rsidRDefault="004561FB" w:rsidP="00CB3DF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609" w:type="dxa"/>
            <w:gridSpan w:val="2"/>
            <w:tcBorders>
              <w:bottom w:val="single" w:sz="4" w:space="0" w:color="auto"/>
            </w:tcBorders>
            <w:shd w:val="clear" w:color="auto" w:fill="BDD6EE"/>
            <w:vAlign w:val="center"/>
          </w:tcPr>
          <w:p w14:paraId="526496F8" w14:textId="77777777" w:rsidR="004561FB" w:rsidRPr="00F9098C" w:rsidRDefault="004561FB" w:rsidP="00CB3DF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4561FB" w:rsidRPr="00F9098C" w14:paraId="26D2B940" w14:textId="77777777" w:rsidTr="00CB3DFE">
        <w:trPr>
          <w:trHeight w:val="379"/>
        </w:trPr>
        <w:tc>
          <w:tcPr>
            <w:tcW w:w="691" w:type="dxa"/>
            <w:vMerge/>
          </w:tcPr>
          <w:p w14:paraId="48122DA6" w14:textId="77777777" w:rsidR="004561FB" w:rsidRPr="00B51518" w:rsidRDefault="004561FB" w:rsidP="00CB3DF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609" w:type="dxa"/>
            <w:gridSpan w:val="2"/>
            <w:shd w:val="clear" w:color="auto" w:fill="auto"/>
            <w:vAlign w:val="center"/>
          </w:tcPr>
          <w:p w14:paraId="7C6E196F" w14:textId="259071CD" w:rsidR="004561FB" w:rsidRPr="005F0BD4" w:rsidRDefault="005F0BD4" w:rsidP="00CB3DF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highlight w:val="yellow"/>
              </w:rPr>
            </w:pPr>
            <w:r w:rsidRPr="005F0BD4">
              <w:rPr>
                <w:rFonts w:ascii="Arial" w:hAnsi="Arial" w:cs="Arial"/>
                <w:color w:val="000000"/>
              </w:rPr>
              <w:t>All collective bargaining agreements (CBAs) are covered under a Union and corresponding administrative unit, but not all administrative units are related to a CBA/Union (e.g. Admin X, Y, Z, Confidential, and Financial Order Required)</w:t>
            </w:r>
          </w:p>
        </w:tc>
      </w:tr>
    </w:tbl>
    <w:p w14:paraId="68BF9865" w14:textId="2C1E87A5" w:rsidR="004561FB" w:rsidRDefault="004561FB" w:rsidP="00CF3AA7">
      <w:pPr>
        <w:tabs>
          <w:tab w:val="left" w:pos="3387"/>
        </w:tabs>
        <w:jc w:val="center"/>
        <w:rPr>
          <w:rFonts w:ascii="Arial" w:hAnsi="Arial" w:cs="Arial"/>
          <w:b/>
          <w:color w:val="000000"/>
        </w:rPr>
      </w:pPr>
    </w:p>
    <w:tbl>
      <w:tblPr>
        <w:tblW w:w="113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622"/>
      </w:tblGrid>
      <w:tr w:rsidR="004561FB" w:rsidRPr="00F9098C" w14:paraId="1F816FBE" w14:textId="77777777" w:rsidTr="00CB3DFE">
        <w:trPr>
          <w:trHeight w:val="379"/>
        </w:trPr>
        <w:tc>
          <w:tcPr>
            <w:tcW w:w="691" w:type="dxa"/>
            <w:vMerge w:val="restart"/>
            <w:shd w:val="clear" w:color="auto" w:fill="BDD6EE"/>
            <w:vAlign w:val="center"/>
          </w:tcPr>
          <w:p w14:paraId="702408E6" w14:textId="6796055B" w:rsidR="004561FB" w:rsidRPr="00F9098C" w:rsidRDefault="004561FB" w:rsidP="00CB3DF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17</w:t>
            </w:r>
          </w:p>
        </w:tc>
        <w:tc>
          <w:tcPr>
            <w:tcW w:w="1987" w:type="dxa"/>
            <w:tcBorders>
              <w:bottom w:val="single" w:sz="4" w:space="0" w:color="auto"/>
            </w:tcBorders>
            <w:shd w:val="clear" w:color="auto" w:fill="BDD6EE"/>
            <w:vAlign w:val="center"/>
          </w:tcPr>
          <w:p w14:paraId="317648AE" w14:textId="77777777" w:rsidR="004561FB" w:rsidRPr="00F9098C" w:rsidRDefault="004561FB" w:rsidP="00CB3DF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RFP Section &amp; Page Number</w:t>
            </w:r>
          </w:p>
        </w:tc>
        <w:tc>
          <w:tcPr>
            <w:tcW w:w="8622" w:type="dxa"/>
            <w:tcBorders>
              <w:bottom w:val="single" w:sz="4" w:space="0" w:color="auto"/>
            </w:tcBorders>
            <w:shd w:val="clear" w:color="auto" w:fill="BDD6EE"/>
            <w:vAlign w:val="center"/>
          </w:tcPr>
          <w:p w14:paraId="21CF0F0F" w14:textId="77777777" w:rsidR="004561FB" w:rsidRPr="00F9098C" w:rsidRDefault="004561FB" w:rsidP="00CB3DF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Question</w:t>
            </w:r>
          </w:p>
        </w:tc>
      </w:tr>
      <w:tr w:rsidR="004561FB" w:rsidRPr="00F9098C" w14:paraId="39691586" w14:textId="77777777" w:rsidTr="00CB3DFE">
        <w:trPr>
          <w:trHeight w:val="379"/>
        </w:trPr>
        <w:tc>
          <w:tcPr>
            <w:tcW w:w="691" w:type="dxa"/>
            <w:vMerge/>
            <w:shd w:val="clear" w:color="auto" w:fill="FFFFFF"/>
          </w:tcPr>
          <w:p w14:paraId="43A895D4" w14:textId="77777777" w:rsidR="004561FB" w:rsidRPr="00B51518" w:rsidRDefault="004561FB" w:rsidP="00CB3DF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3588BCA2" w14:textId="50C672A2" w:rsidR="004561FB" w:rsidRPr="00B51518" w:rsidRDefault="002D3158" w:rsidP="00CB3DF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2D3158">
              <w:rPr>
                <w:rFonts w:ascii="Arial" w:hAnsi="Arial" w:cs="Arial"/>
              </w:rPr>
              <w:t>pg. 13, Part 1, 5b</w:t>
            </w:r>
          </w:p>
        </w:tc>
        <w:tc>
          <w:tcPr>
            <w:tcW w:w="8622" w:type="dxa"/>
            <w:shd w:val="clear" w:color="auto" w:fill="FFFFFF"/>
            <w:vAlign w:val="center"/>
          </w:tcPr>
          <w:p w14:paraId="59B96BCA" w14:textId="4CA9788D" w:rsidR="004561FB" w:rsidRPr="00B51518" w:rsidRDefault="002D3158" w:rsidP="00CB3DF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2D3158">
              <w:rPr>
                <w:rFonts w:ascii="Arial" w:hAnsi="Arial" w:cs="Arial"/>
              </w:rPr>
              <w:t>Is payroll interface in scope for the DOT?  RFP says there is currently a payroll interface.</w:t>
            </w:r>
          </w:p>
        </w:tc>
      </w:tr>
      <w:tr w:rsidR="004561FB" w:rsidRPr="00F9098C" w14:paraId="328729C6" w14:textId="77777777" w:rsidTr="00CB3DFE">
        <w:trPr>
          <w:trHeight w:val="379"/>
        </w:trPr>
        <w:tc>
          <w:tcPr>
            <w:tcW w:w="691" w:type="dxa"/>
            <w:vMerge/>
            <w:shd w:val="clear" w:color="auto" w:fill="BDD6EE"/>
          </w:tcPr>
          <w:p w14:paraId="0F6B9A29" w14:textId="77777777" w:rsidR="004561FB" w:rsidRPr="00F9098C" w:rsidRDefault="004561FB" w:rsidP="00CB3DF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609" w:type="dxa"/>
            <w:gridSpan w:val="2"/>
            <w:tcBorders>
              <w:bottom w:val="single" w:sz="4" w:space="0" w:color="auto"/>
            </w:tcBorders>
            <w:shd w:val="clear" w:color="auto" w:fill="BDD6EE"/>
            <w:vAlign w:val="center"/>
          </w:tcPr>
          <w:p w14:paraId="2E05E0A0" w14:textId="77777777" w:rsidR="004561FB" w:rsidRPr="00F9098C" w:rsidRDefault="004561FB" w:rsidP="00CB3DF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4561FB" w:rsidRPr="00F9098C" w14:paraId="1B749BDA" w14:textId="77777777" w:rsidTr="00CB3DFE">
        <w:trPr>
          <w:trHeight w:val="379"/>
        </w:trPr>
        <w:tc>
          <w:tcPr>
            <w:tcW w:w="691" w:type="dxa"/>
            <w:vMerge/>
          </w:tcPr>
          <w:p w14:paraId="065A6DFF" w14:textId="77777777" w:rsidR="004561FB" w:rsidRPr="00B51518" w:rsidRDefault="004561FB" w:rsidP="00CB3DF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609" w:type="dxa"/>
            <w:gridSpan w:val="2"/>
            <w:shd w:val="clear" w:color="auto" w:fill="auto"/>
            <w:vAlign w:val="center"/>
          </w:tcPr>
          <w:p w14:paraId="563A73AD" w14:textId="3ECB1B93" w:rsidR="004561FB" w:rsidRPr="005E1D04" w:rsidRDefault="005E1D04" w:rsidP="00CB3DF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highlight w:val="yellow"/>
              </w:rPr>
            </w:pPr>
            <w:r w:rsidRPr="005E1D04">
              <w:rPr>
                <w:rFonts w:ascii="Arial" w:hAnsi="Arial" w:cs="Arial"/>
                <w:color w:val="000000"/>
              </w:rPr>
              <w:t xml:space="preserve">Please see </w:t>
            </w:r>
            <w:r w:rsidRPr="005E1D04">
              <w:rPr>
                <w:rFonts w:ascii="Arial" w:hAnsi="Arial" w:cs="Arial"/>
                <w:b/>
                <w:bCs/>
                <w:color w:val="000000"/>
              </w:rPr>
              <w:t>Appendix H</w:t>
            </w:r>
            <w:r w:rsidRPr="005E1D04">
              <w:rPr>
                <w:rFonts w:ascii="Arial" w:hAnsi="Arial" w:cs="Arial"/>
                <w:color w:val="000000"/>
              </w:rPr>
              <w:t>, which contains all known integrations and interfaces at the time of this RFP. The State of Maine refers Bidders to INT026, in particular</w:t>
            </w:r>
          </w:p>
        </w:tc>
      </w:tr>
    </w:tbl>
    <w:p w14:paraId="2A46908C" w14:textId="638BB22A" w:rsidR="004561FB" w:rsidRDefault="004561FB" w:rsidP="00CF3AA7">
      <w:pPr>
        <w:tabs>
          <w:tab w:val="left" w:pos="3387"/>
        </w:tabs>
        <w:jc w:val="center"/>
        <w:rPr>
          <w:rFonts w:ascii="Arial" w:hAnsi="Arial" w:cs="Arial"/>
          <w:b/>
          <w:color w:val="000000"/>
        </w:rPr>
      </w:pPr>
    </w:p>
    <w:tbl>
      <w:tblPr>
        <w:tblW w:w="113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622"/>
      </w:tblGrid>
      <w:tr w:rsidR="004561FB" w:rsidRPr="00F9098C" w14:paraId="49CD87D7" w14:textId="77777777" w:rsidTr="00CB3DFE">
        <w:trPr>
          <w:trHeight w:val="379"/>
        </w:trPr>
        <w:tc>
          <w:tcPr>
            <w:tcW w:w="691" w:type="dxa"/>
            <w:vMerge w:val="restart"/>
            <w:shd w:val="clear" w:color="auto" w:fill="BDD6EE"/>
            <w:vAlign w:val="center"/>
          </w:tcPr>
          <w:p w14:paraId="658CB65C" w14:textId="37BC13AC" w:rsidR="004561FB" w:rsidRPr="00F9098C" w:rsidRDefault="004561FB" w:rsidP="00CB3DF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18</w:t>
            </w:r>
          </w:p>
        </w:tc>
        <w:tc>
          <w:tcPr>
            <w:tcW w:w="1987" w:type="dxa"/>
            <w:tcBorders>
              <w:bottom w:val="single" w:sz="4" w:space="0" w:color="auto"/>
            </w:tcBorders>
            <w:shd w:val="clear" w:color="auto" w:fill="BDD6EE"/>
            <w:vAlign w:val="center"/>
          </w:tcPr>
          <w:p w14:paraId="623CCC20" w14:textId="77777777" w:rsidR="004561FB" w:rsidRPr="00F9098C" w:rsidRDefault="004561FB" w:rsidP="00CB3DF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RFP Section &amp; Page Number</w:t>
            </w:r>
          </w:p>
        </w:tc>
        <w:tc>
          <w:tcPr>
            <w:tcW w:w="8622" w:type="dxa"/>
            <w:tcBorders>
              <w:bottom w:val="single" w:sz="4" w:space="0" w:color="auto"/>
            </w:tcBorders>
            <w:shd w:val="clear" w:color="auto" w:fill="BDD6EE"/>
            <w:vAlign w:val="center"/>
          </w:tcPr>
          <w:p w14:paraId="516FD1B9" w14:textId="77777777" w:rsidR="004561FB" w:rsidRPr="00F9098C" w:rsidRDefault="004561FB" w:rsidP="00CB3DF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Question</w:t>
            </w:r>
          </w:p>
        </w:tc>
      </w:tr>
      <w:tr w:rsidR="004561FB" w:rsidRPr="00F9098C" w14:paraId="68790ABD" w14:textId="77777777" w:rsidTr="00CB3DFE">
        <w:trPr>
          <w:trHeight w:val="379"/>
        </w:trPr>
        <w:tc>
          <w:tcPr>
            <w:tcW w:w="691" w:type="dxa"/>
            <w:vMerge/>
            <w:shd w:val="clear" w:color="auto" w:fill="FFFFFF"/>
          </w:tcPr>
          <w:p w14:paraId="6CE11094" w14:textId="77777777" w:rsidR="004561FB" w:rsidRPr="00B51518" w:rsidRDefault="004561FB" w:rsidP="00CB3DF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1145F6EE" w14:textId="7DD52683" w:rsidR="004561FB" w:rsidRPr="00B51518" w:rsidRDefault="00C0295A" w:rsidP="00CB3DF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C0295A">
              <w:rPr>
                <w:rFonts w:ascii="Arial" w:hAnsi="Arial" w:cs="Arial"/>
              </w:rPr>
              <w:t>pg. 20, Table 6</w:t>
            </w:r>
          </w:p>
        </w:tc>
        <w:tc>
          <w:tcPr>
            <w:tcW w:w="8622" w:type="dxa"/>
            <w:shd w:val="clear" w:color="auto" w:fill="FFFFFF"/>
            <w:vAlign w:val="center"/>
          </w:tcPr>
          <w:p w14:paraId="441EB0FF" w14:textId="2D2045C8" w:rsidR="004561FB" w:rsidRPr="00B51518" w:rsidRDefault="00C0295A" w:rsidP="00CB3DF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C0295A">
              <w:rPr>
                <w:rFonts w:ascii="Arial" w:hAnsi="Arial" w:cs="Arial"/>
              </w:rPr>
              <w:t>Can the SOM clarify the go live date noted in this footnote? ‘The State’s BFMS system is being replaced with Advantage Performance Budgeting, which is anticipated to be in Production by the time the HRMS will go live.’</w:t>
            </w:r>
          </w:p>
        </w:tc>
      </w:tr>
      <w:tr w:rsidR="004561FB" w:rsidRPr="00F9098C" w14:paraId="494E79C3" w14:textId="77777777" w:rsidTr="00CB3DFE">
        <w:trPr>
          <w:trHeight w:val="379"/>
        </w:trPr>
        <w:tc>
          <w:tcPr>
            <w:tcW w:w="691" w:type="dxa"/>
            <w:vMerge/>
            <w:shd w:val="clear" w:color="auto" w:fill="BDD6EE"/>
          </w:tcPr>
          <w:p w14:paraId="069DE847" w14:textId="77777777" w:rsidR="004561FB" w:rsidRPr="00F9098C" w:rsidRDefault="004561FB" w:rsidP="00CB3DF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609" w:type="dxa"/>
            <w:gridSpan w:val="2"/>
            <w:tcBorders>
              <w:bottom w:val="single" w:sz="4" w:space="0" w:color="auto"/>
            </w:tcBorders>
            <w:shd w:val="clear" w:color="auto" w:fill="BDD6EE"/>
            <w:vAlign w:val="center"/>
          </w:tcPr>
          <w:p w14:paraId="72E4A9AE" w14:textId="77777777" w:rsidR="004561FB" w:rsidRPr="00F9098C" w:rsidRDefault="004561FB" w:rsidP="00CB3DF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4561FB" w:rsidRPr="00F9098C" w14:paraId="73CA7335" w14:textId="77777777" w:rsidTr="00CB3DFE">
        <w:trPr>
          <w:trHeight w:val="379"/>
        </w:trPr>
        <w:tc>
          <w:tcPr>
            <w:tcW w:w="691" w:type="dxa"/>
            <w:vMerge/>
          </w:tcPr>
          <w:p w14:paraId="62A209ED" w14:textId="77777777" w:rsidR="004561FB" w:rsidRPr="00B51518" w:rsidRDefault="004561FB" w:rsidP="00CB3DF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609" w:type="dxa"/>
            <w:gridSpan w:val="2"/>
            <w:shd w:val="clear" w:color="auto" w:fill="auto"/>
            <w:vAlign w:val="center"/>
          </w:tcPr>
          <w:p w14:paraId="7D63AC00" w14:textId="1DA12F58" w:rsidR="004561FB" w:rsidRPr="001072E4" w:rsidRDefault="001072E4" w:rsidP="00CB3DF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highlight w:val="yellow"/>
              </w:rPr>
            </w:pPr>
            <w:r w:rsidRPr="001072E4">
              <w:rPr>
                <w:rFonts w:ascii="Arial" w:hAnsi="Arial" w:cs="Arial"/>
                <w:color w:val="000000"/>
              </w:rPr>
              <w:t>The State anticipates that CGI's Advantage Performance Budgeting module will be fully implemented and in use before the end of 2022 at the latest.</w:t>
            </w:r>
          </w:p>
        </w:tc>
      </w:tr>
    </w:tbl>
    <w:p w14:paraId="013EE967" w14:textId="38B2B828" w:rsidR="004561FB" w:rsidRDefault="004561FB" w:rsidP="00CF3AA7">
      <w:pPr>
        <w:tabs>
          <w:tab w:val="left" w:pos="3387"/>
        </w:tabs>
        <w:jc w:val="center"/>
        <w:rPr>
          <w:rFonts w:ascii="Arial" w:hAnsi="Arial" w:cs="Arial"/>
          <w:b/>
          <w:color w:val="000000"/>
        </w:rPr>
      </w:pPr>
    </w:p>
    <w:tbl>
      <w:tblPr>
        <w:tblW w:w="113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622"/>
      </w:tblGrid>
      <w:tr w:rsidR="004561FB" w:rsidRPr="00F9098C" w14:paraId="13D75103" w14:textId="77777777" w:rsidTr="00CB3DFE">
        <w:trPr>
          <w:trHeight w:val="379"/>
        </w:trPr>
        <w:tc>
          <w:tcPr>
            <w:tcW w:w="691" w:type="dxa"/>
            <w:vMerge w:val="restart"/>
            <w:shd w:val="clear" w:color="auto" w:fill="BDD6EE"/>
            <w:vAlign w:val="center"/>
          </w:tcPr>
          <w:p w14:paraId="7B89FA0B" w14:textId="79A5458D" w:rsidR="004561FB" w:rsidRPr="00F9098C" w:rsidRDefault="004561FB" w:rsidP="00CB3DF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19</w:t>
            </w:r>
          </w:p>
        </w:tc>
        <w:tc>
          <w:tcPr>
            <w:tcW w:w="1987" w:type="dxa"/>
            <w:tcBorders>
              <w:bottom w:val="single" w:sz="4" w:space="0" w:color="auto"/>
            </w:tcBorders>
            <w:shd w:val="clear" w:color="auto" w:fill="BDD6EE"/>
            <w:vAlign w:val="center"/>
          </w:tcPr>
          <w:p w14:paraId="774A66F6" w14:textId="77777777" w:rsidR="004561FB" w:rsidRPr="00F9098C" w:rsidRDefault="004561FB" w:rsidP="00CB3DF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RFP Section &amp; Page Number</w:t>
            </w:r>
          </w:p>
        </w:tc>
        <w:tc>
          <w:tcPr>
            <w:tcW w:w="8622" w:type="dxa"/>
            <w:tcBorders>
              <w:bottom w:val="single" w:sz="4" w:space="0" w:color="auto"/>
            </w:tcBorders>
            <w:shd w:val="clear" w:color="auto" w:fill="BDD6EE"/>
            <w:vAlign w:val="center"/>
          </w:tcPr>
          <w:p w14:paraId="7C5CEC04" w14:textId="77777777" w:rsidR="004561FB" w:rsidRPr="00F9098C" w:rsidRDefault="004561FB" w:rsidP="00CB3DF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Question</w:t>
            </w:r>
          </w:p>
        </w:tc>
      </w:tr>
      <w:tr w:rsidR="004561FB" w:rsidRPr="00F9098C" w14:paraId="27EFFC2E" w14:textId="77777777" w:rsidTr="00CB3DFE">
        <w:trPr>
          <w:trHeight w:val="379"/>
        </w:trPr>
        <w:tc>
          <w:tcPr>
            <w:tcW w:w="691" w:type="dxa"/>
            <w:vMerge/>
            <w:shd w:val="clear" w:color="auto" w:fill="FFFFFF"/>
          </w:tcPr>
          <w:p w14:paraId="464BA7CC" w14:textId="77777777" w:rsidR="004561FB" w:rsidRPr="00B51518" w:rsidRDefault="004561FB" w:rsidP="00CB3DF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5F71106E" w14:textId="1DF2F121" w:rsidR="004561FB" w:rsidRPr="00B51518" w:rsidRDefault="00C0295A" w:rsidP="00CB3DF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C0295A">
              <w:rPr>
                <w:rFonts w:ascii="Arial" w:hAnsi="Arial" w:cs="Arial"/>
              </w:rPr>
              <w:t>pg. 24, Part 1, a</w:t>
            </w:r>
          </w:p>
        </w:tc>
        <w:tc>
          <w:tcPr>
            <w:tcW w:w="8622" w:type="dxa"/>
            <w:shd w:val="clear" w:color="auto" w:fill="FFFFFF"/>
            <w:vAlign w:val="center"/>
          </w:tcPr>
          <w:p w14:paraId="56CB329B" w14:textId="77777777" w:rsidR="00C0295A" w:rsidRPr="00C0295A" w:rsidRDefault="00C0295A" w:rsidP="00C0295A">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C0295A">
              <w:rPr>
                <w:rFonts w:ascii="Arial" w:hAnsi="Arial" w:cs="Arial"/>
              </w:rPr>
              <w:t xml:space="preserve">Under functional area descriptions, there are references to functionality that would typically fall under the Workday SKU of Talent/Performance. These references include: </w:t>
            </w:r>
          </w:p>
          <w:p w14:paraId="4C614E1B" w14:textId="77777777" w:rsidR="00C0295A" w:rsidRPr="00C0295A" w:rsidRDefault="00C0295A" w:rsidP="00C0295A">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C0295A">
              <w:rPr>
                <w:rFonts w:ascii="Arial" w:hAnsi="Arial" w:cs="Arial"/>
              </w:rPr>
              <w:t>·        Performance and engagement management</w:t>
            </w:r>
          </w:p>
          <w:p w14:paraId="4BFE4DEE" w14:textId="77777777" w:rsidR="00C0295A" w:rsidRPr="00C0295A" w:rsidRDefault="00C0295A" w:rsidP="00C0295A">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C0295A">
              <w:rPr>
                <w:rFonts w:ascii="Arial" w:hAnsi="Arial" w:cs="Arial"/>
              </w:rPr>
              <w:t>·        Career and succession planning</w:t>
            </w:r>
          </w:p>
          <w:p w14:paraId="0F902534" w14:textId="7600816B" w:rsidR="004561FB" w:rsidRPr="00B51518" w:rsidRDefault="00C0295A" w:rsidP="00C0295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C0295A">
              <w:rPr>
                <w:rFonts w:ascii="Arial" w:hAnsi="Arial" w:cs="Arial"/>
              </w:rPr>
              <w:t>The Talent/Performance SKU does not appear to be included as part of the current deployment. Are these areas being explored as possible additional areas of scope?</w:t>
            </w:r>
          </w:p>
        </w:tc>
      </w:tr>
      <w:tr w:rsidR="004561FB" w:rsidRPr="00F9098C" w14:paraId="7751EB1B" w14:textId="77777777" w:rsidTr="00CB3DFE">
        <w:trPr>
          <w:trHeight w:val="379"/>
        </w:trPr>
        <w:tc>
          <w:tcPr>
            <w:tcW w:w="691" w:type="dxa"/>
            <w:vMerge/>
            <w:shd w:val="clear" w:color="auto" w:fill="BDD6EE"/>
          </w:tcPr>
          <w:p w14:paraId="3CAA44B5" w14:textId="77777777" w:rsidR="004561FB" w:rsidRPr="00F9098C" w:rsidRDefault="004561FB" w:rsidP="00CB3DF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609" w:type="dxa"/>
            <w:gridSpan w:val="2"/>
            <w:tcBorders>
              <w:bottom w:val="single" w:sz="4" w:space="0" w:color="auto"/>
            </w:tcBorders>
            <w:shd w:val="clear" w:color="auto" w:fill="BDD6EE"/>
            <w:vAlign w:val="center"/>
          </w:tcPr>
          <w:p w14:paraId="6B1A9EFB" w14:textId="77777777" w:rsidR="004561FB" w:rsidRPr="00F9098C" w:rsidRDefault="004561FB" w:rsidP="00CB3DF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4561FB" w:rsidRPr="00F9098C" w14:paraId="6DB96C99" w14:textId="77777777" w:rsidTr="00CB3DFE">
        <w:trPr>
          <w:trHeight w:val="379"/>
        </w:trPr>
        <w:tc>
          <w:tcPr>
            <w:tcW w:w="691" w:type="dxa"/>
            <w:vMerge/>
          </w:tcPr>
          <w:p w14:paraId="1CB5689E" w14:textId="77777777" w:rsidR="004561FB" w:rsidRPr="00B51518" w:rsidRDefault="004561FB" w:rsidP="00CB3DF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609" w:type="dxa"/>
            <w:gridSpan w:val="2"/>
            <w:shd w:val="clear" w:color="auto" w:fill="auto"/>
            <w:vAlign w:val="center"/>
          </w:tcPr>
          <w:p w14:paraId="3CBD77F4" w14:textId="1DAE7BBA" w:rsidR="00205186" w:rsidRPr="00205186" w:rsidRDefault="00205186" w:rsidP="00205186">
            <w:pPr>
              <w:rPr>
                <w:rFonts w:ascii="Arial" w:hAnsi="Arial" w:cs="Arial"/>
                <w:color w:val="000000"/>
              </w:rPr>
            </w:pPr>
            <w:r w:rsidRPr="00205186">
              <w:rPr>
                <w:rFonts w:ascii="Arial" w:hAnsi="Arial" w:cs="Arial"/>
                <w:b/>
                <w:bCs/>
                <w:color w:val="000000"/>
              </w:rPr>
              <w:t>Part II</w:t>
            </w:r>
            <w:r w:rsidRPr="00205186">
              <w:rPr>
                <w:rFonts w:ascii="Arial" w:hAnsi="Arial" w:cs="Arial"/>
                <w:color w:val="000000"/>
              </w:rPr>
              <w:t xml:space="preserve"> of this RFP contains the full scope of services to be provided for this RFP (including references to Appendices G and H), including functional and technical. </w:t>
            </w:r>
            <w:r w:rsidRPr="003A1942">
              <w:rPr>
                <w:rFonts w:ascii="Arial" w:hAnsi="Arial" w:cs="Arial"/>
                <w:b/>
                <w:bCs/>
                <w:color w:val="000000"/>
              </w:rPr>
              <w:t>Part II, C</w:t>
            </w:r>
            <w:r w:rsidRPr="00205186">
              <w:rPr>
                <w:rFonts w:ascii="Arial" w:hAnsi="Arial" w:cs="Arial"/>
                <w:color w:val="000000"/>
              </w:rPr>
              <w:t xml:space="preserve"> contains a listing of all State of Maine current HRMS license entitlements to be used in implementing this scope of services. </w:t>
            </w:r>
          </w:p>
          <w:p w14:paraId="4BAFA9AD" w14:textId="77777777" w:rsidR="00205186" w:rsidRPr="00205186" w:rsidRDefault="00205186" w:rsidP="00205186">
            <w:pPr>
              <w:rPr>
                <w:rFonts w:ascii="Arial" w:hAnsi="Arial" w:cs="Arial"/>
                <w:color w:val="000000"/>
              </w:rPr>
            </w:pPr>
          </w:p>
          <w:p w14:paraId="767B27F9" w14:textId="52E773E0" w:rsidR="004561FB" w:rsidRPr="00A05DA2" w:rsidRDefault="00205186" w:rsidP="00050FCD">
            <w:pPr>
              <w:rPr>
                <w:rFonts w:ascii="Arial" w:hAnsi="Arial" w:cs="Arial"/>
                <w:highlight w:val="yellow"/>
              </w:rPr>
            </w:pPr>
            <w:r w:rsidRPr="00205186">
              <w:rPr>
                <w:rFonts w:ascii="Arial" w:hAnsi="Arial" w:cs="Arial"/>
                <w:color w:val="000000"/>
              </w:rPr>
              <w:t xml:space="preserve">Please see the State of Maine's response to </w:t>
            </w:r>
            <w:r w:rsidRPr="00205186">
              <w:rPr>
                <w:rFonts w:ascii="Arial" w:hAnsi="Arial" w:cs="Arial"/>
                <w:b/>
                <w:bCs/>
                <w:color w:val="000000"/>
              </w:rPr>
              <w:t>Question 10</w:t>
            </w:r>
            <w:r w:rsidRPr="00205186">
              <w:rPr>
                <w:rFonts w:ascii="Arial" w:hAnsi="Arial" w:cs="Arial"/>
                <w:color w:val="000000"/>
              </w:rPr>
              <w:t xml:space="preserve"> for additional information.</w:t>
            </w:r>
          </w:p>
        </w:tc>
      </w:tr>
    </w:tbl>
    <w:p w14:paraId="3B4FB2C5" w14:textId="546A1A86" w:rsidR="004561FB" w:rsidRDefault="004561FB" w:rsidP="00CF3AA7">
      <w:pPr>
        <w:tabs>
          <w:tab w:val="left" w:pos="3387"/>
        </w:tabs>
        <w:jc w:val="center"/>
        <w:rPr>
          <w:rFonts w:ascii="Arial" w:hAnsi="Arial" w:cs="Arial"/>
          <w:b/>
          <w:color w:val="000000"/>
        </w:rPr>
      </w:pPr>
    </w:p>
    <w:tbl>
      <w:tblPr>
        <w:tblW w:w="113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622"/>
      </w:tblGrid>
      <w:tr w:rsidR="004561FB" w:rsidRPr="00F9098C" w14:paraId="3C5D50C3" w14:textId="77777777" w:rsidTr="00CB3DFE">
        <w:trPr>
          <w:trHeight w:val="379"/>
        </w:trPr>
        <w:tc>
          <w:tcPr>
            <w:tcW w:w="691" w:type="dxa"/>
            <w:vMerge w:val="restart"/>
            <w:shd w:val="clear" w:color="auto" w:fill="BDD6EE"/>
            <w:vAlign w:val="center"/>
          </w:tcPr>
          <w:p w14:paraId="5B05AA55" w14:textId="7EE7C29B" w:rsidR="004561FB" w:rsidRPr="00F9098C" w:rsidRDefault="004561FB" w:rsidP="00CB3DF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lastRenderedPageBreak/>
              <w:t>20</w:t>
            </w:r>
          </w:p>
        </w:tc>
        <w:tc>
          <w:tcPr>
            <w:tcW w:w="1987" w:type="dxa"/>
            <w:tcBorders>
              <w:bottom w:val="single" w:sz="4" w:space="0" w:color="auto"/>
            </w:tcBorders>
            <w:shd w:val="clear" w:color="auto" w:fill="BDD6EE"/>
            <w:vAlign w:val="center"/>
          </w:tcPr>
          <w:p w14:paraId="03646F0D" w14:textId="77777777" w:rsidR="004561FB" w:rsidRPr="00F9098C" w:rsidRDefault="004561FB" w:rsidP="00CB3DF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RFP Section &amp; Page Number</w:t>
            </w:r>
          </w:p>
        </w:tc>
        <w:tc>
          <w:tcPr>
            <w:tcW w:w="8622" w:type="dxa"/>
            <w:tcBorders>
              <w:bottom w:val="single" w:sz="4" w:space="0" w:color="auto"/>
            </w:tcBorders>
            <w:shd w:val="clear" w:color="auto" w:fill="BDD6EE"/>
            <w:vAlign w:val="center"/>
          </w:tcPr>
          <w:p w14:paraId="3F04F5FA" w14:textId="77777777" w:rsidR="004561FB" w:rsidRPr="00F9098C" w:rsidRDefault="004561FB" w:rsidP="00CB3DF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Question</w:t>
            </w:r>
          </w:p>
        </w:tc>
      </w:tr>
      <w:tr w:rsidR="004561FB" w:rsidRPr="00F9098C" w14:paraId="0674E03F" w14:textId="77777777" w:rsidTr="00CB3DFE">
        <w:trPr>
          <w:trHeight w:val="379"/>
        </w:trPr>
        <w:tc>
          <w:tcPr>
            <w:tcW w:w="691" w:type="dxa"/>
            <w:vMerge/>
            <w:shd w:val="clear" w:color="auto" w:fill="FFFFFF"/>
          </w:tcPr>
          <w:p w14:paraId="62F0139E" w14:textId="77777777" w:rsidR="004561FB" w:rsidRPr="00B51518" w:rsidRDefault="004561FB" w:rsidP="00CB3DF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2F2D78E1" w14:textId="0CEFEBE2" w:rsidR="004561FB" w:rsidRPr="00B51518" w:rsidRDefault="00FF033C" w:rsidP="00CB3DF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FF033C">
              <w:rPr>
                <w:rFonts w:ascii="Arial" w:hAnsi="Arial" w:cs="Arial"/>
              </w:rPr>
              <w:t>pg. 28, Part 2, B4(d)</w:t>
            </w:r>
          </w:p>
        </w:tc>
        <w:tc>
          <w:tcPr>
            <w:tcW w:w="8622" w:type="dxa"/>
            <w:shd w:val="clear" w:color="auto" w:fill="FFFFFF"/>
            <w:vAlign w:val="center"/>
          </w:tcPr>
          <w:p w14:paraId="7E831977" w14:textId="13E5E4B3" w:rsidR="004561FB" w:rsidRPr="00B51518" w:rsidRDefault="00FF033C" w:rsidP="00CB3DF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FF033C">
              <w:rPr>
                <w:rFonts w:ascii="Arial" w:hAnsi="Arial" w:cs="Arial"/>
              </w:rPr>
              <w:t>Does the State plan to supplement Workday Time Tracking with any third-party or legacy applications for public safety time tracking and/or scheduling?</w:t>
            </w:r>
          </w:p>
        </w:tc>
      </w:tr>
      <w:tr w:rsidR="004561FB" w:rsidRPr="00F9098C" w14:paraId="68D55615" w14:textId="77777777" w:rsidTr="00CB3DFE">
        <w:trPr>
          <w:trHeight w:val="379"/>
        </w:trPr>
        <w:tc>
          <w:tcPr>
            <w:tcW w:w="691" w:type="dxa"/>
            <w:vMerge/>
            <w:shd w:val="clear" w:color="auto" w:fill="BDD6EE"/>
          </w:tcPr>
          <w:p w14:paraId="4CCB87A9" w14:textId="77777777" w:rsidR="004561FB" w:rsidRPr="00F9098C" w:rsidRDefault="004561FB" w:rsidP="00CB3DF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609" w:type="dxa"/>
            <w:gridSpan w:val="2"/>
            <w:tcBorders>
              <w:bottom w:val="single" w:sz="4" w:space="0" w:color="auto"/>
            </w:tcBorders>
            <w:shd w:val="clear" w:color="auto" w:fill="BDD6EE"/>
            <w:vAlign w:val="center"/>
          </w:tcPr>
          <w:p w14:paraId="37202FC4" w14:textId="77777777" w:rsidR="004561FB" w:rsidRPr="00F9098C" w:rsidRDefault="004561FB" w:rsidP="00CB3DF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4561FB" w:rsidRPr="00F9098C" w14:paraId="70C34AFC" w14:textId="77777777" w:rsidTr="00CB3DFE">
        <w:trPr>
          <w:trHeight w:val="379"/>
        </w:trPr>
        <w:tc>
          <w:tcPr>
            <w:tcW w:w="691" w:type="dxa"/>
            <w:vMerge/>
          </w:tcPr>
          <w:p w14:paraId="5B544256" w14:textId="77777777" w:rsidR="004561FB" w:rsidRPr="00B51518" w:rsidRDefault="004561FB" w:rsidP="00CB3DF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609" w:type="dxa"/>
            <w:gridSpan w:val="2"/>
            <w:shd w:val="clear" w:color="auto" w:fill="auto"/>
            <w:vAlign w:val="center"/>
          </w:tcPr>
          <w:p w14:paraId="00C9671F" w14:textId="545644FE" w:rsidR="001D67D4" w:rsidRPr="001D67D4" w:rsidRDefault="001D67D4" w:rsidP="001D67D4">
            <w:pPr>
              <w:rPr>
                <w:rFonts w:ascii="Arial" w:hAnsi="Arial" w:cs="Arial"/>
                <w:color w:val="000000"/>
              </w:rPr>
            </w:pPr>
            <w:r w:rsidRPr="001D67D4">
              <w:rPr>
                <w:rFonts w:ascii="Arial" w:hAnsi="Arial" w:cs="Arial"/>
                <w:b/>
                <w:bCs/>
                <w:color w:val="000000"/>
              </w:rPr>
              <w:t>Part II</w:t>
            </w:r>
            <w:r w:rsidRPr="001D67D4">
              <w:rPr>
                <w:rFonts w:ascii="Arial" w:hAnsi="Arial" w:cs="Arial"/>
                <w:color w:val="000000"/>
              </w:rPr>
              <w:t xml:space="preserve"> of this RFP contains the full scope of services to be provided for this RFP (including references to Appendices G and H), including functional and technical. Part II, C. contains a listing of all State of Maine current HRMS license entitlements to be used in implementing this scope of services. </w:t>
            </w:r>
          </w:p>
          <w:p w14:paraId="4A81CDDC" w14:textId="14826950" w:rsidR="004561FB" w:rsidRPr="00A05DA2" w:rsidRDefault="001D67D4" w:rsidP="00B67201">
            <w:pPr>
              <w:rPr>
                <w:rFonts w:ascii="Arial" w:hAnsi="Arial" w:cs="Arial"/>
                <w:highlight w:val="yellow"/>
              </w:rPr>
            </w:pPr>
            <w:r w:rsidRPr="001D67D4">
              <w:rPr>
                <w:rFonts w:ascii="Arial" w:hAnsi="Arial" w:cs="Arial"/>
                <w:color w:val="000000"/>
              </w:rPr>
              <w:t xml:space="preserve">Please see the State of Maine's response to </w:t>
            </w:r>
            <w:r w:rsidRPr="001D67D4">
              <w:rPr>
                <w:rFonts w:ascii="Arial" w:hAnsi="Arial" w:cs="Arial"/>
                <w:b/>
                <w:bCs/>
                <w:color w:val="000000"/>
              </w:rPr>
              <w:t>Question 10</w:t>
            </w:r>
            <w:r w:rsidRPr="001D67D4">
              <w:rPr>
                <w:rFonts w:ascii="Arial" w:hAnsi="Arial" w:cs="Arial"/>
                <w:color w:val="000000"/>
              </w:rPr>
              <w:t xml:space="preserve"> for additional information.</w:t>
            </w:r>
          </w:p>
        </w:tc>
      </w:tr>
    </w:tbl>
    <w:p w14:paraId="05885A87" w14:textId="1C21B03E" w:rsidR="004561FB" w:rsidRDefault="004561FB" w:rsidP="00CF3AA7">
      <w:pPr>
        <w:tabs>
          <w:tab w:val="left" w:pos="3387"/>
        </w:tabs>
        <w:jc w:val="center"/>
        <w:rPr>
          <w:rFonts w:ascii="Arial" w:hAnsi="Arial" w:cs="Arial"/>
          <w:b/>
          <w:color w:val="000000"/>
        </w:rPr>
      </w:pPr>
    </w:p>
    <w:tbl>
      <w:tblPr>
        <w:tblW w:w="113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622"/>
      </w:tblGrid>
      <w:tr w:rsidR="004561FB" w:rsidRPr="00F9098C" w14:paraId="0BA9EF3A" w14:textId="77777777" w:rsidTr="00CB3DFE">
        <w:trPr>
          <w:trHeight w:val="379"/>
        </w:trPr>
        <w:tc>
          <w:tcPr>
            <w:tcW w:w="691" w:type="dxa"/>
            <w:vMerge w:val="restart"/>
            <w:shd w:val="clear" w:color="auto" w:fill="BDD6EE"/>
            <w:vAlign w:val="center"/>
          </w:tcPr>
          <w:p w14:paraId="7DA52AB3" w14:textId="1537909F" w:rsidR="004561FB" w:rsidRPr="00F9098C" w:rsidRDefault="004561FB" w:rsidP="00CB3DF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21</w:t>
            </w:r>
          </w:p>
        </w:tc>
        <w:tc>
          <w:tcPr>
            <w:tcW w:w="1987" w:type="dxa"/>
            <w:tcBorders>
              <w:bottom w:val="single" w:sz="4" w:space="0" w:color="auto"/>
            </w:tcBorders>
            <w:shd w:val="clear" w:color="auto" w:fill="BDD6EE"/>
            <w:vAlign w:val="center"/>
          </w:tcPr>
          <w:p w14:paraId="44641262" w14:textId="77777777" w:rsidR="004561FB" w:rsidRPr="00F9098C" w:rsidRDefault="004561FB" w:rsidP="00CB3DF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RFP Section &amp; Page Number</w:t>
            </w:r>
          </w:p>
        </w:tc>
        <w:tc>
          <w:tcPr>
            <w:tcW w:w="8622" w:type="dxa"/>
            <w:tcBorders>
              <w:bottom w:val="single" w:sz="4" w:space="0" w:color="auto"/>
            </w:tcBorders>
            <w:shd w:val="clear" w:color="auto" w:fill="BDD6EE"/>
            <w:vAlign w:val="center"/>
          </w:tcPr>
          <w:p w14:paraId="4E220F18" w14:textId="77777777" w:rsidR="004561FB" w:rsidRPr="00F9098C" w:rsidRDefault="004561FB" w:rsidP="00CB3DF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Question</w:t>
            </w:r>
          </w:p>
        </w:tc>
      </w:tr>
      <w:tr w:rsidR="004561FB" w:rsidRPr="00F9098C" w14:paraId="39D1C80C" w14:textId="77777777" w:rsidTr="00CB3DFE">
        <w:trPr>
          <w:trHeight w:val="379"/>
        </w:trPr>
        <w:tc>
          <w:tcPr>
            <w:tcW w:w="691" w:type="dxa"/>
            <w:vMerge/>
            <w:shd w:val="clear" w:color="auto" w:fill="FFFFFF"/>
          </w:tcPr>
          <w:p w14:paraId="114B3FF1" w14:textId="77777777" w:rsidR="004561FB" w:rsidRPr="00B51518" w:rsidRDefault="004561FB" w:rsidP="00CB3DF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0EE0B90D" w14:textId="63E4C0E2" w:rsidR="004561FB" w:rsidRPr="00B51518" w:rsidRDefault="00FF033C" w:rsidP="00CB3DF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FF033C">
              <w:rPr>
                <w:rFonts w:ascii="Arial" w:hAnsi="Arial" w:cs="Arial"/>
              </w:rPr>
              <w:t>pg. 33, D Figure 5</w:t>
            </w:r>
          </w:p>
        </w:tc>
        <w:tc>
          <w:tcPr>
            <w:tcW w:w="8622" w:type="dxa"/>
            <w:shd w:val="clear" w:color="auto" w:fill="FFFFFF"/>
            <w:vAlign w:val="center"/>
          </w:tcPr>
          <w:p w14:paraId="5E27D98C" w14:textId="57FF5492" w:rsidR="004561FB" w:rsidRPr="00B51518" w:rsidRDefault="00FF033C" w:rsidP="00CB3DF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FF033C">
              <w:rPr>
                <w:rFonts w:ascii="Arial" w:hAnsi="Arial" w:cs="Arial"/>
              </w:rPr>
              <w:t>Does the SOM intend to utilize Kainos automated testing during the Implementation? If so, in what capacity? Were the Kainos services used on the previously paused deployment of Workday?</w:t>
            </w:r>
          </w:p>
        </w:tc>
      </w:tr>
      <w:tr w:rsidR="004561FB" w:rsidRPr="00F9098C" w14:paraId="3E1D4638" w14:textId="77777777" w:rsidTr="00CB3DFE">
        <w:trPr>
          <w:trHeight w:val="379"/>
        </w:trPr>
        <w:tc>
          <w:tcPr>
            <w:tcW w:w="691" w:type="dxa"/>
            <w:vMerge/>
            <w:shd w:val="clear" w:color="auto" w:fill="BDD6EE"/>
          </w:tcPr>
          <w:p w14:paraId="3FF43553" w14:textId="77777777" w:rsidR="004561FB" w:rsidRPr="00F9098C" w:rsidRDefault="004561FB" w:rsidP="00CB3DF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609" w:type="dxa"/>
            <w:gridSpan w:val="2"/>
            <w:tcBorders>
              <w:bottom w:val="single" w:sz="4" w:space="0" w:color="auto"/>
            </w:tcBorders>
            <w:shd w:val="clear" w:color="auto" w:fill="BDD6EE"/>
            <w:vAlign w:val="center"/>
          </w:tcPr>
          <w:p w14:paraId="16AE7723" w14:textId="77777777" w:rsidR="004561FB" w:rsidRPr="00F9098C" w:rsidRDefault="004561FB" w:rsidP="00CB3DF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4561FB" w:rsidRPr="00F9098C" w14:paraId="31010948" w14:textId="77777777" w:rsidTr="00CB3DFE">
        <w:trPr>
          <w:trHeight w:val="379"/>
        </w:trPr>
        <w:tc>
          <w:tcPr>
            <w:tcW w:w="691" w:type="dxa"/>
            <w:vMerge/>
          </w:tcPr>
          <w:p w14:paraId="041B9748" w14:textId="77777777" w:rsidR="004561FB" w:rsidRPr="00B51518" w:rsidRDefault="004561FB" w:rsidP="00CB3DF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609" w:type="dxa"/>
            <w:gridSpan w:val="2"/>
            <w:shd w:val="clear" w:color="auto" w:fill="auto"/>
            <w:vAlign w:val="center"/>
          </w:tcPr>
          <w:p w14:paraId="31875CD4" w14:textId="550A1D7E" w:rsidR="004561FB" w:rsidRPr="006F603B" w:rsidRDefault="006F603B" w:rsidP="00CB3DF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highlight w:val="yellow"/>
              </w:rPr>
            </w:pPr>
            <w:r w:rsidRPr="006F603B">
              <w:rPr>
                <w:rFonts w:ascii="Arial" w:hAnsi="Arial" w:cs="Arial"/>
                <w:color w:val="000000"/>
              </w:rPr>
              <w:t>The State of Maine intends to utilize the Kainos automated testing software to augment testing needs (end to end and payroll parallel) during the HRMS implementation.  Kainos was used previously for automated/scripted testing scenarios during end to end and payroll parallel.  For payroll parallel, Kainos was leveraged to validate legacy to Workday pay comparisons (gross to net) at the individual earning, deduction, and tax code</w:t>
            </w:r>
          </w:p>
        </w:tc>
      </w:tr>
    </w:tbl>
    <w:p w14:paraId="5372FEC8" w14:textId="0FCDE7F3" w:rsidR="004561FB" w:rsidRDefault="004561FB" w:rsidP="00CF3AA7">
      <w:pPr>
        <w:tabs>
          <w:tab w:val="left" w:pos="3387"/>
        </w:tabs>
        <w:jc w:val="center"/>
        <w:rPr>
          <w:rFonts w:ascii="Arial" w:hAnsi="Arial" w:cs="Arial"/>
          <w:b/>
          <w:color w:val="000000"/>
        </w:rPr>
      </w:pPr>
    </w:p>
    <w:tbl>
      <w:tblPr>
        <w:tblW w:w="113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622"/>
      </w:tblGrid>
      <w:tr w:rsidR="004561FB" w:rsidRPr="00F9098C" w14:paraId="5CD24463" w14:textId="77777777" w:rsidTr="00CB3DFE">
        <w:trPr>
          <w:trHeight w:val="379"/>
        </w:trPr>
        <w:tc>
          <w:tcPr>
            <w:tcW w:w="691" w:type="dxa"/>
            <w:vMerge w:val="restart"/>
            <w:shd w:val="clear" w:color="auto" w:fill="BDD6EE"/>
            <w:vAlign w:val="center"/>
          </w:tcPr>
          <w:p w14:paraId="0CEBF59F" w14:textId="1F69C0EF" w:rsidR="004561FB" w:rsidRPr="00F9098C" w:rsidRDefault="004561FB" w:rsidP="00CB3DF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22</w:t>
            </w:r>
          </w:p>
        </w:tc>
        <w:tc>
          <w:tcPr>
            <w:tcW w:w="1987" w:type="dxa"/>
            <w:tcBorders>
              <w:bottom w:val="single" w:sz="4" w:space="0" w:color="auto"/>
            </w:tcBorders>
            <w:shd w:val="clear" w:color="auto" w:fill="BDD6EE"/>
            <w:vAlign w:val="center"/>
          </w:tcPr>
          <w:p w14:paraId="533A9DBE" w14:textId="77777777" w:rsidR="004561FB" w:rsidRPr="00F9098C" w:rsidRDefault="004561FB" w:rsidP="00CB3DF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RFP Section &amp; Page Number</w:t>
            </w:r>
          </w:p>
        </w:tc>
        <w:tc>
          <w:tcPr>
            <w:tcW w:w="8622" w:type="dxa"/>
            <w:tcBorders>
              <w:bottom w:val="single" w:sz="4" w:space="0" w:color="auto"/>
            </w:tcBorders>
            <w:shd w:val="clear" w:color="auto" w:fill="BDD6EE"/>
            <w:vAlign w:val="center"/>
          </w:tcPr>
          <w:p w14:paraId="0AC258B8" w14:textId="77777777" w:rsidR="004561FB" w:rsidRPr="00F9098C" w:rsidRDefault="004561FB" w:rsidP="00CB3DF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Question</w:t>
            </w:r>
          </w:p>
        </w:tc>
      </w:tr>
      <w:tr w:rsidR="004561FB" w:rsidRPr="00F9098C" w14:paraId="3B30529B" w14:textId="77777777" w:rsidTr="00CB3DFE">
        <w:trPr>
          <w:trHeight w:val="379"/>
        </w:trPr>
        <w:tc>
          <w:tcPr>
            <w:tcW w:w="691" w:type="dxa"/>
            <w:vMerge/>
            <w:shd w:val="clear" w:color="auto" w:fill="FFFFFF"/>
          </w:tcPr>
          <w:p w14:paraId="099676FD" w14:textId="77777777" w:rsidR="004561FB" w:rsidRPr="00B51518" w:rsidRDefault="004561FB" w:rsidP="00CB3DF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6C5F8666" w14:textId="5B959E7B" w:rsidR="004561FB" w:rsidRPr="00B51518" w:rsidRDefault="000F0493" w:rsidP="00CB3DF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0F0493">
              <w:rPr>
                <w:rFonts w:ascii="Arial" w:hAnsi="Arial" w:cs="Arial"/>
              </w:rPr>
              <w:t>pg. 72, Section II, Part 1, h</w:t>
            </w:r>
          </w:p>
        </w:tc>
        <w:tc>
          <w:tcPr>
            <w:tcW w:w="8622" w:type="dxa"/>
            <w:shd w:val="clear" w:color="auto" w:fill="FFFFFF"/>
            <w:vAlign w:val="center"/>
          </w:tcPr>
          <w:p w14:paraId="27B3E3A1" w14:textId="5DC3E5DD" w:rsidR="004561FB" w:rsidRPr="00B51518" w:rsidRDefault="000F0493" w:rsidP="00CB3DF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0F0493">
              <w:rPr>
                <w:rFonts w:ascii="Arial" w:hAnsi="Arial" w:cs="Arial"/>
              </w:rPr>
              <w:t>What internal change management, communications, or training capabilities/resources do you have or expect to have for this project?</w:t>
            </w:r>
          </w:p>
        </w:tc>
      </w:tr>
      <w:tr w:rsidR="004561FB" w:rsidRPr="00F9098C" w14:paraId="66AC9F1B" w14:textId="77777777" w:rsidTr="00CB3DFE">
        <w:trPr>
          <w:trHeight w:val="379"/>
        </w:trPr>
        <w:tc>
          <w:tcPr>
            <w:tcW w:w="691" w:type="dxa"/>
            <w:vMerge/>
            <w:shd w:val="clear" w:color="auto" w:fill="BDD6EE"/>
          </w:tcPr>
          <w:p w14:paraId="47DDEA36" w14:textId="77777777" w:rsidR="004561FB" w:rsidRPr="00F9098C" w:rsidRDefault="004561FB" w:rsidP="00CB3DF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609" w:type="dxa"/>
            <w:gridSpan w:val="2"/>
            <w:tcBorders>
              <w:bottom w:val="single" w:sz="4" w:space="0" w:color="auto"/>
            </w:tcBorders>
            <w:shd w:val="clear" w:color="auto" w:fill="BDD6EE"/>
            <w:vAlign w:val="center"/>
          </w:tcPr>
          <w:p w14:paraId="276EF4A8" w14:textId="77777777" w:rsidR="004561FB" w:rsidRPr="00F9098C" w:rsidRDefault="004561FB" w:rsidP="00CB3DF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4561FB" w:rsidRPr="00F9098C" w14:paraId="010A9A20" w14:textId="77777777" w:rsidTr="00CB3DFE">
        <w:trPr>
          <w:trHeight w:val="379"/>
        </w:trPr>
        <w:tc>
          <w:tcPr>
            <w:tcW w:w="691" w:type="dxa"/>
            <w:vMerge/>
          </w:tcPr>
          <w:p w14:paraId="0760B2FE" w14:textId="77777777" w:rsidR="004561FB" w:rsidRPr="00B51518" w:rsidRDefault="004561FB" w:rsidP="00CB3DF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609" w:type="dxa"/>
            <w:gridSpan w:val="2"/>
            <w:shd w:val="clear" w:color="auto" w:fill="auto"/>
            <w:vAlign w:val="center"/>
          </w:tcPr>
          <w:p w14:paraId="23BF6822" w14:textId="254A6CF1" w:rsidR="004561FB" w:rsidRPr="00B92A27" w:rsidRDefault="00B92A27" w:rsidP="00CB3DF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highlight w:val="yellow"/>
              </w:rPr>
            </w:pPr>
            <w:r w:rsidRPr="00B92A27">
              <w:rPr>
                <w:rFonts w:ascii="Arial" w:hAnsi="Arial" w:cs="Arial"/>
              </w:rPr>
              <w:t xml:space="preserve">The State of Maine has identified and documented the project communication plan, escalation plan, as well as the need for a strong change management process.  The State partners with the Project Management Office to support internal change management needs.  The current staffing plan includes an organizational change management team dedicated to this implementation. </w:t>
            </w:r>
            <w:r w:rsidRPr="00B92A27">
              <w:rPr>
                <w:rFonts w:ascii="Arial" w:hAnsi="Arial" w:cs="Arial"/>
                <w:b/>
                <w:bCs/>
              </w:rPr>
              <w:t>Part IV, C</w:t>
            </w:r>
            <w:r w:rsidRPr="00B92A27">
              <w:rPr>
                <w:rFonts w:ascii="Arial" w:hAnsi="Arial" w:cs="Arial"/>
              </w:rPr>
              <w:t xml:space="preserve"> requests that bidders comment on any additional resources the SI believes the State will require</w:t>
            </w:r>
          </w:p>
        </w:tc>
      </w:tr>
    </w:tbl>
    <w:p w14:paraId="6948121E" w14:textId="0EC772D4" w:rsidR="004561FB" w:rsidRDefault="004561FB" w:rsidP="00CF3AA7">
      <w:pPr>
        <w:tabs>
          <w:tab w:val="left" w:pos="3387"/>
        </w:tabs>
        <w:jc w:val="center"/>
        <w:rPr>
          <w:rFonts w:ascii="Arial" w:hAnsi="Arial" w:cs="Arial"/>
          <w:b/>
          <w:color w:val="000000"/>
        </w:rPr>
      </w:pPr>
    </w:p>
    <w:tbl>
      <w:tblPr>
        <w:tblW w:w="113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622"/>
      </w:tblGrid>
      <w:tr w:rsidR="004561FB" w:rsidRPr="00F9098C" w14:paraId="38312BDB" w14:textId="77777777" w:rsidTr="00CB3DFE">
        <w:trPr>
          <w:trHeight w:val="379"/>
        </w:trPr>
        <w:tc>
          <w:tcPr>
            <w:tcW w:w="691" w:type="dxa"/>
            <w:vMerge w:val="restart"/>
            <w:shd w:val="clear" w:color="auto" w:fill="BDD6EE"/>
            <w:vAlign w:val="center"/>
          </w:tcPr>
          <w:p w14:paraId="7BA61B45" w14:textId="6875FE14" w:rsidR="004561FB" w:rsidRPr="00F9098C" w:rsidRDefault="004561FB" w:rsidP="00CB3DF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23</w:t>
            </w:r>
          </w:p>
        </w:tc>
        <w:tc>
          <w:tcPr>
            <w:tcW w:w="1987" w:type="dxa"/>
            <w:tcBorders>
              <w:bottom w:val="single" w:sz="4" w:space="0" w:color="auto"/>
            </w:tcBorders>
            <w:shd w:val="clear" w:color="auto" w:fill="BDD6EE"/>
            <w:vAlign w:val="center"/>
          </w:tcPr>
          <w:p w14:paraId="2E7131EC" w14:textId="77777777" w:rsidR="004561FB" w:rsidRPr="00F9098C" w:rsidRDefault="004561FB" w:rsidP="00CB3DF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RFP Section &amp; Page Number</w:t>
            </w:r>
          </w:p>
        </w:tc>
        <w:tc>
          <w:tcPr>
            <w:tcW w:w="8622" w:type="dxa"/>
            <w:tcBorders>
              <w:bottom w:val="single" w:sz="4" w:space="0" w:color="auto"/>
            </w:tcBorders>
            <w:shd w:val="clear" w:color="auto" w:fill="BDD6EE"/>
            <w:vAlign w:val="center"/>
          </w:tcPr>
          <w:p w14:paraId="4794F2BE" w14:textId="77777777" w:rsidR="004561FB" w:rsidRPr="00F9098C" w:rsidRDefault="004561FB" w:rsidP="00CB3DF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Question</w:t>
            </w:r>
          </w:p>
        </w:tc>
      </w:tr>
      <w:tr w:rsidR="004561FB" w:rsidRPr="00F9098C" w14:paraId="3184F15D" w14:textId="77777777" w:rsidTr="00CB3DFE">
        <w:trPr>
          <w:trHeight w:val="379"/>
        </w:trPr>
        <w:tc>
          <w:tcPr>
            <w:tcW w:w="691" w:type="dxa"/>
            <w:vMerge/>
            <w:shd w:val="clear" w:color="auto" w:fill="FFFFFF"/>
          </w:tcPr>
          <w:p w14:paraId="516C3950" w14:textId="77777777" w:rsidR="004561FB" w:rsidRPr="00B51518" w:rsidRDefault="004561FB" w:rsidP="00CB3DF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3FDF9A37" w14:textId="33A7B4EE" w:rsidR="004561FB" w:rsidRPr="00B51518" w:rsidRDefault="000F0493" w:rsidP="00CB3DF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0F0493">
              <w:rPr>
                <w:rFonts w:ascii="Arial" w:hAnsi="Arial" w:cs="Arial"/>
              </w:rPr>
              <w:t>pg. 72, Section II, Part 1, h</w:t>
            </w:r>
          </w:p>
        </w:tc>
        <w:tc>
          <w:tcPr>
            <w:tcW w:w="8622" w:type="dxa"/>
            <w:shd w:val="clear" w:color="auto" w:fill="FFFFFF"/>
            <w:vAlign w:val="center"/>
          </w:tcPr>
          <w:p w14:paraId="002BF5E5" w14:textId="3DC53C46" w:rsidR="004561FB" w:rsidRPr="00B51518" w:rsidRDefault="000F0493" w:rsidP="00CB3DF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0F0493">
              <w:rPr>
                <w:rFonts w:ascii="Arial" w:hAnsi="Arial" w:cs="Arial"/>
              </w:rPr>
              <w:t>Briefly describe your organization’s culture and estimated level of resistance to change/adoption of technology.</w:t>
            </w:r>
          </w:p>
        </w:tc>
      </w:tr>
      <w:tr w:rsidR="004561FB" w:rsidRPr="00F9098C" w14:paraId="6E83F028" w14:textId="77777777" w:rsidTr="00CB3DFE">
        <w:trPr>
          <w:trHeight w:val="379"/>
        </w:trPr>
        <w:tc>
          <w:tcPr>
            <w:tcW w:w="691" w:type="dxa"/>
            <w:vMerge/>
            <w:shd w:val="clear" w:color="auto" w:fill="BDD6EE"/>
          </w:tcPr>
          <w:p w14:paraId="542C45D7" w14:textId="77777777" w:rsidR="004561FB" w:rsidRPr="00F9098C" w:rsidRDefault="004561FB" w:rsidP="00CB3DF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609" w:type="dxa"/>
            <w:gridSpan w:val="2"/>
            <w:tcBorders>
              <w:bottom w:val="single" w:sz="4" w:space="0" w:color="auto"/>
            </w:tcBorders>
            <w:shd w:val="clear" w:color="auto" w:fill="BDD6EE"/>
            <w:vAlign w:val="center"/>
          </w:tcPr>
          <w:p w14:paraId="41803527" w14:textId="77777777" w:rsidR="004561FB" w:rsidRPr="00F9098C" w:rsidRDefault="004561FB" w:rsidP="00CB3DF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4561FB" w:rsidRPr="00F9098C" w14:paraId="79ECA2EE" w14:textId="77777777" w:rsidTr="00CB3DFE">
        <w:trPr>
          <w:trHeight w:val="379"/>
        </w:trPr>
        <w:tc>
          <w:tcPr>
            <w:tcW w:w="691" w:type="dxa"/>
            <w:vMerge/>
          </w:tcPr>
          <w:p w14:paraId="56A12A50" w14:textId="77777777" w:rsidR="004561FB" w:rsidRPr="00B51518" w:rsidRDefault="004561FB" w:rsidP="00CB3DF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609" w:type="dxa"/>
            <w:gridSpan w:val="2"/>
            <w:shd w:val="clear" w:color="auto" w:fill="auto"/>
            <w:vAlign w:val="center"/>
          </w:tcPr>
          <w:p w14:paraId="7FE11B98" w14:textId="12E312E5" w:rsidR="004561FB" w:rsidRPr="00C37DD1" w:rsidRDefault="00C37DD1" w:rsidP="00CB3DF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highlight w:val="yellow"/>
              </w:rPr>
            </w:pPr>
            <w:r w:rsidRPr="00C37DD1">
              <w:rPr>
                <w:rFonts w:ascii="Arial" w:hAnsi="Arial" w:cs="Arial"/>
              </w:rPr>
              <w:t>The State of Maine has a culture of change and continued process improvement.  There is no greater resistance to change than would typically be expected of any other organization of this size.  The existing governance structure, as outlined in the RFP, provides additional change management support and accountability</w:t>
            </w:r>
          </w:p>
        </w:tc>
      </w:tr>
      <w:tr w:rsidR="004561FB" w:rsidRPr="00F9098C" w14:paraId="69AAA810" w14:textId="77777777" w:rsidTr="00CB3DFE">
        <w:trPr>
          <w:trHeight w:val="379"/>
        </w:trPr>
        <w:tc>
          <w:tcPr>
            <w:tcW w:w="691" w:type="dxa"/>
            <w:vMerge w:val="restart"/>
            <w:shd w:val="clear" w:color="auto" w:fill="BDD6EE"/>
            <w:vAlign w:val="center"/>
          </w:tcPr>
          <w:p w14:paraId="1BAC913A" w14:textId="4BAA2511" w:rsidR="004561FB" w:rsidRPr="00F9098C" w:rsidRDefault="004561FB" w:rsidP="00CB3DF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lastRenderedPageBreak/>
              <w:t>24</w:t>
            </w:r>
          </w:p>
        </w:tc>
        <w:tc>
          <w:tcPr>
            <w:tcW w:w="1987" w:type="dxa"/>
            <w:tcBorders>
              <w:bottom w:val="single" w:sz="4" w:space="0" w:color="auto"/>
            </w:tcBorders>
            <w:shd w:val="clear" w:color="auto" w:fill="BDD6EE"/>
            <w:vAlign w:val="center"/>
          </w:tcPr>
          <w:p w14:paraId="464C19CA" w14:textId="77777777" w:rsidR="004561FB" w:rsidRPr="00F9098C" w:rsidRDefault="004561FB" w:rsidP="00CB3DF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RFP Section &amp; Page Number</w:t>
            </w:r>
          </w:p>
        </w:tc>
        <w:tc>
          <w:tcPr>
            <w:tcW w:w="8622" w:type="dxa"/>
            <w:tcBorders>
              <w:bottom w:val="single" w:sz="4" w:space="0" w:color="auto"/>
            </w:tcBorders>
            <w:shd w:val="clear" w:color="auto" w:fill="BDD6EE"/>
            <w:vAlign w:val="center"/>
          </w:tcPr>
          <w:p w14:paraId="7086424E" w14:textId="77777777" w:rsidR="004561FB" w:rsidRPr="00F9098C" w:rsidRDefault="004561FB" w:rsidP="00CB3DF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Question</w:t>
            </w:r>
          </w:p>
        </w:tc>
      </w:tr>
      <w:tr w:rsidR="004561FB" w:rsidRPr="00F9098C" w14:paraId="4163EC97" w14:textId="77777777" w:rsidTr="00CB3DFE">
        <w:trPr>
          <w:trHeight w:val="379"/>
        </w:trPr>
        <w:tc>
          <w:tcPr>
            <w:tcW w:w="691" w:type="dxa"/>
            <w:vMerge/>
            <w:shd w:val="clear" w:color="auto" w:fill="FFFFFF"/>
          </w:tcPr>
          <w:p w14:paraId="52FE6639" w14:textId="77777777" w:rsidR="004561FB" w:rsidRPr="00B51518" w:rsidRDefault="004561FB" w:rsidP="00CB3DF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04A46E94" w14:textId="06C3D985" w:rsidR="004561FB" w:rsidRPr="00B51518" w:rsidRDefault="00AD684F" w:rsidP="00CB3DF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AD684F">
              <w:rPr>
                <w:rFonts w:ascii="Arial" w:hAnsi="Arial" w:cs="Arial"/>
              </w:rPr>
              <w:t>pg. 24, Part 1, a</w:t>
            </w:r>
          </w:p>
        </w:tc>
        <w:tc>
          <w:tcPr>
            <w:tcW w:w="8622" w:type="dxa"/>
            <w:shd w:val="clear" w:color="auto" w:fill="FFFFFF"/>
            <w:vAlign w:val="center"/>
          </w:tcPr>
          <w:p w14:paraId="3332DD63" w14:textId="77397045" w:rsidR="004561FB" w:rsidRPr="00B51518" w:rsidRDefault="00AD684F" w:rsidP="00CB3DF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AD684F">
              <w:rPr>
                <w:rFonts w:ascii="Arial" w:hAnsi="Arial" w:cs="Arial"/>
              </w:rPr>
              <w:t>Under functional area descriptions, there is a reference to Learning functionality. This would typically fall under the Workday SKU of Learning which does not appear to be included as part of the current deployment. Are these areas being explored as possible additional areas of scope?</w:t>
            </w:r>
          </w:p>
        </w:tc>
      </w:tr>
      <w:tr w:rsidR="004561FB" w:rsidRPr="00F9098C" w14:paraId="57B4F692" w14:textId="77777777" w:rsidTr="00CB3DFE">
        <w:trPr>
          <w:trHeight w:val="379"/>
        </w:trPr>
        <w:tc>
          <w:tcPr>
            <w:tcW w:w="691" w:type="dxa"/>
            <w:vMerge/>
            <w:shd w:val="clear" w:color="auto" w:fill="BDD6EE"/>
          </w:tcPr>
          <w:p w14:paraId="31783D97" w14:textId="77777777" w:rsidR="004561FB" w:rsidRPr="00F9098C" w:rsidRDefault="004561FB" w:rsidP="00CB3DF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609" w:type="dxa"/>
            <w:gridSpan w:val="2"/>
            <w:tcBorders>
              <w:bottom w:val="single" w:sz="4" w:space="0" w:color="auto"/>
            </w:tcBorders>
            <w:shd w:val="clear" w:color="auto" w:fill="BDD6EE"/>
            <w:vAlign w:val="center"/>
          </w:tcPr>
          <w:p w14:paraId="6CDF906F" w14:textId="77777777" w:rsidR="004561FB" w:rsidRPr="00F9098C" w:rsidRDefault="004561FB" w:rsidP="00CB3DF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4561FB" w:rsidRPr="00F9098C" w14:paraId="43D3C514" w14:textId="77777777" w:rsidTr="00CB3DFE">
        <w:trPr>
          <w:trHeight w:val="379"/>
        </w:trPr>
        <w:tc>
          <w:tcPr>
            <w:tcW w:w="691" w:type="dxa"/>
            <w:vMerge/>
          </w:tcPr>
          <w:p w14:paraId="54642FCE" w14:textId="77777777" w:rsidR="004561FB" w:rsidRPr="00B51518" w:rsidRDefault="004561FB" w:rsidP="00CB3DF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609" w:type="dxa"/>
            <w:gridSpan w:val="2"/>
            <w:shd w:val="clear" w:color="auto" w:fill="auto"/>
            <w:vAlign w:val="center"/>
          </w:tcPr>
          <w:p w14:paraId="228AD9D7" w14:textId="0758105D" w:rsidR="004561FB" w:rsidRPr="00A05DA2" w:rsidRDefault="00444CCC" w:rsidP="003D7478">
            <w:pPr>
              <w:rPr>
                <w:rFonts w:ascii="Arial" w:hAnsi="Arial" w:cs="Arial"/>
                <w:highlight w:val="yellow"/>
              </w:rPr>
            </w:pPr>
            <w:r w:rsidRPr="00F562ED">
              <w:rPr>
                <w:rFonts w:ascii="Arial" w:hAnsi="Arial" w:cs="Arial"/>
                <w:color w:val="000000"/>
              </w:rPr>
              <w:t xml:space="preserve">The State has contracted with Workday for the licenses described in </w:t>
            </w:r>
            <w:r w:rsidRPr="007C774D">
              <w:rPr>
                <w:rFonts w:ascii="Arial" w:hAnsi="Arial" w:cs="Arial"/>
                <w:b/>
                <w:bCs/>
                <w:color w:val="000000"/>
              </w:rPr>
              <w:t>Part II, Section C</w:t>
            </w:r>
            <w:r w:rsidRPr="00F562ED">
              <w:rPr>
                <w:rFonts w:ascii="Arial" w:hAnsi="Arial" w:cs="Arial"/>
                <w:color w:val="000000"/>
              </w:rPr>
              <w:t xml:space="preserve">; </w:t>
            </w:r>
            <w:r w:rsidR="00F562ED" w:rsidRPr="00F562ED">
              <w:rPr>
                <w:rFonts w:ascii="Arial" w:hAnsi="Arial" w:cs="Arial"/>
                <w:color w:val="000000"/>
              </w:rPr>
              <w:t>however,</w:t>
            </w:r>
            <w:r w:rsidRPr="00F562ED">
              <w:rPr>
                <w:rFonts w:ascii="Arial" w:hAnsi="Arial" w:cs="Arial"/>
                <w:color w:val="000000"/>
              </w:rPr>
              <w:t xml:space="preserve"> see answer to </w:t>
            </w:r>
            <w:r w:rsidR="004A01AE" w:rsidRPr="004A01AE">
              <w:rPr>
                <w:rFonts w:ascii="Arial" w:hAnsi="Arial" w:cs="Arial"/>
                <w:b/>
                <w:bCs/>
                <w:color w:val="000000"/>
              </w:rPr>
              <w:t>Question 10</w:t>
            </w:r>
            <w:r w:rsidRPr="00F562ED">
              <w:rPr>
                <w:rFonts w:ascii="Arial" w:hAnsi="Arial" w:cs="Arial"/>
                <w:color w:val="000000"/>
              </w:rPr>
              <w:t xml:space="preserve"> regarding Bidders being able to recommend additional software in order to deliver the requested scope. </w:t>
            </w:r>
          </w:p>
        </w:tc>
      </w:tr>
    </w:tbl>
    <w:p w14:paraId="022D373B" w14:textId="2E3C5E0B" w:rsidR="004561FB" w:rsidRDefault="004561FB" w:rsidP="00CF3AA7">
      <w:pPr>
        <w:tabs>
          <w:tab w:val="left" w:pos="3387"/>
        </w:tabs>
        <w:jc w:val="center"/>
        <w:rPr>
          <w:rFonts w:ascii="Arial" w:hAnsi="Arial" w:cs="Arial"/>
          <w:b/>
          <w:color w:val="000000"/>
        </w:rPr>
      </w:pPr>
    </w:p>
    <w:tbl>
      <w:tblPr>
        <w:tblW w:w="113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622"/>
      </w:tblGrid>
      <w:tr w:rsidR="004561FB" w:rsidRPr="00F9098C" w14:paraId="7A3FF00F" w14:textId="77777777" w:rsidTr="00CB3DFE">
        <w:trPr>
          <w:trHeight w:val="379"/>
        </w:trPr>
        <w:tc>
          <w:tcPr>
            <w:tcW w:w="691" w:type="dxa"/>
            <w:vMerge w:val="restart"/>
            <w:shd w:val="clear" w:color="auto" w:fill="BDD6EE"/>
            <w:vAlign w:val="center"/>
          </w:tcPr>
          <w:p w14:paraId="147632AE" w14:textId="6A8FB4B5" w:rsidR="004561FB" w:rsidRPr="00F9098C" w:rsidRDefault="004561FB" w:rsidP="00CB3DF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25</w:t>
            </w:r>
          </w:p>
        </w:tc>
        <w:tc>
          <w:tcPr>
            <w:tcW w:w="1987" w:type="dxa"/>
            <w:tcBorders>
              <w:bottom w:val="single" w:sz="4" w:space="0" w:color="auto"/>
            </w:tcBorders>
            <w:shd w:val="clear" w:color="auto" w:fill="BDD6EE"/>
            <w:vAlign w:val="center"/>
          </w:tcPr>
          <w:p w14:paraId="1582F57C" w14:textId="77777777" w:rsidR="004561FB" w:rsidRPr="00F9098C" w:rsidRDefault="004561FB" w:rsidP="00CB3DF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RFP Section &amp; Page Number</w:t>
            </w:r>
          </w:p>
        </w:tc>
        <w:tc>
          <w:tcPr>
            <w:tcW w:w="8622" w:type="dxa"/>
            <w:tcBorders>
              <w:bottom w:val="single" w:sz="4" w:space="0" w:color="auto"/>
            </w:tcBorders>
            <w:shd w:val="clear" w:color="auto" w:fill="BDD6EE"/>
            <w:vAlign w:val="center"/>
          </w:tcPr>
          <w:p w14:paraId="5C105955" w14:textId="77777777" w:rsidR="004561FB" w:rsidRPr="00F9098C" w:rsidRDefault="004561FB" w:rsidP="00CB3DF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Question</w:t>
            </w:r>
          </w:p>
        </w:tc>
      </w:tr>
      <w:tr w:rsidR="004561FB" w:rsidRPr="00F9098C" w14:paraId="39CBAA66" w14:textId="77777777" w:rsidTr="00CB3DFE">
        <w:trPr>
          <w:trHeight w:val="379"/>
        </w:trPr>
        <w:tc>
          <w:tcPr>
            <w:tcW w:w="691" w:type="dxa"/>
            <w:vMerge/>
            <w:shd w:val="clear" w:color="auto" w:fill="FFFFFF"/>
          </w:tcPr>
          <w:p w14:paraId="01E97C05" w14:textId="77777777" w:rsidR="004561FB" w:rsidRPr="00B51518" w:rsidRDefault="004561FB" w:rsidP="00CB3DF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75477600" w14:textId="64583135" w:rsidR="004561FB" w:rsidRPr="00B51518" w:rsidRDefault="00AD684F" w:rsidP="00CB3DF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AD684F">
              <w:rPr>
                <w:rFonts w:ascii="Arial" w:hAnsi="Arial" w:cs="Arial"/>
              </w:rPr>
              <w:t>pg. 33, Table 10, Project Gov Structure</w:t>
            </w:r>
          </w:p>
        </w:tc>
        <w:tc>
          <w:tcPr>
            <w:tcW w:w="8622" w:type="dxa"/>
            <w:shd w:val="clear" w:color="auto" w:fill="FFFFFF"/>
            <w:vAlign w:val="center"/>
          </w:tcPr>
          <w:p w14:paraId="5186C1F5" w14:textId="3251B5E4" w:rsidR="004561FB" w:rsidRPr="00B51518" w:rsidRDefault="00AD684F" w:rsidP="00CB3DF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AD684F">
              <w:rPr>
                <w:rFonts w:ascii="Arial" w:hAnsi="Arial" w:cs="Arial"/>
              </w:rPr>
              <w:t>Alongside the HRMS Project Governance structure &amp; role &amp; responsibilities have you defined the decision-making authority for each level (Exec Steer Co, Project Sponsor/ Product Owner, HRMS Readiness Team) and the process for escalations?</w:t>
            </w:r>
          </w:p>
        </w:tc>
      </w:tr>
      <w:tr w:rsidR="004561FB" w:rsidRPr="00F9098C" w14:paraId="6849F77D" w14:textId="77777777" w:rsidTr="00CB3DFE">
        <w:trPr>
          <w:trHeight w:val="379"/>
        </w:trPr>
        <w:tc>
          <w:tcPr>
            <w:tcW w:w="691" w:type="dxa"/>
            <w:vMerge/>
            <w:shd w:val="clear" w:color="auto" w:fill="BDD6EE"/>
          </w:tcPr>
          <w:p w14:paraId="5554CF17" w14:textId="77777777" w:rsidR="004561FB" w:rsidRPr="00F9098C" w:rsidRDefault="004561FB" w:rsidP="00CB3DF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609" w:type="dxa"/>
            <w:gridSpan w:val="2"/>
            <w:tcBorders>
              <w:bottom w:val="single" w:sz="4" w:space="0" w:color="auto"/>
            </w:tcBorders>
            <w:shd w:val="clear" w:color="auto" w:fill="BDD6EE"/>
            <w:vAlign w:val="center"/>
          </w:tcPr>
          <w:p w14:paraId="31997C80" w14:textId="77777777" w:rsidR="004561FB" w:rsidRPr="00F9098C" w:rsidRDefault="004561FB" w:rsidP="00CB3DF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4561FB" w:rsidRPr="00F9098C" w14:paraId="2173FB3D" w14:textId="77777777" w:rsidTr="00CB3DFE">
        <w:trPr>
          <w:trHeight w:val="379"/>
        </w:trPr>
        <w:tc>
          <w:tcPr>
            <w:tcW w:w="691" w:type="dxa"/>
            <w:vMerge/>
          </w:tcPr>
          <w:p w14:paraId="78A87111" w14:textId="77777777" w:rsidR="004561FB" w:rsidRPr="00B51518" w:rsidRDefault="004561FB" w:rsidP="00CB3DF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609" w:type="dxa"/>
            <w:gridSpan w:val="2"/>
            <w:shd w:val="clear" w:color="auto" w:fill="auto"/>
            <w:vAlign w:val="center"/>
          </w:tcPr>
          <w:p w14:paraId="71068046" w14:textId="4BEF31D4" w:rsidR="004561FB" w:rsidRPr="009D3F37" w:rsidRDefault="009D3F37" w:rsidP="00CB3DF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highlight w:val="yellow"/>
              </w:rPr>
            </w:pPr>
            <w:r w:rsidRPr="009D3F37">
              <w:rPr>
                <w:rFonts w:ascii="Arial" w:hAnsi="Arial" w:cs="Arial"/>
                <w:color w:val="000000"/>
              </w:rPr>
              <w:t xml:space="preserve">The decision-making authority has been defined and documented in the governance structure with a clear escalation path from the project through the executive sponsor.  </w:t>
            </w:r>
            <w:r w:rsidRPr="004D6F55">
              <w:rPr>
                <w:rFonts w:ascii="Arial" w:hAnsi="Arial" w:cs="Arial"/>
                <w:b/>
                <w:bCs/>
                <w:color w:val="000000"/>
              </w:rPr>
              <w:t>Figure 5</w:t>
            </w:r>
            <w:r w:rsidRPr="009D3F37">
              <w:rPr>
                <w:rFonts w:ascii="Arial" w:hAnsi="Arial" w:cs="Arial"/>
                <w:color w:val="000000"/>
              </w:rPr>
              <w:t xml:space="preserve"> and </w:t>
            </w:r>
            <w:r w:rsidRPr="004D6F55">
              <w:rPr>
                <w:rFonts w:ascii="Arial" w:hAnsi="Arial" w:cs="Arial"/>
                <w:b/>
                <w:bCs/>
                <w:color w:val="000000"/>
              </w:rPr>
              <w:t>Table 10</w:t>
            </w:r>
            <w:r w:rsidRPr="009D3F37">
              <w:rPr>
                <w:rFonts w:ascii="Arial" w:hAnsi="Arial" w:cs="Arial"/>
                <w:color w:val="000000"/>
              </w:rPr>
              <w:t xml:space="preserve"> of the RFP, </w:t>
            </w:r>
            <w:r w:rsidRPr="009D3F37">
              <w:rPr>
                <w:rFonts w:ascii="Arial" w:hAnsi="Arial" w:cs="Arial"/>
                <w:b/>
                <w:bCs/>
                <w:color w:val="000000"/>
              </w:rPr>
              <w:t>Part II, D.2</w:t>
            </w:r>
            <w:r w:rsidRPr="009D3F37">
              <w:rPr>
                <w:rFonts w:ascii="Arial" w:hAnsi="Arial" w:cs="Arial"/>
                <w:color w:val="000000"/>
              </w:rPr>
              <w:t>, defines that structure</w:t>
            </w:r>
          </w:p>
        </w:tc>
      </w:tr>
    </w:tbl>
    <w:p w14:paraId="5CF0944D" w14:textId="797A05BC" w:rsidR="004561FB" w:rsidRDefault="004561FB" w:rsidP="00CF3AA7">
      <w:pPr>
        <w:tabs>
          <w:tab w:val="left" w:pos="3387"/>
        </w:tabs>
        <w:jc w:val="center"/>
        <w:rPr>
          <w:rFonts w:ascii="Arial" w:hAnsi="Arial" w:cs="Arial"/>
          <w:b/>
          <w:color w:val="000000"/>
        </w:rPr>
      </w:pPr>
    </w:p>
    <w:tbl>
      <w:tblPr>
        <w:tblW w:w="113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622"/>
      </w:tblGrid>
      <w:tr w:rsidR="004561FB" w:rsidRPr="00F9098C" w14:paraId="77CB4B82" w14:textId="77777777" w:rsidTr="00CB3DFE">
        <w:trPr>
          <w:trHeight w:val="379"/>
        </w:trPr>
        <w:tc>
          <w:tcPr>
            <w:tcW w:w="691" w:type="dxa"/>
            <w:vMerge w:val="restart"/>
            <w:shd w:val="clear" w:color="auto" w:fill="BDD6EE"/>
            <w:vAlign w:val="center"/>
          </w:tcPr>
          <w:p w14:paraId="44DA2351" w14:textId="206B44A0" w:rsidR="004561FB" w:rsidRPr="00F9098C" w:rsidRDefault="004561FB" w:rsidP="00CB3DF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26</w:t>
            </w:r>
          </w:p>
        </w:tc>
        <w:tc>
          <w:tcPr>
            <w:tcW w:w="1987" w:type="dxa"/>
            <w:tcBorders>
              <w:bottom w:val="single" w:sz="4" w:space="0" w:color="auto"/>
            </w:tcBorders>
            <w:shd w:val="clear" w:color="auto" w:fill="BDD6EE"/>
            <w:vAlign w:val="center"/>
          </w:tcPr>
          <w:p w14:paraId="7F89B217" w14:textId="77777777" w:rsidR="004561FB" w:rsidRPr="00F9098C" w:rsidRDefault="004561FB" w:rsidP="00CB3DF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RFP Section &amp; Page Number</w:t>
            </w:r>
          </w:p>
        </w:tc>
        <w:tc>
          <w:tcPr>
            <w:tcW w:w="8622" w:type="dxa"/>
            <w:tcBorders>
              <w:bottom w:val="single" w:sz="4" w:space="0" w:color="auto"/>
            </w:tcBorders>
            <w:shd w:val="clear" w:color="auto" w:fill="BDD6EE"/>
            <w:vAlign w:val="center"/>
          </w:tcPr>
          <w:p w14:paraId="60820A20" w14:textId="77777777" w:rsidR="004561FB" w:rsidRPr="00F9098C" w:rsidRDefault="004561FB" w:rsidP="00CB3DF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Question</w:t>
            </w:r>
          </w:p>
        </w:tc>
      </w:tr>
      <w:tr w:rsidR="004561FB" w:rsidRPr="00F9098C" w14:paraId="6F57F5C6" w14:textId="77777777" w:rsidTr="00CB3DFE">
        <w:trPr>
          <w:trHeight w:val="379"/>
        </w:trPr>
        <w:tc>
          <w:tcPr>
            <w:tcW w:w="691" w:type="dxa"/>
            <w:vMerge/>
            <w:shd w:val="clear" w:color="auto" w:fill="FFFFFF"/>
          </w:tcPr>
          <w:p w14:paraId="4D1CAAEB" w14:textId="77777777" w:rsidR="004561FB" w:rsidRPr="00B51518" w:rsidRDefault="004561FB" w:rsidP="00CB3DF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5FD5DA67" w14:textId="68C58BE7" w:rsidR="004561FB" w:rsidRPr="00B51518" w:rsidRDefault="00200268" w:rsidP="00CB3DF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200268">
              <w:rPr>
                <w:rFonts w:ascii="Arial" w:hAnsi="Arial" w:cs="Arial"/>
              </w:rPr>
              <w:t>pg. 32-37 D-2</w:t>
            </w:r>
          </w:p>
        </w:tc>
        <w:tc>
          <w:tcPr>
            <w:tcW w:w="8622" w:type="dxa"/>
            <w:shd w:val="clear" w:color="auto" w:fill="FFFFFF"/>
            <w:vAlign w:val="center"/>
          </w:tcPr>
          <w:p w14:paraId="2A2883E0" w14:textId="69DD1D10" w:rsidR="004561FB" w:rsidRPr="00B51518" w:rsidRDefault="00AD684F" w:rsidP="00CB3DF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AD684F">
              <w:rPr>
                <w:rFonts w:ascii="Arial" w:hAnsi="Arial" w:cs="Arial"/>
              </w:rPr>
              <w:t xml:space="preserve">What is the planned number of SOM FTEs per role defined in </w:t>
            </w:r>
            <w:r w:rsidRPr="007718E0">
              <w:rPr>
                <w:rFonts w:ascii="Arial" w:hAnsi="Arial" w:cs="Arial"/>
                <w:b/>
                <w:bCs/>
              </w:rPr>
              <w:t>Table 10</w:t>
            </w:r>
          </w:p>
        </w:tc>
      </w:tr>
      <w:tr w:rsidR="004561FB" w:rsidRPr="00F9098C" w14:paraId="08793D05" w14:textId="77777777" w:rsidTr="00CB3DFE">
        <w:trPr>
          <w:trHeight w:val="379"/>
        </w:trPr>
        <w:tc>
          <w:tcPr>
            <w:tcW w:w="691" w:type="dxa"/>
            <w:vMerge/>
            <w:shd w:val="clear" w:color="auto" w:fill="BDD6EE"/>
          </w:tcPr>
          <w:p w14:paraId="1C7C9F1F" w14:textId="77777777" w:rsidR="004561FB" w:rsidRPr="00F9098C" w:rsidRDefault="004561FB" w:rsidP="00CB3DF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609" w:type="dxa"/>
            <w:gridSpan w:val="2"/>
            <w:tcBorders>
              <w:bottom w:val="single" w:sz="4" w:space="0" w:color="auto"/>
            </w:tcBorders>
            <w:shd w:val="clear" w:color="auto" w:fill="BDD6EE"/>
            <w:vAlign w:val="center"/>
          </w:tcPr>
          <w:p w14:paraId="73F13B34" w14:textId="77777777" w:rsidR="004561FB" w:rsidRPr="00F9098C" w:rsidRDefault="004561FB" w:rsidP="00CB3DF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4561FB" w:rsidRPr="00F9098C" w14:paraId="14E329C3" w14:textId="77777777" w:rsidTr="00CB3DFE">
        <w:trPr>
          <w:trHeight w:val="379"/>
        </w:trPr>
        <w:tc>
          <w:tcPr>
            <w:tcW w:w="691" w:type="dxa"/>
            <w:vMerge/>
          </w:tcPr>
          <w:p w14:paraId="2E269780" w14:textId="77777777" w:rsidR="004561FB" w:rsidRPr="00B51518" w:rsidRDefault="004561FB" w:rsidP="00CB3DF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609" w:type="dxa"/>
            <w:gridSpan w:val="2"/>
            <w:shd w:val="clear" w:color="auto" w:fill="auto"/>
            <w:vAlign w:val="center"/>
          </w:tcPr>
          <w:p w14:paraId="198EC333" w14:textId="0A9B69A1" w:rsidR="004561FB" w:rsidRPr="00BA7A53" w:rsidRDefault="00BA7A53" w:rsidP="00CB3DF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highlight w:val="yellow"/>
              </w:rPr>
            </w:pPr>
            <w:r w:rsidRPr="00BA7A53">
              <w:rPr>
                <w:rFonts w:ascii="Arial" w:hAnsi="Arial" w:cs="Arial"/>
              </w:rPr>
              <w:t xml:space="preserve">Project Leadership consists of the Executive Sponsor, Project Sponsor, Project Manager, and the Executive Steering Committee members identified in </w:t>
            </w:r>
            <w:r w:rsidRPr="007718E0">
              <w:rPr>
                <w:rFonts w:ascii="Arial" w:hAnsi="Arial" w:cs="Arial"/>
                <w:b/>
                <w:bCs/>
              </w:rPr>
              <w:t>Table 10</w:t>
            </w:r>
            <w:r w:rsidRPr="00BA7A53">
              <w:rPr>
                <w:rFonts w:ascii="Arial" w:hAnsi="Arial" w:cs="Arial"/>
              </w:rPr>
              <w:t xml:space="preserve">.  The Project Readiness Team includes subject matter experts with a single Shared Services lead identified in each functional workstream for Recruiting/HCM, Benefits, Time Tracking, Absence, and Payroll.  Additional SMEs are available, when required, through Agency participation and Central Agency support within the Bureau of Human Resources and the Office of the State Controller.  Data conversion needs are augmented with a vendor, Premier Consulting.  Data analytics and reporting needs are supported through the State's Enterprise Data Services team.  Testing is augmented with a vendor, Kainos, along with a testing lead.  1.5 FTEs are identified for technical/integration support.  Organizational Change Management is staffed with 2 FTEs along with support from the State's Project Management Office.  </w:t>
            </w:r>
            <w:r w:rsidR="00B92A27" w:rsidRPr="00B92A27">
              <w:rPr>
                <w:rFonts w:ascii="Arial" w:hAnsi="Arial" w:cs="Arial"/>
                <w:b/>
                <w:bCs/>
              </w:rPr>
              <w:t>Part IV, C</w:t>
            </w:r>
            <w:r w:rsidR="00B92A27" w:rsidRPr="00B92A27">
              <w:rPr>
                <w:rFonts w:ascii="Arial" w:hAnsi="Arial" w:cs="Arial"/>
              </w:rPr>
              <w:t xml:space="preserve"> requests that bidders comment on any additional resources the SI believes the State will require</w:t>
            </w:r>
          </w:p>
        </w:tc>
      </w:tr>
    </w:tbl>
    <w:p w14:paraId="593AEE70" w14:textId="58787E46" w:rsidR="004561FB" w:rsidRDefault="004561FB" w:rsidP="00CF3AA7">
      <w:pPr>
        <w:tabs>
          <w:tab w:val="left" w:pos="3387"/>
        </w:tabs>
        <w:jc w:val="center"/>
        <w:rPr>
          <w:rFonts w:ascii="Arial" w:hAnsi="Arial" w:cs="Arial"/>
          <w:b/>
          <w:color w:val="000000"/>
        </w:rPr>
      </w:pPr>
    </w:p>
    <w:p w14:paraId="21913001" w14:textId="59EB5168" w:rsidR="003D7478" w:rsidRDefault="003D7478" w:rsidP="00CF3AA7">
      <w:pPr>
        <w:tabs>
          <w:tab w:val="left" w:pos="3387"/>
        </w:tabs>
        <w:jc w:val="center"/>
        <w:rPr>
          <w:rFonts w:ascii="Arial" w:hAnsi="Arial" w:cs="Arial"/>
          <w:b/>
          <w:color w:val="000000"/>
        </w:rPr>
      </w:pPr>
    </w:p>
    <w:p w14:paraId="339EE1B7" w14:textId="714608A3" w:rsidR="003D7478" w:rsidRDefault="003D7478" w:rsidP="00CF3AA7">
      <w:pPr>
        <w:tabs>
          <w:tab w:val="left" w:pos="3387"/>
        </w:tabs>
        <w:jc w:val="center"/>
        <w:rPr>
          <w:rFonts w:ascii="Arial" w:hAnsi="Arial" w:cs="Arial"/>
          <w:b/>
          <w:color w:val="000000"/>
        </w:rPr>
      </w:pPr>
    </w:p>
    <w:p w14:paraId="26C64948" w14:textId="1FF61092" w:rsidR="003D7478" w:rsidRDefault="003D7478" w:rsidP="00CF3AA7">
      <w:pPr>
        <w:tabs>
          <w:tab w:val="left" w:pos="3387"/>
        </w:tabs>
        <w:jc w:val="center"/>
        <w:rPr>
          <w:rFonts w:ascii="Arial" w:hAnsi="Arial" w:cs="Arial"/>
          <w:b/>
          <w:color w:val="000000"/>
        </w:rPr>
      </w:pPr>
    </w:p>
    <w:p w14:paraId="3DE67A78" w14:textId="4DF527BB" w:rsidR="003D7478" w:rsidRDefault="003D7478" w:rsidP="00CF3AA7">
      <w:pPr>
        <w:tabs>
          <w:tab w:val="left" w:pos="3387"/>
        </w:tabs>
        <w:jc w:val="center"/>
        <w:rPr>
          <w:rFonts w:ascii="Arial" w:hAnsi="Arial" w:cs="Arial"/>
          <w:b/>
          <w:color w:val="000000"/>
        </w:rPr>
      </w:pPr>
    </w:p>
    <w:p w14:paraId="51021E7A" w14:textId="77777777" w:rsidR="003D7478" w:rsidRDefault="003D7478" w:rsidP="00CF3AA7">
      <w:pPr>
        <w:tabs>
          <w:tab w:val="left" w:pos="3387"/>
        </w:tabs>
        <w:jc w:val="center"/>
        <w:rPr>
          <w:rFonts w:ascii="Arial" w:hAnsi="Arial" w:cs="Arial"/>
          <w:b/>
          <w:color w:val="000000"/>
        </w:rPr>
      </w:pPr>
    </w:p>
    <w:tbl>
      <w:tblPr>
        <w:tblW w:w="113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622"/>
      </w:tblGrid>
      <w:tr w:rsidR="004561FB" w:rsidRPr="00F9098C" w14:paraId="5C0BE488" w14:textId="77777777" w:rsidTr="00CB3DFE">
        <w:trPr>
          <w:trHeight w:val="379"/>
        </w:trPr>
        <w:tc>
          <w:tcPr>
            <w:tcW w:w="691" w:type="dxa"/>
            <w:vMerge w:val="restart"/>
            <w:shd w:val="clear" w:color="auto" w:fill="BDD6EE"/>
            <w:vAlign w:val="center"/>
          </w:tcPr>
          <w:p w14:paraId="1E4B006E" w14:textId="79D1507A" w:rsidR="004561FB" w:rsidRPr="00F9098C" w:rsidRDefault="004561FB" w:rsidP="00CB3DF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lastRenderedPageBreak/>
              <w:t>27</w:t>
            </w:r>
          </w:p>
        </w:tc>
        <w:tc>
          <w:tcPr>
            <w:tcW w:w="1987" w:type="dxa"/>
            <w:tcBorders>
              <w:bottom w:val="single" w:sz="4" w:space="0" w:color="auto"/>
            </w:tcBorders>
            <w:shd w:val="clear" w:color="auto" w:fill="BDD6EE"/>
            <w:vAlign w:val="center"/>
          </w:tcPr>
          <w:p w14:paraId="3E5C31AF" w14:textId="77777777" w:rsidR="004561FB" w:rsidRPr="00F9098C" w:rsidRDefault="004561FB" w:rsidP="00CB3DF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RFP Section &amp; Page Number</w:t>
            </w:r>
          </w:p>
        </w:tc>
        <w:tc>
          <w:tcPr>
            <w:tcW w:w="8622" w:type="dxa"/>
            <w:tcBorders>
              <w:bottom w:val="single" w:sz="4" w:space="0" w:color="auto"/>
            </w:tcBorders>
            <w:shd w:val="clear" w:color="auto" w:fill="BDD6EE"/>
            <w:vAlign w:val="center"/>
          </w:tcPr>
          <w:p w14:paraId="71EAE97A" w14:textId="77777777" w:rsidR="004561FB" w:rsidRPr="00F9098C" w:rsidRDefault="004561FB" w:rsidP="00CB3DF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Question</w:t>
            </w:r>
          </w:p>
        </w:tc>
      </w:tr>
      <w:tr w:rsidR="004561FB" w:rsidRPr="00F9098C" w14:paraId="7E497F04" w14:textId="77777777" w:rsidTr="00CB3DFE">
        <w:trPr>
          <w:trHeight w:val="379"/>
        </w:trPr>
        <w:tc>
          <w:tcPr>
            <w:tcW w:w="691" w:type="dxa"/>
            <w:vMerge/>
            <w:shd w:val="clear" w:color="auto" w:fill="FFFFFF"/>
          </w:tcPr>
          <w:p w14:paraId="4F4B0EF2" w14:textId="77777777" w:rsidR="004561FB" w:rsidRPr="00B51518" w:rsidRDefault="004561FB" w:rsidP="00CB3DF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0D893614" w14:textId="77777777" w:rsidR="004561FB" w:rsidRPr="00B51518" w:rsidRDefault="004561FB" w:rsidP="00CB3DF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622" w:type="dxa"/>
            <w:shd w:val="clear" w:color="auto" w:fill="FFFFFF"/>
            <w:vAlign w:val="center"/>
          </w:tcPr>
          <w:p w14:paraId="63EC60C6" w14:textId="6B9A398C" w:rsidR="004561FB" w:rsidRPr="00B51518" w:rsidRDefault="00200268" w:rsidP="00CB3DF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200268">
              <w:rPr>
                <w:rFonts w:ascii="Arial" w:hAnsi="Arial" w:cs="Arial"/>
              </w:rPr>
              <w:t>Throughout your previous implementation effort were you able to align on singular definitions across HR, Finance and IT for the data dimensions in Workday (e.g., Cost Center, Company, Organization, etc.)?</w:t>
            </w:r>
          </w:p>
        </w:tc>
      </w:tr>
      <w:tr w:rsidR="004561FB" w:rsidRPr="00F9098C" w14:paraId="19F594A7" w14:textId="77777777" w:rsidTr="00CB3DFE">
        <w:trPr>
          <w:trHeight w:val="379"/>
        </w:trPr>
        <w:tc>
          <w:tcPr>
            <w:tcW w:w="691" w:type="dxa"/>
            <w:vMerge/>
            <w:shd w:val="clear" w:color="auto" w:fill="BDD6EE"/>
          </w:tcPr>
          <w:p w14:paraId="649ABCA7" w14:textId="77777777" w:rsidR="004561FB" w:rsidRPr="00F9098C" w:rsidRDefault="004561FB" w:rsidP="00CB3DF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609" w:type="dxa"/>
            <w:gridSpan w:val="2"/>
            <w:tcBorders>
              <w:bottom w:val="single" w:sz="4" w:space="0" w:color="auto"/>
            </w:tcBorders>
            <w:shd w:val="clear" w:color="auto" w:fill="BDD6EE"/>
            <w:vAlign w:val="center"/>
          </w:tcPr>
          <w:p w14:paraId="1F444AC8" w14:textId="77777777" w:rsidR="004561FB" w:rsidRPr="00F9098C" w:rsidRDefault="004561FB" w:rsidP="00CB3DF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4561FB" w:rsidRPr="00F9098C" w14:paraId="0BF8D3E9" w14:textId="77777777" w:rsidTr="00CB3DFE">
        <w:trPr>
          <w:trHeight w:val="379"/>
        </w:trPr>
        <w:tc>
          <w:tcPr>
            <w:tcW w:w="691" w:type="dxa"/>
            <w:vMerge/>
          </w:tcPr>
          <w:p w14:paraId="7D5494C5" w14:textId="77777777" w:rsidR="004561FB" w:rsidRPr="00B51518" w:rsidRDefault="004561FB" w:rsidP="00CB3DF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609" w:type="dxa"/>
            <w:gridSpan w:val="2"/>
            <w:shd w:val="clear" w:color="auto" w:fill="auto"/>
            <w:vAlign w:val="center"/>
          </w:tcPr>
          <w:p w14:paraId="30DC3C0F" w14:textId="454431D9" w:rsidR="004561FB" w:rsidRPr="00186940" w:rsidRDefault="00186940" w:rsidP="00CB3DF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highlight w:val="yellow"/>
              </w:rPr>
            </w:pPr>
            <w:r w:rsidRPr="00186940">
              <w:rPr>
                <w:rFonts w:ascii="Arial" w:hAnsi="Arial" w:cs="Arial"/>
                <w:color w:val="000000"/>
              </w:rPr>
              <w:t>With respect to the data dimensions referenced, each dimension was used for a single and consistent purpose across the tenant for HR, Finance and IT.  A data dimension was not used for multiple purposes</w:t>
            </w:r>
          </w:p>
        </w:tc>
      </w:tr>
    </w:tbl>
    <w:p w14:paraId="65663D50" w14:textId="63E6378E" w:rsidR="004561FB" w:rsidRDefault="004561FB" w:rsidP="00CF3AA7">
      <w:pPr>
        <w:tabs>
          <w:tab w:val="left" w:pos="3387"/>
        </w:tabs>
        <w:jc w:val="center"/>
        <w:rPr>
          <w:rFonts w:ascii="Arial" w:hAnsi="Arial" w:cs="Arial"/>
          <w:b/>
          <w:color w:val="000000"/>
        </w:rPr>
      </w:pPr>
    </w:p>
    <w:tbl>
      <w:tblPr>
        <w:tblW w:w="113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622"/>
      </w:tblGrid>
      <w:tr w:rsidR="004561FB" w:rsidRPr="00F9098C" w14:paraId="1E144883" w14:textId="77777777" w:rsidTr="00CB3DFE">
        <w:trPr>
          <w:trHeight w:val="379"/>
        </w:trPr>
        <w:tc>
          <w:tcPr>
            <w:tcW w:w="691" w:type="dxa"/>
            <w:vMerge w:val="restart"/>
            <w:shd w:val="clear" w:color="auto" w:fill="BDD6EE"/>
            <w:vAlign w:val="center"/>
          </w:tcPr>
          <w:p w14:paraId="7C00D700" w14:textId="2A8F458A" w:rsidR="004561FB" w:rsidRPr="00F9098C" w:rsidRDefault="004561FB" w:rsidP="00CB3DF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28</w:t>
            </w:r>
          </w:p>
        </w:tc>
        <w:tc>
          <w:tcPr>
            <w:tcW w:w="1987" w:type="dxa"/>
            <w:tcBorders>
              <w:bottom w:val="single" w:sz="4" w:space="0" w:color="auto"/>
            </w:tcBorders>
            <w:shd w:val="clear" w:color="auto" w:fill="BDD6EE"/>
            <w:vAlign w:val="center"/>
          </w:tcPr>
          <w:p w14:paraId="47451881" w14:textId="77777777" w:rsidR="004561FB" w:rsidRPr="00F9098C" w:rsidRDefault="004561FB" w:rsidP="00CB3DF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RFP Section &amp; Page Number</w:t>
            </w:r>
          </w:p>
        </w:tc>
        <w:tc>
          <w:tcPr>
            <w:tcW w:w="8622" w:type="dxa"/>
            <w:tcBorders>
              <w:bottom w:val="single" w:sz="4" w:space="0" w:color="auto"/>
            </w:tcBorders>
            <w:shd w:val="clear" w:color="auto" w:fill="BDD6EE"/>
            <w:vAlign w:val="center"/>
          </w:tcPr>
          <w:p w14:paraId="40C9F04B" w14:textId="77777777" w:rsidR="004561FB" w:rsidRPr="00F9098C" w:rsidRDefault="004561FB" w:rsidP="00CB3DF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Question</w:t>
            </w:r>
          </w:p>
        </w:tc>
      </w:tr>
      <w:tr w:rsidR="004561FB" w:rsidRPr="00F9098C" w14:paraId="532C2DAB" w14:textId="77777777" w:rsidTr="00CB3DFE">
        <w:trPr>
          <w:trHeight w:val="379"/>
        </w:trPr>
        <w:tc>
          <w:tcPr>
            <w:tcW w:w="691" w:type="dxa"/>
            <w:vMerge/>
            <w:shd w:val="clear" w:color="auto" w:fill="FFFFFF"/>
          </w:tcPr>
          <w:p w14:paraId="0B2E8636" w14:textId="77777777" w:rsidR="004561FB" w:rsidRPr="00B51518" w:rsidRDefault="004561FB" w:rsidP="00CB3DF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12DF7713" w14:textId="77777777" w:rsidR="004561FB" w:rsidRPr="00B51518" w:rsidRDefault="004561FB" w:rsidP="00CB3DF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622" w:type="dxa"/>
            <w:shd w:val="clear" w:color="auto" w:fill="FFFFFF"/>
            <w:vAlign w:val="center"/>
          </w:tcPr>
          <w:p w14:paraId="04CB61A2" w14:textId="77777777" w:rsidR="00200268" w:rsidRPr="00200268" w:rsidRDefault="00200268" w:rsidP="00200268">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200268">
              <w:rPr>
                <w:rFonts w:ascii="Arial" w:hAnsi="Arial" w:cs="Arial"/>
              </w:rPr>
              <w:t>Have you defined your future state Workday tiered model of support and documented the corresponding organizational changes?</w:t>
            </w:r>
          </w:p>
          <w:p w14:paraId="21E7C2E2" w14:textId="096D371B" w:rsidR="004561FB" w:rsidRPr="00B51518" w:rsidRDefault="00200268" w:rsidP="0020026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200268">
              <w:rPr>
                <w:rFonts w:ascii="Arial" w:hAnsi="Arial" w:cs="Arial"/>
              </w:rPr>
              <w:t>·        If so, did you align the security model to that new organizational structure and roles?</w:t>
            </w:r>
          </w:p>
        </w:tc>
      </w:tr>
      <w:tr w:rsidR="004561FB" w:rsidRPr="00F9098C" w14:paraId="36B3A1C0" w14:textId="77777777" w:rsidTr="00CB3DFE">
        <w:trPr>
          <w:trHeight w:val="379"/>
        </w:trPr>
        <w:tc>
          <w:tcPr>
            <w:tcW w:w="691" w:type="dxa"/>
            <w:vMerge/>
            <w:shd w:val="clear" w:color="auto" w:fill="BDD6EE"/>
          </w:tcPr>
          <w:p w14:paraId="60E0E398" w14:textId="77777777" w:rsidR="004561FB" w:rsidRPr="00F9098C" w:rsidRDefault="004561FB" w:rsidP="00CB3DF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609" w:type="dxa"/>
            <w:gridSpan w:val="2"/>
            <w:tcBorders>
              <w:bottom w:val="single" w:sz="4" w:space="0" w:color="auto"/>
            </w:tcBorders>
            <w:shd w:val="clear" w:color="auto" w:fill="BDD6EE"/>
            <w:vAlign w:val="center"/>
          </w:tcPr>
          <w:p w14:paraId="2E881C54" w14:textId="77777777" w:rsidR="004561FB" w:rsidRPr="00F9098C" w:rsidRDefault="004561FB" w:rsidP="00CB3DF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4561FB" w:rsidRPr="00F9098C" w14:paraId="4A4DEFFA" w14:textId="77777777" w:rsidTr="00CB3DFE">
        <w:trPr>
          <w:trHeight w:val="379"/>
        </w:trPr>
        <w:tc>
          <w:tcPr>
            <w:tcW w:w="691" w:type="dxa"/>
            <w:vMerge/>
          </w:tcPr>
          <w:p w14:paraId="2451176C" w14:textId="77777777" w:rsidR="004561FB" w:rsidRPr="00B51518" w:rsidRDefault="004561FB" w:rsidP="00CB3DF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609" w:type="dxa"/>
            <w:gridSpan w:val="2"/>
            <w:shd w:val="clear" w:color="auto" w:fill="auto"/>
            <w:vAlign w:val="center"/>
          </w:tcPr>
          <w:p w14:paraId="55FC4773" w14:textId="6F9EFAFF" w:rsidR="004561FB" w:rsidRPr="002B2278" w:rsidRDefault="002B2278" w:rsidP="00CB3DF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highlight w:val="yellow"/>
              </w:rPr>
            </w:pPr>
            <w:r w:rsidRPr="002B2278">
              <w:rPr>
                <w:rFonts w:ascii="Arial" w:hAnsi="Arial" w:cs="Arial"/>
                <w:color w:val="000000"/>
              </w:rPr>
              <w:t>The State of Maine has a defined and documented support structure through roles and responsibilities as well as standard operating procedures (SOP).  The State of Maine has identified a shared services model and governance structure to support the HRMS application post go live with defined admin and role-based security based on the organizational structure within the HRMS</w:t>
            </w:r>
          </w:p>
        </w:tc>
      </w:tr>
    </w:tbl>
    <w:p w14:paraId="11EE3F58" w14:textId="2AFC248F" w:rsidR="004561FB" w:rsidRDefault="004561FB" w:rsidP="00CF3AA7">
      <w:pPr>
        <w:tabs>
          <w:tab w:val="left" w:pos="3387"/>
        </w:tabs>
        <w:jc w:val="center"/>
        <w:rPr>
          <w:rFonts w:ascii="Arial" w:hAnsi="Arial" w:cs="Arial"/>
          <w:b/>
          <w:color w:val="000000"/>
        </w:rPr>
      </w:pPr>
    </w:p>
    <w:tbl>
      <w:tblPr>
        <w:tblW w:w="113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622"/>
      </w:tblGrid>
      <w:tr w:rsidR="004561FB" w:rsidRPr="00F9098C" w14:paraId="5DA23756" w14:textId="77777777" w:rsidTr="00CB3DFE">
        <w:trPr>
          <w:trHeight w:val="379"/>
        </w:trPr>
        <w:tc>
          <w:tcPr>
            <w:tcW w:w="691" w:type="dxa"/>
            <w:vMerge w:val="restart"/>
            <w:shd w:val="clear" w:color="auto" w:fill="BDD6EE"/>
            <w:vAlign w:val="center"/>
          </w:tcPr>
          <w:p w14:paraId="4F844841" w14:textId="11070902" w:rsidR="004561FB" w:rsidRPr="00F9098C" w:rsidRDefault="004561FB" w:rsidP="00CB3DF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29</w:t>
            </w:r>
          </w:p>
        </w:tc>
        <w:tc>
          <w:tcPr>
            <w:tcW w:w="1987" w:type="dxa"/>
            <w:tcBorders>
              <w:bottom w:val="single" w:sz="4" w:space="0" w:color="auto"/>
            </w:tcBorders>
            <w:shd w:val="clear" w:color="auto" w:fill="BDD6EE"/>
            <w:vAlign w:val="center"/>
          </w:tcPr>
          <w:p w14:paraId="20D4B856" w14:textId="77777777" w:rsidR="004561FB" w:rsidRPr="00F9098C" w:rsidRDefault="004561FB" w:rsidP="00CB3DF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RFP Section &amp; Page Number</w:t>
            </w:r>
          </w:p>
        </w:tc>
        <w:tc>
          <w:tcPr>
            <w:tcW w:w="8622" w:type="dxa"/>
            <w:tcBorders>
              <w:bottom w:val="single" w:sz="4" w:space="0" w:color="auto"/>
            </w:tcBorders>
            <w:shd w:val="clear" w:color="auto" w:fill="BDD6EE"/>
            <w:vAlign w:val="center"/>
          </w:tcPr>
          <w:p w14:paraId="1BB0831A" w14:textId="77777777" w:rsidR="004561FB" w:rsidRPr="00F9098C" w:rsidRDefault="004561FB" w:rsidP="00CB3DF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Question</w:t>
            </w:r>
          </w:p>
        </w:tc>
      </w:tr>
      <w:tr w:rsidR="004561FB" w:rsidRPr="00F9098C" w14:paraId="76B8ABE6" w14:textId="77777777" w:rsidTr="00CB3DFE">
        <w:trPr>
          <w:trHeight w:val="379"/>
        </w:trPr>
        <w:tc>
          <w:tcPr>
            <w:tcW w:w="691" w:type="dxa"/>
            <w:vMerge/>
            <w:shd w:val="clear" w:color="auto" w:fill="FFFFFF"/>
          </w:tcPr>
          <w:p w14:paraId="3331D59B" w14:textId="77777777" w:rsidR="004561FB" w:rsidRPr="00B51518" w:rsidRDefault="004561FB" w:rsidP="00CB3DF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19DC5C59" w14:textId="77777777" w:rsidR="004561FB" w:rsidRPr="00B51518" w:rsidRDefault="004561FB" w:rsidP="00CB3DF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622" w:type="dxa"/>
            <w:shd w:val="clear" w:color="auto" w:fill="FFFFFF"/>
            <w:vAlign w:val="center"/>
          </w:tcPr>
          <w:p w14:paraId="35CF8F49" w14:textId="2448FFCA" w:rsidR="004561FB" w:rsidRPr="00B51518" w:rsidRDefault="00702554" w:rsidP="00CB3DF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702554">
              <w:rPr>
                <w:rFonts w:ascii="Arial" w:hAnsi="Arial" w:cs="Arial"/>
              </w:rPr>
              <w:t>Across the HCM module, what percentage of open tickets, either unresolved or not started, remain? Are there any remaining large design considerations that have not been solutioned?</w:t>
            </w:r>
          </w:p>
        </w:tc>
      </w:tr>
      <w:tr w:rsidR="004561FB" w:rsidRPr="00F9098C" w14:paraId="5E1AAF06" w14:textId="77777777" w:rsidTr="00CB3DFE">
        <w:trPr>
          <w:trHeight w:val="379"/>
        </w:trPr>
        <w:tc>
          <w:tcPr>
            <w:tcW w:w="691" w:type="dxa"/>
            <w:vMerge/>
            <w:shd w:val="clear" w:color="auto" w:fill="BDD6EE"/>
          </w:tcPr>
          <w:p w14:paraId="25A7823B" w14:textId="77777777" w:rsidR="004561FB" w:rsidRPr="00F9098C" w:rsidRDefault="004561FB" w:rsidP="00CB3DF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609" w:type="dxa"/>
            <w:gridSpan w:val="2"/>
            <w:tcBorders>
              <w:bottom w:val="single" w:sz="4" w:space="0" w:color="auto"/>
            </w:tcBorders>
            <w:shd w:val="clear" w:color="auto" w:fill="BDD6EE"/>
            <w:vAlign w:val="center"/>
          </w:tcPr>
          <w:p w14:paraId="263BC5A9" w14:textId="77777777" w:rsidR="004561FB" w:rsidRPr="00F9098C" w:rsidRDefault="004561FB" w:rsidP="00CB3DF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4561FB" w:rsidRPr="00F9098C" w14:paraId="0F42399D" w14:textId="77777777" w:rsidTr="00CB3DFE">
        <w:trPr>
          <w:trHeight w:val="379"/>
        </w:trPr>
        <w:tc>
          <w:tcPr>
            <w:tcW w:w="691" w:type="dxa"/>
            <w:vMerge/>
          </w:tcPr>
          <w:p w14:paraId="40B94FB9" w14:textId="77777777" w:rsidR="004561FB" w:rsidRPr="00B51518" w:rsidRDefault="004561FB" w:rsidP="00CB3DF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609" w:type="dxa"/>
            <w:gridSpan w:val="2"/>
            <w:shd w:val="clear" w:color="auto" w:fill="auto"/>
            <w:vAlign w:val="center"/>
          </w:tcPr>
          <w:p w14:paraId="20343E2E" w14:textId="16CEC74A" w:rsidR="004561FB" w:rsidRPr="00450199" w:rsidRDefault="00450199" w:rsidP="00CB3DF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highlight w:val="yellow"/>
              </w:rPr>
            </w:pPr>
            <w:r w:rsidRPr="00450199">
              <w:rPr>
                <w:rFonts w:ascii="Arial" w:hAnsi="Arial" w:cs="Arial"/>
              </w:rPr>
              <w:t xml:space="preserve">The State of Maine is unlikely to repurpose prior implementation work in the referenced area and the State of Maine believes that providing this information would be misleading to Bidders. </w:t>
            </w:r>
            <w:r w:rsidRPr="00450199">
              <w:rPr>
                <w:rFonts w:ascii="Arial" w:hAnsi="Arial" w:cs="Arial"/>
                <w:b/>
                <w:bCs/>
              </w:rPr>
              <w:t>Part II, F.5</w:t>
            </w:r>
            <w:r w:rsidRPr="00450199">
              <w:rPr>
                <w:rFonts w:ascii="Arial" w:hAnsi="Arial" w:cs="Arial"/>
              </w:rPr>
              <w:t xml:space="preserve"> outlines the Bidder's responsibilities around configuration.</w:t>
            </w:r>
          </w:p>
        </w:tc>
      </w:tr>
    </w:tbl>
    <w:p w14:paraId="26135A84" w14:textId="7AA8F9C6" w:rsidR="004561FB" w:rsidRDefault="004561FB" w:rsidP="00CF3AA7">
      <w:pPr>
        <w:tabs>
          <w:tab w:val="left" w:pos="3387"/>
        </w:tabs>
        <w:jc w:val="center"/>
        <w:rPr>
          <w:rFonts w:ascii="Arial" w:hAnsi="Arial" w:cs="Arial"/>
          <w:b/>
          <w:color w:val="000000"/>
        </w:rPr>
      </w:pPr>
    </w:p>
    <w:tbl>
      <w:tblPr>
        <w:tblW w:w="113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622"/>
      </w:tblGrid>
      <w:tr w:rsidR="004561FB" w:rsidRPr="00F9098C" w14:paraId="4BB603AB" w14:textId="77777777" w:rsidTr="00CB3DFE">
        <w:trPr>
          <w:trHeight w:val="379"/>
        </w:trPr>
        <w:tc>
          <w:tcPr>
            <w:tcW w:w="691" w:type="dxa"/>
            <w:vMerge w:val="restart"/>
            <w:shd w:val="clear" w:color="auto" w:fill="BDD6EE"/>
            <w:vAlign w:val="center"/>
          </w:tcPr>
          <w:p w14:paraId="22B7FCD4" w14:textId="7887E3C7" w:rsidR="004561FB" w:rsidRPr="00F9098C" w:rsidRDefault="004561FB" w:rsidP="00CB3DF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30</w:t>
            </w:r>
          </w:p>
        </w:tc>
        <w:tc>
          <w:tcPr>
            <w:tcW w:w="1987" w:type="dxa"/>
            <w:tcBorders>
              <w:bottom w:val="single" w:sz="4" w:space="0" w:color="auto"/>
            </w:tcBorders>
            <w:shd w:val="clear" w:color="auto" w:fill="BDD6EE"/>
            <w:vAlign w:val="center"/>
          </w:tcPr>
          <w:p w14:paraId="076B0CD0" w14:textId="77777777" w:rsidR="004561FB" w:rsidRPr="00F9098C" w:rsidRDefault="004561FB" w:rsidP="00CB3DF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RFP Section &amp; Page Number</w:t>
            </w:r>
          </w:p>
        </w:tc>
        <w:tc>
          <w:tcPr>
            <w:tcW w:w="8622" w:type="dxa"/>
            <w:tcBorders>
              <w:bottom w:val="single" w:sz="4" w:space="0" w:color="auto"/>
            </w:tcBorders>
            <w:shd w:val="clear" w:color="auto" w:fill="BDD6EE"/>
            <w:vAlign w:val="center"/>
          </w:tcPr>
          <w:p w14:paraId="30D73917" w14:textId="77777777" w:rsidR="004561FB" w:rsidRPr="00F9098C" w:rsidRDefault="004561FB" w:rsidP="00CB3DF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Question</w:t>
            </w:r>
          </w:p>
        </w:tc>
      </w:tr>
      <w:tr w:rsidR="004561FB" w:rsidRPr="00F9098C" w14:paraId="746229B1" w14:textId="77777777" w:rsidTr="00CB3DFE">
        <w:trPr>
          <w:trHeight w:val="379"/>
        </w:trPr>
        <w:tc>
          <w:tcPr>
            <w:tcW w:w="691" w:type="dxa"/>
            <w:vMerge/>
            <w:shd w:val="clear" w:color="auto" w:fill="FFFFFF"/>
          </w:tcPr>
          <w:p w14:paraId="20B78892" w14:textId="77777777" w:rsidR="004561FB" w:rsidRPr="00B51518" w:rsidRDefault="004561FB" w:rsidP="00CB3DF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3BFF0D86" w14:textId="77777777" w:rsidR="004561FB" w:rsidRPr="00B51518" w:rsidRDefault="004561FB" w:rsidP="00CB3DF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622" w:type="dxa"/>
            <w:shd w:val="clear" w:color="auto" w:fill="FFFFFF"/>
            <w:vAlign w:val="center"/>
          </w:tcPr>
          <w:p w14:paraId="42B6A845" w14:textId="7CCBA7AD" w:rsidR="004561FB" w:rsidRPr="00B51518" w:rsidRDefault="00702554" w:rsidP="00CB3DF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702554">
              <w:rPr>
                <w:rFonts w:ascii="Arial" w:hAnsi="Arial" w:cs="Arial"/>
              </w:rPr>
              <w:t>Does the SOM pay retirees only when they have returned to work post-retirement as an employee?  If so, how is the retiree identification being tracked?</w:t>
            </w:r>
          </w:p>
        </w:tc>
      </w:tr>
      <w:tr w:rsidR="004561FB" w:rsidRPr="00F9098C" w14:paraId="0244DEEB" w14:textId="77777777" w:rsidTr="00CB3DFE">
        <w:trPr>
          <w:trHeight w:val="379"/>
        </w:trPr>
        <w:tc>
          <w:tcPr>
            <w:tcW w:w="691" w:type="dxa"/>
            <w:vMerge/>
            <w:shd w:val="clear" w:color="auto" w:fill="BDD6EE"/>
          </w:tcPr>
          <w:p w14:paraId="74E66834" w14:textId="77777777" w:rsidR="004561FB" w:rsidRPr="00F9098C" w:rsidRDefault="004561FB" w:rsidP="00CB3DF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609" w:type="dxa"/>
            <w:gridSpan w:val="2"/>
            <w:tcBorders>
              <w:bottom w:val="single" w:sz="4" w:space="0" w:color="auto"/>
            </w:tcBorders>
            <w:shd w:val="clear" w:color="auto" w:fill="BDD6EE"/>
            <w:vAlign w:val="center"/>
          </w:tcPr>
          <w:p w14:paraId="46388B4D" w14:textId="77777777" w:rsidR="004561FB" w:rsidRPr="00F9098C" w:rsidRDefault="004561FB" w:rsidP="00CB3DF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4561FB" w:rsidRPr="00F9098C" w14:paraId="38A7F61F" w14:textId="77777777" w:rsidTr="00CB3DFE">
        <w:trPr>
          <w:trHeight w:val="379"/>
        </w:trPr>
        <w:tc>
          <w:tcPr>
            <w:tcW w:w="691" w:type="dxa"/>
            <w:vMerge/>
          </w:tcPr>
          <w:p w14:paraId="27289DF6" w14:textId="77777777" w:rsidR="004561FB" w:rsidRPr="00B51518" w:rsidRDefault="004561FB" w:rsidP="00CB3DF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609" w:type="dxa"/>
            <w:gridSpan w:val="2"/>
            <w:shd w:val="clear" w:color="auto" w:fill="auto"/>
            <w:vAlign w:val="center"/>
          </w:tcPr>
          <w:p w14:paraId="5C40AFDF" w14:textId="730464DD" w:rsidR="004561FB" w:rsidRPr="006A6E3A" w:rsidRDefault="006A6E3A" w:rsidP="00CB3DF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highlight w:val="yellow"/>
              </w:rPr>
            </w:pPr>
            <w:r w:rsidRPr="006A6E3A">
              <w:rPr>
                <w:rFonts w:ascii="Arial" w:hAnsi="Arial" w:cs="Arial"/>
                <w:color w:val="000000"/>
              </w:rPr>
              <w:t>The State of Maine only pays retirees when they have returned to work in a Retired Active status in HCM.  This flag also triggers benefit eligibility</w:t>
            </w:r>
          </w:p>
        </w:tc>
      </w:tr>
    </w:tbl>
    <w:p w14:paraId="3F83148B" w14:textId="59581D96" w:rsidR="004561FB" w:rsidRDefault="004561FB" w:rsidP="00CF3AA7">
      <w:pPr>
        <w:tabs>
          <w:tab w:val="left" w:pos="3387"/>
        </w:tabs>
        <w:jc w:val="center"/>
        <w:rPr>
          <w:rFonts w:ascii="Arial" w:hAnsi="Arial" w:cs="Arial"/>
          <w:b/>
          <w:color w:val="000000"/>
        </w:rPr>
      </w:pPr>
    </w:p>
    <w:p w14:paraId="2473F995" w14:textId="103A86CC" w:rsidR="003D7478" w:rsidRDefault="003D7478" w:rsidP="00CF3AA7">
      <w:pPr>
        <w:tabs>
          <w:tab w:val="left" w:pos="3387"/>
        </w:tabs>
        <w:jc w:val="center"/>
        <w:rPr>
          <w:rFonts w:ascii="Arial" w:hAnsi="Arial" w:cs="Arial"/>
          <w:b/>
          <w:color w:val="000000"/>
        </w:rPr>
      </w:pPr>
    </w:p>
    <w:p w14:paraId="30520665" w14:textId="77777777" w:rsidR="003D7478" w:rsidRDefault="003D7478" w:rsidP="00CF3AA7">
      <w:pPr>
        <w:tabs>
          <w:tab w:val="left" w:pos="3387"/>
        </w:tabs>
        <w:jc w:val="center"/>
        <w:rPr>
          <w:rFonts w:ascii="Arial" w:hAnsi="Arial" w:cs="Arial"/>
          <w:b/>
          <w:color w:val="000000"/>
        </w:rPr>
      </w:pPr>
    </w:p>
    <w:tbl>
      <w:tblPr>
        <w:tblW w:w="113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622"/>
      </w:tblGrid>
      <w:tr w:rsidR="004561FB" w:rsidRPr="00F9098C" w14:paraId="2C997AF0" w14:textId="77777777" w:rsidTr="00CB3DFE">
        <w:trPr>
          <w:trHeight w:val="379"/>
        </w:trPr>
        <w:tc>
          <w:tcPr>
            <w:tcW w:w="691" w:type="dxa"/>
            <w:vMerge w:val="restart"/>
            <w:shd w:val="clear" w:color="auto" w:fill="BDD6EE"/>
            <w:vAlign w:val="center"/>
          </w:tcPr>
          <w:p w14:paraId="673354C6" w14:textId="13DFD8CF" w:rsidR="004561FB" w:rsidRPr="00F9098C" w:rsidRDefault="004561FB" w:rsidP="00CB3DF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lastRenderedPageBreak/>
              <w:t>31</w:t>
            </w:r>
          </w:p>
        </w:tc>
        <w:tc>
          <w:tcPr>
            <w:tcW w:w="1987" w:type="dxa"/>
            <w:tcBorders>
              <w:bottom w:val="single" w:sz="4" w:space="0" w:color="auto"/>
            </w:tcBorders>
            <w:shd w:val="clear" w:color="auto" w:fill="BDD6EE"/>
            <w:vAlign w:val="center"/>
          </w:tcPr>
          <w:p w14:paraId="37481EC0" w14:textId="77777777" w:rsidR="004561FB" w:rsidRPr="00F9098C" w:rsidRDefault="004561FB" w:rsidP="00CB3DF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RFP Section &amp; Page Number</w:t>
            </w:r>
          </w:p>
        </w:tc>
        <w:tc>
          <w:tcPr>
            <w:tcW w:w="8622" w:type="dxa"/>
            <w:tcBorders>
              <w:bottom w:val="single" w:sz="4" w:space="0" w:color="auto"/>
            </w:tcBorders>
            <w:shd w:val="clear" w:color="auto" w:fill="BDD6EE"/>
            <w:vAlign w:val="center"/>
          </w:tcPr>
          <w:p w14:paraId="64D07806" w14:textId="77777777" w:rsidR="004561FB" w:rsidRPr="00F9098C" w:rsidRDefault="004561FB" w:rsidP="00CB3DF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Question</w:t>
            </w:r>
          </w:p>
        </w:tc>
      </w:tr>
      <w:tr w:rsidR="004561FB" w:rsidRPr="00F9098C" w14:paraId="47D737BB" w14:textId="77777777" w:rsidTr="00CB3DFE">
        <w:trPr>
          <w:trHeight w:val="379"/>
        </w:trPr>
        <w:tc>
          <w:tcPr>
            <w:tcW w:w="691" w:type="dxa"/>
            <w:vMerge/>
            <w:shd w:val="clear" w:color="auto" w:fill="FFFFFF"/>
          </w:tcPr>
          <w:p w14:paraId="170E0D3A" w14:textId="77777777" w:rsidR="004561FB" w:rsidRPr="00B51518" w:rsidRDefault="004561FB" w:rsidP="00CB3DF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111E1ADA" w14:textId="77777777" w:rsidR="004561FB" w:rsidRPr="00B51518" w:rsidRDefault="004561FB" w:rsidP="00CB3DF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622" w:type="dxa"/>
            <w:shd w:val="clear" w:color="auto" w:fill="FFFFFF"/>
            <w:vAlign w:val="center"/>
          </w:tcPr>
          <w:p w14:paraId="4AF8DA30" w14:textId="531BB01B" w:rsidR="004561FB" w:rsidRPr="00B51518" w:rsidRDefault="00702554" w:rsidP="00CB3DF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702554">
              <w:rPr>
                <w:rFonts w:ascii="Arial" w:hAnsi="Arial" w:cs="Arial"/>
              </w:rPr>
              <w:t>Across the recruiting module, what percentage of open tickets, either unresolved or not started, remain? Are there any remaining large design considerations that have not been solutioned?</w:t>
            </w:r>
          </w:p>
        </w:tc>
      </w:tr>
      <w:tr w:rsidR="004561FB" w:rsidRPr="00F9098C" w14:paraId="46B6B6FB" w14:textId="77777777" w:rsidTr="00CB3DFE">
        <w:trPr>
          <w:trHeight w:val="379"/>
        </w:trPr>
        <w:tc>
          <w:tcPr>
            <w:tcW w:w="691" w:type="dxa"/>
            <w:vMerge/>
            <w:shd w:val="clear" w:color="auto" w:fill="BDD6EE"/>
          </w:tcPr>
          <w:p w14:paraId="2681E809" w14:textId="77777777" w:rsidR="004561FB" w:rsidRPr="00F9098C" w:rsidRDefault="004561FB" w:rsidP="00CB3DF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609" w:type="dxa"/>
            <w:gridSpan w:val="2"/>
            <w:tcBorders>
              <w:bottom w:val="single" w:sz="4" w:space="0" w:color="auto"/>
            </w:tcBorders>
            <w:shd w:val="clear" w:color="auto" w:fill="BDD6EE"/>
            <w:vAlign w:val="center"/>
          </w:tcPr>
          <w:p w14:paraId="60AF78B6" w14:textId="77777777" w:rsidR="004561FB" w:rsidRPr="00F9098C" w:rsidRDefault="004561FB" w:rsidP="00CB3DF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4561FB" w:rsidRPr="00F9098C" w14:paraId="678528BF" w14:textId="77777777" w:rsidTr="00CB3DFE">
        <w:trPr>
          <w:trHeight w:val="379"/>
        </w:trPr>
        <w:tc>
          <w:tcPr>
            <w:tcW w:w="691" w:type="dxa"/>
            <w:vMerge/>
          </w:tcPr>
          <w:p w14:paraId="6A96A55B" w14:textId="77777777" w:rsidR="004561FB" w:rsidRPr="00B51518" w:rsidRDefault="004561FB" w:rsidP="00CB3DF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609" w:type="dxa"/>
            <w:gridSpan w:val="2"/>
            <w:shd w:val="clear" w:color="auto" w:fill="auto"/>
            <w:vAlign w:val="center"/>
          </w:tcPr>
          <w:p w14:paraId="30527CA9" w14:textId="70AB084B" w:rsidR="004561FB" w:rsidRPr="00F24DB9" w:rsidRDefault="00C75F9B" w:rsidP="00CB3DF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F24DB9">
              <w:rPr>
                <w:rFonts w:ascii="Arial" w:hAnsi="Arial" w:cs="Arial"/>
              </w:rPr>
              <w:t xml:space="preserve">The State of Maine is unlikely to repurpose prior implementation work in the referenced area and the State of Maine believes that providing this information would be misleading to Bidders. </w:t>
            </w:r>
            <w:r w:rsidRPr="00F24DB9">
              <w:rPr>
                <w:rFonts w:ascii="Arial" w:hAnsi="Arial" w:cs="Arial"/>
                <w:b/>
              </w:rPr>
              <w:t>Part II, F.5</w:t>
            </w:r>
            <w:r w:rsidRPr="00F24DB9">
              <w:rPr>
                <w:rFonts w:ascii="Arial" w:hAnsi="Arial" w:cs="Arial"/>
              </w:rPr>
              <w:t xml:space="preserve"> outlines the Bidder's responsibilities around configuration.</w:t>
            </w:r>
          </w:p>
        </w:tc>
      </w:tr>
    </w:tbl>
    <w:p w14:paraId="10BE14DE" w14:textId="7A7920EB" w:rsidR="004561FB" w:rsidRDefault="004561FB" w:rsidP="00CF3AA7">
      <w:pPr>
        <w:tabs>
          <w:tab w:val="left" w:pos="3387"/>
        </w:tabs>
        <w:jc w:val="center"/>
        <w:rPr>
          <w:rFonts w:ascii="Arial" w:hAnsi="Arial" w:cs="Arial"/>
          <w:b/>
          <w:color w:val="000000"/>
        </w:rPr>
      </w:pPr>
    </w:p>
    <w:tbl>
      <w:tblPr>
        <w:tblW w:w="113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622"/>
      </w:tblGrid>
      <w:tr w:rsidR="004561FB" w:rsidRPr="00F9098C" w14:paraId="4FF98D67" w14:textId="77777777" w:rsidTr="00CB3DFE">
        <w:trPr>
          <w:trHeight w:val="379"/>
        </w:trPr>
        <w:tc>
          <w:tcPr>
            <w:tcW w:w="691" w:type="dxa"/>
            <w:vMerge w:val="restart"/>
            <w:shd w:val="clear" w:color="auto" w:fill="BDD6EE"/>
            <w:vAlign w:val="center"/>
          </w:tcPr>
          <w:p w14:paraId="175D4D3E" w14:textId="37346666" w:rsidR="004561FB" w:rsidRPr="00F9098C" w:rsidRDefault="004561FB" w:rsidP="00CB3DF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32</w:t>
            </w:r>
          </w:p>
        </w:tc>
        <w:tc>
          <w:tcPr>
            <w:tcW w:w="1987" w:type="dxa"/>
            <w:tcBorders>
              <w:bottom w:val="single" w:sz="4" w:space="0" w:color="auto"/>
            </w:tcBorders>
            <w:shd w:val="clear" w:color="auto" w:fill="BDD6EE"/>
            <w:vAlign w:val="center"/>
          </w:tcPr>
          <w:p w14:paraId="7168F75F" w14:textId="77777777" w:rsidR="004561FB" w:rsidRPr="00F9098C" w:rsidRDefault="004561FB" w:rsidP="00CB3DF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RFP Section &amp; Page Number</w:t>
            </w:r>
          </w:p>
        </w:tc>
        <w:tc>
          <w:tcPr>
            <w:tcW w:w="8622" w:type="dxa"/>
            <w:tcBorders>
              <w:bottom w:val="single" w:sz="4" w:space="0" w:color="auto"/>
            </w:tcBorders>
            <w:shd w:val="clear" w:color="auto" w:fill="BDD6EE"/>
            <w:vAlign w:val="center"/>
          </w:tcPr>
          <w:p w14:paraId="62E6EC06" w14:textId="77777777" w:rsidR="004561FB" w:rsidRPr="00F9098C" w:rsidRDefault="004561FB" w:rsidP="00CB3DF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Question</w:t>
            </w:r>
          </w:p>
        </w:tc>
      </w:tr>
      <w:tr w:rsidR="004561FB" w:rsidRPr="00F9098C" w14:paraId="48CBBF63" w14:textId="77777777" w:rsidTr="00CB3DFE">
        <w:trPr>
          <w:trHeight w:val="379"/>
        </w:trPr>
        <w:tc>
          <w:tcPr>
            <w:tcW w:w="691" w:type="dxa"/>
            <w:vMerge/>
            <w:shd w:val="clear" w:color="auto" w:fill="FFFFFF"/>
          </w:tcPr>
          <w:p w14:paraId="33B27F7C" w14:textId="77777777" w:rsidR="004561FB" w:rsidRPr="00B51518" w:rsidRDefault="004561FB" w:rsidP="00CB3DF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61D1946F" w14:textId="77777777" w:rsidR="004561FB" w:rsidRPr="00B51518" w:rsidRDefault="004561FB" w:rsidP="00CB3DF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622" w:type="dxa"/>
            <w:shd w:val="clear" w:color="auto" w:fill="FFFFFF"/>
            <w:vAlign w:val="center"/>
          </w:tcPr>
          <w:p w14:paraId="40383EBD" w14:textId="34572DF7" w:rsidR="004561FB" w:rsidRPr="00B51518" w:rsidRDefault="00702554" w:rsidP="00CB3DF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702554">
              <w:rPr>
                <w:rFonts w:ascii="Arial" w:hAnsi="Arial" w:cs="Arial"/>
              </w:rPr>
              <w:t>Across the compensation module, what percentage of open tickets, either unresolved or not started, remain? Are there any remaining large design considerations that have not been solutioned?</w:t>
            </w:r>
          </w:p>
        </w:tc>
      </w:tr>
      <w:tr w:rsidR="004561FB" w:rsidRPr="00F9098C" w14:paraId="3C619AFA" w14:textId="77777777" w:rsidTr="00CB3DFE">
        <w:trPr>
          <w:trHeight w:val="379"/>
        </w:trPr>
        <w:tc>
          <w:tcPr>
            <w:tcW w:w="691" w:type="dxa"/>
            <w:vMerge/>
            <w:shd w:val="clear" w:color="auto" w:fill="BDD6EE"/>
          </w:tcPr>
          <w:p w14:paraId="4B7A13ED" w14:textId="77777777" w:rsidR="004561FB" w:rsidRPr="00F9098C" w:rsidRDefault="004561FB" w:rsidP="00CB3DF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609" w:type="dxa"/>
            <w:gridSpan w:val="2"/>
            <w:tcBorders>
              <w:bottom w:val="single" w:sz="4" w:space="0" w:color="auto"/>
            </w:tcBorders>
            <w:shd w:val="clear" w:color="auto" w:fill="BDD6EE"/>
            <w:vAlign w:val="center"/>
          </w:tcPr>
          <w:p w14:paraId="255B5892" w14:textId="77777777" w:rsidR="004561FB" w:rsidRPr="00F9098C" w:rsidRDefault="004561FB" w:rsidP="00CB3DF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4561FB" w:rsidRPr="00F9098C" w14:paraId="37309150" w14:textId="77777777" w:rsidTr="00CB3DFE">
        <w:trPr>
          <w:trHeight w:val="379"/>
        </w:trPr>
        <w:tc>
          <w:tcPr>
            <w:tcW w:w="691" w:type="dxa"/>
            <w:vMerge/>
          </w:tcPr>
          <w:p w14:paraId="07833CAB" w14:textId="77777777" w:rsidR="004561FB" w:rsidRPr="00B51518" w:rsidRDefault="004561FB" w:rsidP="00CB3DF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609" w:type="dxa"/>
            <w:gridSpan w:val="2"/>
            <w:shd w:val="clear" w:color="auto" w:fill="auto"/>
            <w:vAlign w:val="center"/>
          </w:tcPr>
          <w:p w14:paraId="50BB2969" w14:textId="6C6A115E" w:rsidR="004561FB" w:rsidRPr="00F24DB9" w:rsidRDefault="00731856" w:rsidP="00CB3DF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F24DB9">
              <w:rPr>
                <w:rFonts w:ascii="Arial" w:hAnsi="Arial" w:cs="Arial"/>
              </w:rPr>
              <w:t xml:space="preserve">The State of Maine is unlikely to repurpose prior implementation work in the referenced area and the State of Maine believes that providing this information would be misleading to Bidders. </w:t>
            </w:r>
            <w:r w:rsidRPr="00F24DB9">
              <w:rPr>
                <w:rFonts w:ascii="Arial" w:hAnsi="Arial" w:cs="Arial"/>
                <w:b/>
              </w:rPr>
              <w:t>Part II, F.5</w:t>
            </w:r>
            <w:r w:rsidRPr="00F24DB9">
              <w:rPr>
                <w:rFonts w:ascii="Arial" w:hAnsi="Arial" w:cs="Arial"/>
              </w:rPr>
              <w:t xml:space="preserve"> outlines the Bidder's responsibilities around configuration.</w:t>
            </w:r>
          </w:p>
        </w:tc>
      </w:tr>
    </w:tbl>
    <w:p w14:paraId="13F0C90A" w14:textId="5D4380AE" w:rsidR="004561FB" w:rsidRDefault="004561FB" w:rsidP="00CF3AA7">
      <w:pPr>
        <w:tabs>
          <w:tab w:val="left" w:pos="3387"/>
        </w:tabs>
        <w:jc w:val="center"/>
        <w:rPr>
          <w:rFonts w:ascii="Arial" w:hAnsi="Arial" w:cs="Arial"/>
          <w:b/>
          <w:color w:val="000000"/>
        </w:rPr>
      </w:pPr>
    </w:p>
    <w:tbl>
      <w:tblPr>
        <w:tblW w:w="113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622"/>
      </w:tblGrid>
      <w:tr w:rsidR="004561FB" w:rsidRPr="00F9098C" w14:paraId="7201F12D" w14:textId="77777777" w:rsidTr="00CB3DFE">
        <w:trPr>
          <w:trHeight w:val="379"/>
        </w:trPr>
        <w:tc>
          <w:tcPr>
            <w:tcW w:w="691" w:type="dxa"/>
            <w:vMerge w:val="restart"/>
            <w:shd w:val="clear" w:color="auto" w:fill="BDD6EE"/>
            <w:vAlign w:val="center"/>
          </w:tcPr>
          <w:p w14:paraId="4EBDDEF2" w14:textId="66B50BC7" w:rsidR="004561FB" w:rsidRPr="00F9098C" w:rsidRDefault="00A55784" w:rsidP="00CB3DF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33</w:t>
            </w:r>
          </w:p>
        </w:tc>
        <w:tc>
          <w:tcPr>
            <w:tcW w:w="1987" w:type="dxa"/>
            <w:tcBorders>
              <w:bottom w:val="single" w:sz="4" w:space="0" w:color="auto"/>
            </w:tcBorders>
            <w:shd w:val="clear" w:color="auto" w:fill="BDD6EE"/>
            <w:vAlign w:val="center"/>
          </w:tcPr>
          <w:p w14:paraId="651ECE65" w14:textId="77777777" w:rsidR="004561FB" w:rsidRPr="00F9098C" w:rsidRDefault="004561FB" w:rsidP="00CB3DF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RFP Section &amp; Page Number</w:t>
            </w:r>
          </w:p>
        </w:tc>
        <w:tc>
          <w:tcPr>
            <w:tcW w:w="8622" w:type="dxa"/>
            <w:tcBorders>
              <w:bottom w:val="single" w:sz="4" w:space="0" w:color="auto"/>
            </w:tcBorders>
            <w:shd w:val="clear" w:color="auto" w:fill="BDD6EE"/>
            <w:vAlign w:val="center"/>
          </w:tcPr>
          <w:p w14:paraId="69E0D96C" w14:textId="77777777" w:rsidR="004561FB" w:rsidRPr="00F9098C" w:rsidRDefault="004561FB" w:rsidP="00CB3DF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Question</w:t>
            </w:r>
          </w:p>
        </w:tc>
      </w:tr>
      <w:tr w:rsidR="004561FB" w:rsidRPr="00F9098C" w14:paraId="10913233" w14:textId="77777777" w:rsidTr="00CB3DFE">
        <w:trPr>
          <w:trHeight w:val="379"/>
        </w:trPr>
        <w:tc>
          <w:tcPr>
            <w:tcW w:w="691" w:type="dxa"/>
            <w:vMerge/>
            <w:shd w:val="clear" w:color="auto" w:fill="FFFFFF"/>
          </w:tcPr>
          <w:p w14:paraId="4F8E4F98" w14:textId="77777777" w:rsidR="004561FB" w:rsidRPr="00B51518" w:rsidRDefault="004561FB" w:rsidP="00CB3DF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21906AFD" w14:textId="77777777" w:rsidR="004561FB" w:rsidRPr="00B51518" w:rsidRDefault="004561FB" w:rsidP="00CB3DF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622" w:type="dxa"/>
            <w:shd w:val="clear" w:color="auto" w:fill="FFFFFF"/>
            <w:vAlign w:val="center"/>
          </w:tcPr>
          <w:p w14:paraId="3C652D8C" w14:textId="620ED3F8" w:rsidR="004561FB" w:rsidRPr="00B51518" w:rsidRDefault="00BE5BED" w:rsidP="00CB3DF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BE5BED">
              <w:rPr>
                <w:rFonts w:ascii="Arial" w:hAnsi="Arial" w:cs="Arial"/>
              </w:rPr>
              <w:t>Across the benefits module, what percentage of open tickets, either unresolved or not started, remain? Are there any remaining large design considerations that have not been solutioned?</w:t>
            </w:r>
          </w:p>
        </w:tc>
      </w:tr>
      <w:tr w:rsidR="004561FB" w:rsidRPr="00F9098C" w14:paraId="6922C443" w14:textId="77777777" w:rsidTr="00CB3DFE">
        <w:trPr>
          <w:trHeight w:val="379"/>
        </w:trPr>
        <w:tc>
          <w:tcPr>
            <w:tcW w:w="691" w:type="dxa"/>
            <w:vMerge/>
            <w:shd w:val="clear" w:color="auto" w:fill="BDD6EE"/>
          </w:tcPr>
          <w:p w14:paraId="2D3F75F1" w14:textId="77777777" w:rsidR="004561FB" w:rsidRPr="00F9098C" w:rsidRDefault="004561FB" w:rsidP="00CB3DF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609" w:type="dxa"/>
            <w:gridSpan w:val="2"/>
            <w:tcBorders>
              <w:bottom w:val="single" w:sz="4" w:space="0" w:color="auto"/>
            </w:tcBorders>
            <w:shd w:val="clear" w:color="auto" w:fill="BDD6EE"/>
            <w:vAlign w:val="center"/>
          </w:tcPr>
          <w:p w14:paraId="769C66DB" w14:textId="77777777" w:rsidR="004561FB" w:rsidRPr="00F9098C" w:rsidRDefault="004561FB" w:rsidP="00CB3DF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4561FB" w:rsidRPr="00F9098C" w14:paraId="79FDF824" w14:textId="77777777" w:rsidTr="00CB3DFE">
        <w:trPr>
          <w:trHeight w:val="379"/>
        </w:trPr>
        <w:tc>
          <w:tcPr>
            <w:tcW w:w="691" w:type="dxa"/>
            <w:vMerge/>
          </w:tcPr>
          <w:p w14:paraId="75D01CF9" w14:textId="77777777" w:rsidR="004561FB" w:rsidRPr="00B51518" w:rsidRDefault="004561FB" w:rsidP="00CB3DF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609" w:type="dxa"/>
            <w:gridSpan w:val="2"/>
            <w:shd w:val="clear" w:color="auto" w:fill="auto"/>
            <w:vAlign w:val="center"/>
          </w:tcPr>
          <w:p w14:paraId="4BF4661B" w14:textId="3C29212F" w:rsidR="004561FB" w:rsidRPr="00F24DB9" w:rsidRDefault="00731856" w:rsidP="00CB3DF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F24DB9">
              <w:rPr>
                <w:rFonts w:ascii="Arial" w:hAnsi="Arial" w:cs="Arial"/>
              </w:rPr>
              <w:t xml:space="preserve">The State of Maine is unlikely to repurpose prior implementation work in the referenced area and the State of Maine believes that providing this information would be misleading to Bidders. </w:t>
            </w:r>
            <w:r w:rsidRPr="00F24DB9">
              <w:rPr>
                <w:rFonts w:ascii="Arial" w:hAnsi="Arial" w:cs="Arial"/>
                <w:b/>
              </w:rPr>
              <w:t>Part II, F.5</w:t>
            </w:r>
            <w:r w:rsidRPr="00F24DB9">
              <w:rPr>
                <w:rFonts w:ascii="Arial" w:hAnsi="Arial" w:cs="Arial"/>
              </w:rPr>
              <w:t xml:space="preserve"> outlines the Bidder's responsibilities around configuration.</w:t>
            </w:r>
          </w:p>
        </w:tc>
      </w:tr>
    </w:tbl>
    <w:p w14:paraId="01AC6C28" w14:textId="1F257138" w:rsidR="004561FB" w:rsidRDefault="004561FB" w:rsidP="00CF3AA7">
      <w:pPr>
        <w:tabs>
          <w:tab w:val="left" w:pos="3387"/>
        </w:tabs>
        <w:jc w:val="center"/>
        <w:rPr>
          <w:rFonts w:ascii="Arial" w:hAnsi="Arial" w:cs="Arial"/>
          <w:b/>
          <w:color w:val="000000"/>
        </w:rPr>
      </w:pPr>
    </w:p>
    <w:tbl>
      <w:tblPr>
        <w:tblW w:w="113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622"/>
      </w:tblGrid>
      <w:tr w:rsidR="004561FB" w:rsidRPr="00F9098C" w14:paraId="0B831F1E" w14:textId="77777777" w:rsidTr="00CB3DFE">
        <w:trPr>
          <w:trHeight w:val="379"/>
        </w:trPr>
        <w:tc>
          <w:tcPr>
            <w:tcW w:w="691" w:type="dxa"/>
            <w:vMerge w:val="restart"/>
            <w:shd w:val="clear" w:color="auto" w:fill="BDD6EE"/>
            <w:vAlign w:val="center"/>
          </w:tcPr>
          <w:p w14:paraId="7E3739BF" w14:textId="0E1BAF8A" w:rsidR="004561FB" w:rsidRPr="00F9098C" w:rsidRDefault="00A55784" w:rsidP="00CB3DF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34</w:t>
            </w:r>
          </w:p>
        </w:tc>
        <w:tc>
          <w:tcPr>
            <w:tcW w:w="1987" w:type="dxa"/>
            <w:tcBorders>
              <w:bottom w:val="single" w:sz="4" w:space="0" w:color="auto"/>
            </w:tcBorders>
            <w:shd w:val="clear" w:color="auto" w:fill="BDD6EE"/>
            <w:vAlign w:val="center"/>
          </w:tcPr>
          <w:p w14:paraId="27AF514B" w14:textId="77777777" w:rsidR="004561FB" w:rsidRPr="00F9098C" w:rsidRDefault="004561FB" w:rsidP="00CB3DF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RFP Section &amp; Page Number</w:t>
            </w:r>
          </w:p>
        </w:tc>
        <w:tc>
          <w:tcPr>
            <w:tcW w:w="8622" w:type="dxa"/>
            <w:tcBorders>
              <w:bottom w:val="single" w:sz="4" w:space="0" w:color="auto"/>
            </w:tcBorders>
            <w:shd w:val="clear" w:color="auto" w:fill="BDD6EE"/>
            <w:vAlign w:val="center"/>
          </w:tcPr>
          <w:p w14:paraId="0BCE7C4C" w14:textId="77777777" w:rsidR="004561FB" w:rsidRPr="00F9098C" w:rsidRDefault="004561FB" w:rsidP="00CB3DF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Question</w:t>
            </w:r>
          </w:p>
        </w:tc>
      </w:tr>
      <w:tr w:rsidR="004561FB" w:rsidRPr="00F9098C" w14:paraId="67F5372D" w14:textId="77777777" w:rsidTr="00CB3DFE">
        <w:trPr>
          <w:trHeight w:val="379"/>
        </w:trPr>
        <w:tc>
          <w:tcPr>
            <w:tcW w:w="691" w:type="dxa"/>
            <w:vMerge/>
            <w:shd w:val="clear" w:color="auto" w:fill="FFFFFF"/>
          </w:tcPr>
          <w:p w14:paraId="404D7B85" w14:textId="77777777" w:rsidR="004561FB" w:rsidRPr="00B51518" w:rsidRDefault="004561FB" w:rsidP="00CB3DF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77886AF0" w14:textId="77777777" w:rsidR="004561FB" w:rsidRPr="00B51518" w:rsidRDefault="004561FB" w:rsidP="00CB3DF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622" w:type="dxa"/>
            <w:shd w:val="clear" w:color="auto" w:fill="FFFFFF"/>
            <w:vAlign w:val="center"/>
          </w:tcPr>
          <w:p w14:paraId="477B8048" w14:textId="0F826661" w:rsidR="004561FB" w:rsidRPr="00B51518" w:rsidRDefault="00BE5BED" w:rsidP="00CB3DF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BE5BED">
              <w:rPr>
                <w:rFonts w:ascii="Arial" w:hAnsi="Arial" w:cs="Arial"/>
              </w:rPr>
              <w:t xml:space="preserve">In </w:t>
            </w:r>
            <w:r w:rsidRPr="00BE5BED">
              <w:rPr>
                <w:rFonts w:ascii="Arial" w:hAnsi="Arial" w:cs="Arial"/>
                <w:b/>
                <w:bCs/>
              </w:rPr>
              <w:t>Appendix H</w:t>
            </w:r>
            <w:r w:rsidRPr="00BE5BED">
              <w:rPr>
                <w:rFonts w:ascii="Arial" w:hAnsi="Arial" w:cs="Arial"/>
              </w:rPr>
              <w:t xml:space="preserve"> there are 87 integrations listed. Please share the current status of the integration in the implementation cycle? How many in development or in End-to-End testing or parallel testing?</w:t>
            </w:r>
          </w:p>
        </w:tc>
      </w:tr>
      <w:tr w:rsidR="004561FB" w:rsidRPr="00F9098C" w14:paraId="4D935B7D" w14:textId="77777777" w:rsidTr="00CB3DFE">
        <w:trPr>
          <w:trHeight w:val="379"/>
        </w:trPr>
        <w:tc>
          <w:tcPr>
            <w:tcW w:w="691" w:type="dxa"/>
            <w:vMerge/>
            <w:shd w:val="clear" w:color="auto" w:fill="BDD6EE"/>
          </w:tcPr>
          <w:p w14:paraId="45529E33" w14:textId="77777777" w:rsidR="004561FB" w:rsidRPr="00F9098C" w:rsidRDefault="004561FB" w:rsidP="00CB3DF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609" w:type="dxa"/>
            <w:gridSpan w:val="2"/>
            <w:tcBorders>
              <w:bottom w:val="single" w:sz="4" w:space="0" w:color="auto"/>
            </w:tcBorders>
            <w:shd w:val="clear" w:color="auto" w:fill="BDD6EE"/>
            <w:vAlign w:val="center"/>
          </w:tcPr>
          <w:p w14:paraId="0D8BF71A" w14:textId="77777777" w:rsidR="004561FB" w:rsidRPr="00F9098C" w:rsidRDefault="004561FB" w:rsidP="00CB3DF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4561FB" w:rsidRPr="00F9098C" w14:paraId="7C3DE3B0" w14:textId="77777777" w:rsidTr="00CB3DFE">
        <w:trPr>
          <w:trHeight w:val="379"/>
        </w:trPr>
        <w:tc>
          <w:tcPr>
            <w:tcW w:w="691" w:type="dxa"/>
            <w:vMerge/>
          </w:tcPr>
          <w:p w14:paraId="2929A959" w14:textId="77777777" w:rsidR="004561FB" w:rsidRPr="00B51518" w:rsidRDefault="004561FB" w:rsidP="00CB3DF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609" w:type="dxa"/>
            <w:gridSpan w:val="2"/>
            <w:shd w:val="clear" w:color="auto" w:fill="auto"/>
            <w:vAlign w:val="center"/>
          </w:tcPr>
          <w:p w14:paraId="3E527421" w14:textId="0558EC44" w:rsidR="004561FB" w:rsidRPr="002B18AA" w:rsidRDefault="00AD7EA5" w:rsidP="00CB3DF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highlight w:val="yellow"/>
              </w:rPr>
            </w:pPr>
            <w:r>
              <w:rPr>
                <w:rFonts w:ascii="Arial" w:hAnsi="Arial" w:cs="Arial"/>
              </w:rPr>
              <w:t xml:space="preserve">The amended </w:t>
            </w:r>
            <w:r w:rsidR="002B18AA" w:rsidRPr="002B18AA">
              <w:rPr>
                <w:rFonts w:ascii="Arial" w:hAnsi="Arial" w:cs="Arial"/>
                <w:b/>
                <w:bCs/>
              </w:rPr>
              <w:t xml:space="preserve">Appendix H </w:t>
            </w:r>
            <w:r w:rsidR="002B18AA" w:rsidRPr="002B18AA">
              <w:rPr>
                <w:rFonts w:ascii="Arial" w:hAnsi="Arial" w:cs="Arial"/>
              </w:rPr>
              <w:t xml:space="preserve">now contains the current  status of integrations based on the configuration at the time of this RFP.  Per </w:t>
            </w:r>
            <w:r w:rsidR="002B18AA" w:rsidRPr="002B18AA">
              <w:rPr>
                <w:rFonts w:ascii="Arial" w:hAnsi="Arial" w:cs="Arial"/>
                <w:b/>
                <w:bCs/>
              </w:rPr>
              <w:t>Part II, F. 5. (j), (ii)</w:t>
            </w:r>
            <w:r w:rsidR="002B18AA" w:rsidRPr="002B18AA">
              <w:rPr>
                <w:rFonts w:ascii="Arial" w:hAnsi="Arial" w:cs="Arial"/>
              </w:rPr>
              <w:t xml:space="preserve"> the awarded Bidder is expected to review the integration requirements to determine the approach to be taken with each interface, determine the level of complexity (Low/Medium/High) associated with building or completing development work for all the interfaces, and propose the cost accordingly. Per </w:t>
            </w:r>
            <w:r w:rsidR="002B18AA" w:rsidRPr="002B18AA">
              <w:rPr>
                <w:rFonts w:ascii="Arial" w:hAnsi="Arial" w:cs="Arial"/>
                <w:b/>
                <w:bCs/>
              </w:rPr>
              <w:t>Part II, F. 5. (j), (ii), (1)</w:t>
            </w:r>
            <w:r w:rsidR="002B18AA" w:rsidRPr="002B18AA">
              <w:rPr>
                <w:rFonts w:ascii="Arial" w:hAnsi="Arial" w:cs="Arial"/>
              </w:rPr>
              <w:t xml:space="preserve"> as part of the determined complexity, the State and the awarded Bidder will determine primary integration development responsibility and discuss any impacts on configuration and development during negotiations.</w:t>
            </w:r>
          </w:p>
        </w:tc>
      </w:tr>
    </w:tbl>
    <w:p w14:paraId="7A7539CC" w14:textId="6D54BEA3" w:rsidR="004561FB" w:rsidRDefault="004561FB" w:rsidP="00CF3AA7">
      <w:pPr>
        <w:tabs>
          <w:tab w:val="left" w:pos="3387"/>
        </w:tabs>
        <w:jc w:val="center"/>
        <w:rPr>
          <w:rFonts w:ascii="Arial" w:hAnsi="Arial" w:cs="Arial"/>
          <w:b/>
          <w:color w:val="000000"/>
        </w:rPr>
      </w:pPr>
    </w:p>
    <w:tbl>
      <w:tblPr>
        <w:tblW w:w="113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622"/>
      </w:tblGrid>
      <w:tr w:rsidR="004561FB" w:rsidRPr="00F9098C" w14:paraId="4A0A6B21" w14:textId="77777777" w:rsidTr="00CB3DFE">
        <w:trPr>
          <w:trHeight w:val="379"/>
        </w:trPr>
        <w:tc>
          <w:tcPr>
            <w:tcW w:w="691" w:type="dxa"/>
            <w:vMerge w:val="restart"/>
            <w:shd w:val="clear" w:color="auto" w:fill="BDD6EE"/>
            <w:vAlign w:val="center"/>
          </w:tcPr>
          <w:p w14:paraId="2C31C9F8" w14:textId="1B8EE636" w:rsidR="004561FB" w:rsidRPr="00F9098C" w:rsidRDefault="00A55784" w:rsidP="00CB3DF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35</w:t>
            </w:r>
          </w:p>
        </w:tc>
        <w:tc>
          <w:tcPr>
            <w:tcW w:w="1987" w:type="dxa"/>
            <w:tcBorders>
              <w:bottom w:val="single" w:sz="4" w:space="0" w:color="auto"/>
            </w:tcBorders>
            <w:shd w:val="clear" w:color="auto" w:fill="BDD6EE"/>
            <w:vAlign w:val="center"/>
          </w:tcPr>
          <w:p w14:paraId="0D1DFCDF" w14:textId="77777777" w:rsidR="004561FB" w:rsidRPr="00F9098C" w:rsidRDefault="004561FB" w:rsidP="00CB3DF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RFP Section &amp; Page Number</w:t>
            </w:r>
          </w:p>
        </w:tc>
        <w:tc>
          <w:tcPr>
            <w:tcW w:w="8622" w:type="dxa"/>
            <w:tcBorders>
              <w:bottom w:val="single" w:sz="4" w:space="0" w:color="auto"/>
            </w:tcBorders>
            <w:shd w:val="clear" w:color="auto" w:fill="BDD6EE"/>
            <w:vAlign w:val="center"/>
          </w:tcPr>
          <w:p w14:paraId="527ABF51" w14:textId="77777777" w:rsidR="004561FB" w:rsidRPr="00F9098C" w:rsidRDefault="004561FB" w:rsidP="00CB3DF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Question</w:t>
            </w:r>
          </w:p>
        </w:tc>
      </w:tr>
      <w:tr w:rsidR="004561FB" w:rsidRPr="00F9098C" w14:paraId="0B223EB9" w14:textId="77777777" w:rsidTr="00CB3DFE">
        <w:trPr>
          <w:trHeight w:val="379"/>
        </w:trPr>
        <w:tc>
          <w:tcPr>
            <w:tcW w:w="691" w:type="dxa"/>
            <w:vMerge/>
            <w:shd w:val="clear" w:color="auto" w:fill="FFFFFF"/>
          </w:tcPr>
          <w:p w14:paraId="0CBCAFA0" w14:textId="77777777" w:rsidR="004561FB" w:rsidRPr="00B51518" w:rsidRDefault="004561FB" w:rsidP="00CB3DF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3DAA5069" w14:textId="77777777" w:rsidR="004561FB" w:rsidRPr="00B51518" w:rsidRDefault="004561FB" w:rsidP="00CB3DF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622" w:type="dxa"/>
            <w:shd w:val="clear" w:color="auto" w:fill="FFFFFF"/>
            <w:vAlign w:val="center"/>
          </w:tcPr>
          <w:p w14:paraId="49DBAA54" w14:textId="192AECB2" w:rsidR="004561FB" w:rsidRPr="00B51518" w:rsidRDefault="00BE5BED" w:rsidP="00CB3DF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BE5BED">
              <w:rPr>
                <w:rFonts w:ascii="Arial" w:hAnsi="Arial" w:cs="Arial"/>
              </w:rPr>
              <w:t xml:space="preserve">Please share, if any, list of integrations that are identified in scope but not listed in </w:t>
            </w:r>
            <w:r w:rsidRPr="00BE5BED">
              <w:rPr>
                <w:rFonts w:ascii="Arial" w:hAnsi="Arial" w:cs="Arial"/>
                <w:b/>
                <w:bCs/>
              </w:rPr>
              <w:t>Appendix H</w:t>
            </w:r>
            <w:r w:rsidRPr="00BE5BED">
              <w:rPr>
                <w:rFonts w:ascii="Arial" w:hAnsi="Arial" w:cs="Arial"/>
              </w:rPr>
              <w:t>?</w:t>
            </w:r>
          </w:p>
        </w:tc>
      </w:tr>
      <w:tr w:rsidR="004561FB" w:rsidRPr="00F9098C" w14:paraId="2A6000D6" w14:textId="77777777" w:rsidTr="00CB3DFE">
        <w:trPr>
          <w:trHeight w:val="379"/>
        </w:trPr>
        <w:tc>
          <w:tcPr>
            <w:tcW w:w="691" w:type="dxa"/>
            <w:vMerge/>
            <w:shd w:val="clear" w:color="auto" w:fill="BDD6EE"/>
          </w:tcPr>
          <w:p w14:paraId="3BCCE964" w14:textId="77777777" w:rsidR="004561FB" w:rsidRPr="00F9098C" w:rsidRDefault="004561FB" w:rsidP="00CB3DF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609" w:type="dxa"/>
            <w:gridSpan w:val="2"/>
            <w:tcBorders>
              <w:bottom w:val="single" w:sz="4" w:space="0" w:color="auto"/>
            </w:tcBorders>
            <w:shd w:val="clear" w:color="auto" w:fill="BDD6EE"/>
            <w:vAlign w:val="center"/>
          </w:tcPr>
          <w:p w14:paraId="3F228548" w14:textId="77777777" w:rsidR="004561FB" w:rsidRPr="00F9098C" w:rsidRDefault="004561FB" w:rsidP="00CB3DF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4561FB" w:rsidRPr="00F9098C" w14:paraId="0CBABC9F" w14:textId="77777777" w:rsidTr="00CB3DFE">
        <w:trPr>
          <w:trHeight w:val="379"/>
        </w:trPr>
        <w:tc>
          <w:tcPr>
            <w:tcW w:w="691" w:type="dxa"/>
            <w:vMerge/>
          </w:tcPr>
          <w:p w14:paraId="400CD7E0" w14:textId="77777777" w:rsidR="004561FB" w:rsidRPr="00B51518" w:rsidRDefault="004561FB" w:rsidP="00CB3DF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609" w:type="dxa"/>
            <w:gridSpan w:val="2"/>
            <w:shd w:val="clear" w:color="auto" w:fill="auto"/>
            <w:vAlign w:val="center"/>
          </w:tcPr>
          <w:p w14:paraId="47C286D0" w14:textId="6E166903" w:rsidR="004561FB" w:rsidRPr="00A05DA2" w:rsidRDefault="004C4ED3" w:rsidP="00116CE2">
            <w:pPr>
              <w:rPr>
                <w:rFonts w:ascii="Arial" w:hAnsi="Arial" w:cs="Arial"/>
                <w:highlight w:val="yellow"/>
              </w:rPr>
            </w:pPr>
            <w:r w:rsidRPr="004C4ED3">
              <w:rPr>
                <w:rFonts w:ascii="Arial" w:hAnsi="Arial" w:cs="Arial"/>
                <w:b/>
                <w:bCs/>
                <w:color w:val="000000"/>
              </w:rPr>
              <w:t>Appendix H</w:t>
            </w:r>
            <w:r w:rsidRPr="004C4ED3">
              <w:rPr>
                <w:rFonts w:ascii="Arial" w:hAnsi="Arial" w:cs="Arial"/>
                <w:color w:val="000000"/>
              </w:rPr>
              <w:t xml:space="preserve"> contains all known integrations and interfaces as of the time of this RFP.</w:t>
            </w:r>
          </w:p>
        </w:tc>
      </w:tr>
    </w:tbl>
    <w:p w14:paraId="67225C0A" w14:textId="72E2D82E" w:rsidR="004561FB" w:rsidRDefault="004561FB" w:rsidP="00CF3AA7">
      <w:pPr>
        <w:tabs>
          <w:tab w:val="left" w:pos="3387"/>
        </w:tabs>
        <w:jc w:val="center"/>
        <w:rPr>
          <w:rFonts w:ascii="Arial" w:hAnsi="Arial" w:cs="Arial"/>
          <w:b/>
          <w:color w:val="000000"/>
        </w:rPr>
      </w:pPr>
    </w:p>
    <w:tbl>
      <w:tblPr>
        <w:tblW w:w="113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622"/>
      </w:tblGrid>
      <w:tr w:rsidR="004561FB" w:rsidRPr="00F9098C" w14:paraId="074D904E" w14:textId="77777777" w:rsidTr="00CB3DFE">
        <w:trPr>
          <w:trHeight w:val="379"/>
        </w:trPr>
        <w:tc>
          <w:tcPr>
            <w:tcW w:w="691" w:type="dxa"/>
            <w:vMerge w:val="restart"/>
            <w:shd w:val="clear" w:color="auto" w:fill="BDD6EE"/>
            <w:vAlign w:val="center"/>
          </w:tcPr>
          <w:p w14:paraId="398ABD8E" w14:textId="21C7A3C8" w:rsidR="004561FB" w:rsidRPr="00F9098C" w:rsidRDefault="00A55784" w:rsidP="00CB3DF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36</w:t>
            </w:r>
          </w:p>
        </w:tc>
        <w:tc>
          <w:tcPr>
            <w:tcW w:w="1987" w:type="dxa"/>
            <w:tcBorders>
              <w:bottom w:val="single" w:sz="4" w:space="0" w:color="auto"/>
            </w:tcBorders>
            <w:shd w:val="clear" w:color="auto" w:fill="BDD6EE"/>
            <w:vAlign w:val="center"/>
          </w:tcPr>
          <w:p w14:paraId="1A96B12D" w14:textId="77777777" w:rsidR="004561FB" w:rsidRPr="00F9098C" w:rsidRDefault="004561FB" w:rsidP="00CB3DF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RFP Section &amp; Page Number</w:t>
            </w:r>
          </w:p>
        </w:tc>
        <w:tc>
          <w:tcPr>
            <w:tcW w:w="8622" w:type="dxa"/>
            <w:tcBorders>
              <w:bottom w:val="single" w:sz="4" w:space="0" w:color="auto"/>
            </w:tcBorders>
            <w:shd w:val="clear" w:color="auto" w:fill="BDD6EE"/>
            <w:vAlign w:val="center"/>
          </w:tcPr>
          <w:p w14:paraId="2217D4DB" w14:textId="77777777" w:rsidR="004561FB" w:rsidRPr="00F9098C" w:rsidRDefault="004561FB" w:rsidP="00CB3DF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Question</w:t>
            </w:r>
          </w:p>
        </w:tc>
      </w:tr>
      <w:tr w:rsidR="004561FB" w:rsidRPr="00F9098C" w14:paraId="495568D7" w14:textId="77777777" w:rsidTr="00CB3DFE">
        <w:trPr>
          <w:trHeight w:val="379"/>
        </w:trPr>
        <w:tc>
          <w:tcPr>
            <w:tcW w:w="691" w:type="dxa"/>
            <w:vMerge/>
            <w:shd w:val="clear" w:color="auto" w:fill="FFFFFF"/>
          </w:tcPr>
          <w:p w14:paraId="45A5C366" w14:textId="77777777" w:rsidR="004561FB" w:rsidRPr="00B51518" w:rsidRDefault="004561FB" w:rsidP="00CB3DF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0345E957" w14:textId="77777777" w:rsidR="004561FB" w:rsidRPr="00B51518" w:rsidRDefault="004561FB" w:rsidP="00CB3DF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622" w:type="dxa"/>
            <w:shd w:val="clear" w:color="auto" w:fill="FFFFFF"/>
            <w:vAlign w:val="center"/>
          </w:tcPr>
          <w:p w14:paraId="2C155472" w14:textId="15832658" w:rsidR="004561FB" w:rsidRPr="00B51518" w:rsidRDefault="00087107" w:rsidP="00CB3DF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087107">
              <w:rPr>
                <w:rFonts w:ascii="Arial" w:hAnsi="Arial" w:cs="Arial"/>
              </w:rPr>
              <w:t>Were there any open defects from End-to-End testing? If so, can you share the open defects?</w:t>
            </w:r>
          </w:p>
        </w:tc>
      </w:tr>
      <w:tr w:rsidR="004561FB" w:rsidRPr="00F9098C" w14:paraId="0577B433" w14:textId="77777777" w:rsidTr="00CB3DFE">
        <w:trPr>
          <w:trHeight w:val="379"/>
        </w:trPr>
        <w:tc>
          <w:tcPr>
            <w:tcW w:w="691" w:type="dxa"/>
            <w:vMerge/>
            <w:shd w:val="clear" w:color="auto" w:fill="BDD6EE"/>
          </w:tcPr>
          <w:p w14:paraId="6CA3DF43" w14:textId="77777777" w:rsidR="004561FB" w:rsidRPr="00F9098C" w:rsidRDefault="004561FB" w:rsidP="00CB3DF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609" w:type="dxa"/>
            <w:gridSpan w:val="2"/>
            <w:tcBorders>
              <w:bottom w:val="single" w:sz="4" w:space="0" w:color="auto"/>
            </w:tcBorders>
            <w:shd w:val="clear" w:color="auto" w:fill="BDD6EE"/>
            <w:vAlign w:val="center"/>
          </w:tcPr>
          <w:p w14:paraId="65B90167" w14:textId="77777777" w:rsidR="004561FB" w:rsidRPr="00F9098C" w:rsidRDefault="004561FB" w:rsidP="00CB3DF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4561FB" w:rsidRPr="00F9098C" w14:paraId="713F509A" w14:textId="77777777" w:rsidTr="00CB3DFE">
        <w:trPr>
          <w:trHeight w:val="379"/>
        </w:trPr>
        <w:tc>
          <w:tcPr>
            <w:tcW w:w="691" w:type="dxa"/>
            <w:vMerge/>
          </w:tcPr>
          <w:p w14:paraId="5C48AB98" w14:textId="77777777" w:rsidR="004561FB" w:rsidRPr="00B51518" w:rsidRDefault="004561FB" w:rsidP="00CB3DF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609" w:type="dxa"/>
            <w:gridSpan w:val="2"/>
            <w:shd w:val="clear" w:color="auto" w:fill="auto"/>
            <w:vAlign w:val="center"/>
          </w:tcPr>
          <w:p w14:paraId="6AEBC05B" w14:textId="402C825B" w:rsidR="004561FB" w:rsidRPr="004A7019" w:rsidRDefault="004A7019" w:rsidP="00CB3DF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highlight w:val="yellow"/>
              </w:rPr>
            </w:pPr>
            <w:r w:rsidRPr="004A7019">
              <w:rPr>
                <w:rFonts w:ascii="Arial" w:hAnsi="Arial" w:cs="Arial"/>
              </w:rPr>
              <w:t xml:space="preserve">The State of Maine is unlikely to repurpose prior implementation work in the referenced area and the State of Maine believes that providing this information would be misleading to Bidders. </w:t>
            </w:r>
            <w:r w:rsidRPr="000C3253">
              <w:rPr>
                <w:rFonts w:ascii="Arial" w:hAnsi="Arial" w:cs="Arial"/>
                <w:b/>
                <w:bCs/>
              </w:rPr>
              <w:t>Part II, F.7</w:t>
            </w:r>
            <w:r w:rsidRPr="004A7019">
              <w:rPr>
                <w:rFonts w:ascii="Arial" w:hAnsi="Arial" w:cs="Arial"/>
              </w:rPr>
              <w:t xml:space="preserve"> outlines the Bidder's testing requirements associated with the RFP.</w:t>
            </w:r>
          </w:p>
        </w:tc>
      </w:tr>
    </w:tbl>
    <w:p w14:paraId="038C544D" w14:textId="2504135E" w:rsidR="004561FB" w:rsidRDefault="004561FB" w:rsidP="00CF3AA7">
      <w:pPr>
        <w:tabs>
          <w:tab w:val="left" w:pos="3387"/>
        </w:tabs>
        <w:jc w:val="center"/>
        <w:rPr>
          <w:rFonts w:ascii="Arial" w:hAnsi="Arial" w:cs="Arial"/>
          <w:b/>
          <w:color w:val="000000"/>
        </w:rPr>
      </w:pPr>
    </w:p>
    <w:tbl>
      <w:tblPr>
        <w:tblW w:w="113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622"/>
      </w:tblGrid>
      <w:tr w:rsidR="004561FB" w:rsidRPr="00F9098C" w14:paraId="11B7A084" w14:textId="77777777" w:rsidTr="00CB3DFE">
        <w:trPr>
          <w:trHeight w:val="379"/>
        </w:trPr>
        <w:tc>
          <w:tcPr>
            <w:tcW w:w="691" w:type="dxa"/>
            <w:vMerge w:val="restart"/>
            <w:shd w:val="clear" w:color="auto" w:fill="BDD6EE"/>
            <w:vAlign w:val="center"/>
          </w:tcPr>
          <w:p w14:paraId="2D853513" w14:textId="35B6BED9" w:rsidR="004561FB" w:rsidRPr="00F9098C" w:rsidRDefault="00A55784" w:rsidP="00CB3DF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37</w:t>
            </w:r>
          </w:p>
        </w:tc>
        <w:tc>
          <w:tcPr>
            <w:tcW w:w="1987" w:type="dxa"/>
            <w:tcBorders>
              <w:bottom w:val="single" w:sz="4" w:space="0" w:color="auto"/>
            </w:tcBorders>
            <w:shd w:val="clear" w:color="auto" w:fill="BDD6EE"/>
            <w:vAlign w:val="center"/>
          </w:tcPr>
          <w:p w14:paraId="6A51DCD0" w14:textId="77777777" w:rsidR="004561FB" w:rsidRPr="00F9098C" w:rsidRDefault="004561FB" w:rsidP="00CB3DF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RFP Section &amp; Page Number</w:t>
            </w:r>
          </w:p>
        </w:tc>
        <w:tc>
          <w:tcPr>
            <w:tcW w:w="8622" w:type="dxa"/>
            <w:tcBorders>
              <w:bottom w:val="single" w:sz="4" w:space="0" w:color="auto"/>
            </w:tcBorders>
            <w:shd w:val="clear" w:color="auto" w:fill="BDD6EE"/>
            <w:vAlign w:val="center"/>
          </w:tcPr>
          <w:p w14:paraId="6190F944" w14:textId="77777777" w:rsidR="004561FB" w:rsidRPr="00F9098C" w:rsidRDefault="004561FB" w:rsidP="00CB3DF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Question</w:t>
            </w:r>
          </w:p>
        </w:tc>
      </w:tr>
      <w:tr w:rsidR="004561FB" w:rsidRPr="00F9098C" w14:paraId="0EC6868A" w14:textId="77777777" w:rsidTr="00CB3DFE">
        <w:trPr>
          <w:trHeight w:val="379"/>
        </w:trPr>
        <w:tc>
          <w:tcPr>
            <w:tcW w:w="691" w:type="dxa"/>
            <w:vMerge/>
            <w:shd w:val="clear" w:color="auto" w:fill="FFFFFF"/>
          </w:tcPr>
          <w:p w14:paraId="4C959044" w14:textId="77777777" w:rsidR="004561FB" w:rsidRPr="00B51518" w:rsidRDefault="004561FB" w:rsidP="00CB3DF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20CC4FE8" w14:textId="77777777" w:rsidR="004561FB" w:rsidRPr="00B51518" w:rsidRDefault="004561FB" w:rsidP="00CB3DF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622" w:type="dxa"/>
            <w:shd w:val="clear" w:color="auto" w:fill="FFFFFF"/>
            <w:vAlign w:val="center"/>
          </w:tcPr>
          <w:p w14:paraId="59222A88" w14:textId="06378CD1" w:rsidR="004561FB" w:rsidRPr="00B51518" w:rsidRDefault="00087107" w:rsidP="00CB3DF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087107">
              <w:rPr>
                <w:rFonts w:ascii="Arial" w:hAnsi="Arial" w:cs="Arial"/>
              </w:rPr>
              <w:t>Can you share the last RAID log and RAID Dashboard?</w:t>
            </w:r>
          </w:p>
        </w:tc>
      </w:tr>
      <w:tr w:rsidR="004561FB" w:rsidRPr="00F9098C" w14:paraId="79CABF0C" w14:textId="77777777" w:rsidTr="00CB3DFE">
        <w:trPr>
          <w:trHeight w:val="379"/>
        </w:trPr>
        <w:tc>
          <w:tcPr>
            <w:tcW w:w="691" w:type="dxa"/>
            <w:vMerge/>
            <w:shd w:val="clear" w:color="auto" w:fill="BDD6EE"/>
          </w:tcPr>
          <w:p w14:paraId="71241B85" w14:textId="77777777" w:rsidR="004561FB" w:rsidRPr="00F9098C" w:rsidRDefault="004561FB" w:rsidP="00CB3DF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609" w:type="dxa"/>
            <w:gridSpan w:val="2"/>
            <w:tcBorders>
              <w:bottom w:val="single" w:sz="4" w:space="0" w:color="auto"/>
            </w:tcBorders>
            <w:shd w:val="clear" w:color="auto" w:fill="BDD6EE"/>
            <w:vAlign w:val="center"/>
          </w:tcPr>
          <w:p w14:paraId="1140B0C9" w14:textId="77777777" w:rsidR="004561FB" w:rsidRPr="00F9098C" w:rsidRDefault="004561FB" w:rsidP="00CB3DF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4561FB" w:rsidRPr="00F9098C" w14:paraId="4A0CD6D4" w14:textId="77777777" w:rsidTr="00CB3DFE">
        <w:trPr>
          <w:trHeight w:val="379"/>
        </w:trPr>
        <w:tc>
          <w:tcPr>
            <w:tcW w:w="691" w:type="dxa"/>
            <w:vMerge/>
          </w:tcPr>
          <w:p w14:paraId="721019C1" w14:textId="77777777" w:rsidR="004561FB" w:rsidRPr="00B51518" w:rsidRDefault="004561FB" w:rsidP="00CB3DF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609" w:type="dxa"/>
            <w:gridSpan w:val="2"/>
            <w:shd w:val="clear" w:color="auto" w:fill="auto"/>
            <w:vAlign w:val="center"/>
          </w:tcPr>
          <w:p w14:paraId="6EB8FE9E" w14:textId="46A6BA93" w:rsidR="004561FB" w:rsidRPr="00CD0F0C" w:rsidRDefault="00CD0F0C" w:rsidP="00CB3DF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highlight w:val="yellow"/>
              </w:rPr>
            </w:pPr>
            <w:r w:rsidRPr="00CD0F0C">
              <w:rPr>
                <w:rFonts w:ascii="Arial" w:hAnsi="Arial" w:cs="Arial"/>
              </w:rPr>
              <w:t>The State of Maine is unlikely to repurpose prior implementation work in the referenced area and the State of Maine believes that providing this information would be misleading to Bidders</w:t>
            </w:r>
          </w:p>
        </w:tc>
      </w:tr>
    </w:tbl>
    <w:p w14:paraId="2867B486" w14:textId="699A5E5A" w:rsidR="004561FB" w:rsidRDefault="004561FB" w:rsidP="00CF3AA7">
      <w:pPr>
        <w:tabs>
          <w:tab w:val="left" w:pos="3387"/>
        </w:tabs>
        <w:jc w:val="center"/>
        <w:rPr>
          <w:rFonts w:ascii="Arial" w:hAnsi="Arial" w:cs="Arial"/>
          <w:b/>
          <w:color w:val="000000"/>
        </w:rPr>
      </w:pPr>
    </w:p>
    <w:tbl>
      <w:tblPr>
        <w:tblW w:w="113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622"/>
      </w:tblGrid>
      <w:tr w:rsidR="004561FB" w:rsidRPr="00F9098C" w14:paraId="5D4BF9E1" w14:textId="77777777" w:rsidTr="00CB3DFE">
        <w:trPr>
          <w:trHeight w:val="379"/>
        </w:trPr>
        <w:tc>
          <w:tcPr>
            <w:tcW w:w="691" w:type="dxa"/>
            <w:vMerge w:val="restart"/>
            <w:shd w:val="clear" w:color="auto" w:fill="BDD6EE"/>
            <w:vAlign w:val="center"/>
          </w:tcPr>
          <w:p w14:paraId="627A69A2" w14:textId="4870E69D" w:rsidR="004561FB" w:rsidRPr="00F9098C" w:rsidRDefault="00A55784" w:rsidP="00CB3DF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38</w:t>
            </w:r>
          </w:p>
        </w:tc>
        <w:tc>
          <w:tcPr>
            <w:tcW w:w="1987" w:type="dxa"/>
            <w:tcBorders>
              <w:bottom w:val="single" w:sz="4" w:space="0" w:color="auto"/>
            </w:tcBorders>
            <w:shd w:val="clear" w:color="auto" w:fill="BDD6EE"/>
            <w:vAlign w:val="center"/>
          </w:tcPr>
          <w:p w14:paraId="0D3367F0" w14:textId="77777777" w:rsidR="004561FB" w:rsidRPr="00F9098C" w:rsidRDefault="004561FB" w:rsidP="00CB3DF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RFP Section &amp; Page Number</w:t>
            </w:r>
          </w:p>
        </w:tc>
        <w:tc>
          <w:tcPr>
            <w:tcW w:w="8622" w:type="dxa"/>
            <w:tcBorders>
              <w:bottom w:val="single" w:sz="4" w:space="0" w:color="auto"/>
            </w:tcBorders>
            <w:shd w:val="clear" w:color="auto" w:fill="BDD6EE"/>
            <w:vAlign w:val="center"/>
          </w:tcPr>
          <w:p w14:paraId="08270DE0" w14:textId="77777777" w:rsidR="004561FB" w:rsidRPr="00F9098C" w:rsidRDefault="004561FB" w:rsidP="00CB3DF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Question</w:t>
            </w:r>
          </w:p>
        </w:tc>
      </w:tr>
      <w:tr w:rsidR="004561FB" w:rsidRPr="00F9098C" w14:paraId="1774AD1F" w14:textId="77777777" w:rsidTr="00CB3DFE">
        <w:trPr>
          <w:trHeight w:val="379"/>
        </w:trPr>
        <w:tc>
          <w:tcPr>
            <w:tcW w:w="691" w:type="dxa"/>
            <w:vMerge/>
            <w:shd w:val="clear" w:color="auto" w:fill="FFFFFF"/>
          </w:tcPr>
          <w:p w14:paraId="46BE0CB9" w14:textId="77777777" w:rsidR="004561FB" w:rsidRPr="00B51518" w:rsidRDefault="004561FB" w:rsidP="00CB3DF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03FAE2D6" w14:textId="77777777" w:rsidR="004561FB" w:rsidRPr="00B51518" w:rsidRDefault="004561FB" w:rsidP="00CB3DF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622" w:type="dxa"/>
            <w:shd w:val="clear" w:color="auto" w:fill="FFFFFF"/>
            <w:vAlign w:val="center"/>
          </w:tcPr>
          <w:p w14:paraId="4C412EFA" w14:textId="77777777" w:rsidR="00087107" w:rsidRPr="00087107" w:rsidRDefault="00087107" w:rsidP="00087107">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087107">
              <w:rPr>
                <w:rFonts w:ascii="Arial" w:hAnsi="Arial" w:cs="Arial"/>
              </w:rPr>
              <w:t>What were your end-to-end testing success and quantities (total configured) of the following:</w:t>
            </w:r>
          </w:p>
          <w:p w14:paraId="7BB40F33" w14:textId="77777777" w:rsidR="00087107" w:rsidRPr="00087107" w:rsidRDefault="00087107" w:rsidP="00087107">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087107">
              <w:rPr>
                <w:rFonts w:ascii="Arial" w:hAnsi="Arial" w:cs="Arial"/>
              </w:rPr>
              <w:t>1.     FEIN Payroll Companies - (e.g., successful testing - 1 FEIN Company)</w:t>
            </w:r>
          </w:p>
          <w:p w14:paraId="45B80453" w14:textId="77777777" w:rsidR="00087107" w:rsidRPr="00087107" w:rsidRDefault="00087107" w:rsidP="00087107">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087107">
              <w:rPr>
                <w:rFonts w:ascii="Arial" w:hAnsi="Arial" w:cs="Arial"/>
              </w:rPr>
              <w:t>2.     Pay Groups -</w:t>
            </w:r>
          </w:p>
          <w:p w14:paraId="3F8AB41A" w14:textId="77777777" w:rsidR="00087107" w:rsidRPr="00087107" w:rsidRDefault="00087107" w:rsidP="00087107">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087107">
              <w:rPr>
                <w:rFonts w:ascii="Arial" w:hAnsi="Arial" w:cs="Arial"/>
              </w:rPr>
              <w:t>3.     Earnings - (e.g., 70 of 72 earnings met requirements and passed testing)</w:t>
            </w:r>
          </w:p>
          <w:p w14:paraId="472C1C04" w14:textId="77777777" w:rsidR="00087107" w:rsidRPr="00087107" w:rsidRDefault="00087107" w:rsidP="00087107">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087107">
              <w:rPr>
                <w:rFonts w:ascii="Arial" w:hAnsi="Arial" w:cs="Arial"/>
              </w:rPr>
              <w:t>4.     Deductions -</w:t>
            </w:r>
          </w:p>
          <w:p w14:paraId="4ADCE61C" w14:textId="023BA5BD" w:rsidR="004561FB" w:rsidRPr="00B51518" w:rsidRDefault="00087107" w:rsidP="0008710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087107">
              <w:rPr>
                <w:rFonts w:ascii="Arial" w:hAnsi="Arial" w:cs="Arial"/>
              </w:rPr>
              <w:t>5.     Taxes -</w:t>
            </w:r>
          </w:p>
        </w:tc>
      </w:tr>
      <w:tr w:rsidR="004561FB" w:rsidRPr="00F9098C" w14:paraId="4143795D" w14:textId="77777777" w:rsidTr="00CB3DFE">
        <w:trPr>
          <w:trHeight w:val="379"/>
        </w:trPr>
        <w:tc>
          <w:tcPr>
            <w:tcW w:w="691" w:type="dxa"/>
            <w:vMerge/>
            <w:shd w:val="clear" w:color="auto" w:fill="BDD6EE"/>
          </w:tcPr>
          <w:p w14:paraId="722235C8" w14:textId="77777777" w:rsidR="004561FB" w:rsidRPr="00F9098C" w:rsidRDefault="004561FB" w:rsidP="00CB3DF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609" w:type="dxa"/>
            <w:gridSpan w:val="2"/>
            <w:tcBorders>
              <w:bottom w:val="single" w:sz="4" w:space="0" w:color="auto"/>
            </w:tcBorders>
            <w:shd w:val="clear" w:color="auto" w:fill="BDD6EE"/>
            <w:vAlign w:val="center"/>
          </w:tcPr>
          <w:p w14:paraId="25762A5A" w14:textId="77777777" w:rsidR="004561FB" w:rsidRPr="00F9098C" w:rsidRDefault="004561FB" w:rsidP="00CB3DF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4561FB" w:rsidRPr="00F9098C" w14:paraId="3492E9ED" w14:textId="77777777" w:rsidTr="00CB3DFE">
        <w:trPr>
          <w:trHeight w:val="379"/>
        </w:trPr>
        <w:tc>
          <w:tcPr>
            <w:tcW w:w="691" w:type="dxa"/>
            <w:vMerge/>
          </w:tcPr>
          <w:p w14:paraId="5493C73D" w14:textId="77777777" w:rsidR="004561FB" w:rsidRPr="00B51518" w:rsidRDefault="004561FB" w:rsidP="00CB3DF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609" w:type="dxa"/>
            <w:gridSpan w:val="2"/>
            <w:shd w:val="clear" w:color="auto" w:fill="auto"/>
            <w:vAlign w:val="center"/>
          </w:tcPr>
          <w:p w14:paraId="30BDA1DE" w14:textId="77777777" w:rsidR="004561FB" w:rsidRPr="00CA7C69" w:rsidRDefault="003C7266" w:rsidP="00CB3DF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color w:val="000000"/>
              </w:rPr>
            </w:pPr>
            <w:r w:rsidRPr="00CA7C69">
              <w:rPr>
                <w:rFonts w:ascii="Arial" w:hAnsi="Arial" w:cs="Arial"/>
                <w:color w:val="000000"/>
              </w:rPr>
              <w:t>For End to End, configurations around Payroll Company, Pay Groups (a total of 3 pay groups), Earnings, Deductions, and Taxes were all tested based on configuration at the time of End to End.  A comparison of legacy to Workday was not done at that time.  Testing was limited to configuration testing and ensuring that the configurations worked properly.</w:t>
            </w:r>
          </w:p>
          <w:p w14:paraId="32BF4E01" w14:textId="77777777" w:rsidR="003C7266" w:rsidRPr="00CA7C69" w:rsidRDefault="003C7266" w:rsidP="00CB3DF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color w:val="000000"/>
                <w:highlight w:val="yellow"/>
              </w:rPr>
            </w:pPr>
          </w:p>
          <w:p w14:paraId="444F62ED" w14:textId="751276A7" w:rsidR="003C7266" w:rsidRPr="00A05DA2" w:rsidRDefault="00CA7C69" w:rsidP="00CB3DF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highlight w:val="yellow"/>
              </w:rPr>
            </w:pPr>
            <w:r w:rsidRPr="00CA7C69">
              <w:rPr>
                <w:rFonts w:ascii="Arial" w:hAnsi="Arial" w:cs="Arial"/>
                <w:color w:val="000000"/>
              </w:rPr>
              <w:t xml:space="preserve">Please see the State of Maine's response to </w:t>
            </w:r>
            <w:r w:rsidRPr="00FA178D">
              <w:rPr>
                <w:rFonts w:ascii="Arial" w:hAnsi="Arial" w:cs="Arial"/>
                <w:b/>
                <w:bCs/>
                <w:color w:val="000000"/>
              </w:rPr>
              <w:t>Question 36</w:t>
            </w:r>
            <w:r w:rsidRPr="00CA7C69">
              <w:rPr>
                <w:rFonts w:ascii="Arial" w:hAnsi="Arial" w:cs="Arial"/>
                <w:color w:val="000000"/>
              </w:rPr>
              <w:t xml:space="preserve"> for additional information.</w:t>
            </w:r>
          </w:p>
        </w:tc>
      </w:tr>
    </w:tbl>
    <w:p w14:paraId="62228CA4" w14:textId="6CC77A3E" w:rsidR="004561FB" w:rsidRDefault="004561FB" w:rsidP="00CF3AA7">
      <w:pPr>
        <w:tabs>
          <w:tab w:val="left" w:pos="3387"/>
        </w:tabs>
        <w:jc w:val="center"/>
        <w:rPr>
          <w:rFonts w:ascii="Arial" w:hAnsi="Arial" w:cs="Arial"/>
          <w:b/>
          <w:color w:val="000000"/>
        </w:rPr>
      </w:pPr>
    </w:p>
    <w:p w14:paraId="3BA99AEE" w14:textId="74A9606B" w:rsidR="00116CE2" w:rsidRDefault="00116CE2" w:rsidP="00CF3AA7">
      <w:pPr>
        <w:tabs>
          <w:tab w:val="left" w:pos="3387"/>
        </w:tabs>
        <w:jc w:val="center"/>
        <w:rPr>
          <w:rFonts w:ascii="Arial" w:hAnsi="Arial" w:cs="Arial"/>
          <w:b/>
          <w:color w:val="000000"/>
        </w:rPr>
      </w:pPr>
    </w:p>
    <w:p w14:paraId="20E4DF69" w14:textId="77777777" w:rsidR="00116CE2" w:rsidRDefault="00116CE2" w:rsidP="00CF3AA7">
      <w:pPr>
        <w:tabs>
          <w:tab w:val="left" w:pos="3387"/>
        </w:tabs>
        <w:jc w:val="center"/>
        <w:rPr>
          <w:rFonts w:ascii="Arial" w:hAnsi="Arial" w:cs="Arial"/>
          <w:b/>
          <w:color w:val="000000"/>
        </w:rPr>
      </w:pPr>
    </w:p>
    <w:tbl>
      <w:tblPr>
        <w:tblW w:w="113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622"/>
      </w:tblGrid>
      <w:tr w:rsidR="004561FB" w:rsidRPr="00F9098C" w14:paraId="1D98DE3C" w14:textId="77777777" w:rsidTr="00CB3DFE">
        <w:trPr>
          <w:trHeight w:val="379"/>
        </w:trPr>
        <w:tc>
          <w:tcPr>
            <w:tcW w:w="691" w:type="dxa"/>
            <w:vMerge w:val="restart"/>
            <w:shd w:val="clear" w:color="auto" w:fill="BDD6EE"/>
            <w:vAlign w:val="center"/>
          </w:tcPr>
          <w:p w14:paraId="60D0FD5F" w14:textId="3C935337" w:rsidR="004561FB" w:rsidRPr="00F9098C" w:rsidRDefault="00A55784" w:rsidP="00CB3DF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lastRenderedPageBreak/>
              <w:t>39</w:t>
            </w:r>
          </w:p>
        </w:tc>
        <w:tc>
          <w:tcPr>
            <w:tcW w:w="1987" w:type="dxa"/>
            <w:tcBorders>
              <w:bottom w:val="single" w:sz="4" w:space="0" w:color="auto"/>
            </w:tcBorders>
            <w:shd w:val="clear" w:color="auto" w:fill="BDD6EE"/>
            <w:vAlign w:val="center"/>
          </w:tcPr>
          <w:p w14:paraId="4C950EA3" w14:textId="77777777" w:rsidR="004561FB" w:rsidRPr="00F9098C" w:rsidRDefault="004561FB" w:rsidP="00CB3DF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RFP Section &amp; Page Number</w:t>
            </w:r>
          </w:p>
        </w:tc>
        <w:tc>
          <w:tcPr>
            <w:tcW w:w="8622" w:type="dxa"/>
            <w:tcBorders>
              <w:bottom w:val="single" w:sz="4" w:space="0" w:color="auto"/>
            </w:tcBorders>
            <w:shd w:val="clear" w:color="auto" w:fill="BDD6EE"/>
            <w:vAlign w:val="center"/>
          </w:tcPr>
          <w:p w14:paraId="0D5F56FD" w14:textId="77777777" w:rsidR="004561FB" w:rsidRPr="00F9098C" w:rsidRDefault="004561FB" w:rsidP="00CB3DF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Question</w:t>
            </w:r>
          </w:p>
        </w:tc>
      </w:tr>
      <w:tr w:rsidR="004561FB" w:rsidRPr="00F9098C" w14:paraId="2C24378C" w14:textId="77777777" w:rsidTr="00CB3DFE">
        <w:trPr>
          <w:trHeight w:val="379"/>
        </w:trPr>
        <w:tc>
          <w:tcPr>
            <w:tcW w:w="691" w:type="dxa"/>
            <w:vMerge/>
            <w:shd w:val="clear" w:color="auto" w:fill="FFFFFF"/>
          </w:tcPr>
          <w:p w14:paraId="0C9271BA" w14:textId="77777777" w:rsidR="004561FB" w:rsidRPr="00B51518" w:rsidRDefault="004561FB" w:rsidP="00CB3DF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69219C73" w14:textId="77777777" w:rsidR="004561FB" w:rsidRPr="00B51518" w:rsidRDefault="004561FB" w:rsidP="00CB3DF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622" w:type="dxa"/>
            <w:shd w:val="clear" w:color="auto" w:fill="FFFFFF"/>
            <w:vAlign w:val="center"/>
          </w:tcPr>
          <w:p w14:paraId="497BC43D" w14:textId="603DF881" w:rsidR="004561FB" w:rsidRPr="00B51518" w:rsidRDefault="00087107" w:rsidP="00CB3DF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087107">
              <w:rPr>
                <w:rFonts w:ascii="Arial" w:hAnsi="Arial" w:cs="Arial"/>
              </w:rPr>
              <w:t>Did the current Payroll account posting rules meet your requirements and pass end-to-end testing?</w:t>
            </w:r>
          </w:p>
        </w:tc>
      </w:tr>
      <w:tr w:rsidR="004561FB" w:rsidRPr="00F9098C" w14:paraId="2401649B" w14:textId="77777777" w:rsidTr="00CB3DFE">
        <w:trPr>
          <w:trHeight w:val="379"/>
        </w:trPr>
        <w:tc>
          <w:tcPr>
            <w:tcW w:w="691" w:type="dxa"/>
            <w:vMerge/>
            <w:shd w:val="clear" w:color="auto" w:fill="BDD6EE"/>
          </w:tcPr>
          <w:p w14:paraId="0473B21B" w14:textId="77777777" w:rsidR="004561FB" w:rsidRPr="00F9098C" w:rsidRDefault="004561FB" w:rsidP="00CB3DF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609" w:type="dxa"/>
            <w:gridSpan w:val="2"/>
            <w:tcBorders>
              <w:bottom w:val="single" w:sz="4" w:space="0" w:color="auto"/>
            </w:tcBorders>
            <w:shd w:val="clear" w:color="auto" w:fill="BDD6EE"/>
            <w:vAlign w:val="center"/>
          </w:tcPr>
          <w:p w14:paraId="65846AC8" w14:textId="77777777" w:rsidR="004561FB" w:rsidRPr="00F9098C" w:rsidRDefault="004561FB" w:rsidP="00CB3DF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4561FB" w:rsidRPr="00F9098C" w14:paraId="71FB75AC" w14:textId="77777777" w:rsidTr="00CB3DFE">
        <w:trPr>
          <w:trHeight w:val="379"/>
        </w:trPr>
        <w:tc>
          <w:tcPr>
            <w:tcW w:w="691" w:type="dxa"/>
            <w:vMerge/>
          </w:tcPr>
          <w:p w14:paraId="647D6200" w14:textId="77777777" w:rsidR="004561FB" w:rsidRPr="00B51518" w:rsidRDefault="004561FB" w:rsidP="00CB3DF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609" w:type="dxa"/>
            <w:gridSpan w:val="2"/>
            <w:shd w:val="clear" w:color="auto" w:fill="auto"/>
            <w:vAlign w:val="center"/>
          </w:tcPr>
          <w:p w14:paraId="39259615" w14:textId="3A095CCD" w:rsidR="004561FB" w:rsidRPr="00BD7381" w:rsidRDefault="00BD7381" w:rsidP="00CB3DF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highlight w:val="yellow"/>
              </w:rPr>
            </w:pPr>
            <w:r w:rsidRPr="00BD7381">
              <w:rPr>
                <w:rFonts w:ascii="Arial" w:hAnsi="Arial" w:cs="Arial"/>
                <w:color w:val="000000"/>
              </w:rPr>
              <w:t>The account posting rules allowed the State to identify the necessary payroll accounts.  With that said, the current payroll account posting rules did not include system edits and rules to ensure that all required data elements were populated and were valid or valid combinations based on general ledger requirements</w:t>
            </w:r>
          </w:p>
        </w:tc>
      </w:tr>
    </w:tbl>
    <w:p w14:paraId="3CE60EC2" w14:textId="56DE43B7" w:rsidR="004561FB" w:rsidRDefault="004561FB" w:rsidP="00CF3AA7">
      <w:pPr>
        <w:tabs>
          <w:tab w:val="left" w:pos="3387"/>
        </w:tabs>
        <w:jc w:val="center"/>
        <w:rPr>
          <w:rFonts w:ascii="Arial" w:hAnsi="Arial" w:cs="Arial"/>
          <w:b/>
          <w:color w:val="000000"/>
        </w:rPr>
      </w:pPr>
    </w:p>
    <w:tbl>
      <w:tblPr>
        <w:tblW w:w="113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622"/>
      </w:tblGrid>
      <w:tr w:rsidR="004561FB" w:rsidRPr="00F9098C" w14:paraId="7F7F67A3" w14:textId="77777777" w:rsidTr="00CB3DFE">
        <w:trPr>
          <w:trHeight w:val="379"/>
        </w:trPr>
        <w:tc>
          <w:tcPr>
            <w:tcW w:w="691" w:type="dxa"/>
            <w:vMerge w:val="restart"/>
            <w:shd w:val="clear" w:color="auto" w:fill="BDD6EE"/>
            <w:vAlign w:val="center"/>
          </w:tcPr>
          <w:p w14:paraId="3D099999" w14:textId="7BCACF1E" w:rsidR="004561FB" w:rsidRPr="00F9098C" w:rsidRDefault="00A55784" w:rsidP="00CB3DF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40</w:t>
            </w:r>
          </w:p>
        </w:tc>
        <w:tc>
          <w:tcPr>
            <w:tcW w:w="1987" w:type="dxa"/>
            <w:tcBorders>
              <w:bottom w:val="single" w:sz="4" w:space="0" w:color="auto"/>
            </w:tcBorders>
            <w:shd w:val="clear" w:color="auto" w:fill="BDD6EE"/>
            <w:vAlign w:val="center"/>
          </w:tcPr>
          <w:p w14:paraId="34565B13" w14:textId="77777777" w:rsidR="004561FB" w:rsidRPr="00F9098C" w:rsidRDefault="004561FB" w:rsidP="00CB3DF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RFP Section &amp; Page Number</w:t>
            </w:r>
          </w:p>
        </w:tc>
        <w:tc>
          <w:tcPr>
            <w:tcW w:w="8622" w:type="dxa"/>
            <w:tcBorders>
              <w:bottom w:val="single" w:sz="4" w:space="0" w:color="auto"/>
            </w:tcBorders>
            <w:shd w:val="clear" w:color="auto" w:fill="BDD6EE"/>
            <w:vAlign w:val="center"/>
          </w:tcPr>
          <w:p w14:paraId="6FF0AF3B" w14:textId="77777777" w:rsidR="004561FB" w:rsidRPr="00F9098C" w:rsidRDefault="004561FB" w:rsidP="00CB3DF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Question</w:t>
            </w:r>
          </w:p>
        </w:tc>
      </w:tr>
      <w:tr w:rsidR="004561FB" w:rsidRPr="00F9098C" w14:paraId="5193061B" w14:textId="77777777" w:rsidTr="00CB3DFE">
        <w:trPr>
          <w:trHeight w:val="379"/>
        </w:trPr>
        <w:tc>
          <w:tcPr>
            <w:tcW w:w="691" w:type="dxa"/>
            <w:vMerge/>
            <w:shd w:val="clear" w:color="auto" w:fill="FFFFFF"/>
          </w:tcPr>
          <w:p w14:paraId="55B7C622" w14:textId="77777777" w:rsidR="004561FB" w:rsidRPr="00B51518" w:rsidRDefault="004561FB" w:rsidP="00CB3DF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0638F22D" w14:textId="77777777" w:rsidR="004561FB" w:rsidRPr="00B51518" w:rsidRDefault="004561FB" w:rsidP="00CB3DF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622" w:type="dxa"/>
            <w:shd w:val="clear" w:color="auto" w:fill="FFFFFF"/>
            <w:vAlign w:val="center"/>
          </w:tcPr>
          <w:p w14:paraId="51AF6A6F" w14:textId="11660871" w:rsidR="004561FB" w:rsidRPr="00B51518" w:rsidRDefault="006624CC" w:rsidP="00CB3DF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6624CC">
              <w:rPr>
                <w:rFonts w:ascii="Arial" w:hAnsi="Arial" w:cs="Arial"/>
              </w:rPr>
              <w:t>For Parallel Cycle 1, what were the percentages of acceptable/matches for, Earnings, Deductions, and Taxes?</w:t>
            </w:r>
          </w:p>
        </w:tc>
      </w:tr>
      <w:tr w:rsidR="004561FB" w:rsidRPr="00F9098C" w14:paraId="16D437EB" w14:textId="77777777" w:rsidTr="00CB3DFE">
        <w:trPr>
          <w:trHeight w:val="379"/>
        </w:trPr>
        <w:tc>
          <w:tcPr>
            <w:tcW w:w="691" w:type="dxa"/>
            <w:vMerge/>
            <w:shd w:val="clear" w:color="auto" w:fill="BDD6EE"/>
          </w:tcPr>
          <w:p w14:paraId="105E1539" w14:textId="77777777" w:rsidR="004561FB" w:rsidRPr="00F9098C" w:rsidRDefault="004561FB" w:rsidP="00CB3DF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609" w:type="dxa"/>
            <w:gridSpan w:val="2"/>
            <w:tcBorders>
              <w:bottom w:val="single" w:sz="4" w:space="0" w:color="auto"/>
            </w:tcBorders>
            <w:shd w:val="clear" w:color="auto" w:fill="BDD6EE"/>
            <w:vAlign w:val="center"/>
          </w:tcPr>
          <w:p w14:paraId="0460F644" w14:textId="77777777" w:rsidR="004561FB" w:rsidRPr="00F9098C" w:rsidRDefault="004561FB" w:rsidP="00CB3DF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4561FB" w:rsidRPr="00F9098C" w14:paraId="0C198AB9" w14:textId="77777777" w:rsidTr="00CB3DFE">
        <w:trPr>
          <w:trHeight w:val="379"/>
        </w:trPr>
        <w:tc>
          <w:tcPr>
            <w:tcW w:w="691" w:type="dxa"/>
            <w:vMerge/>
          </w:tcPr>
          <w:p w14:paraId="6671E219" w14:textId="77777777" w:rsidR="004561FB" w:rsidRPr="00B51518" w:rsidRDefault="004561FB" w:rsidP="00CB3DF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609" w:type="dxa"/>
            <w:gridSpan w:val="2"/>
            <w:shd w:val="clear" w:color="auto" w:fill="auto"/>
            <w:vAlign w:val="center"/>
          </w:tcPr>
          <w:p w14:paraId="39FBCDF9" w14:textId="075B8069" w:rsidR="004561FB" w:rsidRPr="00BA3C22" w:rsidRDefault="00BA3C22" w:rsidP="00CB3DF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highlight w:val="yellow"/>
              </w:rPr>
            </w:pPr>
            <w:r w:rsidRPr="00BA3C22">
              <w:rPr>
                <w:rFonts w:ascii="Arial" w:hAnsi="Arial" w:cs="Arial"/>
              </w:rPr>
              <w:t xml:space="preserve">High levels statistics for Payroll Parallel are provided below for reference.  The percentages are based on aggregated totals from all three pay groups.  The State of Maine is unlikely to repurpose prior implementation work in the referenced area. As such, in response to this RFP, Bidders should not estimate implementation effort or cost to implement based upon the status provided by the State of Maine in response to this question.  </w:t>
            </w:r>
            <w:r w:rsidRPr="00BA3C22">
              <w:rPr>
                <w:rFonts w:ascii="Arial" w:hAnsi="Arial" w:cs="Arial"/>
              </w:rPr>
              <w:br/>
              <w:t>Matches for Earnings was at 21.95%</w:t>
            </w:r>
            <w:r w:rsidRPr="00BA3C22">
              <w:rPr>
                <w:rFonts w:ascii="Arial" w:hAnsi="Arial" w:cs="Arial"/>
              </w:rPr>
              <w:br/>
              <w:t>Matches for Deductions was at 53.83%; and</w:t>
            </w:r>
            <w:r w:rsidRPr="00BA3C22">
              <w:rPr>
                <w:rFonts w:ascii="Arial" w:hAnsi="Arial" w:cs="Arial"/>
              </w:rPr>
              <w:br/>
              <w:t>Matches for Taxes was at 29.84%</w:t>
            </w:r>
          </w:p>
        </w:tc>
      </w:tr>
    </w:tbl>
    <w:p w14:paraId="27D8A39E" w14:textId="4AEB96B3" w:rsidR="004561FB" w:rsidRDefault="004561FB" w:rsidP="00CF3AA7">
      <w:pPr>
        <w:tabs>
          <w:tab w:val="left" w:pos="3387"/>
        </w:tabs>
        <w:jc w:val="center"/>
        <w:rPr>
          <w:rFonts w:ascii="Arial" w:hAnsi="Arial" w:cs="Arial"/>
          <w:b/>
          <w:color w:val="000000"/>
        </w:rPr>
      </w:pPr>
    </w:p>
    <w:tbl>
      <w:tblPr>
        <w:tblW w:w="113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622"/>
      </w:tblGrid>
      <w:tr w:rsidR="004561FB" w:rsidRPr="00F9098C" w14:paraId="62E78801" w14:textId="77777777" w:rsidTr="00CB3DFE">
        <w:trPr>
          <w:trHeight w:val="379"/>
        </w:trPr>
        <w:tc>
          <w:tcPr>
            <w:tcW w:w="691" w:type="dxa"/>
            <w:vMerge w:val="restart"/>
            <w:shd w:val="clear" w:color="auto" w:fill="BDD6EE"/>
            <w:vAlign w:val="center"/>
          </w:tcPr>
          <w:p w14:paraId="081E0995" w14:textId="7326FA8C" w:rsidR="004561FB" w:rsidRPr="00F9098C" w:rsidRDefault="00A55784" w:rsidP="00CB3DF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41</w:t>
            </w:r>
          </w:p>
        </w:tc>
        <w:tc>
          <w:tcPr>
            <w:tcW w:w="1987" w:type="dxa"/>
            <w:tcBorders>
              <w:bottom w:val="single" w:sz="4" w:space="0" w:color="auto"/>
            </w:tcBorders>
            <w:shd w:val="clear" w:color="auto" w:fill="BDD6EE"/>
            <w:vAlign w:val="center"/>
          </w:tcPr>
          <w:p w14:paraId="036242B8" w14:textId="77777777" w:rsidR="004561FB" w:rsidRPr="00F9098C" w:rsidRDefault="004561FB" w:rsidP="00CB3DF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RFP Section &amp; Page Number</w:t>
            </w:r>
          </w:p>
        </w:tc>
        <w:tc>
          <w:tcPr>
            <w:tcW w:w="8622" w:type="dxa"/>
            <w:tcBorders>
              <w:bottom w:val="single" w:sz="4" w:space="0" w:color="auto"/>
            </w:tcBorders>
            <w:shd w:val="clear" w:color="auto" w:fill="BDD6EE"/>
            <w:vAlign w:val="center"/>
          </w:tcPr>
          <w:p w14:paraId="6BA6390D" w14:textId="77777777" w:rsidR="004561FB" w:rsidRPr="00F9098C" w:rsidRDefault="004561FB" w:rsidP="00CB3DF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Question</w:t>
            </w:r>
          </w:p>
        </w:tc>
      </w:tr>
      <w:tr w:rsidR="004561FB" w:rsidRPr="00F9098C" w14:paraId="3BCAAF46" w14:textId="77777777" w:rsidTr="00CB3DFE">
        <w:trPr>
          <w:trHeight w:val="379"/>
        </w:trPr>
        <w:tc>
          <w:tcPr>
            <w:tcW w:w="691" w:type="dxa"/>
            <w:vMerge/>
            <w:shd w:val="clear" w:color="auto" w:fill="FFFFFF"/>
          </w:tcPr>
          <w:p w14:paraId="675977EF" w14:textId="77777777" w:rsidR="004561FB" w:rsidRPr="00B51518" w:rsidRDefault="004561FB" w:rsidP="00CB3DF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6E5B0967" w14:textId="77777777" w:rsidR="004561FB" w:rsidRPr="00B51518" w:rsidRDefault="004561FB" w:rsidP="00CB3DF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622" w:type="dxa"/>
            <w:shd w:val="clear" w:color="auto" w:fill="FFFFFF"/>
            <w:vAlign w:val="center"/>
          </w:tcPr>
          <w:p w14:paraId="35849EBE" w14:textId="5E9BE6E7" w:rsidR="004561FB" w:rsidRPr="00B51518" w:rsidRDefault="006624CC" w:rsidP="00CB3DF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6624CC">
              <w:rPr>
                <w:rFonts w:ascii="Arial" w:hAnsi="Arial" w:cs="Arial"/>
              </w:rPr>
              <w:t>Have costing allocations been utilized (at any level), if so, please describe.</w:t>
            </w:r>
          </w:p>
        </w:tc>
      </w:tr>
      <w:tr w:rsidR="004561FB" w:rsidRPr="00F9098C" w14:paraId="758E65F6" w14:textId="77777777" w:rsidTr="00CB3DFE">
        <w:trPr>
          <w:trHeight w:val="379"/>
        </w:trPr>
        <w:tc>
          <w:tcPr>
            <w:tcW w:w="691" w:type="dxa"/>
            <w:vMerge/>
            <w:shd w:val="clear" w:color="auto" w:fill="BDD6EE"/>
          </w:tcPr>
          <w:p w14:paraId="69B2D882" w14:textId="77777777" w:rsidR="004561FB" w:rsidRPr="00F9098C" w:rsidRDefault="004561FB" w:rsidP="00CB3DF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609" w:type="dxa"/>
            <w:gridSpan w:val="2"/>
            <w:tcBorders>
              <w:bottom w:val="single" w:sz="4" w:space="0" w:color="auto"/>
            </w:tcBorders>
            <w:shd w:val="clear" w:color="auto" w:fill="BDD6EE"/>
            <w:vAlign w:val="center"/>
          </w:tcPr>
          <w:p w14:paraId="0D28E964" w14:textId="77777777" w:rsidR="004561FB" w:rsidRPr="00F9098C" w:rsidRDefault="004561FB" w:rsidP="00CB3DF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4561FB" w:rsidRPr="00F9098C" w14:paraId="55467200" w14:textId="77777777" w:rsidTr="00CB3DFE">
        <w:trPr>
          <w:trHeight w:val="379"/>
        </w:trPr>
        <w:tc>
          <w:tcPr>
            <w:tcW w:w="691" w:type="dxa"/>
            <w:vMerge/>
          </w:tcPr>
          <w:p w14:paraId="72EA76E4" w14:textId="77777777" w:rsidR="004561FB" w:rsidRPr="00B51518" w:rsidRDefault="004561FB" w:rsidP="00CB3DF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609" w:type="dxa"/>
            <w:gridSpan w:val="2"/>
            <w:shd w:val="clear" w:color="auto" w:fill="auto"/>
            <w:vAlign w:val="center"/>
          </w:tcPr>
          <w:p w14:paraId="27DFF1A8" w14:textId="5E0B964D" w:rsidR="004561FB" w:rsidRPr="00CC6B38" w:rsidRDefault="00CC6B38" w:rsidP="00CB3DF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highlight w:val="yellow"/>
              </w:rPr>
            </w:pPr>
            <w:r w:rsidRPr="00CC6B38">
              <w:rPr>
                <w:rFonts w:ascii="Arial" w:hAnsi="Arial" w:cs="Arial"/>
                <w:color w:val="000000"/>
              </w:rPr>
              <w:t>Costing allocations were leveraged to assign the position modified default org assignments (with lower level reporting needs beyond the cost center).  Control objectives to route approvals to the Bureau of Budget were not met based on specific change in org assignment (i.e. cost center changes) without having to route all changes.  Compensating controls through the use of audit reports were created,</w:t>
            </w:r>
            <w:r w:rsidRPr="00CC6B38">
              <w:rPr>
                <w:rFonts w:ascii="Arial" w:hAnsi="Arial" w:cs="Arial"/>
              </w:rPr>
              <w:t xml:space="preserve"> but would rely on manual review and mitigation, and would have a higher risk of errors and require a much higher level of effort than existing processes in legacy systems.</w:t>
            </w:r>
          </w:p>
        </w:tc>
      </w:tr>
    </w:tbl>
    <w:p w14:paraId="4B013368" w14:textId="0A905E24" w:rsidR="004561FB" w:rsidRDefault="004561FB" w:rsidP="00CF3AA7">
      <w:pPr>
        <w:tabs>
          <w:tab w:val="left" w:pos="3387"/>
        </w:tabs>
        <w:jc w:val="center"/>
        <w:rPr>
          <w:rFonts w:ascii="Arial" w:hAnsi="Arial" w:cs="Arial"/>
          <w:b/>
          <w:color w:val="000000"/>
        </w:rPr>
      </w:pPr>
    </w:p>
    <w:tbl>
      <w:tblPr>
        <w:tblW w:w="113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622"/>
      </w:tblGrid>
      <w:tr w:rsidR="004561FB" w:rsidRPr="00F9098C" w14:paraId="0E146336" w14:textId="77777777" w:rsidTr="00CB3DFE">
        <w:trPr>
          <w:trHeight w:val="379"/>
        </w:trPr>
        <w:tc>
          <w:tcPr>
            <w:tcW w:w="691" w:type="dxa"/>
            <w:vMerge w:val="restart"/>
            <w:shd w:val="clear" w:color="auto" w:fill="BDD6EE"/>
            <w:vAlign w:val="center"/>
          </w:tcPr>
          <w:p w14:paraId="2623BB4F" w14:textId="0C6DE396" w:rsidR="004561FB" w:rsidRPr="00F9098C" w:rsidRDefault="00A55784" w:rsidP="00CB3DF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42</w:t>
            </w:r>
          </w:p>
        </w:tc>
        <w:tc>
          <w:tcPr>
            <w:tcW w:w="1987" w:type="dxa"/>
            <w:tcBorders>
              <w:bottom w:val="single" w:sz="4" w:space="0" w:color="auto"/>
            </w:tcBorders>
            <w:shd w:val="clear" w:color="auto" w:fill="BDD6EE"/>
            <w:vAlign w:val="center"/>
          </w:tcPr>
          <w:p w14:paraId="43D57DF8" w14:textId="77777777" w:rsidR="004561FB" w:rsidRPr="00F9098C" w:rsidRDefault="004561FB" w:rsidP="00CB3DF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RFP Section &amp; Page Number</w:t>
            </w:r>
          </w:p>
        </w:tc>
        <w:tc>
          <w:tcPr>
            <w:tcW w:w="8622" w:type="dxa"/>
            <w:tcBorders>
              <w:bottom w:val="single" w:sz="4" w:space="0" w:color="auto"/>
            </w:tcBorders>
            <w:shd w:val="clear" w:color="auto" w:fill="BDD6EE"/>
            <w:vAlign w:val="center"/>
          </w:tcPr>
          <w:p w14:paraId="704E7CBD" w14:textId="77777777" w:rsidR="004561FB" w:rsidRPr="00F9098C" w:rsidRDefault="004561FB" w:rsidP="00CB3DF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Question</w:t>
            </w:r>
          </w:p>
        </w:tc>
      </w:tr>
      <w:tr w:rsidR="004561FB" w:rsidRPr="00F9098C" w14:paraId="56FDC7BB" w14:textId="77777777" w:rsidTr="00CB3DFE">
        <w:trPr>
          <w:trHeight w:val="379"/>
        </w:trPr>
        <w:tc>
          <w:tcPr>
            <w:tcW w:w="691" w:type="dxa"/>
            <w:vMerge/>
            <w:shd w:val="clear" w:color="auto" w:fill="FFFFFF"/>
          </w:tcPr>
          <w:p w14:paraId="3F2ECE88" w14:textId="77777777" w:rsidR="004561FB" w:rsidRPr="00B51518" w:rsidRDefault="004561FB" w:rsidP="00CB3DF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01B60EED" w14:textId="77777777" w:rsidR="004561FB" w:rsidRPr="00B51518" w:rsidRDefault="004561FB" w:rsidP="00CB3DF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622" w:type="dxa"/>
            <w:shd w:val="clear" w:color="auto" w:fill="FFFFFF"/>
            <w:vAlign w:val="center"/>
          </w:tcPr>
          <w:p w14:paraId="40675391" w14:textId="6C20C650" w:rsidR="004561FB" w:rsidRPr="00B51518" w:rsidRDefault="006624CC" w:rsidP="00CB3DF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6624CC">
              <w:rPr>
                <w:rFonts w:ascii="Arial" w:hAnsi="Arial" w:cs="Arial"/>
              </w:rPr>
              <w:t>Have worktags been configured to meet your GL requirements? How many custom worktags have been utilized for GL purposes?</w:t>
            </w:r>
          </w:p>
        </w:tc>
      </w:tr>
      <w:tr w:rsidR="004561FB" w:rsidRPr="00F9098C" w14:paraId="597512A9" w14:textId="77777777" w:rsidTr="00CB3DFE">
        <w:trPr>
          <w:trHeight w:val="379"/>
        </w:trPr>
        <w:tc>
          <w:tcPr>
            <w:tcW w:w="691" w:type="dxa"/>
            <w:vMerge/>
            <w:shd w:val="clear" w:color="auto" w:fill="BDD6EE"/>
          </w:tcPr>
          <w:p w14:paraId="60E42A8C" w14:textId="77777777" w:rsidR="004561FB" w:rsidRPr="00F9098C" w:rsidRDefault="004561FB" w:rsidP="00CB3DF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609" w:type="dxa"/>
            <w:gridSpan w:val="2"/>
            <w:tcBorders>
              <w:bottom w:val="single" w:sz="4" w:space="0" w:color="auto"/>
            </w:tcBorders>
            <w:shd w:val="clear" w:color="auto" w:fill="BDD6EE"/>
            <w:vAlign w:val="center"/>
          </w:tcPr>
          <w:p w14:paraId="2C411FFE" w14:textId="77777777" w:rsidR="004561FB" w:rsidRPr="00F9098C" w:rsidRDefault="004561FB" w:rsidP="00CB3DF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4561FB" w:rsidRPr="00F9098C" w14:paraId="1F622D98" w14:textId="77777777" w:rsidTr="00CB3DFE">
        <w:trPr>
          <w:trHeight w:val="379"/>
        </w:trPr>
        <w:tc>
          <w:tcPr>
            <w:tcW w:w="691" w:type="dxa"/>
            <w:vMerge/>
          </w:tcPr>
          <w:p w14:paraId="7B59D0DB" w14:textId="77777777" w:rsidR="004561FB" w:rsidRPr="00B51518" w:rsidRDefault="004561FB" w:rsidP="00CB3DF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609" w:type="dxa"/>
            <w:gridSpan w:val="2"/>
            <w:shd w:val="clear" w:color="auto" w:fill="auto"/>
            <w:vAlign w:val="center"/>
          </w:tcPr>
          <w:p w14:paraId="3FAE5E3D" w14:textId="36B77073" w:rsidR="004561FB" w:rsidRPr="0065554C" w:rsidRDefault="0065554C" w:rsidP="00CB3DF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highlight w:val="yellow"/>
              </w:rPr>
            </w:pPr>
            <w:r w:rsidRPr="0065554C">
              <w:rPr>
                <w:rFonts w:ascii="Arial" w:hAnsi="Arial" w:cs="Arial"/>
                <w:color w:val="000000"/>
              </w:rPr>
              <w:t>Previous configuration leveraged custom worktags and custom objects to meet the State's general ledger requirements and payroll journal integration to the general ledger.  The use of custom worktags, in some instances, did not flow through all payroll postings and those picklists did not limit the available options through security as REQUIRED</w:t>
            </w:r>
          </w:p>
        </w:tc>
      </w:tr>
      <w:tr w:rsidR="004561FB" w:rsidRPr="00F9098C" w14:paraId="380B7FE3" w14:textId="77777777" w:rsidTr="00CB3DFE">
        <w:trPr>
          <w:trHeight w:val="379"/>
        </w:trPr>
        <w:tc>
          <w:tcPr>
            <w:tcW w:w="691" w:type="dxa"/>
            <w:vMerge w:val="restart"/>
            <w:shd w:val="clear" w:color="auto" w:fill="BDD6EE"/>
            <w:vAlign w:val="center"/>
          </w:tcPr>
          <w:p w14:paraId="7160098D" w14:textId="4883191E" w:rsidR="004561FB" w:rsidRPr="00F9098C" w:rsidRDefault="00A55784" w:rsidP="00CB3DF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lastRenderedPageBreak/>
              <w:t>43</w:t>
            </w:r>
          </w:p>
        </w:tc>
        <w:tc>
          <w:tcPr>
            <w:tcW w:w="1987" w:type="dxa"/>
            <w:tcBorders>
              <w:bottom w:val="single" w:sz="4" w:space="0" w:color="auto"/>
            </w:tcBorders>
            <w:shd w:val="clear" w:color="auto" w:fill="BDD6EE"/>
            <w:vAlign w:val="center"/>
          </w:tcPr>
          <w:p w14:paraId="0C5B61EF" w14:textId="77777777" w:rsidR="004561FB" w:rsidRPr="00F9098C" w:rsidRDefault="004561FB" w:rsidP="00CB3DF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RFP Section &amp; Page Number</w:t>
            </w:r>
          </w:p>
        </w:tc>
        <w:tc>
          <w:tcPr>
            <w:tcW w:w="8622" w:type="dxa"/>
            <w:tcBorders>
              <w:bottom w:val="single" w:sz="4" w:space="0" w:color="auto"/>
            </w:tcBorders>
            <w:shd w:val="clear" w:color="auto" w:fill="BDD6EE"/>
            <w:vAlign w:val="center"/>
          </w:tcPr>
          <w:p w14:paraId="28C8BD1B" w14:textId="77777777" w:rsidR="004561FB" w:rsidRPr="00F9098C" w:rsidRDefault="004561FB" w:rsidP="00CB3DF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Question</w:t>
            </w:r>
          </w:p>
        </w:tc>
      </w:tr>
      <w:tr w:rsidR="004561FB" w:rsidRPr="00F9098C" w14:paraId="2622D288" w14:textId="77777777" w:rsidTr="00CB3DFE">
        <w:trPr>
          <w:trHeight w:val="379"/>
        </w:trPr>
        <w:tc>
          <w:tcPr>
            <w:tcW w:w="691" w:type="dxa"/>
            <w:vMerge/>
            <w:shd w:val="clear" w:color="auto" w:fill="FFFFFF"/>
          </w:tcPr>
          <w:p w14:paraId="2C360175" w14:textId="77777777" w:rsidR="004561FB" w:rsidRPr="00B51518" w:rsidRDefault="004561FB" w:rsidP="00CB3DF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2EE29EC0" w14:textId="77777777" w:rsidR="004561FB" w:rsidRPr="00B51518" w:rsidRDefault="004561FB" w:rsidP="00CB3DF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622" w:type="dxa"/>
            <w:shd w:val="clear" w:color="auto" w:fill="FFFFFF"/>
            <w:vAlign w:val="center"/>
          </w:tcPr>
          <w:p w14:paraId="46F0FCE6" w14:textId="1015469F" w:rsidR="004561FB" w:rsidRPr="00B51518" w:rsidRDefault="006624CC" w:rsidP="00CB3DF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6624CC">
              <w:rPr>
                <w:rFonts w:ascii="Arial" w:hAnsi="Arial" w:cs="Arial"/>
              </w:rPr>
              <w:t>Have WD Projects been configured to support tracking time against projects?</w:t>
            </w:r>
          </w:p>
        </w:tc>
      </w:tr>
      <w:tr w:rsidR="004561FB" w:rsidRPr="00F9098C" w14:paraId="29D8092C" w14:textId="77777777" w:rsidTr="00CB3DFE">
        <w:trPr>
          <w:trHeight w:val="379"/>
        </w:trPr>
        <w:tc>
          <w:tcPr>
            <w:tcW w:w="691" w:type="dxa"/>
            <w:vMerge/>
            <w:shd w:val="clear" w:color="auto" w:fill="BDD6EE"/>
          </w:tcPr>
          <w:p w14:paraId="20F3701E" w14:textId="77777777" w:rsidR="004561FB" w:rsidRPr="00F9098C" w:rsidRDefault="004561FB" w:rsidP="00CB3DF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609" w:type="dxa"/>
            <w:gridSpan w:val="2"/>
            <w:tcBorders>
              <w:bottom w:val="single" w:sz="4" w:space="0" w:color="auto"/>
            </w:tcBorders>
            <w:shd w:val="clear" w:color="auto" w:fill="BDD6EE"/>
            <w:vAlign w:val="center"/>
          </w:tcPr>
          <w:p w14:paraId="3620F808" w14:textId="77777777" w:rsidR="004561FB" w:rsidRPr="00F9098C" w:rsidRDefault="004561FB" w:rsidP="00CB3DF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4561FB" w:rsidRPr="00F9098C" w14:paraId="03D4E0B7" w14:textId="77777777" w:rsidTr="00CB3DFE">
        <w:trPr>
          <w:trHeight w:val="379"/>
        </w:trPr>
        <w:tc>
          <w:tcPr>
            <w:tcW w:w="691" w:type="dxa"/>
            <w:vMerge/>
          </w:tcPr>
          <w:p w14:paraId="5FE4B4A6" w14:textId="77777777" w:rsidR="004561FB" w:rsidRPr="00B51518" w:rsidRDefault="004561FB" w:rsidP="00CB3DF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609" w:type="dxa"/>
            <w:gridSpan w:val="2"/>
            <w:shd w:val="clear" w:color="auto" w:fill="auto"/>
            <w:vAlign w:val="center"/>
          </w:tcPr>
          <w:p w14:paraId="63F33213" w14:textId="60BDD146" w:rsidR="004561FB" w:rsidRPr="00B33D23" w:rsidRDefault="00B33D23" w:rsidP="00CB3DF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highlight w:val="yellow"/>
              </w:rPr>
            </w:pPr>
            <w:r w:rsidRPr="00B33D23">
              <w:rPr>
                <w:rFonts w:ascii="Arial" w:hAnsi="Arial" w:cs="Arial"/>
                <w:color w:val="000000"/>
              </w:rPr>
              <w:t xml:space="preserve">The Workday SKU for Projects is not part of the purchased SKUs for the State of Maine.  The State has contracted with Workday for the licenses described in </w:t>
            </w:r>
            <w:r w:rsidRPr="003F0F44">
              <w:rPr>
                <w:rFonts w:ascii="Arial" w:hAnsi="Arial" w:cs="Arial"/>
                <w:b/>
                <w:bCs/>
                <w:color w:val="000000"/>
              </w:rPr>
              <w:t>Part II, Section C</w:t>
            </w:r>
            <w:r w:rsidRPr="00B33D23">
              <w:rPr>
                <w:rFonts w:ascii="Arial" w:hAnsi="Arial" w:cs="Arial"/>
                <w:color w:val="000000"/>
              </w:rPr>
              <w:t xml:space="preserve">; </w:t>
            </w:r>
            <w:r w:rsidR="003F0F44" w:rsidRPr="00B33D23">
              <w:rPr>
                <w:rFonts w:ascii="Arial" w:hAnsi="Arial" w:cs="Arial"/>
                <w:color w:val="000000"/>
              </w:rPr>
              <w:t>however,</w:t>
            </w:r>
            <w:r w:rsidRPr="00B33D23">
              <w:rPr>
                <w:rFonts w:ascii="Arial" w:hAnsi="Arial" w:cs="Arial"/>
                <w:color w:val="000000"/>
              </w:rPr>
              <w:t xml:space="preserve"> see answer to </w:t>
            </w:r>
            <w:r w:rsidRPr="0033360F">
              <w:rPr>
                <w:rFonts w:ascii="Arial" w:hAnsi="Arial" w:cs="Arial"/>
                <w:b/>
                <w:bCs/>
                <w:color w:val="000000"/>
              </w:rPr>
              <w:t>Q</w:t>
            </w:r>
            <w:r w:rsidR="0033360F" w:rsidRPr="0033360F">
              <w:rPr>
                <w:rFonts w:ascii="Arial" w:hAnsi="Arial" w:cs="Arial"/>
                <w:b/>
                <w:bCs/>
                <w:color w:val="000000"/>
              </w:rPr>
              <w:t xml:space="preserve">uestion </w:t>
            </w:r>
            <w:r w:rsidRPr="0033360F">
              <w:rPr>
                <w:rFonts w:ascii="Arial" w:hAnsi="Arial" w:cs="Arial"/>
                <w:b/>
                <w:bCs/>
                <w:color w:val="000000"/>
              </w:rPr>
              <w:t>10</w:t>
            </w:r>
            <w:r w:rsidRPr="00B33D23">
              <w:rPr>
                <w:rFonts w:ascii="Arial" w:hAnsi="Arial" w:cs="Arial"/>
                <w:color w:val="000000"/>
              </w:rPr>
              <w:t xml:space="preserve"> regarding Bidders being able to recommend additional software in order to deliver the requested scope.</w:t>
            </w:r>
          </w:p>
        </w:tc>
      </w:tr>
    </w:tbl>
    <w:p w14:paraId="6DABC2E0" w14:textId="18BD8FD8" w:rsidR="004561FB" w:rsidRDefault="004561FB" w:rsidP="00CF3AA7">
      <w:pPr>
        <w:tabs>
          <w:tab w:val="left" w:pos="3387"/>
        </w:tabs>
        <w:jc w:val="center"/>
        <w:rPr>
          <w:rFonts w:ascii="Arial" w:hAnsi="Arial" w:cs="Arial"/>
          <w:b/>
          <w:color w:val="000000"/>
        </w:rPr>
      </w:pPr>
    </w:p>
    <w:tbl>
      <w:tblPr>
        <w:tblW w:w="113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622"/>
      </w:tblGrid>
      <w:tr w:rsidR="004561FB" w:rsidRPr="00F9098C" w14:paraId="10F8BEFD" w14:textId="77777777" w:rsidTr="00CB3DFE">
        <w:trPr>
          <w:trHeight w:val="379"/>
        </w:trPr>
        <w:tc>
          <w:tcPr>
            <w:tcW w:w="691" w:type="dxa"/>
            <w:vMerge w:val="restart"/>
            <w:shd w:val="clear" w:color="auto" w:fill="BDD6EE"/>
            <w:vAlign w:val="center"/>
          </w:tcPr>
          <w:p w14:paraId="3D30960F" w14:textId="35E01EA6" w:rsidR="004561FB" w:rsidRPr="00F9098C" w:rsidRDefault="00A55784" w:rsidP="00CB3DF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44</w:t>
            </w:r>
          </w:p>
        </w:tc>
        <w:tc>
          <w:tcPr>
            <w:tcW w:w="1987" w:type="dxa"/>
            <w:tcBorders>
              <w:bottom w:val="single" w:sz="4" w:space="0" w:color="auto"/>
            </w:tcBorders>
            <w:shd w:val="clear" w:color="auto" w:fill="BDD6EE"/>
            <w:vAlign w:val="center"/>
          </w:tcPr>
          <w:p w14:paraId="0BF98E60" w14:textId="77777777" w:rsidR="004561FB" w:rsidRPr="00F9098C" w:rsidRDefault="004561FB" w:rsidP="00CB3DF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RFP Section &amp; Page Number</w:t>
            </w:r>
          </w:p>
        </w:tc>
        <w:tc>
          <w:tcPr>
            <w:tcW w:w="8622" w:type="dxa"/>
            <w:tcBorders>
              <w:bottom w:val="single" w:sz="4" w:space="0" w:color="auto"/>
            </w:tcBorders>
            <w:shd w:val="clear" w:color="auto" w:fill="BDD6EE"/>
            <w:vAlign w:val="center"/>
          </w:tcPr>
          <w:p w14:paraId="7FD7B2F1" w14:textId="77777777" w:rsidR="004561FB" w:rsidRPr="00F9098C" w:rsidRDefault="004561FB" w:rsidP="00CB3DF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Question</w:t>
            </w:r>
          </w:p>
        </w:tc>
      </w:tr>
      <w:tr w:rsidR="004561FB" w:rsidRPr="00F9098C" w14:paraId="03843C80" w14:textId="77777777" w:rsidTr="00CB3DFE">
        <w:trPr>
          <w:trHeight w:val="379"/>
        </w:trPr>
        <w:tc>
          <w:tcPr>
            <w:tcW w:w="691" w:type="dxa"/>
            <w:vMerge/>
            <w:shd w:val="clear" w:color="auto" w:fill="FFFFFF"/>
          </w:tcPr>
          <w:p w14:paraId="31C3B811" w14:textId="77777777" w:rsidR="004561FB" w:rsidRPr="00B51518" w:rsidRDefault="004561FB" w:rsidP="00CB3DF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3C793AF1" w14:textId="77777777" w:rsidR="004561FB" w:rsidRPr="00B51518" w:rsidRDefault="004561FB" w:rsidP="00CB3DF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622" w:type="dxa"/>
            <w:shd w:val="clear" w:color="auto" w:fill="FFFFFF"/>
            <w:vAlign w:val="center"/>
          </w:tcPr>
          <w:p w14:paraId="11D7166E" w14:textId="37B31A71" w:rsidR="004561FB" w:rsidRPr="00B51518" w:rsidRDefault="006658F5" w:rsidP="00CB3DF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6658F5">
              <w:rPr>
                <w:rFonts w:ascii="Arial" w:hAnsi="Arial" w:cs="Arial"/>
              </w:rPr>
              <w:t>Have WD Funds and Grants been configured? Or are the GL requirements being met by activating these as Journal worktags?</w:t>
            </w:r>
          </w:p>
        </w:tc>
      </w:tr>
      <w:tr w:rsidR="004561FB" w:rsidRPr="00F9098C" w14:paraId="757C978B" w14:textId="77777777" w:rsidTr="00CB3DFE">
        <w:trPr>
          <w:trHeight w:val="379"/>
        </w:trPr>
        <w:tc>
          <w:tcPr>
            <w:tcW w:w="691" w:type="dxa"/>
            <w:vMerge/>
            <w:shd w:val="clear" w:color="auto" w:fill="BDD6EE"/>
          </w:tcPr>
          <w:p w14:paraId="0311B95E" w14:textId="77777777" w:rsidR="004561FB" w:rsidRPr="00F9098C" w:rsidRDefault="004561FB" w:rsidP="00CB3DF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609" w:type="dxa"/>
            <w:gridSpan w:val="2"/>
            <w:tcBorders>
              <w:bottom w:val="single" w:sz="4" w:space="0" w:color="auto"/>
            </w:tcBorders>
            <w:shd w:val="clear" w:color="auto" w:fill="BDD6EE"/>
            <w:vAlign w:val="center"/>
          </w:tcPr>
          <w:p w14:paraId="5A010DD5" w14:textId="77777777" w:rsidR="004561FB" w:rsidRPr="00F9098C" w:rsidRDefault="004561FB" w:rsidP="00CB3DF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4561FB" w:rsidRPr="00F9098C" w14:paraId="25953389" w14:textId="77777777" w:rsidTr="00CB3DFE">
        <w:trPr>
          <w:trHeight w:val="379"/>
        </w:trPr>
        <w:tc>
          <w:tcPr>
            <w:tcW w:w="691" w:type="dxa"/>
            <w:vMerge/>
          </w:tcPr>
          <w:p w14:paraId="47CEA74E" w14:textId="77777777" w:rsidR="004561FB" w:rsidRPr="00B51518" w:rsidRDefault="004561FB" w:rsidP="00CB3DF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609" w:type="dxa"/>
            <w:gridSpan w:val="2"/>
            <w:shd w:val="clear" w:color="auto" w:fill="auto"/>
            <w:vAlign w:val="center"/>
          </w:tcPr>
          <w:p w14:paraId="5DF54642" w14:textId="1E7B8417" w:rsidR="004561FB" w:rsidRPr="00616BEC" w:rsidRDefault="00616BEC" w:rsidP="00CB3DF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highlight w:val="yellow"/>
              </w:rPr>
            </w:pPr>
            <w:r w:rsidRPr="00616BEC">
              <w:rPr>
                <w:rFonts w:ascii="Arial" w:hAnsi="Arial" w:cs="Arial"/>
                <w:color w:val="000000"/>
              </w:rPr>
              <w:t xml:space="preserve">Workday Funds were configured to identify the appropriate general ledger funds.  Workday Projects and Grants are not part of the Workday SKUs purchased by the State of Maine.  The State has contracted with Workday for the licenses described in </w:t>
            </w:r>
            <w:r w:rsidRPr="00F15B73">
              <w:rPr>
                <w:rFonts w:ascii="Arial" w:hAnsi="Arial" w:cs="Arial"/>
                <w:b/>
                <w:bCs/>
                <w:color w:val="000000"/>
              </w:rPr>
              <w:t>Part II, Section C</w:t>
            </w:r>
            <w:r w:rsidRPr="00616BEC">
              <w:rPr>
                <w:rFonts w:ascii="Arial" w:hAnsi="Arial" w:cs="Arial"/>
                <w:color w:val="000000"/>
              </w:rPr>
              <w:t xml:space="preserve">; </w:t>
            </w:r>
            <w:r w:rsidR="00F15B73" w:rsidRPr="00616BEC">
              <w:rPr>
                <w:rFonts w:ascii="Arial" w:hAnsi="Arial" w:cs="Arial"/>
                <w:color w:val="000000"/>
              </w:rPr>
              <w:t>however,</w:t>
            </w:r>
            <w:r w:rsidRPr="00616BEC">
              <w:rPr>
                <w:rFonts w:ascii="Arial" w:hAnsi="Arial" w:cs="Arial"/>
                <w:color w:val="000000"/>
              </w:rPr>
              <w:t xml:space="preserve"> see answer to </w:t>
            </w:r>
            <w:r w:rsidRPr="005A2B52">
              <w:rPr>
                <w:rFonts w:ascii="Arial" w:hAnsi="Arial" w:cs="Arial"/>
                <w:b/>
                <w:bCs/>
                <w:color w:val="000000"/>
              </w:rPr>
              <w:t>Q</w:t>
            </w:r>
            <w:r w:rsidR="005A2B52" w:rsidRPr="005A2B52">
              <w:rPr>
                <w:rFonts w:ascii="Arial" w:hAnsi="Arial" w:cs="Arial"/>
                <w:b/>
                <w:bCs/>
                <w:color w:val="000000"/>
              </w:rPr>
              <w:t xml:space="preserve">uestion </w:t>
            </w:r>
            <w:r w:rsidRPr="005A2B52">
              <w:rPr>
                <w:rFonts w:ascii="Arial" w:hAnsi="Arial" w:cs="Arial"/>
                <w:b/>
                <w:bCs/>
                <w:color w:val="000000"/>
              </w:rPr>
              <w:t>10</w:t>
            </w:r>
            <w:r w:rsidRPr="00616BEC">
              <w:rPr>
                <w:rFonts w:ascii="Arial" w:hAnsi="Arial" w:cs="Arial"/>
                <w:color w:val="000000"/>
              </w:rPr>
              <w:t xml:space="preserve"> regarding Bidders being able to recommend additional software in order to deliver the requested scope.</w:t>
            </w:r>
          </w:p>
        </w:tc>
      </w:tr>
    </w:tbl>
    <w:p w14:paraId="3B441042" w14:textId="67E6D546" w:rsidR="004561FB" w:rsidRDefault="004561FB" w:rsidP="00CF3AA7">
      <w:pPr>
        <w:tabs>
          <w:tab w:val="left" w:pos="3387"/>
        </w:tabs>
        <w:jc w:val="center"/>
        <w:rPr>
          <w:rFonts w:ascii="Arial" w:hAnsi="Arial" w:cs="Arial"/>
          <w:b/>
          <w:color w:val="000000"/>
        </w:rPr>
      </w:pPr>
    </w:p>
    <w:tbl>
      <w:tblPr>
        <w:tblW w:w="113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622"/>
      </w:tblGrid>
      <w:tr w:rsidR="004561FB" w:rsidRPr="00F9098C" w14:paraId="5FEC6FA3" w14:textId="77777777" w:rsidTr="00CB3DFE">
        <w:trPr>
          <w:trHeight w:val="379"/>
        </w:trPr>
        <w:tc>
          <w:tcPr>
            <w:tcW w:w="691" w:type="dxa"/>
            <w:vMerge w:val="restart"/>
            <w:shd w:val="clear" w:color="auto" w:fill="BDD6EE"/>
            <w:vAlign w:val="center"/>
          </w:tcPr>
          <w:p w14:paraId="5949A391" w14:textId="09E112D6" w:rsidR="004561FB" w:rsidRPr="00F9098C" w:rsidRDefault="00A55784" w:rsidP="00CB3DF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45</w:t>
            </w:r>
          </w:p>
        </w:tc>
        <w:tc>
          <w:tcPr>
            <w:tcW w:w="1987" w:type="dxa"/>
            <w:tcBorders>
              <w:bottom w:val="single" w:sz="4" w:space="0" w:color="auto"/>
            </w:tcBorders>
            <w:shd w:val="clear" w:color="auto" w:fill="BDD6EE"/>
            <w:vAlign w:val="center"/>
          </w:tcPr>
          <w:p w14:paraId="7914D255" w14:textId="77777777" w:rsidR="004561FB" w:rsidRPr="00F9098C" w:rsidRDefault="004561FB" w:rsidP="00CB3DF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RFP Section &amp; Page Number</w:t>
            </w:r>
          </w:p>
        </w:tc>
        <w:tc>
          <w:tcPr>
            <w:tcW w:w="8622" w:type="dxa"/>
            <w:tcBorders>
              <w:bottom w:val="single" w:sz="4" w:space="0" w:color="auto"/>
            </w:tcBorders>
            <w:shd w:val="clear" w:color="auto" w:fill="BDD6EE"/>
            <w:vAlign w:val="center"/>
          </w:tcPr>
          <w:p w14:paraId="2ED5ECDC" w14:textId="77777777" w:rsidR="004561FB" w:rsidRPr="00F9098C" w:rsidRDefault="004561FB" w:rsidP="00CB3DF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Question</w:t>
            </w:r>
          </w:p>
        </w:tc>
      </w:tr>
      <w:tr w:rsidR="004561FB" w:rsidRPr="00F9098C" w14:paraId="16CB4D90" w14:textId="77777777" w:rsidTr="00CB3DFE">
        <w:trPr>
          <w:trHeight w:val="379"/>
        </w:trPr>
        <w:tc>
          <w:tcPr>
            <w:tcW w:w="691" w:type="dxa"/>
            <w:vMerge/>
            <w:shd w:val="clear" w:color="auto" w:fill="FFFFFF"/>
          </w:tcPr>
          <w:p w14:paraId="0C83B781" w14:textId="77777777" w:rsidR="004561FB" w:rsidRPr="00B51518" w:rsidRDefault="004561FB" w:rsidP="00CB3DF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342389EF" w14:textId="77777777" w:rsidR="004561FB" w:rsidRPr="00B51518" w:rsidRDefault="004561FB" w:rsidP="00CB3DF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622" w:type="dxa"/>
            <w:shd w:val="clear" w:color="auto" w:fill="FFFFFF"/>
            <w:vAlign w:val="center"/>
          </w:tcPr>
          <w:p w14:paraId="526F66E5" w14:textId="70B64218" w:rsidR="004561FB" w:rsidRPr="00B51518" w:rsidRDefault="006658F5" w:rsidP="00CB3DF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6658F5">
              <w:rPr>
                <w:rFonts w:ascii="Arial" w:hAnsi="Arial" w:cs="Arial"/>
              </w:rPr>
              <w:t>Are retiree functionalities being used in current design? Are multiple jobs/positions being utilized when a retiree returns to work as an active employee?</w:t>
            </w:r>
          </w:p>
        </w:tc>
      </w:tr>
      <w:tr w:rsidR="004561FB" w:rsidRPr="00F9098C" w14:paraId="75F97050" w14:textId="77777777" w:rsidTr="00CB3DFE">
        <w:trPr>
          <w:trHeight w:val="379"/>
        </w:trPr>
        <w:tc>
          <w:tcPr>
            <w:tcW w:w="691" w:type="dxa"/>
            <w:vMerge/>
            <w:shd w:val="clear" w:color="auto" w:fill="BDD6EE"/>
          </w:tcPr>
          <w:p w14:paraId="106B5625" w14:textId="77777777" w:rsidR="004561FB" w:rsidRPr="00F9098C" w:rsidRDefault="004561FB" w:rsidP="00CB3DF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609" w:type="dxa"/>
            <w:gridSpan w:val="2"/>
            <w:tcBorders>
              <w:bottom w:val="single" w:sz="4" w:space="0" w:color="auto"/>
            </w:tcBorders>
            <w:shd w:val="clear" w:color="auto" w:fill="BDD6EE"/>
            <w:vAlign w:val="center"/>
          </w:tcPr>
          <w:p w14:paraId="00D49233" w14:textId="77777777" w:rsidR="004561FB" w:rsidRPr="00F9098C" w:rsidRDefault="004561FB" w:rsidP="00CB3DF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4561FB" w:rsidRPr="00F9098C" w14:paraId="431D5061" w14:textId="77777777" w:rsidTr="00CB3DFE">
        <w:trPr>
          <w:trHeight w:val="379"/>
        </w:trPr>
        <w:tc>
          <w:tcPr>
            <w:tcW w:w="691" w:type="dxa"/>
            <w:vMerge/>
          </w:tcPr>
          <w:p w14:paraId="7D569955" w14:textId="77777777" w:rsidR="004561FB" w:rsidRPr="00B51518" w:rsidRDefault="004561FB" w:rsidP="00CB3DF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609" w:type="dxa"/>
            <w:gridSpan w:val="2"/>
            <w:shd w:val="clear" w:color="auto" w:fill="auto"/>
            <w:vAlign w:val="center"/>
          </w:tcPr>
          <w:p w14:paraId="7E454963" w14:textId="3112B608" w:rsidR="004561FB" w:rsidRPr="007A1D93" w:rsidRDefault="007A1D93" w:rsidP="00CB3DF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highlight w:val="yellow"/>
              </w:rPr>
            </w:pPr>
            <w:r w:rsidRPr="007A1D93">
              <w:rPr>
                <w:rFonts w:ascii="Arial" w:hAnsi="Arial" w:cs="Arial"/>
              </w:rPr>
              <w:t xml:space="preserve">Active Retirees, when they return to work, are currently hired into an existing position.  Bidders will review all retiree functionality along with all other functional components during the implementation period. </w:t>
            </w:r>
            <w:r w:rsidRPr="007A1D93">
              <w:rPr>
                <w:rFonts w:ascii="Arial" w:hAnsi="Arial" w:cs="Arial"/>
                <w:b/>
                <w:bCs/>
              </w:rPr>
              <w:t xml:space="preserve"> Part II, F.4 </w:t>
            </w:r>
            <w:r w:rsidRPr="007A1D93">
              <w:rPr>
                <w:rFonts w:ascii="Arial" w:hAnsi="Arial" w:cs="Arial"/>
              </w:rPr>
              <w:t>outlines the Bidder' requirements analysis requirements associated with the RFP.</w:t>
            </w:r>
          </w:p>
        </w:tc>
      </w:tr>
    </w:tbl>
    <w:p w14:paraId="1D90DBB6" w14:textId="56A164FD" w:rsidR="004561FB" w:rsidRDefault="004561FB" w:rsidP="00CF3AA7">
      <w:pPr>
        <w:tabs>
          <w:tab w:val="left" w:pos="3387"/>
        </w:tabs>
        <w:jc w:val="center"/>
        <w:rPr>
          <w:rFonts w:ascii="Arial" w:hAnsi="Arial" w:cs="Arial"/>
          <w:b/>
          <w:color w:val="000000"/>
        </w:rPr>
      </w:pPr>
    </w:p>
    <w:tbl>
      <w:tblPr>
        <w:tblW w:w="113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622"/>
      </w:tblGrid>
      <w:tr w:rsidR="004561FB" w:rsidRPr="00F9098C" w14:paraId="41D50C1C" w14:textId="77777777" w:rsidTr="00CB3DFE">
        <w:trPr>
          <w:trHeight w:val="379"/>
        </w:trPr>
        <w:tc>
          <w:tcPr>
            <w:tcW w:w="691" w:type="dxa"/>
            <w:vMerge w:val="restart"/>
            <w:shd w:val="clear" w:color="auto" w:fill="BDD6EE"/>
            <w:vAlign w:val="center"/>
          </w:tcPr>
          <w:p w14:paraId="50C3E822" w14:textId="5FD801C2" w:rsidR="004561FB" w:rsidRPr="00F9098C" w:rsidRDefault="00A55784" w:rsidP="00CB3DF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46</w:t>
            </w:r>
          </w:p>
        </w:tc>
        <w:tc>
          <w:tcPr>
            <w:tcW w:w="1987" w:type="dxa"/>
            <w:tcBorders>
              <w:bottom w:val="single" w:sz="4" w:space="0" w:color="auto"/>
            </w:tcBorders>
            <w:shd w:val="clear" w:color="auto" w:fill="BDD6EE"/>
            <w:vAlign w:val="center"/>
          </w:tcPr>
          <w:p w14:paraId="06AD34E0" w14:textId="77777777" w:rsidR="004561FB" w:rsidRPr="00F9098C" w:rsidRDefault="004561FB" w:rsidP="00CB3DF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RFP Section &amp; Page Number</w:t>
            </w:r>
          </w:p>
        </w:tc>
        <w:tc>
          <w:tcPr>
            <w:tcW w:w="8622" w:type="dxa"/>
            <w:tcBorders>
              <w:bottom w:val="single" w:sz="4" w:space="0" w:color="auto"/>
            </w:tcBorders>
            <w:shd w:val="clear" w:color="auto" w:fill="BDD6EE"/>
            <w:vAlign w:val="center"/>
          </w:tcPr>
          <w:p w14:paraId="3DD224A8" w14:textId="77777777" w:rsidR="004561FB" w:rsidRPr="00F9098C" w:rsidRDefault="004561FB" w:rsidP="00CB3DF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Question</w:t>
            </w:r>
          </w:p>
        </w:tc>
      </w:tr>
      <w:tr w:rsidR="004561FB" w:rsidRPr="00F9098C" w14:paraId="36B93C11" w14:textId="77777777" w:rsidTr="00CB3DFE">
        <w:trPr>
          <w:trHeight w:val="379"/>
        </w:trPr>
        <w:tc>
          <w:tcPr>
            <w:tcW w:w="691" w:type="dxa"/>
            <w:vMerge/>
            <w:shd w:val="clear" w:color="auto" w:fill="FFFFFF"/>
          </w:tcPr>
          <w:p w14:paraId="253E682A" w14:textId="77777777" w:rsidR="004561FB" w:rsidRPr="00B51518" w:rsidRDefault="004561FB" w:rsidP="00CB3DF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662ECC80" w14:textId="77777777" w:rsidR="004561FB" w:rsidRPr="00B51518" w:rsidRDefault="004561FB" w:rsidP="00CB3DF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622" w:type="dxa"/>
            <w:shd w:val="clear" w:color="auto" w:fill="FFFFFF"/>
            <w:vAlign w:val="center"/>
          </w:tcPr>
          <w:p w14:paraId="2C684203" w14:textId="29E58364" w:rsidR="004561FB" w:rsidRPr="003F0F44" w:rsidRDefault="006658F5" w:rsidP="00CB3DF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highlight w:val="green"/>
              </w:rPr>
            </w:pPr>
            <w:r w:rsidRPr="00F24DB9">
              <w:rPr>
                <w:rFonts w:ascii="Arial" w:hAnsi="Arial" w:cs="Arial"/>
              </w:rPr>
              <w:t>Question: Would the State allow the SI to suggest a purpose-built 3rd party solution with prebuilt integration to replace or augment the Workday Time Tracking that would overcome the challenges related to scheduling and labor cost distribution?</w:t>
            </w:r>
          </w:p>
        </w:tc>
      </w:tr>
      <w:tr w:rsidR="004561FB" w:rsidRPr="00F9098C" w14:paraId="672620D8" w14:textId="77777777" w:rsidTr="00CB3DFE">
        <w:trPr>
          <w:trHeight w:val="379"/>
        </w:trPr>
        <w:tc>
          <w:tcPr>
            <w:tcW w:w="691" w:type="dxa"/>
            <w:vMerge/>
            <w:shd w:val="clear" w:color="auto" w:fill="BDD6EE"/>
          </w:tcPr>
          <w:p w14:paraId="7B421CE2" w14:textId="77777777" w:rsidR="004561FB" w:rsidRPr="00F9098C" w:rsidRDefault="004561FB" w:rsidP="00CB3DF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609" w:type="dxa"/>
            <w:gridSpan w:val="2"/>
            <w:tcBorders>
              <w:bottom w:val="single" w:sz="4" w:space="0" w:color="auto"/>
            </w:tcBorders>
            <w:shd w:val="clear" w:color="auto" w:fill="BDD6EE"/>
            <w:vAlign w:val="center"/>
          </w:tcPr>
          <w:p w14:paraId="325AF999" w14:textId="77777777" w:rsidR="004561FB" w:rsidRPr="00F9098C" w:rsidRDefault="004561FB" w:rsidP="00CB3DF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4561FB" w:rsidRPr="001B2BE6" w14:paraId="58717F17" w14:textId="77777777" w:rsidTr="00CB3DFE">
        <w:trPr>
          <w:trHeight w:val="379"/>
        </w:trPr>
        <w:tc>
          <w:tcPr>
            <w:tcW w:w="691" w:type="dxa"/>
            <w:vMerge/>
          </w:tcPr>
          <w:p w14:paraId="3CC6FC80" w14:textId="77777777" w:rsidR="004561FB" w:rsidRPr="001B2BE6" w:rsidRDefault="004561FB" w:rsidP="00CB3DF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609" w:type="dxa"/>
            <w:gridSpan w:val="2"/>
            <w:shd w:val="clear" w:color="auto" w:fill="auto"/>
            <w:vAlign w:val="center"/>
          </w:tcPr>
          <w:p w14:paraId="21C83E50" w14:textId="6221406F" w:rsidR="001B2BE6" w:rsidRPr="001B2BE6" w:rsidRDefault="001B2BE6" w:rsidP="001B2BE6">
            <w:pPr>
              <w:rPr>
                <w:rFonts w:ascii="Arial" w:hAnsi="Arial" w:cs="Arial"/>
                <w:color w:val="000000"/>
              </w:rPr>
            </w:pPr>
            <w:r w:rsidRPr="001B2BE6">
              <w:rPr>
                <w:rFonts w:ascii="Arial" w:hAnsi="Arial" w:cs="Arial"/>
                <w:b/>
                <w:bCs/>
                <w:color w:val="000000"/>
              </w:rPr>
              <w:t>Part II.C</w:t>
            </w:r>
            <w:r w:rsidRPr="001B2BE6">
              <w:rPr>
                <w:rFonts w:ascii="Arial" w:hAnsi="Arial" w:cs="Arial"/>
                <w:color w:val="000000"/>
              </w:rPr>
              <w:t xml:space="preserve"> identifies the State of Maine's current HRMS licenses (i.e., the State of Maine's license entitlements) available for the scope services to be provided as part of this RFP. </w:t>
            </w:r>
          </w:p>
          <w:p w14:paraId="1A0B37BD" w14:textId="77777777" w:rsidR="001B2BE6" w:rsidRPr="001B2BE6" w:rsidRDefault="001B2BE6" w:rsidP="001B2BE6">
            <w:pPr>
              <w:rPr>
                <w:rFonts w:ascii="Arial" w:hAnsi="Arial" w:cs="Arial"/>
                <w:color w:val="000000"/>
              </w:rPr>
            </w:pPr>
          </w:p>
          <w:p w14:paraId="38D181E8" w14:textId="3B661BBC" w:rsidR="004561FB" w:rsidRPr="001B2BE6" w:rsidRDefault="001B2BE6" w:rsidP="001B2BE6">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highlight w:val="yellow"/>
              </w:rPr>
            </w:pPr>
            <w:r w:rsidRPr="001B2BE6">
              <w:rPr>
                <w:rFonts w:ascii="Arial" w:hAnsi="Arial" w:cs="Arial"/>
                <w:color w:val="000000"/>
              </w:rPr>
              <w:t xml:space="preserve">Please see the State of Maine's response to </w:t>
            </w:r>
            <w:r w:rsidRPr="008314A9">
              <w:rPr>
                <w:rFonts w:ascii="Arial" w:hAnsi="Arial" w:cs="Arial"/>
                <w:b/>
                <w:bCs/>
                <w:color w:val="000000"/>
              </w:rPr>
              <w:t>Question 10</w:t>
            </w:r>
            <w:r w:rsidRPr="001B2BE6">
              <w:rPr>
                <w:rFonts w:ascii="Arial" w:hAnsi="Arial" w:cs="Arial"/>
                <w:color w:val="000000"/>
              </w:rPr>
              <w:t xml:space="preserve"> for additional information.</w:t>
            </w:r>
          </w:p>
        </w:tc>
      </w:tr>
    </w:tbl>
    <w:p w14:paraId="08AC3041" w14:textId="15257F15" w:rsidR="004561FB" w:rsidRDefault="004561FB" w:rsidP="00CF3AA7">
      <w:pPr>
        <w:tabs>
          <w:tab w:val="left" w:pos="3387"/>
        </w:tabs>
        <w:jc w:val="center"/>
        <w:rPr>
          <w:rFonts w:ascii="Arial" w:hAnsi="Arial" w:cs="Arial"/>
          <w:b/>
          <w:color w:val="000000"/>
        </w:rPr>
      </w:pPr>
    </w:p>
    <w:tbl>
      <w:tblPr>
        <w:tblW w:w="113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622"/>
      </w:tblGrid>
      <w:tr w:rsidR="004561FB" w:rsidRPr="00F9098C" w14:paraId="29580676" w14:textId="77777777" w:rsidTr="00CB3DFE">
        <w:trPr>
          <w:trHeight w:val="379"/>
        </w:trPr>
        <w:tc>
          <w:tcPr>
            <w:tcW w:w="691" w:type="dxa"/>
            <w:vMerge w:val="restart"/>
            <w:shd w:val="clear" w:color="auto" w:fill="BDD6EE"/>
            <w:vAlign w:val="center"/>
          </w:tcPr>
          <w:p w14:paraId="55EE75F4" w14:textId="06C3EF33" w:rsidR="004561FB" w:rsidRPr="00F9098C" w:rsidRDefault="00A55784" w:rsidP="00CB3DF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lastRenderedPageBreak/>
              <w:t>47</w:t>
            </w:r>
          </w:p>
        </w:tc>
        <w:tc>
          <w:tcPr>
            <w:tcW w:w="1987" w:type="dxa"/>
            <w:tcBorders>
              <w:bottom w:val="single" w:sz="4" w:space="0" w:color="auto"/>
            </w:tcBorders>
            <w:shd w:val="clear" w:color="auto" w:fill="BDD6EE"/>
            <w:vAlign w:val="center"/>
          </w:tcPr>
          <w:p w14:paraId="382FE290" w14:textId="77777777" w:rsidR="004561FB" w:rsidRPr="00F9098C" w:rsidRDefault="004561FB" w:rsidP="00CB3DF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RFP Section &amp; Page Number</w:t>
            </w:r>
          </w:p>
        </w:tc>
        <w:tc>
          <w:tcPr>
            <w:tcW w:w="8622" w:type="dxa"/>
            <w:tcBorders>
              <w:bottom w:val="single" w:sz="4" w:space="0" w:color="auto"/>
            </w:tcBorders>
            <w:shd w:val="clear" w:color="auto" w:fill="BDD6EE"/>
            <w:vAlign w:val="center"/>
          </w:tcPr>
          <w:p w14:paraId="20138EBF" w14:textId="77777777" w:rsidR="004561FB" w:rsidRPr="00F9098C" w:rsidRDefault="004561FB" w:rsidP="00CB3DF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Question</w:t>
            </w:r>
          </w:p>
        </w:tc>
      </w:tr>
      <w:tr w:rsidR="004561FB" w:rsidRPr="00F9098C" w14:paraId="3C16A4E1" w14:textId="77777777" w:rsidTr="00CB3DFE">
        <w:trPr>
          <w:trHeight w:val="379"/>
        </w:trPr>
        <w:tc>
          <w:tcPr>
            <w:tcW w:w="691" w:type="dxa"/>
            <w:vMerge/>
            <w:shd w:val="clear" w:color="auto" w:fill="FFFFFF"/>
          </w:tcPr>
          <w:p w14:paraId="30FCA4E0" w14:textId="77777777" w:rsidR="004561FB" w:rsidRPr="00B51518" w:rsidRDefault="004561FB" w:rsidP="00CB3DF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674DEE34" w14:textId="77777777" w:rsidR="004561FB" w:rsidRPr="00B51518" w:rsidRDefault="004561FB" w:rsidP="00CB3DF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622" w:type="dxa"/>
            <w:shd w:val="clear" w:color="auto" w:fill="FFFFFF"/>
            <w:vAlign w:val="center"/>
          </w:tcPr>
          <w:p w14:paraId="33B83003" w14:textId="020A1308" w:rsidR="004561FB" w:rsidRPr="00B51518" w:rsidRDefault="006658F5" w:rsidP="00CB3DF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6658F5">
              <w:rPr>
                <w:rFonts w:ascii="Arial" w:hAnsi="Arial" w:cs="Arial"/>
              </w:rPr>
              <w:t>To provide functionality gaps and to reduce Workday customizations (e.g., scheduling, labor cost distribution Will the State of Maine adjust their RFP to allow an SI to include a 3rd party system without penalizing them for a higher cost?</w:t>
            </w:r>
          </w:p>
        </w:tc>
      </w:tr>
      <w:tr w:rsidR="004561FB" w:rsidRPr="00F9098C" w14:paraId="03B24B2A" w14:textId="77777777" w:rsidTr="00CB3DFE">
        <w:trPr>
          <w:trHeight w:val="379"/>
        </w:trPr>
        <w:tc>
          <w:tcPr>
            <w:tcW w:w="691" w:type="dxa"/>
            <w:vMerge/>
            <w:shd w:val="clear" w:color="auto" w:fill="BDD6EE"/>
          </w:tcPr>
          <w:p w14:paraId="4BC011A5" w14:textId="77777777" w:rsidR="004561FB" w:rsidRPr="00F9098C" w:rsidRDefault="004561FB" w:rsidP="00CB3DF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609" w:type="dxa"/>
            <w:gridSpan w:val="2"/>
            <w:tcBorders>
              <w:bottom w:val="single" w:sz="4" w:space="0" w:color="auto"/>
            </w:tcBorders>
            <w:shd w:val="clear" w:color="auto" w:fill="BDD6EE"/>
            <w:vAlign w:val="center"/>
          </w:tcPr>
          <w:p w14:paraId="2271D2D7" w14:textId="77777777" w:rsidR="004561FB" w:rsidRPr="00F9098C" w:rsidRDefault="004561FB" w:rsidP="00CB3DF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4561FB" w:rsidRPr="00F9098C" w14:paraId="7E2DE9E7" w14:textId="77777777" w:rsidTr="00CB3DFE">
        <w:trPr>
          <w:trHeight w:val="379"/>
        </w:trPr>
        <w:tc>
          <w:tcPr>
            <w:tcW w:w="691" w:type="dxa"/>
            <w:vMerge/>
          </w:tcPr>
          <w:p w14:paraId="69FA418D" w14:textId="77777777" w:rsidR="004561FB" w:rsidRPr="00B51518" w:rsidRDefault="004561FB" w:rsidP="00CB3DF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609" w:type="dxa"/>
            <w:gridSpan w:val="2"/>
            <w:shd w:val="clear" w:color="auto" w:fill="auto"/>
            <w:vAlign w:val="center"/>
          </w:tcPr>
          <w:p w14:paraId="191F71F2" w14:textId="30B1C54E" w:rsidR="00037C39" w:rsidRPr="00037C39" w:rsidRDefault="00037C39" w:rsidP="00037C39">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037C39">
              <w:rPr>
                <w:rFonts w:ascii="Arial" w:hAnsi="Arial" w:cs="Arial"/>
                <w:b/>
                <w:bCs/>
              </w:rPr>
              <w:t>Part II.C</w:t>
            </w:r>
            <w:r w:rsidRPr="00037C39">
              <w:rPr>
                <w:rFonts w:ascii="Arial" w:hAnsi="Arial" w:cs="Arial"/>
              </w:rPr>
              <w:t xml:space="preserve"> identifies the State of Maine's current HRMS licenses (i.e., the State of Maine's license entitlements) available for the scope services to be provided as part of this RFP. </w:t>
            </w:r>
          </w:p>
          <w:p w14:paraId="6662FD32" w14:textId="77777777" w:rsidR="00037C39" w:rsidRPr="00037C39" w:rsidRDefault="00037C39" w:rsidP="00037C39">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40B1C060" w14:textId="7E984E69" w:rsidR="004561FB" w:rsidRPr="00A05DA2" w:rsidRDefault="00037C39" w:rsidP="00037C3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highlight w:val="yellow"/>
              </w:rPr>
            </w:pPr>
            <w:r w:rsidRPr="00037C39">
              <w:rPr>
                <w:rFonts w:ascii="Arial" w:hAnsi="Arial" w:cs="Arial"/>
              </w:rPr>
              <w:t xml:space="preserve">Please see the State of Maine's response to </w:t>
            </w:r>
            <w:r w:rsidRPr="00037C39">
              <w:rPr>
                <w:rFonts w:ascii="Arial" w:hAnsi="Arial" w:cs="Arial"/>
                <w:b/>
                <w:bCs/>
              </w:rPr>
              <w:t>Question 10</w:t>
            </w:r>
            <w:r w:rsidRPr="00037C39">
              <w:rPr>
                <w:rFonts w:ascii="Arial" w:hAnsi="Arial" w:cs="Arial"/>
              </w:rPr>
              <w:t xml:space="preserve"> for additional information.</w:t>
            </w:r>
          </w:p>
        </w:tc>
      </w:tr>
    </w:tbl>
    <w:p w14:paraId="5A89076B" w14:textId="42734A9D" w:rsidR="004561FB" w:rsidRDefault="004561FB" w:rsidP="00CF3AA7">
      <w:pPr>
        <w:tabs>
          <w:tab w:val="left" w:pos="3387"/>
        </w:tabs>
        <w:jc w:val="center"/>
        <w:rPr>
          <w:rFonts w:ascii="Arial" w:hAnsi="Arial" w:cs="Arial"/>
          <w:b/>
          <w:color w:val="000000"/>
        </w:rPr>
      </w:pPr>
    </w:p>
    <w:tbl>
      <w:tblPr>
        <w:tblW w:w="113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622"/>
      </w:tblGrid>
      <w:tr w:rsidR="004561FB" w:rsidRPr="00F9098C" w14:paraId="5400D6B7" w14:textId="77777777" w:rsidTr="00CB3DFE">
        <w:trPr>
          <w:trHeight w:val="379"/>
        </w:trPr>
        <w:tc>
          <w:tcPr>
            <w:tcW w:w="691" w:type="dxa"/>
            <w:vMerge w:val="restart"/>
            <w:shd w:val="clear" w:color="auto" w:fill="BDD6EE"/>
            <w:vAlign w:val="center"/>
          </w:tcPr>
          <w:p w14:paraId="5D876026" w14:textId="06B29F17" w:rsidR="004561FB" w:rsidRPr="00F9098C" w:rsidRDefault="00A55784" w:rsidP="00CB3DF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48</w:t>
            </w:r>
          </w:p>
        </w:tc>
        <w:tc>
          <w:tcPr>
            <w:tcW w:w="1987" w:type="dxa"/>
            <w:tcBorders>
              <w:bottom w:val="single" w:sz="4" w:space="0" w:color="auto"/>
            </w:tcBorders>
            <w:shd w:val="clear" w:color="auto" w:fill="BDD6EE"/>
            <w:vAlign w:val="center"/>
          </w:tcPr>
          <w:p w14:paraId="2D808160" w14:textId="77777777" w:rsidR="004561FB" w:rsidRPr="00F9098C" w:rsidRDefault="004561FB" w:rsidP="00CB3DF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RFP Section &amp; Page Number</w:t>
            </w:r>
          </w:p>
        </w:tc>
        <w:tc>
          <w:tcPr>
            <w:tcW w:w="8622" w:type="dxa"/>
            <w:tcBorders>
              <w:bottom w:val="single" w:sz="4" w:space="0" w:color="auto"/>
            </w:tcBorders>
            <w:shd w:val="clear" w:color="auto" w:fill="BDD6EE"/>
            <w:vAlign w:val="center"/>
          </w:tcPr>
          <w:p w14:paraId="35F0051C" w14:textId="77777777" w:rsidR="004561FB" w:rsidRPr="00F9098C" w:rsidRDefault="004561FB" w:rsidP="00CB3DF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Question</w:t>
            </w:r>
          </w:p>
        </w:tc>
      </w:tr>
      <w:tr w:rsidR="004561FB" w:rsidRPr="00F9098C" w14:paraId="4B0E4827" w14:textId="77777777" w:rsidTr="00CB3DFE">
        <w:trPr>
          <w:trHeight w:val="379"/>
        </w:trPr>
        <w:tc>
          <w:tcPr>
            <w:tcW w:w="691" w:type="dxa"/>
            <w:vMerge/>
            <w:shd w:val="clear" w:color="auto" w:fill="FFFFFF"/>
          </w:tcPr>
          <w:p w14:paraId="3F3A18A0" w14:textId="77777777" w:rsidR="004561FB" w:rsidRPr="00B51518" w:rsidRDefault="004561FB" w:rsidP="00CB3DF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32CF8C6A" w14:textId="77777777" w:rsidR="004561FB" w:rsidRPr="00B51518" w:rsidRDefault="004561FB" w:rsidP="00CB3DF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622" w:type="dxa"/>
            <w:shd w:val="clear" w:color="auto" w:fill="FFFFFF"/>
            <w:vAlign w:val="center"/>
          </w:tcPr>
          <w:p w14:paraId="5F4A93A0" w14:textId="6056F184" w:rsidR="004561FB" w:rsidRPr="00B51518" w:rsidRDefault="00087940" w:rsidP="00CB3DF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087940">
              <w:rPr>
                <w:rFonts w:ascii="Arial" w:hAnsi="Arial" w:cs="Arial"/>
              </w:rPr>
              <w:t>If SI determines following the award that a 3rd party solution is needed, will there be an opportunity to include additional cost?</w:t>
            </w:r>
          </w:p>
        </w:tc>
      </w:tr>
      <w:tr w:rsidR="004561FB" w:rsidRPr="00F9098C" w14:paraId="5D917E2F" w14:textId="77777777" w:rsidTr="00CB3DFE">
        <w:trPr>
          <w:trHeight w:val="379"/>
        </w:trPr>
        <w:tc>
          <w:tcPr>
            <w:tcW w:w="691" w:type="dxa"/>
            <w:vMerge/>
            <w:shd w:val="clear" w:color="auto" w:fill="BDD6EE"/>
          </w:tcPr>
          <w:p w14:paraId="7DF2D0A3" w14:textId="77777777" w:rsidR="004561FB" w:rsidRPr="00F9098C" w:rsidRDefault="004561FB" w:rsidP="00CB3DF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609" w:type="dxa"/>
            <w:gridSpan w:val="2"/>
            <w:tcBorders>
              <w:bottom w:val="single" w:sz="4" w:space="0" w:color="auto"/>
            </w:tcBorders>
            <w:shd w:val="clear" w:color="auto" w:fill="BDD6EE"/>
            <w:vAlign w:val="center"/>
          </w:tcPr>
          <w:p w14:paraId="673B0090" w14:textId="77777777" w:rsidR="004561FB" w:rsidRPr="00F9098C" w:rsidRDefault="004561FB" w:rsidP="00CB3DF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4561FB" w:rsidRPr="00F9098C" w14:paraId="2802E5C1" w14:textId="77777777" w:rsidTr="00CB3DFE">
        <w:trPr>
          <w:trHeight w:val="379"/>
        </w:trPr>
        <w:tc>
          <w:tcPr>
            <w:tcW w:w="691" w:type="dxa"/>
            <w:vMerge/>
          </w:tcPr>
          <w:p w14:paraId="31A2C42A" w14:textId="77777777" w:rsidR="004561FB" w:rsidRPr="00B51518" w:rsidRDefault="004561FB" w:rsidP="00CB3DF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609" w:type="dxa"/>
            <w:gridSpan w:val="2"/>
            <w:shd w:val="clear" w:color="auto" w:fill="auto"/>
            <w:vAlign w:val="center"/>
          </w:tcPr>
          <w:p w14:paraId="4C4C5919" w14:textId="2A8BC4B9" w:rsidR="004561FB" w:rsidRPr="00657A47" w:rsidRDefault="00657A47" w:rsidP="00CB3DF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highlight w:val="yellow"/>
              </w:rPr>
            </w:pPr>
            <w:r w:rsidRPr="00657A47">
              <w:rPr>
                <w:rFonts w:ascii="Arial" w:hAnsi="Arial" w:cs="Arial"/>
                <w:b/>
                <w:bCs/>
                <w:color w:val="000000"/>
              </w:rPr>
              <w:t>Part II.C</w:t>
            </w:r>
            <w:r w:rsidRPr="00657A47">
              <w:rPr>
                <w:rFonts w:ascii="Arial" w:hAnsi="Arial" w:cs="Arial"/>
                <w:color w:val="000000"/>
              </w:rPr>
              <w:t xml:space="preserve"> identifies the State of Maine's current HRMS licenses (i.e., the State of Maine's license entitlements) available for the scope services to be provided as part of this RFP. </w:t>
            </w:r>
            <w:r w:rsidRPr="00657A47">
              <w:rPr>
                <w:rFonts w:ascii="Arial" w:hAnsi="Arial" w:cs="Arial"/>
                <w:color w:val="000000"/>
              </w:rPr>
              <w:br/>
            </w:r>
            <w:r w:rsidRPr="00657A47">
              <w:rPr>
                <w:rFonts w:ascii="Arial" w:hAnsi="Arial" w:cs="Arial"/>
                <w:color w:val="000000"/>
              </w:rPr>
              <w:br/>
              <w:t xml:space="preserve">Please see the State of Maine's response to </w:t>
            </w:r>
            <w:r w:rsidRPr="00657A47">
              <w:rPr>
                <w:rFonts w:ascii="Arial" w:hAnsi="Arial" w:cs="Arial"/>
                <w:b/>
                <w:bCs/>
                <w:color w:val="000000"/>
              </w:rPr>
              <w:t>Question 10</w:t>
            </w:r>
            <w:r w:rsidRPr="00657A47">
              <w:rPr>
                <w:rFonts w:ascii="Arial" w:hAnsi="Arial" w:cs="Arial"/>
                <w:color w:val="000000"/>
              </w:rPr>
              <w:t xml:space="preserve"> for additional information.</w:t>
            </w:r>
          </w:p>
        </w:tc>
      </w:tr>
    </w:tbl>
    <w:p w14:paraId="5C024113" w14:textId="1234F681" w:rsidR="004561FB" w:rsidRDefault="004561FB" w:rsidP="00CF3AA7">
      <w:pPr>
        <w:tabs>
          <w:tab w:val="left" w:pos="3387"/>
        </w:tabs>
        <w:jc w:val="center"/>
        <w:rPr>
          <w:rFonts w:ascii="Arial" w:hAnsi="Arial" w:cs="Arial"/>
          <w:b/>
          <w:color w:val="000000"/>
        </w:rPr>
      </w:pPr>
    </w:p>
    <w:tbl>
      <w:tblPr>
        <w:tblW w:w="113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622"/>
      </w:tblGrid>
      <w:tr w:rsidR="004561FB" w:rsidRPr="00F9098C" w14:paraId="39323388" w14:textId="77777777" w:rsidTr="00CB3DFE">
        <w:trPr>
          <w:trHeight w:val="379"/>
        </w:trPr>
        <w:tc>
          <w:tcPr>
            <w:tcW w:w="691" w:type="dxa"/>
            <w:vMerge w:val="restart"/>
            <w:shd w:val="clear" w:color="auto" w:fill="BDD6EE"/>
            <w:vAlign w:val="center"/>
          </w:tcPr>
          <w:p w14:paraId="2A221B1C" w14:textId="7DC28F2B" w:rsidR="004561FB" w:rsidRPr="00F9098C" w:rsidRDefault="00A55784" w:rsidP="00CB3DF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49</w:t>
            </w:r>
          </w:p>
        </w:tc>
        <w:tc>
          <w:tcPr>
            <w:tcW w:w="1987" w:type="dxa"/>
            <w:tcBorders>
              <w:bottom w:val="single" w:sz="4" w:space="0" w:color="auto"/>
            </w:tcBorders>
            <w:shd w:val="clear" w:color="auto" w:fill="BDD6EE"/>
            <w:vAlign w:val="center"/>
          </w:tcPr>
          <w:p w14:paraId="7976CD25" w14:textId="77777777" w:rsidR="004561FB" w:rsidRPr="00F9098C" w:rsidRDefault="004561FB" w:rsidP="00CB3DF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RFP Section &amp; Page Number</w:t>
            </w:r>
          </w:p>
        </w:tc>
        <w:tc>
          <w:tcPr>
            <w:tcW w:w="8622" w:type="dxa"/>
            <w:tcBorders>
              <w:bottom w:val="single" w:sz="4" w:space="0" w:color="auto"/>
            </w:tcBorders>
            <w:shd w:val="clear" w:color="auto" w:fill="BDD6EE"/>
            <w:vAlign w:val="center"/>
          </w:tcPr>
          <w:p w14:paraId="5DA90BAF" w14:textId="77777777" w:rsidR="004561FB" w:rsidRPr="00F9098C" w:rsidRDefault="004561FB" w:rsidP="00CB3DF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Question</w:t>
            </w:r>
          </w:p>
        </w:tc>
      </w:tr>
      <w:tr w:rsidR="004561FB" w:rsidRPr="00F9098C" w14:paraId="5B91D655" w14:textId="77777777" w:rsidTr="00CB3DFE">
        <w:trPr>
          <w:trHeight w:val="379"/>
        </w:trPr>
        <w:tc>
          <w:tcPr>
            <w:tcW w:w="691" w:type="dxa"/>
            <w:vMerge/>
            <w:shd w:val="clear" w:color="auto" w:fill="FFFFFF"/>
          </w:tcPr>
          <w:p w14:paraId="55EFC504" w14:textId="77777777" w:rsidR="004561FB" w:rsidRPr="00B51518" w:rsidRDefault="004561FB" w:rsidP="00CB3DF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6A6617C5" w14:textId="77777777" w:rsidR="004561FB" w:rsidRPr="00B51518" w:rsidRDefault="004561FB" w:rsidP="00CB3DF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622" w:type="dxa"/>
            <w:shd w:val="clear" w:color="auto" w:fill="FFFFFF"/>
            <w:vAlign w:val="center"/>
          </w:tcPr>
          <w:p w14:paraId="69AAE14A" w14:textId="0C00BC5A" w:rsidR="004561FB" w:rsidRPr="00B51518" w:rsidRDefault="00087940" w:rsidP="00CB3DF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087940">
              <w:rPr>
                <w:rFonts w:ascii="Arial" w:hAnsi="Arial" w:cs="Arial"/>
              </w:rPr>
              <w:t>Has the State of Maine met with other states and/or municipalities to determine how other entities have successfully implemented time management systems? Many of Workdays successful customers have implemented a best of breed approach to complement the Workday Payroll with a robust workforce management solution on the front end.</w:t>
            </w:r>
          </w:p>
        </w:tc>
      </w:tr>
      <w:tr w:rsidR="004561FB" w:rsidRPr="00F9098C" w14:paraId="46CAF61D" w14:textId="77777777" w:rsidTr="00CB3DFE">
        <w:trPr>
          <w:trHeight w:val="379"/>
        </w:trPr>
        <w:tc>
          <w:tcPr>
            <w:tcW w:w="691" w:type="dxa"/>
            <w:vMerge/>
            <w:shd w:val="clear" w:color="auto" w:fill="BDD6EE"/>
          </w:tcPr>
          <w:p w14:paraId="04D85DCA" w14:textId="77777777" w:rsidR="004561FB" w:rsidRPr="00F9098C" w:rsidRDefault="004561FB" w:rsidP="00CB3DF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609" w:type="dxa"/>
            <w:gridSpan w:val="2"/>
            <w:tcBorders>
              <w:bottom w:val="single" w:sz="4" w:space="0" w:color="auto"/>
            </w:tcBorders>
            <w:shd w:val="clear" w:color="auto" w:fill="BDD6EE"/>
            <w:vAlign w:val="center"/>
          </w:tcPr>
          <w:p w14:paraId="7B92B8DD" w14:textId="77777777" w:rsidR="004561FB" w:rsidRPr="00F9098C" w:rsidRDefault="004561FB" w:rsidP="00CB3DF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4561FB" w:rsidRPr="00F9098C" w14:paraId="19CBF6F6" w14:textId="77777777" w:rsidTr="00CB3DFE">
        <w:trPr>
          <w:trHeight w:val="379"/>
        </w:trPr>
        <w:tc>
          <w:tcPr>
            <w:tcW w:w="691" w:type="dxa"/>
            <w:vMerge/>
          </w:tcPr>
          <w:p w14:paraId="73508BE0" w14:textId="77777777" w:rsidR="004561FB" w:rsidRPr="00B51518" w:rsidRDefault="004561FB" w:rsidP="00CB3DF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609" w:type="dxa"/>
            <w:gridSpan w:val="2"/>
            <w:shd w:val="clear" w:color="auto" w:fill="auto"/>
            <w:vAlign w:val="center"/>
          </w:tcPr>
          <w:p w14:paraId="74130C4E" w14:textId="6505BCC8" w:rsidR="004561FB" w:rsidRPr="00851572" w:rsidRDefault="00A62813" w:rsidP="00851572">
            <w:pPr>
              <w:rPr>
                <w:rFonts w:ascii="Arial" w:hAnsi="Arial" w:cs="Arial"/>
                <w:color w:val="000000"/>
              </w:rPr>
            </w:pPr>
            <w:r w:rsidRPr="00A62813">
              <w:rPr>
                <w:rFonts w:ascii="Arial" w:hAnsi="Arial" w:cs="Arial"/>
                <w:color w:val="000000"/>
              </w:rPr>
              <w:t>The State of Maine has met and had discussions with other States and public sector clients to learn how other public clients implemented and met time tracking and scheduling needs</w:t>
            </w:r>
          </w:p>
        </w:tc>
      </w:tr>
    </w:tbl>
    <w:p w14:paraId="14E18117" w14:textId="40CE0120" w:rsidR="004561FB" w:rsidRDefault="004561FB" w:rsidP="00CF3AA7">
      <w:pPr>
        <w:tabs>
          <w:tab w:val="left" w:pos="3387"/>
        </w:tabs>
        <w:jc w:val="center"/>
        <w:rPr>
          <w:rFonts w:ascii="Arial" w:hAnsi="Arial" w:cs="Arial"/>
          <w:b/>
          <w:color w:val="000000"/>
        </w:rPr>
      </w:pPr>
    </w:p>
    <w:p w14:paraId="7B43C815" w14:textId="77777777" w:rsidR="004561FB" w:rsidRDefault="004561FB" w:rsidP="00CF3AA7">
      <w:pPr>
        <w:tabs>
          <w:tab w:val="left" w:pos="3387"/>
        </w:tabs>
        <w:jc w:val="center"/>
        <w:rPr>
          <w:rFonts w:ascii="Arial" w:hAnsi="Arial" w:cs="Arial"/>
          <w:b/>
          <w:color w:val="000000"/>
        </w:rPr>
      </w:pPr>
    </w:p>
    <w:sectPr w:rsidR="004561FB" w:rsidSect="00131249">
      <w:headerReference w:type="default" r:id="rId17"/>
      <w:footerReference w:type="default" r:id="rId18"/>
      <w:footerReference w:type="first" r:id="rId1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6DCB3C" w14:textId="77777777" w:rsidR="0024788E" w:rsidRDefault="0024788E" w:rsidP="00131249">
      <w:r>
        <w:separator/>
      </w:r>
    </w:p>
  </w:endnote>
  <w:endnote w:type="continuationSeparator" w:id="0">
    <w:p w14:paraId="49C29C96" w14:textId="77777777" w:rsidR="0024788E" w:rsidRDefault="0024788E" w:rsidP="00131249">
      <w:r>
        <w:continuationSeparator/>
      </w:r>
    </w:p>
  </w:endnote>
  <w:endnote w:type="continuationNotice" w:id="1">
    <w:p w14:paraId="33286E7B" w14:textId="77777777" w:rsidR="0024788E" w:rsidRDefault="002478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45B715" w14:textId="77777777" w:rsidR="0024788E" w:rsidRPr="00035C50" w:rsidRDefault="0024788E">
    <w:pPr>
      <w:pStyle w:val="Footer"/>
      <w:rPr>
        <w:rFonts w:ascii="Arial" w:hAnsi="Arial" w:cs="Arial"/>
        <w:sz w:val="22"/>
        <w:szCs w:val="22"/>
      </w:rPr>
    </w:pPr>
    <w:r w:rsidRPr="00035C50">
      <w:rPr>
        <w:rFonts w:ascii="Arial" w:hAnsi="Arial" w:cs="Arial"/>
        <w:sz w:val="22"/>
        <w:szCs w:val="22"/>
      </w:rPr>
      <w:t xml:space="preserve">Rev. </w:t>
    </w:r>
    <w:r>
      <w:rPr>
        <w:rFonts w:ascii="Arial" w:hAnsi="Arial" w:cs="Arial"/>
        <w:sz w:val="22"/>
        <w:szCs w:val="22"/>
      </w:rPr>
      <w:t>8/26/20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8DDB0E" w14:textId="77777777" w:rsidR="0024788E" w:rsidRPr="00035C50" w:rsidRDefault="0024788E" w:rsidP="008A5A26">
    <w:pPr>
      <w:pStyle w:val="Footer"/>
      <w:tabs>
        <w:tab w:val="clear" w:pos="4680"/>
        <w:tab w:val="clear" w:pos="9360"/>
        <w:tab w:val="left" w:pos="1896"/>
      </w:tabs>
      <w:rPr>
        <w:rFonts w:ascii="Arial" w:hAnsi="Arial" w:cs="Arial"/>
        <w:sz w:val="22"/>
        <w:szCs w:val="22"/>
      </w:rPr>
    </w:pPr>
    <w:r w:rsidRPr="00035C50">
      <w:rPr>
        <w:rFonts w:ascii="Arial" w:hAnsi="Arial" w:cs="Arial"/>
        <w:sz w:val="22"/>
        <w:szCs w:val="22"/>
      </w:rPr>
      <w:t xml:space="preserve">Rev. </w:t>
    </w:r>
    <w:r>
      <w:rPr>
        <w:rFonts w:ascii="Arial" w:hAnsi="Arial" w:cs="Arial"/>
        <w:sz w:val="22"/>
        <w:szCs w:val="22"/>
      </w:rPr>
      <w:t>8/26/20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EB031C" w14:textId="77777777" w:rsidR="0024788E" w:rsidRDefault="0024788E" w:rsidP="00131249">
      <w:r>
        <w:separator/>
      </w:r>
    </w:p>
  </w:footnote>
  <w:footnote w:type="continuationSeparator" w:id="0">
    <w:p w14:paraId="54C9950D" w14:textId="77777777" w:rsidR="0024788E" w:rsidRDefault="0024788E" w:rsidP="00131249">
      <w:r>
        <w:continuationSeparator/>
      </w:r>
    </w:p>
  </w:footnote>
  <w:footnote w:type="continuationNotice" w:id="1">
    <w:p w14:paraId="356178D6" w14:textId="77777777" w:rsidR="0024788E" w:rsidRDefault="0024788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4B1B52" w14:textId="6382CCC2" w:rsidR="0024788E" w:rsidRPr="00035C50" w:rsidRDefault="0024788E" w:rsidP="00131249">
    <w:pPr>
      <w:pStyle w:val="Header"/>
      <w:rPr>
        <w:rFonts w:ascii="Arial" w:hAnsi="Arial" w:cs="Arial"/>
        <w:b/>
        <w:sz w:val="20"/>
      </w:rPr>
    </w:pPr>
    <w:r w:rsidRPr="00035C50">
      <w:rPr>
        <w:rFonts w:ascii="Arial" w:hAnsi="Arial" w:cs="Arial"/>
        <w:b/>
        <w:sz w:val="20"/>
      </w:rPr>
      <w:t xml:space="preserve">RFP NUMBER: </w:t>
    </w:r>
    <w:r w:rsidRPr="00D9704E">
      <w:rPr>
        <w:rFonts w:ascii="Arial" w:hAnsi="Arial" w:cs="Arial"/>
        <w:b/>
        <w:sz w:val="20"/>
      </w:rPr>
      <w:t>(#202110165)</w:t>
    </w:r>
    <w:r w:rsidRPr="00035C50">
      <w:rPr>
        <w:rFonts w:ascii="Arial" w:hAnsi="Arial" w:cs="Arial"/>
        <w:b/>
        <w:color w:val="FF0000"/>
        <w:sz w:val="20"/>
      </w:rPr>
      <w:t xml:space="preserve"> </w:t>
    </w:r>
    <w:r w:rsidRPr="00035C50">
      <w:rPr>
        <w:rFonts w:ascii="Arial" w:hAnsi="Arial" w:cs="Arial"/>
        <w:b/>
        <w:sz w:val="20"/>
      </w:rPr>
      <w:t>- SUBMITTED Q &amp; A SUMMARY</w:t>
    </w:r>
    <w:r w:rsidRPr="00035C50">
      <w:rPr>
        <w:rFonts w:ascii="Arial" w:hAnsi="Arial" w:cs="Arial"/>
        <w:b/>
        <w:sz w:val="20"/>
      </w:rPr>
      <w:tab/>
      <w:t xml:space="preserve">  </w:t>
    </w:r>
  </w:p>
  <w:p w14:paraId="046406B6" w14:textId="77777777" w:rsidR="0024788E" w:rsidRPr="00035C50" w:rsidRDefault="0024788E" w:rsidP="00131249">
    <w:pPr>
      <w:pStyle w:val="Header"/>
      <w:rPr>
        <w:rFonts w:ascii="Arial" w:hAnsi="Arial" w:cs="Arial"/>
        <w:b/>
        <w:sz w:val="20"/>
      </w:rPr>
    </w:pPr>
    <w:r w:rsidRPr="00035C50">
      <w:rPr>
        <w:rFonts w:ascii="Arial" w:hAnsi="Arial" w:cs="Arial"/>
        <w:b/>
        <w:sz w:val="20"/>
      </w:rPr>
      <w:tab/>
    </w:r>
    <w:r w:rsidRPr="00035C50">
      <w:rPr>
        <w:rFonts w:ascii="Arial" w:hAnsi="Arial" w:cs="Arial"/>
        <w:b/>
        <w:sz w:val="20"/>
      </w:rPr>
      <w:tab/>
      <w:t xml:space="preserve">PAGE </w:t>
    </w:r>
    <w:r w:rsidRPr="00035C50">
      <w:rPr>
        <w:rStyle w:val="PageNumber"/>
        <w:rFonts w:ascii="Arial" w:hAnsi="Arial" w:cs="Arial"/>
        <w:b/>
        <w:sz w:val="20"/>
      </w:rPr>
      <w:fldChar w:fldCharType="begin"/>
    </w:r>
    <w:r w:rsidRPr="00035C50">
      <w:rPr>
        <w:rStyle w:val="PageNumber"/>
        <w:rFonts w:ascii="Arial" w:hAnsi="Arial" w:cs="Arial"/>
        <w:b/>
        <w:sz w:val="20"/>
      </w:rPr>
      <w:instrText xml:space="preserve"> PAGE </w:instrText>
    </w:r>
    <w:r w:rsidRPr="00035C50">
      <w:rPr>
        <w:rStyle w:val="PageNumber"/>
        <w:rFonts w:ascii="Arial" w:hAnsi="Arial" w:cs="Arial"/>
        <w:b/>
        <w:sz w:val="20"/>
      </w:rPr>
      <w:fldChar w:fldCharType="separate"/>
    </w:r>
    <w:r w:rsidRPr="00035C50">
      <w:rPr>
        <w:rStyle w:val="PageNumber"/>
        <w:rFonts w:ascii="Arial" w:hAnsi="Arial" w:cs="Arial"/>
        <w:b/>
        <w:noProof/>
        <w:sz w:val="20"/>
      </w:rPr>
      <w:t>2</w:t>
    </w:r>
    <w:r w:rsidRPr="00035C50">
      <w:rPr>
        <w:rStyle w:val="PageNumber"/>
        <w:rFonts w:ascii="Arial" w:hAnsi="Arial" w:cs="Arial"/>
        <w:b/>
        <w:sz w:val="20"/>
      </w:rPr>
      <w:fldChar w:fldCharType="end"/>
    </w:r>
    <w:r w:rsidRPr="00035C50">
      <w:rPr>
        <w:rFonts w:ascii="Arial" w:hAnsi="Arial" w:cs="Arial"/>
        <w:b/>
        <w:sz w:val="20"/>
      </w:rPr>
      <w:t xml:space="preserve"> of </w:t>
    </w:r>
    <w:r w:rsidRPr="00035C50">
      <w:rPr>
        <w:rStyle w:val="PageNumber"/>
        <w:rFonts w:ascii="Arial" w:hAnsi="Arial" w:cs="Arial"/>
        <w:b/>
        <w:sz w:val="20"/>
      </w:rPr>
      <w:fldChar w:fldCharType="begin"/>
    </w:r>
    <w:r w:rsidRPr="00035C50">
      <w:rPr>
        <w:rStyle w:val="PageNumber"/>
        <w:rFonts w:ascii="Arial" w:hAnsi="Arial" w:cs="Arial"/>
        <w:b/>
        <w:sz w:val="20"/>
      </w:rPr>
      <w:instrText xml:space="preserve"> NUMPAGES </w:instrText>
    </w:r>
    <w:r w:rsidRPr="00035C50">
      <w:rPr>
        <w:rStyle w:val="PageNumber"/>
        <w:rFonts w:ascii="Arial" w:hAnsi="Arial" w:cs="Arial"/>
        <w:b/>
        <w:sz w:val="20"/>
      </w:rPr>
      <w:fldChar w:fldCharType="separate"/>
    </w:r>
    <w:r w:rsidRPr="00035C50">
      <w:rPr>
        <w:rStyle w:val="PageNumber"/>
        <w:rFonts w:ascii="Arial" w:hAnsi="Arial" w:cs="Arial"/>
        <w:b/>
        <w:noProof/>
        <w:sz w:val="20"/>
      </w:rPr>
      <w:t>2</w:t>
    </w:r>
    <w:r w:rsidRPr="00035C50">
      <w:rPr>
        <w:rStyle w:val="PageNumber"/>
        <w:rFonts w:ascii="Arial" w:hAnsi="Arial" w:cs="Arial"/>
        <w:b/>
        <w:sz w:val="20"/>
      </w:rPr>
      <w:fldChar w:fldCharType="end"/>
    </w:r>
  </w:p>
  <w:p w14:paraId="0C623981" w14:textId="77777777" w:rsidR="0024788E" w:rsidRDefault="002478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E338F0"/>
    <w:multiLevelType w:val="hybridMultilevel"/>
    <w:tmpl w:val="8D6C03A0"/>
    <w:lvl w:ilvl="0" w:tplc="5B482C98">
      <w:start w:val="1"/>
      <w:numFmt w:val="decimal"/>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6C3239"/>
    <w:multiLevelType w:val="hybridMultilevel"/>
    <w:tmpl w:val="45CAA960"/>
    <w:lvl w:ilvl="0" w:tplc="5558670A">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48B28D5"/>
    <w:multiLevelType w:val="hybridMultilevel"/>
    <w:tmpl w:val="23283856"/>
    <w:lvl w:ilvl="0" w:tplc="3D5432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87"/>
  <w:displayVertic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31249"/>
    <w:rsid w:val="0000248B"/>
    <w:rsid w:val="00005412"/>
    <w:rsid w:val="000163F4"/>
    <w:rsid w:val="00016E78"/>
    <w:rsid w:val="00021613"/>
    <w:rsid w:val="000248BA"/>
    <w:rsid w:val="00025CA7"/>
    <w:rsid w:val="00026815"/>
    <w:rsid w:val="000310CB"/>
    <w:rsid w:val="0003226F"/>
    <w:rsid w:val="00035C50"/>
    <w:rsid w:val="00037C39"/>
    <w:rsid w:val="000417F6"/>
    <w:rsid w:val="00041C6B"/>
    <w:rsid w:val="000434F5"/>
    <w:rsid w:val="000435A4"/>
    <w:rsid w:val="0004606F"/>
    <w:rsid w:val="000502A5"/>
    <w:rsid w:val="00050FCD"/>
    <w:rsid w:val="00051417"/>
    <w:rsid w:val="00053009"/>
    <w:rsid w:val="000545FA"/>
    <w:rsid w:val="0006257C"/>
    <w:rsid w:val="00063F1B"/>
    <w:rsid w:val="000657E1"/>
    <w:rsid w:val="00067D5F"/>
    <w:rsid w:val="00070807"/>
    <w:rsid w:val="0007392A"/>
    <w:rsid w:val="00074915"/>
    <w:rsid w:val="00076BC3"/>
    <w:rsid w:val="00080E97"/>
    <w:rsid w:val="00087107"/>
    <w:rsid w:val="00087118"/>
    <w:rsid w:val="00087940"/>
    <w:rsid w:val="0009228A"/>
    <w:rsid w:val="000957D0"/>
    <w:rsid w:val="00096B9A"/>
    <w:rsid w:val="00097295"/>
    <w:rsid w:val="000974C0"/>
    <w:rsid w:val="000A1DA2"/>
    <w:rsid w:val="000A4BE6"/>
    <w:rsid w:val="000B1110"/>
    <w:rsid w:val="000B5084"/>
    <w:rsid w:val="000B6157"/>
    <w:rsid w:val="000B7863"/>
    <w:rsid w:val="000C1D45"/>
    <w:rsid w:val="000C2D27"/>
    <w:rsid w:val="000C3253"/>
    <w:rsid w:val="000C4E9B"/>
    <w:rsid w:val="000C6D4B"/>
    <w:rsid w:val="000D5967"/>
    <w:rsid w:val="000E4AEC"/>
    <w:rsid w:val="000E7444"/>
    <w:rsid w:val="000F042B"/>
    <w:rsid w:val="000F0493"/>
    <w:rsid w:val="000F06C5"/>
    <w:rsid w:val="000F29AB"/>
    <w:rsid w:val="000F715F"/>
    <w:rsid w:val="00100B29"/>
    <w:rsid w:val="001032F1"/>
    <w:rsid w:val="001072E4"/>
    <w:rsid w:val="00107CE1"/>
    <w:rsid w:val="00116CE2"/>
    <w:rsid w:val="00120973"/>
    <w:rsid w:val="0012110C"/>
    <w:rsid w:val="0012397F"/>
    <w:rsid w:val="00131249"/>
    <w:rsid w:val="00141049"/>
    <w:rsid w:val="0014225B"/>
    <w:rsid w:val="00144369"/>
    <w:rsid w:val="00154924"/>
    <w:rsid w:val="00155904"/>
    <w:rsid w:val="00160FEF"/>
    <w:rsid w:val="001617F1"/>
    <w:rsid w:val="001629F3"/>
    <w:rsid w:val="001730BD"/>
    <w:rsid w:val="00175349"/>
    <w:rsid w:val="00176D03"/>
    <w:rsid w:val="00177A1B"/>
    <w:rsid w:val="00177D9D"/>
    <w:rsid w:val="00186940"/>
    <w:rsid w:val="001A3B1C"/>
    <w:rsid w:val="001A5A54"/>
    <w:rsid w:val="001A70A1"/>
    <w:rsid w:val="001B04B3"/>
    <w:rsid w:val="001B2BE6"/>
    <w:rsid w:val="001B7EDA"/>
    <w:rsid w:val="001C30E5"/>
    <w:rsid w:val="001D01BC"/>
    <w:rsid w:val="001D1DF9"/>
    <w:rsid w:val="001D3D64"/>
    <w:rsid w:val="001D3EC7"/>
    <w:rsid w:val="001D5680"/>
    <w:rsid w:val="001D67D4"/>
    <w:rsid w:val="001D7A44"/>
    <w:rsid w:val="001E256C"/>
    <w:rsid w:val="001E7B90"/>
    <w:rsid w:val="001F0888"/>
    <w:rsid w:val="001F22A9"/>
    <w:rsid w:val="00200268"/>
    <w:rsid w:val="002050FF"/>
    <w:rsid w:val="00205186"/>
    <w:rsid w:val="00207697"/>
    <w:rsid w:val="00213323"/>
    <w:rsid w:val="00215A11"/>
    <w:rsid w:val="00224849"/>
    <w:rsid w:val="00224BA5"/>
    <w:rsid w:val="00232A0B"/>
    <w:rsid w:val="00235608"/>
    <w:rsid w:val="002357A9"/>
    <w:rsid w:val="00241F70"/>
    <w:rsid w:val="0024788E"/>
    <w:rsid w:val="00250241"/>
    <w:rsid w:val="0025571B"/>
    <w:rsid w:val="00264056"/>
    <w:rsid w:val="00265902"/>
    <w:rsid w:val="00267F72"/>
    <w:rsid w:val="00272B09"/>
    <w:rsid w:val="00272E47"/>
    <w:rsid w:val="00277361"/>
    <w:rsid w:val="0028015D"/>
    <w:rsid w:val="002936E4"/>
    <w:rsid w:val="00297684"/>
    <w:rsid w:val="002A1FF7"/>
    <w:rsid w:val="002B18AA"/>
    <w:rsid w:val="002B2278"/>
    <w:rsid w:val="002B5997"/>
    <w:rsid w:val="002B7542"/>
    <w:rsid w:val="002C21F0"/>
    <w:rsid w:val="002D3158"/>
    <w:rsid w:val="002D7D61"/>
    <w:rsid w:val="002E17C3"/>
    <w:rsid w:val="002E1B22"/>
    <w:rsid w:val="002E63B8"/>
    <w:rsid w:val="002E6B44"/>
    <w:rsid w:val="002F1076"/>
    <w:rsid w:val="002F127E"/>
    <w:rsid w:val="002F4AA6"/>
    <w:rsid w:val="002F71E1"/>
    <w:rsid w:val="002F7381"/>
    <w:rsid w:val="0030565D"/>
    <w:rsid w:val="00310170"/>
    <w:rsid w:val="00310862"/>
    <w:rsid w:val="00314C9E"/>
    <w:rsid w:val="00326888"/>
    <w:rsid w:val="0032770F"/>
    <w:rsid w:val="0032781A"/>
    <w:rsid w:val="00331C8C"/>
    <w:rsid w:val="003332F9"/>
    <w:rsid w:val="0033360F"/>
    <w:rsid w:val="00336E4B"/>
    <w:rsid w:val="00341CD1"/>
    <w:rsid w:val="00342620"/>
    <w:rsid w:val="00352A6F"/>
    <w:rsid w:val="00354F63"/>
    <w:rsid w:val="00360205"/>
    <w:rsid w:val="00362404"/>
    <w:rsid w:val="00365541"/>
    <w:rsid w:val="00366E4E"/>
    <w:rsid w:val="00380A74"/>
    <w:rsid w:val="00380C7D"/>
    <w:rsid w:val="00380CCC"/>
    <w:rsid w:val="0038457A"/>
    <w:rsid w:val="00385A9B"/>
    <w:rsid w:val="00391E8A"/>
    <w:rsid w:val="003951DD"/>
    <w:rsid w:val="00395FC8"/>
    <w:rsid w:val="00397D6D"/>
    <w:rsid w:val="003A0143"/>
    <w:rsid w:val="003A1942"/>
    <w:rsid w:val="003B276E"/>
    <w:rsid w:val="003B596B"/>
    <w:rsid w:val="003B7694"/>
    <w:rsid w:val="003C1F1E"/>
    <w:rsid w:val="003C5FF6"/>
    <w:rsid w:val="003C6162"/>
    <w:rsid w:val="003C7266"/>
    <w:rsid w:val="003D7478"/>
    <w:rsid w:val="003E3371"/>
    <w:rsid w:val="003E34A8"/>
    <w:rsid w:val="003F0A55"/>
    <w:rsid w:val="003F0F44"/>
    <w:rsid w:val="003F16E9"/>
    <w:rsid w:val="003F3A34"/>
    <w:rsid w:val="003F567F"/>
    <w:rsid w:val="00400AB4"/>
    <w:rsid w:val="00403590"/>
    <w:rsid w:val="0041318C"/>
    <w:rsid w:val="00414315"/>
    <w:rsid w:val="00414ADB"/>
    <w:rsid w:val="0041712C"/>
    <w:rsid w:val="004226D7"/>
    <w:rsid w:val="00424D10"/>
    <w:rsid w:val="004275CF"/>
    <w:rsid w:val="004277F1"/>
    <w:rsid w:val="00443E14"/>
    <w:rsid w:val="00444CCC"/>
    <w:rsid w:val="00450199"/>
    <w:rsid w:val="004532CA"/>
    <w:rsid w:val="00454D43"/>
    <w:rsid w:val="004560AF"/>
    <w:rsid w:val="004561FB"/>
    <w:rsid w:val="004567DF"/>
    <w:rsid w:val="004628C8"/>
    <w:rsid w:val="00466B27"/>
    <w:rsid w:val="00470668"/>
    <w:rsid w:val="00471E47"/>
    <w:rsid w:val="004726F2"/>
    <w:rsid w:val="00475A1D"/>
    <w:rsid w:val="00481CF0"/>
    <w:rsid w:val="00483737"/>
    <w:rsid w:val="00486D99"/>
    <w:rsid w:val="00492B9C"/>
    <w:rsid w:val="004A01AE"/>
    <w:rsid w:val="004A1216"/>
    <w:rsid w:val="004A232A"/>
    <w:rsid w:val="004A2D28"/>
    <w:rsid w:val="004A3FD3"/>
    <w:rsid w:val="004A561D"/>
    <w:rsid w:val="004A65E9"/>
    <w:rsid w:val="004A7019"/>
    <w:rsid w:val="004A7A3D"/>
    <w:rsid w:val="004B1351"/>
    <w:rsid w:val="004B759A"/>
    <w:rsid w:val="004C1283"/>
    <w:rsid w:val="004C4ED3"/>
    <w:rsid w:val="004D23BB"/>
    <w:rsid w:val="004D3AF7"/>
    <w:rsid w:val="004D6F55"/>
    <w:rsid w:val="004D7DD1"/>
    <w:rsid w:val="004E3DB3"/>
    <w:rsid w:val="004E4286"/>
    <w:rsid w:val="004E454F"/>
    <w:rsid w:val="004E6776"/>
    <w:rsid w:val="004F0A38"/>
    <w:rsid w:val="004F6197"/>
    <w:rsid w:val="005017C2"/>
    <w:rsid w:val="00502F2E"/>
    <w:rsid w:val="005126B5"/>
    <w:rsid w:val="0051446D"/>
    <w:rsid w:val="00516A39"/>
    <w:rsid w:val="00520E42"/>
    <w:rsid w:val="00521F8B"/>
    <w:rsid w:val="00525BDF"/>
    <w:rsid w:val="005326DB"/>
    <w:rsid w:val="005355C2"/>
    <w:rsid w:val="00544CE0"/>
    <w:rsid w:val="00550C0E"/>
    <w:rsid w:val="00553A67"/>
    <w:rsid w:val="005558D6"/>
    <w:rsid w:val="00561F55"/>
    <w:rsid w:val="00562815"/>
    <w:rsid w:val="0058650B"/>
    <w:rsid w:val="00591F66"/>
    <w:rsid w:val="005956F1"/>
    <w:rsid w:val="0059686D"/>
    <w:rsid w:val="005977B6"/>
    <w:rsid w:val="005A1054"/>
    <w:rsid w:val="005A2B52"/>
    <w:rsid w:val="005B4303"/>
    <w:rsid w:val="005C2EE9"/>
    <w:rsid w:val="005C4A6C"/>
    <w:rsid w:val="005C6283"/>
    <w:rsid w:val="005C6836"/>
    <w:rsid w:val="005C6E5D"/>
    <w:rsid w:val="005C7AD4"/>
    <w:rsid w:val="005E1D04"/>
    <w:rsid w:val="005E653A"/>
    <w:rsid w:val="005F0BD4"/>
    <w:rsid w:val="005F11F2"/>
    <w:rsid w:val="0060277A"/>
    <w:rsid w:val="00613017"/>
    <w:rsid w:val="00616993"/>
    <w:rsid w:val="00616BEC"/>
    <w:rsid w:val="00617913"/>
    <w:rsid w:val="006212AE"/>
    <w:rsid w:val="00630DDF"/>
    <w:rsid w:val="006355C7"/>
    <w:rsid w:val="006406B6"/>
    <w:rsid w:val="006423C3"/>
    <w:rsid w:val="0065554C"/>
    <w:rsid w:val="0065560C"/>
    <w:rsid w:val="006576B9"/>
    <w:rsid w:val="00657A47"/>
    <w:rsid w:val="0066111C"/>
    <w:rsid w:val="00662283"/>
    <w:rsid w:val="006624CC"/>
    <w:rsid w:val="0066336F"/>
    <w:rsid w:val="00663A9E"/>
    <w:rsid w:val="006640F8"/>
    <w:rsid w:val="006658F5"/>
    <w:rsid w:val="00666C86"/>
    <w:rsid w:val="00667A64"/>
    <w:rsid w:val="0067079C"/>
    <w:rsid w:val="00672C4A"/>
    <w:rsid w:val="00673D14"/>
    <w:rsid w:val="00676025"/>
    <w:rsid w:val="00676B1B"/>
    <w:rsid w:val="00681697"/>
    <w:rsid w:val="006862A9"/>
    <w:rsid w:val="00686478"/>
    <w:rsid w:val="00687D4C"/>
    <w:rsid w:val="006901A7"/>
    <w:rsid w:val="00691355"/>
    <w:rsid w:val="006921B7"/>
    <w:rsid w:val="006A5907"/>
    <w:rsid w:val="006A6E3A"/>
    <w:rsid w:val="006B28AF"/>
    <w:rsid w:val="006B3AE6"/>
    <w:rsid w:val="006B5DEC"/>
    <w:rsid w:val="006B7F16"/>
    <w:rsid w:val="006C3CF6"/>
    <w:rsid w:val="006C497B"/>
    <w:rsid w:val="006C567D"/>
    <w:rsid w:val="006C78E1"/>
    <w:rsid w:val="006D2CA4"/>
    <w:rsid w:val="006D64F7"/>
    <w:rsid w:val="006D7FAB"/>
    <w:rsid w:val="006E7F51"/>
    <w:rsid w:val="006F1450"/>
    <w:rsid w:val="006F1A39"/>
    <w:rsid w:val="006F603B"/>
    <w:rsid w:val="006F647F"/>
    <w:rsid w:val="006F7353"/>
    <w:rsid w:val="007010C0"/>
    <w:rsid w:val="00701A77"/>
    <w:rsid w:val="00702554"/>
    <w:rsid w:val="0070462B"/>
    <w:rsid w:val="00711B42"/>
    <w:rsid w:val="0071471A"/>
    <w:rsid w:val="00714C6D"/>
    <w:rsid w:val="00715BC2"/>
    <w:rsid w:val="007170ED"/>
    <w:rsid w:val="00721E6F"/>
    <w:rsid w:val="00722F90"/>
    <w:rsid w:val="00724695"/>
    <w:rsid w:val="00724C0C"/>
    <w:rsid w:val="00725EF5"/>
    <w:rsid w:val="00730092"/>
    <w:rsid w:val="00731856"/>
    <w:rsid w:val="007366D2"/>
    <w:rsid w:val="00737571"/>
    <w:rsid w:val="00740F34"/>
    <w:rsid w:val="00741450"/>
    <w:rsid w:val="00741B69"/>
    <w:rsid w:val="0074411C"/>
    <w:rsid w:val="007458DC"/>
    <w:rsid w:val="00745E49"/>
    <w:rsid w:val="00752711"/>
    <w:rsid w:val="00754219"/>
    <w:rsid w:val="00754CAB"/>
    <w:rsid w:val="0075743D"/>
    <w:rsid w:val="00763C24"/>
    <w:rsid w:val="007718E0"/>
    <w:rsid w:val="00774A1A"/>
    <w:rsid w:val="00780046"/>
    <w:rsid w:val="0078217C"/>
    <w:rsid w:val="00783940"/>
    <w:rsid w:val="0078520C"/>
    <w:rsid w:val="00785FF2"/>
    <w:rsid w:val="0078741A"/>
    <w:rsid w:val="00794636"/>
    <w:rsid w:val="007A1D93"/>
    <w:rsid w:val="007A3BC8"/>
    <w:rsid w:val="007B4F92"/>
    <w:rsid w:val="007B5B3F"/>
    <w:rsid w:val="007B792F"/>
    <w:rsid w:val="007C2003"/>
    <w:rsid w:val="007C61BA"/>
    <w:rsid w:val="007C6494"/>
    <w:rsid w:val="007C6FC9"/>
    <w:rsid w:val="007C774D"/>
    <w:rsid w:val="007D13E2"/>
    <w:rsid w:val="007D2914"/>
    <w:rsid w:val="007D2F73"/>
    <w:rsid w:val="007D360E"/>
    <w:rsid w:val="007E03A0"/>
    <w:rsid w:val="007E0F9D"/>
    <w:rsid w:val="007E23E8"/>
    <w:rsid w:val="007E2843"/>
    <w:rsid w:val="007E5F07"/>
    <w:rsid w:val="007E6A49"/>
    <w:rsid w:val="007F0E0F"/>
    <w:rsid w:val="007F4B49"/>
    <w:rsid w:val="007F7310"/>
    <w:rsid w:val="00801DA2"/>
    <w:rsid w:val="00802AE0"/>
    <w:rsid w:val="0082134A"/>
    <w:rsid w:val="00827CB3"/>
    <w:rsid w:val="008314A9"/>
    <w:rsid w:val="00837848"/>
    <w:rsid w:val="008459C7"/>
    <w:rsid w:val="00846FC5"/>
    <w:rsid w:val="00851572"/>
    <w:rsid w:val="008541A4"/>
    <w:rsid w:val="00860AEA"/>
    <w:rsid w:val="00861F65"/>
    <w:rsid w:val="00864E43"/>
    <w:rsid w:val="00873151"/>
    <w:rsid w:val="00876280"/>
    <w:rsid w:val="00877CB7"/>
    <w:rsid w:val="008807FE"/>
    <w:rsid w:val="008831CC"/>
    <w:rsid w:val="00883887"/>
    <w:rsid w:val="00884BCE"/>
    <w:rsid w:val="008861B2"/>
    <w:rsid w:val="0088655F"/>
    <w:rsid w:val="00887B8A"/>
    <w:rsid w:val="008A0220"/>
    <w:rsid w:val="008A3197"/>
    <w:rsid w:val="008A3A97"/>
    <w:rsid w:val="008A3BA6"/>
    <w:rsid w:val="008A5A26"/>
    <w:rsid w:val="008B0879"/>
    <w:rsid w:val="008B2530"/>
    <w:rsid w:val="008B35C6"/>
    <w:rsid w:val="008B4AA6"/>
    <w:rsid w:val="008B586D"/>
    <w:rsid w:val="008C6AD0"/>
    <w:rsid w:val="008D098F"/>
    <w:rsid w:val="008D1A76"/>
    <w:rsid w:val="008D2327"/>
    <w:rsid w:val="008D5AE8"/>
    <w:rsid w:val="008D62AE"/>
    <w:rsid w:val="008D646E"/>
    <w:rsid w:val="008D6EE3"/>
    <w:rsid w:val="008E534E"/>
    <w:rsid w:val="008E62CC"/>
    <w:rsid w:val="008E7CF5"/>
    <w:rsid w:val="008E7D75"/>
    <w:rsid w:val="008F48F3"/>
    <w:rsid w:val="008F5AB5"/>
    <w:rsid w:val="0090104A"/>
    <w:rsid w:val="00903251"/>
    <w:rsid w:val="0090735C"/>
    <w:rsid w:val="00911AB9"/>
    <w:rsid w:val="00911E6C"/>
    <w:rsid w:val="009143B8"/>
    <w:rsid w:val="00916ED0"/>
    <w:rsid w:val="0092487D"/>
    <w:rsid w:val="009256C1"/>
    <w:rsid w:val="00926B3E"/>
    <w:rsid w:val="00927E85"/>
    <w:rsid w:val="00930D6E"/>
    <w:rsid w:val="00931E97"/>
    <w:rsid w:val="0093534E"/>
    <w:rsid w:val="00942D31"/>
    <w:rsid w:val="00943535"/>
    <w:rsid w:val="00950E90"/>
    <w:rsid w:val="0095108E"/>
    <w:rsid w:val="00957B2A"/>
    <w:rsid w:val="00957DCF"/>
    <w:rsid w:val="009606CF"/>
    <w:rsid w:val="009608D6"/>
    <w:rsid w:val="00962169"/>
    <w:rsid w:val="00963C45"/>
    <w:rsid w:val="009656AB"/>
    <w:rsid w:val="00966626"/>
    <w:rsid w:val="0097090B"/>
    <w:rsid w:val="00975F35"/>
    <w:rsid w:val="00976C67"/>
    <w:rsid w:val="0098131B"/>
    <w:rsid w:val="00985A82"/>
    <w:rsid w:val="00985D61"/>
    <w:rsid w:val="009A2FC6"/>
    <w:rsid w:val="009A472C"/>
    <w:rsid w:val="009B39DC"/>
    <w:rsid w:val="009C2E0C"/>
    <w:rsid w:val="009C57AF"/>
    <w:rsid w:val="009D2F75"/>
    <w:rsid w:val="009D3F37"/>
    <w:rsid w:val="009D5024"/>
    <w:rsid w:val="009E69E0"/>
    <w:rsid w:val="009E703F"/>
    <w:rsid w:val="009F09AB"/>
    <w:rsid w:val="009F370F"/>
    <w:rsid w:val="009F62DB"/>
    <w:rsid w:val="009F7765"/>
    <w:rsid w:val="00A03B47"/>
    <w:rsid w:val="00A05DA2"/>
    <w:rsid w:val="00A13EC0"/>
    <w:rsid w:val="00A15411"/>
    <w:rsid w:val="00A21C4E"/>
    <w:rsid w:val="00A24E7B"/>
    <w:rsid w:val="00A2555E"/>
    <w:rsid w:val="00A264E3"/>
    <w:rsid w:val="00A27A65"/>
    <w:rsid w:val="00A319F7"/>
    <w:rsid w:val="00A3653E"/>
    <w:rsid w:val="00A451D0"/>
    <w:rsid w:val="00A456CA"/>
    <w:rsid w:val="00A46062"/>
    <w:rsid w:val="00A47360"/>
    <w:rsid w:val="00A5186D"/>
    <w:rsid w:val="00A55784"/>
    <w:rsid w:val="00A61088"/>
    <w:rsid w:val="00A62813"/>
    <w:rsid w:val="00A72E5D"/>
    <w:rsid w:val="00A82475"/>
    <w:rsid w:val="00A82908"/>
    <w:rsid w:val="00A849D1"/>
    <w:rsid w:val="00A90D56"/>
    <w:rsid w:val="00A96D27"/>
    <w:rsid w:val="00AA4ED5"/>
    <w:rsid w:val="00AB1657"/>
    <w:rsid w:val="00AB3460"/>
    <w:rsid w:val="00AD2B47"/>
    <w:rsid w:val="00AD684F"/>
    <w:rsid w:val="00AD7EA5"/>
    <w:rsid w:val="00AD7EBE"/>
    <w:rsid w:val="00AE33F1"/>
    <w:rsid w:val="00AE6275"/>
    <w:rsid w:val="00AF5363"/>
    <w:rsid w:val="00AF787E"/>
    <w:rsid w:val="00B15261"/>
    <w:rsid w:val="00B20A04"/>
    <w:rsid w:val="00B22FB9"/>
    <w:rsid w:val="00B26152"/>
    <w:rsid w:val="00B27971"/>
    <w:rsid w:val="00B33D23"/>
    <w:rsid w:val="00B377A5"/>
    <w:rsid w:val="00B45E24"/>
    <w:rsid w:val="00B46855"/>
    <w:rsid w:val="00B52BF6"/>
    <w:rsid w:val="00B53A2A"/>
    <w:rsid w:val="00B53B19"/>
    <w:rsid w:val="00B67201"/>
    <w:rsid w:val="00B7021C"/>
    <w:rsid w:val="00B76138"/>
    <w:rsid w:val="00B83902"/>
    <w:rsid w:val="00B845F6"/>
    <w:rsid w:val="00B85D84"/>
    <w:rsid w:val="00B876F1"/>
    <w:rsid w:val="00B92A27"/>
    <w:rsid w:val="00B931CE"/>
    <w:rsid w:val="00B93E64"/>
    <w:rsid w:val="00BA3C22"/>
    <w:rsid w:val="00BA7A53"/>
    <w:rsid w:val="00BB09C5"/>
    <w:rsid w:val="00BB61FE"/>
    <w:rsid w:val="00BB6955"/>
    <w:rsid w:val="00BC2049"/>
    <w:rsid w:val="00BC44F2"/>
    <w:rsid w:val="00BC53A3"/>
    <w:rsid w:val="00BD7381"/>
    <w:rsid w:val="00BE1EA2"/>
    <w:rsid w:val="00BE588F"/>
    <w:rsid w:val="00BE5BED"/>
    <w:rsid w:val="00BF191D"/>
    <w:rsid w:val="00BF5871"/>
    <w:rsid w:val="00BF5C8E"/>
    <w:rsid w:val="00BF6C7E"/>
    <w:rsid w:val="00C00A8D"/>
    <w:rsid w:val="00C0295A"/>
    <w:rsid w:val="00C02EA1"/>
    <w:rsid w:val="00C06560"/>
    <w:rsid w:val="00C06596"/>
    <w:rsid w:val="00C14A69"/>
    <w:rsid w:val="00C201DC"/>
    <w:rsid w:val="00C37DD1"/>
    <w:rsid w:val="00C504C8"/>
    <w:rsid w:val="00C52CEF"/>
    <w:rsid w:val="00C538B5"/>
    <w:rsid w:val="00C5442B"/>
    <w:rsid w:val="00C54CE8"/>
    <w:rsid w:val="00C56F17"/>
    <w:rsid w:val="00C57F59"/>
    <w:rsid w:val="00C6072A"/>
    <w:rsid w:val="00C640AE"/>
    <w:rsid w:val="00C6518E"/>
    <w:rsid w:val="00C70996"/>
    <w:rsid w:val="00C75F9B"/>
    <w:rsid w:val="00C76A1C"/>
    <w:rsid w:val="00C91FF1"/>
    <w:rsid w:val="00C928BA"/>
    <w:rsid w:val="00C97373"/>
    <w:rsid w:val="00CA049C"/>
    <w:rsid w:val="00CA3310"/>
    <w:rsid w:val="00CA63FD"/>
    <w:rsid w:val="00CA7C69"/>
    <w:rsid w:val="00CB2EBB"/>
    <w:rsid w:val="00CB3DFE"/>
    <w:rsid w:val="00CB6763"/>
    <w:rsid w:val="00CC3B48"/>
    <w:rsid w:val="00CC41A9"/>
    <w:rsid w:val="00CC6B38"/>
    <w:rsid w:val="00CC70A3"/>
    <w:rsid w:val="00CD028C"/>
    <w:rsid w:val="00CD0F0C"/>
    <w:rsid w:val="00CD2C96"/>
    <w:rsid w:val="00CD5A59"/>
    <w:rsid w:val="00CD6BA8"/>
    <w:rsid w:val="00CD7EFA"/>
    <w:rsid w:val="00CE2A0C"/>
    <w:rsid w:val="00CE2C1A"/>
    <w:rsid w:val="00CE355D"/>
    <w:rsid w:val="00CE3BD0"/>
    <w:rsid w:val="00CE775A"/>
    <w:rsid w:val="00CE7866"/>
    <w:rsid w:val="00CF3AA7"/>
    <w:rsid w:val="00CF48E5"/>
    <w:rsid w:val="00CF4F42"/>
    <w:rsid w:val="00D01500"/>
    <w:rsid w:val="00D12459"/>
    <w:rsid w:val="00D30E7F"/>
    <w:rsid w:val="00D30F90"/>
    <w:rsid w:val="00D33C21"/>
    <w:rsid w:val="00D35C1F"/>
    <w:rsid w:val="00D3779B"/>
    <w:rsid w:val="00D40925"/>
    <w:rsid w:val="00D51F6A"/>
    <w:rsid w:val="00D54605"/>
    <w:rsid w:val="00D603DD"/>
    <w:rsid w:val="00D6121B"/>
    <w:rsid w:val="00D63281"/>
    <w:rsid w:val="00D64814"/>
    <w:rsid w:val="00D66734"/>
    <w:rsid w:val="00D668FE"/>
    <w:rsid w:val="00D771BF"/>
    <w:rsid w:val="00D868E6"/>
    <w:rsid w:val="00D93A87"/>
    <w:rsid w:val="00D9704E"/>
    <w:rsid w:val="00D970C3"/>
    <w:rsid w:val="00D97352"/>
    <w:rsid w:val="00DA004C"/>
    <w:rsid w:val="00DA2B6F"/>
    <w:rsid w:val="00DA4E5F"/>
    <w:rsid w:val="00DB1356"/>
    <w:rsid w:val="00DB2871"/>
    <w:rsid w:val="00DB6AC2"/>
    <w:rsid w:val="00DC27BA"/>
    <w:rsid w:val="00DC56C7"/>
    <w:rsid w:val="00DC62F0"/>
    <w:rsid w:val="00DD7DEA"/>
    <w:rsid w:val="00DE4FD1"/>
    <w:rsid w:val="00DF45DF"/>
    <w:rsid w:val="00DF4F1D"/>
    <w:rsid w:val="00DF6FC2"/>
    <w:rsid w:val="00DF7E83"/>
    <w:rsid w:val="00E0367F"/>
    <w:rsid w:val="00E05677"/>
    <w:rsid w:val="00E16960"/>
    <w:rsid w:val="00E20587"/>
    <w:rsid w:val="00E24EC1"/>
    <w:rsid w:val="00E272E9"/>
    <w:rsid w:val="00E3016B"/>
    <w:rsid w:val="00E32602"/>
    <w:rsid w:val="00E33AFE"/>
    <w:rsid w:val="00E347FE"/>
    <w:rsid w:val="00E35F0C"/>
    <w:rsid w:val="00E369B7"/>
    <w:rsid w:val="00E56FE8"/>
    <w:rsid w:val="00E73727"/>
    <w:rsid w:val="00E746E6"/>
    <w:rsid w:val="00E8089E"/>
    <w:rsid w:val="00E858E9"/>
    <w:rsid w:val="00E85C7C"/>
    <w:rsid w:val="00E86985"/>
    <w:rsid w:val="00E90BEF"/>
    <w:rsid w:val="00E90E20"/>
    <w:rsid w:val="00EA1407"/>
    <w:rsid w:val="00EB0125"/>
    <w:rsid w:val="00EB1F07"/>
    <w:rsid w:val="00EB7467"/>
    <w:rsid w:val="00EB7979"/>
    <w:rsid w:val="00EC04ED"/>
    <w:rsid w:val="00EC04EE"/>
    <w:rsid w:val="00EC791A"/>
    <w:rsid w:val="00EC7FE6"/>
    <w:rsid w:val="00ED03F7"/>
    <w:rsid w:val="00ED6748"/>
    <w:rsid w:val="00EE0959"/>
    <w:rsid w:val="00EE2CCB"/>
    <w:rsid w:val="00EE45B6"/>
    <w:rsid w:val="00EE6C30"/>
    <w:rsid w:val="00EF06E8"/>
    <w:rsid w:val="00EF0B66"/>
    <w:rsid w:val="00EF2AD9"/>
    <w:rsid w:val="00F06DBB"/>
    <w:rsid w:val="00F06E74"/>
    <w:rsid w:val="00F103BD"/>
    <w:rsid w:val="00F10946"/>
    <w:rsid w:val="00F117D5"/>
    <w:rsid w:val="00F121E2"/>
    <w:rsid w:val="00F12C4D"/>
    <w:rsid w:val="00F1585D"/>
    <w:rsid w:val="00F15B73"/>
    <w:rsid w:val="00F16D61"/>
    <w:rsid w:val="00F17A8B"/>
    <w:rsid w:val="00F17F6A"/>
    <w:rsid w:val="00F210F0"/>
    <w:rsid w:val="00F24DB9"/>
    <w:rsid w:val="00F37812"/>
    <w:rsid w:val="00F42005"/>
    <w:rsid w:val="00F44031"/>
    <w:rsid w:val="00F53474"/>
    <w:rsid w:val="00F562ED"/>
    <w:rsid w:val="00F6104D"/>
    <w:rsid w:val="00F62793"/>
    <w:rsid w:val="00F646C0"/>
    <w:rsid w:val="00F647A0"/>
    <w:rsid w:val="00F65DA5"/>
    <w:rsid w:val="00F71C6B"/>
    <w:rsid w:val="00F7682E"/>
    <w:rsid w:val="00F82189"/>
    <w:rsid w:val="00F9030F"/>
    <w:rsid w:val="00F9098C"/>
    <w:rsid w:val="00F941A7"/>
    <w:rsid w:val="00F95C09"/>
    <w:rsid w:val="00F95FEC"/>
    <w:rsid w:val="00FA03AD"/>
    <w:rsid w:val="00FA178D"/>
    <w:rsid w:val="00FA7A0C"/>
    <w:rsid w:val="00FB1CA8"/>
    <w:rsid w:val="00FB221C"/>
    <w:rsid w:val="00FB66BA"/>
    <w:rsid w:val="00FB6790"/>
    <w:rsid w:val="00FC032E"/>
    <w:rsid w:val="00FD1686"/>
    <w:rsid w:val="00FE105C"/>
    <w:rsid w:val="00FE3345"/>
    <w:rsid w:val="00FE5E56"/>
    <w:rsid w:val="00FF033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A616311"/>
  <w15:chartTrackingRefBased/>
  <w15:docId w15:val="{7FDA2D06-77DD-4EC2-AB65-F655D4D5D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31249"/>
    <w:pPr>
      <w:tabs>
        <w:tab w:val="center" w:pos="4680"/>
        <w:tab w:val="right" w:pos="9360"/>
      </w:tabs>
    </w:pPr>
  </w:style>
  <w:style w:type="character" w:customStyle="1" w:styleId="HeaderChar">
    <w:name w:val="Header Char"/>
    <w:link w:val="Header"/>
    <w:rsid w:val="00131249"/>
    <w:rPr>
      <w:sz w:val="24"/>
      <w:szCs w:val="24"/>
    </w:rPr>
  </w:style>
  <w:style w:type="paragraph" w:styleId="Footer">
    <w:name w:val="footer"/>
    <w:basedOn w:val="Normal"/>
    <w:link w:val="FooterChar"/>
    <w:rsid w:val="00131249"/>
    <w:pPr>
      <w:tabs>
        <w:tab w:val="center" w:pos="4680"/>
        <w:tab w:val="right" w:pos="9360"/>
      </w:tabs>
    </w:pPr>
  </w:style>
  <w:style w:type="character" w:customStyle="1" w:styleId="FooterChar">
    <w:name w:val="Footer Char"/>
    <w:link w:val="Footer"/>
    <w:rsid w:val="00131249"/>
    <w:rPr>
      <w:sz w:val="24"/>
      <w:szCs w:val="24"/>
    </w:rPr>
  </w:style>
  <w:style w:type="character" w:styleId="PageNumber">
    <w:name w:val="page number"/>
    <w:basedOn w:val="DefaultParagraphFont"/>
    <w:rsid w:val="00131249"/>
  </w:style>
  <w:style w:type="character" w:styleId="CommentReference">
    <w:name w:val="annotation reference"/>
    <w:uiPriority w:val="99"/>
    <w:rsid w:val="00A2555E"/>
    <w:rPr>
      <w:sz w:val="16"/>
      <w:szCs w:val="16"/>
    </w:rPr>
  </w:style>
  <w:style w:type="paragraph" w:styleId="CommentText">
    <w:name w:val="annotation text"/>
    <w:basedOn w:val="Normal"/>
    <w:link w:val="CommentTextChar"/>
    <w:uiPriority w:val="99"/>
    <w:rsid w:val="00A2555E"/>
    <w:rPr>
      <w:sz w:val="20"/>
      <w:szCs w:val="20"/>
    </w:rPr>
  </w:style>
  <w:style w:type="character" w:customStyle="1" w:styleId="CommentTextChar">
    <w:name w:val="Comment Text Char"/>
    <w:basedOn w:val="DefaultParagraphFont"/>
    <w:link w:val="CommentText"/>
    <w:uiPriority w:val="99"/>
    <w:rsid w:val="00A2555E"/>
  </w:style>
  <w:style w:type="paragraph" w:styleId="CommentSubject">
    <w:name w:val="annotation subject"/>
    <w:basedOn w:val="CommentText"/>
    <w:next w:val="CommentText"/>
    <w:link w:val="CommentSubjectChar"/>
    <w:rsid w:val="00A2555E"/>
    <w:rPr>
      <w:b/>
      <w:bCs/>
    </w:rPr>
  </w:style>
  <w:style w:type="character" w:customStyle="1" w:styleId="CommentSubjectChar">
    <w:name w:val="Comment Subject Char"/>
    <w:link w:val="CommentSubject"/>
    <w:rsid w:val="00A2555E"/>
    <w:rPr>
      <w:b/>
      <w:bCs/>
    </w:rPr>
  </w:style>
  <w:style w:type="paragraph" w:styleId="BalloonText">
    <w:name w:val="Balloon Text"/>
    <w:basedOn w:val="Normal"/>
    <w:link w:val="BalloonTextChar"/>
    <w:rsid w:val="00A2555E"/>
    <w:rPr>
      <w:rFonts w:ascii="Tahoma" w:hAnsi="Tahoma" w:cs="Tahoma"/>
      <w:sz w:val="16"/>
      <w:szCs w:val="16"/>
    </w:rPr>
  </w:style>
  <w:style w:type="character" w:customStyle="1" w:styleId="BalloonTextChar">
    <w:name w:val="Balloon Text Char"/>
    <w:link w:val="BalloonText"/>
    <w:rsid w:val="00A2555E"/>
    <w:rPr>
      <w:rFonts w:ascii="Tahoma" w:hAnsi="Tahoma" w:cs="Tahoma"/>
      <w:sz w:val="16"/>
      <w:szCs w:val="16"/>
    </w:rPr>
  </w:style>
  <w:style w:type="character" w:styleId="Hyperlink">
    <w:name w:val="Hyperlink"/>
    <w:uiPriority w:val="99"/>
    <w:rsid w:val="00846FC5"/>
    <w:rPr>
      <w:color w:val="0000FF"/>
      <w:u w:val="single"/>
    </w:rPr>
  </w:style>
  <w:style w:type="paragraph" w:customStyle="1" w:styleId="DefaultText">
    <w:name w:val="Default Text"/>
    <w:basedOn w:val="Normal"/>
    <w:link w:val="DefaultTextChar"/>
    <w:rsid w:val="00F9098C"/>
    <w:pPr>
      <w:widowControl w:val="0"/>
      <w:autoSpaceDE w:val="0"/>
      <w:autoSpaceDN w:val="0"/>
    </w:pPr>
  </w:style>
  <w:style w:type="character" w:customStyle="1" w:styleId="DefaultTextChar">
    <w:name w:val="Default Text Char"/>
    <w:link w:val="DefaultText"/>
    <w:locked/>
    <w:rsid w:val="00F9098C"/>
    <w:rPr>
      <w:sz w:val="24"/>
      <w:szCs w:val="24"/>
    </w:rPr>
  </w:style>
  <w:style w:type="character" w:styleId="UnresolvedMention">
    <w:name w:val="Unresolved Mention"/>
    <w:uiPriority w:val="99"/>
    <w:semiHidden/>
    <w:unhideWhenUsed/>
    <w:rsid w:val="001B7EDA"/>
    <w:rPr>
      <w:color w:val="605E5C"/>
      <w:shd w:val="clear" w:color="auto" w:fill="E1DFDD"/>
    </w:rPr>
  </w:style>
  <w:style w:type="character" w:styleId="FollowedHyperlink">
    <w:name w:val="FollowedHyperlink"/>
    <w:rsid w:val="00916ED0"/>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4135760">
      <w:bodyDiv w:val="1"/>
      <w:marLeft w:val="0"/>
      <w:marRight w:val="0"/>
      <w:marTop w:val="0"/>
      <w:marBottom w:val="0"/>
      <w:divBdr>
        <w:top w:val="none" w:sz="0" w:space="0" w:color="auto"/>
        <w:left w:val="none" w:sz="0" w:space="0" w:color="auto"/>
        <w:bottom w:val="none" w:sz="0" w:space="0" w:color="auto"/>
        <w:right w:val="none" w:sz="0" w:space="0" w:color="auto"/>
      </w:divBdr>
    </w:div>
    <w:div w:id="1936984794">
      <w:bodyDiv w:val="1"/>
      <w:marLeft w:val="0"/>
      <w:marRight w:val="0"/>
      <w:marTop w:val="0"/>
      <w:marBottom w:val="0"/>
      <w:divBdr>
        <w:top w:val="none" w:sz="0" w:space="0" w:color="auto"/>
        <w:left w:val="none" w:sz="0" w:space="0" w:color="auto"/>
        <w:bottom w:val="none" w:sz="0" w:space="0" w:color="auto"/>
        <w:right w:val="none" w:sz="0" w:space="0" w:color="auto"/>
      </w:divBdr>
      <w:divsChild>
        <w:div w:id="8872303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package" Target="embeddings/Microsoft_Word_Document.docx"/><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2.emf"/><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legislature.maine.gov/doc/6553"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roposals@maine.gov" TargetMode="External"/><Relationship Id="rId5" Type="http://schemas.openxmlformats.org/officeDocument/2006/relationships/styles" Target="styles.xml"/><Relationship Id="rId15" Type="http://schemas.openxmlformats.org/officeDocument/2006/relationships/hyperlink" Target="https://www.maine.gov/dafs/bbm/procurementservices/sites/maine.gov.dafs.bbm.procurementservices/files/inline-files/RFP%20202110165%20HRMS%20SI%20-%20Amendment%201%20%281%29.docx" TargetMode="External"/><Relationship Id="rId10" Type="http://schemas.openxmlformats.org/officeDocument/2006/relationships/image" Target="media/image1.jpe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Proposals@main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dc5ee6a6bbbd45998de774e2c5ef6ef5 xmlns="e6482aa5-b682-431c-82e4-0c6ed24441bd">
      <Terms xmlns="http://schemas.microsoft.com/office/infopath/2007/PartnerControls"/>
    </dc5ee6a6bbbd45998de774e2c5ef6ef5>
    <bdf8a151685e404abb7f4bd3780846b2 xmlns="e6482aa5-b682-431c-82e4-0c6ed24441bd">
      <Terms xmlns="http://schemas.microsoft.com/office/infopath/2007/PartnerControls"/>
    </bdf8a151685e404abb7f4bd3780846b2>
    <n302fb9351ce431d96e0a5994cd3702f xmlns="e6482aa5-b682-431c-82e4-0c6ed24441bd">
      <Terms xmlns="http://schemas.microsoft.com/office/infopath/2007/PartnerControls"/>
    </n302fb9351ce431d96e0a5994cd3702f>
    <l05a801e3e8f49289df8f36b0011a181 xmlns="e6482aa5-b682-431c-82e4-0c6ed24441bd">
      <Terms xmlns="http://schemas.microsoft.com/office/infopath/2007/PartnerControls"/>
    </l05a801e3e8f49289df8f36b0011a181>
    <_ip_UnifiedCompliancePolicyProperties xmlns="http://schemas.microsoft.com/sharepoint/v3" xsi:nil="true"/>
    <o468c4d8303d4fb8a6ee3b11951a82ec xmlns="e6482aa5-b682-431c-82e4-0c6ed24441bd">
      <Terms xmlns="http://schemas.microsoft.com/office/infopath/2007/PartnerControls"/>
    </o468c4d8303d4fb8a6ee3b11951a82ec>
    <ebc617ba72a84345b2d27376f68da647 xmlns="e6482aa5-b682-431c-82e4-0c6ed24441bd">
      <Terms xmlns="http://schemas.microsoft.com/office/infopath/2007/PartnerControls"/>
    </ebc617ba72a84345b2d27376f68da647>
    <TaxCatchAll xmlns="04d33ff9-f6f7-4bfa-813e-e9aa69618786" xsi:nil="true"/>
    <je143fa581ab4a04adf7a3e7d4eab462 xmlns="e6482aa5-b682-431c-82e4-0c6ed24441bd">
      <Terms xmlns="http://schemas.microsoft.com/office/infopath/2007/PartnerControls"/>
    </je143fa581ab4a04adf7a3e7d4eab462>
    <i8032f0ddcf341529a8cacd8a095e0b6 xmlns="e6482aa5-b682-431c-82e4-0c6ed24441bd">
      <Terms xmlns="http://schemas.microsoft.com/office/infopath/2007/PartnerControls"/>
    </i8032f0ddcf341529a8cacd8a095e0b6>
    <SharedWithUsers xmlns="04d33ff9-f6f7-4bfa-813e-e9aa69618786">
      <UserInfo>
        <DisplayName>Martin, Brandon</DisplayName>
        <AccountId>72</AccountId>
        <AccountType/>
      </UserInfo>
      <UserInfo>
        <DisplayName>Spier, John F</DisplayName>
        <AccountId>86</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457F9932FD3BF4CBE18E8208726E173" ma:contentTypeVersion="28" ma:contentTypeDescription="Create a new document." ma:contentTypeScope="" ma:versionID="362289c02b44da382d69326867bcacec">
  <xsd:schema xmlns:xsd="http://www.w3.org/2001/XMLSchema" xmlns:xs="http://www.w3.org/2001/XMLSchema" xmlns:p="http://schemas.microsoft.com/office/2006/metadata/properties" xmlns:ns1="http://schemas.microsoft.com/sharepoint/v3" xmlns:ns2="e6482aa5-b682-431c-82e4-0c6ed24441bd" xmlns:ns3="04d33ff9-f6f7-4bfa-813e-e9aa69618786" targetNamespace="http://schemas.microsoft.com/office/2006/metadata/properties" ma:root="true" ma:fieldsID="eaea6126ddc86d1ac991909a8f77327c" ns1:_="" ns2:_="" ns3:_="">
    <xsd:import namespace="http://schemas.microsoft.com/sharepoint/v3"/>
    <xsd:import namespace="e6482aa5-b682-431c-82e4-0c6ed24441bd"/>
    <xsd:import namespace="04d33ff9-f6f7-4bfa-813e-e9aa69618786"/>
    <xsd:element name="properties">
      <xsd:complexType>
        <xsd:sequence>
          <xsd:element name="documentManagement">
            <xsd:complexType>
              <xsd:all>
                <xsd:element ref="ns2:MediaServiceMetadata" minOccurs="0"/>
                <xsd:element ref="ns2:MediaServiceFastMetadata" minOccurs="0"/>
                <xsd:element ref="ns2:i8032f0ddcf341529a8cacd8a095e0b6" minOccurs="0"/>
                <xsd:element ref="ns3:TaxCatchAll" minOccurs="0"/>
                <xsd:element ref="ns2:ebc617ba72a84345b2d27376f68da647" minOccurs="0"/>
                <xsd:element ref="ns2:je143fa581ab4a04adf7a3e7d4eab462" minOccurs="0"/>
                <xsd:element ref="ns2:l05a801e3e8f49289df8f36b0011a181" minOccurs="0"/>
                <xsd:element ref="ns2:dc5ee6a6bbbd45998de774e2c5ef6ef5" minOccurs="0"/>
                <xsd:element ref="ns2:o468c4d8303d4fb8a6ee3b11951a82ec" minOccurs="0"/>
                <xsd:element ref="ns2:bdf8a151685e404abb7f4bd3780846b2" minOccurs="0"/>
                <xsd:element ref="ns2:n302fb9351ce431d96e0a5994cd3702f" minOccurs="0"/>
                <xsd:element ref="ns3:SharedWithUsers" minOccurs="0"/>
                <xsd:element ref="ns3:SharedWithDetails" minOccurs="0"/>
                <xsd:element ref="ns1:_ip_UnifiedCompliancePolicyProperties" minOccurs="0"/>
                <xsd:element ref="ns1:_ip_UnifiedCompliancePolicyUIAction"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9" nillable="true" ma:displayName="Unified Compliance Policy Properties" ma:hidden="true" ma:internalName="_ip_UnifiedCompliancePolicyProperties">
      <xsd:simpleType>
        <xsd:restriction base="dms:Note"/>
      </xsd:simpleType>
    </xsd:element>
    <xsd:element name="_ip_UnifiedCompliancePolicyUIAction" ma:index="3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6482aa5-b682-431c-82e4-0c6ed24441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i8032f0ddcf341529a8cacd8a095e0b6" ma:index="11" nillable="true" ma:taxonomy="true" ma:internalName="i8032f0ddcf341529a8cacd8a095e0b6" ma:taxonomyFieldName="Applications" ma:displayName="Applications" ma:default="" ma:fieldId="{28032f0d-dcf3-4152-9a8c-acd8a095e0b6}" ma:sspId="8e407dca-7e10-41d8-9780-494ed3966f68" ma:termSetId="808cb8d2-b14c-475d-8e94-9f0450cec372" ma:anchorId="00000000-0000-0000-0000-000000000000" ma:open="false" ma:isKeyword="false">
      <xsd:complexType>
        <xsd:sequence>
          <xsd:element ref="pc:Terms" minOccurs="0" maxOccurs="1"/>
        </xsd:sequence>
      </xsd:complexType>
    </xsd:element>
    <xsd:element name="ebc617ba72a84345b2d27376f68da647" ma:index="14" nillable="true" ma:taxonomy="true" ma:internalName="ebc617ba72a84345b2d27376f68da647" ma:taxonomyFieldName="Approved" ma:displayName="Approved" ma:default="" ma:fieldId="{ebc617ba-72a8-4345-b2d2-7376f68da647}" ma:sspId="8e407dca-7e10-41d8-9780-494ed3966f68" ma:termSetId="e25692a7-7852-4d0a-a5df-2680f31192bb" ma:anchorId="00000000-0000-0000-0000-000000000000" ma:open="false" ma:isKeyword="false">
      <xsd:complexType>
        <xsd:sequence>
          <xsd:element ref="pc:Terms" minOccurs="0" maxOccurs="1"/>
        </xsd:sequence>
      </xsd:complexType>
    </xsd:element>
    <xsd:element name="je143fa581ab4a04adf7a3e7d4eab462" ma:index="16" nillable="true" ma:taxonomy="true" ma:internalName="je143fa581ab4a04adf7a3e7d4eab462" ma:taxonomyFieldName="Document_x0020_Category" ma:displayName="Document Category" ma:default="" ma:fieldId="{3e143fa5-81ab-4a04-adf7-a3e7d4eab462}" ma:sspId="8e407dca-7e10-41d8-9780-494ed3966f68" ma:termSetId="4cfd5f21-3d98-4a98-a156-cec6f38ba525" ma:anchorId="00000000-0000-0000-0000-000000000000" ma:open="false" ma:isKeyword="false">
      <xsd:complexType>
        <xsd:sequence>
          <xsd:element ref="pc:Terms" minOccurs="0" maxOccurs="1"/>
        </xsd:sequence>
      </xsd:complexType>
    </xsd:element>
    <xsd:element name="l05a801e3e8f49289df8f36b0011a181" ma:index="18" nillable="true" ma:taxonomy="true" ma:internalName="l05a801e3e8f49289df8f36b0011a181" ma:taxonomyFieldName="Document_x0020_Reference" ma:displayName="Document Reference" ma:default="" ma:fieldId="{505a801e-3e8f-4928-9df8-f36b0011a181}" ma:sspId="8e407dca-7e10-41d8-9780-494ed3966f68" ma:termSetId="72d20448-61a7-4088-914e-a4359b99b953" ma:anchorId="00000000-0000-0000-0000-000000000000" ma:open="false" ma:isKeyword="false">
      <xsd:complexType>
        <xsd:sequence>
          <xsd:element ref="pc:Terms" minOccurs="0" maxOccurs="1"/>
        </xsd:sequence>
      </xsd:complexType>
    </xsd:element>
    <xsd:element name="dc5ee6a6bbbd45998de774e2c5ef6ef5" ma:index="20" nillable="true" ma:taxonomy="true" ma:internalName="dc5ee6a6bbbd45998de774e2c5ef6ef5" ma:taxonomyFieldName="Function" ma:displayName="Function" ma:default="" ma:fieldId="{dc5ee6a6-bbbd-4599-8de7-74e2c5ef6ef5}" ma:sspId="8e407dca-7e10-41d8-9780-494ed3966f68" ma:termSetId="e792b023-8025-464f-b779-c74f53a196eb" ma:anchorId="00000000-0000-0000-0000-000000000000" ma:open="false" ma:isKeyword="false">
      <xsd:complexType>
        <xsd:sequence>
          <xsd:element ref="pc:Terms" minOccurs="0" maxOccurs="1"/>
        </xsd:sequence>
      </xsd:complexType>
    </xsd:element>
    <xsd:element name="o468c4d8303d4fb8a6ee3b11951a82ec" ma:index="22" nillable="true" ma:taxonomy="true" ma:internalName="o468c4d8303d4fb8a6ee3b11951a82ec" ma:taxonomyFieldName="Organization" ma:displayName="Organization" ma:default="" ma:fieldId="{8468c4d8-303d-4fb8-a6ee-3b11951a82ec}" ma:sspId="8e407dca-7e10-41d8-9780-494ed3966f68" ma:termSetId="16d2ecc8-28ed-43c5-824a-5b0261c349fb" ma:anchorId="00000000-0000-0000-0000-000000000000" ma:open="false" ma:isKeyword="false">
      <xsd:complexType>
        <xsd:sequence>
          <xsd:element ref="pc:Terms" minOccurs="0" maxOccurs="1"/>
        </xsd:sequence>
      </xsd:complexType>
    </xsd:element>
    <xsd:element name="bdf8a151685e404abb7f4bd3780846b2" ma:index="24" nillable="true" ma:taxonomy="true" ma:internalName="bdf8a151685e404abb7f4bd3780846b2" ma:taxonomyFieldName="Phase" ma:displayName="Phase" ma:default="" ma:fieldId="{bdf8a151-685e-404a-bb7f-4bd3780846b2}" ma:sspId="8e407dca-7e10-41d8-9780-494ed3966f68" ma:termSetId="6c954007-f6aa-4d2d-96d9-00bd870de021" ma:anchorId="00000000-0000-0000-0000-000000000000" ma:open="false" ma:isKeyword="false">
      <xsd:complexType>
        <xsd:sequence>
          <xsd:element ref="pc:Terms" minOccurs="0" maxOccurs="1"/>
        </xsd:sequence>
      </xsd:complexType>
    </xsd:element>
    <xsd:element name="n302fb9351ce431d96e0a5994cd3702f" ma:index="26" nillable="true" ma:taxonomy="true" ma:internalName="n302fb9351ce431d96e0a5994cd3702f" ma:taxonomyFieldName="Workstream" ma:displayName="Workstream" ma:default="" ma:fieldId="{7302fb93-51ce-431d-96e0-a5994cd3702f}" ma:sspId="8e407dca-7e10-41d8-9780-494ed3966f68" ma:termSetId="0aa6e4bb-7202-4324-952f-b52029d39867" ma:anchorId="00000000-0000-0000-0000-000000000000" ma:open="false" ma:isKeyword="false">
      <xsd:complexType>
        <xsd:sequence>
          <xsd:element ref="pc:Terms" minOccurs="0" maxOccurs="1"/>
        </xsd:sequence>
      </xsd:complexType>
    </xsd:element>
    <xsd:element name="MediaServiceDateTaken" ma:index="31" nillable="true" ma:displayName="MediaServiceDateTaken" ma:hidden="true" ma:internalName="MediaServiceDateTaken" ma:readOnly="true">
      <xsd:simpleType>
        <xsd:restriction base="dms:Text"/>
      </xsd:simpleType>
    </xsd:element>
    <xsd:element name="MediaServiceAutoTags" ma:index="32" nillable="true" ma:displayName="Tags" ma:internalName="MediaServiceAutoTags" ma:readOnly="true">
      <xsd:simpleType>
        <xsd:restriction base="dms:Text"/>
      </xsd:simpleType>
    </xsd:element>
    <xsd:element name="MediaServiceOCR" ma:index="33" nillable="true" ma:displayName="Extracted Text" ma:internalName="MediaServiceOCR" ma:readOnly="true">
      <xsd:simpleType>
        <xsd:restriction base="dms:Note">
          <xsd:maxLength value="255"/>
        </xsd:restriction>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EventHashCode" ma:index="3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d33ff9-f6f7-4bfa-813e-e9aa69618786"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621f3778-75af-4e05-8624-704a20889479}" ma:internalName="TaxCatchAll" ma:showField="CatchAllData" ma:web="04d33ff9-f6f7-4bfa-813e-e9aa69618786">
      <xsd:complexType>
        <xsd:complexContent>
          <xsd:extension base="dms:MultiChoiceLookup">
            <xsd:sequence>
              <xsd:element name="Value" type="dms:Lookup" maxOccurs="unbounded" minOccurs="0" nillable="true"/>
            </xsd:sequence>
          </xsd:extension>
        </xsd:complexContent>
      </xsd:complexType>
    </xsd:element>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AAE6F6-5B01-4344-A54A-EE50EFDC7CA3}">
  <ds:schemaRefs>
    <ds:schemaRef ds:uri="http://purl.org/dc/elements/1.1/"/>
    <ds:schemaRef ds:uri="http://schemas.microsoft.com/office/2006/metadata/properties"/>
    <ds:schemaRef ds:uri="http://schemas.microsoft.com/sharepoint/v3"/>
    <ds:schemaRef ds:uri="http://purl.org/dc/terms/"/>
    <ds:schemaRef ds:uri="04d33ff9-f6f7-4bfa-813e-e9aa69618786"/>
    <ds:schemaRef ds:uri="e6482aa5-b682-431c-82e4-0c6ed24441bd"/>
    <ds:schemaRef ds:uri="http://schemas.microsoft.com/office/2006/documentManagement/type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7D9BAC4A-38DE-4FD2-93BB-BF07CD0950CF}">
  <ds:schemaRefs>
    <ds:schemaRef ds:uri="http://schemas.microsoft.com/sharepoint/v3/contenttype/forms"/>
  </ds:schemaRefs>
</ds:datastoreItem>
</file>

<file path=customXml/itemProps3.xml><?xml version="1.0" encoding="utf-8"?>
<ds:datastoreItem xmlns:ds="http://schemas.openxmlformats.org/officeDocument/2006/customXml" ds:itemID="{A4741EAC-0852-4B6B-8B2A-B4B1C18E4C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6482aa5-b682-431c-82e4-0c6ed24441bd"/>
    <ds:schemaRef ds:uri="04d33ff9-f6f7-4bfa-813e-e9aa696187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14</Pages>
  <Words>4241</Words>
  <Characters>24179</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28364</CharactersWithSpaces>
  <SharedDoc>false</SharedDoc>
  <HLinks>
    <vt:vector size="18" baseType="variant">
      <vt:variant>
        <vt:i4>8257597</vt:i4>
      </vt:variant>
      <vt:variant>
        <vt:i4>6</vt:i4>
      </vt:variant>
      <vt:variant>
        <vt:i4>0</vt:i4>
      </vt:variant>
      <vt:variant>
        <vt:i4>5</vt:i4>
      </vt:variant>
      <vt:variant>
        <vt:lpwstr>https://legislature.maine.gov/doc/6553</vt:lpwstr>
      </vt:variant>
      <vt:variant>
        <vt:lpwstr/>
      </vt:variant>
      <vt:variant>
        <vt:i4>2555950</vt:i4>
      </vt:variant>
      <vt:variant>
        <vt:i4>3</vt:i4>
      </vt:variant>
      <vt:variant>
        <vt:i4>0</vt:i4>
      </vt:variant>
      <vt:variant>
        <vt:i4>5</vt:i4>
      </vt:variant>
      <vt:variant>
        <vt:lpwstr>https://www.maine.gov/dafs/bbm/procurementservices/sites/maine.gov.dafs.bbm.procurementservices/files/inline-files/RFP 202110165 HRMS SI - Amendment 1 %281%29.docx</vt:lpwstr>
      </vt:variant>
      <vt:variant>
        <vt:lpwstr/>
      </vt:variant>
      <vt:variant>
        <vt:i4>7340121</vt:i4>
      </vt:variant>
      <vt:variant>
        <vt:i4>0</vt:i4>
      </vt:variant>
      <vt:variant>
        <vt:i4>0</vt:i4>
      </vt:variant>
      <vt:variant>
        <vt:i4>5</vt:i4>
      </vt:variant>
      <vt:variant>
        <vt:lpwstr>mailto:Proposals@maine.gov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Lutte, Mark</dc:creator>
  <cp:keywords/>
  <cp:lastModifiedBy>Spier, John F</cp:lastModifiedBy>
  <cp:revision>14</cp:revision>
  <dcterms:created xsi:type="dcterms:W3CDTF">2021-12-23T16:15:00Z</dcterms:created>
  <dcterms:modified xsi:type="dcterms:W3CDTF">2021-12-23T18:32:00Z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0x0101009457F9932FD3BF4CBE18E8208726E173</vt:lpwstr>
  </property>
  <property fmtid="{D5CDD505-2E9C-101B-9397-08002B2CF9AE}" pid="3" name="Phase">
    <vt:lpwstr/>
  </property>
  <property fmtid="{D5CDD505-2E9C-101B-9397-08002B2CF9AE}" pid="4" name="Function">
    <vt:lpwstr/>
  </property>
  <property fmtid="{D5CDD505-2E9C-101B-9397-08002B2CF9AE}" pid="5" name="Organization">
    <vt:lpwstr/>
  </property>
  <property fmtid="{D5CDD505-2E9C-101B-9397-08002B2CF9AE}" pid="6" name="Document Category">
    <vt:lpwstr/>
  </property>
  <property fmtid="{D5CDD505-2E9C-101B-9397-08002B2CF9AE}" pid="7" name="Applications">
    <vt:lpwstr/>
  </property>
  <property fmtid="{D5CDD505-2E9C-101B-9397-08002B2CF9AE}" pid="8" name="Workstream">
    <vt:lpwstr/>
  </property>
  <property fmtid="{D5CDD505-2E9C-101B-9397-08002B2CF9AE}" pid="9" name="Document Reference">
    <vt:lpwstr/>
  </property>
  <property fmtid="{D5CDD505-2E9C-101B-9397-08002B2CF9AE}" pid="10" name="Approved">
    <vt:lpwstr/>
  </property>
</Properties>
</file>