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23B56" w14:textId="77777777" w:rsidR="00ED0523" w:rsidRPr="00C97934" w:rsidRDefault="00ED0523" w:rsidP="003939A3">
      <w:pPr>
        <w:pStyle w:val="DefaultText"/>
        <w:widowControl/>
        <w:numPr>
          <w:ilvl w:val="0"/>
          <w:numId w:val="0"/>
        </w:numPr>
        <w:jc w:val="center"/>
        <w:rPr>
          <w:rStyle w:val="InitialStyle"/>
          <w:rFonts w:cs="Arial"/>
          <w:b/>
          <w:sz w:val="32"/>
          <w:szCs w:val="32"/>
        </w:rPr>
      </w:pPr>
      <w:r w:rsidRPr="00C97934">
        <w:rPr>
          <w:rStyle w:val="InitialStyle"/>
          <w:rFonts w:cs="Arial"/>
          <w:b/>
          <w:sz w:val="32"/>
          <w:szCs w:val="32"/>
        </w:rPr>
        <w:t>STATE OF MAINE</w:t>
      </w:r>
    </w:p>
    <w:p w14:paraId="2B8B1A1A" w14:textId="4932F1CC" w:rsidR="00ED0523" w:rsidRPr="00C97934" w:rsidRDefault="00ED0523" w:rsidP="003939A3">
      <w:pPr>
        <w:pStyle w:val="DefaultText"/>
        <w:widowControl/>
        <w:numPr>
          <w:ilvl w:val="2"/>
          <w:numId w:val="0"/>
        </w:numPr>
        <w:jc w:val="center"/>
        <w:rPr>
          <w:rStyle w:val="InitialStyle"/>
          <w:rFonts w:cs="Arial"/>
          <w:b/>
          <w:sz w:val="32"/>
          <w:szCs w:val="32"/>
        </w:rPr>
      </w:pPr>
      <w:r w:rsidRPr="00C97934">
        <w:rPr>
          <w:rStyle w:val="InitialStyle"/>
          <w:rFonts w:cs="Arial"/>
          <w:b/>
          <w:sz w:val="32"/>
          <w:szCs w:val="32"/>
        </w:rPr>
        <w:t xml:space="preserve">Department of </w:t>
      </w:r>
      <w:r w:rsidR="61F28029" w:rsidRPr="6399D20B">
        <w:rPr>
          <w:rStyle w:val="InitialStyle"/>
          <w:rFonts w:cs="Arial"/>
          <w:b/>
          <w:sz w:val="32"/>
          <w:szCs w:val="32"/>
        </w:rPr>
        <w:t>Administrati</w:t>
      </w:r>
      <w:r w:rsidR="01AA3807" w:rsidRPr="6399D20B">
        <w:rPr>
          <w:rStyle w:val="InitialStyle"/>
          <w:rFonts w:cs="Arial"/>
          <w:b/>
          <w:sz w:val="32"/>
          <w:szCs w:val="32"/>
        </w:rPr>
        <w:t>ve</w:t>
      </w:r>
      <w:r w:rsidR="00EA3EAA" w:rsidRPr="00044854">
        <w:rPr>
          <w:rStyle w:val="InitialStyle"/>
          <w:rFonts w:cs="Arial"/>
          <w:b/>
          <w:sz w:val="32"/>
          <w:szCs w:val="32"/>
        </w:rPr>
        <w:t xml:space="preserve"> and </w:t>
      </w:r>
      <w:r w:rsidR="00C81BD8" w:rsidRPr="00044854">
        <w:rPr>
          <w:rStyle w:val="InitialStyle"/>
          <w:rFonts w:cs="Arial"/>
          <w:b/>
          <w:sz w:val="32"/>
          <w:szCs w:val="32"/>
        </w:rPr>
        <w:t>Financial Services</w:t>
      </w:r>
    </w:p>
    <w:p w14:paraId="304D649B" w14:textId="08E4C420" w:rsidR="00D4262A" w:rsidRPr="00C97934" w:rsidRDefault="00D4262A" w:rsidP="006E7A1B">
      <w:pPr>
        <w:pStyle w:val="DefaultText"/>
        <w:widowControl/>
        <w:numPr>
          <w:ilvl w:val="0"/>
          <w:numId w:val="0"/>
        </w:numPr>
        <w:ind w:left="720"/>
        <w:jc w:val="center"/>
        <w:rPr>
          <w:rStyle w:val="InitialStyle"/>
          <w:rFonts w:cs="Arial"/>
          <w:i/>
          <w:color w:val="FF0000"/>
          <w:sz w:val="28"/>
          <w:szCs w:val="28"/>
        </w:rPr>
      </w:pPr>
    </w:p>
    <w:p w14:paraId="24194F59" w14:textId="4B44C011" w:rsidR="00ED0523" w:rsidRPr="00C97934" w:rsidRDefault="00AC2613" w:rsidP="006E7A1B">
      <w:pPr>
        <w:pStyle w:val="DefaultText"/>
        <w:widowControl/>
        <w:numPr>
          <w:ilvl w:val="0"/>
          <w:numId w:val="0"/>
        </w:numPr>
        <w:ind w:left="720"/>
        <w:rPr>
          <w:rStyle w:val="InitialStyle"/>
          <w:rFonts w:cs="Arial"/>
        </w:rPr>
      </w:pPr>
      <w:r w:rsidRPr="00C97934">
        <w:rPr>
          <w:rFonts w:cs="Arial"/>
          <w:noProof/>
        </w:rPr>
        <w:drawing>
          <wp:anchor distT="0" distB="0" distL="114300" distR="114300" simplePos="0" relativeHeight="251672064" behindDoc="0" locked="0" layoutInCell="1" allowOverlap="1" wp14:anchorId="2BCA32DF" wp14:editId="38121AEC">
            <wp:simplePos x="0" y="0"/>
            <wp:positionH relativeFrom="page">
              <wp:align>center</wp:align>
            </wp:positionH>
            <wp:positionV relativeFrom="paragraph">
              <wp:posOffset>152400</wp:posOffset>
            </wp:positionV>
            <wp:extent cx="2770505" cy="3535680"/>
            <wp:effectExtent l="0" t="0" r="0" b="7620"/>
            <wp:wrapSquare wrapText="bothSides"/>
            <wp:docPr id="1" name="Picture 8" descr="The State of Maine seal depicting a farmer with a scythe and a sailor with an anchor on either side of a smaller seal with a moose laying in front of a pine tree.  Above the seal is a red star and the word &quot;DIRIGO&quot; and below the seal is the word &quot;MAINE&quo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70505" cy="3535680"/>
                    </a:xfrm>
                    <a:prstGeom prst="rect">
                      <a:avLst/>
                    </a:prstGeom>
                    <a:noFill/>
                  </pic:spPr>
                </pic:pic>
              </a:graphicData>
            </a:graphic>
          </wp:anchor>
        </w:drawing>
      </w:r>
      <w:r w:rsidR="006C58E4" w:rsidRPr="00C97934">
        <w:rPr>
          <w:rStyle w:val="InitialStyle"/>
          <w:rFonts w:cs="Arial"/>
        </w:rPr>
        <w:br/>
      </w:r>
    </w:p>
    <w:p w14:paraId="7A05D648" w14:textId="77777777" w:rsidR="00ED0523" w:rsidRPr="00C97934" w:rsidRDefault="00ED0523" w:rsidP="006E7A1B">
      <w:pPr>
        <w:rPr>
          <w:rStyle w:val="InitialStyle"/>
          <w:rFonts w:cs="Arial"/>
        </w:rPr>
      </w:pPr>
    </w:p>
    <w:p w14:paraId="4CFA76E6" w14:textId="77777777" w:rsidR="00D4262A" w:rsidRPr="00C97934" w:rsidRDefault="00D4262A" w:rsidP="006E7A1B">
      <w:pPr>
        <w:rPr>
          <w:rStyle w:val="InitialStyle"/>
          <w:rFonts w:cs="Arial"/>
        </w:rPr>
      </w:pPr>
    </w:p>
    <w:p w14:paraId="2EBEF12F"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5B99438A"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7F9883BA"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1081C570"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12C28A3D"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7FC71D95"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2C67F4BA"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2C70FEB5"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3738FA48"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689F99EB"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3F8309B6"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3E398FF2"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510AEE2C" w14:textId="77777777" w:rsidR="00BA191F" w:rsidRDefault="00BA191F" w:rsidP="006E7A1B">
      <w:pPr>
        <w:pStyle w:val="DefaultText"/>
        <w:widowControl/>
        <w:numPr>
          <w:ilvl w:val="0"/>
          <w:numId w:val="0"/>
        </w:numPr>
        <w:ind w:left="720"/>
        <w:jc w:val="center"/>
        <w:rPr>
          <w:rStyle w:val="InitialStyle"/>
          <w:rFonts w:cs="Arial"/>
          <w:b/>
          <w:sz w:val="32"/>
          <w:szCs w:val="32"/>
        </w:rPr>
      </w:pPr>
    </w:p>
    <w:p w14:paraId="06963F79" w14:textId="77777777" w:rsidR="00A32AAB" w:rsidRDefault="00A32AAB" w:rsidP="006E7A1B">
      <w:pPr>
        <w:pStyle w:val="DefaultText"/>
        <w:widowControl/>
        <w:numPr>
          <w:ilvl w:val="0"/>
          <w:numId w:val="0"/>
        </w:numPr>
        <w:ind w:left="720"/>
        <w:jc w:val="center"/>
        <w:rPr>
          <w:rStyle w:val="InitialStyle"/>
          <w:rFonts w:cs="Arial"/>
          <w:b/>
          <w:sz w:val="32"/>
          <w:szCs w:val="32"/>
        </w:rPr>
      </w:pPr>
    </w:p>
    <w:p w14:paraId="3FB04160" w14:textId="63F320E0" w:rsidR="00ED0523" w:rsidRPr="00C97934" w:rsidRDefault="00ED0523" w:rsidP="006E7A1B">
      <w:pPr>
        <w:jc w:val="center"/>
        <w:rPr>
          <w:rStyle w:val="InitialStyle"/>
          <w:rFonts w:cs="Arial"/>
          <w:color w:val="FF0000"/>
          <w:sz w:val="32"/>
          <w:szCs w:val="32"/>
          <w:u w:val="single"/>
        </w:rPr>
      </w:pPr>
      <w:r w:rsidRPr="00C97934">
        <w:rPr>
          <w:rStyle w:val="InitialStyle"/>
          <w:rFonts w:cs="Arial"/>
          <w:b/>
          <w:sz w:val="32"/>
          <w:szCs w:val="32"/>
        </w:rPr>
        <w:t>RFP#</w:t>
      </w:r>
      <w:r w:rsidR="00A32AAB">
        <w:rPr>
          <w:rStyle w:val="InitialStyle"/>
          <w:rFonts w:cs="Arial"/>
          <w:b/>
          <w:sz w:val="32"/>
          <w:szCs w:val="32"/>
        </w:rPr>
        <w:t xml:space="preserve"> </w:t>
      </w:r>
      <w:r w:rsidR="001C6F1C">
        <w:rPr>
          <w:rStyle w:val="InitialStyle"/>
          <w:rFonts w:cs="Arial"/>
          <w:b/>
          <w:sz w:val="32"/>
          <w:szCs w:val="32"/>
        </w:rPr>
        <w:t>202110165</w:t>
      </w:r>
    </w:p>
    <w:p w14:paraId="67C8E853" w14:textId="77777777" w:rsidR="00ED0523" w:rsidRPr="00C97934" w:rsidRDefault="00ED0523" w:rsidP="006E7A1B">
      <w:pPr>
        <w:pStyle w:val="DefaultText"/>
        <w:widowControl/>
        <w:numPr>
          <w:ilvl w:val="0"/>
          <w:numId w:val="0"/>
        </w:numPr>
        <w:ind w:left="720"/>
        <w:jc w:val="center"/>
        <w:rPr>
          <w:rStyle w:val="InitialStyle"/>
          <w:rFonts w:cs="Arial"/>
          <w:b/>
        </w:rPr>
      </w:pPr>
    </w:p>
    <w:p w14:paraId="218599F0" w14:textId="6E373325" w:rsidR="00ED0523" w:rsidRPr="00772DD4" w:rsidRDefault="003E1078" w:rsidP="003939A3">
      <w:pPr>
        <w:pStyle w:val="DefaultText"/>
        <w:widowControl/>
        <w:numPr>
          <w:ilvl w:val="0"/>
          <w:numId w:val="0"/>
        </w:numPr>
        <w:jc w:val="center"/>
        <w:rPr>
          <w:rStyle w:val="InitialStyle"/>
          <w:rFonts w:cs="Arial"/>
          <w:b/>
          <w:sz w:val="32"/>
          <w:szCs w:val="32"/>
        </w:rPr>
      </w:pPr>
      <w:r w:rsidRPr="00772DD4">
        <w:rPr>
          <w:rStyle w:val="InitialStyle"/>
          <w:rFonts w:cs="Arial"/>
          <w:b/>
          <w:sz w:val="32"/>
          <w:szCs w:val="32"/>
        </w:rPr>
        <w:t>H</w:t>
      </w:r>
      <w:r w:rsidR="0078215B">
        <w:rPr>
          <w:rStyle w:val="InitialStyle"/>
          <w:rFonts w:cs="Arial"/>
          <w:b/>
          <w:sz w:val="32"/>
          <w:szCs w:val="32"/>
        </w:rPr>
        <w:t xml:space="preserve">uman </w:t>
      </w:r>
      <w:r w:rsidRPr="00772DD4">
        <w:rPr>
          <w:rStyle w:val="InitialStyle"/>
          <w:rFonts w:cs="Arial"/>
          <w:b/>
          <w:sz w:val="32"/>
          <w:szCs w:val="32"/>
        </w:rPr>
        <w:t>R</w:t>
      </w:r>
      <w:r w:rsidR="0078215B">
        <w:rPr>
          <w:rStyle w:val="InitialStyle"/>
          <w:rFonts w:cs="Arial"/>
          <w:b/>
          <w:sz w:val="32"/>
          <w:szCs w:val="32"/>
        </w:rPr>
        <w:t xml:space="preserve">esources </w:t>
      </w:r>
      <w:r w:rsidRPr="00772DD4">
        <w:rPr>
          <w:rStyle w:val="InitialStyle"/>
          <w:rFonts w:cs="Arial"/>
          <w:b/>
          <w:sz w:val="32"/>
          <w:szCs w:val="32"/>
        </w:rPr>
        <w:t>M</w:t>
      </w:r>
      <w:r w:rsidR="0078215B">
        <w:rPr>
          <w:rStyle w:val="InitialStyle"/>
          <w:rFonts w:cs="Arial"/>
          <w:b/>
          <w:sz w:val="32"/>
          <w:szCs w:val="32"/>
        </w:rPr>
        <w:t xml:space="preserve">anagement </w:t>
      </w:r>
      <w:r w:rsidRPr="00772DD4">
        <w:rPr>
          <w:rStyle w:val="InitialStyle"/>
          <w:rFonts w:cs="Arial"/>
          <w:b/>
          <w:sz w:val="32"/>
          <w:szCs w:val="32"/>
        </w:rPr>
        <w:t>S</w:t>
      </w:r>
      <w:r w:rsidR="0078215B">
        <w:rPr>
          <w:rStyle w:val="InitialStyle"/>
          <w:rFonts w:cs="Arial"/>
          <w:b/>
          <w:sz w:val="32"/>
          <w:szCs w:val="32"/>
        </w:rPr>
        <w:t>ystem</w:t>
      </w:r>
      <w:r w:rsidRPr="00772DD4">
        <w:rPr>
          <w:rStyle w:val="InitialStyle"/>
          <w:rFonts w:cs="Arial"/>
          <w:b/>
          <w:sz w:val="32"/>
          <w:szCs w:val="32"/>
        </w:rPr>
        <w:t xml:space="preserve"> </w:t>
      </w:r>
      <w:r w:rsidR="00C16583">
        <w:rPr>
          <w:rStyle w:val="InitialStyle"/>
          <w:rFonts w:cs="Arial"/>
          <w:b/>
          <w:sz w:val="32"/>
          <w:szCs w:val="32"/>
        </w:rPr>
        <w:t>(HRMS)</w:t>
      </w:r>
      <w:r w:rsidRPr="00772DD4">
        <w:rPr>
          <w:rStyle w:val="InitialStyle"/>
          <w:rFonts w:cs="Arial"/>
          <w:b/>
          <w:sz w:val="32"/>
          <w:szCs w:val="32"/>
        </w:rPr>
        <w:t xml:space="preserve"> System</w:t>
      </w:r>
      <w:r w:rsidR="009F19EF" w:rsidRPr="00772DD4">
        <w:rPr>
          <w:rStyle w:val="InitialStyle"/>
          <w:rFonts w:cs="Arial"/>
          <w:b/>
          <w:sz w:val="32"/>
          <w:szCs w:val="32"/>
        </w:rPr>
        <w:t>s</w:t>
      </w:r>
      <w:r w:rsidRPr="00772DD4">
        <w:rPr>
          <w:rStyle w:val="InitialStyle"/>
          <w:rFonts w:cs="Arial"/>
          <w:b/>
          <w:sz w:val="32"/>
          <w:szCs w:val="32"/>
        </w:rPr>
        <w:t xml:space="preserve"> Integrator</w:t>
      </w:r>
    </w:p>
    <w:p w14:paraId="1D6F413D" w14:textId="77777777" w:rsidR="00ED0523" w:rsidRPr="00C97934" w:rsidRDefault="00ED0523" w:rsidP="006E7A1B">
      <w:pPr>
        <w:pStyle w:val="DefaultText"/>
        <w:widowControl/>
        <w:numPr>
          <w:ilvl w:val="0"/>
          <w:numId w:val="0"/>
        </w:numPr>
        <w:ind w:left="720"/>
        <w:jc w:val="center"/>
        <w:rPr>
          <w:rStyle w:val="InitialStyle"/>
          <w:rFonts w:cs="Arial"/>
          <w:b/>
        </w:rPr>
      </w:pPr>
    </w:p>
    <w:p w14:paraId="50268BB7" w14:textId="77777777" w:rsidR="00ED0523" w:rsidRPr="00C97934" w:rsidRDefault="00ED0523" w:rsidP="006E7A1B">
      <w:pPr>
        <w:pStyle w:val="DefaultText"/>
        <w:widowControl/>
        <w:numPr>
          <w:ilvl w:val="0"/>
          <w:numId w:val="0"/>
        </w:numPr>
        <w:ind w:left="720" w:right="-36"/>
        <w:jc w:val="center"/>
        <w:rPr>
          <w:rStyle w:val="InitialStyle"/>
          <w:rFonts w:cs="Arial"/>
          <w:b/>
        </w:rPr>
      </w:pPr>
    </w:p>
    <w:tbl>
      <w:tblPr>
        <w:tblW w:w="10530" w:type="dxa"/>
        <w:tblInd w:w="-19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250"/>
        <w:gridCol w:w="8280"/>
      </w:tblGrid>
      <w:tr w:rsidR="00F50744" w:rsidRPr="00C97934" w14:paraId="01B68CFC" w14:textId="77777777" w:rsidTr="00BC33F2">
        <w:trPr>
          <w:trHeight w:val="1221"/>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71CABB0D" w14:textId="77777777" w:rsidR="00ED0523" w:rsidRPr="003C4BBC" w:rsidRDefault="00ED0523" w:rsidP="006E7A1B">
            <w:pPr>
              <w:widowControl/>
              <w:autoSpaceDE/>
              <w:rPr>
                <w:rFonts w:eastAsia="Calibri"/>
                <w:b/>
                <w:bCs/>
              </w:rPr>
            </w:pPr>
            <w:r w:rsidRPr="003C4BBC">
              <w:rPr>
                <w:rFonts w:eastAsia="Calibri"/>
                <w:b/>
                <w:bCs/>
              </w:rPr>
              <w:t>RFP Coordinator</w:t>
            </w:r>
          </w:p>
        </w:tc>
        <w:tc>
          <w:tcPr>
            <w:tcW w:w="8280" w:type="dxa"/>
            <w:tcBorders>
              <w:top w:val="double" w:sz="4" w:space="0" w:color="auto"/>
              <w:left w:val="double" w:sz="4" w:space="0" w:color="auto"/>
              <w:bottom w:val="double" w:sz="4" w:space="0" w:color="auto"/>
              <w:right w:val="double" w:sz="4" w:space="0" w:color="auto"/>
            </w:tcBorders>
            <w:vAlign w:val="center"/>
            <w:hideMark/>
          </w:tcPr>
          <w:p w14:paraId="0976DE2F" w14:textId="25146F06" w:rsidR="00ED0523" w:rsidRPr="00C97934" w:rsidRDefault="00ED0523" w:rsidP="006E7A1B">
            <w:pPr>
              <w:widowControl/>
              <w:autoSpaceDE/>
              <w:rPr>
                <w:rFonts w:eastAsia="Calibri" w:cs="Arial"/>
                <w:szCs w:val="24"/>
              </w:rPr>
            </w:pPr>
            <w:r w:rsidRPr="00C97934">
              <w:rPr>
                <w:rFonts w:eastAsia="Calibri" w:cs="Arial"/>
                <w:i/>
                <w:szCs w:val="24"/>
              </w:rPr>
              <w:t>All communication regarding th</w:t>
            </w:r>
            <w:r w:rsidR="00AA460A" w:rsidRPr="00C97934">
              <w:rPr>
                <w:rFonts w:eastAsia="Calibri" w:cs="Arial"/>
                <w:i/>
                <w:szCs w:val="24"/>
              </w:rPr>
              <w:t>e</w:t>
            </w:r>
            <w:r w:rsidRPr="00C97934">
              <w:rPr>
                <w:rFonts w:eastAsia="Calibri" w:cs="Arial"/>
                <w:i/>
                <w:szCs w:val="24"/>
              </w:rPr>
              <w:t xml:space="preserve"> RFP </w:t>
            </w:r>
            <w:r w:rsidRPr="00C97934">
              <w:rPr>
                <w:rFonts w:eastAsia="Calibri" w:cs="Arial"/>
                <w:i/>
                <w:szCs w:val="24"/>
                <w:u w:val="single"/>
              </w:rPr>
              <w:t>must</w:t>
            </w:r>
            <w:r w:rsidRPr="00C97934">
              <w:rPr>
                <w:rFonts w:eastAsia="Calibri" w:cs="Arial"/>
                <w:i/>
                <w:szCs w:val="24"/>
              </w:rPr>
              <w:t xml:space="preserve"> be made through the RFP Coordinator identified below</w:t>
            </w:r>
            <w:r w:rsidRPr="00C97934">
              <w:rPr>
                <w:rFonts w:eastAsia="Calibri" w:cs="Arial"/>
                <w:szCs w:val="24"/>
              </w:rPr>
              <w:t>.</w:t>
            </w:r>
          </w:p>
          <w:p w14:paraId="30365950" w14:textId="124DD155" w:rsidR="00ED0523" w:rsidRPr="00C97934" w:rsidRDefault="00ED0523" w:rsidP="006E7A1B">
            <w:pPr>
              <w:widowControl/>
              <w:autoSpaceDE/>
              <w:rPr>
                <w:rFonts w:eastAsia="Calibri" w:cs="Arial"/>
                <w:szCs w:val="24"/>
              </w:rPr>
            </w:pPr>
            <w:r w:rsidRPr="00C97934">
              <w:rPr>
                <w:rFonts w:eastAsia="Calibri" w:cs="Arial"/>
                <w:b/>
                <w:szCs w:val="24"/>
                <w:u w:val="single"/>
              </w:rPr>
              <w:t>Name</w:t>
            </w:r>
            <w:r w:rsidRPr="00C97934">
              <w:rPr>
                <w:rFonts w:eastAsia="Calibri" w:cs="Arial"/>
                <w:b/>
                <w:szCs w:val="24"/>
              </w:rPr>
              <w:t>:</w:t>
            </w:r>
            <w:r w:rsidRPr="00C97934">
              <w:rPr>
                <w:rFonts w:eastAsia="Calibri" w:cs="Arial"/>
                <w:szCs w:val="24"/>
              </w:rPr>
              <w:t xml:space="preserve"> </w:t>
            </w:r>
            <w:r w:rsidR="00BC5B56">
              <w:rPr>
                <w:rFonts w:eastAsia="Calibri" w:cs="Arial"/>
                <w:szCs w:val="24"/>
              </w:rPr>
              <w:t>Phillip Platt</w:t>
            </w:r>
            <w:r w:rsidRPr="00CF7760">
              <w:rPr>
                <w:rFonts w:eastAsia="Calibri" w:cs="Arial"/>
                <w:szCs w:val="24"/>
              </w:rPr>
              <w:t xml:space="preserve"> </w:t>
            </w:r>
            <w:r w:rsidRPr="00C97934">
              <w:rPr>
                <w:rFonts w:eastAsia="Calibri" w:cs="Arial"/>
                <w:b/>
                <w:szCs w:val="24"/>
                <w:u w:val="single"/>
              </w:rPr>
              <w:t>Title</w:t>
            </w:r>
            <w:r w:rsidRPr="00C97934">
              <w:rPr>
                <w:rFonts w:eastAsia="Calibri" w:cs="Arial"/>
                <w:b/>
                <w:szCs w:val="24"/>
              </w:rPr>
              <w:t>:</w:t>
            </w:r>
            <w:r w:rsidRPr="00C97934">
              <w:rPr>
                <w:rFonts w:eastAsia="Calibri" w:cs="Arial"/>
                <w:szCs w:val="24"/>
              </w:rPr>
              <w:t xml:space="preserve"> </w:t>
            </w:r>
            <w:r w:rsidR="00515E15">
              <w:rPr>
                <w:rFonts w:eastAsia="Calibri" w:cs="Arial"/>
                <w:szCs w:val="24"/>
              </w:rPr>
              <w:t xml:space="preserve">Director of Shared Services </w:t>
            </w:r>
          </w:p>
          <w:p w14:paraId="300D1A4B" w14:textId="3A17F59F" w:rsidR="00ED0523" w:rsidRPr="00C97934" w:rsidRDefault="00ED0523" w:rsidP="006E7A1B">
            <w:pPr>
              <w:widowControl/>
              <w:autoSpaceDE/>
              <w:rPr>
                <w:rFonts w:eastAsia="Calibri" w:cs="Arial"/>
                <w:szCs w:val="24"/>
              </w:rPr>
            </w:pPr>
            <w:r w:rsidRPr="00C97934">
              <w:rPr>
                <w:rFonts w:eastAsia="Calibri" w:cs="Arial"/>
                <w:b/>
                <w:szCs w:val="24"/>
                <w:u w:val="single"/>
              </w:rPr>
              <w:t>Contact Information</w:t>
            </w:r>
            <w:r w:rsidRPr="00C97934">
              <w:rPr>
                <w:rFonts w:eastAsia="Calibri" w:cs="Arial"/>
                <w:b/>
                <w:szCs w:val="24"/>
              </w:rPr>
              <w:t>:</w:t>
            </w:r>
            <w:r w:rsidRPr="00C97934">
              <w:rPr>
                <w:rFonts w:eastAsia="Calibri" w:cs="Arial"/>
                <w:szCs w:val="24"/>
              </w:rPr>
              <w:t xml:space="preserve"> </w:t>
            </w:r>
            <w:hyperlink r:id="rId12" w:history="1">
              <w:r w:rsidR="00515E15" w:rsidRPr="00900585">
                <w:rPr>
                  <w:rStyle w:val="Hyperlink"/>
                  <w:rFonts w:eastAsia="Calibri" w:cs="Arial"/>
                  <w:szCs w:val="24"/>
                </w:rPr>
                <w:t>Phillip.Platt@maine.gov</w:t>
              </w:r>
            </w:hyperlink>
            <w:r w:rsidR="00515E15">
              <w:rPr>
                <w:rFonts w:eastAsia="Calibri" w:cs="Arial"/>
                <w:szCs w:val="24"/>
              </w:rPr>
              <w:t xml:space="preserve"> </w:t>
            </w:r>
          </w:p>
        </w:tc>
      </w:tr>
      <w:tr w:rsidR="00F50744" w:rsidRPr="00C97934" w14:paraId="1DA87507" w14:textId="77777777" w:rsidTr="00BC33F2">
        <w:trPr>
          <w:trHeight w:val="547"/>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362F99F1" w14:textId="77777777" w:rsidR="00ED0523" w:rsidRPr="00C97934" w:rsidRDefault="00ED0523" w:rsidP="006E7A1B">
            <w:pPr>
              <w:widowControl/>
              <w:autoSpaceDE/>
              <w:rPr>
                <w:rFonts w:eastAsia="Calibri" w:cs="Arial"/>
                <w:b/>
                <w:sz w:val="28"/>
                <w:szCs w:val="28"/>
              </w:rPr>
            </w:pPr>
            <w:r w:rsidRPr="00C97934">
              <w:rPr>
                <w:rFonts w:eastAsia="Calibri" w:cs="Arial"/>
                <w:b/>
                <w:sz w:val="28"/>
                <w:szCs w:val="28"/>
              </w:rPr>
              <w:t>Submitted Questions</w:t>
            </w:r>
            <w:r w:rsidR="00343B30" w:rsidRPr="00C97934">
              <w:rPr>
                <w:rFonts w:eastAsia="Calibri" w:cs="Arial"/>
                <w:b/>
                <w:sz w:val="28"/>
                <w:szCs w:val="28"/>
              </w:rPr>
              <w:t xml:space="preserve"> Due</w:t>
            </w:r>
          </w:p>
        </w:tc>
        <w:tc>
          <w:tcPr>
            <w:tcW w:w="8280" w:type="dxa"/>
            <w:tcBorders>
              <w:top w:val="double" w:sz="4" w:space="0" w:color="auto"/>
              <w:left w:val="double" w:sz="4" w:space="0" w:color="auto"/>
              <w:bottom w:val="double" w:sz="4" w:space="0" w:color="auto"/>
              <w:right w:val="double" w:sz="4" w:space="0" w:color="auto"/>
            </w:tcBorders>
            <w:vAlign w:val="center"/>
            <w:hideMark/>
          </w:tcPr>
          <w:p w14:paraId="5B3181AC" w14:textId="77777777" w:rsidR="00ED0523" w:rsidRPr="00C97934" w:rsidRDefault="00ED0523" w:rsidP="006E7A1B">
            <w:pPr>
              <w:widowControl/>
              <w:autoSpaceDE/>
              <w:rPr>
                <w:rFonts w:eastAsia="Calibri" w:cs="Arial"/>
                <w:szCs w:val="24"/>
              </w:rPr>
            </w:pPr>
            <w:r w:rsidRPr="00C97934">
              <w:rPr>
                <w:rFonts w:eastAsia="Calibri" w:cs="Arial"/>
                <w:i/>
                <w:szCs w:val="24"/>
              </w:rPr>
              <w:t xml:space="preserve">All questions </w:t>
            </w:r>
            <w:r w:rsidRPr="00C97934">
              <w:rPr>
                <w:rFonts w:eastAsia="Calibri" w:cs="Arial"/>
                <w:i/>
                <w:szCs w:val="24"/>
                <w:u w:val="single"/>
              </w:rPr>
              <w:t>must</w:t>
            </w:r>
            <w:r w:rsidR="00E0154A" w:rsidRPr="00C97934">
              <w:rPr>
                <w:rFonts w:eastAsia="Calibri" w:cs="Arial"/>
                <w:i/>
                <w:szCs w:val="24"/>
              </w:rPr>
              <w:t xml:space="preserve"> be received by</w:t>
            </w:r>
            <w:r w:rsidRPr="00C97934">
              <w:rPr>
                <w:rFonts w:eastAsia="Calibri" w:cs="Arial"/>
                <w:i/>
                <w:szCs w:val="24"/>
              </w:rPr>
              <w:t xml:space="preserve"> the RFP Coordinator identified above</w:t>
            </w:r>
            <w:r w:rsidR="00343B30" w:rsidRPr="00C97934">
              <w:rPr>
                <w:rFonts w:eastAsia="Calibri" w:cs="Arial"/>
                <w:i/>
                <w:szCs w:val="24"/>
              </w:rPr>
              <w:t xml:space="preserve"> by:</w:t>
            </w:r>
          </w:p>
          <w:p w14:paraId="15489C7F" w14:textId="4AA0DA7E" w:rsidR="00ED0523" w:rsidRPr="00C97934" w:rsidRDefault="00ED0523" w:rsidP="006E7A1B">
            <w:pPr>
              <w:widowControl/>
              <w:autoSpaceDE/>
              <w:rPr>
                <w:rFonts w:eastAsia="Calibri" w:cs="Arial"/>
                <w:szCs w:val="24"/>
              </w:rPr>
            </w:pPr>
            <w:r w:rsidRPr="00C97934">
              <w:rPr>
                <w:rFonts w:eastAsia="Calibri" w:cs="Arial"/>
                <w:b/>
                <w:szCs w:val="24"/>
                <w:u w:val="single"/>
              </w:rPr>
              <w:t>D</w:t>
            </w:r>
            <w:r w:rsidR="00343B30" w:rsidRPr="00C97934">
              <w:rPr>
                <w:rFonts w:eastAsia="Calibri" w:cs="Arial"/>
                <w:b/>
                <w:szCs w:val="24"/>
                <w:u w:val="single"/>
              </w:rPr>
              <w:t>ate</w:t>
            </w:r>
            <w:r w:rsidRPr="00C97934">
              <w:rPr>
                <w:rFonts w:eastAsia="Calibri" w:cs="Arial"/>
                <w:b/>
                <w:szCs w:val="24"/>
              </w:rPr>
              <w:t>:</w:t>
            </w:r>
            <w:r w:rsidRPr="00C97934">
              <w:rPr>
                <w:rFonts w:eastAsia="Calibri" w:cs="Arial"/>
                <w:szCs w:val="24"/>
              </w:rPr>
              <w:t xml:space="preserve"> </w:t>
            </w:r>
            <w:r w:rsidR="00503998">
              <w:rPr>
                <w:rFonts w:eastAsia="Calibri" w:cs="Arial"/>
                <w:szCs w:val="24"/>
              </w:rPr>
              <w:t>December 9, 2021</w:t>
            </w:r>
            <w:r w:rsidR="0016016B" w:rsidRPr="00C97934">
              <w:rPr>
                <w:rFonts w:eastAsia="Calibri" w:cs="Arial"/>
                <w:szCs w:val="24"/>
              </w:rPr>
              <w:t>, n</w:t>
            </w:r>
            <w:r w:rsidR="00343B30" w:rsidRPr="00C97934">
              <w:rPr>
                <w:rFonts w:eastAsia="Calibri" w:cs="Arial"/>
                <w:szCs w:val="24"/>
              </w:rPr>
              <w:t xml:space="preserve">o </w:t>
            </w:r>
            <w:r w:rsidR="00A836E5" w:rsidRPr="00C97934">
              <w:rPr>
                <w:rFonts w:eastAsia="Calibri" w:cs="Arial"/>
                <w:szCs w:val="24"/>
              </w:rPr>
              <w:t xml:space="preserve">later than </w:t>
            </w:r>
            <w:r w:rsidR="00933F50" w:rsidRPr="00C97934">
              <w:rPr>
                <w:rFonts w:eastAsia="Calibri" w:cs="Arial"/>
                <w:szCs w:val="24"/>
              </w:rPr>
              <w:t>11:59</w:t>
            </w:r>
            <w:r w:rsidR="0082009B" w:rsidRPr="00C97934">
              <w:rPr>
                <w:rFonts w:eastAsia="Calibri" w:cs="Arial"/>
                <w:szCs w:val="24"/>
              </w:rPr>
              <w:t xml:space="preserve"> </w:t>
            </w:r>
            <w:r w:rsidR="00343B30" w:rsidRPr="00C97934">
              <w:rPr>
                <w:rFonts w:eastAsia="Calibri" w:cs="Arial"/>
                <w:szCs w:val="24"/>
              </w:rPr>
              <w:t>p.m., local time</w:t>
            </w:r>
          </w:p>
        </w:tc>
      </w:tr>
      <w:tr w:rsidR="00F50744" w:rsidRPr="00C97934" w14:paraId="53CE7C1D" w14:textId="77777777" w:rsidTr="00BC33F2">
        <w:trPr>
          <w:trHeight w:val="1257"/>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629E4C8E" w14:textId="77777777" w:rsidR="00ED0523" w:rsidRPr="00C97934" w:rsidRDefault="00ED0523" w:rsidP="006E7A1B">
            <w:pPr>
              <w:widowControl/>
              <w:autoSpaceDE/>
              <w:rPr>
                <w:rFonts w:eastAsia="Calibri" w:cs="Arial"/>
                <w:b/>
                <w:sz w:val="28"/>
                <w:szCs w:val="28"/>
              </w:rPr>
            </w:pPr>
            <w:r w:rsidRPr="00C97934">
              <w:rPr>
                <w:rFonts w:eastAsia="Calibri" w:cs="Arial"/>
                <w:b/>
                <w:sz w:val="28"/>
                <w:szCs w:val="28"/>
              </w:rPr>
              <w:t>Proposal</w:t>
            </w:r>
            <w:r w:rsidR="00343B30" w:rsidRPr="00C97934">
              <w:rPr>
                <w:rFonts w:eastAsia="Calibri" w:cs="Arial"/>
                <w:b/>
                <w:sz w:val="28"/>
                <w:szCs w:val="28"/>
              </w:rPr>
              <w:t xml:space="preserve"> Submission</w:t>
            </w:r>
          </w:p>
        </w:tc>
        <w:tc>
          <w:tcPr>
            <w:tcW w:w="8280" w:type="dxa"/>
            <w:tcBorders>
              <w:top w:val="double" w:sz="4" w:space="0" w:color="auto"/>
              <w:left w:val="double" w:sz="4" w:space="0" w:color="auto"/>
              <w:bottom w:val="double" w:sz="4" w:space="0" w:color="auto"/>
              <w:right w:val="double" w:sz="4" w:space="0" w:color="auto"/>
            </w:tcBorders>
            <w:vAlign w:val="center"/>
            <w:hideMark/>
          </w:tcPr>
          <w:p w14:paraId="6DEBDA92" w14:textId="77777777" w:rsidR="00E0154A" w:rsidRPr="00C97934" w:rsidRDefault="00E0154A" w:rsidP="006E7A1B">
            <w:pPr>
              <w:widowControl/>
              <w:autoSpaceDE/>
              <w:rPr>
                <w:rFonts w:eastAsia="Calibri" w:cs="Arial"/>
                <w:i/>
                <w:szCs w:val="24"/>
              </w:rPr>
            </w:pPr>
            <w:r w:rsidRPr="00C97934">
              <w:rPr>
                <w:rFonts w:eastAsia="Calibri" w:cs="Arial"/>
                <w:i/>
                <w:szCs w:val="24"/>
              </w:rPr>
              <w:t xml:space="preserve">Proposals </w:t>
            </w:r>
            <w:r w:rsidRPr="00C97934">
              <w:rPr>
                <w:rFonts w:eastAsia="Calibri" w:cs="Arial"/>
                <w:i/>
                <w:szCs w:val="24"/>
                <w:u w:val="single"/>
              </w:rPr>
              <w:t>must</w:t>
            </w:r>
            <w:r w:rsidRPr="00C97934">
              <w:rPr>
                <w:rFonts w:eastAsia="Calibri" w:cs="Arial"/>
                <w:i/>
                <w:szCs w:val="24"/>
              </w:rPr>
              <w:t xml:space="preserve"> be received by the Division of Procurement Services by:</w:t>
            </w:r>
          </w:p>
          <w:p w14:paraId="0C2CFDF7" w14:textId="56F014AD" w:rsidR="00A836E5" w:rsidRPr="00CD6EF4" w:rsidRDefault="00A836E5" w:rsidP="006E7A1B">
            <w:pPr>
              <w:widowControl/>
              <w:autoSpaceDE/>
              <w:rPr>
                <w:rFonts w:eastAsia="Calibri"/>
              </w:rPr>
            </w:pPr>
            <w:r w:rsidRPr="00C97934">
              <w:rPr>
                <w:rFonts w:eastAsia="Calibri" w:cs="Arial"/>
                <w:b/>
                <w:szCs w:val="24"/>
                <w:u w:val="single"/>
              </w:rPr>
              <w:t xml:space="preserve">Submission </w:t>
            </w:r>
            <w:r w:rsidRPr="00280B7C">
              <w:rPr>
                <w:rFonts w:eastAsia="Calibri" w:cs="Arial"/>
                <w:b/>
                <w:szCs w:val="24"/>
                <w:u w:val="single"/>
              </w:rPr>
              <w:t>Deadline</w:t>
            </w:r>
            <w:r w:rsidRPr="00280B7C">
              <w:rPr>
                <w:rFonts w:eastAsia="Calibri" w:cs="Arial"/>
                <w:b/>
                <w:szCs w:val="24"/>
              </w:rPr>
              <w:t>:</w:t>
            </w:r>
            <w:r w:rsidR="00E0154A" w:rsidRPr="00280B7C">
              <w:rPr>
                <w:rFonts w:eastAsia="Calibri"/>
              </w:rPr>
              <w:t xml:space="preserve"> </w:t>
            </w:r>
            <w:r w:rsidR="00280B7C" w:rsidRPr="00280B7C">
              <w:rPr>
                <w:rFonts w:eastAsia="Calibri" w:cs="Arial"/>
                <w:szCs w:val="24"/>
              </w:rPr>
              <w:t>December 29, 2021</w:t>
            </w:r>
            <w:r w:rsidRPr="00280B7C">
              <w:rPr>
                <w:rFonts w:eastAsia="Calibri"/>
              </w:rPr>
              <w:t xml:space="preserve">, no later than </w:t>
            </w:r>
            <w:r w:rsidR="00EC1B8D" w:rsidRPr="00280B7C">
              <w:rPr>
                <w:rFonts w:eastAsia="Calibri"/>
              </w:rPr>
              <w:t>11:59</w:t>
            </w:r>
            <w:r w:rsidRPr="00280B7C">
              <w:rPr>
                <w:rFonts w:eastAsia="Calibri"/>
              </w:rPr>
              <w:t xml:space="preserve"> p.m., local time</w:t>
            </w:r>
            <w:r w:rsidR="00E0154A" w:rsidRPr="00280B7C">
              <w:rPr>
                <w:rFonts w:eastAsia="Calibri"/>
              </w:rPr>
              <w:t>.</w:t>
            </w:r>
          </w:p>
          <w:p w14:paraId="3517A800" w14:textId="77777777" w:rsidR="00A836E5" w:rsidRPr="00C97934" w:rsidRDefault="00A836E5" w:rsidP="006E7A1B">
            <w:pPr>
              <w:rPr>
                <w:rFonts w:cs="Arial"/>
                <w:i/>
                <w:szCs w:val="24"/>
              </w:rPr>
            </w:pPr>
            <w:r w:rsidRPr="00C97934">
              <w:rPr>
                <w:rFonts w:cs="Arial"/>
                <w:i/>
                <w:szCs w:val="24"/>
              </w:rPr>
              <w:t xml:space="preserve">Proposals </w:t>
            </w:r>
            <w:r w:rsidRPr="00C97934">
              <w:rPr>
                <w:rFonts w:cs="Arial"/>
                <w:i/>
                <w:szCs w:val="24"/>
                <w:u w:val="single"/>
              </w:rPr>
              <w:t>must</w:t>
            </w:r>
            <w:r w:rsidR="00E0154A" w:rsidRPr="00C97934">
              <w:rPr>
                <w:rFonts w:cs="Arial"/>
                <w:i/>
                <w:szCs w:val="24"/>
              </w:rPr>
              <w:t xml:space="preserve"> be submitted</w:t>
            </w:r>
            <w:r w:rsidRPr="00C97934">
              <w:rPr>
                <w:rFonts w:cs="Arial"/>
                <w:i/>
                <w:szCs w:val="24"/>
              </w:rPr>
              <w:t xml:space="preserve"> </w:t>
            </w:r>
            <w:r w:rsidR="00E0154A" w:rsidRPr="00C97934">
              <w:rPr>
                <w:rFonts w:cs="Arial"/>
                <w:i/>
                <w:szCs w:val="24"/>
              </w:rPr>
              <w:t xml:space="preserve">electronically </w:t>
            </w:r>
            <w:r w:rsidRPr="00C97934">
              <w:rPr>
                <w:rFonts w:cs="Arial"/>
                <w:i/>
                <w:szCs w:val="24"/>
              </w:rPr>
              <w:t>to the following address:</w:t>
            </w:r>
          </w:p>
          <w:p w14:paraId="6794D579" w14:textId="4B87D233" w:rsidR="00ED0523" w:rsidRPr="00C97934" w:rsidRDefault="00A836E5" w:rsidP="006E7A1B">
            <w:pPr>
              <w:widowControl/>
              <w:tabs>
                <w:tab w:val="left" w:pos="2131"/>
              </w:tabs>
              <w:rPr>
                <w:rFonts w:eastAsia="Calibri" w:cs="Arial"/>
                <w:szCs w:val="24"/>
              </w:rPr>
            </w:pPr>
            <w:r w:rsidRPr="00C97934">
              <w:rPr>
                <w:rFonts w:cs="Arial"/>
                <w:b/>
                <w:szCs w:val="24"/>
                <w:u w:val="single"/>
              </w:rPr>
              <w:t>Electronic (e</w:t>
            </w:r>
            <w:r w:rsidR="000E1A07" w:rsidRPr="00C97934">
              <w:rPr>
                <w:rFonts w:cs="Arial"/>
                <w:b/>
                <w:szCs w:val="24"/>
                <w:u w:val="single"/>
              </w:rPr>
              <w:t>-</w:t>
            </w:r>
            <w:r w:rsidRPr="00C97934">
              <w:rPr>
                <w:rFonts w:cs="Arial"/>
                <w:b/>
                <w:szCs w:val="24"/>
                <w:u w:val="single"/>
              </w:rPr>
              <w:t>mail) Submission Address</w:t>
            </w:r>
            <w:r w:rsidRPr="00C97934">
              <w:rPr>
                <w:rFonts w:cs="Arial"/>
                <w:b/>
                <w:szCs w:val="24"/>
              </w:rPr>
              <w:t xml:space="preserve">: </w:t>
            </w:r>
            <w:hyperlink r:id="rId13" w:history="1">
              <w:r w:rsidRPr="00C97934">
                <w:rPr>
                  <w:rStyle w:val="Hyperlink"/>
                  <w:rFonts w:cs="Arial"/>
                  <w:szCs w:val="24"/>
                </w:rPr>
                <w:t>Proposals@maine.gov</w:t>
              </w:r>
            </w:hyperlink>
          </w:p>
        </w:tc>
      </w:tr>
    </w:tbl>
    <w:p w14:paraId="7089212B" w14:textId="4D0DBAC1" w:rsidR="006C5221" w:rsidRDefault="006C5221" w:rsidP="006E7A1B">
      <w:pPr>
        <w:widowControl/>
        <w:autoSpaceDE/>
        <w:autoSpaceDN/>
        <w:rPr>
          <w:rFonts w:eastAsia="MS Gothic" w:cs="Arial"/>
          <w:b/>
          <w:szCs w:val="24"/>
          <w:lang w:eastAsia="ja-JP"/>
        </w:rPr>
      </w:pPr>
      <w:bookmarkStart w:id="0" w:name="_Toc367174721"/>
      <w:bookmarkStart w:id="1" w:name="_Toc397069189"/>
    </w:p>
    <w:p w14:paraId="7A203DF6" w14:textId="77777777" w:rsidR="00A32AAB" w:rsidRDefault="00A32AAB" w:rsidP="006E7A1B">
      <w:pPr>
        <w:widowControl/>
        <w:autoSpaceDE/>
        <w:autoSpaceDN/>
        <w:rPr>
          <w:rFonts w:ascii="Cambria" w:eastAsia="MS Gothic" w:hAnsi="Cambria" w:cs="Arial"/>
          <w:color w:val="365F91"/>
          <w:szCs w:val="24"/>
          <w:lang w:eastAsia="ja-JP"/>
        </w:rPr>
      </w:pPr>
      <w:r>
        <w:br w:type="page"/>
      </w:r>
    </w:p>
    <w:sdt>
      <w:sdtPr>
        <w:id w:val="-217208626"/>
        <w:docPartObj>
          <w:docPartGallery w:val="Table of Contents"/>
          <w:docPartUnique/>
        </w:docPartObj>
      </w:sdtPr>
      <w:sdtEndPr/>
      <w:sdtContent>
        <w:p w14:paraId="1A254E79" w14:textId="35EDA95E" w:rsidR="00D905AB" w:rsidRPr="002B0508" w:rsidRDefault="00D905AB" w:rsidP="006E7A1B">
          <w:pPr>
            <w:jc w:val="center"/>
            <w:rPr>
              <w:rStyle w:val="Heading3Char"/>
              <w:b/>
              <w:bCs/>
            </w:rPr>
          </w:pPr>
          <w:r w:rsidRPr="002B0508">
            <w:rPr>
              <w:rStyle w:val="Heading3Char"/>
              <w:b/>
              <w:bCs/>
            </w:rPr>
            <w:t>Table of Contents</w:t>
          </w:r>
        </w:p>
        <w:p w14:paraId="1002983A" w14:textId="69F91C8E" w:rsidR="009222BA" w:rsidRPr="008B6090" w:rsidRDefault="00CA5760" w:rsidP="006E7A1B">
          <w:pPr>
            <w:pStyle w:val="TOC1"/>
            <w:spacing w:before="0" w:after="0"/>
            <w:rPr>
              <w:rFonts w:eastAsiaTheme="minorEastAsia" w:cs="Arial"/>
              <w:b w:val="0"/>
              <w:bCs w:val="0"/>
              <w:caps w:val="0"/>
              <w:sz w:val="22"/>
              <w:szCs w:val="22"/>
              <w:lang w:eastAsia="ja-JP"/>
            </w:rPr>
          </w:pPr>
          <w:r w:rsidRPr="008B6090">
            <w:rPr>
              <w:rFonts w:cs="Arial"/>
              <w:b w:val="0"/>
              <w:bCs w:val="0"/>
              <w:caps w:val="0"/>
            </w:rPr>
            <w:fldChar w:fldCharType="begin"/>
          </w:r>
          <w:r w:rsidRPr="008B6090">
            <w:rPr>
              <w:rFonts w:cs="Arial"/>
              <w:b w:val="0"/>
              <w:bCs w:val="0"/>
              <w:caps w:val="0"/>
            </w:rPr>
            <w:instrText xml:space="preserve"> TOC \o "1-2" \h \z \u </w:instrText>
          </w:r>
          <w:r w:rsidRPr="008B6090">
            <w:rPr>
              <w:rFonts w:cs="Arial"/>
              <w:b w:val="0"/>
              <w:bCs w:val="0"/>
              <w:caps w:val="0"/>
            </w:rPr>
            <w:fldChar w:fldCharType="separate"/>
          </w:r>
          <w:hyperlink w:anchor="_Toc86839644" w:history="1">
            <w:r w:rsidR="009222BA" w:rsidRPr="008B6090">
              <w:rPr>
                <w:rStyle w:val="Hyperlink"/>
                <w:rFonts w:cs="Arial"/>
              </w:rPr>
              <w:t>PUBLIC NOTICE</w:t>
            </w:r>
            <w:r w:rsidR="009222BA" w:rsidRPr="008B6090">
              <w:rPr>
                <w:rFonts w:cs="Arial"/>
                <w:webHidden/>
              </w:rPr>
              <w:tab/>
            </w:r>
            <w:r w:rsidR="009222BA" w:rsidRPr="008B6090">
              <w:rPr>
                <w:rFonts w:cs="Arial"/>
                <w:webHidden/>
              </w:rPr>
              <w:fldChar w:fldCharType="begin"/>
            </w:r>
            <w:r w:rsidR="009222BA" w:rsidRPr="008B6090">
              <w:rPr>
                <w:rFonts w:cs="Arial"/>
                <w:webHidden/>
              </w:rPr>
              <w:instrText xml:space="preserve"> PAGEREF _Toc86839644 \h </w:instrText>
            </w:r>
            <w:r w:rsidR="009222BA" w:rsidRPr="008B6090">
              <w:rPr>
                <w:rFonts w:cs="Arial"/>
                <w:webHidden/>
              </w:rPr>
            </w:r>
            <w:r w:rsidR="009222BA" w:rsidRPr="008B6090">
              <w:rPr>
                <w:rFonts w:cs="Arial"/>
                <w:webHidden/>
              </w:rPr>
              <w:fldChar w:fldCharType="separate"/>
            </w:r>
            <w:r w:rsidR="009222BA" w:rsidRPr="008B6090">
              <w:rPr>
                <w:rFonts w:cs="Arial"/>
                <w:webHidden/>
              </w:rPr>
              <w:t>4</w:t>
            </w:r>
            <w:r w:rsidR="009222BA" w:rsidRPr="008B6090">
              <w:rPr>
                <w:rFonts w:cs="Arial"/>
                <w:webHidden/>
              </w:rPr>
              <w:fldChar w:fldCharType="end"/>
            </w:r>
          </w:hyperlink>
        </w:p>
        <w:p w14:paraId="4E96A144" w14:textId="486A06A1" w:rsidR="009222BA" w:rsidRPr="008B6090" w:rsidRDefault="00544868" w:rsidP="006E7A1B">
          <w:pPr>
            <w:pStyle w:val="TOC1"/>
            <w:spacing w:before="0" w:after="0"/>
            <w:rPr>
              <w:rFonts w:eastAsiaTheme="minorEastAsia" w:cs="Arial"/>
              <w:b w:val="0"/>
              <w:bCs w:val="0"/>
              <w:caps w:val="0"/>
              <w:sz w:val="22"/>
              <w:szCs w:val="22"/>
              <w:lang w:eastAsia="ja-JP"/>
            </w:rPr>
          </w:pPr>
          <w:hyperlink w:anchor="_Toc86839645" w:history="1">
            <w:r w:rsidR="009222BA" w:rsidRPr="008B6090">
              <w:rPr>
                <w:rStyle w:val="Hyperlink"/>
                <w:rFonts w:cs="Arial"/>
              </w:rPr>
              <w:t>RFP TERMS/ACRONYM</w:t>
            </w:r>
            <w:r w:rsidR="003939A3">
              <w:rPr>
                <w:rStyle w:val="Hyperlink"/>
                <w:rFonts w:cs="Arial"/>
              </w:rPr>
              <w:t>s</w:t>
            </w:r>
            <w:r w:rsidR="009222BA" w:rsidRPr="008B6090">
              <w:rPr>
                <w:rFonts w:cs="Arial"/>
                <w:webHidden/>
              </w:rPr>
              <w:tab/>
            </w:r>
            <w:r w:rsidR="009222BA" w:rsidRPr="008B6090">
              <w:rPr>
                <w:rFonts w:cs="Arial"/>
                <w:webHidden/>
              </w:rPr>
              <w:fldChar w:fldCharType="begin"/>
            </w:r>
            <w:r w:rsidR="009222BA" w:rsidRPr="008B6090">
              <w:rPr>
                <w:rFonts w:cs="Arial"/>
                <w:webHidden/>
              </w:rPr>
              <w:instrText xml:space="preserve"> PAGEREF _Toc86839645 \h </w:instrText>
            </w:r>
            <w:r w:rsidR="009222BA" w:rsidRPr="008B6090">
              <w:rPr>
                <w:rFonts w:cs="Arial"/>
                <w:webHidden/>
              </w:rPr>
            </w:r>
            <w:r w:rsidR="009222BA" w:rsidRPr="008B6090">
              <w:rPr>
                <w:rFonts w:cs="Arial"/>
                <w:webHidden/>
              </w:rPr>
              <w:fldChar w:fldCharType="separate"/>
            </w:r>
            <w:r w:rsidR="009222BA" w:rsidRPr="008B6090">
              <w:rPr>
                <w:rFonts w:cs="Arial"/>
                <w:webHidden/>
              </w:rPr>
              <w:t>5</w:t>
            </w:r>
            <w:r w:rsidR="009222BA" w:rsidRPr="008B6090">
              <w:rPr>
                <w:rFonts w:cs="Arial"/>
                <w:webHidden/>
              </w:rPr>
              <w:fldChar w:fldCharType="end"/>
            </w:r>
          </w:hyperlink>
        </w:p>
        <w:p w14:paraId="03B59063" w14:textId="0E34AC9D" w:rsidR="009222BA" w:rsidRPr="008B6090" w:rsidRDefault="00544868" w:rsidP="006E7A1B">
          <w:pPr>
            <w:pStyle w:val="TOC1"/>
            <w:spacing w:before="0" w:after="0"/>
            <w:rPr>
              <w:rFonts w:eastAsiaTheme="minorEastAsia" w:cs="Arial"/>
              <w:b w:val="0"/>
              <w:bCs w:val="0"/>
              <w:caps w:val="0"/>
              <w:sz w:val="22"/>
              <w:szCs w:val="22"/>
              <w:lang w:eastAsia="ja-JP"/>
            </w:rPr>
          </w:pPr>
          <w:hyperlink w:anchor="_Toc86839646" w:history="1">
            <w:r w:rsidR="009222BA" w:rsidRPr="008B6090">
              <w:rPr>
                <w:rStyle w:val="Hyperlink"/>
                <w:rFonts w:cs="Arial"/>
              </w:rPr>
              <w:t>Part I</w:t>
            </w:r>
            <w:r w:rsidR="009222BA" w:rsidRPr="008B6090">
              <w:rPr>
                <w:rFonts w:eastAsiaTheme="minorEastAsia" w:cs="Arial"/>
                <w:b w:val="0"/>
                <w:bCs w:val="0"/>
                <w:caps w:val="0"/>
                <w:sz w:val="22"/>
                <w:szCs w:val="22"/>
                <w:lang w:eastAsia="ja-JP"/>
              </w:rPr>
              <w:tab/>
            </w:r>
            <w:r w:rsidR="009222BA" w:rsidRPr="008B6090">
              <w:rPr>
                <w:rStyle w:val="Hyperlink"/>
                <w:rFonts w:cs="Arial"/>
              </w:rPr>
              <w:t>INTRODUCTION</w:t>
            </w:r>
            <w:r w:rsidR="009222BA" w:rsidRPr="008B6090">
              <w:rPr>
                <w:rFonts w:cs="Arial"/>
                <w:webHidden/>
              </w:rPr>
              <w:tab/>
            </w:r>
            <w:r w:rsidR="009222BA" w:rsidRPr="008B6090">
              <w:rPr>
                <w:rFonts w:cs="Arial"/>
                <w:webHidden/>
              </w:rPr>
              <w:fldChar w:fldCharType="begin"/>
            </w:r>
            <w:r w:rsidR="009222BA" w:rsidRPr="008B6090">
              <w:rPr>
                <w:rFonts w:cs="Arial"/>
                <w:webHidden/>
              </w:rPr>
              <w:instrText xml:space="preserve"> PAGEREF _Toc86839646 \h </w:instrText>
            </w:r>
            <w:r w:rsidR="009222BA" w:rsidRPr="008B6090">
              <w:rPr>
                <w:rFonts w:cs="Arial"/>
                <w:webHidden/>
              </w:rPr>
            </w:r>
            <w:r w:rsidR="009222BA" w:rsidRPr="008B6090">
              <w:rPr>
                <w:rFonts w:cs="Arial"/>
                <w:webHidden/>
              </w:rPr>
              <w:fldChar w:fldCharType="separate"/>
            </w:r>
            <w:r w:rsidR="009222BA" w:rsidRPr="008B6090">
              <w:rPr>
                <w:rFonts w:cs="Arial"/>
                <w:webHidden/>
              </w:rPr>
              <w:t>7</w:t>
            </w:r>
            <w:r w:rsidR="009222BA" w:rsidRPr="008B6090">
              <w:rPr>
                <w:rFonts w:cs="Arial"/>
                <w:webHidden/>
              </w:rPr>
              <w:fldChar w:fldCharType="end"/>
            </w:r>
          </w:hyperlink>
        </w:p>
        <w:p w14:paraId="6770E1E8" w14:textId="462E8E40" w:rsidR="009222BA" w:rsidRPr="008B6090" w:rsidRDefault="00544868" w:rsidP="006E7A1B">
          <w:pPr>
            <w:pStyle w:val="TOC2"/>
            <w:rPr>
              <w:rFonts w:ascii="Arial" w:eastAsiaTheme="minorEastAsia" w:hAnsi="Arial" w:cs="Arial"/>
              <w:smallCaps w:val="0"/>
              <w:noProof/>
              <w:sz w:val="22"/>
              <w:szCs w:val="22"/>
              <w:lang w:eastAsia="ja-JP"/>
            </w:rPr>
          </w:pPr>
          <w:hyperlink w:anchor="_Toc86839647" w:history="1">
            <w:r w:rsidR="009222BA" w:rsidRPr="008B6090">
              <w:rPr>
                <w:rStyle w:val="Hyperlink"/>
                <w:rFonts w:ascii="Arial" w:hAnsi="Arial" w:cs="Arial"/>
                <w:b/>
                <w:noProof/>
              </w:rPr>
              <w:t>A.</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Purpose and Background</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_Toc86839647 \h </w:instrText>
            </w:r>
            <w:r w:rsidR="009222BA" w:rsidRPr="008B6090">
              <w:rPr>
                <w:rFonts w:ascii="Arial" w:hAnsi="Arial" w:cs="Arial"/>
                <w:noProof/>
                <w:webHidden/>
              </w:rPr>
            </w:r>
            <w:r w:rsidR="009222BA" w:rsidRPr="008B6090">
              <w:rPr>
                <w:rFonts w:ascii="Arial" w:hAnsi="Arial" w:cs="Arial"/>
                <w:noProof/>
                <w:webHidden/>
              </w:rPr>
              <w:fldChar w:fldCharType="separate"/>
            </w:r>
            <w:r w:rsidR="009222BA" w:rsidRPr="008B6090">
              <w:rPr>
                <w:rFonts w:ascii="Arial" w:hAnsi="Arial" w:cs="Arial"/>
                <w:noProof/>
                <w:webHidden/>
              </w:rPr>
              <w:t>7</w:t>
            </w:r>
            <w:r w:rsidR="009222BA" w:rsidRPr="008B6090">
              <w:rPr>
                <w:rFonts w:ascii="Arial" w:hAnsi="Arial" w:cs="Arial"/>
                <w:noProof/>
                <w:webHidden/>
              </w:rPr>
              <w:fldChar w:fldCharType="end"/>
            </w:r>
          </w:hyperlink>
        </w:p>
        <w:p w14:paraId="7097671B" w14:textId="1B741EE0" w:rsidR="009222BA" w:rsidRPr="008B6090" w:rsidRDefault="00544868" w:rsidP="006E7A1B">
          <w:pPr>
            <w:pStyle w:val="TOC2"/>
            <w:rPr>
              <w:rFonts w:ascii="Arial" w:eastAsiaTheme="minorEastAsia" w:hAnsi="Arial" w:cs="Arial"/>
              <w:smallCaps w:val="0"/>
              <w:noProof/>
              <w:sz w:val="22"/>
              <w:szCs w:val="22"/>
              <w:lang w:eastAsia="ja-JP"/>
            </w:rPr>
          </w:pPr>
          <w:hyperlink w:anchor="_Toc86839648" w:history="1">
            <w:r w:rsidR="009222BA" w:rsidRPr="008B6090">
              <w:rPr>
                <w:rStyle w:val="Hyperlink"/>
                <w:rFonts w:ascii="Arial" w:hAnsi="Arial" w:cs="Arial"/>
                <w:b/>
                <w:noProof/>
              </w:rPr>
              <w:t>B.</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General Provisions</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_Toc86839648 \h </w:instrText>
            </w:r>
            <w:r w:rsidR="009222BA" w:rsidRPr="008B6090">
              <w:rPr>
                <w:rFonts w:ascii="Arial" w:hAnsi="Arial" w:cs="Arial"/>
                <w:noProof/>
                <w:webHidden/>
              </w:rPr>
            </w:r>
            <w:r w:rsidR="009222BA" w:rsidRPr="008B6090">
              <w:rPr>
                <w:rFonts w:ascii="Arial" w:hAnsi="Arial" w:cs="Arial"/>
                <w:noProof/>
                <w:webHidden/>
              </w:rPr>
              <w:fldChar w:fldCharType="separate"/>
            </w:r>
            <w:r w:rsidR="009222BA" w:rsidRPr="008B6090">
              <w:rPr>
                <w:rFonts w:ascii="Arial" w:hAnsi="Arial" w:cs="Arial"/>
                <w:noProof/>
                <w:webHidden/>
              </w:rPr>
              <w:t>21</w:t>
            </w:r>
            <w:r w:rsidR="009222BA" w:rsidRPr="008B6090">
              <w:rPr>
                <w:rFonts w:ascii="Arial" w:hAnsi="Arial" w:cs="Arial"/>
                <w:noProof/>
                <w:webHidden/>
              </w:rPr>
              <w:fldChar w:fldCharType="end"/>
            </w:r>
          </w:hyperlink>
        </w:p>
        <w:p w14:paraId="7B5B713D" w14:textId="42226770" w:rsidR="009222BA" w:rsidRPr="008B6090" w:rsidRDefault="00544868" w:rsidP="006E7A1B">
          <w:pPr>
            <w:pStyle w:val="TOC2"/>
            <w:rPr>
              <w:rFonts w:ascii="Arial" w:eastAsiaTheme="minorEastAsia" w:hAnsi="Arial" w:cs="Arial"/>
              <w:smallCaps w:val="0"/>
              <w:noProof/>
              <w:sz w:val="22"/>
              <w:szCs w:val="22"/>
              <w:lang w:eastAsia="ja-JP"/>
            </w:rPr>
          </w:pPr>
          <w:hyperlink w:anchor="_Toc86839649" w:history="1">
            <w:r w:rsidR="009222BA" w:rsidRPr="008B6090">
              <w:rPr>
                <w:rStyle w:val="Hyperlink"/>
                <w:rFonts w:ascii="Arial" w:hAnsi="Arial" w:cs="Arial"/>
                <w:b/>
                <w:noProof/>
              </w:rPr>
              <w:t>C.</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Eligibility to Submit Bids</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_Toc86839649 \h </w:instrText>
            </w:r>
            <w:r w:rsidR="009222BA" w:rsidRPr="008B6090">
              <w:rPr>
                <w:rFonts w:ascii="Arial" w:hAnsi="Arial" w:cs="Arial"/>
                <w:noProof/>
                <w:webHidden/>
              </w:rPr>
            </w:r>
            <w:r w:rsidR="009222BA" w:rsidRPr="008B6090">
              <w:rPr>
                <w:rFonts w:ascii="Arial" w:hAnsi="Arial" w:cs="Arial"/>
                <w:noProof/>
                <w:webHidden/>
              </w:rPr>
              <w:fldChar w:fldCharType="separate"/>
            </w:r>
            <w:r w:rsidR="009222BA" w:rsidRPr="008B6090">
              <w:rPr>
                <w:rFonts w:ascii="Arial" w:hAnsi="Arial" w:cs="Arial"/>
                <w:noProof/>
                <w:webHidden/>
              </w:rPr>
              <w:t>22</w:t>
            </w:r>
            <w:r w:rsidR="009222BA" w:rsidRPr="008B6090">
              <w:rPr>
                <w:rFonts w:ascii="Arial" w:hAnsi="Arial" w:cs="Arial"/>
                <w:noProof/>
                <w:webHidden/>
              </w:rPr>
              <w:fldChar w:fldCharType="end"/>
            </w:r>
          </w:hyperlink>
        </w:p>
        <w:p w14:paraId="7E1429DE" w14:textId="1E4F9A49" w:rsidR="009222BA" w:rsidRPr="008B6090" w:rsidRDefault="00544868" w:rsidP="006E7A1B">
          <w:pPr>
            <w:pStyle w:val="TOC2"/>
            <w:rPr>
              <w:rFonts w:ascii="Arial" w:eastAsiaTheme="minorEastAsia" w:hAnsi="Arial" w:cs="Arial"/>
              <w:smallCaps w:val="0"/>
              <w:noProof/>
              <w:sz w:val="22"/>
              <w:szCs w:val="22"/>
              <w:lang w:eastAsia="ja-JP"/>
            </w:rPr>
          </w:pPr>
          <w:hyperlink w:anchor="_Toc86839650" w:history="1">
            <w:r w:rsidR="009222BA" w:rsidRPr="008B6090">
              <w:rPr>
                <w:rStyle w:val="Hyperlink"/>
                <w:rFonts w:ascii="Arial" w:hAnsi="Arial" w:cs="Arial"/>
                <w:b/>
                <w:noProof/>
              </w:rPr>
              <w:t>D.</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Contract Term</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_Toc86839650 \h </w:instrText>
            </w:r>
            <w:r w:rsidR="009222BA" w:rsidRPr="008B6090">
              <w:rPr>
                <w:rFonts w:ascii="Arial" w:hAnsi="Arial" w:cs="Arial"/>
                <w:noProof/>
                <w:webHidden/>
              </w:rPr>
            </w:r>
            <w:r w:rsidR="009222BA" w:rsidRPr="008B6090">
              <w:rPr>
                <w:rFonts w:ascii="Arial" w:hAnsi="Arial" w:cs="Arial"/>
                <w:noProof/>
                <w:webHidden/>
              </w:rPr>
              <w:fldChar w:fldCharType="separate"/>
            </w:r>
            <w:r w:rsidR="009222BA" w:rsidRPr="008B6090">
              <w:rPr>
                <w:rFonts w:ascii="Arial" w:hAnsi="Arial" w:cs="Arial"/>
                <w:noProof/>
                <w:webHidden/>
              </w:rPr>
              <w:t>2</w:t>
            </w:r>
            <w:r w:rsidR="009222BA" w:rsidRPr="008B6090">
              <w:rPr>
                <w:rFonts w:ascii="Arial" w:hAnsi="Arial" w:cs="Arial"/>
                <w:noProof/>
                <w:webHidden/>
              </w:rPr>
              <w:fldChar w:fldCharType="end"/>
            </w:r>
          </w:hyperlink>
          <w:r w:rsidR="00DC2239">
            <w:rPr>
              <w:rFonts w:ascii="Arial" w:hAnsi="Arial" w:cs="Arial"/>
              <w:noProof/>
            </w:rPr>
            <w:t>2</w:t>
          </w:r>
        </w:p>
        <w:p w14:paraId="66971B76" w14:textId="6E692F92" w:rsidR="009222BA" w:rsidRPr="008B6090" w:rsidRDefault="00544868" w:rsidP="006E7A1B">
          <w:pPr>
            <w:pStyle w:val="TOC2"/>
            <w:rPr>
              <w:rFonts w:ascii="Arial" w:eastAsiaTheme="minorEastAsia" w:hAnsi="Arial" w:cs="Arial"/>
              <w:smallCaps w:val="0"/>
              <w:noProof/>
              <w:sz w:val="22"/>
              <w:szCs w:val="22"/>
              <w:lang w:eastAsia="ja-JP"/>
            </w:rPr>
          </w:pPr>
          <w:hyperlink w:anchor="_Toc86839651" w:history="1">
            <w:r w:rsidR="009222BA" w:rsidRPr="008B6090">
              <w:rPr>
                <w:rStyle w:val="Hyperlink"/>
                <w:rFonts w:ascii="Arial" w:hAnsi="Arial" w:cs="Arial"/>
                <w:b/>
                <w:noProof/>
              </w:rPr>
              <w:t>E.</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Number of Awards</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_Toc86839651 \h </w:instrText>
            </w:r>
            <w:r w:rsidR="009222BA" w:rsidRPr="008B6090">
              <w:rPr>
                <w:rFonts w:ascii="Arial" w:hAnsi="Arial" w:cs="Arial"/>
                <w:noProof/>
                <w:webHidden/>
              </w:rPr>
            </w:r>
            <w:r w:rsidR="009222BA" w:rsidRPr="008B6090">
              <w:rPr>
                <w:rFonts w:ascii="Arial" w:hAnsi="Arial" w:cs="Arial"/>
                <w:noProof/>
                <w:webHidden/>
              </w:rPr>
              <w:fldChar w:fldCharType="separate"/>
            </w:r>
            <w:r w:rsidR="009222BA" w:rsidRPr="008B6090">
              <w:rPr>
                <w:rFonts w:ascii="Arial" w:hAnsi="Arial" w:cs="Arial"/>
                <w:noProof/>
                <w:webHidden/>
              </w:rPr>
              <w:t>2</w:t>
            </w:r>
            <w:r w:rsidR="009222BA" w:rsidRPr="008B6090">
              <w:rPr>
                <w:rFonts w:ascii="Arial" w:hAnsi="Arial" w:cs="Arial"/>
                <w:noProof/>
                <w:webHidden/>
              </w:rPr>
              <w:fldChar w:fldCharType="end"/>
            </w:r>
          </w:hyperlink>
          <w:r w:rsidR="00DC2239">
            <w:rPr>
              <w:rFonts w:ascii="Arial" w:hAnsi="Arial" w:cs="Arial"/>
              <w:noProof/>
            </w:rPr>
            <w:t>2</w:t>
          </w:r>
        </w:p>
        <w:p w14:paraId="4E057AC6" w14:textId="0B3799E1" w:rsidR="009222BA" w:rsidRPr="008B6090" w:rsidRDefault="00544868" w:rsidP="006E7A1B">
          <w:pPr>
            <w:pStyle w:val="TOC1"/>
            <w:spacing w:before="0" w:after="0"/>
            <w:rPr>
              <w:rFonts w:eastAsiaTheme="minorEastAsia" w:cs="Arial"/>
              <w:b w:val="0"/>
              <w:bCs w:val="0"/>
              <w:caps w:val="0"/>
              <w:sz w:val="22"/>
              <w:szCs w:val="22"/>
              <w:lang w:eastAsia="ja-JP"/>
            </w:rPr>
          </w:pPr>
          <w:hyperlink w:anchor="_Toc86839652" w:history="1">
            <w:r w:rsidR="009222BA" w:rsidRPr="008B6090">
              <w:rPr>
                <w:rStyle w:val="Hyperlink"/>
                <w:rFonts w:cs="Arial"/>
              </w:rPr>
              <w:t>Part II</w:t>
            </w:r>
            <w:r w:rsidR="009222BA" w:rsidRPr="008B6090">
              <w:rPr>
                <w:rFonts w:eastAsiaTheme="minorEastAsia" w:cs="Arial"/>
                <w:b w:val="0"/>
                <w:bCs w:val="0"/>
                <w:caps w:val="0"/>
                <w:sz w:val="22"/>
                <w:szCs w:val="22"/>
                <w:lang w:eastAsia="ja-JP"/>
              </w:rPr>
              <w:tab/>
            </w:r>
            <w:r w:rsidR="009222BA" w:rsidRPr="008B6090">
              <w:rPr>
                <w:rStyle w:val="Hyperlink"/>
                <w:rFonts w:cs="Arial"/>
              </w:rPr>
              <w:t>SCOPE OF SERVICES TO BE PROVIDED</w:t>
            </w:r>
            <w:r w:rsidR="009222BA" w:rsidRPr="008B6090">
              <w:rPr>
                <w:rFonts w:cs="Arial"/>
                <w:webHidden/>
              </w:rPr>
              <w:tab/>
            </w:r>
            <w:r w:rsidR="009222BA" w:rsidRPr="008B6090">
              <w:rPr>
                <w:rFonts w:cs="Arial"/>
                <w:webHidden/>
              </w:rPr>
              <w:fldChar w:fldCharType="begin"/>
            </w:r>
            <w:r w:rsidR="009222BA" w:rsidRPr="008B6090">
              <w:rPr>
                <w:rFonts w:cs="Arial"/>
                <w:webHidden/>
              </w:rPr>
              <w:instrText xml:space="preserve"> PAGEREF _Toc86839652 \h </w:instrText>
            </w:r>
            <w:r w:rsidR="009222BA" w:rsidRPr="008B6090">
              <w:rPr>
                <w:rFonts w:cs="Arial"/>
                <w:webHidden/>
              </w:rPr>
            </w:r>
            <w:r w:rsidR="009222BA" w:rsidRPr="008B6090">
              <w:rPr>
                <w:rFonts w:cs="Arial"/>
                <w:webHidden/>
              </w:rPr>
              <w:fldChar w:fldCharType="separate"/>
            </w:r>
            <w:r w:rsidR="009222BA" w:rsidRPr="008B6090">
              <w:rPr>
                <w:rFonts w:cs="Arial"/>
                <w:webHidden/>
              </w:rPr>
              <w:t>2</w:t>
            </w:r>
            <w:r w:rsidR="009222BA" w:rsidRPr="008B6090">
              <w:rPr>
                <w:rFonts w:cs="Arial"/>
                <w:webHidden/>
              </w:rPr>
              <w:fldChar w:fldCharType="end"/>
            </w:r>
          </w:hyperlink>
          <w:r w:rsidR="00DC2239">
            <w:rPr>
              <w:rFonts w:cs="Arial"/>
            </w:rPr>
            <w:t>3</w:t>
          </w:r>
        </w:p>
        <w:p w14:paraId="4343CFE7" w14:textId="62F6D28D" w:rsidR="009222BA" w:rsidRPr="008B6090" w:rsidRDefault="00544868" w:rsidP="006E7A1B">
          <w:pPr>
            <w:pStyle w:val="TOC2"/>
            <w:rPr>
              <w:rFonts w:ascii="Arial" w:eastAsiaTheme="minorEastAsia" w:hAnsi="Arial" w:cs="Arial"/>
              <w:smallCaps w:val="0"/>
              <w:noProof/>
              <w:sz w:val="22"/>
              <w:szCs w:val="22"/>
              <w:lang w:eastAsia="ja-JP"/>
            </w:rPr>
          </w:pPr>
          <w:hyperlink w:anchor="_Toc86839653" w:history="1">
            <w:r w:rsidR="009222BA" w:rsidRPr="008B6090">
              <w:rPr>
                <w:rStyle w:val="Hyperlink"/>
                <w:rFonts w:ascii="Arial" w:hAnsi="Arial" w:cs="Arial"/>
                <w:b/>
                <w:noProof/>
              </w:rPr>
              <w:t>A.</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Functional Requirements</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_Toc86839653 \h </w:instrText>
            </w:r>
            <w:r w:rsidR="009222BA" w:rsidRPr="008B6090">
              <w:rPr>
                <w:rFonts w:ascii="Arial" w:hAnsi="Arial" w:cs="Arial"/>
                <w:noProof/>
                <w:webHidden/>
              </w:rPr>
            </w:r>
            <w:r w:rsidR="009222BA" w:rsidRPr="008B6090">
              <w:rPr>
                <w:rFonts w:ascii="Arial" w:hAnsi="Arial" w:cs="Arial"/>
                <w:noProof/>
                <w:webHidden/>
              </w:rPr>
              <w:fldChar w:fldCharType="separate"/>
            </w:r>
            <w:r w:rsidR="009222BA" w:rsidRPr="008B6090">
              <w:rPr>
                <w:rFonts w:ascii="Arial" w:hAnsi="Arial" w:cs="Arial"/>
                <w:noProof/>
                <w:webHidden/>
              </w:rPr>
              <w:t>2</w:t>
            </w:r>
            <w:r w:rsidR="009222BA" w:rsidRPr="008B6090">
              <w:rPr>
                <w:rFonts w:ascii="Arial" w:hAnsi="Arial" w:cs="Arial"/>
                <w:noProof/>
                <w:webHidden/>
              </w:rPr>
              <w:fldChar w:fldCharType="end"/>
            </w:r>
          </w:hyperlink>
          <w:r w:rsidR="00DC2239">
            <w:rPr>
              <w:rFonts w:ascii="Arial" w:hAnsi="Arial" w:cs="Arial"/>
              <w:noProof/>
            </w:rPr>
            <w:t>3</w:t>
          </w:r>
        </w:p>
        <w:p w14:paraId="1B8B9FD2" w14:textId="1F355084" w:rsidR="009222BA" w:rsidRPr="008B6090" w:rsidRDefault="00544868" w:rsidP="006E7A1B">
          <w:pPr>
            <w:pStyle w:val="TOC2"/>
            <w:rPr>
              <w:rFonts w:ascii="Arial" w:eastAsiaTheme="minorEastAsia" w:hAnsi="Arial" w:cs="Arial"/>
              <w:smallCaps w:val="0"/>
              <w:noProof/>
              <w:sz w:val="22"/>
              <w:szCs w:val="22"/>
              <w:lang w:eastAsia="ja-JP"/>
            </w:rPr>
          </w:pPr>
          <w:hyperlink w:anchor="_Toc86839654" w:history="1">
            <w:r w:rsidR="009222BA" w:rsidRPr="008B6090">
              <w:rPr>
                <w:rStyle w:val="Hyperlink"/>
                <w:rFonts w:ascii="Arial" w:hAnsi="Arial" w:cs="Arial"/>
                <w:b/>
                <w:noProof/>
              </w:rPr>
              <w:t>B.</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Technical Requirements</w:t>
            </w:r>
            <w:r w:rsidR="009222BA" w:rsidRPr="008B6090">
              <w:rPr>
                <w:rFonts w:ascii="Arial" w:hAnsi="Arial" w:cs="Arial"/>
                <w:noProof/>
                <w:webHidden/>
              </w:rPr>
              <w:tab/>
            </w:r>
          </w:hyperlink>
          <w:r w:rsidR="00DC2239">
            <w:rPr>
              <w:rFonts w:ascii="Arial" w:hAnsi="Arial" w:cs="Arial"/>
              <w:noProof/>
            </w:rPr>
            <w:t>29</w:t>
          </w:r>
        </w:p>
        <w:p w14:paraId="567EF907" w14:textId="59AF77BD" w:rsidR="009222BA" w:rsidRPr="008B6090" w:rsidRDefault="00544868" w:rsidP="006E7A1B">
          <w:pPr>
            <w:pStyle w:val="TOC2"/>
            <w:rPr>
              <w:rFonts w:ascii="Arial" w:eastAsiaTheme="minorEastAsia" w:hAnsi="Arial" w:cs="Arial"/>
              <w:smallCaps w:val="0"/>
              <w:noProof/>
              <w:sz w:val="22"/>
              <w:szCs w:val="22"/>
              <w:lang w:eastAsia="ja-JP"/>
            </w:rPr>
          </w:pPr>
          <w:hyperlink w:anchor="_Toc86839655" w:history="1">
            <w:r w:rsidR="009222BA" w:rsidRPr="008B6090">
              <w:rPr>
                <w:rStyle w:val="Hyperlink"/>
                <w:rFonts w:ascii="Arial" w:hAnsi="Arial" w:cs="Arial"/>
                <w:b/>
                <w:noProof/>
              </w:rPr>
              <w:t>C.</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Current HRMS Licenses and Anticipated Users</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_Toc86839655 \h </w:instrText>
            </w:r>
            <w:r w:rsidR="009222BA" w:rsidRPr="008B6090">
              <w:rPr>
                <w:rFonts w:ascii="Arial" w:hAnsi="Arial" w:cs="Arial"/>
                <w:noProof/>
                <w:webHidden/>
              </w:rPr>
            </w:r>
            <w:r w:rsidR="009222BA" w:rsidRPr="008B6090">
              <w:rPr>
                <w:rFonts w:ascii="Arial" w:hAnsi="Arial" w:cs="Arial"/>
                <w:noProof/>
                <w:webHidden/>
              </w:rPr>
              <w:fldChar w:fldCharType="separate"/>
            </w:r>
            <w:r w:rsidR="009222BA" w:rsidRPr="008B6090">
              <w:rPr>
                <w:rFonts w:ascii="Arial" w:hAnsi="Arial" w:cs="Arial"/>
                <w:noProof/>
                <w:webHidden/>
              </w:rPr>
              <w:t>3</w:t>
            </w:r>
            <w:r w:rsidR="009222BA" w:rsidRPr="008B6090">
              <w:rPr>
                <w:rFonts w:ascii="Arial" w:hAnsi="Arial" w:cs="Arial"/>
                <w:noProof/>
                <w:webHidden/>
              </w:rPr>
              <w:fldChar w:fldCharType="end"/>
            </w:r>
          </w:hyperlink>
          <w:r w:rsidR="00DC2239">
            <w:rPr>
              <w:rFonts w:ascii="Arial" w:hAnsi="Arial" w:cs="Arial"/>
              <w:noProof/>
            </w:rPr>
            <w:t>2</w:t>
          </w:r>
        </w:p>
        <w:p w14:paraId="60247528" w14:textId="548A07AE" w:rsidR="009222BA" w:rsidRPr="008B6090" w:rsidRDefault="00544868" w:rsidP="006E7A1B">
          <w:pPr>
            <w:pStyle w:val="TOC2"/>
            <w:rPr>
              <w:rFonts w:ascii="Arial" w:eastAsiaTheme="minorEastAsia" w:hAnsi="Arial" w:cs="Arial"/>
              <w:smallCaps w:val="0"/>
              <w:noProof/>
              <w:sz w:val="22"/>
              <w:szCs w:val="22"/>
              <w:lang w:eastAsia="ja-JP"/>
            </w:rPr>
          </w:pPr>
          <w:hyperlink w:anchor="_Toc86839656" w:history="1">
            <w:r w:rsidR="009222BA" w:rsidRPr="008B6090">
              <w:rPr>
                <w:rStyle w:val="Hyperlink"/>
                <w:rFonts w:ascii="Arial" w:hAnsi="Arial" w:cs="Arial"/>
                <w:b/>
                <w:noProof/>
              </w:rPr>
              <w:t>D.</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State HRMS Project Governance Structure</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_Toc86839656 \h </w:instrText>
            </w:r>
            <w:r w:rsidR="009222BA" w:rsidRPr="008B6090">
              <w:rPr>
                <w:rFonts w:ascii="Arial" w:hAnsi="Arial" w:cs="Arial"/>
                <w:noProof/>
                <w:webHidden/>
              </w:rPr>
            </w:r>
            <w:r w:rsidR="009222BA" w:rsidRPr="008B6090">
              <w:rPr>
                <w:rFonts w:ascii="Arial" w:hAnsi="Arial" w:cs="Arial"/>
                <w:noProof/>
                <w:webHidden/>
              </w:rPr>
              <w:fldChar w:fldCharType="separate"/>
            </w:r>
            <w:r w:rsidR="009222BA" w:rsidRPr="008B6090">
              <w:rPr>
                <w:rFonts w:ascii="Arial" w:hAnsi="Arial" w:cs="Arial"/>
                <w:noProof/>
                <w:webHidden/>
              </w:rPr>
              <w:t>3</w:t>
            </w:r>
            <w:r w:rsidR="009222BA" w:rsidRPr="008B6090">
              <w:rPr>
                <w:rFonts w:ascii="Arial" w:hAnsi="Arial" w:cs="Arial"/>
                <w:noProof/>
                <w:webHidden/>
              </w:rPr>
              <w:fldChar w:fldCharType="end"/>
            </w:r>
          </w:hyperlink>
          <w:r w:rsidR="00DC2239">
            <w:rPr>
              <w:rFonts w:ascii="Arial" w:hAnsi="Arial" w:cs="Arial"/>
              <w:noProof/>
            </w:rPr>
            <w:t>2</w:t>
          </w:r>
        </w:p>
        <w:p w14:paraId="71AF63C8" w14:textId="25A5052A" w:rsidR="009222BA" w:rsidRPr="008B6090" w:rsidRDefault="00544868" w:rsidP="006E7A1B">
          <w:pPr>
            <w:pStyle w:val="TOC2"/>
            <w:rPr>
              <w:rFonts w:ascii="Arial" w:eastAsiaTheme="minorEastAsia" w:hAnsi="Arial" w:cs="Arial"/>
              <w:smallCaps w:val="0"/>
              <w:noProof/>
              <w:sz w:val="22"/>
              <w:szCs w:val="22"/>
              <w:lang w:eastAsia="ja-JP"/>
            </w:rPr>
          </w:pPr>
          <w:hyperlink w:anchor="_Toc86839657" w:history="1">
            <w:r w:rsidR="009222BA" w:rsidRPr="008B6090">
              <w:rPr>
                <w:rStyle w:val="Hyperlink"/>
                <w:rFonts w:ascii="Arial" w:hAnsi="Arial" w:cs="Arial"/>
                <w:b/>
                <w:noProof/>
              </w:rPr>
              <w:t>E.</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Project Timeline</w:t>
            </w:r>
            <w:r w:rsidR="009222BA" w:rsidRPr="008B6090">
              <w:rPr>
                <w:rFonts w:ascii="Arial" w:hAnsi="Arial" w:cs="Arial"/>
                <w:noProof/>
                <w:webHidden/>
              </w:rPr>
              <w:tab/>
            </w:r>
          </w:hyperlink>
          <w:r w:rsidR="00DC2239">
            <w:rPr>
              <w:rFonts w:ascii="Arial" w:hAnsi="Arial" w:cs="Arial"/>
              <w:noProof/>
            </w:rPr>
            <w:t>38</w:t>
          </w:r>
        </w:p>
        <w:p w14:paraId="7093F134" w14:textId="467567D4" w:rsidR="009222BA" w:rsidRPr="008B6090" w:rsidRDefault="00544868" w:rsidP="006E7A1B">
          <w:pPr>
            <w:pStyle w:val="TOC2"/>
            <w:rPr>
              <w:rFonts w:ascii="Arial" w:eastAsiaTheme="minorEastAsia" w:hAnsi="Arial" w:cs="Arial"/>
              <w:smallCaps w:val="0"/>
              <w:noProof/>
              <w:sz w:val="22"/>
              <w:szCs w:val="22"/>
              <w:lang w:eastAsia="ja-JP"/>
            </w:rPr>
          </w:pPr>
          <w:hyperlink w:anchor="_Toc86839658" w:history="1">
            <w:r w:rsidR="009222BA" w:rsidRPr="008B6090">
              <w:rPr>
                <w:rStyle w:val="Hyperlink"/>
                <w:rFonts w:ascii="Arial" w:hAnsi="Arial" w:cs="Arial"/>
                <w:b/>
                <w:noProof/>
              </w:rPr>
              <w:t>F.</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Statement of Work Components</w:t>
            </w:r>
            <w:r w:rsidR="009222BA" w:rsidRPr="008B6090">
              <w:rPr>
                <w:rFonts w:ascii="Arial" w:hAnsi="Arial" w:cs="Arial"/>
                <w:noProof/>
                <w:webHidden/>
              </w:rPr>
              <w:tab/>
            </w:r>
          </w:hyperlink>
          <w:r w:rsidR="00DC2239">
            <w:rPr>
              <w:rFonts w:ascii="Arial" w:hAnsi="Arial" w:cs="Arial"/>
              <w:noProof/>
            </w:rPr>
            <w:t>38</w:t>
          </w:r>
        </w:p>
        <w:p w14:paraId="76995A56" w14:textId="5A112ECE" w:rsidR="009222BA" w:rsidRPr="008B6090" w:rsidRDefault="00544868" w:rsidP="006E7A1B">
          <w:pPr>
            <w:pStyle w:val="TOC2"/>
            <w:rPr>
              <w:rFonts w:ascii="Arial" w:eastAsiaTheme="minorEastAsia" w:hAnsi="Arial" w:cs="Arial"/>
              <w:smallCaps w:val="0"/>
              <w:noProof/>
              <w:sz w:val="22"/>
              <w:szCs w:val="22"/>
              <w:lang w:eastAsia="ja-JP"/>
            </w:rPr>
          </w:pPr>
          <w:hyperlink w:anchor="_Toc86839659" w:history="1">
            <w:r w:rsidR="009222BA" w:rsidRPr="008B6090">
              <w:rPr>
                <w:rStyle w:val="Hyperlink"/>
                <w:rFonts w:ascii="Arial" w:hAnsi="Arial" w:cs="Arial"/>
                <w:b/>
                <w:noProof/>
              </w:rPr>
              <w:t>G.</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Project Deliverables</w:t>
            </w:r>
            <w:r w:rsidR="009222BA" w:rsidRPr="008B6090">
              <w:rPr>
                <w:rFonts w:ascii="Arial" w:hAnsi="Arial" w:cs="Arial"/>
                <w:noProof/>
                <w:webHidden/>
              </w:rPr>
              <w:tab/>
            </w:r>
          </w:hyperlink>
          <w:r w:rsidR="003F6FE7">
            <w:rPr>
              <w:rFonts w:ascii="Arial" w:hAnsi="Arial" w:cs="Arial"/>
              <w:noProof/>
            </w:rPr>
            <w:t>57</w:t>
          </w:r>
        </w:p>
        <w:p w14:paraId="742B9E95" w14:textId="0293450C" w:rsidR="009222BA" w:rsidRPr="008B6090" w:rsidRDefault="00544868" w:rsidP="006E7A1B">
          <w:pPr>
            <w:pStyle w:val="TOC2"/>
            <w:rPr>
              <w:rFonts w:ascii="Arial" w:eastAsiaTheme="minorEastAsia" w:hAnsi="Arial" w:cs="Arial"/>
              <w:smallCaps w:val="0"/>
              <w:noProof/>
              <w:sz w:val="22"/>
              <w:szCs w:val="22"/>
              <w:lang w:eastAsia="ja-JP"/>
            </w:rPr>
          </w:pPr>
          <w:hyperlink w:anchor="_Toc86839660" w:history="1">
            <w:r w:rsidR="009222BA" w:rsidRPr="008B6090">
              <w:rPr>
                <w:rStyle w:val="Hyperlink"/>
                <w:rFonts w:ascii="Arial" w:hAnsi="Arial" w:cs="Arial"/>
                <w:b/>
                <w:noProof/>
              </w:rPr>
              <w:t>H.</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State-Option Deliverables</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_Toc86839660 \h </w:instrText>
            </w:r>
            <w:r w:rsidR="009222BA" w:rsidRPr="008B6090">
              <w:rPr>
                <w:rFonts w:ascii="Arial" w:hAnsi="Arial" w:cs="Arial"/>
                <w:noProof/>
                <w:webHidden/>
              </w:rPr>
            </w:r>
            <w:r w:rsidR="009222BA" w:rsidRPr="008B6090">
              <w:rPr>
                <w:rFonts w:ascii="Arial" w:hAnsi="Arial" w:cs="Arial"/>
                <w:noProof/>
                <w:webHidden/>
              </w:rPr>
              <w:fldChar w:fldCharType="separate"/>
            </w:r>
            <w:r w:rsidR="009222BA" w:rsidRPr="008B6090">
              <w:rPr>
                <w:rFonts w:ascii="Arial" w:hAnsi="Arial" w:cs="Arial"/>
                <w:noProof/>
                <w:webHidden/>
              </w:rPr>
              <w:t>6</w:t>
            </w:r>
            <w:r w:rsidR="009222BA" w:rsidRPr="008B6090">
              <w:rPr>
                <w:rFonts w:ascii="Arial" w:hAnsi="Arial" w:cs="Arial"/>
                <w:noProof/>
                <w:webHidden/>
              </w:rPr>
              <w:fldChar w:fldCharType="end"/>
            </w:r>
          </w:hyperlink>
          <w:r w:rsidR="00D223CB">
            <w:rPr>
              <w:rFonts w:ascii="Arial" w:hAnsi="Arial" w:cs="Arial"/>
              <w:noProof/>
            </w:rPr>
            <w:t>2</w:t>
          </w:r>
        </w:p>
        <w:p w14:paraId="486FB862" w14:textId="4617BD6E" w:rsidR="009222BA" w:rsidRPr="008B6090" w:rsidRDefault="00544868" w:rsidP="006E7A1B">
          <w:pPr>
            <w:pStyle w:val="TOC2"/>
            <w:rPr>
              <w:rFonts w:ascii="Arial" w:eastAsiaTheme="minorEastAsia" w:hAnsi="Arial" w:cs="Arial"/>
              <w:smallCaps w:val="0"/>
              <w:noProof/>
              <w:sz w:val="22"/>
              <w:szCs w:val="22"/>
              <w:lang w:eastAsia="ja-JP"/>
            </w:rPr>
          </w:pPr>
          <w:hyperlink w:anchor="_Toc86839661" w:history="1">
            <w:r w:rsidR="009222BA" w:rsidRPr="008B6090">
              <w:rPr>
                <w:rStyle w:val="Hyperlink"/>
                <w:rFonts w:ascii="Arial" w:hAnsi="Arial" w:cs="Arial"/>
                <w:b/>
                <w:noProof/>
              </w:rPr>
              <w:t>I.</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Deliverable Expectations Document</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_Toc86839661 \h </w:instrText>
            </w:r>
            <w:r w:rsidR="009222BA" w:rsidRPr="008B6090">
              <w:rPr>
                <w:rFonts w:ascii="Arial" w:hAnsi="Arial" w:cs="Arial"/>
                <w:noProof/>
                <w:webHidden/>
              </w:rPr>
            </w:r>
            <w:r w:rsidR="009222BA" w:rsidRPr="008B6090">
              <w:rPr>
                <w:rFonts w:ascii="Arial" w:hAnsi="Arial" w:cs="Arial"/>
                <w:noProof/>
                <w:webHidden/>
              </w:rPr>
              <w:fldChar w:fldCharType="separate"/>
            </w:r>
            <w:r w:rsidR="009222BA" w:rsidRPr="008B6090">
              <w:rPr>
                <w:rFonts w:ascii="Arial" w:hAnsi="Arial" w:cs="Arial"/>
                <w:noProof/>
                <w:webHidden/>
              </w:rPr>
              <w:t>6</w:t>
            </w:r>
            <w:r w:rsidR="009222BA" w:rsidRPr="008B6090">
              <w:rPr>
                <w:rFonts w:ascii="Arial" w:hAnsi="Arial" w:cs="Arial"/>
                <w:noProof/>
                <w:webHidden/>
              </w:rPr>
              <w:fldChar w:fldCharType="end"/>
            </w:r>
          </w:hyperlink>
          <w:r w:rsidR="00EF58D3">
            <w:rPr>
              <w:rFonts w:ascii="Arial" w:hAnsi="Arial" w:cs="Arial"/>
              <w:noProof/>
            </w:rPr>
            <w:t>2</w:t>
          </w:r>
        </w:p>
        <w:p w14:paraId="010163FE" w14:textId="13CE5312" w:rsidR="009222BA" w:rsidRPr="008B6090" w:rsidRDefault="00544868" w:rsidP="006E7A1B">
          <w:pPr>
            <w:pStyle w:val="TOC1"/>
            <w:spacing w:before="0" w:after="0"/>
            <w:rPr>
              <w:rFonts w:eastAsiaTheme="minorEastAsia" w:cs="Arial"/>
              <w:b w:val="0"/>
              <w:bCs w:val="0"/>
              <w:caps w:val="0"/>
              <w:sz w:val="22"/>
              <w:szCs w:val="22"/>
              <w:lang w:eastAsia="ja-JP"/>
            </w:rPr>
          </w:pPr>
          <w:hyperlink w:anchor="_Toc86839662" w:history="1">
            <w:r w:rsidR="009222BA" w:rsidRPr="008B6090">
              <w:rPr>
                <w:rStyle w:val="Hyperlink"/>
                <w:rFonts w:cs="Arial"/>
              </w:rPr>
              <w:t>Part III</w:t>
            </w:r>
            <w:r w:rsidR="009222BA" w:rsidRPr="008B6090">
              <w:rPr>
                <w:rFonts w:eastAsiaTheme="minorEastAsia" w:cs="Arial"/>
                <w:b w:val="0"/>
                <w:bCs w:val="0"/>
                <w:caps w:val="0"/>
                <w:sz w:val="22"/>
                <w:szCs w:val="22"/>
                <w:lang w:eastAsia="ja-JP"/>
              </w:rPr>
              <w:tab/>
            </w:r>
            <w:r w:rsidR="009222BA" w:rsidRPr="008B6090">
              <w:rPr>
                <w:rStyle w:val="Hyperlink"/>
                <w:rFonts w:cs="Arial"/>
              </w:rPr>
              <w:t>KEY RFP EVENTS</w:t>
            </w:r>
            <w:r w:rsidR="009222BA" w:rsidRPr="008B6090">
              <w:rPr>
                <w:rFonts w:cs="Arial"/>
                <w:webHidden/>
              </w:rPr>
              <w:tab/>
            </w:r>
          </w:hyperlink>
          <w:r w:rsidR="00EF58D3">
            <w:rPr>
              <w:rFonts w:cs="Arial"/>
            </w:rPr>
            <w:t>64</w:t>
          </w:r>
        </w:p>
        <w:p w14:paraId="2D65B954" w14:textId="5B9880E7" w:rsidR="009222BA" w:rsidRPr="008B6090" w:rsidRDefault="00544868" w:rsidP="006E7A1B">
          <w:pPr>
            <w:pStyle w:val="TOC2"/>
            <w:rPr>
              <w:rFonts w:ascii="Arial" w:eastAsiaTheme="minorEastAsia" w:hAnsi="Arial" w:cs="Arial"/>
              <w:smallCaps w:val="0"/>
              <w:noProof/>
              <w:sz w:val="22"/>
              <w:szCs w:val="22"/>
              <w:lang w:eastAsia="ja-JP"/>
            </w:rPr>
          </w:pPr>
          <w:hyperlink w:anchor="_Toc86839663" w:history="1">
            <w:r w:rsidR="009222BA" w:rsidRPr="008B6090">
              <w:rPr>
                <w:rStyle w:val="Hyperlink"/>
                <w:rFonts w:ascii="Arial" w:hAnsi="Arial" w:cs="Arial"/>
                <w:b/>
                <w:noProof/>
              </w:rPr>
              <w:t>A.</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Questions</w:t>
            </w:r>
            <w:r w:rsidR="009222BA" w:rsidRPr="008B6090">
              <w:rPr>
                <w:rFonts w:ascii="Arial" w:hAnsi="Arial" w:cs="Arial"/>
                <w:noProof/>
                <w:webHidden/>
              </w:rPr>
              <w:tab/>
            </w:r>
          </w:hyperlink>
          <w:r w:rsidR="00EF58D3">
            <w:rPr>
              <w:rFonts w:ascii="Arial" w:hAnsi="Arial" w:cs="Arial"/>
              <w:noProof/>
            </w:rPr>
            <w:t>6</w:t>
          </w:r>
          <w:r w:rsidR="006E3312">
            <w:rPr>
              <w:rFonts w:ascii="Arial" w:hAnsi="Arial" w:cs="Arial"/>
              <w:noProof/>
            </w:rPr>
            <w:t>4</w:t>
          </w:r>
        </w:p>
        <w:p w14:paraId="32838BE2" w14:textId="5C535766" w:rsidR="009222BA" w:rsidRPr="008B6090" w:rsidRDefault="00544868" w:rsidP="006E7A1B">
          <w:pPr>
            <w:pStyle w:val="TOC2"/>
            <w:rPr>
              <w:rFonts w:ascii="Arial" w:eastAsiaTheme="minorEastAsia" w:hAnsi="Arial" w:cs="Arial"/>
              <w:smallCaps w:val="0"/>
              <w:noProof/>
              <w:sz w:val="22"/>
              <w:szCs w:val="22"/>
              <w:lang w:eastAsia="ja-JP"/>
            </w:rPr>
          </w:pPr>
          <w:hyperlink w:anchor="_Toc86839664" w:history="1">
            <w:r w:rsidR="009222BA" w:rsidRPr="008B6090">
              <w:rPr>
                <w:rStyle w:val="Hyperlink"/>
                <w:rFonts w:ascii="Arial" w:hAnsi="Arial" w:cs="Arial"/>
                <w:b/>
                <w:noProof/>
              </w:rPr>
              <w:t>B.</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Amendments</w:t>
            </w:r>
            <w:r w:rsidR="009222BA" w:rsidRPr="008B6090">
              <w:rPr>
                <w:rFonts w:ascii="Arial" w:hAnsi="Arial" w:cs="Arial"/>
                <w:noProof/>
                <w:webHidden/>
              </w:rPr>
              <w:tab/>
            </w:r>
          </w:hyperlink>
          <w:r w:rsidR="00EF58D3">
            <w:rPr>
              <w:rFonts w:ascii="Arial" w:hAnsi="Arial" w:cs="Arial"/>
              <w:noProof/>
            </w:rPr>
            <w:t>64</w:t>
          </w:r>
        </w:p>
        <w:p w14:paraId="7B9A1D33" w14:textId="60F4DBD0" w:rsidR="009222BA" w:rsidRPr="008B6090" w:rsidRDefault="00544868" w:rsidP="006E7A1B">
          <w:pPr>
            <w:pStyle w:val="TOC2"/>
            <w:rPr>
              <w:rFonts w:ascii="Arial" w:eastAsiaTheme="minorEastAsia" w:hAnsi="Arial" w:cs="Arial"/>
              <w:smallCaps w:val="0"/>
              <w:noProof/>
              <w:sz w:val="22"/>
              <w:szCs w:val="22"/>
              <w:lang w:eastAsia="ja-JP"/>
            </w:rPr>
          </w:pPr>
          <w:hyperlink w:anchor="_Toc86839665" w:history="1">
            <w:r w:rsidR="009222BA" w:rsidRPr="008B6090">
              <w:rPr>
                <w:rStyle w:val="Hyperlink"/>
                <w:rFonts w:ascii="Arial" w:hAnsi="Arial" w:cs="Arial"/>
                <w:b/>
                <w:noProof/>
              </w:rPr>
              <w:t>C.</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Submitting the Proposal</w:t>
            </w:r>
            <w:r w:rsidR="009222BA" w:rsidRPr="008B6090">
              <w:rPr>
                <w:rFonts w:ascii="Arial" w:hAnsi="Arial" w:cs="Arial"/>
                <w:noProof/>
                <w:webHidden/>
              </w:rPr>
              <w:tab/>
            </w:r>
          </w:hyperlink>
          <w:r w:rsidR="00EF58D3">
            <w:rPr>
              <w:rFonts w:ascii="Arial" w:hAnsi="Arial" w:cs="Arial"/>
              <w:noProof/>
            </w:rPr>
            <w:t>64</w:t>
          </w:r>
        </w:p>
        <w:p w14:paraId="625F29A5" w14:textId="029A24B6" w:rsidR="009222BA" w:rsidRPr="008B6090" w:rsidRDefault="00544868" w:rsidP="006E7A1B">
          <w:pPr>
            <w:pStyle w:val="TOC2"/>
            <w:rPr>
              <w:rFonts w:ascii="Arial" w:eastAsiaTheme="minorEastAsia" w:hAnsi="Arial" w:cs="Arial"/>
              <w:smallCaps w:val="0"/>
              <w:noProof/>
              <w:sz w:val="22"/>
              <w:szCs w:val="22"/>
              <w:lang w:eastAsia="ja-JP"/>
            </w:rPr>
          </w:pPr>
          <w:hyperlink w:anchor="_Toc86839666" w:history="1">
            <w:r w:rsidR="009222BA" w:rsidRPr="008B6090">
              <w:rPr>
                <w:rStyle w:val="Hyperlink"/>
                <w:rFonts w:ascii="Arial" w:hAnsi="Arial" w:cs="Arial"/>
                <w:b/>
                <w:noProof/>
              </w:rPr>
              <w:t>D.</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Oral Presentation</w:t>
            </w:r>
            <w:r w:rsidR="009222BA" w:rsidRPr="008B6090">
              <w:rPr>
                <w:rFonts w:ascii="Arial" w:hAnsi="Arial" w:cs="Arial"/>
                <w:noProof/>
                <w:webHidden/>
              </w:rPr>
              <w:tab/>
            </w:r>
          </w:hyperlink>
          <w:r w:rsidR="00163606">
            <w:rPr>
              <w:rFonts w:ascii="Arial" w:hAnsi="Arial" w:cs="Arial"/>
              <w:noProof/>
            </w:rPr>
            <w:t>65</w:t>
          </w:r>
        </w:p>
        <w:p w14:paraId="77CD87C3" w14:textId="0D0C7224" w:rsidR="009222BA" w:rsidRPr="008B6090" w:rsidRDefault="00544868" w:rsidP="006E7A1B">
          <w:pPr>
            <w:pStyle w:val="TOC2"/>
            <w:rPr>
              <w:rFonts w:ascii="Arial" w:eastAsiaTheme="minorEastAsia" w:hAnsi="Arial" w:cs="Arial"/>
              <w:smallCaps w:val="0"/>
              <w:noProof/>
              <w:sz w:val="22"/>
              <w:szCs w:val="22"/>
              <w:lang w:eastAsia="ja-JP"/>
            </w:rPr>
          </w:pPr>
          <w:hyperlink w:anchor="_Toc86839667" w:history="1">
            <w:r w:rsidR="009222BA" w:rsidRPr="008B6090">
              <w:rPr>
                <w:rStyle w:val="Hyperlink"/>
                <w:rFonts w:ascii="Arial" w:hAnsi="Arial" w:cs="Arial"/>
                <w:b/>
                <w:noProof/>
              </w:rPr>
              <w:t>E.</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Key Personnel Interviews</w:t>
            </w:r>
            <w:r w:rsidR="009222BA" w:rsidRPr="008B6090">
              <w:rPr>
                <w:rFonts w:ascii="Arial" w:hAnsi="Arial" w:cs="Arial"/>
                <w:noProof/>
                <w:webHidden/>
              </w:rPr>
              <w:tab/>
            </w:r>
          </w:hyperlink>
          <w:r w:rsidR="00163606">
            <w:rPr>
              <w:rFonts w:ascii="Arial" w:hAnsi="Arial" w:cs="Arial"/>
              <w:noProof/>
            </w:rPr>
            <w:t>66</w:t>
          </w:r>
        </w:p>
        <w:p w14:paraId="22DE4877" w14:textId="10631231" w:rsidR="009222BA" w:rsidRPr="008B6090" w:rsidRDefault="00544868" w:rsidP="006E7A1B">
          <w:pPr>
            <w:pStyle w:val="TOC1"/>
            <w:spacing w:before="0" w:after="0"/>
            <w:rPr>
              <w:rFonts w:eastAsiaTheme="minorEastAsia" w:cs="Arial"/>
              <w:b w:val="0"/>
              <w:bCs w:val="0"/>
              <w:caps w:val="0"/>
              <w:sz w:val="22"/>
              <w:szCs w:val="22"/>
              <w:lang w:eastAsia="ja-JP"/>
            </w:rPr>
          </w:pPr>
          <w:hyperlink w:anchor="_Toc86839668" w:history="1">
            <w:r w:rsidR="009222BA" w:rsidRPr="008B6090">
              <w:rPr>
                <w:rStyle w:val="Hyperlink"/>
                <w:rFonts w:cs="Arial"/>
              </w:rPr>
              <w:t>Part IV</w:t>
            </w:r>
            <w:r w:rsidR="009222BA" w:rsidRPr="008B6090">
              <w:rPr>
                <w:rFonts w:eastAsiaTheme="minorEastAsia" w:cs="Arial"/>
                <w:b w:val="0"/>
                <w:bCs w:val="0"/>
                <w:caps w:val="0"/>
                <w:sz w:val="22"/>
                <w:szCs w:val="22"/>
                <w:lang w:eastAsia="ja-JP"/>
              </w:rPr>
              <w:tab/>
            </w:r>
            <w:r w:rsidR="009222BA" w:rsidRPr="008B6090">
              <w:rPr>
                <w:rStyle w:val="Hyperlink"/>
                <w:rFonts w:cs="Arial"/>
              </w:rPr>
              <w:t>PROPOSAL SUBMISSION REQUIREMENTS</w:t>
            </w:r>
            <w:r w:rsidR="009222BA" w:rsidRPr="008B6090">
              <w:rPr>
                <w:rFonts w:cs="Arial"/>
                <w:webHidden/>
              </w:rPr>
              <w:tab/>
            </w:r>
          </w:hyperlink>
          <w:r w:rsidR="006E3312">
            <w:rPr>
              <w:rFonts w:cs="Arial"/>
            </w:rPr>
            <w:t>67</w:t>
          </w:r>
        </w:p>
        <w:p w14:paraId="448EC430" w14:textId="46F211A4" w:rsidR="009222BA" w:rsidRPr="008B6090" w:rsidRDefault="00544868" w:rsidP="006E7A1B">
          <w:pPr>
            <w:pStyle w:val="TOC2"/>
            <w:rPr>
              <w:rFonts w:ascii="Arial" w:eastAsiaTheme="minorEastAsia" w:hAnsi="Arial" w:cs="Arial"/>
              <w:smallCaps w:val="0"/>
              <w:noProof/>
              <w:sz w:val="22"/>
              <w:szCs w:val="22"/>
              <w:lang w:eastAsia="ja-JP"/>
            </w:rPr>
          </w:pPr>
          <w:hyperlink w:anchor="_Toc86839669" w:history="1">
            <w:r w:rsidR="009222BA" w:rsidRPr="008B6090">
              <w:rPr>
                <w:rStyle w:val="Hyperlink"/>
                <w:rFonts w:ascii="Arial" w:hAnsi="Arial" w:cs="Arial"/>
                <w:b/>
                <w:noProof/>
              </w:rPr>
              <w:t>A.</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Section I  Preliminary Information (File #1)</w:t>
            </w:r>
            <w:r w:rsidR="009222BA" w:rsidRPr="008B6090">
              <w:rPr>
                <w:rFonts w:ascii="Arial" w:hAnsi="Arial" w:cs="Arial"/>
                <w:noProof/>
                <w:webHidden/>
              </w:rPr>
              <w:tab/>
            </w:r>
          </w:hyperlink>
          <w:r w:rsidR="006E3312">
            <w:rPr>
              <w:rFonts w:ascii="Arial" w:hAnsi="Arial" w:cs="Arial"/>
              <w:noProof/>
            </w:rPr>
            <w:t>67</w:t>
          </w:r>
        </w:p>
        <w:p w14:paraId="34093FCD" w14:textId="1119EE05" w:rsidR="009222BA" w:rsidRPr="008B6090" w:rsidRDefault="00544868" w:rsidP="006E7A1B">
          <w:pPr>
            <w:pStyle w:val="TOC2"/>
            <w:rPr>
              <w:rFonts w:ascii="Arial" w:eastAsiaTheme="minorEastAsia" w:hAnsi="Arial" w:cs="Arial"/>
              <w:smallCaps w:val="0"/>
              <w:noProof/>
              <w:sz w:val="22"/>
              <w:szCs w:val="22"/>
              <w:lang w:eastAsia="ja-JP"/>
            </w:rPr>
          </w:pPr>
          <w:hyperlink w:anchor="_Toc86839670" w:history="1">
            <w:r w:rsidR="009222BA" w:rsidRPr="008B6090">
              <w:rPr>
                <w:rStyle w:val="Hyperlink"/>
                <w:rFonts w:ascii="Arial" w:hAnsi="Arial" w:cs="Arial"/>
                <w:b/>
                <w:noProof/>
              </w:rPr>
              <w:t>B.</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Section II Organization Qualifications and Experience (File #2)</w:t>
            </w:r>
            <w:r w:rsidR="009222BA" w:rsidRPr="008B6090">
              <w:rPr>
                <w:rFonts w:ascii="Arial" w:hAnsi="Arial" w:cs="Arial"/>
                <w:noProof/>
                <w:webHidden/>
              </w:rPr>
              <w:tab/>
            </w:r>
          </w:hyperlink>
          <w:r w:rsidR="006E3312">
            <w:rPr>
              <w:rFonts w:ascii="Arial" w:hAnsi="Arial" w:cs="Arial"/>
              <w:noProof/>
            </w:rPr>
            <w:t>67</w:t>
          </w:r>
        </w:p>
        <w:p w14:paraId="61E1778F" w14:textId="14355BDE" w:rsidR="009222BA" w:rsidRPr="008B6090" w:rsidRDefault="00544868" w:rsidP="006E7A1B">
          <w:pPr>
            <w:pStyle w:val="TOC2"/>
            <w:rPr>
              <w:rFonts w:ascii="Arial" w:eastAsiaTheme="minorEastAsia" w:hAnsi="Arial" w:cs="Arial"/>
              <w:smallCaps w:val="0"/>
              <w:noProof/>
              <w:sz w:val="22"/>
              <w:szCs w:val="22"/>
              <w:lang w:eastAsia="ja-JP"/>
            </w:rPr>
          </w:pPr>
          <w:hyperlink w:anchor="_Toc86839671" w:history="1">
            <w:r w:rsidR="009222BA" w:rsidRPr="008B6090">
              <w:rPr>
                <w:rStyle w:val="Hyperlink"/>
                <w:rFonts w:ascii="Arial" w:hAnsi="Arial" w:cs="Arial"/>
                <w:b/>
                <w:noProof/>
              </w:rPr>
              <w:t>C.</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Section III  Proposed Services (File #3)</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_Toc86839671 \h </w:instrText>
            </w:r>
            <w:r w:rsidR="009222BA" w:rsidRPr="008B6090">
              <w:rPr>
                <w:rFonts w:ascii="Arial" w:hAnsi="Arial" w:cs="Arial"/>
                <w:noProof/>
                <w:webHidden/>
              </w:rPr>
            </w:r>
            <w:r w:rsidR="009222BA" w:rsidRPr="008B6090">
              <w:rPr>
                <w:rFonts w:ascii="Arial" w:hAnsi="Arial" w:cs="Arial"/>
                <w:noProof/>
                <w:webHidden/>
              </w:rPr>
              <w:fldChar w:fldCharType="separate"/>
            </w:r>
            <w:r w:rsidR="009222BA" w:rsidRPr="008B6090">
              <w:rPr>
                <w:rFonts w:ascii="Arial" w:hAnsi="Arial" w:cs="Arial"/>
                <w:noProof/>
                <w:webHidden/>
              </w:rPr>
              <w:t>7</w:t>
            </w:r>
            <w:r w:rsidR="009222BA" w:rsidRPr="008B6090">
              <w:rPr>
                <w:rFonts w:ascii="Arial" w:hAnsi="Arial" w:cs="Arial"/>
                <w:noProof/>
                <w:webHidden/>
              </w:rPr>
              <w:fldChar w:fldCharType="end"/>
            </w:r>
          </w:hyperlink>
          <w:r w:rsidR="006E3312">
            <w:rPr>
              <w:rFonts w:ascii="Arial" w:hAnsi="Arial" w:cs="Arial"/>
              <w:noProof/>
            </w:rPr>
            <w:t>1</w:t>
          </w:r>
        </w:p>
        <w:p w14:paraId="21B48BDB" w14:textId="2B386C90" w:rsidR="009222BA" w:rsidRPr="008B6090" w:rsidRDefault="00544868" w:rsidP="006E7A1B">
          <w:pPr>
            <w:pStyle w:val="TOC2"/>
            <w:rPr>
              <w:rFonts w:ascii="Arial" w:eastAsiaTheme="minorEastAsia" w:hAnsi="Arial" w:cs="Arial"/>
              <w:smallCaps w:val="0"/>
              <w:noProof/>
              <w:sz w:val="22"/>
              <w:szCs w:val="22"/>
              <w:lang w:eastAsia="ja-JP"/>
            </w:rPr>
          </w:pPr>
          <w:hyperlink w:anchor="_Toc86839672" w:history="1">
            <w:r w:rsidR="009222BA" w:rsidRPr="008B6090">
              <w:rPr>
                <w:rStyle w:val="Hyperlink"/>
                <w:rFonts w:ascii="Arial" w:hAnsi="Arial" w:cs="Arial"/>
                <w:b/>
                <w:noProof/>
              </w:rPr>
              <w:t>D.</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Section IV Cost Proposal (File #4)</w:t>
            </w:r>
            <w:r w:rsidR="009222BA" w:rsidRPr="008B6090">
              <w:rPr>
                <w:rFonts w:ascii="Arial" w:hAnsi="Arial" w:cs="Arial"/>
                <w:noProof/>
                <w:webHidden/>
              </w:rPr>
              <w:tab/>
            </w:r>
          </w:hyperlink>
          <w:r w:rsidR="006E3312">
            <w:rPr>
              <w:rFonts w:ascii="Arial" w:hAnsi="Arial" w:cs="Arial"/>
              <w:noProof/>
            </w:rPr>
            <w:t>73</w:t>
          </w:r>
        </w:p>
        <w:p w14:paraId="26662168" w14:textId="38E78326" w:rsidR="009222BA" w:rsidRPr="008B6090" w:rsidRDefault="00544868" w:rsidP="006E7A1B">
          <w:pPr>
            <w:pStyle w:val="TOC1"/>
            <w:spacing w:before="0" w:after="0"/>
            <w:rPr>
              <w:rFonts w:eastAsiaTheme="minorEastAsia" w:cs="Arial"/>
              <w:b w:val="0"/>
              <w:bCs w:val="0"/>
              <w:caps w:val="0"/>
              <w:sz w:val="22"/>
              <w:szCs w:val="22"/>
              <w:lang w:eastAsia="ja-JP"/>
            </w:rPr>
          </w:pPr>
          <w:hyperlink w:anchor="_Toc86839673" w:history="1">
            <w:r w:rsidR="009222BA" w:rsidRPr="008B6090">
              <w:rPr>
                <w:rStyle w:val="Hyperlink"/>
                <w:rFonts w:cs="Arial"/>
              </w:rPr>
              <w:t>Part V</w:t>
            </w:r>
            <w:r w:rsidR="009222BA" w:rsidRPr="008B6090">
              <w:rPr>
                <w:rFonts w:eastAsiaTheme="minorEastAsia" w:cs="Arial"/>
                <w:b w:val="0"/>
                <w:bCs w:val="0"/>
                <w:caps w:val="0"/>
                <w:sz w:val="22"/>
                <w:szCs w:val="22"/>
                <w:lang w:eastAsia="ja-JP"/>
              </w:rPr>
              <w:tab/>
            </w:r>
            <w:r w:rsidR="009222BA" w:rsidRPr="008B6090">
              <w:rPr>
                <w:rStyle w:val="Hyperlink"/>
                <w:rFonts w:cs="Arial"/>
              </w:rPr>
              <w:t>PROPOSAL EVALUATION AND SELECTION</w:t>
            </w:r>
            <w:r w:rsidR="009222BA" w:rsidRPr="008B6090">
              <w:rPr>
                <w:rFonts w:cs="Arial"/>
                <w:webHidden/>
              </w:rPr>
              <w:tab/>
            </w:r>
            <w:r w:rsidR="006E3312">
              <w:rPr>
                <w:rFonts w:cs="Arial"/>
                <w:webHidden/>
              </w:rPr>
              <w:t>74</w:t>
            </w:r>
          </w:hyperlink>
        </w:p>
        <w:p w14:paraId="371C6C3F" w14:textId="047D2E19" w:rsidR="009222BA" w:rsidRPr="008B6090" w:rsidRDefault="00544868" w:rsidP="006E7A1B">
          <w:pPr>
            <w:pStyle w:val="TOC2"/>
            <w:rPr>
              <w:rFonts w:ascii="Arial" w:eastAsiaTheme="minorEastAsia" w:hAnsi="Arial" w:cs="Arial"/>
              <w:smallCaps w:val="0"/>
              <w:noProof/>
              <w:sz w:val="22"/>
              <w:szCs w:val="22"/>
              <w:lang w:eastAsia="ja-JP"/>
            </w:rPr>
          </w:pPr>
          <w:hyperlink w:anchor="_Toc86839674" w:history="1">
            <w:r w:rsidR="009222BA" w:rsidRPr="008B6090">
              <w:rPr>
                <w:rStyle w:val="Hyperlink"/>
                <w:rFonts w:ascii="Arial" w:hAnsi="Arial" w:cs="Arial"/>
                <w:b/>
                <w:noProof/>
              </w:rPr>
              <w:t>A.</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Evaluation Process - General Information</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_Toc86839674 \h </w:instrText>
            </w:r>
            <w:r w:rsidR="009222BA" w:rsidRPr="008B6090">
              <w:rPr>
                <w:rFonts w:ascii="Arial" w:hAnsi="Arial" w:cs="Arial"/>
                <w:noProof/>
                <w:webHidden/>
              </w:rPr>
            </w:r>
            <w:r w:rsidR="009222BA" w:rsidRPr="008B6090">
              <w:rPr>
                <w:rFonts w:ascii="Arial" w:hAnsi="Arial" w:cs="Arial"/>
                <w:noProof/>
                <w:webHidden/>
              </w:rPr>
              <w:fldChar w:fldCharType="separate"/>
            </w:r>
            <w:r w:rsidR="006E3312">
              <w:rPr>
                <w:rFonts w:ascii="Arial" w:hAnsi="Arial" w:cs="Arial"/>
                <w:noProof/>
                <w:webHidden/>
              </w:rPr>
              <w:t>7</w:t>
            </w:r>
            <w:r w:rsidR="009222BA" w:rsidRPr="008B6090">
              <w:rPr>
                <w:rFonts w:ascii="Arial" w:hAnsi="Arial" w:cs="Arial"/>
                <w:noProof/>
                <w:webHidden/>
              </w:rPr>
              <w:t>4</w:t>
            </w:r>
            <w:r w:rsidR="009222BA" w:rsidRPr="008B6090">
              <w:rPr>
                <w:rFonts w:ascii="Arial" w:hAnsi="Arial" w:cs="Arial"/>
                <w:noProof/>
                <w:webHidden/>
              </w:rPr>
              <w:fldChar w:fldCharType="end"/>
            </w:r>
          </w:hyperlink>
        </w:p>
        <w:p w14:paraId="58718214" w14:textId="70048302" w:rsidR="009222BA" w:rsidRPr="008B6090" w:rsidRDefault="00544868" w:rsidP="006E7A1B">
          <w:pPr>
            <w:pStyle w:val="TOC2"/>
            <w:rPr>
              <w:rFonts w:ascii="Arial" w:eastAsiaTheme="minorEastAsia" w:hAnsi="Arial" w:cs="Arial"/>
              <w:smallCaps w:val="0"/>
              <w:noProof/>
              <w:sz w:val="22"/>
              <w:szCs w:val="22"/>
              <w:lang w:eastAsia="ja-JP"/>
            </w:rPr>
          </w:pPr>
          <w:hyperlink w:anchor="_Toc86839675" w:history="1">
            <w:r w:rsidR="009222BA" w:rsidRPr="008B6090">
              <w:rPr>
                <w:rStyle w:val="Hyperlink"/>
                <w:rFonts w:ascii="Arial" w:hAnsi="Arial" w:cs="Arial"/>
                <w:b/>
                <w:noProof/>
              </w:rPr>
              <w:t>B.</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Scoring Weights and Process</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_Toc86839675 \h </w:instrText>
            </w:r>
            <w:r w:rsidR="009222BA" w:rsidRPr="008B6090">
              <w:rPr>
                <w:rFonts w:ascii="Arial" w:hAnsi="Arial" w:cs="Arial"/>
                <w:noProof/>
                <w:webHidden/>
              </w:rPr>
            </w:r>
            <w:r w:rsidR="009222BA" w:rsidRPr="008B6090">
              <w:rPr>
                <w:rFonts w:ascii="Arial" w:hAnsi="Arial" w:cs="Arial"/>
                <w:noProof/>
                <w:webHidden/>
              </w:rPr>
              <w:fldChar w:fldCharType="separate"/>
            </w:r>
            <w:r w:rsidR="006E3312">
              <w:rPr>
                <w:rFonts w:ascii="Arial" w:hAnsi="Arial" w:cs="Arial"/>
                <w:noProof/>
                <w:webHidden/>
              </w:rPr>
              <w:t>7</w:t>
            </w:r>
            <w:r w:rsidR="009222BA" w:rsidRPr="008B6090">
              <w:rPr>
                <w:rFonts w:ascii="Arial" w:hAnsi="Arial" w:cs="Arial"/>
                <w:noProof/>
                <w:webHidden/>
              </w:rPr>
              <w:t>4</w:t>
            </w:r>
            <w:r w:rsidR="009222BA" w:rsidRPr="008B6090">
              <w:rPr>
                <w:rFonts w:ascii="Arial" w:hAnsi="Arial" w:cs="Arial"/>
                <w:noProof/>
                <w:webHidden/>
              </w:rPr>
              <w:fldChar w:fldCharType="end"/>
            </w:r>
          </w:hyperlink>
        </w:p>
        <w:p w14:paraId="15982743" w14:textId="6A7E3696" w:rsidR="009222BA" w:rsidRPr="008B6090" w:rsidRDefault="00544868" w:rsidP="006E7A1B">
          <w:pPr>
            <w:pStyle w:val="TOC2"/>
            <w:rPr>
              <w:rFonts w:ascii="Arial" w:eastAsiaTheme="minorEastAsia" w:hAnsi="Arial" w:cs="Arial"/>
              <w:smallCaps w:val="0"/>
              <w:noProof/>
              <w:sz w:val="22"/>
              <w:szCs w:val="22"/>
              <w:lang w:eastAsia="ja-JP"/>
            </w:rPr>
          </w:pPr>
          <w:hyperlink w:anchor="_Toc86839676" w:history="1">
            <w:r w:rsidR="009222BA" w:rsidRPr="008B6090">
              <w:rPr>
                <w:rStyle w:val="Hyperlink"/>
                <w:rFonts w:ascii="Arial" w:hAnsi="Arial" w:cs="Arial"/>
                <w:b/>
                <w:noProof/>
              </w:rPr>
              <w:t>C.</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Selection and Award</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_Toc86839676 \h </w:instrText>
            </w:r>
            <w:r w:rsidR="009222BA" w:rsidRPr="008B6090">
              <w:rPr>
                <w:rFonts w:ascii="Arial" w:hAnsi="Arial" w:cs="Arial"/>
                <w:noProof/>
                <w:webHidden/>
              </w:rPr>
            </w:r>
            <w:r w:rsidR="009222BA" w:rsidRPr="008B6090">
              <w:rPr>
                <w:rFonts w:ascii="Arial" w:hAnsi="Arial" w:cs="Arial"/>
                <w:noProof/>
                <w:webHidden/>
              </w:rPr>
              <w:fldChar w:fldCharType="separate"/>
            </w:r>
            <w:r w:rsidR="006E3312">
              <w:rPr>
                <w:rFonts w:ascii="Arial" w:hAnsi="Arial" w:cs="Arial"/>
                <w:noProof/>
                <w:webHidden/>
              </w:rPr>
              <w:t>7</w:t>
            </w:r>
            <w:r w:rsidR="009222BA" w:rsidRPr="008B6090">
              <w:rPr>
                <w:rFonts w:ascii="Arial" w:hAnsi="Arial" w:cs="Arial"/>
                <w:noProof/>
                <w:webHidden/>
              </w:rPr>
              <w:t>6</w:t>
            </w:r>
            <w:r w:rsidR="009222BA" w:rsidRPr="008B6090">
              <w:rPr>
                <w:rFonts w:ascii="Arial" w:hAnsi="Arial" w:cs="Arial"/>
                <w:noProof/>
                <w:webHidden/>
              </w:rPr>
              <w:fldChar w:fldCharType="end"/>
            </w:r>
          </w:hyperlink>
        </w:p>
        <w:p w14:paraId="092701B2" w14:textId="4E45CB8B" w:rsidR="009222BA" w:rsidRPr="008B6090" w:rsidRDefault="00544868" w:rsidP="006E7A1B">
          <w:pPr>
            <w:pStyle w:val="TOC2"/>
            <w:rPr>
              <w:rFonts w:ascii="Arial" w:eastAsiaTheme="minorEastAsia" w:hAnsi="Arial" w:cs="Arial"/>
              <w:smallCaps w:val="0"/>
              <w:noProof/>
              <w:sz w:val="22"/>
              <w:szCs w:val="22"/>
              <w:lang w:eastAsia="ja-JP"/>
            </w:rPr>
          </w:pPr>
          <w:hyperlink w:anchor="_Toc86839677" w:history="1">
            <w:r w:rsidR="009222BA" w:rsidRPr="008B6090">
              <w:rPr>
                <w:rStyle w:val="Hyperlink"/>
                <w:rFonts w:ascii="Arial" w:hAnsi="Arial" w:cs="Arial"/>
                <w:b/>
                <w:noProof/>
              </w:rPr>
              <w:t>D.</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Appeal of Contract Awards</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_Toc86839677 \h </w:instrText>
            </w:r>
            <w:r w:rsidR="009222BA" w:rsidRPr="008B6090">
              <w:rPr>
                <w:rFonts w:ascii="Arial" w:hAnsi="Arial" w:cs="Arial"/>
                <w:noProof/>
                <w:webHidden/>
              </w:rPr>
            </w:r>
            <w:r w:rsidR="009222BA" w:rsidRPr="008B6090">
              <w:rPr>
                <w:rFonts w:ascii="Arial" w:hAnsi="Arial" w:cs="Arial"/>
                <w:noProof/>
                <w:webHidden/>
              </w:rPr>
              <w:fldChar w:fldCharType="separate"/>
            </w:r>
            <w:r w:rsidR="006E3312">
              <w:rPr>
                <w:rFonts w:ascii="Arial" w:hAnsi="Arial" w:cs="Arial"/>
                <w:noProof/>
                <w:webHidden/>
              </w:rPr>
              <w:t>7</w:t>
            </w:r>
            <w:r w:rsidR="009222BA" w:rsidRPr="008B6090">
              <w:rPr>
                <w:rFonts w:ascii="Arial" w:hAnsi="Arial" w:cs="Arial"/>
                <w:noProof/>
                <w:webHidden/>
              </w:rPr>
              <w:t>6</w:t>
            </w:r>
            <w:r w:rsidR="009222BA" w:rsidRPr="008B6090">
              <w:rPr>
                <w:rFonts w:ascii="Arial" w:hAnsi="Arial" w:cs="Arial"/>
                <w:noProof/>
                <w:webHidden/>
              </w:rPr>
              <w:fldChar w:fldCharType="end"/>
            </w:r>
          </w:hyperlink>
        </w:p>
        <w:p w14:paraId="3878C0AA" w14:textId="6A5065D2" w:rsidR="009222BA" w:rsidRPr="008B6090" w:rsidRDefault="00544868" w:rsidP="006E7A1B">
          <w:pPr>
            <w:pStyle w:val="TOC1"/>
            <w:spacing w:before="0" w:after="0"/>
            <w:rPr>
              <w:rFonts w:eastAsiaTheme="minorEastAsia" w:cs="Arial"/>
              <w:b w:val="0"/>
              <w:bCs w:val="0"/>
              <w:caps w:val="0"/>
              <w:sz w:val="22"/>
              <w:szCs w:val="22"/>
              <w:lang w:eastAsia="ja-JP"/>
            </w:rPr>
          </w:pPr>
          <w:hyperlink w:anchor="_Toc86839678" w:history="1">
            <w:r w:rsidR="009222BA" w:rsidRPr="008B6090">
              <w:rPr>
                <w:rStyle w:val="Hyperlink"/>
                <w:rFonts w:cs="Arial"/>
              </w:rPr>
              <w:t>Part VI</w:t>
            </w:r>
            <w:r w:rsidR="009222BA" w:rsidRPr="008B6090">
              <w:rPr>
                <w:rFonts w:eastAsiaTheme="minorEastAsia" w:cs="Arial"/>
                <w:b w:val="0"/>
                <w:bCs w:val="0"/>
                <w:caps w:val="0"/>
                <w:sz w:val="22"/>
                <w:szCs w:val="22"/>
                <w:lang w:eastAsia="ja-JP"/>
              </w:rPr>
              <w:tab/>
            </w:r>
            <w:r w:rsidR="009222BA" w:rsidRPr="008B6090">
              <w:rPr>
                <w:rStyle w:val="Hyperlink"/>
                <w:rFonts w:cs="Arial"/>
              </w:rPr>
              <w:t>CONTRACT ADMINISTRATION AND CONDITIONS</w:t>
            </w:r>
            <w:r w:rsidR="009222BA" w:rsidRPr="008B6090">
              <w:rPr>
                <w:rFonts w:cs="Arial"/>
                <w:webHidden/>
              </w:rPr>
              <w:tab/>
            </w:r>
            <w:r w:rsidR="009222BA" w:rsidRPr="008B6090">
              <w:rPr>
                <w:rFonts w:cs="Arial"/>
                <w:webHidden/>
              </w:rPr>
              <w:fldChar w:fldCharType="begin"/>
            </w:r>
            <w:r w:rsidR="009222BA" w:rsidRPr="008B6090">
              <w:rPr>
                <w:rFonts w:cs="Arial"/>
                <w:webHidden/>
              </w:rPr>
              <w:instrText xml:space="preserve"> PAGEREF _Toc86839678 \h </w:instrText>
            </w:r>
            <w:r w:rsidR="009222BA" w:rsidRPr="008B6090">
              <w:rPr>
                <w:rFonts w:cs="Arial"/>
                <w:webHidden/>
              </w:rPr>
            </w:r>
            <w:r w:rsidR="009222BA" w:rsidRPr="008B6090">
              <w:rPr>
                <w:rFonts w:cs="Arial"/>
                <w:webHidden/>
              </w:rPr>
              <w:fldChar w:fldCharType="separate"/>
            </w:r>
            <w:r w:rsidR="006E3312">
              <w:rPr>
                <w:rFonts w:cs="Arial"/>
                <w:webHidden/>
              </w:rPr>
              <w:t>7</w:t>
            </w:r>
            <w:r w:rsidR="009222BA" w:rsidRPr="008B6090">
              <w:rPr>
                <w:rFonts w:cs="Arial"/>
                <w:webHidden/>
              </w:rPr>
              <w:t>7</w:t>
            </w:r>
            <w:r w:rsidR="009222BA" w:rsidRPr="008B6090">
              <w:rPr>
                <w:rFonts w:cs="Arial"/>
                <w:webHidden/>
              </w:rPr>
              <w:fldChar w:fldCharType="end"/>
            </w:r>
          </w:hyperlink>
        </w:p>
        <w:p w14:paraId="0B83F9AD" w14:textId="40FBAD23" w:rsidR="009222BA" w:rsidRPr="008B6090" w:rsidRDefault="00544868" w:rsidP="006E7A1B">
          <w:pPr>
            <w:pStyle w:val="TOC2"/>
            <w:rPr>
              <w:rFonts w:ascii="Arial" w:eastAsiaTheme="minorEastAsia" w:hAnsi="Arial" w:cs="Arial"/>
              <w:smallCaps w:val="0"/>
              <w:noProof/>
              <w:sz w:val="22"/>
              <w:szCs w:val="22"/>
              <w:lang w:eastAsia="ja-JP"/>
            </w:rPr>
          </w:pPr>
          <w:hyperlink w:anchor="_Toc86839679" w:history="1">
            <w:r w:rsidR="009222BA" w:rsidRPr="008B6090">
              <w:rPr>
                <w:rStyle w:val="Hyperlink"/>
                <w:rFonts w:ascii="Arial" w:hAnsi="Arial" w:cs="Arial"/>
                <w:b/>
                <w:noProof/>
              </w:rPr>
              <w:t>A.</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Contract Document</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_Toc86839679 \h </w:instrText>
            </w:r>
            <w:r w:rsidR="009222BA" w:rsidRPr="008B6090">
              <w:rPr>
                <w:rFonts w:ascii="Arial" w:hAnsi="Arial" w:cs="Arial"/>
                <w:noProof/>
                <w:webHidden/>
              </w:rPr>
            </w:r>
            <w:r w:rsidR="009222BA" w:rsidRPr="008B6090">
              <w:rPr>
                <w:rFonts w:ascii="Arial" w:hAnsi="Arial" w:cs="Arial"/>
                <w:noProof/>
                <w:webHidden/>
              </w:rPr>
              <w:fldChar w:fldCharType="separate"/>
            </w:r>
            <w:r w:rsidR="006E3312">
              <w:rPr>
                <w:rFonts w:ascii="Arial" w:hAnsi="Arial" w:cs="Arial"/>
                <w:noProof/>
                <w:webHidden/>
              </w:rPr>
              <w:t>7</w:t>
            </w:r>
            <w:r w:rsidR="009222BA" w:rsidRPr="008B6090">
              <w:rPr>
                <w:rFonts w:ascii="Arial" w:hAnsi="Arial" w:cs="Arial"/>
                <w:noProof/>
                <w:webHidden/>
              </w:rPr>
              <w:t>7</w:t>
            </w:r>
            <w:r w:rsidR="009222BA" w:rsidRPr="008B6090">
              <w:rPr>
                <w:rFonts w:ascii="Arial" w:hAnsi="Arial" w:cs="Arial"/>
                <w:noProof/>
                <w:webHidden/>
              </w:rPr>
              <w:fldChar w:fldCharType="end"/>
            </w:r>
          </w:hyperlink>
        </w:p>
        <w:p w14:paraId="610E1300" w14:textId="089B5A9F" w:rsidR="009222BA" w:rsidRPr="008B6090" w:rsidRDefault="00544868" w:rsidP="006E7A1B">
          <w:pPr>
            <w:pStyle w:val="TOC2"/>
            <w:rPr>
              <w:rFonts w:ascii="Arial" w:eastAsiaTheme="minorEastAsia" w:hAnsi="Arial" w:cs="Arial"/>
              <w:smallCaps w:val="0"/>
              <w:noProof/>
              <w:sz w:val="22"/>
              <w:szCs w:val="22"/>
              <w:lang w:eastAsia="ja-JP"/>
            </w:rPr>
          </w:pPr>
          <w:hyperlink w:anchor="_Toc86839680" w:history="1">
            <w:r w:rsidR="009222BA" w:rsidRPr="008B6090">
              <w:rPr>
                <w:rStyle w:val="Hyperlink"/>
                <w:rFonts w:ascii="Arial" w:hAnsi="Arial" w:cs="Arial"/>
                <w:b/>
                <w:noProof/>
              </w:rPr>
              <w:t>B.</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Standard State Contract Provisions</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_Toc86839680 \h </w:instrText>
            </w:r>
            <w:r w:rsidR="009222BA" w:rsidRPr="008B6090">
              <w:rPr>
                <w:rFonts w:ascii="Arial" w:hAnsi="Arial" w:cs="Arial"/>
                <w:noProof/>
                <w:webHidden/>
              </w:rPr>
            </w:r>
            <w:r w:rsidR="009222BA" w:rsidRPr="008B6090">
              <w:rPr>
                <w:rFonts w:ascii="Arial" w:hAnsi="Arial" w:cs="Arial"/>
                <w:noProof/>
                <w:webHidden/>
              </w:rPr>
              <w:fldChar w:fldCharType="separate"/>
            </w:r>
            <w:r w:rsidR="006E3312">
              <w:rPr>
                <w:rFonts w:ascii="Arial" w:hAnsi="Arial" w:cs="Arial"/>
                <w:noProof/>
                <w:webHidden/>
              </w:rPr>
              <w:t>7</w:t>
            </w:r>
            <w:r w:rsidR="009222BA" w:rsidRPr="008B6090">
              <w:rPr>
                <w:rFonts w:ascii="Arial" w:hAnsi="Arial" w:cs="Arial"/>
                <w:noProof/>
                <w:webHidden/>
              </w:rPr>
              <w:t>7</w:t>
            </w:r>
            <w:r w:rsidR="009222BA" w:rsidRPr="008B6090">
              <w:rPr>
                <w:rFonts w:ascii="Arial" w:hAnsi="Arial" w:cs="Arial"/>
                <w:noProof/>
                <w:webHidden/>
              </w:rPr>
              <w:fldChar w:fldCharType="end"/>
            </w:r>
          </w:hyperlink>
        </w:p>
        <w:p w14:paraId="4D47C816" w14:textId="385814A8" w:rsidR="009222BA" w:rsidRPr="008B6090" w:rsidRDefault="00544868" w:rsidP="006E7A1B">
          <w:pPr>
            <w:pStyle w:val="TOC1"/>
            <w:spacing w:before="0" w:after="0"/>
            <w:rPr>
              <w:rFonts w:eastAsiaTheme="minorEastAsia" w:cs="Arial"/>
              <w:b w:val="0"/>
              <w:bCs w:val="0"/>
              <w:caps w:val="0"/>
              <w:sz w:val="22"/>
              <w:szCs w:val="22"/>
              <w:lang w:eastAsia="ja-JP"/>
            </w:rPr>
          </w:pPr>
          <w:hyperlink w:anchor="_Toc86839683" w:history="1">
            <w:r w:rsidR="009222BA" w:rsidRPr="008B6090">
              <w:rPr>
                <w:rStyle w:val="Hyperlink"/>
                <w:rFonts w:cs="Arial"/>
              </w:rPr>
              <w:t>Part VII</w:t>
            </w:r>
            <w:r w:rsidR="009222BA" w:rsidRPr="008B6090">
              <w:rPr>
                <w:rFonts w:eastAsiaTheme="minorEastAsia" w:cs="Arial"/>
                <w:b w:val="0"/>
                <w:bCs w:val="0"/>
                <w:caps w:val="0"/>
                <w:sz w:val="22"/>
                <w:szCs w:val="22"/>
                <w:lang w:eastAsia="ja-JP"/>
              </w:rPr>
              <w:tab/>
            </w:r>
            <w:r w:rsidR="009222BA" w:rsidRPr="008B6090">
              <w:rPr>
                <w:rStyle w:val="Hyperlink"/>
                <w:rFonts w:cs="Arial"/>
              </w:rPr>
              <w:t>LIST OF RFP APPENDICES AND RELATED DOCUMENTS</w:t>
            </w:r>
            <w:r w:rsidR="009222BA" w:rsidRPr="008B6090">
              <w:rPr>
                <w:rFonts w:cs="Arial"/>
                <w:webHidden/>
              </w:rPr>
              <w:tab/>
            </w:r>
            <w:r w:rsidR="006C1A22">
              <w:rPr>
                <w:rFonts w:cs="Arial"/>
                <w:webHidden/>
              </w:rPr>
              <w:t>7</w:t>
            </w:r>
            <w:r w:rsidR="009222BA" w:rsidRPr="008B6090">
              <w:rPr>
                <w:rFonts w:cs="Arial"/>
                <w:webHidden/>
              </w:rPr>
              <w:fldChar w:fldCharType="begin"/>
            </w:r>
            <w:r w:rsidR="009222BA" w:rsidRPr="008B6090">
              <w:rPr>
                <w:rFonts w:cs="Arial"/>
                <w:webHidden/>
              </w:rPr>
              <w:instrText xml:space="preserve"> PAGEREF _Toc86839683 \h </w:instrText>
            </w:r>
            <w:r w:rsidR="009222BA" w:rsidRPr="008B6090">
              <w:rPr>
                <w:rFonts w:cs="Arial"/>
                <w:webHidden/>
              </w:rPr>
            </w:r>
            <w:r w:rsidR="009222BA" w:rsidRPr="008B6090">
              <w:rPr>
                <w:rFonts w:cs="Arial"/>
                <w:webHidden/>
              </w:rPr>
              <w:fldChar w:fldCharType="separate"/>
            </w:r>
            <w:r w:rsidR="009222BA" w:rsidRPr="008B6090">
              <w:rPr>
                <w:rFonts w:cs="Arial"/>
                <w:webHidden/>
              </w:rPr>
              <w:t>8</w:t>
            </w:r>
            <w:r w:rsidR="009222BA" w:rsidRPr="008B6090">
              <w:rPr>
                <w:rFonts w:cs="Arial"/>
                <w:webHidden/>
              </w:rPr>
              <w:fldChar w:fldCharType="end"/>
            </w:r>
          </w:hyperlink>
        </w:p>
        <w:p w14:paraId="55D3C7C3" w14:textId="790ECDEA" w:rsidR="009222BA" w:rsidRPr="008B6090" w:rsidRDefault="00544868" w:rsidP="006E7A1B">
          <w:pPr>
            <w:pStyle w:val="TOC2"/>
            <w:rPr>
              <w:rFonts w:ascii="Arial" w:eastAsiaTheme="minorEastAsia" w:hAnsi="Arial" w:cs="Arial"/>
              <w:smallCaps w:val="0"/>
              <w:noProof/>
              <w:sz w:val="22"/>
              <w:szCs w:val="22"/>
              <w:lang w:eastAsia="ja-JP"/>
            </w:rPr>
          </w:pPr>
          <w:hyperlink w:anchor="_Toc86839684" w:history="1">
            <w:r w:rsidR="009222BA" w:rsidRPr="008B6090">
              <w:rPr>
                <w:rStyle w:val="Hyperlink"/>
                <w:rFonts w:ascii="Arial" w:hAnsi="Arial" w:cs="Arial"/>
                <w:b/>
                <w:noProof/>
              </w:rPr>
              <w:t>A.</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APPENDIX A – Proposal Cover Page</w:t>
            </w:r>
            <w:r w:rsidR="009222BA" w:rsidRPr="008B6090">
              <w:rPr>
                <w:rFonts w:ascii="Arial" w:hAnsi="Arial" w:cs="Arial"/>
                <w:noProof/>
                <w:webHidden/>
              </w:rPr>
              <w:tab/>
            </w:r>
          </w:hyperlink>
          <w:r w:rsidR="006C1A22">
            <w:rPr>
              <w:rFonts w:ascii="Arial" w:hAnsi="Arial" w:cs="Arial"/>
              <w:noProof/>
            </w:rPr>
            <w:t>79</w:t>
          </w:r>
        </w:p>
        <w:p w14:paraId="38A36087" w14:textId="0941DADB" w:rsidR="009222BA" w:rsidRPr="008B6090" w:rsidRDefault="00544868" w:rsidP="006E7A1B">
          <w:pPr>
            <w:pStyle w:val="TOC2"/>
            <w:rPr>
              <w:rFonts w:ascii="Arial" w:eastAsiaTheme="minorEastAsia" w:hAnsi="Arial" w:cs="Arial"/>
              <w:smallCaps w:val="0"/>
              <w:noProof/>
              <w:sz w:val="22"/>
              <w:szCs w:val="22"/>
              <w:lang w:eastAsia="ja-JP"/>
            </w:rPr>
          </w:pPr>
          <w:hyperlink w:anchor="_Toc86839685" w:history="1">
            <w:r w:rsidR="009222BA" w:rsidRPr="008B6090">
              <w:rPr>
                <w:rStyle w:val="Hyperlink"/>
                <w:rFonts w:ascii="Arial" w:hAnsi="Arial" w:cs="Arial"/>
                <w:b/>
                <w:noProof/>
              </w:rPr>
              <w:t>B.</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APPENDIX B – Debarment, Performance, and Non-Collusion Certification</w:t>
            </w:r>
            <w:r w:rsidR="009222BA" w:rsidRPr="008B6090">
              <w:rPr>
                <w:rFonts w:ascii="Arial" w:hAnsi="Arial" w:cs="Arial"/>
                <w:noProof/>
                <w:webHidden/>
              </w:rPr>
              <w:tab/>
            </w:r>
          </w:hyperlink>
          <w:r w:rsidR="006C1A22">
            <w:rPr>
              <w:rFonts w:ascii="Arial" w:hAnsi="Arial" w:cs="Arial"/>
              <w:noProof/>
            </w:rPr>
            <w:t>80</w:t>
          </w:r>
        </w:p>
        <w:p w14:paraId="6EBAE8F7" w14:textId="07B62AD8" w:rsidR="009222BA" w:rsidRPr="008B6090" w:rsidRDefault="00544868" w:rsidP="006E7A1B">
          <w:pPr>
            <w:pStyle w:val="TOC2"/>
            <w:rPr>
              <w:rFonts w:ascii="Arial" w:eastAsiaTheme="minorEastAsia" w:hAnsi="Arial" w:cs="Arial"/>
              <w:smallCaps w:val="0"/>
              <w:noProof/>
              <w:sz w:val="22"/>
              <w:szCs w:val="22"/>
              <w:lang w:eastAsia="ja-JP"/>
            </w:rPr>
          </w:pPr>
          <w:hyperlink w:anchor="_Toc86839686" w:history="1">
            <w:r w:rsidR="009222BA" w:rsidRPr="008B6090">
              <w:rPr>
                <w:rStyle w:val="Hyperlink"/>
                <w:rFonts w:ascii="Arial" w:hAnsi="Arial" w:cs="Arial"/>
                <w:b/>
                <w:noProof/>
              </w:rPr>
              <w:t>C.</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APPENDIX C – Eligibility to Submit Bids Form</w:t>
            </w:r>
            <w:r w:rsidR="009222BA" w:rsidRPr="008B6090">
              <w:rPr>
                <w:rFonts w:ascii="Arial" w:hAnsi="Arial" w:cs="Arial"/>
                <w:noProof/>
                <w:webHidden/>
              </w:rPr>
              <w:tab/>
            </w:r>
            <w:r w:rsidR="009222BA" w:rsidRPr="008B6090">
              <w:rPr>
                <w:rFonts w:ascii="Arial" w:hAnsi="Arial" w:cs="Arial"/>
                <w:noProof/>
                <w:webHidden/>
              </w:rPr>
              <w:fldChar w:fldCharType="begin"/>
            </w:r>
            <w:r w:rsidR="009222BA" w:rsidRPr="008B6090">
              <w:rPr>
                <w:rFonts w:ascii="Arial" w:hAnsi="Arial" w:cs="Arial"/>
                <w:noProof/>
                <w:webHidden/>
              </w:rPr>
              <w:instrText xml:space="preserve"> PAGEREF _Toc86839686 \h </w:instrText>
            </w:r>
            <w:r w:rsidR="009222BA" w:rsidRPr="008B6090">
              <w:rPr>
                <w:rFonts w:ascii="Arial" w:hAnsi="Arial" w:cs="Arial"/>
                <w:noProof/>
                <w:webHidden/>
              </w:rPr>
            </w:r>
            <w:r w:rsidR="009222BA" w:rsidRPr="008B6090">
              <w:rPr>
                <w:rFonts w:ascii="Arial" w:hAnsi="Arial" w:cs="Arial"/>
                <w:noProof/>
                <w:webHidden/>
              </w:rPr>
              <w:fldChar w:fldCharType="end"/>
            </w:r>
          </w:hyperlink>
          <w:r w:rsidR="0048704F">
            <w:rPr>
              <w:rFonts w:ascii="Arial" w:hAnsi="Arial" w:cs="Arial"/>
              <w:noProof/>
            </w:rPr>
            <w:t>81</w:t>
          </w:r>
        </w:p>
        <w:p w14:paraId="13884857" w14:textId="2526890B" w:rsidR="009222BA" w:rsidRPr="008B6090" w:rsidRDefault="00544868" w:rsidP="006E7A1B">
          <w:pPr>
            <w:pStyle w:val="TOC2"/>
            <w:rPr>
              <w:rFonts w:ascii="Arial" w:eastAsiaTheme="minorEastAsia" w:hAnsi="Arial" w:cs="Arial"/>
              <w:smallCaps w:val="0"/>
              <w:noProof/>
              <w:sz w:val="22"/>
              <w:szCs w:val="22"/>
              <w:lang w:eastAsia="ja-JP"/>
            </w:rPr>
          </w:pPr>
          <w:hyperlink w:anchor="_Toc86839687" w:history="1">
            <w:r w:rsidR="009222BA" w:rsidRPr="008B6090">
              <w:rPr>
                <w:rStyle w:val="Hyperlink"/>
                <w:rFonts w:ascii="Arial" w:hAnsi="Arial" w:cs="Arial"/>
                <w:b/>
                <w:noProof/>
              </w:rPr>
              <w:t>D.</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Appendix D – Qualifications and Experience Form</w:t>
            </w:r>
            <w:r w:rsidR="009222BA" w:rsidRPr="008B6090">
              <w:rPr>
                <w:rFonts w:ascii="Arial" w:hAnsi="Arial" w:cs="Arial"/>
                <w:noProof/>
                <w:webHidden/>
              </w:rPr>
              <w:tab/>
            </w:r>
            <w:r w:rsidR="00AE0B7E">
              <w:rPr>
                <w:rFonts w:ascii="Arial" w:hAnsi="Arial" w:cs="Arial"/>
                <w:noProof/>
                <w:webHidden/>
              </w:rPr>
              <w:t>82</w:t>
            </w:r>
          </w:hyperlink>
        </w:p>
        <w:p w14:paraId="6E4BE7C7" w14:textId="77C28A20" w:rsidR="009222BA" w:rsidRPr="008B6090" w:rsidRDefault="00544868" w:rsidP="006E7A1B">
          <w:pPr>
            <w:pStyle w:val="TOC2"/>
            <w:rPr>
              <w:rFonts w:ascii="Arial" w:eastAsiaTheme="minorEastAsia" w:hAnsi="Arial" w:cs="Arial"/>
              <w:smallCaps w:val="0"/>
              <w:noProof/>
              <w:sz w:val="22"/>
              <w:szCs w:val="22"/>
              <w:lang w:eastAsia="ja-JP"/>
            </w:rPr>
          </w:pPr>
          <w:hyperlink w:anchor="_Toc86839688" w:history="1">
            <w:r w:rsidR="009222BA" w:rsidRPr="008B6090">
              <w:rPr>
                <w:rStyle w:val="Hyperlink"/>
                <w:rFonts w:ascii="Arial" w:hAnsi="Arial" w:cs="Arial"/>
                <w:b/>
                <w:noProof/>
              </w:rPr>
              <w:t>E.</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APPENDIX E – Cost Proposal Form</w:t>
            </w:r>
            <w:r w:rsidR="009222BA" w:rsidRPr="008B6090">
              <w:rPr>
                <w:rFonts w:ascii="Arial" w:hAnsi="Arial" w:cs="Arial"/>
                <w:noProof/>
                <w:webHidden/>
              </w:rPr>
              <w:tab/>
            </w:r>
          </w:hyperlink>
          <w:r w:rsidR="00AE0B7E">
            <w:rPr>
              <w:rFonts w:ascii="Arial" w:hAnsi="Arial" w:cs="Arial"/>
              <w:noProof/>
            </w:rPr>
            <w:t>85</w:t>
          </w:r>
        </w:p>
        <w:p w14:paraId="7107A3A4" w14:textId="2DDE1764" w:rsidR="009222BA" w:rsidRPr="008B6090" w:rsidRDefault="00544868" w:rsidP="006E7A1B">
          <w:pPr>
            <w:pStyle w:val="TOC2"/>
            <w:rPr>
              <w:rFonts w:ascii="Arial" w:eastAsiaTheme="minorEastAsia" w:hAnsi="Arial" w:cs="Arial"/>
              <w:smallCaps w:val="0"/>
              <w:noProof/>
              <w:sz w:val="22"/>
              <w:szCs w:val="22"/>
              <w:lang w:eastAsia="ja-JP"/>
            </w:rPr>
          </w:pPr>
          <w:hyperlink w:anchor="_Toc86839689" w:history="1">
            <w:r w:rsidR="009222BA" w:rsidRPr="008B6090">
              <w:rPr>
                <w:rStyle w:val="Hyperlink"/>
                <w:rFonts w:ascii="Arial" w:hAnsi="Arial" w:cs="Arial"/>
                <w:b/>
                <w:noProof/>
              </w:rPr>
              <w:t>F.</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APPENDIX F – Submitted Question Form</w:t>
            </w:r>
            <w:r w:rsidR="009222BA" w:rsidRPr="008B6090">
              <w:rPr>
                <w:rFonts w:ascii="Arial" w:hAnsi="Arial" w:cs="Arial"/>
                <w:noProof/>
                <w:webHidden/>
              </w:rPr>
              <w:tab/>
            </w:r>
          </w:hyperlink>
          <w:r w:rsidR="00AE0B7E">
            <w:rPr>
              <w:rFonts w:ascii="Arial" w:hAnsi="Arial" w:cs="Arial"/>
              <w:noProof/>
            </w:rPr>
            <w:t>86</w:t>
          </w:r>
        </w:p>
        <w:p w14:paraId="4D1DCF93" w14:textId="3799290C" w:rsidR="009222BA" w:rsidRPr="008B6090" w:rsidRDefault="00544868" w:rsidP="006E7A1B">
          <w:pPr>
            <w:pStyle w:val="TOC2"/>
            <w:rPr>
              <w:rFonts w:ascii="Arial" w:eastAsiaTheme="minorEastAsia" w:hAnsi="Arial" w:cs="Arial"/>
              <w:smallCaps w:val="0"/>
              <w:noProof/>
              <w:sz w:val="22"/>
              <w:szCs w:val="22"/>
              <w:lang w:eastAsia="ja-JP"/>
            </w:rPr>
          </w:pPr>
          <w:hyperlink w:anchor="_Toc86839690" w:history="1">
            <w:r w:rsidR="009222BA" w:rsidRPr="008B6090">
              <w:rPr>
                <w:rStyle w:val="Hyperlink"/>
                <w:rFonts w:ascii="Arial" w:hAnsi="Arial" w:cs="Arial"/>
                <w:b/>
                <w:noProof/>
              </w:rPr>
              <w:t>G.</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APPENDIX G – Functional Requirements (RTM, BPMs, Reports)</w:t>
            </w:r>
            <w:r w:rsidR="009222BA" w:rsidRPr="008B6090">
              <w:rPr>
                <w:rFonts w:ascii="Arial" w:hAnsi="Arial" w:cs="Arial"/>
                <w:noProof/>
                <w:webHidden/>
              </w:rPr>
              <w:tab/>
            </w:r>
          </w:hyperlink>
          <w:r w:rsidR="00AE0B7E">
            <w:rPr>
              <w:rFonts w:ascii="Arial" w:hAnsi="Arial" w:cs="Arial"/>
              <w:noProof/>
            </w:rPr>
            <w:t>87</w:t>
          </w:r>
        </w:p>
        <w:p w14:paraId="0BB12421" w14:textId="16FE05F9" w:rsidR="009222BA" w:rsidRPr="008B6090" w:rsidRDefault="00544868" w:rsidP="006E7A1B">
          <w:pPr>
            <w:pStyle w:val="TOC2"/>
            <w:rPr>
              <w:rFonts w:ascii="Arial" w:eastAsiaTheme="minorEastAsia" w:hAnsi="Arial" w:cs="Arial"/>
              <w:smallCaps w:val="0"/>
              <w:noProof/>
              <w:sz w:val="22"/>
              <w:szCs w:val="22"/>
              <w:lang w:eastAsia="ja-JP"/>
            </w:rPr>
          </w:pPr>
          <w:hyperlink w:anchor="_Toc86839691" w:history="1">
            <w:r w:rsidR="009222BA" w:rsidRPr="008B6090">
              <w:rPr>
                <w:rStyle w:val="Hyperlink"/>
                <w:rFonts w:ascii="Arial" w:hAnsi="Arial" w:cs="Arial"/>
                <w:b/>
                <w:noProof/>
              </w:rPr>
              <w:t>H.</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APPENDIX H – Integrations and Interfaces</w:t>
            </w:r>
            <w:r w:rsidR="009222BA" w:rsidRPr="008B6090">
              <w:rPr>
                <w:rFonts w:ascii="Arial" w:hAnsi="Arial" w:cs="Arial"/>
                <w:noProof/>
                <w:webHidden/>
              </w:rPr>
              <w:tab/>
            </w:r>
            <w:r w:rsidR="00AE0B7E">
              <w:rPr>
                <w:rFonts w:ascii="Arial" w:hAnsi="Arial" w:cs="Arial"/>
                <w:noProof/>
                <w:webHidden/>
              </w:rPr>
              <w:t>88</w:t>
            </w:r>
          </w:hyperlink>
        </w:p>
        <w:p w14:paraId="25C3C4C8" w14:textId="37D54865" w:rsidR="009222BA" w:rsidRPr="008B6090" w:rsidRDefault="00544868" w:rsidP="006E7A1B">
          <w:pPr>
            <w:pStyle w:val="TOC2"/>
            <w:rPr>
              <w:rFonts w:ascii="Arial" w:eastAsiaTheme="minorEastAsia" w:hAnsi="Arial" w:cs="Arial"/>
              <w:smallCaps w:val="0"/>
              <w:noProof/>
              <w:sz w:val="22"/>
              <w:szCs w:val="22"/>
              <w:lang w:eastAsia="ja-JP"/>
            </w:rPr>
          </w:pPr>
          <w:hyperlink w:anchor="_Toc86839692" w:history="1">
            <w:r w:rsidR="009222BA" w:rsidRPr="008B6090">
              <w:rPr>
                <w:rStyle w:val="Hyperlink"/>
                <w:rFonts w:ascii="Arial" w:hAnsi="Arial" w:cs="Arial"/>
                <w:b/>
                <w:noProof/>
              </w:rPr>
              <w:t>I.</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APPENDIX I – Deliverable Expectations Document</w:t>
            </w:r>
            <w:r w:rsidR="009222BA" w:rsidRPr="008B6090">
              <w:rPr>
                <w:rFonts w:ascii="Arial" w:hAnsi="Arial" w:cs="Arial"/>
                <w:noProof/>
                <w:webHidden/>
              </w:rPr>
              <w:tab/>
            </w:r>
          </w:hyperlink>
          <w:r w:rsidR="00E03036">
            <w:rPr>
              <w:rFonts w:ascii="Arial" w:hAnsi="Arial" w:cs="Arial"/>
              <w:noProof/>
            </w:rPr>
            <w:t>89</w:t>
          </w:r>
        </w:p>
        <w:p w14:paraId="2490F5F6" w14:textId="4BDE980E" w:rsidR="00A62284" w:rsidRPr="008B6090" w:rsidRDefault="00544868" w:rsidP="006E7A1B">
          <w:pPr>
            <w:pStyle w:val="TOC2"/>
            <w:rPr>
              <w:rFonts w:ascii="Arial" w:hAnsi="Arial" w:cs="Arial"/>
              <w:noProof/>
              <w:color w:val="0000FF"/>
              <w:u w:val="single"/>
            </w:rPr>
          </w:pPr>
          <w:hyperlink w:anchor="_Toc86839693" w:history="1">
            <w:r w:rsidR="009222BA" w:rsidRPr="008B6090">
              <w:rPr>
                <w:rStyle w:val="Hyperlink"/>
                <w:rFonts w:ascii="Arial" w:hAnsi="Arial" w:cs="Arial"/>
                <w:b/>
                <w:noProof/>
              </w:rPr>
              <w:t>J.</w:t>
            </w:r>
            <w:r w:rsidR="009222BA" w:rsidRPr="008B6090">
              <w:rPr>
                <w:rFonts w:ascii="Arial" w:eastAsiaTheme="minorEastAsia" w:hAnsi="Arial" w:cs="Arial"/>
                <w:smallCaps w:val="0"/>
                <w:noProof/>
                <w:sz w:val="22"/>
                <w:szCs w:val="22"/>
                <w:lang w:eastAsia="ja-JP"/>
              </w:rPr>
              <w:tab/>
            </w:r>
            <w:r w:rsidR="009222BA" w:rsidRPr="008B6090">
              <w:rPr>
                <w:rStyle w:val="Hyperlink"/>
                <w:rFonts w:ascii="Arial" w:hAnsi="Arial" w:cs="Arial"/>
                <w:noProof/>
              </w:rPr>
              <w:t>APPENDIX J – Staff Experience Matrix</w:t>
            </w:r>
            <w:r w:rsidR="009222BA" w:rsidRPr="008B6090">
              <w:rPr>
                <w:rFonts w:ascii="Arial" w:hAnsi="Arial" w:cs="Arial"/>
                <w:noProof/>
                <w:webHidden/>
              </w:rPr>
              <w:tab/>
            </w:r>
            <w:r w:rsidR="00E03036">
              <w:rPr>
                <w:rFonts w:ascii="Arial" w:hAnsi="Arial" w:cs="Arial"/>
                <w:noProof/>
                <w:webHidden/>
              </w:rPr>
              <w:t>90</w:t>
            </w:r>
          </w:hyperlink>
        </w:p>
        <w:p w14:paraId="244032DA" w14:textId="3ABF7BCC" w:rsidR="00D905AB" w:rsidRDefault="00CA5760" w:rsidP="006E7A1B">
          <w:pPr>
            <w:tabs>
              <w:tab w:val="right" w:leader="dot" w:pos="9720"/>
            </w:tabs>
            <w:outlineLvl w:val="1"/>
          </w:pPr>
          <w:r w:rsidRPr="008B6090">
            <w:rPr>
              <w:rFonts w:cs="Arial"/>
              <w:b/>
              <w:bCs/>
              <w:caps/>
              <w:noProof/>
              <w:szCs w:val="24"/>
            </w:rPr>
            <w:fldChar w:fldCharType="end"/>
          </w:r>
        </w:p>
      </w:sdtContent>
    </w:sdt>
    <w:p w14:paraId="6AFBDC10" w14:textId="5B3635D7" w:rsidR="003652A0" w:rsidRPr="00C97934" w:rsidRDefault="003652A0" w:rsidP="006E7A1B">
      <w:pPr>
        <w:widowControl/>
        <w:autoSpaceDE/>
        <w:autoSpaceDN/>
        <w:rPr>
          <w:rFonts w:eastAsia="MS Gothic" w:cs="Arial"/>
          <w:color w:val="365F91"/>
          <w:szCs w:val="24"/>
          <w:lang w:eastAsia="ja-JP"/>
        </w:rPr>
      </w:pPr>
    </w:p>
    <w:p w14:paraId="769C620F" w14:textId="59D78DCC" w:rsidR="003652A0" w:rsidRPr="00C97934" w:rsidRDefault="003652A0" w:rsidP="006E7A1B">
      <w:pPr>
        <w:widowControl/>
        <w:autoSpaceDE/>
        <w:autoSpaceDN/>
        <w:rPr>
          <w:rStyle w:val="InitialStyle"/>
          <w:rFonts w:eastAsia="MS Gothic" w:cs="Arial"/>
          <w:color w:val="365F91"/>
          <w:szCs w:val="24"/>
          <w:lang w:eastAsia="ja-JP"/>
        </w:rPr>
      </w:pPr>
    </w:p>
    <w:bookmarkStart w:id="2" w:name="_Ref85448733"/>
    <w:p w14:paraId="3577F335" w14:textId="0034B539" w:rsidR="00151F31" w:rsidRDefault="00151F31" w:rsidP="006E7A1B">
      <w:pPr>
        <w:pStyle w:val="TableofFigures"/>
        <w:tabs>
          <w:tab w:val="right" w:leader="dot" w:pos="10250"/>
        </w:tabs>
        <w:rPr>
          <w:noProof/>
        </w:rPr>
      </w:pPr>
      <w:r>
        <w:rPr>
          <w:rStyle w:val="InitialStyle"/>
        </w:rPr>
        <w:fldChar w:fldCharType="begin"/>
      </w:r>
      <w:r>
        <w:rPr>
          <w:rStyle w:val="InitialStyle"/>
        </w:rPr>
        <w:instrText xml:space="preserve"> TOC \h \z \c "Table" </w:instrText>
      </w:r>
      <w:r>
        <w:rPr>
          <w:rStyle w:val="InitialStyle"/>
        </w:rPr>
        <w:fldChar w:fldCharType="separate"/>
      </w:r>
      <w:hyperlink w:anchor="_Toc86840448" w:history="1">
        <w:r w:rsidRPr="009C094A">
          <w:rPr>
            <w:rStyle w:val="Hyperlink"/>
            <w:noProof/>
          </w:rPr>
          <w:t>Table 1: State Branches</w:t>
        </w:r>
        <w:r>
          <w:rPr>
            <w:noProof/>
            <w:webHidden/>
          </w:rPr>
          <w:tab/>
        </w:r>
        <w:r>
          <w:rPr>
            <w:noProof/>
            <w:webHidden/>
          </w:rPr>
          <w:fldChar w:fldCharType="begin"/>
        </w:r>
        <w:r>
          <w:rPr>
            <w:noProof/>
            <w:webHidden/>
          </w:rPr>
          <w:instrText xml:space="preserve"> PAGEREF _Toc86840448 \h </w:instrText>
        </w:r>
        <w:r>
          <w:rPr>
            <w:noProof/>
            <w:webHidden/>
          </w:rPr>
        </w:r>
        <w:r>
          <w:rPr>
            <w:noProof/>
            <w:webHidden/>
          </w:rPr>
          <w:fldChar w:fldCharType="separate"/>
        </w:r>
        <w:r>
          <w:rPr>
            <w:noProof/>
            <w:webHidden/>
          </w:rPr>
          <w:t>8</w:t>
        </w:r>
        <w:r>
          <w:rPr>
            <w:noProof/>
            <w:webHidden/>
          </w:rPr>
          <w:fldChar w:fldCharType="end"/>
        </w:r>
      </w:hyperlink>
    </w:p>
    <w:p w14:paraId="55B9F8EB" w14:textId="0B4BD939" w:rsidR="00151F31" w:rsidRDefault="00544868" w:rsidP="006E7A1B">
      <w:pPr>
        <w:pStyle w:val="TableofFigures"/>
        <w:tabs>
          <w:tab w:val="right" w:leader="dot" w:pos="10250"/>
        </w:tabs>
        <w:rPr>
          <w:noProof/>
        </w:rPr>
      </w:pPr>
      <w:hyperlink w:anchor="_Toc86840449" w:history="1">
        <w:r w:rsidR="00151F31" w:rsidRPr="009C094A">
          <w:rPr>
            <w:rStyle w:val="Hyperlink"/>
            <w:noProof/>
          </w:rPr>
          <w:t>Table 2: HRMS Project Success Criteria</w:t>
        </w:r>
        <w:r w:rsidR="00151F31">
          <w:rPr>
            <w:noProof/>
            <w:webHidden/>
          </w:rPr>
          <w:tab/>
        </w:r>
        <w:r w:rsidR="00151F31">
          <w:rPr>
            <w:noProof/>
            <w:webHidden/>
          </w:rPr>
          <w:fldChar w:fldCharType="begin"/>
        </w:r>
        <w:r w:rsidR="00151F31">
          <w:rPr>
            <w:noProof/>
            <w:webHidden/>
          </w:rPr>
          <w:instrText xml:space="preserve"> PAGEREF _Toc86840449 \h </w:instrText>
        </w:r>
        <w:r w:rsidR="00151F31">
          <w:rPr>
            <w:noProof/>
            <w:webHidden/>
          </w:rPr>
        </w:r>
        <w:r w:rsidR="00151F31">
          <w:rPr>
            <w:noProof/>
            <w:webHidden/>
          </w:rPr>
          <w:fldChar w:fldCharType="separate"/>
        </w:r>
        <w:r w:rsidR="00151F31">
          <w:rPr>
            <w:noProof/>
            <w:webHidden/>
          </w:rPr>
          <w:t>1</w:t>
        </w:r>
        <w:r w:rsidR="00151F31">
          <w:rPr>
            <w:noProof/>
            <w:webHidden/>
          </w:rPr>
          <w:fldChar w:fldCharType="end"/>
        </w:r>
      </w:hyperlink>
      <w:r w:rsidR="006C565E">
        <w:rPr>
          <w:noProof/>
        </w:rPr>
        <w:t>0</w:t>
      </w:r>
    </w:p>
    <w:p w14:paraId="5A8F1FD8" w14:textId="5BF2F891" w:rsidR="00151F31" w:rsidRDefault="00544868" w:rsidP="006E7A1B">
      <w:pPr>
        <w:pStyle w:val="TableofFigures"/>
        <w:tabs>
          <w:tab w:val="right" w:leader="dot" w:pos="10250"/>
        </w:tabs>
        <w:rPr>
          <w:noProof/>
        </w:rPr>
      </w:pPr>
      <w:hyperlink w:anchor="_Toc86840450" w:history="1">
        <w:r w:rsidR="00151F31" w:rsidRPr="009C094A">
          <w:rPr>
            <w:rStyle w:val="Hyperlink"/>
            <w:noProof/>
          </w:rPr>
          <w:t>Table 3: HRMS Project Guiding Principles</w:t>
        </w:r>
        <w:r w:rsidR="00151F31">
          <w:rPr>
            <w:noProof/>
            <w:webHidden/>
          </w:rPr>
          <w:tab/>
        </w:r>
        <w:r w:rsidR="00151F31">
          <w:rPr>
            <w:noProof/>
            <w:webHidden/>
          </w:rPr>
          <w:fldChar w:fldCharType="begin"/>
        </w:r>
        <w:r w:rsidR="00151F31">
          <w:rPr>
            <w:noProof/>
            <w:webHidden/>
          </w:rPr>
          <w:instrText xml:space="preserve"> PAGEREF _Toc86840450 \h </w:instrText>
        </w:r>
        <w:r w:rsidR="00151F31">
          <w:rPr>
            <w:noProof/>
            <w:webHidden/>
          </w:rPr>
        </w:r>
        <w:r w:rsidR="00151F31">
          <w:rPr>
            <w:noProof/>
            <w:webHidden/>
          </w:rPr>
          <w:fldChar w:fldCharType="separate"/>
        </w:r>
        <w:r w:rsidR="00151F31">
          <w:rPr>
            <w:noProof/>
            <w:webHidden/>
          </w:rPr>
          <w:t>1</w:t>
        </w:r>
        <w:r w:rsidR="00151F31">
          <w:rPr>
            <w:noProof/>
            <w:webHidden/>
          </w:rPr>
          <w:fldChar w:fldCharType="end"/>
        </w:r>
      </w:hyperlink>
      <w:r w:rsidR="006C565E">
        <w:rPr>
          <w:noProof/>
        </w:rPr>
        <w:t>1</w:t>
      </w:r>
    </w:p>
    <w:p w14:paraId="3FC57E75" w14:textId="5DF0F129" w:rsidR="00151F31" w:rsidRDefault="00544868" w:rsidP="006E7A1B">
      <w:pPr>
        <w:pStyle w:val="TableofFigures"/>
        <w:tabs>
          <w:tab w:val="right" w:leader="dot" w:pos="10250"/>
        </w:tabs>
        <w:rPr>
          <w:noProof/>
        </w:rPr>
      </w:pPr>
      <w:hyperlink w:anchor="_Toc86840451" w:history="1">
        <w:r w:rsidR="00151F31" w:rsidRPr="009C094A">
          <w:rPr>
            <w:rStyle w:val="Hyperlink"/>
            <w:noProof/>
          </w:rPr>
          <w:t>Table 4: Summary of Payroll Companies and Employee Count</w:t>
        </w:r>
        <w:r w:rsidR="00151F31">
          <w:rPr>
            <w:noProof/>
            <w:webHidden/>
          </w:rPr>
          <w:tab/>
        </w:r>
        <w:r w:rsidR="00151F31">
          <w:rPr>
            <w:noProof/>
            <w:webHidden/>
          </w:rPr>
          <w:fldChar w:fldCharType="begin"/>
        </w:r>
        <w:r w:rsidR="00151F31">
          <w:rPr>
            <w:noProof/>
            <w:webHidden/>
          </w:rPr>
          <w:instrText xml:space="preserve"> PAGEREF _Toc86840451 \h </w:instrText>
        </w:r>
        <w:r w:rsidR="00151F31">
          <w:rPr>
            <w:noProof/>
            <w:webHidden/>
          </w:rPr>
        </w:r>
        <w:r w:rsidR="00151F31">
          <w:rPr>
            <w:noProof/>
            <w:webHidden/>
          </w:rPr>
          <w:fldChar w:fldCharType="separate"/>
        </w:r>
        <w:r w:rsidR="00151F31">
          <w:rPr>
            <w:noProof/>
            <w:webHidden/>
          </w:rPr>
          <w:t>1</w:t>
        </w:r>
        <w:r w:rsidR="00151F31">
          <w:rPr>
            <w:noProof/>
            <w:webHidden/>
          </w:rPr>
          <w:fldChar w:fldCharType="end"/>
        </w:r>
      </w:hyperlink>
      <w:r w:rsidR="00A33154">
        <w:rPr>
          <w:noProof/>
        </w:rPr>
        <w:t>3</w:t>
      </w:r>
    </w:p>
    <w:p w14:paraId="169111F1" w14:textId="39EE0E27" w:rsidR="00151F31" w:rsidRDefault="00544868" w:rsidP="006E7A1B">
      <w:pPr>
        <w:pStyle w:val="TableofFigures"/>
        <w:tabs>
          <w:tab w:val="right" w:leader="dot" w:pos="10250"/>
        </w:tabs>
        <w:rPr>
          <w:noProof/>
        </w:rPr>
      </w:pPr>
      <w:hyperlink w:anchor="_Toc86840452" w:history="1">
        <w:r w:rsidR="00151F31" w:rsidRPr="009C094A">
          <w:rPr>
            <w:rStyle w:val="Hyperlink"/>
            <w:noProof/>
          </w:rPr>
          <w:t>Table 5: Listing of State Administrative Units</w:t>
        </w:r>
        <w:r w:rsidR="00151F31">
          <w:rPr>
            <w:noProof/>
            <w:webHidden/>
          </w:rPr>
          <w:tab/>
        </w:r>
        <w:r w:rsidR="00151F31">
          <w:rPr>
            <w:noProof/>
            <w:webHidden/>
          </w:rPr>
          <w:fldChar w:fldCharType="begin"/>
        </w:r>
        <w:r w:rsidR="00151F31">
          <w:rPr>
            <w:noProof/>
            <w:webHidden/>
          </w:rPr>
          <w:instrText xml:space="preserve"> PAGEREF _Toc86840452 \h </w:instrText>
        </w:r>
        <w:r w:rsidR="00151F31">
          <w:rPr>
            <w:noProof/>
            <w:webHidden/>
          </w:rPr>
        </w:r>
        <w:r w:rsidR="00151F31">
          <w:rPr>
            <w:noProof/>
            <w:webHidden/>
          </w:rPr>
          <w:fldChar w:fldCharType="separate"/>
        </w:r>
        <w:r w:rsidR="00151F31">
          <w:rPr>
            <w:noProof/>
            <w:webHidden/>
          </w:rPr>
          <w:t>1</w:t>
        </w:r>
        <w:r w:rsidR="00151F31">
          <w:rPr>
            <w:noProof/>
            <w:webHidden/>
          </w:rPr>
          <w:fldChar w:fldCharType="end"/>
        </w:r>
      </w:hyperlink>
      <w:r w:rsidR="00A33154">
        <w:rPr>
          <w:noProof/>
        </w:rPr>
        <w:t>4</w:t>
      </w:r>
    </w:p>
    <w:p w14:paraId="566A104F" w14:textId="6ECF3883" w:rsidR="00151F31" w:rsidRDefault="00544868" w:rsidP="006E7A1B">
      <w:pPr>
        <w:pStyle w:val="TableofFigures"/>
        <w:tabs>
          <w:tab w:val="right" w:leader="dot" w:pos="10250"/>
        </w:tabs>
        <w:rPr>
          <w:noProof/>
        </w:rPr>
      </w:pPr>
      <w:hyperlink w:anchor="_Toc86840453" w:history="1">
        <w:r w:rsidR="00151F31" w:rsidRPr="009C094A">
          <w:rPr>
            <w:rStyle w:val="Hyperlink"/>
            <w:noProof/>
          </w:rPr>
          <w:t>Table 6: Current State HR and Payroll Applications</w:t>
        </w:r>
        <w:r w:rsidR="00151F31">
          <w:rPr>
            <w:noProof/>
            <w:webHidden/>
          </w:rPr>
          <w:tab/>
        </w:r>
        <w:r w:rsidR="00151F31">
          <w:rPr>
            <w:noProof/>
            <w:webHidden/>
          </w:rPr>
          <w:fldChar w:fldCharType="begin"/>
        </w:r>
        <w:r w:rsidR="00151F31">
          <w:rPr>
            <w:noProof/>
            <w:webHidden/>
          </w:rPr>
          <w:instrText xml:space="preserve"> PAGEREF _Toc86840453 \h </w:instrText>
        </w:r>
        <w:r w:rsidR="00151F31">
          <w:rPr>
            <w:noProof/>
            <w:webHidden/>
          </w:rPr>
        </w:r>
        <w:r w:rsidR="00151F31">
          <w:rPr>
            <w:noProof/>
            <w:webHidden/>
          </w:rPr>
          <w:fldChar w:fldCharType="separate"/>
        </w:r>
        <w:r w:rsidR="00151F31">
          <w:rPr>
            <w:noProof/>
            <w:webHidden/>
          </w:rPr>
          <w:t>20</w:t>
        </w:r>
        <w:r w:rsidR="00151F31">
          <w:rPr>
            <w:noProof/>
            <w:webHidden/>
          </w:rPr>
          <w:fldChar w:fldCharType="end"/>
        </w:r>
      </w:hyperlink>
    </w:p>
    <w:p w14:paraId="3E0084A9" w14:textId="048077B9" w:rsidR="00151F31" w:rsidRDefault="00544868" w:rsidP="006E7A1B">
      <w:pPr>
        <w:pStyle w:val="TableofFigures"/>
        <w:tabs>
          <w:tab w:val="right" w:leader="dot" w:pos="10250"/>
        </w:tabs>
        <w:rPr>
          <w:noProof/>
        </w:rPr>
      </w:pPr>
      <w:hyperlink w:anchor="_Toc86840454" w:history="1">
        <w:r w:rsidR="00151F31" w:rsidRPr="009C094A">
          <w:rPr>
            <w:rStyle w:val="Hyperlink"/>
            <w:noProof/>
          </w:rPr>
          <w:t>Table 7: Data Conversion Elements</w:t>
        </w:r>
        <w:r w:rsidR="00151F31">
          <w:rPr>
            <w:noProof/>
            <w:webHidden/>
          </w:rPr>
          <w:tab/>
        </w:r>
        <w:r w:rsidR="00151F31">
          <w:rPr>
            <w:noProof/>
            <w:webHidden/>
          </w:rPr>
          <w:fldChar w:fldCharType="begin"/>
        </w:r>
        <w:r w:rsidR="00151F31">
          <w:rPr>
            <w:noProof/>
            <w:webHidden/>
          </w:rPr>
          <w:instrText xml:space="preserve"> PAGEREF _Toc86840454 \h </w:instrText>
        </w:r>
        <w:r w:rsidR="00151F31">
          <w:rPr>
            <w:noProof/>
            <w:webHidden/>
          </w:rPr>
        </w:r>
        <w:r w:rsidR="00151F31">
          <w:rPr>
            <w:noProof/>
            <w:webHidden/>
          </w:rPr>
          <w:fldChar w:fldCharType="separate"/>
        </w:r>
        <w:r w:rsidR="00151F31">
          <w:rPr>
            <w:noProof/>
            <w:webHidden/>
          </w:rPr>
          <w:t>3</w:t>
        </w:r>
        <w:r w:rsidR="00151F31">
          <w:rPr>
            <w:noProof/>
            <w:webHidden/>
          </w:rPr>
          <w:fldChar w:fldCharType="end"/>
        </w:r>
      </w:hyperlink>
      <w:r w:rsidR="00F42FD6">
        <w:rPr>
          <w:noProof/>
        </w:rPr>
        <w:t>0</w:t>
      </w:r>
    </w:p>
    <w:p w14:paraId="34EE18B1" w14:textId="72B24217" w:rsidR="00151F31" w:rsidRDefault="00544868" w:rsidP="006E7A1B">
      <w:pPr>
        <w:pStyle w:val="TableofFigures"/>
        <w:tabs>
          <w:tab w:val="right" w:leader="dot" w:pos="10250"/>
        </w:tabs>
        <w:rPr>
          <w:noProof/>
        </w:rPr>
      </w:pPr>
      <w:hyperlink w:anchor="_Toc86840455" w:history="1">
        <w:r w:rsidR="00151F31" w:rsidRPr="009C094A">
          <w:rPr>
            <w:rStyle w:val="Hyperlink"/>
            <w:noProof/>
          </w:rPr>
          <w:t>Table 8: List of Legacy Reports for Conversion</w:t>
        </w:r>
        <w:r w:rsidR="00151F31">
          <w:rPr>
            <w:noProof/>
            <w:webHidden/>
          </w:rPr>
          <w:tab/>
        </w:r>
        <w:r w:rsidR="00151F31">
          <w:rPr>
            <w:noProof/>
            <w:webHidden/>
          </w:rPr>
          <w:fldChar w:fldCharType="begin"/>
        </w:r>
        <w:r w:rsidR="00151F31">
          <w:rPr>
            <w:noProof/>
            <w:webHidden/>
          </w:rPr>
          <w:instrText xml:space="preserve"> PAGEREF _Toc86840455 \h </w:instrText>
        </w:r>
        <w:r w:rsidR="00151F31">
          <w:rPr>
            <w:noProof/>
            <w:webHidden/>
          </w:rPr>
        </w:r>
        <w:r w:rsidR="00151F31">
          <w:rPr>
            <w:noProof/>
            <w:webHidden/>
          </w:rPr>
          <w:fldChar w:fldCharType="separate"/>
        </w:r>
        <w:r w:rsidR="00151F31">
          <w:rPr>
            <w:noProof/>
            <w:webHidden/>
          </w:rPr>
          <w:t>3</w:t>
        </w:r>
        <w:r w:rsidR="00151F31">
          <w:rPr>
            <w:noProof/>
            <w:webHidden/>
          </w:rPr>
          <w:fldChar w:fldCharType="end"/>
        </w:r>
      </w:hyperlink>
      <w:r w:rsidR="00F42FD6">
        <w:rPr>
          <w:noProof/>
        </w:rPr>
        <w:t>1</w:t>
      </w:r>
    </w:p>
    <w:p w14:paraId="2D361B37" w14:textId="44A3DF22" w:rsidR="00151F31" w:rsidRDefault="00544868" w:rsidP="006E7A1B">
      <w:pPr>
        <w:pStyle w:val="TableofFigures"/>
        <w:tabs>
          <w:tab w:val="right" w:leader="dot" w:pos="10250"/>
        </w:tabs>
        <w:rPr>
          <w:noProof/>
        </w:rPr>
      </w:pPr>
      <w:hyperlink w:anchor="_Toc86840456" w:history="1">
        <w:r w:rsidR="00151F31" w:rsidRPr="009C094A">
          <w:rPr>
            <w:rStyle w:val="Hyperlink"/>
            <w:noProof/>
          </w:rPr>
          <w:t>Table 9: Current HRMS Licenses</w:t>
        </w:r>
        <w:r w:rsidR="00151F31">
          <w:rPr>
            <w:noProof/>
            <w:webHidden/>
          </w:rPr>
          <w:tab/>
        </w:r>
        <w:r w:rsidR="00151F31">
          <w:rPr>
            <w:noProof/>
            <w:webHidden/>
          </w:rPr>
          <w:fldChar w:fldCharType="begin"/>
        </w:r>
        <w:r w:rsidR="00151F31">
          <w:rPr>
            <w:noProof/>
            <w:webHidden/>
          </w:rPr>
          <w:instrText xml:space="preserve"> PAGEREF _Toc86840456 \h </w:instrText>
        </w:r>
        <w:r w:rsidR="00151F31">
          <w:rPr>
            <w:noProof/>
            <w:webHidden/>
          </w:rPr>
        </w:r>
        <w:r w:rsidR="00151F31">
          <w:rPr>
            <w:noProof/>
            <w:webHidden/>
          </w:rPr>
          <w:fldChar w:fldCharType="separate"/>
        </w:r>
        <w:r w:rsidR="00151F31">
          <w:rPr>
            <w:noProof/>
            <w:webHidden/>
          </w:rPr>
          <w:t>3</w:t>
        </w:r>
        <w:r w:rsidR="00151F31">
          <w:rPr>
            <w:noProof/>
            <w:webHidden/>
          </w:rPr>
          <w:fldChar w:fldCharType="end"/>
        </w:r>
      </w:hyperlink>
      <w:r w:rsidR="00F42FD6">
        <w:rPr>
          <w:noProof/>
        </w:rPr>
        <w:t>2</w:t>
      </w:r>
    </w:p>
    <w:p w14:paraId="0FBEC973" w14:textId="598AA4B9" w:rsidR="00151F31" w:rsidRDefault="00544868" w:rsidP="006E7A1B">
      <w:pPr>
        <w:pStyle w:val="TableofFigures"/>
        <w:tabs>
          <w:tab w:val="right" w:leader="dot" w:pos="10250"/>
        </w:tabs>
        <w:rPr>
          <w:noProof/>
        </w:rPr>
      </w:pPr>
      <w:hyperlink w:anchor="_Toc86840457" w:history="1">
        <w:r w:rsidR="00151F31" w:rsidRPr="009C094A">
          <w:rPr>
            <w:rStyle w:val="Hyperlink"/>
            <w:noProof/>
          </w:rPr>
          <w:t>Table 10: State HRMS Project Governance Role and Responsibility Descriptions</w:t>
        </w:r>
        <w:r w:rsidR="00151F31">
          <w:rPr>
            <w:noProof/>
            <w:webHidden/>
          </w:rPr>
          <w:tab/>
        </w:r>
        <w:r w:rsidR="00151F31">
          <w:rPr>
            <w:noProof/>
            <w:webHidden/>
          </w:rPr>
          <w:fldChar w:fldCharType="begin"/>
        </w:r>
        <w:r w:rsidR="00151F31">
          <w:rPr>
            <w:noProof/>
            <w:webHidden/>
          </w:rPr>
          <w:instrText xml:space="preserve"> PAGEREF _Toc86840457 \h </w:instrText>
        </w:r>
        <w:r w:rsidR="00151F31">
          <w:rPr>
            <w:noProof/>
            <w:webHidden/>
          </w:rPr>
        </w:r>
        <w:r w:rsidR="00151F31">
          <w:rPr>
            <w:noProof/>
            <w:webHidden/>
          </w:rPr>
          <w:fldChar w:fldCharType="separate"/>
        </w:r>
        <w:r w:rsidR="00151F31">
          <w:rPr>
            <w:noProof/>
            <w:webHidden/>
          </w:rPr>
          <w:t>3</w:t>
        </w:r>
        <w:r w:rsidR="00151F31">
          <w:rPr>
            <w:noProof/>
            <w:webHidden/>
          </w:rPr>
          <w:fldChar w:fldCharType="end"/>
        </w:r>
      </w:hyperlink>
      <w:r w:rsidR="00F42FD6">
        <w:rPr>
          <w:noProof/>
        </w:rPr>
        <w:t>3</w:t>
      </w:r>
    </w:p>
    <w:p w14:paraId="25430AA9" w14:textId="743CE15C" w:rsidR="00151F31" w:rsidRDefault="00544868" w:rsidP="006E7A1B">
      <w:pPr>
        <w:pStyle w:val="TableofFigures"/>
        <w:tabs>
          <w:tab w:val="right" w:leader="dot" w:pos="10250"/>
        </w:tabs>
        <w:rPr>
          <w:noProof/>
        </w:rPr>
      </w:pPr>
      <w:hyperlink w:anchor="_Toc86840458" w:history="1">
        <w:r w:rsidR="00151F31" w:rsidRPr="009C094A">
          <w:rPr>
            <w:rStyle w:val="Hyperlink"/>
            <w:noProof/>
          </w:rPr>
          <w:t>Table 11: Implementation Services Responsibility Matrix</w:t>
        </w:r>
        <w:r w:rsidR="00151F31">
          <w:rPr>
            <w:noProof/>
            <w:webHidden/>
          </w:rPr>
          <w:tab/>
        </w:r>
        <w:r w:rsidR="00151F31">
          <w:rPr>
            <w:noProof/>
            <w:webHidden/>
          </w:rPr>
          <w:fldChar w:fldCharType="begin"/>
        </w:r>
        <w:r w:rsidR="00151F31">
          <w:rPr>
            <w:noProof/>
            <w:webHidden/>
          </w:rPr>
          <w:instrText xml:space="preserve"> PAGEREF _Toc86840458 \h </w:instrText>
        </w:r>
        <w:r w:rsidR="00151F31">
          <w:rPr>
            <w:noProof/>
            <w:webHidden/>
          </w:rPr>
        </w:r>
        <w:r w:rsidR="00151F31">
          <w:rPr>
            <w:noProof/>
            <w:webHidden/>
          </w:rPr>
          <w:fldChar w:fldCharType="separate"/>
        </w:r>
        <w:r w:rsidR="00151F31">
          <w:rPr>
            <w:noProof/>
            <w:webHidden/>
          </w:rPr>
          <w:t>4</w:t>
        </w:r>
        <w:r w:rsidR="00151F31">
          <w:rPr>
            <w:noProof/>
            <w:webHidden/>
          </w:rPr>
          <w:fldChar w:fldCharType="end"/>
        </w:r>
      </w:hyperlink>
      <w:r w:rsidR="00F42FD6">
        <w:rPr>
          <w:noProof/>
        </w:rPr>
        <w:t>0</w:t>
      </w:r>
    </w:p>
    <w:p w14:paraId="17FCAC9F" w14:textId="7E6F4A2F" w:rsidR="00151F31" w:rsidRDefault="00544868" w:rsidP="006E7A1B">
      <w:pPr>
        <w:pStyle w:val="TableofFigures"/>
        <w:tabs>
          <w:tab w:val="right" w:leader="dot" w:pos="10250"/>
        </w:tabs>
        <w:rPr>
          <w:noProof/>
        </w:rPr>
      </w:pPr>
      <w:hyperlink w:anchor="_Toc86840459" w:history="1">
        <w:r w:rsidR="00151F31" w:rsidRPr="009C094A">
          <w:rPr>
            <w:rStyle w:val="Hyperlink"/>
            <w:noProof/>
          </w:rPr>
          <w:t>Table 12: SaaS Hosting Responsibility Matrix</w:t>
        </w:r>
        <w:r w:rsidR="00151F31">
          <w:rPr>
            <w:noProof/>
            <w:webHidden/>
          </w:rPr>
          <w:tab/>
        </w:r>
        <w:r w:rsidR="00151F31">
          <w:rPr>
            <w:noProof/>
            <w:webHidden/>
          </w:rPr>
          <w:fldChar w:fldCharType="begin"/>
        </w:r>
        <w:r w:rsidR="00151F31">
          <w:rPr>
            <w:noProof/>
            <w:webHidden/>
          </w:rPr>
          <w:instrText xml:space="preserve"> PAGEREF _Toc86840459 \h </w:instrText>
        </w:r>
        <w:r w:rsidR="00151F31">
          <w:rPr>
            <w:noProof/>
            <w:webHidden/>
          </w:rPr>
        </w:r>
        <w:r w:rsidR="00151F31">
          <w:rPr>
            <w:noProof/>
            <w:webHidden/>
          </w:rPr>
          <w:fldChar w:fldCharType="separate"/>
        </w:r>
        <w:r w:rsidR="00151F31">
          <w:rPr>
            <w:noProof/>
            <w:webHidden/>
          </w:rPr>
          <w:t>4</w:t>
        </w:r>
        <w:r w:rsidR="00151F31">
          <w:rPr>
            <w:noProof/>
            <w:webHidden/>
          </w:rPr>
          <w:fldChar w:fldCharType="end"/>
        </w:r>
      </w:hyperlink>
      <w:r w:rsidR="00F42FD6">
        <w:rPr>
          <w:noProof/>
        </w:rPr>
        <w:t>1</w:t>
      </w:r>
    </w:p>
    <w:p w14:paraId="5376FE37" w14:textId="227AE906" w:rsidR="00151F31" w:rsidRDefault="00544868" w:rsidP="006E7A1B">
      <w:pPr>
        <w:pStyle w:val="TableofFigures"/>
        <w:tabs>
          <w:tab w:val="right" w:leader="dot" w:pos="10250"/>
        </w:tabs>
        <w:rPr>
          <w:noProof/>
        </w:rPr>
      </w:pPr>
      <w:hyperlink w:anchor="_Toc86840460" w:history="1">
        <w:r w:rsidR="00151F31" w:rsidRPr="009C094A">
          <w:rPr>
            <w:rStyle w:val="Hyperlink"/>
            <w:noProof/>
          </w:rPr>
          <w:t>Table 13 Warranty and Post-Production Support Responsibility Matrix</w:t>
        </w:r>
        <w:r w:rsidR="00151F31">
          <w:rPr>
            <w:noProof/>
            <w:webHidden/>
          </w:rPr>
          <w:tab/>
        </w:r>
        <w:r w:rsidR="00151F31">
          <w:rPr>
            <w:noProof/>
            <w:webHidden/>
          </w:rPr>
          <w:fldChar w:fldCharType="begin"/>
        </w:r>
        <w:r w:rsidR="00151F31">
          <w:rPr>
            <w:noProof/>
            <w:webHidden/>
          </w:rPr>
          <w:instrText xml:space="preserve"> PAGEREF _Toc86840460 \h </w:instrText>
        </w:r>
        <w:r w:rsidR="00151F31">
          <w:rPr>
            <w:noProof/>
            <w:webHidden/>
          </w:rPr>
        </w:r>
        <w:r w:rsidR="00151F31">
          <w:rPr>
            <w:noProof/>
            <w:webHidden/>
          </w:rPr>
          <w:fldChar w:fldCharType="separate"/>
        </w:r>
        <w:r w:rsidR="00151F31">
          <w:rPr>
            <w:noProof/>
            <w:webHidden/>
          </w:rPr>
          <w:t>4</w:t>
        </w:r>
        <w:r w:rsidR="00151F31">
          <w:rPr>
            <w:noProof/>
            <w:webHidden/>
          </w:rPr>
          <w:fldChar w:fldCharType="end"/>
        </w:r>
      </w:hyperlink>
      <w:r w:rsidR="00E20FE4">
        <w:rPr>
          <w:noProof/>
        </w:rPr>
        <w:t>2</w:t>
      </w:r>
    </w:p>
    <w:p w14:paraId="17037580" w14:textId="1EBC5D64" w:rsidR="00151F31" w:rsidRDefault="00544868" w:rsidP="006E7A1B">
      <w:pPr>
        <w:pStyle w:val="TableofFigures"/>
        <w:tabs>
          <w:tab w:val="right" w:leader="dot" w:pos="10250"/>
        </w:tabs>
        <w:rPr>
          <w:noProof/>
        </w:rPr>
      </w:pPr>
      <w:hyperlink w:anchor="_Toc86840461" w:history="1">
        <w:r w:rsidR="00151F31" w:rsidRPr="009C094A">
          <w:rPr>
            <w:rStyle w:val="Hyperlink"/>
            <w:noProof/>
          </w:rPr>
          <w:t>Table 14.  SI Key Personnel</w:t>
        </w:r>
        <w:r w:rsidR="00151F31">
          <w:rPr>
            <w:noProof/>
            <w:webHidden/>
          </w:rPr>
          <w:tab/>
        </w:r>
        <w:r w:rsidR="00151F31">
          <w:rPr>
            <w:noProof/>
            <w:webHidden/>
          </w:rPr>
          <w:fldChar w:fldCharType="begin"/>
        </w:r>
        <w:r w:rsidR="00151F31">
          <w:rPr>
            <w:noProof/>
            <w:webHidden/>
          </w:rPr>
          <w:instrText xml:space="preserve"> PAGEREF _Toc86840461 \h </w:instrText>
        </w:r>
        <w:r w:rsidR="00151F31">
          <w:rPr>
            <w:noProof/>
            <w:webHidden/>
          </w:rPr>
        </w:r>
        <w:r w:rsidR="00151F31">
          <w:rPr>
            <w:noProof/>
            <w:webHidden/>
          </w:rPr>
          <w:fldChar w:fldCharType="separate"/>
        </w:r>
        <w:r w:rsidR="00151F31">
          <w:rPr>
            <w:noProof/>
            <w:webHidden/>
          </w:rPr>
          <w:t>4</w:t>
        </w:r>
        <w:r w:rsidR="00151F31">
          <w:rPr>
            <w:noProof/>
            <w:webHidden/>
          </w:rPr>
          <w:fldChar w:fldCharType="end"/>
        </w:r>
      </w:hyperlink>
      <w:r w:rsidR="00E20FE4">
        <w:rPr>
          <w:noProof/>
        </w:rPr>
        <w:t>3</w:t>
      </w:r>
    </w:p>
    <w:p w14:paraId="7ABF6A17" w14:textId="6426CE07" w:rsidR="00151F31" w:rsidRDefault="00544868" w:rsidP="006E7A1B">
      <w:pPr>
        <w:pStyle w:val="TableofFigures"/>
        <w:tabs>
          <w:tab w:val="right" w:leader="dot" w:pos="10250"/>
        </w:tabs>
        <w:rPr>
          <w:noProof/>
        </w:rPr>
      </w:pPr>
      <w:hyperlink w:anchor="_Toc86840462" w:history="1">
        <w:r w:rsidR="00151F31" w:rsidRPr="009C094A">
          <w:rPr>
            <w:rStyle w:val="Hyperlink"/>
            <w:noProof/>
          </w:rPr>
          <w:t>Table 15: Project Deliverables by Service</w:t>
        </w:r>
        <w:r w:rsidR="00151F31">
          <w:rPr>
            <w:noProof/>
            <w:webHidden/>
          </w:rPr>
          <w:tab/>
        </w:r>
      </w:hyperlink>
      <w:r w:rsidR="00E20FE4">
        <w:rPr>
          <w:noProof/>
        </w:rPr>
        <w:t>57</w:t>
      </w:r>
    </w:p>
    <w:p w14:paraId="1C55F635" w14:textId="4D93EA23" w:rsidR="00151F31" w:rsidRDefault="00544868" w:rsidP="006E7A1B">
      <w:pPr>
        <w:pStyle w:val="TableofFigures"/>
        <w:tabs>
          <w:tab w:val="right" w:leader="dot" w:pos="10250"/>
        </w:tabs>
        <w:rPr>
          <w:noProof/>
        </w:rPr>
      </w:pPr>
      <w:hyperlink w:anchor="_Toc86840463" w:history="1">
        <w:r w:rsidR="00151F31" w:rsidRPr="009C094A">
          <w:rPr>
            <w:rStyle w:val="Hyperlink"/>
            <w:noProof/>
          </w:rPr>
          <w:t>Table 16: Detailed Required Deliverable Descriptions</w:t>
        </w:r>
        <w:r w:rsidR="00151F31">
          <w:rPr>
            <w:noProof/>
            <w:webHidden/>
          </w:rPr>
          <w:tab/>
        </w:r>
      </w:hyperlink>
      <w:r w:rsidR="00C433DC">
        <w:rPr>
          <w:noProof/>
        </w:rPr>
        <w:t>58</w:t>
      </w:r>
    </w:p>
    <w:p w14:paraId="28D320DA" w14:textId="52AB10F3" w:rsidR="00151F31" w:rsidRDefault="00544868" w:rsidP="006E7A1B">
      <w:pPr>
        <w:pStyle w:val="TableofFigures"/>
        <w:tabs>
          <w:tab w:val="right" w:leader="dot" w:pos="10250"/>
        </w:tabs>
        <w:rPr>
          <w:noProof/>
        </w:rPr>
      </w:pPr>
      <w:hyperlink w:anchor="_Toc86840464" w:history="1">
        <w:r w:rsidR="00151F31" w:rsidRPr="009C094A">
          <w:rPr>
            <w:rStyle w:val="Hyperlink"/>
            <w:noProof/>
          </w:rPr>
          <w:t>Table 17: Detailed State-Option Deliverable Descriptions</w:t>
        </w:r>
        <w:r w:rsidR="00151F31">
          <w:rPr>
            <w:noProof/>
            <w:webHidden/>
          </w:rPr>
          <w:tab/>
        </w:r>
        <w:r w:rsidR="00151F31">
          <w:rPr>
            <w:noProof/>
            <w:webHidden/>
          </w:rPr>
          <w:fldChar w:fldCharType="begin"/>
        </w:r>
        <w:r w:rsidR="00151F31">
          <w:rPr>
            <w:noProof/>
            <w:webHidden/>
          </w:rPr>
          <w:instrText xml:space="preserve"> PAGEREF _Toc86840464 \h </w:instrText>
        </w:r>
        <w:r w:rsidR="00151F31">
          <w:rPr>
            <w:noProof/>
            <w:webHidden/>
          </w:rPr>
        </w:r>
        <w:r w:rsidR="00151F31">
          <w:rPr>
            <w:noProof/>
            <w:webHidden/>
          </w:rPr>
          <w:fldChar w:fldCharType="separate"/>
        </w:r>
        <w:r w:rsidR="00151F31">
          <w:rPr>
            <w:noProof/>
            <w:webHidden/>
          </w:rPr>
          <w:t>6</w:t>
        </w:r>
        <w:r w:rsidR="00151F31">
          <w:rPr>
            <w:noProof/>
            <w:webHidden/>
          </w:rPr>
          <w:fldChar w:fldCharType="end"/>
        </w:r>
      </w:hyperlink>
      <w:r w:rsidR="00C433DC">
        <w:rPr>
          <w:noProof/>
        </w:rPr>
        <w:t>2</w:t>
      </w:r>
    </w:p>
    <w:p w14:paraId="46A01D9E" w14:textId="491AD930" w:rsidR="00151F31" w:rsidRDefault="00544868" w:rsidP="006E7A1B">
      <w:pPr>
        <w:pStyle w:val="TableofFigures"/>
        <w:tabs>
          <w:tab w:val="right" w:leader="dot" w:pos="10250"/>
        </w:tabs>
        <w:rPr>
          <w:noProof/>
        </w:rPr>
      </w:pPr>
      <w:hyperlink w:anchor="_Toc86840465" w:history="1">
        <w:r w:rsidR="00151F31" w:rsidRPr="009C094A">
          <w:rPr>
            <w:rStyle w:val="Hyperlink"/>
            <w:noProof/>
          </w:rPr>
          <w:t>Table 18: Bidder Overview Form</w:t>
        </w:r>
        <w:r w:rsidR="00151F31">
          <w:rPr>
            <w:noProof/>
            <w:webHidden/>
          </w:rPr>
          <w:tab/>
        </w:r>
      </w:hyperlink>
      <w:r w:rsidR="00C433DC">
        <w:rPr>
          <w:noProof/>
        </w:rPr>
        <w:t>68</w:t>
      </w:r>
    </w:p>
    <w:p w14:paraId="4A25337B" w14:textId="77777777" w:rsidR="00151F31" w:rsidRDefault="00151F31" w:rsidP="006E7A1B">
      <w:pPr>
        <w:widowControl/>
        <w:autoSpaceDE/>
        <w:autoSpaceDN/>
        <w:rPr>
          <w:rStyle w:val="InitialStyle"/>
        </w:rPr>
      </w:pPr>
      <w:r>
        <w:rPr>
          <w:rStyle w:val="InitialStyle"/>
        </w:rPr>
        <w:fldChar w:fldCharType="end"/>
      </w:r>
    </w:p>
    <w:p w14:paraId="14AFCDF1" w14:textId="29F01B8D" w:rsidR="00151F31" w:rsidRDefault="00151F31" w:rsidP="006E7A1B">
      <w:pPr>
        <w:pStyle w:val="TableofFigures"/>
        <w:tabs>
          <w:tab w:val="right" w:leader="dot" w:pos="10250"/>
        </w:tabs>
        <w:rPr>
          <w:rFonts w:asciiTheme="minorHAnsi" w:eastAsiaTheme="minorEastAsia" w:hAnsiTheme="minorHAnsi" w:cstheme="minorBidi"/>
          <w:noProof/>
          <w:sz w:val="22"/>
          <w:szCs w:val="22"/>
          <w:lang w:eastAsia="ja-JP"/>
        </w:rPr>
      </w:pPr>
      <w:r>
        <w:rPr>
          <w:rStyle w:val="InitialStyle"/>
        </w:rPr>
        <w:fldChar w:fldCharType="begin"/>
      </w:r>
      <w:r>
        <w:rPr>
          <w:rStyle w:val="InitialStyle"/>
        </w:rPr>
        <w:instrText xml:space="preserve"> TOC \h \z \c "Figure" </w:instrText>
      </w:r>
      <w:r>
        <w:rPr>
          <w:rStyle w:val="InitialStyle"/>
        </w:rPr>
        <w:fldChar w:fldCharType="separate"/>
      </w:r>
      <w:hyperlink w:anchor="_Toc86840466" w:history="1">
        <w:r w:rsidRPr="00CC373B">
          <w:rPr>
            <w:rStyle w:val="Hyperlink"/>
            <w:noProof/>
          </w:rPr>
          <w:t>Figure 1: Department Mission, Vision, and Values</w:t>
        </w:r>
        <w:r>
          <w:rPr>
            <w:noProof/>
            <w:webHidden/>
          </w:rPr>
          <w:tab/>
        </w:r>
        <w:r>
          <w:rPr>
            <w:noProof/>
            <w:webHidden/>
          </w:rPr>
          <w:fldChar w:fldCharType="begin"/>
        </w:r>
        <w:r>
          <w:rPr>
            <w:noProof/>
            <w:webHidden/>
          </w:rPr>
          <w:instrText xml:space="preserve"> PAGEREF _Toc86840466 \h </w:instrText>
        </w:r>
        <w:r>
          <w:rPr>
            <w:noProof/>
            <w:webHidden/>
          </w:rPr>
        </w:r>
        <w:r>
          <w:rPr>
            <w:noProof/>
            <w:webHidden/>
          </w:rPr>
          <w:fldChar w:fldCharType="separate"/>
        </w:r>
        <w:r>
          <w:rPr>
            <w:noProof/>
            <w:webHidden/>
          </w:rPr>
          <w:t>7</w:t>
        </w:r>
        <w:r>
          <w:rPr>
            <w:noProof/>
            <w:webHidden/>
          </w:rPr>
          <w:fldChar w:fldCharType="end"/>
        </w:r>
      </w:hyperlink>
    </w:p>
    <w:p w14:paraId="377C5305" w14:textId="2C009002" w:rsidR="00151F31" w:rsidRDefault="00544868" w:rsidP="006E7A1B">
      <w:pPr>
        <w:pStyle w:val="TableofFigures"/>
        <w:tabs>
          <w:tab w:val="right" w:leader="dot" w:pos="10250"/>
        </w:tabs>
        <w:rPr>
          <w:rFonts w:asciiTheme="minorHAnsi" w:eastAsiaTheme="minorEastAsia" w:hAnsiTheme="minorHAnsi" w:cstheme="minorBidi"/>
          <w:noProof/>
          <w:sz w:val="22"/>
          <w:szCs w:val="22"/>
          <w:lang w:eastAsia="ja-JP"/>
        </w:rPr>
      </w:pPr>
      <w:hyperlink w:anchor="_Toc86840467" w:history="1">
        <w:r w:rsidR="00151F31" w:rsidRPr="00CC373B">
          <w:rPr>
            <w:rStyle w:val="Hyperlink"/>
            <w:noProof/>
          </w:rPr>
          <w:t>Figure 2: HRMS Project Vision and Goals</w:t>
        </w:r>
        <w:r w:rsidR="00151F31">
          <w:rPr>
            <w:noProof/>
            <w:webHidden/>
          </w:rPr>
          <w:tab/>
        </w:r>
        <w:r w:rsidR="00A109CE">
          <w:rPr>
            <w:noProof/>
            <w:webHidden/>
          </w:rPr>
          <w:t>9</w:t>
        </w:r>
      </w:hyperlink>
    </w:p>
    <w:p w14:paraId="3789B0B2" w14:textId="14FD9D98" w:rsidR="00151F31" w:rsidRDefault="00544868" w:rsidP="006E7A1B">
      <w:pPr>
        <w:pStyle w:val="TableofFigures"/>
        <w:tabs>
          <w:tab w:val="right" w:leader="dot" w:pos="10250"/>
        </w:tabs>
        <w:rPr>
          <w:rFonts w:asciiTheme="minorHAnsi" w:eastAsiaTheme="minorEastAsia" w:hAnsiTheme="minorHAnsi" w:cstheme="minorBidi"/>
          <w:noProof/>
          <w:sz w:val="22"/>
          <w:szCs w:val="22"/>
          <w:lang w:eastAsia="ja-JP"/>
        </w:rPr>
      </w:pPr>
      <w:hyperlink w:anchor="_Toc86840468" w:history="1">
        <w:r w:rsidR="00151F31" w:rsidRPr="00CC373B">
          <w:rPr>
            <w:rStyle w:val="Hyperlink"/>
            <w:noProof/>
          </w:rPr>
          <w:t>Figure 3: Current State HRMS Applications</w:t>
        </w:r>
        <w:r w:rsidR="00151F31">
          <w:rPr>
            <w:noProof/>
            <w:webHidden/>
          </w:rPr>
          <w:tab/>
        </w:r>
        <w:r w:rsidR="00151F31">
          <w:rPr>
            <w:noProof/>
            <w:webHidden/>
          </w:rPr>
          <w:fldChar w:fldCharType="begin"/>
        </w:r>
        <w:r w:rsidR="00151F31">
          <w:rPr>
            <w:noProof/>
            <w:webHidden/>
          </w:rPr>
          <w:instrText xml:space="preserve"> PAGEREF _Toc86840468 \h </w:instrText>
        </w:r>
        <w:r w:rsidR="00151F31">
          <w:rPr>
            <w:noProof/>
            <w:webHidden/>
          </w:rPr>
        </w:r>
        <w:r w:rsidR="00151F31">
          <w:rPr>
            <w:noProof/>
            <w:webHidden/>
          </w:rPr>
          <w:fldChar w:fldCharType="separate"/>
        </w:r>
        <w:r w:rsidR="00151F31">
          <w:rPr>
            <w:noProof/>
            <w:webHidden/>
          </w:rPr>
          <w:t>19</w:t>
        </w:r>
        <w:r w:rsidR="00151F31">
          <w:rPr>
            <w:noProof/>
            <w:webHidden/>
          </w:rPr>
          <w:fldChar w:fldCharType="end"/>
        </w:r>
      </w:hyperlink>
    </w:p>
    <w:p w14:paraId="384C7A40" w14:textId="411E377E" w:rsidR="00151F31" w:rsidRDefault="00544868" w:rsidP="006E7A1B">
      <w:pPr>
        <w:pStyle w:val="TableofFigures"/>
        <w:tabs>
          <w:tab w:val="right" w:leader="dot" w:pos="10250"/>
        </w:tabs>
        <w:rPr>
          <w:rFonts w:asciiTheme="minorHAnsi" w:eastAsiaTheme="minorEastAsia" w:hAnsiTheme="minorHAnsi" w:cstheme="minorBidi"/>
          <w:noProof/>
          <w:sz w:val="22"/>
          <w:szCs w:val="22"/>
          <w:lang w:eastAsia="ja-JP"/>
        </w:rPr>
      </w:pPr>
      <w:hyperlink w:anchor="_Toc86840469" w:history="1">
        <w:r w:rsidR="00151F31" w:rsidRPr="00CC373B">
          <w:rPr>
            <w:rStyle w:val="Hyperlink"/>
            <w:noProof/>
          </w:rPr>
          <w:t>Figure 4: HRMS Project Proposed Business Architecture</w:t>
        </w:r>
        <w:r w:rsidR="00151F31">
          <w:rPr>
            <w:noProof/>
            <w:webHidden/>
          </w:rPr>
          <w:tab/>
        </w:r>
        <w:r w:rsidR="00151F31">
          <w:rPr>
            <w:noProof/>
            <w:webHidden/>
          </w:rPr>
          <w:fldChar w:fldCharType="begin"/>
        </w:r>
        <w:r w:rsidR="00151F31">
          <w:rPr>
            <w:noProof/>
            <w:webHidden/>
          </w:rPr>
          <w:instrText xml:space="preserve"> PAGEREF _Toc86840469 \h </w:instrText>
        </w:r>
        <w:r w:rsidR="00151F31">
          <w:rPr>
            <w:noProof/>
            <w:webHidden/>
          </w:rPr>
        </w:r>
        <w:r w:rsidR="00151F31">
          <w:rPr>
            <w:noProof/>
            <w:webHidden/>
          </w:rPr>
          <w:fldChar w:fldCharType="separate"/>
        </w:r>
        <w:r w:rsidR="00151F31">
          <w:rPr>
            <w:noProof/>
            <w:webHidden/>
          </w:rPr>
          <w:t>2</w:t>
        </w:r>
        <w:r w:rsidR="00151F31">
          <w:rPr>
            <w:noProof/>
            <w:webHidden/>
          </w:rPr>
          <w:fldChar w:fldCharType="end"/>
        </w:r>
      </w:hyperlink>
      <w:r w:rsidR="00755B07">
        <w:rPr>
          <w:noProof/>
        </w:rPr>
        <w:t>4</w:t>
      </w:r>
    </w:p>
    <w:p w14:paraId="68FABE11" w14:textId="081EB466" w:rsidR="00151F31" w:rsidRDefault="00544868" w:rsidP="006E7A1B">
      <w:pPr>
        <w:pStyle w:val="TableofFigures"/>
        <w:tabs>
          <w:tab w:val="right" w:leader="dot" w:pos="10250"/>
        </w:tabs>
        <w:rPr>
          <w:rFonts w:asciiTheme="minorHAnsi" w:eastAsiaTheme="minorEastAsia" w:hAnsiTheme="minorHAnsi" w:cstheme="minorBidi"/>
          <w:noProof/>
          <w:sz w:val="22"/>
          <w:szCs w:val="22"/>
          <w:lang w:eastAsia="ja-JP"/>
        </w:rPr>
      </w:pPr>
      <w:hyperlink w:anchor="_Toc86840470" w:history="1">
        <w:r w:rsidR="00151F31" w:rsidRPr="00CC373B">
          <w:rPr>
            <w:rStyle w:val="Hyperlink"/>
            <w:noProof/>
          </w:rPr>
          <w:t>Figure 5: State HRMS Project Governance</w:t>
        </w:r>
        <w:r w:rsidR="00151F31">
          <w:rPr>
            <w:noProof/>
            <w:webHidden/>
          </w:rPr>
          <w:tab/>
        </w:r>
        <w:r w:rsidR="00151F31">
          <w:rPr>
            <w:noProof/>
            <w:webHidden/>
          </w:rPr>
          <w:fldChar w:fldCharType="begin"/>
        </w:r>
        <w:r w:rsidR="00151F31">
          <w:rPr>
            <w:noProof/>
            <w:webHidden/>
          </w:rPr>
          <w:instrText xml:space="preserve"> PAGEREF _Toc86840470 \h </w:instrText>
        </w:r>
        <w:r w:rsidR="00151F31">
          <w:rPr>
            <w:noProof/>
            <w:webHidden/>
          </w:rPr>
        </w:r>
        <w:r w:rsidR="00151F31">
          <w:rPr>
            <w:noProof/>
            <w:webHidden/>
          </w:rPr>
          <w:fldChar w:fldCharType="separate"/>
        </w:r>
        <w:r w:rsidR="00151F31">
          <w:rPr>
            <w:noProof/>
            <w:webHidden/>
          </w:rPr>
          <w:t>3</w:t>
        </w:r>
        <w:r w:rsidR="00151F31">
          <w:rPr>
            <w:noProof/>
            <w:webHidden/>
          </w:rPr>
          <w:fldChar w:fldCharType="end"/>
        </w:r>
      </w:hyperlink>
      <w:r w:rsidR="00F42FD6">
        <w:rPr>
          <w:noProof/>
        </w:rPr>
        <w:t>3</w:t>
      </w:r>
    </w:p>
    <w:p w14:paraId="4691C840" w14:textId="765A83B0" w:rsidR="00917AD7" w:rsidRDefault="00151F31" w:rsidP="006E7A1B">
      <w:pPr>
        <w:widowControl/>
        <w:autoSpaceDE/>
        <w:autoSpaceDN/>
        <w:rPr>
          <w:rStyle w:val="InitialStyle"/>
          <w:rFonts w:cs="Arial"/>
          <w:b/>
          <w:szCs w:val="24"/>
        </w:rPr>
      </w:pPr>
      <w:r>
        <w:rPr>
          <w:rStyle w:val="InitialStyle"/>
        </w:rPr>
        <w:fldChar w:fldCharType="end"/>
      </w:r>
      <w:r w:rsidR="00917AD7">
        <w:rPr>
          <w:rStyle w:val="InitialStyle"/>
        </w:rPr>
        <w:br w:type="page"/>
      </w:r>
    </w:p>
    <w:p w14:paraId="52E060F3" w14:textId="1AFCFDAC" w:rsidR="004B1E57" w:rsidRPr="006E7A1B" w:rsidRDefault="00410303" w:rsidP="006E7A1B">
      <w:pPr>
        <w:pStyle w:val="Heading1"/>
        <w:numPr>
          <w:ilvl w:val="0"/>
          <w:numId w:val="0"/>
        </w:numPr>
        <w:spacing w:before="0" w:after="0"/>
        <w:jc w:val="center"/>
        <w:rPr>
          <w:rStyle w:val="InitialStyle"/>
          <w:b/>
          <w:bCs/>
        </w:rPr>
      </w:pPr>
      <w:bookmarkStart w:id="3" w:name="_Toc86839644"/>
      <w:r w:rsidRPr="006E7A1B">
        <w:rPr>
          <w:rStyle w:val="InitialStyle"/>
          <w:b/>
          <w:bCs/>
        </w:rPr>
        <w:lastRenderedPageBreak/>
        <w:t>P</w:t>
      </w:r>
      <w:bookmarkEnd w:id="0"/>
      <w:bookmarkEnd w:id="1"/>
      <w:r w:rsidR="00526297" w:rsidRPr="006E7A1B">
        <w:rPr>
          <w:rStyle w:val="InitialStyle"/>
          <w:b/>
          <w:bCs/>
        </w:rPr>
        <w:t>UBLIC NOTICE</w:t>
      </w:r>
      <w:bookmarkEnd w:id="2"/>
      <w:bookmarkEnd w:id="3"/>
    </w:p>
    <w:p w14:paraId="04F4204D" w14:textId="77777777" w:rsidR="004B1E57" w:rsidRPr="00C97934" w:rsidRDefault="004B1E57" w:rsidP="006E7A1B">
      <w:pPr>
        <w:pStyle w:val="DefaultText"/>
        <w:widowControl/>
        <w:numPr>
          <w:ilvl w:val="0"/>
          <w:numId w:val="0"/>
        </w:numPr>
        <w:ind w:left="720"/>
        <w:jc w:val="center"/>
        <w:rPr>
          <w:rStyle w:val="InitialStyle"/>
          <w:rFonts w:cs="Arial"/>
          <w:b/>
        </w:rPr>
      </w:pPr>
    </w:p>
    <w:p w14:paraId="2487CB2B" w14:textId="77777777" w:rsidR="004B1E57" w:rsidRPr="00C97934" w:rsidRDefault="004B1E57" w:rsidP="006E7A1B">
      <w:pPr>
        <w:pStyle w:val="DefaultText"/>
        <w:widowControl/>
        <w:numPr>
          <w:ilvl w:val="0"/>
          <w:numId w:val="0"/>
        </w:numPr>
        <w:jc w:val="center"/>
        <w:rPr>
          <w:rStyle w:val="InitialStyle"/>
          <w:rFonts w:cs="Arial"/>
          <w:b/>
        </w:rPr>
      </w:pPr>
      <w:r w:rsidRPr="00C97934">
        <w:rPr>
          <w:rStyle w:val="InitialStyle"/>
          <w:rFonts w:cs="Arial"/>
          <w:b/>
        </w:rPr>
        <w:t>*************************************************</w:t>
      </w:r>
    </w:p>
    <w:p w14:paraId="0889F602" w14:textId="77777777" w:rsidR="004B1E57" w:rsidRPr="00C97934" w:rsidRDefault="004B1E57" w:rsidP="006E7A1B">
      <w:pPr>
        <w:pStyle w:val="DefaultText"/>
        <w:widowControl/>
        <w:numPr>
          <w:ilvl w:val="0"/>
          <w:numId w:val="0"/>
        </w:numPr>
        <w:jc w:val="center"/>
        <w:rPr>
          <w:rStyle w:val="InitialStyle"/>
          <w:rFonts w:cs="Arial"/>
          <w:b/>
        </w:rPr>
      </w:pPr>
    </w:p>
    <w:p w14:paraId="2FAF65D9" w14:textId="77777777" w:rsidR="004B1E57" w:rsidRPr="003727E1" w:rsidRDefault="004B1E57" w:rsidP="006E7A1B">
      <w:pPr>
        <w:pStyle w:val="DefaultText"/>
        <w:widowControl/>
        <w:numPr>
          <w:ilvl w:val="0"/>
          <w:numId w:val="0"/>
        </w:numPr>
        <w:jc w:val="center"/>
        <w:rPr>
          <w:rStyle w:val="InitialStyle"/>
          <w:rFonts w:cs="Arial"/>
          <w:b/>
        </w:rPr>
      </w:pPr>
      <w:r w:rsidRPr="003727E1">
        <w:rPr>
          <w:rStyle w:val="InitialStyle"/>
          <w:rFonts w:cs="Arial"/>
          <w:b/>
        </w:rPr>
        <w:t>State of Maine</w:t>
      </w:r>
    </w:p>
    <w:p w14:paraId="76E2F55E" w14:textId="1DBC327F" w:rsidR="004B1E57" w:rsidRPr="003727E1" w:rsidRDefault="004B1E57" w:rsidP="006E7A1B">
      <w:pPr>
        <w:jc w:val="center"/>
        <w:rPr>
          <w:rStyle w:val="InitialStyle"/>
          <w:rFonts w:cs="Arial"/>
          <w:b/>
          <w:color w:val="FF0000"/>
        </w:rPr>
      </w:pPr>
      <w:r w:rsidRPr="003727E1">
        <w:rPr>
          <w:rStyle w:val="InitialStyle"/>
          <w:rFonts w:cs="Arial"/>
          <w:b/>
        </w:rPr>
        <w:t xml:space="preserve">Department of </w:t>
      </w:r>
      <w:r w:rsidR="004D2F53" w:rsidRPr="003727E1">
        <w:rPr>
          <w:rStyle w:val="InitialStyle"/>
          <w:rFonts w:cs="Arial"/>
          <w:b/>
        </w:rPr>
        <w:t>Administration and Financial Services</w:t>
      </w:r>
    </w:p>
    <w:p w14:paraId="7BEC188C" w14:textId="32A86BC4" w:rsidR="004B1E57" w:rsidRPr="003727E1" w:rsidRDefault="00956324" w:rsidP="006E7A1B">
      <w:pPr>
        <w:pStyle w:val="DefaultText"/>
        <w:widowControl/>
        <w:numPr>
          <w:ilvl w:val="0"/>
          <w:numId w:val="0"/>
        </w:numPr>
        <w:jc w:val="center"/>
        <w:rPr>
          <w:rStyle w:val="InitialStyle"/>
          <w:rFonts w:cs="Arial"/>
          <w:b/>
        </w:rPr>
      </w:pPr>
      <w:r w:rsidRPr="003727E1">
        <w:rPr>
          <w:rStyle w:val="InitialStyle"/>
          <w:rFonts w:cs="Arial"/>
          <w:b/>
        </w:rPr>
        <w:t>RFP</w:t>
      </w:r>
      <w:r w:rsidR="004B1E57" w:rsidRPr="003727E1">
        <w:rPr>
          <w:rStyle w:val="InitialStyle"/>
          <w:rFonts w:cs="Arial"/>
          <w:b/>
        </w:rPr>
        <w:t>#</w:t>
      </w:r>
      <w:r w:rsidR="004B1E57" w:rsidRPr="005E5F60">
        <w:rPr>
          <w:rStyle w:val="InitialStyle"/>
          <w:rFonts w:cs="Arial"/>
          <w:b/>
        </w:rPr>
        <w:t xml:space="preserve"> </w:t>
      </w:r>
      <w:r w:rsidR="005E5F60" w:rsidRPr="005E5F60">
        <w:rPr>
          <w:rStyle w:val="InitialStyle"/>
          <w:rFonts w:cs="Arial"/>
          <w:b/>
        </w:rPr>
        <w:t>202110165</w:t>
      </w:r>
    </w:p>
    <w:p w14:paraId="2B76A760" w14:textId="07CBB70B" w:rsidR="004B1E57" w:rsidRPr="00772DD4" w:rsidRDefault="00801650" w:rsidP="006E7A1B">
      <w:pPr>
        <w:pStyle w:val="DefaultText"/>
        <w:widowControl/>
        <w:numPr>
          <w:ilvl w:val="2"/>
          <w:numId w:val="0"/>
        </w:numPr>
        <w:jc w:val="center"/>
        <w:rPr>
          <w:rStyle w:val="InitialStyle"/>
          <w:rFonts w:cs="Arial"/>
          <w:b/>
        </w:rPr>
      </w:pPr>
      <w:r>
        <w:rPr>
          <w:rStyle w:val="InitialStyle"/>
          <w:rFonts w:cs="Arial"/>
          <w:b/>
        </w:rPr>
        <w:t>Human Resources Management System (HRMS) Systems Integrator</w:t>
      </w:r>
    </w:p>
    <w:p w14:paraId="01FFD2BD" w14:textId="77777777" w:rsidR="004B1E57" w:rsidRPr="00C97934" w:rsidRDefault="004B1E57" w:rsidP="006E7A1B">
      <w:pPr>
        <w:pStyle w:val="DefaultText"/>
        <w:widowControl/>
        <w:numPr>
          <w:ilvl w:val="0"/>
          <w:numId w:val="0"/>
        </w:numPr>
        <w:jc w:val="center"/>
        <w:rPr>
          <w:rStyle w:val="InitialStyle"/>
          <w:rFonts w:cs="Arial"/>
          <w:b/>
        </w:rPr>
      </w:pPr>
    </w:p>
    <w:p w14:paraId="4E444D5D" w14:textId="1469F077" w:rsidR="00CF7F9C" w:rsidRPr="00747134" w:rsidRDefault="004B1E57" w:rsidP="006E7A1B">
      <w:pPr>
        <w:rPr>
          <w:rStyle w:val="InitialStyle"/>
          <w:rFonts w:cs="Arial"/>
          <w:szCs w:val="24"/>
        </w:rPr>
      </w:pPr>
      <w:r w:rsidRPr="00747134">
        <w:rPr>
          <w:rStyle w:val="InitialStyle"/>
          <w:rFonts w:cs="Arial"/>
          <w:szCs w:val="24"/>
        </w:rPr>
        <w:t>The State of Maine</w:t>
      </w:r>
      <w:r w:rsidR="00B76B69" w:rsidRPr="00747134">
        <w:rPr>
          <w:rStyle w:val="InitialStyle"/>
          <w:rFonts w:cs="Arial"/>
          <w:szCs w:val="24"/>
        </w:rPr>
        <w:t xml:space="preserve"> is seeking proposals</w:t>
      </w:r>
      <w:r w:rsidR="00AE5602" w:rsidRPr="00747134">
        <w:rPr>
          <w:rStyle w:val="InitialStyle"/>
          <w:rFonts w:cs="Arial"/>
          <w:szCs w:val="24"/>
        </w:rPr>
        <w:t xml:space="preserve"> for </w:t>
      </w:r>
      <w:r w:rsidR="00121E63" w:rsidRPr="00747134">
        <w:rPr>
          <w:rStyle w:val="InitialStyle"/>
          <w:rFonts w:cs="Arial"/>
          <w:szCs w:val="24"/>
        </w:rPr>
        <w:t>a System Integrator (SI)</w:t>
      </w:r>
      <w:r w:rsidR="00AE5602" w:rsidRPr="00747134">
        <w:rPr>
          <w:rStyle w:val="InitialStyle"/>
          <w:rFonts w:cs="Arial"/>
          <w:szCs w:val="24"/>
        </w:rPr>
        <w:t xml:space="preserve"> to </w:t>
      </w:r>
      <w:r w:rsidR="00F769BD" w:rsidRPr="00747134">
        <w:rPr>
          <w:rStyle w:val="InitialStyle"/>
          <w:rFonts w:cs="Arial"/>
          <w:szCs w:val="24"/>
        </w:rPr>
        <w:t xml:space="preserve">implement the State of Maine’s </w:t>
      </w:r>
      <w:r w:rsidR="00F769BD" w:rsidRPr="00747134">
        <w:rPr>
          <w:rStyle w:val="UnresolvedMention"/>
          <w:color w:val="auto"/>
          <w:shd w:val="clear" w:color="auto" w:fill="auto"/>
        </w:rPr>
        <w:t>HRMS</w:t>
      </w:r>
      <w:r w:rsidR="00F769BD" w:rsidRPr="00747134">
        <w:rPr>
          <w:rStyle w:val="InitialStyle"/>
          <w:rFonts w:cs="Arial"/>
          <w:szCs w:val="24"/>
        </w:rPr>
        <w:t>.</w:t>
      </w:r>
      <w:r w:rsidR="0033042F" w:rsidRPr="00747134">
        <w:rPr>
          <w:rStyle w:val="InitialStyle"/>
          <w:rFonts w:cs="Arial"/>
          <w:szCs w:val="24"/>
        </w:rPr>
        <w:t xml:space="preserve">  </w:t>
      </w:r>
    </w:p>
    <w:p w14:paraId="2D58C52D" w14:textId="77777777" w:rsidR="00B76B69" w:rsidRPr="00366077" w:rsidRDefault="00B76B69" w:rsidP="006E7A1B">
      <w:pPr>
        <w:rPr>
          <w:rStyle w:val="InitialStyle"/>
          <w:rFonts w:cs="Arial"/>
          <w:szCs w:val="24"/>
        </w:rPr>
      </w:pPr>
    </w:p>
    <w:p w14:paraId="41911867" w14:textId="3BD3EA9B" w:rsidR="00E524E4" w:rsidRPr="00366077" w:rsidRDefault="00E524E4" w:rsidP="006E7A1B">
      <w:pPr>
        <w:rPr>
          <w:rStyle w:val="InitialStyle"/>
          <w:rFonts w:cs="Arial"/>
          <w:color w:val="0070C0"/>
          <w:szCs w:val="24"/>
        </w:rPr>
      </w:pPr>
      <w:r w:rsidRPr="00366077">
        <w:rPr>
          <w:rStyle w:val="InitialStyle"/>
          <w:rFonts w:cs="Arial"/>
          <w:szCs w:val="24"/>
        </w:rPr>
        <w:t>A copy of the RFP, as well as the Question &amp; Answer Summary and al</w:t>
      </w:r>
      <w:r w:rsidR="00CB684F" w:rsidRPr="00366077">
        <w:rPr>
          <w:rStyle w:val="InitialStyle"/>
          <w:rFonts w:cs="Arial"/>
          <w:szCs w:val="24"/>
        </w:rPr>
        <w:t>l amendments</w:t>
      </w:r>
      <w:r w:rsidRPr="00366077">
        <w:rPr>
          <w:rStyle w:val="InitialStyle"/>
          <w:rFonts w:cs="Arial"/>
          <w:szCs w:val="24"/>
        </w:rPr>
        <w:t xml:space="preserve"> related to th</w:t>
      </w:r>
      <w:r w:rsidR="00AA460A" w:rsidRPr="00366077">
        <w:rPr>
          <w:rStyle w:val="InitialStyle"/>
          <w:rFonts w:cs="Arial"/>
          <w:szCs w:val="24"/>
        </w:rPr>
        <w:t>e</w:t>
      </w:r>
      <w:r w:rsidRPr="00366077">
        <w:rPr>
          <w:rStyle w:val="InitialStyle"/>
          <w:rFonts w:cs="Arial"/>
          <w:szCs w:val="24"/>
        </w:rPr>
        <w:t xml:space="preserve"> RFP, can be obtained at:</w:t>
      </w:r>
      <w:r w:rsidR="008F7A48">
        <w:rPr>
          <w:rStyle w:val="InitialStyle"/>
          <w:rFonts w:cs="Arial"/>
          <w:szCs w:val="24"/>
        </w:rPr>
        <w:t xml:space="preserve"> </w:t>
      </w:r>
      <w:hyperlink r:id="rId14" w:history="1">
        <w:r w:rsidR="008F7A48" w:rsidRPr="00A0605A">
          <w:rPr>
            <w:rStyle w:val="Hyperlink"/>
            <w:rFonts w:cs="Arial"/>
            <w:szCs w:val="24"/>
          </w:rPr>
          <w:t>https://www.maine.gov/dafs/bbm/procurementservices/vendors/rfps</w:t>
        </w:r>
      </w:hyperlink>
    </w:p>
    <w:p w14:paraId="76620513" w14:textId="77777777" w:rsidR="00CF7F9C" w:rsidRPr="00366077" w:rsidRDefault="00CF7F9C" w:rsidP="006E7A1B">
      <w:pPr>
        <w:rPr>
          <w:rStyle w:val="InitialStyle"/>
          <w:rFonts w:cs="Arial"/>
          <w:color w:val="FF0000"/>
          <w:szCs w:val="24"/>
        </w:rPr>
      </w:pPr>
    </w:p>
    <w:p w14:paraId="00AFAC1B" w14:textId="552F44BC" w:rsidR="00157242" w:rsidRPr="009167B1" w:rsidRDefault="009D3C5E" w:rsidP="006E7A1B">
      <w:pPr>
        <w:rPr>
          <w:rStyle w:val="InitialStyle"/>
          <w:rFonts w:cs="Arial"/>
          <w:bCs/>
          <w:szCs w:val="24"/>
        </w:rPr>
      </w:pPr>
      <w:r w:rsidRPr="009167B1">
        <w:rPr>
          <w:rStyle w:val="InitialStyle"/>
          <w:rFonts w:cs="Arial"/>
          <w:szCs w:val="24"/>
        </w:rPr>
        <w:t xml:space="preserve">Proposals must be submitted to the State of Maine Division of Procurement Services, via e-mail, </w:t>
      </w:r>
      <w:r w:rsidR="00EF78B8" w:rsidRPr="009167B1">
        <w:rPr>
          <w:rStyle w:val="InitialStyle"/>
          <w:rFonts w:cs="Arial"/>
          <w:szCs w:val="24"/>
        </w:rPr>
        <w:t>at</w:t>
      </w:r>
      <w:r w:rsidRPr="009167B1">
        <w:rPr>
          <w:rStyle w:val="InitialStyle"/>
          <w:rFonts w:cs="Arial"/>
          <w:szCs w:val="24"/>
        </w:rPr>
        <w:t xml:space="preserve">: </w:t>
      </w:r>
      <w:hyperlink r:id="rId15" w:history="1">
        <w:r w:rsidRPr="009167B1">
          <w:rPr>
            <w:rStyle w:val="Hyperlink"/>
            <w:rFonts w:cs="Arial"/>
            <w:color w:val="auto"/>
            <w:szCs w:val="24"/>
            <w:u w:val="none"/>
          </w:rPr>
          <w:t>Proposals@maine.gov</w:t>
        </w:r>
      </w:hyperlink>
      <w:r w:rsidRPr="009167B1">
        <w:t>.</w:t>
      </w:r>
      <w:r w:rsidRPr="009167B1">
        <w:rPr>
          <w:rStyle w:val="InitialStyle"/>
          <w:rFonts w:cs="Arial"/>
          <w:szCs w:val="24"/>
        </w:rPr>
        <w:t xml:space="preserve">  Propos</w:t>
      </w:r>
      <w:r w:rsidR="009673C5" w:rsidRPr="009167B1">
        <w:rPr>
          <w:rStyle w:val="InitialStyle"/>
          <w:rFonts w:cs="Arial"/>
          <w:szCs w:val="24"/>
        </w:rPr>
        <w:t>al submissions must be received</w:t>
      </w:r>
      <w:r w:rsidRPr="009167B1">
        <w:rPr>
          <w:rStyle w:val="InitialStyle"/>
          <w:rFonts w:cs="Arial"/>
          <w:szCs w:val="24"/>
        </w:rPr>
        <w:t xml:space="preserve"> no later than </w:t>
      </w:r>
      <w:r w:rsidR="00EC1B8D" w:rsidRPr="009167B1">
        <w:rPr>
          <w:rStyle w:val="InitialStyle"/>
          <w:rFonts w:cs="Arial"/>
          <w:szCs w:val="24"/>
        </w:rPr>
        <w:t>11:59</w:t>
      </w:r>
      <w:r w:rsidRPr="009167B1">
        <w:rPr>
          <w:rStyle w:val="InitialStyle"/>
          <w:rFonts w:cs="Arial"/>
          <w:szCs w:val="24"/>
        </w:rPr>
        <w:t xml:space="preserve"> p</w:t>
      </w:r>
      <w:r w:rsidR="00C15B3C" w:rsidRPr="009167B1">
        <w:rPr>
          <w:rStyle w:val="InitialStyle"/>
          <w:rFonts w:cs="Arial"/>
          <w:szCs w:val="24"/>
        </w:rPr>
        <w:t>.</w:t>
      </w:r>
      <w:r w:rsidRPr="009167B1">
        <w:rPr>
          <w:rStyle w:val="InitialStyle"/>
          <w:rFonts w:cs="Arial"/>
          <w:szCs w:val="24"/>
        </w:rPr>
        <w:t>m</w:t>
      </w:r>
      <w:r w:rsidR="00C15B3C" w:rsidRPr="009167B1">
        <w:rPr>
          <w:rStyle w:val="InitialStyle"/>
          <w:rFonts w:cs="Arial"/>
          <w:szCs w:val="24"/>
        </w:rPr>
        <w:t>.</w:t>
      </w:r>
      <w:r w:rsidRPr="009167B1">
        <w:rPr>
          <w:rStyle w:val="InitialStyle"/>
          <w:rFonts w:cs="Arial"/>
          <w:szCs w:val="24"/>
        </w:rPr>
        <w:t xml:space="preserve">, local time, on </w:t>
      </w:r>
      <w:r w:rsidR="00971FA2">
        <w:rPr>
          <w:rStyle w:val="InitialStyle"/>
          <w:rFonts w:cs="Arial"/>
          <w:szCs w:val="24"/>
        </w:rPr>
        <w:t>December 29, 2021</w:t>
      </w:r>
      <w:r w:rsidRPr="009167B1">
        <w:rPr>
          <w:rStyle w:val="InitialStyle"/>
          <w:rFonts w:cs="Arial"/>
          <w:szCs w:val="24"/>
        </w:rPr>
        <w:t xml:space="preserve">.  Proposals will be opened </w:t>
      </w:r>
      <w:r w:rsidR="00EC1B8D" w:rsidRPr="009167B1">
        <w:rPr>
          <w:rStyle w:val="InitialStyle"/>
          <w:rFonts w:cs="Arial"/>
          <w:szCs w:val="24"/>
        </w:rPr>
        <w:t>the following business day</w:t>
      </w:r>
      <w:r w:rsidRPr="009167B1">
        <w:rPr>
          <w:rStyle w:val="InitialStyle"/>
          <w:rFonts w:cs="Arial"/>
          <w:szCs w:val="24"/>
        </w:rPr>
        <w:t xml:space="preserve">. Proposals not submitted to the Division of Procurement Services’ </w:t>
      </w:r>
      <w:proofErr w:type="gramStart"/>
      <w:r w:rsidRPr="009167B1">
        <w:rPr>
          <w:rStyle w:val="InitialStyle"/>
          <w:rFonts w:cs="Arial"/>
          <w:szCs w:val="24"/>
        </w:rPr>
        <w:t>aforementioned e</w:t>
      </w:r>
      <w:r w:rsidR="00770D24" w:rsidRPr="009167B1">
        <w:rPr>
          <w:rStyle w:val="InitialStyle"/>
          <w:rFonts w:cs="Arial"/>
          <w:szCs w:val="24"/>
        </w:rPr>
        <w:t>-</w:t>
      </w:r>
      <w:r w:rsidRPr="009167B1">
        <w:rPr>
          <w:rStyle w:val="InitialStyle"/>
          <w:rFonts w:cs="Arial"/>
          <w:szCs w:val="24"/>
        </w:rPr>
        <w:t>mail</w:t>
      </w:r>
      <w:proofErr w:type="gramEnd"/>
      <w:r w:rsidRPr="009167B1">
        <w:rPr>
          <w:rStyle w:val="InitialStyle"/>
          <w:rFonts w:cs="Arial"/>
          <w:szCs w:val="24"/>
        </w:rPr>
        <w:t xml:space="preserve"> address by the aforementioned deadline will not be considered for contract award.</w:t>
      </w:r>
    </w:p>
    <w:p w14:paraId="6E6A354A" w14:textId="77777777" w:rsidR="009D3C5E" w:rsidRPr="00C97934" w:rsidRDefault="009D3C5E" w:rsidP="006E7A1B">
      <w:pPr>
        <w:pStyle w:val="DefaultText"/>
        <w:widowControl/>
        <w:numPr>
          <w:ilvl w:val="0"/>
          <w:numId w:val="0"/>
        </w:numPr>
        <w:jc w:val="center"/>
        <w:rPr>
          <w:rStyle w:val="InitialStyle"/>
          <w:rFonts w:cs="Arial"/>
          <w:b/>
        </w:rPr>
      </w:pPr>
    </w:p>
    <w:p w14:paraId="7B8B3B89" w14:textId="77777777" w:rsidR="00157242" w:rsidRPr="00C97934" w:rsidRDefault="00157242" w:rsidP="006E7A1B">
      <w:pPr>
        <w:pStyle w:val="DefaultText"/>
        <w:widowControl/>
        <w:numPr>
          <w:ilvl w:val="0"/>
          <w:numId w:val="0"/>
        </w:numPr>
        <w:jc w:val="center"/>
        <w:rPr>
          <w:rStyle w:val="InitialStyle"/>
          <w:rFonts w:cs="Arial"/>
          <w:b/>
        </w:rPr>
      </w:pPr>
      <w:r w:rsidRPr="00C97934">
        <w:rPr>
          <w:rStyle w:val="InitialStyle"/>
          <w:rFonts w:cs="Arial"/>
          <w:b/>
        </w:rPr>
        <w:t>*************************************************</w:t>
      </w:r>
    </w:p>
    <w:p w14:paraId="2777F27A" w14:textId="77777777" w:rsidR="004B1E57" w:rsidRPr="00C97934" w:rsidRDefault="004B1E57" w:rsidP="006E7A1B">
      <w:pPr>
        <w:pStyle w:val="DefaultText"/>
        <w:widowControl/>
        <w:numPr>
          <w:ilvl w:val="0"/>
          <w:numId w:val="0"/>
        </w:numPr>
        <w:ind w:left="720"/>
        <w:jc w:val="center"/>
        <w:rPr>
          <w:rStyle w:val="InitialStyle"/>
          <w:rFonts w:cs="Arial"/>
          <w:b/>
        </w:rPr>
      </w:pPr>
    </w:p>
    <w:p w14:paraId="3F9E07F7" w14:textId="16DA6623" w:rsidR="00157242" w:rsidRPr="008B6090" w:rsidRDefault="00F80BEB" w:rsidP="006E7A1B">
      <w:pPr>
        <w:pStyle w:val="Heading1"/>
        <w:numPr>
          <w:ilvl w:val="0"/>
          <w:numId w:val="0"/>
        </w:numPr>
        <w:spacing w:before="0" w:after="0"/>
        <w:jc w:val="center"/>
        <w:rPr>
          <w:rStyle w:val="InitialStyle"/>
          <w:b/>
          <w:bCs/>
        </w:rPr>
      </w:pPr>
      <w:r w:rsidRPr="00D35AFE">
        <w:rPr>
          <w:rStyle w:val="InitialStyle"/>
        </w:rPr>
        <w:br w:type="page"/>
      </w:r>
      <w:bookmarkStart w:id="4" w:name="_Toc86839645"/>
      <w:r w:rsidR="005C3EA1" w:rsidRPr="008B6090">
        <w:rPr>
          <w:b/>
          <w:bCs/>
        </w:rPr>
        <w:lastRenderedPageBreak/>
        <w:t xml:space="preserve">RFP </w:t>
      </w:r>
      <w:r w:rsidR="00CD593F" w:rsidRPr="008B6090">
        <w:rPr>
          <w:b/>
          <w:bCs/>
        </w:rPr>
        <w:t>TERMS/ACRONYMS with DEFINITIONS</w:t>
      </w:r>
      <w:bookmarkEnd w:id="4"/>
    </w:p>
    <w:p w14:paraId="2CA459CF" w14:textId="77777777" w:rsidR="005C3EA1" w:rsidRPr="00C97934" w:rsidRDefault="005C3EA1" w:rsidP="006E7A1B">
      <w:pPr>
        <w:pStyle w:val="DefaultText"/>
        <w:widowControl/>
        <w:numPr>
          <w:ilvl w:val="0"/>
          <w:numId w:val="0"/>
        </w:numPr>
        <w:ind w:left="720"/>
        <w:jc w:val="center"/>
        <w:rPr>
          <w:rStyle w:val="InitialStyle"/>
          <w:rFonts w:cs="Arial"/>
          <w:b/>
        </w:rPr>
      </w:pPr>
    </w:p>
    <w:p w14:paraId="38163430" w14:textId="1A490EBD" w:rsidR="00F96C9F" w:rsidRPr="00C97934" w:rsidRDefault="00F96C9F" w:rsidP="006E7A1B">
      <w:pPr>
        <w:widowControl/>
        <w:rPr>
          <w:rFonts w:cs="Arial"/>
          <w:szCs w:val="24"/>
        </w:rPr>
      </w:pPr>
      <w:r w:rsidRPr="00C97934">
        <w:rPr>
          <w:rFonts w:cs="Arial"/>
          <w:szCs w:val="24"/>
        </w:rPr>
        <w:t>The following terms</w:t>
      </w:r>
      <w:r w:rsidR="007E4883" w:rsidRPr="00C97934">
        <w:rPr>
          <w:rFonts w:cs="Arial"/>
          <w:szCs w:val="24"/>
        </w:rPr>
        <w:t xml:space="preserve"> and acronyms</w:t>
      </w:r>
      <w:r w:rsidR="002D1F20" w:rsidRPr="00C97934">
        <w:rPr>
          <w:rFonts w:cs="Arial"/>
          <w:szCs w:val="24"/>
        </w:rPr>
        <w:t>, as referenced in th</w:t>
      </w:r>
      <w:r w:rsidR="00AA460A" w:rsidRPr="00C97934">
        <w:rPr>
          <w:rFonts w:cs="Arial"/>
          <w:szCs w:val="24"/>
        </w:rPr>
        <w:t>e</w:t>
      </w:r>
      <w:r w:rsidR="002D1F20" w:rsidRPr="00C97934">
        <w:rPr>
          <w:rFonts w:cs="Arial"/>
          <w:szCs w:val="24"/>
        </w:rPr>
        <w:t xml:space="preserve"> RFP,</w:t>
      </w:r>
      <w:r w:rsidRPr="00C97934">
        <w:rPr>
          <w:rFonts w:cs="Arial"/>
          <w:szCs w:val="24"/>
        </w:rPr>
        <w:t xml:space="preserve"> shall have the meaning</w:t>
      </w:r>
      <w:r w:rsidR="0067346F" w:rsidRPr="00C97934">
        <w:rPr>
          <w:rFonts w:cs="Arial"/>
          <w:szCs w:val="24"/>
        </w:rPr>
        <w:t>s</w:t>
      </w:r>
      <w:r w:rsidRPr="00C97934">
        <w:rPr>
          <w:rFonts w:cs="Arial"/>
          <w:szCs w:val="24"/>
        </w:rPr>
        <w:t xml:space="preserve"> indi</w:t>
      </w:r>
      <w:r w:rsidR="002D1F20" w:rsidRPr="00C97934">
        <w:rPr>
          <w:rFonts w:cs="Arial"/>
          <w:szCs w:val="24"/>
        </w:rPr>
        <w:t>cated below</w:t>
      </w:r>
      <w:r w:rsidR="004F0DF5" w:rsidRPr="00C97934">
        <w:rPr>
          <w:rFonts w:cs="Arial"/>
          <w:szCs w:val="24"/>
        </w:rPr>
        <w:t>:</w:t>
      </w:r>
    </w:p>
    <w:p w14:paraId="46DCF50C" w14:textId="77777777" w:rsidR="00F96C9F" w:rsidRPr="00C97934" w:rsidRDefault="00F96C9F" w:rsidP="006E7A1B">
      <w:pPr>
        <w:pStyle w:val="DefaultText"/>
        <w:widowControl/>
        <w:numPr>
          <w:ilvl w:val="0"/>
          <w:numId w:val="0"/>
        </w:numPr>
        <w:ind w:left="720"/>
        <w:jc w:val="center"/>
        <w:rPr>
          <w:rStyle w:val="InitialStyle"/>
          <w:rFonts w:cs="Arial"/>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bottom w:w="72" w:type="dxa"/>
        </w:tblCellMar>
        <w:tblLook w:val="04A0" w:firstRow="1" w:lastRow="0" w:firstColumn="1" w:lastColumn="0" w:noHBand="0" w:noVBand="1"/>
      </w:tblPr>
      <w:tblGrid>
        <w:gridCol w:w="2587"/>
        <w:gridCol w:w="7555"/>
      </w:tblGrid>
      <w:tr w:rsidR="00B51518" w:rsidRPr="007D2448" w14:paraId="5CE67F99" w14:textId="77777777" w:rsidTr="00DA3A56">
        <w:trPr>
          <w:trHeight w:val="449"/>
          <w:tblHeader/>
        </w:trPr>
        <w:tc>
          <w:tcPr>
            <w:tcW w:w="2587" w:type="dxa"/>
            <w:shd w:val="clear" w:color="auto" w:fill="BDD6EE" w:themeFill="accent5" w:themeFillTint="66"/>
            <w:vAlign w:val="center"/>
          </w:tcPr>
          <w:p w14:paraId="25B19E82" w14:textId="59FCCCFE" w:rsidR="00B51518" w:rsidRPr="007D2448" w:rsidRDefault="00B51518" w:rsidP="006E7A1B">
            <w:pPr>
              <w:pStyle w:val="DefaultText"/>
              <w:widowControl/>
              <w:numPr>
                <w:ilvl w:val="0"/>
                <w:numId w:val="0"/>
              </w:numPr>
              <w:jc w:val="center"/>
              <w:rPr>
                <w:rStyle w:val="InitialStyle"/>
                <w:rFonts w:cs="Arial"/>
                <w:b/>
              </w:rPr>
            </w:pPr>
            <w:r w:rsidRPr="007D2448">
              <w:rPr>
                <w:rStyle w:val="InitialStyle"/>
                <w:rFonts w:cs="Arial"/>
                <w:b/>
              </w:rPr>
              <w:t>Term/Acronym</w:t>
            </w:r>
          </w:p>
        </w:tc>
        <w:tc>
          <w:tcPr>
            <w:tcW w:w="7555" w:type="dxa"/>
            <w:shd w:val="clear" w:color="auto" w:fill="BDD6EE" w:themeFill="accent5" w:themeFillTint="66"/>
            <w:vAlign w:val="center"/>
          </w:tcPr>
          <w:p w14:paraId="2A1AB034" w14:textId="77777777" w:rsidR="00B51518" w:rsidRPr="007D2448" w:rsidRDefault="00B51518" w:rsidP="006E7A1B">
            <w:pPr>
              <w:pStyle w:val="DefaultText"/>
              <w:widowControl/>
              <w:numPr>
                <w:ilvl w:val="0"/>
                <w:numId w:val="0"/>
              </w:numPr>
              <w:jc w:val="center"/>
              <w:rPr>
                <w:rStyle w:val="InitialStyle"/>
                <w:rFonts w:cs="Arial"/>
                <w:b/>
              </w:rPr>
            </w:pPr>
            <w:r w:rsidRPr="007D2448">
              <w:rPr>
                <w:rStyle w:val="InitialStyle"/>
                <w:rFonts w:cs="Arial"/>
                <w:b/>
              </w:rPr>
              <w:t>Definition</w:t>
            </w:r>
          </w:p>
        </w:tc>
      </w:tr>
      <w:tr w:rsidR="00CC6277" w:rsidRPr="007D2448" w14:paraId="079272FC" w14:textId="77777777" w:rsidTr="006E7A1B">
        <w:trPr>
          <w:trHeight w:val="20"/>
        </w:trPr>
        <w:tc>
          <w:tcPr>
            <w:tcW w:w="2587" w:type="dxa"/>
            <w:shd w:val="clear" w:color="auto" w:fill="auto"/>
            <w:vAlign w:val="center"/>
          </w:tcPr>
          <w:p w14:paraId="5EF5012C" w14:textId="77C09668" w:rsidR="00CC6277" w:rsidRPr="007D2448" w:rsidRDefault="00CC6277" w:rsidP="006E7A1B">
            <w:pPr>
              <w:pStyle w:val="DefaultText"/>
              <w:widowControl/>
              <w:numPr>
                <w:ilvl w:val="0"/>
                <w:numId w:val="0"/>
              </w:numPr>
              <w:rPr>
                <w:rFonts w:cs="Arial"/>
                <w:b/>
                <w:bCs/>
              </w:rPr>
            </w:pPr>
            <w:r>
              <w:rPr>
                <w:rFonts w:cs="Arial"/>
                <w:b/>
                <w:bCs/>
              </w:rPr>
              <w:t>3</w:t>
            </w:r>
            <w:r w:rsidRPr="00CC6277">
              <w:rPr>
                <w:rFonts w:cs="Arial"/>
                <w:b/>
                <w:bCs/>
                <w:vertAlign w:val="superscript"/>
              </w:rPr>
              <w:t>rd</w:t>
            </w:r>
            <w:r>
              <w:rPr>
                <w:rFonts w:cs="Arial"/>
                <w:b/>
                <w:bCs/>
              </w:rPr>
              <w:t xml:space="preserve"> Party</w:t>
            </w:r>
          </w:p>
        </w:tc>
        <w:tc>
          <w:tcPr>
            <w:tcW w:w="7555" w:type="dxa"/>
            <w:shd w:val="clear" w:color="auto" w:fill="auto"/>
            <w:vAlign w:val="center"/>
          </w:tcPr>
          <w:p w14:paraId="783AEC91" w14:textId="03F3DD7F" w:rsidR="00CC6277" w:rsidRPr="007D2448" w:rsidRDefault="002700C6" w:rsidP="006E7A1B">
            <w:pPr>
              <w:pStyle w:val="DefaultText"/>
              <w:widowControl/>
              <w:numPr>
                <w:ilvl w:val="0"/>
                <w:numId w:val="0"/>
              </w:numPr>
              <w:rPr>
                <w:rStyle w:val="InitialStyle"/>
                <w:rFonts w:cs="Arial"/>
                <w:bCs/>
              </w:rPr>
            </w:pPr>
            <w:r>
              <w:rPr>
                <w:rStyle w:val="InitialStyle"/>
                <w:rFonts w:cs="Arial"/>
                <w:bCs/>
              </w:rPr>
              <w:t xml:space="preserve">A non-State of Maine </w:t>
            </w:r>
            <w:r w:rsidR="0060402D">
              <w:rPr>
                <w:rStyle w:val="InitialStyle"/>
                <w:rFonts w:cs="Arial"/>
                <w:bCs/>
              </w:rPr>
              <w:t xml:space="preserve">entity such as a software or service provider. </w:t>
            </w:r>
          </w:p>
        </w:tc>
      </w:tr>
      <w:tr w:rsidR="00C04AA1" w:rsidRPr="007D2448" w14:paraId="5602F11B" w14:textId="77777777" w:rsidTr="006E7A1B">
        <w:trPr>
          <w:trHeight w:val="20"/>
        </w:trPr>
        <w:tc>
          <w:tcPr>
            <w:tcW w:w="2587" w:type="dxa"/>
            <w:shd w:val="clear" w:color="auto" w:fill="auto"/>
            <w:vAlign w:val="center"/>
          </w:tcPr>
          <w:p w14:paraId="48DF3A1F" w14:textId="2D714876" w:rsidR="00C04AA1" w:rsidRPr="007D2448" w:rsidRDefault="00032303" w:rsidP="006E7A1B">
            <w:pPr>
              <w:pStyle w:val="DefaultText"/>
              <w:widowControl/>
              <w:numPr>
                <w:ilvl w:val="0"/>
                <w:numId w:val="0"/>
              </w:numPr>
              <w:rPr>
                <w:rFonts w:cs="Arial"/>
                <w:b/>
              </w:rPr>
            </w:pPr>
            <w:r>
              <w:rPr>
                <w:rFonts w:cs="Arial"/>
                <w:b/>
              </w:rPr>
              <w:t>Administrative Unit</w:t>
            </w:r>
            <w:r w:rsidR="00C04AA1" w:rsidRPr="007D2448">
              <w:rPr>
                <w:rFonts w:cs="Arial"/>
                <w:b/>
              </w:rPr>
              <w:t xml:space="preserve"> </w:t>
            </w:r>
          </w:p>
        </w:tc>
        <w:tc>
          <w:tcPr>
            <w:tcW w:w="7555" w:type="dxa"/>
            <w:shd w:val="clear" w:color="auto" w:fill="auto"/>
            <w:vAlign w:val="center"/>
          </w:tcPr>
          <w:p w14:paraId="4ACF1AE8" w14:textId="14099A7E" w:rsidR="00B00641" w:rsidRPr="007D2448" w:rsidRDefault="00032303" w:rsidP="006E7A1B">
            <w:pPr>
              <w:pStyle w:val="DefaultText"/>
              <w:widowControl/>
              <w:numPr>
                <w:ilvl w:val="0"/>
                <w:numId w:val="0"/>
              </w:numPr>
              <w:rPr>
                <w:rStyle w:val="InitialStyle"/>
                <w:rFonts w:cs="Arial"/>
              </w:rPr>
            </w:pPr>
            <w:r>
              <w:rPr>
                <w:rStyle w:val="InitialStyle"/>
                <w:rFonts w:cs="Arial"/>
              </w:rPr>
              <w:t>Administrative Unit</w:t>
            </w:r>
            <w:r w:rsidR="00B00641" w:rsidRPr="007D2448">
              <w:rPr>
                <w:rStyle w:val="InitialStyle"/>
                <w:rFonts w:cs="Arial"/>
              </w:rPr>
              <w:t xml:space="preserve"> references a specific alpha designation (A through Z) for each Collective Bargaining Agreement (CBA) associated with employees within the State of Maine.  An example of this is </w:t>
            </w:r>
            <w:r>
              <w:rPr>
                <w:rStyle w:val="InitialStyle"/>
                <w:rFonts w:cs="Arial"/>
              </w:rPr>
              <w:t>Administrative Unit</w:t>
            </w:r>
            <w:r w:rsidR="00B00641" w:rsidRPr="007D2448">
              <w:rPr>
                <w:rStyle w:val="InitialStyle"/>
                <w:rFonts w:cs="Arial"/>
              </w:rPr>
              <w:t xml:space="preserve"> ‘A’.  </w:t>
            </w:r>
            <w:r>
              <w:rPr>
                <w:rStyle w:val="InitialStyle"/>
                <w:rFonts w:cs="Arial"/>
              </w:rPr>
              <w:t>Administrative Unit</w:t>
            </w:r>
            <w:r w:rsidR="00B00641" w:rsidRPr="007D2448">
              <w:rPr>
                <w:rStyle w:val="InitialStyle"/>
                <w:rFonts w:cs="Arial"/>
              </w:rPr>
              <w:t xml:space="preserve"> ‘A’ refers to the Maine State Employees' Association’s CBA with the State of Maine for employees with positions listed in the Administrative Services Bargaining Unit contract.</w:t>
            </w:r>
          </w:p>
          <w:p w14:paraId="23D65A07" w14:textId="77777777" w:rsidR="00B00641" w:rsidRPr="007D2448" w:rsidRDefault="00B00641" w:rsidP="006E7A1B">
            <w:pPr>
              <w:pStyle w:val="DefaultText"/>
              <w:widowControl/>
              <w:numPr>
                <w:ilvl w:val="0"/>
                <w:numId w:val="0"/>
              </w:numPr>
              <w:rPr>
                <w:rStyle w:val="InitialStyle"/>
                <w:rFonts w:cs="Arial"/>
              </w:rPr>
            </w:pPr>
          </w:p>
          <w:p w14:paraId="06481CA4" w14:textId="61F1657E" w:rsidR="00B00641" w:rsidRPr="007D2448" w:rsidRDefault="00B00641" w:rsidP="006E7A1B">
            <w:pPr>
              <w:pStyle w:val="DefaultText"/>
              <w:widowControl/>
              <w:numPr>
                <w:ilvl w:val="0"/>
                <w:numId w:val="0"/>
              </w:numPr>
              <w:rPr>
                <w:rStyle w:val="InitialStyle"/>
                <w:rFonts w:cs="Arial"/>
              </w:rPr>
            </w:pPr>
            <w:r w:rsidRPr="007D2448">
              <w:rPr>
                <w:rStyle w:val="InitialStyle"/>
                <w:rFonts w:cs="Arial"/>
              </w:rPr>
              <w:t xml:space="preserve">The State of Maine also utilizes </w:t>
            </w:r>
            <w:r w:rsidR="00032303">
              <w:rPr>
                <w:rStyle w:val="InitialStyle"/>
                <w:rFonts w:cs="Arial"/>
              </w:rPr>
              <w:t>Administrative Unit</w:t>
            </w:r>
            <w:r w:rsidRPr="007D2448">
              <w:rPr>
                <w:rStyle w:val="InitialStyle"/>
                <w:rFonts w:cs="Arial"/>
              </w:rPr>
              <w:t xml:space="preserve">s for ‘Confidential’ employees.  These are groups of employees that are not covered by a CBA.  </w:t>
            </w:r>
          </w:p>
          <w:p w14:paraId="0610FB8C" w14:textId="77777777" w:rsidR="00B00641" w:rsidRPr="007D2448" w:rsidRDefault="00B00641" w:rsidP="006E7A1B">
            <w:pPr>
              <w:pStyle w:val="DefaultText"/>
              <w:widowControl/>
              <w:numPr>
                <w:ilvl w:val="0"/>
                <w:numId w:val="0"/>
              </w:numPr>
              <w:rPr>
                <w:rStyle w:val="InitialStyle"/>
                <w:rFonts w:cs="Arial"/>
              </w:rPr>
            </w:pPr>
          </w:p>
          <w:p w14:paraId="36C59C1E" w14:textId="26F658A5" w:rsidR="00C04AA1" w:rsidRPr="007D2448" w:rsidRDefault="00B00641" w:rsidP="006E7A1B">
            <w:pPr>
              <w:pStyle w:val="DefaultText"/>
              <w:widowControl/>
              <w:numPr>
                <w:ilvl w:val="0"/>
                <w:numId w:val="0"/>
              </w:numPr>
              <w:rPr>
                <w:rStyle w:val="InitialStyle"/>
                <w:rFonts w:cs="Arial"/>
              </w:rPr>
            </w:pPr>
            <w:r w:rsidRPr="007D2448">
              <w:rPr>
                <w:rStyle w:val="InitialStyle"/>
                <w:rFonts w:cs="Arial"/>
              </w:rPr>
              <w:t xml:space="preserve">The current grouping- by </w:t>
            </w:r>
            <w:r w:rsidR="00032303">
              <w:rPr>
                <w:rStyle w:val="InitialStyle"/>
                <w:rFonts w:cs="Arial"/>
              </w:rPr>
              <w:t>Administrative Unit</w:t>
            </w:r>
            <w:r w:rsidRPr="007D2448">
              <w:rPr>
                <w:rStyle w:val="InitialStyle"/>
                <w:rFonts w:cs="Arial"/>
              </w:rPr>
              <w:t xml:space="preserve"> - covers all State of Maine employees as well as select clusters of non-state employees.</w:t>
            </w:r>
          </w:p>
        </w:tc>
      </w:tr>
      <w:tr w:rsidR="00FB12EE" w:rsidRPr="007D2448" w14:paraId="3AEA13F7" w14:textId="77777777" w:rsidTr="006E7A1B">
        <w:trPr>
          <w:trHeight w:val="20"/>
        </w:trPr>
        <w:tc>
          <w:tcPr>
            <w:tcW w:w="2587" w:type="dxa"/>
            <w:shd w:val="clear" w:color="auto" w:fill="auto"/>
            <w:vAlign w:val="center"/>
          </w:tcPr>
          <w:p w14:paraId="3EC5152A" w14:textId="138514C1" w:rsidR="00FB12EE" w:rsidRPr="007D2448" w:rsidRDefault="00032303" w:rsidP="006E7A1B">
            <w:pPr>
              <w:pStyle w:val="DefaultText"/>
              <w:widowControl/>
              <w:numPr>
                <w:ilvl w:val="0"/>
                <w:numId w:val="0"/>
              </w:numPr>
              <w:rPr>
                <w:rFonts w:cs="Arial"/>
                <w:b/>
              </w:rPr>
            </w:pPr>
            <w:r>
              <w:rPr>
                <w:rFonts w:cs="Arial"/>
                <w:b/>
              </w:rPr>
              <w:t>Agency</w:t>
            </w:r>
          </w:p>
        </w:tc>
        <w:tc>
          <w:tcPr>
            <w:tcW w:w="7555" w:type="dxa"/>
            <w:shd w:val="clear" w:color="auto" w:fill="auto"/>
            <w:vAlign w:val="center"/>
          </w:tcPr>
          <w:p w14:paraId="29C9B9CF" w14:textId="530D2627" w:rsidR="00FB12EE" w:rsidRPr="007D2448" w:rsidRDefault="00F605B2" w:rsidP="006E7A1B">
            <w:pPr>
              <w:pStyle w:val="DefaultText"/>
              <w:widowControl/>
              <w:numPr>
                <w:ilvl w:val="0"/>
                <w:numId w:val="0"/>
              </w:numPr>
              <w:rPr>
                <w:rStyle w:val="InitialStyle"/>
                <w:rFonts w:cs="Arial"/>
              </w:rPr>
            </w:pPr>
            <w:r w:rsidRPr="007D2448">
              <w:rPr>
                <w:rStyle w:val="InitialStyle"/>
                <w:rFonts w:cs="Arial"/>
              </w:rPr>
              <w:t>An organization with State government respons</w:t>
            </w:r>
            <w:r w:rsidR="00334765" w:rsidRPr="007D2448">
              <w:rPr>
                <w:rStyle w:val="InitialStyle"/>
                <w:rFonts w:cs="Arial"/>
              </w:rPr>
              <w:t>ible for the oversight and/or administration of a specific function (</w:t>
            </w:r>
            <w:r w:rsidR="00E61792" w:rsidRPr="007D2448">
              <w:rPr>
                <w:rStyle w:val="InitialStyle"/>
                <w:rFonts w:cs="Arial"/>
              </w:rPr>
              <w:t>e.g.,</w:t>
            </w:r>
            <w:r w:rsidR="00334765" w:rsidRPr="007D2448">
              <w:rPr>
                <w:rStyle w:val="InitialStyle"/>
                <w:rFonts w:cs="Arial"/>
              </w:rPr>
              <w:t xml:space="preserve"> Department of Health and Human Services, Education, </w:t>
            </w:r>
            <w:r w:rsidR="006C1C7A" w:rsidRPr="007D2448">
              <w:rPr>
                <w:rStyle w:val="InitialStyle"/>
                <w:rFonts w:cs="Arial"/>
              </w:rPr>
              <w:t>Corrections)</w:t>
            </w:r>
          </w:p>
        </w:tc>
      </w:tr>
      <w:tr w:rsidR="00C11D99" w:rsidRPr="007D2448" w14:paraId="2BA5C173" w14:textId="77777777" w:rsidTr="006E7A1B">
        <w:trPr>
          <w:trHeight w:val="20"/>
        </w:trPr>
        <w:tc>
          <w:tcPr>
            <w:tcW w:w="2587" w:type="dxa"/>
            <w:shd w:val="clear" w:color="auto" w:fill="auto"/>
            <w:vAlign w:val="center"/>
          </w:tcPr>
          <w:p w14:paraId="580012A7" w14:textId="3E68F1A0" w:rsidR="00C11D99" w:rsidRPr="007D2448" w:rsidRDefault="00032303" w:rsidP="006E7A1B">
            <w:pPr>
              <w:pStyle w:val="DefaultText"/>
              <w:widowControl/>
              <w:numPr>
                <w:ilvl w:val="0"/>
                <w:numId w:val="0"/>
              </w:numPr>
              <w:rPr>
                <w:rStyle w:val="InitialStyle"/>
                <w:rFonts w:cs="Arial"/>
                <w:b/>
              </w:rPr>
            </w:pPr>
            <w:r>
              <w:rPr>
                <w:rFonts w:cs="Arial"/>
                <w:b/>
              </w:rPr>
              <w:t>Bidder</w:t>
            </w:r>
            <w:r w:rsidR="00C11D99" w:rsidRPr="007D2448">
              <w:rPr>
                <w:rFonts w:cs="Arial"/>
                <w:b/>
              </w:rPr>
              <w:t xml:space="preserve"> </w:t>
            </w:r>
          </w:p>
        </w:tc>
        <w:tc>
          <w:tcPr>
            <w:tcW w:w="7555" w:type="dxa"/>
            <w:shd w:val="clear" w:color="auto" w:fill="auto"/>
            <w:vAlign w:val="center"/>
          </w:tcPr>
          <w:p w14:paraId="15D8724D" w14:textId="6D5D7885" w:rsidR="00C11D99" w:rsidRPr="007D2448" w:rsidRDefault="009A4F43" w:rsidP="006E7A1B">
            <w:pPr>
              <w:pStyle w:val="DefaultText"/>
              <w:widowControl/>
              <w:numPr>
                <w:ilvl w:val="0"/>
                <w:numId w:val="0"/>
              </w:numPr>
              <w:rPr>
                <w:rStyle w:val="InitialStyle"/>
                <w:rFonts w:cs="Arial"/>
              </w:rPr>
            </w:pPr>
            <w:r w:rsidRPr="007D2448">
              <w:rPr>
                <w:rStyle w:val="InitialStyle"/>
                <w:rFonts w:cs="Arial"/>
              </w:rPr>
              <w:t>A respondent to this request for proposal</w:t>
            </w:r>
            <w:r w:rsidR="006A6F86" w:rsidRPr="007D2448">
              <w:rPr>
                <w:rStyle w:val="InitialStyle"/>
                <w:rFonts w:cs="Arial"/>
              </w:rPr>
              <w:t>.</w:t>
            </w:r>
            <w:r w:rsidR="00B47317" w:rsidRPr="007D2448">
              <w:rPr>
                <w:rStyle w:val="InitialStyle"/>
                <w:rFonts w:cs="Arial"/>
              </w:rPr>
              <w:t xml:space="preserve"> In this request for proposal, </w:t>
            </w:r>
            <w:r w:rsidR="00032303">
              <w:rPr>
                <w:rStyle w:val="InitialStyle"/>
                <w:rFonts w:cs="Arial"/>
              </w:rPr>
              <w:t>Bidder</w:t>
            </w:r>
            <w:r w:rsidR="00B47317" w:rsidRPr="007D2448">
              <w:rPr>
                <w:rStyle w:val="InitialStyle"/>
                <w:rFonts w:cs="Arial"/>
              </w:rPr>
              <w:t xml:space="preserve"> is </w:t>
            </w:r>
            <w:r w:rsidR="00C64B2B" w:rsidRPr="007D2448">
              <w:rPr>
                <w:rStyle w:val="InitialStyle"/>
                <w:rFonts w:cs="Arial"/>
              </w:rPr>
              <w:t>synonymous</w:t>
            </w:r>
            <w:r w:rsidR="00B47317" w:rsidRPr="007D2448">
              <w:rPr>
                <w:rStyle w:val="InitialStyle"/>
                <w:rFonts w:cs="Arial"/>
              </w:rPr>
              <w:t xml:space="preserve"> with System Integrator. </w:t>
            </w:r>
            <w:r w:rsidRPr="007D2448">
              <w:rPr>
                <w:rStyle w:val="InitialStyle"/>
                <w:rFonts w:cs="Arial"/>
              </w:rPr>
              <w:t xml:space="preserve"> </w:t>
            </w:r>
          </w:p>
        </w:tc>
      </w:tr>
      <w:tr w:rsidR="0016331A" w:rsidRPr="007D2448" w14:paraId="5E065125" w14:textId="77777777" w:rsidTr="006E7A1B">
        <w:trPr>
          <w:trHeight w:val="20"/>
        </w:trPr>
        <w:tc>
          <w:tcPr>
            <w:tcW w:w="2587" w:type="dxa"/>
            <w:shd w:val="clear" w:color="auto" w:fill="auto"/>
            <w:vAlign w:val="center"/>
          </w:tcPr>
          <w:p w14:paraId="72416FD0" w14:textId="2101D0BF" w:rsidR="0016331A" w:rsidRPr="007D2448" w:rsidRDefault="0016331A" w:rsidP="006E7A1B">
            <w:pPr>
              <w:pStyle w:val="DefaultText"/>
              <w:widowControl/>
              <w:numPr>
                <w:ilvl w:val="0"/>
                <w:numId w:val="0"/>
              </w:numPr>
              <w:rPr>
                <w:rStyle w:val="InitialStyle"/>
                <w:rFonts w:cs="Arial"/>
              </w:rPr>
            </w:pPr>
            <w:r w:rsidRPr="007D2448">
              <w:rPr>
                <w:rStyle w:val="InitialStyle"/>
                <w:rFonts w:cs="Arial"/>
                <w:b/>
              </w:rPr>
              <w:t>BPM</w:t>
            </w:r>
          </w:p>
        </w:tc>
        <w:tc>
          <w:tcPr>
            <w:tcW w:w="7555" w:type="dxa"/>
            <w:shd w:val="clear" w:color="auto" w:fill="auto"/>
            <w:vAlign w:val="center"/>
          </w:tcPr>
          <w:p w14:paraId="536B7F7A" w14:textId="13988A71" w:rsidR="0016331A" w:rsidRPr="007D2448" w:rsidRDefault="0016331A" w:rsidP="006E7A1B">
            <w:pPr>
              <w:pStyle w:val="DefaultText"/>
              <w:widowControl/>
              <w:numPr>
                <w:ilvl w:val="0"/>
                <w:numId w:val="0"/>
              </w:numPr>
              <w:rPr>
                <w:rStyle w:val="InitialStyle"/>
                <w:rFonts w:cs="Arial"/>
              </w:rPr>
            </w:pPr>
            <w:r w:rsidRPr="007D2448">
              <w:rPr>
                <w:rStyle w:val="InitialStyle"/>
                <w:rFonts w:cs="Arial"/>
              </w:rPr>
              <w:t>Busines</w:t>
            </w:r>
            <w:r w:rsidR="00504174" w:rsidRPr="007D2448">
              <w:rPr>
                <w:rStyle w:val="InitialStyle"/>
                <w:rFonts w:cs="Arial"/>
              </w:rPr>
              <w:t>s</w:t>
            </w:r>
            <w:r w:rsidRPr="007D2448">
              <w:rPr>
                <w:rStyle w:val="InitialStyle"/>
                <w:rFonts w:cs="Arial"/>
              </w:rPr>
              <w:t xml:space="preserve"> Process Model</w:t>
            </w:r>
          </w:p>
        </w:tc>
      </w:tr>
      <w:tr w:rsidR="00B00641" w:rsidRPr="007D2448" w14:paraId="73973241" w14:textId="77777777" w:rsidTr="006E7A1B">
        <w:trPr>
          <w:trHeight w:val="20"/>
        </w:trPr>
        <w:tc>
          <w:tcPr>
            <w:tcW w:w="2587" w:type="dxa"/>
            <w:shd w:val="clear" w:color="auto" w:fill="auto"/>
            <w:vAlign w:val="center"/>
          </w:tcPr>
          <w:p w14:paraId="38F8826C" w14:textId="502E4AAA" w:rsidR="00B00641" w:rsidRPr="007D2448" w:rsidRDefault="00B00641" w:rsidP="006E7A1B">
            <w:pPr>
              <w:pStyle w:val="DefaultText"/>
              <w:widowControl/>
              <w:numPr>
                <w:ilvl w:val="0"/>
                <w:numId w:val="0"/>
              </w:numPr>
              <w:rPr>
                <w:rStyle w:val="InitialStyle"/>
                <w:rFonts w:cs="Arial"/>
                <w:b/>
              </w:rPr>
            </w:pPr>
            <w:r w:rsidRPr="007D2448">
              <w:rPr>
                <w:rStyle w:val="InitialStyle"/>
                <w:rFonts w:cs="Arial"/>
                <w:b/>
              </w:rPr>
              <w:t>CBA</w:t>
            </w:r>
            <w:r w:rsidRPr="007D2448">
              <w:rPr>
                <w:rStyle w:val="InitialStyle"/>
                <w:rFonts w:cs="Arial"/>
              </w:rPr>
              <w:t xml:space="preserve"> </w:t>
            </w:r>
          </w:p>
        </w:tc>
        <w:tc>
          <w:tcPr>
            <w:tcW w:w="7555" w:type="dxa"/>
            <w:shd w:val="clear" w:color="auto" w:fill="auto"/>
            <w:vAlign w:val="center"/>
          </w:tcPr>
          <w:p w14:paraId="30B03969" w14:textId="342922A1" w:rsidR="00B00641" w:rsidRPr="007D2448" w:rsidRDefault="00B00641" w:rsidP="006E7A1B">
            <w:pPr>
              <w:pStyle w:val="DefaultText"/>
              <w:widowControl/>
              <w:numPr>
                <w:ilvl w:val="0"/>
                <w:numId w:val="0"/>
              </w:numPr>
              <w:rPr>
                <w:rStyle w:val="InitialStyle"/>
                <w:rFonts w:cs="Arial"/>
              </w:rPr>
            </w:pPr>
            <w:r w:rsidRPr="007D2448">
              <w:rPr>
                <w:rStyle w:val="InitialStyle"/>
                <w:rFonts w:cs="Arial"/>
              </w:rPr>
              <w:t xml:space="preserve">Collective Bargaining Agreement </w:t>
            </w:r>
          </w:p>
        </w:tc>
      </w:tr>
      <w:tr w:rsidR="00471B54" w:rsidRPr="007D2448" w14:paraId="51E02FDB" w14:textId="77777777" w:rsidTr="006E7A1B">
        <w:trPr>
          <w:trHeight w:val="20"/>
        </w:trPr>
        <w:tc>
          <w:tcPr>
            <w:tcW w:w="2587" w:type="dxa"/>
            <w:shd w:val="clear" w:color="auto" w:fill="auto"/>
            <w:vAlign w:val="center"/>
          </w:tcPr>
          <w:p w14:paraId="62BD05FC" w14:textId="1A6B83EB" w:rsidR="00471B54" w:rsidRPr="007D2448" w:rsidRDefault="00471B54" w:rsidP="006E7A1B">
            <w:pPr>
              <w:pStyle w:val="DefaultText"/>
              <w:widowControl/>
              <w:numPr>
                <w:ilvl w:val="0"/>
                <w:numId w:val="0"/>
              </w:numPr>
              <w:rPr>
                <w:rStyle w:val="InitialStyle"/>
                <w:rFonts w:cs="Arial"/>
                <w:b/>
              </w:rPr>
            </w:pPr>
            <w:r w:rsidRPr="007D2448">
              <w:rPr>
                <w:rStyle w:val="InitialStyle"/>
                <w:rFonts w:cs="Arial"/>
                <w:b/>
              </w:rPr>
              <w:t>DOT P/R</w:t>
            </w:r>
          </w:p>
        </w:tc>
        <w:tc>
          <w:tcPr>
            <w:tcW w:w="7555" w:type="dxa"/>
            <w:shd w:val="clear" w:color="auto" w:fill="auto"/>
            <w:vAlign w:val="center"/>
          </w:tcPr>
          <w:p w14:paraId="089B88EA" w14:textId="2EA2A919" w:rsidR="00471B54" w:rsidRPr="007D2448" w:rsidRDefault="00471B54" w:rsidP="006E7A1B">
            <w:pPr>
              <w:pStyle w:val="DefaultText"/>
              <w:widowControl/>
              <w:numPr>
                <w:ilvl w:val="0"/>
                <w:numId w:val="0"/>
              </w:numPr>
              <w:rPr>
                <w:rStyle w:val="InitialStyle"/>
                <w:rFonts w:cs="Arial"/>
              </w:rPr>
            </w:pPr>
            <w:r w:rsidRPr="007D2448">
              <w:rPr>
                <w:rStyle w:val="InitialStyle"/>
                <w:rFonts w:cs="Arial"/>
              </w:rPr>
              <w:t>Department of Transportation Payroll</w:t>
            </w:r>
          </w:p>
        </w:tc>
      </w:tr>
      <w:tr w:rsidR="00B51518" w:rsidRPr="007D2448" w14:paraId="02F0E214" w14:textId="77777777" w:rsidTr="006E7A1B">
        <w:trPr>
          <w:trHeight w:val="20"/>
        </w:trPr>
        <w:tc>
          <w:tcPr>
            <w:tcW w:w="2587" w:type="dxa"/>
            <w:shd w:val="clear" w:color="auto" w:fill="auto"/>
            <w:vAlign w:val="center"/>
          </w:tcPr>
          <w:p w14:paraId="11BA0014" w14:textId="77777777" w:rsidR="00B51518" w:rsidRPr="007D2448" w:rsidRDefault="00B51518" w:rsidP="006E7A1B">
            <w:pPr>
              <w:pStyle w:val="DefaultText"/>
              <w:widowControl/>
              <w:numPr>
                <w:ilvl w:val="0"/>
                <w:numId w:val="0"/>
              </w:numPr>
              <w:rPr>
                <w:rStyle w:val="InitialStyle"/>
                <w:rFonts w:cs="Arial"/>
                <w:b/>
              </w:rPr>
            </w:pPr>
            <w:r w:rsidRPr="007D2448">
              <w:rPr>
                <w:rStyle w:val="InitialStyle"/>
                <w:rFonts w:cs="Arial"/>
                <w:b/>
              </w:rPr>
              <w:t>Department</w:t>
            </w:r>
          </w:p>
        </w:tc>
        <w:tc>
          <w:tcPr>
            <w:tcW w:w="7555" w:type="dxa"/>
            <w:shd w:val="clear" w:color="auto" w:fill="auto"/>
            <w:vAlign w:val="center"/>
          </w:tcPr>
          <w:p w14:paraId="27A1BD88" w14:textId="1CF357B6" w:rsidR="00B51518" w:rsidRPr="007D2448" w:rsidRDefault="00B51518" w:rsidP="006E7A1B">
            <w:pPr>
              <w:pStyle w:val="DefaultText"/>
              <w:widowControl/>
              <w:numPr>
                <w:ilvl w:val="0"/>
                <w:numId w:val="0"/>
              </w:numPr>
              <w:rPr>
                <w:rStyle w:val="InitialStyle"/>
                <w:rFonts w:cs="Arial"/>
              </w:rPr>
            </w:pPr>
            <w:r w:rsidRPr="007D2448">
              <w:rPr>
                <w:rStyle w:val="InitialStyle"/>
                <w:rFonts w:cs="Arial"/>
              </w:rPr>
              <w:t xml:space="preserve">Department of </w:t>
            </w:r>
            <w:r w:rsidR="000357FF" w:rsidRPr="007D2448">
              <w:rPr>
                <w:rStyle w:val="InitialStyle"/>
                <w:rFonts w:cs="Arial"/>
              </w:rPr>
              <w:t xml:space="preserve">Administrative and Financial Services </w:t>
            </w:r>
          </w:p>
        </w:tc>
      </w:tr>
      <w:tr w:rsidR="00C358B6" w:rsidRPr="007D2448" w14:paraId="0966F04F" w14:textId="77777777" w:rsidTr="006E7A1B">
        <w:trPr>
          <w:trHeight w:val="20"/>
        </w:trPr>
        <w:tc>
          <w:tcPr>
            <w:tcW w:w="2587" w:type="dxa"/>
            <w:shd w:val="clear" w:color="auto" w:fill="auto"/>
            <w:vAlign w:val="center"/>
          </w:tcPr>
          <w:p w14:paraId="232197E6" w14:textId="10E3AC9F" w:rsidR="00C358B6" w:rsidRPr="007D2448" w:rsidRDefault="00C358B6" w:rsidP="006E7A1B">
            <w:pPr>
              <w:pStyle w:val="DefaultText"/>
              <w:widowControl/>
              <w:numPr>
                <w:ilvl w:val="0"/>
                <w:numId w:val="0"/>
              </w:numPr>
              <w:rPr>
                <w:rStyle w:val="InitialStyle"/>
                <w:rFonts w:cs="Arial"/>
                <w:b/>
              </w:rPr>
            </w:pPr>
            <w:r>
              <w:rPr>
                <w:rStyle w:val="InitialStyle"/>
                <w:rFonts w:cs="Arial"/>
                <w:b/>
              </w:rPr>
              <w:t xml:space="preserve">ESC </w:t>
            </w:r>
          </w:p>
        </w:tc>
        <w:tc>
          <w:tcPr>
            <w:tcW w:w="7555" w:type="dxa"/>
            <w:shd w:val="clear" w:color="auto" w:fill="auto"/>
            <w:vAlign w:val="center"/>
          </w:tcPr>
          <w:p w14:paraId="5ACD19E3" w14:textId="7616D9D2" w:rsidR="00C358B6" w:rsidRPr="007D2448" w:rsidRDefault="00C358B6" w:rsidP="006E7A1B">
            <w:pPr>
              <w:pStyle w:val="DefaultText"/>
              <w:widowControl/>
              <w:numPr>
                <w:ilvl w:val="0"/>
                <w:numId w:val="0"/>
              </w:numPr>
              <w:rPr>
                <w:rStyle w:val="InitialStyle"/>
                <w:rFonts w:cs="Arial"/>
              </w:rPr>
            </w:pPr>
            <w:r>
              <w:rPr>
                <w:rStyle w:val="InitialStyle"/>
                <w:rFonts w:cs="Arial"/>
              </w:rPr>
              <w:t xml:space="preserve">Executive Steering Committee </w:t>
            </w:r>
          </w:p>
        </w:tc>
      </w:tr>
      <w:tr w:rsidR="00FA3426" w:rsidRPr="007D2448" w14:paraId="5B05F2AD" w14:textId="77777777" w:rsidTr="006E7A1B">
        <w:trPr>
          <w:trHeight w:val="20"/>
        </w:trPr>
        <w:tc>
          <w:tcPr>
            <w:tcW w:w="2587" w:type="dxa"/>
            <w:shd w:val="clear" w:color="auto" w:fill="auto"/>
            <w:vAlign w:val="center"/>
          </w:tcPr>
          <w:p w14:paraId="3E1FD3AA" w14:textId="01867C31" w:rsidR="00FA3426" w:rsidRPr="007D2448" w:rsidRDefault="00FA3426" w:rsidP="006E7A1B">
            <w:pPr>
              <w:pStyle w:val="DefaultText"/>
              <w:widowControl/>
              <w:numPr>
                <w:ilvl w:val="0"/>
                <w:numId w:val="0"/>
              </w:numPr>
              <w:rPr>
                <w:rStyle w:val="InitialStyle"/>
                <w:rFonts w:cs="Arial"/>
                <w:b/>
              </w:rPr>
            </w:pPr>
            <w:r w:rsidRPr="007D2448">
              <w:rPr>
                <w:rStyle w:val="InitialStyle"/>
                <w:rFonts w:cs="Arial"/>
                <w:b/>
              </w:rPr>
              <w:t xml:space="preserve">ERP </w:t>
            </w:r>
          </w:p>
        </w:tc>
        <w:tc>
          <w:tcPr>
            <w:tcW w:w="7555" w:type="dxa"/>
            <w:shd w:val="clear" w:color="auto" w:fill="auto"/>
            <w:vAlign w:val="center"/>
          </w:tcPr>
          <w:p w14:paraId="6607F9C5" w14:textId="786C0540" w:rsidR="00FA3426" w:rsidRPr="007D2448" w:rsidRDefault="00FA3426" w:rsidP="006E7A1B">
            <w:pPr>
              <w:pStyle w:val="DefaultText"/>
              <w:widowControl/>
              <w:numPr>
                <w:ilvl w:val="0"/>
                <w:numId w:val="0"/>
              </w:numPr>
              <w:rPr>
                <w:rStyle w:val="InitialStyle"/>
                <w:rFonts w:cs="Arial"/>
              </w:rPr>
            </w:pPr>
            <w:r w:rsidRPr="007D2448">
              <w:rPr>
                <w:rStyle w:val="InitialStyle"/>
                <w:rFonts w:cs="Arial"/>
              </w:rPr>
              <w:t>Enterprise Resource Planning</w:t>
            </w:r>
          </w:p>
        </w:tc>
      </w:tr>
      <w:tr w:rsidR="006E51B5" w:rsidRPr="007D2448" w14:paraId="45F18147" w14:textId="77777777" w:rsidTr="006E7A1B">
        <w:trPr>
          <w:trHeight w:val="20"/>
        </w:trPr>
        <w:tc>
          <w:tcPr>
            <w:tcW w:w="2587" w:type="dxa"/>
            <w:shd w:val="clear" w:color="auto" w:fill="auto"/>
            <w:vAlign w:val="center"/>
          </w:tcPr>
          <w:p w14:paraId="4AF3DB4A" w14:textId="5190C628" w:rsidR="006E51B5" w:rsidRPr="007D2448" w:rsidRDefault="006E51B5" w:rsidP="006E7A1B">
            <w:pPr>
              <w:pStyle w:val="DefaultText"/>
              <w:widowControl/>
              <w:numPr>
                <w:ilvl w:val="0"/>
                <w:numId w:val="0"/>
              </w:numPr>
              <w:rPr>
                <w:rStyle w:val="InitialStyle"/>
                <w:rFonts w:cs="Arial"/>
                <w:b/>
              </w:rPr>
            </w:pPr>
            <w:r w:rsidRPr="007D2448">
              <w:rPr>
                <w:rStyle w:val="InitialStyle"/>
                <w:rFonts w:cs="Arial"/>
                <w:b/>
              </w:rPr>
              <w:t>FLSA</w:t>
            </w:r>
          </w:p>
        </w:tc>
        <w:tc>
          <w:tcPr>
            <w:tcW w:w="7555" w:type="dxa"/>
            <w:shd w:val="clear" w:color="auto" w:fill="auto"/>
            <w:vAlign w:val="center"/>
          </w:tcPr>
          <w:p w14:paraId="0830747C" w14:textId="083469F9" w:rsidR="006E51B5" w:rsidRPr="007D2448" w:rsidRDefault="006E51B5" w:rsidP="006E7A1B">
            <w:pPr>
              <w:pStyle w:val="DefaultText"/>
              <w:widowControl/>
              <w:numPr>
                <w:ilvl w:val="0"/>
                <w:numId w:val="0"/>
              </w:numPr>
              <w:rPr>
                <w:rStyle w:val="InitialStyle"/>
                <w:rFonts w:cs="Arial"/>
              </w:rPr>
            </w:pPr>
            <w:r w:rsidRPr="007D2448">
              <w:rPr>
                <w:rStyle w:val="InitialStyle"/>
                <w:rFonts w:cs="Arial"/>
              </w:rPr>
              <w:t>Fair Labor Standards Act</w:t>
            </w:r>
          </w:p>
        </w:tc>
      </w:tr>
      <w:tr w:rsidR="0016331A" w:rsidRPr="007D2448" w14:paraId="7B22B803" w14:textId="77777777" w:rsidTr="006E7A1B">
        <w:trPr>
          <w:trHeight w:val="20"/>
        </w:trPr>
        <w:tc>
          <w:tcPr>
            <w:tcW w:w="2587" w:type="dxa"/>
            <w:shd w:val="clear" w:color="auto" w:fill="auto"/>
            <w:vAlign w:val="center"/>
          </w:tcPr>
          <w:p w14:paraId="5A344764" w14:textId="4CC26AAF" w:rsidR="0016331A" w:rsidRPr="007D2448" w:rsidRDefault="00F109A6" w:rsidP="006E7A1B">
            <w:pPr>
              <w:pStyle w:val="DefaultText"/>
              <w:widowControl/>
              <w:numPr>
                <w:ilvl w:val="0"/>
                <w:numId w:val="0"/>
              </w:numPr>
              <w:rPr>
                <w:rStyle w:val="InitialStyle"/>
                <w:rFonts w:cs="Arial"/>
                <w:b/>
              </w:rPr>
            </w:pPr>
            <w:r>
              <w:rPr>
                <w:rStyle w:val="InitialStyle"/>
                <w:rFonts w:cs="Arial"/>
                <w:b/>
              </w:rPr>
              <w:t>Functional Requirements</w:t>
            </w:r>
            <w:r w:rsidR="0016331A" w:rsidRPr="007D2448">
              <w:rPr>
                <w:rStyle w:val="InitialStyle"/>
                <w:rFonts w:cs="Arial"/>
                <w:b/>
              </w:rPr>
              <w:t xml:space="preserve"> </w:t>
            </w:r>
          </w:p>
        </w:tc>
        <w:tc>
          <w:tcPr>
            <w:tcW w:w="7555" w:type="dxa"/>
            <w:shd w:val="clear" w:color="auto" w:fill="auto"/>
            <w:vAlign w:val="center"/>
          </w:tcPr>
          <w:p w14:paraId="22A3A5F7" w14:textId="299A4313" w:rsidR="0016331A" w:rsidRPr="007D2448" w:rsidRDefault="0016331A" w:rsidP="006E7A1B">
            <w:pPr>
              <w:pStyle w:val="DefaultText"/>
              <w:widowControl/>
              <w:numPr>
                <w:ilvl w:val="0"/>
                <w:numId w:val="0"/>
              </w:numPr>
              <w:rPr>
                <w:rStyle w:val="InitialStyle"/>
                <w:rFonts w:cs="Arial"/>
              </w:rPr>
            </w:pPr>
            <w:r w:rsidRPr="007D2448">
              <w:rPr>
                <w:rStyle w:val="InitialStyle"/>
                <w:rFonts w:cs="Arial"/>
              </w:rPr>
              <w:t xml:space="preserve">The collection of documentation that describes the State of Maine’s </w:t>
            </w:r>
            <w:r w:rsidR="00F109A6">
              <w:rPr>
                <w:rStyle w:val="InitialStyle"/>
                <w:rFonts w:cs="Arial"/>
              </w:rPr>
              <w:t>Functional Requirements</w:t>
            </w:r>
            <w:r w:rsidRPr="007D2448">
              <w:rPr>
                <w:rStyle w:val="InitialStyle"/>
                <w:rFonts w:cs="Arial"/>
              </w:rPr>
              <w:t xml:space="preserve"> including Requirements Traceability Matrix, Business Process Models, and gap analysis</w:t>
            </w:r>
          </w:p>
        </w:tc>
      </w:tr>
      <w:tr w:rsidR="00C85E6D" w:rsidRPr="007D2448" w14:paraId="4B7AEA07" w14:textId="77777777" w:rsidTr="006E7A1B">
        <w:trPr>
          <w:trHeight w:val="20"/>
        </w:trPr>
        <w:tc>
          <w:tcPr>
            <w:tcW w:w="2587" w:type="dxa"/>
            <w:shd w:val="clear" w:color="auto" w:fill="auto"/>
            <w:vAlign w:val="center"/>
          </w:tcPr>
          <w:p w14:paraId="6E1DBA4E" w14:textId="46E5E19D" w:rsidR="00C85E6D" w:rsidRPr="007D2448" w:rsidRDefault="00032303" w:rsidP="006E7A1B">
            <w:pPr>
              <w:pStyle w:val="DefaultText"/>
              <w:widowControl/>
              <w:numPr>
                <w:ilvl w:val="0"/>
                <w:numId w:val="0"/>
              </w:numPr>
              <w:rPr>
                <w:rStyle w:val="InitialStyle"/>
                <w:rFonts w:cs="Arial"/>
                <w:b/>
              </w:rPr>
            </w:pPr>
            <w:r w:rsidRPr="00032303">
              <w:rPr>
                <w:rFonts w:cs="Arial"/>
                <w:b/>
              </w:rPr>
              <w:t xml:space="preserve">Human Capital Management </w:t>
            </w:r>
            <w:r>
              <w:rPr>
                <w:rFonts w:cs="Arial"/>
                <w:b/>
              </w:rPr>
              <w:t>(</w:t>
            </w:r>
            <w:r w:rsidR="00C85E6D" w:rsidRPr="007D2448">
              <w:rPr>
                <w:rStyle w:val="InitialStyle"/>
                <w:rFonts w:cs="Arial"/>
                <w:b/>
              </w:rPr>
              <w:t>HCM</w:t>
            </w:r>
            <w:r>
              <w:rPr>
                <w:rStyle w:val="InitialStyle"/>
                <w:rFonts w:cs="Arial"/>
                <w:b/>
              </w:rPr>
              <w:t>)</w:t>
            </w:r>
          </w:p>
        </w:tc>
        <w:tc>
          <w:tcPr>
            <w:tcW w:w="7555" w:type="dxa"/>
            <w:shd w:val="clear" w:color="auto" w:fill="auto"/>
            <w:vAlign w:val="center"/>
          </w:tcPr>
          <w:p w14:paraId="05814684" w14:textId="03F322F7" w:rsidR="00C85E6D" w:rsidRPr="007D2448" w:rsidRDefault="00032303" w:rsidP="006E7A1B">
            <w:pPr>
              <w:pStyle w:val="DefaultText"/>
              <w:widowControl/>
              <w:numPr>
                <w:ilvl w:val="0"/>
                <w:numId w:val="0"/>
              </w:numPr>
              <w:rPr>
                <w:rStyle w:val="InitialStyle"/>
                <w:rFonts w:cs="Arial"/>
              </w:rPr>
            </w:pPr>
            <w:r>
              <w:rPr>
                <w:rStyle w:val="InitialStyle"/>
                <w:rFonts w:cs="Arial"/>
              </w:rPr>
              <w:t>A</w:t>
            </w:r>
            <w:r w:rsidR="007B54DE" w:rsidRPr="007D2448">
              <w:rPr>
                <w:rStyle w:val="InitialStyle"/>
                <w:rFonts w:cs="Arial"/>
              </w:rPr>
              <w:t xml:space="preserve"> suite that supports core HR, payroll, talent management, workforce management and HR service management.</w:t>
            </w:r>
          </w:p>
        </w:tc>
      </w:tr>
      <w:tr w:rsidR="00C85E6D" w:rsidRPr="007D2448" w14:paraId="7DFE3C5E" w14:textId="77777777" w:rsidTr="006E7A1B">
        <w:trPr>
          <w:trHeight w:val="20"/>
        </w:trPr>
        <w:tc>
          <w:tcPr>
            <w:tcW w:w="2587" w:type="dxa"/>
            <w:shd w:val="clear" w:color="auto" w:fill="auto"/>
            <w:vAlign w:val="center"/>
          </w:tcPr>
          <w:p w14:paraId="4570F199" w14:textId="6691C822" w:rsidR="00C85E6D" w:rsidRPr="007D2448" w:rsidRDefault="00C85E6D" w:rsidP="006E7A1B">
            <w:pPr>
              <w:pStyle w:val="DefaultText"/>
              <w:widowControl/>
              <w:numPr>
                <w:ilvl w:val="0"/>
                <w:numId w:val="0"/>
              </w:numPr>
              <w:rPr>
                <w:rStyle w:val="InitialStyle"/>
                <w:rFonts w:cs="Arial"/>
                <w:b/>
              </w:rPr>
            </w:pPr>
            <w:r w:rsidRPr="007D2448">
              <w:rPr>
                <w:rStyle w:val="InitialStyle"/>
                <w:rFonts w:cs="Arial"/>
                <w:b/>
              </w:rPr>
              <w:t xml:space="preserve">HR </w:t>
            </w:r>
          </w:p>
        </w:tc>
        <w:tc>
          <w:tcPr>
            <w:tcW w:w="7555" w:type="dxa"/>
            <w:shd w:val="clear" w:color="auto" w:fill="auto"/>
            <w:vAlign w:val="center"/>
          </w:tcPr>
          <w:p w14:paraId="18F1595E" w14:textId="01B7B7DE" w:rsidR="00C85E6D" w:rsidRPr="007D2448" w:rsidRDefault="00C85E6D" w:rsidP="006E7A1B">
            <w:pPr>
              <w:pStyle w:val="DefaultText"/>
              <w:widowControl/>
              <w:numPr>
                <w:ilvl w:val="0"/>
                <w:numId w:val="0"/>
              </w:numPr>
              <w:rPr>
                <w:rStyle w:val="InitialStyle"/>
                <w:rFonts w:cs="Arial"/>
              </w:rPr>
            </w:pPr>
            <w:r w:rsidRPr="007D2448">
              <w:rPr>
                <w:rStyle w:val="InitialStyle"/>
                <w:rFonts w:cs="Arial"/>
              </w:rPr>
              <w:t>Human Resources</w:t>
            </w:r>
          </w:p>
        </w:tc>
      </w:tr>
      <w:tr w:rsidR="00600ABF" w:rsidRPr="007D2448" w14:paraId="6D73ADD0" w14:textId="77777777" w:rsidTr="006E7A1B">
        <w:trPr>
          <w:trHeight w:val="20"/>
        </w:trPr>
        <w:tc>
          <w:tcPr>
            <w:tcW w:w="2587" w:type="dxa"/>
            <w:shd w:val="clear" w:color="auto" w:fill="auto"/>
            <w:vAlign w:val="center"/>
          </w:tcPr>
          <w:p w14:paraId="4438EB1E" w14:textId="7E80FFF7" w:rsidR="00600ABF" w:rsidRPr="007D2448" w:rsidRDefault="00600ABF" w:rsidP="006E7A1B">
            <w:pPr>
              <w:pStyle w:val="DefaultText"/>
              <w:widowControl/>
              <w:numPr>
                <w:ilvl w:val="0"/>
                <w:numId w:val="0"/>
              </w:numPr>
              <w:rPr>
                <w:rFonts w:cs="Arial"/>
                <w:b/>
              </w:rPr>
            </w:pPr>
            <w:r w:rsidRPr="007D2448">
              <w:rPr>
                <w:rFonts w:cs="Arial"/>
                <w:b/>
              </w:rPr>
              <w:t xml:space="preserve">HRMS </w:t>
            </w:r>
            <w:r w:rsidR="00F109A6">
              <w:rPr>
                <w:rFonts w:cs="Arial"/>
                <w:b/>
              </w:rPr>
              <w:t>Project</w:t>
            </w:r>
            <w:r w:rsidRPr="007D2448">
              <w:rPr>
                <w:rFonts w:cs="Arial"/>
                <w:b/>
              </w:rPr>
              <w:t xml:space="preserve"> or </w:t>
            </w:r>
            <w:r w:rsidR="00F109A6">
              <w:rPr>
                <w:rFonts w:cs="Arial"/>
                <w:b/>
              </w:rPr>
              <w:t>Project</w:t>
            </w:r>
            <w:r w:rsidRPr="007D2448">
              <w:rPr>
                <w:rFonts w:cs="Arial"/>
                <w:b/>
              </w:rPr>
              <w:t xml:space="preserve">  </w:t>
            </w:r>
          </w:p>
        </w:tc>
        <w:tc>
          <w:tcPr>
            <w:tcW w:w="7555" w:type="dxa"/>
            <w:shd w:val="clear" w:color="auto" w:fill="auto"/>
            <w:vAlign w:val="center"/>
          </w:tcPr>
          <w:p w14:paraId="56A0AF58" w14:textId="77777777" w:rsidR="00600ABF" w:rsidRPr="007D2448" w:rsidRDefault="00600ABF" w:rsidP="006E7A1B">
            <w:pPr>
              <w:pStyle w:val="DefaultText"/>
              <w:widowControl/>
              <w:numPr>
                <w:ilvl w:val="0"/>
                <w:numId w:val="0"/>
              </w:numPr>
              <w:rPr>
                <w:rFonts w:cs="Arial"/>
              </w:rPr>
            </w:pPr>
            <w:r w:rsidRPr="007D2448">
              <w:rPr>
                <w:rFonts w:cs="Arial"/>
              </w:rPr>
              <w:t>The HR and Payroll modernization and transformation described in Section 1 (A), 1 and as defined in this RFP</w:t>
            </w:r>
          </w:p>
        </w:tc>
      </w:tr>
      <w:tr w:rsidR="001A25E4" w:rsidRPr="007D2448" w14:paraId="1F50B7AA" w14:textId="77777777" w:rsidTr="006E7A1B">
        <w:trPr>
          <w:trHeight w:val="20"/>
        </w:trPr>
        <w:tc>
          <w:tcPr>
            <w:tcW w:w="2587" w:type="dxa"/>
            <w:shd w:val="clear" w:color="auto" w:fill="auto"/>
            <w:vAlign w:val="center"/>
          </w:tcPr>
          <w:p w14:paraId="59270EDF" w14:textId="7D00461C" w:rsidR="001A25E4" w:rsidRPr="007D2448" w:rsidRDefault="001A25E4" w:rsidP="006E7A1B">
            <w:pPr>
              <w:pStyle w:val="DefaultText"/>
              <w:widowControl/>
              <w:numPr>
                <w:ilvl w:val="0"/>
                <w:numId w:val="0"/>
              </w:numPr>
              <w:rPr>
                <w:rStyle w:val="InitialStyle"/>
                <w:rFonts w:cs="Arial"/>
                <w:b/>
              </w:rPr>
            </w:pPr>
            <w:r w:rsidRPr="007D2448">
              <w:rPr>
                <w:rFonts w:cs="Arial"/>
                <w:b/>
              </w:rPr>
              <w:lastRenderedPageBreak/>
              <w:t>OIT</w:t>
            </w:r>
          </w:p>
        </w:tc>
        <w:tc>
          <w:tcPr>
            <w:tcW w:w="7555" w:type="dxa"/>
            <w:shd w:val="clear" w:color="auto" w:fill="auto"/>
            <w:vAlign w:val="center"/>
          </w:tcPr>
          <w:p w14:paraId="4A7255C1" w14:textId="0E8E97D6" w:rsidR="001A25E4" w:rsidRPr="007D2448" w:rsidRDefault="001A25E4" w:rsidP="006E7A1B">
            <w:pPr>
              <w:pStyle w:val="DefaultText"/>
              <w:widowControl/>
              <w:numPr>
                <w:ilvl w:val="0"/>
                <w:numId w:val="0"/>
              </w:numPr>
              <w:rPr>
                <w:rStyle w:val="InitialStyle"/>
                <w:rFonts w:cs="Arial"/>
              </w:rPr>
            </w:pPr>
            <w:r w:rsidRPr="007D2448">
              <w:rPr>
                <w:rStyle w:val="InitialStyle"/>
                <w:rFonts w:cs="Arial"/>
              </w:rPr>
              <w:t>Office of Information Technology</w:t>
            </w:r>
          </w:p>
        </w:tc>
      </w:tr>
      <w:tr w:rsidR="001A25E4" w:rsidRPr="007D2448" w14:paraId="1FF36C61" w14:textId="77777777" w:rsidTr="006E7A1B">
        <w:trPr>
          <w:trHeight w:val="20"/>
        </w:trPr>
        <w:tc>
          <w:tcPr>
            <w:tcW w:w="2587" w:type="dxa"/>
            <w:shd w:val="clear" w:color="auto" w:fill="auto"/>
            <w:vAlign w:val="center"/>
          </w:tcPr>
          <w:p w14:paraId="23F53E4E" w14:textId="18898DAC" w:rsidR="001A25E4" w:rsidRPr="007D2448" w:rsidRDefault="001A25E4" w:rsidP="006E7A1B">
            <w:pPr>
              <w:pStyle w:val="DefaultText"/>
              <w:widowControl/>
              <w:numPr>
                <w:ilvl w:val="0"/>
                <w:numId w:val="0"/>
              </w:numPr>
              <w:rPr>
                <w:rStyle w:val="InitialStyle"/>
                <w:rFonts w:cs="Arial"/>
                <w:b/>
              </w:rPr>
            </w:pPr>
            <w:r w:rsidRPr="007D2448">
              <w:rPr>
                <w:rFonts w:cs="Arial"/>
                <w:b/>
              </w:rPr>
              <w:t>OSC</w:t>
            </w:r>
          </w:p>
        </w:tc>
        <w:tc>
          <w:tcPr>
            <w:tcW w:w="7555" w:type="dxa"/>
            <w:shd w:val="clear" w:color="auto" w:fill="auto"/>
            <w:vAlign w:val="center"/>
          </w:tcPr>
          <w:p w14:paraId="1263F67A" w14:textId="72849EFA" w:rsidR="001A25E4" w:rsidRPr="007D2448" w:rsidRDefault="001A25E4" w:rsidP="006E7A1B">
            <w:pPr>
              <w:pStyle w:val="DefaultText"/>
              <w:widowControl/>
              <w:numPr>
                <w:ilvl w:val="2"/>
                <w:numId w:val="0"/>
              </w:numPr>
              <w:rPr>
                <w:rStyle w:val="InitialStyle"/>
                <w:rFonts w:cs="Arial"/>
              </w:rPr>
            </w:pPr>
            <w:r w:rsidRPr="007D2448">
              <w:rPr>
                <w:rStyle w:val="InitialStyle"/>
                <w:rFonts w:cs="Arial"/>
              </w:rPr>
              <w:t xml:space="preserve">Office of </w:t>
            </w:r>
            <w:r w:rsidR="6CF8DE93" w:rsidRPr="007D2448">
              <w:rPr>
                <w:rStyle w:val="InitialStyle"/>
                <w:rFonts w:cs="Arial"/>
              </w:rPr>
              <w:t xml:space="preserve">the </w:t>
            </w:r>
            <w:r w:rsidRPr="007D2448">
              <w:rPr>
                <w:rStyle w:val="InitialStyle"/>
                <w:rFonts w:cs="Arial"/>
              </w:rPr>
              <w:t>State Controller</w:t>
            </w:r>
          </w:p>
        </w:tc>
      </w:tr>
      <w:tr w:rsidR="00B00641" w:rsidRPr="007D2448" w14:paraId="04172DBC" w14:textId="77777777" w:rsidTr="006E7A1B">
        <w:trPr>
          <w:trHeight w:val="20"/>
        </w:trPr>
        <w:tc>
          <w:tcPr>
            <w:tcW w:w="2587" w:type="dxa"/>
            <w:shd w:val="clear" w:color="auto" w:fill="auto"/>
            <w:vAlign w:val="center"/>
          </w:tcPr>
          <w:p w14:paraId="13860DBB" w14:textId="29804430" w:rsidR="00B00641" w:rsidRPr="007D2448" w:rsidRDefault="00B00641" w:rsidP="006E7A1B">
            <w:pPr>
              <w:pStyle w:val="DefaultText"/>
              <w:widowControl/>
              <w:numPr>
                <w:ilvl w:val="0"/>
                <w:numId w:val="0"/>
              </w:numPr>
              <w:rPr>
                <w:rStyle w:val="InitialStyle"/>
                <w:rFonts w:cs="Arial"/>
                <w:b/>
              </w:rPr>
            </w:pPr>
            <w:r w:rsidRPr="007D2448">
              <w:rPr>
                <w:rStyle w:val="InitialStyle"/>
                <w:rFonts w:cs="Arial"/>
                <w:b/>
              </w:rPr>
              <w:t xml:space="preserve">Payroll Company </w:t>
            </w:r>
          </w:p>
        </w:tc>
        <w:tc>
          <w:tcPr>
            <w:tcW w:w="7555" w:type="dxa"/>
            <w:shd w:val="clear" w:color="auto" w:fill="auto"/>
            <w:vAlign w:val="center"/>
          </w:tcPr>
          <w:p w14:paraId="18C97842" w14:textId="2770111C" w:rsidR="00B00641" w:rsidRPr="007D2448" w:rsidRDefault="00B00641" w:rsidP="006E7A1B">
            <w:pPr>
              <w:pStyle w:val="DefaultText"/>
              <w:widowControl/>
              <w:numPr>
                <w:ilvl w:val="0"/>
                <w:numId w:val="0"/>
              </w:numPr>
              <w:rPr>
                <w:rStyle w:val="InitialStyle"/>
                <w:rFonts w:cs="Arial"/>
              </w:rPr>
            </w:pPr>
            <w:r w:rsidRPr="007D2448">
              <w:rPr>
                <w:rStyle w:val="InitialStyle"/>
                <w:rFonts w:cs="Arial"/>
              </w:rPr>
              <w:t xml:space="preserve">For the State of </w:t>
            </w:r>
            <w:r w:rsidR="007D2448" w:rsidRPr="007D2448">
              <w:rPr>
                <w:rStyle w:val="InitialStyle"/>
                <w:rFonts w:cs="Arial"/>
              </w:rPr>
              <w:t>Maine,</w:t>
            </w:r>
            <w:r w:rsidRPr="007D2448">
              <w:rPr>
                <w:rStyle w:val="InitialStyle"/>
                <w:rFonts w:cs="Arial"/>
              </w:rPr>
              <w:t xml:space="preserve"> a Payroll Company is a group of similarly funded positions paid in the same pay cycle. This may be an individual Bureau or Division or a consolidated grouping. </w:t>
            </w:r>
          </w:p>
        </w:tc>
      </w:tr>
      <w:tr w:rsidR="00D26709" w:rsidRPr="007D2448" w14:paraId="555C5B59" w14:textId="77777777" w:rsidTr="006E7A1B">
        <w:trPr>
          <w:trHeight w:val="20"/>
        </w:trPr>
        <w:tc>
          <w:tcPr>
            <w:tcW w:w="2587" w:type="dxa"/>
            <w:shd w:val="clear" w:color="auto" w:fill="auto"/>
            <w:vAlign w:val="center"/>
          </w:tcPr>
          <w:p w14:paraId="2018F2D7" w14:textId="6042B64D" w:rsidR="00D26709" w:rsidRPr="007D2448" w:rsidRDefault="00D26709" w:rsidP="006E7A1B">
            <w:pPr>
              <w:pStyle w:val="DefaultText"/>
              <w:widowControl/>
              <w:numPr>
                <w:ilvl w:val="0"/>
                <w:numId w:val="0"/>
              </w:numPr>
              <w:rPr>
                <w:rStyle w:val="InitialStyle"/>
                <w:rFonts w:cs="Arial"/>
                <w:b/>
              </w:rPr>
            </w:pPr>
            <w:r w:rsidRPr="007D2448">
              <w:rPr>
                <w:rStyle w:val="InitialStyle"/>
                <w:rFonts w:cs="Arial"/>
                <w:b/>
              </w:rPr>
              <w:t>PMO</w:t>
            </w:r>
          </w:p>
        </w:tc>
        <w:tc>
          <w:tcPr>
            <w:tcW w:w="7555" w:type="dxa"/>
            <w:shd w:val="clear" w:color="auto" w:fill="auto"/>
            <w:vAlign w:val="center"/>
          </w:tcPr>
          <w:p w14:paraId="7828EEC1" w14:textId="3B2A9B9F" w:rsidR="00D26709" w:rsidRPr="007D2448" w:rsidRDefault="00F109A6" w:rsidP="006E7A1B">
            <w:pPr>
              <w:pStyle w:val="DefaultText"/>
              <w:widowControl/>
              <w:numPr>
                <w:ilvl w:val="0"/>
                <w:numId w:val="0"/>
              </w:numPr>
              <w:rPr>
                <w:rStyle w:val="InitialStyle"/>
                <w:rFonts w:cs="Arial"/>
              </w:rPr>
            </w:pPr>
            <w:r>
              <w:rPr>
                <w:rStyle w:val="InitialStyle"/>
                <w:rFonts w:cs="Arial"/>
              </w:rPr>
              <w:t>Project</w:t>
            </w:r>
            <w:r w:rsidR="00D26709" w:rsidRPr="007D2448">
              <w:rPr>
                <w:rStyle w:val="InitialStyle"/>
                <w:rFonts w:cs="Arial"/>
              </w:rPr>
              <w:t xml:space="preserve"> Management Office </w:t>
            </w:r>
          </w:p>
        </w:tc>
      </w:tr>
      <w:tr w:rsidR="005A6FC6" w:rsidRPr="007D2448" w14:paraId="7BB19C5B" w14:textId="77777777" w:rsidTr="006E7A1B">
        <w:trPr>
          <w:trHeight w:val="20"/>
        </w:trPr>
        <w:tc>
          <w:tcPr>
            <w:tcW w:w="2587" w:type="dxa"/>
            <w:shd w:val="clear" w:color="auto" w:fill="auto"/>
            <w:vAlign w:val="center"/>
          </w:tcPr>
          <w:p w14:paraId="594B979E" w14:textId="4112912E" w:rsidR="005A6FC6" w:rsidRPr="007D2448" w:rsidRDefault="00F93C9A" w:rsidP="006E7A1B">
            <w:pPr>
              <w:pStyle w:val="DefaultText"/>
              <w:widowControl/>
              <w:numPr>
                <w:ilvl w:val="0"/>
                <w:numId w:val="0"/>
              </w:numPr>
              <w:rPr>
                <w:rStyle w:val="InitialStyle"/>
                <w:rFonts w:cs="Arial"/>
                <w:b/>
              </w:rPr>
            </w:pPr>
            <w:r w:rsidRPr="007D2448">
              <w:rPr>
                <w:rStyle w:val="InitialStyle"/>
                <w:rFonts w:cs="Arial"/>
                <w:b/>
              </w:rPr>
              <w:t>PMP</w:t>
            </w:r>
          </w:p>
        </w:tc>
        <w:tc>
          <w:tcPr>
            <w:tcW w:w="7555" w:type="dxa"/>
            <w:shd w:val="clear" w:color="auto" w:fill="auto"/>
            <w:vAlign w:val="center"/>
          </w:tcPr>
          <w:p w14:paraId="4404800F" w14:textId="1D22126D" w:rsidR="005A6FC6" w:rsidRPr="007D2448" w:rsidRDefault="00F109A6" w:rsidP="006E7A1B">
            <w:pPr>
              <w:pStyle w:val="DefaultText"/>
              <w:widowControl/>
              <w:numPr>
                <w:ilvl w:val="0"/>
                <w:numId w:val="0"/>
              </w:numPr>
              <w:rPr>
                <w:rStyle w:val="InitialStyle"/>
                <w:rFonts w:cs="Arial"/>
              </w:rPr>
            </w:pPr>
            <w:r>
              <w:rPr>
                <w:rStyle w:val="InitialStyle"/>
                <w:rFonts w:cs="Arial"/>
              </w:rPr>
              <w:t>Project</w:t>
            </w:r>
            <w:r w:rsidR="00F93C9A" w:rsidRPr="007D2448">
              <w:rPr>
                <w:rStyle w:val="InitialStyle"/>
                <w:rFonts w:cs="Arial"/>
              </w:rPr>
              <w:t xml:space="preserve"> Management Professional certification, provided by the </w:t>
            </w:r>
            <w:r>
              <w:rPr>
                <w:rStyle w:val="InitialStyle"/>
                <w:rFonts w:cs="Arial"/>
              </w:rPr>
              <w:t>Project</w:t>
            </w:r>
            <w:r w:rsidR="00F93C9A" w:rsidRPr="007D2448">
              <w:rPr>
                <w:rStyle w:val="InitialStyle"/>
                <w:rFonts w:cs="Arial"/>
              </w:rPr>
              <w:t xml:space="preserve"> Management Institute</w:t>
            </w:r>
          </w:p>
        </w:tc>
      </w:tr>
      <w:tr w:rsidR="00783F93" w:rsidRPr="007D2448" w14:paraId="516CEFA0" w14:textId="77777777" w:rsidTr="006E7A1B">
        <w:trPr>
          <w:trHeight w:val="20"/>
        </w:trPr>
        <w:tc>
          <w:tcPr>
            <w:tcW w:w="2587" w:type="dxa"/>
            <w:shd w:val="clear" w:color="auto" w:fill="auto"/>
            <w:vAlign w:val="center"/>
          </w:tcPr>
          <w:p w14:paraId="6CF391DB" w14:textId="581D53DB" w:rsidR="00783F93" w:rsidRPr="007D2448" w:rsidRDefault="00783F93" w:rsidP="006E7A1B">
            <w:pPr>
              <w:pStyle w:val="DefaultText"/>
              <w:widowControl/>
              <w:numPr>
                <w:ilvl w:val="0"/>
                <w:numId w:val="0"/>
              </w:numPr>
              <w:rPr>
                <w:rStyle w:val="InitialStyle"/>
                <w:rFonts w:cs="Arial"/>
                <w:b/>
              </w:rPr>
            </w:pPr>
            <w:r w:rsidRPr="007D2448">
              <w:rPr>
                <w:rStyle w:val="InitialStyle"/>
                <w:rFonts w:cs="Arial"/>
                <w:b/>
              </w:rPr>
              <w:t>RFP</w:t>
            </w:r>
          </w:p>
        </w:tc>
        <w:tc>
          <w:tcPr>
            <w:tcW w:w="7555" w:type="dxa"/>
            <w:shd w:val="clear" w:color="auto" w:fill="auto"/>
            <w:vAlign w:val="center"/>
          </w:tcPr>
          <w:p w14:paraId="572F6CC7" w14:textId="7826E593" w:rsidR="00783F93" w:rsidRPr="007D2448" w:rsidRDefault="00783F93" w:rsidP="006E7A1B">
            <w:pPr>
              <w:pStyle w:val="DefaultText"/>
              <w:widowControl/>
              <w:numPr>
                <w:ilvl w:val="0"/>
                <w:numId w:val="0"/>
              </w:numPr>
              <w:rPr>
                <w:rStyle w:val="InitialStyle"/>
                <w:rFonts w:cs="Arial"/>
              </w:rPr>
            </w:pPr>
            <w:r w:rsidRPr="007D2448">
              <w:rPr>
                <w:rStyle w:val="InitialStyle"/>
                <w:rFonts w:cs="Arial"/>
              </w:rPr>
              <w:t>Request for Proposal</w:t>
            </w:r>
          </w:p>
        </w:tc>
      </w:tr>
      <w:tr w:rsidR="009310E0" w:rsidRPr="007D2448" w14:paraId="7C71E9F4" w14:textId="77777777" w:rsidTr="006E7A1B">
        <w:trPr>
          <w:trHeight w:val="20"/>
        </w:trPr>
        <w:tc>
          <w:tcPr>
            <w:tcW w:w="2587" w:type="dxa"/>
            <w:shd w:val="clear" w:color="auto" w:fill="auto"/>
            <w:vAlign w:val="center"/>
          </w:tcPr>
          <w:p w14:paraId="72440863" w14:textId="03F2EBC4" w:rsidR="009310E0" w:rsidRPr="007D2448" w:rsidRDefault="009310E0" w:rsidP="006E7A1B">
            <w:pPr>
              <w:pStyle w:val="DefaultText"/>
              <w:widowControl/>
              <w:numPr>
                <w:ilvl w:val="0"/>
                <w:numId w:val="0"/>
              </w:numPr>
              <w:rPr>
                <w:rStyle w:val="InitialStyle"/>
                <w:rFonts w:cs="Arial"/>
                <w:b/>
              </w:rPr>
            </w:pPr>
            <w:r w:rsidRPr="007D2448">
              <w:rPr>
                <w:rStyle w:val="InitialStyle"/>
                <w:rFonts w:cs="Arial"/>
                <w:b/>
              </w:rPr>
              <w:t>RTM</w:t>
            </w:r>
          </w:p>
        </w:tc>
        <w:tc>
          <w:tcPr>
            <w:tcW w:w="7555" w:type="dxa"/>
            <w:shd w:val="clear" w:color="auto" w:fill="auto"/>
            <w:vAlign w:val="center"/>
          </w:tcPr>
          <w:p w14:paraId="3702AB49" w14:textId="7B91AEE3" w:rsidR="009310E0" w:rsidRPr="007D2448" w:rsidRDefault="009310E0" w:rsidP="006E7A1B">
            <w:pPr>
              <w:pStyle w:val="DefaultText"/>
              <w:widowControl/>
              <w:numPr>
                <w:ilvl w:val="0"/>
                <w:numId w:val="0"/>
              </w:numPr>
              <w:rPr>
                <w:rStyle w:val="InitialStyle"/>
                <w:rFonts w:cs="Arial"/>
              </w:rPr>
            </w:pPr>
            <w:r w:rsidRPr="007D2448">
              <w:rPr>
                <w:rStyle w:val="InitialStyle"/>
                <w:rFonts w:cs="Arial"/>
              </w:rPr>
              <w:t>Requirements Traceability Matrix</w:t>
            </w:r>
          </w:p>
        </w:tc>
      </w:tr>
      <w:tr w:rsidR="0041002A" w:rsidRPr="007D2448" w14:paraId="53E5FAE8" w14:textId="77777777" w:rsidTr="006E7A1B">
        <w:trPr>
          <w:trHeight w:val="20"/>
        </w:trPr>
        <w:tc>
          <w:tcPr>
            <w:tcW w:w="2587" w:type="dxa"/>
            <w:shd w:val="clear" w:color="auto" w:fill="auto"/>
            <w:vAlign w:val="center"/>
          </w:tcPr>
          <w:p w14:paraId="5925BAD8" w14:textId="57219FC5" w:rsidR="0041002A" w:rsidRPr="007D2448" w:rsidRDefault="0041002A" w:rsidP="006E7A1B">
            <w:pPr>
              <w:pStyle w:val="DefaultText"/>
              <w:widowControl/>
              <w:numPr>
                <w:ilvl w:val="0"/>
                <w:numId w:val="0"/>
              </w:numPr>
              <w:rPr>
                <w:rStyle w:val="InitialStyle"/>
                <w:rFonts w:cs="Arial"/>
                <w:b/>
              </w:rPr>
            </w:pPr>
            <w:r w:rsidRPr="007D2448">
              <w:rPr>
                <w:rStyle w:val="InitialStyle"/>
                <w:rFonts w:cs="Arial"/>
                <w:b/>
              </w:rPr>
              <w:t>SaaS</w:t>
            </w:r>
          </w:p>
        </w:tc>
        <w:tc>
          <w:tcPr>
            <w:tcW w:w="7555" w:type="dxa"/>
            <w:shd w:val="clear" w:color="auto" w:fill="auto"/>
            <w:vAlign w:val="center"/>
          </w:tcPr>
          <w:p w14:paraId="177DE5CF" w14:textId="06E8E1EF" w:rsidR="0041002A" w:rsidRPr="007D2448" w:rsidRDefault="0041002A" w:rsidP="006E7A1B">
            <w:pPr>
              <w:pStyle w:val="DefaultText"/>
              <w:widowControl/>
              <w:numPr>
                <w:ilvl w:val="0"/>
                <w:numId w:val="0"/>
              </w:numPr>
              <w:rPr>
                <w:rStyle w:val="InitialStyle"/>
                <w:rFonts w:cs="Arial"/>
              </w:rPr>
            </w:pPr>
            <w:r w:rsidRPr="007D2448">
              <w:rPr>
                <w:rStyle w:val="InitialStyle"/>
                <w:rFonts w:cs="Arial"/>
              </w:rPr>
              <w:t>Software as a Service</w:t>
            </w:r>
          </w:p>
        </w:tc>
      </w:tr>
      <w:tr w:rsidR="00F32118" w:rsidRPr="007D2448" w14:paraId="18499619" w14:textId="77777777" w:rsidTr="006E7A1B">
        <w:trPr>
          <w:trHeight w:val="20"/>
        </w:trPr>
        <w:tc>
          <w:tcPr>
            <w:tcW w:w="2587" w:type="dxa"/>
            <w:shd w:val="clear" w:color="auto" w:fill="auto"/>
            <w:vAlign w:val="center"/>
          </w:tcPr>
          <w:p w14:paraId="681BE118" w14:textId="4C75257F" w:rsidR="00F32118" w:rsidRPr="007D2448" w:rsidRDefault="00F32118" w:rsidP="006E7A1B">
            <w:pPr>
              <w:pStyle w:val="DefaultText"/>
              <w:widowControl/>
              <w:numPr>
                <w:ilvl w:val="0"/>
                <w:numId w:val="0"/>
              </w:numPr>
              <w:rPr>
                <w:rStyle w:val="InitialStyle"/>
                <w:rFonts w:cs="Arial"/>
                <w:b/>
              </w:rPr>
            </w:pPr>
            <w:r w:rsidRPr="007D2448">
              <w:rPr>
                <w:rStyle w:val="InitialStyle"/>
                <w:rFonts w:cs="Arial"/>
                <w:b/>
              </w:rPr>
              <w:t>SME</w:t>
            </w:r>
          </w:p>
        </w:tc>
        <w:tc>
          <w:tcPr>
            <w:tcW w:w="7555" w:type="dxa"/>
            <w:shd w:val="clear" w:color="auto" w:fill="auto"/>
            <w:vAlign w:val="center"/>
          </w:tcPr>
          <w:p w14:paraId="109752A1" w14:textId="452C5526" w:rsidR="00F32118" w:rsidRPr="007D2448" w:rsidRDefault="00F32118" w:rsidP="006E7A1B">
            <w:pPr>
              <w:pStyle w:val="DefaultText"/>
              <w:widowControl/>
              <w:numPr>
                <w:ilvl w:val="0"/>
                <w:numId w:val="0"/>
              </w:numPr>
              <w:rPr>
                <w:rStyle w:val="InitialStyle"/>
                <w:rFonts w:cs="Arial"/>
              </w:rPr>
            </w:pPr>
            <w:r w:rsidRPr="007D2448">
              <w:rPr>
                <w:rStyle w:val="InitialStyle"/>
                <w:rFonts w:cs="Arial"/>
              </w:rPr>
              <w:t xml:space="preserve">Subject Matter Expert </w:t>
            </w:r>
          </w:p>
        </w:tc>
      </w:tr>
      <w:tr w:rsidR="00783F93" w:rsidRPr="007D2448" w14:paraId="2140ECDE" w14:textId="77777777" w:rsidTr="006E7A1B">
        <w:trPr>
          <w:trHeight w:val="20"/>
        </w:trPr>
        <w:tc>
          <w:tcPr>
            <w:tcW w:w="2587" w:type="dxa"/>
            <w:shd w:val="clear" w:color="auto" w:fill="auto"/>
            <w:vAlign w:val="center"/>
          </w:tcPr>
          <w:p w14:paraId="1F12DC52" w14:textId="70FA28F2" w:rsidR="00783F93" w:rsidRPr="007D2448" w:rsidRDefault="00783F93" w:rsidP="006E7A1B">
            <w:pPr>
              <w:pStyle w:val="DefaultText"/>
              <w:widowControl/>
              <w:numPr>
                <w:ilvl w:val="0"/>
                <w:numId w:val="0"/>
              </w:numPr>
              <w:rPr>
                <w:rStyle w:val="InitialStyle"/>
                <w:rFonts w:cs="Arial"/>
                <w:b/>
              </w:rPr>
            </w:pPr>
            <w:r w:rsidRPr="007D2448">
              <w:rPr>
                <w:rStyle w:val="InitialStyle"/>
                <w:rFonts w:cs="Arial"/>
                <w:b/>
              </w:rPr>
              <w:t xml:space="preserve">SOW </w:t>
            </w:r>
          </w:p>
        </w:tc>
        <w:tc>
          <w:tcPr>
            <w:tcW w:w="7555" w:type="dxa"/>
            <w:shd w:val="clear" w:color="auto" w:fill="auto"/>
            <w:vAlign w:val="center"/>
          </w:tcPr>
          <w:p w14:paraId="319AF8A0" w14:textId="4801AFF1" w:rsidR="00783F93" w:rsidRPr="007D2448" w:rsidRDefault="00783F93" w:rsidP="006E7A1B">
            <w:pPr>
              <w:pStyle w:val="DefaultText"/>
              <w:widowControl/>
              <w:numPr>
                <w:ilvl w:val="0"/>
                <w:numId w:val="0"/>
              </w:numPr>
              <w:rPr>
                <w:rStyle w:val="InitialStyle"/>
                <w:rFonts w:cs="Arial"/>
              </w:rPr>
            </w:pPr>
            <w:r w:rsidRPr="007D2448">
              <w:rPr>
                <w:rStyle w:val="InitialStyle"/>
                <w:rFonts w:cs="Arial"/>
              </w:rPr>
              <w:t xml:space="preserve">Statement of Work </w:t>
            </w:r>
          </w:p>
        </w:tc>
      </w:tr>
      <w:tr w:rsidR="00882CF8" w:rsidRPr="007D2448" w14:paraId="26AB05EA" w14:textId="77777777" w:rsidTr="006E7A1B">
        <w:trPr>
          <w:trHeight w:val="20"/>
        </w:trPr>
        <w:tc>
          <w:tcPr>
            <w:tcW w:w="2587" w:type="dxa"/>
            <w:shd w:val="clear" w:color="auto" w:fill="auto"/>
            <w:vAlign w:val="center"/>
          </w:tcPr>
          <w:p w14:paraId="1BEA67C9" w14:textId="188B72F4" w:rsidR="00882CF8" w:rsidRPr="007D2448" w:rsidRDefault="00882CF8" w:rsidP="006E7A1B">
            <w:pPr>
              <w:pStyle w:val="DefaultText"/>
              <w:widowControl/>
              <w:numPr>
                <w:ilvl w:val="0"/>
                <w:numId w:val="0"/>
              </w:numPr>
              <w:rPr>
                <w:rStyle w:val="InitialStyle"/>
                <w:rFonts w:cs="Arial"/>
                <w:b/>
              </w:rPr>
            </w:pPr>
            <w:r w:rsidRPr="007D2448">
              <w:rPr>
                <w:rFonts w:cs="Arial"/>
                <w:b/>
              </w:rPr>
              <w:t>Stakeholder</w:t>
            </w:r>
          </w:p>
        </w:tc>
        <w:tc>
          <w:tcPr>
            <w:tcW w:w="7555" w:type="dxa"/>
            <w:shd w:val="clear" w:color="auto" w:fill="auto"/>
            <w:vAlign w:val="center"/>
          </w:tcPr>
          <w:p w14:paraId="0A9C3BB3" w14:textId="3C9C87CD" w:rsidR="00882CF8" w:rsidRPr="007D2448" w:rsidRDefault="00882CF8" w:rsidP="006E7A1B">
            <w:pPr>
              <w:pStyle w:val="DefaultText"/>
              <w:widowControl/>
              <w:numPr>
                <w:ilvl w:val="0"/>
                <w:numId w:val="0"/>
              </w:numPr>
              <w:rPr>
                <w:rStyle w:val="InitialStyle"/>
                <w:rFonts w:cs="Arial"/>
              </w:rPr>
            </w:pPr>
            <w:r w:rsidRPr="007D2448">
              <w:rPr>
                <w:rFonts w:cs="Arial"/>
              </w:rPr>
              <w:t xml:space="preserve">An individual or entity that has significant influence on the </w:t>
            </w:r>
            <w:r w:rsidR="00F109A6">
              <w:rPr>
                <w:rFonts w:cs="Arial"/>
              </w:rPr>
              <w:t>Project</w:t>
            </w:r>
            <w:r w:rsidRPr="007D2448">
              <w:rPr>
                <w:rFonts w:cs="Arial"/>
              </w:rPr>
              <w:t xml:space="preserve"> or is in a position of influence within an organization or group</w:t>
            </w:r>
          </w:p>
        </w:tc>
      </w:tr>
      <w:tr w:rsidR="00783F93" w:rsidRPr="007D2448" w14:paraId="6AB5F71F" w14:textId="77777777" w:rsidTr="006E7A1B">
        <w:trPr>
          <w:trHeight w:val="20"/>
        </w:trPr>
        <w:tc>
          <w:tcPr>
            <w:tcW w:w="2587" w:type="dxa"/>
            <w:shd w:val="clear" w:color="auto" w:fill="auto"/>
            <w:vAlign w:val="center"/>
          </w:tcPr>
          <w:p w14:paraId="387DA88B" w14:textId="03C79D47" w:rsidR="00783F93" w:rsidRPr="007D2448" w:rsidRDefault="00783F93" w:rsidP="006E7A1B">
            <w:pPr>
              <w:pStyle w:val="DefaultText"/>
              <w:widowControl/>
              <w:numPr>
                <w:ilvl w:val="0"/>
                <w:numId w:val="0"/>
              </w:numPr>
              <w:rPr>
                <w:rStyle w:val="InitialStyle"/>
                <w:rFonts w:cs="Arial"/>
                <w:b/>
              </w:rPr>
            </w:pPr>
            <w:r w:rsidRPr="007D2448">
              <w:rPr>
                <w:rStyle w:val="InitialStyle"/>
                <w:rFonts w:cs="Arial"/>
                <w:b/>
              </w:rPr>
              <w:t>State</w:t>
            </w:r>
          </w:p>
        </w:tc>
        <w:tc>
          <w:tcPr>
            <w:tcW w:w="7555" w:type="dxa"/>
            <w:shd w:val="clear" w:color="auto" w:fill="auto"/>
            <w:vAlign w:val="center"/>
          </w:tcPr>
          <w:p w14:paraId="47B7A15B" w14:textId="1BE94F6A" w:rsidR="00783F93" w:rsidRPr="007D2448" w:rsidRDefault="00783F93" w:rsidP="006E7A1B">
            <w:pPr>
              <w:pStyle w:val="DefaultText"/>
              <w:widowControl/>
              <w:numPr>
                <w:ilvl w:val="0"/>
                <w:numId w:val="0"/>
              </w:numPr>
              <w:rPr>
                <w:rStyle w:val="InitialStyle"/>
                <w:rFonts w:cs="Arial"/>
              </w:rPr>
            </w:pPr>
            <w:r w:rsidRPr="007D2448">
              <w:rPr>
                <w:rStyle w:val="InitialStyle"/>
                <w:rFonts w:cs="Arial"/>
              </w:rPr>
              <w:t>State of Maine</w:t>
            </w:r>
          </w:p>
        </w:tc>
      </w:tr>
      <w:tr w:rsidR="00783F93" w:rsidRPr="007D2448" w14:paraId="5D813597" w14:textId="77777777" w:rsidTr="006E7A1B">
        <w:trPr>
          <w:trHeight w:val="20"/>
        </w:trPr>
        <w:tc>
          <w:tcPr>
            <w:tcW w:w="2587" w:type="dxa"/>
            <w:shd w:val="clear" w:color="auto" w:fill="auto"/>
            <w:vAlign w:val="center"/>
          </w:tcPr>
          <w:p w14:paraId="61D66303" w14:textId="2928915E" w:rsidR="00783F93" w:rsidRPr="00143153" w:rsidRDefault="00EA092E" w:rsidP="006E7A1B">
            <w:pPr>
              <w:pStyle w:val="DefaultText"/>
              <w:widowControl/>
              <w:numPr>
                <w:ilvl w:val="0"/>
                <w:numId w:val="0"/>
              </w:numPr>
              <w:rPr>
                <w:rStyle w:val="InitialStyle"/>
                <w:rFonts w:cs="Arial"/>
                <w:b/>
              </w:rPr>
            </w:pPr>
            <w:r w:rsidRPr="007D2448">
              <w:rPr>
                <w:rStyle w:val="InitialStyle"/>
                <w:rFonts w:cs="Arial"/>
                <w:b/>
              </w:rPr>
              <w:t>SI</w:t>
            </w:r>
            <w:r w:rsidR="00143153">
              <w:rPr>
                <w:rStyle w:val="InitialStyle"/>
                <w:rFonts w:cs="Arial"/>
                <w:b/>
              </w:rPr>
              <w:t xml:space="preserve"> </w:t>
            </w:r>
            <w:r w:rsidR="00143153">
              <w:rPr>
                <w:rStyle w:val="InitialStyle"/>
                <w:bCs/>
              </w:rPr>
              <w:t xml:space="preserve">or </w:t>
            </w:r>
            <w:r w:rsidR="00143153">
              <w:rPr>
                <w:rStyle w:val="InitialStyle"/>
                <w:b/>
              </w:rPr>
              <w:t>awarded Bidder</w:t>
            </w:r>
          </w:p>
        </w:tc>
        <w:tc>
          <w:tcPr>
            <w:tcW w:w="7555" w:type="dxa"/>
            <w:shd w:val="clear" w:color="auto" w:fill="auto"/>
            <w:vAlign w:val="center"/>
          </w:tcPr>
          <w:p w14:paraId="78A14281" w14:textId="75CCA590" w:rsidR="00783F93" w:rsidRPr="007D2448" w:rsidRDefault="00EA092E" w:rsidP="006E7A1B">
            <w:pPr>
              <w:pStyle w:val="DefaultText"/>
              <w:widowControl/>
              <w:numPr>
                <w:ilvl w:val="0"/>
                <w:numId w:val="0"/>
              </w:numPr>
              <w:rPr>
                <w:rStyle w:val="InitialStyle"/>
                <w:rFonts w:cs="Arial"/>
              </w:rPr>
            </w:pPr>
            <w:r w:rsidRPr="007D2448">
              <w:rPr>
                <w:rStyle w:val="InitialStyle"/>
                <w:rFonts w:cs="Arial"/>
              </w:rPr>
              <w:t xml:space="preserve">System Integrator </w:t>
            </w:r>
          </w:p>
        </w:tc>
      </w:tr>
      <w:tr w:rsidR="00783F93" w:rsidRPr="007D2448" w14:paraId="3367F3E2" w14:textId="77777777" w:rsidTr="006E7A1B">
        <w:trPr>
          <w:trHeight w:val="20"/>
        </w:trPr>
        <w:tc>
          <w:tcPr>
            <w:tcW w:w="2587" w:type="dxa"/>
            <w:shd w:val="clear" w:color="auto" w:fill="auto"/>
            <w:vAlign w:val="center"/>
          </w:tcPr>
          <w:p w14:paraId="40F1BCE5" w14:textId="3562031F" w:rsidR="00783F93" w:rsidRPr="007D2448" w:rsidRDefault="0036047E" w:rsidP="006E7A1B">
            <w:pPr>
              <w:pStyle w:val="DefaultText"/>
              <w:widowControl/>
              <w:numPr>
                <w:ilvl w:val="0"/>
                <w:numId w:val="0"/>
              </w:numPr>
              <w:rPr>
                <w:rStyle w:val="InitialStyle"/>
                <w:rFonts w:cs="Arial"/>
                <w:b/>
              </w:rPr>
            </w:pPr>
            <w:r w:rsidRPr="007D2448">
              <w:rPr>
                <w:rStyle w:val="InitialStyle"/>
                <w:rFonts w:cs="Arial"/>
                <w:b/>
              </w:rPr>
              <w:t>U.S.</w:t>
            </w:r>
          </w:p>
        </w:tc>
        <w:tc>
          <w:tcPr>
            <w:tcW w:w="7555" w:type="dxa"/>
            <w:shd w:val="clear" w:color="auto" w:fill="auto"/>
            <w:vAlign w:val="center"/>
          </w:tcPr>
          <w:p w14:paraId="14E86B45" w14:textId="002502DA" w:rsidR="00783F93" w:rsidRPr="007D2448" w:rsidRDefault="0036047E" w:rsidP="006E7A1B">
            <w:pPr>
              <w:pStyle w:val="DefaultText"/>
              <w:widowControl/>
              <w:numPr>
                <w:ilvl w:val="0"/>
                <w:numId w:val="0"/>
              </w:numPr>
              <w:rPr>
                <w:rStyle w:val="InitialStyle"/>
                <w:rFonts w:cs="Arial"/>
              </w:rPr>
            </w:pPr>
            <w:r w:rsidRPr="007D2448">
              <w:rPr>
                <w:rStyle w:val="InitialStyle"/>
                <w:rFonts w:cs="Arial"/>
              </w:rPr>
              <w:t xml:space="preserve">United States </w:t>
            </w:r>
          </w:p>
        </w:tc>
      </w:tr>
      <w:tr w:rsidR="00DD0172" w:rsidRPr="007D2448" w14:paraId="0DDD77D4" w14:textId="77777777" w:rsidTr="006E7A1B">
        <w:trPr>
          <w:trHeight w:val="20"/>
        </w:trPr>
        <w:tc>
          <w:tcPr>
            <w:tcW w:w="2587" w:type="dxa"/>
            <w:shd w:val="clear" w:color="auto" w:fill="auto"/>
            <w:vAlign w:val="center"/>
          </w:tcPr>
          <w:p w14:paraId="7FB4C8D3" w14:textId="34F60D86" w:rsidR="00DD0172" w:rsidRPr="007D2448" w:rsidRDefault="00DD0172" w:rsidP="006E7A1B">
            <w:pPr>
              <w:pStyle w:val="DefaultText"/>
              <w:widowControl/>
              <w:numPr>
                <w:ilvl w:val="0"/>
                <w:numId w:val="0"/>
              </w:numPr>
              <w:rPr>
                <w:rStyle w:val="InitialStyle"/>
                <w:rFonts w:cs="Arial"/>
                <w:b/>
              </w:rPr>
            </w:pPr>
            <w:r w:rsidRPr="007D2448">
              <w:rPr>
                <w:rStyle w:val="InitialStyle"/>
                <w:rFonts w:cs="Arial"/>
                <w:b/>
              </w:rPr>
              <w:t xml:space="preserve">UAT </w:t>
            </w:r>
          </w:p>
        </w:tc>
        <w:tc>
          <w:tcPr>
            <w:tcW w:w="7555" w:type="dxa"/>
            <w:shd w:val="clear" w:color="auto" w:fill="auto"/>
            <w:vAlign w:val="center"/>
          </w:tcPr>
          <w:p w14:paraId="55894308" w14:textId="5442BA6D" w:rsidR="00DD0172" w:rsidRPr="007D2448" w:rsidRDefault="00DD0172" w:rsidP="006E7A1B">
            <w:pPr>
              <w:pStyle w:val="DefaultText"/>
              <w:widowControl/>
              <w:numPr>
                <w:ilvl w:val="0"/>
                <w:numId w:val="0"/>
              </w:numPr>
              <w:rPr>
                <w:rStyle w:val="InitialStyle"/>
                <w:rFonts w:cs="Arial"/>
              </w:rPr>
            </w:pPr>
            <w:r w:rsidRPr="007D2448">
              <w:rPr>
                <w:rStyle w:val="InitialStyle"/>
                <w:rFonts w:cs="Arial"/>
              </w:rPr>
              <w:t>User Acceptance Testing</w:t>
            </w:r>
          </w:p>
        </w:tc>
      </w:tr>
    </w:tbl>
    <w:p w14:paraId="1D5EDE75" w14:textId="77777777" w:rsidR="00F96C9F" w:rsidRPr="00C97934" w:rsidRDefault="00F96C9F" w:rsidP="006E7A1B">
      <w:pPr>
        <w:pStyle w:val="DefaultText"/>
        <w:widowControl/>
        <w:numPr>
          <w:ilvl w:val="0"/>
          <w:numId w:val="0"/>
        </w:numPr>
        <w:spacing w:line="276" w:lineRule="auto"/>
        <w:ind w:left="720"/>
        <w:rPr>
          <w:rStyle w:val="InitialStyle"/>
          <w:rFonts w:cs="Arial"/>
          <w:b/>
          <w:color w:val="FF0000"/>
        </w:rPr>
      </w:pPr>
    </w:p>
    <w:p w14:paraId="5B88EF2A" w14:textId="5C1D0347" w:rsidR="00E82FB4" w:rsidRPr="003727E1" w:rsidRDefault="00D82630" w:rsidP="006E7A1B">
      <w:pPr>
        <w:jc w:val="center"/>
        <w:rPr>
          <w:rStyle w:val="InitialStyle"/>
          <w:rFonts w:cs="Arial"/>
          <w:b/>
          <w:color w:val="FF0000"/>
          <w:sz w:val="28"/>
          <w:szCs w:val="28"/>
        </w:rPr>
      </w:pPr>
      <w:r w:rsidRPr="00C97934">
        <w:rPr>
          <w:rStyle w:val="InitialStyle"/>
          <w:rFonts w:cs="Arial"/>
          <w:b/>
          <w:sz w:val="28"/>
          <w:szCs w:val="28"/>
        </w:rPr>
        <w:br w:type="page"/>
      </w:r>
      <w:r w:rsidR="00DB2372" w:rsidRPr="003727E1">
        <w:rPr>
          <w:rStyle w:val="InitialStyle"/>
          <w:rFonts w:cs="Arial"/>
          <w:b/>
          <w:sz w:val="28"/>
          <w:szCs w:val="28"/>
        </w:rPr>
        <w:lastRenderedPageBreak/>
        <w:t xml:space="preserve">State of </w:t>
      </w:r>
      <w:r w:rsidR="00E82FB4" w:rsidRPr="00772DD4">
        <w:rPr>
          <w:rStyle w:val="InitialStyle"/>
          <w:rFonts w:cs="Arial"/>
          <w:b/>
          <w:sz w:val="28"/>
          <w:szCs w:val="28"/>
        </w:rPr>
        <w:t>Maine</w:t>
      </w:r>
      <w:r w:rsidR="00DB2372" w:rsidRPr="00772DD4">
        <w:rPr>
          <w:rStyle w:val="InitialStyle"/>
          <w:rFonts w:cs="Arial"/>
          <w:b/>
          <w:sz w:val="28"/>
          <w:szCs w:val="28"/>
        </w:rPr>
        <w:t xml:space="preserve"> -</w:t>
      </w:r>
      <w:r w:rsidR="00E82FB4" w:rsidRPr="00772DD4">
        <w:rPr>
          <w:rStyle w:val="InitialStyle"/>
          <w:rFonts w:cs="Arial"/>
          <w:b/>
          <w:sz w:val="28"/>
          <w:szCs w:val="28"/>
        </w:rPr>
        <w:t xml:space="preserve"> Department of </w:t>
      </w:r>
      <w:r w:rsidR="47D882F4" w:rsidRPr="00772DD4">
        <w:rPr>
          <w:rStyle w:val="InitialStyle"/>
          <w:rFonts w:cs="Arial"/>
          <w:b/>
          <w:sz w:val="28"/>
          <w:szCs w:val="28"/>
        </w:rPr>
        <w:t>Administrati</w:t>
      </w:r>
      <w:r w:rsidR="2D296BDB" w:rsidRPr="00772DD4">
        <w:rPr>
          <w:rStyle w:val="InitialStyle"/>
          <w:rFonts w:cs="Arial"/>
          <w:b/>
          <w:sz w:val="28"/>
          <w:szCs w:val="28"/>
        </w:rPr>
        <w:t>ve</w:t>
      </w:r>
      <w:r w:rsidR="00417A43" w:rsidRPr="00772DD4">
        <w:rPr>
          <w:rStyle w:val="InitialStyle"/>
          <w:rFonts w:cs="Arial"/>
          <w:b/>
          <w:sz w:val="28"/>
          <w:szCs w:val="28"/>
        </w:rPr>
        <w:t xml:space="preserve"> and Financial Services</w:t>
      </w:r>
    </w:p>
    <w:p w14:paraId="14D216B5" w14:textId="30AE88D1" w:rsidR="00E82FB4" w:rsidRPr="003727E1" w:rsidRDefault="00BD5044" w:rsidP="006E7A1B">
      <w:pPr>
        <w:pStyle w:val="DefaultText"/>
        <w:widowControl/>
        <w:numPr>
          <w:ilvl w:val="0"/>
          <w:numId w:val="0"/>
        </w:numPr>
        <w:ind w:left="720"/>
        <w:jc w:val="center"/>
        <w:rPr>
          <w:rStyle w:val="InitialStyle"/>
          <w:rFonts w:cs="Arial"/>
          <w:b/>
          <w:sz w:val="28"/>
          <w:szCs w:val="28"/>
        </w:rPr>
      </w:pPr>
      <w:r w:rsidRPr="003727E1">
        <w:rPr>
          <w:rStyle w:val="InitialStyle"/>
          <w:rFonts w:cs="Arial"/>
          <w:b/>
          <w:sz w:val="28"/>
          <w:szCs w:val="28"/>
        </w:rPr>
        <w:t>RFP</w:t>
      </w:r>
      <w:r w:rsidR="00DB2372" w:rsidRPr="003727E1">
        <w:rPr>
          <w:rStyle w:val="InitialStyle"/>
          <w:rFonts w:cs="Arial"/>
          <w:b/>
          <w:sz w:val="28"/>
          <w:szCs w:val="28"/>
        </w:rPr>
        <w:t>#</w:t>
      </w:r>
      <w:r w:rsidRPr="003727E1">
        <w:rPr>
          <w:rStyle w:val="InitialStyle"/>
          <w:rFonts w:cs="Arial"/>
          <w:b/>
          <w:sz w:val="28"/>
          <w:szCs w:val="28"/>
        </w:rPr>
        <w:t xml:space="preserve"> </w:t>
      </w:r>
      <w:r w:rsidR="005E5F60" w:rsidRPr="005E5F60">
        <w:rPr>
          <w:rStyle w:val="InitialStyle"/>
          <w:rFonts w:cs="Arial"/>
          <w:b/>
          <w:sz w:val="28"/>
          <w:szCs w:val="28"/>
        </w:rPr>
        <w:t>202110165</w:t>
      </w:r>
    </w:p>
    <w:p w14:paraId="5ABDE130" w14:textId="1F5F4EB5" w:rsidR="00E82FB4" w:rsidRPr="00772DD4" w:rsidRDefault="00801650" w:rsidP="006E7A1B">
      <w:pPr>
        <w:pStyle w:val="DefaultText"/>
        <w:widowControl/>
        <w:numPr>
          <w:ilvl w:val="0"/>
          <w:numId w:val="0"/>
        </w:numPr>
        <w:ind w:left="720"/>
        <w:jc w:val="center"/>
        <w:rPr>
          <w:rStyle w:val="InitialStyle"/>
          <w:rFonts w:cs="Arial"/>
          <w:b/>
          <w:sz w:val="28"/>
          <w:szCs w:val="28"/>
        </w:rPr>
      </w:pPr>
      <w:r>
        <w:rPr>
          <w:rStyle w:val="InitialStyle"/>
          <w:rFonts w:cs="Arial"/>
          <w:b/>
          <w:sz w:val="28"/>
          <w:szCs w:val="28"/>
        </w:rPr>
        <w:t>Human Resources Management System (HRMS) Systems Integrator</w:t>
      </w:r>
    </w:p>
    <w:p w14:paraId="4174DA8F" w14:textId="77777777" w:rsidR="00E82FB4" w:rsidRPr="00C97934" w:rsidRDefault="00E82FB4" w:rsidP="006E7A1B">
      <w:pPr>
        <w:rPr>
          <w:rStyle w:val="InitialStyle"/>
          <w:rFonts w:cs="Arial"/>
        </w:rPr>
      </w:pPr>
    </w:p>
    <w:p w14:paraId="1DB4745F" w14:textId="7A7C4F38" w:rsidR="005C28A1" w:rsidRDefault="00E82FB4" w:rsidP="003E466E">
      <w:pPr>
        <w:pStyle w:val="Heading1"/>
        <w:numPr>
          <w:ilvl w:val="0"/>
          <w:numId w:val="20"/>
        </w:numPr>
        <w:spacing w:before="0" w:after="0"/>
        <w:rPr>
          <w:b/>
          <w:bCs/>
        </w:rPr>
      </w:pPr>
      <w:bookmarkStart w:id="5" w:name="_Toc367174722"/>
      <w:bookmarkStart w:id="6" w:name="_Toc397069190"/>
      <w:bookmarkStart w:id="7" w:name="_Ref85453743"/>
      <w:bookmarkStart w:id="8" w:name="_Ref85461213"/>
      <w:bookmarkStart w:id="9" w:name="_Ref85461241"/>
      <w:bookmarkStart w:id="10" w:name="_Ref85461252"/>
      <w:bookmarkStart w:id="11" w:name="_Ref85461297"/>
      <w:bookmarkStart w:id="12" w:name="_Ref85463157"/>
      <w:bookmarkStart w:id="13" w:name="_Ref85463181"/>
      <w:bookmarkStart w:id="14" w:name="_Ref85464775"/>
      <w:bookmarkStart w:id="15" w:name="_Ref85525930"/>
      <w:bookmarkStart w:id="16" w:name="_Ref85541610"/>
      <w:bookmarkStart w:id="17" w:name="_Ref86762321"/>
      <w:bookmarkStart w:id="18" w:name="_Ref86837570"/>
      <w:bookmarkStart w:id="19" w:name="_Toc86839646"/>
      <w:r w:rsidRPr="008B6090">
        <w:rPr>
          <w:b/>
          <w:bCs/>
        </w:rPr>
        <w:t>INTRODUCTION</w:t>
      </w:r>
      <w:bookmarkStart w:id="20" w:name="_Toc367174723"/>
      <w:bookmarkStart w:id="21" w:name="_Toc397069191"/>
      <w:bookmarkStart w:id="22" w:name="_Ref85453745"/>
      <w:bookmarkStart w:id="23" w:name="_Ref85461243"/>
      <w:bookmarkStart w:id="24" w:name="_Ref85461254"/>
      <w:bookmarkStart w:id="25" w:name="_Ref85461298"/>
      <w:bookmarkStart w:id="26" w:name="_Ref85464778"/>
      <w:bookmarkStart w:id="27" w:name="_Ref85525932"/>
      <w:bookmarkStart w:id="28" w:name="_Ref8554161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14:paraId="67FF578D" w14:textId="77777777" w:rsidR="006E7A1B" w:rsidRPr="008B6090" w:rsidRDefault="006E7A1B" w:rsidP="006E7A1B">
      <w:pPr>
        <w:pStyle w:val="Heading1"/>
        <w:numPr>
          <w:ilvl w:val="0"/>
          <w:numId w:val="0"/>
        </w:numPr>
        <w:spacing w:before="0" w:after="0"/>
        <w:rPr>
          <w:b/>
          <w:bCs/>
        </w:rPr>
      </w:pPr>
    </w:p>
    <w:p w14:paraId="32EDA7B3" w14:textId="1BEE3D5A" w:rsidR="00E82FB4" w:rsidRPr="006E7A1B" w:rsidRDefault="00E82FB4" w:rsidP="006E7A1B">
      <w:pPr>
        <w:pStyle w:val="Heading2"/>
        <w:spacing w:before="0" w:after="0"/>
        <w:ind w:left="360"/>
        <w:rPr>
          <w:b/>
          <w:bCs w:val="0"/>
        </w:rPr>
      </w:pPr>
      <w:bookmarkStart w:id="29" w:name="_Ref86762311"/>
      <w:bookmarkStart w:id="30" w:name="_Ref86767352"/>
      <w:bookmarkStart w:id="31" w:name="_Ref86833546"/>
      <w:bookmarkStart w:id="32" w:name="_Ref86837827"/>
      <w:bookmarkStart w:id="33" w:name="_Ref86837909"/>
      <w:bookmarkStart w:id="34" w:name="_Toc86839647"/>
      <w:r w:rsidRPr="006E7A1B">
        <w:rPr>
          <w:b/>
          <w:bCs w:val="0"/>
        </w:rPr>
        <w:t>P</w:t>
      </w:r>
      <w:r w:rsidR="001E0868" w:rsidRPr="006E7A1B">
        <w:rPr>
          <w:b/>
          <w:bCs w:val="0"/>
        </w:rPr>
        <w:t>urpose and Background</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14:paraId="624747E8" w14:textId="77777777" w:rsidR="00E82FB4" w:rsidRPr="00C97934" w:rsidRDefault="00E82FB4" w:rsidP="006E7A1B">
      <w:pPr>
        <w:rPr>
          <w:rFonts w:cs="Arial"/>
          <w:szCs w:val="24"/>
        </w:rPr>
      </w:pPr>
    </w:p>
    <w:p w14:paraId="639E6CDD" w14:textId="355D0AAB" w:rsidR="00095BA3" w:rsidRPr="00417A43" w:rsidRDefault="00E82FB4" w:rsidP="006E7A1B">
      <w:pPr>
        <w:rPr>
          <w:rFonts w:cs="Arial"/>
          <w:szCs w:val="24"/>
        </w:rPr>
      </w:pPr>
      <w:r w:rsidRPr="00417A43">
        <w:rPr>
          <w:rFonts w:cs="Arial"/>
          <w:szCs w:val="24"/>
        </w:rPr>
        <w:t xml:space="preserve">The </w:t>
      </w:r>
      <w:r w:rsidR="001C5AC9" w:rsidRPr="00417A43">
        <w:rPr>
          <w:rFonts w:cs="Arial"/>
          <w:szCs w:val="24"/>
        </w:rPr>
        <w:t>Department of Administrative and Financial Services</w:t>
      </w:r>
      <w:r w:rsidR="00F360C7" w:rsidRPr="00417A43">
        <w:rPr>
          <w:rFonts w:cs="Arial"/>
          <w:szCs w:val="24"/>
        </w:rPr>
        <w:t xml:space="preserve"> </w:t>
      </w:r>
      <w:r w:rsidR="00AD7C80" w:rsidRPr="00417A43">
        <w:rPr>
          <w:rFonts w:cs="Arial"/>
          <w:szCs w:val="24"/>
        </w:rPr>
        <w:t>(Department</w:t>
      </w:r>
      <w:r w:rsidR="00A21745" w:rsidRPr="00417A43">
        <w:rPr>
          <w:rFonts w:cs="Arial"/>
          <w:szCs w:val="24"/>
        </w:rPr>
        <w:t xml:space="preserve">) </w:t>
      </w:r>
      <w:r w:rsidRPr="00417A43">
        <w:rPr>
          <w:rFonts w:cs="Arial"/>
          <w:szCs w:val="24"/>
        </w:rPr>
        <w:t xml:space="preserve">is seeking </w:t>
      </w:r>
      <w:r w:rsidR="00EA092E" w:rsidRPr="00417A43">
        <w:rPr>
          <w:rFonts w:cs="Arial"/>
          <w:szCs w:val="24"/>
        </w:rPr>
        <w:t xml:space="preserve">SI services </w:t>
      </w:r>
      <w:r w:rsidR="00BD7F4C" w:rsidRPr="00417A43">
        <w:rPr>
          <w:rFonts w:cs="Arial"/>
          <w:szCs w:val="24"/>
        </w:rPr>
        <w:t>as</w:t>
      </w:r>
      <w:r w:rsidRPr="00417A43">
        <w:rPr>
          <w:rFonts w:cs="Arial"/>
          <w:szCs w:val="24"/>
        </w:rPr>
        <w:t xml:space="preserve"> </w:t>
      </w:r>
      <w:r w:rsidR="00095BA3" w:rsidRPr="00417A43">
        <w:rPr>
          <w:rFonts w:cs="Arial"/>
          <w:szCs w:val="24"/>
        </w:rPr>
        <w:t>defined in this Request for Proposal (RFP)</w:t>
      </w:r>
      <w:r w:rsidR="00DB2372" w:rsidRPr="00417A43">
        <w:rPr>
          <w:rFonts w:cs="Arial"/>
          <w:szCs w:val="24"/>
        </w:rPr>
        <w:t xml:space="preserve"> document</w:t>
      </w:r>
      <w:r w:rsidR="00095BA3" w:rsidRPr="00417A43">
        <w:rPr>
          <w:rFonts w:cs="Arial"/>
          <w:szCs w:val="24"/>
        </w:rPr>
        <w:t xml:space="preserve">. </w:t>
      </w:r>
      <w:r w:rsidR="00735C0A" w:rsidRPr="00417A43">
        <w:rPr>
          <w:rFonts w:cs="Arial"/>
          <w:szCs w:val="24"/>
        </w:rPr>
        <w:t xml:space="preserve"> </w:t>
      </w:r>
      <w:r w:rsidRPr="00417A43">
        <w:rPr>
          <w:rFonts w:cs="Arial"/>
          <w:szCs w:val="24"/>
        </w:rPr>
        <w:t xml:space="preserve">This document </w:t>
      </w:r>
      <w:r w:rsidR="00BD7F4C" w:rsidRPr="00417A43">
        <w:rPr>
          <w:rFonts w:cs="Arial"/>
          <w:szCs w:val="24"/>
        </w:rPr>
        <w:t xml:space="preserve">provides </w:t>
      </w:r>
      <w:r w:rsidRPr="00417A43">
        <w:rPr>
          <w:rFonts w:cs="Arial"/>
          <w:szCs w:val="24"/>
        </w:rPr>
        <w:t>instructions for subm</w:t>
      </w:r>
      <w:r w:rsidR="00BD7F4C" w:rsidRPr="00417A43">
        <w:rPr>
          <w:rFonts w:cs="Arial"/>
          <w:szCs w:val="24"/>
        </w:rPr>
        <w:t>itting proposals, the procedure</w:t>
      </w:r>
      <w:r w:rsidR="00127F04">
        <w:rPr>
          <w:rFonts w:cs="Arial"/>
          <w:szCs w:val="24"/>
        </w:rPr>
        <w:t>,</w:t>
      </w:r>
      <w:r w:rsidR="00BD7F4C" w:rsidRPr="00417A43">
        <w:rPr>
          <w:rFonts w:cs="Arial"/>
          <w:szCs w:val="24"/>
        </w:rPr>
        <w:t xml:space="preserve"> and criteria by which the </w:t>
      </w:r>
      <w:r w:rsidR="001435F6" w:rsidRPr="00417A43">
        <w:rPr>
          <w:rFonts w:cs="Arial"/>
          <w:szCs w:val="24"/>
        </w:rPr>
        <w:t xml:space="preserve">awarded </w:t>
      </w:r>
      <w:r w:rsidR="00032303">
        <w:rPr>
          <w:rFonts w:cs="Arial"/>
          <w:szCs w:val="24"/>
        </w:rPr>
        <w:t>Bidder</w:t>
      </w:r>
      <w:r w:rsidR="00BD7F4C" w:rsidRPr="00417A43">
        <w:rPr>
          <w:rFonts w:cs="Arial"/>
          <w:szCs w:val="24"/>
        </w:rPr>
        <w:t xml:space="preserve"> will be selected and the contractual terms which will govern the relationship between the State of Maine</w:t>
      </w:r>
      <w:r w:rsidR="00AD7C80" w:rsidRPr="00417A43">
        <w:rPr>
          <w:rFonts w:cs="Arial"/>
          <w:szCs w:val="24"/>
        </w:rPr>
        <w:t xml:space="preserve"> (</w:t>
      </w:r>
      <w:r w:rsidR="00CB7768" w:rsidRPr="00417A43">
        <w:rPr>
          <w:rFonts w:cs="Arial"/>
          <w:szCs w:val="24"/>
        </w:rPr>
        <w:t>State)</w:t>
      </w:r>
      <w:r w:rsidR="00BD7F4C" w:rsidRPr="00417A43">
        <w:rPr>
          <w:rFonts w:cs="Arial"/>
          <w:szCs w:val="24"/>
        </w:rPr>
        <w:t xml:space="preserve"> and the awarded </w:t>
      </w:r>
      <w:r w:rsidR="00032303">
        <w:rPr>
          <w:rFonts w:cs="Arial"/>
          <w:szCs w:val="24"/>
        </w:rPr>
        <w:t>Bidder</w:t>
      </w:r>
      <w:r w:rsidR="00433A19" w:rsidRPr="00417A43">
        <w:rPr>
          <w:rFonts w:cs="Arial"/>
          <w:szCs w:val="24"/>
        </w:rPr>
        <w:t>.</w:t>
      </w:r>
    </w:p>
    <w:p w14:paraId="081217AE" w14:textId="77777777" w:rsidR="005212C6" w:rsidRDefault="005212C6" w:rsidP="006E7A1B">
      <w:pPr>
        <w:rPr>
          <w:rFonts w:cs="Arial"/>
          <w:szCs w:val="24"/>
        </w:rPr>
      </w:pPr>
    </w:p>
    <w:p w14:paraId="4FC35577" w14:textId="52D62477" w:rsidR="00095BA3" w:rsidRPr="006E7A1B" w:rsidRDefault="00F109A6" w:rsidP="006E7A1B">
      <w:pPr>
        <w:pStyle w:val="Heading3"/>
        <w:spacing w:before="0" w:after="0"/>
        <w:ind w:left="720"/>
        <w:rPr>
          <w:b/>
          <w:bCs/>
        </w:rPr>
      </w:pPr>
      <w:r w:rsidRPr="006E7A1B">
        <w:rPr>
          <w:b/>
          <w:bCs/>
        </w:rPr>
        <w:t>Project</w:t>
      </w:r>
      <w:r w:rsidR="005212C6" w:rsidRPr="006E7A1B">
        <w:rPr>
          <w:b/>
          <w:bCs/>
        </w:rPr>
        <w:t xml:space="preserve"> Scope </w:t>
      </w:r>
    </w:p>
    <w:p w14:paraId="645AB56D" w14:textId="7B1A0E59" w:rsidR="00A6292D" w:rsidRDefault="004D4FD2" w:rsidP="006E7A1B">
      <w:pPr>
        <w:pStyle w:val="ListParagraph"/>
        <w:rPr>
          <w:rFonts w:cs="Arial"/>
          <w:szCs w:val="24"/>
        </w:rPr>
      </w:pPr>
      <w:bookmarkStart w:id="35" w:name="_Hlk71031929"/>
      <w:r w:rsidRPr="00417A43">
        <w:rPr>
          <w:rFonts w:cs="Arial"/>
          <w:szCs w:val="24"/>
        </w:rPr>
        <w:t xml:space="preserve">The </w:t>
      </w:r>
      <w:r w:rsidR="000D4879" w:rsidRPr="00417A43">
        <w:rPr>
          <w:rFonts w:cs="Arial"/>
          <w:szCs w:val="24"/>
        </w:rPr>
        <w:t xml:space="preserve">State </w:t>
      </w:r>
      <w:r w:rsidR="000D4879" w:rsidRPr="000D4879">
        <w:rPr>
          <w:rFonts w:cs="Arial"/>
          <w:szCs w:val="24"/>
        </w:rPr>
        <w:t xml:space="preserve">has undertaken a </w:t>
      </w:r>
      <w:r w:rsidR="000D4879" w:rsidRPr="00417A43">
        <w:rPr>
          <w:rFonts w:cs="Arial"/>
          <w:szCs w:val="24"/>
        </w:rPr>
        <w:t>Human Resources (HR)</w:t>
      </w:r>
      <w:r w:rsidR="000D4879" w:rsidRPr="000D4879">
        <w:rPr>
          <w:rFonts w:cs="Arial"/>
          <w:szCs w:val="24"/>
        </w:rPr>
        <w:t xml:space="preserve"> </w:t>
      </w:r>
      <w:r w:rsidR="000D4879" w:rsidRPr="00417A43">
        <w:rPr>
          <w:rFonts w:cs="Arial"/>
          <w:szCs w:val="24"/>
        </w:rPr>
        <w:t>and</w:t>
      </w:r>
      <w:r w:rsidR="000D4879" w:rsidRPr="000D4879">
        <w:rPr>
          <w:rFonts w:cs="Arial"/>
          <w:szCs w:val="24"/>
        </w:rPr>
        <w:t xml:space="preserve"> Payroll modernization and transformation. </w:t>
      </w:r>
      <w:r w:rsidR="003E3139">
        <w:rPr>
          <w:rFonts w:cs="Arial"/>
          <w:szCs w:val="24"/>
        </w:rPr>
        <w:t xml:space="preserve">The State </w:t>
      </w:r>
      <w:r w:rsidR="00035449">
        <w:rPr>
          <w:rFonts w:cs="Arial"/>
          <w:szCs w:val="24"/>
        </w:rPr>
        <w:t xml:space="preserve">previously </w:t>
      </w:r>
      <w:r w:rsidR="003E3139">
        <w:rPr>
          <w:rFonts w:cs="Arial"/>
          <w:szCs w:val="24"/>
        </w:rPr>
        <w:t>selected Workday as the</w:t>
      </w:r>
      <w:r w:rsidR="00035449">
        <w:rPr>
          <w:rFonts w:cs="Arial"/>
          <w:szCs w:val="24"/>
        </w:rPr>
        <w:t xml:space="preserve"> software</w:t>
      </w:r>
      <w:r w:rsidR="003E3139">
        <w:rPr>
          <w:rFonts w:cs="Arial"/>
          <w:szCs w:val="24"/>
        </w:rPr>
        <w:t xml:space="preserve"> provide</w:t>
      </w:r>
      <w:r w:rsidR="00035449">
        <w:rPr>
          <w:rFonts w:cs="Arial"/>
          <w:szCs w:val="24"/>
        </w:rPr>
        <w:t xml:space="preserve">r for Human Capital Management (HCM). </w:t>
      </w:r>
      <w:r w:rsidR="000D4879" w:rsidRPr="000D4879">
        <w:rPr>
          <w:rFonts w:cs="Arial"/>
          <w:szCs w:val="24"/>
        </w:rPr>
        <w:t xml:space="preserve">The scope of this </w:t>
      </w:r>
      <w:r w:rsidR="00A6292D">
        <w:rPr>
          <w:rFonts w:cs="Arial"/>
          <w:szCs w:val="24"/>
        </w:rPr>
        <w:t>RFP</w:t>
      </w:r>
      <w:r w:rsidR="000D4879" w:rsidRPr="000D4879">
        <w:rPr>
          <w:rFonts w:cs="Arial"/>
          <w:szCs w:val="24"/>
        </w:rPr>
        <w:t xml:space="preserve"> involves</w:t>
      </w:r>
      <w:r w:rsidR="00A6292D">
        <w:rPr>
          <w:rFonts w:cs="Arial"/>
          <w:szCs w:val="24"/>
        </w:rPr>
        <w:t xml:space="preserve"> procuring implementation services for Workday HCM</w:t>
      </w:r>
      <w:r w:rsidR="00925779">
        <w:rPr>
          <w:rFonts w:cs="Arial"/>
          <w:szCs w:val="24"/>
        </w:rPr>
        <w:t xml:space="preserve"> that will provide the State with a </w:t>
      </w:r>
      <w:r w:rsidR="00770E38">
        <w:rPr>
          <w:rFonts w:cs="Arial"/>
          <w:szCs w:val="24"/>
        </w:rPr>
        <w:t>Human Resource Management System (</w:t>
      </w:r>
      <w:r w:rsidR="00925779">
        <w:rPr>
          <w:rFonts w:cs="Arial"/>
          <w:szCs w:val="24"/>
        </w:rPr>
        <w:t>HRMS</w:t>
      </w:r>
      <w:r w:rsidR="00770E38">
        <w:rPr>
          <w:rFonts w:cs="Arial"/>
          <w:szCs w:val="24"/>
        </w:rPr>
        <w:t>)</w:t>
      </w:r>
      <w:r w:rsidR="00A6292D">
        <w:rPr>
          <w:rFonts w:cs="Arial"/>
          <w:szCs w:val="24"/>
        </w:rPr>
        <w:t xml:space="preserve">. </w:t>
      </w:r>
      <w:r w:rsidR="00162766" w:rsidRPr="00162766">
        <w:rPr>
          <w:rFonts w:cs="Arial"/>
          <w:szCs w:val="24"/>
        </w:rPr>
        <w:t xml:space="preserve">The </w:t>
      </w:r>
      <w:r w:rsidR="00162766">
        <w:rPr>
          <w:rFonts w:cs="Arial"/>
          <w:szCs w:val="24"/>
        </w:rPr>
        <w:t>State</w:t>
      </w:r>
      <w:r w:rsidR="00162766" w:rsidRPr="00162766">
        <w:rPr>
          <w:rFonts w:cs="Arial"/>
          <w:szCs w:val="24"/>
        </w:rPr>
        <w:t xml:space="preserve"> is seeking a single, prime vendor that will be responsible for delivery of the implementation services, including:</w:t>
      </w:r>
      <w:r w:rsidR="000D4879" w:rsidRPr="000D4879">
        <w:rPr>
          <w:rFonts w:cs="Arial"/>
          <w:szCs w:val="24"/>
        </w:rPr>
        <w:t xml:space="preserve"> </w:t>
      </w:r>
    </w:p>
    <w:p w14:paraId="19DDCF97" w14:textId="77777777" w:rsidR="00A6292D" w:rsidRDefault="00A6292D" w:rsidP="006E7A1B">
      <w:pPr>
        <w:rPr>
          <w:rFonts w:cs="Arial"/>
          <w:szCs w:val="24"/>
        </w:rPr>
      </w:pPr>
    </w:p>
    <w:p w14:paraId="16833F10" w14:textId="32A761BD" w:rsidR="001731EF" w:rsidRDefault="00162766" w:rsidP="006E7A1B">
      <w:pPr>
        <w:pStyle w:val="ListParagraph"/>
        <w:numPr>
          <w:ilvl w:val="0"/>
          <w:numId w:val="5"/>
        </w:numPr>
        <w:rPr>
          <w:rFonts w:cs="Arial"/>
          <w:szCs w:val="24"/>
        </w:rPr>
      </w:pPr>
      <w:r>
        <w:rPr>
          <w:rFonts w:cs="Arial"/>
          <w:szCs w:val="24"/>
        </w:rPr>
        <w:t>I</w:t>
      </w:r>
      <w:r w:rsidR="000D4879" w:rsidRPr="00A6292D">
        <w:rPr>
          <w:rFonts w:cs="Arial"/>
          <w:szCs w:val="24"/>
        </w:rPr>
        <w:t>mplementing Workday</w:t>
      </w:r>
      <w:r w:rsidR="000D4879" w:rsidRPr="003E6BDC">
        <w:t xml:space="preserve"> </w:t>
      </w:r>
      <w:r w:rsidR="00BF2321">
        <w:rPr>
          <w:rFonts w:cs="Arial"/>
          <w:szCs w:val="24"/>
        </w:rPr>
        <w:t xml:space="preserve">HCM </w:t>
      </w:r>
      <w:r w:rsidR="000D4879" w:rsidRPr="00A6292D">
        <w:rPr>
          <w:rFonts w:cs="Arial"/>
          <w:szCs w:val="24"/>
        </w:rPr>
        <w:t xml:space="preserve">to service the needs of 13,000 employees and </w:t>
      </w:r>
      <w:r w:rsidR="00B507C1">
        <w:rPr>
          <w:rFonts w:cs="Arial"/>
          <w:szCs w:val="24"/>
        </w:rPr>
        <w:t xml:space="preserve">97 departments </w:t>
      </w:r>
      <w:r w:rsidR="00235811">
        <w:rPr>
          <w:rFonts w:cs="Arial"/>
          <w:szCs w:val="24"/>
        </w:rPr>
        <w:t>(i.e., payroll companies)</w:t>
      </w:r>
      <w:r w:rsidR="000D4879" w:rsidRPr="00A6292D">
        <w:rPr>
          <w:rFonts w:cs="Arial"/>
          <w:szCs w:val="24"/>
        </w:rPr>
        <w:t xml:space="preserve"> across 3 </w:t>
      </w:r>
      <w:r w:rsidR="009E6BDB">
        <w:rPr>
          <w:rFonts w:cs="Arial"/>
          <w:szCs w:val="24"/>
        </w:rPr>
        <w:t>branches</w:t>
      </w:r>
      <w:r w:rsidR="0E768ECC" w:rsidRPr="6D40B5E6">
        <w:rPr>
          <w:rFonts w:cs="Arial"/>
          <w:szCs w:val="24"/>
        </w:rPr>
        <w:t>, Judicial, Legislative</w:t>
      </w:r>
      <w:r w:rsidR="2F3CFE7D" w:rsidRPr="6D40B5E6">
        <w:rPr>
          <w:rFonts w:cs="Arial"/>
          <w:szCs w:val="24"/>
        </w:rPr>
        <w:t>,</w:t>
      </w:r>
      <w:r w:rsidR="03D877C0" w:rsidRPr="6D40B5E6">
        <w:rPr>
          <w:rFonts w:cs="Arial"/>
          <w:szCs w:val="24"/>
        </w:rPr>
        <w:t xml:space="preserve"> and Executive</w:t>
      </w:r>
      <w:r w:rsidR="03D877C0" w:rsidRPr="249E9F17">
        <w:rPr>
          <w:rFonts w:cs="Arial"/>
          <w:szCs w:val="24"/>
        </w:rPr>
        <w:t>, including</w:t>
      </w:r>
      <w:r w:rsidR="007A6083">
        <w:rPr>
          <w:rFonts w:cs="Arial"/>
          <w:szCs w:val="24"/>
        </w:rPr>
        <w:t xml:space="preserve"> constitutional and statutory offices</w:t>
      </w:r>
      <w:r w:rsidR="000D4879" w:rsidRPr="00A6292D">
        <w:rPr>
          <w:rFonts w:cs="Arial"/>
          <w:szCs w:val="24"/>
        </w:rPr>
        <w:t xml:space="preserve">. </w:t>
      </w:r>
      <w:r w:rsidR="000B53E6" w:rsidRPr="00A6292D">
        <w:rPr>
          <w:rFonts w:cs="Arial"/>
          <w:szCs w:val="24"/>
        </w:rPr>
        <w:t xml:space="preserve">The overall scope of the implementation </w:t>
      </w:r>
      <w:r w:rsidR="00C90384">
        <w:rPr>
          <w:rFonts w:cs="Arial"/>
          <w:szCs w:val="24"/>
        </w:rPr>
        <w:t xml:space="preserve">for the HRMS </w:t>
      </w:r>
      <w:r w:rsidR="000B53E6" w:rsidRPr="00A6292D">
        <w:rPr>
          <w:rFonts w:cs="Arial"/>
          <w:szCs w:val="24"/>
        </w:rPr>
        <w:t xml:space="preserve">will consist of the following Workday </w:t>
      </w:r>
      <w:r w:rsidR="002E2A29">
        <w:rPr>
          <w:rFonts w:cs="Arial"/>
          <w:szCs w:val="24"/>
        </w:rPr>
        <w:t xml:space="preserve">HCM </w:t>
      </w:r>
      <w:r w:rsidR="000B53E6" w:rsidRPr="00A6292D">
        <w:rPr>
          <w:rFonts w:cs="Arial"/>
          <w:szCs w:val="24"/>
        </w:rPr>
        <w:t xml:space="preserve">modules: </w:t>
      </w:r>
      <w:r w:rsidR="00C65D74" w:rsidRPr="00A6292D">
        <w:rPr>
          <w:rFonts w:cs="Arial"/>
          <w:szCs w:val="24"/>
        </w:rPr>
        <w:t>Absence Management</w:t>
      </w:r>
      <w:r w:rsidR="00C65D74">
        <w:rPr>
          <w:rFonts w:cs="Arial"/>
          <w:szCs w:val="24"/>
        </w:rPr>
        <w:t>,</w:t>
      </w:r>
      <w:r w:rsidR="00C65D74" w:rsidRPr="00A6292D">
        <w:rPr>
          <w:rFonts w:cs="Arial"/>
          <w:szCs w:val="24"/>
        </w:rPr>
        <w:t xml:space="preserve"> Benefits</w:t>
      </w:r>
      <w:r w:rsidR="000B53E6" w:rsidRPr="00A6292D">
        <w:rPr>
          <w:rFonts w:cs="Arial"/>
          <w:szCs w:val="24"/>
        </w:rPr>
        <w:t xml:space="preserve">, Compensation, </w:t>
      </w:r>
      <w:r w:rsidR="00C65D74" w:rsidRPr="00A6292D">
        <w:rPr>
          <w:rFonts w:cs="Arial"/>
          <w:szCs w:val="24"/>
        </w:rPr>
        <w:t>Human Capital Management Core</w:t>
      </w:r>
      <w:r w:rsidR="00C65D74">
        <w:rPr>
          <w:rFonts w:cs="Arial"/>
          <w:szCs w:val="24"/>
        </w:rPr>
        <w:t xml:space="preserve">, </w:t>
      </w:r>
      <w:r w:rsidR="00C65D74" w:rsidRPr="00A6292D">
        <w:rPr>
          <w:rFonts w:cs="Arial"/>
          <w:szCs w:val="24"/>
        </w:rPr>
        <w:t>Recruiting</w:t>
      </w:r>
      <w:r w:rsidR="00C65D74">
        <w:rPr>
          <w:rFonts w:cs="Arial"/>
          <w:szCs w:val="24"/>
        </w:rPr>
        <w:t xml:space="preserve">, </w:t>
      </w:r>
      <w:r w:rsidR="00C65D74" w:rsidRPr="00A6292D">
        <w:rPr>
          <w:rFonts w:cs="Arial"/>
          <w:szCs w:val="24"/>
        </w:rPr>
        <w:t>U.S. Payroll</w:t>
      </w:r>
      <w:r w:rsidR="00C65D74">
        <w:rPr>
          <w:rFonts w:cs="Arial"/>
          <w:szCs w:val="24"/>
        </w:rPr>
        <w:t xml:space="preserve">, and </w:t>
      </w:r>
      <w:r w:rsidR="000B53E6" w:rsidRPr="00A6292D">
        <w:rPr>
          <w:rFonts w:cs="Arial"/>
          <w:szCs w:val="24"/>
        </w:rPr>
        <w:t>Time Tracking</w:t>
      </w:r>
      <w:r w:rsidR="00C65D74">
        <w:rPr>
          <w:rFonts w:cs="Arial"/>
          <w:szCs w:val="24"/>
        </w:rPr>
        <w:t>.</w:t>
      </w:r>
      <w:r w:rsidR="000B53E6" w:rsidRPr="00A6292D">
        <w:rPr>
          <w:rFonts w:cs="Arial"/>
          <w:szCs w:val="24"/>
        </w:rPr>
        <w:t xml:space="preserve"> </w:t>
      </w:r>
    </w:p>
    <w:p w14:paraId="0E3D94C0" w14:textId="77777777" w:rsidR="00862B11" w:rsidRDefault="00862B11" w:rsidP="006E7A1B">
      <w:pPr>
        <w:pStyle w:val="ListParagraph"/>
        <w:rPr>
          <w:rFonts w:cs="Arial"/>
          <w:szCs w:val="24"/>
        </w:rPr>
      </w:pPr>
    </w:p>
    <w:p w14:paraId="489D0DFD" w14:textId="54E412E1" w:rsidR="009B7913" w:rsidRPr="009B7913" w:rsidRDefault="009B7913" w:rsidP="006E7A1B">
      <w:pPr>
        <w:pStyle w:val="ListParagraph"/>
        <w:numPr>
          <w:ilvl w:val="0"/>
          <w:numId w:val="5"/>
        </w:numPr>
        <w:rPr>
          <w:rFonts w:cs="Arial"/>
          <w:szCs w:val="24"/>
        </w:rPr>
      </w:pPr>
      <w:r w:rsidRPr="009B7913">
        <w:rPr>
          <w:rFonts w:cs="Arial"/>
          <w:szCs w:val="24"/>
        </w:rPr>
        <w:t xml:space="preserve">Implementation services to include </w:t>
      </w:r>
      <w:r w:rsidR="00F109A6">
        <w:rPr>
          <w:rFonts w:cs="Arial"/>
          <w:szCs w:val="24"/>
        </w:rPr>
        <w:t>Project</w:t>
      </w:r>
      <w:r w:rsidRPr="009B7913">
        <w:rPr>
          <w:rFonts w:cs="Arial"/>
          <w:szCs w:val="24"/>
        </w:rPr>
        <w:t xml:space="preserve"> management</w:t>
      </w:r>
      <w:r w:rsidR="00651DDB">
        <w:rPr>
          <w:rFonts w:cs="Arial"/>
          <w:szCs w:val="24"/>
        </w:rPr>
        <w:t>;</w:t>
      </w:r>
      <w:r w:rsidRPr="009B7913">
        <w:rPr>
          <w:rFonts w:cs="Arial"/>
          <w:szCs w:val="24"/>
        </w:rPr>
        <w:t xml:space="preserve"> requirements </w:t>
      </w:r>
      <w:r w:rsidR="00AC38E2">
        <w:rPr>
          <w:rFonts w:cs="Arial"/>
          <w:szCs w:val="24"/>
        </w:rPr>
        <w:t>confirmation and validation</w:t>
      </w:r>
      <w:r w:rsidR="00651DDB">
        <w:rPr>
          <w:rFonts w:cs="Arial"/>
          <w:szCs w:val="24"/>
        </w:rPr>
        <w:t>;</w:t>
      </w:r>
      <w:r w:rsidR="00AC38E2">
        <w:rPr>
          <w:rFonts w:cs="Arial"/>
          <w:szCs w:val="24"/>
        </w:rPr>
        <w:t xml:space="preserve"> </w:t>
      </w:r>
      <w:r w:rsidR="00E13541">
        <w:rPr>
          <w:rFonts w:cs="Arial"/>
          <w:szCs w:val="24"/>
        </w:rPr>
        <w:t>design, development</w:t>
      </w:r>
      <w:r w:rsidR="002F0C0F">
        <w:rPr>
          <w:rFonts w:cs="Arial"/>
          <w:szCs w:val="24"/>
        </w:rPr>
        <w:t>,</w:t>
      </w:r>
      <w:r w:rsidR="00E13541">
        <w:rPr>
          <w:rFonts w:cs="Arial"/>
          <w:szCs w:val="24"/>
        </w:rPr>
        <w:t xml:space="preserve"> and implementation</w:t>
      </w:r>
      <w:r w:rsidR="00651DDB">
        <w:rPr>
          <w:rFonts w:cs="Arial"/>
          <w:szCs w:val="24"/>
        </w:rPr>
        <w:t>;</w:t>
      </w:r>
      <w:r w:rsidR="00E13541">
        <w:rPr>
          <w:rFonts w:cs="Arial"/>
          <w:szCs w:val="24"/>
        </w:rPr>
        <w:t xml:space="preserve"> and support</w:t>
      </w:r>
      <w:r w:rsidR="00651DDB">
        <w:rPr>
          <w:rFonts w:cs="Arial"/>
          <w:szCs w:val="24"/>
        </w:rPr>
        <w:t>.</w:t>
      </w:r>
      <w:r w:rsidR="00862B11">
        <w:rPr>
          <w:rFonts w:cs="Arial"/>
          <w:szCs w:val="24"/>
        </w:rPr>
        <w:t xml:space="preserve"> </w:t>
      </w:r>
    </w:p>
    <w:p w14:paraId="0ADF9C80" w14:textId="77777777" w:rsidR="002A0063" w:rsidRDefault="002A0063" w:rsidP="006E7A1B">
      <w:pPr>
        <w:rPr>
          <w:rFonts w:cs="Arial"/>
          <w:szCs w:val="24"/>
        </w:rPr>
      </w:pPr>
    </w:p>
    <w:p w14:paraId="5131DC4D" w14:textId="3AB1404B" w:rsidR="000F5DDB" w:rsidRDefault="000F5DDB" w:rsidP="006E7A1B">
      <w:pPr>
        <w:pStyle w:val="ListParagraph"/>
        <w:rPr>
          <w:rFonts w:cs="Arial"/>
          <w:szCs w:val="24"/>
        </w:rPr>
      </w:pPr>
      <w:r>
        <w:rPr>
          <w:rFonts w:cs="Arial"/>
          <w:szCs w:val="24"/>
        </w:rPr>
        <w:t>Collectively, the scope of the above i</w:t>
      </w:r>
      <w:r w:rsidR="00DF36CE">
        <w:rPr>
          <w:rFonts w:cs="Arial"/>
          <w:szCs w:val="24"/>
        </w:rPr>
        <w:t>s</w:t>
      </w:r>
      <w:r>
        <w:rPr>
          <w:rFonts w:cs="Arial"/>
          <w:szCs w:val="24"/>
        </w:rPr>
        <w:t xml:space="preserve"> </w:t>
      </w:r>
      <w:r w:rsidR="74E6C3F1" w:rsidRPr="249E9F17">
        <w:rPr>
          <w:rFonts w:cs="Arial"/>
          <w:szCs w:val="24"/>
        </w:rPr>
        <w:t>herein</w:t>
      </w:r>
      <w:r>
        <w:rPr>
          <w:rFonts w:cs="Arial"/>
          <w:szCs w:val="24"/>
        </w:rPr>
        <w:t xml:space="preserve"> referred </w:t>
      </w:r>
      <w:r w:rsidR="00FE105A">
        <w:rPr>
          <w:rFonts w:cs="Arial"/>
          <w:szCs w:val="24"/>
        </w:rPr>
        <w:t xml:space="preserve">as the </w:t>
      </w:r>
      <w:r w:rsidR="008B26FA">
        <w:rPr>
          <w:rFonts w:cs="Arial"/>
          <w:szCs w:val="24"/>
        </w:rPr>
        <w:t>“</w:t>
      </w:r>
      <w:r w:rsidR="00140871">
        <w:rPr>
          <w:rFonts w:cs="Arial"/>
          <w:szCs w:val="24"/>
        </w:rPr>
        <w:t>HRMS</w:t>
      </w:r>
      <w:r w:rsidR="008B26FA">
        <w:rPr>
          <w:rFonts w:cs="Arial"/>
          <w:szCs w:val="24"/>
        </w:rPr>
        <w:t xml:space="preserve"> </w:t>
      </w:r>
      <w:r w:rsidR="00F109A6">
        <w:rPr>
          <w:rFonts w:cs="Arial"/>
          <w:szCs w:val="24"/>
        </w:rPr>
        <w:t>Project</w:t>
      </w:r>
      <w:r w:rsidR="008B26FA">
        <w:rPr>
          <w:rFonts w:cs="Arial"/>
          <w:szCs w:val="24"/>
        </w:rPr>
        <w:t>”</w:t>
      </w:r>
      <w:r w:rsidR="003D30BF">
        <w:rPr>
          <w:rFonts w:cs="Arial"/>
          <w:szCs w:val="24"/>
        </w:rPr>
        <w:t xml:space="preserve"> or “</w:t>
      </w:r>
      <w:r w:rsidR="00F109A6">
        <w:rPr>
          <w:rFonts w:cs="Arial"/>
          <w:szCs w:val="24"/>
        </w:rPr>
        <w:t>Project</w:t>
      </w:r>
      <w:r w:rsidR="003D30BF">
        <w:rPr>
          <w:rFonts w:cs="Arial"/>
          <w:szCs w:val="24"/>
        </w:rPr>
        <w:t>.”</w:t>
      </w:r>
    </w:p>
    <w:p w14:paraId="5D793116" w14:textId="77777777" w:rsidR="000F5DDB" w:rsidRPr="0050380C" w:rsidRDefault="000F5DDB" w:rsidP="006E7A1B">
      <w:pPr>
        <w:rPr>
          <w:rFonts w:cs="Arial"/>
          <w:szCs w:val="24"/>
        </w:rPr>
      </w:pPr>
    </w:p>
    <w:bookmarkEnd w:id="35"/>
    <w:p w14:paraId="44CAD92D" w14:textId="7A8D983D" w:rsidR="009C6438" w:rsidRPr="006E7A1B" w:rsidRDefault="00EA40DF" w:rsidP="006E7A1B">
      <w:pPr>
        <w:pStyle w:val="Heading3"/>
        <w:spacing w:before="0" w:after="0"/>
        <w:ind w:left="720"/>
        <w:rPr>
          <w:b/>
          <w:bCs/>
        </w:rPr>
      </w:pPr>
      <w:r w:rsidRPr="006E7A1B">
        <w:rPr>
          <w:b/>
          <w:bCs/>
        </w:rPr>
        <w:t>Department</w:t>
      </w:r>
      <w:r w:rsidR="0022580C" w:rsidRPr="006E7A1B">
        <w:rPr>
          <w:b/>
          <w:bCs/>
        </w:rPr>
        <w:t xml:space="preserve"> Background </w:t>
      </w:r>
    </w:p>
    <w:p w14:paraId="4FC6A577" w14:textId="025B59DF" w:rsidR="00BC2483" w:rsidRDefault="007868B1" w:rsidP="006E7A1B">
      <w:pPr>
        <w:pStyle w:val="ListParagraph"/>
        <w:rPr>
          <w:rFonts w:cs="Arial"/>
          <w:szCs w:val="24"/>
        </w:rPr>
      </w:pPr>
      <w:r>
        <w:rPr>
          <w:rFonts w:cs="Arial"/>
          <w:szCs w:val="24"/>
        </w:rPr>
        <w:t>The Department provides</w:t>
      </w:r>
      <w:r w:rsidR="005F0464" w:rsidRPr="007868B1">
        <w:rPr>
          <w:rFonts w:cs="Arial"/>
          <w:szCs w:val="24"/>
        </w:rPr>
        <w:t xml:space="preserve"> a broad range of serv</w:t>
      </w:r>
      <w:r w:rsidR="00EF2151">
        <w:rPr>
          <w:rFonts w:cs="Arial"/>
          <w:szCs w:val="24"/>
        </w:rPr>
        <w:t>ices and enterprise solutions to</w:t>
      </w:r>
      <w:r w:rsidR="005F0464" w:rsidRPr="007868B1">
        <w:rPr>
          <w:rFonts w:cs="Arial"/>
          <w:szCs w:val="24"/>
        </w:rPr>
        <w:t xml:space="preserve"> the Executive, the State Legislature, </w:t>
      </w:r>
      <w:r w:rsidR="002C3F59">
        <w:rPr>
          <w:rFonts w:cs="Arial"/>
          <w:szCs w:val="24"/>
        </w:rPr>
        <w:t>Judicia</w:t>
      </w:r>
      <w:r w:rsidR="004A0D1B">
        <w:rPr>
          <w:rFonts w:cs="Arial"/>
          <w:szCs w:val="24"/>
        </w:rPr>
        <w:t>l</w:t>
      </w:r>
      <w:r w:rsidR="002C3F59">
        <w:rPr>
          <w:rFonts w:cs="Arial"/>
          <w:szCs w:val="24"/>
        </w:rPr>
        <w:t xml:space="preserve">, Constitutional </w:t>
      </w:r>
      <w:r w:rsidR="00C456DB">
        <w:rPr>
          <w:rFonts w:cs="Arial"/>
          <w:szCs w:val="24"/>
        </w:rPr>
        <w:t xml:space="preserve">and Statutory </w:t>
      </w:r>
      <w:r w:rsidR="002C3F59">
        <w:rPr>
          <w:rFonts w:cs="Arial"/>
          <w:szCs w:val="24"/>
        </w:rPr>
        <w:t xml:space="preserve">Offices, </w:t>
      </w:r>
      <w:r w:rsidR="005F0464" w:rsidRPr="007868B1">
        <w:rPr>
          <w:rFonts w:cs="Arial"/>
          <w:szCs w:val="24"/>
        </w:rPr>
        <w:t xml:space="preserve">all state </w:t>
      </w:r>
      <w:r w:rsidR="00032303">
        <w:rPr>
          <w:rFonts w:cs="Arial"/>
          <w:szCs w:val="24"/>
        </w:rPr>
        <w:t>Agencies</w:t>
      </w:r>
      <w:r w:rsidR="005F0464" w:rsidRPr="007868B1">
        <w:rPr>
          <w:rFonts w:cs="Arial"/>
          <w:szCs w:val="24"/>
        </w:rPr>
        <w:t xml:space="preserve">, and the public. The Department serves as the principal fiscal advisor to the Governor; prepares the state budget; coordinates the financial planning and programming activities of state </w:t>
      </w:r>
      <w:r w:rsidR="00032303">
        <w:rPr>
          <w:rFonts w:cs="Arial"/>
          <w:szCs w:val="24"/>
        </w:rPr>
        <w:t>Agencies</w:t>
      </w:r>
      <w:r w:rsidR="005F0464" w:rsidRPr="007868B1">
        <w:rPr>
          <w:rFonts w:cs="Arial"/>
          <w:szCs w:val="24"/>
        </w:rPr>
        <w:t xml:space="preserve">; and advises the State Legislature on the financial status of </w:t>
      </w:r>
      <w:r w:rsidR="00FA1675">
        <w:rPr>
          <w:rFonts w:cs="Arial"/>
          <w:szCs w:val="24"/>
        </w:rPr>
        <w:t>s</w:t>
      </w:r>
      <w:r w:rsidR="005F0464" w:rsidRPr="007868B1">
        <w:rPr>
          <w:rFonts w:cs="Arial"/>
          <w:szCs w:val="24"/>
        </w:rPr>
        <w:t>tate Government</w:t>
      </w:r>
      <w:r w:rsidR="00087E14">
        <w:rPr>
          <w:rFonts w:cs="Arial"/>
          <w:szCs w:val="24"/>
        </w:rPr>
        <w:t xml:space="preserve">. </w:t>
      </w:r>
      <w:r w:rsidR="00BC2483">
        <w:rPr>
          <w:rFonts w:cs="Arial"/>
          <w:szCs w:val="24"/>
        </w:rPr>
        <w:t xml:space="preserve">The Department’s mission, vision, and values guide its operations.  </w:t>
      </w:r>
    </w:p>
    <w:p w14:paraId="12C6A910" w14:textId="77777777" w:rsidR="00BC2483" w:rsidRDefault="00BC2483" w:rsidP="006E7A1B">
      <w:pPr>
        <w:pStyle w:val="ListParagraph"/>
        <w:rPr>
          <w:rFonts w:cs="Arial"/>
          <w:szCs w:val="24"/>
        </w:rPr>
      </w:pPr>
    </w:p>
    <w:p w14:paraId="6A5094B1" w14:textId="251F675F" w:rsidR="00BC2483" w:rsidRPr="00E12D88" w:rsidRDefault="00BC2483" w:rsidP="006E7A1B">
      <w:pPr>
        <w:pStyle w:val="Caption"/>
        <w:spacing w:after="0"/>
        <w:ind w:firstLine="720"/>
        <w:rPr>
          <w:rFonts w:cs="Arial"/>
          <w:sz w:val="24"/>
          <w:szCs w:val="24"/>
        </w:rPr>
      </w:pPr>
      <w:bookmarkStart w:id="36" w:name="_Toc86840466"/>
      <w:r>
        <w:t xml:space="preserve">Figure </w:t>
      </w:r>
      <w:r>
        <w:fldChar w:fldCharType="begin"/>
      </w:r>
      <w:r>
        <w:instrText>SEQ Figure \* ARABIC</w:instrText>
      </w:r>
      <w:r>
        <w:fldChar w:fldCharType="separate"/>
      </w:r>
      <w:r w:rsidR="005D26A6">
        <w:rPr>
          <w:noProof/>
        </w:rPr>
        <w:t>1</w:t>
      </w:r>
      <w:r>
        <w:fldChar w:fldCharType="end"/>
      </w:r>
      <w:r>
        <w:t>: Department Mission, Vision, and Values</w:t>
      </w:r>
      <w:bookmarkEnd w:id="36"/>
    </w:p>
    <w:tbl>
      <w:tblPr>
        <w:tblStyle w:val="TableGrid"/>
        <w:tblW w:w="0" w:type="auto"/>
        <w:tblInd w:w="720" w:type="dxa"/>
        <w:tblLook w:val="04A0" w:firstRow="1" w:lastRow="0" w:firstColumn="1" w:lastColumn="0" w:noHBand="0" w:noVBand="1"/>
      </w:tblPr>
      <w:tblGrid>
        <w:gridCol w:w="1795"/>
        <w:gridCol w:w="7735"/>
      </w:tblGrid>
      <w:tr w:rsidR="00BC2483" w14:paraId="165B5C8B" w14:textId="77777777" w:rsidTr="00B04280">
        <w:tc>
          <w:tcPr>
            <w:tcW w:w="1795" w:type="dxa"/>
          </w:tcPr>
          <w:p w14:paraId="306527E3" w14:textId="77777777" w:rsidR="00BC2483" w:rsidRPr="0025783C" w:rsidRDefault="00BC2483" w:rsidP="006E7A1B">
            <w:pPr>
              <w:rPr>
                <w:rFonts w:cs="Arial"/>
                <w:b/>
                <w:szCs w:val="24"/>
              </w:rPr>
            </w:pPr>
            <w:r w:rsidRPr="0025783C">
              <w:rPr>
                <w:rFonts w:cs="Arial"/>
                <w:b/>
                <w:szCs w:val="24"/>
              </w:rPr>
              <w:t>Mission</w:t>
            </w:r>
          </w:p>
          <w:p w14:paraId="33B80449" w14:textId="77777777" w:rsidR="00BC2483" w:rsidRPr="003E6BDC" w:rsidRDefault="00BC2483" w:rsidP="006E7A1B">
            <w:pPr>
              <w:pStyle w:val="ListParagraph"/>
            </w:pPr>
          </w:p>
          <w:p w14:paraId="35892FAC" w14:textId="77777777" w:rsidR="00BC2483" w:rsidRPr="0025783C" w:rsidRDefault="00BC2483" w:rsidP="006E7A1B">
            <w:pPr>
              <w:pStyle w:val="ListParagraph"/>
              <w:ind w:left="0"/>
              <w:rPr>
                <w:rFonts w:cs="Arial"/>
                <w:b/>
                <w:szCs w:val="24"/>
              </w:rPr>
            </w:pPr>
          </w:p>
        </w:tc>
        <w:tc>
          <w:tcPr>
            <w:tcW w:w="7735" w:type="dxa"/>
          </w:tcPr>
          <w:p w14:paraId="6AF6BA70" w14:textId="77777777" w:rsidR="00BC2483" w:rsidRDefault="00BC2483" w:rsidP="006E7A1B">
            <w:r w:rsidRPr="007D789E">
              <w:t>To serve the public and deliver essential services to state government.</w:t>
            </w:r>
          </w:p>
        </w:tc>
      </w:tr>
      <w:tr w:rsidR="00BC2483" w14:paraId="1111218C" w14:textId="77777777" w:rsidTr="00B04280">
        <w:tc>
          <w:tcPr>
            <w:tcW w:w="1795" w:type="dxa"/>
          </w:tcPr>
          <w:p w14:paraId="49F9EBBB" w14:textId="77777777" w:rsidR="00BC2483" w:rsidRPr="0025783C" w:rsidRDefault="00BC2483" w:rsidP="006E7A1B">
            <w:pPr>
              <w:rPr>
                <w:rFonts w:cs="Arial"/>
                <w:b/>
                <w:szCs w:val="24"/>
              </w:rPr>
            </w:pPr>
            <w:r w:rsidRPr="0025783C">
              <w:rPr>
                <w:rFonts w:cs="Arial"/>
                <w:b/>
                <w:szCs w:val="24"/>
              </w:rPr>
              <w:t>Vision</w:t>
            </w:r>
          </w:p>
          <w:p w14:paraId="13D5375C" w14:textId="77777777" w:rsidR="00BC2483" w:rsidRPr="003E6BDC" w:rsidRDefault="00BC2483" w:rsidP="006E7A1B">
            <w:pPr>
              <w:pStyle w:val="ListParagraph"/>
            </w:pPr>
          </w:p>
          <w:p w14:paraId="75B97067" w14:textId="77777777" w:rsidR="00BC2483" w:rsidRPr="0025783C" w:rsidRDefault="00BC2483" w:rsidP="006E7A1B">
            <w:pPr>
              <w:pStyle w:val="ListParagraph"/>
              <w:ind w:left="0"/>
              <w:rPr>
                <w:rFonts w:cs="Arial"/>
                <w:b/>
                <w:szCs w:val="24"/>
              </w:rPr>
            </w:pPr>
          </w:p>
        </w:tc>
        <w:tc>
          <w:tcPr>
            <w:tcW w:w="7735" w:type="dxa"/>
          </w:tcPr>
          <w:p w14:paraId="661A1128" w14:textId="77777777" w:rsidR="00BC2483" w:rsidRDefault="00BC2483" w:rsidP="006E7A1B">
            <w:r w:rsidRPr="007D789E">
              <w:t xml:space="preserve">Provide quality services, </w:t>
            </w:r>
            <w:proofErr w:type="gramStart"/>
            <w:r w:rsidRPr="007D789E">
              <w:t>leadership</w:t>
            </w:r>
            <w:proofErr w:type="gramEnd"/>
            <w:r w:rsidRPr="007D789E">
              <w:t xml:space="preserve"> and accountability, and perform in a manner warranting the highest level of public confidence</w:t>
            </w:r>
          </w:p>
        </w:tc>
      </w:tr>
      <w:tr w:rsidR="00BC2483" w14:paraId="31175AB2" w14:textId="77777777" w:rsidTr="00B04280">
        <w:tc>
          <w:tcPr>
            <w:tcW w:w="1795" w:type="dxa"/>
          </w:tcPr>
          <w:p w14:paraId="5940AE8E" w14:textId="77777777" w:rsidR="00BC2483" w:rsidRPr="0025783C" w:rsidRDefault="00BC2483" w:rsidP="006E7A1B">
            <w:pPr>
              <w:rPr>
                <w:rFonts w:cs="Arial"/>
                <w:b/>
                <w:szCs w:val="24"/>
              </w:rPr>
            </w:pPr>
            <w:r w:rsidRPr="0025783C">
              <w:rPr>
                <w:rFonts w:cs="Arial"/>
                <w:b/>
                <w:szCs w:val="24"/>
              </w:rPr>
              <w:t>Values</w:t>
            </w:r>
          </w:p>
        </w:tc>
        <w:tc>
          <w:tcPr>
            <w:tcW w:w="7735" w:type="dxa"/>
          </w:tcPr>
          <w:p w14:paraId="21756E5B" w14:textId="77777777" w:rsidR="00BC2483" w:rsidRDefault="00BC2483" w:rsidP="006E7A1B">
            <w:r w:rsidRPr="007D789E">
              <w:t xml:space="preserve">Excellence, teamwork, and innovation; open and continuous </w:t>
            </w:r>
            <w:r w:rsidRPr="007D789E">
              <w:lastRenderedPageBreak/>
              <w:t>communications; diversity, integrity, and humor; a helpful, courteous, and positive attitude; personal and professional growth; pride in our work; leading by example toward environmental sustainability; respect for our fellow state employees and the citizens we serve.</w:t>
            </w:r>
          </w:p>
        </w:tc>
      </w:tr>
    </w:tbl>
    <w:p w14:paraId="43CD6BC0" w14:textId="77777777" w:rsidR="00ED2515" w:rsidRDefault="00ED2515" w:rsidP="006E7A1B">
      <w:pPr>
        <w:rPr>
          <w:rFonts w:cs="Arial"/>
        </w:rPr>
      </w:pPr>
    </w:p>
    <w:p w14:paraId="017B9009" w14:textId="074EBABA" w:rsidR="00D35780" w:rsidRDefault="00ED2515" w:rsidP="006E7A1B">
      <w:pPr>
        <w:pStyle w:val="ListParagraph"/>
        <w:rPr>
          <w:rFonts w:cs="Arial"/>
        </w:rPr>
      </w:pPr>
      <w:r>
        <w:rPr>
          <w:rFonts w:cs="Arial"/>
          <w:szCs w:val="24"/>
        </w:rPr>
        <w:t>The Department</w:t>
      </w:r>
      <w:r w:rsidRPr="00487246">
        <w:rPr>
          <w:rFonts w:cs="Arial"/>
          <w:szCs w:val="24"/>
        </w:rPr>
        <w:t xml:space="preserve"> is a professional services organization focused on the development, delivery, and</w:t>
      </w:r>
      <w:r>
        <w:rPr>
          <w:rFonts w:cs="Arial"/>
          <w:szCs w:val="24"/>
        </w:rPr>
        <w:t xml:space="preserve"> </w:t>
      </w:r>
      <w:r w:rsidRPr="008A701B">
        <w:rPr>
          <w:rFonts w:cs="Arial"/>
          <w:szCs w:val="24"/>
        </w:rPr>
        <w:t>maintenance of centralized government systems that sustainably support the financial,</w:t>
      </w:r>
      <w:r>
        <w:rPr>
          <w:rFonts w:cs="Arial"/>
          <w:szCs w:val="24"/>
        </w:rPr>
        <w:t xml:space="preserve"> </w:t>
      </w:r>
      <w:r w:rsidRPr="008A701B">
        <w:rPr>
          <w:rFonts w:cs="Arial"/>
          <w:szCs w:val="24"/>
        </w:rPr>
        <w:t>technological, human resource, environmental and infrastructure health of state government for</w:t>
      </w:r>
      <w:r>
        <w:rPr>
          <w:rFonts w:cs="Arial"/>
          <w:szCs w:val="24"/>
        </w:rPr>
        <w:t xml:space="preserve"> </w:t>
      </w:r>
      <w:r w:rsidRPr="00ED2515">
        <w:rPr>
          <w:rFonts w:cs="Arial"/>
          <w:szCs w:val="24"/>
        </w:rPr>
        <w:t xml:space="preserve">the benefit of the public and our fellow state </w:t>
      </w:r>
      <w:r w:rsidR="00032303">
        <w:rPr>
          <w:rFonts w:cs="Arial"/>
          <w:szCs w:val="24"/>
        </w:rPr>
        <w:t>Agencies</w:t>
      </w:r>
      <w:r w:rsidRPr="00ED2515">
        <w:rPr>
          <w:rFonts w:cs="Arial"/>
          <w:szCs w:val="24"/>
        </w:rPr>
        <w:t xml:space="preserve"> and employees.</w:t>
      </w:r>
      <w:r w:rsidR="00D35780" w:rsidRPr="00D35780">
        <w:rPr>
          <w:rFonts w:cs="Arial"/>
          <w:szCs w:val="24"/>
        </w:rPr>
        <w:t xml:space="preserve"> </w:t>
      </w:r>
      <w:r w:rsidR="00D35780" w:rsidRPr="005F0464">
        <w:rPr>
          <w:rFonts w:cs="Arial"/>
          <w:szCs w:val="24"/>
        </w:rPr>
        <w:t>The Department oversees all aspects of the civil service system and employee training and benefits.</w:t>
      </w:r>
      <w:r w:rsidR="00D35780" w:rsidRPr="007868B1">
        <w:t xml:space="preserve"> </w:t>
      </w:r>
      <w:r w:rsidR="00D35780">
        <w:rPr>
          <w:rFonts w:cs="Arial"/>
          <w:szCs w:val="24"/>
        </w:rPr>
        <w:t>The Department also</w:t>
      </w:r>
      <w:r w:rsidR="00D35780" w:rsidRPr="007868B1">
        <w:rPr>
          <w:rFonts w:cs="Arial"/>
          <w:szCs w:val="24"/>
        </w:rPr>
        <w:t xml:space="preserve"> oversees all aspects of, including but not limited to, </w:t>
      </w:r>
      <w:r w:rsidR="00F109A6">
        <w:rPr>
          <w:rFonts w:cs="Arial"/>
          <w:szCs w:val="24"/>
        </w:rPr>
        <w:t>H</w:t>
      </w:r>
      <w:r w:rsidR="00D35780" w:rsidRPr="007868B1">
        <w:rPr>
          <w:rFonts w:cs="Arial"/>
          <w:szCs w:val="24"/>
        </w:rPr>
        <w:t xml:space="preserve">uman </w:t>
      </w:r>
      <w:r w:rsidR="00F109A6">
        <w:rPr>
          <w:rFonts w:cs="Arial"/>
          <w:szCs w:val="24"/>
        </w:rPr>
        <w:t>R</w:t>
      </w:r>
      <w:r w:rsidR="00D35780" w:rsidRPr="007868B1">
        <w:rPr>
          <w:rFonts w:cs="Arial"/>
          <w:szCs w:val="24"/>
        </w:rPr>
        <w:t>esources; information technology services; public improvements; maintenance of state-owned building and grounds; procurement; and fleet management.</w:t>
      </w:r>
      <w:r w:rsidR="00D35780" w:rsidRPr="00ED2515">
        <w:rPr>
          <w:rFonts w:cs="Arial"/>
        </w:rPr>
        <w:t xml:space="preserve"> </w:t>
      </w:r>
    </w:p>
    <w:p w14:paraId="05D5078D" w14:textId="77777777" w:rsidR="00087E14" w:rsidRDefault="00087E14" w:rsidP="006E7A1B">
      <w:pPr>
        <w:rPr>
          <w:rFonts w:cs="Arial"/>
          <w:szCs w:val="24"/>
        </w:rPr>
      </w:pPr>
    </w:p>
    <w:p w14:paraId="5BE67485" w14:textId="77777777" w:rsidR="00C02F6E" w:rsidRDefault="003D5A54" w:rsidP="006E7A1B">
      <w:pPr>
        <w:pStyle w:val="ListParagraph"/>
        <w:rPr>
          <w:rFonts w:cs="Arial"/>
          <w:szCs w:val="24"/>
        </w:rPr>
      </w:pPr>
      <w:r>
        <w:rPr>
          <w:rFonts w:cs="Arial"/>
          <w:szCs w:val="24"/>
        </w:rPr>
        <w:t xml:space="preserve">The Department employs more than 1,200 employees that </w:t>
      </w:r>
      <w:r w:rsidR="000C65A2">
        <w:rPr>
          <w:rFonts w:cs="Arial"/>
          <w:szCs w:val="24"/>
        </w:rPr>
        <w:t xml:space="preserve">support the </w:t>
      </w:r>
      <w:r>
        <w:rPr>
          <w:rFonts w:cs="Arial"/>
          <w:szCs w:val="24"/>
        </w:rPr>
        <w:t>deliver</w:t>
      </w:r>
      <w:r w:rsidR="000C65A2">
        <w:rPr>
          <w:rFonts w:cs="Arial"/>
          <w:szCs w:val="24"/>
        </w:rPr>
        <w:t>y of</w:t>
      </w:r>
      <w:r>
        <w:rPr>
          <w:rFonts w:cs="Arial"/>
          <w:szCs w:val="24"/>
        </w:rPr>
        <w:t xml:space="preserve"> these functions.</w:t>
      </w:r>
      <w:r w:rsidR="003349FE">
        <w:rPr>
          <w:rFonts w:cs="Arial"/>
          <w:szCs w:val="24"/>
        </w:rPr>
        <w:t xml:space="preserve"> </w:t>
      </w:r>
    </w:p>
    <w:p w14:paraId="30007580" w14:textId="77777777" w:rsidR="00C02F6E" w:rsidRDefault="00C02F6E" w:rsidP="006E7A1B">
      <w:pPr>
        <w:pStyle w:val="ListParagraph"/>
        <w:rPr>
          <w:rFonts w:cs="Arial"/>
          <w:szCs w:val="24"/>
        </w:rPr>
      </w:pPr>
    </w:p>
    <w:p w14:paraId="6CED1070" w14:textId="2A02C2D2" w:rsidR="00C02F6E" w:rsidRDefault="00C02F6E" w:rsidP="006E7A1B">
      <w:pPr>
        <w:pStyle w:val="ListParagraph"/>
        <w:rPr>
          <w:rFonts w:cs="Arial"/>
          <w:szCs w:val="24"/>
        </w:rPr>
      </w:pPr>
      <w:r>
        <w:rPr>
          <w:rFonts w:cs="Arial"/>
          <w:szCs w:val="24"/>
        </w:rPr>
        <w:t xml:space="preserve">For more information, please visit </w:t>
      </w:r>
      <w:hyperlink r:id="rId16" w:history="1">
        <w:r w:rsidRPr="006957F6">
          <w:rPr>
            <w:rStyle w:val="Hyperlink"/>
            <w:rFonts w:cs="Arial"/>
            <w:szCs w:val="24"/>
          </w:rPr>
          <w:t>www.maine.gov/dafs/</w:t>
        </w:r>
      </w:hyperlink>
      <w:r>
        <w:rPr>
          <w:rFonts w:cs="Arial"/>
          <w:szCs w:val="24"/>
        </w:rPr>
        <w:t xml:space="preserve">.    </w:t>
      </w:r>
    </w:p>
    <w:p w14:paraId="06119E28" w14:textId="48CF59D0" w:rsidR="00C02F6E" w:rsidRDefault="00C02F6E" w:rsidP="006E7A1B">
      <w:pPr>
        <w:pStyle w:val="ListParagraph"/>
        <w:rPr>
          <w:rFonts w:cs="Arial"/>
          <w:szCs w:val="24"/>
        </w:rPr>
      </w:pPr>
    </w:p>
    <w:p w14:paraId="55B55528" w14:textId="0476AD34" w:rsidR="00C02F6E" w:rsidRPr="006E7A1B" w:rsidRDefault="00C02F6E" w:rsidP="006E7A1B">
      <w:pPr>
        <w:pStyle w:val="Heading3"/>
        <w:spacing w:before="0" w:after="0"/>
        <w:ind w:left="720"/>
        <w:rPr>
          <w:b/>
          <w:bCs/>
        </w:rPr>
      </w:pPr>
      <w:r w:rsidRPr="006E7A1B">
        <w:rPr>
          <w:b/>
          <w:bCs/>
        </w:rPr>
        <w:t xml:space="preserve">State Background </w:t>
      </w:r>
    </w:p>
    <w:p w14:paraId="0900802A" w14:textId="04C96DF3" w:rsidR="00A5081E" w:rsidRDefault="00A5081E" w:rsidP="006E7A1B">
      <w:pPr>
        <w:pStyle w:val="ListParagraph"/>
        <w:rPr>
          <w:rFonts w:cs="Arial"/>
          <w:szCs w:val="24"/>
        </w:rPr>
      </w:pPr>
      <w:r w:rsidRPr="00A5081E">
        <w:rPr>
          <w:rFonts w:cs="Arial"/>
          <w:szCs w:val="24"/>
        </w:rPr>
        <w:t>The State has approximately 13,000 full-time employees working across 3 branches of government and 3 constitutional offices in hundreds of locations statewide. The Executive Branch</w:t>
      </w:r>
      <w:r>
        <w:rPr>
          <w:rFonts w:cs="Arial"/>
          <w:szCs w:val="24"/>
        </w:rPr>
        <w:t>,</w:t>
      </w:r>
      <w:r w:rsidRPr="00A5081E">
        <w:rPr>
          <w:rFonts w:cs="Arial"/>
          <w:szCs w:val="24"/>
        </w:rPr>
        <w:t xml:space="preserve"> which employs more than 90% of all employees</w:t>
      </w:r>
      <w:r>
        <w:rPr>
          <w:rFonts w:cs="Arial"/>
          <w:szCs w:val="24"/>
        </w:rPr>
        <w:t>,</w:t>
      </w:r>
      <w:r w:rsidRPr="00A5081E">
        <w:rPr>
          <w:rFonts w:cs="Arial"/>
          <w:szCs w:val="24"/>
        </w:rPr>
        <w:t xml:space="preserve"> has </w:t>
      </w:r>
      <w:r>
        <w:rPr>
          <w:rFonts w:cs="Arial"/>
          <w:szCs w:val="24"/>
        </w:rPr>
        <w:t>fifteen (</w:t>
      </w:r>
      <w:r w:rsidRPr="00A5081E">
        <w:rPr>
          <w:rFonts w:cs="Arial"/>
          <w:szCs w:val="24"/>
        </w:rPr>
        <w:t>15</w:t>
      </w:r>
      <w:r>
        <w:rPr>
          <w:rFonts w:cs="Arial"/>
          <w:szCs w:val="24"/>
        </w:rPr>
        <w:t>)</w:t>
      </w:r>
      <w:r w:rsidRPr="00A5081E">
        <w:rPr>
          <w:rFonts w:cs="Arial"/>
          <w:szCs w:val="24"/>
        </w:rPr>
        <w:t xml:space="preserve"> Cabinet-</w:t>
      </w:r>
      <w:r w:rsidR="00504174" w:rsidRPr="00A5081E">
        <w:rPr>
          <w:rFonts w:cs="Arial"/>
          <w:szCs w:val="24"/>
        </w:rPr>
        <w:t>level</w:t>
      </w:r>
      <w:r w:rsidR="00504174">
        <w:rPr>
          <w:rFonts w:cs="Arial"/>
          <w:szCs w:val="24"/>
        </w:rPr>
        <w:t xml:space="preserve"> </w:t>
      </w:r>
      <w:r w:rsidR="00032303">
        <w:rPr>
          <w:rFonts w:cs="Arial"/>
          <w:szCs w:val="24"/>
        </w:rPr>
        <w:t>Agencies</w:t>
      </w:r>
      <w:r w:rsidRPr="00A5081E">
        <w:rPr>
          <w:rFonts w:cs="Arial"/>
          <w:szCs w:val="24"/>
        </w:rPr>
        <w:t xml:space="preserve">, with roughly 150 sub-units. </w:t>
      </w:r>
      <w:r w:rsidR="004B4A75">
        <w:rPr>
          <w:rFonts w:cs="Arial"/>
          <w:szCs w:val="24"/>
        </w:rPr>
        <w:t xml:space="preserve">A description of each branch follows below: </w:t>
      </w:r>
    </w:p>
    <w:p w14:paraId="2B75EEDB" w14:textId="77777777" w:rsidR="00EA023F" w:rsidRDefault="00EA023F" w:rsidP="006E7A1B">
      <w:pPr>
        <w:pStyle w:val="ListParagraph"/>
        <w:rPr>
          <w:rFonts w:cs="Arial"/>
          <w:szCs w:val="24"/>
        </w:rPr>
      </w:pPr>
    </w:p>
    <w:p w14:paraId="1F2AE245" w14:textId="563E1370" w:rsidR="00A5081E" w:rsidRPr="00EA023F" w:rsidRDefault="00EA023F" w:rsidP="006E7A1B">
      <w:pPr>
        <w:pStyle w:val="Caption"/>
        <w:spacing w:after="0"/>
        <w:ind w:firstLine="720"/>
        <w:rPr>
          <w:rFonts w:cs="Arial"/>
          <w:b/>
          <w:sz w:val="24"/>
          <w:szCs w:val="24"/>
        </w:rPr>
      </w:pPr>
      <w:bookmarkStart w:id="37" w:name="_Toc86840448"/>
      <w:r>
        <w:t xml:space="preserve">Table </w:t>
      </w:r>
      <w:r>
        <w:fldChar w:fldCharType="begin"/>
      </w:r>
      <w:r>
        <w:instrText>SEQ Table \* ARABIC</w:instrText>
      </w:r>
      <w:r>
        <w:fldChar w:fldCharType="separate"/>
      </w:r>
      <w:r w:rsidR="00B666E9">
        <w:rPr>
          <w:noProof/>
        </w:rPr>
        <w:t>1</w:t>
      </w:r>
      <w:r>
        <w:fldChar w:fldCharType="end"/>
      </w:r>
      <w:r>
        <w:t>: State B</w:t>
      </w:r>
      <w:r w:rsidR="009576BB">
        <w:t>ranches</w:t>
      </w:r>
      <w:bookmarkEnd w:id="37"/>
    </w:p>
    <w:tbl>
      <w:tblPr>
        <w:tblStyle w:val="TableGrid"/>
        <w:tblW w:w="0" w:type="auto"/>
        <w:tblInd w:w="720" w:type="dxa"/>
        <w:tblLook w:val="04A0" w:firstRow="1" w:lastRow="0" w:firstColumn="1" w:lastColumn="0" w:noHBand="0" w:noVBand="1"/>
      </w:tblPr>
      <w:tblGrid>
        <w:gridCol w:w="3166"/>
        <w:gridCol w:w="3160"/>
        <w:gridCol w:w="3204"/>
      </w:tblGrid>
      <w:tr w:rsidR="001F1332" w14:paraId="12207572" w14:textId="77777777" w:rsidTr="00331412">
        <w:trPr>
          <w:trHeight w:val="432"/>
          <w:tblHeader/>
        </w:trPr>
        <w:tc>
          <w:tcPr>
            <w:tcW w:w="3416" w:type="dxa"/>
            <w:shd w:val="clear" w:color="auto" w:fill="44546A" w:themeFill="text2"/>
            <w:vAlign w:val="center"/>
          </w:tcPr>
          <w:p w14:paraId="21E52143" w14:textId="2945533C" w:rsidR="00A5081E" w:rsidRPr="00331412" w:rsidRDefault="00A5081E" w:rsidP="006E7A1B">
            <w:pPr>
              <w:jc w:val="center"/>
              <w:rPr>
                <w:b/>
                <w:bCs/>
                <w:color w:val="FFFFFF" w:themeColor="background1"/>
              </w:rPr>
            </w:pPr>
            <w:r w:rsidRPr="00331412">
              <w:rPr>
                <w:b/>
                <w:bCs/>
                <w:color w:val="FFFFFF" w:themeColor="background1"/>
              </w:rPr>
              <w:t>Executive Branch</w:t>
            </w:r>
          </w:p>
        </w:tc>
        <w:tc>
          <w:tcPr>
            <w:tcW w:w="3417" w:type="dxa"/>
            <w:shd w:val="clear" w:color="auto" w:fill="44546A" w:themeFill="text2"/>
            <w:vAlign w:val="center"/>
          </w:tcPr>
          <w:p w14:paraId="6E39CD18" w14:textId="031BF47E" w:rsidR="00A5081E" w:rsidRPr="00331412" w:rsidRDefault="00A5081E" w:rsidP="006E7A1B">
            <w:pPr>
              <w:jc w:val="center"/>
              <w:rPr>
                <w:b/>
                <w:bCs/>
                <w:color w:val="FFFFFF" w:themeColor="background1"/>
              </w:rPr>
            </w:pPr>
            <w:r w:rsidRPr="00331412">
              <w:rPr>
                <w:b/>
                <w:bCs/>
                <w:color w:val="FFFFFF" w:themeColor="background1"/>
              </w:rPr>
              <w:t>Judicial Branch</w:t>
            </w:r>
          </w:p>
        </w:tc>
        <w:tc>
          <w:tcPr>
            <w:tcW w:w="3417" w:type="dxa"/>
            <w:shd w:val="clear" w:color="auto" w:fill="44546A" w:themeFill="text2"/>
            <w:vAlign w:val="center"/>
          </w:tcPr>
          <w:p w14:paraId="3A7E160B" w14:textId="1E8F8AF1" w:rsidR="00A5081E" w:rsidRPr="00331412" w:rsidRDefault="00A5081E" w:rsidP="006E7A1B">
            <w:pPr>
              <w:jc w:val="center"/>
              <w:rPr>
                <w:b/>
                <w:bCs/>
                <w:color w:val="FFFFFF" w:themeColor="background1"/>
              </w:rPr>
            </w:pPr>
            <w:r w:rsidRPr="00331412">
              <w:rPr>
                <w:b/>
                <w:bCs/>
                <w:color w:val="FFFFFF" w:themeColor="background1"/>
              </w:rPr>
              <w:t>Legislative Branch</w:t>
            </w:r>
          </w:p>
        </w:tc>
      </w:tr>
      <w:tr w:rsidR="001F1332" w14:paraId="4EDE0215" w14:textId="77777777" w:rsidTr="00A5081E">
        <w:tc>
          <w:tcPr>
            <w:tcW w:w="3416" w:type="dxa"/>
          </w:tcPr>
          <w:p w14:paraId="02465AE7" w14:textId="3DFA3863" w:rsidR="00A5081E" w:rsidRDefault="001F1332" w:rsidP="006E7A1B">
            <w:r>
              <w:t>R</w:t>
            </w:r>
            <w:r w:rsidR="005651FD" w:rsidRPr="005651FD">
              <w:t>esponsible for execution of the laws created by the legislature and is headed by the Governor. The Governor is elected every four years, and no individual may serve more than two consecutive terms in this office.</w:t>
            </w:r>
          </w:p>
        </w:tc>
        <w:tc>
          <w:tcPr>
            <w:tcW w:w="3417" w:type="dxa"/>
          </w:tcPr>
          <w:p w14:paraId="601A0424" w14:textId="0B096105" w:rsidR="00A5081E" w:rsidRDefault="001F1332" w:rsidP="006E7A1B">
            <w:r>
              <w:t>R</w:t>
            </w:r>
            <w:r w:rsidRPr="001F1332">
              <w:t>esponsible for interpreting the laws and is headed by the Supreme Judicial Court. All judicial officers are appointed by the Governor and serve a term of seven years.</w:t>
            </w:r>
          </w:p>
        </w:tc>
        <w:tc>
          <w:tcPr>
            <w:tcW w:w="3417" w:type="dxa"/>
          </w:tcPr>
          <w:p w14:paraId="611DCA12" w14:textId="761C27E8" w:rsidR="00A5081E" w:rsidRDefault="001F1332" w:rsidP="006E7A1B">
            <w:r>
              <w:t>R</w:t>
            </w:r>
            <w:r w:rsidRPr="001F1332">
              <w:t>esponsible for making the laws and is made up of the Senate and the House of Representatives. The Senate has 35 members who are elected every two years, and the House has 151 members who are also elected every two years.</w:t>
            </w:r>
          </w:p>
        </w:tc>
      </w:tr>
      <w:tr w:rsidR="005651FD" w14:paraId="03075137" w14:textId="77777777" w:rsidTr="00A5081E">
        <w:tc>
          <w:tcPr>
            <w:tcW w:w="3416" w:type="dxa"/>
          </w:tcPr>
          <w:p w14:paraId="3FB40B79" w14:textId="1014659E" w:rsidR="005651FD" w:rsidRPr="005651FD" w:rsidRDefault="00032303" w:rsidP="006E7A1B">
            <w:r>
              <w:t>Agencies</w:t>
            </w:r>
            <w:r w:rsidR="00504174" w:rsidRPr="005651FD">
              <w:t xml:space="preserve"> </w:t>
            </w:r>
            <w:r w:rsidR="005651FD" w:rsidRPr="005651FD">
              <w:t>of the Executive Branch:</w:t>
            </w:r>
          </w:p>
          <w:p w14:paraId="79290954" w14:textId="77777777" w:rsidR="005651FD" w:rsidRPr="005651FD" w:rsidRDefault="005651FD" w:rsidP="003E466E">
            <w:pPr>
              <w:pStyle w:val="ListParagraph"/>
              <w:numPr>
                <w:ilvl w:val="0"/>
                <w:numId w:val="12"/>
              </w:numPr>
              <w:rPr>
                <w:rFonts w:cs="Arial"/>
                <w:szCs w:val="24"/>
              </w:rPr>
            </w:pPr>
            <w:r w:rsidRPr="005651FD">
              <w:rPr>
                <w:rFonts w:cs="Arial"/>
                <w:szCs w:val="24"/>
              </w:rPr>
              <w:t>Administrative and Financial Services</w:t>
            </w:r>
          </w:p>
          <w:p w14:paraId="3657DCB1" w14:textId="77777777" w:rsidR="005651FD" w:rsidRPr="005651FD" w:rsidRDefault="005651FD" w:rsidP="003E466E">
            <w:pPr>
              <w:pStyle w:val="ListParagraph"/>
              <w:numPr>
                <w:ilvl w:val="0"/>
                <w:numId w:val="12"/>
              </w:numPr>
              <w:rPr>
                <w:rFonts w:cs="Arial"/>
                <w:szCs w:val="24"/>
              </w:rPr>
            </w:pPr>
            <w:r w:rsidRPr="005651FD">
              <w:rPr>
                <w:rFonts w:cs="Arial"/>
                <w:szCs w:val="24"/>
              </w:rPr>
              <w:t>Agriculture, Conservation &amp; Forestry</w:t>
            </w:r>
          </w:p>
          <w:p w14:paraId="63BA51D5" w14:textId="77777777" w:rsidR="005651FD" w:rsidRPr="005651FD" w:rsidRDefault="005651FD" w:rsidP="003E466E">
            <w:pPr>
              <w:pStyle w:val="ListParagraph"/>
              <w:numPr>
                <w:ilvl w:val="0"/>
                <w:numId w:val="12"/>
              </w:numPr>
              <w:rPr>
                <w:rFonts w:cs="Arial"/>
                <w:szCs w:val="24"/>
              </w:rPr>
            </w:pPr>
            <w:r w:rsidRPr="005651FD">
              <w:rPr>
                <w:rFonts w:cs="Arial"/>
                <w:szCs w:val="24"/>
              </w:rPr>
              <w:t>Corrections</w:t>
            </w:r>
          </w:p>
          <w:p w14:paraId="7DE248EB" w14:textId="77777777" w:rsidR="005651FD" w:rsidRPr="005651FD" w:rsidRDefault="005651FD" w:rsidP="003E466E">
            <w:pPr>
              <w:pStyle w:val="ListParagraph"/>
              <w:numPr>
                <w:ilvl w:val="0"/>
                <w:numId w:val="12"/>
              </w:numPr>
              <w:rPr>
                <w:rFonts w:cs="Arial"/>
                <w:szCs w:val="24"/>
              </w:rPr>
            </w:pPr>
            <w:r w:rsidRPr="005651FD">
              <w:rPr>
                <w:rFonts w:cs="Arial"/>
                <w:szCs w:val="24"/>
              </w:rPr>
              <w:t>Defense, Veterans and Emergency Management</w:t>
            </w:r>
          </w:p>
          <w:p w14:paraId="6D1458D4" w14:textId="77777777" w:rsidR="005651FD" w:rsidRPr="005651FD" w:rsidRDefault="005651FD" w:rsidP="003E466E">
            <w:pPr>
              <w:pStyle w:val="ListParagraph"/>
              <w:numPr>
                <w:ilvl w:val="0"/>
                <w:numId w:val="12"/>
              </w:numPr>
              <w:rPr>
                <w:rFonts w:cs="Arial"/>
                <w:szCs w:val="24"/>
              </w:rPr>
            </w:pPr>
            <w:r w:rsidRPr="005651FD">
              <w:rPr>
                <w:rFonts w:cs="Arial"/>
                <w:szCs w:val="24"/>
              </w:rPr>
              <w:t>Economic and Community Development</w:t>
            </w:r>
          </w:p>
          <w:p w14:paraId="40A0A7CA" w14:textId="77777777" w:rsidR="005651FD" w:rsidRPr="005651FD" w:rsidRDefault="005651FD" w:rsidP="003E466E">
            <w:pPr>
              <w:pStyle w:val="ListParagraph"/>
              <w:numPr>
                <w:ilvl w:val="0"/>
                <w:numId w:val="12"/>
              </w:numPr>
              <w:rPr>
                <w:rFonts w:cs="Arial"/>
                <w:szCs w:val="24"/>
              </w:rPr>
            </w:pPr>
            <w:r w:rsidRPr="005651FD">
              <w:rPr>
                <w:rFonts w:cs="Arial"/>
                <w:szCs w:val="24"/>
              </w:rPr>
              <w:lastRenderedPageBreak/>
              <w:t>Education</w:t>
            </w:r>
          </w:p>
          <w:p w14:paraId="6E51C413" w14:textId="77777777" w:rsidR="005651FD" w:rsidRPr="005651FD" w:rsidRDefault="005651FD" w:rsidP="003E466E">
            <w:pPr>
              <w:pStyle w:val="ListParagraph"/>
              <w:numPr>
                <w:ilvl w:val="0"/>
                <w:numId w:val="12"/>
              </w:numPr>
              <w:rPr>
                <w:rFonts w:cs="Arial"/>
                <w:szCs w:val="24"/>
              </w:rPr>
            </w:pPr>
            <w:r w:rsidRPr="005651FD">
              <w:rPr>
                <w:rFonts w:cs="Arial"/>
                <w:szCs w:val="24"/>
              </w:rPr>
              <w:t>Environmental Protection</w:t>
            </w:r>
          </w:p>
          <w:p w14:paraId="51DC08FC" w14:textId="77777777" w:rsidR="005651FD" w:rsidRPr="005651FD" w:rsidRDefault="005651FD" w:rsidP="003E466E">
            <w:pPr>
              <w:pStyle w:val="ListParagraph"/>
              <w:numPr>
                <w:ilvl w:val="0"/>
                <w:numId w:val="12"/>
              </w:numPr>
              <w:rPr>
                <w:rFonts w:cs="Arial"/>
                <w:szCs w:val="24"/>
              </w:rPr>
            </w:pPr>
            <w:r w:rsidRPr="005651FD">
              <w:rPr>
                <w:rFonts w:cs="Arial"/>
                <w:szCs w:val="24"/>
              </w:rPr>
              <w:t>Health &amp; Human Services</w:t>
            </w:r>
          </w:p>
          <w:p w14:paraId="01517D99" w14:textId="77777777" w:rsidR="005651FD" w:rsidRPr="005651FD" w:rsidRDefault="005651FD" w:rsidP="003E466E">
            <w:pPr>
              <w:pStyle w:val="ListParagraph"/>
              <w:numPr>
                <w:ilvl w:val="0"/>
                <w:numId w:val="12"/>
              </w:numPr>
              <w:rPr>
                <w:rFonts w:cs="Arial"/>
                <w:szCs w:val="24"/>
              </w:rPr>
            </w:pPr>
            <w:r w:rsidRPr="005651FD">
              <w:rPr>
                <w:rFonts w:cs="Arial"/>
                <w:szCs w:val="24"/>
              </w:rPr>
              <w:t>Inland Fisheries and Wildlife</w:t>
            </w:r>
          </w:p>
          <w:p w14:paraId="2E4C0617" w14:textId="77777777" w:rsidR="005651FD" w:rsidRPr="005651FD" w:rsidRDefault="005651FD" w:rsidP="003E466E">
            <w:pPr>
              <w:pStyle w:val="ListParagraph"/>
              <w:numPr>
                <w:ilvl w:val="0"/>
                <w:numId w:val="12"/>
              </w:numPr>
              <w:rPr>
                <w:rFonts w:cs="Arial"/>
                <w:szCs w:val="24"/>
              </w:rPr>
            </w:pPr>
            <w:r w:rsidRPr="005651FD">
              <w:rPr>
                <w:rFonts w:cs="Arial"/>
                <w:szCs w:val="24"/>
              </w:rPr>
              <w:t>Labor</w:t>
            </w:r>
          </w:p>
          <w:p w14:paraId="359259FA" w14:textId="77777777" w:rsidR="005651FD" w:rsidRPr="005651FD" w:rsidRDefault="005651FD" w:rsidP="003E466E">
            <w:pPr>
              <w:pStyle w:val="ListParagraph"/>
              <w:numPr>
                <w:ilvl w:val="0"/>
                <w:numId w:val="12"/>
              </w:numPr>
              <w:rPr>
                <w:rFonts w:cs="Arial"/>
                <w:szCs w:val="24"/>
              </w:rPr>
            </w:pPr>
            <w:r w:rsidRPr="005651FD">
              <w:rPr>
                <w:rFonts w:cs="Arial"/>
                <w:szCs w:val="24"/>
              </w:rPr>
              <w:t>Marine Resources</w:t>
            </w:r>
          </w:p>
          <w:p w14:paraId="4A92A4F2" w14:textId="77777777" w:rsidR="005651FD" w:rsidRPr="005651FD" w:rsidRDefault="005651FD" w:rsidP="003E466E">
            <w:pPr>
              <w:pStyle w:val="ListParagraph"/>
              <w:numPr>
                <w:ilvl w:val="0"/>
                <w:numId w:val="12"/>
              </w:numPr>
              <w:rPr>
                <w:rFonts w:cs="Arial"/>
                <w:szCs w:val="24"/>
              </w:rPr>
            </w:pPr>
            <w:r w:rsidRPr="005651FD">
              <w:rPr>
                <w:rFonts w:cs="Arial"/>
                <w:szCs w:val="24"/>
              </w:rPr>
              <w:t>Professional and Financial Regulation</w:t>
            </w:r>
          </w:p>
          <w:p w14:paraId="76CEC741" w14:textId="77777777" w:rsidR="005651FD" w:rsidRPr="005651FD" w:rsidRDefault="005651FD" w:rsidP="003E466E">
            <w:pPr>
              <w:pStyle w:val="ListParagraph"/>
              <w:numPr>
                <w:ilvl w:val="0"/>
                <w:numId w:val="12"/>
              </w:numPr>
              <w:rPr>
                <w:rFonts w:cs="Arial"/>
                <w:szCs w:val="24"/>
              </w:rPr>
            </w:pPr>
            <w:r w:rsidRPr="005651FD">
              <w:rPr>
                <w:rFonts w:cs="Arial"/>
                <w:szCs w:val="24"/>
              </w:rPr>
              <w:t>Public Safety</w:t>
            </w:r>
          </w:p>
          <w:p w14:paraId="75BF05AA" w14:textId="77777777" w:rsidR="005651FD" w:rsidRPr="005651FD" w:rsidRDefault="005651FD" w:rsidP="003E466E">
            <w:pPr>
              <w:pStyle w:val="ListParagraph"/>
              <w:numPr>
                <w:ilvl w:val="0"/>
                <w:numId w:val="12"/>
              </w:numPr>
              <w:rPr>
                <w:rFonts w:cs="Arial"/>
                <w:szCs w:val="24"/>
              </w:rPr>
            </w:pPr>
            <w:r w:rsidRPr="005651FD">
              <w:rPr>
                <w:rFonts w:cs="Arial"/>
                <w:szCs w:val="24"/>
              </w:rPr>
              <w:t>Transportation</w:t>
            </w:r>
          </w:p>
          <w:p w14:paraId="4083BB6E" w14:textId="3C49511B" w:rsidR="005651FD" w:rsidRPr="005651FD" w:rsidRDefault="005651FD" w:rsidP="003E466E">
            <w:pPr>
              <w:pStyle w:val="ListParagraph"/>
              <w:numPr>
                <w:ilvl w:val="0"/>
                <w:numId w:val="12"/>
              </w:numPr>
              <w:rPr>
                <w:rFonts w:cs="Arial"/>
                <w:szCs w:val="24"/>
              </w:rPr>
            </w:pPr>
            <w:r w:rsidRPr="005651FD">
              <w:rPr>
                <w:rFonts w:cs="Arial"/>
                <w:szCs w:val="24"/>
              </w:rPr>
              <w:t>List of Boards and Commissions</w:t>
            </w:r>
          </w:p>
        </w:tc>
        <w:tc>
          <w:tcPr>
            <w:tcW w:w="3417" w:type="dxa"/>
          </w:tcPr>
          <w:p w14:paraId="2AAD5CFC" w14:textId="6819C5F5" w:rsidR="001F1332" w:rsidRPr="001F1332" w:rsidRDefault="001F1332" w:rsidP="006E7A1B">
            <w:pPr>
              <w:rPr>
                <w:rFonts w:cs="Arial"/>
                <w:szCs w:val="24"/>
              </w:rPr>
            </w:pPr>
            <w:r w:rsidRPr="001F1332">
              <w:rPr>
                <w:rFonts w:cs="Arial"/>
                <w:szCs w:val="24"/>
              </w:rPr>
              <w:lastRenderedPageBreak/>
              <w:t xml:space="preserve">Judicial Branch </w:t>
            </w:r>
            <w:r w:rsidR="00032303">
              <w:rPr>
                <w:rFonts w:cs="Arial"/>
                <w:szCs w:val="24"/>
              </w:rPr>
              <w:t>Agencies</w:t>
            </w:r>
            <w:r w:rsidRPr="001F1332">
              <w:rPr>
                <w:rFonts w:cs="Arial"/>
                <w:szCs w:val="24"/>
              </w:rPr>
              <w:t>:</w:t>
            </w:r>
          </w:p>
          <w:p w14:paraId="57D4ED36" w14:textId="77777777" w:rsidR="001F1332" w:rsidRPr="001F1332" w:rsidRDefault="001F1332" w:rsidP="003E466E">
            <w:pPr>
              <w:pStyle w:val="ListParagraph"/>
              <w:numPr>
                <w:ilvl w:val="0"/>
                <w:numId w:val="12"/>
              </w:numPr>
              <w:rPr>
                <w:rFonts w:cs="Arial"/>
                <w:szCs w:val="24"/>
              </w:rPr>
            </w:pPr>
            <w:r w:rsidRPr="001F1332">
              <w:rPr>
                <w:rFonts w:cs="Arial"/>
                <w:szCs w:val="24"/>
              </w:rPr>
              <w:t>Supreme Judicial Court</w:t>
            </w:r>
          </w:p>
          <w:p w14:paraId="1E9D1D44" w14:textId="77777777" w:rsidR="001F1332" w:rsidRPr="001F1332" w:rsidRDefault="001F1332" w:rsidP="003E466E">
            <w:pPr>
              <w:pStyle w:val="ListParagraph"/>
              <w:numPr>
                <w:ilvl w:val="0"/>
                <w:numId w:val="12"/>
              </w:numPr>
              <w:rPr>
                <w:rFonts w:cs="Arial"/>
                <w:szCs w:val="24"/>
              </w:rPr>
            </w:pPr>
            <w:r w:rsidRPr="001F1332">
              <w:rPr>
                <w:rFonts w:cs="Arial"/>
                <w:szCs w:val="24"/>
              </w:rPr>
              <w:t>Superior Court</w:t>
            </w:r>
          </w:p>
          <w:p w14:paraId="0C787BB8" w14:textId="77777777" w:rsidR="001F1332" w:rsidRPr="001F1332" w:rsidRDefault="001F1332" w:rsidP="003E466E">
            <w:pPr>
              <w:pStyle w:val="ListParagraph"/>
              <w:numPr>
                <w:ilvl w:val="0"/>
                <w:numId w:val="12"/>
              </w:numPr>
              <w:rPr>
                <w:rFonts w:cs="Arial"/>
                <w:szCs w:val="24"/>
              </w:rPr>
            </w:pPr>
            <w:r w:rsidRPr="001F1332">
              <w:rPr>
                <w:rFonts w:cs="Arial"/>
                <w:szCs w:val="24"/>
              </w:rPr>
              <w:t>District Court</w:t>
            </w:r>
          </w:p>
          <w:p w14:paraId="052EF64C" w14:textId="77777777" w:rsidR="001F1332" w:rsidRPr="001F1332" w:rsidRDefault="001F1332" w:rsidP="003E466E">
            <w:pPr>
              <w:pStyle w:val="ListParagraph"/>
              <w:numPr>
                <w:ilvl w:val="0"/>
                <w:numId w:val="12"/>
              </w:numPr>
              <w:rPr>
                <w:rFonts w:cs="Arial"/>
                <w:szCs w:val="24"/>
              </w:rPr>
            </w:pPr>
            <w:r w:rsidRPr="001F1332">
              <w:rPr>
                <w:rFonts w:cs="Arial"/>
                <w:szCs w:val="24"/>
              </w:rPr>
              <w:t>Abuse &amp; Harassment</w:t>
            </w:r>
          </w:p>
          <w:p w14:paraId="75AB7AC7" w14:textId="77777777" w:rsidR="001F1332" w:rsidRPr="001F1332" w:rsidRDefault="001F1332" w:rsidP="003E466E">
            <w:pPr>
              <w:pStyle w:val="ListParagraph"/>
              <w:numPr>
                <w:ilvl w:val="0"/>
                <w:numId w:val="12"/>
              </w:numPr>
              <w:rPr>
                <w:rFonts w:cs="Arial"/>
                <w:szCs w:val="24"/>
              </w:rPr>
            </w:pPr>
            <w:r w:rsidRPr="001F1332">
              <w:rPr>
                <w:rFonts w:cs="Arial"/>
                <w:szCs w:val="24"/>
              </w:rPr>
              <w:t>Treatment Courts</w:t>
            </w:r>
          </w:p>
          <w:p w14:paraId="4E9214D6" w14:textId="77777777" w:rsidR="001F1332" w:rsidRPr="001F1332" w:rsidRDefault="001F1332" w:rsidP="003E466E">
            <w:pPr>
              <w:pStyle w:val="ListParagraph"/>
              <w:numPr>
                <w:ilvl w:val="0"/>
                <w:numId w:val="12"/>
              </w:numPr>
              <w:rPr>
                <w:rFonts w:cs="Arial"/>
                <w:szCs w:val="24"/>
              </w:rPr>
            </w:pPr>
            <w:r w:rsidRPr="001F1332">
              <w:rPr>
                <w:rFonts w:cs="Arial"/>
                <w:szCs w:val="24"/>
              </w:rPr>
              <w:t>Juvenile Cases</w:t>
            </w:r>
          </w:p>
          <w:p w14:paraId="553628FD" w14:textId="77777777" w:rsidR="001F1332" w:rsidRPr="001F1332" w:rsidRDefault="001F1332" w:rsidP="003E466E">
            <w:pPr>
              <w:pStyle w:val="ListParagraph"/>
              <w:numPr>
                <w:ilvl w:val="0"/>
                <w:numId w:val="12"/>
              </w:numPr>
              <w:rPr>
                <w:rFonts w:cs="Arial"/>
                <w:szCs w:val="24"/>
              </w:rPr>
            </w:pPr>
            <w:r w:rsidRPr="001F1332">
              <w:rPr>
                <w:rFonts w:cs="Arial"/>
                <w:szCs w:val="24"/>
              </w:rPr>
              <w:t>Family Division</w:t>
            </w:r>
          </w:p>
          <w:p w14:paraId="19CF442F" w14:textId="77777777" w:rsidR="001F1332" w:rsidRPr="001F1332" w:rsidRDefault="001F1332" w:rsidP="003E466E">
            <w:pPr>
              <w:pStyle w:val="ListParagraph"/>
              <w:numPr>
                <w:ilvl w:val="0"/>
                <w:numId w:val="12"/>
              </w:numPr>
              <w:rPr>
                <w:rFonts w:cs="Arial"/>
                <w:szCs w:val="24"/>
              </w:rPr>
            </w:pPr>
            <w:r w:rsidRPr="001F1332">
              <w:rPr>
                <w:rFonts w:cs="Arial"/>
                <w:szCs w:val="24"/>
              </w:rPr>
              <w:t>Traffic Violations</w:t>
            </w:r>
          </w:p>
          <w:p w14:paraId="3F77837C" w14:textId="77777777" w:rsidR="001F1332" w:rsidRPr="001F1332" w:rsidRDefault="001F1332" w:rsidP="003E466E">
            <w:pPr>
              <w:pStyle w:val="ListParagraph"/>
              <w:numPr>
                <w:ilvl w:val="0"/>
                <w:numId w:val="12"/>
              </w:numPr>
              <w:rPr>
                <w:rFonts w:cs="Arial"/>
                <w:szCs w:val="24"/>
              </w:rPr>
            </w:pPr>
            <w:r w:rsidRPr="001F1332">
              <w:rPr>
                <w:rFonts w:cs="Arial"/>
                <w:szCs w:val="24"/>
              </w:rPr>
              <w:t>Small Claims Court</w:t>
            </w:r>
          </w:p>
          <w:p w14:paraId="66FBFFAA" w14:textId="77777777" w:rsidR="001F1332" w:rsidRPr="001F1332" w:rsidRDefault="001F1332" w:rsidP="003E466E">
            <w:pPr>
              <w:pStyle w:val="ListParagraph"/>
              <w:numPr>
                <w:ilvl w:val="0"/>
                <w:numId w:val="12"/>
              </w:numPr>
              <w:rPr>
                <w:rFonts w:cs="Arial"/>
                <w:szCs w:val="24"/>
              </w:rPr>
            </w:pPr>
            <w:r w:rsidRPr="001F1332">
              <w:rPr>
                <w:rFonts w:cs="Arial"/>
                <w:szCs w:val="24"/>
              </w:rPr>
              <w:t>Administrative Office of the Courts</w:t>
            </w:r>
          </w:p>
          <w:p w14:paraId="6C8C11DE" w14:textId="77777777" w:rsidR="001F1332" w:rsidRPr="001F1332" w:rsidRDefault="001F1332" w:rsidP="003E466E">
            <w:pPr>
              <w:pStyle w:val="ListParagraph"/>
              <w:numPr>
                <w:ilvl w:val="0"/>
                <w:numId w:val="12"/>
              </w:numPr>
              <w:rPr>
                <w:rFonts w:cs="Arial"/>
                <w:szCs w:val="24"/>
              </w:rPr>
            </w:pPr>
            <w:r w:rsidRPr="001F1332">
              <w:rPr>
                <w:rFonts w:cs="Arial"/>
                <w:szCs w:val="24"/>
              </w:rPr>
              <w:t xml:space="preserve">Legal Help &amp; </w:t>
            </w:r>
            <w:r w:rsidRPr="001F1332">
              <w:rPr>
                <w:rFonts w:cs="Arial"/>
                <w:szCs w:val="24"/>
              </w:rPr>
              <w:lastRenderedPageBreak/>
              <w:t>Publications</w:t>
            </w:r>
          </w:p>
          <w:p w14:paraId="18BA4B65" w14:textId="77777777" w:rsidR="005651FD" w:rsidRDefault="005651FD" w:rsidP="006E7A1B">
            <w:pPr>
              <w:pStyle w:val="ListParagraph"/>
              <w:ind w:left="0"/>
              <w:rPr>
                <w:rFonts w:cs="Arial"/>
                <w:szCs w:val="24"/>
              </w:rPr>
            </w:pPr>
          </w:p>
        </w:tc>
        <w:tc>
          <w:tcPr>
            <w:tcW w:w="3417" w:type="dxa"/>
          </w:tcPr>
          <w:p w14:paraId="1F0C03AD" w14:textId="06115D19" w:rsidR="001F1332" w:rsidRPr="001F1332" w:rsidRDefault="001F1332" w:rsidP="006E7A1B">
            <w:r w:rsidRPr="001F1332">
              <w:lastRenderedPageBreak/>
              <w:t>Legislative Branch Offices:</w:t>
            </w:r>
          </w:p>
          <w:p w14:paraId="2AF5C03E" w14:textId="77777777" w:rsidR="001F1332" w:rsidRPr="001F1332" w:rsidRDefault="001F1332" w:rsidP="003E466E">
            <w:pPr>
              <w:pStyle w:val="ListParagraph"/>
              <w:numPr>
                <w:ilvl w:val="0"/>
                <w:numId w:val="12"/>
              </w:numPr>
              <w:rPr>
                <w:rFonts w:cs="Arial"/>
                <w:szCs w:val="24"/>
              </w:rPr>
            </w:pPr>
            <w:r w:rsidRPr="001F1332">
              <w:rPr>
                <w:rFonts w:cs="Arial"/>
                <w:szCs w:val="24"/>
              </w:rPr>
              <w:t>House of Representatives</w:t>
            </w:r>
          </w:p>
          <w:p w14:paraId="30DCCD70" w14:textId="77777777" w:rsidR="001F1332" w:rsidRPr="001F1332" w:rsidRDefault="001F1332" w:rsidP="003E466E">
            <w:pPr>
              <w:pStyle w:val="ListParagraph"/>
              <w:numPr>
                <w:ilvl w:val="0"/>
                <w:numId w:val="12"/>
              </w:numPr>
              <w:rPr>
                <w:rFonts w:cs="Arial"/>
                <w:szCs w:val="24"/>
              </w:rPr>
            </w:pPr>
            <w:r w:rsidRPr="001F1332">
              <w:rPr>
                <w:rFonts w:cs="Arial"/>
                <w:szCs w:val="24"/>
              </w:rPr>
              <w:t>Senate</w:t>
            </w:r>
          </w:p>
          <w:p w14:paraId="21C1FD08" w14:textId="77777777" w:rsidR="001F1332" w:rsidRPr="001F1332" w:rsidRDefault="001F1332" w:rsidP="003E466E">
            <w:pPr>
              <w:pStyle w:val="ListParagraph"/>
              <w:numPr>
                <w:ilvl w:val="0"/>
                <w:numId w:val="12"/>
              </w:numPr>
              <w:rPr>
                <w:rFonts w:cs="Arial"/>
                <w:szCs w:val="24"/>
              </w:rPr>
            </w:pPr>
            <w:r w:rsidRPr="001F1332">
              <w:rPr>
                <w:rFonts w:cs="Arial"/>
                <w:szCs w:val="24"/>
              </w:rPr>
              <w:t>Office of the Executive Director</w:t>
            </w:r>
          </w:p>
          <w:p w14:paraId="2A14F05A" w14:textId="77777777" w:rsidR="001F1332" w:rsidRPr="001F1332" w:rsidRDefault="001F1332" w:rsidP="003E466E">
            <w:pPr>
              <w:pStyle w:val="ListParagraph"/>
              <w:numPr>
                <w:ilvl w:val="0"/>
                <w:numId w:val="12"/>
              </w:numPr>
              <w:rPr>
                <w:rFonts w:cs="Arial"/>
                <w:szCs w:val="24"/>
              </w:rPr>
            </w:pPr>
            <w:r w:rsidRPr="001F1332">
              <w:rPr>
                <w:rFonts w:cs="Arial"/>
                <w:szCs w:val="24"/>
              </w:rPr>
              <w:t>Office of the Revisor of Statutes</w:t>
            </w:r>
          </w:p>
          <w:p w14:paraId="00557B60" w14:textId="77777777" w:rsidR="001F1332" w:rsidRPr="001F1332" w:rsidRDefault="001F1332" w:rsidP="003E466E">
            <w:pPr>
              <w:pStyle w:val="ListParagraph"/>
              <w:numPr>
                <w:ilvl w:val="0"/>
                <w:numId w:val="12"/>
              </w:numPr>
              <w:rPr>
                <w:rFonts w:cs="Arial"/>
                <w:szCs w:val="24"/>
              </w:rPr>
            </w:pPr>
            <w:r w:rsidRPr="001F1332">
              <w:rPr>
                <w:rFonts w:cs="Arial"/>
                <w:szCs w:val="24"/>
              </w:rPr>
              <w:t>Legislative Information Office</w:t>
            </w:r>
          </w:p>
          <w:p w14:paraId="6A6ABAB5" w14:textId="77777777" w:rsidR="001F1332" w:rsidRPr="001F1332" w:rsidRDefault="001F1332" w:rsidP="003E466E">
            <w:pPr>
              <w:pStyle w:val="ListParagraph"/>
              <w:numPr>
                <w:ilvl w:val="0"/>
                <w:numId w:val="12"/>
              </w:numPr>
              <w:rPr>
                <w:rFonts w:cs="Arial"/>
                <w:szCs w:val="24"/>
              </w:rPr>
            </w:pPr>
            <w:r w:rsidRPr="001F1332">
              <w:rPr>
                <w:rFonts w:cs="Arial"/>
                <w:szCs w:val="24"/>
              </w:rPr>
              <w:t>Office of Policy and Legal Analysis</w:t>
            </w:r>
          </w:p>
          <w:p w14:paraId="1B89B1BC" w14:textId="77777777" w:rsidR="001F1332" w:rsidRPr="001F1332" w:rsidRDefault="001F1332" w:rsidP="003E466E">
            <w:pPr>
              <w:pStyle w:val="ListParagraph"/>
              <w:numPr>
                <w:ilvl w:val="0"/>
                <w:numId w:val="12"/>
              </w:numPr>
              <w:rPr>
                <w:rFonts w:cs="Arial"/>
                <w:szCs w:val="24"/>
              </w:rPr>
            </w:pPr>
            <w:r w:rsidRPr="001F1332">
              <w:rPr>
                <w:rFonts w:cs="Arial"/>
                <w:szCs w:val="24"/>
              </w:rPr>
              <w:t xml:space="preserve">Office of Fiscal and </w:t>
            </w:r>
            <w:r w:rsidRPr="001F1332">
              <w:rPr>
                <w:rFonts w:cs="Arial"/>
                <w:szCs w:val="24"/>
              </w:rPr>
              <w:lastRenderedPageBreak/>
              <w:t>Program Review</w:t>
            </w:r>
          </w:p>
          <w:p w14:paraId="686676E4" w14:textId="77777777" w:rsidR="005651FD" w:rsidRDefault="001F1332" w:rsidP="003E466E">
            <w:pPr>
              <w:pStyle w:val="ListParagraph"/>
              <w:numPr>
                <w:ilvl w:val="0"/>
                <w:numId w:val="12"/>
              </w:numPr>
              <w:rPr>
                <w:rFonts w:cs="Arial"/>
                <w:szCs w:val="24"/>
              </w:rPr>
            </w:pPr>
            <w:r w:rsidRPr="001F1332">
              <w:rPr>
                <w:rFonts w:cs="Arial"/>
                <w:szCs w:val="24"/>
              </w:rPr>
              <w:t>Law and Legislative Reference Library</w:t>
            </w:r>
          </w:p>
          <w:p w14:paraId="3DEB32C4" w14:textId="46230F9A" w:rsidR="00313F5E" w:rsidRDefault="00313F5E" w:rsidP="003E466E">
            <w:pPr>
              <w:pStyle w:val="ListParagraph"/>
              <w:numPr>
                <w:ilvl w:val="0"/>
                <w:numId w:val="12"/>
              </w:numPr>
              <w:rPr>
                <w:rFonts w:cs="Arial"/>
                <w:szCs w:val="24"/>
              </w:rPr>
            </w:pPr>
            <w:r>
              <w:rPr>
                <w:rFonts w:cs="Arial"/>
                <w:szCs w:val="24"/>
              </w:rPr>
              <w:t xml:space="preserve">Office of Program Evaluation and Government Accountability </w:t>
            </w:r>
          </w:p>
        </w:tc>
      </w:tr>
    </w:tbl>
    <w:p w14:paraId="408E88D9" w14:textId="77777777" w:rsidR="00A5081E" w:rsidRDefault="00A5081E" w:rsidP="006E7A1B">
      <w:pPr>
        <w:rPr>
          <w:rFonts w:cs="Arial"/>
          <w:szCs w:val="24"/>
        </w:rPr>
      </w:pPr>
    </w:p>
    <w:p w14:paraId="1BBEB7AA" w14:textId="2C4F2873" w:rsidR="004B4A75" w:rsidRDefault="004B4A75" w:rsidP="006E7A1B">
      <w:pPr>
        <w:rPr>
          <w:rFonts w:cs="Arial"/>
          <w:szCs w:val="24"/>
        </w:rPr>
      </w:pPr>
      <w:r>
        <w:rPr>
          <w:rFonts w:cs="Arial"/>
          <w:szCs w:val="24"/>
        </w:rPr>
        <w:tab/>
        <w:t xml:space="preserve">For more information, visit: </w:t>
      </w:r>
      <w:hyperlink r:id="rId17" w:history="1">
        <w:r w:rsidRPr="00FB7141">
          <w:rPr>
            <w:rStyle w:val="Hyperlink"/>
            <w:rFonts w:cs="Arial"/>
            <w:szCs w:val="24"/>
          </w:rPr>
          <w:t>https://www.maine.gov/portal/government/branches.html</w:t>
        </w:r>
      </w:hyperlink>
      <w:r>
        <w:rPr>
          <w:rFonts w:cs="Arial"/>
          <w:szCs w:val="24"/>
        </w:rPr>
        <w:t xml:space="preserve"> </w:t>
      </w:r>
      <w:r>
        <w:rPr>
          <w:rFonts w:cs="Arial"/>
          <w:szCs w:val="24"/>
        </w:rPr>
        <w:tab/>
      </w:r>
    </w:p>
    <w:p w14:paraId="7A86C5F0" w14:textId="0A26F5B6" w:rsidR="00050245" w:rsidRPr="006E7A1B" w:rsidRDefault="00050245" w:rsidP="006E7A1B">
      <w:pPr>
        <w:rPr>
          <w:rFonts w:cs="Arial"/>
          <w:b/>
          <w:bCs/>
          <w:szCs w:val="24"/>
        </w:rPr>
      </w:pPr>
    </w:p>
    <w:p w14:paraId="3CA6F3EA" w14:textId="1C465951" w:rsidR="009104DD" w:rsidRPr="00331412" w:rsidRDefault="00F109A6" w:rsidP="006E7A1B">
      <w:pPr>
        <w:pStyle w:val="Heading3"/>
        <w:spacing w:before="0" w:after="0"/>
        <w:ind w:left="720"/>
      </w:pPr>
      <w:r w:rsidRPr="006E7A1B">
        <w:rPr>
          <w:b/>
          <w:bCs/>
        </w:rPr>
        <w:t>Project</w:t>
      </w:r>
      <w:r w:rsidR="009104DD" w:rsidRPr="006E7A1B">
        <w:rPr>
          <w:b/>
          <w:bCs/>
        </w:rPr>
        <w:t xml:space="preserve"> Goals and Outcomes</w:t>
      </w:r>
      <w:r w:rsidR="009104DD" w:rsidRPr="00331412">
        <w:t xml:space="preserve"> </w:t>
      </w:r>
    </w:p>
    <w:p w14:paraId="7B003E87" w14:textId="6D97931B" w:rsidR="004D2A7A" w:rsidRDefault="009104DD" w:rsidP="006E7A1B">
      <w:pPr>
        <w:pStyle w:val="ListParagraph"/>
        <w:rPr>
          <w:rFonts w:cs="Arial"/>
          <w:szCs w:val="24"/>
        </w:rPr>
      </w:pPr>
      <w:r w:rsidRPr="00BA437D">
        <w:rPr>
          <w:rFonts w:cs="Arial"/>
          <w:szCs w:val="24"/>
        </w:rPr>
        <w:t>As previously stated, the State has undertaken a HR and Payroll modernization and transformation</w:t>
      </w:r>
      <w:r>
        <w:rPr>
          <w:rFonts w:cs="Arial"/>
          <w:szCs w:val="24"/>
        </w:rPr>
        <w:t xml:space="preserve">. To establish the necessary principles to achieve success and the desired transformation, the State has outlined the following goals, </w:t>
      </w:r>
      <w:r w:rsidR="00F109A6">
        <w:rPr>
          <w:rFonts w:cs="Arial"/>
          <w:szCs w:val="24"/>
        </w:rPr>
        <w:t>Project</w:t>
      </w:r>
      <w:r>
        <w:rPr>
          <w:rFonts w:cs="Arial"/>
          <w:szCs w:val="24"/>
        </w:rPr>
        <w:t xml:space="preserve"> success criteria, and guiding principles for the </w:t>
      </w:r>
      <w:r w:rsidR="00F109A6">
        <w:rPr>
          <w:rFonts w:cs="Arial"/>
          <w:szCs w:val="24"/>
        </w:rPr>
        <w:t>Project</w:t>
      </w:r>
      <w:r>
        <w:rPr>
          <w:rFonts w:cs="Arial"/>
          <w:szCs w:val="24"/>
        </w:rPr>
        <w:t>.</w:t>
      </w:r>
    </w:p>
    <w:p w14:paraId="6AF377CE" w14:textId="77777777" w:rsidR="006E7A1B" w:rsidRDefault="006E7A1B" w:rsidP="006E7A1B">
      <w:pPr>
        <w:pStyle w:val="ListParagraph"/>
        <w:rPr>
          <w:rFonts w:cs="Arial"/>
          <w:b/>
          <w:szCs w:val="24"/>
        </w:rPr>
      </w:pPr>
    </w:p>
    <w:p w14:paraId="2506B05A" w14:textId="3A1290DA" w:rsidR="009104DD" w:rsidRPr="003939A3" w:rsidRDefault="00D413D9" w:rsidP="006E7A1B">
      <w:pPr>
        <w:pStyle w:val="Heading4"/>
        <w:spacing w:before="0" w:after="0"/>
        <w:rPr>
          <w:b/>
          <w:bCs/>
        </w:rPr>
      </w:pPr>
      <w:r w:rsidRPr="003939A3">
        <w:rPr>
          <w:b/>
          <w:bCs/>
        </w:rPr>
        <w:t>HRMS</w:t>
      </w:r>
      <w:r w:rsidR="00E520C0" w:rsidRPr="003939A3">
        <w:rPr>
          <w:b/>
          <w:bCs/>
        </w:rPr>
        <w:t xml:space="preserve"> </w:t>
      </w:r>
      <w:r w:rsidR="00F109A6" w:rsidRPr="003939A3">
        <w:rPr>
          <w:b/>
          <w:bCs/>
        </w:rPr>
        <w:t>Project</w:t>
      </w:r>
      <w:r w:rsidR="009104DD" w:rsidRPr="003939A3">
        <w:rPr>
          <w:b/>
          <w:bCs/>
        </w:rPr>
        <w:t xml:space="preserve"> </w:t>
      </w:r>
      <w:r w:rsidR="00A534C7" w:rsidRPr="003939A3">
        <w:rPr>
          <w:b/>
          <w:bCs/>
        </w:rPr>
        <w:t xml:space="preserve">Vision and </w:t>
      </w:r>
      <w:r w:rsidR="009104DD" w:rsidRPr="003939A3">
        <w:rPr>
          <w:b/>
          <w:bCs/>
        </w:rPr>
        <w:t xml:space="preserve">Goals </w:t>
      </w:r>
    </w:p>
    <w:p w14:paraId="35AF3FC4" w14:textId="536BC1D8" w:rsidR="00A534C7" w:rsidRDefault="00A534C7" w:rsidP="006E7A1B">
      <w:pPr>
        <w:widowControl/>
        <w:autoSpaceDE/>
        <w:autoSpaceDN/>
        <w:rPr>
          <w:i/>
          <w:color w:val="44546A" w:themeColor="text2"/>
          <w:sz w:val="18"/>
          <w:szCs w:val="18"/>
        </w:rPr>
      </w:pPr>
    </w:p>
    <w:p w14:paraId="1B41D05E" w14:textId="4486F793" w:rsidR="002C2452" w:rsidRDefault="002C2452" w:rsidP="006E7A1B">
      <w:pPr>
        <w:pStyle w:val="Caption"/>
        <w:spacing w:after="0"/>
        <w:ind w:firstLine="720"/>
        <w:rPr>
          <w:rFonts w:cs="Arial"/>
          <w:b/>
          <w:sz w:val="24"/>
          <w:szCs w:val="24"/>
        </w:rPr>
      </w:pPr>
      <w:bookmarkStart w:id="38" w:name="_Toc86840467"/>
      <w:r>
        <w:t xml:space="preserve">Figure </w:t>
      </w:r>
      <w:r>
        <w:fldChar w:fldCharType="begin"/>
      </w:r>
      <w:r>
        <w:instrText>SEQ Figure \* ARABIC</w:instrText>
      </w:r>
      <w:r>
        <w:fldChar w:fldCharType="separate"/>
      </w:r>
      <w:r w:rsidR="005D26A6">
        <w:rPr>
          <w:noProof/>
        </w:rPr>
        <w:t>2</w:t>
      </w:r>
      <w:r>
        <w:fldChar w:fldCharType="end"/>
      </w:r>
      <w:r>
        <w:t xml:space="preserve">: </w:t>
      </w:r>
      <w:r w:rsidR="00D413D9">
        <w:t>HRMS</w:t>
      </w:r>
      <w:r>
        <w:t xml:space="preserve"> </w:t>
      </w:r>
      <w:r w:rsidR="00F109A6">
        <w:t>Project</w:t>
      </w:r>
      <w:r>
        <w:t xml:space="preserve"> </w:t>
      </w:r>
      <w:r w:rsidR="00A534C7">
        <w:t xml:space="preserve">Vision and </w:t>
      </w:r>
      <w:r>
        <w:t>Goals</w:t>
      </w:r>
      <w:bookmarkEnd w:id="38"/>
    </w:p>
    <w:p w14:paraId="13499735" w14:textId="3988EA16" w:rsidR="00C70107" w:rsidRDefault="001F7582" w:rsidP="006E7A1B">
      <w:pPr>
        <w:ind w:left="720"/>
        <w:rPr>
          <w:rFonts w:cs="Arial"/>
          <w:b/>
          <w:szCs w:val="24"/>
        </w:rPr>
      </w:pPr>
      <w:r w:rsidRPr="001F7582">
        <w:rPr>
          <w:noProof/>
        </w:rPr>
        <w:drawing>
          <wp:inline distT="0" distB="0" distL="0" distR="0" wp14:anchorId="1605FEEC" wp14:editId="772B4FA6">
            <wp:extent cx="6515100" cy="33928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15100" cy="3392805"/>
                    </a:xfrm>
                    <a:prstGeom prst="rect">
                      <a:avLst/>
                    </a:prstGeom>
                  </pic:spPr>
                </pic:pic>
              </a:graphicData>
            </a:graphic>
          </wp:inline>
        </w:drawing>
      </w:r>
    </w:p>
    <w:p w14:paraId="52E4E396" w14:textId="77777777" w:rsidR="00240879" w:rsidRDefault="00240879" w:rsidP="006E7A1B"/>
    <w:p w14:paraId="0CA82F63" w14:textId="40212713" w:rsidR="009104DD" w:rsidRPr="00396379" w:rsidRDefault="00054D26" w:rsidP="006E7A1B">
      <w:pPr>
        <w:pStyle w:val="Heading5"/>
        <w:spacing w:before="0" w:after="0"/>
        <w:rPr>
          <w:b/>
        </w:rPr>
      </w:pPr>
      <w:r w:rsidRPr="00C805EC">
        <w:rPr>
          <w:b/>
        </w:rPr>
        <w:t>Modernize Applications</w:t>
      </w:r>
      <w:r w:rsidR="009104DD">
        <w:rPr>
          <w:b/>
        </w:rPr>
        <w:t xml:space="preserve">: </w:t>
      </w:r>
      <w:r w:rsidR="009104DD" w:rsidRPr="002F38D3">
        <w:t xml:space="preserve">The </w:t>
      </w:r>
      <w:r w:rsidR="004249EE">
        <w:t>State</w:t>
      </w:r>
      <w:r w:rsidR="009104DD" w:rsidRPr="002F38D3">
        <w:t xml:space="preserve"> seeks to </w:t>
      </w:r>
      <w:r w:rsidR="009104DD">
        <w:t xml:space="preserve">modernize its HR and Payroll system and to </w:t>
      </w:r>
      <w:r w:rsidR="009104DD" w:rsidRPr="002F38D3">
        <w:t>reduce</w:t>
      </w:r>
      <w:r w:rsidR="009104DD">
        <w:t xml:space="preserve">/consolidate the duplicate </w:t>
      </w:r>
      <w:r w:rsidR="009104DD" w:rsidRPr="002F38D3">
        <w:t xml:space="preserve">applications currently </w:t>
      </w:r>
      <w:r w:rsidR="009104DD" w:rsidRPr="002F38D3">
        <w:lastRenderedPageBreak/>
        <w:t>supporting HR and Payroll processes.</w:t>
      </w:r>
      <w:r w:rsidR="009104DD">
        <w:t xml:space="preserve"> This goal also aims to simplify the current technology support structure and environment. </w:t>
      </w:r>
      <w:r w:rsidR="0081415D">
        <w:t>This goal</w:t>
      </w:r>
      <w:r w:rsidR="0081415D" w:rsidRPr="0081415D">
        <w:t xml:space="preserve"> will</w:t>
      </w:r>
      <w:r w:rsidR="0081415D">
        <w:t xml:space="preserve"> also</w:t>
      </w:r>
      <w:r w:rsidR="0081415D" w:rsidRPr="0081415D">
        <w:t xml:space="preserve"> retire aging systems that introduce risk in the current operating environment.</w:t>
      </w:r>
      <w:r w:rsidR="009104DD">
        <w:t xml:space="preserve"> </w:t>
      </w:r>
      <w:r w:rsidR="009104DD">
        <w:rPr>
          <w:b/>
        </w:rPr>
        <w:t xml:space="preserve"> </w:t>
      </w:r>
      <w:r w:rsidR="009104DD" w:rsidRPr="00396379">
        <w:rPr>
          <w:b/>
        </w:rPr>
        <w:t xml:space="preserve"> </w:t>
      </w:r>
    </w:p>
    <w:p w14:paraId="1B50D23D" w14:textId="2E6F4E70" w:rsidR="00DC4E4B" w:rsidRPr="003E6BDC" w:rsidRDefault="00DC4E4B" w:rsidP="006E7A1B">
      <w:pPr>
        <w:pStyle w:val="Heading5"/>
        <w:spacing w:before="0" w:after="0"/>
      </w:pPr>
      <w:r w:rsidRPr="00C805EC">
        <w:rPr>
          <w:b/>
          <w:bCs w:val="0"/>
        </w:rPr>
        <w:t>Streamline and Standardize Processes</w:t>
      </w:r>
      <w:r w:rsidRPr="003E6BDC">
        <w:t xml:space="preserve">: </w:t>
      </w:r>
      <w:r w:rsidRPr="00CD6EF4">
        <w:t xml:space="preserve">The </w:t>
      </w:r>
      <w:r w:rsidR="008A1954" w:rsidRPr="00CD6EF4">
        <w:t>State</w:t>
      </w:r>
      <w:r w:rsidRPr="00CD6EF4">
        <w:t xml:space="preserve"> seeks to streamline and standardize its current disparate processes</w:t>
      </w:r>
      <w:r w:rsidR="00526893" w:rsidRPr="00CD6EF4">
        <w:t>, where possible,</w:t>
      </w:r>
      <w:r w:rsidRPr="00CD6EF4">
        <w:t xml:space="preserve"> and has made advancements in this area as of the writing of this RFP. </w:t>
      </w:r>
      <w:r w:rsidR="00650A62" w:rsidRPr="00CD6EF4">
        <w:t xml:space="preserve">This goal will put the </w:t>
      </w:r>
      <w:r w:rsidR="008A1954" w:rsidRPr="00CD6EF4">
        <w:t>State</w:t>
      </w:r>
      <w:r w:rsidR="00650A62" w:rsidRPr="00CD6EF4">
        <w:t xml:space="preserve"> in a position to </w:t>
      </w:r>
      <w:r w:rsidR="001B7671" w:rsidRPr="00CD6EF4">
        <w:t xml:space="preserve">succeed with process automation. </w:t>
      </w:r>
    </w:p>
    <w:p w14:paraId="4F5C9DB7" w14:textId="62C794A8" w:rsidR="00944929" w:rsidRPr="003E6BDC" w:rsidRDefault="00944929" w:rsidP="006E7A1B">
      <w:pPr>
        <w:pStyle w:val="Heading5"/>
        <w:spacing w:before="0" w:after="0"/>
      </w:pPr>
      <w:r w:rsidRPr="00C805EC">
        <w:rPr>
          <w:b/>
          <w:bCs w:val="0"/>
        </w:rPr>
        <w:t>Automate Processes</w:t>
      </w:r>
      <w:r w:rsidRPr="003E6BDC">
        <w:t xml:space="preserve">: </w:t>
      </w:r>
      <w:r w:rsidRPr="00CD6EF4">
        <w:t xml:space="preserve">The </w:t>
      </w:r>
      <w:r w:rsidR="008A1954" w:rsidRPr="00CD6EF4">
        <w:t>State</w:t>
      </w:r>
      <w:r w:rsidRPr="00CD6EF4">
        <w:t xml:space="preserve"> seeks to IT-enable and remove paper-based process wherever possible. This goal will help to increase operational efficiencies and reduce processing risks that are inherent to a manual environment. </w:t>
      </w:r>
      <w:r w:rsidR="008A1954" w:rsidRPr="00CD6EF4">
        <w:t xml:space="preserve">In some instances, </w:t>
      </w:r>
      <w:r w:rsidR="00BA2E9A" w:rsidRPr="00CD6EF4">
        <w:t xml:space="preserve">process automation will also enhance current functionality. </w:t>
      </w:r>
    </w:p>
    <w:p w14:paraId="4F50CDA8" w14:textId="5F45A7D0" w:rsidR="00DC4E4B" w:rsidRPr="003E6BDC" w:rsidRDefault="00DC4E4B" w:rsidP="006E7A1B">
      <w:pPr>
        <w:pStyle w:val="Heading5"/>
        <w:spacing w:before="0" w:after="0"/>
      </w:pPr>
      <w:r w:rsidRPr="00C805EC">
        <w:rPr>
          <w:b/>
          <w:bCs w:val="0"/>
        </w:rPr>
        <w:t>Improve Data Quality</w:t>
      </w:r>
      <w:r w:rsidRPr="003E6BDC">
        <w:t>:</w:t>
      </w:r>
      <w:r w:rsidRPr="00CD6EF4">
        <w:t xml:space="preserve"> The </w:t>
      </w:r>
      <w:r w:rsidR="008A1954" w:rsidRPr="00CD6EF4">
        <w:t>State</w:t>
      </w:r>
      <w:r w:rsidRPr="00CD6EF4">
        <w:t xml:space="preserve"> seeks to create transparency into data between HR, employees, and managers. The </w:t>
      </w:r>
      <w:r w:rsidR="008A1954" w:rsidRPr="00CD6EF4">
        <w:t>State</w:t>
      </w:r>
      <w:r w:rsidRPr="00CD6EF4">
        <w:t xml:space="preserve"> </w:t>
      </w:r>
      <w:r w:rsidR="00573DDA" w:rsidRPr="00CD6EF4">
        <w:t xml:space="preserve">hopes that through </w:t>
      </w:r>
      <w:r w:rsidRPr="00CD6EF4">
        <w:t>process automation</w:t>
      </w:r>
      <w:r w:rsidR="00944929" w:rsidRPr="00CD6EF4">
        <w:t>,</w:t>
      </w:r>
      <w:r w:rsidR="00573DDA" w:rsidRPr="00CD6EF4">
        <w:t xml:space="preserve"> more data will be available in the system</w:t>
      </w:r>
      <w:r w:rsidRPr="00CD6EF4">
        <w:t xml:space="preserve"> and that </w:t>
      </w:r>
      <w:r w:rsidR="00573DDA" w:rsidRPr="00CD6EF4">
        <w:t xml:space="preserve">data </w:t>
      </w:r>
      <w:r w:rsidRPr="00CD6EF4">
        <w:t>quality</w:t>
      </w:r>
      <w:r w:rsidR="00573DDA" w:rsidRPr="00CD6EF4">
        <w:t xml:space="preserve"> will improve</w:t>
      </w:r>
      <w:r w:rsidRPr="00CD6EF4">
        <w:t xml:space="preserve">. </w:t>
      </w:r>
    </w:p>
    <w:p w14:paraId="17930E87" w14:textId="3B474888" w:rsidR="009104DD" w:rsidRPr="003E6BDC" w:rsidRDefault="009104DD" w:rsidP="006E7A1B">
      <w:pPr>
        <w:pStyle w:val="Heading5"/>
        <w:spacing w:before="0" w:after="0"/>
      </w:pPr>
      <w:r w:rsidRPr="00C805EC">
        <w:rPr>
          <w:b/>
          <w:bCs w:val="0"/>
        </w:rPr>
        <w:t>Improve User Experience</w:t>
      </w:r>
      <w:r w:rsidRPr="003E6BDC">
        <w:t xml:space="preserve">: </w:t>
      </w:r>
      <w:r w:rsidR="00CD7AC8" w:rsidRPr="00CD6EF4">
        <w:t>The State would like to i</w:t>
      </w:r>
      <w:r w:rsidRPr="00CD6EF4">
        <w:t xml:space="preserve">mprove user experience by providing self-service and mobile functionality to employees and their managers. </w:t>
      </w:r>
    </w:p>
    <w:p w14:paraId="7DC07748" w14:textId="30762D9D" w:rsidR="004D2A7A" w:rsidRDefault="00054D26" w:rsidP="006E7A1B">
      <w:pPr>
        <w:pStyle w:val="Heading5"/>
        <w:spacing w:before="0" w:after="0"/>
      </w:pPr>
      <w:r w:rsidRPr="00C805EC">
        <w:rPr>
          <w:b/>
          <w:bCs w:val="0"/>
        </w:rPr>
        <w:t>Reduce Risk</w:t>
      </w:r>
      <w:r w:rsidR="005F67CF" w:rsidRPr="003E6BDC">
        <w:t>:</w:t>
      </w:r>
      <w:r w:rsidR="00E6302D" w:rsidRPr="003E6BDC">
        <w:t xml:space="preserve"> </w:t>
      </w:r>
      <w:r w:rsidR="00DD6FC9" w:rsidRPr="00CD6EF4">
        <w:t xml:space="preserve">The State seeks to improve </w:t>
      </w:r>
      <w:r w:rsidR="004A1317" w:rsidRPr="00CD6EF4">
        <w:t xml:space="preserve">and expand </w:t>
      </w:r>
      <w:r w:rsidR="00DD6FC9" w:rsidRPr="00CD6EF4">
        <w:t>the current HR and Payroll</w:t>
      </w:r>
      <w:r w:rsidR="00E6302D" w:rsidRPr="00CD6EF4">
        <w:t xml:space="preserve"> </w:t>
      </w:r>
      <w:r w:rsidR="00E34519" w:rsidRPr="00CD6EF4">
        <w:t xml:space="preserve">control environment </w:t>
      </w:r>
      <w:r w:rsidR="0000486F" w:rsidRPr="00CD6EF4">
        <w:t>through restrictions</w:t>
      </w:r>
      <w:r w:rsidR="00304907" w:rsidRPr="00CD6EF4">
        <w:t xml:space="preserve">, </w:t>
      </w:r>
      <w:r w:rsidR="00E27DAF" w:rsidRPr="00CD6EF4">
        <w:t>validations</w:t>
      </w:r>
      <w:r w:rsidR="00304907" w:rsidRPr="00CD6EF4">
        <w:t xml:space="preserve">, and edits </w:t>
      </w:r>
      <w:r w:rsidR="00F8564D" w:rsidRPr="00CD6EF4">
        <w:t xml:space="preserve">that </w:t>
      </w:r>
      <w:r w:rsidR="00E27DAF" w:rsidRPr="00CD6EF4">
        <w:t>the State</w:t>
      </w:r>
      <w:r w:rsidR="00F8564D" w:rsidRPr="00CD6EF4">
        <w:t xml:space="preserve"> </w:t>
      </w:r>
      <w:r w:rsidR="00044F57" w:rsidRPr="00CD6EF4">
        <w:t xml:space="preserve">does not </w:t>
      </w:r>
      <w:r w:rsidR="00F8564D" w:rsidRPr="00CD6EF4">
        <w:t xml:space="preserve">currently </w:t>
      </w:r>
      <w:r w:rsidR="00044F57" w:rsidRPr="00CD6EF4">
        <w:t>have in place</w:t>
      </w:r>
      <w:r w:rsidR="00F8564D" w:rsidRPr="00CD6EF4">
        <w:t xml:space="preserve">. This goal </w:t>
      </w:r>
      <w:r w:rsidR="005C57CD" w:rsidRPr="00CD6EF4">
        <w:t xml:space="preserve">will help to </w:t>
      </w:r>
      <w:r w:rsidR="00BE69F8" w:rsidRPr="00CD6EF4">
        <w:t>improve data quality</w:t>
      </w:r>
      <w:r w:rsidR="00E6302D" w:rsidRPr="00CD6EF4">
        <w:t xml:space="preserve"> </w:t>
      </w:r>
      <w:r w:rsidR="006E224C" w:rsidRPr="00CD6EF4">
        <w:t xml:space="preserve">and </w:t>
      </w:r>
      <w:r w:rsidR="00BE69F8" w:rsidRPr="00CD6EF4">
        <w:t>to a</w:t>
      </w:r>
      <w:r w:rsidR="00E27DAF" w:rsidRPr="00CD6EF4">
        <w:t>lso provided enhanced auditing capabilities.</w:t>
      </w:r>
      <w:r w:rsidR="00E27DAF" w:rsidRPr="003E6BDC">
        <w:t xml:space="preserve"> </w:t>
      </w:r>
      <w:r w:rsidR="006E224C" w:rsidRPr="003E6BDC">
        <w:t xml:space="preserve"> </w:t>
      </w:r>
    </w:p>
    <w:p w14:paraId="40C0BDEC" w14:textId="77777777" w:rsidR="003939A3" w:rsidRPr="003939A3" w:rsidRDefault="003939A3" w:rsidP="003939A3"/>
    <w:p w14:paraId="62B24BE5" w14:textId="3E4552E3" w:rsidR="009104DD" w:rsidRPr="003939A3" w:rsidRDefault="00D413D9" w:rsidP="006E7A1B">
      <w:pPr>
        <w:pStyle w:val="Heading4"/>
        <w:spacing w:before="0" w:after="0"/>
        <w:rPr>
          <w:b/>
          <w:bCs/>
        </w:rPr>
      </w:pPr>
      <w:r w:rsidRPr="003939A3">
        <w:rPr>
          <w:b/>
          <w:bCs/>
        </w:rPr>
        <w:t>HRMS</w:t>
      </w:r>
      <w:r w:rsidR="00E520C0" w:rsidRPr="003939A3">
        <w:rPr>
          <w:b/>
          <w:bCs/>
        </w:rPr>
        <w:t xml:space="preserve"> </w:t>
      </w:r>
      <w:r w:rsidR="00F109A6" w:rsidRPr="003939A3">
        <w:rPr>
          <w:b/>
          <w:bCs/>
        </w:rPr>
        <w:t>Project</w:t>
      </w:r>
      <w:r w:rsidR="009104DD" w:rsidRPr="003939A3">
        <w:rPr>
          <w:b/>
          <w:bCs/>
        </w:rPr>
        <w:t xml:space="preserve"> Success Criteria </w:t>
      </w:r>
    </w:p>
    <w:p w14:paraId="113E7151" w14:textId="77777777" w:rsidR="0087058E" w:rsidRPr="003E6BDC" w:rsidRDefault="0087058E" w:rsidP="006E7A1B">
      <w:pPr>
        <w:pStyle w:val="ListParagraph"/>
      </w:pPr>
    </w:p>
    <w:p w14:paraId="6D168467" w14:textId="11679A64" w:rsidR="009104DD" w:rsidRDefault="0087058E" w:rsidP="006E7A1B">
      <w:pPr>
        <w:pStyle w:val="Caption"/>
        <w:spacing w:after="0"/>
        <w:ind w:left="360" w:firstLine="720"/>
        <w:rPr>
          <w:rFonts w:cs="Arial"/>
          <w:b/>
          <w:sz w:val="24"/>
          <w:szCs w:val="24"/>
        </w:rPr>
      </w:pPr>
      <w:bookmarkStart w:id="39" w:name="_Toc86840449"/>
      <w:r>
        <w:t xml:space="preserve">Table </w:t>
      </w:r>
      <w:r>
        <w:fldChar w:fldCharType="begin"/>
      </w:r>
      <w:r>
        <w:instrText>SEQ Table \* ARABIC</w:instrText>
      </w:r>
      <w:r>
        <w:fldChar w:fldCharType="separate"/>
      </w:r>
      <w:r w:rsidR="00B666E9">
        <w:rPr>
          <w:noProof/>
        </w:rPr>
        <w:t>2</w:t>
      </w:r>
      <w:r>
        <w:fldChar w:fldCharType="end"/>
      </w:r>
      <w:r>
        <w:t xml:space="preserve">: </w:t>
      </w:r>
      <w:r w:rsidR="00D413D9">
        <w:t>HRMS</w:t>
      </w:r>
      <w:r>
        <w:t xml:space="preserve"> </w:t>
      </w:r>
      <w:r w:rsidR="00F109A6">
        <w:t>Project</w:t>
      </w:r>
      <w:r>
        <w:t xml:space="preserve"> Success Criteria</w:t>
      </w:r>
      <w:bookmarkEnd w:id="39"/>
    </w:p>
    <w:tbl>
      <w:tblPr>
        <w:tblStyle w:val="TableGrid"/>
        <w:tblW w:w="0" w:type="auto"/>
        <w:tblInd w:w="1080" w:type="dxa"/>
        <w:tblCellMar>
          <w:top w:w="72" w:type="dxa"/>
          <w:bottom w:w="72" w:type="dxa"/>
        </w:tblCellMar>
        <w:tblLook w:val="04A0" w:firstRow="1" w:lastRow="0" w:firstColumn="1" w:lastColumn="0" w:noHBand="0" w:noVBand="1"/>
      </w:tblPr>
      <w:tblGrid>
        <w:gridCol w:w="2155"/>
        <w:gridCol w:w="7015"/>
      </w:tblGrid>
      <w:tr w:rsidR="009104DD" w14:paraId="32FF0D0C" w14:textId="77777777" w:rsidTr="001620E7">
        <w:tc>
          <w:tcPr>
            <w:tcW w:w="2155" w:type="dxa"/>
          </w:tcPr>
          <w:p w14:paraId="13E2590F" w14:textId="77777777" w:rsidR="009104DD" w:rsidRDefault="009104DD" w:rsidP="006E7A1B">
            <w:r>
              <w:t xml:space="preserve">Transform </w:t>
            </w:r>
          </w:p>
        </w:tc>
        <w:tc>
          <w:tcPr>
            <w:tcW w:w="7015" w:type="dxa"/>
          </w:tcPr>
          <w:p w14:paraId="6D7F4ED1" w14:textId="77777777" w:rsidR="009104DD" w:rsidRPr="00F35780" w:rsidRDefault="009104DD" w:rsidP="003E466E">
            <w:pPr>
              <w:pStyle w:val="ListParagraph"/>
              <w:numPr>
                <w:ilvl w:val="0"/>
                <w:numId w:val="24"/>
              </w:numPr>
            </w:pPr>
            <w:r w:rsidRPr="00F35780">
              <w:t>Capabilities and end-to-end processes, in alignment with business requirements, Enterprise Resource Planning (ERP), and State government best practices, through leadership and championship from the Department.</w:t>
            </w:r>
          </w:p>
          <w:p w14:paraId="47FF94DF" w14:textId="51406425" w:rsidR="009104DD" w:rsidRPr="00F35780" w:rsidRDefault="009104DD" w:rsidP="003E466E">
            <w:pPr>
              <w:pStyle w:val="ListParagraph"/>
              <w:numPr>
                <w:ilvl w:val="0"/>
                <w:numId w:val="24"/>
              </w:numPr>
            </w:pPr>
            <w:r w:rsidRPr="00F35780">
              <w:t>Business processes across the organization to standardize and simplify processes, maximize the value of an integrated system, improve the availability and quality of data, and allow for multi-faceted (</w:t>
            </w:r>
            <w:r w:rsidR="00F3090F">
              <w:t>b</w:t>
            </w:r>
            <w:r w:rsidRPr="00F35780">
              <w:t xml:space="preserve">ranch, </w:t>
            </w:r>
            <w:r w:rsidR="00032303">
              <w:t>Agency</w:t>
            </w:r>
            <w:r w:rsidRPr="00F35780">
              <w:t xml:space="preserve">, </w:t>
            </w:r>
            <w:r w:rsidR="00F109A6">
              <w:t>Project</w:t>
            </w:r>
            <w:r w:rsidRPr="00F35780">
              <w:t>, etc.) reporting and insights.</w:t>
            </w:r>
          </w:p>
        </w:tc>
      </w:tr>
      <w:tr w:rsidR="009104DD" w14:paraId="71987DC5" w14:textId="77777777" w:rsidTr="001620E7">
        <w:tc>
          <w:tcPr>
            <w:tcW w:w="2155" w:type="dxa"/>
          </w:tcPr>
          <w:p w14:paraId="7DA45D9F" w14:textId="77777777" w:rsidR="009104DD" w:rsidRPr="0026614B" w:rsidRDefault="009104DD" w:rsidP="006E7A1B">
            <w:r w:rsidRPr="0026614B">
              <w:t xml:space="preserve">Deliver </w:t>
            </w:r>
          </w:p>
        </w:tc>
        <w:tc>
          <w:tcPr>
            <w:tcW w:w="7015" w:type="dxa"/>
          </w:tcPr>
          <w:p w14:paraId="25A89BEB" w14:textId="77777777" w:rsidR="009104DD" w:rsidRPr="002F71BF" w:rsidRDefault="009104DD" w:rsidP="003E466E">
            <w:pPr>
              <w:pStyle w:val="ListParagraph"/>
              <w:numPr>
                <w:ilvl w:val="0"/>
                <w:numId w:val="24"/>
              </w:numPr>
            </w:pPr>
            <w:r w:rsidRPr="002F71BF">
              <w:t>Workday, a Software as a Service (SaaS) based application, within the agreed upon schedule and budget with no major business disruptions or outstanding risks.</w:t>
            </w:r>
          </w:p>
          <w:p w14:paraId="5072434A" w14:textId="77777777" w:rsidR="009104DD" w:rsidRDefault="009104DD" w:rsidP="003E466E">
            <w:pPr>
              <w:pStyle w:val="ListParagraph"/>
              <w:numPr>
                <w:ilvl w:val="0"/>
                <w:numId w:val="24"/>
              </w:numPr>
            </w:pPr>
            <w:r w:rsidRPr="002F71BF">
              <w:t xml:space="preserve">Adequate preparation for users to avoid business disruption on day one, with resources in place for continued learning and technical support. </w:t>
            </w:r>
          </w:p>
          <w:p w14:paraId="4A8C3B35" w14:textId="77777777" w:rsidR="009104DD" w:rsidRPr="008354F3" w:rsidRDefault="009104DD" w:rsidP="003E466E">
            <w:pPr>
              <w:pStyle w:val="ListParagraph"/>
              <w:numPr>
                <w:ilvl w:val="0"/>
                <w:numId w:val="24"/>
              </w:numPr>
            </w:pPr>
            <w:r w:rsidRPr="008354F3">
              <w:t>Post-implementation resolution of all outstanding issues.</w:t>
            </w:r>
          </w:p>
          <w:p w14:paraId="00C84B7B" w14:textId="4DD9AA32" w:rsidR="009104DD" w:rsidRPr="008354F3" w:rsidRDefault="009104DD" w:rsidP="003E466E">
            <w:pPr>
              <w:pStyle w:val="ListParagraph"/>
              <w:numPr>
                <w:ilvl w:val="0"/>
                <w:numId w:val="24"/>
              </w:numPr>
            </w:pPr>
            <w:r w:rsidRPr="008354F3">
              <w:t>A</w:t>
            </w:r>
            <w:r w:rsidR="000343BD">
              <w:t>n HRMS</w:t>
            </w:r>
            <w:r w:rsidRPr="008354F3">
              <w:t xml:space="preserve"> that is secure, protects personal data and limits access to that data to the appropriate authorized employees and personnel, without hindering the ability to </w:t>
            </w:r>
            <w:r w:rsidR="00433FBD">
              <w:t>perform</w:t>
            </w:r>
            <w:r w:rsidRPr="008354F3">
              <w:t xml:space="preserve"> work.</w:t>
            </w:r>
          </w:p>
          <w:p w14:paraId="1F045E64" w14:textId="5563056D" w:rsidR="009104DD" w:rsidRPr="008354F3" w:rsidRDefault="009104DD" w:rsidP="003E466E">
            <w:pPr>
              <w:pStyle w:val="ListParagraph"/>
              <w:numPr>
                <w:ilvl w:val="0"/>
                <w:numId w:val="24"/>
              </w:numPr>
            </w:pPr>
            <w:r w:rsidRPr="008354F3">
              <w:t>A</w:t>
            </w:r>
            <w:r w:rsidR="0041210F">
              <w:t>n HRMS</w:t>
            </w:r>
            <w:r w:rsidRPr="008354F3">
              <w:t xml:space="preserve"> that is regularly updated by the vendor</w:t>
            </w:r>
            <w:r w:rsidR="0041210F">
              <w:t>(s)</w:t>
            </w:r>
            <w:r w:rsidRPr="008354F3">
              <w:t xml:space="preserve"> to accommodate new regulatory demands and best practices while preventing obsolescence.</w:t>
            </w:r>
          </w:p>
          <w:p w14:paraId="05A5D85B" w14:textId="77777777" w:rsidR="009104DD" w:rsidRPr="002F71BF" w:rsidRDefault="009104DD" w:rsidP="003E466E">
            <w:pPr>
              <w:pStyle w:val="ListParagraph"/>
              <w:numPr>
                <w:ilvl w:val="0"/>
                <w:numId w:val="24"/>
              </w:numPr>
            </w:pPr>
            <w:r w:rsidRPr="002F71BF">
              <w:lastRenderedPageBreak/>
              <w:t>A documented process for managing system updates, to ensure compatibility with existing business practices, and appropriate communication and support for end users.</w:t>
            </w:r>
          </w:p>
          <w:p w14:paraId="4669D89D" w14:textId="005472F0" w:rsidR="009104DD" w:rsidRPr="002F71BF" w:rsidRDefault="009104DD" w:rsidP="003E466E">
            <w:pPr>
              <w:pStyle w:val="ListParagraph"/>
              <w:numPr>
                <w:ilvl w:val="0"/>
                <w:numId w:val="24"/>
              </w:numPr>
            </w:pPr>
            <w:r w:rsidRPr="002F71BF">
              <w:t>A</w:t>
            </w:r>
            <w:r w:rsidR="00EB3CDF">
              <w:t>n HRMS</w:t>
            </w:r>
            <w:r w:rsidRPr="002F71BF" w:rsidDel="00EB3CDF">
              <w:t xml:space="preserve"> </w:t>
            </w:r>
            <w:r w:rsidRPr="002F71BF">
              <w:t xml:space="preserve">configured to meet the current needs of </w:t>
            </w:r>
            <w:r w:rsidR="008E25F1">
              <w:t>State</w:t>
            </w:r>
            <w:r w:rsidRPr="002F71BF">
              <w:t xml:space="preserve"> users with decisions that are reliable, </w:t>
            </w:r>
            <w:proofErr w:type="gramStart"/>
            <w:r w:rsidRPr="002F71BF">
              <w:t>maintainable</w:t>
            </w:r>
            <w:proofErr w:type="gramEnd"/>
            <w:r w:rsidRPr="002F71BF">
              <w:t xml:space="preserve"> and flexible for future needs/requirements in mind.</w:t>
            </w:r>
          </w:p>
          <w:p w14:paraId="65A7CE0C" w14:textId="52D40BAD" w:rsidR="009104DD" w:rsidRPr="00066094" w:rsidRDefault="009104DD" w:rsidP="003E466E">
            <w:pPr>
              <w:pStyle w:val="ListParagraph"/>
              <w:numPr>
                <w:ilvl w:val="0"/>
                <w:numId w:val="24"/>
              </w:numPr>
            </w:pPr>
            <w:r w:rsidRPr="008E1DA9">
              <w:t>A</w:t>
            </w:r>
            <w:r w:rsidR="003E7193">
              <w:t>n HRMS</w:t>
            </w:r>
            <w:r w:rsidRPr="008E1DA9">
              <w:t xml:space="preserve"> from recruitment to separation that will track all personnel information and maintain history throughout the employment lifecycle in compliance with record retention policies.</w:t>
            </w:r>
          </w:p>
        </w:tc>
      </w:tr>
      <w:tr w:rsidR="009104DD" w14:paraId="500CC8B0" w14:textId="77777777" w:rsidTr="001620E7">
        <w:tc>
          <w:tcPr>
            <w:tcW w:w="2155" w:type="dxa"/>
          </w:tcPr>
          <w:p w14:paraId="021DDF7D" w14:textId="4BBE32E0" w:rsidR="009104DD" w:rsidRPr="0026614B" w:rsidRDefault="009104DD" w:rsidP="006E7A1B">
            <w:r w:rsidRPr="0026614B">
              <w:lastRenderedPageBreak/>
              <w:t xml:space="preserve">Maintain </w:t>
            </w:r>
            <w:r w:rsidR="0020025A">
              <w:t xml:space="preserve">Compensation </w:t>
            </w:r>
            <w:r w:rsidR="00942064">
              <w:t xml:space="preserve">and </w:t>
            </w:r>
            <w:r w:rsidRPr="0026614B">
              <w:t>Benefits</w:t>
            </w:r>
          </w:p>
        </w:tc>
        <w:tc>
          <w:tcPr>
            <w:tcW w:w="7015" w:type="dxa"/>
          </w:tcPr>
          <w:p w14:paraId="4F1367B2" w14:textId="77777777" w:rsidR="009104DD" w:rsidRPr="00BD0AF3" w:rsidRDefault="009104DD" w:rsidP="003E466E">
            <w:pPr>
              <w:pStyle w:val="ListParagraph"/>
              <w:numPr>
                <w:ilvl w:val="0"/>
                <w:numId w:val="24"/>
              </w:numPr>
            </w:pPr>
            <w:r w:rsidRPr="00BD0AF3">
              <w:t>Through timely and accurate payments each pay cycle.</w:t>
            </w:r>
          </w:p>
          <w:p w14:paraId="367DF4BA" w14:textId="67DC75A6" w:rsidR="009104DD" w:rsidRPr="008E1DA9" w:rsidRDefault="009104DD" w:rsidP="003E466E">
            <w:pPr>
              <w:pStyle w:val="ListParagraph"/>
              <w:numPr>
                <w:ilvl w:val="0"/>
                <w:numId w:val="24"/>
              </w:numPr>
            </w:pPr>
            <w:r w:rsidRPr="008E1DA9">
              <w:t xml:space="preserve">Through compensation based on timesheets entered by time interval and </w:t>
            </w:r>
            <w:r w:rsidR="0029436D" w:rsidRPr="008E1DA9">
              <w:t>other available and applicable</w:t>
            </w:r>
            <w:r w:rsidRPr="008E1DA9">
              <w:t xml:space="preserve"> application</w:t>
            </w:r>
            <w:r w:rsidR="0029436D" w:rsidRPr="008E1DA9">
              <w:t xml:space="preserve"> parameters</w:t>
            </w:r>
            <w:r w:rsidRPr="008E1DA9">
              <w:t>.</w:t>
            </w:r>
          </w:p>
          <w:p w14:paraId="192264FB" w14:textId="77777777" w:rsidR="009104DD" w:rsidRDefault="009104DD" w:rsidP="003E466E">
            <w:pPr>
              <w:pStyle w:val="ListParagraph"/>
              <w:numPr>
                <w:ilvl w:val="0"/>
                <w:numId w:val="24"/>
              </w:numPr>
            </w:pPr>
            <w:r w:rsidRPr="00BD0AF3">
              <w:t>Through automation of payroll calculations for all pay components (e.g., regular, differentials, stipends, overtime, holiday, leave, etc.) based on time tracking/time entry.</w:t>
            </w:r>
          </w:p>
          <w:p w14:paraId="5788A9C1" w14:textId="7ACEEB8E" w:rsidR="009104DD" w:rsidRPr="00BA2E6D" w:rsidRDefault="009104DD" w:rsidP="003E466E">
            <w:pPr>
              <w:pStyle w:val="ListParagraph"/>
              <w:numPr>
                <w:ilvl w:val="0"/>
                <w:numId w:val="24"/>
              </w:numPr>
            </w:pPr>
            <w:r w:rsidRPr="00066094">
              <w:t>Through compensation, leave and other benefit calculations that comply</w:t>
            </w:r>
            <w:r>
              <w:t xml:space="preserve"> </w:t>
            </w:r>
            <w:r w:rsidRPr="00BA2E6D">
              <w:t xml:space="preserve">with relevant collective bargaining agreements, rules, policies, and </w:t>
            </w:r>
            <w:r w:rsidR="006E51B5">
              <w:t>Fair Labor Standards Act (</w:t>
            </w:r>
            <w:r w:rsidRPr="00BA2E6D">
              <w:t>FLSA</w:t>
            </w:r>
            <w:r w:rsidR="006E51B5">
              <w:t>)</w:t>
            </w:r>
            <w:r w:rsidRPr="00BA2E6D">
              <w:t xml:space="preserve">. </w:t>
            </w:r>
          </w:p>
          <w:p w14:paraId="30E53046" w14:textId="77777777" w:rsidR="009104DD" w:rsidRPr="00066094" w:rsidRDefault="009104DD" w:rsidP="003E466E">
            <w:pPr>
              <w:pStyle w:val="ListParagraph"/>
              <w:numPr>
                <w:ilvl w:val="0"/>
                <w:numId w:val="24"/>
              </w:numPr>
            </w:pPr>
            <w:r w:rsidRPr="00066094">
              <w:t>Through employee payments that comply with the greater of the</w:t>
            </w:r>
            <w:r>
              <w:t xml:space="preserve"> </w:t>
            </w:r>
            <w:r w:rsidRPr="00066094">
              <w:t>collective bargaining agreement or FLSA standards.</w:t>
            </w:r>
          </w:p>
          <w:p w14:paraId="6379BB21" w14:textId="2EB14057" w:rsidR="009104DD" w:rsidRPr="00F35780" w:rsidRDefault="009104DD" w:rsidP="003E466E">
            <w:pPr>
              <w:pStyle w:val="ListParagraph"/>
              <w:numPr>
                <w:ilvl w:val="0"/>
                <w:numId w:val="24"/>
              </w:numPr>
            </w:pPr>
            <w:r w:rsidRPr="00066094">
              <w:t xml:space="preserve">Through payments, withholdings, leave and other benefit elections that are </w:t>
            </w:r>
            <w:r w:rsidR="001F11F5">
              <w:t xml:space="preserve">accounted for </w:t>
            </w:r>
            <w:r w:rsidRPr="00066094">
              <w:t>properly and reportable.</w:t>
            </w:r>
          </w:p>
        </w:tc>
      </w:tr>
      <w:tr w:rsidR="009104DD" w14:paraId="7456F4F5" w14:textId="77777777" w:rsidTr="001620E7">
        <w:tc>
          <w:tcPr>
            <w:tcW w:w="2155" w:type="dxa"/>
          </w:tcPr>
          <w:p w14:paraId="157BF0C4" w14:textId="77777777" w:rsidR="009104DD" w:rsidRPr="0026614B" w:rsidRDefault="009104DD" w:rsidP="006E7A1B">
            <w:r w:rsidRPr="0026614B">
              <w:t xml:space="preserve">Experience </w:t>
            </w:r>
          </w:p>
        </w:tc>
        <w:tc>
          <w:tcPr>
            <w:tcW w:w="7015" w:type="dxa"/>
          </w:tcPr>
          <w:p w14:paraId="4ED04719" w14:textId="77777777" w:rsidR="009104DD" w:rsidRPr="00153040" w:rsidRDefault="009104DD" w:rsidP="003E466E">
            <w:pPr>
              <w:pStyle w:val="ListParagraph"/>
              <w:numPr>
                <w:ilvl w:val="0"/>
                <w:numId w:val="24"/>
              </w:numPr>
            </w:pPr>
            <w:r w:rsidRPr="00153040">
              <w:t>Stakeholder engagement through transparent communication and clear understanding of the drivers of change and future expectations.</w:t>
            </w:r>
          </w:p>
          <w:p w14:paraId="27447741" w14:textId="77777777" w:rsidR="009104DD" w:rsidRPr="00153040" w:rsidRDefault="009104DD" w:rsidP="003E466E">
            <w:pPr>
              <w:pStyle w:val="ListParagraph"/>
              <w:numPr>
                <w:ilvl w:val="0"/>
                <w:numId w:val="24"/>
              </w:numPr>
            </w:pPr>
            <w:r w:rsidRPr="00153040">
              <w:t>Employee empowerment to be more effective and impactful at their job and develop applicable skills through improved technical capabilities.</w:t>
            </w:r>
          </w:p>
          <w:p w14:paraId="089FC50B" w14:textId="77777777" w:rsidR="009104DD" w:rsidRPr="00F35780" w:rsidRDefault="009104DD" w:rsidP="003E466E">
            <w:pPr>
              <w:pStyle w:val="ListParagraph"/>
              <w:numPr>
                <w:ilvl w:val="0"/>
                <w:numId w:val="24"/>
              </w:numPr>
            </w:pPr>
            <w:r w:rsidRPr="00153040">
              <w:t>User interactions that are positive and intuitive by integrating related system applications and maximizing self-service information and opportunities.</w:t>
            </w:r>
          </w:p>
        </w:tc>
      </w:tr>
      <w:tr w:rsidR="009104DD" w14:paraId="1BCCDA13" w14:textId="77777777" w:rsidTr="001620E7">
        <w:tc>
          <w:tcPr>
            <w:tcW w:w="2155" w:type="dxa"/>
          </w:tcPr>
          <w:p w14:paraId="47006386" w14:textId="77777777" w:rsidR="009104DD" w:rsidRPr="0026614B" w:rsidRDefault="009104DD" w:rsidP="006E7A1B">
            <w:r w:rsidRPr="0026614B">
              <w:t xml:space="preserve">Evolve </w:t>
            </w:r>
          </w:p>
        </w:tc>
        <w:tc>
          <w:tcPr>
            <w:tcW w:w="7015" w:type="dxa"/>
          </w:tcPr>
          <w:p w14:paraId="74F6E3B8" w14:textId="6A1240C5" w:rsidR="009104DD" w:rsidRPr="006E51B5" w:rsidRDefault="009104DD" w:rsidP="003E466E">
            <w:pPr>
              <w:pStyle w:val="ListParagraph"/>
              <w:numPr>
                <w:ilvl w:val="0"/>
                <w:numId w:val="24"/>
              </w:numPr>
            </w:pPr>
            <w:r w:rsidRPr="003E6BDC">
              <w:t xml:space="preserve">The effectiveness of the governance structure and support </w:t>
            </w:r>
            <w:r w:rsidRPr="006E51B5">
              <w:t xml:space="preserve">model through </w:t>
            </w:r>
            <w:r w:rsidR="00721E01">
              <w:t xml:space="preserve">HRMS </w:t>
            </w:r>
            <w:r w:rsidR="00D82CDA">
              <w:t>Stakeholder</w:t>
            </w:r>
            <w:r w:rsidR="00721E01">
              <w:t xml:space="preserve"> </w:t>
            </w:r>
            <w:r w:rsidR="00D82CDA">
              <w:t xml:space="preserve">Advisory Team and </w:t>
            </w:r>
            <w:r w:rsidR="00032303">
              <w:t>Agency</w:t>
            </w:r>
            <w:r w:rsidR="00801650">
              <w:t xml:space="preserve"> </w:t>
            </w:r>
            <w:r w:rsidR="00801650" w:rsidRPr="006C4127">
              <w:t>Subject Matter Expert</w:t>
            </w:r>
            <w:r w:rsidR="00154921">
              <w:t xml:space="preserve"> </w:t>
            </w:r>
            <w:r w:rsidR="00801650">
              <w:t>(</w:t>
            </w:r>
            <w:r w:rsidR="00154921">
              <w:t>SME</w:t>
            </w:r>
            <w:r w:rsidR="00801650">
              <w:t>)</w:t>
            </w:r>
            <w:r w:rsidR="00154921">
              <w:t xml:space="preserve"> </w:t>
            </w:r>
            <w:r w:rsidRPr="006E51B5">
              <w:t>employee feedback</w:t>
            </w:r>
            <w:r w:rsidR="00D82CDA">
              <w:t>, as well</w:t>
            </w:r>
            <w:r w:rsidRPr="006E51B5">
              <w:t xml:space="preserve"> a</w:t>
            </w:r>
            <w:r w:rsidR="00D82CDA">
              <w:t>s</w:t>
            </w:r>
            <w:r w:rsidR="00F02E49">
              <w:t xml:space="preserve"> </w:t>
            </w:r>
            <w:r w:rsidR="00801650">
              <w:t>S</w:t>
            </w:r>
            <w:r w:rsidR="00721E01">
              <w:t xml:space="preserve">takeholder </w:t>
            </w:r>
            <w:r w:rsidRPr="006E51B5">
              <w:t>management</w:t>
            </w:r>
            <w:r w:rsidR="00D82CDA">
              <w:t xml:space="preserve"> (</w:t>
            </w:r>
            <w:r w:rsidR="00D82CDA" w:rsidRPr="007B051E">
              <w:t>see</w:t>
            </w:r>
            <w:r w:rsidR="00D80038" w:rsidRPr="00D80038">
              <w:rPr>
                <w:b/>
                <w:bCs/>
              </w:rPr>
              <w:t xml:space="preserve"> </w:t>
            </w:r>
            <w:r w:rsidR="00D80038" w:rsidRPr="00D80038">
              <w:rPr>
                <w:b/>
                <w:bCs/>
              </w:rPr>
              <w:fldChar w:fldCharType="begin"/>
            </w:r>
            <w:r w:rsidR="00D80038" w:rsidRPr="00D80038">
              <w:rPr>
                <w:b/>
                <w:bCs/>
              </w:rPr>
              <w:instrText xml:space="preserve"> REF _Ref84149654 \r \h </w:instrText>
            </w:r>
            <w:r w:rsidR="00D80038">
              <w:rPr>
                <w:b/>
                <w:bCs/>
              </w:rPr>
              <w:instrText xml:space="preserve"> \* MERGEFORMAT </w:instrText>
            </w:r>
            <w:r w:rsidR="00D80038" w:rsidRPr="00D80038">
              <w:rPr>
                <w:b/>
                <w:bCs/>
              </w:rPr>
            </w:r>
            <w:r w:rsidR="00D80038" w:rsidRPr="00D80038">
              <w:rPr>
                <w:b/>
                <w:bCs/>
              </w:rPr>
              <w:fldChar w:fldCharType="separate"/>
            </w:r>
            <w:r w:rsidR="00D80038" w:rsidRPr="00D80038">
              <w:rPr>
                <w:b/>
                <w:bCs/>
              </w:rPr>
              <w:t>Part II D</w:t>
            </w:r>
            <w:r w:rsidR="00D80038" w:rsidRPr="00D80038">
              <w:rPr>
                <w:b/>
                <w:bCs/>
              </w:rPr>
              <w:fldChar w:fldCharType="end"/>
            </w:r>
            <w:r w:rsidR="00046331" w:rsidRPr="007B051E">
              <w:t>)</w:t>
            </w:r>
            <w:r w:rsidRPr="007B051E">
              <w:t>.</w:t>
            </w:r>
          </w:p>
          <w:p w14:paraId="3E8AF418" w14:textId="77777777" w:rsidR="009104DD" w:rsidRPr="00FA49D7" w:rsidRDefault="009104DD" w:rsidP="003E466E">
            <w:pPr>
              <w:pStyle w:val="ListParagraph"/>
              <w:numPr>
                <w:ilvl w:val="0"/>
                <w:numId w:val="24"/>
              </w:numPr>
            </w:pPr>
            <w:r w:rsidRPr="00FA49D7">
              <w:t>The value of the investment through agile and iterative implementation of new technology.</w:t>
            </w:r>
          </w:p>
          <w:p w14:paraId="73C30612" w14:textId="764A1083" w:rsidR="009104DD" w:rsidRPr="00F35780" w:rsidRDefault="009104DD" w:rsidP="003E466E">
            <w:pPr>
              <w:pStyle w:val="ListParagraph"/>
              <w:numPr>
                <w:ilvl w:val="0"/>
                <w:numId w:val="24"/>
              </w:numPr>
            </w:pPr>
            <w:r w:rsidRPr="00FA49D7">
              <w:t>The functionality and quality of support for business needs through commitment to the vision.</w:t>
            </w:r>
          </w:p>
        </w:tc>
      </w:tr>
    </w:tbl>
    <w:p w14:paraId="4ECC591C" w14:textId="5B2A3D5F" w:rsidR="00C805EC" w:rsidRDefault="00C805EC" w:rsidP="006E7A1B">
      <w:pPr>
        <w:widowControl/>
        <w:autoSpaceDE/>
        <w:autoSpaceDN/>
        <w:rPr>
          <w:rFonts w:cs="Arial"/>
          <w:color w:val="000000"/>
          <w:szCs w:val="48"/>
        </w:rPr>
      </w:pPr>
    </w:p>
    <w:p w14:paraId="2FD14BAA" w14:textId="36073D6D" w:rsidR="0087058E" w:rsidRPr="003939A3" w:rsidRDefault="00D413D9" w:rsidP="006E7A1B">
      <w:pPr>
        <w:pStyle w:val="Heading4"/>
        <w:spacing w:before="0" w:after="0"/>
        <w:rPr>
          <w:b/>
          <w:bCs/>
        </w:rPr>
      </w:pPr>
      <w:r w:rsidRPr="003939A3">
        <w:rPr>
          <w:b/>
          <w:bCs/>
        </w:rPr>
        <w:t>HRMS</w:t>
      </w:r>
      <w:r w:rsidR="00E520C0" w:rsidRPr="003939A3">
        <w:rPr>
          <w:b/>
          <w:bCs/>
        </w:rPr>
        <w:t xml:space="preserve"> </w:t>
      </w:r>
      <w:r w:rsidR="00F109A6" w:rsidRPr="003939A3">
        <w:rPr>
          <w:b/>
          <w:bCs/>
        </w:rPr>
        <w:t>Project</w:t>
      </w:r>
      <w:r w:rsidR="009104DD" w:rsidRPr="003939A3">
        <w:rPr>
          <w:b/>
          <w:bCs/>
        </w:rPr>
        <w:t xml:space="preserve"> Guiding Principles</w:t>
      </w:r>
    </w:p>
    <w:p w14:paraId="638E543B" w14:textId="77777777" w:rsidR="004C7717" w:rsidRPr="004C7717" w:rsidRDefault="004C7717" w:rsidP="006E7A1B"/>
    <w:p w14:paraId="7D79E4E0" w14:textId="13BFD991" w:rsidR="009104DD" w:rsidRPr="0087058E" w:rsidRDefault="0087058E" w:rsidP="006E7A1B">
      <w:pPr>
        <w:pStyle w:val="Caption"/>
        <w:spacing w:after="0"/>
        <w:ind w:left="360" w:firstLine="720"/>
        <w:rPr>
          <w:rFonts w:cs="Arial"/>
          <w:b/>
          <w:sz w:val="24"/>
          <w:szCs w:val="24"/>
        </w:rPr>
      </w:pPr>
      <w:bookmarkStart w:id="40" w:name="_Toc86840450"/>
      <w:r>
        <w:t xml:space="preserve">Table </w:t>
      </w:r>
      <w:r>
        <w:fldChar w:fldCharType="begin"/>
      </w:r>
      <w:r>
        <w:instrText>SEQ Table \* ARABIC</w:instrText>
      </w:r>
      <w:r>
        <w:fldChar w:fldCharType="separate"/>
      </w:r>
      <w:r w:rsidR="00B666E9">
        <w:rPr>
          <w:noProof/>
        </w:rPr>
        <w:t>3</w:t>
      </w:r>
      <w:r>
        <w:fldChar w:fldCharType="end"/>
      </w:r>
      <w:r>
        <w:t xml:space="preserve">: </w:t>
      </w:r>
      <w:r w:rsidR="00D413D9">
        <w:t>HRMS</w:t>
      </w:r>
      <w:r>
        <w:t xml:space="preserve"> </w:t>
      </w:r>
      <w:r w:rsidR="00F109A6">
        <w:t>Project</w:t>
      </w:r>
      <w:r>
        <w:t xml:space="preserve"> Guiding Principles</w:t>
      </w:r>
      <w:bookmarkEnd w:id="40"/>
    </w:p>
    <w:tbl>
      <w:tblPr>
        <w:tblStyle w:val="TableGrid"/>
        <w:tblW w:w="0" w:type="auto"/>
        <w:tblInd w:w="1075" w:type="dxa"/>
        <w:tblCellMar>
          <w:top w:w="72" w:type="dxa"/>
          <w:bottom w:w="72" w:type="dxa"/>
        </w:tblCellMar>
        <w:tblLook w:val="04A0" w:firstRow="1" w:lastRow="0" w:firstColumn="1" w:lastColumn="0" w:noHBand="0" w:noVBand="1"/>
      </w:tblPr>
      <w:tblGrid>
        <w:gridCol w:w="498"/>
        <w:gridCol w:w="1842"/>
        <w:gridCol w:w="6835"/>
      </w:tblGrid>
      <w:tr w:rsidR="006E0E8B" w14:paraId="01670650" w14:textId="77777777" w:rsidTr="001E270A">
        <w:trPr>
          <w:tblHeader/>
        </w:trPr>
        <w:tc>
          <w:tcPr>
            <w:tcW w:w="0" w:type="auto"/>
          </w:tcPr>
          <w:p w14:paraId="5BF71F8A" w14:textId="77777777" w:rsidR="006E0E8B" w:rsidRDefault="006E0E8B" w:rsidP="006E7A1B">
            <w:pPr>
              <w:pStyle w:val="ListParagraph"/>
              <w:rPr>
                <w:rFonts w:cs="Arial"/>
                <w:szCs w:val="24"/>
              </w:rPr>
            </w:pPr>
          </w:p>
        </w:tc>
        <w:tc>
          <w:tcPr>
            <w:tcW w:w="0" w:type="auto"/>
            <w:shd w:val="clear" w:color="auto" w:fill="44546A" w:themeFill="text2"/>
          </w:tcPr>
          <w:p w14:paraId="3281DAC8" w14:textId="4E121A43" w:rsidR="006E0E8B" w:rsidRPr="00C805EC" w:rsidRDefault="006E0E8B" w:rsidP="006E7A1B">
            <w:pPr>
              <w:jc w:val="center"/>
              <w:rPr>
                <w:b/>
                <w:bCs/>
                <w:color w:val="FFFFFF" w:themeColor="background1"/>
              </w:rPr>
            </w:pPr>
            <w:r w:rsidRPr="00C805EC">
              <w:rPr>
                <w:b/>
                <w:bCs/>
                <w:color w:val="FFFFFF" w:themeColor="background1"/>
              </w:rPr>
              <w:t>Principle</w:t>
            </w:r>
          </w:p>
        </w:tc>
        <w:tc>
          <w:tcPr>
            <w:tcW w:w="0" w:type="auto"/>
            <w:shd w:val="clear" w:color="auto" w:fill="44546A" w:themeFill="text2"/>
          </w:tcPr>
          <w:p w14:paraId="3AB308D7" w14:textId="57C4DAB5" w:rsidR="006E0E8B" w:rsidRPr="00C805EC" w:rsidRDefault="006E0E8B" w:rsidP="006E7A1B">
            <w:pPr>
              <w:jc w:val="center"/>
              <w:rPr>
                <w:b/>
                <w:bCs/>
                <w:color w:val="FFFFFF" w:themeColor="background1"/>
              </w:rPr>
            </w:pPr>
            <w:r w:rsidRPr="00C805EC">
              <w:rPr>
                <w:b/>
                <w:bCs/>
                <w:color w:val="FFFFFF" w:themeColor="background1"/>
              </w:rPr>
              <w:t>Summary</w:t>
            </w:r>
          </w:p>
        </w:tc>
      </w:tr>
      <w:tr w:rsidR="00CC41FE" w14:paraId="6299575D" w14:textId="77777777" w:rsidTr="001E270A">
        <w:tc>
          <w:tcPr>
            <w:tcW w:w="0" w:type="auto"/>
            <w:vMerge w:val="restart"/>
            <w:shd w:val="clear" w:color="auto" w:fill="1F3864" w:themeFill="accent1" w:themeFillShade="80"/>
            <w:textDirection w:val="tbRl"/>
            <w:vAlign w:val="bottom"/>
          </w:tcPr>
          <w:p w14:paraId="6869D53F" w14:textId="1100DB19" w:rsidR="00CC41FE" w:rsidRDefault="00CC41FE" w:rsidP="001E270A">
            <w:pPr>
              <w:ind w:left="113" w:right="113"/>
              <w:jc w:val="center"/>
            </w:pPr>
            <w:r>
              <w:t>Strategy</w:t>
            </w:r>
          </w:p>
        </w:tc>
        <w:tc>
          <w:tcPr>
            <w:tcW w:w="0" w:type="auto"/>
          </w:tcPr>
          <w:p w14:paraId="3F26B5D8" w14:textId="2C5F78EE" w:rsidR="00CC41FE" w:rsidRDefault="00CC41FE" w:rsidP="006E7A1B">
            <w:r>
              <w:t xml:space="preserve">Business </w:t>
            </w:r>
            <w:r>
              <w:lastRenderedPageBreak/>
              <w:t xml:space="preserve">Model </w:t>
            </w:r>
          </w:p>
        </w:tc>
        <w:tc>
          <w:tcPr>
            <w:tcW w:w="0" w:type="auto"/>
          </w:tcPr>
          <w:p w14:paraId="33BA76C3" w14:textId="35411A89" w:rsidR="00CC41FE" w:rsidRDefault="00CC41FE" w:rsidP="003E466E">
            <w:pPr>
              <w:pStyle w:val="ListParagraph"/>
              <w:numPr>
                <w:ilvl w:val="0"/>
                <w:numId w:val="24"/>
              </w:numPr>
            </w:pPr>
            <w:r>
              <w:lastRenderedPageBreak/>
              <w:t xml:space="preserve">The </w:t>
            </w:r>
            <w:r w:rsidR="00837D02">
              <w:t>State</w:t>
            </w:r>
            <w:r>
              <w:t xml:space="preserve"> will provide the HR and Payroll product used by </w:t>
            </w:r>
            <w:r>
              <w:lastRenderedPageBreak/>
              <w:t>the Executive, Legislative, and Judicial branches</w:t>
            </w:r>
          </w:p>
          <w:p w14:paraId="4B1AEA3F" w14:textId="0F7889B0" w:rsidR="00CC41FE" w:rsidRPr="00883B39" w:rsidRDefault="00CC41FE" w:rsidP="003E466E">
            <w:pPr>
              <w:pStyle w:val="ListParagraph"/>
              <w:numPr>
                <w:ilvl w:val="0"/>
                <w:numId w:val="24"/>
              </w:numPr>
            </w:pPr>
            <w:r>
              <w:t xml:space="preserve">The </w:t>
            </w:r>
            <w:r w:rsidR="00837D02">
              <w:t>State</w:t>
            </w:r>
            <w:r>
              <w:t xml:space="preserve"> will continue to operate as the HR and Payroll service provider to the </w:t>
            </w:r>
            <w:r w:rsidR="00883B39">
              <w:t xml:space="preserve">three </w:t>
            </w:r>
            <w:r>
              <w:t>branch</w:t>
            </w:r>
            <w:r w:rsidR="00883B39">
              <w:t>es of State government.</w:t>
            </w:r>
            <w:r w:rsidR="00031AB5">
              <w:t xml:space="preserve"> </w:t>
            </w:r>
          </w:p>
        </w:tc>
      </w:tr>
      <w:tr w:rsidR="00CC41FE" w14:paraId="5ED23F18" w14:textId="77777777" w:rsidTr="001E270A">
        <w:tc>
          <w:tcPr>
            <w:tcW w:w="0" w:type="auto"/>
            <w:vMerge/>
          </w:tcPr>
          <w:p w14:paraId="2FB97AE1" w14:textId="77777777" w:rsidR="00CC41FE" w:rsidRDefault="00CC41FE" w:rsidP="006E7A1B">
            <w:pPr>
              <w:pStyle w:val="ListParagraph"/>
              <w:ind w:left="0"/>
              <w:jc w:val="center"/>
              <w:rPr>
                <w:rFonts w:cs="Arial"/>
                <w:szCs w:val="24"/>
              </w:rPr>
            </w:pPr>
          </w:p>
        </w:tc>
        <w:tc>
          <w:tcPr>
            <w:tcW w:w="0" w:type="auto"/>
          </w:tcPr>
          <w:p w14:paraId="79ABD962" w14:textId="6D2F8336" w:rsidR="00CC41FE" w:rsidRDefault="00CC41FE" w:rsidP="006E7A1B">
            <w:r>
              <w:t xml:space="preserve">Orientation </w:t>
            </w:r>
          </w:p>
        </w:tc>
        <w:tc>
          <w:tcPr>
            <w:tcW w:w="0" w:type="auto"/>
          </w:tcPr>
          <w:p w14:paraId="480A4DFA" w14:textId="6EE87F8C" w:rsidR="00CC41FE" w:rsidRDefault="00CC41FE" w:rsidP="003E466E">
            <w:pPr>
              <w:pStyle w:val="ListParagraph"/>
              <w:numPr>
                <w:ilvl w:val="0"/>
                <w:numId w:val="24"/>
              </w:numPr>
            </w:pPr>
            <w:r>
              <w:t xml:space="preserve">The </w:t>
            </w:r>
            <w:r w:rsidR="00837D02">
              <w:t>State</w:t>
            </w:r>
            <w:r>
              <w:t xml:space="preserve"> will focus on standardization and centralization to every extent possible</w:t>
            </w:r>
            <w:r w:rsidR="00E1509D">
              <w:t>.</w:t>
            </w:r>
          </w:p>
          <w:p w14:paraId="50BF8806" w14:textId="68722182" w:rsidR="00CC41FE" w:rsidRDefault="00F6035E" w:rsidP="003E466E">
            <w:pPr>
              <w:pStyle w:val="ListParagraph"/>
              <w:numPr>
                <w:ilvl w:val="0"/>
                <w:numId w:val="24"/>
              </w:numPr>
            </w:pPr>
            <w:r>
              <w:t xml:space="preserve">The </w:t>
            </w:r>
            <w:r w:rsidR="00837D02">
              <w:t>State</w:t>
            </w:r>
            <w:r>
              <w:t xml:space="preserve"> will a</w:t>
            </w:r>
            <w:r w:rsidR="00CC41FE">
              <w:t xml:space="preserve">im </w:t>
            </w:r>
            <w:r w:rsidR="00C80251">
              <w:t>to</w:t>
            </w:r>
            <w:r w:rsidR="00CC41FE">
              <w:t xml:space="preserve"> standardiz</w:t>
            </w:r>
            <w:r w:rsidR="00C80251">
              <w:t>e processes to</w:t>
            </w:r>
            <w:r w:rsidR="00636401">
              <w:t xml:space="preserve"> the </w:t>
            </w:r>
            <w:r w:rsidR="00CC41FE">
              <w:t xml:space="preserve">greatest extent possible for </w:t>
            </w:r>
            <w:r w:rsidR="00C80251">
              <w:t>all branches</w:t>
            </w:r>
            <w:r w:rsidR="00E1509D">
              <w:t>.</w:t>
            </w:r>
            <w:r w:rsidR="00CC41FE">
              <w:t xml:space="preserve"> </w:t>
            </w:r>
          </w:p>
        </w:tc>
      </w:tr>
      <w:tr w:rsidR="00CC41FE" w14:paraId="64B02E04" w14:textId="77777777" w:rsidTr="001E270A">
        <w:tc>
          <w:tcPr>
            <w:tcW w:w="0" w:type="auto"/>
            <w:vMerge/>
          </w:tcPr>
          <w:p w14:paraId="6CFC62CC" w14:textId="77777777" w:rsidR="00CC41FE" w:rsidRDefault="00CC41FE" w:rsidP="006E7A1B">
            <w:pPr>
              <w:pStyle w:val="ListParagraph"/>
              <w:ind w:left="0"/>
              <w:jc w:val="center"/>
              <w:rPr>
                <w:rFonts w:cs="Arial"/>
                <w:szCs w:val="24"/>
              </w:rPr>
            </w:pPr>
          </w:p>
        </w:tc>
        <w:tc>
          <w:tcPr>
            <w:tcW w:w="0" w:type="auto"/>
          </w:tcPr>
          <w:p w14:paraId="29671A2E" w14:textId="6C353D72" w:rsidR="00CC41FE" w:rsidRDefault="00CC41FE" w:rsidP="006E7A1B">
            <w:r>
              <w:t xml:space="preserve">Policy Definition </w:t>
            </w:r>
          </w:p>
        </w:tc>
        <w:tc>
          <w:tcPr>
            <w:tcW w:w="0" w:type="auto"/>
          </w:tcPr>
          <w:p w14:paraId="548AA76A" w14:textId="6C26A6EB" w:rsidR="00CC41FE" w:rsidRDefault="00CC41FE" w:rsidP="003E466E">
            <w:pPr>
              <w:pStyle w:val="ListParagraph"/>
              <w:numPr>
                <w:ilvl w:val="0"/>
                <w:numId w:val="24"/>
              </w:numPr>
            </w:pPr>
            <w:r>
              <w:t xml:space="preserve">The </w:t>
            </w:r>
            <w:r w:rsidR="00837D02">
              <w:t>State</w:t>
            </w:r>
            <w:r>
              <w:t xml:space="preserve"> will centrally define policies and baseline configuration to every extent possible</w:t>
            </w:r>
            <w:r w:rsidR="007A05E6">
              <w:t>.</w:t>
            </w:r>
            <w:r>
              <w:t xml:space="preserve"> </w:t>
            </w:r>
          </w:p>
          <w:p w14:paraId="1E6E3339" w14:textId="77777777" w:rsidR="007A05E6" w:rsidRDefault="00CC41FE" w:rsidP="003E466E">
            <w:pPr>
              <w:pStyle w:val="ListParagraph"/>
              <w:numPr>
                <w:ilvl w:val="0"/>
                <w:numId w:val="24"/>
              </w:numPr>
            </w:pPr>
            <w:r>
              <w:t xml:space="preserve">The </w:t>
            </w:r>
            <w:r w:rsidR="00837D02">
              <w:t>State</w:t>
            </w:r>
            <w:r>
              <w:t xml:space="preserve"> will p</w:t>
            </w:r>
            <w:r w:rsidRPr="000B4256">
              <w:t xml:space="preserve">rovide standardized functionality </w:t>
            </w:r>
            <w:r w:rsidR="00F872D8">
              <w:t xml:space="preserve">where appropriate </w:t>
            </w:r>
            <w:r>
              <w:t>to all three branches, permittin</w:t>
            </w:r>
            <w:r w:rsidR="00F872D8">
              <w:t>g</w:t>
            </w:r>
            <w:r w:rsidRPr="000B4256">
              <w:t xml:space="preserve"> localizations</w:t>
            </w:r>
            <w:r>
              <w:t xml:space="preserve"> </w:t>
            </w:r>
            <w:r w:rsidR="00F872D8">
              <w:t>as required by statutory requirements or policies</w:t>
            </w:r>
            <w:r w:rsidR="007A05E6">
              <w:t>.</w:t>
            </w:r>
          </w:p>
          <w:p w14:paraId="73642A1A" w14:textId="04AFD42C" w:rsidR="00CC41FE" w:rsidRPr="00B0683C" w:rsidRDefault="00CC41FE" w:rsidP="003E466E">
            <w:pPr>
              <w:pStyle w:val="ListParagraph"/>
              <w:numPr>
                <w:ilvl w:val="0"/>
                <w:numId w:val="24"/>
              </w:numPr>
            </w:pPr>
            <w:r>
              <w:t xml:space="preserve">The </w:t>
            </w:r>
            <w:r w:rsidR="00837D02">
              <w:t>State</w:t>
            </w:r>
            <w:r>
              <w:t xml:space="preserve"> will manage the solution centrally</w:t>
            </w:r>
            <w:r w:rsidR="007A05E6">
              <w:t>.</w:t>
            </w:r>
            <w:r>
              <w:t xml:space="preserve"> </w:t>
            </w:r>
          </w:p>
        </w:tc>
      </w:tr>
      <w:tr w:rsidR="00CC41FE" w14:paraId="36868E82" w14:textId="77777777" w:rsidTr="001E270A">
        <w:tc>
          <w:tcPr>
            <w:tcW w:w="0" w:type="auto"/>
            <w:vMerge/>
          </w:tcPr>
          <w:p w14:paraId="11138257" w14:textId="77777777" w:rsidR="00CC41FE" w:rsidRDefault="00CC41FE" w:rsidP="006E7A1B">
            <w:pPr>
              <w:pStyle w:val="ListParagraph"/>
              <w:ind w:left="0"/>
              <w:jc w:val="center"/>
              <w:rPr>
                <w:rFonts w:cs="Arial"/>
                <w:szCs w:val="24"/>
              </w:rPr>
            </w:pPr>
          </w:p>
        </w:tc>
        <w:tc>
          <w:tcPr>
            <w:tcW w:w="0" w:type="auto"/>
          </w:tcPr>
          <w:p w14:paraId="347BFD27" w14:textId="1AB924BC" w:rsidR="00CC41FE" w:rsidRDefault="00CC41FE" w:rsidP="006E7A1B">
            <w:r>
              <w:t xml:space="preserve">Policy Execution </w:t>
            </w:r>
          </w:p>
        </w:tc>
        <w:tc>
          <w:tcPr>
            <w:tcW w:w="0" w:type="auto"/>
          </w:tcPr>
          <w:p w14:paraId="4DA83B37" w14:textId="686B53E1" w:rsidR="00CC41FE" w:rsidRDefault="00CC41FE" w:rsidP="003E466E">
            <w:pPr>
              <w:pStyle w:val="ListParagraph"/>
              <w:numPr>
                <w:ilvl w:val="0"/>
                <w:numId w:val="24"/>
              </w:numPr>
            </w:pPr>
            <w:r>
              <w:t xml:space="preserve">The </w:t>
            </w:r>
            <w:r w:rsidR="00837D02">
              <w:t>State</w:t>
            </w:r>
            <w:r w:rsidRPr="00903986">
              <w:t xml:space="preserve"> </w:t>
            </w:r>
            <w:r>
              <w:t xml:space="preserve">will </w:t>
            </w:r>
            <w:r w:rsidRPr="00903986">
              <w:t>centrally control business processes</w:t>
            </w:r>
            <w:r>
              <w:t xml:space="preserve"> and set core business process definitions</w:t>
            </w:r>
            <w:r w:rsidR="007A05E6">
              <w:t>.</w:t>
            </w:r>
            <w:r>
              <w:t xml:space="preserve"> </w:t>
            </w:r>
          </w:p>
          <w:p w14:paraId="13AB87D4" w14:textId="0D047613" w:rsidR="00CC41FE" w:rsidRDefault="00CC41FE" w:rsidP="003E466E">
            <w:pPr>
              <w:pStyle w:val="ListParagraph"/>
              <w:numPr>
                <w:ilvl w:val="0"/>
                <w:numId w:val="24"/>
              </w:numPr>
            </w:pPr>
            <w:r>
              <w:t xml:space="preserve">The </w:t>
            </w:r>
            <w:r w:rsidR="00837D02">
              <w:t>State</w:t>
            </w:r>
            <w:r>
              <w:t xml:space="preserve"> will p</w:t>
            </w:r>
            <w:r w:rsidRPr="000B4256">
              <w:t>rovide standardized functionality</w:t>
            </w:r>
            <w:r>
              <w:t>, permitting</w:t>
            </w:r>
            <w:r w:rsidRPr="000B4256">
              <w:t xml:space="preserve"> essential localizations</w:t>
            </w:r>
            <w:r>
              <w:t xml:space="preserve"> and exceptions where there is a compelling business case</w:t>
            </w:r>
            <w:r w:rsidR="007A05E6">
              <w:t>.</w:t>
            </w:r>
          </w:p>
        </w:tc>
      </w:tr>
      <w:tr w:rsidR="00CC41FE" w14:paraId="4DD88F73" w14:textId="77777777" w:rsidTr="001E270A">
        <w:tc>
          <w:tcPr>
            <w:tcW w:w="0" w:type="auto"/>
            <w:vMerge w:val="restart"/>
            <w:shd w:val="clear" w:color="auto" w:fill="8496B0" w:themeFill="text2" w:themeFillTint="99"/>
            <w:textDirection w:val="btLr"/>
          </w:tcPr>
          <w:p w14:paraId="669F1F1C" w14:textId="59A7921A" w:rsidR="00CC41FE" w:rsidRDefault="00CC41FE" w:rsidP="006E7A1B">
            <w:pPr>
              <w:jc w:val="center"/>
            </w:pPr>
            <w:r>
              <w:t>Operational</w:t>
            </w:r>
          </w:p>
        </w:tc>
        <w:tc>
          <w:tcPr>
            <w:tcW w:w="0" w:type="auto"/>
          </w:tcPr>
          <w:p w14:paraId="01796FC2" w14:textId="13578AA9" w:rsidR="00CC41FE" w:rsidRDefault="00CC41FE" w:rsidP="006E7A1B">
            <w:r>
              <w:t xml:space="preserve">Application Architecture </w:t>
            </w:r>
          </w:p>
        </w:tc>
        <w:tc>
          <w:tcPr>
            <w:tcW w:w="0" w:type="auto"/>
          </w:tcPr>
          <w:p w14:paraId="5A7FE055" w14:textId="7117AC64" w:rsidR="00CC41FE" w:rsidRDefault="00CC41FE" w:rsidP="003E466E">
            <w:pPr>
              <w:pStyle w:val="ListParagraph"/>
              <w:numPr>
                <w:ilvl w:val="0"/>
                <w:numId w:val="24"/>
              </w:numPr>
            </w:pPr>
            <w:r>
              <w:t xml:space="preserve">The </w:t>
            </w:r>
            <w:r w:rsidR="00837D02">
              <w:t>State</w:t>
            </w:r>
            <w:r>
              <w:t xml:space="preserve"> will use standardized functionality to every extent possible. </w:t>
            </w:r>
          </w:p>
          <w:p w14:paraId="2AC11F3F" w14:textId="3D77C1A9" w:rsidR="00CC41FE" w:rsidRDefault="00CC41FE" w:rsidP="003E466E">
            <w:pPr>
              <w:pStyle w:val="ListParagraph"/>
              <w:numPr>
                <w:ilvl w:val="0"/>
                <w:numId w:val="24"/>
              </w:numPr>
            </w:pPr>
            <w:r>
              <w:t xml:space="preserve">In exception cases, the </w:t>
            </w:r>
            <w:r w:rsidR="00837D02">
              <w:t>State</w:t>
            </w:r>
            <w:r>
              <w:t xml:space="preserve"> may use third-party point solutions to provide functionality gaps and to reduce Workday customizations (e.g., scheduling</w:t>
            </w:r>
            <w:r w:rsidR="009F506F">
              <w:t xml:space="preserve">, </w:t>
            </w:r>
            <w:r w:rsidR="005E410A">
              <w:t>labor cost distribution</w:t>
            </w:r>
            <w:r w:rsidR="007A05E6">
              <w:t>, retirement</w:t>
            </w:r>
            <w:r>
              <w:t xml:space="preserve">). </w:t>
            </w:r>
          </w:p>
        </w:tc>
      </w:tr>
      <w:tr w:rsidR="00CC41FE" w14:paraId="4389E9D7" w14:textId="77777777" w:rsidTr="001E270A">
        <w:tc>
          <w:tcPr>
            <w:tcW w:w="0" w:type="auto"/>
            <w:vMerge/>
          </w:tcPr>
          <w:p w14:paraId="5D3E7F1B" w14:textId="77777777" w:rsidR="00CC41FE" w:rsidRDefault="00CC41FE" w:rsidP="006E7A1B">
            <w:pPr>
              <w:pStyle w:val="ListParagraph"/>
              <w:ind w:left="0"/>
              <w:jc w:val="center"/>
              <w:rPr>
                <w:rFonts w:cs="Arial"/>
                <w:szCs w:val="24"/>
              </w:rPr>
            </w:pPr>
          </w:p>
        </w:tc>
        <w:tc>
          <w:tcPr>
            <w:tcW w:w="0" w:type="auto"/>
          </w:tcPr>
          <w:p w14:paraId="419F1071" w14:textId="7ABFD45D" w:rsidR="00CC41FE" w:rsidRDefault="00CC41FE" w:rsidP="006E7A1B">
            <w:r>
              <w:t xml:space="preserve">Framework </w:t>
            </w:r>
          </w:p>
        </w:tc>
        <w:tc>
          <w:tcPr>
            <w:tcW w:w="0" w:type="auto"/>
          </w:tcPr>
          <w:p w14:paraId="0E468C88" w14:textId="364D4630" w:rsidR="00CC41FE" w:rsidRDefault="00CC41FE" w:rsidP="003E466E">
            <w:pPr>
              <w:pStyle w:val="ListParagraph"/>
              <w:numPr>
                <w:ilvl w:val="0"/>
                <w:numId w:val="24"/>
              </w:numPr>
            </w:pPr>
            <w:r>
              <w:t xml:space="preserve">The </w:t>
            </w:r>
            <w:r w:rsidR="00837D02">
              <w:t>State</w:t>
            </w:r>
            <w:r>
              <w:t xml:space="preserve"> will d</w:t>
            </w:r>
            <w:r w:rsidRPr="00D672D4">
              <w:t xml:space="preserve">eploy an open architecture </w:t>
            </w:r>
            <w:r>
              <w:t xml:space="preserve">that </w:t>
            </w:r>
            <w:r w:rsidRPr="00D672D4">
              <w:t>allow</w:t>
            </w:r>
            <w:r>
              <w:t>s</w:t>
            </w:r>
            <w:r w:rsidRPr="00D672D4">
              <w:t xml:space="preserve"> for interoperability functionality</w:t>
            </w:r>
            <w:r>
              <w:t xml:space="preserve"> </w:t>
            </w:r>
            <w:r w:rsidRPr="00D672D4">
              <w:t>when required</w:t>
            </w:r>
            <w:r w:rsidR="007A05E6">
              <w:t>.</w:t>
            </w:r>
          </w:p>
        </w:tc>
      </w:tr>
      <w:tr w:rsidR="00CC41FE" w14:paraId="0BC43AFC" w14:textId="77777777" w:rsidTr="001E270A">
        <w:trPr>
          <w:trHeight w:val="576"/>
        </w:trPr>
        <w:tc>
          <w:tcPr>
            <w:tcW w:w="0" w:type="auto"/>
            <w:vMerge/>
          </w:tcPr>
          <w:p w14:paraId="6727813F" w14:textId="77777777" w:rsidR="00CC41FE" w:rsidRDefault="00CC41FE" w:rsidP="006E7A1B">
            <w:pPr>
              <w:pStyle w:val="ListParagraph"/>
              <w:ind w:left="0"/>
              <w:jc w:val="center"/>
              <w:rPr>
                <w:rFonts w:cs="Arial"/>
                <w:szCs w:val="24"/>
              </w:rPr>
            </w:pPr>
          </w:p>
        </w:tc>
        <w:tc>
          <w:tcPr>
            <w:tcW w:w="0" w:type="auto"/>
          </w:tcPr>
          <w:p w14:paraId="71963A3B" w14:textId="28F5A2BA" w:rsidR="00CC41FE" w:rsidRDefault="00CC41FE" w:rsidP="006E7A1B">
            <w:r>
              <w:t xml:space="preserve">Maturity </w:t>
            </w:r>
          </w:p>
        </w:tc>
        <w:tc>
          <w:tcPr>
            <w:tcW w:w="0" w:type="auto"/>
          </w:tcPr>
          <w:p w14:paraId="2B44DC4D" w14:textId="543BCBE3" w:rsidR="00CC41FE" w:rsidRDefault="00CC41FE" w:rsidP="003E466E">
            <w:pPr>
              <w:pStyle w:val="ListParagraph"/>
              <w:numPr>
                <w:ilvl w:val="0"/>
                <w:numId w:val="24"/>
              </w:numPr>
            </w:pPr>
            <w:r>
              <w:t xml:space="preserve">The </w:t>
            </w:r>
            <w:r w:rsidR="00837D02">
              <w:t>State</w:t>
            </w:r>
            <w:r>
              <w:t xml:space="preserve"> will u</w:t>
            </w:r>
            <w:r w:rsidRPr="00D672D4">
              <w:t>tilize m</w:t>
            </w:r>
            <w:r>
              <w:t>odern, mature</w:t>
            </w:r>
            <w:r w:rsidRPr="00D672D4">
              <w:t xml:space="preserve"> technology</w:t>
            </w:r>
            <w:r w:rsidR="007A05E6">
              <w:t>.</w:t>
            </w:r>
            <w:r w:rsidRPr="00D672D4">
              <w:t xml:space="preserve"> </w:t>
            </w:r>
          </w:p>
        </w:tc>
      </w:tr>
      <w:tr w:rsidR="00CC41FE" w14:paraId="6617AA46" w14:textId="77777777" w:rsidTr="001E270A">
        <w:tc>
          <w:tcPr>
            <w:tcW w:w="0" w:type="auto"/>
            <w:vMerge/>
          </w:tcPr>
          <w:p w14:paraId="18AEA6D4" w14:textId="77777777" w:rsidR="00CC41FE" w:rsidRDefault="00CC41FE" w:rsidP="006E7A1B">
            <w:pPr>
              <w:pStyle w:val="ListParagraph"/>
              <w:ind w:left="0"/>
              <w:jc w:val="center"/>
              <w:rPr>
                <w:rFonts w:cs="Arial"/>
                <w:szCs w:val="24"/>
              </w:rPr>
            </w:pPr>
          </w:p>
        </w:tc>
        <w:tc>
          <w:tcPr>
            <w:tcW w:w="0" w:type="auto"/>
          </w:tcPr>
          <w:p w14:paraId="7F42D2A1" w14:textId="34BDBB52" w:rsidR="00CC41FE" w:rsidRDefault="00CC41FE" w:rsidP="006E7A1B">
            <w:r>
              <w:t>Process</w:t>
            </w:r>
          </w:p>
        </w:tc>
        <w:tc>
          <w:tcPr>
            <w:tcW w:w="0" w:type="auto"/>
          </w:tcPr>
          <w:p w14:paraId="589FDDB7" w14:textId="1509A3D3" w:rsidR="00CC41FE" w:rsidRDefault="00CC41FE" w:rsidP="003E466E">
            <w:pPr>
              <w:pStyle w:val="ListParagraph"/>
              <w:numPr>
                <w:ilvl w:val="0"/>
                <w:numId w:val="24"/>
              </w:numPr>
            </w:pPr>
            <w:r>
              <w:t xml:space="preserve">The </w:t>
            </w:r>
            <w:r w:rsidR="00837D02">
              <w:t>State</w:t>
            </w:r>
            <w:r>
              <w:t xml:space="preserve"> will d</w:t>
            </w:r>
            <w:r w:rsidRPr="00902EBC">
              <w:t>rive towards standardization around software functionality</w:t>
            </w:r>
            <w:r>
              <w:t xml:space="preserve">, </w:t>
            </w:r>
            <w:r w:rsidRPr="00902EBC">
              <w:t>adjust</w:t>
            </w:r>
            <w:r>
              <w:t>ing</w:t>
            </w:r>
            <w:r w:rsidRPr="00902EBC">
              <w:t xml:space="preserve"> process</w:t>
            </w:r>
            <w:r>
              <w:t>es</w:t>
            </w:r>
            <w:r w:rsidRPr="00902EBC">
              <w:t xml:space="preserve"> to system functionality</w:t>
            </w:r>
            <w:r w:rsidR="007A05E6">
              <w:t>.</w:t>
            </w:r>
          </w:p>
          <w:p w14:paraId="419757FF" w14:textId="331EC5F5" w:rsidR="00F02508" w:rsidRPr="00F02508" w:rsidRDefault="00CC41FE" w:rsidP="003E466E">
            <w:pPr>
              <w:pStyle w:val="ListParagraph"/>
              <w:numPr>
                <w:ilvl w:val="0"/>
                <w:numId w:val="24"/>
              </w:numPr>
            </w:pPr>
            <w:r>
              <w:t xml:space="preserve">The </w:t>
            </w:r>
            <w:r w:rsidR="00837D02">
              <w:t>State</w:t>
            </w:r>
            <w:r>
              <w:t xml:space="preserve"> prioritizes s</w:t>
            </w:r>
            <w:r w:rsidRPr="00B77E58">
              <w:t>tandard processes within a solution over customization</w:t>
            </w:r>
            <w:r w:rsidR="007A05E6">
              <w:t>.</w:t>
            </w:r>
          </w:p>
        </w:tc>
      </w:tr>
      <w:tr w:rsidR="00CC41FE" w14:paraId="67A5ECC1" w14:textId="77777777" w:rsidTr="001E270A">
        <w:tc>
          <w:tcPr>
            <w:tcW w:w="0" w:type="auto"/>
            <w:vMerge w:val="restart"/>
            <w:shd w:val="clear" w:color="auto" w:fill="C9C9C9" w:themeFill="accent3" w:themeFillTint="99"/>
            <w:textDirection w:val="btLr"/>
            <w:vAlign w:val="center"/>
          </w:tcPr>
          <w:p w14:paraId="738D149D" w14:textId="4A68C5FA" w:rsidR="00CC41FE" w:rsidRDefault="00CC41FE" w:rsidP="006E7A1B">
            <w:pPr>
              <w:jc w:val="center"/>
            </w:pPr>
            <w:r>
              <w:t>Governance</w:t>
            </w:r>
          </w:p>
        </w:tc>
        <w:tc>
          <w:tcPr>
            <w:tcW w:w="0" w:type="auto"/>
          </w:tcPr>
          <w:p w14:paraId="065CBD74" w14:textId="0C36B194" w:rsidR="00CC41FE" w:rsidRDefault="00CC41FE" w:rsidP="006E7A1B">
            <w:r>
              <w:t xml:space="preserve">Structure </w:t>
            </w:r>
          </w:p>
        </w:tc>
        <w:tc>
          <w:tcPr>
            <w:tcW w:w="0" w:type="auto"/>
          </w:tcPr>
          <w:p w14:paraId="46DBD023" w14:textId="637B077F" w:rsidR="00CC41FE" w:rsidRDefault="00CC41FE" w:rsidP="003E466E">
            <w:pPr>
              <w:pStyle w:val="ListParagraph"/>
              <w:numPr>
                <w:ilvl w:val="0"/>
                <w:numId w:val="24"/>
              </w:numPr>
            </w:pPr>
            <w:r>
              <w:t xml:space="preserve">The </w:t>
            </w:r>
            <w:r w:rsidR="00837D02">
              <w:t>State</w:t>
            </w:r>
            <w:r>
              <w:t xml:space="preserve"> will structure </w:t>
            </w:r>
            <w:r w:rsidR="00F109A6">
              <w:t>Project</w:t>
            </w:r>
            <w:r>
              <w:t xml:space="preserve">-governance at the </w:t>
            </w:r>
            <w:r w:rsidR="00837D02">
              <w:t>State</w:t>
            </w:r>
            <w:r>
              <w:t xml:space="preserve">-level with frequent </w:t>
            </w:r>
            <w:r w:rsidR="00032303">
              <w:t>Agency</w:t>
            </w:r>
            <w:r>
              <w:t xml:space="preserve"> input</w:t>
            </w:r>
            <w:r w:rsidR="007A05E6">
              <w:t>.</w:t>
            </w:r>
            <w:r>
              <w:t xml:space="preserve"> </w:t>
            </w:r>
          </w:p>
          <w:p w14:paraId="2EDCCCB4" w14:textId="5F03CA09" w:rsidR="00CC41FE" w:rsidRPr="00324E09" w:rsidRDefault="00CC41FE" w:rsidP="003E466E">
            <w:pPr>
              <w:pStyle w:val="ListParagraph"/>
              <w:numPr>
                <w:ilvl w:val="0"/>
                <w:numId w:val="24"/>
              </w:numPr>
            </w:pPr>
            <w:r>
              <w:t xml:space="preserve">In its role as a service center, the </w:t>
            </w:r>
            <w:r w:rsidR="00837D02">
              <w:t>State</w:t>
            </w:r>
            <w:r>
              <w:t xml:space="preserve"> will factor </w:t>
            </w:r>
            <w:r w:rsidR="00032303">
              <w:t>Agency</w:t>
            </w:r>
            <w:r>
              <w:t xml:space="preserve"> participation in </w:t>
            </w:r>
            <w:r w:rsidR="00F109A6">
              <w:t>Project</w:t>
            </w:r>
            <w:r>
              <w:t>-governance</w:t>
            </w:r>
            <w:r w:rsidR="007A05E6">
              <w:t>.</w:t>
            </w:r>
            <w:r>
              <w:t xml:space="preserve"> </w:t>
            </w:r>
          </w:p>
        </w:tc>
      </w:tr>
      <w:tr w:rsidR="00CC41FE" w14:paraId="77AA7050" w14:textId="77777777" w:rsidTr="001E270A">
        <w:tc>
          <w:tcPr>
            <w:tcW w:w="0" w:type="auto"/>
            <w:vMerge/>
          </w:tcPr>
          <w:p w14:paraId="1B8BB816" w14:textId="77777777" w:rsidR="00CC41FE" w:rsidRDefault="00CC41FE" w:rsidP="006E7A1B">
            <w:pPr>
              <w:pStyle w:val="ListParagraph"/>
              <w:ind w:left="0"/>
              <w:rPr>
                <w:rFonts w:cs="Arial"/>
                <w:szCs w:val="24"/>
              </w:rPr>
            </w:pPr>
          </w:p>
        </w:tc>
        <w:tc>
          <w:tcPr>
            <w:tcW w:w="0" w:type="auto"/>
          </w:tcPr>
          <w:p w14:paraId="5A21E0E8" w14:textId="6937098D" w:rsidR="00CC41FE" w:rsidRDefault="00032303" w:rsidP="006E7A1B">
            <w:r>
              <w:t>Agency</w:t>
            </w:r>
            <w:r w:rsidR="00CC41FE">
              <w:t xml:space="preserve"> Participation </w:t>
            </w:r>
          </w:p>
        </w:tc>
        <w:tc>
          <w:tcPr>
            <w:tcW w:w="0" w:type="auto"/>
          </w:tcPr>
          <w:p w14:paraId="60BE17F8" w14:textId="18BC04CB" w:rsidR="00CC41FE" w:rsidRDefault="00CC41FE" w:rsidP="003E466E">
            <w:pPr>
              <w:pStyle w:val="ListParagraph"/>
              <w:numPr>
                <w:ilvl w:val="0"/>
                <w:numId w:val="24"/>
              </w:numPr>
            </w:pPr>
            <w:r>
              <w:t xml:space="preserve">The </w:t>
            </w:r>
            <w:r w:rsidR="00837D02">
              <w:t>State</w:t>
            </w:r>
            <w:r>
              <w:t xml:space="preserve"> will look for high </w:t>
            </w:r>
            <w:r w:rsidR="00032303">
              <w:t>Agency</w:t>
            </w:r>
            <w:r>
              <w:t xml:space="preserve"> involvement in the process standardization decision-making and will ensure that </w:t>
            </w:r>
            <w:r w:rsidR="00032303">
              <w:t>Agencies</w:t>
            </w:r>
            <w:r>
              <w:t xml:space="preserve"> are significant beneficiaries of change management activities</w:t>
            </w:r>
            <w:r w:rsidR="007A05E6">
              <w:t>.</w:t>
            </w:r>
            <w:r>
              <w:t xml:space="preserve"> </w:t>
            </w:r>
          </w:p>
        </w:tc>
      </w:tr>
      <w:tr w:rsidR="00CC41FE" w14:paraId="33B65F3B" w14:textId="77777777" w:rsidTr="001E270A">
        <w:trPr>
          <w:trHeight w:val="576"/>
        </w:trPr>
        <w:tc>
          <w:tcPr>
            <w:tcW w:w="0" w:type="auto"/>
            <w:vMerge/>
          </w:tcPr>
          <w:p w14:paraId="5B612220" w14:textId="77777777" w:rsidR="00CC41FE" w:rsidRDefault="00CC41FE" w:rsidP="006E7A1B">
            <w:pPr>
              <w:pStyle w:val="ListParagraph"/>
              <w:ind w:left="0"/>
              <w:rPr>
                <w:rFonts w:cs="Arial"/>
                <w:szCs w:val="24"/>
              </w:rPr>
            </w:pPr>
          </w:p>
        </w:tc>
        <w:tc>
          <w:tcPr>
            <w:tcW w:w="0" w:type="auto"/>
          </w:tcPr>
          <w:p w14:paraId="3866FC18" w14:textId="2BC4011A" w:rsidR="00CC41FE" w:rsidRDefault="00CC41FE" w:rsidP="006E7A1B">
            <w:r>
              <w:t xml:space="preserve">Prioritization </w:t>
            </w:r>
          </w:p>
        </w:tc>
        <w:tc>
          <w:tcPr>
            <w:tcW w:w="0" w:type="auto"/>
          </w:tcPr>
          <w:p w14:paraId="61E1EFB8" w14:textId="19A46416" w:rsidR="00CC41FE" w:rsidRDefault="00CC41FE" w:rsidP="003E466E">
            <w:pPr>
              <w:pStyle w:val="ListParagraph"/>
              <w:numPr>
                <w:ilvl w:val="0"/>
                <w:numId w:val="24"/>
              </w:numPr>
            </w:pPr>
            <w:r>
              <w:t xml:space="preserve">The </w:t>
            </w:r>
            <w:r w:rsidR="00837D02">
              <w:t>State</w:t>
            </w:r>
            <w:r>
              <w:t xml:space="preserve"> will direct </w:t>
            </w:r>
            <w:r w:rsidR="00032303">
              <w:t>Agencies</w:t>
            </w:r>
            <w:r>
              <w:t xml:space="preserve"> to use the solution</w:t>
            </w:r>
            <w:r w:rsidR="007A05E6">
              <w:t>.</w:t>
            </w:r>
            <w:r>
              <w:t xml:space="preserve">  </w:t>
            </w:r>
          </w:p>
        </w:tc>
      </w:tr>
    </w:tbl>
    <w:p w14:paraId="615857EF" w14:textId="68AF8FC1" w:rsidR="00837D02" w:rsidRDefault="00837D02" w:rsidP="006E7A1B">
      <w:pPr>
        <w:widowControl/>
        <w:autoSpaceDE/>
        <w:autoSpaceDN/>
        <w:rPr>
          <w:rFonts w:cs="Arial"/>
          <w:b/>
          <w:szCs w:val="24"/>
        </w:rPr>
      </w:pPr>
    </w:p>
    <w:p w14:paraId="7C6A0BA2" w14:textId="77777777" w:rsidR="00C414FD" w:rsidRDefault="00ED4CCB" w:rsidP="006E7A1B">
      <w:pPr>
        <w:pStyle w:val="Heading3"/>
        <w:spacing w:before="0" w:after="0"/>
      </w:pPr>
      <w:r w:rsidRPr="00C414FD">
        <w:t xml:space="preserve">Current </w:t>
      </w:r>
      <w:r w:rsidR="00A04EC4" w:rsidRPr="00C414FD">
        <w:t>L</w:t>
      </w:r>
      <w:r w:rsidRPr="00C414FD">
        <w:t xml:space="preserve">andscape </w:t>
      </w:r>
    </w:p>
    <w:p w14:paraId="325A163B" w14:textId="5F167A98" w:rsidR="00CB4FDF" w:rsidRPr="00C414FD" w:rsidRDefault="00CB4FDF" w:rsidP="006E7A1B">
      <w:pPr>
        <w:pStyle w:val="Heading4"/>
        <w:spacing w:before="0" w:after="0"/>
      </w:pPr>
      <w:r w:rsidRPr="00C414FD">
        <w:t xml:space="preserve">Current </w:t>
      </w:r>
      <w:r w:rsidR="00726BAD" w:rsidRPr="00C414FD">
        <w:t xml:space="preserve">Work </w:t>
      </w:r>
      <w:r w:rsidRPr="00C414FD">
        <w:t xml:space="preserve">Environment </w:t>
      </w:r>
    </w:p>
    <w:p w14:paraId="1782160C" w14:textId="6A4BC89D" w:rsidR="004949F6" w:rsidRPr="004949F6" w:rsidRDefault="00837D02" w:rsidP="006E7A1B">
      <w:pPr>
        <w:ind w:left="720"/>
        <w:rPr>
          <w:rFonts w:cs="Arial"/>
          <w:szCs w:val="24"/>
        </w:rPr>
      </w:pPr>
      <w:r w:rsidRPr="00837D02">
        <w:rPr>
          <w:rFonts w:cs="Arial"/>
          <w:szCs w:val="24"/>
        </w:rPr>
        <w:t xml:space="preserve">There are multiple disparate systems in place to support the State’s HR and Payroll needs. </w:t>
      </w:r>
      <w:r w:rsidR="009E115C">
        <w:rPr>
          <w:rFonts w:cs="Arial"/>
          <w:szCs w:val="24"/>
        </w:rPr>
        <w:t xml:space="preserve">Historically the </w:t>
      </w:r>
      <w:r w:rsidRPr="00837D02">
        <w:rPr>
          <w:rFonts w:cs="Arial"/>
          <w:szCs w:val="24"/>
        </w:rPr>
        <w:t>State</w:t>
      </w:r>
      <w:r>
        <w:rPr>
          <w:rFonts w:cs="Arial"/>
          <w:szCs w:val="24"/>
        </w:rPr>
        <w:t xml:space="preserve"> has </w:t>
      </w:r>
      <w:r w:rsidR="009E115C">
        <w:rPr>
          <w:rFonts w:cs="Arial"/>
          <w:szCs w:val="24"/>
        </w:rPr>
        <w:t xml:space="preserve">had </w:t>
      </w:r>
      <w:r>
        <w:rPr>
          <w:rFonts w:cs="Arial"/>
          <w:szCs w:val="24"/>
        </w:rPr>
        <w:t xml:space="preserve">non-standardized </w:t>
      </w:r>
      <w:r w:rsidRPr="00837D02">
        <w:rPr>
          <w:rFonts w:cs="Arial"/>
          <w:szCs w:val="24"/>
        </w:rPr>
        <w:t>processes, and it</w:t>
      </w:r>
      <w:r w:rsidR="009E115C">
        <w:rPr>
          <w:rFonts w:cs="Arial"/>
          <w:szCs w:val="24"/>
        </w:rPr>
        <w:t xml:space="preserve"> was</w:t>
      </w:r>
      <w:r w:rsidRPr="00837D02">
        <w:rPr>
          <w:rFonts w:cs="Arial"/>
          <w:szCs w:val="24"/>
        </w:rPr>
        <w:t xml:space="preserve"> not uncommon for the</w:t>
      </w:r>
      <w:r w:rsidR="00407E9E">
        <w:rPr>
          <w:rFonts w:cs="Arial"/>
          <w:szCs w:val="24"/>
        </w:rPr>
        <w:t xml:space="preserve"> State to perform the</w:t>
      </w:r>
      <w:r w:rsidRPr="00837D02">
        <w:rPr>
          <w:rFonts w:cs="Arial"/>
          <w:szCs w:val="24"/>
        </w:rPr>
        <w:t xml:space="preserve"> same activity through different processes. The State uses paper-based methods to record HR activities and actions. Additionally, staff frequently perform payroll calculations through manual, offline processes that can cause</w:t>
      </w:r>
      <w:r w:rsidR="00352C19">
        <w:rPr>
          <w:rFonts w:cs="Arial"/>
          <w:szCs w:val="24"/>
        </w:rPr>
        <w:t xml:space="preserve"> the State to track</w:t>
      </w:r>
      <w:r w:rsidRPr="00837D02">
        <w:rPr>
          <w:rFonts w:cs="Arial"/>
          <w:szCs w:val="24"/>
        </w:rPr>
        <w:t xml:space="preserve"> manual adjustments outside any system. These current processes are time-consuming, prone to errors, and make secure record-keeping difficult – exposing the State to</w:t>
      </w:r>
      <w:r w:rsidR="00D413D9">
        <w:rPr>
          <w:rFonts w:cs="Arial"/>
          <w:szCs w:val="24"/>
        </w:rPr>
        <w:t xml:space="preserve"> risk</w:t>
      </w:r>
      <w:r w:rsidRPr="00837D02">
        <w:rPr>
          <w:rFonts w:cs="Arial"/>
          <w:szCs w:val="24"/>
        </w:rPr>
        <w:t>. The State lacks the ability to capture an audit trail for many activities.</w:t>
      </w:r>
    </w:p>
    <w:p w14:paraId="02AB36DD" w14:textId="77777777" w:rsidR="006E3A88" w:rsidRDefault="006E3A88" w:rsidP="006E7A1B">
      <w:pPr>
        <w:rPr>
          <w:rFonts w:cs="Arial"/>
          <w:szCs w:val="24"/>
        </w:rPr>
      </w:pPr>
    </w:p>
    <w:p w14:paraId="7EE38D36" w14:textId="04F24950" w:rsidR="009B1A6C" w:rsidRPr="00007D4E" w:rsidRDefault="00586FBF" w:rsidP="006E7A1B">
      <w:pPr>
        <w:pStyle w:val="Heading4"/>
        <w:spacing w:before="0" w:after="0"/>
      </w:pPr>
      <w:r w:rsidRPr="00007D4E">
        <w:t>Summary</w:t>
      </w:r>
      <w:r w:rsidRPr="00AD78E6">
        <w:t xml:space="preserve"> of </w:t>
      </w:r>
      <w:r w:rsidR="00EC5BC9" w:rsidRPr="00AD78E6">
        <w:t xml:space="preserve">Payroll Companies Served </w:t>
      </w:r>
    </w:p>
    <w:p w14:paraId="5043AB2C" w14:textId="3C79356A" w:rsidR="00C22741" w:rsidRDefault="007D37B3" w:rsidP="006E7A1B">
      <w:pPr>
        <w:pStyle w:val="ListParagraph"/>
        <w:rPr>
          <w:rFonts w:cs="Arial"/>
          <w:szCs w:val="24"/>
        </w:rPr>
      </w:pPr>
      <w:r w:rsidRPr="007E07F6">
        <w:rPr>
          <w:rFonts w:cs="Arial"/>
          <w:szCs w:val="24"/>
        </w:rPr>
        <w:t xml:space="preserve">There are total of </w:t>
      </w:r>
      <w:r w:rsidR="000E09D1">
        <w:rPr>
          <w:rFonts w:cs="Arial"/>
          <w:szCs w:val="24"/>
        </w:rPr>
        <w:t>9</w:t>
      </w:r>
      <w:r w:rsidR="001E73A3" w:rsidRPr="007E07F6">
        <w:rPr>
          <w:rFonts w:cs="Arial"/>
          <w:szCs w:val="24"/>
        </w:rPr>
        <w:t xml:space="preserve">7 </w:t>
      </w:r>
      <w:r w:rsidR="007E07F6">
        <w:rPr>
          <w:rFonts w:cs="Arial"/>
          <w:szCs w:val="24"/>
        </w:rPr>
        <w:t>depart</w:t>
      </w:r>
      <w:r w:rsidR="002B195D">
        <w:rPr>
          <w:rFonts w:cs="Arial"/>
          <w:szCs w:val="24"/>
        </w:rPr>
        <w:t xml:space="preserve">ments (i.e., </w:t>
      </w:r>
      <w:r w:rsidR="00D13145">
        <w:rPr>
          <w:rFonts w:cs="Arial"/>
          <w:szCs w:val="24"/>
        </w:rPr>
        <w:t>P</w:t>
      </w:r>
      <w:r w:rsidR="001E73A3" w:rsidRPr="007E07F6">
        <w:rPr>
          <w:rFonts w:cs="Arial"/>
          <w:szCs w:val="24"/>
        </w:rPr>
        <w:t xml:space="preserve">ayroll </w:t>
      </w:r>
      <w:r w:rsidR="00D13145">
        <w:rPr>
          <w:rFonts w:cs="Arial"/>
          <w:szCs w:val="24"/>
        </w:rPr>
        <w:t>C</w:t>
      </w:r>
      <w:r w:rsidR="001E73A3" w:rsidRPr="007E07F6">
        <w:rPr>
          <w:rFonts w:cs="Arial"/>
          <w:szCs w:val="24"/>
        </w:rPr>
        <w:t>ompan</w:t>
      </w:r>
      <w:r w:rsidR="00D13145">
        <w:rPr>
          <w:rFonts w:cs="Arial"/>
          <w:szCs w:val="24"/>
        </w:rPr>
        <w:t>y or Payroll Companies</w:t>
      </w:r>
      <w:r w:rsidR="002B195D">
        <w:rPr>
          <w:rFonts w:cs="Arial"/>
          <w:szCs w:val="24"/>
        </w:rPr>
        <w:t xml:space="preserve">) </w:t>
      </w:r>
      <w:r w:rsidR="00B32B2F">
        <w:rPr>
          <w:rFonts w:cs="Arial"/>
          <w:szCs w:val="24"/>
        </w:rPr>
        <w:t xml:space="preserve">to which </w:t>
      </w:r>
      <w:r w:rsidR="002B195D">
        <w:rPr>
          <w:rFonts w:cs="Arial"/>
          <w:szCs w:val="24"/>
        </w:rPr>
        <w:t xml:space="preserve">the </w:t>
      </w:r>
      <w:r w:rsidR="00837D02">
        <w:rPr>
          <w:rFonts w:cs="Arial"/>
          <w:szCs w:val="24"/>
        </w:rPr>
        <w:t>State</w:t>
      </w:r>
      <w:r w:rsidR="002B195D">
        <w:rPr>
          <w:rFonts w:cs="Arial"/>
          <w:szCs w:val="24"/>
        </w:rPr>
        <w:t xml:space="preserve"> pr</w:t>
      </w:r>
      <w:r w:rsidR="008E618C">
        <w:rPr>
          <w:rFonts w:cs="Arial"/>
          <w:szCs w:val="24"/>
        </w:rPr>
        <w:t>ovides</w:t>
      </w:r>
      <w:r w:rsidR="002B195D">
        <w:rPr>
          <w:rFonts w:cs="Arial"/>
          <w:szCs w:val="24"/>
        </w:rPr>
        <w:t xml:space="preserve"> HR and payroll </w:t>
      </w:r>
      <w:r w:rsidR="008E618C">
        <w:rPr>
          <w:rFonts w:cs="Arial"/>
          <w:szCs w:val="24"/>
        </w:rPr>
        <w:t>services</w:t>
      </w:r>
      <w:r w:rsidR="001E73A3" w:rsidRPr="007E07F6">
        <w:rPr>
          <w:rFonts w:cs="Arial"/>
          <w:szCs w:val="24"/>
        </w:rPr>
        <w:t xml:space="preserve">. At the time of this RFP, </w:t>
      </w:r>
      <w:r w:rsidR="007E07F6">
        <w:rPr>
          <w:rFonts w:cs="Arial"/>
          <w:szCs w:val="24"/>
        </w:rPr>
        <w:t xml:space="preserve">a total of </w:t>
      </w:r>
      <w:r w:rsidR="00B7655F">
        <w:rPr>
          <w:rFonts w:cs="Arial"/>
          <w:szCs w:val="24"/>
        </w:rPr>
        <w:t xml:space="preserve">62 of these payroll companies have active employees and </w:t>
      </w:r>
      <w:r w:rsidR="007E07F6">
        <w:rPr>
          <w:rFonts w:cs="Arial"/>
          <w:szCs w:val="24"/>
        </w:rPr>
        <w:t xml:space="preserve">58 </w:t>
      </w:r>
      <w:r w:rsidR="00B32B2F">
        <w:rPr>
          <w:rFonts w:cs="Arial"/>
          <w:szCs w:val="24"/>
        </w:rPr>
        <w:t>of these payroll companies have active positions.</w:t>
      </w:r>
    </w:p>
    <w:p w14:paraId="72DA8309" w14:textId="77777777" w:rsidR="00C22741" w:rsidRDefault="00C22741" w:rsidP="006E7A1B">
      <w:pPr>
        <w:pStyle w:val="ListParagraph"/>
        <w:rPr>
          <w:rFonts w:cs="Arial"/>
          <w:szCs w:val="24"/>
        </w:rPr>
      </w:pPr>
    </w:p>
    <w:p w14:paraId="058FDE6B" w14:textId="1A5FAF29" w:rsidR="00F7068C" w:rsidRPr="00CE7579" w:rsidRDefault="00CE7579" w:rsidP="006E7A1B">
      <w:pPr>
        <w:pStyle w:val="Caption"/>
        <w:spacing w:after="0"/>
        <w:ind w:firstLine="720"/>
        <w:rPr>
          <w:rFonts w:cs="Arial"/>
          <w:sz w:val="24"/>
          <w:szCs w:val="24"/>
        </w:rPr>
      </w:pPr>
      <w:bookmarkStart w:id="41" w:name="_Toc86840451"/>
      <w:r>
        <w:t xml:space="preserve">Table </w:t>
      </w:r>
      <w:r>
        <w:fldChar w:fldCharType="begin"/>
      </w:r>
      <w:r>
        <w:instrText>SEQ Table \* ARABIC</w:instrText>
      </w:r>
      <w:r>
        <w:fldChar w:fldCharType="separate"/>
      </w:r>
      <w:r w:rsidR="00B666E9">
        <w:rPr>
          <w:noProof/>
        </w:rPr>
        <w:t>4</w:t>
      </w:r>
      <w:r>
        <w:fldChar w:fldCharType="end"/>
      </w:r>
      <w:r>
        <w:t xml:space="preserve">: Summary of Payroll </w:t>
      </w:r>
      <w:r w:rsidR="007E148D">
        <w:t>C</w:t>
      </w:r>
      <w:r w:rsidR="00BF5393">
        <w:t>ompanies</w:t>
      </w:r>
      <w:r>
        <w:t xml:space="preserve"> and Employee Count</w:t>
      </w:r>
      <w:bookmarkEnd w:id="41"/>
    </w:p>
    <w:tbl>
      <w:tblPr>
        <w:tblStyle w:val="TableGrid"/>
        <w:tblW w:w="9754" w:type="dxa"/>
        <w:tblInd w:w="720" w:type="dxa"/>
        <w:tblLook w:val="04A0" w:firstRow="1" w:lastRow="0" w:firstColumn="1" w:lastColumn="0" w:noHBand="0" w:noVBand="1"/>
      </w:tblPr>
      <w:tblGrid>
        <w:gridCol w:w="2160"/>
        <w:gridCol w:w="1458"/>
        <w:gridCol w:w="1602"/>
        <w:gridCol w:w="1473"/>
        <w:gridCol w:w="1658"/>
        <w:gridCol w:w="1403"/>
      </w:tblGrid>
      <w:tr w:rsidR="007A7FAF" w14:paraId="1E7E7079" w14:textId="77777777" w:rsidTr="00A0554C">
        <w:tc>
          <w:tcPr>
            <w:tcW w:w="2160" w:type="dxa"/>
            <w:shd w:val="clear" w:color="auto" w:fill="44546A" w:themeFill="text2"/>
          </w:tcPr>
          <w:p w14:paraId="75A3EFBD" w14:textId="77777777" w:rsidR="007A7FAF" w:rsidRPr="00A0554C" w:rsidRDefault="007A7FAF" w:rsidP="006E7A1B">
            <w:pPr>
              <w:pStyle w:val="ListParagraph"/>
              <w:ind w:left="0"/>
              <w:rPr>
                <w:rFonts w:cs="Arial"/>
                <w:b/>
                <w:color w:val="FFFFFF" w:themeColor="background1"/>
                <w:szCs w:val="24"/>
              </w:rPr>
            </w:pPr>
          </w:p>
        </w:tc>
        <w:tc>
          <w:tcPr>
            <w:tcW w:w="1458" w:type="dxa"/>
            <w:shd w:val="clear" w:color="auto" w:fill="44546A" w:themeFill="text2"/>
          </w:tcPr>
          <w:p w14:paraId="5C5465F8" w14:textId="77777777" w:rsidR="007A7FAF" w:rsidRPr="00A0554C" w:rsidRDefault="007A7FAF" w:rsidP="006E7A1B">
            <w:pPr>
              <w:pStyle w:val="ListParagraph"/>
              <w:ind w:left="0"/>
              <w:rPr>
                <w:rFonts w:cs="Arial"/>
                <w:b/>
                <w:color w:val="FFFFFF" w:themeColor="background1"/>
                <w:szCs w:val="24"/>
              </w:rPr>
            </w:pPr>
          </w:p>
        </w:tc>
        <w:tc>
          <w:tcPr>
            <w:tcW w:w="3075" w:type="dxa"/>
            <w:gridSpan w:val="2"/>
            <w:shd w:val="clear" w:color="auto" w:fill="44546A" w:themeFill="text2"/>
          </w:tcPr>
          <w:p w14:paraId="51B73EC2" w14:textId="3B3D054C" w:rsidR="007A7FAF" w:rsidRPr="00A0554C" w:rsidRDefault="007A7FAF" w:rsidP="006E7A1B">
            <w:r w:rsidRPr="00A0554C">
              <w:t>Active Employees</w:t>
            </w:r>
          </w:p>
        </w:tc>
        <w:tc>
          <w:tcPr>
            <w:tcW w:w="3061" w:type="dxa"/>
            <w:gridSpan w:val="2"/>
            <w:shd w:val="clear" w:color="auto" w:fill="44546A" w:themeFill="text2"/>
          </w:tcPr>
          <w:p w14:paraId="66EFF45D" w14:textId="5727C839" w:rsidR="007A7FAF" w:rsidRPr="00A0554C" w:rsidRDefault="007A7FAF" w:rsidP="006E7A1B">
            <w:r w:rsidRPr="00A0554C">
              <w:t>Active Positions</w:t>
            </w:r>
          </w:p>
        </w:tc>
      </w:tr>
      <w:tr w:rsidR="00E27100" w14:paraId="64632D23" w14:textId="77777777" w:rsidTr="00A0554C">
        <w:tc>
          <w:tcPr>
            <w:tcW w:w="2160" w:type="dxa"/>
            <w:shd w:val="clear" w:color="auto" w:fill="BFBFBF" w:themeFill="background1" w:themeFillShade="BF"/>
          </w:tcPr>
          <w:p w14:paraId="5BCC2597" w14:textId="77777777" w:rsidR="00E27100" w:rsidRDefault="00E27100" w:rsidP="006E7A1B">
            <w:pPr>
              <w:pStyle w:val="ListParagraph"/>
              <w:ind w:left="0"/>
              <w:rPr>
                <w:rFonts w:cs="Arial"/>
                <w:szCs w:val="24"/>
              </w:rPr>
            </w:pPr>
          </w:p>
        </w:tc>
        <w:tc>
          <w:tcPr>
            <w:tcW w:w="1458" w:type="dxa"/>
            <w:shd w:val="clear" w:color="auto" w:fill="BFBFBF" w:themeFill="background1" w:themeFillShade="BF"/>
          </w:tcPr>
          <w:p w14:paraId="74D86CF3" w14:textId="0B6D1A45" w:rsidR="00E27100" w:rsidRDefault="00E27100" w:rsidP="006E7A1B">
            <w:r>
              <w:t xml:space="preserve">All </w:t>
            </w:r>
            <w:r w:rsidR="00BF5393">
              <w:t>Pa</w:t>
            </w:r>
            <w:r w:rsidR="004D3C35">
              <w:t>yroll Companies</w:t>
            </w:r>
          </w:p>
        </w:tc>
        <w:tc>
          <w:tcPr>
            <w:tcW w:w="1602" w:type="dxa"/>
            <w:shd w:val="clear" w:color="auto" w:fill="BFBFBF" w:themeFill="background1" w:themeFillShade="BF"/>
          </w:tcPr>
          <w:p w14:paraId="41CAFB5B" w14:textId="01467C8A" w:rsidR="00E27100" w:rsidRDefault="00235811" w:rsidP="006E7A1B">
            <w:r>
              <w:t>Payroll Companies</w:t>
            </w:r>
          </w:p>
        </w:tc>
        <w:tc>
          <w:tcPr>
            <w:tcW w:w="1473" w:type="dxa"/>
            <w:shd w:val="clear" w:color="auto" w:fill="BFBFBF" w:themeFill="background1" w:themeFillShade="BF"/>
          </w:tcPr>
          <w:p w14:paraId="2319A24F" w14:textId="19651013" w:rsidR="00E27100" w:rsidRDefault="00E27100" w:rsidP="006E7A1B">
            <w:r>
              <w:t>Employee</w:t>
            </w:r>
          </w:p>
        </w:tc>
        <w:tc>
          <w:tcPr>
            <w:tcW w:w="1658" w:type="dxa"/>
            <w:shd w:val="clear" w:color="auto" w:fill="BFBFBF" w:themeFill="background1" w:themeFillShade="BF"/>
          </w:tcPr>
          <w:p w14:paraId="297478C8" w14:textId="711E4740" w:rsidR="00E27100" w:rsidRDefault="00235811" w:rsidP="006E7A1B">
            <w:r>
              <w:t>Payroll Companies</w:t>
            </w:r>
          </w:p>
        </w:tc>
        <w:tc>
          <w:tcPr>
            <w:tcW w:w="1403" w:type="dxa"/>
            <w:shd w:val="clear" w:color="auto" w:fill="BFBFBF" w:themeFill="background1" w:themeFillShade="BF"/>
          </w:tcPr>
          <w:p w14:paraId="744A6074" w14:textId="552678B3" w:rsidR="00E27100" w:rsidRDefault="00E27100" w:rsidP="006E7A1B">
            <w:r>
              <w:t>Positions</w:t>
            </w:r>
          </w:p>
        </w:tc>
      </w:tr>
      <w:tr w:rsidR="00E27100" w14:paraId="2733A298" w14:textId="77777777" w:rsidTr="007658AE">
        <w:tc>
          <w:tcPr>
            <w:tcW w:w="2160" w:type="dxa"/>
          </w:tcPr>
          <w:p w14:paraId="4BC7803D" w14:textId="484A0FA8" w:rsidR="00E27100" w:rsidRDefault="00E27100" w:rsidP="006E7A1B">
            <w:r>
              <w:t>Executive</w:t>
            </w:r>
          </w:p>
        </w:tc>
        <w:tc>
          <w:tcPr>
            <w:tcW w:w="1458" w:type="dxa"/>
          </w:tcPr>
          <w:p w14:paraId="0B221444" w14:textId="579A7D7C" w:rsidR="00E27100" w:rsidRDefault="00E27100" w:rsidP="006E7A1B">
            <w:r>
              <w:t>84</w:t>
            </w:r>
          </w:p>
        </w:tc>
        <w:tc>
          <w:tcPr>
            <w:tcW w:w="1602" w:type="dxa"/>
          </w:tcPr>
          <w:p w14:paraId="3F8F8CE9" w14:textId="730B1499" w:rsidR="00E27100" w:rsidRDefault="00E27100" w:rsidP="006E7A1B">
            <w:r>
              <w:t>54</w:t>
            </w:r>
          </w:p>
        </w:tc>
        <w:tc>
          <w:tcPr>
            <w:tcW w:w="1473" w:type="dxa"/>
          </w:tcPr>
          <w:p w14:paraId="011D9DF1" w14:textId="1D6A2567" w:rsidR="00E27100" w:rsidRDefault="00E27100" w:rsidP="006E7A1B">
            <w:r>
              <w:t>11,067</w:t>
            </w:r>
          </w:p>
        </w:tc>
        <w:tc>
          <w:tcPr>
            <w:tcW w:w="1658" w:type="dxa"/>
          </w:tcPr>
          <w:p w14:paraId="6840CB1D" w14:textId="601D4F0E" w:rsidR="00E27100" w:rsidRDefault="00E27100" w:rsidP="006E7A1B">
            <w:r>
              <w:t>54</w:t>
            </w:r>
          </w:p>
        </w:tc>
        <w:tc>
          <w:tcPr>
            <w:tcW w:w="1403" w:type="dxa"/>
          </w:tcPr>
          <w:p w14:paraId="18BD09F4" w14:textId="44E6A206" w:rsidR="00E27100" w:rsidRDefault="00E27100" w:rsidP="006E7A1B">
            <w:r>
              <w:t>13,192</w:t>
            </w:r>
          </w:p>
        </w:tc>
      </w:tr>
      <w:tr w:rsidR="00E27100" w14:paraId="32F50C88" w14:textId="77777777" w:rsidTr="007658AE">
        <w:tc>
          <w:tcPr>
            <w:tcW w:w="2160" w:type="dxa"/>
          </w:tcPr>
          <w:p w14:paraId="02F1699B" w14:textId="02FD0F68" w:rsidR="00E27100" w:rsidRDefault="00E27100" w:rsidP="006E7A1B">
            <w:r>
              <w:t xml:space="preserve">Judicial </w:t>
            </w:r>
          </w:p>
        </w:tc>
        <w:tc>
          <w:tcPr>
            <w:tcW w:w="1458" w:type="dxa"/>
          </w:tcPr>
          <w:p w14:paraId="3EA7AB9D" w14:textId="5CCCEE4A" w:rsidR="00E27100" w:rsidRDefault="00E27100" w:rsidP="006E7A1B">
            <w:r>
              <w:t>1</w:t>
            </w:r>
          </w:p>
        </w:tc>
        <w:tc>
          <w:tcPr>
            <w:tcW w:w="1602" w:type="dxa"/>
          </w:tcPr>
          <w:p w14:paraId="026CFE42" w14:textId="143B3688" w:rsidR="00E27100" w:rsidRDefault="00E27100" w:rsidP="006E7A1B">
            <w:r>
              <w:t>1</w:t>
            </w:r>
          </w:p>
        </w:tc>
        <w:tc>
          <w:tcPr>
            <w:tcW w:w="1473" w:type="dxa"/>
          </w:tcPr>
          <w:p w14:paraId="2A62DE21" w14:textId="0AA092BF" w:rsidR="00E27100" w:rsidRDefault="00E27100" w:rsidP="006E7A1B">
            <w:r>
              <w:t>538</w:t>
            </w:r>
          </w:p>
        </w:tc>
        <w:tc>
          <w:tcPr>
            <w:tcW w:w="1658" w:type="dxa"/>
          </w:tcPr>
          <w:p w14:paraId="2DF072A6" w14:textId="5F6EB68F" w:rsidR="00E27100" w:rsidRDefault="00E27100" w:rsidP="006E7A1B">
            <w:r>
              <w:t>1</w:t>
            </w:r>
          </w:p>
        </w:tc>
        <w:tc>
          <w:tcPr>
            <w:tcW w:w="1403" w:type="dxa"/>
          </w:tcPr>
          <w:p w14:paraId="7C6B1441" w14:textId="04C901ED" w:rsidR="00E27100" w:rsidRDefault="00E27100" w:rsidP="006E7A1B">
            <w:r>
              <w:t>574</w:t>
            </w:r>
          </w:p>
        </w:tc>
      </w:tr>
      <w:tr w:rsidR="00E27100" w14:paraId="0CCB81F7" w14:textId="77777777" w:rsidTr="007658AE">
        <w:tc>
          <w:tcPr>
            <w:tcW w:w="2160" w:type="dxa"/>
          </w:tcPr>
          <w:p w14:paraId="7DEE8E40" w14:textId="333E1061" w:rsidR="00E27100" w:rsidRDefault="00E27100" w:rsidP="006E7A1B">
            <w:r>
              <w:t xml:space="preserve">Legislative </w:t>
            </w:r>
          </w:p>
        </w:tc>
        <w:tc>
          <w:tcPr>
            <w:tcW w:w="1458" w:type="dxa"/>
          </w:tcPr>
          <w:p w14:paraId="3A84AC7D" w14:textId="3CDE6A78" w:rsidR="00E27100" w:rsidRDefault="00E27100" w:rsidP="006E7A1B">
            <w:r>
              <w:t>3</w:t>
            </w:r>
          </w:p>
        </w:tc>
        <w:tc>
          <w:tcPr>
            <w:tcW w:w="1602" w:type="dxa"/>
          </w:tcPr>
          <w:p w14:paraId="43D42D14" w14:textId="5B8FE658" w:rsidR="00E27100" w:rsidRDefault="00E27100" w:rsidP="006E7A1B">
            <w:r>
              <w:t>3</w:t>
            </w:r>
          </w:p>
        </w:tc>
        <w:tc>
          <w:tcPr>
            <w:tcW w:w="1473" w:type="dxa"/>
          </w:tcPr>
          <w:p w14:paraId="3DD22D9C" w14:textId="349EE8AA" w:rsidR="00E27100" w:rsidRDefault="00E27100" w:rsidP="006E7A1B">
            <w:r>
              <w:t>361</w:t>
            </w:r>
          </w:p>
        </w:tc>
        <w:tc>
          <w:tcPr>
            <w:tcW w:w="1658" w:type="dxa"/>
          </w:tcPr>
          <w:p w14:paraId="432C8F3D" w14:textId="355E6A0F" w:rsidR="00E27100" w:rsidRDefault="00E27100" w:rsidP="006E7A1B">
            <w:r>
              <w:t>3</w:t>
            </w:r>
          </w:p>
        </w:tc>
        <w:tc>
          <w:tcPr>
            <w:tcW w:w="1403" w:type="dxa"/>
          </w:tcPr>
          <w:p w14:paraId="1F8001A3" w14:textId="3C4794E0" w:rsidR="00E27100" w:rsidRDefault="00E27100" w:rsidP="006E7A1B">
            <w:r>
              <w:t>426</w:t>
            </w:r>
          </w:p>
        </w:tc>
      </w:tr>
      <w:tr w:rsidR="00E27100" w14:paraId="3F5361DD" w14:textId="77777777" w:rsidTr="007658AE">
        <w:tc>
          <w:tcPr>
            <w:tcW w:w="2160" w:type="dxa"/>
          </w:tcPr>
          <w:p w14:paraId="7539378D" w14:textId="4943E36E" w:rsidR="00E27100" w:rsidRDefault="00E27100" w:rsidP="006E7A1B">
            <w:r>
              <w:t xml:space="preserve">Subsidy </w:t>
            </w:r>
            <w:r w:rsidR="004A1FB7">
              <w:t>Employees</w:t>
            </w:r>
          </w:p>
        </w:tc>
        <w:tc>
          <w:tcPr>
            <w:tcW w:w="1458" w:type="dxa"/>
          </w:tcPr>
          <w:p w14:paraId="2E70B98A" w14:textId="42286F5A" w:rsidR="00E27100" w:rsidRDefault="00E27100" w:rsidP="006E7A1B">
            <w:r>
              <w:t>9</w:t>
            </w:r>
          </w:p>
        </w:tc>
        <w:tc>
          <w:tcPr>
            <w:tcW w:w="1602" w:type="dxa"/>
          </w:tcPr>
          <w:p w14:paraId="2F151FDF" w14:textId="7341629B" w:rsidR="00E27100" w:rsidRDefault="00E27100" w:rsidP="006E7A1B">
            <w:r>
              <w:t>4</w:t>
            </w:r>
          </w:p>
        </w:tc>
        <w:tc>
          <w:tcPr>
            <w:tcW w:w="1473" w:type="dxa"/>
          </w:tcPr>
          <w:p w14:paraId="58748D65" w14:textId="46A70A12" w:rsidR="00E27100" w:rsidRDefault="00E27100" w:rsidP="006E7A1B">
            <w:r>
              <w:t>214</w:t>
            </w:r>
          </w:p>
        </w:tc>
        <w:tc>
          <w:tcPr>
            <w:tcW w:w="1658" w:type="dxa"/>
          </w:tcPr>
          <w:p w14:paraId="0A613E4D" w14:textId="3403E6FA" w:rsidR="00E27100" w:rsidRDefault="00E27100" w:rsidP="006E7A1B">
            <w:r>
              <w:t>0</w:t>
            </w:r>
          </w:p>
        </w:tc>
        <w:tc>
          <w:tcPr>
            <w:tcW w:w="1403" w:type="dxa"/>
          </w:tcPr>
          <w:p w14:paraId="4F9FC4F2" w14:textId="21271A16" w:rsidR="00E27100" w:rsidRDefault="00E27100" w:rsidP="006E7A1B">
            <w:r>
              <w:t>0</w:t>
            </w:r>
          </w:p>
        </w:tc>
      </w:tr>
      <w:tr w:rsidR="00E27100" w14:paraId="0C097557" w14:textId="77777777" w:rsidTr="007658AE">
        <w:tc>
          <w:tcPr>
            <w:tcW w:w="2160" w:type="dxa"/>
          </w:tcPr>
          <w:p w14:paraId="46B66C94" w14:textId="77777777" w:rsidR="00E27100" w:rsidRDefault="00E27100" w:rsidP="006E7A1B">
            <w:pPr>
              <w:pStyle w:val="ListParagraph"/>
              <w:ind w:left="0"/>
              <w:rPr>
                <w:rFonts w:cs="Arial"/>
                <w:szCs w:val="24"/>
              </w:rPr>
            </w:pPr>
          </w:p>
        </w:tc>
        <w:tc>
          <w:tcPr>
            <w:tcW w:w="1458" w:type="dxa"/>
          </w:tcPr>
          <w:p w14:paraId="3AEFF603" w14:textId="7967FB98" w:rsidR="00E27100" w:rsidRDefault="00E27100" w:rsidP="006E7A1B">
            <w:r>
              <w:t>97</w:t>
            </w:r>
          </w:p>
        </w:tc>
        <w:tc>
          <w:tcPr>
            <w:tcW w:w="1602" w:type="dxa"/>
          </w:tcPr>
          <w:p w14:paraId="5F70568F" w14:textId="7B565B0D" w:rsidR="00E27100" w:rsidRDefault="00E27100" w:rsidP="006E7A1B">
            <w:r>
              <w:t>62</w:t>
            </w:r>
          </w:p>
        </w:tc>
        <w:tc>
          <w:tcPr>
            <w:tcW w:w="1473" w:type="dxa"/>
          </w:tcPr>
          <w:p w14:paraId="73B5A242" w14:textId="252BE809" w:rsidR="00E27100" w:rsidRDefault="00E27100" w:rsidP="006E7A1B">
            <w:r>
              <w:t>12,180</w:t>
            </w:r>
          </w:p>
        </w:tc>
        <w:tc>
          <w:tcPr>
            <w:tcW w:w="1658" w:type="dxa"/>
          </w:tcPr>
          <w:p w14:paraId="1A1EB6EA" w14:textId="3A06E41B" w:rsidR="00E27100" w:rsidRDefault="00E27100" w:rsidP="006E7A1B">
            <w:r>
              <w:t>58</w:t>
            </w:r>
          </w:p>
        </w:tc>
        <w:tc>
          <w:tcPr>
            <w:tcW w:w="1403" w:type="dxa"/>
          </w:tcPr>
          <w:p w14:paraId="275BE914" w14:textId="090CB902" w:rsidR="00E27100" w:rsidRDefault="00E27100" w:rsidP="006E7A1B">
            <w:r>
              <w:t>14,192</w:t>
            </w:r>
          </w:p>
        </w:tc>
      </w:tr>
    </w:tbl>
    <w:p w14:paraId="2BC0580E" w14:textId="4B0D9410" w:rsidR="00B7655F" w:rsidRPr="00B7655F" w:rsidRDefault="00B7655F" w:rsidP="006E7A1B">
      <w:pPr>
        <w:rPr>
          <w:rFonts w:cs="Arial"/>
          <w:szCs w:val="24"/>
        </w:rPr>
      </w:pPr>
    </w:p>
    <w:p w14:paraId="0658E3CA" w14:textId="050ACE10" w:rsidR="00CF5C7A" w:rsidRPr="00CF5C7A" w:rsidRDefault="00AD0303" w:rsidP="006E7A1B">
      <w:pPr>
        <w:ind w:left="720"/>
        <w:rPr>
          <w:szCs w:val="24"/>
        </w:rPr>
      </w:pPr>
      <w:r w:rsidRPr="00AD0303">
        <w:rPr>
          <w:rFonts w:cs="Arial"/>
          <w:szCs w:val="24"/>
        </w:rPr>
        <w:t xml:space="preserve">Payroll </w:t>
      </w:r>
      <w:r w:rsidR="00D13145">
        <w:rPr>
          <w:rFonts w:cs="Arial"/>
          <w:szCs w:val="24"/>
        </w:rPr>
        <w:t>C</w:t>
      </w:r>
      <w:r w:rsidRPr="00AD0303">
        <w:rPr>
          <w:rFonts w:cs="Arial"/>
          <w:szCs w:val="24"/>
        </w:rPr>
        <w:t xml:space="preserve">ompanies comprise the Executive, Legislative, and Judicial branches from a financial accounting perspective. For example, all employees in Agriculture, Conservation, and Forestry have a </w:t>
      </w:r>
      <w:proofErr w:type="gramStart"/>
      <w:r w:rsidRPr="00AD0303">
        <w:rPr>
          <w:rFonts w:cs="Arial"/>
          <w:szCs w:val="24"/>
        </w:rPr>
        <w:t>00100 company</w:t>
      </w:r>
      <w:proofErr w:type="gramEnd"/>
      <w:r w:rsidRPr="00AD0303">
        <w:rPr>
          <w:rFonts w:cs="Arial"/>
          <w:szCs w:val="24"/>
        </w:rPr>
        <w:t xml:space="preserve"> designation and all employee records will be assigned to this</w:t>
      </w:r>
      <w:r w:rsidR="00522589">
        <w:rPr>
          <w:rFonts w:cs="Arial"/>
          <w:szCs w:val="24"/>
        </w:rPr>
        <w:t xml:space="preserve"> company designation</w:t>
      </w:r>
      <w:r w:rsidRPr="00AD0303">
        <w:rPr>
          <w:rFonts w:cs="Arial"/>
          <w:szCs w:val="24"/>
        </w:rPr>
        <w:t>. On the accounting side</w:t>
      </w:r>
      <w:r w:rsidR="00522589">
        <w:rPr>
          <w:rFonts w:cs="Arial"/>
          <w:szCs w:val="24"/>
        </w:rPr>
        <w:t>,</w:t>
      </w:r>
      <w:r w:rsidRPr="00AD0303">
        <w:rPr>
          <w:rFonts w:cs="Arial"/>
          <w:szCs w:val="24"/>
        </w:rPr>
        <w:t xml:space="preserve"> the position for employees in this </w:t>
      </w:r>
      <w:r w:rsidR="00716546">
        <w:rPr>
          <w:rFonts w:cs="Arial"/>
          <w:szCs w:val="24"/>
        </w:rPr>
        <w:t>Payroll C</w:t>
      </w:r>
      <w:r w:rsidRPr="00AD0303">
        <w:rPr>
          <w:rFonts w:cs="Arial"/>
          <w:szCs w:val="24"/>
        </w:rPr>
        <w:t>ompany have a</w:t>
      </w:r>
      <w:r w:rsidR="00507B03">
        <w:rPr>
          <w:rFonts w:cs="Arial"/>
          <w:szCs w:val="24"/>
        </w:rPr>
        <w:t>n</w:t>
      </w:r>
      <w:r w:rsidRPr="00AD0303">
        <w:rPr>
          <w:rFonts w:cs="Arial"/>
          <w:szCs w:val="24"/>
        </w:rPr>
        <w:t xml:space="preserve"> </w:t>
      </w:r>
      <w:r w:rsidR="00032303">
        <w:rPr>
          <w:rFonts w:cs="Arial"/>
          <w:szCs w:val="24"/>
        </w:rPr>
        <w:t>Agency</w:t>
      </w:r>
      <w:r w:rsidRPr="00AD0303">
        <w:rPr>
          <w:rFonts w:cs="Arial"/>
          <w:szCs w:val="24"/>
        </w:rPr>
        <w:t xml:space="preserve"> designation of 01A with additional information for funding and appropriation unit potentially unique to the position.</w:t>
      </w:r>
      <w:r w:rsidR="00CF5C7A">
        <w:rPr>
          <w:rFonts w:cs="Arial"/>
          <w:szCs w:val="24"/>
        </w:rPr>
        <w:t xml:space="preserve"> </w:t>
      </w:r>
      <w:r w:rsidR="00716546">
        <w:rPr>
          <w:rFonts w:cs="Arial"/>
          <w:szCs w:val="24"/>
        </w:rPr>
        <w:t>To</w:t>
      </w:r>
      <w:r w:rsidR="00CF5C7A" w:rsidRPr="00CF5C7A">
        <w:rPr>
          <w:rFonts w:cs="Arial"/>
          <w:szCs w:val="24"/>
        </w:rPr>
        <w:t xml:space="preserve"> </w:t>
      </w:r>
      <w:r w:rsidR="00CF5C7A">
        <w:rPr>
          <w:rFonts w:cs="Arial"/>
          <w:szCs w:val="24"/>
        </w:rPr>
        <w:t>create</w:t>
      </w:r>
      <w:r w:rsidR="00716546">
        <w:rPr>
          <w:rFonts w:cs="Arial"/>
          <w:szCs w:val="24"/>
        </w:rPr>
        <w:t xml:space="preserve"> </w:t>
      </w:r>
      <w:r w:rsidR="00CF5C7A">
        <w:rPr>
          <w:rFonts w:cs="Arial"/>
          <w:szCs w:val="24"/>
        </w:rPr>
        <w:t>a n</w:t>
      </w:r>
      <w:r w:rsidR="00CF5C7A" w:rsidRPr="00CF5C7A">
        <w:rPr>
          <w:rFonts w:cs="Arial"/>
          <w:szCs w:val="24"/>
        </w:rPr>
        <w:t>ew Payroll Compan</w:t>
      </w:r>
      <w:r w:rsidR="00D13145">
        <w:rPr>
          <w:rFonts w:cs="Arial"/>
          <w:szCs w:val="24"/>
        </w:rPr>
        <w:t>y</w:t>
      </w:r>
      <w:r w:rsidR="00716546">
        <w:rPr>
          <w:rFonts w:cs="Arial"/>
          <w:szCs w:val="24"/>
        </w:rPr>
        <w:t xml:space="preserve"> requires</w:t>
      </w:r>
      <w:r w:rsidR="00CF5C7A" w:rsidRPr="00CF5C7A">
        <w:rPr>
          <w:rFonts w:cs="Arial"/>
          <w:szCs w:val="24"/>
        </w:rPr>
        <w:t xml:space="preserve"> </w:t>
      </w:r>
      <w:r w:rsidR="00716546" w:rsidRPr="00CF5C7A">
        <w:rPr>
          <w:rFonts w:cs="Arial"/>
          <w:szCs w:val="24"/>
        </w:rPr>
        <w:t>Legislative action</w:t>
      </w:r>
      <w:r w:rsidR="00716546">
        <w:rPr>
          <w:rFonts w:cs="Arial"/>
          <w:szCs w:val="24"/>
        </w:rPr>
        <w:t xml:space="preserve"> </w:t>
      </w:r>
      <w:r w:rsidR="00CF5C7A" w:rsidRPr="00CF5C7A">
        <w:rPr>
          <w:rFonts w:cs="Arial"/>
          <w:szCs w:val="24"/>
        </w:rPr>
        <w:t>in coordination with the Bureau of Budget and the Office of the State Controller</w:t>
      </w:r>
      <w:r w:rsidR="00F109A6">
        <w:rPr>
          <w:rFonts w:cs="Arial"/>
          <w:szCs w:val="24"/>
        </w:rPr>
        <w:t xml:space="preserve"> (OSC)</w:t>
      </w:r>
      <w:r w:rsidR="00CF5C7A" w:rsidRPr="00CF5C7A">
        <w:rPr>
          <w:rFonts w:cs="Arial"/>
          <w:szCs w:val="24"/>
        </w:rPr>
        <w:t>.</w:t>
      </w:r>
    </w:p>
    <w:p w14:paraId="024D87EC" w14:textId="77777777" w:rsidR="007A6500" w:rsidRDefault="007A6500" w:rsidP="006E7A1B">
      <w:pPr>
        <w:rPr>
          <w:rFonts w:cs="Arial"/>
          <w:szCs w:val="24"/>
        </w:rPr>
      </w:pPr>
    </w:p>
    <w:p w14:paraId="047FF26A" w14:textId="6A9BD7EC" w:rsidR="009B6BC0" w:rsidRPr="002E39C6" w:rsidRDefault="00846F41" w:rsidP="006E7A1B">
      <w:pPr>
        <w:pStyle w:val="ListParagraph"/>
        <w:rPr>
          <w:rFonts w:cs="Arial"/>
          <w:szCs w:val="24"/>
        </w:rPr>
      </w:pPr>
      <w:r w:rsidRPr="009D26B1">
        <w:rPr>
          <w:rFonts w:cs="Arial"/>
          <w:szCs w:val="24"/>
        </w:rPr>
        <w:t>The</w:t>
      </w:r>
      <w:r w:rsidR="00AD0303" w:rsidRPr="009D26B1">
        <w:rPr>
          <w:rFonts w:cs="Arial"/>
          <w:szCs w:val="24"/>
        </w:rPr>
        <w:t xml:space="preserve"> </w:t>
      </w:r>
      <w:r w:rsidR="00D13145">
        <w:rPr>
          <w:rFonts w:cs="Arial"/>
          <w:szCs w:val="24"/>
        </w:rPr>
        <w:t>P</w:t>
      </w:r>
      <w:r w:rsidR="00AD0303" w:rsidRPr="009D26B1">
        <w:rPr>
          <w:rFonts w:cs="Arial"/>
          <w:szCs w:val="24"/>
        </w:rPr>
        <w:t xml:space="preserve">ayroll </w:t>
      </w:r>
      <w:r w:rsidR="00D13145">
        <w:rPr>
          <w:rFonts w:cs="Arial"/>
          <w:szCs w:val="24"/>
        </w:rPr>
        <w:t>C</w:t>
      </w:r>
      <w:r w:rsidR="00AD0303" w:rsidRPr="009D26B1">
        <w:rPr>
          <w:rFonts w:cs="Arial"/>
          <w:szCs w:val="24"/>
        </w:rPr>
        <w:t>ompanies split into two overarching pay cycles processed on a bi-weekly schedule</w:t>
      </w:r>
      <w:r w:rsidR="00D13145">
        <w:rPr>
          <w:rFonts w:cs="Arial"/>
          <w:szCs w:val="24"/>
        </w:rPr>
        <w:t xml:space="preserve">, which generally equates to </w:t>
      </w:r>
      <w:r w:rsidR="00AD0303" w:rsidRPr="009D26B1">
        <w:rPr>
          <w:rFonts w:cs="Arial"/>
          <w:szCs w:val="24"/>
        </w:rPr>
        <w:t>26 pay periods per year</w:t>
      </w:r>
      <w:r w:rsidR="008E7321">
        <w:rPr>
          <w:rFonts w:cs="Arial"/>
          <w:szCs w:val="24"/>
        </w:rPr>
        <w:t xml:space="preserve"> for each cycle</w:t>
      </w:r>
      <w:r w:rsidR="00AD0303" w:rsidRPr="009D26B1">
        <w:rPr>
          <w:rFonts w:cs="Arial"/>
          <w:szCs w:val="24"/>
        </w:rPr>
        <w:t>. There are some weekly, monthly, quarterly, and annual payments made as well, however the</w:t>
      </w:r>
      <w:r w:rsidR="00837D41">
        <w:rPr>
          <w:rFonts w:cs="Arial"/>
          <w:szCs w:val="24"/>
        </w:rPr>
        <w:t xml:space="preserve"> two </w:t>
      </w:r>
      <w:r w:rsidR="008E7321">
        <w:rPr>
          <w:rFonts w:cs="Arial"/>
          <w:szCs w:val="24"/>
        </w:rPr>
        <w:t xml:space="preserve">pay </w:t>
      </w:r>
      <w:r w:rsidR="00837D41">
        <w:rPr>
          <w:rFonts w:cs="Arial"/>
          <w:szCs w:val="24"/>
        </w:rPr>
        <w:t>cycles accommodate these</w:t>
      </w:r>
      <w:r w:rsidR="00AD0303" w:rsidRPr="009D26B1">
        <w:rPr>
          <w:rFonts w:cs="Arial"/>
          <w:szCs w:val="24"/>
        </w:rPr>
        <w:t xml:space="preserve"> </w:t>
      </w:r>
      <w:r w:rsidR="00184D8F">
        <w:rPr>
          <w:rFonts w:cs="Arial"/>
          <w:szCs w:val="24"/>
        </w:rPr>
        <w:t xml:space="preserve">payments </w:t>
      </w:r>
      <w:r w:rsidR="00AD0303" w:rsidRPr="009D26B1">
        <w:rPr>
          <w:rFonts w:cs="Arial"/>
          <w:szCs w:val="24"/>
        </w:rPr>
        <w:t xml:space="preserve">by way of additional control factors. </w:t>
      </w:r>
      <w:r w:rsidR="009B6BC0">
        <w:rPr>
          <w:rFonts w:cs="Arial"/>
          <w:szCs w:val="24"/>
        </w:rPr>
        <w:t>The two</w:t>
      </w:r>
      <w:r w:rsidR="009B6BC0" w:rsidRPr="004F7608">
        <w:rPr>
          <w:rFonts w:cs="Arial"/>
          <w:szCs w:val="24"/>
        </w:rPr>
        <w:t xml:space="preserve"> </w:t>
      </w:r>
      <w:r w:rsidR="009B6BC0">
        <w:rPr>
          <w:rFonts w:cs="Arial"/>
          <w:szCs w:val="24"/>
        </w:rPr>
        <w:t>p</w:t>
      </w:r>
      <w:r w:rsidR="009B6BC0" w:rsidRPr="004F7608">
        <w:rPr>
          <w:rFonts w:cs="Arial"/>
          <w:szCs w:val="24"/>
        </w:rPr>
        <w:t xml:space="preserve">ay </w:t>
      </w:r>
      <w:r w:rsidR="009B6BC0">
        <w:rPr>
          <w:rFonts w:cs="Arial"/>
          <w:szCs w:val="24"/>
        </w:rPr>
        <w:t>c</w:t>
      </w:r>
      <w:r w:rsidR="009B6BC0" w:rsidRPr="004F7608">
        <w:rPr>
          <w:rFonts w:cs="Arial"/>
          <w:szCs w:val="24"/>
        </w:rPr>
        <w:t>ycles run biweekly payroll</w:t>
      </w:r>
      <w:r w:rsidR="009B6BC0">
        <w:rPr>
          <w:rFonts w:cs="Arial"/>
          <w:szCs w:val="24"/>
        </w:rPr>
        <w:t xml:space="preserve"> on alternating weeks.</w:t>
      </w:r>
      <w:r w:rsidR="009B6BC0" w:rsidRPr="004F7608">
        <w:rPr>
          <w:rFonts w:cs="Arial"/>
          <w:szCs w:val="24"/>
        </w:rPr>
        <w:t xml:space="preserve"> Cycle A runs </w:t>
      </w:r>
      <w:r w:rsidR="009B6BC0">
        <w:rPr>
          <w:rFonts w:cs="Arial"/>
          <w:szCs w:val="24"/>
        </w:rPr>
        <w:t>one</w:t>
      </w:r>
      <w:r w:rsidR="009B6BC0" w:rsidRPr="004F7608">
        <w:rPr>
          <w:rFonts w:cs="Arial"/>
          <w:szCs w:val="24"/>
        </w:rPr>
        <w:t xml:space="preserve"> week and includes a </w:t>
      </w:r>
      <w:r w:rsidR="009B6BC0">
        <w:rPr>
          <w:rFonts w:cs="Arial"/>
          <w:szCs w:val="24"/>
        </w:rPr>
        <w:t>Department of Transportation Payroll (</w:t>
      </w:r>
      <w:r w:rsidR="009B6BC0" w:rsidRPr="004F7608">
        <w:rPr>
          <w:rFonts w:cs="Arial"/>
          <w:szCs w:val="24"/>
        </w:rPr>
        <w:t>DOT P/R</w:t>
      </w:r>
      <w:r w:rsidR="009B6BC0">
        <w:rPr>
          <w:rFonts w:cs="Arial"/>
          <w:szCs w:val="24"/>
        </w:rPr>
        <w:t>)</w:t>
      </w:r>
      <w:r w:rsidR="009B6BC0" w:rsidRPr="004F7608">
        <w:rPr>
          <w:rFonts w:cs="Arial"/>
          <w:szCs w:val="24"/>
        </w:rPr>
        <w:t xml:space="preserve"> interface and Cycle B runs the next week</w:t>
      </w:r>
      <w:r w:rsidR="009B6BC0">
        <w:rPr>
          <w:rFonts w:cs="Arial"/>
          <w:szCs w:val="24"/>
        </w:rPr>
        <w:t>. Therefore, p</w:t>
      </w:r>
      <w:r w:rsidR="009B6BC0" w:rsidRPr="002E39C6">
        <w:rPr>
          <w:rFonts w:cs="Arial"/>
          <w:szCs w:val="24"/>
        </w:rPr>
        <w:t xml:space="preserve">ayroll runs every week </w:t>
      </w:r>
      <w:r w:rsidR="009B6BC0">
        <w:rPr>
          <w:rFonts w:cs="Arial"/>
          <w:szCs w:val="24"/>
        </w:rPr>
        <w:t>with</w:t>
      </w:r>
      <w:r w:rsidR="009B6BC0" w:rsidRPr="002E39C6">
        <w:rPr>
          <w:rFonts w:cs="Arial"/>
          <w:szCs w:val="24"/>
        </w:rPr>
        <w:t xml:space="preserve"> </w:t>
      </w:r>
      <w:r w:rsidR="009B6BC0">
        <w:rPr>
          <w:rFonts w:cs="Arial"/>
          <w:szCs w:val="24"/>
        </w:rPr>
        <w:t>one</w:t>
      </w:r>
      <w:r w:rsidR="009B6BC0" w:rsidRPr="002E39C6">
        <w:rPr>
          <w:rFonts w:cs="Arial"/>
          <w:szCs w:val="24"/>
        </w:rPr>
        <w:t xml:space="preserve"> </w:t>
      </w:r>
      <w:r w:rsidR="009B6BC0" w:rsidRPr="77CC4A5C">
        <w:rPr>
          <w:rFonts w:cs="Arial"/>
          <w:szCs w:val="24"/>
        </w:rPr>
        <w:t xml:space="preserve">biweekly </w:t>
      </w:r>
      <w:r w:rsidR="009B6BC0" w:rsidRPr="002E39C6">
        <w:rPr>
          <w:rFonts w:cs="Arial"/>
          <w:szCs w:val="24"/>
        </w:rPr>
        <w:t>cycle one week</w:t>
      </w:r>
      <w:r w:rsidR="009B6BC0">
        <w:rPr>
          <w:rFonts w:cs="Arial"/>
          <w:szCs w:val="24"/>
        </w:rPr>
        <w:t xml:space="preserve"> and</w:t>
      </w:r>
      <w:r w:rsidR="009B6BC0" w:rsidRPr="002E39C6">
        <w:rPr>
          <w:rFonts w:cs="Arial"/>
          <w:szCs w:val="24"/>
        </w:rPr>
        <w:t xml:space="preserve"> the other the second week</w:t>
      </w:r>
      <w:r w:rsidR="009B6BC0">
        <w:rPr>
          <w:rFonts w:cs="Arial"/>
          <w:szCs w:val="24"/>
        </w:rPr>
        <w:t xml:space="preserve">. The following number of active employees are part of each </w:t>
      </w:r>
      <w:r w:rsidR="009B6BC0">
        <w:rPr>
          <w:rFonts w:cs="Arial"/>
          <w:szCs w:val="24"/>
        </w:rPr>
        <w:lastRenderedPageBreak/>
        <w:t>pay cycle:</w:t>
      </w:r>
    </w:p>
    <w:p w14:paraId="3B83805C" w14:textId="77777777" w:rsidR="009B6BC0" w:rsidRPr="008E7321" w:rsidRDefault="009B6BC0" w:rsidP="006E7A1B">
      <w:pPr>
        <w:pStyle w:val="ListParagraph"/>
        <w:numPr>
          <w:ilvl w:val="1"/>
          <w:numId w:val="6"/>
        </w:numPr>
        <w:rPr>
          <w:rFonts w:cs="Arial"/>
          <w:szCs w:val="24"/>
        </w:rPr>
      </w:pPr>
      <w:r w:rsidRPr="008E7321">
        <w:rPr>
          <w:rFonts w:cs="Arial"/>
          <w:szCs w:val="24"/>
        </w:rPr>
        <w:t xml:space="preserve">6,650 Cycle </w:t>
      </w:r>
      <w:proofErr w:type="spellStart"/>
      <w:proofErr w:type="gramStart"/>
      <w:r w:rsidRPr="008E7321">
        <w:rPr>
          <w:rFonts w:cs="Arial"/>
          <w:szCs w:val="24"/>
        </w:rPr>
        <w:t>A</w:t>
      </w:r>
      <w:proofErr w:type="spellEnd"/>
      <w:proofErr w:type="gramEnd"/>
      <w:r w:rsidRPr="008E7321">
        <w:rPr>
          <w:rFonts w:cs="Arial"/>
          <w:szCs w:val="24"/>
        </w:rPr>
        <w:t xml:space="preserve"> Active Employees</w:t>
      </w:r>
    </w:p>
    <w:p w14:paraId="3EE01793" w14:textId="77777777" w:rsidR="009B6BC0" w:rsidRPr="008E7321" w:rsidRDefault="009B6BC0" w:rsidP="006E7A1B">
      <w:pPr>
        <w:pStyle w:val="ListParagraph"/>
        <w:numPr>
          <w:ilvl w:val="1"/>
          <w:numId w:val="6"/>
        </w:numPr>
        <w:rPr>
          <w:rFonts w:cs="Arial"/>
          <w:szCs w:val="24"/>
        </w:rPr>
      </w:pPr>
      <w:r w:rsidRPr="008E7321">
        <w:rPr>
          <w:rFonts w:cs="Arial"/>
          <w:szCs w:val="24"/>
        </w:rPr>
        <w:t>5,530 Cycle B Active Employees</w:t>
      </w:r>
    </w:p>
    <w:p w14:paraId="3AD6E52D" w14:textId="77777777" w:rsidR="00E52CB2" w:rsidRPr="00E52CB2" w:rsidRDefault="00E52CB2" w:rsidP="006E7A1B">
      <w:pPr>
        <w:rPr>
          <w:rStyle w:val="InitialStyle"/>
          <w:rFonts w:cs="Arial"/>
        </w:rPr>
      </w:pPr>
    </w:p>
    <w:p w14:paraId="195DBA7F" w14:textId="77777777" w:rsidR="007A6500" w:rsidRPr="004F7608" w:rsidRDefault="007A6500" w:rsidP="006E7A1B">
      <w:pPr>
        <w:pStyle w:val="ListParagraph"/>
        <w:rPr>
          <w:rFonts w:cs="Arial"/>
          <w:szCs w:val="24"/>
        </w:rPr>
      </w:pPr>
      <w:r>
        <w:rPr>
          <w:rFonts w:cs="Arial"/>
          <w:szCs w:val="24"/>
        </w:rPr>
        <w:t xml:space="preserve">The following number of payroll (earning) and deduction codes exist </w:t>
      </w:r>
      <w:r w:rsidRPr="0CEDE553">
        <w:rPr>
          <w:rFonts w:cs="Arial"/>
          <w:szCs w:val="24"/>
        </w:rPr>
        <w:t>in</w:t>
      </w:r>
      <w:r>
        <w:rPr>
          <w:rFonts w:cs="Arial"/>
          <w:szCs w:val="24"/>
        </w:rPr>
        <w:t xml:space="preserve"> today’s processing environment. </w:t>
      </w:r>
    </w:p>
    <w:p w14:paraId="3BC84D63" w14:textId="77777777" w:rsidR="007A6500" w:rsidRDefault="007A6500" w:rsidP="006E7A1B">
      <w:pPr>
        <w:pStyle w:val="ListParagraph"/>
        <w:numPr>
          <w:ilvl w:val="1"/>
          <w:numId w:val="6"/>
        </w:numPr>
        <w:rPr>
          <w:rFonts w:cs="Arial"/>
          <w:szCs w:val="24"/>
        </w:rPr>
      </w:pPr>
      <w:r w:rsidRPr="004F7608">
        <w:rPr>
          <w:rFonts w:cs="Arial"/>
          <w:szCs w:val="24"/>
        </w:rPr>
        <w:t>82 Pay (Earning) Codes</w:t>
      </w:r>
    </w:p>
    <w:p w14:paraId="0E4DB219" w14:textId="77777777" w:rsidR="007A6500" w:rsidRPr="009A68CA" w:rsidRDefault="007A6500" w:rsidP="006E7A1B">
      <w:pPr>
        <w:pStyle w:val="ListParagraph"/>
        <w:numPr>
          <w:ilvl w:val="1"/>
          <w:numId w:val="6"/>
        </w:numPr>
        <w:rPr>
          <w:rFonts w:cs="Arial"/>
          <w:szCs w:val="24"/>
        </w:rPr>
      </w:pPr>
      <w:r w:rsidRPr="004F7608">
        <w:rPr>
          <w:rFonts w:cs="Arial"/>
          <w:szCs w:val="24"/>
        </w:rPr>
        <w:t>72 Deduction Codes</w:t>
      </w:r>
    </w:p>
    <w:p w14:paraId="55B62878" w14:textId="77777777" w:rsidR="007A6500" w:rsidRPr="004F7608" w:rsidRDefault="007A6500" w:rsidP="006E7A1B">
      <w:pPr>
        <w:pStyle w:val="ListParagraph"/>
        <w:numPr>
          <w:ilvl w:val="1"/>
          <w:numId w:val="6"/>
        </w:numPr>
        <w:rPr>
          <w:rFonts w:cs="Arial"/>
          <w:szCs w:val="24"/>
        </w:rPr>
      </w:pPr>
      <w:r w:rsidRPr="004F7608">
        <w:rPr>
          <w:rFonts w:cs="Arial"/>
          <w:szCs w:val="24"/>
        </w:rPr>
        <w:t>3 Tax Codes</w:t>
      </w:r>
    </w:p>
    <w:p w14:paraId="483B770F" w14:textId="77777777" w:rsidR="007A6500" w:rsidRDefault="007A6500" w:rsidP="006E7A1B">
      <w:pPr>
        <w:ind w:left="720"/>
        <w:rPr>
          <w:rFonts w:cs="Arial"/>
          <w:szCs w:val="24"/>
        </w:rPr>
      </w:pPr>
    </w:p>
    <w:p w14:paraId="2C5350C5" w14:textId="29655F23" w:rsidR="007A6500" w:rsidRDefault="007A6500" w:rsidP="006E7A1B">
      <w:pPr>
        <w:ind w:left="720"/>
        <w:rPr>
          <w:rFonts w:cs="Arial"/>
          <w:szCs w:val="24"/>
        </w:rPr>
      </w:pPr>
      <w:r>
        <w:rPr>
          <w:rFonts w:cs="Arial"/>
          <w:szCs w:val="24"/>
        </w:rPr>
        <w:t>T</w:t>
      </w:r>
      <w:r w:rsidRPr="004F7608">
        <w:rPr>
          <w:rFonts w:cs="Arial"/>
          <w:szCs w:val="24"/>
        </w:rPr>
        <w:t xml:space="preserve">hese </w:t>
      </w:r>
      <w:r>
        <w:rPr>
          <w:rFonts w:cs="Arial"/>
          <w:szCs w:val="24"/>
        </w:rPr>
        <w:t>codes may</w:t>
      </w:r>
      <w:r w:rsidRPr="004F7608">
        <w:rPr>
          <w:rFonts w:cs="Arial"/>
          <w:szCs w:val="24"/>
        </w:rPr>
        <w:t xml:space="preserve"> increase based on work OSC is doing with parsing out the codes in anticipation of th</w:t>
      </w:r>
      <w:r>
        <w:rPr>
          <w:rFonts w:cs="Arial"/>
          <w:szCs w:val="24"/>
        </w:rPr>
        <w:t>is</w:t>
      </w:r>
      <w:r w:rsidRPr="004F7608">
        <w:rPr>
          <w:rFonts w:cs="Arial"/>
          <w:szCs w:val="24"/>
        </w:rPr>
        <w:t xml:space="preserve"> </w:t>
      </w:r>
      <w:r w:rsidR="00F109A6">
        <w:rPr>
          <w:rFonts w:cs="Arial"/>
          <w:szCs w:val="24"/>
        </w:rPr>
        <w:t>Project</w:t>
      </w:r>
      <w:r>
        <w:rPr>
          <w:rFonts w:cs="Arial"/>
          <w:szCs w:val="24"/>
        </w:rPr>
        <w:t xml:space="preserve">. Where possible, the State will maintain a </w:t>
      </w:r>
      <w:r w:rsidRPr="004F7608">
        <w:rPr>
          <w:rFonts w:cs="Arial"/>
          <w:szCs w:val="24"/>
        </w:rPr>
        <w:t>one</w:t>
      </w:r>
      <w:r>
        <w:rPr>
          <w:rFonts w:cs="Arial"/>
          <w:szCs w:val="24"/>
        </w:rPr>
        <w:t>-</w:t>
      </w:r>
      <w:r w:rsidRPr="004F7608">
        <w:rPr>
          <w:rFonts w:cs="Arial"/>
          <w:szCs w:val="24"/>
        </w:rPr>
        <w:t>to</w:t>
      </w:r>
      <w:r>
        <w:rPr>
          <w:rFonts w:cs="Arial"/>
          <w:szCs w:val="24"/>
        </w:rPr>
        <w:t>-</w:t>
      </w:r>
      <w:r w:rsidRPr="004F7608">
        <w:rPr>
          <w:rFonts w:cs="Arial"/>
          <w:szCs w:val="24"/>
        </w:rPr>
        <w:t xml:space="preserve">one relationship between legacy and </w:t>
      </w:r>
      <w:r>
        <w:rPr>
          <w:rFonts w:cs="Arial"/>
          <w:szCs w:val="24"/>
        </w:rPr>
        <w:t xml:space="preserve">the new HRMS </w:t>
      </w:r>
      <w:r w:rsidRPr="004F7608">
        <w:rPr>
          <w:rFonts w:cs="Arial"/>
          <w:szCs w:val="24"/>
        </w:rPr>
        <w:t>system</w:t>
      </w:r>
      <w:r>
        <w:rPr>
          <w:rFonts w:cs="Arial"/>
          <w:szCs w:val="24"/>
        </w:rPr>
        <w:t xml:space="preserve">. </w:t>
      </w:r>
    </w:p>
    <w:p w14:paraId="70F8D37D" w14:textId="77777777" w:rsidR="00E2699A" w:rsidRPr="00E2699A" w:rsidRDefault="00E2699A" w:rsidP="006E7A1B">
      <w:pPr>
        <w:rPr>
          <w:rStyle w:val="InitialStyle"/>
          <w:rFonts w:cs="Arial"/>
        </w:rPr>
      </w:pPr>
    </w:p>
    <w:p w14:paraId="7BCD9775" w14:textId="0FF96986" w:rsidR="00C1185C" w:rsidRDefault="00C80E3C" w:rsidP="006E7A1B">
      <w:pPr>
        <w:ind w:left="720"/>
        <w:rPr>
          <w:rFonts w:cs="Arial"/>
          <w:szCs w:val="24"/>
        </w:rPr>
      </w:pPr>
      <w:r>
        <w:rPr>
          <w:rFonts w:cs="Arial"/>
          <w:szCs w:val="24"/>
        </w:rPr>
        <w:t xml:space="preserve">In addition to </w:t>
      </w:r>
      <w:r w:rsidR="003F3C55">
        <w:rPr>
          <w:rFonts w:cs="Arial"/>
          <w:szCs w:val="24"/>
        </w:rPr>
        <w:t>P</w:t>
      </w:r>
      <w:r>
        <w:rPr>
          <w:rFonts w:cs="Arial"/>
          <w:szCs w:val="24"/>
        </w:rPr>
        <w:t xml:space="preserve">ayroll </w:t>
      </w:r>
      <w:r w:rsidR="003F3C55">
        <w:rPr>
          <w:rFonts w:cs="Arial"/>
          <w:szCs w:val="24"/>
        </w:rPr>
        <w:t>C</w:t>
      </w:r>
      <w:r>
        <w:rPr>
          <w:rFonts w:cs="Arial"/>
          <w:szCs w:val="24"/>
        </w:rPr>
        <w:t xml:space="preserve">ompanies, the State also organizes employees by </w:t>
      </w:r>
      <w:r w:rsidR="00032303">
        <w:rPr>
          <w:rFonts w:cs="Arial"/>
          <w:szCs w:val="24"/>
        </w:rPr>
        <w:t>Administrative Unit</w:t>
      </w:r>
      <w:r>
        <w:rPr>
          <w:rFonts w:cs="Arial"/>
          <w:szCs w:val="24"/>
        </w:rPr>
        <w:t>s</w:t>
      </w:r>
      <w:r w:rsidR="003F3C55">
        <w:rPr>
          <w:rFonts w:cs="Arial"/>
          <w:szCs w:val="24"/>
        </w:rPr>
        <w:t xml:space="preserve"> (</w:t>
      </w:r>
      <w:r w:rsidR="00032303">
        <w:rPr>
          <w:rFonts w:cs="Arial"/>
          <w:szCs w:val="24"/>
        </w:rPr>
        <w:t>Administrative Unit</w:t>
      </w:r>
      <w:r w:rsidR="003F3C55">
        <w:rPr>
          <w:rFonts w:cs="Arial"/>
          <w:szCs w:val="24"/>
        </w:rPr>
        <w:t>s)</w:t>
      </w:r>
      <w:r>
        <w:rPr>
          <w:rFonts w:cs="Arial"/>
          <w:szCs w:val="24"/>
        </w:rPr>
        <w:t>, which align employees to the</w:t>
      </w:r>
      <w:r w:rsidR="00446C73">
        <w:rPr>
          <w:rFonts w:cs="Arial"/>
          <w:szCs w:val="24"/>
        </w:rPr>
        <w:t xml:space="preserve">ir </w:t>
      </w:r>
      <w:r w:rsidR="00032303">
        <w:rPr>
          <w:rFonts w:cs="Arial"/>
          <w:szCs w:val="24"/>
        </w:rPr>
        <w:t>C</w:t>
      </w:r>
      <w:r w:rsidR="00446C73">
        <w:rPr>
          <w:rFonts w:cs="Arial"/>
          <w:szCs w:val="24"/>
        </w:rPr>
        <w:t xml:space="preserve">ollective </w:t>
      </w:r>
      <w:r w:rsidR="00032303">
        <w:rPr>
          <w:rFonts w:cs="Arial"/>
          <w:szCs w:val="24"/>
        </w:rPr>
        <w:t>B</w:t>
      </w:r>
      <w:r>
        <w:rPr>
          <w:rFonts w:cs="Arial"/>
          <w:szCs w:val="24"/>
        </w:rPr>
        <w:t xml:space="preserve">argaining </w:t>
      </w:r>
      <w:r w:rsidR="00032303">
        <w:rPr>
          <w:rFonts w:cs="Arial"/>
          <w:szCs w:val="24"/>
        </w:rPr>
        <w:t>A</w:t>
      </w:r>
      <w:r w:rsidR="00446C73">
        <w:rPr>
          <w:rFonts w:cs="Arial"/>
          <w:szCs w:val="24"/>
        </w:rPr>
        <w:t>greements</w:t>
      </w:r>
      <w:r w:rsidR="00C71337">
        <w:rPr>
          <w:rFonts w:cs="Arial"/>
          <w:szCs w:val="24"/>
        </w:rPr>
        <w:t xml:space="preserve"> (CBA)</w:t>
      </w:r>
      <w:r w:rsidR="00446C73">
        <w:rPr>
          <w:rFonts w:cs="Arial"/>
          <w:szCs w:val="24"/>
        </w:rPr>
        <w:t>.</w:t>
      </w:r>
      <w:r>
        <w:rPr>
          <w:rFonts w:cs="Arial"/>
          <w:szCs w:val="24"/>
        </w:rPr>
        <w:t xml:space="preserve"> </w:t>
      </w:r>
      <w:r w:rsidR="003E0A1D" w:rsidRPr="00C71337">
        <w:rPr>
          <w:rFonts w:cs="Arial"/>
          <w:szCs w:val="24"/>
        </w:rPr>
        <w:t>The current grouping</w:t>
      </w:r>
      <w:r w:rsidR="003E0A1D">
        <w:rPr>
          <w:rFonts w:cs="Arial"/>
          <w:szCs w:val="24"/>
        </w:rPr>
        <w:t xml:space="preserve">, </w:t>
      </w:r>
      <w:r w:rsidR="003E0A1D" w:rsidRPr="00C71337">
        <w:rPr>
          <w:rFonts w:cs="Arial"/>
          <w:szCs w:val="24"/>
        </w:rPr>
        <w:t xml:space="preserve">by </w:t>
      </w:r>
      <w:r w:rsidR="00032303">
        <w:rPr>
          <w:rFonts w:cs="Arial"/>
          <w:szCs w:val="24"/>
        </w:rPr>
        <w:t>Administrative Unit</w:t>
      </w:r>
      <w:r w:rsidR="003E0A1D">
        <w:rPr>
          <w:rFonts w:cs="Arial"/>
          <w:szCs w:val="24"/>
        </w:rPr>
        <w:t>,</w:t>
      </w:r>
      <w:r w:rsidR="003E0A1D" w:rsidRPr="00C71337">
        <w:rPr>
          <w:rFonts w:cs="Arial"/>
          <w:szCs w:val="24"/>
        </w:rPr>
        <w:t xml:space="preserve"> covers all State employees as well as select clusters of non-</w:t>
      </w:r>
      <w:r w:rsidR="003E0A1D">
        <w:rPr>
          <w:rFonts w:cs="Arial"/>
          <w:szCs w:val="24"/>
        </w:rPr>
        <w:t>S</w:t>
      </w:r>
      <w:r w:rsidR="003E0A1D" w:rsidRPr="00C71337">
        <w:rPr>
          <w:rFonts w:cs="Arial"/>
          <w:szCs w:val="24"/>
        </w:rPr>
        <w:t>tate employees.</w:t>
      </w:r>
      <w:r w:rsidR="003E0A1D">
        <w:rPr>
          <w:rFonts w:cs="Arial"/>
          <w:szCs w:val="24"/>
        </w:rPr>
        <w:t xml:space="preserve"> </w:t>
      </w:r>
      <w:r w:rsidR="00920A0C" w:rsidRPr="00C71337">
        <w:rPr>
          <w:rFonts w:cs="Arial"/>
          <w:szCs w:val="24"/>
        </w:rPr>
        <w:t xml:space="preserve">The State </w:t>
      </w:r>
      <w:r w:rsidR="003F3C55">
        <w:rPr>
          <w:rFonts w:cs="Arial"/>
          <w:szCs w:val="24"/>
        </w:rPr>
        <w:t xml:space="preserve">also </w:t>
      </w:r>
      <w:r w:rsidR="00920A0C" w:rsidRPr="00C71337">
        <w:rPr>
          <w:rFonts w:cs="Arial"/>
          <w:szCs w:val="24"/>
        </w:rPr>
        <w:t xml:space="preserve">utilizes </w:t>
      </w:r>
      <w:r w:rsidR="00032303">
        <w:rPr>
          <w:rFonts w:cs="Arial"/>
          <w:szCs w:val="24"/>
        </w:rPr>
        <w:t>Administrative Unit</w:t>
      </w:r>
      <w:r w:rsidR="00920A0C" w:rsidRPr="00C71337">
        <w:rPr>
          <w:rFonts w:cs="Arial"/>
          <w:szCs w:val="24"/>
        </w:rPr>
        <w:t xml:space="preserve">s for ‘Confidential’ employees.  These are groups of employees </w:t>
      </w:r>
      <w:r w:rsidR="00920A0C">
        <w:rPr>
          <w:rFonts w:cs="Arial"/>
          <w:szCs w:val="24"/>
        </w:rPr>
        <w:t>n</w:t>
      </w:r>
      <w:r w:rsidR="00920A0C" w:rsidRPr="00C71337">
        <w:rPr>
          <w:rFonts w:cs="Arial"/>
          <w:szCs w:val="24"/>
        </w:rPr>
        <w:t xml:space="preserve">ot covered by a CBA. </w:t>
      </w:r>
    </w:p>
    <w:p w14:paraId="3D9BCB0F" w14:textId="77777777" w:rsidR="00C1185C" w:rsidRDefault="00C1185C" w:rsidP="006E7A1B">
      <w:pPr>
        <w:ind w:left="720"/>
        <w:rPr>
          <w:rFonts w:cs="Arial"/>
          <w:szCs w:val="24"/>
        </w:rPr>
      </w:pPr>
    </w:p>
    <w:p w14:paraId="2F6D23B3" w14:textId="173AA000" w:rsidR="00794318" w:rsidRDefault="00495DA0" w:rsidP="006E7A1B">
      <w:pPr>
        <w:pStyle w:val="Caption"/>
        <w:spacing w:after="0"/>
        <w:ind w:firstLine="720"/>
        <w:rPr>
          <w:rFonts w:cs="Arial"/>
          <w:sz w:val="24"/>
          <w:szCs w:val="24"/>
        </w:rPr>
      </w:pPr>
      <w:bookmarkStart w:id="42" w:name="_Toc86840452"/>
      <w:r>
        <w:t xml:space="preserve">Table </w:t>
      </w:r>
      <w:r>
        <w:fldChar w:fldCharType="begin"/>
      </w:r>
      <w:r>
        <w:instrText>SEQ Table \* ARABIC</w:instrText>
      </w:r>
      <w:r>
        <w:fldChar w:fldCharType="separate"/>
      </w:r>
      <w:r w:rsidR="00B666E9">
        <w:rPr>
          <w:noProof/>
        </w:rPr>
        <w:t>5</w:t>
      </w:r>
      <w:r>
        <w:fldChar w:fldCharType="end"/>
      </w:r>
      <w:r>
        <w:t xml:space="preserve">: Listing of State </w:t>
      </w:r>
      <w:r w:rsidR="00032303">
        <w:t>Administrative Unit</w:t>
      </w:r>
      <w:r>
        <w:t>s</w:t>
      </w:r>
      <w:bookmarkEnd w:id="42"/>
    </w:p>
    <w:tbl>
      <w:tblPr>
        <w:tblW w:w="9936" w:type="dxa"/>
        <w:tblInd w:w="607" w:type="dxa"/>
        <w:tblLayout w:type="fixed"/>
        <w:tblCellMar>
          <w:top w:w="72" w:type="dxa"/>
          <w:bottom w:w="72" w:type="dxa"/>
        </w:tblCellMar>
        <w:tblLook w:val="04A0" w:firstRow="1" w:lastRow="0" w:firstColumn="1" w:lastColumn="0" w:noHBand="0" w:noVBand="1"/>
      </w:tblPr>
      <w:tblGrid>
        <w:gridCol w:w="1728"/>
        <w:gridCol w:w="2736"/>
        <w:gridCol w:w="1008"/>
        <w:gridCol w:w="2736"/>
        <w:gridCol w:w="1728"/>
      </w:tblGrid>
      <w:tr w:rsidR="00F35FE1" w:rsidRPr="00212011" w14:paraId="2E609FCF" w14:textId="77777777" w:rsidTr="00013869">
        <w:trPr>
          <w:trHeight w:val="580"/>
          <w:tblHeader/>
        </w:trPr>
        <w:tc>
          <w:tcPr>
            <w:tcW w:w="1728"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5EBF2731" w14:textId="77777777" w:rsidR="00212011" w:rsidRPr="00212011" w:rsidRDefault="00212011" w:rsidP="006E7A1B">
            <w:pPr>
              <w:widowControl/>
              <w:autoSpaceDE/>
              <w:autoSpaceDN/>
              <w:rPr>
                <w:rFonts w:cs="Arial"/>
                <w:b/>
                <w:color w:val="FFFFFF" w:themeColor="background1"/>
                <w:szCs w:val="24"/>
                <w:lang w:eastAsia="ja-JP"/>
              </w:rPr>
            </w:pPr>
            <w:r w:rsidRPr="00212011">
              <w:rPr>
                <w:rFonts w:cs="Arial"/>
                <w:b/>
                <w:color w:val="FFFFFF" w:themeColor="background1"/>
                <w:szCs w:val="24"/>
                <w:lang w:eastAsia="ja-JP"/>
              </w:rPr>
              <w:t xml:space="preserve">Admin Unit Name </w:t>
            </w:r>
          </w:p>
        </w:tc>
        <w:tc>
          <w:tcPr>
            <w:tcW w:w="2736" w:type="dxa"/>
            <w:tcBorders>
              <w:top w:val="single" w:sz="4" w:space="0" w:color="auto"/>
              <w:left w:val="nil"/>
              <w:bottom w:val="single" w:sz="4" w:space="0" w:color="auto"/>
              <w:right w:val="single" w:sz="4" w:space="0" w:color="auto"/>
            </w:tcBorders>
            <w:shd w:val="clear" w:color="auto" w:fill="44546A" w:themeFill="text2"/>
            <w:vAlign w:val="center"/>
            <w:hideMark/>
          </w:tcPr>
          <w:p w14:paraId="664F64CE" w14:textId="77777777" w:rsidR="00212011" w:rsidRPr="00212011" w:rsidRDefault="00212011" w:rsidP="006E7A1B">
            <w:pPr>
              <w:widowControl/>
              <w:autoSpaceDE/>
              <w:autoSpaceDN/>
              <w:rPr>
                <w:rFonts w:cs="Arial"/>
                <w:b/>
                <w:color w:val="FFFFFF" w:themeColor="background1"/>
                <w:szCs w:val="24"/>
                <w:lang w:eastAsia="ja-JP"/>
              </w:rPr>
            </w:pPr>
            <w:r w:rsidRPr="00212011">
              <w:rPr>
                <w:rFonts w:cs="Arial"/>
                <w:b/>
                <w:color w:val="FFFFFF" w:themeColor="background1"/>
                <w:szCs w:val="24"/>
                <w:lang w:eastAsia="ja-JP"/>
              </w:rPr>
              <w:t xml:space="preserve">Link to Agreement </w:t>
            </w:r>
          </w:p>
        </w:tc>
        <w:tc>
          <w:tcPr>
            <w:tcW w:w="1008" w:type="dxa"/>
            <w:tcBorders>
              <w:top w:val="single" w:sz="4" w:space="0" w:color="auto"/>
              <w:left w:val="nil"/>
              <w:bottom w:val="single" w:sz="4" w:space="0" w:color="auto"/>
              <w:right w:val="single" w:sz="4" w:space="0" w:color="auto"/>
            </w:tcBorders>
            <w:shd w:val="clear" w:color="auto" w:fill="44546A" w:themeFill="text2"/>
            <w:vAlign w:val="center"/>
            <w:hideMark/>
          </w:tcPr>
          <w:p w14:paraId="0EDB2328" w14:textId="4D535294" w:rsidR="00212011" w:rsidRPr="00212011" w:rsidRDefault="00212011" w:rsidP="006E7A1B">
            <w:pPr>
              <w:widowControl/>
              <w:autoSpaceDE/>
              <w:autoSpaceDN/>
              <w:rPr>
                <w:rFonts w:cs="Arial"/>
                <w:b/>
                <w:color w:val="FFFFFF" w:themeColor="background1"/>
                <w:szCs w:val="24"/>
                <w:lang w:eastAsia="ja-JP"/>
              </w:rPr>
            </w:pPr>
            <w:r w:rsidRPr="00212011">
              <w:rPr>
                <w:rFonts w:cs="Arial"/>
                <w:b/>
                <w:color w:val="FFFFFF" w:themeColor="background1"/>
                <w:szCs w:val="24"/>
                <w:lang w:eastAsia="ja-JP"/>
              </w:rPr>
              <w:t>Admi</w:t>
            </w:r>
            <w:r w:rsidR="006E757B" w:rsidRPr="006E757B">
              <w:rPr>
                <w:rFonts w:cs="Arial"/>
                <w:b/>
                <w:color w:val="FFFFFF" w:themeColor="background1"/>
                <w:szCs w:val="24"/>
                <w:lang w:eastAsia="ja-JP"/>
              </w:rPr>
              <w:t xml:space="preserve">n </w:t>
            </w:r>
            <w:r w:rsidRPr="00212011">
              <w:rPr>
                <w:rFonts w:cs="Arial"/>
                <w:b/>
                <w:color w:val="FFFFFF" w:themeColor="background1"/>
                <w:szCs w:val="24"/>
                <w:lang w:eastAsia="ja-JP"/>
              </w:rPr>
              <w:t>Unit</w:t>
            </w:r>
          </w:p>
        </w:tc>
        <w:tc>
          <w:tcPr>
            <w:tcW w:w="2736" w:type="dxa"/>
            <w:tcBorders>
              <w:top w:val="single" w:sz="4" w:space="0" w:color="auto"/>
              <w:left w:val="nil"/>
              <w:bottom w:val="single" w:sz="4" w:space="0" w:color="auto"/>
              <w:right w:val="single" w:sz="4" w:space="0" w:color="auto"/>
            </w:tcBorders>
            <w:shd w:val="clear" w:color="auto" w:fill="44546A" w:themeFill="text2"/>
            <w:vAlign w:val="center"/>
            <w:hideMark/>
          </w:tcPr>
          <w:p w14:paraId="07E073BA" w14:textId="77777777" w:rsidR="00212011" w:rsidRPr="00212011" w:rsidRDefault="00212011" w:rsidP="006E7A1B">
            <w:pPr>
              <w:widowControl/>
              <w:autoSpaceDE/>
              <w:autoSpaceDN/>
              <w:rPr>
                <w:rFonts w:cs="Arial"/>
                <w:b/>
                <w:color w:val="FFFFFF" w:themeColor="background1"/>
                <w:szCs w:val="24"/>
                <w:lang w:eastAsia="ja-JP"/>
              </w:rPr>
            </w:pPr>
            <w:r w:rsidRPr="00212011">
              <w:rPr>
                <w:rFonts w:cs="Arial"/>
                <w:b/>
                <w:color w:val="FFFFFF" w:themeColor="background1"/>
                <w:szCs w:val="24"/>
                <w:lang w:eastAsia="ja-JP"/>
              </w:rPr>
              <w:t>Associated Collective Bargaining Agreements or Other Reference Manuals</w:t>
            </w:r>
          </w:p>
        </w:tc>
        <w:tc>
          <w:tcPr>
            <w:tcW w:w="1728" w:type="dxa"/>
            <w:tcBorders>
              <w:top w:val="single" w:sz="4" w:space="0" w:color="auto"/>
              <w:left w:val="nil"/>
              <w:bottom w:val="single" w:sz="4" w:space="0" w:color="auto"/>
              <w:right w:val="single" w:sz="4" w:space="0" w:color="auto"/>
            </w:tcBorders>
            <w:shd w:val="clear" w:color="auto" w:fill="44546A" w:themeFill="text2"/>
            <w:vAlign w:val="center"/>
            <w:hideMark/>
          </w:tcPr>
          <w:p w14:paraId="48C450E8" w14:textId="42DF6329" w:rsidR="00212011" w:rsidRPr="00212011" w:rsidRDefault="007658AE" w:rsidP="006E7A1B">
            <w:pPr>
              <w:widowControl/>
              <w:autoSpaceDE/>
              <w:autoSpaceDN/>
              <w:rPr>
                <w:rFonts w:cs="Arial"/>
                <w:b/>
                <w:color w:val="FFFFFF" w:themeColor="background1"/>
                <w:szCs w:val="24"/>
                <w:lang w:eastAsia="ja-JP"/>
              </w:rPr>
            </w:pPr>
            <w:r>
              <w:rPr>
                <w:rFonts w:cs="Arial"/>
                <w:b/>
                <w:color w:val="FFFFFF" w:themeColor="background1"/>
                <w:szCs w:val="24"/>
                <w:lang w:eastAsia="ja-JP"/>
              </w:rPr>
              <w:t xml:space="preserve">Admin Unit </w:t>
            </w:r>
            <w:r w:rsidR="00212011" w:rsidRPr="00212011">
              <w:rPr>
                <w:rFonts w:cs="Arial"/>
                <w:b/>
                <w:color w:val="FFFFFF" w:themeColor="background1"/>
                <w:szCs w:val="24"/>
                <w:lang w:eastAsia="ja-JP"/>
              </w:rPr>
              <w:t>Abbreviation</w:t>
            </w:r>
          </w:p>
        </w:tc>
      </w:tr>
      <w:tr w:rsidR="00607078" w:rsidRPr="00212011" w14:paraId="165CDBC6" w14:textId="77777777" w:rsidTr="00013869">
        <w:trPr>
          <w:trHeight w:val="76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4BDFA5A2"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Administrative Services Bargaining Unit</w:t>
            </w:r>
          </w:p>
        </w:tc>
        <w:tc>
          <w:tcPr>
            <w:tcW w:w="2736" w:type="dxa"/>
            <w:tcBorders>
              <w:top w:val="nil"/>
              <w:left w:val="nil"/>
              <w:bottom w:val="single" w:sz="4" w:space="0" w:color="auto"/>
              <w:right w:val="single" w:sz="4" w:space="0" w:color="auto"/>
            </w:tcBorders>
            <w:shd w:val="clear" w:color="auto" w:fill="auto"/>
            <w:vAlign w:val="center"/>
            <w:hideMark/>
          </w:tcPr>
          <w:p w14:paraId="5DE22518" w14:textId="3F4DE1E1" w:rsidR="00212011" w:rsidRPr="00212011" w:rsidRDefault="00544868" w:rsidP="006E7A1B">
            <w:pPr>
              <w:widowControl/>
              <w:autoSpaceDE/>
              <w:autoSpaceDN/>
              <w:rPr>
                <w:rFonts w:cs="Arial"/>
                <w:color w:val="0563C1"/>
                <w:szCs w:val="24"/>
                <w:u w:val="single"/>
                <w:lang w:eastAsia="ja-JP"/>
              </w:rPr>
            </w:pPr>
            <w:hyperlink r:id="rId19" w:history="1">
              <w:r w:rsidR="00212011" w:rsidRPr="00212011">
                <w:rPr>
                  <w:rFonts w:cs="Arial"/>
                  <w:color w:val="0563C1"/>
                  <w:szCs w:val="24"/>
                  <w:u w:val="single"/>
                  <w:lang w:eastAsia="ja-JP"/>
                </w:rPr>
                <w:t>http://www.mseaseiu.org/wordpress/contracts/Executive_Branch/ADMIN%202019-2021%20FINAL.pdf</w:t>
              </w:r>
            </w:hyperlink>
          </w:p>
        </w:tc>
        <w:tc>
          <w:tcPr>
            <w:tcW w:w="1008" w:type="dxa"/>
            <w:tcBorders>
              <w:top w:val="nil"/>
              <w:left w:val="nil"/>
              <w:bottom w:val="single" w:sz="4" w:space="0" w:color="auto"/>
              <w:right w:val="single" w:sz="4" w:space="0" w:color="auto"/>
            </w:tcBorders>
            <w:shd w:val="clear" w:color="auto" w:fill="auto"/>
            <w:vAlign w:val="center"/>
            <w:hideMark/>
          </w:tcPr>
          <w:p w14:paraId="47B6037A"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A</w:t>
            </w:r>
          </w:p>
        </w:tc>
        <w:tc>
          <w:tcPr>
            <w:tcW w:w="2736" w:type="dxa"/>
            <w:tcBorders>
              <w:top w:val="nil"/>
              <w:left w:val="nil"/>
              <w:bottom w:val="single" w:sz="4" w:space="0" w:color="auto"/>
              <w:right w:val="single" w:sz="4" w:space="0" w:color="auto"/>
            </w:tcBorders>
            <w:shd w:val="clear" w:color="auto" w:fill="auto"/>
            <w:vAlign w:val="center"/>
            <w:hideMark/>
          </w:tcPr>
          <w:p w14:paraId="2CB03F88"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Maine State Employees' Association - Administrative Services Bargaining Unit</w:t>
            </w:r>
          </w:p>
        </w:tc>
        <w:tc>
          <w:tcPr>
            <w:tcW w:w="1728" w:type="dxa"/>
            <w:tcBorders>
              <w:top w:val="nil"/>
              <w:left w:val="nil"/>
              <w:bottom w:val="single" w:sz="4" w:space="0" w:color="auto"/>
              <w:right w:val="single" w:sz="4" w:space="0" w:color="auto"/>
            </w:tcBorders>
            <w:shd w:val="clear" w:color="auto" w:fill="auto"/>
            <w:vAlign w:val="center"/>
            <w:hideMark/>
          </w:tcPr>
          <w:p w14:paraId="00820094"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MSEA - A</w:t>
            </w:r>
          </w:p>
        </w:tc>
      </w:tr>
      <w:tr w:rsidR="00607078" w:rsidRPr="00212011" w14:paraId="56C6F41C" w14:textId="77777777" w:rsidTr="00013869">
        <w:trPr>
          <w:trHeight w:val="87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036802A4"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Professional &amp; Technical Services</w:t>
            </w:r>
          </w:p>
        </w:tc>
        <w:tc>
          <w:tcPr>
            <w:tcW w:w="2736" w:type="dxa"/>
            <w:tcBorders>
              <w:top w:val="nil"/>
              <w:left w:val="nil"/>
              <w:bottom w:val="single" w:sz="4" w:space="0" w:color="auto"/>
              <w:right w:val="single" w:sz="4" w:space="0" w:color="auto"/>
            </w:tcBorders>
            <w:shd w:val="clear" w:color="auto" w:fill="auto"/>
            <w:vAlign w:val="center"/>
            <w:hideMark/>
          </w:tcPr>
          <w:p w14:paraId="483A0609" w14:textId="29DF564C" w:rsidR="00212011" w:rsidRPr="00212011" w:rsidRDefault="00544868" w:rsidP="006E7A1B">
            <w:pPr>
              <w:widowControl/>
              <w:autoSpaceDE/>
              <w:autoSpaceDN/>
              <w:rPr>
                <w:rFonts w:cs="Arial"/>
                <w:color w:val="0563C1"/>
                <w:szCs w:val="24"/>
                <w:u w:val="single"/>
                <w:lang w:eastAsia="ja-JP"/>
              </w:rPr>
            </w:pPr>
            <w:hyperlink r:id="rId20" w:history="1">
              <w:r w:rsidR="00212011" w:rsidRPr="00212011">
                <w:rPr>
                  <w:rFonts w:cs="Arial"/>
                  <w:color w:val="0563C1"/>
                  <w:szCs w:val="24"/>
                  <w:u w:val="single"/>
                  <w:lang w:eastAsia="ja-JP"/>
                </w:rPr>
                <w:t>https://www.maine.gov/oer/contracts/msea/PT%202019-2021%20Final.pdf</w:t>
              </w:r>
            </w:hyperlink>
          </w:p>
        </w:tc>
        <w:tc>
          <w:tcPr>
            <w:tcW w:w="1008" w:type="dxa"/>
            <w:tcBorders>
              <w:top w:val="nil"/>
              <w:left w:val="nil"/>
              <w:bottom w:val="single" w:sz="4" w:space="0" w:color="auto"/>
              <w:right w:val="single" w:sz="4" w:space="0" w:color="auto"/>
            </w:tcBorders>
            <w:shd w:val="clear" w:color="auto" w:fill="auto"/>
            <w:vAlign w:val="center"/>
            <w:hideMark/>
          </w:tcPr>
          <w:p w14:paraId="75066F28"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B</w:t>
            </w:r>
          </w:p>
        </w:tc>
        <w:tc>
          <w:tcPr>
            <w:tcW w:w="2736" w:type="dxa"/>
            <w:tcBorders>
              <w:top w:val="nil"/>
              <w:left w:val="nil"/>
              <w:bottom w:val="single" w:sz="4" w:space="0" w:color="auto"/>
              <w:right w:val="single" w:sz="4" w:space="0" w:color="auto"/>
            </w:tcBorders>
            <w:shd w:val="clear" w:color="auto" w:fill="auto"/>
            <w:vAlign w:val="center"/>
            <w:hideMark/>
          </w:tcPr>
          <w:p w14:paraId="12E338A3"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Maine State Employees' Association - Professional and Technical Services Bargaining Unit</w:t>
            </w:r>
          </w:p>
        </w:tc>
        <w:tc>
          <w:tcPr>
            <w:tcW w:w="1728" w:type="dxa"/>
            <w:tcBorders>
              <w:top w:val="nil"/>
              <w:left w:val="nil"/>
              <w:bottom w:val="single" w:sz="4" w:space="0" w:color="auto"/>
              <w:right w:val="single" w:sz="4" w:space="0" w:color="auto"/>
            </w:tcBorders>
            <w:shd w:val="clear" w:color="auto" w:fill="auto"/>
            <w:vAlign w:val="center"/>
            <w:hideMark/>
          </w:tcPr>
          <w:p w14:paraId="3200764B"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MSEA - B</w:t>
            </w:r>
          </w:p>
        </w:tc>
      </w:tr>
      <w:tr w:rsidR="00607078" w:rsidRPr="00212011" w14:paraId="68C31575" w14:textId="77777777" w:rsidTr="00013869">
        <w:trPr>
          <w:trHeight w:val="116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298FC059"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Institutional Services</w:t>
            </w:r>
          </w:p>
        </w:tc>
        <w:tc>
          <w:tcPr>
            <w:tcW w:w="2736" w:type="dxa"/>
            <w:tcBorders>
              <w:top w:val="nil"/>
              <w:left w:val="nil"/>
              <w:bottom w:val="single" w:sz="4" w:space="0" w:color="auto"/>
              <w:right w:val="single" w:sz="4" w:space="0" w:color="auto"/>
            </w:tcBorders>
            <w:shd w:val="clear" w:color="auto" w:fill="auto"/>
            <w:vAlign w:val="center"/>
            <w:hideMark/>
          </w:tcPr>
          <w:p w14:paraId="0AD2D892" w14:textId="77FE681D" w:rsidR="00212011" w:rsidRPr="00212011" w:rsidRDefault="00544868" w:rsidP="006E7A1B">
            <w:pPr>
              <w:widowControl/>
              <w:autoSpaceDE/>
              <w:autoSpaceDN/>
              <w:rPr>
                <w:rFonts w:cs="Arial"/>
                <w:color w:val="0563C1"/>
                <w:szCs w:val="24"/>
                <w:u w:val="single"/>
                <w:lang w:eastAsia="ja-JP"/>
              </w:rPr>
            </w:pPr>
            <w:hyperlink r:id="rId21" w:history="1">
              <w:r w:rsidR="00212011" w:rsidRPr="00212011">
                <w:rPr>
                  <w:rFonts w:cs="Arial"/>
                  <w:color w:val="0563C1"/>
                  <w:szCs w:val="24"/>
                  <w:u w:val="single"/>
                  <w:lang w:eastAsia="ja-JP"/>
                </w:rPr>
                <w:t xml:space="preserve">https://www.maine.gov/oer/contracts/afscme/2019-2021%20AFSCME%20CBA%2001-24-20%20Final.pdf  </w:t>
              </w:r>
            </w:hyperlink>
          </w:p>
        </w:tc>
        <w:tc>
          <w:tcPr>
            <w:tcW w:w="1008" w:type="dxa"/>
            <w:tcBorders>
              <w:top w:val="nil"/>
              <w:left w:val="nil"/>
              <w:bottom w:val="single" w:sz="4" w:space="0" w:color="auto"/>
              <w:right w:val="single" w:sz="4" w:space="0" w:color="auto"/>
            </w:tcBorders>
            <w:shd w:val="clear" w:color="auto" w:fill="auto"/>
            <w:vAlign w:val="center"/>
            <w:hideMark/>
          </w:tcPr>
          <w:p w14:paraId="55CB2265"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C</w:t>
            </w:r>
          </w:p>
        </w:tc>
        <w:tc>
          <w:tcPr>
            <w:tcW w:w="2736" w:type="dxa"/>
            <w:tcBorders>
              <w:top w:val="nil"/>
              <w:left w:val="nil"/>
              <w:bottom w:val="single" w:sz="4" w:space="0" w:color="auto"/>
              <w:right w:val="single" w:sz="4" w:space="0" w:color="auto"/>
            </w:tcBorders>
            <w:shd w:val="clear" w:color="auto" w:fill="auto"/>
            <w:vAlign w:val="center"/>
            <w:hideMark/>
          </w:tcPr>
          <w:p w14:paraId="6CF34FDC" w14:textId="6DF00E5F"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 xml:space="preserve">American Federation of State, County, and Municipal Employees' Institutional Services Unit.  AFSCME covered positions in </w:t>
            </w:r>
            <w:proofErr w:type="gramStart"/>
            <w:r w:rsidRPr="00212011">
              <w:rPr>
                <w:rFonts w:cs="Arial"/>
                <w:color w:val="000000"/>
                <w:szCs w:val="24"/>
                <w:lang w:eastAsia="ja-JP"/>
              </w:rPr>
              <w:t>Correctional facilities</w:t>
            </w:r>
            <w:proofErr w:type="gramEnd"/>
            <w:r w:rsidRPr="00212011">
              <w:rPr>
                <w:rFonts w:cs="Arial"/>
                <w:color w:val="000000"/>
                <w:szCs w:val="24"/>
                <w:lang w:eastAsia="ja-JP"/>
              </w:rPr>
              <w:t xml:space="preserve"> or Hospitals. </w:t>
            </w:r>
          </w:p>
        </w:tc>
        <w:tc>
          <w:tcPr>
            <w:tcW w:w="1728" w:type="dxa"/>
            <w:tcBorders>
              <w:top w:val="nil"/>
              <w:left w:val="nil"/>
              <w:bottom w:val="single" w:sz="4" w:space="0" w:color="auto"/>
              <w:right w:val="single" w:sz="4" w:space="0" w:color="auto"/>
            </w:tcBorders>
            <w:shd w:val="clear" w:color="auto" w:fill="auto"/>
            <w:vAlign w:val="center"/>
            <w:hideMark/>
          </w:tcPr>
          <w:p w14:paraId="4D4B9C96"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AFSCME</w:t>
            </w:r>
          </w:p>
        </w:tc>
      </w:tr>
      <w:tr w:rsidR="00607078" w:rsidRPr="00212011" w14:paraId="30B49FE3" w14:textId="77777777" w:rsidTr="00013869">
        <w:trPr>
          <w:trHeight w:val="58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1F1B2A15"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 xml:space="preserve">Supervisory Services </w:t>
            </w:r>
            <w:r w:rsidRPr="00212011">
              <w:rPr>
                <w:rFonts w:cs="Arial"/>
                <w:color w:val="000000"/>
                <w:szCs w:val="24"/>
                <w:lang w:eastAsia="ja-JP"/>
              </w:rPr>
              <w:lastRenderedPageBreak/>
              <w:t>Bargaining Unit</w:t>
            </w:r>
          </w:p>
        </w:tc>
        <w:tc>
          <w:tcPr>
            <w:tcW w:w="2736" w:type="dxa"/>
            <w:tcBorders>
              <w:top w:val="nil"/>
              <w:left w:val="nil"/>
              <w:bottom w:val="single" w:sz="4" w:space="0" w:color="auto"/>
              <w:right w:val="single" w:sz="4" w:space="0" w:color="auto"/>
            </w:tcBorders>
            <w:shd w:val="clear" w:color="auto" w:fill="auto"/>
            <w:vAlign w:val="center"/>
            <w:hideMark/>
          </w:tcPr>
          <w:p w14:paraId="702A35C7" w14:textId="75ED1DD0" w:rsidR="00212011" w:rsidRPr="00212011" w:rsidRDefault="00544868" w:rsidP="006E7A1B">
            <w:pPr>
              <w:widowControl/>
              <w:autoSpaceDE/>
              <w:autoSpaceDN/>
              <w:rPr>
                <w:rFonts w:cs="Arial"/>
                <w:color w:val="0563C1"/>
                <w:szCs w:val="24"/>
                <w:u w:val="single"/>
                <w:lang w:eastAsia="ja-JP"/>
              </w:rPr>
            </w:pPr>
            <w:hyperlink r:id="rId22" w:history="1">
              <w:r w:rsidR="00212011" w:rsidRPr="00212011">
                <w:rPr>
                  <w:rFonts w:cs="Arial"/>
                  <w:color w:val="0563C1"/>
                  <w:szCs w:val="24"/>
                  <w:u w:val="single"/>
                  <w:lang w:eastAsia="ja-JP"/>
                </w:rPr>
                <w:t>https://www.maine.gov/oer/contracts/msea/SS</w:t>
              </w:r>
              <w:r w:rsidR="00212011" w:rsidRPr="00212011">
                <w:rPr>
                  <w:rFonts w:cs="Arial"/>
                  <w:color w:val="0563C1"/>
                  <w:szCs w:val="24"/>
                  <w:u w:val="single"/>
                  <w:lang w:eastAsia="ja-JP"/>
                </w:rPr>
                <w:lastRenderedPageBreak/>
                <w:t>U%202019-2021%20Final.pdf</w:t>
              </w:r>
            </w:hyperlink>
          </w:p>
        </w:tc>
        <w:tc>
          <w:tcPr>
            <w:tcW w:w="1008" w:type="dxa"/>
            <w:tcBorders>
              <w:top w:val="nil"/>
              <w:left w:val="nil"/>
              <w:bottom w:val="single" w:sz="4" w:space="0" w:color="auto"/>
              <w:right w:val="single" w:sz="4" w:space="0" w:color="auto"/>
            </w:tcBorders>
            <w:shd w:val="clear" w:color="auto" w:fill="auto"/>
            <w:vAlign w:val="center"/>
            <w:hideMark/>
          </w:tcPr>
          <w:p w14:paraId="1E5DFE71"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lastRenderedPageBreak/>
              <w:t>D</w:t>
            </w:r>
          </w:p>
        </w:tc>
        <w:tc>
          <w:tcPr>
            <w:tcW w:w="2736" w:type="dxa"/>
            <w:tcBorders>
              <w:top w:val="nil"/>
              <w:left w:val="nil"/>
              <w:bottom w:val="single" w:sz="4" w:space="0" w:color="auto"/>
              <w:right w:val="single" w:sz="4" w:space="0" w:color="auto"/>
            </w:tcBorders>
            <w:shd w:val="clear" w:color="auto" w:fill="auto"/>
            <w:vAlign w:val="center"/>
            <w:hideMark/>
          </w:tcPr>
          <w:p w14:paraId="16F7054D"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 xml:space="preserve">Maine State Employees' Association - </w:t>
            </w:r>
            <w:r w:rsidRPr="00212011">
              <w:rPr>
                <w:rFonts w:cs="Arial"/>
                <w:color w:val="000000"/>
                <w:szCs w:val="24"/>
                <w:lang w:eastAsia="ja-JP"/>
              </w:rPr>
              <w:lastRenderedPageBreak/>
              <w:t>Supervisory Services Bargaining Unit</w:t>
            </w:r>
          </w:p>
        </w:tc>
        <w:tc>
          <w:tcPr>
            <w:tcW w:w="1728" w:type="dxa"/>
            <w:tcBorders>
              <w:top w:val="nil"/>
              <w:left w:val="nil"/>
              <w:bottom w:val="single" w:sz="4" w:space="0" w:color="auto"/>
              <w:right w:val="single" w:sz="4" w:space="0" w:color="auto"/>
            </w:tcBorders>
            <w:shd w:val="clear" w:color="auto" w:fill="auto"/>
            <w:vAlign w:val="center"/>
            <w:hideMark/>
          </w:tcPr>
          <w:p w14:paraId="1D93230E"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lastRenderedPageBreak/>
              <w:t>MSEA - D</w:t>
            </w:r>
          </w:p>
        </w:tc>
      </w:tr>
      <w:tr w:rsidR="00607078" w:rsidRPr="00212011" w14:paraId="6ECC9BB1" w14:textId="77777777" w:rsidTr="00013869">
        <w:trPr>
          <w:trHeight w:val="87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1C668C1A"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Operations, Maintenance &amp; Support</w:t>
            </w:r>
          </w:p>
        </w:tc>
        <w:tc>
          <w:tcPr>
            <w:tcW w:w="2736" w:type="dxa"/>
            <w:tcBorders>
              <w:top w:val="nil"/>
              <w:left w:val="nil"/>
              <w:bottom w:val="single" w:sz="4" w:space="0" w:color="auto"/>
              <w:right w:val="single" w:sz="4" w:space="0" w:color="auto"/>
            </w:tcBorders>
            <w:shd w:val="clear" w:color="auto" w:fill="auto"/>
            <w:vAlign w:val="center"/>
            <w:hideMark/>
          </w:tcPr>
          <w:p w14:paraId="2519839C" w14:textId="249DA961" w:rsidR="00212011" w:rsidRPr="00212011" w:rsidRDefault="00544868" w:rsidP="006E7A1B">
            <w:pPr>
              <w:widowControl/>
              <w:autoSpaceDE/>
              <w:autoSpaceDN/>
              <w:rPr>
                <w:rFonts w:cs="Arial"/>
                <w:color w:val="0563C1"/>
                <w:szCs w:val="24"/>
                <w:u w:val="single"/>
                <w:lang w:eastAsia="ja-JP"/>
              </w:rPr>
            </w:pPr>
            <w:hyperlink r:id="rId23" w:history="1">
              <w:r w:rsidR="00212011" w:rsidRPr="00212011">
                <w:rPr>
                  <w:rFonts w:cs="Arial"/>
                  <w:color w:val="0563C1"/>
                  <w:szCs w:val="24"/>
                  <w:u w:val="single"/>
                  <w:lang w:eastAsia="ja-JP"/>
                </w:rPr>
                <w:t>https://www.maine.gov/oer/contracts/msea/OMS%202019-2021%20Final.pdf</w:t>
              </w:r>
            </w:hyperlink>
          </w:p>
        </w:tc>
        <w:tc>
          <w:tcPr>
            <w:tcW w:w="1008" w:type="dxa"/>
            <w:tcBorders>
              <w:top w:val="nil"/>
              <w:left w:val="nil"/>
              <w:bottom w:val="single" w:sz="4" w:space="0" w:color="auto"/>
              <w:right w:val="single" w:sz="4" w:space="0" w:color="auto"/>
            </w:tcBorders>
            <w:shd w:val="clear" w:color="auto" w:fill="auto"/>
            <w:vAlign w:val="center"/>
            <w:hideMark/>
          </w:tcPr>
          <w:p w14:paraId="5EDABA0F"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E</w:t>
            </w:r>
          </w:p>
        </w:tc>
        <w:tc>
          <w:tcPr>
            <w:tcW w:w="2736" w:type="dxa"/>
            <w:tcBorders>
              <w:top w:val="nil"/>
              <w:left w:val="nil"/>
              <w:bottom w:val="single" w:sz="4" w:space="0" w:color="auto"/>
              <w:right w:val="single" w:sz="4" w:space="0" w:color="auto"/>
            </w:tcBorders>
            <w:shd w:val="clear" w:color="auto" w:fill="auto"/>
            <w:vAlign w:val="center"/>
            <w:hideMark/>
          </w:tcPr>
          <w:p w14:paraId="0820A8BF"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Maine State Employees' Association - Operations, Maintenance and Support Services Bargaining Unit</w:t>
            </w:r>
          </w:p>
        </w:tc>
        <w:tc>
          <w:tcPr>
            <w:tcW w:w="1728" w:type="dxa"/>
            <w:tcBorders>
              <w:top w:val="nil"/>
              <w:left w:val="nil"/>
              <w:bottom w:val="single" w:sz="4" w:space="0" w:color="auto"/>
              <w:right w:val="single" w:sz="4" w:space="0" w:color="auto"/>
            </w:tcBorders>
            <w:shd w:val="clear" w:color="auto" w:fill="auto"/>
            <w:vAlign w:val="center"/>
            <w:hideMark/>
          </w:tcPr>
          <w:p w14:paraId="67F64BF3"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MSEA - E</w:t>
            </w:r>
          </w:p>
        </w:tc>
      </w:tr>
      <w:tr w:rsidR="00607078" w:rsidRPr="00212011" w14:paraId="6EC4F785" w14:textId="77777777" w:rsidTr="00013869">
        <w:trPr>
          <w:trHeight w:val="116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3A7DBD27" w14:textId="6A32D10E"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Maine State Law Enforcement Association</w:t>
            </w:r>
          </w:p>
        </w:tc>
        <w:tc>
          <w:tcPr>
            <w:tcW w:w="2736" w:type="dxa"/>
            <w:tcBorders>
              <w:top w:val="nil"/>
              <w:left w:val="nil"/>
              <w:bottom w:val="single" w:sz="4" w:space="0" w:color="auto"/>
              <w:right w:val="single" w:sz="4" w:space="0" w:color="auto"/>
            </w:tcBorders>
            <w:shd w:val="clear" w:color="auto" w:fill="auto"/>
            <w:vAlign w:val="center"/>
            <w:hideMark/>
          </w:tcPr>
          <w:p w14:paraId="04CE51B8" w14:textId="4F77A89B" w:rsidR="00212011" w:rsidRPr="00A227EF" w:rsidRDefault="00544868" w:rsidP="006E7A1B">
            <w:pPr>
              <w:widowControl/>
              <w:autoSpaceDE/>
              <w:autoSpaceDN/>
              <w:rPr>
                <w:rFonts w:cs="Arial"/>
                <w:color w:val="0563C1"/>
                <w:szCs w:val="24"/>
                <w:u w:val="single"/>
                <w:lang w:eastAsia="ja-JP"/>
              </w:rPr>
            </w:pPr>
            <w:hyperlink r:id="rId24" w:history="1">
              <w:r w:rsidR="003B2F82" w:rsidRPr="00A227EF">
                <w:rPr>
                  <w:rFonts w:cs="Arial"/>
                  <w:color w:val="0563C1"/>
                  <w:szCs w:val="24"/>
                  <w:u w:val="single"/>
                  <w:lang w:eastAsia="ja-JP"/>
                </w:rPr>
                <w:t>https://www.maine.gov/oer/contracts/mslea/MSLEA%202019-2021%20Final%2012092019.pdf</w:t>
              </w:r>
            </w:hyperlink>
            <w:r w:rsidR="003B2F82" w:rsidRPr="00A227EF">
              <w:rPr>
                <w:rFonts w:cs="Arial"/>
                <w:color w:val="0563C1"/>
                <w:szCs w:val="24"/>
                <w:u w:val="single"/>
                <w:lang w:eastAsia="ja-JP"/>
              </w:rPr>
              <w:t xml:space="preserve"> </w:t>
            </w:r>
          </w:p>
        </w:tc>
        <w:tc>
          <w:tcPr>
            <w:tcW w:w="1008" w:type="dxa"/>
            <w:tcBorders>
              <w:top w:val="nil"/>
              <w:left w:val="nil"/>
              <w:bottom w:val="single" w:sz="4" w:space="0" w:color="auto"/>
              <w:right w:val="single" w:sz="4" w:space="0" w:color="auto"/>
            </w:tcBorders>
            <w:shd w:val="clear" w:color="auto" w:fill="auto"/>
            <w:vAlign w:val="center"/>
            <w:hideMark/>
          </w:tcPr>
          <w:p w14:paraId="7A21BD6E"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F</w:t>
            </w:r>
          </w:p>
        </w:tc>
        <w:tc>
          <w:tcPr>
            <w:tcW w:w="2736" w:type="dxa"/>
            <w:tcBorders>
              <w:top w:val="nil"/>
              <w:left w:val="nil"/>
              <w:bottom w:val="single" w:sz="4" w:space="0" w:color="auto"/>
              <w:right w:val="single" w:sz="4" w:space="0" w:color="auto"/>
            </w:tcBorders>
            <w:shd w:val="clear" w:color="auto" w:fill="auto"/>
            <w:vAlign w:val="center"/>
            <w:hideMark/>
          </w:tcPr>
          <w:p w14:paraId="7B6D3100"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Maine State Law Enforcement Bargaining Unit</w:t>
            </w:r>
          </w:p>
        </w:tc>
        <w:tc>
          <w:tcPr>
            <w:tcW w:w="1728" w:type="dxa"/>
            <w:tcBorders>
              <w:top w:val="nil"/>
              <w:left w:val="nil"/>
              <w:bottom w:val="single" w:sz="4" w:space="0" w:color="auto"/>
              <w:right w:val="single" w:sz="4" w:space="0" w:color="auto"/>
            </w:tcBorders>
            <w:shd w:val="clear" w:color="auto" w:fill="auto"/>
            <w:vAlign w:val="center"/>
            <w:hideMark/>
          </w:tcPr>
          <w:p w14:paraId="26FDB993"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MSLEA</w:t>
            </w:r>
          </w:p>
        </w:tc>
      </w:tr>
      <w:tr w:rsidR="00607078" w:rsidRPr="00212011" w14:paraId="77DC6100" w14:textId="77777777" w:rsidTr="00013869">
        <w:trPr>
          <w:trHeight w:val="87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15588F39" w14:textId="60A67C01" w:rsidR="00212011" w:rsidRPr="00212011" w:rsidRDefault="00131EB8" w:rsidP="006E7A1B">
            <w:pPr>
              <w:widowControl/>
              <w:autoSpaceDE/>
              <w:autoSpaceDN/>
              <w:rPr>
                <w:rFonts w:cs="Arial"/>
                <w:szCs w:val="24"/>
                <w:lang w:eastAsia="ja-JP"/>
              </w:rPr>
            </w:pPr>
            <w:r>
              <w:rPr>
                <w:rFonts w:cs="Arial"/>
                <w:szCs w:val="24"/>
                <w:lang w:eastAsia="ja-JP"/>
              </w:rPr>
              <w:t>L</w:t>
            </w:r>
            <w:r w:rsidR="00212011" w:rsidRPr="00212011">
              <w:rPr>
                <w:rFonts w:cs="Arial"/>
                <w:szCs w:val="24"/>
                <w:lang w:eastAsia="ja-JP"/>
              </w:rPr>
              <w:t xml:space="preserve">aw </w:t>
            </w:r>
            <w:r>
              <w:rPr>
                <w:rFonts w:cs="Arial"/>
                <w:szCs w:val="24"/>
                <w:lang w:eastAsia="ja-JP"/>
              </w:rPr>
              <w:t>E</w:t>
            </w:r>
            <w:r w:rsidR="00212011" w:rsidRPr="00212011">
              <w:rPr>
                <w:rFonts w:cs="Arial"/>
                <w:szCs w:val="24"/>
                <w:lang w:eastAsia="ja-JP"/>
              </w:rPr>
              <w:t>nforcement 374</w:t>
            </w:r>
          </w:p>
        </w:tc>
        <w:tc>
          <w:tcPr>
            <w:tcW w:w="2736" w:type="dxa"/>
            <w:tcBorders>
              <w:top w:val="nil"/>
              <w:left w:val="nil"/>
              <w:bottom w:val="single" w:sz="4" w:space="0" w:color="auto"/>
              <w:right w:val="single" w:sz="4" w:space="0" w:color="auto"/>
            </w:tcBorders>
            <w:shd w:val="clear" w:color="auto" w:fill="auto"/>
            <w:vAlign w:val="center"/>
            <w:hideMark/>
          </w:tcPr>
          <w:p w14:paraId="017B3263" w14:textId="3C8C2F41" w:rsidR="00212011" w:rsidRPr="00A227EF" w:rsidRDefault="00544868" w:rsidP="006E7A1B">
            <w:pPr>
              <w:widowControl/>
              <w:autoSpaceDE/>
              <w:autoSpaceDN/>
              <w:rPr>
                <w:rFonts w:cs="Arial"/>
                <w:color w:val="0563C1"/>
                <w:szCs w:val="24"/>
                <w:u w:val="single"/>
                <w:lang w:eastAsia="ja-JP"/>
              </w:rPr>
            </w:pPr>
            <w:hyperlink r:id="rId25" w:history="1">
              <w:r w:rsidR="00212011" w:rsidRPr="00A227EF">
                <w:rPr>
                  <w:rFonts w:cs="Arial"/>
                  <w:color w:val="0563C1"/>
                  <w:szCs w:val="24"/>
                  <w:u w:val="single"/>
                  <w:lang w:eastAsia="ja-JP"/>
                </w:rPr>
                <w:t>https://www.maine.gov/oer/contracts/statetrooper/Finalized%202019-2021%20MSTA%20contract%2011-1-19.pdf</w:t>
              </w:r>
            </w:hyperlink>
            <w:r w:rsidR="003B2F82" w:rsidRPr="00A227EF">
              <w:rPr>
                <w:rFonts w:cs="Arial"/>
                <w:color w:val="0563C1"/>
                <w:szCs w:val="24"/>
                <w:u w:val="single"/>
                <w:lang w:eastAsia="ja-JP"/>
              </w:rPr>
              <w:t xml:space="preserve">     </w:t>
            </w:r>
          </w:p>
        </w:tc>
        <w:tc>
          <w:tcPr>
            <w:tcW w:w="1008" w:type="dxa"/>
            <w:tcBorders>
              <w:top w:val="nil"/>
              <w:left w:val="nil"/>
              <w:bottom w:val="single" w:sz="4" w:space="0" w:color="auto"/>
              <w:right w:val="single" w:sz="4" w:space="0" w:color="auto"/>
            </w:tcBorders>
            <w:shd w:val="clear" w:color="auto" w:fill="auto"/>
            <w:vAlign w:val="center"/>
            <w:hideMark/>
          </w:tcPr>
          <w:p w14:paraId="6E48A7AD"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G</w:t>
            </w:r>
          </w:p>
        </w:tc>
        <w:tc>
          <w:tcPr>
            <w:tcW w:w="2736" w:type="dxa"/>
            <w:tcBorders>
              <w:top w:val="nil"/>
              <w:left w:val="nil"/>
              <w:bottom w:val="single" w:sz="4" w:space="0" w:color="auto"/>
              <w:right w:val="single" w:sz="4" w:space="0" w:color="auto"/>
            </w:tcBorders>
            <w:shd w:val="clear" w:color="auto" w:fill="auto"/>
            <w:vAlign w:val="center"/>
            <w:hideMark/>
          </w:tcPr>
          <w:p w14:paraId="74557C06"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Maine State Troopers Association - State Police Unit</w:t>
            </w:r>
          </w:p>
        </w:tc>
        <w:tc>
          <w:tcPr>
            <w:tcW w:w="1728" w:type="dxa"/>
            <w:tcBorders>
              <w:top w:val="nil"/>
              <w:left w:val="nil"/>
              <w:bottom w:val="single" w:sz="4" w:space="0" w:color="auto"/>
              <w:right w:val="single" w:sz="4" w:space="0" w:color="auto"/>
            </w:tcBorders>
            <w:shd w:val="clear" w:color="auto" w:fill="auto"/>
            <w:vAlign w:val="center"/>
            <w:hideMark/>
          </w:tcPr>
          <w:p w14:paraId="0E83F861"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MSTA</w:t>
            </w:r>
          </w:p>
        </w:tc>
      </w:tr>
      <w:tr w:rsidR="00607078" w:rsidRPr="00212011" w14:paraId="22CBC630" w14:textId="77777777" w:rsidTr="00013869">
        <w:trPr>
          <w:trHeight w:val="648"/>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5C822CF1" w14:textId="7F3FF5E8"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Title V,</w:t>
            </w:r>
            <w:r>
              <w:rPr>
                <w:rFonts w:cs="Arial"/>
                <w:color w:val="000000"/>
                <w:szCs w:val="24"/>
                <w:lang w:eastAsia="ja-JP"/>
              </w:rPr>
              <w:t xml:space="preserve"> </w:t>
            </w:r>
            <w:r w:rsidRPr="00212011">
              <w:rPr>
                <w:rFonts w:cs="Arial"/>
                <w:color w:val="000000"/>
                <w:szCs w:val="24"/>
                <w:lang w:eastAsia="ja-JP"/>
              </w:rPr>
              <w:t>Confidential</w:t>
            </w:r>
          </w:p>
        </w:tc>
        <w:tc>
          <w:tcPr>
            <w:tcW w:w="2736" w:type="dxa"/>
            <w:tcBorders>
              <w:top w:val="nil"/>
              <w:left w:val="nil"/>
              <w:bottom w:val="single" w:sz="4" w:space="0" w:color="auto"/>
              <w:right w:val="single" w:sz="4" w:space="0" w:color="auto"/>
            </w:tcBorders>
            <w:shd w:val="clear" w:color="auto" w:fill="auto"/>
            <w:vAlign w:val="center"/>
            <w:hideMark/>
          </w:tcPr>
          <w:p w14:paraId="090301C8" w14:textId="68FDAE7F" w:rsidR="00212011" w:rsidRPr="00212011" w:rsidRDefault="00544868" w:rsidP="006E7A1B">
            <w:pPr>
              <w:widowControl/>
              <w:autoSpaceDE/>
              <w:autoSpaceDN/>
              <w:rPr>
                <w:rFonts w:cs="Arial"/>
                <w:color w:val="0563C1"/>
                <w:szCs w:val="24"/>
                <w:u w:val="single"/>
                <w:lang w:eastAsia="ja-JP"/>
              </w:rPr>
            </w:pPr>
            <w:hyperlink r:id="rId26" w:history="1">
              <w:r w:rsidR="00212011" w:rsidRPr="00212011">
                <w:rPr>
                  <w:rFonts w:cs="Arial"/>
                  <w:color w:val="0563C1"/>
                  <w:szCs w:val="24"/>
                  <w:u w:val="single"/>
                  <w:lang w:eastAsia="ja-JP"/>
                </w:rPr>
                <w:t xml:space="preserve">https://www.maine.gov/bhr/sites/maine.gov.bhr/files/inline-files/confidential9-2021_0.pdf  </w:t>
              </w:r>
            </w:hyperlink>
          </w:p>
        </w:tc>
        <w:tc>
          <w:tcPr>
            <w:tcW w:w="1008" w:type="dxa"/>
            <w:tcBorders>
              <w:top w:val="nil"/>
              <w:left w:val="nil"/>
              <w:bottom w:val="single" w:sz="4" w:space="0" w:color="auto"/>
              <w:right w:val="single" w:sz="4" w:space="0" w:color="auto"/>
            </w:tcBorders>
            <w:shd w:val="clear" w:color="auto" w:fill="auto"/>
            <w:vAlign w:val="center"/>
            <w:hideMark/>
          </w:tcPr>
          <w:p w14:paraId="5367FC2B"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H</w:t>
            </w:r>
          </w:p>
        </w:tc>
        <w:tc>
          <w:tcPr>
            <w:tcW w:w="2736" w:type="dxa"/>
            <w:tcBorders>
              <w:top w:val="nil"/>
              <w:left w:val="nil"/>
              <w:bottom w:val="single" w:sz="4" w:space="0" w:color="auto"/>
              <w:right w:val="single" w:sz="4" w:space="0" w:color="auto"/>
            </w:tcBorders>
            <w:shd w:val="clear" w:color="auto" w:fill="auto"/>
            <w:vAlign w:val="center"/>
            <w:hideMark/>
          </w:tcPr>
          <w:p w14:paraId="5741E565" w14:textId="44C7CF9D" w:rsidR="00212011" w:rsidRPr="00212011" w:rsidRDefault="00887779" w:rsidP="006E7A1B">
            <w:pPr>
              <w:widowControl/>
              <w:autoSpaceDE/>
              <w:autoSpaceDN/>
              <w:rPr>
                <w:rFonts w:cs="Arial"/>
                <w:color w:val="000000"/>
                <w:szCs w:val="24"/>
                <w:lang w:eastAsia="ja-JP"/>
              </w:rPr>
            </w:pPr>
            <w:r>
              <w:rPr>
                <w:rFonts w:cs="Arial"/>
                <w:color w:val="000000"/>
                <w:szCs w:val="24"/>
                <w:lang w:eastAsia="ja-JP"/>
              </w:rPr>
              <w:t>E</w:t>
            </w:r>
            <w:r w:rsidR="00212011" w:rsidRPr="00212011">
              <w:rPr>
                <w:rFonts w:cs="Arial"/>
                <w:color w:val="000000"/>
                <w:szCs w:val="24"/>
                <w:lang w:eastAsia="ja-JP"/>
              </w:rPr>
              <w:t xml:space="preserve">mployees </w:t>
            </w:r>
            <w:r w:rsidR="003B2F82">
              <w:rPr>
                <w:rFonts w:cs="Arial"/>
                <w:color w:val="000000"/>
                <w:szCs w:val="24"/>
                <w:lang w:eastAsia="ja-JP"/>
              </w:rPr>
              <w:t xml:space="preserve">that </w:t>
            </w:r>
            <w:r w:rsidR="00212011" w:rsidRPr="00212011">
              <w:rPr>
                <w:rFonts w:cs="Arial"/>
                <w:color w:val="000000"/>
                <w:szCs w:val="24"/>
                <w:lang w:eastAsia="ja-JP"/>
              </w:rPr>
              <w:t>serve at the pleasure of a high</w:t>
            </w:r>
            <w:r w:rsidR="007658AE" w:rsidRPr="00212011">
              <w:rPr>
                <w:rFonts w:cs="Arial"/>
                <w:color w:val="000000"/>
                <w:szCs w:val="24"/>
                <w:lang w:eastAsia="ja-JP"/>
              </w:rPr>
              <w:t>-</w:t>
            </w:r>
            <w:r w:rsidR="00212011" w:rsidRPr="00212011">
              <w:rPr>
                <w:rFonts w:cs="Arial"/>
                <w:color w:val="000000"/>
                <w:szCs w:val="24"/>
                <w:lang w:eastAsia="ja-JP"/>
              </w:rPr>
              <w:t>ranking appointed official such as the Governor, Commissioner, etc. Exempt from Collective Bargaining</w:t>
            </w:r>
            <w:r w:rsidR="003B2F82">
              <w:rPr>
                <w:rFonts w:cs="Arial"/>
                <w:color w:val="000000"/>
                <w:szCs w:val="24"/>
                <w:lang w:eastAsia="ja-JP"/>
              </w:rPr>
              <w:t>.</w:t>
            </w:r>
            <w:r w:rsidR="00212011" w:rsidRPr="00212011">
              <w:rPr>
                <w:rFonts w:cs="Arial"/>
                <w:color w:val="000000"/>
                <w:szCs w:val="24"/>
                <w:lang w:eastAsia="ja-JP"/>
              </w:rPr>
              <w:t xml:space="preserve"> </w:t>
            </w:r>
            <w:r w:rsidR="00F10D7F" w:rsidRPr="00212011">
              <w:rPr>
                <w:rFonts w:cs="Arial"/>
                <w:color w:val="000000"/>
                <w:szCs w:val="24"/>
                <w:lang w:eastAsia="ja-JP"/>
              </w:rPr>
              <w:t>Rules applicable to Confidential Employees in the Executive Branch Apply</w:t>
            </w:r>
            <w:r w:rsidR="00F10D7F">
              <w:rPr>
                <w:rFonts w:cs="Arial"/>
                <w:color w:val="000000"/>
                <w:szCs w:val="24"/>
                <w:lang w:eastAsia="ja-JP"/>
              </w:rPr>
              <w:t>.</w:t>
            </w:r>
            <w:r w:rsidR="00F10D7F" w:rsidRPr="00212011">
              <w:rPr>
                <w:rFonts w:cs="Arial"/>
                <w:color w:val="000000"/>
                <w:szCs w:val="24"/>
                <w:lang w:eastAsia="ja-JP"/>
              </w:rPr>
              <w:t xml:space="preserve"> </w:t>
            </w:r>
            <w:r w:rsidR="00212011" w:rsidRPr="00212011">
              <w:rPr>
                <w:rFonts w:cs="Arial"/>
                <w:color w:val="000000"/>
                <w:szCs w:val="24"/>
                <w:lang w:eastAsia="ja-JP"/>
              </w:rPr>
              <w:t>Rules are in Civil Service Law and Rules</w:t>
            </w:r>
            <w:r>
              <w:rPr>
                <w:rFonts w:cs="Arial"/>
                <w:color w:val="000000"/>
                <w:szCs w:val="24"/>
                <w:lang w:eastAsia="ja-JP"/>
              </w:rPr>
              <w:t>.</w:t>
            </w:r>
          </w:p>
        </w:tc>
        <w:tc>
          <w:tcPr>
            <w:tcW w:w="1728" w:type="dxa"/>
            <w:tcBorders>
              <w:top w:val="nil"/>
              <w:left w:val="nil"/>
              <w:bottom w:val="single" w:sz="4" w:space="0" w:color="auto"/>
              <w:right w:val="single" w:sz="4" w:space="0" w:color="auto"/>
            </w:tcBorders>
            <w:shd w:val="clear" w:color="auto" w:fill="auto"/>
            <w:vAlign w:val="center"/>
            <w:hideMark/>
          </w:tcPr>
          <w:p w14:paraId="160A437D"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Title V - Confidential</w:t>
            </w:r>
          </w:p>
        </w:tc>
      </w:tr>
      <w:tr w:rsidR="00607078" w:rsidRPr="00212011" w14:paraId="4510333D" w14:textId="77777777" w:rsidTr="00013869">
        <w:trPr>
          <w:trHeight w:val="666"/>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7E7EE69E"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JUDICIAL EXEMPT</w:t>
            </w:r>
          </w:p>
        </w:tc>
        <w:tc>
          <w:tcPr>
            <w:tcW w:w="2736" w:type="dxa"/>
            <w:tcBorders>
              <w:top w:val="nil"/>
              <w:left w:val="nil"/>
              <w:bottom w:val="single" w:sz="4" w:space="0" w:color="auto"/>
              <w:right w:val="single" w:sz="4" w:space="0" w:color="auto"/>
            </w:tcBorders>
            <w:shd w:val="clear" w:color="auto" w:fill="auto"/>
            <w:vAlign w:val="center"/>
            <w:hideMark/>
          </w:tcPr>
          <w:p w14:paraId="65622AAA"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Not Available</w:t>
            </w:r>
          </w:p>
        </w:tc>
        <w:tc>
          <w:tcPr>
            <w:tcW w:w="1008" w:type="dxa"/>
            <w:tcBorders>
              <w:top w:val="nil"/>
              <w:left w:val="nil"/>
              <w:bottom w:val="single" w:sz="4" w:space="0" w:color="auto"/>
              <w:right w:val="single" w:sz="4" w:space="0" w:color="auto"/>
            </w:tcBorders>
            <w:shd w:val="clear" w:color="auto" w:fill="auto"/>
            <w:vAlign w:val="center"/>
            <w:hideMark/>
          </w:tcPr>
          <w:p w14:paraId="020BB1ED"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w:t>
            </w:r>
          </w:p>
        </w:tc>
        <w:tc>
          <w:tcPr>
            <w:tcW w:w="2736" w:type="dxa"/>
            <w:tcBorders>
              <w:top w:val="nil"/>
              <w:left w:val="nil"/>
              <w:bottom w:val="single" w:sz="4" w:space="0" w:color="auto"/>
              <w:right w:val="single" w:sz="4" w:space="0" w:color="auto"/>
            </w:tcBorders>
            <w:shd w:val="clear" w:color="auto" w:fill="auto"/>
            <w:vAlign w:val="center"/>
            <w:hideMark/>
          </w:tcPr>
          <w:p w14:paraId="15B56F5F" w14:textId="39E5239A"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Judicial Employees Exempt from Collective Bargainin</w:t>
            </w:r>
            <w:r>
              <w:rPr>
                <w:rFonts w:cs="Arial"/>
                <w:color w:val="000000"/>
                <w:szCs w:val="24"/>
                <w:lang w:eastAsia="ja-JP"/>
              </w:rPr>
              <w:t>g</w:t>
            </w:r>
            <w:r w:rsidR="003B2F82">
              <w:rPr>
                <w:rFonts w:cs="Arial"/>
                <w:color w:val="000000"/>
                <w:szCs w:val="24"/>
                <w:lang w:eastAsia="ja-JP"/>
              </w:rPr>
              <w:t xml:space="preserve">. </w:t>
            </w:r>
            <w:r w:rsidRPr="00212011">
              <w:rPr>
                <w:rFonts w:cs="Arial"/>
                <w:color w:val="000000"/>
                <w:szCs w:val="24"/>
                <w:lang w:eastAsia="ja-JP"/>
              </w:rPr>
              <w:t>Governing Rules not provided</w:t>
            </w:r>
            <w:r w:rsidR="003B2F82">
              <w:rPr>
                <w:rFonts w:cs="Arial"/>
                <w:color w:val="000000"/>
                <w:szCs w:val="24"/>
                <w:lang w:eastAsia="ja-JP"/>
              </w:rPr>
              <w:t>.</w:t>
            </w:r>
          </w:p>
        </w:tc>
        <w:tc>
          <w:tcPr>
            <w:tcW w:w="1728" w:type="dxa"/>
            <w:tcBorders>
              <w:top w:val="nil"/>
              <w:left w:val="nil"/>
              <w:bottom w:val="single" w:sz="4" w:space="0" w:color="auto"/>
              <w:right w:val="single" w:sz="4" w:space="0" w:color="auto"/>
            </w:tcBorders>
            <w:shd w:val="clear" w:color="auto" w:fill="auto"/>
            <w:vAlign w:val="center"/>
            <w:hideMark/>
          </w:tcPr>
          <w:p w14:paraId="6C7E51AC"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Judicial - J</w:t>
            </w:r>
          </w:p>
        </w:tc>
      </w:tr>
      <w:tr w:rsidR="00607078" w:rsidRPr="00212011" w14:paraId="0307404F" w14:textId="77777777" w:rsidTr="00013869">
        <w:trPr>
          <w:trHeight w:val="145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198A7977" w14:textId="3505B0B0"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lastRenderedPageBreak/>
              <w:t>Maine Legislative Council (Admi</w:t>
            </w:r>
            <w:r w:rsidR="00131EB8">
              <w:rPr>
                <w:rFonts w:cs="Arial"/>
                <w:color w:val="000000"/>
                <w:szCs w:val="24"/>
                <w:lang w:eastAsia="ja-JP"/>
              </w:rPr>
              <w:t>n</w:t>
            </w:r>
            <w:r w:rsidRPr="00212011">
              <w:rPr>
                <w:rFonts w:cs="Arial"/>
                <w:color w:val="000000"/>
                <w:szCs w:val="24"/>
                <w:lang w:eastAsia="ja-JP"/>
              </w:rPr>
              <w:t xml:space="preserve"> Unit of Legislative Employees)</w:t>
            </w:r>
          </w:p>
        </w:tc>
        <w:tc>
          <w:tcPr>
            <w:tcW w:w="2736" w:type="dxa"/>
            <w:tcBorders>
              <w:top w:val="nil"/>
              <w:left w:val="nil"/>
              <w:bottom w:val="single" w:sz="4" w:space="0" w:color="auto"/>
              <w:right w:val="single" w:sz="4" w:space="0" w:color="auto"/>
            </w:tcBorders>
            <w:shd w:val="clear" w:color="auto" w:fill="auto"/>
            <w:vAlign w:val="center"/>
            <w:hideMark/>
          </w:tcPr>
          <w:p w14:paraId="70627696" w14:textId="671C2ED4" w:rsidR="00212011" w:rsidRPr="00212011" w:rsidRDefault="00544868" w:rsidP="006E7A1B">
            <w:pPr>
              <w:widowControl/>
              <w:autoSpaceDE/>
              <w:autoSpaceDN/>
              <w:rPr>
                <w:rFonts w:cs="Arial"/>
                <w:color w:val="0563C1"/>
                <w:szCs w:val="24"/>
                <w:u w:val="single"/>
                <w:lang w:eastAsia="ja-JP"/>
              </w:rPr>
            </w:pPr>
            <w:hyperlink r:id="rId27" w:history="1">
              <w:r w:rsidR="00212011" w:rsidRPr="00212011">
                <w:rPr>
                  <w:rFonts w:cs="Arial"/>
                  <w:color w:val="0563C1"/>
                  <w:szCs w:val="24"/>
                  <w:u w:val="single"/>
                  <w:lang w:eastAsia="ja-JP"/>
                </w:rPr>
                <w:t>https://www.mseaseiu.org/wordpress/contracts/Legislature/LC-MSEA_2019-2021_CBA.pdf</w:t>
              </w:r>
            </w:hyperlink>
          </w:p>
        </w:tc>
        <w:tc>
          <w:tcPr>
            <w:tcW w:w="1008" w:type="dxa"/>
            <w:tcBorders>
              <w:top w:val="nil"/>
              <w:left w:val="nil"/>
              <w:bottom w:val="single" w:sz="4" w:space="0" w:color="auto"/>
              <w:right w:val="single" w:sz="4" w:space="0" w:color="auto"/>
            </w:tcBorders>
            <w:shd w:val="clear" w:color="auto" w:fill="auto"/>
            <w:vAlign w:val="center"/>
            <w:hideMark/>
          </w:tcPr>
          <w:p w14:paraId="0C6C46B7"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L</w:t>
            </w:r>
          </w:p>
        </w:tc>
        <w:tc>
          <w:tcPr>
            <w:tcW w:w="2736" w:type="dxa"/>
            <w:tcBorders>
              <w:top w:val="nil"/>
              <w:left w:val="nil"/>
              <w:bottom w:val="single" w:sz="4" w:space="0" w:color="auto"/>
              <w:right w:val="single" w:sz="4" w:space="0" w:color="auto"/>
            </w:tcBorders>
            <w:shd w:val="clear" w:color="auto" w:fill="auto"/>
            <w:vAlign w:val="center"/>
            <w:hideMark/>
          </w:tcPr>
          <w:p w14:paraId="30E19573" w14:textId="1E14D261"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 xml:space="preserve">Legislative - Includes both Employees covered by the Maine State Employees Association </w:t>
            </w:r>
            <w:r w:rsidR="00032303">
              <w:rPr>
                <w:rFonts w:cs="Arial"/>
                <w:color w:val="000000"/>
                <w:szCs w:val="24"/>
                <w:lang w:eastAsia="ja-JP"/>
              </w:rPr>
              <w:t>Administrative Unit</w:t>
            </w:r>
            <w:r w:rsidRPr="00212011">
              <w:rPr>
                <w:rFonts w:cs="Arial"/>
                <w:color w:val="000000"/>
                <w:szCs w:val="24"/>
                <w:lang w:eastAsia="ja-JP"/>
              </w:rPr>
              <w:t xml:space="preserve"> for Legislative Employees and Employees covered by the Legislative Personnel Policy Manual</w:t>
            </w:r>
            <w:r w:rsidR="00887779">
              <w:rPr>
                <w:rFonts w:cs="Arial"/>
                <w:color w:val="000000"/>
                <w:szCs w:val="24"/>
                <w:lang w:eastAsia="ja-JP"/>
              </w:rPr>
              <w:t xml:space="preserve">. </w:t>
            </w:r>
          </w:p>
        </w:tc>
        <w:tc>
          <w:tcPr>
            <w:tcW w:w="1728" w:type="dxa"/>
            <w:tcBorders>
              <w:top w:val="nil"/>
              <w:left w:val="nil"/>
              <w:bottom w:val="single" w:sz="4" w:space="0" w:color="auto"/>
              <w:right w:val="single" w:sz="4" w:space="0" w:color="auto"/>
            </w:tcBorders>
            <w:shd w:val="clear" w:color="auto" w:fill="auto"/>
            <w:vAlign w:val="center"/>
            <w:hideMark/>
          </w:tcPr>
          <w:p w14:paraId="592F34BE"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Legislative - L</w:t>
            </w:r>
          </w:p>
        </w:tc>
      </w:tr>
      <w:tr w:rsidR="00607078" w:rsidRPr="00212011" w14:paraId="79A6B589" w14:textId="77777777" w:rsidTr="00013869">
        <w:trPr>
          <w:trHeight w:val="116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483ABDA9" w14:textId="77777777" w:rsidR="00212011" w:rsidRPr="00212011" w:rsidRDefault="00212011" w:rsidP="006E7A1B">
            <w:pPr>
              <w:widowControl/>
              <w:autoSpaceDE/>
              <w:autoSpaceDN/>
              <w:rPr>
                <w:rFonts w:cs="Arial"/>
                <w:color w:val="000000" w:themeColor="text1"/>
                <w:szCs w:val="24"/>
                <w:lang w:eastAsia="ja-JP"/>
              </w:rPr>
            </w:pPr>
            <w:r w:rsidRPr="00212011">
              <w:rPr>
                <w:rFonts w:cs="Arial"/>
                <w:color w:val="000000" w:themeColor="text1"/>
                <w:szCs w:val="24"/>
                <w:lang w:eastAsia="ja-JP"/>
              </w:rPr>
              <w:t xml:space="preserve">Special Assistants to the Governor </w:t>
            </w:r>
          </w:p>
        </w:tc>
        <w:tc>
          <w:tcPr>
            <w:tcW w:w="2736" w:type="dxa"/>
            <w:tcBorders>
              <w:top w:val="nil"/>
              <w:left w:val="nil"/>
              <w:bottom w:val="single" w:sz="4" w:space="0" w:color="auto"/>
              <w:right w:val="single" w:sz="4" w:space="0" w:color="auto"/>
            </w:tcBorders>
            <w:shd w:val="clear" w:color="auto" w:fill="auto"/>
            <w:vAlign w:val="center"/>
            <w:hideMark/>
          </w:tcPr>
          <w:p w14:paraId="108AE79F" w14:textId="3F3D5C0C" w:rsidR="00212011" w:rsidRPr="00212011" w:rsidRDefault="00544868" w:rsidP="006E7A1B">
            <w:pPr>
              <w:widowControl/>
              <w:autoSpaceDE/>
              <w:autoSpaceDN/>
              <w:rPr>
                <w:rFonts w:cs="Arial"/>
                <w:color w:val="000000" w:themeColor="text1"/>
                <w:szCs w:val="24"/>
                <w:lang w:eastAsia="ja-JP"/>
              </w:rPr>
            </w:pPr>
            <w:hyperlink r:id="rId28" w:history="1">
              <w:r w:rsidR="003B2F82" w:rsidRPr="00212011">
                <w:rPr>
                  <w:rStyle w:val="Hyperlink"/>
                  <w:rFonts w:cs="Arial"/>
                  <w:szCs w:val="24"/>
                  <w:lang w:eastAsia="ja-JP"/>
                </w:rPr>
                <w:t>https://www.maine.gov/bhr/sites/maine.gov.bhr/files/inline-files/confidential9-2021_0.pdf</w:t>
              </w:r>
            </w:hyperlink>
            <w:r w:rsidR="003B2F82">
              <w:rPr>
                <w:rFonts w:cs="Arial"/>
                <w:color w:val="000000" w:themeColor="text1"/>
                <w:szCs w:val="24"/>
                <w:lang w:eastAsia="ja-JP"/>
              </w:rPr>
              <w:t xml:space="preserve"> </w:t>
            </w:r>
            <w:r w:rsidR="00212011" w:rsidRPr="00212011">
              <w:rPr>
                <w:rFonts w:cs="Arial"/>
                <w:color w:val="000000" w:themeColor="text1"/>
                <w:szCs w:val="24"/>
                <w:lang w:eastAsia="ja-JP"/>
              </w:rPr>
              <w:t xml:space="preserve">  </w:t>
            </w:r>
          </w:p>
        </w:tc>
        <w:tc>
          <w:tcPr>
            <w:tcW w:w="1008" w:type="dxa"/>
            <w:tcBorders>
              <w:top w:val="nil"/>
              <w:left w:val="nil"/>
              <w:bottom w:val="single" w:sz="4" w:space="0" w:color="auto"/>
              <w:right w:val="single" w:sz="4" w:space="0" w:color="auto"/>
            </w:tcBorders>
            <w:shd w:val="clear" w:color="auto" w:fill="auto"/>
            <w:vAlign w:val="center"/>
            <w:hideMark/>
          </w:tcPr>
          <w:p w14:paraId="3BE48678"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w:t>
            </w:r>
          </w:p>
        </w:tc>
        <w:tc>
          <w:tcPr>
            <w:tcW w:w="2736" w:type="dxa"/>
            <w:tcBorders>
              <w:top w:val="nil"/>
              <w:left w:val="nil"/>
              <w:bottom w:val="single" w:sz="4" w:space="0" w:color="auto"/>
              <w:right w:val="single" w:sz="4" w:space="0" w:color="auto"/>
            </w:tcBorders>
            <w:shd w:val="clear" w:color="auto" w:fill="auto"/>
            <w:vAlign w:val="center"/>
            <w:hideMark/>
          </w:tcPr>
          <w:p w14:paraId="49077CEA" w14:textId="558B9763"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Special Assistants to the Governor</w:t>
            </w:r>
            <w:r w:rsidR="00131EB8">
              <w:rPr>
                <w:rFonts w:cs="Arial"/>
                <w:color w:val="000000"/>
                <w:szCs w:val="24"/>
                <w:lang w:eastAsia="ja-JP"/>
              </w:rPr>
              <w:t xml:space="preserve">. </w:t>
            </w:r>
            <w:r w:rsidRPr="00212011">
              <w:rPr>
                <w:rFonts w:cs="Arial"/>
                <w:color w:val="000000"/>
                <w:szCs w:val="24"/>
                <w:lang w:eastAsia="ja-JP"/>
              </w:rPr>
              <w:t>It's reported that rules applicable to Confidential Employees in the Executive Branch Apply</w:t>
            </w:r>
            <w:r w:rsidR="00131EB8">
              <w:rPr>
                <w:rFonts w:cs="Arial"/>
                <w:color w:val="000000"/>
                <w:szCs w:val="24"/>
                <w:lang w:eastAsia="ja-JP"/>
              </w:rPr>
              <w:t>.</w:t>
            </w:r>
            <w:r w:rsidRPr="00212011">
              <w:rPr>
                <w:rFonts w:cs="Arial"/>
                <w:color w:val="000000"/>
                <w:szCs w:val="24"/>
                <w:lang w:eastAsia="ja-JP"/>
              </w:rPr>
              <w:t xml:space="preserve"> Rules are in Civil Service Law and Rules</w:t>
            </w:r>
            <w:r w:rsidR="003B2F82">
              <w:rPr>
                <w:rFonts w:cs="Arial"/>
                <w:color w:val="000000"/>
                <w:szCs w:val="24"/>
                <w:lang w:eastAsia="ja-JP"/>
              </w:rPr>
              <w:t>.</w:t>
            </w:r>
          </w:p>
        </w:tc>
        <w:tc>
          <w:tcPr>
            <w:tcW w:w="1728" w:type="dxa"/>
            <w:tcBorders>
              <w:top w:val="nil"/>
              <w:left w:val="nil"/>
              <w:bottom w:val="single" w:sz="4" w:space="0" w:color="auto"/>
              <w:right w:val="single" w:sz="4" w:space="0" w:color="auto"/>
            </w:tcBorders>
            <w:shd w:val="clear" w:color="auto" w:fill="auto"/>
            <w:vAlign w:val="center"/>
            <w:hideMark/>
          </w:tcPr>
          <w:p w14:paraId="3F4FF63F"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Spec. Asst. to the Governor</w:t>
            </w:r>
          </w:p>
        </w:tc>
      </w:tr>
      <w:tr w:rsidR="00607078" w:rsidRPr="00212011" w14:paraId="144FD432" w14:textId="77777777" w:rsidTr="00013869">
        <w:trPr>
          <w:trHeight w:val="116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0B8F4322" w14:textId="77777777" w:rsidR="00212011" w:rsidRPr="00212011" w:rsidRDefault="00212011" w:rsidP="006E7A1B">
            <w:pPr>
              <w:widowControl/>
              <w:autoSpaceDE/>
              <w:autoSpaceDN/>
              <w:rPr>
                <w:rFonts w:cs="Arial"/>
                <w:color w:val="000000" w:themeColor="text1"/>
                <w:szCs w:val="24"/>
                <w:lang w:eastAsia="ja-JP"/>
              </w:rPr>
            </w:pPr>
            <w:r w:rsidRPr="00212011">
              <w:rPr>
                <w:rFonts w:cs="Arial"/>
                <w:color w:val="000000" w:themeColor="text1"/>
                <w:szCs w:val="24"/>
                <w:lang w:eastAsia="ja-JP"/>
              </w:rPr>
              <w:t>Salary Set by Statute</w:t>
            </w:r>
          </w:p>
        </w:tc>
        <w:tc>
          <w:tcPr>
            <w:tcW w:w="2736" w:type="dxa"/>
            <w:tcBorders>
              <w:top w:val="nil"/>
              <w:left w:val="nil"/>
              <w:bottom w:val="single" w:sz="4" w:space="0" w:color="auto"/>
              <w:right w:val="single" w:sz="4" w:space="0" w:color="auto"/>
            </w:tcBorders>
            <w:shd w:val="clear" w:color="auto" w:fill="auto"/>
            <w:vAlign w:val="center"/>
            <w:hideMark/>
          </w:tcPr>
          <w:p w14:paraId="120F144B" w14:textId="30011AD1" w:rsidR="00212011" w:rsidRPr="00212011" w:rsidRDefault="00544868" w:rsidP="006E7A1B">
            <w:pPr>
              <w:widowControl/>
              <w:autoSpaceDE/>
              <w:autoSpaceDN/>
              <w:rPr>
                <w:rFonts w:cs="Arial"/>
                <w:color w:val="000000" w:themeColor="text1"/>
                <w:szCs w:val="24"/>
                <w:lang w:eastAsia="ja-JP"/>
              </w:rPr>
            </w:pPr>
            <w:hyperlink r:id="rId29" w:history="1">
              <w:r w:rsidR="003B2F82" w:rsidRPr="00212011">
                <w:rPr>
                  <w:rStyle w:val="Hyperlink"/>
                  <w:rFonts w:cs="Arial"/>
                  <w:szCs w:val="24"/>
                  <w:lang w:eastAsia="ja-JP"/>
                </w:rPr>
                <w:t>https://www.maine.gov/bhr/sites/maine.gov.bhr/files/inline-files/confidential9-2021_0.pdf</w:t>
              </w:r>
            </w:hyperlink>
            <w:r w:rsidR="003B2F82">
              <w:rPr>
                <w:rFonts w:cs="Arial"/>
                <w:color w:val="000000" w:themeColor="text1"/>
                <w:szCs w:val="24"/>
                <w:lang w:eastAsia="ja-JP"/>
              </w:rPr>
              <w:t xml:space="preserve"> </w:t>
            </w:r>
            <w:r w:rsidR="00212011" w:rsidRPr="00212011">
              <w:rPr>
                <w:rFonts w:cs="Arial"/>
                <w:color w:val="000000" w:themeColor="text1"/>
                <w:szCs w:val="24"/>
                <w:lang w:eastAsia="ja-JP"/>
              </w:rPr>
              <w:t xml:space="preserve">  </w:t>
            </w:r>
          </w:p>
        </w:tc>
        <w:tc>
          <w:tcPr>
            <w:tcW w:w="1008" w:type="dxa"/>
            <w:tcBorders>
              <w:top w:val="nil"/>
              <w:left w:val="nil"/>
              <w:bottom w:val="single" w:sz="4" w:space="0" w:color="auto"/>
              <w:right w:val="single" w:sz="4" w:space="0" w:color="auto"/>
            </w:tcBorders>
            <w:shd w:val="clear" w:color="auto" w:fill="auto"/>
            <w:vAlign w:val="center"/>
            <w:hideMark/>
          </w:tcPr>
          <w:p w14:paraId="678A49C6"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O</w:t>
            </w:r>
          </w:p>
        </w:tc>
        <w:tc>
          <w:tcPr>
            <w:tcW w:w="2736" w:type="dxa"/>
            <w:tcBorders>
              <w:top w:val="nil"/>
              <w:left w:val="nil"/>
              <w:bottom w:val="single" w:sz="4" w:space="0" w:color="auto"/>
              <w:right w:val="single" w:sz="4" w:space="0" w:color="auto"/>
            </w:tcBorders>
            <w:shd w:val="clear" w:color="auto" w:fill="auto"/>
            <w:vAlign w:val="center"/>
            <w:hideMark/>
          </w:tcPr>
          <w:p w14:paraId="3F3D2A8A" w14:textId="4BD01395"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Special Assistants to the Governor</w:t>
            </w:r>
            <w:r w:rsidR="003B2F82">
              <w:rPr>
                <w:rFonts w:cs="Arial"/>
                <w:color w:val="000000"/>
                <w:szCs w:val="24"/>
                <w:lang w:eastAsia="ja-JP"/>
              </w:rPr>
              <w:t xml:space="preserve">. </w:t>
            </w:r>
            <w:r w:rsidRPr="00212011">
              <w:rPr>
                <w:rFonts w:cs="Arial"/>
                <w:color w:val="000000"/>
                <w:szCs w:val="24"/>
                <w:lang w:eastAsia="ja-JP"/>
              </w:rPr>
              <w:t>It's reported that rules applicable to Confidential Employees in the Executive Branch Apply)</w:t>
            </w:r>
            <w:r w:rsidR="003B2F82">
              <w:rPr>
                <w:rFonts w:cs="Arial"/>
                <w:color w:val="000000"/>
                <w:szCs w:val="24"/>
                <w:lang w:eastAsia="ja-JP"/>
              </w:rPr>
              <w:t>.</w:t>
            </w:r>
            <w:r>
              <w:rPr>
                <w:rFonts w:cs="Arial"/>
                <w:color w:val="000000"/>
                <w:szCs w:val="24"/>
                <w:lang w:eastAsia="ja-JP"/>
              </w:rPr>
              <w:t xml:space="preserve"> </w:t>
            </w:r>
            <w:r w:rsidRPr="00212011">
              <w:rPr>
                <w:rFonts w:cs="Arial"/>
                <w:color w:val="000000"/>
                <w:szCs w:val="24"/>
                <w:lang w:eastAsia="ja-JP"/>
              </w:rPr>
              <w:t>Rules ar</w:t>
            </w:r>
            <w:r>
              <w:rPr>
                <w:rFonts w:cs="Arial"/>
                <w:color w:val="000000"/>
                <w:szCs w:val="24"/>
                <w:lang w:eastAsia="ja-JP"/>
              </w:rPr>
              <w:t>e</w:t>
            </w:r>
            <w:r w:rsidRPr="00212011">
              <w:rPr>
                <w:rFonts w:cs="Arial"/>
                <w:color w:val="000000"/>
                <w:szCs w:val="24"/>
                <w:lang w:eastAsia="ja-JP"/>
              </w:rPr>
              <w:t xml:space="preserve"> in Civil Service Law and Rules</w:t>
            </w:r>
            <w:r w:rsidR="00887779">
              <w:rPr>
                <w:rFonts w:cs="Arial"/>
                <w:color w:val="000000"/>
                <w:szCs w:val="24"/>
                <w:lang w:eastAsia="ja-JP"/>
              </w:rPr>
              <w:t xml:space="preserve">. </w:t>
            </w:r>
          </w:p>
        </w:tc>
        <w:tc>
          <w:tcPr>
            <w:tcW w:w="1728" w:type="dxa"/>
            <w:tcBorders>
              <w:top w:val="nil"/>
              <w:left w:val="nil"/>
              <w:bottom w:val="single" w:sz="4" w:space="0" w:color="auto"/>
              <w:right w:val="single" w:sz="4" w:space="0" w:color="auto"/>
            </w:tcBorders>
            <w:shd w:val="clear" w:color="auto" w:fill="auto"/>
            <w:vAlign w:val="center"/>
            <w:hideMark/>
          </w:tcPr>
          <w:p w14:paraId="2895C268"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Salary Set by Statute</w:t>
            </w:r>
          </w:p>
        </w:tc>
      </w:tr>
      <w:tr w:rsidR="00607078" w:rsidRPr="00212011" w14:paraId="046E1041" w14:textId="77777777" w:rsidTr="00013869">
        <w:trPr>
          <w:trHeight w:val="203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558C2F6B"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Judicial Administrative Services</w:t>
            </w:r>
          </w:p>
        </w:tc>
        <w:tc>
          <w:tcPr>
            <w:tcW w:w="2736" w:type="dxa"/>
            <w:tcBorders>
              <w:top w:val="nil"/>
              <w:left w:val="nil"/>
              <w:bottom w:val="single" w:sz="4" w:space="0" w:color="auto"/>
              <w:right w:val="single" w:sz="4" w:space="0" w:color="auto"/>
            </w:tcBorders>
            <w:shd w:val="clear" w:color="auto" w:fill="auto"/>
            <w:vAlign w:val="center"/>
            <w:hideMark/>
          </w:tcPr>
          <w:p w14:paraId="7E0410FB" w14:textId="356E9154" w:rsidR="00212011" w:rsidRPr="00212011" w:rsidRDefault="00544868" w:rsidP="006E7A1B">
            <w:pPr>
              <w:widowControl/>
              <w:autoSpaceDE/>
              <w:autoSpaceDN/>
              <w:rPr>
                <w:rFonts w:cs="Arial"/>
                <w:color w:val="0563C1"/>
                <w:szCs w:val="24"/>
                <w:u w:val="single"/>
                <w:lang w:eastAsia="ja-JP"/>
              </w:rPr>
            </w:pPr>
            <w:hyperlink r:id="rId30" w:history="1">
              <w:r w:rsidR="00212011" w:rsidRPr="00212011">
                <w:rPr>
                  <w:rFonts w:cs="Arial"/>
                  <w:color w:val="0563C1"/>
                  <w:szCs w:val="24"/>
                  <w:u w:val="single"/>
                  <w:lang w:eastAsia="ja-JP"/>
                </w:rPr>
                <w:t>http://www.mseaseiu.org/wordpress/contracts/Judicial%20Branch/DRAFT-Admin-Contract-2021-23.pdf</w:t>
              </w:r>
            </w:hyperlink>
          </w:p>
        </w:tc>
        <w:tc>
          <w:tcPr>
            <w:tcW w:w="1008" w:type="dxa"/>
            <w:tcBorders>
              <w:top w:val="nil"/>
              <w:left w:val="nil"/>
              <w:bottom w:val="single" w:sz="4" w:space="0" w:color="auto"/>
              <w:right w:val="single" w:sz="4" w:space="0" w:color="auto"/>
            </w:tcBorders>
            <w:shd w:val="clear" w:color="auto" w:fill="auto"/>
            <w:vAlign w:val="center"/>
            <w:hideMark/>
          </w:tcPr>
          <w:p w14:paraId="7D0C69B6"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P</w:t>
            </w:r>
          </w:p>
        </w:tc>
        <w:tc>
          <w:tcPr>
            <w:tcW w:w="2736" w:type="dxa"/>
            <w:tcBorders>
              <w:top w:val="nil"/>
              <w:left w:val="nil"/>
              <w:bottom w:val="single" w:sz="4" w:space="0" w:color="auto"/>
              <w:right w:val="single" w:sz="4" w:space="0" w:color="auto"/>
            </w:tcBorders>
            <w:shd w:val="clear" w:color="auto" w:fill="auto"/>
            <w:vAlign w:val="center"/>
            <w:hideMark/>
          </w:tcPr>
          <w:p w14:paraId="6040671F" w14:textId="4546BC5B"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Judicial Employees</w:t>
            </w:r>
            <w:r w:rsidR="00887779">
              <w:rPr>
                <w:rFonts w:cs="Arial"/>
                <w:color w:val="000000"/>
                <w:szCs w:val="24"/>
                <w:lang w:eastAsia="ja-JP"/>
              </w:rPr>
              <w:t xml:space="preserve"> and i</w:t>
            </w:r>
            <w:r w:rsidRPr="00212011">
              <w:rPr>
                <w:rFonts w:cs="Arial"/>
                <w:color w:val="000000"/>
                <w:szCs w:val="24"/>
                <w:lang w:eastAsia="ja-JP"/>
              </w:rPr>
              <w:t xml:space="preserve">ncludes Employees covered by the Maine State Employees Association Administrative Bargaining Unit with the Judicial Branch and Maine State Employees </w:t>
            </w:r>
            <w:r w:rsidR="003B2F82" w:rsidRPr="00212011">
              <w:rPr>
                <w:rFonts w:cs="Arial"/>
                <w:color w:val="000000"/>
                <w:szCs w:val="24"/>
                <w:lang w:eastAsia="ja-JP"/>
              </w:rPr>
              <w:t>Association</w:t>
            </w:r>
            <w:r w:rsidRPr="00212011">
              <w:rPr>
                <w:rFonts w:cs="Arial"/>
                <w:color w:val="000000"/>
                <w:szCs w:val="24"/>
                <w:lang w:eastAsia="ja-JP"/>
              </w:rPr>
              <w:t xml:space="preserve"> Law Enforcement Bargaining Unit </w:t>
            </w:r>
            <w:r w:rsidRPr="00212011">
              <w:rPr>
                <w:rFonts w:cs="Arial"/>
                <w:color w:val="000000"/>
                <w:szCs w:val="24"/>
                <w:lang w:eastAsia="ja-JP"/>
              </w:rPr>
              <w:lastRenderedPageBreak/>
              <w:t>Agreement with the Judicial Branch</w:t>
            </w:r>
            <w:r w:rsidR="00887779">
              <w:rPr>
                <w:rFonts w:cs="Arial"/>
                <w:color w:val="000000"/>
                <w:szCs w:val="24"/>
                <w:lang w:eastAsia="ja-JP"/>
              </w:rPr>
              <w:t xml:space="preserve">. </w:t>
            </w:r>
          </w:p>
        </w:tc>
        <w:tc>
          <w:tcPr>
            <w:tcW w:w="1728" w:type="dxa"/>
            <w:tcBorders>
              <w:top w:val="nil"/>
              <w:left w:val="nil"/>
              <w:bottom w:val="single" w:sz="4" w:space="0" w:color="auto"/>
              <w:right w:val="single" w:sz="4" w:space="0" w:color="auto"/>
            </w:tcBorders>
            <w:shd w:val="clear" w:color="auto" w:fill="auto"/>
            <w:vAlign w:val="center"/>
            <w:hideMark/>
          </w:tcPr>
          <w:p w14:paraId="21C101C8"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lastRenderedPageBreak/>
              <w:t>Judicial - P</w:t>
            </w:r>
          </w:p>
        </w:tc>
      </w:tr>
      <w:tr w:rsidR="00607078" w:rsidRPr="00212011" w14:paraId="73A14521" w14:textId="77777777" w:rsidTr="00013869">
        <w:trPr>
          <w:trHeight w:val="116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0D7242BE"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Judicial Professional Services</w:t>
            </w:r>
          </w:p>
        </w:tc>
        <w:tc>
          <w:tcPr>
            <w:tcW w:w="2736" w:type="dxa"/>
            <w:tcBorders>
              <w:top w:val="nil"/>
              <w:left w:val="nil"/>
              <w:bottom w:val="single" w:sz="4" w:space="0" w:color="auto"/>
              <w:right w:val="single" w:sz="4" w:space="0" w:color="auto"/>
            </w:tcBorders>
            <w:shd w:val="clear" w:color="auto" w:fill="auto"/>
            <w:vAlign w:val="center"/>
            <w:hideMark/>
          </w:tcPr>
          <w:p w14:paraId="73771E2E" w14:textId="6DCA0F57" w:rsidR="00212011" w:rsidRPr="00212011" w:rsidRDefault="00544868" w:rsidP="006E7A1B">
            <w:pPr>
              <w:widowControl/>
              <w:autoSpaceDE/>
              <w:autoSpaceDN/>
              <w:rPr>
                <w:rFonts w:cs="Arial"/>
                <w:color w:val="0563C1"/>
                <w:szCs w:val="24"/>
                <w:u w:val="single"/>
                <w:lang w:eastAsia="ja-JP"/>
              </w:rPr>
            </w:pPr>
            <w:hyperlink r:id="rId31" w:history="1">
              <w:r w:rsidR="00212011" w:rsidRPr="00212011">
                <w:rPr>
                  <w:rFonts w:cs="Arial"/>
                  <w:color w:val="0563C1"/>
                  <w:szCs w:val="24"/>
                  <w:u w:val="single"/>
                  <w:lang w:eastAsia="ja-JP"/>
                </w:rPr>
                <w:t>http://www.mseaseiu.org/wordpress/contracts/Judicial%20Branch/DRAFT-Prof-Contract-2021-23.pdf</w:t>
              </w:r>
            </w:hyperlink>
          </w:p>
        </w:tc>
        <w:tc>
          <w:tcPr>
            <w:tcW w:w="1008" w:type="dxa"/>
            <w:tcBorders>
              <w:top w:val="nil"/>
              <w:left w:val="nil"/>
              <w:bottom w:val="single" w:sz="4" w:space="0" w:color="auto"/>
              <w:right w:val="single" w:sz="4" w:space="0" w:color="auto"/>
            </w:tcBorders>
            <w:shd w:val="clear" w:color="auto" w:fill="auto"/>
            <w:vAlign w:val="center"/>
            <w:hideMark/>
          </w:tcPr>
          <w:p w14:paraId="3BCDBC87"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Q</w:t>
            </w:r>
          </w:p>
        </w:tc>
        <w:tc>
          <w:tcPr>
            <w:tcW w:w="2736" w:type="dxa"/>
            <w:tcBorders>
              <w:top w:val="nil"/>
              <w:left w:val="nil"/>
              <w:bottom w:val="single" w:sz="4" w:space="0" w:color="auto"/>
              <w:right w:val="single" w:sz="4" w:space="0" w:color="auto"/>
            </w:tcBorders>
            <w:shd w:val="clear" w:color="auto" w:fill="auto"/>
            <w:vAlign w:val="center"/>
            <w:hideMark/>
          </w:tcPr>
          <w:p w14:paraId="5EC65D95" w14:textId="45B4D530"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Judicial Employees covered by the Maine State Employees Association Professional Services Bargaining Agreement with the Judicial Branch</w:t>
            </w:r>
            <w:r w:rsidR="00887779">
              <w:rPr>
                <w:rFonts w:cs="Arial"/>
                <w:color w:val="000000"/>
                <w:szCs w:val="24"/>
                <w:lang w:eastAsia="ja-JP"/>
              </w:rPr>
              <w:t>.</w:t>
            </w:r>
          </w:p>
        </w:tc>
        <w:tc>
          <w:tcPr>
            <w:tcW w:w="1728" w:type="dxa"/>
            <w:tcBorders>
              <w:top w:val="nil"/>
              <w:left w:val="nil"/>
              <w:bottom w:val="single" w:sz="4" w:space="0" w:color="auto"/>
              <w:right w:val="single" w:sz="4" w:space="0" w:color="auto"/>
            </w:tcBorders>
            <w:shd w:val="clear" w:color="auto" w:fill="auto"/>
            <w:vAlign w:val="center"/>
            <w:hideMark/>
          </w:tcPr>
          <w:p w14:paraId="7B011576"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Judicial - Q</w:t>
            </w:r>
          </w:p>
        </w:tc>
      </w:tr>
      <w:tr w:rsidR="00607078" w:rsidRPr="00212011" w14:paraId="162E14BC" w14:textId="77777777" w:rsidTr="00013869">
        <w:trPr>
          <w:trHeight w:val="116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0CE5E72C"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Judicial Supervisory Services</w:t>
            </w:r>
          </w:p>
        </w:tc>
        <w:tc>
          <w:tcPr>
            <w:tcW w:w="2736" w:type="dxa"/>
            <w:tcBorders>
              <w:top w:val="nil"/>
              <w:left w:val="nil"/>
              <w:bottom w:val="single" w:sz="4" w:space="0" w:color="auto"/>
              <w:right w:val="single" w:sz="4" w:space="0" w:color="auto"/>
            </w:tcBorders>
            <w:shd w:val="clear" w:color="auto" w:fill="auto"/>
            <w:vAlign w:val="center"/>
            <w:hideMark/>
          </w:tcPr>
          <w:p w14:paraId="6AE230EA" w14:textId="7BBB75E9" w:rsidR="00212011" w:rsidRPr="00212011" w:rsidRDefault="00544868" w:rsidP="006E7A1B">
            <w:pPr>
              <w:widowControl/>
              <w:autoSpaceDE/>
              <w:autoSpaceDN/>
              <w:rPr>
                <w:rFonts w:cs="Arial"/>
                <w:color w:val="0563C1"/>
                <w:szCs w:val="24"/>
                <w:u w:val="single"/>
                <w:lang w:eastAsia="ja-JP"/>
              </w:rPr>
            </w:pPr>
            <w:hyperlink r:id="rId32" w:history="1">
              <w:r w:rsidR="00212011" w:rsidRPr="00212011">
                <w:rPr>
                  <w:rFonts w:cs="Arial"/>
                  <w:color w:val="0563C1"/>
                  <w:szCs w:val="24"/>
                  <w:u w:val="single"/>
                  <w:lang w:eastAsia="ja-JP"/>
                </w:rPr>
                <w:t>http://www.mseaseiu.org/wordpress/contracts/Judicial%20Branch/DRAFT-Supervisory-Contract-2021-23.pdf</w:t>
              </w:r>
            </w:hyperlink>
          </w:p>
        </w:tc>
        <w:tc>
          <w:tcPr>
            <w:tcW w:w="1008" w:type="dxa"/>
            <w:tcBorders>
              <w:top w:val="nil"/>
              <w:left w:val="nil"/>
              <w:bottom w:val="single" w:sz="4" w:space="0" w:color="auto"/>
              <w:right w:val="single" w:sz="4" w:space="0" w:color="auto"/>
            </w:tcBorders>
            <w:shd w:val="clear" w:color="auto" w:fill="auto"/>
            <w:vAlign w:val="center"/>
            <w:hideMark/>
          </w:tcPr>
          <w:p w14:paraId="027B681D"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S</w:t>
            </w:r>
          </w:p>
        </w:tc>
        <w:tc>
          <w:tcPr>
            <w:tcW w:w="2736" w:type="dxa"/>
            <w:tcBorders>
              <w:top w:val="nil"/>
              <w:left w:val="nil"/>
              <w:bottom w:val="single" w:sz="4" w:space="0" w:color="auto"/>
              <w:right w:val="single" w:sz="4" w:space="0" w:color="auto"/>
            </w:tcBorders>
            <w:shd w:val="clear" w:color="auto" w:fill="auto"/>
            <w:vAlign w:val="center"/>
            <w:hideMark/>
          </w:tcPr>
          <w:p w14:paraId="5355D19D" w14:textId="45635C04"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Judicial Employees covered by the Maine State Employees Association Supervisory Services Bargaining Agreement with the Judicial Branch</w:t>
            </w:r>
            <w:r w:rsidR="00887779">
              <w:rPr>
                <w:rFonts w:cs="Arial"/>
                <w:color w:val="000000"/>
                <w:szCs w:val="24"/>
                <w:lang w:eastAsia="ja-JP"/>
              </w:rPr>
              <w:t>.</w:t>
            </w:r>
          </w:p>
        </w:tc>
        <w:tc>
          <w:tcPr>
            <w:tcW w:w="1728" w:type="dxa"/>
            <w:tcBorders>
              <w:top w:val="nil"/>
              <w:left w:val="nil"/>
              <w:bottom w:val="single" w:sz="4" w:space="0" w:color="auto"/>
              <w:right w:val="single" w:sz="4" w:space="0" w:color="auto"/>
            </w:tcBorders>
            <w:shd w:val="clear" w:color="auto" w:fill="auto"/>
            <w:vAlign w:val="center"/>
            <w:hideMark/>
          </w:tcPr>
          <w:p w14:paraId="1E574CE8"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Judicial - S</w:t>
            </w:r>
          </w:p>
        </w:tc>
      </w:tr>
      <w:tr w:rsidR="00607078" w:rsidRPr="00212011" w14:paraId="4A4DA178" w14:textId="77777777" w:rsidTr="00013869">
        <w:trPr>
          <w:trHeight w:val="87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00DE2979" w14:textId="20D53CA5"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 xml:space="preserve">Maine Military </w:t>
            </w:r>
            <w:r w:rsidR="009D1D50" w:rsidRPr="00212011">
              <w:rPr>
                <w:rFonts w:cs="Arial"/>
                <w:color w:val="000000"/>
                <w:szCs w:val="24"/>
                <w:lang w:eastAsia="ja-JP"/>
              </w:rPr>
              <w:t>Supervisory</w:t>
            </w:r>
            <w:r w:rsidRPr="00212011">
              <w:rPr>
                <w:rFonts w:cs="Arial"/>
                <w:color w:val="000000"/>
                <w:szCs w:val="24"/>
                <w:lang w:eastAsia="ja-JP"/>
              </w:rPr>
              <w:t xml:space="preserve"> Services Bargaining Unit</w:t>
            </w:r>
          </w:p>
        </w:tc>
        <w:tc>
          <w:tcPr>
            <w:tcW w:w="2736" w:type="dxa"/>
            <w:tcBorders>
              <w:top w:val="nil"/>
              <w:left w:val="nil"/>
              <w:bottom w:val="single" w:sz="4" w:space="0" w:color="auto"/>
              <w:right w:val="single" w:sz="4" w:space="0" w:color="auto"/>
            </w:tcBorders>
            <w:shd w:val="clear" w:color="auto" w:fill="auto"/>
            <w:vAlign w:val="center"/>
            <w:hideMark/>
          </w:tcPr>
          <w:p w14:paraId="65E9AAC5" w14:textId="560D188A" w:rsidR="00212011" w:rsidRPr="00212011" w:rsidRDefault="00544868" w:rsidP="006E7A1B">
            <w:pPr>
              <w:widowControl/>
              <w:autoSpaceDE/>
              <w:autoSpaceDN/>
              <w:rPr>
                <w:rFonts w:cs="Arial"/>
                <w:color w:val="000000"/>
                <w:szCs w:val="24"/>
                <w:lang w:eastAsia="ja-JP"/>
              </w:rPr>
            </w:pPr>
            <w:hyperlink r:id="rId33" w:history="1">
              <w:r w:rsidR="00E230ED" w:rsidRPr="00261932">
                <w:rPr>
                  <w:rStyle w:val="Hyperlink"/>
                  <w:rFonts w:cs="Arial"/>
                  <w:szCs w:val="24"/>
                  <w:lang w:eastAsia="ja-JP"/>
                </w:rPr>
                <w:t>http://www.mseaseiu.org/wordpress/contracts/Maine%20Military/SSU_ME-Military_FINAL_CONTRACT_EXPIRES_2014.pdf</w:t>
              </w:r>
            </w:hyperlink>
            <w:r w:rsidR="00E230ED">
              <w:rPr>
                <w:rFonts w:cs="Arial"/>
                <w:color w:val="000000"/>
                <w:szCs w:val="24"/>
                <w:lang w:eastAsia="ja-JP"/>
              </w:rPr>
              <w:t xml:space="preserve"> </w:t>
            </w:r>
          </w:p>
        </w:tc>
        <w:tc>
          <w:tcPr>
            <w:tcW w:w="1008" w:type="dxa"/>
            <w:tcBorders>
              <w:top w:val="nil"/>
              <w:left w:val="nil"/>
              <w:bottom w:val="single" w:sz="4" w:space="0" w:color="auto"/>
              <w:right w:val="single" w:sz="4" w:space="0" w:color="auto"/>
            </w:tcBorders>
            <w:shd w:val="clear" w:color="auto" w:fill="auto"/>
            <w:vAlign w:val="center"/>
            <w:hideMark/>
          </w:tcPr>
          <w:p w14:paraId="50494107"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V</w:t>
            </w:r>
          </w:p>
        </w:tc>
        <w:tc>
          <w:tcPr>
            <w:tcW w:w="2736" w:type="dxa"/>
            <w:tcBorders>
              <w:top w:val="nil"/>
              <w:left w:val="nil"/>
              <w:bottom w:val="single" w:sz="4" w:space="0" w:color="auto"/>
              <w:right w:val="single" w:sz="4" w:space="0" w:color="auto"/>
            </w:tcBorders>
            <w:shd w:val="clear" w:color="auto" w:fill="auto"/>
            <w:vAlign w:val="center"/>
            <w:hideMark/>
          </w:tcPr>
          <w:p w14:paraId="25507958"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Maine Military Authority - Maine State Employees Association Supervisory Services Collective Bargaining Agreement</w:t>
            </w:r>
          </w:p>
        </w:tc>
        <w:tc>
          <w:tcPr>
            <w:tcW w:w="1728" w:type="dxa"/>
            <w:tcBorders>
              <w:top w:val="nil"/>
              <w:left w:val="nil"/>
              <w:bottom w:val="single" w:sz="4" w:space="0" w:color="auto"/>
              <w:right w:val="single" w:sz="4" w:space="0" w:color="auto"/>
            </w:tcBorders>
            <w:shd w:val="clear" w:color="auto" w:fill="auto"/>
            <w:vAlign w:val="center"/>
            <w:hideMark/>
          </w:tcPr>
          <w:p w14:paraId="1B4BE99B"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MMA- Supervisory</w:t>
            </w:r>
          </w:p>
        </w:tc>
      </w:tr>
      <w:tr w:rsidR="00607078" w:rsidRPr="00212011" w14:paraId="1EF9CC27" w14:textId="77777777" w:rsidTr="00013869">
        <w:trPr>
          <w:trHeight w:val="468"/>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1F386159"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Confidential Positions</w:t>
            </w:r>
          </w:p>
        </w:tc>
        <w:tc>
          <w:tcPr>
            <w:tcW w:w="2736" w:type="dxa"/>
            <w:tcBorders>
              <w:top w:val="nil"/>
              <w:left w:val="nil"/>
              <w:bottom w:val="single" w:sz="4" w:space="0" w:color="auto"/>
              <w:right w:val="single" w:sz="4" w:space="0" w:color="auto"/>
            </w:tcBorders>
            <w:shd w:val="clear" w:color="auto" w:fill="auto"/>
            <w:vAlign w:val="center"/>
            <w:hideMark/>
          </w:tcPr>
          <w:p w14:paraId="50FB4442" w14:textId="61A76ED8" w:rsidR="00212011" w:rsidRPr="00212011" w:rsidRDefault="00544868" w:rsidP="006E7A1B">
            <w:pPr>
              <w:widowControl/>
              <w:autoSpaceDE/>
              <w:autoSpaceDN/>
              <w:rPr>
                <w:rFonts w:cs="Arial"/>
                <w:color w:val="0563C1"/>
                <w:szCs w:val="24"/>
                <w:u w:val="single"/>
                <w:lang w:eastAsia="ja-JP"/>
              </w:rPr>
            </w:pPr>
            <w:hyperlink r:id="rId34" w:history="1">
              <w:r w:rsidR="00212011" w:rsidRPr="00212011">
                <w:rPr>
                  <w:rFonts w:cs="Arial"/>
                  <w:color w:val="0563C1"/>
                  <w:szCs w:val="24"/>
                  <w:u w:val="single"/>
                  <w:lang w:eastAsia="ja-JP"/>
                </w:rPr>
                <w:t xml:space="preserve">https://www.maine.gov/bhr/sites/maine.gov.bhr/files/inline-files/confidential9-2021_0.pdf  </w:t>
              </w:r>
            </w:hyperlink>
          </w:p>
        </w:tc>
        <w:tc>
          <w:tcPr>
            <w:tcW w:w="1008" w:type="dxa"/>
            <w:tcBorders>
              <w:top w:val="nil"/>
              <w:left w:val="nil"/>
              <w:bottom w:val="single" w:sz="4" w:space="0" w:color="auto"/>
              <w:right w:val="single" w:sz="4" w:space="0" w:color="auto"/>
            </w:tcBorders>
            <w:shd w:val="clear" w:color="auto" w:fill="auto"/>
            <w:vAlign w:val="center"/>
            <w:hideMark/>
          </w:tcPr>
          <w:p w14:paraId="52768944"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X</w:t>
            </w:r>
          </w:p>
        </w:tc>
        <w:tc>
          <w:tcPr>
            <w:tcW w:w="2736" w:type="dxa"/>
            <w:tcBorders>
              <w:top w:val="nil"/>
              <w:left w:val="nil"/>
              <w:bottom w:val="single" w:sz="4" w:space="0" w:color="auto"/>
              <w:right w:val="single" w:sz="4" w:space="0" w:color="auto"/>
            </w:tcBorders>
            <w:shd w:val="clear" w:color="auto" w:fill="auto"/>
            <w:vAlign w:val="center"/>
            <w:hideMark/>
          </w:tcPr>
          <w:p w14:paraId="287CE81F" w14:textId="562E6800"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Confidential Employees in the Executive Branch</w:t>
            </w:r>
            <w:r w:rsidR="003B2F82">
              <w:rPr>
                <w:rFonts w:cs="Arial"/>
                <w:color w:val="000000"/>
                <w:szCs w:val="24"/>
                <w:lang w:eastAsia="ja-JP"/>
              </w:rPr>
              <w:t>.</w:t>
            </w:r>
            <w:r>
              <w:rPr>
                <w:rFonts w:cs="Arial"/>
                <w:color w:val="000000"/>
                <w:szCs w:val="24"/>
                <w:lang w:eastAsia="ja-JP"/>
              </w:rPr>
              <w:t xml:space="preserve"> </w:t>
            </w:r>
            <w:r w:rsidRPr="00212011">
              <w:rPr>
                <w:rFonts w:cs="Arial"/>
                <w:color w:val="000000"/>
                <w:szCs w:val="24"/>
                <w:lang w:eastAsia="ja-JP"/>
              </w:rPr>
              <w:t>Exempt from Collective Bargaining</w:t>
            </w:r>
            <w:r w:rsidR="003B2F82">
              <w:rPr>
                <w:rFonts w:cs="Arial"/>
                <w:color w:val="000000"/>
                <w:szCs w:val="24"/>
                <w:lang w:eastAsia="ja-JP"/>
              </w:rPr>
              <w:t>.</w:t>
            </w:r>
            <w:r>
              <w:rPr>
                <w:rFonts w:cs="Arial"/>
                <w:color w:val="000000"/>
                <w:szCs w:val="24"/>
                <w:lang w:eastAsia="ja-JP"/>
              </w:rPr>
              <w:t xml:space="preserve"> </w:t>
            </w:r>
            <w:r w:rsidRPr="00212011">
              <w:rPr>
                <w:rFonts w:cs="Arial"/>
                <w:color w:val="000000"/>
                <w:szCs w:val="24"/>
                <w:lang w:eastAsia="ja-JP"/>
              </w:rPr>
              <w:t>Governing Rules are in Civil Service Law and Rules</w:t>
            </w:r>
            <w:r w:rsidR="003B2F82">
              <w:rPr>
                <w:rFonts w:cs="Arial"/>
                <w:color w:val="000000"/>
                <w:szCs w:val="24"/>
                <w:lang w:eastAsia="ja-JP"/>
              </w:rPr>
              <w:t>.</w:t>
            </w:r>
            <w:r w:rsidRPr="00212011">
              <w:rPr>
                <w:rFonts w:cs="Arial"/>
                <w:color w:val="000000"/>
                <w:szCs w:val="24"/>
                <w:lang w:eastAsia="ja-JP"/>
              </w:rPr>
              <w:br/>
            </w:r>
          </w:p>
        </w:tc>
        <w:tc>
          <w:tcPr>
            <w:tcW w:w="1728" w:type="dxa"/>
            <w:tcBorders>
              <w:top w:val="nil"/>
              <w:left w:val="nil"/>
              <w:bottom w:val="single" w:sz="4" w:space="0" w:color="auto"/>
              <w:right w:val="single" w:sz="4" w:space="0" w:color="auto"/>
            </w:tcBorders>
            <w:shd w:val="clear" w:color="auto" w:fill="auto"/>
            <w:vAlign w:val="center"/>
            <w:hideMark/>
          </w:tcPr>
          <w:p w14:paraId="5AE1AEBF"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Confidential</w:t>
            </w:r>
          </w:p>
        </w:tc>
      </w:tr>
      <w:tr w:rsidR="00607078" w:rsidRPr="00212011" w14:paraId="6A4C50BB" w14:textId="77777777" w:rsidTr="00013869">
        <w:trPr>
          <w:trHeight w:val="232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7019A3D2"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lastRenderedPageBreak/>
              <w:t>Financial Order Required</w:t>
            </w:r>
          </w:p>
        </w:tc>
        <w:tc>
          <w:tcPr>
            <w:tcW w:w="2736" w:type="dxa"/>
            <w:tcBorders>
              <w:top w:val="nil"/>
              <w:left w:val="nil"/>
              <w:bottom w:val="single" w:sz="4" w:space="0" w:color="auto"/>
              <w:right w:val="single" w:sz="4" w:space="0" w:color="auto"/>
            </w:tcBorders>
            <w:shd w:val="clear" w:color="auto" w:fill="auto"/>
            <w:vAlign w:val="center"/>
            <w:hideMark/>
          </w:tcPr>
          <w:p w14:paraId="22AE9D36" w14:textId="6F543067" w:rsidR="00212011" w:rsidRPr="00212011" w:rsidRDefault="00544868" w:rsidP="006E7A1B">
            <w:pPr>
              <w:widowControl/>
              <w:autoSpaceDE/>
              <w:autoSpaceDN/>
              <w:rPr>
                <w:rFonts w:cs="Arial"/>
                <w:color w:val="0563C1"/>
                <w:szCs w:val="24"/>
                <w:u w:val="single"/>
                <w:lang w:eastAsia="ja-JP"/>
              </w:rPr>
            </w:pPr>
            <w:hyperlink r:id="rId35" w:history="1">
              <w:r w:rsidR="00212011" w:rsidRPr="00212011">
                <w:rPr>
                  <w:rFonts w:cs="Arial"/>
                  <w:color w:val="0563C1"/>
                  <w:szCs w:val="24"/>
                  <w:u w:val="single"/>
                  <w:lang w:eastAsia="ja-JP"/>
                </w:rPr>
                <w:t xml:space="preserve">https://www.maine.gov/bhr/sites/maine.gov.bhr/files/inline-files/confidential9-2021_0.pdf  </w:t>
              </w:r>
            </w:hyperlink>
          </w:p>
        </w:tc>
        <w:tc>
          <w:tcPr>
            <w:tcW w:w="1008" w:type="dxa"/>
            <w:tcBorders>
              <w:top w:val="nil"/>
              <w:left w:val="nil"/>
              <w:bottom w:val="single" w:sz="4" w:space="0" w:color="auto"/>
              <w:right w:val="single" w:sz="4" w:space="0" w:color="auto"/>
            </w:tcBorders>
            <w:shd w:val="clear" w:color="auto" w:fill="auto"/>
            <w:vAlign w:val="center"/>
            <w:hideMark/>
          </w:tcPr>
          <w:p w14:paraId="1FD1E614"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Y</w:t>
            </w:r>
          </w:p>
        </w:tc>
        <w:tc>
          <w:tcPr>
            <w:tcW w:w="2736" w:type="dxa"/>
            <w:tcBorders>
              <w:top w:val="nil"/>
              <w:left w:val="nil"/>
              <w:bottom w:val="single" w:sz="4" w:space="0" w:color="auto"/>
              <w:right w:val="single" w:sz="4" w:space="0" w:color="auto"/>
            </w:tcBorders>
            <w:shd w:val="clear" w:color="auto" w:fill="auto"/>
            <w:vAlign w:val="center"/>
            <w:hideMark/>
          </w:tcPr>
          <w:p w14:paraId="52744F5A" w14:textId="1A136869" w:rsidR="00212011" w:rsidRPr="00212011" w:rsidRDefault="00887779" w:rsidP="006E7A1B">
            <w:pPr>
              <w:widowControl/>
              <w:autoSpaceDE/>
              <w:autoSpaceDN/>
              <w:rPr>
                <w:rFonts w:cs="Arial"/>
                <w:color w:val="000000"/>
                <w:szCs w:val="24"/>
                <w:lang w:eastAsia="ja-JP"/>
              </w:rPr>
            </w:pPr>
            <w:r>
              <w:rPr>
                <w:rFonts w:cs="Arial"/>
                <w:color w:val="000000"/>
                <w:szCs w:val="24"/>
                <w:lang w:eastAsia="ja-JP"/>
              </w:rPr>
              <w:t>E</w:t>
            </w:r>
            <w:r w:rsidR="00212011" w:rsidRPr="00212011">
              <w:rPr>
                <w:rFonts w:cs="Arial"/>
                <w:color w:val="000000"/>
                <w:szCs w:val="24"/>
                <w:lang w:eastAsia="ja-JP"/>
              </w:rPr>
              <w:t xml:space="preserve">mployees </w:t>
            </w:r>
            <w:r w:rsidR="00F10D7F">
              <w:rPr>
                <w:rFonts w:cs="Arial"/>
                <w:color w:val="000000"/>
                <w:szCs w:val="24"/>
                <w:lang w:eastAsia="ja-JP"/>
              </w:rPr>
              <w:t xml:space="preserve">that </w:t>
            </w:r>
            <w:r w:rsidR="00212011" w:rsidRPr="00212011">
              <w:rPr>
                <w:rFonts w:cs="Arial"/>
                <w:color w:val="000000"/>
                <w:szCs w:val="24"/>
                <w:lang w:eastAsia="ja-JP"/>
              </w:rPr>
              <w:t xml:space="preserve">serve at the pleasure of the Governor, Commissioner or another </w:t>
            </w:r>
            <w:proofErr w:type="gramStart"/>
            <w:r w:rsidR="00212011" w:rsidRPr="00212011">
              <w:rPr>
                <w:rFonts w:cs="Arial"/>
                <w:color w:val="000000"/>
                <w:szCs w:val="24"/>
                <w:lang w:eastAsia="ja-JP"/>
              </w:rPr>
              <w:t>high ranking</w:t>
            </w:r>
            <w:proofErr w:type="gramEnd"/>
            <w:r w:rsidR="00212011" w:rsidRPr="00212011">
              <w:rPr>
                <w:rFonts w:cs="Arial"/>
                <w:color w:val="000000"/>
                <w:szCs w:val="24"/>
                <w:lang w:eastAsia="ja-JP"/>
              </w:rPr>
              <w:t xml:space="preserve"> appointed Employee</w:t>
            </w:r>
            <w:r w:rsidR="00F10D7F">
              <w:rPr>
                <w:rFonts w:cs="Arial"/>
                <w:color w:val="000000"/>
                <w:szCs w:val="24"/>
                <w:lang w:eastAsia="ja-JP"/>
              </w:rPr>
              <w:t>.</w:t>
            </w:r>
            <w:r w:rsidR="00212011">
              <w:rPr>
                <w:rFonts w:cs="Arial"/>
                <w:color w:val="000000"/>
                <w:szCs w:val="24"/>
                <w:lang w:eastAsia="ja-JP"/>
              </w:rPr>
              <w:t xml:space="preserve"> </w:t>
            </w:r>
            <w:r w:rsidR="00212011" w:rsidRPr="00212011">
              <w:rPr>
                <w:rFonts w:cs="Arial"/>
                <w:color w:val="000000"/>
                <w:szCs w:val="24"/>
                <w:lang w:eastAsia="ja-JP"/>
              </w:rPr>
              <w:t>Exempt from Collective Bargaining</w:t>
            </w:r>
            <w:r w:rsidR="00F10D7F">
              <w:rPr>
                <w:rFonts w:cs="Arial"/>
                <w:color w:val="000000"/>
                <w:szCs w:val="24"/>
                <w:lang w:eastAsia="ja-JP"/>
              </w:rPr>
              <w:t xml:space="preserve">. </w:t>
            </w:r>
            <w:r w:rsidR="00212011" w:rsidRPr="00212011">
              <w:rPr>
                <w:rFonts w:cs="Arial"/>
                <w:color w:val="000000"/>
                <w:szCs w:val="24"/>
                <w:lang w:eastAsia="ja-JP"/>
              </w:rPr>
              <w:t>Rules applicable to Confidential Employees in the Executive Branch Apply</w:t>
            </w:r>
            <w:r w:rsidR="00F10D7F">
              <w:rPr>
                <w:rFonts w:cs="Arial"/>
                <w:color w:val="000000"/>
                <w:szCs w:val="24"/>
                <w:lang w:eastAsia="ja-JP"/>
              </w:rPr>
              <w:t>.</w:t>
            </w:r>
            <w:r w:rsidR="00212011" w:rsidRPr="00212011">
              <w:rPr>
                <w:rFonts w:cs="Arial"/>
                <w:color w:val="000000"/>
                <w:szCs w:val="24"/>
                <w:lang w:eastAsia="ja-JP"/>
              </w:rPr>
              <w:t xml:space="preserve"> Rules found in Civil Service Law and Rules</w:t>
            </w:r>
            <w:r w:rsidR="00F10D7F">
              <w:rPr>
                <w:rFonts w:cs="Arial"/>
                <w:color w:val="000000"/>
                <w:szCs w:val="24"/>
                <w:lang w:eastAsia="ja-JP"/>
              </w:rPr>
              <w:t>.</w:t>
            </w:r>
          </w:p>
        </w:tc>
        <w:tc>
          <w:tcPr>
            <w:tcW w:w="1728" w:type="dxa"/>
            <w:tcBorders>
              <w:top w:val="nil"/>
              <w:left w:val="nil"/>
              <w:bottom w:val="single" w:sz="4" w:space="0" w:color="auto"/>
              <w:right w:val="single" w:sz="4" w:space="0" w:color="auto"/>
            </w:tcBorders>
            <w:shd w:val="clear" w:color="auto" w:fill="auto"/>
            <w:vAlign w:val="center"/>
            <w:hideMark/>
          </w:tcPr>
          <w:p w14:paraId="5315117A"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Financial Order</w:t>
            </w:r>
          </w:p>
        </w:tc>
      </w:tr>
      <w:tr w:rsidR="00607078" w:rsidRPr="00212011" w14:paraId="7298D691" w14:textId="77777777" w:rsidTr="00013869">
        <w:trPr>
          <w:trHeight w:val="1160"/>
        </w:trPr>
        <w:tc>
          <w:tcPr>
            <w:tcW w:w="1728" w:type="dxa"/>
            <w:tcBorders>
              <w:top w:val="nil"/>
              <w:left w:val="single" w:sz="4" w:space="0" w:color="auto"/>
              <w:bottom w:val="single" w:sz="4" w:space="0" w:color="auto"/>
              <w:right w:val="single" w:sz="4" w:space="0" w:color="auto"/>
            </w:tcBorders>
            <w:shd w:val="clear" w:color="auto" w:fill="auto"/>
            <w:vAlign w:val="center"/>
            <w:hideMark/>
          </w:tcPr>
          <w:p w14:paraId="0CC206DB"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 xml:space="preserve">Ineligible for Bargaining Unit </w:t>
            </w:r>
          </w:p>
        </w:tc>
        <w:tc>
          <w:tcPr>
            <w:tcW w:w="2736" w:type="dxa"/>
            <w:tcBorders>
              <w:top w:val="nil"/>
              <w:left w:val="nil"/>
              <w:bottom w:val="single" w:sz="4" w:space="0" w:color="auto"/>
              <w:right w:val="single" w:sz="4" w:space="0" w:color="auto"/>
            </w:tcBorders>
            <w:shd w:val="clear" w:color="auto" w:fill="auto"/>
            <w:vAlign w:val="center"/>
            <w:hideMark/>
          </w:tcPr>
          <w:p w14:paraId="0A8DA8C6"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None</w:t>
            </w:r>
          </w:p>
        </w:tc>
        <w:tc>
          <w:tcPr>
            <w:tcW w:w="1008" w:type="dxa"/>
            <w:tcBorders>
              <w:top w:val="nil"/>
              <w:left w:val="nil"/>
              <w:bottom w:val="single" w:sz="4" w:space="0" w:color="auto"/>
              <w:right w:val="single" w:sz="4" w:space="0" w:color="auto"/>
            </w:tcBorders>
            <w:shd w:val="clear" w:color="auto" w:fill="auto"/>
            <w:vAlign w:val="center"/>
            <w:hideMark/>
          </w:tcPr>
          <w:p w14:paraId="779063A8"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Z</w:t>
            </w:r>
          </w:p>
        </w:tc>
        <w:tc>
          <w:tcPr>
            <w:tcW w:w="2736" w:type="dxa"/>
            <w:tcBorders>
              <w:top w:val="nil"/>
              <w:left w:val="nil"/>
              <w:bottom w:val="single" w:sz="4" w:space="0" w:color="auto"/>
              <w:right w:val="single" w:sz="4" w:space="0" w:color="auto"/>
            </w:tcBorders>
            <w:shd w:val="clear" w:color="auto" w:fill="auto"/>
            <w:vAlign w:val="center"/>
            <w:hideMark/>
          </w:tcPr>
          <w:p w14:paraId="794C18EB" w14:textId="28B33EDB"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Rules applicable to Confidential Employees in the Executive Branch Appl</w:t>
            </w:r>
            <w:r>
              <w:rPr>
                <w:rFonts w:cs="Arial"/>
                <w:color w:val="000000"/>
                <w:szCs w:val="24"/>
                <w:lang w:eastAsia="ja-JP"/>
              </w:rPr>
              <w:t>y</w:t>
            </w:r>
            <w:r w:rsidR="00F10D7F">
              <w:rPr>
                <w:rFonts w:cs="Arial"/>
                <w:color w:val="000000"/>
                <w:szCs w:val="24"/>
                <w:lang w:eastAsia="ja-JP"/>
              </w:rPr>
              <w:t>.</w:t>
            </w:r>
            <w:r>
              <w:rPr>
                <w:rFonts w:cs="Arial"/>
                <w:color w:val="000000"/>
                <w:szCs w:val="24"/>
                <w:lang w:eastAsia="ja-JP"/>
              </w:rPr>
              <w:t xml:space="preserve"> </w:t>
            </w:r>
            <w:r w:rsidRPr="00212011">
              <w:rPr>
                <w:rFonts w:cs="Arial"/>
                <w:color w:val="000000"/>
                <w:szCs w:val="24"/>
                <w:lang w:eastAsia="ja-JP"/>
              </w:rPr>
              <w:t>Rules are in Civil Service Law and Rules</w:t>
            </w:r>
            <w:r w:rsidR="00F10D7F">
              <w:rPr>
                <w:rFonts w:cs="Arial"/>
                <w:color w:val="000000"/>
                <w:szCs w:val="24"/>
                <w:lang w:eastAsia="ja-JP"/>
              </w:rPr>
              <w:t>.</w:t>
            </w:r>
          </w:p>
        </w:tc>
        <w:tc>
          <w:tcPr>
            <w:tcW w:w="1728" w:type="dxa"/>
            <w:tcBorders>
              <w:top w:val="nil"/>
              <w:left w:val="nil"/>
              <w:bottom w:val="single" w:sz="4" w:space="0" w:color="auto"/>
              <w:right w:val="single" w:sz="4" w:space="0" w:color="auto"/>
            </w:tcBorders>
            <w:shd w:val="clear" w:color="auto" w:fill="auto"/>
            <w:vAlign w:val="center"/>
            <w:hideMark/>
          </w:tcPr>
          <w:p w14:paraId="7764D6FE" w14:textId="77777777" w:rsidR="00212011" w:rsidRPr="00212011" w:rsidRDefault="00212011" w:rsidP="006E7A1B">
            <w:pPr>
              <w:widowControl/>
              <w:autoSpaceDE/>
              <w:autoSpaceDN/>
              <w:rPr>
                <w:rFonts w:cs="Arial"/>
                <w:color w:val="000000"/>
                <w:szCs w:val="24"/>
                <w:lang w:eastAsia="ja-JP"/>
              </w:rPr>
            </w:pPr>
            <w:r w:rsidRPr="00212011">
              <w:rPr>
                <w:rFonts w:cs="Arial"/>
                <w:color w:val="000000"/>
                <w:szCs w:val="24"/>
                <w:lang w:eastAsia="ja-JP"/>
              </w:rPr>
              <w:t>Ineligible for Bargaining Unit</w:t>
            </w:r>
          </w:p>
        </w:tc>
      </w:tr>
    </w:tbl>
    <w:p w14:paraId="4C305382" w14:textId="100282A5" w:rsidR="00A879C5" w:rsidRDefault="00A879C5" w:rsidP="006E7A1B">
      <w:pPr>
        <w:ind w:left="720"/>
        <w:rPr>
          <w:rFonts w:cs="Arial"/>
        </w:rPr>
      </w:pPr>
    </w:p>
    <w:p w14:paraId="00DA75AF" w14:textId="1677DC68" w:rsidR="009D1D50" w:rsidRDefault="009D1D50" w:rsidP="006E7A1B">
      <w:pPr>
        <w:widowControl/>
        <w:autoSpaceDE/>
        <w:autoSpaceDN/>
        <w:rPr>
          <w:rFonts w:cs="Arial"/>
          <w:b/>
          <w:szCs w:val="24"/>
        </w:rPr>
      </w:pPr>
    </w:p>
    <w:p w14:paraId="1801002B" w14:textId="65A82565" w:rsidR="00442C1B" w:rsidRDefault="000D6EEC" w:rsidP="006E7A1B">
      <w:pPr>
        <w:pStyle w:val="Heading4"/>
        <w:spacing w:before="0" w:after="0"/>
      </w:pPr>
      <w:r w:rsidRPr="007E2E26">
        <w:t xml:space="preserve">Current State </w:t>
      </w:r>
      <w:r w:rsidR="00CD5D91" w:rsidRPr="007E2E26">
        <w:t xml:space="preserve">HRMS </w:t>
      </w:r>
      <w:r w:rsidRPr="007E2E26">
        <w:t xml:space="preserve">Applications </w:t>
      </w:r>
      <w:r w:rsidR="00D0007A" w:rsidRPr="007E2E26">
        <w:t xml:space="preserve">Landscape </w:t>
      </w:r>
    </w:p>
    <w:p w14:paraId="7EAF91B8" w14:textId="77777777" w:rsidR="003939A3" w:rsidRPr="003939A3" w:rsidRDefault="003939A3" w:rsidP="003939A3"/>
    <w:p w14:paraId="5410A55E" w14:textId="1FC2C177" w:rsidR="000335E4" w:rsidRDefault="007845E0" w:rsidP="006E7A1B">
      <w:pPr>
        <w:pStyle w:val="ListParagraph"/>
        <w:rPr>
          <w:rFonts w:cs="Arial"/>
          <w:szCs w:val="24"/>
        </w:rPr>
      </w:pPr>
      <w:r w:rsidRPr="007845E0">
        <w:rPr>
          <w:rFonts w:cs="Arial"/>
          <w:szCs w:val="24"/>
        </w:rPr>
        <w:fldChar w:fldCharType="begin"/>
      </w:r>
      <w:r w:rsidRPr="007845E0">
        <w:rPr>
          <w:rFonts w:cs="Arial"/>
          <w:szCs w:val="24"/>
        </w:rPr>
        <w:instrText xml:space="preserve"> REF _Ref84141360 \h  \* MERGEFORMAT </w:instrText>
      </w:r>
      <w:r w:rsidRPr="007845E0">
        <w:rPr>
          <w:rFonts w:cs="Arial"/>
          <w:szCs w:val="24"/>
        </w:rPr>
      </w:r>
      <w:r w:rsidRPr="007845E0">
        <w:rPr>
          <w:rFonts w:cs="Arial"/>
          <w:szCs w:val="24"/>
        </w:rPr>
        <w:fldChar w:fldCharType="separate"/>
      </w:r>
      <w:r w:rsidR="009D1DD6" w:rsidRPr="009D1DD6">
        <w:rPr>
          <w:rFonts w:cs="Arial"/>
          <w:b/>
          <w:szCs w:val="24"/>
        </w:rPr>
        <w:t>Figure 3</w:t>
      </w:r>
      <w:r w:rsidRPr="007845E0">
        <w:rPr>
          <w:rFonts w:cs="Arial"/>
          <w:szCs w:val="24"/>
        </w:rPr>
        <w:fldChar w:fldCharType="end"/>
      </w:r>
      <w:r w:rsidRPr="007845E0">
        <w:rPr>
          <w:rFonts w:cs="Arial"/>
          <w:szCs w:val="24"/>
        </w:rPr>
        <w:t xml:space="preserve"> </w:t>
      </w:r>
      <w:r w:rsidR="000E7A70" w:rsidRPr="007845E0">
        <w:rPr>
          <w:rFonts w:cs="Arial"/>
          <w:szCs w:val="24"/>
        </w:rPr>
        <w:t>depicts t</w:t>
      </w:r>
      <w:r w:rsidR="000335E4" w:rsidRPr="007845E0">
        <w:rPr>
          <w:rFonts w:cs="Arial"/>
          <w:szCs w:val="24"/>
        </w:rPr>
        <w:t xml:space="preserve">he State’s </w:t>
      </w:r>
      <w:r w:rsidR="00447D68" w:rsidRPr="007845E0">
        <w:rPr>
          <w:rFonts w:cs="Arial"/>
          <w:szCs w:val="24"/>
        </w:rPr>
        <w:t>current application landscape for HR and Payroll</w:t>
      </w:r>
      <w:r w:rsidR="000335E4" w:rsidRPr="007845E0">
        <w:rPr>
          <w:rFonts w:cs="Arial"/>
          <w:szCs w:val="24"/>
        </w:rPr>
        <w:t>. This</w:t>
      </w:r>
      <w:r w:rsidR="000E7A70" w:rsidRPr="007845E0">
        <w:rPr>
          <w:rFonts w:cs="Arial"/>
          <w:szCs w:val="24"/>
        </w:rPr>
        <w:t xml:space="preserve"> </w:t>
      </w:r>
      <w:r w:rsidR="000335E4" w:rsidRPr="007845E0">
        <w:rPr>
          <w:rFonts w:cs="Arial"/>
          <w:szCs w:val="24"/>
        </w:rPr>
        <w:t>reflec</w:t>
      </w:r>
      <w:r w:rsidR="000E7A70" w:rsidRPr="007845E0">
        <w:rPr>
          <w:rFonts w:cs="Arial"/>
          <w:szCs w:val="24"/>
        </w:rPr>
        <w:t>ts</w:t>
      </w:r>
      <w:r w:rsidR="000335E4" w:rsidRPr="007845E0">
        <w:rPr>
          <w:rFonts w:cs="Arial"/>
          <w:szCs w:val="24"/>
        </w:rPr>
        <w:t xml:space="preserve"> the legacy systems currently maintained by the State and is not a comprehensive view of the integrations external to the State’s HRMS architecture (</w:t>
      </w:r>
      <w:r w:rsidR="000E7A70" w:rsidRPr="007845E0">
        <w:rPr>
          <w:rFonts w:cs="Arial"/>
          <w:szCs w:val="24"/>
        </w:rPr>
        <w:t xml:space="preserve">See </w:t>
      </w:r>
      <w:r w:rsidR="009D1DD6" w:rsidRPr="004442B3">
        <w:rPr>
          <w:rFonts w:cs="Arial"/>
          <w:b/>
          <w:bCs/>
          <w:szCs w:val="24"/>
        </w:rPr>
        <w:t>A</w:t>
      </w:r>
      <w:r w:rsidR="004442B3" w:rsidRPr="004442B3">
        <w:rPr>
          <w:rFonts w:cs="Arial"/>
          <w:b/>
          <w:bCs/>
          <w:szCs w:val="24"/>
        </w:rPr>
        <w:t>ppendix</w:t>
      </w:r>
      <w:r w:rsidR="009D1DD6" w:rsidRPr="004442B3">
        <w:rPr>
          <w:rFonts w:cs="Arial"/>
          <w:b/>
          <w:bCs/>
          <w:szCs w:val="24"/>
        </w:rPr>
        <w:t xml:space="preserve"> </w:t>
      </w:r>
      <w:r w:rsidR="009D1DD6" w:rsidRPr="004442B3">
        <w:rPr>
          <w:b/>
          <w:bCs/>
        </w:rPr>
        <w:fldChar w:fldCharType="begin"/>
      </w:r>
      <w:r w:rsidR="009D1DD6" w:rsidRPr="004442B3">
        <w:rPr>
          <w:rFonts w:cs="Arial"/>
          <w:b/>
          <w:bCs/>
          <w:szCs w:val="24"/>
        </w:rPr>
        <w:instrText xml:space="preserve"> REF _Ref86737381 \r \h </w:instrText>
      </w:r>
      <w:r w:rsidR="009D1DD6" w:rsidRPr="004442B3">
        <w:rPr>
          <w:b/>
          <w:bCs/>
        </w:rPr>
      </w:r>
      <w:r w:rsidR="009D1DD6" w:rsidRPr="004442B3">
        <w:rPr>
          <w:b/>
          <w:bCs/>
        </w:rPr>
        <w:fldChar w:fldCharType="separate"/>
      </w:r>
      <w:r w:rsidR="009D1DD6" w:rsidRPr="004442B3">
        <w:rPr>
          <w:rFonts w:cs="Arial"/>
          <w:b/>
          <w:bCs/>
          <w:szCs w:val="24"/>
        </w:rPr>
        <w:t>H</w:t>
      </w:r>
      <w:r w:rsidR="009D1DD6" w:rsidRPr="004442B3">
        <w:rPr>
          <w:b/>
          <w:bCs/>
        </w:rPr>
        <w:fldChar w:fldCharType="end"/>
      </w:r>
      <w:r w:rsidR="009D1DD6">
        <w:t xml:space="preserve"> </w:t>
      </w:r>
      <w:r w:rsidR="000335E4" w:rsidRPr="004442B3">
        <w:rPr>
          <w:rFonts w:cs="Arial"/>
          <w:szCs w:val="24"/>
        </w:rPr>
        <w:t>for</w:t>
      </w:r>
      <w:r w:rsidR="000335E4" w:rsidRPr="007845E0">
        <w:rPr>
          <w:rFonts w:cs="Arial"/>
          <w:szCs w:val="24"/>
        </w:rPr>
        <w:t xml:space="preserve"> </w:t>
      </w:r>
      <w:r w:rsidR="00A2456D" w:rsidRPr="007845E0">
        <w:rPr>
          <w:rFonts w:cs="Arial"/>
          <w:szCs w:val="24"/>
        </w:rPr>
        <w:t>a list of the State’s integrati</w:t>
      </w:r>
      <w:r w:rsidR="00A2456D" w:rsidRPr="000E7A70">
        <w:rPr>
          <w:rFonts w:cs="Arial"/>
          <w:szCs w:val="24"/>
        </w:rPr>
        <w:t>ons</w:t>
      </w:r>
      <w:r w:rsidR="000335E4" w:rsidRPr="000E7A70">
        <w:rPr>
          <w:rFonts w:cs="Arial"/>
          <w:szCs w:val="24"/>
        </w:rPr>
        <w:t>)</w:t>
      </w:r>
      <w:r w:rsidR="000335E4" w:rsidRPr="003E6BDC">
        <w:t>.</w:t>
      </w:r>
    </w:p>
    <w:p w14:paraId="5AF608F5" w14:textId="51247266" w:rsidR="000335E4" w:rsidRDefault="000335E4" w:rsidP="006E7A1B">
      <w:pPr>
        <w:pStyle w:val="ListParagraph"/>
        <w:rPr>
          <w:rFonts w:cs="Arial"/>
          <w:szCs w:val="24"/>
        </w:rPr>
      </w:pPr>
    </w:p>
    <w:p w14:paraId="7E458732" w14:textId="657B452E" w:rsidR="007845E0" w:rsidRDefault="007845E0" w:rsidP="006E7A1B">
      <w:pPr>
        <w:pStyle w:val="Caption"/>
        <w:spacing w:after="0"/>
        <w:ind w:firstLine="720"/>
      </w:pPr>
      <w:bookmarkStart w:id="43" w:name="_Ref84141360"/>
      <w:bookmarkStart w:id="44" w:name="_Ref84141354"/>
      <w:bookmarkStart w:id="45" w:name="_Toc86840468"/>
      <w:r>
        <w:t xml:space="preserve">Figure </w:t>
      </w:r>
      <w:r>
        <w:fldChar w:fldCharType="begin"/>
      </w:r>
      <w:r>
        <w:instrText>SEQ Figure \* ARABIC</w:instrText>
      </w:r>
      <w:r>
        <w:fldChar w:fldCharType="separate"/>
      </w:r>
      <w:r w:rsidR="005D26A6">
        <w:rPr>
          <w:noProof/>
        </w:rPr>
        <w:t>3</w:t>
      </w:r>
      <w:r>
        <w:fldChar w:fldCharType="end"/>
      </w:r>
      <w:bookmarkEnd w:id="43"/>
      <w:r>
        <w:t>: Current State HRMS Applications</w:t>
      </w:r>
      <w:bookmarkEnd w:id="44"/>
      <w:bookmarkEnd w:id="45"/>
    </w:p>
    <w:p w14:paraId="0778E1BA" w14:textId="156383E2" w:rsidR="004F7FB9" w:rsidRPr="007D6C16" w:rsidRDefault="00847B5E" w:rsidP="006E7A1B">
      <w:pPr>
        <w:ind w:left="720"/>
      </w:pPr>
      <w:r w:rsidRPr="00847B5E">
        <w:rPr>
          <w:noProof/>
        </w:rPr>
        <w:lastRenderedPageBreak/>
        <w:drawing>
          <wp:inline distT="0" distB="0" distL="0" distR="0" wp14:anchorId="52076B77" wp14:editId="3E62D863">
            <wp:extent cx="5577840" cy="3276573"/>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77840" cy="3276573"/>
                    </a:xfrm>
                    <a:prstGeom prst="rect">
                      <a:avLst/>
                    </a:prstGeom>
                    <a:noFill/>
                    <a:ln>
                      <a:noFill/>
                    </a:ln>
                  </pic:spPr>
                </pic:pic>
              </a:graphicData>
            </a:graphic>
          </wp:inline>
        </w:drawing>
      </w:r>
    </w:p>
    <w:p w14:paraId="72D1B45E" w14:textId="77777777" w:rsidR="00F20C73" w:rsidRPr="003E6BDC" w:rsidRDefault="00F20C73" w:rsidP="006E7A1B">
      <w:pPr>
        <w:pStyle w:val="ListParagraph"/>
      </w:pPr>
    </w:p>
    <w:p w14:paraId="595C924B" w14:textId="3032EA3C" w:rsidR="00B907FD" w:rsidRPr="00100C6F" w:rsidRDefault="007845E0" w:rsidP="006E7A1B">
      <w:pPr>
        <w:pStyle w:val="ListParagraph"/>
        <w:rPr>
          <w:rFonts w:cs="Arial"/>
          <w:szCs w:val="24"/>
        </w:rPr>
      </w:pPr>
      <w:r w:rsidRPr="007845E0">
        <w:rPr>
          <w:rFonts w:cs="Arial"/>
          <w:b/>
          <w:szCs w:val="24"/>
        </w:rPr>
        <w:fldChar w:fldCharType="begin"/>
      </w:r>
      <w:r w:rsidRPr="007845E0">
        <w:rPr>
          <w:rFonts w:cs="Arial"/>
          <w:b/>
          <w:szCs w:val="24"/>
        </w:rPr>
        <w:instrText xml:space="preserve"> REF _Ref84141290 \h  \* MERGEFORMAT </w:instrText>
      </w:r>
      <w:r w:rsidRPr="007845E0">
        <w:rPr>
          <w:rFonts w:cs="Arial"/>
          <w:b/>
          <w:szCs w:val="24"/>
        </w:rPr>
      </w:r>
      <w:r w:rsidRPr="007845E0">
        <w:rPr>
          <w:rFonts w:cs="Arial"/>
          <w:b/>
          <w:szCs w:val="24"/>
        </w:rPr>
        <w:fldChar w:fldCharType="separate"/>
      </w:r>
      <w:r w:rsidR="009D1DD6" w:rsidRPr="009D1DD6">
        <w:rPr>
          <w:rFonts w:cs="Arial"/>
          <w:b/>
          <w:szCs w:val="24"/>
        </w:rPr>
        <w:t>Table 6</w:t>
      </w:r>
      <w:r w:rsidRPr="007845E0">
        <w:rPr>
          <w:rFonts w:cs="Arial"/>
          <w:b/>
          <w:szCs w:val="24"/>
        </w:rPr>
        <w:fldChar w:fldCharType="end"/>
      </w:r>
      <w:r>
        <w:rPr>
          <w:rFonts w:cs="Arial"/>
          <w:szCs w:val="24"/>
        </w:rPr>
        <w:t xml:space="preserve"> </w:t>
      </w:r>
      <w:r w:rsidR="000E7A70">
        <w:rPr>
          <w:rFonts w:cs="Arial"/>
          <w:szCs w:val="24"/>
        </w:rPr>
        <w:t xml:space="preserve">contains additional information on </w:t>
      </w:r>
      <w:r>
        <w:rPr>
          <w:rFonts w:cs="Arial"/>
          <w:szCs w:val="24"/>
        </w:rPr>
        <w:t xml:space="preserve">current state HRMS applications identified in </w:t>
      </w:r>
      <w:r w:rsidRPr="007845E0">
        <w:rPr>
          <w:rFonts w:cs="Arial"/>
          <w:b/>
          <w:szCs w:val="24"/>
        </w:rPr>
        <w:fldChar w:fldCharType="begin"/>
      </w:r>
      <w:r w:rsidRPr="007845E0">
        <w:rPr>
          <w:rFonts w:cs="Arial"/>
          <w:b/>
          <w:szCs w:val="24"/>
        </w:rPr>
        <w:instrText xml:space="preserve"> REF _Ref84141360 \h  \* MERGEFORMAT </w:instrText>
      </w:r>
      <w:r w:rsidRPr="007845E0">
        <w:rPr>
          <w:rFonts w:cs="Arial"/>
          <w:b/>
          <w:szCs w:val="24"/>
        </w:rPr>
      </w:r>
      <w:r w:rsidRPr="007845E0">
        <w:rPr>
          <w:rFonts w:cs="Arial"/>
          <w:b/>
          <w:szCs w:val="24"/>
        </w:rPr>
        <w:fldChar w:fldCharType="separate"/>
      </w:r>
      <w:r w:rsidR="009D1DD6" w:rsidRPr="009D1DD6">
        <w:rPr>
          <w:rFonts w:cs="Arial"/>
          <w:b/>
          <w:szCs w:val="24"/>
        </w:rPr>
        <w:t>Figure 3</w:t>
      </w:r>
      <w:r w:rsidRPr="007845E0">
        <w:rPr>
          <w:rFonts w:cs="Arial"/>
          <w:b/>
          <w:szCs w:val="24"/>
        </w:rPr>
        <w:fldChar w:fldCharType="end"/>
      </w:r>
      <w:r w:rsidR="00B907FD">
        <w:rPr>
          <w:rFonts w:cs="Arial"/>
          <w:szCs w:val="24"/>
        </w:rPr>
        <w:t>.</w:t>
      </w:r>
      <w:r w:rsidR="00FE12E3">
        <w:rPr>
          <w:rFonts w:cs="Arial"/>
          <w:szCs w:val="24"/>
        </w:rPr>
        <w:t xml:space="preserve"> </w:t>
      </w:r>
      <w:r w:rsidR="00B907FD" w:rsidRPr="00100C6F">
        <w:rPr>
          <w:rFonts w:cs="Arial"/>
          <w:szCs w:val="24"/>
        </w:rPr>
        <w:t>It is the expectation of the State that the</w:t>
      </w:r>
      <w:r w:rsidRPr="00100C6F">
        <w:rPr>
          <w:rFonts w:cs="Arial"/>
          <w:szCs w:val="24"/>
        </w:rPr>
        <w:t xml:space="preserve"> HR</w:t>
      </w:r>
      <w:r w:rsidR="00563BC4" w:rsidRPr="00100C6F">
        <w:rPr>
          <w:rFonts w:cs="Arial"/>
          <w:szCs w:val="24"/>
        </w:rPr>
        <w:t>MS will replace the</w:t>
      </w:r>
      <w:r w:rsidR="00B907FD" w:rsidRPr="00100C6F">
        <w:rPr>
          <w:rFonts w:cs="Arial"/>
          <w:szCs w:val="24"/>
        </w:rPr>
        <w:t xml:space="preserve"> functionality currently fulfilled by an application to be retired </w:t>
      </w:r>
      <w:r w:rsidR="004B0A83" w:rsidRPr="00100C6F">
        <w:rPr>
          <w:rFonts w:cs="Arial"/>
          <w:szCs w:val="24"/>
        </w:rPr>
        <w:t>because of</w:t>
      </w:r>
      <w:r w:rsidR="00B907FD" w:rsidRPr="00100C6F">
        <w:rPr>
          <w:rFonts w:cs="Arial"/>
          <w:szCs w:val="24"/>
        </w:rPr>
        <w:t xml:space="preserve"> this </w:t>
      </w:r>
      <w:r w:rsidR="00F109A6">
        <w:rPr>
          <w:rFonts w:cs="Arial"/>
          <w:szCs w:val="24"/>
        </w:rPr>
        <w:t>Project</w:t>
      </w:r>
      <w:r w:rsidR="00B907FD" w:rsidRPr="00100C6F">
        <w:rPr>
          <w:rFonts w:cs="Arial"/>
          <w:szCs w:val="24"/>
        </w:rPr>
        <w:t xml:space="preserve">. It is also the expectation of the State that </w:t>
      </w:r>
      <w:r w:rsidR="00CD1193" w:rsidRPr="00100C6F">
        <w:rPr>
          <w:rFonts w:cs="Arial"/>
          <w:szCs w:val="24"/>
        </w:rPr>
        <w:t>the HRM</w:t>
      </w:r>
      <w:r w:rsidR="00830F7E" w:rsidRPr="00100C6F">
        <w:rPr>
          <w:rFonts w:cs="Arial"/>
          <w:szCs w:val="24"/>
        </w:rPr>
        <w:t>S</w:t>
      </w:r>
      <w:r w:rsidR="00CD1193" w:rsidRPr="00100C6F">
        <w:rPr>
          <w:rFonts w:cs="Arial"/>
          <w:szCs w:val="24"/>
        </w:rPr>
        <w:t xml:space="preserve"> will replace the functionality for retained applications</w:t>
      </w:r>
      <w:r w:rsidR="00877815" w:rsidRPr="00100C6F">
        <w:rPr>
          <w:rFonts w:cs="Arial"/>
          <w:szCs w:val="24"/>
        </w:rPr>
        <w:t>, and potentially post-production cutover,</w:t>
      </w:r>
      <w:r w:rsidR="00CD1193" w:rsidRPr="00100C6F">
        <w:rPr>
          <w:rFonts w:cs="Arial"/>
          <w:szCs w:val="24"/>
        </w:rPr>
        <w:t xml:space="preserve"> that do not require integrations</w:t>
      </w:r>
      <w:r w:rsidR="00877815" w:rsidRPr="00100C6F">
        <w:rPr>
          <w:rFonts w:cs="Arial"/>
          <w:szCs w:val="24"/>
        </w:rPr>
        <w:t xml:space="preserve">. </w:t>
      </w:r>
      <w:r w:rsidR="007C1230" w:rsidRPr="00100C6F">
        <w:rPr>
          <w:rFonts w:cs="Arial"/>
          <w:szCs w:val="24"/>
        </w:rPr>
        <w:t>Retained applications may or may not require data conversion as indicated by the Y/N indicator in column ‘DC to HRMS’ (refer to</w:t>
      </w:r>
      <w:r w:rsidR="002F444A">
        <w:rPr>
          <w:rFonts w:cs="Arial"/>
          <w:szCs w:val="24"/>
        </w:rPr>
        <w:t xml:space="preserve"> </w:t>
      </w:r>
      <w:r w:rsidR="002F444A" w:rsidRPr="002F444A">
        <w:rPr>
          <w:rFonts w:cs="Arial"/>
          <w:b/>
          <w:bCs/>
          <w:szCs w:val="24"/>
        </w:rPr>
        <w:fldChar w:fldCharType="begin"/>
      </w:r>
      <w:r w:rsidR="002F444A" w:rsidRPr="002F444A">
        <w:rPr>
          <w:rFonts w:cs="Arial"/>
          <w:b/>
          <w:bCs/>
          <w:szCs w:val="24"/>
        </w:rPr>
        <w:instrText xml:space="preserve"> REF _Ref86762238 \r \h </w:instrText>
      </w:r>
      <w:r w:rsidR="002F444A">
        <w:rPr>
          <w:rFonts w:cs="Arial"/>
          <w:b/>
          <w:bCs/>
          <w:szCs w:val="24"/>
        </w:rPr>
        <w:instrText xml:space="preserve"> \* MERGEFORMAT </w:instrText>
      </w:r>
      <w:r w:rsidR="002F444A" w:rsidRPr="002F444A">
        <w:rPr>
          <w:rFonts w:cs="Arial"/>
          <w:b/>
          <w:bCs/>
          <w:szCs w:val="24"/>
        </w:rPr>
      </w:r>
      <w:r w:rsidR="002F444A" w:rsidRPr="002F444A">
        <w:rPr>
          <w:rFonts w:cs="Arial"/>
          <w:b/>
          <w:bCs/>
          <w:szCs w:val="24"/>
        </w:rPr>
        <w:fldChar w:fldCharType="separate"/>
      </w:r>
      <w:r w:rsidR="002F444A" w:rsidRPr="002F444A">
        <w:rPr>
          <w:rFonts w:cs="Arial"/>
          <w:b/>
          <w:bCs/>
          <w:szCs w:val="24"/>
        </w:rPr>
        <w:t>Part II. F.6</w:t>
      </w:r>
      <w:r w:rsidR="002F444A" w:rsidRPr="002F444A">
        <w:rPr>
          <w:rFonts w:cs="Arial"/>
          <w:b/>
          <w:bCs/>
          <w:szCs w:val="24"/>
        </w:rPr>
        <w:fldChar w:fldCharType="end"/>
      </w:r>
      <w:r w:rsidR="008C5194">
        <w:rPr>
          <w:rFonts w:cs="Arial"/>
          <w:szCs w:val="24"/>
        </w:rPr>
        <w:t xml:space="preserve"> </w:t>
      </w:r>
      <w:r w:rsidR="007C1230" w:rsidRPr="00100C6F">
        <w:rPr>
          <w:rFonts w:cs="Arial"/>
          <w:szCs w:val="24"/>
        </w:rPr>
        <w:t>for the scope of data conversion services).</w:t>
      </w:r>
      <w:r w:rsidR="00100C6F" w:rsidRPr="00100C6F">
        <w:rPr>
          <w:rFonts w:cs="Arial"/>
          <w:szCs w:val="24"/>
        </w:rPr>
        <w:t xml:space="preserve"> The State will utilize retained</w:t>
      </w:r>
      <w:r w:rsidR="006C7A48" w:rsidRPr="00100C6F">
        <w:rPr>
          <w:rFonts w:cs="Arial"/>
          <w:szCs w:val="24"/>
        </w:rPr>
        <w:t xml:space="preserve"> application</w:t>
      </w:r>
      <w:r w:rsidR="00100C6F" w:rsidRPr="00100C6F">
        <w:rPr>
          <w:rFonts w:cs="Arial"/>
          <w:szCs w:val="24"/>
        </w:rPr>
        <w:t xml:space="preserve">s that do </w:t>
      </w:r>
      <w:r w:rsidR="006C7A48" w:rsidRPr="00100C6F">
        <w:rPr>
          <w:rFonts w:cs="Arial"/>
          <w:szCs w:val="24"/>
        </w:rPr>
        <w:t xml:space="preserve">not require data conversion or an integration to the new HRMS solution </w:t>
      </w:r>
      <w:r w:rsidR="00100C6F" w:rsidRPr="00100C6F">
        <w:rPr>
          <w:rFonts w:cs="Arial"/>
          <w:szCs w:val="24"/>
        </w:rPr>
        <w:t>for legacy data reference and archival purposes</w:t>
      </w:r>
      <w:r w:rsidR="006C7A48" w:rsidRPr="00100C6F">
        <w:rPr>
          <w:rFonts w:cs="Arial"/>
          <w:szCs w:val="24"/>
        </w:rPr>
        <w:t>.</w:t>
      </w:r>
    </w:p>
    <w:p w14:paraId="2A26B774" w14:textId="77D2870E" w:rsidR="00615249" w:rsidRDefault="00615249" w:rsidP="006E7A1B">
      <w:pPr>
        <w:pStyle w:val="ListParagraph"/>
        <w:rPr>
          <w:rFonts w:cs="Arial"/>
          <w:szCs w:val="24"/>
        </w:rPr>
      </w:pPr>
    </w:p>
    <w:p w14:paraId="72385A8C" w14:textId="77777777" w:rsidR="003B1968" w:rsidRDefault="003B1968" w:rsidP="006E7A1B">
      <w:pPr>
        <w:widowControl/>
        <w:autoSpaceDE/>
        <w:autoSpaceDN/>
        <w:rPr>
          <w:rFonts w:cs="Arial"/>
          <w:b/>
          <w:bCs/>
          <w:szCs w:val="24"/>
        </w:rPr>
      </w:pPr>
      <w:r>
        <w:rPr>
          <w:rFonts w:cs="Arial"/>
          <w:b/>
          <w:bCs/>
          <w:szCs w:val="24"/>
        </w:rPr>
        <w:br w:type="page"/>
      </w:r>
    </w:p>
    <w:p w14:paraId="3E772B32" w14:textId="29395D86" w:rsidR="00973E54" w:rsidRDefault="00F01EDD" w:rsidP="006E7A1B">
      <w:pPr>
        <w:pStyle w:val="ListParagraph"/>
        <w:rPr>
          <w:rFonts w:cs="Arial"/>
          <w:szCs w:val="24"/>
        </w:rPr>
      </w:pPr>
      <w:r w:rsidRPr="00F01EDD">
        <w:rPr>
          <w:rFonts w:cs="Arial"/>
          <w:b/>
          <w:szCs w:val="24"/>
        </w:rPr>
        <w:lastRenderedPageBreak/>
        <w:fldChar w:fldCharType="begin"/>
      </w:r>
      <w:r w:rsidRPr="00F01EDD">
        <w:rPr>
          <w:rFonts w:cs="Arial"/>
          <w:b/>
          <w:szCs w:val="24"/>
        </w:rPr>
        <w:instrText xml:space="preserve"> REF _Ref84141290 \h  \* MERGEFORMAT </w:instrText>
      </w:r>
      <w:r w:rsidRPr="00F01EDD">
        <w:rPr>
          <w:rFonts w:cs="Arial"/>
          <w:b/>
          <w:szCs w:val="24"/>
        </w:rPr>
      </w:r>
      <w:r w:rsidRPr="00F01EDD">
        <w:rPr>
          <w:rFonts w:cs="Arial"/>
          <w:b/>
          <w:szCs w:val="24"/>
        </w:rPr>
        <w:fldChar w:fldCharType="separate"/>
      </w:r>
      <w:r w:rsidR="008C5194" w:rsidRPr="008C5194">
        <w:rPr>
          <w:rFonts w:cs="Arial"/>
          <w:b/>
          <w:szCs w:val="24"/>
        </w:rPr>
        <w:t>Table 6</w:t>
      </w:r>
      <w:r w:rsidRPr="00F01EDD">
        <w:rPr>
          <w:rFonts w:cs="Arial"/>
          <w:b/>
          <w:szCs w:val="24"/>
        </w:rPr>
        <w:fldChar w:fldCharType="end"/>
      </w:r>
      <w:r>
        <w:rPr>
          <w:rFonts w:cs="Arial"/>
          <w:szCs w:val="24"/>
        </w:rPr>
        <w:t xml:space="preserve"> </w:t>
      </w:r>
      <w:r w:rsidR="00CD7BB1">
        <w:rPr>
          <w:rFonts w:cs="Arial"/>
          <w:szCs w:val="24"/>
        </w:rPr>
        <w:t>c</w:t>
      </w:r>
      <w:r w:rsidR="00973E54">
        <w:rPr>
          <w:rFonts w:cs="Arial"/>
          <w:szCs w:val="24"/>
        </w:rPr>
        <w:t xml:space="preserve">olumn </w:t>
      </w:r>
      <w:r w:rsidR="00CD7BB1">
        <w:rPr>
          <w:rFonts w:cs="Arial"/>
          <w:szCs w:val="24"/>
        </w:rPr>
        <w:t>d</w:t>
      </w:r>
      <w:r w:rsidR="00973E54">
        <w:rPr>
          <w:rFonts w:cs="Arial"/>
          <w:szCs w:val="24"/>
        </w:rPr>
        <w:t>efinitions:</w:t>
      </w:r>
    </w:p>
    <w:p w14:paraId="505A3D98" w14:textId="77777777" w:rsidR="00E93304" w:rsidRDefault="00E93304" w:rsidP="006E7A1B">
      <w:pPr>
        <w:pStyle w:val="ListParagraph"/>
        <w:rPr>
          <w:rFonts w:cs="Arial"/>
          <w:szCs w:val="24"/>
        </w:rPr>
      </w:pPr>
    </w:p>
    <w:tbl>
      <w:tblPr>
        <w:tblStyle w:val="TableGrid"/>
        <w:tblW w:w="0" w:type="auto"/>
        <w:tblInd w:w="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bottom w:w="72" w:type="dxa"/>
        </w:tblCellMar>
        <w:tblLook w:val="04A0" w:firstRow="1" w:lastRow="0" w:firstColumn="1" w:lastColumn="0" w:noHBand="0" w:noVBand="1"/>
      </w:tblPr>
      <w:tblGrid>
        <w:gridCol w:w="2880"/>
        <w:gridCol w:w="6565"/>
      </w:tblGrid>
      <w:tr w:rsidR="00100C6F" w14:paraId="6D3E74F6" w14:textId="77777777" w:rsidTr="006811E3">
        <w:tc>
          <w:tcPr>
            <w:tcW w:w="2880" w:type="dxa"/>
          </w:tcPr>
          <w:p w14:paraId="40677F53" w14:textId="10DCEA23" w:rsidR="00100C6F" w:rsidRPr="003E6BDC" w:rsidRDefault="00100C6F" w:rsidP="006E7A1B">
            <w:pPr>
              <w:pStyle w:val="ListParagraph"/>
              <w:numPr>
                <w:ilvl w:val="0"/>
                <w:numId w:val="7"/>
              </w:numPr>
            </w:pPr>
            <w:r w:rsidRPr="003E6BDC">
              <w:t>Application Na</w:t>
            </w:r>
            <w:r w:rsidR="00FF57C1" w:rsidRPr="003E6BDC">
              <w:t>m</w:t>
            </w:r>
            <w:r w:rsidRPr="003E6BDC">
              <w:t>e:</w:t>
            </w:r>
          </w:p>
        </w:tc>
        <w:tc>
          <w:tcPr>
            <w:tcW w:w="6565" w:type="dxa"/>
          </w:tcPr>
          <w:p w14:paraId="101A05C5" w14:textId="4380E446" w:rsidR="00100C6F" w:rsidRPr="00FF57C1" w:rsidRDefault="00100C6F" w:rsidP="006E7A1B">
            <w:pPr>
              <w:rPr>
                <w:rFonts w:cs="Arial"/>
                <w:szCs w:val="24"/>
              </w:rPr>
            </w:pPr>
            <w:r w:rsidRPr="00FF57C1">
              <w:rPr>
                <w:rFonts w:cs="Arial"/>
                <w:szCs w:val="24"/>
              </w:rPr>
              <w:t>Name of legacy application</w:t>
            </w:r>
          </w:p>
          <w:p w14:paraId="5D8C5FA7" w14:textId="77777777" w:rsidR="00100C6F" w:rsidRPr="00FF57C1" w:rsidRDefault="00100C6F" w:rsidP="006E7A1B">
            <w:pPr>
              <w:rPr>
                <w:rFonts w:cs="Arial"/>
                <w:szCs w:val="24"/>
              </w:rPr>
            </w:pPr>
          </w:p>
        </w:tc>
      </w:tr>
      <w:tr w:rsidR="00100C6F" w14:paraId="2946C069" w14:textId="77777777" w:rsidTr="006811E3">
        <w:tc>
          <w:tcPr>
            <w:tcW w:w="2880" w:type="dxa"/>
          </w:tcPr>
          <w:p w14:paraId="1A50395D" w14:textId="415529F0" w:rsidR="00100C6F" w:rsidRPr="003E6BDC" w:rsidRDefault="00100C6F" w:rsidP="006E7A1B">
            <w:pPr>
              <w:pStyle w:val="ListParagraph"/>
              <w:numPr>
                <w:ilvl w:val="0"/>
                <w:numId w:val="7"/>
              </w:numPr>
            </w:pPr>
            <w:r w:rsidRPr="003E6BDC">
              <w:t xml:space="preserve">Description / Use: </w:t>
            </w:r>
          </w:p>
          <w:p w14:paraId="7057C9C1" w14:textId="77777777" w:rsidR="00100C6F" w:rsidRPr="00FF57C1" w:rsidRDefault="00100C6F" w:rsidP="006E7A1B">
            <w:pPr>
              <w:ind w:left="1440"/>
              <w:rPr>
                <w:rFonts w:cs="Arial"/>
                <w:b/>
                <w:szCs w:val="24"/>
              </w:rPr>
            </w:pPr>
          </w:p>
        </w:tc>
        <w:tc>
          <w:tcPr>
            <w:tcW w:w="6565" w:type="dxa"/>
          </w:tcPr>
          <w:p w14:paraId="72E3D3F1" w14:textId="7B36ADEE" w:rsidR="00100C6F" w:rsidRPr="00FF57C1" w:rsidRDefault="00100C6F" w:rsidP="006E7A1B">
            <w:pPr>
              <w:rPr>
                <w:rFonts w:cs="Arial"/>
                <w:szCs w:val="24"/>
              </w:rPr>
            </w:pPr>
            <w:r w:rsidRPr="00FF57C1">
              <w:rPr>
                <w:rFonts w:cs="Arial"/>
                <w:szCs w:val="24"/>
              </w:rPr>
              <w:t>Short description of legacy application</w:t>
            </w:r>
          </w:p>
        </w:tc>
      </w:tr>
      <w:tr w:rsidR="00100C6F" w14:paraId="463F9547" w14:textId="77777777" w:rsidTr="006811E3">
        <w:tc>
          <w:tcPr>
            <w:tcW w:w="2880" w:type="dxa"/>
          </w:tcPr>
          <w:p w14:paraId="104EA18F" w14:textId="56EEF233" w:rsidR="00100C6F" w:rsidRPr="003E6BDC" w:rsidRDefault="00100C6F" w:rsidP="006E7A1B">
            <w:pPr>
              <w:pStyle w:val="ListParagraph"/>
              <w:numPr>
                <w:ilvl w:val="0"/>
                <w:numId w:val="7"/>
              </w:numPr>
            </w:pPr>
            <w:proofErr w:type="gramStart"/>
            <w:r w:rsidRPr="003E6BDC">
              <w:t>On-Premise</w:t>
            </w:r>
            <w:proofErr w:type="gramEnd"/>
            <w:r w:rsidRPr="003E6BDC">
              <w:t xml:space="preserve"> / SaaS: </w:t>
            </w:r>
          </w:p>
          <w:p w14:paraId="6EE93E6A" w14:textId="77777777" w:rsidR="00100C6F" w:rsidRPr="00FF57C1" w:rsidRDefault="00100C6F" w:rsidP="006E7A1B">
            <w:pPr>
              <w:ind w:left="1440"/>
              <w:rPr>
                <w:rFonts w:cs="Arial"/>
                <w:b/>
                <w:szCs w:val="24"/>
              </w:rPr>
            </w:pPr>
          </w:p>
        </w:tc>
        <w:tc>
          <w:tcPr>
            <w:tcW w:w="6565" w:type="dxa"/>
          </w:tcPr>
          <w:p w14:paraId="050C5C5A" w14:textId="71862CED" w:rsidR="00100C6F" w:rsidRPr="00FF57C1" w:rsidRDefault="00100C6F" w:rsidP="006E7A1B">
            <w:pPr>
              <w:rPr>
                <w:rFonts w:cs="Arial"/>
                <w:szCs w:val="24"/>
              </w:rPr>
            </w:pPr>
            <w:r w:rsidRPr="00FF57C1">
              <w:rPr>
                <w:rFonts w:cs="Arial"/>
                <w:szCs w:val="24"/>
              </w:rPr>
              <w:t>In-house hosted solution (</w:t>
            </w:r>
            <w:proofErr w:type="gramStart"/>
            <w:r w:rsidRPr="00FF57C1">
              <w:rPr>
                <w:rFonts w:cs="Arial"/>
                <w:szCs w:val="24"/>
              </w:rPr>
              <w:t>On-Premise</w:t>
            </w:r>
            <w:proofErr w:type="gramEnd"/>
            <w:r w:rsidRPr="00FF57C1">
              <w:rPr>
                <w:rFonts w:cs="Arial"/>
                <w:szCs w:val="24"/>
              </w:rPr>
              <w:t>) or cloud-based solution (SaaS)</w:t>
            </w:r>
          </w:p>
        </w:tc>
      </w:tr>
      <w:tr w:rsidR="00100C6F" w14:paraId="1402BEEF" w14:textId="77777777" w:rsidTr="006811E3">
        <w:tc>
          <w:tcPr>
            <w:tcW w:w="2880" w:type="dxa"/>
          </w:tcPr>
          <w:p w14:paraId="20807B36" w14:textId="7974385B" w:rsidR="00100C6F" w:rsidRPr="003E6BDC" w:rsidRDefault="00100C6F" w:rsidP="006E7A1B">
            <w:pPr>
              <w:pStyle w:val="ListParagraph"/>
              <w:numPr>
                <w:ilvl w:val="0"/>
                <w:numId w:val="7"/>
              </w:numPr>
            </w:pPr>
            <w:r w:rsidRPr="003E6BDC">
              <w:t xml:space="preserve">Retain / Retire: </w:t>
            </w:r>
          </w:p>
          <w:p w14:paraId="50E50A8D" w14:textId="77777777" w:rsidR="00100C6F" w:rsidRPr="00FF57C1" w:rsidRDefault="00100C6F" w:rsidP="006E7A1B">
            <w:pPr>
              <w:ind w:left="1440"/>
              <w:rPr>
                <w:rFonts w:cs="Arial"/>
                <w:b/>
                <w:szCs w:val="24"/>
              </w:rPr>
            </w:pPr>
          </w:p>
        </w:tc>
        <w:tc>
          <w:tcPr>
            <w:tcW w:w="6565" w:type="dxa"/>
          </w:tcPr>
          <w:p w14:paraId="7DD29DF5" w14:textId="7AA2EB39" w:rsidR="00100C6F" w:rsidRPr="00FF57C1" w:rsidRDefault="00100C6F" w:rsidP="006E7A1B">
            <w:pPr>
              <w:rPr>
                <w:rFonts w:cs="Arial"/>
                <w:szCs w:val="24"/>
              </w:rPr>
            </w:pPr>
            <w:r w:rsidRPr="00FF57C1">
              <w:rPr>
                <w:rFonts w:cs="Arial"/>
                <w:szCs w:val="24"/>
              </w:rPr>
              <w:t>Legacy application will remain active (Retain) or legacy application will be decommissioned (Retire)</w:t>
            </w:r>
          </w:p>
        </w:tc>
      </w:tr>
      <w:tr w:rsidR="00100C6F" w14:paraId="23A0B57A" w14:textId="77777777" w:rsidTr="006811E3">
        <w:tc>
          <w:tcPr>
            <w:tcW w:w="2880" w:type="dxa"/>
          </w:tcPr>
          <w:p w14:paraId="4A043A33" w14:textId="2D488801" w:rsidR="00100C6F" w:rsidRPr="003E6BDC" w:rsidRDefault="00100C6F" w:rsidP="006E7A1B">
            <w:pPr>
              <w:pStyle w:val="ListParagraph"/>
              <w:numPr>
                <w:ilvl w:val="0"/>
                <w:numId w:val="7"/>
              </w:numPr>
            </w:pPr>
            <w:r w:rsidRPr="003E6BDC">
              <w:t xml:space="preserve">Data Conversion to HRMS: </w:t>
            </w:r>
          </w:p>
          <w:p w14:paraId="4B02BC32" w14:textId="77777777" w:rsidR="00100C6F" w:rsidRPr="00FF57C1" w:rsidRDefault="00100C6F" w:rsidP="006E7A1B">
            <w:pPr>
              <w:ind w:left="1440"/>
              <w:rPr>
                <w:rFonts w:cs="Arial"/>
                <w:b/>
                <w:szCs w:val="24"/>
              </w:rPr>
            </w:pPr>
          </w:p>
        </w:tc>
        <w:tc>
          <w:tcPr>
            <w:tcW w:w="6565" w:type="dxa"/>
          </w:tcPr>
          <w:p w14:paraId="42FA9E89" w14:textId="29009134" w:rsidR="00100C6F" w:rsidRPr="00FF57C1" w:rsidRDefault="00100C6F" w:rsidP="006E7A1B">
            <w:pPr>
              <w:rPr>
                <w:rFonts w:cs="Arial"/>
                <w:szCs w:val="24"/>
              </w:rPr>
            </w:pPr>
            <w:r w:rsidRPr="00FF57C1">
              <w:rPr>
                <w:rFonts w:cs="Arial"/>
                <w:szCs w:val="24"/>
              </w:rPr>
              <w:t xml:space="preserve">Indicates a need for that application’s legacy data (historical and/or current data) to be converted or migrated into the HRMS </w:t>
            </w:r>
            <w:r w:rsidR="00FF57C1">
              <w:rPr>
                <w:rFonts w:cs="Arial"/>
                <w:szCs w:val="24"/>
              </w:rPr>
              <w:t>for</w:t>
            </w:r>
            <w:r w:rsidRPr="00FF57C1">
              <w:rPr>
                <w:rFonts w:cs="Arial"/>
                <w:szCs w:val="24"/>
              </w:rPr>
              <w:t xml:space="preserve"> the new solution to function properly</w:t>
            </w:r>
          </w:p>
        </w:tc>
      </w:tr>
      <w:tr w:rsidR="00100C6F" w14:paraId="43281111" w14:textId="77777777" w:rsidTr="006811E3">
        <w:tc>
          <w:tcPr>
            <w:tcW w:w="2880" w:type="dxa"/>
          </w:tcPr>
          <w:p w14:paraId="5BB33094" w14:textId="2CB59C6A" w:rsidR="00100C6F" w:rsidRPr="003E6BDC" w:rsidRDefault="00100C6F" w:rsidP="006E7A1B">
            <w:pPr>
              <w:pStyle w:val="ListParagraph"/>
              <w:numPr>
                <w:ilvl w:val="0"/>
                <w:numId w:val="7"/>
              </w:numPr>
            </w:pPr>
            <w:r w:rsidRPr="003E6BDC">
              <w:t xml:space="preserve">Integration to HRMS: </w:t>
            </w:r>
          </w:p>
        </w:tc>
        <w:tc>
          <w:tcPr>
            <w:tcW w:w="6565" w:type="dxa"/>
          </w:tcPr>
          <w:p w14:paraId="045B71C4" w14:textId="6CCBF01E" w:rsidR="00100C6F" w:rsidRPr="00FF57C1" w:rsidRDefault="00FF57C1" w:rsidP="006E7A1B">
            <w:pPr>
              <w:rPr>
                <w:rFonts w:cs="Arial"/>
                <w:szCs w:val="24"/>
              </w:rPr>
            </w:pPr>
            <w:r w:rsidRPr="00FF57C1">
              <w:rPr>
                <w:rFonts w:cs="Arial"/>
                <w:szCs w:val="24"/>
              </w:rPr>
              <w:t>Indicates a need for an integration (inbound our outbound) between the legacy application and HRMS solution</w:t>
            </w:r>
          </w:p>
        </w:tc>
      </w:tr>
    </w:tbl>
    <w:p w14:paraId="02E5E418" w14:textId="6DC0B546" w:rsidR="00CB4FDF" w:rsidRPr="00C65D74" w:rsidRDefault="00CB4FDF" w:rsidP="006E7A1B">
      <w:pPr>
        <w:pStyle w:val="ListParagraph"/>
        <w:rPr>
          <w:rFonts w:cs="Arial"/>
          <w:szCs w:val="24"/>
        </w:rPr>
      </w:pPr>
    </w:p>
    <w:p w14:paraId="3010B391" w14:textId="3FD09985" w:rsidR="00257B43" w:rsidRPr="00812BC5" w:rsidRDefault="00812BC5" w:rsidP="006E7A1B">
      <w:pPr>
        <w:pStyle w:val="Caption"/>
        <w:spacing w:after="0"/>
        <w:ind w:firstLine="720"/>
      </w:pPr>
      <w:bookmarkStart w:id="46" w:name="_Ref84141290"/>
      <w:bookmarkStart w:id="47" w:name="_Toc86840453"/>
      <w:r>
        <w:t xml:space="preserve">Table </w:t>
      </w:r>
      <w:r>
        <w:fldChar w:fldCharType="begin"/>
      </w:r>
      <w:r>
        <w:instrText>SEQ Table \* ARABIC</w:instrText>
      </w:r>
      <w:r>
        <w:fldChar w:fldCharType="separate"/>
      </w:r>
      <w:r w:rsidR="00B666E9">
        <w:rPr>
          <w:noProof/>
        </w:rPr>
        <w:t>6</w:t>
      </w:r>
      <w:r>
        <w:fldChar w:fldCharType="end"/>
      </w:r>
      <w:bookmarkEnd w:id="46"/>
      <w:r>
        <w:t xml:space="preserve">: </w:t>
      </w:r>
      <w:r w:rsidRPr="00252BBD">
        <w:t>Current State HR and Payroll Applications</w:t>
      </w:r>
      <w:bookmarkEnd w:id="47"/>
    </w:p>
    <w:tbl>
      <w:tblPr>
        <w:tblStyle w:val="TableGrid"/>
        <w:tblW w:w="9562" w:type="dxa"/>
        <w:tblInd w:w="720" w:type="dxa"/>
        <w:tblLayout w:type="fixed"/>
        <w:tblCellMar>
          <w:top w:w="72" w:type="dxa"/>
          <w:bottom w:w="72" w:type="dxa"/>
        </w:tblCellMar>
        <w:tblLook w:val="04A0" w:firstRow="1" w:lastRow="0" w:firstColumn="1" w:lastColumn="0" w:noHBand="0" w:noVBand="1"/>
      </w:tblPr>
      <w:tblGrid>
        <w:gridCol w:w="2016"/>
        <w:gridCol w:w="2938"/>
        <w:gridCol w:w="1152"/>
        <w:gridCol w:w="1152"/>
        <w:gridCol w:w="1152"/>
        <w:gridCol w:w="1152"/>
      </w:tblGrid>
      <w:tr w:rsidR="00C414FD" w:rsidRPr="00C414FD" w14:paraId="6E870920" w14:textId="35A63D3F" w:rsidTr="00D9560F">
        <w:trPr>
          <w:tblHeader/>
        </w:trPr>
        <w:tc>
          <w:tcPr>
            <w:tcW w:w="2016" w:type="dxa"/>
            <w:shd w:val="clear" w:color="auto" w:fill="44546A" w:themeFill="text2"/>
          </w:tcPr>
          <w:p w14:paraId="331E9E15" w14:textId="6BBEE4EE" w:rsidR="002A4FBC" w:rsidRPr="00C414FD" w:rsidRDefault="002A4FBC" w:rsidP="006E7A1B">
            <w:pPr>
              <w:rPr>
                <w:b/>
                <w:bCs/>
                <w:color w:val="FFFFFF" w:themeColor="background1"/>
              </w:rPr>
            </w:pPr>
            <w:r w:rsidRPr="00C414FD">
              <w:rPr>
                <w:b/>
                <w:bCs/>
                <w:color w:val="FFFFFF" w:themeColor="background1"/>
              </w:rPr>
              <w:t>Application Name</w:t>
            </w:r>
          </w:p>
        </w:tc>
        <w:tc>
          <w:tcPr>
            <w:tcW w:w="2938" w:type="dxa"/>
            <w:shd w:val="clear" w:color="auto" w:fill="44546A" w:themeFill="text2"/>
          </w:tcPr>
          <w:p w14:paraId="38A35F2D" w14:textId="2E27F556" w:rsidR="002A4FBC" w:rsidRPr="00C414FD" w:rsidRDefault="002A4FBC" w:rsidP="006E7A1B">
            <w:pPr>
              <w:rPr>
                <w:b/>
                <w:bCs/>
                <w:color w:val="FFFFFF" w:themeColor="background1"/>
              </w:rPr>
            </w:pPr>
            <w:r w:rsidRPr="00C414FD">
              <w:rPr>
                <w:b/>
                <w:bCs/>
                <w:color w:val="FFFFFF" w:themeColor="background1"/>
              </w:rPr>
              <w:t xml:space="preserve">Description </w:t>
            </w:r>
            <w:r w:rsidR="00F10BA6" w:rsidRPr="00C414FD">
              <w:rPr>
                <w:b/>
                <w:bCs/>
                <w:color w:val="FFFFFF" w:themeColor="background1"/>
              </w:rPr>
              <w:t>/ Use</w:t>
            </w:r>
          </w:p>
        </w:tc>
        <w:tc>
          <w:tcPr>
            <w:tcW w:w="1152" w:type="dxa"/>
            <w:shd w:val="clear" w:color="auto" w:fill="44546A" w:themeFill="text2"/>
          </w:tcPr>
          <w:p w14:paraId="2723F42D" w14:textId="35B5E448" w:rsidR="00E37E5E" w:rsidRPr="00C414FD" w:rsidRDefault="00E37E5E" w:rsidP="006E7A1B">
            <w:pPr>
              <w:rPr>
                <w:b/>
                <w:bCs/>
                <w:color w:val="FFFFFF" w:themeColor="background1"/>
              </w:rPr>
            </w:pPr>
            <w:proofErr w:type="gramStart"/>
            <w:r w:rsidRPr="00C414FD">
              <w:rPr>
                <w:b/>
                <w:bCs/>
                <w:color w:val="FFFFFF" w:themeColor="background1"/>
              </w:rPr>
              <w:t>On-Premise</w:t>
            </w:r>
            <w:proofErr w:type="gramEnd"/>
            <w:r w:rsidRPr="00C414FD">
              <w:rPr>
                <w:b/>
                <w:bCs/>
                <w:color w:val="FFFFFF" w:themeColor="background1"/>
              </w:rPr>
              <w:t xml:space="preserve"> / SaaS</w:t>
            </w:r>
          </w:p>
        </w:tc>
        <w:tc>
          <w:tcPr>
            <w:tcW w:w="1152" w:type="dxa"/>
            <w:shd w:val="clear" w:color="auto" w:fill="44546A" w:themeFill="text2"/>
          </w:tcPr>
          <w:p w14:paraId="57CBA8E5" w14:textId="14DAC8FC" w:rsidR="002A4FBC" w:rsidRPr="00C414FD" w:rsidRDefault="00EB0356" w:rsidP="006E7A1B">
            <w:pPr>
              <w:rPr>
                <w:b/>
                <w:bCs/>
                <w:color w:val="FFFFFF" w:themeColor="background1"/>
              </w:rPr>
            </w:pPr>
            <w:r w:rsidRPr="00C414FD">
              <w:rPr>
                <w:b/>
                <w:bCs/>
                <w:color w:val="FFFFFF" w:themeColor="background1"/>
              </w:rPr>
              <w:t>Retain / Retire</w:t>
            </w:r>
          </w:p>
        </w:tc>
        <w:tc>
          <w:tcPr>
            <w:tcW w:w="1152" w:type="dxa"/>
            <w:shd w:val="clear" w:color="auto" w:fill="44546A" w:themeFill="text2"/>
          </w:tcPr>
          <w:p w14:paraId="30811B24" w14:textId="19C9A8F5" w:rsidR="002D2EB7" w:rsidRPr="00C414FD" w:rsidRDefault="002D2EB7" w:rsidP="006E7A1B">
            <w:pPr>
              <w:rPr>
                <w:b/>
                <w:bCs/>
                <w:color w:val="FFFFFF" w:themeColor="background1"/>
              </w:rPr>
            </w:pPr>
            <w:r w:rsidRPr="00C414FD">
              <w:rPr>
                <w:b/>
                <w:bCs/>
                <w:color w:val="FFFFFF" w:themeColor="background1"/>
              </w:rPr>
              <w:t>DC to HRMS</w:t>
            </w:r>
          </w:p>
        </w:tc>
        <w:tc>
          <w:tcPr>
            <w:tcW w:w="1152" w:type="dxa"/>
            <w:shd w:val="clear" w:color="auto" w:fill="44546A" w:themeFill="text2"/>
          </w:tcPr>
          <w:p w14:paraId="4316E956" w14:textId="161F0C6F" w:rsidR="002D2EB7" w:rsidRPr="00C414FD" w:rsidRDefault="002D2EB7" w:rsidP="006E7A1B">
            <w:pPr>
              <w:rPr>
                <w:b/>
                <w:bCs/>
                <w:color w:val="FFFFFF" w:themeColor="background1"/>
              </w:rPr>
            </w:pPr>
            <w:r w:rsidRPr="00C414FD">
              <w:rPr>
                <w:b/>
                <w:bCs/>
                <w:color w:val="FFFFFF" w:themeColor="background1"/>
              </w:rPr>
              <w:t>Integra</w:t>
            </w:r>
            <w:r w:rsidR="002E6AF7" w:rsidRPr="00C414FD">
              <w:rPr>
                <w:b/>
                <w:bCs/>
                <w:color w:val="FFFFFF" w:themeColor="background1"/>
              </w:rPr>
              <w:t>-</w:t>
            </w:r>
            <w:proofErr w:type="spellStart"/>
            <w:r w:rsidRPr="00C414FD">
              <w:rPr>
                <w:b/>
                <w:bCs/>
                <w:color w:val="FFFFFF" w:themeColor="background1"/>
              </w:rPr>
              <w:t>tion</w:t>
            </w:r>
            <w:proofErr w:type="spellEnd"/>
            <w:r w:rsidRPr="00C414FD">
              <w:rPr>
                <w:b/>
                <w:bCs/>
                <w:color w:val="FFFFFF" w:themeColor="background1"/>
              </w:rPr>
              <w:t xml:space="preserve"> </w:t>
            </w:r>
            <w:proofErr w:type="gramStart"/>
            <w:r w:rsidRPr="00C414FD">
              <w:rPr>
                <w:b/>
                <w:bCs/>
                <w:color w:val="FFFFFF" w:themeColor="background1"/>
              </w:rPr>
              <w:t>to  HRMS</w:t>
            </w:r>
            <w:proofErr w:type="gramEnd"/>
          </w:p>
        </w:tc>
      </w:tr>
      <w:tr w:rsidR="002A4FBC" w14:paraId="19C9A28B" w14:textId="562A9875" w:rsidTr="00D9560F">
        <w:tc>
          <w:tcPr>
            <w:tcW w:w="2016" w:type="dxa"/>
          </w:tcPr>
          <w:p w14:paraId="4D761147" w14:textId="464E97B6" w:rsidR="002A4FBC" w:rsidRDefault="002A4FBC" w:rsidP="006E7A1B">
            <w:r w:rsidRPr="00ED2E2F">
              <w:t>BFMS Budgeting System</w:t>
            </w:r>
            <w:r w:rsidR="00FF72F6">
              <w:rPr>
                <w:rStyle w:val="FootnoteReference"/>
                <w:rFonts w:cs="Arial"/>
                <w:szCs w:val="24"/>
              </w:rPr>
              <w:footnoteReference w:id="2"/>
            </w:r>
          </w:p>
        </w:tc>
        <w:tc>
          <w:tcPr>
            <w:tcW w:w="2938" w:type="dxa"/>
          </w:tcPr>
          <w:p w14:paraId="4581A5FD" w14:textId="10619EF1" w:rsidR="002A4FBC" w:rsidRDefault="002142DF" w:rsidP="006E7A1B">
            <w:r>
              <w:t xml:space="preserve">Budget and financial management system </w:t>
            </w:r>
          </w:p>
        </w:tc>
        <w:tc>
          <w:tcPr>
            <w:tcW w:w="1152" w:type="dxa"/>
          </w:tcPr>
          <w:p w14:paraId="4F1A322D" w14:textId="64065238" w:rsidR="00E37E5E" w:rsidRDefault="002D2EB7" w:rsidP="006E7A1B">
            <w:proofErr w:type="gramStart"/>
            <w:r>
              <w:t>On-Premise</w:t>
            </w:r>
            <w:proofErr w:type="gramEnd"/>
            <w:r>
              <w:t xml:space="preserve"> </w:t>
            </w:r>
          </w:p>
        </w:tc>
        <w:tc>
          <w:tcPr>
            <w:tcW w:w="1152" w:type="dxa"/>
          </w:tcPr>
          <w:p w14:paraId="3F5E7AD5" w14:textId="17CC773C" w:rsidR="002A4FBC" w:rsidRDefault="002D2EB7" w:rsidP="006E7A1B">
            <w:r>
              <w:t xml:space="preserve">Retain </w:t>
            </w:r>
          </w:p>
        </w:tc>
        <w:tc>
          <w:tcPr>
            <w:tcW w:w="1152" w:type="dxa"/>
          </w:tcPr>
          <w:p w14:paraId="1A6E5C72" w14:textId="692442D5" w:rsidR="002D2EB7" w:rsidRDefault="00EC5CC5" w:rsidP="006E7A1B">
            <w:r>
              <w:t>N</w:t>
            </w:r>
          </w:p>
        </w:tc>
        <w:tc>
          <w:tcPr>
            <w:tcW w:w="1152" w:type="dxa"/>
          </w:tcPr>
          <w:p w14:paraId="42E6D4EA" w14:textId="4C617246" w:rsidR="002D2EB7" w:rsidRDefault="002D2EB7" w:rsidP="006E7A1B">
            <w:r>
              <w:t>Y</w:t>
            </w:r>
          </w:p>
        </w:tc>
      </w:tr>
      <w:tr w:rsidR="002A4FBC" w14:paraId="69C8D372" w14:textId="4F29D26E" w:rsidTr="00D9560F">
        <w:tc>
          <w:tcPr>
            <w:tcW w:w="2016" w:type="dxa"/>
          </w:tcPr>
          <w:p w14:paraId="1C8EF90F" w14:textId="22F50E5B" w:rsidR="002A4FBC" w:rsidRPr="00ED2E2F" w:rsidRDefault="00837D02" w:rsidP="006E7A1B">
            <w:r>
              <w:t>State</w:t>
            </w:r>
            <w:r w:rsidR="002A4FBC" w:rsidRPr="00ED2E2F">
              <w:t xml:space="preserve"> of Transportation</w:t>
            </w:r>
            <w:r w:rsidR="002D2EB7">
              <w:t xml:space="preserve"> Free2000</w:t>
            </w:r>
          </w:p>
        </w:tc>
        <w:tc>
          <w:tcPr>
            <w:tcW w:w="2938" w:type="dxa"/>
          </w:tcPr>
          <w:p w14:paraId="33F56FA5" w14:textId="7561724D" w:rsidR="002A4FBC" w:rsidRDefault="002D2EB7" w:rsidP="006E7A1B">
            <w:r>
              <w:t xml:space="preserve">DOT’s ERP </w:t>
            </w:r>
          </w:p>
        </w:tc>
        <w:tc>
          <w:tcPr>
            <w:tcW w:w="1152" w:type="dxa"/>
          </w:tcPr>
          <w:p w14:paraId="246B1D33" w14:textId="160ACF72" w:rsidR="00E37E5E" w:rsidRDefault="002D2EB7" w:rsidP="006E7A1B">
            <w:proofErr w:type="gramStart"/>
            <w:r>
              <w:t>On-Premise</w:t>
            </w:r>
            <w:proofErr w:type="gramEnd"/>
          </w:p>
        </w:tc>
        <w:tc>
          <w:tcPr>
            <w:tcW w:w="1152" w:type="dxa"/>
          </w:tcPr>
          <w:p w14:paraId="2911ABC4" w14:textId="16864C66" w:rsidR="002A4FBC" w:rsidRDefault="002D2EB7" w:rsidP="006E7A1B">
            <w:r>
              <w:t>Retain</w:t>
            </w:r>
          </w:p>
        </w:tc>
        <w:tc>
          <w:tcPr>
            <w:tcW w:w="1152" w:type="dxa"/>
          </w:tcPr>
          <w:p w14:paraId="03F8F5E7" w14:textId="2F24CBCF" w:rsidR="002D2EB7" w:rsidRDefault="00EC5CC5" w:rsidP="006E7A1B">
            <w:r>
              <w:t>N</w:t>
            </w:r>
          </w:p>
        </w:tc>
        <w:tc>
          <w:tcPr>
            <w:tcW w:w="1152" w:type="dxa"/>
          </w:tcPr>
          <w:p w14:paraId="249ECFD9" w14:textId="5169CA56" w:rsidR="002D2EB7" w:rsidRDefault="002D2EB7" w:rsidP="006E7A1B">
            <w:r>
              <w:t>Y</w:t>
            </w:r>
          </w:p>
        </w:tc>
      </w:tr>
      <w:tr w:rsidR="002A4FBC" w14:paraId="1CD17D9C" w14:textId="33EB4D62" w:rsidTr="00D9560F">
        <w:tc>
          <w:tcPr>
            <w:tcW w:w="2016" w:type="dxa"/>
          </w:tcPr>
          <w:p w14:paraId="5E052771" w14:textId="3A823C99" w:rsidR="002A4FBC" w:rsidRPr="00ED2E2F" w:rsidRDefault="002A4FBC" w:rsidP="006E7A1B">
            <w:r w:rsidRPr="00ED2E2F">
              <w:t xml:space="preserve">Advantage </w:t>
            </w:r>
            <w:r w:rsidR="5E65CC83" w:rsidRPr="38E94211">
              <w:t>Financial</w:t>
            </w:r>
          </w:p>
        </w:tc>
        <w:tc>
          <w:tcPr>
            <w:tcW w:w="2938" w:type="dxa"/>
          </w:tcPr>
          <w:p w14:paraId="06C709D9" w14:textId="27442097" w:rsidR="002A4FBC" w:rsidRDefault="002D2EB7" w:rsidP="006E7A1B">
            <w:r>
              <w:t xml:space="preserve">General leger </w:t>
            </w:r>
          </w:p>
        </w:tc>
        <w:tc>
          <w:tcPr>
            <w:tcW w:w="1152" w:type="dxa"/>
          </w:tcPr>
          <w:p w14:paraId="51097707" w14:textId="7254E843" w:rsidR="00E37E5E" w:rsidRDefault="002D2EB7" w:rsidP="006E7A1B">
            <w:r>
              <w:t>SaaS</w:t>
            </w:r>
          </w:p>
        </w:tc>
        <w:tc>
          <w:tcPr>
            <w:tcW w:w="1152" w:type="dxa"/>
          </w:tcPr>
          <w:p w14:paraId="5CB64661" w14:textId="2282F429" w:rsidR="002A4FBC" w:rsidRDefault="002D2EB7" w:rsidP="006E7A1B">
            <w:r>
              <w:t>Retain</w:t>
            </w:r>
          </w:p>
        </w:tc>
        <w:tc>
          <w:tcPr>
            <w:tcW w:w="1152" w:type="dxa"/>
          </w:tcPr>
          <w:p w14:paraId="40CB5CD8" w14:textId="31AB834A" w:rsidR="002D2EB7" w:rsidRDefault="00EC5CC5" w:rsidP="006E7A1B">
            <w:r>
              <w:t>N</w:t>
            </w:r>
          </w:p>
        </w:tc>
        <w:tc>
          <w:tcPr>
            <w:tcW w:w="1152" w:type="dxa"/>
          </w:tcPr>
          <w:p w14:paraId="5AAC0062" w14:textId="62841617" w:rsidR="002D2EB7" w:rsidRDefault="002D2EB7" w:rsidP="006E7A1B">
            <w:r>
              <w:t>Y</w:t>
            </w:r>
          </w:p>
        </w:tc>
      </w:tr>
      <w:tr w:rsidR="003E3725" w14:paraId="05371144" w14:textId="216C9AF7" w:rsidTr="00D9560F">
        <w:tc>
          <w:tcPr>
            <w:tcW w:w="2016" w:type="dxa"/>
          </w:tcPr>
          <w:p w14:paraId="526FD24C" w14:textId="72C4D17E" w:rsidR="003E3725" w:rsidRPr="00ED2E2F" w:rsidRDefault="003E3725" w:rsidP="006E7A1B">
            <w:r w:rsidRPr="00ED2E2F">
              <w:t>ATS Worker’s Comp</w:t>
            </w:r>
          </w:p>
        </w:tc>
        <w:tc>
          <w:tcPr>
            <w:tcW w:w="2938" w:type="dxa"/>
          </w:tcPr>
          <w:p w14:paraId="26E39E27" w14:textId="140A013F" w:rsidR="003E3725" w:rsidRDefault="003E3725" w:rsidP="006E7A1B">
            <w:r>
              <w:t xml:space="preserve">Worker’s compensation application </w:t>
            </w:r>
          </w:p>
        </w:tc>
        <w:tc>
          <w:tcPr>
            <w:tcW w:w="1152" w:type="dxa"/>
          </w:tcPr>
          <w:p w14:paraId="493D30E5" w14:textId="6F192154" w:rsidR="003E3725" w:rsidRDefault="008C4799" w:rsidP="006E7A1B">
            <w:r>
              <w:t>SaaS</w:t>
            </w:r>
          </w:p>
        </w:tc>
        <w:tc>
          <w:tcPr>
            <w:tcW w:w="1152" w:type="dxa"/>
          </w:tcPr>
          <w:p w14:paraId="218413D1" w14:textId="4E757278" w:rsidR="003E3725" w:rsidRDefault="003E3725" w:rsidP="006E7A1B">
            <w:r>
              <w:t>Retain</w:t>
            </w:r>
          </w:p>
        </w:tc>
        <w:tc>
          <w:tcPr>
            <w:tcW w:w="1152" w:type="dxa"/>
          </w:tcPr>
          <w:p w14:paraId="4B56A8A8" w14:textId="549E41DE" w:rsidR="003E3725" w:rsidRDefault="003E3725" w:rsidP="006E7A1B">
            <w:r>
              <w:t>N</w:t>
            </w:r>
          </w:p>
        </w:tc>
        <w:tc>
          <w:tcPr>
            <w:tcW w:w="1152" w:type="dxa"/>
          </w:tcPr>
          <w:p w14:paraId="70FA0B4A" w14:textId="232CD27C" w:rsidR="003E3725" w:rsidRDefault="003E3725" w:rsidP="006E7A1B">
            <w:r>
              <w:t>Y</w:t>
            </w:r>
          </w:p>
        </w:tc>
      </w:tr>
      <w:tr w:rsidR="002A4FBC" w14:paraId="06E1B421" w14:textId="39487680" w:rsidTr="00D9560F">
        <w:tc>
          <w:tcPr>
            <w:tcW w:w="2016" w:type="dxa"/>
          </w:tcPr>
          <w:p w14:paraId="4426A7F7" w14:textId="294A1523" w:rsidR="002A4FBC" w:rsidRPr="00ED2E2F" w:rsidRDefault="002A4FBC" w:rsidP="006E7A1B">
            <w:r>
              <w:t>TAMS</w:t>
            </w:r>
          </w:p>
        </w:tc>
        <w:tc>
          <w:tcPr>
            <w:tcW w:w="2938" w:type="dxa"/>
          </w:tcPr>
          <w:p w14:paraId="1A068324" w14:textId="60C90845" w:rsidR="002A4FBC" w:rsidRDefault="002D2EB7" w:rsidP="006E7A1B">
            <w:r>
              <w:t xml:space="preserve">Time and attendance management system </w:t>
            </w:r>
          </w:p>
        </w:tc>
        <w:tc>
          <w:tcPr>
            <w:tcW w:w="1152" w:type="dxa"/>
          </w:tcPr>
          <w:p w14:paraId="2F397708" w14:textId="1C731A88" w:rsidR="00E37E5E" w:rsidRDefault="002D2EB7" w:rsidP="006E7A1B">
            <w:proofErr w:type="gramStart"/>
            <w:r>
              <w:t>On-Premise</w:t>
            </w:r>
            <w:proofErr w:type="gramEnd"/>
          </w:p>
        </w:tc>
        <w:tc>
          <w:tcPr>
            <w:tcW w:w="1152" w:type="dxa"/>
          </w:tcPr>
          <w:p w14:paraId="232539EB" w14:textId="1797A249" w:rsidR="002A4FBC" w:rsidRDefault="00EB0356" w:rsidP="006E7A1B">
            <w:r>
              <w:t xml:space="preserve">Retire </w:t>
            </w:r>
          </w:p>
        </w:tc>
        <w:tc>
          <w:tcPr>
            <w:tcW w:w="1152" w:type="dxa"/>
          </w:tcPr>
          <w:p w14:paraId="14857EBC" w14:textId="319D6F59" w:rsidR="002D2EB7" w:rsidRDefault="002D2EB7" w:rsidP="006E7A1B">
            <w:r>
              <w:t>Y</w:t>
            </w:r>
          </w:p>
        </w:tc>
        <w:tc>
          <w:tcPr>
            <w:tcW w:w="1152" w:type="dxa"/>
          </w:tcPr>
          <w:p w14:paraId="15EB6789" w14:textId="5651B558" w:rsidR="002D2EB7" w:rsidRDefault="00EC5CC5" w:rsidP="006E7A1B">
            <w:r>
              <w:t>N</w:t>
            </w:r>
          </w:p>
        </w:tc>
      </w:tr>
      <w:tr w:rsidR="002D2EB7" w14:paraId="6B479814" w14:textId="77777777" w:rsidTr="00D9560F">
        <w:tc>
          <w:tcPr>
            <w:tcW w:w="2016" w:type="dxa"/>
          </w:tcPr>
          <w:p w14:paraId="07280C7B" w14:textId="46407DBD" w:rsidR="002D2EB7" w:rsidRDefault="002D2EB7" w:rsidP="006E7A1B">
            <w:r>
              <w:t xml:space="preserve">ESS </w:t>
            </w:r>
          </w:p>
        </w:tc>
        <w:tc>
          <w:tcPr>
            <w:tcW w:w="2938" w:type="dxa"/>
          </w:tcPr>
          <w:p w14:paraId="26737911" w14:textId="3F0D507F" w:rsidR="002D2EB7" w:rsidRDefault="002D2EB7" w:rsidP="006E7A1B">
            <w:r>
              <w:t>Employee self-service</w:t>
            </w:r>
          </w:p>
        </w:tc>
        <w:tc>
          <w:tcPr>
            <w:tcW w:w="1152" w:type="dxa"/>
          </w:tcPr>
          <w:p w14:paraId="6D89BF7F" w14:textId="6B99E605" w:rsidR="002D2EB7" w:rsidRDefault="002D2EB7" w:rsidP="006E7A1B">
            <w:proofErr w:type="gramStart"/>
            <w:r>
              <w:t>On-Premise</w:t>
            </w:r>
            <w:proofErr w:type="gramEnd"/>
          </w:p>
        </w:tc>
        <w:tc>
          <w:tcPr>
            <w:tcW w:w="1152" w:type="dxa"/>
          </w:tcPr>
          <w:p w14:paraId="74F02CF9" w14:textId="03983F6C" w:rsidR="002D2EB7" w:rsidRDefault="002D2EB7" w:rsidP="006E7A1B">
            <w:r>
              <w:t>Retire</w:t>
            </w:r>
          </w:p>
        </w:tc>
        <w:tc>
          <w:tcPr>
            <w:tcW w:w="1152" w:type="dxa"/>
          </w:tcPr>
          <w:p w14:paraId="5B150D22" w14:textId="7FC56BCA" w:rsidR="002D2EB7" w:rsidRDefault="002D2EB7" w:rsidP="006E7A1B">
            <w:r>
              <w:t>Y</w:t>
            </w:r>
          </w:p>
        </w:tc>
        <w:tc>
          <w:tcPr>
            <w:tcW w:w="1152" w:type="dxa"/>
          </w:tcPr>
          <w:p w14:paraId="58846C9D" w14:textId="17A6C6B1" w:rsidR="002D2EB7" w:rsidRDefault="00EC5CC5" w:rsidP="006E7A1B">
            <w:r>
              <w:t>N</w:t>
            </w:r>
          </w:p>
        </w:tc>
      </w:tr>
      <w:tr w:rsidR="002A4FBC" w14:paraId="69871602" w14:textId="63C5B0CA" w:rsidTr="00D9560F">
        <w:tc>
          <w:tcPr>
            <w:tcW w:w="2016" w:type="dxa"/>
          </w:tcPr>
          <w:p w14:paraId="775C9A5C" w14:textId="6EA91164" w:rsidR="002A4FBC" w:rsidRDefault="002A4FBC" w:rsidP="006E7A1B">
            <w:r>
              <w:t xml:space="preserve">MFASIS </w:t>
            </w:r>
          </w:p>
        </w:tc>
        <w:tc>
          <w:tcPr>
            <w:tcW w:w="2938" w:type="dxa"/>
          </w:tcPr>
          <w:p w14:paraId="369ABE66" w14:textId="2A484810" w:rsidR="002A4FBC" w:rsidRDefault="00CC08C3" w:rsidP="006E7A1B">
            <w:r w:rsidRPr="00CC08C3">
              <w:t xml:space="preserve">Maine Financial and Administrative Statewide Information System (Current HR Management System) is a biweekly </w:t>
            </w:r>
            <w:r w:rsidRPr="00CC08C3">
              <w:lastRenderedPageBreak/>
              <w:t xml:space="preserve">payroll/personnel/position control system that supports all employees in all branches of state government.  </w:t>
            </w:r>
          </w:p>
        </w:tc>
        <w:tc>
          <w:tcPr>
            <w:tcW w:w="1152" w:type="dxa"/>
          </w:tcPr>
          <w:p w14:paraId="49282EC1" w14:textId="028CEFDC" w:rsidR="00E37E5E" w:rsidRDefault="002D2EB7" w:rsidP="006E7A1B">
            <w:proofErr w:type="gramStart"/>
            <w:r>
              <w:lastRenderedPageBreak/>
              <w:t>On-Premise</w:t>
            </w:r>
            <w:proofErr w:type="gramEnd"/>
          </w:p>
        </w:tc>
        <w:tc>
          <w:tcPr>
            <w:tcW w:w="1152" w:type="dxa"/>
          </w:tcPr>
          <w:p w14:paraId="0C3E5526" w14:textId="666844E7" w:rsidR="002A4FBC" w:rsidRDefault="00EB0356" w:rsidP="006E7A1B">
            <w:r>
              <w:t xml:space="preserve">Retire </w:t>
            </w:r>
          </w:p>
        </w:tc>
        <w:tc>
          <w:tcPr>
            <w:tcW w:w="1152" w:type="dxa"/>
          </w:tcPr>
          <w:p w14:paraId="23459B24" w14:textId="53C52901" w:rsidR="002D2EB7" w:rsidRDefault="002D2EB7" w:rsidP="006E7A1B">
            <w:r>
              <w:t>Y</w:t>
            </w:r>
          </w:p>
        </w:tc>
        <w:tc>
          <w:tcPr>
            <w:tcW w:w="1152" w:type="dxa"/>
          </w:tcPr>
          <w:p w14:paraId="63C66D66" w14:textId="74211FFB" w:rsidR="002D2EB7" w:rsidRDefault="00EC5CC5" w:rsidP="006E7A1B">
            <w:r>
              <w:t>N</w:t>
            </w:r>
          </w:p>
        </w:tc>
      </w:tr>
      <w:tr w:rsidR="002D2EB7" w14:paraId="4B3EA99B" w14:textId="77777777" w:rsidTr="00D9560F">
        <w:tc>
          <w:tcPr>
            <w:tcW w:w="2016" w:type="dxa"/>
          </w:tcPr>
          <w:p w14:paraId="4AED8DC2" w14:textId="4F28A021" w:rsidR="002D2EB7" w:rsidRDefault="002D2EB7" w:rsidP="006E7A1B">
            <w:proofErr w:type="spellStart"/>
            <w:r>
              <w:t>Doculynx</w:t>
            </w:r>
            <w:proofErr w:type="spellEnd"/>
          </w:p>
        </w:tc>
        <w:tc>
          <w:tcPr>
            <w:tcW w:w="2938" w:type="dxa"/>
          </w:tcPr>
          <w:p w14:paraId="16641D27" w14:textId="2C2FAB12" w:rsidR="002D2EB7" w:rsidRPr="00CC08C3" w:rsidRDefault="002D2EB7" w:rsidP="006E7A1B">
            <w:r>
              <w:t xml:space="preserve">Microfiche repository </w:t>
            </w:r>
          </w:p>
        </w:tc>
        <w:tc>
          <w:tcPr>
            <w:tcW w:w="1152" w:type="dxa"/>
          </w:tcPr>
          <w:p w14:paraId="52769063" w14:textId="2212CB01" w:rsidR="002D2EB7" w:rsidRDefault="002D2EB7" w:rsidP="006E7A1B">
            <w:proofErr w:type="gramStart"/>
            <w:r>
              <w:t>On-Premise</w:t>
            </w:r>
            <w:proofErr w:type="gramEnd"/>
          </w:p>
        </w:tc>
        <w:tc>
          <w:tcPr>
            <w:tcW w:w="1152" w:type="dxa"/>
          </w:tcPr>
          <w:p w14:paraId="5BC9DC6A" w14:textId="674F2B7C" w:rsidR="002D2EB7" w:rsidRDefault="002D2EB7" w:rsidP="006E7A1B">
            <w:r>
              <w:t>Retain</w:t>
            </w:r>
          </w:p>
        </w:tc>
        <w:tc>
          <w:tcPr>
            <w:tcW w:w="1152" w:type="dxa"/>
          </w:tcPr>
          <w:p w14:paraId="6B3EC8A8" w14:textId="209702AC" w:rsidR="002D2EB7" w:rsidRDefault="0071509B" w:rsidP="006E7A1B">
            <w:r>
              <w:t>N</w:t>
            </w:r>
          </w:p>
        </w:tc>
        <w:tc>
          <w:tcPr>
            <w:tcW w:w="1152" w:type="dxa"/>
          </w:tcPr>
          <w:p w14:paraId="298E1815" w14:textId="76674C8D" w:rsidR="002D2EB7" w:rsidRDefault="00715C28" w:rsidP="006E7A1B">
            <w:r>
              <w:t>N</w:t>
            </w:r>
          </w:p>
        </w:tc>
      </w:tr>
      <w:tr w:rsidR="002D2EB7" w14:paraId="6C63CBDF" w14:textId="77777777" w:rsidTr="00D9560F">
        <w:tc>
          <w:tcPr>
            <w:tcW w:w="2016" w:type="dxa"/>
          </w:tcPr>
          <w:p w14:paraId="6EA251BA" w14:textId="195F327C" w:rsidR="002D2EB7" w:rsidRDefault="002D2EB7" w:rsidP="006E7A1B">
            <w:r>
              <w:t xml:space="preserve">Intuit </w:t>
            </w:r>
            <w:proofErr w:type="spellStart"/>
            <w:r>
              <w:t>Quickbase</w:t>
            </w:r>
            <w:proofErr w:type="spellEnd"/>
          </w:p>
        </w:tc>
        <w:tc>
          <w:tcPr>
            <w:tcW w:w="2938" w:type="dxa"/>
          </w:tcPr>
          <w:p w14:paraId="64263A1D" w14:textId="204C3287" w:rsidR="002D2EB7" w:rsidRPr="00CC08C3" w:rsidRDefault="002D2EB7" w:rsidP="006E7A1B">
            <w:r>
              <w:t xml:space="preserve">Benefits application </w:t>
            </w:r>
          </w:p>
        </w:tc>
        <w:tc>
          <w:tcPr>
            <w:tcW w:w="1152" w:type="dxa"/>
          </w:tcPr>
          <w:p w14:paraId="21D7C34E" w14:textId="3495464A" w:rsidR="002D2EB7" w:rsidRDefault="002D2EB7" w:rsidP="006E7A1B">
            <w:proofErr w:type="gramStart"/>
            <w:r>
              <w:t>On-Premise</w:t>
            </w:r>
            <w:proofErr w:type="gramEnd"/>
          </w:p>
        </w:tc>
        <w:tc>
          <w:tcPr>
            <w:tcW w:w="1152" w:type="dxa"/>
          </w:tcPr>
          <w:p w14:paraId="200CC8AE" w14:textId="474B12D0" w:rsidR="002D2EB7" w:rsidRDefault="00565305" w:rsidP="006E7A1B">
            <w:r>
              <w:t xml:space="preserve">Retain </w:t>
            </w:r>
          </w:p>
        </w:tc>
        <w:tc>
          <w:tcPr>
            <w:tcW w:w="1152" w:type="dxa"/>
          </w:tcPr>
          <w:p w14:paraId="25F0823F" w14:textId="3E4BB8D7" w:rsidR="002D2EB7" w:rsidRDefault="00715C28" w:rsidP="006E7A1B">
            <w:r>
              <w:t>N</w:t>
            </w:r>
          </w:p>
        </w:tc>
        <w:tc>
          <w:tcPr>
            <w:tcW w:w="1152" w:type="dxa"/>
          </w:tcPr>
          <w:p w14:paraId="6D6C3CC2" w14:textId="0931218B" w:rsidR="002D2EB7" w:rsidRDefault="00565305" w:rsidP="006E7A1B">
            <w:r>
              <w:t>N</w:t>
            </w:r>
          </w:p>
        </w:tc>
      </w:tr>
      <w:tr w:rsidR="002D2EB7" w14:paraId="39CA326C" w14:textId="77777777" w:rsidTr="00D9560F">
        <w:tc>
          <w:tcPr>
            <w:tcW w:w="2016" w:type="dxa"/>
          </w:tcPr>
          <w:p w14:paraId="3BC3D715" w14:textId="03C0C7BA" w:rsidR="002D2EB7" w:rsidRDefault="002D2EB7" w:rsidP="006E7A1B">
            <w:proofErr w:type="spellStart"/>
            <w:r>
              <w:t>TrackStar</w:t>
            </w:r>
            <w:proofErr w:type="spellEnd"/>
          </w:p>
        </w:tc>
        <w:tc>
          <w:tcPr>
            <w:tcW w:w="2938" w:type="dxa"/>
          </w:tcPr>
          <w:p w14:paraId="631F15BF" w14:textId="5D928E6E" w:rsidR="002D2EB7" w:rsidRDefault="00670E98" w:rsidP="006E7A1B">
            <w:r>
              <w:t xml:space="preserve">Recruiting application </w:t>
            </w:r>
          </w:p>
        </w:tc>
        <w:tc>
          <w:tcPr>
            <w:tcW w:w="1152" w:type="dxa"/>
          </w:tcPr>
          <w:p w14:paraId="13FEDDFC" w14:textId="1ABDA4B2" w:rsidR="002D2EB7" w:rsidRDefault="002D2EB7" w:rsidP="006E7A1B">
            <w:r>
              <w:t>SaaS</w:t>
            </w:r>
          </w:p>
        </w:tc>
        <w:tc>
          <w:tcPr>
            <w:tcW w:w="1152" w:type="dxa"/>
          </w:tcPr>
          <w:p w14:paraId="1B21C743" w14:textId="4054C0AB" w:rsidR="002D2EB7" w:rsidRDefault="002D2EB7" w:rsidP="006E7A1B">
            <w:r>
              <w:t>Retain</w:t>
            </w:r>
          </w:p>
        </w:tc>
        <w:tc>
          <w:tcPr>
            <w:tcW w:w="1152" w:type="dxa"/>
          </w:tcPr>
          <w:p w14:paraId="40DC6AD5" w14:textId="4218AEA4" w:rsidR="002D2EB7" w:rsidRDefault="00EC5CC5" w:rsidP="006E7A1B">
            <w:r>
              <w:t>N</w:t>
            </w:r>
          </w:p>
        </w:tc>
        <w:tc>
          <w:tcPr>
            <w:tcW w:w="1152" w:type="dxa"/>
          </w:tcPr>
          <w:p w14:paraId="3396C32C" w14:textId="62A92AE2" w:rsidR="002D2EB7" w:rsidRDefault="00512233" w:rsidP="006E7A1B">
            <w:r>
              <w:t>N</w:t>
            </w:r>
          </w:p>
        </w:tc>
      </w:tr>
      <w:tr w:rsidR="002D2EB7" w14:paraId="3B542A2B" w14:textId="77777777" w:rsidTr="00D9560F">
        <w:tc>
          <w:tcPr>
            <w:tcW w:w="2016" w:type="dxa"/>
          </w:tcPr>
          <w:p w14:paraId="51B9AA5B" w14:textId="5070422A" w:rsidR="002D2EB7" w:rsidRDefault="002D2EB7" w:rsidP="006E7A1B">
            <w:r>
              <w:t>A</w:t>
            </w:r>
            <w:r w:rsidR="00D65C5A">
              <w:t>ttendance On Demand (A</w:t>
            </w:r>
            <w:r w:rsidR="00B3353A">
              <w:t>OD</w:t>
            </w:r>
            <w:r w:rsidR="00D65C5A">
              <w:t>)</w:t>
            </w:r>
          </w:p>
        </w:tc>
        <w:tc>
          <w:tcPr>
            <w:tcW w:w="2938" w:type="dxa"/>
          </w:tcPr>
          <w:p w14:paraId="5AC94650" w14:textId="0BBE859C" w:rsidR="002D2EB7" w:rsidRDefault="002D2EB7" w:rsidP="006E7A1B">
            <w:r>
              <w:t xml:space="preserve">Scheduling and time tracking for correctional and </w:t>
            </w:r>
            <w:r w:rsidR="46E07B74" w:rsidRPr="0CEDE553">
              <w:t>i</w:t>
            </w:r>
            <w:r w:rsidR="22D51F59" w:rsidRPr="0CEDE553">
              <w:t>nstitutional</w:t>
            </w:r>
            <w:r>
              <w:t xml:space="preserve"> facilities </w:t>
            </w:r>
          </w:p>
        </w:tc>
        <w:tc>
          <w:tcPr>
            <w:tcW w:w="1152" w:type="dxa"/>
          </w:tcPr>
          <w:p w14:paraId="769B626C" w14:textId="7776DF63" w:rsidR="002D2EB7" w:rsidRDefault="00884D59" w:rsidP="006E7A1B">
            <w:r>
              <w:t>SaaS</w:t>
            </w:r>
          </w:p>
        </w:tc>
        <w:tc>
          <w:tcPr>
            <w:tcW w:w="1152" w:type="dxa"/>
          </w:tcPr>
          <w:p w14:paraId="13E1C075" w14:textId="4BCB2BF0" w:rsidR="002D2EB7" w:rsidRDefault="002D2EB7" w:rsidP="006E7A1B">
            <w:r>
              <w:t xml:space="preserve">Retire </w:t>
            </w:r>
          </w:p>
        </w:tc>
        <w:tc>
          <w:tcPr>
            <w:tcW w:w="1152" w:type="dxa"/>
          </w:tcPr>
          <w:p w14:paraId="17796B04" w14:textId="4DC2F8AF" w:rsidR="002D2EB7" w:rsidRDefault="002D2EB7" w:rsidP="006E7A1B">
            <w:r>
              <w:t>Y</w:t>
            </w:r>
          </w:p>
        </w:tc>
        <w:tc>
          <w:tcPr>
            <w:tcW w:w="1152" w:type="dxa"/>
          </w:tcPr>
          <w:p w14:paraId="421BB0A3" w14:textId="35D4DC6A" w:rsidR="002D2EB7" w:rsidRDefault="00EC5CC5" w:rsidP="006E7A1B">
            <w:r>
              <w:t>N</w:t>
            </w:r>
          </w:p>
        </w:tc>
      </w:tr>
    </w:tbl>
    <w:p w14:paraId="3DE658CE" w14:textId="37CA247C" w:rsidR="00B057B1" w:rsidRPr="00F420FD" w:rsidRDefault="00B057B1" w:rsidP="006E7A1B">
      <w:pPr>
        <w:widowControl/>
        <w:autoSpaceDE/>
        <w:autoSpaceDN/>
        <w:rPr>
          <w:rFonts w:cs="Arial"/>
          <w:b/>
          <w:szCs w:val="24"/>
        </w:rPr>
      </w:pPr>
    </w:p>
    <w:p w14:paraId="17BDAA75" w14:textId="2BE6B885" w:rsidR="005669D1" w:rsidRPr="008B6090" w:rsidRDefault="005669D1" w:rsidP="006E7A1B">
      <w:pPr>
        <w:pStyle w:val="Heading2"/>
        <w:spacing w:before="0" w:after="0"/>
        <w:rPr>
          <w:b/>
          <w:bCs w:val="0"/>
        </w:rPr>
      </w:pPr>
      <w:bookmarkStart w:id="48" w:name="_Toc367174724"/>
      <w:bookmarkStart w:id="49" w:name="_Toc397069192"/>
      <w:bookmarkStart w:id="50" w:name="_Toc86839648"/>
      <w:r w:rsidRPr="008B6090">
        <w:rPr>
          <w:b/>
          <w:bCs w:val="0"/>
        </w:rPr>
        <w:t>General Provisions</w:t>
      </w:r>
      <w:bookmarkEnd w:id="48"/>
      <w:bookmarkEnd w:id="49"/>
      <w:bookmarkEnd w:id="50"/>
    </w:p>
    <w:p w14:paraId="62411C06" w14:textId="77777777" w:rsidR="005669D1" w:rsidRPr="00C97934" w:rsidRDefault="005669D1" w:rsidP="006E7A1B">
      <w:pPr>
        <w:rPr>
          <w:rFonts w:cs="Arial"/>
          <w:szCs w:val="24"/>
        </w:rPr>
      </w:pPr>
    </w:p>
    <w:p w14:paraId="0AF065B1" w14:textId="626B3B57" w:rsidR="007557FA" w:rsidRPr="00CD6EF4" w:rsidRDefault="00FC3AEA" w:rsidP="006E7A1B">
      <w:pPr>
        <w:pStyle w:val="Heading3"/>
        <w:spacing w:before="0" w:after="0"/>
      </w:pPr>
      <w:r w:rsidRPr="00CD6EF4">
        <w:t>From the time th</w:t>
      </w:r>
      <w:r w:rsidR="00AA460A" w:rsidRPr="00CD6EF4">
        <w:t>e</w:t>
      </w:r>
      <w:r w:rsidRPr="00CD6EF4">
        <w:t xml:space="preserve"> RFP is issued until award notification is made, </w:t>
      </w:r>
      <w:r w:rsidRPr="002A21AD">
        <w:t>all</w:t>
      </w:r>
      <w:r w:rsidRPr="00CD6EF4">
        <w:t xml:space="preserve"> contact with the State regarding th</w:t>
      </w:r>
      <w:r w:rsidR="00AA460A" w:rsidRPr="00CD6EF4">
        <w:t>e</w:t>
      </w:r>
      <w:r w:rsidRPr="00CD6EF4">
        <w:t xml:space="preserve"> RFP must be made through the RF</w:t>
      </w:r>
      <w:r w:rsidR="000B553E" w:rsidRPr="00CD6EF4">
        <w:t xml:space="preserve">P Coordinator.  No other person/ </w:t>
      </w:r>
      <w:r w:rsidRPr="00CD6EF4">
        <w:t>State employee is empowered to make binding statements regarding th</w:t>
      </w:r>
      <w:r w:rsidR="00AA460A" w:rsidRPr="00CD6EF4">
        <w:t>e</w:t>
      </w:r>
      <w:r w:rsidRPr="00CD6EF4">
        <w:t xml:space="preserve"> RFP.  Violation of this provision may lead to disqualification from the bidding process, at the State’s discretion.</w:t>
      </w:r>
    </w:p>
    <w:p w14:paraId="2054FD2D" w14:textId="3B22E998" w:rsidR="00C414FD" w:rsidRPr="00CD6EF4" w:rsidRDefault="0072095F" w:rsidP="006E7A1B">
      <w:pPr>
        <w:pStyle w:val="Heading3"/>
        <w:spacing w:before="0" w:after="0"/>
      </w:pPr>
      <w:r w:rsidRPr="00CD6EF4">
        <w:t>Issuance of th</w:t>
      </w:r>
      <w:r w:rsidR="00AA460A" w:rsidRPr="00CD6EF4">
        <w:t>e</w:t>
      </w:r>
      <w:r w:rsidRPr="00CD6EF4">
        <w:t xml:space="preserve"> RFP does not commit the </w:t>
      </w:r>
      <w:r w:rsidR="00837D02" w:rsidRPr="00CD6EF4">
        <w:t>State</w:t>
      </w:r>
      <w:r w:rsidRPr="00CD6EF4">
        <w:t xml:space="preserve"> to issue an award or to pay expenses incurred by a </w:t>
      </w:r>
      <w:r w:rsidR="00032303" w:rsidRPr="00CD6EF4">
        <w:t>Bidder</w:t>
      </w:r>
      <w:r w:rsidRPr="00CD6EF4">
        <w:t xml:space="preserve"> in the preparation of a response to th</w:t>
      </w:r>
      <w:r w:rsidR="00AA460A" w:rsidRPr="00CD6EF4">
        <w:t>e</w:t>
      </w:r>
      <w:r w:rsidRPr="00CD6EF4">
        <w:t xml:space="preserve"> RFP.  This includes attendance at personal interviews or other meetings and software or system demonstrations, where applicable.</w:t>
      </w:r>
    </w:p>
    <w:p w14:paraId="3A43AE48" w14:textId="4C5F2C11" w:rsidR="00C414FD" w:rsidRPr="00CD6EF4" w:rsidRDefault="002F6E86" w:rsidP="006E7A1B">
      <w:pPr>
        <w:pStyle w:val="Heading3"/>
        <w:spacing w:before="0" w:after="0"/>
      </w:pPr>
      <w:r w:rsidRPr="00CD6EF4">
        <w:t>A</w:t>
      </w:r>
      <w:r w:rsidR="005D4303" w:rsidRPr="00CD6EF4">
        <w:t xml:space="preserve">ll proposals </w:t>
      </w:r>
      <w:r w:rsidR="00F910F5" w:rsidRPr="00CD6EF4">
        <w:t xml:space="preserve">must </w:t>
      </w:r>
      <w:r w:rsidR="005D4303" w:rsidRPr="00CD6EF4">
        <w:t>adhere</w:t>
      </w:r>
      <w:r w:rsidR="005669D1" w:rsidRPr="00CD6EF4">
        <w:t xml:space="preserve"> to the instructions and format requirements outlined in th</w:t>
      </w:r>
      <w:r w:rsidR="00AA460A" w:rsidRPr="00CD6EF4">
        <w:t>e</w:t>
      </w:r>
      <w:r w:rsidR="005669D1" w:rsidRPr="00CD6EF4">
        <w:t xml:space="preserve"> RFP and all written supplements and amendments</w:t>
      </w:r>
      <w:r w:rsidRPr="00CD6EF4">
        <w:t xml:space="preserve"> (</w:t>
      </w:r>
      <w:r w:rsidR="005669D1" w:rsidRPr="00CD6EF4">
        <w:t xml:space="preserve">such as the </w:t>
      </w:r>
      <w:r w:rsidRPr="00CD6EF4">
        <w:t xml:space="preserve">Summary of </w:t>
      </w:r>
      <w:r w:rsidR="005669D1" w:rsidRPr="00CD6EF4">
        <w:t>Questions and Answers</w:t>
      </w:r>
      <w:r w:rsidRPr="00CD6EF4">
        <w:t>)</w:t>
      </w:r>
      <w:r w:rsidR="005669D1" w:rsidRPr="00CD6EF4">
        <w:t xml:space="preserve">, issued by the </w:t>
      </w:r>
      <w:r w:rsidR="00837D02" w:rsidRPr="00CD6EF4">
        <w:t>State</w:t>
      </w:r>
      <w:r w:rsidR="005669D1" w:rsidRPr="00CD6EF4">
        <w:t xml:space="preserve">.  </w:t>
      </w:r>
      <w:r w:rsidR="009558DD" w:rsidRPr="00CD6EF4">
        <w:t>P</w:t>
      </w:r>
      <w:r w:rsidR="005669D1" w:rsidRPr="00CD6EF4">
        <w:t>roposal</w:t>
      </w:r>
      <w:r w:rsidR="009558DD" w:rsidRPr="00CD6EF4">
        <w:t>s</w:t>
      </w:r>
      <w:r w:rsidR="005669D1" w:rsidRPr="00CD6EF4">
        <w:t xml:space="preserve"> </w:t>
      </w:r>
      <w:r w:rsidR="009558DD" w:rsidRPr="00CD6EF4">
        <w:t>are to</w:t>
      </w:r>
      <w:r w:rsidR="005669D1" w:rsidRPr="00CD6EF4">
        <w:t xml:space="preserve"> follow the format and respond to all questions</w:t>
      </w:r>
      <w:r w:rsidR="00203AEE" w:rsidRPr="00CD6EF4">
        <w:t xml:space="preserve"> and instructions specified below in the</w:t>
      </w:r>
      <w:r w:rsidRPr="00CD6EF4">
        <w:t xml:space="preserve"> “</w:t>
      </w:r>
      <w:r w:rsidR="000636A9" w:rsidRPr="00CD6EF4">
        <w:t>Proposal Submis</w:t>
      </w:r>
      <w:r w:rsidR="000B553E" w:rsidRPr="00CD6EF4">
        <w:t>sion Requirements</w:t>
      </w:r>
      <w:r w:rsidRPr="00CD6EF4">
        <w:t>”</w:t>
      </w:r>
      <w:r w:rsidR="00203AEE" w:rsidRPr="00CD6EF4">
        <w:t xml:space="preserve"> section of th</w:t>
      </w:r>
      <w:r w:rsidR="00AA460A" w:rsidRPr="00CD6EF4">
        <w:t>e</w:t>
      </w:r>
      <w:r w:rsidR="00203AEE" w:rsidRPr="00CD6EF4">
        <w:t xml:space="preserve"> RFP</w:t>
      </w:r>
      <w:r w:rsidR="005669D1" w:rsidRPr="00CD6EF4">
        <w:t>.</w:t>
      </w:r>
    </w:p>
    <w:p w14:paraId="79C94904" w14:textId="592D3E19" w:rsidR="00C414FD" w:rsidRPr="00CD6EF4" w:rsidRDefault="00032303" w:rsidP="006E7A1B">
      <w:pPr>
        <w:pStyle w:val="Heading3"/>
        <w:spacing w:before="0" w:after="0"/>
      </w:pPr>
      <w:r w:rsidRPr="00CD6EF4">
        <w:t>Bidders</w:t>
      </w:r>
      <w:r w:rsidR="006C42EB" w:rsidRPr="00CD6EF4">
        <w:t xml:space="preserve"> </w:t>
      </w:r>
      <w:r w:rsidR="00FF2A48" w:rsidRPr="00CD6EF4">
        <w:t xml:space="preserve">will </w:t>
      </w:r>
      <w:r w:rsidR="006C42EB" w:rsidRPr="00CD6EF4">
        <w:t>take careful note that in evaluating a proposal submitted in response to th</w:t>
      </w:r>
      <w:r w:rsidR="00AA460A" w:rsidRPr="00CD6EF4">
        <w:t>e</w:t>
      </w:r>
      <w:r w:rsidR="006C42EB" w:rsidRPr="00CD6EF4">
        <w:t xml:space="preserve"> RFP, the </w:t>
      </w:r>
      <w:r w:rsidR="00837D02" w:rsidRPr="00CD6EF4">
        <w:t>State</w:t>
      </w:r>
      <w:r w:rsidR="006C42EB" w:rsidRPr="00CD6EF4">
        <w:t xml:space="preserve"> will consider materials provided in the proposal, information obtained through interviews/presentations (if any), and internal </w:t>
      </w:r>
      <w:r w:rsidR="00837D02" w:rsidRPr="00CD6EF4">
        <w:t>State</w:t>
      </w:r>
      <w:r w:rsidR="006C42EB" w:rsidRPr="00CD6EF4">
        <w:t xml:space="preserve"> information of previous contract history with the </w:t>
      </w:r>
      <w:r w:rsidRPr="00CD6EF4">
        <w:t>Bidder</w:t>
      </w:r>
      <w:r w:rsidR="006C42EB" w:rsidRPr="00CD6EF4">
        <w:t xml:space="preserve"> (if any).  The </w:t>
      </w:r>
      <w:r w:rsidR="00837D02" w:rsidRPr="00CD6EF4">
        <w:t>State</w:t>
      </w:r>
      <w:r w:rsidR="006C42EB" w:rsidRPr="00CD6EF4">
        <w:t xml:space="preserve"> also reserves the right to consider other reliable references and publicly available information in evaluating a </w:t>
      </w:r>
      <w:r w:rsidRPr="00CD6EF4">
        <w:t>Bidder</w:t>
      </w:r>
      <w:r w:rsidR="00F34F17" w:rsidRPr="00CD6EF4">
        <w:t>’s experience and capabilities.</w:t>
      </w:r>
    </w:p>
    <w:p w14:paraId="56ECC57D" w14:textId="7C694EE2" w:rsidR="007557FA" w:rsidRPr="00CD6EF4" w:rsidRDefault="006C42EB" w:rsidP="006E7A1B">
      <w:pPr>
        <w:pStyle w:val="Heading3"/>
        <w:spacing w:before="0" w:after="0"/>
      </w:pPr>
      <w:r w:rsidRPr="00CD6EF4">
        <w:t xml:space="preserve">The proposal </w:t>
      </w:r>
      <w:r w:rsidR="00FF2A48" w:rsidRPr="00CD6EF4">
        <w:t xml:space="preserve">must </w:t>
      </w:r>
      <w:r w:rsidRPr="00CD6EF4">
        <w:t xml:space="preserve">be signed by a person authorized to legally bind the </w:t>
      </w:r>
      <w:r w:rsidR="00032303" w:rsidRPr="00CD6EF4">
        <w:t>Bidder</w:t>
      </w:r>
      <w:r w:rsidRPr="00CD6EF4">
        <w:t xml:space="preserve"> and </w:t>
      </w:r>
      <w:r w:rsidR="00FF2A48" w:rsidRPr="00CD6EF4">
        <w:t xml:space="preserve">must </w:t>
      </w:r>
      <w:r w:rsidRPr="00CD6EF4">
        <w:t>contain a statement that the proposal and the pricing contained therein will remain valid and binding for a period of 180 days from the date and time of the bid opening.</w:t>
      </w:r>
    </w:p>
    <w:p w14:paraId="7C85BD42" w14:textId="1159EF03" w:rsidR="00616DCB" w:rsidRPr="00CD6EF4" w:rsidRDefault="007A344B" w:rsidP="006E7A1B">
      <w:pPr>
        <w:pStyle w:val="Heading3"/>
        <w:spacing w:before="0" w:after="0"/>
      </w:pPr>
      <w:r w:rsidRPr="00CD6EF4">
        <w:t xml:space="preserve">The RFP and the </w:t>
      </w:r>
      <w:r w:rsidR="001435F6" w:rsidRPr="00CD6EF4">
        <w:t>awarded</w:t>
      </w:r>
      <w:r w:rsidRPr="00CD6EF4">
        <w:t xml:space="preserve"> </w:t>
      </w:r>
      <w:r w:rsidR="00032303" w:rsidRPr="00CD6EF4">
        <w:t>Bidder</w:t>
      </w:r>
      <w:r w:rsidRPr="00CD6EF4">
        <w:t xml:space="preserve">’s proposal, including all appendices or attachments, </w:t>
      </w:r>
      <w:r w:rsidR="00FF2A48" w:rsidRPr="00CD6EF4">
        <w:t xml:space="preserve">will </w:t>
      </w:r>
      <w:r w:rsidRPr="00CD6EF4">
        <w:t xml:space="preserve">be the basis for the final contract, as determined by the </w:t>
      </w:r>
      <w:r w:rsidR="00837D02" w:rsidRPr="00CD6EF4">
        <w:t>State</w:t>
      </w:r>
      <w:r w:rsidRPr="00CD6EF4">
        <w:t>.</w:t>
      </w:r>
    </w:p>
    <w:p w14:paraId="2670D11F" w14:textId="0FE2C61A" w:rsidR="00C414FD" w:rsidRPr="00CD6EF4" w:rsidRDefault="00E95D0F" w:rsidP="006E7A1B">
      <w:pPr>
        <w:pStyle w:val="Heading3"/>
        <w:spacing w:before="0" w:after="0"/>
        <w:rPr>
          <w:rStyle w:val="InitialStyle"/>
        </w:rPr>
      </w:pPr>
      <w:r w:rsidRPr="00CD6EF4">
        <w:rPr>
          <w:rStyle w:val="InitialStyle"/>
        </w:rPr>
        <w:lastRenderedPageBreak/>
        <w:t>Following announcement of an award decision, all submissions in response to this RFP will be public records, available for public inspection pursuant to the State of Maine Freedom of Access Act (FOAA) (</w:t>
      </w:r>
      <w:hyperlink r:id="rId37" w:history="1">
        <w:r w:rsidRPr="00CD6EF4">
          <w:rPr>
            <w:rStyle w:val="Hyperlink"/>
          </w:rPr>
          <w:t>1 M.R.S. § 401</w:t>
        </w:r>
      </w:hyperlink>
      <w:r w:rsidRPr="00CD6EF4">
        <w:rPr>
          <w:rStyle w:val="InitialStyle"/>
        </w:rPr>
        <w:t xml:space="preserve"> et seq.).</w:t>
      </w:r>
    </w:p>
    <w:p w14:paraId="703E1D97" w14:textId="3686EF95" w:rsidR="00C414FD" w:rsidRPr="00CD6EF4" w:rsidRDefault="005669D1" w:rsidP="006E7A1B">
      <w:pPr>
        <w:pStyle w:val="Heading3"/>
        <w:spacing w:before="0" w:after="0"/>
      </w:pPr>
      <w:r w:rsidRPr="00CD6EF4">
        <w:t xml:space="preserve">The </w:t>
      </w:r>
      <w:r w:rsidR="00837D02" w:rsidRPr="00CD6EF4">
        <w:t>State</w:t>
      </w:r>
      <w:r w:rsidRPr="00CD6EF4">
        <w:t>, at its sole discretion, reserves the right to recognize and waive minor i</w:t>
      </w:r>
      <w:r w:rsidR="00E3589A" w:rsidRPr="00CD6EF4">
        <w:t xml:space="preserve">nformalities and irregularities found in </w:t>
      </w:r>
      <w:r w:rsidRPr="00CD6EF4">
        <w:t>proposals received in response to th</w:t>
      </w:r>
      <w:r w:rsidR="00AA460A" w:rsidRPr="00CD6EF4">
        <w:t>e</w:t>
      </w:r>
      <w:r w:rsidRPr="00CD6EF4">
        <w:t xml:space="preserve"> RFP.</w:t>
      </w:r>
    </w:p>
    <w:p w14:paraId="046ABF0F" w14:textId="3954F912" w:rsidR="007557FA" w:rsidRPr="00CD6EF4" w:rsidRDefault="000D50AE" w:rsidP="006E7A1B">
      <w:pPr>
        <w:pStyle w:val="Heading3"/>
        <w:spacing w:before="0" w:after="0"/>
      </w:pPr>
      <w:r w:rsidRPr="00CD6EF4">
        <w:t xml:space="preserve">All applicable laws, </w:t>
      </w:r>
      <w:proofErr w:type="gramStart"/>
      <w:r w:rsidRPr="00CD6EF4">
        <w:t>whether or not</w:t>
      </w:r>
      <w:proofErr w:type="gramEnd"/>
      <w:r w:rsidRPr="00CD6EF4">
        <w:t xml:space="preserve"> herein contained, </w:t>
      </w:r>
      <w:r w:rsidR="00FF2A48" w:rsidRPr="00CD6EF4">
        <w:t>are</w:t>
      </w:r>
      <w:r w:rsidRPr="00CD6EF4">
        <w:t xml:space="preserve"> included by this reference</w:t>
      </w:r>
      <w:r w:rsidR="00060D94" w:rsidRPr="00CD6EF4">
        <w:t xml:space="preserve">.  It </w:t>
      </w:r>
      <w:r w:rsidR="00FF2A48" w:rsidRPr="00CD6EF4">
        <w:t>is</w:t>
      </w:r>
      <w:r w:rsidR="00060D94" w:rsidRPr="00CD6EF4">
        <w:t xml:space="preserve"> the </w:t>
      </w:r>
      <w:r w:rsidR="00032303" w:rsidRPr="00CD6EF4">
        <w:t>Bidder</w:t>
      </w:r>
      <w:r w:rsidRPr="00CD6EF4">
        <w:t>’s responsibility to determine the applicability and requirements of any such laws and to abide by them.</w:t>
      </w:r>
      <w:bookmarkStart w:id="51" w:name="_Toc367174725"/>
      <w:bookmarkStart w:id="52" w:name="_Toc397069193"/>
    </w:p>
    <w:p w14:paraId="7040638B" w14:textId="77777777" w:rsidR="007557FA" w:rsidRPr="00C97934" w:rsidRDefault="007557FA" w:rsidP="006E7A1B">
      <w:pPr>
        <w:pStyle w:val="ListParagraph"/>
        <w:rPr>
          <w:rFonts w:cs="Arial"/>
          <w:szCs w:val="24"/>
        </w:rPr>
      </w:pPr>
    </w:p>
    <w:p w14:paraId="50166CEC" w14:textId="656E05BE" w:rsidR="00E82FB4" w:rsidRPr="008B6090" w:rsidRDefault="00E82FB4" w:rsidP="006E7A1B">
      <w:pPr>
        <w:pStyle w:val="Heading2"/>
        <w:spacing w:before="0" w:after="0"/>
        <w:rPr>
          <w:b/>
          <w:bCs w:val="0"/>
        </w:rPr>
      </w:pPr>
      <w:bookmarkStart w:id="53" w:name="_Ref85461215"/>
      <w:bookmarkStart w:id="54" w:name="_Ref85463158"/>
      <w:bookmarkStart w:id="55" w:name="_Ref85463183"/>
      <w:bookmarkStart w:id="56" w:name="_Toc86839649"/>
      <w:r w:rsidRPr="008B6090">
        <w:rPr>
          <w:b/>
          <w:bCs w:val="0"/>
        </w:rPr>
        <w:t>E</w:t>
      </w:r>
      <w:r w:rsidR="009C3380" w:rsidRPr="008B6090">
        <w:rPr>
          <w:b/>
          <w:bCs w:val="0"/>
        </w:rPr>
        <w:t>ligibility</w:t>
      </w:r>
      <w:r w:rsidR="00735C0A" w:rsidRPr="008B6090">
        <w:rPr>
          <w:b/>
          <w:bCs w:val="0"/>
        </w:rPr>
        <w:t xml:space="preserve"> t</w:t>
      </w:r>
      <w:r w:rsidR="001E0868" w:rsidRPr="008B6090">
        <w:rPr>
          <w:b/>
          <w:bCs w:val="0"/>
        </w:rPr>
        <w:t>o Submit Bids</w:t>
      </w:r>
      <w:bookmarkEnd w:id="51"/>
      <w:bookmarkEnd w:id="52"/>
      <w:bookmarkEnd w:id="53"/>
      <w:bookmarkEnd w:id="54"/>
      <w:bookmarkEnd w:id="55"/>
      <w:bookmarkEnd w:id="56"/>
    </w:p>
    <w:p w14:paraId="31BA1A6E" w14:textId="77777777" w:rsidR="002477EA" w:rsidRDefault="002477EA" w:rsidP="006E7A1B">
      <w:pPr>
        <w:rPr>
          <w:rFonts w:cs="Arial"/>
          <w:color w:val="000000" w:themeColor="text1"/>
          <w:szCs w:val="24"/>
        </w:rPr>
      </w:pPr>
    </w:p>
    <w:p w14:paraId="2AD97065" w14:textId="45BC7069" w:rsidR="00FF1111" w:rsidRPr="00C37166" w:rsidRDefault="00C42FBB" w:rsidP="006E7A1B">
      <w:pPr>
        <w:ind w:left="360"/>
        <w:rPr>
          <w:rFonts w:cs="Arial"/>
          <w:color w:val="000000" w:themeColor="text1"/>
          <w:szCs w:val="24"/>
        </w:rPr>
      </w:pPr>
      <w:r>
        <w:rPr>
          <w:rFonts w:cs="Arial"/>
          <w:color w:val="000000" w:themeColor="text1"/>
          <w:szCs w:val="24"/>
        </w:rPr>
        <w:t>Below are the State’s</w:t>
      </w:r>
      <w:r w:rsidR="00FF1111" w:rsidRPr="00C37166">
        <w:rPr>
          <w:rFonts w:cs="Arial"/>
          <w:color w:val="000000" w:themeColor="text1"/>
          <w:szCs w:val="24"/>
        </w:rPr>
        <w:t xml:space="preserve"> requirements in terms of </w:t>
      </w:r>
      <w:r w:rsidR="00032303">
        <w:rPr>
          <w:rFonts w:cs="Arial"/>
          <w:color w:val="000000" w:themeColor="text1"/>
          <w:szCs w:val="24"/>
        </w:rPr>
        <w:t>Bidder</w:t>
      </w:r>
      <w:r w:rsidR="00B0158C">
        <w:rPr>
          <w:rFonts w:cs="Arial"/>
          <w:color w:val="000000" w:themeColor="text1"/>
          <w:szCs w:val="24"/>
        </w:rPr>
        <w:t xml:space="preserve"> </w:t>
      </w:r>
      <w:r w:rsidR="00FF1111" w:rsidRPr="00C37166">
        <w:rPr>
          <w:rFonts w:cs="Arial"/>
          <w:color w:val="000000" w:themeColor="text1"/>
          <w:szCs w:val="24"/>
        </w:rPr>
        <w:t>experience</w:t>
      </w:r>
      <w:r w:rsidR="003813C7" w:rsidRPr="00C37166">
        <w:rPr>
          <w:rFonts w:cs="Arial"/>
          <w:color w:val="000000" w:themeColor="text1"/>
          <w:szCs w:val="24"/>
        </w:rPr>
        <w:t xml:space="preserve"> required to submit a proposal</w:t>
      </w:r>
      <w:r w:rsidR="00D04CC4" w:rsidRPr="00C37166">
        <w:rPr>
          <w:rFonts w:cs="Arial"/>
          <w:color w:val="000000" w:themeColor="text1"/>
          <w:szCs w:val="24"/>
        </w:rPr>
        <w:t>:</w:t>
      </w:r>
    </w:p>
    <w:p w14:paraId="007E8B7C" w14:textId="11B9B9D0" w:rsidR="00D04CC4" w:rsidRDefault="00D04CC4" w:rsidP="006E7A1B">
      <w:pPr>
        <w:rPr>
          <w:rFonts w:cs="Arial"/>
          <w:color w:val="FF0000"/>
          <w:szCs w:val="24"/>
        </w:rPr>
      </w:pPr>
    </w:p>
    <w:p w14:paraId="168C86FE" w14:textId="65ABC34E" w:rsidR="001B5B0F" w:rsidRPr="005C0D9C" w:rsidRDefault="00D04CC4" w:rsidP="006E7A1B">
      <w:pPr>
        <w:pStyle w:val="Heading3"/>
        <w:spacing w:before="0" w:after="0"/>
      </w:pPr>
      <w:r w:rsidRPr="007052F3">
        <w:t xml:space="preserve">Have successfully implemented within the last </w:t>
      </w:r>
      <w:r w:rsidR="00740FB9">
        <w:t>five (</w:t>
      </w:r>
      <w:r w:rsidRPr="007052F3">
        <w:t>5</w:t>
      </w:r>
      <w:r w:rsidR="00740FB9">
        <w:t>)</w:t>
      </w:r>
      <w:r w:rsidRPr="007052F3">
        <w:t xml:space="preserve"> years the Workday modules listed in </w:t>
      </w:r>
      <w:r w:rsidR="008D26E4" w:rsidRPr="008D26E4">
        <w:rPr>
          <w:b/>
          <w:bCs/>
        </w:rPr>
        <w:fldChar w:fldCharType="begin"/>
      </w:r>
      <w:r w:rsidR="008D26E4" w:rsidRPr="008D26E4">
        <w:rPr>
          <w:b/>
          <w:bCs/>
        </w:rPr>
        <w:instrText xml:space="preserve"> REF _Ref85455811 \r \h </w:instrText>
      </w:r>
      <w:r w:rsidR="008D26E4">
        <w:rPr>
          <w:b/>
          <w:bCs/>
        </w:rPr>
        <w:instrText xml:space="preserve"> \* MERGEFORMAT </w:instrText>
      </w:r>
      <w:r w:rsidR="008D26E4" w:rsidRPr="008D26E4">
        <w:rPr>
          <w:b/>
          <w:bCs/>
        </w:rPr>
      </w:r>
      <w:r w:rsidR="008D26E4" w:rsidRPr="008D26E4">
        <w:rPr>
          <w:b/>
          <w:bCs/>
        </w:rPr>
        <w:fldChar w:fldCharType="separate"/>
      </w:r>
      <w:r w:rsidR="008D26E4" w:rsidRPr="008D26E4">
        <w:rPr>
          <w:b/>
          <w:bCs/>
        </w:rPr>
        <w:t>Part II</w:t>
      </w:r>
      <w:r w:rsidR="008D26E4">
        <w:rPr>
          <w:b/>
          <w:bCs/>
        </w:rPr>
        <w:t>.</w:t>
      </w:r>
      <w:r w:rsidR="008D26E4" w:rsidRPr="008D26E4">
        <w:rPr>
          <w:b/>
          <w:bCs/>
        </w:rPr>
        <w:t xml:space="preserve"> C</w:t>
      </w:r>
      <w:r w:rsidR="008D26E4" w:rsidRPr="008D26E4">
        <w:rPr>
          <w:b/>
          <w:bCs/>
        </w:rPr>
        <w:fldChar w:fldCharType="end"/>
      </w:r>
      <w:r w:rsidR="008F1868" w:rsidRPr="008D26E4">
        <w:rPr>
          <w:b/>
          <w:bCs/>
        </w:rPr>
        <w:t xml:space="preserve"> </w:t>
      </w:r>
      <w:r w:rsidR="008F1868" w:rsidRPr="007052F3">
        <w:t xml:space="preserve">for </w:t>
      </w:r>
      <w:r w:rsidR="008F1868">
        <w:t xml:space="preserve">at least three (3) </w:t>
      </w:r>
      <w:r w:rsidR="008F1868" w:rsidRPr="007052F3">
        <w:t xml:space="preserve">U.S. based </w:t>
      </w:r>
      <w:r w:rsidR="008F1868">
        <w:t xml:space="preserve">Public Sector (e.g., for Federal, state, or local government) </w:t>
      </w:r>
      <w:r w:rsidR="008F1868" w:rsidRPr="007052F3">
        <w:t>government</w:t>
      </w:r>
      <w:r w:rsidR="008F1868">
        <w:t>s and at least one of those sh</w:t>
      </w:r>
      <w:r w:rsidR="718C6453">
        <w:t>all</w:t>
      </w:r>
      <w:r w:rsidR="008F1868">
        <w:t xml:space="preserve"> be</w:t>
      </w:r>
      <w:r w:rsidR="008F1868" w:rsidRPr="007052F3">
        <w:t xml:space="preserve"> comparable in size to the State as also described in</w:t>
      </w:r>
      <w:r w:rsidR="008F1868">
        <w:t xml:space="preserve"> </w:t>
      </w:r>
      <w:r w:rsidR="008F1868" w:rsidRPr="008F1868">
        <w:rPr>
          <w:b/>
          <w:bCs/>
        </w:rPr>
        <w:fldChar w:fldCharType="begin"/>
      </w:r>
      <w:r w:rsidR="008F1868" w:rsidRPr="008F1868">
        <w:rPr>
          <w:b/>
          <w:bCs/>
        </w:rPr>
        <w:instrText xml:space="preserve"> REF _Ref86762321 \r \h </w:instrText>
      </w:r>
      <w:r w:rsidR="008F1868">
        <w:rPr>
          <w:b/>
          <w:bCs/>
        </w:rPr>
        <w:instrText xml:space="preserve"> \* MERGEFORMAT </w:instrText>
      </w:r>
      <w:r w:rsidR="008F1868" w:rsidRPr="008F1868">
        <w:rPr>
          <w:b/>
          <w:bCs/>
        </w:rPr>
      </w:r>
      <w:r w:rsidR="008F1868" w:rsidRPr="008F1868">
        <w:rPr>
          <w:b/>
          <w:bCs/>
        </w:rPr>
        <w:fldChar w:fldCharType="separate"/>
      </w:r>
      <w:r w:rsidR="008F1868" w:rsidRPr="008F1868">
        <w:rPr>
          <w:b/>
          <w:bCs/>
        </w:rPr>
        <w:t xml:space="preserve">Part I. </w:t>
      </w:r>
      <w:r w:rsidR="008F1868" w:rsidRPr="008F1868">
        <w:rPr>
          <w:b/>
          <w:bCs/>
        </w:rPr>
        <w:fldChar w:fldCharType="end"/>
      </w:r>
      <w:r w:rsidR="008F1868" w:rsidRPr="008F1868">
        <w:rPr>
          <w:b/>
          <w:bCs/>
        </w:rPr>
        <w:fldChar w:fldCharType="begin"/>
      </w:r>
      <w:r w:rsidR="008F1868" w:rsidRPr="008F1868">
        <w:rPr>
          <w:b/>
          <w:bCs/>
        </w:rPr>
        <w:instrText xml:space="preserve"> REF _Ref86762311 \r \h </w:instrText>
      </w:r>
      <w:r w:rsidR="008F1868">
        <w:rPr>
          <w:b/>
          <w:bCs/>
        </w:rPr>
        <w:instrText xml:space="preserve"> \* MERGEFORMAT </w:instrText>
      </w:r>
      <w:r w:rsidR="008F1868" w:rsidRPr="008F1868">
        <w:rPr>
          <w:b/>
          <w:bCs/>
        </w:rPr>
      </w:r>
      <w:r w:rsidR="008F1868" w:rsidRPr="008F1868">
        <w:rPr>
          <w:b/>
          <w:bCs/>
        </w:rPr>
        <w:fldChar w:fldCharType="separate"/>
      </w:r>
      <w:r w:rsidR="008F1868" w:rsidRPr="008F1868">
        <w:rPr>
          <w:b/>
          <w:bCs/>
        </w:rPr>
        <w:t>A</w:t>
      </w:r>
      <w:r w:rsidR="008F1868" w:rsidRPr="008F1868">
        <w:rPr>
          <w:b/>
          <w:bCs/>
        </w:rPr>
        <w:fldChar w:fldCharType="end"/>
      </w:r>
      <w:r w:rsidR="008F1868">
        <w:t xml:space="preserve"> </w:t>
      </w:r>
      <w:r w:rsidR="008F1868" w:rsidRPr="007052F3">
        <w:t>of this RFP</w:t>
      </w:r>
      <w:r w:rsidR="005A5351">
        <w:t>.</w:t>
      </w:r>
    </w:p>
    <w:p w14:paraId="1A3CAAAD" w14:textId="52C3C2B9" w:rsidR="004403F1" w:rsidRDefault="007052F3" w:rsidP="006E7A1B">
      <w:pPr>
        <w:pStyle w:val="Heading3"/>
        <w:spacing w:before="0" w:after="0"/>
      </w:pPr>
      <w:r w:rsidRPr="007052F3">
        <w:t>Be a certified Workday system implementation partner.</w:t>
      </w:r>
    </w:p>
    <w:p w14:paraId="50D43D5E" w14:textId="3920DB70" w:rsidR="00A90C1D" w:rsidRDefault="00BC7F1F" w:rsidP="006E7A1B">
      <w:pPr>
        <w:pStyle w:val="Heading3"/>
        <w:spacing w:before="0" w:after="0"/>
      </w:pPr>
      <w:r>
        <w:t xml:space="preserve">Be able to have all offsite work </w:t>
      </w:r>
      <w:r w:rsidR="0031095E">
        <w:t xml:space="preserve">delivered by the assigned </w:t>
      </w:r>
      <w:r w:rsidR="00F109A6">
        <w:t>Project</w:t>
      </w:r>
      <w:r w:rsidR="0031095E">
        <w:t xml:space="preserve"> team within the continental United States</w:t>
      </w:r>
      <w:r w:rsidR="00F94D97">
        <w:t xml:space="preserve"> (U.S.)</w:t>
      </w:r>
      <w:r w:rsidR="0031095E">
        <w:t xml:space="preserve">. </w:t>
      </w:r>
    </w:p>
    <w:p w14:paraId="7B4EFC27" w14:textId="4FCF51C8" w:rsidR="001848EA" w:rsidRDefault="00DD0D4C" w:rsidP="006E7A1B">
      <w:pPr>
        <w:pStyle w:val="Heading3"/>
        <w:spacing w:before="0" w:after="0"/>
      </w:pPr>
      <w:r>
        <w:t xml:space="preserve">Be able to </w:t>
      </w:r>
      <w:r w:rsidR="006A5712">
        <w:t>provide Key Personnel that meet the criteria as specified in</w:t>
      </w:r>
      <w:r w:rsidR="005A5351">
        <w:t xml:space="preserve"> </w:t>
      </w:r>
      <w:r w:rsidR="008D26E4" w:rsidRPr="00BE674B">
        <w:rPr>
          <w:b/>
          <w:bCs/>
        </w:rPr>
        <w:fldChar w:fldCharType="begin"/>
      </w:r>
      <w:r w:rsidR="008D26E4" w:rsidRPr="00BE674B">
        <w:rPr>
          <w:b/>
          <w:bCs/>
        </w:rPr>
        <w:instrText xml:space="preserve"> REF _Ref84317365 \r \h </w:instrText>
      </w:r>
      <w:r w:rsidR="00BE674B">
        <w:rPr>
          <w:b/>
          <w:bCs/>
        </w:rPr>
        <w:instrText xml:space="preserve"> \* MERGEFORMAT </w:instrText>
      </w:r>
      <w:r w:rsidR="008D26E4" w:rsidRPr="00BE674B">
        <w:rPr>
          <w:b/>
          <w:bCs/>
        </w:rPr>
      </w:r>
      <w:r w:rsidR="008D26E4" w:rsidRPr="00BE674B">
        <w:rPr>
          <w:b/>
          <w:bCs/>
        </w:rPr>
        <w:fldChar w:fldCharType="separate"/>
      </w:r>
      <w:r w:rsidR="008D26E4" w:rsidRPr="00BE674B">
        <w:rPr>
          <w:b/>
          <w:bCs/>
        </w:rPr>
        <w:t>Part II F.2</w:t>
      </w:r>
      <w:r w:rsidR="008D26E4" w:rsidRPr="00BE674B">
        <w:rPr>
          <w:b/>
          <w:bCs/>
        </w:rPr>
        <w:fldChar w:fldCharType="end"/>
      </w:r>
      <w:r w:rsidR="007052F3" w:rsidRPr="005068C7">
        <w:t>.</w:t>
      </w:r>
      <w:r w:rsidR="00AB570E">
        <w:t xml:space="preserve"> These </w:t>
      </w:r>
      <w:r w:rsidR="00F94D97">
        <w:t xml:space="preserve">key </w:t>
      </w:r>
      <w:r w:rsidR="00AB570E">
        <w:t xml:space="preserve">personnel include: </w:t>
      </w:r>
    </w:p>
    <w:p w14:paraId="563836E0" w14:textId="5F0B6FDD" w:rsidR="00AB570E" w:rsidRDefault="00A76AFA" w:rsidP="006E7A1B">
      <w:pPr>
        <w:pStyle w:val="Heading4"/>
        <w:spacing w:before="0" w:after="0"/>
      </w:pPr>
      <w:r>
        <w:t xml:space="preserve">Delivery Oversight Executive </w:t>
      </w:r>
    </w:p>
    <w:p w14:paraId="31D7C166" w14:textId="5D2C710C" w:rsidR="00A76AFA" w:rsidRDefault="00434CF6" w:rsidP="006E7A1B">
      <w:pPr>
        <w:pStyle w:val="Heading4"/>
        <w:spacing w:before="0" w:after="0"/>
      </w:pPr>
      <w:r>
        <w:t xml:space="preserve">HRMS </w:t>
      </w:r>
      <w:r w:rsidR="00F109A6">
        <w:t>Project</w:t>
      </w:r>
      <w:r>
        <w:t xml:space="preserve"> Manager </w:t>
      </w:r>
    </w:p>
    <w:p w14:paraId="215B5935" w14:textId="20F16403" w:rsidR="00434CF6" w:rsidRDefault="006B2662" w:rsidP="006E7A1B">
      <w:pPr>
        <w:pStyle w:val="Heading4"/>
        <w:spacing w:before="0" w:after="0"/>
      </w:pPr>
      <w:r>
        <w:t>Lead Business Analyst</w:t>
      </w:r>
    </w:p>
    <w:p w14:paraId="13395ABB" w14:textId="0BEA0CEC" w:rsidR="006B2662" w:rsidRDefault="006B2662" w:rsidP="006E7A1B">
      <w:pPr>
        <w:pStyle w:val="Heading4"/>
        <w:spacing w:before="0" w:after="0"/>
      </w:pPr>
      <w:r>
        <w:t xml:space="preserve">Lead Technical Analyst </w:t>
      </w:r>
    </w:p>
    <w:p w14:paraId="36B0ADCD" w14:textId="4EC2978A" w:rsidR="006B2662" w:rsidRDefault="006B2662" w:rsidP="006E7A1B">
      <w:pPr>
        <w:pStyle w:val="Heading4"/>
        <w:spacing w:before="0" w:after="0"/>
      </w:pPr>
      <w:r>
        <w:t xml:space="preserve">Data and Analytics Lead </w:t>
      </w:r>
    </w:p>
    <w:p w14:paraId="7B59BF98" w14:textId="416C4C01" w:rsidR="006B2662" w:rsidRDefault="006B2662" w:rsidP="006E7A1B">
      <w:pPr>
        <w:pStyle w:val="Heading4"/>
        <w:spacing w:before="0" w:after="0"/>
      </w:pPr>
      <w:r>
        <w:t xml:space="preserve">Testing Lead </w:t>
      </w:r>
    </w:p>
    <w:p w14:paraId="6350244B" w14:textId="455817F7" w:rsidR="006B2662" w:rsidRDefault="00CA483B" w:rsidP="006E7A1B">
      <w:pPr>
        <w:pStyle w:val="Heading4"/>
        <w:spacing w:before="0" w:after="0"/>
      </w:pPr>
      <w:r>
        <w:t>Training Specialist</w:t>
      </w:r>
    </w:p>
    <w:p w14:paraId="1FCEE37B" w14:textId="74EDF132" w:rsidR="00735C0A" w:rsidRDefault="00CA483B" w:rsidP="006E7A1B">
      <w:pPr>
        <w:pStyle w:val="Heading4"/>
        <w:spacing w:before="0" w:after="0"/>
      </w:pPr>
      <w:r>
        <w:t>Organizational Change Management (OCM) Specialist</w:t>
      </w:r>
    </w:p>
    <w:p w14:paraId="674AF20A" w14:textId="77777777" w:rsidR="008B6090" w:rsidRPr="008B6090" w:rsidRDefault="008B6090" w:rsidP="006E7A1B"/>
    <w:p w14:paraId="38874C83" w14:textId="669D5743" w:rsidR="00F53B75" w:rsidRPr="008B6090" w:rsidRDefault="27820AE1" w:rsidP="006E7A1B">
      <w:pPr>
        <w:pStyle w:val="Heading2"/>
        <w:spacing w:before="0" w:after="0"/>
        <w:ind w:left="360"/>
        <w:rPr>
          <w:b/>
          <w:bCs w:val="0"/>
        </w:rPr>
      </w:pPr>
      <w:bookmarkStart w:id="57" w:name="_Toc367174726"/>
      <w:bookmarkStart w:id="58" w:name="_Toc397069194"/>
      <w:bookmarkStart w:id="59" w:name="_Toc86839650"/>
      <w:r w:rsidRPr="008B6090">
        <w:rPr>
          <w:b/>
          <w:bCs w:val="0"/>
        </w:rPr>
        <w:t>Contract Term</w:t>
      </w:r>
      <w:bookmarkStart w:id="60" w:name="_Toc367174727"/>
      <w:bookmarkStart w:id="61" w:name="_Toc397069195"/>
      <w:bookmarkEnd w:id="57"/>
      <w:bookmarkEnd w:id="58"/>
      <w:bookmarkEnd w:id="59"/>
    </w:p>
    <w:p w14:paraId="3D299E0D" w14:textId="77777777" w:rsidR="00F53B75" w:rsidRPr="00C97934" w:rsidRDefault="00F53B75" w:rsidP="006E7A1B"/>
    <w:p w14:paraId="4DC51E87" w14:textId="75AB9D37" w:rsidR="00F53B75" w:rsidRPr="008F2103" w:rsidRDefault="00F53B75" w:rsidP="006E7A1B">
      <w:pPr>
        <w:rPr>
          <w:rFonts w:cs="Arial"/>
          <w:szCs w:val="24"/>
        </w:rPr>
      </w:pPr>
      <w:r w:rsidRPr="008F2103">
        <w:rPr>
          <w:rFonts w:cs="Arial"/>
          <w:szCs w:val="24"/>
        </w:rPr>
        <w:t xml:space="preserve">The </w:t>
      </w:r>
      <w:r w:rsidR="00837D02" w:rsidRPr="008F2103">
        <w:rPr>
          <w:rFonts w:cs="Arial"/>
          <w:szCs w:val="24"/>
        </w:rPr>
        <w:t>State</w:t>
      </w:r>
      <w:r w:rsidRPr="008F2103">
        <w:rPr>
          <w:rFonts w:cs="Arial"/>
          <w:szCs w:val="24"/>
        </w:rPr>
        <w:t xml:space="preserve"> is seeking a cost-efficient proposal to provide services, as defined in th</w:t>
      </w:r>
      <w:r w:rsidR="00AA460A" w:rsidRPr="008F2103">
        <w:rPr>
          <w:rFonts w:cs="Arial"/>
          <w:szCs w:val="24"/>
        </w:rPr>
        <w:t>e</w:t>
      </w:r>
      <w:r w:rsidRPr="008F2103">
        <w:rPr>
          <w:rFonts w:cs="Arial"/>
          <w:szCs w:val="24"/>
        </w:rPr>
        <w:t xml:space="preserve"> RFP, for the anticipated contract period defined in the table below.  The actual contract </w:t>
      </w:r>
      <w:r w:rsidR="00EF3DD3" w:rsidRPr="008F2103">
        <w:rPr>
          <w:rFonts w:cs="Arial"/>
          <w:szCs w:val="24"/>
        </w:rPr>
        <w:t>term</w:t>
      </w:r>
      <w:r w:rsidRPr="008F2103">
        <w:rPr>
          <w:rFonts w:cs="Arial"/>
          <w:szCs w:val="24"/>
        </w:rPr>
        <w:t xml:space="preserve"> </w:t>
      </w:r>
      <w:r w:rsidR="00C15C02" w:rsidRPr="008F2103">
        <w:rPr>
          <w:rFonts w:cs="Arial"/>
          <w:szCs w:val="24"/>
        </w:rPr>
        <w:t>(</w:t>
      </w:r>
      <w:r w:rsidRPr="008F2103">
        <w:rPr>
          <w:rFonts w:cs="Arial"/>
          <w:szCs w:val="24"/>
        </w:rPr>
        <w:t>start</w:t>
      </w:r>
      <w:r w:rsidR="00C15C02" w:rsidRPr="008F2103">
        <w:rPr>
          <w:rFonts w:cs="Arial"/>
          <w:szCs w:val="24"/>
        </w:rPr>
        <w:t>, end</w:t>
      </w:r>
      <w:r w:rsidRPr="008F2103">
        <w:rPr>
          <w:rFonts w:cs="Arial"/>
          <w:szCs w:val="24"/>
        </w:rPr>
        <w:t xml:space="preserve"> date</w:t>
      </w:r>
      <w:r w:rsidR="00C15C02" w:rsidRPr="008F2103">
        <w:rPr>
          <w:rFonts w:cs="Arial"/>
          <w:szCs w:val="24"/>
        </w:rPr>
        <w:t>s)</w:t>
      </w:r>
      <w:r w:rsidRPr="008F2103">
        <w:rPr>
          <w:rFonts w:cs="Arial"/>
          <w:szCs w:val="24"/>
        </w:rPr>
        <w:t xml:space="preserve"> will be established by a completed and approved contract.</w:t>
      </w:r>
      <w:r w:rsidR="001E7042" w:rsidRPr="008F2103">
        <w:rPr>
          <w:rFonts w:cs="Arial"/>
          <w:szCs w:val="24"/>
        </w:rPr>
        <w:t xml:space="preserve"> The State is seeking the </w:t>
      </w:r>
      <w:r w:rsidR="00032303">
        <w:rPr>
          <w:rFonts w:cs="Arial"/>
          <w:szCs w:val="24"/>
        </w:rPr>
        <w:t>Bidders</w:t>
      </w:r>
      <w:r w:rsidR="001E7042" w:rsidRPr="008F2103">
        <w:rPr>
          <w:rFonts w:cs="Arial"/>
          <w:szCs w:val="24"/>
        </w:rPr>
        <w:t xml:space="preserve">’ </w:t>
      </w:r>
      <w:r w:rsidR="006E04CA" w:rsidRPr="008F2103">
        <w:rPr>
          <w:rFonts w:cs="Arial"/>
          <w:szCs w:val="24"/>
        </w:rPr>
        <w:t>position and point of view on the</w:t>
      </w:r>
      <w:r w:rsidR="00EA4CCE" w:rsidRPr="008F2103">
        <w:rPr>
          <w:rFonts w:cs="Arial"/>
          <w:szCs w:val="24"/>
        </w:rPr>
        <w:t>ir</w:t>
      </w:r>
      <w:r w:rsidR="006E04CA" w:rsidRPr="008F2103">
        <w:rPr>
          <w:rFonts w:cs="Arial"/>
          <w:szCs w:val="24"/>
        </w:rPr>
        <w:t xml:space="preserve"> recommended approach and timeline that will be most beneficial to the State</w:t>
      </w:r>
      <w:r w:rsidR="00772E94" w:rsidRPr="008F2103">
        <w:rPr>
          <w:rFonts w:cs="Arial"/>
          <w:szCs w:val="24"/>
        </w:rPr>
        <w:t xml:space="preserve"> and lead to a successful and </w:t>
      </w:r>
      <w:r w:rsidR="005C0D9C" w:rsidRPr="008F2103">
        <w:rPr>
          <w:rFonts w:cs="Arial"/>
          <w:szCs w:val="24"/>
        </w:rPr>
        <w:t>cost-effective</w:t>
      </w:r>
      <w:r w:rsidR="00772E94" w:rsidRPr="008F2103">
        <w:rPr>
          <w:rFonts w:cs="Arial"/>
          <w:szCs w:val="24"/>
        </w:rPr>
        <w:t xml:space="preserve"> implementation</w:t>
      </w:r>
      <w:r w:rsidR="002611E3" w:rsidRPr="008F2103">
        <w:rPr>
          <w:rFonts w:cs="Arial"/>
          <w:szCs w:val="24"/>
        </w:rPr>
        <w:t>.</w:t>
      </w:r>
    </w:p>
    <w:p w14:paraId="1E30EF32" w14:textId="77777777" w:rsidR="00F53B75" w:rsidRPr="008F2103" w:rsidRDefault="00F53B75" w:rsidP="006E7A1B"/>
    <w:p w14:paraId="565515F2" w14:textId="34B5C667" w:rsidR="00F53B75" w:rsidRPr="008F2103" w:rsidRDefault="00F53B75" w:rsidP="006E7A1B">
      <w:pPr>
        <w:rPr>
          <w:rFonts w:cs="Arial"/>
          <w:szCs w:val="24"/>
        </w:rPr>
      </w:pPr>
      <w:r w:rsidRPr="008F2103">
        <w:rPr>
          <w:rFonts w:cs="Arial"/>
          <w:szCs w:val="24"/>
          <w:u w:val="single"/>
        </w:rPr>
        <w:t>Contract Renewal</w:t>
      </w:r>
      <w:r w:rsidRPr="008F2103">
        <w:rPr>
          <w:rFonts w:cs="Arial"/>
          <w:szCs w:val="24"/>
        </w:rPr>
        <w:t xml:space="preserve">:  Following the initial term of the contract, the </w:t>
      </w:r>
      <w:r w:rsidR="00837D02" w:rsidRPr="008F2103">
        <w:rPr>
          <w:rFonts w:cs="Arial"/>
          <w:szCs w:val="24"/>
        </w:rPr>
        <w:t>State</w:t>
      </w:r>
      <w:r w:rsidRPr="008F2103">
        <w:rPr>
          <w:rFonts w:cs="Arial"/>
          <w:szCs w:val="24"/>
        </w:rPr>
        <w:t xml:space="preserve"> may opt to renew the contract for </w:t>
      </w:r>
      <w:r w:rsidR="00897198" w:rsidRPr="008F2103">
        <w:rPr>
          <w:rFonts w:cs="Arial"/>
          <w:szCs w:val="24"/>
        </w:rPr>
        <w:t>two one-year</w:t>
      </w:r>
      <w:r w:rsidRPr="008F2103">
        <w:rPr>
          <w:rFonts w:cs="Arial"/>
          <w:szCs w:val="24"/>
        </w:rPr>
        <w:t xml:space="preserve"> renewal periods, subject to continued availability of funding and satisfactory performance.</w:t>
      </w:r>
    </w:p>
    <w:p w14:paraId="56BE26C0" w14:textId="77777777" w:rsidR="00FA4D58" w:rsidRPr="00C97934" w:rsidRDefault="00FA4D58" w:rsidP="006E7A1B"/>
    <w:p w14:paraId="571BC726" w14:textId="7F6749CD" w:rsidR="00224755" w:rsidRPr="008B6090" w:rsidRDefault="00224755" w:rsidP="006E7A1B">
      <w:pPr>
        <w:pStyle w:val="Heading2"/>
        <w:spacing w:before="0" w:after="0"/>
        <w:ind w:left="360"/>
        <w:rPr>
          <w:b/>
          <w:bCs w:val="0"/>
        </w:rPr>
      </w:pPr>
      <w:bookmarkStart w:id="62" w:name="_Toc86839651"/>
      <w:r w:rsidRPr="008B6090">
        <w:rPr>
          <w:b/>
          <w:bCs w:val="0"/>
        </w:rPr>
        <w:t>Number of Awards</w:t>
      </w:r>
      <w:bookmarkEnd w:id="60"/>
      <w:bookmarkEnd w:id="61"/>
      <w:bookmarkEnd w:id="62"/>
    </w:p>
    <w:p w14:paraId="5FB3DAC3" w14:textId="77777777" w:rsidR="008F6D65" w:rsidRPr="00C97934" w:rsidRDefault="008F6D65" w:rsidP="006E7A1B">
      <w:pPr>
        <w:rPr>
          <w:rFonts w:cs="Arial"/>
          <w:szCs w:val="24"/>
        </w:rPr>
      </w:pPr>
    </w:p>
    <w:p w14:paraId="4EBBA569" w14:textId="517B12AD" w:rsidR="00273D85" w:rsidRPr="00C97934" w:rsidRDefault="008F6D65" w:rsidP="006E7A1B">
      <w:pPr>
        <w:rPr>
          <w:rFonts w:cs="Arial"/>
          <w:szCs w:val="24"/>
        </w:rPr>
      </w:pPr>
      <w:r w:rsidRPr="00C97934">
        <w:rPr>
          <w:rFonts w:cs="Arial"/>
          <w:szCs w:val="24"/>
        </w:rPr>
        <w:t xml:space="preserve">The </w:t>
      </w:r>
      <w:r w:rsidR="00837D02">
        <w:rPr>
          <w:rFonts w:cs="Arial"/>
          <w:szCs w:val="24"/>
        </w:rPr>
        <w:t>State</w:t>
      </w:r>
      <w:r w:rsidRPr="00C97934">
        <w:rPr>
          <w:rFonts w:cs="Arial"/>
          <w:szCs w:val="24"/>
        </w:rPr>
        <w:t xml:space="preserve"> anticipates making </w:t>
      </w:r>
      <w:r w:rsidR="005B6B04" w:rsidRPr="004353BD">
        <w:rPr>
          <w:rFonts w:cs="Arial"/>
          <w:szCs w:val="24"/>
        </w:rPr>
        <w:t>one</w:t>
      </w:r>
      <w:r w:rsidR="00107523">
        <w:rPr>
          <w:rFonts w:cs="Arial"/>
          <w:szCs w:val="24"/>
        </w:rPr>
        <w:t xml:space="preserve"> (1)</w:t>
      </w:r>
      <w:r w:rsidR="005B6B04" w:rsidRPr="004353BD">
        <w:rPr>
          <w:rFonts w:cs="Arial"/>
          <w:szCs w:val="24"/>
        </w:rPr>
        <w:t xml:space="preserve"> </w:t>
      </w:r>
      <w:r w:rsidRPr="00C97934">
        <w:rPr>
          <w:rFonts w:cs="Arial"/>
          <w:szCs w:val="24"/>
        </w:rPr>
        <w:t>award</w:t>
      </w:r>
      <w:r w:rsidR="005B6B04" w:rsidRPr="004353BD">
        <w:rPr>
          <w:rFonts w:cs="Arial"/>
          <w:szCs w:val="24"/>
        </w:rPr>
        <w:t xml:space="preserve"> </w:t>
      </w:r>
      <w:proofErr w:type="gramStart"/>
      <w:r w:rsidRPr="00C97934">
        <w:rPr>
          <w:rFonts w:cs="Arial"/>
          <w:szCs w:val="24"/>
        </w:rPr>
        <w:t>as a result of</w:t>
      </w:r>
      <w:proofErr w:type="gramEnd"/>
      <w:r w:rsidRPr="00C97934">
        <w:rPr>
          <w:rFonts w:cs="Arial"/>
          <w:szCs w:val="24"/>
        </w:rPr>
        <w:t xml:space="preserve"> th</w:t>
      </w:r>
      <w:r w:rsidR="00AA460A" w:rsidRPr="00C97934">
        <w:rPr>
          <w:rFonts w:cs="Arial"/>
          <w:szCs w:val="24"/>
        </w:rPr>
        <w:t>e</w:t>
      </w:r>
      <w:r w:rsidRPr="00C97934">
        <w:rPr>
          <w:rFonts w:cs="Arial"/>
          <w:szCs w:val="24"/>
        </w:rPr>
        <w:t xml:space="preserve"> RFP process.</w:t>
      </w:r>
    </w:p>
    <w:p w14:paraId="2808507C" w14:textId="77777777" w:rsidR="00734DE8" w:rsidRDefault="00734DE8" w:rsidP="006E7A1B">
      <w:pPr>
        <w:widowControl/>
        <w:autoSpaceDE/>
        <w:autoSpaceDN/>
        <w:rPr>
          <w:b/>
          <w:szCs w:val="28"/>
          <w:highlight w:val="lightGray"/>
        </w:rPr>
      </w:pPr>
      <w:bookmarkStart w:id="63" w:name="_Toc367174728"/>
      <w:bookmarkStart w:id="64" w:name="_Toc397069196"/>
      <w:bookmarkStart w:id="65" w:name="_Ref85448287"/>
      <w:bookmarkStart w:id="66" w:name="_Ref85448292"/>
      <w:bookmarkStart w:id="67" w:name="_Ref85448297"/>
      <w:bookmarkStart w:id="68" w:name="_Ref85452785"/>
      <w:bookmarkStart w:id="69" w:name="_Ref85452907"/>
      <w:bookmarkStart w:id="70" w:name="_Ref85453707"/>
      <w:bookmarkStart w:id="71" w:name="_Ref85453932"/>
      <w:bookmarkStart w:id="72" w:name="_Ref85454165"/>
      <w:bookmarkStart w:id="73" w:name="_Ref85455562"/>
      <w:bookmarkStart w:id="74" w:name="_Ref85455808"/>
      <w:bookmarkStart w:id="75" w:name="_Ref85455820"/>
      <w:bookmarkStart w:id="76" w:name="_Ref85455935"/>
      <w:bookmarkStart w:id="77" w:name="_Ref85456176"/>
      <w:bookmarkStart w:id="78" w:name="_Ref85456181"/>
      <w:bookmarkStart w:id="79" w:name="_Ref85456722"/>
      <w:bookmarkStart w:id="80" w:name="_Ref85456973"/>
      <w:bookmarkStart w:id="81" w:name="_Ref85457023"/>
      <w:bookmarkStart w:id="82" w:name="_Ref85461334"/>
      <w:bookmarkStart w:id="83" w:name="_Ref85461369"/>
      <w:bookmarkStart w:id="84" w:name="_Ref85461473"/>
      <w:bookmarkStart w:id="85" w:name="_Ref85461483"/>
      <w:bookmarkStart w:id="86" w:name="_Ref85461491"/>
      <w:bookmarkStart w:id="87" w:name="_Ref85461513"/>
      <w:bookmarkStart w:id="88" w:name="_Ref85461610"/>
      <w:bookmarkStart w:id="89" w:name="_Ref85461687"/>
      <w:bookmarkStart w:id="90" w:name="_Ref85461706"/>
      <w:bookmarkStart w:id="91" w:name="_Ref85462940"/>
      <w:bookmarkStart w:id="92" w:name="_Ref85462995"/>
      <w:bookmarkStart w:id="93" w:name="_Ref85525934"/>
      <w:bookmarkStart w:id="94" w:name="_Ref85542370"/>
      <w:bookmarkStart w:id="95" w:name="_Ref85542594"/>
      <w:bookmarkStart w:id="96" w:name="_Ref85623144"/>
      <w:bookmarkStart w:id="97" w:name="_Ref85623149"/>
      <w:r>
        <w:rPr>
          <w:b/>
          <w:highlight w:val="lightGray"/>
        </w:rPr>
        <w:br w:type="page"/>
      </w:r>
    </w:p>
    <w:p w14:paraId="2C4AC830" w14:textId="77777777" w:rsidR="00BB6D88" w:rsidRDefault="00F40973" w:rsidP="006E7A1B">
      <w:pPr>
        <w:pStyle w:val="Heading1"/>
        <w:spacing w:before="0" w:after="0"/>
        <w:rPr>
          <w:b/>
          <w:bCs/>
        </w:rPr>
      </w:pPr>
      <w:bookmarkStart w:id="98" w:name="_Ref86736908"/>
      <w:bookmarkStart w:id="99" w:name="_Toc86839652"/>
      <w:r w:rsidRPr="008B6090">
        <w:rPr>
          <w:b/>
          <w:bCs/>
        </w:rPr>
        <w:lastRenderedPageBreak/>
        <w:t>SCOPE OF SERVICES</w:t>
      </w:r>
      <w:bookmarkEnd w:id="63"/>
      <w:r w:rsidR="00B14DB7" w:rsidRPr="008B6090">
        <w:rPr>
          <w:b/>
          <w:bCs/>
        </w:rPr>
        <w:t xml:space="preserve"> TO BE PROVIDED</w:t>
      </w:r>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5203A1B7" w14:textId="4BEE91A2" w:rsidR="00293907" w:rsidRPr="008B6090" w:rsidRDefault="00E82FB4" w:rsidP="00BB6D88">
      <w:pPr>
        <w:pStyle w:val="Heading1"/>
        <w:numPr>
          <w:ilvl w:val="0"/>
          <w:numId w:val="0"/>
        </w:numPr>
        <w:spacing w:before="0" w:after="0"/>
        <w:ind w:left="360" w:hanging="360"/>
        <w:rPr>
          <w:b/>
          <w:bCs/>
        </w:rPr>
      </w:pPr>
      <w:r w:rsidRPr="008B6090">
        <w:rPr>
          <w:b/>
          <w:bCs/>
        </w:rPr>
        <w:tab/>
      </w:r>
      <w:bookmarkStart w:id="100" w:name="_Ref86736918"/>
      <w:bookmarkStart w:id="101" w:name="_Ref85454168"/>
      <w:bookmarkStart w:id="102" w:name="_Ref85456179"/>
    </w:p>
    <w:p w14:paraId="5EC59593" w14:textId="7464970C" w:rsidR="002A790C" w:rsidRPr="00BB6D88" w:rsidRDefault="00F109A6" w:rsidP="006E7A1B">
      <w:pPr>
        <w:pStyle w:val="Heading2"/>
        <w:spacing w:before="0" w:after="0"/>
        <w:ind w:left="360"/>
        <w:rPr>
          <w:b/>
          <w:bCs w:val="0"/>
        </w:rPr>
      </w:pPr>
      <w:bookmarkStart w:id="103" w:name="_Ref86833558"/>
      <w:bookmarkStart w:id="104" w:name="_Toc86839653"/>
      <w:r w:rsidRPr="00BB6D88">
        <w:rPr>
          <w:b/>
          <w:bCs w:val="0"/>
        </w:rPr>
        <w:t>Functional Requirements</w:t>
      </w:r>
      <w:bookmarkEnd w:id="100"/>
      <w:bookmarkEnd w:id="103"/>
      <w:bookmarkEnd w:id="104"/>
      <w:r w:rsidR="00AF7459" w:rsidRPr="00BB6D88">
        <w:rPr>
          <w:b/>
          <w:bCs w:val="0"/>
        </w:rPr>
        <w:t xml:space="preserve"> </w:t>
      </w:r>
    </w:p>
    <w:p w14:paraId="60954BA3" w14:textId="75DDF324" w:rsidR="00D03917" w:rsidRPr="00E830A3" w:rsidRDefault="00AF7459" w:rsidP="006E7A1B">
      <w:pPr>
        <w:pStyle w:val="Heading3"/>
        <w:spacing w:before="0" w:after="0"/>
      </w:pPr>
      <w:r w:rsidRPr="00E830A3">
        <w:t>Overview</w:t>
      </w:r>
      <w:bookmarkEnd w:id="101"/>
      <w:bookmarkEnd w:id="102"/>
      <w:r w:rsidRPr="00E830A3">
        <w:t xml:space="preserve">  </w:t>
      </w:r>
    </w:p>
    <w:p w14:paraId="698AED64" w14:textId="0E945F09" w:rsidR="00AF7459" w:rsidRDefault="00CF4C15" w:rsidP="006E7A1B">
      <w:pPr>
        <w:ind w:left="720"/>
        <w:rPr>
          <w:rFonts w:cs="Arial"/>
          <w:szCs w:val="24"/>
        </w:rPr>
      </w:pPr>
      <w:r>
        <w:rPr>
          <w:rFonts w:cs="Arial"/>
          <w:szCs w:val="24"/>
        </w:rPr>
        <w:t>The functional requirements</w:t>
      </w:r>
      <w:r w:rsidR="00AF7459">
        <w:rPr>
          <w:rFonts w:cs="Arial"/>
          <w:szCs w:val="24"/>
        </w:rPr>
        <w:t xml:space="preserve"> include high-level descriptions of the in-scope functional areas for the </w:t>
      </w:r>
      <w:r w:rsidR="00031DD5">
        <w:rPr>
          <w:rFonts w:cs="Arial"/>
          <w:szCs w:val="24"/>
        </w:rPr>
        <w:t>HRMS</w:t>
      </w:r>
      <w:r w:rsidR="00AF7459">
        <w:rPr>
          <w:rFonts w:cs="Arial"/>
          <w:szCs w:val="24"/>
        </w:rPr>
        <w:t xml:space="preserve"> </w:t>
      </w:r>
      <w:r w:rsidR="00F109A6">
        <w:rPr>
          <w:rFonts w:cs="Arial"/>
          <w:szCs w:val="24"/>
        </w:rPr>
        <w:t>Project</w:t>
      </w:r>
      <w:r w:rsidR="00635D6C">
        <w:rPr>
          <w:rFonts w:cs="Arial"/>
          <w:szCs w:val="24"/>
        </w:rPr>
        <w:t xml:space="preserve"> and desired business capabilities</w:t>
      </w:r>
      <w:r w:rsidR="00AF7459">
        <w:rPr>
          <w:rFonts w:cs="Arial"/>
          <w:szCs w:val="24"/>
        </w:rPr>
        <w:t xml:space="preserve">. The </w:t>
      </w:r>
      <w:r w:rsidR="002E36C8">
        <w:rPr>
          <w:rFonts w:cs="Arial"/>
          <w:szCs w:val="24"/>
        </w:rPr>
        <w:t>State</w:t>
      </w:r>
      <w:r w:rsidR="00AF7459">
        <w:rPr>
          <w:rFonts w:cs="Arial"/>
          <w:szCs w:val="24"/>
        </w:rPr>
        <w:t xml:space="preserve"> identified the following in-scope functional areas: </w:t>
      </w:r>
    </w:p>
    <w:p w14:paraId="11C1F64A" w14:textId="77777777" w:rsidR="00AF7459" w:rsidRDefault="00AF7459" w:rsidP="006E7A1B">
      <w:pPr>
        <w:rPr>
          <w:rFonts w:cs="Arial"/>
          <w:szCs w:val="24"/>
        </w:rPr>
      </w:pPr>
    </w:p>
    <w:p w14:paraId="59122A01" w14:textId="77777777" w:rsidR="00AF7459" w:rsidRDefault="00AF7459" w:rsidP="006E7A1B">
      <w:pPr>
        <w:pStyle w:val="Heading4"/>
        <w:spacing w:before="0" w:after="0"/>
      </w:pPr>
      <w:r>
        <w:t xml:space="preserve">Talent Management </w:t>
      </w:r>
    </w:p>
    <w:p w14:paraId="28E26040" w14:textId="77777777" w:rsidR="00AF7459" w:rsidRPr="009A57B2" w:rsidRDefault="00AF7459" w:rsidP="006E7A1B">
      <w:pPr>
        <w:pStyle w:val="Heading5"/>
        <w:spacing w:before="0" w:after="0"/>
      </w:pPr>
      <w:r w:rsidRPr="009A57B2">
        <w:t>Recruiting</w:t>
      </w:r>
    </w:p>
    <w:p w14:paraId="0F9342B5" w14:textId="77777777" w:rsidR="00AF7459" w:rsidRPr="006D0B16" w:rsidRDefault="00AF7459" w:rsidP="006E7A1B">
      <w:pPr>
        <w:pStyle w:val="Heading4"/>
        <w:spacing w:before="0" w:after="0"/>
        <w:rPr>
          <w:szCs w:val="24"/>
        </w:rPr>
      </w:pPr>
      <w:r w:rsidRPr="002A790C">
        <w:t>Administrative</w:t>
      </w:r>
      <w:r>
        <w:rPr>
          <w:szCs w:val="24"/>
        </w:rPr>
        <w:t xml:space="preserve"> HR </w:t>
      </w:r>
    </w:p>
    <w:p w14:paraId="1F72C9DC" w14:textId="77777777" w:rsidR="00AF7459" w:rsidRPr="002A790C" w:rsidRDefault="00AF7459" w:rsidP="006E7A1B">
      <w:pPr>
        <w:pStyle w:val="Heading5"/>
        <w:spacing w:before="0" w:after="0"/>
      </w:pPr>
      <w:r w:rsidRPr="002A790C">
        <w:t xml:space="preserve">Benefits  </w:t>
      </w:r>
    </w:p>
    <w:p w14:paraId="11B6C7EE" w14:textId="77777777" w:rsidR="002D65A9" w:rsidRPr="00E830A3" w:rsidRDefault="00AF7459" w:rsidP="006E7A1B">
      <w:pPr>
        <w:pStyle w:val="Heading5"/>
        <w:spacing w:before="0" w:after="0"/>
        <w:rPr>
          <w:szCs w:val="48"/>
        </w:rPr>
      </w:pPr>
      <w:r w:rsidRPr="002A790C">
        <w:t>Payro</w:t>
      </w:r>
      <w:r w:rsidRPr="00E830A3">
        <w:rPr>
          <w:szCs w:val="48"/>
        </w:rPr>
        <w:t xml:space="preserve">ll </w:t>
      </w:r>
    </w:p>
    <w:p w14:paraId="2C20A21F" w14:textId="1A494532" w:rsidR="00AF7459" w:rsidRDefault="00AF7459" w:rsidP="006E7A1B">
      <w:pPr>
        <w:pStyle w:val="Heading4"/>
        <w:spacing w:before="0" w:after="0"/>
        <w:rPr>
          <w:szCs w:val="24"/>
        </w:rPr>
      </w:pPr>
      <w:r w:rsidRPr="002A790C">
        <w:t>Workforce</w:t>
      </w:r>
      <w:r>
        <w:rPr>
          <w:szCs w:val="24"/>
        </w:rPr>
        <w:t xml:space="preserve"> Management </w:t>
      </w:r>
    </w:p>
    <w:p w14:paraId="7AF83CA0" w14:textId="3B527959" w:rsidR="00AF7459" w:rsidRPr="002A790C" w:rsidRDefault="00AF7459" w:rsidP="006E7A1B">
      <w:pPr>
        <w:pStyle w:val="Heading5"/>
        <w:spacing w:before="0" w:after="0"/>
      </w:pPr>
      <w:r w:rsidRPr="002A790C">
        <w:t xml:space="preserve">Absence </w:t>
      </w:r>
    </w:p>
    <w:p w14:paraId="4A5FC599" w14:textId="77777777" w:rsidR="00B904FC" w:rsidRPr="002A790C" w:rsidRDefault="009F6D34" w:rsidP="006E7A1B">
      <w:pPr>
        <w:pStyle w:val="Heading5"/>
        <w:spacing w:before="0" w:after="0"/>
      </w:pPr>
      <w:r w:rsidRPr="002A790C">
        <w:t xml:space="preserve">Financials </w:t>
      </w:r>
    </w:p>
    <w:p w14:paraId="203ABD43" w14:textId="432A5731" w:rsidR="00AF7459" w:rsidRPr="00B904FC" w:rsidRDefault="00AF7459" w:rsidP="006E7A1B">
      <w:pPr>
        <w:pStyle w:val="Heading5"/>
        <w:spacing w:before="0" w:after="0"/>
      </w:pPr>
      <w:r w:rsidRPr="002A790C">
        <w:t>Tim</w:t>
      </w:r>
      <w:r w:rsidRPr="00B904FC">
        <w:t>e Tracking</w:t>
      </w:r>
    </w:p>
    <w:p w14:paraId="52F184E7" w14:textId="363F24DF" w:rsidR="008733FD" w:rsidRDefault="008733FD" w:rsidP="006E7A1B">
      <w:pPr>
        <w:pStyle w:val="Heading4"/>
        <w:spacing w:before="0" w:after="0"/>
        <w:rPr>
          <w:szCs w:val="24"/>
        </w:rPr>
      </w:pPr>
      <w:r w:rsidRPr="002A790C">
        <w:t>Labor</w:t>
      </w:r>
      <w:r>
        <w:rPr>
          <w:szCs w:val="24"/>
        </w:rPr>
        <w:t xml:space="preserve"> Cost Distribution </w:t>
      </w:r>
    </w:p>
    <w:p w14:paraId="678C73C6" w14:textId="2AE67AB8" w:rsidR="008733FD" w:rsidRDefault="007775A5" w:rsidP="006E7A1B">
      <w:pPr>
        <w:pStyle w:val="Heading5"/>
        <w:spacing w:before="0" w:after="0"/>
      </w:pPr>
      <w:r w:rsidRPr="002A790C">
        <w:t>Payroll</w:t>
      </w:r>
      <w:r>
        <w:t xml:space="preserve"> Distribution </w:t>
      </w:r>
    </w:p>
    <w:p w14:paraId="217AEDC6" w14:textId="382171BA" w:rsidR="008733FD" w:rsidRPr="008733FD" w:rsidRDefault="004237D8" w:rsidP="006E7A1B">
      <w:pPr>
        <w:pStyle w:val="Heading6"/>
        <w:spacing w:before="0" w:after="0"/>
      </w:pPr>
      <w:r>
        <w:t xml:space="preserve">Default </w:t>
      </w:r>
      <w:r w:rsidR="00C25979">
        <w:t>Allocation</w:t>
      </w:r>
      <w:r w:rsidR="00432B81">
        <w:t>s</w:t>
      </w:r>
      <w:r w:rsidR="008733FD">
        <w:t xml:space="preserve"> </w:t>
      </w:r>
    </w:p>
    <w:p w14:paraId="6E8ED641" w14:textId="7614AEBB" w:rsidR="00C90F14" w:rsidRDefault="00C90F14" w:rsidP="006E7A1B">
      <w:pPr>
        <w:pStyle w:val="Heading6"/>
        <w:spacing w:before="0" w:after="0"/>
      </w:pPr>
      <w:r>
        <w:t xml:space="preserve">Modified Default </w:t>
      </w:r>
      <w:r w:rsidR="00C25979">
        <w:t>Allocation</w:t>
      </w:r>
      <w:r w:rsidR="00432B81">
        <w:t>s</w:t>
      </w:r>
    </w:p>
    <w:p w14:paraId="63F5ACAD" w14:textId="79D175B7" w:rsidR="00B7382E" w:rsidRPr="008733FD" w:rsidRDefault="00F109A6" w:rsidP="006E7A1B">
      <w:pPr>
        <w:pStyle w:val="Heading6"/>
        <w:spacing w:before="0" w:after="0"/>
      </w:pPr>
      <w:r>
        <w:t>Project</w:t>
      </w:r>
      <w:r w:rsidR="00B7382E">
        <w:t xml:space="preserve"> and Task Level </w:t>
      </w:r>
      <w:r w:rsidR="00432B81">
        <w:t>Allocations</w:t>
      </w:r>
    </w:p>
    <w:p w14:paraId="20396F7F" w14:textId="09922855" w:rsidR="00432B81" w:rsidRPr="008733FD" w:rsidRDefault="004246D2" w:rsidP="006E7A1B">
      <w:pPr>
        <w:pStyle w:val="Heading6"/>
        <w:spacing w:before="0" w:after="0"/>
      </w:pPr>
      <w:r>
        <w:t xml:space="preserve">Effort Only </w:t>
      </w:r>
      <w:r w:rsidR="00F109A6">
        <w:t>Project</w:t>
      </w:r>
      <w:r>
        <w:t xml:space="preserve"> and Task Allocations </w:t>
      </w:r>
    </w:p>
    <w:p w14:paraId="385A47D3" w14:textId="21E4BA8D" w:rsidR="004246D2" w:rsidRPr="004246D2" w:rsidRDefault="004246D2" w:rsidP="006E7A1B">
      <w:pPr>
        <w:pStyle w:val="Heading5"/>
        <w:spacing w:before="0" w:after="0"/>
      </w:pPr>
      <w:r w:rsidRPr="00E830A3">
        <w:rPr>
          <w:szCs w:val="48"/>
        </w:rPr>
        <w:t>Payroll</w:t>
      </w:r>
      <w:r>
        <w:t xml:space="preserve"> Aggregation</w:t>
      </w:r>
    </w:p>
    <w:p w14:paraId="05CFFBCD" w14:textId="3C9C7FFC" w:rsidR="00AF7459" w:rsidRDefault="00AF7459" w:rsidP="006E7A1B">
      <w:pPr>
        <w:pStyle w:val="Heading4"/>
        <w:spacing w:before="0" w:after="0"/>
        <w:rPr>
          <w:szCs w:val="24"/>
        </w:rPr>
      </w:pPr>
      <w:r>
        <w:rPr>
          <w:szCs w:val="24"/>
        </w:rPr>
        <w:t xml:space="preserve">Other </w:t>
      </w:r>
      <w:r w:rsidR="00B904FC">
        <w:rPr>
          <w:szCs w:val="24"/>
        </w:rPr>
        <w:t>Human Capital Management</w:t>
      </w:r>
      <w:r w:rsidR="00D03917">
        <w:rPr>
          <w:szCs w:val="24"/>
        </w:rPr>
        <w:t xml:space="preserve"> (HCM)</w:t>
      </w:r>
    </w:p>
    <w:p w14:paraId="5AE6B8BE" w14:textId="77777777" w:rsidR="00BB6D88" w:rsidRPr="00BB6D88" w:rsidRDefault="00BB6D88" w:rsidP="00BB6D88"/>
    <w:bookmarkStart w:id="105" w:name="_Ref83363718"/>
    <w:p w14:paraId="71B85BB2" w14:textId="57CE4702" w:rsidR="00537F9C" w:rsidRDefault="00E830A3" w:rsidP="006E7A1B">
      <w:pPr>
        <w:ind w:left="720"/>
        <w:rPr>
          <w:rFonts w:cs="Arial"/>
          <w:szCs w:val="24"/>
        </w:rPr>
      </w:pPr>
      <w:r w:rsidRPr="00E830A3">
        <w:rPr>
          <w:rFonts w:cs="Arial"/>
          <w:b/>
          <w:szCs w:val="24"/>
        </w:rPr>
        <w:fldChar w:fldCharType="begin"/>
      </w:r>
      <w:r w:rsidRPr="00E830A3">
        <w:rPr>
          <w:rFonts w:cs="Arial"/>
          <w:b/>
          <w:szCs w:val="24"/>
        </w:rPr>
        <w:instrText xml:space="preserve"> REF _Ref86733687 \h  \* MERGEFORMAT </w:instrText>
      </w:r>
      <w:r w:rsidRPr="00E830A3">
        <w:rPr>
          <w:rFonts w:cs="Arial"/>
          <w:b/>
          <w:szCs w:val="24"/>
        </w:rPr>
      </w:r>
      <w:r w:rsidRPr="00E830A3">
        <w:rPr>
          <w:rFonts w:cs="Arial"/>
          <w:b/>
          <w:szCs w:val="24"/>
        </w:rPr>
        <w:fldChar w:fldCharType="separate"/>
      </w:r>
      <w:r w:rsidR="00404F52" w:rsidRPr="00404F52">
        <w:rPr>
          <w:b/>
        </w:rPr>
        <w:t xml:space="preserve">Figure </w:t>
      </w:r>
      <w:r w:rsidR="00404F52" w:rsidRPr="00404F52">
        <w:rPr>
          <w:b/>
          <w:noProof/>
        </w:rPr>
        <w:t>4</w:t>
      </w:r>
      <w:r w:rsidRPr="00E830A3">
        <w:rPr>
          <w:rFonts w:cs="Arial"/>
          <w:b/>
          <w:szCs w:val="24"/>
        </w:rPr>
        <w:fldChar w:fldCharType="end"/>
      </w:r>
      <w:r>
        <w:rPr>
          <w:rFonts w:cs="Arial"/>
          <w:b/>
          <w:szCs w:val="24"/>
        </w:rPr>
        <w:t xml:space="preserve"> </w:t>
      </w:r>
      <w:r w:rsidR="00537F9C" w:rsidRPr="00997650">
        <w:rPr>
          <w:rFonts w:cs="Arial"/>
          <w:szCs w:val="24"/>
        </w:rPr>
        <w:t>rep</w:t>
      </w:r>
      <w:r w:rsidR="00537F9C" w:rsidRPr="00F45F7F">
        <w:rPr>
          <w:rFonts w:cs="Arial"/>
          <w:szCs w:val="24"/>
        </w:rPr>
        <w:t xml:space="preserve">resents the key business activities for the </w:t>
      </w:r>
      <w:r w:rsidR="00E55FEE">
        <w:rPr>
          <w:rFonts w:cs="Arial"/>
          <w:szCs w:val="24"/>
        </w:rPr>
        <w:t xml:space="preserve">HRMS </w:t>
      </w:r>
      <w:r w:rsidR="00F109A6">
        <w:rPr>
          <w:rFonts w:cs="Arial"/>
          <w:szCs w:val="24"/>
        </w:rPr>
        <w:t>Project</w:t>
      </w:r>
      <w:r w:rsidR="008A410B" w:rsidRPr="00F45F7F">
        <w:rPr>
          <w:rFonts w:cs="Arial"/>
          <w:szCs w:val="24"/>
        </w:rPr>
        <w:t xml:space="preserve">. The State </w:t>
      </w:r>
      <w:r w:rsidR="00971573" w:rsidRPr="00F45F7F">
        <w:rPr>
          <w:rFonts w:cs="Arial"/>
          <w:szCs w:val="24"/>
        </w:rPr>
        <w:t xml:space="preserve">would like to automate these </w:t>
      </w:r>
      <w:r w:rsidR="00E82644">
        <w:rPr>
          <w:rFonts w:cs="Arial"/>
          <w:szCs w:val="24"/>
        </w:rPr>
        <w:t xml:space="preserve">activities </w:t>
      </w:r>
      <w:r w:rsidR="00971573" w:rsidRPr="00F45F7F">
        <w:rPr>
          <w:rFonts w:cs="Arial"/>
          <w:szCs w:val="24"/>
        </w:rPr>
        <w:t>through system-driven workflows and offer an improved end-user experience through mobile tools</w:t>
      </w:r>
      <w:r w:rsidR="00537F9C" w:rsidRPr="00F45F7F">
        <w:rPr>
          <w:rFonts w:cs="Arial"/>
          <w:szCs w:val="24"/>
        </w:rPr>
        <w:t>.</w:t>
      </w:r>
      <w:r w:rsidR="00971573" w:rsidRPr="00F45F7F">
        <w:rPr>
          <w:rFonts w:cs="Arial"/>
          <w:szCs w:val="24"/>
        </w:rPr>
        <w:t xml:space="preserve"> Reporting will play an important role </w:t>
      </w:r>
      <w:r w:rsidR="00F45F7F">
        <w:rPr>
          <w:rFonts w:cs="Arial"/>
          <w:szCs w:val="24"/>
        </w:rPr>
        <w:t>in sharing</w:t>
      </w:r>
      <w:r w:rsidR="00971573" w:rsidRPr="00F45F7F">
        <w:rPr>
          <w:rFonts w:cs="Arial"/>
          <w:szCs w:val="24"/>
        </w:rPr>
        <w:t xml:space="preserve"> routine reports with </w:t>
      </w:r>
      <w:r w:rsidR="004E6DD2" w:rsidRPr="00F45F7F">
        <w:rPr>
          <w:rFonts w:cs="Arial"/>
          <w:szCs w:val="24"/>
        </w:rPr>
        <w:t xml:space="preserve">internal State organizations and external </w:t>
      </w:r>
      <w:r w:rsidR="00F45F7F">
        <w:rPr>
          <w:rFonts w:cs="Arial"/>
          <w:szCs w:val="24"/>
        </w:rPr>
        <w:t xml:space="preserve">non-State </w:t>
      </w:r>
      <w:r w:rsidR="004E6DD2" w:rsidRPr="00F45F7F">
        <w:rPr>
          <w:rFonts w:cs="Arial"/>
          <w:szCs w:val="24"/>
        </w:rPr>
        <w:t>organizations. The figure also depicts potential interfaces the HRMS will have with existing State applications</w:t>
      </w:r>
      <w:r w:rsidR="004D6C10" w:rsidRPr="00F45F7F">
        <w:rPr>
          <w:rFonts w:cs="Arial"/>
          <w:szCs w:val="24"/>
        </w:rPr>
        <w:t xml:space="preserve">, as well as information sharing to </w:t>
      </w:r>
      <w:r w:rsidR="00635D6C" w:rsidRPr="00F45F7F">
        <w:rPr>
          <w:rFonts w:cs="Arial"/>
          <w:szCs w:val="24"/>
        </w:rPr>
        <w:t xml:space="preserve">external </w:t>
      </w:r>
      <w:r w:rsidR="00F45F7F">
        <w:rPr>
          <w:rFonts w:cs="Arial"/>
          <w:szCs w:val="24"/>
        </w:rPr>
        <w:t xml:space="preserve">non-State </w:t>
      </w:r>
      <w:r w:rsidR="00635D6C" w:rsidRPr="00F45F7F">
        <w:rPr>
          <w:rFonts w:cs="Arial"/>
          <w:szCs w:val="24"/>
        </w:rPr>
        <w:t>organizations</w:t>
      </w:r>
      <w:r w:rsidR="004E6DD2" w:rsidRPr="00F45F7F">
        <w:rPr>
          <w:rFonts w:cs="Arial"/>
          <w:szCs w:val="24"/>
        </w:rPr>
        <w:t xml:space="preserve">. </w:t>
      </w:r>
      <w:r w:rsidR="00537F9C" w:rsidRPr="00F45F7F">
        <w:rPr>
          <w:rFonts w:cs="Arial"/>
          <w:szCs w:val="24"/>
        </w:rPr>
        <w:t xml:space="preserve"> </w:t>
      </w:r>
    </w:p>
    <w:p w14:paraId="11CA8511" w14:textId="5546BFD0" w:rsidR="006B4397" w:rsidRDefault="006B4397" w:rsidP="006E7A1B">
      <w:pPr>
        <w:widowControl/>
        <w:autoSpaceDE/>
        <w:autoSpaceDN/>
      </w:pPr>
      <w:bookmarkStart w:id="106" w:name="_Ref83363739"/>
    </w:p>
    <w:p w14:paraId="3CE6E915" w14:textId="77777777" w:rsidR="00E830A3" w:rsidRDefault="00E830A3" w:rsidP="006E7A1B">
      <w:pPr>
        <w:widowControl/>
        <w:autoSpaceDE/>
        <w:autoSpaceDN/>
        <w:rPr>
          <w:i/>
          <w:iCs/>
          <w:color w:val="44546A" w:themeColor="text2"/>
          <w:sz w:val="18"/>
          <w:szCs w:val="18"/>
        </w:rPr>
      </w:pPr>
      <w:r>
        <w:br w:type="page"/>
      </w:r>
    </w:p>
    <w:p w14:paraId="070811A3" w14:textId="1A940DEC" w:rsidR="00AF7459" w:rsidRDefault="00AF7459" w:rsidP="006E7A1B">
      <w:pPr>
        <w:pStyle w:val="Caption"/>
        <w:spacing w:after="0"/>
      </w:pPr>
      <w:bookmarkStart w:id="107" w:name="_Ref86733687"/>
      <w:bookmarkStart w:id="108" w:name="_Toc86840469"/>
      <w:r>
        <w:lastRenderedPageBreak/>
        <w:t xml:space="preserve">Figure </w:t>
      </w:r>
      <w:r>
        <w:fldChar w:fldCharType="begin"/>
      </w:r>
      <w:r>
        <w:instrText>SEQ Figure \* ARABIC</w:instrText>
      </w:r>
      <w:r>
        <w:fldChar w:fldCharType="separate"/>
      </w:r>
      <w:r w:rsidR="005D26A6">
        <w:rPr>
          <w:noProof/>
        </w:rPr>
        <w:t>4</w:t>
      </w:r>
      <w:r>
        <w:fldChar w:fldCharType="end"/>
      </w:r>
      <w:bookmarkEnd w:id="105"/>
      <w:bookmarkEnd w:id="106"/>
      <w:bookmarkEnd w:id="107"/>
      <w:r>
        <w:t xml:space="preserve">: </w:t>
      </w:r>
      <w:bookmarkStart w:id="109" w:name="_Ref83363715"/>
      <w:r w:rsidR="00E55FEE">
        <w:t xml:space="preserve">HRMS </w:t>
      </w:r>
      <w:r w:rsidR="00F109A6">
        <w:t>Project</w:t>
      </w:r>
      <w:r w:rsidRPr="000B638A">
        <w:t xml:space="preserve"> Proposed Business Architecture</w:t>
      </w:r>
      <w:bookmarkEnd w:id="108"/>
      <w:bookmarkEnd w:id="109"/>
    </w:p>
    <w:p w14:paraId="25EBD8B5" w14:textId="77777777" w:rsidR="00D45F62" w:rsidRPr="00AE5D86" w:rsidRDefault="00D45F62" w:rsidP="006E7A1B">
      <w:pPr>
        <w:widowControl/>
        <w:autoSpaceDE/>
        <w:autoSpaceDN/>
        <w:ind w:firstLine="360"/>
        <w:rPr>
          <w:i/>
          <w:iCs/>
          <w:color w:val="44546A" w:themeColor="text2"/>
          <w:sz w:val="18"/>
          <w:szCs w:val="18"/>
        </w:rPr>
      </w:pPr>
    </w:p>
    <w:p w14:paraId="1662B0D1" w14:textId="011788D6" w:rsidR="00F713BD" w:rsidRDefault="00D45F62" w:rsidP="006E7A1B">
      <w:pPr>
        <w:rPr>
          <w:rFonts w:cs="Arial"/>
          <w:szCs w:val="24"/>
        </w:rPr>
      </w:pPr>
      <w:r w:rsidRPr="00D45F62">
        <w:rPr>
          <w:noProof/>
        </w:rPr>
        <w:drawing>
          <wp:inline distT="0" distB="0" distL="0" distR="0" wp14:anchorId="7EE9262C" wp14:editId="6E90F32B">
            <wp:extent cx="6515100" cy="251269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515100" cy="2512695"/>
                    </a:xfrm>
                    <a:prstGeom prst="rect">
                      <a:avLst/>
                    </a:prstGeom>
                  </pic:spPr>
                </pic:pic>
              </a:graphicData>
            </a:graphic>
          </wp:inline>
        </w:drawing>
      </w:r>
    </w:p>
    <w:p w14:paraId="155FA9B9" w14:textId="77777777" w:rsidR="003D17C4" w:rsidRPr="00D03917" w:rsidRDefault="003D17C4" w:rsidP="006E7A1B">
      <w:pPr>
        <w:rPr>
          <w:rFonts w:cs="Arial"/>
          <w:szCs w:val="24"/>
        </w:rPr>
      </w:pPr>
    </w:p>
    <w:p w14:paraId="6D45B653" w14:textId="05685216" w:rsidR="00E82644" w:rsidRPr="00CE5EF6" w:rsidRDefault="00E82644" w:rsidP="006E7A1B">
      <w:pPr>
        <w:ind w:left="720"/>
        <w:rPr>
          <w:rFonts w:cs="Arial"/>
          <w:szCs w:val="24"/>
        </w:rPr>
      </w:pPr>
      <w:r>
        <w:rPr>
          <w:rFonts w:cs="Arial"/>
          <w:szCs w:val="24"/>
        </w:rPr>
        <w:t xml:space="preserve">The State has several known functional challenges that include </w:t>
      </w:r>
      <w:r w:rsidRPr="2C3D6799">
        <w:rPr>
          <w:rFonts w:cs="Arial"/>
          <w:szCs w:val="24"/>
        </w:rPr>
        <w:t>scheduling</w:t>
      </w:r>
      <w:r>
        <w:rPr>
          <w:rFonts w:cs="Arial"/>
          <w:szCs w:val="24"/>
        </w:rPr>
        <w:t>, labor cost distribution, and benefits</w:t>
      </w:r>
      <w:r w:rsidR="005D2A7D">
        <w:rPr>
          <w:rFonts w:cs="Arial"/>
          <w:szCs w:val="24"/>
        </w:rPr>
        <w:t xml:space="preserve"> (see </w:t>
      </w:r>
      <w:r w:rsidR="00032ACE" w:rsidRPr="00032ACE">
        <w:rPr>
          <w:rFonts w:cs="Arial"/>
          <w:b/>
          <w:bCs/>
          <w:szCs w:val="24"/>
        </w:rPr>
        <w:fldChar w:fldCharType="begin"/>
      </w:r>
      <w:r w:rsidR="00032ACE" w:rsidRPr="00032ACE">
        <w:rPr>
          <w:rFonts w:cs="Arial"/>
          <w:b/>
          <w:bCs/>
          <w:szCs w:val="24"/>
        </w:rPr>
        <w:instrText xml:space="preserve"> REF _Ref86767352 \r \h </w:instrText>
      </w:r>
      <w:r w:rsidR="00032ACE">
        <w:rPr>
          <w:rFonts w:cs="Arial"/>
          <w:b/>
          <w:bCs/>
          <w:szCs w:val="24"/>
        </w:rPr>
        <w:instrText xml:space="preserve"> \* MERGEFORMAT </w:instrText>
      </w:r>
      <w:r w:rsidR="00032ACE" w:rsidRPr="00032ACE">
        <w:rPr>
          <w:rFonts w:cs="Arial"/>
          <w:b/>
          <w:bCs/>
          <w:szCs w:val="24"/>
        </w:rPr>
      </w:r>
      <w:r w:rsidR="00032ACE" w:rsidRPr="00032ACE">
        <w:rPr>
          <w:rFonts w:cs="Arial"/>
          <w:b/>
          <w:bCs/>
          <w:szCs w:val="24"/>
        </w:rPr>
        <w:fldChar w:fldCharType="separate"/>
      </w:r>
      <w:r w:rsidR="00032ACE" w:rsidRPr="00032ACE">
        <w:rPr>
          <w:rFonts w:cs="Arial"/>
          <w:b/>
          <w:bCs/>
          <w:szCs w:val="24"/>
        </w:rPr>
        <w:t>Part I. A</w:t>
      </w:r>
      <w:r w:rsidR="00032ACE" w:rsidRPr="00032ACE">
        <w:rPr>
          <w:rFonts w:cs="Arial"/>
          <w:b/>
          <w:bCs/>
          <w:szCs w:val="24"/>
        </w:rPr>
        <w:fldChar w:fldCharType="end"/>
      </w:r>
      <w:r w:rsidR="00032ACE">
        <w:rPr>
          <w:rFonts w:cs="Arial"/>
          <w:szCs w:val="24"/>
        </w:rPr>
        <w:t xml:space="preserve"> </w:t>
      </w:r>
      <w:r w:rsidR="005D2A7D">
        <w:rPr>
          <w:rFonts w:cs="Arial"/>
          <w:szCs w:val="24"/>
        </w:rPr>
        <w:t>for more information</w:t>
      </w:r>
      <w:r w:rsidR="00032ACE">
        <w:rPr>
          <w:rFonts w:cs="Arial"/>
          <w:szCs w:val="24"/>
        </w:rPr>
        <w:t xml:space="preserve"> on current state</w:t>
      </w:r>
      <w:r w:rsidR="005D2A7D">
        <w:rPr>
          <w:rFonts w:cs="Arial"/>
          <w:szCs w:val="24"/>
        </w:rPr>
        <w:t>)</w:t>
      </w:r>
      <w:r>
        <w:rPr>
          <w:rFonts w:cs="Arial"/>
          <w:szCs w:val="24"/>
        </w:rPr>
        <w:t xml:space="preserve">. The State considers these to be complex and requiring experience to technically enable these capabilities. The State is seeking to understand from </w:t>
      </w:r>
      <w:r w:rsidR="00032303">
        <w:rPr>
          <w:rFonts w:cs="Arial"/>
          <w:szCs w:val="24"/>
        </w:rPr>
        <w:t>Bidder</w:t>
      </w:r>
      <w:r>
        <w:rPr>
          <w:rFonts w:cs="Arial"/>
          <w:szCs w:val="24"/>
        </w:rPr>
        <w:t xml:space="preserve">’s how to overcome these challenges. </w:t>
      </w:r>
    </w:p>
    <w:p w14:paraId="53047693" w14:textId="77777777" w:rsidR="00E82644" w:rsidRDefault="00E82644" w:rsidP="006E7A1B">
      <w:pPr>
        <w:ind w:left="360"/>
        <w:rPr>
          <w:rFonts w:cs="Arial"/>
          <w:szCs w:val="24"/>
        </w:rPr>
      </w:pPr>
    </w:p>
    <w:p w14:paraId="11FED775" w14:textId="5E7B8672" w:rsidR="003D17C4" w:rsidRDefault="003D17C4" w:rsidP="006E7A1B">
      <w:pPr>
        <w:ind w:left="720"/>
        <w:rPr>
          <w:rFonts w:cs="Arial"/>
          <w:szCs w:val="24"/>
        </w:rPr>
      </w:pPr>
      <w:r w:rsidRPr="007658FC">
        <w:rPr>
          <w:rFonts w:cs="Arial"/>
          <w:szCs w:val="24"/>
        </w:rPr>
        <w:t xml:space="preserve">This section is a narrative overview intended to complement the detailed requirements documented in the Requirements Traceability Matrix </w:t>
      </w:r>
      <w:r w:rsidR="00C04FA0">
        <w:rPr>
          <w:rFonts w:cs="Arial"/>
          <w:szCs w:val="24"/>
        </w:rPr>
        <w:t xml:space="preserve">(RTM) </w:t>
      </w:r>
      <w:r w:rsidRPr="007658FC">
        <w:rPr>
          <w:rFonts w:cs="Arial"/>
          <w:szCs w:val="24"/>
        </w:rPr>
        <w:t xml:space="preserve">in </w:t>
      </w:r>
      <w:r w:rsidR="00B97831" w:rsidRPr="00B97831">
        <w:rPr>
          <w:rFonts w:cs="Arial"/>
          <w:b/>
          <w:szCs w:val="24"/>
        </w:rPr>
        <w:t>A</w:t>
      </w:r>
      <w:r w:rsidR="00042930">
        <w:rPr>
          <w:rFonts w:cs="Arial"/>
          <w:b/>
          <w:szCs w:val="24"/>
        </w:rPr>
        <w:t>ppendix</w:t>
      </w:r>
      <w:r w:rsidR="00B97831" w:rsidRPr="00B97831">
        <w:rPr>
          <w:rFonts w:cs="Arial"/>
          <w:b/>
          <w:szCs w:val="24"/>
        </w:rPr>
        <w:t xml:space="preserve"> </w:t>
      </w:r>
      <w:r w:rsidR="00B97831" w:rsidRPr="00B97831">
        <w:rPr>
          <w:rFonts w:cs="Arial"/>
          <w:b/>
          <w:szCs w:val="24"/>
        </w:rPr>
        <w:fldChar w:fldCharType="begin"/>
      </w:r>
      <w:r w:rsidR="00B97831" w:rsidRPr="00B97831">
        <w:rPr>
          <w:rFonts w:cs="Arial"/>
          <w:b/>
          <w:szCs w:val="24"/>
        </w:rPr>
        <w:instrText xml:space="preserve"> REF _Ref85454099 \n \h </w:instrText>
      </w:r>
      <w:r w:rsidR="00B97831">
        <w:rPr>
          <w:rFonts w:cs="Arial"/>
          <w:b/>
          <w:szCs w:val="24"/>
        </w:rPr>
        <w:instrText xml:space="preserve"> \* MERGEFORMAT </w:instrText>
      </w:r>
      <w:r w:rsidR="00B97831" w:rsidRPr="00B97831">
        <w:rPr>
          <w:rFonts w:cs="Arial"/>
          <w:b/>
          <w:szCs w:val="24"/>
        </w:rPr>
      </w:r>
      <w:r w:rsidR="00B97831" w:rsidRPr="00B97831">
        <w:rPr>
          <w:rFonts w:cs="Arial"/>
          <w:b/>
          <w:szCs w:val="24"/>
        </w:rPr>
        <w:fldChar w:fldCharType="separate"/>
      </w:r>
      <w:r w:rsidR="00032ACE">
        <w:rPr>
          <w:rFonts w:cs="Arial"/>
          <w:b/>
          <w:szCs w:val="24"/>
        </w:rPr>
        <w:t>G</w:t>
      </w:r>
      <w:r w:rsidR="00B97831" w:rsidRPr="00B97831">
        <w:rPr>
          <w:rFonts w:cs="Arial"/>
          <w:b/>
          <w:szCs w:val="24"/>
        </w:rPr>
        <w:fldChar w:fldCharType="end"/>
      </w:r>
      <w:r w:rsidR="00B97831">
        <w:rPr>
          <w:rFonts w:cs="Arial"/>
          <w:szCs w:val="24"/>
        </w:rPr>
        <w:t xml:space="preserve"> </w:t>
      </w:r>
      <w:r w:rsidR="008E4B59">
        <w:rPr>
          <w:rFonts w:cs="Arial"/>
          <w:szCs w:val="24"/>
        </w:rPr>
        <w:t xml:space="preserve">and </w:t>
      </w:r>
      <w:r w:rsidRPr="007658FC">
        <w:rPr>
          <w:rFonts w:cs="Arial"/>
          <w:szCs w:val="24"/>
        </w:rPr>
        <w:t xml:space="preserve">does not describe all requirements articulated in </w:t>
      </w:r>
      <w:r w:rsidR="008E4B59">
        <w:rPr>
          <w:rFonts w:cs="Arial"/>
          <w:szCs w:val="24"/>
        </w:rPr>
        <w:t>this a</w:t>
      </w:r>
      <w:r w:rsidRPr="007658FC">
        <w:rPr>
          <w:rFonts w:cs="Arial"/>
          <w:szCs w:val="24"/>
        </w:rPr>
        <w:t>ttachment</w:t>
      </w:r>
      <w:r w:rsidR="008E4B59">
        <w:rPr>
          <w:rFonts w:cs="Arial"/>
          <w:szCs w:val="24"/>
        </w:rPr>
        <w:t>.</w:t>
      </w:r>
      <w:r w:rsidRPr="007658FC">
        <w:rPr>
          <w:rFonts w:cs="Arial"/>
          <w:szCs w:val="24"/>
        </w:rPr>
        <w:t xml:space="preserve"> </w:t>
      </w:r>
      <w:r w:rsidR="00032303">
        <w:rPr>
          <w:rFonts w:cs="Arial"/>
          <w:szCs w:val="24"/>
        </w:rPr>
        <w:t>Bidders</w:t>
      </w:r>
      <w:r>
        <w:rPr>
          <w:rFonts w:cs="Arial"/>
          <w:szCs w:val="24"/>
        </w:rPr>
        <w:t xml:space="preserve"> must review and consider the materials in </w:t>
      </w:r>
      <w:r w:rsidRPr="00B97831">
        <w:rPr>
          <w:rFonts w:cs="Arial"/>
          <w:b/>
          <w:szCs w:val="24"/>
        </w:rPr>
        <w:t>A</w:t>
      </w:r>
      <w:r w:rsidR="00042930">
        <w:rPr>
          <w:rFonts w:cs="Arial"/>
          <w:b/>
          <w:szCs w:val="24"/>
        </w:rPr>
        <w:t>ppendix</w:t>
      </w:r>
      <w:r w:rsidR="00B97831" w:rsidRPr="00B97831">
        <w:rPr>
          <w:rFonts w:cs="Arial"/>
          <w:b/>
          <w:szCs w:val="24"/>
        </w:rPr>
        <w:t xml:space="preserve"> </w:t>
      </w:r>
      <w:r w:rsidR="00B97831" w:rsidRPr="00B97831">
        <w:rPr>
          <w:rFonts w:cs="Arial"/>
          <w:b/>
          <w:szCs w:val="24"/>
        </w:rPr>
        <w:fldChar w:fldCharType="begin"/>
      </w:r>
      <w:r w:rsidR="00B97831" w:rsidRPr="00B97831">
        <w:rPr>
          <w:rFonts w:cs="Arial"/>
          <w:b/>
          <w:szCs w:val="24"/>
        </w:rPr>
        <w:instrText xml:space="preserve"> REF _Ref85454127 \n \h </w:instrText>
      </w:r>
      <w:r w:rsidR="00B97831">
        <w:rPr>
          <w:rFonts w:cs="Arial"/>
          <w:b/>
          <w:szCs w:val="24"/>
        </w:rPr>
        <w:instrText xml:space="preserve"> \* MERGEFORMAT </w:instrText>
      </w:r>
      <w:r w:rsidR="00B97831" w:rsidRPr="00B97831">
        <w:rPr>
          <w:rFonts w:cs="Arial"/>
          <w:b/>
          <w:szCs w:val="24"/>
        </w:rPr>
      </w:r>
      <w:r w:rsidR="00B97831" w:rsidRPr="00B97831">
        <w:rPr>
          <w:rFonts w:cs="Arial"/>
          <w:b/>
          <w:szCs w:val="24"/>
        </w:rPr>
        <w:fldChar w:fldCharType="separate"/>
      </w:r>
      <w:r w:rsidR="00032ACE">
        <w:rPr>
          <w:rFonts w:cs="Arial"/>
          <w:b/>
          <w:szCs w:val="24"/>
        </w:rPr>
        <w:t>G</w:t>
      </w:r>
      <w:r w:rsidR="00B97831" w:rsidRPr="00B97831">
        <w:rPr>
          <w:rFonts w:cs="Arial"/>
          <w:b/>
          <w:szCs w:val="24"/>
        </w:rPr>
        <w:fldChar w:fldCharType="end"/>
      </w:r>
      <w:r>
        <w:rPr>
          <w:rFonts w:cs="Arial"/>
          <w:szCs w:val="24"/>
        </w:rPr>
        <w:t xml:space="preserve"> </w:t>
      </w:r>
      <w:r w:rsidR="00B97831">
        <w:rPr>
          <w:rFonts w:cs="Arial"/>
          <w:szCs w:val="24"/>
        </w:rPr>
        <w:t>a</w:t>
      </w:r>
      <w:r>
        <w:rPr>
          <w:rFonts w:cs="Arial"/>
          <w:szCs w:val="24"/>
        </w:rPr>
        <w:t xml:space="preserve">s part of the </w:t>
      </w:r>
      <w:r w:rsidR="00F109A6">
        <w:rPr>
          <w:rFonts w:cs="Arial"/>
          <w:szCs w:val="24"/>
        </w:rPr>
        <w:t>Functional Requirements</w:t>
      </w:r>
      <w:r>
        <w:rPr>
          <w:rFonts w:cs="Arial"/>
          <w:szCs w:val="24"/>
        </w:rPr>
        <w:t xml:space="preserve"> for the </w:t>
      </w:r>
      <w:r w:rsidR="00E55FEE">
        <w:rPr>
          <w:rFonts w:cs="Arial"/>
          <w:szCs w:val="24"/>
        </w:rPr>
        <w:t xml:space="preserve">HRMS </w:t>
      </w:r>
      <w:r w:rsidR="00F109A6">
        <w:rPr>
          <w:rFonts w:cs="Arial"/>
          <w:szCs w:val="24"/>
        </w:rPr>
        <w:t>Project</w:t>
      </w:r>
      <w:r w:rsidR="00C04FA0">
        <w:rPr>
          <w:rFonts w:cs="Arial"/>
          <w:szCs w:val="24"/>
        </w:rPr>
        <w:t>, which include the RTM</w:t>
      </w:r>
      <w:r w:rsidR="00755CBE">
        <w:rPr>
          <w:rFonts w:cs="Arial"/>
          <w:szCs w:val="24"/>
        </w:rPr>
        <w:t xml:space="preserve">, </w:t>
      </w:r>
      <w:r w:rsidR="00936240">
        <w:rPr>
          <w:rFonts w:cs="Arial"/>
          <w:szCs w:val="24"/>
        </w:rPr>
        <w:t>Business Process Models (BPM)</w:t>
      </w:r>
      <w:r w:rsidR="00755CBE">
        <w:rPr>
          <w:rFonts w:cs="Arial"/>
          <w:szCs w:val="24"/>
        </w:rPr>
        <w:t>, and reports</w:t>
      </w:r>
      <w:r w:rsidR="00936240">
        <w:rPr>
          <w:rFonts w:cs="Arial"/>
          <w:szCs w:val="24"/>
        </w:rPr>
        <w:t xml:space="preserve"> (collectively, </w:t>
      </w:r>
      <w:r w:rsidR="00F109A6">
        <w:rPr>
          <w:rFonts w:cs="Arial"/>
          <w:szCs w:val="24"/>
        </w:rPr>
        <w:t>Functional Requirements</w:t>
      </w:r>
      <w:r w:rsidR="00936240">
        <w:rPr>
          <w:rFonts w:cs="Arial"/>
          <w:szCs w:val="24"/>
        </w:rPr>
        <w:t>)</w:t>
      </w:r>
      <w:r>
        <w:rPr>
          <w:rFonts w:cs="Arial"/>
          <w:szCs w:val="24"/>
        </w:rPr>
        <w:t xml:space="preserve">. </w:t>
      </w:r>
      <w:r w:rsidRPr="007658FC">
        <w:rPr>
          <w:rFonts w:cs="Arial"/>
          <w:szCs w:val="24"/>
        </w:rPr>
        <w:t xml:space="preserve"> </w:t>
      </w:r>
    </w:p>
    <w:p w14:paraId="3C716B3E" w14:textId="77777777" w:rsidR="003D17C4" w:rsidRDefault="003D17C4" w:rsidP="006E7A1B">
      <w:pPr>
        <w:rPr>
          <w:rFonts w:cs="Arial"/>
          <w:szCs w:val="24"/>
        </w:rPr>
      </w:pPr>
    </w:p>
    <w:p w14:paraId="3DDB02E0" w14:textId="3E50693D" w:rsidR="003D17C4" w:rsidRDefault="003D17C4" w:rsidP="006E7A1B">
      <w:pPr>
        <w:ind w:left="720"/>
        <w:rPr>
          <w:rFonts w:cs="Arial"/>
          <w:szCs w:val="24"/>
        </w:rPr>
      </w:pPr>
      <w:r w:rsidRPr="00CD771E">
        <w:rPr>
          <w:rFonts w:cs="Arial"/>
          <w:szCs w:val="24"/>
        </w:rPr>
        <w:t xml:space="preserve">The </w:t>
      </w:r>
      <w:r w:rsidR="009B2447">
        <w:rPr>
          <w:rFonts w:cs="Arial"/>
          <w:szCs w:val="24"/>
        </w:rPr>
        <w:t>awarded Bidder</w:t>
      </w:r>
      <w:r w:rsidRPr="00CD771E">
        <w:rPr>
          <w:rFonts w:cs="Arial"/>
          <w:szCs w:val="24"/>
        </w:rPr>
        <w:t xml:space="preserve"> will be responsible for </w:t>
      </w:r>
      <w:r w:rsidR="009F6D34">
        <w:rPr>
          <w:rFonts w:cs="Arial"/>
          <w:szCs w:val="24"/>
        </w:rPr>
        <w:t>implementing</w:t>
      </w:r>
      <w:r w:rsidRPr="00CD771E">
        <w:rPr>
          <w:rFonts w:cs="Arial"/>
          <w:szCs w:val="24"/>
        </w:rPr>
        <w:t xml:space="preserve"> a</w:t>
      </w:r>
      <w:r w:rsidR="009F6D34">
        <w:rPr>
          <w:rFonts w:cs="Arial"/>
          <w:szCs w:val="24"/>
        </w:rPr>
        <w:t>n</w:t>
      </w:r>
      <w:r w:rsidRPr="00CD771E">
        <w:rPr>
          <w:rFonts w:cs="Arial"/>
          <w:szCs w:val="24"/>
        </w:rPr>
        <w:t xml:space="preserve"> </w:t>
      </w:r>
      <w:r w:rsidR="008E4B59">
        <w:rPr>
          <w:rFonts w:cs="Arial"/>
          <w:szCs w:val="24"/>
        </w:rPr>
        <w:t>HRMS</w:t>
      </w:r>
      <w:r w:rsidRPr="00CD771E">
        <w:rPr>
          <w:rFonts w:cs="Arial"/>
          <w:szCs w:val="24"/>
        </w:rPr>
        <w:t xml:space="preserve"> that will enable </w:t>
      </w:r>
      <w:r>
        <w:rPr>
          <w:rFonts w:cs="Arial"/>
          <w:szCs w:val="24"/>
        </w:rPr>
        <w:t>the above listed functional areas</w:t>
      </w:r>
      <w:r w:rsidR="000475EC">
        <w:rPr>
          <w:rFonts w:cs="Arial"/>
          <w:szCs w:val="24"/>
        </w:rPr>
        <w:t xml:space="preserve">, including all information described in this </w:t>
      </w:r>
      <w:r w:rsidR="00032ACE" w:rsidRPr="00032ACE">
        <w:rPr>
          <w:rFonts w:cs="Arial"/>
          <w:b/>
          <w:szCs w:val="24"/>
        </w:rPr>
        <w:fldChar w:fldCharType="begin"/>
      </w:r>
      <w:r w:rsidR="00032ACE" w:rsidRPr="00032ACE">
        <w:rPr>
          <w:rFonts w:cs="Arial"/>
          <w:b/>
          <w:szCs w:val="24"/>
        </w:rPr>
        <w:instrText xml:space="preserve"> REF _Ref86736908 \r \h  \* MERGEFORMAT </w:instrText>
      </w:r>
      <w:r w:rsidR="00032ACE" w:rsidRPr="00032ACE">
        <w:rPr>
          <w:rFonts w:cs="Arial"/>
          <w:b/>
          <w:szCs w:val="24"/>
        </w:rPr>
      </w:r>
      <w:r w:rsidR="00032ACE" w:rsidRPr="00032ACE">
        <w:rPr>
          <w:rFonts w:cs="Arial"/>
          <w:b/>
          <w:szCs w:val="24"/>
        </w:rPr>
        <w:fldChar w:fldCharType="separate"/>
      </w:r>
      <w:r w:rsidR="00032ACE" w:rsidRPr="00032ACE">
        <w:rPr>
          <w:rFonts w:cs="Arial"/>
          <w:b/>
          <w:szCs w:val="24"/>
        </w:rPr>
        <w:t xml:space="preserve">Part II. </w:t>
      </w:r>
      <w:r w:rsidR="00032ACE" w:rsidRPr="00032ACE">
        <w:rPr>
          <w:rFonts w:cs="Arial"/>
          <w:b/>
          <w:szCs w:val="24"/>
        </w:rPr>
        <w:fldChar w:fldCharType="end"/>
      </w:r>
      <w:r w:rsidR="00032ACE" w:rsidRPr="00032ACE">
        <w:rPr>
          <w:rFonts w:cs="Arial"/>
          <w:b/>
          <w:szCs w:val="24"/>
        </w:rPr>
        <w:fldChar w:fldCharType="begin"/>
      </w:r>
      <w:r w:rsidR="00032ACE" w:rsidRPr="00032ACE">
        <w:rPr>
          <w:rFonts w:cs="Arial"/>
          <w:b/>
          <w:szCs w:val="24"/>
        </w:rPr>
        <w:instrText xml:space="preserve"> REF _Ref86736918 \r \h  \* MERGEFORMAT </w:instrText>
      </w:r>
      <w:r w:rsidR="00032ACE" w:rsidRPr="00032ACE">
        <w:rPr>
          <w:rFonts w:cs="Arial"/>
          <w:b/>
          <w:szCs w:val="24"/>
        </w:rPr>
      </w:r>
      <w:r w:rsidR="00032ACE" w:rsidRPr="00032ACE">
        <w:rPr>
          <w:rFonts w:cs="Arial"/>
          <w:b/>
          <w:szCs w:val="24"/>
        </w:rPr>
        <w:fldChar w:fldCharType="separate"/>
      </w:r>
      <w:r w:rsidR="00032ACE" w:rsidRPr="00032ACE">
        <w:rPr>
          <w:rFonts w:cs="Arial"/>
          <w:b/>
          <w:szCs w:val="24"/>
        </w:rPr>
        <w:t>A</w:t>
      </w:r>
      <w:r w:rsidR="00032ACE" w:rsidRPr="00032ACE">
        <w:rPr>
          <w:rFonts w:cs="Arial"/>
          <w:b/>
          <w:szCs w:val="24"/>
        </w:rPr>
        <w:fldChar w:fldCharType="end"/>
      </w:r>
      <w:r w:rsidR="00032ACE">
        <w:rPr>
          <w:rFonts w:cs="Arial"/>
          <w:b/>
          <w:szCs w:val="24"/>
        </w:rPr>
        <w:t xml:space="preserve"> </w:t>
      </w:r>
      <w:r w:rsidR="00B20939">
        <w:rPr>
          <w:rFonts w:cs="Arial"/>
          <w:szCs w:val="24"/>
        </w:rPr>
        <w:t xml:space="preserve">and </w:t>
      </w:r>
      <w:r w:rsidR="000B57D7" w:rsidRPr="00B97831">
        <w:rPr>
          <w:rFonts w:cs="Arial"/>
          <w:b/>
          <w:szCs w:val="24"/>
        </w:rPr>
        <w:t>A</w:t>
      </w:r>
      <w:r w:rsidR="00042930">
        <w:rPr>
          <w:rFonts w:cs="Arial"/>
          <w:b/>
          <w:szCs w:val="24"/>
        </w:rPr>
        <w:t>ppendix</w:t>
      </w:r>
      <w:r w:rsidR="000B57D7" w:rsidRPr="00B97831">
        <w:rPr>
          <w:rFonts w:cs="Arial"/>
          <w:b/>
          <w:szCs w:val="24"/>
        </w:rPr>
        <w:t xml:space="preserve"> </w:t>
      </w:r>
      <w:r w:rsidR="00B97831" w:rsidRPr="00B97831">
        <w:rPr>
          <w:rFonts w:cs="Arial"/>
          <w:b/>
          <w:szCs w:val="24"/>
        </w:rPr>
        <w:fldChar w:fldCharType="begin"/>
      </w:r>
      <w:r w:rsidR="00B97831" w:rsidRPr="00B97831">
        <w:rPr>
          <w:rFonts w:cs="Arial"/>
          <w:b/>
          <w:szCs w:val="24"/>
        </w:rPr>
        <w:instrText xml:space="preserve"> REF _Ref85454177 \n \h </w:instrText>
      </w:r>
      <w:r w:rsidR="00B97831">
        <w:rPr>
          <w:rFonts w:cs="Arial"/>
          <w:b/>
          <w:szCs w:val="24"/>
        </w:rPr>
        <w:instrText xml:space="preserve"> \* MERGEFORMAT </w:instrText>
      </w:r>
      <w:r w:rsidR="00B97831" w:rsidRPr="00B97831">
        <w:rPr>
          <w:rFonts w:cs="Arial"/>
          <w:b/>
          <w:szCs w:val="24"/>
        </w:rPr>
      </w:r>
      <w:r w:rsidR="00B97831" w:rsidRPr="00B97831">
        <w:rPr>
          <w:rFonts w:cs="Arial"/>
          <w:b/>
          <w:szCs w:val="24"/>
        </w:rPr>
        <w:fldChar w:fldCharType="separate"/>
      </w:r>
      <w:r w:rsidR="00032ACE">
        <w:rPr>
          <w:rFonts w:cs="Arial"/>
          <w:b/>
          <w:szCs w:val="24"/>
        </w:rPr>
        <w:t>G</w:t>
      </w:r>
      <w:r w:rsidR="00B97831" w:rsidRPr="00B97831">
        <w:rPr>
          <w:rFonts w:cs="Arial"/>
          <w:b/>
          <w:szCs w:val="24"/>
        </w:rPr>
        <w:fldChar w:fldCharType="end"/>
      </w:r>
      <w:r w:rsidR="00B97831">
        <w:rPr>
          <w:rFonts w:cs="Arial"/>
          <w:b/>
          <w:szCs w:val="24"/>
        </w:rPr>
        <w:t>.</w:t>
      </w:r>
      <w:r>
        <w:rPr>
          <w:rFonts w:cs="Arial"/>
          <w:szCs w:val="24"/>
        </w:rPr>
        <w:t xml:space="preserve"> </w:t>
      </w:r>
    </w:p>
    <w:p w14:paraId="7915A63F" w14:textId="33F7350E" w:rsidR="00AF7459" w:rsidRDefault="00AF7459" w:rsidP="006E7A1B">
      <w:pPr>
        <w:rPr>
          <w:rFonts w:cs="Arial"/>
          <w:szCs w:val="24"/>
        </w:rPr>
      </w:pPr>
    </w:p>
    <w:p w14:paraId="2DBB3859" w14:textId="4EBAF88C" w:rsidR="0056250B" w:rsidRPr="00691D91" w:rsidRDefault="0056250B" w:rsidP="003E466E">
      <w:pPr>
        <w:pStyle w:val="Heading3"/>
        <w:numPr>
          <w:ilvl w:val="2"/>
          <w:numId w:val="22"/>
        </w:numPr>
        <w:spacing w:before="0" w:after="0"/>
      </w:pPr>
      <w:r>
        <w:t>Fu</w:t>
      </w:r>
      <w:r w:rsidR="002A790C">
        <w:t xml:space="preserve">nctional Area Descriptions </w:t>
      </w:r>
    </w:p>
    <w:p w14:paraId="5D841DE9" w14:textId="071860BA" w:rsidR="00AF7459" w:rsidRPr="009B2447" w:rsidRDefault="00AF7459" w:rsidP="003E466E">
      <w:pPr>
        <w:pStyle w:val="Heading4"/>
        <w:numPr>
          <w:ilvl w:val="3"/>
          <w:numId w:val="22"/>
        </w:numPr>
        <w:spacing w:before="0" w:after="0"/>
      </w:pPr>
      <w:r>
        <w:t>Talent Management: This capability i</w:t>
      </w:r>
      <w:r w:rsidRPr="00D53FCB">
        <w:t>nclude</w:t>
      </w:r>
      <w:r>
        <w:t>s</w:t>
      </w:r>
      <w:r w:rsidRPr="00D53FCB">
        <w:t xml:space="preserve"> recruiting, onboarding, performance and engagement management, compensation planning, </w:t>
      </w:r>
      <w:proofErr w:type="gramStart"/>
      <w:r w:rsidRPr="00D53FCB">
        <w:t>career</w:t>
      </w:r>
      <w:proofErr w:type="gramEnd"/>
      <w:r w:rsidRPr="00D53FCB">
        <w:t xml:space="preserve"> and succession planning, learning and development, and workforce planning.</w:t>
      </w:r>
    </w:p>
    <w:p w14:paraId="307C4F5C" w14:textId="77777777" w:rsidR="00AF7459" w:rsidRPr="00691D91" w:rsidRDefault="00AF7459" w:rsidP="006E7A1B">
      <w:pPr>
        <w:pStyle w:val="Heading5"/>
        <w:spacing w:before="0" w:after="0"/>
      </w:pPr>
      <w:r w:rsidRPr="00691D91">
        <w:t>Recruiting</w:t>
      </w:r>
    </w:p>
    <w:p w14:paraId="2BFD3C7D" w14:textId="088EBFF3" w:rsidR="00AF7459" w:rsidRPr="004D2259" w:rsidRDefault="00AF7459" w:rsidP="006E7A1B">
      <w:pPr>
        <w:pStyle w:val="Heading6"/>
        <w:spacing w:before="0" w:after="0"/>
      </w:pPr>
      <w:r>
        <w:t xml:space="preserve">Create Position – The State uses this process when it needs to create a new position, which is necessary for hiring. </w:t>
      </w:r>
      <w:r w:rsidRPr="00415D2D">
        <w:t xml:space="preserve">Position </w:t>
      </w:r>
      <w:r>
        <w:t>m</w:t>
      </w:r>
      <w:r w:rsidRPr="00415D2D">
        <w:t xml:space="preserve">anagement </w:t>
      </w:r>
      <w:r w:rsidR="00691BB1">
        <w:t xml:space="preserve">requires </w:t>
      </w:r>
      <w:r>
        <w:t>the State</w:t>
      </w:r>
      <w:r w:rsidRPr="00415D2D">
        <w:t xml:space="preserve"> to tie positions to budgets and create controls for recruiting and </w:t>
      </w:r>
      <w:r w:rsidRPr="00415D2D">
        <w:lastRenderedPageBreak/>
        <w:t xml:space="preserve">hiring. </w:t>
      </w:r>
      <w:r>
        <w:t xml:space="preserve">In this process, the State will create a functional job analysis and gain necessary approvals. </w:t>
      </w:r>
    </w:p>
    <w:p w14:paraId="4D4222A1" w14:textId="77777777" w:rsidR="001B026A" w:rsidRDefault="00AF7459" w:rsidP="006E7A1B">
      <w:pPr>
        <w:pStyle w:val="Heading6"/>
        <w:spacing w:before="0" w:after="0"/>
      </w:pPr>
      <w:r w:rsidRPr="004D2259">
        <w:t xml:space="preserve">Edit Position </w:t>
      </w:r>
      <w:r>
        <w:t xml:space="preserve">– </w:t>
      </w:r>
    </w:p>
    <w:p w14:paraId="506607DD" w14:textId="77777777" w:rsidR="001B026A" w:rsidRDefault="00AF7459" w:rsidP="003E466E">
      <w:pPr>
        <w:pStyle w:val="Heading7"/>
        <w:numPr>
          <w:ilvl w:val="6"/>
          <w:numId w:val="32"/>
        </w:numPr>
        <w:spacing w:before="0" w:after="0"/>
        <w:ind w:left="2700" w:hanging="540"/>
      </w:pPr>
      <w:r w:rsidRPr="001B026A">
        <w:t xml:space="preserve">Edit Position - This process allows the State to make changes to position description, job restrictions, and other position parameters. </w:t>
      </w:r>
    </w:p>
    <w:p w14:paraId="67B92242" w14:textId="77777777" w:rsidR="001B026A" w:rsidRPr="001B026A" w:rsidRDefault="00AF7459" w:rsidP="003E466E">
      <w:pPr>
        <w:pStyle w:val="Heading7"/>
        <w:numPr>
          <w:ilvl w:val="6"/>
          <w:numId w:val="32"/>
        </w:numPr>
        <w:spacing w:before="0" w:after="0"/>
        <w:ind w:left="2700" w:hanging="540"/>
      </w:pPr>
      <w:r w:rsidRPr="001B026A">
        <w:rPr>
          <w:rFonts w:cs="Arial"/>
        </w:rPr>
        <w:t>Edit Position Restrictions – This process allows the State to add or edit information on a position that can be different from the worker. These attributes tie directly to the position and can be different than the details on the worker.</w:t>
      </w:r>
    </w:p>
    <w:p w14:paraId="1A4E58A0" w14:textId="77777777" w:rsidR="007057A1" w:rsidRPr="007057A1" w:rsidRDefault="00AF7459" w:rsidP="003E466E">
      <w:pPr>
        <w:pStyle w:val="Heading7"/>
        <w:numPr>
          <w:ilvl w:val="6"/>
          <w:numId w:val="32"/>
        </w:numPr>
        <w:spacing w:before="0" w:after="0"/>
        <w:ind w:left="2700" w:hanging="540"/>
      </w:pPr>
      <w:r w:rsidRPr="001B026A">
        <w:rPr>
          <w:rFonts w:cs="Arial"/>
        </w:rPr>
        <w:t>Edit Position Restrictions Additional Details - The State may also need to add organizational details directly to the position.</w:t>
      </w:r>
    </w:p>
    <w:p w14:paraId="7D2BC838" w14:textId="77777777" w:rsidR="007057A1" w:rsidRDefault="00AF7459" w:rsidP="006E7A1B">
      <w:pPr>
        <w:pStyle w:val="Heading6"/>
        <w:keepLines/>
        <w:spacing w:before="0" w:after="0"/>
      </w:pPr>
      <w:r>
        <w:t>Create Job Requisition – The State creates requisitions w</w:t>
      </w:r>
      <w:r w:rsidRPr="002A34AF">
        <w:t xml:space="preserve">hen </w:t>
      </w:r>
      <w:r>
        <w:t>they make the</w:t>
      </w:r>
      <w:r w:rsidRPr="002A34AF">
        <w:t xml:space="preserve"> decision to fill a position. </w:t>
      </w:r>
      <w:r>
        <w:t>Job requisitions r</w:t>
      </w:r>
      <w:r w:rsidRPr="002067A5">
        <w:t xml:space="preserve">efer to a request for a new hire and provide an explanation of this need and </w:t>
      </w:r>
      <w:r>
        <w:t>outlines</w:t>
      </w:r>
      <w:r w:rsidRPr="002067A5">
        <w:t xml:space="preserve"> the </w:t>
      </w:r>
      <w:r>
        <w:t xml:space="preserve">new hire </w:t>
      </w:r>
      <w:r w:rsidRPr="002067A5">
        <w:t>budget.</w:t>
      </w:r>
      <w:r>
        <w:t xml:space="preserve"> The creation of a requisition</w:t>
      </w:r>
      <w:r w:rsidRPr="002A34AF">
        <w:t xml:space="preserve"> allow</w:t>
      </w:r>
      <w:r>
        <w:t>s</w:t>
      </w:r>
      <w:r w:rsidRPr="002A34AF">
        <w:t xml:space="preserve"> for applicants to apply for the position and supply the State with a pool of candidates </w:t>
      </w:r>
      <w:r>
        <w:t>from which to</w:t>
      </w:r>
      <w:r w:rsidRPr="002A34AF">
        <w:t xml:space="preserve"> make a hiring decision</w:t>
      </w:r>
      <w:r w:rsidR="007057A1">
        <w:t>.</w:t>
      </w:r>
    </w:p>
    <w:p w14:paraId="6D68CF67" w14:textId="77777777" w:rsidR="007057A1" w:rsidRDefault="00AF7459" w:rsidP="006E7A1B">
      <w:pPr>
        <w:pStyle w:val="Heading6"/>
        <w:spacing w:before="0" w:after="0"/>
      </w:pPr>
      <w:r w:rsidRPr="007057A1">
        <w:t xml:space="preserve">Freeze Requisition – </w:t>
      </w:r>
    </w:p>
    <w:p w14:paraId="1F653DCC" w14:textId="77777777" w:rsidR="007057A1" w:rsidRDefault="00DB4AEB" w:rsidP="003E466E">
      <w:pPr>
        <w:pStyle w:val="Heading7"/>
        <w:numPr>
          <w:ilvl w:val="6"/>
          <w:numId w:val="33"/>
        </w:numPr>
        <w:spacing w:before="0" w:after="0"/>
        <w:ind w:left="2700" w:hanging="540"/>
      </w:pPr>
      <w:r w:rsidRPr="007057A1">
        <w:t>Temporarily Prevent Hiring - Requisitions are frozen when the State wants to temporarily prevent hiring into a position and hold the requisition for a later date. Freezing the position allows the State to unfreeze it and make it available for hiring at any time rather than closing the position entirely.</w:t>
      </w:r>
    </w:p>
    <w:p w14:paraId="000DAD57" w14:textId="77777777" w:rsidR="007057A1" w:rsidRPr="007057A1" w:rsidRDefault="00DB4AEB" w:rsidP="00BB6D88">
      <w:pPr>
        <w:pStyle w:val="Heading7"/>
        <w:spacing w:before="0" w:after="0"/>
        <w:ind w:left="2700" w:hanging="540"/>
      </w:pPr>
      <w:r w:rsidRPr="007057A1">
        <w:rPr>
          <w:rFonts w:cs="Arial"/>
        </w:rPr>
        <w:t xml:space="preserve">Stop Active Recruiting – The State sometimes </w:t>
      </w:r>
      <w:proofErr w:type="gramStart"/>
      <w:r w:rsidRPr="007057A1">
        <w:rPr>
          <w:rFonts w:cs="Arial"/>
        </w:rPr>
        <w:t>makes a decision</w:t>
      </w:r>
      <w:proofErr w:type="gramEnd"/>
      <w:r w:rsidRPr="007057A1">
        <w:rPr>
          <w:rFonts w:cs="Arial"/>
        </w:rPr>
        <w:t xml:space="preserve"> to stop or pause on actively recruiting for an open position. In these instances, the State will freeze the requisition and remove from job boards until they complete an organizational review. The State can unfreeze and resume recruitment after organizational review. </w:t>
      </w:r>
    </w:p>
    <w:p w14:paraId="0045EAC4" w14:textId="77777777" w:rsidR="007057A1" w:rsidRPr="009A7BA1" w:rsidRDefault="00DB4AEB" w:rsidP="00BB6D88">
      <w:pPr>
        <w:pStyle w:val="Heading8"/>
        <w:spacing w:before="0" w:after="0"/>
        <w:ind w:left="3240"/>
      </w:pPr>
      <w:r w:rsidRPr="009A7BA1">
        <w:t xml:space="preserve">Unfreeze Requisition – The State determines that they want to reverse a previously frozen requisition and resume recruiting for the position. The job may be manually reposted to job boards as recruiting resumes.  </w:t>
      </w:r>
    </w:p>
    <w:p w14:paraId="2EB4E5D4" w14:textId="77777777" w:rsidR="007057A1" w:rsidRPr="009A7BA1" w:rsidRDefault="00DB4AEB" w:rsidP="00BB6D88">
      <w:pPr>
        <w:pStyle w:val="Heading8"/>
        <w:spacing w:before="0" w:after="0"/>
        <w:ind w:left="3240"/>
      </w:pPr>
      <w:r w:rsidRPr="009A7BA1">
        <w:t>Job Requisition Change – This process allows the State to edit attributes of the job requisition such as location or time type (full time or part time).</w:t>
      </w:r>
    </w:p>
    <w:p w14:paraId="6560465B" w14:textId="77777777" w:rsidR="007057A1" w:rsidRPr="009A7BA1" w:rsidRDefault="00DB4AEB" w:rsidP="00BB6D88">
      <w:pPr>
        <w:pStyle w:val="Heading8"/>
        <w:spacing w:before="0" w:after="0"/>
        <w:ind w:left="3240"/>
      </w:pPr>
      <w:r w:rsidRPr="009A7BA1">
        <w:t xml:space="preserve">Move Requisition - The State will move requisitions during the recruiting process if requisition needs to move to another leader. For example, moving the requisition from Hiring Manager A to Hiring Manager B. Nothing else changed about position or the requisition. </w:t>
      </w:r>
    </w:p>
    <w:p w14:paraId="63E790A2" w14:textId="77777777" w:rsidR="007057A1" w:rsidRPr="009A7BA1" w:rsidRDefault="00DB4AEB" w:rsidP="00BB6D88">
      <w:pPr>
        <w:pStyle w:val="Heading8"/>
        <w:spacing w:before="0" w:after="0"/>
        <w:ind w:left="3240"/>
      </w:pPr>
      <w:r w:rsidRPr="009A7BA1">
        <w:t>Close Requisition – When the State decides to stop recruiting for a position and will not fill the position for any reason, the State will close the job requisition. Closing a requisition means that the position is no longer available to fill and will require a new requisition and necessary approvals</w:t>
      </w:r>
      <w:r w:rsidR="007057A1" w:rsidRPr="009A7BA1">
        <w:t>.</w:t>
      </w:r>
    </w:p>
    <w:p w14:paraId="2F5CC3F0" w14:textId="77777777" w:rsidR="00E33E56" w:rsidRPr="009A7BA1" w:rsidRDefault="00DB4AEB" w:rsidP="00BB6D88">
      <w:pPr>
        <w:pStyle w:val="Heading8"/>
        <w:spacing w:before="0" w:after="0"/>
        <w:ind w:left="3240"/>
      </w:pPr>
      <w:r w:rsidRPr="009A7BA1">
        <w:t xml:space="preserve">Update Posting – This process allows the State to update a job posting as required. </w:t>
      </w:r>
    </w:p>
    <w:p w14:paraId="07C6A648" w14:textId="784F5259" w:rsidR="001E0C09" w:rsidRPr="009A7BA1" w:rsidRDefault="00DB4AEB" w:rsidP="00BB6D88">
      <w:pPr>
        <w:pStyle w:val="Heading8"/>
        <w:spacing w:before="0" w:after="0"/>
        <w:ind w:left="3240"/>
      </w:pPr>
      <w:r w:rsidRPr="009A7BA1">
        <w:t xml:space="preserve">Refer Candidate – The State allows for employees to refer candidates for a job/position. Referring candidates is optional and employees can refer candidates at any time. </w:t>
      </w:r>
    </w:p>
    <w:p w14:paraId="2A198F53" w14:textId="77777777" w:rsidR="001E0C09" w:rsidRPr="009A7BA1" w:rsidRDefault="001E0C09" w:rsidP="00BB6D88">
      <w:pPr>
        <w:pStyle w:val="Heading8"/>
        <w:spacing w:before="0" w:after="0"/>
        <w:ind w:left="3240"/>
      </w:pPr>
      <w:r w:rsidRPr="009A7BA1">
        <w:lastRenderedPageBreak/>
        <w:t>Job Application - Once the State creates a job requisition, this process allows for an applicant to submit a resume so that the State can review candidates and make a hiring decision. An applicant refers to a person that applies for a job by sending a resume. Candidate refers to an applicant that the State is considering based upon application. This process includes the screening of candidates up to ready for hire.</w:t>
      </w:r>
    </w:p>
    <w:p w14:paraId="6BF4F9BF" w14:textId="77777777" w:rsidR="001E0C09" w:rsidRPr="009A7BA1" w:rsidRDefault="001E0C09" w:rsidP="00BB6D88">
      <w:pPr>
        <w:pStyle w:val="Heading8"/>
        <w:spacing w:before="0" w:after="0"/>
        <w:ind w:left="3240"/>
      </w:pPr>
      <w:r w:rsidRPr="009A7BA1">
        <w:t>Candidate Self Schedule – This process allows approved candidates to self-schedule their interview from available interview schedule time slots.</w:t>
      </w:r>
    </w:p>
    <w:p w14:paraId="5567631A" w14:textId="73B1180F" w:rsidR="0053603F" w:rsidRDefault="00AF7459" w:rsidP="006E7A1B">
      <w:pPr>
        <w:pStyle w:val="Heading4"/>
        <w:keepLines/>
        <w:spacing w:before="0" w:after="0"/>
      </w:pPr>
      <w:r>
        <w:t>Administrative HR: This capability i</w:t>
      </w:r>
      <w:r w:rsidRPr="004C49BE">
        <w:t>nclude</w:t>
      </w:r>
      <w:r>
        <w:t>s</w:t>
      </w:r>
      <w:r w:rsidRPr="004C49BE">
        <w:t xml:space="preserve"> core HR (organizational, job and employee data, employment life cycle transactions, employee, manager, and role-based self-service access), benefits</w:t>
      </w:r>
      <w:r>
        <w:t>,</w:t>
      </w:r>
      <w:r w:rsidRPr="004C49BE">
        <w:t xml:space="preserve"> and payroll administration. </w:t>
      </w:r>
    </w:p>
    <w:p w14:paraId="55BA7AA6" w14:textId="77777777" w:rsidR="0053603F" w:rsidRPr="0053603F" w:rsidRDefault="00AF7459" w:rsidP="006E7A1B">
      <w:pPr>
        <w:pStyle w:val="Heading5"/>
        <w:keepLines/>
        <w:spacing w:before="0" w:after="0"/>
        <w:rPr>
          <w:szCs w:val="48"/>
        </w:rPr>
      </w:pPr>
      <w:r w:rsidRPr="0053603F">
        <w:t>Benefits: Benefits management includes the policies and procedures for benefits administration including worker eligibility, enrollment, work/life event change, and processing. Below are short descriptions of several key benefits management process areas:</w:t>
      </w:r>
    </w:p>
    <w:p w14:paraId="563E4BC1" w14:textId="77777777" w:rsidR="0053603F" w:rsidRPr="0053603F" w:rsidRDefault="00AF7459" w:rsidP="006E7A1B">
      <w:pPr>
        <w:pStyle w:val="Heading6"/>
        <w:keepLines/>
        <w:spacing w:before="0" w:after="0"/>
        <w:rPr>
          <w:szCs w:val="48"/>
        </w:rPr>
      </w:pPr>
      <w:r w:rsidRPr="0053603F">
        <w:t>Manage Medicare Information - Recording of Medicare coverage details for an employee, retiree, or dependent.</w:t>
      </w:r>
    </w:p>
    <w:p w14:paraId="45121CC3" w14:textId="77777777" w:rsidR="0053603F" w:rsidRPr="0053603F" w:rsidRDefault="00AF7459" w:rsidP="006E7A1B">
      <w:pPr>
        <w:pStyle w:val="Heading6"/>
        <w:keepLines/>
        <w:spacing w:before="0" w:after="0"/>
        <w:rPr>
          <w:szCs w:val="48"/>
        </w:rPr>
      </w:pPr>
      <w:r w:rsidRPr="0053603F">
        <w:t>Change Beneficiary – A beneficiary is a person who derives advantage from something, especially a trust, will or life insurance policy. An employee may update or change beneficiary information for things such as 457(b) Deferred Compensation Plan.</w:t>
      </w:r>
    </w:p>
    <w:p w14:paraId="65670231" w14:textId="77777777" w:rsidR="0053603F" w:rsidRPr="0053603F" w:rsidRDefault="00AF7459" w:rsidP="006E7A1B">
      <w:pPr>
        <w:pStyle w:val="Heading6"/>
        <w:keepLines/>
        <w:spacing w:before="0" w:after="0"/>
        <w:rPr>
          <w:szCs w:val="48"/>
        </w:rPr>
      </w:pPr>
      <w:r w:rsidRPr="0053603F">
        <w:t xml:space="preserve">Passive Events - Passive events are automated benefit enrollment tasks based on eligibility and/or conditional criteria. </w:t>
      </w:r>
    </w:p>
    <w:p w14:paraId="1BF6E537" w14:textId="77777777" w:rsidR="0053603F" w:rsidRPr="0053603F" w:rsidRDefault="00AF7459" w:rsidP="006E7A1B">
      <w:pPr>
        <w:pStyle w:val="Heading6"/>
        <w:keepLines/>
        <w:spacing w:before="0" w:after="0"/>
        <w:rPr>
          <w:szCs w:val="48"/>
        </w:rPr>
      </w:pPr>
      <w:r w:rsidRPr="0053603F">
        <w:t>Change Benefits</w:t>
      </w:r>
    </w:p>
    <w:p w14:paraId="187B2533" w14:textId="77777777" w:rsidR="00DB4AEB" w:rsidRPr="00BB6D88" w:rsidRDefault="00AF7459" w:rsidP="003E466E">
      <w:pPr>
        <w:pStyle w:val="Heading7"/>
        <w:numPr>
          <w:ilvl w:val="6"/>
          <w:numId w:val="34"/>
        </w:numPr>
        <w:spacing w:before="0" w:after="0"/>
        <w:ind w:left="2700" w:hanging="540"/>
        <w:rPr>
          <w:szCs w:val="48"/>
        </w:rPr>
      </w:pPr>
      <w:r w:rsidRPr="0053603F">
        <w:t>Life Event - Life Event is an event that causes an employee to want to add or remove someone from their benefits/insurance(s) such as birth, marriage, or death. The employee can add and remove those on their insurance(s) based on the life event. This process includes enrollment of or removal of someone from their health insurance (not life insurance) and usually includes approvals and required documentation.</w:t>
      </w:r>
    </w:p>
    <w:p w14:paraId="0EBAA47D" w14:textId="77777777" w:rsidR="00DB4AEB" w:rsidRPr="00DB4AEB" w:rsidRDefault="00AF7459" w:rsidP="00BB6D88">
      <w:pPr>
        <w:pStyle w:val="Heading7"/>
        <w:spacing w:before="0" w:after="0"/>
        <w:ind w:left="2700" w:hanging="540"/>
        <w:rPr>
          <w:szCs w:val="48"/>
        </w:rPr>
      </w:pPr>
      <w:r w:rsidRPr="0053603F">
        <w:rPr>
          <w:rFonts w:cs="Arial"/>
        </w:rPr>
        <w:t xml:space="preserve">Job Change – Benefits can change based upon job position. This process switches which position to reference for benefits eligibility. </w:t>
      </w:r>
    </w:p>
    <w:p w14:paraId="172DF817" w14:textId="77777777" w:rsidR="00DB4AEB" w:rsidRPr="00DB4AEB" w:rsidRDefault="00AF7459" w:rsidP="00BB6D88">
      <w:pPr>
        <w:pStyle w:val="Heading7"/>
        <w:spacing w:before="0" w:after="0"/>
        <w:ind w:left="2700" w:hanging="540"/>
        <w:rPr>
          <w:szCs w:val="48"/>
        </w:rPr>
      </w:pPr>
      <w:r w:rsidRPr="00DB4AEB">
        <w:rPr>
          <w:rFonts w:cs="Arial"/>
        </w:rPr>
        <w:t xml:space="preserve">Open Enrollment – Open enrollment is the annual period where individuals can enroll in, make changes to, or cancel their insurance plan(s). This the process for annual benefits enrollment for employees which includes notifications, coverage review and election period, and review and approvals.  </w:t>
      </w:r>
    </w:p>
    <w:p w14:paraId="5564C297" w14:textId="77777777" w:rsidR="00DB4AEB" w:rsidRPr="00DB4AEB" w:rsidRDefault="00AF7459" w:rsidP="006E7A1B">
      <w:pPr>
        <w:pStyle w:val="Heading6"/>
        <w:keepLines/>
        <w:spacing w:before="0" w:after="0"/>
        <w:rPr>
          <w:rFonts w:cstheme="majorBidi"/>
          <w:szCs w:val="48"/>
        </w:rPr>
      </w:pPr>
      <w:r w:rsidRPr="00DB4AEB">
        <w:t>Dependent Event – A dependent is a spouse, partner, or child of an employee. A dependent event is the process to add, edit or delete an employee’s dependent to the system only, not to specific benefits plan coverage. This State uses this process when an employee requests the addition of a dependent outside of Open Enrollment and a Life Event.</w:t>
      </w:r>
    </w:p>
    <w:p w14:paraId="6353247E" w14:textId="06786FC6" w:rsidR="00AF7459" w:rsidRPr="00DB4AEB" w:rsidRDefault="00AF7459" w:rsidP="006E7A1B">
      <w:pPr>
        <w:pStyle w:val="Heading6"/>
        <w:keepLines/>
        <w:spacing w:before="0" w:after="0"/>
        <w:rPr>
          <w:rFonts w:cstheme="majorBidi"/>
          <w:szCs w:val="48"/>
        </w:rPr>
      </w:pPr>
      <w:r w:rsidRPr="00DB4AEB">
        <w:t xml:space="preserve">Review Cobra Eligibility Event – COBRA gives individuals who experience a job loss or other qualifying event the option to continue certain current benefits coverage for a limited amount of time. This process allows for the State to review benefits following an employee termination and any associated COBRA information. </w:t>
      </w:r>
    </w:p>
    <w:p w14:paraId="07ABD071" w14:textId="77777777" w:rsidR="00AF7459" w:rsidRPr="00151A1B" w:rsidRDefault="00AF7459" w:rsidP="006E7A1B">
      <w:pPr>
        <w:ind w:left="360"/>
        <w:rPr>
          <w:rFonts w:cs="Arial"/>
          <w:szCs w:val="24"/>
        </w:rPr>
      </w:pPr>
    </w:p>
    <w:p w14:paraId="65682A48" w14:textId="68E81BCA" w:rsidR="00AF7459" w:rsidRPr="001E00A9" w:rsidRDefault="00AF7459" w:rsidP="006E7A1B">
      <w:pPr>
        <w:pStyle w:val="Heading3"/>
        <w:spacing w:before="0" w:after="0"/>
      </w:pPr>
      <w:r w:rsidRPr="00691D91">
        <w:lastRenderedPageBreak/>
        <w:t>Payroll</w:t>
      </w:r>
      <w:r>
        <w:t>: Payroll i</w:t>
      </w:r>
      <w:r w:rsidRPr="00982F4A">
        <w:t>ncludes earnings and deductions setup, tax setup, import of time and exception hours, entry of special pay items, gross-to-net calculation, retroactive pay adjustments, trial payroll review/corrections, payroll confirmation</w:t>
      </w:r>
      <w:r w:rsidR="61AC3A79" w:rsidRPr="7EF51289">
        <w:t>, and payroll accounting</w:t>
      </w:r>
      <w:r w:rsidR="2A97EE22" w:rsidRPr="00982F4A">
        <w:t>.</w:t>
      </w:r>
      <w:r w:rsidRPr="00982F4A">
        <w:t xml:space="preserve"> </w:t>
      </w:r>
      <w:r>
        <w:t>Payroll m</w:t>
      </w:r>
      <w:r w:rsidRPr="00982F4A">
        <w:t>ay also include check/advice printing, tax filing and money movement.</w:t>
      </w:r>
      <w:r>
        <w:t xml:space="preserve"> </w:t>
      </w:r>
      <w:r w:rsidRPr="00D679DE">
        <w:t xml:space="preserve">Below are short descriptions of several key </w:t>
      </w:r>
      <w:r>
        <w:t>payroll</w:t>
      </w:r>
      <w:r w:rsidRPr="00D679DE">
        <w:t xml:space="preserve"> process areas:</w:t>
      </w:r>
    </w:p>
    <w:p w14:paraId="682B04F0" w14:textId="77777777" w:rsidR="00AF7459" w:rsidRDefault="00AF7459" w:rsidP="006E7A1B">
      <w:pPr>
        <w:pStyle w:val="Heading4"/>
        <w:spacing w:before="0" w:after="0"/>
      </w:pPr>
      <w:r>
        <w:t xml:space="preserve">Assign Pay Group – a </w:t>
      </w:r>
      <w:r w:rsidRPr="00882F01">
        <w:t>Pay Group</w:t>
      </w:r>
      <w:r>
        <w:t xml:space="preserve"> is an</w:t>
      </w:r>
      <w:r w:rsidRPr="00DB66EB">
        <w:t xml:space="preserve"> organization type </w:t>
      </w:r>
      <w:proofErr w:type="gramStart"/>
      <w:r w:rsidRPr="00DB66EB">
        <w:t>that groups workers</w:t>
      </w:r>
      <w:proofErr w:type="gramEnd"/>
      <w:r w:rsidRPr="00DB66EB">
        <w:t xml:space="preserve"> and the rules controlling pay calculations. </w:t>
      </w:r>
      <w:r>
        <w:t xml:space="preserve">This is the process through which the State assigns or changes an employee’s pay group and then payroll approves. </w:t>
      </w:r>
    </w:p>
    <w:p w14:paraId="556963E5" w14:textId="77777777" w:rsidR="00AF7459" w:rsidRDefault="00AF7459" w:rsidP="006E7A1B">
      <w:pPr>
        <w:pStyle w:val="Heading4"/>
        <w:spacing w:before="0" w:after="0"/>
      </w:pPr>
      <w:r>
        <w:t xml:space="preserve">Tax Withholding – a </w:t>
      </w:r>
      <w:r w:rsidRPr="00882F01">
        <w:t>Tax Withholding</w:t>
      </w:r>
      <w:r>
        <w:t xml:space="preserve"> is t</w:t>
      </w:r>
      <w:r w:rsidRPr="003D631D">
        <w:t xml:space="preserve">he portion of an employee's wages remitted directly to the </w:t>
      </w:r>
      <w:r>
        <w:t>federal</w:t>
      </w:r>
      <w:r w:rsidRPr="003D631D">
        <w:t>,</w:t>
      </w:r>
      <w:r>
        <w:t xml:space="preserve"> state</w:t>
      </w:r>
      <w:r w:rsidRPr="003D631D">
        <w:t>, or local</w:t>
      </w:r>
      <w:r>
        <w:t xml:space="preserve"> tax </w:t>
      </w:r>
      <w:r w:rsidRPr="003D631D">
        <w:t>authorities</w:t>
      </w:r>
      <w:r>
        <w:t xml:space="preserve"> and </w:t>
      </w:r>
      <w:r w:rsidRPr="003D631D">
        <w:t xml:space="preserve">not included in </w:t>
      </w:r>
      <w:r>
        <w:t>employee</w:t>
      </w:r>
      <w:r w:rsidRPr="003D631D">
        <w:t xml:space="preserve"> pay.</w:t>
      </w:r>
      <w:r>
        <w:t xml:space="preserve"> Employees may elect to update tax withholdings from time to time. This is the process through which employees initiate updates and the appropriate approvals and updates occur.  </w:t>
      </w:r>
    </w:p>
    <w:p w14:paraId="472A39EF" w14:textId="77777777" w:rsidR="00AF7459" w:rsidRDefault="00AF7459" w:rsidP="006E7A1B">
      <w:pPr>
        <w:pStyle w:val="Heading4"/>
        <w:spacing w:before="0" w:after="0"/>
      </w:pPr>
      <w:r>
        <w:t>Settlement Event – Settlements are a group of items the State</w:t>
      </w:r>
      <w:r w:rsidRPr="00385139">
        <w:t xml:space="preserve"> pa</w:t>
      </w:r>
      <w:r>
        <w:t>ys,</w:t>
      </w:r>
      <w:r w:rsidRPr="00385139">
        <w:t xml:space="preserve"> such as supplier invoices and expense reports</w:t>
      </w:r>
      <w:r>
        <w:t>,</w:t>
      </w:r>
      <w:r w:rsidRPr="00385139">
        <w:t xml:space="preserve"> and payment</w:t>
      </w:r>
      <w:r>
        <w:t xml:space="preserve">s, such </w:t>
      </w:r>
      <w:r w:rsidRPr="00385139">
        <w:t>paychecks and ad hoc supplier payments</w:t>
      </w:r>
      <w:r>
        <w:t xml:space="preserve">, </w:t>
      </w:r>
      <w:r w:rsidRPr="00385139">
        <w:t xml:space="preserve">that </w:t>
      </w:r>
      <w:r>
        <w:t xml:space="preserve">the State </w:t>
      </w:r>
      <w:r w:rsidRPr="00385139">
        <w:t>treat</w:t>
      </w:r>
      <w:r>
        <w:t>s</w:t>
      </w:r>
      <w:r w:rsidRPr="00385139">
        <w:t xml:space="preserve"> as one unit when selecting and settling payments</w:t>
      </w:r>
      <w:r>
        <w:t xml:space="preserve">. This is the process that allows the State to initiate and enter settlement payments to employees. The State pays employees either through direct deposit or check. </w:t>
      </w:r>
    </w:p>
    <w:p w14:paraId="46BF2047" w14:textId="77777777" w:rsidR="00AF7459" w:rsidRPr="001E00A9" w:rsidRDefault="00AF7459" w:rsidP="006E7A1B">
      <w:pPr>
        <w:pStyle w:val="Heading4"/>
        <w:spacing w:before="0" w:after="0"/>
      </w:pPr>
      <w:r w:rsidRPr="006D1427">
        <w:t xml:space="preserve">Period Activity Pay </w:t>
      </w:r>
      <w:r>
        <w:t>–</w:t>
      </w:r>
      <w:r w:rsidRPr="006D1427">
        <w:t xml:space="preserve"> Period </w:t>
      </w:r>
      <w:r>
        <w:t xml:space="preserve">activity </w:t>
      </w:r>
      <w:r w:rsidRPr="006D1427">
        <w:t xml:space="preserve">pay </w:t>
      </w:r>
      <w:r>
        <w:t>distributes pay</w:t>
      </w:r>
      <w:r w:rsidRPr="006D1427">
        <w:t xml:space="preserve"> over a </w:t>
      </w:r>
      <w:r>
        <w:t>set</w:t>
      </w:r>
      <w:r w:rsidRPr="006D1427">
        <w:t xml:space="preserve"> time</w:t>
      </w:r>
      <w:r>
        <w:t>. Administration for this pay occurs</w:t>
      </w:r>
      <w:r w:rsidRPr="006D1427">
        <w:t xml:space="preserve"> outside of formal </w:t>
      </w:r>
      <w:r>
        <w:t>compensation</w:t>
      </w:r>
      <w:r w:rsidRPr="006D1427">
        <w:t xml:space="preserve">. </w:t>
      </w:r>
      <w:r>
        <w:t>With period activity pay, t</w:t>
      </w:r>
      <w:r w:rsidRPr="006D1427">
        <w:t xml:space="preserve">he </w:t>
      </w:r>
      <w:r>
        <w:t xml:space="preserve">employee receives </w:t>
      </w:r>
      <w:r w:rsidRPr="006D1427">
        <w:t>payment</w:t>
      </w:r>
      <w:r>
        <w:t>s</w:t>
      </w:r>
      <w:r w:rsidRPr="006D1427">
        <w:t xml:space="preserve"> </w:t>
      </w:r>
      <w:r>
        <w:t>in</w:t>
      </w:r>
      <w:r w:rsidRPr="006D1427">
        <w:t xml:space="preserve"> equal distribut</w:t>
      </w:r>
      <w:r>
        <w:t>ions</w:t>
      </w:r>
      <w:r w:rsidRPr="006D1427">
        <w:t xml:space="preserve"> over the pay cycles included in the payment timeframe.</w:t>
      </w:r>
      <w:r>
        <w:t xml:space="preserve"> For example, this process applies to</w:t>
      </w:r>
      <w:r w:rsidRPr="001B7D57">
        <w:t xml:space="preserve"> </w:t>
      </w:r>
      <w:r>
        <w:t>l</w:t>
      </w:r>
      <w:r w:rsidRPr="001B7D57">
        <w:t>egislators</w:t>
      </w:r>
      <w:r w:rsidRPr="006D1427">
        <w:t xml:space="preserve"> that have a set salary for the number of sessions they attend. </w:t>
      </w:r>
    </w:p>
    <w:p w14:paraId="2D461671" w14:textId="77777777" w:rsidR="00AF7459" w:rsidRPr="00AA6BD1" w:rsidRDefault="00AF7459" w:rsidP="006E7A1B">
      <w:pPr>
        <w:ind w:left="360"/>
        <w:rPr>
          <w:rFonts w:cs="Arial"/>
          <w:szCs w:val="24"/>
        </w:rPr>
      </w:pPr>
    </w:p>
    <w:p w14:paraId="1138B592" w14:textId="362D750A" w:rsidR="00AF7459" w:rsidRPr="00B77DA0" w:rsidRDefault="00AF7459" w:rsidP="006E7A1B">
      <w:pPr>
        <w:pStyle w:val="Heading3"/>
        <w:spacing w:before="0" w:after="0"/>
      </w:pPr>
      <w:r>
        <w:t>Workforce Management</w:t>
      </w:r>
      <w:r w:rsidR="00143153">
        <w:t>:</w:t>
      </w:r>
      <w:r>
        <w:t xml:space="preserve"> This capability i</w:t>
      </w:r>
      <w:r w:rsidRPr="00BD7C66">
        <w:t xml:space="preserve">ncludes absence management, time capture, time and attendance evaluation, task/activities tracking, </w:t>
      </w:r>
      <w:proofErr w:type="gramStart"/>
      <w:r w:rsidRPr="00BD7C66">
        <w:t>budgeting</w:t>
      </w:r>
      <w:proofErr w:type="gramEnd"/>
      <w:r w:rsidRPr="00BD7C66">
        <w:t xml:space="preserve"> and forecasting, and scheduling.</w:t>
      </w:r>
    </w:p>
    <w:p w14:paraId="479A4C60" w14:textId="77777777" w:rsidR="00AF7459" w:rsidRDefault="00AF7459" w:rsidP="006E7A1B">
      <w:pPr>
        <w:pStyle w:val="Heading4"/>
        <w:spacing w:before="0" w:after="0"/>
      </w:pPr>
      <w:r w:rsidRPr="00885A4A">
        <w:t>Absence</w:t>
      </w:r>
      <w:r>
        <w:t xml:space="preserve">: Absence management includes the policies and procedures for regulating and monitoring employee’s attendance. The State has two main process categories for absence management: (1) requesting or correcting time off and (2) </w:t>
      </w:r>
      <w:r w:rsidRPr="008A5023">
        <w:t>leaves of absence</w:t>
      </w:r>
      <w:r>
        <w:t xml:space="preserve">. There are no distinct rules for what defines time off versus a leave. That said, the following generally hold true: </w:t>
      </w:r>
    </w:p>
    <w:p w14:paraId="765F3EC0" w14:textId="77777777" w:rsidR="008A1308" w:rsidRDefault="00AF7459" w:rsidP="006E7A1B">
      <w:pPr>
        <w:pStyle w:val="Heading5"/>
        <w:spacing w:before="0" w:after="0"/>
      </w:pPr>
      <w:r>
        <w:t>Time Off - Mostly used</w:t>
      </w:r>
      <w:r w:rsidRPr="00C642CA">
        <w:t xml:space="preserve"> for partial</w:t>
      </w:r>
      <w:r>
        <w:t xml:space="preserve"> days, </w:t>
      </w:r>
      <w:r w:rsidRPr="00C642CA">
        <w:t xml:space="preserve">singular days, or </w:t>
      </w:r>
      <w:r>
        <w:t>a</w:t>
      </w:r>
      <w:r w:rsidRPr="00C642CA">
        <w:t xml:space="preserve"> week. </w:t>
      </w:r>
      <w:r>
        <w:t>Employee</w:t>
      </w:r>
      <w:r w:rsidRPr="00C642CA">
        <w:t>s accrue</w:t>
      </w:r>
      <w:r>
        <w:t xml:space="preserve"> a time off</w:t>
      </w:r>
      <w:r w:rsidRPr="00C642CA">
        <w:t xml:space="preserve"> balance or an eligible entitlement</w:t>
      </w:r>
      <w:r>
        <w:t>. When an</w:t>
      </w:r>
      <w:r w:rsidRPr="00C642CA">
        <w:t xml:space="preserve"> </w:t>
      </w:r>
      <w:r>
        <w:t>employee takes time off the time deducts from this balance</w:t>
      </w:r>
      <w:r w:rsidRPr="00C642CA">
        <w:t xml:space="preserve"> based on the absence</w:t>
      </w:r>
      <w:r>
        <w:t xml:space="preserve"> type</w:t>
      </w:r>
      <w:r w:rsidRPr="00C642CA">
        <w:t xml:space="preserve">, such as </w:t>
      </w:r>
      <w:r>
        <w:t>s</w:t>
      </w:r>
      <w:r w:rsidRPr="00C642CA">
        <w:t xml:space="preserve">ick or </w:t>
      </w:r>
      <w:r>
        <w:t>v</w:t>
      </w:r>
      <w:r w:rsidRPr="00C642CA">
        <w:t xml:space="preserve">acation time. Time </w:t>
      </w:r>
      <w:r>
        <w:t>o</w:t>
      </w:r>
      <w:r w:rsidRPr="00C642CA">
        <w:t>ff can be paid, unpaid, or a combination.</w:t>
      </w:r>
    </w:p>
    <w:p w14:paraId="686DCE70" w14:textId="544857DB" w:rsidR="00AF7459" w:rsidRPr="008A1308" w:rsidRDefault="00AF7459" w:rsidP="006E7A1B">
      <w:pPr>
        <w:pStyle w:val="Heading5"/>
        <w:spacing w:before="0" w:after="0"/>
      </w:pPr>
      <w:r w:rsidRPr="008A1308">
        <w:t xml:space="preserve">Leave of Absence - Leaves typically refers to an absence that is longer in nature than time off, for which return-to-work date is not always known, and/or is for a statutory or regulatory leave, such as FMLA.  A leave can be paid, unpaid, or a combination.  </w:t>
      </w:r>
    </w:p>
    <w:p w14:paraId="21062DA0" w14:textId="546E541E" w:rsidR="00AF7459" w:rsidRPr="00B77DA0" w:rsidRDefault="00AF7459" w:rsidP="006E7A1B">
      <w:pPr>
        <w:pStyle w:val="Heading4"/>
        <w:spacing w:before="0" w:after="0"/>
      </w:pPr>
      <w:r w:rsidRPr="00691D91">
        <w:t>Financials</w:t>
      </w:r>
      <w:r>
        <w:t xml:space="preserve">: Financial management includes the policies and procedures for managing and reporting on HR financials. For the State, this primarily includes the process of creating Financial Position Orders. </w:t>
      </w:r>
      <w:r w:rsidRPr="009467A1">
        <w:t>Financial Position Orders</w:t>
      </w:r>
      <w:r w:rsidRPr="000C5F71">
        <w:t xml:space="preserve"> are the balance sheet for financials.</w:t>
      </w:r>
      <w:r>
        <w:t xml:space="preserve"> This process collects and organizes data proving salary savings, which serve as the inputs to create a Financial Position Order. </w:t>
      </w:r>
    </w:p>
    <w:p w14:paraId="05110F4C" w14:textId="77777777" w:rsidR="00AF7459" w:rsidRPr="006E0D4C" w:rsidRDefault="00AF7459" w:rsidP="006E7A1B">
      <w:pPr>
        <w:pStyle w:val="Heading4"/>
        <w:spacing w:before="0" w:after="0"/>
      </w:pPr>
      <w:r w:rsidRPr="00691D91">
        <w:t>Time Tracking</w:t>
      </w:r>
      <w:r>
        <w:t xml:space="preserve">: </w:t>
      </w:r>
      <w:r w:rsidRPr="006E0D4C">
        <w:t xml:space="preserve">Time </w:t>
      </w:r>
      <w:r>
        <w:t>t</w:t>
      </w:r>
      <w:r w:rsidRPr="006E0D4C">
        <w:t xml:space="preserve">racking includes the policies and procedures for tracking, calculating, submitting, and approving employee timesheets.  Regardless of the </w:t>
      </w:r>
      <w:r w:rsidRPr="006E0D4C">
        <w:lastRenderedPageBreak/>
        <w:t>method for entering the time, whether integrated or through user-interface, time clock events or time blocks, the underlying process to enter time is constant.</w:t>
      </w:r>
    </w:p>
    <w:p w14:paraId="19F21C52" w14:textId="77777777" w:rsidR="00B77DA0" w:rsidRDefault="00AF7459" w:rsidP="006E7A1B">
      <w:pPr>
        <w:pStyle w:val="Heading5"/>
        <w:spacing w:before="0" w:after="0"/>
      </w:pPr>
      <w:r w:rsidRPr="006E0D4C">
        <w:t xml:space="preserve">Enter Time – The process of adding either time punches (In and Out timestamps) or time blocks (quantities of elapsed hours) to a worker’s timesheet.  This </w:t>
      </w:r>
      <w:r>
        <w:t>process allows the State</w:t>
      </w:r>
      <w:r w:rsidRPr="006E0D4C">
        <w:t xml:space="preserve"> to track different types of time, record </w:t>
      </w:r>
      <w:r w:rsidR="00F109A6">
        <w:t>Project</w:t>
      </w:r>
      <w:r w:rsidRPr="006E0D4C">
        <w:t xml:space="preserve"> hours, and/or use in combination with configured Time Calculations to tag hours with any required work tags which </w:t>
      </w:r>
      <w:r>
        <w:t xml:space="preserve">the State </w:t>
      </w:r>
      <w:r w:rsidRPr="006E0D4C">
        <w:t>use</w:t>
      </w:r>
      <w:r>
        <w:t>s</w:t>
      </w:r>
      <w:r w:rsidRPr="006E0D4C">
        <w:t xml:space="preserve"> to record accounting attributes such as location and cost center and calculate pay earnings appropriately.</w:t>
      </w:r>
    </w:p>
    <w:p w14:paraId="6DD36D6D" w14:textId="77777777" w:rsidR="00B77DA0" w:rsidRDefault="00AF7459" w:rsidP="006E7A1B">
      <w:pPr>
        <w:pStyle w:val="Heading4"/>
        <w:spacing w:before="0" w:after="0"/>
      </w:pPr>
      <w:r w:rsidRPr="00B77DA0">
        <w:t xml:space="preserve">Work schedules document the expected hours and days worked by the employee(s) in the schedule. Time tracking time calculations may need to reference the work schedule calendars to pay differently if work hours are within or outside of the schedule. Additionally, schedules help prevent employees from requesting absence or time off for days that they do not work. </w:t>
      </w:r>
    </w:p>
    <w:p w14:paraId="2E071F1A" w14:textId="3889CCCA" w:rsidR="00AF7459" w:rsidRPr="00B77DA0" w:rsidRDefault="00AF7459" w:rsidP="006E7A1B">
      <w:pPr>
        <w:pStyle w:val="Heading5"/>
        <w:spacing w:before="0" w:after="0"/>
      </w:pPr>
      <w:r w:rsidRPr="00B77DA0">
        <w:t xml:space="preserve">Assign Work Schedule – The process of defining an employee’s work schedule. Work schedules define what days of the week and what times of day and number of hours that the State expects employees to work. </w:t>
      </w:r>
      <w:r w:rsidR="009C128F" w:rsidRPr="00B77DA0">
        <w:t>Schedules can</w:t>
      </w:r>
      <w:r w:rsidRPr="00B77DA0">
        <w:t xml:space="preserve"> even </w:t>
      </w:r>
      <w:r w:rsidR="009C128F" w:rsidRPr="00B77DA0">
        <w:t>have</w:t>
      </w:r>
      <w:r w:rsidRPr="00B77DA0">
        <w:t xml:space="preserve"> patterns which span multiple weeks.</w:t>
      </w:r>
    </w:p>
    <w:p w14:paraId="3CC35163" w14:textId="77777777" w:rsidR="00B77DA0" w:rsidRDefault="00B77DA0" w:rsidP="006E7A1B">
      <w:pPr>
        <w:ind w:left="360"/>
        <w:rPr>
          <w:rFonts w:cs="Arial"/>
          <w:szCs w:val="24"/>
        </w:rPr>
      </w:pPr>
    </w:p>
    <w:p w14:paraId="71F5FE6A" w14:textId="77777777" w:rsidR="00D575EA" w:rsidRDefault="00D575EA" w:rsidP="006E7A1B">
      <w:pPr>
        <w:pStyle w:val="Heading3"/>
        <w:spacing w:before="0" w:after="0"/>
      </w:pPr>
      <w:r>
        <w:t xml:space="preserve">Labor Cost Distribution: This sub-section contains an overview of the functional area as well as some detailed requirements not included in the RTM. </w:t>
      </w:r>
    </w:p>
    <w:p w14:paraId="07A8389C" w14:textId="77777777" w:rsidR="00D575EA" w:rsidRDefault="00D575EA" w:rsidP="006E7A1B">
      <w:pPr>
        <w:pStyle w:val="Heading4"/>
        <w:spacing w:before="0" w:after="0"/>
      </w:pPr>
      <w:r>
        <w:t xml:space="preserve">Payroll Distribution </w:t>
      </w:r>
    </w:p>
    <w:p w14:paraId="23FF1A89" w14:textId="77777777" w:rsidR="00D575EA" w:rsidRDefault="00D575EA" w:rsidP="006E7A1B">
      <w:pPr>
        <w:pStyle w:val="Heading5"/>
        <w:spacing w:before="0" w:after="0"/>
      </w:pPr>
      <w:r>
        <w:t>Default Allocations – Default cost center assignment at the position level.  Identifies the Fund, Agency, Appropriation level assignment of payroll costs for a position if no other cost centers, lower-level reporting identified for the position and/or earning and deduction codes</w:t>
      </w:r>
    </w:p>
    <w:p w14:paraId="3BDA627F" w14:textId="77777777" w:rsidR="00D575EA" w:rsidRDefault="00D575EA" w:rsidP="006E7A1B">
      <w:pPr>
        <w:pStyle w:val="Heading5"/>
        <w:spacing w:before="0" w:after="0"/>
      </w:pPr>
      <w:r>
        <w:t>Modified Default Allocations - Assign Costing – a position may have costs separated into multiple labor costs and the State must assign costing allocations. The State typically creates and manages budgets using these allocations and lower-level distributions.</w:t>
      </w:r>
    </w:p>
    <w:p w14:paraId="593A9E6D" w14:textId="77777777" w:rsidR="00D575EA" w:rsidRDefault="00D575EA" w:rsidP="006E7A1B">
      <w:pPr>
        <w:pStyle w:val="Heading6"/>
        <w:spacing w:before="0" w:after="0"/>
      </w:pPr>
      <w:r>
        <w:t>The State manages and populates Cost center assignment to the position through the BFMS integration and approved by the position control role within the Bureau of the Budget.  Agency level staff can only assign lower-level reporting that is assigned to the given cost center</w:t>
      </w:r>
    </w:p>
    <w:p w14:paraId="455FDE58" w14:textId="77777777" w:rsidR="00D575EA" w:rsidRDefault="00D575EA" w:rsidP="006E7A1B">
      <w:pPr>
        <w:pStyle w:val="Heading5"/>
        <w:spacing w:before="0" w:after="0"/>
      </w:pPr>
      <w:r>
        <w:t xml:space="preserve">Project and Task Allocations – Employee assigned Project and tasks entered at the time sheet level and time block level. The State Agency staff create Projects and tasks that are then assigned to individual and groups of positions to be assigned on the employee’s time sheet. These Projects and tasks identify specific fund level and detail level accounting strings used to redistribute payroll </w:t>
      </w:r>
      <w:r>
        <w:lastRenderedPageBreak/>
        <w:t xml:space="preserve">costs associated work performed and overwrite any funding identified on the position (default funding) and costing allocations (modified default funding). </w:t>
      </w:r>
    </w:p>
    <w:p w14:paraId="7C73DA4E" w14:textId="77777777" w:rsidR="00D575EA" w:rsidRDefault="00D575EA" w:rsidP="006E7A1B">
      <w:pPr>
        <w:pStyle w:val="Heading6"/>
        <w:spacing w:before="0" w:after="0"/>
      </w:pPr>
      <w:r>
        <w:t xml:space="preserve">Agency users have the ability to group Project and task codes into groups and assign positions to the Project and task rather than needing to assign Projects and tasks to individual </w:t>
      </w:r>
      <w:proofErr w:type="gramStart"/>
      <w:r>
        <w:t>positions;</w:t>
      </w:r>
      <w:proofErr w:type="gramEnd"/>
      <w:r>
        <w:t xml:space="preserve">  </w:t>
      </w:r>
    </w:p>
    <w:p w14:paraId="53010E30" w14:textId="77777777" w:rsidR="00D575EA" w:rsidRDefault="00D575EA" w:rsidP="006E7A1B">
      <w:pPr>
        <w:pStyle w:val="Heading6"/>
        <w:spacing w:before="0" w:after="0"/>
      </w:pPr>
      <w:r>
        <w:t xml:space="preserve">Projects and tasks have effective from and to dates to limit their use to specific time </w:t>
      </w:r>
      <w:proofErr w:type="gramStart"/>
      <w:r>
        <w:t>periods;</w:t>
      </w:r>
      <w:proofErr w:type="gramEnd"/>
    </w:p>
    <w:p w14:paraId="74AFBC3F" w14:textId="77777777" w:rsidR="00D575EA" w:rsidRDefault="00D575EA" w:rsidP="006E7A1B">
      <w:pPr>
        <w:pStyle w:val="Heading6"/>
        <w:spacing w:before="0" w:after="0"/>
      </w:pPr>
      <w:r>
        <w:t xml:space="preserve">Available attributes are provided through an interface from the State’s accounting system, are not free form, and include combination/validation edits; and, </w:t>
      </w:r>
    </w:p>
    <w:p w14:paraId="60B45712" w14:textId="77777777" w:rsidR="00D575EA" w:rsidRDefault="00D575EA" w:rsidP="006E7A1B">
      <w:pPr>
        <w:pStyle w:val="Heading6"/>
        <w:spacing w:before="0" w:after="0"/>
      </w:pPr>
      <w:r>
        <w:t>Available attributes are security &amp; row filtered at the department/Payroll Company number.</w:t>
      </w:r>
    </w:p>
    <w:p w14:paraId="729777EF" w14:textId="77777777" w:rsidR="00D575EA" w:rsidRDefault="00D575EA" w:rsidP="006E7A1B">
      <w:pPr>
        <w:pStyle w:val="Heading5"/>
        <w:spacing w:before="0" w:after="0"/>
      </w:pPr>
      <w:r>
        <w:t xml:space="preserve">Effort Only Project and Task Allocations – Employee assigned effort only Project and tasks entered at the time sheet level and time block level.  Agency staff create effort only Projects and tasks that are then assigned to individual and groups of positions to be assigned on the employee’s time sheet. Effort only Projects and tasks are reporting level only and do not redistribute payroll costs away from the accounts identified at the modified default level or default level </w:t>
      </w:r>
      <w:proofErr w:type="gramStart"/>
      <w:r>
        <w:t>in the event that</w:t>
      </w:r>
      <w:proofErr w:type="gramEnd"/>
      <w:r>
        <w:t xml:space="preserve"> there is no modified default assignment to the position. </w:t>
      </w:r>
    </w:p>
    <w:p w14:paraId="285729ED" w14:textId="03EB3D33" w:rsidR="008A1308" w:rsidRPr="00B77DA0" w:rsidRDefault="00D575EA" w:rsidP="006E7A1B">
      <w:pPr>
        <w:pStyle w:val="Heading5"/>
        <w:spacing w:before="0" w:after="0"/>
      </w:pPr>
      <w:r>
        <w:t xml:space="preserve">Payroll Aggregation – The State will have the ability to aggregate all payroll expenses, deductions, and taxes to include in the payroll settlement. The State must account for all costs in a payroll settlement and the State must include all costs in a payroll posting/journal. For those payroll postings, the State must generate an accompanying summarized posting </w:t>
      </w:r>
      <w:proofErr w:type="gramStart"/>
      <w:r>
        <w:t>and also</w:t>
      </w:r>
      <w:proofErr w:type="gramEnd"/>
      <w:r>
        <w:t xml:space="preserve"> included in the payroll journal to the State’s general ledger.</w:t>
      </w:r>
    </w:p>
    <w:p w14:paraId="617855FA" w14:textId="08E97767" w:rsidR="00336B06" w:rsidRPr="00B77DA0" w:rsidRDefault="00AF7459" w:rsidP="006E7A1B">
      <w:pPr>
        <w:pStyle w:val="Heading3"/>
        <w:spacing w:before="0" w:after="0"/>
      </w:pPr>
      <w:r w:rsidRPr="00B77DA0">
        <w:t xml:space="preserve">Other </w:t>
      </w:r>
      <w:r w:rsidR="00D03917">
        <w:t>HCM</w:t>
      </w:r>
      <w:r w:rsidR="00B77DA0">
        <w:t xml:space="preserve"> – </w:t>
      </w:r>
      <w:r w:rsidRPr="00B77DA0">
        <w:t xml:space="preserve">These are a broad range of functional needs that support attracting, developing, engaging, retaining, and managing the State’s workforce. This RFP includes other HCM as a separate capability as it includes elements of administrative HR, Talent Management, and Workforce Management. </w:t>
      </w:r>
    </w:p>
    <w:p w14:paraId="480D291C" w14:textId="02F3BC29" w:rsidR="003B1968" w:rsidRDefault="003B1968" w:rsidP="006E7A1B">
      <w:pPr>
        <w:widowControl/>
        <w:autoSpaceDE/>
        <w:autoSpaceDN/>
        <w:rPr>
          <w:rFonts w:cs="Arial"/>
          <w:b/>
          <w:bCs/>
          <w:szCs w:val="24"/>
        </w:rPr>
      </w:pPr>
      <w:bookmarkStart w:id="110" w:name="_Ref85456182"/>
      <w:bookmarkStart w:id="111" w:name="_Ref85456724"/>
      <w:bookmarkStart w:id="112" w:name="_Ref85456731"/>
      <w:bookmarkStart w:id="113" w:name="_Ref85456974"/>
      <w:bookmarkStart w:id="114" w:name="_Ref85457025"/>
    </w:p>
    <w:p w14:paraId="3F1AB541" w14:textId="77777777" w:rsidR="00F1279E" w:rsidRPr="00BB6D88" w:rsidRDefault="00AF7459" w:rsidP="006E7A1B">
      <w:pPr>
        <w:pStyle w:val="Heading2"/>
        <w:spacing w:before="0" w:after="0"/>
        <w:rPr>
          <w:b/>
          <w:bCs w:val="0"/>
        </w:rPr>
      </w:pPr>
      <w:bookmarkStart w:id="115" w:name="_Ref86736955"/>
      <w:bookmarkStart w:id="116" w:name="_Toc86839654"/>
      <w:r w:rsidRPr="00BB6D88">
        <w:rPr>
          <w:b/>
          <w:bCs w:val="0"/>
        </w:rPr>
        <w:t>Technical Requirements</w:t>
      </w:r>
      <w:bookmarkEnd w:id="110"/>
      <w:bookmarkEnd w:id="111"/>
      <w:bookmarkEnd w:id="112"/>
      <w:bookmarkEnd w:id="113"/>
      <w:bookmarkEnd w:id="114"/>
      <w:bookmarkEnd w:id="115"/>
      <w:bookmarkEnd w:id="116"/>
      <w:r w:rsidRPr="00BB6D88">
        <w:rPr>
          <w:b/>
          <w:bCs w:val="0"/>
        </w:rPr>
        <w:t xml:space="preserve"> </w:t>
      </w:r>
      <w:bookmarkStart w:id="117" w:name="_Ref85623193"/>
    </w:p>
    <w:p w14:paraId="4F13E7AF" w14:textId="1E626072" w:rsidR="0007405E" w:rsidRPr="00F1279E" w:rsidRDefault="00AF7459" w:rsidP="006E7A1B">
      <w:pPr>
        <w:pStyle w:val="Heading3"/>
        <w:spacing w:before="0" w:after="0"/>
        <w:rPr>
          <w:b/>
        </w:rPr>
      </w:pPr>
      <w:r w:rsidRPr="0007405E">
        <w:t>Key</w:t>
      </w:r>
      <w:r w:rsidRPr="001173A7">
        <w:t xml:space="preserve"> </w:t>
      </w:r>
      <w:r w:rsidRPr="0007405E">
        <w:t>Technical</w:t>
      </w:r>
      <w:r w:rsidRPr="001173A7">
        <w:t xml:space="preserve"> Requirements</w:t>
      </w:r>
      <w:bookmarkEnd w:id="117"/>
    </w:p>
    <w:p w14:paraId="4230A464" w14:textId="77777777" w:rsidR="00035782" w:rsidRDefault="00937377" w:rsidP="003E466E">
      <w:pPr>
        <w:pStyle w:val="Heading3"/>
        <w:numPr>
          <w:ilvl w:val="1"/>
          <w:numId w:val="18"/>
        </w:numPr>
        <w:spacing w:before="0" w:after="0"/>
      </w:pPr>
      <w:r w:rsidRPr="003E6BDC">
        <w:t xml:space="preserve">This section </w:t>
      </w:r>
      <w:r w:rsidR="00F42D4A" w:rsidRPr="003E6BDC">
        <w:t>contains the State’s detailed Technical</w:t>
      </w:r>
      <w:r w:rsidR="0035080D" w:rsidRPr="003E6BDC">
        <w:t>, or Non-Functional,</w:t>
      </w:r>
      <w:r w:rsidR="00F42D4A" w:rsidRPr="003E6BDC">
        <w:t xml:space="preserve"> Requirements. </w:t>
      </w:r>
      <w:r w:rsidR="00032303" w:rsidRPr="003E6BDC">
        <w:t>Bidders</w:t>
      </w:r>
      <w:r w:rsidR="00F42D4A" w:rsidRPr="003E6BDC">
        <w:t xml:space="preserve"> must reference this </w:t>
      </w:r>
      <w:r w:rsidRPr="003E6BDC">
        <w:t>section</w:t>
      </w:r>
      <w:r w:rsidR="00F42D4A" w:rsidRPr="003E6BDC">
        <w:t xml:space="preserve"> in preparing a response to this RFP.</w:t>
      </w:r>
    </w:p>
    <w:p w14:paraId="293A36D5" w14:textId="77777777" w:rsidR="00035782" w:rsidRDefault="0007405E" w:rsidP="003E466E">
      <w:pPr>
        <w:pStyle w:val="Heading3"/>
        <w:numPr>
          <w:ilvl w:val="1"/>
          <w:numId w:val="18"/>
        </w:numPr>
        <w:spacing w:before="0" w:after="0"/>
      </w:pPr>
      <w:r>
        <w:t>MaineIT requires adherence to the following policies:</w:t>
      </w:r>
    </w:p>
    <w:p w14:paraId="4BDEE9A3" w14:textId="77777777" w:rsidR="00035782" w:rsidRPr="00035782" w:rsidRDefault="00544868" w:rsidP="003E466E">
      <w:pPr>
        <w:pStyle w:val="Heading3"/>
        <w:numPr>
          <w:ilvl w:val="2"/>
          <w:numId w:val="18"/>
        </w:numPr>
        <w:spacing w:before="0" w:after="0"/>
        <w:rPr>
          <w:rStyle w:val="Hyperlink"/>
          <w:color w:val="auto"/>
          <w:u w:val="none"/>
        </w:rPr>
      </w:pPr>
      <w:hyperlink r:id="rId39">
        <w:r w:rsidR="00D65681" w:rsidRPr="00035782">
          <w:rPr>
            <w:rStyle w:val="Hyperlink"/>
          </w:rPr>
          <w:t>General Architecture Principles</w:t>
        </w:r>
      </w:hyperlink>
    </w:p>
    <w:p w14:paraId="423D1830" w14:textId="77777777" w:rsidR="00035782" w:rsidRPr="00035782" w:rsidRDefault="00544868" w:rsidP="003E466E">
      <w:pPr>
        <w:pStyle w:val="Heading3"/>
        <w:numPr>
          <w:ilvl w:val="2"/>
          <w:numId w:val="18"/>
        </w:numPr>
        <w:spacing w:before="0" w:after="0"/>
        <w:rPr>
          <w:rStyle w:val="Hyperlink"/>
          <w:color w:val="auto"/>
          <w:u w:val="none"/>
        </w:rPr>
      </w:pPr>
      <w:hyperlink r:id="rId40">
        <w:r w:rsidR="00D65681" w:rsidRPr="00480F18">
          <w:rPr>
            <w:rStyle w:val="Hyperlink"/>
          </w:rPr>
          <w:t>System and Services Acquisition Policy and Procedures (SA-1)</w:t>
        </w:r>
      </w:hyperlink>
    </w:p>
    <w:p w14:paraId="5CE1E376" w14:textId="77777777" w:rsidR="00035782" w:rsidRPr="00035782" w:rsidRDefault="00544868" w:rsidP="003E466E">
      <w:pPr>
        <w:pStyle w:val="Heading3"/>
        <w:numPr>
          <w:ilvl w:val="2"/>
          <w:numId w:val="18"/>
        </w:numPr>
        <w:spacing w:before="0" w:after="0"/>
        <w:rPr>
          <w:rStyle w:val="Hyperlink"/>
          <w:color w:val="auto"/>
          <w:u w:val="none"/>
        </w:rPr>
      </w:pPr>
      <w:hyperlink r:id="rId41">
        <w:r w:rsidR="00D65681" w:rsidRPr="00480F18">
          <w:rPr>
            <w:rStyle w:val="Hyperlink"/>
          </w:rPr>
          <w:t>Application Deployment Certification Policy</w:t>
        </w:r>
      </w:hyperlink>
    </w:p>
    <w:p w14:paraId="2E94E71E" w14:textId="77777777" w:rsidR="00035782" w:rsidRPr="00035782" w:rsidRDefault="00544868" w:rsidP="003E466E">
      <w:pPr>
        <w:pStyle w:val="Heading3"/>
        <w:numPr>
          <w:ilvl w:val="2"/>
          <w:numId w:val="18"/>
        </w:numPr>
        <w:spacing w:before="0" w:after="0"/>
        <w:rPr>
          <w:rStyle w:val="Hyperlink"/>
          <w:color w:val="auto"/>
          <w:u w:val="none"/>
        </w:rPr>
      </w:pPr>
      <w:hyperlink r:id="rId42">
        <w:r w:rsidR="00D65681" w:rsidRPr="00480F18">
          <w:rPr>
            <w:rStyle w:val="Hyperlink"/>
          </w:rPr>
          <w:t>Digital Accessibility and Usability Policy</w:t>
        </w:r>
      </w:hyperlink>
    </w:p>
    <w:p w14:paraId="03740F1B" w14:textId="77777777" w:rsidR="00035782" w:rsidRPr="00035782" w:rsidRDefault="00544868" w:rsidP="003E466E">
      <w:pPr>
        <w:pStyle w:val="Heading3"/>
        <w:numPr>
          <w:ilvl w:val="2"/>
          <w:numId w:val="18"/>
        </w:numPr>
        <w:spacing w:before="0" w:after="0"/>
        <w:rPr>
          <w:rStyle w:val="Hyperlink"/>
          <w:color w:val="auto"/>
          <w:u w:val="none"/>
        </w:rPr>
      </w:pPr>
      <w:hyperlink r:id="rId43">
        <w:r w:rsidR="00D65681" w:rsidRPr="00480F18">
          <w:rPr>
            <w:rStyle w:val="Hyperlink"/>
          </w:rPr>
          <w:t>Remote Hosting Policy</w:t>
        </w:r>
      </w:hyperlink>
    </w:p>
    <w:p w14:paraId="37895ABB" w14:textId="77777777" w:rsidR="00035782" w:rsidRPr="00035782" w:rsidRDefault="00544868" w:rsidP="003E466E">
      <w:pPr>
        <w:pStyle w:val="Heading3"/>
        <w:numPr>
          <w:ilvl w:val="2"/>
          <w:numId w:val="18"/>
        </w:numPr>
        <w:spacing w:before="0" w:after="0"/>
        <w:rPr>
          <w:rStyle w:val="Hyperlink"/>
          <w:color w:val="auto"/>
          <w:u w:val="none"/>
        </w:rPr>
      </w:pPr>
      <w:hyperlink r:id="rId44">
        <w:r w:rsidR="00D65681" w:rsidRPr="00480F18">
          <w:rPr>
            <w:rStyle w:val="Hyperlink"/>
          </w:rPr>
          <w:t>Data Exchange policy</w:t>
        </w:r>
      </w:hyperlink>
    </w:p>
    <w:p w14:paraId="13DB64D0" w14:textId="77777777" w:rsidR="00035782" w:rsidRPr="00035782" w:rsidRDefault="00544868" w:rsidP="003E466E">
      <w:pPr>
        <w:pStyle w:val="Heading3"/>
        <w:numPr>
          <w:ilvl w:val="2"/>
          <w:numId w:val="18"/>
        </w:numPr>
        <w:spacing w:before="0" w:after="0"/>
        <w:rPr>
          <w:rStyle w:val="Hyperlink"/>
          <w:color w:val="auto"/>
          <w:u w:val="none"/>
        </w:rPr>
      </w:pPr>
      <w:hyperlink r:id="rId45">
        <w:r w:rsidR="00D65681" w:rsidRPr="00480F18">
          <w:rPr>
            <w:rStyle w:val="Hyperlink"/>
          </w:rPr>
          <w:t>Information Security Policy</w:t>
        </w:r>
      </w:hyperlink>
    </w:p>
    <w:p w14:paraId="47D2DDF3" w14:textId="77777777" w:rsidR="00035782" w:rsidRPr="00035782" w:rsidRDefault="00544868" w:rsidP="003E466E">
      <w:pPr>
        <w:pStyle w:val="Heading3"/>
        <w:numPr>
          <w:ilvl w:val="2"/>
          <w:numId w:val="18"/>
        </w:numPr>
        <w:spacing w:before="0" w:after="0"/>
        <w:rPr>
          <w:rStyle w:val="Hyperlink"/>
          <w:color w:val="auto"/>
          <w:u w:val="none"/>
        </w:rPr>
      </w:pPr>
      <w:hyperlink r:id="rId46">
        <w:r w:rsidR="00D65681" w:rsidRPr="00480F18">
          <w:rPr>
            <w:rStyle w:val="Hyperlink"/>
          </w:rPr>
          <w:t>Access Control Policy</w:t>
        </w:r>
      </w:hyperlink>
    </w:p>
    <w:p w14:paraId="174F468A" w14:textId="77777777" w:rsidR="00035782" w:rsidRPr="00035782" w:rsidRDefault="00544868" w:rsidP="003E466E">
      <w:pPr>
        <w:pStyle w:val="Heading3"/>
        <w:numPr>
          <w:ilvl w:val="2"/>
          <w:numId w:val="18"/>
        </w:numPr>
        <w:spacing w:before="0" w:after="0"/>
        <w:rPr>
          <w:rStyle w:val="Hyperlink"/>
          <w:color w:val="auto"/>
          <w:u w:val="none"/>
        </w:rPr>
      </w:pPr>
      <w:hyperlink r:id="rId47">
        <w:r w:rsidR="00D65681" w:rsidRPr="00480F18">
          <w:rPr>
            <w:rStyle w:val="Hyperlink"/>
          </w:rPr>
          <w:t>Access Control Procedures for Users</w:t>
        </w:r>
      </w:hyperlink>
    </w:p>
    <w:p w14:paraId="0D1F12D1" w14:textId="77777777" w:rsidR="00035782" w:rsidRPr="00035782" w:rsidRDefault="00544868" w:rsidP="003E466E">
      <w:pPr>
        <w:pStyle w:val="Heading3"/>
        <w:numPr>
          <w:ilvl w:val="2"/>
          <w:numId w:val="18"/>
        </w:numPr>
        <w:spacing w:before="0" w:after="0"/>
        <w:rPr>
          <w:rStyle w:val="Hyperlink"/>
          <w:color w:val="auto"/>
          <w:u w:val="none"/>
        </w:rPr>
      </w:pPr>
      <w:hyperlink r:id="rId48">
        <w:r w:rsidR="00D65681" w:rsidRPr="00480F18">
          <w:rPr>
            <w:rStyle w:val="Hyperlink"/>
          </w:rPr>
          <w:t>Risk Assessment policy</w:t>
        </w:r>
      </w:hyperlink>
    </w:p>
    <w:p w14:paraId="38F60797" w14:textId="77777777" w:rsidR="00035782" w:rsidRPr="00035782" w:rsidRDefault="00544868" w:rsidP="003E466E">
      <w:pPr>
        <w:pStyle w:val="Heading3"/>
        <w:numPr>
          <w:ilvl w:val="2"/>
          <w:numId w:val="18"/>
        </w:numPr>
        <w:spacing w:before="0" w:after="0"/>
        <w:rPr>
          <w:rStyle w:val="Hyperlink"/>
          <w:color w:val="auto"/>
          <w:u w:val="none"/>
        </w:rPr>
      </w:pPr>
      <w:hyperlink r:id="rId49">
        <w:r w:rsidR="00D65681" w:rsidRPr="00480F18">
          <w:rPr>
            <w:rStyle w:val="Hyperlink"/>
          </w:rPr>
          <w:t>Vulnerability Scanning Procedure</w:t>
        </w:r>
      </w:hyperlink>
    </w:p>
    <w:p w14:paraId="2458EC3B" w14:textId="77777777" w:rsidR="00035782" w:rsidRPr="00035782" w:rsidRDefault="00544868" w:rsidP="003E466E">
      <w:pPr>
        <w:pStyle w:val="Heading3"/>
        <w:numPr>
          <w:ilvl w:val="2"/>
          <w:numId w:val="18"/>
        </w:numPr>
        <w:spacing w:before="0" w:after="0"/>
        <w:rPr>
          <w:rStyle w:val="Hyperlink"/>
          <w:color w:val="auto"/>
          <w:u w:val="none"/>
        </w:rPr>
      </w:pPr>
      <w:hyperlink r:id="rId50">
        <w:r w:rsidR="00D65681" w:rsidRPr="00480F18">
          <w:rPr>
            <w:rStyle w:val="Hyperlink"/>
          </w:rPr>
          <w:t>Security Assessment and Authorization Policy</w:t>
        </w:r>
      </w:hyperlink>
    </w:p>
    <w:p w14:paraId="5C269818" w14:textId="77777777" w:rsidR="00035782" w:rsidRPr="00035782" w:rsidRDefault="00544868" w:rsidP="003E466E">
      <w:pPr>
        <w:pStyle w:val="Heading3"/>
        <w:numPr>
          <w:ilvl w:val="2"/>
          <w:numId w:val="18"/>
        </w:numPr>
        <w:spacing w:before="0" w:after="0"/>
        <w:rPr>
          <w:rStyle w:val="Hyperlink"/>
          <w:color w:val="auto"/>
          <w:u w:val="none"/>
        </w:rPr>
      </w:pPr>
      <w:hyperlink r:id="rId51">
        <w:r w:rsidR="00D65681" w:rsidRPr="00480F18">
          <w:rPr>
            <w:rStyle w:val="Hyperlink"/>
          </w:rPr>
          <w:t>System and Information Integrity Policy</w:t>
        </w:r>
      </w:hyperlink>
    </w:p>
    <w:p w14:paraId="14382E99" w14:textId="77777777" w:rsidR="00035782" w:rsidRPr="00035782" w:rsidRDefault="00544868" w:rsidP="003E466E">
      <w:pPr>
        <w:pStyle w:val="Heading3"/>
        <w:numPr>
          <w:ilvl w:val="2"/>
          <w:numId w:val="18"/>
        </w:numPr>
        <w:spacing w:before="0" w:after="0"/>
        <w:rPr>
          <w:rStyle w:val="Hyperlink"/>
          <w:color w:val="auto"/>
          <w:u w:val="none"/>
        </w:rPr>
      </w:pPr>
      <w:hyperlink r:id="rId52">
        <w:r w:rsidR="00D65681" w:rsidRPr="00480F18">
          <w:rPr>
            <w:rStyle w:val="Hyperlink"/>
          </w:rPr>
          <w:t>Configuration Management Policy</w:t>
        </w:r>
      </w:hyperlink>
    </w:p>
    <w:p w14:paraId="616AEE67" w14:textId="32AE0B23" w:rsidR="00D03917" w:rsidRPr="00035782" w:rsidRDefault="00544868" w:rsidP="003E466E">
      <w:pPr>
        <w:pStyle w:val="Heading3"/>
        <w:numPr>
          <w:ilvl w:val="2"/>
          <w:numId w:val="18"/>
        </w:numPr>
        <w:spacing w:before="0" w:after="0"/>
        <w:rPr>
          <w:rStyle w:val="Hyperlink"/>
          <w:color w:val="auto"/>
          <w:u w:val="none"/>
        </w:rPr>
      </w:pPr>
      <w:hyperlink r:id="rId53" w:history="1">
        <w:r w:rsidR="00FF29F1" w:rsidRPr="00480F18">
          <w:rPr>
            <w:rStyle w:val="Hyperlink"/>
          </w:rPr>
          <w:t>Web Standard Policy</w:t>
        </w:r>
      </w:hyperlink>
    </w:p>
    <w:p w14:paraId="21BD43F5" w14:textId="77777777" w:rsidR="00947C88" w:rsidRDefault="00035782" w:rsidP="003E466E">
      <w:pPr>
        <w:pStyle w:val="Heading3"/>
        <w:numPr>
          <w:ilvl w:val="1"/>
          <w:numId w:val="18"/>
        </w:numPr>
        <w:spacing w:before="0" w:after="0"/>
      </w:pPr>
      <w:r w:rsidRPr="00035782">
        <w:lastRenderedPageBreak/>
        <w:t>In addition to the policies listed above, the successful Bidder is further requi</w:t>
      </w:r>
      <w:r w:rsidR="00947C88">
        <w:t>r</w:t>
      </w:r>
      <w:r w:rsidRPr="00035782">
        <w:t>ed to demonstrate how the HRMS will achieve the NIST 800-53 Rev 5 standard for the remaining security and privacy control families:</w:t>
      </w:r>
    </w:p>
    <w:p w14:paraId="4DE6FB81" w14:textId="77777777" w:rsidR="00947C88" w:rsidRDefault="00D65681" w:rsidP="003E466E">
      <w:pPr>
        <w:pStyle w:val="Heading3"/>
        <w:numPr>
          <w:ilvl w:val="2"/>
          <w:numId w:val="18"/>
        </w:numPr>
        <w:spacing w:before="0" w:after="0"/>
      </w:pPr>
      <w:r w:rsidRPr="00ED0B89">
        <w:t xml:space="preserve">Awareness and Training; </w:t>
      </w:r>
      <w:proofErr w:type="gramStart"/>
      <w:r w:rsidRPr="00ED0B89">
        <w:t>Planning;</w:t>
      </w:r>
      <w:proofErr w:type="gramEnd"/>
      <w:r w:rsidRPr="00ED0B89">
        <w:t xml:space="preserve"> </w:t>
      </w:r>
    </w:p>
    <w:p w14:paraId="111F9508" w14:textId="77777777" w:rsidR="00947C88" w:rsidRDefault="00D65681" w:rsidP="003E466E">
      <w:pPr>
        <w:pStyle w:val="Heading3"/>
        <w:numPr>
          <w:ilvl w:val="2"/>
          <w:numId w:val="18"/>
        </w:numPr>
        <w:spacing w:before="0" w:after="0"/>
      </w:pPr>
      <w:r w:rsidRPr="00ED0B89">
        <w:t xml:space="preserve">Audit and </w:t>
      </w:r>
      <w:proofErr w:type="gramStart"/>
      <w:r w:rsidRPr="00ED0B89">
        <w:t>Accountability;</w:t>
      </w:r>
      <w:proofErr w:type="gramEnd"/>
      <w:r w:rsidRPr="00ED0B89">
        <w:t xml:space="preserve"> </w:t>
      </w:r>
    </w:p>
    <w:p w14:paraId="37C00BEC" w14:textId="77777777" w:rsidR="00947C88" w:rsidRDefault="00D65681" w:rsidP="003E466E">
      <w:pPr>
        <w:pStyle w:val="Heading3"/>
        <w:numPr>
          <w:ilvl w:val="2"/>
          <w:numId w:val="18"/>
        </w:numPr>
        <w:spacing w:before="0" w:after="0"/>
      </w:pPr>
      <w:r w:rsidRPr="00ED0B89">
        <w:t>Assessment</w:t>
      </w:r>
      <w:r w:rsidR="00616838">
        <w:t xml:space="preserve"> and</w:t>
      </w:r>
      <w:r w:rsidRPr="00ED0B89">
        <w:t xml:space="preserve"> </w:t>
      </w:r>
      <w:proofErr w:type="gramStart"/>
      <w:r w:rsidRPr="00ED0B89">
        <w:t>Authorization;</w:t>
      </w:r>
      <w:proofErr w:type="gramEnd"/>
    </w:p>
    <w:p w14:paraId="58CFE856" w14:textId="77777777" w:rsidR="00947C88" w:rsidRDefault="00D65681" w:rsidP="003E466E">
      <w:pPr>
        <w:pStyle w:val="Heading3"/>
        <w:numPr>
          <w:ilvl w:val="2"/>
          <w:numId w:val="18"/>
        </w:numPr>
        <w:spacing w:before="0" w:after="0"/>
      </w:pPr>
      <w:r w:rsidRPr="00ED0B89">
        <w:t xml:space="preserve">Personnel </w:t>
      </w:r>
      <w:proofErr w:type="gramStart"/>
      <w:r w:rsidRPr="00ED0B89">
        <w:t>Security;</w:t>
      </w:r>
      <w:proofErr w:type="gramEnd"/>
    </w:p>
    <w:p w14:paraId="5ABA80D1" w14:textId="77777777" w:rsidR="00947C88" w:rsidRDefault="00D65681" w:rsidP="003E466E">
      <w:pPr>
        <w:pStyle w:val="Heading3"/>
        <w:numPr>
          <w:ilvl w:val="2"/>
          <w:numId w:val="18"/>
        </w:numPr>
        <w:spacing w:before="0" w:after="0"/>
      </w:pPr>
      <w:r w:rsidRPr="00ED0B89">
        <w:t xml:space="preserve">Configuration </w:t>
      </w:r>
      <w:proofErr w:type="gramStart"/>
      <w:r w:rsidRPr="00ED0B89">
        <w:t>Management;</w:t>
      </w:r>
      <w:proofErr w:type="gramEnd"/>
    </w:p>
    <w:p w14:paraId="7BCD0C8F" w14:textId="77777777" w:rsidR="00947C88" w:rsidRDefault="00D65681" w:rsidP="003E466E">
      <w:pPr>
        <w:pStyle w:val="Heading3"/>
        <w:numPr>
          <w:ilvl w:val="2"/>
          <w:numId w:val="18"/>
        </w:numPr>
        <w:spacing w:before="0" w:after="0"/>
      </w:pPr>
      <w:r w:rsidRPr="00ED0B89">
        <w:t xml:space="preserve">PII Processing and </w:t>
      </w:r>
      <w:proofErr w:type="gramStart"/>
      <w:r w:rsidRPr="00ED0B89">
        <w:t>Transparency;</w:t>
      </w:r>
      <w:proofErr w:type="gramEnd"/>
      <w:r w:rsidRPr="00ED0B89">
        <w:t xml:space="preserve"> </w:t>
      </w:r>
    </w:p>
    <w:p w14:paraId="69113E5E" w14:textId="77777777" w:rsidR="00947C88" w:rsidRDefault="00D65681" w:rsidP="003E466E">
      <w:pPr>
        <w:pStyle w:val="Heading3"/>
        <w:numPr>
          <w:ilvl w:val="2"/>
          <w:numId w:val="18"/>
        </w:numPr>
        <w:spacing w:before="0" w:after="0"/>
      </w:pPr>
      <w:r w:rsidRPr="00ED0B89">
        <w:t xml:space="preserve">Identification and </w:t>
      </w:r>
      <w:proofErr w:type="gramStart"/>
      <w:r w:rsidRPr="00ED0B89">
        <w:t>Authentication;</w:t>
      </w:r>
      <w:proofErr w:type="gramEnd"/>
      <w:r w:rsidRPr="00ED0B89">
        <w:t xml:space="preserve"> </w:t>
      </w:r>
    </w:p>
    <w:p w14:paraId="1308D7F1" w14:textId="7F0A5468" w:rsidR="00D65681" w:rsidRDefault="00D65681" w:rsidP="003E466E">
      <w:pPr>
        <w:pStyle w:val="Heading3"/>
        <w:numPr>
          <w:ilvl w:val="2"/>
          <w:numId w:val="18"/>
        </w:numPr>
        <w:spacing w:before="0" w:after="0"/>
      </w:pPr>
      <w:r w:rsidRPr="00ED0B89">
        <w:t xml:space="preserve">System and Communications </w:t>
      </w:r>
      <w:proofErr w:type="gramStart"/>
      <w:r w:rsidRPr="00ED0B89">
        <w:t>Protection;</w:t>
      </w:r>
      <w:proofErr w:type="gramEnd"/>
      <w:r w:rsidRPr="00ED0B89">
        <w:t xml:space="preserve"> </w:t>
      </w:r>
    </w:p>
    <w:p w14:paraId="2137D8AD" w14:textId="77777777" w:rsidR="00947C88" w:rsidRDefault="00947C88" w:rsidP="003E466E">
      <w:pPr>
        <w:pStyle w:val="Heading3"/>
        <w:numPr>
          <w:ilvl w:val="1"/>
          <w:numId w:val="18"/>
        </w:numPr>
        <w:spacing w:before="0" w:after="0"/>
      </w:pPr>
      <w:r w:rsidRPr="00947C88">
        <w:t>Summary Non-Functional Requirements – The Non-Functional Requirements defined in this RFP will assist in achieving the best services response from each Bidder. Functional and Non-Functional achievement tie to the goals and objectives of this solicitation as well as the successful selection of an SI.  The following are non-Functional Requirements:</w:t>
      </w:r>
    </w:p>
    <w:p w14:paraId="02BFC575" w14:textId="77777777" w:rsidR="00947C88" w:rsidRDefault="00D65681" w:rsidP="003E466E">
      <w:pPr>
        <w:pStyle w:val="Heading3"/>
        <w:numPr>
          <w:ilvl w:val="2"/>
          <w:numId w:val="18"/>
        </w:numPr>
        <w:spacing w:before="0" w:after="0"/>
      </w:pPr>
      <w:r w:rsidRPr="00DA7B05">
        <w:t>Accessibility</w:t>
      </w:r>
    </w:p>
    <w:p w14:paraId="35A2CB70" w14:textId="77777777" w:rsidR="00947C88" w:rsidRDefault="00D65681" w:rsidP="003E466E">
      <w:pPr>
        <w:pStyle w:val="Heading3"/>
        <w:numPr>
          <w:ilvl w:val="2"/>
          <w:numId w:val="18"/>
        </w:numPr>
        <w:spacing w:before="0" w:after="0"/>
      </w:pPr>
      <w:r w:rsidRPr="00DA7B05">
        <w:t>Security</w:t>
      </w:r>
    </w:p>
    <w:p w14:paraId="2C9EEF5F" w14:textId="77777777" w:rsidR="00947C88" w:rsidRDefault="00D65681" w:rsidP="003E466E">
      <w:pPr>
        <w:pStyle w:val="Heading3"/>
        <w:numPr>
          <w:ilvl w:val="2"/>
          <w:numId w:val="18"/>
        </w:numPr>
        <w:spacing w:before="0" w:after="0"/>
      </w:pPr>
      <w:r w:rsidRPr="00DA7B05">
        <w:t>Authentication</w:t>
      </w:r>
    </w:p>
    <w:p w14:paraId="0E1C59D4" w14:textId="77777777" w:rsidR="00947C88" w:rsidRDefault="00D65681" w:rsidP="003E466E">
      <w:pPr>
        <w:pStyle w:val="Heading3"/>
        <w:numPr>
          <w:ilvl w:val="2"/>
          <w:numId w:val="18"/>
        </w:numPr>
        <w:spacing w:before="0" w:after="0"/>
      </w:pPr>
      <w:r w:rsidRPr="00DA7B05">
        <w:t>Access Control</w:t>
      </w:r>
    </w:p>
    <w:p w14:paraId="62EB354C" w14:textId="77777777" w:rsidR="00947C88" w:rsidRDefault="00D65681" w:rsidP="003E466E">
      <w:pPr>
        <w:pStyle w:val="Heading3"/>
        <w:numPr>
          <w:ilvl w:val="2"/>
          <w:numId w:val="18"/>
        </w:numPr>
        <w:spacing w:before="0" w:after="0"/>
      </w:pPr>
      <w:r w:rsidRPr="00DA7B05">
        <w:t>Auditability</w:t>
      </w:r>
    </w:p>
    <w:p w14:paraId="79475971" w14:textId="77777777" w:rsidR="00947C88" w:rsidRDefault="00D65681" w:rsidP="003E466E">
      <w:pPr>
        <w:pStyle w:val="Heading3"/>
        <w:numPr>
          <w:ilvl w:val="2"/>
          <w:numId w:val="18"/>
        </w:numPr>
        <w:spacing w:before="0" w:after="0"/>
      </w:pPr>
      <w:r w:rsidRPr="00DA7B05">
        <w:t>Documentation</w:t>
      </w:r>
    </w:p>
    <w:p w14:paraId="026776BE" w14:textId="63C0DF67" w:rsidR="00D65681" w:rsidRPr="00DA7B05" w:rsidRDefault="00D65681" w:rsidP="003E466E">
      <w:pPr>
        <w:pStyle w:val="Heading3"/>
        <w:numPr>
          <w:ilvl w:val="2"/>
          <w:numId w:val="18"/>
        </w:numPr>
        <w:spacing w:before="0" w:after="0"/>
      </w:pPr>
      <w:r w:rsidRPr="00DA7B05">
        <w:t>Training</w:t>
      </w:r>
    </w:p>
    <w:p w14:paraId="3CAA00DB" w14:textId="77777777" w:rsidR="00CE6EB7" w:rsidRPr="00731EF7" w:rsidRDefault="00CE6EB7" w:rsidP="006E7A1B">
      <w:pPr>
        <w:rPr>
          <w:rFonts w:eastAsia="Arial"/>
        </w:rPr>
      </w:pPr>
    </w:p>
    <w:p w14:paraId="799540E7" w14:textId="1FA4AF1B" w:rsidR="003E01B0" w:rsidRPr="00624B8E" w:rsidRDefault="003442F1" w:rsidP="006E7A1B">
      <w:pPr>
        <w:pStyle w:val="Heading3"/>
        <w:spacing w:before="0" w:after="0"/>
        <w:rPr>
          <w:rFonts w:cs="Times New Roman"/>
        </w:rPr>
      </w:pPr>
      <w:r w:rsidRPr="0007405E">
        <w:t>System</w:t>
      </w:r>
      <w:r w:rsidRPr="003442F1">
        <w:t xml:space="preserve"> Architecture</w:t>
      </w:r>
    </w:p>
    <w:p w14:paraId="199BC67F" w14:textId="4E470A88" w:rsidR="00F1279E" w:rsidRDefault="00624B8E" w:rsidP="006E7A1B">
      <w:pPr>
        <w:pStyle w:val="Heading4"/>
        <w:spacing w:before="0" w:after="0"/>
        <w:rPr>
          <w:rFonts w:cs="Times New Roman"/>
        </w:rPr>
      </w:pPr>
      <w:r w:rsidRPr="00624B8E">
        <w:rPr>
          <w:rFonts w:cs="Times New Roman"/>
        </w:rPr>
        <w:t xml:space="preserve">Bidders shall propose a system architecture that addresses all elements outlined </w:t>
      </w:r>
      <w:r w:rsidR="001F447B" w:rsidRPr="00A43F17">
        <w:rPr>
          <w:rFonts w:cs="Times New Roman"/>
          <w:b/>
          <w:bCs/>
        </w:rPr>
        <w:fldChar w:fldCharType="begin"/>
      </w:r>
      <w:r w:rsidR="001F447B" w:rsidRPr="00A43F17">
        <w:rPr>
          <w:rFonts w:cs="Times New Roman"/>
          <w:b/>
          <w:bCs/>
        </w:rPr>
        <w:instrText xml:space="preserve"> REF _Ref86736908 \r \h </w:instrText>
      </w:r>
      <w:r w:rsidR="00A43F17">
        <w:rPr>
          <w:rFonts w:cs="Times New Roman"/>
          <w:b/>
          <w:bCs/>
        </w:rPr>
        <w:instrText xml:space="preserve"> \* MERGEFORMAT </w:instrText>
      </w:r>
      <w:r w:rsidR="001F447B" w:rsidRPr="00A43F17">
        <w:rPr>
          <w:rFonts w:cs="Times New Roman"/>
          <w:b/>
          <w:bCs/>
        </w:rPr>
      </w:r>
      <w:r w:rsidR="001F447B" w:rsidRPr="00A43F17">
        <w:rPr>
          <w:rFonts w:cs="Times New Roman"/>
          <w:b/>
          <w:bCs/>
        </w:rPr>
        <w:fldChar w:fldCharType="separate"/>
      </w:r>
      <w:r w:rsidR="001F447B" w:rsidRPr="00A43F17">
        <w:rPr>
          <w:rFonts w:cs="Times New Roman"/>
          <w:b/>
          <w:bCs/>
        </w:rPr>
        <w:t>Part II</w:t>
      </w:r>
      <w:r w:rsidR="00A43F17">
        <w:rPr>
          <w:rFonts w:cs="Times New Roman"/>
          <w:b/>
          <w:bCs/>
        </w:rPr>
        <w:t>.</w:t>
      </w:r>
      <w:r w:rsidR="001F447B" w:rsidRPr="00A43F17">
        <w:rPr>
          <w:rFonts w:cs="Times New Roman"/>
          <w:b/>
          <w:bCs/>
        </w:rPr>
        <w:t xml:space="preserve"> </w:t>
      </w:r>
      <w:r w:rsidR="001F447B" w:rsidRPr="00A43F17">
        <w:rPr>
          <w:rFonts w:cs="Times New Roman"/>
          <w:b/>
          <w:bCs/>
        </w:rPr>
        <w:fldChar w:fldCharType="end"/>
      </w:r>
      <w:r w:rsidR="001F447B" w:rsidRPr="00A43F17">
        <w:rPr>
          <w:rFonts w:cs="Times New Roman"/>
          <w:b/>
          <w:bCs/>
        </w:rPr>
        <w:fldChar w:fldCharType="begin"/>
      </w:r>
      <w:r w:rsidR="001F447B" w:rsidRPr="00A43F17">
        <w:rPr>
          <w:rFonts w:cs="Times New Roman"/>
          <w:b/>
          <w:bCs/>
        </w:rPr>
        <w:instrText xml:space="preserve"> REF _Ref86736918 \r \h </w:instrText>
      </w:r>
      <w:r w:rsidR="00A43F17">
        <w:rPr>
          <w:rFonts w:cs="Times New Roman"/>
          <w:b/>
          <w:bCs/>
        </w:rPr>
        <w:instrText xml:space="preserve"> \* MERGEFORMAT </w:instrText>
      </w:r>
      <w:r w:rsidR="001F447B" w:rsidRPr="00A43F17">
        <w:rPr>
          <w:rFonts w:cs="Times New Roman"/>
          <w:b/>
          <w:bCs/>
        </w:rPr>
      </w:r>
      <w:r w:rsidR="001F447B" w:rsidRPr="00A43F17">
        <w:rPr>
          <w:rFonts w:cs="Times New Roman"/>
          <w:b/>
          <w:bCs/>
        </w:rPr>
        <w:fldChar w:fldCharType="separate"/>
      </w:r>
      <w:r w:rsidR="001F447B" w:rsidRPr="00A43F17">
        <w:rPr>
          <w:rFonts w:cs="Times New Roman"/>
          <w:b/>
          <w:bCs/>
        </w:rPr>
        <w:t>A</w:t>
      </w:r>
      <w:r w:rsidR="001F447B" w:rsidRPr="00A43F17">
        <w:rPr>
          <w:rFonts w:cs="Times New Roman"/>
          <w:b/>
          <w:bCs/>
        </w:rPr>
        <w:fldChar w:fldCharType="end"/>
      </w:r>
      <w:r w:rsidR="00A43F17">
        <w:rPr>
          <w:rFonts w:cs="Times New Roman"/>
        </w:rPr>
        <w:t xml:space="preserve"> and</w:t>
      </w:r>
      <w:r w:rsidR="00605FB9">
        <w:rPr>
          <w:rFonts w:cs="Times New Roman"/>
        </w:rPr>
        <w:t xml:space="preserve"> </w:t>
      </w:r>
      <w:r w:rsidR="00A43F17" w:rsidRPr="00A43F17">
        <w:rPr>
          <w:rFonts w:cs="Times New Roman"/>
          <w:b/>
          <w:bCs/>
        </w:rPr>
        <w:fldChar w:fldCharType="begin"/>
      </w:r>
      <w:r w:rsidR="00A43F17" w:rsidRPr="00A43F17">
        <w:rPr>
          <w:rFonts w:cs="Times New Roman"/>
          <w:b/>
          <w:bCs/>
        </w:rPr>
        <w:instrText xml:space="preserve"> REF _Ref86736908 \r \h </w:instrText>
      </w:r>
      <w:r w:rsidR="00A43F17">
        <w:rPr>
          <w:rFonts w:cs="Times New Roman"/>
          <w:b/>
          <w:bCs/>
        </w:rPr>
        <w:instrText xml:space="preserve"> \* MERGEFORMAT </w:instrText>
      </w:r>
      <w:r w:rsidR="00A43F17" w:rsidRPr="00A43F17">
        <w:rPr>
          <w:rFonts w:cs="Times New Roman"/>
          <w:b/>
          <w:bCs/>
        </w:rPr>
      </w:r>
      <w:r w:rsidR="00A43F17" w:rsidRPr="00A43F17">
        <w:rPr>
          <w:rFonts w:cs="Times New Roman"/>
          <w:b/>
          <w:bCs/>
        </w:rPr>
        <w:fldChar w:fldCharType="separate"/>
      </w:r>
      <w:r w:rsidR="00A43F17" w:rsidRPr="00A43F17">
        <w:rPr>
          <w:rFonts w:cs="Times New Roman"/>
          <w:b/>
          <w:bCs/>
        </w:rPr>
        <w:t>Part II</w:t>
      </w:r>
      <w:r w:rsidR="00A43F17">
        <w:rPr>
          <w:rFonts w:cs="Times New Roman"/>
          <w:b/>
          <w:bCs/>
        </w:rPr>
        <w:t>.</w:t>
      </w:r>
      <w:r w:rsidR="00A43F17" w:rsidRPr="00A43F17">
        <w:rPr>
          <w:rFonts w:cs="Times New Roman"/>
          <w:b/>
          <w:bCs/>
        </w:rPr>
        <w:t xml:space="preserve"> </w:t>
      </w:r>
      <w:r w:rsidR="00A43F17" w:rsidRPr="00A43F17">
        <w:rPr>
          <w:rFonts w:cs="Times New Roman"/>
          <w:b/>
          <w:bCs/>
        </w:rPr>
        <w:fldChar w:fldCharType="end"/>
      </w:r>
      <w:r w:rsidR="00A43F17" w:rsidRPr="00A43F17">
        <w:rPr>
          <w:rFonts w:cs="Times New Roman"/>
          <w:b/>
          <w:bCs/>
        </w:rPr>
        <w:fldChar w:fldCharType="begin"/>
      </w:r>
      <w:r w:rsidR="00A43F17" w:rsidRPr="00A43F17">
        <w:rPr>
          <w:rFonts w:cs="Times New Roman"/>
          <w:b/>
          <w:bCs/>
        </w:rPr>
        <w:instrText xml:space="preserve"> REF _Ref86736955 \r \h </w:instrText>
      </w:r>
      <w:r w:rsidR="00A43F17">
        <w:rPr>
          <w:rFonts w:cs="Times New Roman"/>
          <w:b/>
          <w:bCs/>
        </w:rPr>
        <w:instrText xml:space="preserve"> \* MERGEFORMAT </w:instrText>
      </w:r>
      <w:r w:rsidR="00A43F17" w:rsidRPr="00A43F17">
        <w:rPr>
          <w:rFonts w:cs="Times New Roman"/>
          <w:b/>
          <w:bCs/>
        </w:rPr>
      </w:r>
      <w:r w:rsidR="00A43F17" w:rsidRPr="00A43F17">
        <w:rPr>
          <w:rFonts w:cs="Times New Roman"/>
          <w:b/>
          <w:bCs/>
        </w:rPr>
        <w:fldChar w:fldCharType="separate"/>
      </w:r>
      <w:r w:rsidR="00A43F17" w:rsidRPr="00A43F17">
        <w:rPr>
          <w:rFonts w:cs="Times New Roman"/>
          <w:b/>
          <w:bCs/>
        </w:rPr>
        <w:t>B</w:t>
      </w:r>
      <w:r w:rsidR="00A43F17" w:rsidRPr="00A43F17">
        <w:rPr>
          <w:rFonts w:cs="Times New Roman"/>
          <w:b/>
          <w:bCs/>
        </w:rPr>
        <w:fldChar w:fldCharType="end"/>
      </w:r>
      <w:r w:rsidRPr="00624B8E">
        <w:rPr>
          <w:rFonts w:cs="Times New Roman"/>
        </w:rPr>
        <w:t>. The proposed system architecture must be flexible and easy to maintain. State staff sh</w:t>
      </w:r>
      <w:r w:rsidR="15773E6C" w:rsidRPr="00624B8E">
        <w:rPr>
          <w:rFonts w:cs="Times New Roman"/>
        </w:rPr>
        <w:t>all</w:t>
      </w:r>
      <w:r w:rsidRPr="00624B8E">
        <w:rPr>
          <w:rFonts w:cs="Times New Roman"/>
        </w:rPr>
        <w:t xml:space="preserve"> have the ability to maintain and configure the proposed solution to meet future requirements or changes to State functional needs. In considering the appropriate proposed solution, Bidders </w:t>
      </w:r>
      <w:r w:rsidR="00C1419F">
        <w:rPr>
          <w:rFonts w:cs="Times New Roman"/>
        </w:rPr>
        <w:t>shall</w:t>
      </w:r>
      <w:r w:rsidRPr="00624B8E">
        <w:rPr>
          <w:rFonts w:cs="Times New Roman"/>
        </w:rPr>
        <w:t xml:space="preserve"> bear in mind how the proposed solution will allow State to leverage a flexible, maintainable, scalable, and secure model. If the SI is proposing a phased implementation of State’s desired HRMS functionality, then the Bidder sh</w:t>
      </w:r>
      <w:r w:rsidR="30BEC795" w:rsidRPr="00624B8E">
        <w:rPr>
          <w:rFonts w:cs="Times New Roman"/>
        </w:rPr>
        <w:t>all</w:t>
      </w:r>
      <w:r w:rsidRPr="00624B8E">
        <w:rPr>
          <w:rFonts w:cs="Times New Roman"/>
        </w:rPr>
        <w:t xml:space="preserve"> clearly outline the system architecture for any interim states in the Bidder’s response.</w:t>
      </w:r>
    </w:p>
    <w:p w14:paraId="552F3E36" w14:textId="610F0E13" w:rsidR="00AF7459" w:rsidRPr="00F1279E" w:rsidRDefault="00AF7459" w:rsidP="006E7A1B">
      <w:pPr>
        <w:pStyle w:val="Heading3"/>
        <w:spacing w:before="0" w:after="0"/>
        <w:rPr>
          <w:rFonts w:cs="Times New Roman"/>
        </w:rPr>
      </w:pPr>
      <w:r w:rsidRPr="001173A7">
        <w:t>Integration</w:t>
      </w:r>
      <w:r w:rsidR="008736F2" w:rsidRPr="001173A7">
        <w:t>s and Interfaces</w:t>
      </w:r>
      <w:r w:rsidRPr="001173A7">
        <w:t xml:space="preserve"> </w:t>
      </w:r>
    </w:p>
    <w:p w14:paraId="5D6C8220" w14:textId="7DB3D770" w:rsidR="00F1279E" w:rsidRPr="00A9635A" w:rsidRDefault="000C778C" w:rsidP="006E7A1B">
      <w:pPr>
        <w:pStyle w:val="Heading4"/>
        <w:spacing w:before="0" w:after="0"/>
        <w:rPr>
          <w:szCs w:val="24"/>
        </w:rPr>
      </w:pPr>
      <w:r w:rsidRPr="000C778C">
        <w:t xml:space="preserve">Integrations developed during the HRMS implementation will enable information flows between legacy systems, Third Party applications, and other existing software applications. </w:t>
      </w:r>
      <w:r w:rsidRPr="00016F45">
        <w:rPr>
          <w:b/>
          <w:bCs/>
        </w:rPr>
        <w:t xml:space="preserve">Appendix </w:t>
      </w:r>
      <w:r w:rsidR="0010311A">
        <w:rPr>
          <w:b/>
          <w:bCs/>
        </w:rPr>
        <w:fldChar w:fldCharType="begin"/>
      </w:r>
      <w:r w:rsidR="0010311A">
        <w:rPr>
          <w:b/>
          <w:bCs/>
        </w:rPr>
        <w:instrText xml:space="preserve"> REF _Ref86737381 \r \h </w:instrText>
      </w:r>
      <w:r w:rsidR="0010311A">
        <w:rPr>
          <w:b/>
          <w:bCs/>
        </w:rPr>
      </w:r>
      <w:r w:rsidR="0010311A">
        <w:rPr>
          <w:b/>
          <w:bCs/>
        </w:rPr>
        <w:fldChar w:fldCharType="separate"/>
      </w:r>
      <w:r w:rsidR="0010311A">
        <w:rPr>
          <w:b/>
          <w:bCs/>
        </w:rPr>
        <w:t>H</w:t>
      </w:r>
      <w:r w:rsidR="0010311A">
        <w:rPr>
          <w:b/>
          <w:bCs/>
        </w:rPr>
        <w:fldChar w:fldCharType="end"/>
      </w:r>
      <w:r w:rsidR="0010311A">
        <w:rPr>
          <w:b/>
          <w:bCs/>
        </w:rPr>
        <w:t xml:space="preserve"> </w:t>
      </w:r>
      <w:r w:rsidRPr="000C778C">
        <w:t xml:space="preserve">lists current known integration and interface needs. The listing in </w:t>
      </w:r>
      <w:r w:rsidRPr="00016F45">
        <w:rPr>
          <w:b/>
          <w:bCs/>
        </w:rPr>
        <w:t xml:space="preserve">Appendix </w:t>
      </w:r>
      <w:r w:rsidR="0010311A">
        <w:rPr>
          <w:b/>
          <w:bCs/>
        </w:rPr>
        <w:fldChar w:fldCharType="begin"/>
      </w:r>
      <w:r w:rsidR="0010311A">
        <w:rPr>
          <w:b/>
          <w:bCs/>
        </w:rPr>
        <w:instrText xml:space="preserve"> REF _Ref86737381 \r \h </w:instrText>
      </w:r>
      <w:r w:rsidR="0010311A">
        <w:rPr>
          <w:b/>
          <w:bCs/>
        </w:rPr>
      </w:r>
      <w:r w:rsidR="0010311A">
        <w:rPr>
          <w:b/>
          <w:bCs/>
        </w:rPr>
        <w:fldChar w:fldCharType="separate"/>
      </w:r>
      <w:r w:rsidR="0010311A">
        <w:rPr>
          <w:b/>
          <w:bCs/>
        </w:rPr>
        <w:t>H</w:t>
      </w:r>
      <w:r w:rsidR="0010311A">
        <w:rPr>
          <w:b/>
          <w:bCs/>
        </w:rPr>
        <w:fldChar w:fldCharType="end"/>
      </w:r>
      <w:r w:rsidR="0010311A">
        <w:rPr>
          <w:b/>
          <w:bCs/>
        </w:rPr>
        <w:t xml:space="preserve"> </w:t>
      </w:r>
      <w:r w:rsidRPr="000C778C">
        <w:t>may not be all inclusive and the State reserves the right to add/remove integrations as part of the final Statement of Work (SOW).</w:t>
      </w:r>
    </w:p>
    <w:p w14:paraId="0B1BF7DC" w14:textId="17A62F2D" w:rsidR="00F1279E" w:rsidRPr="00F1279E" w:rsidRDefault="00AF7459" w:rsidP="006E7A1B">
      <w:pPr>
        <w:pStyle w:val="Heading3"/>
        <w:spacing w:before="0" w:after="0"/>
        <w:rPr>
          <w:color w:val="000000"/>
        </w:rPr>
      </w:pPr>
      <w:r w:rsidRPr="00C4642A">
        <w:t>Data Conversion</w:t>
      </w:r>
    </w:p>
    <w:p w14:paraId="2B1D8223" w14:textId="3F7AE207" w:rsidR="007D584D" w:rsidRPr="00F1279E" w:rsidRDefault="00AF7459" w:rsidP="006E7A1B">
      <w:pPr>
        <w:pStyle w:val="Heading4"/>
        <w:spacing w:before="0" w:after="0"/>
      </w:pPr>
      <w:r w:rsidRPr="00F1279E">
        <w:t xml:space="preserve">The </w:t>
      </w:r>
      <w:r w:rsidR="004F1F72" w:rsidRPr="00F1279E">
        <w:t>State identified the following</w:t>
      </w:r>
      <w:r w:rsidRPr="00F1279E">
        <w:t xml:space="preserve"> HR and Payroll data</w:t>
      </w:r>
      <w:r w:rsidR="00A85298" w:rsidRPr="00F1279E">
        <w:t xml:space="preserve">, </w:t>
      </w:r>
      <w:r w:rsidR="0010311A" w:rsidRPr="0010311A">
        <w:rPr>
          <w:b/>
          <w:bCs/>
        </w:rPr>
        <w:fldChar w:fldCharType="begin"/>
      </w:r>
      <w:r w:rsidR="0010311A" w:rsidRPr="0010311A">
        <w:rPr>
          <w:b/>
          <w:bCs/>
        </w:rPr>
        <w:instrText xml:space="preserve"> REF _Ref86832336 \h </w:instrText>
      </w:r>
      <w:r w:rsidR="0010311A">
        <w:rPr>
          <w:b/>
          <w:bCs/>
        </w:rPr>
        <w:instrText xml:space="preserve"> \* MERGEFORMAT </w:instrText>
      </w:r>
      <w:r w:rsidR="0010311A" w:rsidRPr="0010311A">
        <w:rPr>
          <w:b/>
          <w:bCs/>
        </w:rPr>
      </w:r>
      <w:r w:rsidR="0010311A" w:rsidRPr="0010311A">
        <w:rPr>
          <w:b/>
          <w:bCs/>
        </w:rPr>
        <w:fldChar w:fldCharType="separate"/>
      </w:r>
      <w:r w:rsidR="0010311A" w:rsidRPr="0010311A">
        <w:rPr>
          <w:b/>
          <w:bCs/>
        </w:rPr>
        <w:t xml:space="preserve">Table </w:t>
      </w:r>
      <w:r w:rsidR="0010311A" w:rsidRPr="0010311A">
        <w:rPr>
          <w:b/>
          <w:bCs/>
          <w:noProof/>
        </w:rPr>
        <w:t>7</w:t>
      </w:r>
      <w:r w:rsidR="0010311A" w:rsidRPr="0010311A">
        <w:rPr>
          <w:b/>
          <w:bCs/>
        </w:rPr>
        <w:fldChar w:fldCharType="end"/>
      </w:r>
      <w:r w:rsidR="00A85298" w:rsidRPr="003E6BDC">
        <w:t>,</w:t>
      </w:r>
      <w:r w:rsidRPr="00F1279E">
        <w:t xml:space="preserve"> </w:t>
      </w:r>
      <w:r w:rsidR="004F1F72" w:rsidRPr="00F1279E">
        <w:t>that will need load</w:t>
      </w:r>
      <w:r w:rsidR="00D021FC" w:rsidRPr="00F1279E">
        <w:t>ing</w:t>
      </w:r>
      <w:r w:rsidR="004F1F72" w:rsidRPr="00F1279E">
        <w:t xml:space="preserve"> </w:t>
      </w:r>
      <w:r w:rsidRPr="00F1279E">
        <w:t xml:space="preserve">into the </w:t>
      </w:r>
      <w:r w:rsidR="002D04C0" w:rsidRPr="00F1279E">
        <w:t>HRMS</w:t>
      </w:r>
      <w:r w:rsidRPr="00F1279E">
        <w:t xml:space="preserve">. </w:t>
      </w:r>
    </w:p>
    <w:p w14:paraId="5439740A" w14:textId="77777777" w:rsidR="00AF7459" w:rsidRDefault="00AF7459" w:rsidP="006E7A1B">
      <w:pPr>
        <w:rPr>
          <w:rFonts w:cs="Arial"/>
          <w:szCs w:val="24"/>
        </w:rPr>
      </w:pPr>
    </w:p>
    <w:p w14:paraId="3B258B8F" w14:textId="515B53CC" w:rsidR="00AF7459" w:rsidRDefault="00AF7459" w:rsidP="006E7A1B">
      <w:pPr>
        <w:pStyle w:val="Caption"/>
        <w:spacing w:after="0"/>
        <w:ind w:firstLine="720"/>
        <w:rPr>
          <w:rFonts w:cs="Arial"/>
          <w:sz w:val="24"/>
          <w:szCs w:val="24"/>
        </w:rPr>
      </w:pPr>
      <w:bookmarkStart w:id="118" w:name="_Ref86832336"/>
      <w:bookmarkStart w:id="119" w:name="_Toc86840454"/>
      <w:r>
        <w:t xml:space="preserve">Table </w:t>
      </w:r>
      <w:r>
        <w:fldChar w:fldCharType="begin"/>
      </w:r>
      <w:r>
        <w:instrText>SEQ Table \* ARABIC</w:instrText>
      </w:r>
      <w:r>
        <w:fldChar w:fldCharType="separate"/>
      </w:r>
      <w:r w:rsidR="00B666E9">
        <w:rPr>
          <w:noProof/>
        </w:rPr>
        <w:t>7</w:t>
      </w:r>
      <w:r>
        <w:fldChar w:fldCharType="end"/>
      </w:r>
      <w:bookmarkEnd w:id="118"/>
      <w:r>
        <w:t>: Data Conversion Elements</w:t>
      </w:r>
      <w:bookmarkEnd w:id="119"/>
    </w:p>
    <w:tbl>
      <w:tblPr>
        <w:tblW w:w="0" w:type="auto"/>
        <w:tblInd w:w="600" w:type="dxa"/>
        <w:tblCellMar>
          <w:top w:w="72" w:type="dxa"/>
          <w:bottom w:w="72" w:type="dxa"/>
        </w:tblCellMar>
        <w:tblLook w:val="04A0" w:firstRow="1" w:lastRow="0" w:firstColumn="1" w:lastColumn="0" w:noHBand="0" w:noVBand="1"/>
      </w:tblPr>
      <w:tblGrid>
        <w:gridCol w:w="4464"/>
        <w:gridCol w:w="4464"/>
      </w:tblGrid>
      <w:tr w:rsidR="00AF7459" w:rsidRPr="00CD7ABB" w14:paraId="4AB51D15" w14:textId="77777777" w:rsidTr="00777489">
        <w:trPr>
          <w:cantSplit/>
          <w:tblHeader/>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44546A" w:themeFill="text2"/>
            <w:tcMar>
              <w:top w:w="100" w:type="dxa"/>
              <w:left w:w="115" w:type="dxa"/>
              <w:bottom w:w="100" w:type="dxa"/>
              <w:right w:w="115" w:type="dxa"/>
            </w:tcMar>
            <w:hideMark/>
          </w:tcPr>
          <w:p w14:paraId="2A67C451" w14:textId="77777777" w:rsidR="00AF7459" w:rsidRPr="00810699" w:rsidRDefault="00AF7459" w:rsidP="006E7A1B">
            <w:pPr>
              <w:keepNext/>
              <w:rPr>
                <w:rFonts w:cs="Arial"/>
                <w:b/>
                <w:color w:val="FFFFFF" w:themeColor="background1"/>
                <w:szCs w:val="24"/>
              </w:rPr>
            </w:pPr>
            <w:r w:rsidRPr="00810699">
              <w:rPr>
                <w:rFonts w:cs="Arial"/>
                <w:b/>
                <w:color w:val="FFFFFF" w:themeColor="background1"/>
                <w:szCs w:val="24"/>
              </w:rPr>
              <w:t>Data Conversion Element</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44546A" w:themeFill="text2"/>
            <w:tcMar>
              <w:top w:w="100" w:type="dxa"/>
              <w:left w:w="115" w:type="dxa"/>
              <w:bottom w:w="100" w:type="dxa"/>
              <w:right w:w="115" w:type="dxa"/>
            </w:tcMar>
            <w:hideMark/>
          </w:tcPr>
          <w:p w14:paraId="69E32952" w14:textId="77777777" w:rsidR="00AF7459" w:rsidRPr="00810699" w:rsidRDefault="00AF7459" w:rsidP="006E7A1B">
            <w:pPr>
              <w:keepNext/>
              <w:rPr>
                <w:rFonts w:cs="Arial"/>
                <w:b/>
                <w:color w:val="FFFFFF" w:themeColor="background1"/>
                <w:szCs w:val="24"/>
              </w:rPr>
            </w:pPr>
            <w:r w:rsidRPr="00810699">
              <w:rPr>
                <w:rFonts w:cs="Arial"/>
                <w:b/>
                <w:color w:val="FFFFFF" w:themeColor="background1"/>
                <w:szCs w:val="24"/>
              </w:rPr>
              <w:t>Description</w:t>
            </w:r>
          </w:p>
        </w:tc>
      </w:tr>
      <w:tr w:rsidR="00AF7459" w:rsidRPr="00CD7ABB" w14:paraId="6788B619"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212996DB" w14:textId="77777777" w:rsidR="00AF7459" w:rsidRPr="00810699" w:rsidRDefault="00AF7459" w:rsidP="006E7A1B">
            <w:pPr>
              <w:keepNext/>
              <w:rPr>
                <w:rFonts w:cs="Arial"/>
                <w:szCs w:val="24"/>
              </w:rPr>
            </w:pPr>
            <w:r w:rsidRPr="00810699">
              <w:rPr>
                <w:rFonts w:cs="Arial"/>
                <w:szCs w:val="24"/>
              </w:rPr>
              <w:t>Active Employees</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538D1C6F" w14:textId="77777777" w:rsidR="00AF7459" w:rsidRPr="00CD7ABB" w:rsidRDefault="00AF7459" w:rsidP="006E7A1B">
            <w:pPr>
              <w:keepNext/>
              <w:rPr>
                <w:rFonts w:cs="Arial"/>
                <w:szCs w:val="24"/>
              </w:rPr>
            </w:pPr>
            <w:r w:rsidRPr="00CD7ABB">
              <w:rPr>
                <w:rFonts w:cs="Arial"/>
                <w:szCs w:val="24"/>
              </w:rPr>
              <w:t>Current Data</w:t>
            </w:r>
          </w:p>
        </w:tc>
      </w:tr>
      <w:tr w:rsidR="00AF7459" w:rsidRPr="00CD7ABB" w14:paraId="17499A24"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02BECCE1" w14:textId="77777777" w:rsidR="00AF7459" w:rsidRPr="00810699" w:rsidRDefault="00AF7459" w:rsidP="006E7A1B">
            <w:pPr>
              <w:rPr>
                <w:rFonts w:cs="Arial"/>
                <w:szCs w:val="24"/>
              </w:rPr>
            </w:pPr>
            <w:r w:rsidRPr="00810699">
              <w:rPr>
                <w:rFonts w:cs="Arial"/>
                <w:szCs w:val="24"/>
              </w:rPr>
              <w:t>Active Retirees</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6CC68783" w14:textId="77777777" w:rsidR="00AF7459" w:rsidRPr="00CD7ABB" w:rsidRDefault="00AF7459" w:rsidP="006E7A1B">
            <w:pPr>
              <w:rPr>
                <w:rFonts w:cs="Arial"/>
                <w:szCs w:val="24"/>
              </w:rPr>
            </w:pPr>
            <w:r w:rsidRPr="00CD7ABB">
              <w:rPr>
                <w:rFonts w:cs="Arial"/>
                <w:szCs w:val="24"/>
              </w:rPr>
              <w:t>Current Data</w:t>
            </w:r>
          </w:p>
        </w:tc>
      </w:tr>
      <w:tr w:rsidR="00AF7459" w:rsidRPr="00CD7ABB" w14:paraId="406A9767"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7DAB10B2" w14:textId="77777777" w:rsidR="00AF7459" w:rsidRPr="00810699" w:rsidRDefault="00AF7459" w:rsidP="006E7A1B">
            <w:pPr>
              <w:rPr>
                <w:rFonts w:cs="Arial"/>
                <w:szCs w:val="24"/>
              </w:rPr>
            </w:pPr>
            <w:r w:rsidRPr="00810699">
              <w:rPr>
                <w:rFonts w:cs="Arial"/>
                <w:szCs w:val="24"/>
              </w:rPr>
              <w:lastRenderedPageBreak/>
              <w:t>Active Retirees</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26AC70A8" w14:textId="77777777" w:rsidR="00AF7459" w:rsidRPr="00CD7ABB" w:rsidRDefault="00AF7459" w:rsidP="006E7A1B">
            <w:pPr>
              <w:rPr>
                <w:rFonts w:cs="Arial"/>
                <w:szCs w:val="24"/>
              </w:rPr>
            </w:pPr>
            <w:r w:rsidRPr="00CD7ABB">
              <w:rPr>
                <w:rFonts w:cs="Arial"/>
                <w:szCs w:val="24"/>
              </w:rPr>
              <w:t>History</w:t>
            </w:r>
          </w:p>
        </w:tc>
      </w:tr>
      <w:tr w:rsidR="00AF7459" w:rsidRPr="00CD7ABB" w14:paraId="3BBA70CB"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543F1100" w14:textId="77777777" w:rsidR="00AF7459" w:rsidRPr="00810699" w:rsidRDefault="00AF7459" w:rsidP="006E7A1B">
            <w:pPr>
              <w:rPr>
                <w:rFonts w:cs="Arial"/>
                <w:szCs w:val="24"/>
              </w:rPr>
            </w:pPr>
            <w:r w:rsidRPr="00810699">
              <w:rPr>
                <w:rFonts w:cs="Arial"/>
                <w:szCs w:val="24"/>
              </w:rPr>
              <w:t>Retirees</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127C0AE3" w14:textId="77777777" w:rsidR="00AF7459" w:rsidRPr="00CD7ABB" w:rsidRDefault="00AF7459" w:rsidP="006E7A1B">
            <w:pPr>
              <w:rPr>
                <w:rFonts w:cs="Arial"/>
                <w:szCs w:val="24"/>
              </w:rPr>
            </w:pPr>
            <w:r w:rsidRPr="00CD7ABB">
              <w:rPr>
                <w:rFonts w:cs="Arial"/>
                <w:szCs w:val="24"/>
              </w:rPr>
              <w:t>Current Data &amp; History</w:t>
            </w:r>
          </w:p>
        </w:tc>
      </w:tr>
      <w:tr w:rsidR="00AF7459" w:rsidRPr="00CD7ABB" w14:paraId="72A3D34C"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7A85FCC6" w14:textId="77777777" w:rsidR="00AF7459" w:rsidRPr="00810699" w:rsidRDefault="00AF7459" w:rsidP="006E7A1B">
            <w:pPr>
              <w:rPr>
                <w:rFonts w:cs="Arial"/>
                <w:szCs w:val="24"/>
              </w:rPr>
            </w:pPr>
            <w:r w:rsidRPr="00810699">
              <w:rPr>
                <w:rFonts w:cs="Arial"/>
                <w:szCs w:val="24"/>
              </w:rPr>
              <w:t>Terminated Employees</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013F40C1" w14:textId="77777777" w:rsidR="00AF7459" w:rsidRPr="00CD7ABB" w:rsidRDefault="00AF7459" w:rsidP="006E7A1B">
            <w:pPr>
              <w:rPr>
                <w:rFonts w:cs="Arial"/>
                <w:szCs w:val="24"/>
              </w:rPr>
            </w:pPr>
            <w:r w:rsidRPr="00CD7ABB">
              <w:rPr>
                <w:rFonts w:cs="Arial"/>
                <w:szCs w:val="24"/>
              </w:rPr>
              <w:t>Current Data</w:t>
            </w:r>
          </w:p>
        </w:tc>
      </w:tr>
      <w:tr w:rsidR="00AF7459" w:rsidRPr="00CD7ABB" w14:paraId="5C5ADC61"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11EE0ABE" w14:textId="77777777" w:rsidR="00AF7459" w:rsidRPr="00810699" w:rsidRDefault="00AF7459" w:rsidP="006E7A1B">
            <w:pPr>
              <w:rPr>
                <w:rFonts w:cs="Arial"/>
                <w:szCs w:val="24"/>
              </w:rPr>
            </w:pPr>
            <w:r w:rsidRPr="00810699">
              <w:rPr>
                <w:rFonts w:cs="Arial"/>
                <w:szCs w:val="24"/>
              </w:rPr>
              <w:t>Recruiting</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741ECAE6" w14:textId="77777777" w:rsidR="00AF7459" w:rsidRPr="00CD7ABB" w:rsidRDefault="00AF7459" w:rsidP="006E7A1B">
            <w:pPr>
              <w:rPr>
                <w:rFonts w:cs="Arial"/>
                <w:szCs w:val="24"/>
              </w:rPr>
            </w:pPr>
            <w:r w:rsidRPr="00CD7ABB">
              <w:rPr>
                <w:rFonts w:cs="Arial"/>
                <w:szCs w:val="24"/>
              </w:rPr>
              <w:t>Candidates &amp; Job Requisitions</w:t>
            </w:r>
          </w:p>
        </w:tc>
      </w:tr>
      <w:tr w:rsidR="00AF7459" w:rsidRPr="00CD7ABB" w14:paraId="00F4D746"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24C554C6" w14:textId="77777777" w:rsidR="00AF7459" w:rsidRPr="00810699" w:rsidRDefault="00AF7459" w:rsidP="006E7A1B">
            <w:pPr>
              <w:rPr>
                <w:rFonts w:cs="Arial"/>
                <w:szCs w:val="24"/>
              </w:rPr>
            </w:pPr>
            <w:r w:rsidRPr="00810699">
              <w:rPr>
                <w:rFonts w:cs="Arial"/>
                <w:szCs w:val="24"/>
              </w:rPr>
              <w:t>HCM</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4151FA1C" w14:textId="77777777" w:rsidR="00AF7459" w:rsidRPr="00CD7ABB" w:rsidRDefault="00AF7459" w:rsidP="006E7A1B">
            <w:pPr>
              <w:rPr>
                <w:rFonts w:cs="Arial"/>
                <w:szCs w:val="24"/>
              </w:rPr>
            </w:pPr>
            <w:r w:rsidRPr="00CD7ABB">
              <w:rPr>
                <w:rFonts w:cs="Arial"/>
                <w:szCs w:val="24"/>
              </w:rPr>
              <w:t>Positions, Multiple Jobs &amp; Job Types</w:t>
            </w:r>
          </w:p>
        </w:tc>
      </w:tr>
      <w:tr w:rsidR="00AF7459" w:rsidRPr="00CD7ABB" w14:paraId="200CC2E0"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4BF33667" w14:textId="77777777" w:rsidR="00AF7459" w:rsidRPr="00810699" w:rsidRDefault="00AF7459" w:rsidP="006E7A1B">
            <w:pPr>
              <w:rPr>
                <w:rFonts w:cs="Arial"/>
                <w:szCs w:val="24"/>
              </w:rPr>
            </w:pPr>
            <w:r w:rsidRPr="00810699">
              <w:rPr>
                <w:rFonts w:cs="Arial"/>
                <w:szCs w:val="24"/>
              </w:rPr>
              <w:t>Compensation</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4C7ADA12" w14:textId="77777777" w:rsidR="00AF7459" w:rsidRPr="00CD7ABB" w:rsidRDefault="00AF7459" w:rsidP="006E7A1B">
            <w:pPr>
              <w:rPr>
                <w:rFonts w:cs="Arial"/>
                <w:szCs w:val="24"/>
              </w:rPr>
            </w:pPr>
            <w:r w:rsidRPr="00CD7ABB">
              <w:rPr>
                <w:rFonts w:cs="Arial"/>
                <w:szCs w:val="24"/>
              </w:rPr>
              <w:t>Current Data</w:t>
            </w:r>
          </w:p>
        </w:tc>
      </w:tr>
      <w:tr w:rsidR="00AF7459" w:rsidRPr="00CD7ABB" w14:paraId="26FE87AA"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249CD927" w14:textId="77777777" w:rsidR="00AF7459" w:rsidRPr="00810699" w:rsidRDefault="00AF7459" w:rsidP="006E7A1B">
            <w:pPr>
              <w:rPr>
                <w:rFonts w:cs="Arial"/>
                <w:szCs w:val="24"/>
              </w:rPr>
            </w:pPr>
            <w:r w:rsidRPr="00810699">
              <w:rPr>
                <w:rFonts w:cs="Arial"/>
                <w:szCs w:val="24"/>
              </w:rPr>
              <w:t>Benefit Elections</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3043757A" w14:textId="77777777" w:rsidR="00AF7459" w:rsidRPr="00CD7ABB" w:rsidRDefault="00AF7459" w:rsidP="006E7A1B">
            <w:pPr>
              <w:rPr>
                <w:rFonts w:cs="Arial"/>
                <w:szCs w:val="24"/>
              </w:rPr>
            </w:pPr>
            <w:r w:rsidRPr="00CD7ABB">
              <w:rPr>
                <w:rFonts w:cs="Arial"/>
                <w:szCs w:val="24"/>
              </w:rPr>
              <w:t>Current Data</w:t>
            </w:r>
          </w:p>
        </w:tc>
      </w:tr>
      <w:tr w:rsidR="00AF7459" w:rsidRPr="00CD7ABB" w14:paraId="350278FD"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0DA73D08" w14:textId="77777777" w:rsidR="00AF7459" w:rsidRPr="00810699" w:rsidRDefault="00AF7459" w:rsidP="006E7A1B">
            <w:pPr>
              <w:rPr>
                <w:rFonts w:cs="Arial"/>
                <w:szCs w:val="24"/>
              </w:rPr>
            </w:pPr>
            <w:r w:rsidRPr="00810699">
              <w:rPr>
                <w:rFonts w:cs="Arial"/>
                <w:szCs w:val="24"/>
              </w:rPr>
              <w:t>Payroll</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63DD1F31" w14:textId="77777777" w:rsidR="00AF7459" w:rsidRPr="00CD7ABB" w:rsidRDefault="00AF7459" w:rsidP="006E7A1B">
            <w:pPr>
              <w:rPr>
                <w:rFonts w:cs="Arial"/>
                <w:szCs w:val="24"/>
              </w:rPr>
            </w:pPr>
            <w:r w:rsidRPr="00CD7ABB">
              <w:rPr>
                <w:rFonts w:cs="Arial"/>
                <w:szCs w:val="24"/>
              </w:rPr>
              <w:t>Current Data</w:t>
            </w:r>
          </w:p>
        </w:tc>
      </w:tr>
      <w:tr w:rsidR="00AF7459" w:rsidRPr="00CD7ABB" w14:paraId="5CCFCE90"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3AE841C0" w14:textId="77777777" w:rsidR="00AF7459" w:rsidRPr="00810699" w:rsidRDefault="00AF7459" w:rsidP="006E7A1B">
            <w:pPr>
              <w:rPr>
                <w:rFonts w:cs="Arial"/>
                <w:szCs w:val="24"/>
              </w:rPr>
            </w:pPr>
            <w:r w:rsidRPr="00810699">
              <w:rPr>
                <w:rFonts w:cs="Arial"/>
                <w:szCs w:val="24"/>
              </w:rPr>
              <w:t>Payroll</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7B2F334B" w14:textId="77777777" w:rsidR="00AF7459" w:rsidRPr="00CD7ABB" w:rsidRDefault="00AF7459" w:rsidP="006E7A1B">
            <w:pPr>
              <w:rPr>
                <w:rFonts w:cs="Arial"/>
                <w:szCs w:val="24"/>
              </w:rPr>
            </w:pPr>
            <w:r w:rsidRPr="00CD7ABB">
              <w:rPr>
                <w:rFonts w:cs="Arial"/>
                <w:szCs w:val="24"/>
              </w:rPr>
              <w:t>History</w:t>
            </w:r>
          </w:p>
        </w:tc>
      </w:tr>
      <w:tr w:rsidR="00AF7459" w:rsidRPr="00CD7ABB" w14:paraId="604A0900"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2B345024" w14:textId="77777777" w:rsidR="00AF7459" w:rsidRPr="00810699" w:rsidRDefault="00AF7459" w:rsidP="006E7A1B">
            <w:pPr>
              <w:rPr>
                <w:rFonts w:cs="Arial"/>
                <w:szCs w:val="24"/>
              </w:rPr>
            </w:pPr>
            <w:r w:rsidRPr="00810699">
              <w:rPr>
                <w:rFonts w:cs="Arial"/>
                <w:szCs w:val="24"/>
              </w:rPr>
              <w:t>ACA</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10F34927" w14:textId="77777777" w:rsidR="00AF7459" w:rsidRPr="00CD7ABB" w:rsidRDefault="00AF7459" w:rsidP="006E7A1B">
            <w:pPr>
              <w:rPr>
                <w:rFonts w:cs="Arial"/>
                <w:szCs w:val="24"/>
              </w:rPr>
            </w:pPr>
            <w:r w:rsidRPr="00CD7ABB">
              <w:rPr>
                <w:rFonts w:cs="Arial"/>
                <w:szCs w:val="24"/>
              </w:rPr>
              <w:t>Current Data</w:t>
            </w:r>
          </w:p>
        </w:tc>
      </w:tr>
      <w:tr w:rsidR="00AF7459" w:rsidRPr="00CD7ABB" w14:paraId="38378224"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134828CF" w14:textId="77777777" w:rsidR="00AF7459" w:rsidRPr="00810699" w:rsidRDefault="00AF7459" w:rsidP="006E7A1B">
            <w:pPr>
              <w:rPr>
                <w:rFonts w:cs="Arial"/>
                <w:szCs w:val="24"/>
              </w:rPr>
            </w:pPr>
            <w:r w:rsidRPr="00810699">
              <w:rPr>
                <w:rFonts w:cs="Arial"/>
                <w:szCs w:val="24"/>
              </w:rPr>
              <w:t>Finance</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52523E94" w14:textId="77777777" w:rsidR="00AF7459" w:rsidRPr="00CD7ABB" w:rsidRDefault="00AF7459" w:rsidP="006E7A1B">
            <w:pPr>
              <w:rPr>
                <w:rFonts w:cs="Arial"/>
                <w:szCs w:val="24"/>
              </w:rPr>
            </w:pPr>
            <w:r w:rsidRPr="00CD7ABB">
              <w:rPr>
                <w:rFonts w:cs="Arial"/>
                <w:szCs w:val="24"/>
              </w:rPr>
              <w:t>Current Data</w:t>
            </w:r>
          </w:p>
        </w:tc>
      </w:tr>
      <w:tr w:rsidR="00AF7459" w:rsidRPr="00CD7ABB" w14:paraId="5809289A"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448878C4" w14:textId="511BF07A" w:rsidR="00AF7459" w:rsidRPr="00810699" w:rsidRDefault="00847A25" w:rsidP="006E7A1B">
            <w:pPr>
              <w:rPr>
                <w:rFonts w:cs="Arial"/>
                <w:szCs w:val="24"/>
              </w:rPr>
            </w:pPr>
            <w:r>
              <w:rPr>
                <w:rFonts w:cs="Arial"/>
                <w:szCs w:val="24"/>
              </w:rPr>
              <w:t>Labor Cost Distri</w:t>
            </w:r>
            <w:r w:rsidR="00777489">
              <w:rPr>
                <w:rFonts w:cs="Arial"/>
                <w:szCs w:val="24"/>
              </w:rPr>
              <w:t>bution</w:t>
            </w:r>
            <w:r>
              <w:rPr>
                <w:rFonts w:cs="Arial"/>
                <w:szCs w:val="24"/>
              </w:rPr>
              <w:t xml:space="preserve"> Legacy </w:t>
            </w:r>
            <w:r w:rsidR="00F109A6">
              <w:rPr>
                <w:rFonts w:cs="Arial"/>
                <w:szCs w:val="24"/>
              </w:rPr>
              <w:t>Project</w:t>
            </w:r>
            <w:r w:rsidR="00AF7459" w:rsidRPr="00810699">
              <w:rPr>
                <w:rFonts w:cs="Arial"/>
                <w:szCs w:val="24"/>
              </w:rPr>
              <w:t>s</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hideMark/>
          </w:tcPr>
          <w:p w14:paraId="428DE14D" w14:textId="77777777" w:rsidR="00AF7459" w:rsidRPr="00CD7ABB" w:rsidRDefault="00AF7459" w:rsidP="006E7A1B">
            <w:pPr>
              <w:rPr>
                <w:rFonts w:cs="Arial"/>
                <w:szCs w:val="24"/>
              </w:rPr>
            </w:pPr>
            <w:r w:rsidRPr="00CD7ABB">
              <w:rPr>
                <w:rFonts w:cs="Arial"/>
                <w:szCs w:val="24"/>
              </w:rPr>
              <w:t>Current Data</w:t>
            </w:r>
          </w:p>
        </w:tc>
      </w:tr>
      <w:tr w:rsidR="00AF7459" w:rsidRPr="00CD7ABB" w14:paraId="526DF4D3"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72678FC8" w14:textId="77777777" w:rsidR="00AF7459" w:rsidRPr="00810699" w:rsidRDefault="00AF7459" w:rsidP="006E7A1B">
            <w:pPr>
              <w:rPr>
                <w:rFonts w:cs="Arial"/>
                <w:szCs w:val="24"/>
              </w:rPr>
            </w:pPr>
            <w:r w:rsidRPr="00810699">
              <w:rPr>
                <w:rFonts w:cs="Arial"/>
                <w:szCs w:val="24"/>
              </w:rPr>
              <w:t>Absence</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0A03E4D2" w14:textId="77777777" w:rsidR="00AF7459" w:rsidRPr="00CD7ABB" w:rsidRDefault="00AF7459" w:rsidP="006E7A1B">
            <w:pPr>
              <w:rPr>
                <w:rFonts w:cs="Arial"/>
                <w:szCs w:val="24"/>
              </w:rPr>
            </w:pPr>
            <w:r w:rsidRPr="00CD7ABB">
              <w:rPr>
                <w:rFonts w:cs="Arial"/>
                <w:szCs w:val="24"/>
              </w:rPr>
              <w:t>Current Data</w:t>
            </w:r>
          </w:p>
        </w:tc>
      </w:tr>
      <w:tr w:rsidR="00AF7459" w:rsidRPr="00CD7ABB" w14:paraId="7F2A9CD2" w14:textId="77777777" w:rsidTr="00777489">
        <w:trPr>
          <w:cantSplit/>
        </w:trPr>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5F5626C1" w14:textId="77777777" w:rsidR="00AF7459" w:rsidRPr="00810699" w:rsidRDefault="00AF7459" w:rsidP="006E7A1B">
            <w:pPr>
              <w:rPr>
                <w:rFonts w:cs="Arial"/>
                <w:szCs w:val="24"/>
              </w:rPr>
            </w:pPr>
            <w:r w:rsidRPr="00810699">
              <w:rPr>
                <w:rFonts w:cs="Arial"/>
                <w:szCs w:val="24"/>
              </w:rPr>
              <w:t>Time Tracking</w:t>
            </w:r>
          </w:p>
        </w:tc>
        <w:tc>
          <w:tcPr>
            <w:tcW w:w="446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15" w:type="dxa"/>
              <w:bottom w:w="100" w:type="dxa"/>
              <w:right w:w="115" w:type="dxa"/>
            </w:tcMar>
          </w:tcPr>
          <w:p w14:paraId="0719ADBB" w14:textId="77777777" w:rsidR="00AF7459" w:rsidRPr="00CD7ABB" w:rsidRDefault="00AF7459" w:rsidP="006E7A1B">
            <w:pPr>
              <w:rPr>
                <w:rFonts w:cs="Arial"/>
                <w:szCs w:val="24"/>
              </w:rPr>
            </w:pPr>
            <w:r w:rsidRPr="00CD7ABB">
              <w:rPr>
                <w:rFonts w:cs="Arial"/>
                <w:szCs w:val="24"/>
              </w:rPr>
              <w:t>Current Data</w:t>
            </w:r>
          </w:p>
        </w:tc>
      </w:tr>
    </w:tbl>
    <w:p w14:paraId="4DD31675" w14:textId="364F1F69" w:rsidR="00C73861" w:rsidRDefault="00C73861" w:rsidP="006E7A1B">
      <w:pPr>
        <w:widowControl/>
        <w:autoSpaceDE/>
        <w:autoSpaceDN/>
        <w:rPr>
          <w:rFonts w:cs="Arial"/>
          <w:b/>
          <w:color w:val="000000" w:themeColor="text1"/>
          <w:szCs w:val="24"/>
        </w:rPr>
      </w:pPr>
    </w:p>
    <w:p w14:paraId="21E63DE3" w14:textId="77777777" w:rsidR="00016F45" w:rsidRDefault="00225628" w:rsidP="006E7A1B">
      <w:pPr>
        <w:pStyle w:val="Heading3"/>
        <w:spacing w:before="0" w:after="0"/>
      </w:pPr>
      <w:r w:rsidRPr="001173A7">
        <w:t xml:space="preserve">Legacy </w:t>
      </w:r>
      <w:r w:rsidR="00AF7459" w:rsidRPr="001173A7">
        <w:t xml:space="preserve">Reports </w:t>
      </w:r>
    </w:p>
    <w:p w14:paraId="7FDB7685" w14:textId="0E900BEA" w:rsidR="0010311A" w:rsidRPr="00016F45" w:rsidRDefault="001A2B9B" w:rsidP="006E7A1B">
      <w:pPr>
        <w:pStyle w:val="Heading4"/>
        <w:spacing w:before="0" w:after="0"/>
      </w:pPr>
      <w:r w:rsidRPr="00016F45">
        <w:t xml:space="preserve">The State currently utilizes approximately 802 reports to support its HR </w:t>
      </w:r>
      <w:r w:rsidR="00A2456D" w:rsidRPr="00016F45">
        <w:t xml:space="preserve">and Payroll </w:t>
      </w:r>
      <w:r w:rsidRPr="00016F45">
        <w:t xml:space="preserve">operations. </w:t>
      </w:r>
      <w:r w:rsidR="0010311A" w:rsidRPr="004C0602">
        <w:rPr>
          <w:b/>
          <w:bCs/>
        </w:rPr>
        <w:fldChar w:fldCharType="begin"/>
      </w:r>
      <w:r w:rsidR="0010311A" w:rsidRPr="004C0602">
        <w:rPr>
          <w:b/>
          <w:bCs/>
        </w:rPr>
        <w:instrText xml:space="preserve"> REF _Ref86832366 \h </w:instrText>
      </w:r>
      <w:r w:rsidR="004C0602">
        <w:rPr>
          <w:b/>
          <w:bCs/>
        </w:rPr>
        <w:instrText xml:space="preserve"> \* MERGEFORMAT </w:instrText>
      </w:r>
      <w:r w:rsidR="0010311A" w:rsidRPr="004C0602">
        <w:rPr>
          <w:b/>
          <w:bCs/>
        </w:rPr>
      </w:r>
      <w:r w:rsidR="0010311A" w:rsidRPr="004C0602">
        <w:rPr>
          <w:b/>
          <w:bCs/>
        </w:rPr>
        <w:fldChar w:fldCharType="separate"/>
      </w:r>
      <w:r w:rsidR="0010311A" w:rsidRPr="004C0602">
        <w:rPr>
          <w:b/>
          <w:bCs/>
        </w:rPr>
        <w:t xml:space="preserve">Table </w:t>
      </w:r>
      <w:r w:rsidR="0010311A" w:rsidRPr="004C0602">
        <w:rPr>
          <w:b/>
          <w:bCs/>
          <w:noProof/>
        </w:rPr>
        <w:t>8</w:t>
      </w:r>
      <w:r w:rsidR="0010311A" w:rsidRPr="004C0602">
        <w:rPr>
          <w:b/>
          <w:bCs/>
        </w:rPr>
        <w:fldChar w:fldCharType="end"/>
      </w:r>
      <w:r w:rsidR="0010311A">
        <w:t xml:space="preserve"> </w:t>
      </w:r>
      <w:r w:rsidR="0010311A" w:rsidRPr="0010311A">
        <w:t xml:space="preserve">below summarizes the count of reports and their associated legacy system and source application. </w:t>
      </w:r>
      <w:r w:rsidR="0010311A" w:rsidRPr="0010311A">
        <w:rPr>
          <w:b/>
          <w:bCs/>
        </w:rPr>
        <w:t xml:space="preserve">Appendix </w:t>
      </w:r>
      <w:r w:rsidR="0010311A" w:rsidRPr="0010311A">
        <w:rPr>
          <w:b/>
          <w:bCs/>
        </w:rPr>
        <w:fldChar w:fldCharType="begin"/>
      </w:r>
      <w:r w:rsidR="0010311A" w:rsidRPr="0010311A">
        <w:rPr>
          <w:b/>
          <w:bCs/>
        </w:rPr>
        <w:instrText xml:space="preserve"> REF _Ref85454099 \r \h </w:instrText>
      </w:r>
      <w:r w:rsidR="0010311A">
        <w:rPr>
          <w:b/>
          <w:bCs/>
        </w:rPr>
        <w:instrText xml:space="preserve"> \* MERGEFORMAT </w:instrText>
      </w:r>
      <w:r w:rsidR="0010311A" w:rsidRPr="0010311A">
        <w:rPr>
          <w:b/>
          <w:bCs/>
        </w:rPr>
      </w:r>
      <w:r w:rsidR="0010311A" w:rsidRPr="0010311A">
        <w:rPr>
          <w:b/>
          <w:bCs/>
        </w:rPr>
        <w:fldChar w:fldCharType="separate"/>
      </w:r>
      <w:r w:rsidR="0010311A" w:rsidRPr="0010311A">
        <w:rPr>
          <w:b/>
          <w:bCs/>
        </w:rPr>
        <w:t>G</w:t>
      </w:r>
      <w:r w:rsidR="0010311A" w:rsidRPr="0010311A">
        <w:rPr>
          <w:b/>
          <w:bCs/>
        </w:rPr>
        <w:fldChar w:fldCharType="end"/>
      </w:r>
      <w:r w:rsidR="0010311A">
        <w:t xml:space="preserve"> </w:t>
      </w:r>
      <w:r w:rsidR="0010311A" w:rsidRPr="0010311A">
        <w:t>contains a full list of reports. This listing is a work-in-progress and may not be all inclusive; the State reserves the right to add/remove reports as part of the final SOW.</w:t>
      </w:r>
    </w:p>
    <w:p w14:paraId="6E89522F" w14:textId="541D9A91" w:rsidR="00AD0C2D" w:rsidRDefault="0061702D" w:rsidP="006E7A1B">
      <w:pPr>
        <w:pStyle w:val="Heading4"/>
        <w:spacing w:before="0" w:after="0"/>
        <w:rPr>
          <w:szCs w:val="24"/>
        </w:rPr>
      </w:pPr>
      <w:r w:rsidRPr="00016F45">
        <w:rPr>
          <w:szCs w:val="24"/>
        </w:rPr>
        <w:t xml:space="preserve">The State maintains and utilizes a </w:t>
      </w:r>
      <w:r w:rsidR="008D6766" w:rsidRPr="00016F45">
        <w:rPr>
          <w:szCs w:val="24"/>
        </w:rPr>
        <w:t>d</w:t>
      </w:r>
      <w:r w:rsidRPr="00016F45">
        <w:rPr>
          <w:szCs w:val="24"/>
        </w:rPr>
        <w:t xml:space="preserve">ata </w:t>
      </w:r>
      <w:r w:rsidR="008D6766" w:rsidRPr="00016F45">
        <w:rPr>
          <w:szCs w:val="24"/>
        </w:rPr>
        <w:t>w</w:t>
      </w:r>
      <w:r w:rsidRPr="00016F45">
        <w:rPr>
          <w:szCs w:val="24"/>
        </w:rPr>
        <w:t>arehouse</w:t>
      </w:r>
      <w:r w:rsidR="008D6766" w:rsidRPr="00016F45">
        <w:rPr>
          <w:szCs w:val="24"/>
        </w:rPr>
        <w:t xml:space="preserve"> that</w:t>
      </w:r>
      <w:r w:rsidRPr="00016F45">
        <w:rPr>
          <w:szCs w:val="24"/>
        </w:rPr>
        <w:t xml:space="preserve"> contain</w:t>
      </w:r>
      <w:r w:rsidR="008D6766" w:rsidRPr="00016F45">
        <w:rPr>
          <w:szCs w:val="24"/>
        </w:rPr>
        <w:t>s current and</w:t>
      </w:r>
      <w:r w:rsidRPr="00016F45">
        <w:rPr>
          <w:szCs w:val="24"/>
        </w:rPr>
        <w:t xml:space="preserve"> historica</w:t>
      </w:r>
      <w:r w:rsidR="008D6766" w:rsidRPr="00016F45">
        <w:rPr>
          <w:szCs w:val="24"/>
        </w:rPr>
        <w:t>l</w:t>
      </w:r>
      <w:r w:rsidRPr="00016F45">
        <w:rPr>
          <w:szCs w:val="24"/>
        </w:rPr>
        <w:t xml:space="preserve"> data from various applications, by which </w:t>
      </w:r>
      <w:r w:rsidR="007165A3" w:rsidRPr="00016F45">
        <w:rPr>
          <w:szCs w:val="24"/>
        </w:rPr>
        <w:t xml:space="preserve">the State can create and execute </w:t>
      </w:r>
      <w:r w:rsidRPr="00016F45">
        <w:rPr>
          <w:szCs w:val="24"/>
        </w:rPr>
        <w:t xml:space="preserve">dynamic reports. </w:t>
      </w:r>
      <w:r w:rsidR="008D6766" w:rsidRPr="00016F45">
        <w:rPr>
          <w:szCs w:val="24"/>
        </w:rPr>
        <w:t>The State expects to retain t</w:t>
      </w:r>
      <w:r w:rsidRPr="00016F45">
        <w:rPr>
          <w:szCs w:val="24"/>
        </w:rPr>
        <w:t xml:space="preserve">his data warehouse following the implementation of the HRMS and will require an integration of specific data attributes from the HRMS solution to the State’s </w:t>
      </w:r>
      <w:r w:rsidR="008D6766" w:rsidRPr="00016F45">
        <w:rPr>
          <w:szCs w:val="24"/>
        </w:rPr>
        <w:t>d</w:t>
      </w:r>
      <w:r w:rsidRPr="00016F45">
        <w:rPr>
          <w:szCs w:val="24"/>
        </w:rPr>
        <w:t xml:space="preserve">ata </w:t>
      </w:r>
      <w:r w:rsidR="008D6766" w:rsidRPr="00016F45">
        <w:rPr>
          <w:szCs w:val="24"/>
        </w:rPr>
        <w:t>w</w:t>
      </w:r>
      <w:r w:rsidRPr="00016F45">
        <w:rPr>
          <w:szCs w:val="24"/>
        </w:rPr>
        <w:t xml:space="preserve">arehouse for continued reporting needs. </w:t>
      </w:r>
      <w:r w:rsidR="008D6766" w:rsidRPr="00016F45">
        <w:rPr>
          <w:szCs w:val="24"/>
        </w:rPr>
        <w:t>The State will own a</w:t>
      </w:r>
      <w:r w:rsidRPr="00016F45">
        <w:rPr>
          <w:szCs w:val="24"/>
        </w:rPr>
        <w:t xml:space="preserve">ny reporting development within the State’s </w:t>
      </w:r>
      <w:r w:rsidR="00CB5F0C" w:rsidRPr="00016F45">
        <w:rPr>
          <w:szCs w:val="24"/>
        </w:rPr>
        <w:t>d</w:t>
      </w:r>
      <w:r w:rsidRPr="00016F45">
        <w:rPr>
          <w:szCs w:val="24"/>
        </w:rPr>
        <w:t xml:space="preserve">ata </w:t>
      </w:r>
      <w:r w:rsidR="00CB5F0C" w:rsidRPr="00016F45">
        <w:rPr>
          <w:szCs w:val="24"/>
        </w:rPr>
        <w:t>w</w:t>
      </w:r>
      <w:r w:rsidRPr="00016F45">
        <w:rPr>
          <w:szCs w:val="24"/>
        </w:rPr>
        <w:t xml:space="preserve">arehouse; however, as part of the initial reporting assessment the </w:t>
      </w:r>
      <w:r w:rsidR="00A85298" w:rsidRPr="00016F45">
        <w:rPr>
          <w:szCs w:val="24"/>
        </w:rPr>
        <w:t xml:space="preserve">awarded Bidder </w:t>
      </w:r>
      <w:r w:rsidRPr="00016F45">
        <w:rPr>
          <w:szCs w:val="24"/>
        </w:rPr>
        <w:t xml:space="preserve">will </w:t>
      </w:r>
      <w:r w:rsidR="008D6766" w:rsidRPr="00016F45">
        <w:rPr>
          <w:szCs w:val="24"/>
        </w:rPr>
        <w:t xml:space="preserve">help the State to </w:t>
      </w:r>
      <w:r w:rsidRPr="00016F45">
        <w:rPr>
          <w:szCs w:val="24"/>
        </w:rPr>
        <w:t xml:space="preserve">determine whether </w:t>
      </w:r>
      <w:r w:rsidR="00804C16" w:rsidRPr="00016F45">
        <w:rPr>
          <w:szCs w:val="24"/>
        </w:rPr>
        <w:t>it is best to replicate a</w:t>
      </w:r>
      <w:r w:rsidRPr="00016F45">
        <w:rPr>
          <w:szCs w:val="24"/>
        </w:rPr>
        <w:t xml:space="preserve"> report </w:t>
      </w:r>
      <w:r w:rsidR="008D6766" w:rsidRPr="00016F45">
        <w:rPr>
          <w:szCs w:val="24"/>
        </w:rPr>
        <w:t>in</w:t>
      </w:r>
      <w:r w:rsidRPr="00016F45">
        <w:rPr>
          <w:szCs w:val="24"/>
        </w:rPr>
        <w:t xml:space="preserve"> the HRMS solution</w:t>
      </w:r>
      <w:r w:rsidR="008D6766" w:rsidRPr="00016F45">
        <w:rPr>
          <w:szCs w:val="24"/>
        </w:rPr>
        <w:t xml:space="preserve"> or generate</w:t>
      </w:r>
      <w:r w:rsidR="00CC5899" w:rsidRPr="00016F45">
        <w:rPr>
          <w:szCs w:val="24"/>
        </w:rPr>
        <w:t xml:space="preserve"> the report</w:t>
      </w:r>
      <w:r w:rsidR="008D6766" w:rsidRPr="00016F45">
        <w:rPr>
          <w:szCs w:val="24"/>
        </w:rPr>
        <w:t xml:space="preserve"> from the data warehouse</w:t>
      </w:r>
      <w:r w:rsidR="00A2456D" w:rsidRPr="00016F45">
        <w:rPr>
          <w:szCs w:val="24"/>
        </w:rPr>
        <w:t xml:space="preserve"> (</w:t>
      </w:r>
      <w:r w:rsidR="002C3CB6" w:rsidRPr="00016F45">
        <w:rPr>
          <w:szCs w:val="24"/>
        </w:rPr>
        <w:t>see</w:t>
      </w:r>
      <w:r w:rsidR="00F85FD9">
        <w:rPr>
          <w:szCs w:val="24"/>
        </w:rPr>
        <w:t xml:space="preserve"> </w:t>
      </w:r>
      <w:r w:rsidR="006F651A" w:rsidRPr="002C1211">
        <w:rPr>
          <w:b/>
          <w:bCs/>
          <w:szCs w:val="24"/>
        </w:rPr>
        <w:fldChar w:fldCharType="begin"/>
      </w:r>
      <w:r w:rsidR="006F651A" w:rsidRPr="002C1211">
        <w:rPr>
          <w:b/>
          <w:bCs/>
          <w:szCs w:val="24"/>
        </w:rPr>
        <w:instrText xml:space="preserve"> REF _Ref86736908 \r \h </w:instrText>
      </w:r>
      <w:r w:rsidR="002C1211">
        <w:rPr>
          <w:b/>
          <w:bCs/>
          <w:szCs w:val="24"/>
        </w:rPr>
        <w:instrText xml:space="preserve"> \* MERGEFORMAT </w:instrText>
      </w:r>
      <w:r w:rsidR="006F651A" w:rsidRPr="002C1211">
        <w:rPr>
          <w:b/>
          <w:bCs/>
          <w:szCs w:val="24"/>
        </w:rPr>
      </w:r>
      <w:r w:rsidR="006F651A" w:rsidRPr="002C1211">
        <w:rPr>
          <w:b/>
          <w:bCs/>
          <w:szCs w:val="24"/>
        </w:rPr>
        <w:fldChar w:fldCharType="separate"/>
      </w:r>
      <w:r w:rsidR="006F651A" w:rsidRPr="002C1211">
        <w:rPr>
          <w:b/>
          <w:bCs/>
          <w:szCs w:val="24"/>
        </w:rPr>
        <w:t xml:space="preserve">Part II </w:t>
      </w:r>
      <w:r w:rsidR="006F651A" w:rsidRPr="002C1211">
        <w:rPr>
          <w:b/>
          <w:bCs/>
          <w:szCs w:val="24"/>
        </w:rPr>
        <w:fldChar w:fldCharType="end"/>
      </w:r>
      <w:r w:rsidR="006F651A" w:rsidRPr="002C1211">
        <w:rPr>
          <w:b/>
          <w:bCs/>
          <w:szCs w:val="24"/>
        </w:rPr>
        <w:fldChar w:fldCharType="begin"/>
      </w:r>
      <w:r w:rsidR="006F651A" w:rsidRPr="002C1211">
        <w:rPr>
          <w:b/>
          <w:bCs/>
          <w:szCs w:val="24"/>
        </w:rPr>
        <w:instrText xml:space="preserve"> REF _Ref86832700 \r \h </w:instrText>
      </w:r>
      <w:r w:rsidR="006F651A" w:rsidRPr="002C1211">
        <w:rPr>
          <w:b/>
          <w:bCs/>
          <w:szCs w:val="24"/>
        </w:rPr>
      </w:r>
      <w:r w:rsidR="006F651A" w:rsidRPr="002C1211">
        <w:rPr>
          <w:b/>
          <w:bCs/>
          <w:szCs w:val="24"/>
        </w:rPr>
        <w:fldChar w:fldCharType="separate"/>
      </w:r>
      <w:r w:rsidR="006F651A" w:rsidRPr="002C1211">
        <w:rPr>
          <w:b/>
          <w:bCs/>
          <w:szCs w:val="24"/>
        </w:rPr>
        <w:t>F.5.k</w:t>
      </w:r>
      <w:r w:rsidR="006F651A" w:rsidRPr="002C1211">
        <w:rPr>
          <w:b/>
          <w:bCs/>
          <w:szCs w:val="24"/>
        </w:rPr>
        <w:fldChar w:fldCharType="end"/>
      </w:r>
      <w:r w:rsidR="0061110C" w:rsidRPr="00016F45">
        <w:rPr>
          <w:szCs w:val="24"/>
        </w:rPr>
        <w:t xml:space="preserve"> </w:t>
      </w:r>
      <w:r w:rsidR="00A2456D" w:rsidRPr="00016F45">
        <w:rPr>
          <w:szCs w:val="24"/>
        </w:rPr>
        <w:t>for the scope of data and analytics services)</w:t>
      </w:r>
      <w:r w:rsidRPr="00016F45">
        <w:rPr>
          <w:szCs w:val="24"/>
        </w:rPr>
        <w:t>.</w:t>
      </w:r>
      <w:bookmarkStart w:id="120" w:name="_Ref84146378"/>
    </w:p>
    <w:p w14:paraId="261B1850" w14:textId="77777777" w:rsidR="00AD0C2D" w:rsidRPr="00AD0C2D" w:rsidRDefault="00AD0C2D" w:rsidP="006E7A1B"/>
    <w:p w14:paraId="70E0564C" w14:textId="2F4284B7" w:rsidR="007248CA" w:rsidRDefault="007248CA" w:rsidP="006E7A1B">
      <w:pPr>
        <w:pStyle w:val="Caption"/>
        <w:spacing w:after="0"/>
        <w:ind w:firstLine="720"/>
        <w:rPr>
          <w:rFonts w:cs="Arial"/>
          <w:sz w:val="24"/>
          <w:szCs w:val="24"/>
        </w:rPr>
      </w:pPr>
      <w:bookmarkStart w:id="121" w:name="_Ref86832366"/>
      <w:bookmarkStart w:id="122" w:name="_Toc86840455"/>
      <w:r>
        <w:t xml:space="preserve">Table </w:t>
      </w:r>
      <w:r>
        <w:fldChar w:fldCharType="begin"/>
      </w:r>
      <w:r>
        <w:instrText>SEQ Table \* ARABIC</w:instrText>
      </w:r>
      <w:r>
        <w:fldChar w:fldCharType="separate"/>
      </w:r>
      <w:r w:rsidR="00B666E9">
        <w:rPr>
          <w:noProof/>
        </w:rPr>
        <w:t>8</w:t>
      </w:r>
      <w:r>
        <w:fldChar w:fldCharType="end"/>
      </w:r>
      <w:bookmarkEnd w:id="120"/>
      <w:bookmarkEnd w:id="121"/>
      <w:r>
        <w:t>: List of Legacy Reports for Conversion</w:t>
      </w:r>
      <w:bookmarkEnd w:id="1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bottom w:w="72" w:type="dxa"/>
        </w:tblCellMar>
        <w:tblLook w:val="04A0" w:firstRow="1" w:lastRow="0" w:firstColumn="1" w:lastColumn="0" w:noHBand="0" w:noVBand="1"/>
      </w:tblPr>
      <w:tblGrid>
        <w:gridCol w:w="3168"/>
        <w:gridCol w:w="2880"/>
        <w:gridCol w:w="2880"/>
      </w:tblGrid>
      <w:tr w:rsidR="007C6B7A" w:rsidRPr="000F7FF4" w14:paraId="4E58CBCE" w14:textId="77777777" w:rsidTr="00592EBD">
        <w:trPr>
          <w:trHeight w:val="636"/>
          <w:tblHeader/>
          <w:jc w:val="center"/>
        </w:trPr>
        <w:tc>
          <w:tcPr>
            <w:tcW w:w="3168" w:type="dxa"/>
            <w:shd w:val="clear" w:color="auto" w:fill="44546A" w:themeFill="text2"/>
            <w:vAlign w:val="center"/>
            <w:hideMark/>
          </w:tcPr>
          <w:p w14:paraId="7120CB9D" w14:textId="77777777" w:rsidR="007C6B7A" w:rsidRPr="00AD0C2D" w:rsidRDefault="007C6B7A" w:rsidP="006E7A1B">
            <w:pPr>
              <w:rPr>
                <w:b/>
                <w:bCs/>
                <w:color w:val="FFFFFF" w:themeColor="background1"/>
              </w:rPr>
            </w:pPr>
            <w:r w:rsidRPr="00AD0C2D">
              <w:rPr>
                <w:b/>
                <w:bCs/>
                <w:color w:val="FFFFFF" w:themeColor="background1"/>
              </w:rPr>
              <w:t>Legacy System</w:t>
            </w:r>
          </w:p>
        </w:tc>
        <w:tc>
          <w:tcPr>
            <w:tcW w:w="2880" w:type="dxa"/>
            <w:shd w:val="clear" w:color="auto" w:fill="44546A" w:themeFill="text2"/>
            <w:vAlign w:val="center"/>
            <w:hideMark/>
          </w:tcPr>
          <w:p w14:paraId="123044AB" w14:textId="77777777" w:rsidR="007C6B7A" w:rsidRPr="00AD0C2D" w:rsidRDefault="007C6B7A" w:rsidP="006E7A1B">
            <w:pPr>
              <w:rPr>
                <w:b/>
                <w:bCs/>
                <w:color w:val="FFFFFF" w:themeColor="background1"/>
              </w:rPr>
            </w:pPr>
            <w:r w:rsidRPr="00AD0C2D">
              <w:rPr>
                <w:b/>
                <w:bCs/>
                <w:color w:val="FFFFFF" w:themeColor="background1"/>
              </w:rPr>
              <w:t>Count of Reports in Legacy System</w:t>
            </w:r>
          </w:p>
        </w:tc>
        <w:tc>
          <w:tcPr>
            <w:tcW w:w="2880" w:type="dxa"/>
            <w:shd w:val="clear" w:color="auto" w:fill="44546A" w:themeFill="text2"/>
          </w:tcPr>
          <w:p w14:paraId="60C706B2" w14:textId="77777777" w:rsidR="007C6B7A" w:rsidRPr="00AD0C2D" w:rsidRDefault="007C6B7A" w:rsidP="006E7A1B">
            <w:pPr>
              <w:rPr>
                <w:b/>
                <w:bCs/>
                <w:color w:val="FFFFFF" w:themeColor="background1"/>
              </w:rPr>
            </w:pPr>
            <w:r w:rsidRPr="00AD0C2D">
              <w:rPr>
                <w:b/>
                <w:bCs/>
                <w:color w:val="FFFFFF" w:themeColor="background1"/>
              </w:rPr>
              <w:t>Count of Reports in Data Warehouse</w:t>
            </w:r>
          </w:p>
        </w:tc>
      </w:tr>
      <w:tr w:rsidR="007C6B7A" w:rsidRPr="000F7FF4" w14:paraId="3D6536D9" w14:textId="77777777" w:rsidTr="00592EBD">
        <w:trPr>
          <w:trHeight w:val="288"/>
          <w:jc w:val="center"/>
        </w:trPr>
        <w:tc>
          <w:tcPr>
            <w:tcW w:w="3168" w:type="dxa"/>
            <w:shd w:val="clear" w:color="auto" w:fill="auto"/>
            <w:noWrap/>
            <w:vAlign w:val="bottom"/>
            <w:hideMark/>
          </w:tcPr>
          <w:p w14:paraId="3F8F8251" w14:textId="77777777" w:rsidR="007C6B7A" w:rsidRPr="000F7FF4" w:rsidRDefault="007C6B7A" w:rsidP="006E7A1B">
            <w:pPr>
              <w:widowControl/>
              <w:autoSpaceDE/>
              <w:autoSpaceDN/>
              <w:rPr>
                <w:rFonts w:cs="Arial"/>
                <w:color w:val="000000"/>
                <w:szCs w:val="24"/>
                <w:lang w:eastAsia="ja-JP"/>
              </w:rPr>
            </w:pPr>
            <w:r w:rsidRPr="000F7FF4">
              <w:rPr>
                <w:rFonts w:cs="Arial"/>
                <w:color w:val="000000"/>
                <w:szCs w:val="24"/>
              </w:rPr>
              <w:t>BFMS</w:t>
            </w:r>
          </w:p>
        </w:tc>
        <w:tc>
          <w:tcPr>
            <w:tcW w:w="2880" w:type="dxa"/>
            <w:shd w:val="clear" w:color="auto" w:fill="auto"/>
            <w:noWrap/>
            <w:vAlign w:val="bottom"/>
          </w:tcPr>
          <w:p w14:paraId="7F872727" w14:textId="77777777" w:rsidR="007C6B7A" w:rsidRPr="000F7FF4" w:rsidRDefault="007C6B7A" w:rsidP="006E7A1B">
            <w:pPr>
              <w:widowControl/>
              <w:autoSpaceDE/>
              <w:autoSpaceDN/>
              <w:jc w:val="center"/>
              <w:rPr>
                <w:rFonts w:cs="Arial"/>
                <w:color w:val="000000"/>
                <w:szCs w:val="24"/>
                <w:lang w:eastAsia="ja-JP"/>
              </w:rPr>
            </w:pPr>
          </w:p>
        </w:tc>
        <w:tc>
          <w:tcPr>
            <w:tcW w:w="2880" w:type="dxa"/>
          </w:tcPr>
          <w:p w14:paraId="7EF5F92D" w14:textId="77777777" w:rsidR="007C6B7A" w:rsidRDefault="007C6B7A" w:rsidP="006E7A1B">
            <w:pPr>
              <w:widowControl/>
              <w:autoSpaceDE/>
              <w:autoSpaceDN/>
              <w:jc w:val="center"/>
              <w:rPr>
                <w:rFonts w:cs="Arial"/>
                <w:color w:val="000000"/>
                <w:szCs w:val="24"/>
                <w:lang w:eastAsia="ja-JP"/>
              </w:rPr>
            </w:pPr>
            <w:r>
              <w:rPr>
                <w:rFonts w:cs="Arial"/>
                <w:color w:val="000000"/>
                <w:szCs w:val="24"/>
                <w:lang w:eastAsia="ja-JP"/>
              </w:rPr>
              <w:t>92</w:t>
            </w:r>
          </w:p>
        </w:tc>
      </w:tr>
      <w:tr w:rsidR="007C6B7A" w:rsidRPr="000F7FF4" w14:paraId="0EC83412" w14:textId="77777777" w:rsidTr="00592EBD">
        <w:trPr>
          <w:trHeight w:val="288"/>
          <w:jc w:val="center"/>
        </w:trPr>
        <w:tc>
          <w:tcPr>
            <w:tcW w:w="3168" w:type="dxa"/>
            <w:shd w:val="clear" w:color="auto" w:fill="auto"/>
            <w:noWrap/>
            <w:vAlign w:val="bottom"/>
            <w:hideMark/>
          </w:tcPr>
          <w:p w14:paraId="6EF5F447" w14:textId="77777777" w:rsidR="007C6B7A" w:rsidRPr="000F7FF4" w:rsidRDefault="007C6B7A" w:rsidP="006E7A1B">
            <w:pPr>
              <w:widowControl/>
              <w:autoSpaceDE/>
              <w:autoSpaceDN/>
              <w:rPr>
                <w:rFonts w:cs="Arial"/>
                <w:color w:val="000000"/>
                <w:szCs w:val="24"/>
                <w:lang w:eastAsia="ja-JP"/>
              </w:rPr>
            </w:pPr>
            <w:r w:rsidRPr="000F7FF4">
              <w:rPr>
                <w:rFonts w:cs="Arial"/>
                <w:color w:val="000000"/>
                <w:szCs w:val="24"/>
              </w:rPr>
              <w:lastRenderedPageBreak/>
              <w:t>BHR</w:t>
            </w:r>
          </w:p>
        </w:tc>
        <w:tc>
          <w:tcPr>
            <w:tcW w:w="2880" w:type="dxa"/>
            <w:shd w:val="clear" w:color="auto" w:fill="auto"/>
            <w:noWrap/>
            <w:vAlign w:val="bottom"/>
          </w:tcPr>
          <w:p w14:paraId="6CA932A3" w14:textId="77777777" w:rsidR="007C6B7A" w:rsidRPr="000F7FF4" w:rsidRDefault="007C6B7A" w:rsidP="006E7A1B">
            <w:pPr>
              <w:widowControl/>
              <w:autoSpaceDE/>
              <w:autoSpaceDN/>
              <w:jc w:val="center"/>
              <w:rPr>
                <w:rFonts w:cs="Arial"/>
                <w:color w:val="000000"/>
                <w:szCs w:val="24"/>
                <w:lang w:eastAsia="ja-JP"/>
              </w:rPr>
            </w:pPr>
            <w:r>
              <w:rPr>
                <w:rFonts w:cs="Arial"/>
                <w:color w:val="000000"/>
                <w:szCs w:val="24"/>
                <w:lang w:eastAsia="ja-JP"/>
              </w:rPr>
              <w:t>21</w:t>
            </w:r>
          </w:p>
        </w:tc>
        <w:tc>
          <w:tcPr>
            <w:tcW w:w="2880" w:type="dxa"/>
          </w:tcPr>
          <w:p w14:paraId="32089851" w14:textId="77777777" w:rsidR="007C6B7A" w:rsidRPr="000F7FF4" w:rsidRDefault="007C6B7A" w:rsidP="006E7A1B">
            <w:pPr>
              <w:widowControl/>
              <w:autoSpaceDE/>
              <w:autoSpaceDN/>
              <w:jc w:val="center"/>
              <w:rPr>
                <w:rFonts w:cs="Arial"/>
                <w:color w:val="000000"/>
                <w:szCs w:val="24"/>
                <w:lang w:eastAsia="ja-JP"/>
              </w:rPr>
            </w:pPr>
            <w:r>
              <w:rPr>
                <w:rFonts w:cs="Arial"/>
                <w:color w:val="000000"/>
                <w:szCs w:val="24"/>
                <w:lang w:eastAsia="ja-JP"/>
              </w:rPr>
              <w:t>2</w:t>
            </w:r>
          </w:p>
        </w:tc>
      </w:tr>
      <w:tr w:rsidR="007C6B7A" w:rsidRPr="000F7FF4" w14:paraId="7FA8B14E" w14:textId="77777777" w:rsidTr="00592EBD">
        <w:trPr>
          <w:trHeight w:val="288"/>
          <w:jc w:val="center"/>
        </w:trPr>
        <w:tc>
          <w:tcPr>
            <w:tcW w:w="3168" w:type="dxa"/>
            <w:shd w:val="clear" w:color="auto" w:fill="auto"/>
            <w:noWrap/>
            <w:vAlign w:val="bottom"/>
          </w:tcPr>
          <w:p w14:paraId="31824572" w14:textId="77777777" w:rsidR="007C6B7A" w:rsidRPr="000F7FF4" w:rsidRDefault="007C6B7A" w:rsidP="006E7A1B">
            <w:pPr>
              <w:widowControl/>
              <w:autoSpaceDE/>
              <w:autoSpaceDN/>
              <w:rPr>
                <w:rFonts w:cs="Arial"/>
                <w:color w:val="000000"/>
                <w:szCs w:val="24"/>
                <w:lang w:eastAsia="ja-JP"/>
              </w:rPr>
            </w:pPr>
            <w:r w:rsidRPr="000F7FF4">
              <w:rPr>
                <w:rFonts w:cs="Arial"/>
                <w:color w:val="000000"/>
                <w:szCs w:val="24"/>
              </w:rPr>
              <w:t>BHR-Intranet</w:t>
            </w:r>
          </w:p>
        </w:tc>
        <w:tc>
          <w:tcPr>
            <w:tcW w:w="2880" w:type="dxa"/>
            <w:shd w:val="clear" w:color="auto" w:fill="auto"/>
            <w:noWrap/>
            <w:vAlign w:val="bottom"/>
          </w:tcPr>
          <w:p w14:paraId="6DAEF503" w14:textId="77777777" w:rsidR="007C6B7A" w:rsidRPr="000F7FF4" w:rsidRDefault="007C6B7A" w:rsidP="006E7A1B">
            <w:pPr>
              <w:widowControl/>
              <w:autoSpaceDE/>
              <w:autoSpaceDN/>
              <w:jc w:val="center"/>
              <w:rPr>
                <w:rFonts w:cs="Arial"/>
                <w:color w:val="000000"/>
                <w:szCs w:val="24"/>
                <w:lang w:eastAsia="ja-JP"/>
              </w:rPr>
            </w:pPr>
            <w:r>
              <w:rPr>
                <w:rFonts w:cs="Arial"/>
                <w:color w:val="000000"/>
                <w:szCs w:val="24"/>
                <w:lang w:eastAsia="ja-JP"/>
              </w:rPr>
              <w:t>90</w:t>
            </w:r>
          </w:p>
        </w:tc>
        <w:tc>
          <w:tcPr>
            <w:tcW w:w="2880" w:type="dxa"/>
          </w:tcPr>
          <w:p w14:paraId="6BFA62AF" w14:textId="77777777" w:rsidR="007C6B7A" w:rsidRPr="000F7FF4" w:rsidRDefault="007C6B7A" w:rsidP="006E7A1B">
            <w:pPr>
              <w:widowControl/>
              <w:autoSpaceDE/>
              <w:autoSpaceDN/>
              <w:jc w:val="center"/>
              <w:rPr>
                <w:rFonts w:cs="Arial"/>
                <w:color w:val="000000"/>
                <w:szCs w:val="24"/>
                <w:lang w:eastAsia="ja-JP"/>
              </w:rPr>
            </w:pPr>
            <w:r>
              <w:rPr>
                <w:rFonts w:cs="Arial"/>
                <w:color w:val="000000"/>
                <w:szCs w:val="24"/>
                <w:lang w:eastAsia="ja-JP"/>
              </w:rPr>
              <w:t>21</w:t>
            </w:r>
          </w:p>
        </w:tc>
      </w:tr>
      <w:tr w:rsidR="007C6B7A" w:rsidRPr="000F7FF4" w14:paraId="534E01AB" w14:textId="77777777" w:rsidTr="00592EBD">
        <w:trPr>
          <w:trHeight w:val="288"/>
          <w:jc w:val="center"/>
        </w:trPr>
        <w:tc>
          <w:tcPr>
            <w:tcW w:w="3168" w:type="dxa"/>
            <w:shd w:val="clear" w:color="auto" w:fill="auto"/>
            <w:noWrap/>
            <w:vAlign w:val="bottom"/>
            <w:hideMark/>
          </w:tcPr>
          <w:p w14:paraId="05A70689" w14:textId="77777777" w:rsidR="007C6B7A" w:rsidRPr="000F7FF4" w:rsidRDefault="007C6B7A" w:rsidP="006E7A1B">
            <w:pPr>
              <w:widowControl/>
              <w:autoSpaceDE/>
              <w:autoSpaceDN/>
              <w:rPr>
                <w:rFonts w:cs="Arial"/>
                <w:color w:val="000000"/>
                <w:szCs w:val="24"/>
                <w:lang w:eastAsia="ja-JP"/>
              </w:rPr>
            </w:pPr>
            <w:r w:rsidRPr="000F7FF4">
              <w:rPr>
                <w:rFonts w:cs="Arial"/>
                <w:color w:val="000000"/>
                <w:szCs w:val="24"/>
              </w:rPr>
              <w:t>Free2K</w:t>
            </w:r>
          </w:p>
        </w:tc>
        <w:tc>
          <w:tcPr>
            <w:tcW w:w="2880" w:type="dxa"/>
            <w:shd w:val="clear" w:color="auto" w:fill="auto"/>
            <w:noWrap/>
            <w:vAlign w:val="bottom"/>
          </w:tcPr>
          <w:p w14:paraId="73B2595C" w14:textId="77777777" w:rsidR="007C6B7A" w:rsidRPr="000F7FF4" w:rsidRDefault="007C6B7A" w:rsidP="006E7A1B">
            <w:pPr>
              <w:widowControl/>
              <w:autoSpaceDE/>
              <w:autoSpaceDN/>
              <w:jc w:val="center"/>
              <w:rPr>
                <w:rFonts w:cs="Arial"/>
                <w:color w:val="000000"/>
                <w:szCs w:val="24"/>
                <w:lang w:eastAsia="ja-JP"/>
              </w:rPr>
            </w:pPr>
          </w:p>
        </w:tc>
        <w:tc>
          <w:tcPr>
            <w:tcW w:w="2880" w:type="dxa"/>
          </w:tcPr>
          <w:p w14:paraId="1C1B02FA" w14:textId="77777777" w:rsidR="007C6B7A" w:rsidRPr="000F7FF4" w:rsidRDefault="007C6B7A" w:rsidP="006E7A1B">
            <w:pPr>
              <w:widowControl/>
              <w:autoSpaceDE/>
              <w:autoSpaceDN/>
              <w:jc w:val="center"/>
              <w:rPr>
                <w:rFonts w:cs="Arial"/>
                <w:color w:val="000000"/>
                <w:szCs w:val="24"/>
                <w:lang w:eastAsia="ja-JP"/>
              </w:rPr>
            </w:pPr>
            <w:r>
              <w:rPr>
                <w:rFonts w:cs="Arial"/>
                <w:color w:val="000000"/>
                <w:szCs w:val="24"/>
                <w:lang w:eastAsia="ja-JP"/>
              </w:rPr>
              <w:t>33</w:t>
            </w:r>
          </w:p>
        </w:tc>
      </w:tr>
      <w:tr w:rsidR="007C6B7A" w:rsidRPr="000F7FF4" w14:paraId="6F92ED56" w14:textId="77777777" w:rsidTr="00592EBD">
        <w:trPr>
          <w:trHeight w:val="288"/>
          <w:jc w:val="center"/>
        </w:trPr>
        <w:tc>
          <w:tcPr>
            <w:tcW w:w="3168" w:type="dxa"/>
            <w:shd w:val="clear" w:color="auto" w:fill="auto"/>
            <w:noWrap/>
            <w:vAlign w:val="bottom"/>
          </w:tcPr>
          <w:p w14:paraId="72A2D695" w14:textId="77777777" w:rsidR="007C6B7A" w:rsidRPr="000F7FF4" w:rsidRDefault="007C6B7A" w:rsidP="006E7A1B">
            <w:pPr>
              <w:widowControl/>
              <w:autoSpaceDE/>
              <w:autoSpaceDN/>
              <w:rPr>
                <w:rFonts w:cs="Arial"/>
                <w:color w:val="000000"/>
                <w:szCs w:val="24"/>
                <w:lang w:eastAsia="ja-JP"/>
              </w:rPr>
            </w:pPr>
            <w:r w:rsidRPr="000F7FF4">
              <w:rPr>
                <w:rFonts w:cs="Arial"/>
                <w:color w:val="000000"/>
                <w:szCs w:val="24"/>
              </w:rPr>
              <w:t>Kronos</w:t>
            </w:r>
          </w:p>
        </w:tc>
        <w:tc>
          <w:tcPr>
            <w:tcW w:w="2880" w:type="dxa"/>
            <w:shd w:val="clear" w:color="auto" w:fill="auto"/>
            <w:noWrap/>
            <w:vAlign w:val="bottom"/>
          </w:tcPr>
          <w:p w14:paraId="6C0F0DAF" w14:textId="77777777" w:rsidR="007C6B7A" w:rsidRPr="000F7FF4" w:rsidRDefault="007C6B7A" w:rsidP="006E7A1B">
            <w:pPr>
              <w:widowControl/>
              <w:autoSpaceDE/>
              <w:autoSpaceDN/>
              <w:jc w:val="center"/>
              <w:rPr>
                <w:rFonts w:cs="Arial"/>
                <w:color w:val="000000"/>
                <w:szCs w:val="24"/>
                <w:lang w:eastAsia="ja-JP"/>
              </w:rPr>
            </w:pPr>
            <w:r>
              <w:rPr>
                <w:rFonts w:cs="Arial"/>
                <w:color w:val="000000"/>
                <w:szCs w:val="24"/>
                <w:lang w:eastAsia="ja-JP"/>
              </w:rPr>
              <w:t>12</w:t>
            </w:r>
          </w:p>
        </w:tc>
        <w:tc>
          <w:tcPr>
            <w:tcW w:w="2880" w:type="dxa"/>
          </w:tcPr>
          <w:p w14:paraId="188CE0A6" w14:textId="77777777" w:rsidR="007C6B7A" w:rsidRPr="000F7FF4" w:rsidRDefault="007C6B7A" w:rsidP="006E7A1B">
            <w:pPr>
              <w:widowControl/>
              <w:autoSpaceDE/>
              <w:autoSpaceDN/>
              <w:jc w:val="center"/>
              <w:rPr>
                <w:rFonts w:cs="Arial"/>
                <w:color w:val="000000"/>
                <w:szCs w:val="24"/>
                <w:lang w:eastAsia="ja-JP"/>
              </w:rPr>
            </w:pPr>
          </w:p>
        </w:tc>
      </w:tr>
      <w:tr w:rsidR="007C6B7A" w:rsidRPr="000F7FF4" w14:paraId="3A5D531E" w14:textId="77777777" w:rsidTr="00592EBD">
        <w:trPr>
          <w:trHeight w:val="288"/>
          <w:jc w:val="center"/>
        </w:trPr>
        <w:tc>
          <w:tcPr>
            <w:tcW w:w="3168" w:type="dxa"/>
            <w:shd w:val="clear" w:color="auto" w:fill="auto"/>
            <w:noWrap/>
            <w:vAlign w:val="bottom"/>
          </w:tcPr>
          <w:p w14:paraId="72A7DC73" w14:textId="77777777" w:rsidR="007C6B7A" w:rsidRPr="000F7FF4" w:rsidRDefault="007C6B7A" w:rsidP="006E7A1B">
            <w:pPr>
              <w:widowControl/>
              <w:autoSpaceDE/>
              <w:autoSpaceDN/>
              <w:rPr>
                <w:rFonts w:cs="Arial"/>
                <w:color w:val="000000"/>
                <w:szCs w:val="24"/>
                <w:lang w:eastAsia="ja-JP"/>
              </w:rPr>
            </w:pPr>
            <w:r w:rsidRPr="000F7FF4">
              <w:rPr>
                <w:rFonts w:cs="Arial"/>
                <w:color w:val="000000"/>
                <w:szCs w:val="24"/>
              </w:rPr>
              <w:t>MFASIS</w:t>
            </w:r>
          </w:p>
        </w:tc>
        <w:tc>
          <w:tcPr>
            <w:tcW w:w="2880" w:type="dxa"/>
            <w:shd w:val="clear" w:color="auto" w:fill="auto"/>
            <w:noWrap/>
            <w:vAlign w:val="bottom"/>
          </w:tcPr>
          <w:p w14:paraId="2CC10A4F" w14:textId="77777777" w:rsidR="007C6B7A" w:rsidRPr="000F7FF4" w:rsidRDefault="007C6B7A" w:rsidP="006E7A1B">
            <w:pPr>
              <w:widowControl/>
              <w:autoSpaceDE/>
              <w:autoSpaceDN/>
              <w:jc w:val="center"/>
              <w:rPr>
                <w:rFonts w:cs="Arial"/>
                <w:color w:val="000000"/>
                <w:szCs w:val="24"/>
                <w:lang w:eastAsia="ja-JP"/>
              </w:rPr>
            </w:pPr>
            <w:r>
              <w:rPr>
                <w:rFonts w:cs="Arial"/>
                <w:color w:val="000000"/>
                <w:szCs w:val="24"/>
                <w:lang w:eastAsia="ja-JP"/>
              </w:rPr>
              <w:t>275</w:t>
            </w:r>
          </w:p>
        </w:tc>
        <w:tc>
          <w:tcPr>
            <w:tcW w:w="2880" w:type="dxa"/>
          </w:tcPr>
          <w:p w14:paraId="04B54D26" w14:textId="77777777" w:rsidR="007C6B7A" w:rsidRPr="000F7FF4" w:rsidRDefault="007C6B7A" w:rsidP="006E7A1B">
            <w:pPr>
              <w:widowControl/>
              <w:autoSpaceDE/>
              <w:autoSpaceDN/>
              <w:jc w:val="center"/>
              <w:rPr>
                <w:rFonts w:cs="Arial"/>
                <w:color w:val="000000"/>
                <w:szCs w:val="24"/>
                <w:lang w:eastAsia="ja-JP"/>
              </w:rPr>
            </w:pPr>
          </w:p>
        </w:tc>
      </w:tr>
      <w:tr w:rsidR="007C6B7A" w:rsidRPr="000F7FF4" w14:paraId="28DFE580" w14:textId="77777777" w:rsidTr="00592EBD">
        <w:trPr>
          <w:trHeight w:val="288"/>
          <w:jc w:val="center"/>
        </w:trPr>
        <w:tc>
          <w:tcPr>
            <w:tcW w:w="3168" w:type="dxa"/>
            <w:shd w:val="clear" w:color="auto" w:fill="auto"/>
            <w:noWrap/>
            <w:vAlign w:val="bottom"/>
          </w:tcPr>
          <w:p w14:paraId="294A7519" w14:textId="77777777" w:rsidR="007C6B7A" w:rsidRPr="000F7FF4" w:rsidRDefault="007C6B7A" w:rsidP="006E7A1B">
            <w:pPr>
              <w:widowControl/>
              <w:autoSpaceDE/>
              <w:autoSpaceDN/>
              <w:rPr>
                <w:rFonts w:cs="Arial"/>
                <w:color w:val="000000"/>
                <w:szCs w:val="24"/>
                <w:lang w:eastAsia="ja-JP"/>
              </w:rPr>
            </w:pPr>
            <w:r w:rsidRPr="000F7FF4">
              <w:rPr>
                <w:rFonts w:cs="Arial"/>
                <w:color w:val="000000"/>
                <w:szCs w:val="24"/>
              </w:rPr>
              <w:t>OACS</w:t>
            </w:r>
          </w:p>
        </w:tc>
        <w:tc>
          <w:tcPr>
            <w:tcW w:w="2880" w:type="dxa"/>
            <w:shd w:val="clear" w:color="auto" w:fill="auto"/>
            <w:noWrap/>
            <w:vAlign w:val="bottom"/>
          </w:tcPr>
          <w:p w14:paraId="287B19B3" w14:textId="77777777" w:rsidR="007C6B7A" w:rsidRPr="000F7FF4" w:rsidRDefault="007C6B7A" w:rsidP="006E7A1B">
            <w:pPr>
              <w:widowControl/>
              <w:autoSpaceDE/>
              <w:autoSpaceDN/>
              <w:jc w:val="center"/>
              <w:rPr>
                <w:rFonts w:cs="Arial"/>
                <w:color w:val="000000"/>
                <w:szCs w:val="24"/>
                <w:lang w:eastAsia="ja-JP"/>
              </w:rPr>
            </w:pPr>
          </w:p>
        </w:tc>
        <w:tc>
          <w:tcPr>
            <w:tcW w:w="2880" w:type="dxa"/>
          </w:tcPr>
          <w:p w14:paraId="1595A4CC" w14:textId="77777777" w:rsidR="007C6B7A" w:rsidRPr="000F7FF4" w:rsidRDefault="007C6B7A" w:rsidP="006E7A1B">
            <w:pPr>
              <w:widowControl/>
              <w:autoSpaceDE/>
              <w:autoSpaceDN/>
              <w:jc w:val="center"/>
              <w:rPr>
                <w:rFonts w:cs="Arial"/>
                <w:color w:val="000000"/>
                <w:szCs w:val="24"/>
                <w:lang w:eastAsia="ja-JP"/>
              </w:rPr>
            </w:pPr>
            <w:r>
              <w:rPr>
                <w:rFonts w:cs="Arial"/>
                <w:color w:val="000000"/>
                <w:szCs w:val="24"/>
                <w:lang w:eastAsia="ja-JP"/>
              </w:rPr>
              <w:t>247</w:t>
            </w:r>
          </w:p>
        </w:tc>
      </w:tr>
      <w:tr w:rsidR="007C6B7A" w:rsidRPr="000F7FF4" w14:paraId="3B460FE8" w14:textId="77777777" w:rsidTr="00592EBD">
        <w:trPr>
          <w:trHeight w:val="288"/>
          <w:jc w:val="center"/>
        </w:trPr>
        <w:tc>
          <w:tcPr>
            <w:tcW w:w="3168" w:type="dxa"/>
            <w:shd w:val="clear" w:color="auto" w:fill="auto"/>
            <w:noWrap/>
            <w:vAlign w:val="bottom"/>
          </w:tcPr>
          <w:p w14:paraId="30742C9A" w14:textId="5A941F87" w:rsidR="007C6B7A" w:rsidRPr="000F7FF4" w:rsidRDefault="00E05431" w:rsidP="006E7A1B">
            <w:pPr>
              <w:widowControl/>
              <w:autoSpaceDE/>
              <w:autoSpaceDN/>
              <w:rPr>
                <w:rFonts w:cs="Arial"/>
                <w:color w:val="000000"/>
                <w:szCs w:val="24"/>
                <w:lang w:eastAsia="ja-JP"/>
              </w:rPr>
            </w:pPr>
            <w:proofErr w:type="spellStart"/>
            <w:r>
              <w:rPr>
                <w:rFonts w:cs="Arial"/>
                <w:color w:val="000000"/>
                <w:szCs w:val="24"/>
              </w:rPr>
              <w:t>TrackStar</w:t>
            </w:r>
            <w:proofErr w:type="spellEnd"/>
          </w:p>
        </w:tc>
        <w:tc>
          <w:tcPr>
            <w:tcW w:w="2880" w:type="dxa"/>
            <w:shd w:val="clear" w:color="auto" w:fill="auto"/>
            <w:noWrap/>
            <w:vAlign w:val="bottom"/>
          </w:tcPr>
          <w:p w14:paraId="73DFE643" w14:textId="77777777" w:rsidR="007C6B7A" w:rsidRPr="000F7FF4" w:rsidRDefault="007C6B7A" w:rsidP="006E7A1B">
            <w:pPr>
              <w:widowControl/>
              <w:autoSpaceDE/>
              <w:autoSpaceDN/>
              <w:jc w:val="center"/>
              <w:rPr>
                <w:rFonts w:cs="Arial"/>
                <w:color w:val="000000"/>
                <w:szCs w:val="24"/>
                <w:lang w:eastAsia="ja-JP"/>
              </w:rPr>
            </w:pPr>
            <w:r>
              <w:rPr>
                <w:rFonts w:cs="Arial"/>
                <w:color w:val="000000"/>
                <w:szCs w:val="24"/>
                <w:lang w:eastAsia="ja-JP"/>
              </w:rPr>
              <w:t>5</w:t>
            </w:r>
          </w:p>
        </w:tc>
        <w:tc>
          <w:tcPr>
            <w:tcW w:w="2880" w:type="dxa"/>
          </w:tcPr>
          <w:p w14:paraId="6F917BC4" w14:textId="77777777" w:rsidR="007C6B7A" w:rsidRPr="000F7FF4" w:rsidRDefault="007C6B7A" w:rsidP="006E7A1B">
            <w:pPr>
              <w:widowControl/>
              <w:autoSpaceDE/>
              <w:autoSpaceDN/>
              <w:jc w:val="center"/>
              <w:rPr>
                <w:rFonts w:cs="Arial"/>
                <w:color w:val="000000"/>
                <w:szCs w:val="24"/>
                <w:lang w:eastAsia="ja-JP"/>
              </w:rPr>
            </w:pPr>
          </w:p>
        </w:tc>
      </w:tr>
      <w:tr w:rsidR="007C6B7A" w:rsidRPr="000F7FF4" w14:paraId="7D2F0D42" w14:textId="77777777" w:rsidTr="00592EBD">
        <w:trPr>
          <w:trHeight w:val="288"/>
          <w:jc w:val="center"/>
        </w:trPr>
        <w:tc>
          <w:tcPr>
            <w:tcW w:w="3168" w:type="dxa"/>
            <w:shd w:val="clear" w:color="auto" w:fill="auto"/>
            <w:noWrap/>
            <w:vAlign w:val="bottom"/>
          </w:tcPr>
          <w:p w14:paraId="09DCFAF2" w14:textId="36DDA6BF" w:rsidR="007C6B7A" w:rsidRPr="000F7FF4" w:rsidRDefault="007C6B7A" w:rsidP="006E7A1B">
            <w:pPr>
              <w:widowControl/>
              <w:autoSpaceDE/>
              <w:autoSpaceDN/>
              <w:rPr>
                <w:rFonts w:cs="Arial"/>
                <w:color w:val="000000"/>
                <w:szCs w:val="24"/>
              </w:rPr>
            </w:pPr>
            <w:proofErr w:type="spellStart"/>
            <w:r>
              <w:rPr>
                <w:rFonts w:cs="Arial"/>
                <w:color w:val="000000"/>
                <w:szCs w:val="24"/>
              </w:rPr>
              <w:t>Taleo</w:t>
            </w:r>
            <w:proofErr w:type="spellEnd"/>
            <w:r w:rsidR="0059508B">
              <w:rPr>
                <w:rFonts w:cs="Arial"/>
                <w:color w:val="000000"/>
                <w:szCs w:val="24"/>
              </w:rPr>
              <w:t xml:space="preserve"> </w:t>
            </w:r>
            <w:r w:rsidR="003929A8">
              <w:rPr>
                <w:rFonts w:cs="Arial"/>
                <w:color w:val="000000"/>
                <w:szCs w:val="24"/>
              </w:rPr>
              <w:t>Talent Acquisition</w:t>
            </w:r>
          </w:p>
        </w:tc>
        <w:tc>
          <w:tcPr>
            <w:tcW w:w="2880" w:type="dxa"/>
            <w:shd w:val="clear" w:color="auto" w:fill="auto"/>
            <w:noWrap/>
            <w:vAlign w:val="bottom"/>
          </w:tcPr>
          <w:p w14:paraId="7D93CA36" w14:textId="77777777" w:rsidR="007C6B7A" w:rsidRDefault="007C6B7A" w:rsidP="006E7A1B">
            <w:pPr>
              <w:widowControl/>
              <w:autoSpaceDE/>
              <w:autoSpaceDN/>
              <w:jc w:val="center"/>
              <w:rPr>
                <w:rFonts w:cs="Arial"/>
                <w:color w:val="000000"/>
                <w:szCs w:val="24"/>
                <w:lang w:eastAsia="ja-JP"/>
              </w:rPr>
            </w:pPr>
            <w:r>
              <w:rPr>
                <w:rFonts w:cs="Arial"/>
                <w:color w:val="000000"/>
                <w:szCs w:val="24"/>
                <w:lang w:eastAsia="ja-JP"/>
              </w:rPr>
              <w:t>4</w:t>
            </w:r>
          </w:p>
        </w:tc>
        <w:tc>
          <w:tcPr>
            <w:tcW w:w="2880" w:type="dxa"/>
          </w:tcPr>
          <w:p w14:paraId="29C17194" w14:textId="77777777" w:rsidR="007C6B7A" w:rsidRPr="000F7FF4" w:rsidRDefault="007C6B7A" w:rsidP="006E7A1B">
            <w:pPr>
              <w:widowControl/>
              <w:autoSpaceDE/>
              <w:autoSpaceDN/>
              <w:jc w:val="center"/>
              <w:rPr>
                <w:rFonts w:cs="Arial"/>
                <w:color w:val="000000"/>
                <w:szCs w:val="24"/>
                <w:lang w:eastAsia="ja-JP"/>
              </w:rPr>
            </w:pPr>
          </w:p>
        </w:tc>
      </w:tr>
      <w:tr w:rsidR="007C6B7A" w:rsidRPr="000F7FF4" w14:paraId="245C0C15" w14:textId="77777777" w:rsidTr="006B318D">
        <w:trPr>
          <w:trHeight w:val="288"/>
          <w:jc w:val="center"/>
        </w:trPr>
        <w:tc>
          <w:tcPr>
            <w:tcW w:w="3168" w:type="dxa"/>
            <w:shd w:val="clear" w:color="auto" w:fill="BFBFBF" w:themeFill="background1" w:themeFillShade="BF"/>
            <w:noWrap/>
            <w:vAlign w:val="bottom"/>
          </w:tcPr>
          <w:p w14:paraId="111C9CA8" w14:textId="77777777" w:rsidR="007C6B7A" w:rsidRPr="000F7FF4" w:rsidRDefault="007C6B7A" w:rsidP="006E7A1B">
            <w:pPr>
              <w:widowControl/>
              <w:autoSpaceDE/>
              <w:autoSpaceDN/>
              <w:rPr>
                <w:rFonts w:cs="Arial"/>
                <w:b/>
                <w:color w:val="000000"/>
                <w:szCs w:val="24"/>
              </w:rPr>
            </w:pPr>
            <w:r w:rsidRPr="000F7FF4">
              <w:rPr>
                <w:rFonts w:cs="Arial"/>
                <w:b/>
                <w:color w:val="000000"/>
                <w:szCs w:val="24"/>
              </w:rPr>
              <w:t>Total</w:t>
            </w:r>
          </w:p>
        </w:tc>
        <w:tc>
          <w:tcPr>
            <w:tcW w:w="2880" w:type="dxa"/>
            <w:shd w:val="clear" w:color="auto" w:fill="BFBFBF" w:themeFill="background1" w:themeFillShade="BF"/>
            <w:noWrap/>
            <w:vAlign w:val="bottom"/>
          </w:tcPr>
          <w:p w14:paraId="11B2A04B" w14:textId="77777777" w:rsidR="007C6B7A" w:rsidRPr="000F7FF4" w:rsidRDefault="007C6B7A" w:rsidP="006E7A1B">
            <w:pPr>
              <w:widowControl/>
              <w:autoSpaceDE/>
              <w:autoSpaceDN/>
              <w:jc w:val="center"/>
              <w:rPr>
                <w:rFonts w:cs="Arial"/>
                <w:b/>
                <w:color w:val="000000"/>
                <w:szCs w:val="24"/>
                <w:lang w:eastAsia="ja-JP"/>
              </w:rPr>
            </w:pPr>
            <w:r w:rsidRPr="000F7FF4">
              <w:rPr>
                <w:rFonts w:cs="Arial"/>
                <w:b/>
                <w:color w:val="000000"/>
                <w:szCs w:val="24"/>
                <w:lang w:eastAsia="ja-JP"/>
              </w:rPr>
              <w:t>407</w:t>
            </w:r>
          </w:p>
        </w:tc>
        <w:tc>
          <w:tcPr>
            <w:tcW w:w="2880" w:type="dxa"/>
            <w:shd w:val="clear" w:color="auto" w:fill="BFBFBF" w:themeFill="background1" w:themeFillShade="BF"/>
          </w:tcPr>
          <w:p w14:paraId="0CBC06C3" w14:textId="77777777" w:rsidR="007C6B7A" w:rsidRPr="000F7FF4" w:rsidRDefault="007C6B7A" w:rsidP="006E7A1B">
            <w:pPr>
              <w:widowControl/>
              <w:autoSpaceDE/>
              <w:autoSpaceDN/>
              <w:jc w:val="center"/>
              <w:rPr>
                <w:rFonts w:cs="Arial"/>
                <w:b/>
                <w:color w:val="000000"/>
                <w:szCs w:val="24"/>
                <w:lang w:eastAsia="ja-JP"/>
              </w:rPr>
            </w:pPr>
            <w:r w:rsidRPr="000F7FF4">
              <w:rPr>
                <w:rFonts w:cs="Arial"/>
                <w:b/>
                <w:color w:val="000000"/>
                <w:szCs w:val="24"/>
                <w:lang w:eastAsia="ja-JP"/>
              </w:rPr>
              <w:t>395</w:t>
            </w:r>
          </w:p>
        </w:tc>
      </w:tr>
    </w:tbl>
    <w:p w14:paraId="7C1D0501" w14:textId="77777777" w:rsidR="0000179F" w:rsidRDefault="0000179F" w:rsidP="006E7A1B">
      <w:pPr>
        <w:widowControl/>
        <w:autoSpaceDE/>
        <w:autoSpaceDN/>
        <w:ind w:left="720"/>
        <w:rPr>
          <w:rFonts w:cs="Arial"/>
          <w:szCs w:val="24"/>
        </w:rPr>
      </w:pPr>
    </w:p>
    <w:p w14:paraId="42C4A21A" w14:textId="77777777" w:rsidR="00AD0C2D" w:rsidRPr="00BB6D88" w:rsidRDefault="00F420FD" w:rsidP="006E7A1B">
      <w:pPr>
        <w:pStyle w:val="Heading2"/>
        <w:spacing w:before="0" w:after="0"/>
        <w:rPr>
          <w:b/>
          <w:bCs w:val="0"/>
        </w:rPr>
      </w:pPr>
      <w:bookmarkStart w:id="123" w:name="_Ref85455811"/>
      <w:bookmarkStart w:id="124" w:name="_Toc86839655"/>
      <w:bookmarkStart w:id="125" w:name="_Ref85453719"/>
      <w:r w:rsidRPr="00BB6D88">
        <w:rPr>
          <w:b/>
          <w:bCs w:val="0"/>
        </w:rPr>
        <w:t>Current HRMS Licenses</w:t>
      </w:r>
      <w:r w:rsidR="00390CB4" w:rsidRPr="00BB6D88">
        <w:rPr>
          <w:b/>
          <w:bCs w:val="0"/>
        </w:rPr>
        <w:t xml:space="preserve"> and Anticipated Users</w:t>
      </w:r>
      <w:bookmarkEnd w:id="123"/>
      <w:bookmarkEnd w:id="124"/>
      <w:r w:rsidR="00390CB4" w:rsidRPr="00BB6D88">
        <w:rPr>
          <w:b/>
          <w:bCs w:val="0"/>
        </w:rPr>
        <w:t xml:space="preserve"> </w:t>
      </w:r>
      <w:r w:rsidRPr="00BB6D88">
        <w:rPr>
          <w:b/>
          <w:bCs w:val="0"/>
        </w:rPr>
        <w:t xml:space="preserve"> </w:t>
      </w:r>
      <w:bookmarkEnd w:id="125"/>
    </w:p>
    <w:p w14:paraId="1178F9FA" w14:textId="66D81A81" w:rsidR="00F420FD" w:rsidRPr="00A85298" w:rsidRDefault="00F420FD" w:rsidP="006E7A1B">
      <w:pPr>
        <w:pStyle w:val="Heading3"/>
        <w:spacing w:before="0" w:after="0"/>
      </w:pPr>
      <w:r w:rsidRPr="00AD0C2D">
        <w:t>The State currently has the following</w:t>
      </w:r>
      <w:r w:rsidR="00A85298" w:rsidRPr="00AD0C2D">
        <w:t xml:space="preserve">, identified in </w:t>
      </w:r>
      <w:r w:rsidR="00CB649B" w:rsidRPr="00CB649B">
        <w:rPr>
          <w:b/>
          <w:bCs/>
        </w:rPr>
        <w:fldChar w:fldCharType="begin"/>
      </w:r>
      <w:r w:rsidR="00CB649B" w:rsidRPr="00CB649B">
        <w:rPr>
          <w:b/>
          <w:bCs/>
        </w:rPr>
        <w:instrText xml:space="preserve"> REF _Ref86737486 \h </w:instrText>
      </w:r>
      <w:r w:rsidR="00CB649B">
        <w:rPr>
          <w:b/>
          <w:bCs/>
        </w:rPr>
        <w:instrText xml:space="preserve"> \* MERGEFORMAT </w:instrText>
      </w:r>
      <w:r w:rsidR="00CB649B" w:rsidRPr="00CB649B">
        <w:rPr>
          <w:b/>
          <w:bCs/>
        </w:rPr>
      </w:r>
      <w:r w:rsidR="00CB649B" w:rsidRPr="00CB649B">
        <w:rPr>
          <w:b/>
          <w:bCs/>
        </w:rPr>
        <w:fldChar w:fldCharType="separate"/>
      </w:r>
      <w:r w:rsidR="002C1211" w:rsidRPr="002C1211">
        <w:rPr>
          <w:b/>
          <w:bCs/>
        </w:rPr>
        <w:t xml:space="preserve">Table </w:t>
      </w:r>
      <w:r w:rsidR="002C1211" w:rsidRPr="002C1211">
        <w:rPr>
          <w:b/>
          <w:bCs/>
          <w:noProof/>
        </w:rPr>
        <w:t>9</w:t>
      </w:r>
      <w:r w:rsidR="00CB649B" w:rsidRPr="00CB649B">
        <w:rPr>
          <w:b/>
          <w:bCs/>
        </w:rPr>
        <w:fldChar w:fldCharType="end"/>
      </w:r>
      <w:r w:rsidR="00A85298" w:rsidRPr="00AD0C2D">
        <w:t>,</w:t>
      </w:r>
      <w:r w:rsidRPr="00AD0C2D">
        <w:t xml:space="preserve"> licensing entitlements for this HRMS </w:t>
      </w:r>
      <w:r w:rsidR="00F109A6" w:rsidRPr="00AD0C2D">
        <w:t>Project</w:t>
      </w:r>
      <w:r w:rsidRPr="00AD0C2D">
        <w:t xml:space="preserve">. </w:t>
      </w:r>
    </w:p>
    <w:p w14:paraId="180FB31F" w14:textId="77777777" w:rsidR="00F420FD" w:rsidRDefault="00F420FD" w:rsidP="006E7A1B">
      <w:pPr>
        <w:pStyle w:val="Caption"/>
        <w:spacing w:after="0"/>
        <w:ind w:firstLine="720"/>
      </w:pPr>
    </w:p>
    <w:p w14:paraId="691AA92F" w14:textId="7AD7F510" w:rsidR="00F420FD" w:rsidRDefault="00B666E9" w:rsidP="006E7A1B">
      <w:pPr>
        <w:pStyle w:val="Caption"/>
        <w:spacing w:after="0"/>
        <w:ind w:firstLine="720"/>
        <w:rPr>
          <w:rFonts w:cs="Arial"/>
          <w:b/>
          <w:sz w:val="24"/>
          <w:szCs w:val="24"/>
        </w:rPr>
      </w:pPr>
      <w:bookmarkStart w:id="126" w:name="_Ref86737486"/>
      <w:bookmarkStart w:id="127" w:name="_Ref86737482"/>
      <w:bookmarkStart w:id="128" w:name="_Toc86840456"/>
      <w:r>
        <w:t xml:space="preserve">Table </w:t>
      </w:r>
      <w:r>
        <w:fldChar w:fldCharType="begin"/>
      </w:r>
      <w:r>
        <w:instrText>SEQ Table \* ARABIC</w:instrText>
      </w:r>
      <w:r>
        <w:fldChar w:fldCharType="separate"/>
      </w:r>
      <w:r>
        <w:rPr>
          <w:noProof/>
        </w:rPr>
        <w:t>9</w:t>
      </w:r>
      <w:r>
        <w:fldChar w:fldCharType="end"/>
      </w:r>
      <w:bookmarkEnd w:id="126"/>
      <w:r>
        <w:t xml:space="preserve">: </w:t>
      </w:r>
      <w:r w:rsidRPr="00D27352">
        <w:t>Current HRMS Licenses</w:t>
      </w:r>
      <w:bookmarkEnd w:id="127"/>
      <w:bookmarkEnd w:id="128"/>
    </w:p>
    <w:tbl>
      <w:tblPr>
        <w:tblStyle w:val="TableGrid"/>
        <w:tblW w:w="9484" w:type="dxa"/>
        <w:tblInd w:w="720" w:type="dxa"/>
        <w:tblCellMar>
          <w:top w:w="72" w:type="dxa"/>
          <w:bottom w:w="72" w:type="dxa"/>
        </w:tblCellMar>
        <w:tblLook w:val="04A0" w:firstRow="1" w:lastRow="0" w:firstColumn="1" w:lastColumn="0" w:noHBand="0" w:noVBand="1"/>
      </w:tblPr>
      <w:tblGrid>
        <w:gridCol w:w="1996"/>
        <w:gridCol w:w="5040"/>
        <w:gridCol w:w="2448"/>
      </w:tblGrid>
      <w:tr w:rsidR="00F420FD" w14:paraId="3F96FC74" w14:textId="77777777" w:rsidTr="00592EBD">
        <w:tc>
          <w:tcPr>
            <w:tcW w:w="1996" w:type="dxa"/>
            <w:shd w:val="clear" w:color="auto" w:fill="44546A" w:themeFill="text2"/>
          </w:tcPr>
          <w:p w14:paraId="3ED96736" w14:textId="77777777" w:rsidR="00F420FD" w:rsidRPr="00973C3B" w:rsidRDefault="00F420FD" w:rsidP="006E7A1B">
            <w:r w:rsidRPr="00973C3B">
              <w:t>Provider</w:t>
            </w:r>
          </w:p>
        </w:tc>
        <w:tc>
          <w:tcPr>
            <w:tcW w:w="5040" w:type="dxa"/>
            <w:shd w:val="clear" w:color="auto" w:fill="44546A" w:themeFill="text2"/>
          </w:tcPr>
          <w:p w14:paraId="3559551D" w14:textId="77777777" w:rsidR="00F420FD" w:rsidRPr="00973C3B" w:rsidRDefault="00F420FD" w:rsidP="006E7A1B">
            <w:r w:rsidRPr="00973C3B">
              <w:t>License Name</w:t>
            </w:r>
          </w:p>
        </w:tc>
        <w:tc>
          <w:tcPr>
            <w:tcW w:w="2448" w:type="dxa"/>
            <w:shd w:val="clear" w:color="auto" w:fill="44546A" w:themeFill="text2"/>
          </w:tcPr>
          <w:p w14:paraId="3F2312DA" w14:textId="77777777" w:rsidR="00F420FD" w:rsidRPr="00973C3B" w:rsidRDefault="00F420FD" w:rsidP="006E7A1B">
            <w:r w:rsidRPr="00973C3B">
              <w:t xml:space="preserve">FTE Worker Count </w:t>
            </w:r>
          </w:p>
        </w:tc>
      </w:tr>
      <w:tr w:rsidR="00F420FD" w14:paraId="23839089" w14:textId="77777777" w:rsidTr="00592EBD">
        <w:tc>
          <w:tcPr>
            <w:tcW w:w="1996" w:type="dxa"/>
          </w:tcPr>
          <w:p w14:paraId="1E5FBE04" w14:textId="77777777" w:rsidR="00F420FD" w:rsidRPr="00973C3B" w:rsidRDefault="00F420FD" w:rsidP="006E7A1B">
            <w:r w:rsidRPr="00973C3B">
              <w:t xml:space="preserve">Workday </w:t>
            </w:r>
          </w:p>
        </w:tc>
        <w:tc>
          <w:tcPr>
            <w:tcW w:w="5040" w:type="dxa"/>
          </w:tcPr>
          <w:p w14:paraId="5A096B0E" w14:textId="77777777" w:rsidR="00F420FD" w:rsidRPr="00973C3B" w:rsidRDefault="00F420FD" w:rsidP="006E7A1B">
            <w:pPr>
              <w:pStyle w:val="CommentText"/>
              <w:rPr>
                <w:rFonts w:cs="Arial"/>
                <w:szCs w:val="24"/>
              </w:rPr>
            </w:pPr>
            <w:r w:rsidRPr="00973C3B">
              <w:rPr>
                <w:rFonts w:cs="Arial"/>
                <w:szCs w:val="24"/>
              </w:rPr>
              <w:t xml:space="preserve">HCM </w:t>
            </w:r>
            <w:r>
              <w:rPr>
                <w:rFonts w:cs="Arial"/>
                <w:szCs w:val="24"/>
              </w:rPr>
              <w:t xml:space="preserve">- </w:t>
            </w:r>
            <w:r w:rsidRPr="00973C3B">
              <w:rPr>
                <w:rFonts w:cs="Arial"/>
                <w:szCs w:val="24"/>
              </w:rPr>
              <w:t>Human Capital Management</w:t>
            </w:r>
          </w:p>
        </w:tc>
        <w:tc>
          <w:tcPr>
            <w:tcW w:w="2448" w:type="dxa"/>
          </w:tcPr>
          <w:p w14:paraId="365CDC7E" w14:textId="77777777" w:rsidR="00F420FD" w:rsidRPr="00973C3B" w:rsidRDefault="00F420FD" w:rsidP="006E7A1B">
            <w:pPr>
              <w:rPr>
                <w:b/>
              </w:rPr>
            </w:pPr>
            <w:r w:rsidRPr="00973C3B">
              <w:t>12,321</w:t>
            </w:r>
          </w:p>
        </w:tc>
      </w:tr>
      <w:tr w:rsidR="00F420FD" w14:paraId="17DD333A" w14:textId="77777777" w:rsidTr="00592EBD">
        <w:tc>
          <w:tcPr>
            <w:tcW w:w="1996" w:type="dxa"/>
          </w:tcPr>
          <w:p w14:paraId="094CAB8B" w14:textId="77777777" w:rsidR="00F420FD" w:rsidRPr="00973C3B" w:rsidRDefault="00F420FD" w:rsidP="006E7A1B">
            <w:pPr>
              <w:rPr>
                <w:b/>
              </w:rPr>
            </w:pPr>
            <w:r w:rsidRPr="00973C3B">
              <w:t xml:space="preserve">Workday </w:t>
            </w:r>
          </w:p>
        </w:tc>
        <w:tc>
          <w:tcPr>
            <w:tcW w:w="5040" w:type="dxa"/>
          </w:tcPr>
          <w:p w14:paraId="5D5DA9D1" w14:textId="77777777" w:rsidR="00F420FD" w:rsidRPr="00973C3B" w:rsidRDefault="00F420FD" w:rsidP="006E7A1B">
            <w:pPr>
              <w:pStyle w:val="CommentText"/>
              <w:rPr>
                <w:rFonts w:cs="Arial"/>
                <w:szCs w:val="24"/>
              </w:rPr>
            </w:pPr>
            <w:r w:rsidRPr="00973C3B">
              <w:rPr>
                <w:rFonts w:cs="Arial"/>
                <w:szCs w:val="24"/>
              </w:rPr>
              <w:t xml:space="preserve">CCB </w:t>
            </w:r>
            <w:r>
              <w:rPr>
                <w:rFonts w:cs="Arial"/>
                <w:szCs w:val="24"/>
              </w:rPr>
              <w:t xml:space="preserve">- </w:t>
            </w:r>
            <w:r w:rsidRPr="00973C3B">
              <w:rPr>
                <w:rFonts w:cs="Arial"/>
                <w:szCs w:val="24"/>
              </w:rPr>
              <w:t>Cloud Connect for Benefits</w:t>
            </w:r>
          </w:p>
        </w:tc>
        <w:tc>
          <w:tcPr>
            <w:tcW w:w="2448" w:type="dxa"/>
          </w:tcPr>
          <w:p w14:paraId="6D48AB36" w14:textId="77777777" w:rsidR="00F420FD" w:rsidRPr="00973C3B" w:rsidRDefault="00F420FD" w:rsidP="006E7A1B">
            <w:r w:rsidRPr="00973C3B">
              <w:t>12,321</w:t>
            </w:r>
          </w:p>
        </w:tc>
      </w:tr>
      <w:tr w:rsidR="00F420FD" w14:paraId="55607CA2" w14:textId="77777777" w:rsidTr="00592EBD">
        <w:tc>
          <w:tcPr>
            <w:tcW w:w="1996" w:type="dxa"/>
          </w:tcPr>
          <w:p w14:paraId="1C02EE3F" w14:textId="77777777" w:rsidR="00F420FD" w:rsidRPr="00973C3B" w:rsidRDefault="00F420FD" w:rsidP="006E7A1B">
            <w:pPr>
              <w:rPr>
                <w:b/>
              </w:rPr>
            </w:pPr>
            <w:r w:rsidRPr="00973C3B">
              <w:t xml:space="preserve">Workday </w:t>
            </w:r>
          </w:p>
        </w:tc>
        <w:tc>
          <w:tcPr>
            <w:tcW w:w="5040" w:type="dxa"/>
          </w:tcPr>
          <w:p w14:paraId="377AA6E0" w14:textId="290D75B4" w:rsidR="00F420FD" w:rsidRPr="00973C3B" w:rsidRDefault="00F420FD" w:rsidP="006E7A1B">
            <w:pPr>
              <w:pStyle w:val="CommentText"/>
              <w:rPr>
                <w:rFonts w:cs="Arial"/>
                <w:szCs w:val="24"/>
              </w:rPr>
            </w:pPr>
            <w:r w:rsidRPr="00973C3B">
              <w:rPr>
                <w:rFonts w:cs="Arial"/>
                <w:szCs w:val="24"/>
              </w:rPr>
              <w:t xml:space="preserve">USP </w:t>
            </w:r>
            <w:r>
              <w:rPr>
                <w:rFonts w:cs="Arial"/>
                <w:szCs w:val="24"/>
              </w:rPr>
              <w:t xml:space="preserve">- </w:t>
            </w:r>
            <w:r w:rsidRPr="00973C3B">
              <w:rPr>
                <w:rFonts w:cs="Arial"/>
                <w:szCs w:val="24"/>
              </w:rPr>
              <w:t>Payroll for U</w:t>
            </w:r>
            <w:r w:rsidR="006B318D">
              <w:rPr>
                <w:rFonts w:cs="Arial"/>
                <w:szCs w:val="24"/>
              </w:rPr>
              <w:t>.S.</w:t>
            </w:r>
          </w:p>
        </w:tc>
        <w:tc>
          <w:tcPr>
            <w:tcW w:w="2448" w:type="dxa"/>
          </w:tcPr>
          <w:p w14:paraId="7760BDDB" w14:textId="77777777" w:rsidR="00F420FD" w:rsidRPr="00973C3B" w:rsidRDefault="00F420FD" w:rsidP="006E7A1B">
            <w:r w:rsidRPr="00973C3B">
              <w:t>12,321</w:t>
            </w:r>
          </w:p>
        </w:tc>
      </w:tr>
      <w:tr w:rsidR="00F420FD" w14:paraId="4D17C4DD" w14:textId="77777777" w:rsidTr="00592EBD">
        <w:tc>
          <w:tcPr>
            <w:tcW w:w="1996" w:type="dxa"/>
          </w:tcPr>
          <w:p w14:paraId="719A3947" w14:textId="77777777" w:rsidR="00F420FD" w:rsidRPr="00973C3B" w:rsidRDefault="00F420FD" w:rsidP="006E7A1B">
            <w:pPr>
              <w:rPr>
                <w:b/>
              </w:rPr>
            </w:pPr>
            <w:r w:rsidRPr="00973C3B">
              <w:t xml:space="preserve">Workday </w:t>
            </w:r>
          </w:p>
        </w:tc>
        <w:tc>
          <w:tcPr>
            <w:tcW w:w="5040" w:type="dxa"/>
          </w:tcPr>
          <w:p w14:paraId="44943E3F" w14:textId="77777777" w:rsidR="00F420FD" w:rsidRPr="00973C3B" w:rsidRDefault="00F420FD" w:rsidP="006E7A1B">
            <w:pPr>
              <w:pStyle w:val="CommentText"/>
              <w:rPr>
                <w:rFonts w:cs="Arial"/>
                <w:szCs w:val="24"/>
              </w:rPr>
            </w:pPr>
            <w:r w:rsidRPr="00973C3B">
              <w:rPr>
                <w:rFonts w:cs="Arial"/>
                <w:szCs w:val="24"/>
              </w:rPr>
              <w:t xml:space="preserve">TT </w:t>
            </w:r>
            <w:r>
              <w:rPr>
                <w:rFonts w:cs="Arial"/>
                <w:szCs w:val="24"/>
              </w:rPr>
              <w:t xml:space="preserve">- </w:t>
            </w:r>
            <w:r w:rsidRPr="00973C3B">
              <w:rPr>
                <w:rFonts w:cs="Arial"/>
                <w:szCs w:val="24"/>
              </w:rPr>
              <w:t>Time Tracking</w:t>
            </w:r>
          </w:p>
        </w:tc>
        <w:tc>
          <w:tcPr>
            <w:tcW w:w="2448" w:type="dxa"/>
          </w:tcPr>
          <w:p w14:paraId="0624CEA2" w14:textId="77777777" w:rsidR="00F420FD" w:rsidRPr="00973C3B" w:rsidRDefault="00F420FD" w:rsidP="006E7A1B">
            <w:r w:rsidRPr="00973C3B">
              <w:t>12,321</w:t>
            </w:r>
          </w:p>
        </w:tc>
      </w:tr>
      <w:tr w:rsidR="00F420FD" w14:paraId="43F677D2" w14:textId="77777777" w:rsidTr="00592EBD">
        <w:tc>
          <w:tcPr>
            <w:tcW w:w="1996" w:type="dxa"/>
          </w:tcPr>
          <w:p w14:paraId="23E82BFA" w14:textId="77777777" w:rsidR="00F420FD" w:rsidRPr="00973C3B" w:rsidRDefault="00F420FD" w:rsidP="006E7A1B">
            <w:pPr>
              <w:rPr>
                <w:b/>
              </w:rPr>
            </w:pPr>
            <w:r w:rsidRPr="00973C3B">
              <w:t xml:space="preserve">Workday </w:t>
            </w:r>
          </w:p>
        </w:tc>
        <w:tc>
          <w:tcPr>
            <w:tcW w:w="5040" w:type="dxa"/>
          </w:tcPr>
          <w:p w14:paraId="1CEBD98F" w14:textId="77777777" w:rsidR="00F420FD" w:rsidRPr="00973C3B" w:rsidRDefault="00F420FD" w:rsidP="006E7A1B">
            <w:pPr>
              <w:pStyle w:val="CommentText"/>
              <w:rPr>
                <w:rFonts w:cs="Arial"/>
                <w:szCs w:val="24"/>
              </w:rPr>
            </w:pPr>
            <w:r w:rsidRPr="00973C3B">
              <w:rPr>
                <w:rFonts w:cs="Arial"/>
                <w:szCs w:val="24"/>
              </w:rPr>
              <w:t xml:space="preserve">REC </w:t>
            </w:r>
            <w:r>
              <w:rPr>
                <w:rFonts w:cs="Arial"/>
                <w:szCs w:val="24"/>
              </w:rPr>
              <w:t xml:space="preserve">- </w:t>
            </w:r>
            <w:r w:rsidRPr="00973C3B">
              <w:rPr>
                <w:rFonts w:cs="Arial"/>
                <w:szCs w:val="24"/>
              </w:rPr>
              <w:t>Recruiting</w:t>
            </w:r>
          </w:p>
        </w:tc>
        <w:tc>
          <w:tcPr>
            <w:tcW w:w="2448" w:type="dxa"/>
          </w:tcPr>
          <w:p w14:paraId="1F05FE38" w14:textId="77777777" w:rsidR="00F420FD" w:rsidRPr="00973C3B" w:rsidRDefault="00F420FD" w:rsidP="006E7A1B">
            <w:r w:rsidRPr="00973C3B">
              <w:t>12,321</w:t>
            </w:r>
          </w:p>
        </w:tc>
      </w:tr>
      <w:tr w:rsidR="00F420FD" w14:paraId="0B7A5230" w14:textId="77777777" w:rsidTr="00592EBD">
        <w:tc>
          <w:tcPr>
            <w:tcW w:w="1996" w:type="dxa"/>
          </w:tcPr>
          <w:p w14:paraId="615F8615" w14:textId="77777777" w:rsidR="00F420FD" w:rsidRPr="00FC08CF" w:rsidRDefault="00F420FD" w:rsidP="006E7A1B">
            <w:proofErr w:type="spellStart"/>
            <w:r w:rsidRPr="00FC08CF">
              <w:t>AccuTime</w:t>
            </w:r>
            <w:proofErr w:type="spellEnd"/>
          </w:p>
        </w:tc>
        <w:tc>
          <w:tcPr>
            <w:tcW w:w="5040" w:type="dxa"/>
          </w:tcPr>
          <w:p w14:paraId="28A7C8D2" w14:textId="77777777" w:rsidR="00F420FD" w:rsidRPr="00A37B2C" w:rsidRDefault="00F420FD" w:rsidP="006E7A1B">
            <w:pPr>
              <w:pStyle w:val="CommentText"/>
              <w:rPr>
                <w:rFonts w:cs="Arial"/>
                <w:szCs w:val="24"/>
              </w:rPr>
            </w:pPr>
            <w:proofErr w:type="spellStart"/>
            <w:r w:rsidRPr="00FC08CF">
              <w:rPr>
                <w:rFonts w:cs="Arial"/>
                <w:szCs w:val="24"/>
              </w:rPr>
              <w:t>AccuTime</w:t>
            </w:r>
            <w:proofErr w:type="spellEnd"/>
            <w:r w:rsidRPr="00FC08CF">
              <w:rPr>
                <w:rFonts w:cs="Arial"/>
                <w:szCs w:val="24"/>
              </w:rPr>
              <w:t xml:space="preserve"> Time Clocks</w:t>
            </w:r>
          </w:p>
        </w:tc>
        <w:tc>
          <w:tcPr>
            <w:tcW w:w="2448" w:type="dxa"/>
          </w:tcPr>
          <w:p w14:paraId="47CFD710" w14:textId="77777777" w:rsidR="00F420FD" w:rsidRPr="00A37B2C" w:rsidRDefault="00F420FD" w:rsidP="006E7A1B">
            <w:r w:rsidRPr="00FC08CF">
              <w:t>1,400</w:t>
            </w:r>
          </w:p>
        </w:tc>
      </w:tr>
    </w:tbl>
    <w:p w14:paraId="192E3B15" w14:textId="77777777" w:rsidR="00083994" w:rsidRDefault="00083994" w:rsidP="006E7A1B">
      <w:pPr>
        <w:rPr>
          <w:rFonts w:cs="Arial"/>
          <w:b/>
          <w:szCs w:val="24"/>
        </w:rPr>
      </w:pPr>
      <w:bookmarkStart w:id="129" w:name="_Ref84140756"/>
    </w:p>
    <w:p w14:paraId="0E4A5CCA" w14:textId="699FEDA7" w:rsidR="00083994" w:rsidRPr="00A85298" w:rsidRDefault="00083994" w:rsidP="006E7A1B">
      <w:pPr>
        <w:pStyle w:val="Heading3"/>
        <w:spacing w:before="0" w:after="0"/>
      </w:pPr>
      <w:r w:rsidRPr="00A85298">
        <w:t xml:space="preserve">The State believes that there will be approximately 100 HR users and 100 finance users of the HRMS. </w:t>
      </w:r>
    </w:p>
    <w:p w14:paraId="2B5C4831" w14:textId="77777777" w:rsidR="00083994" w:rsidRPr="00083994" w:rsidRDefault="00083994" w:rsidP="006E7A1B">
      <w:pPr>
        <w:rPr>
          <w:rFonts w:cs="Arial"/>
          <w:b/>
          <w:szCs w:val="24"/>
        </w:rPr>
      </w:pPr>
    </w:p>
    <w:p w14:paraId="0DE44806" w14:textId="77777777" w:rsidR="00CB649B" w:rsidRPr="00BB6D88" w:rsidRDefault="00F420FD" w:rsidP="006E7A1B">
      <w:pPr>
        <w:pStyle w:val="Heading2"/>
        <w:spacing w:before="0" w:after="0"/>
        <w:rPr>
          <w:b/>
          <w:bCs w:val="0"/>
        </w:rPr>
      </w:pPr>
      <w:bookmarkStart w:id="130" w:name="_Ref84149654"/>
      <w:bookmarkStart w:id="131" w:name="_Ref85448340"/>
      <w:bookmarkStart w:id="132" w:name="_Toc86839656"/>
      <w:r w:rsidRPr="00BB6D88">
        <w:rPr>
          <w:b/>
          <w:bCs w:val="0"/>
        </w:rPr>
        <w:t xml:space="preserve">State HRMS </w:t>
      </w:r>
      <w:r w:rsidR="00F109A6" w:rsidRPr="00BB6D88">
        <w:rPr>
          <w:b/>
          <w:bCs w:val="0"/>
        </w:rPr>
        <w:t>Project</w:t>
      </w:r>
      <w:r w:rsidRPr="00BB6D88">
        <w:rPr>
          <w:b/>
          <w:bCs w:val="0"/>
        </w:rPr>
        <w:t xml:space="preserve"> Governance Structure</w:t>
      </w:r>
      <w:bookmarkEnd w:id="129"/>
      <w:bookmarkEnd w:id="130"/>
      <w:bookmarkEnd w:id="131"/>
      <w:bookmarkEnd w:id="132"/>
      <w:r w:rsidRPr="00BB6D88">
        <w:rPr>
          <w:b/>
          <w:bCs w:val="0"/>
        </w:rPr>
        <w:t xml:space="preserve"> </w:t>
      </w:r>
    </w:p>
    <w:p w14:paraId="48C11BB7" w14:textId="77777777" w:rsidR="00CB649B" w:rsidRDefault="00F420FD" w:rsidP="006E7A1B">
      <w:pPr>
        <w:pStyle w:val="Heading3"/>
        <w:spacing w:before="0" w:after="0"/>
      </w:pPr>
      <w:r w:rsidRPr="00A85298">
        <w:t xml:space="preserve">The State expects the </w:t>
      </w:r>
      <w:r w:rsidR="00032303" w:rsidRPr="00A85298">
        <w:t>Bidder</w:t>
      </w:r>
      <w:r w:rsidRPr="00A85298">
        <w:t xml:space="preserve"> to follow standard </w:t>
      </w:r>
      <w:r w:rsidR="00F109A6" w:rsidRPr="00A85298">
        <w:t>Project</w:t>
      </w:r>
      <w:r w:rsidRPr="00A85298">
        <w:t xml:space="preserve"> management methodologies to secure executive sponsorship, technical specifications, and business process approval and to ensure effective planning of activities and utilization of resources.</w:t>
      </w:r>
    </w:p>
    <w:p w14:paraId="3298E23C" w14:textId="6D24A8E1" w:rsidR="00A818FF" w:rsidRPr="003E6BDC" w:rsidRDefault="00674CB3" w:rsidP="006E7A1B">
      <w:pPr>
        <w:pStyle w:val="Heading3"/>
        <w:spacing w:before="0" w:after="0"/>
      </w:pPr>
      <w:r w:rsidRPr="00CB649B">
        <w:rPr>
          <w:b/>
        </w:rPr>
        <w:fldChar w:fldCharType="begin"/>
      </w:r>
      <w:r w:rsidRPr="00CB649B">
        <w:rPr>
          <w:b/>
        </w:rPr>
        <w:instrText xml:space="preserve"> REF _Ref86670051 \h  \* MERGEFORMAT </w:instrText>
      </w:r>
      <w:r w:rsidRPr="00CB649B">
        <w:rPr>
          <w:b/>
        </w:rPr>
      </w:r>
      <w:r w:rsidRPr="00CB649B">
        <w:rPr>
          <w:b/>
        </w:rPr>
        <w:fldChar w:fldCharType="separate"/>
      </w:r>
      <w:r w:rsidR="002C1211" w:rsidRPr="002C1211">
        <w:rPr>
          <w:b/>
        </w:rPr>
        <w:t xml:space="preserve">Figure </w:t>
      </w:r>
      <w:r w:rsidR="002C1211" w:rsidRPr="002C1211">
        <w:rPr>
          <w:b/>
          <w:noProof/>
        </w:rPr>
        <w:t>5</w:t>
      </w:r>
      <w:r w:rsidRPr="00CB649B">
        <w:rPr>
          <w:b/>
        </w:rPr>
        <w:fldChar w:fldCharType="end"/>
      </w:r>
      <w:r w:rsidRPr="003E6BDC">
        <w:t xml:space="preserve"> </w:t>
      </w:r>
      <w:r w:rsidRPr="00CB649B">
        <w:rPr>
          <w:bCs/>
        </w:rPr>
        <w:t>and</w:t>
      </w:r>
      <w:r w:rsidR="00F420FD" w:rsidRPr="003E6BDC">
        <w:t xml:space="preserve"> </w:t>
      </w:r>
      <w:r w:rsidRPr="00CB649B">
        <w:rPr>
          <w:b/>
        </w:rPr>
        <w:fldChar w:fldCharType="begin"/>
      </w:r>
      <w:r w:rsidRPr="00CB649B">
        <w:rPr>
          <w:b/>
        </w:rPr>
        <w:instrText xml:space="preserve"> REF _Ref86670088 \h  \* MERGEFORMAT </w:instrText>
      </w:r>
      <w:r w:rsidRPr="00CB649B">
        <w:rPr>
          <w:b/>
        </w:rPr>
      </w:r>
      <w:r w:rsidRPr="00CB649B">
        <w:rPr>
          <w:b/>
        </w:rPr>
        <w:fldChar w:fldCharType="separate"/>
      </w:r>
      <w:r w:rsidR="002C1211" w:rsidRPr="002C1211">
        <w:rPr>
          <w:b/>
        </w:rPr>
        <w:t xml:space="preserve">Table </w:t>
      </w:r>
      <w:r w:rsidR="002C1211" w:rsidRPr="002C1211">
        <w:rPr>
          <w:b/>
          <w:noProof/>
        </w:rPr>
        <w:t>10</w:t>
      </w:r>
      <w:r w:rsidRPr="00CB649B">
        <w:rPr>
          <w:b/>
        </w:rPr>
        <w:fldChar w:fldCharType="end"/>
      </w:r>
      <w:r w:rsidRPr="003E6BDC">
        <w:t xml:space="preserve"> </w:t>
      </w:r>
      <w:r w:rsidR="00F420FD" w:rsidRPr="00674CB3">
        <w:t xml:space="preserve">summarize at a high-level the roles and responsibilities for the State HRMS </w:t>
      </w:r>
      <w:r w:rsidR="00F109A6" w:rsidRPr="00674CB3">
        <w:t>Project</w:t>
      </w:r>
      <w:r w:rsidR="00F420FD" w:rsidRPr="00674CB3">
        <w:t xml:space="preserve"> implementation </w:t>
      </w:r>
      <w:r w:rsidR="00F109A6" w:rsidRPr="00674CB3">
        <w:t>Project</w:t>
      </w:r>
      <w:r w:rsidR="00F420FD" w:rsidRPr="00674CB3">
        <w:t xml:space="preserve"> team. The State expects the </w:t>
      </w:r>
      <w:r w:rsidR="00032303" w:rsidRPr="00674CB3">
        <w:t>Bidder</w:t>
      </w:r>
      <w:r w:rsidR="00F420FD" w:rsidRPr="00674CB3">
        <w:t xml:space="preserve"> to consider this structure during the development of both the proposed response and implementation timeline. </w:t>
      </w:r>
      <w:bookmarkStart w:id="133" w:name="_Ref84143661"/>
    </w:p>
    <w:p w14:paraId="761C5CA7" w14:textId="77777777" w:rsidR="00FD17C9" w:rsidRPr="003E6BDC" w:rsidRDefault="00FD17C9" w:rsidP="006E7A1B">
      <w:pPr>
        <w:pStyle w:val="ListParagraph"/>
      </w:pPr>
    </w:p>
    <w:p w14:paraId="03711A52" w14:textId="77777777" w:rsidR="002C1211" w:rsidRDefault="002C1211" w:rsidP="006E7A1B">
      <w:pPr>
        <w:widowControl/>
        <w:autoSpaceDE/>
        <w:autoSpaceDN/>
        <w:rPr>
          <w:i/>
          <w:iCs/>
          <w:color w:val="44546A" w:themeColor="text2"/>
          <w:sz w:val="18"/>
          <w:szCs w:val="18"/>
        </w:rPr>
      </w:pPr>
      <w:bookmarkStart w:id="134" w:name="_Ref86670051"/>
      <w:bookmarkEnd w:id="133"/>
      <w:r>
        <w:br w:type="page"/>
      </w:r>
    </w:p>
    <w:p w14:paraId="0523A0EC" w14:textId="326FBB4C" w:rsidR="005D26A6" w:rsidRDefault="005D26A6" w:rsidP="006E7A1B">
      <w:pPr>
        <w:pStyle w:val="Caption"/>
        <w:spacing w:after="0"/>
        <w:ind w:firstLine="720"/>
        <w:rPr>
          <w:rFonts w:cs="Arial"/>
          <w:szCs w:val="24"/>
        </w:rPr>
      </w:pPr>
      <w:bookmarkStart w:id="135" w:name="_Toc86840470"/>
      <w:r>
        <w:lastRenderedPageBreak/>
        <w:t xml:space="preserve">Figure </w:t>
      </w:r>
      <w:r>
        <w:fldChar w:fldCharType="begin"/>
      </w:r>
      <w:r>
        <w:instrText>SEQ Figure \* ARABIC</w:instrText>
      </w:r>
      <w:r>
        <w:fldChar w:fldCharType="separate"/>
      </w:r>
      <w:r>
        <w:rPr>
          <w:noProof/>
        </w:rPr>
        <w:t>5</w:t>
      </w:r>
      <w:r>
        <w:fldChar w:fldCharType="end"/>
      </w:r>
      <w:bookmarkEnd w:id="134"/>
      <w:r>
        <w:t xml:space="preserve">: </w:t>
      </w:r>
      <w:r w:rsidRPr="00E0542E">
        <w:t>State HRMS Project Governance</w:t>
      </w:r>
      <w:bookmarkEnd w:id="135"/>
    </w:p>
    <w:p w14:paraId="2C177EA6" w14:textId="656C41C2" w:rsidR="00F420FD" w:rsidRDefault="00F420FD" w:rsidP="006E7A1B">
      <w:pPr>
        <w:jc w:val="center"/>
      </w:pPr>
      <w:r>
        <w:rPr>
          <w:noProof/>
        </w:rPr>
        <w:drawing>
          <wp:inline distT="0" distB="0" distL="0" distR="0" wp14:anchorId="72DB3191" wp14:editId="5E096A48">
            <wp:extent cx="5978525" cy="287670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02786" cy="2888379"/>
                    </a:xfrm>
                    <a:prstGeom prst="rect">
                      <a:avLst/>
                    </a:prstGeom>
                    <a:noFill/>
                  </pic:spPr>
                </pic:pic>
              </a:graphicData>
            </a:graphic>
          </wp:inline>
        </w:drawing>
      </w:r>
    </w:p>
    <w:p w14:paraId="1C627462" w14:textId="40E11DED" w:rsidR="00F420FD" w:rsidRDefault="00F420FD" w:rsidP="006E7A1B">
      <w:pPr>
        <w:widowControl/>
        <w:autoSpaceDE/>
        <w:autoSpaceDN/>
        <w:rPr>
          <w:i/>
          <w:iCs/>
          <w:color w:val="44546A" w:themeColor="text2"/>
          <w:sz w:val="18"/>
          <w:szCs w:val="18"/>
        </w:rPr>
      </w:pPr>
      <w:bookmarkStart w:id="136" w:name="_Ref84143731"/>
    </w:p>
    <w:p w14:paraId="305C0B92" w14:textId="708ED395" w:rsidR="008114CA" w:rsidRDefault="008114CA" w:rsidP="006E7A1B">
      <w:pPr>
        <w:widowControl/>
        <w:autoSpaceDE/>
        <w:autoSpaceDN/>
        <w:rPr>
          <w:i/>
          <w:iCs/>
          <w:color w:val="44546A" w:themeColor="text2"/>
          <w:sz w:val="18"/>
          <w:szCs w:val="18"/>
        </w:rPr>
      </w:pPr>
    </w:p>
    <w:p w14:paraId="0817916C" w14:textId="07ADA120" w:rsidR="00F420FD" w:rsidRDefault="00F420FD" w:rsidP="006E7A1B">
      <w:pPr>
        <w:pStyle w:val="Caption"/>
        <w:spacing w:after="0"/>
        <w:ind w:firstLine="720"/>
        <w:rPr>
          <w:rFonts w:cs="Arial"/>
          <w:sz w:val="24"/>
          <w:szCs w:val="24"/>
        </w:rPr>
      </w:pPr>
      <w:bookmarkStart w:id="137" w:name="_Ref86670088"/>
      <w:bookmarkStart w:id="138" w:name="_Toc86840457"/>
      <w:r>
        <w:t xml:space="preserve">Table </w:t>
      </w:r>
      <w:r>
        <w:fldChar w:fldCharType="begin"/>
      </w:r>
      <w:r>
        <w:instrText>SEQ Table \* ARABIC</w:instrText>
      </w:r>
      <w:r>
        <w:fldChar w:fldCharType="separate"/>
      </w:r>
      <w:r w:rsidR="00B666E9">
        <w:rPr>
          <w:noProof/>
        </w:rPr>
        <w:t>10</w:t>
      </w:r>
      <w:r>
        <w:fldChar w:fldCharType="end"/>
      </w:r>
      <w:bookmarkEnd w:id="136"/>
      <w:bookmarkEnd w:id="137"/>
      <w:r>
        <w:t xml:space="preserve">: State HRMS </w:t>
      </w:r>
      <w:r w:rsidR="00F109A6">
        <w:t>Project</w:t>
      </w:r>
      <w:r>
        <w:t xml:space="preserve"> Governance Role and Responsibility Descriptions</w:t>
      </w:r>
      <w:bookmarkEnd w:id="138"/>
    </w:p>
    <w:p w14:paraId="0B328A18" w14:textId="72E54433" w:rsidR="00F420FD" w:rsidRPr="00CB649B" w:rsidRDefault="00F420FD" w:rsidP="006E7A1B">
      <w:pPr>
        <w:ind w:firstLine="720"/>
        <w:rPr>
          <w:b/>
          <w:bCs/>
        </w:rPr>
      </w:pPr>
      <w:r w:rsidRPr="00CB649B">
        <w:rPr>
          <w:b/>
          <w:bCs/>
        </w:rPr>
        <w:t xml:space="preserve">HRMS </w:t>
      </w:r>
      <w:r w:rsidR="00F109A6" w:rsidRPr="00CB649B">
        <w:rPr>
          <w:b/>
          <w:bCs/>
        </w:rPr>
        <w:t>Project</w:t>
      </w:r>
      <w:r w:rsidRPr="00CB649B">
        <w:rPr>
          <w:b/>
          <w:bCs/>
        </w:rPr>
        <w:t xml:space="preserve"> Leadership </w:t>
      </w:r>
    </w:p>
    <w:tbl>
      <w:tblPr>
        <w:tblStyle w:val="TableStyleDarkBlue"/>
        <w:tblW w:w="9539" w:type="dxa"/>
        <w:tblInd w:w="705" w:type="dxa"/>
        <w:tblCellMar>
          <w:top w:w="72" w:type="dxa"/>
          <w:bottom w:w="72" w:type="dxa"/>
        </w:tblCellMar>
        <w:tblLook w:val="04A0" w:firstRow="1" w:lastRow="0" w:firstColumn="1" w:lastColumn="0" w:noHBand="0" w:noVBand="1"/>
      </w:tblPr>
      <w:tblGrid>
        <w:gridCol w:w="2208"/>
        <w:gridCol w:w="3299"/>
        <w:gridCol w:w="4032"/>
      </w:tblGrid>
      <w:tr w:rsidR="00F420FD" w:rsidRPr="001753FA" w14:paraId="0D0EC3B0" w14:textId="77777777" w:rsidTr="00674C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shd w:val="clear" w:color="auto" w:fill="44546A" w:themeFill="text2"/>
            <w:hideMark/>
          </w:tcPr>
          <w:p w14:paraId="2CE8747D" w14:textId="77777777" w:rsidR="00F420FD" w:rsidRPr="001753FA" w:rsidRDefault="00F420FD" w:rsidP="006E7A1B">
            <w:pPr>
              <w:widowControl/>
              <w:autoSpaceDE/>
              <w:autoSpaceDN/>
              <w:textAlignment w:val="baseline"/>
              <w:rPr>
                <w:rFonts w:cs="Arial"/>
                <w:lang w:eastAsia="ja-JP"/>
              </w:rPr>
            </w:pPr>
            <w:r w:rsidRPr="001753FA">
              <w:rPr>
                <w:rFonts w:cs="Arial"/>
                <w:b w:val="0"/>
                <w:lang w:eastAsia="ja-JP"/>
              </w:rPr>
              <w:t>Role</w:t>
            </w:r>
            <w:r w:rsidRPr="001753FA">
              <w:rPr>
                <w:rFonts w:cs="Arial"/>
                <w:lang w:eastAsia="ja-JP"/>
              </w:rPr>
              <w:t> </w:t>
            </w:r>
          </w:p>
        </w:tc>
        <w:tc>
          <w:tcPr>
            <w:tcW w:w="3299" w:type="dxa"/>
            <w:shd w:val="clear" w:color="auto" w:fill="44546A" w:themeFill="text2"/>
            <w:hideMark/>
          </w:tcPr>
          <w:p w14:paraId="6CC9BAF8" w14:textId="77777777" w:rsidR="00F420FD" w:rsidRPr="001753FA" w:rsidRDefault="00F420FD" w:rsidP="006E7A1B">
            <w:pPr>
              <w:widowControl/>
              <w:autoSpaceDE/>
              <w:autoSpaceDN/>
              <w:textAlignment w:val="baseline"/>
              <w:cnfStyle w:val="100000000000" w:firstRow="1" w:lastRow="0" w:firstColumn="0" w:lastColumn="0" w:oddVBand="0" w:evenVBand="0" w:oddHBand="0" w:evenHBand="0" w:firstRowFirstColumn="0" w:firstRowLastColumn="0" w:lastRowFirstColumn="0" w:lastRowLastColumn="0"/>
              <w:rPr>
                <w:rFonts w:cs="Arial"/>
                <w:lang w:eastAsia="ja-JP"/>
              </w:rPr>
            </w:pPr>
            <w:r w:rsidRPr="001753FA">
              <w:rPr>
                <w:rFonts w:cs="Arial"/>
                <w:b w:val="0"/>
                <w:lang w:eastAsia="ja-JP"/>
              </w:rPr>
              <w:t>Role Description</w:t>
            </w:r>
            <w:r w:rsidRPr="001753FA">
              <w:rPr>
                <w:rFonts w:cs="Arial"/>
                <w:lang w:eastAsia="ja-JP"/>
              </w:rPr>
              <w:t> </w:t>
            </w:r>
          </w:p>
        </w:tc>
        <w:tc>
          <w:tcPr>
            <w:tcW w:w="4032" w:type="dxa"/>
            <w:shd w:val="clear" w:color="auto" w:fill="44546A" w:themeFill="text2"/>
            <w:hideMark/>
          </w:tcPr>
          <w:p w14:paraId="1216BAF3" w14:textId="77777777" w:rsidR="00F420FD" w:rsidRPr="001753FA" w:rsidRDefault="00F420FD" w:rsidP="006E7A1B">
            <w:pPr>
              <w:widowControl/>
              <w:autoSpaceDE/>
              <w:autoSpaceDN/>
              <w:textAlignment w:val="baseline"/>
              <w:cnfStyle w:val="100000000000" w:firstRow="1" w:lastRow="0" w:firstColumn="0" w:lastColumn="0" w:oddVBand="0" w:evenVBand="0" w:oddHBand="0" w:evenHBand="0" w:firstRowFirstColumn="0" w:firstRowLastColumn="0" w:lastRowFirstColumn="0" w:lastRowLastColumn="0"/>
              <w:rPr>
                <w:rFonts w:cs="Arial"/>
                <w:lang w:eastAsia="ja-JP"/>
              </w:rPr>
            </w:pPr>
            <w:r w:rsidRPr="001753FA">
              <w:rPr>
                <w:rFonts w:cs="Arial"/>
                <w:b w:val="0"/>
                <w:lang w:eastAsia="ja-JP"/>
              </w:rPr>
              <w:t>Responsibilities</w:t>
            </w:r>
            <w:r w:rsidRPr="001753FA">
              <w:rPr>
                <w:rFonts w:cs="Arial"/>
                <w:lang w:eastAsia="ja-JP"/>
              </w:rPr>
              <w:t> </w:t>
            </w:r>
          </w:p>
        </w:tc>
      </w:tr>
      <w:tr w:rsidR="00F420FD" w:rsidRPr="001753FA" w14:paraId="38BC5FD5" w14:textId="77777777" w:rsidTr="00674CB3">
        <w:tc>
          <w:tcPr>
            <w:cnfStyle w:val="001000000000" w:firstRow="0" w:lastRow="0" w:firstColumn="1" w:lastColumn="0" w:oddVBand="0" w:evenVBand="0" w:oddHBand="0" w:evenHBand="0" w:firstRowFirstColumn="0" w:firstRowLastColumn="0" w:lastRowFirstColumn="0" w:lastRowLastColumn="0"/>
            <w:tcW w:w="2208" w:type="dxa"/>
            <w:hideMark/>
          </w:tcPr>
          <w:p w14:paraId="0A75EE63" w14:textId="77777777" w:rsidR="00F420FD" w:rsidRPr="001753FA" w:rsidRDefault="00F420FD" w:rsidP="006E7A1B">
            <w:pPr>
              <w:widowControl/>
              <w:autoSpaceDE/>
              <w:autoSpaceDN/>
              <w:textAlignment w:val="baseline"/>
              <w:rPr>
                <w:rFonts w:cs="Arial"/>
                <w:lang w:eastAsia="ja-JP"/>
              </w:rPr>
            </w:pPr>
            <w:r w:rsidRPr="001753FA">
              <w:rPr>
                <w:rFonts w:cs="Arial"/>
                <w:lang w:eastAsia="ja-JP"/>
              </w:rPr>
              <w:t>Executive Sponsor </w:t>
            </w:r>
          </w:p>
        </w:tc>
        <w:tc>
          <w:tcPr>
            <w:tcW w:w="3299" w:type="dxa"/>
            <w:hideMark/>
          </w:tcPr>
          <w:p w14:paraId="69470F53" w14:textId="33F53530" w:rsidR="00F420FD" w:rsidRPr="001753FA" w:rsidRDefault="00F420FD" w:rsidP="006E7A1B">
            <w:pPr>
              <w:widowControl/>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CEDE553">
              <w:rPr>
                <w:rFonts w:cs="Arial"/>
                <w:color w:val="000000" w:themeColor="text1"/>
                <w:lang w:eastAsia="ja-JP"/>
              </w:rPr>
              <w:t xml:space="preserve">The Executive Sponsor has ultimate authority over the </w:t>
            </w:r>
            <w:r w:rsidR="00F109A6">
              <w:rPr>
                <w:rFonts w:cs="Arial"/>
                <w:color w:val="000000" w:themeColor="text1"/>
                <w:lang w:eastAsia="ja-JP"/>
              </w:rPr>
              <w:t>Project</w:t>
            </w:r>
            <w:r w:rsidRPr="0CEDE553">
              <w:rPr>
                <w:rFonts w:cs="Arial"/>
                <w:color w:val="000000" w:themeColor="text1"/>
                <w:lang w:eastAsia="ja-JP"/>
              </w:rPr>
              <w:t>. The Executive Sponsor resolves issues</w:t>
            </w:r>
            <w:r w:rsidR="008114CA">
              <w:rPr>
                <w:rFonts w:cs="Arial"/>
                <w:color w:val="000000" w:themeColor="text1"/>
                <w:lang w:eastAsia="ja-JP"/>
              </w:rPr>
              <w:t>, resolves</w:t>
            </w:r>
            <w:r w:rsidRPr="0CEDE553">
              <w:rPr>
                <w:rFonts w:cs="Arial"/>
                <w:color w:val="000000" w:themeColor="text1"/>
                <w:lang w:eastAsia="ja-JP"/>
              </w:rPr>
              <w:t xml:space="preserve"> scope changes, approves major deliverables</w:t>
            </w:r>
            <w:r w:rsidR="008114CA">
              <w:rPr>
                <w:rFonts w:cs="Arial"/>
                <w:color w:val="000000" w:themeColor="text1"/>
                <w:lang w:eastAsia="ja-JP"/>
              </w:rPr>
              <w:t>,</w:t>
            </w:r>
            <w:r w:rsidRPr="0CEDE553">
              <w:rPr>
                <w:rFonts w:cs="Arial"/>
                <w:color w:val="000000" w:themeColor="text1"/>
                <w:lang w:eastAsia="ja-JP"/>
              </w:rPr>
              <w:t xml:space="preserve"> and provides high-level direction.  </w:t>
            </w:r>
          </w:p>
          <w:p w14:paraId="6623C84E" w14:textId="77777777" w:rsidR="00F420FD" w:rsidRPr="001753FA" w:rsidRDefault="00F420FD" w:rsidP="006E7A1B">
            <w:pPr>
              <w:widowControl/>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lang w:eastAsia="ja-JP"/>
              </w:rPr>
            </w:pPr>
            <w:r w:rsidRPr="001753FA">
              <w:rPr>
                <w:rFonts w:cs="Arial"/>
                <w:lang w:eastAsia="ja-JP"/>
              </w:rPr>
              <w:t> </w:t>
            </w:r>
          </w:p>
        </w:tc>
        <w:tc>
          <w:tcPr>
            <w:tcW w:w="4032" w:type="dxa"/>
            <w:hideMark/>
          </w:tcPr>
          <w:p w14:paraId="05C83A6C" w14:textId="45C39E57" w:rsidR="00F420FD" w:rsidRPr="0045596C"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45596C">
              <w:rPr>
                <w:rFonts w:cs="Arial"/>
                <w:color w:val="000000"/>
                <w:lang w:eastAsia="ja-JP"/>
              </w:rPr>
              <w:t>Provide high-level support, direction</w:t>
            </w:r>
            <w:r w:rsidR="008114CA" w:rsidRPr="0045596C">
              <w:rPr>
                <w:rFonts w:cs="Arial"/>
                <w:color w:val="000000"/>
                <w:lang w:eastAsia="ja-JP"/>
              </w:rPr>
              <w:t>,</w:t>
            </w:r>
            <w:r w:rsidRPr="0045596C">
              <w:rPr>
                <w:rFonts w:cs="Arial"/>
                <w:color w:val="000000"/>
                <w:lang w:eastAsia="ja-JP"/>
              </w:rPr>
              <w:t xml:space="preserve"> and guidance for the </w:t>
            </w:r>
            <w:r w:rsidR="00F109A6" w:rsidRPr="0045596C">
              <w:rPr>
                <w:rFonts w:cs="Arial"/>
                <w:color w:val="000000"/>
                <w:lang w:eastAsia="ja-JP"/>
              </w:rPr>
              <w:t>Project</w:t>
            </w:r>
            <w:r w:rsidRPr="0045596C">
              <w:rPr>
                <w:rFonts w:cs="Arial"/>
                <w:color w:val="000000"/>
                <w:lang w:eastAsia="ja-JP"/>
              </w:rPr>
              <w:t>  </w:t>
            </w:r>
          </w:p>
          <w:p w14:paraId="6D75EBCB" w14:textId="77777777" w:rsidR="00F420FD" w:rsidRPr="0045596C"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45596C">
              <w:rPr>
                <w:rFonts w:cs="Arial"/>
                <w:color w:val="000000" w:themeColor="text1"/>
                <w:lang w:eastAsia="ja-JP"/>
              </w:rPr>
              <w:t>Provide official approval of all scope and budget changes </w:t>
            </w:r>
          </w:p>
          <w:p w14:paraId="5FE3AB2D" w14:textId="77777777" w:rsidR="00F420FD" w:rsidRPr="0045596C"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45596C">
              <w:rPr>
                <w:rFonts w:cs="Arial"/>
                <w:color w:val="000000"/>
                <w:lang w:eastAsia="ja-JP"/>
              </w:rPr>
              <w:t>Assist with risk mitigation </w:t>
            </w:r>
          </w:p>
          <w:p w14:paraId="3C2AD4DC" w14:textId="77777777" w:rsidR="00F420FD" w:rsidRPr="0045596C"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45596C">
              <w:rPr>
                <w:rFonts w:cs="Arial"/>
                <w:color w:val="000000"/>
                <w:lang w:eastAsia="ja-JP"/>
              </w:rPr>
              <w:t>Member of the Executive Steering Committee </w:t>
            </w:r>
          </w:p>
          <w:p w14:paraId="5234CAE5" w14:textId="77777777" w:rsidR="00F420FD" w:rsidRPr="0045596C"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45596C">
              <w:rPr>
                <w:rFonts w:cs="Arial"/>
                <w:color w:val="000000"/>
                <w:lang w:eastAsia="ja-JP"/>
              </w:rPr>
              <w:t>Resolves issues and scope changes</w:t>
            </w:r>
          </w:p>
          <w:p w14:paraId="4E589E43" w14:textId="177E6ACB" w:rsidR="00F420FD" w:rsidRPr="0045596C"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45596C">
              <w:rPr>
                <w:rFonts w:cs="Arial"/>
                <w:color w:val="000000"/>
                <w:lang w:eastAsia="ja-JP"/>
              </w:rPr>
              <w:t>Make “yes” or “no” global decisions on items that</w:t>
            </w:r>
            <w:r w:rsidRPr="0045596C">
              <w:rPr>
                <w:rFonts w:cs="Arial"/>
                <w:color w:val="000000" w:themeColor="text1"/>
                <w:lang w:eastAsia="ja-JP"/>
              </w:rPr>
              <w:t xml:space="preserve"> affect every </w:t>
            </w:r>
            <w:r w:rsidR="00032303" w:rsidRPr="0045596C">
              <w:rPr>
                <w:rFonts w:cs="Arial"/>
                <w:color w:val="000000" w:themeColor="text1"/>
                <w:lang w:eastAsia="ja-JP"/>
              </w:rPr>
              <w:t>Agency</w:t>
            </w:r>
            <w:r w:rsidRPr="0045596C">
              <w:rPr>
                <w:rFonts w:cs="Arial"/>
                <w:color w:val="000000" w:themeColor="text1"/>
                <w:lang w:eastAsia="ja-JP"/>
              </w:rPr>
              <w:t> </w:t>
            </w:r>
          </w:p>
        </w:tc>
      </w:tr>
      <w:tr w:rsidR="00F420FD" w:rsidRPr="001753FA" w14:paraId="11277CE3" w14:textId="77777777" w:rsidTr="00674CB3">
        <w:tc>
          <w:tcPr>
            <w:cnfStyle w:val="001000000000" w:firstRow="0" w:lastRow="0" w:firstColumn="1" w:lastColumn="0" w:oddVBand="0" w:evenVBand="0" w:oddHBand="0" w:evenHBand="0" w:firstRowFirstColumn="0" w:firstRowLastColumn="0" w:lastRowFirstColumn="0" w:lastRowLastColumn="0"/>
            <w:tcW w:w="2208" w:type="dxa"/>
            <w:hideMark/>
          </w:tcPr>
          <w:p w14:paraId="2DB55302" w14:textId="60F87AA0" w:rsidR="00F420FD" w:rsidRPr="001753FA" w:rsidRDefault="00F109A6" w:rsidP="006E7A1B">
            <w:pPr>
              <w:widowControl/>
              <w:autoSpaceDE/>
              <w:autoSpaceDN/>
              <w:textAlignment w:val="baseline"/>
              <w:rPr>
                <w:rFonts w:cs="Arial"/>
                <w:lang w:eastAsia="ja-JP"/>
              </w:rPr>
            </w:pPr>
            <w:r>
              <w:rPr>
                <w:rFonts w:cs="Arial"/>
                <w:lang w:eastAsia="ja-JP"/>
              </w:rPr>
              <w:lastRenderedPageBreak/>
              <w:t>Project</w:t>
            </w:r>
            <w:r w:rsidR="00F420FD">
              <w:rPr>
                <w:rFonts w:cs="Arial"/>
                <w:lang w:eastAsia="ja-JP"/>
              </w:rPr>
              <w:t xml:space="preserve"> </w:t>
            </w:r>
            <w:r w:rsidR="00F420FD" w:rsidRPr="001753FA">
              <w:rPr>
                <w:rFonts w:cs="Arial"/>
                <w:lang w:eastAsia="ja-JP"/>
              </w:rPr>
              <w:t>Sponsor/</w:t>
            </w:r>
            <w:r w:rsidR="00F420FD">
              <w:rPr>
                <w:rFonts w:cs="Arial"/>
                <w:lang w:eastAsia="ja-JP"/>
              </w:rPr>
              <w:t xml:space="preserve"> Product</w:t>
            </w:r>
            <w:r w:rsidR="00F420FD" w:rsidRPr="001753FA">
              <w:rPr>
                <w:rFonts w:cs="Arial"/>
                <w:lang w:eastAsia="ja-JP"/>
              </w:rPr>
              <w:t xml:space="preserve"> Owner </w:t>
            </w:r>
          </w:p>
        </w:tc>
        <w:tc>
          <w:tcPr>
            <w:tcW w:w="3299" w:type="dxa"/>
            <w:hideMark/>
          </w:tcPr>
          <w:p w14:paraId="203E4B65" w14:textId="15491E72" w:rsidR="00F420FD" w:rsidRPr="001753FA" w:rsidRDefault="00F420FD" w:rsidP="006E7A1B">
            <w:pPr>
              <w:widowControl/>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The </w:t>
            </w:r>
            <w:r w:rsidR="00F109A6">
              <w:rPr>
                <w:rFonts w:cs="Arial"/>
                <w:color w:val="000000"/>
                <w:lang w:eastAsia="ja-JP"/>
              </w:rPr>
              <w:t>Project</w:t>
            </w:r>
            <w:r w:rsidRPr="001753FA">
              <w:rPr>
                <w:rFonts w:cs="Arial"/>
                <w:color w:val="000000"/>
                <w:lang w:eastAsia="ja-JP"/>
              </w:rPr>
              <w:t xml:space="preserve"> Sponsor/</w:t>
            </w:r>
            <w:r>
              <w:rPr>
                <w:rFonts w:cs="Arial"/>
                <w:color w:val="000000"/>
                <w:lang w:eastAsia="ja-JP"/>
              </w:rPr>
              <w:t xml:space="preserve">Product </w:t>
            </w:r>
            <w:r w:rsidRPr="001753FA">
              <w:rPr>
                <w:rFonts w:cs="Arial"/>
                <w:color w:val="000000"/>
                <w:lang w:eastAsia="ja-JP"/>
              </w:rPr>
              <w:t xml:space="preserve">Owner is responsible for providing guidance, support, and direction to ensure that </w:t>
            </w:r>
            <w:r w:rsidR="008114CA">
              <w:rPr>
                <w:rFonts w:cs="Arial"/>
                <w:color w:val="000000"/>
                <w:lang w:eastAsia="ja-JP"/>
              </w:rPr>
              <w:t xml:space="preserve">the </w:t>
            </w:r>
            <w:r w:rsidR="00F109A6">
              <w:rPr>
                <w:rFonts w:cs="Arial"/>
                <w:color w:val="000000"/>
                <w:lang w:eastAsia="ja-JP"/>
              </w:rPr>
              <w:t>Project</w:t>
            </w:r>
            <w:r w:rsidR="008114CA">
              <w:rPr>
                <w:rFonts w:cs="Arial"/>
                <w:color w:val="000000"/>
                <w:lang w:eastAsia="ja-JP"/>
              </w:rPr>
              <w:t xml:space="preserve"> meets </w:t>
            </w:r>
            <w:r w:rsidRPr="001753FA">
              <w:rPr>
                <w:rFonts w:cs="Arial"/>
                <w:color w:val="000000"/>
                <w:lang w:eastAsia="ja-JP"/>
              </w:rPr>
              <w:t xml:space="preserve">key business strategies, goals, and objectives. The </w:t>
            </w:r>
            <w:r w:rsidR="00F109A6">
              <w:rPr>
                <w:rFonts w:cs="Arial"/>
                <w:color w:val="000000"/>
                <w:lang w:eastAsia="ja-JP"/>
              </w:rPr>
              <w:t>Project</w:t>
            </w:r>
            <w:r w:rsidRPr="001753FA">
              <w:rPr>
                <w:rFonts w:cs="Arial"/>
                <w:color w:val="000000"/>
                <w:lang w:eastAsia="ja-JP"/>
              </w:rPr>
              <w:t xml:space="preserve"> Sponsor is a key champion for the </w:t>
            </w:r>
            <w:r w:rsidR="00F109A6">
              <w:rPr>
                <w:rFonts w:cs="Arial"/>
                <w:color w:val="000000"/>
                <w:lang w:eastAsia="ja-JP"/>
              </w:rPr>
              <w:t>Project</w:t>
            </w:r>
            <w:r w:rsidRPr="001753FA">
              <w:rPr>
                <w:rFonts w:cs="Arial"/>
                <w:color w:val="000000"/>
                <w:lang w:eastAsia="ja-JP"/>
              </w:rPr>
              <w:t xml:space="preserve"> and takes action to ensure that all </w:t>
            </w:r>
            <w:r w:rsidR="00F109A6">
              <w:rPr>
                <w:rFonts w:cs="Arial"/>
                <w:color w:val="000000"/>
                <w:lang w:eastAsia="ja-JP"/>
              </w:rPr>
              <w:t>Project</w:t>
            </w:r>
            <w:r w:rsidRPr="001753FA">
              <w:rPr>
                <w:rFonts w:cs="Arial"/>
                <w:color w:val="000000"/>
                <w:lang w:eastAsia="ja-JP"/>
              </w:rPr>
              <w:t xml:space="preserve"> team members understand the purpose and value of the </w:t>
            </w:r>
            <w:r w:rsidR="00F109A6">
              <w:rPr>
                <w:rFonts w:cs="Arial"/>
                <w:color w:val="000000"/>
                <w:lang w:eastAsia="ja-JP"/>
              </w:rPr>
              <w:t>Project</w:t>
            </w:r>
            <w:r w:rsidRPr="001753FA">
              <w:rPr>
                <w:rFonts w:cs="Arial"/>
                <w:color w:val="000000"/>
                <w:lang w:eastAsia="ja-JP"/>
              </w:rPr>
              <w:t>. </w:t>
            </w:r>
          </w:p>
        </w:tc>
        <w:tc>
          <w:tcPr>
            <w:tcW w:w="4032" w:type="dxa"/>
            <w:hideMark/>
          </w:tcPr>
          <w:p w14:paraId="10DF291A" w14:textId="74FFC9D5"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Provide high-level support and guidance for the </w:t>
            </w:r>
            <w:r w:rsidR="00F109A6">
              <w:rPr>
                <w:rFonts w:cs="Arial"/>
                <w:color w:val="000000"/>
                <w:lang w:eastAsia="ja-JP"/>
              </w:rPr>
              <w:t>Project</w:t>
            </w:r>
            <w:r w:rsidRPr="001753FA">
              <w:rPr>
                <w:rFonts w:cs="Arial"/>
                <w:color w:val="000000"/>
                <w:lang w:eastAsia="ja-JP"/>
              </w:rPr>
              <w:t>  </w:t>
            </w:r>
          </w:p>
          <w:p w14:paraId="5C3881E4"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Assist with risk mitigation </w:t>
            </w:r>
          </w:p>
          <w:p w14:paraId="7EDBF18C" w14:textId="4BB5D0D0"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Provide authorization to proceed with the </w:t>
            </w:r>
            <w:r w:rsidR="00F109A6">
              <w:rPr>
                <w:rFonts w:cs="Arial"/>
                <w:color w:val="000000"/>
                <w:lang w:eastAsia="ja-JP"/>
              </w:rPr>
              <w:t>Project</w:t>
            </w:r>
            <w:r w:rsidRPr="001753FA">
              <w:rPr>
                <w:rFonts w:cs="Arial"/>
                <w:color w:val="000000"/>
                <w:lang w:eastAsia="ja-JP"/>
              </w:rPr>
              <w:t xml:space="preserve"> at critical </w:t>
            </w:r>
            <w:r w:rsidR="00F109A6">
              <w:rPr>
                <w:rFonts w:cs="Arial"/>
                <w:color w:val="000000"/>
                <w:lang w:eastAsia="ja-JP"/>
              </w:rPr>
              <w:t>Project</w:t>
            </w:r>
            <w:r w:rsidRPr="001753FA">
              <w:rPr>
                <w:rFonts w:cs="Arial"/>
                <w:color w:val="000000"/>
                <w:lang w:eastAsia="ja-JP"/>
              </w:rPr>
              <w:t xml:space="preserve"> checkpoints </w:t>
            </w:r>
          </w:p>
          <w:p w14:paraId="56CE9360" w14:textId="61C623F5"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Address issues brought forward by the </w:t>
            </w:r>
            <w:r w:rsidR="00F109A6">
              <w:rPr>
                <w:rFonts w:cs="Arial"/>
                <w:color w:val="000000"/>
                <w:lang w:eastAsia="ja-JP"/>
              </w:rPr>
              <w:t>Project</w:t>
            </w:r>
            <w:r w:rsidRPr="001753FA">
              <w:rPr>
                <w:rFonts w:cs="Arial"/>
                <w:color w:val="000000"/>
                <w:lang w:eastAsia="ja-JP"/>
              </w:rPr>
              <w:t xml:space="preserve"> Manager </w:t>
            </w:r>
          </w:p>
          <w:p w14:paraId="4DF8AC1B"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Approve the recommended implementation plan and work items and adjudicate conflicts in the list   </w:t>
            </w:r>
          </w:p>
          <w:p w14:paraId="57EF66AB"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Resolve conflict of resources </w:t>
            </w:r>
          </w:p>
          <w:p w14:paraId="16428651"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lang w:eastAsia="ja-JP"/>
              </w:rPr>
            </w:pPr>
            <w:r w:rsidRPr="0045596C">
              <w:rPr>
                <w:rFonts w:cs="Arial"/>
                <w:color w:val="000000"/>
                <w:lang w:eastAsia="ja-JP"/>
              </w:rPr>
              <w:t>Decide and facilitate the acquisition of extra resources as needed</w:t>
            </w:r>
            <w:r w:rsidRPr="001753FA">
              <w:rPr>
                <w:rFonts w:cs="Arial"/>
                <w:lang w:eastAsia="ja-JP"/>
              </w:rPr>
              <w:t> </w:t>
            </w:r>
          </w:p>
        </w:tc>
      </w:tr>
      <w:tr w:rsidR="00F420FD" w:rsidRPr="001753FA" w14:paraId="256310DD" w14:textId="77777777" w:rsidTr="00674CB3">
        <w:tc>
          <w:tcPr>
            <w:cnfStyle w:val="001000000000" w:firstRow="0" w:lastRow="0" w:firstColumn="1" w:lastColumn="0" w:oddVBand="0" w:evenVBand="0" w:oddHBand="0" w:evenHBand="0" w:firstRowFirstColumn="0" w:firstRowLastColumn="0" w:lastRowFirstColumn="0" w:lastRowLastColumn="0"/>
            <w:tcW w:w="2208" w:type="dxa"/>
            <w:hideMark/>
          </w:tcPr>
          <w:p w14:paraId="32EED16E" w14:textId="00BA9DDC" w:rsidR="00F420FD" w:rsidRPr="001753FA" w:rsidRDefault="00F109A6" w:rsidP="006E7A1B">
            <w:pPr>
              <w:widowControl/>
              <w:autoSpaceDE/>
              <w:autoSpaceDN/>
              <w:textAlignment w:val="baseline"/>
              <w:rPr>
                <w:rFonts w:cs="Arial"/>
                <w:lang w:eastAsia="ja-JP"/>
              </w:rPr>
            </w:pPr>
            <w:r>
              <w:rPr>
                <w:rFonts w:cs="Arial"/>
                <w:lang w:eastAsia="ja-JP"/>
              </w:rPr>
              <w:t>Project</w:t>
            </w:r>
            <w:r w:rsidR="00F420FD" w:rsidRPr="001753FA">
              <w:rPr>
                <w:rFonts w:cs="Arial"/>
                <w:lang w:eastAsia="ja-JP"/>
              </w:rPr>
              <w:t xml:space="preserve"> Manager </w:t>
            </w:r>
          </w:p>
        </w:tc>
        <w:tc>
          <w:tcPr>
            <w:tcW w:w="3299" w:type="dxa"/>
            <w:hideMark/>
          </w:tcPr>
          <w:p w14:paraId="0EE52EF3" w14:textId="5F51A186" w:rsidR="00F420FD" w:rsidRPr="001753FA" w:rsidRDefault="00F420FD" w:rsidP="006E7A1B">
            <w:pPr>
              <w:widowControl/>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The </w:t>
            </w:r>
            <w:r w:rsidR="00F109A6">
              <w:rPr>
                <w:rFonts w:cs="Arial"/>
                <w:color w:val="000000"/>
                <w:lang w:eastAsia="ja-JP"/>
              </w:rPr>
              <w:t>Project</w:t>
            </w:r>
            <w:r w:rsidRPr="001753FA">
              <w:rPr>
                <w:rFonts w:cs="Arial"/>
                <w:color w:val="000000"/>
                <w:lang w:eastAsia="ja-JP"/>
              </w:rPr>
              <w:t xml:space="preserve"> Manager has the authority to manage the </w:t>
            </w:r>
            <w:r w:rsidR="00F109A6">
              <w:rPr>
                <w:rFonts w:cs="Arial"/>
                <w:color w:val="000000"/>
                <w:lang w:eastAsia="ja-JP"/>
              </w:rPr>
              <w:t>Project</w:t>
            </w:r>
            <w:r w:rsidRPr="001753FA">
              <w:rPr>
                <w:rFonts w:cs="Arial"/>
                <w:color w:val="000000"/>
                <w:lang w:eastAsia="ja-JP"/>
              </w:rPr>
              <w:t xml:space="preserve">, including leading the planning and development of all </w:t>
            </w:r>
            <w:r w:rsidR="00F109A6">
              <w:rPr>
                <w:rFonts w:cs="Arial"/>
                <w:color w:val="000000"/>
                <w:lang w:eastAsia="ja-JP"/>
              </w:rPr>
              <w:t>Project</w:t>
            </w:r>
            <w:r w:rsidRPr="001753FA">
              <w:rPr>
                <w:rFonts w:cs="Arial"/>
                <w:color w:val="000000"/>
                <w:lang w:eastAsia="ja-JP"/>
              </w:rPr>
              <w:t xml:space="preserve"> deliverables. The </w:t>
            </w:r>
            <w:r w:rsidR="00F109A6">
              <w:rPr>
                <w:rFonts w:cs="Arial"/>
                <w:color w:val="000000"/>
                <w:lang w:eastAsia="ja-JP"/>
              </w:rPr>
              <w:t>Project</w:t>
            </w:r>
            <w:r w:rsidRPr="001753FA">
              <w:rPr>
                <w:rFonts w:cs="Arial"/>
                <w:color w:val="000000"/>
                <w:lang w:eastAsia="ja-JP"/>
              </w:rPr>
              <w:t xml:space="preserve"> Manager is responsible for managing the schedule and the </w:t>
            </w:r>
            <w:r w:rsidR="00F109A6">
              <w:rPr>
                <w:rFonts w:cs="Arial"/>
                <w:color w:val="000000"/>
                <w:lang w:eastAsia="ja-JP"/>
              </w:rPr>
              <w:t>Project</w:t>
            </w:r>
            <w:r w:rsidRPr="001753FA">
              <w:rPr>
                <w:rFonts w:cs="Arial"/>
                <w:color w:val="000000"/>
                <w:lang w:eastAsia="ja-JP"/>
              </w:rPr>
              <w:t xml:space="preserve"> Management Plan. </w:t>
            </w:r>
          </w:p>
        </w:tc>
        <w:tc>
          <w:tcPr>
            <w:tcW w:w="4032" w:type="dxa"/>
            <w:hideMark/>
          </w:tcPr>
          <w:p w14:paraId="0946C66B" w14:textId="75E57C3F"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Directed by the </w:t>
            </w:r>
            <w:r w:rsidR="00F109A6">
              <w:rPr>
                <w:rFonts w:cs="Arial"/>
                <w:color w:val="000000"/>
                <w:lang w:eastAsia="ja-JP"/>
              </w:rPr>
              <w:t>Project</w:t>
            </w:r>
            <w:r w:rsidRPr="001753FA">
              <w:rPr>
                <w:rFonts w:cs="Arial"/>
                <w:color w:val="000000"/>
                <w:lang w:eastAsia="ja-JP"/>
              </w:rPr>
              <w:t xml:space="preserve"> Management Office </w:t>
            </w:r>
            <w:r w:rsidR="00F109A6">
              <w:rPr>
                <w:rFonts w:cs="Arial"/>
                <w:color w:val="000000"/>
                <w:lang w:eastAsia="ja-JP"/>
              </w:rPr>
              <w:t>(PMO)</w:t>
            </w:r>
          </w:p>
          <w:p w14:paraId="7B36BBCD" w14:textId="68625F4C"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Develop </w:t>
            </w:r>
            <w:r w:rsidR="00F109A6">
              <w:rPr>
                <w:rFonts w:cs="Arial"/>
                <w:color w:val="000000"/>
                <w:lang w:eastAsia="ja-JP"/>
              </w:rPr>
              <w:t>Project</w:t>
            </w:r>
            <w:r w:rsidRPr="001753FA">
              <w:rPr>
                <w:rFonts w:cs="Arial"/>
                <w:color w:val="000000"/>
                <w:lang w:eastAsia="ja-JP"/>
              </w:rPr>
              <w:t xml:space="preserve"> definition </w:t>
            </w:r>
          </w:p>
          <w:p w14:paraId="7DCFABDE" w14:textId="473377ED"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Develop, monitor, and control schedule from technical work plan </w:t>
            </w:r>
          </w:p>
          <w:p w14:paraId="2301625B" w14:textId="066A5EA3"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Develop and execute </w:t>
            </w:r>
            <w:r w:rsidR="00F109A6">
              <w:rPr>
                <w:rFonts w:cs="Arial"/>
                <w:color w:val="000000"/>
                <w:lang w:eastAsia="ja-JP"/>
              </w:rPr>
              <w:t>Project</w:t>
            </w:r>
            <w:r w:rsidRPr="001753FA">
              <w:rPr>
                <w:rFonts w:cs="Arial"/>
                <w:color w:val="000000"/>
                <w:lang w:eastAsia="ja-JP"/>
              </w:rPr>
              <w:t xml:space="preserve"> communication plan </w:t>
            </w:r>
          </w:p>
          <w:p w14:paraId="0726F688" w14:textId="2DE33F40"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Document, analyze, and report </w:t>
            </w:r>
            <w:r w:rsidR="00F109A6">
              <w:rPr>
                <w:rFonts w:cs="Arial"/>
                <w:color w:val="000000"/>
                <w:lang w:eastAsia="ja-JP"/>
              </w:rPr>
              <w:t>Project</w:t>
            </w:r>
            <w:r w:rsidRPr="001753FA">
              <w:rPr>
                <w:rFonts w:cs="Arial"/>
                <w:color w:val="000000"/>
                <w:lang w:eastAsia="ja-JP"/>
              </w:rPr>
              <w:t xml:space="preserve"> risks </w:t>
            </w:r>
          </w:p>
          <w:p w14:paraId="7CCC7F18" w14:textId="117D2F9B"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Provide recurring </w:t>
            </w:r>
            <w:r w:rsidR="00F109A6">
              <w:rPr>
                <w:rFonts w:cs="Arial"/>
                <w:color w:val="000000"/>
                <w:lang w:eastAsia="ja-JP"/>
              </w:rPr>
              <w:t>Project</w:t>
            </w:r>
            <w:r w:rsidRPr="001753FA">
              <w:rPr>
                <w:rFonts w:cs="Arial"/>
                <w:color w:val="000000"/>
                <w:lang w:eastAsia="ja-JP"/>
              </w:rPr>
              <w:t xml:space="preserve"> status information </w:t>
            </w:r>
          </w:p>
          <w:p w14:paraId="4C34A4B1" w14:textId="03941103"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Manage </w:t>
            </w:r>
            <w:r w:rsidR="00F109A6">
              <w:rPr>
                <w:rFonts w:cs="Arial"/>
                <w:color w:val="000000"/>
                <w:lang w:eastAsia="ja-JP"/>
              </w:rPr>
              <w:t>Project</w:t>
            </w:r>
            <w:r w:rsidRPr="001753FA">
              <w:rPr>
                <w:rFonts w:cs="Arial"/>
                <w:color w:val="000000"/>
                <w:lang w:eastAsia="ja-JP"/>
              </w:rPr>
              <w:t xml:space="preserve"> scope </w:t>
            </w:r>
          </w:p>
          <w:p w14:paraId="1A9F0693"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Facilitate weekly team meetings and provide meeting minutes </w:t>
            </w:r>
          </w:p>
          <w:p w14:paraId="61CBFAEF"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Facilitate daily implementation team check-in meetings </w:t>
            </w:r>
          </w:p>
          <w:p w14:paraId="6966923E"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Work directly with end users to resolve issues and concerns </w:t>
            </w:r>
          </w:p>
          <w:p w14:paraId="1B56295F" w14:textId="77777777" w:rsidR="00F420FD" w:rsidRPr="0045596C" w:rsidRDefault="00245FB2"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45596C">
              <w:rPr>
                <w:rFonts w:cs="Arial"/>
                <w:color w:val="000000"/>
                <w:lang w:eastAsia="ja-JP"/>
              </w:rPr>
              <w:t>Manages all team members and a</w:t>
            </w:r>
            <w:r w:rsidR="00F420FD" w:rsidRPr="0045596C">
              <w:rPr>
                <w:rFonts w:cs="Arial"/>
                <w:color w:val="000000"/>
                <w:lang w:eastAsia="ja-JP"/>
              </w:rPr>
              <w:t>dd</w:t>
            </w:r>
            <w:r w:rsidRPr="0045596C">
              <w:rPr>
                <w:rFonts w:cs="Arial"/>
                <w:color w:val="000000"/>
                <w:lang w:eastAsia="ja-JP"/>
              </w:rPr>
              <w:t>s</w:t>
            </w:r>
            <w:r w:rsidR="00F420FD" w:rsidRPr="0045596C">
              <w:rPr>
                <w:rFonts w:cs="Arial"/>
                <w:color w:val="000000"/>
                <w:lang w:eastAsia="ja-JP"/>
              </w:rPr>
              <w:t xml:space="preserve"> </w:t>
            </w:r>
            <w:r w:rsidRPr="0045596C">
              <w:rPr>
                <w:rFonts w:cs="Arial"/>
                <w:color w:val="000000"/>
                <w:lang w:eastAsia="ja-JP"/>
              </w:rPr>
              <w:t>team</w:t>
            </w:r>
            <w:r w:rsidR="00F420FD" w:rsidRPr="0045596C">
              <w:rPr>
                <w:rFonts w:cs="Arial"/>
                <w:color w:val="000000"/>
                <w:lang w:eastAsia="ja-JP"/>
              </w:rPr>
              <w:t xml:space="preserve"> members as necessary </w:t>
            </w:r>
          </w:p>
          <w:p w14:paraId="1F053230" w14:textId="3C41A05D" w:rsidR="00F86826" w:rsidRPr="001753FA" w:rsidRDefault="00F86826"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lang w:eastAsia="ja-JP"/>
              </w:rPr>
            </w:pPr>
            <w:r w:rsidRPr="0045596C">
              <w:rPr>
                <w:rFonts w:cs="Arial"/>
                <w:color w:val="000000"/>
                <w:lang w:eastAsia="ja-JP"/>
              </w:rPr>
              <w:t xml:space="preserve">Supports SMEs, including facilitating interactions between SMEs, </w:t>
            </w:r>
            <w:r w:rsidR="00032303" w:rsidRPr="0045596C">
              <w:rPr>
                <w:rFonts w:cs="Arial"/>
                <w:color w:val="000000"/>
                <w:lang w:eastAsia="ja-JP"/>
              </w:rPr>
              <w:t>Agency</w:t>
            </w:r>
            <w:r w:rsidRPr="0045596C">
              <w:rPr>
                <w:rFonts w:cs="Arial"/>
                <w:color w:val="000000"/>
                <w:lang w:eastAsia="ja-JP"/>
              </w:rPr>
              <w:t xml:space="preserve"> SMEs, and 3rd Parties as required.</w:t>
            </w:r>
            <w:r>
              <w:rPr>
                <w:rFonts w:cs="Arial"/>
                <w:lang w:eastAsia="ja-JP"/>
              </w:rPr>
              <w:t xml:space="preserve"> </w:t>
            </w:r>
          </w:p>
        </w:tc>
      </w:tr>
    </w:tbl>
    <w:p w14:paraId="19D68AFC" w14:textId="4DF0FC86" w:rsidR="00AD450A" w:rsidRPr="003B1968" w:rsidRDefault="00F420FD" w:rsidP="006E7A1B">
      <w:pPr>
        <w:rPr>
          <w:rFonts w:cs="Arial"/>
          <w:szCs w:val="24"/>
        </w:rPr>
      </w:pPr>
      <w:r>
        <w:rPr>
          <w:rFonts w:cs="Arial"/>
          <w:szCs w:val="24"/>
        </w:rPr>
        <w:tab/>
      </w:r>
    </w:p>
    <w:p w14:paraId="320E79A9" w14:textId="77777777" w:rsidR="003B5B73" w:rsidRDefault="003B5B73" w:rsidP="006E7A1B">
      <w:pPr>
        <w:widowControl/>
        <w:autoSpaceDE/>
        <w:autoSpaceDN/>
        <w:rPr>
          <w:rFonts w:cs="Arial"/>
          <w:b/>
          <w:szCs w:val="24"/>
        </w:rPr>
      </w:pPr>
      <w:r>
        <w:rPr>
          <w:rFonts w:cs="Arial"/>
          <w:b/>
          <w:szCs w:val="24"/>
        </w:rPr>
        <w:br w:type="page"/>
      </w:r>
    </w:p>
    <w:p w14:paraId="0D617B72" w14:textId="087600EF" w:rsidR="00F420FD" w:rsidRPr="00CB649B" w:rsidRDefault="00F420FD" w:rsidP="006E7A1B">
      <w:pPr>
        <w:ind w:firstLine="720"/>
        <w:rPr>
          <w:b/>
          <w:bCs/>
        </w:rPr>
      </w:pPr>
      <w:r w:rsidRPr="00CB649B">
        <w:rPr>
          <w:b/>
          <w:bCs/>
        </w:rPr>
        <w:lastRenderedPageBreak/>
        <w:t>HRMS Executive Steering Committee (ESC) </w:t>
      </w:r>
    </w:p>
    <w:tbl>
      <w:tblPr>
        <w:tblStyle w:val="TableStyleDarkBlue"/>
        <w:tblW w:w="9558" w:type="dxa"/>
        <w:tblInd w:w="705" w:type="dxa"/>
        <w:tblCellMar>
          <w:top w:w="72" w:type="dxa"/>
          <w:bottom w:w="72" w:type="dxa"/>
        </w:tblCellMar>
        <w:tblLook w:val="04A0" w:firstRow="1" w:lastRow="0" w:firstColumn="1" w:lastColumn="0" w:noHBand="0" w:noVBand="1"/>
      </w:tblPr>
      <w:tblGrid>
        <w:gridCol w:w="2511"/>
        <w:gridCol w:w="3149"/>
        <w:gridCol w:w="3898"/>
      </w:tblGrid>
      <w:tr w:rsidR="00F420FD" w:rsidRPr="001753FA" w14:paraId="0B422C9B" w14:textId="77777777" w:rsidTr="004559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1" w:type="dxa"/>
            <w:shd w:val="clear" w:color="auto" w:fill="44546A" w:themeFill="text2"/>
            <w:hideMark/>
          </w:tcPr>
          <w:p w14:paraId="6FC98154" w14:textId="77777777" w:rsidR="00F420FD" w:rsidRPr="001753FA" w:rsidRDefault="00F420FD" w:rsidP="006E7A1B">
            <w:pPr>
              <w:widowControl/>
              <w:autoSpaceDE/>
              <w:autoSpaceDN/>
              <w:textAlignment w:val="baseline"/>
              <w:rPr>
                <w:rFonts w:cs="Arial"/>
                <w:lang w:eastAsia="ja-JP"/>
              </w:rPr>
            </w:pPr>
            <w:r w:rsidRPr="001753FA">
              <w:rPr>
                <w:rFonts w:cs="Arial"/>
                <w:b w:val="0"/>
                <w:lang w:eastAsia="ja-JP"/>
              </w:rPr>
              <w:t>Membership</w:t>
            </w:r>
            <w:r w:rsidRPr="001753FA">
              <w:rPr>
                <w:rFonts w:cs="Arial"/>
                <w:lang w:eastAsia="ja-JP"/>
              </w:rPr>
              <w:t> </w:t>
            </w:r>
          </w:p>
        </w:tc>
        <w:tc>
          <w:tcPr>
            <w:tcW w:w="3149" w:type="dxa"/>
            <w:shd w:val="clear" w:color="auto" w:fill="44546A" w:themeFill="text2"/>
            <w:hideMark/>
          </w:tcPr>
          <w:p w14:paraId="20736735" w14:textId="77777777" w:rsidR="00F420FD" w:rsidRPr="001753FA" w:rsidRDefault="00F420FD" w:rsidP="006E7A1B">
            <w:pPr>
              <w:widowControl/>
              <w:autoSpaceDE/>
              <w:autoSpaceDN/>
              <w:textAlignment w:val="baseline"/>
              <w:cnfStyle w:val="100000000000" w:firstRow="1" w:lastRow="0" w:firstColumn="0" w:lastColumn="0" w:oddVBand="0" w:evenVBand="0" w:oddHBand="0" w:evenHBand="0" w:firstRowFirstColumn="0" w:firstRowLastColumn="0" w:lastRowFirstColumn="0" w:lastRowLastColumn="0"/>
              <w:rPr>
                <w:rFonts w:cs="Arial"/>
                <w:lang w:eastAsia="ja-JP"/>
              </w:rPr>
            </w:pPr>
            <w:r w:rsidRPr="001753FA">
              <w:rPr>
                <w:rFonts w:cs="Arial"/>
                <w:b w:val="0"/>
                <w:lang w:eastAsia="ja-JP"/>
              </w:rPr>
              <w:t>Role Description</w:t>
            </w:r>
            <w:r w:rsidRPr="001753FA">
              <w:rPr>
                <w:rFonts w:cs="Arial"/>
                <w:lang w:eastAsia="ja-JP"/>
              </w:rPr>
              <w:t> </w:t>
            </w:r>
          </w:p>
        </w:tc>
        <w:tc>
          <w:tcPr>
            <w:tcW w:w="3898" w:type="dxa"/>
            <w:shd w:val="clear" w:color="auto" w:fill="44546A" w:themeFill="text2"/>
            <w:hideMark/>
          </w:tcPr>
          <w:p w14:paraId="064B211E" w14:textId="77777777" w:rsidR="00F420FD" w:rsidRPr="001753FA" w:rsidRDefault="00F420FD" w:rsidP="006E7A1B">
            <w:pPr>
              <w:widowControl/>
              <w:autoSpaceDE/>
              <w:autoSpaceDN/>
              <w:ind w:left="540" w:hanging="360"/>
              <w:textAlignment w:val="baseline"/>
              <w:cnfStyle w:val="100000000000" w:firstRow="1" w:lastRow="0" w:firstColumn="0" w:lastColumn="0" w:oddVBand="0" w:evenVBand="0" w:oddHBand="0" w:evenHBand="0" w:firstRowFirstColumn="0" w:firstRowLastColumn="0" w:lastRowFirstColumn="0" w:lastRowLastColumn="0"/>
              <w:rPr>
                <w:rFonts w:cs="Arial"/>
                <w:lang w:eastAsia="ja-JP"/>
              </w:rPr>
            </w:pPr>
            <w:r w:rsidRPr="001753FA">
              <w:rPr>
                <w:rFonts w:cs="Arial"/>
                <w:b w:val="0"/>
                <w:lang w:eastAsia="ja-JP"/>
              </w:rPr>
              <w:t>Responsibilities</w:t>
            </w:r>
            <w:r w:rsidRPr="001753FA">
              <w:rPr>
                <w:rFonts w:cs="Arial"/>
                <w:lang w:eastAsia="ja-JP"/>
              </w:rPr>
              <w:t> </w:t>
            </w:r>
          </w:p>
        </w:tc>
      </w:tr>
      <w:tr w:rsidR="00F420FD" w:rsidRPr="001753FA" w14:paraId="1165839C" w14:textId="77777777" w:rsidTr="00691BB1">
        <w:trPr>
          <w:trHeight w:val="6043"/>
        </w:trPr>
        <w:tc>
          <w:tcPr>
            <w:cnfStyle w:val="001000000000" w:firstRow="0" w:lastRow="0" w:firstColumn="1" w:lastColumn="0" w:oddVBand="0" w:evenVBand="0" w:oddHBand="0" w:evenHBand="0" w:firstRowFirstColumn="0" w:firstRowLastColumn="0" w:lastRowFirstColumn="0" w:lastRowLastColumn="0"/>
            <w:tcW w:w="2511" w:type="dxa"/>
            <w:hideMark/>
          </w:tcPr>
          <w:p w14:paraId="04B5EC56" w14:textId="77777777" w:rsidR="00F420FD" w:rsidRPr="001753FA" w:rsidRDefault="00F420FD" w:rsidP="003E466E">
            <w:pPr>
              <w:pStyle w:val="ListParagraph"/>
              <w:widowControl/>
              <w:numPr>
                <w:ilvl w:val="0"/>
                <w:numId w:val="16"/>
              </w:numPr>
              <w:autoSpaceDE/>
              <w:autoSpaceDN/>
              <w:textAlignment w:val="baseline"/>
              <w:rPr>
                <w:rFonts w:cs="Arial"/>
                <w:lang w:eastAsia="ja-JP"/>
              </w:rPr>
            </w:pPr>
            <w:r w:rsidRPr="001753FA">
              <w:rPr>
                <w:rFonts w:cs="Arial"/>
                <w:lang w:eastAsia="ja-JP"/>
              </w:rPr>
              <w:t>Executive Sponsor </w:t>
            </w:r>
          </w:p>
          <w:p w14:paraId="5238514B" w14:textId="77777777" w:rsidR="00F420FD" w:rsidRPr="001753FA" w:rsidRDefault="00F420FD" w:rsidP="003E466E">
            <w:pPr>
              <w:pStyle w:val="ListParagraph"/>
              <w:widowControl/>
              <w:numPr>
                <w:ilvl w:val="0"/>
                <w:numId w:val="16"/>
              </w:numPr>
              <w:autoSpaceDE/>
              <w:autoSpaceDN/>
              <w:textAlignment w:val="baseline"/>
              <w:rPr>
                <w:rFonts w:cs="Arial"/>
                <w:lang w:eastAsia="ja-JP"/>
              </w:rPr>
            </w:pPr>
            <w:r w:rsidRPr="001753FA">
              <w:rPr>
                <w:rFonts w:cs="Arial"/>
                <w:lang w:eastAsia="ja-JP"/>
              </w:rPr>
              <w:t>Sponsor/Business Owner </w:t>
            </w:r>
          </w:p>
          <w:p w14:paraId="559390F9" w14:textId="77777777" w:rsidR="00F420FD" w:rsidRPr="001753FA" w:rsidRDefault="00F420FD" w:rsidP="003E466E">
            <w:pPr>
              <w:pStyle w:val="ListParagraph"/>
              <w:widowControl/>
              <w:numPr>
                <w:ilvl w:val="0"/>
                <w:numId w:val="16"/>
              </w:numPr>
              <w:autoSpaceDE/>
              <w:autoSpaceDN/>
              <w:textAlignment w:val="baseline"/>
              <w:rPr>
                <w:rFonts w:cs="Arial"/>
                <w:lang w:eastAsia="ja-JP"/>
              </w:rPr>
            </w:pPr>
            <w:r w:rsidRPr="001753FA">
              <w:rPr>
                <w:rFonts w:cs="Arial"/>
                <w:lang w:eastAsia="ja-JP"/>
              </w:rPr>
              <w:t>State Controller </w:t>
            </w:r>
          </w:p>
          <w:p w14:paraId="192D7B6C" w14:textId="77777777" w:rsidR="00F420FD" w:rsidRPr="001753FA" w:rsidRDefault="00F420FD" w:rsidP="003E466E">
            <w:pPr>
              <w:pStyle w:val="ListParagraph"/>
              <w:widowControl/>
              <w:numPr>
                <w:ilvl w:val="0"/>
                <w:numId w:val="16"/>
              </w:numPr>
              <w:autoSpaceDE/>
              <w:autoSpaceDN/>
              <w:textAlignment w:val="baseline"/>
              <w:rPr>
                <w:rFonts w:cs="Arial"/>
                <w:lang w:eastAsia="ja-JP"/>
              </w:rPr>
            </w:pPr>
            <w:r w:rsidRPr="001753FA">
              <w:rPr>
                <w:rFonts w:cs="Arial"/>
                <w:lang w:eastAsia="ja-JP"/>
              </w:rPr>
              <w:t>HR Director </w:t>
            </w:r>
          </w:p>
          <w:p w14:paraId="00E4A558" w14:textId="77777777" w:rsidR="00F420FD" w:rsidRPr="001753FA" w:rsidRDefault="00F420FD" w:rsidP="003E466E">
            <w:pPr>
              <w:pStyle w:val="ListParagraph"/>
              <w:widowControl/>
              <w:numPr>
                <w:ilvl w:val="0"/>
                <w:numId w:val="16"/>
              </w:numPr>
              <w:autoSpaceDE/>
              <w:autoSpaceDN/>
              <w:textAlignment w:val="baseline"/>
              <w:rPr>
                <w:rFonts w:cs="Arial"/>
                <w:lang w:eastAsia="ja-JP"/>
              </w:rPr>
            </w:pPr>
            <w:r w:rsidRPr="001753FA">
              <w:rPr>
                <w:rFonts w:cs="Arial"/>
                <w:lang w:eastAsia="ja-JP"/>
              </w:rPr>
              <w:t>MaineIT CIO </w:t>
            </w:r>
          </w:p>
          <w:p w14:paraId="5EA7E2E7" w14:textId="77777777" w:rsidR="00F420FD" w:rsidRPr="001753FA" w:rsidRDefault="00F420FD" w:rsidP="003E466E">
            <w:pPr>
              <w:pStyle w:val="ListParagraph"/>
              <w:widowControl/>
              <w:numPr>
                <w:ilvl w:val="0"/>
                <w:numId w:val="16"/>
              </w:numPr>
              <w:autoSpaceDE/>
              <w:autoSpaceDN/>
              <w:textAlignment w:val="baseline"/>
              <w:rPr>
                <w:rFonts w:cs="Arial"/>
                <w:lang w:eastAsia="ja-JP"/>
              </w:rPr>
            </w:pPr>
            <w:r w:rsidRPr="001753FA">
              <w:rPr>
                <w:rFonts w:cs="Arial"/>
                <w:lang w:eastAsia="ja-JP"/>
              </w:rPr>
              <w:t>PMO Director </w:t>
            </w:r>
          </w:p>
        </w:tc>
        <w:tc>
          <w:tcPr>
            <w:tcW w:w="3149" w:type="dxa"/>
            <w:hideMark/>
          </w:tcPr>
          <w:p w14:paraId="69B8B220" w14:textId="2E67B55D" w:rsidR="00F420FD" w:rsidRPr="001753FA" w:rsidRDefault="00F420FD" w:rsidP="006E7A1B">
            <w:pPr>
              <w:widowControl/>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Provide high level support and direction to the </w:t>
            </w:r>
            <w:r w:rsidR="00F109A6">
              <w:rPr>
                <w:rFonts w:cs="Arial"/>
                <w:color w:val="000000"/>
                <w:lang w:eastAsia="ja-JP"/>
              </w:rPr>
              <w:t>Project</w:t>
            </w:r>
            <w:r w:rsidRPr="001753FA">
              <w:rPr>
                <w:rFonts w:cs="Arial"/>
                <w:color w:val="000000"/>
                <w:lang w:eastAsia="ja-JP"/>
              </w:rPr>
              <w:t xml:space="preserve">. </w:t>
            </w:r>
            <w:r w:rsidR="009103E8">
              <w:rPr>
                <w:rFonts w:cs="Arial"/>
                <w:color w:val="000000"/>
                <w:lang w:eastAsia="ja-JP"/>
              </w:rPr>
              <w:t>If lower levels cannot resolve a major issue, they will escalate this</w:t>
            </w:r>
            <w:r w:rsidRPr="001753FA">
              <w:rPr>
                <w:rFonts w:cs="Arial"/>
                <w:color w:val="000000"/>
                <w:lang w:eastAsia="ja-JP"/>
              </w:rPr>
              <w:t xml:space="preserve"> issu</w:t>
            </w:r>
            <w:r w:rsidR="009103E8">
              <w:rPr>
                <w:rFonts w:cs="Arial"/>
                <w:color w:val="000000"/>
                <w:lang w:eastAsia="ja-JP"/>
              </w:rPr>
              <w:t>e</w:t>
            </w:r>
            <w:r w:rsidRPr="001753FA">
              <w:rPr>
                <w:rFonts w:cs="Arial"/>
                <w:color w:val="000000"/>
                <w:lang w:eastAsia="ja-JP"/>
              </w:rPr>
              <w:t xml:space="preserve"> to the Executive Steering Committee for resolution. </w:t>
            </w:r>
          </w:p>
          <w:p w14:paraId="6D9664BE" w14:textId="77777777" w:rsidR="00F420FD" w:rsidRPr="001753FA" w:rsidRDefault="00F420FD" w:rsidP="006E7A1B">
            <w:pPr>
              <w:widowControl/>
              <w:autoSpaceDE/>
              <w:autoSpaceDN/>
              <w:jc w:val="center"/>
              <w:textAlignment w:val="baseline"/>
              <w:cnfStyle w:val="000000000000" w:firstRow="0" w:lastRow="0" w:firstColumn="0" w:lastColumn="0" w:oddVBand="0" w:evenVBand="0" w:oddHBand="0" w:evenHBand="0" w:firstRowFirstColumn="0" w:firstRowLastColumn="0" w:lastRowFirstColumn="0" w:lastRowLastColumn="0"/>
              <w:rPr>
                <w:rFonts w:cs="Arial"/>
                <w:lang w:eastAsia="ja-JP"/>
              </w:rPr>
            </w:pPr>
            <w:r w:rsidRPr="001753FA">
              <w:rPr>
                <w:rFonts w:cs="Arial"/>
                <w:lang w:eastAsia="ja-JP"/>
              </w:rPr>
              <w:t> </w:t>
            </w:r>
          </w:p>
        </w:tc>
        <w:tc>
          <w:tcPr>
            <w:tcW w:w="3898" w:type="dxa"/>
            <w:hideMark/>
          </w:tcPr>
          <w:p w14:paraId="3DA3B52D" w14:textId="7465C01A"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Provide high-level support and guidance for the </w:t>
            </w:r>
            <w:r w:rsidR="00F109A6">
              <w:rPr>
                <w:rFonts w:cs="Arial"/>
                <w:color w:val="000000"/>
                <w:lang w:eastAsia="ja-JP"/>
              </w:rPr>
              <w:t>Project</w:t>
            </w:r>
            <w:r w:rsidRPr="001753FA">
              <w:rPr>
                <w:rFonts w:cs="Arial"/>
                <w:color w:val="000000"/>
                <w:lang w:eastAsia="ja-JP"/>
              </w:rPr>
              <w:t>  </w:t>
            </w:r>
          </w:p>
          <w:p w14:paraId="4C6A4568"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Provide official approval of all scope and budget changes </w:t>
            </w:r>
          </w:p>
          <w:p w14:paraId="23F57A41" w14:textId="77777777" w:rsidR="00F420FD" w:rsidRPr="0045596C"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45596C">
              <w:rPr>
                <w:rFonts w:cs="Arial"/>
                <w:color w:val="000000"/>
                <w:lang w:eastAsia="ja-JP"/>
              </w:rPr>
              <w:t>Assist with risk mitigation </w:t>
            </w:r>
          </w:p>
          <w:p w14:paraId="1B5FD06E"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45596C">
              <w:rPr>
                <w:rFonts w:cs="Arial"/>
                <w:color w:val="000000"/>
                <w:lang w:eastAsia="ja-JP"/>
              </w:rPr>
              <w:t>Approves major deliverables</w:t>
            </w:r>
          </w:p>
          <w:p w14:paraId="45CBC402" w14:textId="1CCA0066"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Provide authorization to proceed with the </w:t>
            </w:r>
            <w:r w:rsidR="00F109A6">
              <w:rPr>
                <w:rFonts w:cs="Arial"/>
                <w:color w:val="000000"/>
                <w:lang w:eastAsia="ja-JP"/>
              </w:rPr>
              <w:t>Project</w:t>
            </w:r>
            <w:r w:rsidRPr="001753FA">
              <w:rPr>
                <w:rFonts w:cs="Arial"/>
                <w:color w:val="000000"/>
                <w:lang w:eastAsia="ja-JP"/>
              </w:rPr>
              <w:t xml:space="preserve"> at critical </w:t>
            </w:r>
            <w:r w:rsidR="00F109A6">
              <w:rPr>
                <w:rFonts w:cs="Arial"/>
                <w:color w:val="000000"/>
                <w:lang w:eastAsia="ja-JP"/>
              </w:rPr>
              <w:t>Project</w:t>
            </w:r>
            <w:r w:rsidRPr="001753FA">
              <w:rPr>
                <w:rFonts w:cs="Arial"/>
                <w:color w:val="000000"/>
                <w:lang w:eastAsia="ja-JP"/>
              </w:rPr>
              <w:t xml:space="preserve"> checkpoints </w:t>
            </w:r>
          </w:p>
          <w:p w14:paraId="352B5579"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Address issues brought forward  </w:t>
            </w:r>
          </w:p>
          <w:p w14:paraId="5A7AC724" w14:textId="0F25FEC4"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Approve the recommended </w:t>
            </w:r>
            <w:r w:rsidR="00032303">
              <w:rPr>
                <w:rFonts w:cs="Arial"/>
                <w:color w:val="000000"/>
                <w:lang w:eastAsia="ja-JP"/>
              </w:rPr>
              <w:t>Agency</w:t>
            </w:r>
            <w:r w:rsidRPr="001753FA">
              <w:rPr>
                <w:rFonts w:cs="Arial"/>
                <w:color w:val="000000"/>
                <w:lang w:eastAsia="ja-JP"/>
              </w:rPr>
              <w:t xml:space="preserve"> deployment and work items and adjudicate conflicts in the list   </w:t>
            </w:r>
          </w:p>
          <w:p w14:paraId="33369528" w14:textId="2ED9F5D4"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45596C">
              <w:rPr>
                <w:rFonts w:cs="Arial"/>
                <w:color w:val="000000"/>
                <w:lang w:eastAsia="ja-JP"/>
              </w:rPr>
              <w:t>Make “yes” or “no” global decisions on items that affect every State </w:t>
            </w:r>
            <w:r w:rsidR="00032303" w:rsidRPr="0045596C">
              <w:rPr>
                <w:rFonts w:cs="Arial"/>
                <w:color w:val="000000"/>
                <w:lang w:eastAsia="ja-JP"/>
              </w:rPr>
              <w:t>Agency</w:t>
            </w:r>
          </w:p>
          <w:p w14:paraId="5004FAA5"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Resolve conflict of resources </w:t>
            </w:r>
          </w:p>
          <w:p w14:paraId="6A1060FC"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Decide and facilitate the acquisition of extra resources as needed </w:t>
            </w:r>
          </w:p>
        </w:tc>
      </w:tr>
    </w:tbl>
    <w:p w14:paraId="4FAD6115" w14:textId="47A0A84E" w:rsidR="00FA36EC" w:rsidRDefault="00FA36EC" w:rsidP="006E7A1B">
      <w:pPr>
        <w:widowControl/>
        <w:autoSpaceDE/>
        <w:autoSpaceDN/>
        <w:rPr>
          <w:rFonts w:cs="Arial"/>
          <w:b/>
          <w:szCs w:val="24"/>
        </w:rPr>
      </w:pPr>
    </w:p>
    <w:p w14:paraId="664B89DB" w14:textId="7C1B62D7" w:rsidR="003B5B73" w:rsidRDefault="003B5B73" w:rsidP="006E7A1B">
      <w:pPr>
        <w:widowControl/>
        <w:autoSpaceDE/>
        <w:autoSpaceDN/>
        <w:rPr>
          <w:rFonts w:cs="Arial"/>
          <w:b/>
          <w:szCs w:val="24"/>
        </w:rPr>
      </w:pPr>
      <w:r>
        <w:rPr>
          <w:rFonts w:cs="Arial"/>
          <w:b/>
          <w:szCs w:val="24"/>
        </w:rPr>
        <w:br w:type="page"/>
      </w:r>
    </w:p>
    <w:p w14:paraId="28C76B88" w14:textId="58C679A5" w:rsidR="00F420FD" w:rsidRPr="00CB649B" w:rsidRDefault="00F420FD" w:rsidP="006E7A1B">
      <w:pPr>
        <w:ind w:firstLine="720"/>
        <w:rPr>
          <w:b/>
          <w:bCs/>
        </w:rPr>
      </w:pPr>
      <w:r w:rsidRPr="00CB649B">
        <w:rPr>
          <w:b/>
          <w:bCs/>
        </w:rPr>
        <w:lastRenderedPageBreak/>
        <w:t xml:space="preserve">HRMS </w:t>
      </w:r>
      <w:r w:rsidR="00F109A6" w:rsidRPr="00CB649B">
        <w:rPr>
          <w:b/>
          <w:bCs/>
        </w:rPr>
        <w:t>Project</w:t>
      </w:r>
      <w:r w:rsidRPr="00CB649B">
        <w:rPr>
          <w:b/>
          <w:bCs/>
        </w:rPr>
        <w:t xml:space="preserve"> Readiness Team – Subject Matter Experts </w:t>
      </w:r>
      <w:r w:rsidRPr="00CB649B">
        <w:rPr>
          <w:b/>
          <w:bCs/>
        </w:rPr>
        <w:tab/>
      </w:r>
    </w:p>
    <w:tbl>
      <w:tblPr>
        <w:tblStyle w:val="TableStyleDarkBlue"/>
        <w:tblW w:w="9649" w:type="dxa"/>
        <w:tblInd w:w="705" w:type="dxa"/>
        <w:tblCellMar>
          <w:top w:w="72" w:type="dxa"/>
          <w:bottom w:w="72" w:type="dxa"/>
        </w:tblCellMar>
        <w:tblLook w:val="04A0" w:firstRow="1" w:lastRow="0" w:firstColumn="1" w:lastColumn="0" w:noHBand="0" w:noVBand="1"/>
      </w:tblPr>
      <w:tblGrid>
        <w:gridCol w:w="2724"/>
        <w:gridCol w:w="3092"/>
        <w:gridCol w:w="3833"/>
      </w:tblGrid>
      <w:tr w:rsidR="00F420FD" w:rsidRPr="001753FA" w14:paraId="44C603CF" w14:textId="77777777" w:rsidTr="00981E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4" w:type="dxa"/>
            <w:shd w:val="clear" w:color="auto" w:fill="44546A" w:themeFill="text2"/>
            <w:hideMark/>
          </w:tcPr>
          <w:p w14:paraId="0575075E" w14:textId="77777777" w:rsidR="00F420FD" w:rsidRPr="001753FA" w:rsidRDefault="00F420FD" w:rsidP="006E7A1B">
            <w:pPr>
              <w:widowControl/>
              <w:autoSpaceDE/>
              <w:autoSpaceDN/>
              <w:ind w:left="167"/>
              <w:textAlignment w:val="baseline"/>
              <w:rPr>
                <w:rFonts w:cs="Arial"/>
                <w:lang w:eastAsia="ja-JP"/>
              </w:rPr>
            </w:pPr>
            <w:r w:rsidRPr="001753FA">
              <w:rPr>
                <w:rFonts w:cs="Arial"/>
                <w:b w:val="0"/>
                <w:lang w:eastAsia="ja-JP"/>
              </w:rPr>
              <w:t>Membership</w:t>
            </w:r>
            <w:r w:rsidRPr="001753FA">
              <w:rPr>
                <w:rFonts w:cs="Arial"/>
                <w:lang w:eastAsia="ja-JP"/>
              </w:rPr>
              <w:t> </w:t>
            </w:r>
          </w:p>
        </w:tc>
        <w:tc>
          <w:tcPr>
            <w:tcW w:w="3092" w:type="dxa"/>
            <w:shd w:val="clear" w:color="auto" w:fill="44546A" w:themeFill="text2"/>
            <w:hideMark/>
          </w:tcPr>
          <w:p w14:paraId="75A85525" w14:textId="77777777" w:rsidR="00F420FD" w:rsidRPr="001753FA" w:rsidRDefault="00F420FD" w:rsidP="006E7A1B">
            <w:pPr>
              <w:widowControl/>
              <w:autoSpaceDE/>
              <w:autoSpaceDN/>
              <w:textAlignment w:val="baseline"/>
              <w:cnfStyle w:val="100000000000" w:firstRow="1" w:lastRow="0" w:firstColumn="0" w:lastColumn="0" w:oddVBand="0" w:evenVBand="0" w:oddHBand="0" w:evenHBand="0" w:firstRowFirstColumn="0" w:firstRowLastColumn="0" w:lastRowFirstColumn="0" w:lastRowLastColumn="0"/>
              <w:rPr>
                <w:rFonts w:cs="Arial"/>
                <w:lang w:eastAsia="ja-JP"/>
              </w:rPr>
            </w:pPr>
            <w:r w:rsidRPr="001753FA">
              <w:rPr>
                <w:rFonts w:cs="Arial"/>
                <w:b w:val="0"/>
                <w:lang w:eastAsia="ja-JP"/>
              </w:rPr>
              <w:t>Role Description</w:t>
            </w:r>
            <w:r w:rsidRPr="001753FA">
              <w:rPr>
                <w:rFonts w:cs="Arial"/>
                <w:lang w:eastAsia="ja-JP"/>
              </w:rPr>
              <w:t> </w:t>
            </w:r>
          </w:p>
        </w:tc>
        <w:tc>
          <w:tcPr>
            <w:tcW w:w="3833" w:type="dxa"/>
            <w:shd w:val="clear" w:color="auto" w:fill="44546A" w:themeFill="text2"/>
            <w:hideMark/>
          </w:tcPr>
          <w:p w14:paraId="55D76EE4" w14:textId="77777777" w:rsidR="00F420FD" w:rsidRPr="001753FA" w:rsidRDefault="00F420FD" w:rsidP="006E7A1B">
            <w:pPr>
              <w:widowControl/>
              <w:autoSpaceDE/>
              <w:autoSpaceDN/>
              <w:ind w:left="318"/>
              <w:textAlignment w:val="baseline"/>
              <w:cnfStyle w:val="100000000000" w:firstRow="1" w:lastRow="0" w:firstColumn="0" w:lastColumn="0" w:oddVBand="0" w:evenVBand="0" w:oddHBand="0" w:evenHBand="0" w:firstRowFirstColumn="0" w:firstRowLastColumn="0" w:lastRowFirstColumn="0" w:lastRowLastColumn="0"/>
              <w:rPr>
                <w:rFonts w:cs="Arial"/>
                <w:lang w:eastAsia="ja-JP"/>
              </w:rPr>
            </w:pPr>
            <w:r w:rsidRPr="001753FA">
              <w:rPr>
                <w:rFonts w:cs="Arial"/>
                <w:b w:val="0"/>
                <w:lang w:eastAsia="ja-JP"/>
              </w:rPr>
              <w:t>Responsibilities</w:t>
            </w:r>
            <w:r w:rsidRPr="001753FA">
              <w:rPr>
                <w:rFonts w:cs="Arial"/>
                <w:lang w:eastAsia="ja-JP"/>
              </w:rPr>
              <w:t> </w:t>
            </w:r>
          </w:p>
        </w:tc>
      </w:tr>
      <w:tr w:rsidR="00F420FD" w:rsidRPr="001753FA" w14:paraId="1B196DAA" w14:textId="77777777" w:rsidTr="00981E06">
        <w:trPr>
          <w:trHeight w:val="4410"/>
        </w:trPr>
        <w:tc>
          <w:tcPr>
            <w:cnfStyle w:val="001000000000" w:firstRow="0" w:lastRow="0" w:firstColumn="1" w:lastColumn="0" w:oddVBand="0" w:evenVBand="0" w:oddHBand="0" w:evenHBand="0" w:firstRowFirstColumn="0" w:firstRowLastColumn="0" w:lastRowFirstColumn="0" w:lastRowLastColumn="0"/>
            <w:tcW w:w="2724" w:type="dxa"/>
            <w:hideMark/>
          </w:tcPr>
          <w:p w14:paraId="7B8CF403" w14:textId="77777777" w:rsidR="00F420FD" w:rsidRPr="003C4E7B" w:rsidRDefault="00F420FD" w:rsidP="006E7A1B">
            <w:pPr>
              <w:widowControl/>
              <w:autoSpaceDE/>
              <w:autoSpaceDN/>
              <w:textAlignment w:val="baseline"/>
              <w:rPr>
                <w:rFonts w:cs="Arial"/>
                <w:u w:val="single"/>
                <w:lang w:eastAsia="ja-JP"/>
              </w:rPr>
            </w:pPr>
            <w:r w:rsidRPr="003C4E7B">
              <w:rPr>
                <w:rFonts w:cs="Arial"/>
                <w:u w:val="single"/>
                <w:lang w:eastAsia="ja-JP"/>
              </w:rPr>
              <w:t xml:space="preserve">Technical Team </w:t>
            </w:r>
          </w:p>
          <w:p w14:paraId="697A12CB" w14:textId="77777777" w:rsidR="00F420FD" w:rsidRPr="001343E3" w:rsidRDefault="00F420FD" w:rsidP="006E7A1B">
            <w:pPr>
              <w:rPr>
                <w:lang w:eastAsia="ja-JP"/>
              </w:rPr>
            </w:pPr>
            <w:r w:rsidRPr="001753FA">
              <w:rPr>
                <w:lang w:eastAsia="ja-JP"/>
              </w:rPr>
              <w:t>Data Conversion </w:t>
            </w:r>
            <w:r>
              <w:rPr>
                <w:lang w:eastAsia="ja-JP"/>
              </w:rPr>
              <w:t>Analysts</w:t>
            </w:r>
          </w:p>
          <w:p w14:paraId="0B2FF1C2" w14:textId="77777777" w:rsidR="00F420FD" w:rsidRDefault="00F420FD" w:rsidP="006E7A1B">
            <w:pPr>
              <w:rPr>
                <w:lang w:eastAsia="ja-JP"/>
              </w:rPr>
            </w:pPr>
            <w:r w:rsidRPr="00D50CF8">
              <w:rPr>
                <w:lang w:eastAsia="ja-JP"/>
              </w:rPr>
              <w:t>Analytics &amp; Reporting</w:t>
            </w:r>
          </w:p>
          <w:p w14:paraId="495A4431" w14:textId="77777777" w:rsidR="00F420FD" w:rsidRPr="00D50CF8" w:rsidRDefault="00F420FD" w:rsidP="006E7A1B">
            <w:pPr>
              <w:rPr>
                <w:lang w:eastAsia="ja-JP"/>
              </w:rPr>
            </w:pPr>
            <w:r>
              <w:rPr>
                <w:lang w:eastAsia="ja-JP"/>
              </w:rPr>
              <w:t>Data Specialists</w:t>
            </w:r>
          </w:p>
          <w:p w14:paraId="26F6E5CB" w14:textId="77777777" w:rsidR="00F420FD" w:rsidRDefault="00F420FD" w:rsidP="006E7A1B">
            <w:pPr>
              <w:rPr>
                <w:lang w:eastAsia="ja-JP"/>
              </w:rPr>
            </w:pPr>
            <w:r>
              <w:rPr>
                <w:lang w:eastAsia="ja-JP"/>
              </w:rPr>
              <w:t xml:space="preserve">Security </w:t>
            </w:r>
          </w:p>
          <w:p w14:paraId="68DA55FD" w14:textId="77777777" w:rsidR="00F420FD" w:rsidRPr="008D2200" w:rsidRDefault="00F420FD" w:rsidP="006E7A1B">
            <w:pPr>
              <w:rPr>
                <w:lang w:eastAsia="ja-JP"/>
              </w:rPr>
            </w:pPr>
            <w:r>
              <w:rPr>
                <w:lang w:eastAsia="ja-JP"/>
              </w:rPr>
              <w:t xml:space="preserve">Technical Specialists </w:t>
            </w:r>
          </w:p>
          <w:p w14:paraId="1B21C26C" w14:textId="77777777" w:rsidR="00F420FD" w:rsidRDefault="00F420FD" w:rsidP="006E7A1B">
            <w:pPr>
              <w:rPr>
                <w:lang w:eastAsia="ja-JP"/>
              </w:rPr>
            </w:pPr>
            <w:r>
              <w:rPr>
                <w:lang w:eastAsia="ja-JP"/>
              </w:rPr>
              <w:t xml:space="preserve">Testing </w:t>
            </w:r>
          </w:p>
          <w:p w14:paraId="792C7835" w14:textId="77777777" w:rsidR="00F420FD" w:rsidRDefault="00F420FD" w:rsidP="006E7A1B">
            <w:pPr>
              <w:rPr>
                <w:lang w:eastAsia="ja-JP"/>
              </w:rPr>
            </w:pPr>
            <w:r>
              <w:rPr>
                <w:lang w:eastAsia="ja-JP"/>
              </w:rPr>
              <w:t>Organization Change</w:t>
            </w:r>
          </w:p>
          <w:p w14:paraId="3A0C7454" w14:textId="77777777" w:rsidR="00F420FD" w:rsidRDefault="00F420FD" w:rsidP="006E7A1B">
            <w:pPr>
              <w:rPr>
                <w:lang w:eastAsia="ja-JP"/>
              </w:rPr>
            </w:pPr>
            <w:r>
              <w:rPr>
                <w:lang w:eastAsia="ja-JP"/>
              </w:rPr>
              <w:t xml:space="preserve">DOT Team </w:t>
            </w:r>
          </w:p>
          <w:p w14:paraId="0AD783B9" w14:textId="77777777" w:rsidR="00F420FD" w:rsidRDefault="00F420FD" w:rsidP="006E7A1B">
            <w:pPr>
              <w:rPr>
                <w:lang w:eastAsia="ja-JP"/>
              </w:rPr>
            </w:pPr>
          </w:p>
          <w:p w14:paraId="08E51572" w14:textId="77777777" w:rsidR="00F420FD" w:rsidRPr="003C4E7B" w:rsidRDefault="00F420FD" w:rsidP="006E7A1B">
            <w:pPr>
              <w:widowControl/>
              <w:autoSpaceDE/>
              <w:autoSpaceDN/>
              <w:textAlignment w:val="baseline"/>
              <w:rPr>
                <w:rFonts w:cs="Arial"/>
                <w:u w:val="single"/>
                <w:lang w:eastAsia="ja-JP"/>
              </w:rPr>
            </w:pPr>
            <w:r w:rsidRPr="003C4E7B">
              <w:rPr>
                <w:rFonts w:cs="Arial"/>
                <w:u w:val="single"/>
                <w:lang w:eastAsia="ja-JP"/>
              </w:rPr>
              <w:t xml:space="preserve">Functional Team </w:t>
            </w:r>
          </w:p>
          <w:p w14:paraId="57746398" w14:textId="77777777" w:rsidR="00F420FD" w:rsidRPr="001753FA" w:rsidRDefault="00F420FD" w:rsidP="006E7A1B">
            <w:pPr>
              <w:rPr>
                <w:lang w:eastAsia="ja-JP"/>
              </w:rPr>
            </w:pPr>
            <w:r w:rsidRPr="001753FA">
              <w:rPr>
                <w:lang w:eastAsia="ja-JP"/>
              </w:rPr>
              <w:t>Time Tracking Specialist </w:t>
            </w:r>
          </w:p>
          <w:p w14:paraId="271DAC5D" w14:textId="77777777" w:rsidR="00F420FD" w:rsidRPr="001753FA" w:rsidRDefault="00F420FD" w:rsidP="006E7A1B">
            <w:pPr>
              <w:rPr>
                <w:lang w:eastAsia="ja-JP"/>
              </w:rPr>
            </w:pPr>
            <w:r w:rsidRPr="001753FA">
              <w:rPr>
                <w:lang w:eastAsia="ja-JP"/>
              </w:rPr>
              <w:t>Payroll Specialist </w:t>
            </w:r>
          </w:p>
          <w:p w14:paraId="386A4613" w14:textId="77777777" w:rsidR="00F420FD" w:rsidRPr="001753FA" w:rsidRDefault="00F420FD" w:rsidP="006E7A1B">
            <w:pPr>
              <w:rPr>
                <w:lang w:eastAsia="ja-JP"/>
              </w:rPr>
            </w:pPr>
            <w:r w:rsidRPr="001753FA">
              <w:rPr>
                <w:lang w:eastAsia="ja-JP"/>
              </w:rPr>
              <w:t>Benefits Specialist </w:t>
            </w:r>
          </w:p>
          <w:p w14:paraId="600F1C05" w14:textId="77777777" w:rsidR="00F420FD" w:rsidRPr="001753FA" w:rsidRDefault="00F420FD" w:rsidP="006E7A1B">
            <w:pPr>
              <w:rPr>
                <w:lang w:eastAsia="ja-JP"/>
              </w:rPr>
            </w:pPr>
            <w:r w:rsidRPr="001753FA">
              <w:rPr>
                <w:lang w:eastAsia="ja-JP"/>
              </w:rPr>
              <w:t>HCM Specialist </w:t>
            </w:r>
          </w:p>
          <w:p w14:paraId="3EB2D2D8" w14:textId="77777777" w:rsidR="00F420FD" w:rsidRDefault="00F420FD" w:rsidP="006E7A1B">
            <w:pPr>
              <w:rPr>
                <w:lang w:eastAsia="ja-JP"/>
              </w:rPr>
            </w:pPr>
            <w:r w:rsidRPr="001753FA">
              <w:rPr>
                <w:lang w:eastAsia="ja-JP"/>
              </w:rPr>
              <w:t>Absence Specialist </w:t>
            </w:r>
          </w:p>
          <w:p w14:paraId="6D4F78F0" w14:textId="77777777" w:rsidR="00F420FD" w:rsidRPr="00F671B2" w:rsidRDefault="00F420FD" w:rsidP="006E7A1B">
            <w:pPr>
              <w:widowControl/>
              <w:autoSpaceDE/>
              <w:autoSpaceDN/>
              <w:textAlignment w:val="baseline"/>
              <w:rPr>
                <w:rFonts w:cs="Arial"/>
                <w:lang w:eastAsia="ja-JP"/>
              </w:rPr>
            </w:pPr>
          </w:p>
        </w:tc>
        <w:tc>
          <w:tcPr>
            <w:tcW w:w="3092" w:type="dxa"/>
            <w:hideMark/>
          </w:tcPr>
          <w:p w14:paraId="1CDF928A" w14:textId="77777777" w:rsidR="00F420FD" w:rsidRPr="001753FA" w:rsidRDefault="00F420FD" w:rsidP="006E7A1B">
            <w:pPr>
              <w:widowControl/>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lang w:eastAsia="ja-JP"/>
              </w:rPr>
            </w:pPr>
            <w:r w:rsidRPr="001753FA">
              <w:rPr>
                <w:rFonts w:cs="Arial"/>
                <w:lang w:eastAsia="ja-JP"/>
              </w:rPr>
              <w:t>Responsible for making business process configuration decisions to meet business needs in their appropriate workstream(s) as well as cross functional decisions.  </w:t>
            </w:r>
          </w:p>
        </w:tc>
        <w:tc>
          <w:tcPr>
            <w:tcW w:w="3833" w:type="dxa"/>
            <w:hideMark/>
          </w:tcPr>
          <w:p w14:paraId="48057BA5" w14:textId="117223F8"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981E06">
              <w:rPr>
                <w:rFonts w:cs="Arial"/>
                <w:color w:val="000000"/>
                <w:lang w:eastAsia="ja-JP"/>
              </w:rPr>
              <w:t xml:space="preserve">Make functional and technical decisions for specific workstream in collaboration with business owners and / or identified </w:t>
            </w:r>
            <w:r w:rsidR="00801650" w:rsidRPr="00981E06">
              <w:rPr>
                <w:rFonts w:cs="Arial"/>
                <w:color w:val="000000"/>
                <w:lang w:eastAsia="ja-JP"/>
              </w:rPr>
              <w:t>S</w:t>
            </w:r>
            <w:r w:rsidRPr="00981E06">
              <w:rPr>
                <w:rFonts w:cs="Arial"/>
                <w:color w:val="000000"/>
                <w:lang w:eastAsia="ja-JP"/>
              </w:rPr>
              <w:t>takeholders</w:t>
            </w:r>
          </w:p>
          <w:p w14:paraId="156535AC" w14:textId="6BA38270"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Collaborate with </w:t>
            </w:r>
            <w:r w:rsidR="00032303">
              <w:rPr>
                <w:rFonts w:cs="Arial"/>
                <w:color w:val="000000"/>
                <w:lang w:eastAsia="ja-JP"/>
              </w:rPr>
              <w:t>Agency</w:t>
            </w:r>
            <w:r w:rsidR="00F86826">
              <w:rPr>
                <w:rFonts w:cs="Arial"/>
                <w:color w:val="000000"/>
                <w:lang w:eastAsia="ja-JP"/>
              </w:rPr>
              <w:t xml:space="preserve"> </w:t>
            </w:r>
            <w:r w:rsidRPr="001753FA">
              <w:rPr>
                <w:rFonts w:cs="Arial"/>
                <w:color w:val="000000"/>
                <w:lang w:eastAsia="ja-JP"/>
              </w:rPr>
              <w:t xml:space="preserve">subject matter experts (SMEs) as well as business leads within the </w:t>
            </w:r>
            <w:r w:rsidR="00032303">
              <w:rPr>
                <w:rFonts w:cs="Arial"/>
                <w:color w:val="000000"/>
                <w:lang w:eastAsia="ja-JP"/>
              </w:rPr>
              <w:t>Agencies</w:t>
            </w:r>
            <w:r w:rsidRPr="001753FA">
              <w:rPr>
                <w:rFonts w:cs="Arial"/>
                <w:color w:val="000000"/>
                <w:lang w:eastAsia="ja-JP"/>
              </w:rPr>
              <w:t> </w:t>
            </w:r>
          </w:p>
          <w:p w14:paraId="66C8BAF5"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Assist in testing plans and testing needs for specific workstream </w:t>
            </w:r>
          </w:p>
          <w:p w14:paraId="3DB9410A" w14:textId="14DB86E4"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 xml:space="preserve">Provide knowledge transfer with operational resources within the </w:t>
            </w:r>
            <w:r w:rsidR="00032303">
              <w:rPr>
                <w:rFonts w:cs="Arial"/>
                <w:color w:val="000000"/>
                <w:lang w:eastAsia="ja-JP"/>
              </w:rPr>
              <w:t>Agencies</w:t>
            </w:r>
            <w:r w:rsidRPr="001753FA">
              <w:rPr>
                <w:rFonts w:cs="Arial"/>
                <w:color w:val="000000"/>
                <w:lang w:eastAsia="ja-JP"/>
              </w:rPr>
              <w:t> </w:t>
            </w:r>
          </w:p>
          <w:p w14:paraId="0700F607"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Identify and contribute to change management needs </w:t>
            </w:r>
          </w:p>
          <w:p w14:paraId="4AEB1268"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Collaborate with data team in identifying legacy attributes and conversion needs </w:t>
            </w:r>
          </w:p>
          <w:p w14:paraId="372DEB89" w14:textId="77777777" w:rsidR="00F420FD"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1753FA">
              <w:rPr>
                <w:rFonts w:cs="Arial"/>
                <w:color w:val="000000"/>
                <w:lang w:eastAsia="ja-JP"/>
              </w:rPr>
              <w:t>Determine role based and user-based security needs in collaboration with security resources to ensure appropriate security and separation of duties </w:t>
            </w:r>
          </w:p>
          <w:p w14:paraId="77B1B2BE" w14:textId="77777777" w:rsidR="00F420FD"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Pr>
                <w:rFonts w:cs="Arial"/>
                <w:color w:val="000000"/>
                <w:lang w:eastAsia="ja-JP"/>
              </w:rPr>
              <w:t xml:space="preserve">Support configuration and integration work for the State </w:t>
            </w:r>
          </w:p>
          <w:p w14:paraId="77232A44" w14:textId="77777777" w:rsidR="00F420FD" w:rsidRPr="001753FA"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Pr>
                <w:rFonts w:cs="Arial"/>
                <w:color w:val="000000"/>
                <w:lang w:eastAsia="ja-JP"/>
              </w:rPr>
              <w:t>Consult with 3</w:t>
            </w:r>
            <w:r w:rsidRPr="00981E06">
              <w:rPr>
                <w:rFonts w:cs="Arial"/>
                <w:color w:val="000000"/>
                <w:lang w:eastAsia="ja-JP"/>
              </w:rPr>
              <w:t>rd</w:t>
            </w:r>
            <w:r>
              <w:rPr>
                <w:rFonts w:cs="Arial"/>
                <w:color w:val="000000"/>
                <w:lang w:eastAsia="ja-JP"/>
              </w:rPr>
              <w:t xml:space="preserve"> parties as needed on implementation efforts </w:t>
            </w:r>
          </w:p>
        </w:tc>
      </w:tr>
    </w:tbl>
    <w:p w14:paraId="027EF88F" w14:textId="56955558" w:rsidR="00F420FD" w:rsidRDefault="00F420FD" w:rsidP="006E7A1B">
      <w:pPr>
        <w:widowControl/>
        <w:autoSpaceDE/>
        <w:autoSpaceDN/>
        <w:rPr>
          <w:rFonts w:cs="Arial"/>
          <w:b/>
          <w:sz w:val="22"/>
          <w:szCs w:val="22"/>
          <w:lang w:eastAsia="ja-JP"/>
        </w:rPr>
      </w:pPr>
    </w:p>
    <w:p w14:paraId="515630FC" w14:textId="77777777" w:rsidR="00F86826" w:rsidRDefault="00F86826" w:rsidP="006E7A1B">
      <w:pPr>
        <w:widowControl/>
        <w:autoSpaceDE/>
        <w:autoSpaceDN/>
        <w:rPr>
          <w:rFonts w:cs="Arial"/>
          <w:b/>
          <w:sz w:val="22"/>
          <w:szCs w:val="22"/>
          <w:lang w:eastAsia="ja-JP"/>
        </w:rPr>
      </w:pPr>
      <w:r>
        <w:rPr>
          <w:rFonts w:cs="Arial"/>
          <w:b/>
          <w:sz w:val="22"/>
          <w:szCs w:val="22"/>
          <w:lang w:eastAsia="ja-JP"/>
        </w:rPr>
        <w:br w:type="page"/>
      </w:r>
    </w:p>
    <w:p w14:paraId="5C1235D4" w14:textId="2DA5EBDC" w:rsidR="00F420FD" w:rsidRPr="00CB649B" w:rsidRDefault="00F420FD" w:rsidP="006E7A1B">
      <w:pPr>
        <w:ind w:firstLine="720"/>
        <w:rPr>
          <w:b/>
          <w:bCs/>
        </w:rPr>
      </w:pPr>
      <w:r w:rsidRPr="00CB649B">
        <w:rPr>
          <w:b/>
          <w:bCs/>
        </w:rPr>
        <w:lastRenderedPageBreak/>
        <w:t>HRMS Stakeholder Advisory Team </w:t>
      </w:r>
    </w:p>
    <w:tbl>
      <w:tblPr>
        <w:tblStyle w:val="TableStyleDarkBlue"/>
        <w:tblW w:w="9391" w:type="dxa"/>
        <w:tblInd w:w="705" w:type="dxa"/>
        <w:tblCellMar>
          <w:top w:w="72" w:type="dxa"/>
          <w:bottom w:w="72" w:type="dxa"/>
        </w:tblCellMar>
        <w:tblLook w:val="04A0" w:firstRow="1" w:lastRow="0" w:firstColumn="1" w:lastColumn="0" w:noHBand="0" w:noVBand="1"/>
      </w:tblPr>
      <w:tblGrid>
        <w:gridCol w:w="2779"/>
        <w:gridCol w:w="3071"/>
        <w:gridCol w:w="3541"/>
      </w:tblGrid>
      <w:tr w:rsidR="00F420FD" w:rsidRPr="001753FA" w14:paraId="3CB8A669" w14:textId="77777777" w:rsidTr="00981E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9" w:type="dxa"/>
            <w:shd w:val="clear" w:color="auto" w:fill="44546A" w:themeFill="text2"/>
            <w:hideMark/>
          </w:tcPr>
          <w:p w14:paraId="41A7E27B" w14:textId="77777777" w:rsidR="00F420FD" w:rsidRPr="001753FA" w:rsidRDefault="00F420FD" w:rsidP="006E7A1B">
            <w:pPr>
              <w:widowControl/>
              <w:autoSpaceDE/>
              <w:autoSpaceDN/>
              <w:textAlignment w:val="baseline"/>
              <w:rPr>
                <w:rFonts w:cs="Arial"/>
                <w:lang w:eastAsia="ja-JP"/>
              </w:rPr>
            </w:pPr>
            <w:r w:rsidRPr="001753FA">
              <w:rPr>
                <w:rFonts w:cs="Arial"/>
                <w:lang w:eastAsia="ja-JP"/>
              </w:rPr>
              <w:t>Membership </w:t>
            </w:r>
          </w:p>
        </w:tc>
        <w:tc>
          <w:tcPr>
            <w:tcW w:w="3071" w:type="dxa"/>
            <w:shd w:val="clear" w:color="auto" w:fill="44546A" w:themeFill="text2"/>
            <w:hideMark/>
          </w:tcPr>
          <w:p w14:paraId="60A858B5" w14:textId="77777777" w:rsidR="00F420FD" w:rsidRPr="001753FA" w:rsidRDefault="00F420FD" w:rsidP="006E7A1B">
            <w:pPr>
              <w:widowControl/>
              <w:autoSpaceDE/>
              <w:autoSpaceDN/>
              <w:textAlignment w:val="baseline"/>
              <w:cnfStyle w:val="100000000000" w:firstRow="1" w:lastRow="0" w:firstColumn="0" w:lastColumn="0" w:oddVBand="0" w:evenVBand="0" w:oddHBand="0" w:evenHBand="0" w:firstRowFirstColumn="0" w:firstRowLastColumn="0" w:lastRowFirstColumn="0" w:lastRowLastColumn="0"/>
              <w:rPr>
                <w:rFonts w:cs="Arial"/>
                <w:lang w:eastAsia="ja-JP"/>
              </w:rPr>
            </w:pPr>
            <w:r w:rsidRPr="001753FA">
              <w:rPr>
                <w:rFonts w:cs="Arial"/>
                <w:lang w:eastAsia="ja-JP"/>
              </w:rPr>
              <w:t>Role Description </w:t>
            </w:r>
          </w:p>
        </w:tc>
        <w:tc>
          <w:tcPr>
            <w:tcW w:w="3541" w:type="dxa"/>
            <w:shd w:val="clear" w:color="auto" w:fill="44546A" w:themeFill="text2"/>
            <w:hideMark/>
          </w:tcPr>
          <w:p w14:paraId="355FF14B" w14:textId="77777777" w:rsidR="00F420FD" w:rsidRPr="001753FA" w:rsidRDefault="00F420FD" w:rsidP="006E7A1B">
            <w:pPr>
              <w:widowControl/>
              <w:autoSpaceDE/>
              <w:autoSpaceDN/>
              <w:ind w:left="318"/>
              <w:textAlignment w:val="baseline"/>
              <w:cnfStyle w:val="100000000000" w:firstRow="1" w:lastRow="0" w:firstColumn="0" w:lastColumn="0" w:oddVBand="0" w:evenVBand="0" w:oddHBand="0" w:evenHBand="0" w:firstRowFirstColumn="0" w:firstRowLastColumn="0" w:lastRowFirstColumn="0" w:lastRowLastColumn="0"/>
              <w:rPr>
                <w:rFonts w:cs="Arial"/>
                <w:lang w:eastAsia="ja-JP"/>
              </w:rPr>
            </w:pPr>
            <w:r w:rsidRPr="001753FA">
              <w:rPr>
                <w:rFonts w:cs="Arial"/>
                <w:lang w:eastAsia="ja-JP"/>
              </w:rPr>
              <w:t>Responsibilities </w:t>
            </w:r>
          </w:p>
        </w:tc>
      </w:tr>
      <w:tr w:rsidR="00F420FD" w:rsidRPr="001753FA" w14:paraId="542B319B" w14:textId="77777777" w:rsidTr="00981E06">
        <w:tc>
          <w:tcPr>
            <w:cnfStyle w:val="001000000000" w:firstRow="0" w:lastRow="0" w:firstColumn="1" w:lastColumn="0" w:oddVBand="0" w:evenVBand="0" w:oddHBand="0" w:evenHBand="0" w:firstRowFirstColumn="0" w:firstRowLastColumn="0" w:lastRowFirstColumn="0" w:lastRowLastColumn="0"/>
            <w:tcW w:w="2779" w:type="dxa"/>
            <w:hideMark/>
          </w:tcPr>
          <w:p w14:paraId="12D4CDA8" w14:textId="108A92C7" w:rsidR="00F420FD" w:rsidRPr="001753FA" w:rsidRDefault="00F420FD" w:rsidP="006E7A1B">
            <w:pPr>
              <w:widowControl/>
              <w:autoSpaceDE/>
              <w:autoSpaceDN/>
              <w:textAlignment w:val="baseline"/>
              <w:rPr>
                <w:rFonts w:cs="Arial"/>
                <w:lang w:eastAsia="ja-JP"/>
              </w:rPr>
            </w:pPr>
            <w:r w:rsidRPr="001753FA">
              <w:rPr>
                <w:rFonts w:cs="Arial"/>
                <w:color w:val="000000"/>
                <w:shd w:val="clear" w:color="auto" w:fill="FFFFFF"/>
                <w:lang w:eastAsia="ja-JP"/>
              </w:rPr>
              <w:t xml:space="preserve">A </w:t>
            </w:r>
            <w:r>
              <w:rPr>
                <w:rFonts w:cs="Arial"/>
                <w:color w:val="000000"/>
                <w:shd w:val="clear" w:color="auto" w:fill="FFFFFF"/>
                <w:lang w:eastAsia="ja-JP"/>
              </w:rPr>
              <w:t>S</w:t>
            </w:r>
            <w:r w:rsidRPr="001753FA">
              <w:rPr>
                <w:rFonts w:cs="Arial"/>
                <w:color w:val="000000"/>
                <w:shd w:val="clear" w:color="auto" w:fill="FFFFFF"/>
                <w:lang w:eastAsia="ja-JP"/>
              </w:rPr>
              <w:t xml:space="preserve">takeholder group (primarily Director-level) that includes a cross-section of State </w:t>
            </w:r>
            <w:r w:rsidR="00032303">
              <w:rPr>
                <w:rFonts w:cs="Arial"/>
                <w:color w:val="000000"/>
                <w:shd w:val="clear" w:color="auto" w:fill="FFFFFF"/>
                <w:lang w:eastAsia="ja-JP"/>
              </w:rPr>
              <w:t>Agencies</w:t>
            </w:r>
            <w:r w:rsidRPr="001753FA">
              <w:rPr>
                <w:rFonts w:cs="Arial"/>
                <w:color w:val="000000"/>
                <w:shd w:val="clear" w:color="auto" w:fill="FFFFFF"/>
                <w:lang w:eastAsia="ja-JP"/>
              </w:rPr>
              <w:t xml:space="preserve"> from all three branches of State Government that have either large numbers or complicated or unique business processes, relative to the HRMS </w:t>
            </w:r>
            <w:r w:rsidR="00F109A6">
              <w:rPr>
                <w:rFonts w:cs="Arial"/>
                <w:color w:val="000000"/>
                <w:shd w:val="clear" w:color="auto" w:fill="FFFFFF"/>
                <w:lang w:eastAsia="ja-JP"/>
              </w:rPr>
              <w:t>Project</w:t>
            </w:r>
            <w:r w:rsidRPr="001753FA">
              <w:rPr>
                <w:rFonts w:cs="Arial"/>
                <w:color w:val="000000"/>
                <w:shd w:val="clear" w:color="auto" w:fill="FFFFFF"/>
                <w:lang w:eastAsia="ja-JP"/>
              </w:rPr>
              <w:t>.</w:t>
            </w:r>
            <w:r w:rsidRPr="001753FA">
              <w:rPr>
                <w:rFonts w:cs="Arial"/>
                <w:color w:val="000000"/>
                <w:lang w:eastAsia="ja-JP"/>
              </w:rPr>
              <w:t> </w:t>
            </w:r>
          </w:p>
        </w:tc>
        <w:tc>
          <w:tcPr>
            <w:tcW w:w="3071" w:type="dxa"/>
            <w:hideMark/>
          </w:tcPr>
          <w:p w14:paraId="08E272C3" w14:textId="1DC63B56" w:rsidR="00F420FD" w:rsidRPr="001753FA" w:rsidRDefault="00F420FD" w:rsidP="006E7A1B">
            <w:pPr>
              <w:widowControl/>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lang w:eastAsia="ja-JP"/>
              </w:rPr>
            </w:pPr>
            <w:r w:rsidRPr="001753FA">
              <w:rPr>
                <w:rFonts w:cs="Arial"/>
                <w:color w:val="000000"/>
                <w:shd w:val="clear" w:color="auto" w:fill="FFFFFF"/>
                <w:lang w:eastAsia="ja-JP"/>
              </w:rPr>
              <w:t xml:space="preserve">Act as a feedback look, providing business insight for </w:t>
            </w:r>
            <w:r w:rsidR="00F109A6">
              <w:rPr>
                <w:rFonts w:cs="Arial"/>
                <w:color w:val="000000"/>
                <w:shd w:val="clear" w:color="auto" w:fill="FFFFFF"/>
                <w:lang w:eastAsia="ja-JP"/>
              </w:rPr>
              <w:t>Project</w:t>
            </w:r>
            <w:r w:rsidRPr="001753FA">
              <w:rPr>
                <w:rFonts w:cs="Arial"/>
                <w:color w:val="000000"/>
                <w:shd w:val="clear" w:color="auto" w:fill="FFFFFF"/>
                <w:lang w:eastAsia="ja-JP"/>
              </w:rPr>
              <w:t xml:space="preserve"> decisions, and a communication conduit for delivering key </w:t>
            </w:r>
            <w:r w:rsidR="00F109A6">
              <w:rPr>
                <w:rFonts w:cs="Arial"/>
                <w:color w:val="000000"/>
                <w:shd w:val="clear" w:color="auto" w:fill="FFFFFF"/>
                <w:lang w:eastAsia="ja-JP"/>
              </w:rPr>
              <w:t>Project</w:t>
            </w:r>
            <w:r w:rsidRPr="001753FA">
              <w:rPr>
                <w:rFonts w:cs="Arial"/>
                <w:color w:val="000000"/>
                <w:shd w:val="clear" w:color="auto" w:fill="FFFFFF"/>
                <w:lang w:eastAsia="ja-JP"/>
              </w:rPr>
              <w:t xml:space="preserve"> updates to State of Maine </w:t>
            </w:r>
            <w:r w:rsidR="00032303">
              <w:rPr>
                <w:rFonts w:cs="Arial"/>
                <w:color w:val="000000"/>
                <w:shd w:val="clear" w:color="auto" w:fill="FFFFFF"/>
                <w:lang w:eastAsia="ja-JP"/>
              </w:rPr>
              <w:t>Agencies</w:t>
            </w:r>
            <w:r w:rsidRPr="001753FA">
              <w:rPr>
                <w:rFonts w:cs="Arial"/>
                <w:color w:val="000000"/>
                <w:shd w:val="clear" w:color="auto" w:fill="FFFFFF"/>
                <w:lang w:eastAsia="ja-JP"/>
              </w:rPr>
              <w:t>. This is not a decision-making body.</w:t>
            </w:r>
            <w:r w:rsidRPr="001753FA">
              <w:rPr>
                <w:rFonts w:cs="Arial"/>
                <w:color w:val="000000"/>
                <w:lang w:eastAsia="ja-JP"/>
              </w:rPr>
              <w:t> </w:t>
            </w:r>
          </w:p>
        </w:tc>
        <w:tc>
          <w:tcPr>
            <w:tcW w:w="3541" w:type="dxa"/>
            <w:hideMark/>
          </w:tcPr>
          <w:p w14:paraId="72595650" w14:textId="0133FD32" w:rsidR="00F420FD" w:rsidRPr="00981E06"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981E06">
              <w:rPr>
                <w:rFonts w:cs="Arial"/>
                <w:color w:val="000000"/>
                <w:lang w:eastAsia="ja-JP"/>
              </w:rPr>
              <w:t xml:space="preserve">Facilitate information-sharing between the </w:t>
            </w:r>
            <w:r w:rsidR="00F109A6" w:rsidRPr="00981E06">
              <w:rPr>
                <w:rFonts w:cs="Arial"/>
                <w:color w:val="000000"/>
                <w:lang w:eastAsia="ja-JP"/>
              </w:rPr>
              <w:t>Project</w:t>
            </w:r>
            <w:r w:rsidRPr="00981E06">
              <w:rPr>
                <w:rFonts w:cs="Arial"/>
                <w:color w:val="000000"/>
                <w:lang w:eastAsia="ja-JP"/>
              </w:rPr>
              <w:t xml:space="preserve"> team and individual </w:t>
            </w:r>
            <w:r w:rsidR="00032303" w:rsidRPr="00981E06">
              <w:rPr>
                <w:rFonts w:cs="Arial"/>
                <w:color w:val="000000"/>
                <w:lang w:eastAsia="ja-JP"/>
              </w:rPr>
              <w:t>Agencies</w:t>
            </w:r>
            <w:r w:rsidRPr="00981E06">
              <w:rPr>
                <w:rFonts w:cs="Arial"/>
                <w:color w:val="000000"/>
                <w:lang w:eastAsia="ja-JP"/>
              </w:rPr>
              <w:t>   </w:t>
            </w:r>
          </w:p>
          <w:p w14:paraId="68513318" w14:textId="07EE70A9" w:rsidR="00F420FD" w:rsidRPr="00981E06"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981E06">
              <w:rPr>
                <w:rFonts w:cs="Arial"/>
                <w:color w:val="000000"/>
                <w:lang w:eastAsia="ja-JP"/>
              </w:rPr>
              <w:t xml:space="preserve">Provide the </w:t>
            </w:r>
            <w:r w:rsidR="00F109A6" w:rsidRPr="00981E06">
              <w:rPr>
                <w:rFonts w:cs="Arial"/>
                <w:color w:val="000000"/>
                <w:lang w:eastAsia="ja-JP"/>
              </w:rPr>
              <w:t>Project</w:t>
            </w:r>
            <w:r w:rsidRPr="00981E06">
              <w:rPr>
                <w:rFonts w:cs="Arial"/>
                <w:color w:val="000000"/>
                <w:lang w:eastAsia="ja-JP"/>
              </w:rPr>
              <w:t xml:space="preserve"> team with insight into the nuances of business needs around HR and Payroll   </w:t>
            </w:r>
          </w:p>
          <w:p w14:paraId="0E221FA0" w14:textId="6EAEA75B" w:rsidR="00F420FD" w:rsidRPr="00981E06"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981E06">
              <w:rPr>
                <w:rFonts w:cs="Arial"/>
                <w:color w:val="000000"/>
                <w:lang w:eastAsia="ja-JP"/>
              </w:rPr>
              <w:t xml:space="preserve">Identify concerns regarding </w:t>
            </w:r>
            <w:r w:rsidR="00F109A6" w:rsidRPr="00981E06">
              <w:rPr>
                <w:rFonts w:cs="Arial"/>
                <w:color w:val="000000"/>
                <w:lang w:eastAsia="ja-JP"/>
              </w:rPr>
              <w:t>Project</w:t>
            </w:r>
            <w:r w:rsidRPr="00981E06">
              <w:rPr>
                <w:rFonts w:cs="Arial"/>
                <w:color w:val="000000"/>
                <w:lang w:eastAsia="ja-JP"/>
              </w:rPr>
              <w:t xml:space="preserve"> decisions for the purpose of governance and supporting change management activities  </w:t>
            </w:r>
          </w:p>
          <w:p w14:paraId="4E23F2EC" w14:textId="01098395" w:rsidR="00F420FD" w:rsidRPr="00981E06"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981E06">
              <w:rPr>
                <w:rFonts w:cs="Arial"/>
                <w:color w:val="000000"/>
                <w:lang w:eastAsia="ja-JP"/>
              </w:rPr>
              <w:t xml:space="preserve">Secure adequate </w:t>
            </w:r>
            <w:r w:rsidR="00032303" w:rsidRPr="00981E06">
              <w:rPr>
                <w:rFonts w:cs="Arial"/>
                <w:color w:val="000000"/>
                <w:lang w:eastAsia="ja-JP"/>
              </w:rPr>
              <w:t>Agency</w:t>
            </w:r>
            <w:r w:rsidRPr="00981E06">
              <w:rPr>
                <w:rFonts w:cs="Arial"/>
                <w:color w:val="000000"/>
                <w:lang w:eastAsia="ja-JP"/>
              </w:rPr>
              <w:t xml:space="preserve"> representation on the ESC </w:t>
            </w:r>
          </w:p>
        </w:tc>
      </w:tr>
      <w:tr w:rsidR="00F420FD" w:rsidRPr="001753FA" w14:paraId="12B7514A" w14:textId="77777777" w:rsidTr="00981E06">
        <w:trPr>
          <w:trHeight w:val="1296"/>
        </w:trPr>
        <w:tc>
          <w:tcPr>
            <w:cnfStyle w:val="001000000000" w:firstRow="0" w:lastRow="0" w:firstColumn="1" w:lastColumn="0" w:oddVBand="0" w:evenVBand="0" w:oddHBand="0" w:evenHBand="0" w:firstRowFirstColumn="0" w:firstRowLastColumn="0" w:lastRowFirstColumn="0" w:lastRowLastColumn="0"/>
            <w:tcW w:w="2779" w:type="dxa"/>
          </w:tcPr>
          <w:p w14:paraId="181AFA67" w14:textId="3B72C4DD" w:rsidR="00F420FD" w:rsidRPr="001753FA" w:rsidRDefault="00032303" w:rsidP="006E7A1B">
            <w:pPr>
              <w:widowControl/>
              <w:autoSpaceDE/>
              <w:autoSpaceDN/>
              <w:textAlignment w:val="baseline"/>
              <w:rPr>
                <w:rFonts w:cs="Arial"/>
                <w:color w:val="000000"/>
                <w:shd w:val="clear" w:color="auto" w:fill="FFFFFF"/>
                <w:lang w:eastAsia="ja-JP"/>
              </w:rPr>
            </w:pPr>
            <w:r>
              <w:rPr>
                <w:rFonts w:cs="Arial"/>
                <w:color w:val="000000"/>
                <w:shd w:val="clear" w:color="auto" w:fill="FFFFFF"/>
                <w:lang w:eastAsia="ja-JP"/>
              </w:rPr>
              <w:t>Agency</w:t>
            </w:r>
            <w:r w:rsidR="00F420FD">
              <w:rPr>
                <w:rFonts w:cs="Arial"/>
                <w:color w:val="000000"/>
                <w:shd w:val="clear" w:color="auto" w:fill="FFFFFF"/>
                <w:lang w:eastAsia="ja-JP"/>
              </w:rPr>
              <w:t xml:space="preserve"> SMEs </w:t>
            </w:r>
          </w:p>
        </w:tc>
        <w:tc>
          <w:tcPr>
            <w:tcW w:w="3071" w:type="dxa"/>
          </w:tcPr>
          <w:p w14:paraId="5E04F4E4" w14:textId="4E616555" w:rsidR="00F420FD" w:rsidRPr="001753FA" w:rsidRDefault="00F420FD" w:rsidP="006E7A1B">
            <w:pPr>
              <w:widowControl/>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shd w:val="clear" w:color="auto" w:fill="FFFFFF"/>
                <w:lang w:eastAsia="ja-JP"/>
              </w:rPr>
            </w:pPr>
            <w:r w:rsidRPr="001753FA">
              <w:rPr>
                <w:rFonts w:cs="Arial"/>
                <w:lang w:eastAsia="ja-JP"/>
              </w:rPr>
              <w:t xml:space="preserve">Responsible for </w:t>
            </w:r>
            <w:r>
              <w:rPr>
                <w:rFonts w:cs="Arial"/>
                <w:lang w:eastAsia="ja-JP"/>
              </w:rPr>
              <w:t xml:space="preserve">providing expertise </w:t>
            </w:r>
            <w:proofErr w:type="gramStart"/>
            <w:r>
              <w:rPr>
                <w:rFonts w:cs="Arial"/>
                <w:lang w:eastAsia="ja-JP"/>
              </w:rPr>
              <w:t>in regard to</w:t>
            </w:r>
            <w:proofErr w:type="gramEnd"/>
            <w:r>
              <w:rPr>
                <w:rFonts w:cs="Arial"/>
                <w:lang w:eastAsia="ja-JP"/>
              </w:rPr>
              <w:t xml:space="preserve"> </w:t>
            </w:r>
            <w:r w:rsidR="00032303">
              <w:rPr>
                <w:rFonts w:cs="Arial"/>
                <w:lang w:eastAsia="ja-JP"/>
              </w:rPr>
              <w:t>Agency</w:t>
            </w:r>
            <w:r>
              <w:rPr>
                <w:rFonts w:cs="Arial"/>
                <w:lang w:eastAsia="ja-JP"/>
              </w:rPr>
              <w:t xml:space="preserve"> processes and key information to ensure ultimate decisions</w:t>
            </w:r>
            <w:r w:rsidRPr="001753FA">
              <w:rPr>
                <w:rFonts w:cs="Arial"/>
                <w:lang w:eastAsia="ja-JP"/>
              </w:rPr>
              <w:t xml:space="preserve"> meet </w:t>
            </w:r>
            <w:r w:rsidR="00032303">
              <w:rPr>
                <w:rFonts w:cs="Arial"/>
                <w:lang w:eastAsia="ja-JP"/>
              </w:rPr>
              <w:t>Agency</w:t>
            </w:r>
            <w:r w:rsidRPr="001753FA">
              <w:rPr>
                <w:rFonts w:cs="Arial"/>
                <w:lang w:eastAsia="ja-JP"/>
              </w:rPr>
              <w:t xml:space="preserve"> needs</w:t>
            </w:r>
            <w:r>
              <w:rPr>
                <w:rFonts w:cs="Arial"/>
                <w:lang w:eastAsia="ja-JP"/>
              </w:rPr>
              <w:t>.</w:t>
            </w:r>
            <w:r w:rsidRPr="001753FA">
              <w:rPr>
                <w:rFonts w:cs="Arial"/>
                <w:lang w:eastAsia="ja-JP"/>
              </w:rPr>
              <w:t>  </w:t>
            </w:r>
          </w:p>
        </w:tc>
        <w:tc>
          <w:tcPr>
            <w:tcW w:w="3541" w:type="dxa"/>
          </w:tcPr>
          <w:p w14:paraId="7F33C6DC" w14:textId="0EE636D1" w:rsidR="00F420FD" w:rsidRPr="00981E06"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981E06">
              <w:rPr>
                <w:rFonts w:cs="Arial"/>
                <w:color w:val="000000"/>
                <w:lang w:eastAsia="ja-JP"/>
              </w:rPr>
              <w:t>Provide subject matter expertise and context</w:t>
            </w:r>
            <w:r w:rsidRPr="00981E06">
              <w:rPr>
                <w:rFonts w:ascii="Cambria Math" w:hAnsi="Cambria Math" w:cs="Cambria Math"/>
                <w:color w:val="000000"/>
                <w:lang w:eastAsia="ja-JP"/>
              </w:rPr>
              <w:t>‑</w:t>
            </w:r>
            <w:r w:rsidRPr="00981E06">
              <w:rPr>
                <w:rFonts w:cs="Arial"/>
                <w:color w:val="000000"/>
                <w:lang w:eastAsia="ja-JP"/>
              </w:rPr>
              <w:t xml:space="preserve">sensitive perspectives related to the applicable </w:t>
            </w:r>
            <w:r w:rsidR="00032303" w:rsidRPr="00981E06">
              <w:rPr>
                <w:rFonts w:cs="Arial"/>
                <w:color w:val="000000"/>
                <w:lang w:eastAsia="ja-JP"/>
              </w:rPr>
              <w:t>Agency</w:t>
            </w:r>
            <w:r w:rsidRPr="00981E06">
              <w:rPr>
                <w:rFonts w:cs="Arial"/>
                <w:color w:val="000000"/>
                <w:lang w:eastAsia="ja-JP"/>
              </w:rPr>
              <w:t>, processes, and requirements.​</w:t>
            </w:r>
          </w:p>
          <w:p w14:paraId="0060E5AE" w14:textId="782B38EB" w:rsidR="00F420FD" w:rsidRPr="00981E06"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981E06">
              <w:rPr>
                <w:rFonts w:cs="Arial"/>
                <w:color w:val="000000"/>
                <w:lang w:eastAsia="ja-JP"/>
              </w:rPr>
              <w:t xml:space="preserve">Ensure </w:t>
            </w:r>
            <w:r w:rsidR="00650C8D" w:rsidRPr="00981E06">
              <w:rPr>
                <w:rFonts w:cs="Arial"/>
                <w:color w:val="000000"/>
                <w:lang w:eastAsia="ja-JP"/>
              </w:rPr>
              <w:t xml:space="preserve">that </w:t>
            </w:r>
            <w:r w:rsidR="00032303" w:rsidRPr="00981E06">
              <w:rPr>
                <w:rFonts w:cs="Arial"/>
                <w:color w:val="000000"/>
                <w:lang w:eastAsia="ja-JP"/>
              </w:rPr>
              <w:t>Agency</w:t>
            </w:r>
            <w:r w:rsidRPr="00981E06">
              <w:rPr>
                <w:rFonts w:cs="Arial"/>
                <w:color w:val="000000"/>
                <w:lang w:eastAsia="ja-JP"/>
              </w:rPr>
              <w:t xml:space="preserve"> facts and details are accurately reflected </w:t>
            </w:r>
          </w:p>
          <w:p w14:paraId="2057EC26" w14:textId="77777777" w:rsidR="00F420FD" w:rsidRPr="00981E06"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981E06">
              <w:rPr>
                <w:rFonts w:cs="Arial"/>
                <w:color w:val="000000"/>
                <w:lang w:eastAsia="ja-JP"/>
              </w:rPr>
              <w:t xml:space="preserve">Participate in check in sessions as requested / needed </w:t>
            </w:r>
          </w:p>
          <w:p w14:paraId="680B4086" w14:textId="2EAA65A1" w:rsidR="00F420FD" w:rsidRPr="00981E06" w:rsidRDefault="00F420FD" w:rsidP="003E466E">
            <w:pPr>
              <w:pStyle w:val="ListParagraph"/>
              <w:widowControl/>
              <w:numPr>
                <w:ilvl w:val="0"/>
                <w:numId w:val="24"/>
              </w:numPr>
              <w:autoSpaceDE/>
              <w:autoSpaceDN/>
              <w:textAlignment w:val="baseline"/>
              <w:cnfStyle w:val="000000000000" w:firstRow="0" w:lastRow="0" w:firstColumn="0" w:lastColumn="0" w:oddVBand="0" w:evenVBand="0" w:oddHBand="0" w:evenHBand="0" w:firstRowFirstColumn="0" w:firstRowLastColumn="0" w:lastRowFirstColumn="0" w:lastRowLastColumn="0"/>
              <w:rPr>
                <w:rFonts w:cs="Arial"/>
                <w:color w:val="000000"/>
                <w:lang w:eastAsia="ja-JP"/>
              </w:rPr>
            </w:pPr>
            <w:r w:rsidRPr="00981E06">
              <w:rPr>
                <w:rFonts w:cs="Arial"/>
                <w:color w:val="000000"/>
                <w:lang w:eastAsia="ja-JP"/>
              </w:rPr>
              <w:t xml:space="preserve">Serve as the voice of the </w:t>
            </w:r>
            <w:r w:rsidR="00032303" w:rsidRPr="00981E06">
              <w:rPr>
                <w:rFonts w:cs="Arial"/>
                <w:color w:val="000000"/>
                <w:lang w:eastAsia="ja-JP"/>
              </w:rPr>
              <w:t>Agency</w:t>
            </w:r>
            <w:r w:rsidRPr="00981E06">
              <w:rPr>
                <w:rFonts w:cs="Arial"/>
                <w:color w:val="000000"/>
                <w:lang w:eastAsia="ja-JP"/>
              </w:rPr>
              <w:t xml:space="preserve"> in the implementation process </w:t>
            </w:r>
          </w:p>
        </w:tc>
      </w:tr>
    </w:tbl>
    <w:p w14:paraId="1DB639FC" w14:textId="77777777" w:rsidR="00F420FD" w:rsidRPr="003E6BDC" w:rsidRDefault="00F420FD" w:rsidP="006E7A1B">
      <w:pPr>
        <w:pStyle w:val="ListParagraph"/>
      </w:pPr>
    </w:p>
    <w:p w14:paraId="22087B90" w14:textId="77777777" w:rsidR="008C3727" w:rsidRDefault="008C3727" w:rsidP="006E7A1B">
      <w:pPr>
        <w:widowControl/>
        <w:autoSpaceDE/>
        <w:autoSpaceDN/>
        <w:ind w:firstLine="720"/>
        <w:rPr>
          <w:rFonts w:cs="Arial"/>
          <w:szCs w:val="24"/>
        </w:rPr>
      </w:pPr>
    </w:p>
    <w:p w14:paraId="050F3C3E" w14:textId="77777777" w:rsidR="006B318D" w:rsidRDefault="006B318D" w:rsidP="006E7A1B">
      <w:pPr>
        <w:widowControl/>
        <w:autoSpaceDE/>
        <w:autoSpaceDN/>
        <w:rPr>
          <w:rFonts w:cs="Arial"/>
          <w:b/>
          <w:szCs w:val="24"/>
        </w:rPr>
      </w:pPr>
      <w:r>
        <w:br w:type="page"/>
      </w:r>
    </w:p>
    <w:p w14:paraId="5D79862D" w14:textId="5B95F658" w:rsidR="00045773" w:rsidRPr="00BB6D88" w:rsidRDefault="00F109A6" w:rsidP="006E7A1B">
      <w:pPr>
        <w:pStyle w:val="Heading2"/>
        <w:keepNext/>
        <w:keepLines/>
        <w:spacing w:before="0" w:after="0"/>
        <w:rPr>
          <w:b/>
          <w:bCs w:val="0"/>
        </w:rPr>
      </w:pPr>
      <w:bookmarkStart w:id="139" w:name="_Toc86839657"/>
      <w:r w:rsidRPr="00BB6D88">
        <w:rPr>
          <w:b/>
          <w:bCs w:val="0"/>
        </w:rPr>
        <w:lastRenderedPageBreak/>
        <w:t>Project</w:t>
      </w:r>
      <w:r w:rsidR="78BD365C" w:rsidRPr="00BB6D88">
        <w:rPr>
          <w:b/>
          <w:bCs w:val="0"/>
        </w:rPr>
        <w:t xml:space="preserve"> Timeline</w:t>
      </w:r>
      <w:bookmarkEnd w:id="139"/>
      <w:r w:rsidR="78BD365C" w:rsidRPr="00BB6D88">
        <w:rPr>
          <w:b/>
          <w:bCs w:val="0"/>
        </w:rPr>
        <w:t xml:space="preserve"> </w:t>
      </w:r>
    </w:p>
    <w:p w14:paraId="79FD7307" w14:textId="77777777" w:rsidR="008B4A10" w:rsidRDefault="008B4A10" w:rsidP="006E7A1B">
      <w:pPr>
        <w:pStyle w:val="Heading3"/>
        <w:keepNext/>
        <w:keepLines/>
        <w:spacing w:before="0" w:after="0"/>
      </w:pPr>
      <w:r>
        <w:t>Preferred Implementation Approach</w:t>
      </w:r>
    </w:p>
    <w:p w14:paraId="0B32C5E3" w14:textId="77777777" w:rsidR="008B4A10" w:rsidRDefault="008B4A10" w:rsidP="006E7A1B">
      <w:pPr>
        <w:pStyle w:val="Heading4"/>
        <w:keepLines/>
        <w:spacing w:before="0" w:after="0"/>
      </w:pPr>
      <w:r>
        <w:t>Bidder shall recommend the most effective implementation approach based on the State's context in this RFP.</w:t>
      </w:r>
    </w:p>
    <w:p w14:paraId="35DE5022" w14:textId="77777777" w:rsidR="008B4A10" w:rsidRDefault="008B4A10" w:rsidP="006E7A1B">
      <w:pPr>
        <w:pStyle w:val="Heading5"/>
        <w:keepLines/>
        <w:spacing w:before="0" w:after="0"/>
      </w:pPr>
      <w:r>
        <w:t xml:space="preserve">If the Bidder recommends a phased approach, the HRMS Project phases may be executed in any order and at the State's discretion, as required by business needs and funding. </w:t>
      </w:r>
    </w:p>
    <w:p w14:paraId="2CB50ACF" w14:textId="77777777" w:rsidR="008B4A10" w:rsidRDefault="008B4A10" w:rsidP="006E7A1B">
      <w:pPr>
        <w:pStyle w:val="Heading4"/>
        <w:keepLines/>
        <w:spacing w:before="0" w:after="0"/>
      </w:pPr>
      <w:r>
        <w:t xml:space="preserve">The State is seeking Bidders to propose remote services, with very limited, if any, on site travel. </w:t>
      </w:r>
    </w:p>
    <w:p w14:paraId="386C749A" w14:textId="4250145A" w:rsidR="008B4A10" w:rsidRDefault="008B4A10" w:rsidP="006E7A1B">
      <w:pPr>
        <w:pStyle w:val="Heading5"/>
        <w:keepLines/>
        <w:spacing w:before="0" w:after="0"/>
      </w:pPr>
      <w:r>
        <w:t xml:space="preserve">If the Bidder assumes any travel, Bidders </w:t>
      </w:r>
      <w:r w:rsidR="00C1419F">
        <w:t>shall</w:t>
      </w:r>
      <w:r>
        <w:t xml:space="preserve"> clearly articulate how much travel and how many resources they expect to travel. </w:t>
      </w:r>
    </w:p>
    <w:p w14:paraId="3DE44D4A" w14:textId="77777777" w:rsidR="009F7423" w:rsidRDefault="008B4A10" w:rsidP="006E7A1B">
      <w:pPr>
        <w:pStyle w:val="Heading5"/>
        <w:keepLines/>
        <w:spacing w:before="0" w:after="0"/>
      </w:pPr>
      <w:r>
        <w:t xml:space="preserve">The State is also asking Bidders to provide alternative approach and pricing for a hybrid (remote and on-site) services model. While only a remote approach will be reviewed at this time, Bidders are asked to provide the State with a recommended approach (remote vs hybrid) and a reason why one is preferred to the other.  </w:t>
      </w:r>
    </w:p>
    <w:p w14:paraId="17C6BB2C" w14:textId="494A2E70" w:rsidR="00045773" w:rsidRPr="007B0A02" w:rsidRDefault="00C86C95" w:rsidP="006E7A1B">
      <w:pPr>
        <w:pStyle w:val="Heading3"/>
        <w:keepNext/>
        <w:keepLines/>
        <w:spacing w:before="0" w:after="0"/>
      </w:pPr>
      <w:r w:rsidRPr="007B0A02">
        <w:t>Implementation Timeline</w:t>
      </w:r>
    </w:p>
    <w:p w14:paraId="05D4289D" w14:textId="77777777" w:rsidR="009F7423" w:rsidRDefault="00C86C95" w:rsidP="006E7A1B">
      <w:pPr>
        <w:pStyle w:val="Heading4"/>
        <w:keepLines/>
        <w:spacing w:before="0" w:after="0"/>
      </w:pPr>
      <w:r w:rsidRPr="00045773">
        <w:t xml:space="preserve">The State expects the </w:t>
      </w:r>
      <w:r w:rsidR="00032303" w:rsidRPr="00045773">
        <w:t>Bidder</w:t>
      </w:r>
      <w:r w:rsidRPr="00045773">
        <w:t xml:space="preserve"> to utilize </w:t>
      </w:r>
      <w:r w:rsidR="00B60B2B" w:rsidRPr="00045773">
        <w:t xml:space="preserve">the </w:t>
      </w:r>
      <w:r w:rsidR="00F109A6" w:rsidRPr="00045773">
        <w:t>Functional Requirements</w:t>
      </w:r>
      <w:r w:rsidRPr="00045773">
        <w:t xml:space="preserve">, </w:t>
      </w:r>
      <w:r w:rsidR="009A692B" w:rsidRPr="00045773">
        <w:t xml:space="preserve">Technical Requirements, </w:t>
      </w:r>
      <w:r w:rsidR="00F109A6" w:rsidRPr="00045773">
        <w:t>Project</w:t>
      </w:r>
      <w:r w:rsidR="00005409" w:rsidRPr="00045773">
        <w:t xml:space="preserve"> </w:t>
      </w:r>
      <w:r w:rsidRPr="00045773">
        <w:t>staffing</w:t>
      </w:r>
      <w:r w:rsidR="00005409" w:rsidRPr="00045773">
        <w:t>,</w:t>
      </w:r>
      <w:r w:rsidRPr="00045773">
        <w:t xml:space="preserve"> and the </w:t>
      </w:r>
      <w:r w:rsidR="00032303" w:rsidRPr="00045773">
        <w:t>Bidder</w:t>
      </w:r>
      <w:r w:rsidRPr="00045773">
        <w:t xml:space="preserve">’s experience with </w:t>
      </w:r>
      <w:r w:rsidR="00B60B2B" w:rsidRPr="00045773">
        <w:t xml:space="preserve">HRMS </w:t>
      </w:r>
      <w:r w:rsidRPr="00045773">
        <w:t xml:space="preserve">implementations when creating the approach and timeline, focusing on the best balance of </w:t>
      </w:r>
      <w:r w:rsidR="00052399" w:rsidRPr="00045773">
        <w:t xml:space="preserve">expedience, </w:t>
      </w:r>
      <w:r w:rsidRPr="00045773">
        <w:t>cost</w:t>
      </w:r>
      <w:r w:rsidR="00431DB4" w:rsidRPr="00045773">
        <w:t>,</w:t>
      </w:r>
      <w:r w:rsidRPr="00045773">
        <w:t xml:space="preserve"> and risk. </w:t>
      </w:r>
    </w:p>
    <w:p w14:paraId="3285E77A" w14:textId="1064CB33" w:rsidR="003664DE" w:rsidRDefault="00F109A6" w:rsidP="006E7A1B">
      <w:pPr>
        <w:pStyle w:val="Heading3"/>
        <w:keepNext/>
        <w:keepLines/>
        <w:spacing w:before="0" w:after="0"/>
      </w:pPr>
      <w:r w:rsidRPr="007B0A02">
        <w:t>Project</w:t>
      </w:r>
      <w:r w:rsidR="00AF7459" w:rsidRPr="007B0A02">
        <w:t xml:space="preserve"> </w:t>
      </w:r>
      <w:r w:rsidR="00C86C95" w:rsidRPr="007B0A02">
        <w:t>Dependencies</w:t>
      </w:r>
    </w:p>
    <w:p w14:paraId="5A3365AB" w14:textId="571C7A98" w:rsidR="003664DE" w:rsidRDefault="00C86C95" w:rsidP="006E7A1B">
      <w:pPr>
        <w:pStyle w:val="Heading4"/>
        <w:keepLines/>
        <w:spacing w:before="0" w:after="0"/>
      </w:pPr>
      <w:r w:rsidRPr="00045773">
        <w:t xml:space="preserve">The critical </w:t>
      </w:r>
      <w:r w:rsidR="00AF7459" w:rsidRPr="00045773">
        <w:t xml:space="preserve">dependencies </w:t>
      </w:r>
      <w:r w:rsidRPr="00045773">
        <w:t xml:space="preserve">for this </w:t>
      </w:r>
      <w:r w:rsidR="00F109A6" w:rsidRPr="00045773">
        <w:t>Project</w:t>
      </w:r>
      <w:r w:rsidRPr="00045773">
        <w:t xml:space="preserve"> include the following: </w:t>
      </w:r>
    </w:p>
    <w:p w14:paraId="1059402D" w14:textId="77777777" w:rsidR="00ED054B" w:rsidRDefault="00ED054B" w:rsidP="006E7A1B">
      <w:pPr>
        <w:pStyle w:val="Heading5"/>
        <w:keepLines/>
        <w:spacing w:before="0" w:after="0"/>
      </w:pPr>
      <w:r>
        <w:t>Defined and established governance structure consisting of a clear escalation pathway and identified and filled roles with defined expectations and responsibilities</w:t>
      </w:r>
    </w:p>
    <w:p w14:paraId="4AFFB1AC" w14:textId="77777777" w:rsidR="00ED054B" w:rsidRDefault="00ED054B" w:rsidP="006E7A1B">
      <w:pPr>
        <w:pStyle w:val="Heading5"/>
        <w:keepLines/>
        <w:spacing w:before="0" w:after="0"/>
      </w:pPr>
      <w:r>
        <w:t>Defined and established communications structure and plan with associated roles and responsibilities filled by an identified set of Stakeholders</w:t>
      </w:r>
    </w:p>
    <w:p w14:paraId="4E4FFD95" w14:textId="77777777" w:rsidR="00ED054B" w:rsidRDefault="00ED054B" w:rsidP="006E7A1B">
      <w:pPr>
        <w:pStyle w:val="Heading5"/>
        <w:keepLines/>
        <w:spacing w:before="0" w:after="0"/>
      </w:pPr>
      <w:r>
        <w:t>Implementation of a key decision-making documentation framework, identification of key decision makers and their applicable responsibilities, as well as strict follow through of decisions</w:t>
      </w:r>
    </w:p>
    <w:p w14:paraId="6DC01EC2" w14:textId="77777777" w:rsidR="00ED054B" w:rsidRDefault="00ED054B" w:rsidP="006E7A1B">
      <w:pPr>
        <w:pStyle w:val="Heading5"/>
        <w:keepLines/>
        <w:spacing w:before="0" w:after="0"/>
      </w:pPr>
      <w:r>
        <w:t>Effective Project management, communications, and change management best practices</w:t>
      </w:r>
    </w:p>
    <w:p w14:paraId="7A980650" w14:textId="01063168" w:rsidR="00ED054B" w:rsidRDefault="00ED054B" w:rsidP="006E7A1B">
      <w:pPr>
        <w:pStyle w:val="Heading5"/>
        <w:keepLines/>
        <w:spacing w:before="0" w:after="0"/>
      </w:pPr>
      <w:r>
        <w:t xml:space="preserve">The State expects for the Bidder to consider these and other potential dependencies in their proposal.  </w:t>
      </w:r>
    </w:p>
    <w:p w14:paraId="5F60D206" w14:textId="77777777" w:rsidR="00511540" w:rsidRPr="00C97934" w:rsidRDefault="00511540" w:rsidP="006E7A1B">
      <w:pPr>
        <w:rPr>
          <w:rFonts w:cs="Arial"/>
          <w:color w:val="FF0000"/>
          <w:szCs w:val="24"/>
        </w:rPr>
      </w:pPr>
    </w:p>
    <w:p w14:paraId="18AC0E92" w14:textId="77777777" w:rsidR="003664DE" w:rsidRPr="00BB6D88" w:rsidRDefault="00384651" w:rsidP="006E7A1B">
      <w:pPr>
        <w:pStyle w:val="Heading2"/>
        <w:spacing w:before="0" w:after="0"/>
        <w:rPr>
          <w:b/>
          <w:bCs w:val="0"/>
        </w:rPr>
      </w:pPr>
      <w:bookmarkStart w:id="140" w:name="_Ref84317376"/>
      <w:bookmarkStart w:id="141" w:name="_Toc86839658"/>
      <w:r w:rsidRPr="00BB6D88">
        <w:rPr>
          <w:b/>
          <w:bCs w:val="0"/>
        </w:rPr>
        <w:t>Statement of Work Components</w:t>
      </w:r>
      <w:bookmarkEnd w:id="140"/>
      <w:bookmarkEnd w:id="141"/>
      <w:r w:rsidRPr="00BB6D88">
        <w:rPr>
          <w:b/>
          <w:bCs w:val="0"/>
        </w:rPr>
        <w:t xml:space="preserve"> </w:t>
      </w:r>
    </w:p>
    <w:p w14:paraId="308BAE8B" w14:textId="77777777" w:rsidR="003664DE" w:rsidRDefault="00045773" w:rsidP="006E7A1B">
      <w:pPr>
        <w:pStyle w:val="Heading3"/>
        <w:spacing w:before="0" w:after="0"/>
      </w:pPr>
      <w:r>
        <w:t>Award Bidder</w:t>
      </w:r>
      <w:r w:rsidR="009B60D8" w:rsidRPr="00B214AB">
        <w:t xml:space="preserve"> Services and </w:t>
      </w:r>
      <w:r w:rsidR="00707345" w:rsidRPr="00B214AB">
        <w:t>Description</w:t>
      </w:r>
    </w:p>
    <w:p w14:paraId="76FA7A47" w14:textId="77777777" w:rsidR="003664DE" w:rsidRDefault="005A1A89" w:rsidP="006E7A1B">
      <w:pPr>
        <w:pStyle w:val="Heading4"/>
        <w:spacing w:before="0" w:after="0"/>
      </w:pPr>
      <w:r w:rsidRPr="003664DE">
        <w:t>Th</w:t>
      </w:r>
      <w:r w:rsidR="00F50FF9" w:rsidRPr="003664DE">
        <w:t>is section describes the</w:t>
      </w:r>
      <w:r w:rsidRPr="003664DE">
        <w:t xml:space="preserve"> required services, along with the anticipated responsibilities of the </w:t>
      </w:r>
      <w:r w:rsidR="00032303" w:rsidRPr="003664DE">
        <w:t>Bidder</w:t>
      </w:r>
      <w:r w:rsidRPr="003664DE">
        <w:t xml:space="preserve"> in delivering these services. </w:t>
      </w:r>
    </w:p>
    <w:p w14:paraId="0F0D7FE8" w14:textId="77777777" w:rsidR="003664DE" w:rsidRPr="003664DE" w:rsidRDefault="00800394" w:rsidP="006E7A1B">
      <w:pPr>
        <w:pStyle w:val="Heading4"/>
        <w:spacing w:before="0" w:after="0"/>
      </w:pPr>
      <w:r w:rsidRPr="003664DE">
        <w:rPr>
          <w:szCs w:val="24"/>
        </w:rPr>
        <w:t>The State understands</w:t>
      </w:r>
      <w:r w:rsidR="005A1A89" w:rsidRPr="003664DE">
        <w:rPr>
          <w:szCs w:val="24"/>
        </w:rPr>
        <w:t xml:space="preserve"> that the </w:t>
      </w:r>
      <w:r w:rsidR="00045773" w:rsidRPr="003664DE">
        <w:rPr>
          <w:szCs w:val="24"/>
        </w:rPr>
        <w:t>awarded Bidder</w:t>
      </w:r>
      <w:r w:rsidR="00F13E2C" w:rsidRPr="003664DE">
        <w:rPr>
          <w:szCs w:val="24"/>
        </w:rPr>
        <w:t>’s</w:t>
      </w:r>
      <w:r w:rsidR="005A1A89" w:rsidRPr="003664DE">
        <w:rPr>
          <w:szCs w:val="24"/>
        </w:rPr>
        <w:t xml:space="preserve"> methodology may not utilize these exact activities in the order listed or align exactly with expected responsibilities. </w:t>
      </w:r>
    </w:p>
    <w:p w14:paraId="649C900F" w14:textId="77777777" w:rsidR="003664DE" w:rsidRDefault="00045773" w:rsidP="006E7A1B">
      <w:pPr>
        <w:pStyle w:val="Heading5"/>
        <w:spacing w:before="0" w:after="0"/>
      </w:pPr>
      <w:r w:rsidRPr="003664DE">
        <w:t>T</w:t>
      </w:r>
      <w:r w:rsidR="00800394" w:rsidRPr="003664DE">
        <w:t>he State exp</w:t>
      </w:r>
      <w:r w:rsidR="005A1A89" w:rsidRPr="003664DE">
        <w:t>ect</w:t>
      </w:r>
      <w:r w:rsidR="00800394" w:rsidRPr="003664DE">
        <w:t>s</w:t>
      </w:r>
      <w:r w:rsidR="005A1A89" w:rsidRPr="003664DE">
        <w:t xml:space="preserve"> that </w:t>
      </w:r>
      <w:r w:rsidRPr="003664DE">
        <w:t>Bidders</w:t>
      </w:r>
      <w:r w:rsidR="009E0B8E" w:rsidRPr="003664DE">
        <w:t xml:space="preserve"> address the </w:t>
      </w:r>
      <w:r w:rsidR="005A1A89" w:rsidRPr="003664DE">
        <w:t xml:space="preserve">services and responsibilities listed below in some capacity (either a combination or standalone) in the </w:t>
      </w:r>
      <w:r w:rsidR="00032303" w:rsidRPr="003664DE">
        <w:t>Bidder</w:t>
      </w:r>
      <w:r w:rsidR="00545E2A" w:rsidRPr="003664DE">
        <w:t>’s</w:t>
      </w:r>
      <w:r w:rsidR="005A1A89" w:rsidRPr="003664DE">
        <w:t xml:space="preserve"> proposed approach.</w:t>
      </w:r>
    </w:p>
    <w:p w14:paraId="6BF127F4" w14:textId="77777777" w:rsidR="003664DE" w:rsidRDefault="00665FCF" w:rsidP="006E7A1B">
      <w:pPr>
        <w:pStyle w:val="Heading4"/>
        <w:spacing w:before="0" w:after="0"/>
      </w:pPr>
      <w:r w:rsidRPr="003664DE">
        <w:t>The RACI chart</w:t>
      </w:r>
      <w:r w:rsidR="00CF4C74" w:rsidRPr="003664DE">
        <w:t>s</w:t>
      </w:r>
      <w:r w:rsidRPr="003664DE">
        <w:t xml:space="preserve"> </w:t>
      </w:r>
      <w:r w:rsidR="002B2AFA" w:rsidRPr="003664DE">
        <w:t>below identif</w:t>
      </w:r>
      <w:r w:rsidR="00CF4C74" w:rsidRPr="003664DE">
        <w:t>y</w:t>
      </w:r>
      <w:r w:rsidR="002B2AFA" w:rsidRPr="003664DE">
        <w:t xml:space="preserve"> the key roles and responsibilities of </w:t>
      </w:r>
      <w:r w:rsidR="00BA5437" w:rsidRPr="003664DE">
        <w:t xml:space="preserve">the State, the </w:t>
      </w:r>
      <w:r w:rsidR="00143153" w:rsidRPr="003664DE">
        <w:t>System Integrator (</w:t>
      </w:r>
      <w:r w:rsidR="00BA5437" w:rsidRPr="003664DE">
        <w:t>SI</w:t>
      </w:r>
      <w:proofErr w:type="gramStart"/>
      <w:r w:rsidR="00143153" w:rsidRPr="003664DE">
        <w:t>)(</w:t>
      </w:r>
      <w:proofErr w:type="gramEnd"/>
      <w:r w:rsidR="00143153" w:rsidRPr="003664DE">
        <w:t>awarded Bidder)</w:t>
      </w:r>
      <w:r w:rsidR="00BA5437" w:rsidRPr="003664DE">
        <w:t>,</w:t>
      </w:r>
      <w:r w:rsidR="00630EFC" w:rsidRPr="003664DE">
        <w:t xml:space="preserve"> </w:t>
      </w:r>
      <w:r w:rsidR="00BA5437" w:rsidRPr="003664DE">
        <w:t>Workday</w:t>
      </w:r>
      <w:r w:rsidR="009E0B8E" w:rsidRPr="003664DE">
        <w:t>,</w:t>
      </w:r>
      <w:r w:rsidR="007E30F9" w:rsidRPr="003664DE">
        <w:t xml:space="preserve"> and </w:t>
      </w:r>
      <w:r w:rsidR="00305AE5" w:rsidRPr="003664DE">
        <w:t xml:space="preserve">any other </w:t>
      </w:r>
      <w:r w:rsidR="007E30F9" w:rsidRPr="003664DE">
        <w:t xml:space="preserve">currently </w:t>
      </w:r>
      <w:r w:rsidR="00305AE5" w:rsidRPr="003664DE">
        <w:lastRenderedPageBreak/>
        <w:t>contracted</w:t>
      </w:r>
      <w:r w:rsidR="007E30F9" w:rsidRPr="003664DE">
        <w:t xml:space="preserve"> 3</w:t>
      </w:r>
      <w:r w:rsidR="007E30F9" w:rsidRPr="002A21AD">
        <w:t>rd</w:t>
      </w:r>
      <w:r w:rsidR="007E30F9" w:rsidRPr="003664DE">
        <w:t xml:space="preserve"> </w:t>
      </w:r>
      <w:r w:rsidR="00E93B74" w:rsidRPr="003664DE">
        <w:t>P</w:t>
      </w:r>
      <w:r w:rsidR="007E30F9" w:rsidRPr="003664DE">
        <w:t>art</w:t>
      </w:r>
      <w:r w:rsidR="00305AE5" w:rsidRPr="003664DE">
        <w:t>y providers for specific needs</w:t>
      </w:r>
      <w:r w:rsidR="009E0B8E" w:rsidRPr="003664DE">
        <w:t xml:space="preserve"> (</w:t>
      </w:r>
      <w:r w:rsidR="00305AE5" w:rsidRPr="003664DE">
        <w:t>e.g., Premier International for data conversion support</w:t>
      </w:r>
      <w:r w:rsidR="009E0B8E" w:rsidRPr="003664DE">
        <w:t>)</w:t>
      </w:r>
      <w:r w:rsidR="00305AE5" w:rsidRPr="003664DE">
        <w:t>.</w:t>
      </w:r>
    </w:p>
    <w:p w14:paraId="51629EB8" w14:textId="65EDB978" w:rsidR="00985AA4" w:rsidRPr="00143153" w:rsidRDefault="00B73A57" w:rsidP="006E7A1B">
      <w:pPr>
        <w:pStyle w:val="Heading5"/>
        <w:spacing w:before="0" w:after="0"/>
      </w:pPr>
      <w:r w:rsidRPr="003664DE">
        <w:t>These</w:t>
      </w:r>
      <w:r w:rsidR="00204B0A" w:rsidRPr="003664DE">
        <w:t xml:space="preserve"> </w:t>
      </w:r>
      <w:r w:rsidR="00374061" w:rsidRPr="003664DE">
        <w:t xml:space="preserve">decision rights </w:t>
      </w:r>
      <w:r w:rsidR="00204B0A" w:rsidRPr="003664DE">
        <w:t>matri</w:t>
      </w:r>
      <w:r w:rsidRPr="003664DE">
        <w:t>ces</w:t>
      </w:r>
      <w:r w:rsidR="009E0B8E" w:rsidRPr="003664DE">
        <w:t xml:space="preserve"> </w:t>
      </w:r>
      <w:r w:rsidR="003441BA" w:rsidRPr="003664DE">
        <w:t xml:space="preserve">clarify responsibilities </w:t>
      </w:r>
      <w:r w:rsidR="008C36B7" w:rsidRPr="003664DE">
        <w:t xml:space="preserve">to </w:t>
      </w:r>
      <w:r w:rsidR="00032303" w:rsidRPr="003664DE">
        <w:t>Bidders</w:t>
      </w:r>
      <w:r w:rsidR="008C36B7" w:rsidRPr="003664DE">
        <w:t xml:space="preserve"> as well as act as </w:t>
      </w:r>
      <w:r w:rsidR="009A62D4" w:rsidRPr="003664DE">
        <w:t xml:space="preserve">an organizational standard (baseline) </w:t>
      </w:r>
      <w:r w:rsidR="00171D08" w:rsidRPr="003664DE">
        <w:t xml:space="preserve">to be consulted during </w:t>
      </w:r>
      <w:r w:rsidR="00F109A6" w:rsidRPr="003664DE">
        <w:t>Project</w:t>
      </w:r>
      <w:r w:rsidR="00171D08" w:rsidRPr="003664DE">
        <w:t xml:space="preserve"> execution.</w:t>
      </w:r>
      <w:r w:rsidR="00241341" w:rsidRPr="003664DE">
        <w:t xml:space="preserve"> </w:t>
      </w:r>
      <w:r w:rsidR="009E0B8E" w:rsidRPr="003664DE">
        <w:t xml:space="preserve">The </w:t>
      </w:r>
      <w:r w:rsidR="00044CCA" w:rsidRPr="003664DE">
        <w:t>t</w:t>
      </w:r>
      <w:r w:rsidR="00241341" w:rsidRPr="003664DE">
        <w:t>hree matrices</w:t>
      </w:r>
      <w:r w:rsidR="009E0B8E" w:rsidRPr="003664DE">
        <w:t xml:space="preserve"> </w:t>
      </w:r>
      <w:r w:rsidR="00241341" w:rsidRPr="003664DE">
        <w:t xml:space="preserve">provided cover </w:t>
      </w:r>
      <w:r w:rsidR="00465161" w:rsidRPr="003664DE">
        <w:t>the scope of Implementation Services, S</w:t>
      </w:r>
      <w:r w:rsidR="008D7E61" w:rsidRPr="003664DE">
        <w:t>aaS hosting</w:t>
      </w:r>
      <w:r w:rsidR="00B246CE" w:rsidRPr="003664DE">
        <w:t xml:space="preserve">, and </w:t>
      </w:r>
      <w:r w:rsidR="00587F5A" w:rsidRPr="003664DE">
        <w:t xml:space="preserve">Post-Production Warranty </w:t>
      </w:r>
      <w:r w:rsidR="0015276C" w:rsidRPr="003664DE">
        <w:t>and Support</w:t>
      </w:r>
      <w:r w:rsidR="00587F5A" w:rsidRPr="003664DE">
        <w:t xml:space="preserve"> Services.</w:t>
      </w:r>
      <w:r w:rsidR="000E3B98" w:rsidRPr="003664DE">
        <w:t xml:space="preserve"> Role definitions </w:t>
      </w:r>
      <w:r w:rsidR="00044CCA" w:rsidRPr="003664DE">
        <w:t xml:space="preserve">used in the RACI </w:t>
      </w:r>
      <w:r w:rsidR="000E3B98" w:rsidRPr="003664DE">
        <w:t>are as follows:</w:t>
      </w:r>
    </w:p>
    <w:p w14:paraId="0FB5F7F7" w14:textId="77777777" w:rsidR="00985AA4" w:rsidRDefault="00985AA4" w:rsidP="006E7A1B">
      <w:pPr>
        <w:rPr>
          <w:rFonts w:cs="Arial"/>
          <w:szCs w:val="24"/>
        </w:rPr>
      </w:pPr>
    </w:p>
    <w:tbl>
      <w:tblPr>
        <w:tblStyle w:val="TableGrid"/>
        <w:tblW w:w="10250" w:type="dxa"/>
        <w:tblInd w:w="607" w:type="dxa"/>
        <w:tblLook w:val="04A0" w:firstRow="1" w:lastRow="0" w:firstColumn="1" w:lastColumn="0" w:noHBand="0" w:noVBand="1"/>
      </w:tblPr>
      <w:tblGrid>
        <w:gridCol w:w="2268"/>
        <w:gridCol w:w="7982"/>
      </w:tblGrid>
      <w:tr w:rsidR="000F0C70" w14:paraId="6AFF53AB" w14:textId="77777777" w:rsidTr="00D91674">
        <w:trPr>
          <w:trHeight w:val="432"/>
        </w:trPr>
        <w:tc>
          <w:tcPr>
            <w:tcW w:w="2268" w:type="dxa"/>
          </w:tcPr>
          <w:p w14:paraId="51D12AE2" w14:textId="296630D3" w:rsidR="000F0C70" w:rsidRDefault="000F0C70" w:rsidP="006E7A1B">
            <w:pPr>
              <w:rPr>
                <w:rFonts w:cs="Arial"/>
                <w:szCs w:val="24"/>
              </w:rPr>
            </w:pPr>
            <w:r w:rsidRPr="0009194E">
              <w:rPr>
                <w:rFonts w:cs="Arial"/>
                <w:b/>
                <w:szCs w:val="24"/>
              </w:rPr>
              <w:t>R</w:t>
            </w:r>
            <w:r w:rsidRPr="00281542">
              <w:rPr>
                <w:rFonts w:cs="Arial"/>
                <w:szCs w:val="24"/>
              </w:rPr>
              <w:t xml:space="preserve"> – Responsible</w:t>
            </w:r>
          </w:p>
        </w:tc>
        <w:tc>
          <w:tcPr>
            <w:tcW w:w="7982" w:type="dxa"/>
          </w:tcPr>
          <w:p w14:paraId="60670388" w14:textId="2D0CEA43" w:rsidR="000F0C70" w:rsidRDefault="000F0C70" w:rsidP="006E7A1B">
            <w:pPr>
              <w:rPr>
                <w:rFonts w:cs="Arial"/>
                <w:szCs w:val="24"/>
              </w:rPr>
            </w:pPr>
            <w:r w:rsidRPr="00281542">
              <w:rPr>
                <w:rFonts w:cs="Arial"/>
                <w:szCs w:val="24"/>
              </w:rPr>
              <w:t>Th</w:t>
            </w:r>
            <w:r>
              <w:rPr>
                <w:rFonts w:cs="Arial"/>
                <w:szCs w:val="24"/>
              </w:rPr>
              <w:t>e</w:t>
            </w:r>
            <w:r w:rsidRPr="00281542">
              <w:rPr>
                <w:rFonts w:cs="Arial"/>
                <w:szCs w:val="24"/>
              </w:rPr>
              <w:t xml:space="preserve"> party that answer</w:t>
            </w:r>
            <w:r>
              <w:rPr>
                <w:rFonts w:cs="Arial"/>
                <w:szCs w:val="24"/>
              </w:rPr>
              <w:t>s</w:t>
            </w:r>
            <w:r w:rsidRPr="00281542">
              <w:rPr>
                <w:rFonts w:cs="Arial"/>
                <w:szCs w:val="24"/>
              </w:rPr>
              <w:t xml:space="preserve"> for doing the work associated with the task</w:t>
            </w:r>
          </w:p>
        </w:tc>
      </w:tr>
      <w:tr w:rsidR="000F0C70" w14:paraId="6204E28D" w14:textId="77777777" w:rsidTr="00D91674">
        <w:trPr>
          <w:trHeight w:val="432"/>
        </w:trPr>
        <w:tc>
          <w:tcPr>
            <w:tcW w:w="2268" w:type="dxa"/>
          </w:tcPr>
          <w:p w14:paraId="6039AA1A" w14:textId="30CB3893" w:rsidR="000F0C70" w:rsidRDefault="000F0C70" w:rsidP="006E7A1B">
            <w:pPr>
              <w:rPr>
                <w:rFonts w:cs="Arial"/>
                <w:szCs w:val="24"/>
              </w:rPr>
            </w:pPr>
            <w:r w:rsidRPr="0009194E">
              <w:rPr>
                <w:rFonts w:cs="Arial"/>
                <w:b/>
                <w:szCs w:val="24"/>
              </w:rPr>
              <w:t>A</w:t>
            </w:r>
            <w:r w:rsidRPr="009E55D7">
              <w:rPr>
                <w:rFonts w:cs="Arial"/>
                <w:szCs w:val="24"/>
              </w:rPr>
              <w:t xml:space="preserve"> – Accountable</w:t>
            </w:r>
          </w:p>
        </w:tc>
        <w:tc>
          <w:tcPr>
            <w:tcW w:w="7982" w:type="dxa"/>
          </w:tcPr>
          <w:p w14:paraId="1F3F7F57" w14:textId="0B5CCEAE" w:rsidR="000F0C70" w:rsidRDefault="00A748FF" w:rsidP="006E7A1B">
            <w:pPr>
              <w:rPr>
                <w:rFonts w:cs="Arial"/>
                <w:szCs w:val="24"/>
              </w:rPr>
            </w:pPr>
            <w:r>
              <w:rPr>
                <w:rFonts w:cs="Arial"/>
                <w:szCs w:val="24"/>
              </w:rPr>
              <w:t>The</w:t>
            </w:r>
            <w:r w:rsidR="000F0C70" w:rsidRPr="009E55D7">
              <w:rPr>
                <w:rFonts w:cs="Arial"/>
                <w:szCs w:val="24"/>
              </w:rPr>
              <w:t xml:space="preserve"> party that has ultimate </w:t>
            </w:r>
            <w:r w:rsidR="0077641F">
              <w:rPr>
                <w:rFonts w:cs="Arial"/>
                <w:szCs w:val="24"/>
              </w:rPr>
              <w:t xml:space="preserve">accountability </w:t>
            </w:r>
            <w:r w:rsidR="000F0C70" w:rsidRPr="009E55D7">
              <w:rPr>
                <w:rFonts w:cs="Arial"/>
                <w:szCs w:val="24"/>
              </w:rPr>
              <w:t>to ensure the task is completed</w:t>
            </w:r>
          </w:p>
        </w:tc>
      </w:tr>
      <w:tr w:rsidR="000F0C70" w14:paraId="297B5ADA" w14:textId="77777777" w:rsidTr="00D91674">
        <w:trPr>
          <w:trHeight w:val="432"/>
        </w:trPr>
        <w:tc>
          <w:tcPr>
            <w:tcW w:w="2268" w:type="dxa"/>
          </w:tcPr>
          <w:p w14:paraId="70743308" w14:textId="5E7B0712" w:rsidR="000F0C70" w:rsidRDefault="000F0C70" w:rsidP="006E7A1B">
            <w:pPr>
              <w:rPr>
                <w:rFonts w:cs="Arial"/>
                <w:szCs w:val="24"/>
              </w:rPr>
            </w:pPr>
            <w:r w:rsidRPr="0009194E">
              <w:rPr>
                <w:rFonts w:cs="Arial"/>
                <w:b/>
                <w:szCs w:val="24"/>
              </w:rPr>
              <w:t>C</w:t>
            </w:r>
            <w:r w:rsidRPr="00A503CB">
              <w:rPr>
                <w:rFonts w:cs="Arial"/>
                <w:szCs w:val="24"/>
              </w:rPr>
              <w:t xml:space="preserve"> – Consulted</w:t>
            </w:r>
          </w:p>
        </w:tc>
        <w:tc>
          <w:tcPr>
            <w:tcW w:w="7982" w:type="dxa"/>
          </w:tcPr>
          <w:p w14:paraId="34D6A4C1" w14:textId="4764871A" w:rsidR="000F0C70" w:rsidRDefault="000F0C70" w:rsidP="006E7A1B">
            <w:pPr>
              <w:rPr>
                <w:rFonts w:cs="Arial"/>
                <w:szCs w:val="24"/>
              </w:rPr>
            </w:pPr>
            <w:r w:rsidRPr="00A503CB">
              <w:rPr>
                <w:rFonts w:cs="Arial"/>
                <w:szCs w:val="24"/>
              </w:rPr>
              <w:t xml:space="preserve">This party will be </w:t>
            </w:r>
            <w:r w:rsidR="001C0681">
              <w:rPr>
                <w:rFonts w:cs="Arial"/>
                <w:szCs w:val="24"/>
              </w:rPr>
              <w:t>consulted</w:t>
            </w:r>
            <w:r w:rsidR="001C0681" w:rsidRPr="00A503CB">
              <w:rPr>
                <w:rFonts w:cs="Arial"/>
                <w:szCs w:val="24"/>
              </w:rPr>
              <w:t xml:space="preserve"> </w:t>
            </w:r>
            <w:r w:rsidRPr="00A503CB">
              <w:rPr>
                <w:rFonts w:cs="Arial"/>
                <w:szCs w:val="24"/>
              </w:rPr>
              <w:t>with about the task prior to occurrence</w:t>
            </w:r>
          </w:p>
        </w:tc>
      </w:tr>
      <w:tr w:rsidR="000F0C70" w14:paraId="07D55913" w14:textId="77777777" w:rsidTr="00D91674">
        <w:trPr>
          <w:trHeight w:val="432"/>
        </w:trPr>
        <w:tc>
          <w:tcPr>
            <w:tcW w:w="2268" w:type="dxa"/>
          </w:tcPr>
          <w:p w14:paraId="37409ABC" w14:textId="59C7BBC3" w:rsidR="000F0C70" w:rsidRDefault="000F0C70" w:rsidP="006E7A1B">
            <w:pPr>
              <w:rPr>
                <w:rFonts w:cs="Arial"/>
                <w:szCs w:val="24"/>
              </w:rPr>
            </w:pPr>
            <w:r w:rsidRPr="0009194E">
              <w:rPr>
                <w:rFonts w:cs="Arial"/>
                <w:b/>
                <w:szCs w:val="24"/>
              </w:rPr>
              <w:t>I</w:t>
            </w:r>
            <w:r w:rsidRPr="00A503CB">
              <w:rPr>
                <w:rFonts w:cs="Arial"/>
                <w:szCs w:val="24"/>
              </w:rPr>
              <w:t xml:space="preserve"> – Informed</w:t>
            </w:r>
          </w:p>
        </w:tc>
        <w:tc>
          <w:tcPr>
            <w:tcW w:w="7982" w:type="dxa"/>
          </w:tcPr>
          <w:p w14:paraId="447CEE78" w14:textId="59243047" w:rsidR="000F0C70" w:rsidRPr="00A503CB" w:rsidRDefault="000F0C70" w:rsidP="006E7A1B">
            <w:pPr>
              <w:rPr>
                <w:rFonts w:cs="Arial"/>
                <w:szCs w:val="24"/>
              </w:rPr>
            </w:pPr>
            <w:r w:rsidRPr="00A503CB">
              <w:rPr>
                <w:rFonts w:cs="Arial"/>
                <w:szCs w:val="24"/>
              </w:rPr>
              <w:t xml:space="preserve">This party </w:t>
            </w:r>
            <w:r w:rsidR="00A748FF">
              <w:rPr>
                <w:rFonts w:cs="Arial"/>
                <w:szCs w:val="24"/>
              </w:rPr>
              <w:t>will be</w:t>
            </w:r>
            <w:r w:rsidRPr="00A503CB">
              <w:rPr>
                <w:rFonts w:cs="Arial"/>
                <w:szCs w:val="24"/>
              </w:rPr>
              <w:t xml:space="preserve"> </w:t>
            </w:r>
            <w:r w:rsidR="001C0681">
              <w:rPr>
                <w:rFonts w:cs="Arial"/>
                <w:szCs w:val="24"/>
              </w:rPr>
              <w:t>informed</w:t>
            </w:r>
            <w:r w:rsidR="001C0681" w:rsidRPr="00A503CB">
              <w:rPr>
                <w:rFonts w:cs="Arial"/>
                <w:szCs w:val="24"/>
              </w:rPr>
              <w:t xml:space="preserve"> </w:t>
            </w:r>
            <w:r w:rsidRPr="00A503CB">
              <w:rPr>
                <w:rFonts w:cs="Arial"/>
                <w:szCs w:val="24"/>
              </w:rPr>
              <w:t>of the activity as part of the activity planning</w:t>
            </w:r>
          </w:p>
        </w:tc>
      </w:tr>
    </w:tbl>
    <w:p w14:paraId="6DC21CA3" w14:textId="3486D8D6" w:rsidR="00D91674" w:rsidRDefault="00D91674" w:rsidP="006E7A1B">
      <w:pPr>
        <w:widowControl/>
        <w:autoSpaceDE/>
        <w:autoSpaceDN/>
        <w:rPr>
          <w:i/>
          <w:iCs/>
          <w:color w:val="44546A" w:themeColor="text2"/>
          <w:sz w:val="18"/>
          <w:szCs w:val="18"/>
        </w:rPr>
      </w:pPr>
    </w:p>
    <w:p w14:paraId="6812789F" w14:textId="77777777" w:rsidR="00683F44" w:rsidRDefault="00683F44" w:rsidP="006E7A1B">
      <w:pPr>
        <w:widowControl/>
        <w:autoSpaceDE/>
        <w:autoSpaceDN/>
        <w:rPr>
          <w:i/>
          <w:iCs/>
          <w:color w:val="44546A" w:themeColor="text2"/>
          <w:sz w:val="18"/>
          <w:szCs w:val="18"/>
        </w:rPr>
      </w:pPr>
      <w:bookmarkStart w:id="142" w:name="_Ref83482889"/>
      <w:r>
        <w:br w:type="page"/>
      </w:r>
    </w:p>
    <w:p w14:paraId="630898EC" w14:textId="370A368B" w:rsidR="003A7552" w:rsidRDefault="003A7552" w:rsidP="006E7A1B">
      <w:pPr>
        <w:pStyle w:val="Caption"/>
        <w:spacing w:after="0"/>
        <w:ind w:left="450"/>
        <w:rPr>
          <w:rFonts w:cs="Arial"/>
          <w:sz w:val="24"/>
          <w:szCs w:val="24"/>
        </w:rPr>
      </w:pPr>
      <w:bookmarkStart w:id="143" w:name="_Ref86834102"/>
      <w:bookmarkStart w:id="144" w:name="_Toc86840458"/>
      <w:r>
        <w:lastRenderedPageBreak/>
        <w:t xml:space="preserve">Table </w:t>
      </w:r>
      <w:r>
        <w:fldChar w:fldCharType="begin"/>
      </w:r>
      <w:r>
        <w:instrText>SEQ Table \* ARABIC</w:instrText>
      </w:r>
      <w:r>
        <w:fldChar w:fldCharType="separate"/>
      </w:r>
      <w:r w:rsidR="00B666E9">
        <w:rPr>
          <w:noProof/>
        </w:rPr>
        <w:t>11</w:t>
      </w:r>
      <w:r>
        <w:fldChar w:fldCharType="end"/>
      </w:r>
      <w:bookmarkEnd w:id="142"/>
      <w:bookmarkEnd w:id="143"/>
      <w:r>
        <w:t xml:space="preserve">: </w:t>
      </w:r>
      <w:r w:rsidR="0060158D">
        <w:t xml:space="preserve">Implementation Services </w:t>
      </w:r>
      <w:r w:rsidR="00DF34CB">
        <w:t>Responsibility Matrix</w:t>
      </w:r>
      <w:bookmarkEnd w:id="144"/>
    </w:p>
    <w:p w14:paraId="07B5C30E" w14:textId="752A7B55" w:rsidR="003A7552" w:rsidRDefault="00090522" w:rsidP="006E7A1B">
      <w:pPr>
        <w:ind w:left="450"/>
        <w:rPr>
          <w:rFonts w:cs="Arial"/>
          <w:szCs w:val="24"/>
        </w:rPr>
      </w:pPr>
      <w:r>
        <w:rPr>
          <w:rFonts w:cs="Arial"/>
          <w:noProof/>
          <w:szCs w:val="24"/>
        </w:rPr>
        <w:drawing>
          <wp:inline distT="0" distB="0" distL="0" distR="0" wp14:anchorId="4D6EA8FD" wp14:editId="2A61091C">
            <wp:extent cx="5505450" cy="606509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11804" cy="6072092"/>
                    </a:xfrm>
                    <a:prstGeom prst="rect">
                      <a:avLst/>
                    </a:prstGeom>
                    <a:noFill/>
                  </pic:spPr>
                </pic:pic>
              </a:graphicData>
            </a:graphic>
          </wp:inline>
        </w:drawing>
      </w:r>
    </w:p>
    <w:p w14:paraId="12A0BA97" w14:textId="0412E8DE" w:rsidR="00D91674" w:rsidRDefault="00D91674" w:rsidP="006E7A1B">
      <w:pPr>
        <w:widowControl/>
        <w:autoSpaceDE/>
        <w:autoSpaceDN/>
        <w:rPr>
          <w:i/>
          <w:iCs/>
          <w:color w:val="44546A" w:themeColor="text2"/>
          <w:sz w:val="18"/>
          <w:szCs w:val="18"/>
        </w:rPr>
      </w:pPr>
    </w:p>
    <w:p w14:paraId="4B0BED4E" w14:textId="77777777" w:rsidR="00683F44" w:rsidRDefault="00683F44" w:rsidP="006E7A1B">
      <w:pPr>
        <w:widowControl/>
        <w:autoSpaceDE/>
        <w:autoSpaceDN/>
        <w:rPr>
          <w:i/>
          <w:iCs/>
          <w:color w:val="44546A" w:themeColor="text2"/>
          <w:sz w:val="18"/>
          <w:szCs w:val="18"/>
        </w:rPr>
      </w:pPr>
      <w:bookmarkStart w:id="145" w:name="_Ref84143726"/>
      <w:r>
        <w:br w:type="page"/>
      </w:r>
    </w:p>
    <w:p w14:paraId="22F5FD5C" w14:textId="3513730A" w:rsidR="000F2160" w:rsidRDefault="000F2160" w:rsidP="006E7A1B">
      <w:pPr>
        <w:pStyle w:val="Caption"/>
        <w:spacing w:after="0"/>
        <w:ind w:left="450"/>
        <w:rPr>
          <w:rFonts w:cs="Arial"/>
          <w:sz w:val="24"/>
          <w:szCs w:val="24"/>
        </w:rPr>
      </w:pPr>
      <w:bookmarkStart w:id="146" w:name="_Toc86840459"/>
      <w:r>
        <w:lastRenderedPageBreak/>
        <w:t xml:space="preserve">Table </w:t>
      </w:r>
      <w:r>
        <w:fldChar w:fldCharType="begin"/>
      </w:r>
      <w:r>
        <w:instrText>SEQ Table \* ARABIC</w:instrText>
      </w:r>
      <w:r>
        <w:fldChar w:fldCharType="separate"/>
      </w:r>
      <w:r w:rsidR="00B666E9">
        <w:rPr>
          <w:noProof/>
        </w:rPr>
        <w:t>12</w:t>
      </w:r>
      <w:r>
        <w:fldChar w:fldCharType="end"/>
      </w:r>
      <w:bookmarkEnd w:id="145"/>
      <w:r>
        <w:t xml:space="preserve">: </w:t>
      </w:r>
      <w:r w:rsidR="00EC52AE">
        <w:t>SaaS Hosting</w:t>
      </w:r>
      <w:r>
        <w:t xml:space="preserve"> Responsibility Matrix</w:t>
      </w:r>
      <w:bookmarkEnd w:id="146"/>
    </w:p>
    <w:p w14:paraId="7B9BA33C" w14:textId="05AA5078" w:rsidR="000F2160" w:rsidRDefault="00B33E05" w:rsidP="006E7A1B">
      <w:pPr>
        <w:ind w:left="450"/>
        <w:rPr>
          <w:rFonts w:cs="Arial"/>
          <w:szCs w:val="24"/>
        </w:rPr>
      </w:pPr>
      <w:r>
        <w:rPr>
          <w:rFonts w:cs="Arial"/>
          <w:noProof/>
          <w:szCs w:val="24"/>
        </w:rPr>
        <w:drawing>
          <wp:inline distT="0" distB="0" distL="0" distR="0" wp14:anchorId="729AD02B" wp14:editId="69BBAB09">
            <wp:extent cx="5547360" cy="3083589"/>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55841" cy="3088303"/>
                    </a:xfrm>
                    <a:prstGeom prst="rect">
                      <a:avLst/>
                    </a:prstGeom>
                    <a:noFill/>
                  </pic:spPr>
                </pic:pic>
              </a:graphicData>
            </a:graphic>
          </wp:inline>
        </w:drawing>
      </w:r>
    </w:p>
    <w:p w14:paraId="53C85F51" w14:textId="77777777" w:rsidR="00225967" w:rsidRPr="00225967" w:rsidRDefault="00225967" w:rsidP="006E7A1B">
      <w:pPr>
        <w:pStyle w:val="Caption"/>
        <w:spacing w:after="0"/>
        <w:ind w:left="450"/>
      </w:pPr>
    </w:p>
    <w:p w14:paraId="3B9298D7" w14:textId="77777777" w:rsidR="003664DE" w:rsidRDefault="00983323" w:rsidP="006E7A1B">
      <w:pPr>
        <w:pStyle w:val="Heading4"/>
        <w:spacing w:before="0" w:after="0"/>
        <w:rPr>
          <w:szCs w:val="24"/>
        </w:rPr>
      </w:pPr>
      <w:r w:rsidRPr="00143153">
        <w:rPr>
          <w:szCs w:val="24"/>
        </w:rPr>
        <w:t xml:space="preserve">The </w:t>
      </w:r>
      <w:r w:rsidR="00032303" w:rsidRPr="00143153">
        <w:rPr>
          <w:szCs w:val="24"/>
        </w:rPr>
        <w:t>Bidder</w:t>
      </w:r>
      <w:r w:rsidRPr="00143153">
        <w:rPr>
          <w:szCs w:val="24"/>
        </w:rPr>
        <w:t xml:space="preserve"> must provide</w:t>
      </w:r>
      <w:r w:rsidR="00766457" w:rsidRPr="00143153">
        <w:rPr>
          <w:szCs w:val="24"/>
        </w:rPr>
        <w:t xml:space="preserve"> </w:t>
      </w:r>
      <w:r w:rsidR="00482316" w:rsidRPr="00143153">
        <w:rPr>
          <w:szCs w:val="24"/>
        </w:rPr>
        <w:t xml:space="preserve">six months </w:t>
      </w:r>
      <w:r w:rsidR="009C6075" w:rsidRPr="00143153">
        <w:rPr>
          <w:szCs w:val="24"/>
        </w:rPr>
        <w:t>of</w:t>
      </w:r>
      <w:r w:rsidR="00482316" w:rsidRPr="00143153">
        <w:rPr>
          <w:szCs w:val="24"/>
        </w:rPr>
        <w:t xml:space="preserve"> </w:t>
      </w:r>
      <w:r w:rsidR="00D5040D" w:rsidRPr="00143153">
        <w:rPr>
          <w:szCs w:val="24"/>
        </w:rPr>
        <w:t>W</w:t>
      </w:r>
      <w:r w:rsidR="00482316" w:rsidRPr="00143153">
        <w:rPr>
          <w:szCs w:val="24"/>
        </w:rPr>
        <w:t>arranty</w:t>
      </w:r>
      <w:r w:rsidR="00D5040D" w:rsidRPr="00143153">
        <w:rPr>
          <w:szCs w:val="24"/>
        </w:rPr>
        <w:t>, 90 days post-production</w:t>
      </w:r>
      <w:r w:rsidR="00766457" w:rsidRPr="00143153">
        <w:rPr>
          <w:szCs w:val="24"/>
        </w:rPr>
        <w:t xml:space="preserve"> </w:t>
      </w:r>
      <w:r w:rsidR="00653114" w:rsidRPr="00143153">
        <w:rPr>
          <w:szCs w:val="24"/>
        </w:rPr>
        <w:t>support</w:t>
      </w:r>
      <w:r w:rsidR="00044CCA" w:rsidRPr="00143153">
        <w:rPr>
          <w:szCs w:val="24"/>
        </w:rPr>
        <w:t>,</w:t>
      </w:r>
      <w:r w:rsidR="00653114" w:rsidRPr="00143153">
        <w:rPr>
          <w:szCs w:val="24"/>
        </w:rPr>
        <w:t xml:space="preserve"> as well as</w:t>
      </w:r>
      <w:r w:rsidR="00E05263" w:rsidRPr="00143153">
        <w:rPr>
          <w:szCs w:val="24"/>
        </w:rPr>
        <w:t xml:space="preserve"> </w:t>
      </w:r>
      <w:r w:rsidR="00766457" w:rsidRPr="00143153">
        <w:rPr>
          <w:szCs w:val="24"/>
        </w:rPr>
        <w:t xml:space="preserve">one </w:t>
      </w:r>
      <w:r w:rsidR="005C3F98" w:rsidRPr="00143153">
        <w:rPr>
          <w:szCs w:val="24"/>
        </w:rPr>
        <w:t>optional</w:t>
      </w:r>
      <w:r w:rsidR="00766457" w:rsidRPr="00143153">
        <w:rPr>
          <w:szCs w:val="24"/>
        </w:rPr>
        <w:t xml:space="preserve"> year of</w:t>
      </w:r>
      <w:r w:rsidRPr="00143153">
        <w:rPr>
          <w:szCs w:val="24"/>
        </w:rPr>
        <w:t xml:space="preserve"> extended support following go live in production of each </w:t>
      </w:r>
      <w:r w:rsidR="00886330" w:rsidRPr="00143153">
        <w:rPr>
          <w:szCs w:val="24"/>
        </w:rPr>
        <w:t>phase</w:t>
      </w:r>
      <w:r w:rsidRPr="00143153">
        <w:rPr>
          <w:szCs w:val="24"/>
        </w:rPr>
        <w:t xml:space="preserve">. </w:t>
      </w:r>
    </w:p>
    <w:p w14:paraId="4E9AE184" w14:textId="77777777" w:rsidR="003664DE" w:rsidRDefault="00983323" w:rsidP="006E7A1B">
      <w:pPr>
        <w:pStyle w:val="Heading5"/>
        <w:spacing w:before="0" w:after="0"/>
      </w:pPr>
      <w:r w:rsidRPr="003664DE">
        <w:t xml:space="preserve">During these periods, the </w:t>
      </w:r>
      <w:r w:rsidR="00143153" w:rsidRPr="003664DE">
        <w:t>awarded Bidder</w:t>
      </w:r>
      <w:r w:rsidRPr="003664DE">
        <w:t xml:space="preserve"> will perform production maintenance tasks and deliverables as agreed to by the Parties</w:t>
      </w:r>
      <w:r w:rsidR="00030749" w:rsidRPr="003664DE">
        <w:t xml:space="preserve"> (</w:t>
      </w:r>
      <w:r w:rsidR="00DF2740" w:rsidRPr="003664DE">
        <w:t xml:space="preserve">i.e., State, </w:t>
      </w:r>
      <w:r w:rsidR="00032303" w:rsidRPr="003664DE">
        <w:t>Bidder</w:t>
      </w:r>
      <w:r w:rsidR="00DF2740" w:rsidRPr="003664DE">
        <w:t>, Workday, 3rd Party)</w:t>
      </w:r>
      <w:r w:rsidRPr="003664DE">
        <w:t>.</w:t>
      </w:r>
    </w:p>
    <w:p w14:paraId="08DF9BC7" w14:textId="77777777" w:rsidR="003664DE" w:rsidRDefault="00983323" w:rsidP="006E7A1B">
      <w:pPr>
        <w:pStyle w:val="Heading5"/>
        <w:spacing w:before="0" w:after="0"/>
      </w:pPr>
      <w:r w:rsidRPr="002A21AD">
        <w:t xml:space="preserve">Cost for </w:t>
      </w:r>
      <w:r w:rsidR="00195BC8" w:rsidRPr="002A21AD">
        <w:t>the 90-day post</w:t>
      </w:r>
      <w:r w:rsidR="0021535C" w:rsidRPr="002A21AD">
        <w:t>-</w:t>
      </w:r>
      <w:r w:rsidR="00195BC8" w:rsidRPr="002A21AD">
        <w:t>production</w:t>
      </w:r>
      <w:r w:rsidRPr="002A21AD">
        <w:t xml:space="preserve"> support must be included in the </w:t>
      </w:r>
      <w:r w:rsidR="00032303" w:rsidRPr="002A21AD">
        <w:t>Bidder</w:t>
      </w:r>
      <w:r w:rsidRPr="002A21AD">
        <w:t xml:space="preserve">’s Cost Response. </w:t>
      </w:r>
    </w:p>
    <w:p w14:paraId="4C57C322" w14:textId="77777777" w:rsidR="003664DE" w:rsidRDefault="00032303" w:rsidP="006E7A1B">
      <w:pPr>
        <w:pStyle w:val="Heading5"/>
        <w:spacing w:before="0" w:after="0"/>
      </w:pPr>
      <w:r w:rsidRPr="003664DE">
        <w:t>Bidders</w:t>
      </w:r>
      <w:r w:rsidR="00DF2740" w:rsidRPr="003664DE">
        <w:t xml:space="preserve"> must price t</w:t>
      </w:r>
      <w:r w:rsidR="0021535C" w:rsidRPr="003664DE">
        <w:t>he one</w:t>
      </w:r>
      <w:r w:rsidR="006E473F" w:rsidRPr="003664DE">
        <w:t>-</w:t>
      </w:r>
      <w:r w:rsidR="0021535C" w:rsidRPr="003664DE">
        <w:t>year of extended support separately as an optional service</w:t>
      </w:r>
      <w:r w:rsidR="00A14AB3" w:rsidRPr="003664DE">
        <w:t xml:space="preserve"> with up to three (3) </w:t>
      </w:r>
      <w:r w:rsidR="00AD190D" w:rsidRPr="003664DE">
        <w:t xml:space="preserve">optional </w:t>
      </w:r>
      <w:r w:rsidR="00A14AB3" w:rsidRPr="003664DE">
        <w:t>one</w:t>
      </w:r>
      <w:r w:rsidR="006E473F" w:rsidRPr="003664DE">
        <w:t>-</w:t>
      </w:r>
      <w:r w:rsidR="00A14AB3" w:rsidRPr="003664DE">
        <w:t>year renewals</w:t>
      </w:r>
      <w:r w:rsidR="0021535C" w:rsidRPr="003664DE">
        <w:t xml:space="preserve">. </w:t>
      </w:r>
    </w:p>
    <w:p w14:paraId="3E70F39F" w14:textId="3841B8B5" w:rsidR="007215FB" w:rsidRPr="003664DE" w:rsidRDefault="00983323" w:rsidP="006E7A1B">
      <w:pPr>
        <w:pStyle w:val="Heading5"/>
        <w:spacing w:before="0" w:after="0"/>
      </w:pPr>
      <w:r w:rsidRPr="003664DE">
        <w:t xml:space="preserve">The </w:t>
      </w:r>
      <w:r w:rsidR="00503787" w:rsidRPr="003664DE">
        <w:t>State</w:t>
      </w:r>
      <w:r w:rsidRPr="003664DE">
        <w:t xml:space="preserve">, at its sole discretion, may engage the </w:t>
      </w:r>
      <w:r w:rsidR="00032303" w:rsidRPr="003664DE">
        <w:t>Bidder</w:t>
      </w:r>
      <w:r w:rsidRPr="003664DE">
        <w:t xml:space="preserve"> to provide </w:t>
      </w:r>
      <w:r w:rsidR="00C0126A" w:rsidRPr="003664DE">
        <w:t xml:space="preserve">this extended </w:t>
      </w:r>
      <w:r w:rsidRPr="003664DE">
        <w:t xml:space="preserve">support </w:t>
      </w:r>
      <w:r w:rsidR="000A4937" w:rsidRPr="003664DE">
        <w:t>(i.e., one-year of extended support)</w:t>
      </w:r>
      <w:r w:rsidRPr="003664DE">
        <w:t xml:space="preserve"> following the </w:t>
      </w:r>
      <w:r w:rsidR="000A4937" w:rsidRPr="003664DE">
        <w:t xml:space="preserve">completion of the </w:t>
      </w:r>
      <w:r w:rsidR="00E32B78" w:rsidRPr="003664DE">
        <w:t>initial 90-day</w:t>
      </w:r>
      <w:r w:rsidRPr="003664DE">
        <w:t xml:space="preserve"> support period.</w:t>
      </w:r>
    </w:p>
    <w:p w14:paraId="2319C5B7" w14:textId="292B656E" w:rsidR="00FA06A6" w:rsidRDefault="00FA06A6" w:rsidP="006E7A1B"/>
    <w:p w14:paraId="00DEF0ED" w14:textId="03CD5DE9" w:rsidR="00143153" w:rsidRDefault="00143153" w:rsidP="006E7A1B"/>
    <w:p w14:paraId="789874C1" w14:textId="0BC415E6" w:rsidR="00143153" w:rsidRDefault="00143153" w:rsidP="006E7A1B"/>
    <w:p w14:paraId="7C88BD7E" w14:textId="24DA79AB" w:rsidR="00143153" w:rsidRDefault="00143153" w:rsidP="006E7A1B"/>
    <w:p w14:paraId="6C7A685D" w14:textId="2F02B06C" w:rsidR="00143153" w:rsidRDefault="00143153" w:rsidP="006E7A1B"/>
    <w:p w14:paraId="1536E3CC" w14:textId="75CDC44D" w:rsidR="00143153" w:rsidRDefault="00143153" w:rsidP="006E7A1B"/>
    <w:p w14:paraId="71F0AAD7" w14:textId="38D6F776" w:rsidR="00143153" w:rsidRDefault="00143153" w:rsidP="006E7A1B"/>
    <w:p w14:paraId="29E03F5D" w14:textId="1AEB8FEE" w:rsidR="00143153" w:rsidRDefault="00143153" w:rsidP="006E7A1B"/>
    <w:p w14:paraId="59FD5954" w14:textId="6758CA5F" w:rsidR="00143153" w:rsidRDefault="00143153" w:rsidP="006E7A1B"/>
    <w:p w14:paraId="54589D11" w14:textId="668E66FF" w:rsidR="00143153" w:rsidRDefault="00143153" w:rsidP="006E7A1B"/>
    <w:p w14:paraId="00122BF8" w14:textId="542D68B6" w:rsidR="00143153" w:rsidRDefault="00143153" w:rsidP="006E7A1B"/>
    <w:p w14:paraId="6D1700FB" w14:textId="268D961F" w:rsidR="00143153" w:rsidRDefault="00143153" w:rsidP="006E7A1B"/>
    <w:p w14:paraId="20C4DD55" w14:textId="3B6BD6F4" w:rsidR="00143153" w:rsidRDefault="00143153" w:rsidP="006E7A1B"/>
    <w:p w14:paraId="332216A6" w14:textId="3DCBA723" w:rsidR="00143153" w:rsidRDefault="00143153" w:rsidP="006E7A1B"/>
    <w:p w14:paraId="48D7B278" w14:textId="15E68DBF" w:rsidR="00143153" w:rsidRDefault="00143153" w:rsidP="006E7A1B"/>
    <w:p w14:paraId="48D89E4B" w14:textId="393D8F25" w:rsidR="00143153" w:rsidRDefault="00143153" w:rsidP="006E7A1B"/>
    <w:p w14:paraId="09A94780" w14:textId="3E28B0CC" w:rsidR="00143153" w:rsidRDefault="00143153" w:rsidP="006E7A1B"/>
    <w:p w14:paraId="3A135DE6" w14:textId="77777777" w:rsidR="00143153" w:rsidRPr="00FA06A6" w:rsidRDefault="00143153" w:rsidP="006E7A1B"/>
    <w:p w14:paraId="40BF26C3" w14:textId="64CC44B0" w:rsidR="001E450D" w:rsidRDefault="001E450D" w:rsidP="006E7A1B">
      <w:pPr>
        <w:pStyle w:val="Caption"/>
        <w:spacing w:after="0"/>
        <w:ind w:left="450"/>
        <w:rPr>
          <w:rFonts w:cs="Arial"/>
          <w:sz w:val="24"/>
          <w:szCs w:val="24"/>
        </w:rPr>
      </w:pPr>
      <w:bookmarkStart w:id="147" w:name="_Toc86840460"/>
      <w:r>
        <w:t xml:space="preserve">Table </w:t>
      </w:r>
      <w:r>
        <w:fldChar w:fldCharType="begin"/>
      </w:r>
      <w:r>
        <w:instrText>SEQ Table \* ARABIC</w:instrText>
      </w:r>
      <w:r>
        <w:fldChar w:fldCharType="separate"/>
      </w:r>
      <w:r w:rsidR="00B666E9">
        <w:rPr>
          <w:noProof/>
        </w:rPr>
        <w:t>13</w:t>
      </w:r>
      <w:r>
        <w:fldChar w:fldCharType="end"/>
      </w:r>
      <w:r w:rsidRPr="001E450D">
        <w:rPr>
          <w:i w:val="0"/>
          <w:iCs w:val="0"/>
          <w:color w:val="auto"/>
          <w:sz w:val="20"/>
          <w:szCs w:val="20"/>
        </w:rPr>
        <w:t xml:space="preserve"> </w:t>
      </w:r>
      <w:r w:rsidR="003A4892" w:rsidRPr="00E9459B">
        <w:t xml:space="preserve">Warranty and </w:t>
      </w:r>
      <w:r w:rsidRPr="001E450D">
        <w:t xml:space="preserve">Post-Production Support </w:t>
      </w:r>
      <w:r>
        <w:t>Responsibility Matrix</w:t>
      </w:r>
      <w:bookmarkEnd w:id="147"/>
    </w:p>
    <w:p w14:paraId="56843FF3" w14:textId="4C65FA86" w:rsidR="001E450D" w:rsidRDefault="6E6CBEDE" w:rsidP="006E7A1B">
      <w:pPr>
        <w:ind w:left="450"/>
        <w:rPr>
          <w:rFonts w:cs="Arial"/>
          <w:szCs w:val="24"/>
        </w:rPr>
      </w:pPr>
      <w:r>
        <w:rPr>
          <w:noProof/>
        </w:rPr>
        <w:lastRenderedPageBreak/>
        <w:drawing>
          <wp:inline distT="0" distB="0" distL="0" distR="0" wp14:anchorId="05CAB7FC" wp14:editId="59FA7EEB">
            <wp:extent cx="5540523" cy="3246059"/>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57">
                      <a:extLst>
                        <a:ext uri="{28A0092B-C50C-407E-A947-70E740481C1C}">
                          <a14:useLocalDpi xmlns:a14="http://schemas.microsoft.com/office/drawing/2010/main" val="0"/>
                        </a:ext>
                      </a:extLst>
                    </a:blip>
                    <a:stretch>
                      <a:fillRect/>
                    </a:stretch>
                  </pic:blipFill>
                  <pic:spPr>
                    <a:xfrm>
                      <a:off x="0" y="0"/>
                      <a:ext cx="5540523" cy="3246059"/>
                    </a:xfrm>
                    <a:prstGeom prst="rect">
                      <a:avLst/>
                    </a:prstGeom>
                  </pic:spPr>
                </pic:pic>
              </a:graphicData>
            </a:graphic>
          </wp:inline>
        </w:drawing>
      </w:r>
    </w:p>
    <w:p w14:paraId="64797DE4" w14:textId="77777777" w:rsidR="00477C2A" w:rsidRDefault="00477C2A" w:rsidP="006E7A1B">
      <w:pPr>
        <w:rPr>
          <w:rFonts w:cs="Arial"/>
          <w:szCs w:val="24"/>
        </w:rPr>
      </w:pPr>
    </w:p>
    <w:p w14:paraId="6CB233B4" w14:textId="77777777" w:rsidR="003664DE" w:rsidRDefault="00143153" w:rsidP="006E7A1B">
      <w:pPr>
        <w:pStyle w:val="Heading4"/>
        <w:spacing w:before="0" w:after="0"/>
        <w:rPr>
          <w:szCs w:val="24"/>
        </w:rPr>
      </w:pPr>
      <w:r w:rsidRPr="00143153">
        <w:rPr>
          <w:szCs w:val="24"/>
        </w:rPr>
        <w:t xml:space="preserve">The </w:t>
      </w:r>
      <w:r w:rsidR="00AF0168" w:rsidRPr="00143153">
        <w:rPr>
          <w:szCs w:val="24"/>
        </w:rPr>
        <w:t>State</w:t>
      </w:r>
      <w:r w:rsidR="00E33780" w:rsidRPr="00143153">
        <w:rPr>
          <w:szCs w:val="24"/>
        </w:rPr>
        <w:t xml:space="preserve"> requires that the </w:t>
      </w:r>
      <w:r w:rsidRPr="00143153">
        <w:rPr>
          <w:szCs w:val="24"/>
        </w:rPr>
        <w:t>awarded Bidder</w:t>
      </w:r>
      <w:r w:rsidR="00E33780" w:rsidRPr="00143153">
        <w:rPr>
          <w:szCs w:val="24"/>
        </w:rPr>
        <w:t xml:space="preserve"> </w:t>
      </w:r>
      <w:r w:rsidR="00720F74" w:rsidRPr="00143153">
        <w:rPr>
          <w:szCs w:val="24"/>
        </w:rPr>
        <w:t xml:space="preserve">own and </w:t>
      </w:r>
      <w:r w:rsidR="00E33780" w:rsidRPr="00143153">
        <w:rPr>
          <w:szCs w:val="24"/>
        </w:rPr>
        <w:t>execute all activities, tasks</w:t>
      </w:r>
      <w:r w:rsidR="00800394" w:rsidRPr="00143153">
        <w:rPr>
          <w:szCs w:val="24"/>
        </w:rPr>
        <w:t>,</w:t>
      </w:r>
      <w:r w:rsidR="00E33780" w:rsidRPr="00143153">
        <w:rPr>
          <w:szCs w:val="24"/>
        </w:rPr>
        <w:t xml:space="preserve"> and deliverables to meet all listed requirements and deliver the final “Go-Live” </w:t>
      </w:r>
      <w:r w:rsidR="00357FD7" w:rsidRPr="00143153">
        <w:rPr>
          <w:szCs w:val="24"/>
        </w:rPr>
        <w:t xml:space="preserve">HRMS </w:t>
      </w:r>
      <w:r w:rsidR="00E33780" w:rsidRPr="00143153">
        <w:rPr>
          <w:szCs w:val="24"/>
        </w:rPr>
        <w:t>system on time, on budget, and on scope.</w:t>
      </w:r>
    </w:p>
    <w:p w14:paraId="35614B5A" w14:textId="77777777" w:rsidR="003664DE" w:rsidRDefault="00E33780" w:rsidP="006E7A1B">
      <w:pPr>
        <w:pStyle w:val="Heading4"/>
        <w:spacing w:before="0" w:after="0"/>
        <w:rPr>
          <w:szCs w:val="24"/>
        </w:rPr>
      </w:pPr>
      <w:r w:rsidRPr="003664DE">
        <w:rPr>
          <w:szCs w:val="24"/>
        </w:rPr>
        <w:t xml:space="preserve">Delivery </w:t>
      </w:r>
      <w:r w:rsidR="00357FD7" w:rsidRPr="003664DE">
        <w:rPr>
          <w:szCs w:val="24"/>
        </w:rPr>
        <w:t>of HRMS</w:t>
      </w:r>
      <w:r w:rsidRPr="003664DE">
        <w:rPr>
          <w:szCs w:val="24"/>
        </w:rPr>
        <w:t xml:space="preserve"> must be in accordance with generally accepted industry standards</w:t>
      </w:r>
      <w:r w:rsidR="008E1C42" w:rsidRPr="003664DE">
        <w:rPr>
          <w:szCs w:val="24"/>
        </w:rPr>
        <w:t xml:space="preserve"> and</w:t>
      </w:r>
      <w:r w:rsidRPr="003664DE">
        <w:rPr>
          <w:szCs w:val="24"/>
        </w:rPr>
        <w:t xml:space="preserve"> best practices </w:t>
      </w:r>
      <w:r w:rsidR="002A2E78" w:rsidRPr="003664DE">
        <w:rPr>
          <w:szCs w:val="24"/>
        </w:rPr>
        <w:t>for deployment of an HRMS.</w:t>
      </w:r>
      <w:r w:rsidR="00F46B17" w:rsidRPr="003664DE">
        <w:rPr>
          <w:szCs w:val="24"/>
        </w:rPr>
        <w:t xml:space="preserve">  </w:t>
      </w:r>
    </w:p>
    <w:p w14:paraId="41E2525B" w14:textId="705AA62E" w:rsidR="003664DE" w:rsidRDefault="53A11005" w:rsidP="006E7A1B">
      <w:pPr>
        <w:pStyle w:val="Heading4"/>
        <w:spacing w:before="0" w:after="0"/>
      </w:pPr>
      <w:r w:rsidRPr="0FF9CD66">
        <w:t xml:space="preserve">As the State </w:t>
      </w:r>
      <w:r w:rsidR="20AA8A57" w:rsidRPr="0FF9CD66">
        <w:t>has</w:t>
      </w:r>
      <w:r w:rsidR="10020BFB" w:rsidRPr="0FF9CD66">
        <w:t xml:space="preserve"> contracted with </w:t>
      </w:r>
      <w:r w:rsidR="40B6098C" w:rsidRPr="0FF9CD66">
        <w:t>Workday</w:t>
      </w:r>
      <w:r w:rsidR="43079120" w:rsidRPr="003664DE">
        <w:rPr>
          <w:szCs w:val="24"/>
        </w:rPr>
        <w:t xml:space="preserve">, </w:t>
      </w:r>
      <w:r w:rsidR="00032303" w:rsidRPr="0FF9CD66">
        <w:t>Bidders</w:t>
      </w:r>
      <w:r w:rsidR="62E315E4" w:rsidRPr="003664DE">
        <w:rPr>
          <w:szCs w:val="24"/>
        </w:rPr>
        <w:t xml:space="preserve"> </w:t>
      </w:r>
      <w:r w:rsidR="636E01ED" w:rsidRPr="003664DE">
        <w:rPr>
          <w:szCs w:val="24"/>
        </w:rPr>
        <w:t>s</w:t>
      </w:r>
      <w:r w:rsidR="636E01ED" w:rsidRPr="0FF9CD66">
        <w:t>hall</w:t>
      </w:r>
      <w:r w:rsidR="62E315E4" w:rsidRPr="003664DE">
        <w:rPr>
          <w:szCs w:val="24"/>
        </w:rPr>
        <w:t xml:space="preserve"> </w:t>
      </w:r>
      <w:r w:rsidR="3EF91A7A" w:rsidRPr="0FF9CD66">
        <w:t xml:space="preserve">only </w:t>
      </w:r>
      <w:r w:rsidR="7AF81860" w:rsidRPr="0FF9CD66">
        <w:t>consider</w:t>
      </w:r>
      <w:r w:rsidR="2A263C25" w:rsidRPr="003664DE">
        <w:rPr>
          <w:szCs w:val="24"/>
        </w:rPr>
        <w:t xml:space="preserve"> </w:t>
      </w:r>
      <w:r w:rsidR="3EF91A7A" w:rsidRPr="0FF9CD66">
        <w:t>the licenses</w:t>
      </w:r>
      <w:r w:rsidR="3665B185" w:rsidRPr="0FF9CD66">
        <w:t xml:space="preserve"> described in </w:t>
      </w:r>
      <w:r w:rsidR="2CA1D24F" w:rsidRPr="0FF9CD66">
        <w:t xml:space="preserve">the </w:t>
      </w:r>
      <w:r w:rsidR="687A380C" w:rsidRPr="0FF9CD66">
        <w:t xml:space="preserve">Current </w:t>
      </w:r>
      <w:r w:rsidR="00E67BA8" w:rsidRPr="0FF9CD66">
        <w:t>HRM</w:t>
      </w:r>
      <w:r w:rsidR="003D17F7" w:rsidRPr="0FF9CD66">
        <w:t>S</w:t>
      </w:r>
      <w:r w:rsidR="687A380C" w:rsidRPr="0FF9CD66">
        <w:t xml:space="preserve"> Licenses </w:t>
      </w:r>
      <w:r w:rsidR="008169C1" w:rsidRPr="0FF9CD66">
        <w:rPr>
          <w:b/>
          <w:bCs/>
        </w:rPr>
        <w:t xml:space="preserve">Part II. </w:t>
      </w:r>
      <w:r w:rsidR="00EF162C" w:rsidRPr="0FF9CD66">
        <w:rPr>
          <w:b/>
          <w:bCs/>
        </w:rPr>
        <w:fldChar w:fldCharType="begin"/>
      </w:r>
      <w:r w:rsidR="00EF162C" w:rsidRPr="0FF9CD66">
        <w:rPr>
          <w:b/>
          <w:bCs/>
        </w:rPr>
        <w:instrText xml:space="preserve"> REF _Ref85455811 \r \h </w:instrText>
      </w:r>
      <w:r w:rsidR="008169C1" w:rsidRPr="0FF9CD66">
        <w:rPr>
          <w:b/>
          <w:bCs/>
        </w:rPr>
        <w:instrText xml:space="preserve"> \* MERGEFORMAT </w:instrText>
      </w:r>
      <w:r w:rsidR="00EF162C" w:rsidRPr="0FF9CD66">
        <w:rPr>
          <w:b/>
          <w:bCs/>
        </w:rPr>
      </w:r>
      <w:r w:rsidR="00EF162C" w:rsidRPr="0FF9CD66">
        <w:rPr>
          <w:b/>
          <w:bCs/>
        </w:rPr>
        <w:fldChar w:fldCharType="separate"/>
      </w:r>
      <w:r w:rsidR="00EF162C" w:rsidRPr="0FF9CD66">
        <w:rPr>
          <w:b/>
          <w:bCs/>
        </w:rPr>
        <w:t>C</w:t>
      </w:r>
      <w:r w:rsidR="00EF162C" w:rsidRPr="0FF9CD66">
        <w:rPr>
          <w:b/>
          <w:bCs/>
        </w:rPr>
        <w:fldChar w:fldCharType="end"/>
      </w:r>
      <w:r w:rsidR="008169C1">
        <w:rPr>
          <w:szCs w:val="24"/>
        </w:rPr>
        <w:fldChar w:fldCharType="begin"/>
      </w:r>
      <w:r w:rsidR="008169C1">
        <w:rPr>
          <w:szCs w:val="24"/>
        </w:rPr>
        <w:instrText xml:space="preserve"> REF _Ref86736908 \r \h </w:instrText>
      </w:r>
      <w:r w:rsidR="008169C1">
        <w:rPr>
          <w:szCs w:val="24"/>
        </w:rPr>
      </w:r>
      <w:r w:rsidR="008169C1">
        <w:rPr>
          <w:szCs w:val="24"/>
        </w:rPr>
        <w:fldChar w:fldCharType="separate"/>
      </w:r>
      <w:r w:rsidR="008169C1">
        <w:rPr>
          <w:szCs w:val="24"/>
        </w:rPr>
        <w:t xml:space="preserve"> </w:t>
      </w:r>
      <w:r w:rsidR="008169C1">
        <w:rPr>
          <w:szCs w:val="24"/>
        </w:rPr>
        <w:fldChar w:fldCharType="end"/>
      </w:r>
      <w:r w:rsidR="003D17F7" w:rsidRPr="0FF9CD66">
        <w:t>a</w:t>
      </w:r>
      <w:r w:rsidR="0A49F069" w:rsidRPr="0FF9CD66">
        <w:t>bove</w:t>
      </w:r>
      <w:r w:rsidR="3EF91A7A" w:rsidRPr="0FF9CD66">
        <w:t xml:space="preserve"> in preparing the </w:t>
      </w:r>
      <w:r w:rsidR="4A2F04A3" w:rsidRPr="0FF9CD66">
        <w:t>response to the Services to be Provided</w:t>
      </w:r>
      <w:r w:rsidR="0A49F069" w:rsidRPr="003664DE">
        <w:rPr>
          <w:szCs w:val="24"/>
        </w:rPr>
        <w:t>.</w:t>
      </w:r>
      <w:r w:rsidR="74279803" w:rsidRPr="003664DE">
        <w:rPr>
          <w:szCs w:val="24"/>
        </w:rPr>
        <w:t xml:space="preserve"> </w:t>
      </w:r>
    </w:p>
    <w:p w14:paraId="1734BAF0" w14:textId="199035DD" w:rsidR="00077F6D" w:rsidRPr="003664DE" w:rsidRDefault="00032303" w:rsidP="006E7A1B">
      <w:pPr>
        <w:pStyle w:val="Heading4"/>
        <w:spacing w:before="0" w:after="0"/>
        <w:rPr>
          <w:szCs w:val="24"/>
        </w:rPr>
      </w:pPr>
      <w:r w:rsidRPr="003664DE">
        <w:rPr>
          <w:szCs w:val="24"/>
        </w:rPr>
        <w:t>Bidders</w:t>
      </w:r>
      <w:r w:rsidR="4A2F04A3" w:rsidRPr="003664DE">
        <w:rPr>
          <w:szCs w:val="24"/>
        </w:rPr>
        <w:t xml:space="preserve"> may </w:t>
      </w:r>
      <w:r w:rsidR="000A39DF" w:rsidRPr="003664DE">
        <w:rPr>
          <w:szCs w:val="24"/>
        </w:rPr>
        <w:t xml:space="preserve">recommend </w:t>
      </w:r>
      <w:r w:rsidR="4A2F04A3" w:rsidRPr="003664DE">
        <w:rPr>
          <w:szCs w:val="24"/>
        </w:rPr>
        <w:t>additional software needs beyond those described</w:t>
      </w:r>
      <w:r w:rsidR="4C887C16" w:rsidRPr="003664DE">
        <w:rPr>
          <w:szCs w:val="24"/>
        </w:rPr>
        <w:t xml:space="preserve"> in the Current </w:t>
      </w:r>
      <w:r w:rsidR="00E67BA8" w:rsidRPr="003664DE">
        <w:rPr>
          <w:szCs w:val="24"/>
        </w:rPr>
        <w:t>HRMS</w:t>
      </w:r>
      <w:r w:rsidR="4C887C16" w:rsidRPr="003664DE">
        <w:rPr>
          <w:szCs w:val="24"/>
        </w:rPr>
        <w:t xml:space="preserve"> Licenses</w:t>
      </w:r>
      <w:r w:rsidR="008169C1">
        <w:rPr>
          <w:b/>
          <w:bCs/>
          <w:szCs w:val="24"/>
        </w:rPr>
        <w:t xml:space="preserve"> </w:t>
      </w:r>
      <w:r w:rsidR="008169C1">
        <w:rPr>
          <w:b/>
          <w:bCs/>
          <w:szCs w:val="24"/>
        </w:rPr>
        <w:fldChar w:fldCharType="begin"/>
      </w:r>
      <w:r w:rsidR="008169C1">
        <w:rPr>
          <w:b/>
          <w:bCs/>
          <w:szCs w:val="24"/>
        </w:rPr>
        <w:instrText xml:space="preserve"> REF _Ref86736908 \r \h </w:instrText>
      </w:r>
      <w:r w:rsidR="008169C1">
        <w:rPr>
          <w:b/>
          <w:bCs/>
          <w:szCs w:val="24"/>
        </w:rPr>
      </w:r>
      <w:r w:rsidR="008169C1">
        <w:rPr>
          <w:b/>
          <w:bCs/>
          <w:szCs w:val="24"/>
        </w:rPr>
        <w:fldChar w:fldCharType="separate"/>
      </w:r>
      <w:r w:rsidR="008169C1">
        <w:rPr>
          <w:b/>
          <w:bCs/>
          <w:szCs w:val="24"/>
        </w:rPr>
        <w:t xml:space="preserve">Part II. </w:t>
      </w:r>
      <w:r w:rsidR="008169C1">
        <w:rPr>
          <w:b/>
          <w:bCs/>
          <w:szCs w:val="24"/>
        </w:rPr>
        <w:fldChar w:fldCharType="end"/>
      </w:r>
      <w:r w:rsidR="008169C1">
        <w:rPr>
          <w:b/>
          <w:bCs/>
          <w:szCs w:val="24"/>
        </w:rPr>
        <w:fldChar w:fldCharType="begin"/>
      </w:r>
      <w:r w:rsidR="008169C1">
        <w:rPr>
          <w:b/>
          <w:bCs/>
          <w:szCs w:val="24"/>
        </w:rPr>
        <w:instrText xml:space="preserve"> REF _Ref85455811 \r \h </w:instrText>
      </w:r>
      <w:r w:rsidR="008169C1">
        <w:rPr>
          <w:b/>
          <w:bCs/>
          <w:szCs w:val="24"/>
        </w:rPr>
      </w:r>
      <w:r w:rsidR="008169C1">
        <w:rPr>
          <w:b/>
          <w:bCs/>
          <w:szCs w:val="24"/>
        </w:rPr>
        <w:fldChar w:fldCharType="separate"/>
      </w:r>
      <w:r w:rsidR="008169C1">
        <w:rPr>
          <w:b/>
          <w:bCs/>
          <w:szCs w:val="24"/>
        </w:rPr>
        <w:t>C</w:t>
      </w:r>
      <w:r w:rsidR="008169C1">
        <w:rPr>
          <w:b/>
          <w:bCs/>
          <w:szCs w:val="24"/>
        </w:rPr>
        <w:fldChar w:fldCharType="end"/>
      </w:r>
      <w:r w:rsidR="4A2F04A3" w:rsidRPr="003664DE">
        <w:rPr>
          <w:szCs w:val="24"/>
        </w:rPr>
        <w:t>;</w:t>
      </w:r>
      <w:r w:rsidR="74279803" w:rsidRPr="003664DE">
        <w:rPr>
          <w:szCs w:val="24"/>
        </w:rPr>
        <w:t xml:space="preserve"> </w:t>
      </w:r>
      <w:r w:rsidR="4C887C16" w:rsidRPr="003664DE">
        <w:rPr>
          <w:szCs w:val="24"/>
        </w:rPr>
        <w:t>however,</w:t>
      </w:r>
      <w:r w:rsidR="74279803" w:rsidRPr="003664DE">
        <w:rPr>
          <w:szCs w:val="24"/>
        </w:rPr>
        <w:t xml:space="preserve"> </w:t>
      </w:r>
      <w:r w:rsidR="4A2F04A3" w:rsidRPr="003664DE">
        <w:rPr>
          <w:szCs w:val="24"/>
        </w:rPr>
        <w:t xml:space="preserve">the </w:t>
      </w:r>
      <w:r w:rsidR="74279803" w:rsidRPr="003664DE">
        <w:rPr>
          <w:szCs w:val="24"/>
        </w:rPr>
        <w:t>State will consider this as optional/ancillary services</w:t>
      </w:r>
      <w:r w:rsidR="3DF19EF9" w:rsidRPr="003664DE">
        <w:rPr>
          <w:szCs w:val="24"/>
        </w:rPr>
        <w:t xml:space="preserve"> that are not part of the Services to be Provided</w:t>
      </w:r>
      <w:r w:rsidR="6F75796B" w:rsidRPr="003664DE">
        <w:rPr>
          <w:szCs w:val="24"/>
        </w:rPr>
        <w:t xml:space="preserve">. </w:t>
      </w:r>
      <w:r w:rsidR="74279803" w:rsidRPr="003664DE">
        <w:rPr>
          <w:szCs w:val="24"/>
        </w:rPr>
        <w:t xml:space="preserve"> </w:t>
      </w:r>
    </w:p>
    <w:p w14:paraId="066E0AEE" w14:textId="77777777" w:rsidR="00C02569" w:rsidRDefault="00C02569" w:rsidP="006E7A1B">
      <w:pPr>
        <w:ind w:left="360"/>
        <w:rPr>
          <w:rFonts w:cs="Arial"/>
          <w:szCs w:val="24"/>
        </w:rPr>
      </w:pPr>
    </w:p>
    <w:p w14:paraId="6A0D06C1" w14:textId="3AFF6993" w:rsidR="003664DE" w:rsidRDefault="00102F08" w:rsidP="006E7A1B">
      <w:pPr>
        <w:pStyle w:val="Heading3"/>
        <w:keepNext/>
        <w:keepLines/>
        <w:spacing w:before="0" w:after="0"/>
      </w:pPr>
      <w:bookmarkStart w:id="148" w:name="_Ref84317365"/>
      <w:r w:rsidRPr="00143153">
        <w:t xml:space="preserve">Key </w:t>
      </w:r>
      <w:r w:rsidRPr="003664DE">
        <w:t>Personnel</w:t>
      </w:r>
      <w:bookmarkEnd w:id="148"/>
      <w:r w:rsidRPr="00143153">
        <w:t xml:space="preserve"> </w:t>
      </w:r>
    </w:p>
    <w:p w14:paraId="787CAFCF" w14:textId="4932FBD2" w:rsidR="00947727" w:rsidRDefault="00947727" w:rsidP="006E7A1B">
      <w:pPr>
        <w:pStyle w:val="Heading4"/>
        <w:keepLines/>
        <w:spacing w:before="0" w:after="0"/>
      </w:pPr>
      <w:r>
        <w:t xml:space="preserve">While the awarded Bidder will perform most work remotely within the continental U.S., the Bidder must provide key Project team members ("Key Personnel") that can be onsite as required. </w:t>
      </w:r>
    </w:p>
    <w:p w14:paraId="627188E4" w14:textId="77777777" w:rsidR="00947727" w:rsidRDefault="00947727" w:rsidP="006E7A1B">
      <w:pPr>
        <w:pStyle w:val="Heading4"/>
        <w:keepLines/>
        <w:spacing w:before="0" w:after="0"/>
      </w:pPr>
      <w:r>
        <w:t xml:space="preserve">The quality, experience, and track records of specific, named individual resources are important criteria that the State will consider when evaluating RFP responses. Please note that individuals identified as Key Personnel must participate in any oral presentations or interviews that the State elects to have as part of the RFP evaluation process and subsequent contract/SOW negotiation process. </w:t>
      </w:r>
    </w:p>
    <w:p w14:paraId="7381FF1F" w14:textId="4BE1B393" w:rsidR="00947727" w:rsidRDefault="00947727" w:rsidP="006E7A1B">
      <w:pPr>
        <w:pStyle w:val="Heading4"/>
        <w:keepLines/>
        <w:spacing w:before="0" w:after="0"/>
      </w:pPr>
      <w:r>
        <w:t>The table below elaborates the Key Personnel roles. All Key Personnel must have completed the annual Workday certification applicable to their proposal role. The awarded Bidder sh</w:t>
      </w:r>
      <w:r w:rsidR="11B4A3E8">
        <w:t>all</w:t>
      </w:r>
      <w:r>
        <w:t xml:space="preserve"> propose any other team roles as they feel appropriate to complete the SOW as included in this RFP. </w:t>
      </w:r>
    </w:p>
    <w:p w14:paraId="45EAB44B" w14:textId="77777777" w:rsidR="00143153" w:rsidRPr="005A1A89" w:rsidRDefault="00143153" w:rsidP="006E7A1B">
      <w:pPr>
        <w:rPr>
          <w:rFonts w:cs="Arial"/>
          <w:szCs w:val="24"/>
        </w:rPr>
      </w:pPr>
    </w:p>
    <w:p w14:paraId="3E175BD8" w14:textId="233FC404" w:rsidR="00FA0DF4" w:rsidRPr="00BA762E" w:rsidRDefault="00FA0DF4" w:rsidP="006E7A1B">
      <w:pPr>
        <w:pStyle w:val="Caption"/>
        <w:spacing w:after="0"/>
        <w:ind w:left="450"/>
      </w:pPr>
      <w:bookmarkStart w:id="149" w:name="_Ref14273680"/>
      <w:bookmarkStart w:id="150" w:name="_Toc14275178"/>
      <w:bookmarkStart w:id="151" w:name="_Toc86840461"/>
      <w:r>
        <w:t xml:space="preserve">Table </w:t>
      </w:r>
      <w:r>
        <w:rPr>
          <w:noProof/>
        </w:rPr>
        <w:fldChar w:fldCharType="begin"/>
      </w:r>
      <w:r>
        <w:rPr>
          <w:noProof/>
        </w:rPr>
        <w:instrText xml:space="preserve"> SEQ Table \* ARABIC </w:instrText>
      </w:r>
      <w:r>
        <w:rPr>
          <w:noProof/>
        </w:rPr>
        <w:fldChar w:fldCharType="separate"/>
      </w:r>
      <w:r w:rsidR="00B666E9">
        <w:rPr>
          <w:noProof/>
        </w:rPr>
        <w:t>14</w:t>
      </w:r>
      <w:r>
        <w:rPr>
          <w:noProof/>
        </w:rPr>
        <w:fldChar w:fldCharType="end"/>
      </w:r>
      <w:bookmarkEnd w:id="149"/>
      <w:r>
        <w:t xml:space="preserve">.  </w:t>
      </w:r>
      <w:r w:rsidRPr="00B77765">
        <w:t>SI Key Personnel</w:t>
      </w:r>
      <w:bookmarkEnd w:id="150"/>
      <w:bookmarkEnd w:id="151"/>
    </w:p>
    <w:tbl>
      <w:tblPr>
        <w:tblStyle w:val="TableStyleDarkBlue"/>
        <w:tblW w:w="0" w:type="auto"/>
        <w:tblInd w:w="597" w:type="dxa"/>
        <w:tblCellMar>
          <w:top w:w="72" w:type="dxa"/>
          <w:bottom w:w="72" w:type="dxa"/>
        </w:tblCellMar>
        <w:tblLook w:val="04A0" w:firstRow="1" w:lastRow="0" w:firstColumn="1" w:lastColumn="0" w:noHBand="0" w:noVBand="1"/>
      </w:tblPr>
      <w:tblGrid>
        <w:gridCol w:w="3765"/>
        <w:gridCol w:w="5585"/>
      </w:tblGrid>
      <w:tr w:rsidR="00A171F8" w14:paraId="6A3E047D" w14:textId="77777777" w:rsidTr="0FF9CD66">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765" w:type="dxa"/>
            <w:shd w:val="clear" w:color="auto" w:fill="44546A" w:themeFill="text2"/>
          </w:tcPr>
          <w:p w14:paraId="212B3F5E" w14:textId="2BFBB24F" w:rsidR="00FA0DF4" w:rsidRPr="00165716" w:rsidRDefault="00FA0DF4" w:rsidP="006E7A1B">
            <w:pPr>
              <w:rPr>
                <w:rFonts w:cs="Arial"/>
                <w:szCs w:val="24"/>
              </w:rPr>
            </w:pPr>
            <w:r w:rsidRPr="00165716">
              <w:rPr>
                <w:rFonts w:cs="Arial"/>
                <w:szCs w:val="24"/>
              </w:rPr>
              <w:lastRenderedPageBreak/>
              <w:t xml:space="preserve">SI Key Personnel </w:t>
            </w:r>
            <w:r w:rsidR="00F109A6">
              <w:rPr>
                <w:rFonts w:cs="Arial"/>
                <w:szCs w:val="24"/>
              </w:rPr>
              <w:t>Project</w:t>
            </w:r>
            <w:r w:rsidRPr="00165716">
              <w:rPr>
                <w:rFonts w:cs="Arial"/>
                <w:szCs w:val="24"/>
              </w:rPr>
              <w:t xml:space="preserve"> Role Name </w:t>
            </w:r>
          </w:p>
        </w:tc>
        <w:tc>
          <w:tcPr>
            <w:tcW w:w="5585" w:type="dxa"/>
            <w:shd w:val="clear" w:color="auto" w:fill="44546A" w:themeFill="text2"/>
          </w:tcPr>
          <w:p w14:paraId="132AC115" w14:textId="77777777" w:rsidR="00FA0DF4" w:rsidRPr="00165716" w:rsidRDefault="00FA0DF4" w:rsidP="006E7A1B">
            <w:pPr>
              <w:cnfStyle w:val="100000000000" w:firstRow="1" w:lastRow="0" w:firstColumn="0" w:lastColumn="0" w:oddVBand="0" w:evenVBand="0" w:oddHBand="0" w:evenHBand="0" w:firstRowFirstColumn="0" w:firstRowLastColumn="0" w:lastRowFirstColumn="0" w:lastRowLastColumn="0"/>
              <w:rPr>
                <w:rFonts w:cs="Arial"/>
                <w:szCs w:val="24"/>
              </w:rPr>
            </w:pPr>
            <w:r w:rsidRPr="00165716">
              <w:rPr>
                <w:rFonts w:cs="Arial"/>
                <w:szCs w:val="24"/>
              </w:rPr>
              <w:t xml:space="preserve">Role Description </w:t>
            </w:r>
          </w:p>
        </w:tc>
      </w:tr>
      <w:tr w:rsidR="0003622E" w14:paraId="3848034A" w14:textId="77777777" w:rsidTr="0FF9CD66">
        <w:trPr>
          <w:trHeight w:val="1804"/>
        </w:trPr>
        <w:tc>
          <w:tcPr>
            <w:cnfStyle w:val="001000000000" w:firstRow="0" w:lastRow="0" w:firstColumn="1" w:lastColumn="0" w:oddVBand="0" w:evenVBand="0" w:oddHBand="0" w:evenHBand="0" w:firstRowFirstColumn="0" w:firstRowLastColumn="0" w:lastRowFirstColumn="0" w:lastRowLastColumn="0"/>
            <w:tcW w:w="3765" w:type="dxa"/>
          </w:tcPr>
          <w:p w14:paraId="6E8F6D7F" w14:textId="4ADDB035" w:rsidR="0003622E" w:rsidRPr="00165716" w:rsidRDefault="0003622E" w:rsidP="006E7A1B">
            <w:pPr>
              <w:rPr>
                <w:rFonts w:cs="Arial"/>
                <w:szCs w:val="24"/>
              </w:rPr>
            </w:pPr>
            <w:r w:rsidRPr="00165716">
              <w:rPr>
                <w:rFonts w:cs="Arial"/>
                <w:szCs w:val="24"/>
              </w:rPr>
              <w:t>Delivery Oversight Executive</w:t>
            </w:r>
          </w:p>
        </w:tc>
        <w:tc>
          <w:tcPr>
            <w:tcW w:w="5585" w:type="dxa"/>
          </w:tcPr>
          <w:p w14:paraId="0F688877" w14:textId="0DFC3689" w:rsidR="0003622E" w:rsidRPr="00165716" w:rsidRDefault="005E7AC2" w:rsidP="006E7A1B">
            <w:pPr>
              <w:cnfStyle w:val="000000000000" w:firstRow="0" w:lastRow="0" w:firstColumn="0" w:lastColumn="0" w:oddVBand="0" w:evenVBand="0" w:oddHBand="0" w:evenHBand="0" w:firstRowFirstColumn="0" w:firstRowLastColumn="0" w:lastRowFirstColumn="0" w:lastRowLastColumn="0"/>
              <w:rPr>
                <w:rFonts w:cs="Arial"/>
                <w:szCs w:val="24"/>
              </w:rPr>
            </w:pPr>
            <w:r w:rsidRPr="00165716">
              <w:rPr>
                <w:rFonts w:cs="Arial"/>
                <w:szCs w:val="24"/>
              </w:rPr>
              <w:t xml:space="preserve">Responsible for executive oversight with </w:t>
            </w:r>
            <w:r w:rsidR="00455E52" w:rsidRPr="00165716">
              <w:rPr>
                <w:rFonts w:cs="Arial"/>
                <w:szCs w:val="24"/>
              </w:rPr>
              <w:t>SOM</w:t>
            </w:r>
            <w:r w:rsidRPr="00165716">
              <w:rPr>
                <w:rFonts w:cs="Arial"/>
                <w:szCs w:val="24"/>
              </w:rPr>
              <w:t xml:space="preserve">; has Profit &amp; Loss responsibility for the services and has ultimate authority over all </w:t>
            </w:r>
            <w:r w:rsidR="008B704B" w:rsidRPr="00165716">
              <w:rPr>
                <w:rFonts w:cs="Arial"/>
                <w:szCs w:val="24"/>
              </w:rPr>
              <w:t>SI</w:t>
            </w:r>
            <w:r w:rsidRPr="00165716">
              <w:rPr>
                <w:rFonts w:cs="Arial"/>
                <w:szCs w:val="24"/>
              </w:rPr>
              <w:t xml:space="preserve"> resources (technical, functional, </w:t>
            </w:r>
            <w:r w:rsidR="00F109A6">
              <w:rPr>
                <w:rFonts w:cs="Arial"/>
                <w:szCs w:val="24"/>
              </w:rPr>
              <w:t>Project</w:t>
            </w:r>
            <w:r w:rsidRPr="00165716">
              <w:rPr>
                <w:rFonts w:cs="Arial"/>
                <w:szCs w:val="24"/>
              </w:rPr>
              <w:t xml:space="preserve"> management) assigned to the </w:t>
            </w:r>
            <w:r w:rsidR="00F109A6">
              <w:rPr>
                <w:rFonts w:cs="Arial"/>
                <w:szCs w:val="24"/>
              </w:rPr>
              <w:t>Project</w:t>
            </w:r>
            <w:r w:rsidRPr="00165716">
              <w:rPr>
                <w:rFonts w:cs="Arial"/>
                <w:szCs w:val="24"/>
              </w:rPr>
              <w:t xml:space="preserve">. </w:t>
            </w:r>
            <w:r w:rsidR="00770478">
              <w:rPr>
                <w:rFonts w:cs="Arial"/>
                <w:szCs w:val="24"/>
              </w:rPr>
              <w:t xml:space="preserve">Responds to issues and scope changes, and addresses issues brought forward by the HRMS </w:t>
            </w:r>
            <w:r w:rsidR="00F109A6">
              <w:rPr>
                <w:rFonts w:cs="Arial"/>
                <w:szCs w:val="24"/>
              </w:rPr>
              <w:t>Project</w:t>
            </w:r>
            <w:r w:rsidR="00770478">
              <w:rPr>
                <w:rFonts w:cs="Arial"/>
                <w:szCs w:val="24"/>
              </w:rPr>
              <w:t xml:space="preserve"> Manager. </w:t>
            </w:r>
            <w:r w:rsidRPr="00165716">
              <w:rPr>
                <w:rFonts w:cs="Arial"/>
                <w:szCs w:val="24"/>
              </w:rPr>
              <w:t xml:space="preserve">At a minimum this individual will participate directly in </w:t>
            </w:r>
            <w:r w:rsidR="00646951" w:rsidRPr="00165716">
              <w:rPr>
                <w:rFonts w:cs="Arial"/>
                <w:szCs w:val="24"/>
              </w:rPr>
              <w:t xml:space="preserve">the </w:t>
            </w:r>
            <w:r w:rsidR="003A4E93">
              <w:rPr>
                <w:rFonts w:cs="Arial"/>
                <w:szCs w:val="24"/>
              </w:rPr>
              <w:t>ESC</w:t>
            </w:r>
            <w:r w:rsidRPr="00165716">
              <w:rPr>
                <w:rFonts w:cs="Arial"/>
                <w:szCs w:val="24"/>
              </w:rPr>
              <w:t xml:space="preserve"> meetings and will be available to get involved in issue escalation and resolution activities as required</w:t>
            </w:r>
            <w:r w:rsidR="003A4E93">
              <w:rPr>
                <w:rFonts w:cs="Arial"/>
                <w:szCs w:val="24"/>
              </w:rPr>
              <w:t>.</w:t>
            </w:r>
            <w:r w:rsidR="007F60BD">
              <w:rPr>
                <w:rFonts w:cs="Arial"/>
                <w:szCs w:val="24"/>
              </w:rPr>
              <w:t xml:space="preserve"> This individual will also work closely with the State Executive Sponsor and </w:t>
            </w:r>
            <w:r w:rsidR="00F109A6">
              <w:rPr>
                <w:rFonts w:cs="Arial"/>
                <w:szCs w:val="24"/>
              </w:rPr>
              <w:t>Project</w:t>
            </w:r>
            <w:r w:rsidR="007F60BD">
              <w:rPr>
                <w:rFonts w:cs="Arial"/>
                <w:szCs w:val="24"/>
              </w:rPr>
              <w:t xml:space="preserve"> Sponsor/Product Owner. </w:t>
            </w:r>
          </w:p>
        </w:tc>
      </w:tr>
      <w:tr w:rsidR="00FA0DF4" w14:paraId="6725490E" w14:textId="77777777" w:rsidTr="0FF9CD66">
        <w:trPr>
          <w:trHeight w:val="2704"/>
        </w:trPr>
        <w:tc>
          <w:tcPr>
            <w:cnfStyle w:val="001000000000" w:firstRow="0" w:lastRow="0" w:firstColumn="1" w:lastColumn="0" w:oddVBand="0" w:evenVBand="0" w:oddHBand="0" w:evenHBand="0" w:firstRowFirstColumn="0" w:firstRowLastColumn="0" w:lastRowFirstColumn="0" w:lastRowLastColumn="0"/>
            <w:tcW w:w="3765" w:type="dxa"/>
          </w:tcPr>
          <w:p w14:paraId="683F22A6" w14:textId="6127B105" w:rsidR="00FA0DF4" w:rsidRPr="00165716" w:rsidRDefault="00650406" w:rsidP="006E7A1B">
            <w:pPr>
              <w:rPr>
                <w:rFonts w:cs="Arial"/>
                <w:szCs w:val="24"/>
              </w:rPr>
            </w:pPr>
            <w:r w:rsidRPr="00165716">
              <w:rPr>
                <w:rFonts w:cs="Arial"/>
                <w:szCs w:val="24"/>
              </w:rPr>
              <w:t xml:space="preserve">HRMS </w:t>
            </w:r>
            <w:r w:rsidR="00F109A6">
              <w:rPr>
                <w:rFonts w:cs="Arial"/>
                <w:szCs w:val="24"/>
              </w:rPr>
              <w:t>Project</w:t>
            </w:r>
            <w:r w:rsidR="00FA0DF4" w:rsidRPr="00165716">
              <w:rPr>
                <w:rFonts w:cs="Arial"/>
                <w:szCs w:val="24"/>
              </w:rPr>
              <w:t xml:space="preserve"> Manager</w:t>
            </w:r>
          </w:p>
        </w:tc>
        <w:tc>
          <w:tcPr>
            <w:tcW w:w="5585" w:type="dxa"/>
          </w:tcPr>
          <w:p w14:paraId="59212214" w14:textId="6FD266B3" w:rsidR="00FA0DF4" w:rsidRPr="00165716" w:rsidRDefault="437B83B5" w:rsidP="0FF9CD66">
            <w:pPr>
              <w:cnfStyle w:val="000000000000" w:firstRow="0" w:lastRow="0" w:firstColumn="0" w:lastColumn="0" w:oddVBand="0" w:evenVBand="0" w:oddHBand="0" w:evenHBand="0" w:firstRowFirstColumn="0" w:firstRowLastColumn="0" w:lastRowFirstColumn="0" w:lastRowLastColumn="0"/>
              <w:rPr>
                <w:rFonts w:cs="Arial"/>
              </w:rPr>
            </w:pPr>
            <w:r w:rsidRPr="0FF9CD66">
              <w:rPr>
                <w:rFonts w:cs="Arial"/>
              </w:rPr>
              <w:t xml:space="preserve">Maintains overall responsibility for the SI’s successful initiation, planning, design, execution, monitoring, controlling and closure of the </w:t>
            </w:r>
            <w:r w:rsidR="00F109A6" w:rsidRPr="0FF9CD66">
              <w:rPr>
                <w:rFonts w:cs="Arial"/>
              </w:rPr>
              <w:t>Project</w:t>
            </w:r>
            <w:r w:rsidRPr="0FF9CD66">
              <w:rPr>
                <w:rFonts w:cs="Arial"/>
              </w:rPr>
              <w:t xml:space="preserve"> as well as making </w:t>
            </w:r>
            <w:r w:rsidR="00F109A6" w:rsidRPr="0FF9CD66">
              <w:rPr>
                <w:rFonts w:cs="Arial"/>
              </w:rPr>
              <w:t>Project</w:t>
            </w:r>
            <w:r w:rsidRPr="0FF9CD66">
              <w:rPr>
                <w:rFonts w:cs="Arial"/>
              </w:rPr>
              <w:t xml:space="preserve"> decisions in conjunction with </w:t>
            </w:r>
            <w:r w:rsidR="0137DEFF" w:rsidRPr="0FF9CD66">
              <w:rPr>
                <w:rFonts w:cs="Arial"/>
              </w:rPr>
              <w:t>S</w:t>
            </w:r>
            <w:r w:rsidR="7B1236F4" w:rsidRPr="0FF9CD66">
              <w:rPr>
                <w:rFonts w:cs="Arial"/>
              </w:rPr>
              <w:t>tate</w:t>
            </w:r>
            <w:r w:rsidRPr="0FF9CD66">
              <w:rPr>
                <w:rFonts w:cs="Arial"/>
              </w:rPr>
              <w:t xml:space="preserve"> </w:t>
            </w:r>
            <w:r w:rsidR="00F109A6" w:rsidRPr="0FF9CD66">
              <w:rPr>
                <w:rFonts w:cs="Arial"/>
              </w:rPr>
              <w:t>Project</w:t>
            </w:r>
            <w:r w:rsidRPr="0FF9CD66">
              <w:rPr>
                <w:rFonts w:cs="Arial"/>
              </w:rPr>
              <w:t xml:space="preserve"> </w:t>
            </w:r>
            <w:r w:rsidR="7B1236F4" w:rsidRPr="0FF9CD66">
              <w:rPr>
                <w:rFonts w:cs="Arial"/>
              </w:rPr>
              <w:t>M</w:t>
            </w:r>
            <w:r w:rsidRPr="0FF9CD66">
              <w:rPr>
                <w:rFonts w:cs="Arial"/>
              </w:rPr>
              <w:t xml:space="preserve">anager. The </w:t>
            </w:r>
            <w:r w:rsidR="1EAFEAC4" w:rsidRPr="0FF9CD66">
              <w:rPr>
                <w:rFonts w:cs="Arial"/>
              </w:rPr>
              <w:t>HRMS</w:t>
            </w:r>
            <w:r w:rsidRPr="0FF9CD66">
              <w:rPr>
                <w:rFonts w:cs="Arial"/>
              </w:rPr>
              <w:t xml:space="preserve"> </w:t>
            </w:r>
            <w:r w:rsidR="00F109A6" w:rsidRPr="0FF9CD66">
              <w:rPr>
                <w:rFonts w:cs="Arial"/>
              </w:rPr>
              <w:t>Project</w:t>
            </w:r>
            <w:r w:rsidRPr="0FF9CD66">
              <w:rPr>
                <w:rFonts w:cs="Arial"/>
              </w:rPr>
              <w:t xml:space="preserve"> Manager organizes all SI tasks and resources to complete the implementation on time, on scope, and on budget. </w:t>
            </w:r>
            <w:r w:rsidR="0F46046D" w:rsidRPr="0FF9CD66">
              <w:rPr>
                <w:rFonts w:cs="Arial"/>
              </w:rPr>
              <w:t>This individual s</w:t>
            </w:r>
            <w:r w:rsidR="3CE4C8A4" w:rsidRPr="0FF9CD66">
              <w:rPr>
                <w:rFonts w:cs="Arial"/>
              </w:rPr>
              <w:t>h</w:t>
            </w:r>
            <w:r w:rsidR="6230162B" w:rsidRPr="0FF9CD66">
              <w:rPr>
                <w:rFonts w:cs="Arial"/>
              </w:rPr>
              <w:t>all</w:t>
            </w:r>
            <w:r w:rsidR="3CE4C8A4" w:rsidRPr="0FF9CD66">
              <w:rPr>
                <w:rFonts w:cs="Arial"/>
              </w:rPr>
              <w:t xml:space="preserve"> have at least three (3) years of </w:t>
            </w:r>
            <w:r w:rsidR="2020DC9D" w:rsidRPr="0FF9CD66">
              <w:rPr>
                <w:rFonts w:cs="Arial"/>
              </w:rPr>
              <w:t xml:space="preserve">Federal, </w:t>
            </w:r>
            <w:r w:rsidR="38ECF699" w:rsidRPr="0FF9CD66">
              <w:rPr>
                <w:rFonts w:cs="Arial"/>
              </w:rPr>
              <w:t>s</w:t>
            </w:r>
            <w:r w:rsidR="2020DC9D" w:rsidRPr="0FF9CD66">
              <w:rPr>
                <w:rFonts w:cs="Arial"/>
              </w:rPr>
              <w:t xml:space="preserve">tate, and/or </w:t>
            </w:r>
            <w:r w:rsidR="38ECF699" w:rsidRPr="0FF9CD66">
              <w:rPr>
                <w:rFonts w:cs="Arial"/>
              </w:rPr>
              <w:t>lo</w:t>
            </w:r>
            <w:r w:rsidR="2020DC9D" w:rsidRPr="0FF9CD66">
              <w:rPr>
                <w:rFonts w:cs="Arial"/>
              </w:rPr>
              <w:t xml:space="preserve">cal Government </w:t>
            </w:r>
            <w:r w:rsidR="00F109A6" w:rsidRPr="0FF9CD66">
              <w:rPr>
                <w:rFonts w:cs="Arial"/>
              </w:rPr>
              <w:t>Project</w:t>
            </w:r>
            <w:r w:rsidR="3CE4C8A4" w:rsidRPr="0FF9CD66">
              <w:rPr>
                <w:rFonts w:cs="Arial"/>
              </w:rPr>
              <w:t xml:space="preserve"> management experience </w:t>
            </w:r>
            <w:r w:rsidR="2020DC9D" w:rsidRPr="0FF9CD66">
              <w:rPr>
                <w:rFonts w:cs="Arial"/>
              </w:rPr>
              <w:t xml:space="preserve">with similar system implementations (e.g., HCM, HRMS, ERP). The HRMS </w:t>
            </w:r>
            <w:r w:rsidR="00F109A6" w:rsidRPr="0FF9CD66">
              <w:rPr>
                <w:rFonts w:cs="Arial"/>
              </w:rPr>
              <w:t>Project</w:t>
            </w:r>
            <w:r w:rsidR="2020DC9D" w:rsidRPr="0FF9CD66">
              <w:rPr>
                <w:rFonts w:cs="Arial"/>
              </w:rPr>
              <w:t xml:space="preserve"> Manager sh</w:t>
            </w:r>
            <w:r w:rsidR="7BB0B8DC" w:rsidRPr="0FF9CD66">
              <w:rPr>
                <w:rFonts w:cs="Arial"/>
              </w:rPr>
              <w:t>al</w:t>
            </w:r>
            <w:r w:rsidR="2020DC9D" w:rsidRPr="0FF9CD66">
              <w:rPr>
                <w:rFonts w:cs="Arial"/>
              </w:rPr>
              <w:t xml:space="preserve">l also have one (1) year </w:t>
            </w:r>
            <w:r w:rsidR="00F109A6" w:rsidRPr="0FF9CD66">
              <w:rPr>
                <w:rFonts w:cs="Arial"/>
              </w:rPr>
              <w:t>Project</w:t>
            </w:r>
            <w:r w:rsidR="3CE4C8A4" w:rsidRPr="0FF9CD66">
              <w:rPr>
                <w:rFonts w:cs="Arial"/>
              </w:rPr>
              <w:t xml:space="preserve"> management experience focused on implementing Workday</w:t>
            </w:r>
            <w:r w:rsidR="221E5113" w:rsidRPr="0FF9CD66">
              <w:rPr>
                <w:rFonts w:cs="Arial"/>
              </w:rPr>
              <w:t xml:space="preserve">. </w:t>
            </w:r>
            <w:r w:rsidR="753A5753" w:rsidRPr="0FF9CD66">
              <w:rPr>
                <w:rFonts w:cs="Arial"/>
              </w:rPr>
              <w:t>PMP certification is desired for this role, although relevant experience is more important than a certification</w:t>
            </w:r>
            <w:r w:rsidR="1EAFEAC4" w:rsidRPr="0FF9CD66">
              <w:rPr>
                <w:rFonts w:cs="Arial"/>
              </w:rPr>
              <w:t>.</w:t>
            </w:r>
          </w:p>
        </w:tc>
      </w:tr>
      <w:tr w:rsidR="00FA0DF4" w14:paraId="136D1E8B" w14:textId="77777777" w:rsidTr="0FF9CD66">
        <w:trPr>
          <w:trHeight w:val="1336"/>
        </w:trPr>
        <w:tc>
          <w:tcPr>
            <w:cnfStyle w:val="001000000000" w:firstRow="0" w:lastRow="0" w:firstColumn="1" w:lastColumn="0" w:oddVBand="0" w:evenVBand="0" w:oddHBand="0" w:evenHBand="0" w:firstRowFirstColumn="0" w:firstRowLastColumn="0" w:lastRowFirstColumn="0" w:lastRowLastColumn="0"/>
            <w:tcW w:w="3765" w:type="dxa"/>
          </w:tcPr>
          <w:p w14:paraId="1C709E97" w14:textId="77777777" w:rsidR="00FA0DF4" w:rsidRPr="00165716" w:rsidRDefault="00FA0DF4" w:rsidP="006E7A1B">
            <w:pPr>
              <w:rPr>
                <w:rFonts w:cs="Arial"/>
                <w:szCs w:val="24"/>
              </w:rPr>
            </w:pPr>
            <w:r w:rsidRPr="00165716">
              <w:rPr>
                <w:rFonts w:cs="Arial"/>
                <w:szCs w:val="24"/>
              </w:rPr>
              <w:lastRenderedPageBreak/>
              <w:t xml:space="preserve">Lead Business Analyst </w:t>
            </w:r>
          </w:p>
        </w:tc>
        <w:tc>
          <w:tcPr>
            <w:tcW w:w="5585" w:type="dxa"/>
          </w:tcPr>
          <w:p w14:paraId="48D28AB4" w14:textId="31AAD551" w:rsidR="00FA0DF4" w:rsidRPr="00165716" w:rsidRDefault="00FA0DF4" w:rsidP="0FF9CD66">
            <w:pPr>
              <w:cnfStyle w:val="000000000000" w:firstRow="0" w:lastRow="0" w:firstColumn="0" w:lastColumn="0" w:oddVBand="0" w:evenVBand="0" w:oddHBand="0" w:evenHBand="0" w:firstRowFirstColumn="0" w:firstRowLastColumn="0" w:lastRowFirstColumn="0" w:lastRowLastColumn="0"/>
              <w:rPr>
                <w:rFonts w:cs="Arial"/>
              </w:rPr>
            </w:pPr>
            <w:r w:rsidRPr="0FF9CD66">
              <w:rPr>
                <w:rFonts w:cs="Arial"/>
              </w:rPr>
              <w:t xml:space="preserve">Works closely with </w:t>
            </w:r>
            <w:r w:rsidR="58CA628B" w:rsidRPr="0FF9CD66">
              <w:rPr>
                <w:rFonts w:cs="Arial"/>
              </w:rPr>
              <w:t>State’s SMEs</w:t>
            </w:r>
            <w:r w:rsidRPr="0FF9CD66">
              <w:rPr>
                <w:rFonts w:cs="Arial"/>
              </w:rPr>
              <w:t xml:space="preserve"> to obtain a deep understanding of </w:t>
            </w:r>
            <w:r w:rsidR="3B436340" w:rsidRPr="0FF9CD66">
              <w:rPr>
                <w:rFonts w:cs="Arial"/>
              </w:rPr>
              <w:t>S</w:t>
            </w:r>
            <w:r w:rsidR="58CA628B" w:rsidRPr="0FF9CD66">
              <w:rPr>
                <w:rFonts w:cs="Arial"/>
              </w:rPr>
              <w:t>tate’</w:t>
            </w:r>
            <w:r w:rsidR="3B436340" w:rsidRPr="0FF9CD66">
              <w:rPr>
                <w:rFonts w:cs="Arial"/>
              </w:rPr>
              <w:t>s</w:t>
            </w:r>
            <w:r w:rsidRPr="0FF9CD66">
              <w:rPr>
                <w:rFonts w:cs="Arial"/>
              </w:rPr>
              <w:t xml:space="preserve"> </w:t>
            </w:r>
            <w:r w:rsidR="320E18D3" w:rsidRPr="0FF9CD66">
              <w:rPr>
                <w:rFonts w:cs="Arial"/>
              </w:rPr>
              <w:t xml:space="preserve">HR and Payroll </w:t>
            </w:r>
            <w:r w:rsidRPr="0FF9CD66">
              <w:rPr>
                <w:rFonts w:cs="Arial"/>
              </w:rPr>
              <w:t xml:space="preserve">processes, </w:t>
            </w:r>
            <w:r w:rsidR="320E18D3" w:rsidRPr="0FF9CD66">
              <w:rPr>
                <w:rFonts w:cs="Arial"/>
              </w:rPr>
              <w:t xml:space="preserve">associated </w:t>
            </w:r>
            <w:r w:rsidR="7A9AA473" w:rsidRPr="0FF9CD66">
              <w:rPr>
                <w:rFonts w:cs="Arial"/>
              </w:rPr>
              <w:t xml:space="preserve">modernization drivers and </w:t>
            </w:r>
            <w:r w:rsidR="399CAFB0" w:rsidRPr="0FF9CD66">
              <w:rPr>
                <w:rFonts w:cs="Arial"/>
              </w:rPr>
              <w:t>challenges</w:t>
            </w:r>
            <w:r w:rsidRPr="0FF9CD66">
              <w:rPr>
                <w:rFonts w:cs="Arial"/>
              </w:rPr>
              <w:t xml:space="preserve"> to help create the </w:t>
            </w:r>
            <w:r w:rsidR="6585832D" w:rsidRPr="0FF9CD66">
              <w:rPr>
                <w:rFonts w:cs="Arial"/>
              </w:rPr>
              <w:t>HRMS</w:t>
            </w:r>
            <w:r w:rsidRPr="0FF9CD66">
              <w:rPr>
                <w:rFonts w:cs="Arial"/>
              </w:rPr>
              <w:t xml:space="preserve"> functional </w:t>
            </w:r>
            <w:r w:rsidR="1A9B3188" w:rsidRPr="0FF9CD66">
              <w:rPr>
                <w:rFonts w:cs="Arial"/>
              </w:rPr>
              <w:t xml:space="preserve">system </w:t>
            </w:r>
            <w:r w:rsidRPr="0FF9CD66">
              <w:rPr>
                <w:rFonts w:cs="Arial"/>
              </w:rPr>
              <w:t xml:space="preserve">design in a manner that meets all of </w:t>
            </w:r>
            <w:r w:rsidR="1A9B3188" w:rsidRPr="0FF9CD66">
              <w:rPr>
                <w:rFonts w:cs="Arial"/>
              </w:rPr>
              <w:t>State’s</w:t>
            </w:r>
            <w:r w:rsidRPr="0FF9CD66">
              <w:rPr>
                <w:rFonts w:cs="Arial"/>
              </w:rPr>
              <w:t xml:space="preserve"> requirements. </w:t>
            </w:r>
            <w:r w:rsidR="58CA628B" w:rsidRPr="0FF9CD66">
              <w:rPr>
                <w:rFonts w:cs="Arial"/>
              </w:rPr>
              <w:t>These individuals s</w:t>
            </w:r>
            <w:r w:rsidR="136761A2" w:rsidRPr="0FF9CD66">
              <w:rPr>
                <w:rFonts w:cs="Arial"/>
              </w:rPr>
              <w:t>h</w:t>
            </w:r>
            <w:r w:rsidR="152CEBDA" w:rsidRPr="0FF9CD66">
              <w:rPr>
                <w:rFonts w:cs="Arial"/>
              </w:rPr>
              <w:t>all</w:t>
            </w:r>
            <w:r w:rsidR="136761A2" w:rsidRPr="0FF9CD66">
              <w:rPr>
                <w:rFonts w:cs="Arial"/>
              </w:rPr>
              <w:t xml:space="preserve"> have at least three (3) years of </w:t>
            </w:r>
            <w:r w:rsidR="11360884" w:rsidRPr="0FF9CD66">
              <w:rPr>
                <w:rFonts w:cs="Arial"/>
              </w:rPr>
              <w:t xml:space="preserve">Federal, </w:t>
            </w:r>
            <w:proofErr w:type="gramStart"/>
            <w:r w:rsidR="38ECF699" w:rsidRPr="0FF9CD66">
              <w:rPr>
                <w:rFonts w:cs="Arial"/>
              </w:rPr>
              <w:t>s</w:t>
            </w:r>
            <w:r w:rsidR="11360884" w:rsidRPr="0FF9CD66">
              <w:rPr>
                <w:rFonts w:cs="Arial"/>
              </w:rPr>
              <w:t>tate</w:t>
            </w:r>
            <w:proofErr w:type="gramEnd"/>
            <w:r w:rsidR="11360884" w:rsidRPr="0FF9CD66">
              <w:rPr>
                <w:rFonts w:cs="Arial"/>
              </w:rPr>
              <w:t xml:space="preserve"> or </w:t>
            </w:r>
            <w:r w:rsidR="38ECF699" w:rsidRPr="0FF9CD66">
              <w:rPr>
                <w:rFonts w:cs="Arial"/>
              </w:rPr>
              <w:t>lo</w:t>
            </w:r>
            <w:r w:rsidR="11360884" w:rsidRPr="0FF9CD66">
              <w:rPr>
                <w:rFonts w:cs="Arial"/>
              </w:rPr>
              <w:t xml:space="preserve">cal Government </w:t>
            </w:r>
            <w:r w:rsidR="6680B61C" w:rsidRPr="0FF9CD66">
              <w:rPr>
                <w:rFonts w:cs="Arial"/>
              </w:rPr>
              <w:t xml:space="preserve">implementation </w:t>
            </w:r>
            <w:r w:rsidR="136761A2" w:rsidRPr="0FF9CD66">
              <w:rPr>
                <w:rFonts w:cs="Arial"/>
              </w:rPr>
              <w:t xml:space="preserve">experience </w:t>
            </w:r>
            <w:r w:rsidR="11360884" w:rsidRPr="0FF9CD66">
              <w:rPr>
                <w:rFonts w:cs="Arial"/>
              </w:rPr>
              <w:t>with similar systems (e.g., HCM</w:t>
            </w:r>
            <w:r w:rsidR="548DF56A" w:rsidRPr="0FF9CD66">
              <w:rPr>
                <w:rFonts w:cs="Arial"/>
              </w:rPr>
              <w:t xml:space="preserve">, HRMS, </w:t>
            </w:r>
            <w:r w:rsidR="6680B61C" w:rsidRPr="0FF9CD66">
              <w:rPr>
                <w:rFonts w:cs="Arial"/>
              </w:rPr>
              <w:t>ERP)</w:t>
            </w:r>
            <w:r w:rsidR="11360884" w:rsidRPr="0FF9CD66">
              <w:rPr>
                <w:rFonts w:cs="Arial"/>
              </w:rPr>
              <w:t xml:space="preserve">. The State prefers that each lead have at least one (1) year </w:t>
            </w:r>
            <w:r w:rsidR="136761A2" w:rsidRPr="0FF9CD66">
              <w:rPr>
                <w:rFonts w:cs="Arial"/>
              </w:rPr>
              <w:t>configuring Workday</w:t>
            </w:r>
            <w:r w:rsidR="7F0AB2DB" w:rsidRPr="0FF9CD66">
              <w:rPr>
                <w:rFonts w:cs="Arial"/>
              </w:rPr>
              <w:t>.</w:t>
            </w:r>
            <w:r w:rsidR="2CBDB51F" w:rsidRPr="0FF9CD66">
              <w:rPr>
                <w:rFonts w:cs="Arial"/>
              </w:rPr>
              <w:t xml:space="preserve"> </w:t>
            </w:r>
            <w:r w:rsidR="0B7855AE" w:rsidRPr="0FF9CD66">
              <w:rPr>
                <w:rFonts w:cs="Arial"/>
              </w:rPr>
              <w:t xml:space="preserve">The State has multiple business leads </w:t>
            </w:r>
            <w:r w:rsidR="19FFCA10" w:rsidRPr="0FF9CD66">
              <w:rPr>
                <w:rFonts w:cs="Arial"/>
              </w:rPr>
              <w:t>across functional domains</w:t>
            </w:r>
            <w:r w:rsidR="1B908FBE" w:rsidRPr="0FF9CD66">
              <w:rPr>
                <w:rFonts w:cs="Arial"/>
              </w:rPr>
              <w:t xml:space="preserve"> and expects the SI to name a counterpart for each</w:t>
            </w:r>
            <w:r w:rsidR="1E0C95A0" w:rsidRPr="0FF9CD66">
              <w:rPr>
                <w:rFonts w:cs="Arial"/>
              </w:rPr>
              <w:t xml:space="preserve">, hence </w:t>
            </w:r>
            <w:r w:rsidR="00032303" w:rsidRPr="0FF9CD66">
              <w:rPr>
                <w:rFonts w:cs="Arial"/>
              </w:rPr>
              <w:t>Bidders</w:t>
            </w:r>
            <w:r w:rsidR="55A0F530" w:rsidRPr="0FF9CD66">
              <w:rPr>
                <w:rFonts w:cs="Arial"/>
              </w:rPr>
              <w:t xml:space="preserve"> sh</w:t>
            </w:r>
            <w:r w:rsidR="5AF5F014" w:rsidRPr="0FF9CD66">
              <w:rPr>
                <w:rFonts w:cs="Arial"/>
              </w:rPr>
              <w:t xml:space="preserve">all </w:t>
            </w:r>
            <w:r w:rsidR="25E6E42A" w:rsidRPr="0FF9CD66">
              <w:rPr>
                <w:rFonts w:cs="Arial"/>
              </w:rPr>
              <w:t>propose</w:t>
            </w:r>
            <w:r w:rsidR="2CBDB51F" w:rsidRPr="0FF9CD66">
              <w:rPr>
                <w:rFonts w:cs="Arial"/>
              </w:rPr>
              <w:t xml:space="preserve"> multiple business leads</w:t>
            </w:r>
            <w:r w:rsidR="2B5EE9AA" w:rsidRPr="0FF9CD66">
              <w:rPr>
                <w:rFonts w:cs="Arial"/>
              </w:rPr>
              <w:t xml:space="preserve">, </w:t>
            </w:r>
            <w:r w:rsidR="5732FF27" w:rsidRPr="0FF9CD66">
              <w:rPr>
                <w:rFonts w:cs="Arial"/>
              </w:rPr>
              <w:t xml:space="preserve">clearly identifying </w:t>
            </w:r>
            <w:r w:rsidR="2CBDB51F" w:rsidRPr="0FF9CD66">
              <w:rPr>
                <w:rFonts w:cs="Arial"/>
              </w:rPr>
              <w:t xml:space="preserve">the specific workstream or domain responsibilities for </w:t>
            </w:r>
            <w:proofErr w:type="gramStart"/>
            <w:r w:rsidR="2CBDB51F" w:rsidRPr="0FF9CD66">
              <w:rPr>
                <w:rFonts w:cs="Arial"/>
              </w:rPr>
              <w:t>each individual</w:t>
            </w:r>
            <w:proofErr w:type="gramEnd"/>
            <w:r w:rsidR="2CBDB51F" w:rsidRPr="0FF9CD66">
              <w:rPr>
                <w:rFonts w:cs="Arial"/>
              </w:rPr>
              <w:t>.</w:t>
            </w:r>
            <w:r w:rsidR="2FE48716" w:rsidRPr="0FF9CD66">
              <w:rPr>
                <w:rFonts w:cs="Arial"/>
              </w:rPr>
              <w:t xml:space="preserve"> </w:t>
            </w:r>
            <w:r w:rsidR="58CA628B" w:rsidRPr="0FF9CD66">
              <w:rPr>
                <w:rFonts w:cs="Arial"/>
              </w:rPr>
              <w:t>Each</w:t>
            </w:r>
            <w:r w:rsidR="2FE48716" w:rsidRPr="0FF9CD66">
              <w:rPr>
                <w:rFonts w:cs="Arial"/>
              </w:rPr>
              <w:t xml:space="preserve"> </w:t>
            </w:r>
            <w:r w:rsidR="5732FF27" w:rsidRPr="0FF9CD66">
              <w:rPr>
                <w:rFonts w:cs="Arial"/>
              </w:rPr>
              <w:t>lead</w:t>
            </w:r>
            <w:r w:rsidR="2FE48716" w:rsidRPr="0FF9CD66">
              <w:rPr>
                <w:rFonts w:cs="Arial"/>
              </w:rPr>
              <w:t xml:space="preserve"> will have end-to-end </w:t>
            </w:r>
            <w:r w:rsidR="124B7E88" w:rsidRPr="0FF9CD66">
              <w:rPr>
                <w:rFonts w:cs="Arial"/>
              </w:rPr>
              <w:t xml:space="preserve">functional purview and be </w:t>
            </w:r>
            <w:r w:rsidR="539E3778" w:rsidRPr="0FF9CD66">
              <w:rPr>
                <w:rFonts w:cs="Arial"/>
              </w:rPr>
              <w:t>accountable</w:t>
            </w:r>
            <w:r w:rsidR="124B7E88" w:rsidRPr="0FF9CD66">
              <w:rPr>
                <w:rFonts w:cs="Arial"/>
              </w:rPr>
              <w:t xml:space="preserve"> for overseeing the maintenance of </w:t>
            </w:r>
            <w:r w:rsidR="58CA628B" w:rsidRPr="0FF9CD66">
              <w:rPr>
                <w:rFonts w:cs="Arial"/>
              </w:rPr>
              <w:t>the</w:t>
            </w:r>
            <w:r w:rsidR="124B7E88" w:rsidRPr="0FF9CD66">
              <w:rPr>
                <w:rFonts w:cs="Arial"/>
              </w:rPr>
              <w:t xml:space="preserve"> R</w:t>
            </w:r>
            <w:r w:rsidR="58CA628B" w:rsidRPr="0FF9CD66">
              <w:rPr>
                <w:rFonts w:cs="Arial"/>
              </w:rPr>
              <w:t>TM</w:t>
            </w:r>
            <w:r w:rsidR="124B7E88" w:rsidRPr="0FF9CD66">
              <w:rPr>
                <w:rFonts w:cs="Arial"/>
              </w:rPr>
              <w:t xml:space="preserve"> which documents how each requirement in the RFP is met by the configured </w:t>
            </w:r>
            <w:r w:rsidR="58CA628B" w:rsidRPr="0FF9CD66">
              <w:rPr>
                <w:rFonts w:cs="Arial"/>
              </w:rPr>
              <w:t>HRMS</w:t>
            </w:r>
            <w:r w:rsidR="404FAC0B" w:rsidRPr="0FF9CD66">
              <w:rPr>
                <w:rFonts w:cs="Arial"/>
              </w:rPr>
              <w:t>.</w:t>
            </w:r>
          </w:p>
          <w:p w14:paraId="6DAC74FE" w14:textId="77777777" w:rsidR="006A2C4C" w:rsidRPr="00165716" w:rsidRDefault="006A2C4C" w:rsidP="006E7A1B">
            <w:pPr>
              <w:cnfStyle w:val="000000000000" w:firstRow="0" w:lastRow="0" w:firstColumn="0" w:lastColumn="0" w:oddVBand="0" w:evenVBand="0" w:oddHBand="0" w:evenHBand="0" w:firstRowFirstColumn="0" w:firstRowLastColumn="0" w:lastRowFirstColumn="0" w:lastRowLastColumn="0"/>
              <w:rPr>
                <w:rFonts w:cs="Arial"/>
                <w:szCs w:val="24"/>
              </w:rPr>
            </w:pPr>
          </w:p>
          <w:p w14:paraId="7EBB33FF" w14:textId="1AA93BF3" w:rsidR="006A2C4C" w:rsidRPr="00165716" w:rsidRDefault="006A2C4C" w:rsidP="006E7A1B">
            <w:pPr>
              <w:cnfStyle w:val="000000000000" w:firstRow="0" w:lastRow="0" w:firstColumn="0" w:lastColumn="0" w:oddVBand="0" w:evenVBand="0" w:oddHBand="0" w:evenHBand="0" w:firstRowFirstColumn="0" w:firstRowLastColumn="0" w:lastRowFirstColumn="0" w:lastRowLastColumn="0"/>
              <w:rPr>
                <w:rFonts w:cs="Arial"/>
                <w:szCs w:val="24"/>
              </w:rPr>
            </w:pPr>
            <w:r w:rsidRPr="00165716">
              <w:rPr>
                <w:rFonts w:cs="Arial"/>
                <w:szCs w:val="24"/>
              </w:rPr>
              <w:t xml:space="preserve">The State asks </w:t>
            </w:r>
            <w:r w:rsidR="008568FA" w:rsidRPr="00165716">
              <w:rPr>
                <w:rFonts w:cs="Arial"/>
                <w:szCs w:val="24"/>
              </w:rPr>
              <w:t xml:space="preserve">that </w:t>
            </w:r>
            <w:r w:rsidR="00032303">
              <w:rPr>
                <w:rFonts w:cs="Arial"/>
                <w:szCs w:val="24"/>
              </w:rPr>
              <w:t>Bidders</w:t>
            </w:r>
            <w:r w:rsidR="008568FA" w:rsidRPr="00165716">
              <w:rPr>
                <w:rFonts w:cs="Arial"/>
                <w:szCs w:val="24"/>
              </w:rPr>
              <w:t xml:space="preserve"> strongly consider the </w:t>
            </w:r>
            <w:r w:rsidR="00A50D36" w:rsidRPr="00165716">
              <w:rPr>
                <w:rFonts w:cs="Arial"/>
                <w:szCs w:val="24"/>
              </w:rPr>
              <w:t>challenges</w:t>
            </w:r>
            <w:r w:rsidR="008568FA" w:rsidRPr="00165716" w:rsidDel="00A50D36">
              <w:rPr>
                <w:rFonts w:cs="Arial"/>
                <w:szCs w:val="24"/>
              </w:rPr>
              <w:t xml:space="preserve"> </w:t>
            </w:r>
            <w:r w:rsidR="008568FA" w:rsidRPr="00165716">
              <w:rPr>
                <w:rFonts w:cs="Arial"/>
                <w:szCs w:val="24"/>
              </w:rPr>
              <w:t>identified in</w:t>
            </w:r>
            <w:r w:rsidR="00302F11">
              <w:rPr>
                <w:rFonts w:cs="Arial"/>
                <w:szCs w:val="24"/>
              </w:rPr>
              <w:t xml:space="preserve"> </w:t>
            </w:r>
            <w:r w:rsidR="002111AF" w:rsidRPr="002B2B62">
              <w:rPr>
                <w:rFonts w:cs="Arial"/>
                <w:b/>
                <w:bCs/>
                <w:szCs w:val="24"/>
              </w:rPr>
              <w:fldChar w:fldCharType="begin"/>
            </w:r>
            <w:r w:rsidR="002111AF" w:rsidRPr="002B2B62">
              <w:rPr>
                <w:rFonts w:cs="Arial"/>
                <w:b/>
                <w:bCs/>
                <w:szCs w:val="24"/>
              </w:rPr>
              <w:instrText xml:space="preserve"> REF _Ref86833546 \r \h </w:instrText>
            </w:r>
            <w:r w:rsidR="002B2B62">
              <w:rPr>
                <w:rFonts w:cs="Arial"/>
                <w:b/>
                <w:bCs/>
                <w:szCs w:val="24"/>
              </w:rPr>
              <w:instrText xml:space="preserve"> \* MERGEFORMAT </w:instrText>
            </w:r>
            <w:r w:rsidR="002111AF" w:rsidRPr="002B2B62">
              <w:rPr>
                <w:rFonts w:cs="Arial"/>
                <w:b/>
                <w:bCs/>
                <w:szCs w:val="24"/>
              </w:rPr>
            </w:r>
            <w:r w:rsidR="002111AF" w:rsidRPr="002B2B62">
              <w:rPr>
                <w:rFonts w:cs="Arial"/>
                <w:b/>
                <w:bCs/>
                <w:szCs w:val="24"/>
              </w:rPr>
              <w:fldChar w:fldCharType="separate"/>
            </w:r>
            <w:r w:rsidR="002111AF" w:rsidRPr="002B2B62">
              <w:rPr>
                <w:rFonts w:cs="Arial"/>
                <w:b/>
                <w:bCs/>
                <w:szCs w:val="24"/>
              </w:rPr>
              <w:t>Part I</w:t>
            </w:r>
            <w:r w:rsidR="002B2B62">
              <w:rPr>
                <w:rFonts w:cs="Arial"/>
                <w:b/>
                <w:bCs/>
                <w:szCs w:val="24"/>
              </w:rPr>
              <w:t>.</w:t>
            </w:r>
            <w:r w:rsidR="002111AF" w:rsidRPr="002B2B62">
              <w:rPr>
                <w:rFonts w:cs="Arial"/>
                <w:b/>
                <w:bCs/>
                <w:szCs w:val="24"/>
              </w:rPr>
              <w:t xml:space="preserve"> A</w:t>
            </w:r>
            <w:r w:rsidR="002111AF" w:rsidRPr="002B2B62">
              <w:rPr>
                <w:rFonts w:cs="Arial"/>
                <w:b/>
                <w:bCs/>
                <w:szCs w:val="24"/>
              </w:rPr>
              <w:fldChar w:fldCharType="end"/>
            </w:r>
            <w:r w:rsidR="002B2B62">
              <w:rPr>
                <w:rFonts w:cs="Arial"/>
                <w:szCs w:val="24"/>
              </w:rPr>
              <w:t xml:space="preserve"> </w:t>
            </w:r>
            <w:r w:rsidR="00043D8E">
              <w:rPr>
                <w:rFonts w:cs="Arial"/>
                <w:szCs w:val="24"/>
              </w:rPr>
              <w:t xml:space="preserve">(current state) </w:t>
            </w:r>
            <w:r w:rsidR="002B2B62">
              <w:rPr>
                <w:rFonts w:cs="Arial"/>
                <w:szCs w:val="24"/>
              </w:rPr>
              <w:t xml:space="preserve">and </w:t>
            </w:r>
            <w:r w:rsidR="002111AF" w:rsidRPr="002B2B62">
              <w:rPr>
                <w:rFonts w:cs="Arial"/>
                <w:b/>
                <w:bCs/>
                <w:szCs w:val="24"/>
              </w:rPr>
              <w:fldChar w:fldCharType="begin"/>
            </w:r>
            <w:r w:rsidR="002111AF" w:rsidRPr="002B2B62">
              <w:rPr>
                <w:rFonts w:cs="Arial"/>
                <w:b/>
                <w:bCs/>
                <w:szCs w:val="24"/>
              </w:rPr>
              <w:instrText xml:space="preserve"> REF _Ref86736908 \r \h </w:instrText>
            </w:r>
            <w:r w:rsidR="002B2B62">
              <w:rPr>
                <w:rFonts w:cs="Arial"/>
                <w:b/>
                <w:bCs/>
                <w:szCs w:val="24"/>
              </w:rPr>
              <w:instrText xml:space="preserve"> \* MERGEFORMAT </w:instrText>
            </w:r>
            <w:r w:rsidR="002111AF" w:rsidRPr="002B2B62">
              <w:rPr>
                <w:rFonts w:cs="Arial"/>
                <w:b/>
                <w:bCs/>
                <w:szCs w:val="24"/>
              </w:rPr>
            </w:r>
            <w:r w:rsidR="002111AF" w:rsidRPr="002B2B62">
              <w:rPr>
                <w:rFonts w:cs="Arial"/>
                <w:b/>
                <w:bCs/>
                <w:szCs w:val="24"/>
              </w:rPr>
              <w:fldChar w:fldCharType="separate"/>
            </w:r>
            <w:r w:rsidR="002111AF" w:rsidRPr="002B2B62">
              <w:rPr>
                <w:rFonts w:cs="Arial"/>
                <w:b/>
                <w:bCs/>
                <w:szCs w:val="24"/>
              </w:rPr>
              <w:t>Part II</w:t>
            </w:r>
            <w:r w:rsidR="002B2B62">
              <w:rPr>
                <w:rFonts w:cs="Arial"/>
                <w:b/>
                <w:bCs/>
                <w:szCs w:val="24"/>
              </w:rPr>
              <w:t>.</w:t>
            </w:r>
            <w:r w:rsidR="002111AF" w:rsidRPr="002B2B62">
              <w:rPr>
                <w:rFonts w:cs="Arial"/>
                <w:b/>
                <w:bCs/>
                <w:szCs w:val="24"/>
              </w:rPr>
              <w:t xml:space="preserve"> </w:t>
            </w:r>
            <w:r w:rsidR="002111AF" w:rsidRPr="002B2B62">
              <w:rPr>
                <w:rFonts w:cs="Arial"/>
                <w:b/>
                <w:bCs/>
                <w:szCs w:val="24"/>
              </w:rPr>
              <w:fldChar w:fldCharType="end"/>
            </w:r>
            <w:r w:rsidR="002111AF" w:rsidRPr="002B2B62">
              <w:rPr>
                <w:rFonts w:cs="Arial"/>
                <w:b/>
                <w:bCs/>
                <w:szCs w:val="24"/>
              </w:rPr>
              <w:fldChar w:fldCharType="begin"/>
            </w:r>
            <w:r w:rsidR="002111AF" w:rsidRPr="002B2B62">
              <w:rPr>
                <w:rFonts w:cs="Arial"/>
                <w:b/>
                <w:bCs/>
                <w:szCs w:val="24"/>
              </w:rPr>
              <w:instrText xml:space="preserve"> REF _Ref86833558 \r \h </w:instrText>
            </w:r>
            <w:r w:rsidR="002B2B62">
              <w:rPr>
                <w:rFonts w:cs="Arial"/>
                <w:b/>
                <w:bCs/>
                <w:szCs w:val="24"/>
              </w:rPr>
              <w:instrText xml:space="preserve"> \* MERGEFORMAT </w:instrText>
            </w:r>
            <w:r w:rsidR="002111AF" w:rsidRPr="002B2B62">
              <w:rPr>
                <w:rFonts w:cs="Arial"/>
                <w:b/>
                <w:bCs/>
                <w:szCs w:val="24"/>
              </w:rPr>
            </w:r>
            <w:r w:rsidR="002111AF" w:rsidRPr="002B2B62">
              <w:rPr>
                <w:rFonts w:cs="Arial"/>
                <w:b/>
                <w:bCs/>
                <w:szCs w:val="24"/>
              </w:rPr>
              <w:fldChar w:fldCharType="separate"/>
            </w:r>
            <w:r w:rsidR="002111AF" w:rsidRPr="002B2B62">
              <w:rPr>
                <w:rFonts w:cs="Arial"/>
                <w:b/>
                <w:bCs/>
                <w:szCs w:val="24"/>
              </w:rPr>
              <w:t>A</w:t>
            </w:r>
            <w:r w:rsidR="002111AF" w:rsidRPr="002B2B62">
              <w:rPr>
                <w:rFonts w:cs="Arial"/>
                <w:b/>
                <w:bCs/>
                <w:szCs w:val="24"/>
              </w:rPr>
              <w:fldChar w:fldCharType="end"/>
            </w:r>
            <w:r w:rsidR="002B2B62">
              <w:rPr>
                <w:rFonts w:cs="Arial"/>
                <w:b/>
                <w:bCs/>
                <w:szCs w:val="24"/>
              </w:rPr>
              <w:t xml:space="preserve"> </w:t>
            </w:r>
            <w:r w:rsidR="00CC5B8A" w:rsidRPr="00165716">
              <w:rPr>
                <w:rFonts w:cs="Arial"/>
                <w:szCs w:val="24"/>
              </w:rPr>
              <w:t xml:space="preserve">and propose leads with implementation experience in these </w:t>
            </w:r>
            <w:r w:rsidR="00A50D36" w:rsidRPr="00165716">
              <w:rPr>
                <w:rFonts w:cs="Arial"/>
                <w:szCs w:val="24"/>
              </w:rPr>
              <w:t>functional</w:t>
            </w:r>
            <w:r w:rsidR="00CC5B8A" w:rsidRPr="00165716">
              <w:rPr>
                <w:rFonts w:cs="Arial"/>
                <w:szCs w:val="24"/>
              </w:rPr>
              <w:t xml:space="preserve"> areas (e.g., flex schedules, </w:t>
            </w:r>
            <w:r w:rsidR="00542CC3" w:rsidRPr="00165716">
              <w:rPr>
                <w:rFonts w:cs="Arial"/>
                <w:szCs w:val="24"/>
              </w:rPr>
              <w:t>labor cost distribution, retiree benefits)</w:t>
            </w:r>
            <w:r w:rsidR="00CC5B8A" w:rsidRPr="00165716">
              <w:rPr>
                <w:rFonts w:cs="Arial"/>
                <w:szCs w:val="24"/>
              </w:rPr>
              <w:t xml:space="preserve">. </w:t>
            </w:r>
          </w:p>
          <w:p w14:paraId="2780CE0A" w14:textId="02187132" w:rsidR="00FA0DF4" w:rsidRPr="00165716" w:rsidRDefault="00FA0DF4" w:rsidP="006E7A1B">
            <w:pPr>
              <w:cnfStyle w:val="000000000000" w:firstRow="0" w:lastRow="0" w:firstColumn="0" w:lastColumn="0" w:oddVBand="0" w:evenVBand="0" w:oddHBand="0" w:evenHBand="0" w:firstRowFirstColumn="0" w:firstRowLastColumn="0" w:lastRowFirstColumn="0" w:lastRowLastColumn="0"/>
              <w:rPr>
                <w:rFonts w:cs="Arial"/>
                <w:szCs w:val="24"/>
              </w:rPr>
            </w:pPr>
          </w:p>
        </w:tc>
      </w:tr>
      <w:tr w:rsidR="001E1158" w14:paraId="20EE78EA" w14:textId="77777777" w:rsidTr="0FF9CD66">
        <w:trPr>
          <w:trHeight w:val="1336"/>
        </w:trPr>
        <w:tc>
          <w:tcPr>
            <w:cnfStyle w:val="001000000000" w:firstRow="0" w:lastRow="0" w:firstColumn="1" w:lastColumn="0" w:oddVBand="0" w:evenVBand="0" w:oddHBand="0" w:evenHBand="0" w:firstRowFirstColumn="0" w:firstRowLastColumn="0" w:lastRowFirstColumn="0" w:lastRowLastColumn="0"/>
            <w:tcW w:w="3765" w:type="dxa"/>
          </w:tcPr>
          <w:p w14:paraId="407AED30" w14:textId="1A10CC98" w:rsidR="001E1158" w:rsidRPr="00165716" w:rsidRDefault="006A6166" w:rsidP="006E7A1B">
            <w:pPr>
              <w:rPr>
                <w:rFonts w:cs="Arial"/>
                <w:szCs w:val="24"/>
              </w:rPr>
            </w:pPr>
            <w:r w:rsidRPr="00165716">
              <w:rPr>
                <w:rFonts w:cs="Arial"/>
                <w:szCs w:val="24"/>
              </w:rPr>
              <w:t>Lead Technical Analyst</w:t>
            </w:r>
          </w:p>
        </w:tc>
        <w:tc>
          <w:tcPr>
            <w:tcW w:w="5585" w:type="dxa"/>
          </w:tcPr>
          <w:p w14:paraId="37F7BF85" w14:textId="55D9E50D" w:rsidR="00111FED" w:rsidRDefault="24D39FA5" w:rsidP="0FF9CD66">
            <w:pPr>
              <w:cnfStyle w:val="000000000000" w:firstRow="0" w:lastRow="0" w:firstColumn="0" w:lastColumn="0" w:oddVBand="0" w:evenVBand="0" w:oddHBand="0" w:evenHBand="0" w:firstRowFirstColumn="0" w:firstRowLastColumn="0" w:lastRowFirstColumn="0" w:lastRowLastColumn="0"/>
              <w:rPr>
                <w:rFonts w:cs="Arial"/>
              </w:rPr>
            </w:pPr>
            <w:r w:rsidRPr="0FF9CD66">
              <w:rPr>
                <w:rFonts w:cs="Arial"/>
              </w:rPr>
              <w:t xml:space="preserve">This resource shall be responsible for </w:t>
            </w:r>
            <w:r w:rsidR="2DF7AB65" w:rsidRPr="0FF9CD66">
              <w:rPr>
                <w:rFonts w:cs="Arial"/>
              </w:rPr>
              <w:t>technical activities such as system installation/optimization, environment management (dev, test, prod, etc.), data conversion and interface development. This individual will be responsible for technical aspects of the implementation and system infrastructure development.</w:t>
            </w:r>
            <w:r w:rsidR="6274EDB6" w:rsidRPr="0FF9CD66">
              <w:rPr>
                <w:rFonts w:cs="Arial"/>
              </w:rPr>
              <w:t xml:space="preserve"> </w:t>
            </w:r>
            <w:r w:rsidR="1CB617D2" w:rsidRPr="0FF9CD66">
              <w:rPr>
                <w:rFonts w:cs="Arial"/>
              </w:rPr>
              <w:t>This individual s</w:t>
            </w:r>
            <w:r w:rsidR="6274EDB6" w:rsidRPr="0FF9CD66">
              <w:rPr>
                <w:rFonts w:cs="Arial"/>
              </w:rPr>
              <w:t>h</w:t>
            </w:r>
            <w:r w:rsidR="4E4AFBC0" w:rsidRPr="0FF9CD66">
              <w:rPr>
                <w:rFonts w:cs="Arial"/>
              </w:rPr>
              <w:t>all</w:t>
            </w:r>
            <w:r w:rsidR="6274EDB6" w:rsidRPr="0FF9CD66">
              <w:rPr>
                <w:rFonts w:cs="Arial"/>
              </w:rPr>
              <w:t xml:space="preserve"> have at least three (3) years of </w:t>
            </w:r>
            <w:r w:rsidR="343ABB2D" w:rsidRPr="0FF9CD66">
              <w:rPr>
                <w:rFonts w:cs="Arial"/>
              </w:rPr>
              <w:t xml:space="preserve">Federal, </w:t>
            </w:r>
            <w:r w:rsidR="38ECF699" w:rsidRPr="0FF9CD66">
              <w:rPr>
                <w:rFonts w:cs="Arial"/>
              </w:rPr>
              <w:t>s</w:t>
            </w:r>
            <w:r w:rsidR="343ABB2D" w:rsidRPr="0FF9CD66">
              <w:rPr>
                <w:rFonts w:cs="Arial"/>
              </w:rPr>
              <w:t xml:space="preserve">tate, and/or </w:t>
            </w:r>
            <w:r w:rsidR="38ECF699" w:rsidRPr="0FF9CD66">
              <w:rPr>
                <w:rFonts w:cs="Arial"/>
              </w:rPr>
              <w:t>l</w:t>
            </w:r>
            <w:r w:rsidR="343ABB2D" w:rsidRPr="0FF9CD66">
              <w:rPr>
                <w:rFonts w:cs="Arial"/>
              </w:rPr>
              <w:t xml:space="preserve">ocal Government </w:t>
            </w:r>
            <w:r w:rsidR="00F109A6" w:rsidRPr="0FF9CD66">
              <w:rPr>
                <w:rFonts w:cs="Arial"/>
              </w:rPr>
              <w:t>Project</w:t>
            </w:r>
            <w:r w:rsidR="343ABB2D" w:rsidRPr="0FF9CD66">
              <w:rPr>
                <w:rFonts w:cs="Arial"/>
              </w:rPr>
              <w:t xml:space="preserve"> management experience with similar system implementations (e.g., HCM, HRMS, ERP). The Lead Technical Analyst sh</w:t>
            </w:r>
            <w:r w:rsidR="0FF7C1A2" w:rsidRPr="0FF9CD66">
              <w:rPr>
                <w:rFonts w:cs="Arial"/>
              </w:rPr>
              <w:t>all</w:t>
            </w:r>
            <w:r w:rsidR="343ABB2D" w:rsidRPr="0FF9CD66">
              <w:rPr>
                <w:rFonts w:cs="Arial"/>
              </w:rPr>
              <w:t xml:space="preserve"> also have two (2) years’ </w:t>
            </w:r>
            <w:r w:rsidR="6274EDB6" w:rsidRPr="0FF9CD66">
              <w:rPr>
                <w:rFonts w:cs="Arial"/>
              </w:rPr>
              <w:t xml:space="preserve">experience </w:t>
            </w:r>
            <w:r w:rsidR="4417D281" w:rsidRPr="0FF9CD66">
              <w:rPr>
                <w:rFonts w:cs="Arial"/>
              </w:rPr>
              <w:t>leading technical activities for a</w:t>
            </w:r>
            <w:r w:rsidR="6274EDB6" w:rsidRPr="0FF9CD66">
              <w:rPr>
                <w:rFonts w:cs="Arial"/>
              </w:rPr>
              <w:t xml:space="preserve"> Workday</w:t>
            </w:r>
            <w:r w:rsidR="4417D281" w:rsidRPr="0FF9CD66">
              <w:rPr>
                <w:rFonts w:cs="Arial"/>
              </w:rPr>
              <w:t xml:space="preserve"> implementation</w:t>
            </w:r>
            <w:r w:rsidR="343ABB2D" w:rsidRPr="0FF9CD66">
              <w:rPr>
                <w:rFonts w:cs="Arial"/>
              </w:rPr>
              <w:t>.</w:t>
            </w:r>
            <w:r w:rsidR="6274EDB6" w:rsidRPr="0FF9CD66">
              <w:rPr>
                <w:rFonts w:cs="Arial"/>
              </w:rPr>
              <w:t xml:space="preserve"> </w:t>
            </w:r>
          </w:p>
          <w:p w14:paraId="2F83C013" w14:textId="77777777" w:rsidR="00111FED" w:rsidRDefault="00111FED" w:rsidP="006E7A1B">
            <w:pPr>
              <w:cnfStyle w:val="000000000000" w:firstRow="0" w:lastRow="0" w:firstColumn="0" w:lastColumn="0" w:oddVBand="0" w:evenVBand="0" w:oddHBand="0" w:evenHBand="0" w:firstRowFirstColumn="0" w:firstRowLastColumn="0" w:lastRowFirstColumn="0" w:lastRowLastColumn="0"/>
              <w:rPr>
                <w:color w:val="000000"/>
                <w:szCs w:val="24"/>
              </w:rPr>
            </w:pPr>
          </w:p>
          <w:p w14:paraId="46EA2DDE" w14:textId="48EF700A" w:rsidR="001E1158" w:rsidRPr="00165716" w:rsidRDefault="6274EDB6" w:rsidP="0FF9CD66">
            <w:pPr>
              <w:cnfStyle w:val="000000000000" w:firstRow="0" w:lastRow="0" w:firstColumn="0" w:lastColumn="0" w:oddVBand="0" w:evenVBand="0" w:oddHBand="0" w:evenHBand="0" w:firstRowFirstColumn="0" w:firstRowLastColumn="0" w:lastRowFirstColumn="0" w:lastRowLastColumn="0"/>
              <w:rPr>
                <w:rFonts w:cs="Arial"/>
              </w:rPr>
            </w:pPr>
            <w:r w:rsidRPr="0FF9CD66">
              <w:rPr>
                <w:color w:val="000000" w:themeColor="text1"/>
              </w:rPr>
              <w:t xml:space="preserve">If multiple technical leads are proposed, the specific responsibilities for </w:t>
            </w:r>
            <w:proofErr w:type="gramStart"/>
            <w:r w:rsidRPr="0FF9CD66">
              <w:rPr>
                <w:color w:val="000000" w:themeColor="text1"/>
              </w:rPr>
              <w:t>each individual</w:t>
            </w:r>
            <w:proofErr w:type="gramEnd"/>
            <w:r w:rsidRPr="0FF9CD66">
              <w:rPr>
                <w:color w:val="000000" w:themeColor="text1"/>
              </w:rPr>
              <w:t xml:space="preserve"> sh</w:t>
            </w:r>
            <w:r w:rsidR="7A4C9517" w:rsidRPr="0FF9CD66">
              <w:rPr>
                <w:color w:val="000000" w:themeColor="text1"/>
              </w:rPr>
              <w:t>all</w:t>
            </w:r>
            <w:r w:rsidRPr="0FF9CD66">
              <w:rPr>
                <w:color w:val="000000" w:themeColor="text1"/>
              </w:rPr>
              <w:t xml:space="preserve"> be clearly identified.</w:t>
            </w:r>
          </w:p>
        </w:tc>
      </w:tr>
      <w:tr w:rsidR="00342FDF" w14:paraId="39C2DB47" w14:textId="77777777" w:rsidTr="0FF9CD66">
        <w:trPr>
          <w:trHeight w:val="1336"/>
        </w:trPr>
        <w:tc>
          <w:tcPr>
            <w:cnfStyle w:val="001000000000" w:firstRow="0" w:lastRow="0" w:firstColumn="1" w:lastColumn="0" w:oddVBand="0" w:evenVBand="0" w:oddHBand="0" w:evenHBand="0" w:firstRowFirstColumn="0" w:firstRowLastColumn="0" w:lastRowFirstColumn="0" w:lastRowLastColumn="0"/>
            <w:tcW w:w="3765" w:type="dxa"/>
          </w:tcPr>
          <w:p w14:paraId="600B11B7" w14:textId="7CAD9883" w:rsidR="00342FDF" w:rsidRPr="00165716" w:rsidRDefault="00342FDF" w:rsidP="006E7A1B">
            <w:pPr>
              <w:rPr>
                <w:rFonts w:cs="Arial"/>
                <w:szCs w:val="24"/>
              </w:rPr>
            </w:pPr>
            <w:r w:rsidRPr="00165716">
              <w:rPr>
                <w:rFonts w:cs="Arial"/>
                <w:szCs w:val="24"/>
              </w:rPr>
              <w:lastRenderedPageBreak/>
              <w:t>Data &amp; Analytics Lead</w:t>
            </w:r>
          </w:p>
        </w:tc>
        <w:tc>
          <w:tcPr>
            <w:tcW w:w="5585" w:type="dxa"/>
          </w:tcPr>
          <w:p w14:paraId="23B38A06" w14:textId="66E8BFFE" w:rsidR="00C942D8" w:rsidRPr="00165716" w:rsidRDefault="0DFA9AE3" w:rsidP="0FF9CD66">
            <w:pPr>
              <w:cnfStyle w:val="000000000000" w:firstRow="0" w:lastRow="0" w:firstColumn="0" w:lastColumn="0" w:oddVBand="0" w:evenVBand="0" w:oddHBand="0" w:evenHBand="0" w:firstRowFirstColumn="0" w:firstRowLastColumn="0" w:lastRowFirstColumn="0" w:lastRowLastColumn="0"/>
              <w:rPr>
                <w:rFonts w:cs="Arial"/>
              </w:rPr>
            </w:pPr>
            <w:r w:rsidRPr="0FF9CD66">
              <w:rPr>
                <w:rFonts w:cs="Arial"/>
              </w:rPr>
              <w:t xml:space="preserve">This part-time </w:t>
            </w:r>
            <w:r w:rsidR="0F485135" w:rsidRPr="0FF9CD66">
              <w:rPr>
                <w:rFonts w:cs="Arial"/>
              </w:rPr>
              <w:t xml:space="preserve">resource </w:t>
            </w:r>
            <w:r w:rsidR="4695C6F2" w:rsidRPr="0FF9CD66">
              <w:rPr>
                <w:rFonts w:cs="Arial"/>
              </w:rPr>
              <w:t xml:space="preserve">is responsible for the execution of all data management and analytics delivery capabilities </w:t>
            </w:r>
            <w:r w:rsidR="651F3706" w:rsidRPr="0FF9CD66">
              <w:rPr>
                <w:rFonts w:cs="Arial"/>
              </w:rPr>
              <w:t>aligned with the System Architecture</w:t>
            </w:r>
            <w:r w:rsidR="4695C6F2" w:rsidRPr="0FF9CD66">
              <w:rPr>
                <w:rFonts w:cs="Arial"/>
              </w:rPr>
              <w:t xml:space="preserve">. The </w:t>
            </w:r>
            <w:r w:rsidR="651F3706" w:rsidRPr="0FF9CD66">
              <w:rPr>
                <w:rFonts w:cs="Arial"/>
              </w:rPr>
              <w:t>individual will be</w:t>
            </w:r>
            <w:r w:rsidR="4695C6F2" w:rsidRPr="0FF9CD66">
              <w:rPr>
                <w:rFonts w:cs="Arial"/>
              </w:rPr>
              <w:t xml:space="preserve"> accountable for data management policies, standards and enablement of capabilities including data sourcing, data sharing, </w:t>
            </w:r>
            <w:r w:rsidR="00F109A6" w:rsidRPr="0FF9CD66">
              <w:rPr>
                <w:rFonts w:cs="Arial"/>
              </w:rPr>
              <w:t>Project</w:t>
            </w:r>
            <w:r w:rsidR="4695C6F2" w:rsidRPr="0FF9CD66">
              <w:rPr>
                <w:rFonts w:cs="Arial"/>
              </w:rPr>
              <w:t xml:space="preserve"> management of data and analytics initiatives and data and analytics service delivery</w:t>
            </w:r>
            <w:r w:rsidR="5E912058" w:rsidRPr="0FF9CD66">
              <w:rPr>
                <w:rFonts w:cs="Arial"/>
              </w:rPr>
              <w:t>.</w:t>
            </w:r>
            <w:r w:rsidR="412622CE" w:rsidRPr="0FF9CD66">
              <w:rPr>
                <w:rFonts w:cs="Arial"/>
              </w:rPr>
              <w:t xml:space="preserve"> </w:t>
            </w:r>
            <w:r w:rsidR="69CBF9DC" w:rsidRPr="0FF9CD66">
              <w:rPr>
                <w:rFonts w:cs="Arial"/>
              </w:rPr>
              <w:t>This resource will be k</w:t>
            </w:r>
            <w:r w:rsidR="54840BF6" w:rsidRPr="0FF9CD66">
              <w:rPr>
                <w:rFonts w:cs="Arial"/>
              </w:rPr>
              <w:t xml:space="preserve">nowledgeable in </w:t>
            </w:r>
            <w:r w:rsidR="14EB4D90" w:rsidRPr="0FF9CD66">
              <w:rPr>
                <w:rFonts w:cs="Arial"/>
              </w:rPr>
              <w:t>data transformation</w:t>
            </w:r>
            <w:r w:rsidR="574F5953" w:rsidRPr="0FF9CD66">
              <w:rPr>
                <w:rFonts w:cs="Arial"/>
              </w:rPr>
              <w:t xml:space="preserve"> and have </w:t>
            </w:r>
            <w:r w:rsidR="08F7203D" w:rsidRPr="0FF9CD66">
              <w:rPr>
                <w:rFonts w:cs="Arial"/>
              </w:rPr>
              <w:t>deep familiarity with Workday data models</w:t>
            </w:r>
            <w:r w:rsidR="5BD3B286" w:rsidRPr="0FF9CD66">
              <w:rPr>
                <w:rFonts w:cs="Arial"/>
              </w:rPr>
              <w:t xml:space="preserve">. </w:t>
            </w:r>
            <w:r w:rsidR="38ECF699" w:rsidRPr="0FF9CD66">
              <w:rPr>
                <w:rFonts w:cs="Arial"/>
              </w:rPr>
              <w:t>This individual s</w:t>
            </w:r>
            <w:r w:rsidR="5BD3B286" w:rsidRPr="0FF9CD66">
              <w:rPr>
                <w:rFonts w:cs="Arial"/>
              </w:rPr>
              <w:t>h</w:t>
            </w:r>
            <w:r w:rsidR="0C58AC00" w:rsidRPr="0FF9CD66">
              <w:rPr>
                <w:rFonts w:cs="Arial"/>
              </w:rPr>
              <w:t xml:space="preserve">all </w:t>
            </w:r>
            <w:r w:rsidR="5BD3B286" w:rsidRPr="0FF9CD66">
              <w:rPr>
                <w:rFonts w:cs="Arial"/>
              </w:rPr>
              <w:t>have at least three (3) years of experience in a similar role</w:t>
            </w:r>
            <w:r w:rsidR="5F17BEF7" w:rsidRPr="0FF9CD66">
              <w:rPr>
                <w:rFonts w:cs="Arial"/>
              </w:rPr>
              <w:t xml:space="preserve"> for a Workday implementation</w:t>
            </w:r>
            <w:r w:rsidR="6892BFE2" w:rsidRPr="0FF9CD66">
              <w:rPr>
                <w:rFonts w:cs="Arial"/>
              </w:rPr>
              <w:t>.</w:t>
            </w:r>
            <w:r w:rsidR="2585C51F" w:rsidRPr="0FF9CD66">
              <w:rPr>
                <w:rFonts w:cs="Arial"/>
              </w:rPr>
              <w:t xml:space="preserve"> </w:t>
            </w:r>
          </w:p>
        </w:tc>
      </w:tr>
      <w:tr w:rsidR="006A6166" w14:paraId="39BFC8B5" w14:textId="77777777" w:rsidTr="0FF9CD66">
        <w:trPr>
          <w:trHeight w:val="1336"/>
        </w:trPr>
        <w:tc>
          <w:tcPr>
            <w:cnfStyle w:val="001000000000" w:firstRow="0" w:lastRow="0" w:firstColumn="1" w:lastColumn="0" w:oddVBand="0" w:evenVBand="0" w:oddHBand="0" w:evenHBand="0" w:firstRowFirstColumn="0" w:firstRowLastColumn="0" w:lastRowFirstColumn="0" w:lastRowLastColumn="0"/>
            <w:tcW w:w="3765" w:type="dxa"/>
          </w:tcPr>
          <w:p w14:paraId="6EEBDA00" w14:textId="4033139B" w:rsidR="006A6166" w:rsidRPr="00165716" w:rsidRDefault="006A6166" w:rsidP="006E7A1B">
            <w:pPr>
              <w:rPr>
                <w:rFonts w:cs="Arial"/>
                <w:szCs w:val="24"/>
              </w:rPr>
            </w:pPr>
            <w:r w:rsidRPr="00165716">
              <w:rPr>
                <w:rFonts w:cs="Arial"/>
                <w:szCs w:val="24"/>
              </w:rPr>
              <w:t>Testing Lead</w:t>
            </w:r>
          </w:p>
        </w:tc>
        <w:tc>
          <w:tcPr>
            <w:tcW w:w="5585" w:type="dxa"/>
          </w:tcPr>
          <w:p w14:paraId="69173100" w14:textId="0B29C889" w:rsidR="006A6166" w:rsidRPr="00165716" w:rsidRDefault="6E80B55B" w:rsidP="0FF9CD66">
            <w:pPr>
              <w:cnfStyle w:val="000000000000" w:firstRow="0" w:lastRow="0" w:firstColumn="0" w:lastColumn="0" w:oddVBand="0" w:evenVBand="0" w:oddHBand="0" w:evenHBand="0" w:firstRowFirstColumn="0" w:firstRowLastColumn="0" w:lastRowFirstColumn="0" w:lastRowLastColumn="0"/>
              <w:rPr>
                <w:rFonts w:cs="Arial"/>
              </w:rPr>
            </w:pPr>
            <w:r w:rsidRPr="0FF9CD66">
              <w:rPr>
                <w:rFonts w:cs="Arial"/>
              </w:rPr>
              <w:t xml:space="preserve">Responsible for all test planning, test execution, testing support and test execution verification (e.g., mapping test cases back to the requirements traceability matrix) activities to be conducted by the </w:t>
            </w:r>
            <w:r w:rsidR="00032303" w:rsidRPr="0FF9CD66">
              <w:rPr>
                <w:rFonts w:cs="Arial"/>
              </w:rPr>
              <w:t>Bidder</w:t>
            </w:r>
            <w:r w:rsidRPr="0FF9CD66">
              <w:rPr>
                <w:rFonts w:cs="Arial"/>
              </w:rPr>
              <w:t>. This includes providing necessary training and testing support to S</w:t>
            </w:r>
            <w:r w:rsidR="38ECF699" w:rsidRPr="0FF9CD66">
              <w:rPr>
                <w:rFonts w:cs="Arial"/>
              </w:rPr>
              <w:t>tate</w:t>
            </w:r>
            <w:r w:rsidRPr="0FF9CD66">
              <w:rPr>
                <w:rFonts w:cs="Arial"/>
              </w:rPr>
              <w:t xml:space="preserve"> resources assigned to conduct User Acceptance Testing. </w:t>
            </w:r>
            <w:r w:rsidR="38ECF699" w:rsidRPr="0FF9CD66">
              <w:rPr>
                <w:rFonts w:cs="Arial"/>
              </w:rPr>
              <w:t xml:space="preserve">This individual </w:t>
            </w:r>
            <w:r w:rsidR="427A54D3" w:rsidRPr="0FF9CD66">
              <w:rPr>
                <w:rFonts w:cs="Arial"/>
              </w:rPr>
              <w:t>shall</w:t>
            </w:r>
            <w:r w:rsidRPr="0FF9CD66">
              <w:rPr>
                <w:rFonts w:cs="Arial"/>
              </w:rPr>
              <w:t xml:space="preserve"> have at least three (3) years of experience leading test activities for a Workday implementation, preferably for </w:t>
            </w:r>
            <w:r w:rsidR="38ECF699" w:rsidRPr="0FF9CD66">
              <w:rPr>
                <w:rFonts w:cs="Arial"/>
              </w:rPr>
              <w:t>s</w:t>
            </w:r>
            <w:r w:rsidRPr="0FF9CD66">
              <w:rPr>
                <w:rFonts w:cs="Arial"/>
              </w:rPr>
              <w:t xml:space="preserve">tate or </w:t>
            </w:r>
            <w:r w:rsidR="38ECF699" w:rsidRPr="0FF9CD66">
              <w:rPr>
                <w:rFonts w:cs="Arial"/>
              </w:rPr>
              <w:t>l</w:t>
            </w:r>
            <w:r w:rsidRPr="0FF9CD66">
              <w:rPr>
                <w:rFonts w:cs="Arial"/>
              </w:rPr>
              <w:t xml:space="preserve">ocal government </w:t>
            </w:r>
            <w:r w:rsidR="00032303" w:rsidRPr="0FF9CD66">
              <w:rPr>
                <w:rFonts w:cs="Arial"/>
              </w:rPr>
              <w:t>Agencies</w:t>
            </w:r>
            <w:r w:rsidRPr="0FF9CD66">
              <w:rPr>
                <w:rFonts w:cs="Arial"/>
              </w:rPr>
              <w:t xml:space="preserve">.  </w:t>
            </w:r>
          </w:p>
        </w:tc>
      </w:tr>
      <w:tr w:rsidR="00FC5D6B" w14:paraId="44FBA5C5" w14:textId="77777777" w:rsidTr="0FF9CD66">
        <w:trPr>
          <w:trHeight w:val="1336"/>
        </w:trPr>
        <w:tc>
          <w:tcPr>
            <w:cnfStyle w:val="001000000000" w:firstRow="0" w:lastRow="0" w:firstColumn="1" w:lastColumn="0" w:oddVBand="0" w:evenVBand="0" w:oddHBand="0" w:evenHBand="0" w:firstRowFirstColumn="0" w:firstRowLastColumn="0" w:lastRowFirstColumn="0" w:lastRowLastColumn="0"/>
            <w:tcW w:w="3765" w:type="dxa"/>
          </w:tcPr>
          <w:p w14:paraId="52A07671" w14:textId="75EC6CCB" w:rsidR="00FC5D6B" w:rsidRPr="00165716" w:rsidRDefault="00FC5D6B" w:rsidP="006E7A1B">
            <w:pPr>
              <w:rPr>
                <w:rFonts w:cs="Arial"/>
                <w:szCs w:val="24"/>
              </w:rPr>
            </w:pPr>
            <w:r w:rsidRPr="00165716">
              <w:rPr>
                <w:rFonts w:cs="Arial"/>
                <w:szCs w:val="24"/>
              </w:rPr>
              <w:t xml:space="preserve">Training </w:t>
            </w:r>
            <w:r w:rsidR="003003AE" w:rsidRPr="00165716">
              <w:rPr>
                <w:rFonts w:cs="Arial"/>
                <w:szCs w:val="24"/>
              </w:rPr>
              <w:t>Specialist</w:t>
            </w:r>
          </w:p>
        </w:tc>
        <w:tc>
          <w:tcPr>
            <w:tcW w:w="5585" w:type="dxa"/>
          </w:tcPr>
          <w:p w14:paraId="70ECBC2B" w14:textId="61004BEE" w:rsidR="00FC5D6B" w:rsidRPr="00165716" w:rsidRDefault="003D3666" w:rsidP="006E7A1B">
            <w:pPr>
              <w:cnfStyle w:val="000000000000" w:firstRow="0" w:lastRow="0" w:firstColumn="0" w:lastColumn="0" w:oddVBand="0" w:evenVBand="0" w:oddHBand="0" w:evenHBand="0" w:firstRowFirstColumn="0" w:firstRowLastColumn="0" w:lastRowFirstColumn="0" w:lastRowLastColumn="0"/>
              <w:rPr>
                <w:rFonts w:cs="Arial"/>
                <w:szCs w:val="24"/>
              </w:rPr>
            </w:pPr>
            <w:r w:rsidRPr="00165716">
              <w:rPr>
                <w:rFonts w:cs="Arial"/>
                <w:szCs w:val="24"/>
              </w:rPr>
              <w:t xml:space="preserve">This resource shall be responsible </w:t>
            </w:r>
            <w:r w:rsidR="00395360" w:rsidRPr="00165716">
              <w:rPr>
                <w:rFonts w:cs="Arial"/>
                <w:szCs w:val="24"/>
              </w:rPr>
              <w:t xml:space="preserve">for </w:t>
            </w:r>
            <w:r w:rsidR="003003AE" w:rsidRPr="00165716">
              <w:rPr>
                <w:rFonts w:cs="Arial"/>
                <w:szCs w:val="24"/>
              </w:rPr>
              <w:t>designing a training plan and training materials, as well as conducting training sessions with S</w:t>
            </w:r>
            <w:r w:rsidR="00F40254">
              <w:rPr>
                <w:rFonts w:cs="Arial"/>
                <w:szCs w:val="24"/>
              </w:rPr>
              <w:t>tate</w:t>
            </w:r>
            <w:r w:rsidR="003003AE" w:rsidRPr="00165716">
              <w:rPr>
                <w:rFonts w:cs="Arial"/>
                <w:szCs w:val="24"/>
              </w:rPr>
              <w:t xml:space="preserve"> </w:t>
            </w:r>
            <w:r w:rsidR="00F109A6">
              <w:rPr>
                <w:rFonts w:cs="Arial"/>
                <w:szCs w:val="24"/>
              </w:rPr>
              <w:t>Project</w:t>
            </w:r>
            <w:r w:rsidR="003003AE" w:rsidRPr="00165716">
              <w:rPr>
                <w:rFonts w:cs="Arial"/>
                <w:szCs w:val="24"/>
              </w:rPr>
              <w:t xml:space="preserve"> resources. The SI is responsible for training the S</w:t>
            </w:r>
            <w:r w:rsidR="00F40254">
              <w:rPr>
                <w:rFonts w:cs="Arial"/>
                <w:szCs w:val="24"/>
              </w:rPr>
              <w:t>tate</w:t>
            </w:r>
            <w:r w:rsidR="003003AE" w:rsidRPr="00165716">
              <w:rPr>
                <w:rFonts w:cs="Arial"/>
                <w:szCs w:val="24"/>
              </w:rPr>
              <w:t xml:space="preserve"> staff to be able to manage modifications, enhancements, and helpdesk following cutover and completion of the warranty period.  </w:t>
            </w:r>
          </w:p>
        </w:tc>
      </w:tr>
      <w:tr w:rsidR="003003AE" w14:paraId="6BDD5FCA" w14:textId="77777777" w:rsidTr="0FF9CD66">
        <w:trPr>
          <w:trHeight w:val="1336"/>
        </w:trPr>
        <w:tc>
          <w:tcPr>
            <w:cnfStyle w:val="001000000000" w:firstRow="0" w:lastRow="0" w:firstColumn="1" w:lastColumn="0" w:oddVBand="0" w:evenVBand="0" w:oddHBand="0" w:evenHBand="0" w:firstRowFirstColumn="0" w:firstRowLastColumn="0" w:lastRowFirstColumn="0" w:lastRowLastColumn="0"/>
            <w:tcW w:w="3765" w:type="dxa"/>
          </w:tcPr>
          <w:p w14:paraId="05094A89" w14:textId="099E19F3" w:rsidR="003003AE" w:rsidRPr="00165716" w:rsidRDefault="003003AE" w:rsidP="006E7A1B">
            <w:pPr>
              <w:rPr>
                <w:rFonts w:cs="Arial"/>
                <w:szCs w:val="24"/>
              </w:rPr>
            </w:pPr>
            <w:r w:rsidRPr="00165716">
              <w:rPr>
                <w:rFonts w:cs="Arial"/>
                <w:szCs w:val="24"/>
              </w:rPr>
              <w:t>Organizational Change Management (OCM) Specialist</w:t>
            </w:r>
          </w:p>
        </w:tc>
        <w:tc>
          <w:tcPr>
            <w:tcW w:w="5585" w:type="dxa"/>
          </w:tcPr>
          <w:p w14:paraId="507D2410" w14:textId="0CB541C2" w:rsidR="003003AE" w:rsidRPr="00165716" w:rsidRDefault="00395360" w:rsidP="006E7A1B">
            <w:pPr>
              <w:cnfStyle w:val="000000000000" w:firstRow="0" w:lastRow="0" w:firstColumn="0" w:lastColumn="0" w:oddVBand="0" w:evenVBand="0" w:oddHBand="0" w:evenHBand="0" w:firstRowFirstColumn="0" w:firstRowLastColumn="0" w:lastRowFirstColumn="0" w:lastRowLastColumn="0"/>
              <w:rPr>
                <w:rFonts w:cs="Arial"/>
                <w:szCs w:val="24"/>
              </w:rPr>
            </w:pPr>
            <w:r w:rsidRPr="00165716">
              <w:rPr>
                <w:rFonts w:cs="Arial"/>
                <w:szCs w:val="24"/>
              </w:rPr>
              <w:t xml:space="preserve">This resource shall be responsible for </w:t>
            </w:r>
            <w:r w:rsidR="008E4A3C" w:rsidRPr="00165716">
              <w:rPr>
                <w:rFonts w:cs="Arial"/>
                <w:szCs w:val="24"/>
              </w:rPr>
              <w:t xml:space="preserve">ensuring broad adoption by system end users and broad and deep perceived usefulness and endorsement by all relevant </w:t>
            </w:r>
            <w:r w:rsidR="00801650">
              <w:rPr>
                <w:rFonts w:cs="Arial"/>
                <w:szCs w:val="24"/>
              </w:rPr>
              <w:t>S</w:t>
            </w:r>
            <w:r w:rsidR="008E4A3C" w:rsidRPr="00165716">
              <w:rPr>
                <w:rFonts w:cs="Arial"/>
                <w:szCs w:val="24"/>
              </w:rPr>
              <w:t xml:space="preserve">takeholders. </w:t>
            </w:r>
            <w:r w:rsidR="0059652F">
              <w:rPr>
                <w:rFonts w:cs="Arial"/>
                <w:szCs w:val="24"/>
              </w:rPr>
              <w:t>This induvial will lead and be</w:t>
            </w:r>
            <w:r w:rsidR="008E4A3C" w:rsidRPr="00165716">
              <w:rPr>
                <w:rFonts w:cs="Arial"/>
                <w:szCs w:val="24"/>
              </w:rPr>
              <w:t xml:space="preserve"> responsible for organizational change management to</w:t>
            </w:r>
            <w:r w:rsidR="0059652F">
              <w:rPr>
                <w:rFonts w:cs="Arial"/>
                <w:szCs w:val="24"/>
              </w:rPr>
              <w:t xml:space="preserve"> help the State </w:t>
            </w:r>
            <w:r w:rsidR="008E4A3C" w:rsidRPr="00165716">
              <w:rPr>
                <w:rFonts w:cs="Arial"/>
                <w:szCs w:val="24"/>
              </w:rPr>
              <w:t xml:space="preserve">achieve appropriate levels of </w:t>
            </w:r>
            <w:r w:rsidR="00801650">
              <w:rPr>
                <w:rFonts w:cs="Arial"/>
                <w:szCs w:val="24"/>
              </w:rPr>
              <w:t>S</w:t>
            </w:r>
            <w:r w:rsidR="008E4A3C" w:rsidRPr="00165716">
              <w:rPr>
                <w:rFonts w:cs="Arial"/>
                <w:szCs w:val="24"/>
              </w:rPr>
              <w:t xml:space="preserve">takeholder understanding, engagement, </w:t>
            </w:r>
            <w:r w:rsidR="0059652F" w:rsidRPr="00165716">
              <w:rPr>
                <w:rFonts w:cs="Arial"/>
                <w:szCs w:val="24"/>
              </w:rPr>
              <w:t>adoption,</w:t>
            </w:r>
            <w:r w:rsidR="00882790" w:rsidRPr="00165716">
              <w:rPr>
                <w:rFonts w:cs="Arial"/>
                <w:szCs w:val="24"/>
              </w:rPr>
              <w:t xml:space="preserve"> and excitement of the HRMS</w:t>
            </w:r>
            <w:r w:rsidR="0048210F">
              <w:rPr>
                <w:rFonts w:cs="Arial"/>
                <w:szCs w:val="24"/>
              </w:rPr>
              <w:t>. This resource will also conduct</w:t>
            </w:r>
            <w:r w:rsidR="00882790" w:rsidRPr="00165716">
              <w:rPr>
                <w:rFonts w:cs="Arial"/>
                <w:szCs w:val="24"/>
              </w:rPr>
              <w:t xml:space="preserve"> knowledge transfer from the SI to S</w:t>
            </w:r>
            <w:r w:rsidR="00F40254">
              <w:rPr>
                <w:rFonts w:cs="Arial"/>
                <w:szCs w:val="24"/>
              </w:rPr>
              <w:t>tate</w:t>
            </w:r>
            <w:r w:rsidR="0048210F">
              <w:rPr>
                <w:rFonts w:cs="Arial"/>
                <w:szCs w:val="24"/>
              </w:rPr>
              <w:t xml:space="preserve"> </w:t>
            </w:r>
            <w:r w:rsidR="0048210F" w:rsidRPr="00165716">
              <w:rPr>
                <w:rFonts w:cs="Arial"/>
                <w:szCs w:val="24"/>
              </w:rPr>
              <w:t>where applicable</w:t>
            </w:r>
            <w:r w:rsidR="00882790" w:rsidRPr="00165716">
              <w:rPr>
                <w:rFonts w:cs="Arial"/>
                <w:szCs w:val="24"/>
              </w:rPr>
              <w:t>.</w:t>
            </w:r>
          </w:p>
        </w:tc>
      </w:tr>
    </w:tbl>
    <w:p w14:paraId="5C3963DB" w14:textId="77777777" w:rsidR="00FA0DF4" w:rsidRPr="003B2F2B" w:rsidRDefault="00FA0DF4" w:rsidP="006E7A1B">
      <w:pPr>
        <w:rPr>
          <w:rFonts w:cs="Arial"/>
        </w:rPr>
      </w:pPr>
    </w:p>
    <w:p w14:paraId="71B98041" w14:textId="77777777" w:rsidR="00143153" w:rsidRPr="00947727" w:rsidRDefault="00143153" w:rsidP="006E7A1B">
      <w:pPr>
        <w:pStyle w:val="Heading4"/>
        <w:keepLines/>
        <w:spacing w:before="0" w:after="0"/>
      </w:pPr>
      <w:r w:rsidRPr="00947727">
        <w:lastRenderedPageBreak/>
        <w:t xml:space="preserve">The awarded </w:t>
      </w:r>
      <w:r w:rsidR="00032303" w:rsidRPr="00947727">
        <w:t>Bidder</w:t>
      </w:r>
      <w:r w:rsidR="00342FDF" w:rsidRPr="00947727">
        <w:t xml:space="preserve"> agrees that it shall not substitute other resources for the Key Personnel prior to </w:t>
      </w:r>
      <w:r w:rsidR="00F109A6" w:rsidRPr="00947727">
        <w:t>Project</w:t>
      </w:r>
      <w:r w:rsidR="00342FDF" w:rsidRPr="00947727">
        <w:t xml:space="preserve"> initiation. </w:t>
      </w:r>
    </w:p>
    <w:p w14:paraId="1672E2D0" w14:textId="77777777" w:rsidR="00143153" w:rsidRPr="00947727" w:rsidRDefault="00342FDF" w:rsidP="006E7A1B">
      <w:pPr>
        <w:pStyle w:val="Heading4"/>
        <w:keepLines/>
        <w:spacing w:before="0" w:after="0"/>
      </w:pPr>
      <w:r w:rsidRPr="00947727">
        <w:t xml:space="preserve">Following </w:t>
      </w:r>
      <w:r w:rsidR="00F109A6" w:rsidRPr="00947727">
        <w:t>Project</w:t>
      </w:r>
      <w:r w:rsidRPr="00947727">
        <w:t xml:space="preserve"> initiation, </w:t>
      </w:r>
      <w:r w:rsidR="00143153" w:rsidRPr="00947727">
        <w:t xml:space="preserve">the awarded </w:t>
      </w:r>
      <w:r w:rsidR="00032303" w:rsidRPr="00947727">
        <w:t>Bidder</w:t>
      </w:r>
      <w:r w:rsidRPr="00947727">
        <w:t xml:space="preserve"> shall not reassign Key Personnel f</w:t>
      </w:r>
      <w:r w:rsidR="00666DE8" w:rsidRPr="00947727">
        <w:t>ro</w:t>
      </w:r>
      <w:r w:rsidRPr="00947727">
        <w:t xml:space="preserve">m the </w:t>
      </w:r>
      <w:r w:rsidR="00F109A6" w:rsidRPr="00947727">
        <w:t>Project</w:t>
      </w:r>
      <w:r w:rsidRPr="00947727">
        <w:t xml:space="preserve"> without first consulting with </w:t>
      </w:r>
      <w:r w:rsidR="001811C7" w:rsidRPr="00947727">
        <w:t xml:space="preserve">the </w:t>
      </w:r>
      <w:r w:rsidR="008D0A88" w:rsidRPr="00947727">
        <w:t>State</w:t>
      </w:r>
      <w:r w:rsidRPr="00947727">
        <w:t xml:space="preserve"> and following consultation shall provide a (60) day transition period which </w:t>
      </w:r>
      <w:r w:rsidR="00666DE8" w:rsidRPr="00947727">
        <w:t>will</w:t>
      </w:r>
      <w:r w:rsidRPr="00947727">
        <w:t xml:space="preserve"> commence once a replacement resource has been named and on-boarded to the </w:t>
      </w:r>
      <w:r w:rsidR="00F109A6" w:rsidRPr="00947727">
        <w:t>Project</w:t>
      </w:r>
      <w:r w:rsidRPr="00947727">
        <w:t xml:space="preserve">. </w:t>
      </w:r>
    </w:p>
    <w:p w14:paraId="0D4DD8FD" w14:textId="77777777" w:rsidR="00143153" w:rsidRPr="00947727" w:rsidRDefault="005C36C4" w:rsidP="006E7A1B">
      <w:pPr>
        <w:pStyle w:val="Heading4"/>
        <w:spacing w:before="0" w:after="0"/>
      </w:pPr>
      <w:r w:rsidRPr="00947727">
        <w:t xml:space="preserve">The </w:t>
      </w:r>
      <w:r w:rsidR="000A1EA9" w:rsidRPr="00947727">
        <w:t>State</w:t>
      </w:r>
      <w:r w:rsidR="00342FDF" w:rsidRPr="00947727">
        <w:t xml:space="preserve"> shall have the opportunity to review any newly proposed Key Personnel’s resume, conduct an interview to verify their capabilities</w:t>
      </w:r>
      <w:r w:rsidRPr="00947727">
        <w:t>,</w:t>
      </w:r>
      <w:r w:rsidR="00342FDF" w:rsidRPr="00947727">
        <w:t xml:space="preserve"> and conduct reference checks prior to approving the change in Key Personnel.</w:t>
      </w:r>
      <w:r w:rsidR="00BE7C56" w:rsidRPr="00947727">
        <w:t xml:space="preserve"> </w:t>
      </w:r>
    </w:p>
    <w:p w14:paraId="11F32DAF" w14:textId="77777777" w:rsidR="00143153" w:rsidRDefault="00BE7C56" w:rsidP="006E7A1B">
      <w:pPr>
        <w:pStyle w:val="Heading4"/>
        <w:spacing w:before="0" w:after="0"/>
        <w:rPr>
          <w:szCs w:val="24"/>
        </w:rPr>
      </w:pPr>
      <w:r w:rsidRPr="00947727">
        <w:t xml:space="preserve">The State, in its sole </w:t>
      </w:r>
      <w:r w:rsidR="00B757F7" w:rsidRPr="00947727">
        <w:t>discretion</w:t>
      </w:r>
      <w:r w:rsidRPr="00947727">
        <w:t>, shall have the right to</w:t>
      </w:r>
      <w:r w:rsidR="00A754BB" w:rsidRPr="00947727">
        <w:t xml:space="preserve"> accept or</w:t>
      </w:r>
      <w:r w:rsidRPr="00947727">
        <w:t xml:space="preserve"> reject</w:t>
      </w:r>
      <w:r w:rsidR="00B757F7" w:rsidRPr="00947727">
        <w:t xml:space="preserve"> any proposed</w:t>
      </w:r>
      <w:r w:rsidR="00B757F7" w:rsidRPr="00143153">
        <w:rPr>
          <w:szCs w:val="24"/>
        </w:rPr>
        <w:t xml:space="preserve"> </w:t>
      </w:r>
      <w:r w:rsidR="003752FF" w:rsidRPr="00143153">
        <w:rPr>
          <w:szCs w:val="24"/>
        </w:rPr>
        <w:t>Key Personnel.</w:t>
      </w:r>
      <w:r w:rsidR="00342FDF" w:rsidRPr="00143153">
        <w:rPr>
          <w:szCs w:val="24"/>
        </w:rPr>
        <w:t xml:space="preserve"> </w:t>
      </w:r>
    </w:p>
    <w:p w14:paraId="7390A67E" w14:textId="77777777" w:rsidR="00143153" w:rsidRPr="00947727" w:rsidRDefault="00342FDF" w:rsidP="006E7A1B">
      <w:pPr>
        <w:pStyle w:val="Heading4"/>
        <w:spacing w:before="0" w:after="0"/>
      </w:pPr>
      <w:r w:rsidRPr="00947727">
        <w:t>Key Personnel will not be replaced without</w:t>
      </w:r>
      <w:r w:rsidR="008A5639" w:rsidRPr="00947727">
        <w:t xml:space="preserve"> the State’s</w:t>
      </w:r>
      <w:r w:rsidRPr="00947727">
        <w:t xml:space="preserve"> explicit permission</w:t>
      </w:r>
      <w:r w:rsidR="005C36C4" w:rsidRPr="00947727">
        <w:t>.</w:t>
      </w:r>
      <w:r w:rsidR="00CC5CC3" w:rsidRPr="00947727">
        <w:t xml:space="preserve"> </w:t>
      </w:r>
    </w:p>
    <w:p w14:paraId="30B230D6" w14:textId="77777777" w:rsidR="00947727" w:rsidRPr="00947727" w:rsidRDefault="00143153" w:rsidP="006E7A1B">
      <w:pPr>
        <w:pStyle w:val="Heading4"/>
        <w:spacing w:before="0" w:after="0"/>
        <w:rPr>
          <w:szCs w:val="24"/>
        </w:rPr>
      </w:pPr>
      <w:r w:rsidRPr="00947727">
        <w:t xml:space="preserve">The awarded </w:t>
      </w:r>
      <w:r w:rsidR="00032303" w:rsidRPr="00947727">
        <w:t>Bidder</w:t>
      </w:r>
      <w:r w:rsidR="00CC5CC3" w:rsidRPr="00947727">
        <w:t xml:space="preserve"> shall ensure that any newly assigned Key Personnel and other added </w:t>
      </w:r>
      <w:r w:rsidR="00B0232F" w:rsidRPr="00947727">
        <w:t>personnel</w:t>
      </w:r>
      <w:r w:rsidR="00CC5CC3" w:rsidRPr="00947727">
        <w:t xml:space="preserve"> are sufficiently trained </w:t>
      </w:r>
      <w:r w:rsidR="00540E80" w:rsidRPr="00947727">
        <w:t>for the role</w:t>
      </w:r>
      <w:r w:rsidR="00CC5CC3" w:rsidRPr="00947727">
        <w:t xml:space="preserve"> and prepared at no additional</w:t>
      </w:r>
      <w:r w:rsidR="00CC5CC3" w:rsidRPr="00340E87">
        <w:rPr>
          <w:color w:val="auto"/>
          <w:szCs w:val="24"/>
        </w:rPr>
        <w:t xml:space="preserve"> cost to the </w:t>
      </w:r>
      <w:r w:rsidR="00B0232F" w:rsidRPr="00340E87">
        <w:rPr>
          <w:color w:val="auto"/>
          <w:szCs w:val="24"/>
        </w:rPr>
        <w:t>State</w:t>
      </w:r>
      <w:r w:rsidR="00CC5CC3" w:rsidRPr="00340E87">
        <w:rPr>
          <w:color w:val="auto"/>
          <w:szCs w:val="24"/>
        </w:rPr>
        <w:t>.</w:t>
      </w:r>
    </w:p>
    <w:p w14:paraId="071B006F" w14:textId="188C07B4" w:rsidR="00141445" w:rsidRDefault="00F109A6" w:rsidP="006E7A1B">
      <w:pPr>
        <w:pStyle w:val="Heading3"/>
        <w:keepNext/>
        <w:keepLines/>
        <w:spacing w:before="0" w:after="0"/>
      </w:pPr>
      <w:r w:rsidRPr="00143153">
        <w:t>Project</w:t>
      </w:r>
      <w:r w:rsidR="3301BEA7" w:rsidRPr="00143153">
        <w:t xml:space="preserve"> </w:t>
      </w:r>
      <w:r w:rsidR="3301BEA7" w:rsidRPr="00947727">
        <w:t>Management</w:t>
      </w:r>
      <w:r w:rsidR="3301BEA7" w:rsidRPr="00143153">
        <w:t xml:space="preserve"> </w:t>
      </w:r>
      <w:r w:rsidR="09291528" w:rsidRPr="00143153">
        <w:t>&amp;</w:t>
      </w:r>
      <w:r w:rsidR="6BF5C621" w:rsidRPr="00143153">
        <w:t xml:space="preserve"> Administration </w:t>
      </w:r>
    </w:p>
    <w:p w14:paraId="4F103EE9" w14:textId="2ADBBDE6" w:rsidR="006B60B5" w:rsidRDefault="006B60B5" w:rsidP="006E7A1B">
      <w:pPr>
        <w:pStyle w:val="Heading4"/>
        <w:keepLines/>
        <w:spacing w:before="0" w:after="0"/>
      </w:pPr>
      <w:r w:rsidRPr="006B60B5">
        <w:t>The State plans to have its own Project management structure including independent review; however, the awarded Bidder will have the primary responsibility for executing the Project Management tasks associated with the Project. The awarded Bidder shall:</w:t>
      </w:r>
    </w:p>
    <w:p w14:paraId="5D268CE2" w14:textId="4EEF0D79" w:rsidR="003911F4" w:rsidRDefault="003911F4" w:rsidP="006E7A1B">
      <w:pPr>
        <w:pStyle w:val="Heading5"/>
        <w:keepLines/>
        <w:spacing w:before="0" w:after="0"/>
      </w:pPr>
      <w:r>
        <w:t xml:space="preserve">Work in collaboration with the State Project Manager </w:t>
      </w:r>
    </w:p>
    <w:p w14:paraId="2AF7B210" w14:textId="77777777" w:rsidR="003911F4" w:rsidRDefault="003911F4" w:rsidP="006E7A1B">
      <w:pPr>
        <w:pStyle w:val="Heading5"/>
        <w:keepLines/>
        <w:spacing w:before="0" w:after="0"/>
      </w:pPr>
      <w:r>
        <w:t>Align with, as well as potentially improve, State program and Project management processes and practices.</w:t>
      </w:r>
    </w:p>
    <w:p w14:paraId="7B76E23B" w14:textId="77777777" w:rsidR="003911F4" w:rsidRDefault="003911F4" w:rsidP="006E7A1B">
      <w:pPr>
        <w:pStyle w:val="Heading4"/>
        <w:keepLines/>
        <w:spacing w:before="0" w:after="0"/>
      </w:pPr>
      <w:r>
        <w:t xml:space="preserve">The awarded Bidder shall manage the implementation, executing all activities, tasks, deliverables, and resources, including </w:t>
      </w:r>
      <w:proofErr w:type="gramStart"/>
      <w:r>
        <w:t>State</w:t>
      </w:r>
      <w:proofErr w:type="gramEnd"/>
      <w:r>
        <w:t xml:space="preserve"> and awarded Bidder resource needs, and track Project status including managing and tracking all Project risks and issues. </w:t>
      </w:r>
    </w:p>
    <w:p w14:paraId="1AD1EA25" w14:textId="77777777" w:rsidR="003911F4" w:rsidRDefault="003911F4" w:rsidP="006E7A1B">
      <w:pPr>
        <w:pStyle w:val="Heading5"/>
        <w:keepLines/>
        <w:spacing w:before="0" w:after="0"/>
      </w:pPr>
      <w:r>
        <w:t xml:space="preserve">This will include regular SOW review and contract change management. The awarded Bidder shall track and report status of deliverables and Project status and materials through State collaboration tools. </w:t>
      </w:r>
    </w:p>
    <w:p w14:paraId="021058E6" w14:textId="77777777" w:rsidR="003911F4" w:rsidRDefault="003911F4" w:rsidP="006E7A1B">
      <w:pPr>
        <w:pStyle w:val="Heading4"/>
        <w:keepLines/>
        <w:spacing w:before="0" w:after="0"/>
      </w:pPr>
      <w:r>
        <w:t xml:space="preserve">The awarded Bidder will provide Project reporting in the form of: </w:t>
      </w:r>
    </w:p>
    <w:p w14:paraId="482F1FA9" w14:textId="77777777" w:rsidR="003911F4" w:rsidRDefault="003911F4" w:rsidP="006E7A1B">
      <w:pPr>
        <w:pStyle w:val="Heading5"/>
        <w:keepLines/>
        <w:spacing w:before="0" w:after="0"/>
      </w:pPr>
      <w:r>
        <w:t>Status Meetings</w:t>
      </w:r>
    </w:p>
    <w:p w14:paraId="52DE6166" w14:textId="77777777" w:rsidR="003911F4" w:rsidRDefault="003911F4" w:rsidP="006E7A1B">
      <w:pPr>
        <w:pStyle w:val="Heading6"/>
        <w:keepLines/>
        <w:spacing w:before="0" w:after="0"/>
      </w:pPr>
      <w:r>
        <w:t xml:space="preserve">The awarded Bidder will conduct regular weekly status meetings and as needed with State personnel during which Project progress, issues and risks will be discussed and resolved. </w:t>
      </w:r>
    </w:p>
    <w:p w14:paraId="384B7014" w14:textId="77777777" w:rsidR="003911F4" w:rsidRDefault="003911F4" w:rsidP="006E7A1B">
      <w:pPr>
        <w:pStyle w:val="Heading6"/>
        <w:keepLines/>
        <w:spacing w:before="0" w:after="0"/>
      </w:pPr>
      <w:r>
        <w:t xml:space="preserve">In addition, the awarded Bidder will conduct bi-weekly (two (2) times per month) status meetings with the Project Executive Steering Committee. </w:t>
      </w:r>
    </w:p>
    <w:p w14:paraId="411789EE" w14:textId="77777777" w:rsidR="003911F4" w:rsidRDefault="003911F4" w:rsidP="006E7A1B">
      <w:pPr>
        <w:pStyle w:val="Heading6"/>
        <w:keepLines/>
        <w:spacing w:before="0" w:after="0"/>
      </w:pPr>
      <w:r>
        <w:t xml:space="preserve">The awarded Bidder shall provide meeting agendas and status reports in advance of status meetings. </w:t>
      </w:r>
    </w:p>
    <w:p w14:paraId="3F13410F" w14:textId="77777777" w:rsidR="003911F4" w:rsidRDefault="003911F4" w:rsidP="006E7A1B">
      <w:pPr>
        <w:pStyle w:val="Heading6"/>
        <w:keepLines/>
        <w:spacing w:before="0" w:after="0"/>
      </w:pPr>
      <w:r>
        <w:t>The awarded Bidder will provide meeting minutes within two (2) business days following each status meeting.</w:t>
      </w:r>
    </w:p>
    <w:p w14:paraId="60B3AEDE" w14:textId="77777777" w:rsidR="003911F4" w:rsidRDefault="003911F4" w:rsidP="006E7A1B">
      <w:pPr>
        <w:pStyle w:val="Heading5"/>
        <w:keepLines/>
        <w:spacing w:before="0" w:after="0"/>
      </w:pPr>
      <w:r>
        <w:t>Status Reports</w:t>
      </w:r>
    </w:p>
    <w:p w14:paraId="6848735B" w14:textId="77777777" w:rsidR="003911F4" w:rsidRDefault="003911F4" w:rsidP="006E7A1B">
      <w:pPr>
        <w:pStyle w:val="Heading6"/>
        <w:keepLines/>
        <w:spacing w:before="0" w:after="0"/>
      </w:pPr>
      <w:r>
        <w:t xml:space="preserve">The awarded Bidder will submit proposed templates for weekly status reports, bi-weekly Executive Steering Committee reports, and Project meetings for use during the Project. </w:t>
      </w:r>
    </w:p>
    <w:p w14:paraId="3E7E5BCD" w14:textId="77777777" w:rsidR="003911F4" w:rsidRDefault="003911F4" w:rsidP="006E7A1B">
      <w:pPr>
        <w:pStyle w:val="Heading6"/>
        <w:keepLines/>
        <w:spacing w:before="0" w:after="0"/>
      </w:pPr>
      <w:r>
        <w:t>These reports will contain Project status against deliverables, activities performed during the reporting period, activities planned for the next reporting period, Project change control summary, problems, concerns, and recommendations as mutually agreed upon by the State and awarded Bidder.</w:t>
      </w:r>
    </w:p>
    <w:p w14:paraId="109496FA" w14:textId="77777777" w:rsidR="003911F4" w:rsidRDefault="003911F4" w:rsidP="006E7A1B">
      <w:pPr>
        <w:pStyle w:val="Heading5"/>
        <w:keepLines/>
        <w:spacing w:before="0" w:after="0"/>
      </w:pPr>
      <w:r>
        <w:t>Project Work Plan</w:t>
      </w:r>
    </w:p>
    <w:p w14:paraId="2F709D95" w14:textId="77777777" w:rsidR="003911F4" w:rsidRDefault="003911F4" w:rsidP="006E7A1B">
      <w:pPr>
        <w:pStyle w:val="Heading6"/>
        <w:keepLines/>
        <w:spacing w:before="0" w:after="0"/>
      </w:pPr>
      <w:r>
        <w:lastRenderedPageBreak/>
        <w:t xml:space="preserve">The awarded Bidder will provide the State with an updated, detailed Project schedule that includes a work breakdown structure, tasks and activities required to successfully complete the Project, schedule/milestone tracking and resource allocation, and critical path identification and dependencies. </w:t>
      </w:r>
    </w:p>
    <w:p w14:paraId="0E5A2FC7" w14:textId="77777777" w:rsidR="003911F4" w:rsidRDefault="003911F4" w:rsidP="006E7A1B">
      <w:pPr>
        <w:pStyle w:val="Heading6"/>
        <w:keepLines/>
        <w:spacing w:before="0" w:after="0"/>
      </w:pPr>
      <w:r>
        <w:t>The Project schedule will be maintained and updated daily with actual progress against scheduled tasks, and report on any deviation as part of weekly status reporting.</w:t>
      </w:r>
    </w:p>
    <w:p w14:paraId="34E7A62F" w14:textId="77777777" w:rsidR="003911F4" w:rsidRDefault="003911F4" w:rsidP="006E7A1B">
      <w:pPr>
        <w:pStyle w:val="Heading6"/>
        <w:keepLines/>
        <w:spacing w:before="0" w:after="0"/>
      </w:pPr>
      <w:r>
        <w:t>Any significant updates to the Project work plan will follow the defined Change Control process.</w:t>
      </w:r>
    </w:p>
    <w:p w14:paraId="35DF1817" w14:textId="77777777" w:rsidR="003911F4" w:rsidRDefault="003911F4" w:rsidP="006E7A1B">
      <w:pPr>
        <w:pStyle w:val="Heading4"/>
        <w:keepLines/>
        <w:spacing w:before="0" w:after="0"/>
      </w:pPr>
      <w:r>
        <w:t xml:space="preserve">At a minimum, the awarded Bidder shall provide their approach for providing Project Management and Administration Services including the following: </w:t>
      </w:r>
    </w:p>
    <w:p w14:paraId="4AABFAFA" w14:textId="77777777" w:rsidR="003911F4" w:rsidRDefault="003911F4" w:rsidP="006E7A1B">
      <w:pPr>
        <w:pStyle w:val="Heading5"/>
        <w:keepLines/>
        <w:spacing w:before="0" w:after="0"/>
      </w:pPr>
      <w:r>
        <w:t>Conduct a Project Kickoff Presentation with State Stakeholders to introduce the Project team and provide a high-level overview of the Project, its objectives, and major activities</w:t>
      </w:r>
    </w:p>
    <w:p w14:paraId="42C833BE" w14:textId="77777777" w:rsidR="003911F4" w:rsidRDefault="003911F4" w:rsidP="006E7A1B">
      <w:pPr>
        <w:pStyle w:val="Heading5"/>
        <w:keepLines/>
        <w:spacing w:before="0" w:after="0"/>
      </w:pPr>
      <w:r>
        <w:t>Project Management Methodology (and compliance with Project Management Institute standards)</w:t>
      </w:r>
    </w:p>
    <w:p w14:paraId="1575E195" w14:textId="77777777" w:rsidR="003911F4" w:rsidRDefault="003911F4" w:rsidP="006E7A1B">
      <w:pPr>
        <w:pStyle w:val="Heading5"/>
        <w:keepLines/>
        <w:spacing w:before="0" w:after="0"/>
      </w:pPr>
      <w:r>
        <w:t>Establish Project Governance in alignment with the existing State Governance structure and policies and provide recommendations on how the SI will help ensure the required structure and processes are in place, and supported throughout the implementation</w:t>
      </w:r>
    </w:p>
    <w:p w14:paraId="665BD7A2" w14:textId="77777777" w:rsidR="003911F4" w:rsidRDefault="003911F4" w:rsidP="006E7A1B">
      <w:pPr>
        <w:pStyle w:val="Heading5"/>
        <w:keepLines/>
        <w:spacing w:before="0" w:after="0"/>
      </w:pPr>
      <w:r>
        <w:t>Resource Allocation and Schedule Management Approach</w:t>
      </w:r>
    </w:p>
    <w:p w14:paraId="6C6C5F21" w14:textId="77777777" w:rsidR="003911F4" w:rsidRDefault="003911F4" w:rsidP="006E7A1B">
      <w:pPr>
        <w:pStyle w:val="Heading5"/>
        <w:keepLines/>
        <w:spacing w:before="0" w:after="0"/>
      </w:pPr>
      <w:r>
        <w:t>Communication Management Approach, including status reporting and document repository management</w:t>
      </w:r>
    </w:p>
    <w:p w14:paraId="148A69CE" w14:textId="77777777" w:rsidR="003911F4" w:rsidRDefault="003911F4" w:rsidP="006E7A1B">
      <w:pPr>
        <w:pStyle w:val="Heading5"/>
        <w:keepLines/>
        <w:spacing w:before="0" w:after="0"/>
      </w:pPr>
      <w:r>
        <w:t>Risk &amp; Issue Management Methodology</w:t>
      </w:r>
    </w:p>
    <w:p w14:paraId="1D09BE35" w14:textId="77777777" w:rsidR="003911F4" w:rsidRDefault="003911F4" w:rsidP="006E7A1B">
      <w:pPr>
        <w:pStyle w:val="Heading6"/>
        <w:keepLines/>
        <w:spacing w:before="0" w:after="0"/>
      </w:pPr>
      <w:r>
        <w:t>Identify key implementation risks and risk mitigation strategies for the Project (inclusive of all phases) based on prior experiences</w:t>
      </w:r>
    </w:p>
    <w:p w14:paraId="19D2BDD7" w14:textId="77777777" w:rsidR="003911F4" w:rsidRDefault="003911F4" w:rsidP="006E7A1B">
      <w:pPr>
        <w:pStyle w:val="Heading6"/>
        <w:keepLines/>
        <w:spacing w:before="0" w:after="0"/>
      </w:pPr>
      <w:r>
        <w:t xml:space="preserve">Provide a sample risk register that will be used throughout Project implementation to identify, </w:t>
      </w:r>
      <w:proofErr w:type="gramStart"/>
      <w:r>
        <w:t>monitor</w:t>
      </w:r>
      <w:proofErr w:type="gramEnd"/>
      <w:r>
        <w:t xml:space="preserve"> and control risk</w:t>
      </w:r>
    </w:p>
    <w:p w14:paraId="44C998A1" w14:textId="77777777" w:rsidR="003911F4" w:rsidRDefault="003911F4" w:rsidP="006E7A1B">
      <w:pPr>
        <w:pStyle w:val="Heading5"/>
        <w:keepLines/>
        <w:spacing w:before="0" w:after="0"/>
      </w:pPr>
      <w:r>
        <w:t>Change Control Methodology</w:t>
      </w:r>
    </w:p>
    <w:p w14:paraId="04F122D2" w14:textId="77777777" w:rsidR="003911F4" w:rsidRDefault="003911F4" w:rsidP="006E7A1B">
      <w:pPr>
        <w:pStyle w:val="Heading6"/>
        <w:keepLines/>
        <w:spacing w:before="0" w:after="0"/>
      </w:pPr>
      <w:r>
        <w:t>Communicate Project scope change process and procedures to State Stakeholders</w:t>
      </w:r>
    </w:p>
    <w:p w14:paraId="31D18CF6" w14:textId="77777777" w:rsidR="003911F4" w:rsidRDefault="003911F4" w:rsidP="006E7A1B">
      <w:pPr>
        <w:pStyle w:val="Heading6"/>
        <w:keepLines/>
        <w:spacing w:before="0" w:after="0"/>
      </w:pPr>
      <w:r>
        <w:t>Document requests for change and impact analysis associated with proposed changes</w:t>
      </w:r>
    </w:p>
    <w:p w14:paraId="4F197576" w14:textId="77777777" w:rsidR="003911F4" w:rsidRDefault="003911F4" w:rsidP="006E7A1B">
      <w:pPr>
        <w:pStyle w:val="Heading6"/>
        <w:keepLines/>
        <w:spacing w:before="0" w:after="0"/>
      </w:pPr>
      <w:r>
        <w:t>Prepare system Change Requests as required</w:t>
      </w:r>
    </w:p>
    <w:p w14:paraId="1EBBFD45" w14:textId="77777777" w:rsidR="003911F4" w:rsidRDefault="003911F4" w:rsidP="006E7A1B">
      <w:pPr>
        <w:pStyle w:val="Heading6"/>
        <w:keepLines/>
        <w:spacing w:before="0" w:after="0"/>
      </w:pPr>
      <w:r>
        <w:t>Support requests for information from the ESC as needed to assist them in approving and prioritizing system changes</w:t>
      </w:r>
    </w:p>
    <w:p w14:paraId="2CF00BE5" w14:textId="77777777" w:rsidR="003911F4" w:rsidRDefault="003911F4" w:rsidP="006E7A1B">
      <w:pPr>
        <w:pStyle w:val="Heading5"/>
        <w:keepLines/>
        <w:spacing w:before="0" w:after="0"/>
      </w:pPr>
      <w:r>
        <w:t xml:space="preserve">Monitor progress towards deliverables, milestones, and release dates. This includes holding the Project team accountable for their work quality and due dates. </w:t>
      </w:r>
    </w:p>
    <w:p w14:paraId="10052324" w14:textId="77777777" w:rsidR="003911F4" w:rsidRDefault="003911F4" w:rsidP="006E7A1B">
      <w:pPr>
        <w:pStyle w:val="Heading5"/>
        <w:keepLines/>
        <w:spacing w:before="0" w:after="0"/>
      </w:pPr>
      <w:r>
        <w:t>Provide Budget/Schedule/Resource updates</w:t>
      </w:r>
    </w:p>
    <w:p w14:paraId="7837C25E" w14:textId="77777777" w:rsidR="00A80CA9" w:rsidRDefault="003911F4" w:rsidP="006E7A1B">
      <w:pPr>
        <w:pStyle w:val="Heading5"/>
        <w:keepLines/>
        <w:spacing w:before="0" w:after="0"/>
      </w:pPr>
      <w:r>
        <w:t>Streamlined collaboration with the Project's Stakeholders utilizing State collaboration tools (e.g., Microsoft Teams, SharePoint, JIRA). The State's existing SharePoint site will act as a repository to collaboratively plan, store, organize, control, and disseminate all information using agreed upon documentation standards and naming conventions.</w:t>
      </w:r>
    </w:p>
    <w:p w14:paraId="40111EB1" w14:textId="77777777" w:rsidR="00A80CA9" w:rsidRDefault="007D6AC2" w:rsidP="006E7A1B">
      <w:pPr>
        <w:pStyle w:val="Heading3"/>
        <w:keepNext/>
        <w:keepLines/>
        <w:spacing w:before="0" w:after="0"/>
      </w:pPr>
      <w:r w:rsidRPr="00A80CA9">
        <w:t>Requirements</w:t>
      </w:r>
      <w:r w:rsidR="009C0B14" w:rsidRPr="00A80CA9">
        <w:t xml:space="preserve"> Analysis &amp; Design</w:t>
      </w:r>
    </w:p>
    <w:p w14:paraId="22F831A8" w14:textId="77777777" w:rsidR="00495AA1" w:rsidRDefault="00104E23" w:rsidP="006E7A1B">
      <w:pPr>
        <w:pStyle w:val="Heading4"/>
        <w:keepLines/>
        <w:spacing w:before="0" w:after="0"/>
      </w:pPr>
      <w:r w:rsidRPr="00141445">
        <w:t xml:space="preserve">The </w:t>
      </w:r>
      <w:r w:rsidR="00141445">
        <w:t>awarded Bidder</w:t>
      </w:r>
      <w:r w:rsidRPr="00141445">
        <w:t xml:space="preserve"> </w:t>
      </w:r>
      <w:r w:rsidR="005A68CC">
        <w:t>shall</w:t>
      </w:r>
      <w:r w:rsidRPr="00141445">
        <w:t xml:space="preserve"> lead the requirements </w:t>
      </w:r>
      <w:r w:rsidR="00716D18" w:rsidRPr="00141445">
        <w:t>analysis and design</w:t>
      </w:r>
      <w:r w:rsidRPr="00141445">
        <w:t xml:space="preserve"> sessions to build a detailed understanding of </w:t>
      </w:r>
      <w:r w:rsidR="00142F6E" w:rsidRPr="00141445">
        <w:t>the State’s</w:t>
      </w:r>
      <w:r w:rsidRPr="00141445">
        <w:t xml:space="preserve"> current and to-be</w:t>
      </w:r>
      <w:r w:rsidR="002A2234" w:rsidRPr="00141445">
        <w:t xml:space="preserve"> HR and Payroll processes.</w:t>
      </w:r>
      <w:r w:rsidR="006E66FB" w:rsidRPr="00141445">
        <w:t xml:space="preserve"> </w:t>
      </w:r>
    </w:p>
    <w:p w14:paraId="38A8F014" w14:textId="77777777" w:rsidR="00495AA1" w:rsidRDefault="00A10DF1" w:rsidP="006E7A1B">
      <w:pPr>
        <w:pStyle w:val="Heading4"/>
        <w:keepLines/>
        <w:spacing w:before="0" w:after="0"/>
      </w:pPr>
      <w:r w:rsidRPr="00141445">
        <w:lastRenderedPageBreak/>
        <w:t xml:space="preserve">The </w:t>
      </w:r>
      <w:r w:rsidR="005A68CC">
        <w:t>awarded Bidder</w:t>
      </w:r>
      <w:r w:rsidRPr="00141445">
        <w:t xml:space="preserve"> will perform comprehensive requirements </w:t>
      </w:r>
      <w:r w:rsidR="00FB25EF" w:rsidRPr="00141445">
        <w:t xml:space="preserve">analysis and design </w:t>
      </w:r>
      <w:r w:rsidRPr="00141445">
        <w:t xml:space="preserve">for the </w:t>
      </w:r>
      <w:r w:rsidR="00F109A6" w:rsidRPr="00141445">
        <w:t>Project</w:t>
      </w:r>
      <w:r w:rsidRPr="00141445">
        <w:t xml:space="preserve"> and each of its components, including detailed functional and technical requirements, business workflows and procedures. </w:t>
      </w:r>
    </w:p>
    <w:p w14:paraId="2A7F0E9F" w14:textId="77777777" w:rsidR="00495AA1" w:rsidRDefault="006E66FB" w:rsidP="006E7A1B">
      <w:pPr>
        <w:pStyle w:val="Heading4"/>
        <w:keepLines/>
        <w:spacing w:before="0" w:after="0"/>
      </w:pPr>
      <w:r w:rsidRPr="00141445">
        <w:t>The</w:t>
      </w:r>
      <w:r w:rsidR="005A68CC">
        <w:t xml:space="preserve"> awarded Bidder</w:t>
      </w:r>
      <w:r w:rsidRPr="00141445">
        <w:t xml:space="preserve"> will work with </w:t>
      </w:r>
      <w:r w:rsidR="008E0D94" w:rsidRPr="00141445">
        <w:t>the State’s</w:t>
      </w:r>
      <w:r w:rsidRPr="00141445">
        <w:t xml:space="preserve"> </w:t>
      </w:r>
      <w:r w:rsidR="00886C07" w:rsidRPr="00141445">
        <w:t>Team</w:t>
      </w:r>
      <w:r w:rsidRPr="00141445">
        <w:t xml:space="preserve"> </w:t>
      </w:r>
      <w:r w:rsidR="00886C07" w:rsidRPr="00141445">
        <w:t>Leads</w:t>
      </w:r>
      <w:r w:rsidRPr="00141445">
        <w:t xml:space="preserve"> and </w:t>
      </w:r>
      <w:r w:rsidR="00F109A6" w:rsidRPr="00141445">
        <w:t>Project</w:t>
      </w:r>
      <w:r w:rsidRPr="00141445">
        <w:t xml:space="preserve"> Manager to ensure that all system requirements are identified, documented</w:t>
      </w:r>
      <w:r w:rsidR="00E914B7" w:rsidRPr="00141445">
        <w:t>,</w:t>
      </w:r>
      <w:r w:rsidRPr="00141445">
        <w:t xml:space="preserve"> and addressed.</w:t>
      </w:r>
      <w:r w:rsidR="00033E54" w:rsidRPr="00141445">
        <w:t xml:space="preserve"> </w:t>
      </w:r>
    </w:p>
    <w:p w14:paraId="2F902562" w14:textId="77777777" w:rsidR="00495AA1" w:rsidRDefault="00A763B1" w:rsidP="006E7A1B">
      <w:pPr>
        <w:pStyle w:val="Heading4"/>
        <w:keepLines/>
        <w:spacing w:before="0" w:after="0"/>
      </w:pPr>
      <w:r w:rsidRPr="00141445">
        <w:t xml:space="preserve">The </w:t>
      </w:r>
      <w:r w:rsidR="005A68CC">
        <w:t>awarded Bidder</w:t>
      </w:r>
      <w:r w:rsidRPr="00141445">
        <w:t xml:space="preserve"> will begin meeting with </w:t>
      </w:r>
      <w:r w:rsidR="00352A84" w:rsidRPr="00141445">
        <w:t>State</w:t>
      </w:r>
      <w:r w:rsidR="008C29C9" w:rsidRPr="00141445">
        <w:t>-designated</w:t>
      </w:r>
      <w:r w:rsidRPr="00141445">
        <w:t xml:space="preserve"> staff to fully understand the scope, purpose, and implications of each requirement. Initial interface requirements must be validated at that time to ensure these requirements are satisfied.</w:t>
      </w:r>
    </w:p>
    <w:p w14:paraId="0FD31B45" w14:textId="7743B6ED" w:rsidR="00495AA1" w:rsidRDefault="004E5345" w:rsidP="006E7A1B">
      <w:pPr>
        <w:pStyle w:val="Heading4"/>
        <w:keepLines/>
        <w:spacing w:before="0" w:after="0"/>
      </w:pPr>
      <w:r w:rsidRPr="0005477E">
        <w:t>Requirements Analysis</w:t>
      </w:r>
      <w:r w:rsidR="005A68CC">
        <w:t xml:space="preserve">: </w:t>
      </w:r>
      <w:r w:rsidR="00B069F4" w:rsidRPr="005A68CC">
        <w:t xml:space="preserve">Using the State’s existing </w:t>
      </w:r>
      <w:r w:rsidR="00E03B1D" w:rsidRPr="005A68CC">
        <w:t>T</w:t>
      </w:r>
      <w:r w:rsidR="0016331A" w:rsidRPr="005A68CC">
        <w:t xml:space="preserve">echnical and </w:t>
      </w:r>
      <w:r w:rsidR="00F109A6" w:rsidRPr="005A68CC">
        <w:t>Functional Requirements</w:t>
      </w:r>
      <w:r w:rsidR="00BA71A5" w:rsidRPr="005A68CC">
        <w:t xml:space="preserve"> </w:t>
      </w:r>
      <w:r w:rsidR="004276F1" w:rsidRPr="005A68CC">
        <w:t>as a</w:t>
      </w:r>
      <w:r w:rsidR="00050F8F" w:rsidRPr="005A68CC">
        <w:t xml:space="preserve"> baseline</w:t>
      </w:r>
      <w:r w:rsidR="00EC37AD" w:rsidRPr="005A68CC">
        <w:t xml:space="preserve"> </w:t>
      </w:r>
      <w:r w:rsidR="00C56489" w:rsidRPr="005A68CC">
        <w:t xml:space="preserve">(see </w:t>
      </w:r>
      <w:r w:rsidR="00D27D57" w:rsidRPr="005425C5">
        <w:rPr>
          <w:b/>
          <w:bCs/>
        </w:rPr>
        <w:fldChar w:fldCharType="begin"/>
      </w:r>
      <w:r w:rsidR="00D27D57" w:rsidRPr="005425C5">
        <w:rPr>
          <w:b/>
          <w:bCs/>
        </w:rPr>
        <w:instrText xml:space="preserve"> REF _Ref86736908 \r \h </w:instrText>
      </w:r>
      <w:r w:rsidR="005425C5">
        <w:rPr>
          <w:b/>
          <w:bCs/>
        </w:rPr>
        <w:instrText xml:space="preserve"> \* MERGEFORMAT </w:instrText>
      </w:r>
      <w:r w:rsidR="00D27D57" w:rsidRPr="005425C5">
        <w:rPr>
          <w:b/>
          <w:bCs/>
        </w:rPr>
      </w:r>
      <w:r w:rsidR="00D27D57" w:rsidRPr="005425C5">
        <w:rPr>
          <w:b/>
          <w:bCs/>
        </w:rPr>
        <w:fldChar w:fldCharType="separate"/>
      </w:r>
      <w:r w:rsidR="00D27D57" w:rsidRPr="005425C5">
        <w:rPr>
          <w:b/>
          <w:bCs/>
        </w:rPr>
        <w:t>Part II</w:t>
      </w:r>
      <w:r w:rsidR="005425C5" w:rsidRPr="005425C5">
        <w:rPr>
          <w:b/>
          <w:bCs/>
        </w:rPr>
        <w:t>.</w:t>
      </w:r>
      <w:r w:rsidR="00D27D57" w:rsidRPr="005425C5">
        <w:rPr>
          <w:b/>
          <w:bCs/>
        </w:rPr>
        <w:t xml:space="preserve"> </w:t>
      </w:r>
      <w:r w:rsidR="00D27D57" w:rsidRPr="005425C5">
        <w:rPr>
          <w:b/>
          <w:bCs/>
        </w:rPr>
        <w:fldChar w:fldCharType="end"/>
      </w:r>
      <w:r w:rsidR="00D27D57" w:rsidRPr="005425C5">
        <w:rPr>
          <w:b/>
          <w:bCs/>
        </w:rPr>
        <w:fldChar w:fldCharType="begin"/>
      </w:r>
      <w:r w:rsidR="00D27D57" w:rsidRPr="005425C5">
        <w:rPr>
          <w:b/>
          <w:bCs/>
        </w:rPr>
        <w:instrText xml:space="preserve"> REF _Ref86833558 \r \h </w:instrText>
      </w:r>
      <w:r w:rsidR="005425C5">
        <w:rPr>
          <w:b/>
          <w:bCs/>
        </w:rPr>
        <w:instrText xml:space="preserve"> \* MERGEFORMAT </w:instrText>
      </w:r>
      <w:r w:rsidR="00D27D57" w:rsidRPr="005425C5">
        <w:rPr>
          <w:b/>
          <w:bCs/>
        </w:rPr>
      </w:r>
      <w:r w:rsidR="00D27D57" w:rsidRPr="005425C5">
        <w:rPr>
          <w:b/>
          <w:bCs/>
        </w:rPr>
        <w:fldChar w:fldCharType="separate"/>
      </w:r>
      <w:r w:rsidR="00D27D57" w:rsidRPr="005425C5">
        <w:rPr>
          <w:b/>
          <w:bCs/>
        </w:rPr>
        <w:t>A</w:t>
      </w:r>
      <w:r w:rsidR="00D27D57" w:rsidRPr="005425C5">
        <w:rPr>
          <w:b/>
          <w:bCs/>
        </w:rPr>
        <w:fldChar w:fldCharType="end"/>
      </w:r>
      <w:r w:rsidR="008F39E6">
        <w:t>,</w:t>
      </w:r>
      <w:r w:rsidR="00D27D57">
        <w:t xml:space="preserve">  </w:t>
      </w:r>
      <w:r w:rsidR="00D27D57" w:rsidRPr="005425C5">
        <w:rPr>
          <w:b/>
          <w:bCs/>
        </w:rPr>
        <w:fldChar w:fldCharType="begin"/>
      </w:r>
      <w:r w:rsidR="00D27D57" w:rsidRPr="005425C5">
        <w:rPr>
          <w:b/>
          <w:bCs/>
        </w:rPr>
        <w:instrText xml:space="preserve"> REF _Ref86736908 \r \h </w:instrText>
      </w:r>
      <w:r w:rsidR="005425C5">
        <w:rPr>
          <w:b/>
          <w:bCs/>
        </w:rPr>
        <w:instrText xml:space="preserve"> \* MERGEFORMAT </w:instrText>
      </w:r>
      <w:r w:rsidR="00D27D57" w:rsidRPr="005425C5">
        <w:rPr>
          <w:b/>
          <w:bCs/>
        </w:rPr>
      </w:r>
      <w:r w:rsidR="00D27D57" w:rsidRPr="005425C5">
        <w:rPr>
          <w:b/>
          <w:bCs/>
        </w:rPr>
        <w:fldChar w:fldCharType="separate"/>
      </w:r>
      <w:r w:rsidR="00D27D57" w:rsidRPr="005425C5">
        <w:rPr>
          <w:b/>
          <w:bCs/>
        </w:rPr>
        <w:t>Part II</w:t>
      </w:r>
      <w:r w:rsidR="005425C5" w:rsidRPr="005425C5">
        <w:rPr>
          <w:b/>
          <w:bCs/>
        </w:rPr>
        <w:t>.</w:t>
      </w:r>
      <w:r w:rsidR="00D27D57" w:rsidRPr="005425C5">
        <w:rPr>
          <w:b/>
          <w:bCs/>
        </w:rPr>
        <w:t xml:space="preserve"> </w:t>
      </w:r>
      <w:r w:rsidR="00D27D57" w:rsidRPr="005425C5">
        <w:rPr>
          <w:b/>
          <w:bCs/>
        </w:rPr>
        <w:fldChar w:fldCharType="end"/>
      </w:r>
      <w:r w:rsidR="00D27D57" w:rsidRPr="005425C5">
        <w:rPr>
          <w:b/>
          <w:bCs/>
        </w:rPr>
        <w:fldChar w:fldCharType="begin"/>
      </w:r>
      <w:r w:rsidR="00D27D57" w:rsidRPr="005425C5">
        <w:rPr>
          <w:b/>
          <w:bCs/>
        </w:rPr>
        <w:instrText xml:space="preserve"> REF _Ref86736955 \r \h </w:instrText>
      </w:r>
      <w:r w:rsidR="005425C5">
        <w:rPr>
          <w:b/>
          <w:bCs/>
        </w:rPr>
        <w:instrText xml:space="preserve"> \* MERGEFORMAT </w:instrText>
      </w:r>
      <w:r w:rsidR="00D27D57" w:rsidRPr="005425C5">
        <w:rPr>
          <w:b/>
          <w:bCs/>
        </w:rPr>
      </w:r>
      <w:r w:rsidR="00D27D57" w:rsidRPr="005425C5">
        <w:rPr>
          <w:b/>
          <w:bCs/>
        </w:rPr>
        <w:fldChar w:fldCharType="separate"/>
      </w:r>
      <w:r w:rsidR="00D27D57" w:rsidRPr="005425C5">
        <w:rPr>
          <w:b/>
          <w:bCs/>
        </w:rPr>
        <w:t>B</w:t>
      </w:r>
      <w:r w:rsidR="00D27D57" w:rsidRPr="005425C5">
        <w:rPr>
          <w:b/>
          <w:bCs/>
        </w:rPr>
        <w:fldChar w:fldCharType="end"/>
      </w:r>
      <w:r w:rsidR="008F39E6">
        <w:t>, and</w:t>
      </w:r>
      <w:r w:rsidR="00D27D57">
        <w:t xml:space="preserve"> </w:t>
      </w:r>
      <w:r w:rsidR="00D27D57" w:rsidRPr="005425C5">
        <w:rPr>
          <w:b/>
          <w:bCs/>
        </w:rPr>
        <w:t>Append</w:t>
      </w:r>
      <w:r w:rsidR="008F39E6" w:rsidRPr="005425C5">
        <w:rPr>
          <w:b/>
          <w:bCs/>
        </w:rPr>
        <w:t xml:space="preserve">ix </w:t>
      </w:r>
      <w:r w:rsidR="00D27D57" w:rsidRPr="005425C5">
        <w:rPr>
          <w:b/>
          <w:bCs/>
        </w:rPr>
        <w:fldChar w:fldCharType="begin"/>
      </w:r>
      <w:r w:rsidR="00D27D57" w:rsidRPr="005425C5">
        <w:rPr>
          <w:b/>
          <w:bCs/>
        </w:rPr>
        <w:instrText xml:space="preserve"> REF _Ref85454099 \r \h </w:instrText>
      </w:r>
      <w:r w:rsidR="005425C5">
        <w:rPr>
          <w:b/>
          <w:bCs/>
        </w:rPr>
        <w:instrText xml:space="preserve"> \* MERGEFORMAT </w:instrText>
      </w:r>
      <w:r w:rsidR="00D27D57" w:rsidRPr="005425C5">
        <w:rPr>
          <w:b/>
          <w:bCs/>
        </w:rPr>
      </w:r>
      <w:r w:rsidR="00D27D57" w:rsidRPr="005425C5">
        <w:rPr>
          <w:b/>
          <w:bCs/>
        </w:rPr>
        <w:fldChar w:fldCharType="separate"/>
      </w:r>
      <w:r w:rsidR="00D27D57" w:rsidRPr="005425C5">
        <w:rPr>
          <w:b/>
          <w:bCs/>
        </w:rPr>
        <w:t>G</w:t>
      </w:r>
      <w:r w:rsidR="00D27D57" w:rsidRPr="005425C5">
        <w:rPr>
          <w:b/>
          <w:bCs/>
        </w:rPr>
        <w:fldChar w:fldCharType="end"/>
      </w:r>
      <w:r w:rsidR="008F39E6">
        <w:t>)</w:t>
      </w:r>
      <w:r w:rsidR="00BA71A5" w:rsidRPr="005A68CC">
        <w:t>, t</w:t>
      </w:r>
      <w:r w:rsidR="00A763B1" w:rsidRPr="005A68CC">
        <w:t>he key areas that must be addressed include, at a minimum:</w:t>
      </w:r>
    </w:p>
    <w:p w14:paraId="04A819EB" w14:textId="0ED58A31" w:rsidR="00495AA1" w:rsidRPr="00495AA1" w:rsidRDefault="00AB761F" w:rsidP="006E7A1B">
      <w:pPr>
        <w:pStyle w:val="Heading5"/>
        <w:keepLines/>
        <w:spacing w:before="0" w:after="0"/>
        <w:rPr>
          <w:szCs w:val="48"/>
        </w:rPr>
      </w:pPr>
      <w:r w:rsidRPr="00495AA1">
        <w:t xml:space="preserve">Proposed strategy to validate and elaborate on the functional and technical requirements outlined in </w:t>
      </w:r>
      <w:r w:rsidR="00C56489" w:rsidRPr="00495AA1">
        <w:t>(see</w:t>
      </w:r>
      <w:r w:rsidR="008F39E6">
        <w:t xml:space="preserve"> </w:t>
      </w:r>
      <w:r w:rsidR="008F39E6" w:rsidRPr="005425C5">
        <w:rPr>
          <w:b/>
          <w:bCs w:val="0"/>
        </w:rPr>
        <w:fldChar w:fldCharType="begin"/>
      </w:r>
      <w:r w:rsidR="008F39E6" w:rsidRPr="005425C5">
        <w:rPr>
          <w:b/>
          <w:bCs w:val="0"/>
        </w:rPr>
        <w:instrText xml:space="preserve"> REF _Ref86736908 \r \h </w:instrText>
      </w:r>
      <w:r w:rsidR="005425C5">
        <w:rPr>
          <w:b/>
          <w:bCs w:val="0"/>
        </w:rPr>
        <w:instrText xml:space="preserve"> \* MERGEFORMAT </w:instrText>
      </w:r>
      <w:r w:rsidR="008F39E6" w:rsidRPr="005425C5">
        <w:rPr>
          <w:b/>
          <w:bCs w:val="0"/>
        </w:rPr>
      </w:r>
      <w:r w:rsidR="008F39E6" w:rsidRPr="005425C5">
        <w:rPr>
          <w:b/>
          <w:bCs w:val="0"/>
        </w:rPr>
        <w:fldChar w:fldCharType="separate"/>
      </w:r>
      <w:r w:rsidR="008F39E6" w:rsidRPr="005425C5">
        <w:rPr>
          <w:b/>
          <w:bCs w:val="0"/>
        </w:rPr>
        <w:t>Part II</w:t>
      </w:r>
      <w:r w:rsidR="005425C5" w:rsidRPr="005425C5">
        <w:rPr>
          <w:b/>
          <w:bCs w:val="0"/>
        </w:rPr>
        <w:t>.</w:t>
      </w:r>
      <w:r w:rsidR="008F39E6" w:rsidRPr="005425C5">
        <w:rPr>
          <w:b/>
          <w:bCs w:val="0"/>
        </w:rPr>
        <w:t xml:space="preserve"> </w:t>
      </w:r>
      <w:r w:rsidR="008F39E6" w:rsidRPr="005425C5">
        <w:rPr>
          <w:b/>
          <w:bCs w:val="0"/>
        </w:rPr>
        <w:fldChar w:fldCharType="end"/>
      </w:r>
      <w:r w:rsidR="008F39E6" w:rsidRPr="005425C5">
        <w:rPr>
          <w:b/>
          <w:bCs w:val="0"/>
        </w:rPr>
        <w:fldChar w:fldCharType="begin"/>
      </w:r>
      <w:r w:rsidR="008F39E6" w:rsidRPr="005425C5">
        <w:rPr>
          <w:b/>
          <w:bCs w:val="0"/>
        </w:rPr>
        <w:instrText xml:space="preserve"> REF _Ref86833558 \r \h </w:instrText>
      </w:r>
      <w:r w:rsidR="005425C5">
        <w:rPr>
          <w:b/>
          <w:bCs w:val="0"/>
        </w:rPr>
        <w:instrText xml:space="preserve"> \* MERGEFORMAT </w:instrText>
      </w:r>
      <w:r w:rsidR="008F39E6" w:rsidRPr="005425C5">
        <w:rPr>
          <w:b/>
          <w:bCs w:val="0"/>
        </w:rPr>
      </w:r>
      <w:r w:rsidR="008F39E6" w:rsidRPr="005425C5">
        <w:rPr>
          <w:b/>
          <w:bCs w:val="0"/>
        </w:rPr>
        <w:fldChar w:fldCharType="separate"/>
      </w:r>
      <w:r w:rsidR="008F39E6" w:rsidRPr="005425C5">
        <w:rPr>
          <w:b/>
          <w:bCs w:val="0"/>
        </w:rPr>
        <w:t>A</w:t>
      </w:r>
      <w:r w:rsidR="008F39E6" w:rsidRPr="005425C5">
        <w:rPr>
          <w:b/>
          <w:bCs w:val="0"/>
        </w:rPr>
        <w:fldChar w:fldCharType="end"/>
      </w:r>
      <w:r w:rsidR="008F39E6">
        <w:t xml:space="preserve"> </w:t>
      </w:r>
      <w:r w:rsidR="005425C5">
        <w:t>and</w:t>
      </w:r>
      <w:r w:rsidR="008F39E6">
        <w:t xml:space="preserve"> </w:t>
      </w:r>
      <w:r w:rsidR="008F39E6" w:rsidRPr="005425C5">
        <w:rPr>
          <w:b/>
          <w:bCs w:val="0"/>
        </w:rPr>
        <w:fldChar w:fldCharType="begin"/>
      </w:r>
      <w:r w:rsidR="008F39E6" w:rsidRPr="005425C5">
        <w:rPr>
          <w:b/>
          <w:bCs w:val="0"/>
        </w:rPr>
        <w:instrText xml:space="preserve"> REF _Ref86736908 \r \h </w:instrText>
      </w:r>
      <w:r w:rsidR="005425C5">
        <w:rPr>
          <w:b/>
          <w:bCs w:val="0"/>
        </w:rPr>
        <w:instrText xml:space="preserve"> \* MERGEFORMAT </w:instrText>
      </w:r>
      <w:r w:rsidR="008F39E6" w:rsidRPr="005425C5">
        <w:rPr>
          <w:b/>
          <w:bCs w:val="0"/>
        </w:rPr>
      </w:r>
      <w:r w:rsidR="008F39E6" w:rsidRPr="005425C5">
        <w:rPr>
          <w:b/>
          <w:bCs w:val="0"/>
        </w:rPr>
        <w:fldChar w:fldCharType="separate"/>
      </w:r>
      <w:r w:rsidR="008F39E6" w:rsidRPr="005425C5">
        <w:rPr>
          <w:b/>
          <w:bCs w:val="0"/>
        </w:rPr>
        <w:t>Part II</w:t>
      </w:r>
      <w:r w:rsidR="005425C5" w:rsidRPr="005425C5">
        <w:rPr>
          <w:b/>
          <w:bCs w:val="0"/>
        </w:rPr>
        <w:t>.</w:t>
      </w:r>
      <w:r w:rsidR="008F39E6" w:rsidRPr="005425C5">
        <w:rPr>
          <w:b/>
          <w:bCs w:val="0"/>
        </w:rPr>
        <w:t xml:space="preserve"> </w:t>
      </w:r>
      <w:r w:rsidR="008F39E6" w:rsidRPr="005425C5">
        <w:rPr>
          <w:b/>
          <w:bCs w:val="0"/>
        </w:rPr>
        <w:fldChar w:fldCharType="end"/>
      </w:r>
      <w:r w:rsidR="008F39E6" w:rsidRPr="005425C5">
        <w:rPr>
          <w:b/>
          <w:bCs w:val="0"/>
        </w:rPr>
        <w:fldChar w:fldCharType="begin"/>
      </w:r>
      <w:r w:rsidR="008F39E6" w:rsidRPr="005425C5">
        <w:rPr>
          <w:b/>
          <w:bCs w:val="0"/>
        </w:rPr>
        <w:instrText xml:space="preserve"> REF _Ref86736955 \r \h </w:instrText>
      </w:r>
      <w:r w:rsidR="005425C5">
        <w:rPr>
          <w:b/>
          <w:bCs w:val="0"/>
        </w:rPr>
        <w:instrText xml:space="preserve"> \* MERGEFORMAT </w:instrText>
      </w:r>
      <w:r w:rsidR="008F39E6" w:rsidRPr="005425C5">
        <w:rPr>
          <w:b/>
          <w:bCs w:val="0"/>
        </w:rPr>
      </w:r>
      <w:r w:rsidR="008F39E6" w:rsidRPr="005425C5">
        <w:rPr>
          <w:b/>
          <w:bCs w:val="0"/>
        </w:rPr>
        <w:fldChar w:fldCharType="separate"/>
      </w:r>
      <w:r w:rsidR="008F39E6" w:rsidRPr="005425C5">
        <w:rPr>
          <w:b/>
          <w:bCs w:val="0"/>
        </w:rPr>
        <w:t>B</w:t>
      </w:r>
      <w:r w:rsidR="008F39E6" w:rsidRPr="005425C5">
        <w:rPr>
          <w:b/>
          <w:bCs w:val="0"/>
        </w:rPr>
        <w:fldChar w:fldCharType="end"/>
      </w:r>
      <w:r w:rsidR="00C56489" w:rsidRPr="00495AA1">
        <w:t xml:space="preserve">), </w:t>
      </w:r>
      <w:r w:rsidRPr="00495AA1">
        <w:t>to ensure common understanding of expectations of the new HRMS solution as a prerequisite to design and development</w:t>
      </w:r>
    </w:p>
    <w:p w14:paraId="27A9E661" w14:textId="2C73EA4F" w:rsidR="00495AA1" w:rsidRPr="00495AA1" w:rsidRDefault="00F2710C" w:rsidP="006E7A1B">
      <w:pPr>
        <w:pStyle w:val="Heading5"/>
        <w:keepLines/>
        <w:spacing w:before="0" w:after="0"/>
        <w:rPr>
          <w:szCs w:val="48"/>
        </w:rPr>
      </w:pPr>
      <w:r w:rsidRPr="00495AA1">
        <w:t xml:space="preserve">Proposed strategy to validate and elaborate on the </w:t>
      </w:r>
      <w:r w:rsidR="00690B4C" w:rsidRPr="00495AA1">
        <w:t>provided R</w:t>
      </w:r>
      <w:r w:rsidR="00493D06" w:rsidRPr="00495AA1">
        <w:t>TM</w:t>
      </w:r>
      <w:r w:rsidR="00690B4C" w:rsidRPr="00495AA1">
        <w:t xml:space="preserve"> </w:t>
      </w:r>
      <w:r w:rsidR="00A23DF8" w:rsidRPr="00495AA1">
        <w:t xml:space="preserve">and business processes </w:t>
      </w:r>
      <w:r w:rsidR="002C5FA2" w:rsidRPr="00495AA1">
        <w:t xml:space="preserve">(see </w:t>
      </w:r>
      <w:r w:rsidR="002C5FA2" w:rsidRPr="00495AA1">
        <w:rPr>
          <w:b/>
        </w:rPr>
        <w:t>Appendix</w:t>
      </w:r>
      <w:r w:rsidR="005425C5">
        <w:rPr>
          <w:b/>
        </w:rPr>
        <w:t xml:space="preserve"> </w:t>
      </w:r>
      <w:r w:rsidR="005425C5">
        <w:rPr>
          <w:b/>
        </w:rPr>
        <w:fldChar w:fldCharType="begin"/>
      </w:r>
      <w:r w:rsidR="005425C5">
        <w:rPr>
          <w:b/>
        </w:rPr>
        <w:instrText xml:space="preserve"> REF _Ref85454099 \r \h </w:instrText>
      </w:r>
      <w:r w:rsidR="005425C5">
        <w:rPr>
          <w:b/>
        </w:rPr>
      </w:r>
      <w:r w:rsidR="005425C5">
        <w:rPr>
          <w:b/>
        </w:rPr>
        <w:fldChar w:fldCharType="separate"/>
      </w:r>
      <w:r w:rsidR="005425C5">
        <w:rPr>
          <w:b/>
        </w:rPr>
        <w:t>G</w:t>
      </w:r>
      <w:r w:rsidR="005425C5">
        <w:rPr>
          <w:b/>
        </w:rPr>
        <w:fldChar w:fldCharType="end"/>
      </w:r>
      <w:r w:rsidR="002C5FA2" w:rsidRPr="00495AA1">
        <w:rPr>
          <w:b/>
        </w:rPr>
        <w:t xml:space="preserve">) </w:t>
      </w:r>
      <w:r w:rsidRPr="00495AA1">
        <w:t xml:space="preserve">to ensure common understanding of the future state business processes to be supported by the new </w:t>
      </w:r>
      <w:r w:rsidR="00AB761F" w:rsidRPr="00495AA1">
        <w:t xml:space="preserve">HRMS </w:t>
      </w:r>
      <w:r w:rsidRPr="00495AA1">
        <w:t xml:space="preserve">solution as a prerequisite to design </w:t>
      </w:r>
      <w:r w:rsidR="00AB761F" w:rsidRPr="00495AA1">
        <w:t>and development</w:t>
      </w:r>
    </w:p>
    <w:p w14:paraId="26BDAE5C" w14:textId="77777777" w:rsidR="00495AA1" w:rsidRPr="00495AA1" w:rsidRDefault="00096466" w:rsidP="006E7A1B">
      <w:pPr>
        <w:pStyle w:val="Heading5"/>
        <w:keepLines/>
        <w:spacing w:before="0" w:after="0"/>
        <w:rPr>
          <w:szCs w:val="48"/>
        </w:rPr>
      </w:pPr>
      <w:r w:rsidRPr="00495AA1">
        <w:t xml:space="preserve">Develop a plan, schedule, and conduct interviews, group workshops, and/or surveys with key State personnel to refine and prioritize </w:t>
      </w:r>
      <w:r w:rsidR="003E7E3D" w:rsidRPr="00495AA1">
        <w:t>the functional and technical requirements</w:t>
      </w:r>
      <w:r w:rsidR="00706610" w:rsidRPr="00495AA1">
        <w:t xml:space="preserve">. </w:t>
      </w:r>
    </w:p>
    <w:p w14:paraId="6F6F7550" w14:textId="77777777" w:rsidR="00495AA1" w:rsidRPr="00495AA1" w:rsidRDefault="005A68CC" w:rsidP="006E7A1B">
      <w:pPr>
        <w:pStyle w:val="Heading6"/>
        <w:keepLines/>
        <w:spacing w:before="0" w:after="0"/>
        <w:rPr>
          <w:szCs w:val="48"/>
        </w:rPr>
      </w:pPr>
      <w:r w:rsidRPr="00495AA1">
        <w:t>The awarded Bidder</w:t>
      </w:r>
      <w:r w:rsidR="00706610" w:rsidRPr="00495AA1">
        <w:t xml:space="preserve">’s plan must propose an approach that ensures all Stakeholder groups shall have the opportunity to provide </w:t>
      </w:r>
      <w:r w:rsidRPr="00495AA1">
        <w:t>the awarded Bidder</w:t>
      </w:r>
      <w:r w:rsidR="00706610" w:rsidRPr="00495AA1">
        <w:t xml:space="preserve"> with their detailed design requirements upfront, even though there may be a phased implementation across user groups (e.g., the solution must be designed from an enterprise perspective)</w:t>
      </w:r>
    </w:p>
    <w:p w14:paraId="4211855A" w14:textId="77777777" w:rsidR="00495AA1" w:rsidRPr="00495AA1" w:rsidRDefault="008F5A31" w:rsidP="006E7A1B">
      <w:pPr>
        <w:pStyle w:val="Heading5"/>
        <w:keepLines/>
        <w:spacing w:before="0" w:after="0"/>
        <w:rPr>
          <w:szCs w:val="48"/>
        </w:rPr>
      </w:pPr>
      <w:r w:rsidRPr="00495AA1">
        <w:t xml:space="preserve">Approach to requirements management and traceability throughout all stages of the </w:t>
      </w:r>
      <w:r w:rsidR="00F109A6" w:rsidRPr="00495AA1">
        <w:t>Project</w:t>
      </w:r>
      <w:r w:rsidRPr="00495AA1">
        <w:t xml:space="preserve"> (analysis, design, development, testing, and deployment)</w:t>
      </w:r>
    </w:p>
    <w:p w14:paraId="64C29D0F" w14:textId="77777777" w:rsidR="00495AA1" w:rsidRPr="00495AA1" w:rsidRDefault="00C01872" w:rsidP="006E7A1B">
      <w:pPr>
        <w:pStyle w:val="Heading5"/>
        <w:keepLines/>
        <w:spacing w:before="0" w:after="0"/>
        <w:rPr>
          <w:szCs w:val="48"/>
        </w:rPr>
      </w:pPr>
      <w:r w:rsidRPr="00495AA1">
        <w:t xml:space="preserve">Determination of the </w:t>
      </w:r>
      <w:r w:rsidR="00F109A6" w:rsidRPr="00495AA1">
        <w:t>Project</w:t>
      </w:r>
      <w:r w:rsidRPr="00495AA1">
        <w:t xml:space="preserve">’s technical requirements to meet the </w:t>
      </w:r>
      <w:r w:rsidR="00F109A6" w:rsidRPr="00495AA1">
        <w:t>Functional Requirements</w:t>
      </w:r>
      <w:r w:rsidRPr="00495AA1">
        <w:t xml:space="preserve"> including, but not limited to, technical architecture required to build and/or host the system</w:t>
      </w:r>
    </w:p>
    <w:p w14:paraId="13880D05" w14:textId="77777777" w:rsidR="00495AA1" w:rsidRPr="00495AA1" w:rsidRDefault="00A763B1" w:rsidP="006E7A1B">
      <w:pPr>
        <w:pStyle w:val="Heading5"/>
        <w:keepLines/>
        <w:spacing w:before="0" w:after="0"/>
        <w:rPr>
          <w:szCs w:val="48"/>
        </w:rPr>
      </w:pPr>
      <w:r w:rsidRPr="00495AA1">
        <w:t>Performance and capacity requirements</w:t>
      </w:r>
    </w:p>
    <w:p w14:paraId="2F0EFFF0" w14:textId="77777777" w:rsidR="00495AA1" w:rsidRPr="00495AA1" w:rsidRDefault="00A763B1" w:rsidP="006E7A1B">
      <w:pPr>
        <w:pStyle w:val="Heading5"/>
        <w:keepLines/>
        <w:spacing w:before="0" w:after="0"/>
        <w:rPr>
          <w:szCs w:val="48"/>
        </w:rPr>
      </w:pPr>
      <w:r w:rsidRPr="00495AA1">
        <w:t>Determination that all functionality and performance requirements conform to all legal requirements</w:t>
      </w:r>
    </w:p>
    <w:p w14:paraId="3C6C62ED" w14:textId="77777777" w:rsidR="00495AA1" w:rsidRPr="00495AA1" w:rsidRDefault="00A763B1" w:rsidP="006E7A1B">
      <w:pPr>
        <w:pStyle w:val="Heading5"/>
        <w:keepLines/>
        <w:spacing w:before="0" w:after="0"/>
        <w:rPr>
          <w:szCs w:val="48"/>
        </w:rPr>
      </w:pPr>
      <w:r w:rsidRPr="00495AA1">
        <w:t>System operational requirements</w:t>
      </w:r>
    </w:p>
    <w:p w14:paraId="1BD6532F" w14:textId="77777777" w:rsidR="001F3B0D" w:rsidRPr="001F3B0D" w:rsidRDefault="00A763B1" w:rsidP="006E7A1B">
      <w:pPr>
        <w:pStyle w:val="Heading5"/>
        <w:keepLines/>
        <w:spacing w:before="0" w:after="0"/>
        <w:rPr>
          <w:szCs w:val="48"/>
        </w:rPr>
      </w:pPr>
      <w:r w:rsidRPr="00495AA1">
        <w:t>Initial interface approach and requirements</w:t>
      </w:r>
    </w:p>
    <w:p w14:paraId="659D57C5" w14:textId="77777777" w:rsidR="001F3B0D" w:rsidRDefault="004E5345" w:rsidP="006E7A1B">
      <w:pPr>
        <w:pStyle w:val="Heading4"/>
        <w:keepLines/>
        <w:spacing w:before="0" w:after="0"/>
      </w:pPr>
      <w:r w:rsidRPr="00BD56A5">
        <w:t>Design</w:t>
      </w:r>
      <w:r w:rsidR="005A68CC">
        <w:t xml:space="preserve">: </w:t>
      </w:r>
      <w:r w:rsidR="00F329F6" w:rsidRPr="001F3B0D">
        <w:t xml:space="preserve">Using the </w:t>
      </w:r>
      <w:r w:rsidR="003D3829" w:rsidRPr="001F3B0D">
        <w:t>outputs of Requirements</w:t>
      </w:r>
      <w:r w:rsidR="00F329F6" w:rsidRPr="001F3B0D">
        <w:t xml:space="preserve"> Analysis as </w:t>
      </w:r>
      <w:r w:rsidR="003D3829" w:rsidRPr="001F3B0D">
        <w:t>the</w:t>
      </w:r>
      <w:r w:rsidR="00F329F6" w:rsidRPr="001F3B0D">
        <w:t xml:space="preserve"> baseline, the key areas that must be addressed include, at a minimum:</w:t>
      </w:r>
    </w:p>
    <w:p w14:paraId="0CA97F1A" w14:textId="77777777" w:rsidR="001F3B0D" w:rsidRPr="001F3B0D" w:rsidRDefault="003D6E2A" w:rsidP="006E7A1B">
      <w:pPr>
        <w:pStyle w:val="Heading5"/>
        <w:keepLines/>
        <w:spacing w:before="0" w:after="0"/>
        <w:rPr>
          <w:szCs w:val="48"/>
        </w:rPr>
      </w:pPr>
      <w:r w:rsidRPr="001F3B0D">
        <w:t xml:space="preserve">Approach to review current State business process documentation and artifacts (existing </w:t>
      </w:r>
      <w:r w:rsidR="005205FD" w:rsidRPr="001F3B0D">
        <w:t xml:space="preserve">BPMs, </w:t>
      </w:r>
      <w:r w:rsidRPr="001F3B0D">
        <w:t xml:space="preserve">forms, screens, reports) and/or interviews with State key personnel to ensure understanding of the State’s existing business operations and existing challenges, and accurate inputs and outputs are accounted for in the design of the new </w:t>
      </w:r>
      <w:r w:rsidR="00170463" w:rsidRPr="001F3B0D">
        <w:t>HRMS solution</w:t>
      </w:r>
    </w:p>
    <w:p w14:paraId="16CC3E35" w14:textId="77777777" w:rsidR="001F3B0D" w:rsidRPr="001F3B0D" w:rsidRDefault="000C711E" w:rsidP="006E7A1B">
      <w:pPr>
        <w:pStyle w:val="Heading5"/>
        <w:keepLines/>
        <w:spacing w:before="0" w:after="0"/>
        <w:rPr>
          <w:szCs w:val="48"/>
        </w:rPr>
      </w:pPr>
      <w:r w:rsidRPr="001F3B0D">
        <w:t xml:space="preserve">Scope of to-be visioning workshops and discussions to (1) identify opportunities to streamline existing processes through automation and the new HRMS capabilities, and (2) perform business process analysis to </w:t>
      </w:r>
      <w:r w:rsidR="008B5862" w:rsidRPr="001F3B0D">
        <w:t xml:space="preserve">recommend opportunities for further process standardization and to </w:t>
      </w:r>
      <w:r w:rsidRPr="001F3B0D">
        <w:t>eliminate redundancies, inconsistencies, and inefficiencies</w:t>
      </w:r>
      <w:r w:rsidR="003F4F84" w:rsidRPr="001F3B0D">
        <w:t xml:space="preserve"> in processes </w:t>
      </w:r>
    </w:p>
    <w:p w14:paraId="7352ECC5" w14:textId="77777777" w:rsidR="001F3B0D" w:rsidRPr="001F3B0D" w:rsidRDefault="00FA618E" w:rsidP="006E7A1B">
      <w:pPr>
        <w:pStyle w:val="Heading5"/>
        <w:keepLines/>
        <w:spacing w:before="0" w:after="0"/>
        <w:rPr>
          <w:szCs w:val="48"/>
        </w:rPr>
      </w:pPr>
      <w:r w:rsidRPr="001F3B0D">
        <w:lastRenderedPageBreak/>
        <w:t>Proposed approach to documenting design-level requirements</w:t>
      </w:r>
      <w:r w:rsidR="00F931F1" w:rsidRPr="001F3B0D">
        <w:t xml:space="preserve">. While the State does not have a preferred documentation template, the State strongly encourages that such </w:t>
      </w:r>
      <w:r w:rsidR="002A2BC3" w:rsidRPr="001F3B0D">
        <w:t xml:space="preserve">documentation includes flow diagrams that align with documented requirements. </w:t>
      </w:r>
    </w:p>
    <w:p w14:paraId="5D13842D" w14:textId="77777777" w:rsidR="001F3B0D" w:rsidRPr="001F3B0D" w:rsidRDefault="00E6517D" w:rsidP="006E7A1B">
      <w:pPr>
        <w:pStyle w:val="Heading5"/>
        <w:keepLines/>
        <w:spacing w:before="0" w:after="0"/>
        <w:rPr>
          <w:szCs w:val="48"/>
        </w:rPr>
      </w:pPr>
      <w:r w:rsidRPr="001F3B0D">
        <w:t xml:space="preserve">Approach to conducting joint application design sessions </w:t>
      </w:r>
      <w:r w:rsidR="00FA618E" w:rsidRPr="001F3B0D">
        <w:t>(interviews, group workshops, etc.)</w:t>
      </w:r>
      <w:r w:rsidRPr="001F3B0D">
        <w:t xml:space="preserve"> with State </w:t>
      </w:r>
      <w:r w:rsidR="00801650" w:rsidRPr="001F3B0D">
        <w:t>S</w:t>
      </w:r>
      <w:r w:rsidRPr="001F3B0D">
        <w:t>takeholders, including approach to ensuring collaboration between State departments</w:t>
      </w:r>
      <w:r w:rsidR="00FA618E" w:rsidRPr="001F3B0D">
        <w:t>,</w:t>
      </w:r>
      <w:r w:rsidRPr="001F3B0D">
        <w:t xml:space="preserve"> </w:t>
      </w:r>
      <w:r w:rsidR="00FA618E" w:rsidRPr="001F3B0D">
        <w:t>to obtain and gain consensus on design</w:t>
      </w:r>
    </w:p>
    <w:p w14:paraId="1385A83C" w14:textId="77777777" w:rsidR="001F3B0D" w:rsidRPr="001F3B0D" w:rsidRDefault="00F329F6" w:rsidP="006E7A1B">
      <w:pPr>
        <w:pStyle w:val="Heading5"/>
        <w:keepLines/>
        <w:spacing w:before="0" w:after="0"/>
        <w:rPr>
          <w:szCs w:val="48"/>
        </w:rPr>
      </w:pPr>
      <w:r w:rsidRPr="001F3B0D">
        <w:t>Conduct and document the results of the interviews, workshops, and surveys in future state business process documentation that is written in business language (i.e., non-technical) and clearly conveys to the State’s end users how requirements and business processes will be met and configured in the system</w:t>
      </w:r>
    </w:p>
    <w:p w14:paraId="5C30E32C" w14:textId="77777777" w:rsidR="001F3B0D" w:rsidRPr="001F3B0D" w:rsidRDefault="00F329F6" w:rsidP="006E7A1B">
      <w:pPr>
        <w:pStyle w:val="Heading5"/>
        <w:keepLines/>
        <w:spacing w:before="0" w:after="0"/>
        <w:rPr>
          <w:szCs w:val="48"/>
        </w:rPr>
      </w:pPr>
      <w:r w:rsidRPr="001F3B0D">
        <w:t>Approach to validating and finalizing design specifications as a prerequisite to development</w:t>
      </w:r>
    </w:p>
    <w:p w14:paraId="6369702F" w14:textId="77777777" w:rsidR="001F3B0D" w:rsidRPr="001F3B0D" w:rsidRDefault="00F329F6" w:rsidP="006E7A1B">
      <w:pPr>
        <w:pStyle w:val="Heading5"/>
        <w:keepLines/>
        <w:spacing w:before="0" w:after="0"/>
        <w:rPr>
          <w:szCs w:val="48"/>
        </w:rPr>
      </w:pPr>
      <w:r w:rsidRPr="001F3B0D">
        <w:t>Develop use cases and test scenarios to be used later in testing that correspond to the functional and technical requirements</w:t>
      </w:r>
      <w:bookmarkStart w:id="152" w:name="_Ref85455574"/>
    </w:p>
    <w:p w14:paraId="1F9918E9" w14:textId="77777777" w:rsidR="00CF45D5" w:rsidRDefault="00081A64" w:rsidP="006E7A1B">
      <w:pPr>
        <w:pStyle w:val="Heading3"/>
        <w:keepNext/>
        <w:keepLines/>
        <w:spacing w:before="0" w:after="0"/>
      </w:pPr>
      <w:r w:rsidRPr="001F3B0D">
        <w:t>Configuration</w:t>
      </w:r>
      <w:r w:rsidR="00710BFF" w:rsidRPr="001F3B0D">
        <w:t xml:space="preserve"> and</w:t>
      </w:r>
      <w:r w:rsidR="007E4235" w:rsidRPr="001F3B0D">
        <w:t xml:space="preserve"> Development</w:t>
      </w:r>
      <w:bookmarkEnd w:id="152"/>
    </w:p>
    <w:p w14:paraId="0FC8FE0D" w14:textId="77777777" w:rsidR="00CF45D5" w:rsidRDefault="005A68CC" w:rsidP="006E7A1B">
      <w:pPr>
        <w:pStyle w:val="Heading4"/>
        <w:keepLines/>
        <w:spacing w:before="0" w:after="0"/>
      </w:pPr>
      <w:r w:rsidRPr="00CF45D5">
        <w:t>The awarded Bidder</w:t>
      </w:r>
      <w:r w:rsidR="00D02593" w:rsidRPr="00CF45D5">
        <w:t xml:space="preserve"> is responsible for providing </w:t>
      </w:r>
      <w:r w:rsidR="000A125F" w:rsidRPr="00CF45D5">
        <w:t>configuration</w:t>
      </w:r>
      <w:r w:rsidR="00D02593" w:rsidRPr="00CF45D5">
        <w:t xml:space="preserve"> </w:t>
      </w:r>
      <w:r w:rsidR="005144DD" w:rsidRPr="00CF45D5">
        <w:t xml:space="preserve">and development </w:t>
      </w:r>
      <w:r w:rsidR="00D02593" w:rsidRPr="00CF45D5">
        <w:t xml:space="preserve">services that ensure the State’s functional and technical requirements are implemented in the new </w:t>
      </w:r>
      <w:r w:rsidR="00DE38A8" w:rsidRPr="00CF45D5">
        <w:t>HRMS</w:t>
      </w:r>
      <w:r w:rsidR="00D02593" w:rsidRPr="00CF45D5">
        <w:t xml:space="preserve">, and that the State’s future-state business processes are properly configured in the system. </w:t>
      </w:r>
    </w:p>
    <w:p w14:paraId="682AE542" w14:textId="79C9780A" w:rsidR="00CF45D5" w:rsidRPr="00CF45D5" w:rsidRDefault="00A20307" w:rsidP="006E7A1B">
      <w:pPr>
        <w:pStyle w:val="Heading4"/>
        <w:keepLines/>
        <w:spacing w:before="0" w:after="0"/>
      </w:pPr>
      <w:r w:rsidRPr="00CF45D5">
        <w:rPr>
          <w:szCs w:val="24"/>
        </w:rPr>
        <w:t xml:space="preserve">If </w:t>
      </w:r>
      <w:r w:rsidR="005A68CC" w:rsidRPr="00CF45D5">
        <w:rPr>
          <w:szCs w:val="24"/>
        </w:rPr>
        <w:t>the awarded Bidder</w:t>
      </w:r>
      <w:r w:rsidRPr="00CF45D5">
        <w:rPr>
          <w:szCs w:val="24"/>
        </w:rPr>
        <w:t xml:space="preserve"> proposes any joint or collaborative configuration and development tasks, </w:t>
      </w:r>
      <w:r w:rsidR="005A68CC" w:rsidRPr="00CF45D5">
        <w:rPr>
          <w:szCs w:val="24"/>
        </w:rPr>
        <w:t>the awarded Bidder’s</w:t>
      </w:r>
      <w:r w:rsidRPr="00CF45D5">
        <w:rPr>
          <w:szCs w:val="24"/>
        </w:rPr>
        <w:t xml:space="preserve"> proposal </w:t>
      </w:r>
      <w:r w:rsidR="00C1419F">
        <w:rPr>
          <w:szCs w:val="24"/>
        </w:rPr>
        <w:t>shall</w:t>
      </w:r>
      <w:r w:rsidRPr="00CF45D5">
        <w:rPr>
          <w:szCs w:val="24"/>
        </w:rPr>
        <w:t xml:space="preserve"> clearly indicate the exact tasks</w:t>
      </w:r>
      <w:r w:rsidR="008E3AC8" w:rsidRPr="00CF45D5">
        <w:rPr>
          <w:szCs w:val="24"/>
        </w:rPr>
        <w:t xml:space="preserve"> State</w:t>
      </w:r>
      <w:r w:rsidRPr="00CF45D5">
        <w:rPr>
          <w:szCs w:val="24"/>
        </w:rPr>
        <w:t xml:space="preserve"> staff will be performing and the percentage split with </w:t>
      </w:r>
      <w:r w:rsidR="005A68CC" w:rsidRPr="00CF45D5">
        <w:rPr>
          <w:szCs w:val="24"/>
        </w:rPr>
        <w:t>the awarded Bidder’s</w:t>
      </w:r>
      <w:r w:rsidRPr="00CF45D5">
        <w:rPr>
          <w:szCs w:val="24"/>
        </w:rPr>
        <w:t xml:space="preserve"> resources and include estimated availability/dedication, and skills required for </w:t>
      </w:r>
      <w:r w:rsidR="008E3AC8" w:rsidRPr="00CF45D5">
        <w:rPr>
          <w:szCs w:val="24"/>
        </w:rPr>
        <w:t xml:space="preserve">State </w:t>
      </w:r>
      <w:r w:rsidRPr="00CF45D5">
        <w:rPr>
          <w:szCs w:val="24"/>
        </w:rPr>
        <w:t xml:space="preserve">resource(s). </w:t>
      </w:r>
    </w:p>
    <w:p w14:paraId="632A755B" w14:textId="77777777" w:rsidR="00CF45D5" w:rsidRPr="00CF45D5" w:rsidRDefault="00A20307" w:rsidP="006E7A1B">
      <w:pPr>
        <w:pStyle w:val="Heading5"/>
        <w:keepLines/>
        <w:spacing w:before="0" w:after="0"/>
        <w:rPr>
          <w:szCs w:val="48"/>
        </w:rPr>
      </w:pPr>
      <w:r w:rsidRPr="00CF45D5">
        <w:t>The S</w:t>
      </w:r>
      <w:r w:rsidR="008E3AC8" w:rsidRPr="00CF45D5">
        <w:t>tate</w:t>
      </w:r>
      <w:r w:rsidRPr="00CF45D5">
        <w:t xml:space="preserve"> encourages </w:t>
      </w:r>
      <w:r w:rsidR="00EB2338" w:rsidRPr="00CF45D5">
        <w:t>Bidder</w:t>
      </w:r>
      <w:r w:rsidRPr="00CF45D5">
        <w:t xml:space="preserve"> to propose an approach where the S</w:t>
      </w:r>
      <w:r w:rsidR="008E3AC8" w:rsidRPr="00CF45D5">
        <w:t>tate</w:t>
      </w:r>
      <w:r w:rsidRPr="00CF45D5">
        <w:t xml:space="preserve"> is exposed to the configuration and development of the system early on</w:t>
      </w:r>
      <w:r w:rsidR="008D0A27" w:rsidRPr="00CF45D5">
        <w:t xml:space="preserve"> </w:t>
      </w:r>
      <w:r w:rsidRPr="00CF45D5">
        <w:t>to help ensure the identification of any issues.</w:t>
      </w:r>
    </w:p>
    <w:p w14:paraId="4BEA1D6D" w14:textId="77777777" w:rsidR="00CF45D5" w:rsidRDefault="00EB2338" w:rsidP="006E7A1B">
      <w:pPr>
        <w:pStyle w:val="Heading4"/>
        <w:keepLines/>
        <w:spacing w:before="0" w:after="0"/>
      </w:pPr>
      <w:r w:rsidRPr="00CF45D5">
        <w:t>The awarded Bidder</w:t>
      </w:r>
      <w:r w:rsidR="18F77185" w:rsidRPr="00CF45D5">
        <w:t xml:space="preserve"> will be responsible for application configuration design, configuration, and documentation of all software functionality and the training of </w:t>
      </w:r>
      <w:r w:rsidR="7409C35D" w:rsidRPr="00CF45D5">
        <w:t>State</w:t>
      </w:r>
      <w:r w:rsidR="18F77185" w:rsidRPr="00CF45D5">
        <w:t xml:space="preserve"> resources to maintain the configuration going forward. </w:t>
      </w:r>
    </w:p>
    <w:p w14:paraId="4A4E416C" w14:textId="77777777" w:rsidR="00CF45D5" w:rsidRPr="00CF45D5" w:rsidRDefault="7409C35D" w:rsidP="006E7A1B">
      <w:pPr>
        <w:pStyle w:val="Heading4"/>
        <w:keepLines/>
        <w:spacing w:before="0" w:after="0"/>
      </w:pPr>
      <w:r w:rsidRPr="00CF45D5">
        <w:rPr>
          <w:szCs w:val="24"/>
        </w:rPr>
        <w:t>The State</w:t>
      </w:r>
      <w:r w:rsidR="18F77185" w:rsidRPr="00CF45D5">
        <w:rPr>
          <w:szCs w:val="24"/>
        </w:rPr>
        <w:t xml:space="preserve"> expects to utilize the standard level of configuration normally utilized by a state entity of similar size and complexity</w:t>
      </w:r>
      <w:r w:rsidR="00CF45D5">
        <w:rPr>
          <w:szCs w:val="24"/>
        </w:rPr>
        <w:t xml:space="preserve">. </w:t>
      </w:r>
    </w:p>
    <w:p w14:paraId="6CE122B4" w14:textId="77777777" w:rsidR="00CF45D5" w:rsidRPr="00CF45D5" w:rsidRDefault="00EB2338" w:rsidP="006E7A1B">
      <w:pPr>
        <w:pStyle w:val="Heading4"/>
        <w:keepLines/>
        <w:spacing w:before="0" w:after="0"/>
      </w:pPr>
      <w:r w:rsidRPr="00CF45D5">
        <w:rPr>
          <w:szCs w:val="24"/>
        </w:rPr>
        <w:t xml:space="preserve">The awarded Bidder </w:t>
      </w:r>
      <w:r w:rsidR="18F77185" w:rsidRPr="00CF45D5">
        <w:rPr>
          <w:szCs w:val="24"/>
        </w:rPr>
        <w:t xml:space="preserve">will be responsible to show any legacy configurations that have been deprecated as part of </w:t>
      </w:r>
      <w:r w:rsidR="13E16C33" w:rsidRPr="00CF45D5">
        <w:rPr>
          <w:szCs w:val="24"/>
        </w:rPr>
        <w:t>the implementation of the new solution and/or solution</w:t>
      </w:r>
      <w:r w:rsidR="233D7918" w:rsidRPr="00CF45D5">
        <w:rPr>
          <w:szCs w:val="24"/>
        </w:rPr>
        <w:t xml:space="preserve"> upgrades (i.e., </w:t>
      </w:r>
      <w:r w:rsidR="4EE612F1" w:rsidRPr="00CF45D5">
        <w:rPr>
          <w:szCs w:val="24"/>
        </w:rPr>
        <w:t>semi-annual</w:t>
      </w:r>
      <w:r w:rsidR="233D7918" w:rsidRPr="00CF45D5">
        <w:rPr>
          <w:szCs w:val="24"/>
        </w:rPr>
        <w:t xml:space="preserve"> Workday releases)</w:t>
      </w:r>
      <w:r w:rsidR="18F77185" w:rsidRPr="00CF45D5">
        <w:rPr>
          <w:szCs w:val="24"/>
        </w:rPr>
        <w:t xml:space="preserve">. </w:t>
      </w:r>
    </w:p>
    <w:p w14:paraId="66F7A5E8" w14:textId="77777777" w:rsidR="00CF45D5" w:rsidRPr="00CF45D5" w:rsidRDefault="18F77185" w:rsidP="006E7A1B">
      <w:pPr>
        <w:pStyle w:val="Heading4"/>
        <w:keepLines/>
        <w:spacing w:before="0" w:after="0"/>
      </w:pPr>
      <w:r w:rsidRPr="00CF45D5">
        <w:rPr>
          <w:szCs w:val="24"/>
        </w:rPr>
        <w:t>Any personalization of configurations will be a joint effort, with the</w:t>
      </w:r>
      <w:r w:rsidR="00EB2338" w:rsidRPr="00CF45D5">
        <w:rPr>
          <w:szCs w:val="24"/>
        </w:rPr>
        <w:t xml:space="preserve"> awarded Bidder</w:t>
      </w:r>
      <w:r w:rsidRPr="00CF45D5">
        <w:rPr>
          <w:szCs w:val="24"/>
        </w:rPr>
        <w:t xml:space="preserve"> taking the lead working to transfer the responsibility to </w:t>
      </w:r>
      <w:r w:rsidR="7409C35D" w:rsidRPr="00CF45D5">
        <w:rPr>
          <w:szCs w:val="24"/>
        </w:rPr>
        <w:t>the State</w:t>
      </w:r>
      <w:r w:rsidRPr="00CF45D5">
        <w:rPr>
          <w:szCs w:val="24"/>
        </w:rPr>
        <w:t xml:space="preserve"> as </w:t>
      </w:r>
      <w:r w:rsidR="03BA58BB" w:rsidRPr="00CF45D5">
        <w:rPr>
          <w:szCs w:val="24"/>
        </w:rPr>
        <w:t>part of knowledge transfer initiatives</w:t>
      </w:r>
      <w:r w:rsidRPr="00CF45D5">
        <w:rPr>
          <w:szCs w:val="24"/>
        </w:rPr>
        <w:t xml:space="preserve">. </w:t>
      </w:r>
    </w:p>
    <w:p w14:paraId="47C1F539" w14:textId="77777777" w:rsidR="00CF45D5" w:rsidRPr="00CF45D5" w:rsidRDefault="18F77185" w:rsidP="006E7A1B">
      <w:pPr>
        <w:pStyle w:val="Heading4"/>
        <w:keepLines/>
        <w:spacing w:before="0" w:after="0"/>
      </w:pPr>
      <w:r w:rsidRPr="00CF45D5">
        <w:rPr>
          <w:szCs w:val="24"/>
        </w:rPr>
        <w:t xml:space="preserve">When </w:t>
      </w:r>
      <w:r w:rsidR="534E4F3D" w:rsidRPr="00CF45D5">
        <w:rPr>
          <w:szCs w:val="24"/>
        </w:rPr>
        <w:t>a Workday release is applied</w:t>
      </w:r>
      <w:r w:rsidRPr="00CF45D5">
        <w:rPr>
          <w:szCs w:val="24"/>
        </w:rPr>
        <w:t xml:space="preserve">, </w:t>
      </w:r>
      <w:r w:rsidR="00EB2338" w:rsidRPr="00CF45D5">
        <w:rPr>
          <w:szCs w:val="24"/>
        </w:rPr>
        <w:t>the awarded Bidder</w:t>
      </w:r>
      <w:r w:rsidRPr="00CF45D5">
        <w:rPr>
          <w:szCs w:val="24"/>
        </w:rPr>
        <w:t xml:space="preserve"> is responsible for showing </w:t>
      </w:r>
      <w:r w:rsidR="2591F45D" w:rsidRPr="00CF45D5">
        <w:rPr>
          <w:szCs w:val="24"/>
        </w:rPr>
        <w:t>State</w:t>
      </w:r>
      <w:r w:rsidRPr="00CF45D5">
        <w:rPr>
          <w:szCs w:val="24"/>
        </w:rPr>
        <w:t xml:space="preserve"> resources how to incorporate updated business objects with </w:t>
      </w:r>
      <w:r w:rsidR="2591F45D" w:rsidRPr="00CF45D5">
        <w:rPr>
          <w:szCs w:val="24"/>
        </w:rPr>
        <w:t>State</w:t>
      </w:r>
      <w:r w:rsidRPr="00CF45D5">
        <w:rPr>
          <w:szCs w:val="24"/>
        </w:rPr>
        <w:t xml:space="preserve"> configurations.</w:t>
      </w:r>
    </w:p>
    <w:p w14:paraId="1F0AC6EB" w14:textId="77777777" w:rsidR="00CF45D5" w:rsidRPr="00CF45D5" w:rsidRDefault="00EB2338" w:rsidP="006E7A1B">
      <w:pPr>
        <w:pStyle w:val="Heading4"/>
        <w:keepLines/>
        <w:spacing w:before="0" w:after="0"/>
      </w:pPr>
      <w:r w:rsidRPr="00CF45D5">
        <w:rPr>
          <w:szCs w:val="24"/>
        </w:rPr>
        <w:t>The awarded Bidder</w:t>
      </w:r>
      <w:r w:rsidR="18F77185" w:rsidRPr="00CF45D5">
        <w:rPr>
          <w:szCs w:val="24"/>
        </w:rPr>
        <w:t xml:space="preserve"> will be responsible for testing all configurations and advising </w:t>
      </w:r>
      <w:r w:rsidR="2591F45D" w:rsidRPr="00CF45D5">
        <w:rPr>
          <w:szCs w:val="24"/>
        </w:rPr>
        <w:t>the State</w:t>
      </w:r>
      <w:r w:rsidR="18F77185" w:rsidRPr="00CF45D5">
        <w:rPr>
          <w:szCs w:val="24"/>
        </w:rPr>
        <w:t xml:space="preserve"> on testing recommendations when releasing new </w:t>
      </w:r>
      <w:r w:rsidR="77452282" w:rsidRPr="00CF45D5">
        <w:rPr>
          <w:szCs w:val="24"/>
        </w:rPr>
        <w:t xml:space="preserve">software </w:t>
      </w:r>
      <w:r w:rsidR="18F77185" w:rsidRPr="00CF45D5">
        <w:rPr>
          <w:szCs w:val="24"/>
        </w:rPr>
        <w:t>updates and configurations.</w:t>
      </w:r>
    </w:p>
    <w:p w14:paraId="0F18F066" w14:textId="77777777" w:rsidR="00CF45D5" w:rsidRPr="00CF45D5" w:rsidRDefault="009828BA" w:rsidP="006E7A1B">
      <w:pPr>
        <w:pStyle w:val="Heading4"/>
        <w:keepLines/>
        <w:spacing w:before="0" w:after="0"/>
      </w:pPr>
      <w:r w:rsidRPr="00CF45D5">
        <w:rPr>
          <w:szCs w:val="24"/>
        </w:rPr>
        <w:t xml:space="preserve">At a minimum, </w:t>
      </w:r>
      <w:r w:rsidR="00EB2338" w:rsidRPr="00CF45D5">
        <w:rPr>
          <w:szCs w:val="24"/>
        </w:rPr>
        <w:t>the awarded Bidder</w:t>
      </w:r>
      <w:r w:rsidRPr="00CF45D5">
        <w:rPr>
          <w:szCs w:val="24"/>
        </w:rPr>
        <w:t xml:space="preserve"> must provide their approach for providing Configuration and Development Services including the following: </w:t>
      </w:r>
    </w:p>
    <w:p w14:paraId="3CBAB133" w14:textId="77777777" w:rsidR="00CF45D5" w:rsidRPr="00CF45D5" w:rsidRDefault="009828BA" w:rsidP="006E7A1B">
      <w:pPr>
        <w:pStyle w:val="Heading5"/>
        <w:keepLines/>
        <w:spacing w:before="0" w:after="0"/>
        <w:rPr>
          <w:szCs w:val="48"/>
        </w:rPr>
      </w:pPr>
      <w:r w:rsidRPr="00CF45D5">
        <w:lastRenderedPageBreak/>
        <w:t>Description of configuration methodology and approach to configuration</w:t>
      </w:r>
      <w:r w:rsidR="00826874" w:rsidRPr="00CF45D5">
        <w:t xml:space="preserve"> (including </w:t>
      </w:r>
      <w:r w:rsidR="00BA36B6" w:rsidRPr="00CF45D5">
        <w:t xml:space="preserve">the </w:t>
      </w:r>
      <w:r w:rsidR="00EB2338" w:rsidRPr="00CF45D5">
        <w:t>awarded Bidder</w:t>
      </w:r>
      <w:r w:rsidR="00BA36B6" w:rsidRPr="00CF45D5">
        <w:t xml:space="preserve">’s approach to </w:t>
      </w:r>
      <w:r w:rsidR="00636094" w:rsidRPr="00CF45D5">
        <w:t xml:space="preserve">limiting the use of any customizations and </w:t>
      </w:r>
      <w:r w:rsidR="00A879CB" w:rsidRPr="00CF45D5">
        <w:t>helping the State</w:t>
      </w:r>
      <w:r w:rsidR="00855C8F" w:rsidRPr="00CF45D5">
        <w:t xml:space="preserve"> consider configuration options</w:t>
      </w:r>
      <w:r w:rsidR="003C10F9" w:rsidRPr="00CF45D5">
        <w:t xml:space="preserve"> before</w:t>
      </w:r>
      <w:r w:rsidR="00DE38A8" w:rsidRPr="00CF45D5">
        <w:t xml:space="preserve"> agreeing to</w:t>
      </w:r>
      <w:r w:rsidR="003C10F9" w:rsidRPr="00CF45D5">
        <w:t xml:space="preserve"> any customizations)</w:t>
      </w:r>
    </w:p>
    <w:p w14:paraId="4067626F" w14:textId="77777777" w:rsidR="00CF45D5" w:rsidRPr="00CF45D5" w:rsidRDefault="009828BA" w:rsidP="006E7A1B">
      <w:pPr>
        <w:pStyle w:val="Heading5"/>
        <w:keepLines/>
        <w:spacing w:before="0" w:after="0"/>
        <w:rPr>
          <w:szCs w:val="48"/>
        </w:rPr>
      </w:pPr>
      <w:r w:rsidRPr="00CF45D5">
        <w:t xml:space="preserve">Description of any development approaches and tools used to script, code, or otherwise “develop” the solution (outside of configuration) that may be necessary to meet the </w:t>
      </w:r>
      <w:r w:rsidR="00661F90" w:rsidRPr="00CF45D5">
        <w:t>State</w:t>
      </w:r>
      <w:r w:rsidRPr="00CF45D5">
        <w:t>’s requirements</w:t>
      </w:r>
    </w:p>
    <w:p w14:paraId="28342EC9" w14:textId="77777777" w:rsidR="00CF45D5" w:rsidRPr="00CF45D5" w:rsidRDefault="00A05F78" w:rsidP="006E7A1B">
      <w:pPr>
        <w:pStyle w:val="Heading5"/>
        <w:keepLines/>
        <w:spacing w:before="0" w:after="0"/>
        <w:rPr>
          <w:szCs w:val="48"/>
        </w:rPr>
      </w:pPr>
      <w:r w:rsidRPr="00CF45D5">
        <w:t>Detailed approach for reviewing</w:t>
      </w:r>
      <w:r w:rsidR="00804EF0" w:rsidRPr="00CF45D5">
        <w:t xml:space="preserve">, </w:t>
      </w:r>
      <w:proofErr w:type="gramStart"/>
      <w:r w:rsidR="00804EF0" w:rsidRPr="00CF45D5">
        <w:t>testing</w:t>
      </w:r>
      <w:proofErr w:type="gramEnd"/>
      <w:r w:rsidR="00804EF0" w:rsidRPr="00CF45D5">
        <w:t xml:space="preserve"> and implementing </w:t>
      </w:r>
      <w:r w:rsidR="00C5036D" w:rsidRPr="00CF45D5">
        <w:t>Workday releases</w:t>
      </w:r>
      <w:r w:rsidR="00386546" w:rsidRPr="00CF45D5">
        <w:t xml:space="preserve"> </w:t>
      </w:r>
      <w:r w:rsidR="00986488" w:rsidRPr="00CF45D5">
        <w:t xml:space="preserve">with </w:t>
      </w:r>
      <w:r w:rsidR="00661F90" w:rsidRPr="00CF45D5">
        <w:t>State</w:t>
      </w:r>
      <w:r w:rsidR="00986488" w:rsidRPr="00CF45D5">
        <w:t xml:space="preserve"> configurations</w:t>
      </w:r>
    </w:p>
    <w:p w14:paraId="71D5164C" w14:textId="77777777" w:rsidR="00CF45D5" w:rsidRPr="00CF45D5" w:rsidRDefault="009828BA" w:rsidP="006E7A1B">
      <w:pPr>
        <w:pStyle w:val="Heading5"/>
        <w:keepLines/>
        <w:spacing w:before="0" w:after="0"/>
        <w:rPr>
          <w:szCs w:val="48"/>
        </w:rPr>
      </w:pPr>
      <w:r w:rsidRPr="00CF45D5">
        <w:t>Detailed approach for designing, developing, and testing interfaces</w:t>
      </w:r>
    </w:p>
    <w:p w14:paraId="52993D2E" w14:textId="77777777" w:rsidR="00CF45D5" w:rsidRPr="00CF45D5" w:rsidRDefault="009828BA" w:rsidP="006E7A1B">
      <w:pPr>
        <w:pStyle w:val="Heading5"/>
        <w:keepLines/>
        <w:spacing w:before="0" w:after="0"/>
        <w:rPr>
          <w:szCs w:val="48"/>
        </w:rPr>
      </w:pPr>
      <w:r w:rsidRPr="00CF45D5">
        <w:t>Detailed approach for designing, developing, and testing reports</w:t>
      </w:r>
    </w:p>
    <w:p w14:paraId="10EA90B1" w14:textId="77777777" w:rsidR="00CF45D5" w:rsidRPr="00CF45D5" w:rsidRDefault="009828BA" w:rsidP="006E7A1B">
      <w:pPr>
        <w:pStyle w:val="Heading5"/>
        <w:keepLines/>
        <w:spacing w:before="0" w:after="0"/>
        <w:rPr>
          <w:szCs w:val="48"/>
        </w:rPr>
      </w:pPr>
      <w:r w:rsidRPr="00CF45D5">
        <w:t>Description of any major components of the S</w:t>
      </w:r>
      <w:r w:rsidR="00661F90" w:rsidRPr="00CF45D5">
        <w:t>tate</w:t>
      </w:r>
      <w:r w:rsidRPr="00CF45D5">
        <w:t>’s solution that may require customization, and strategy for incorporating the functionality into the base COTS product</w:t>
      </w:r>
    </w:p>
    <w:p w14:paraId="296BCCE0" w14:textId="77777777" w:rsidR="00CF45D5" w:rsidRDefault="00C02390" w:rsidP="006E7A1B">
      <w:pPr>
        <w:pStyle w:val="Heading4"/>
        <w:keepLines/>
        <w:spacing w:before="0" w:after="0"/>
      </w:pPr>
      <w:r w:rsidRPr="00CF45D5">
        <w:t>Integrations and Interfaces</w:t>
      </w:r>
    </w:p>
    <w:p w14:paraId="72C207A1" w14:textId="70AFA0FE" w:rsidR="00CF45D5" w:rsidRDefault="007F029A" w:rsidP="006E7A1B">
      <w:pPr>
        <w:pStyle w:val="Heading5"/>
        <w:keepLines/>
        <w:spacing w:before="0" w:after="0"/>
      </w:pPr>
      <w:r w:rsidRPr="00CF45D5">
        <w:t xml:space="preserve">It is expected that the new environment will require integration to and/or from external systems into and out of the new HRMS Solution. It is expected that the </w:t>
      </w:r>
      <w:r w:rsidR="00EB2338" w:rsidRPr="00CF45D5">
        <w:t>awarded Bidder</w:t>
      </w:r>
      <w:r w:rsidRPr="00CF45D5">
        <w:t xml:space="preserve"> will collaborate with the S</w:t>
      </w:r>
      <w:r w:rsidR="002F183D" w:rsidRPr="00CF45D5">
        <w:t>tate</w:t>
      </w:r>
      <w:r w:rsidRPr="00CF45D5">
        <w:t xml:space="preserve"> to design, document, build, and test an initial set of integrations and then work to transition the responsibility for the remaining interfaces to </w:t>
      </w:r>
      <w:r w:rsidR="002F183D" w:rsidRPr="00CF45D5">
        <w:t xml:space="preserve">the </w:t>
      </w:r>
      <w:r w:rsidRPr="00CF45D5">
        <w:t>S</w:t>
      </w:r>
      <w:r w:rsidR="002F183D" w:rsidRPr="00CF45D5">
        <w:t>tate</w:t>
      </w:r>
      <w:r w:rsidRPr="00CF45D5">
        <w:t>, retaining a “coaching” role.</w:t>
      </w:r>
      <w:r w:rsidR="00DF6231" w:rsidRPr="00CF45D5">
        <w:t xml:space="preserve"> </w:t>
      </w:r>
    </w:p>
    <w:p w14:paraId="02AB5285" w14:textId="77777777" w:rsidR="00A12FAA" w:rsidRPr="00A12FAA" w:rsidRDefault="135ED229" w:rsidP="006E7A1B">
      <w:pPr>
        <w:pStyle w:val="Heading5"/>
        <w:keepLines/>
        <w:spacing w:before="0" w:after="0"/>
        <w:rPr>
          <w:szCs w:val="48"/>
        </w:rPr>
      </w:pPr>
      <w:r w:rsidRPr="00D23B37">
        <w:t xml:space="preserve">The </w:t>
      </w:r>
      <w:r w:rsidR="00EB2338" w:rsidRPr="00D23B37">
        <w:t>awarded Bidder</w:t>
      </w:r>
      <w:r w:rsidRPr="00D23B37">
        <w:t xml:space="preserve"> is expected to review the </w:t>
      </w:r>
      <w:r w:rsidR="7AD3756C" w:rsidRPr="00D23B37">
        <w:t xml:space="preserve">integration requirements </w:t>
      </w:r>
      <w:r w:rsidR="481D33A3" w:rsidRPr="00D23B37">
        <w:t xml:space="preserve">to </w:t>
      </w:r>
      <w:r w:rsidRPr="00D23B37">
        <w:t xml:space="preserve">determine the approach to be taken with each interface, determine the level of complexity (Low/Medium/High) associated with building </w:t>
      </w:r>
      <w:r w:rsidR="0009297B" w:rsidRPr="00D23B37">
        <w:t xml:space="preserve">or completing development work for </w:t>
      </w:r>
      <w:r w:rsidRPr="00D23B37">
        <w:t>all the interfaces, and propose the cost accordingly.</w:t>
      </w:r>
      <w:r w:rsidR="3B5BC3CA" w:rsidRPr="00D23B37">
        <w:t xml:space="preserve"> </w:t>
      </w:r>
    </w:p>
    <w:p w14:paraId="026473B1" w14:textId="77777777" w:rsidR="00A12FAA" w:rsidRPr="00D23B37" w:rsidRDefault="739043D6" w:rsidP="006E7A1B">
      <w:pPr>
        <w:pStyle w:val="Heading6"/>
        <w:keepLines/>
        <w:spacing w:before="0" w:after="0"/>
        <w:rPr>
          <w:szCs w:val="48"/>
        </w:rPr>
      </w:pPr>
      <w:r w:rsidRPr="00A12FAA">
        <w:t xml:space="preserve">As part of the determined complexity, the State and the </w:t>
      </w:r>
      <w:r w:rsidR="00EB2338" w:rsidRPr="00A12FAA">
        <w:t>awarded Bidder</w:t>
      </w:r>
      <w:r w:rsidRPr="00A12FAA">
        <w:t xml:space="preserve"> will determine primary integration development responsibility</w:t>
      </w:r>
      <w:r w:rsidR="00B20999" w:rsidRPr="00A12FAA">
        <w:t xml:space="preserve"> and discuss any impacts on</w:t>
      </w:r>
      <w:r w:rsidR="00EB2338" w:rsidRPr="00A12FAA">
        <w:t xml:space="preserve"> </w:t>
      </w:r>
      <w:r w:rsidR="00B20999" w:rsidRPr="00A12FAA">
        <w:t>configuration and development</w:t>
      </w:r>
      <w:r w:rsidR="007A6EC5" w:rsidRPr="00A12FAA">
        <w:t xml:space="preserve"> during negotiations</w:t>
      </w:r>
      <w:r w:rsidR="00E95587" w:rsidRPr="00A12FAA">
        <w:t>.</w:t>
      </w:r>
    </w:p>
    <w:p w14:paraId="6C282A97" w14:textId="77777777" w:rsidR="00FE18B5" w:rsidRPr="00D23B37" w:rsidRDefault="731ED550" w:rsidP="006E7A1B">
      <w:pPr>
        <w:pStyle w:val="Heading6"/>
        <w:keepLines/>
        <w:spacing w:before="0" w:after="0"/>
        <w:rPr>
          <w:szCs w:val="48"/>
        </w:rPr>
      </w:pPr>
      <w:r w:rsidRPr="00A12FAA">
        <w:t xml:space="preserve">For </w:t>
      </w:r>
      <w:r w:rsidR="00EB2338" w:rsidRPr="00A12FAA">
        <w:t>awarded Bidder</w:t>
      </w:r>
      <w:r w:rsidRPr="00A12FAA">
        <w:t xml:space="preserve"> owned interfaces, the </w:t>
      </w:r>
      <w:r w:rsidR="00EB2338" w:rsidRPr="00A12FAA">
        <w:t>awarded Bidder</w:t>
      </w:r>
      <w:r w:rsidRPr="00A12FAA">
        <w:t xml:space="preserve"> must develop, design</w:t>
      </w:r>
      <w:r w:rsidR="00CB0F83" w:rsidRPr="00A12FAA">
        <w:t>,</w:t>
      </w:r>
      <w:r w:rsidRPr="00A12FAA">
        <w:t xml:space="preserve"> and provide working interfaces for the new system to transfer data near real-time and in batch processing through bi-directional data exchanges to State systems as required by the State.</w:t>
      </w:r>
    </w:p>
    <w:p w14:paraId="371AD67A" w14:textId="77777777" w:rsidR="00FE18B5" w:rsidRPr="00D23B37" w:rsidRDefault="27A43747" w:rsidP="006E7A1B">
      <w:pPr>
        <w:pStyle w:val="Heading6"/>
        <w:keepLines/>
        <w:spacing w:before="0" w:after="0"/>
        <w:rPr>
          <w:szCs w:val="48"/>
        </w:rPr>
      </w:pPr>
      <w:r w:rsidRPr="00FE18B5">
        <w:t xml:space="preserve">During all </w:t>
      </w:r>
      <w:r w:rsidR="00F109A6" w:rsidRPr="00FE18B5">
        <w:t>Project</w:t>
      </w:r>
      <w:r w:rsidRPr="00FE18B5">
        <w:t xml:space="preserve"> phases, t</w:t>
      </w:r>
      <w:r w:rsidR="2222EDF6" w:rsidRPr="00FE18B5">
        <w:t xml:space="preserve">he </w:t>
      </w:r>
      <w:r w:rsidR="00EB2338" w:rsidRPr="00FE18B5">
        <w:t xml:space="preserve">awarded Bidder </w:t>
      </w:r>
      <w:r w:rsidR="2222EDF6" w:rsidRPr="00FE18B5">
        <w:t xml:space="preserve">will </w:t>
      </w:r>
      <w:r w:rsidR="01759EEA" w:rsidRPr="00FE18B5">
        <w:t xml:space="preserve">execute all tasks and </w:t>
      </w:r>
      <w:r w:rsidR="2222EDF6" w:rsidRPr="00FE18B5">
        <w:t xml:space="preserve">test the interfaces to ensure they </w:t>
      </w:r>
      <w:proofErr w:type="gramStart"/>
      <w:r w:rsidR="2222EDF6" w:rsidRPr="00FE18B5">
        <w:t>are in compliance with</w:t>
      </w:r>
      <w:proofErr w:type="gramEnd"/>
      <w:r w:rsidR="2222EDF6" w:rsidRPr="00FE18B5">
        <w:t xml:space="preserve"> the interface design and mapping. </w:t>
      </w:r>
      <w:r w:rsidR="6CB7AF09" w:rsidRPr="00FE18B5">
        <w:t xml:space="preserve">The SI will produce all necessary reports </w:t>
      </w:r>
      <w:r w:rsidR="2222EDF6" w:rsidRPr="00FE18B5">
        <w:t xml:space="preserve">and results, including capacity and load, </w:t>
      </w:r>
      <w:r w:rsidR="6CB7AF09" w:rsidRPr="00FE18B5">
        <w:t>to support the interfaces effort as detailed in the interfaces plan</w:t>
      </w:r>
      <w:r w:rsidR="481D33A3" w:rsidRPr="00FE18B5">
        <w:t>.</w:t>
      </w:r>
      <w:r w:rsidR="6EFE5310" w:rsidRPr="00FE18B5">
        <w:t xml:space="preserve"> </w:t>
      </w:r>
    </w:p>
    <w:p w14:paraId="05A4F9BF" w14:textId="77777777" w:rsidR="00FE18B5" w:rsidRPr="00D23B37" w:rsidRDefault="6EFE5310" w:rsidP="006E7A1B">
      <w:pPr>
        <w:pStyle w:val="Heading6"/>
        <w:keepLines/>
        <w:spacing w:before="0" w:after="0"/>
        <w:rPr>
          <w:szCs w:val="48"/>
        </w:rPr>
      </w:pPr>
      <w:r w:rsidRPr="00FE18B5">
        <w:t xml:space="preserve">The State has an expectation that the </w:t>
      </w:r>
      <w:r w:rsidR="00EB2338" w:rsidRPr="00FE18B5">
        <w:t>awarded Bidder</w:t>
      </w:r>
      <w:r w:rsidRPr="00FE18B5">
        <w:t xml:space="preserve"> will work closely with Workday to leverage any established connectors or available industry standard integration tools to enable the HRMS system to be able to communicate effectively with existing State applications. </w:t>
      </w:r>
    </w:p>
    <w:p w14:paraId="00F96758" w14:textId="10A18F10" w:rsidR="00FE18B5" w:rsidRPr="00D23B37" w:rsidRDefault="00EB2338" w:rsidP="006E7A1B">
      <w:pPr>
        <w:pStyle w:val="Heading6"/>
        <w:keepLines/>
        <w:spacing w:before="0" w:after="0"/>
      </w:pPr>
      <w:r>
        <w:t>Bidders</w:t>
      </w:r>
      <w:r w:rsidR="6EFE5310">
        <w:t xml:space="preserve"> sh</w:t>
      </w:r>
      <w:r w:rsidR="4DE7E519">
        <w:t xml:space="preserve">all </w:t>
      </w:r>
      <w:r w:rsidR="6EFE5310">
        <w:t>indicate any prebuilt integrations to third-party solutions for the proposed solution</w:t>
      </w:r>
      <w:r w:rsidR="0009297B">
        <w:t xml:space="preserve"> that the State can </w:t>
      </w:r>
      <w:r>
        <w:t>leverage</w:t>
      </w:r>
      <w:r w:rsidR="6EFE5310">
        <w:t>.</w:t>
      </w:r>
    </w:p>
    <w:p w14:paraId="0DBCE87D" w14:textId="53F03033" w:rsidR="0099040B" w:rsidRDefault="00916BBD" w:rsidP="006E7A1B">
      <w:pPr>
        <w:pStyle w:val="Heading5"/>
        <w:keepLines/>
        <w:spacing w:before="0" w:after="0"/>
      </w:pPr>
      <w:r w:rsidRPr="00FE18B5">
        <w:t xml:space="preserve">The </w:t>
      </w:r>
      <w:r w:rsidR="002B290C" w:rsidRPr="00FE18B5">
        <w:t>awarded Bidder shall</w:t>
      </w:r>
      <w:r w:rsidRPr="00FE18B5">
        <w:t xml:space="preserve"> ensure and verify that the interfaces are accurate and complete. </w:t>
      </w:r>
    </w:p>
    <w:p w14:paraId="03455D3A" w14:textId="77777777" w:rsidR="0099040B" w:rsidRPr="00D23B37" w:rsidRDefault="007B44FE" w:rsidP="006E7A1B">
      <w:pPr>
        <w:pStyle w:val="Heading6"/>
        <w:keepLines/>
        <w:spacing w:before="0" w:after="0"/>
        <w:rPr>
          <w:szCs w:val="48"/>
        </w:rPr>
      </w:pPr>
      <w:r w:rsidRPr="0099040B">
        <w:t xml:space="preserve">The </w:t>
      </w:r>
      <w:r w:rsidR="00433B3E" w:rsidRPr="0099040B">
        <w:t>development of interfaces</w:t>
      </w:r>
      <w:r w:rsidRPr="0099040B">
        <w:t xml:space="preserve"> will be executed through an iterative process that involves </w:t>
      </w:r>
      <w:r w:rsidR="00F109A6" w:rsidRPr="0099040B">
        <w:t>Project</w:t>
      </w:r>
      <w:r w:rsidRPr="0099040B">
        <w:t xml:space="preserve"> management, testing, and S</w:t>
      </w:r>
      <w:r w:rsidR="002D3317" w:rsidRPr="0099040B">
        <w:t>tate</w:t>
      </w:r>
      <w:r w:rsidRPr="0099040B">
        <w:t xml:space="preserve"> approval. </w:t>
      </w:r>
    </w:p>
    <w:p w14:paraId="4EE03FAB" w14:textId="77777777" w:rsidR="0099040B" w:rsidRPr="00D23B37" w:rsidRDefault="007B44FE" w:rsidP="006E7A1B">
      <w:pPr>
        <w:pStyle w:val="Heading6"/>
        <w:keepLines/>
        <w:spacing w:before="0" w:after="0"/>
        <w:rPr>
          <w:szCs w:val="48"/>
        </w:rPr>
      </w:pPr>
      <w:r w:rsidRPr="0099040B">
        <w:t xml:space="preserve">The executables, along with the source code, </w:t>
      </w:r>
      <w:r w:rsidR="002B290C" w:rsidRPr="0099040B">
        <w:t xml:space="preserve">shall </w:t>
      </w:r>
      <w:r w:rsidRPr="0099040B">
        <w:t xml:space="preserve">be submitted to </w:t>
      </w:r>
      <w:r w:rsidR="002D3317" w:rsidRPr="0099040B">
        <w:t xml:space="preserve">the </w:t>
      </w:r>
      <w:r w:rsidRPr="0099040B">
        <w:t>S</w:t>
      </w:r>
      <w:r w:rsidR="002D3317" w:rsidRPr="0099040B">
        <w:t>tate</w:t>
      </w:r>
      <w:r w:rsidRPr="0099040B">
        <w:t xml:space="preserve">. </w:t>
      </w:r>
    </w:p>
    <w:p w14:paraId="4206BB66" w14:textId="77777777" w:rsidR="0099040B" w:rsidRPr="00D23B37" w:rsidRDefault="007B44FE" w:rsidP="006E7A1B">
      <w:pPr>
        <w:pStyle w:val="Heading6"/>
        <w:keepLines/>
        <w:spacing w:before="0" w:after="0"/>
        <w:rPr>
          <w:szCs w:val="48"/>
        </w:rPr>
      </w:pPr>
      <w:r w:rsidRPr="0099040B">
        <w:t xml:space="preserve">The </w:t>
      </w:r>
      <w:r w:rsidR="002B290C" w:rsidRPr="0099040B">
        <w:t>awarded Bidder</w:t>
      </w:r>
      <w:r w:rsidRPr="0099040B">
        <w:t xml:space="preserve"> and S</w:t>
      </w:r>
      <w:r w:rsidR="002D3317" w:rsidRPr="0099040B">
        <w:t>tate</w:t>
      </w:r>
      <w:r w:rsidRPr="0099040B">
        <w:t xml:space="preserve"> </w:t>
      </w:r>
      <w:r w:rsidR="00F109A6" w:rsidRPr="0099040B">
        <w:t>Project</w:t>
      </w:r>
      <w:r w:rsidRPr="0099040B">
        <w:t xml:space="preserve"> team will review the interface activities to ensure proper data field mapping and transfer prior to acceptance.</w:t>
      </w:r>
    </w:p>
    <w:p w14:paraId="63988D7F" w14:textId="60DBDAE3" w:rsidR="0099040B" w:rsidRDefault="00782353" w:rsidP="006E7A1B">
      <w:pPr>
        <w:pStyle w:val="Heading5"/>
        <w:keepLines/>
        <w:spacing w:before="0" w:after="0"/>
      </w:pPr>
      <w:r w:rsidRPr="0099040B">
        <w:lastRenderedPageBreak/>
        <w:t>Scope of integration</w:t>
      </w:r>
      <w:r w:rsidR="00E268A4" w:rsidRPr="0099040B">
        <w:t>s</w:t>
      </w:r>
      <w:r w:rsidRPr="0099040B">
        <w:t xml:space="preserve"> is outlined in the </w:t>
      </w:r>
      <w:r w:rsidR="0099244D" w:rsidRPr="0099040B">
        <w:t>Technical R</w:t>
      </w:r>
      <w:r w:rsidRPr="0099040B">
        <w:t>equirements</w:t>
      </w:r>
      <w:r w:rsidR="00CA7869" w:rsidRPr="0099040B">
        <w:t xml:space="preserve"> Section</w:t>
      </w:r>
      <w:r w:rsidR="00FA682A" w:rsidRPr="0099040B">
        <w:t xml:space="preserve"> in</w:t>
      </w:r>
      <w:r w:rsidR="00A20FD0">
        <w:rPr>
          <w:b/>
        </w:rPr>
        <w:t xml:space="preserve"> </w:t>
      </w:r>
      <w:r w:rsidR="00A20FD0">
        <w:rPr>
          <w:b/>
        </w:rPr>
        <w:fldChar w:fldCharType="begin"/>
      </w:r>
      <w:r w:rsidR="00A20FD0">
        <w:rPr>
          <w:b/>
        </w:rPr>
        <w:instrText xml:space="preserve"> REF _Ref86736908 \r \h </w:instrText>
      </w:r>
      <w:r w:rsidR="00A20FD0">
        <w:rPr>
          <w:b/>
        </w:rPr>
      </w:r>
      <w:r w:rsidR="00A20FD0">
        <w:rPr>
          <w:b/>
        </w:rPr>
        <w:fldChar w:fldCharType="separate"/>
      </w:r>
      <w:r w:rsidR="00A20FD0">
        <w:rPr>
          <w:b/>
        </w:rPr>
        <w:t xml:space="preserve">Part II. </w:t>
      </w:r>
      <w:r w:rsidR="00A20FD0">
        <w:rPr>
          <w:b/>
        </w:rPr>
        <w:fldChar w:fldCharType="end"/>
      </w:r>
      <w:r w:rsidR="00A20FD0">
        <w:rPr>
          <w:b/>
        </w:rPr>
        <w:fldChar w:fldCharType="begin"/>
      </w:r>
      <w:r w:rsidR="00A20FD0">
        <w:rPr>
          <w:b/>
        </w:rPr>
        <w:instrText xml:space="preserve"> REF _Ref86736955 \r \h </w:instrText>
      </w:r>
      <w:r w:rsidR="00A20FD0">
        <w:rPr>
          <w:b/>
        </w:rPr>
      </w:r>
      <w:r w:rsidR="00A20FD0">
        <w:rPr>
          <w:b/>
        </w:rPr>
        <w:fldChar w:fldCharType="separate"/>
      </w:r>
      <w:r w:rsidR="00A20FD0">
        <w:rPr>
          <w:b/>
        </w:rPr>
        <w:t>B</w:t>
      </w:r>
      <w:r w:rsidR="00A20FD0">
        <w:rPr>
          <w:b/>
        </w:rPr>
        <w:fldChar w:fldCharType="end"/>
      </w:r>
      <w:r w:rsidRPr="0099040B">
        <w:t>.</w:t>
      </w:r>
      <w:r w:rsidR="00B5799C" w:rsidRPr="0099040B">
        <w:t xml:space="preserve"> At a </w:t>
      </w:r>
      <w:r w:rsidR="009269EB" w:rsidRPr="0099040B">
        <w:t>minimum, the s</w:t>
      </w:r>
      <w:r w:rsidRPr="0099040B">
        <w:t xml:space="preserve">cope of integration services </w:t>
      </w:r>
      <w:r w:rsidR="00AA0443" w:rsidRPr="0099040B">
        <w:t xml:space="preserve">to be provided </w:t>
      </w:r>
      <w:r w:rsidRPr="0099040B">
        <w:t>include</w:t>
      </w:r>
      <w:r w:rsidR="00AA0443" w:rsidRPr="0099040B">
        <w:t xml:space="preserve"> the following</w:t>
      </w:r>
      <w:r w:rsidRPr="0099040B">
        <w:t>:</w:t>
      </w:r>
    </w:p>
    <w:p w14:paraId="3D981373" w14:textId="77777777" w:rsidR="0099040B" w:rsidRPr="00D23B37" w:rsidRDefault="00782353" w:rsidP="006E7A1B">
      <w:pPr>
        <w:pStyle w:val="Heading6"/>
        <w:keepLines/>
        <w:spacing w:before="0" w:after="0"/>
        <w:rPr>
          <w:szCs w:val="48"/>
        </w:rPr>
      </w:pPr>
      <w:r w:rsidRPr="0099040B">
        <w:t xml:space="preserve">Perform all necessary technical design, configuration, scripting, and testing, of all </w:t>
      </w:r>
      <w:r w:rsidR="002B290C" w:rsidRPr="0099040B">
        <w:t>awarded Bidder</w:t>
      </w:r>
      <w:r w:rsidR="00F0549E" w:rsidRPr="0099040B">
        <w:t xml:space="preserve"> owned </w:t>
      </w:r>
      <w:r w:rsidRPr="0099040B">
        <w:t>interfaces as required to provide and implement the functional and technical requirements</w:t>
      </w:r>
    </w:p>
    <w:p w14:paraId="2969E660" w14:textId="77777777" w:rsidR="0099040B" w:rsidRPr="00D23B37" w:rsidRDefault="00782353" w:rsidP="006E7A1B">
      <w:pPr>
        <w:pStyle w:val="Heading6"/>
        <w:keepLines/>
        <w:spacing w:before="0" w:after="0"/>
        <w:rPr>
          <w:szCs w:val="48"/>
        </w:rPr>
      </w:pPr>
      <w:r w:rsidRPr="0099040B">
        <w:t xml:space="preserve">Manage all interface development efforts for the </w:t>
      </w:r>
      <w:r w:rsidR="003647F7" w:rsidRPr="0099040B">
        <w:t>HRMS</w:t>
      </w:r>
      <w:r w:rsidRPr="0099040B">
        <w:t xml:space="preserve"> solution to interface to other applications using S</w:t>
      </w:r>
      <w:r w:rsidR="003647F7" w:rsidRPr="0099040B">
        <w:t>tate</w:t>
      </w:r>
      <w:r w:rsidRPr="0099040B">
        <w:t>-approved tools and methodologies adhering to defined standards and guidelines defined in the S</w:t>
      </w:r>
      <w:r w:rsidR="003647F7" w:rsidRPr="0099040B">
        <w:t>tate</w:t>
      </w:r>
      <w:r w:rsidRPr="0099040B">
        <w:t xml:space="preserve">’s </w:t>
      </w:r>
      <w:r w:rsidR="00712189" w:rsidRPr="0099040B">
        <w:t>T</w:t>
      </w:r>
      <w:r w:rsidRPr="0099040B">
        <w:t xml:space="preserve">echnical </w:t>
      </w:r>
      <w:r w:rsidR="00712189" w:rsidRPr="0099040B">
        <w:t>R</w:t>
      </w:r>
      <w:r w:rsidRPr="0099040B">
        <w:t>equirements</w:t>
      </w:r>
    </w:p>
    <w:p w14:paraId="4958934D" w14:textId="6B301EBF" w:rsidR="0099040B" w:rsidRPr="00D23B37" w:rsidRDefault="00533217" w:rsidP="006E7A1B">
      <w:pPr>
        <w:pStyle w:val="Heading6"/>
        <w:keepLines/>
        <w:spacing w:before="0" w:after="0"/>
        <w:rPr>
          <w:szCs w:val="48"/>
        </w:rPr>
      </w:pPr>
      <w:r w:rsidRPr="0099040B">
        <w:t xml:space="preserve">Analysis and identification of specific data attributes </w:t>
      </w:r>
      <w:r w:rsidR="00957993" w:rsidRPr="0099040B">
        <w:t>to be integrated</w:t>
      </w:r>
      <w:r w:rsidRPr="0099040B">
        <w:t xml:space="preserve"> from the HRMS solution to the State’s data warehouse for reporting purposes</w:t>
      </w:r>
    </w:p>
    <w:p w14:paraId="4DA3A754" w14:textId="77777777" w:rsidR="0099040B" w:rsidRPr="00D23B37" w:rsidRDefault="00782353" w:rsidP="006E7A1B">
      <w:pPr>
        <w:pStyle w:val="Heading6"/>
        <w:keepLines/>
        <w:spacing w:before="0" w:after="0"/>
        <w:rPr>
          <w:szCs w:val="48"/>
        </w:rPr>
      </w:pPr>
      <w:r w:rsidRPr="0099040B">
        <w:t>Coordinate and communicate with the S</w:t>
      </w:r>
      <w:r w:rsidR="003647F7" w:rsidRPr="0099040B">
        <w:t>tate</w:t>
      </w:r>
      <w:r w:rsidRPr="0099040B">
        <w:t>’s functional and technical personnel regarding the development of interfaces and provide guidance and support as needed to help ensure successful development on the S</w:t>
      </w:r>
      <w:r w:rsidR="003B1750" w:rsidRPr="0099040B">
        <w:t>tate</w:t>
      </w:r>
      <w:r w:rsidRPr="0099040B">
        <w:t xml:space="preserve"> side</w:t>
      </w:r>
    </w:p>
    <w:p w14:paraId="3E1A6998" w14:textId="77777777" w:rsidR="0099040B" w:rsidRPr="00D23B37" w:rsidRDefault="00782353" w:rsidP="006E7A1B">
      <w:pPr>
        <w:pStyle w:val="Heading6"/>
        <w:keepLines/>
        <w:spacing w:before="0" w:after="0"/>
        <w:rPr>
          <w:szCs w:val="48"/>
        </w:rPr>
      </w:pPr>
      <w:r w:rsidRPr="0099040B">
        <w:t>Document detailed interface design and approach</w:t>
      </w:r>
    </w:p>
    <w:p w14:paraId="77407949" w14:textId="77777777" w:rsidR="0099040B" w:rsidRPr="00D23B37" w:rsidRDefault="00782353" w:rsidP="006E7A1B">
      <w:pPr>
        <w:pStyle w:val="Heading6"/>
        <w:keepLines/>
        <w:spacing w:before="0" w:after="0"/>
        <w:rPr>
          <w:szCs w:val="48"/>
        </w:rPr>
      </w:pPr>
      <w:r w:rsidRPr="0099040B">
        <w:t xml:space="preserve">Perform unit testing </w:t>
      </w:r>
      <w:bookmarkStart w:id="153" w:name="_Ref85455577"/>
    </w:p>
    <w:p w14:paraId="637828F8" w14:textId="77777777" w:rsidR="0099040B" w:rsidRDefault="429682C0" w:rsidP="006E7A1B">
      <w:pPr>
        <w:pStyle w:val="Heading4"/>
        <w:keepLines/>
        <w:spacing w:before="0" w:after="0"/>
      </w:pPr>
      <w:bookmarkStart w:id="154" w:name="_Ref86832700"/>
      <w:r w:rsidRPr="0099040B">
        <w:t>Data</w:t>
      </w:r>
      <w:r w:rsidR="4A1E1B4B" w:rsidRPr="0099040B">
        <w:t xml:space="preserve"> and Analytics</w:t>
      </w:r>
      <w:bookmarkEnd w:id="153"/>
      <w:bookmarkEnd w:id="154"/>
    </w:p>
    <w:p w14:paraId="1539FBED" w14:textId="6C373B07" w:rsidR="0099040B" w:rsidRDefault="00F95EF5" w:rsidP="006E7A1B">
      <w:pPr>
        <w:pStyle w:val="Heading5"/>
        <w:keepLines/>
        <w:spacing w:before="0" w:after="0"/>
      </w:pPr>
      <w:r w:rsidRPr="0099040B">
        <w:t>The State</w:t>
      </w:r>
      <w:r w:rsidR="00300B24" w:rsidRPr="0099040B">
        <w:t xml:space="preserve"> expect</w:t>
      </w:r>
      <w:r w:rsidRPr="0099040B">
        <w:t>s</w:t>
      </w:r>
      <w:r w:rsidR="00300B24" w:rsidRPr="0099040B">
        <w:t xml:space="preserve"> that, as a basis for </w:t>
      </w:r>
      <w:r w:rsidR="002B290C" w:rsidRPr="0099040B">
        <w:t>Bidder’s</w:t>
      </w:r>
      <w:r w:rsidR="00300B24" w:rsidRPr="0099040B">
        <w:t xml:space="preserve"> response and cost proposal, </w:t>
      </w:r>
      <w:r w:rsidR="002B290C" w:rsidRPr="0099040B">
        <w:t>Bidder’s</w:t>
      </w:r>
      <w:r w:rsidR="005C7663" w:rsidRPr="0099040B">
        <w:t xml:space="preserve"> will</w:t>
      </w:r>
      <w:r w:rsidR="00300B24" w:rsidRPr="0099040B">
        <w:t xml:space="preserve"> perform an assessment of each State report </w:t>
      </w:r>
      <w:r w:rsidR="001A2B9B" w:rsidRPr="0099040B">
        <w:t xml:space="preserve">as outlined in </w:t>
      </w:r>
      <w:r w:rsidR="00A20FD0">
        <w:rPr>
          <w:b/>
        </w:rPr>
        <w:fldChar w:fldCharType="begin"/>
      </w:r>
      <w:r w:rsidR="00A20FD0">
        <w:instrText xml:space="preserve"> REF _Ref86736908 \r \h </w:instrText>
      </w:r>
      <w:r w:rsidR="00A20FD0">
        <w:rPr>
          <w:b/>
        </w:rPr>
        <w:instrText xml:space="preserve"> \* MERGEFORMAT </w:instrText>
      </w:r>
      <w:r w:rsidR="00A20FD0">
        <w:rPr>
          <w:b/>
        </w:rPr>
      </w:r>
      <w:r w:rsidR="00A20FD0">
        <w:rPr>
          <w:b/>
        </w:rPr>
        <w:fldChar w:fldCharType="separate"/>
      </w:r>
      <w:r w:rsidR="00A20FD0" w:rsidRPr="00A20FD0">
        <w:rPr>
          <w:b/>
          <w:bCs w:val="0"/>
        </w:rPr>
        <w:t>Part II</w:t>
      </w:r>
      <w:r w:rsidR="00A20FD0">
        <w:t xml:space="preserve">. </w:t>
      </w:r>
      <w:r w:rsidR="00A20FD0">
        <w:rPr>
          <w:b/>
        </w:rPr>
        <w:fldChar w:fldCharType="end"/>
      </w:r>
      <w:r w:rsidR="00A20FD0">
        <w:rPr>
          <w:b/>
        </w:rPr>
        <w:fldChar w:fldCharType="begin"/>
      </w:r>
      <w:r w:rsidR="00A20FD0">
        <w:rPr>
          <w:b/>
        </w:rPr>
        <w:instrText xml:space="preserve"> REF _Ref86736955 \r \h </w:instrText>
      </w:r>
      <w:r w:rsidR="00A20FD0">
        <w:rPr>
          <w:b/>
        </w:rPr>
      </w:r>
      <w:r w:rsidR="00A20FD0">
        <w:rPr>
          <w:b/>
        </w:rPr>
        <w:fldChar w:fldCharType="separate"/>
      </w:r>
      <w:r w:rsidR="00A20FD0">
        <w:rPr>
          <w:b/>
        </w:rPr>
        <w:t>B</w:t>
      </w:r>
      <w:r w:rsidR="00A20FD0">
        <w:rPr>
          <w:b/>
        </w:rPr>
        <w:fldChar w:fldCharType="end"/>
      </w:r>
      <w:r w:rsidR="00A20FD0">
        <w:rPr>
          <w:b/>
        </w:rPr>
        <w:t xml:space="preserve"> </w:t>
      </w:r>
      <w:r w:rsidR="00300B24" w:rsidRPr="0099040B">
        <w:t xml:space="preserve">to determine if the proposed applications will support the State’s reporting requirements and whether standard out of the box functionality will meet the State’s business needs. </w:t>
      </w:r>
    </w:p>
    <w:p w14:paraId="205A4B7E" w14:textId="77777777" w:rsidR="0099040B" w:rsidRPr="0099040B" w:rsidRDefault="001B0B5F" w:rsidP="006E7A1B">
      <w:pPr>
        <w:pStyle w:val="Heading5"/>
        <w:keepLines/>
        <w:spacing w:before="0" w:after="0"/>
        <w:rPr>
          <w:szCs w:val="48"/>
        </w:rPr>
      </w:pPr>
      <w:r w:rsidRPr="00D23B37">
        <w:t>As stated previously, the State will own any reporting development within the State’s data warehouse; however, as part of the initial reporting assessment the</w:t>
      </w:r>
      <w:r w:rsidR="002B290C" w:rsidRPr="00D23B37">
        <w:t xml:space="preserve"> awarded Bidder</w:t>
      </w:r>
      <w:r w:rsidRPr="00D23B37">
        <w:t xml:space="preserve"> will help the State to determine whether it is best to replicate a report in the HRMS solution or generate the report from the data warehouse. </w:t>
      </w:r>
    </w:p>
    <w:p w14:paraId="670CA33C" w14:textId="77777777" w:rsidR="0085214B" w:rsidRPr="0085214B" w:rsidRDefault="00300B24" w:rsidP="006E7A1B">
      <w:pPr>
        <w:pStyle w:val="Heading5"/>
        <w:keepLines/>
        <w:spacing w:before="0" w:after="0"/>
        <w:rPr>
          <w:szCs w:val="48"/>
        </w:rPr>
      </w:pPr>
      <w:r w:rsidRPr="00D23B37">
        <w:t xml:space="preserve">If there is a need to modify an “out-of-the-box” report or for developing a custom report to meet the State’s reporting requirements, </w:t>
      </w:r>
      <w:r w:rsidR="00F95EF5" w:rsidRPr="00D23B37">
        <w:t>the State expects</w:t>
      </w:r>
      <w:r w:rsidRPr="00D23B37">
        <w:t xml:space="preserve"> that the </w:t>
      </w:r>
      <w:r w:rsidR="002B290C" w:rsidRPr="00D23B37">
        <w:t>awarded Bidder</w:t>
      </w:r>
      <w:r w:rsidRPr="00D23B37">
        <w:t xml:space="preserve"> will identify the report requiring modification or customization, the amount of effort required to modify/customize the report (low, medium, and high) and an estimate of cost. </w:t>
      </w:r>
      <w:bookmarkStart w:id="155" w:name="_Ref85452834"/>
    </w:p>
    <w:p w14:paraId="58380C6D" w14:textId="77777777" w:rsidR="0085214B" w:rsidRDefault="008A4B9A" w:rsidP="006E7A1B">
      <w:pPr>
        <w:pStyle w:val="Heading3"/>
        <w:keepNext/>
        <w:keepLines/>
        <w:spacing w:before="0" w:after="0"/>
      </w:pPr>
      <w:bookmarkStart w:id="156" w:name="_Ref86762238"/>
      <w:r w:rsidRPr="0085214B">
        <w:t>Data Conversion</w:t>
      </w:r>
      <w:bookmarkEnd w:id="155"/>
      <w:bookmarkEnd w:id="156"/>
    </w:p>
    <w:p w14:paraId="5C4BCA52" w14:textId="77777777" w:rsidR="0085214B" w:rsidRDefault="00C64BC4" w:rsidP="006E7A1B">
      <w:pPr>
        <w:pStyle w:val="Heading4"/>
        <w:keepLines/>
        <w:spacing w:before="0" w:after="0"/>
      </w:pPr>
      <w:r w:rsidRPr="0085214B">
        <w:t>The State anticipates d</w:t>
      </w:r>
      <w:r w:rsidR="717FB8BB" w:rsidRPr="0085214B">
        <w:t xml:space="preserve">ata conversion for this </w:t>
      </w:r>
      <w:r w:rsidR="00F109A6" w:rsidRPr="0085214B">
        <w:t>Project</w:t>
      </w:r>
      <w:r w:rsidR="717FB8BB" w:rsidRPr="0085214B">
        <w:t xml:space="preserve"> for subsets of legacy data. </w:t>
      </w:r>
    </w:p>
    <w:p w14:paraId="5D887448" w14:textId="77777777" w:rsidR="0085214B" w:rsidRPr="0085214B" w:rsidRDefault="10E9D162" w:rsidP="006E7A1B">
      <w:pPr>
        <w:pStyle w:val="Heading4"/>
        <w:keepLines/>
        <w:spacing w:before="0" w:after="0"/>
      </w:pPr>
      <w:r w:rsidRPr="0085214B">
        <w:rPr>
          <w:szCs w:val="24"/>
        </w:rPr>
        <w:t xml:space="preserve">For the purposes of this </w:t>
      </w:r>
      <w:r w:rsidR="00F109A6" w:rsidRPr="0085214B">
        <w:rPr>
          <w:szCs w:val="24"/>
        </w:rPr>
        <w:t>Project</w:t>
      </w:r>
      <w:r w:rsidRPr="0085214B">
        <w:rPr>
          <w:szCs w:val="24"/>
        </w:rPr>
        <w:t xml:space="preserve">, the State will limit legacy data to </w:t>
      </w:r>
      <w:r w:rsidR="004A76D0" w:rsidRPr="0085214B">
        <w:rPr>
          <w:szCs w:val="24"/>
        </w:rPr>
        <w:t>twelve (</w:t>
      </w:r>
      <w:r w:rsidRPr="0085214B">
        <w:rPr>
          <w:szCs w:val="24"/>
        </w:rPr>
        <w:t>12</w:t>
      </w:r>
      <w:r w:rsidR="004A76D0" w:rsidRPr="0085214B">
        <w:rPr>
          <w:szCs w:val="24"/>
        </w:rPr>
        <w:t>)</w:t>
      </w:r>
      <w:r w:rsidRPr="0085214B">
        <w:rPr>
          <w:szCs w:val="24"/>
        </w:rPr>
        <w:t xml:space="preserve"> months of historical information. </w:t>
      </w:r>
    </w:p>
    <w:p w14:paraId="2C4F10D4" w14:textId="77777777" w:rsidR="0085214B" w:rsidRPr="0085214B" w:rsidRDefault="717FB8BB" w:rsidP="006E7A1B">
      <w:pPr>
        <w:pStyle w:val="Heading4"/>
        <w:keepLines/>
        <w:spacing w:before="0" w:after="0"/>
      </w:pPr>
      <w:r w:rsidRPr="0085214B">
        <w:rPr>
          <w:szCs w:val="24"/>
        </w:rPr>
        <w:t xml:space="preserve">The </w:t>
      </w:r>
      <w:r w:rsidR="2C815033" w:rsidRPr="0085214B">
        <w:rPr>
          <w:szCs w:val="24"/>
        </w:rPr>
        <w:t>State</w:t>
      </w:r>
      <w:r w:rsidRPr="0085214B">
        <w:rPr>
          <w:szCs w:val="24"/>
        </w:rPr>
        <w:t xml:space="preserve"> intends to convert </w:t>
      </w:r>
      <w:r w:rsidR="0089169C" w:rsidRPr="0085214B">
        <w:rPr>
          <w:szCs w:val="24"/>
        </w:rPr>
        <w:t xml:space="preserve">only </w:t>
      </w:r>
      <w:r w:rsidRPr="0085214B">
        <w:rPr>
          <w:szCs w:val="24"/>
        </w:rPr>
        <w:t xml:space="preserve">data required to meet State policies and/or data that must be converted or migrated </w:t>
      </w:r>
      <w:r w:rsidR="00AC3FDB" w:rsidRPr="0085214B">
        <w:rPr>
          <w:szCs w:val="24"/>
        </w:rPr>
        <w:t>to the HRMS for it</w:t>
      </w:r>
      <w:r w:rsidRPr="0085214B">
        <w:rPr>
          <w:szCs w:val="24"/>
        </w:rPr>
        <w:t xml:space="preserve"> to function properly. </w:t>
      </w:r>
    </w:p>
    <w:p w14:paraId="6A46E501" w14:textId="77777777" w:rsidR="0085214B" w:rsidRPr="0085214B" w:rsidRDefault="3E4015D9" w:rsidP="006E7A1B">
      <w:pPr>
        <w:pStyle w:val="Heading4"/>
        <w:keepLines/>
        <w:spacing w:before="0" w:after="0"/>
      </w:pPr>
      <w:r w:rsidRPr="0085214B">
        <w:rPr>
          <w:szCs w:val="24"/>
        </w:rPr>
        <w:t>The State has a cont</w:t>
      </w:r>
      <w:r w:rsidR="50393C2A" w:rsidRPr="0085214B">
        <w:rPr>
          <w:szCs w:val="24"/>
        </w:rPr>
        <w:t>r</w:t>
      </w:r>
      <w:r w:rsidRPr="0085214B">
        <w:rPr>
          <w:szCs w:val="24"/>
        </w:rPr>
        <w:t xml:space="preserve">act with a data conversion firm </w:t>
      </w:r>
      <w:r w:rsidR="00B423F1" w:rsidRPr="0085214B">
        <w:rPr>
          <w:szCs w:val="24"/>
        </w:rPr>
        <w:t xml:space="preserve">(Premier) </w:t>
      </w:r>
      <w:r w:rsidRPr="0085214B">
        <w:rPr>
          <w:szCs w:val="24"/>
        </w:rPr>
        <w:t xml:space="preserve">to assist with </w:t>
      </w:r>
      <w:r w:rsidR="5C622914" w:rsidRPr="0085214B">
        <w:rPr>
          <w:szCs w:val="24"/>
        </w:rPr>
        <w:t>data conversion activities</w:t>
      </w:r>
      <w:r w:rsidRPr="0085214B">
        <w:rPr>
          <w:szCs w:val="24"/>
        </w:rPr>
        <w:t xml:space="preserve">. </w:t>
      </w:r>
    </w:p>
    <w:p w14:paraId="501AADE3" w14:textId="7AB056AC" w:rsidR="0085214B" w:rsidRPr="00450AB2" w:rsidRDefault="5C622914" w:rsidP="006E7A1B">
      <w:pPr>
        <w:pStyle w:val="Heading5"/>
        <w:keepLines/>
        <w:spacing w:before="0" w:after="0"/>
      </w:pPr>
      <w:r w:rsidRPr="0085214B">
        <w:t xml:space="preserve">Please reference </w:t>
      </w:r>
      <w:r w:rsidR="6DDDDDFD" w:rsidRPr="0085214B">
        <w:t xml:space="preserve">the RACI in </w:t>
      </w:r>
      <w:r w:rsidR="00E45B51" w:rsidRPr="00E45B51">
        <w:rPr>
          <w:b/>
          <w:bCs w:val="0"/>
        </w:rPr>
        <w:fldChar w:fldCharType="begin"/>
      </w:r>
      <w:r w:rsidR="00E45B51" w:rsidRPr="00E45B51">
        <w:rPr>
          <w:b/>
          <w:bCs w:val="0"/>
        </w:rPr>
        <w:instrText xml:space="preserve"> REF _Ref86834102 \h </w:instrText>
      </w:r>
      <w:r w:rsidR="00E45B51">
        <w:rPr>
          <w:b/>
          <w:bCs w:val="0"/>
        </w:rPr>
        <w:instrText xml:space="preserve"> \* MERGEFORMAT </w:instrText>
      </w:r>
      <w:r w:rsidR="00E45B51" w:rsidRPr="00E45B51">
        <w:rPr>
          <w:b/>
          <w:bCs w:val="0"/>
        </w:rPr>
      </w:r>
      <w:r w:rsidR="00E45B51" w:rsidRPr="00E45B51">
        <w:rPr>
          <w:b/>
          <w:bCs w:val="0"/>
        </w:rPr>
        <w:fldChar w:fldCharType="separate"/>
      </w:r>
      <w:r w:rsidR="00E45B51" w:rsidRPr="00E45B51">
        <w:rPr>
          <w:b/>
          <w:bCs w:val="0"/>
        </w:rPr>
        <w:t xml:space="preserve">Table </w:t>
      </w:r>
      <w:r w:rsidR="00E45B51" w:rsidRPr="00E45B51">
        <w:rPr>
          <w:b/>
          <w:bCs w:val="0"/>
          <w:noProof/>
        </w:rPr>
        <w:t>11</w:t>
      </w:r>
      <w:r w:rsidR="00E45B51" w:rsidRPr="00E45B51">
        <w:rPr>
          <w:b/>
          <w:bCs w:val="0"/>
        </w:rPr>
        <w:fldChar w:fldCharType="end"/>
      </w:r>
      <w:r w:rsidR="00E45B51">
        <w:t xml:space="preserve"> </w:t>
      </w:r>
      <w:r w:rsidR="00450AB2" w:rsidRPr="00450AB2">
        <w:t xml:space="preserve">to see the roles and responsibilities for this HRMS Project. </w:t>
      </w:r>
      <w:r w:rsidR="00E45B51" w:rsidRPr="00E45B51">
        <w:rPr>
          <w:b/>
          <w:bCs w:val="0"/>
        </w:rPr>
        <w:fldChar w:fldCharType="begin"/>
      </w:r>
      <w:r w:rsidR="00E45B51" w:rsidRPr="00E45B51">
        <w:rPr>
          <w:b/>
          <w:bCs w:val="0"/>
        </w:rPr>
        <w:instrText xml:space="preserve"> REF _Ref86736908 \r \h </w:instrText>
      </w:r>
      <w:r w:rsidR="00E45B51">
        <w:rPr>
          <w:b/>
          <w:bCs w:val="0"/>
        </w:rPr>
        <w:instrText xml:space="preserve"> \* MERGEFORMAT </w:instrText>
      </w:r>
      <w:r w:rsidR="00E45B51" w:rsidRPr="00E45B51">
        <w:rPr>
          <w:b/>
          <w:bCs w:val="0"/>
        </w:rPr>
      </w:r>
      <w:r w:rsidR="00E45B51" w:rsidRPr="00E45B51">
        <w:rPr>
          <w:b/>
          <w:bCs w:val="0"/>
        </w:rPr>
        <w:fldChar w:fldCharType="separate"/>
      </w:r>
      <w:r w:rsidR="00E45B51" w:rsidRPr="00E45B51">
        <w:rPr>
          <w:b/>
          <w:bCs w:val="0"/>
        </w:rPr>
        <w:t xml:space="preserve">Part II. </w:t>
      </w:r>
      <w:r w:rsidR="00E45B51" w:rsidRPr="00E45B51">
        <w:rPr>
          <w:b/>
          <w:bCs w:val="0"/>
        </w:rPr>
        <w:fldChar w:fldCharType="end"/>
      </w:r>
      <w:r w:rsidR="00E45B51" w:rsidRPr="00E45B51">
        <w:rPr>
          <w:b/>
          <w:bCs w:val="0"/>
        </w:rPr>
        <w:fldChar w:fldCharType="begin"/>
      </w:r>
      <w:r w:rsidR="00E45B51" w:rsidRPr="00E45B51">
        <w:rPr>
          <w:b/>
          <w:bCs w:val="0"/>
        </w:rPr>
        <w:instrText xml:space="preserve"> REF _Ref86736955 \r \h </w:instrText>
      </w:r>
      <w:r w:rsidR="00E45B51">
        <w:rPr>
          <w:b/>
          <w:bCs w:val="0"/>
        </w:rPr>
        <w:instrText xml:space="preserve"> \* MERGEFORMAT </w:instrText>
      </w:r>
      <w:r w:rsidR="00E45B51" w:rsidRPr="00E45B51">
        <w:rPr>
          <w:b/>
          <w:bCs w:val="0"/>
        </w:rPr>
      </w:r>
      <w:r w:rsidR="00E45B51" w:rsidRPr="00E45B51">
        <w:rPr>
          <w:b/>
          <w:bCs w:val="0"/>
        </w:rPr>
        <w:fldChar w:fldCharType="separate"/>
      </w:r>
      <w:r w:rsidR="00E45B51" w:rsidRPr="00E45B51">
        <w:rPr>
          <w:b/>
          <w:bCs w:val="0"/>
        </w:rPr>
        <w:t>B</w:t>
      </w:r>
      <w:r w:rsidR="00E45B51" w:rsidRPr="00E45B51">
        <w:rPr>
          <w:b/>
          <w:bCs w:val="0"/>
        </w:rPr>
        <w:fldChar w:fldCharType="end"/>
      </w:r>
      <w:r w:rsidR="00E45B51">
        <w:t xml:space="preserve"> </w:t>
      </w:r>
      <w:r w:rsidR="00450AB2" w:rsidRPr="00450AB2">
        <w:t>contains the data that the State anticipates pulling from legacy systems.</w:t>
      </w:r>
    </w:p>
    <w:p w14:paraId="232574CF" w14:textId="77777777" w:rsidR="0085214B" w:rsidRDefault="00AA0443" w:rsidP="006E7A1B">
      <w:pPr>
        <w:pStyle w:val="Heading4"/>
        <w:keepLines/>
        <w:spacing w:before="0" w:after="0"/>
      </w:pPr>
      <w:r w:rsidRPr="0085214B">
        <w:t>At a minimum, the s</w:t>
      </w:r>
      <w:r w:rsidR="003A7465" w:rsidRPr="0085214B">
        <w:t xml:space="preserve">cope of Data Conversion services </w:t>
      </w:r>
      <w:r w:rsidR="00CA696E" w:rsidRPr="0085214B">
        <w:t>includes</w:t>
      </w:r>
      <w:r w:rsidRPr="0085214B">
        <w:t xml:space="preserve"> the following</w:t>
      </w:r>
      <w:r w:rsidR="003A7465" w:rsidRPr="0085214B">
        <w:t>:</w:t>
      </w:r>
    </w:p>
    <w:p w14:paraId="2AC34D30" w14:textId="7A5A46C3" w:rsidR="0085214B" w:rsidRPr="0085214B" w:rsidRDefault="003A7465" w:rsidP="006E7A1B">
      <w:pPr>
        <w:pStyle w:val="Heading5"/>
        <w:keepLines/>
        <w:spacing w:before="0" w:after="0"/>
        <w:rPr>
          <w:szCs w:val="48"/>
        </w:rPr>
      </w:pPr>
      <w:r w:rsidRPr="0085214B">
        <w:t xml:space="preserve">Perform </w:t>
      </w:r>
      <w:r w:rsidR="003E4F88" w:rsidRPr="0085214B">
        <w:t>a d</w:t>
      </w:r>
      <w:r w:rsidRPr="0085214B">
        <w:t xml:space="preserve">ata </w:t>
      </w:r>
      <w:r w:rsidR="003E4F88" w:rsidRPr="0085214B">
        <w:t>q</w:t>
      </w:r>
      <w:r w:rsidRPr="0085214B">
        <w:t xml:space="preserve">uality </w:t>
      </w:r>
      <w:r w:rsidR="003E4F88" w:rsidRPr="0085214B">
        <w:t>a</w:t>
      </w:r>
      <w:r w:rsidRPr="0085214B">
        <w:t xml:space="preserve">ssessment that includes identifying and performing data analysis activities to evaluate and report on the major data quality issues within the legacy systems identified for migration that </w:t>
      </w:r>
      <w:r w:rsidR="00C1419F">
        <w:t>shall</w:t>
      </w:r>
      <w:r w:rsidRPr="0085214B">
        <w:t xml:space="preserve"> be resolved through data cleansing prior to conversion </w:t>
      </w:r>
    </w:p>
    <w:p w14:paraId="7B0DE12A" w14:textId="77777777" w:rsidR="00442642" w:rsidRPr="00442642" w:rsidRDefault="003A7465" w:rsidP="006E7A1B">
      <w:pPr>
        <w:pStyle w:val="Heading5"/>
        <w:keepLines/>
        <w:spacing w:before="0" w:after="0"/>
        <w:rPr>
          <w:szCs w:val="48"/>
        </w:rPr>
      </w:pPr>
      <w:r w:rsidRPr="0085214B">
        <w:lastRenderedPageBreak/>
        <w:t>Provide a Data Conversion Plan</w:t>
      </w:r>
      <w:r w:rsidR="00C963C2" w:rsidRPr="0085214B">
        <w:t xml:space="preserve">, </w:t>
      </w:r>
      <w:r w:rsidRPr="0085214B">
        <w:t xml:space="preserve">including identification of roles and responsibilities for </w:t>
      </w:r>
      <w:r w:rsidR="002B290C" w:rsidRPr="0085214B">
        <w:t>the Bidder</w:t>
      </w:r>
      <w:r w:rsidR="00C963C2" w:rsidRPr="0085214B">
        <w:t xml:space="preserve"> and </w:t>
      </w:r>
      <w:r w:rsidR="00C368BA" w:rsidRPr="0085214B">
        <w:t>State</w:t>
      </w:r>
      <w:r w:rsidRPr="0085214B">
        <w:t xml:space="preserve"> staff, and policies and procedures to ensure controls are in place in accordance with </w:t>
      </w:r>
      <w:r w:rsidR="00C963C2" w:rsidRPr="0085214B">
        <w:t>S</w:t>
      </w:r>
      <w:r w:rsidR="00C368BA" w:rsidRPr="0085214B">
        <w:t>tate</w:t>
      </w:r>
      <w:r w:rsidRPr="0085214B">
        <w:t xml:space="preserve"> rules and regulation</w:t>
      </w:r>
      <w:r w:rsidR="00442642">
        <w:t>s</w:t>
      </w:r>
    </w:p>
    <w:p w14:paraId="1164234A" w14:textId="77777777" w:rsidR="00442642" w:rsidRDefault="006A0246" w:rsidP="006E7A1B">
      <w:pPr>
        <w:pStyle w:val="Heading4"/>
        <w:keepLines/>
        <w:spacing w:before="0" w:after="0"/>
      </w:pPr>
      <w:r w:rsidRPr="0085214B">
        <w:t xml:space="preserve">As an option for the State to consider, </w:t>
      </w:r>
      <w:r w:rsidR="00032303" w:rsidRPr="0085214B">
        <w:t>Bidders</w:t>
      </w:r>
      <w:r w:rsidRPr="0085214B">
        <w:t xml:space="preserve"> are required to provide the following:</w:t>
      </w:r>
    </w:p>
    <w:p w14:paraId="3357ED9F" w14:textId="77777777" w:rsidR="00442642" w:rsidRPr="00442642" w:rsidRDefault="003A7465" w:rsidP="006E7A1B">
      <w:pPr>
        <w:pStyle w:val="Heading5"/>
        <w:keepLines/>
        <w:spacing w:before="0" w:after="0"/>
        <w:rPr>
          <w:szCs w:val="48"/>
        </w:rPr>
      </w:pPr>
      <w:r w:rsidRPr="00442642">
        <w:t xml:space="preserve">Lead data conversion discovery activities, including provide guidance of scope of data to be converted, perform and document data mapping from source system to target systems. </w:t>
      </w:r>
    </w:p>
    <w:p w14:paraId="482099CF" w14:textId="77777777" w:rsidR="00442642" w:rsidRPr="00442642" w:rsidRDefault="003A7465" w:rsidP="006E7A1B">
      <w:pPr>
        <w:pStyle w:val="Heading5"/>
        <w:keepLines/>
        <w:spacing w:before="0" w:after="0"/>
        <w:rPr>
          <w:szCs w:val="48"/>
        </w:rPr>
      </w:pPr>
      <w:r w:rsidRPr="00442642">
        <w:t xml:space="preserve">Perform </w:t>
      </w:r>
      <w:r w:rsidR="00CB62ED" w:rsidRPr="00442642">
        <w:t>d</w:t>
      </w:r>
      <w:r w:rsidRPr="00442642">
        <w:t xml:space="preserve">ata </w:t>
      </w:r>
      <w:r w:rsidR="00CB62ED" w:rsidRPr="00442642">
        <w:t>c</w:t>
      </w:r>
      <w:r w:rsidRPr="00442642">
        <w:t xml:space="preserve">onversion that includes transforming and loading legacy data from </w:t>
      </w:r>
      <w:r w:rsidR="00BF5B61" w:rsidRPr="00442642">
        <w:t>S</w:t>
      </w:r>
      <w:r w:rsidR="00C368BA" w:rsidRPr="00442642">
        <w:t>tate</w:t>
      </w:r>
      <w:r w:rsidRPr="00442642">
        <w:t>-provided data extracts into the new system</w:t>
      </w:r>
    </w:p>
    <w:p w14:paraId="5DB81795" w14:textId="77777777" w:rsidR="00442642" w:rsidRPr="00442642" w:rsidRDefault="003A7465" w:rsidP="006E7A1B">
      <w:pPr>
        <w:pStyle w:val="Heading5"/>
        <w:keepLines/>
        <w:spacing w:before="0" w:after="0"/>
        <w:rPr>
          <w:szCs w:val="48"/>
        </w:rPr>
      </w:pPr>
      <w:r w:rsidRPr="00442642">
        <w:t xml:space="preserve">Perform </w:t>
      </w:r>
      <w:r w:rsidR="00752396" w:rsidRPr="00442642">
        <w:t xml:space="preserve">data quality assessment and </w:t>
      </w:r>
      <w:r w:rsidRPr="00442642">
        <w:t xml:space="preserve">data conversion testing </w:t>
      </w:r>
      <w:r w:rsidR="00752396" w:rsidRPr="00442642">
        <w:t xml:space="preserve">of </w:t>
      </w:r>
      <w:r w:rsidR="00CA0539" w:rsidRPr="00442642">
        <w:t xml:space="preserve">converted data </w:t>
      </w:r>
      <w:r w:rsidRPr="00442642">
        <w:t xml:space="preserve">and provide results to the </w:t>
      </w:r>
      <w:r w:rsidR="00BF5B61" w:rsidRPr="00442642">
        <w:t>S</w:t>
      </w:r>
      <w:r w:rsidR="000E02A6" w:rsidRPr="00442642">
        <w:t>tate</w:t>
      </w:r>
      <w:r w:rsidRPr="00442642">
        <w:t xml:space="preserve"> to demonstrate successful data migration</w:t>
      </w:r>
    </w:p>
    <w:p w14:paraId="5216EFEE" w14:textId="77777777" w:rsidR="00442642" w:rsidRPr="00442642" w:rsidRDefault="003A7465" w:rsidP="006E7A1B">
      <w:pPr>
        <w:pStyle w:val="Heading5"/>
        <w:keepLines/>
        <w:spacing w:before="0" w:after="0"/>
        <w:rPr>
          <w:szCs w:val="48"/>
        </w:rPr>
      </w:pPr>
      <w:r w:rsidRPr="00442642">
        <w:t xml:space="preserve">Ensure converted legacy data is available for all test activities (e.g., System Test, </w:t>
      </w:r>
      <w:r w:rsidR="00EA7A3D" w:rsidRPr="00442642">
        <w:t xml:space="preserve">User </w:t>
      </w:r>
      <w:r w:rsidR="00A651AA" w:rsidRPr="00442642">
        <w:t>A</w:t>
      </w:r>
      <w:r w:rsidR="00EA7A3D" w:rsidRPr="00442642">
        <w:t xml:space="preserve">cceptance </w:t>
      </w:r>
      <w:r w:rsidR="00A651AA" w:rsidRPr="00442642">
        <w:t>T</w:t>
      </w:r>
      <w:r w:rsidR="00EA7A3D" w:rsidRPr="00442642">
        <w:t>esting</w:t>
      </w:r>
      <w:r w:rsidRPr="00442642">
        <w:t>, etc.)</w:t>
      </w:r>
    </w:p>
    <w:p w14:paraId="0649E7C6" w14:textId="77777777" w:rsidR="00442642" w:rsidRDefault="003927A6" w:rsidP="006E7A1B">
      <w:pPr>
        <w:pStyle w:val="Heading3"/>
        <w:keepNext/>
        <w:keepLines/>
        <w:spacing w:before="0" w:after="0"/>
      </w:pPr>
      <w:r w:rsidRPr="00442642">
        <w:t>Testing</w:t>
      </w:r>
    </w:p>
    <w:p w14:paraId="7CB303BF" w14:textId="77777777" w:rsidR="00442642" w:rsidRDefault="006E490F" w:rsidP="006E7A1B">
      <w:pPr>
        <w:pStyle w:val="Heading4"/>
        <w:keepLines/>
        <w:spacing w:before="0" w:after="0"/>
      </w:pPr>
      <w:r w:rsidRPr="00442642">
        <w:t>The</w:t>
      </w:r>
      <w:r w:rsidR="00922852" w:rsidRPr="00442642">
        <w:t xml:space="preserve"> awarded Bidder</w:t>
      </w:r>
      <w:r w:rsidRPr="00442642">
        <w:t xml:space="preserve"> will perform testing tasks as an integrated part of the entire implementation life cycle. The </w:t>
      </w:r>
      <w:r w:rsidR="00922852" w:rsidRPr="00442642">
        <w:t xml:space="preserve">Bidder </w:t>
      </w:r>
      <w:r w:rsidRPr="00442642">
        <w:t>acknowledges that the following responsibilities apply:</w:t>
      </w:r>
    </w:p>
    <w:p w14:paraId="73153FD0" w14:textId="77777777" w:rsidR="00442642" w:rsidRPr="00442642" w:rsidRDefault="006404FD" w:rsidP="006E7A1B">
      <w:pPr>
        <w:pStyle w:val="Heading5"/>
        <w:keepLines/>
        <w:spacing w:before="0" w:after="0"/>
        <w:rPr>
          <w:szCs w:val="48"/>
        </w:rPr>
      </w:pPr>
      <w:r w:rsidRPr="00442642">
        <w:t>Provide a detailed Test Plan that provides the detailed approach that shall be taken to fully test all components of the system and that defines entry and exit criteria for each stage, including defect prioritization definitions</w:t>
      </w:r>
    </w:p>
    <w:p w14:paraId="3FBB57B2" w14:textId="77777777" w:rsidR="00442642" w:rsidRPr="00442642" w:rsidRDefault="00A26B70" w:rsidP="006E7A1B">
      <w:pPr>
        <w:pStyle w:val="Heading5"/>
        <w:keepLines/>
        <w:spacing w:before="0" w:after="0"/>
        <w:rPr>
          <w:szCs w:val="48"/>
        </w:rPr>
      </w:pPr>
      <w:r w:rsidRPr="00442642">
        <w:t>Develop system testing Test Scripts that demonstrate end-to-end testing based on the business requirement specifications, and proper test coverage of all functional and technical requirements</w:t>
      </w:r>
      <w:r w:rsidR="004543DB" w:rsidRPr="00442642">
        <w:t>.  The State shall have the opportunity to review all test scripts and testing shall not begin until the State has approved the test plan and test scripts</w:t>
      </w:r>
    </w:p>
    <w:p w14:paraId="03C1B846" w14:textId="77777777" w:rsidR="00442642" w:rsidRPr="00442642" w:rsidRDefault="0075607A" w:rsidP="006E7A1B">
      <w:pPr>
        <w:pStyle w:val="Heading5"/>
        <w:keepLines/>
        <w:spacing w:before="0" w:after="0"/>
        <w:rPr>
          <w:szCs w:val="48"/>
        </w:rPr>
      </w:pPr>
      <w:r w:rsidRPr="00442642">
        <w:t xml:space="preserve">Successfully execute all system test scripts and provide results to the </w:t>
      </w:r>
      <w:r w:rsidR="00D4198E" w:rsidRPr="00442642">
        <w:t>State</w:t>
      </w:r>
      <w:r w:rsidRPr="00442642">
        <w:t xml:space="preserve"> in a System Test Execution Report</w:t>
      </w:r>
      <w:r w:rsidR="00D4198E" w:rsidRPr="00442642">
        <w:t xml:space="preserve">.  </w:t>
      </w:r>
      <w:r w:rsidRPr="00442642">
        <w:t xml:space="preserve">Includes </w:t>
      </w:r>
      <w:r w:rsidR="001A5C94" w:rsidRPr="00442642">
        <w:t>testing</w:t>
      </w:r>
      <w:r w:rsidRPr="00442642">
        <w:t xml:space="preserve"> </w:t>
      </w:r>
      <w:r w:rsidR="00D4198E" w:rsidRPr="00442642">
        <w:t>certain key interfaces</w:t>
      </w:r>
      <w:r w:rsidRPr="00442642">
        <w:t xml:space="preserve"> prior to acceptance (</w:t>
      </w:r>
      <w:r w:rsidR="000910E4" w:rsidRPr="00442642">
        <w:t>as</w:t>
      </w:r>
      <w:r w:rsidRPr="00442642">
        <w:t xml:space="preserve"> applicable for that phase based on the </w:t>
      </w:r>
      <w:r w:rsidR="00032303" w:rsidRPr="00442642">
        <w:t>Bidder</w:t>
      </w:r>
      <w:r w:rsidR="00E76476" w:rsidRPr="00442642">
        <w:t>’s</w:t>
      </w:r>
      <w:r w:rsidRPr="00442642">
        <w:t xml:space="preserve"> proposed implementation plan)</w:t>
      </w:r>
    </w:p>
    <w:p w14:paraId="0AE9D0B6" w14:textId="77777777" w:rsidR="00442642" w:rsidRPr="00442642" w:rsidRDefault="00DB7CBA" w:rsidP="006E7A1B">
      <w:pPr>
        <w:pStyle w:val="Heading5"/>
        <w:keepLines/>
        <w:spacing w:before="0" w:after="0"/>
        <w:rPr>
          <w:szCs w:val="48"/>
        </w:rPr>
      </w:pPr>
      <w:r w:rsidRPr="00442642">
        <w:t>Integration Testing</w:t>
      </w:r>
      <w:r w:rsidR="00DB4CB9" w:rsidRPr="00442642">
        <w:t>.</w:t>
      </w:r>
      <w:r w:rsidR="003104DD" w:rsidRPr="00442642">
        <w:t xml:space="preserve"> The integration test will</w:t>
      </w:r>
      <w:r w:rsidR="0008688A" w:rsidRPr="00442642">
        <w:t xml:space="preserve"> validate correct </w:t>
      </w:r>
      <w:r w:rsidR="000D2FA1" w:rsidRPr="00442642">
        <w:t xml:space="preserve">end-to-end </w:t>
      </w:r>
      <w:r w:rsidR="0008688A" w:rsidRPr="00442642">
        <w:t xml:space="preserve">operations of </w:t>
      </w:r>
      <w:r w:rsidR="000633F5" w:rsidRPr="00442642">
        <w:t xml:space="preserve">all </w:t>
      </w:r>
      <w:r w:rsidR="00CF1AC3" w:rsidRPr="00442642">
        <w:t xml:space="preserve">HR/Payroll </w:t>
      </w:r>
      <w:r w:rsidR="000633F5" w:rsidRPr="00442642">
        <w:t>components of the S</w:t>
      </w:r>
      <w:r w:rsidR="00F10CEB" w:rsidRPr="00442642">
        <w:t>tate</w:t>
      </w:r>
      <w:r w:rsidR="00582A21" w:rsidRPr="00442642">
        <w:t xml:space="preserve"> and verify there are no unanticipated </w:t>
      </w:r>
      <w:r w:rsidR="000D2FA1" w:rsidRPr="00442642">
        <w:t>impacts across modules</w:t>
      </w:r>
      <w:r w:rsidR="009120EA" w:rsidRPr="00442642">
        <w:t>.</w:t>
      </w:r>
    </w:p>
    <w:p w14:paraId="515F1D70" w14:textId="77777777" w:rsidR="00442642" w:rsidRPr="00442642" w:rsidRDefault="00D36D3F" w:rsidP="006E7A1B">
      <w:pPr>
        <w:pStyle w:val="Heading5"/>
        <w:keepLines/>
        <w:spacing w:before="0" w:after="0"/>
        <w:rPr>
          <w:szCs w:val="48"/>
        </w:rPr>
      </w:pPr>
      <w:r w:rsidRPr="00442642">
        <w:t xml:space="preserve">Given the large volumes and narrow processing windows associated with </w:t>
      </w:r>
      <w:r w:rsidR="006B5D7B" w:rsidRPr="00442642">
        <w:t xml:space="preserve">certain </w:t>
      </w:r>
      <w:r w:rsidR="00136836" w:rsidRPr="00442642">
        <w:t>activities</w:t>
      </w:r>
      <w:r w:rsidR="00915CEB" w:rsidRPr="00442642">
        <w:t xml:space="preserve"> (</w:t>
      </w:r>
      <w:r w:rsidR="00136836" w:rsidRPr="00442642">
        <w:t>e.g., biweekly timesheet submission and payroll processing</w:t>
      </w:r>
      <w:r w:rsidR="00915CEB" w:rsidRPr="00442642">
        <w:t>)</w:t>
      </w:r>
      <w:r w:rsidR="00570D15" w:rsidRPr="00442642">
        <w:t xml:space="preserve"> the SI will be required to perform tests to ensure that </w:t>
      </w:r>
      <w:r w:rsidR="0071113B" w:rsidRPr="00442642">
        <w:t>HRMS</w:t>
      </w:r>
      <w:r w:rsidR="00570D15" w:rsidRPr="00442642">
        <w:t xml:space="preserve"> provides acceptable response times</w:t>
      </w:r>
    </w:p>
    <w:p w14:paraId="747FCA23" w14:textId="77777777" w:rsidR="00442642" w:rsidRPr="00442642" w:rsidRDefault="0075607A" w:rsidP="006E7A1B">
      <w:pPr>
        <w:pStyle w:val="Heading5"/>
        <w:keepLines/>
        <w:spacing w:before="0" w:after="0"/>
        <w:rPr>
          <w:szCs w:val="48"/>
        </w:rPr>
      </w:pPr>
      <w:r w:rsidRPr="00442642">
        <w:t xml:space="preserve">Perform defect management using a defect tracking mechanism </w:t>
      </w:r>
      <w:r w:rsidR="00084DEC" w:rsidRPr="00442642">
        <w:t>agreed upon</w:t>
      </w:r>
      <w:r w:rsidRPr="00442642">
        <w:t xml:space="preserve"> by the </w:t>
      </w:r>
      <w:r w:rsidR="00084DEC" w:rsidRPr="00442642">
        <w:t xml:space="preserve">State and </w:t>
      </w:r>
      <w:r w:rsidR="00B916AA" w:rsidRPr="00442642">
        <w:t>awarded Bidder</w:t>
      </w:r>
      <w:r w:rsidRPr="00442642">
        <w:t>, and resolve all defects prior to Go-Live</w:t>
      </w:r>
      <w:r w:rsidR="00A85F61" w:rsidRPr="00442642">
        <w:t xml:space="preserve"> according to the exit criteria defined in the Test Plan</w:t>
      </w:r>
    </w:p>
    <w:p w14:paraId="33D1BBBD" w14:textId="77777777" w:rsidR="003E2E28" w:rsidRPr="003E2E28" w:rsidRDefault="0075607A" w:rsidP="006E7A1B">
      <w:pPr>
        <w:pStyle w:val="Heading5"/>
        <w:keepLines/>
        <w:spacing w:before="0" w:after="0"/>
        <w:rPr>
          <w:szCs w:val="48"/>
        </w:rPr>
      </w:pPr>
      <w:r w:rsidRPr="00442642">
        <w:t xml:space="preserve">Support the </w:t>
      </w:r>
      <w:r w:rsidR="00B82EF6" w:rsidRPr="00442642">
        <w:t>State’s</w:t>
      </w:r>
      <w:r w:rsidRPr="00442642">
        <w:t xml:space="preserve"> User Acceptance Test (UAT) efforts including</w:t>
      </w:r>
      <w:r w:rsidR="00FC0EF7" w:rsidRPr="00442642">
        <w:t xml:space="preserve"> </w:t>
      </w:r>
      <w:r w:rsidR="005E5342" w:rsidRPr="00442642">
        <w:t>the following activities</w:t>
      </w:r>
      <w:r w:rsidR="003E2E28">
        <w:t>:</w:t>
      </w:r>
    </w:p>
    <w:p w14:paraId="083E6174" w14:textId="77777777" w:rsidR="003E2E28" w:rsidRPr="003E2E28" w:rsidRDefault="00502EE0" w:rsidP="006E7A1B">
      <w:pPr>
        <w:pStyle w:val="Heading6"/>
        <w:keepLines/>
        <w:spacing w:before="0" w:after="0"/>
        <w:rPr>
          <w:szCs w:val="48"/>
        </w:rPr>
      </w:pPr>
      <w:r w:rsidRPr="003E2E28">
        <w:t>P</w:t>
      </w:r>
      <w:r w:rsidR="00EA5038" w:rsidRPr="003E2E28">
        <w:t>repar</w:t>
      </w:r>
      <w:r w:rsidR="00F273A6" w:rsidRPr="003E2E28">
        <w:t>e</w:t>
      </w:r>
      <w:r w:rsidR="00EA5038" w:rsidRPr="003E2E28">
        <w:t xml:space="preserve"> data to support test scenarios, including converted data </w:t>
      </w:r>
    </w:p>
    <w:p w14:paraId="421FB4BD" w14:textId="77777777" w:rsidR="003E2E28" w:rsidRPr="003E2E28" w:rsidRDefault="0075607A" w:rsidP="006E7A1B">
      <w:pPr>
        <w:pStyle w:val="Heading6"/>
        <w:keepLines/>
        <w:spacing w:before="0" w:after="0"/>
        <w:rPr>
          <w:szCs w:val="48"/>
        </w:rPr>
      </w:pPr>
      <w:r w:rsidRPr="003E2E28">
        <w:t>Ensure interfaces are available to support testing</w:t>
      </w:r>
    </w:p>
    <w:p w14:paraId="02CE0487" w14:textId="77777777" w:rsidR="003E2E28" w:rsidRPr="003E2E28" w:rsidRDefault="0075607A" w:rsidP="006E7A1B">
      <w:pPr>
        <w:pStyle w:val="Heading6"/>
        <w:keepLines/>
        <w:spacing w:before="0" w:after="0"/>
        <w:rPr>
          <w:szCs w:val="48"/>
        </w:rPr>
      </w:pPr>
      <w:r w:rsidRPr="003E2E28">
        <w:t>Support batch processing</w:t>
      </w:r>
    </w:p>
    <w:p w14:paraId="53F05C91" w14:textId="77777777" w:rsidR="003E2E28" w:rsidRPr="003E2E28" w:rsidRDefault="0075607A" w:rsidP="006E7A1B">
      <w:pPr>
        <w:pStyle w:val="Heading6"/>
        <w:keepLines/>
        <w:spacing w:before="0" w:after="0"/>
        <w:rPr>
          <w:szCs w:val="48"/>
        </w:rPr>
      </w:pPr>
      <w:r w:rsidRPr="003E2E28">
        <w:t>Provide support for troubleshooting and walking users through scenarios</w:t>
      </w:r>
    </w:p>
    <w:p w14:paraId="3A4820A0" w14:textId="77777777" w:rsidR="0003313D" w:rsidRPr="0003313D" w:rsidRDefault="00B862F9" w:rsidP="006E7A1B">
      <w:pPr>
        <w:pStyle w:val="Heading5"/>
        <w:keepLines/>
        <w:spacing w:before="0" w:after="0"/>
        <w:rPr>
          <w:szCs w:val="48"/>
        </w:rPr>
      </w:pPr>
      <w:r w:rsidRPr="003E2E28">
        <w:t>Support the State’s Parallel Test efforts including</w:t>
      </w:r>
      <w:r w:rsidR="00194FFE" w:rsidRPr="003E2E28">
        <w:t xml:space="preserve"> the following activities:</w:t>
      </w:r>
    </w:p>
    <w:p w14:paraId="3AE232BB" w14:textId="77777777" w:rsidR="0003313D" w:rsidRPr="0003313D" w:rsidRDefault="009612EC" w:rsidP="006E7A1B">
      <w:pPr>
        <w:pStyle w:val="Heading6"/>
        <w:keepLines/>
        <w:spacing w:before="0" w:after="0"/>
        <w:rPr>
          <w:szCs w:val="48"/>
        </w:rPr>
      </w:pPr>
      <w:r w:rsidRPr="0003313D">
        <w:t xml:space="preserve">Establish Production-like </w:t>
      </w:r>
      <w:r w:rsidR="00647BB2" w:rsidRPr="0003313D">
        <w:t>test environment</w:t>
      </w:r>
    </w:p>
    <w:p w14:paraId="136D634D" w14:textId="77777777" w:rsidR="0003313D" w:rsidRPr="0003313D" w:rsidRDefault="00A67F06" w:rsidP="006E7A1B">
      <w:pPr>
        <w:pStyle w:val="Heading6"/>
        <w:keepLines/>
        <w:spacing w:before="0" w:after="0"/>
        <w:rPr>
          <w:szCs w:val="48"/>
        </w:rPr>
      </w:pPr>
      <w:r w:rsidRPr="0003313D">
        <w:t xml:space="preserve">Load </w:t>
      </w:r>
      <w:r w:rsidR="00EF747E" w:rsidRPr="0003313D">
        <w:t>point-in-time pre-Payroll data</w:t>
      </w:r>
    </w:p>
    <w:p w14:paraId="337D3B53" w14:textId="77777777" w:rsidR="0003313D" w:rsidRPr="0003313D" w:rsidRDefault="00822950" w:rsidP="006E7A1B">
      <w:pPr>
        <w:pStyle w:val="Heading6"/>
        <w:keepLines/>
        <w:spacing w:before="0" w:after="0"/>
        <w:rPr>
          <w:szCs w:val="48"/>
        </w:rPr>
      </w:pPr>
      <w:r w:rsidRPr="0003313D">
        <w:t>Support batch processing</w:t>
      </w:r>
    </w:p>
    <w:p w14:paraId="00F49B74" w14:textId="77777777" w:rsidR="0003313D" w:rsidRPr="0003313D" w:rsidRDefault="00953D67" w:rsidP="006E7A1B">
      <w:pPr>
        <w:pStyle w:val="Heading6"/>
        <w:keepLines/>
        <w:spacing w:before="0" w:after="0"/>
        <w:rPr>
          <w:szCs w:val="48"/>
        </w:rPr>
      </w:pPr>
      <w:r w:rsidRPr="0003313D">
        <w:lastRenderedPageBreak/>
        <w:t>Support r</w:t>
      </w:r>
      <w:r w:rsidR="001D5C1B" w:rsidRPr="0003313D">
        <w:t>econcil</w:t>
      </w:r>
      <w:r w:rsidRPr="0003313D">
        <w:t>ing</w:t>
      </w:r>
      <w:r w:rsidR="001D5C1B" w:rsidRPr="0003313D">
        <w:t xml:space="preserve"> </w:t>
      </w:r>
      <w:r w:rsidR="001244EA" w:rsidRPr="0003313D">
        <w:t>differences</w:t>
      </w:r>
      <w:r w:rsidR="005746CB" w:rsidRPr="0003313D">
        <w:t xml:space="preserve"> with legacy payroll results</w:t>
      </w:r>
      <w:r w:rsidR="001244EA" w:rsidRPr="0003313D">
        <w:t xml:space="preserve"> using threshold analysis</w:t>
      </w:r>
    </w:p>
    <w:p w14:paraId="5FC3B4B2" w14:textId="77777777" w:rsidR="00D97757" w:rsidRPr="00D97757" w:rsidRDefault="00211E2D" w:rsidP="006E7A1B">
      <w:pPr>
        <w:pStyle w:val="Heading6"/>
        <w:keepLines/>
        <w:spacing w:before="0" w:after="0"/>
        <w:rPr>
          <w:szCs w:val="48"/>
        </w:rPr>
      </w:pPr>
      <w:r w:rsidRPr="0003313D">
        <w:t>Provide support for troubleshooting</w:t>
      </w:r>
    </w:p>
    <w:p w14:paraId="1038309E" w14:textId="77777777" w:rsidR="003B2AB1" w:rsidRDefault="002B23F2" w:rsidP="006E7A1B">
      <w:pPr>
        <w:pStyle w:val="Heading3"/>
        <w:keepNext/>
        <w:keepLines/>
        <w:spacing w:before="0" w:after="0"/>
      </w:pPr>
      <w:r w:rsidRPr="00D97757">
        <w:t>Training</w:t>
      </w:r>
    </w:p>
    <w:p w14:paraId="5ED24F4F" w14:textId="77777777" w:rsidR="003B2AB1" w:rsidRDefault="000C3C12" w:rsidP="006E7A1B">
      <w:pPr>
        <w:pStyle w:val="Heading4"/>
        <w:keepLines/>
        <w:spacing w:before="0" w:after="0"/>
      </w:pPr>
      <w:r w:rsidRPr="003B2AB1">
        <w:t>The</w:t>
      </w:r>
      <w:r w:rsidR="00B916AA" w:rsidRPr="003B2AB1">
        <w:t xml:space="preserve"> awarded Bidders</w:t>
      </w:r>
      <w:r w:rsidRPr="003B2AB1">
        <w:t xml:space="preserve"> must provide a “Train the Trainer” training approach that supports the S</w:t>
      </w:r>
      <w:r w:rsidR="00F553C4" w:rsidRPr="003B2AB1">
        <w:t>tate</w:t>
      </w:r>
      <w:r w:rsidRPr="003B2AB1">
        <w:t>’s preferred implementation approach and the S</w:t>
      </w:r>
      <w:r w:rsidR="00F553C4" w:rsidRPr="003B2AB1">
        <w:t>tate</w:t>
      </w:r>
      <w:r w:rsidRPr="003B2AB1">
        <w:t>’s ability to provide training for all the S</w:t>
      </w:r>
      <w:r w:rsidR="00F553C4" w:rsidRPr="003B2AB1">
        <w:t>tate</w:t>
      </w:r>
      <w:r w:rsidRPr="003B2AB1">
        <w:t xml:space="preserve">’s end users. </w:t>
      </w:r>
    </w:p>
    <w:p w14:paraId="2D1746C1" w14:textId="00D23424" w:rsidR="003B2AB1" w:rsidRDefault="000C3C12" w:rsidP="006E7A1B">
      <w:pPr>
        <w:pStyle w:val="Heading4"/>
        <w:keepLines/>
        <w:spacing w:before="0" w:after="0"/>
      </w:pPr>
      <w:r>
        <w:t xml:space="preserve">The </w:t>
      </w:r>
      <w:r w:rsidR="00B916AA">
        <w:t>Bidder</w:t>
      </w:r>
      <w:r>
        <w:t>’s proposed deployment plan sh</w:t>
      </w:r>
      <w:r w:rsidR="7F29B3BB">
        <w:t>all</w:t>
      </w:r>
      <w:r>
        <w:t xml:space="preserve"> </w:t>
      </w:r>
      <w:proofErr w:type="gramStart"/>
      <w:r>
        <w:t>take into account</w:t>
      </w:r>
      <w:proofErr w:type="gramEnd"/>
      <w:r>
        <w:t xml:space="preserve"> the training that will have to be performed for all </w:t>
      </w:r>
      <w:r w:rsidR="00032303">
        <w:t>Agencies</w:t>
      </w:r>
      <w:r>
        <w:t xml:space="preserve"> as part of th</w:t>
      </w:r>
      <w:r w:rsidR="00F23FB5">
        <w:t>e</w:t>
      </w:r>
      <w:r>
        <w:t xml:space="preserve"> deployment and allocate time in the schedule accordingly</w:t>
      </w:r>
      <w:r w:rsidR="003B2AB1">
        <w:t>.</w:t>
      </w:r>
    </w:p>
    <w:p w14:paraId="12B59C65" w14:textId="77777777" w:rsidR="003B2AB1" w:rsidRPr="003B2AB1" w:rsidRDefault="000C3C12" w:rsidP="006E7A1B">
      <w:pPr>
        <w:pStyle w:val="Heading4"/>
        <w:keepLines/>
        <w:spacing w:before="0" w:after="0"/>
      </w:pPr>
      <w:r w:rsidRPr="003B2AB1">
        <w:rPr>
          <w:szCs w:val="24"/>
        </w:rPr>
        <w:t xml:space="preserve">Scope of training shall include: </w:t>
      </w:r>
    </w:p>
    <w:p w14:paraId="2ED8FCF3" w14:textId="77777777" w:rsidR="003B2AB1" w:rsidRPr="003B2AB1" w:rsidRDefault="000C3C12" w:rsidP="006E7A1B">
      <w:pPr>
        <w:pStyle w:val="Heading5"/>
        <w:keepLines/>
        <w:spacing w:before="0" w:after="0"/>
        <w:rPr>
          <w:szCs w:val="48"/>
        </w:rPr>
      </w:pPr>
      <w:r w:rsidRPr="003B2AB1">
        <w:t xml:space="preserve">Initial </w:t>
      </w:r>
      <w:r w:rsidR="00F109A6" w:rsidRPr="003B2AB1">
        <w:t>Project</w:t>
      </w:r>
      <w:r w:rsidRPr="003B2AB1">
        <w:t xml:space="preserve"> Team Training – Training to the core team </w:t>
      </w:r>
      <w:r w:rsidR="00F109A6" w:rsidRPr="003B2AB1">
        <w:t>Project</w:t>
      </w:r>
      <w:r w:rsidRPr="003B2AB1">
        <w:t xml:space="preserve"> members to provide an overview of the solution’s capabilities and look/feel that will assist in </w:t>
      </w:r>
      <w:r w:rsidR="00F109A6" w:rsidRPr="003B2AB1">
        <w:t>Project</w:t>
      </w:r>
      <w:r w:rsidRPr="003B2AB1">
        <w:t xml:space="preserve"> design, development, configuration, and testing activities</w:t>
      </w:r>
    </w:p>
    <w:p w14:paraId="070F47E7" w14:textId="77777777" w:rsidR="003B2AB1" w:rsidRPr="003B2AB1" w:rsidRDefault="000C3C12" w:rsidP="006E7A1B">
      <w:pPr>
        <w:pStyle w:val="Heading5"/>
        <w:keepLines/>
        <w:spacing w:before="0" w:after="0"/>
        <w:rPr>
          <w:szCs w:val="48"/>
        </w:rPr>
      </w:pPr>
      <w:r w:rsidRPr="003B2AB1">
        <w:t>IT Team Training – Training to the S</w:t>
      </w:r>
      <w:r w:rsidR="00F553C4" w:rsidRPr="003B2AB1">
        <w:t>tate</w:t>
      </w:r>
      <w:r w:rsidRPr="003B2AB1">
        <w:t>’s technical personnel to provide an overview of the solution’s technical structure and related tools and methodology to support configuration, reports, interface development, data migration, etc.</w:t>
      </w:r>
    </w:p>
    <w:p w14:paraId="4AE0B251" w14:textId="77777777" w:rsidR="003B2AB1" w:rsidRPr="003B2AB1" w:rsidRDefault="000C3C12" w:rsidP="006E7A1B">
      <w:pPr>
        <w:pStyle w:val="Heading5"/>
        <w:keepLines/>
        <w:spacing w:before="0" w:after="0"/>
        <w:rPr>
          <w:szCs w:val="48"/>
        </w:rPr>
      </w:pPr>
      <w:r w:rsidRPr="003B2AB1">
        <w:t xml:space="preserve">Knowledge Transfer - Provide knowledge transfer throughout the </w:t>
      </w:r>
      <w:r w:rsidR="00F109A6" w:rsidRPr="003B2AB1">
        <w:t>Project</w:t>
      </w:r>
      <w:r w:rsidRPr="003B2AB1">
        <w:t xml:space="preserve"> to prepare the S</w:t>
      </w:r>
      <w:r w:rsidR="00F553C4" w:rsidRPr="003B2AB1">
        <w:t>tate</w:t>
      </w:r>
      <w:r w:rsidRPr="003B2AB1">
        <w:t xml:space="preserve"> for deployment and production support.</w:t>
      </w:r>
    </w:p>
    <w:p w14:paraId="6BDEEABA" w14:textId="77777777" w:rsidR="003B2AB1" w:rsidRDefault="000C3C12" w:rsidP="006E7A1B">
      <w:pPr>
        <w:pStyle w:val="Heading4"/>
        <w:keepLines/>
        <w:spacing w:before="0" w:after="0"/>
      </w:pPr>
      <w:r w:rsidRPr="003B2AB1">
        <w:t xml:space="preserve">The </w:t>
      </w:r>
      <w:r w:rsidR="00B916AA" w:rsidRPr="003B2AB1">
        <w:t>Bidders</w:t>
      </w:r>
      <w:r w:rsidRPr="003B2AB1">
        <w:t xml:space="preserve"> </w:t>
      </w:r>
      <w:r w:rsidR="00B916AA" w:rsidRPr="003B2AB1">
        <w:t>shall</w:t>
      </w:r>
      <w:r w:rsidRPr="003B2AB1">
        <w:t xml:space="preserve">: </w:t>
      </w:r>
    </w:p>
    <w:p w14:paraId="0131564F" w14:textId="5B6FD22D" w:rsidR="000C3C12" w:rsidRPr="003B2AB1" w:rsidRDefault="000C3C12" w:rsidP="006E7A1B">
      <w:pPr>
        <w:pStyle w:val="Heading5"/>
        <w:keepLines/>
        <w:spacing w:before="0" w:after="0"/>
        <w:rPr>
          <w:szCs w:val="48"/>
        </w:rPr>
      </w:pPr>
      <w:r w:rsidRPr="003B2AB1">
        <w:t>Provide a sufficient system environment in which to conduct training</w:t>
      </w:r>
    </w:p>
    <w:p w14:paraId="6B423C0A" w14:textId="2F3063AD" w:rsidR="0062651F" w:rsidRPr="002D2A2F" w:rsidRDefault="000C3C12" w:rsidP="006E7A1B">
      <w:pPr>
        <w:pStyle w:val="Heading5"/>
        <w:keepLines/>
        <w:spacing w:before="0" w:after="0"/>
      </w:pPr>
      <w:r w:rsidRPr="002D2A2F">
        <w:t>Provide a Training &amp; Knowledge Transfer Plan</w:t>
      </w:r>
      <w:r w:rsidR="00A84702" w:rsidRPr="002D2A2F">
        <w:t xml:space="preserve"> that will include</w:t>
      </w:r>
      <w:r w:rsidR="001A3586" w:rsidRPr="002D2A2F">
        <w:t xml:space="preserve"> a</w:t>
      </w:r>
      <w:r w:rsidRPr="002D2A2F">
        <w:t xml:space="preserve"> training curriculum (course outlines, schedules) for all training to occur for the </w:t>
      </w:r>
      <w:r w:rsidR="00F109A6">
        <w:t>Project</w:t>
      </w:r>
      <w:r w:rsidR="001B2B49" w:rsidRPr="002D2A2F">
        <w:t xml:space="preserve">, </w:t>
      </w:r>
      <w:r w:rsidR="0062651F" w:rsidRPr="002D2A2F">
        <w:t>the role and responsibilit</w:t>
      </w:r>
      <w:r w:rsidR="00CD0EC7">
        <w:t>ies</w:t>
      </w:r>
      <w:r w:rsidR="0062651F" w:rsidRPr="002D2A2F">
        <w:t xml:space="preserve"> of the </w:t>
      </w:r>
      <w:r w:rsidR="00B916AA">
        <w:t>awarded Bidder</w:t>
      </w:r>
      <w:r w:rsidR="0062651F" w:rsidRPr="002D2A2F">
        <w:t xml:space="preserve"> </w:t>
      </w:r>
      <w:r w:rsidR="00CD0EC7">
        <w:t>and the State</w:t>
      </w:r>
      <w:r w:rsidR="0062651F" w:rsidRPr="002D2A2F">
        <w:t xml:space="preserve"> in the design and implementation of the training plan (e.g., development of customized training materials, delivering training to S</w:t>
      </w:r>
      <w:r w:rsidR="00F553C4">
        <w:t>tate</w:t>
      </w:r>
      <w:r w:rsidR="0062651F" w:rsidRPr="002D2A2F">
        <w:t xml:space="preserve"> end-users)</w:t>
      </w:r>
      <w:r w:rsidR="002D2A2F" w:rsidRPr="002D2A2F">
        <w:t>, t</w:t>
      </w:r>
      <w:r w:rsidR="0062651F" w:rsidRPr="002D2A2F">
        <w:t xml:space="preserve">he knowledge transfer strategy proposed by the </w:t>
      </w:r>
      <w:r w:rsidR="00B916AA">
        <w:t>Bidder</w:t>
      </w:r>
      <w:r w:rsidR="0062651F" w:rsidRPr="002D2A2F">
        <w:t xml:space="preserve"> to prepare S</w:t>
      </w:r>
      <w:r w:rsidR="00F553C4">
        <w:t>tate</w:t>
      </w:r>
      <w:r w:rsidR="0062651F" w:rsidRPr="002D2A2F">
        <w:t xml:space="preserve"> staff to maintain the system</w:t>
      </w:r>
      <w:r w:rsidR="00710F77">
        <w:t>,</w:t>
      </w:r>
      <w:r w:rsidR="0062651F" w:rsidRPr="002D2A2F">
        <w:t xml:space="preserve"> and system training programs after HRMS is placed into production</w:t>
      </w:r>
    </w:p>
    <w:p w14:paraId="2D3B7770" w14:textId="267C0C90" w:rsidR="008F0182" w:rsidRDefault="008F0182" w:rsidP="006E7A1B">
      <w:pPr>
        <w:pStyle w:val="Heading5"/>
        <w:keepLines/>
        <w:spacing w:before="0" w:after="0"/>
      </w:pPr>
      <w:r>
        <w:t>T</w:t>
      </w:r>
      <w:r w:rsidR="00586B27">
        <w:t>r</w:t>
      </w:r>
      <w:r>
        <w:t>ain all S</w:t>
      </w:r>
      <w:r w:rsidR="00F553C4">
        <w:t>tate</w:t>
      </w:r>
      <w:r>
        <w:t xml:space="preserve"> designated trainers and </w:t>
      </w:r>
      <w:r w:rsidR="00647E96">
        <w:t>change management champions</w:t>
      </w:r>
    </w:p>
    <w:p w14:paraId="1A785D45" w14:textId="3D56AB51" w:rsidR="000C3C12" w:rsidRPr="000C3C12" w:rsidRDefault="000C3C12" w:rsidP="006E7A1B">
      <w:pPr>
        <w:pStyle w:val="Heading5"/>
        <w:keepLines/>
        <w:spacing w:before="0" w:after="0"/>
      </w:pPr>
      <w:r w:rsidRPr="000C3C12">
        <w:t xml:space="preserve">Conduct </w:t>
      </w:r>
      <w:r w:rsidR="00397975">
        <w:t>t</w:t>
      </w:r>
      <w:r w:rsidRPr="000C3C12">
        <w:t xml:space="preserve">raining and provide </w:t>
      </w:r>
      <w:r w:rsidR="00397975">
        <w:t>t</w:t>
      </w:r>
      <w:r w:rsidRPr="000C3C12">
        <w:t xml:space="preserve">raining </w:t>
      </w:r>
      <w:r w:rsidR="00397975">
        <w:t>m</w:t>
      </w:r>
      <w:r w:rsidRPr="000C3C12">
        <w:t xml:space="preserve">aterials, including end-user documentation, standard templates, online training, materials customized for </w:t>
      </w:r>
      <w:r w:rsidR="00DA6332">
        <w:t xml:space="preserve">the </w:t>
      </w:r>
      <w:r w:rsidRPr="000C3C12">
        <w:t>S</w:t>
      </w:r>
      <w:r w:rsidR="00F553C4">
        <w:t>tate</w:t>
      </w:r>
      <w:r w:rsidRPr="000C3C12">
        <w:t xml:space="preserve"> to reflect</w:t>
      </w:r>
      <w:r w:rsidR="00DA6332">
        <w:t xml:space="preserve"> the</w:t>
      </w:r>
      <w:r w:rsidRPr="000C3C12">
        <w:t xml:space="preserve"> S</w:t>
      </w:r>
      <w:r w:rsidR="00DA6332">
        <w:t>tate</w:t>
      </w:r>
      <w:r w:rsidRPr="000C3C12">
        <w:t>’s configuration and business processes, to support end-user training</w:t>
      </w:r>
    </w:p>
    <w:p w14:paraId="169EDC29" w14:textId="54269724" w:rsidR="000C3C12" w:rsidRPr="000C3C12" w:rsidRDefault="000C3C12" w:rsidP="006E7A1B">
      <w:pPr>
        <w:pStyle w:val="Heading5"/>
        <w:keepLines/>
        <w:spacing w:before="0" w:after="0"/>
      </w:pPr>
      <w:r w:rsidRPr="000C3C12">
        <w:t>Create and maintain the S</w:t>
      </w:r>
      <w:r w:rsidR="00DA6332">
        <w:t>tate</w:t>
      </w:r>
      <w:r w:rsidRPr="000C3C12">
        <w:t xml:space="preserve"> training data as required by the S</w:t>
      </w:r>
      <w:r w:rsidR="00DA6332">
        <w:t>tate</w:t>
      </w:r>
      <w:r w:rsidRPr="000C3C12">
        <w:t>, including providing data for training, and clearing out or refreshing data, as required for training</w:t>
      </w:r>
    </w:p>
    <w:p w14:paraId="6770DE4B" w14:textId="16074009" w:rsidR="000C3C12" w:rsidRDefault="000C3C12" w:rsidP="006E7A1B">
      <w:pPr>
        <w:pStyle w:val="Heading5"/>
        <w:keepLines/>
        <w:spacing w:before="0" w:after="0"/>
      </w:pPr>
      <w:r w:rsidRPr="000C3C12">
        <w:t xml:space="preserve">Support knowledge transfer activities between the </w:t>
      </w:r>
      <w:r w:rsidR="00B916AA">
        <w:t>awarded Bidder</w:t>
      </w:r>
      <w:r w:rsidRPr="000C3C12">
        <w:t>’s personnel and the S</w:t>
      </w:r>
      <w:r w:rsidR="00DA6332">
        <w:t>tate</w:t>
      </w:r>
      <w:r w:rsidRPr="000C3C12">
        <w:t>’s technical resources and super-users</w:t>
      </w:r>
    </w:p>
    <w:p w14:paraId="3C10C775" w14:textId="77777777" w:rsidR="003B2AB1" w:rsidRDefault="004C15A7" w:rsidP="006E7A1B">
      <w:pPr>
        <w:pStyle w:val="Heading5"/>
        <w:keepLines/>
        <w:spacing w:before="0" w:after="0"/>
      </w:pPr>
      <w:r>
        <w:t>Ensure training content meets the requirements and S</w:t>
      </w:r>
      <w:r w:rsidR="00DA6332">
        <w:t>tate</w:t>
      </w:r>
      <w:r>
        <w:t xml:space="preserve"> quality standards</w:t>
      </w:r>
    </w:p>
    <w:p w14:paraId="72962893" w14:textId="77777777" w:rsidR="003B2AB1" w:rsidRDefault="009B0874" w:rsidP="006E7A1B">
      <w:pPr>
        <w:pStyle w:val="Heading3"/>
        <w:keepNext/>
        <w:keepLines/>
        <w:spacing w:before="0" w:after="0"/>
      </w:pPr>
      <w:r w:rsidRPr="003B2AB1">
        <w:t>Organizational Change Management</w:t>
      </w:r>
      <w:r w:rsidR="00B50AA9" w:rsidRPr="003B2AB1">
        <w:t xml:space="preserve"> (OCM)</w:t>
      </w:r>
    </w:p>
    <w:p w14:paraId="46185F2F" w14:textId="77777777" w:rsidR="003B2AB1" w:rsidRDefault="00A9698F" w:rsidP="006E7A1B">
      <w:pPr>
        <w:pStyle w:val="Heading4"/>
        <w:keepLines/>
        <w:spacing w:before="0" w:after="0"/>
      </w:pPr>
      <w:r w:rsidRPr="003B2AB1">
        <w:t xml:space="preserve">The new </w:t>
      </w:r>
      <w:r w:rsidR="00562292" w:rsidRPr="003B2AB1">
        <w:t>HRMS</w:t>
      </w:r>
      <w:r w:rsidRPr="003B2AB1">
        <w:t xml:space="preserve"> will establish new business processes and require the modification of existing processes. This will include the streamlining of the activities and the systems currently used to perform operations, while also introducing staff to new roles and responsibilities across the various functional areas.</w:t>
      </w:r>
    </w:p>
    <w:p w14:paraId="1A4F63C1" w14:textId="77777777" w:rsidR="003B2AB1" w:rsidRPr="003B2AB1" w:rsidRDefault="00851CE1" w:rsidP="006E7A1B">
      <w:pPr>
        <w:pStyle w:val="Heading4"/>
        <w:keepLines/>
        <w:spacing w:before="0" w:after="0"/>
      </w:pPr>
      <w:r w:rsidRPr="003B2AB1">
        <w:rPr>
          <w:szCs w:val="24"/>
        </w:rPr>
        <w:t xml:space="preserve">The </w:t>
      </w:r>
      <w:r w:rsidR="00B916AA" w:rsidRPr="003B2AB1">
        <w:rPr>
          <w:szCs w:val="24"/>
        </w:rPr>
        <w:t>awarded Bidder</w:t>
      </w:r>
      <w:r w:rsidRPr="003B2AB1">
        <w:rPr>
          <w:szCs w:val="24"/>
        </w:rPr>
        <w:t xml:space="preserve"> will perform the activities related to helping </w:t>
      </w:r>
      <w:r w:rsidR="00BE6E21" w:rsidRPr="003B2AB1">
        <w:rPr>
          <w:szCs w:val="24"/>
        </w:rPr>
        <w:t>State</w:t>
      </w:r>
      <w:r w:rsidRPr="003B2AB1">
        <w:rPr>
          <w:szCs w:val="24"/>
        </w:rPr>
        <w:t xml:space="preserve"> business users and </w:t>
      </w:r>
      <w:r w:rsidR="00B916AA" w:rsidRPr="003B2AB1">
        <w:rPr>
          <w:szCs w:val="24"/>
        </w:rPr>
        <w:t>Maine</w:t>
      </w:r>
      <w:r w:rsidRPr="003B2AB1">
        <w:rPr>
          <w:szCs w:val="24"/>
        </w:rPr>
        <w:t>IT staff adapt to the changes brought about by deployment of the new HRMS Solution.</w:t>
      </w:r>
    </w:p>
    <w:p w14:paraId="24EB1207" w14:textId="77777777" w:rsidR="003B2AB1" w:rsidRPr="003B2AB1" w:rsidRDefault="00851CE1" w:rsidP="006E7A1B">
      <w:pPr>
        <w:pStyle w:val="Heading4"/>
        <w:keepLines/>
        <w:spacing w:before="0" w:after="0"/>
      </w:pPr>
      <w:r w:rsidRPr="003B2AB1">
        <w:rPr>
          <w:szCs w:val="24"/>
        </w:rPr>
        <w:t xml:space="preserve">The </w:t>
      </w:r>
      <w:r w:rsidR="00B916AA" w:rsidRPr="003B2AB1">
        <w:rPr>
          <w:szCs w:val="24"/>
        </w:rPr>
        <w:t>awarded Bidder</w:t>
      </w:r>
      <w:r w:rsidRPr="003B2AB1">
        <w:rPr>
          <w:szCs w:val="24"/>
        </w:rPr>
        <w:t xml:space="preserve">’s Organizational Change Management Team will have primary responsibility for the change activities related to the </w:t>
      </w:r>
      <w:r w:rsidR="00F109A6" w:rsidRPr="003B2AB1">
        <w:rPr>
          <w:szCs w:val="24"/>
        </w:rPr>
        <w:t>Project</w:t>
      </w:r>
      <w:r w:rsidRPr="003B2AB1">
        <w:rPr>
          <w:szCs w:val="24"/>
        </w:rPr>
        <w:t xml:space="preserve"> and advise on change activities for </w:t>
      </w:r>
      <w:r w:rsidR="00BE6E21" w:rsidRPr="003B2AB1">
        <w:rPr>
          <w:szCs w:val="24"/>
        </w:rPr>
        <w:t>the State</w:t>
      </w:r>
      <w:r w:rsidRPr="003B2AB1">
        <w:rPr>
          <w:szCs w:val="24"/>
        </w:rPr>
        <w:t xml:space="preserve"> and key </w:t>
      </w:r>
      <w:r w:rsidR="00801650" w:rsidRPr="003B2AB1">
        <w:rPr>
          <w:szCs w:val="24"/>
        </w:rPr>
        <w:t>S</w:t>
      </w:r>
      <w:r w:rsidRPr="003B2AB1">
        <w:rPr>
          <w:szCs w:val="24"/>
        </w:rPr>
        <w:t xml:space="preserve">takeholders across all user types (casual to super users). </w:t>
      </w:r>
    </w:p>
    <w:p w14:paraId="116A3F02" w14:textId="77777777" w:rsidR="003B2AB1" w:rsidRPr="003B2AB1" w:rsidRDefault="00A9698F" w:rsidP="006E7A1B">
      <w:pPr>
        <w:pStyle w:val="Heading4"/>
        <w:keepLines/>
        <w:spacing w:before="0" w:after="0"/>
      </w:pPr>
      <w:r w:rsidRPr="003B2AB1">
        <w:rPr>
          <w:szCs w:val="24"/>
        </w:rPr>
        <w:lastRenderedPageBreak/>
        <w:t>While the S</w:t>
      </w:r>
      <w:r w:rsidR="002A27D7" w:rsidRPr="003B2AB1">
        <w:rPr>
          <w:szCs w:val="24"/>
        </w:rPr>
        <w:t>tate</w:t>
      </w:r>
      <w:r w:rsidRPr="003B2AB1">
        <w:rPr>
          <w:szCs w:val="24"/>
        </w:rPr>
        <w:t xml:space="preserve"> will execute OCM activities, the </w:t>
      </w:r>
      <w:r w:rsidR="00B916AA" w:rsidRPr="003B2AB1">
        <w:rPr>
          <w:szCs w:val="24"/>
        </w:rPr>
        <w:t xml:space="preserve">awarded Bidder </w:t>
      </w:r>
      <w:r w:rsidRPr="003B2AB1">
        <w:rPr>
          <w:szCs w:val="24"/>
        </w:rPr>
        <w:t>shall perform a series of assessments and provide a recommended strategy to guide the S</w:t>
      </w:r>
      <w:r w:rsidR="002A27D7" w:rsidRPr="003B2AB1">
        <w:rPr>
          <w:szCs w:val="24"/>
        </w:rPr>
        <w:t>tate</w:t>
      </w:r>
      <w:r w:rsidRPr="003B2AB1">
        <w:rPr>
          <w:szCs w:val="24"/>
        </w:rPr>
        <w:t xml:space="preserve">’s </w:t>
      </w:r>
      <w:r w:rsidR="00801650" w:rsidRPr="003B2AB1">
        <w:rPr>
          <w:szCs w:val="24"/>
        </w:rPr>
        <w:t>S</w:t>
      </w:r>
      <w:r w:rsidRPr="003B2AB1">
        <w:rPr>
          <w:szCs w:val="24"/>
        </w:rPr>
        <w:t xml:space="preserve">takeholders through the challenging process of accepting and deploying new technology. </w:t>
      </w:r>
    </w:p>
    <w:p w14:paraId="74BE5574" w14:textId="77777777" w:rsidR="003B2AB1" w:rsidRPr="003B2AB1" w:rsidRDefault="002A27D7" w:rsidP="006E7A1B">
      <w:pPr>
        <w:pStyle w:val="Heading5"/>
        <w:keepLines/>
        <w:spacing w:before="0" w:after="0"/>
        <w:rPr>
          <w:szCs w:val="48"/>
        </w:rPr>
      </w:pPr>
      <w:r w:rsidRPr="003B2AB1">
        <w:rPr>
          <w:rFonts w:cs="Times New Roman"/>
        </w:rPr>
        <w:t>The</w:t>
      </w:r>
      <w:r w:rsidRPr="003B2AB1">
        <w:t xml:space="preserve"> </w:t>
      </w:r>
      <w:r w:rsidR="002E6BDD" w:rsidRPr="003B2AB1">
        <w:t>S</w:t>
      </w:r>
      <w:r w:rsidRPr="003B2AB1">
        <w:t>tate</w:t>
      </w:r>
      <w:r w:rsidR="002E6BDD" w:rsidRPr="003B2AB1">
        <w:t xml:space="preserve"> is looking for the </w:t>
      </w:r>
      <w:r w:rsidR="00B916AA" w:rsidRPr="003B2AB1">
        <w:t>awarded Bidder</w:t>
      </w:r>
      <w:r w:rsidR="002E6BDD" w:rsidRPr="003B2AB1">
        <w:t xml:space="preserve">’s Organizational Change Management Team to provide input and guidance on the highest leverage activities based on their expertise with similar State and Local entities of similar size and complexity.  </w:t>
      </w:r>
    </w:p>
    <w:p w14:paraId="2B5E473F" w14:textId="77777777" w:rsidR="00B42F95" w:rsidRDefault="00A9698F" w:rsidP="006E7A1B">
      <w:pPr>
        <w:pStyle w:val="Heading4"/>
        <w:keepLines/>
        <w:spacing w:before="0" w:after="0"/>
      </w:pPr>
      <w:r w:rsidRPr="003B2AB1">
        <w:t xml:space="preserve">OCM services the SI shall perform include: </w:t>
      </w:r>
    </w:p>
    <w:p w14:paraId="20BF70B0" w14:textId="77777777" w:rsidR="00B42F95" w:rsidRPr="00B42F95" w:rsidRDefault="00A9698F" w:rsidP="006E7A1B">
      <w:pPr>
        <w:pStyle w:val="Heading5"/>
        <w:keepLines/>
        <w:spacing w:before="0" w:after="0"/>
        <w:rPr>
          <w:szCs w:val="48"/>
        </w:rPr>
      </w:pPr>
      <w:r w:rsidRPr="00B42F95">
        <w:t xml:space="preserve">Perform an Organizational Readiness Assessment to identify opportunities for business process improvement using the </w:t>
      </w:r>
      <w:r w:rsidR="00B916AA" w:rsidRPr="00B42F95">
        <w:t>awarded Bidder</w:t>
      </w:r>
      <w:r w:rsidRPr="00B42F95">
        <w:t>’s technology, and potential resistance to changes that need to be addressed</w:t>
      </w:r>
    </w:p>
    <w:p w14:paraId="4F238C8B" w14:textId="77777777" w:rsidR="00B42F95" w:rsidRPr="00B42F95" w:rsidRDefault="00A9698F" w:rsidP="006E7A1B">
      <w:pPr>
        <w:pStyle w:val="Heading5"/>
        <w:keepLines/>
        <w:spacing w:before="0" w:after="0"/>
        <w:rPr>
          <w:szCs w:val="48"/>
        </w:rPr>
      </w:pPr>
      <w:r w:rsidRPr="00B42F95">
        <w:t>Provide an Organizational Change Management Plan to the S</w:t>
      </w:r>
      <w:r w:rsidR="001D0ACC" w:rsidRPr="00B42F95">
        <w:t>tate</w:t>
      </w:r>
      <w:r w:rsidRPr="00B42F95">
        <w:t xml:space="preserve"> that identifies:</w:t>
      </w:r>
    </w:p>
    <w:p w14:paraId="4BA53042" w14:textId="77777777" w:rsidR="00B42F95" w:rsidRPr="00B42F95" w:rsidRDefault="00A9698F" w:rsidP="006E7A1B">
      <w:pPr>
        <w:pStyle w:val="Heading6"/>
        <w:keepLines/>
        <w:spacing w:before="0" w:after="0"/>
        <w:rPr>
          <w:szCs w:val="48"/>
        </w:rPr>
      </w:pPr>
      <w:r w:rsidRPr="00B42F95">
        <w:t xml:space="preserve">Detailed Change Management strategy for the solution that includes templates, </w:t>
      </w:r>
      <w:proofErr w:type="gramStart"/>
      <w:r w:rsidRPr="00B42F95">
        <w:t>guidance</w:t>
      </w:r>
      <w:proofErr w:type="gramEnd"/>
      <w:r w:rsidRPr="00B42F95">
        <w:t xml:space="preserve"> and recommendations, and helps ensure processes are in place for communication (e.g., kickoffs, communication of milestones, newsletters, team-building exercises, etc.)</w:t>
      </w:r>
    </w:p>
    <w:p w14:paraId="703891A0" w14:textId="77777777" w:rsidR="00B42F95" w:rsidRPr="00B42F95" w:rsidRDefault="00A9698F" w:rsidP="006E7A1B">
      <w:pPr>
        <w:pStyle w:val="Heading5"/>
        <w:keepLines/>
        <w:spacing w:before="0" w:after="0"/>
        <w:rPr>
          <w:szCs w:val="48"/>
        </w:rPr>
      </w:pPr>
      <w:r w:rsidRPr="00B42F95">
        <w:t>Support and provide recommendations to the S</w:t>
      </w:r>
      <w:r w:rsidR="001D0ACC" w:rsidRPr="00B42F95">
        <w:t>tate</w:t>
      </w:r>
      <w:r w:rsidRPr="00B42F95">
        <w:t xml:space="preserve"> in leading business process and organizational change management activities</w:t>
      </w:r>
    </w:p>
    <w:p w14:paraId="4B8C143E" w14:textId="77777777" w:rsidR="00B42F95" w:rsidRPr="00B42F95" w:rsidRDefault="00A9698F" w:rsidP="006E7A1B">
      <w:pPr>
        <w:pStyle w:val="Heading5"/>
        <w:keepLines/>
        <w:spacing w:before="0" w:after="0"/>
        <w:rPr>
          <w:szCs w:val="48"/>
        </w:rPr>
      </w:pPr>
      <w:r w:rsidRPr="00B42F95">
        <w:t xml:space="preserve">Assess the effectiveness of ongoing business process and organizational change management activities and provide recommendations as part of an Organizational Change Management Effectiveness Assessment </w:t>
      </w:r>
    </w:p>
    <w:p w14:paraId="2F967694" w14:textId="77777777" w:rsidR="00B42F95" w:rsidRPr="00B42F95" w:rsidRDefault="00EA5660" w:rsidP="006E7A1B">
      <w:pPr>
        <w:pStyle w:val="Heading5"/>
        <w:keepLines/>
        <w:spacing w:before="0" w:after="0"/>
        <w:rPr>
          <w:szCs w:val="48"/>
        </w:rPr>
      </w:pPr>
      <w:r w:rsidRPr="00B42F95">
        <w:t xml:space="preserve">As an option for the State to consider, </w:t>
      </w:r>
      <w:r w:rsidR="00032303" w:rsidRPr="00B42F95">
        <w:t>Bidders</w:t>
      </w:r>
      <w:r w:rsidRPr="00B42F95">
        <w:t xml:space="preserve"> </w:t>
      </w:r>
      <w:r w:rsidR="00575A44" w:rsidRPr="00B42F95">
        <w:t>must</w:t>
      </w:r>
      <w:r w:rsidRPr="00B42F95">
        <w:t xml:space="preserve"> provide the incremental effort </w:t>
      </w:r>
      <w:r w:rsidR="00E82667" w:rsidRPr="00B42F95">
        <w:t xml:space="preserve">for them </w:t>
      </w:r>
      <w:r w:rsidR="006A1800" w:rsidRPr="00B42F95">
        <w:t>to e</w:t>
      </w:r>
      <w:r w:rsidR="004E4CE2" w:rsidRPr="00B42F95">
        <w:t xml:space="preserve">xecute OCM activities </w:t>
      </w:r>
      <w:r w:rsidR="008A051F" w:rsidRPr="00B42F95">
        <w:t>in addition to</w:t>
      </w:r>
      <w:r w:rsidR="004E4CE2" w:rsidRPr="00B42F95">
        <w:t xml:space="preserve"> </w:t>
      </w:r>
      <w:r w:rsidR="00E82667" w:rsidRPr="00B42F95">
        <w:t xml:space="preserve">assessing and </w:t>
      </w:r>
      <w:r w:rsidR="00374F73" w:rsidRPr="00B42F95">
        <w:t>guiding the State’s</w:t>
      </w:r>
      <w:r w:rsidR="00775C14" w:rsidRPr="00B42F95">
        <w:t xml:space="preserve"> execution activities as described above</w:t>
      </w:r>
      <w:r w:rsidR="001A284B" w:rsidRPr="00B42F95">
        <w:t>.</w:t>
      </w:r>
    </w:p>
    <w:p w14:paraId="68737649" w14:textId="77777777" w:rsidR="00B42F95" w:rsidRPr="00B42F95" w:rsidRDefault="00FC1074" w:rsidP="006E7A1B">
      <w:pPr>
        <w:pStyle w:val="Heading3"/>
        <w:keepNext/>
        <w:keepLines/>
        <w:spacing w:before="0" w:after="0"/>
        <w:rPr>
          <w:szCs w:val="48"/>
        </w:rPr>
      </w:pPr>
      <w:r w:rsidRPr="00B42F95">
        <w:t>Cutover and Final Acceptance</w:t>
      </w:r>
    </w:p>
    <w:p w14:paraId="31F20BAF" w14:textId="77777777" w:rsidR="00B42F95" w:rsidRDefault="009E3012" w:rsidP="006E7A1B">
      <w:pPr>
        <w:pStyle w:val="Heading4"/>
        <w:keepLines/>
        <w:spacing w:before="0" w:after="0"/>
      </w:pPr>
      <w:r w:rsidRPr="00B42F95">
        <w:t>HRMS cutover will include the activities to transition from the S</w:t>
      </w:r>
      <w:r w:rsidR="001D0ACC" w:rsidRPr="00B42F95">
        <w:t>tate</w:t>
      </w:r>
      <w:r w:rsidRPr="00B42F95">
        <w:t xml:space="preserve">’s current state to </w:t>
      </w:r>
      <w:r w:rsidR="00791DAB" w:rsidRPr="00B42F95">
        <w:t xml:space="preserve">the new </w:t>
      </w:r>
      <w:r w:rsidRPr="00B42F95">
        <w:t>HRMS</w:t>
      </w:r>
      <w:r w:rsidR="00791DAB" w:rsidRPr="00B42F95">
        <w:t xml:space="preserve"> solution</w:t>
      </w:r>
      <w:r w:rsidRPr="00B42F95">
        <w:t xml:space="preserve">. </w:t>
      </w:r>
      <w:r w:rsidR="00984CF1" w:rsidRPr="00B42F95">
        <w:t xml:space="preserve">The </w:t>
      </w:r>
      <w:r w:rsidR="00B916AA" w:rsidRPr="00B42F95">
        <w:t>awarded Bidder</w:t>
      </w:r>
      <w:r w:rsidR="00984CF1" w:rsidRPr="00B42F95">
        <w:t xml:space="preserve"> </w:t>
      </w:r>
      <w:r w:rsidR="008A005B" w:rsidRPr="00B42F95">
        <w:t xml:space="preserve">shall: </w:t>
      </w:r>
    </w:p>
    <w:p w14:paraId="3F81B3A0" w14:textId="77777777" w:rsidR="00B42F95" w:rsidRPr="00B42F95" w:rsidRDefault="008A005B" w:rsidP="006E7A1B">
      <w:pPr>
        <w:pStyle w:val="Heading5"/>
        <w:keepLines/>
        <w:spacing w:before="0" w:after="0"/>
        <w:rPr>
          <w:szCs w:val="48"/>
        </w:rPr>
      </w:pPr>
      <w:r w:rsidRPr="00B42F95">
        <w:t>C</w:t>
      </w:r>
      <w:r w:rsidR="00984CF1" w:rsidRPr="00B42F95">
        <w:t>oordinate and manage the integrated cutover planning and execution for all functionality and critical areas to the production environment for each release.</w:t>
      </w:r>
      <w:r w:rsidR="009E3012" w:rsidRPr="00B42F95">
        <w:t xml:space="preserve"> </w:t>
      </w:r>
    </w:p>
    <w:p w14:paraId="40D86BBC" w14:textId="77777777" w:rsidR="00B42F95" w:rsidRPr="00B42F95" w:rsidRDefault="008A005B" w:rsidP="006E7A1B">
      <w:pPr>
        <w:pStyle w:val="Heading5"/>
        <w:keepLines/>
        <w:spacing w:before="0" w:after="0"/>
        <w:rPr>
          <w:szCs w:val="48"/>
        </w:rPr>
      </w:pPr>
      <w:r w:rsidRPr="00B42F95">
        <w:t>C</w:t>
      </w:r>
      <w:r w:rsidR="009E3012" w:rsidRPr="00B42F95">
        <w:t xml:space="preserve">oordinate schedules and resources, as well as measure progress of the transition effort. support an effective transition of procedures, </w:t>
      </w:r>
      <w:proofErr w:type="gramStart"/>
      <w:r w:rsidR="009E3012" w:rsidRPr="00B42F95">
        <w:t>programs</w:t>
      </w:r>
      <w:proofErr w:type="gramEnd"/>
      <w:r w:rsidR="009E3012" w:rsidRPr="00B42F95">
        <w:t xml:space="preserve"> and knowledge to S</w:t>
      </w:r>
      <w:r w:rsidR="001D0ACC" w:rsidRPr="00B42F95">
        <w:t>tate</w:t>
      </w:r>
      <w:r w:rsidR="009E3012" w:rsidRPr="00B42F95">
        <w:t xml:space="preserve"> personnel.</w:t>
      </w:r>
      <w:r w:rsidR="00B76538" w:rsidRPr="00B42F95">
        <w:t xml:space="preserve"> </w:t>
      </w:r>
    </w:p>
    <w:p w14:paraId="0A1A2E73" w14:textId="77777777" w:rsidR="00B42F95" w:rsidRPr="00B42F95" w:rsidRDefault="00B76538" w:rsidP="006E7A1B">
      <w:pPr>
        <w:pStyle w:val="Heading5"/>
        <w:keepLines/>
        <w:spacing w:before="0" w:after="0"/>
        <w:rPr>
          <w:szCs w:val="48"/>
        </w:rPr>
      </w:pPr>
      <w:r w:rsidRPr="00B42F95">
        <w:t>In preparation for release cutover</w:t>
      </w:r>
      <w:r w:rsidR="008A005B" w:rsidRPr="00B42F95">
        <w:t>,</w:t>
      </w:r>
      <w:r w:rsidRPr="00B42F95">
        <w:t xml:space="preserve"> ensure that the release is properly operating in the parallel testing environment.</w:t>
      </w:r>
    </w:p>
    <w:p w14:paraId="6A9C174A" w14:textId="77777777" w:rsidR="00B42F95" w:rsidRPr="00B42F95" w:rsidRDefault="008A005B" w:rsidP="006E7A1B">
      <w:pPr>
        <w:pStyle w:val="Heading6"/>
        <w:keepLines/>
        <w:spacing w:before="0" w:after="0"/>
        <w:rPr>
          <w:szCs w:val="48"/>
        </w:rPr>
      </w:pPr>
      <w:r w:rsidRPr="00B42F95">
        <w:t>I</w:t>
      </w:r>
      <w:r w:rsidR="009E3012" w:rsidRPr="00B42F95">
        <w:t>dentify, execute, document and review with the S</w:t>
      </w:r>
      <w:r w:rsidR="001D0ACC" w:rsidRPr="00B42F95">
        <w:t>tate</w:t>
      </w:r>
      <w:r w:rsidR="009E3012" w:rsidRPr="00B42F95">
        <w:t xml:space="preserve"> all necessary transition and cutover activities in a </w:t>
      </w:r>
      <w:r w:rsidR="00984CF1" w:rsidRPr="00B42F95">
        <w:t>deployment/</w:t>
      </w:r>
      <w:r w:rsidR="009E3012" w:rsidRPr="00B42F95">
        <w:t xml:space="preserve">cutover activity plan. </w:t>
      </w:r>
    </w:p>
    <w:p w14:paraId="259AD3FE" w14:textId="77777777" w:rsidR="00B42F95" w:rsidRPr="00B42F95" w:rsidRDefault="009850A9" w:rsidP="006E7A1B">
      <w:pPr>
        <w:pStyle w:val="Heading6"/>
        <w:keepLines/>
        <w:spacing w:before="0" w:after="0"/>
        <w:rPr>
          <w:szCs w:val="48"/>
        </w:rPr>
      </w:pPr>
      <w:r w:rsidRPr="00B42F95">
        <w:t xml:space="preserve">The production deployment plan documents </w:t>
      </w:r>
      <w:proofErr w:type="gramStart"/>
      <w:r w:rsidRPr="00B42F95">
        <w:t>all of</w:t>
      </w:r>
      <w:proofErr w:type="gramEnd"/>
      <w:r w:rsidRPr="00B42F95">
        <w:t xml:space="preserve"> the activities (for the SI and State) that need to be accomplished to successfully migrate the new release from parallel testing to the production environment. </w:t>
      </w:r>
    </w:p>
    <w:p w14:paraId="234EF914" w14:textId="77777777" w:rsidR="00B42F95" w:rsidRPr="00B42F95" w:rsidRDefault="009850A9" w:rsidP="006E7A1B">
      <w:pPr>
        <w:pStyle w:val="Heading6"/>
        <w:keepLines/>
        <w:spacing w:before="0" w:after="0"/>
        <w:rPr>
          <w:szCs w:val="48"/>
        </w:rPr>
      </w:pPr>
      <w:r w:rsidRPr="00B42F95">
        <w:t xml:space="preserve">The plan must provide a detailed schedule of activities with key go/no-go decision points identified throughout the cutover process. </w:t>
      </w:r>
    </w:p>
    <w:p w14:paraId="72142A6E" w14:textId="77777777" w:rsidR="00B42F95" w:rsidRPr="00B42F95" w:rsidRDefault="009850A9" w:rsidP="006E7A1B">
      <w:pPr>
        <w:pStyle w:val="Heading6"/>
        <w:keepLines/>
        <w:spacing w:before="0" w:after="0"/>
        <w:rPr>
          <w:szCs w:val="48"/>
        </w:rPr>
      </w:pPr>
      <w:r w:rsidRPr="00B42F95">
        <w:t xml:space="preserve">In addition, the plan must detail a back-out and recovery process to be triggered </w:t>
      </w:r>
      <w:proofErr w:type="gramStart"/>
      <w:r w:rsidRPr="00B42F95">
        <w:t>in the event that</w:t>
      </w:r>
      <w:proofErr w:type="gramEnd"/>
      <w:r w:rsidRPr="00B42F95">
        <w:t xml:space="preserve"> the cutover fails. </w:t>
      </w:r>
    </w:p>
    <w:p w14:paraId="597D0DB9" w14:textId="77777777" w:rsidR="00B42F95" w:rsidRPr="00B42F95" w:rsidRDefault="009850A9" w:rsidP="006E7A1B">
      <w:pPr>
        <w:pStyle w:val="Heading6"/>
        <w:keepLines/>
        <w:spacing w:before="0" w:after="0"/>
        <w:rPr>
          <w:szCs w:val="48"/>
        </w:rPr>
      </w:pPr>
      <w:r w:rsidRPr="00B42F95">
        <w:t xml:space="preserve">The back-out and recovery process must ensure that all data remains available to State users with no impact to their job functions or activities. </w:t>
      </w:r>
    </w:p>
    <w:p w14:paraId="3ACACB37" w14:textId="77777777" w:rsidR="00B42F95" w:rsidRPr="00B42F95" w:rsidRDefault="009850A9" w:rsidP="006E7A1B">
      <w:pPr>
        <w:pStyle w:val="Heading6"/>
        <w:keepLines/>
        <w:spacing w:before="0" w:after="0"/>
        <w:rPr>
          <w:szCs w:val="48"/>
        </w:rPr>
      </w:pPr>
      <w:r w:rsidRPr="00B42F95">
        <w:t xml:space="preserve">The </w:t>
      </w:r>
      <w:r w:rsidR="00984CF1" w:rsidRPr="00B42F95">
        <w:t>p</w:t>
      </w:r>
      <w:r w:rsidRPr="00B42F95">
        <w:t xml:space="preserve">roduction </w:t>
      </w:r>
      <w:r w:rsidR="00984CF1" w:rsidRPr="00B42F95">
        <w:t>d</w:t>
      </w:r>
      <w:r w:rsidRPr="00B42F95">
        <w:t xml:space="preserve">eployment </w:t>
      </w:r>
      <w:r w:rsidR="00984CF1" w:rsidRPr="00B42F95">
        <w:t>plan</w:t>
      </w:r>
      <w:r w:rsidRPr="00B42F95">
        <w:t xml:space="preserve"> will outline the State’s responsibilities to ensure a smooth transition before deployment and prior to cutover in production.</w:t>
      </w:r>
    </w:p>
    <w:p w14:paraId="3DBC66D0" w14:textId="77777777" w:rsidR="0087057E" w:rsidRPr="0087057E" w:rsidRDefault="008A005B" w:rsidP="006E7A1B">
      <w:pPr>
        <w:pStyle w:val="Heading5"/>
        <w:keepLines/>
        <w:spacing w:before="0" w:after="0"/>
        <w:rPr>
          <w:szCs w:val="48"/>
        </w:rPr>
      </w:pPr>
      <w:r w:rsidRPr="00B42F95">
        <w:rPr>
          <w:rFonts w:cs="Times New Roman"/>
        </w:rPr>
        <w:lastRenderedPageBreak/>
        <w:t>P</w:t>
      </w:r>
      <w:r w:rsidR="009E3012" w:rsidRPr="00B42F95">
        <w:rPr>
          <w:rFonts w:cs="Times New Roman"/>
        </w:rPr>
        <w:t>rovide</w:t>
      </w:r>
      <w:r w:rsidR="009E3012" w:rsidRPr="00B42F95">
        <w:t xml:space="preserve"> full-time assistance following deployment and cutover for ten business days. As issues arise, configuration items can be addressed immediately.</w:t>
      </w:r>
    </w:p>
    <w:p w14:paraId="2AFD676C" w14:textId="77777777" w:rsidR="0087057E" w:rsidRDefault="00535791" w:rsidP="006E7A1B">
      <w:pPr>
        <w:pStyle w:val="Heading4"/>
        <w:keepLines/>
        <w:spacing w:before="0" w:after="0"/>
      </w:pPr>
      <w:r w:rsidRPr="0087057E">
        <w:t xml:space="preserve">The </w:t>
      </w:r>
      <w:r w:rsidR="008A005B" w:rsidRPr="0087057E">
        <w:t>awarded B</w:t>
      </w:r>
      <w:r w:rsidR="00473A8B" w:rsidRPr="0087057E">
        <w:t>i</w:t>
      </w:r>
      <w:r w:rsidR="008A005B" w:rsidRPr="0087057E">
        <w:t>dder</w:t>
      </w:r>
      <w:r w:rsidRPr="0087057E">
        <w:t xml:space="preserve"> shall be responsible for preparing and executing the deployment of the H</w:t>
      </w:r>
      <w:r w:rsidR="003647F7" w:rsidRPr="0087057E">
        <w:t>RMS</w:t>
      </w:r>
      <w:r w:rsidRPr="0087057E">
        <w:t xml:space="preserve"> solution, including: </w:t>
      </w:r>
    </w:p>
    <w:p w14:paraId="6729F7E0" w14:textId="77777777" w:rsidR="0087057E" w:rsidRPr="0087057E" w:rsidRDefault="00535791" w:rsidP="006E7A1B">
      <w:pPr>
        <w:pStyle w:val="Heading5"/>
        <w:keepLines/>
        <w:spacing w:before="0" w:after="0"/>
        <w:rPr>
          <w:szCs w:val="48"/>
        </w:rPr>
      </w:pPr>
      <w:r w:rsidRPr="0087057E">
        <w:t>Providing a Deployment Plan that outlines the activities that will occur prior to and immediately after Go-Live, including Go/No-Go criteria</w:t>
      </w:r>
    </w:p>
    <w:p w14:paraId="626DCAE7" w14:textId="77777777" w:rsidR="0087057E" w:rsidRPr="0087057E" w:rsidRDefault="00535791" w:rsidP="006E7A1B">
      <w:pPr>
        <w:pStyle w:val="Heading5"/>
        <w:keepLines/>
        <w:spacing w:before="0" w:after="0"/>
        <w:rPr>
          <w:szCs w:val="48"/>
        </w:rPr>
      </w:pPr>
      <w:r w:rsidRPr="0087057E">
        <w:t>Executing Go-Live, including documentation of a successful deployment and documentation of final acceptance of the solution by the S</w:t>
      </w:r>
      <w:r w:rsidR="00677A17" w:rsidRPr="0087057E">
        <w:t>tate</w:t>
      </w:r>
      <w:r w:rsidRPr="0087057E">
        <w:t xml:space="preserve">. </w:t>
      </w:r>
    </w:p>
    <w:p w14:paraId="47971A76" w14:textId="77777777" w:rsidR="0087057E" w:rsidRPr="0087057E" w:rsidRDefault="00535791" w:rsidP="006E7A1B">
      <w:pPr>
        <w:pStyle w:val="Heading5"/>
        <w:keepLines/>
        <w:spacing w:before="0" w:after="0"/>
        <w:rPr>
          <w:szCs w:val="48"/>
        </w:rPr>
      </w:pPr>
      <w:r w:rsidRPr="0087057E">
        <w:t xml:space="preserve">Conducting </w:t>
      </w:r>
      <w:r w:rsidR="00F109A6" w:rsidRPr="0087057E">
        <w:t>Project</w:t>
      </w:r>
      <w:r w:rsidRPr="0087057E">
        <w:t xml:space="preserve"> </w:t>
      </w:r>
      <w:r w:rsidR="00F55110" w:rsidRPr="0087057E">
        <w:t>c</w:t>
      </w:r>
      <w:r w:rsidRPr="0087057E">
        <w:t xml:space="preserve">loseout &amp; </w:t>
      </w:r>
      <w:r w:rsidR="00F55110" w:rsidRPr="0087057E">
        <w:t>t</w:t>
      </w:r>
      <w:r w:rsidRPr="0087057E">
        <w:t xml:space="preserve">ransition, which includes detailing the proposed schedule and activities associated with all transition tasks and turning over all </w:t>
      </w:r>
      <w:r w:rsidR="00F109A6" w:rsidRPr="0087057E">
        <w:t>Project</w:t>
      </w:r>
      <w:r w:rsidRPr="0087057E">
        <w:t xml:space="preserve"> materials to the S</w:t>
      </w:r>
      <w:r w:rsidR="00677A17" w:rsidRPr="0087057E">
        <w:t>tate</w:t>
      </w:r>
      <w:r w:rsidRPr="0087057E">
        <w:t xml:space="preserve">. </w:t>
      </w:r>
    </w:p>
    <w:p w14:paraId="3927C999" w14:textId="77777777" w:rsidR="0087057E" w:rsidRDefault="00B02902" w:rsidP="006E7A1B">
      <w:pPr>
        <w:pStyle w:val="Heading4"/>
        <w:keepLines/>
        <w:spacing w:before="0" w:after="0"/>
      </w:pPr>
      <w:r w:rsidRPr="0087057E">
        <w:t>The</w:t>
      </w:r>
      <w:r w:rsidR="008A005B" w:rsidRPr="0087057E">
        <w:t xml:space="preserve"> Bidder </w:t>
      </w:r>
      <w:r w:rsidRPr="0087057E">
        <w:t xml:space="preserve">acknowledges that while the </w:t>
      </w:r>
      <w:r w:rsidR="00717B1C" w:rsidRPr="0087057E">
        <w:t xml:space="preserve">State invites the </w:t>
      </w:r>
      <w:r w:rsidR="008A005B" w:rsidRPr="0087057E">
        <w:t>awarded Bidder</w:t>
      </w:r>
      <w:r w:rsidRPr="0087057E">
        <w:t xml:space="preserve"> to provide suggestions on how the State can standardize business rules, maximize workflows by eliminating waste and redundancy, and reengineer existing processes to take full advantage, where possible, of the process methodology of HRMS, the solution delivered to the State in response to this R</w:t>
      </w:r>
      <w:r w:rsidR="00B273D5" w:rsidRPr="0087057E">
        <w:t>FP</w:t>
      </w:r>
      <w:r w:rsidRPr="0087057E">
        <w:t xml:space="preserve"> must be a comprehensive, user-friendly system that meets the State</w:t>
      </w:r>
      <w:r w:rsidR="00717B1C" w:rsidRPr="0087057E">
        <w:t xml:space="preserve">’s </w:t>
      </w:r>
      <w:r w:rsidRPr="0087057E">
        <w:t>requirements.</w:t>
      </w:r>
    </w:p>
    <w:p w14:paraId="131DA683" w14:textId="77777777" w:rsidR="0087057E" w:rsidRDefault="00312CDB" w:rsidP="006E7A1B">
      <w:pPr>
        <w:pStyle w:val="Heading3"/>
        <w:keepNext/>
        <w:keepLines/>
        <w:spacing w:before="0" w:after="0"/>
      </w:pPr>
      <w:r w:rsidRPr="0087057E">
        <w:t xml:space="preserve">Warranty and </w:t>
      </w:r>
      <w:r w:rsidR="00FB0D15" w:rsidRPr="0087057E">
        <w:t>Post-Production Support Services</w:t>
      </w:r>
      <w:bookmarkStart w:id="157" w:name="_Toc367174729"/>
      <w:bookmarkStart w:id="158" w:name="_Toc397069197"/>
    </w:p>
    <w:p w14:paraId="0956195B" w14:textId="77777777" w:rsidR="0087057E" w:rsidRDefault="00750F91" w:rsidP="006E7A1B">
      <w:pPr>
        <w:pStyle w:val="Heading4"/>
        <w:keepLines/>
        <w:spacing w:before="0" w:after="0"/>
      </w:pPr>
      <w:r w:rsidRPr="0087057E">
        <w:t xml:space="preserve">Following the implementation of </w:t>
      </w:r>
      <w:r w:rsidR="001451ED" w:rsidRPr="0087057E">
        <w:t xml:space="preserve">the </w:t>
      </w:r>
      <w:r w:rsidRPr="0087057E">
        <w:t xml:space="preserve">HRMS, the </w:t>
      </w:r>
      <w:r w:rsidR="008A005B" w:rsidRPr="0087057E">
        <w:t>awarded Bidder shall</w:t>
      </w:r>
      <w:r w:rsidRPr="0087057E">
        <w:t xml:space="preserve"> provide </w:t>
      </w:r>
      <w:r w:rsidR="008A005B" w:rsidRPr="0087057E">
        <w:t>six (</w:t>
      </w:r>
      <w:r w:rsidR="007A1D36" w:rsidRPr="0087057E">
        <w:t>6</w:t>
      </w:r>
      <w:r w:rsidR="008A005B" w:rsidRPr="0087057E">
        <w:t>)</w:t>
      </w:r>
      <w:r w:rsidR="007A1D36" w:rsidRPr="0087057E">
        <w:t xml:space="preserve"> months of </w:t>
      </w:r>
      <w:r w:rsidR="00F406F6" w:rsidRPr="0087057E">
        <w:t>W</w:t>
      </w:r>
      <w:r w:rsidRPr="0087057E">
        <w:t xml:space="preserve">arranty and </w:t>
      </w:r>
      <w:r w:rsidR="008A005B" w:rsidRPr="0087057E">
        <w:t>ninety (</w:t>
      </w:r>
      <w:r w:rsidR="00C02ACC" w:rsidRPr="0087057E">
        <w:t>90</w:t>
      </w:r>
      <w:r w:rsidR="008A005B" w:rsidRPr="0087057E">
        <w:t>)</w:t>
      </w:r>
      <w:r w:rsidR="00C02ACC" w:rsidRPr="0087057E">
        <w:t xml:space="preserve"> days of </w:t>
      </w:r>
      <w:r w:rsidR="00F406F6" w:rsidRPr="0087057E">
        <w:t>P</w:t>
      </w:r>
      <w:r w:rsidR="00F50B42" w:rsidRPr="0087057E">
        <w:t>ost-</w:t>
      </w:r>
      <w:r w:rsidR="00F406F6" w:rsidRPr="0087057E">
        <w:t>P</w:t>
      </w:r>
      <w:r w:rsidR="00F50B42" w:rsidRPr="0087057E">
        <w:t xml:space="preserve">roduction </w:t>
      </w:r>
      <w:r w:rsidR="00F406F6" w:rsidRPr="0087057E">
        <w:t>S</w:t>
      </w:r>
      <w:r w:rsidRPr="0087057E">
        <w:t xml:space="preserve">upport </w:t>
      </w:r>
      <w:r w:rsidR="00F406F6" w:rsidRPr="0087057E">
        <w:t>S</w:t>
      </w:r>
      <w:r w:rsidRPr="0087057E">
        <w:t>ervices</w:t>
      </w:r>
      <w:r w:rsidR="00DE5F5E" w:rsidRPr="0087057E">
        <w:t>.</w:t>
      </w:r>
      <w:r w:rsidR="008A756B" w:rsidRPr="0087057E">
        <w:t xml:space="preserve"> </w:t>
      </w:r>
    </w:p>
    <w:p w14:paraId="5741BA82" w14:textId="77777777" w:rsidR="0087057E" w:rsidRPr="0087057E" w:rsidRDefault="008A005B" w:rsidP="006E7A1B">
      <w:pPr>
        <w:pStyle w:val="Heading4"/>
        <w:keepLines/>
        <w:spacing w:before="0" w:after="0"/>
      </w:pPr>
      <w:r w:rsidRPr="0087057E">
        <w:rPr>
          <w:szCs w:val="24"/>
        </w:rPr>
        <w:t>The awarded Bidder</w:t>
      </w:r>
      <w:r w:rsidR="00067EC7" w:rsidRPr="0087057E">
        <w:rPr>
          <w:szCs w:val="24"/>
        </w:rPr>
        <w:t xml:space="preserve"> will provide the State with an additional one year of option extended support, and detail what the services for </w:t>
      </w:r>
      <w:r w:rsidR="009A5871" w:rsidRPr="0087057E">
        <w:rPr>
          <w:szCs w:val="24"/>
        </w:rPr>
        <w:t>such support will entail.</w:t>
      </w:r>
    </w:p>
    <w:p w14:paraId="613CFFD8" w14:textId="77777777" w:rsidR="0087057E" w:rsidRPr="0087057E" w:rsidRDefault="0F86B34B" w:rsidP="006E7A1B">
      <w:pPr>
        <w:pStyle w:val="Heading4"/>
        <w:keepLines/>
        <w:spacing w:before="0" w:after="0"/>
      </w:pPr>
      <w:r w:rsidRPr="0087057E">
        <w:rPr>
          <w:szCs w:val="24"/>
        </w:rPr>
        <w:t>At no additional cost to the S</w:t>
      </w:r>
      <w:r w:rsidR="0433A0E5" w:rsidRPr="0087057E">
        <w:rPr>
          <w:szCs w:val="24"/>
        </w:rPr>
        <w:t>tate</w:t>
      </w:r>
      <w:r w:rsidRPr="0087057E">
        <w:rPr>
          <w:szCs w:val="24"/>
        </w:rPr>
        <w:t xml:space="preserve">, the </w:t>
      </w:r>
      <w:r w:rsidR="008A005B" w:rsidRPr="0087057E">
        <w:rPr>
          <w:szCs w:val="24"/>
        </w:rPr>
        <w:t>awarded Bidder</w:t>
      </w:r>
      <w:r w:rsidRPr="0087057E">
        <w:rPr>
          <w:szCs w:val="24"/>
        </w:rPr>
        <w:t xml:space="preserve"> will provide the warranty services</w:t>
      </w:r>
      <w:r w:rsidR="007B16DD" w:rsidRPr="0087057E">
        <w:rPr>
          <w:szCs w:val="24"/>
        </w:rPr>
        <w:t xml:space="preserve"> associated with securing application software stability, including system fixes and configuration changes required to correct any defect in the software or documentation.</w:t>
      </w:r>
      <w:r w:rsidR="00F406F6" w:rsidRPr="0087057E">
        <w:rPr>
          <w:szCs w:val="24"/>
        </w:rPr>
        <w:t xml:space="preserve"> </w:t>
      </w:r>
      <w:r w:rsidRPr="0087057E">
        <w:rPr>
          <w:szCs w:val="24"/>
        </w:rPr>
        <w:t>The warranty period will begin upon final acceptance by the S</w:t>
      </w:r>
      <w:r w:rsidR="00886973" w:rsidRPr="0087057E">
        <w:rPr>
          <w:szCs w:val="24"/>
        </w:rPr>
        <w:t>tate</w:t>
      </w:r>
      <w:r w:rsidRPr="0087057E">
        <w:rPr>
          <w:szCs w:val="24"/>
        </w:rPr>
        <w:t xml:space="preserve"> and expire no earlier than </w:t>
      </w:r>
      <w:r w:rsidR="00802883" w:rsidRPr="0087057E">
        <w:rPr>
          <w:szCs w:val="24"/>
        </w:rPr>
        <w:t>one hund</w:t>
      </w:r>
      <w:r w:rsidR="00D81924" w:rsidRPr="0087057E">
        <w:rPr>
          <w:szCs w:val="24"/>
        </w:rPr>
        <w:t>red eighty</w:t>
      </w:r>
      <w:r w:rsidR="00802883" w:rsidRPr="0087057E">
        <w:rPr>
          <w:szCs w:val="24"/>
        </w:rPr>
        <w:t xml:space="preserve"> </w:t>
      </w:r>
      <w:r w:rsidRPr="0087057E">
        <w:rPr>
          <w:szCs w:val="24"/>
        </w:rPr>
        <w:t>(</w:t>
      </w:r>
      <w:r w:rsidR="00D81924" w:rsidRPr="0087057E">
        <w:rPr>
          <w:szCs w:val="24"/>
        </w:rPr>
        <w:t>180</w:t>
      </w:r>
      <w:r w:rsidRPr="0087057E">
        <w:rPr>
          <w:szCs w:val="24"/>
        </w:rPr>
        <w:t>) days.</w:t>
      </w:r>
      <w:r w:rsidR="0037001E" w:rsidRPr="0087057E">
        <w:rPr>
          <w:szCs w:val="24"/>
        </w:rPr>
        <w:t xml:space="preserve"> </w:t>
      </w:r>
    </w:p>
    <w:p w14:paraId="0A84A5EA" w14:textId="77777777" w:rsidR="0087057E" w:rsidRPr="0087057E" w:rsidRDefault="0037001E" w:rsidP="006E7A1B">
      <w:pPr>
        <w:pStyle w:val="Heading4"/>
        <w:keepLines/>
        <w:spacing w:before="0" w:after="0"/>
      </w:pPr>
      <w:r w:rsidRPr="0087057E">
        <w:rPr>
          <w:szCs w:val="24"/>
        </w:rPr>
        <w:t>An additional warrant</w:t>
      </w:r>
      <w:r w:rsidR="00AD190D" w:rsidRPr="0087057E">
        <w:rPr>
          <w:szCs w:val="24"/>
        </w:rPr>
        <w:t>y</w:t>
      </w:r>
      <w:r w:rsidRPr="0087057E">
        <w:rPr>
          <w:szCs w:val="24"/>
        </w:rPr>
        <w:t xml:space="preserve"> period will apply to </w:t>
      </w:r>
      <w:r w:rsidR="000433EA" w:rsidRPr="0087057E">
        <w:rPr>
          <w:szCs w:val="24"/>
        </w:rPr>
        <w:t xml:space="preserve">the first successful </w:t>
      </w:r>
      <w:r w:rsidRPr="0087057E">
        <w:rPr>
          <w:szCs w:val="24"/>
        </w:rPr>
        <w:t>year-end</w:t>
      </w:r>
      <w:r w:rsidR="000433EA" w:rsidRPr="0087057E">
        <w:rPr>
          <w:szCs w:val="24"/>
        </w:rPr>
        <w:t xml:space="preserve"> processing in the HRMS.</w:t>
      </w:r>
    </w:p>
    <w:p w14:paraId="5B8845E3" w14:textId="77777777" w:rsidR="0087057E" w:rsidRPr="0087057E" w:rsidRDefault="00DF529F" w:rsidP="006E7A1B">
      <w:pPr>
        <w:pStyle w:val="Heading4"/>
        <w:keepLines/>
        <w:spacing w:before="0" w:after="0"/>
        <w:rPr>
          <w:u w:val="single"/>
        </w:rPr>
      </w:pPr>
      <w:r w:rsidRPr="0087057E">
        <w:rPr>
          <w:u w:val="single"/>
        </w:rPr>
        <w:t xml:space="preserve">The </w:t>
      </w:r>
      <w:r w:rsidR="008A005B" w:rsidRPr="0087057E">
        <w:rPr>
          <w:u w:val="single"/>
        </w:rPr>
        <w:t xml:space="preserve">awarded </w:t>
      </w:r>
      <w:r w:rsidR="00032303" w:rsidRPr="0087057E">
        <w:rPr>
          <w:u w:val="single"/>
        </w:rPr>
        <w:t>Bidder</w:t>
      </w:r>
      <w:r w:rsidRPr="0087057E">
        <w:rPr>
          <w:u w:val="single"/>
        </w:rPr>
        <w:t xml:space="preserve"> will not be responsible for defects resulting from delivered </w:t>
      </w:r>
      <w:r w:rsidR="00EC213C" w:rsidRPr="0087057E">
        <w:rPr>
          <w:u w:val="single"/>
        </w:rPr>
        <w:t>Workday</w:t>
      </w:r>
      <w:r w:rsidRPr="0087057E">
        <w:rPr>
          <w:u w:val="single"/>
        </w:rPr>
        <w:t xml:space="preserve"> product deficiencies but will be accountable for defects that are the result of configuration tasks or product enhancements/extensions to the base (delivered) software that are developed by the </w:t>
      </w:r>
      <w:r w:rsidR="00032303" w:rsidRPr="0087057E">
        <w:rPr>
          <w:u w:val="single"/>
        </w:rPr>
        <w:t>Bidder</w:t>
      </w:r>
      <w:r w:rsidR="00C25010" w:rsidRPr="0087057E">
        <w:rPr>
          <w:u w:val="single"/>
        </w:rPr>
        <w:t xml:space="preserve"> or a result from other services </w:t>
      </w:r>
      <w:r w:rsidR="00032303" w:rsidRPr="0087057E">
        <w:rPr>
          <w:u w:val="single"/>
        </w:rPr>
        <w:t>Bidder</w:t>
      </w:r>
      <w:r w:rsidR="00C25010" w:rsidRPr="0087057E">
        <w:rPr>
          <w:u w:val="single"/>
        </w:rPr>
        <w:t xml:space="preserve"> provides</w:t>
      </w:r>
      <w:r w:rsidRPr="0087057E">
        <w:rPr>
          <w:u w:val="single"/>
        </w:rPr>
        <w:t>.</w:t>
      </w:r>
    </w:p>
    <w:p w14:paraId="215C74F8" w14:textId="77777777" w:rsidR="0087057E" w:rsidRPr="0087057E" w:rsidRDefault="0051360C" w:rsidP="006E7A1B">
      <w:pPr>
        <w:pStyle w:val="Heading4"/>
        <w:keepLines/>
        <w:spacing w:before="0" w:after="0"/>
      </w:pPr>
      <w:r w:rsidRPr="0087057E">
        <w:rPr>
          <w:szCs w:val="24"/>
        </w:rPr>
        <w:t xml:space="preserve">Should the </w:t>
      </w:r>
      <w:r w:rsidR="00032303" w:rsidRPr="0087057E">
        <w:rPr>
          <w:szCs w:val="24"/>
        </w:rPr>
        <w:t>Bidder</w:t>
      </w:r>
      <w:r w:rsidRPr="0087057E">
        <w:rPr>
          <w:szCs w:val="24"/>
        </w:rPr>
        <w:t xml:space="preserve"> agree to a phased implementation, </w:t>
      </w:r>
      <w:r w:rsidR="00AE6EC3" w:rsidRPr="0087057E">
        <w:rPr>
          <w:szCs w:val="24"/>
        </w:rPr>
        <w:t xml:space="preserve">in which certain modules or components of the full software suite are deployed in a production environment and put into use by the </w:t>
      </w:r>
      <w:r w:rsidR="00BF17A7" w:rsidRPr="0087057E">
        <w:rPr>
          <w:szCs w:val="24"/>
        </w:rPr>
        <w:t>State</w:t>
      </w:r>
      <w:r w:rsidR="00AE6EC3" w:rsidRPr="0087057E">
        <w:rPr>
          <w:szCs w:val="24"/>
        </w:rPr>
        <w:t xml:space="preserve"> through a number of build iterations</w:t>
      </w:r>
      <w:r w:rsidR="00BF17A7" w:rsidRPr="0087057E">
        <w:rPr>
          <w:szCs w:val="24"/>
        </w:rPr>
        <w:t>, t</w:t>
      </w:r>
      <w:r w:rsidR="00AE6EC3" w:rsidRPr="0087057E">
        <w:rPr>
          <w:szCs w:val="24"/>
        </w:rPr>
        <w:t xml:space="preserve">he Warranty Period shall begin on the date of go live of each deliverable developed or created by the </w:t>
      </w:r>
      <w:r w:rsidR="00032303" w:rsidRPr="0087057E">
        <w:rPr>
          <w:szCs w:val="24"/>
        </w:rPr>
        <w:t>Bidder</w:t>
      </w:r>
      <w:r w:rsidR="00AE6EC3" w:rsidRPr="0087057E">
        <w:rPr>
          <w:szCs w:val="24"/>
        </w:rPr>
        <w:t xml:space="preserve"> and will continue for a period of six (6) months following go live of the last deliverable developed or created by the </w:t>
      </w:r>
      <w:r w:rsidR="00032303" w:rsidRPr="0087057E">
        <w:rPr>
          <w:szCs w:val="24"/>
        </w:rPr>
        <w:t>Bidder</w:t>
      </w:r>
      <w:r w:rsidR="00AE6EC3" w:rsidRPr="0087057E">
        <w:rPr>
          <w:szCs w:val="24"/>
        </w:rPr>
        <w:t xml:space="preserve"> (the “Warranty Period”).</w:t>
      </w:r>
    </w:p>
    <w:p w14:paraId="34D0B9D3" w14:textId="77777777" w:rsidR="0087057E" w:rsidRPr="0087057E" w:rsidRDefault="00357983" w:rsidP="006E7A1B">
      <w:pPr>
        <w:pStyle w:val="Heading5"/>
        <w:keepLines/>
        <w:spacing w:before="0" w:after="0"/>
        <w:rPr>
          <w:szCs w:val="48"/>
        </w:rPr>
      </w:pPr>
      <w:r w:rsidRPr="0087057E">
        <w:t>The State will retain a</w:t>
      </w:r>
      <w:r w:rsidR="00AE6EC3" w:rsidRPr="0087057E">
        <w:t xml:space="preserve"> holdback of</w:t>
      </w:r>
      <w:r w:rsidR="008A005B" w:rsidRPr="0087057E">
        <w:t xml:space="preserve"> ten percent</w:t>
      </w:r>
      <w:r w:rsidR="00AE6EC3" w:rsidRPr="0087057E">
        <w:t xml:space="preserve"> </w:t>
      </w:r>
      <w:r w:rsidR="008A005B" w:rsidRPr="0087057E">
        <w:t>(</w:t>
      </w:r>
      <w:r w:rsidR="004D0CE3" w:rsidRPr="0087057E">
        <w:t>10</w:t>
      </w:r>
      <w:r w:rsidR="00AE6EC3" w:rsidRPr="0087057E">
        <w:t>%</w:t>
      </w:r>
      <w:r w:rsidR="008A005B" w:rsidRPr="0087057E">
        <w:t>)</w:t>
      </w:r>
      <w:r w:rsidR="00AE6EC3" w:rsidRPr="0087057E">
        <w:t xml:space="preserve"> for each deliverable during the Warranty Period. </w:t>
      </w:r>
    </w:p>
    <w:p w14:paraId="028A8326" w14:textId="77777777" w:rsidR="0087057E" w:rsidRPr="0087057E" w:rsidRDefault="00357983" w:rsidP="006E7A1B">
      <w:pPr>
        <w:pStyle w:val="Heading5"/>
        <w:keepLines/>
        <w:spacing w:before="0" w:after="0"/>
        <w:rPr>
          <w:szCs w:val="48"/>
        </w:rPr>
      </w:pPr>
      <w:r w:rsidRPr="0087057E">
        <w:t xml:space="preserve">The </w:t>
      </w:r>
      <w:r w:rsidR="008A005B" w:rsidRPr="0087057E">
        <w:t>awarded Bidder</w:t>
      </w:r>
      <w:r w:rsidRPr="0087057E">
        <w:t xml:space="preserve"> must promptly correct and test a</w:t>
      </w:r>
      <w:r w:rsidR="00AE6EC3" w:rsidRPr="0087057E">
        <w:t xml:space="preserve">ny defects identified in </w:t>
      </w:r>
      <w:r w:rsidR="00032303" w:rsidRPr="0087057E">
        <w:t>Bidder</w:t>
      </w:r>
      <w:r w:rsidR="00AE6EC3" w:rsidRPr="0087057E">
        <w:t xml:space="preserve"> deliverables during the Warranty Period to ensure operability by the</w:t>
      </w:r>
      <w:r w:rsidR="00103C62" w:rsidRPr="0087057E">
        <w:t xml:space="preserve"> </w:t>
      </w:r>
      <w:r w:rsidR="00032303" w:rsidRPr="0087057E">
        <w:t>Bidder</w:t>
      </w:r>
      <w:r w:rsidR="00AE6EC3" w:rsidRPr="0087057E">
        <w:t xml:space="preserve"> at no cost to the</w:t>
      </w:r>
      <w:r w:rsidR="00103C62" w:rsidRPr="0087057E">
        <w:t xml:space="preserve"> State</w:t>
      </w:r>
      <w:r w:rsidR="00AE6EC3" w:rsidRPr="0087057E">
        <w:t xml:space="preserve">. </w:t>
      </w:r>
    </w:p>
    <w:p w14:paraId="3D4E1C54" w14:textId="77777777" w:rsidR="0087057E" w:rsidRPr="0087057E" w:rsidRDefault="00AE6EC3" w:rsidP="006E7A1B">
      <w:pPr>
        <w:pStyle w:val="Heading5"/>
        <w:keepLines/>
        <w:spacing w:before="0" w:after="0"/>
        <w:rPr>
          <w:szCs w:val="48"/>
        </w:rPr>
      </w:pPr>
      <w:r w:rsidRPr="0087057E">
        <w:t xml:space="preserve">If a defect is identified in a previously deployed module as a direct result of the current module deployment that defect will be mitigated as part of the current warranty period. All defects must be corrected no later than two (2) weeks after they are identified (the “Correction Period”) unless an exception is granted by the </w:t>
      </w:r>
      <w:r w:rsidR="00FB7F7D" w:rsidRPr="0087057E">
        <w:t>State in writing</w:t>
      </w:r>
      <w:r w:rsidRPr="0087057E">
        <w:t xml:space="preserve">. </w:t>
      </w:r>
    </w:p>
    <w:p w14:paraId="6F67CD21" w14:textId="77777777" w:rsidR="0087057E" w:rsidRPr="0087057E" w:rsidRDefault="00AE6EC3" w:rsidP="006E7A1B">
      <w:pPr>
        <w:pStyle w:val="Heading5"/>
        <w:keepLines/>
        <w:spacing w:before="0" w:after="0"/>
        <w:rPr>
          <w:szCs w:val="48"/>
        </w:rPr>
      </w:pPr>
      <w:r w:rsidRPr="0087057E">
        <w:lastRenderedPageBreak/>
        <w:t xml:space="preserve">Such exceptions will be granted at the </w:t>
      </w:r>
      <w:r w:rsidR="005645C9" w:rsidRPr="0087057E">
        <w:t>State</w:t>
      </w:r>
      <w:r w:rsidRPr="0087057E">
        <w:t xml:space="preserve">’s discretion </w:t>
      </w:r>
      <w:r w:rsidR="001D7B2A" w:rsidRPr="0087057E">
        <w:t>if</w:t>
      </w:r>
      <w:r w:rsidRPr="0087057E">
        <w:t xml:space="preserve"> the</w:t>
      </w:r>
      <w:r w:rsidR="008A005B" w:rsidRPr="0087057E">
        <w:t xml:space="preserve"> awarded</w:t>
      </w:r>
      <w:r w:rsidRPr="0087057E">
        <w:t xml:space="preserve"> </w:t>
      </w:r>
      <w:r w:rsidR="00032303" w:rsidRPr="0087057E">
        <w:t>Bidder</w:t>
      </w:r>
      <w:r w:rsidRPr="0087057E">
        <w:t xml:space="preserve"> cannot reasonably correct a given defect within the Correction Period. Defects identified within the Warranty Period will be corrected and tested at no charge, regardless of whether the Correction Period continues beyond the Warranty Period end date. </w:t>
      </w:r>
    </w:p>
    <w:p w14:paraId="70C40AB1" w14:textId="77777777" w:rsidR="0087057E" w:rsidRPr="0087057E" w:rsidRDefault="00AE6EC3" w:rsidP="006E7A1B">
      <w:pPr>
        <w:pStyle w:val="Heading5"/>
        <w:keepLines/>
        <w:spacing w:before="0" w:after="0"/>
        <w:rPr>
          <w:szCs w:val="48"/>
        </w:rPr>
      </w:pPr>
      <w:r w:rsidRPr="0087057E">
        <w:t>The</w:t>
      </w:r>
      <w:r w:rsidR="0078218C" w:rsidRPr="0087057E">
        <w:t xml:space="preserve"> </w:t>
      </w:r>
      <w:r w:rsidR="008A005B" w:rsidRPr="0087057E">
        <w:t xml:space="preserve">awarded </w:t>
      </w:r>
      <w:r w:rsidR="00032303" w:rsidRPr="0087057E">
        <w:t>Bidder</w:t>
      </w:r>
      <w:r w:rsidRPr="0087057E">
        <w:t xml:space="preserve"> must inform the</w:t>
      </w:r>
      <w:r w:rsidR="0078218C" w:rsidRPr="0087057E">
        <w:t xml:space="preserve"> State</w:t>
      </w:r>
      <w:r w:rsidRPr="0087057E">
        <w:t xml:space="preserve"> of any known defects in any of its deliverables or in the software product during the Warranty Period which may not be known to the </w:t>
      </w:r>
      <w:r w:rsidR="0078218C" w:rsidRPr="0087057E">
        <w:t>State</w:t>
      </w:r>
      <w:r w:rsidRPr="0087057E">
        <w:t xml:space="preserve"> and correct its deliverables in accordance with this paragraph.</w:t>
      </w:r>
    </w:p>
    <w:p w14:paraId="4E8541E6" w14:textId="77777777" w:rsidR="0087057E" w:rsidRDefault="007A1D36" w:rsidP="006E7A1B">
      <w:pPr>
        <w:pStyle w:val="Heading4"/>
        <w:keepLines/>
        <w:spacing w:before="0" w:after="0"/>
      </w:pPr>
      <w:r w:rsidRPr="0087057E">
        <w:t>The State requests d</w:t>
      </w:r>
      <w:r w:rsidR="006B1308" w:rsidRPr="0087057E">
        <w:t xml:space="preserve">eliverable-based </w:t>
      </w:r>
      <w:r w:rsidR="000A4937" w:rsidRPr="0087057E">
        <w:t xml:space="preserve">Post-Production </w:t>
      </w:r>
      <w:r w:rsidR="006B1308" w:rsidRPr="0087057E">
        <w:t xml:space="preserve">Support Services for </w:t>
      </w:r>
      <w:r w:rsidR="00256A50" w:rsidRPr="0087057E">
        <w:t xml:space="preserve">the first ninety (90) days of </w:t>
      </w:r>
      <w:r w:rsidR="00285C80" w:rsidRPr="0087057E">
        <w:t>post</w:t>
      </w:r>
      <w:r w:rsidR="00256A50" w:rsidRPr="0087057E">
        <w:t>-Production processing</w:t>
      </w:r>
      <w:r w:rsidR="000A4937" w:rsidRPr="0087057E">
        <w:t xml:space="preserve"> following go-live for each implementation phase</w:t>
      </w:r>
      <w:r w:rsidR="00256A50" w:rsidRPr="0087057E">
        <w:t xml:space="preserve">. </w:t>
      </w:r>
    </w:p>
    <w:p w14:paraId="18A4BD82" w14:textId="77777777" w:rsidR="0087057E" w:rsidRPr="0087057E" w:rsidRDefault="00285C80" w:rsidP="006E7A1B">
      <w:pPr>
        <w:pStyle w:val="Heading5"/>
        <w:keepLines/>
        <w:spacing w:before="0" w:after="0"/>
        <w:rPr>
          <w:szCs w:val="48"/>
        </w:rPr>
      </w:pPr>
      <w:r w:rsidRPr="0087057E">
        <w:t xml:space="preserve">These support services </w:t>
      </w:r>
      <w:r w:rsidR="00CF5C04" w:rsidRPr="0087057E">
        <w:t xml:space="preserve">are intended </w:t>
      </w:r>
      <w:r w:rsidRPr="0087057E">
        <w:t>for both business users (</w:t>
      </w:r>
      <w:r w:rsidR="001D7B2A" w:rsidRPr="0087057E">
        <w:t>e.g.,</w:t>
      </w:r>
      <w:r w:rsidRPr="0087057E">
        <w:t xml:space="preserve"> central Payroll office) as well as technical / operations users that assist in operating the system in production</w:t>
      </w:r>
      <w:r w:rsidR="00C30C9C" w:rsidRPr="0087057E">
        <w:t xml:space="preserve">. </w:t>
      </w:r>
    </w:p>
    <w:p w14:paraId="2E9E1501" w14:textId="77777777" w:rsidR="0087057E" w:rsidRPr="0087057E" w:rsidRDefault="002F4F6F" w:rsidP="006E7A1B">
      <w:pPr>
        <w:pStyle w:val="Heading5"/>
        <w:keepLines/>
        <w:spacing w:before="0" w:after="0"/>
        <w:rPr>
          <w:szCs w:val="48"/>
        </w:rPr>
      </w:pPr>
      <w:r w:rsidRPr="0087057E">
        <w:t>T</w:t>
      </w:r>
      <w:r w:rsidR="00CF5C04" w:rsidRPr="0087057E">
        <w:t>hese include</w:t>
      </w:r>
      <w:r w:rsidR="00F406F6" w:rsidRPr="0087057E">
        <w:t xml:space="preserve"> HRMS maintenance and technical support, software updates, configuration changes, </w:t>
      </w:r>
      <w:r w:rsidR="00B83D18" w:rsidRPr="0087057E">
        <w:t>and</w:t>
      </w:r>
      <w:r w:rsidR="00F406F6" w:rsidRPr="0087057E">
        <w:t xml:space="preserve"> enhancements</w:t>
      </w:r>
      <w:r w:rsidR="00F9073A" w:rsidRPr="0087057E">
        <w:t xml:space="preserve">.  </w:t>
      </w:r>
    </w:p>
    <w:p w14:paraId="2ACB47AE" w14:textId="77777777" w:rsidR="0087057E" w:rsidRDefault="00932F44" w:rsidP="006E7A1B">
      <w:pPr>
        <w:pStyle w:val="Heading4"/>
        <w:keepLines/>
        <w:spacing w:before="0" w:after="0"/>
      </w:pPr>
      <w:r w:rsidRPr="0087057E">
        <w:t xml:space="preserve">As an option for the State to consider, </w:t>
      </w:r>
      <w:r w:rsidR="00032303" w:rsidRPr="0087057E">
        <w:t>Bidders</w:t>
      </w:r>
      <w:r w:rsidRPr="0087057E">
        <w:t xml:space="preserve"> </w:t>
      </w:r>
      <w:r w:rsidR="001D7B2A" w:rsidRPr="0087057E">
        <w:t>must</w:t>
      </w:r>
      <w:r w:rsidRPr="0087057E">
        <w:t xml:space="preserve"> provide </w:t>
      </w:r>
      <w:r w:rsidR="003F1F16" w:rsidRPr="0087057E">
        <w:t>an a</w:t>
      </w:r>
      <w:r w:rsidR="00F9073A" w:rsidRPr="0087057E">
        <w:t>dditional</w:t>
      </w:r>
      <w:r w:rsidR="003F1F16" w:rsidRPr="0087057E">
        <w:t xml:space="preserve"> </w:t>
      </w:r>
      <w:r w:rsidR="009554AD" w:rsidRPr="0087057E">
        <w:t>one</w:t>
      </w:r>
      <w:r w:rsidR="002462CC" w:rsidRPr="0087057E">
        <w:t xml:space="preserve"> (1) </w:t>
      </w:r>
      <w:r w:rsidR="003F1F16" w:rsidRPr="0087057E">
        <w:t>year of post-Production support</w:t>
      </w:r>
      <w:r w:rsidR="000A4937" w:rsidRPr="0087057E">
        <w:t xml:space="preserve"> following the </w:t>
      </w:r>
      <w:r w:rsidR="000869BE" w:rsidRPr="0087057E">
        <w:t>conclusion of each phase-based post-production support period</w:t>
      </w:r>
      <w:r w:rsidR="003F1F16" w:rsidRPr="0087057E">
        <w:t xml:space="preserve">. </w:t>
      </w:r>
    </w:p>
    <w:p w14:paraId="47503398" w14:textId="77777777" w:rsidR="0087057E" w:rsidRPr="0087057E" w:rsidRDefault="003F1F16" w:rsidP="006E7A1B">
      <w:pPr>
        <w:pStyle w:val="Heading5"/>
        <w:keepLines/>
        <w:spacing w:before="0" w:after="0"/>
        <w:rPr>
          <w:szCs w:val="48"/>
        </w:rPr>
      </w:pPr>
      <w:r w:rsidRPr="0087057E">
        <w:t>During this one</w:t>
      </w:r>
      <w:r w:rsidR="002462CC" w:rsidRPr="0087057E">
        <w:t xml:space="preserve"> (1) </w:t>
      </w:r>
      <w:r w:rsidRPr="0087057E">
        <w:t xml:space="preserve">year period, </w:t>
      </w:r>
      <w:r w:rsidR="007A0BE9" w:rsidRPr="0087057E">
        <w:t xml:space="preserve">the </w:t>
      </w:r>
      <w:r w:rsidR="002462CC" w:rsidRPr="0087057E">
        <w:t>awarded Bidder</w:t>
      </w:r>
      <w:r w:rsidR="007A0BE9" w:rsidRPr="0087057E">
        <w:t xml:space="preserve"> is to </w:t>
      </w:r>
      <w:r w:rsidR="0061784F" w:rsidRPr="0087057E">
        <w:t xml:space="preserve">provide support to the State’s core production support team on planning for, testing and deploying semi-annual software releases. </w:t>
      </w:r>
    </w:p>
    <w:p w14:paraId="36447267" w14:textId="77777777" w:rsidR="0087057E" w:rsidRPr="0087057E" w:rsidRDefault="00012406" w:rsidP="006E7A1B">
      <w:pPr>
        <w:pStyle w:val="Heading5"/>
        <w:keepLines/>
        <w:spacing w:before="0" w:after="0"/>
        <w:rPr>
          <w:szCs w:val="48"/>
        </w:rPr>
      </w:pPr>
      <w:r w:rsidRPr="0087057E">
        <w:t>This s</w:t>
      </w:r>
      <w:r w:rsidR="0061784F" w:rsidRPr="0087057E">
        <w:t xml:space="preserve">upport </w:t>
      </w:r>
      <w:r w:rsidRPr="0087057E">
        <w:t>includes</w:t>
      </w:r>
      <w:r w:rsidR="0061784F" w:rsidRPr="0087057E">
        <w:t xml:space="preserve"> establishing and deploying a methodology for future releases.</w:t>
      </w:r>
      <w:r w:rsidR="000F6B7D" w:rsidRPr="0087057E">
        <w:t xml:space="preserve"> </w:t>
      </w:r>
      <w:r w:rsidR="00750F91" w:rsidRPr="0087057E">
        <w:t xml:space="preserve">As software updates are released, distribution of those updates is the responsibility of the </w:t>
      </w:r>
      <w:r w:rsidR="002462CC" w:rsidRPr="0087057E">
        <w:t xml:space="preserve">awarded Bidder </w:t>
      </w:r>
      <w:r w:rsidR="00750F91" w:rsidRPr="0087057E">
        <w:t>during the Warranty Period, and at any time that the S</w:t>
      </w:r>
      <w:r w:rsidR="00AD11F1" w:rsidRPr="0087057E">
        <w:t>tate</w:t>
      </w:r>
      <w:r w:rsidR="00750F91" w:rsidRPr="0087057E">
        <w:t xml:space="preserve"> is paying for Maintenance and Support.</w:t>
      </w:r>
      <w:r w:rsidR="00292C95" w:rsidRPr="0087057E">
        <w:t xml:space="preserve">  </w:t>
      </w:r>
    </w:p>
    <w:p w14:paraId="71DEA927" w14:textId="77777777" w:rsidR="0087057E" w:rsidRPr="0087057E" w:rsidRDefault="00292C95" w:rsidP="006E7A1B">
      <w:pPr>
        <w:pStyle w:val="Heading5"/>
        <w:keepLines/>
        <w:spacing w:before="0" w:after="0"/>
        <w:rPr>
          <w:szCs w:val="48"/>
        </w:rPr>
      </w:pPr>
      <w:r w:rsidRPr="0087057E">
        <w:t xml:space="preserve">Additionally, the </w:t>
      </w:r>
      <w:r w:rsidR="002462CC" w:rsidRPr="0087057E">
        <w:t>awarded Bidder</w:t>
      </w:r>
      <w:r w:rsidRPr="0087057E">
        <w:t xml:space="preserve"> support services will enable accurate and timely </w:t>
      </w:r>
      <w:r w:rsidR="00CC4393" w:rsidRPr="0087057E">
        <w:t xml:space="preserve">processing for business events such as </w:t>
      </w:r>
      <w:r w:rsidRPr="0087057E">
        <w:t>year-end W2 production.</w:t>
      </w:r>
      <w:r w:rsidR="009554AD" w:rsidRPr="0087057E">
        <w:t xml:space="preserve"> </w:t>
      </w:r>
    </w:p>
    <w:p w14:paraId="08FD0C0D" w14:textId="3577AAC0" w:rsidR="0087057E" w:rsidRPr="0087057E" w:rsidRDefault="00032303" w:rsidP="006E7A1B">
      <w:pPr>
        <w:pStyle w:val="Heading5"/>
        <w:keepLines/>
        <w:spacing w:before="0" w:after="0"/>
      </w:pPr>
      <w:r>
        <w:t>Bidder</w:t>
      </w:r>
      <w:r w:rsidR="002462CC">
        <w:t>s</w:t>
      </w:r>
      <w:r w:rsidR="001D7B2A">
        <w:t xml:space="preserve"> sh</w:t>
      </w:r>
      <w:r w:rsidR="4148DE89">
        <w:t>all</w:t>
      </w:r>
      <w:r w:rsidR="001D7B2A">
        <w:t xml:space="preserve"> price the </w:t>
      </w:r>
      <w:r w:rsidR="009554AD">
        <w:t>one-year of extended support with up to three (3) one-year renewals.</w:t>
      </w:r>
    </w:p>
    <w:p w14:paraId="7AEF8B67" w14:textId="77777777" w:rsidR="00945A01" w:rsidRDefault="00945A01" w:rsidP="006E7A1B">
      <w:pPr>
        <w:widowControl/>
        <w:autoSpaceDE/>
        <w:autoSpaceDN/>
        <w:rPr>
          <w:rFonts w:cs="Arial"/>
          <w:bCs/>
          <w:szCs w:val="24"/>
        </w:rPr>
      </w:pPr>
      <w:r>
        <w:br w:type="page"/>
      </w:r>
    </w:p>
    <w:p w14:paraId="776220BB" w14:textId="632E1CCD" w:rsidR="0087057E" w:rsidRPr="00D5352B" w:rsidRDefault="00F109A6" w:rsidP="006E7A1B">
      <w:pPr>
        <w:pStyle w:val="Heading2"/>
        <w:spacing w:before="0" w:after="0"/>
        <w:rPr>
          <w:b/>
          <w:bCs w:val="0"/>
          <w:szCs w:val="48"/>
        </w:rPr>
      </w:pPr>
      <w:bookmarkStart w:id="159" w:name="_Toc86839659"/>
      <w:r w:rsidRPr="00D5352B">
        <w:rPr>
          <w:b/>
          <w:bCs w:val="0"/>
        </w:rPr>
        <w:lastRenderedPageBreak/>
        <w:t>Project</w:t>
      </w:r>
      <w:r w:rsidR="00B27418" w:rsidRPr="00D5352B">
        <w:rPr>
          <w:b/>
          <w:bCs w:val="0"/>
        </w:rPr>
        <w:t xml:space="preserve"> Deliverables</w:t>
      </w:r>
      <w:bookmarkEnd w:id="159"/>
      <w:r w:rsidR="00B27418" w:rsidRPr="00D5352B">
        <w:rPr>
          <w:b/>
          <w:bCs w:val="0"/>
        </w:rPr>
        <w:t xml:space="preserve"> </w:t>
      </w:r>
    </w:p>
    <w:p w14:paraId="7B13CBDF" w14:textId="77777777" w:rsidR="00D5352B" w:rsidRPr="00D5352B" w:rsidRDefault="00D5352B" w:rsidP="00D5352B">
      <w:pPr>
        <w:pStyle w:val="Heading2"/>
        <w:numPr>
          <w:ilvl w:val="0"/>
          <w:numId w:val="0"/>
        </w:numPr>
        <w:spacing w:before="0" w:after="0"/>
        <w:ind w:left="720"/>
        <w:rPr>
          <w:b/>
          <w:bCs w:val="0"/>
          <w:szCs w:val="48"/>
        </w:rPr>
      </w:pPr>
    </w:p>
    <w:p w14:paraId="672A1ECD" w14:textId="4904410F" w:rsidR="00B27418" w:rsidRPr="0087057E" w:rsidRDefault="00DC1371" w:rsidP="006E7A1B">
      <w:pPr>
        <w:pStyle w:val="Heading3"/>
        <w:spacing w:before="0" w:after="0"/>
        <w:rPr>
          <w:szCs w:val="48"/>
        </w:rPr>
      </w:pPr>
      <w:r w:rsidRPr="000867B5">
        <w:rPr>
          <w:b/>
        </w:rPr>
        <w:fldChar w:fldCharType="begin"/>
      </w:r>
      <w:r w:rsidRPr="000867B5">
        <w:rPr>
          <w:b/>
        </w:rPr>
        <w:instrText xml:space="preserve"> REF _Ref83285456 \h  \* MERGEFORMAT </w:instrText>
      </w:r>
      <w:r w:rsidRPr="000867B5">
        <w:rPr>
          <w:b/>
        </w:rPr>
      </w:r>
      <w:r w:rsidRPr="000867B5">
        <w:rPr>
          <w:b/>
        </w:rPr>
        <w:fldChar w:fldCharType="separate"/>
      </w:r>
      <w:r w:rsidR="00945A01" w:rsidRPr="00945A01">
        <w:rPr>
          <w:b/>
        </w:rPr>
        <w:t>Table 15</w:t>
      </w:r>
      <w:r w:rsidRPr="000867B5">
        <w:rPr>
          <w:b/>
        </w:rPr>
        <w:fldChar w:fldCharType="end"/>
      </w:r>
      <w:r w:rsidRPr="003E6BDC">
        <w:t xml:space="preserve"> </w:t>
      </w:r>
      <w:r w:rsidRPr="0087057E">
        <w:t>b</w:t>
      </w:r>
      <w:r w:rsidR="00B27418" w:rsidRPr="0087057E">
        <w:t xml:space="preserve">elow lists the deliverable that the </w:t>
      </w:r>
      <w:r w:rsidR="002462CC" w:rsidRPr="0087057E">
        <w:t>awarded Bidder</w:t>
      </w:r>
      <w:r w:rsidR="00B27418" w:rsidRPr="0087057E">
        <w:t xml:space="preserve"> </w:t>
      </w:r>
      <w:r w:rsidR="009539CA" w:rsidRPr="0087057E">
        <w:t xml:space="preserve">will perform/provide for each service </w:t>
      </w:r>
      <w:r w:rsidR="007479A5" w:rsidRPr="0087057E">
        <w:t xml:space="preserve">described in the sections above. </w:t>
      </w:r>
      <w:r w:rsidR="00085C6B" w:rsidRPr="0087057E">
        <w:t xml:space="preserve">For each </w:t>
      </w:r>
      <w:r w:rsidR="00320A2E" w:rsidRPr="0087057E">
        <w:t xml:space="preserve">implementation </w:t>
      </w:r>
      <w:r w:rsidR="00085C6B" w:rsidRPr="0087057E">
        <w:t xml:space="preserve">phase that the </w:t>
      </w:r>
      <w:r w:rsidR="005E203F" w:rsidRPr="0087057E">
        <w:t xml:space="preserve">Bidder proposes </w:t>
      </w:r>
      <w:r w:rsidR="00320A2E" w:rsidRPr="0087057E">
        <w:t>for their approach, the p</w:t>
      </w:r>
      <w:r w:rsidR="007479A5" w:rsidRPr="0087057E">
        <w:t xml:space="preserve">erformance/provision of deliverables </w:t>
      </w:r>
      <w:r w:rsidR="00B043A9" w:rsidRPr="0087057E">
        <w:t xml:space="preserve">will repeat as </w:t>
      </w:r>
      <w:r w:rsidRPr="0087057E">
        <w:t xml:space="preserve">required. </w:t>
      </w:r>
    </w:p>
    <w:p w14:paraId="44074DC7" w14:textId="77777777" w:rsidR="00DC1371" w:rsidRDefault="00DC1371" w:rsidP="006E7A1B">
      <w:pPr>
        <w:rPr>
          <w:rFonts w:cs="Arial"/>
          <w:szCs w:val="24"/>
        </w:rPr>
      </w:pPr>
    </w:p>
    <w:p w14:paraId="38F031AB" w14:textId="4E6B5B50" w:rsidR="00DC1371" w:rsidRDefault="00B27418" w:rsidP="006E7A1B">
      <w:pPr>
        <w:pStyle w:val="Caption"/>
        <w:spacing w:after="0"/>
      </w:pPr>
      <w:bookmarkStart w:id="160" w:name="_Ref83285456"/>
      <w:bookmarkStart w:id="161" w:name="_Toc86840462"/>
      <w:r>
        <w:t xml:space="preserve">Table </w:t>
      </w:r>
      <w:r>
        <w:fldChar w:fldCharType="begin"/>
      </w:r>
      <w:r>
        <w:instrText>SEQ Table \* ARABIC</w:instrText>
      </w:r>
      <w:r>
        <w:fldChar w:fldCharType="separate"/>
      </w:r>
      <w:r w:rsidR="00B666E9">
        <w:rPr>
          <w:noProof/>
        </w:rPr>
        <w:t>15</w:t>
      </w:r>
      <w:r>
        <w:fldChar w:fldCharType="end"/>
      </w:r>
      <w:bookmarkEnd w:id="160"/>
      <w:r>
        <w:t xml:space="preserve">: </w:t>
      </w:r>
      <w:bookmarkStart w:id="162" w:name="_Ref83285452"/>
      <w:r w:rsidR="00F109A6">
        <w:t>Project</w:t>
      </w:r>
      <w:r>
        <w:t xml:space="preserve"> Deliverables by Service</w:t>
      </w:r>
      <w:bookmarkEnd w:id="161"/>
      <w:bookmarkEnd w:id="162"/>
    </w:p>
    <w:tbl>
      <w:tblPr>
        <w:tblStyle w:val="TableStyleDarkBlue"/>
        <w:tblW w:w="0" w:type="auto"/>
        <w:tblCellMar>
          <w:top w:w="72" w:type="dxa"/>
          <w:bottom w:w="72" w:type="dxa"/>
        </w:tblCellMar>
        <w:tblLook w:val="04A0" w:firstRow="1" w:lastRow="0" w:firstColumn="1" w:lastColumn="0" w:noHBand="0" w:noVBand="1"/>
      </w:tblPr>
      <w:tblGrid>
        <w:gridCol w:w="3850"/>
        <w:gridCol w:w="6363"/>
        <w:gridCol w:w="10"/>
      </w:tblGrid>
      <w:tr w:rsidR="00D37D15" w14:paraId="27E044AC" w14:textId="77777777" w:rsidTr="007A4942">
        <w:trPr>
          <w:gridAfter w:val="1"/>
          <w:cnfStyle w:val="100000000000" w:firstRow="1" w:lastRow="0" w:firstColumn="0" w:lastColumn="0" w:oddVBand="0" w:evenVBand="0" w:oddHBand="0"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3850" w:type="dxa"/>
            <w:shd w:val="clear" w:color="auto" w:fill="44546A" w:themeFill="text2"/>
            <w:hideMark/>
          </w:tcPr>
          <w:p w14:paraId="596AF6B6" w14:textId="77777777" w:rsidR="0016302D" w:rsidRDefault="0016302D" w:rsidP="006E7A1B">
            <w:r>
              <w:t>Service</w:t>
            </w:r>
          </w:p>
        </w:tc>
        <w:tc>
          <w:tcPr>
            <w:tcW w:w="6363" w:type="dxa"/>
            <w:shd w:val="clear" w:color="auto" w:fill="44546A" w:themeFill="text2"/>
            <w:hideMark/>
          </w:tcPr>
          <w:p w14:paraId="77879807" w14:textId="77777777" w:rsidR="0016302D" w:rsidRDefault="0016302D" w:rsidP="006E7A1B">
            <w:pPr>
              <w:cnfStyle w:val="100000000000" w:firstRow="1" w:lastRow="0" w:firstColumn="0" w:lastColumn="0" w:oddVBand="0" w:evenVBand="0" w:oddHBand="0" w:evenHBand="0" w:firstRowFirstColumn="0" w:firstRowLastColumn="0" w:lastRowFirstColumn="0" w:lastRowLastColumn="0"/>
            </w:pPr>
            <w:r>
              <w:t xml:space="preserve">Associated Deliverables </w:t>
            </w:r>
          </w:p>
        </w:tc>
      </w:tr>
      <w:tr w:rsidR="0016302D" w14:paraId="49F14EE9"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3850" w:type="dxa"/>
            <w:vMerge w:val="restart"/>
            <w:hideMark/>
          </w:tcPr>
          <w:p w14:paraId="61B74556" w14:textId="2C0871CC" w:rsidR="0016302D" w:rsidRDefault="00F109A6" w:rsidP="006E7A1B">
            <w:pPr>
              <w:pStyle w:val="Caption"/>
              <w:spacing w:after="0"/>
              <w:rPr>
                <w:rFonts w:cs="Arial"/>
                <w:i w:val="0"/>
                <w:color w:val="auto"/>
                <w:sz w:val="24"/>
                <w:szCs w:val="24"/>
              </w:rPr>
            </w:pPr>
            <w:r>
              <w:rPr>
                <w:rFonts w:cs="Arial"/>
                <w:i w:val="0"/>
                <w:color w:val="auto"/>
                <w:sz w:val="24"/>
                <w:szCs w:val="24"/>
              </w:rPr>
              <w:t>Project</w:t>
            </w:r>
            <w:r w:rsidR="0016302D">
              <w:rPr>
                <w:rFonts w:cs="Arial"/>
                <w:i w:val="0"/>
                <w:color w:val="auto"/>
                <w:sz w:val="24"/>
                <w:szCs w:val="24"/>
              </w:rPr>
              <w:t xml:space="preserve"> Management and Administration</w:t>
            </w:r>
          </w:p>
        </w:tc>
        <w:tc>
          <w:tcPr>
            <w:tcW w:w="6373" w:type="dxa"/>
            <w:gridSpan w:val="2"/>
            <w:hideMark/>
          </w:tcPr>
          <w:p w14:paraId="4EEBDFB0" w14:textId="0F82DF56" w:rsidR="0016302D" w:rsidRDefault="00F109A6"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Project</w:t>
            </w:r>
            <w:r w:rsidR="0016302D">
              <w:rPr>
                <w:rFonts w:cs="Arial"/>
                <w:i w:val="0"/>
                <w:color w:val="auto"/>
                <w:sz w:val="24"/>
                <w:szCs w:val="24"/>
              </w:rPr>
              <w:t xml:space="preserve"> Kickoff Meeting &amp; </w:t>
            </w:r>
            <w:r>
              <w:rPr>
                <w:rFonts w:cs="Arial"/>
                <w:i w:val="0"/>
                <w:color w:val="auto"/>
                <w:sz w:val="24"/>
                <w:szCs w:val="24"/>
              </w:rPr>
              <w:t>Project</w:t>
            </w:r>
            <w:r w:rsidR="0016302D">
              <w:rPr>
                <w:rFonts w:cs="Arial"/>
                <w:i w:val="0"/>
                <w:color w:val="auto"/>
                <w:sz w:val="24"/>
                <w:szCs w:val="24"/>
              </w:rPr>
              <w:t xml:space="preserve"> Charter </w:t>
            </w:r>
          </w:p>
        </w:tc>
      </w:tr>
      <w:tr w:rsidR="0016302D" w14:paraId="4987B48E"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496D10AB" w14:textId="77777777" w:rsidR="0016302D" w:rsidRDefault="0016302D" w:rsidP="006E7A1B">
            <w:pPr>
              <w:widowControl/>
              <w:autoSpaceDE/>
              <w:autoSpaceDN/>
              <w:rPr>
                <w:rFonts w:cs="Arial"/>
                <w:szCs w:val="24"/>
              </w:rPr>
            </w:pPr>
          </w:p>
        </w:tc>
        <w:tc>
          <w:tcPr>
            <w:tcW w:w="6373" w:type="dxa"/>
            <w:gridSpan w:val="2"/>
            <w:hideMark/>
          </w:tcPr>
          <w:p w14:paraId="782549A8" w14:textId="6DA5F34E" w:rsidR="0016302D" w:rsidRDefault="00F109A6" w:rsidP="003E466E">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Cs w:val="24"/>
              </w:rPr>
            </w:pPr>
            <w:r>
              <w:rPr>
                <w:rFonts w:cs="Arial"/>
                <w:szCs w:val="24"/>
              </w:rPr>
              <w:t>Project</w:t>
            </w:r>
            <w:r w:rsidR="0016302D">
              <w:rPr>
                <w:rFonts w:cs="Arial"/>
                <w:szCs w:val="24"/>
              </w:rPr>
              <w:t xml:space="preserve"> Management Plan</w:t>
            </w:r>
          </w:p>
        </w:tc>
      </w:tr>
      <w:tr w:rsidR="0016302D" w14:paraId="435120FD"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7626959B" w14:textId="77777777" w:rsidR="0016302D" w:rsidRDefault="0016302D" w:rsidP="006E7A1B">
            <w:pPr>
              <w:widowControl/>
              <w:autoSpaceDE/>
              <w:autoSpaceDN/>
              <w:rPr>
                <w:rFonts w:cs="Arial"/>
                <w:szCs w:val="24"/>
              </w:rPr>
            </w:pPr>
          </w:p>
        </w:tc>
        <w:tc>
          <w:tcPr>
            <w:tcW w:w="6373" w:type="dxa"/>
            <w:gridSpan w:val="2"/>
            <w:hideMark/>
          </w:tcPr>
          <w:p w14:paraId="41465C56" w14:textId="04F50601" w:rsidR="0016302D" w:rsidRDefault="00F109A6"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Project</w:t>
            </w:r>
            <w:r w:rsidR="0016302D">
              <w:rPr>
                <w:rFonts w:cs="Arial"/>
                <w:i w:val="0"/>
                <w:color w:val="auto"/>
                <w:sz w:val="24"/>
                <w:szCs w:val="24"/>
              </w:rPr>
              <w:t xml:space="preserve"> Work Plan </w:t>
            </w:r>
          </w:p>
        </w:tc>
      </w:tr>
      <w:tr w:rsidR="0016302D" w14:paraId="02F89B1E"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1A6B6A45" w14:textId="77777777" w:rsidR="0016302D" w:rsidRDefault="0016302D" w:rsidP="006E7A1B">
            <w:pPr>
              <w:widowControl/>
              <w:autoSpaceDE/>
              <w:autoSpaceDN/>
              <w:rPr>
                <w:rFonts w:cs="Arial"/>
                <w:szCs w:val="24"/>
              </w:rPr>
            </w:pPr>
          </w:p>
        </w:tc>
        <w:tc>
          <w:tcPr>
            <w:tcW w:w="6373" w:type="dxa"/>
            <w:gridSpan w:val="2"/>
            <w:hideMark/>
          </w:tcPr>
          <w:p w14:paraId="25D8A32C" w14:textId="1D3659C0"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 xml:space="preserve">Weekly </w:t>
            </w:r>
            <w:r w:rsidR="00F109A6">
              <w:rPr>
                <w:rFonts w:cs="Arial"/>
                <w:i w:val="0"/>
                <w:color w:val="auto"/>
                <w:sz w:val="24"/>
                <w:szCs w:val="24"/>
              </w:rPr>
              <w:t>Project</w:t>
            </w:r>
            <w:r>
              <w:rPr>
                <w:rFonts w:cs="Arial"/>
                <w:i w:val="0"/>
                <w:color w:val="auto"/>
                <w:sz w:val="24"/>
                <w:szCs w:val="24"/>
              </w:rPr>
              <w:t xml:space="preserve"> Status Reports and Executive Steering Committee Meetings</w:t>
            </w:r>
          </w:p>
        </w:tc>
      </w:tr>
      <w:tr w:rsidR="0016302D" w14:paraId="5749219E"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3850" w:type="dxa"/>
            <w:vMerge w:val="restart"/>
            <w:hideMark/>
          </w:tcPr>
          <w:p w14:paraId="16636FFE" w14:textId="77777777" w:rsidR="0016302D" w:rsidRDefault="0016302D" w:rsidP="006E7A1B">
            <w:pPr>
              <w:pStyle w:val="Caption"/>
              <w:spacing w:after="0"/>
              <w:rPr>
                <w:rFonts w:cs="Arial"/>
                <w:i w:val="0"/>
                <w:color w:val="auto"/>
                <w:sz w:val="24"/>
                <w:szCs w:val="24"/>
              </w:rPr>
            </w:pPr>
            <w:r>
              <w:rPr>
                <w:rFonts w:cs="Arial"/>
                <w:i w:val="0"/>
                <w:color w:val="auto"/>
                <w:sz w:val="24"/>
                <w:szCs w:val="24"/>
              </w:rPr>
              <w:t>Requirements Analysis and Design</w:t>
            </w:r>
          </w:p>
        </w:tc>
        <w:tc>
          <w:tcPr>
            <w:tcW w:w="6373" w:type="dxa"/>
            <w:gridSpan w:val="2"/>
            <w:hideMark/>
          </w:tcPr>
          <w:p w14:paraId="7FCC2F8D" w14:textId="45164BD2" w:rsidR="0016302D" w:rsidRDefault="00F109A6"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Functional Requirements</w:t>
            </w:r>
            <w:r w:rsidR="0016302D">
              <w:rPr>
                <w:rFonts w:cs="Arial"/>
                <w:i w:val="0"/>
                <w:color w:val="auto"/>
                <w:sz w:val="24"/>
                <w:szCs w:val="24"/>
              </w:rPr>
              <w:t xml:space="preserve"> Design Specifications </w:t>
            </w:r>
          </w:p>
        </w:tc>
      </w:tr>
      <w:tr w:rsidR="0016302D" w14:paraId="5194C6D5"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2B9B8BBB" w14:textId="77777777" w:rsidR="0016302D" w:rsidRDefault="0016302D" w:rsidP="006E7A1B">
            <w:pPr>
              <w:widowControl/>
              <w:autoSpaceDE/>
              <w:autoSpaceDN/>
              <w:rPr>
                <w:rFonts w:cs="Arial"/>
                <w:szCs w:val="24"/>
              </w:rPr>
            </w:pPr>
          </w:p>
        </w:tc>
        <w:tc>
          <w:tcPr>
            <w:tcW w:w="6373" w:type="dxa"/>
            <w:gridSpan w:val="2"/>
            <w:hideMark/>
          </w:tcPr>
          <w:p w14:paraId="094C5CE7"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Technical Requirements Design Specifications</w:t>
            </w:r>
          </w:p>
        </w:tc>
      </w:tr>
      <w:tr w:rsidR="0016302D" w14:paraId="17DA5020"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3850" w:type="dxa"/>
            <w:hideMark/>
          </w:tcPr>
          <w:p w14:paraId="539CCD11" w14:textId="77777777" w:rsidR="0016302D" w:rsidRDefault="0016302D" w:rsidP="006E7A1B">
            <w:pPr>
              <w:pStyle w:val="Caption"/>
              <w:spacing w:after="0"/>
              <w:rPr>
                <w:rFonts w:cs="Arial"/>
                <w:i w:val="0"/>
                <w:color w:val="auto"/>
                <w:sz w:val="24"/>
                <w:szCs w:val="24"/>
              </w:rPr>
            </w:pPr>
            <w:r>
              <w:rPr>
                <w:rFonts w:cs="Arial"/>
                <w:i w:val="0"/>
                <w:color w:val="auto"/>
                <w:sz w:val="24"/>
                <w:szCs w:val="24"/>
              </w:rPr>
              <w:t>Configuration and Development</w:t>
            </w:r>
          </w:p>
        </w:tc>
        <w:tc>
          <w:tcPr>
            <w:tcW w:w="6373" w:type="dxa"/>
            <w:gridSpan w:val="2"/>
            <w:hideMark/>
          </w:tcPr>
          <w:p w14:paraId="4173F066"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Configuration Management Plan</w:t>
            </w:r>
          </w:p>
        </w:tc>
      </w:tr>
      <w:tr w:rsidR="0016302D" w14:paraId="72EB2A91"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3850" w:type="dxa"/>
            <w:hideMark/>
          </w:tcPr>
          <w:p w14:paraId="2D4091A6" w14:textId="77777777" w:rsidR="0016302D" w:rsidRDefault="0016302D" w:rsidP="006E7A1B">
            <w:pPr>
              <w:pStyle w:val="Caption"/>
              <w:spacing w:after="0"/>
              <w:rPr>
                <w:rFonts w:cs="Arial"/>
                <w:i w:val="0"/>
                <w:color w:val="auto"/>
                <w:sz w:val="24"/>
                <w:szCs w:val="24"/>
              </w:rPr>
            </w:pPr>
            <w:r>
              <w:rPr>
                <w:rFonts w:cs="Arial"/>
                <w:i w:val="0"/>
                <w:color w:val="auto"/>
                <w:sz w:val="24"/>
                <w:szCs w:val="24"/>
              </w:rPr>
              <w:t>Data Conversion</w:t>
            </w:r>
          </w:p>
        </w:tc>
        <w:tc>
          <w:tcPr>
            <w:tcW w:w="6373" w:type="dxa"/>
            <w:gridSpan w:val="2"/>
            <w:hideMark/>
          </w:tcPr>
          <w:p w14:paraId="212065B9"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Data Conversion Plan</w:t>
            </w:r>
          </w:p>
        </w:tc>
      </w:tr>
      <w:tr w:rsidR="0016302D" w14:paraId="267E2AA3"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3850" w:type="dxa"/>
            <w:vMerge w:val="restart"/>
            <w:hideMark/>
          </w:tcPr>
          <w:p w14:paraId="42CCFE01" w14:textId="77777777" w:rsidR="0016302D" w:rsidRDefault="0016302D" w:rsidP="006E7A1B">
            <w:pPr>
              <w:pStyle w:val="Caption"/>
              <w:spacing w:after="0"/>
              <w:rPr>
                <w:rFonts w:cs="Arial"/>
                <w:i w:val="0"/>
                <w:color w:val="auto"/>
                <w:sz w:val="24"/>
                <w:szCs w:val="24"/>
              </w:rPr>
            </w:pPr>
            <w:r>
              <w:rPr>
                <w:rFonts w:cs="Arial"/>
                <w:i w:val="0"/>
                <w:color w:val="auto"/>
                <w:sz w:val="24"/>
                <w:szCs w:val="24"/>
              </w:rPr>
              <w:t>Testing</w:t>
            </w:r>
          </w:p>
        </w:tc>
        <w:tc>
          <w:tcPr>
            <w:tcW w:w="6373" w:type="dxa"/>
            <w:gridSpan w:val="2"/>
            <w:hideMark/>
          </w:tcPr>
          <w:p w14:paraId="4D39339F"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Test Plan and Test Scripts</w:t>
            </w:r>
          </w:p>
        </w:tc>
      </w:tr>
      <w:tr w:rsidR="0016302D" w14:paraId="0C04E7A5"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51367AD1" w14:textId="77777777" w:rsidR="0016302D" w:rsidRDefault="0016302D" w:rsidP="006E7A1B">
            <w:pPr>
              <w:widowControl/>
              <w:autoSpaceDE/>
              <w:autoSpaceDN/>
              <w:rPr>
                <w:rFonts w:cs="Arial"/>
                <w:szCs w:val="24"/>
              </w:rPr>
            </w:pPr>
          </w:p>
        </w:tc>
        <w:tc>
          <w:tcPr>
            <w:tcW w:w="6373" w:type="dxa"/>
            <w:gridSpan w:val="2"/>
            <w:hideMark/>
          </w:tcPr>
          <w:p w14:paraId="32128855"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System Test Execution Report</w:t>
            </w:r>
          </w:p>
        </w:tc>
      </w:tr>
      <w:tr w:rsidR="0016302D" w14:paraId="131D76BF"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33375259" w14:textId="77777777" w:rsidR="0016302D" w:rsidRDefault="0016302D" w:rsidP="006E7A1B">
            <w:pPr>
              <w:widowControl/>
              <w:autoSpaceDE/>
              <w:autoSpaceDN/>
              <w:rPr>
                <w:rFonts w:cs="Arial"/>
                <w:szCs w:val="24"/>
              </w:rPr>
            </w:pPr>
          </w:p>
        </w:tc>
        <w:tc>
          <w:tcPr>
            <w:tcW w:w="6373" w:type="dxa"/>
            <w:gridSpan w:val="2"/>
            <w:hideMark/>
          </w:tcPr>
          <w:p w14:paraId="6C5EFD04"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Integration Test Execution Report</w:t>
            </w:r>
          </w:p>
        </w:tc>
      </w:tr>
      <w:tr w:rsidR="0016302D" w14:paraId="47E638CB"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6C612D43" w14:textId="77777777" w:rsidR="0016302D" w:rsidRDefault="0016302D" w:rsidP="006E7A1B">
            <w:pPr>
              <w:widowControl/>
              <w:autoSpaceDE/>
              <w:autoSpaceDN/>
              <w:rPr>
                <w:rFonts w:cs="Arial"/>
                <w:szCs w:val="24"/>
              </w:rPr>
            </w:pPr>
          </w:p>
        </w:tc>
        <w:tc>
          <w:tcPr>
            <w:tcW w:w="6373" w:type="dxa"/>
            <w:gridSpan w:val="2"/>
            <w:hideMark/>
          </w:tcPr>
          <w:p w14:paraId="6712662A"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Load / Stress Test Results</w:t>
            </w:r>
          </w:p>
        </w:tc>
      </w:tr>
      <w:tr w:rsidR="0016302D" w14:paraId="59DA927F"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661D8DEC" w14:textId="77777777" w:rsidR="0016302D" w:rsidRDefault="0016302D" w:rsidP="006E7A1B">
            <w:pPr>
              <w:widowControl/>
              <w:autoSpaceDE/>
              <w:autoSpaceDN/>
              <w:rPr>
                <w:rFonts w:cs="Arial"/>
                <w:szCs w:val="24"/>
              </w:rPr>
            </w:pPr>
          </w:p>
        </w:tc>
        <w:tc>
          <w:tcPr>
            <w:tcW w:w="6373" w:type="dxa"/>
            <w:gridSpan w:val="2"/>
            <w:hideMark/>
          </w:tcPr>
          <w:p w14:paraId="16DA9032"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User Acceptance Test (UAT) Support</w:t>
            </w:r>
          </w:p>
        </w:tc>
      </w:tr>
      <w:tr w:rsidR="0016302D" w14:paraId="3CF8616D"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31330527" w14:textId="77777777" w:rsidR="0016302D" w:rsidRDefault="0016302D" w:rsidP="006E7A1B">
            <w:pPr>
              <w:widowControl/>
              <w:autoSpaceDE/>
              <w:autoSpaceDN/>
              <w:rPr>
                <w:rFonts w:cs="Arial"/>
                <w:szCs w:val="24"/>
              </w:rPr>
            </w:pPr>
          </w:p>
        </w:tc>
        <w:tc>
          <w:tcPr>
            <w:tcW w:w="6373" w:type="dxa"/>
            <w:gridSpan w:val="2"/>
            <w:hideMark/>
          </w:tcPr>
          <w:p w14:paraId="0D597C0B"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Parallel / Simulation Test Support</w:t>
            </w:r>
          </w:p>
        </w:tc>
      </w:tr>
      <w:tr w:rsidR="0016302D" w14:paraId="32EFD404"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3850" w:type="dxa"/>
            <w:vMerge w:val="restart"/>
            <w:hideMark/>
          </w:tcPr>
          <w:p w14:paraId="1FBE6B9D" w14:textId="77777777" w:rsidR="0016302D" w:rsidRDefault="0016302D" w:rsidP="006E7A1B">
            <w:pPr>
              <w:pStyle w:val="Caption"/>
              <w:spacing w:after="0"/>
              <w:rPr>
                <w:rFonts w:cs="Arial"/>
                <w:i w:val="0"/>
                <w:color w:val="auto"/>
                <w:sz w:val="24"/>
                <w:szCs w:val="24"/>
              </w:rPr>
            </w:pPr>
            <w:r>
              <w:rPr>
                <w:rFonts w:cs="Arial"/>
                <w:i w:val="0"/>
                <w:color w:val="auto"/>
                <w:sz w:val="24"/>
                <w:szCs w:val="24"/>
              </w:rPr>
              <w:t>Training</w:t>
            </w:r>
          </w:p>
        </w:tc>
        <w:tc>
          <w:tcPr>
            <w:tcW w:w="6373" w:type="dxa"/>
            <w:gridSpan w:val="2"/>
            <w:hideMark/>
          </w:tcPr>
          <w:p w14:paraId="673337C8"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Training &amp; Knowledge Transfer Plan</w:t>
            </w:r>
          </w:p>
        </w:tc>
      </w:tr>
      <w:tr w:rsidR="0016302D" w14:paraId="2003B8B9"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35A5678F" w14:textId="77777777" w:rsidR="0016302D" w:rsidRDefault="0016302D" w:rsidP="006E7A1B">
            <w:pPr>
              <w:widowControl/>
              <w:autoSpaceDE/>
              <w:autoSpaceDN/>
              <w:rPr>
                <w:rFonts w:cs="Arial"/>
                <w:szCs w:val="24"/>
              </w:rPr>
            </w:pPr>
          </w:p>
        </w:tc>
        <w:tc>
          <w:tcPr>
            <w:tcW w:w="6373" w:type="dxa"/>
            <w:gridSpan w:val="2"/>
            <w:hideMark/>
          </w:tcPr>
          <w:p w14:paraId="2582A514"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Training Delivery (Train-the-Trainer) &amp; Training Materials</w:t>
            </w:r>
          </w:p>
        </w:tc>
      </w:tr>
      <w:tr w:rsidR="0016302D" w14:paraId="473D9716"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3850" w:type="dxa"/>
            <w:vMerge w:val="restart"/>
            <w:hideMark/>
          </w:tcPr>
          <w:p w14:paraId="49D25D7C" w14:textId="77777777" w:rsidR="0016302D" w:rsidRDefault="0016302D" w:rsidP="006E7A1B">
            <w:pPr>
              <w:pStyle w:val="Caption"/>
              <w:spacing w:after="0"/>
              <w:rPr>
                <w:rFonts w:cs="Arial"/>
                <w:i w:val="0"/>
                <w:color w:val="auto"/>
                <w:sz w:val="24"/>
                <w:szCs w:val="24"/>
              </w:rPr>
            </w:pPr>
            <w:r>
              <w:rPr>
                <w:rFonts w:cs="Arial"/>
                <w:i w:val="0"/>
                <w:color w:val="auto"/>
                <w:sz w:val="24"/>
                <w:szCs w:val="24"/>
              </w:rPr>
              <w:t>Organizational Change Management (OCM)</w:t>
            </w:r>
          </w:p>
        </w:tc>
        <w:tc>
          <w:tcPr>
            <w:tcW w:w="6373" w:type="dxa"/>
            <w:gridSpan w:val="2"/>
            <w:hideMark/>
          </w:tcPr>
          <w:p w14:paraId="26593471"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OCM Readiness Assessment</w:t>
            </w:r>
          </w:p>
        </w:tc>
      </w:tr>
      <w:tr w:rsidR="0016302D" w14:paraId="59A0910C"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20D9FE23" w14:textId="77777777" w:rsidR="0016302D" w:rsidRDefault="0016302D" w:rsidP="006E7A1B">
            <w:pPr>
              <w:widowControl/>
              <w:autoSpaceDE/>
              <w:autoSpaceDN/>
              <w:rPr>
                <w:rFonts w:cs="Arial"/>
                <w:szCs w:val="24"/>
              </w:rPr>
            </w:pPr>
          </w:p>
        </w:tc>
        <w:tc>
          <w:tcPr>
            <w:tcW w:w="6373" w:type="dxa"/>
            <w:gridSpan w:val="2"/>
            <w:hideMark/>
          </w:tcPr>
          <w:p w14:paraId="65F741B4"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OCM Plan</w:t>
            </w:r>
          </w:p>
        </w:tc>
      </w:tr>
      <w:tr w:rsidR="0016302D" w14:paraId="572FBDA3"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7FE96075" w14:textId="77777777" w:rsidR="0016302D" w:rsidRDefault="0016302D" w:rsidP="006E7A1B">
            <w:pPr>
              <w:widowControl/>
              <w:autoSpaceDE/>
              <w:autoSpaceDN/>
              <w:rPr>
                <w:rFonts w:cs="Arial"/>
                <w:szCs w:val="24"/>
              </w:rPr>
            </w:pPr>
          </w:p>
        </w:tc>
        <w:tc>
          <w:tcPr>
            <w:tcW w:w="6373" w:type="dxa"/>
            <w:gridSpan w:val="2"/>
            <w:hideMark/>
          </w:tcPr>
          <w:p w14:paraId="3726664F"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OCM Effectiveness Assessment</w:t>
            </w:r>
          </w:p>
        </w:tc>
      </w:tr>
      <w:tr w:rsidR="0016302D" w14:paraId="332201DD"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3850" w:type="dxa"/>
            <w:hideMark/>
          </w:tcPr>
          <w:p w14:paraId="5D8B075B" w14:textId="77777777" w:rsidR="0016302D" w:rsidRDefault="0016302D" w:rsidP="006E7A1B">
            <w:pPr>
              <w:pStyle w:val="Caption"/>
              <w:spacing w:after="0"/>
              <w:rPr>
                <w:rFonts w:cs="Arial"/>
                <w:i w:val="0"/>
                <w:color w:val="auto"/>
                <w:sz w:val="24"/>
                <w:szCs w:val="24"/>
              </w:rPr>
            </w:pPr>
            <w:r>
              <w:rPr>
                <w:rFonts w:cs="Arial"/>
                <w:i w:val="0"/>
                <w:color w:val="auto"/>
                <w:sz w:val="24"/>
                <w:szCs w:val="24"/>
              </w:rPr>
              <w:t>Cutover and Final Acceptance</w:t>
            </w:r>
          </w:p>
        </w:tc>
        <w:tc>
          <w:tcPr>
            <w:tcW w:w="6373" w:type="dxa"/>
            <w:gridSpan w:val="2"/>
            <w:hideMark/>
          </w:tcPr>
          <w:p w14:paraId="39A6128A"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Deployment / Cutover Plan</w:t>
            </w:r>
          </w:p>
        </w:tc>
      </w:tr>
      <w:tr w:rsidR="0016302D" w14:paraId="2B05C1DF" w14:textId="77777777" w:rsidTr="007A4942">
        <w:trPr>
          <w:trHeight w:val="20"/>
        </w:trPr>
        <w:tc>
          <w:tcPr>
            <w:cnfStyle w:val="001000000000" w:firstRow="0" w:lastRow="0" w:firstColumn="1" w:lastColumn="0" w:oddVBand="0" w:evenVBand="0" w:oddHBand="0" w:evenHBand="0" w:firstRowFirstColumn="0" w:firstRowLastColumn="0" w:lastRowFirstColumn="0" w:lastRowLastColumn="0"/>
            <w:tcW w:w="3850" w:type="dxa"/>
            <w:hideMark/>
          </w:tcPr>
          <w:p w14:paraId="3AAE4AEF" w14:textId="71A490DE" w:rsidR="0016302D" w:rsidRDefault="008A798F" w:rsidP="006E7A1B">
            <w:pPr>
              <w:pStyle w:val="Caption"/>
              <w:spacing w:after="0"/>
              <w:rPr>
                <w:rFonts w:cs="Arial"/>
                <w:i w:val="0"/>
                <w:color w:val="auto"/>
                <w:sz w:val="24"/>
                <w:szCs w:val="24"/>
              </w:rPr>
            </w:pPr>
            <w:r>
              <w:rPr>
                <w:rFonts w:cs="Arial"/>
                <w:i w:val="0"/>
                <w:color w:val="auto"/>
                <w:sz w:val="24"/>
                <w:szCs w:val="24"/>
              </w:rPr>
              <w:t xml:space="preserve">Warranty and </w:t>
            </w:r>
            <w:r w:rsidR="0016302D">
              <w:rPr>
                <w:rFonts w:cs="Arial"/>
                <w:i w:val="0"/>
                <w:color w:val="auto"/>
                <w:sz w:val="24"/>
                <w:szCs w:val="24"/>
              </w:rPr>
              <w:t>Post-Production Support Services</w:t>
            </w:r>
          </w:p>
        </w:tc>
        <w:tc>
          <w:tcPr>
            <w:tcW w:w="6373" w:type="dxa"/>
            <w:gridSpan w:val="2"/>
            <w:hideMark/>
          </w:tcPr>
          <w:p w14:paraId="4B7D8FE3" w14:textId="77777777" w:rsidR="0016302D" w:rsidRDefault="0016302D" w:rsidP="003E466E">
            <w:pPr>
              <w:pStyle w:val="Caption"/>
              <w:numPr>
                <w:ilvl w:val="0"/>
                <w:numId w:val="10"/>
              </w:numPr>
              <w:spacing w:after="0"/>
              <w:cnfStyle w:val="000000000000" w:firstRow="0" w:lastRow="0" w:firstColumn="0" w:lastColumn="0" w:oddVBand="0" w:evenVBand="0" w:oddHBand="0" w:evenHBand="0" w:firstRowFirstColumn="0" w:firstRowLastColumn="0" w:lastRowFirstColumn="0" w:lastRowLastColumn="0"/>
              <w:rPr>
                <w:rFonts w:cs="Arial"/>
                <w:i w:val="0"/>
                <w:color w:val="auto"/>
                <w:sz w:val="24"/>
                <w:szCs w:val="24"/>
              </w:rPr>
            </w:pPr>
            <w:r>
              <w:rPr>
                <w:rFonts w:cs="Arial"/>
                <w:i w:val="0"/>
                <w:color w:val="auto"/>
                <w:sz w:val="24"/>
                <w:szCs w:val="24"/>
              </w:rPr>
              <w:t>Post-Production Support (3 months)</w:t>
            </w:r>
          </w:p>
        </w:tc>
      </w:tr>
    </w:tbl>
    <w:p w14:paraId="176FFB36" w14:textId="77777777" w:rsidR="0016302D" w:rsidRDefault="0016302D" w:rsidP="006E7A1B">
      <w:pPr>
        <w:pStyle w:val="Caption"/>
        <w:spacing w:after="0"/>
        <w:rPr>
          <w:rFonts w:cs="Arial"/>
          <w:sz w:val="24"/>
          <w:szCs w:val="24"/>
        </w:rPr>
      </w:pPr>
    </w:p>
    <w:p w14:paraId="400E04CD" w14:textId="77777777" w:rsidR="00945A01" w:rsidRDefault="00945A01" w:rsidP="006E7A1B">
      <w:pPr>
        <w:widowControl/>
        <w:autoSpaceDE/>
        <w:autoSpaceDN/>
        <w:rPr>
          <w:rFonts w:cs="Arial"/>
          <w:b/>
          <w:bCs/>
          <w:szCs w:val="24"/>
        </w:rPr>
      </w:pPr>
      <w:r>
        <w:rPr>
          <w:b/>
          <w:bCs/>
        </w:rPr>
        <w:br w:type="page"/>
      </w:r>
    </w:p>
    <w:p w14:paraId="2A50C154" w14:textId="52C3E3FB" w:rsidR="0016302D" w:rsidRPr="0087057E" w:rsidRDefault="004B5068" w:rsidP="006E7A1B">
      <w:pPr>
        <w:pStyle w:val="Heading3"/>
        <w:spacing w:before="0" w:after="0"/>
      </w:pPr>
      <w:r w:rsidRPr="000867B5">
        <w:rPr>
          <w:b/>
          <w:bCs/>
        </w:rPr>
        <w:lastRenderedPageBreak/>
        <w:fldChar w:fldCharType="begin"/>
      </w:r>
      <w:r w:rsidRPr="000867B5">
        <w:rPr>
          <w:b/>
          <w:bCs/>
        </w:rPr>
        <w:instrText xml:space="preserve"> REF _Ref84149274 \h  \* MERGEFORMAT </w:instrText>
      </w:r>
      <w:r w:rsidRPr="000867B5">
        <w:rPr>
          <w:b/>
          <w:bCs/>
        </w:rPr>
      </w:r>
      <w:r w:rsidRPr="000867B5">
        <w:rPr>
          <w:b/>
          <w:bCs/>
        </w:rPr>
        <w:fldChar w:fldCharType="separate"/>
      </w:r>
      <w:r w:rsidR="00945A01" w:rsidRPr="00945A01">
        <w:rPr>
          <w:b/>
          <w:bCs/>
        </w:rPr>
        <w:t>Table 16</w:t>
      </w:r>
      <w:r w:rsidRPr="000867B5">
        <w:rPr>
          <w:b/>
          <w:bCs/>
        </w:rPr>
        <w:fldChar w:fldCharType="end"/>
      </w:r>
      <w:r w:rsidRPr="0087057E">
        <w:t xml:space="preserve"> </w:t>
      </w:r>
      <w:r w:rsidR="0016302D" w:rsidRPr="0087057E">
        <w:t xml:space="preserve">below provides definitions of the deliverables listed in </w:t>
      </w:r>
      <w:r w:rsidR="005C3B01" w:rsidRPr="000867B5">
        <w:rPr>
          <w:b/>
          <w:bCs/>
        </w:rPr>
        <w:fldChar w:fldCharType="begin"/>
      </w:r>
      <w:r w:rsidR="005C3B01" w:rsidRPr="000867B5">
        <w:rPr>
          <w:b/>
          <w:bCs/>
        </w:rPr>
        <w:instrText xml:space="preserve"> REF _Ref83285456 \h </w:instrText>
      </w:r>
      <w:r w:rsidRPr="000867B5">
        <w:rPr>
          <w:b/>
          <w:bCs/>
        </w:rPr>
        <w:instrText xml:space="preserve"> \* MERGEFORMAT </w:instrText>
      </w:r>
      <w:r w:rsidR="005C3B01" w:rsidRPr="000867B5">
        <w:rPr>
          <w:b/>
          <w:bCs/>
        </w:rPr>
      </w:r>
      <w:r w:rsidR="005C3B01" w:rsidRPr="000867B5">
        <w:rPr>
          <w:b/>
          <w:bCs/>
        </w:rPr>
        <w:fldChar w:fldCharType="separate"/>
      </w:r>
      <w:r w:rsidR="00945A01" w:rsidRPr="00945A01">
        <w:rPr>
          <w:b/>
          <w:bCs/>
        </w:rPr>
        <w:t>Table 15</w:t>
      </w:r>
      <w:r w:rsidR="005C3B01" w:rsidRPr="000867B5">
        <w:rPr>
          <w:b/>
          <w:bCs/>
        </w:rPr>
        <w:fldChar w:fldCharType="end"/>
      </w:r>
      <w:r w:rsidR="005C3B01" w:rsidRPr="0087057E">
        <w:t xml:space="preserve"> </w:t>
      </w:r>
      <w:r w:rsidR="0016302D" w:rsidRPr="0087057E">
        <w:t xml:space="preserve">above. </w:t>
      </w:r>
    </w:p>
    <w:p w14:paraId="7715785F" w14:textId="74D1AB61" w:rsidR="0016302D" w:rsidRDefault="0016302D" w:rsidP="006E7A1B"/>
    <w:p w14:paraId="2AA8A96B" w14:textId="164C8CB6" w:rsidR="004B5068" w:rsidRDefault="004B5068" w:rsidP="006E7A1B">
      <w:pPr>
        <w:pStyle w:val="Caption"/>
        <w:spacing w:after="0"/>
      </w:pPr>
      <w:bookmarkStart w:id="163" w:name="_Ref84149274"/>
      <w:bookmarkStart w:id="164" w:name="_Toc86840463"/>
      <w:r>
        <w:t xml:space="preserve">Table </w:t>
      </w:r>
      <w:r>
        <w:fldChar w:fldCharType="begin"/>
      </w:r>
      <w:r>
        <w:instrText>SEQ Table \* ARABIC</w:instrText>
      </w:r>
      <w:r>
        <w:fldChar w:fldCharType="separate"/>
      </w:r>
      <w:r w:rsidR="00B666E9">
        <w:rPr>
          <w:noProof/>
        </w:rPr>
        <w:t>16</w:t>
      </w:r>
      <w:r>
        <w:fldChar w:fldCharType="end"/>
      </w:r>
      <w:bookmarkEnd w:id="163"/>
      <w:r>
        <w:t xml:space="preserve">: Detailed </w:t>
      </w:r>
      <w:r w:rsidR="007A4942">
        <w:t>Required Deliverable</w:t>
      </w:r>
      <w:r>
        <w:t xml:space="preserve"> Descriptions</w:t>
      </w:r>
      <w:bookmarkEnd w:id="164"/>
    </w:p>
    <w:tbl>
      <w:tblPr>
        <w:tblW w:w="10560" w:type="dxa"/>
        <w:tblCellMar>
          <w:top w:w="72" w:type="dxa"/>
          <w:bottom w:w="72" w:type="dxa"/>
        </w:tblCellMar>
        <w:tblLook w:val="04A0" w:firstRow="1" w:lastRow="0" w:firstColumn="1" w:lastColumn="0" w:noHBand="0" w:noVBand="1"/>
      </w:tblPr>
      <w:tblGrid>
        <w:gridCol w:w="3945"/>
        <w:gridCol w:w="6615"/>
      </w:tblGrid>
      <w:tr w:rsidR="0016302D" w:rsidRPr="00D84012" w14:paraId="2A971D59" w14:textId="77777777" w:rsidTr="007A4942">
        <w:trPr>
          <w:trHeight w:val="20"/>
          <w:tblHeader/>
        </w:trPr>
        <w:tc>
          <w:tcPr>
            <w:tcW w:w="3945" w:type="dxa"/>
            <w:tcBorders>
              <w:top w:val="single" w:sz="12" w:space="0" w:color="auto"/>
              <w:left w:val="single" w:sz="12" w:space="0" w:color="auto"/>
              <w:bottom w:val="single" w:sz="2" w:space="0" w:color="auto"/>
              <w:right w:val="single" w:sz="2" w:space="0" w:color="auto"/>
            </w:tcBorders>
            <w:shd w:val="clear" w:color="auto" w:fill="44546A" w:themeFill="text2"/>
            <w:hideMark/>
          </w:tcPr>
          <w:p w14:paraId="0DB7D1F2" w14:textId="77777777" w:rsidR="0016302D" w:rsidRPr="0087057E" w:rsidRDefault="0016302D" w:rsidP="006E7A1B">
            <w:pPr>
              <w:rPr>
                <w:b/>
                <w:bCs/>
                <w:color w:val="FFFFFF" w:themeColor="background1"/>
              </w:rPr>
            </w:pPr>
            <w:r w:rsidRPr="0087057E">
              <w:rPr>
                <w:b/>
                <w:bCs/>
                <w:color w:val="FFFFFF" w:themeColor="background1"/>
              </w:rPr>
              <w:t>Deliverable</w:t>
            </w:r>
          </w:p>
        </w:tc>
        <w:tc>
          <w:tcPr>
            <w:tcW w:w="6615" w:type="dxa"/>
            <w:tcBorders>
              <w:top w:val="single" w:sz="12" w:space="0" w:color="auto"/>
              <w:left w:val="single" w:sz="2" w:space="0" w:color="auto"/>
              <w:bottom w:val="single" w:sz="2" w:space="0" w:color="auto"/>
              <w:right w:val="single" w:sz="12" w:space="0" w:color="auto"/>
            </w:tcBorders>
            <w:shd w:val="clear" w:color="auto" w:fill="44546A" w:themeFill="text2"/>
            <w:hideMark/>
          </w:tcPr>
          <w:p w14:paraId="5FFDE716" w14:textId="77777777" w:rsidR="0016302D" w:rsidRPr="0087057E" w:rsidRDefault="0016302D" w:rsidP="006E7A1B">
            <w:pPr>
              <w:rPr>
                <w:b/>
                <w:bCs/>
                <w:color w:val="FFFFFF" w:themeColor="background1"/>
              </w:rPr>
            </w:pPr>
            <w:r w:rsidRPr="0087057E">
              <w:rPr>
                <w:b/>
                <w:bCs/>
                <w:color w:val="FFFFFF" w:themeColor="background1"/>
              </w:rPr>
              <w:t>Deliverable Definition</w:t>
            </w:r>
          </w:p>
        </w:tc>
      </w:tr>
      <w:tr w:rsidR="0016302D" w14:paraId="329E49A0"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024D9775" w14:textId="49A7BA7E" w:rsidR="0016302D" w:rsidRPr="00D84012" w:rsidRDefault="00F109A6" w:rsidP="003E466E">
            <w:pPr>
              <w:pStyle w:val="Caption"/>
              <w:numPr>
                <w:ilvl w:val="0"/>
                <w:numId w:val="11"/>
              </w:numPr>
              <w:spacing w:after="0"/>
              <w:rPr>
                <w:rFonts w:cs="Arial"/>
                <w:i w:val="0"/>
                <w:color w:val="auto"/>
                <w:sz w:val="24"/>
                <w:szCs w:val="24"/>
              </w:rPr>
            </w:pPr>
            <w:r>
              <w:rPr>
                <w:rFonts w:cs="Arial"/>
                <w:i w:val="0"/>
                <w:color w:val="auto"/>
                <w:sz w:val="24"/>
                <w:szCs w:val="24"/>
              </w:rPr>
              <w:t>Project</w:t>
            </w:r>
            <w:r w:rsidR="0016302D" w:rsidRPr="00D84012">
              <w:rPr>
                <w:rFonts w:cs="Arial"/>
                <w:i w:val="0"/>
                <w:color w:val="auto"/>
                <w:sz w:val="24"/>
                <w:szCs w:val="24"/>
              </w:rPr>
              <w:t xml:space="preserve"> Kickoff Meeting &amp; </w:t>
            </w:r>
            <w:r>
              <w:rPr>
                <w:rFonts w:cs="Arial"/>
                <w:i w:val="0"/>
                <w:color w:val="auto"/>
                <w:sz w:val="24"/>
                <w:szCs w:val="24"/>
              </w:rPr>
              <w:t>Project</w:t>
            </w:r>
            <w:r w:rsidR="0016302D" w:rsidRPr="00D84012">
              <w:rPr>
                <w:rFonts w:cs="Arial"/>
                <w:i w:val="0"/>
                <w:color w:val="auto"/>
                <w:sz w:val="24"/>
                <w:szCs w:val="24"/>
              </w:rPr>
              <w:t xml:space="preserve"> Charter </w:t>
            </w:r>
          </w:p>
        </w:tc>
        <w:tc>
          <w:tcPr>
            <w:tcW w:w="6615" w:type="dxa"/>
            <w:tcBorders>
              <w:top w:val="single" w:sz="2" w:space="0" w:color="auto"/>
              <w:left w:val="single" w:sz="2" w:space="0" w:color="auto"/>
              <w:bottom w:val="single" w:sz="2" w:space="0" w:color="auto"/>
              <w:right w:val="single" w:sz="12" w:space="0" w:color="auto"/>
            </w:tcBorders>
            <w:hideMark/>
          </w:tcPr>
          <w:p w14:paraId="75B818DA" w14:textId="2BED7F77" w:rsidR="0016302D" w:rsidRPr="00D84012" w:rsidRDefault="0016302D" w:rsidP="006E7A1B">
            <w:pPr>
              <w:rPr>
                <w:rFonts w:cs="Arial"/>
                <w:szCs w:val="24"/>
              </w:rPr>
            </w:pPr>
            <w:r w:rsidRPr="00D84012">
              <w:rPr>
                <w:rFonts w:cs="Arial"/>
                <w:szCs w:val="24"/>
              </w:rPr>
              <w:t xml:space="preserve">A meeting and presentation to familiarize </w:t>
            </w:r>
            <w:r w:rsidR="00F109A6">
              <w:rPr>
                <w:rFonts w:cs="Arial"/>
                <w:szCs w:val="24"/>
              </w:rPr>
              <w:t>Project</w:t>
            </w:r>
            <w:r w:rsidRPr="00D84012">
              <w:rPr>
                <w:rFonts w:cs="Arial"/>
                <w:szCs w:val="24"/>
              </w:rPr>
              <w:t xml:space="preserve"> team members and State </w:t>
            </w:r>
            <w:r w:rsidR="00801650">
              <w:rPr>
                <w:rFonts w:cs="Arial"/>
                <w:szCs w:val="24"/>
              </w:rPr>
              <w:t>S</w:t>
            </w:r>
            <w:r w:rsidRPr="00D84012">
              <w:rPr>
                <w:rFonts w:cs="Arial"/>
                <w:szCs w:val="24"/>
              </w:rPr>
              <w:t xml:space="preserve">takeholders with the </w:t>
            </w:r>
            <w:r w:rsidR="00F109A6">
              <w:rPr>
                <w:rFonts w:cs="Arial"/>
                <w:szCs w:val="24"/>
              </w:rPr>
              <w:t>Project</w:t>
            </w:r>
            <w:r w:rsidRPr="00D84012">
              <w:rPr>
                <w:rFonts w:cs="Arial"/>
                <w:szCs w:val="24"/>
              </w:rPr>
              <w:t>. The presentation sh</w:t>
            </w:r>
            <w:r w:rsidR="00C1419F">
              <w:rPr>
                <w:rFonts w:cs="Arial"/>
                <w:szCs w:val="24"/>
              </w:rPr>
              <w:t>a</w:t>
            </w:r>
            <w:r w:rsidR="00C1419F">
              <w:rPr>
                <w:szCs w:val="24"/>
              </w:rPr>
              <w:t xml:space="preserve">ll </w:t>
            </w:r>
            <w:r w:rsidRPr="00D84012">
              <w:rPr>
                <w:rFonts w:cs="Arial"/>
                <w:szCs w:val="24"/>
              </w:rPr>
              <w:t xml:space="preserve">include </w:t>
            </w:r>
            <w:r w:rsidR="00F109A6">
              <w:rPr>
                <w:rFonts w:cs="Arial"/>
                <w:szCs w:val="24"/>
              </w:rPr>
              <w:t>Project</w:t>
            </w:r>
            <w:r w:rsidRPr="00D84012">
              <w:rPr>
                <w:rFonts w:cs="Arial"/>
                <w:szCs w:val="24"/>
              </w:rPr>
              <w:t xml:space="preserve"> overview, objectives and definitions, high-level </w:t>
            </w:r>
            <w:r w:rsidR="00F109A6">
              <w:rPr>
                <w:rFonts w:cs="Arial"/>
                <w:szCs w:val="24"/>
              </w:rPr>
              <w:t>Project</w:t>
            </w:r>
            <w:r w:rsidRPr="00D84012">
              <w:rPr>
                <w:rFonts w:cs="Arial"/>
                <w:szCs w:val="24"/>
              </w:rPr>
              <w:t xml:space="preserve"> schedule, roles &amp; responsibilities, success metrics, and next steps.</w:t>
            </w:r>
          </w:p>
        </w:tc>
      </w:tr>
      <w:tr w:rsidR="0016302D" w14:paraId="15E41347"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7D7B5537" w14:textId="3D02B525" w:rsidR="0016302D" w:rsidRPr="00D84012" w:rsidRDefault="00F109A6" w:rsidP="003E466E">
            <w:pPr>
              <w:pStyle w:val="ListParagraph"/>
              <w:numPr>
                <w:ilvl w:val="0"/>
                <w:numId w:val="11"/>
              </w:numPr>
              <w:rPr>
                <w:rFonts w:cs="Arial"/>
                <w:szCs w:val="24"/>
              </w:rPr>
            </w:pPr>
            <w:r>
              <w:rPr>
                <w:rFonts w:cs="Arial"/>
                <w:szCs w:val="24"/>
              </w:rPr>
              <w:t>Project</w:t>
            </w:r>
            <w:r w:rsidR="0016302D" w:rsidRPr="00D84012">
              <w:rPr>
                <w:rFonts w:cs="Arial"/>
                <w:szCs w:val="24"/>
              </w:rPr>
              <w:t xml:space="preserve"> Management Plan</w:t>
            </w:r>
          </w:p>
        </w:tc>
        <w:tc>
          <w:tcPr>
            <w:tcW w:w="6615" w:type="dxa"/>
            <w:tcBorders>
              <w:top w:val="single" w:sz="2" w:space="0" w:color="auto"/>
              <w:left w:val="single" w:sz="2" w:space="0" w:color="auto"/>
              <w:bottom w:val="single" w:sz="2" w:space="0" w:color="auto"/>
              <w:right w:val="single" w:sz="12" w:space="0" w:color="auto"/>
            </w:tcBorders>
            <w:hideMark/>
          </w:tcPr>
          <w:p w14:paraId="7F8113DD" w14:textId="1505F220" w:rsidR="0016302D" w:rsidRPr="00D84012" w:rsidRDefault="0016302D" w:rsidP="006E7A1B">
            <w:pPr>
              <w:rPr>
                <w:rFonts w:cs="Arial"/>
                <w:szCs w:val="24"/>
              </w:rPr>
            </w:pPr>
            <w:r w:rsidRPr="00D84012">
              <w:rPr>
                <w:rFonts w:cs="Arial"/>
                <w:szCs w:val="24"/>
              </w:rPr>
              <w:t xml:space="preserve">A document detailing approach to </w:t>
            </w:r>
            <w:r w:rsidR="00F109A6">
              <w:rPr>
                <w:rFonts w:cs="Arial"/>
                <w:szCs w:val="24"/>
              </w:rPr>
              <w:t>Project</w:t>
            </w:r>
            <w:r w:rsidRPr="00D84012">
              <w:rPr>
                <w:rFonts w:cs="Arial"/>
                <w:szCs w:val="24"/>
              </w:rPr>
              <w:t xml:space="preserve"> management methodology, </w:t>
            </w:r>
            <w:r w:rsidR="00F109A6">
              <w:rPr>
                <w:rFonts w:cs="Arial"/>
                <w:szCs w:val="24"/>
              </w:rPr>
              <w:t>Project</w:t>
            </w:r>
            <w:r w:rsidRPr="00D84012">
              <w:rPr>
                <w:rFonts w:cs="Arial"/>
                <w:szCs w:val="24"/>
              </w:rPr>
              <w:t xml:space="preserve"> governance, management of resources, schedule, risk &amp; issues, communications, and change control.</w:t>
            </w:r>
          </w:p>
        </w:tc>
      </w:tr>
      <w:tr w:rsidR="0016302D" w14:paraId="17120E3E"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69C4465C" w14:textId="7D9210FE" w:rsidR="0016302D" w:rsidRPr="00D84012" w:rsidRDefault="00F109A6" w:rsidP="003E466E">
            <w:pPr>
              <w:pStyle w:val="Caption"/>
              <w:numPr>
                <w:ilvl w:val="0"/>
                <w:numId w:val="11"/>
              </w:numPr>
              <w:spacing w:after="0"/>
              <w:rPr>
                <w:rFonts w:cs="Arial"/>
                <w:i w:val="0"/>
                <w:color w:val="auto"/>
                <w:sz w:val="24"/>
                <w:szCs w:val="24"/>
              </w:rPr>
            </w:pPr>
            <w:r>
              <w:rPr>
                <w:rFonts w:cs="Arial"/>
                <w:i w:val="0"/>
                <w:color w:val="auto"/>
                <w:sz w:val="24"/>
                <w:szCs w:val="24"/>
              </w:rPr>
              <w:t>Project</w:t>
            </w:r>
            <w:r w:rsidR="0016302D" w:rsidRPr="00D84012">
              <w:rPr>
                <w:rFonts w:cs="Arial"/>
                <w:i w:val="0"/>
                <w:color w:val="auto"/>
                <w:sz w:val="24"/>
                <w:szCs w:val="24"/>
              </w:rPr>
              <w:t xml:space="preserve"> Work Plan </w:t>
            </w:r>
          </w:p>
        </w:tc>
        <w:tc>
          <w:tcPr>
            <w:tcW w:w="6615" w:type="dxa"/>
            <w:tcBorders>
              <w:top w:val="single" w:sz="2" w:space="0" w:color="auto"/>
              <w:left w:val="single" w:sz="2" w:space="0" w:color="auto"/>
              <w:bottom w:val="single" w:sz="2" w:space="0" w:color="auto"/>
              <w:right w:val="single" w:sz="12" w:space="0" w:color="auto"/>
            </w:tcBorders>
            <w:hideMark/>
          </w:tcPr>
          <w:p w14:paraId="29CC20C6" w14:textId="6D1A8A9E" w:rsidR="0016302D" w:rsidRPr="00D84012" w:rsidRDefault="0016302D" w:rsidP="006E7A1B">
            <w:pPr>
              <w:pStyle w:val="Caption"/>
              <w:spacing w:after="0"/>
              <w:rPr>
                <w:rFonts w:cs="Arial"/>
                <w:i w:val="0"/>
                <w:color w:val="auto"/>
                <w:sz w:val="24"/>
                <w:szCs w:val="24"/>
              </w:rPr>
            </w:pPr>
            <w:r w:rsidRPr="00D84012">
              <w:rPr>
                <w:rFonts w:cs="Arial"/>
                <w:i w:val="0"/>
                <w:color w:val="222222"/>
                <w:sz w:val="24"/>
                <w:szCs w:val="24"/>
              </w:rPr>
              <w:t xml:space="preserve">Detailed, comprehensive implementation schedule, </w:t>
            </w:r>
            <w:r w:rsidRPr="00D84012">
              <w:rPr>
                <w:rFonts w:cs="Arial"/>
                <w:i w:val="0"/>
                <w:color w:val="000000"/>
                <w:sz w:val="24"/>
                <w:szCs w:val="24"/>
              </w:rPr>
              <w:t xml:space="preserve">with a hierarchical representation of deliverables by tasks and </w:t>
            </w:r>
            <w:r w:rsidR="00F109A6">
              <w:rPr>
                <w:rFonts w:cs="Arial"/>
                <w:i w:val="0"/>
                <w:color w:val="000000"/>
                <w:sz w:val="24"/>
                <w:szCs w:val="24"/>
              </w:rPr>
              <w:t>Project</w:t>
            </w:r>
            <w:r w:rsidRPr="00D84012">
              <w:rPr>
                <w:rFonts w:cs="Arial"/>
                <w:i w:val="0"/>
                <w:color w:val="000000"/>
                <w:sz w:val="24"/>
                <w:szCs w:val="24"/>
              </w:rPr>
              <w:t xml:space="preserve"> milestones, consisting of task definitions, start and end dates, dependencies, and identification of the critical path.</w:t>
            </w:r>
          </w:p>
        </w:tc>
      </w:tr>
      <w:tr w:rsidR="0016302D" w14:paraId="48CE80C7"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2AB930D9" w14:textId="20673E12"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 xml:space="preserve">Weekly </w:t>
            </w:r>
            <w:r w:rsidR="00F109A6">
              <w:rPr>
                <w:rFonts w:cs="Arial"/>
                <w:i w:val="0"/>
                <w:color w:val="auto"/>
                <w:sz w:val="24"/>
                <w:szCs w:val="24"/>
              </w:rPr>
              <w:t>Project</w:t>
            </w:r>
            <w:r w:rsidRPr="00D84012">
              <w:rPr>
                <w:rFonts w:cs="Arial"/>
                <w:i w:val="0"/>
                <w:color w:val="auto"/>
                <w:sz w:val="24"/>
                <w:szCs w:val="24"/>
              </w:rPr>
              <w:t xml:space="preserve"> Status Reports and Executive Steering Committee Meetings</w:t>
            </w:r>
          </w:p>
        </w:tc>
        <w:tc>
          <w:tcPr>
            <w:tcW w:w="6615" w:type="dxa"/>
            <w:tcBorders>
              <w:top w:val="single" w:sz="2" w:space="0" w:color="auto"/>
              <w:left w:val="single" w:sz="2" w:space="0" w:color="auto"/>
              <w:bottom w:val="single" w:sz="2" w:space="0" w:color="auto"/>
              <w:right w:val="single" w:sz="12" w:space="0" w:color="auto"/>
            </w:tcBorders>
            <w:hideMark/>
          </w:tcPr>
          <w:p w14:paraId="1D93C3E2" w14:textId="494C8980" w:rsidR="0016302D" w:rsidRPr="00D84012" w:rsidRDefault="0016302D" w:rsidP="006E7A1B">
            <w:pPr>
              <w:pStyle w:val="Caption"/>
              <w:spacing w:after="0"/>
              <w:rPr>
                <w:rFonts w:cs="Arial"/>
                <w:i w:val="0"/>
                <w:color w:val="auto"/>
                <w:sz w:val="24"/>
                <w:szCs w:val="24"/>
              </w:rPr>
            </w:pPr>
            <w:r w:rsidRPr="00D84012">
              <w:rPr>
                <w:rFonts w:cs="Arial"/>
                <w:i w:val="0"/>
                <w:color w:val="000000"/>
                <w:sz w:val="24"/>
                <w:szCs w:val="24"/>
              </w:rPr>
              <w:t xml:space="preserve">Status reports and meetings tracking </w:t>
            </w:r>
            <w:r w:rsidR="00F109A6">
              <w:rPr>
                <w:rFonts w:cs="Arial"/>
                <w:i w:val="0"/>
                <w:color w:val="000000"/>
                <w:sz w:val="24"/>
                <w:szCs w:val="24"/>
              </w:rPr>
              <w:t>Project</w:t>
            </w:r>
            <w:r w:rsidRPr="00D84012">
              <w:rPr>
                <w:rFonts w:cs="Arial"/>
                <w:i w:val="0"/>
                <w:color w:val="000000"/>
                <w:sz w:val="24"/>
                <w:szCs w:val="24"/>
              </w:rPr>
              <w:t xml:space="preserve"> progress against the </w:t>
            </w:r>
            <w:r w:rsidR="00F109A6">
              <w:rPr>
                <w:rFonts w:cs="Arial"/>
                <w:i w:val="0"/>
                <w:color w:val="000000"/>
                <w:sz w:val="24"/>
                <w:szCs w:val="24"/>
              </w:rPr>
              <w:t>Project</w:t>
            </w:r>
            <w:r w:rsidRPr="00D84012">
              <w:rPr>
                <w:rFonts w:cs="Arial"/>
                <w:i w:val="0"/>
                <w:color w:val="000000"/>
                <w:sz w:val="24"/>
                <w:szCs w:val="24"/>
              </w:rPr>
              <w:t xml:space="preserve"> Work Plan, objectives for next reporting period, </w:t>
            </w:r>
            <w:r w:rsidR="00F109A6">
              <w:rPr>
                <w:rFonts w:cs="Arial"/>
                <w:i w:val="0"/>
                <w:color w:val="000000"/>
                <w:sz w:val="24"/>
                <w:szCs w:val="24"/>
              </w:rPr>
              <w:t>Project</w:t>
            </w:r>
            <w:r w:rsidRPr="00D84012">
              <w:rPr>
                <w:rFonts w:cs="Arial"/>
                <w:i w:val="0"/>
                <w:color w:val="000000"/>
                <w:sz w:val="24"/>
                <w:szCs w:val="24"/>
              </w:rPr>
              <w:t xml:space="preserve"> risks and issues (including recommended mitigation strategies), and deliverable status.</w:t>
            </w:r>
          </w:p>
        </w:tc>
      </w:tr>
      <w:tr w:rsidR="0016302D" w14:paraId="4F2E17FC"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352F3DAB" w14:textId="3859C399" w:rsidR="0016302D" w:rsidRPr="00D84012" w:rsidRDefault="00F109A6" w:rsidP="003E466E">
            <w:pPr>
              <w:pStyle w:val="Caption"/>
              <w:numPr>
                <w:ilvl w:val="0"/>
                <w:numId w:val="11"/>
              </w:numPr>
              <w:spacing w:after="0"/>
              <w:rPr>
                <w:rFonts w:cs="Arial"/>
                <w:i w:val="0"/>
                <w:color w:val="auto"/>
                <w:sz w:val="24"/>
                <w:szCs w:val="24"/>
              </w:rPr>
            </w:pPr>
            <w:r>
              <w:rPr>
                <w:rFonts w:cs="Arial"/>
                <w:i w:val="0"/>
                <w:color w:val="auto"/>
                <w:sz w:val="24"/>
                <w:szCs w:val="24"/>
              </w:rPr>
              <w:t>Functional Requirements</w:t>
            </w:r>
            <w:r w:rsidR="0016302D" w:rsidRPr="00D84012">
              <w:rPr>
                <w:rFonts w:cs="Arial"/>
                <w:i w:val="0"/>
                <w:color w:val="auto"/>
                <w:sz w:val="24"/>
                <w:szCs w:val="24"/>
              </w:rPr>
              <w:t xml:space="preserve"> Design Specifications </w:t>
            </w:r>
          </w:p>
        </w:tc>
        <w:tc>
          <w:tcPr>
            <w:tcW w:w="6615" w:type="dxa"/>
            <w:tcBorders>
              <w:top w:val="single" w:sz="2" w:space="0" w:color="auto"/>
              <w:left w:val="single" w:sz="2" w:space="0" w:color="auto"/>
              <w:bottom w:val="single" w:sz="2" w:space="0" w:color="auto"/>
              <w:right w:val="single" w:sz="12" w:space="0" w:color="auto"/>
            </w:tcBorders>
            <w:hideMark/>
          </w:tcPr>
          <w:p w14:paraId="705D87C2" w14:textId="47E37DB9" w:rsidR="0016302D" w:rsidRPr="00D84012" w:rsidRDefault="0016302D" w:rsidP="006E7A1B">
            <w:pPr>
              <w:rPr>
                <w:rFonts w:cs="Arial"/>
                <w:szCs w:val="24"/>
              </w:rPr>
            </w:pPr>
            <w:r w:rsidRPr="00D84012">
              <w:rPr>
                <w:rFonts w:cs="Arial"/>
                <w:szCs w:val="24"/>
              </w:rPr>
              <w:t xml:space="preserve">Documents that demonstrate how the solution will be configured in the HRMS solution to address the State’s validated requirements and demonstrate where customization will be necessary. The </w:t>
            </w:r>
            <w:r w:rsidR="00F109A6">
              <w:rPr>
                <w:rFonts w:cs="Arial"/>
                <w:szCs w:val="24"/>
              </w:rPr>
              <w:t>Functional Requirements</w:t>
            </w:r>
            <w:r w:rsidRPr="00D84012">
              <w:rPr>
                <w:rFonts w:cs="Arial"/>
                <w:szCs w:val="24"/>
              </w:rPr>
              <w:t xml:space="preserve"> Design Specifications must include user-friendly documentation (i.e., business, non-technical) of design decisions made in the future state visioning workshops. </w:t>
            </w:r>
          </w:p>
        </w:tc>
      </w:tr>
      <w:tr w:rsidR="0016302D" w14:paraId="7B4C5A7A"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365AF7CA"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Technical Requirements Design Specifications</w:t>
            </w:r>
          </w:p>
        </w:tc>
        <w:tc>
          <w:tcPr>
            <w:tcW w:w="6615" w:type="dxa"/>
            <w:tcBorders>
              <w:top w:val="single" w:sz="2" w:space="0" w:color="auto"/>
              <w:left w:val="single" w:sz="2" w:space="0" w:color="auto"/>
              <w:bottom w:val="single" w:sz="2" w:space="0" w:color="auto"/>
              <w:right w:val="single" w:sz="12" w:space="0" w:color="auto"/>
            </w:tcBorders>
            <w:hideMark/>
          </w:tcPr>
          <w:p w14:paraId="5AE0C0AC" w14:textId="458D2EEB" w:rsidR="0016302D" w:rsidRPr="00D84012" w:rsidRDefault="0016302D" w:rsidP="006E7A1B">
            <w:pPr>
              <w:pStyle w:val="Caption"/>
              <w:spacing w:after="0"/>
              <w:rPr>
                <w:rFonts w:cs="Arial"/>
                <w:i w:val="0"/>
                <w:color w:val="auto"/>
                <w:sz w:val="24"/>
                <w:szCs w:val="24"/>
              </w:rPr>
            </w:pPr>
            <w:r w:rsidRPr="00D84012">
              <w:rPr>
                <w:rFonts w:cs="Arial"/>
                <w:i w:val="0"/>
                <w:color w:val="auto"/>
                <w:sz w:val="24"/>
                <w:szCs w:val="24"/>
              </w:rPr>
              <w:t xml:space="preserve">Documents that contain the design specifications for configuring the HRMS application product components and creating custom code (e.g., interfaces) to address the </w:t>
            </w:r>
            <w:r w:rsidR="00F109A6">
              <w:rPr>
                <w:rFonts w:cs="Arial"/>
                <w:i w:val="0"/>
                <w:color w:val="auto"/>
                <w:sz w:val="24"/>
                <w:szCs w:val="24"/>
              </w:rPr>
              <w:t>Functional Requirements</w:t>
            </w:r>
            <w:r w:rsidRPr="00D84012">
              <w:rPr>
                <w:rFonts w:cs="Arial"/>
                <w:i w:val="0"/>
                <w:color w:val="auto"/>
                <w:sz w:val="24"/>
                <w:szCs w:val="24"/>
              </w:rPr>
              <w:t xml:space="preserve"> Design Specifications. The Technical Requirements Design Specifications </w:t>
            </w:r>
            <w:r w:rsidR="00C1419F">
              <w:rPr>
                <w:rFonts w:cs="Arial"/>
                <w:i w:val="0"/>
                <w:color w:val="auto"/>
                <w:sz w:val="24"/>
                <w:szCs w:val="24"/>
              </w:rPr>
              <w:t>shall</w:t>
            </w:r>
            <w:r w:rsidRPr="00D84012">
              <w:rPr>
                <w:rFonts w:cs="Arial"/>
                <w:i w:val="0"/>
                <w:color w:val="auto"/>
                <w:sz w:val="24"/>
                <w:szCs w:val="24"/>
              </w:rPr>
              <w:t xml:space="preserve"> include documentation of the configuration and development needed to set up screens, forms, reports, interfaces, conversions, enhancements, user role mapping, and workflows.</w:t>
            </w:r>
          </w:p>
        </w:tc>
      </w:tr>
      <w:tr w:rsidR="0016302D" w14:paraId="31148568"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3B37EBEA"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Configuration Management Plan</w:t>
            </w:r>
          </w:p>
        </w:tc>
        <w:tc>
          <w:tcPr>
            <w:tcW w:w="6615" w:type="dxa"/>
            <w:tcBorders>
              <w:top w:val="single" w:sz="2" w:space="0" w:color="auto"/>
              <w:left w:val="single" w:sz="2" w:space="0" w:color="auto"/>
              <w:bottom w:val="single" w:sz="2" w:space="0" w:color="auto"/>
              <w:right w:val="single" w:sz="12" w:space="0" w:color="auto"/>
            </w:tcBorders>
            <w:hideMark/>
          </w:tcPr>
          <w:p w14:paraId="6B623191" w14:textId="77777777" w:rsidR="0016302D" w:rsidRPr="00D84012" w:rsidRDefault="0016302D" w:rsidP="006E7A1B">
            <w:pPr>
              <w:pStyle w:val="Caption"/>
              <w:spacing w:after="0"/>
              <w:rPr>
                <w:rFonts w:cs="Arial"/>
                <w:i w:val="0"/>
                <w:color w:val="auto"/>
                <w:sz w:val="24"/>
                <w:szCs w:val="24"/>
                <w:highlight w:val="yellow"/>
              </w:rPr>
            </w:pPr>
            <w:r w:rsidRPr="00D84012">
              <w:rPr>
                <w:rFonts w:cs="Arial"/>
                <w:i w:val="0"/>
                <w:color w:val="auto"/>
                <w:sz w:val="24"/>
                <w:szCs w:val="24"/>
              </w:rPr>
              <w:t>Document detailing approach to configuration and development methodology of Business Processes, Integrations, and Reports including a process for tracking configuration changes. Define the environments and tools necessary to support configuration through each phase of the implementation.</w:t>
            </w:r>
          </w:p>
        </w:tc>
      </w:tr>
      <w:tr w:rsidR="0016302D" w14:paraId="4FE5283C"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7B4EB8D3"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lastRenderedPageBreak/>
              <w:t>Data Conversion Plan</w:t>
            </w:r>
          </w:p>
        </w:tc>
        <w:tc>
          <w:tcPr>
            <w:tcW w:w="6615" w:type="dxa"/>
            <w:tcBorders>
              <w:top w:val="single" w:sz="2" w:space="0" w:color="auto"/>
              <w:left w:val="single" w:sz="2" w:space="0" w:color="auto"/>
              <w:bottom w:val="single" w:sz="2" w:space="0" w:color="auto"/>
              <w:right w:val="single" w:sz="12" w:space="0" w:color="auto"/>
            </w:tcBorders>
            <w:hideMark/>
          </w:tcPr>
          <w:p w14:paraId="161572E3" w14:textId="77777777" w:rsidR="0016302D" w:rsidRPr="00D84012" w:rsidRDefault="0016302D" w:rsidP="006E7A1B">
            <w:pPr>
              <w:pStyle w:val="TableText"/>
              <w:rPr>
                <w:rFonts w:cs="Arial"/>
                <w:highlight w:val="yellow"/>
              </w:rPr>
            </w:pPr>
            <w:r w:rsidRPr="00D84012">
              <w:rPr>
                <w:rFonts w:cs="Arial"/>
              </w:rPr>
              <w:t xml:space="preserve">Document detailing the data conversion approach including planning, design, development, testing, </w:t>
            </w:r>
            <w:proofErr w:type="gramStart"/>
            <w:r w:rsidRPr="00D84012">
              <w:rPr>
                <w:rFonts w:cs="Arial"/>
              </w:rPr>
              <w:t>execution</w:t>
            </w:r>
            <w:proofErr w:type="gramEnd"/>
            <w:r w:rsidRPr="00D84012">
              <w:rPr>
                <w:rFonts w:cs="Arial"/>
              </w:rPr>
              <w:t xml:space="preserve"> and completion of data conversion. </w:t>
            </w:r>
          </w:p>
        </w:tc>
      </w:tr>
      <w:tr w:rsidR="0016302D" w14:paraId="42D87E57"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2545615C"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Test Plan and Test Scripts</w:t>
            </w:r>
          </w:p>
        </w:tc>
        <w:tc>
          <w:tcPr>
            <w:tcW w:w="6615" w:type="dxa"/>
            <w:tcBorders>
              <w:top w:val="single" w:sz="2" w:space="0" w:color="auto"/>
              <w:left w:val="single" w:sz="2" w:space="0" w:color="auto"/>
              <w:bottom w:val="single" w:sz="2" w:space="0" w:color="auto"/>
              <w:right w:val="single" w:sz="12" w:space="0" w:color="auto"/>
            </w:tcBorders>
            <w:hideMark/>
          </w:tcPr>
          <w:p w14:paraId="71B4DEE9" w14:textId="21AA81E8" w:rsidR="0016302D" w:rsidRPr="00D84012" w:rsidRDefault="0016302D" w:rsidP="006E7A1B">
            <w:pPr>
              <w:pStyle w:val="Caption"/>
              <w:spacing w:after="0"/>
              <w:rPr>
                <w:rFonts w:cs="Arial"/>
                <w:i w:val="0"/>
                <w:sz w:val="24"/>
                <w:szCs w:val="24"/>
              </w:rPr>
            </w:pPr>
            <w:r w:rsidRPr="00D84012">
              <w:rPr>
                <w:rFonts w:cs="Arial"/>
                <w:i w:val="0"/>
                <w:color w:val="auto"/>
                <w:sz w:val="24"/>
                <w:szCs w:val="24"/>
              </w:rPr>
              <w:t xml:space="preserve">A document detailing approach to testing strategy, methodology processes, and standards and guidelines for all software testing, including conversion testing. The plan </w:t>
            </w:r>
            <w:r w:rsidR="00C1419F">
              <w:rPr>
                <w:rFonts w:cs="Arial"/>
                <w:i w:val="0"/>
                <w:color w:val="auto"/>
                <w:sz w:val="24"/>
                <w:szCs w:val="24"/>
              </w:rPr>
              <w:t>shall</w:t>
            </w:r>
            <w:r w:rsidRPr="00D84012">
              <w:rPr>
                <w:rFonts w:cs="Arial"/>
                <w:i w:val="0"/>
                <w:color w:val="auto"/>
                <w:sz w:val="24"/>
                <w:szCs w:val="24"/>
              </w:rPr>
              <w:t xml:space="preserve"> specify entrance and exit criteria for each of the test events, definition of testing metrics and how the metrics are recorded and reported (e.g., number of open test defects), templates and standards for all testing artifacts and deliverables, standards for establishing traceability from requirements in the requirements repository to test cases, test automation approach, and a description of tools to be used. This document </w:t>
            </w:r>
            <w:r w:rsidR="00C1419F">
              <w:rPr>
                <w:rFonts w:cs="Arial"/>
                <w:i w:val="0"/>
                <w:color w:val="auto"/>
                <w:sz w:val="24"/>
                <w:szCs w:val="24"/>
              </w:rPr>
              <w:t>shall</w:t>
            </w:r>
            <w:r w:rsidRPr="00D84012">
              <w:rPr>
                <w:rFonts w:cs="Arial"/>
                <w:i w:val="0"/>
                <w:color w:val="auto"/>
                <w:sz w:val="24"/>
                <w:szCs w:val="24"/>
              </w:rPr>
              <w:t xml:space="preserve"> also detail the approach to testing environment strategy and include test cases/scenarios that demonstrate end-to-end testing based on the business requirement specifications, and proper test coverage of all functional and technical requirements.</w:t>
            </w:r>
            <w:r w:rsidRPr="00D84012">
              <w:rPr>
                <w:rFonts w:cs="Arial"/>
                <w:sz w:val="24"/>
                <w:szCs w:val="24"/>
              </w:rPr>
              <w:t xml:space="preserve">  </w:t>
            </w:r>
          </w:p>
        </w:tc>
      </w:tr>
      <w:tr w:rsidR="0016302D" w14:paraId="35CB35C2"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0673A674"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System Test Execution Report</w:t>
            </w:r>
          </w:p>
        </w:tc>
        <w:tc>
          <w:tcPr>
            <w:tcW w:w="6615" w:type="dxa"/>
            <w:tcBorders>
              <w:top w:val="single" w:sz="2" w:space="0" w:color="auto"/>
              <w:left w:val="single" w:sz="2" w:space="0" w:color="auto"/>
              <w:bottom w:val="single" w:sz="2" w:space="0" w:color="auto"/>
              <w:right w:val="single" w:sz="12" w:space="0" w:color="auto"/>
            </w:tcBorders>
            <w:hideMark/>
          </w:tcPr>
          <w:p w14:paraId="1DC55143" w14:textId="77777777" w:rsidR="0016302D" w:rsidRPr="00D84012" w:rsidRDefault="0016302D" w:rsidP="006E7A1B">
            <w:pPr>
              <w:pStyle w:val="TableText"/>
              <w:rPr>
                <w:rFonts w:cs="Arial"/>
              </w:rPr>
            </w:pPr>
            <w:r w:rsidRPr="00D84012">
              <w:rPr>
                <w:rFonts w:cs="Arial"/>
              </w:rPr>
              <w:t>This document certifies that all exit criteria for testing of the System Testing stage has been met, and that User Acceptance Testing can begin. The results and evidence of the successful testing must be included in the deliverable, certification that all defects (unless otherwise authorized by the State) have been resolved, acceptable performance test results as previously defined and agreed to by the State were achieved, demonstration of operational interfaces in the test environment as required per the implementation plan, and successful testing used migrated employee records in the test environment.</w:t>
            </w:r>
          </w:p>
        </w:tc>
      </w:tr>
      <w:tr w:rsidR="0016302D" w14:paraId="1461174A"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4FDA12B7"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Integration Test Execution Report</w:t>
            </w:r>
          </w:p>
        </w:tc>
        <w:tc>
          <w:tcPr>
            <w:tcW w:w="6615" w:type="dxa"/>
            <w:tcBorders>
              <w:top w:val="single" w:sz="2" w:space="0" w:color="auto"/>
              <w:left w:val="single" w:sz="2" w:space="0" w:color="auto"/>
              <w:bottom w:val="single" w:sz="2" w:space="0" w:color="auto"/>
              <w:right w:val="single" w:sz="12" w:space="0" w:color="auto"/>
            </w:tcBorders>
            <w:hideMark/>
          </w:tcPr>
          <w:p w14:paraId="7C0CDC01" w14:textId="77777777" w:rsidR="0016302D" w:rsidRPr="00D84012" w:rsidRDefault="0016302D" w:rsidP="006E7A1B">
            <w:pPr>
              <w:pStyle w:val="TableText"/>
              <w:rPr>
                <w:rFonts w:cs="Arial"/>
              </w:rPr>
            </w:pPr>
            <w:r w:rsidRPr="00D84012">
              <w:rPr>
                <w:rFonts w:cs="Arial"/>
              </w:rPr>
              <w:t>This document certifies correct end-to-end operations of all HR/Payroll components of the State were validated and there are no unanticipated impacts across modules.</w:t>
            </w:r>
          </w:p>
        </w:tc>
      </w:tr>
      <w:tr w:rsidR="0016302D" w14:paraId="586B7123"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6BC72E59"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Load / Stress Test Results</w:t>
            </w:r>
          </w:p>
        </w:tc>
        <w:tc>
          <w:tcPr>
            <w:tcW w:w="6615" w:type="dxa"/>
            <w:tcBorders>
              <w:top w:val="single" w:sz="2" w:space="0" w:color="auto"/>
              <w:left w:val="single" w:sz="2" w:space="0" w:color="auto"/>
              <w:bottom w:val="single" w:sz="2" w:space="0" w:color="auto"/>
              <w:right w:val="single" w:sz="12" w:space="0" w:color="auto"/>
            </w:tcBorders>
            <w:hideMark/>
          </w:tcPr>
          <w:p w14:paraId="5349FC93" w14:textId="77777777" w:rsidR="0016302D" w:rsidRPr="00D84012" w:rsidRDefault="0016302D" w:rsidP="006E7A1B">
            <w:pPr>
              <w:pStyle w:val="Caption"/>
              <w:spacing w:after="0"/>
              <w:rPr>
                <w:rFonts w:cs="Arial"/>
                <w:i w:val="0"/>
                <w:color w:val="auto"/>
                <w:sz w:val="24"/>
                <w:szCs w:val="24"/>
              </w:rPr>
            </w:pPr>
            <w:r w:rsidRPr="00D84012">
              <w:rPr>
                <w:rFonts w:cs="Arial"/>
                <w:i w:val="0"/>
                <w:color w:val="auto"/>
                <w:sz w:val="24"/>
                <w:szCs w:val="24"/>
              </w:rPr>
              <w:t>This document certifies that all exit criteria for Load / Stress test has been met. The results and evidence of the successful testing must be included in the deliverable, certification that all defects (unless otherwise authorized by the State) have been resolved, acceptable performance test results as previously defined and agreed to by the State were achieved, demonstration of operational interfaces in the test environment as required per the implementation plan, and successful testing used migrated employee records in the test environment.</w:t>
            </w:r>
          </w:p>
        </w:tc>
      </w:tr>
      <w:tr w:rsidR="0016302D" w14:paraId="1B39185C"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2CE02E79"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lastRenderedPageBreak/>
              <w:t>User Acceptance Test (UAT) Support</w:t>
            </w:r>
          </w:p>
        </w:tc>
        <w:tc>
          <w:tcPr>
            <w:tcW w:w="6615" w:type="dxa"/>
            <w:tcBorders>
              <w:top w:val="single" w:sz="2" w:space="0" w:color="auto"/>
              <w:left w:val="single" w:sz="2" w:space="0" w:color="auto"/>
              <w:bottom w:val="single" w:sz="2" w:space="0" w:color="auto"/>
              <w:right w:val="single" w:sz="12" w:space="0" w:color="auto"/>
            </w:tcBorders>
            <w:hideMark/>
          </w:tcPr>
          <w:p w14:paraId="2F639ADF" w14:textId="02B5B5A1" w:rsidR="0016302D" w:rsidRPr="00D84012" w:rsidRDefault="719138A8" w:rsidP="006E7A1B">
            <w:pPr>
              <w:pStyle w:val="TableBullet2"/>
              <w:numPr>
                <w:ilvl w:val="2"/>
                <w:numId w:val="0"/>
              </w:numPr>
              <w:tabs>
                <w:tab w:val="left" w:pos="720"/>
              </w:tabs>
              <w:spacing w:before="0" w:after="0"/>
              <w:rPr>
                <w:i/>
                <w:szCs w:val="24"/>
              </w:rPr>
            </w:pPr>
            <w:r w:rsidRPr="00D84012">
              <w:rPr>
                <w:szCs w:val="24"/>
              </w:rPr>
              <w:t>This deliverable includes the SI providing support to the State throughout UAT, including establishing an adequate test environment, preparing data to support test scenarios, ensuring interfaces are available to support testing, supporting batch processing, providing support for troubleshooting and walking users through scenarios, and performing defect management and resolving all identified defects prior to Go-Live.</w:t>
            </w:r>
          </w:p>
        </w:tc>
      </w:tr>
      <w:tr w:rsidR="0016302D" w14:paraId="40801B7B"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78682F80"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Parallel / Simulation Test Support</w:t>
            </w:r>
          </w:p>
        </w:tc>
        <w:tc>
          <w:tcPr>
            <w:tcW w:w="6615" w:type="dxa"/>
            <w:tcBorders>
              <w:top w:val="single" w:sz="2" w:space="0" w:color="auto"/>
              <w:left w:val="single" w:sz="2" w:space="0" w:color="auto"/>
              <w:bottom w:val="single" w:sz="2" w:space="0" w:color="auto"/>
              <w:right w:val="single" w:sz="12" w:space="0" w:color="auto"/>
            </w:tcBorders>
            <w:hideMark/>
          </w:tcPr>
          <w:p w14:paraId="4FF3368A" w14:textId="77777777" w:rsidR="0016302D" w:rsidRPr="00D84012" w:rsidRDefault="0016302D" w:rsidP="006E7A1B">
            <w:pPr>
              <w:pStyle w:val="Caption"/>
              <w:spacing w:after="0"/>
              <w:rPr>
                <w:rFonts w:cs="Arial"/>
                <w:i w:val="0"/>
                <w:color w:val="auto"/>
                <w:sz w:val="24"/>
                <w:szCs w:val="24"/>
              </w:rPr>
            </w:pPr>
            <w:r w:rsidRPr="00D84012">
              <w:rPr>
                <w:rFonts w:cs="Arial"/>
                <w:i w:val="0"/>
                <w:color w:val="auto"/>
                <w:sz w:val="24"/>
                <w:szCs w:val="24"/>
              </w:rPr>
              <w:t>Deliver support services to the State during Parallel / Simulation Testing, including the build of the Parallel Testing environment, providing exception reports/issues log, and assisting with the analysis and resolution of issues captured on the exception reports.</w:t>
            </w:r>
          </w:p>
        </w:tc>
      </w:tr>
      <w:tr w:rsidR="0016302D" w14:paraId="60D7A513"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0DAB253D"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Training &amp; Knowledge Transfer Plan</w:t>
            </w:r>
          </w:p>
        </w:tc>
        <w:tc>
          <w:tcPr>
            <w:tcW w:w="6615" w:type="dxa"/>
            <w:tcBorders>
              <w:top w:val="single" w:sz="2" w:space="0" w:color="auto"/>
              <w:left w:val="single" w:sz="2" w:space="0" w:color="auto"/>
              <w:bottom w:val="single" w:sz="2" w:space="0" w:color="auto"/>
              <w:right w:val="single" w:sz="12" w:space="0" w:color="auto"/>
            </w:tcBorders>
            <w:hideMark/>
          </w:tcPr>
          <w:p w14:paraId="79C049AF" w14:textId="21DA0EC4" w:rsidR="0016302D" w:rsidRPr="00D84012" w:rsidRDefault="0016302D" w:rsidP="006E7A1B">
            <w:pPr>
              <w:pStyle w:val="TableBullet2"/>
              <w:numPr>
                <w:ilvl w:val="2"/>
                <w:numId w:val="0"/>
              </w:numPr>
              <w:tabs>
                <w:tab w:val="left" w:pos="720"/>
              </w:tabs>
              <w:spacing w:before="0" w:after="0"/>
              <w:rPr>
                <w:i/>
                <w:szCs w:val="24"/>
              </w:rPr>
            </w:pPr>
            <w:r w:rsidRPr="00D84012">
              <w:rPr>
                <w:szCs w:val="24"/>
              </w:rPr>
              <w:t xml:space="preserve">This document must provide a training curriculum (course outlines, schedules) for all training to occur for the </w:t>
            </w:r>
            <w:r w:rsidR="00F109A6">
              <w:rPr>
                <w:szCs w:val="24"/>
              </w:rPr>
              <w:t>Project</w:t>
            </w:r>
            <w:r w:rsidRPr="00D84012">
              <w:rPr>
                <w:szCs w:val="24"/>
              </w:rPr>
              <w:t xml:space="preserve">, a plan for developing all content and training materials to be used for training, and approach for conducting training. The plan must also address Knowledge Transfer activities, including the approach the SI will take to provide knowledge transfer throughout the </w:t>
            </w:r>
            <w:r w:rsidR="00F109A6">
              <w:rPr>
                <w:szCs w:val="24"/>
              </w:rPr>
              <w:t>Project</w:t>
            </w:r>
            <w:r w:rsidRPr="00D84012">
              <w:rPr>
                <w:szCs w:val="24"/>
              </w:rPr>
              <w:t xml:space="preserve"> to prepare the State for deployment and post-Go-Live support.</w:t>
            </w:r>
          </w:p>
        </w:tc>
      </w:tr>
      <w:tr w:rsidR="0016302D" w14:paraId="6E34F7EF"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4BE4B653"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Training Delivery (Train-the-Trainer) &amp; Training Materials</w:t>
            </w:r>
          </w:p>
        </w:tc>
        <w:tc>
          <w:tcPr>
            <w:tcW w:w="6615" w:type="dxa"/>
            <w:tcBorders>
              <w:top w:val="single" w:sz="2" w:space="0" w:color="auto"/>
              <w:left w:val="single" w:sz="2" w:space="0" w:color="auto"/>
              <w:bottom w:val="single" w:sz="2" w:space="0" w:color="auto"/>
              <w:right w:val="single" w:sz="12" w:space="0" w:color="auto"/>
            </w:tcBorders>
            <w:hideMark/>
          </w:tcPr>
          <w:p w14:paraId="203361A0" w14:textId="77777777" w:rsidR="0016302D" w:rsidRPr="00D84012" w:rsidRDefault="0016302D" w:rsidP="006E7A1B">
            <w:pPr>
              <w:pStyle w:val="Caption"/>
              <w:spacing w:after="0"/>
              <w:rPr>
                <w:rFonts w:cs="Arial"/>
                <w:i w:val="0"/>
                <w:color w:val="auto"/>
                <w:sz w:val="24"/>
                <w:szCs w:val="24"/>
              </w:rPr>
            </w:pPr>
            <w:r w:rsidRPr="00D84012">
              <w:rPr>
                <w:rFonts w:cs="Arial"/>
                <w:i w:val="0"/>
                <w:color w:val="auto"/>
                <w:sz w:val="24"/>
                <w:szCs w:val="24"/>
              </w:rPr>
              <w:t>This deliverable includes the successful execution of training, including development and submission of training materials for the State as described in Part II, Section 8.</w:t>
            </w:r>
          </w:p>
        </w:tc>
      </w:tr>
      <w:tr w:rsidR="0016302D" w14:paraId="347BE4B4"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0118909A"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OCM Readiness Assessment</w:t>
            </w:r>
          </w:p>
        </w:tc>
        <w:tc>
          <w:tcPr>
            <w:tcW w:w="6615" w:type="dxa"/>
            <w:tcBorders>
              <w:top w:val="single" w:sz="2" w:space="0" w:color="auto"/>
              <w:left w:val="single" w:sz="2" w:space="0" w:color="auto"/>
              <w:bottom w:val="single" w:sz="2" w:space="0" w:color="auto"/>
              <w:right w:val="single" w:sz="12" w:space="0" w:color="auto"/>
            </w:tcBorders>
            <w:hideMark/>
          </w:tcPr>
          <w:p w14:paraId="26701254" w14:textId="694DF9EA" w:rsidR="0016302D" w:rsidRPr="00D84012" w:rsidRDefault="0016302D" w:rsidP="006E7A1B">
            <w:pPr>
              <w:pStyle w:val="TableText"/>
              <w:rPr>
                <w:rFonts w:cs="Arial"/>
              </w:rPr>
            </w:pPr>
            <w:r w:rsidRPr="00D84012">
              <w:rPr>
                <w:rFonts w:cs="Arial"/>
              </w:rPr>
              <w:t xml:space="preserve">The Organizational Readiness Assessment shall be conducted to identify those areas posing the greatest risk to implement the solution, and to help avoid missteps. The assessment </w:t>
            </w:r>
            <w:r w:rsidR="00C1419F">
              <w:rPr>
                <w:rFonts w:cs="Arial"/>
              </w:rPr>
              <w:t>shall</w:t>
            </w:r>
            <w:r w:rsidRPr="00D84012">
              <w:rPr>
                <w:rFonts w:cs="Arial"/>
              </w:rPr>
              <w:t xml:space="preserve"> include a mitigation plan that inform</w:t>
            </w:r>
            <w:r w:rsidR="00C1419F">
              <w:rPr>
                <w:rFonts w:cs="Arial"/>
              </w:rPr>
              <w:t>s</w:t>
            </w:r>
            <w:r w:rsidRPr="00D84012">
              <w:rPr>
                <w:rFonts w:cs="Arial"/>
              </w:rPr>
              <w:t xml:space="preserve"> the Organizational Change Management Plan.</w:t>
            </w:r>
          </w:p>
        </w:tc>
      </w:tr>
      <w:tr w:rsidR="0016302D" w14:paraId="3B432AFF"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1001979C"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OCM Plan</w:t>
            </w:r>
          </w:p>
        </w:tc>
        <w:tc>
          <w:tcPr>
            <w:tcW w:w="6615" w:type="dxa"/>
            <w:tcBorders>
              <w:top w:val="single" w:sz="2" w:space="0" w:color="auto"/>
              <w:left w:val="single" w:sz="2" w:space="0" w:color="auto"/>
              <w:bottom w:val="single" w:sz="2" w:space="0" w:color="auto"/>
              <w:right w:val="single" w:sz="12" w:space="0" w:color="auto"/>
            </w:tcBorders>
            <w:hideMark/>
          </w:tcPr>
          <w:p w14:paraId="2821FF12" w14:textId="28C66979" w:rsidR="0016302D" w:rsidRPr="00D84012" w:rsidRDefault="0016302D" w:rsidP="006E7A1B">
            <w:pPr>
              <w:pStyle w:val="Caption"/>
              <w:spacing w:after="0"/>
              <w:rPr>
                <w:rFonts w:cs="Arial"/>
                <w:i w:val="0"/>
                <w:color w:val="auto"/>
                <w:sz w:val="24"/>
                <w:szCs w:val="24"/>
              </w:rPr>
            </w:pPr>
            <w:r w:rsidRPr="00D84012">
              <w:rPr>
                <w:rFonts w:cs="Arial"/>
                <w:i w:val="0"/>
                <w:color w:val="auto"/>
                <w:sz w:val="24"/>
                <w:szCs w:val="24"/>
              </w:rPr>
              <w:t xml:space="preserve">The Organizational Change Management Plan shall use well-established techniques and </w:t>
            </w:r>
            <w:r w:rsidR="00C1419F">
              <w:rPr>
                <w:rFonts w:cs="Arial"/>
                <w:i w:val="0"/>
                <w:color w:val="auto"/>
                <w:sz w:val="24"/>
                <w:szCs w:val="24"/>
              </w:rPr>
              <w:t>shall</w:t>
            </w:r>
            <w:r w:rsidRPr="00D84012">
              <w:rPr>
                <w:rFonts w:cs="Arial"/>
                <w:i w:val="0"/>
                <w:color w:val="auto"/>
                <w:sz w:val="24"/>
                <w:szCs w:val="24"/>
              </w:rPr>
              <w:t xml:space="preserve"> focus on scientific and subjective approaches to help </w:t>
            </w:r>
            <w:r w:rsidR="00801650">
              <w:rPr>
                <w:rFonts w:cs="Arial"/>
                <w:i w:val="0"/>
                <w:color w:val="auto"/>
                <w:sz w:val="24"/>
                <w:szCs w:val="24"/>
              </w:rPr>
              <w:t>S</w:t>
            </w:r>
            <w:r w:rsidRPr="00D84012">
              <w:rPr>
                <w:rFonts w:cs="Arial"/>
                <w:i w:val="0"/>
                <w:color w:val="auto"/>
                <w:sz w:val="24"/>
                <w:szCs w:val="24"/>
              </w:rPr>
              <w:t xml:space="preserve">takeholders acquire not only the ability to adapt, but the willingness to adapt, to the new solution. The Plan </w:t>
            </w:r>
            <w:r w:rsidR="00C1419F">
              <w:rPr>
                <w:rFonts w:cs="Arial"/>
                <w:i w:val="0"/>
                <w:color w:val="auto"/>
                <w:sz w:val="24"/>
                <w:szCs w:val="24"/>
              </w:rPr>
              <w:t>shall</w:t>
            </w:r>
            <w:r w:rsidRPr="00D84012">
              <w:rPr>
                <w:rFonts w:cs="Arial"/>
                <w:i w:val="0"/>
                <w:color w:val="auto"/>
                <w:sz w:val="24"/>
                <w:szCs w:val="24"/>
              </w:rPr>
              <w:t xml:space="preserve"> identify Change Management activities and recommended timelines, Change Management roles and responsibilities that </w:t>
            </w:r>
            <w:r w:rsidR="00C1419F">
              <w:rPr>
                <w:rFonts w:cs="Arial"/>
                <w:i w:val="0"/>
                <w:color w:val="auto"/>
                <w:sz w:val="24"/>
                <w:szCs w:val="24"/>
              </w:rPr>
              <w:t>shall</w:t>
            </w:r>
            <w:r w:rsidRPr="00D84012">
              <w:rPr>
                <w:rFonts w:cs="Arial"/>
                <w:i w:val="0"/>
                <w:color w:val="auto"/>
                <w:sz w:val="24"/>
                <w:szCs w:val="24"/>
              </w:rPr>
              <w:t xml:space="preserve"> be assigned by the State to its change agents, communication recommendations, and sample communication templates (i.e.</w:t>
            </w:r>
            <w:r w:rsidR="00B84237">
              <w:rPr>
                <w:rFonts w:cs="Arial"/>
                <w:i w:val="0"/>
                <w:color w:val="auto"/>
                <w:sz w:val="24"/>
                <w:szCs w:val="24"/>
              </w:rPr>
              <w:t>,</w:t>
            </w:r>
            <w:r w:rsidRPr="00D84012">
              <w:rPr>
                <w:rFonts w:cs="Arial"/>
                <w:i w:val="0"/>
                <w:color w:val="auto"/>
                <w:sz w:val="24"/>
                <w:szCs w:val="24"/>
              </w:rPr>
              <w:t xml:space="preserve"> emails, newsletters, websites) that the State can leverage when developing its OCM communications.</w:t>
            </w:r>
          </w:p>
        </w:tc>
      </w:tr>
      <w:tr w:rsidR="0016302D" w14:paraId="13822CB3"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1AD5457A"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OCM Effectiveness Assessment</w:t>
            </w:r>
          </w:p>
        </w:tc>
        <w:tc>
          <w:tcPr>
            <w:tcW w:w="6615" w:type="dxa"/>
            <w:tcBorders>
              <w:top w:val="single" w:sz="2" w:space="0" w:color="auto"/>
              <w:left w:val="single" w:sz="2" w:space="0" w:color="auto"/>
              <w:bottom w:val="single" w:sz="2" w:space="0" w:color="auto"/>
              <w:right w:val="single" w:sz="12" w:space="0" w:color="auto"/>
            </w:tcBorders>
            <w:hideMark/>
          </w:tcPr>
          <w:p w14:paraId="02D72A66" w14:textId="77777777" w:rsidR="0016302D" w:rsidRPr="00D84012" w:rsidRDefault="0016302D" w:rsidP="006E7A1B">
            <w:pPr>
              <w:pStyle w:val="Caption"/>
              <w:spacing w:after="0"/>
              <w:rPr>
                <w:rFonts w:cs="Arial"/>
                <w:i w:val="0"/>
                <w:color w:val="auto"/>
                <w:sz w:val="24"/>
                <w:szCs w:val="24"/>
              </w:rPr>
            </w:pPr>
            <w:proofErr w:type="gramStart"/>
            <w:r w:rsidRPr="00D84012">
              <w:rPr>
                <w:rFonts w:cs="Arial"/>
                <w:i w:val="0"/>
                <w:color w:val="auto"/>
                <w:sz w:val="24"/>
                <w:szCs w:val="24"/>
              </w:rPr>
              <w:t>This deliverable documents</w:t>
            </w:r>
            <w:proofErr w:type="gramEnd"/>
            <w:r w:rsidRPr="00D84012">
              <w:rPr>
                <w:rFonts w:cs="Arial"/>
                <w:i w:val="0"/>
                <w:color w:val="auto"/>
                <w:sz w:val="24"/>
                <w:szCs w:val="24"/>
              </w:rPr>
              <w:t xml:space="preserve"> the results of an assessment of the business processes and organizational change management activities conducted by the State, and compares actual results against expected results identified in the Organizational Change Management Plan.</w:t>
            </w:r>
          </w:p>
        </w:tc>
      </w:tr>
      <w:tr w:rsidR="0016302D" w14:paraId="552A9C4B" w14:textId="77777777" w:rsidTr="007A4942">
        <w:trPr>
          <w:cantSplit/>
          <w:trHeight w:val="20"/>
        </w:trPr>
        <w:tc>
          <w:tcPr>
            <w:tcW w:w="3945" w:type="dxa"/>
            <w:tcBorders>
              <w:top w:val="single" w:sz="2" w:space="0" w:color="auto"/>
              <w:left w:val="single" w:sz="12" w:space="0" w:color="auto"/>
              <w:bottom w:val="single" w:sz="2" w:space="0" w:color="auto"/>
              <w:right w:val="single" w:sz="2" w:space="0" w:color="auto"/>
            </w:tcBorders>
            <w:hideMark/>
          </w:tcPr>
          <w:p w14:paraId="03F997DD" w14:textId="77777777" w:rsidR="0016302D" w:rsidRPr="00D84012"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lastRenderedPageBreak/>
              <w:t>Deployment / Cutover Plan</w:t>
            </w:r>
          </w:p>
        </w:tc>
        <w:tc>
          <w:tcPr>
            <w:tcW w:w="6615" w:type="dxa"/>
            <w:tcBorders>
              <w:top w:val="single" w:sz="2" w:space="0" w:color="auto"/>
              <w:left w:val="single" w:sz="2" w:space="0" w:color="auto"/>
              <w:bottom w:val="single" w:sz="2" w:space="0" w:color="auto"/>
              <w:right w:val="single" w:sz="12" w:space="0" w:color="auto"/>
            </w:tcBorders>
            <w:hideMark/>
          </w:tcPr>
          <w:p w14:paraId="1943B2AF" w14:textId="77777777" w:rsidR="0016302D" w:rsidRPr="00D84012" w:rsidRDefault="0016302D" w:rsidP="006E7A1B">
            <w:pPr>
              <w:pStyle w:val="TableBullet10"/>
              <w:keepNext/>
              <w:tabs>
                <w:tab w:val="clear" w:pos="360"/>
                <w:tab w:val="left" w:pos="720"/>
              </w:tabs>
              <w:spacing w:before="0" w:after="0"/>
              <w:ind w:left="0" w:firstLine="0"/>
              <w:rPr>
                <w:i/>
                <w:szCs w:val="24"/>
              </w:rPr>
            </w:pPr>
            <w:r w:rsidRPr="00D84012">
              <w:rPr>
                <w:szCs w:val="24"/>
              </w:rPr>
              <w:t>This document details all cutover activities that need to be accomplished to successfully migrate the new release from parallel testing to the production environment, including a detailed schedule of activities with key go/no-go decision points identified throughout the cutover process, a contingency and rollback plan if deployment is unsuccessful, a smoke test plan that includes steps to verify that deployed application is functioning correctly in the target production environment, criteria for approving the production use of application, anticipated downtime with user impact, data synchronization steps, user and service desk communication plan, and final deployment approval steps.</w:t>
            </w:r>
          </w:p>
        </w:tc>
      </w:tr>
      <w:tr w:rsidR="0016302D" w14:paraId="4899450C" w14:textId="77777777" w:rsidTr="007A4942">
        <w:trPr>
          <w:cantSplit/>
          <w:trHeight w:val="1507"/>
        </w:trPr>
        <w:tc>
          <w:tcPr>
            <w:tcW w:w="3945" w:type="dxa"/>
            <w:tcBorders>
              <w:top w:val="single" w:sz="2" w:space="0" w:color="auto"/>
              <w:left w:val="single" w:sz="12" w:space="0" w:color="auto"/>
              <w:bottom w:val="single" w:sz="2" w:space="0" w:color="auto"/>
              <w:right w:val="single" w:sz="2" w:space="0" w:color="auto"/>
            </w:tcBorders>
            <w:hideMark/>
          </w:tcPr>
          <w:p w14:paraId="3A116643" w14:textId="77777777" w:rsidR="00C0130D" w:rsidRDefault="0016302D" w:rsidP="003E466E">
            <w:pPr>
              <w:pStyle w:val="Caption"/>
              <w:numPr>
                <w:ilvl w:val="0"/>
                <w:numId w:val="11"/>
              </w:numPr>
              <w:spacing w:after="0"/>
              <w:rPr>
                <w:rFonts w:cs="Arial"/>
                <w:i w:val="0"/>
                <w:color w:val="auto"/>
                <w:sz w:val="24"/>
                <w:szCs w:val="24"/>
              </w:rPr>
            </w:pPr>
            <w:r w:rsidRPr="00D84012">
              <w:rPr>
                <w:rFonts w:cs="Arial"/>
                <w:i w:val="0"/>
                <w:color w:val="auto"/>
                <w:sz w:val="24"/>
                <w:szCs w:val="24"/>
              </w:rPr>
              <w:t xml:space="preserve">Post-Production Support </w:t>
            </w:r>
          </w:p>
          <w:p w14:paraId="5EBAD657" w14:textId="16FB1997" w:rsidR="0016302D" w:rsidRPr="00D84012" w:rsidRDefault="0016302D" w:rsidP="006E7A1B">
            <w:pPr>
              <w:pStyle w:val="Caption"/>
              <w:spacing w:after="0"/>
              <w:ind w:left="360"/>
              <w:rPr>
                <w:rFonts w:cs="Arial"/>
                <w:i w:val="0"/>
                <w:color w:val="auto"/>
                <w:sz w:val="24"/>
                <w:szCs w:val="24"/>
              </w:rPr>
            </w:pPr>
            <w:r w:rsidRPr="00D84012">
              <w:rPr>
                <w:rFonts w:cs="Arial"/>
                <w:i w:val="0"/>
                <w:color w:val="auto"/>
                <w:sz w:val="24"/>
                <w:szCs w:val="24"/>
              </w:rPr>
              <w:t>(3 months)</w:t>
            </w:r>
          </w:p>
        </w:tc>
        <w:tc>
          <w:tcPr>
            <w:tcW w:w="6615" w:type="dxa"/>
            <w:tcBorders>
              <w:top w:val="single" w:sz="2" w:space="0" w:color="auto"/>
              <w:left w:val="single" w:sz="2" w:space="0" w:color="auto"/>
              <w:bottom w:val="single" w:sz="2" w:space="0" w:color="auto"/>
              <w:right w:val="single" w:sz="12" w:space="0" w:color="auto"/>
            </w:tcBorders>
            <w:hideMark/>
          </w:tcPr>
          <w:p w14:paraId="40BDB36D" w14:textId="07407DA9" w:rsidR="0016302D" w:rsidRPr="00D84012" w:rsidRDefault="0016302D" w:rsidP="006E7A1B">
            <w:pPr>
              <w:pStyle w:val="Caption"/>
              <w:spacing w:after="0"/>
              <w:rPr>
                <w:rFonts w:cs="Arial"/>
                <w:i w:val="0"/>
                <w:color w:val="auto"/>
                <w:sz w:val="24"/>
                <w:szCs w:val="24"/>
              </w:rPr>
            </w:pPr>
            <w:r w:rsidRPr="00D84012">
              <w:rPr>
                <w:rFonts w:cs="Arial"/>
                <w:i w:val="0"/>
                <w:color w:val="auto"/>
                <w:sz w:val="24"/>
                <w:szCs w:val="24"/>
              </w:rPr>
              <w:t>Deliver support services for both business users (e.g.</w:t>
            </w:r>
            <w:r w:rsidR="00B84237">
              <w:rPr>
                <w:rFonts w:cs="Arial"/>
                <w:i w:val="0"/>
                <w:color w:val="auto"/>
                <w:sz w:val="24"/>
                <w:szCs w:val="24"/>
              </w:rPr>
              <w:t>,</w:t>
            </w:r>
            <w:r w:rsidRPr="00D84012">
              <w:rPr>
                <w:rFonts w:cs="Arial"/>
                <w:i w:val="0"/>
                <w:color w:val="auto"/>
                <w:sz w:val="24"/>
                <w:szCs w:val="24"/>
              </w:rPr>
              <w:t xml:space="preserve"> central Payroll office) as well as technical / operations users that assist in operating the system in production, stabilizing the solution and business processes after go-live during the agreed upon warranty period.</w:t>
            </w:r>
          </w:p>
        </w:tc>
      </w:tr>
    </w:tbl>
    <w:p w14:paraId="68C0A397" w14:textId="77777777" w:rsidR="00A324D2" w:rsidRDefault="00A324D2" w:rsidP="006E7A1B">
      <w:pPr>
        <w:pStyle w:val="Caption"/>
        <w:spacing w:after="0"/>
        <w:rPr>
          <w:rFonts w:cs="Arial"/>
          <w:sz w:val="24"/>
          <w:szCs w:val="24"/>
        </w:rPr>
      </w:pPr>
    </w:p>
    <w:p w14:paraId="11969C59" w14:textId="77777777" w:rsidR="00945A01" w:rsidRDefault="00945A01" w:rsidP="006E7A1B">
      <w:pPr>
        <w:widowControl/>
        <w:autoSpaceDE/>
        <w:autoSpaceDN/>
        <w:rPr>
          <w:rFonts w:cs="Arial"/>
          <w:bCs/>
          <w:szCs w:val="24"/>
        </w:rPr>
      </w:pPr>
      <w:r>
        <w:br w:type="page"/>
      </w:r>
    </w:p>
    <w:p w14:paraId="35E01C4C" w14:textId="3BBF2E34" w:rsidR="0087057E" w:rsidRDefault="07B21EB9" w:rsidP="006E7A1B">
      <w:pPr>
        <w:pStyle w:val="Heading2"/>
        <w:spacing w:before="0" w:after="0"/>
        <w:rPr>
          <w:b/>
          <w:bCs w:val="0"/>
        </w:rPr>
      </w:pPr>
      <w:bookmarkStart w:id="165" w:name="_Toc86839660"/>
      <w:r w:rsidRPr="00D5352B">
        <w:rPr>
          <w:b/>
          <w:bCs w:val="0"/>
        </w:rPr>
        <w:lastRenderedPageBreak/>
        <w:t>State-</w:t>
      </w:r>
      <w:r w:rsidR="77A28BEC" w:rsidRPr="00D5352B">
        <w:rPr>
          <w:b/>
          <w:bCs w:val="0"/>
        </w:rPr>
        <w:t>Optio</w:t>
      </w:r>
      <w:r w:rsidRPr="00D5352B">
        <w:rPr>
          <w:b/>
          <w:bCs w:val="0"/>
        </w:rPr>
        <w:t>n Deliverables</w:t>
      </w:r>
      <w:bookmarkEnd w:id="165"/>
    </w:p>
    <w:p w14:paraId="305C6226" w14:textId="77777777" w:rsidR="00D5352B" w:rsidRPr="00D5352B" w:rsidRDefault="00D5352B" w:rsidP="00D5352B">
      <w:pPr>
        <w:pStyle w:val="Heading2"/>
        <w:numPr>
          <w:ilvl w:val="0"/>
          <w:numId w:val="0"/>
        </w:numPr>
        <w:spacing w:before="0" w:after="0"/>
        <w:ind w:left="720"/>
        <w:rPr>
          <w:b/>
          <w:bCs w:val="0"/>
        </w:rPr>
      </w:pPr>
    </w:p>
    <w:p w14:paraId="4D3467AD" w14:textId="2303E4FB" w:rsidR="007A4942" w:rsidRPr="00945A01" w:rsidRDefault="0029292E" w:rsidP="006E7A1B">
      <w:pPr>
        <w:pStyle w:val="Heading3"/>
        <w:keepNext/>
        <w:keepLines/>
        <w:spacing w:before="0" w:after="0"/>
      </w:pPr>
      <w:r w:rsidRPr="000867B5">
        <w:rPr>
          <w:bCs/>
        </w:rPr>
        <w:t xml:space="preserve">In </w:t>
      </w:r>
      <w:r w:rsidRPr="0087057E">
        <w:t xml:space="preserve">addition to the deliverables listed above, </w:t>
      </w:r>
      <w:r w:rsidR="005E203F" w:rsidRPr="0087057E">
        <w:t>Bidders shall</w:t>
      </w:r>
      <w:r w:rsidR="00F802D4" w:rsidRPr="0087057E">
        <w:t xml:space="preserve"> submit </w:t>
      </w:r>
      <w:r w:rsidR="00B02073" w:rsidRPr="0087057E">
        <w:t>the</w:t>
      </w:r>
      <w:r w:rsidR="00294D67" w:rsidRPr="0087057E">
        <w:t>ir scope of services for the deliverables defined in</w:t>
      </w:r>
      <w:r w:rsidR="0087057E">
        <w:t xml:space="preserve"> </w:t>
      </w:r>
      <w:r w:rsidR="0087057E" w:rsidRPr="000867B5">
        <w:rPr>
          <w:b/>
          <w:bCs/>
        </w:rPr>
        <w:fldChar w:fldCharType="begin"/>
      </w:r>
      <w:r w:rsidR="0087057E" w:rsidRPr="000867B5">
        <w:rPr>
          <w:b/>
          <w:bCs/>
        </w:rPr>
        <w:instrText xml:space="preserve"> REF _Ref86740140 \h  \* MERGEFORMAT </w:instrText>
      </w:r>
      <w:r w:rsidR="0087057E" w:rsidRPr="000867B5">
        <w:rPr>
          <w:b/>
          <w:bCs/>
        </w:rPr>
      </w:r>
      <w:r w:rsidR="0087057E" w:rsidRPr="000867B5">
        <w:rPr>
          <w:b/>
          <w:bCs/>
        </w:rPr>
        <w:fldChar w:fldCharType="separate"/>
      </w:r>
      <w:r w:rsidR="00945A01" w:rsidRPr="00945A01">
        <w:rPr>
          <w:b/>
          <w:bCs/>
        </w:rPr>
        <w:t xml:space="preserve">Table </w:t>
      </w:r>
      <w:r w:rsidR="00945A01" w:rsidRPr="00945A01">
        <w:rPr>
          <w:b/>
          <w:bCs/>
          <w:noProof/>
        </w:rPr>
        <w:t>17</w:t>
      </w:r>
      <w:r w:rsidR="0087057E" w:rsidRPr="000867B5">
        <w:rPr>
          <w:b/>
          <w:bCs/>
        </w:rPr>
        <w:fldChar w:fldCharType="end"/>
      </w:r>
      <w:r w:rsidR="0087057E" w:rsidRPr="0087057E">
        <w:t xml:space="preserve"> below. The State, at its sole discretion, reserves the option to engage the awarded Bidder on these services.</w:t>
      </w:r>
      <w:bookmarkStart w:id="166" w:name="_Ref85038306"/>
    </w:p>
    <w:p w14:paraId="193DD736" w14:textId="380778AF" w:rsidR="00B02073" w:rsidRDefault="00B02073" w:rsidP="006E7A1B">
      <w:pPr>
        <w:pStyle w:val="Caption"/>
        <w:keepNext/>
        <w:keepLines/>
        <w:spacing w:after="0"/>
      </w:pPr>
      <w:bookmarkStart w:id="167" w:name="_Ref86740140"/>
      <w:bookmarkStart w:id="168" w:name="_Toc86840464"/>
      <w:r>
        <w:t xml:space="preserve">Table </w:t>
      </w:r>
      <w:r>
        <w:fldChar w:fldCharType="begin"/>
      </w:r>
      <w:r>
        <w:instrText>SEQ Table \* ARABIC</w:instrText>
      </w:r>
      <w:r>
        <w:fldChar w:fldCharType="separate"/>
      </w:r>
      <w:r w:rsidR="00B666E9">
        <w:rPr>
          <w:noProof/>
        </w:rPr>
        <w:t>17</w:t>
      </w:r>
      <w:r>
        <w:fldChar w:fldCharType="end"/>
      </w:r>
      <w:bookmarkEnd w:id="166"/>
      <w:bookmarkEnd w:id="167"/>
      <w:r>
        <w:t xml:space="preserve">: Detailed </w:t>
      </w:r>
      <w:r w:rsidR="00EA4101">
        <w:t>State-Option</w:t>
      </w:r>
      <w:r>
        <w:t xml:space="preserve"> Deliverable Descriptions</w:t>
      </w:r>
      <w:bookmarkEnd w:id="168"/>
    </w:p>
    <w:tbl>
      <w:tblPr>
        <w:tblW w:w="10560" w:type="dxa"/>
        <w:tblCellMar>
          <w:top w:w="72" w:type="dxa"/>
          <w:bottom w:w="72" w:type="dxa"/>
        </w:tblCellMar>
        <w:tblLook w:val="04A0" w:firstRow="1" w:lastRow="0" w:firstColumn="1" w:lastColumn="0" w:noHBand="0" w:noVBand="1"/>
      </w:tblPr>
      <w:tblGrid>
        <w:gridCol w:w="3945"/>
        <w:gridCol w:w="6615"/>
      </w:tblGrid>
      <w:tr w:rsidR="00E842ED" w:rsidRPr="00D84012" w14:paraId="7EE72322" w14:textId="77777777" w:rsidTr="007A4942">
        <w:trPr>
          <w:trHeight w:val="20"/>
          <w:tblHeader/>
        </w:trPr>
        <w:tc>
          <w:tcPr>
            <w:tcW w:w="3945" w:type="dxa"/>
            <w:tcBorders>
              <w:top w:val="single" w:sz="12" w:space="0" w:color="auto"/>
              <w:left w:val="single" w:sz="12" w:space="0" w:color="auto"/>
              <w:bottom w:val="single" w:sz="2" w:space="0" w:color="auto"/>
              <w:right w:val="single" w:sz="2" w:space="0" w:color="auto"/>
            </w:tcBorders>
            <w:shd w:val="clear" w:color="auto" w:fill="44546A" w:themeFill="text2"/>
            <w:hideMark/>
          </w:tcPr>
          <w:p w14:paraId="549BBEC8" w14:textId="77777777" w:rsidR="00E842ED" w:rsidRPr="0087057E" w:rsidRDefault="00E842ED" w:rsidP="006E7A1B">
            <w:pPr>
              <w:rPr>
                <w:b/>
                <w:bCs/>
                <w:color w:val="FFFFFF" w:themeColor="background1"/>
              </w:rPr>
            </w:pPr>
            <w:r w:rsidRPr="0087057E">
              <w:rPr>
                <w:b/>
                <w:bCs/>
                <w:color w:val="FFFFFF" w:themeColor="background1"/>
              </w:rPr>
              <w:t>Deliverable</w:t>
            </w:r>
          </w:p>
        </w:tc>
        <w:tc>
          <w:tcPr>
            <w:tcW w:w="6615" w:type="dxa"/>
            <w:tcBorders>
              <w:top w:val="single" w:sz="12" w:space="0" w:color="auto"/>
              <w:left w:val="single" w:sz="2" w:space="0" w:color="auto"/>
              <w:bottom w:val="single" w:sz="2" w:space="0" w:color="auto"/>
              <w:right w:val="single" w:sz="12" w:space="0" w:color="auto"/>
            </w:tcBorders>
            <w:shd w:val="clear" w:color="auto" w:fill="44546A" w:themeFill="text2"/>
            <w:hideMark/>
          </w:tcPr>
          <w:p w14:paraId="75F2CE74" w14:textId="77777777" w:rsidR="00E842ED" w:rsidRPr="0087057E" w:rsidRDefault="00E842ED" w:rsidP="006E7A1B">
            <w:pPr>
              <w:rPr>
                <w:b/>
                <w:bCs/>
                <w:color w:val="FFFFFF" w:themeColor="background1"/>
              </w:rPr>
            </w:pPr>
            <w:r w:rsidRPr="0087057E">
              <w:rPr>
                <w:b/>
                <w:bCs/>
                <w:color w:val="FFFFFF" w:themeColor="background1"/>
              </w:rPr>
              <w:t>Deliverable Definition</w:t>
            </w:r>
          </w:p>
        </w:tc>
      </w:tr>
      <w:tr w:rsidR="005535AE" w14:paraId="22527572" w14:textId="77777777" w:rsidTr="007A4942">
        <w:trPr>
          <w:cantSplit/>
          <w:trHeight w:val="778"/>
        </w:trPr>
        <w:tc>
          <w:tcPr>
            <w:tcW w:w="3945" w:type="dxa"/>
            <w:tcBorders>
              <w:top w:val="single" w:sz="2" w:space="0" w:color="auto"/>
              <w:left w:val="single" w:sz="12" w:space="0" w:color="auto"/>
              <w:bottom w:val="single" w:sz="2" w:space="0" w:color="auto"/>
              <w:right w:val="single" w:sz="2" w:space="0" w:color="auto"/>
            </w:tcBorders>
            <w:hideMark/>
          </w:tcPr>
          <w:p w14:paraId="4E3037D4" w14:textId="402391D4" w:rsidR="005535AE" w:rsidRPr="00D84012" w:rsidRDefault="00FF0978" w:rsidP="006E7A1B">
            <w:pPr>
              <w:pStyle w:val="Caption"/>
              <w:spacing w:after="0"/>
              <w:rPr>
                <w:rFonts w:cs="Arial"/>
                <w:i w:val="0"/>
                <w:color w:val="auto"/>
                <w:sz w:val="24"/>
                <w:szCs w:val="24"/>
              </w:rPr>
            </w:pPr>
            <w:r>
              <w:rPr>
                <w:rFonts w:cs="Arial"/>
                <w:i w:val="0"/>
                <w:color w:val="auto"/>
                <w:sz w:val="24"/>
                <w:szCs w:val="24"/>
              </w:rPr>
              <w:t>8a. Data Conversion Execution</w:t>
            </w:r>
          </w:p>
        </w:tc>
        <w:tc>
          <w:tcPr>
            <w:tcW w:w="6615" w:type="dxa"/>
            <w:tcBorders>
              <w:top w:val="single" w:sz="2" w:space="0" w:color="auto"/>
              <w:left w:val="single" w:sz="2" w:space="0" w:color="auto"/>
              <w:bottom w:val="single" w:sz="2" w:space="0" w:color="auto"/>
              <w:right w:val="single" w:sz="12" w:space="0" w:color="auto"/>
            </w:tcBorders>
            <w:hideMark/>
          </w:tcPr>
          <w:p w14:paraId="2ADAAE03" w14:textId="0BF1DD5D" w:rsidR="005535AE" w:rsidRPr="00D84012" w:rsidRDefault="00032303" w:rsidP="006E7A1B">
            <w:pPr>
              <w:pStyle w:val="Caption"/>
              <w:spacing w:after="0"/>
              <w:rPr>
                <w:rFonts w:cs="Arial"/>
                <w:i w:val="0"/>
                <w:color w:val="auto"/>
                <w:sz w:val="24"/>
                <w:szCs w:val="24"/>
              </w:rPr>
            </w:pPr>
            <w:r>
              <w:rPr>
                <w:rFonts w:cs="Arial"/>
                <w:i w:val="0"/>
                <w:color w:val="auto"/>
                <w:sz w:val="24"/>
                <w:szCs w:val="24"/>
              </w:rPr>
              <w:t>Bidders</w:t>
            </w:r>
            <w:r w:rsidR="006A6F17">
              <w:rPr>
                <w:rFonts w:cs="Arial"/>
                <w:i w:val="0"/>
                <w:color w:val="auto"/>
                <w:sz w:val="24"/>
                <w:szCs w:val="24"/>
              </w:rPr>
              <w:t xml:space="preserve"> </w:t>
            </w:r>
            <w:r w:rsidR="0014589C">
              <w:rPr>
                <w:rFonts w:cs="Arial"/>
                <w:i w:val="0"/>
                <w:color w:val="auto"/>
                <w:sz w:val="24"/>
                <w:szCs w:val="24"/>
              </w:rPr>
              <w:t>must</w:t>
            </w:r>
            <w:r w:rsidR="006A6F17">
              <w:rPr>
                <w:rFonts w:cs="Arial"/>
                <w:i w:val="0"/>
                <w:color w:val="auto"/>
                <w:sz w:val="24"/>
                <w:szCs w:val="24"/>
              </w:rPr>
              <w:t xml:space="preserve"> provide </w:t>
            </w:r>
            <w:r w:rsidR="001B4846">
              <w:rPr>
                <w:rFonts w:cs="Arial"/>
                <w:i w:val="0"/>
                <w:color w:val="auto"/>
                <w:sz w:val="24"/>
                <w:szCs w:val="24"/>
              </w:rPr>
              <w:t xml:space="preserve">level of effort to </w:t>
            </w:r>
            <w:r w:rsidR="000D3688">
              <w:rPr>
                <w:rFonts w:cs="Arial"/>
                <w:i w:val="0"/>
                <w:color w:val="auto"/>
                <w:sz w:val="24"/>
                <w:szCs w:val="24"/>
              </w:rPr>
              <w:t>execute</w:t>
            </w:r>
            <w:r w:rsidR="001B4846">
              <w:rPr>
                <w:rFonts w:cs="Arial"/>
                <w:i w:val="0"/>
                <w:color w:val="auto"/>
                <w:sz w:val="24"/>
                <w:szCs w:val="24"/>
              </w:rPr>
              <w:t xml:space="preserve"> data conversion </w:t>
            </w:r>
            <w:r w:rsidR="00C44AD7">
              <w:rPr>
                <w:rFonts w:cs="Arial"/>
                <w:i w:val="0"/>
                <w:color w:val="auto"/>
                <w:sz w:val="24"/>
                <w:szCs w:val="24"/>
              </w:rPr>
              <w:t>activities</w:t>
            </w:r>
            <w:r w:rsidR="00D31A5E">
              <w:rPr>
                <w:rFonts w:cs="Arial"/>
                <w:i w:val="0"/>
                <w:color w:val="auto"/>
                <w:sz w:val="24"/>
                <w:szCs w:val="24"/>
              </w:rPr>
              <w:t xml:space="preserve"> as an option </w:t>
            </w:r>
            <w:r w:rsidR="009714F0">
              <w:rPr>
                <w:rFonts w:cs="Arial"/>
                <w:i w:val="0"/>
                <w:color w:val="auto"/>
                <w:sz w:val="24"/>
                <w:szCs w:val="24"/>
              </w:rPr>
              <w:t>for</w:t>
            </w:r>
            <w:r w:rsidR="00D31A5E">
              <w:rPr>
                <w:rFonts w:cs="Arial"/>
                <w:i w:val="0"/>
                <w:color w:val="auto"/>
                <w:sz w:val="24"/>
                <w:szCs w:val="24"/>
              </w:rPr>
              <w:t xml:space="preserve"> the State</w:t>
            </w:r>
            <w:r w:rsidR="009714F0">
              <w:rPr>
                <w:rFonts w:cs="Arial"/>
                <w:i w:val="0"/>
                <w:color w:val="auto"/>
                <w:sz w:val="24"/>
                <w:szCs w:val="24"/>
              </w:rPr>
              <w:t xml:space="preserve"> to consider.</w:t>
            </w:r>
          </w:p>
        </w:tc>
      </w:tr>
      <w:tr w:rsidR="00B30793" w14:paraId="6E442ED3" w14:textId="77777777" w:rsidTr="007A4942">
        <w:trPr>
          <w:cantSplit/>
          <w:trHeight w:val="778"/>
        </w:trPr>
        <w:tc>
          <w:tcPr>
            <w:tcW w:w="3945" w:type="dxa"/>
            <w:tcBorders>
              <w:top w:val="single" w:sz="2" w:space="0" w:color="auto"/>
              <w:left w:val="single" w:sz="12" w:space="0" w:color="auto"/>
              <w:bottom w:val="single" w:sz="2" w:space="0" w:color="auto"/>
              <w:right w:val="single" w:sz="2" w:space="0" w:color="auto"/>
            </w:tcBorders>
          </w:tcPr>
          <w:p w14:paraId="32F51115" w14:textId="28F2163D" w:rsidR="00B30793" w:rsidRDefault="00B30793" w:rsidP="006E7A1B">
            <w:pPr>
              <w:pStyle w:val="Caption"/>
              <w:spacing w:after="0"/>
              <w:rPr>
                <w:rFonts w:cs="Arial"/>
                <w:i w:val="0"/>
                <w:color w:val="auto"/>
                <w:sz w:val="24"/>
                <w:szCs w:val="24"/>
              </w:rPr>
            </w:pPr>
            <w:r>
              <w:rPr>
                <w:rFonts w:cs="Arial"/>
                <w:i w:val="0"/>
                <w:color w:val="auto"/>
                <w:sz w:val="24"/>
                <w:szCs w:val="24"/>
              </w:rPr>
              <w:t>18a. OCM Execution</w:t>
            </w:r>
          </w:p>
        </w:tc>
        <w:tc>
          <w:tcPr>
            <w:tcW w:w="6615" w:type="dxa"/>
            <w:tcBorders>
              <w:top w:val="single" w:sz="2" w:space="0" w:color="auto"/>
              <w:left w:val="single" w:sz="2" w:space="0" w:color="auto"/>
              <w:bottom w:val="single" w:sz="2" w:space="0" w:color="auto"/>
              <w:right w:val="single" w:sz="12" w:space="0" w:color="auto"/>
            </w:tcBorders>
          </w:tcPr>
          <w:p w14:paraId="7E9D293E" w14:textId="3CEB8DAB" w:rsidR="00B30793" w:rsidRPr="00D84012" w:rsidRDefault="00032303" w:rsidP="006E7A1B">
            <w:pPr>
              <w:pStyle w:val="Caption"/>
              <w:spacing w:after="0"/>
              <w:rPr>
                <w:rFonts w:cs="Arial"/>
                <w:i w:val="0"/>
                <w:color w:val="auto"/>
                <w:sz w:val="24"/>
                <w:szCs w:val="24"/>
              </w:rPr>
            </w:pPr>
            <w:r>
              <w:rPr>
                <w:rFonts w:cs="Arial"/>
                <w:i w:val="0"/>
                <w:color w:val="auto"/>
                <w:sz w:val="24"/>
                <w:szCs w:val="24"/>
              </w:rPr>
              <w:t>Bidders</w:t>
            </w:r>
            <w:r w:rsidR="00584EC6" w:rsidRPr="00584EC6">
              <w:rPr>
                <w:rFonts w:cs="Arial"/>
                <w:i w:val="0"/>
                <w:color w:val="auto"/>
                <w:sz w:val="24"/>
                <w:szCs w:val="24"/>
              </w:rPr>
              <w:t xml:space="preserve"> </w:t>
            </w:r>
            <w:r w:rsidR="0014589C">
              <w:rPr>
                <w:rFonts w:cs="Arial"/>
                <w:i w:val="0"/>
                <w:color w:val="auto"/>
                <w:sz w:val="24"/>
                <w:szCs w:val="24"/>
              </w:rPr>
              <w:t>must</w:t>
            </w:r>
            <w:r w:rsidR="00584EC6" w:rsidRPr="00584EC6">
              <w:rPr>
                <w:rFonts w:cs="Arial"/>
                <w:i w:val="0"/>
                <w:color w:val="auto"/>
                <w:sz w:val="24"/>
                <w:szCs w:val="24"/>
              </w:rPr>
              <w:t xml:space="preserve"> provide the incremental effort for them to execute OCM activities rather than assessing and guiding the State’s execution activities</w:t>
            </w:r>
            <w:r w:rsidR="009714F0">
              <w:rPr>
                <w:rFonts w:cs="Arial"/>
                <w:i w:val="0"/>
                <w:color w:val="auto"/>
                <w:sz w:val="24"/>
                <w:szCs w:val="24"/>
              </w:rPr>
              <w:t>.</w:t>
            </w:r>
          </w:p>
        </w:tc>
      </w:tr>
      <w:tr w:rsidR="005535AE" w14:paraId="389555C0" w14:textId="77777777" w:rsidTr="007A4942">
        <w:trPr>
          <w:cantSplit/>
          <w:trHeight w:val="1588"/>
        </w:trPr>
        <w:tc>
          <w:tcPr>
            <w:tcW w:w="3945" w:type="dxa"/>
            <w:tcBorders>
              <w:top w:val="single" w:sz="2" w:space="0" w:color="auto"/>
              <w:left w:val="single" w:sz="12" w:space="0" w:color="auto"/>
              <w:bottom w:val="single" w:sz="12" w:space="0" w:color="auto"/>
              <w:right w:val="single" w:sz="2" w:space="0" w:color="auto"/>
            </w:tcBorders>
            <w:hideMark/>
          </w:tcPr>
          <w:p w14:paraId="50704D69" w14:textId="15C886BE" w:rsidR="005535AE" w:rsidRPr="00D84012" w:rsidRDefault="00B30793" w:rsidP="006E7A1B">
            <w:pPr>
              <w:pStyle w:val="Caption"/>
              <w:spacing w:after="0"/>
              <w:rPr>
                <w:rFonts w:cs="Arial"/>
                <w:i w:val="0"/>
                <w:color w:val="auto"/>
                <w:sz w:val="24"/>
                <w:szCs w:val="24"/>
              </w:rPr>
            </w:pPr>
            <w:r>
              <w:rPr>
                <w:rFonts w:cs="Arial"/>
                <w:i w:val="0"/>
                <w:color w:val="auto"/>
                <w:sz w:val="24"/>
                <w:szCs w:val="24"/>
              </w:rPr>
              <w:t>21a. Post-Production Support (Additional one-year period</w:t>
            </w:r>
            <w:r w:rsidR="00743AE9" w:rsidRPr="00743AE9">
              <w:rPr>
                <w:rFonts w:cs="Arial"/>
                <w:i w:val="0"/>
                <w:color w:val="auto"/>
                <w:sz w:val="24"/>
                <w:szCs w:val="24"/>
              </w:rPr>
              <w:t xml:space="preserve"> with up to three (3) one-year renewals.</w:t>
            </w:r>
            <w:r>
              <w:rPr>
                <w:rFonts w:cs="Arial"/>
                <w:i w:val="0"/>
                <w:color w:val="auto"/>
                <w:sz w:val="24"/>
                <w:szCs w:val="24"/>
              </w:rPr>
              <w:t xml:space="preserve">) </w:t>
            </w:r>
          </w:p>
        </w:tc>
        <w:tc>
          <w:tcPr>
            <w:tcW w:w="6615" w:type="dxa"/>
            <w:tcBorders>
              <w:top w:val="single" w:sz="2" w:space="0" w:color="auto"/>
              <w:left w:val="single" w:sz="2" w:space="0" w:color="auto"/>
              <w:bottom w:val="single" w:sz="12" w:space="0" w:color="auto"/>
              <w:right w:val="single" w:sz="12" w:space="0" w:color="auto"/>
            </w:tcBorders>
            <w:hideMark/>
          </w:tcPr>
          <w:p w14:paraId="7F569B6B" w14:textId="68879269" w:rsidR="005535AE" w:rsidRPr="00D84012" w:rsidRDefault="0DEF091C" w:rsidP="006E7A1B">
            <w:pPr>
              <w:pStyle w:val="Caption"/>
              <w:spacing w:after="0"/>
              <w:rPr>
                <w:rFonts w:cs="Arial"/>
                <w:i w:val="0"/>
                <w:color w:val="auto"/>
                <w:sz w:val="24"/>
                <w:szCs w:val="24"/>
              </w:rPr>
            </w:pPr>
            <w:r w:rsidRPr="62E615A6">
              <w:rPr>
                <w:rFonts w:cs="Arial"/>
                <w:i w:val="0"/>
                <w:color w:val="auto"/>
                <w:sz w:val="24"/>
                <w:szCs w:val="24"/>
              </w:rPr>
              <w:t xml:space="preserve">After the initial </w:t>
            </w:r>
            <w:r w:rsidR="4987FD25" w:rsidRPr="62E615A6">
              <w:rPr>
                <w:rFonts w:cs="Arial"/>
                <w:i w:val="0"/>
                <w:color w:val="auto"/>
                <w:sz w:val="24"/>
                <w:szCs w:val="24"/>
              </w:rPr>
              <w:t>90 days of post-production support, provide an additional</w:t>
            </w:r>
            <w:r w:rsidR="517D6910" w:rsidRPr="62E615A6">
              <w:rPr>
                <w:rFonts w:cs="Arial"/>
                <w:i w:val="0"/>
                <w:color w:val="auto"/>
                <w:sz w:val="24"/>
                <w:szCs w:val="24"/>
              </w:rPr>
              <w:t xml:space="preserve"> year of </w:t>
            </w:r>
            <w:r w:rsidR="6E44D081" w:rsidRPr="62E615A6">
              <w:rPr>
                <w:rFonts w:cs="Arial"/>
                <w:i w:val="0"/>
                <w:color w:val="auto"/>
                <w:sz w:val="24"/>
                <w:szCs w:val="24"/>
              </w:rPr>
              <w:t xml:space="preserve">support to </w:t>
            </w:r>
            <w:r w:rsidR="517D6910" w:rsidRPr="62E615A6">
              <w:rPr>
                <w:rFonts w:cs="Arial"/>
                <w:i w:val="0"/>
                <w:color w:val="auto"/>
                <w:sz w:val="24"/>
                <w:szCs w:val="24"/>
              </w:rPr>
              <w:t>the State’s core production support team</w:t>
            </w:r>
            <w:r w:rsidR="7752D298" w:rsidRPr="62E615A6">
              <w:rPr>
                <w:rFonts w:cs="Arial"/>
                <w:i w:val="0"/>
                <w:color w:val="auto"/>
                <w:sz w:val="24"/>
                <w:szCs w:val="24"/>
              </w:rPr>
              <w:t>. This includes</w:t>
            </w:r>
            <w:r w:rsidR="517D6910" w:rsidRPr="62E615A6">
              <w:rPr>
                <w:rFonts w:cs="Arial"/>
                <w:i w:val="0"/>
                <w:color w:val="auto"/>
                <w:sz w:val="24"/>
                <w:szCs w:val="24"/>
              </w:rPr>
              <w:t xml:space="preserve"> planning, testing</w:t>
            </w:r>
            <w:r w:rsidR="0014589C">
              <w:rPr>
                <w:rFonts w:cs="Arial"/>
                <w:i w:val="0"/>
                <w:iCs w:val="0"/>
                <w:color w:val="auto"/>
                <w:sz w:val="24"/>
                <w:szCs w:val="24"/>
              </w:rPr>
              <w:t>,</w:t>
            </w:r>
            <w:r w:rsidR="517D6910" w:rsidRPr="62E615A6">
              <w:rPr>
                <w:rFonts w:cs="Arial"/>
                <w:i w:val="0"/>
                <w:color w:val="auto"/>
                <w:sz w:val="24"/>
                <w:szCs w:val="24"/>
              </w:rPr>
              <w:t xml:space="preserve"> and deploying semi-annual software releases. </w:t>
            </w:r>
            <w:r w:rsidR="0014589C">
              <w:rPr>
                <w:rFonts w:cs="Arial"/>
                <w:i w:val="0"/>
                <w:iCs w:val="0"/>
                <w:color w:val="auto"/>
                <w:sz w:val="24"/>
                <w:szCs w:val="24"/>
              </w:rPr>
              <w:t>This also includes s</w:t>
            </w:r>
            <w:r w:rsidR="638F8181" w:rsidRPr="62E615A6">
              <w:rPr>
                <w:rFonts w:cs="Arial"/>
                <w:i w:val="0"/>
                <w:iCs w:val="0"/>
                <w:color w:val="auto"/>
                <w:sz w:val="24"/>
                <w:szCs w:val="24"/>
              </w:rPr>
              <w:t xml:space="preserve">upport </w:t>
            </w:r>
            <w:r w:rsidR="0014589C">
              <w:rPr>
                <w:rFonts w:cs="Arial"/>
                <w:i w:val="0"/>
                <w:iCs w:val="0"/>
                <w:color w:val="auto"/>
                <w:sz w:val="24"/>
                <w:szCs w:val="24"/>
              </w:rPr>
              <w:t>for</w:t>
            </w:r>
            <w:r w:rsidR="638F8181">
              <w:rPr>
                <w:rFonts w:cs="Arial"/>
                <w:i w:val="0"/>
                <w:color w:val="auto"/>
                <w:sz w:val="24"/>
                <w:szCs w:val="24"/>
              </w:rPr>
              <w:t xml:space="preserve"> </w:t>
            </w:r>
            <w:r w:rsidR="6E44D081" w:rsidRPr="62E615A6">
              <w:rPr>
                <w:rFonts w:cs="Arial"/>
                <w:i w:val="0"/>
                <w:color w:val="auto"/>
                <w:sz w:val="24"/>
                <w:szCs w:val="24"/>
              </w:rPr>
              <w:t>establishing and deploying a methodology for future releases. Additionally, the SI support services will enable accurate and timely processing for business events such as year-end W2 production</w:t>
            </w:r>
            <w:r w:rsidR="67A12985" w:rsidRPr="62E615A6">
              <w:rPr>
                <w:rFonts w:cs="Arial"/>
                <w:i w:val="0"/>
                <w:color w:val="auto"/>
                <w:sz w:val="24"/>
                <w:szCs w:val="24"/>
              </w:rPr>
              <w:t>.</w:t>
            </w:r>
            <w:r w:rsidR="517D6910" w:rsidRPr="62E615A6">
              <w:rPr>
                <w:rFonts w:cs="Arial"/>
                <w:i w:val="0"/>
                <w:color w:val="auto"/>
                <w:sz w:val="24"/>
                <w:szCs w:val="24"/>
              </w:rPr>
              <w:t xml:space="preserve"> </w:t>
            </w:r>
          </w:p>
        </w:tc>
      </w:tr>
    </w:tbl>
    <w:p w14:paraId="0B9F0DF9" w14:textId="77777777" w:rsidR="00F802D4" w:rsidRPr="00792B4C" w:rsidRDefault="00F802D4" w:rsidP="006E7A1B">
      <w:pPr>
        <w:rPr>
          <w:rFonts w:cs="Arial"/>
          <w:szCs w:val="24"/>
        </w:rPr>
      </w:pPr>
    </w:p>
    <w:p w14:paraId="094B2425" w14:textId="59EE0C03" w:rsidR="00E9259E" w:rsidRDefault="00A324D2" w:rsidP="006E7A1B">
      <w:pPr>
        <w:pStyle w:val="Heading2"/>
        <w:spacing w:before="0" w:after="0"/>
        <w:rPr>
          <w:b/>
          <w:bCs w:val="0"/>
        </w:rPr>
      </w:pPr>
      <w:bookmarkStart w:id="169" w:name="_Toc86839661"/>
      <w:r w:rsidRPr="00D5352B">
        <w:rPr>
          <w:b/>
          <w:bCs w:val="0"/>
        </w:rPr>
        <w:t>Deliverable Expectations Document</w:t>
      </w:r>
      <w:bookmarkEnd w:id="169"/>
    </w:p>
    <w:p w14:paraId="1C4FC82D" w14:textId="77777777" w:rsidR="00D5352B" w:rsidRPr="00D5352B" w:rsidRDefault="00D5352B" w:rsidP="00D5352B">
      <w:pPr>
        <w:pStyle w:val="Heading2"/>
        <w:numPr>
          <w:ilvl w:val="0"/>
          <w:numId w:val="0"/>
        </w:numPr>
        <w:spacing w:before="0" w:after="0"/>
        <w:ind w:left="720"/>
        <w:rPr>
          <w:b/>
          <w:bCs w:val="0"/>
        </w:rPr>
      </w:pPr>
    </w:p>
    <w:p w14:paraId="26EEC9D1" w14:textId="7C848D0E" w:rsidR="00E9259E" w:rsidRDefault="00A324D2" w:rsidP="006E7A1B">
      <w:pPr>
        <w:pStyle w:val="Heading3"/>
        <w:spacing w:before="0" w:after="0"/>
      </w:pPr>
      <w:r w:rsidRPr="00E9259E">
        <w:t xml:space="preserve">The </w:t>
      </w:r>
      <w:r w:rsidR="00D817EC" w:rsidRPr="00E9259E">
        <w:t>awarded Bidder shall</w:t>
      </w:r>
      <w:r w:rsidRPr="00E9259E">
        <w:t xml:space="preserve"> develop the </w:t>
      </w:r>
      <w:r w:rsidR="00F109A6" w:rsidRPr="00E9259E">
        <w:t>Project</w:t>
      </w:r>
      <w:r w:rsidRPr="00E9259E">
        <w:t xml:space="preserve"> Deliverables in the form and format agreed to by State and the SI using a Deliverable Expectations Document (DED) approved by the State. The SI will not perform work on any deliverable associated with a payment milestone until the State approves DED in writing. </w:t>
      </w:r>
      <w:r w:rsidR="00547BF9" w:rsidRPr="000867B5">
        <w:rPr>
          <w:b/>
          <w:bCs/>
        </w:rPr>
        <w:t>A</w:t>
      </w:r>
      <w:r w:rsidR="004442B3">
        <w:rPr>
          <w:b/>
          <w:bCs/>
        </w:rPr>
        <w:t>ppendix</w:t>
      </w:r>
      <w:r w:rsidR="00547BF9" w:rsidRPr="000867B5">
        <w:rPr>
          <w:b/>
          <w:bCs/>
        </w:rPr>
        <w:t xml:space="preserve"> </w:t>
      </w:r>
      <w:r w:rsidR="00945A01">
        <w:rPr>
          <w:b/>
          <w:bCs/>
        </w:rPr>
        <w:fldChar w:fldCharType="begin"/>
      </w:r>
      <w:r w:rsidR="00945A01">
        <w:rPr>
          <w:b/>
          <w:bCs/>
        </w:rPr>
        <w:instrText xml:space="preserve"> REF _Ref85462061 \r \h </w:instrText>
      </w:r>
      <w:r w:rsidR="00945A01">
        <w:rPr>
          <w:b/>
          <w:bCs/>
        </w:rPr>
      </w:r>
      <w:r w:rsidR="00945A01">
        <w:rPr>
          <w:b/>
          <w:bCs/>
        </w:rPr>
        <w:fldChar w:fldCharType="separate"/>
      </w:r>
      <w:r w:rsidR="00945A01">
        <w:rPr>
          <w:b/>
          <w:bCs/>
        </w:rPr>
        <w:t>I</w:t>
      </w:r>
      <w:r w:rsidR="00945A01">
        <w:rPr>
          <w:b/>
          <w:bCs/>
        </w:rPr>
        <w:fldChar w:fldCharType="end"/>
      </w:r>
      <w:r w:rsidR="00945A01">
        <w:rPr>
          <w:b/>
          <w:bCs/>
        </w:rPr>
        <w:t xml:space="preserve"> </w:t>
      </w:r>
      <w:r w:rsidR="00547BF9" w:rsidRPr="00E9259E">
        <w:t>includes a</w:t>
      </w:r>
      <w:r w:rsidR="0005421D" w:rsidRPr="00E9259E">
        <w:t xml:space="preserve"> sample DED</w:t>
      </w:r>
      <w:r w:rsidR="004D3226" w:rsidRPr="00E9259E">
        <w:t>.</w:t>
      </w:r>
    </w:p>
    <w:p w14:paraId="202B2B36" w14:textId="77777777" w:rsidR="00E9259E" w:rsidRPr="00E9259E" w:rsidRDefault="00A324D2" w:rsidP="006E7A1B">
      <w:pPr>
        <w:pStyle w:val="Heading3"/>
        <w:spacing w:before="0" w:after="0"/>
        <w:rPr>
          <w:szCs w:val="48"/>
        </w:rPr>
      </w:pPr>
      <w:r w:rsidRPr="000867B5">
        <w:t>The DED specifies the format, content, and acceptance criteria for deliverables. The DED will be a template of the actual deliverable that identifies the Table of Contents, section names, and a description of the expected content for each section. If the deliverable calls for a report, diagram, or other similar artifact, the SI will provide a sample or a template to the State as part of the DED.</w:t>
      </w:r>
    </w:p>
    <w:p w14:paraId="65BD4727" w14:textId="77777777" w:rsidR="00E9259E" w:rsidRPr="00E9259E" w:rsidRDefault="00A324D2" w:rsidP="006E7A1B">
      <w:pPr>
        <w:pStyle w:val="Heading3"/>
        <w:spacing w:before="0" w:after="0"/>
        <w:rPr>
          <w:szCs w:val="48"/>
        </w:rPr>
      </w:pPr>
      <w:r w:rsidRPr="000867B5">
        <w:t>Deliverable Reviews</w:t>
      </w:r>
    </w:p>
    <w:p w14:paraId="3D9E270C" w14:textId="77777777" w:rsidR="00E9259E" w:rsidRPr="000867B5" w:rsidRDefault="007223B2" w:rsidP="006E7A1B">
      <w:pPr>
        <w:pStyle w:val="Heading4"/>
        <w:spacing w:before="0" w:after="0"/>
      </w:pPr>
      <w:r w:rsidRPr="00E9259E">
        <w:t xml:space="preserve">The </w:t>
      </w:r>
      <w:r w:rsidR="001E15DA" w:rsidRPr="00E9259E">
        <w:t>awarded Bidder</w:t>
      </w:r>
      <w:r w:rsidRPr="00E9259E">
        <w:t xml:space="preserve"> will inform the State in writing that a deliverable is ready for State review, proving a DED and supporting documents. </w:t>
      </w:r>
    </w:p>
    <w:p w14:paraId="62307EB7" w14:textId="77777777" w:rsidR="00E9259E" w:rsidRPr="000867B5" w:rsidRDefault="00A324D2" w:rsidP="006E7A1B">
      <w:pPr>
        <w:pStyle w:val="Heading4"/>
        <w:spacing w:before="0" w:after="0"/>
      </w:pPr>
      <w:r w:rsidRPr="00E9259E">
        <w:t xml:space="preserve">Deliverables prepared by the </w:t>
      </w:r>
      <w:r w:rsidR="00E04551" w:rsidRPr="00E9259E">
        <w:t>awarded Bidder</w:t>
      </w:r>
      <w:r w:rsidRPr="00E9259E">
        <w:t xml:space="preserve"> shall be subject to the review and approval of the State </w:t>
      </w:r>
      <w:r w:rsidR="00F109A6" w:rsidRPr="00E9259E">
        <w:t>Project</w:t>
      </w:r>
      <w:r w:rsidRPr="00E9259E">
        <w:t xml:space="preserve"> </w:t>
      </w:r>
      <w:r w:rsidR="007B1E99" w:rsidRPr="00E9259E">
        <w:t>Sponsor</w:t>
      </w:r>
      <w:r w:rsidR="001D1946" w:rsidRPr="00E9259E">
        <w:t xml:space="preserve"> </w:t>
      </w:r>
      <w:r w:rsidR="00C73C2B" w:rsidRPr="00E9259E">
        <w:t>and</w:t>
      </w:r>
      <w:r w:rsidR="001D1946" w:rsidRPr="00E9259E">
        <w:t xml:space="preserve"> Executive Sp</w:t>
      </w:r>
      <w:r w:rsidR="00A51D96" w:rsidRPr="00E9259E">
        <w:t>onsor</w:t>
      </w:r>
      <w:r w:rsidRPr="00E9259E">
        <w:t xml:space="preserve">. The </w:t>
      </w:r>
      <w:r w:rsidR="00E04551" w:rsidRPr="00E9259E">
        <w:t>awarded Bidder</w:t>
      </w:r>
      <w:r w:rsidRPr="00E9259E">
        <w:t xml:space="preserve"> must be prepared to provide walkthroughs of deliverables to facilitate the State deliverable reviews. The State will review, approve, or require modification to the SI’s deliverables. The State will grant approval if the deliverable conforms to the requirements of the RFP, contract, </w:t>
      </w:r>
      <w:r w:rsidR="00AC35A8" w:rsidRPr="00E9259E">
        <w:t xml:space="preserve">SOW, </w:t>
      </w:r>
      <w:r w:rsidRPr="00E9259E">
        <w:t xml:space="preserve">and DED. </w:t>
      </w:r>
    </w:p>
    <w:p w14:paraId="0D5B43AD" w14:textId="77777777" w:rsidR="00E9259E" w:rsidRPr="000867B5" w:rsidRDefault="00A324D2" w:rsidP="006E7A1B">
      <w:pPr>
        <w:pStyle w:val="Heading4"/>
        <w:spacing w:before="0" w:after="0"/>
      </w:pPr>
      <w:r w:rsidRPr="00E9259E">
        <w:t xml:space="preserve">The State shall notify the </w:t>
      </w:r>
      <w:r w:rsidR="00E04551" w:rsidRPr="00E9259E">
        <w:t>awarded Bidder</w:t>
      </w:r>
      <w:r w:rsidRPr="00E9259E">
        <w:t xml:space="preserve"> within ten (10) business days of its receipt of a deliverable, or as otherwise agreed to timeframe by the State and </w:t>
      </w:r>
      <w:r w:rsidR="00E04551" w:rsidRPr="00E9259E">
        <w:t>awarded Bidder</w:t>
      </w:r>
      <w:r w:rsidRPr="00E9259E">
        <w:t xml:space="preserve">, of its approval or rejection, with the reason(s) for rejection and what the SI must do so that the deliverable will be acceptable. </w:t>
      </w:r>
      <w:r w:rsidR="00931324" w:rsidRPr="00E9259E">
        <w:t>For the avoidance of doubt, the State will not consider silence to be acceptance</w:t>
      </w:r>
      <w:r w:rsidR="005E2A11" w:rsidRPr="00E9259E">
        <w:t xml:space="preserve"> of an </w:t>
      </w:r>
      <w:r w:rsidR="00E04551" w:rsidRPr="00E9259E">
        <w:t>awarded Bidder</w:t>
      </w:r>
      <w:r w:rsidR="005E2A11" w:rsidRPr="00E9259E">
        <w:t xml:space="preserve"> deliverable</w:t>
      </w:r>
      <w:r w:rsidR="00931324" w:rsidRPr="00E9259E">
        <w:t xml:space="preserve">. </w:t>
      </w:r>
      <w:r w:rsidRPr="00E9259E">
        <w:t xml:space="preserve">The </w:t>
      </w:r>
      <w:r w:rsidR="00E04551" w:rsidRPr="00E9259E">
        <w:t>awarded Bidder</w:t>
      </w:r>
      <w:r w:rsidRPr="00E9259E">
        <w:t xml:space="preserve"> shall have five (5) business days, or as otherwise </w:t>
      </w:r>
      <w:r w:rsidRPr="00E9259E">
        <w:lastRenderedPageBreak/>
        <w:t xml:space="preserve">agreed to by the State, to correct the deliverable and resubmit the deliverable for the State review. It is possible that the </w:t>
      </w:r>
      <w:r w:rsidR="00916624" w:rsidRPr="00E9259E">
        <w:t>awarded Bidder</w:t>
      </w:r>
      <w:r w:rsidRPr="00E9259E">
        <w:t xml:space="preserve"> will need to make multiple corrections and resubmittals until the deliverable meets the identified quality requirements of the State. </w:t>
      </w:r>
    </w:p>
    <w:p w14:paraId="0986ECF4" w14:textId="752E540C" w:rsidR="00A324D2" w:rsidRPr="000867B5" w:rsidRDefault="00A324D2" w:rsidP="006E7A1B">
      <w:pPr>
        <w:pStyle w:val="Heading4"/>
        <w:spacing w:before="0" w:after="0"/>
      </w:pPr>
      <w:r w:rsidRPr="00E9259E">
        <w:t xml:space="preserve">The </w:t>
      </w:r>
      <w:r w:rsidR="00916624" w:rsidRPr="00E9259E">
        <w:t xml:space="preserve">Bidder </w:t>
      </w:r>
      <w:r w:rsidRPr="00E9259E">
        <w:t xml:space="preserve">must consider this deliverable review process and timeline in developing schedules, </w:t>
      </w:r>
      <w:r w:rsidR="00F109A6" w:rsidRPr="00E9259E">
        <w:t>Project</w:t>
      </w:r>
      <w:r w:rsidRPr="00E9259E">
        <w:t xml:space="preserve"> plans, and timelines.</w:t>
      </w:r>
    </w:p>
    <w:p w14:paraId="72AED2FC" w14:textId="1C78FE4D" w:rsidR="003523F2" w:rsidRPr="00C97934" w:rsidRDefault="00C249BB" w:rsidP="006E7A1B">
      <w:pPr>
        <w:pStyle w:val="Caption"/>
        <w:spacing w:after="0"/>
        <w:rPr>
          <w:rFonts w:cs="Arial"/>
          <w:sz w:val="24"/>
          <w:szCs w:val="24"/>
        </w:rPr>
      </w:pPr>
      <w:r w:rsidRPr="00C97934">
        <w:rPr>
          <w:rFonts w:cs="Arial"/>
          <w:sz w:val="24"/>
          <w:szCs w:val="24"/>
        </w:rPr>
        <w:br w:type="page"/>
      </w:r>
    </w:p>
    <w:p w14:paraId="49C68750" w14:textId="4A1A5073" w:rsidR="00AE07F5" w:rsidRPr="00313F5E" w:rsidRDefault="007F77E0" w:rsidP="006E7A1B">
      <w:pPr>
        <w:pStyle w:val="Heading1"/>
        <w:spacing w:before="0" w:after="0"/>
        <w:rPr>
          <w:b/>
          <w:bCs/>
        </w:rPr>
      </w:pPr>
      <w:bookmarkStart w:id="170" w:name="_Ref85463234"/>
      <w:bookmarkStart w:id="171" w:name="_Toc86839662"/>
      <w:r w:rsidRPr="00313F5E">
        <w:rPr>
          <w:b/>
          <w:bCs/>
        </w:rPr>
        <w:lastRenderedPageBreak/>
        <w:t>KEY</w:t>
      </w:r>
      <w:r w:rsidR="0029027E" w:rsidRPr="00313F5E">
        <w:rPr>
          <w:b/>
          <w:bCs/>
        </w:rPr>
        <w:t xml:space="preserve"> RFP EVENTS</w:t>
      </w:r>
      <w:bookmarkStart w:id="172" w:name="_Toc367174732"/>
      <w:bookmarkStart w:id="173" w:name="_Toc397069200"/>
      <w:bookmarkEnd w:id="157"/>
      <w:bookmarkEnd w:id="158"/>
      <w:bookmarkEnd w:id="170"/>
      <w:bookmarkEnd w:id="171"/>
    </w:p>
    <w:p w14:paraId="6E8D2CE2" w14:textId="77777777" w:rsidR="00313F5E" w:rsidRDefault="00313F5E" w:rsidP="00313F5E">
      <w:pPr>
        <w:pStyle w:val="Heading1"/>
        <w:numPr>
          <w:ilvl w:val="0"/>
          <w:numId w:val="0"/>
        </w:numPr>
        <w:spacing w:before="0" w:after="0"/>
        <w:ind w:left="360"/>
      </w:pPr>
    </w:p>
    <w:p w14:paraId="43CA6B5D" w14:textId="77777777" w:rsidR="00AE07F5" w:rsidRPr="00313F5E" w:rsidRDefault="00067916" w:rsidP="006E7A1B">
      <w:pPr>
        <w:pStyle w:val="Heading2"/>
        <w:spacing w:before="0" w:after="0"/>
        <w:ind w:left="360"/>
        <w:rPr>
          <w:b/>
          <w:bCs w:val="0"/>
        </w:rPr>
      </w:pPr>
      <w:bookmarkStart w:id="174" w:name="_Toc86839663"/>
      <w:r w:rsidRPr="00313F5E">
        <w:rPr>
          <w:b/>
          <w:bCs w:val="0"/>
        </w:rPr>
        <w:t>Questions</w:t>
      </w:r>
      <w:bookmarkEnd w:id="172"/>
      <w:bookmarkEnd w:id="173"/>
      <w:bookmarkEnd w:id="174"/>
    </w:p>
    <w:p w14:paraId="388FD2B3" w14:textId="77777777" w:rsidR="00AE07F5" w:rsidRDefault="00067916" w:rsidP="006E7A1B">
      <w:pPr>
        <w:pStyle w:val="Heading3"/>
        <w:spacing w:before="0" w:after="0"/>
      </w:pPr>
      <w:r w:rsidRPr="003E6BDC">
        <w:t>General Instructions</w:t>
      </w:r>
      <w:r w:rsidR="00BA4F52" w:rsidRPr="003E6BDC">
        <w:t xml:space="preserve">: </w:t>
      </w:r>
      <w:r w:rsidR="00015741" w:rsidRPr="00AE07F5">
        <w:t xml:space="preserve">It is the responsibility of all </w:t>
      </w:r>
      <w:r w:rsidR="00032303" w:rsidRPr="00AE07F5">
        <w:t>Bidders</w:t>
      </w:r>
      <w:r w:rsidR="00FB0C26" w:rsidRPr="00AE07F5">
        <w:t xml:space="preserve"> and other </w:t>
      </w:r>
      <w:r w:rsidR="00015741" w:rsidRPr="00AE07F5">
        <w:t xml:space="preserve">interested parties to examine the entire RFP and to seek clarification, in writing, </w:t>
      </w:r>
      <w:r w:rsidR="00FB0C26" w:rsidRPr="00AE07F5">
        <w:t>if they do</w:t>
      </w:r>
      <w:r w:rsidR="00015741" w:rsidRPr="00AE07F5">
        <w:t xml:space="preserve"> not understand any information or instructions.</w:t>
      </w:r>
    </w:p>
    <w:p w14:paraId="6312A20A" w14:textId="47590AF3" w:rsidR="00AE07F5" w:rsidRDefault="00032303" w:rsidP="006E7A1B">
      <w:pPr>
        <w:pStyle w:val="Heading4"/>
        <w:spacing w:before="0" w:after="0"/>
      </w:pPr>
      <w:r w:rsidRPr="00AE07F5">
        <w:t>Bidders</w:t>
      </w:r>
      <w:r w:rsidR="00D061BE" w:rsidRPr="00AE07F5">
        <w:t xml:space="preserve"> and other</w:t>
      </w:r>
      <w:r w:rsidR="00015741" w:rsidRPr="00AE07F5">
        <w:t xml:space="preserve"> interested parties </w:t>
      </w:r>
      <w:r w:rsidR="00F910F5" w:rsidRPr="00AE07F5">
        <w:t xml:space="preserve">must </w:t>
      </w:r>
      <w:r w:rsidR="00015741" w:rsidRPr="00AE07F5">
        <w:t>use</w:t>
      </w:r>
      <w:r w:rsidR="007574DB" w:rsidRPr="003E6BDC">
        <w:t xml:space="preserve"> </w:t>
      </w:r>
      <w:r w:rsidR="007574DB" w:rsidRPr="00F14F18">
        <w:rPr>
          <w:b/>
          <w:bCs/>
        </w:rPr>
        <w:t>Appendix</w:t>
      </w:r>
      <w:r w:rsidR="00F14F18" w:rsidRPr="00F14F18">
        <w:rPr>
          <w:b/>
          <w:bCs/>
        </w:rPr>
        <w:t xml:space="preserve"> </w:t>
      </w:r>
      <w:r w:rsidR="00F14F18">
        <w:rPr>
          <w:b/>
          <w:highlight w:val="yellow"/>
        </w:rPr>
        <w:fldChar w:fldCharType="begin"/>
      </w:r>
      <w:r w:rsidR="00F14F18">
        <w:rPr>
          <w:b/>
        </w:rPr>
        <w:instrText xml:space="preserve"> REF _Ref85461109 \r \h </w:instrText>
      </w:r>
      <w:r w:rsidR="00F14F18">
        <w:rPr>
          <w:b/>
          <w:highlight w:val="yellow"/>
        </w:rPr>
      </w:r>
      <w:r w:rsidR="00F14F18">
        <w:rPr>
          <w:b/>
          <w:highlight w:val="yellow"/>
        </w:rPr>
        <w:fldChar w:fldCharType="separate"/>
      </w:r>
      <w:r w:rsidR="00F14F18">
        <w:rPr>
          <w:b/>
        </w:rPr>
        <w:t>F</w:t>
      </w:r>
      <w:r w:rsidR="00F14F18">
        <w:rPr>
          <w:b/>
          <w:highlight w:val="yellow"/>
        </w:rPr>
        <w:fldChar w:fldCharType="end"/>
      </w:r>
      <w:r w:rsidR="00F14F18">
        <w:rPr>
          <w:b/>
        </w:rPr>
        <w:t xml:space="preserve"> </w:t>
      </w:r>
      <w:r w:rsidR="00015741" w:rsidRPr="00AE07F5">
        <w:t>– Submitted Questions Form – for submission of questions.</w:t>
      </w:r>
      <w:r w:rsidR="007F2673" w:rsidRPr="00AE07F5">
        <w:t xml:space="preserve"> The form is to be submitted as a WORD document.</w:t>
      </w:r>
    </w:p>
    <w:p w14:paraId="6F05DA87" w14:textId="77777777" w:rsidR="00AE07F5" w:rsidRPr="00AE07F5" w:rsidRDefault="00015741" w:rsidP="006E7A1B">
      <w:pPr>
        <w:pStyle w:val="Heading4"/>
        <w:spacing w:before="0" w:after="0"/>
      </w:pPr>
      <w:r w:rsidRPr="00AE07F5">
        <w:rPr>
          <w:szCs w:val="24"/>
        </w:rPr>
        <w:t>The Submitted Questions Form</w:t>
      </w:r>
      <w:r w:rsidR="007F2673" w:rsidRPr="00AE07F5">
        <w:rPr>
          <w:szCs w:val="24"/>
        </w:rPr>
        <w:t xml:space="preserve"> </w:t>
      </w:r>
      <w:r w:rsidRPr="00AE07F5">
        <w:rPr>
          <w:szCs w:val="24"/>
        </w:rPr>
        <w:t>must be submitted</w:t>
      </w:r>
      <w:r w:rsidR="007F2673" w:rsidRPr="00AE07F5">
        <w:rPr>
          <w:szCs w:val="24"/>
        </w:rPr>
        <w:t>,</w:t>
      </w:r>
      <w:r w:rsidRPr="00AE07F5">
        <w:rPr>
          <w:szCs w:val="24"/>
        </w:rPr>
        <w:t xml:space="preserve"> by e-mail</w:t>
      </w:r>
      <w:r w:rsidR="007F2673" w:rsidRPr="00AE07F5">
        <w:rPr>
          <w:szCs w:val="24"/>
        </w:rPr>
        <w:t>,</w:t>
      </w:r>
      <w:r w:rsidRPr="00AE07F5">
        <w:rPr>
          <w:szCs w:val="24"/>
        </w:rPr>
        <w:t xml:space="preserve"> and received by the RFP Coordinator, identified on the cover page of th</w:t>
      </w:r>
      <w:r w:rsidR="008C346A" w:rsidRPr="00AE07F5">
        <w:rPr>
          <w:szCs w:val="24"/>
        </w:rPr>
        <w:t>e</w:t>
      </w:r>
      <w:r w:rsidRPr="00AE07F5">
        <w:rPr>
          <w:szCs w:val="24"/>
        </w:rPr>
        <w:t xml:space="preserve"> RFP, as soon as possible but no later than the date and time specified on the RFP cover page.</w:t>
      </w:r>
    </w:p>
    <w:p w14:paraId="604FB538" w14:textId="77777777" w:rsidR="00AE07F5" w:rsidRPr="00AE07F5" w:rsidRDefault="00015741" w:rsidP="006E7A1B">
      <w:pPr>
        <w:pStyle w:val="Heading4"/>
        <w:spacing w:before="0" w:after="0"/>
      </w:pPr>
      <w:r w:rsidRPr="00AE07F5">
        <w:rPr>
          <w:szCs w:val="24"/>
        </w:rPr>
        <w:t xml:space="preserve">Submitted Questions must include the RFP Number and Title in the subject line of the e-mail.  The </w:t>
      </w:r>
      <w:r w:rsidR="00837D02" w:rsidRPr="00AE07F5">
        <w:rPr>
          <w:szCs w:val="24"/>
        </w:rPr>
        <w:t>State</w:t>
      </w:r>
      <w:r w:rsidRPr="00AE07F5">
        <w:rPr>
          <w:szCs w:val="24"/>
        </w:rPr>
        <w:t xml:space="preserve"> assumes no liability for assuring accurate/complete/on time e-mail transmission and receipt.</w:t>
      </w:r>
    </w:p>
    <w:p w14:paraId="12C8F799" w14:textId="6E651480" w:rsidR="00AE07F5" w:rsidRDefault="005B2EA7" w:rsidP="006E7A1B">
      <w:pPr>
        <w:pStyle w:val="Heading3"/>
        <w:spacing w:before="0" w:after="0"/>
      </w:pPr>
      <w:r w:rsidRPr="003E6BDC">
        <w:t>Question &amp; Answer Summary:</w:t>
      </w:r>
      <w:r w:rsidRPr="00AE07F5">
        <w:t xml:space="preserve"> Responses to all questions will be compiled in writing and posted on the following website no later than seven (7) calendar days prior to the proposal due date: </w:t>
      </w:r>
      <w:hyperlink r:id="rId58" w:history="1">
        <w:r w:rsidR="00B20D43" w:rsidRPr="00AE07F5">
          <w:rPr>
            <w:rStyle w:val="Hyperlink"/>
          </w:rPr>
          <w:t>Division of Procurement Services RFP Page</w:t>
        </w:r>
      </w:hyperlink>
      <w:r w:rsidRPr="00AE07F5">
        <w:t>.  It is the responsibility of all interested parties to go to this website to obtain a copy of the Question &amp; Answer Summary.  Only those answers issued in writing on this website will be considered binding.</w:t>
      </w:r>
      <w:bookmarkStart w:id="175" w:name="_Toc367174733"/>
      <w:bookmarkStart w:id="176" w:name="_Toc397069201"/>
    </w:p>
    <w:p w14:paraId="36D06045" w14:textId="77777777" w:rsidR="00313F5E" w:rsidRDefault="00313F5E" w:rsidP="00313F5E">
      <w:pPr>
        <w:pStyle w:val="Heading3"/>
        <w:numPr>
          <w:ilvl w:val="0"/>
          <w:numId w:val="0"/>
        </w:numPr>
        <w:spacing w:before="0" w:after="0"/>
        <w:ind w:left="1080"/>
      </w:pPr>
    </w:p>
    <w:p w14:paraId="25A89094" w14:textId="1E4D33CD" w:rsidR="00536424" w:rsidRPr="00313F5E" w:rsidRDefault="00536424" w:rsidP="006E7A1B">
      <w:pPr>
        <w:pStyle w:val="Heading2"/>
        <w:spacing w:before="0" w:after="0"/>
        <w:ind w:left="360"/>
        <w:rPr>
          <w:b/>
          <w:bCs w:val="0"/>
        </w:rPr>
      </w:pPr>
      <w:bookmarkStart w:id="177" w:name="_Toc86839664"/>
      <w:r w:rsidRPr="00313F5E">
        <w:rPr>
          <w:b/>
          <w:bCs w:val="0"/>
        </w:rPr>
        <w:t>Amendments</w:t>
      </w:r>
      <w:bookmarkEnd w:id="177"/>
    </w:p>
    <w:p w14:paraId="4EBF4253" w14:textId="77777777" w:rsidR="00E81EA0" w:rsidRPr="00C97934" w:rsidRDefault="00E81EA0" w:rsidP="006E7A1B">
      <w:pPr>
        <w:rPr>
          <w:rFonts w:cs="Arial"/>
          <w:szCs w:val="24"/>
        </w:rPr>
      </w:pPr>
    </w:p>
    <w:p w14:paraId="1A604BB6" w14:textId="3D393107" w:rsidR="00536424" w:rsidRPr="00C97934" w:rsidRDefault="00536424" w:rsidP="006E7A1B">
      <w:pPr>
        <w:rPr>
          <w:rFonts w:cs="Arial"/>
          <w:szCs w:val="24"/>
          <w:u w:val="single"/>
        </w:rPr>
      </w:pPr>
      <w:r w:rsidRPr="00C97934">
        <w:rPr>
          <w:rFonts w:cs="Arial"/>
          <w:szCs w:val="24"/>
        </w:rPr>
        <w:t xml:space="preserve">All amendments released </w:t>
      </w:r>
      <w:proofErr w:type="gramStart"/>
      <w:r w:rsidRPr="00C97934">
        <w:rPr>
          <w:rFonts w:cs="Arial"/>
          <w:szCs w:val="24"/>
        </w:rPr>
        <w:t>in regard to</w:t>
      </w:r>
      <w:proofErr w:type="gramEnd"/>
      <w:r w:rsidRPr="00C97934">
        <w:rPr>
          <w:rFonts w:cs="Arial"/>
          <w:szCs w:val="24"/>
        </w:rPr>
        <w:t xml:space="preserve"> th</w:t>
      </w:r>
      <w:r w:rsidR="00AA460A" w:rsidRPr="00C97934">
        <w:rPr>
          <w:rFonts w:cs="Arial"/>
          <w:szCs w:val="24"/>
        </w:rPr>
        <w:t>e</w:t>
      </w:r>
      <w:r w:rsidRPr="00C97934">
        <w:rPr>
          <w:rFonts w:cs="Arial"/>
          <w:szCs w:val="24"/>
        </w:rPr>
        <w:t xml:space="preserve"> RFP will also be posted on the following website: </w:t>
      </w:r>
      <w:hyperlink r:id="rId59" w:history="1">
        <w:r w:rsidR="00B20D43" w:rsidRPr="00C97934">
          <w:rPr>
            <w:rStyle w:val="Hyperlink"/>
            <w:rFonts w:cs="Arial"/>
            <w:szCs w:val="24"/>
          </w:rPr>
          <w:t>Division of Procurement Services RFP Page</w:t>
        </w:r>
      </w:hyperlink>
      <w:r w:rsidRPr="00C97934">
        <w:rPr>
          <w:rFonts w:cs="Arial"/>
          <w:szCs w:val="24"/>
        </w:rPr>
        <w:t>.  It is the responsibility of all interested parties to go to this website to obtain amendments.  Onl</w:t>
      </w:r>
      <w:r w:rsidR="00E34E8D" w:rsidRPr="00C97934">
        <w:rPr>
          <w:rFonts w:cs="Arial"/>
          <w:szCs w:val="24"/>
        </w:rPr>
        <w:t>y those amendments</w:t>
      </w:r>
      <w:r w:rsidRPr="00C97934">
        <w:rPr>
          <w:rFonts w:cs="Arial"/>
          <w:szCs w:val="24"/>
        </w:rPr>
        <w:t xml:space="preserve"> posted on this website are considered binding.</w:t>
      </w:r>
    </w:p>
    <w:p w14:paraId="7B454B9F" w14:textId="77777777" w:rsidR="00536424" w:rsidRPr="00C97934" w:rsidRDefault="00536424" w:rsidP="006E7A1B">
      <w:pPr>
        <w:rPr>
          <w:rFonts w:cs="Arial"/>
          <w:szCs w:val="24"/>
        </w:rPr>
      </w:pPr>
    </w:p>
    <w:p w14:paraId="7A654841" w14:textId="4F46E22E" w:rsidR="00143427" w:rsidRDefault="001406CC" w:rsidP="006E7A1B">
      <w:pPr>
        <w:pStyle w:val="Heading2"/>
        <w:spacing w:before="0" w:after="0"/>
        <w:ind w:left="360"/>
        <w:rPr>
          <w:b/>
          <w:bCs w:val="0"/>
        </w:rPr>
      </w:pPr>
      <w:bookmarkStart w:id="178" w:name="_Toc86839665"/>
      <w:r w:rsidRPr="00313F5E">
        <w:rPr>
          <w:b/>
          <w:bCs w:val="0"/>
        </w:rPr>
        <w:t>Submitting the Proposal</w:t>
      </w:r>
      <w:bookmarkEnd w:id="175"/>
      <w:bookmarkEnd w:id="176"/>
      <w:bookmarkEnd w:id="178"/>
    </w:p>
    <w:p w14:paraId="6D5FD88C" w14:textId="77777777" w:rsidR="00313F5E" w:rsidRPr="00313F5E" w:rsidRDefault="00313F5E" w:rsidP="00313F5E">
      <w:pPr>
        <w:pStyle w:val="Heading2"/>
        <w:numPr>
          <w:ilvl w:val="0"/>
          <w:numId w:val="0"/>
        </w:numPr>
        <w:spacing w:before="0" w:after="0"/>
        <w:ind w:left="360"/>
        <w:rPr>
          <w:b/>
          <w:bCs w:val="0"/>
        </w:rPr>
      </w:pPr>
    </w:p>
    <w:p w14:paraId="61F9B750" w14:textId="77777777" w:rsidR="00143427" w:rsidRPr="00143427" w:rsidRDefault="003835A0" w:rsidP="006E7A1B">
      <w:pPr>
        <w:pStyle w:val="Heading3"/>
        <w:spacing w:before="0" w:after="0"/>
        <w:rPr>
          <w:b/>
        </w:rPr>
      </w:pPr>
      <w:r w:rsidRPr="003E6BDC">
        <w:t>Proposals D</w:t>
      </w:r>
      <w:r w:rsidR="00FC4764" w:rsidRPr="003E6BDC">
        <w:t>ue</w:t>
      </w:r>
      <w:r w:rsidR="001406CC" w:rsidRPr="003E6BDC">
        <w:t>:</w:t>
      </w:r>
      <w:r w:rsidR="001406CC" w:rsidRPr="00143427">
        <w:t xml:space="preserve"> </w:t>
      </w:r>
      <w:r w:rsidR="001270AA" w:rsidRPr="00143427">
        <w:t xml:space="preserve">Proposals must be </w:t>
      </w:r>
      <w:r w:rsidR="001270AA" w:rsidRPr="002A21AD">
        <w:t>received</w:t>
      </w:r>
      <w:r w:rsidR="001270AA" w:rsidRPr="00143427">
        <w:t xml:space="preserve"> no later than </w:t>
      </w:r>
      <w:r w:rsidR="00C34867" w:rsidRPr="00143427">
        <w:t>11:59</w:t>
      </w:r>
      <w:r w:rsidR="001270AA" w:rsidRPr="00143427">
        <w:t xml:space="preserve"> p.m. local time, on the date listed on the cover page of th</w:t>
      </w:r>
      <w:r w:rsidR="00AA460A" w:rsidRPr="00143427">
        <w:t>e</w:t>
      </w:r>
      <w:r w:rsidR="001270AA" w:rsidRPr="00143427">
        <w:t xml:space="preserve"> RFP.  </w:t>
      </w:r>
      <w:r w:rsidR="000F3A64" w:rsidRPr="002A21AD">
        <w:t>E</w:t>
      </w:r>
      <w:r w:rsidR="007F2673" w:rsidRPr="002A21AD">
        <w:t>-mails</w:t>
      </w:r>
      <w:r w:rsidR="000F3A64" w:rsidRPr="002A21AD">
        <w:t xml:space="preserve"> containing original proposal submissions, or any additional or revised proposal files,</w:t>
      </w:r>
      <w:r w:rsidR="001270AA" w:rsidRPr="002A21AD">
        <w:t xml:space="preserve"> received after the </w:t>
      </w:r>
      <w:r w:rsidR="00C34867" w:rsidRPr="002A21AD">
        <w:t>11:59</w:t>
      </w:r>
      <w:r w:rsidR="001270AA" w:rsidRPr="002A21AD">
        <w:t xml:space="preserve"> p.m. deadline will be rejected without exception.</w:t>
      </w:r>
    </w:p>
    <w:p w14:paraId="18A1AD69" w14:textId="77777777" w:rsidR="00143427" w:rsidRPr="00143427" w:rsidRDefault="000A64F0" w:rsidP="006E7A1B">
      <w:pPr>
        <w:pStyle w:val="Heading3"/>
        <w:spacing w:before="0" w:after="0"/>
        <w:rPr>
          <w:b/>
        </w:rPr>
      </w:pPr>
      <w:r w:rsidRPr="003E6BDC">
        <w:t>Delivery Instructions</w:t>
      </w:r>
      <w:r w:rsidR="00C332B2" w:rsidRPr="003E6BDC">
        <w:t>:</w:t>
      </w:r>
      <w:r w:rsidR="00C332B2" w:rsidRPr="00143427">
        <w:t xml:space="preserve"> </w:t>
      </w:r>
      <w:r w:rsidR="00A11DC9" w:rsidRPr="00143427">
        <w:t>E</w:t>
      </w:r>
      <w:r w:rsidR="000E1A07" w:rsidRPr="00143427">
        <w:t>-</w:t>
      </w:r>
      <w:r w:rsidR="00A11DC9" w:rsidRPr="00143427">
        <w:t xml:space="preserve">mail </w:t>
      </w:r>
      <w:r w:rsidR="006B428A" w:rsidRPr="00143427">
        <w:t>p</w:t>
      </w:r>
      <w:r w:rsidR="00A11DC9" w:rsidRPr="00143427">
        <w:t>roposal submissions are to be submitted to the State of Maine Division of Procurement Services</w:t>
      </w:r>
      <w:r w:rsidR="000F3A64" w:rsidRPr="00143427">
        <w:t xml:space="preserve"> at </w:t>
      </w:r>
      <w:hyperlink r:id="rId60" w:history="1">
        <w:r w:rsidR="00CD5593" w:rsidRPr="00143427">
          <w:rPr>
            <w:rStyle w:val="Hyperlink"/>
          </w:rPr>
          <w:t>Proposals@maine.gov</w:t>
        </w:r>
      </w:hyperlink>
      <w:r w:rsidR="00CD5593" w:rsidRPr="00143427">
        <w:t>.</w:t>
      </w:r>
    </w:p>
    <w:p w14:paraId="37CFE5D5" w14:textId="77777777" w:rsidR="00143427" w:rsidRPr="00143427" w:rsidRDefault="00A11DC9" w:rsidP="006E7A1B">
      <w:pPr>
        <w:pStyle w:val="Heading4"/>
        <w:spacing w:before="0" w:after="0"/>
        <w:rPr>
          <w:b/>
        </w:rPr>
      </w:pPr>
      <w:r w:rsidRPr="002A21AD">
        <w:t>Only proposal</w:t>
      </w:r>
      <w:r w:rsidR="000F3A64" w:rsidRPr="002A21AD">
        <w:t xml:space="preserve"> submissions</w:t>
      </w:r>
      <w:r w:rsidRPr="003E6BDC">
        <w:t xml:space="preserve"> received by e</w:t>
      </w:r>
      <w:r w:rsidR="000E1A07" w:rsidRPr="003E6BDC">
        <w:t>-</w:t>
      </w:r>
      <w:r w:rsidRPr="003E6BDC">
        <w:t>mail will be considered.</w:t>
      </w:r>
      <w:r w:rsidRPr="00143427">
        <w:t xml:space="preserve">  The </w:t>
      </w:r>
      <w:r w:rsidR="00837D02" w:rsidRPr="00143427">
        <w:t>State</w:t>
      </w:r>
      <w:r w:rsidRPr="00143427">
        <w:t xml:space="preserve"> assumes no liability for assuring accurate/complete e-mail transmission and receipt.</w:t>
      </w:r>
    </w:p>
    <w:p w14:paraId="3A449CFB" w14:textId="77777777" w:rsidR="00143427" w:rsidRPr="00143427" w:rsidRDefault="000E1A07" w:rsidP="006E7A1B">
      <w:pPr>
        <w:pStyle w:val="Heading4"/>
        <w:spacing w:before="0" w:after="0"/>
        <w:rPr>
          <w:b/>
        </w:rPr>
      </w:pPr>
      <w:r w:rsidRPr="002A21AD">
        <w:t>E-mails containing links to file sharing sites or online file repositories will not be accepted as submissions</w:t>
      </w:r>
      <w:r w:rsidRPr="00143427">
        <w:rPr>
          <w:szCs w:val="24"/>
        </w:rPr>
        <w:t xml:space="preserve">.  Only e-mail </w:t>
      </w:r>
      <w:r w:rsidR="000F3A64" w:rsidRPr="00143427">
        <w:rPr>
          <w:szCs w:val="24"/>
        </w:rPr>
        <w:t xml:space="preserve">proposal </w:t>
      </w:r>
      <w:r w:rsidRPr="00143427">
        <w:rPr>
          <w:szCs w:val="24"/>
        </w:rPr>
        <w:t>submissions that have the actual requested files attached will be accepted.</w:t>
      </w:r>
      <w:bookmarkStart w:id="179" w:name="_Hlk62561509"/>
    </w:p>
    <w:p w14:paraId="6B247524" w14:textId="77777777" w:rsidR="00143427" w:rsidRPr="00143427" w:rsidRDefault="0018241E" w:rsidP="006E7A1B">
      <w:pPr>
        <w:pStyle w:val="Heading4"/>
        <w:spacing w:before="0" w:after="0"/>
        <w:rPr>
          <w:b/>
        </w:rPr>
      </w:pPr>
      <w:r w:rsidRPr="002A21AD">
        <w:t>Encrypted e-mails received which require opening attachments and logging into a proprietary system will not be accepted as submissions</w:t>
      </w:r>
      <w:r w:rsidRPr="00143427">
        <w:rPr>
          <w:szCs w:val="24"/>
        </w:rPr>
        <w:t xml:space="preserve">. Please check with your </w:t>
      </w:r>
      <w:r w:rsidRPr="00143427">
        <w:rPr>
          <w:szCs w:val="24"/>
        </w:rPr>
        <w:lastRenderedPageBreak/>
        <w:t xml:space="preserve">organization’s Information Technology team to ensure that your security settings will not encrypt your proposal submission. </w:t>
      </w:r>
      <w:bookmarkEnd w:id="179"/>
    </w:p>
    <w:p w14:paraId="2B612EC6" w14:textId="77777777" w:rsidR="00143427" w:rsidRPr="00143427" w:rsidRDefault="00CA6A04" w:rsidP="006E7A1B">
      <w:pPr>
        <w:pStyle w:val="Heading4"/>
        <w:spacing w:before="0" w:after="0"/>
        <w:rPr>
          <w:b/>
        </w:rPr>
      </w:pPr>
      <w:r w:rsidRPr="00143427">
        <w:rPr>
          <w:szCs w:val="24"/>
        </w:rPr>
        <w:t xml:space="preserve">File size limits are 25MB per e-mail.  </w:t>
      </w:r>
      <w:r w:rsidR="00032303" w:rsidRPr="00143427">
        <w:rPr>
          <w:szCs w:val="24"/>
        </w:rPr>
        <w:t>Bidders</w:t>
      </w:r>
      <w:r w:rsidRPr="00143427">
        <w:rPr>
          <w:szCs w:val="24"/>
        </w:rPr>
        <w:t xml:space="preserve"> may submit files separately across multiple e-mails, as necessary, due to file size concerns. All e-mails and files must be received by the due date and time listed above.</w:t>
      </w:r>
    </w:p>
    <w:p w14:paraId="336EAA0A" w14:textId="77777777" w:rsidR="00143427" w:rsidRPr="00143427" w:rsidRDefault="00032303" w:rsidP="006E7A1B">
      <w:pPr>
        <w:pStyle w:val="Heading4"/>
        <w:spacing w:before="0" w:after="0"/>
        <w:rPr>
          <w:b/>
        </w:rPr>
      </w:pPr>
      <w:r w:rsidRPr="00143427">
        <w:rPr>
          <w:szCs w:val="24"/>
        </w:rPr>
        <w:t>Bidders</w:t>
      </w:r>
      <w:r w:rsidR="00A11DC9" w:rsidRPr="00143427">
        <w:rPr>
          <w:szCs w:val="24"/>
        </w:rPr>
        <w:t xml:space="preserve"> are to insert the following into the subject line of their e</w:t>
      </w:r>
      <w:r w:rsidR="000E1A07" w:rsidRPr="00143427">
        <w:rPr>
          <w:szCs w:val="24"/>
        </w:rPr>
        <w:t>-</w:t>
      </w:r>
      <w:r w:rsidR="00A11DC9" w:rsidRPr="00143427">
        <w:rPr>
          <w:szCs w:val="24"/>
        </w:rPr>
        <w:t xml:space="preserve">mail </w:t>
      </w:r>
      <w:r w:rsidR="000F3A64" w:rsidRPr="00143427">
        <w:rPr>
          <w:szCs w:val="24"/>
        </w:rPr>
        <w:t xml:space="preserve">proposal </w:t>
      </w:r>
      <w:r w:rsidR="00A11DC9" w:rsidRPr="00143427">
        <w:rPr>
          <w:szCs w:val="24"/>
        </w:rPr>
        <w:t>submission:</w:t>
      </w:r>
      <w:r w:rsidR="00C249BB" w:rsidRPr="00143427">
        <w:rPr>
          <w:szCs w:val="24"/>
        </w:rPr>
        <w:t xml:space="preserve"> </w:t>
      </w:r>
      <w:r w:rsidR="00A11DC9" w:rsidRPr="003E6BDC">
        <w:t>“</w:t>
      </w:r>
      <w:r w:rsidR="00A11DC9" w:rsidRPr="008F4366">
        <w:rPr>
          <w:b/>
          <w:bCs/>
        </w:rPr>
        <w:t xml:space="preserve">RFP# </w:t>
      </w:r>
      <w:r w:rsidR="005E5F60" w:rsidRPr="008F4366">
        <w:rPr>
          <w:rStyle w:val="InitialStyle"/>
          <w:b/>
          <w:bCs/>
          <w:szCs w:val="24"/>
        </w:rPr>
        <w:t>202110165</w:t>
      </w:r>
      <w:r w:rsidR="00A11DC9" w:rsidRPr="008F4366">
        <w:rPr>
          <w:b/>
          <w:bCs/>
        </w:rPr>
        <w:t xml:space="preserve"> Proposal Submission</w:t>
      </w:r>
      <w:r w:rsidR="009807E6" w:rsidRPr="008F4366">
        <w:rPr>
          <w:b/>
          <w:bCs/>
        </w:rPr>
        <w:t xml:space="preserve"> – [</w:t>
      </w:r>
      <w:r w:rsidRPr="008F4366">
        <w:rPr>
          <w:b/>
          <w:bCs/>
        </w:rPr>
        <w:t>Bidder</w:t>
      </w:r>
      <w:r w:rsidR="008C346A" w:rsidRPr="008F4366">
        <w:rPr>
          <w:b/>
          <w:bCs/>
        </w:rPr>
        <w:t>’s</w:t>
      </w:r>
      <w:r w:rsidR="009807E6" w:rsidRPr="008F4366">
        <w:rPr>
          <w:b/>
          <w:bCs/>
        </w:rPr>
        <w:t xml:space="preserve"> Name]</w:t>
      </w:r>
      <w:r w:rsidR="00A11DC9" w:rsidRPr="003E6BDC">
        <w:t>”</w:t>
      </w:r>
    </w:p>
    <w:p w14:paraId="329A5EBC" w14:textId="5E837B13" w:rsidR="00143427" w:rsidRDefault="00032303" w:rsidP="006E7A1B">
      <w:pPr>
        <w:pStyle w:val="Heading4"/>
        <w:spacing w:before="0" w:after="0"/>
        <w:rPr>
          <w:szCs w:val="24"/>
        </w:rPr>
      </w:pPr>
      <w:r w:rsidRPr="00143427">
        <w:rPr>
          <w:szCs w:val="24"/>
        </w:rPr>
        <w:t>Bidder</w:t>
      </w:r>
      <w:r w:rsidR="00A11DC9" w:rsidRPr="00143427">
        <w:rPr>
          <w:szCs w:val="24"/>
        </w:rPr>
        <w:t>’s</w:t>
      </w:r>
      <w:r w:rsidR="006B428A" w:rsidRPr="00143427">
        <w:rPr>
          <w:szCs w:val="24"/>
        </w:rPr>
        <w:t xml:space="preserve"> proposal</w:t>
      </w:r>
      <w:r w:rsidR="000F3A64" w:rsidRPr="00143427">
        <w:rPr>
          <w:szCs w:val="24"/>
        </w:rPr>
        <w:t xml:space="preserve"> submissions</w:t>
      </w:r>
      <w:r w:rsidR="006B428A" w:rsidRPr="00143427">
        <w:rPr>
          <w:szCs w:val="24"/>
        </w:rPr>
        <w:t xml:space="preserve"> are to be broken down into multiple files</w:t>
      </w:r>
      <w:r w:rsidR="00B24FC4" w:rsidRPr="00143427">
        <w:rPr>
          <w:szCs w:val="24"/>
        </w:rPr>
        <w:t>,</w:t>
      </w:r>
      <w:r w:rsidR="006B428A" w:rsidRPr="00143427">
        <w:rPr>
          <w:szCs w:val="24"/>
        </w:rPr>
        <w:t xml:space="preserve"> </w:t>
      </w:r>
      <w:r w:rsidR="0055724D" w:rsidRPr="00143427">
        <w:rPr>
          <w:szCs w:val="24"/>
        </w:rPr>
        <w:t xml:space="preserve">with each file named </w:t>
      </w:r>
      <w:r w:rsidR="006B428A" w:rsidRPr="00143427">
        <w:rPr>
          <w:szCs w:val="24"/>
        </w:rPr>
        <w:t>as</w:t>
      </w:r>
      <w:r w:rsidR="0055724D" w:rsidRPr="00143427">
        <w:rPr>
          <w:szCs w:val="24"/>
        </w:rPr>
        <w:t xml:space="preserve"> it is</w:t>
      </w:r>
      <w:r w:rsidR="006B428A" w:rsidRPr="00143427">
        <w:rPr>
          <w:szCs w:val="24"/>
        </w:rPr>
        <w:t xml:space="preserve"> </w:t>
      </w:r>
      <w:r w:rsidR="0001618E" w:rsidRPr="00143427">
        <w:rPr>
          <w:szCs w:val="24"/>
        </w:rPr>
        <w:t>titled in bold below</w:t>
      </w:r>
      <w:r w:rsidR="00117E93" w:rsidRPr="00143427">
        <w:rPr>
          <w:szCs w:val="24"/>
        </w:rPr>
        <w:t>,</w:t>
      </w:r>
      <w:r w:rsidR="006B428A" w:rsidRPr="00143427">
        <w:rPr>
          <w:szCs w:val="24"/>
        </w:rPr>
        <w:t xml:space="preserve"> and</w:t>
      </w:r>
      <w:r w:rsidR="0001618E" w:rsidRPr="00143427">
        <w:rPr>
          <w:szCs w:val="24"/>
        </w:rPr>
        <w:t xml:space="preserve"> </w:t>
      </w:r>
      <w:r w:rsidR="00A11DC9" w:rsidRPr="00143427">
        <w:rPr>
          <w:szCs w:val="24"/>
        </w:rPr>
        <w:t>include:</w:t>
      </w:r>
    </w:p>
    <w:p w14:paraId="75156ABB" w14:textId="77777777" w:rsidR="00313F5E" w:rsidRPr="00313F5E" w:rsidRDefault="00313F5E" w:rsidP="00313F5E"/>
    <w:p w14:paraId="568F8F90" w14:textId="209FEED7" w:rsidR="001013A2" w:rsidRPr="008D3A1A" w:rsidRDefault="000A6AFC" w:rsidP="00313F5E">
      <w:pPr>
        <w:pStyle w:val="Heading5"/>
        <w:numPr>
          <w:ilvl w:val="0"/>
          <w:numId w:val="0"/>
        </w:numPr>
        <w:spacing w:before="0" w:after="0"/>
        <w:ind w:left="1800" w:hanging="360"/>
        <w:rPr>
          <w:b/>
          <w:bCs w:val="0"/>
          <w:u w:val="single"/>
        </w:rPr>
      </w:pPr>
      <w:r w:rsidRPr="008D3A1A">
        <w:rPr>
          <w:b/>
          <w:bCs w:val="0"/>
          <w:u w:val="single"/>
        </w:rPr>
        <w:t>F</w:t>
      </w:r>
      <w:r w:rsidR="00B24FC4" w:rsidRPr="008D3A1A">
        <w:rPr>
          <w:b/>
          <w:bCs w:val="0"/>
          <w:u w:val="single"/>
        </w:rPr>
        <w:t>ile 1</w:t>
      </w:r>
      <w:r w:rsidR="009807E6" w:rsidRPr="008D3A1A">
        <w:rPr>
          <w:b/>
          <w:bCs w:val="0"/>
          <w:u w:val="single"/>
        </w:rPr>
        <w:t xml:space="preserve"> [</w:t>
      </w:r>
      <w:r w:rsidR="00032303" w:rsidRPr="008D3A1A">
        <w:rPr>
          <w:b/>
          <w:bCs w:val="0"/>
          <w:u w:val="single"/>
        </w:rPr>
        <w:t>Bidder</w:t>
      </w:r>
      <w:r w:rsidR="001013A2" w:rsidRPr="008D3A1A">
        <w:rPr>
          <w:b/>
          <w:bCs w:val="0"/>
          <w:u w:val="single"/>
        </w:rPr>
        <w:t>’s</w:t>
      </w:r>
      <w:r w:rsidR="009807E6" w:rsidRPr="008D3A1A">
        <w:rPr>
          <w:b/>
          <w:bCs w:val="0"/>
          <w:u w:val="single"/>
        </w:rPr>
        <w:t xml:space="preserve"> Name]</w:t>
      </w:r>
      <w:r w:rsidR="001013A2" w:rsidRPr="008D3A1A">
        <w:rPr>
          <w:b/>
          <w:bCs w:val="0"/>
          <w:u w:val="single"/>
        </w:rPr>
        <w:t xml:space="preserve"> </w:t>
      </w:r>
      <w:r w:rsidR="00117E93" w:rsidRPr="008D3A1A">
        <w:rPr>
          <w:b/>
          <w:bCs w:val="0"/>
          <w:u w:val="single"/>
        </w:rPr>
        <w:t>–</w:t>
      </w:r>
      <w:r w:rsidR="001013A2" w:rsidRPr="008D3A1A">
        <w:rPr>
          <w:b/>
          <w:bCs w:val="0"/>
          <w:u w:val="single"/>
        </w:rPr>
        <w:t xml:space="preserve"> </w:t>
      </w:r>
      <w:r w:rsidR="00190216" w:rsidRPr="008D3A1A">
        <w:rPr>
          <w:b/>
          <w:bCs w:val="0"/>
          <w:u w:val="single"/>
        </w:rPr>
        <w:t>Preliminary Information</w:t>
      </w:r>
      <w:r w:rsidR="00B24FC4" w:rsidRPr="008D3A1A">
        <w:rPr>
          <w:b/>
          <w:bCs w:val="0"/>
          <w:u w:val="single"/>
        </w:rPr>
        <w:t xml:space="preserve">: </w:t>
      </w:r>
    </w:p>
    <w:p w14:paraId="1BF261CC" w14:textId="40E9708C" w:rsidR="009A5CE8" w:rsidRPr="00313F5E" w:rsidRDefault="009A5CE8" w:rsidP="006E7A1B">
      <w:pPr>
        <w:ind w:left="720" w:firstLine="720"/>
        <w:rPr>
          <w:bCs/>
        </w:rPr>
      </w:pPr>
      <w:r w:rsidRPr="00313F5E">
        <w:rPr>
          <w:bCs/>
        </w:rPr>
        <w:t>PDF format preferred</w:t>
      </w:r>
    </w:p>
    <w:p w14:paraId="3C9EA2E1" w14:textId="3EE1A9F1" w:rsidR="009A5CE8" w:rsidRPr="00313F5E" w:rsidRDefault="001013A2" w:rsidP="006E7A1B">
      <w:pPr>
        <w:ind w:left="1440"/>
        <w:rPr>
          <w:rFonts w:cs="Arial"/>
          <w:bCs/>
          <w:szCs w:val="24"/>
        </w:rPr>
      </w:pPr>
      <w:r w:rsidRPr="008D3A1A">
        <w:rPr>
          <w:rFonts w:cs="Arial"/>
          <w:b/>
          <w:szCs w:val="24"/>
        </w:rPr>
        <w:t xml:space="preserve">Appendix </w:t>
      </w:r>
      <w:r w:rsidR="006872DC" w:rsidRPr="008D3A1A">
        <w:rPr>
          <w:rFonts w:cs="Arial"/>
          <w:b/>
          <w:szCs w:val="24"/>
        </w:rPr>
        <w:fldChar w:fldCharType="begin"/>
      </w:r>
      <w:r w:rsidR="006872DC" w:rsidRPr="008D3A1A">
        <w:rPr>
          <w:rFonts w:cs="Arial"/>
          <w:b/>
          <w:szCs w:val="24"/>
        </w:rPr>
        <w:instrText xml:space="preserve"> REF _Ref85461126 \r \h </w:instrText>
      </w:r>
      <w:r w:rsidR="00313F5E" w:rsidRPr="008D3A1A">
        <w:rPr>
          <w:rFonts w:cs="Arial"/>
          <w:b/>
          <w:szCs w:val="24"/>
        </w:rPr>
        <w:instrText xml:space="preserve"> \* MERGEFORMAT </w:instrText>
      </w:r>
      <w:r w:rsidR="006872DC" w:rsidRPr="008D3A1A">
        <w:rPr>
          <w:rFonts w:cs="Arial"/>
          <w:b/>
          <w:szCs w:val="24"/>
        </w:rPr>
      </w:r>
      <w:r w:rsidR="006872DC" w:rsidRPr="008D3A1A">
        <w:rPr>
          <w:rFonts w:cs="Arial"/>
          <w:b/>
          <w:szCs w:val="24"/>
        </w:rPr>
        <w:fldChar w:fldCharType="separate"/>
      </w:r>
      <w:r w:rsidR="006872DC" w:rsidRPr="008D3A1A">
        <w:rPr>
          <w:rFonts w:cs="Arial"/>
          <w:b/>
          <w:szCs w:val="24"/>
        </w:rPr>
        <w:t>A</w:t>
      </w:r>
      <w:r w:rsidR="006872DC" w:rsidRPr="008D3A1A">
        <w:rPr>
          <w:rFonts w:cs="Arial"/>
          <w:b/>
          <w:szCs w:val="24"/>
        </w:rPr>
        <w:fldChar w:fldCharType="end"/>
      </w:r>
      <w:r w:rsidR="00810D90" w:rsidRPr="00313F5E">
        <w:rPr>
          <w:rFonts w:cs="Arial"/>
          <w:bCs/>
          <w:szCs w:val="24"/>
        </w:rPr>
        <w:t xml:space="preserve"> </w:t>
      </w:r>
      <w:r w:rsidRPr="00313F5E">
        <w:rPr>
          <w:rFonts w:cs="Arial"/>
          <w:bCs/>
          <w:szCs w:val="24"/>
        </w:rPr>
        <w:t>(</w:t>
      </w:r>
      <w:r w:rsidR="00A11DC9" w:rsidRPr="00313F5E">
        <w:rPr>
          <w:rFonts w:cs="Arial"/>
          <w:bCs/>
          <w:szCs w:val="24"/>
        </w:rPr>
        <w:t>Proposal Cover Page</w:t>
      </w:r>
      <w:r w:rsidRPr="00313F5E">
        <w:rPr>
          <w:rFonts w:cs="Arial"/>
          <w:bCs/>
          <w:szCs w:val="24"/>
        </w:rPr>
        <w:t>)</w:t>
      </w:r>
    </w:p>
    <w:p w14:paraId="2CDB6E6D" w14:textId="62ED246E" w:rsidR="009A5CE8" w:rsidRPr="00313F5E" w:rsidRDefault="001013A2" w:rsidP="006E7A1B">
      <w:pPr>
        <w:ind w:left="1440"/>
        <w:rPr>
          <w:rFonts w:cs="Arial"/>
          <w:bCs/>
          <w:szCs w:val="24"/>
        </w:rPr>
      </w:pPr>
      <w:r w:rsidRPr="008D3A1A">
        <w:rPr>
          <w:rFonts w:cs="Arial"/>
          <w:b/>
          <w:szCs w:val="24"/>
        </w:rPr>
        <w:t xml:space="preserve">Appendix </w:t>
      </w:r>
      <w:r w:rsidR="006872DC" w:rsidRPr="008D3A1A">
        <w:rPr>
          <w:rFonts w:cs="Arial"/>
          <w:b/>
          <w:szCs w:val="24"/>
        </w:rPr>
        <w:fldChar w:fldCharType="begin"/>
      </w:r>
      <w:r w:rsidR="006872DC" w:rsidRPr="008D3A1A">
        <w:rPr>
          <w:rFonts w:cs="Arial"/>
          <w:b/>
          <w:szCs w:val="24"/>
        </w:rPr>
        <w:instrText xml:space="preserve"> REF _Ref85461132 \r \h </w:instrText>
      </w:r>
      <w:r w:rsidR="002844B3" w:rsidRPr="008D3A1A">
        <w:rPr>
          <w:rFonts w:cs="Arial"/>
          <w:b/>
          <w:szCs w:val="24"/>
        </w:rPr>
        <w:instrText xml:space="preserve"> \* MERGEFORMAT </w:instrText>
      </w:r>
      <w:r w:rsidR="006872DC" w:rsidRPr="008D3A1A">
        <w:rPr>
          <w:rFonts w:cs="Arial"/>
          <w:b/>
          <w:szCs w:val="24"/>
        </w:rPr>
      </w:r>
      <w:r w:rsidR="006872DC" w:rsidRPr="008D3A1A">
        <w:rPr>
          <w:rFonts w:cs="Arial"/>
          <w:b/>
          <w:szCs w:val="24"/>
        </w:rPr>
        <w:fldChar w:fldCharType="separate"/>
      </w:r>
      <w:r w:rsidR="006872DC" w:rsidRPr="008D3A1A">
        <w:rPr>
          <w:rFonts w:cs="Arial"/>
          <w:b/>
          <w:szCs w:val="24"/>
        </w:rPr>
        <w:t>B</w:t>
      </w:r>
      <w:r w:rsidR="006872DC" w:rsidRPr="008D3A1A">
        <w:rPr>
          <w:rFonts w:cs="Arial"/>
          <w:b/>
          <w:szCs w:val="24"/>
        </w:rPr>
        <w:fldChar w:fldCharType="end"/>
      </w:r>
      <w:r w:rsidR="00891459" w:rsidRPr="00313F5E">
        <w:rPr>
          <w:rFonts w:cs="Arial"/>
          <w:bCs/>
          <w:szCs w:val="24"/>
        </w:rPr>
        <w:t xml:space="preserve"> </w:t>
      </w:r>
      <w:r w:rsidRPr="00313F5E">
        <w:rPr>
          <w:rFonts w:cs="Arial"/>
          <w:bCs/>
          <w:szCs w:val="24"/>
        </w:rPr>
        <w:t>(</w:t>
      </w:r>
      <w:r w:rsidR="00B24FC4" w:rsidRPr="00313F5E">
        <w:rPr>
          <w:rFonts w:cs="Arial"/>
          <w:bCs/>
          <w:szCs w:val="24"/>
        </w:rPr>
        <w:t>Debarment, Performance and Non-Collusion Certification</w:t>
      </w:r>
      <w:r w:rsidRPr="00313F5E">
        <w:rPr>
          <w:rFonts w:cs="Arial"/>
          <w:bCs/>
          <w:szCs w:val="24"/>
        </w:rPr>
        <w:t>)</w:t>
      </w:r>
    </w:p>
    <w:p w14:paraId="71F2CBB9" w14:textId="11B9A8DF" w:rsidR="00276F9D" w:rsidRDefault="00276F9D" w:rsidP="006E7A1B">
      <w:pPr>
        <w:ind w:left="1440"/>
        <w:rPr>
          <w:rFonts w:cs="Arial"/>
          <w:bCs/>
          <w:szCs w:val="24"/>
        </w:rPr>
      </w:pPr>
      <w:r w:rsidRPr="008D3A1A">
        <w:rPr>
          <w:rFonts w:cs="Arial"/>
          <w:b/>
          <w:szCs w:val="24"/>
        </w:rPr>
        <w:t xml:space="preserve">Appendix </w:t>
      </w:r>
      <w:r w:rsidR="00891459" w:rsidRPr="008D3A1A">
        <w:rPr>
          <w:rFonts w:cs="Arial"/>
          <w:b/>
          <w:szCs w:val="24"/>
        </w:rPr>
        <w:fldChar w:fldCharType="begin"/>
      </w:r>
      <w:r w:rsidR="00891459" w:rsidRPr="008D3A1A">
        <w:rPr>
          <w:rFonts w:cs="Arial"/>
          <w:b/>
          <w:szCs w:val="24"/>
        </w:rPr>
        <w:instrText xml:space="preserve"> REF _Ref85461138 \r \h </w:instrText>
      </w:r>
      <w:r w:rsidR="002844B3" w:rsidRPr="008D3A1A">
        <w:rPr>
          <w:rFonts w:cs="Arial"/>
          <w:b/>
          <w:szCs w:val="24"/>
        </w:rPr>
        <w:instrText xml:space="preserve"> \* MERGEFORMAT </w:instrText>
      </w:r>
      <w:r w:rsidR="00891459" w:rsidRPr="008D3A1A">
        <w:rPr>
          <w:rFonts w:cs="Arial"/>
          <w:b/>
          <w:szCs w:val="24"/>
        </w:rPr>
      </w:r>
      <w:r w:rsidR="00891459" w:rsidRPr="008D3A1A">
        <w:rPr>
          <w:rFonts w:cs="Arial"/>
          <w:b/>
          <w:szCs w:val="24"/>
        </w:rPr>
        <w:fldChar w:fldCharType="separate"/>
      </w:r>
      <w:r w:rsidR="00891459" w:rsidRPr="008D3A1A">
        <w:rPr>
          <w:rFonts w:cs="Arial"/>
          <w:b/>
          <w:szCs w:val="24"/>
        </w:rPr>
        <w:t>C</w:t>
      </w:r>
      <w:r w:rsidR="00891459" w:rsidRPr="008D3A1A">
        <w:rPr>
          <w:rFonts w:cs="Arial"/>
          <w:b/>
          <w:szCs w:val="24"/>
        </w:rPr>
        <w:fldChar w:fldCharType="end"/>
      </w:r>
      <w:r w:rsidR="00891459" w:rsidRPr="00313F5E">
        <w:rPr>
          <w:rFonts w:cs="Arial"/>
          <w:bCs/>
          <w:szCs w:val="24"/>
        </w:rPr>
        <w:t xml:space="preserve"> </w:t>
      </w:r>
      <w:r w:rsidRPr="00313F5E">
        <w:rPr>
          <w:rFonts w:cs="Arial"/>
          <w:bCs/>
          <w:szCs w:val="24"/>
        </w:rPr>
        <w:t xml:space="preserve">(Eligibility to Submit Bids) </w:t>
      </w:r>
    </w:p>
    <w:p w14:paraId="1A9023CC" w14:textId="5E5D7FB6" w:rsidR="008D3A1A" w:rsidRPr="00313F5E" w:rsidRDefault="008D3A1A" w:rsidP="006E7A1B">
      <w:pPr>
        <w:ind w:left="1440"/>
        <w:rPr>
          <w:rFonts w:cs="Arial"/>
          <w:bCs/>
          <w:szCs w:val="24"/>
        </w:rPr>
      </w:pPr>
      <w:r w:rsidRPr="008D3A1A">
        <w:rPr>
          <w:rFonts w:cs="Arial"/>
          <w:bCs/>
          <w:szCs w:val="24"/>
        </w:rPr>
        <w:t>All required eligibility documentation stated in PART IV, Section I</w:t>
      </w:r>
    </w:p>
    <w:p w14:paraId="79281985" w14:textId="77777777" w:rsidR="009A5CE8" w:rsidRPr="00313F5E" w:rsidRDefault="009A5CE8" w:rsidP="006E7A1B">
      <w:pPr>
        <w:ind w:left="1440"/>
        <w:rPr>
          <w:rFonts w:cs="Arial"/>
          <w:bCs/>
          <w:szCs w:val="24"/>
        </w:rPr>
      </w:pPr>
    </w:p>
    <w:p w14:paraId="3A0BC4C8" w14:textId="3716E01D" w:rsidR="001013A2" w:rsidRPr="008D3A1A" w:rsidRDefault="00B24FC4" w:rsidP="00313F5E">
      <w:pPr>
        <w:pStyle w:val="Heading5"/>
        <w:numPr>
          <w:ilvl w:val="0"/>
          <w:numId w:val="0"/>
        </w:numPr>
        <w:spacing w:before="0" w:after="0"/>
        <w:ind w:left="1800" w:hanging="360"/>
        <w:rPr>
          <w:b/>
          <w:bCs w:val="0"/>
          <w:u w:val="single"/>
        </w:rPr>
      </w:pPr>
      <w:r w:rsidRPr="008D3A1A">
        <w:rPr>
          <w:b/>
          <w:bCs w:val="0"/>
          <w:u w:val="single"/>
        </w:rPr>
        <w:t>File 2</w:t>
      </w:r>
      <w:r w:rsidR="009807E6" w:rsidRPr="008D3A1A">
        <w:rPr>
          <w:b/>
          <w:bCs w:val="0"/>
          <w:u w:val="single"/>
        </w:rPr>
        <w:t xml:space="preserve"> [</w:t>
      </w:r>
      <w:r w:rsidR="00032303" w:rsidRPr="008D3A1A">
        <w:rPr>
          <w:b/>
          <w:bCs w:val="0"/>
          <w:u w:val="single"/>
        </w:rPr>
        <w:t>Bidder</w:t>
      </w:r>
      <w:r w:rsidR="001013A2" w:rsidRPr="008D3A1A">
        <w:rPr>
          <w:b/>
          <w:bCs w:val="0"/>
          <w:u w:val="single"/>
        </w:rPr>
        <w:t>’s</w:t>
      </w:r>
      <w:r w:rsidR="009807E6" w:rsidRPr="008D3A1A">
        <w:rPr>
          <w:b/>
          <w:bCs w:val="0"/>
          <w:u w:val="single"/>
        </w:rPr>
        <w:t xml:space="preserve"> Name]</w:t>
      </w:r>
      <w:r w:rsidR="001013A2" w:rsidRPr="008D3A1A">
        <w:rPr>
          <w:b/>
          <w:bCs w:val="0"/>
          <w:u w:val="single"/>
        </w:rPr>
        <w:t xml:space="preserve"> </w:t>
      </w:r>
      <w:r w:rsidR="001F44D6" w:rsidRPr="008D3A1A">
        <w:rPr>
          <w:b/>
          <w:bCs w:val="0"/>
          <w:u w:val="single"/>
        </w:rPr>
        <w:t xml:space="preserve">– </w:t>
      </w:r>
      <w:r w:rsidR="001013A2" w:rsidRPr="008D3A1A">
        <w:rPr>
          <w:b/>
          <w:bCs w:val="0"/>
          <w:u w:val="single"/>
        </w:rPr>
        <w:t>Organization Qualifications and Experience</w:t>
      </w:r>
      <w:r w:rsidRPr="008D3A1A">
        <w:rPr>
          <w:b/>
          <w:bCs w:val="0"/>
          <w:u w:val="single"/>
        </w:rPr>
        <w:t>:</w:t>
      </w:r>
    </w:p>
    <w:p w14:paraId="1267FFED" w14:textId="1AC95D44" w:rsidR="00AC25CE" w:rsidRPr="00313F5E" w:rsidRDefault="00AC25CE" w:rsidP="006E7A1B">
      <w:pPr>
        <w:ind w:left="720" w:firstLine="720"/>
        <w:rPr>
          <w:bCs/>
        </w:rPr>
      </w:pPr>
      <w:r w:rsidRPr="00313F5E">
        <w:rPr>
          <w:bCs/>
        </w:rPr>
        <w:t>PDF format preferred</w:t>
      </w:r>
    </w:p>
    <w:p w14:paraId="3AD1DD45" w14:textId="32E9F68E" w:rsidR="00A11DC9" w:rsidRPr="00313F5E" w:rsidRDefault="00A11DC9" w:rsidP="006E7A1B">
      <w:pPr>
        <w:ind w:left="1440"/>
        <w:rPr>
          <w:rFonts w:cs="Arial"/>
          <w:bCs/>
          <w:szCs w:val="24"/>
        </w:rPr>
      </w:pPr>
      <w:r w:rsidRPr="008D3A1A">
        <w:rPr>
          <w:rFonts w:cs="Arial"/>
          <w:b/>
          <w:szCs w:val="24"/>
        </w:rPr>
        <w:t xml:space="preserve">Appendix </w:t>
      </w:r>
      <w:r w:rsidR="002844B3" w:rsidRPr="008D3A1A">
        <w:rPr>
          <w:rFonts w:cs="Arial"/>
          <w:b/>
          <w:szCs w:val="24"/>
        </w:rPr>
        <w:fldChar w:fldCharType="begin"/>
      </w:r>
      <w:r w:rsidR="002844B3" w:rsidRPr="008D3A1A">
        <w:rPr>
          <w:rFonts w:cs="Arial"/>
          <w:b/>
          <w:szCs w:val="24"/>
        </w:rPr>
        <w:instrText xml:space="preserve"> REF _Ref85461146 \r \h  \* MERGEFORMAT </w:instrText>
      </w:r>
      <w:r w:rsidR="002844B3" w:rsidRPr="008D3A1A">
        <w:rPr>
          <w:rFonts w:cs="Arial"/>
          <w:b/>
          <w:szCs w:val="24"/>
        </w:rPr>
      </w:r>
      <w:r w:rsidR="002844B3" w:rsidRPr="008D3A1A">
        <w:rPr>
          <w:rFonts w:cs="Arial"/>
          <w:b/>
          <w:szCs w:val="24"/>
        </w:rPr>
        <w:fldChar w:fldCharType="separate"/>
      </w:r>
      <w:r w:rsidR="002844B3" w:rsidRPr="008D3A1A">
        <w:rPr>
          <w:rFonts w:cs="Arial"/>
          <w:b/>
          <w:szCs w:val="24"/>
        </w:rPr>
        <w:t>D</w:t>
      </w:r>
      <w:r w:rsidR="002844B3" w:rsidRPr="008D3A1A">
        <w:rPr>
          <w:rFonts w:cs="Arial"/>
          <w:b/>
          <w:szCs w:val="24"/>
        </w:rPr>
        <w:fldChar w:fldCharType="end"/>
      </w:r>
      <w:r w:rsidR="002844B3" w:rsidRPr="00313F5E">
        <w:rPr>
          <w:rFonts w:cs="Arial"/>
          <w:bCs/>
          <w:szCs w:val="24"/>
        </w:rPr>
        <w:t xml:space="preserve"> </w:t>
      </w:r>
      <w:r w:rsidR="001013A2" w:rsidRPr="00313F5E">
        <w:rPr>
          <w:rFonts w:cs="Arial"/>
          <w:bCs/>
          <w:szCs w:val="24"/>
        </w:rPr>
        <w:t xml:space="preserve">(Organization Qualifications and Experience Form) </w:t>
      </w:r>
      <w:r w:rsidRPr="00313F5E">
        <w:rPr>
          <w:rFonts w:cs="Arial"/>
          <w:bCs/>
          <w:szCs w:val="24"/>
        </w:rPr>
        <w:t>and all</w:t>
      </w:r>
      <w:r w:rsidR="000A6AFC" w:rsidRPr="00313F5E">
        <w:rPr>
          <w:rFonts w:cs="Arial"/>
          <w:bCs/>
          <w:szCs w:val="24"/>
        </w:rPr>
        <w:t xml:space="preserve"> </w:t>
      </w:r>
      <w:r w:rsidRPr="00313F5E">
        <w:rPr>
          <w:rFonts w:cs="Arial"/>
          <w:bCs/>
          <w:szCs w:val="24"/>
        </w:rPr>
        <w:t xml:space="preserve">required </w:t>
      </w:r>
      <w:r w:rsidR="001013A2" w:rsidRPr="00313F5E">
        <w:rPr>
          <w:rFonts w:cs="Arial"/>
          <w:bCs/>
          <w:szCs w:val="24"/>
        </w:rPr>
        <w:t xml:space="preserve">information and </w:t>
      </w:r>
      <w:r w:rsidRPr="00313F5E">
        <w:rPr>
          <w:rFonts w:cs="Arial"/>
          <w:bCs/>
          <w:szCs w:val="24"/>
        </w:rPr>
        <w:t>attachments</w:t>
      </w:r>
      <w:r w:rsidR="00FB1397" w:rsidRPr="00313F5E">
        <w:rPr>
          <w:rFonts w:cs="Arial"/>
          <w:bCs/>
          <w:szCs w:val="24"/>
        </w:rPr>
        <w:t xml:space="preserve"> stated in PART IV, Section I</w:t>
      </w:r>
      <w:r w:rsidR="0055472F" w:rsidRPr="00313F5E">
        <w:rPr>
          <w:rFonts w:cs="Arial"/>
          <w:bCs/>
          <w:szCs w:val="24"/>
        </w:rPr>
        <w:t>I</w:t>
      </w:r>
      <w:r w:rsidR="00FB1397" w:rsidRPr="00313F5E">
        <w:rPr>
          <w:rFonts w:cs="Arial"/>
          <w:bCs/>
          <w:szCs w:val="24"/>
        </w:rPr>
        <w:t>.</w:t>
      </w:r>
    </w:p>
    <w:p w14:paraId="2022866C" w14:textId="77777777" w:rsidR="009A5CE8" w:rsidRPr="00313F5E" w:rsidRDefault="009A5CE8" w:rsidP="006E7A1B">
      <w:pPr>
        <w:ind w:left="1440"/>
        <w:rPr>
          <w:rFonts w:cs="Arial"/>
          <w:bCs/>
          <w:szCs w:val="24"/>
        </w:rPr>
      </w:pPr>
    </w:p>
    <w:p w14:paraId="0C432828" w14:textId="3DFA6E24" w:rsidR="001013A2" w:rsidRPr="008D3A1A" w:rsidRDefault="00B24FC4" w:rsidP="00313F5E">
      <w:pPr>
        <w:pStyle w:val="Heading5"/>
        <w:numPr>
          <w:ilvl w:val="0"/>
          <w:numId w:val="0"/>
        </w:numPr>
        <w:spacing w:before="0" w:after="0"/>
        <w:ind w:left="1800" w:hanging="360"/>
        <w:rPr>
          <w:b/>
          <w:bCs w:val="0"/>
          <w:u w:val="single"/>
        </w:rPr>
      </w:pPr>
      <w:r w:rsidRPr="008D3A1A">
        <w:rPr>
          <w:b/>
          <w:bCs w:val="0"/>
          <w:u w:val="single"/>
        </w:rPr>
        <w:t>File 3</w:t>
      </w:r>
      <w:r w:rsidR="009807E6" w:rsidRPr="008D3A1A">
        <w:rPr>
          <w:b/>
          <w:bCs w:val="0"/>
          <w:u w:val="single"/>
        </w:rPr>
        <w:t xml:space="preserve"> [</w:t>
      </w:r>
      <w:r w:rsidR="00032303" w:rsidRPr="008D3A1A">
        <w:rPr>
          <w:b/>
          <w:bCs w:val="0"/>
          <w:u w:val="single"/>
        </w:rPr>
        <w:t>Bidder</w:t>
      </w:r>
      <w:r w:rsidR="001013A2" w:rsidRPr="008D3A1A">
        <w:rPr>
          <w:b/>
          <w:bCs w:val="0"/>
          <w:u w:val="single"/>
        </w:rPr>
        <w:t>’s</w:t>
      </w:r>
      <w:r w:rsidR="009807E6" w:rsidRPr="008D3A1A">
        <w:rPr>
          <w:b/>
          <w:bCs w:val="0"/>
          <w:u w:val="single"/>
        </w:rPr>
        <w:t xml:space="preserve"> Name]</w:t>
      </w:r>
      <w:r w:rsidR="001013A2" w:rsidRPr="008D3A1A">
        <w:rPr>
          <w:b/>
          <w:bCs w:val="0"/>
          <w:u w:val="single"/>
        </w:rPr>
        <w:t xml:space="preserve"> – Proposed Services</w:t>
      </w:r>
      <w:r w:rsidRPr="008D3A1A">
        <w:rPr>
          <w:b/>
          <w:bCs w:val="0"/>
          <w:u w:val="single"/>
        </w:rPr>
        <w:t xml:space="preserve">: </w:t>
      </w:r>
    </w:p>
    <w:p w14:paraId="678B955B" w14:textId="02DDA658" w:rsidR="00AC25CE" w:rsidRPr="00313F5E" w:rsidRDefault="00AC25CE" w:rsidP="006E7A1B">
      <w:pPr>
        <w:ind w:left="720" w:firstLine="720"/>
        <w:rPr>
          <w:bCs/>
        </w:rPr>
      </w:pPr>
      <w:r w:rsidRPr="00313F5E">
        <w:rPr>
          <w:bCs/>
        </w:rPr>
        <w:t>PDF format preferred</w:t>
      </w:r>
    </w:p>
    <w:p w14:paraId="70ED9FC5" w14:textId="020E88FE" w:rsidR="00B24FC4" w:rsidRPr="00313F5E" w:rsidRDefault="001013A2" w:rsidP="006E7A1B">
      <w:pPr>
        <w:ind w:left="1440"/>
        <w:rPr>
          <w:rFonts w:cs="Arial"/>
          <w:bCs/>
          <w:szCs w:val="24"/>
        </w:rPr>
      </w:pPr>
      <w:r w:rsidRPr="00313F5E">
        <w:rPr>
          <w:rFonts w:cs="Arial"/>
          <w:bCs/>
          <w:szCs w:val="24"/>
        </w:rPr>
        <w:t>A</w:t>
      </w:r>
      <w:r w:rsidR="00526145" w:rsidRPr="00313F5E">
        <w:rPr>
          <w:rFonts w:cs="Arial"/>
          <w:bCs/>
          <w:szCs w:val="24"/>
        </w:rPr>
        <w:t xml:space="preserve">ll required </w:t>
      </w:r>
      <w:r w:rsidR="00346DBE" w:rsidRPr="00313F5E">
        <w:rPr>
          <w:rFonts w:cs="Arial"/>
          <w:bCs/>
          <w:szCs w:val="24"/>
        </w:rPr>
        <w:t xml:space="preserve">information and </w:t>
      </w:r>
      <w:r w:rsidR="00526145" w:rsidRPr="00313F5E">
        <w:rPr>
          <w:rFonts w:cs="Arial"/>
          <w:bCs/>
          <w:szCs w:val="24"/>
        </w:rPr>
        <w:t>attachments</w:t>
      </w:r>
      <w:r w:rsidR="00611901" w:rsidRPr="00313F5E">
        <w:rPr>
          <w:rFonts w:cs="Arial"/>
          <w:bCs/>
          <w:szCs w:val="24"/>
        </w:rPr>
        <w:t xml:space="preserve"> stated in PART IV, Section II</w:t>
      </w:r>
      <w:r w:rsidR="0055472F" w:rsidRPr="00313F5E">
        <w:rPr>
          <w:rFonts w:cs="Arial"/>
          <w:bCs/>
          <w:szCs w:val="24"/>
        </w:rPr>
        <w:t>I</w:t>
      </w:r>
      <w:r w:rsidR="00611901" w:rsidRPr="00313F5E">
        <w:rPr>
          <w:rFonts w:cs="Arial"/>
          <w:bCs/>
          <w:szCs w:val="24"/>
        </w:rPr>
        <w:t>.</w:t>
      </w:r>
    </w:p>
    <w:p w14:paraId="67172EFE" w14:textId="77777777" w:rsidR="009A5CE8" w:rsidRPr="00313F5E" w:rsidRDefault="009A5CE8" w:rsidP="006E7A1B">
      <w:pPr>
        <w:ind w:left="1440"/>
        <w:rPr>
          <w:rFonts w:cs="Arial"/>
          <w:bCs/>
          <w:szCs w:val="24"/>
        </w:rPr>
      </w:pPr>
    </w:p>
    <w:p w14:paraId="460A55EF" w14:textId="4217CCDB" w:rsidR="001013A2" w:rsidRPr="00313F5E" w:rsidRDefault="00B24FC4" w:rsidP="00313F5E">
      <w:pPr>
        <w:pStyle w:val="Heading5"/>
        <w:numPr>
          <w:ilvl w:val="0"/>
          <w:numId w:val="0"/>
        </w:numPr>
        <w:spacing w:before="0" w:after="0"/>
        <w:ind w:left="1800" w:hanging="360"/>
      </w:pPr>
      <w:r w:rsidRPr="008D3A1A">
        <w:rPr>
          <w:b/>
          <w:bCs w:val="0"/>
          <w:u w:val="single"/>
        </w:rPr>
        <w:t>File 4</w:t>
      </w:r>
      <w:r w:rsidR="009807E6" w:rsidRPr="008D3A1A">
        <w:rPr>
          <w:b/>
          <w:bCs w:val="0"/>
          <w:u w:val="single"/>
        </w:rPr>
        <w:t xml:space="preserve"> [</w:t>
      </w:r>
      <w:r w:rsidR="00032303" w:rsidRPr="008D3A1A">
        <w:rPr>
          <w:b/>
          <w:bCs w:val="0"/>
          <w:u w:val="single"/>
        </w:rPr>
        <w:t>Bidder</w:t>
      </w:r>
      <w:r w:rsidR="001013A2" w:rsidRPr="008D3A1A">
        <w:rPr>
          <w:b/>
          <w:bCs w:val="0"/>
          <w:u w:val="single"/>
        </w:rPr>
        <w:t>’s</w:t>
      </w:r>
      <w:r w:rsidR="009807E6" w:rsidRPr="008D3A1A">
        <w:rPr>
          <w:b/>
          <w:bCs w:val="0"/>
          <w:u w:val="single"/>
        </w:rPr>
        <w:t xml:space="preserve"> Name]</w:t>
      </w:r>
      <w:r w:rsidR="00346DBE" w:rsidRPr="008D3A1A">
        <w:rPr>
          <w:b/>
          <w:bCs w:val="0"/>
          <w:u w:val="single"/>
        </w:rPr>
        <w:t xml:space="preserve"> – Cost Proposal</w:t>
      </w:r>
      <w:r w:rsidRPr="00313F5E">
        <w:t>:</w:t>
      </w:r>
    </w:p>
    <w:p w14:paraId="7F72ABCC" w14:textId="365A2767" w:rsidR="00AC25CE" w:rsidRPr="00313F5E" w:rsidRDefault="00AC25CE" w:rsidP="006E7A1B">
      <w:pPr>
        <w:ind w:left="720" w:firstLine="720"/>
        <w:rPr>
          <w:bCs/>
        </w:rPr>
      </w:pPr>
      <w:r w:rsidRPr="00313F5E">
        <w:rPr>
          <w:bCs/>
        </w:rPr>
        <w:t>Excel</w:t>
      </w:r>
      <w:r w:rsidR="00B51518" w:rsidRPr="00313F5E">
        <w:rPr>
          <w:bCs/>
        </w:rPr>
        <w:t xml:space="preserve"> </w:t>
      </w:r>
      <w:r w:rsidRPr="00313F5E">
        <w:rPr>
          <w:bCs/>
        </w:rPr>
        <w:t>format preferred</w:t>
      </w:r>
    </w:p>
    <w:p w14:paraId="6D35B608" w14:textId="54A463DA" w:rsidR="00527EF4" w:rsidRPr="00313F5E" w:rsidRDefault="001013A2" w:rsidP="006E7A1B">
      <w:pPr>
        <w:ind w:left="1440"/>
        <w:rPr>
          <w:rFonts w:cs="Arial"/>
          <w:bCs/>
          <w:szCs w:val="24"/>
        </w:rPr>
      </w:pPr>
      <w:r w:rsidRPr="00BB6D88">
        <w:rPr>
          <w:rFonts w:cs="Arial"/>
          <w:b/>
          <w:szCs w:val="24"/>
        </w:rPr>
        <w:t xml:space="preserve">Appendix </w:t>
      </w:r>
      <w:r w:rsidR="002844B3" w:rsidRPr="00BB6D88">
        <w:rPr>
          <w:rFonts w:cs="Arial"/>
          <w:b/>
          <w:szCs w:val="24"/>
        </w:rPr>
        <w:fldChar w:fldCharType="begin"/>
      </w:r>
      <w:r w:rsidR="002844B3" w:rsidRPr="00BB6D88">
        <w:rPr>
          <w:rFonts w:cs="Arial"/>
          <w:b/>
          <w:szCs w:val="24"/>
        </w:rPr>
        <w:instrText xml:space="preserve"> REF _Ref85461151 \r \h  \* MERGEFORMAT </w:instrText>
      </w:r>
      <w:r w:rsidR="002844B3" w:rsidRPr="00BB6D88">
        <w:rPr>
          <w:rFonts w:cs="Arial"/>
          <w:b/>
          <w:szCs w:val="24"/>
        </w:rPr>
      </w:r>
      <w:r w:rsidR="002844B3" w:rsidRPr="00BB6D88">
        <w:rPr>
          <w:rFonts w:cs="Arial"/>
          <w:b/>
          <w:szCs w:val="24"/>
        </w:rPr>
        <w:fldChar w:fldCharType="separate"/>
      </w:r>
      <w:r w:rsidR="002844B3" w:rsidRPr="00BB6D88">
        <w:rPr>
          <w:rFonts w:cs="Arial"/>
          <w:b/>
          <w:szCs w:val="24"/>
        </w:rPr>
        <w:t>E</w:t>
      </w:r>
      <w:r w:rsidR="002844B3" w:rsidRPr="00BB6D88">
        <w:rPr>
          <w:rFonts w:cs="Arial"/>
          <w:b/>
          <w:szCs w:val="24"/>
        </w:rPr>
        <w:fldChar w:fldCharType="end"/>
      </w:r>
      <w:r w:rsidR="002844B3" w:rsidRPr="00313F5E">
        <w:rPr>
          <w:rFonts w:cs="Arial"/>
          <w:bCs/>
          <w:szCs w:val="24"/>
        </w:rPr>
        <w:t xml:space="preserve"> </w:t>
      </w:r>
      <w:r w:rsidRPr="00313F5E">
        <w:rPr>
          <w:rFonts w:cs="Arial"/>
          <w:bCs/>
          <w:szCs w:val="24"/>
        </w:rPr>
        <w:t>(</w:t>
      </w:r>
      <w:r w:rsidR="00A11DC9" w:rsidRPr="00313F5E">
        <w:rPr>
          <w:rFonts w:cs="Arial"/>
          <w:bCs/>
          <w:szCs w:val="24"/>
        </w:rPr>
        <w:t>Cost Proposal</w:t>
      </w:r>
      <w:r w:rsidR="00963F3B" w:rsidRPr="00313F5E">
        <w:rPr>
          <w:rFonts w:cs="Arial"/>
          <w:bCs/>
          <w:szCs w:val="24"/>
        </w:rPr>
        <w:t xml:space="preserve"> Form</w:t>
      </w:r>
      <w:r w:rsidRPr="00313F5E">
        <w:rPr>
          <w:rFonts w:cs="Arial"/>
          <w:bCs/>
          <w:szCs w:val="24"/>
        </w:rPr>
        <w:t>)</w:t>
      </w:r>
      <w:r w:rsidR="00A11DC9" w:rsidRPr="00313F5E">
        <w:rPr>
          <w:rFonts w:cs="Arial"/>
          <w:bCs/>
          <w:szCs w:val="24"/>
        </w:rPr>
        <w:t xml:space="preserve"> </w:t>
      </w:r>
      <w:r w:rsidR="00716F23" w:rsidRPr="00313F5E">
        <w:rPr>
          <w:rFonts w:cs="Arial"/>
          <w:bCs/>
          <w:szCs w:val="24"/>
        </w:rPr>
        <w:t xml:space="preserve">and all required </w:t>
      </w:r>
      <w:r w:rsidR="00346DBE" w:rsidRPr="00313F5E">
        <w:rPr>
          <w:rFonts w:cs="Arial"/>
          <w:bCs/>
          <w:szCs w:val="24"/>
        </w:rPr>
        <w:t xml:space="preserve">information and </w:t>
      </w:r>
      <w:r w:rsidR="00716F23" w:rsidRPr="00313F5E">
        <w:rPr>
          <w:rFonts w:cs="Arial"/>
          <w:bCs/>
          <w:szCs w:val="24"/>
        </w:rPr>
        <w:t>attachments</w:t>
      </w:r>
      <w:r w:rsidR="00611901" w:rsidRPr="00313F5E">
        <w:rPr>
          <w:rFonts w:cs="Arial"/>
          <w:bCs/>
          <w:szCs w:val="24"/>
        </w:rPr>
        <w:t xml:space="preserve"> stated in PART IV, Section I</w:t>
      </w:r>
      <w:r w:rsidR="0055472F" w:rsidRPr="00313F5E">
        <w:rPr>
          <w:rFonts w:cs="Arial"/>
          <w:bCs/>
          <w:szCs w:val="24"/>
        </w:rPr>
        <w:t>V</w:t>
      </w:r>
      <w:r w:rsidR="00611901" w:rsidRPr="00313F5E">
        <w:rPr>
          <w:rFonts w:cs="Arial"/>
          <w:bCs/>
          <w:szCs w:val="24"/>
        </w:rPr>
        <w:t>.</w:t>
      </w:r>
    </w:p>
    <w:p w14:paraId="1A87DCF0" w14:textId="77777777" w:rsidR="00440A61" w:rsidRDefault="00440A61" w:rsidP="006E7A1B">
      <w:pPr>
        <w:ind w:left="1440"/>
        <w:rPr>
          <w:rFonts w:cs="Arial"/>
          <w:szCs w:val="24"/>
        </w:rPr>
      </w:pPr>
    </w:p>
    <w:p w14:paraId="7C4CFC3C" w14:textId="132FCE70" w:rsidR="00440A61" w:rsidRPr="00691BB1" w:rsidRDefault="00440A61" w:rsidP="006E7A1B">
      <w:pPr>
        <w:pStyle w:val="Heading2"/>
        <w:spacing w:before="0" w:after="0"/>
        <w:ind w:left="360"/>
        <w:rPr>
          <w:b/>
          <w:bCs w:val="0"/>
        </w:rPr>
      </w:pPr>
      <w:bookmarkStart w:id="180" w:name="_Ref85463237"/>
      <w:bookmarkStart w:id="181" w:name="_Toc86839666"/>
      <w:r w:rsidRPr="00691BB1">
        <w:rPr>
          <w:b/>
          <w:bCs w:val="0"/>
        </w:rPr>
        <w:t>Oral Presentation</w:t>
      </w:r>
      <w:bookmarkEnd w:id="180"/>
      <w:bookmarkEnd w:id="181"/>
      <w:r w:rsidRPr="00691BB1">
        <w:rPr>
          <w:b/>
          <w:bCs w:val="0"/>
        </w:rPr>
        <w:t xml:space="preserve"> </w:t>
      </w:r>
    </w:p>
    <w:p w14:paraId="59EAC296" w14:textId="77777777" w:rsidR="00191D80" w:rsidRDefault="00191D80" w:rsidP="006E7A1B">
      <w:pPr>
        <w:rPr>
          <w:rFonts w:cs="Arial"/>
          <w:szCs w:val="24"/>
        </w:rPr>
      </w:pPr>
    </w:p>
    <w:p w14:paraId="76A2F356" w14:textId="40204C06" w:rsidR="00980A51" w:rsidRPr="00AC7268" w:rsidRDefault="00980A51" w:rsidP="006E7A1B">
      <w:pPr>
        <w:rPr>
          <w:rFonts w:cs="Arial"/>
          <w:szCs w:val="24"/>
        </w:rPr>
      </w:pPr>
      <w:r w:rsidRPr="00AC7268">
        <w:rPr>
          <w:rFonts w:cs="Arial"/>
          <w:szCs w:val="24"/>
        </w:rPr>
        <w:t>Invited</w:t>
      </w:r>
      <w:r w:rsidR="007852D6" w:rsidRPr="00AC7268">
        <w:rPr>
          <w:rFonts w:cs="Arial"/>
          <w:szCs w:val="24"/>
        </w:rPr>
        <w:t xml:space="preserve"> </w:t>
      </w:r>
      <w:r w:rsidR="00032303">
        <w:rPr>
          <w:rFonts w:cs="Arial"/>
          <w:szCs w:val="24"/>
        </w:rPr>
        <w:t>Bidders</w:t>
      </w:r>
      <w:r w:rsidRPr="00AC7268">
        <w:rPr>
          <w:rFonts w:cs="Arial"/>
          <w:szCs w:val="24"/>
        </w:rPr>
        <w:t xml:space="preserve"> </w:t>
      </w:r>
      <w:r w:rsidR="007852D6" w:rsidRPr="00AC7268">
        <w:rPr>
          <w:rFonts w:cs="Arial"/>
          <w:szCs w:val="24"/>
        </w:rPr>
        <w:t>will be asked to</w:t>
      </w:r>
      <w:r w:rsidRPr="00AC7268">
        <w:rPr>
          <w:rFonts w:cs="Arial"/>
          <w:szCs w:val="24"/>
        </w:rPr>
        <w:t xml:space="preserve"> participate in a remote presentation with the </w:t>
      </w:r>
      <w:r w:rsidR="00F03D0E">
        <w:rPr>
          <w:rFonts w:cs="Arial"/>
          <w:szCs w:val="24"/>
        </w:rPr>
        <w:t>K</w:t>
      </w:r>
      <w:r w:rsidRPr="00AC7268">
        <w:rPr>
          <w:rFonts w:cs="Arial"/>
          <w:szCs w:val="24"/>
        </w:rPr>
        <w:t>ey</w:t>
      </w:r>
      <w:r w:rsidR="00F03D0E">
        <w:rPr>
          <w:rFonts w:cs="Arial"/>
          <w:szCs w:val="24"/>
        </w:rPr>
        <w:t xml:space="preserve"> Personnel</w:t>
      </w:r>
      <w:r w:rsidRPr="00AC7268">
        <w:rPr>
          <w:rFonts w:cs="Arial"/>
          <w:szCs w:val="24"/>
        </w:rPr>
        <w:t xml:space="preserve"> that are proposed for the </w:t>
      </w:r>
      <w:r w:rsidR="00F109A6">
        <w:rPr>
          <w:rFonts w:cs="Arial"/>
          <w:szCs w:val="24"/>
        </w:rPr>
        <w:t>Project</w:t>
      </w:r>
      <w:r w:rsidRPr="00AC7268">
        <w:rPr>
          <w:rFonts w:cs="Arial"/>
          <w:szCs w:val="24"/>
        </w:rPr>
        <w:t xml:space="preserve">. </w:t>
      </w:r>
      <w:r w:rsidR="00C66C0E" w:rsidRPr="00AC7268">
        <w:rPr>
          <w:rFonts w:cs="Arial"/>
          <w:szCs w:val="24"/>
        </w:rPr>
        <w:t xml:space="preserve">Based on the </w:t>
      </w:r>
      <w:r w:rsidR="00ED1809">
        <w:rPr>
          <w:rFonts w:cs="Arial"/>
          <w:szCs w:val="24"/>
        </w:rPr>
        <w:t xml:space="preserve">evaluation process outlined in Part V </w:t>
      </w:r>
      <w:r w:rsidR="00E62693" w:rsidRPr="00AC7268">
        <w:rPr>
          <w:rFonts w:cs="Arial"/>
          <w:szCs w:val="24"/>
        </w:rPr>
        <w:t>of th</w:t>
      </w:r>
      <w:r w:rsidR="00ED1809">
        <w:rPr>
          <w:rFonts w:cs="Arial"/>
          <w:szCs w:val="24"/>
        </w:rPr>
        <w:t>is</w:t>
      </w:r>
      <w:r w:rsidR="00E62693" w:rsidRPr="00AC7268">
        <w:rPr>
          <w:rFonts w:cs="Arial"/>
          <w:szCs w:val="24"/>
        </w:rPr>
        <w:t xml:space="preserve"> RFP</w:t>
      </w:r>
      <w:r w:rsidR="005D3052" w:rsidRPr="00AC7268">
        <w:rPr>
          <w:rFonts w:cs="Arial"/>
          <w:szCs w:val="24"/>
        </w:rPr>
        <w:t>, t</w:t>
      </w:r>
      <w:r w:rsidRPr="00AC7268">
        <w:rPr>
          <w:rFonts w:cs="Arial"/>
          <w:szCs w:val="24"/>
        </w:rPr>
        <w:t xml:space="preserve">he Evaluation Committee will determine </w:t>
      </w:r>
      <w:r w:rsidR="00032303">
        <w:rPr>
          <w:rFonts w:cs="Arial"/>
          <w:szCs w:val="24"/>
        </w:rPr>
        <w:t>Bidders</w:t>
      </w:r>
      <w:r w:rsidRPr="00AC7268">
        <w:rPr>
          <w:rFonts w:cs="Arial"/>
          <w:szCs w:val="24"/>
        </w:rPr>
        <w:t xml:space="preserve"> t</w:t>
      </w:r>
      <w:r w:rsidR="00F03D0E">
        <w:rPr>
          <w:rFonts w:cs="Arial"/>
          <w:szCs w:val="24"/>
        </w:rPr>
        <w:t>o</w:t>
      </w:r>
      <w:r w:rsidRPr="00AC7268">
        <w:rPr>
          <w:rFonts w:cs="Arial"/>
          <w:szCs w:val="24"/>
        </w:rPr>
        <w:t xml:space="preserve"> invite to these sessions. These presentations are targeted to elicit information on:</w:t>
      </w:r>
      <w:r w:rsidRPr="00AC7268" w:rsidDel="00330D21">
        <w:rPr>
          <w:rFonts w:cs="Arial"/>
          <w:szCs w:val="24"/>
        </w:rPr>
        <w:t xml:space="preserve"> </w:t>
      </w:r>
    </w:p>
    <w:p w14:paraId="16884603" w14:textId="77777777" w:rsidR="00AB0949" w:rsidRPr="00893BEC" w:rsidRDefault="00AB0949" w:rsidP="006E7A1B">
      <w:pPr>
        <w:rPr>
          <w:rFonts w:cs="Arial"/>
          <w:sz w:val="22"/>
          <w:szCs w:val="22"/>
        </w:rPr>
      </w:pPr>
    </w:p>
    <w:p w14:paraId="645E23C6" w14:textId="76470DD6" w:rsidR="00980A51" w:rsidRPr="00AC7268" w:rsidRDefault="00032303" w:rsidP="003E466E">
      <w:pPr>
        <w:pStyle w:val="ListParagraph"/>
        <w:numPr>
          <w:ilvl w:val="0"/>
          <w:numId w:val="13"/>
        </w:numPr>
        <w:rPr>
          <w:rFonts w:cs="Arial"/>
          <w:szCs w:val="24"/>
        </w:rPr>
      </w:pPr>
      <w:r>
        <w:rPr>
          <w:rFonts w:cs="Arial"/>
          <w:szCs w:val="24"/>
        </w:rPr>
        <w:t>Bidder</w:t>
      </w:r>
      <w:r w:rsidR="00980A51" w:rsidRPr="00AC7268">
        <w:rPr>
          <w:rFonts w:cs="Arial"/>
          <w:szCs w:val="24"/>
        </w:rPr>
        <w:t xml:space="preserve">’s experience with successfully implementing </w:t>
      </w:r>
      <w:r w:rsidR="00431649" w:rsidRPr="00AC7268">
        <w:rPr>
          <w:rFonts w:cs="Arial"/>
          <w:szCs w:val="24"/>
        </w:rPr>
        <w:t>Workday</w:t>
      </w:r>
      <w:r w:rsidR="00980A51" w:rsidRPr="00AC7268">
        <w:rPr>
          <w:rFonts w:cs="Arial"/>
          <w:szCs w:val="24"/>
        </w:rPr>
        <w:t xml:space="preserve"> in the public sector and qualifications of key</w:t>
      </w:r>
      <w:r w:rsidR="00742887" w:rsidRPr="00AC7268">
        <w:rPr>
          <w:rFonts w:cs="Arial"/>
          <w:szCs w:val="24"/>
        </w:rPr>
        <w:t xml:space="preserve"> </w:t>
      </w:r>
      <w:r>
        <w:rPr>
          <w:rFonts w:cs="Arial"/>
          <w:szCs w:val="24"/>
        </w:rPr>
        <w:t>Bidder</w:t>
      </w:r>
      <w:r w:rsidR="00980A51" w:rsidRPr="00AC7268">
        <w:rPr>
          <w:rFonts w:cs="Arial"/>
          <w:szCs w:val="24"/>
        </w:rPr>
        <w:t xml:space="preserve"> staff assigned to the </w:t>
      </w:r>
      <w:proofErr w:type="gramStart"/>
      <w:r w:rsidR="00980A51" w:rsidRPr="00AC7268">
        <w:rPr>
          <w:rFonts w:cs="Arial"/>
          <w:szCs w:val="24"/>
        </w:rPr>
        <w:t>engagement;</w:t>
      </w:r>
      <w:proofErr w:type="gramEnd"/>
    </w:p>
    <w:p w14:paraId="0A8F54C0" w14:textId="3095365E" w:rsidR="00980A51" w:rsidRPr="00AC7268" w:rsidRDefault="00032303" w:rsidP="003E466E">
      <w:pPr>
        <w:pStyle w:val="ListParagraph"/>
        <w:numPr>
          <w:ilvl w:val="0"/>
          <w:numId w:val="13"/>
        </w:numPr>
        <w:rPr>
          <w:rFonts w:cs="Arial"/>
          <w:szCs w:val="24"/>
        </w:rPr>
      </w:pPr>
      <w:r>
        <w:rPr>
          <w:rFonts w:cs="Arial"/>
          <w:szCs w:val="24"/>
        </w:rPr>
        <w:t>Bidder</w:t>
      </w:r>
      <w:r w:rsidR="00980A51" w:rsidRPr="00AC7268">
        <w:rPr>
          <w:rFonts w:cs="Arial"/>
          <w:szCs w:val="24"/>
        </w:rPr>
        <w:t xml:space="preserve">’s approach to implementing the software product </w:t>
      </w:r>
      <w:r w:rsidR="0058626A" w:rsidRPr="00AC7268">
        <w:rPr>
          <w:rFonts w:cs="Arial"/>
          <w:szCs w:val="24"/>
        </w:rPr>
        <w:t xml:space="preserve">for </w:t>
      </w:r>
      <w:proofErr w:type="gramStart"/>
      <w:r w:rsidR="0058626A" w:rsidRPr="00AC7268">
        <w:rPr>
          <w:rFonts w:cs="Arial"/>
          <w:szCs w:val="24"/>
        </w:rPr>
        <w:t>Maine</w:t>
      </w:r>
      <w:r w:rsidR="00980A51" w:rsidRPr="00AC7268">
        <w:rPr>
          <w:rFonts w:cs="Arial"/>
          <w:szCs w:val="24"/>
        </w:rPr>
        <w:t>;</w:t>
      </w:r>
      <w:proofErr w:type="gramEnd"/>
    </w:p>
    <w:p w14:paraId="64369455" w14:textId="0C07CE40" w:rsidR="00980A51" w:rsidRPr="00AC7268" w:rsidRDefault="00980A51" w:rsidP="003E466E">
      <w:pPr>
        <w:pStyle w:val="ListParagraph"/>
        <w:numPr>
          <w:ilvl w:val="0"/>
          <w:numId w:val="13"/>
        </w:numPr>
        <w:rPr>
          <w:rFonts w:cs="Arial"/>
          <w:szCs w:val="24"/>
        </w:rPr>
      </w:pPr>
      <w:r w:rsidRPr="00AC7268">
        <w:rPr>
          <w:rFonts w:cs="Arial"/>
          <w:szCs w:val="24"/>
        </w:rPr>
        <w:t xml:space="preserve">Key issues </w:t>
      </w:r>
      <w:r w:rsidR="0058626A" w:rsidRPr="00AC7268">
        <w:rPr>
          <w:rFonts w:cs="Arial"/>
          <w:szCs w:val="24"/>
        </w:rPr>
        <w:t>and risks</w:t>
      </w:r>
      <w:r w:rsidRPr="00AC7268">
        <w:rPr>
          <w:rFonts w:cs="Arial"/>
          <w:szCs w:val="24"/>
        </w:rPr>
        <w:t xml:space="preserve"> identified by the SI </w:t>
      </w:r>
      <w:proofErr w:type="gramStart"/>
      <w:r w:rsidR="00032303">
        <w:rPr>
          <w:rFonts w:cs="Arial"/>
          <w:szCs w:val="24"/>
        </w:rPr>
        <w:t>Bidder</w:t>
      </w:r>
      <w:r w:rsidRPr="00AC7268">
        <w:rPr>
          <w:rFonts w:cs="Arial"/>
          <w:szCs w:val="24"/>
        </w:rPr>
        <w:t>;</w:t>
      </w:r>
      <w:proofErr w:type="gramEnd"/>
    </w:p>
    <w:p w14:paraId="1CE5649C" w14:textId="77777777" w:rsidR="00980A51" w:rsidRPr="00AC7268" w:rsidRDefault="00980A51" w:rsidP="003E466E">
      <w:pPr>
        <w:pStyle w:val="ListParagraph"/>
        <w:numPr>
          <w:ilvl w:val="0"/>
          <w:numId w:val="13"/>
        </w:numPr>
        <w:rPr>
          <w:rFonts w:cs="Arial"/>
          <w:szCs w:val="24"/>
        </w:rPr>
      </w:pPr>
      <w:r w:rsidRPr="00AC7268">
        <w:rPr>
          <w:rFonts w:cs="Arial"/>
          <w:szCs w:val="24"/>
        </w:rPr>
        <w:t xml:space="preserve">Partnership during and after the engagement; and </w:t>
      </w:r>
    </w:p>
    <w:p w14:paraId="27518572" w14:textId="55CB71F2" w:rsidR="00980A51" w:rsidRDefault="00980A51" w:rsidP="003E466E">
      <w:pPr>
        <w:pStyle w:val="ListParagraph"/>
        <w:numPr>
          <w:ilvl w:val="0"/>
          <w:numId w:val="13"/>
        </w:numPr>
        <w:rPr>
          <w:rFonts w:cs="Arial"/>
          <w:szCs w:val="24"/>
        </w:rPr>
      </w:pPr>
      <w:r w:rsidRPr="00AC7268">
        <w:rPr>
          <w:rFonts w:cs="Arial"/>
          <w:szCs w:val="24"/>
        </w:rPr>
        <w:t xml:space="preserve">Demonstration of </w:t>
      </w:r>
      <w:r w:rsidR="00FA3E72" w:rsidRPr="00AC7268">
        <w:rPr>
          <w:rFonts w:cs="Arial"/>
          <w:szCs w:val="24"/>
        </w:rPr>
        <w:t>Workday</w:t>
      </w:r>
      <w:r w:rsidRPr="00AC7268">
        <w:rPr>
          <w:rFonts w:cs="Arial"/>
          <w:szCs w:val="24"/>
        </w:rPr>
        <w:t xml:space="preserve"> Operational considerations.</w:t>
      </w:r>
    </w:p>
    <w:p w14:paraId="32C7176C" w14:textId="77777777" w:rsidR="00AC7268" w:rsidRPr="00AC7268" w:rsidRDefault="00AC7268" w:rsidP="006E7A1B"/>
    <w:p w14:paraId="7D7938E8" w14:textId="4901439A" w:rsidR="00980A51" w:rsidRPr="00AC7268" w:rsidRDefault="00980A51" w:rsidP="006E7A1B">
      <w:pPr>
        <w:rPr>
          <w:rFonts w:cs="Arial"/>
          <w:szCs w:val="24"/>
        </w:rPr>
      </w:pPr>
      <w:r w:rsidRPr="00AC7268">
        <w:rPr>
          <w:rFonts w:cs="Arial"/>
          <w:szCs w:val="24"/>
        </w:rPr>
        <w:t xml:space="preserve">SI </w:t>
      </w:r>
      <w:r w:rsidR="00032303">
        <w:rPr>
          <w:rFonts w:cs="Arial"/>
          <w:szCs w:val="24"/>
        </w:rPr>
        <w:t>Bidders</w:t>
      </w:r>
      <w:r w:rsidRPr="00AC7268">
        <w:rPr>
          <w:rFonts w:cs="Arial"/>
          <w:szCs w:val="24"/>
        </w:rPr>
        <w:t xml:space="preserve"> must have key resources in attendance that can demonstrate both delivered and configured software modules that are relevant to this procurement, the implementation approach (including tools to be used throughout the engagement for Program management, </w:t>
      </w:r>
      <w:proofErr w:type="gramStart"/>
      <w:r w:rsidRPr="00AC7268">
        <w:rPr>
          <w:rFonts w:cs="Arial"/>
          <w:szCs w:val="24"/>
        </w:rPr>
        <w:t>configuration</w:t>
      </w:r>
      <w:proofErr w:type="gramEnd"/>
      <w:r w:rsidRPr="00AC7268">
        <w:rPr>
          <w:rFonts w:cs="Arial"/>
          <w:szCs w:val="24"/>
        </w:rPr>
        <w:t xml:space="preserve"> and Requirements Traceability Matrix (RTM) management, data conversion, etc.), and operational support offered by the SI </w:t>
      </w:r>
      <w:r w:rsidR="00032303">
        <w:rPr>
          <w:rFonts w:cs="Arial"/>
          <w:szCs w:val="24"/>
        </w:rPr>
        <w:t>Bidder</w:t>
      </w:r>
      <w:r w:rsidRPr="00AC7268">
        <w:rPr>
          <w:rFonts w:cs="Arial"/>
          <w:szCs w:val="24"/>
        </w:rPr>
        <w:t xml:space="preserve"> during and after this engagement. </w:t>
      </w:r>
    </w:p>
    <w:p w14:paraId="0299FAED" w14:textId="77777777" w:rsidR="00BA7E45" w:rsidRPr="00AC7268" w:rsidRDefault="00BA7E45" w:rsidP="006E7A1B">
      <w:pPr>
        <w:rPr>
          <w:rFonts w:cs="Arial"/>
          <w:szCs w:val="24"/>
        </w:rPr>
      </w:pPr>
    </w:p>
    <w:p w14:paraId="6445A419" w14:textId="44F55BE2" w:rsidR="00B75223" w:rsidRDefault="00980A51" w:rsidP="006E7A1B">
      <w:pPr>
        <w:rPr>
          <w:rFonts w:cs="Arial"/>
          <w:szCs w:val="24"/>
        </w:rPr>
      </w:pPr>
      <w:r w:rsidRPr="00B75223">
        <w:rPr>
          <w:rFonts w:cs="Arial"/>
          <w:szCs w:val="24"/>
        </w:rPr>
        <w:lastRenderedPageBreak/>
        <w:t xml:space="preserve">The </w:t>
      </w:r>
      <w:r w:rsidR="00FA3E72" w:rsidRPr="00B75223">
        <w:rPr>
          <w:rFonts w:cs="Arial"/>
          <w:szCs w:val="24"/>
        </w:rPr>
        <w:t>State</w:t>
      </w:r>
      <w:r w:rsidRPr="00B75223">
        <w:rPr>
          <w:rFonts w:cs="Arial"/>
          <w:szCs w:val="24"/>
        </w:rPr>
        <w:t xml:space="preserve"> reserves the right to apply restrictions to the structure and content of the </w:t>
      </w:r>
      <w:r w:rsidR="00032303">
        <w:rPr>
          <w:rFonts w:cs="Arial"/>
          <w:szCs w:val="24"/>
        </w:rPr>
        <w:t>Bidder</w:t>
      </w:r>
      <w:r w:rsidRPr="00B75223">
        <w:rPr>
          <w:rFonts w:cs="Arial"/>
          <w:szCs w:val="24"/>
        </w:rPr>
        <w:t xml:space="preserve">’s Oral Presentation. Presentations shall not be open to the public nor to any competitors. Failure of a </w:t>
      </w:r>
      <w:r w:rsidR="00032303">
        <w:rPr>
          <w:rFonts w:cs="Arial"/>
          <w:szCs w:val="24"/>
        </w:rPr>
        <w:t>Bidder</w:t>
      </w:r>
      <w:r w:rsidRPr="00B75223">
        <w:rPr>
          <w:rFonts w:cs="Arial"/>
          <w:szCs w:val="24"/>
        </w:rPr>
        <w:t xml:space="preserve"> to agree to a date and time may result in rejection of the </w:t>
      </w:r>
      <w:r w:rsidR="00032303">
        <w:rPr>
          <w:rFonts w:cs="Arial"/>
          <w:szCs w:val="24"/>
        </w:rPr>
        <w:t>Bidder</w:t>
      </w:r>
      <w:r w:rsidRPr="00B75223">
        <w:rPr>
          <w:rFonts w:cs="Arial"/>
          <w:szCs w:val="24"/>
        </w:rPr>
        <w:t>’s Response.</w:t>
      </w:r>
      <w:r w:rsidR="0082572E" w:rsidRPr="00B75223">
        <w:rPr>
          <w:rFonts w:cs="Arial"/>
          <w:szCs w:val="24"/>
        </w:rPr>
        <w:t xml:space="preserve"> </w:t>
      </w:r>
    </w:p>
    <w:p w14:paraId="6AEA647A" w14:textId="77777777" w:rsidR="00B75223" w:rsidRDefault="00B75223" w:rsidP="006E7A1B">
      <w:pPr>
        <w:rPr>
          <w:rFonts w:cs="Arial"/>
          <w:szCs w:val="24"/>
        </w:rPr>
      </w:pPr>
    </w:p>
    <w:p w14:paraId="65A44656" w14:textId="339702D5" w:rsidR="00191D80" w:rsidRDefault="0082572E" w:rsidP="006E7A1B">
      <w:pPr>
        <w:rPr>
          <w:rFonts w:cs="Arial"/>
          <w:szCs w:val="24"/>
        </w:rPr>
      </w:pPr>
      <w:r w:rsidRPr="00B75223">
        <w:rPr>
          <w:rFonts w:cs="Arial"/>
          <w:szCs w:val="24"/>
        </w:rPr>
        <w:t>Demonstrations</w:t>
      </w:r>
      <w:r w:rsidRPr="00B75223">
        <w:rPr>
          <w:rStyle w:val="InitialStyle"/>
          <w:rFonts w:cs="Arial"/>
          <w:szCs w:val="24"/>
        </w:rPr>
        <w:t xml:space="preserve"> will be limited to three (3) hours and will include a demonstration as well as a </w:t>
      </w:r>
      <w:proofErr w:type="gramStart"/>
      <w:r w:rsidRPr="00B75223">
        <w:rPr>
          <w:rStyle w:val="InitialStyle"/>
          <w:rFonts w:cs="Arial"/>
          <w:szCs w:val="24"/>
        </w:rPr>
        <w:t>question and answer</w:t>
      </w:r>
      <w:proofErr w:type="gramEnd"/>
      <w:r w:rsidRPr="00B75223">
        <w:rPr>
          <w:rStyle w:val="InitialStyle"/>
          <w:rFonts w:cs="Arial"/>
          <w:szCs w:val="24"/>
        </w:rPr>
        <w:t xml:space="preserve"> session. Demonstrations are </w:t>
      </w:r>
      <w:r w:rsidR="0059021A">
        <w:rPr>
          <w:rStyle w:val="InitialStyle"/>
          <w:rFonts w:cs="Arial"/>
          <w:szCs w:val="24"/>
        </w:rPr>
        <w:t xml:space="preserve">tentatively </w:t>
      </w:r>
      <w:r w:rsidRPr="00B75223">
        <w:rPr>
          <w:rStyle w:val="InitialStyle"/>
          <w:rFonts w:cs="Arial"/>
          <w:szCs w:val="24"/>
        </w:rPr>
        <w:t xml:space="preserve">expected to occur on </w:t>
      </w:r>
      <w:r w:rsidR="004E1C7E">
        <w:rPr>
          <w:rStyle w:val="InitialStyle"/>
          <w:rFonts w:cs="Arial"/>
          <w:szCs w:val="24"/>
        </w:rPr>
        <w:t xml:space="preserve">January 17, </w:t>
      </w:r>
      <w:proofErr w:type="gramStart"/>
      <w:r w:rsidR="004E1C7E">
        <w:rPr>
          <w:rStyle w:val="InitialStyle"/>
          <w:rFonts w:cs="Arial"/>
          <w:szCs w:val="24"/>
        </w:rPr>
        <w:t>2022</w:t>
      </w:r>
      <w:proofErr w:type="gramEnd"/>
      <w:r w:rsidR="004E1C7E">
        <w:rPr>
          <w:rStyle w:val="InitialStyle"/>
          <w:rFonts w:cs="Arial"/>
          <w:szCs w:val="24"/>
        </w:rPr>
        <w:t xml:space="preserve"> </w:t>
      </w:r>
      <w:r w:rsidRPr="00B75223">
        <w:rPr>
          <w:rStyle w:val="InitialStyle"/>
          <w:rFonts w:cs="Arial"/>
          <w:szCs w:val="24"/>
        </w:rPr>
        <w:t xml:space="preserve">and/or </w:t>
      </w:r>
      <w:r w:rsidR="004E1C7E">
        <w:rPr>
          <w:rStyle w:val="InitialStyle"/>
          <w:rFonts w:cs="Arial"/>
          <w:szCs w:val="24"/>
        </w:rPr>
        <w:t xml:space="preserve">January </w:t>
      </w:r>
      <w:r w:rsidR="00ED2502">
        <w:rPr>
          <w:rStyle w:val="InitialStyle"/>
          <w:rFonts w:cs="Arial"/>
          <w:szCs w:val="24"/>
        </w:rPr>
        <w:t>18, 2022</w:t>
      </w:r>
      <w:r w:rsidRPr="00B75223">
        <w:rPr>
          <w:rStyle w:val="InitialStyle"/>
          <w:rFonts w:cs="Arial"/>
          <w:szCs w:val="24"/>
        </w:rPr>
        <w:t xml:space="preserve"> between 8:00 a.m. and 4:00 p.m. EST.</w:t>
      </w:r>
      <w:r w:rsidR="00B75223">
        <w:rPr>
          <w:rFonts w:cs="Arial"/>
          <w:szCs w:val="24"/>
        </w:rPr>
        <w:t xml:space="preserve"> </w:t>
      </w:r>
      <w:r w:rsidR="00980A51" w:rsidRPr="00AC7268">
        <w:rPr>
          <w:rFonts w:cs="Arial"/>
          <w:szCs w:val="24"/>
        </w:rPr>
        <w:t xml:space="preserve">The schedule and location of the sessions will be arranged directly with the </w:t>
      </w:r>
      <w:r w:rsidR="00032303">
        <w:rPr>
          <w:rFonts w:cs="Arial"/>
          <w:szCs w:val="24"/>
        </w:rPr>
        <w:t>Bidders</w:t>
      </w:r>
      <w:r w:rsidR="00980A51" w:rsidRPr="00AC7268">
        <w:rPr>
          <w:rFonts w:cs="Arial"/>
          <w:szCs w:val="24"/>
        </w:rPr>
        <w:t>.</w:t>
      </w:r>
    </w:p>
    <w:p w14:paraId="711BBAEE" w14:textId="77777777" w:rsidR="00E53852" w:rsidRDefault="00E53852" w:rsidP="006E7A1B">
      <w:pPr>
        <w:rPr>
          <w:rFonts w:cs="Arial"/>
          <w:szCs w:val="24"/>
        </w:rPr>
      </w:pPr>
    </w:p>
    <w:p w14:paraId="5CEF201B" w14:textId="7C0B5CD5" w:rsidR="00BB0146" w:rsidRDefault="00440A61" w:rsidP="006E7A1B">
      <w:pPr>
        <w:pStyle w:val="Heading2"/>
        <w:spacing w:before="0" w:after="0"/>
        <w:ind w:left="360"/>
        <w:rPr>
          <w:b/>
          <w:bCs w:val="0"/>
        </w:rPr>
      </w:pPr>
      <w:bookmarkStart w:id="182" w:name="_Ref85542817"/>
      <w:bookmarkStart w:id="183" w:name="_Toc86839667"/>
      <w:r w:rsidRPr="00313F5E">
        <w:rPr>
          <w:b/>
          <w:bCs w:val="0"/>
        </w:rPr>
        <w:t>Key Personnel Interviews</w:t>
      </w:r>
      <w:bookmarkEnd w:id="182"/>
      <w:bookmarkEnd w:id="183"/>
    </w:p>
    <w:p w14:paraId="5AF54572" w14:textId="77777777" w:rsidR="00313F5E" w:rsidRPr="00313F5E" w:rsidRDefault="00313F5E" w:rsidP="00313F5E">
      <w:pPr>
        <w:pStyle w:val="Heading2"/>
        <w:numPr>
          <w:ilvl w:val="0"/>
          <w:numId w:val="0"/>
        </w:numPr>
        <w:spacing w:before="0" w:after="0"/>
        <w:ind w:left="360"/>
        <w:rPr>
          <w:b/>
          <w:bCs w:val="0"/>
        </w:rPr>
      </w:pPr>
    </w:p>
    <w:p w14:paraId="1A679985" w14:textId="76892D5E" w:rsidR="00440A61" w:rsidRDefault="00516655" w:rsidP="006E7A1B">
      <w:pPr>
        <w:rPr>
          <w:rFonts w:cs="Arial"/>
          <w:szCs w:val="24"/>
        </w:rPr>
      </w:pPr>
      <w:r w:rsidRPr="00ED1809">
        <w:rPr>
          <w:rFonts w:cs="Arial"/>
          <w:szCs w:val="24"/>
        </w:rPr>
        <w:t>The State reserves the right to conduct interviews with any key personnel as part of the evaluation process.</w:t>
      </w:r>
      <w:r w:rsidR="00440A61" w:rsidRPr="00ED1809">
        <w:rPr>
          <w:rFonts w:cs="Arial"/>
          <w:szCs w:val="24"/>
        </w:rPr>
        <w:t xml:space="preserve"> </w:t>
      </w:r>
      <w:r w:rsidR="00ED1809" w:rsidRPr="00ED1809">
        <w:rPr>
          <w:rFonts w:cs="Arial"/>
          <w:szCs w:val="24"/>
        </w:rPr>
        <w:t>Based on the evaluation process outlined in Part V of th</w:t>
      </w:r>
      <w:r w:rsidR="00ED1809" w:rsidRPr="0082572E">
        <w:rPr>
          <w:rFonts w:cs="Arial"/>
          <w:szCs w:val="24"/>
        </w:rPr>
        <w:t>is RFP, the</w:t>
      </w:r>
      <w:r w:rsidR="00ED1809" w:rsidRPr="00FA6CA6">
        <w:rPr>
          <w:rFonts w:cs="Arial"/>
          <w:szCs w:val="24"/>
        </w:rPr>
        <w:t xml:space="preserve"> Evaluation Committee will determine </w:t>
      </w:r>
      <w:r w:rsidR="00032303">
        <w:rPr>
          <w:rFonts w:cs="Arial"/>
          <w:szCs w:val="24"/>
        </w:rPr>
        <w:t>Bidders</w:t>
      </w:r>
      <w:r w:rsidR="00ED1809" w:rsidRPr="00FA6CA6">
        <w:rPr>
          <w:rFonts w:cs="Arial"/>
          <w:szCs w:val="24"/>
        </w:rPr>
        <w:t xml:space="preserve"> </w:t>
      </w:r>
      <w:r w:rsidR="00ED1809" w:rsidRPr="00ED1809">
        <w:rPr>
          <w:rFonts w:cs="Arial"/>
          <w:szCs w:val="24"/>
        </w:rPr>
        <w:t>will participate in this component of the evaluation process</w:t>
      </w:r>
      <w:r w:rsidR="00ED1809">
        <w:rPr>
          <w:rFonts w:cs="Arial"/>
          <w:szCs w:val="24"/>
        </w:rPr>
        <w:t>.</w:t>
      </w:r>
    </w:p>
    <w:p w14:paraId="037F1299" w14:textId="77777777" w:rsidR="00FA6CA6" w:rsidRDefault="00FA6CA6" w:rsidP="006E7A1B">
      <w:pPr>
        <w:rPr>
          <w:rFonts w:cs="Arial"/>
          <w:szCs w:val="24"/>
        </w:rPr>
      </w:pPr>
    </w:p>
    <w:p w14:paraId="4CE36C5D" w14:textId="07081620" w:rsidR="00FA6CA6" w:rsidRDefault="00FA6CA6" w:rsidP="006E7A1B">
      <w:pPr>
        <w:rPr>
          <w:rFonts w:cs="Arial"/>
          <w:szCs w:val="24"/>
        </w:rPr>
      </w:pPr>
      <w:r>
        <w:rPr>
          <w:rStyle w:val="InitialStyle"/>
          <w:rFonts w:cs="Arial"/>
          <w:szCs w:val="24"/>
        </w:rPr>
        <w:t xml:space="preserve">Interviews are </w:t>
      </w:r>
      <w:r w:rsidR="0059021A">
        <w:rPr>
          <w:rStyle w:val="InitialStyle"/>
          <w:rFonts w:cs="Arial"/>
          <w:szCs w:val="24"/>
        </w:rPr>
        <w:t xml:space="preserve">tentatively </w:t>
      </w:r>
      <w:r>
        <w:rPr>
          <w:rStyle w:val="InitialStyle"/>
          <w:rFonts w:cs="Arial"/>
          <w:szCs w:val="24"/>
        </w:rPr>
        <w:t xml:space="preserve">expected to occur on </w:t>
      </w:r>
      <w:r w:rsidR="00ED2502">
        <w:rPr>
          <w:rStyle w:val="InitialStyle"/>
          <w:rFonts w:cs="Arial"/>
          <w:szCs w:val="24"/>
        </w:rPr>
        <w:t xml:space="preserve">January </w:t>
      </w:r>
      <w:r w:rsidR="00B32ABA">
        <w:rPr>
          <w:rStyle w:val="InitialStyle"/>
          <w:rFonts w:cs="Arial"/>
          <w:szCs w:val="24"/>
        </w:rPr>
        <w:t xml:space="preserve">19, </w:t>
      </w:r>
      <w:proofErr w:type="gramStart"/>
      <w:r w:rsidR="00B32ABA">
        <w:rPr>
          <w:rStyle w:val="InitialStyle"/>
          <w:rFonts w:cs="Arial"/>
          <w:szCs w:val="24"/>
        </w:rPr>
        <w:t>2022</w:t>
      </w:r>
      <w:proofErr w:type="gramEnd"/>
      <w:r w:rsidR="00B32ABA">
        <w:rPr>
          <w:rStyle w:val="InitialStyle"/>
          <w:rFonts w:cs="Arial"/>
          <w:szCs w:val="24"/>
        </w:rPr>
        <w:t xml:space="preserve"> </w:t>
      </w:r>
      <w:r>
        <w:rPr>
          <w:rStyle w:val="InitialStyle"/>
          <w:rFonts w:cs="Arial"/>
          <w:szCs w:val="24"/>
        </w:rPr>
        <w:t xml:space="preserve">and/or </w:t>
      </w:r>
      <w:r w:rsidR="00B32ABA">
        <w:rPr>
          <w:rStyle w:val="InitialStyle"/>
          <w:rFonts w:cs="Arial"/>
          <w:szCs w:val="24"/>
        </w:rPr>
        <w:t>January 20, 2022</w:t>
      </w:r>
      <w:r>
        <w:rPr>
          <w:rStyle w:val="InitialStyle"/>
          <w:rFonts w:cs="Arial"/>
          <w:szCs w:val="24"/>
        </w:rPr>
        <w:t xml:space="preserve"> between 8:00 a.m. and 4:00 p.m. EST.</w:t>
      </w:r>
    </w:p>
    <w:p w14:paraId="3C240513" w14:textId="77777777" w:rsidR="00FA6CA6" w:rsidRPr="00BB0146" w:rsidRDefault="00FA6CA6" w:rsidP="006E7A1B">
      <w:pPr>
        <w:rPr>
          <w:rFonts w:cs="Arial"/>
          <w:sz w:val="22"/>
          <w:szCs w:val="22"/>
        </w:rPr>
      </w:pPr>
    </w:p>
    <w:p w14:paraId="4BF54B8E" w14:textId="28826FDE" w:rsidR="00E82FB4" w:rsidRPr="00313F5E" w:rsidRDefault="00E82FB4" w:rsidP="006E7A1B">
      <w:pPr>
        <w:pStyle w:val="Heading1"/>
        <w:spacing w:before="0" w:after="0"/>
        <w:rPr>
          <w:b/>
          <w:bCs/>
        </w:rPr>
      </w:pPr>
      <w:r w:rsidRPr="00C97934">
        <w:br w:type="page"/>
      </w:r>
      <w:bookmarkStart w:id="184" w:name="_Toc367174734"/>
      <w:bookmarkStart w:id="185" w:name="_Toc397069202"/>
      <w:bookmarkStart w:id="186" w:name="_Toc86839668"/>
      <w:r w:rsidR="0029027E" w:rsidRPr="00313F5E">
        <w:rPr>
          <w:b/>
          <w:bCs/>
        </w:rPr>
        <w:lastRenderedPageBreak/>
        <w:t>PROPOSAL SUBMISSION REQUIREMENTS</w:t>
      </w:r>
      <w:bookmarkEnd w:id="184"/>
      <w:bookmarkEnd w:id="185"/>
      <w:bookmarkEnd w:id="186"/>
    </w:p>
    <w:p w14:paraId="1C605231" w14:textId="77777777" w:rsidR="00670E78" w:rsidRPr="00C97934" w:rsidRDefault="00670E78" w:rsidP="006E7A1B">
      <w:pPr>
        <w:rPr>
          <w:rFonts w:cs="Arial"/>
          <w:szCs w:val="24"/>
        </w:rPr>
      </w:pPr>
    </w:p>
    <w:p w14:paraId="5A97AD8A" w14:textId="61933EED" w:rsidR="00942CF6" w:rsidRPr="00C97934" w:rsidRDefault="00E9067E" w:rsidP="006E7A1B">
      <w:pPr>
        <w:rPr>
          <w:rFonts w:cs="Arial"/>
          <w:szCs w:val="24"/>
        </w:rPr>
      </w:pPr>
      <w:r w:rsidRPr="00C97934">
        <w:rPr>
          <w:rFonts w:cs="Arial"/>
          <w:szCs w:val="24"/>
        </w:rPr>
        <w:t xml:space="preserve">This section contains instructions for </w:t>
      </w:r>
      <w:r w:rsidR="00032303">
        <w:rPr>
          <w:rFonts w:cs="Arial"/>
          <w:szCs w:val="24"/>
        </w:rPr>
        <w:t>Bidders</w:t>
      </w:r>
      <w:r w:rsidRPr="00C97934">
        <w:rPr>
          <w:rFonts w:cs="Arial"/>
          <w:szCs w:val="24"/>
        </w:rPr>
        <w:t xml:space="preserve"> to use in preparing their proposals. </w:t>
      </w:r>
      <w:r w:rsidR="00942CF6" w:rsidRPr="00C97934">
        <w:rPr>
          <w:rFonts w:cs="Arial"/>
          <w:szCs w:val="24"/>
        </w:rPr>
        <w:t xml:space="preserve">The </w:t>
      </w:r>
      <w:r w:rsidR="00837D02">
        <w:rPr>
          <w:rFonts w:cs="Arial"/>
          <w:szCs w:val="24"/>
        </w:rPr>
        <w:t>State</w:t>
      </w:r>
      <w:r w:rsidR="00942CF6" w:rsidRPr="00C97934">
        <w:rPr>
          <w:rFonts w:cs="Arial"/>
          <w:szCs w:val="24"/>
        </w:rPr>
        <w:t xml:space="preserve"> seeks </w:t>
      </w:r>
      <w:r w:rsidR="00942CF6" w:rsidRPr="00C97934">
        <w:rPr>
          <w:rFonts w:cs="Arial"/>
          <w:szCs w:val="24"/>
          <w:u w:val="single"/>
        </w:rPr>
        <w:t>detailed yet succinct</w:t>
      </w:r>
      <w:r w:rsidR="00942CF6" w:rsidRPr="00C97934">
        <w:rPr>
          <w:rFonts w:cs="Arial"/>
          <w:szCs w:val="24"/>
        </w:rPr>
        <w:t xml:space="preserve"> responses that demonstrate the </w:t>
      </w:r>
      <w:r w:rsidR="00032303">
        <w:rPr>
          <w:rFonts w:cs="Arial"/>
          <w:szCs w:val="24"/>
        </w:rPr>
        <w:t>Bidder</w:t>
      </w:r>
      <w:r w:rsidR="00942CF6" w:rsidRPr="00C97934">
        <w:rPr>
          <w:rFonts w:cs="Arial"/>
          <w:szCs w:val="24"/>
        </w:rPr>
        <w:t>’s qualifications, experience, and ability to perform the requirements specified throughout the RFP.</w:t>
      </w:r>
    </w:p>
    <w:p w14:paraId="22E0381A" w14:textId="77777777" w:rsidR="00942CF6" w:rsidRPr="00C97934" w:rsidRDefault="00942CF6" w:rsidP="006E7A1B">
      <w:pPr>
        <w:rPr>
          <w:rFonts w:cs="Arial"/>
          <w:szCs w:val="24"/>
        </w:rPr>
      </w:pPr>
    </w:p>
    <w:p w14:paraId="363DDFD8" w14:textId="591C9F5E" w:rsidR="00E9067E" w:rsidRPr="00C97934" w:rsidRDefault="00E9067E" w:rsidP="006E7A1B">
      <w:pPr>
        <w:rPr>
          <w:rFonts w:cs="Arial"/>
          <w:szCs w:val="24"/>
        </w:rPr>
      </w:pPr>
      <w:r w:rsidRPr="00C97934">
        <w:rPr>
          <w:rFonts w:cs="Arial"/>
          <w:szCs w:val="24"/>
        </w:rPr>
        <w:t xml:space="preserve">The </w:t>
      </w:r>
      <w:r w:rsidR="00032303">
        <w:rPr>
          <w:rFonts w:cs="Arial"/>
          <w:szCs w:val="24"/>
        </w:rPr>
        <w:t>Bidder</w:t>
      </w:r>
      <w:r w:rsidRPr="00C97934">
        <w:rPr>
          <w:rFonts w:cs="Arial"/>
          <w:szCs w:val="24"/>
        </w:rPr>
        <w:t>’s proposal must follow the outline used below, including the numbering</w:t>
      </w:r>
      <w:r w:rsidR="00942CF6" w:rsidRPr="00C97934">
        <w:rPr>
          <w:rFonts w:cs="Arial"/>
          <w:szCs w:val="24"/>
        </w:rPr>
        <w:t>,</w:t>
      </w:r>
      <w:r w:rsidRPr="00C97934">
        <w:rPr>
          <w:rFonts w:cs="Arial"/>
          <w:szCs w:val="24"/>
        </w:rPr>
        <w:t xml:space="preserve"> section</w:t>
      </w:r>
      <w:r w:rsidR="00942CF6" w:rsidRPr="00C97934">
        <w:rPr>
          <w:rFonts w:cs="Arial"/>
          <w:szCs w:val="24"/>
        </w:rPr>
        <w:t>,</w:t>
      </w:r>
      <w:r w:rsidRPr="00C97934">
        <w:rPr>
          <w:rFonts w:cs="Arial"/>
          <w:szCs w:val="24"/>
        </w:rPr>
        <w:t xml:space="preserve"> and sub-section headings.  Failure to use the outline specified in </w:t>
      </w:r>
      <w:r w:rsidR="007D3784" w:rsidRPr="00C97934">
        <w:rPr>
          <w:rFonts w:cs="Arial"/>
          <w:szCs w:val="24"/>
        </w:rPr>
        <w:t>PART IV</w:t>
      </w:r>
      <w:r w:rsidR="00844E2E" w:rsidRPr="00C97934">
        <w:rPr>
          <w:rFonts w:cs="Arial"/>
          <w:szCs w:val="24"/>
        </w:rPr>
        <w:t>,</w:t>
      </w:r>
      <w:r w:rsidRPr="00C97934">
        <w:rPr>
          <w:rFonts w:cs="Arial"/>
          <w:szCs w:val="24"/>
        </w:rPr>
        <w:t xml:space="preserve"> or </w:t>
      </w:r>
      <w:r w:rsidR="00117E93" w:rsidRPr="00C97934">
        <w:rPr>
          <w:rFonts w:cs="Arial"/>
          <w:szCs w:val="24"/>
        </w:rPr>
        <w:t xml:space="preserve">failure </w:t>
      </w:r>
      <w:r w:rsidRPr="00C97934">
        <w:rPr>
          <w:rFonts w:cs="Arial"/>
          <w:szCs w:val="24"/>
        </w:rPr>
        <w:t xml:space="preserve">to respond to all questions and instructions throughout </w:t>
      </w:r>
      <w:r w:rsidR="00AA460A" w:rsidRPr="00C97934">
        <w:rPr>
          <w:rFonts w:cs="Arial"/>
          <w:szCs w:val="24"/>
        </w:rPr>
        <w:t>the RFP</w:t>
      </w:r>
      <w:r w:rsidR="00844E2E" w:rsidRPr="00C97934">
        <w:rPr>
          <w:rFonts w:cs="Arial"/>
          <w:szCs w:val="24"/>
        </w:rPr>
        <w:t>,</w:t>
      </w:r>
      <w:r w:rsidRPr="00C97934">
        <w:rPr>
          <w:rFonts w:cs="Arial"/>
          <w:szCs w:val="24"/>
        </w:rPr>
        <w:t xml:space="preserve"> may result in the proposal being disqualified as non-responsive or receiving a reduced score.  The </w:t>
      </w:r>
      <w:r w:rsidR="00837D02">
        <w:rPr>
          <w:rFonts w:cs="Arial"/>
          <w:szCs w:val="24"/>
        </w:rPr>
        <w:t>State</w:t>
      </w:r>
      <w:r w:rsidR="00844E2E" w:rsidRPr="00C97934">
        <w:rPr>
          <w:rFonts w:cs="Arial"/>
          <w:szCs w:val="24"/>
        </w:rPr>
        <w:t>,</w:t>
      </w:r>
      <w:r w:rsidRPr="00C97934">
        <w:rPr>
          <w:rFonts w:cs="Arial"/>
          <w:szCs w:val="24"/>
        </w:rPr>
        <w:t xml:space="preserve"> and its evaluation team</w:t>
      </w:r>
      <w:r w:rsidR="00844E2E" w:rsidRPr="00C97934">
        <w:rPr>
          <w:rFonts w:cs="Arial"/>
          <w:szCs w:val="24"/>
        </w:rPr>
        <w:t>, has</w:t>
      </w:r>
      <w:r w:rsidRPr="00C97934">
        <w:rPr>
          <w:rFonts w:cs="Arial"/>
          <w:szCs w:val="24"/>
        </w:rPr>
        <w:t xml:space="preserve"> sole discretion to determine whether a variance from the RFP specifications </w:t>
      </w:r>
      <w:r w:rsidR="00F910F5" w:rsidRPr="00C97934">
        <w:rPr>
          <w:rFonts w:cs="Arial"/>
          <w:szCs w:val="24"/>
        </w:rPr>
        <w:t xml:space="preserve">will </w:t>
      </w:r>
      <w:r w:rsidRPr="00C97934">
        <w:rPr>
          <w:rFonts w:cs="Arial"/>
          <w:szCs w:val="24"/>
        </w:rPr>
        <w:t xml:space="preserve">result either </w:t>
      </w:r>
      <w:r w:rsidR="00AA460A" w:rsidRPr="00C97934">
        <w:rPr>
          <w:rFonts w:cs="Arial"/>
          <w:szCs w:val="24"/>
        </w:rPr>
        <w:t xml:space="preserve">in </w:t>
      </w:r>
      <w:r w:rsidRPr="00C97934">
        <w:rPr>
          <w:rFonts w:cs="Arial"/>
          <w:szCs w:val="24"/>
        </w:rPr>
        <w:t>disqualification or reduction in scoring of a proposal.  Rephrasing of the content provided in th</w:t>
      </w:r>
      <w:r w:rsidR="00AA460A" w:rsidRPr="00C97934">
        <w:rPr>
          <w:rFonts w:cs="Arial"/>
          <w:szCs w:val="24"/>
        </w:rPr>
        <w:t>e</w:t>
      </w:r>
      <w:r w:rsidRPr="00C97934">
        <w:rPr>
          <w:rFonts w:cs="Arial"/>
          <w:szCs w:val="24"/>
        </w:rPr>
        <w:t xml:space="preserve"> RFP will, at best, be considered minimally responsive.</w:t>
      </w:r>
    </w:p>
    <w:p w14:paraId="2C780D20" w14:textId="77777777" w:rsidR="007D3784" w:rsidRPr="00C97934" w:rsidRDefault="007D3784" w:rsidP="006E7A1B">
      <w:bookmarkStart w:id="187" w:name="_Hlk32488622"/>
    </w:p>
    <w:p w14:paraId="2F380B8B" w14:textId="40C0B405" w:rsidR="00EA18AB" w:rsidRPr="00C97934" w:rsidRDefault="00032303" w:rsidP="006E7A1B">
      <w:pPr>
        <w:rPr>
          <w:rFonts w:cs="Arial"/>
          <w:szCs w:val="24"/>
        </w:rPr>
      </w:pPr>
      <w:r>
        <w:rPr>
          <w:rFonts w:cs="Arial"/>
          <w:szCs w:val="24"/>
        </w:rPr>
        <w:t>Bidders</w:t>
      </w:r>
      <w:r w:rsidR="00351845" w:rsidRPr="00C97934">
        <w:rPr>
          <w:rFonts w:cs="Arial"/>
          <w:szCs w:val="24"/>
        </w:rPr>
        <w:t xml:space="preserve"> </w:t>
      </w:r>
      <w:r w:rsidR="007D3784" w:rsidRPr="00C97934">
        <w:rPr>
          <w:rFonts w:cs="Arial"/>
          <w:szCs w:val="24"/>
        </w:rPr>
        <w:t>are</w:t>
      </w:r>
      <w:r w:rsidR="00351845" w:rsidRPr="00C97934">
        <w:rPr>
          <w:rFonts w:cs="Arial"/>
          <w:szCs w:val="24"/>
        </w:rPr>
        <w:t xml:space="preserve"> not </w:t>
      </w:r>
      <w:r w:rsidR="007D3784" w:rsidRPr="00C97934">
        <w:rPr>
          <w:rFonts w:cs="Arial"/>
          <w:szCs w:val="24"/>
        </w:rPr>
        <w:t xml:space="preserve">to </w:t>
      </w:r>
      <w:r w:rsidR="00252FFC" w:rsidRPr="00C97934">
        <w:rPr>
          <w:rFonts w:cs="Arial"/>
          <w:szCs w:val="24"/>
        </w:rPr>
        <w:t>provide</w:t>
      </w:r>
      <w:r w:rsidR="00351845" w:rsidRPr="00C97934">
        <w:rPr>
          <w:rFonts w:cs="Arial"/>
          <w:szCs w:val="24"/>
        </w:rPr>
        <w:t xml:space="preserve"> additional attachments beyond those specified in the RFP for the purpose of extending their response.</w:t>
      </w:r>
      <w:r w:rsidR="000D4179" w:rsidRPr="00C97934">
        <w:rPr>
          <w:rFonts w:cs="Arial"/>
          <w:szCs w:val="24"/>
        </w:rPr>
        <w:t xml:space="preserve">  </w:t>
      </w:r>
      <w:r w:rsidR="008A7C6B" w:rsidRPr="00C97934">
        <w:rPr>
          <w:rFonts w:cs="Arial"/>
          <w:szCs w:val="24"/>
        </w:rPr>
        <w:t xml:space="preserve">Additional materials </w:t>
      </w:r>
      <w:r w:rsidR="000D4179" w:rsidRPr="00C97934">
        <w:rPr>
          <w:rFonts w:cs="Arial"/>
          <w:szCs w:val="24"/>
        </w:rPr>
        <w:t xml:space="preserve">not requested </w:t>
      </w:r>
      <w:r w:rsidR="008A7C6B" w:rsidRPr="00C97934">
        <w:rPr>
          <w:rFonts w:cs="Arial"/>
          <w:szCs w:val="24"/>
        </w:rPr>
        <w:t>will not be considered part of the proposal and will not be evaluated</w:t>
      </w:r>
      <w:r w:rsidR="00351845" w:rsidRPr="00C97934">
        <w:rPr>
          <w:rFonts w:cs="Arial"/>
          <w:szCs w:val="24"/>
        </w:rPr>
        <w:t>.</w:t>
      </w:r>
      <w:r w:rsidR="00B90357" w:rsidRPr="00C97934">
        <w:rPr>
          <w:rFonts w:cs="Arial"/>
          <w:szCs w:val="24"/>
        </w:rPr>
        <w:t xml:space="preserve"> </w:t>
      </w:r>
      <w:r w:rsidR="00351845" w:rsidRPr="00C97934">
        <w:rPr>
          <w:rFonts w:cs="Arial"/>
          <w:szCs w:val="24"/>
        </w:rPr>
        <w:t>Include any forms pro</w:t>
      </w:r>
      <w:r w:rsidR="00032ABA" w:rsidRPr="00C97934">
        <w:rPr>
          <w:rFonts w:cs="Arial"/>
          <w:szCs w:val="24"/>
        </w:rPr>
        <w:t>vided in the submission</w:t>
      </w:r>
      <w:r w:rsidR="00351845" w:rsidRPr="00C97934">
        <w:rPr>
          <w:rFonts w:cs="Arial"/>
          <w:szCs w:val="24"/>
        </w:rPr>
        <w:t xml:space="preserve"> package or reproduce those forms as closely as</w:t>
      </w:r>
      <w:r w:rsidR="0004203E" w:rsidRPr="00C97934">
        <w:rPr>
          <w:rFonts w:cs="Arial"/>
          <w:szCs w:val="24"/>
        </w:rPr>
        <w:t xml:space="preserve"> possible.  All information </w:t>
      </w:r>
      <w:r w:rsidR="00F910F5" w:rsidRPr="00C97934">
        <w:rPr>
          <w:rFonts w:cs="Arial"/>
          <w:szCs w:val="24"/>
        </w:rPr>
        <w:t xml:space="preserve">must </w:t>
      </w:r>
      <w:r w:rsidR="00351845" w:rsidRPr="00C97934">
        <w:rPr>
          <w:rFonts w:cs="Arial"/>
          <w:szCs w:val="24"/>
        </w:rPr>
        <w:t>be presente</w:t>
      </w:r>
      <w:r w:rsidR="0004203E" w:rsidRPr="00C97934">
        <w:rPr>
          <w:rFonts w:cs="Arial"/>
          <w:szCs w:val="24"/>
        </w:rPr>
        <w:t>d in the same order and</w:t>
      </w:r>
      <w:r w:rsidR="00FE5FB2" w:rsidRPr="00C97934">
        <w:rPr>
          <w:rFonts w:cs="Arial"/>
          <w:szCs w:val="24"/>
        </w:rPr>
        <w:t xml:space="preserve"> format as described in the RFP.</w:t>
      </w:r>
    </w:p>
    <w:p w14:paraId="511BEC32" w14:textId="77777777" w:rsidR="00EA18AB" w:rsidRPr="00C97934" w:rsidRDefault="00EA18AB" w:rsidP="006E7A1B">
      <w:pPr>
        <w:pStyle w:val="ListParagraph"/>
        <w:rPr>
          <w:rFonts w:cs="Arial"/>
          <w:szCs w:val="24"/>
        </w:rPr>
      </w:pPr>
      <w:bookmarkStart w:id="188" w:name="_Toc367174736"/>
      <w:bookmarkStart w:id="189" w:name="_Toc397069205"/>
      <w:bookmarkEnd w:id="187"/>
    </w:p>
    <w:p w14:paraId="34FE300F" w14:textId="0658842A" w:rsidR="00273D85" w:rsidRPr="00D16628" w:rsidRDefault="00C56860" w:rsidP="006E7A1B">
      <w:pPr>
        <w:rPr>
          <w:b/>
          <w:bCs/>
        </w:rPr>
      </w:pPr>
      <w:r w:rsidRPr="00D16628">
        <w:rPr>
          <w:b/>
          <w:bCs/>
        </w:rPr>
        <w:t xml:space="preserve">Proposal </w:t>
      </w:r>
      <w:r w:rsidR="00117E93" w:rsidRPr="00D16628">
        <w:rPr>
          <w:b/>
          <w:bCs/>
        </w:rPr>
        <w:t xml:space="preserve">Format and </w:t>
      </w:r>
      <w:r w:rsidRPr="00D16628">
        <w:rPr>
          <w:b/>
          <w:bCs/>
        </w:rPr>
        <w:t>Contents</w:t>
      </w:r>
      <w:bookmarkEnd w:id="188"/>
      <w:bookmarkEnd w:id="189"/>
      <w:r w:rsidR="00DE6455" w:rsidRPr="00D16628">
        <w:rPr>
          <w:b/>
          <w:bCs/>
        </w:rPr>
        <w:t xml:space="preserve"> </w:t>
      </w:r>
    </w:p>
    <w:p w14:paraId="16868E50" w14:textId="693A4330" w:rsidR="00724810" w:rsidRPr="00C97934" w:rsidRDefault="00724810" w:rsidP="006E7A1B">
      <w:pPr>
        <w:rPr>
          <w:rFonts w:cs="Arial"/>
          <w:szCs w:val="24"/>
        </w:rPr>
      </w:pPr>
    </w:p>
    <w:p w14:paraId="7B308A6F" w14:textId="09493D1F" w:rsidR="0055472F" w:rsidRPr="00313F5E" w:rsidRDefault="0055472F" w:rsidP="008D3A1A">
      <w:pPr>
        <w:pStyle w:val="Heading2"/>
        <w:numPr>
          <w:ilvl w:val="0"/>
          <w:numId w:val="0"/>
        </w:numPr>
        <w:spacing w:before="0" w:after="0"/>
        <w:rPr>
          <w:b/>
          <w:bCs w:val="0"/>
        </w:rPr>
      </w:pPr>
      <w:bookmarkStart w:id="190" w:name="_Toc86839669"/>
      <w:r w:rsidRPr="00313F5E">
        <w:rPr>
          <w:b/>
          <w:bCs w:val="0"/>
        </w:rPr>
        <w:t xml:space="preserve">Section I </w:t>
      </w:r>
      <w:r w:rsidRPr="00313F5E">
        <w:rPr>
          <w:b/>
          <w:bCs w:val="0"/>
        </w:rPr>
        <w:tab/>
      </w:r>
      <w:r w:rsidR="00190216" w:rsidRPr="00313F5E">
        <w:rPr>
          <w:b/>
          <w:bCs w:val="0"/>
        </w:rPr>
        <w:t>Preliminary Information</w:t>
      </w:r>
      <w:r w:rsidR="00C43A42" w:rsidRPr="00313F5E">
        <w:rPr>
          <w:b/>
          <w:bCs w:val="0"/>
        </w:rPr>
        <w:t xml:space="preserve"> (File #1)</w:t>
      </w:r>
      <w:bookmarkEnd w:id="190"/>
    </w:p>
    <w:p w14:paraId="665E39E8" w14:textId="742F072E" w:rsidR="0055472F" w:rsidRPr="00C97934" w:rsidRDefault="0055472F" w:rsidP="006E7A1B">
      <w:pPr>
        <w:rPr>
          <w:rFonts w:cs="Arial"/>
          <w:b/>
          <w:szCs w:val="24"/>
        </w:rPr>
      </w:pPr>
    </w:p>
    <w:p w14:paraId="4B3374C9" w14:textId="15A3E4E5" w:rsidR="0055472F" w:rsidRPr="008D3A1A" w:rsidRDefault="0055472F" w:rsidP="006E7A1B">
      <w:pPr>
        <w:pStyle w:val="Heading3"/>
        <w:spacing w:before="0" w:after="0"/>
        <w:rPr>
          <w:b/>
          <w:bCs/>
        </w:rPr>
      </w:pPr>
      <w:r w:rsidRPr="008D3A1A">
        <w:rPr>
          <w:b/>
          <w:bCs/>
        </w:rPr>
        <w:t>Proposal Cover Page</w:t>
      </w:r>
    </w:p>
    <w:p w14:paraId="4B90EFAB" w14:textId="50ABFF22" w:rsidR="0055472F" w:rsidRPr="00C97934" w:rsidRDefault="00032303" w:rsidP="006E7A1B">
      <w:pPr>
        <w:pStyle w:val="ListParagraph"/>
        <w:rPr>
          <w:rFonts w:cs="Arial"/>
          <w:szCs w:val="24"/>
        </w:rPr>
      </w:pPr>
      <w:r>
        <w:rPr>
          <w:rFonts w:cs="Arial"/>
          <w:szCs w:val="24"/>
        </w:rPr>
        <w:t>Bidders</w:t>
      </w:r>
      <w:r w:rsidR="0055472F" w:rsidRPr="00C97934">
        <w:rPr>
          <w:rFonts w:cs="Arial"/>
          <w:szCs w:val="24"/>
        </w:rPr>
        <w:t xml:space="preserve"> must complete </w:t>
      </w:r>
      <w:r w:rsidR="0055472F" w:rsidRPr="009D6CBF">
        <w:rPr>
          <w:b/>
          <w:bCs/>
        </w:rPr>
        <w:t>Appendix</w:t>
      </w:r>
      <w:r w:rsidR="0055472F" w:rsidRPr="00FE7387">
        <w:rPr>
          <w:b/>
          <w:bCs/>
        </w:rPr>
        <w:t xml:space="preserve"> </w:t>
      </w:r>
      <w:r w:rsidR="008A2BDE" w:rsidRPr="00FE7387">
        <w:rPr>
          <w:rFonts w:cs="Arial"/>
          <w:b/>
          <w:bCs/>
          <w:szCs w:val="24"/>
        </w:rPr>
        <w:fldChar w:fldCharType="begin"/>
      </w:r>
      <w:r w:rsidR="008A2BDE" w:rsidRPr="00FE7387">
        <w:rPr>
          <w:rFonts w:cs="Arial"/>
          <w:b/>
          <w:bCs/>
          <w:szCs w:val="24"/>
        </w:rPr>
        <w:instrText xml:space="preserve"> REF _Ref85461126 \r \h </w:instrText>
      </w:r>
      <w:r w:rsidR="00FE7387">
        <w:rPr>
          <w:rFonts w:cs="Arial"/>
          <w:b/>
          <w:bCs/>
          <w:szCs w:val="24"/>
        </w:rPr>
        <w:instrText xml:space="preserve"> \* MERGEFORMAT </w:instrText>
      </w:r>
      <w:r w:rsidR="008A2BDE" w:rsidRPr="00FE7387">
        <w:rPr>
          <w:rFonts w:cs="Arial"/>
          <w:b/>
          <w:bCs/>
          <w:szCs w:val="24"/>
        </w:rPr>
      </w:r>
      <w:r w:rsidR="008A2BDE" w:rsidRPr="00FE7387">
        <w:rPr>
          <w:rFonts w:cs="Arial"/>
          <w:b/>
          <w:bCs/>
          <w:szCs w:val="24"/>
        </w:rPr>
        <w:fldChar w:fldCharType="separate"/>
      </w:r>
      <w:r w:rsidR="008A2BDE" w:rsidRPr="00FE7387">
        <w:rPr>
          <w:rFonts w:cs="Arial"/>
          <w:b/>
          <w:bCs/>
          <w:szCs w:val="24"/>
        </w:rPr>
        <w:t>A</w:t>
      </w:r>
      <w:r w:rsidR="008A2BDE" w:rsidRPr="00FE7387">
        <w:rPr>
          <w:rFonts w:cs="Arial"/>
          <w:b/>
          <w:bCs/>
          <w:szCs w:val="24"/>
        </w:rPr>
        <w:fldChar w:fldCharType="end"/>
      </w:r>
      <w:r w:rsidR="008A2BDE">
        <w:rPr>
          <w:rFonts w:cs="Arial"/>
          <w:szCs w:val="24"/>
        </w:rPr>
        <w:t xml:space="preserve"> </w:t>
      </w:r>
      <w:r w:rsidR="008E1466" w:rsidRPr="00C97934">
        <w:rPr>
          <w:rFonts w:cs="Arial"/>
          <w:szCs w:val="24"/>
        </w:rPr>
        <w:t>(Proposal Cover Page)</w:t>
      </w:r>
      <w:r w:rsidR="0055472F" w:rsidRPr="00C97934">
        <w:rPr>
          <w:rFonts w:cs="Arial"/>
          <w:szCs w:val="24"/>
        </w:rPr>
        <w:t xml:space="preserve">.  It is </w:t>
      </w:r>
      <w:r w:rsidR="00F47027" w:rsidRPr="00C97934">
        <w:rPr>
          <w:rFonts w:cs="Arial"/>
          <w:szCs w:val="24"/>
        </w:rPr>
        <w:t>critical</w:t>
      </w:r>
      <w:r w:rsidR="0055472F" w:rsidRPr="00C97934">
        <w:rPr>
          <w:rFonts w:cs="Arial"/>
          <w:szCs w:val="24"/>
        </w:rPr>
        <w:t xml:space="preserve"> that the cover page show the specific information requested, including </w:t>
      </w:r>
      <w:r>
        <w:rPr>
          <w:rFonts w:cs="Arial"/>
          <w:szCs w:val="24"/>
        </w:rPr>
        <w:t>Bidder</w:t>
      </w:r>
      <w:r w:rsidR="0055472F" w:rsidRPr="00C97934">
        <w:rPr>
          <w:rFonts w:cs="Arial"/>
          <w:szCs w:val="24"/>
        </w:rPr>
        <w:t xml:space="preserve"> address(es) and other details listed.  The </w:t>
      </w:r>
      <w:r w:rsidR="007D3784" w:rsidRPr="00C97934">
        <w:rPr>
          <w:rFonts w:cs="Arial"/>
          <w:szCs w:val="24"/>
        </w:rPr>
        <w:t>P</w:t>
      </w:r>
      <w:r w:rsidR="0055472F" w:rsidRPr="00C97934">
        <w:rPr>
          <w:rFonts w:cs="Arial"/>
          <w:szCs w:val="24"/>
        </w:rPr>
        <w:t xml:space="preserve">roposal </w:t>
      </w:r>
      <w:r w:rsidR="007D3784" w:rsidRPr="00C97934">
        <w:rPr>
          <w:rFonts w:cs="Arial"/>
          <w:szCs w:val="24"/>
        </w:rPr>
        <w:t>C</w:t>
      </w:r>
      <w:r w:rsidR="0055472F" w:rsidRPr="00C97934">
        <w:rPr>
          <w:rFonts w:cs="Arial"/>
          <w:szCs w:val="24"/>
        </w:rPr>
        <w:t xml:space="preserve">over </w:t>
      </w:r>
      <w:r w:rsidR="007D3784" w:rsidRPr="00C97934">
        <w:rPr>
          <w:rFonts w:cs="Arial"/>
          <w:szCs w:val="24"/>
        </w:rPr>
        <w:t>P</w:t>
      </w:r>
      <w:r w:rsidR="0055472F" w:rsidRPr="00C97934">
        <w:rPr>
          <w:rFonts w:cs="Arial"/>
          <w:szCs w:val="24"/>
        </w:rPr>
        <w:t xml:space="preserve">age must be dated and signed by a person authorized to </w:t>
      </w:r>
      <w:proofErr w:type="gramStart"/>
      <w:r w:rsidR="0055472F" w:rsidRPr="00C97934">
        <w:rPr>
          <w:rFonts w:cs="Arial"/>
          <w:szCs w:val="24"/>
        </w:rPr>
        <w:t>enter into</w:t>
      </w:r>
      <w:proofErr w:type="gramEnd"/>
      <w:r w:rsidR="0055472F" w:rsidRPr="00C97934">
        <w:rPr>
          <w:rFonts w:cs="Arial"/>
          <w:szCs w:val="24"/>
        </w:rPr>
        <w:t xml:space="preserve"> contracts on behalf of the </w:t>
      </w:r>
      <w:r>
        <w:rPr>
          <w:rFonts w:cs="Arial"/>
          <w:szCs w:val="24"/>
        </w:rPr>
        <w:t>Bidder</w:t>
      </w:r>
      <w:r w:rsidR="0055472F" w:rsidRPr="00C97934">
        <w:rPr>
          <w:rFonts w:cs="Arial"/>
          <w:szCs w:val="24"/>
        </w:rPr>
        <w:t>.</w:t>
      </w:r>
    </w:p>
    <w:p w14:paraId="69CFA349" w14:textId="77777777" w:rsidR="0055472F" w:rsidRPr="00C97934" w:rsidRDefault="0055472F" w:rsidP="006E7A1B">
      <w:pPr>
        <w:pStyle w:val="ListParagraph"/>
        <w:rPr>
          <w:rFonts w:cs="Arial"/>
          <w:szCs w:val="24"/>
        </w:rPr>
      </w:pPr>
    </w:p>
    <w:p w14:paraId="48AC50C8" w14:textId="7B3C1669" w:rsidR="0055472F" w:rsidRPr="008D3A1A" w:rsidRDefault="0055472F" w:rsidP="006E7A1B">
      <w:pPr>
        <w:pStyle w:val="Heading3"/>
        <w:spacing w:before="0" w:after="0"/>
        <w:rPr>
          <w:b/>
          <w:bCs/>
        </w:rPr>
      </w:pPr>
      <w:r w:rsidRPr="008D3A1A">
        <w:rPr>
          <w:b/>
          <w:bCs/>
        </w:rPr>
        <w:t>Debarment, Performance and Non-Collusion Certification</w:t>
      </w:r>
    </w:p>
    <w:p w14:paraId="2215779A" w14:textId="71679556" w:rsidR="007D3784" w:rsidRPr="00C97934" w:rsidRDefault="00032303" w:rsidP="006E7A1B">
      <w:pPr>
        <w:pStyle w:val="ListParagraph"/>
        <w:rPr>
          <w:rFonts w:cs="Arial"/>
          <w:szCs w:val="24"/>
        </w:rPr>
      </w:pPr>
      <w:r>
        <w:rPr>
          <w:rFonts w:cs="Arial"/>
          <w:szCs w:val="24"/>
        </w:rPr>
        <w:t>Bidders</w:t>
      </w:r>
      <w:r w:rsidR="0055472F" w:rsidRPr="00C97934">
        <w:rPr>
          <w:rFonts w:cs="Arial"/>
          <w:szCs w:val="24"/>
        </w:rPr>
        <w:t xml:space="preserve"> must complete </w:t>
      </w:r>
      <w:r w:rsidR="0055472F" w:rsidRPr="009D6CBF">
        <w:rPr>
          <w:b/>
          <w:bCs/>
        </w:rPr>
        <w:t>Appendix</w:t>
      </w:r>
      <w:r w:rsidR="00FE7387">
        <w:rPr>
          <w:b/>
          <w:bCs/>
        </w:rPr>
        <w:t xml:space="preserve"> </w:t>
      </w:r>
      <w:r w:rsidR="008A2BDE" w:rsidRPr="00FE7387">
        <w:rPr>
          <w:b/>
          <w:bCs/>
        </w:rPr>
        <w:fldChar w:fldCharType="begin"/>
      </w:r>
      <w:r w:rsidR="008A2BDE" w:rsidRPr="00FE7387">
        <w:rPr>
          <w:b/>
          <w:bCs/>
        </w:rPr>
        <w:instrText xml:space="preserve"> REF _Ref85461132 \r \h </w:instrText>
      </w:r>
      <w:r w:rsidR="00FE7387">
        <w:rPr>
          <w:b/>
          <w:bCs/>
        </w:rPr>
        <w:instrText xml:space="preserve"> \* MERGEFORMAT </w:instrText>
      </w:r>
      <w:r w:rsidR="008A2BDE" w:rsidRPr="00FE7387">
        <w:rPr>
          <w:b/>
          <w:bCs/>
        </w:rPr>
      </w:r>
      <w:r w:rsidR="008A2BDE" w:rsidRPr="00FE7387">
        <w:rPr>
          <w:b/>
          <w:bCs/>
        </w:rPr>
        <w:fldChar w:fldCharType="separate"/>
      </w:r>
      <w:r w:rsidR="008A2BDE" w:rsidRPr="00FE7387">
        <w:rPr>
          <w:b/>
          <w:bCs/>
        </w:rPr>
        <w:t>B</w:t>
      </w:r>
      <w:r w:rsidR="008A2BDE" w:rsidRPr="00FE7387">
        <w:rPr>
          <w:b/>
          <w:bCs/>
        </w:rPr>
        <w:fldChar w:fldCharType="end"/>
      </w:r>
      <w:r w:rsidR="00FE7387">
        <w:t xml:space="preserve"> </w:t>
      </w:r>
      <w:r w:rsidR="008E1466" w:rsidRPr="00C97934">
        <w:rPr>
          <w:rFonts w:cs="Arial"/>
          <w:szCs w:val="24"/>
        </w:rPr>
        <w:t>(Debarment, Performance and Non-Collusion Certification Form)</w:t>
      </w:r>
      <w:r w:rsidR="0055472F" w:rsidRPr="00C97934">
        <w:rPr>
          <w:rFonts w:cs="Arial"/>
          <w:szCs w:val="24"/>
        </w:rPr>
        <w:t>.</w:t>
      </w:r>
      <w:r w:rsidR="007D3784" w:rsidRPr="00C97934">
        <w:rPr>
          <w:rFonts w:cs="Arial"/>
          <w:szCs w:val="24"/>
        </w:rPr>
        <w:t xml:space="preserve"> The Debarment, Performance and Non-Collusion Certification Form must be dated and signed by a person authorized to </w:t>
      </w:r>
      <w:proofErr w:type="gramStart"/>
      <w:r w:rsidR="007D3784" w:rsidRPr="00C97934">
        <w:rPr>
          <w:rFonts w:cs="Arial"/>
          <w:szCs w:val="24"/>
        </w:rPr>
        <w:t>enter into</w:t>
      </w:r>
      <w:proofErr w:type="gramEnd"/>
      <w:r w:rsidR="007D3784" w:rsidRPr="00C97934">
        <w:rPr>
          <w:rFonts w:cs="Arial"/>
          <w:szCs w:val="24"/>
        </w:rPr>
        <w:t xml:space="preserve"> contracts on behalf of the </w:t>
      </w:r>
      <w:r>
        <w:rPr>
          <w:rFonts w:cs="Arial"/>
          <w:szCs w:val="24"/>
        </w:rPr>
        <w:t>Bidder</w:t>
      </w:r>
      <w:r w:rsidR="007D3784" w:rsidRPr="00C97934">
        <w:rPr>
          <w:rFonts w:cs="Arial"/>
          <w:szCs w:val="24"/>
        </w:rPr>
        <w:t>.</w:t>
      </w:r>
    </w:p>
    <w:p w14:paraId="7B7CE586" w14:textId="77777777" w:rsidR="0055472F" w:rsidRPr="00C97934" w:rsidRDefault="0055472F" w:rsidP="006E7A1B">
      <w:pPr>
        <w:pStyle w:val="ListParagraph"/>
        <w:rPr>
          <w:rFonts w:cs="Arial"/>
          <w:szCs w:val="24"/>
        </w:rPr>
      </w:pPr>
    </w:p>
    <w:p w14:paraId="4B34B879" w14:textId="1E0EFC9C" w:rsidR="0055472F" w:rsidRPr="008D3A1A" w:rsidRDefault="0055472F" w:rsidP="006E7A1B">
      <w:pPr>
        <w:pStyle w:val="Heading3"/>
        <w:spacing w:before="0" w:after="0"/>
        <w:rPr>
          <w:b/>
          <w:bCs/>
        </w:rPr>
      </w:pPr>
      <w:r w:rsidRPr="008D3A1A">
        <w:rPr>
          <w:b/>
          <w:bCs/>
        </w:rPr>
        <w:t>Eligibility Requirements</w:t>
      </w:r>
    </w:p>
    <w:p w14:paraId="07235AD0" w14:textId="43BD0DF6" w:rsidR="00362031" w:rsidRPr="00C97934" w:rsidRDefault="00032303" w:rsidP="006E7A1B">
      <w:pPr>
        <w:ind w:left="720"/>
        <w:rPr>
          <w:rFonts w:cs="Arial"/>
          <w:szCs w:val="24"/>
        </w:rPr>
      </w:pPr>
      <w:r>
        <w:rPr>
          <w:rFonts w:cs="Arial"/>
          <w:szCs w:val="24"/>
        </w:rPr>
        <w:t>Bidders</w:t>
      </w:r>
      <w:r w:rsidR="00B727E2" w:rsidRPr="00C97934">
        <w:rPr>
          <w:rFonts w:cs="Arial"/>
          <w:szCs w:val="24"/>
        </w:rPr>
        <w:t xml:space="preserve"> must </w:t>
      </w:r>
      <w:r w:rsidR="00803E5D">
        <w:rPr>
          <w:rFonts w:cs="Arial"/>
          <w:szCs w:val="24"/>
        </w:rPr>
        <w:t xml:space="preserve">complete </w:t>
      </w:r>
      <w:r w:rsidR="00803E5D" w:rsidRPr="00B4297D">
        <w:rPr>
          <w:rFonts w:cs="Arial"/>
          <w:b/>
          <w:szCs w:val="24"/>
        </w:rPr>
        <w:t>Appendix</w:t>
      </w:r>
      <w:r w:rsidR="00803E5D" w:rsidRPr="00FE7387">
        <w:rPr>
          <w:rFonts w:cs="Arial"/>
          <w:b/>
          <w:bCs/>
          <w:szCs w:val="24"/>
        </w:rPr>
        <w:t xml:space="preserve"> </w:t>
      </w:r>
      <w:r w:rsidR="008A2BDE" w:rsidRPr="00FE7387">
        <w:rPr>
          <w:rFonts w:cs="Arial"/>
          <w:b/>
          <w:bCs/>
          <w:szCs w:val="24"/>
        </w:rPr>
        <w:fldChar w:fldCharType="begin"/>
      </w:r>
      <w:r w:rsidR="008A2BDE" w:rsidRPr="00FE7387">
        <w:rPr>
          <w:rFonts w:cs="Arial"/>
          <w:b/>
          <w:bCs/>
          <w:szCs w:val="24"/>
        </w:rPr>
        <w:instrText xml:space="preserve"> REF _Ref85461138 \r \h </w:instrText>
      </w:r>
      <w:r w:rsidR="00FE7387">
        <w:rPr>
          <w:rFonts w:cs="Arial"/>
          <w:b/>
          <w:bCs/>
          <w:szCs w:val="24"/>
        </w:rPr>
        <w:instrText xml:space="preserve"> \* MERGEFORMAT </w:instrText>
      </w:r>
      <w:r w:rsidR="008A2BDE" w:rsidRPr="00FE7387">
        <w:rPr>
          <w:rFonts w:cs="Arial"/>
          <w:b/>
          <w:bCs/>
          <w:szCs w:val="24"/>
        </w:rPr>
      </w:r>
      <w:r w:rsidR="008A2BDE" w:rsidRPr="00FE7387">
        <w:rPr>
          <w:rFonts w:cs="Arial"/>
          <w:b/>
          <w:bCs/>
          <w:szCs w:val="24"/>
        </w:rPr>
        <w:fldChar w:fldCharType="separate"/>
      </w:r>
      <w:r w:rsidR="008A2BDE" w:rsidRPr="00FE7387">
        <w:rPr>
          <w:rFonts w:cs="Arial"/>
          <w:b/>
          <w:bCs/>
          <w:szCs w:val="24"/>
        </w:rPr>
        <w:t>C</w:t>
      </w:r>
      <w:r w:rsidR="008A2BDE" w:rsidRPr="00FE7387">
        <w:rPr>
          <w:rFonts w:cs="Arial"/>
          <w:b/>
          <w:bCs/>
          <w:szCs w:val="24"/>
        </w:rPr>
        <w:fldChar w:fldCharType="end"/>
      </w:r>
      <w:r w:rsidR="00FE7387">
        <w:rPr>
          <w:rFonts w:cs="Arial"/>
          <w:szCs w:val="24"/>
        </w:rPr>
        <w:t xml:space="preserve"> </w:t>
      </w:r>
      <w:r w:rsidR="00B21474">
        <w:rPr>
          <w:rFonts w:cs="Arial"/>
          <w:szCs w:val="24"/>
        </w:rPr>
        <w:t>(</w:t>
      </w:r>
      <w:r w:rsidR="00FD3B58">
        <w:rPr>
          <w:rFonts w:cs="Arial"/>
          <w:szCs w:val="24"/>
        </w:rPr>
        <w:t>Eligibility</w:t>
      </w:r>
      <w:r w:rsidR="00B21474">
        <w:rPr>
          <w:rFonts w:cs="Arial"/>
          <w:szCs w:val="24"/>
        </w:rPr>
        <w:t xml:space="preserve"> to Submit Bids Form)</w:t>
      </w:r>
      <w:r w:rsidR="003F57CB">
        <w:rPr>
          <w:rFonts w:cs="Arial"/>
          <w:szCs w:val="24"/>
        </w:rPr>
        <w:t xml:space="preserve"> to</w:t>
      </w:r>
      <w:r w:rsidR="00362031" w:rsidRPr="00C97934">
        <w:rPr>
          <w:rFonts w:cs="Arial"/>
          <w:szCs w:val="24"/>
        </w:rPr>
        <w:t xml:space="preserve"> demonstrate</w:t>
      </w:r>
      <w:r w:rsidR="003F57CB">
        <w:rPr>
          <w:rFonts w:cs="Arial"/>
          <w:szCs w:val="24"/>
        </w:rPr>
        <w:t xml:space="preserve"> that the </w:t>
      </w:r>
      <w:r>
        <w:rPr>
          <w:rFonts w:cs="Arial"/>
          <w:szCs w:val="24"/>
        </w:rPr>
        <w:t>Bidder</w:t>
      </w:r>
      <w:r w:rsidR="00362031" w:rsidRPr="00C97934">
        <w:rPr>
          <w:rFonts w:cs="Arial"/>
          <w:szCs w:val="24"/>
        </w:rPr>
        <w:t xml:space="preserve"> meet</w:t>
      </w:r>
      <w:r w:rsidR="003F57CB">
        <w:rPr>
          <w:rFonts w:cs="Arial"/>
          <w:szCs w:val="24"/>
        </w:rPr>
        <w:t>s</w:t>
      </w:r>
      <w:r w:rsidR="00362031" w:rsidRPr="00C97934">
        <w:rPr>
          <w:rFonts w:cs="Arial"/>
          <w:szCs w:val="24"/>
        </w:rPr>
        <w:t xml:space="preserve"> eligibility requirements stated in</w:t>
      </w:r>
      <w:r w:rsidR="008A2BDE">
        <w:rPr>
          <w:rFonts w:cs="Arial"/>
          <w:szCs w:val="24"/>
        </w:rPr>
        <w:t xml:space="preserve"> </w:t>
      </w:r>
      <w:r w:rsidR="008A2BDE" w:rsidRPr="00FE7387">
        <w:rPr>
          <w:rFonts w:cs="Arial"/>
          <w:b/>
          <w:bCs/>
          <w:szCs w:val="24"/>
        </w:rPr>
        <w:fldChar w:fldCharType="begin"/>
      </w:r>
      <w:r w:rsidR="008A2BDE" w:rsidRPr="00FE7387">
        <w:rPr>
          <w:rFonts w:cs="Arial"/>
          <w:b/>
          <w:bCs/>
          <w:szCs w:val="24"/>
        </w:rPr>
        <w:instrText xml:space="preserve"> REF _Ref85461215 \r \h </w:instrText>
      </w:r>
      <w:r w:rsidR="00FE7387">
        <w:rPr>
          <w:rFonts w:cs="Arial"/>
          <w:b/>
          <w:bCs/>
          <w:szCs w:val="24"/>
        </w:rPr>
        <w:instrText xml:space="preserve"> \* MERGEFORMAT </w:instrText>
      </w:r>
      <w:r w:rsidR="008A2BDE" w:rsidRPr="00FE7387">
        <w:rPr>
          <w:rFonts w:cs="Arial"/>
          <w:b/>
          <w:bCs/>
          <w:szCs w:val="24"/>
        </w:rPr>
      </w:r>
      <w:r w:rsidR="008A2BDE" w:rsidRPr="00FE7387">
        <w:rPr>
          <w:rFonts w:cs="Arial"/>
          <w:b/>
          <w:bCs/>
          <w:szCs w:val="24"/>
        </w:rPr>
        <w:fldChar w:fldCharType="separate"/>
      </w:r>
      <w:r w:rsidR="008A2BDE" w:rsidRPr="00FE7387">
        <w:rPr>
          <w:rFonts w:cs="Arial"/>
          <w:b/>
          <w:bCs/>
          <w:szCs w:val="24"/>
        </w:rPr>
        <w:t>Part I</w:t>
      </w:r>
      <w:r w:rsidR="00FE7387" w:rsidRPr="00FE7387">
        <w:rPr>
          <w:rFonts w:cs="Arial"/>
          <w:b/>
          <w:bCs/>
          <w:szCs w:val="24"/>
        </w:rPr>
        <w:t>.</w:t>
      </w:r>
      <w:r w:rsidR="008A2BDE" w:rsidRPr="00FE7387">
        <w:rPr>
          <w:rFonts w:cs="Arial"/>
          <w:b/>
          <w:bCs/>
          <w:szCs w:val="24"/>
        </w:rPr>
        <w:t xml:space="preserve"> C</w:t>
      </w:r>
      <w:r w:rsidR="008A2BDE" w:rsidRPr="00FE7387">
        <w:rPr>
          <w:rFonts w:cs="Arial"/>
          <w:b/>
          <w:bCs/>
          <w:szCs w:val="24"/>
        </w:rPr>
        <w:fldChar w:fldCharType="end"/>
      </w:r>
      <w:r w:rsidR="00FD5D99" w:rsidRPr="00FD5D99">
        <w:rPr>
          <w:rFonts w:cs="Arial"/>
          <w:b/>
          <w:szCs w:val="24"/>
        </w:rPr>
        <w:t xml:space="preserve"> </w:t>
      </w:r>
      <w:r w:rsidR="00362031" w:rsidRPr="00C97934">
        <w:rPr>
          <w:rFonts w:cs="Arial"/>
          <w:szCs w:val="24"/>
        </w:rPr>
        <w:t xml:space="preserve">of the RFP. </w:t>
      </w:r>
    </w:p>
    <w:p w14:paraId="121FD8B4" w14:textId="77777777" w:rsidR="00A57282" w:rsidRPr="00C97934" w:rsidRDefault="00A57282" w:rsidP="006E7A1B">
      <w:pPr>
        <w:rPr>
          <w:rFonts w:cs="Arial"/>
          <w:b/>
          <w:szCs w:val="24"/>
        </w:rPr>
      </w:pPr>
    </w:p>
    <w:p w14:paraId="05886E89" w14:textId="0E76202D" w:rsidR="00157A26" w:rsidRDefault="006C712B" w:rsidP="008D3A1A">
      <w:pPr>
        <w:pStyle w:val="Heading2"/>
        <w:numPr>
          <w:ilvl w:val="0"/>
          <w:numId w:val="0"/>
        </w:numPr>
        <w:spacing w:before="0" w:after="0"/>
        <w:rPr>
          <w:b/>
          <w:bCs w:val="0"/>
        </w:rPr>
      </w:pPr>
      <w:bookmarkStart w:id="191" w:name="_Toc86839670"/>
      <w:r w:rsidRPr="00313F5E">
        <w:rPr>
          <w:b/>
          <w:bCs w:val="0"/>
        </w:rPr>
        <w:t>Section I</w:t>
      </w:r>
      <w:r w:rsidR="0055472F" w:rsidRPr="00313F5E">
        <w:rPr>
          <w:b/>
          <w:bCs w:val="0"/>
        </w:rPr>
        <w:t>I</w:t>
      </w:r>
      <w:r w:rsidRPr="00313F5E">
        <w:rPr>
          <w:b/>
          <w:bCs w:val="0"/>
        </w:rPr>
        <w:tab/>
      </w:r>
      <w:r w:rsidR="00F17D71" w:rsidRPr="00313F5E">
        <w:rPr>
          <w:b/>
          <w:bCs w:val="0"/>
        </w:rPr>
        <w:t>Organization Qualifications and Experience</w:t>
      </w:r>
      <w:r w:rsidR="00C43A42" w:rsidRPr="00313F5E">
        <w:rPr>
          <w:b/>
          <w:bCs w:val="0"/>
        </w:rPr>
        <w:t xml:space="preserve"> (File #2)</w:t>
      </w:r>
      <w:bookmarkEnd w:id="191"/>
    </w:p>
    <w:p w14:paraId="64BD1831" w14:textId="77777777" w:rsidR="00313F5E" w:rsidRPr="00313F5E" w:rsidRDefault="00313F5E" w:rsidP="00313F5E">
      <w:pPr>
        <w:pStyle w:val="Heading2"/>
        <w:numPr>
          <w:ilvl w:val="0"/>
          <w:numId w:val="0"/>
        </w:numPr>
        <w:spacing w:before="0" w:after="0"/>
        <w:ind w:left="720"/>
        <w:rPr>
          <w:b/>
          <w:bCs w:val="0"/>
        </w:rPr>
      </w:pPr>
    </w:p>
    <w:p w14:paraId="73F86A5A" w14:textId="0CBB390D" w:rsidR="000D75A3" w:rsidRPr="008D3A1A" w:rsidRDefault="00F17D71" w:rsidP="003E466E">
      <w:pPr>
        <w:pStyle w:val="Heading3"/>
        <w:numPr>
          <w:ilvl w:val="2"/>
          <w:numId w:val="28"/>
        </w:numPr>
        <w:spacing w:before="0" w:after="0"/>
        <w:rPr>
          <w:b/>
          <w:bCs/>
        </w:rPr>
      </w:pPr>
      <w:r w:rsidRPr="008D3A1A">
        <w:rPr>
          <w:b/>
          <w:bCs/>
        </w:rPr>
        <w:t>Overview of the Organization</w:t>
      </w:r>
    </w:p>
    <w:p w14:paraId="61C2E528" w14:textId="05F06FA9" w:rsidR="004A027D" w:rsidRPr="000D75A3" w:rsidRDefault="00032303" w:rsidP="006E7A1B">
      <w:pPr>
        <w:pStyle w:val="Heading4"/>
        <w:spacing w:before="0" w:after="0"/>
      </w:pPr>
      <w:r w:rsidRPr="000D75A3">
        <w:t>Bidder</w:t>
      </w:r>
      <w:r w:rsidR="008C1BEC" w:rsidRPr="000D75A3">
        <w:t xml:space="preserve"> Overview: </w:t>
      </w:r>
      <w:r w:rsidR="006854E9" w:rsidRPr="000D75A3">
        <w:t xml:space="preserve">The </w:t>
      </w:r>
      <w:r w:rsidRPr="000D75A3">
        <w:t>Bidder</w:t>
      </w:r>
      <w:r w:rsidR="006854E9" w:rsidRPr="000D75A3">
        <w:t xml:space="preserve"> shall provide a brief history of the company, how it is organized, and how its available products and resources will be used to meet the State’s requirements. The </w:t>
      </w:r>
      <w:r w:rsidRPr="000D75A3">
        <w:t>Bidder</w:t>
      </w:r>
      <w:r w:rsidR="006854E9" w:rsidRPr="000D75A3">
        <w:t xml:space="preserve"> shall submit at minimum the following information in the table below:</w:t>
      </w:r>
    </w:p>
    <w:p w14:paraId="2E5D3FF9" w14:textId="4E0FE683" w:rsidR="00EE10C1" w:rsidRDefault="00EE10C1" w:rsidP="006E7A1B">
      <w:pPr>
        <w:widowControl/>
        <w:autoSpaceDE/>
        <w:autoSpaceDN/>
        <w:rPr>
          <w:i/>
          <w:iCs/>
          <w:color w:val="44546A" w:themeColor="text2"/>
          <w:sz w:val="18"/>
          <w:szCs w:val="18"/>
        </w:rPr>
      </w:pPr>
    </w:p>
    <w:p w14:paraId="530B0D19" w14:textId="6A026C4B" w:rsidR="008D3A1A" w:rsidRDefault="008D3A1A" w:rsidP="006E7A1B">
      <w:pPr>
        <w:widowControl/>
        <w:autoSpaceDE/>
        <w:autoSpaceDN/>
        <w:rPr>
          <w:i/>
          <w:iCs/>
          <w:color w:val="44546A" w:themeColor="text2"/>
          <w:sz w:val="18"/>
          <w:szCs w:val="18"/>
        </w:rPr>
      </w:pPr>
    </w:p>
    <w:p w14:paraId="7A016EE1" w14:textId="0BDA2621" w:rsidR="008D3A1A" w:rsidRDefault="008D3A1A" w:rsidP="006E7A1B">
      <w:pPr>
        <w:widowControl/>
        <w:autoSpaceDE/>
        <w:autoSpaceDN/>
        <w:rPr>
          <w:i/>
          <w:iCs/>
          <w:color w:val="44546A" w:themeColor="text2"/>
          <w:sz w:val="18"/>
          <w:szCs w:val="18"/>
        </w:rPr>
      </w:pPr>
    </w:p>
    <w:p w14:paraId="4AF58572" w14:textId="65CDA596" w:rsidR="008D3A1A" w:rsidRDefault="008D3A1A" w:rsidP="006E7A1B">
      <w:pPr>
        <w:widowControl/>
        <w:autoSpaceDE/>
        <w:autoSpaceDN/>
        <w:rPr>
          <w:i/>
          <w:iCs/>
          <w:color w:val="44546A" w:themeColor="text2"/>
          <w:sz w:val="18"/>
          <w:szCs w:val="18"/>
        </w:rPr>
      </w:pPr>
    </w:p>
    <w:p w14:paraId="1D565C69" w14:textId="77777777" w:rsidR="008D3A1A" w:rsidRDefault="008D3A1A" w:rsidP="006E7A1B">
      <w:pPr>
        <w:widowControl/>
        <w:autoSpaceDE/>
        <w:autoSpaceDN/>
        <w:rPr>
          <w:i/>
          <w:iCs/>
          <w:color w:val="44546A" w:themeColor="text2"/>
          <w:sz w:val="18"/>
          <w:szCs w:val="18"/>
        </w:rPr>
      </w:pPr>
    </w:p>
    <w:p w14:paraId="15F109B5" w14:textId="26616482" w:rsidR="00574B3F" w:rsidRDefault="62CA0256" w:rsidP="006E7A1B">
      <w:pPr>
        <w:pStyle w:val="Caption"/>
        <w:spacing w:after="0"/>
        <w:ind w:firstLine="720"/>
        <w:rPr>
          <w:rFonts w:cs="Arial"/>
          <w:sz w:val="24"/>
          <w:szCs w:val="24"/>
        </w:rPr>
      </w:pPr>
      <w:bookmarkStart w:id="192" w:name="_Ref83711903"/>
      <w:bookmarkStart w:id="193" w:name="_Toc86840465"/>
      <w:r>
        <w:lastRenderedPageBreak/>
        <w:t xml:space="preserve">Table </w:t>
      </w:r>
      <w:r w:rsidR="00574B3F">
        <w:fldChar w:fldCharType="begin"/>
      </w:r>
      <w:r w:rsidR="00574B3F">
        <w:instrText>SEQ Table \* ARABIC</w:instrText>
      </w:r>
      <w:r w:rsidR="00574B3F">
        <w:fldChar w:fldCharType="separate"/>
      </w:r>
      <w:r w:rsidR="00B666E9">
        <w:rPr>
          <w:noProof/>
        </w:rPr>
        <w:t>18</w:t>
      </w:r>
      <w:r w:rsidR="00574B3F">
        <w:fldChar w:fldCharType="end"/>
      </w:r>
      <w:bookmarkEnd w:id="192"/>
      <w:r>
        <w:t xml:space="preserve">: </w:t>
      </w:r>
      <w:r w:rsidR="00032303">
        <w:t>Bidder</w:t>
      </w:r>
      <w:r>
        <w:t xml:space="preserve"> Overview Form</w:t>
      </w:r>
      <w:bookmarkEnd w:id="193"/>
    </w:p>
    <w:tbl>
      <w:tblPr>
        <w:tblW w:w="9265" w:type="dxa"/>
        <w:tblInd w:w="607" w:type="dxa"/>
        <w:tblCellMar>
          <w:top w:w="72" w:type="dxa"/>
          <w:bottom w:w="72" w:type="dxa"/>
        </w:tblCellMar>
        <w:tblLook w:val="04A0" w:firstRow="1" w:lastRow="0" w:firstColumn="1" w:lastColumn="0" w:noHBand="0" w:noVBand="1"/>
      </w:tblPr>
      <w:tblGrid>
        <w:gridCol w:w="5778"/>
        <w:gridCol w:w="3487"/>
      </w:tblGrid>
      <w:tr w:rsidR="004A027D" w:rsidRPr="00853433" w14:paraId="2DFA4343" w14:textId="77777777" w:rsidTr="00656099">
        <w:trPr>
          <w:trHeight w:val="480"/>
        </w:trPr>
        <w:tc>
          <w:tcPr>
            <w:tcW w:w="5778" w:type="dxa"/>
            <w:tcBorders>
              <w:top w:val="single" w:sz="4" w:space="0" w:color="auto"/>
              <w:left w:val="single" w:sz="4" w:space="0" w:color="auto"/>
              <w:bottom w:val="single" w:sz="4" w:space="0" w:color="7F7F7F"/>
              <w:right w:val="single" w:sz="4" w:space="0" w:color="D9D9D9"/>
            </w:tcBorders>
            <w:shd w:val="clear" w:color="auto" w:fill="44546A" w:themeFill="text2"/>
            <w:vAlign w:val="center"/>
            <w:hideMark/>
          </w:tcPr>
          <w:p w14:paraId="2D2084AF" w14:textId="77777777" w:rsidR="004A027D" w:rsidRPr="00853433" w:rsidRDefault="004A027D" w:rsidP="006E7A1B">
            <w:pPr>
              <w:ind w:firstLineChars="100" w:firstLine="241"/>
              <w:jc w:val="center"/>
              <w:rPr>
                <w:rFonts w:cs="Arial"/>
                <w:b/>
                <w:color w:val="FFFFFF"/>
                <w:szCs w:val="24"/>
                <w:lang w:eastAsia="ja-JP"/>
              </w:rPr>
            </w:pPr>
            <w:r w:rsidRPr="00853433">
              <w:rPr>
                <w:rFonts w:cs="Arial"/>
                <w:b/>
                <w:color w:val="FFFFFF"/>
                <w:szCs w:val="24"/>
                <w:lang w:eastAsia="ja-JP"/>
              </w:rPr>
              <w:t>Question</w:t>
            </w:r>
          </w:p>
        </w:tc>
        <w:tc>
          <w:tcPr>
            <w:tcW w:w="3487" w:type="dxa"/>
            <w:tcBorders>
              <w:top w:val="single" w:sz="4" w:space="0" w:color="auto"/>
              <w:left w:val="single" w:sz="4" w:space="0" w:color="D9D9D9"/>
              <w:bottom w:val="single" w:sz="4" w:space="0" w:color="7F7F7F"/>
              <w:right w:val="single" w:sz="4" w:space="0" w:color="auto"/>
            </w:tcBorders>
            <w:shd w:val="clear" w:color="auto" w:fill="44546A" w:themeFill="text2"/>
            <w:vAlign w:val="center"/>
            <w:hideMark/>
          </w:tcPr>
          <w:p w14:paraId="538EF282" w14:textId="77777777" w:rsidR="004A027D" w:rsidRPr="00853433" w:rsidRDefault="004A027D" w:rsidP="006E7A1B">
            <w:pPr>
              <w:ind w:firstLineChars="100" w:firstLine="241"/>
              <w:jc w:val="center"/>
              <w:rPr>
                <w:rFonts w:cs="Arial"/>
                <w:b/>
                <w:color w:val="FFFFFF"/>
                <w:szCs w:val="24"/>
                <w:lang w:eastAsia="ja-JP"/>
              </w:rPr>
            </w:pPr>
            <w:r w:rsidRPr="00853433">
              <w:rPr>
                <w:rFonts w:cs="Arial"/>
                <w:b/>
                <w:color w:val="FFFFFF"/>
                <w:szCs w:val="24"/>
                <w:lang w:eastAsia="ja-JP"/>
              </w:rPr>
              <w:t>Response</w:t>
            </w:r>
          </w:p>
        </w:tc>
      </w:tr>
      <w:tr w:rsidR="007B6E17" w:rsidRPr="00853433" w14:paraId="293601DC" w14:textId="77777777" w:rsidTr="00656099">
        <w:trPr>
          <w:trHeight w:val="312"/>
        </w:trPr>
        <w:tc>
          <w:tcPr>
            <w:tcW w:w="5778" w:type="dxa"/>
            <w:tcBorders>
              <w:top w:val="single" w:sz="4" w:space="0" w:color="auto"/>
              <w:left w:val="single" w:sz="4" w:space="0" w:color="auto"/>
              <w:bottom w:val="single" w:sz="4" w:space="0" w:color="auto"/>
              <w:right w:val="single" w:sz="4" w:space="0" w:color="auto"/>
            </w:tcBorders>
            <w:shd w:val="clear" w:color="auto" w:fill="auto"/>
          </w:tcPr>
          <w:p w14:paraId="3B017CF0" w14:textId="6D11E619" w:rsidR="007B6E17" w:rsidRPr="002A21AD" w:rsidRDefault="007B6E17" w:rsidP="006E7A1B">
            <w:pPr>
              <w:pStyle w:val="ListParagraph"/>
              <w:numPr>
                <w:ilvl w:val="0"/>
                <w:numId w:val="9"/>
              </w:numPr>
              <w:autoSpaceDE/>
              <w:autoSpaceDN/>
              <w:contextualSpacing/>
            </w:pPr>
            <w:r w:rsidRPr="002A21AD">
              <w:t xml:space="preserve">Number of years that the </w:t>
            </w:r>
            <w:r w:rsidR="00032303" w:rsidRPr="002A21AD">
              <w:t>Bidder</w:t>
            </w:r>
            <w:r w:rsidRPr="002A21AD">
              <w:t xml:space="preserve"> has been providing the services described in this RFP. </w:t>
            </w:r>
          </w:p>
        </w:tc>
        <w:tc>
          <w:tcPr>
            <w:tcW w:w="3487" w:type="dxa"/>
            <w:tcBorders>
              <w:top w:val="single" w:sz="4" w:space="0" w:color="auto"/>
              <w:left w:val="single" w:sz="4" w:space="0" w:color="auto"/>
              <w:bottom w:val="single" w:sz="4" w:space="0" w:color="auto"/>
              <w:right w:val="single" w:sz="4" w:space="0" w:color="auto"/>
            </w:tcBorders>
            <w:shd w:val="clear" w:color="auto" w:fill="auto"/>
          </w:tcPr>
          <w:p w14:paraId="4322CD97" w14:textId="5DE497FA" w:rsidR="007B6E17" w:rsidRPr="00853433" w:rsidRDefault="007B6E17" w:rsidP="006E7A1B">
            <w:pPr>
              <w:rPr>
                <w:rFonts w:cs="Arial"/>
                <w:color w:val="000000"/>
                <w:szCs w:val="24"/>
                <w:lang w:eastAsia="ja-JP"/>
              </w:rPr>
            </w:pPr>
            <w:r w:rsidRPr="00E66042">
              <w:rPr>
                <w:rFonts w:eastAsia="MS Minngs" w:cs="Arial"/>
                <w:i/>
                <w:szCs w:val="24"/>
              </w:rPr>
              <w:t>&lt;</w:t>
            </w:r>
            <w:r w:rsidR="00032303">
              <w:rPr>
                <w:rFonts w:eastAsia="MS Minngs" w:cs="Arial"/>
                <w:i/>
                <w:szCs w:val="24"/>
              </w:rPr>
              <w:t>Bidder</w:t>
            </w:r>
            <w:r w:rsidRPr="00E66042">
              <w:rPr>
                <w:rFonts w:eastAsia="MS Minngs" w:cs="Arial"/>
                <w:i/>
                <w:szCs w:val="24"/>
              </w:rPr>
              <w:t xml:space="preserve"> provides response&gt;</w:t>
            </w:r>
          </w:p>
        </w:tc>
      </w:tr>
      <w:tr w:rsidR="007B6E17" w:rsidRPr="00853433" w14:paraId="6DAB4466" w14:textId="77777777" w:rsidTr="00656099">
        <w:trPr>
          <w:trHeight w:val="872"/>
        </w:trPr>
        <w:tc>
          <w:tcPr>
            <w:tcW w:w="5778" w:type="dxa"/>
            <w:tcBorders>
              <w:top w:val="single" w:sz="4" w:space="0" w:color="auto"/>
              <w:left w:val="single" w:sz="4" w:space="0" w:color="auto"/>
              <w:bottom w:val="single" w:sz="4" w:space="0" w:color="auto"/>
              <w:right w:val="single" w:sz="4" w:space="0" w:color="auto"/>
            </w:tcBorders>
            <w:shd w:val="clear" w:color="auto" w:fill="auto"/>
            <w:hideMark/>
          </w:tcPr>
          <w:p w14:paraId="17F20CE5" w14:textId="195CA2E8" w:rsidR="007B6E17" w:rsidRPr="002A21AD" w:rsidRDefault="007B6E17" w:rsidP="006E7A1B">
            <w:pPr>
              <w:pStyle w:val="ListParagraph"/>
              <w:numPr>
                <w:ilvl w:val="0"/>
                <w:numId w:val="9"/>
              </w:numPr>
              <w:autoSpaceDE/>
              <w:autoSpaceDN/>
              <w:contextualSpacing/>
            </w:pPr>
            <w:r w:rsidRPr="003E6BDC">
              <w:t xml:space="preserve">Is the </w:t>
            </w:r>
            <w:r w:rsidR="00032303" w:rsidRPr="003E6BDC">
              <w:t>Bidder</w:t>
            </w:r>
            <w:r w:rsidRPr="003E6BDC">
              <w:t xml:space="preserve"> a party to any existing or potential contract or under any obligation that could conflict or be inconsistent with the scope of services to be rendered to State a</w:t>
            </w:r>
            <w:r w:rsidRPr="002A21AD">
              <w:t>s described in this RFP?</w:t>
            </w:r>
          </w:p>
        </w:tc>
        <w:tc>
          <w:tcPr>
            <w:tcW w:w="3487" w:type="dxa"/>
            <w:tcBorders>
              <w:top w:val="single" w:sz="4" w:space="0" w:color="auto"/>
              <w:left w:val="single" w:sz="4" w:space="0" w:color="auto"/>
              <w:bottom w:val="single" w:sz="4" w:space="0" w:color="auto"/>
              <w:right w:val="single" w:sz="4" w:space="0" w:color="auto"/>
            </w:tcBorders>
            <w:shd w:val="clear" w:color="auto" w:fill="auto"/>
          </w:tcPr>
          <w:p w14:paraId="3BE57AF8" w14:textId="3286EFBA" w:rsidR="007B6E17" w:rsidRPr="00853433" w:rsidRDefault="007B6E17" w:rsidP="006E7A1B">
            <w:pPr>
              <w:rPr>
                <w:rFonts w:cs="Arial"/>
                <w:color w:val="000000"/>
                <w:szCs w:val="24"/>
                <w:lang w:eastAsia="ja-JP"/>
              </w:rPr>
            </w:pPr>
            <w:r w:rsidRPr="00E66042">
              <w:rPr>
                <w:rFonts w:eastAsia="MS Minngs" w:cs="Arial"/>
                <w:i/>
                <w:szCs w:val="24"/>
              </w:rPr>
              <w:t>&lt;</w:t>
            </w:r>
            <w:r w:rsidR="00032303">
              <w:rPr>
                <w:rFonts w:eastAsia="MS Minngs" w:cs="Arial"/>
                <w:i/>
                <w:szCs w:val="24"/>
              </w:rPr>
              <w:t>Bidder</w:t>
            </w:r>
            <w:r w:rsidRPr="00E66042">
              <w:rPr>
                <w:rFonts w:eastAsia="MS Minngs" w:cs="Arial"/>
                <w:i/>
                <w:szCs w:val="24"/>
              </w:rPr>
              <w:t xml:space="preserve"> provides response&gt;</w:t>
            </w:r>
          </w:p>
        </w:tc>
      </w:tr>
      <w:tr w:rsidR="007B6E17" w:rsidRPr="00853433" w14:paraId="59E451D2" w14:textId="77777777" w:rsidTr="00656099">
        <w:trPr>
          <w:trHeight w:val="872"/>
        </w:trPr>
        <w:tc>
          <w:tcPr>
            <w:tcW w:w="5778" w:type="dxa"/>
            <w:tcBorders>
              <w:top w:val="single" w:sz="4" w:space="0" w:color="auto"/>
              <w:left w:val="single" w:sz="4" w:space="0" w:color="auto"/>
              <w:bottom w:val="single" w:sz="4" w:space="0" w:color="7F7F7F"/>
              <w:right w:val="single" w:sz="4" w:space="0" w:color="auto"/>
            </w:tcBorders>
            <w:shd w:val="clear" w:color="auto" w:fill="auto"/>
            <w:hideMark/>
          </w:tcPr>
          <w:p w14:paraId="5E6BE1C2" w14:textId="18F927BC" w:rsidR="007B6E17" w:rsidRPr="003E6BDC" w:rsidRDefault="007B6E17" w:rsidP="006E7A1B">
            <w:pPr>
              <w:pStyle w:val="ListParagraph"/>
              <w:numPr>
                <w:ilvl w:val="0"/>
                <w:numId w:val="9"/>
              </w:numPr>
              <w:autoSpaceDE/>
              <w:autoSpaceDN/>
              <w:contextualSpacing/>
            </w:pPr>
            <w:r w:rsidRPr="003E6BDC">
              <w:t xml:space="preserve">Indicate whether the company, any </w:t>
            </w:r>
            <w:r w:rsidR="00AF555A" w:rsidRPr="003E6BDC">
              <w:t>a</w:t>
            </w:r>
            <w:r w:rsidRPr="003E6BDC">
              <w:t>ffiliate of your company, or its principals has been or is the subject of a bankruptcy or insolvency proceeding or subject to assignment for the benefit of creditors.</w:t>
            </w:r>
          </w:p>
        </w:tc>
        <w:tc>
          <w:tcPr>
            <w:tcW w:w="3487" w:type="dxa"/>
            <w:tcBorders>
              <w:top w:val="single" w:sz="4" w:space="0" w:color="auto"/>
              <w:left w:val="single" w:sz="4" w:space="0" w:color="auto"/>
              <w:bottom w:val="single" w:sz="4" w:space="0" w:color="7F7F7F"/>
              <w:right w:val="single" w:sz="4" w:space="0" w:color="auto"/>
            </w:tcBorders>
            <w:shd w:val="clear" w:color="auto" w:fill="auto"/>
          </w:tcPr>
          <w:p w14:paraId="6BC0AE1C" w14:textId="1EA5D69F" w:rsidR="007B6E17" w:rsidRPr="00853433" w:rsidRDefault="007B6E17" w:rsidP="006E7A1B">
            <w:pPr>
              <w:rPr>
                <w:rFonts w:cs="Arial"/>
                <w:color w:val="000000"/>
                <w:szCs w:val="24"/>
                <w:lang w:eastAsia="ja-JP"/>
              </w:rPr>
            </w:pPr>
            <w:r w:rsidRPr="00E66042">
              <w:rPr>
                <w:rFonts w:eastAsia="MS Minngs" w:cs="Arial"/>
                <w:i/>
                <w:szCs w:val="24"/>
              </w:rPr>
              <w:t>&lt;</w:t>
            </w:r>
            <w:r w:rsidR="00032303">
              <w:rPr>
                <w:rFonts w:eastAsia="MS Minngs" w:cs="Arial"/>
                <w:i/>
                <w:szCs w:val="24"/>
              </w:rPr>
              <w:t>Bidder</w:t>
            </w:r>
            <w:r w:rsidRPr="00E66042">
              <w:rPr>
                <w:rFonts w:eastAsia="MS Minngs" w:cs="Arial"/>
                <w:i/>
                <w:szCs w:val="24"/>
              </w:rPr>
              <w:t xml:space="preserve"> provides response&gt;</w:t>
            </w:r>
          </w:p>
        </w:tc>
      </w:tr>
      <w:tr w:rsidR="007B6E17" w:rsidRPr="00853433" w14:paraId="0C20CC3A" w14:textId="77777777" w:rsidTr="00656099">
        <w:trPr>
          <w:trHeight w:val="1268"/>
        </w:trPr>
        <w:tc>
          <w:tcPr>
            <w:tcW w:w="5778" w:type="dxa"/>
            <w:tcBorders>
              <w:top w:val="single" w:sz="4" w:space="0" w:color="auto"/>
              <w:left w:val="single" w:sz="4" w:space="0" w:color="auto"/>
              <w:bottom w:val="single" w:sz="4" w:space="0" w:color="7F7F7F"/>
              <w:right w:val="single" w:sz="4" w:space="0" w:color="auto"/>
            </w:tcBorders>
            <w:shd w:val="clear" w:color="auto" w:fill="auto"/>
            <w:hideMark/>
          </w:tcPr>
          <w:p w14:paraId="2723C3A0" w14:textId="77777777" w:rsidR="007B6E17" w:rsidRPr="002A21AD" w:rsidRDefault="007B6E17" w:rsidP="006E7A1B">
            <w:pPr>
              <w:pStyle w:val="ListParagraph"/>
              <w:numPr>
                <w:ilvl w:val="0"/>
                <w:numId w:val="9"/>
              </w:numPr>
              <w:autoSpaceDE/>
              <w:autoSpaceDN/>
              <w:contextualSpacing/>
            </w:pPr>
            <w:r w:rsidRPr="002A21AD">
              <w:t>Indicate whether, in the last five (5) years, the company has ever failed to complete any work awarded to it or whether any contract to perform work was terminated because of the company’s poor performance, regardless of the reason.  If so, describe when, where, and why.</w:t>
            </w:r>
          </w:p>
        </w:tc>
        <w:tc>
          <w:tcPr>
            <w:tcW w:w="3487" w:type="dxa"/>
            <w:tcBorders>
              <w:top w:val="single" w:sz="4" w:space="0" w:color="auto"/>
              <w:left w:val="single" w:sz="4" w:space="0" w:color="auto"/>
              <w:bottom w:val="single" w:sz="4" w:space="0" w:color="7F7F7F"/>
              <w:right w:val="single" w:sz="4" w:space="0" w:color="auto"/>
            </w:tcBorders>
            <w:shd w:val="clear" w:color="auto" w:fill="auto"/>
          </w:tcPr>
          <w:p w14:paraId="22149EE7" w14:textId="102FDD73" w:rsidR="007B6E17" w:rsidRPr="00853433" w:rsidRDefault="007B6E17" w:rsidP="006E7A1B">
            <w:pPr>
              <w:rPr>
                <w:rFonts w:cs="Arial"/>
                <w:color w:val="000000"/>
                <w:szCs w:val="24"/>
                <w:lang w:eastAsia="ja-JP"/>
              </w:rPr>
            </w:pPr>
            <w:r w:rsidRPr="00E66042">
              <w:rPr>
                <w:rFonts w:eastAsia="MS Minngs" w:cs="Arial"/>
                <w:i/>
                <w:szCs w:val="24"/>
              </w:rPr>
              <w:t>&lt;</w:t>
            </w:r>
            <w:r w:rsidR="00032303">
              <w:rPr>
                <w:rFonts w:eastAsia="MS Minngs" w:cs="Arial"/>
                <w:i/>
                <w:szCs w:val="24"/>
              </w:rPr>
              <w:t>Bidder</w:t>
            </w:r>
            <w:r w:rsidRPr="00E66042">
              <w:rPr>
                <w:rFonts w:eastAsia="MS Minngs" w:cs="Arial"/>
                <w:i/>
                <w:szCs w:val="24"/>
              </w:rPr>
              <w:t xml:space="preserve"> provides response&gt;</w:t>
            </w:r>
          </w:p>
        </w:tc>
      </w:tr>
    </w:tbl>
    <w:p w14:paraId="27D4FB94" w14:textId="77777777" w:rsidR="008C1BEC" w:rsidRDefault="008C1BEC" w:rsidP="006E7A1B">
      <w:pPr>
        <w:rPr>
          <w:rFonts w:cs="Arial"/>
          <w:szCs w:val="24"/>
        </w:rPr>
      </w:pPr>
    </w:p>
    <w:p w14:paraId="6E6E85AC" w14:textId="4A4EC609" w:rsidR="00611892" w:rsidRPr="00CD6EF4" w:rsidRDefault="008C1BEC" w:rsidP="006E7A1B">
      <w:pPr>
        <w:pStyle w:val="Heading4"/>
        <w:spacing w:before="0" w:after="0"/>
        <w:rPr>
          <w:szCs w:val="24"/>
        </w:rPr>
      </w:pPr>
      <w:r w:rsidRPr="00232D03">
        <w:t>References</w:t>
      </w:r>
      <w:r w:rsidRPr="00CD6EF4">
        <w:rPr>
          <w:szCs w:val="24"/>
        </w:rPr>
        <w:t xml:space="preserve">: </w:t>
      </w:r>
      <w:r w:rsidR="00032303" w:rsidRPr="00CD6EF4">
        <w:rPr>
          <w:szCs w:val="24"/>
        </w:rPr>
        <w:t>Bidders</w:t>
      </w:r>
      <w:r w:rsidR="00EE7EE0" w:rsidRPr="00CD6EF4">
        <w:rPr>
          <w:szCs w:val="24"/>
        </w:rPr>
        <w:t xml:space="preserve"> </w:t>
      </w:r>
      <w:r w:rsidR="00313F5E">
        <w:rPr>
          <w:szCs w:val="24"/>
        </w:rPr>
        <w:t>shall</w:t>
      </w:r>
      <w:r w:rsidR="00F17D71" w:rsidRPr="00CD6EF4">
        <w:rPr>
          <w:szCs w:val="24"/>
        </w:rPr>
        <w:t xml:space="preserve"> complete </w:t>
      </w:r>
      <w:r w:rsidR="00F17D71" w:rsidRPr="00FE7387">
        <w:rPr>
          <w:b/>
          <w:bCs/>
        </w:rPr>
        <w:t xml:space="preserve">Appendix </w:t>
      </w:r>
      <w:r w:rsidR="00FE7387" w:rsidRPr="00FE7387">
        <w:rPr>
          <w:b/>
          <w:bCs/>
          <w:szCs w:val="24"/>
        </w:rPr>
        <w:fldChar w:fldCharType="begin"/>
      </w:r>
      <w:r w:rsidR="00FE7387" w:rsidRPr="00FE7387">
        <w:rPr>
          <w:b/>
          <w:bCs/>
          <w:szCs w:val="24"/>
        </w:rPr>
        <w:instrText xml:space="preserve"> REF _Ref85461146 \r \h </w:instrText>
      </w:r>
      <w:r w:rsidR="00FE7387">
        <w:rPr>
          <w:b/>
          <w:bCs/>
          <w:szCs w:val="24"/>
        </w:rPr>
        <w:instrText xml:space="preserve"> \* MERGEFORMAT </w:instrText>
      </w:r>
      <w:r w:rsidR="00FE7387" w:rsidRPr="00FE7387">
        <w:rPr>
          <w:b/>
          <w:bCs/>
          <w:szCs w:val="24"/>
        </w:rPr>
      </w:r>
      <w:r w:rsidR="00FE7387" w:rsidRPr="00FE7387">
        <w:rPr>
          <w:b/>
          <w:bCs/>
          <w:szCs w:val="24"/>
        </w:rPr>
        <w:fldChar w:fldCharType="separate"/>
      </w:r>
      <w:r w:rsidR="00FE7387" w:rsidRPr="00FE7387">
        <w:rPr>
          <w:b/>
          <w:bCs/>
          <w:szCs w:val="24"/>
        </w:rPr>
        <w:t>D</w:t>
      </w:r>
      <w:r w:rsidR="00FE7387" w:rsidRPr="00FE7387">
        <w:rPr>
          <w:b/>
          <w:bCs/>
          <w:szCs w:val="24"/>
        </w:rPr>
        <w:fldChar w:fldCharType="end"/>
      </w:r>
      <w:r w:rsidR="00FE7387">
        <w:rPr>
          <w:szCs w:val="24"/>
        </w:rPr>
        <w:t xml:space="preserve"> </w:t>
      </w:r>
      <w:r w:rsidR="00F17D71" w:rsidRPr="00CD6EF4">
        <w:rPr>
          <w:szCs w:val="24"/>
        </w:rPr>
        <w:t>(Qualifications and Experience Form) describing their qualifications and skills to provide the requested services in th</w:t>
      </w:r>
      <w:r w:rsidR="00AA460A" w:rsidRPr="00CD6EF4">
        <w:rPr>
          <w:szCs w:val="24"/>
        </w:rPr>
        <w:t>e</w:t>
      </w:r>
      <w:r w:rsidR="00F17D71" w:rsidRPr="00CD6EF4">
        <w:rPr>
          <w:szCs w:val="24"/>
        </w:rPr>
        <w:t xml:space="preserve"> RFP.  </w:t>
      </w:r>
      <w:r w:rsidR="00423B29" w:rsidRPr="00CD6EF4">
        <w:rPr>
          <w:szCs w:val="24"/>
        </w:rPr>
        <w:t xml:space="preserve">For </w:t>
      </w:r>
      <w:r w:rsidR="00A44E25" w:rsidRPr="00CD6EF4">
        <w:rPr>
          <w:szCs w:val="24"/>
        </w:rPr>
        <w:t xml:space="preserve">the avoidance of any confusion, all references </w:t>
      </w:r>
      <w:r w:rsidR="00313F5E">
        <w:rPr>
          <w:szCs w:val="24"/>
        </w:rPr>
        <w:t>shall</w:t>
      </w:r>
      <w:r w:rsidR="00A44E25" w:rsidRPr="00CD6EF4">
        <w:rPr>
          <w:szCs w:val="24"/>
        </w:rPr>
        <w:t xml:space="preserve"> b</w:t>
      </w:r>
      <w:r w:rsidR="0073189F" w:rsidRPr="00CD6EF4">
        <w:rPr>
          <w:szCs w:val="24"/>
        </w:rPr>
        <w:t>e for the implementation of a Saa</w:t>
      </w:r>
      <w:r w:rsidR="00A61D05" w:rsidRPr="00CD6EF4">
        <w:rPr>
          <w:szCs w:val="24"/>
        </w:rPr>
        <w:t>S</w:t>
      </w:r>
      <w:r w:rsidR="0073189F" w:rsidRPr="00CD6EF4">
        <w:rPr>
          <w:szCs w:val="24"/>
        </w:rPr>
        <w:t>-based H</w:t>
      </w:r>
      <w:r w:rsidR="00A61D05" w:rsidRPr="00CD6EF4">
        <w:rPr>
          <w:szCs w:val="24"/>
        </w:rPr>
        <w:t xml:space="preserve">RMS solution. These references </w:t>
      </w:r>
      <w:r w:rsidR="00C1419F">
        <w:rPr>
          <w:szCs w:val="24"/>
        </w:rPr>
        <w:t>shall</w:t>
      </w:r>
      <w:r w:rsidR="00A61D05" w:rsidRPr="00CD6EF4">
        <w:rPr>
          <w:szCs w:val="24"/>
        </w:rPr>
        <w:t xml:space="preserve"> be in the </w:t>
      </w:r>
      <w:r w:rsidR="001B5B0F" w:rsidRPr="00CD6EF4">
        <w:rPr>
          <w:szCs w:val="24"/>
        </w:rPr>
        <w:t>P</w:t>
      </w:r>
      <w:r w:rsidR="00A61D05" w:rsidRPr="00CD6EF4">
        <w:rPr>
          <w:szCs w:val="24"/>
        </w:rPr>
        <w:t xml:space="preserve">ublic </w:t>
      </w:r>
      <w:r w:rsidR="001B5B0F" w:rsidRPr="00CD6EF4">
        <w:rPr>
          <w:szCs w:val="24"/>
        </w:rPr>
        <w:t>S</w:t>
      </w:r>
      <w:r w:rsidR="00A61D05" w:rsidRPr="00CD6EF4">
        <w:rPr>
          <w:szCs w:val="24"/>
        </w:rPr>
        <w:t xml:space="preserve">ector (e.g., for Federal, </w:t>
      </w:r>
      <w:r w:rsidR="001C3F9B" w:rsidRPr="00CD6EF4">
        <w:rPr>
          <w:szCs w:val="24"/>
        </w:rPr>
        <w:t>s</w:t>
      </w:r>
      <w:r w:rsidR="00A61D05" w:rsidRPr="00CD6EF4">
        <w:rPr>
          <w:szCs w:val="24"/>
        </w:rPr>
        <w:t xml:space="preserve">tate, or </w:t>
      </w:r>
      <w:r w:rsidR="001C3F9B" w:rsidRPr="00CD6EF4">
        <w:rPr>
          <w:szCs w:val="24"/>
        </w:rPr>
        <w:t>l</w:t>
      </w:r>
      <w:r w:rsidR="00A61D05" w:rsidRPr="00CD6EF4">
        <w:rPr>
          <w:szCs w:val="24"/>
        </w:rPr>
        <w:t xml:space="preserve">ocal government). </w:t>
      </w:r>
      <w:r w:rsidR="00E641E2" w:rsidRPr="00CD6EF4">
        <w:rPr>
          <w:szCs w:val="24"/>
        </w:rPr>
        <w:t xml:space="preserve">At least one (1) reference </w:t>
      </w:r>
      <w:r w:rsidR="00C1419F">
        <w:rPr>
          <w:szCs w:val="24"/>
        </w:rPr>
        <w:t>shall</w:t>
      </w:r>
      <w:r w:rsidR="00DC50D7" w:rsidRPr="00CD6EF4">
        <w:rPr>
          <w:szCs w:val="24"/>
        </w:rPr>
        <w:t xml:space="preserve"> </w:t>
      </w:r>
      <w:r w:rsidR="00456B19" w:rsidRPr="00CD6EF4">
        <w:rPr>
          <w:szCs w:val="24"/>
        </w:rPr>
        <w:t>be for the implementation of</w:t>
      </w:r>
      <w:r w:rsidR="00DC50D7" w:rsidRPr="00CD6EF4">
        <w:rPr>
          <w:szCs w:val="24"/>
        </w:rPr>
        <w:t xml:space="preserve"> Wor</w:t>
      </w:r>
      <w:r w:rsidR="00456B19" w:rsidRPr="00CD6EF4">
        <w:rPr>
          <w:szCs w:val="24"/>
        </w:rPr>
        <w:t xml:space="preserve">kday HCM. </w:t>
      </w:r>
    </w:p>
    <w:p w14:paraId="186BE7A1" w14:textId="45FDF365" w:rsidR="00232D03" w:rsidRDefault="00032303" w:rsidP="006E7A1B">
      <w:pPr>
        <w:pStyle w:val="Heading5"/>
        <w:spacing w:before="0" w:after="0"/>
      </w:pPr>
      <w:r w:rsidRPr="00232D03">
        <w:t>Bidders</w:t>
      </w:r>
      <w:r w:rsidR="00EE7EE0" w:rsidRPr="00232D03">
        <w:t xml:space="preserve"> </w:t>
      </w:r>
      <w:r w:rsidR="00313F5E">
        <w:t>shall</w:t>
      </w:r>
      <w:r w:rsidR="00F17D71" w:rsidRPr="00232D03">
        <w:t xml:space="preserve"> include three examples of </w:t>
      </w:r>
      <w:r w:rsidR="00F109A6" w:rsidRPr="00232D03">
        <w:t>Project</w:t>
      </w:r>
      <w:r w:rsidR="00F17D71" w:rsidRPr="00232D03">
        <w:t>s</w:t>
      </w:r>
      <w:r w:rsidR="00664E67" w:rsidRPr="00232D03">
        <w:t xml:space="preserve">, within the past </w:t>
      </w:r>
      <w:r w:rsidR="00815595" w:rsidRPr="00232D03">
        <w:t>five (</w:t>
      </w:r>
      <w:r w:rsidR="00664E67" w:rsidRPr="00232D03">
        <w:t>5</w:t>
      </w:r>
      <w:r w:rsidR="00815595" w:rsidRPr="00232D03">
        <w:t>)</w:t>
      </w:r>
      <w:r w:rsidR="00664E67" w:rsidRPr="00232D03">
        <w:t xml:space="preserve"> years</w:t>
      </w:r>
      <w:r w:rsidR="00815595" w:rsidRPr="00232D03">
        <w:t>,</w:t>
      </w:r>
      <w:r w:rsidR="00F17D71" w:rsidRPr="00232D03">
        <w:t xml:space="preserve"> which demonstrate their experience and expertise in performing these services as well as highlighting the </w:t>
      </w:r>
      <w:r w:rsidRPr="00232D03">
        <w:t>Bidder</w:t>
      </w:r>
      <w:r w:rsidR="00F17D71" w:rsidRPr="00232D03">
        <w:t>’s stated qualifications and skills.</w:t>
      </w:r>
      <w:r w:rsidR="00791112" w:rsidRPr="00232D03">
        <w:t xml:space="preserve"> The Brief Description of </w:t>
      </w:r>
      <w:r w:rsidR="00F109A6" w:rsidRPr="00232D03">
        <w:t>Project</w:t>
      </w:r>
      <w:r w:rsidR="00791112" w:rsidRPr="00232D03">
        <w:t xml:space="preserve"> </w:t>
      </w:r>
      <w:r w:rsidR="00C1419F">
        <w:t>shall</w:t>
      </w:r>
      <w:r w:rsidR="00791112" w:rsidRPr="00232D03">
        <w:t xml:space="preserve"> include: </w:t>
      </w:r>
    </w:p>
    <w:p w14:paraId="7A7801A3" w14:textId="77777777" w:rsidR="00232D03" w:rsidRDefault="008C1FDF" w:rsidP="006E7A1B">
      <w:pPr>
        <w:pStyle w:val="Heading6"/>
        <w:spacing w:before="0" w:after="0"/>
      </w:pPr>
      <w:r w:rsidRPr="00232D03">
        <w:t xml:space="preserve">Date implementation started and ended </w:t>
      </w:r>
    </w:p>
    <w:p w14:paraId="0A91BE0B" w14:textId="77777777" w:rsidR="00232D03" w:rsidRDefault="008C1FDF" w:rsidP="006E7A1B">
      <w:pPr>
        <w:pStyle w:val="Heading6"/>
        <w:spacing w:before="0" w:after="0"/>
      </w:pPr>
      <w:r w:rsidRPr="00232D03">
        <w:t xml:space="preserve">Size of the reference organization </w:t>
      </w:r>
    </w:p>
    <w:p w14:paraId="07FF5CB9" w14:textId="77777777" w:rsidR="00232D03" w:rsidRDefault="00294923" w:rsidP="006E7A1B">
      <w:pPr>
        <w:pStyle w:val="Heading6"/>
        <w:spacing w:before="0" w:after="0"/>
      </w:pPr>
      <w:r w:rsidRPr="00232D03">
        <w:t xml:space="preserve">Clear description of the services for which the </w:t>
      </w:r>
      <w:r w:rsidR="00032303" w:rsidRPr="00232D03">
        <w:t>Bidder</w:t>
      </w:r>
      <w:r w:rsidRPr="00232D03">
        <w:t xml:space="preserve"> was responsible </w:t>
      </w:r>
    </w:p>
    <w:p w14:paraId="3F1FB53B" w14:textId="77777777" w:rsidR="00232D03" w:rsidRDefault="00670D2C" w:rsidP="006E7A1B">
      <w:pPr>
        <w:pStyle w:val="Heading6"/>
        <w:spacing w:before="0" w:after="0"/>
      </w:pPr>
      <w:r w:rsidRPr="00232D03">
        <w:t xml:space="preserve">Provides information on the </w:t>
      </w:r>
      <w:r w:rsidR="00032303" w:rsidRPr="00232D03">
        <w:t>Bidder</w:t>
      </w:r>
      <w:r w:rsidRPr="00232D03">
        <w:t xml:space="preserve">’s experience and competence to perform </w:t>
      </w:r>
      <w:r w:rsidR="00F109A6" w:rsidRPr="00232D03">
        <w:t>Project</w:t>
      </w:r>
      <w:r w:rsidRPr="00232D03">
        <w:t>s like those described in this RFP</w:t>
      </w:r>
    </w:p>
    <w:p w14:paraId="3FEF2582" w14:textId="77777777" w:rsidR="00232D03" w:rsidRDefault="00E27DFF" w:rsidP="006E7A1B">
      <w:pPr>
        <w:pStyle w:val="Heading6"/>
        <w:spacing w:before="0" w:after="0"/>
      </w:pPr>
      <w:r w:rsidRPr="00232D03">
        <w:t xml:space="preserve">Approximate number of users </w:t>
      </w:r>
    </w:p>
    <w:p w14:paraId="61AAE588" w14:textId="77777777" w:rsidR="00232D03" w:rsidRDefault="00E27DFF" w:rsidP="006E7A1B">
      <w:pPr>
        <w:pStyle w:val="Heading6"/>
        <w:spacing w:before="0" w:after="0"/>
      </w:pPr>
      <w:r w:rsidRPr="00232D03">
        <w:t>Technical solution deployed</w:t>
      </w:r>
    </w:p>
    <w:p w14:paraId="651E7ABA" w14:textId="5E46EACF" w:rsidR="000F78BC" w:rsidRPr="00232D03" w:rsidRDefault="00002CD9" w:rsidP="006E7A1B">
      <w:pPr>
        <w:pStyle w:val="Heading6"/>
        <w:spacing w:before="0" w:after="0"/>
      </w:pPr>
      <w:proofErr w:type="gramStart"/>
      <w:r w:rsidRPr="00232D03">
        <w:t>Final results</w:t>
      </w:r>
      <w:proofErr w:type="gramEnd"/>
      <w:r w:rsidRPr="00232D03">
        <w:t xml:space="preserve"> of the </w:t>
      </w:r>
      <w:r w:rsidR="00F109A6" w:rsidRPr="00232D03">
        <w:t>Project</w:t>
      </w:r>
    </w:p>
    <w:p w14:paraId="72C34DBF" w14:textId="09E9B056" w:rsidR="00002CD9" w:rsidRPr="00C5317C" w:rsidRDefault="00002CD9" w:rsidP="006E7A1B">
      <w:r w:rsidRPr="00C5317C">
        <w:t xml:space="preserve"> </w:t>
      </w:r>
    </w:p>
    <w:p w14:paraId="69F8D541" w14:textId="77777777" w:rsidR="00331276" w:rsidRPr="00313F5E" w:rsidRDefault="00226202" w:rsidP="003E466E">
      <w:pPr>
        <w:pStyle w:val="Heading3"/>
        <w:numPr>
          <w:ilvl w:val="2"/>
          <w:numId w:val="23"/>
        </w:numPr>
        <w:spacing w:before="0" w:after="0"/>
        <w:rPr>
          <w:b/>
          <w:bCs/>
        </w:rPr>
      </w:pPr>
      <w:r w:rsidRPr="00313F5E">
        <w:rPr>
          <w:b/>
          <w:bCs/>
        </w:rPr>
        <w:t xml:space="preserve">Implementation Experience </w:t>
      </w:r>
    </w:p>
    <w:p w14:paraId="620F45B6" w14:textId="5870563C" w:rsidR="00331276" w:rsidRDefault="00190928" w:rsidP="003E466E">
      <w:pPr>
        <w:pStyle w:val="Heading4"/>
        <w:numPr>
          <w:ilvl w:val="3"/>
          <w:numId w:val="23"/>
        </w:numPr>
        <w:spacing w:before="0" w:after="0"/>
      </w:pPr>
      <w:r w:rsidRPr="00331276">
        <w:t xml:space="preserve">The </w:t>
      </w:r>
      <w:r w:rsidR="00032303" w:rsidRPr="00331276">
        <w:t>Bidder</w:t>
      </w:r>
      <w:r w:rsidRPr="00331276">
        <w:t xml:space="preserve"> </w:t>
      </w:r>
      <w:r w:rsidR="00C1419F">
        <w:t>shall</w:t>
      </w:r>
      <w:r w:rsidRPr="00331276">
        <w:t xml:space="preserve"> provide an overview of their experience, including highlighting experience within the Public Sector, and clients of similar size and scope to the </w:t>
      </w:r>
      <w:r w:rsidRPr="00331276">
        <w:lastRenderedPageBreak/>
        <w:t>State.</w:t>
      </w:r>
      <w:r w:rsidR="00566EA8" w:rsidRPr="00566EA8">
        <w:t xml:space="preserve"> In addition to the overview, the Bidder shall provide a response to the following questions in this section of their proposal.</w:t>
      </w:r>
    </w:p>
    <w:p w14:paraId="6E9628F3" w14:textId="77777777" w:rsidR="000D11A3" w:rsidRPr="000D11A3" w:rsidRDefault="2F84DC45" w:rsidP="003E466E">
      <w:pPr>
        <w:pStyle w:val="Heading4"/>
        <w:numPr>
          <w:ilvl w:val="3"/>
          <w:numId w:val="23"/>
        </w:numPr>
        <w:spacing w:before="0" w:after="0"/>
      </w:pPr>
      <w:r w:rsidRPr="00331276">
        <w:rPr>
          <w:szCs w:val="24"/>
        </w:rPr>
        <w:t>Identify experience working with</w:t>
      </w:r>
      <w:r w:rsidR="2DA0A8DF" w:rsidRPr="00331276">
        <w:rPr>
          <w:szCs w:val="24"/>
        </w:rPr>
        <w:t xml:space="preserve"> </w:t>
      </w:r>
      <w:r w:rsidR="6FCE926A" w:rsidRPr="00331276">
        <w:rPr>
          <w:szCs w:val="24"/>
        </w:rPr>
        <w:t>a</w:t>
      </w:r>
      <w:r w:rsidR="2DA0A8DF" w:rsidRPr="00331276">
        <w:rPr>
          <w:szCs w:val="24"/>
        </w:rPr>
        <w:t xml:space="preserve"> </w:t>
      </w:r>
      <w:r w:rsidR="008E0E22" w:rsidRPr="00331276">
        <w:rPr>
          <w:szCs w:val="24"/>
        </w:rPr>
        <w:t>s</w:t>
      </w:r>
      <w:r w:rsidR="2DA0A8DF" w:rsidRPr="00331276">
        <w:rPr>
          <w:szCs w:val="24"/>
        </w:rPr>
        <w:t xml:space="preserve">tate </w:t>
      </w:r>
      <w:r w:rsidR="7A2DBE5C" w:rsidRPr="00331276">
        <w:rPr>
          <w:szCs w:val="24"/>
        </w:rPr>
        <w:t xml:space="preserve">or </w:t>
      </w:r>
      <w:r w:rsidR="008E0E22" w:rsidRPr="00331276">
        <w:rPr>
          <w:szCs w:val="24"/>
        </w:rPr>
        <w:t>l</w:t>
      </w:r>
      <w:r w:rsidR="7A2DBE5C" w:rsidRPr="00331276">
        <w:rPr>
          <w:szCs w:val="24"/>
        </w:rPr>
        <w:t xml:space="preserve">ocal Government </w:t>
      </w:r>
      <w:r w:rsidR="2DA0A8DF" w:rsidRPr="00331276">
        <w:rPr>
          <w:szCs w:val="24"/>
        </w:rPr>
        <w:t>that include</w:t>
      </w:r>
      <w:r w:rsidR="6664D171" w:rsidRPr="00331276">
        <w:rPr>
          <w:szCs w:val="24"/>
        </w:rPr>
        <w:t>d</w:t>
      </w:r>
      <w:r w:rsidR="73BC9A5C" w:rsidRPr="00331276">
        <w:rPr>
          <w:szCs w:val="24"/>
        </w:rPr>
        <w:t xml:space="preserve"> </w:t>
      </w:r>
      <w:r w:rsidR="34CC0F1A" w:rsidRPr="00331276">
        <w:rPr>
          <w:szCs w:val="24"/>
        </w:rPr>
        <w:t>law enforcement</w:t>
      </w:r>
      <w:r w:rsidR="73BC9A5C" w:rsidRPr="00331276">
        <w:rPr>
          <w:szCs w:val="24"/>
        </w:rPr>
        <w:t xml:space="preserve">, </w:t>
      </w:r>
      <w:r w:rsidR="34CC0F1A" w:rsidRPr="00331276">
        <w:rPr>
          <w:szCs w:val="24"/>
        </w:rPr>
        <w:t>m</w:t>
      </w:r>
      <w:r w:rsidR="73BC9A5C" w:rsidRPr="00331276">
        <w:rPr>
          <w:szCs w:val="24"/>
        </w:rPr>
        <w:t xml:space="preserve">ilitary, </w:t>
      </w:r>
      <w:r w:rsidR="1EF6EF97" w:rsidRPr="00331276">
        <w:rPr>
          <w:szCs w:val="24"/>
        </w:rPr>
        <w:t xml:space="preserve">corrections, </w:t>
      </w:r>
      <w:r w:rsidR="17E3C92C" w:rsidRPr="00331276">
        <w:rPr>
          <w:szCs w:val="24"/>
        </w:rPr>
        <w:t>transportation</w:t>
      </w:r>
      <w:r w:rsidR="6C3D6B71" w:rsidRPr="00331276">
        <w:rPr>
          <w:szCs w:val="24"/>
        </w:rPr>
        <w:t>, and</w:t>
      </w:r>
      <w:r w:rsidR="639243E8" w:rsidRPr="00331276">
        <w:rPr>
          <w:szCs w:val="24"/>
        </w:rPr>
        <w:t>/or</w:t>
      </w:r>
      <w:r w:rsidR="6C3D6B71" w:rsidRPr="00331276">
        <w:rPr>
          <w:szCs w:val="24"/>
        </w:rPr>
        <w:t xml:space="preserve"> a hospital system. </w:t>
      </w:r>
    </w:p>
    <w:p w14:paraId="0BF7150E" w14:textId="77777777" w:rsidR="000D11A3" w:rsidRPr="000D11A3" w:rsidRDefault="00A56A35" w:rsidP="003E466E">
      <w:pPr>
        <w:pStyle w:val="Heading4"/>
        <w:numPr>
          <w:ilvl w:val="3"/>
          <w:numId w:val="23"/>
        </w:numPr>
        <w:spacing w:before="0" w:after="0"/>
      </w:pPr>
      <w:r w:rsidRPr="000D11A3">
        <w:rPr>
          <w:szCs w:val="24"/>
        </w:rPr>
        <w:t>Identify experience worki</w:t>
      </w:r>
      <w:r w:rsidR="00482E17" w:rsidRPr="000D11A3">
        <w:rPr>
          <w:szCs w:val="24"/>
        </w:rPr>
        <w:t xml:space="preserve">ng with a </w:t>
      </w:r>
      <w:r w:rsidR="008E0E22" w:rsidRPr="000D11A3">
        <w:rPr>
          <w:szCs w:val="24"/>
        </w:rPr>
        <w:t>s</w:t>
      </w:r>
      <w:r w:rsidR="00482E17" w:rsidRPr="000D11A3">
        <w:rPr>
          <w:szCs w:val="24"/>
        </w:rPr>
        <w:t xml:space="preserve">tate </w:t>
      </w:r>
      <w:r w:rsidR="00BE2BDA" w:rsidRPr="000D11A3">
        <w:rPr>
          <w:szCs w:val="24"/>
        </w:rPr>
        <w:t xml:space="preserve">or </w:t>
      </w:r>
      <w:r w:rsidR="008E0E22" w:rsidRPr="000D11A3">
        <w:rPr>
          <w:szCs w:val="24"/>
        </w:rPr>
        <w:t>l</w:t>
      </w:r>
      <w:r w:rsidR="00BE2BDA" w:rsidRPr="000D11A3">
        <w:rPr>
          <w:szCs w:val="24"/>
        </w:rPr>
        <w:t>ocal Government</w:t>
      </w:r>
      <w:r w:rsidR="00482E17" w:rsidRPr="000D11A3">
        <w:rPr>
          <w:szCs w:val="24"/>
        </w:rPr>
        <w:t xml:space="preserve"> that has </w:t>
      </w:r>
      <w:r w:rsidR="00F04F0B" w:rsidRPr="000D11A3">
        <w:rPr>
          <w:szCs w:val="24"/>
        </w:rPr>
        <w:t>municipal civil service</w:t>
      </w:r>
      <w:r w:rsidR="00A84D4C" w:rsidRPr="000D11A3">
        <w:rPr>
          <w:szCs w:val="24"/>
        </w:rPr>
        <w:t xml:space="preserve"> and/or </w:t>
      </w:r>
      <w:r w:rsidR="00FE2BBA" w:rsidRPr="000D11A3">
        <w:rPr>
          <w:szCs w:val="24"/>
        </w:rPr>
        <w:t xml:space="preserve">personnel </w:t>
      </w:r>
      <w:r w:rsidR="00A84D4C" w:rsidRPr="000D11A3">
        <w:rPr>
          <w:szCs w:val="24"/>
        </w:rPr>
        <w:t>covered by collective bargaining agreements</w:t>
      </w:r>
      <w:r w:rsidR="00F04F0B" w:rsidRPr="000D11A3">
        <w:rPr>
          <w:szCs w:val="24"/>
        </w:rPr>
        <w:t xml:space="preserve">. </w:t>
      </w:r>
    </w:p>
    <w:p w14:paraId="16F64F3F" w14:textId="3A0D4938" w:rsidR="000D11A3" w:rsidRPr="000D11A3" w:rsidRDefault="00C656CE" w:rsidP="003E466E">
      <w:pPr>
        <w:pStyle w:val="Heading4"/>
        <w:numPr>
          <w:ilvl w:val="3"/>
          <w:numId w:val="23"/>
        </w:numPr>
        <w:spacing w:before="0" w:after="0"/>
      </w:pPr>
      <w:r w:rsidRPr="000D11A3">
        <w:rPr>
          <w:szCs w:val="24"/>
        </w:rPr>
        <w:t xml:space="preserve">Experience configuring Workday </w:t>
      </w:r>
      <w:r w:rsidR="001C176B" w:rsidRPr="000D11A3">
        <w:rPr>
          <w:szCs w:val="24"/>
        </w:rPr>
        <w:t>and, if necessary, complementary solutions to comprise a complete HRMS</w:t>
      </w:r>
      <w:r w:rsidRPr="000D11A3">
        <w:rPr>
          <w:szCs w:val="24"/>
        </w:rPr>
        <w:t xml:space="preserve"> </w:t>
      </w:r>
      <w:r w:rsidR="005F5B6E" w:rsidRPr="000D11A3">
        <w:rPr>
          <w:szCs w:val="24"/>
        </w:rPr>
        <w:t>as</w:t>
      </w:r>
      <w:r w:rsidR="006755E7" w:rsidRPr="000D11A3">
        <w:rPr>
          <w:szCs w:val="24"/>
        </w:rPr>
        <w:t xml:space="preserve"> identified in</w:t>
      </w:r>
      <w:r w:rsidR="00FE7387">
        <w:rPr>
          <w:szCs w:val="24"/>
        </w:rPr>
        <w:t xml:space="preserve"> </w:t>
      </w:r>
      <w:r w:rsidR="00FE7387">
        <w:rPr>
          <w:szCs w:val="24"/>
        </w:rPr>
        <w:fldChar w:fldCharType="begin"/>
      </w:r>
      <w:r w:rsidR="00FE7387">
        <w:rPr>
          <w:szCs w:val="24"/>
        </w:rPr>
        <w:instrText xml:space="preserve"> REF _Ref86837570 \r \h  \* MERGEFORMAT </w:instrText>
      </w:r>
      <w:r w:rsidR="00FE7387">
        <w:rPr>
          <w:szCs w:val="24"/>
        </w:rPr>
      </w:r>
      <w:r w:rsidR="00FE7387">
        <w:rPr>
          <w:szCs w:val="24"/>
        </w:rPr>
        <w:fldChar w:fldCharType="separate"/>
      </w:r>
      <w:r w:rsidR="00FE7387" w:rsidRPr="00FE7387">
        <w:rPr>
          <w:b/>
          <w:bCs/>
          <w:szCs w:val="24"/>
        </w:rPr>
        <w:t>Part I</w:t>
      </w:r>
      <w:r w:rsidR="00FE7387">
        <w:rPr>
          <w:szCs w:val="24"/>
        </w:rPr>
        <w:t xml:space="preserve"> </w:t>
      </w:r>
      <w:r w:rsidR="00FE7387">
        <w:rPr>
          <w:szCs w:val="24"/>
        </w:rPr>
        <w:fldChar w:fldCharType="end"/>
      </w:r>
      <w:r w:rsidR="00762D3E" w:rsidRPr="000D11A3">
        <w:rPr>
          <w:szCs w:val="24"/>
        </w:rPr>
        <w:t>.</w:t>
      </w:r>
      <w:r w:rsidR="0069433B" w:rsidRPr="000D11A3">
        <w:rPr>
          <w:szCs w:val="24"/>
        </w:rPr>
        <w:t xml:space="preserve"> </w:t>
      </w:r>
    </w:p>
    <w:p w14:paraId="7849FA09" w14:textId="77777777" w:rsidR="000D11A3" w:rsidRPr="000D11A3" w:rsidRDefault="00874CE0" w:rsidP="003E466E">
      <w:pPr>
        <w:pStyle w:val="Heading4"/>
        <w:numPr>
          <w:ilvl w:val="3"/>
          <w:numId w:val="23"/>
        </w:numPr>
        <w:spacing w:before="0" w:after="0"/>
      </w:pPr>
      <w:r w:rsidRPr="000D11A3">
        <w:rPr>
          <w:szCs w:val="24"/>
        </w:rPr>
        <w:t xml:space="preserve">Identify experience the </w:t>
      </w:r>
      <w:r w:rsidR="00032303" w:rsidRPr="000D11A3">
        <w:rPr>
          <w:szCs w:val="24"/>
        </w:rPr>
        <w:t>Bidder</w:t>
      </w:r>
      <w:r w:rsidRPr="000D11A3">
        <w:rPr>
          <w:szCs w:val="24"/>
        </w:rPr>
        <w:t xml:space="preserve"> has in implementing segments of HR functionality over time </w:t>
      </w:r>
      <w:r w:rsidR="00A05E2D" w:rsidRPr="000D11A3">
        <w:rPr>
          <w:szCs w:val="24"/>
        </w:rPr>
        <w:t>(i.e., phased approach)</w:t>
      </w:r>
      <w:r w:rsidRPr="000D11A3">
        <w:rPr>
          <w:szCs w:val="24"/>
        </w:rPr>
        <w:t xml:space="preserve"> </w:t>
      </w:r>
      <w:proofErr w:type="gramStart"/>
      <w:r w:rsidRPr="000D11A3">
        <w:rPr>
          <w:szCs w:val="24"/>
        </w:rPr>
        <w:t>similar to</w:t>
      </w:r>
      <w:proofErr w:type="gramEnd"/>
      <w:r w:rsidRPr="000D11A3">
        <w:rPr>
          <w:szCs w:val="24"/>
        </w:rPr>
        <w:t xml:space="preserve"> that described in this RFP. </w:t>
      </w:r>
    </w:p>
    <w:p w14:paraId="666DC4E1" w14:textId="77777777" w:rsidR="000D11A3" w:rsidRPr="000D11A3" w:rsidRDefault="00874CE0" w:rsidP="003E466E">
      <w:pPr>
        <w:pStyle w:val="Heading4"/>
        <w:numPr>
          <w:ilvl w:val="3"/>
          <w:numId w:val="23"/>
        </w:numPr>
        <w:spacing w:before="0" w:after="0"/>
      </w:pPr>
      <w:r w:rsidRPr="000D11A3">
        <w:rPr>
          <w:szCs w:val="24"/>
        </w:rPr>
        <w:t xml:space="preserve">Identify experience the </w:t>
      </w:r>
      <w:r w:rsidR="00032303" w:rsidRPr="000D11A3">
        <w:rPr>
          <w:szCs w:val="24"/>
        </w:rPr>
        <w:t>Bidder</w:t>
      </w:r>
      <w:r w:rsidRPr="000D11A3">
        <w:rPr>
          <w:szCs w:val="24"/>
        </w:rPr>
        <w:t xml:space="preserve"> has in </w:t>
      </w:r>
      <w:r w:rsidR="003D0F42" w:rsidRPr="000D11A3">
        <w:rPr>
          <w:szCs w:val="24"/>
        </w:rPr>
        <w:t>retiring disparate legacy systems and consolidating into one or more modernized systems</w:t>
      </w:r>
      <w:r w:rsidR="008329D7" w:rsidRPr="000D11A3">
        <w:rPr>
          <w:szCs w:val="24"/>
        </w:rPr>
        <w:t xml:space="preserve"> such as those described in this RFP</w:t>
      </w:r>
      <w:r w:rsidRPr="000D11A3">
        <w:rPr>
          <w:szCs w:val="24"/>
        </w:rPr>
        <w:t xml:space="preserve">. </w:t>
      </w:r>
    </w:p>
    <w:p w14:paraId="18FDDA35" w14:textId="77777777" w:rsidR="000D11A3" w:rsidRPr="000D11A3" w:rsidRDefault="00A05E2D" w:rsidP="003E466E">
      <w:pPr>
        <w:pStyle w:val="Heading4"/>
        <w:numPr>
          <w:ilvl w:val="3"/>
          <w:numId w:val="23"/>
        </w:numPr>
        <w:spacing w:before="0" w:after="0"/>
      </w:pPr>
      <w:r w:rsidRPr="000D11A3">
        <w:rPr>
          <w:szCs w:val="24"/>
        </w:rPr>
        <w:t xml:space="preserve">Identify experience the </w:t>
      </w:r>
      <w:r w:rsidR="00032303" w:rsidRPr="000D11A3">
        <w:rPr>
          <w:szCs w:val="24"/>
        </w:rPr>
        <w:t>Bidder</w:t>
      </w:r>
      <w:r w:rsidRPr="000D11A3">
        <w:rPr>
          <w:szCs w:val="24"/>
        </w:rPr>
        <w:t xml:space="preserve"> has in implementing reporting functionality that is integrated to a data warehouse outside of an HRMS solution</w:t>
      </w:r>
    </w:p>
    <w:p w14:paraId="1D0E38B1" w14:textId="77777777" w:rsidR="000D11A3" w:rsidRPr="000D11A3" w:rsidRDefault="001D47DD" w:rsidP="003E466E">
      <w:pPr>
        <w:pStyle w:val="Heading4"/>
        <w:numPr>
          <w:ilvl w:val="3"/>
          <w:numId w:val="23"/>
        </w:numPr>
        <w:spacing w:before="0" w:after="0"/>
      </w:pPr>
      <w:r w:rsidRPr="000D11A3">
        <w:rPr>
          <w:szCs w:val="24"/>
        </w:rPr>
        <w:t xml:space="preserve">Identify experience the </w:t>
      </w:r>
      <w:r w:rsidR="00032303" w:rsidRPr="000D11A3">
        <w:rPr>
          <w:szCs w:val="24"/>
        </w:rPr>
        <w:t>Bidder</w:t>
      </w:r>
      <w:r w:rsidRPr="000D11A3">
        <w:rPr>
          <w:szCs w:val="24"/>
        </w:rPr>
        <w:t xml:space="preserve"> has in </w:t>
      </w:r>
      <w:r w:rsidR="000F2BA4" w:rsidRPr="000D11A3">
        <w:rPr>
          <w:szCs w:val="24"/>
        </w:rPr>
        <w:t xml:space="preserve">SaaS-based </w:t>
      </w:r>
      <w:r w:rsidR="00D238C6" w:rsidRPr="000D11A3">
        <w:rPr>
          <w:szCs w:val="24"/>
        </w:rPr>
        <w:t xml:space="preserve">HRMS </w:t>
      </w:r>
      <w:r w:rsidRPr="000D11A3">
        <w:rPr>
          <w:szCs w:val="24"/>
        </w:rPr>
        <w:t xml:space="preserve">implementation activities </w:t>
      </w:r>
      <w:proofErr w:type="gramStart"/>
      <w:r w:rsidRPr="000D11A3">
        <w:rPr>
          <w:szCs w:val="24"/>
        </w:rPr>
        <w:t xml:space="preserve">similar </w:t>
      </w:r>
      <w:r w:rsidR="00AA44D0" w:rsidRPr="000D11A3">
        <w:rPr>
          <w:szCs w:val="24"/>
        </w:rPr>
        <w:t>to</w:t>
      </w:r>
      <w:proofErr w:type="gramEnd"/>
      <w:r w:rsidR="00AA44D0" w:rsidRPr="000D11A3">
        <w:rPr>
          <w:szCs w:val="24"/>
        </w:rPr>
        <w:t xml:space="preserve"> </w:t>
      </w:r>
      <w:r w:rsidRPr="000D11A3">
        <w:rPr>
          <w:szCs w:val="24"/>
        </w:rPr>
        <w:t>those described in this RFP, i.e., software development, testing, training and organizational change management.</w:t>
      </w:r>
    </w:p>
    <w:p w14:paraId="695137DA" w14:textId="77777777" w:rsidR="000D11A3" w:rsidRPr="000D11A3" w:rsidRDefault="30B339E7" w:rsidP="003E466E">
      <w:pPr>
        <w:pStyle w:val="Heading4"/>
        <w:numPr>
          <w:ilvl w:val="3"/>
          <w:numId w:val="23"/>
        </w:numPr>
        <w:spacing w:before="0" w:after="0"/>
      </w:pPr>
      <w:r w:rsidRPr="000D11A3">
        <w:rPr>
          <w:szCs w:val="24"/>
        </w:rPr>
        <w:t xml:space="preserve">The State has several known functional challenges </w:t>
      </w:r>
      <w:r w:rsidR="554F9593" w:rsidRPr="000D11A3">
        <w:rPr>
          <w:szCs w:val="24"/>
        </w:rPr>
        <w:t xml:space="preserve">that include </w:t>
      </w:r>
      <w:r w:rsidR="404C3995" w:rsidRPr="000D11A3">
        <w:rPr>
          <w:szCs w:val="24"/>
        </w:rPr>
        <w:t>scheduli</w:t>
      </w:r>
      <w:r w:rsidR="00654E44" w:rsidRPr="000D11A3">
        <w:rPr>
          <w:szCs w:val="24"/>
        </w:rPr>
        <w:t xml:space="preserve">ng, </w:t>
      </w:r>
      <w:r w:rsidR="554F9593" w:rsidRPr="000D11A3">
        <w:rPr>
          <w:szCs w:val="24"/>
        </w:rPr>
        <w:t xml:space="preserve">labor cost distribution, and benefit administration. </w:t>
      </w:r>
      <w:r w:rsidR="3AF81061" w:rsidRPr="000D11A3">
        <w:rPr>
          <w:szCs w:val="24"/>
        </w:rPr>
        <w:t xml:space="preserve">The State would like to understand the </w:t>
      </w:r>
      <w:r w:rsidR="00032303" w:rsidRPr="000D11A3">
        <w:rPr>
          <w:szCs w:val="24"/>
        </w:rPr>
        <w:t>Bidder</w:t>
      </w:r>
      <w:r w:rsidR="3AF81061" w:rsidRPr="000D11A3">
        <w:rPr>
          <w:szCs w:val="24"/>
        </w:rPr>
        <w:t xml:space="preserve">’s </w:t>
      </w:r>
      <w:r w:rsidRPr="000D11A3">
        <w:rPr>
          <w:szCs w:val="24"/>
        </w:rPr>
        <w:t xml:space="preserve">implementation experience in these key areas and solutions </w:t>
      </w:r>
      <w:r w:rsidR="3AF81061" w:rsidRPr="000D11A3">
        <w:rPr>
          <w:szCs w:val="24"/>
        </w:rPr>
        <w:t xml:space="preserve">the </w:t>
      </w:r>
      <w:r w:rsidR="00032303" w:rsidRPr="000D11A3">
        <w:rPr>
          <w:szCs w:val="24"/>
        </w:rPr>
        <w:t>Bidder</w:t>
      </w:r>
      <w:r w:rsidR="3AF81061" w:rsidRPr="000D11A3">
        <w:rPr>
          <w:szCs w:val="24"/>
        </w:rPr>
        <w:t xml:space="preserve"> has implemented to support. </w:t>
      </w:r>
      <w:r w:rsidR="00F06A11" w:rsidRPr="000D11A3">
        <w:rPr>
          <w:szCs w:val="24"/>
        </w:rPr>
        <w:t xml:space="preserve">The State is open to learning about solutions other than the licensed modules identified in this RFP and seeks recommendations from </w:t>
      </w:r>
      <w:r w:rsidR="00032303" w:rsidRPr="000D11A3">
        <w:rPr>
          <w:szCs w:val="24"/>
        </w:rPr>
        <w:t>Bidders</w:t>
      </w:r>
      <w:r w:rsidR="00F06A11" w:rsidRPr="000D11A3">
        <w:rPr>
          <w:szCs w:val="24"/>
        </w:rPr>
        <w:t xml:space="preserve"> based on their successful implementation of such solutions to meet similar HRMS requirements. </w:t>
      </w:r>
      <w:r w:rsidR="3AF81061" w:rsidRPr="000D11A3">
        <w:rPr>
          <w:szCs w:val="24"/>
        </w:rPr>
        <w:t>T</w:t>
      </w:r>
      <w:r w:rsidRPr="000D11A3">
        <w:rPr>
          <w:szCs w:val="24"/>
        </w:rPr>
        <w:t>hese challenges</w:t>
      </w:r>
      <w:r w:rsidR="3AF81061" w:rsidRPr="000D11A3">
        <w:rPr>
          <w:szCs w:val="24"/>
        </w:rPr>
        <w:t xml:space="preserve"> include</w:t>
      </w:r>
      <w:r w:rsidRPr="000D11A3">
        <w:rPr>
          <w:szCs w:val="24"/>
        </w:rPr>
        <w:t>:</w:t>
      </w:r>
    </w:p>
    <w:p w14:paraId="52F47FEA" w14:textId="3A2E5A32" w:rsidR="000D11A3" w:rsidRPr="000D11A3" w:rsidRDefault="008A7E38" w:rsidP="003E466E">
      <w:pPr>
        <w:pStyle w:val="Heading5"/>
        <w:numPr>
          <w:ilvl w:val="4"/>
          <w:numId w:val="23"/>
        </w:numPr>
        <w:spacing w:before="0" w:after="0"/>
        <w:rPr>
          <w:szCs w:val="48"/>
        </w:rPr>
      </w:pPr>
      <w:r w:rsidRPr="000D11A3">
        <w:t>Scheduling: The State has the need for an agile solution to scheduling that allows managers to easily change schedules for their employees based on demand.  This need is especially high in the law enforcement admin unit where managers and schedulers adjust schedules for employees more frequently.  Beyond the ability to build out all the permutations of schedules, the HRMS needs to provide a manageable process that allows staff to easily identify the appropriate schedule to assign to an employee, report out on schedules and ensure that the employee can report their time accordingly. The State currently has approximately 900 different schedules identified for use.</w:t>
      </w:r>
      <w:r w:rsidR="009904E8" w:rsidRPr="000D11A3">
        <w:t xml:space="preserve"> The </w:t>
      </w:r>
      <w:r w:rsidR="00032303" w:rsidRPr="000D11A3">
        <w:t>Bidder</w:t>
      </w:r>
      <w:r w:rsidR="009904E8" w:rsidRPr="000D11A3">
        <w:t xml:space="preserve"> </w:t>
      </w:r>
      <w:r w:rsidR="00C1419F">
        <w:t>shall</w:t>
      </w:r>
      <w:r w:rsidR="009904E8" w:rsidRPr="000D11A3">
        <w:t xml:space="preserve"> discuss implementation experience of complex scheduling such as the needs described by the State while maintaining user-friendly functionality.  </w:t>
      </w:r>
    </w:p>
    <w:p w14:paraId="40E422C2" w14:textId="04D8C8B6" w:rsidR="000D11A3" w:rsidRPr="000D11A3" w:rsidRDefault="008A7E38" w:rsidP="003E466E">
      <w:pPr>
        <w:pStyle w:val="Heading5"/>
        <w:numPr>
          <w:ilvl w:val="4"/>
          <w:numId w:val="23"/>
        </w:numPr>
        <w:spacing w:before="0" w:after="0"/>
        <w:rPr>
          <w:szCs w:val="48"/>
        </w:rPr>
      </w:pPr>
      <w:r w:rsidRPr="000D11A3">
        <w:t xml:space="preserve">Labor Cost Distribution: The State leverages time block level entry by the employee that redirects the employees’ time and subsequent pay (earnings and deductions) to cost centers other than assigned as the default funding for the position.  </w:t>
      </w:r>
      <w:r w:rsidR="00610DD1" w:rsidRPr="000D11A3">
        <w:t>The State accomplishes this in their</w:t>
      </w:r>
      <w:r w:rsidRPr="000D11A3">
        <w:t xml:space="preserve"> legacy system by assigning </w:t>
      </w:r>
      <w:r w:rsidR="00F109A6" w:rsidRPr="000D11A3">
        <w:t>Project</w:t>
      </w:r>
      <w:r w:rsidRPr="000D11A3">
        <w:t xml:space="preserve">s and tasks to an employee or group of employees. Employees can then assign time blocks to their time sheets based on the work performed with the individual time blocks identifying the appropriate cost centers to be charged for that time. </w:t>
      </w:r>
      <w:r w:rsidR="00610DD1" w:rsidRPr="000D11A3">
        <w:t xml:space="preserve">The States uses these </w:t>
      </w:r>
      <w:r w:rsidR="00F109A6" w:rsidRPr="000D11A3">
        <w:t>Project</w:t>
      </w:r>
      <w:r w:rsidRPr="000D11A3">
        <w:t xml:space="preserve">s and tasks for grant reporting, </w:t>
      </w:r>
      <w:r w:rsidR="00F109A6" w:rsidRPr="000D11A3">
        <w:t>Project</w:t>
      </w:r>
      <w:r w:rsidRPr="000D11A3">
        <w:t xml:space="preserve"> reporting and other work charged to program level accounts. The </w:t>
      </w:r>
      <w:r w:rsidR="00610DD1" w:rsidRPr="000D11A3">
        <w:t xml:space="preserve">State manages this </w:t>
      </w:r>
      <w:r w:rsidRPr="000D11A3">
        <w:t>process</w:t>
      </w:r>
      <w:r w:rsidR="00610DD1" w:rsidRPr="000D11A3">
        <w:t xml:space="preserve"> </w:t>
      </w:r>
      <w:r w:rsidRPr="000D11A3">
        <w:t xml:space="preserve">de-centrally / locally at the </w:t>
      </w:r>
      <w:r w:rsidR="00032303" w:rsidRPr="000D11A3">
        <w:t>Agency</w:t>
      </w:r>
      <w:r w:rsidRPr="000D11A3">
        <w:t xml:space="preserve">. The HRMS needs to allow this same functionality to ensure that employees can charge their time to the appropriate accounts and not just have all hours allocated to the account/cost center assigned to the position. </w:t>
      </w:r>
      <w:r w:rsidR="00AC7F58" w:rsidRPr="000D11A3">
        <w:t xml:space="preserve">Note that there are existing parameters the State wants to leverage, such as the defined security model to limit/row filter search results, restricting the assignment of </w:t>
      </w:r>
      <w:r w:rsidR="00F109A6" w:rsidRPr="000D11A3">
        <w:t>Project</w:t>
      </w:r>
      <w:r w:rsidR="00AC7F58" w:rsidRPr="000D11A3">
        <w:t xml:space="preserve">s to positions </w:t>
      </w:r>
      <w:r w:rsidR="00AC7F58" w:rsidRPr="000D11A3">
        <w:lastRenderedPageBreak/>
        <w:t xml:space="preserve">within the </w:t>
      </w:r>
      <w:r w:rsidR="00032303" w:rsidRPr="000D11A3">
        <w:t>Agency</w:t>
      </w:r>
      <w:r w:rsidR="00AC7F58" w:rsidRPr="000D11A3">
        <w:t xml:space="preserve">’s organization, and constraining chart of account assignment (e.g., system restrictions, validations of chart of account combinations and allowable accounts by organization). </w:t>
      </w:r>
      <w:r w:rsidR="009904E8" w:rsidRPr="000D11A3">
        <w:t xml:space="preserve">The </w:t>
      </w:r>
      <w:r w:rsidR="00032303" w:rsidRPr="000D11A3">
        <w:t>Bidder</w:t>
      </w:r>
      <w:r w:rsidR="009904E8" w:rsidRPr="000D11A3">
        <w:t xml:space="preserve"> </w:t>
      </w:r>
      <w:r w:rsidR="00C1419F">
        <w:t>shall</w:t>
      </w:r>
      <w:r w:rsidR="009904E8" w:rsidRPr="000D11A3">
        <w:t xml:space="preserve"> discuss experience with labor cost distribution that includes working with legacy structures in your response. </w:t>
      </w:r>
    </w:p>
    <w:p w14:paraId="0B87A054" w14:textId="4BC7891E" w:rsidR="008A7E38" w:rsidRPr="000D11A3" w:rsidRDefault="008A7E38" w:rsidP="003E466E">
      <w:pPr>
        <w:pStyle w:val="Heading5"/>
        <w:numPr>
          <w:ilvl w:val="4"/>
          <w:numId w:val="23"/>
        </w:numPr>
        <w:spacing w:before="0" w:after="0"/>
        <w:rPr>
          <w:szCs w:val="48"/>
        </w:rPr>
      </w:pPr>
      <w:r w:rsidRPr="000D11A3">
        <w:t xml:space="preserve">Benefits: Retirees and their dependents can fall under separate plans based on their age/eligibility.  The State has a Medicare plan (for employees and dependents 65 and older) as well as a </w:t>
      </w:r>
      <w:r w:rsidR="009904E8" w:rsidRPr="000D11A3">
        <w:t>pre-65</w:t>
      </w:r>
      <w:r w:rsidRPr="000D11A3">
        <w:t xml:space="preserve"> plan.  If the retiree is in one plan and their dependent in the other, the State needs to be able to track eligibility across both plans in a proactive fashion.  The </w:t>
      </w:r>
      <w:r w:rsidR="009904E8" w:rsidRPr="000D11A3">
        <w:t xml:space="preserve">State needs the </w:t>
      </w:r>
      <w:r w:rsidRPr="000D11A3">
        <w:t>ability to match retirees in one plan to their dependents in the other plan</w:t>
      </w:r>
      <w:r w:rsidR="009904E8" w:rsidRPr="000D11A3">
        <w:t xml:space="preserve"> </w:t>
      </w:r>
      <w:r w:rsidRPr="000D11A3">
        <w:t>to ensure that</w:t>
      </w:r>
      <w:r w:rsidR="009904E8" w:rsidRPr="000D11A3">
        <w:t xml:space="preserve"> </w:t>
      </w:r>
      <w:r w:rsidRPr="000D11A3">
        <w:t>deductions are charged to the appropriate retiree for their dependents.</w:t>
      </w:r>
      <w:r w:rsidR="009904E8" w:rsidRPr="000D11A3">
        <w:t xml:space="preserve"> Please respond appropriately regarding the </w:t>
      </w:r>
      <w:r w:rsidR="00032303" w:rsidRPr="000D11A3">
        <w:t>Bidder</w:t>
      </w:r>
      <w:r w:rsidR="009904E8" w:rsidRPr="000D11A3">
        <w:t xml:space="preserve">’s implementation experience. </w:t>
      </w:r>
    </w:p>
    <w:p w14:paraId="716A20BB" w14:textId="4A9A0EFD" w:rsidR="00FE7387" w:rsidRDefault="00FE7387" w:rsidP="006E7A1B">
      <w:pPr>
        <w:widowControl/>
        <w:autoSpaceDE/>
        <w:autoSpaceDN/>
        <w:rPr>
          <w:rFonts w:cs="Arial"/>
          <w:szCs w:val="24"/>
        </w:rPr>
      </w:pPr>
    </w:p>
    <w:p w14:paraId="20D00C2B" w14:textId="2ABEB673" w:rsidR="009B52F4" w:rsidRPr="00313F5E" w:rsidRDefault="00226202" w:rsidP="003E466E">
      <w:pPr>
        <w:pStyle w:val="Heading3"/>
        <w:numPr>
          <w:ilvl w:val="2"/>
          <w:numId w:val="23"/>
        </w:numPr>
        <w:spacing w:before="0" w:after="0"/>
        <w:rPr>
          <w:b/>
          <w:bCs/>
        </w:rPr>
      </w:pPr>
      <w:r w:rsidRPr="00313F5E">
        <w:rPr>
          <w:b/>
          <w:bCs/>
        </w:rPr>
        <w:t xml:space="preserve">Product Experience </w:t>
      </w:r>
    </w:p>
    <w:p w14:paraId="45CD2970" w14:textId="573005A4" w:rsidR="009B52F4" w:rsidRDefault="00E521FC" w:rsidP="00BB6D88">
      <w:pPr>
        <w:pStyle w:val="Heading4"/>
        <w:numPr>
          <w:ilvl w:val="0"/>
          <w:numId w:val="0"/>
        </w:numPr>
        <w:spacing w:before="0" w:after="0"/>
        <w:ind w:left="1080"/>
      </w:pPr>
      <w:r w:rsidRPr="009B52F4">
        <w:t xml:space="preserve">The </w:t>
      </w:r>
      <w:r w:rsidR="00032303" w:rsidRPr="009B52F4">
        <w:t>Bidder</w:t>
      </w:r>
      <w:r w:rsidRPr="009B52F4">
        <w:t xml:space="preserve"> shall provide background information around experience configuring and implementing </w:t>
      </w:r>
      <w:r w:rsidR="008453AF" w:rsidRPr="009B52F4">
        <w:t>HRMS Licenses</w:t>
      </w:r>
      <w:r w:rsidR="008453AF" w:rsidRPr="003E6BDC">
        <w:t xml:space="preserve"> </w:t>
      </w:r>
      <w:r w:rsidR="008453AF" w:rsidRPr="00F956C0">
        <w:rPr>
          <w:b/>
          <w:bCs/>
        </w:rPr>
        <w:t>(</w:t>
      </w:r>
      <w:r w:rsidR="008706E5" w:rsidRPr="00F956C0">
        <w:rPr>
          <w:b/>
          <w:bCs/>
        </w:rPr>
        <w:fldChar w:fldCharType="begin"/>
      </w:r>
      <w:r w:rsidR="008706E5" w:rsidRPr="00F956C0">
        <w:rPr>
          <w:b/>
          <w:bCs/>
        </w:rPr>
        <w:instrText xml:space="preserve"> REF _Ref86837827 \r \h </w:instrText>
      </w:r>
      <w:r w:rsidR="00F956C0">
        <w:rPr>
          <w:b/>
          <w:bCs/>
        </w:rPr>
        <w:instrText xml:space="preserve"> \* MERGEFORMAT </w:instrText>
      </w:r>
      <w:r w:rsidR="008706E5" w:rsidRPr="00F956C0">
        <w:rPr>
          <w:b/>
          <w:bCs/>
        </w:rPr>
      </w:r>
      <w:r w:rsidR="008706E5" w:rsidRPr="00F956C0">
        <w:rPr>
          <w:b/>
          <w:bCs/>
        </w:rPr>
        <w:fldChar w:fldCharType="separate"/>
      </w:r>
      <w:r w:rsidR="008706E5" w:rsidRPr="00F956C0">
        <w:rPr>
          <w:b/>
          <w:bCs/>
        </w:rPr>
        <w:t>Part I</w:t>
      </w:r>
      <w:r w:rsidR="00F956C0" w:rsidRPr="00F956C0">
        <w:rPr>
          <w:b/>
          <w:bCs/>
        </w:rPr>
        <w:t>.</w:t>
      </w:r>
      <w:r w:rsidR="008706E5" w:rsidRPr="00F956C0">
        <w:rPr>
          <w:b/>
          <w:bCs/>
        </w:rPr>
        <w:t xml:space="preserve"> A</w:t>
      </w:r>
      <w:r w:rsidR="008706E5" w:rsidRPr="00F956C0">
        <w:rPr>
          <w:b/>
          <w:bCs/>
        </w:rPr>
        <w:fldChar w:fldCharType="end"/>
      </w:r>
      <w:r w:rsidR="008706E5">
        <w:t xml:space="preserve"> and </w:t>
      </w:r>
      <w:r w:rsidR="00583BA5" w:rsidRPr="00F956C0">
        <w:rPr>
          <w:b/>
          <w:bCs/>
        </w:rPr>
        <w:fldChar w:fldCharType="begin"/>
      </w:r>
      <w:r w:rsidR="00583BA5" w:rsidRPr="00F956C0">
        <w:rPr>
          <w:b/>
          <w:bCs/>
        </w:rPr>
        <w:instrText xml:space="preserve"> REF _Ref85455811 \r \h </w:instrText>
      </w:r>
      <w:r w:rsidR="00F956C0">
        <w:rPr>
          <w:b/>
          <w:bCs/>
        </w:rPr>
        <w:instrText xml:space="preserve"> \* MERGEFORMAT </w:instrText>
      </w:r>
      <w:r w:rsidR="00583BA5" w:rsidRPr="00F956C0">
        <w:rPr>
          <w:b/>
          <w:bCs/>
        </w:rPr>
      </w:r>
      <w:r w:rsidR="00583BA5" w:rsidRPr="00F956C0">
        <w:rPr>
          <w:b/>
          <w:bCs/>
        </w:rPr>
        <w:fldChar w:fldCharType="separate"/>
      </w:r>
      <w:r w:rsidR="00583BA5" w:rsidRPr="00F956C0">
        <w:rPr>
          <w:b/>
          <w:bCs/>
        </w:rPr>
        <w:t>Part II</w:t>
      </w:r>
      <w:r w:rsidR="00F956C0" w:rsidRPr="00F956C0">
        <w:rPr>
          <w:b/>
          <w:bCs/>
        </w:rPr>
        <w:t>.</w:t>
      </w:r>
      <w:r w:rsidR="00583BA5" w:rsidRPr="00F956C0">
        <w:rPr>
          <w:b/>
          <w:bCs/>
        </w:rPr>
        <w:t xml:space="preserve"> C</w:t>
      </w:r>
      <w:r w:rsidR="00583BA5" w:rsidRPr="00F956C0">
        <w:rPr>
          <w:b/>
          <w:bCs/>
        </w:rPr>
        <w:fldChar w:fldCharType="end"/>
      </w:r>
      <w:r w:rsidR="008453AF" w:rsidRPr="003E6BDC">
        <w:t>)</w:t>
      </w:r>
      <w:r w:rsidRPr="009B52F4">
        <w:t xml:space="preserve">. The </w:t>
      </w:r>
      <w:r w:rsidR="00032303" w:rsidRPr="009B52F4">
        <w:t>Bidder</w:t>
      </w:r>
      <w:r w:rsidRPr="009B52F4">
        <w:t xml:space="preserve"> sh</w:t>
      </w:r>
      <w:r w:rsidR="00BB6D88">
        <w:t xml:space="preserve">all </w:t>
      </w:r>
      <w:r w:rsidRPr="009B52F4">
        <w:t xml:space="preserve">include includes company’s experience related to:  </w:t>
      </w:r>
    </w:p>
    <w:p w14:paraId="637BBCEE" w14:textId="77777777" w:rsidR="006B1D06" w:rsidRDefault="00E521FC" w:rsidP="003E466E">
      <w:pPr>
        <w:pStyle w:val="Heading4"/>
        <w:numPr>
          <w:ilvl w:val="3"/>
          <w:numId w:val="23"/>
        </w:numPr>
        <w:spacing w:before="0" w:after="0"/>
      </w:pPr>
      <w:r w:rsidRPr="009B52F4">
        <w:t>Modules of selected software previously implemented</w:t>
      </w:r>
    </w:p>
    <w:p w14:paraId="499BC187" w14:textId="6E2DE5D6" w:rsidR="006B1D06" w:rsidRDefault="00E521FC" w:rsidP="003E466E">
      <w:pPr>
        <w:pStyle w:val="Heading4"/>
        <w:numPr>
          <w:ilvl w:val="3"/>
          <w:numId w:val="23"/>
        </w:numPr>
        <w:spacing w:before="0" w:after="0"/>
      </w:pPr>
      <w:r w:rsidRPr="006B1D06">
        <w:t xml:space="preserve">3rd </w:t>
      </w:r>
      <w:r w:rsidR="00E93B74" w:rsidRPr="006B1D06">
        <w:t>P</w:t>
      </w:r>
      <w:r w:rsidRPr="006B1D06">
        <w:t>arty systems/products previously integrated with the selected software</w:t>
      </w:r>
      <w:r w:rsidR="003A00BC" w:rsidRPr="006B1D06">
        <w:t xml:space="preserve">, highlighting specific experience with any of the integrations listed in </w:t>
      </w:r>
      <w:r w:rsidR="006C7341" w:rsidRPr="00BB6D88">
        <w:rPr>
          <w:b/>
        </w:rPr>
        <w:t>Appendix</w:t>
      </w:r>
      <w:r w:rsidR="006C7341" w:rsidRPr="003E6BDC">
        <w:t xml:space="preserve"> </w:t>
      </w:r>
      <w:r w:rsidR="00F956C0" w:rsidRPr="00BB6D88">
        <w:rPr>
          <w:b/>
        </w:rPr>
        <w:fldChar w:fldCharType="begin"/>
      </w:r>
      <w:r w:rsidR="00F956C0" w:rsidRPr="00BB6D88">
        <w:rPr>
          <w:b/>
        </w:rPr>
        <w:instrText xml:space="preserve"> REF _Ref86737381 \r \h </w:instrText>
      </w:r>
      <w:r w:rsidR="00F956C0" w:rsidRPr="00BB6D88">
        <w:rPr>
          <w:b/>
        </w:rPr>
      </w:r>
      <w:r w:rsidR="00F956C0" w:rsidRPr="00BB6D88">
        <w:rPr>
          <w:b/>
        </w:rPr>
        <w:fldChar w:fldCharType="separate"/>
      </w:r>
      <w:r w:rsidR="00F956C0" w:rsidRPr="00BB6D88">
        <w:rPr>
          <w:b/>
        </w:rPr>
        <w:t>H</w:t>
      </w:r>
      <w:r w:rsidR="00F956C0" w:rsidRPr="00BB6D88">
        <w:rPr>
          <w:b/>
        </w:rPr>
        <w:fldChar w:fldCharType="end"/>
      </w:r>
      <w:r w:rsidR="003A00BC" w:rsidRPr="006B1D06">
        <w:t>, if applicable</w:t>
      </w:r>
    </w:p>
    <w:p w14:paraId="299DE925" w14:textId="77777777" w:rsidR="006B1D06" w:rsidRDefault="00B41B80" w:rsidP="003E466E">
      <w:pPr>
        <w:pStyle w:val="Heading4"/>
        <w:numPr>
          <w:ilvl w:val="3"/>
          <w:numId w:val="23"/>
        </w:numPr>
        <w:spacing w:before="0" w:after="0"/>
      </w:pPr>
      <w:r w:rsidRPr="006B1D06">
        <w:t xml:space="preserve">Integrating with legacy proprietary systems </w:t>
      </w:r>
    </w:p>
    <w:p w14:paraId="7AFF2DD1" w14:textId="77777777" w:rsidR="006B1D06" w:rsidRDefault="00B41B80" w:rsidP="003E466E">
      <w:pPr>
        <w:pStyle w:val="Heading4"/>
        <w:numPr>
          <w:ilvl w:val="3"/>
          <w:numId w:val="23"/>
        </w:numPr>
        <w:spacing w:before="0" w:after="0"/>
      </w:pPr>
      <w:r w:rsidRPr="006B1D06">
        <w:t xml:space="preserve">Mapping data elements to client data warehouses / completing integration work </w:t>
      </w:r>
    </w:p>
    <w:p w14:paraId="74865B04" w14:textId="77777777" w:rsidR="006B1D06" w:rsidRDefault="00E521FC" w:rsidP="003E466E">
      <w:pPr>
        <w:pStyle w:val="Heading4"/>
        <w:numPr>
          <w:ilvl w:val="3"/>
          <w:numId w:val="23"/>
        </w:numPr>
        <w:spacing w:before="0" w:after="0"/>
      </w:pPr>
      <w:r w:rsidRPr="006B1D06">
        <w:t>Data conversion to selected software products (e.g., data profiling, data cleansing, data validation, data quality assurance)</w:t>
      </w:r>
    </w:p>
    <w:p w14:paraId="4F5BC3C0" w14:textId="77777777" w:rsidR="006B1D06" w:rsidRDefault="00E521FC" w:rsidP="003E466E">
      <w:pPr>
        <w:pStyle w:val="Heading4"/>
        <w:numPr>
          <w:ilvl w:val="3"/>
          <w:numId w:val="23"/>
        </w:numPr>
        <w:spacing w:before="0" w:after="0"/>
      </w:pPr>
      <w:r w:rsidRPr="006B1D06">
        <w:t>Report development</w:t>
      </w:r>
      <w:r w:rsidR="00737177" w:rsidRPr="006B1D06">
        <w:t xml:space="preserve"> including determining complexity and the best method for addressing legacy report needs (i.e., through report generation or data sharing into data warehouse)</w:t>
      </w:r>
    </w:p>
    <w:p w14:paraId="3D4AB443" w14:textId="516122A5" w:rsidR="006B1D06" w:rsidRDefault="00E521FC" w:rsidP="003E466E">
      <w:pPr>
        <w:pStyle w:val="Heading4"/>
        <w:numPr>
          <w:ilvl w:val="3"/>
          <w:numId w:val="23"/>
        </w:numPr>
        <w:spacing w:before="0" w:after="0"/>
      </w:pPr>
      <w:r w:rsidRPr="006B1D06">
        <w:t>Training on the selected software’s products</w:t>
      </w:r>
      <w:r w:rsidR="008453AF" w:rsidRPr="006B1D06">
        <w:t xml:space="preserve"> (identified in</w:t>
      </w:r>
      <w:r w:rsidR="00583BA5">
        <w:t xml:space="preserve"> </w:t>
      </w:r>
      <w:r w:rsidR="00583BA5" w:rsidRPr="00BB6D88">
        <w:rPr>
          <w:b/>
        </w:rPr>
        <w:fldChar w:fldCharType="begin"/>
      </w:r>
      <w:r w:rsidR="00583BA5" w:rsidRPr="00BB6D88">
        <w:rPr>
          <w:b/>
        </w:rPr>
        <w:instrText xml:space="preserve"> REF _Ref86837909 \r \h </w:instrText>
      </w:r>
      <w:r w:rsidR="00F956C0" w:rsidRPr="00BB6D88">
        <w:rPr>
          <w:b/>
        </w:rPr>
        <w:instrText xml:space="preserve"> \* MERGEFORMAT </w:instrText>
      </w:r>
      <w:r w:rsidR="00583BA5" w:rsidRPr="00BB6D88">
        <w:rPr>
          <w:b/>
        </w:rPr>
      </w:r>
      <w:r w:rsidR="00583BA5" w:rsidRPr="00BB6D88">
        <w:rPr>
          <w:b/>
        </w:rPr>
        <w:fldChar w:fldCharType="separate"/>
      </w:r>
      <w:r w:rsidR="00583BA5" w:rsidRPr="00BB6D88">
        <w:rPr>
          <w:b/>
        </w:rPr>
        <w:t>Part I</w:t>
      </w:r>
      <w:r w:rsidR="00F956C0" w:rsidRPr="00BB6D88">
        <w:rPr>
          <w:b/>
        </w:rPr>
        <w:t>.</w:t>
      </w:r>
      <w:r w:rsidR="00583BA5" w:rsidRPr="00BB6D88">
        <w:rPr>
          <w:b/>
        </w:rPr>
        <w:t xml:space="preserve"> A</w:t>
      </w:r>
      <w:r w:rsidR="00583BA5" w:rsidRPr="00BB6D88">
        <w:rPr>
          <w:b/>
        </w:rPr>
        <w:fldChar w:fldCharType="end"/>
      </w:r>
      <w:r w:rsidR="0052014D">
        <w:t xml:space="preserve"> and </w:t>
      </w:r>
      <w:r w:rsidR="00583BA5" w:rsidRPr="00BB6D88">
        <w:rPr>
          <w:b/>
        </w:rPr>
        <w:fldChar w:fldCharType="begin"/>
      </w:r>
      <w:r w:rsidR="00583BA5" w:rsidRPr="00BB6D88">
        <w:rPr>
          <w:b/>
        </w:rPr>
        <w:instrText xml:space="preserve"> REF _Ref85455811 \r \h </w:instrText>
      </w:r>
      <w:r w:rsidR="00F956C0" w:rsidRPr="00BB6D88">
        <w:rPr>
          <w:b/>
        </w:rPr>
        <w:instrText xml:space="preserve"> \* MERGEFORMAT </w:instrText>
      </w:r>
      <w:r w:rsidR="00583BA5" w:rsidRPr="00BB6D88">
        <w:rPr>
          <w:b/>
        </w:rPr>
      </w:r>
      <w:r w:rsidR="00583BA5" w:rsidRPr="00BB6D88">
        <w:rPr>
          <w:b/>
        </w:rPr>
        <w:fldChar w:fldCharType="separate"/>
      </w:r>
      <w:r w:rsidR="00583BA5" w:rsidRPr="00BB6D88">
        <w:rPr>
          <w:b/>
        </w:rPr>
        <w:t>Part II</w:t>
      </w:r>
      <w:r w:rsidR="00F956C0" w:rsidRPr="00BB6D88">
        <w:rPr>
          <w:b/>
        </w:rPr>
        <w:t>.</w:t>
      </w:r>
      <w:r w:rsidR="00583BA5" w:rsidRPr="00BB6D88">
        <w:rPr>
          <w:b/>
        </w:rPr>
        <w:t xml:space="preserve"> C</w:t>
      </w:r>
      <w:r w:rsidR="00583BA5" w:rsidRPr="00BB6D88">
        <w:rPr>
          <w:b/>
        </w:rPr>
        <w:fldChar w:fldCharType="end"/>
      </w:r>
      <w:r w:rsidR="008453AF" w:rsidRPr="003E6BDC">
        <w:t>)</w:t>
      </w:r>
    </w:p>
    <w:p w14:paraId="51C1C34F" w14:textId="5623FA6B" w:rsidR="00717012" w:rsidRPr="006B1D06" w:rsidRDefault="00717012" w:rsidP="003E466E">
      <w:pPr>
        <w:pStyle w:val="Heading4"/>
        <w:numPr>
          <w:ilvl w:val="3"/>
          <w:numId w:val="23"/>
        </w:numPr>
        <w:spacing w:before="0" w:after="0"/>
      </w:pPr>
      <w:r w:rsidRPr="006B1D06">
        <w:t xml:space="preserve">Experience handling semi-annual </w:t>
      </w:r>
      <w:r w:rsidR="00016F5A" w:rsidRPr="006B1D06">
        <w:t xml:space="preserve">software </w:t>
      </w:r>
      <w:r w:rsidRPr="006B1D06">
        <w:t>releases</w:t>
      </w:r>
      <w:r w:rsidR="00016F5A" w:rsidRPr="006B1D06">
        <w:t>, including testing and deployment</w:t>
      </w:r>
    </w:p>
    <w:p w14:paraId="474F44C1" w14:textId="77777777" w:rsidR="00AF555A" w:rsidRPr="00AF555A" w:rsidRDefault="00AF555A" w:rsidP="006E7A1B">
      <w:pPr>
        <w:pStyle w:val="ListParagraph"/>
        <w:rPr>
          <w:rFonts w:cs="Arial"/>
          <w:szCs w:val="24"/>
        </w:rPr>
      </w:pPr>
    </w:p>
    <w:p w14:paraId="6A52030D" w14:textId="77777777" w:rsidR="00264051" w:rsidRPr="00313F5E" w:rsidRDefault="00F17D71" w:rsidP="003E466E">
      <w:pPr>
        <w:pStyle w:val="Heading3"/>
        <w:numPr>
          <w:ilvl w:val="2"/>
          <w:numId w:val="23"/>
        </w:numPr>
        <w:spacing w:before="0" w:after="0"/>
        <w:rPr>
          <w:b/>
          <w:bCs/>
        </w:rPr>
      </w:pPr>
      <w:r w:rsidRPr="00313F5E">
        <w:rPr>
          <w:b/>
          <w:bCs/>
        </w:rPr>
        <w:t xml:space="preserve">Subcontractors </w:t>
      </w:r>
    </w:p>
    <w:p w14:paraId="5291FB52" w14:textId="772630CA" w:rsidR="00D242D5" w:rsidRDefault="00F17D71" w:rsidP="00BB6D88">
      <w:pPr>
        <w:pStyle w:val="Heading4"/>
        <w:numPr>
          <w:ilvl w:val="0"/>
          <w:numId w:val="0"/>
        </w:numPr>
        <w:spacing w:before="0" w:after="0"/>
        <w:ind w:left="1080"/>
      </w:pPr>
      <w:r w:rsidRPr="00264051">
        <w:t xml:space="preserve">If subcontractors are to be used, </w:t>
      </w:r>
      <w:r w:rsidR="00032303" w:rsidRPr="00264051">
        <w:t>Bidders</w:t>
      </w:r>
      <w:r w:rsidR="00AA460A" w:rsidRPr="00264051">
        <w:t xml:space="preserve"> </w:t>
      </w:r>
      <w:r w:rsidR="00313F5E">
        <w:t>shall</w:t>
      </w:r>
      <w:r w:rsidR="00AA460A" w:rsidRPr="00264051">
        <w:t xml:space="preserve"> </w:t>
      </w:r>
      <w:r w:rsidRPr="00264051">
        <w:t>provide a list that specifies the name, address, phone number, contact person, and a brief description of the subcontractors’ organizational capacity and qualifications. </w:t>
      </w:r>
      <w:r w:rsidR="00032303" w:rsidRPr="00264051">
        <w:t>Bidder</w:t>
      </w:r>
      <w:r w:rsidR="00226202" w:rsidRPr="00264051">
        <w:t xml:space="preserve">’s response </w:t>
      </w:r>
      <w:r w:rsidR="00C1419F">
        <w:t>shall</w:t>
      </w:r>
      <w:r w:rsidR="00226202" w:rsidRPr="00264051">
        <w:t xml:space="preserve"> also address the following: </w:t>
      </w:r>
    </w:p>
    <w:p w14:paraId="2294BF06" w14:textId="1EE86DF6" w:rsidR="00D242D5" w:rsidRPr="00BB6D88" w:rsidRDefault="00226202" w:rsidP="003E466E">
      <w:pPr>
        <w:pStyle w:val="Heading4"/>
        <w:numPr>
          <w:ilvl w:val="3"/>
          <w:numId w:val="23"/>
        </w:numPr>
        <w:spacing w:before="0" w:after="0"/>
      </w:pPr>
      <w:r w:rsidRPr="00D242D5">
        <w:t xml:space="preserve">If </w:t>
      </w:r>
      <w:r w:rsidR="00032303" w:rsidRPr="00D242D5">
        <w:t>Bidder</w:t>
      </w:r>
      <w:r w:rsidRPr="00D242D5">
        <w:t xml:space="preserve"> is proposing as a team or joint venture or has included sub-contractors, describe the rationale for selecting the team</w:t>
      </w:r>
      <w:r w:rsidR="008D3A1A">
        <w:t>.</w:t>
      </w:r>
    </w:p>
    <w:p w14:paraId="33DA1B82" w14:textId="77777777" w:rsidR="00D242D5" w:rsidRPr="00BB6D88" w:rsidRDefault="00226202" w:rsidP="003E466E">
      <w:pPr>
        <w:pStyle w:val="Heading4"/>
        <w:numPr>
          <w:ilvl w:val="3"/>
          <w:numId w:val="23"/>
        </w:numPr>
        <w:spacing w:before="0" w:after="0"/>
      </w:pPr>
      <w:r w:rsidRPr="00D242D5">
        <w:t>Identify extent to which the proposed team, joint ventures and/or sub-contractors have worked together in the past.</w:t>
      </w:r>
    </w:p>
    <w:p w14:paraId="2D87B06B" w14:textId="0FFA4574" w:rsidR="00526145" w:rsidRDefault="00226202" w:rsidP="003E466E">
      <w:pPr>
        <w:pStyle w:val="Heading4"/>
        <w:numPr>
          <w:ilvl w:val="3"/>
          <w:numId w:val="23"/>
        </w:numPr>
        <w:spacing w:before="0" w:after="0"/>
      </w:pPr>
      <w:r w:rsidRPr="00D242D5">
        <w:t xml:space="preserve">Provide detailed Sub-Contractor(s) </w:t>
      </w:r>
      <w:r w:rsidR="00032303" w:rsidRPr="00D242D5">
        <w:t>Bidder</w:t>
      </w:r>
      <w:r w:rsidRPr="00D242D5">
        <w:t xml:space="preserve"> Overview </w:t>
      </w:r>
      <w:r w:rsidR="000F35C2" w:rsidRPr="003E6BDC">
        <w:t>(</w:t>
      </w:r>
      <w:r w:rsidR="000F35C2" w:rsidRPr="00BB6D88">
        <w:rPr>
          <w:b/>
        </w:rPr>
        <w:fldChar w:fldCharType="begin"/>
      </w:r>
      <w:r w:rsidR="000F35C2" w:rsidRPr="00BB6D88">
        <w:rPr>
          <w:b/>
        </w:rPr>
        <w:instrText xml:space="preserve"> REF _Ref83711903 \h  \* MERGEFORMAT </w:instrText>
      </w:r>
      <w:r w:rsidR="000F35C2" w:rsidRPr="00BB6D88">
        <w:rPr>
          <w:b/>
        </w:rPr>
      </w:r>
      <w:r w:rsidR="000F35C2" w:rsidRPr="00BB6D88">
        <w:rPr>
          <w:b/>
        </w:rPr>
        <w:fldChar w:fldCharType="separate"/>
      </w:r>
      <w:r w:rsidR="00D242D5" w:rsidRPr="00BB6D88">
        <w:rPr>
          <w:b/>
        </w:rPr>
        <w:t>Table 18</w:t>
      </w:r>
      <w:r w:rsidR="000F35C2" w:rsidRPr="00BB6D88">
        <w:rPr>
          <w:b/>
        </w:rPr>
        <w:fldChar w:fldCharType="end"/>
      </w:r>
      <w:r w:rsidR="000F35C2" w:rsidRPr="00D242D5">
        <w:t xml:space="preserve">) </w:t>
      </w:r>
      <w:r w:rsidRPr="00D242D5">
        <w:t xml:space="preserve">to include all required data listed above for the </w:t>
      </w:r>
      <w:r w:rsidR="00032303" w:rsidRPr="00D242D5">
        <w:t>Bidder</w:t>
      </w:r>
      <w:r w:rsidRPr="00D242D5">
        <w:t>’s company</w:t>
      </w:r>
      <w:r w:rsidR="008D3A1A">
        <w:t>.</w:t>
      </w:r>
    </w:p>
    <w:p w14:paraId="0F472FD6" w14:textId="77777777" w:rsidR="00BB6D88" w:rsidRPr="00BB6D88" w:rsidRDefault="00BB6D88" w:rsidP="00BB6D88"/>
    <w:p w14:paraId="02EDB181" w14:textId="77777777" w:rsidR="00D242D5" w:rsidRPr="00313F5E" w:rsidRDefault="00526145" w:rsidP="003E466E">
      <w:pPr>
        <w:pStyle w:val="Heading3"/>
        <w:numPr>
          <w:ilvl w:val="2"/>
          <w:numId w:val="23"/>
        </w:numPr>
        <w:spacing w:before="0" w:after="0"/>
        <w:rPr>
          <w:b/>
          <w:bCs/>
        </w:rPr>
      </w:pPr>
      <w:r w:rsidRPr="00313F5E">
        <w:rPr>
          <w:b/>
          <w:bCs/>
        </w:rPr>
        <w:t xml:space="preserve">Organizational Chart </w:t>
      </w:r>
    </w:p>
    <w:p w14:paraId="3BB4D2CF" w14:textId="3AA4428E" w:rsidR="0060505C" w:rsidRPr="00D242D5" w:rsidRDefault="00A74457" w:rsidP="00313F5E">
      <w:pPr>
        <w:pStyle w:val="Heading4"/>
        <w:numPr>
          <w:ilvl w:val="0"/>
          <w:numId w:val="0"/>
        </w:numPr>
        <w:spacing w:before="0" w:after="0"/>
        <w:ind w:left="1080"/>
      </w:pPr>
      <w:r w:rsidRPr="00D242D5">
        <w:t xml:space="preserve">The </w:t>
      </w:r>
      <w:r w:rsidR="00032303" w:rsidRPr="00D242D5">
        <w:t>Bidder</w:t>
      </w:r>
      <w:r w:rsidRPr="00D242D5">
        <w:t xml:space="preserve">’s response </w:t>
      </w:r>
      <w:r w:rsidR="00313F5E">
        <w:t>shall</w:t>
      </w:r>
      <w:r w:rsidRPr="00D242D5">
        <w:t xml:space="preserve"> include</w:t>
      </w:r>
      <w:r w:rsidR="00526145" w:rsidRPr="00D242D5">
        <w:t xml:space="preserve"> an organizational chart. The organization</w:t>
      </w:r>
      <w:r w:rsidR="00C97934" w:rsidRPr="00D242D5">
        <w:t>al</w:t>
      </w:r>
      <w:r w:rsidR="00526145" w:rsidRPr="00D242D5">
        <w:t xml:space="preserve"> chart</w:t>
      </w:r>
      <w:r w:rsidR="00313F5E">
        <w:t xml:space="preserve"> shall</w:t>
      </w:r>
      <w:r w:rsidR="00526145" w:rsidRPr="00D242D5">
        <w:t xml:space="preserve"> include the </w:t>
      </w:r>
      <w:r w:rsidR="00F109A6" w:rsidRPr="00D242D5">
        <w:t>Project</w:t>
      </w:r>
      <w:r w:rsidR="00526145" w:rsidRPr="00D242D5">
        <w:t xml:space="preserve"> being proposed. Each position </w:t>
      </w:r>
      <w:r w:rsidR="00313F5E">
        <w:t>shall</w:t>
      </w:r>
      <w:r w:rsidR="00526145" w:rsidRPr="00D242D5">
        <w:t xml:space="preserve"> be identified by position title and corresponding to the personnel job description</w:t>
      </w:r>
      <w:r w:rsidR="000C1E16" w:rsidRPr="00D242D5">
        <w:t>s</w:t>
      </w:r>
      <w:r w:rsidR="00526145" w:rsidRPr="00D242D5">
        <w:t>.</w:t>
      </w:r>
    </w:p>
    <w:p w14:paraId="0C040BD5" w14:textId="77777777" w:rsidR="0060505C" w:rsidRPr="00C97934" w:rsidRDefault="0060505C" w:rsidP="006E7A1B">
      <w:pPr>
        <w:rPr>
          <w:rFonts w:cs="Arial"/>
          <w:szCs w:val="24"/>
        </w:rPr>
      </w:pPr>
    </w:p>
    <w:p w14:paraId="2BC69FA5" w14:textId="77777777" w:rsidR="00D242D5" w:rsidRPr="00313F5E" w:rsidRDefault="00F17D71" w:rsidP="003E466E">
      <w:pPr>
        <w:pStyle w:val="Heading3"/>
        <w:numPr>
          <w:ilvl w:val="2"/>
          <w:numId w:val="23"/>
        </w:numPr>
        <w:spacing w:before="0" w:after="0"/>
        <w:rPr>
          <w:b/>
          <w:bCs/>
        </w:rPr>
      </w:pPr>
      <w:r w:rsidRPr="00313F5E">
        <w:rPr>
          <w:b/>
          <w:bCs/>
        </w:rPr>
        <w:t xml:space="preserve">Litigation </w:t>
      </w:r>
    </w:p>
    <w:p w14:paraId="32F5A7FD" w14:textId="199739D2" w:rsidR="00F17D71" w:rsidRPr="00D242D5" w:rsidRDefault="00032303" w:rsidP="00313F5E">
      <w:pPr>
        <w:pStyle w:val="Heading4"/>
        <w:numPr>
          <w:ilvl w:val="0"/>
          <w:numId w:val="0"/>
        </w:numPr>
        <w:spacing w:before="0" w:after="0"/>
        <w:ind w:left="1080"/>
      </w:pPr>
      <w:r w:rsidRPr="00D242D5">
        <w:lastRenderedPageBreak/>
        <w:t>Bidders</w:t>
      </w:r>
      <w:r w:rsidR="00AA460A" w:rsidRPr="00D242D5">
        <w:t xml:space="preserve"> </w:t>
      </w:r>
      <w:r w:rsidR="00EB3823">
        <w:t>shall</w:t>
      </w:r>
      <w:r w:rsidR="00AA460A" w:rsidRPr="00D242D5">
        <w:t xml:space="preserve"> a</w:t>
      </w:r>
      <w:r w:rsidR="00F17D71" w:rsidRPr="00D242D5">
        <w:t xml:space="preserve">ttach a list of all current litigation in which the </w:t>
      </w:r>
      <w:r w:rsidRPr="00D242D5">
        <w:t>Bidder</w:t>
      </w:r>
      <w:r w:rsidR="00F17D71" w:rsidRPr="00D242D5">
        <w:t xml:space="preserve"> is named and a list of all closed cases that have closed within the past five (5) years in which </w:t>
      </w:r>
      <w:r w:rsidR="00EE7EE0" w:rsidRPr="00D242D5">
        <w:t xml:space="preserve">the </w:t>
      </w:r>
      <w:r w:rsidRPr="00D242D5">
        <w:t>Bidder</w:t>
      </w:r>
      <w:r w:rsidR="00F17D71" w:rsidRPr="00D242D5">
        <w:t xml:space="preserve"> paid the claimant either as part of a settlement or by decree.  For each, list the entity </w:t>
      </w:r>
      <w:proofErr w:type="gramStart"/>
      <w:r w:rsidR="00F17D71" w:rsidRPr="00D242D5">
        <w:t>bringing suit</w:t>
      </w:r>
      <w:proofErr w:type="gramEnd"/>
      <w:r w:rsidR="00F17D71" w:rsidRPr="00D242D5">
        <w:t>, the complaint, the accusation, amount, and outcome.</w:t>
      </w:r>
    </w:p>
    <w:p w14:paraId="153A70B3" w14:textId="77777777" w:rsidR="00F17D71" w:rsidRPr="00313F5E" w:rsidRDefault="00F17D71" w:rsidP="006E7A1B">
      <w:pPr>
        <w:rPr>
          <w:rFonts w:cs="Arial"/>
          <w:b/>
          <w:bCs/>
          <w:szCs w:val="24"/>
        </w:rPr>
      </w:pPr>
    </w:p>
    <w:p w14:paraId="456FB21A" w14:textId="77777777" w:rsidR="00D242D5" w:rsidRPr="00313F5E" w:rsidRDefault="001C0279" w:rsidP="003E466E">
      <w:pPr>
        <w:pStyle w:val="Heading3"/>
        <w:numPr>
          <w:ilvl w:val="2"/>
          <w:numId w:val="23"/>
        </w:numPr>
        <w:spacing w:before="0" w:after="0"/>
        <w:rPr>
          <w:b/>
          <w:bCs/>
        </w:rPr>
      </w:pPr>
      <w:r w:rsidRPr="00313F5E">
        <w:rPr>
          <w:b/>
          <w:bCs/>
        </w:rPr>
        <w:t>Financial</w:t>
      </w:r>
      <w:r w:rsidR="00FF42DE" w:rsidRPr="00313F5E">
        <w:rPr>
          <w:b/>
          <w:bCs/>
        </w:rPr>
        <w:t xml:space="preserve"> Viability</w:t>
      </w:r>
    </w:p>
    <w:p w14:paraId="76D8B771" w14:textId="4EE3D44B" w:rsidR="00CF1074" w:rsidRPr="00D0511F" w:rsidRDefault="00032303" w:rsidP="00313F5E">
      <w:pPr>
        <w:pStyle w:val="Heading5"/>
        <w:numPr>
          <w:ilvl w:val="0"/>
          <w:numId w:val="0"/>
        </w:numPr>
        <w:spacing w:before="0" w:after="0"/>
        <w:ind w:left="1080"/>
        <w:rPr>
          <w:i/>
          <w:color w:val="FF0000"/>
        </w:rPr>
      </w:pPr>
      <w:r>
        <w:t>Bidders</w:t>
      </w:r>
      <w:r w:rsidR="00CF1074" w:rsidRPr="00C97934">
        <w:t xml:space="preserve"> </w:t>
      </w:r>
      <w:r w:rsidR="00EB3823">
        <w:t>shall</w:t>
      </w:r>
      <w:r w:rsidR="00CF1074" w:rsidRPr="00C97934">
        <w:t xml:space="preserve"> provide a current copy of their Dun &amp; Bradstreet </w:t>
      </w:r>
      <w:r w:rsidR="00CF1074" w:rsidRPr="00C97934">
        <w:rPr>
          <w:u w:val="single"/>
        </w:rPr>
        <w:t>Business Information Report Snapshot</w:t>
      </w:r>
      <w:r w:rsidR="00CF1074" w:rsidRPr="00C97934">
        <w:t>.</w:t>
      </w:r>
    </w:p>
    <w:p w14:paraId="6620EA86" w14:textId="77777777" w:rsidR="001C0279" w:rsidRPr="00313F5E" w:rsidRDefault="001C0279" w:rsidP="006E7A1B">
      <w:pPr>
        <w:rPr>
          <w:rFonts w:cs="Arial"/>
          <w:b/>
          <w:bCs/>
          <w:szCs w:val="24"/>
        </w:rPr>
      </w:pPr>
    </w:p>
    <w:p w14:paraId="09210F42" w14:textId="77777777" w:rsidR="00D0511F" w:rsidRPr="00313F5E" w:rsidRDefault="00EB0DF1" w:rsidP="003E466E">
      <w:pPr>
        <w:pStyle w:val="Heading3"/>
        <w:numPr>
          <w:ilvl w:val="2"/>
          <w:numId w:val="23"/>
        </w:numPr>
        <w:spacing w:before="0" w:after="0"/>
        <w:rPr>
          <w:b/>
          <w:bCs/>
        </w:rPr>
      </w:pPr>
      <w:r w:rsidRPr="00313F5E">
        <w:rPr>
          <w:b/>
          <w:bCs/>
        </w:rPr>
        <w:t>Licensure/Certification</w:t>
      </w:r>
    </w:p>
    <w:p w14:paraId="3FC23EFA" w14:textId="5E924DF7" w:rsidR="00D0511F" w:rsidRDefault="00032303" w:rsidP="008D3A1A">
      <w:pPr>
        <w:pStyle w:val="Heading4"/>
        <w:numPr>
          <w:ilvl w:val="0"/>
          <w:numId w:val="0"/>
        </w:numPr>
        <w:spacing w:before="0" w:after="0"/>
        <w:ind w:left="1080"/>
      </w:pPr>
      <w:r w:rsidRPr="00D0511F">
        <w:t>Bidders</w:t>
      </w:r>
      <w:r w:rsidR="007D3784" w:rsidRPr="00D0511F">
        <w:t xml:space="preserve"> </w:t>
      </w:r>
      <w:r w:rsidR="00EB3823">
        <w:t>shall</w:t>
      </w:r>
      <w:r w:rsidR="007D3784" w:rsidRPr="00D0511F">
        <w:t xml:space="preserve"> p</w:t>
      </w:r>
      <w:r w:rsidR="00EB0DF1" w:rsidRPr="00D0511F">
        <w:t>rovide documentation of a</w:t>
      </w:r>
      <w:r w:rsidR="00362031" w:rsidRPr="00D0511F">
        <w:t>ll</w:t>
      </w:r>
      <w:r w:rsidR="00EB0DF1" w:rsidRPr="00D0511F">
        <w:t xml:space="preserve"> applicable licensure/certification </w:t>
      </w:r>
      <w:r w:rsidR="00362031" w:rsidRPr="00D0511F">
        <w:t>and</w:t>
      </w:r>
      <w:r w:rsidR="00EB0DF1" w:rsidRPr="00D0511F">
        <w:t xml:space="preserve"> specific credentials required to provide the proposed services</w:t>
      </w:r>
      <w:r w:rsidR="00362031" w:rsidRPr="00D0511F">
        <w:t xml:space="preserve"> of the RFP</w:t>
      </w:r>
      <w:r w:rsidR="00EB0DF1" w:rsidRPr="00D0511F">
        <w:t>.</w:t>
      </w:r>
      <w:r w:rsidR="00362031" w:rsidRPr="00D0511F">
        <w:t xml:space="preserve"> This documentation includes:</w:t>
      </w:r>
    </w:p>
    <w:p w14:paraId="260C8FD1" w14:textId="6B8DF378" w:rsidR="00B83637" w:rsidRPr="00D0511F" w:rsidRDefault="00B83637" w:rsidP="003E466E">
      <w:pPr>
        <w:pStyle w:val="Heading5"/>
        <w:numPr>
          <w:ilvl w:val="0"/>
          <w:numId w:val="31"/>
        </w:numPr>
        <w:spacing w:before="0" w:after="0"/>
        <w:ind w:left="1440"/>
        <w:rPr>
          <w:szCs w:val="48"/>
        </w:rPr>
      </w:pPr>
      <w:r w:rsidRPr="00D0511F">
        <w:t xml:space="preserve">Workday Certification </w:t>
      </w:r>
    </w:p>
    <w:p w14:paraId="5101AEAB" w14:textId="77777777" w:rsidR="00EB0DF1" w:rsidRPr="00C97934" w:rsidRDefault="00EB0DF1" w:rsidP="006E7A1B">
      <w:pPr>
        <w:rPr>
          <w:rFonts w:cs="Arial"/>
          <w:szCs w:val="24"/>
        </w:rPr>
      </w:pPr>
    </w:p>
    <w:p w14:paraId="74DE0213" w14:textId="77777777" w:rsidR="00D0511F" w:rsidRPr="00313F5E" w:rsidRDefault="00F17D71" w:rsidP="003E466E">
      <w:pPr>
        <w:pStyle w:val="Heading3"/>
        <w:numPr>
          <w:ilvl w:val="2"/>
          <w:numId w:val="23"/>
        </w:numPr>
        <w:spacing w:before="0" w:after="0"/>
        <w:rPr>
          <w:b/>
          <w:bCs/>
        </w:rPr>
      </w:pPr>
      <w:r w:rsidRPr="00313F5E">
        <w:rPr>
          <w:b/>
          <w:bCs/>
        </w:rPr>
        <w:t xml:space="preserve">Certificate of Insurance </w:t>
      </w:r>
    </w:p>
    <w:p w14:paraId="59E32B47" w14:textId="4A4765AD" w:rsidR="00F17D71" w:rsidRPr="00D0511F" w:rsidRDefault="00032303" w:rsidP="00313F5E">
      <w:pPr>
        <w:pStyle w:val="Heading4"/>
        <w:numPr>
          <w:ilvl w:val="0"/>
          <w:numId w:val="0"/>
        </w:numPr>
        <w:spacing w:before="0" w:after="0"/>
        <w:ind w:left="1080"/>
      </w:pPr>
      <w:r w:rsidRPr="00D0511F">
        <w:t>Bidders</w:t>
      </w:r>
      <w:r w:rsidR="007D3784" w:rsidRPr="00D0511F">
        <w:t xml:space="preserve"> </w:t>
      </w:r>
      <w:r w:rsidR="00EB3823">
        <w:t>shall</w:t>
      </w:r>
      <w:r w:rsidR="007D3784" w:rsidRPr="00D0511F">
        <w:t xml:space="preserve"> p</w:t>
      </w:r>
      <w:r w:rsidR="00F17D71" w:rsidRPr="00D0511F">
        <w:t>rovide a certificate of insurance on a standard A</w:t>
      </w:r>
      <w:r w:rsidR="008D3A1A">
        <w:t>CORD</w:t>
      </w:r>
      <w:r w:rsidR="00F17D71" w:rsidRPr="00D0511F">
        <w:t xml:space="preserve"> form (or the equivalent) evidencing the </w:t>
      </w:r>
      <w:r w:rsidRPr="00D0511F">
        <w:t>Bidder</w:t>
      </w:r>
      <w:r w:rsidR="00F17D71" w:rsidRPr="00D0511F">
        <w:t>’s general liability, professional liability and any other relevant liability insurance policies that might be associated with the proposed services.</w:t>
      </w:r>
    </w:p>
    <w:p w14:paraId="7B001FC7" w14:textId="77777777" w:rsidR="00E82FB4" w:rsidRPr="00C97934" w:rsidRDefault="00E82FB4" w:rsidP="006E7A1B">
      <w:pPr>
        <w:rPr>
          <w:rFonts w:cs="Arial"/>
          <w:szCs w:val="24"/>
        </w:rPr>
      </w:pPr>
      <w:r w:rsidRPr="00C97934">
        <w:rPr>
          <w:rFonts w:cs="Arial"/>
          <w:szCs w:val="24"/>
        </w:rPr>
        <w:tab/>
      </w:r>
    </w:p>
    <w:p w14:paraId="7E9BF495" w14:textId="5B783146" w:rsidR="003D7292" w:rsidRDefault="006C712B" w:rsidP="008D3A1A">
      <w:pPr>
        <w:pStyle w:val="Heading2"/>
        <w:numPr>
          <w:ilvl w:val="0"/>
          <w:numId w:val="0"/>
        </w:numPr>
        <w:spacing w:before="0" w:after="0"/>
        <w:rPr>
          <w:b/>
          <w:bCs w:val="0"/>
        </w:rPr>
      </w:pPr>
      <w:bookmarkStart w:id="194" w:name="_Toc86839671"/>
      <w:r w:rsidRPr="008F267F">
        <w:rPr>
          <w:b/>
          <w:bCs w:val="0"/>
        </w:rPr>
        <w:t>Section II</w:t>
      </w:r>
      <w:r w:rsidR="0055472F" w:rsidRPr="008F267F">
        <w:rPr>
          <w:b/>
          <w:bCs w:val="0"/>
        </w:rPr>
        <w:t>I</w:t>
      </w:r>
      <w:r w:rsidRPr="008F267F">
        <w:rPr>
          <w:b/>
          <w:bCs w:val="0"/>
        </w:rPr>
        <w:t xml:space="preserve"> </w:t>
      </w:r>
      <w:r w:rsidRPr="008F267F">
        <w:rPr>
          <w:b/>
          <w:bCs w:val="0"/>
        </w:rPr>
        <w:tab/>
      </w:r>
      <w:r w:rsidR="00B14DB7" w:rsidRPr="008F267F">
        <w:rPr>
          <w:b/>
          <w:bCs w:val="0"/>
        </w:rPr>
        <w:t>Proposed Services</w:t>
      </w:r>
      <w:r w:rsidR="00C43A42" w:rsidRPr="008F267F">
        <w:rPr>
          <w:b/>
          <w:bCs w:val="0"/>
        </w:rPr>
        <w:t xml:space="preserve"> (File #3)</w:t>
      </w:r>
      <w:bookmarkEnd w:id="194"/>
    </w:p>
    <w:p w14:paraId="2D072E9C" w14:textId="77777777" w:rsidR="008D3A1A" w:rsidRPr="008F267F" w:rsidRDefault="008D3A1A" w:rsidP="008D3A1A">
      <w:pPr>
        <w:pStyle w:val="Heading2"/>
        <w:numPr>
          <w:ilvl w:val="0"/>
          <w:numId w:val="0"/>
        </w:numPr>
        <w:spacing w:before="0" w:after="0"/>
        <w:rPr>
          <w:b/>
          <w:bCs w:val="0"/>
        </w:rPr>
      </w:pPr>
    </w:p>
    <w:p w14:paraId="76EAA6A1" w14:textId="77777777" w:rsidR="003D7292" w:rsidRPr="008D3A1A" w:rsidRDefault="000D56AE" w:rsidP="003E466E">
      <w:pPr>
        <w:pStyle w:val="Heading3"/>
        <w:numPr>
          <w:ilvl w:val="2"/>
          <w:numId w:val="29"/>
        </w:numPr>
        <w:spacing w:before="0" w:after="0"/>
        <w:rPr>
          <w:b/>
          <w:bCs/>
        </w:rPr>
      </w:pPr>
      <w:r w:rsidRPr="008D3A1A">
        <w:rPr>
          <w:b/>
          <w:bCs/>
        </w:rPr>
        <w:t>Services to be Provided</w:t>
      </w:r>
    </w:p>
    <w:p w14:paraId="38689EAF" w14:textId="05106812" w:rsidR="003D7292" w:rsidRDefault="009E5B01" w:rsidP="006E7A1B">
      <w:pPr>
        <w:pStyle w:val="Heading4"/>
        <w:spacing w:before="0" w:after="0"/>
      </w:pPr>
      <w:r w:rsidRPr="003D7292">
        <w:t>Discuss the Scope of S</w:t>
      </w:r>
      <w:r w:rsidR="000D56AE" w:rsidRPr="003D7292">
        <w:t>ervices</w:t>
      </w:r>
      <w:r w:rsidRPr="003D7292">
        <w:t xml:space="preserve"> referenced above in</w:t>
      </w:r>
      <w:r w:rsidR="00F956C0">
        <w:t xml:space="preserve"> </w:t>
      </w:r>
      <w:r w:rsidR="00F956C0">
        <w:fldChar w:fldCharType="begin"/>
      </w:r>
      <w:r w:rsidR="00F956C0">
        <w:instrText xml:space="preserve"> REF _Ref86736908 \r \h  \* MERGEFORMAT </w:instrText>
      </w:r>
      <w:r w:rsidR="00F956C0">
        <w:fldChar w:fldCharType="separate"/>
      </w:r>
      <w:r w:rsidR="00F956C0" w:rsidRPr="00F956C0">
        <w:rPr>
          <w:b/>
          <w:bCs/>
        </w:rPr>
        <w:t>Part II</w:t>
      </w:r>
      <w:r w:rsidR="00F956C0">
        <w:t xml:space="preserve"> </w:t>
      </w:r>
      <w:r w:rsidR="00F956C0">
        <w:fldChar w:fldCharType="end"/>
      </w:r>
      <w:r w:rsidR="00681DF2" w:rsidRPr="003D7292">
        <w:t xml:space="preserve">of </w:t>
      </w:r>
      <w:r w:rsidRPr="003D7292">
        <w:t>th</w:t>
      </w:r>
      <w:r w:rsidR="00AA460A" w:rsidRPr="003D7292">
        <w:t>e</w:t>
      </w:r>
      <w:r w:rsidRPr="003D7292">
        <w:t xml:space="preserve"> RFP and what</w:t>
      </w:r>
      <w:r w:rsidR="000D56AE" w:rsidRPr="003D7292">
        <w:t xml:space="preserve"> the </w:t>
      </w:r>
      <w:r w:rsidR="00032303" w:rsidRPr="003D7292">
        <w:t>Bidder</w:t>
      </w:r>
      <w:r w:rsidR="000D56AE" w:rsidRPr="003D7292">
        <w:t xml:space="preserve"> will offer. </w:t>
      </w:r>
      <w:r w:rsidRPr="003D7292">
        <w:t xml:space="preserve"> </w:t>
      </w:r>
      <w:r w:rsidR="000D56AE" w:rsidRPr="003D7292">
        <w:t>Give particular attention to describing the methods an</w:t>
      </w:r>
      <w:r w:rsidR="00904B83" w:rsidRPr="003D7292">
        <w:t>d resources you will use</w:t>
      </w:r>
      <w:r w:rsidR="000D56AE" w:rsidRPr="003D7292">
        <w:t xml:space="preserve"> and how you will accomplish the tasks involved. </w:t>
      </w:r>
      <w:r w:rsidR="00904B83" w:rsidRPr="003D7292">
        <w:t xml:space="preserve"> </w:t>
      </w:r>
      <w:r w:rsidR="003B1BD2" w:rsidRPr="003D7292">
        <w:t>Also, describe how you</w:t>
      </w:r>
      <w:r w:rsidR="00FD5D99" w:rsidRPr="003D7292">
        <w:t xml:space="preserve"> </w:t>
      </w:r>
      <w:r w:rsidR="003B1BD2" w:rsidRPr="003D7292">
        <w:t xml:space="preserve">will ensure expectations and/or desired outcomes </w:t>
      </w:r>
      <w:proofErr w:type="gramStart"/>
      <w:r w:rsidR="003B1BD2" w:rsidRPr="003D7292">
        <w:t>as a result of</w:t>
      </w:r>
      <w:proofErr w:type="gramEnd"/>
      <w:r w:rsidR="003B1BD2" w:rsidRPr="003D7292">
        <w:t xml:space="preserve"> these services will be achieved.  </w:t>
      </w:r>
      <w:r w:rsidR="00CF2C4F" w:rsidRPr="003D7292">
        <w:t>If subcontractors are</w:t>
      </w:r>
      <w:r w:rsidR="000D56AE" w:rsidRPr="003D7292">
        <w:t xml:space="preserve"> involved, clearly ident</w:t>
      </w:r>
      <w:r w:rsidR="00904B83" w:rsidRPr="003D7292">
        <w:t>ify the work each will perform.</w:t>
      </w:r>
      <w:r w:rsidR="0079336E" w:rsidRPr="003D7292">
        <w:t xml:space="preserve"> </w:t>
      </w:r>
    </w:p>
    <w:p w14:paraId="2137BE07" w14:textId="49CC61A4" w:rsidR="003D7292" w:rsidRPr="003D7292" w:rsidRDefault="001211CD" w:rsidP="006E7A1B">
      <w:pPr>
        <w:pStyle w:val="Heading4"/>
        <w:spacing w:before="0" w:after="0"/>
      </w:pPr>
      <w:r w:rsidRPr="003D7292">
        <w:rPr>
          <w:szCs w:val="24"/>
        </w:rPr>
        <w:t xml:space="preserve">The response </w:t>
      </w:r>
      <w:r w:rsidR="00EB3823">
        <w:rPr>
          <w:szCs w:val="24"/>
        </w:rPr>
        <w:t>shall</w:t>
      </w:r>
      <w:r w:rsidRPr="003D7292">
        <w:rPr>
          <w:szCs w:val="24"/>
        </w:rPr>
        <w:t xml:space="preserve"> </w:t>
      </w:r>
      <w:r w:rsidR="00FD5D65" w:rsidRPr="003D7292">
        <w:rPr>
          <w:szCs w:val="24"/>
        </w:rPr>
        <w:t xml:space="preserve">include a detailed description of all the work required to successfully complete the </w:t>
      </w:r>
      <w:r w:rsidR="00F109A6" w:rsidRPr="003D7292">
        <w:rPr>
          <w:szCs w:val="24"/>
        </w:rPr>
        <w:t>Project</w:t>
      </w:r>
      <w:r w:rsidR="00FD5D65" w:rsidRPr="003D7292">
        <w:rPr>
          <w:szCs w:val="24"/>
        </w:rPr>
        <w:t xml:space="preserve">, including proposed </w:t>
      </w:r>
      <w:r w:rsidR="00F109A6" w:rsidRPr="003D7292">
        <w:rPr>
          <w:szCs w:val="24"/>
        </w:rPr>
        <w:t>Project</w:t>
      </w:r>
      <w:r w:rsidR="00FD5D65" w:rsidRPr="003D7292">
        <w:rPr>
          <w:szCs w:val="24"/>
        </w:rPr>
        <w:t xml:space="preserve"> approach, discrete </w:t>
      </w:r>
      <w:r w:rsidR="00F109A6" w:rsidRPr="003D7292">
        <w:rPr>
          <w:szCs w:val="24"/>
        </w:rPr>
        <w:t>Project</w:t>
      </w:r>
      <w:r w:rsidR="00FD5D65" w:rsidRPr="003D7292">
        <w:rPr>
          <w:szCs w:val="24"/>
        </w:rPr>
        <w:t xml:space="preserve"> tasks, and any implementation assumptions. </w:t>
      </w:r>
    </w:p>
    <w:p w14:paraId="2895BB77" w14:textId="77777777" w:rsidR="008F267F" w:rsidRPr="008F267F" w:rsidRDefault="00032303" w:rsidP="00292B7F">
      <w:pPr>
        <w:pStyle w:val="Heading3"/>
        <w:spacing w:before="0" w:after="0"/>
        <w:rPr>
          <w:szCs w:val="48"/>
        </w:rPr>
      </w:pPr>
      <w:r w:rsidRPr="003D7292">
        <w:t>Bidders</w:t>
      </w:r>
      <w:r w:rsidR="00FD5D65" w:rsidRPr="003D7292">
        <w:t xml:space="preserve"> </w:t>
      </w:r>
      <w:r w:rsidR="00EB3823">
        <w:t>shall</w:t>
      </w:r>
      <w:r w:rsidR="00FD5D65" w:rsidRPr="003D7292">
        <w:t xml:space="preserve"> submit responses to</w:t>
      </w:r>
      <w:r w:rsidR="00F956C0">
        <w:t xml:space="preserve"> </w:t>
      </w:r>
      <w:r w:rsidR="00F956C0">
        <w:fldChar w:fldCharType="begin"/>
      </w:r>
      <w:r w:rsidR="00F956C0">
        <w:instrText xml:space="preserve"> REF _Ref86736908 \r \h </w:instrText>
      </w:r>
      <w:r w:rsidR="00ED248A">
        <w:instrText xml:space="preserve"> \* MERGEFORMAT </w:instrText>
      </w:r>
      <w:r w:rsidR="00F956C0">
        <w:fldChar w:fldCharType="separate"/>
      </w:r>
      <w:r w:rsidR="00F956C0" w:rsidRPr="008F267F">
        <w:rPr>
          <w:b/>
        </w:rPr>
        <w:t>Part II</w:t>
      </w:r>
      <w:r w:rsidR="00F956C0">
        <w:t xml:space="preserve"> </w:t>
      </w:r>
      <w:r w:rsidR="00F956C0">
        <w:fldChar w:fldCharType="end"/>
      </w:r>
      <w:r w:rsidR="007D565A" w:rsidRPr="003D7292">
        <w:t>(including</w:t>
      </w:r>
      <w:r w:rsidR="00FD5D99" w:rsidRPr="003D7292">
        <w:t xml:space="preserve"> </w:t>
      </w:r>
      <w:r w:rsidR="00FD5D99" w:rsidRPr="008F267F">
        <w:rPr>
          <w:b/>
        </w:rPr>
        <w:t xml:space="preserve">Appendix </w:t>
      </w:r>
      <w:r w:rsidR="00F956C0" w:rsidRPr="008F267F">
        <w:rPr>
          <w:b/>
        </w:rPr>
        <w:fldChar w:fldCharType="begin"/>
      </w:r>
      <w:r w:rsidR="00F956C0" w:rsidRPr="008F267F">
        <w:rPr>
          <w:b/>
        </w:rPr>
        <w:instrText xml:space="preserve"> REF _Ref85454099 \r \h </w:instrText>
      </w:r>
      <w:r w:rsidR="00ED248A" w:rsidRPr="008F267F">
        <w:rPr>
          <w:b/>
        </w:rPr>
        <w:instrText xml:space="preserve"> \* MERGEFORMAT </w:instrText>
      </w:r>
      <w:r w:rsidR="00F956C0" w:rsidRPr="008F267F">
        <w:rPr>
          <w:b/>
        </w:rPr>
      </w:r>
      <w:r w:rsidR="00F956C0" w:rsidRPr="008F267F">
        <w:rPr>
          <w:b/>
        </w:rPr>
        <w:fldChar w:fldCharType="separate"/>
      </w:r>
      <w:r w:rsidR="00F956C0" w:rsidRPr="008F267F">
        <w:rPr>
          <w:b/>
        </w:rPr>
        <w:t>G</w:t>
      </w:r>
      <w:r w:rsidR="00F956C0" w:rsidRPr="008F267F">
        <w:rPr>
          <w:b/>
        </w:rPr>
        <w:fldChar w:fldCharType="end"/>
      </w:r>
      <w:r w:rsidR="00F956C0">
        <w:t xml:space="preserve"> </w:t>
      </w:r>
      <w:r w:rsidR="007D565A" w:rsidRPr="003D7292">
        <w:t xml:space="preserve">and </w:t>
      </w:r>
      <w:r w:rsidR="007D565A" w:rsidRPr="008F267F">
        <w:rPr>
          <w:b/>
        </w:rPr>
        <w:t>Appendix</w:t>
      </w:r>
      <w:r w:rsidR="00F956C0" w:rsidRPr="008F267F">
        <w:rPr>
          <w:b/>
        </w:rPr>
        <w:t xml:space="preserve"> </w:t>
      </w:r>
      <w:r w:rsidR="00F956C0" w:rsidRPr="008F267F">
        <w:rPr>
          <w:b/>
        </w:rPr>
        <w:fldChar w:fldCharType="begin"/>
      </w:r>
      <w:r w:rsidR="00F956C0" w:rsidRPr="008F267F">
        <w:rPr>
          <w:b/>
        </w:rPr>
        <w:instrText xml:space="preserve"> REF _Ref86737381 \r \h </w:instrText>
      </w:r>
      <w:r w:rsidR="00ED248A" w:rsidRPr="008F267F">
        <w:rPr>
          <w:b/>
        </w:rPr>
        <w:instrText xml:space="preserve"> \* MERGEFORMAT </w:instrText>
      </w:r>
      <w:r w:rsidR="00F956C0" w:rsidRPr="008F267F">
        <w:rPr>
          <w:b/>
        </w:rPr>
      </w:r>
      <w:r w:rsidR="00F956C0" w:rsidRPr="008F267F">
        <w:rPr>
          <w:b/>
        </w:rPr>
        <w:fldChar w:fldCharType="separate"/>
      </w:r>
      <w:r w:rsidR="00F956C0" w:rsidRPr="008F267F">
        <w:rPr>
          <w:b/>
        </w:rPr>
        <w:t>H</w:t>
      </w:r>
      <w:r w:rsidR="00F956C0" w:rsidRPr="008F267F">
        <w:rPr>
          <w:b/>
        </w:rPr>
        <w:fldChar w:fldCharType="end"/>
      </w:r>
      <w:r w:rsidR="007D565A" w:rsidRPr="003D7292">
        <w:t xml:space="preserve">) </w:t>
      </w:r>
      <w:r w:rsidR="008B4381" w:rsidRPr="003D7292">
        <w:t>using</w:t>
      </w:r>
      <w:r w:rsidR="00DC369C" w:rsidRPr="003D7292">
        <w:t xml:space="preserve"> the above guidance </w:t>
      </w:r>
      <w:r w:rsidR="008B4381" w:rsidRPr="003D7292">
        <w:t xml:space="preserve">and </w:t>
      </w:r>
      <w:r w:rsidR="00DC369C" w:rsidRPr="003D7292">
        <w:t>following this exact outline:</w:t>
      </w:r>
    </w:p>
    <w:p w14:paraId="6C9DBA72" w14:textId="77777777" w:rsidR="008F267F" w:rsidRPr="008F267F" w:rsidRDefault="00F109A6" w:rsidP="003E466E">
      <w:pPr>
        <w:pStyle w:val="ListParagraph"/>
        <w:numPr>
          <w:ilvl w:val="0"/>
          <w:numId w:val="26"/>
        </w:numPr>
        <w:ind w:left="1440"/>
        <w:rPr>
          <w:szCs w:val="48"/>
        </w:rPr>
      </w:pPr>
      <w:r w:rsidRPr="00787ED0">
        <w:t>Project</w:t>
      </w:r>
      <w:r w:rsidR="00450665" w:rsidRPr="00787ED0">
        <w:t xml:space="preserve"> Management </w:t>
      </w:r>
      <w:r w:rsidR="00F80E14" w:rsidRPr="00787ED0">
        <w:t xml:space="preserve">and Administration </w:t>
      </w:r>
      <w:r w:rsidR="00450665" w:rsidRPr="00891C22">
        <w:t>Requirements</w:t>
      </w:r>
    </w:p>
    <w:p w14:paraId="4AA24A4D" w14:textId="77777777" w:rsidR="008F267F" w:rsidRPr="008F267F" w:rsidRDefault="00F80E14" w:rsidP="003E466E">
      <w:pPr>
        <w:pStyle w:val="ListParagraph"/>
        <w:numPr>
          <w:ilvl w:val="0"/>
          <w:numId w:val="26"/>
        </w:numPr>
        <w:ind w:left="1440"/>
        <w:rPr>
          <w:szCs w:val="48"/>
        </w:rPr>
      </w:pPr>
      <w:r w:rsidRPr="00891C22">
        <w:t xml:space="preserve">Analysis </w:t>
      </w:r>
      <w:r w:rsidR="00450665" w:rsidRPr="00891C22">
        <w:t xml:space="preserve">and </w:t>
      </w:r>
      <w:r w:rsidRPr="00891C22">
        <w:t xml:space="preserve">Design </w:t>
      </w:r>
    </w:p>
    <w:p w14:paraId="401D6AFF" w14:textId="77777777" w:rsidR="008F267F" w:rsidRPr="008F267F" w:rsidRDefault="00F80E14" w:rsidP="003E466E">
      <w:pPr>
        <w:pStyle w:val="ListParagraph"/>
        <w:numPr>
          <w:ilvl w:val="0"/>
          <w:numId w:val="26"/>
        </w:numPr>
        <w:ind w:left="1440"/>
        <w:rPr>
          <w:szCs w:val="48"/>
        </w:rPr>
      </w:pPr>
      <w:r w:rsidRPr="00787ED0">
        <w:t xml:space="preserve">Requirements Analysis </w:t>
      </w:r>
    </w:p>
    <w:p w14:paraId="211DB595" w14:textId="77777777" w:rsidR="008F267F" w:rsidRDefault="00F80E14" w:rsidP="003E466E">
      <w:pPr>
        <w:pStyle w:val="ListParagraph"/>
        <w:numPr>
          <w:ilvl w:val="0"/>
          <w:numId w:val="26"/>
        </w:numPr>
        <w:ind w:left="1440"/>
      </w:pPr>
      <w:r w:rsidRPr="00787ED0">
        <w:t xml:space="preserve">Design </w:t>
      </w:r>
      <w:r w:rsidR="00450665" w:rsidRPr="00787ED0">
        <w:t xml:space="preserve"> </w:t>
      </w:r>
    </w:p>
    <w:p w14:paraId="7FCEEF85" w14:textId="77777777" w:rsidR="008F267F" w:rsidRPr="008F267F" w:rsidRDefault="00F80E14" w:rsidP="003E466E">
      <w:pPr>
        <w:pStyle w:val="ListParagraph"/>
        <w:numPr>
          <w:ilvl w:val="0"/>
          <w:numId w:val="26"/>
        </w:numPr>
        <w:ind w:left="1440"/>
        <w:rPr>
          <w:szCs w:val="48"/>
        </w:rPr>
      </w:pPr>
      <w:r w:rsidRPr="00787ED0">
        <w:t>Configuration</w:t>
      </w:r>
      <w:r w:rsidR="005C3DD3" w:rsidRPr="00787ED0">
        <w:t xml:space="preserve"> and Development </w:t>
      </w:r>
    </w:p>
    <w:p w14:paraId="25E2F7B6" w14:textId="77777777" w:rsidR="008F267F" w:rsidRPr="008F267F" w:rsidRDefault="00F80E14" w:rsidP="003E466E">
      <w:pPr>
        <w:pStyle w:val="ListParagraph"/>
        <w:numPr>
          <w:ilvl w:val="0"/>
          <w:numId w:val="26"/>
        </w:numPr>
        <w:ind w:left="1440"/>
        <w:rPr>
          <w:szCs w:val="48"/>
        </w:rPr>
      </w:pPr>
      <w:r w:rsidRPr="00787ED0">
        <w:t xml:space="preserve">Integrations and Interfaces </w:t>
      </w:r>
    </w:p>
    <w:p w14:paraId="7A810468" w14:textId="77777777" w:rsidR="008F267F" w:rsidRDefault="00F80E14" w:rsidP="003E466E">
      <w:pPr>
        <w:pStyle w:val="ListParagraph"/>
        <w:numPr>
          <w:ilvl w:val="0"/>
          <w:numId w:val="26"/>
        </w:numPr>
        <w:ind w:left="1440"/>
      </w:pPr>
      <w:r w:rsidRPr="00787ED0">
        <w:t xml:space="preserve">Data and Analytics </w:t>
      </w:r>
    </w:p>
    <w:p w14:paraId="0B0E7C79" w14:textId="77777777" w:rsidR="008F267F" w:rsidRDefault="005C3DD3" w:rsidP="003E466E">
      <w:pPr>
        <w:pStyle w:val="ListParagraph"/>
        <w:numPr>
          <w:ilvl w:val="0"/>
          <w:numId w:val="26"/>
        </w:numPr>
        <w:ind w:left="1440"/>
      </w:pPr>
      <w:r w:rsidRPr="00787ED0">
        <w:t xml:space="preserve">Data Conversion </w:t>
      </w:r>
    </w:p>
    <w:p w14:paraId="2F11994C" w14:textId="77777777" w:rsidR="008F267F" w:rsidRDefault="003063A2" w:rsidP="003E466E">
      <w:pPr>
        <w:pStyle w:val="ListParagraph"/>
        <w:numPr>
          <w:ilvl w:val="0"/>
          <w:numId w:val="26"/>
        </w:numPr>
        <w:ind w:left="1440"/>
      </w:pPr>
      <w:r w:rsidRPr="00787ED0">
        <w:t xml:space="preserve">Testing </w:t>
      </w:r>
    </w:p>
    <w:p w14:paraId="5E49596E" w14:textId="77777777" w:rsidR="008F267F" w:rsidRDefault="003063A2" w:rsidP="003E466E">
      <w:pPr>
        <w:pStyle w:val="ListParagraph"/>
        <w:numPr>
          <w:ilvl w:val="0"/>
          <w:numId w:val="26"/>
        </w:numPr>
        <w:ind w:left="1440"/>
      </w:pPr>
      <w:r w:rsidRPr="00787ED0">
        <w:t xml:space="preserve">Training </w:t>
      </w:r>
    </w:p>
    <w:p w14:paraId="5AD0B062" w14:textId="77777777" w:rsidR="008F267F" w:rsidRDefault="00F80E14" w:rsidP="003E466E">
      <w:pPr>
        <w:pStyle w:val="ListParagraph"/>
        <w:numPr>
          <w:ilvl w:val="0"/>
          <w:numId w:val="26"/>
        </w:numPr>
        <w:ind w:left="1440"/>
      </w:pPr>
      <w:r w:rsidRPr="00787ED0">
        <w:t>Organizational Change Management</w:t>
      </w:r>
    </w:p>
    <w:p w14:paraId="17D3BFA2" w14:textId="77777777" w:rsidR="008F267F" w:rsidRDefault="003063A2" w:rsidP="003E466E">
      <w:pPr>
        <w:pStyle w:val="ListParagraph"/>
        <w:numPr>
          <w:ilvl w:val="0"/>
          <w:numId w:val="26"/>
        </w:numPr>
        <w:ind w:left="1440"/>
      </w:pPr>
      <w:r w:rsidRPr="00787ED0">
        <w:t xml:space="preserve">Cutover and Final Acceptance </w:t>
      </w:r>
    </w:p>
    <w:p w14:paraId="2662A604" w14:textId="77777777" w:rsidR="008F267F" w:rsidRDefault="008017AC" w:rsidP="003E466E">
      <w:pPr>
        <w:pStyle w:val="ListParagraph"/>
        <w:numPr>
          <w:ilvl w:val="0"/>
          <w:numId w:val="26"/>
        </w:numPr>
        <w:ind w:left="1440"/>
      </w:pPr>
      <w:r w:rsidRPr="008F267F">
        <w:rPr>
          <w:szCs w:val="48"/>
        </w:rPr>
        <w:t>Warranty</w:t>
      </w:r>
      <w:r w:rsidRPr="00891C22">
        <w:t xml:space="preserve"> and </w:t>
      </w:r>
      <w:r w:rsidR="003063A2" w:rsidRPr="00891C22">
        <w:t xml:space="preserve">Post-Production Services </w:t>
      </w:r>
    </w:p>
    <w:p w14:paraId="5DB5B1CE" w14:textId="77777777" w:rsidR="008F267F" w:rsidRDefault="00E7102C" w:rsidP="003E466E">
      <w:pPr>
        <w:pStyle w:val="ListParagraph"/>
        <w:numPr>
          <w:ilvl w:val="0"/>
          <w:numId w:val="26"/>
        </w:numPr>
        <w:ind w:left="1440"/>
      </w:pPr>
      <w:r>
        <w:t xml:space="preserve">Requirements Matrix: Completion of matrices indicating how they will meet the requirements (configuration, custom development, etc.) as included in </w:t>
      </w:r>
      <w:r w:rsidRPr="008F267F">
        <w:rPr>
          <w:b/>
          <w:bCs/>
        </w:rPr>
        <w:t>Appendix</w:t>
      </w:r>
      <w:r w:rsidR="00ED248A" w:rsidRPr="008F267F">
        <w:rPr>
          <w:b/>
          <w:bCs/>
        </w:rPr>
        <w:t xml:space="preserve"> </w:t>
      </w:r>
      <w:r w:rsidR="00ED248A" w:rsidRPr="008F267F">
        <w:rPr>
          <w:b/>
          <w:bCs/>
        </w:rPr>
        <w:fldChar w:fldCharType="begin"/>
      </w:r>
      <w:r w:rsidR="00ED248A" w:rsidRPr="008F267F">
        <w:rPr>
          <w:b/>
          <w:bCs/>
        </w:rPr>
        <w:instrText xml:space="preserve"> REF _Ref85454099 \r \h </w:instrText>
      </w:r>
      <w:r w:rsidR="008F267F" w:rsidRPr="008F267F">
        <w:rPr>
          <w:b/>
          <w:bCs/>
        </w:rPr>
        <w:instrText xml:space="preserve"> \* MERGEFORMAT </w:instrText>
      </w:r>
      <w:r w:rsidR="00ED248A" w:rsidRPr="008F267F">
        <w:rPr>
          <w:b/>
          <w:bCs/>
        </w:rPr>
      </w:r>
      <w:r w:rsidR="00ED248A" w:rsidRPr="008F267F">
        <w:rPr>
          <w:b/>
          <w:bCs/>
        </w:rPr>
        <w:fldChar w:fldCharType="separate"/>
      </w:r>
      <w:r w:rsidR="00ED248A" w:rsidRPr="008F267F">
        <w:rPr>
          <w:b/>
          <w:bCs/>
        </w:rPr>
        <w:t>G</w:t>
      </w:r>
      <w:r w:rsidR="00ED248A" w:rsidRPr="008F267F">
        <w:rPr>
          <w:b/>
          <w:bCs/>
        </w:rPr>
        <w:fldChar w:fldCharType="end"/>
      </w:r>
      <w:r>
        <w:t xml:space="preserve">. </w:t>
      </w:r>
    </w:p>
    <w:p w14:paraId="6DA9EBB4" w14:textId="70ADF977" w:rsidR="008F267F" w:rsidRDefault="00E7102C" w:rsidP="003E466E">
      <w:pPr>
        <w:pStyle w:val="ListParagraph"/>
        <w:numPr>
          <w:ilvl w:val="0"/>
          <w:numId w:val="26"/>
        </w:numPr>
        <w:ind w:left="1440"/>
      </w:pPr>
      <w:r w:rsidRPr="00B03D41">
        <w:lastRenderedPageBreak/>
        <w:t xml:space="preserve">Deliverables: </w:t>
      </w:r>
      <w:r w:rsidR="00032303">
        <w:t>Bidder</w:t>
      </w:r>
      <w:r w:rsidRPr="00B03D41">
        <w:t xml:space="preserve"> shall provide in this section their approach to providing the deliverables and meeting the deliverable requirements outlined in</w:t>
      </w:r>
      <w:r w:rsidR="00ED248A">
        <w:t xml:space="preserve"> </w:t>
      </w:r>
      <w:r w:rsidR="00ED248A">
        <w:fldChar w:fldCharType="begin"/>
      </w:r>
      <w:r w:rsidR="00ED248A">
        <w:instrText xml:space="preserve"> REF _Ref86736908 \r \h  \* MERGEFORMAT </w:instrText>
      </w:r>
      <w:r w:rsidR="00ED248A">
        <w:fldChar w:fldCharType="separate"/>
      </w:r>
      <w:r w:rsidR="00ED248A" w:rsidRPr="008F267F">
        <w:rPr>
          <w:b/>
          <w:bCs/>
        </w:rPr>
        <w:t>Part II</w:t>
      </w:r>
      <w:r w:rsidR="00ED248A">
        <w:t xml:space="preserve"> </w:t>
      </w:r>
      <w:r w:rsidR="00ED248A">
        <w:fldChar w:fldCharType="end"/>
      </w:r>
      <w:r w:rsidRPr="00B03D41">
        <w:t xml:space="preserve">. </w:t>
      </w:r>
      <w:r>
        <w:t xml:space="preserve">The </w:t>
      </w:r>
      <w:r w:rsidR="00032303">
        <w:t>Bidder</w:t>
      </w:r>
      <w:r>
        <w:t xml:space="preserve"> </w:t>
      </w:r>
      <w:r w:rsidR="00C1419F">
        <w:t>shall</w:t>
      </w:r>
      <w:r>
        <w:t xml:space="preserve"> clearly identify and define a</w:t>
      </w:r>
      <w:r w:rsidRPr="00B03D41">
        <w:t xml:space="preserve">ny additional </w:t>
      </w:r>
      <w:r>
        <w:t xml:space="preserve">proposed </w:t>
      </w:r>
      <w:r w:rsidRPr="00B03D41">
        <w:t xml:space="preserve">deliverables. </w:t>
      </w:r>
    </w:p>
    <w:p w14:paraId="167D1AFB" w14:textId="38D53C13" w:rsidR="008F267F" w:rsidRDefault="00EE6C8B" w:rsidP="003E466E">
      <w:pPr>
        <w:pStyle w:val="ListParagraph"/>
        <w:numPr>
          <w:ilvl w:val="0"/>
          <w:numId w:val="26"/>
        </w:numPr>
        <w:ind w:left="1440"/>
      </w:pPr>
      <w:r>
        <w:t xml:space="preserve">Additional Licenses: Clearly </w:t>
      </w:r>
      <w:r w:rsidR="006D0646">
        <w:t>list</w:t>
      </w:r>
      <w:r w:rsidR="00165732">
        <w:t xml:space="preserve"> any additional software modules or tools required to deliver requested scope</w:t>
      </w:r>
      <w:r w:rsidR="00711182">
        <w:t xml:space="preserve"> beyond those identified in</w:t>
      </w:r>
      <w:r w:rsidR="00ED248A">
        <w:t xml:space="preserve"> </w:t>
      </w:r>
      <w:r w:rsidR="00ED248A" w:rsidRPr="008F267F">
        <w:rPr>
          <w:b/>
          <w:bCs/>
        </w:rPr>
        <w:fldChar w:fldCharType="begin"/>
      </w:r>
      <w:r w:rsidR="00ED248A" w:rsidRPr="008F267F">
        <w:rPr>
          <w:b/>
          <w:bCs/>
        </w:rPr>
        <w:instrText xml:space="preserve"> REF _Ref86736908 \r \h  \* MERGEFORMAT </w:instrText>
      </w:r>
      <w:r w:rsidR="00ED248A" w:rsidRPr="008F267F">
        <w:rPr>
          <w:b/>
          <w:bCs/>
        </w:rPr>
      </w:r>
      <w:r w:rsidR="00ED248A" w:rsidRPr="008F267F">
        <w:rPr>
          <w:b/>
          <w:bCs/>
        </w:rPr>
        <w:fldChar w:fldCharType="separate"/>
      </w:r>
      <w:r w:rsidR="00ED248A" w:rsidRPr="008F267F">
        <w:rPr>
          <w:b/>
          <w:bCs/>
        </w:rPr>
        <w:t xml:space="preserve">Part II </w:t>
      </w:r>
      <w:r w:rsidR="00ED248A" w:rsidRPr="008F267F">
        <w:rPr>
          <w:b/>
          <w:bCs/>
        </w:rPr>
        <w:fldChar w:fldCharType="end"/>
      </w:r>
      <w:r w:rsidR="00165732">
        <w:t xml:space="preserve">. </w:t>
      </w:r>
      <w:r w:rsidR="006D0646">
        <w:t xml:space="preserve">This list </w:t>
      </w:r>
      <w:r w:rsidR="00C1419F">
        <w:t>shall</w:t>
      </w:r>
      <w:r w:rsidR="006D0646">
        <w:t xml:space="preserve"> include the software provider name, application name, </w:t>
      </w:r>
      <w:r w:rsidR="0001446F">
        <w:t xml:space="preserve">and a </w:t>
      </w:r>
      <w:r w:rsidR="006D0646">
        <w:t>description of the function it will provide</w:t>
      </w:r>
      <w:r w:rsidR="0001446F">
        <w:t xml:space="preserve">. </w:t>
      </w:r>
      <w:r w:rsidR="00032303">
        <w:t>Bidder</w:t>
      </w:r>
      <w:r w:rsidR="0096292E">
        <w:t xml:space="preserve"> </w:t>
      </w:r>
      <w:r w:rsidR="00EB3823">
        <w:t>shall</w:t>
      </w:r>
      <w:r w:rsidR="0096292E">
        <w:t xml:space="preserve"> clearly identify what </w:t>
      </w:r>
      <w:r w:rsidR="002E7154">
        <w:t>functionality the soft</w:t>
      </w:r>
      <w:r w:rsidR="001E054D">
        <w:t>ware will support that the licenses listed in</w:t>
      </w:r>
      <w:r w:rsidR="00ED248A">
        <w:t xml:space="preserve"> </w:t>
      </w:r>
      <w:r w:rsidR="00ED248A" w:rsidRPr="008F267F">
        <w:rPr>
          <w:b/>
          <w:bCs/>
        </w:rPr>
        <w:fldChar w:fldCharType="begin"/>
      </w:r>
      <w:r w:rsidR="00ED248A" w:rsidRPr="008F267F">
        <w:rPr>
          <w:b/>
          <w:bCs/>
        </w:rPr>
        <w:instrText xml:space="preserve"> REF _Ref85455811 \r \h  \* MERGEFORMAT </w:instrText>
      </w:r>
      <w:r w:rsidR="00ED248A" w:rsidRPr="008F267F">
        <w:rPr>
          <w:b/>
          <w:bCs/>
        </w:rPr>
      </w:r>
      <w:r w:rsidR="00ED248A" w:rsidRPr="008F267F">
        <w:rPr>
          <w:b/>
          <w:bCs/>
        </w:rPr>
        <w:fldChar w:fldCharType="separate"/>
      </w:r>
      <w:r w:rsidR="00ED248A" w:rsidRPr="008F267F">
        <w:rPr>
          <w:b/>
          <w:bCs/>
        </w:rPr>
        <w:t>Part II. C</w:t>
      </w:r>
      <w:r w:rsidR="00ED248A" w:rsidRPr="008F267F">
        <w:rPr>
          <w:b/>
          <w:bCs/>
        </w:rPr>
        <w:fldChar w:fldCharType="end"/>
      </w:r>
      <w:r w:rsidR="001E054D" w:rsidRPr="003E6BDC">
        <w:t xml:space="preserve"> </w:t>
      </w:r>
      <w:r w:rsidR="00DB3A75">
        <w:t xml:space="preserve">do not provide. </w:t>
      </w:r>
    </w:p>
    <w:p w14:paraId="17D994C1" w14:textId="5453309F" w:rsidR="00E7102C" w:rsidRPr="00E7102C" w:rsidRDefault="00E7102C" w:rsidP="003E466E">
      <w:pPr>
        <w:pStyle w:val="ListParagraph"/>
        <w:numPr>
          <w:ilvl w:val="0"/>
          <w:numId w:val="26"/>
        </w:numPr>
        <w:ind w:left="1440"/>
      </w:pPr>
      <w:r>
        <w:t xml:space="preserve">Assumptions: </w:t>
      </w:r>
      <w:r w:rsidRPr="003063A2">
        <w:t xml:space="preserve">Clearly state any assumptions made in developing </w:t>
      </w:r>
      <w:r>
        <w:t xml:space="preserve">the </w:t>
      </w:r>
      <w:r w:rsidRPr="003063A2">
        <w:t>response</w:t>
      </w:r>
      <w:r>
        <w:t xml:space="preserve"> to this section</w:t>
      </w:r>
      <w:r w:rsidRPr="003063A2">
        <w:t xml:space="preserve">. </w:t>
      </w:r>
    </w:p>
    <w:p w14:paraId="617A072B" w14:textId="77777777" w:rsidR="00547A57" w:rsidRPr="00C97934" w:rsidRDefault="00547A57" w:rsidP="006E7A1B">
      <w:pPr>
        <w:ind w:left="720"/>
        <w:rPr>
          <w:rFonts w:cs="Arial"/>
          <w:szCs w:val="24"/>
        </w:rPr>
      </w:pPr>
    </w:p>
    <w:p w14:paraId="4A60690D" w14:textId="77777777" w:rsidR="00433698" w:rsidRPr="00C97934" w:rsidRDefault="00433698" w:rsidP="006E7A1B">
      <w:pPr>
        <w:rPr>
          <w:rFonts w:cs="Arial"/>
          <w:szCs w:val="24"/>
        </w:rPr>
      </w:pPr>
    </w:p>
    <w:p w14:paraId="7F641448" w14:textId="77777777" w:rsidR="00E63A1E" w:rsidRPr="008F267F" w:rsidRDefault="00897520" w:rsidP="006E7A1B">
      <w:pPr>
        <w:pStyle w:val="Heading3"/>
        <w:spacing w:before="0" w:after="0"/>
        <w:rPr>
          <w:b/>
          <w:bCs/>
        </w:rPr>
      </w:pPr>
      <w:r w:rsidRPr="008F267F">
        <w:rPr>
          <w:b/>
          <w:bCs/>
        </w:rPr>
        <w:t xml:space="preserve">Implementation - </w:t>
      </w:r>
      <w:r w:rsidR="000D56AE" w:rsidRPr="008F267F">
        <w:rPr>
          <w:b/>
          <w:bCs/>
        </w:rPr>
        <w:t>Work Plan</w:t>
      </w:r>
    </w:p>
    <w:p w14:paraId="391A582D" w14:textId="3254A585" w:rsidR="00E63A1E" w:rsidRDefault="00E95325" w:rsidP="006E7A1B">
      <w:pPr>
        <w:pStyle w:val="Heading4"/>
        <w:spacing w:before="0" w:after="0"/>
      </w:pPr>
      <w:r w:rsidRPr="00E63A1E">
        <w:t xml:space="preserve">Workplan: </w:t>
      </w:r>
      <w:r w:rsidR="000D56AE" w:rsidRPr="00E63A1E">
        <w:t xml:space="preserve">Provide a realistic work plan for the implementation of the program through the first contract period. </w:t>
      </w:r>
      <w:r w:rsidR="007D709D" w:rsidRPr="00E63A1E">
        <w:t xml:space="preserve">This detailed </w:t>
      </w:r>
      <w:r w:rsidR="00F109A6" w:rsidRPr="00E63A1E">
        <w:t>Project</w:t>
      </w:r>
      <w:r w:rsidR="007D709D" w:rsidRPr="00E63A1E">
        <w:t xml:space="preserve"> plan </w:t>
      </w:r>
      <w:r w:rsidR="00325F21" w:rsidRPr="00E63A1E">
        <w:t xml:space="preserve">for implementing Workday </w:t>
      </w:r>
      <w:r w:rsidR="00EB3823">
        <w:t>shall</w:t>
      </w:r>
      <w:r w:rsidR="00325F21" w:rsidRPr="00E63A1E">
        <w:t xml:space="preserve"> include all items outlined in</w:t>
      </w:r>
      <w:r w:rsidR="00F90D58">
        <w:t xml:space="preserve"> </w:t>
      </w:r>
      <w:r w:rsidR="00F90D58" w:rsidRPr="00F90D58">
        <w:rPr>
          <w:b/>
          <w:bCs/>
        </w:rPr>
        <w:fldChar w:fldCharType="begin"/>
      </w:r>
      <w:r w:rsidR="00F90D58" w:rsidRPr="00F90D58">
        <w:rPr>
          <w:b/>
          <w:bCs/>
        </w:rPr>
        <w:instrText xml:space="preserve"> REF _Ref86736908 \r \h </w:instrText>
      </w:r>
      <w:r w:rsidR="00F90D58">
        <w:rPr>
          <w:b/>
          <w:bCs/>
        </w:rPr>
        <w:instrText xml:space="preserve"> \* MERGEFORMAT </w:instrText>
      </w:r>
      <w:r w:rsidR="00F90D58" w:rsidRPr="00F90D58">
        <w:rPr>
          <w:b/>
          <w:bCs/>
        </w:rPr>
      </w:r>
      <w:r w:rsidR="00F90D58" w:rsidRPr="00F90D58">
        <w:rPr>
          <w:b/>
          <w:bCs/>
        </w:rPr>
        <w:fldChar w:fldCharType="separate"/>
      </w:r>
      <w:r w:rsidR="00F90D58" w:rsidRPr="00F90D58">
        <w:rPr>
          <w:b/>
          <w:bCs/>
        </w:rPr>
        <w:t xml:space="preserve">Part II </w:t>
      </w:r>
      <w:r w:rsidR="00F90D58" w:rsidRPr="00F90D58">
        <w:rPr>
          <w:b/>
          <w:bCs/>
        </w:rPr>
        <w:fldChar w:fldCharType="end"/>
      </w:r>
      <w:r w:rsidR="00325F21" w:rsidRPr="00E63A1E">
        <w:t>.</w:t>
      </w:r>
    </w:p>
    <w:p w14:paraId="15C42833" w14:textId="6F90751C" w:rsidR="00D42A1F" w:rsidRPr="00D42A1F" w:rsidRDefault="00670512" w:rsidP="006E7A1B">
      <w:pPr>
        <w:pStyle w:val="Heading5"/>
        <w:spacing w:before="0" w:after="0"/>
        <w:rPr>
          <w:szCs w:val="48"/>
        </w:rPr>
      </w:pPr>
      <w:r w:rsidRPr="00E63A1E">
        <w:t xml:space="preserve">For each phase, the </w:t>
      </w:r>
      <w:r w:rsidR="00032303" w:rsidRPr="00E63A1E">
        <w:t>Bidder</w:t>
      </w:r>
      <w:r w:rsidRPr="00E63A1E">
        <w:t xml:space="preserve"> </w:t>
      </w:r>
      <w:r w:rsidR="00EB3823">
        <w:t>shall</w:t>
      </w:r>
      <w:r w:rsidRPr="00E63A1E">
        <w:t xml:space="preserve"> clearly outline the functionality that will be available at the end of the phase and the Workday licenses employed to enable this functionality. </w:t>
      </w:r>
    </w:p>
    <w:p w14:paraId="3E584A2E" w14:textId="77777777" w:rsidR="00D42A1F" w:rsidRPr="00D42A1F" w:rsidRDefault="000D56AE" w:rsidP="006E7A1B">
      <w:pPr>
        <w:pStyle w:val="Heading5"/>
        <w:spacing w:before="0" w:after="0"/>
        <w:rPr>
          <w:szCs w:val="48"/>
        </w:rPr>
      </w:pPr>
      <w:r w:rsidRPr="00D42A1F">
        <w:t>Display the work plan in a timeline c</w:t>
      </w:r>
      <w:r w:rsidR="0025279E" w:rsidRPr="00D42A1F">
        <w:t xml:space="preserve">hart.  </w:t>
      </w:r>
    </w:p>
    <w:p w14:paraId="6EB21879" w14:textId="77777777" w:rsidR="00D42A1F" w:rsidRPr="00D42A1F" w:rsidRDefault="000D56AE" w:rsidP="006E7A1B">
      <w:pPr>
        <w:pStyle w:val="Heading5"/>
        <w:spacing w:before="0" w:after="0"/>
        <w:rPr>
          <w:szCs w:val="48"/>
        </w:rPr>
      </w:pPr>
      <w:r w:rsidRPr="00D42A1F">
        <w:t>Concisely describe each program development and implementation task, t</w:t>
      </w:r>
      <w:r w:rsidR="0025279E" w:rsidRPr="00D42A1F">
        <w:t>he month it will be carried out</w:t>
      </w:r>
      <w:r w:rsidRPr="00D42A1F">
        <w:t xml:space="preserve"> and the person or position responsible for each task. </w:t>
      </w:r>
      <w:r w:rsidR="0025279E" w:rsidRPr="00D42A1F">
        <w:t xml:space="preserve"> </w:t>
      </w:r>
    </w:p>
    <w:p w14:paraId="50AE89BA" w14:textId="77777777" w:rsidR="00D42A1F" w:rsidRPr="00D42A1F" w:rsidRDefault="00DE6455" w:rsidP="006E7A1B">
      <w:pPr>
        <w:pStyle w:val="Heading5"/>
        <w:spacing w:before="0" w:after="0"/>
        <w:rPr>
          <w:szCs w:val="48"/>
        </w:rPr>
      </w:pPr>
      <w:r w:rsidRPr="00D42A1F">
        <w:t>If applicable, make note of</w:t>
      </w:r>
      <w:r w:rsidR="000D56AE" w:rsidRPr="00D42A1F">
        <w:t xml:space="preserve"> all tasks to </w:t>
      </w:r>
      <w:r w:rsidRPr="00D42A1F">
        <w:t>be delegated to subcontractors</w:t>
      </w:r>
      <w:r w:rsidR="0025279E" w:rsidRPr="00D42A1F">
        <w:t>.</w:t>
      </w:r>
    </w:p>
    <w:p w14:paraId="3F7F93A5" w14:textId="77777777" w:rsidR="00D42A1F" w:rsidRPr="00D42A1F" w:rsidRDefault="00AF555A" w:rsidP="006E7A1B">
      <w:pPr>
        <w:pStyle w:val="Heading5"/>
        <w:spacing w:before="0" w:after="0"/>
        <w:rPr>
          <w:szCs w:val="48"/>
        </w:rPr>
      </w:pPr>
      <w:r w:rsidRPr="00D42A1F">
        <w:t xml:space="preserve">Include </w:t>
      </w:r>
      <w:r w:rsidR="00332CDB" w:rsidRPr="00D42A1F">
        <w:t xml:space="preserve">reasonable and incremental review periods for DED's and deliverables that allow sufficient time for both State review and State to update deliverables based on State review feedback. </w:t>
      </w:r>
      <w:r w:rsidR="00693485" w:rsidRPr="00D42A1F">
        <w:t xml:space="preserve"> </w:t>
      </w:r>
    </w:p>
    <w:p w14:paraId="708C484D" w14:textId="1537AE3E" w:rsidR="00C05161" w:rsidRPr="00D42A1F" w:rsidRDefault="00C05161" w:rsidP="006E7A1B">
      <w:pPr>
        <w:pStyle w:val="Heading4"/>
        <w:spacing w:before="0" w:after="0"/>
      </w:pPr>
      <w:r w:rsidRPr="00D42A1F">
        <w:t>Roles and Responsibilities</w:t>
      </w:r>
      <w:r w:rsidR="00D4503C" w:rsidRPr="00D42A1F">
        <w:t>: Provide a</w:t>
      </w:r>
      <w:r w:rsidRPr="00D42A1F">
        <w:t xml:space="preserve"> detailed description of the </w:t>
      </w:r>
      <w:r w:rsidR="00F109A6" w:rsidRPr="00D42A1F">
        <w:t>Project</w:t>
      </w:r>
      <w:r w:rsidRPr="00D42A1F">
        <w:t xml:space="preserve"> roles and responsibilities for the </w:t>
      </w:r>
      <w:r w:rsidR="00F109A6" w:rsidRPr="00D42A1F">
        <w:t>Project</w:t>
      </w:r>
      <w:r w:rsidRPr="00D42A1F">
        <w:t>, including a table or equivalent that clearly delineates roles and responsibilities for the implementation between S</w:t>
      </w:r>
      <w:r w:rsidR="00670512" w:rsidRPr="00D42A1F">
        <w:t>tate</w:t>
      </w:r>
      <w:r w:rsidRPr="00D42A1F">
        <w:t xml:space="preserve"> and the </w:t>
      </w:r>
      <w:r w:rsidR="00032303" w:rsidRPr="00D42A1F">
        <w:t>Bidder</w:t>
      </w:r>
      <w:r w:rsidRPr="00D42A1F">
        <w:t>.</w:t>
      </w:r>
      <w:r w:rsidR="00D4503C" w:rsidRPr="00D42A1F">
        <w:t xml:space="preserve"> </w:t>
      </w:r>
      <w:r w:rsidR="00032303" w:rsidRPr="00D42A1F">
        <w:t>Bidder</w:t>
      </w:r>
      <w:r w:rsidR="00282F9A" w:rsidRPr="00D42A1F">
        <w:t xml:space="preserve"> </w:t>
      </w:r>
      <w:r w:rsidR="00C1419F">
        <w:t>shall</w:t>
      </w:r>
      <w:r w:rsidR="00282F9A" w:rsidRPr="00D42A1F">
        <w:t xml:space="preserve"> reference the RACI in</w:t>
      </w:r>
      <w:r w:rsidR="00F90D58">
        <w:t xml:space="preserve"> </w:t>
      </w:r>
      <w:r w:rsidR="00F90D58">
        <w:fldChar w:fldCharType="begin"/>
      </w:r>
      <w:r w:rsidR="00F90D58">
        <w:instrText xml:space="preserve"> REF _Ref86736908 \r \h  \* MERGEFORMAT </w:instrText>
      </w:r>
      <w:r w:rsidR="00F90D58">
        <w:fldChar w:fldCharType="separate"/>
      </w:r>
      <w:r w:rsidR="00F90D58" w:rsidRPr="00F90D58">
        <w:rPr>
          <w:b/>
          <w:bCs/>
        </w:rPr>
        <w:t>Part II</w:t>
      </w:r>
      <w:r w:rsidR="00F90D58">
        <w:t xml:space="preserve"> </w:t>
      </w:r>
      <w:r w:rsidR="00F90D58">
        <w:fldChar w:fldCharType="end"/>
      </w:r>
      <w:r w:rsidR="00282F9A" w:rsidRPr="00D42A1F">
        <w:t xml:space="preserve">in preparing this response. The </w:t>
      </w:r>
      <w:r w:rsidR="00032303" w:rsidRPr="00D42A1F">
        <w:t>Bidder</w:t>
      </w:r>
      <w:r w:rsidR="00282F9A" w:rsidRPr="00D42A1F">
        <w:t xml:space="preserve"> will clearly mark any proposed changes to the </w:t>
      </w:r>
      <w:r w:rsidR="00796308" w:rsidRPr="00D42A1F">
        <w:t xml:space="preserve">proposed </w:t>
      </w:r>
      <w:r w:rsidR="00282F9A" w:rsidRPr="00D42A1F">
        <w:t xml:space="preserve">RACI </w:t>
      </w:r>
      <w:r w:rsidR="00796308" w:rsidRPr="00D42A1F">
        <w:t xml:space="preserve">and </w:t>
      </w:r>
      <w:r w:rsidR="009A2308" w:rsidRPr="00D42A1F">
        <w:t>provide justification for any proposed changes</w:t>
      </w:r>
      <w:r w:rsidR="00D4503C" w:rsidRPr="00D42A1F">
        <w:t xml:space="preserve">. </w:t>
      </w:r>
    </w:p>
    <w:p w14:paraId="1CD1B04B" w14:textId="77777777" w:rsidR="00517E43" w:rsidRDefault="00517E43" w:rsidP="006E7A1B">
      <w:pPr>
        <w:rPr>
          <w:rFonts w:cs="Arial"/>
          <w:szCs w:val="24"/>
        </w:rPr>
      </w:pPr>
    </w:p>
    <w:p w14:paraId="18DE901E" w14:textId="77777777" w:rsidR="00D42A1F" w:rsidRPr="008F267F" w:rsidRDefault="000C2A1F" w:rsidP="006E7A1B">
      <w:pPr>
        <w:pStyle w:val="Heading3"/>
        <w:spacing w:before="0" w:after="0"/>
        <w:rPr>
          <w:b/>
          <w:bCs/>
        </w:rPr>
      </w:pPr>
      <w:r w:rsidRPr="008F267F">
        <w:rPr>
          <w:b/>
          <w:bCs/>
        </w:rPr>
        <w:t xml:space="preserve">Resources – Staffing Plan </w:t>
      </w:r>
    </w:p>
    <w:p w14:paraId="6A94F59E" w14:textId="02FE7064" w:rsidR="00D42A1F" w:rsidRDefault="00AC1468" w:rsidP="006E7A1B">
      <w:pPr>
        <w:pStyle w:val="Heading4"/>
        <w:spacing w:before="0" w:after="0"/>
      </w:pPr>
      <w:r w:rsidRPr="00D42A1F">
        <w:t xml:space="preserve">The </w:t>
      </w:r>
      <w:r w:rsidR="00032303" w:rsidRPr="00D42A1F">
        <w:t>Bidder</w:t>
      </w:r>
      <w:r w:rsidRPr="00D42A1F">
        <w:t xml:space="preserve">’s response </w:t>
      </w:r>
      <w:r w:rsidR="00EB3823">
        <w:t>shall</w:t>
      </w:r>
      <w:r w:rsidRPr="00D42A1F">
        <w:t xml:space="preserve"> provide responses to the following: </w:t>
      </w:r>
    </w:p>
    <w:p w14:paraId="47190E57" w14:textId="77777777" w:rsidR="00D42A1F" w:rsidRPr="00D42A1F" w:rsidRDefault="00F109A6" w:rsidP="006E7A1B">
      <w:pPr>
        <w:pStyle w:val="Heading5"/>
        <w:spacing w:before="0" w:after="0"/>
        <w:rPr>
          <w:szCs w:val="48"/>
        </w:rPr>
      </w:pPr>
      <w:r w:rsidRPr="00D42A1F">
        <w:t>Project</w:t>
      </w:r>
      <w:r w:rsidR="000C2A1F" w:rsidRPr="00D42A1F">
        <w:t xml:space="preserve"> Team </w:t>
      </w:r>
    </w:p>
    <w:p w14:paraId="10B618A2" w14:textId="52A753A3" w:rsidR="00D42A1F" w:rsidRPr="00D42A1F" w:rsidRDefault="000C2A1F" w:rsidP="006E7A1B">
      <w:pPr>
        <w:pStyle w:val="Heading6"/>
        <w:spacing w:before="0" w:after="0"/>
        <w:rPr>
          <w:szCs w:val="48"/>
        </w:rPr>
      </w:pPr>
      <w:r w:rsidRPr="00D42A1F">
        <w:t xml:space="preserve">Vendor </w:t>
      </w:r>
      <w:r w:rsidR="00F109A6" w:rsidRPr="00D42A1F">
        <w:t>Project</w:t>
      </w:r>
      <w:r w:rsidRPr="00D42A1F">
        <w:t xml:space="preserve"> Team: Provide composition of proposed </w:t>
      </w:r>
      <w:r w:rsidR="00F109A6" w:rsidRPr="00D42A1F">
        <w:t>Project</w:t>
      </w:r>
      <w:r w:rsidRPr="00D42A1F">
        <w:t xml:space="preserve"> team (i.e., members directly employed by SI and any subcontractors). </w:t>
      </w:r>
      <w:r w:rsidR="00032303" w:rsidRPr="00D42A1F">
        <w:t>Bidder</w:t>
      </w:r>
      <w:r w:rsidRPr="00D42A1F">
        <w:t xml:space="preserve"> shall provide the names, titles, locations, and brief background/biography summaries for personnel that that the </w:t>
      </w:r>
      <w:r w:rsidR="00032303" w:rsidRPr="00D42A1F">
        <w:t>Bidder</w:t>
      </w:r>
      <w:r w:rsidRPr="00D42A1F">
        <w:t xml:space="preserve"> will utilize to deliver the scope of services as specified in</w:t>
      </w:r>
      <w:r w:rsidR="00F90D58">
        <w:t xml:space="preserve"> </w:t>
      </w:r>
      <w:r w:rsidR="00F90D58">
        <w:fldChar w:fldCharType="begin"/>
      </w:r>
      <w:r w:rsidR="00F90D58">
        <w:instrText xml:space="preserve"> REF _Ref86736908 \r \h  \* MERGEFORMAT </w:instrText>
      </w:r>
      <w:r w:rsidR="00F90D58">
        <w:fldChar w:fldCharType="separate"/>
      </w:r>
      <w:r w:rsidR="00F90D58" w:rsidRPr="00F90D58">
        <w:rPr>
          <w:b/>
          <w:bCs w:val="0"/>
        </w:rPr>
        <w:t>Part II</w:t>
      </w:r>
      <w:r w:rsidR="00F90D58">
        <w:t xml:space="preserve"> </w:t>
      </w:r>
      <w:r w:rsidR="00F90D58">
        <w:fldChar w:fldCharType="end"/>
      </w:r>
      <w:r w:rsidRPr="00D42A1F">
        <w:t xml:space="preserve">. The </w:t>
      </w:r>
      <w:r w:rsidR="00032303" w:rsidRPr="00D42A1F">
        <w:t>Bidder</w:t>
      </w:r>
      <w:r w:rsidRPr="00D42A1F">
        <w:t xml:space="preserve"> </w:t>
      </w:r>
      <w:r w:rsidR="00EB3823">
        <w:t>shall</w:t>
      </w:r>
      <w:r w:rsidRPr="00D42A1F">
        <w:t xml:space="preserve"> include and identify Key Personnel as outlined in</w:t>
      </w:r>
      <w:r w:rsidR="00F90D58">
        <w:t xml:space="preserve"> </w:t>
      </w:r>
      <w:r w:rsidR="00F90D58" w:rsidRPr="00F90D58">
        <w:rPr>
          <w:b/>
          <w:bCs w:val="0"/>
        </w:rPr>
        <w:fldChar w:fldCharType="begin"/>
      </w:r>
      <w:r w:rsidR="00F90D58" w:rsidRPr="00F90D58">
        <w:rPr>
          <w:b/>
          <w:bCs w:val="0"/>
        </w:rPr>
        <w:instrText xml:space="preserve"> REF _Ref84317365 \r \h </w:instrText>
      </w:r>
      <w:r w:rsidR="00F90D58">
        <w:rPr>
          <w:b/>
          <w:bCs w:val="0"/>
        </w:rPr>
        <w:instrText xml:space="preserve"> \* MERGEFORMAT </w:instrText>
      </w:r>
      <w:r w:rsidR="00F90D58" w:rsidRPr="00F90D58">
        <w:rPr>
          <w:b/>
          <w:bCs w:val="0"/>
        </w:rPr>
      </w:r>
      <w:r w:rsidR="00F90D58" w:rsidRPr="00F90D58">
        <w:rPr>
          <w:b/>
          <w:bCs w:val="0"/>
        </w:rPr>
        <w:fldChar w:fldCharType="separate"/>
      </w:r>
      <w:r w:rsidR="00F90D58" w:rsidRPr="00F90D58">
        <w:rPr>
          <w:b/>
          <w:bCs w:val="0"/>
        </w:rPr>
        <w:t>Part II. F.2</w:t>
      </w:r>
      <w:r w:rsidR="00F90D58" w:rsidRPr="00F90D58">
        <w:rPr>
          <w:b/>
          <w:bCs w:val="0"/>
        </w:rPr>
        <w:fldChar w:fldCharType="end"/>
      </w:r>
      <w:r w:rsidR="00F90D58">
        <w:t>.</w:t>
      </w:r>
    </w:p>
    <w:p w14:paraId="094F53DA" w14:textId="3C697BEE" w:rsidR="00D42A1F" w:rsidRPr="00D42A1F" w:rsidRDefault="00032303" w:rsidP="006E7A1B">
      <w:pPr>
        <w:pStyle w:val="Heading6"/>
        <w:spacing w:before="0" w:after="0"/>
        <w:rPr>
          <w:szCs w:val="48"/>
        </w:rPr>
      </w:pPr>
      <w:r w:rsidRPr="00D42A1F">
        <w:t>Bidder</w:t>
      </w:r>
      <w:r w:rsidR="000C2A1F" w:rsidRPr="00D42A1F">
        <w:t xml:space="preserve"> </w:t>
      </w:r>
      <w:r w:rsidR="00F109A6" w:rsidRPr="00D42A1F">
        <w:t>Project</w:t>
      </w:r>
      <w:r w:rsidR="000C2A1F" w:rsidRPr="00D42A1F">
        <w:t xml:space="preserve"> Team Resumes: Proposed </w:t>
      </w:r>
      <w:r w:rsidRPr="00D42A1F">
        <w:t>Bidder</w:t>
      </w:r>
      <w:r w:rsidR="000C2A1F" w:rsidRPr="00D42A1F">
        <w:t xml:space="preserve"> </w:t>
      </w:r>
      <w:r w:rsidR="00F109A6" w:rsidRPr="00D42A1F">
        <w:t>Project</w:t>
      </w:r>
      <w:r w:rsidR="000C2A1F" w:rsidRPr="00D42A1F">
        <w:t xml:space="preserve"> team resumes (i.e., narrative of prior experience), roles and responsibilities as well as any resource commitments expected from State for the </w:t>
      </w:r>
      <w:r w:rsidR="00F109A6" w:rsidRPr="00D42A1F">
        <w:t>Project</w:t>
      </w:r>
      <w:r w:rsidR="000C2A1F" w:rsidRPr="00D42A1F">
        <w:t xml:space="preserve">, including % dedicated and any required skills or experience. The State asks that the </w:t>
      </w:r>
      <w:r w:rsidRPr="00D42A1F">
        <w:t>Bidder</w:t>
      </w:r>
      <w:r w:rsidR="000C2A1F" w:rsidRPr="00D42A1F">
        <w:t xml:space="preserve"> highlight experience with the challenges identified in</w:t>
      </w:r>
      <w:r w:rsidR="00C45B70">
        <w:t xml:space="preserve"> </w:t>
      </w:r>
      <w:r w:rsidR="00C45B70">
        <w:fldChar w:fldCharType="begin"/>
      </w:r>
      <w:r w:rsidR="00C45B70">
        <w:instrText xml:space="preserve"> REF _Ref86736908 \r \h  \* MERGEFORMAT </w:instrText>
      </w:r>
      <w:r w:rsidR="00C45B70">
        <w:fldChar w:fldCharType="separate"/>
      </w:r>
      <w:r w:rsidR="00C45B70" w:rsidRPr="00C45B70">
        <w:rPr>
          <w:b/>
          <w:bCs w:val="0"/>
        </w:rPr>
        <w:t>Part II</w:t>
      </w:r>
      <w:r w:rsidR="00C45B70">
        <w:t xml:space="preserve"> </w:t>
      </w:r>
      <w:r w:rsidR="00C45B70">
        <w:fldChar w:fldCharType="end"/>
      </w:r>
      <w:r w:rsidR="000C2A1F" w:rsidRPr="00D42A1F">
        <w:t>in team resumes. Note that the State specifically requests this experience for certain Key Personnel as highlighted in the descriptions i</w:t>
      </w:r>
      <w:r w:rsidR="005729C0" w:rsidRPr="00D42A1F">
        <w:t xml:space="preserve">n </w:t>
      </w:r>
      <w:r w:rsidR="00C45B70" w:rsidRPr="00C45B70">
        <w:rPr>
          <w:b/>
          <w:bCs w:val="0"/>
        </w:rPr>
        <w:fldChar w:fldCharType="begin"/>
      </w:r>
      <w:r w:rsidR="00C45B70" w:rsidRPr="00C45B70">
        <w:rPr>
          <w:b/>
          <w:bCs w:val="0"/>
        </w:rPr>
        <w:instrText xml:space="preserve"> REF _Ref84317365 \r \h </w:instrText>
      </w:r>
      <w:r w:rsidR="00C45B70">
        <w:rPr>
          <w:b/>
          <w:bCs w:val="0"/>
        </w:rPr>
        <w:instrText xml:space="preserve"> \* MERGEFORMAT </w:instrText>
      </w:r>
      <w:r w:rsidR="00C45B70" w:rsidRPr="00C45B70">
        <w:rPr>
          <w:b/>
          <w:bCs w:val="0"/>
        </w:rPr>
      </w:r>
      <w:r w:rsidR="00C45B70" w:rsidRPr="00C45B70">
        <w:rPr>
          <w:b/>
          <w:bCs w:val="0"/>
        </w:rPr>
        <w:fldChar w:fldCharType="separate"/>
      </w:r>
      <w:r w:rsidR="00C45B70" w:rsidRPr="00C45B70">
        <w:rPr>
          <w:b/>
          <w:bCs w:val="0"/>
        </w:rPr>
        <w:t xml:space="preserve">Part </w:t>
      </w:r>
      <w:proofErr w:type="gramStart"/>
      <w:r w:rsidR="00C45B70" w:rsidRPr="00C45B70">
        <w:rPr>
          <w:b/>
          <w:bCs w:val="0"/>
        </w:rPr>
        <w:t xml:space="preserve">II </w:t>
      </w:r>
      <w:r w:rsidR="00C45B70">
        <w:rPr>
          <w:b/>
          <w:bCs w:val="0"/>
        </w:rPr>
        <w:t>.</w:t>
      </w:r>
      <w:proofErr w:type="gramEnd"/>
      <w:r w:rsidR="00C45B70" w:rsidRPr="00C45B70">
        <w:rPr>
          <w:b/>
          <w:bCs w:val="0"/>
        </w:rPr>
        <w:t>F.2</w:t>
      </w:r>
      <w:r w:rsidR="00C45B70" w:rsidRPr="00C45B70">
        <w:rPr>
          <w:b/>
          <w:bCs w:val="0"/>
        </w:rPr>
        <w:fldChar w:fldCharType="end"/>
      </w:r>
      <w:r w:rsidR="005729C0" w:rsidRPr="00C45B70">
        <w:rPr>
          <w:b/>
          <w:bCs w:val="0"/>
        </w:rPr>
        <w:t>.</w:t>
      </w:r>
      <w:r w:rsidR="00132C6D" w:rsidRPr="00D42A1F">
        <w:t xml:space="preserve"> Please </w:t>
      </w:r>
      <w:r w:rsidR="00132C6D" w:rsidRPr="00D42A1F">
        <w:lastRenderedPageBreak/>
        <w:t>provide veri</w:t>
      </w:r>
      <w:r w:rsidR="002B7D49" w:rsidRPr="00D42A1F">
        <w:t>fication of the applicable Workday certification for each proposed Key Personnel.</w:t>
      </w:r>
    </w:p>
    <w:p w14:paraId="4160E6B7" w14:textId="5ECA32B7" w:rsidR="00D42A1F" w:rsidRPr="00D42A1F" w:rsidRDefault="000C2A1F" w:rsidP="006E7A1B">
      <w:pPr>
        <w:pStyle w:val="Heading6"/>
        <w:spacing w:before="0" w:after="0"/>
        <w:rPr>
          <w:szCs w:val="48"/>
        </w:rPr>
      </w:pPr>
      <w:r w:rsidRPr="00D42A1F">
        <w:t xml:space="preserve">Staff Experience Matrix: </w:t>
      </w:r>
      <w:r w:rsidR="00032303" w:rsidRPr="00D42A1F">
        <w:t>Bidders</w:t>
      </w:r>
      <w:r w:rsidRPr="00D42A1F">
        <w:t xml:space="preserve"> </w:t>
      </w:r>
      <w:r w:rsidR="00EB3823">
        <w:t>shall</w:t>
      </w:r>
      <w:r w:rsidRPr="00D42A1F">
        <w:t xml:space="preserve"> complete </w:t>
      </w:r>
      <w:r w:rsidRPr="00C45B70">
        <w:rPr>
          <w:b/>
          <w:bCs w:val="0"/>
        </w:rPr>
        <w:t>A</w:t>
      </w:r>
      <w:r w:rsidR="00F21ED6" w:rsidRPr="00C45B70">
        <w:rPr>
          <w:b/>
          <w:bCs w:val="0"/>
        </w:rPr>
        <w:t xml:space="preserve">ppendix </w:t>
      </w:r>
      <w:r w:rsidR="00C45B70" w:rsidRPr="00C45B70">
        <w:rPr>
          <w:b/>
          <w:bCs w:val="0"/>
        </w:rPr>
        <w:fldChar w:fldCharType="begin"/>
      </w:r>
      <w:r w:rsidR="00C45B70" w:rsidRPr="00C45B70">
        <w:rPr>
          <w:b/>
          <w:bCs w:val="0"/>
        </w:rPr>
        <w:instrText xml:space="preserve"> REF _Ref85462854 \r \h </w:instrText>
      </w:r>
      <w:r w:rsidR="00C45B70">
        <w:rPr>
          <w:b/>
          <w:bCs w:val="0"/>
        </w:rPr>
        <w:instrText xml:space="preserve"> \* MERGEFORMAT </w:instrText>
      </w:r>
      <w:r w:rsidR="00C45B70" w:rsidRPr="00C45B70">
        <w:rPr>
          <w:b/>
          <w:bCs w:val="0"/>
        </w:rPr>
      </w:r>
      <w:r w:rsidR="00C45B70" w:rsidRPr="00C45B70">
        <w:rPr>
          <w:b/>
          <w:bCs w:val="0"/>
        </w:rPr>
        <w:fldChar w:fldCharType="separate"/>
      </w:r>
      <w:r w:rsidR="00C45B70" w:rsidRPr="00C45B70">
        <w:rPr>
          <w:b/>
          <w:bCs w:val="0"/>
        </w:rPr>
        <w:t>J</w:t>
      </w:r>
      <w:r w:rsidR="00C45B70" w:rsidRPr="00C45B70">
        <w:rPr>
          <w:b/>
          <w:bCs w:val="0"/>
        </w:rPr>
        <w:fldChar w:fldCharType="end"/>
      </w:r>
      <w:r w:rsidR="00C45B70">
        <w:t xml:space="preserve"> </w:t>
      </w:r>
      <w:r w:rsidRPr="00D42A1F">
        <w:t xml:space="preserve">in their response indicating the years of experience for the proposed </w:t>
      </w:r>
      <w:r w:rsidR="00F109A6" w:rsidRPr="00D42A1F">
        <w:t>Project</w:t>
      </w:r>
      <w:r w:rsidRPr="00D42A1F">
        <w:t xml:space="preserve"> team.</w:t>
      </w:r>
    </w:p>
    <w:p w14:paraId="4832E130" w14:textId="2CDAFA63" w:rsidR="00D42A1F" w:rsidRPr="00D42A1F" w:rsidRDefault="000C2A1F" w:rsidP="006E7A1B">
      <w:pPr>
        <w:pStyle w:val="Heading6"/>
        <w:spacing w:before="0" w:after="0"/>
        <w:rPr>
          <w:szCs w:val="48"/>
        </w:rPr>
      </w:pPr>
      <w:r w:rsidRPr="00D42A1F">
        <w:t xml:space="preserve">Staff References: For each proposed Key Personnel, provide at least two customer references that are state or local governments comparable in size to the State and implementing the licensed software listed in </w:t>
      </w:r>
      <w:r w:rsidR="00C45B70" w:rsidRPr="00C45B70">
        <w:rPr>
          <w:b/>
          <w:bCs w:val="0"/>
        </w:rPr>
        <w:fldChar w:fldCharType="begin"/>
      </w:r>
      <w:r w:rsidR="00C45B70" w:rsidRPr="00C45B70">
        <w:rPr>
          <w:b/>
          <w:bCs w:val="0"/>
        </w:rPr>
        <w:instrText xml:space="preserve"> REF _Ref85455811 \r \h </w:instrText>
      </w:r>
      <w:r w:rsidR="00C45B70">
        <w:rPr>
          <w:b/>
          <w:bCs w:val="0"/>
        </w:rPr>
        <w:instrText xml:space="preserve"> \* MERGEFORMAT </w:instrText>
      </w:r>
      <w:r w:rsidR="00C45B70" w:rsidRPr="00C45B70">
        <w:rPr>
          <w:b/>
          <w:bCs w:val="0"/>
        </w:rPr>
      </w:r>
      <w:r w:rsidR="00C45B70" w:rsidRPr="00C45B70">
        <w:rPr>
          <w:b/>
          <w:bCs w:val="0"/>
        </w:rPr>
        <w:fldChar w:fldCharType="separate"/>
      </w:r>
      <w:r w:rsidR="00C45B70" w:rsidRPr="00C45B70">
        <w:rPr>
          <w:b/>
          <w:bCs w:val="0"/>
        </w:rPr>
        <w:t>Part II. C</w:t>
      </w:r>
      <w:r w:rsidR="00C45B70" w:rsidRPr="00C45B70">
        <w:rPr>
          <w:b/>
          <w:bCs w:val="0"/>
        </w:rPr>
        <w:fldChar w:fldCharType="end"/>
      </w:r>
      <w:r w:rsidRPr="00D42A1F">
        <w:t xml:space="preserve">. The State asks that the </w:t>
      </w:r>
      <w:r w:rsidR="00032303" w:rsidRPr="00D42A1F">
        <w:t>Bidder</w:t>
      </w:r>
      <w:r w:rsidRPr="00D42A1F">
        <w:t xml:space="preserve"> consider the challenges identified in</w:t>
      </w:r>
      <w:r w:rsidR="00C45B70" w:rsidRPr="00C45B70">
        <w:rPr>
          <w:b/>
          <w:bCs w:val="0"/>
        </w:rPr>
        <w:t xml:space="preserve"> </w:t>
      </w:r>
      <w:r w:rsidR="00C45B70" w:rsidRPr="00C45B70">
        <w:rPr>
          <w:b/>
          <w:bCs w:val="0"/>
        </w:rPr>
        <w:fldChar w:fldCharType="begin"/>
      </w:r>
      <w:r w:rsidR="00C45B70" w:rsidRPr="00C45B70">
        <w:rPr>
          <w:b/>
          <w:bCs w:val="0"/>
        </w:rPr>
        <w:instrText xml:space="preserve"> REF _Ref86736908 \r \h </w:instrText>
      </w:r>
      <w:r w:rsidR="00C45B70">
        <w:rPr>
          <w:b/>
          <w:bCs w:val="0"/>
        </w:rPr>
        <w:instrText xml:space="preserve"> \* MERGEFORMAT </w:instrText>
      </w:r>
      <w:r w:rsidR="00C45B70" w:rsidRPr="00C45B70">
        <w:rPr>
          <w:b/>
          <w:bCs w:val="0"/>
        </w:rPr>
      </w:r>
      <w:r w:rsidR="00C45B70" w:rsidRPr="00C45B70">
        <w:rPr>
          <w:b/>
          <w:bCs w:val="0"/>
        </w:rPr>
        <w:fldChar w:fldCharType="separate"/>
      </w:r>
      <w:r w:rsidR="00C45B70" w:rsidRPr="00C45B70">
        <w:rPr>
          <w:b/>
          <w:bCs w:val="0"/>
        </w:rPr>
        <w:t xml:space="preserve">Part II </w:t>
      </w:r>
      <w:r w:rsidR="00C45B70" w:rsidRPr="00C45B70">
        <w:rPr>
          <w:b/>
          <w:bCs w:val="0"/>
        </w:rPr>
        <w:fldChar w:fldCharType="end"/>
      </w:r>
      <w:r w:rsidRPr="00D42A1F">
        <w:t xml:space="preserve">when selecting Key Personnel references. </w:t>
      </w:r>
    </w:p>
    <w:p w14:paraId="0C34EB4A" w14:textId="77777777" w:rsidR="00D42A1F" w:rsidRPr="00D42A1F" w:rsidRDefault="000C2A1F" w:rsidP="006E7A1B">
      <w:pPr>
        <w:pStyle w:val="Heading5"/>
        <w:spacing w:before="0" w:after="0"/>
        <w:rPr>
          <w:szCs w:val="48"/>
        </w:rPr>
      </w:pPr>
      <w:r w:rsidRPr="00D42A1F">
        <w:t xml:space="preserve">State Resources </w:t>
      </w:r>
    </w:p>
    <w:p w14:paraId="2F7DA420" w14:textId="7109C3D5" w:rsidR="000C2A1F" w:rsidRPr="00D42A1F" w:rsidRDefault="000C2A1F" w:rsidP="006E7A1B">
      <w:pPr>
        <w:pStyle w:val="Heading6"/>
        <w:spacing w:before="0" w:after="0"/>
        <w:rPr>
          <w:szCs w:val="48"/>
        </w:rPr>
      </w:pPr>
      <w:r w:rsidRPr="00D42A1F">
        <w:t xml:space="preserve">Comment on any additional resources the SI believes the State will require prior to </w:t>
      </w:r>
      <w:r w:rsidR="00F109A6" w:rsidRPr="00D42A1F">
        <w:t>Project</w:t>
      </w:r>
      <w:r w:rsidRPr="00D42A1F">
        <w:t xml:space="preserve"> initiation to achieve </w:t>
      </w:r>
      <w:r w:rsidR="00EF4EB0" w:rsidRPr="00D42A1F">
        <w:t>the</w:t>
      </w:r>
      <w:r w:rsidRPr="00D42A1F">
        <w:t xml:space="preserve"> desired outcomes as outlined in </w:t>
      </w:r>
      <w:r w:rsidR="00C45B70" w:rsidRPr="00C45B70">
        <w:rPr>
          <w:b/>
          <w:bCs w:val="0"/>
        </w:rPr>
        <w:fldChar w:fldCharType="begin"/>
      </w:r>
      <w:r w:rsidR="00C45B70" w:rsidRPr="00C45B70">
        <w:rPr>
          <w:b/>
          <w:bCs w:val="0"/>
        </w:rPr>
        <w:instrText xml:space="preserve"> REF _Ref86736908 \r \h </w:instrText>
      </w:r>
      <w:r w:rsidR="00C45B70">
        <w:rPr>
          <w:b/>
          <w:bCs w:val="0"/>
        </w:rPr>
        <w:instrText xml:space="preserve"> \* MERGEFORMAT </w:instrText>
      </w:r>
      <w:r w:rsidR="00C45B70" w:rsidRPr="00C45B70">
        <w:rPr>
          <w:b/>
          <w:bCs w:val="0"/>
        </w:rPr>
      </w:r>
      <w:r w:rsidR="00C45B70" w:rsidRPr="00C45B70">
        <w:rPr>
          <w:b/>
          <w:bCs w:val="0"/>
        </w:rPr>
        <w:fldChar w:fldCharType="separate"/>
      </w:r>
      <w:r w:rsidR="00C45B70" w:rsidRPr="00C45B70">
        <w:rPr>
          <w:b/>
          <w:bCs w:val="0"/>
        </w:rPr>
        <w:t xml:space="preserve">Part II </w:t>
      </w:r>
      <w:r w:rsidR="00C45B70" w:rsidRPr="00C45B70">
        <w:rPr>
          <w:b/>
          <w:bCs w:val="0"/>
        </w:rPr>
        <w:fldChar w:fldCharType="end"/>
      </w:r>
      <w:r w:rsidRPr="003E6BDC">
        <w:t>.</w:t>
      </w:r>
    </w:p>
    <w:p w14:paraId="12D88528" w14:textId="77777777" w:rsidR="000C2A1F" w:rsidRPr="008B6480" w:rsidRDefault="000C2A1F" w:rsidP="006E7A1B"/>
    <w:p w14:paraId="2CA2C361" w14:textId="2EE41EAA" w:rsidR="00D42A1F" w:rsidRDefault="000C2A1F" w:rsidP="006E7A1B">
      <w:pPr>
        <w:pStyle w:val="Heading3"/>
        <w:spacing w:before="0" w:after="0"/>
        <w:rPr>
          <w:b/>
          <w:bCs/>
        </w:rPr>
      </w:pPr>
      <w:r w:rsidRPr="00EF3DFA">
        <w:rPr>
          <w:b/>
          <w:bCs/>
        </w:rPr>
        <w:t>Proposed Governance Structure</w:t>
      </w:r>
    </w:p>
    <w:p w14:paraId="0079375A" w14:textId="77777777" w:rsidR="008D3A1A" w:rsidRPr="00EF3DFA" w:rsidRDefault="008D3A1A" w:rsidP="008D3A1A">
      <w:pPr>
        <w:pStyle w:val="Heading3"/>
        <w:numPr>
          <w:ilvl w:val="0"/>
          <w:numId w:val="0"/>
        </w:numPr>
        <w:spacing w:before="0" w:after="0"/>
        <w:ind w:left="1080"/>
        <w:rPr>
          <w:b/>
          <w:bCs/>
        </w:rPr>
      </w:pPr>
    </w:p>
    <w:p w14:paraId="499EC246" w14:textId="791999CC" w:rsidR="00D42A1F" w:rsidRDefault="00AC1468" w:rsidP="006E7A1B">
      <w:pPr>
        <w:pStyle w:val="Heading4"/>
        <w:spacing w:before="0" w:after="0"/>
      </w:pPr>
      <w:r w:rsidRPr="00D42A1F">
        <w:t xml:space="preserve">The </w:t>
      </w:r>
      <w:r w:rsidR="00032303" w:rsidRPr="00D42A1F">
        <w:t>Bidder</w:t>
      </w:r>
      <w:r w:rsidRPr="00D42A1F">
        <w:t xml:space="preserve">’s response </w:t>
      </w:r>
      <w:r w:rsidR="00EB3823">
        <w:t>shall</w:t>
      </w:r>
      <w:r w:rsidRPr="00D42A1F">
        <w:t xml:space="preserve"> provide responses to the following: </w:t>
      </w:r>
    </w:p>
    <w:p w14:paraId="29B213F4" w14:textId="4B9E192A" w:rsidR="00D42A1F" w:rsidRPr="00D42A1F" w:rsidRDefault="000C2A1F" w:rsidP="006E7A1B">
      <w:pPr>
        <w:pStyle w:val="Heading5"/>
        <w:spacing w:before="0" w:after="0"/>
        <w:rPr>
          <w:szCs w:val="48"/>
        </w:rPr>
      </w:pPr>
      <w:r w:rsidRPr="00D42A1F">
        <w:t xml:space="preserve">Describe how the SI will align to the State’s </w:t>
      </w:r>
      <w:r w:rsidR="00F109A6" w:rsidRPr="00D42A1F">
        <w:t>Project</w:t>
      </w:r>
      <w:r w:rsidRPr="00D42A1F">
        <w:t xml:space="preserve"> team structure as outlined in</w:t>
      </w:r>
      <w:r w:rsidR="008803AD" w:rsidRPr="003E6BDC">
        <w:t xml:space="preserve"> </w:t>
      </w:r>
      <w:r w:rsidR="00141D96" w:rsidRPr="00141D96">
        <w:rPr>
          <w:b/>
          <w:bCs w:val="0"/>
        </w:rPr>
        <w:fldChar w:fldCharType="begin"/>
      </w:r>
      <w:r w:rsidR="00141D96" w:rsidRPr="00141D96">
        <w:rPr>
          <w:b/>
          <w:bCs w:val="0"/>
        </w:rPr>
        <w:instrText xml:space="preserve"> REF _Ref84149654 \r \h </w:instrText>
      </w:r>
      <w:r w:rsidR="00141D96">
        <w:rPr>
          <w:b/>
          <w:bCs w:val="0"/>
        </w:rPr>
        <w:instrText xml:space="preserve"> \* MERGEFORMAT </w:instrText>
      </w:r>
      <w:r w:rsidR="00141D96" w:rsidRPr="00141D96">
        <w:rPr>
          <w:b/>
          <w:bCs w:val="0"/>
        </w:rPr>
      </w:r>
      <w:r w:rsidR="00141D96" w:rsidRPr="00141D96">
        <w:rPr>
          <w:b/>
          <w:bCs w:val="0"/>
        </w:rPr>
        <w:fldChar w:fldCharType="separate"/>
      </w:r>
      <w:r w:rsidR="00141D96" w:rsidRPr="00141D96">
        <w:rPr>
          <w:b/>
          <w:bCs w:val="0"/>
        </w:rPr>
        <w:t>Part II</w:t>
      </w:r>
      <w:r w:rsidR="00141D96">
        <w:rPr>
          <w:b/>
          <w:bCs w:val="0"/>
        </w:rPr>
        <w:t>.</w:t>
      </w:r>
      <w:r w:rsidR="00141D96" w:rsidRPr="00141D96">
        <w:rPr>
          <w:b/>
          <w:bCs w:val="0"/>
        </w:rPr>
        <w:t xml:space="preserve"> D</w:t>
      </w:r>
      <w:r w:rsidR="00141D96" w:rsidRPr="00141D96">
        <w:rPr>
          <w:b/>
          <w:bCs w:val="0"/>
        </w:rPr>
        <w:fldChar w:fldCharType="end"/>
      </w:r>
      <w:r w:rsidRPr="00D42A1F">
        <w:t xml:space="preserve">. This description </w:t>
      </w:r>
      <w:r w:rsidR="00C1419F">
        <w:t>shall</w:t>
      </w:r>
      <w:r w:rsidRPr="00D42A1F">
        <w:t xml:space="preserve"> include a visual representation of the </w:t>
      </w:r>
      <w:r w:rsidR="00032303" w:rsidRPr="00D42A1F">
        <w:t>Bidders</w:t>
      </w:r>
      <w:r w:rsidRPr="00D42A1F">
        <w:t xml:space="preserve"> </w:t>
      </w:r>
      <w:r w:rsidR="00F109A6" w:rsidRPr="00D42A1F">
        <w:t>Project</w:t>
      </w:r>
      <w:r w:rsidRPr="00D42A1F">
        <w:t xml:space="preserve"> governance structure and how it aligns to the State’s governance structure. </w:t>
      </w:r>
    </w:p>
    <w:p w14:paraId="3B574952" w14:textId="0F9D8989" w:rsidR="000C2A1F" w:rsidRPr="00D42A1F" w:rsidRDefault="000C2A1F" w:rsidP="006E7A1B">
      <w:pPr>
        <w:pStyle w:val="Heading5"/>
        <w:spacing w:before="0" w:after="0"/>
        <w:rPr>
          <w:szCs w:val="48"/>
        </w:rPr>
      </w:pPr>
      <w:r w:rsidRPr="00D42A1F">
        <w:t xml:space="preserve">Propose best practices or modifications the </w:t>
      </w:r>
      <w:r w:rsidR="00032303" w:rsidRPr="00D42A1F">
        <w:t>Bidder</w:t>
      </w:r>
      <w:r w:rsidRPr="00D42A1F">
        <w:t xml:space="preserve"> feels would improve the ability for </w:t>
      </w:r>
      <w:r w:rsidR="00F109A6" w:rsidRPr="00D42A1F">
        <w:t>Project</w:t>
      </w:r>
      <w:r w:rsidRPr="00D42A1F">
        <w:t xml:space="preserve"> success and on time/on budget delivery. </w:t>
      </w:r>
    </w:p>
    <w:p w14:paraId="72D529F7" w14:textId="77777777" w:rsidR="0025279E" w:rsidRPr="00C97934" w:rsidRDefault="0025279E" w:rsidP="006E7A1B">
      <w:pPr>
        <w:rPr>
          <w:rFonts w:cs="Arial"/>
          <w:szCs w:val="24"/>
        </w:rPr>
      </w:pPr>
    </w:p>
    <w:p w14:paraId="5364FD58" w14:textId="58E9B182" w:rsidR="00D42A1F" w:rsidRDefault="006C712B" w:rsidP="008D3A1A">
      <w:pPr>
        <w:pStyle w:val="Heading2"/>
        <w:numPr>
          <w:ilvl w:val="0"/>
          <w:numId w:val="0"/>
        </w:numPr>
        <w:spacing w:before="0" w:after="0"/>
        <w:rPr>
          <w:b/>
          <w:bCs w:val="0"/>
        </w:rPr>
      </w:pPr>
      <w:bookmarkStart w:id="195" w:name="_Toc367174739"/>
      <w:bookmarkStart w:id="196" w:name="_Toc86839672"/>
      <w:r w:rsidRPr="00EF3DFA">
        <w:rPr>
          <w:b/>
          <w:bCs w:val="0"/>
        </w:rPr>
        <w:t>Section I</w:t>
      </w:r>
      <w:r w:rsidR="0055472F" w:rsidRPr="00EF3DFA">
        <w:rPr>
          <w:b/>
          <w:bCs w:val="0"/>
        </w:rPr>
        <w:t>V</w:t>
      </w:r>
      <w:r w:rsidRPr="00EF3DFA">
        <w:rPr>
          <w:b/>
          <w:bCs w:val="0"/>
        </w:rPr>
        <w:tab/>
      </w:r>
      <w:r w:rsidR="00E82FB4" w:rsidRPr="00EF3DFA">
        <w:rPr>
          <w:b/>
          <w:bCs w:val="0"/>
        </w:rPr>
        <w:t>Cost Proposal</w:t>
      </w:r>
      <w:bookmarkEnd w:id="195"/>
      <w:r w:rsidR="00C43A42" w:rsidRPr="00EF3DFA">
        <w:rPr>
          <w:b/>
          <w:bCs w:val="0"/>
        </w:rPr>
        <w:t xml:space="preserve"> (File #4)</w:t>
      </w:r>
      <w:bookmarkEnd w:id="196"/>
    </w:p>
    <w:p w14:paraId="184BA31E" w14:textId="77777777" w:rsidR="00EF3DFA" w:rsidRPr="00EF3DFA" w:rsidRDefault="00EF3DFA" w:rsidP="00EF3DFA">
      <w:pPr>
        <w:pStyle w:val="Heading2"/>
        <w:numPr>
          <w:ilvl w:val="0"/>
          <w:numId w:val="0"/>
        </w:numPr>
        <w:spacing w:before="0" w:after="0"/>
        <w:ind w:left="720"/>
        <w:rPr>
          <w:b/>
          <w:bCs w:val="0"/>
        </w:rPr>
      </w:pPr>
    </w:p>
    <w:p w14:paraId="3C3E0340" w14:textId="77777777" w:rsidR="00D42A1F" w:rsidRPr="008D3A1A" w:rsidRDefault="00E82FB4" w:rsidP="003E466E">
      <w:pPr>
        <w:pStyle w:val="Heading3"/>
        <w:numPr>
          <w:ilvl w:val="2"/>
          <w:numId w:val="30"/>
        </w:numPr>
        <w:spacing w:before="0" w:after="0"/>
        <w:rPr>
          <w:b/>
          <w:bCs/>
        </w:rPr>
      </w:pPr>
      <w:r w:rsidRPr="008D3A1A">
        <w:rPr>
          <w:b/>
          <w:bCs/>
        </w:rPr>
        <w:t>General Instructions</w:t>
      </w:r>
    </w:p>
    <w:p w14:paraId="51FA8F61" w14:textId="05E439A3" w:rsidR="009A7F12" w:rsidRPr="009A7F12" w:rsidRDefault="00EB3823" w:rsidP="009A7F12">
      <w:pPr>
        <w:pStyle w:val="Heading4"/>
        <w:spacing w:before="0" w:after="0"/>
      </w:pPr>
      <w:r w:rsidRPr="00EB3823">
        <w:t xml:space="preserve">Bidders shall submit a cost proposal that covers the period being proposed to complete the full implementation required by this RFP, including all phases, if applicable. </w:t>
      </w:r>
      <w:r w:rsidR="009A7F12">
        <w:t xml:space="preserve">The cost proposal shall be deliverable based. </w:t>
      </w:r>
    </w:p>
    <w:p w14:paraId="48EE76B5" w14:textId="7FFC4845" w:rsidR="00D42A1F" w:rsidRPr="00D42A1F" w:rsidRDefault="00E82FB4" w:rsidP="006E7A1B">
      <w:pPr>
        <w:pStyle w:val="Heading4"/>
        <w:spacing w:before="0" w:after="0"/>
      </w:pPr>
      <w:r w:rsidRPr="00D42A1F">
        <w:rPr>
          <w:szCs w:val="24"/>
        </w:rPr>
        <w:t>The cost</w:t>
      </w:r>
      <w:r w:rsidR="00C34064" w:rsidRPr="00D42A1F">
        <w:rPr>
          <w:szCs w:val="24"/>
        </w:rPr>
        <w:t xml:space="preserve"> proposal </w:t>
      </w:r>
      <w:r w:rsidR="00EB3823">
        <w:rPr>
          <w:szCs w:val="24"/>
        </w:rPr>
        <w:t>shall</w:t>
      </w:r>
      <w:r w:rsidR="00FF2A48" w:rsidRPr="00D42A1F">
        <w:rPr>
          <w:szCs w:val="24"/>
        </w:rPr>
        <w:t xml:space="preserve"> </w:t>
      </w:r>
      <w:r w:rsidR="00C34064" w:rsidRPr="00D42A1F">
        <w:rPr>
          <w:szCs w:val="24"/>
        </w:rPr>
        <w:t>include the costs nec</w:t>
      </w:r>
      <w:r w:rsidRPr="00D42A1F">
        <w:rPr>
          <w:szCs w:val="24"/>
        </w:rPr>
        <w:t xml:space="preserve">essary for the </w:t>
      </w:r>
      <w:r w:rsidR="00032303" w:rsidRPr="00D42A1F">
        <w:rPr>
          <w:szCs w:val="24"/>
        </w:rPr>
        <w:t>Bidder</w:t>
      </w:r>
      <w:r w:rsidRPr="00D42A1F">
        <w:rPr>
          <w:szCs w:val="24"/>
        </w:rPr>
        <w:t xml:space="preserve"> to fully comply with th</w:t>
      </w:r>
      <w:r w:rsidR="00CD5DFA" w:rsidRPr="00D42A1F">
        <w:rPr>
          <w:szCs w:val="24"/>
        </w:rPr>
        <w:t>e contract terms</w:t>
      </w:r>
      <w:r w:rsidR="00942CF6" w:rsidRPr="00D42A1F">
        <w:rPr>
          <w:szCs w:val="24"/>
        </w:rPr>
        <w:t>,</w:t>
      </w:r>
      <w:r w:rsidR="00CD5DFA" w:rsidRPr="00D42A1F">
        <w:rPr>
          <w:szCs w:val="24"/>
        </w:rPr>
        <w:t xml:space="preserve"> conditions</w:t>
      </w:r>
      <w:r w:rsidR="00942CF6" w:rsidRPr="00D42A1F">
        <w:rPr>
          <w:szCs w:val="24"/>
        </w:rPr>
        <w:t>,</w:t>
      </w:r>
      <w:r w:rsidR="00CD5DFA" w:rsidRPr="00D42A1F">
        <w:rPr>
          <w:szCs w:val="24"/>
        </w:rPr>
        <w:t xml:space="preserve"> and</w:t>
      </w:r>
      <w:r w:rsidRPr="00D42A1F">
        <w:rPr>
          <w:szCs w:val="24"/>
        </w:rPr>
        <w:t xml:space="preserve"> RFP requirements</w:t>
      </w:r>
      <w:r w:rsidR="00206FDC" w:rsidRPr="00D42A1F">
        <w:rPr>
          <w:szCs w:val="24"/>
        </w:rPr>
        <w:t xml:space="preserve"> including labor</w:t>
      </w:r>
      <w:r w:rsidR="00CD5DFA" w:rsidRPr="00D42A1F" w:rsidDel="00206FDC">
        <w:rPr>
          <w:szCs w:val="24"/>
        </w:rPr>
        <w:t>.</w:t>
      </w:r>
      <w:r w:rsidR="008F20A7" w:rsidRPr="00D42A1F">
        <w:rPr>
          <w:szCs w:val="24"/>
        </w:rPr>
        <w:t xml:space="preserve"> The proposal </w:t>
      </w:r>
      <w:r w:rsidR="00EB3823">
        <w:rPr>
          <w:szCs w:val="24"/>
        </w:rPr>
        <w:t>shall</w:t>
      </w:r>
      <w:r w:rsidR="008F20A7" w:rsidRPr="00D42A1F">
        <w:rPr>
          <w:szCs w:val="24"/>
        </w:rPr>
        <w:t xml:space="preserve"> also include optional </w:t>
      </w:r>
      <w:r w:rsidR="005F2781" w:rsidRPr="00D42A1F">
        <w:rPr>
          <w:szCs w:val="24"/>
        </w:rPr>
        <w:t xml:space="preserve">costs for ancillary software and tools (as outlined in Section </w:t>
      </w:r>
      <w:r w:rsidR="0045556D" w:rsidRPr="00D42A1F">
        <w:rPr>
          <w:szCs w:val="24"/>
        </w:rPr>
        <w:t>III)</w:t>
      </w:r>
      <w:r w:rsidR="005F2781" w:rsidRPr="00D42A1F">
        <w:rPr>
          <w:szCs w:val="24"/>
        </w:rPr>
        <w:t xml:space="preserve"> and an hourly </w:t>
      </w:r>
      <w:r w:rsidR="00272A9C" w:rsidRPr="00D42A1F">
        <w:rPr>
          <w:szCs w:val="24"/>
        </w:rPr>
        <w:t xml:space="preserve">labor </w:t>
      </w:r>
      <w:r w:rsidR="005F2781" w:rsidRPr="00D42A1F">
        <w:rPr>
          <w:szCs w:val="24"/>
        </w:rPr>
        <w:t>rate card</w:t>
      </w:r>
      <w:r w:rsidR="00272A9C" w:rsidRPr="00D42A1F">
        <w:rPr>
          <w:szCs w:val="24"/>
        </w:rPr>
        <w:t xml:space="preserve"> that applies for the duration of the contract period.</w:t>
      </w:r>
    </w:p>
    <w:p w14:paraId="2B013538" w14:textId="28BD760A" w:rsidR="00D42A1F" w:rsidRDefault="00E82FB4" w:rsidP="006E7A1B">
      <w:pPr>
        <w:pStyle w:val="Heading4"/>
        <w:spacing w:before="0" w:after="0"/>
        <w:rPr>
          <w:szCs w:val="24"/>
        </w:rPr>
      </w:pPr>
      <w:r w:rsidRPr="00D42A1F">
        <w:rPr>
          <w:szCs w:val="24"/>
        </w:rPr>
        <w:t xml:space="preserve">No costs related to the preparation of the </w:t>
      </w:r>
      <w:r w:rsidR="00CD5DFA" w:rsidRPr="00D42A1F">
        <w:rPr>
          <w:szCs w:val="24"/>
        </w:rPr>
        <w:t xml:space="preserve">proposal for </w:t>
      </w:r>
      <w:r w:rsidRPr="00D42A1F">
        <w:rPr>
          <w:szCs w:val="24"/>
        </w:rPr>
        <w:t>th</w:t>
      </w:r>
      <w:r w:rsidR="00AA460A" w:rsidRPr="00D42A1F">
        <w:rPr>
          <w:szCs w:val="24"/>
        </w:rPr>
        <w:t>e</w:t>
      </w:r>
      <w:r w:rsidRPr="00D42A1F">
        <w:rPr>
          <w:szCs w:val="24"/>
        </w:rPr>
        <w:t xml:space="preserve"> RFP</w:t>
      </w:r>
      <w:r w:rsidR="00942CF6" w:rsidRPr="00D42A1F">
        <w:rPr>
          <w:szCs w:val="24"/>
        </w:rPr>
        <w:t>,</w:t>
      </w:r>
      <w:r w:rsidRPr="00D42A1F">
        <w:rPr>
          <w:szCs w:val="24"/>
        </w:rPr>
        <w:t xml:space="preserve"> or to the negotiation of the contract with the </w:t>
      </w:r>
      <w:r w:rsidR="00837D02" w:rsidRPr="00D42A1F">
        <w:rPr>
          <w:szCs w:val="24"/>
        </w:rPr>
        <w:t>State</w:t>
      </w:r>
      <w:r w:rsidR="00942CF6" w:rsidRPr="00D42A1F">
        <w:rPr>
          <w:szCs w:val="24"/>
        </w:rPr>
        <w:t>,</w:t>
      </w:r>
      <w:r w:rsidRPr="00D42A1F">
        <w:rPr>
          <w:szCs w:val="24"/>
        </w:rPr>
        <w:t xml:space="preserve"> may be included in the proposal.  Only costs to be incurred after the contract effective date that are specifically related to the implementation or operation of contracted</w:t>
      </w:r>
      <w:r w:rsidR="00CD5DFA" w:rsidRPr="00D42A1F">
        <w:rPr>
          <w:szCs w:val="24"/>
        </w:rPr>
        <w:t xml:space="preserve"> services may be included</w:t>
      </w:r>
      <w:r w:rsidRPr="00D42A1F">
        <w:rPr>
          <w:szCs w:val="24"/>
        </w:rPr>
        <w:t>.</w:t>
      </w:r>
    </w:p>
    <w:p w14:paraId="076623B2" w14:textId="77777777" w:rsidR="00EF3DFA" w:rsidRPr="00EF3DFA" w:rsidRDefault="00EF3DFA" w:rsidP="00EF3DFA"/>
    <w:p w14:paraId="0DF6196A" w14:textId="77777777" w:rsidR="00D42A1F" w:rsidRPr="00EF3DFA" w:rsidRDefault="00073CE4" w:rsidP="006E7A1B">
      <w:pPr>
        <w:pStyle w:val="Heading3"/>
        <w:spacing w:before="0" w:after="0"/>
        <w:rPr>
          <w:b/>
          <w:bCs/>
        </w:rPr>
      </w:pPr>
      <w:r w:rsidRPr="00EF3DFA">
        <w:rPr>
          <w:b/>
          <w:bCs/>
        </w:rPr>
        <w:t>Cost Proposal Form Instructions</w:t>
      </w:r>
    </w:p>
    <w:p w14:paraId="207FF6DB" w14:textId="22BB536E" w:rsidR="004C5EE7" w:rsidRPr="00D42A1F" w:rsidRDefault="00032303" w:rsidP="006E7A1B">
      <w:pPr>
        <w:pStyle w:val="Heading4"/>
        <w:spacing w:before="0" w:after="0"/>
      </w:pPr>
      <w:r w:rsidRPr="00D42A1F">
        <w:t>Bidders</w:t>
      </w:r>
      <w:r w:rsidR="00EE7EE0" w:rsidRPr="00D42A1F">
        <w:t xml:space="preserve"> </w:t>
      </w:r>
      <w:r w:rsidR="00EB3823">
        <w:t>shall</w:t>
      </w:r>
      <w:r w:rsidR="0048737D" w:rsidRPr="00D42A1F">
        <w:t xml:space="preserve"> fill out </w:t>
      </w:r>
      <w:r w:rsidR="0048737D" w:rsidRPr="00D42A1F">
        <w:rPr>
          <w:b/>
        </w:rPr>
        <w:t xml:space="preserve">Appendix </w:t>
      </w:r>
      <w:r w:rsidR="00141D96">
        <w:rPr>
          <w:b/>
        </w:rPr>
        <w:fldChar w:fldCharType="begin"/>
      </w:r>
      <w:r w:rsidR="00141D96">
        <w:rPr>
          <w:b/>
        </w:rPr>
        <w:instrText xml:space="preserve"> REF _Ref85461151 \r \h </w:instrText>
      </w:r>
      <w:r w:rsidR="00141D96">
        <w:rPr>
          <w:b/>
        </w:rPr>
      </w:r>
      <w:r w:rsidR="00141D96">
        <w:rPr>
          <w:b/>
        </w:rPr>
        <w:fldChar w:fldCharType="separate"/>
      </w:r>
      <w:r w:rsidR="00141D96">
        <w:rPr>
          <w:b/>
        </w:rPr>
        <w:t>E</w:t>
      </w:r>
      <w:r w:rsidR="00141D96">
        <w:rPr>
          <w:b/>
        </w:rPr>
        <w:fldChar w:fldCharType="end"/>
      </w:r>
      <w:r w:rsidR="00141D96">
        <w:rPr>
          <w:b/>
        </w:rPr>
        <w:t xml:space="preserve"> </w:t>
      </w:r>
      <w:r w:rsidR="00F14B5C" w:rsidRPr="00D42A1F">
        <w:t>(Cost Proposal Form)</w:t>
      </w:r>
      <w:r w:rsidR="00073CE4" w:rsidRPr="00D42A1F">
        <w:t>, following the instructions detailed here and in the form.</w:t>
      </w:r>
      <w:r w:rsidR="004C5EE7" w:rsidRPr="00D42A1F">
        <w:t xml:space="preserve">   Failure to provide the requested information, and to follow the required cost proposal format provided, may result in the exclusion of the proposal from consideration, at the discretion of the </w:t>
      </w:r>
      <w:r w:rsidR="00837D02" w:rsidRPr="00D42A1F">
        <w:t>State</w:t>
      </w:r>
      <w:r w:rsidR="004C5EE7" w:rsidRPr="00D42A1F">
        <w:t>.</w:t>
      </w:r>
    </w:p>
    <w:p w14:paraId="682DECEC" w14:textId="77777777" w:rsidR="001410AC" w:rsidRPr="00C97934" w:rsidRDefault="001410AC" w:rsidP="006E7A1B">
      <w:pPr>
        <w:rPr>
          <w:rFonts w:cs="Arial"/>
          <w:szCs w:val="24"/>
        </w:rPr>
      </w:pPr>
    </w:p>
    <w:p w14:paraId="44E710DF" w14:textId="47E1D892" w:rsidR="00904485" w:rsidRPr="00EF3DFA" w:rsidRDefault="000C513C" w:rsidP="006E7A1B">
      <w:pPr>
        <w:pStyle w:val="Heading1"/>
        <w:spacing w:before="0" w:after="0"/>
        <w:rPr>
          <w:b/>
          <w:bCs/>
        </w:rPr>
      </w:pPr>
      <w:bookmarkStart w:id="197" w:name="_Toc367174742"/>
      <w:bookmarkStart w:id="198" w:name="_Toc397069206"/>
      <w:r w:rsidRPr="00D35AFE">
        <w:br w:type="page"/>
      </w:r>
      <w:bookmarkStart w:id="199" w:name="_Ref85542856"/>
      <w:bookmarkStart w:id="200" w:name="_Toc86839673"/>
      <w:r w:rsidR="00904485" w:rsidRPr="00EF3DFA">
        <w:rPr>
          <w:b/>
          <w:bCs/>
        </w:rPr>
        <w:lastRenderedPageBreak/>
        <w:t>PROPOSAL EVALUATION</w:t>
      </w:r>
      <w:r w:rsidR="00214F9E" w:rsidRPr="00EF3DFA">
        <w:rPr>
          <w:b/>
          <w:bCs/>
        </w:rPr>
        <w:t xml:space="preserve"> AND SELECTION</w:t>
      </w:r>
      <w:bookmarkEnd w:id="197"/>
      <w:bookmarkEnd w:id="198"/>
      <w:bookmarkEnd w:id="199"/>
      <w:bookmarkEnd w:id="200"/>
    </w:p>
    <w:p w14:paraId="6F7F0D81" w14:textId="77777777" w:rsidR="00214F9E" w:rsidRPr="00C97934" w:rsidRDefault="00214F9E" w:rsidP="006E7A1B">
      <w:pPr>
        <w:rPr>
          <w:rFonts w:cs="Arial"/>
          <w:szCs w:val="24"/>
        </w:rPr>
      </w:pPr>
    </w:p>
    <w:p w14:paraId="78360D8A" w14:textId="7AAC31C7" w:rsidR="00351845" w:rsidRPr="00C97934" w:rsidRDefault="00351845" w:rsidP="006E7A1B">
      <w:pPr>
        <w:rPr>
          <w:rFonts w:cs="Arial"/>
          <w:szCs w:val="24"/>
        </w:rPr>
      </w:pPr>
      <w:r w:rsidRPr="00C97934">
        <w:rPr>
          <w:rFonts w:cs="Arial"/>
          <w:szCs w:val="24"/>
        </w:rPr>
        <w:t xml:space="preserve">Evaluation of the submitted proposals </w:t>
      </w:r>
      <w:r w:rsidR="00FF2A48" w:rsidRPr="00C97934">
        <w:rPr>
          <w:rFonts w:cs="Arial"/>
          <w:szCs w:val="24"/>
        </w:rPr>
        <w:t xml:space="preserve">will </w:t>
      </w:r>
      <w:r w:rsidRPr="00C97934">
        <w:rPr>
          <w:rFonts w:cs="Arial"/>
          <w:szCs w:val="24"/>
        </w:rPr>
        <w:t>be accomplished as follows:</w:t>
      </w:r>
    </w:p>
    <w:p w14:paraId="4CB254C1" w14:textId="77777777" w:rsidR="002A2CB1" w:rsidRPr="00C97934" w:rsidRDefault="002A2CB1" w:rsidP="006E7A1B">
      <w:pPr>
        <w:rPr>
          <w:rFonts w:cs="Arial"/>
          <w:szCs w:val="24"/>
        </w:rPr>
      </w:pPr>
    </w:p>
    <w:p w14:paraId="3173808A" w14:textId="42FAC65F" w:rsidR="00955271" w:rsidRDefault="00351845" w:rsidP="006E7A1B">
      <w:pPr>
        <w:pStyle w:val="Heading2"/>
        <w:spacing w:before="0" w:after="0"/>
        <w:rPr>
          <w:b/>
          <w:bCs w:val="0"/>
        </w:rPr>
      </w:pPr>
      <w:bookmarkStart w:id="201" w:name="_Toc367174743"/>
      <w:bookmarkStart w:id="202" w:name="_Toc397069207"/>
      <w:bookmarkStart w:id="203" w:name="_Toc86839674"/>
      <w:r w:rsidRPr="00EF3DFA">
        <w:rPr>
          <w:b/>
          <w:bCs w:val="0"/>
        </w:rPr>
        <w:t>Evaluation Process - General Information</w:t>
      </w:r>
      <w:bookmarkEnd w:id="201"/>
      <w:bookmarkEnd w:id="202"/>
      <w:bookmarkEnd w:id="203"/>
    </w:p>
    <w:p w14:paraId="2998F37E" w14:textId="77777777" w:rsidR="006A286B" w:rsidRPr="00EF3DFA" w:rsidRDefault="006A286B" w:rsidP="006A286B">
      <w:pPr>
        <w:pStyle w:val="Heading2"/>
        <w:numPr>
          <w:ilvl w:val="0"/>
          <w:numId w:val="0"/>
        </w:numPr>
        <w:spacing w:before="0" w:after="0"/>
        <w:ind w:left="720"/>
        <w:rPr>
          <w:b/>
          <w:bCs w:val="0"/>
        </w:rPr>
      </w:pPr>
    </w:p>
    <w:p w14:paraId="6A5C3E03" w14:textId="77777777" w:rsidR="006D75CB" w:rsidRDefault="006D75CB" w:rsidP="006E7A1B">
      <w:pPr>
        <w:pStyle w:val="Heading3"/>
        <w:spacing w:before="0" w:after="0"/>
      </w:pPr>
      <w:r>
        <w:t>An evaluation team, composed of qualified reviewers, will judge the merits of the proposals received in accordance with the criteria defined in the RFP</w:t>
      </w:r>
    </w:p>
    <w:p w14:paraId="6FC3ECED" w14:textId="77777777" w:rsidR="006D75CB" w:rsidRDefault="006D75CB" w:rsidP="006E7A1B">
      <w:pPr>
        <w:pStyle w:val="Heading3"/>
        <w:spacing w:before="0" w:after="0"/>
      </w:pPr>
      <w:r>
        <w:t xml:space="preserve">Officials responsible for making decisions on the award selection will ensure that the selection process accords equal opportunity and appropriate consideration to all who </w:t>
      </w:r>
      <w:proofErr w:type="gramStart"/>
      <w:r>
        <w:t>are capable of meeting</w:t>
      </w:r>
      <w:proofErr w:type="gramEnd"/>
      <w:r>
        <w:t xml:space="preserve"> the specifications.  The goals of the evaluation process are to ensure fairness and objectivity in review of the proposals and to ensure that the contract is awarded to the Bidder whose proposal provides the best value to the State.</w:t>
      </w:r>
    </w:p>
    <w:p w14:paraId="02EBB0E8" w14:textId="6BC1FF77" w:rsidR="006D75CB" w:rsidRDefault="006D75CB" w:rsidP="006E7A1B">
      <w:pPr>
        <w:pStyle w:val="Heading3"/>
        <w:spacing w:before="0" w:after="0"/>
      </w:pPr>
      <w:r>
        <w:t xml:space="preserve">The State reserves the right to communicate and/or schedule Key Personnel interviews/Oral Presentations with Bidders, if needed, to obtain clarification of information contained in the proposals received. The State may revise the scores assigned in the initial evaluation to reflect those communications and/or interviews/presentations.  Changes to proposals, including updating or adding information, will not be permitted during any interview/presentation process and, therefore, Bidders </w:t>
      </w:r>
      <w:r w:rsidR="00EB3823">
        <w:t>shall</w:t>
      </w:r>
      <w:r>
        <w:t xml:space="preserve"> submit proposals that present their rates and other requested information as clearly and completely as possible.</w:t>
      </w:r>
    </w:p>
    <w:p w14:paraId="3FFFE30A" w14:textId="77777777" w:rsidR="00B315FA" w:rsidRPr="00C97934" w:rsidRDefault="00B315FA" w:rsidP="006E7A1B">
      <w:pPr>
        <w:pStyle w:val="ListParagraph"/>
        <w:rPr>
          <w:rFonts w:cs="Arial"/>
          <w:szCs w:val="24"/>
        </w:rPr>
      </w:pPr>
      <w:bookmarkStart w:id="204" w:name="_Toc367174744"/>
      <w:bookmarkStart w:id="205" w:name="_Toc397069208"/>
    </w:p>
    <w:p w14:paraId="0579AC8C" w14:textId="7F019AF6" w:rsidR="00955271" w:rsidRDefault="00351845" w:rsidP="006E7A1B">
      <w:pPr>
        <w:pStyle w:val="Heading2"/>
        <w:spacing w:before="0" w:after="0"/>
        <w:rPr>
          <w:b/>
          <w:bCs w:val="0"/>
        </w:rPr>
      </w:pPr>
      <w:bookmarkStart w:id="206" w:name="_Ref85542857"/>
      <w:bookmarkStart w:id="207" w:name="_Toc86839675"/>
      <w:r w:rsidRPr="00EF3DFA">
        <w:rPr>
          <w:b/>
          <w:bCs w:val="0"/>
        </w:rPr>
        <w:t>Scoring Weights and Process</w:t>
      </w:r>
      <w:bookmarkEnd w:id="204"/>
      <w:bookmarkEnd w:id="205"/>
      <w:bookmarkEnd w:id="206"/>
      <w:bookmarkEnd w:id="207"/>
    </w:p>
    <w:p w14:paraId="7BA2DAA8" w14:textId="77777777" w:rsidR="00EF3DFA" w:rsidRPr="00EF3DFA" w:rsidRDefault="00EF3DFA" w:rsidP="00EF3DFA">
      <w:pPr>
        <w:pStyle w:val="Heading2"/>
        <w:numPr>
          <w:ilvl w:val="0"/>
          <w:numId w:val="0"/>
        </w:numPr>
        <w:spacing w:before="0" w:after="0"/>
        <w:ind w:left="720"/>
        <w:rPr>
          <w:b/>
          <w:bCs w:val="0"/>
        </w:rPr>
      </w:pPr>
    </w:p>
    <w:p w14:paraId="7D9D94B1" w14:textId="52F8DFFF" w:rsidR="00955271" w:rsidRDefault="00351845" w:rsidP="006E7A1B">
      <w:pPr>
        <w:pStyle w:val="Heading3"/>
        <w:spacing w:before="0" w:after="0"/>
      </w:pPr>
      <w:r w:rsidRPr="003E6BDC">
        <w:t>Scoring Weights:</w:t>
      </w:r>
      <w:r w:rsidRPr="00955271">
        <w:t xml:space="preserve"> T</w:t>
      </w:r>
      <w:r w:rsidR="00B83478" w:rsidRPr="00955271">
        <w:t>he score will be based on a 100-</w:t>
      </w:r>
      <w:r w:rsidRPr="00955271">
        <w:t>point scale and will measure the degree to which each proposal</w:t>
      </w:r>
      <w:r w:rsidR="00214F9E" w:rsidRPr="00955271">
        <w:t xml:space="preserve"> meets the following criteria.</w:t>
      </w:r>
    </w:p>
    <w:p w14:paraId="30B622B1" w14:textId="77777777" w:rsidR="00691BB1" w:rsidRDefault="00691BB1" w:rsidP="00691BB1">
      <w:pPr>
        <w:pStyle w:val="Heading3"/>
        <w:numPr>
          <w:ilvl w:val="0"/>
          <w:numId w:val="0"/>
        </w:numPr>
        <w:spacing w:before="0" w:after="0"/>
        <w:ind w:left="1080"/>
      </w:pPr>
    </w:p>
    <w:p w14:paraId="281A9A6F" w14:textId="1EDC1EFD" w:rsidR="009B08BA" w:rsidRPr="00691BB1" w:rsidRDefault="009B08BA" w:rsidP="006E7A1B">
      <w:pPr>
        <w:pStyle w:val="Heading4"/>
        <w:spacing w:before="0" w:after="0"/>
        <w:rPr>
          <w:b/>
          <w:bCs/>
        </w:rPr>
      </w:pPr>
      <w:r w:rsidRPr="00691BB1">
        <w:rPr>
          <w:b/>
          <w:bCs/>
        </w:rPr>
        <w:t xml:space="preserve">Section I. </w:t>
      </w:r>
      <w:r w:rsidRPr="00691BB1">
        <w:rPr>
          <w:b/>
          <w:bCs/>
        </w:rPr>
        <w:tab/>
        <w:t>Preliminary Information (No Points</w:t>
      </w:r>
      <w:r w:rsidR="00A0173C" w:rsidRPr="00691BB1">
        <w:rPr>
          <w:b/>
          <w:bCs/>
        </w:rPr>
        <w:t xml:space="preserve"> – Eligibility Requirements</w:t>
      </w:r>
      <w:r w:rsidRPr="00691BB1">
        <w:rPr>
          <w:b/>
          <w:bCs/>
        </w:rPr>
        <w:t>)</w:t>
      </w:r>
    </w:p>
    <w:p w14:paraId="575985E2" w14:textId="4755074A" w:rsidR="009B08BA" w:rsidRPr="00C97934" w:rsidRDefault="009B08BA" w:rsidP="006E7A1B">
      <w:pPr>
        <w:tabs>
          <w:tab w:val="left" w:pos="720"/>
        </w:tabs>
        <w:rPr>
          <w:rFonts w:cs="Arial"/>
          <w:szCs w:val="24"/>
        </w:rPr>
      </w:pPr>
      <w:r w:rsidRPr="00C97934">
        <w:rPr>
          <w:rFonts w:cs="Arial"/>
          <w:szCs w:val="24"/>
        </w:rPr>
        <w:tab/>
      </w:r>
      <w:r w:rsidR="00025402">
        <w:rPr>
          <w:rFonts w:cs="Arial"/>
          <w:szCs w:val="24"/>
        </w:rPr>
        <w:tab/>
      </w:r>
      <w:r w:rsidR="00A0173C" w:rsidRPr="00C97934">
        <w:rPr>
          <w:rFonts w:cs="Arial"/>
          <w:szCs w:val="24"/>
        </w:rPr>
        <w:t>Includes all elements addressed above in Part IV</w:t>
      </w:r>
      <w:r w:rsidR="0003447B" w:rsidRPr="00C97934">
        <w:rPr>
          <w:rFonts w:cs="Arial"/>
          <w:szCs w:val="24"/>
        </w:rPr>
        <w:t>,</w:t>
      </w:r>
      <w:r w:rsidR="00A0173C" w:rsidRPr="00C97934">
        <w:rPr>
          <w:rFonts w:cs="Arial"/>
          <w:szCs w:val="24"/>
        </w:rPr>
        <w:t xml:space="preserve"> Section I.</w:t>
      </w:r>
    </w:p>
    <w:p w14:paraId="79AC199A" w14:textId="77777777" w:rsidR="009B08BA" w:rsidRPr="00691BB1" w:rsidRDefault="009B08BA" w:rsidP="006E7A1B">
      <w:pPr>
        <w:rPr>
          <w:rFonts w:cs="Arial"/>
          <w:szCs w:val="24"/>
        </w:rPr>
      </w:pPr>
    </w:p>
    <w:p w14:paraId="081AF6A2" w14:textId="749D1A2C" w:rsidR="00351845" w:rsidRPr="00691BB1" w:rsidRDefault="00351845" w:rsidP="006E7A1B">
      <w:pPr>
        <w:pStyle w:val="Heading4"/>
        <w:spacing w:before="0" w:after="0"/>
        <w:rPr>
          <w:b/>
          <w:bCs/>
          <w:color w:val="auto"/>
        </w:rPr>
      </w:pPr>
      <w:r w:rsidRPr="00691BB1">
        <w:rPr>
          <w:b/>
          <w:bCs/>
          <w:color w:val="auto"/>
        </w:rPr>
        <w:t>Section I</w:t>
      </w:r>
      <w:r w:rsidR="009B08BA" w:rsidRPr="00691BB1">
        <w:rPr>
          <w:b/>
          <w:bCs/>
          <w:color w:val="auto"/>
        </w:rPr>
        <w:t>I</w:t>
      </w:r>
      <w:r w:rsidRPr="00691BB1">
        <w:rPr>
          <w:b/>
          <w:bCs/>
          <w:color w:val="auto"/>
        </w:rPr>
        <w:t xml:space="preserve">.  </w:t>
      </w:r>
      <w:r w:rsidR="009B08BA" w:rsidRPr="00691BB1">
        <w:rPr>
          <w:b/>
          <w:bCs/>
          <w:color w:val="auto"/>
        </w:rPr>
        <w:tab/>
      </w:r>
      <w:r w:rsidRPr="00691BB1">
        <w:rPr>
          <w:b/>
          <w:bCs/>
          <w:color w:val="auto"/>
        </w:rPr>
        <w:t>Organization Qualifications and Experience (</w:t>
      </w:r>
      <w:r w:rsidR="005305A8" w:rsidRPr="00691BB1">
        <w:rPr>
          <w:b/>
          <w:bCs/>
          <w:color w:val="auto"/>
        </w:rPr>
        <w:t xml:space="preserve">30 </w:t>
      </w:r>
      <w:r w:rsidRPr="00691BB1">
        <w:rPr>
          <w:b/>
          <w:bCs/>
          <w:color w:val="auto"/>
        </w:rPr>
        <w:t>points)</w:t>
      </w:r>
      <w:r w:rsidRPr="00691BB1">
        <w:rPr>
          <w:b/>
          <w:bCs/>
          <w:color w:val="auto"/>
        </w:rPr>
        <w:tab/>
      </w:r>
    </w:p>
    <w:p w14:paraId="0D746AD7" w14:textId="57ECCDFD" w:rsidR="00351845" w:rsidRPr="00691BB1" w:rsidRDefault="00351845" w:rsidP="006E7A1B">
      <w:pPr>
        <w:ind w:left="720" w:firstLine="720"/>
        <w:rPr>
          <w:rFonts w:cs="Arial"/>
          <w:szCs w:val="24"/>
        </w:rPr>
      </w:pPr>
      <w:r w:rsidRPr="00691BB1">
        <w:rPr>
          <w:rFonts w:cs="Arial"/>
          <w:szCs w:val="24"/>
        </w:rPr>
        <w:t xml:space="preserve">Includes </w:t>
      </w:r>
      <w:r w:rsidR="00214F9E" w:rsidRPr="00691BB1">
        <w:rPr>
          <w:rFonts w:cs="Arial"/>
          <w:szCs w:val="24"/>
        </w:rPr>
        <w:t>all elements addressed above in Part IV,</w:t>
      </w:r>
      <w:r w:rsidR="00F67100" w:rsidRPr="00691BB1">
        <w:rPr>
          <w:rFonts w:cs="Arial"/>
          <w:szCs w:val="24"/>
        </w:rPr>
        <w:t xml:space="preserve"> </w:t>
      </w:r>
      <w:r w:rsidR="00214F9E" w:rsidRPr="00691BB1">
        <w:rPr>
          <w:rFonts w:cs="Arial"/>
          <w:szCs w:val="24"/>
        </w:rPr>
        <w:t>Section I</w:t>
      </w:r>
      <w:r w:rsidR="00A0173C" w:rsidRPr="00691BB1">
        <w:rPr>
          <w:rFonts w:cs="Arial"/>
          <w:szCs w:val="24"/>
        </w:rPr>
        <w:t>I</w:t>
      </w:r>
      <w:r w:rsidR="00214F9E" w:rsidRPr="00691BB1">
        <w:rPr>
          <w:rFonts w:cs="Arial"/>
          <w:szCs w:val="24"/>
        </w:rPr>
        <w:t>.</w:t>
      </w:r>
    </w:p>
    <w:p w14:paraId="4633603E" w14:textId="77777777" w:rsidR="00351845" w:rsidRPr="00691BB1" w:rsidRDefault="00351845" w:rsidP="006E7A1B">
      <w:pPr>
        <w:rPr>
          <w:rFonts w:cs="Arial"/>
          <w:b/>
          <w:bCs/>
          <w:szCs w:val="24"/>
        </w:rPr>
      </w:pPr>
      <w:r w:rsidRPr="00691BB1">
        <w:rPr>
          <w:rFonts w:cs="Arial"/>
          <w:szCs w:val="24"/>
        </w:rPr>
        <w:t xml:space="preserve"> </w:t>
      </w:r>
    </w:p>
    <w:p w14:paraId="3C0015D2" w14:textId="111F2561" w:rsidR="00351845" w:rsidRPr="00691BB1" w:rsidRDefault="00351845" w:rsidP="006E7A1B">
      <w:pPr>
        <w:pStyle w:val="Heading4"/>
        <w:spacing w:before="0" w:after="0"/>
        <w:rPr>
          <w:b/>
          <w:bCs/>
          <w:color w:val="auto"/>
        </w:rPr>
      </w:pPr>
      <w:r w:rsidRPr="00691BB1">
        <w:rPr>
          <w:b/>
          <w:bCs/>
          <w:color w:val="auto"/>
        </w:rPr>
        <w:t>Section II</w:t>
      </w:r>
      <w:r w:rsidR="009B08BA" w:rsidRPr="00691BB1">
        <w:rPr>
          <w:b/>
          <w:bCs/>
          <w:color w:val="auto"/>
        </w:rPr>
        <w:t>I</w:t>
      </w:r>
      <w:r w:rsidRPr="00691BB1">
        <w:rPr>
          <w:b/>
          <w:bCs/>
          <w:color w:val="auto"/>
        </w:rPr>
        <w:t xml:space="preserve">.  </w:t>
      </w:r>
      <w:r w:rsidR="009B08BA" w:rsidRPr="00691BB1">
        <w:rPr>
          <w:b/>
          <w:bCs/>
          <w:color w:val="auto"/>
        </w:rPr>
        <w:tab/>
      </w:r>
      <w:r w:rsidRPr="00691BB1">
        <w:rPr>
          <w:b/>
          <w:bCs/>
          <w:color w:val="auto"/>
        </w:rPr>
        <w:t xml:space="preserve"> </w:t>
      </w:r>
      <w:r w:rsidR="005E01BF" w:rsidRPr="00691BB1">
        <w:rPr>
          <w:b/>
          <w:bCs/>
          <w:color w:val="auto"/>
        </w:rPr>
        <w:t>Proposed Services</w:t>
      </w:r>
      <w:r w:rsidRPr="00691BB1">
        <w:rPr>
          <w:b/>
          <w:bCs/>
          <w:color w:val="auto"/>
        </w:rPr>
        <w:t xml:space="preserve"> (</w:t>
      </w:r>
      <w:r w:rsidR="005305A8" w:rsidRPr="00691BB1">
        <w:rPr>
          <w:b/>
          <w:bCs/>
          <w:color w:val="auto"/>
        </w:rPr>
        <w:t xml:space="preserve">45 </w:t>
      </w:r>
      <w:r w:rsidRPr="00691BB1">
        <w:rPr>
          <w:b/>
          <w:bCs/>
          <w:color w:val="auto"/>
        </w:rPr>
        <w:t xml:space="preserve">points)  </w:t>
      </w:r>
    </w:p>
    <w:p w14:paraId="6A51F752" w14:textId="0AC2BAFC" w:rsidR="009A2F5E" w:rsidRPr="00691BB1" w:rsidRDefault="00214F9E" w:rsidP="006E7A1B">
      <w:pPr>
        <w:ind w:left="720" w:firstLine="720"/>
        <w:rPr>
          <w:rFonts w:cs="Arial"/>
          <w:szCs w:val="24"/>
        </w:rPr>
      </w:pPr>
      <w:r w:rsidRPr="00691BB1">
        <w:rPr>
          <w:rFonts w:cs="Arial"/>
          <w:szCs w:val="24"/>
        </w:rPr>
        <w:t>Includes all elements addressed above in Part IV,</w:t>
      </w:r>
      <w:r w:rsidR="00F67100" w:rsidRPr="00691BB1">
        <w:rPr>
          <w:rFonts w:cs="Arial"/>
          <w:szCs w:val="24"/>
        </w:rPr>
        <w:t xml:space="preserve"> </w:t>
      </w:r>
      <w:r w:rsidRPr="00691BB1">
        <w:rPr>
          <w:rFonts w:cs="Arial"/>
          <w:szCs w:val="24"/>
        </w:rPr>
        <w:t>Section II</w:t>
      </w:r>
      <w:r w:rsidR="00A0173C" w:rsidRPr="00691BB1">
        <w:rPr>
          <w:rFonts w:cs="Arial"/>
          <w:szCs w:val="24"/>
        </w:rPr>
        <w:t>I</w:t>
      </w:r>
      <w:r w:rsidRPr="00691BB1">
        <w:rPr>
          <w:rFonts w:cs="Arial"/>
          <w:szCs w:val="24"/>
        </w:rPr>
        <w:t>.</w:t>
      </w:r>
    </w:p>
    <w:p w14:paraId="658A036A" w14:textId="77777777" w:rsidR="00351845" w:rsidRPr="00691BB1" w:rsidRDefault="00351845" w:rsidP="006E7A1B">
      <w:pPr>
        <w:rPr>
          <w:rFonts w:cs="Arial"/>
          <w:b/>
          <w:bCs/>
          <w:szCs w:val="24"/>
        </w:rPr>
      </w:pPr>
    </w:p>
    <w:p w14:paraId="7AB1F8A8" w14:textId="14BC6119" w:rsidR="00351845" w:rsidRPr="00691BB1" w:rsidRDefault="00351845" w:rsidP="006E7A1B">
      <w:pPr>
        <w:pStyle w:val="Heading4"/>
        <w:spacing w:before="0" w:after="0"/>
        <w:rPr>
          <w:b/>
          <w:bCs/>
        </w:rPr>
      </w:pPr>
      <w:r w:rsidRPr="00691BB1">
        <w:rPr>
          <w:b/>
          <w:bCs/>
          <w:color w:val="auto"/>
        </w:rPr>
        <w:t>Section I</w:t>
      </w:r>
      <w:r w:rsidR="009B08BA" w:rsidRPr="00691BB1">
        <w:rPr>
          <w:b/>
          <w:bCs/>
          <w:color w:val="auto"/>
        </w:rPr>
        <w:t>V</w:t>
      </w:r>
      <w:r w:rsidRPr="00691BB1">
        <w:rPr>
          <w:b/>
          <w:bCs/>
          <w:color w:val="auto"/>
        </w:rPr>
        <w:t xml:space="preserve">. </w:t>
      </w:r>
      <w:r w:rsidR="009B08BA" w:rsidRPr="00691BB1">
        <w:rPr>
          <w:b/>
          <w:bCs/>
          <w:color w:val="auto"/>
        </w:rPr>
        <w:tab/>
      </w:r>
      <w:r w:rsidRPr="00691BB1">
        <w:rPr>
          <w:b/>
          <w:bCs/>
          <w:color w:val="auto"/>
        </w:rPr>
        <w:t xml:space="preserve"> Cost Proposal (</w:t>
      </w:r>
      <w:r w:rsidR="00BA0D5A" w:rsidRPr="00691BB1">
        <w:rPr>
          <w:b/>
          <w:bCs/>
          <w:color w:val="auto"/>
        </w:rPr>
        <w:t>2</w:t>
      </w:r>
      <w:r w:rsidR="00A969F4" w:rsidRPr="00691BB1">
        <w:rPr>
          <w:b/>
          <w:bCs/>
          <w:color w:val="auto"/>
        </w:rPr>
        <w:t>5</w:t>
      </w:r>
      <w:r w:rsidRPr="00691BB1">
        <w:rPr>
          <w:b/>
          <w:bCs/>
          <w:color w:val="auto"/>
        </w:rPr>
        <w:t xml:space="preserve"> points</w:t>
      </w:r>
      <w:r w:rsidRPr="00691BB1">
        <w:rPr>
          <w:b/>
          <w:bCs/>
        </w:rPr>
        <w:t xml:space="preserve">) </w:t>
      </w:r>
    </w:p>
    <w:p w14:paraId="14FD2A9B" w14:textId="23D6F6B5" w:rsidR="00D5032A" w:rsidRDefault="00214F9E" w:rsidP="006E7A1B">
      <w:pPr>
        <w:ind w:left="720" w:firstLine="720"/>
        <w:rPr>
          <w:rFonts w:cs="Arial"/>
          <w:szCs w:val="24"/>
        </w:rPr>
      </w:pPr>
      <w:r w:rsidRPr="00C97934">
        <w:rPr>
          <w:rFonts w:cs="Arial"/>
          <w:szCs w:val="24"/>
        </w:rPr>
        <w:t>Includes all elements addressed above in Part IV,</w:t>
      </w:r>
      <w:r w:rsidR="00F67100" w:rsidRPr="00C97934">
        <w:rPr>
          <w:rFonts w:cs="Arial"/>
          <w:szCs w:val="24"/>
        </w:rPr>
        <w:t xml:space="preserve"> </w:t>
      </w:r>
      <w:r w:rsidRPr="00C97934">
        <w:rPr>
          <w:rFonts w:cs="Arial"/>
          <w:szCs w:val="24"/>
        </w:rPr>
        <w:t>Section I</w:t>
      </w:r>
      <w:r w:rsidR="00A0173C" w:rsidRPr="00C97934">
        <w:rPr>
          <w:rFonts w:cs="Arial"/>
          <w:szCs w:val="24"/>
        </w:rPr>
        <w:t>V</w:t>
      </w:r>
      <w:r w:rsidRPr="00C97934">
        <w:rPr>
          <w:rFonts w:cs="Arial"/>
          <w:szCs w:val="24"/>
        </w:rPr>
        <w:t>.</w:t>
      </w:r>
    </w:p>
    <w:p w14:paraId="08C34C5B" w14:textId="77777777" w:rsidR="00025402" w:rsidRDefault="00025402" w:rsidP="006E7A1B">
      <w:pPr>
        <w:ind w:firstLine="720"/>
        <w:rPr>
          <w:rFonts w:cs="Arial"/>
          <w:szCs w:val="24"/>
        </w:rPr>
      </w:pPr>
    </w:p>
    <w:p w14:paraId="38D50C25" w14:textId="0C725824" w:rsidR="00DC54EC" w:rsidRDefault="00A21C86" w:rsidP="006E7A1B">
      <w:pPr>
        <w:pStyle w:val="Heading3"/>
        <w:spacing w:before="0" w:after="0"/>
      </w:pPr>
      <w:r w:rsidRPr="008D3A1A">
        <w:rPr>
          <w:b/>
          <w:bCs/>
        </w:rPr>
        <w:t>Scoring Process:</w:t>
      </w:r>
      <w:r w:rsidRPr="00025402">
        <w:t xml:space="preserve">  </w:t>
      </w:r>
      <w:r w:rsidRPr="00025402">
        <w:rPr>
          <w:rStyle w:val="InitialStyle"/>
        </w:rPr>
        <w:t>The evaluation and scoring of proposals will be conducted using a staged approach.  Proposals will be required to meet or exceed the stated minimum scoring requirements of the stage in which the proposal is being evaluated to move onto the next stage of evaluation.  Any proposal not meeting the stated minimum scoring requirements of a stage will be ineligible for award consideration and, at that point, be removed from the evaluation process</w:t>
      </w:r>
      <w:r w:rsidRPr="00025402">
        <w:t>.</w:t>
      </w:r>
    </w:p>
    <w:p w14:paraId="19AC23BD" w14:textId="77777777" w:rsidR="006A286B" w:rsidRDefault="006A286B" w:rsidP="006A286B">
      <w:pPr>
        <w:pStyle w:val="Heading3"/>
        <w:numPr>
          <w:ilvl w:val="0"/>
          <w:numId w:val="0"/>
        </w:numPr>
        <w:spacing w:before="0" w:after="0"/>
        <w:ind w:left="1080"/>
      </w:pPr>
    </w:p>
    <w:p w14:paraId="4A3C795C" w14:textId="7F63B190" w:rsidR="00DC54EC" w:rsidRPr="00DC54EC" w:rsidRDefault="00A21C86" w:rsidP="006E7A1B">
      <w:pPr>
        <w:pStyle w:val="Heading4"/>
        <w:spacing w:before="0" w:after="0"/>
        <w:rPr>
          <w:rStyle w:val="InitialStyle"/>
        </w:rPr>
      </w:pPr>
      <w:r w:rsidRPr="00DC54EC">
        <w:rPr>
          <w:rStyle w:val="InitialStyle"/>
          <w:b/>
          <w:szCs w:val="24"/>
          <w:u w:val="single"/>
        </w:rPr>
        <w:t>Stage One - Eligibility</w:t>
      </w:r>
      <w:r w:rsidRPr="00DC54EC">
        <w:rPr>
          <w:rStyle w:val="InitialStyle"/>
          <w:b/>
          <w:szCs w:val="24"/>
        </w:rPr>
        <w:t>:</w:t>
      </w:r>
      <w:r w:rsidRPr="00DC54EC">
        <w:rPr>
          <w:rStyle w:val="InitialStyle"/>
          <w:szCs w:val="24"/>
        </w:rPr>
        <w:t xml:space="preserve"> Proposals </w:t>
      </w:r>
      <w:r w:rsidR="00EB3823">
        <w:rPr>
          <w:rStyle w:val="InitialStyle"/>
          <w:szCs w:val="24"/>
        </w:rPr>
        <w:t>shall</w:t>
      </w:r>
      <w:r w:rsidRPr="00DC54EC">
        <w:rPr>
          <w:rStyle w:val="InitialStyle"/>
          <w:szCs w:val="24"/>
        </w:rPr>
        <w:t xml:space="preserve"> meet the requirements of</w:t>
      </w:r>
      <w:r w:rsidR="002F238B">
        <w:rPr>
          <w:rStyle w:val="InitialStyle"/>
          <w:szCs w:val="24"/>
        </w:rPr>
        <w:t xml:space="preserve"> </w:t>
      </w:r>
      <w:r w:rsidR="002F238B" w:rsidRPr="002F238B">
        <w:rPr>
          <w:rStyle w:val="InitialStyle"/>
          <w:b/>
          <w:bCs/>
          <w:szCs w:val="24"/>
        </w:rPr>
        <w:fldChar w:fldCharType="begin"/>
      </w:r>
      <w:r w:rsidR="002F238B" w:rsidRPr="002F238B">
        <w:rPr>
          <w:rStyle w:val="InitialStyle"/>
          <w:b/>
          <w:bCs/>
          <w:szCs w:val="24"/>
        </w:rPr>
        <w:instrText xml:space="preserve"> REF _Ref85461215 \r \h </w:instrText>
      </w:r>
      <w:r w:rsidR="002F238B">
        <w:rPr>
          <w:rStyle w:val="InitialStyle"/>
          <w:b/>
          <w:bCs/>
          <w:szCs w:val="24"/>
        </w:rPr>
        <w:instrText xml:space="preserve"> \* MERGEFORMAT </w:instrText>
      </w:r>
      <w:r w:rsidR="002F238B" w:rsidRPr="002F238B">
        <w:rPr>
          <w:rStyle w:val="InitialStyle"/>
          <w:b/>
          <w:bCs/>
          <w:szCs w:val="24"/>
        </w:rPr>
      </w:r>
      <w:r w:rsidR="002F238B" w:rsidRPr="002F238B">
        <w:rPr>
          <w:rStyle w:val="InitialStyle"/>
          <w:b/>
          <w:bCs/>
          <w:szCs w:val="24"/>
        </w:rPr>
        <w:fldChar w:fldCharType="separate"/>
      </w:r>
      <w:r w:rsidR="002F238B" w:rsidRPr="002F238B">
        <w:rPr>
          <w:rStyle w:val="InitialStyle"/>
          <w:b/>
          <w:bCs/>
          <w:szCs w:val="24"/>
        </w:rPr>
        <w:t>Part I</w:t>
      </w:r>
      <w:r w:rsidR="002F238B">
        <w:rPr>
          <w:rStyle w:val="InitialStyle"/>
          <w:b/>
          <w:bCs/>
          <w:szCs w:val="24"/>
        </w:rPr>
        <w:t>.</w:t>
      </w:r>
      <w:r w:rsidR="002F238B" w:rsidRPr="002F238B">
        <w:rPr>
          <w:rStyle w:val="InitialStyle"/>
          <w:b/>
          <w:bCs/>
          <w:szCs w:val="24"/>
        </w:rPr>
        <w:t xml:space="preserve"> C</w:t>
      </w:r>
      <w:r w:rsidR="002F238B" w:rsidRPr="002F238B">
        <w:rPr>
          <w:rStyle w:val="InitialStyle"/>
          <w:b/>
          <w:bCs/>
          <w:szCs w:val="24"/>
        </w:rPr>
        <w:fldChar w:fldCharType="end"/>
      </w:r>
      <w:r w:rsidRPr="00DC54EC">
        <w:rPr>
          <w:rStyle w:val="InitialStyle"/>
          <w:szCs w:val="24"/>
        </w:rPr>
        <w:t xml:space="preserve">. “Eligibility to Submit Bids.”  The </w:t>
      </w:r>
      <w:r w:rsidR="00032303" w:rsidRPr="00DC54EC">
        <w:rPr>
          <w:rStyle w:val="InitialStyle"/>
          <w:szCs w:val="24"/>
        </w:rPr>
        <w:t>Bidder</w:t>
      </w:r>
      <w:r w:rsidRPr="00DC54EC">
        <w:rPr>
          <w:rStyle w:val="InitialStyle"/>
          <w:szCs w:val="24"/>
        </w:rPr>
        <w:t xml:space="preserve"> </w:t>
      </w:r>
      <w:r w:rsidR="00EB3823">
        <w:rPr>
          <w:rStyle w:val="InitialStyle"/>
          <w:szCs w:val="24"/>
        </w:rPr>
        <w:t>shall</w:t>
      </w:r>
      <w:r w:rsidRPr="00DC54EC">
        <w:rPr>
          <w:rStyle w:val="InitialStyle"/>
          <w:szCs w:val="24"/>
        </w:rPr>
        <w:t xml:space="preserve"> complete </w:t>
      </w:r>
      <w:r w:rsidRPr="00DC54EC">
        <w:rPr>
          <w:rStyle w:val="InitialStyle"/>
          <w:b/>
          <w:szCs w:val="24"/>
        </w:rPr>
        <w:t xml:space="preserve">Appendix </w:t>
      </w:r>
      <w:r w:rsidR="002F238B">
        <w:rPr>
          <w:rStyle w:val="InitialStyle"/>
          <w:b/>
          <w:szCs w:val="24"/>
        </w:rPr>
        <w:fldChar w:fldCharType="begin"/>
      </w:r>
      <w:r w:rsidR="002F238B">
        <w:rPr>
          <w:rStyle w:val="InitialStyle"/>
          <w:b/>
          <w:szCs w:val="24"/>
        </w:rPr>
        <w:instrText xml:space="preserve"> REF _Ref85461138 \r \h </w:instrText>
      </w:r>
      <w:r w:rsidR="002F238B">
        <w:rPr>
          <w:rStyle w:val="InitialStyle"/>
          <w:b/>
          <w:szCs w:val="24"/>
        </w:rPr>
      </w:r>
      <w:r w:rsidR="002F238B">
        <w:rPr>
          <w:rStyle w:val="InitialStyle"/>
          <w:b/>
          <w:szCs w:val="24"/>
        </w:rPr>
        <w:fldChar w:fldCharType="separate"/>
      </w:r>
      <w:r w:rsidR="002F238B">
        <w:rPr>
          <w:rStyle w:val="InitialStyle"/>
          <w:b/>
          <w:szCs w:val="24"/>
        </w:rPr>
        <w:t>C</w:t>
      </w:r>
      <w:r w:rsidR="002F238B">
        <w:rPr>
          <w:rStyle w:val="InitialStyle"/>
          <w:b/>
          <w:szCs w:val="24"/>
        </w:rPr>
        <w:fldChar w:fldCharType="end"/>
      </w:r>
      <w:r w:rsidRPr="00DC54EC">
        <w:rPr>
          <w:rStyle w:val="InitialStyle"/>
          <w:szCs w:val="24"/>
        </w:rPr>
        <w:t>(Eligibility to Submit Bids Form).</w:t>
      </w:r>
      <w:r w:rsidRPr="00DC54EC">
        <w:t xml:space="preserve"> Proposals</w:t>
      </w:r>
      <w:r w:rsidRPr="00DC54EC">
        <w:rPr>
          <w:rStyle w:val="InitialStyle"/>
          <w:szCs w:val="24"/>
        </w:rPr>
        <w:t xml:space="preserve"> which do not include </w:t>
      </w:r>
      <w:r w:rsidRPr="00DC54EC">
        <w:rPr>
          <w:rStyle w:val="InitialStyle"/>
          <w:b/>
          <w:szCs w:val="24"/>
        </w:rPr>
        <w:t xml:space="preserve">Appendix </w:t>
      </w:r>
      <w:r w:rsidR="002F238B">
        <w:rPr>
          <w:rStyle w:val="InitialStyle"/>
          <w:b/>
          <w:szCs w:val="24"/>
        </w:rPr>
        <w:fldChar w:fldCharType="begin"/>
      </w:r>
      <w:r w:rsidR="002F238B">
        <w:rPr>
          <w:rStyle w:val="InitialStyle"/>
          <w:b/>
          <w:szCs w:val="24"/>
        </w:rPr>
        <w:instrText xml:space="preserve"> REF _Ref85461138 \r \h </w:instrText>
      </w:r>
      <w:r w:rsidR="002F238B">
        <w:rPr>
          <w:rStyle w:val="InitialStyle"/>
          <w:b/>
          <w:szCs w:val="24"/>
        </w:rPr>
      </w:r>
      <w:r w:rsidR="002F238B">
        <w:rPr>
          <w:rStyle w:val="InitialStyle"/>
          <w:b/>
          <w:szCs w:val="24"/>
        </w:rPr>
        <w:fldChar w:fldCharType="separate"/>
      </w:r>
      <w:r w:rsidR="002F238B">
        <w:rPr>
          <w:rStyle w:val="InitialStyle"/>
          <w:b/>
          <w:szCs w:val="24"/>
        </w:rPr>
        <w:t>C</w:t>
      </w:r>
      <w:r w:rsidR="002F238B">
        <w:rPr>
          <w:rStyle w:val="InitialStyle"/>
          <w:b/>
          <w:szCs w:val="24"/>
        </w:rPr>
        <w:fldChar w:fldCharType="end"/>
      </w:r>
      <w:r w:rsidR="002F238B">
        <w:rPr>
          <w:rStyle w:val="InitialStyle"/>
          <w:b/>
          <w:szCs w:val="24"/>
        </w:rPr>
        <w:t xml:space="preserve"> </w:t>
      </w:r>
      <w:r w:rsidRPr="00DC54EC">
        <w:rPr>
          <w:rStyle w:val="InitialStyle"/>
          <w:szCs w:val="24"/>
        </w:rPr>
        <w:t xml:space="preserve">or do not meet </w:t>
      </w:r>
      <w:r w:rsidR="002F238B" w:rsidRPr="002F238B">
        <w:rPr>
          <w:rStyle w:val="InitialStyle"/>
          <w:b/>
          <w:bCs/>
          <w:szCs w:val="24"/>
        </w:rPr>
        <w:fldChar w:fldCharType="begin"/>
      </w:r>
      <w:r w:rsidR="002F238B" w:rsidRPr="002F238B">
        <w:rPr>
          <w:rStyle w:val="InitialStyle"/>
          <w:b/>
          <w:bCs/>
          <w:szCs w:val="24"/>
        </w:rPr>
        <w:instrText xml:space="preserve"> REF _Ref85461215 \r \h </w:instrText>
      </w:r>
      <w:r w:rsidR="002F238B">
        <w:rPr>
          <w:rStyle w:val="InitialStyle"/>
          <w:b/>
          <w:bCs/>
          <w:szCs w:val="24"/>
        </w:rPr>
        <w:instrText xml:space="preserve"> \* MERGEFORMAT </w:instrText>
      </w:r>
      <w:r w:rsidR="002F238B" w:rsidRPr="002F238B">
        <w:rPr>
          <w:rStyle w:val="InitialStyle"/>
          <w:b/>
          <w:bCs/>
          <w:szCs w:val="24"/>
        </w:rPr>
      </w:r>
      <w:r w:rsidR="002F238B" w:rsidRPr="002F238B">
        <w:rPr>
          <w:rStyle w:val="InitialStyle"/>
          <w:b/>
          <w:bCs/>
          <w:szCs w:val="24"/>
        </w:rPr>
        <w:fldChar w:fldCharType="separate"/>
      </w:r>
      <w:r w:rsidR="002F238B" w:rsidRPr="002F238B">
        <w:rPr>
          <w:rStyle w:val="InitialStyle"/>
          <w:b/>
          <w:bCs/>
          <w:szCs w:val="24"/>
        </w:rPr>
        <w:t>Part I</w:t>
      </w:r>
      <w:r w:rsidR="002F238B">
        <w:rPr>
          <w:rStyle w:val="InitialStyle"/>
          <w:b/>
          <w:bCs/>
          <w:szCs w:val="24"/>
        </w:rPr>
        <w:t>.</w:t>
      </w:r>
      <w:r w:rsidR="002F238B" w:rsidRPr="002F238B">
        <w:rPr>
          <w:rStyle w:val="InitialStyle"/>
          <w:b/>
          <w:bCs/>
          <w:szCs w:val="24"/>
        </w:rPr>
        <w:t xml:space="preserve"> C</w:t>
      </w:r>
      <w:r w:rsidR="002F238B" w:rsidRPr="002F238B">
        <w:rPr>
          <w:rStyle w:val="InitialStyle"/>
          <w:b/>
          <w:bCs/>
          <w:szCs w:val="24"/>
        </w:rPr>
        <w:fldChar w:fldCharType="end"/>
      </w:r>
      <w:r w:rsidR="002F238B">
        <w:rPr>
          <w:rStyle w:val="InitialStyle"/>
          <w:szCs w:val="24"/>
        </w:rPr>
        <w:t xml:space="preserve"> </w:t>
      </w:r>
      <w:r w:rsidRPr="00DC54EC">
        <w:rPr>
          <w:rStyle w:val="InitialStyle"/>
          <w:szCs w:val="24"/>
        </w:rPr>
        <w:t xml:space="preserve">“Eligibility to Submit Bids” requirements will be ineligible for award </w:t>
      </w:r>
      <w:r w:rsidRPr="00DC54EC">
        <w:rPr>
          <w:rStyle w:val="InitialStyle"/>
          <w:szCs w:val="24"/>
        </w:rPr>
        <w:lastRenderedPageBreak/>
        <w:t>consideration.  Proposals meeting the eligibility requirements will move on to Stage Two of the evaluation and scoring process.</w:t>
      </w:r>
    </w:p>
    <w:p w14:paraId="2D2D28C5" w14:textId="77777777" w:rsidR="00DC54EC" w:rsidRPr="00DC54EC" w:rsidRDefault="00A21C86" w:rsidP="006E7A1B">
      <w:pPr>
        <w:pStyle w:val="Heading4"/>
        <w:spacing w:before="0" w:after="0"/>
        <w:rPr>
          <w:rStyle w:val="InitialStyle"/>
        </w:rPr>
      </w:pPr>
      <w:r w:rsidRPr="00DC54EC">
        <w:rPr>
          <w:rStyle w:val="InitialStyle"/>
          <w:b/>
          <w:szCs w:val="24"/>
          <w:u w:val="single"/>
        </w:rPr>
        <w:t>Stage Two - Qualifications and Experience</w:t>
      </w:r>
      <w:r w:rsidRPr="00DC54EC">
        <w:rPr>
          <w:rStyle w:val="InitialStyle"/>
          <w:b/>
          <w:szCs w:val="24"/>
        </w:rPr>
        <w:t>:</w:t>
      </w:r>
      <w:r w:rsidRPr="00DC54EC">
        <w:rPr>
          <w:rStyle w:val="InitialStyle"/>
          <w:szCs w:val="24"/>
        </w:rPr>
        <w:t xml:space="preserve"> Proposals meeting the eligibility requirements in Stage One will move on to be evaluated for Part IV, Section II “Qualifications and Experience” and will be scored by the evaluation team using the consensus approach</w:t>
      </w:r>
      <w:r w:rsidRPr="00DC54EC">
        <w:rPr>
          <w:szCs w:val="24"/>
        </w:rPr>
        <w:t xml:space="preserve">. </w:t>
      </w:r>
      <w:r w:rsidRPr="00DC54EC">
        <w:rPr>
          <w:rStyle w:val="InitialStyle"/>
          <w:szCs w:val="24"/>
        </w:rPr>
        <w:t xml:space="preserve"> Members of the evaluation team will not score this section individually but, instead, arrive at a consensus as to assignment of points for this section.  Proposals will be able to earn up to a maximum of </w:t>
      </w:r>
      <w:r w:rsidR="00742488" w:rsidRPr="00DC54EC">
        <w:rPr>
          <w:rStyle w:val="InitialStyle"/>
          <w:b/>
          <w:szCs w:val="24"/>
        </w:rPr>
        <w:t>30</w:t>
      </w:r>
      <w:r w:rsidRPr="00DC54EC">
        <w:rPr>
          <w:rStyle w:val="InitialStyle"/>
          <w:szCs w:val="24"/>
        </w:rPr>
        <w:t xml:space="preserve"> points for this section with the minimum score of </w:t>
      </w:r>
      <w:r w:rsidR="00742488" w:rsidRPr="00DC54EC">
        <w:rPr>
          <w:rStyle w:val="InitialStyle"/>
          <w:b/>
          <w:szCs w:val="24"/>
        </w:rPr>
        <w:t>18</w:t>
      </w:r>
      <w:r w:rsidRPr="00DC54EC">
        <w:rPr>
          <w:rStyle w:val="InitialStyle"/>
          <w:szCs w:val="24"/>
        </w:rPr>
        <w:t xml:space="preserve"> being required for a proposal to move onto Stage Three.</w:t>
      </w:r>
    </w:p>
    <w:p w14:paraId="0AE6E6B3" w14:textId="77777777" w:rsidR="00DC54EC" w:rsidRPr="00DC54EC" w:rsidRDefault="00A21C86" w:rsidP="006E7A1B">
      <w:pPr>
        <w:pStyle w:val="Heading4"/>
        <w:spacing w:before="0" w:after="0"/>
        <w:rPr>
          <w:rStyle w:val="InitialStyle"/>
        </w:rPr>
      </w:pPr>
      <w:r w:rsidRPr="00DC54EC">
        <w:rPr>
          <w:rStyle w:val="InitialStyle"/>
          <w:b/>
          <w:szCs w:val="24"/>
          <w:u w:val="single"/>
        </w:rPr>
        <w:t>Stage Three - Proposed Services</w:t>
      </w:r>
      <w:r w:rsidRPr="00DC54EC">
        <w:rPr>
          <w:rStyle w:val="InitialStyle"/>
          <w:b/>
          <w:szCs w:val="24"/>
        </w:rPr>
        <w:t xml:space="preserve">: </w:t>
      </w:r>
      <w:r w:rsidRPr="00DC54EC">
        <w:rPr>
          <w:rStyle w:val="InitialStyle"/>
          <w:szCs w:val="24"/>
        </w:rPr>
        <w:t xml:space="preserve">Proposals with a score of </w:t>
      </w:r>
      <w:r w:rsidR="00742488" w:rsidRPr="00DC54EC">
        <w:rPr>
          <w:rStyle w:val="InitialStyle"/>
          <w:b/>
          <w:szCs w:val="24"/>
        </w:rPr>
        <w:t>18</w:t>
      </w:r>
      <w:r w:rsidRPr="00DC54EC">
        <w:rPr>
          <w:rStyle w:val="InitialStyle"/>
          <w:szCs w:val="24"/>
        </w:rPr>
        <w:t xml:space="preserve"> or higher in Stage Two will move on to be evaluated for Part IV, Section III “Proposed Services” and will be scored by the evaluation team using the consensus approach.  Members of the evaluation team will not score this section individually but, instead, arrive at a consensus as to assignment of points for this section.  Proposals will be able to earn up to a maximum of </w:t>
      </w:r>
      <w:r w:rsidRPr="00DC54EC">
        <w:rPr>
          <w:rStyle w:val="InitialStyle"/>
          <w:b/>
          <w:szCs w:val="24"/>
        </w:rPr>
        <w:t>45</w:t>
      </w:r>
      <w:r w:rsidRPr="00DC54EC">
        <w:rPr>
          <w:rStyle w:val="InitialStyle"/>
          <w:szCs w:val="24"/>
        </w:rPr>
        <w:t xml:space="preserve"> points</w:t>
      </w:r>
      <w:r w:rsidR="00A4408C" w:rsidRPr="00DC54EC">
        <w:rPr>
          <w:rStyle w:val="InitialStyle"/>
          <w:szCs w:val="24"/>
        </w:rPr>
        <w:t xml:space="preserve"> with a minimum </w:t>
      </w:r>
      <w:r w:rsidR="004308B2" w:rsidRPr="00DC54EC">
        <w:rPr>
          <w:rStyle w:val="InitialStyle"/>
          <w:szCs w:val="24"/>
        </w:rPr>
        <w:t xml:space="preserve">score </w:t>
      </w:r>
      <w:r w:rsidR="00A4408C" w:rsidRPr="00DC54EC">
        <w:rPr>
          <w:rStyle w:val="InitialStyle"/>
          <w:szCs w:val="24"/>
        </w:rPr>
        <w:t xml:space="preserve">of </w:t>
      </w:r>
      <w:r w:rsidR="00EC174C" w:rsidRPr="00DC54EC">
        <w:rPr>
          <w:rStyle w:val="InitialStyle"/>
          <w:b/>
          <w:szCs w:val="24"/>
        </w:rPr>
        <w:t>27</w:t>
      </w:r>
      <w:r w:rsidR="004308B2" w:rsidRPr="00DC54EC">
        <w:rPr>
          <w:rStyle w:val="InitialStyle"/>
          <w:szCs w:val="24"/>
        </w:rPr>
        <w:t xml:space="preserve"> being required to move onto Stage Four</w:t>
      </w:r>
      <w:r w:rsidR="001A44F5" w:rsidRPr="00DC54EC">
        <w:rPr>
          <w:rStyle w:val="InitialStyle"/>
          <w:szCs w:val="24"/>
        </w:rPr>
        <w:t>.</w:t>
      </w:r>
    </w:p>
    <w:p w14:paraId="6FCDFE7B" w14:textId="353E6A57" w:rsidR="00DC54EC" w:rsidRDefault="0FAD9AE3" w:rsidP="006E7A1B">
      <w:pPr>
        <w:pStyle w:val="Heading4"/>
        <w:spacing w:before="0" w:after="0"/>
        <w:rPr>
          <w:rStyle w:val="InitialStyle"/>
        </w:rPr>
      </w:pPr>
      <w:r w:rsidRPr="00DC54EC">
        <w:rPr>
          <w:rStyle w:val="InitialStyle"/>
          <w:b/>
          <w:bCs/>
          <w:u w:val="single"/>
        </w:rPr>
        <w:t xml:space="preserve">Stage Four </w:t>
      </w:r>
      <w:r w:rsidR="42A7BB42" w:rsidRPr="00DC54EC">
        <w:rPr>
          <w:rStyle w:val="InitialStyle"/>
          <w:b/>
          <w:bCs/>
          <w:u w:val="single"/>
        </w:rPr>
        <w:t>–</w:t>
      </w:r>
      <w:r w:rsidRPr="00DC54EC">
        <w:rPr>
          <w:rStyle w:val="InitialStyle"/>
          <w:b/>
          <w:bCs/>
          <w:u w:val="single"/>
        </w:rPr>
        <w:t xml:space="preserve"> Demonstrations</w:t>
      </w:r>
      <w:r w:rsidR="42A7BB42" w:rsidRPr="00DC54EC">
        <w:rPr>
          <w:rStyle w:val="InitialStyle"/>
          <w:b/>
          <w:bCs/>
          <w:u w:val="single"/>
        </w:rPr>
        <w:t xml:space="preserve"> and Key Personnel Interviews</w:t>
      </w:r>
      <w:r w:rsidRPr="00DC54EC">
        <w:rPr>
          <w:rStyle w:val="InitialStyle"/>
        </w:rPr>
        <w:t xml:space="preserve">: Proposals with a score of </w:t>
      </w:r>
      <w:r w:rsidRPr="00DC54EC">
        <w:rPr>
          <w:rStyle w:val="InitialStyle"/>
          <w:b/>
          <w:bCs/>
        </w:rPr>
        <w:t>27</w:t>
      </w:r>
      <w:r w:rsidRPr="00DC54EC">
        <w:rPr>
          <w:rStyle w:val="InitialStyle"/>
        </w:rPr>
        <w:t xml:space="preserve"> or higher in Stage Three will move on to provide a demonstration to the evaluation team</w:t>
      </w:r>
      <w:r w:rsidR="42A7BB42" w:rsidRPr="00DC54EC">
        <w:rPr>
          <w:rStyle w:val="InitialStyle"/>
        </w:rPr>
        <w:t xml:space="preserve"> and interviews with Key Personnel</w:t>
      </w:r>
      <w:r w:rsidRPr="00DC54EC">
        <w:rPr>
          <w:rStyle w:val="InitialStyle"/>
        </w:rPr>
        <w:t xml:space="preserve">. The RFP Coordinator will contact </w:t>
      </w:r>
      <w:r w:rsidR="00032303" w:rsidRPr="00DC54EC">
        <w:rPr>
          <w:rStyle w:val="InitialStyle"/>
        </w:rPr>
        <w:t>Bidders</w:t>
      </w:r>
      <w:r w:rsidRPr="00DC54EC">
        <w:rPr>
          <w:rStyle w:val="InitialStyle"/>
        </w:rPr>
        <w:t xml:space="preserve"> who meet the minimum scoring requirement in Stage Three to request, at their own expense, a </w:t>
      </w:r>
      <w:r w:rsidR="68A35F5E" w:rsidRPr="00DC54EC">
        <w:rPr>
          <w:rStyle w:val="InitialStyle"/>
        </w:rPr>
        <w:t xml:space="preserve">remote </w:t>
      </w:r>
      <w:r w:rsidRPr="00DC54EC">
        <w:rPr>
          <w:rStyle w:val="InitialStyle"/>
        </w:rPr>
        <w:t xml:space="preserve">demonstration </w:t>
      </w:r>
      <w:r w:rsidR="47A6369E" w:rsidRPr="00DC54EC">
        <w:rPr>
          <w:rStyle w:val="InitialStyle"/>
        </w:rPr>
        <w:t>as outlined in</w:t>
      </w:r>
      <w:r w:rsidR="00D46ABE">
        <w:rPr>
          <w:rStyle w:val="InitialStyle"/>
        </w:rPr>
        <w:t xml:space="preserve"> </w:t>
      </w:r>
      <w:r w:rsidR="00D46ABE" w:rsidRPr="00D46ABE">
        <w:rPr>
          <w:rStyle w:val="InitialStyle"/>
          <w:b/>
          <w:bCs/>
        </w:rPr>
        <w:fldChar w:fldCharType="begin"/>
      </w:r>
      <w:r w:rsidR="00D46ABE" w:rsidRPr="00D46ABE">
        <w:rPr>
          <w:rStyle w:val="InitialStyle"/>
          <w:b/>
          <w:bCs/>
        </w:rPr>
        <w:instrText xml:space="preserve"> REF _Ref85463237 \r \h  \* MERGEFORMAT </w:instrText>
      </w:r>
      <w:r w:rsidR="00D46ABE" w:rsidRPr="00D46ABE">
        <w:rPr>
          <w:rStyle w:val="InitialStyle"/>
          <w:b/>
          <w:bCs/>
        </w:rPr>
      </w:r>
      <w:r w:rsidR="00D46ABE" w:rsidRPr="00D46ABE">
        <w:rPr>
          <w:rStyle w:val="InitialStyle"/>
          <w:b/>
          <w:bCs/>
        </w:rPr>
        <w:fldChar w:fldCharType="separate"/>
      </w:r>
      <w:r w:rsidR="00D46ABE" w:rsidRPr="00D46ABE">
        <w:rPr>
          <w:rStyle w:val="InitialStyle"/>
          <w:b/>
          <w:bCs/>
        </w:rPr>
        <w:t>Part III</w:t>
      </w:r>
      <w:r w:rsidR="00D46ABE">
        <w:rPr>
          <w:rStyle w:val="InitialStyle"/>
          <w:b/>
          <w:bCs/>
        </w:rPr>
        <w:t>.</w:t>
      </w:r>
      <w:r w:rsidR="00D46ABE" w:rsidRPr="00D46ABE">
        <w:rPr>
          <w:rStyle w:val="InitialStyle"/>
          <w:b/>
          <w:bCs/>
        </w:rPr>
        <w:t xml:space="preserve"> D</w:t>
      </w:r>
      <w:r w:rsidR="00D46ABE" w:rsidRPr="00D46ABE">
        <w:rPr>
          <w:rStyle w:val="InitialStyle"/>
          <w:b/>
          <w:bCs/>
        </w:rPr>
        <w:fldChar w:fldCharType="end"/>
      </w:r>
      <w:r w:rsidR="00D46ABE">
        <w:rPr>
          <w:rStyle w:val="InitialStyle"/>
          <w:b/>
          <w:bCs/>
        </w:rPr>
        <w:t xml:space="preserve"> </w:t>
      </w:r>
      <w:r w:rsidR="63F71BB1" w:rsidRPr="00DC54EC">
        <w:rPr>
          <w:rStyle w:val="InitialStyle"/>
        </w:rPr>
        <w:t>and interviews as outlined in</w:t>
      </w:r>
      <w:r w:rsidR="00D46ABE">
        <w:rPr>
          <w:rStyle w:val="InitialStyle"/>
        </w:rPr>
        <w:t xml:space="preserve"> </w:t>
      </w:r>
      <w:r w:rsidR="00D46ABE" w:rsidRPr="00D46ABE">
        <w:rPr>
          <w:rStyle w:val="InitialStyle"/>
          <w:b/>
          <w:bCs/>
        </w:rPr>
        <w:fldChar w:fldCharType="begin"/>
      </w:r>
      <w:r w:rsidR="00D46ABE" w:rsidRPr="00D46ABE">
        <w:rPr>
          <w:rStyle w:val="InitialStyle"/>
          <w:b/>
          <w:bCs/>
        </w:rPr>
        <w:instrText xml:space="preserve"> REF _Ref85542817 \r \h </w:instrText>
      </w:r>
      <w:r w:rsidR="00D46ABE">
        <w:rPr>
          <w:rStyle w:val="InitialStyle"/>
          <w:b/>
          <w:bCs/>
        </w:rPr>
        <w:instrText xml:space="preserve"> \* MERGEFORMAT </w:instrText>
      </w:r>
      <w:r w:rsidR="00D46ABE" w:rsidRPr="00D46ABE">
        <w:rPr>
          <w:rStyle w:val="InitialStyle"/>
          <w:b/>
          <w:bCs/>
        </w:rPr>
      </w:r>
      <w:r w:rsidR="00D46ABE" w:rsidRPr="00D46ABE">
        <w:rPr>
          <w:rStyle w:val="InitialStyle"/>
          <w:b/>
          <w:bCs/>
        </w:rPr>
        <w:fldChar w:fldCharType="separate"/>
      </w:r>
      <w:r w:rsidR="00D46ABE" w:rsidRPr="00D46ABE">
        <w:rPr>
          <w:rStyle w:val="InitialStyle"/>
          <w:b/>
          <w:bCs/>
        </w:rPr>
        <w:t>Part III</w:t>
      </w:r>
      <w:r w:rsidR="00D46ABE">
        <w:rPr>
          <w:rStyle w:val="InitialStyle"/>
          <w:b/>
          <w:bCs/>
        </w:rPr>
        <w:t>.</w:t>
      </w:r>
      <w:r w:rsidR="00D46ABE" w:rsidRPr="00D46ABE">
        <w:rPr>
          <w:rStyle w:val="InitialStyle"/>
          <w:b/>
          <w:bCs/>
        </w:rPr>
        <w:t xml:space="preserve"> E</w:t>
      </w:r>
      <w:r w:rsidR="00D46ABE" w:rsidRPr="00D46ABE">
        <w:rPr>
          <w:rStyle w:val="InitialStyle"/>
          <w:b/>
          <w:bCs/>
        </w:rPr>
        <w:fldChar w:fldCharType="end"/>
      </w:r>
      <w:r w:rsidRPr="00DC54EC">
        <w:rPr>
          <w:rStyle w:val="InitialStyle"/>
        </w:rPr>
        <w:t xml:space="preserve">. </w:t>
      </w:r>
    </w:p>
    <w:p w14:paraId="513CF61A" w14:textId="2EA02EC0" w:rsidR="00DC54EC" w:rsidRDefault="0FAD9AE3" w:rsidP="006E7A1B">
      <w:pPr>
        <w:pStyle w:val="Heading5"/>
        <w:spacing w:before="0" w:after="0"/>
        <w:rPr>
          <w:rStyle w:val="InitialStyle"/>
        </w:rPr>
      </w:pPr>
      <w:r w:rsidRPr="00DC54EC">
        <w:rPr>
          <w:rStyle w:val="InitialStyle"/>
        </w:rPr>
        <w:t xml:space="preserve">Members of the evaluation team will arrive at a consensus regarding the degree to which </w:t>
      </w:r>
      <w:r w:rsidR="00EF3DFA" w:rsidRPr="00EF3DFA">
        <w:rPr>
          <w:rStyle w:val="InitialStyle"/>
        </w:rPr>
        <w:t>the demonstrations and interviews achieve the requirements of this Request for Proposals</w:t>
      </w:r>
      <w:r w:rsidRPr="00DC54EC">
        <w:rPr>
          <w:rStyle w:val="InitialStyle"/>
        </w:rPr>
        <w:t>.  Based on this consensus, the post-demonstration scores may be adjusted (upward or downward) based on the demonstrations and</w:t>
      </w:r>
      <w:r w:rsidR="42A7BB42" w:rsidRPr="00DC54EC">
        <w:rPr>
          <w:rStyle w:val="InitialStyle"/>
        </w:rPr>
        <w:t xml:space="preserve"> interviews and</w:t>
      </w:r>
      <w:r w:rsidRPr="00DC54EC">
        <w:rPr>
          <w:rStyle w:val="InitialStyle"/>
        </w:rPr>
        <w:t xml:space="preserve"> according to the scoring weights described in</w:t>
      </w:r>
      <w:r w:rsidR="00D46ABE">
        <w:rPr>
          <w:rStyle w:val="InitialStyle"/>
        </w:rPr>
        <w:t xml:space="preserve"> </w:t>
      </w:r>
      <w:r w:rsidR="00D46ABE" w:rsidRPr="00D46ABE">
        <w:rPr>
          <w:rStyle w:val="InitialStyle"/>
          <w:b/>
          <w:bCs w:val="0"/>
        </w:rPr>
        <w:fldChar w:fldCharType="begin"/>
      </w:r>
      <w:r w:rsidR="00D46ABE" w:rsidRPr="00D46ABE">
        <w:rPr>
          <w:rStyle w:val="InitialStyle"/>
          <w:b/>
          <w:bCs w:val="0"/>
        </w:rPr>
        <w:instrText xml:space="preserve"> REF _Ref85542856 \r \h </w:instrText>
      </w:r>
      <w:r w:rsidR="00D46ABE">
        <w:rPr>
          <w:rStyle w:val="InitialStyle"/>
          <w:b/>
          <w:bCs w:val="0"/>
        </w:rPr>
        <w:instrText xml:space="preserve"> \* MERGEFORMAT </w:instrText>
      </w:r>
      <w:r w:rsidR="00D46ABE" w:rsidRPr="00D46ABE">
        <w:rPr>
          <w:rStyle w:val="InitialStyle"/>
          <w:b/>
          <w:bCs w:val="0"/>
        </w:rPr>
      </w:r>
      <w:r w:rsidR="00D46ABE" w:rsidRPr="00D46ABE">
        <w:rPr>
          <w:rStyle w:val="InitialStyle"/>
          <w:b/>
          <w:bCs w:val="0"/>
        </w:rPr>
        <w:fldChar w:fldCharType="separate"/>
      </w:r>
      <w:r w:rsidR="00D46ABE" w:rsidRPr="00D46ABE">
        <w:rPr>
          <w:rStyle w:val="InitialStyle"/>
          <w:b/>
          <w:bCs w:val="0"/>
        </w:rPr>
        <w:t xml:space="preserve">Part V. </w:t>
      </w:r>
      <w:r w:rsidR="00D46ABE" w:rsidRPr="00D46ABE">
        <w:rPr>
          <w:rStyle w:val="InitialStyle"/>
          <w:b/>
          <w:bCs w:val="0"/>
        </w:rPr>
        <w:fldChar w:fldCharType="end"/>
      </w:r>
      <w:r w:rsidR="00D46ABE" w:rsidRPr="00D46ABE">
        <w:rPr>
          <w:rStyle w:val="InitialStyle"/>
          <w:b/>
          <w:bCs w:val="0"/>
        </w:rPr>
        <w:fldChar w:fldCharType="begin"/>
      </w:r>
      <w:r w:rsidR="00D46ABE" w:rsidRPr="00D46ABE">
        <w:rPr>
          <w:rStyle w:val="InitialStyle"/>
          <w:b/>
          <w:bCs w:val="0"/>
        </w:rPr>
        <w:instrText xml:space="preserve"> REF _Ref85542857 \r \h </w:instrText>
      </w:r>
      <w:r w:rsidR="00D46ABE">
        <w:rPr>
          <w:rStyle w:val="InitialStyle"/>
          <w:b/>
          <w:bCs w:val="0"/>
        </w:rPr>
        <w:instrText xml:space="preserve"> \* MERGEFORMAT </w:instrText>
      </w:r>
      <w:r w:rsidR="00D46ABE" w:rsidRPr="00D46ABE">
        <w:rPr>
          <w:rStyle w:val="InitialStyle"/>
          <w:b/>
          <w:bCs w:val="0"/>
        </w:rPr>
      </w:r>
      <w:r w:rsidR="00D46ABE" w:rsidRPr="00D46ABE">
        <w:rPr>
          <w:rStyle w:val="InitialStyle"/>
          <w:b/>
          <w:bCs w:val="0"/>
        </w:rPr>
        <w:fldChar w:fldCharType="separate"/>
      </w:r>
      <w:r w:rsidR="00D46ABE" w:rsidRPr="00D46ABE">
        <w:rPr>
          <w:rStyle w:val="InitialStyle"/>
          <w:b/>
          <w:bCs w:val="0"/>
        </w:rPr>
        <w:t>B</w:t>
      </w:r>
      <w:r w:rsidR="00D46ABE" w:rsidRPr="00D46ABE">
        <w:rPr>
          <w:rStyle w:val="InitialStyle"/>
          <w:b/>
          <w:bCs w:val="0"/>
        </w:rPr>
        <w:fldChar w:fldCharType="end"/>
      </w:r>
      <w:r w:rsidRPr="00DC54EC">
        <w:rPr>
          <w:rStyle w:val="InitialStyle"/>
        </w:rPr>
        <w:t xml:space="preserve"> of the RFP.  Proposals that maintain </w:t>
      </w:r>
      <w:r w:rsidR="6B210DF9" w:rsidRPr="00DC54EC">
        <w:rPr>
          <w:rStyle w:val="InitialStyle"/>
        </w:rPr>
        <w:t>the required minimum scores from Stage Two (18 po</w:t>
      </w:r>
      <w:r w:rsidR="59DE0E09" w:rsidRPr="00DC54EC">
        <w:rPr>
          <w:rStyle w:val="InitialStyle"/>
        </w:rPr>
        <w:t>i</w:t>
      </w:r>
      <w:r w:rsidR="6B210DF9" w:rsidRPr="00DC54EC">
        <w:rPr>
          <w:rStyle w:val="InitialStyle"/>
        </w:rPr>
        <w:t>nts) and Stage Three (27 points)</w:t>
      </w:r>
      <w:r w:rsidRPr="00DC54EC">
        <w:rPr>
          <w:rStyle w:val="InitialStyle"/>
        </w:rPr>
        <w:t xml:space="preserve">, will move onto Stage Five. </w:t>
      </w:r>
    </w:p>
    <w:p w14:paraId="6D6572F9" w14:textId="77777777" w:rsidR="003D1265" w:rsidRDefault="00A21C86" w:rsidP="006E7A1B">
      <w:pPr>
        <w:pStyle w:val="Heading4"/>
        <w:spacing w:before="0" w:after="0"/>
      </w:pPr>
      <w:r w:rsidRPr="00DC54EC">
        <w:rPr>
          <w:rStyle w:val="InitialStyle"/>
          <w:b/>
          <w:szCs w:val="24"/>
          <w:u w:val="single"/>
        </w:rPr>
        <w:t>Stage Five - Cost Proposal</w:t>
      </w:r>
      <w:r w:rsidRPr="00DC54EC">
        <w:rPr>
          <w:rStyle w:val="InitialStyle"/>
          <w:b/>
          <w:szCs w:val="24"/>
        </w:rPr>
        <w:t xml:space="preserve">: </w:t>
      </w:r>
      <w:r w:rsidRPr="00DC54EC">
        <w:rPr>
          <w:rStyle w:val="InitialStyle"/>
          <w:szCs w:val="24"/>
        </w:rPr>
        <w:t xml:space="preserve">Proposals which maintain the minimum score of </w:t>
      </w:r>
      <w:r w:rsidR="00E95A2B" w:rsidRPr="00DC54EC">
        <w:rPr>
          <w:rStyle w:val="InitialStyle"/>
          <w:b/>
          <w:szCs w:val="24"/>
        </w:rPr>
        <w:t>27</w:t>
      </w:r>
      <w:r w:rsidRPr="00DC54EC">
        <w:rPr>
          <w:rStyle w:val="InitialStyle"/>
          <w:szCs w:val="24"/>
        </w:rPr>
        <w:t xml:space="preserve"> points for Part IV, Section III “Proposed Services” after Stage Four Demonstrations will move on to be evaluated for </w:t>
      </w:r>
      <w:r w:rsidRPr="00DC54EC">
        <w:t>PART IV, Section IV. Cost Proposal</w:t>
      </w:r>
      <w:r w:rsidRPr="00DC54EC">
        <w:rPr>
          <w:rStyle w:val="InitialStyle"/>
          <w:szCs w:val="24"/>
        </w:rPr>
        <w:t>.</w:t>
      </w:r>
      <w:r w:rsidRPr="00DC54EC">
        <w:rPr>
          <w:rStyle w:val="InitialStyle"/>
        </w:rPr>
        <w:t xml:space="preserve">  </w:t>
      </w:r>
      <w:r w:rsidR="00E95A2B" w:rsidRPr="00DC54EC" w:rsidDel="00E15F13">
        <w:t xml:space="preserve"> The total cost proposed for conducting all the functions specified in the RFP will be assigned a score according to a mathematical formula. </w:t>
      </w:r>
      <w:r w:rsidR="00E90297" w:rsidRPr="00DC54EC">
        <w:t>T</w:t>
      </w:r>
      <w:r w:rsidR="002C0D53" w:rsidRPr="00DC54EC">
        <w:t xml:space="preserve">he </w:t>
      </w:r>
      <w:r w:rsidR="00E90297" w:rsidRPr="00DC54EC">
        <w:t>25</w:t>
      </w:r>
      <w:r w:rsidR="00B96D71" w:rsidRPr="00DC54EC">
        <w:t>-</w:t>
      </w:r>
      <w:r w:rsidR="00E90297" w:rsidRPr="00DC54EC">
        <w:t xml:space="preserve">point total will be allocated to the </w:t>
      </w:r>
      <w:r w:rsidR="00E16DD2" w:rsidRPr="00DC54EC">
        <w:t>lowest submitted cost proposal</w:t>
      </w:r>
      <w:r w:rsidR="00E90297" w:rsidRPr="00DC54EC">
        <w:t>.</w:t>
      </w:r>
      <w:r w:rsidR="00E95A2B" w:rsidRPr="00DC54EC" w:rsidDel="00E15F13">
        <w:t xml:space="preserve"> Proposals with higher bids values will be awarded proportionately fewer points calculated in comparison with the lowest bid.</w:t>
      </w:r>
    </w:p>
    <w:p w14:paraId="496D3926" w14:textId="77777777" w:rsidR="00EF3DFA" w:rsidRDefault="00EF3DFA" w:rsidP="00EF3DFA">
      <w:pPr>
        <w:pStyle w:val="Heading5"/>
        <w:numPr>
          <w:ilvl w:val="0"/>
          <w:numId w:val="0"/>
        </w:numPr>
        <w:spacing w:before="0" w:after="0"/>
        <w:ind w:left="1800" w:hanging="360"/>
      </w:pPr>
    </w:p>
    <w:p w14:paraId="77AB3FBB" w14:textId="41E5BB4F" w:rsidR="00E95A2B" w:rsidRPr="005307B3" w:rsidDel="00E15F13" w:rsidRDefault="003D1265" w:rsidP="00EF3DFA">
      <w:pPr>
        <w:pStyle w:val="Heading5"/>
        <w:numPr>
          <w:ilvl w:val="0"/>
          <w:numId w:val="0"/>
        </w:numPr>
        <w:spacing w:before="0" w:after="0"/>
        <w:ind w:left="1440"/>
      </w:pPr>
      <w:r>
        <w:t>T</w:t>
      </w:r>
      <w:r w:rsidR="00E95A2B" w:rsidRPr="003D1265" w:rsidDel="00E15F13">
        <w:t>he scoring formula is</w:t>
      </w:r>
      <w:r w:rsidR="00EF3DFA">
        <w:t xml:space="preserve">: </w:t>
      </w:r>
      <w:r w:rsidR="00E95A2B" w:rsidRPr="005307B3" w:rsidDel="00E15F13">
        <w:t>(Lowest submitted cost proposal / Cost of proposal being scored) x 2</w:t>
      </w:r>
      <w:r w:rsidR="00A66C76">
        <w:t>5</w:t>
      </w:r>
      <w:r w:rsidR="002C0D53" w:rsidRPr="005307B3">
        <w:t xml:space="preserve"> </w:t>
      </w:r>
      <w:r w:rsidR="00E95A2B" w:rsidRPr="005307B3" w:rsidDel="00E15F13">
        <w:t>= pro-rated score</w:t>
      </w:r>
    </w:p>
    <w:p w14:paraId="7FB8D6DA" w14:textId="77777777" w:rsidR="00E95A2B" w:rsidRPr="005307B3" w:rsidDel="00E15F13" w:rsidRDefault="00E95A2B" w:rsidP="006E7A1B">
      <w:pPr>
        <w:rPr>
          <w:rFonts w:cs="Arial"/>
          <w:szCs w:val="24"/>
        </w:rPr>
      </w:pPr>
    </w:p>
    <w:p w14:paraId="71175504" w14:textId="2BBFCAD8" w:rsidR="00E95A2B" w:rsidRPr="005307B3" w:rsidDel="00E15F13" w:rsidRDefault="00E95A2B" w:rsidP="00EF3DFA">
      <w:pPr>
        <w:pStyle w:val="Heading4"/>
        <w:numPr>
          <w:ilvl w:val="0"/>
          <w:numId w:val="0"/>
        </w:numPr>
        <w:spacing w:before="0" w:after="0"/>
        <w:ind w:left="1440"/>
        <w:rPr>
          <w:szCs w:val="24"/>
        </w:rPr>
      </w:pPr>
      <w:r w:rsidRPr="005307B3" w:rsidDel="00E15F13">
        <w:rPr>
          <w:szCs w:val="24"/>
          <w:u w:val="single"/>
        </w:rPr>
        <w:t>No Best and Final Offers</w:t>
      </w:r>
      <w:r w:rsidRPr="005307B3" w:rsidDel="00E15F13">
        <w:rPr>
          <w:szCs w:val="24"/>
        </w:rPr>
        <w:t xml:space="preserve">: The State will not seek or accept a best and final offer (BAFO) from any </w:t>
      </w:r>
      <w:r w:rsidR="00032303">
        <w:rPr>
          <w:szCs w:val="24"/>
        </w:rPr>
        <w:t>Bidder</w:t>
      </w:r>
      <w:r w:rsidRPr="005307B3" w:rsidDel="00E15F13">
        <w:rPr>
          <w:szCs w:val="24"/>
        </w:rPr>
        <w:t xml:space="preserve"> in this procurement process.  All </w:t>
      </w:r>
      <w:r w:rsidR="00032303">
        <w:rPr>
          <w:szCs w:val="24"/>
        </w:rPr>
        <w:t>Bidders</w:t>
      </w:r>
      <w:r w:rsidRPr="005307B3" w:rsidDel="00E15F13">
        <w:rPr>
          <w:szCs w:val="24"/>
        </w:rPr>
        <w:t xml:space="preserve"> are expected to provide their best value pricing with the submission of their proposal.</w:t>
      </w:r>
    </w:p>
    <w:p w14:paraId="7A0ECBFC" w14:textId="70FDA2CF" w:rsidR="00267D28" w:rsidRDefault="00267D28" w:rsidP="006E7A1B">
      <w:pPr>
        <w:widowControl/>
        <w:autoSpaceDE/>
        <w:autoSpaceDN/>
        <w:rPr>
          <w:rFonts w:cs="Arial"/>
          <w:b/>
          <w:szCs w:val="24"/>
        </w:rPr>
      </w:pPr>
    </w:p>
    <w:p w14:paraId="73823FCD" w14:textId="4AE153F4" w:rsidR="006D75CB" w:rsidRDefault="005250F0" w:rsidP="006E7A1B">
      <w:pPr>
        <w:pStyle w:val="Heading3"/>
        <w:spacing w:before="0" w:after="0"/>
      </w:pPr>
      <w:r w:rsidRPr="003E6BDC">
        <w:t>Negotiations</w:t>
      </w:r>
      <w:r w:rsidR="007A344B" w:rsidRPr="003E6BDC">
        <w:t xml:space="preserve">:  </w:t>
      </w:r>
      <w:r w:rsidR="00351845" w:rsidRPr="00CD6EF4">
        <w:t xml:space="preserve">The </w:t>
      </w:r>
      <w:r w:rsidR="00837D02" w:rsidRPr="00CD6EF4">
        <w:t>State</w:t>
      </w:r>
      <w:r w:rsidR="00351845" w:rsidRPr="00CD6EF4">
        <w:t xml:space="preserve"> reserves the right to</w:t>
      </w:r>
      <w:r w:rsidR="0019070A" w:rsidRPr="00CD6EF4">
        <w:t xml:space="preserve"> negotiate with the </w:t>
      </w:r>
      <w:r w:rsidR="00234C2C" w:rsidRPr="00CD6EF4">
        <w:t xml:space="preserve">awarded </w:t>
      </w:r>
      <w:r w:rsidR="00032303" w:rsidRPr="00CD6EF4">
        <w:t>Bidder</w:t>
      </w:r>
      <w:r w:rsidR="00351845" w:rsidRPr="00CD6EF4">
        <w:t xml:space="preserve"> </w:t>
      </w:r>
      <w:r w:rsidR="007614DA" w:rsidRPr="00CD6EF4">
        <w:t>to</w:t>
      </w:r>
      <w:r w:rsidR="00351845" w:rsidRPr="00CD6EF4">
        <w:t xml:space="preserve"> finaliz</w:t>
      </w:r>
      <w:r w:rsidR="007614DA" w:rsidRPr="00CD6EF4">
        <w:t>e a</w:t>
      </w:r>
      <w:r w:rsidR="00351845" w:rsidRPr="00CD6EF4">
        <w:t xml:space="preserve"> contract</w:t>
      </w:r>
      <w:r w:rsidR="00C23ACD" w:rsidRPr="00CD6EF4">
        <w:t>. S</w:t>
      </w:r>
      <w:r w:rsidR="00351845" w:rsidRPr="00CD6EF4">
        <w:t xml:space="preserve">uch negotiations may not significantly vary the content, nature or requirements of the proposal or the </w:t>
      </w:r>
      <w:r w:rsidR="00837D02" w:rsidRPr="00CD6EF4">
        <w:t>State</w:t>
      </w:r>
      <w:r w:rsidR="00351845" w:rsidRPr="00CD6EF4">
        <w:t xml:space="preserve">’s Request for Proposal to an extent that may affect the price </w:t>
      </w:r>
      <w:r w:rsidR="00C23ACD" w:rsidRPr="00CD6EF4">
        <w:t>of goods or services requested.</w:t>
      </w:r>
      <w:r w:rsidR="00351845" w:rsidRPr="00CD6EF4">
        <w:t xml:space="preserve"> </w:t>
      </w:r>
      <w:r w:rsidR="00C23ACD" w:rsidRPr="00CD6EF4">
        <w:t xml:space="preserve"> </w:t>
      </w:r>
      <w:r w:rsidR="00351845" w:rsidRPr="002A21AD">
        <w:t xml:space="preserve">The </w:t>
      </w:r>
      <w:r w:rsidR="00837D02" w:rsidRPr="002A21AD">
        <w:t>State</w:t>
      </w:r>
      <w:r w:rsidR="00351845" w:rsidRPr="002A21AD">
        <w:t xml:space="preserve"> reserves the right to terminate contract negotiations with a</w:t>
      </w:r>
      <w:r w:rsidR="00766E7B" w:rsidRPr="002A21AD">
        <w:t>n</w:t>
      </w:r>
      <w:r w:rsidR="00351845" w:rsidRPr="002A21AD">
        <w:t xml:space="preserve"> </w:t>
      </w:r>
      <w:r w:rsidR="00766E7B" w:rsidRPr="002A21AD">
        <w:t>award</w:t>
      </w:r>
      <w:r w:rsidR="00351845" w:rsidRPr="002A21AD">
        <w:t xml:space="preserve">ed </w:t>
      </w:r>
      <w:r w:rsidR="00032303" w:rsidRPr="002A21AD">
        <w:t>Bidder</w:t>
      </w:r>
      <w:r w:rsidR="00351845" w:rsidRPr="002A21AD">
        <w:t xml:space="preserve"> who submits a proposed contract significantly different from the proposal they submitted in response to the </w:t>
      </w:r>
      <w:r w:rsidR="00351845" w:rsidRPr="002A21AD">
        <w:lastRenderedPageBreak/>
        <w:t>advertised RFP</w:t>
      </w:r>
      <w:r w:rsidR="00351845" w:rsidRPr="00CD6EF4">
        <w:t>.</w:t>
      </w:r>
      <w:r w:rsidR="000E1682" w:rsidRPr="00CD6EF4">
        <w:t xml:space="preserve">  </w:t>
      </w:r>
      <w:proofErr w:type="gramStart"/>
      <w:r w:rsidR="000E1682" w:rsidRPr="00CD6EF4">
        <w:t>In the event that</w:t>
      </w:r>
      <w:proofErr w:type="gramEnd"/>
      <w:r w:rsidR="000E1682" w:rsidRPr="00CD6EF4">
        <w:t xml:space="preserve"> an acceptable contract cannot be negotiated</w:t>
      </w:r>
      <w:r w:rsidR="00AA75AC" w:rsidRPr="00CD6EF4">
        <w:t xml:space="preserve"> with the highest ranked </w:t>
      </w:r>
      <w:r w:rsidR="00032303" w:rsidRPr="00CD6EF4">
        <w:t>Bidder</w:t>
      </w:r>
      <w:r w:rsidR="000E1682" w:rsidRPr="00CD6EF4">
        <w:t xml:space="preserve">, the </w:t>
      </w:r>
      <w:r w:rsidR="00837D02" w:rsidRPr="00CD6EF4">
        <w:t>State</w:t>
      </w:r>
      <w:r w:rsidR="000E1682" w:rsidRPr="00CD6EF4">
        <w:t xml:space="preserve"> may withdraw its award and </w:t>
      </w:r>
      <w:r w:rsidR="00AA75AC" w:rsidRPr="00CD6EF4">
        <w:t>negotiate with</w:t>
      </w:r>
      <w:r w:rsidR="000E1682" w:rsidRPr="00CD6EF4">
        <w:t xml:space="preserve"> the next-highest ranked</w:t>
      </w:r>
      <w:r w:rsidR="00AA75AC" w:rsidRPr="00CD6EF4">
        <w:t xml:space="preserve"> </w:t>
      </w:r>
      <w:r w:rsidR="00032303" w:rsidRPr="00CD6EF4">
        <w:t>Bidder</w:t>
      </w:r>
      <w:r w:rsidR="00AA75AC" w:rsidRPr="00CD6EF4">
        <w:t xml:space="preserve">, and so on, until an acceptable contract has been finalized.  Alternatively, the </w:t>
      </w:r>
      <w:r w:rsidR="00837D02" w:rsidRPr="00CD6EF4">
        <w:t>State</w:t>
      </w:r>
      <w:r w:rsidR="00AA75AC" w:rsidRPr="00CD6EF4">
        <w:t xml:space="preserve"> </w:t>
      </w:r>
      <w:r w:rsidR="000E1682" w:rsidRPr="00CD6EF4">
        <w:t>may cancel the RFP, at its sole discretion.</w:t>
      </w:r>
      <w:bookmarkStart w:id="208" w:name="_Toc367174745"/>
      <w:bookmarkStart w:id="209" w:name="_Toc397069209"/>
    </w:p>
    <w:p w14:paraId="415E9A2C" w14:textId="77777777" w:rsidR="008D3A1A" w:rsidRDefault="008D3A1A" w:rsidP="008D3A1A">
      <w:pPr>
        <w:pStyle w:val="Heading3"/>
        <w:numPr>
          <w:ilvl w:val="0"/>
          <w:numId w:val="0"/>
        </w:numPr>
        <w:spacing w:before="0" w:after="0"/>
        <w:ind w:left="1080"/>
      </w:pPr>
    </w:p>
    <w:p w14:paraId="1C3EF26D" w14:textId="3FAF4906" w:rsidR="006D75CB" w:rsidRPr="008D3A1A" w:rsidRDefault="00351845" w:rsidP="006E7A1B">
      <w:pPr>
        <w:pStyle w:val="Heading2"/>
        <w:spacing w:before="0" w:after="0"/>
        <w:rPr>
          <w:b/>
          <w:bCs w:val="0"/>
        </w:rPr>
      </w:pPr>
      <w:bookmarkStart w:id="210" w:name="_Toc86839676"/>
      <w:r w:rsidRPr="008D3A1A">
        <w:rPr>
          <w:b/>
          <w:bCs w:val="0"/>
        </w:rPr>
        <w:t>Selection and Award</w:t>
      </w:r>
      <w:bookmarkEnd w:id="208"/>
      <w:bookmarkEnd w:id="209"/>
      <w:bookmarkEnd w:id="210"/>
    </w:p>
    <w:p w14:paraId="42913F2D" w14:textId="77777777" w:rsidR="008D3A1A" w:rsidRDefault="008D3A1A" w:rsidP="008D3A1A">
      <w:pPr>
        <w:pStyle w:val="Heading2"/>
        <w:numPr>
          <w:ilvl w:val="0"/>
          <w:numId w:val="0"/>
        </w:numPr>
        <w:spacing w:before="0" w:after="0"/>
        <w:ind w:left="720"/>
      </w:pPr>
    </w:p>
    <w:p w14:paraId="2E8FE5EA" w14:textId="77777777" w:rsidR="006D75CB" w:rsidRDefault="006D75CB" w:rsidP="006E7A1B">
      <w:pPr>
        <w:pStyle w:val="Heading3"/>
        <w:spacing w:before="0" w:after="0"/>
      </w:pPr>
      <w:r>
        <w:t>The final decision regarding the award of the contract will be made by representatives of the State subject to approval by the State Procurement Review Committee.</w:t>
      </w:r>
    </w:p>
    <w:p w14:paraId="6174090A" w14:textId="77777777" w:rsidR="006D75CB" w:rsidRDefault="006D75CB" w:rsidP="006E7A1B">
      <w:pPr>
        <w:pStyle w:val="Heading3"/>
        <w:spacing w:before="0" w:after="0"/>
      </w:pPr>
      <w:r>
        <w:t>Notification of conditional award selection or non-selection will be made in writing by the State.</w:t>
      </w:r>
    </w:p>
    <w:p w14:paraId="3B8BA5F7" w14:textId="77777777" w:rsidR="006D75CB" w:rsidRDefault="006D75CB" w:rsidP="006E7A1B">
      <w:pPr>
        <w:pStyle w:val="Heading3"/>
        <w:spacing w:before="0" w:after="0"/>
      </w:pPr>
      <w:r>
        <w:t xml:space="preserve">Issuance of the RFP in no way constitutes a commitment by the State of Maine to award a contract, to pay costs incurred in the preparation of a response to the RFP, or to pay costs incurred in procuring or contracting for services, supplies, physical space, </w:t>
      </w:r>
      <w:proofErr w:type="gramStart"/>
      <w:r>
        <w:t>personnel</w:t>
      </w:r>
      <w:proofErr w:type="gramEnd"/>
      <w:r>
        <w:t xml:space="preserve"> or any other costs incurred by the Bidder. </w:t>
      </w:r>
    </w:p>
    <w:p w14:paraId="776ACCB1" w14:textId="3E6DA9B8" w:rsidR="006D75CB" w:rsidRDefault="006D75CB" w:rsidP="006E7A1B">
      <w:pPr>
        <w:pStyle w:val="Heading3"/>
        <w:spacing w:before="0" w:after="0"/>
      </w:pPr>
      <w:r>
        <w:t xml:space="preserve">The State reserves the right to reject </w:t>
      </w:r>
      <w:proofErr w:type="gramStart"/>
      <w:r>
        <w:t>any and all</w:t>
      </w:r>
      <w:proofErr w:type="gramEnd"/>
      <w:r>
        <w:t xml:space="preserve"> proposals or to make multiple awards. </w:t>
      </w:r>
    </w:p>
    <w:p w14:paraId="1014CBD7" w14:textId="77777777" w:rsidR="00691BB1" w:rsidRDefault="00691BB1" w:rsidP="00691BB1">
      <w:pPr>
        <w:pStyle w:val="Heading3"/>
        <w:numPr>
          <w:ilvl w:val="0"/>
          <w:numId w:val="0"/>
        </w:numPr>
        <w:spacing w:before="0" w:after="0"/>
        <w:ind w:left="1080"/>
      </w:pPr>
    </w:p>
    <w:p w14:paraId="376C44D1" w14:textId="7D010316" w:rsidR="006D75CB" w:rsidRPr="008D3A1A" w:rsidRDefault="006D75CB" w:rsidP="006E7A1B">
      <w:pPr>
        <w:pStyle w:val="Heading2"/>
        <w:spacing w:before="0" w:after="0"/>
        <w:rPr>
          <w:b/>
          <w:bCs w:val="0"/>
        </w:rPr>
      </w:pPr>
      <w:bookmarkStart w:id="211" w:name="_Toc86839677"/>
      <w:r w:rsidRPr="008D3A1A">
        <w:rPr>
          <w:b/>
          <w:bCs w:val="0"/>
        </w:rPr>
        <w:t>Appeal of Contract Awards</w:t>
      </w:r>
      <w:bookmarkEnd w:id="211"/>
      <w:r w:rsidRPr="008D3A1A">
        <w:rPr>
          <w:b/>
          <w:bCs w:val="0"/>
        </w:rPr>
        <w:t xml:space="preserve"> </w:t>
      </w:r>
    </w:p>
    <w:p w14:paraId="2AE06E23" w14:textId="77777777" w:rsidR="008D3A1A" w:rsidRPr="006D75CB" w:rsidRDefault="008D3A1A" w:rsidP="008D3A1A">
      <w:pPr>
        <w:pStyle w:val="Heading2"/>
        <w:numPr>
          <w:ilvl w:val="0"/>
          <w:numId w:val="0"/>
        </w:numPr>
        <w:spacing w:before="0" w:after="0"/>
        <w:ind w:left="720"/>
      </w:pPr>
    </w:p>
    <w:p w14:paraId="5CEEA5BF" w14:textId="440ED3FB" w:rsidR="007007CA" w:rsidRPr="00D32EC1" w:rsidRDefault="007007CA" w:rsidP="008D3A1A">
      <w:pPr>
        <w:pStyle w:val="Heading3"/>
        <w:numPr>
          <w:ilvl w:val="0"/>
          <w:numId w:val="0"/>
        </w:numPr>
        <w:spacing w:before="0" w:after="0"/>
        <w:ind w:left="720"/>
      </w:pPr>
      <w:r w:rsidRPr="00D32EC1">
        <w:t>Any person aggrieved by the award decision that results from th</w:t>
      </w:r>
      <w:r w:rsidR="00AA460A" w:rsidRPr="00D32EC1">
        <w:t>e</w:t>
      </w:r>
      <w:r w:rsidRPr="00D32EC1">
        <w:t xml:space="preserve"> RFP may appeal the decision to the Director of the Bureau of General Services in the manner prescribed in </w:t>
      </w:r>
      <w:hyperlink r:id="rId61" w:history="1">
        <w:r w:rsidR="00E53695" w:rsidRPr="00D32EC1">
          <w:rPr>
            <w:rStyle w:val="Hyperlink"/>
          </w:rPr>
          <w:t>5 M.R.S.A. § 1825-E</w:t>
        </w:r>
      </w:hyperlink>
      <w:r w:rsidR="00E53695" w:rsidRPr="00D32EC1">
        <w:t xml:space="preserve"> and</w:t>
      </w:r>
      <w:r w:rsidRPr="00D32EC1">
        <w:t xml:space="preserve"> </w:t>
      </w:r>
      <w:hyperlink r:id="rId62" w:history="1">
        <w:bookmarkStart w:id="212" w:name="_Hlk48902756"/>
        <w:r w:rsidR="00E53695" w:rsidRPr="00D32EC1">
          <w:rPr>
            <w:rStyle w:val="Hyperlink"/>
          </w:rPr>
          <w:t>18-554 Code of Maine Rules</w:t>
        </w:r>
        <w:bookmarkEnd w:id="212"/>
        <w:r w:rsidR="00E53695" w:rsidRPr="00D32EC1">
          <w:rPr>
            <w:rStyle w:val="Hyperlink"/>
          </w:rPr>
          <w:t xml:space="preserve">  Chapter 120</w:t>
        </w:r>
      </w:hyperlink>
      <w:r w:rsidRPr="00D32EC1">
        <w:t xml:space="preserve">.  The appeal </w:t>
      </w:r>
      <w:r w:rsidR="00EB3823">
        <w:t>shall</w:t>
      </w:r>
      <w:r w:rsidRPr="00D32EC1">
        <w:t xml:space="preserve"> be in writing and filed with the Director of the Bureau of General Services, 9 State House Station, Augusta, Maine, 04333-0009 within 15 calendar days of receipt of notification of </w:t>
      </w:r>
      <w:r w:rsidR="00E53695" w:rsidRPr="00D32EC1">
        <w:t xml:space="preserve">conditional </w:t>
      </w:r>
      <w:r w:rsidRPr="00D32EC1">
        <w:t>contract award.</w:t>
      </w:r>
    </w:p>
    <w:p w14:paraId="4A597DB5" w14:textId="77777777" w:rsidR="007A6733" w:rsidRPr="00C97934" w:rsidRDefault="007A6733" w:rsidP="006E7A1B">
      <w:pPr>
        <w:rPr>
          <w:rFonts w:cs="Arial"/>
          <w:szCs w:val="24"/>
        </w:rPr>
      </w:pPr>
    </w:p>
    <w:p w14:paraId="6638631E" w14:textId="2A91283F" w:rsidR="00E82FB4" w:rsidRPr="008D3A1A" w:rsidRDefault="00E82FB4" w:rsidP="006E7A1B">
      <w:pPr>
        <w:pStyle w:val="Heading1"/>
        <w:spacing w:before="0" w:after="0"/>
        <w:rPr>
          <w:b/>
          <w:bCs/>
        </w:rPr>
      </w:pPr>
      <w:r w:rsidRPr="00D35AFE">
        <w:br w:type="page"/>
      </w:r>
      <w:bookmarkStart w:id="213" w:name="_Toc367174747"/>
      <w:bookmarkStart w:id="214" w:name="_Toc397069211"/>
      <w:bookmarkStart w:id="215" w:name="_Toc86839678"/>
      <w:r w:rsidR="00C23ACD" w:rsidRPr="008D3A1A">
        <w:rPr>
          <w:b/>
          <w:bCs/>
        </w:rPr>
        <w:lastRenderedPageBreak/>
        <w:t>CONTRACT ADMINISTRATION AND</w:t>
      </w:r>
      <w:r w:rsidRPr="008D3A1A">
        <w:rPr>
          <w:b/>
          <w:bCs/>
        </w:rPr>
        <w:t xml:space="preserve"> CONDITIONS</w:t>
      </w:r>
      <w:bookmarkEnd w:id="213"/>
      <w:bookmarkEnd w:id="214"/>
      <w:bookmarkEnd w:id="215"/>
    </w:p>
    <w:p w14:paraId="1C3F51FD" w14:textId="77777777" w:rsidR="00E82FB4" w:rsidRPr="00C97934" w:rsidRDefault="00E82FB4" w:rsidP="006E7A1B">
      <w:pPr>
        <w:rPr>
          <w:rFonts w:cs="Arial"/>
          <w:szCs w:val="24"/>
        </w:rPr>
      </w:pPr>
    </w:p>
    <w:p w14:paraId="296A69D1" w14:textId="6FB32A90" w:rsidR="00644D63" w:rsidRPr="009B1F80" w:rsidRDefault="00E82FB4" w:rsidP="003E466E">
      <w:pPr>
        <w:pStyle w:val="Heading2"/>
        <w:numPr>
          <w:ilvl w:val="0"/>
          <w:numId w:val="14"/>
        </w:numPr>
        <w:spacing w:before="0" w:after="0"/>
        <w:rPr>
          <w:b/>
          <w:bCs w:val="0"/>
        </w:rPr>
      </w:pPr>
      <w:bookmarkStart w:id="216" w:name="_Toc367174748"/>
      <w:bookmarkStart w:id="217" w:name="_Toc397069212"/>
      <w:bookmarkStart w:id="218" w:name="_Toc86839679"/>
      <w:r w:rsidRPr="009B1F80">
        <w:rPr>
          <w:b/>
          <w:bCs w:val="0"/>
        </w:rPr>
        <w:t xml:space="preserve">Contract </w:t>
      </w:r>
      <w:r w:rsidR="004D5C6C" w:rsidRPr="009B1F80">
        <w:rPr>
          <w:b/>
          <w:bCs w:val="0"/>
        </w:rPr>
        <w:t>Document</w:t>
      </w:r>
      <w:bookmarkEnd w:id="216"/>
      <w:bookmarkEnd w:id="217"/>
      <w:bookmarkEnd w:id="218"/>
    </w:p>
    <w:p w14:paraId="4774CB20" w14:textId="77777777" w:rsidR="009B1F80" w:rsidRDefault="009B1F80" w:rsidP="009B1F80">
      <w:pPr>
        <w:pStyle w:val="Heading2"/>
        <w:numPr>
          <w:ilvl w:val="0"/>
          <w:numId w:val="0"/>
        </w:numPr>
        <w:spacing w:before="0" w:after="0"/>
        <w:ind w:left="360"/>
      </w:pPr>
    </w:p>
    <w:p w14:paraId="516DD860" w14:textId="73B2A579" w:rsidR="00B51518" w:rsidRPr="00644D63" w:rsidRDefault="00B51518" w:rsidP="006E7A1B">
      <w:pPr>
        <w:pStyle w:val="Heading3"/>
        <w:spacing w:before="0" w:after="0"/>
      </w:pPr>
      <w:r w:rsidRPr="00644D63">
        <w:t xml:space="preserve">The </w:t>
      </w:r>
      <w:r w:rsidR="00234C2C" w:rsidRPr="00644D63">
        <w:t>awarded</w:t>
      </w:r>
      <w:r w:rsidRPr="00644D63">
        <w:t xml:space="preserve"> </w:t>
      </w:r>
      <w:r w:rsidR="00032303" w:rsidRPr="00644D63">
        <w:t>Bidder</w:t>
      </w:r>
      <w:r w:rsidRPr="00644D63">
        <w:t xml:space="preserve"> will be required to execute a State of </w:t>
      </w:r>
      <w:r w:rsidRPr="008D3A1A">
        <w:t>Maine BP54-IT</w:t>
      </w:r>
      <w:r w:rsidRPr="002A21AD">
        <w:t xml:space="preserve"> </w:t>
      </w:r>
      <w:r w:rsidRPr="00644D63">
        <w:t xml:space="preserve">with appropriate riders as determined by the issuing department.  </w:t>
      </w:r>
    </w:p>
    <w:p w14:paraId="7E12B011" w14:textId="77777777" w:rsidR="00B51518" w:rsidRPr="00C97934" w:rsidRDefault="00B51518" w:rsidP="006E7A1B">
      <w:pPr>
        <w:rPr>
          <w:rFonts w:cs="Arial"/>
          <w:szCs w:val="24"/>
        </w:rPr>
      </w:pPr>
    </w:p>
    <w:p w14:paraId="546AE656" w14:textId="4A5D2476" w:rsidR="00F64ADB" w:rsidRPr="00C97934" w:rsidRDefault="00B51518" w:rsidP="006E7A1B">
      <w:pPr>
        <w:ind w:left="1080"/>
        <w:rPr>
          <w:rFonts w:cs="Arial"/>
          <w:szCs w:val="24"/>
        </w:rPr>
      </w:pPr>
      <w:r w:rsidRPr="00C97934">
        <w:rPr>
          <w:rFonts w:cs="Arial"/>
          <w:szCs w:val="24"/>
        </w:rPr>
        <w:t xml:space="preserve">The complete set of standard State of Maine Service Contract documents, along with other forms and contract documents commonly used by the State, may be found on the Division of Procurement Services’ website at the following link: </w:t>
      </w:r>
      <w:hyperlink r:id="rId63" w:history="1">
        <w:r w:rsidR="00B20D43" w:rsidRPr="00C97934">
          <w:rPr>
            <w:rStyle w:val="Hyperlink"/>
            <w:rFonts w:cs="Arial"/>
            <w:szCs w:val="24"/>
          </w:rPr>
          <w:t>Division of Procurement Services Forms Page</w:t>
        </w:r>
      </w:hyperlink>
    </w:p>
    <w:p w14:paraId="24134E9B" w14:textId="77777777" w:rsidR="00B51518" w:rsidRPr="00C97934" w:rsidRDefault="00B51518" w:rsidP="006E7A1B">
      <w:pPr>
        <w:rPr>
          <w:rFonts w:cs="Arial"/>
          <w:szCs w:val="24"/>
        </w:rPr>
      </w:pPr>
    </w:p>
    <w:p w14:paraId="1401723A" w14:textId="58B2F8B0" w:rsidR="003651C8" w:rsidRPr="00C97934" w:rsidRDefault="00E82FB4" w:rsidP="006E7A1B">
      <w:pPr>
        <w:pStyle w:val="Heading3"/>
        <w:spacing w:before="0" w:after="0"/>
      </w:pPr>
      <w:r w:rsidRPr="00C97934">
        <w:t>Allocation of funds is final upon successful negotiation and execution of the contract, subject to the review and</w:t>
      </w:r>
      <w:r w:rsidR="00436D93" w:rsidRPr="00C97934">
        <w:t xml:space="preserve"> approval of the State Procurement</w:t>
      </w:r>
      <w:r w:rsidRPr="00C97934">
        <w:t xml:space="preserve"> Review Committee. </w:t>
      </w:r>
      <w:r w:rsidR="00494277" w:rsidRPr="00C97934">
        <w:t xml:space="preserve"> </w:t>
      </w:r>
      <w:r w:rsidR="000E1682" w:rsidRPr="00C97934">
        <w:t>Contracts are</w:t>
      </w:r>
      <w:r w:rsidRPr="00C97934">
        <w:t xml:space="preserve"> not considered fully executed and valid </w:t>
      </w:r>
      <w:r w:rsidR="00436D93" w:rsidRPr="00C97934">
        <w:t>until approved by the State Procurement</w:t>
      </w:r>
      <w:r w:rsidRPr="00C97934">
        <w:t xml:space="preserve"> Review Committee and funds are encumbered. </w:t>
      </w:r>
      <w:r w:rsidR="00494277" w:rsidRPr="00C97934">
        <w:t xml:space="preserve"> </w:t>
      </w:r>
      <w:r w:rsidRPr="00C97934">
        <w:t>No contract will be approved based on an RFP which has an effect</w:t>
      </w:r>
      <w:r w:rsidR="003651C8" w:rsidRPr="00C97934">
        <w:t>ive date less than fourteen (14</w:t>
      </w:r>
      <w:r w:rsidRPr="00C97934">
        <w:t>) calendar days after</w:t>
      </w:r>
      <w:r w:rsidR="0019070A" w:rsidRPr="00C97934">
        <w:t xml:space="preserve"> award notification to </w:t>
      </w:r>
      <w:r w:rsidR="00032303">
        <w:t>Bidders</w:t>
      </w:r>
      <w:r w:rsidR="000E1682" w:rsidRPr="00C97934">
        <w:t xml:space="preserve">. </w:t>
      </w:r>
      <w:r w:rsidRPr="00C97934">
        <w:t xml:space="preserve"> </w:t>
      </w:r>
      <w:r w:rsidR="005D78B4" w:rsidRPr="00C97934">
        <w:rPr>
          <w:rStyle w:val="InitialStyle"/>
        </w:rPr>
        <w:t xml:space="preserve">(Referenced in the regulations of the </w:t>
      </w:r>
      <w:r w:rsidR="00837D02">
        <w:rPr>
          <w:rStyle w:val="InitialStyle"/>
        </w:rPr>
        <w:t>State</w:t>
      </w:r>
      <w:r w:rsidR="005D78B4" w:rsidRPr="00C97934">
        <w:rPr>
          <w:rStyle w:val="InitialStyle"/>
        </w:rPr>
        <w:t xml:space="preserve"> of Administrative and Financial Services, </w:t>
      </w:r>
      <w:hyperlink r:id="rId64" w:history="1">
        <w:r w:rsidR="005D78B4" w:rsidRPr="00C97934">
          <w:rPr>
            <w:rStyle w:val="Hyperlink"/>
          </w:rPr>
          <w:t>Chapter 110, § 3(B)(</w:t>
        </w:r>
        <w:proofErr w:type="spellStart"/>
        <w:r w:rsidR="005D78B4" w:rsidRPr="00C97934">
          <w:rPr>
            <w:rStyle w:val="Hyperlink"/>
          </w:rPr>
          <w:t>i</w:t>
        </w:r>
        <w:proofErr w:type="spellEnd"/>
        <w:r w:rsidR="005D78B4" w:rsidRPr="00C97934">
          <w:rPr>
            <w:rStyle w:val="Hyperlink"/>
          </w:rPr>
          <w:t>)</w:t>
        </w:r>
      </w:hyperlink>
      <w:r w:rsidR="005D78B4" w:rsidRPr="00C97934">
        <w:rPr>
          <w:rStyle w:val="InitialStyle"/>
        </w:rPr>
        <w:t>.)</w:t>
      </w:r>
    </w:p>
    <w:p w14:paraId="1687D48B" w14:textId="77777777" w:rsidR="003651C8" w:rsidRPr="00C97934" w:rsidRDefault="003651C8" w:rsidP="006E7A1B">
      <w:pPr>
        <w:rPr>
          <w:rFonts w:cs="Arial"/>
          <w:szCs w:val="24"/>
        </w:rPr>
      </w:pPr>
    </w:p>
    <w:p w14:paraId="73F1982F" w14:textId="6B3C1C1F" w:rsidR="00E82FB4" w:rsidRPr="00C97934" w:rsidRDefault="00E82FB4" w:rsidP="006E7A1B">
      <w:pPr>
        <w:ind w:left="1080"/>
        <w:rPr>
          <w:rFonts w:cs="Arial"/>
          <w:szCs w:val="24"/>
        </w:rPr>
      </w:pPr>
      <w:r w:rsidRPr="00C97934">
        <w:rPr>
          <w:rFonts w:cs="Arial"/>
          <w:szCs w:val="24"/>
        </w:rPr>
        <w:t xml:space="preserve">This provision means that a contract cannot be effective until at least 14 </w:t>
      </w:r>
      <w:r w:rsidR="00D2091D" w:rsidRPr="00C97934">
        <w:rPr>
          <w:rFonts w:cs="Arial"/>
          <w:szCs w:val="24"/>
        </w:rPr>
        <w:t xml:space="preserve">calendar </w:t>
      </w:r>
      <w:r w:rsidRPr="00C97934">
        <w:rPr>
          <w:rFonts w:cs="Arial"/>
          <w:szCs w:val="24"/>
        </w:rPr>
        <w:t>days after award notification.</w:t>
      </w:r>
    </w:p>
    <w:p w14:paraId="16682C0D" w14:textId="77777777" w:rsidR="00E82FB4" w:rsidRPr="00C97934" w:rsidRDefault="00E82FB4" w:rsidP="006E7A1B">
      <w:pPr>
        <w:rPr>
          <w:rFonts w:cs="Arial"/>
          <w:szCs w:val="24"/>
        </w:rPr>
      </w:pPr>
    </w:p>
    <w:p w14:paraId="73147062" w14:textId="07E72C56" w:rsidR="00E82FB4" w:rsidRDefault="000E1682" w:rsidP="006E7A1B">
      <w:pPr>
        <w:pStyle w:val="Heading3"/>
        <w:spacing w:before="0" w:after="0"/>
      </w:pPr>
      <w:r w:rsidRPr="00C97934">
        <w:t>The State</w:t>
      </w:r>
      <w:r w:rsidR="00E82FB4" w:rsidRPr="00C97934">
        <w:t xml:space="preserve"> recognize</w:t>
      </w:r>
      <w:r w:rsidRPr="00C97934">
        <w:t>s</w:t>
      </w:r>
      <w:r w:rsidR="004C5EE7" w:rsidRPr="00C97934">
        <w:t xml:space="preserve"> </w:t>
      </w:r>
      <w:r w:rsidR="00E82FB4" w:rsidRPr="00C97934">
        <w:t>that the actual contract effective date depends upon completion of the RFP process, date of formal award notification, length of contract negotiation</w:t>
      </w:r>
      <w:r w:rsidRPr="00C97934">
        <w:t>,</w:t>
      </w:r>
      <w:r w:rsidR="00E82FB4" w:rsidRPr="00C97934">
        <w:t xml:space="preserve"> and prepar</w:t>
      </w:r>
      <w:r w:rsidR="00494277" w:rsidRPr="00C97934">
        <w:t>ation</w:t>
      </w:r>
      <w:r w:rsidR="00E82FB4" w:rsidRPr="00C97934">
        <w:t xml:space="preserve"> and approval by the </w:t>
      </w:r>
      <w:r w:rsidRPr="00C97934">
        <w:t xml:space="preserve">State </w:t>
      </w:r>
      <w:r w:rsidR="00A636FF" w:rsidRPr="00C97934">
        <w:t xml:space="preserve">Procurement </w:t>
      </w:r>
      <w:r w:rsidR="00E82FB4" w:rsidRPr="00C97934">
        <w:t xml:space="preserve">Review Committee. </w:t>
      </w:r>
      <w:r w:rsidR="00494277" w:rsidRPr="00C97934">
        <w:t xml:space="preserve"> </w:t>
      </w:r>
      <w:r w:rsidR="00E82FB4" w:rsidRPr="00C97934">
        <w:t xml:space="preserve">Any appeals to the </w:t>
      </w:r>
      <w:r w:rsidR="00837D02">
        <w:t>State</w:t>
      </w:r>
      <w:r w:rsidR="00E82FB4" w:rsidRPr="00C97934">
        <w:t xml:space="preserve">’s award decision(s) may further postpone the actual contract effective date, depending upon the outcome. </w:t>
      </w:r>
      <w:r w:rsidR="00494277" w:rsidRPr="00C97934">
        <w:t xml:space="preserve"> </w:t>
      </w:r>
      <w:r w:rsidR="00E82FB4" w:rsidRPr="002A21AD">
        <w:t xml:space="preserve">The contract effective date </w:t>
      </w:r>
      <w:r w:rsidR="00A636FF" w:rsidRPr="002A21AD">
        <w:t>listed in th</w:t>
      </w:r>
      <w:r w:rsidR="00AA460A" w:rsidRPr="002A21AD">
        <w:t>e</w:t>
      </w:r>
      <w:r w:rsidR="00A636FF" w:rsidRPr="002A21AD">
        <w:t xml:space="preserve"> RFP </w:t>
      </w:r>
      <w:r w:rsidR="00E82FB4" w:rsidRPr="002A21AD">
        <w:t>may need to be adjusted, if necessary, to comply with mandated requirements.</w:t>
      </w:r>
    </w:p>
    <w:p w14:paraId="4A9CA526" w14:textId="77777777" w:rsidR="00EB3823" w:rsidRPr="00C97934" w:rsidRDefault="00EB3823" w:rsidP="00EB3823">
      <w:pPr>
        <w:pStyle w:val="Heading3"/>
        <w:numPr>
          <w:ilvl w:val="0"/>
          <w:numId w:val="0"/>
        </w:numPr>
        <w:spacing w:before="0" w:after="0"/>
        <w:ind w:left="1080"/>
      </w:pPr>
    </w:p>
    <w:p w14:paraId="0F6C508E" w14:textId="637FC4AD" w:rsidR="00E82FB4" w:rsidRDefault="00911F19" w:rsidP="006E7A1B">
      <w:pPr>
        <w:pStyle w:val="Heading3"/>
        <w:spacing w:before="0" w:after="0"/>
      </w:pPr>
      <w:r w:rsidRPr="00C97934">
        <w:t xml:space="preserve">In providing services and performing under the contract, the </w:t>
      </w:r>
      <w:r w:rsidR="00234C2C" w:rsidRPr="00C97934">
        <w:t>awarded</w:t>
      </w:r>
      <w:r w:rsidRPr="00C97934">
        <w:t xml:space="preserve"> </w:t>
      </w:r>
      <w:r w:rsidR="00032303">
        <w:t>Bidder</w:t>
      </w:r>
      <w:r w:rsidRPr="00C97934">
        <w:t xml:space="preserve"> </w:t>
      </w:r>
      <w:r w:rsidR="00FF2A48" w:rsidRPr="00C97934">
        <w:t xml:space="preserve">must </w:t>
      </w:r>
      <w:r w:rsidRPr="00C97934">
        <w:t>act</w:t>
      </w:r>
      <w:r w:rsidR="00A636FF" w:rsidRPr="00C97934">
        <w:t xml:space="preserve"> as an </w:t>
      </w:r>
      <w:r w:rsidRPr="00C97934">
        <w:t>independent</w:t>
      </w:r>
      <w:r w:rsidR="00A636FF" w:rsidRPr="00C97934">
        <w:t xml:space="preserve"> contractor</w:t>
      </w:r>
      <w:r w:rsidRPr="00C97934">
        <w:t xml:space="preserve"> and not as an agent of the State of Maine.</w:t>
      </w:r>
    </w:p>
    <w:p w14:paraId="37A90A46" w14:textId="77777777" w:rsidR="009B1F80" w:rsidRPr="00C97934" w:rsidRDefault="009B1F80" w:rsidP="009B1F80">
      <w:pPr>
        <w:pStyle w:val="Heading3"/>
        <w:numPr>
          <w:ilvl w:val="0"/>
          <w:numId w:val="0"/>
        </w:numPr>
        <w:spacing w:before="0" w:after="0"/>
        <w:ind w:left="1080"/>
      </w:pPr>
    </w:p>
    <w:p w14:paraId="1CC6B102" w14:textId="7D64CB49" w:rsidR="00644D63" w:rsidRPr="009B1F80" w:rsidRDefault="00E82FB4" w:rsidP="003E466E">
      <w:pPr>
        <w:pStyle w:val="Heading2"/>
        <w:numPr>
          <w:ilvl w:val="0"/>
          <w:numId w:val="14"/>
        </w:numPr>
        <w:spacing w:before="0" w:after="0"/>
        <w:rPr>
          <w:b/>
          <w:bCs w:val="0"/>
        </w:rPr>
      </w:pPr>
      <w:bookmarkStart w:id="219" w:name="_Toc367174749"/>
      <w:bookmarkStart w:id="220" w:name="_Toc397069213"/>
      <w:bookmarkStart w:id="221" w:name="_Toc86839680"/>
      <w:r w:rsidRPr="009B1F80">
        <w:rPr>
          <w:b/>
          <w:bCs w:val="0"/>
        </w:rPr>
        <w:t xml:space="preserve">Standard State </w:t>
      </w:r>
      <w:r w:rsidR="009B08BA" w:rsidRPr="009B1F80">
        <w:rPr>
          <w:b/>
          <w:bCs w:val="0"/>
        </w:rPr>
        <w:t>Contract</w:t>
      </w:r>
      <w:r w:rsidRPr="009B1F80">
        <w:rPr>
          <w:b/>
          <w:bCs w:val="0"/>
        </w:rPr>
        <w:t xml:space="preserve"> Provisions</w:t>
      </w:r>
      <w:bookmarkEnd w:id="219"/>
      <w:bookmarkEnd w:id="220"/>
      <w:bookmarkEnd w:id="221"/>
    </w:p>
    <w:p w14:paraId="1ED7A502" w14:textId="77777777" w:rsidR="009B1F80" w:rsidRDefault="009B1F80" w:rsidP="009B1F80">
      <w:pPr>
        <w:pStyle w:val="Heading2"/>
        <w:numPr>
          <w:ilvl w:val="0"/>
          <w:numId w:val="0"/>
        </w:numPr>
        <w:spacing w:before="0" w:after="0"/>
        <w:ind w:left="360"/>
      </w:pPr>
    </w:p>
    <w:p w14:paraId="676CAF50" w14:textId="0D29EF1C" w:rsidR="00E82FB4" w:rsidRPr="002A21AD" w:rsidRDefault="0014301A" w:rsidP="003E466E">
      <w:pPr>
        <w:pStyle w:val="Heading2"/>
        <w:numPr>
          <w:ilvl w:val="1"/>
          <w:numId w:val="14"/>
        </w:numPr>
        <w:spacing w:before="0" w:after="0"/>
      </w:pPr>
      <w:bookmarkStart w:id="222" w:name="_Toc86839681"/>
      <w:r w:rsidRPr="002A21AD">
        <w:t>Contract</w:t>
      </w:r>
      <w:r w:rsidR="00E82FB4" w:rsidRPr="002A21AD">
        <w:t xml:space="preserve"> Administration</w:t>
      </w:r>
      <w:bookmarkEnd w:id="222"/>
    </w:p>
    <w:p w14:paraId="3B64792E" w14:textId="3BFC7BCE" w:rsidR="00B315FA" w:rsidRPr="00C97934" w:rsidRDefault="00E82FB4" w:rsidP="006E7A1B">
      <w:pPr>
        <w:ind w:left="1080"/>
        <w:rPr>
          <w:rFonts w:cs="Arial"/>
          <w:szCs w:val="24"/>
        </w:rPr>
      </w:pPr>
      <w:r w:rsidRPr="00C97934">
        <w:rPr>
          <w:rFonts w:cs="Arial"/>
          <w:szCs w:val="24"/>
        </w:rPr>
        <w:t xml:space="preserve">Following the award, a </w:t>
      </w:r>
      <w:r w:rsidR="0014301A" w:rsidRPr="00C97934">
        <w:rPr>
          <w:rFonts w:cs="Arial"/>
          <w:szCs w:val="24"/>
        </w:rPr>
        <w:t>Contract</w:t>
      </w:r>
      <w:r w:rsidRPr="00C97934">
        <w:rPr>
          <w:rFonts w:cs="Arial"/>
          <w:szCs w:val="24"/>
        </w:rPr>
        <w:t xml:space="preserve"> Administrator from the </w:t>
      </w:r>
      <w:r w:rsidR="00837D02">
        <w:rPr>
          <w:rFonts w:cs="Arial"/>
          <w:szCs w:val="24"/>
        </w:rPr>
        <w:t>State</w:t>
      </w:r>
      <w:r w:rsidRPr="00C97934">
        <w:rPr>
          <w:rFonts w:cs="Arial"/>
          <w:szCs w:val="24"/>
        </w:rPr>
        <w:t xml:space="preserve"> will be appointed to assist with the development and</w:t>
      </w:r>
      <w:r w:rsidR="00545E47" w:rsidRPr="00C97934">
        <w:rPr>
          <w:rFonts w:cs="Arial"/>
          <w:szCs w:val="24"/>
        </w:rPr>
        <w:t xml:space="preserve"> administration of the contract</w:t>
      </w:r>
      <w:r w:rsidRPr="00C97934">
        <w:rPr>
          <w:rFonts w:cs="Arial"/>
          <w:szCs w:val="24"/>
        </w:rPr>
        <w:t xml:space="preserve"> and to act as administrator during the</w:t>
      </w:r>
      <w:r w:rsidR="009918F1" w:rsidRPr="00C97934">
        <w:rPr>
          <w:rFonts w:cs="Arial"/>
          <w:szCs w:val="24"/>
        </w:rPr>
        <w:t xml:space="preserve"> entire contract period. </w:t>
      </w:r>
      <w:r w:rsidR="00545E47" w:rsidRPr="00C97934">
        <w:rPr>
          <w:rFonts w:cs="Arial"/>
          <w:szCs w:val="24"/>
        </w:rPr>
        <w:t xml:space="preserve"> </w:t>
      </w:r>
      <w:r w:rsidR="00837D02">
        <w:rPr>
          <w:rFonts w:cs="Arial"/>
          <w:szCs w:val="24"/>
        </w:rPr>
        <w:t>State</w:t>
      </w:r>
      <w:r w:rsidRPr="00C97934">
        <w:rPr>
          <w:rFonts w:cs="Arial"/>
          <w:szCs w:val="24"/>
        </w:rPr>
        <w:t xml:space="preserve"> </w:t>
      </w:r>
      <w:r w:rsidR="009918F1" w:rsidRPr="00C97934">
        <w:rPr>
          <w:rFonts w:cs="Arial"/>
          <w:szCs w:val="24"/>
        </w:rPr>
        <w:t xml:space="preserve">staff </w:t>
      </w:r>
      <w:r w:rsidRPr="00C97934">
        <w:rPr>
          <w:rFonts w:cs="Arial"/>
          <w:szCs w:val="24"/>
        </w:rPr>
        <w:t xml:space="preserve">will be available after </w:t>
      </w:r>
      <w:r w:rsidR="00911F19" w:rsidRPr="00C97934">
        <w:rPr>
          <w:rFonts w:cs="Arial"/>
          <w:szCs w:val="24"/>
        </w:rPr>
        <w:t>the award to</w:t>
      </w:r>
      <w:r w:rsidRPr="00C97934">
        <w:rPr>
          <w:rFonts w:cs="Arial"/>
          <w:szCs w:val="24"/>
        </w:rPr>
        <w:t xml:space="preserve"> co</w:t>
      </w:r>
      <w:r w:rsidR="0019070A" w:rsidRPr="00C97934">
        <w:rPr>
          <w:rFonts w:cs="Arial"/>
          <w:szCs w:val="24"/>
        </w:rPr>
        <w:t xml:space="preserve">nsult with the </w:t>
      </w:r>
      <w:r w:rsidR="00234C2C" w:rsidRPr="00C97934">
        <w:rPr>
          <w:rFonts w:cs="Arial"/>
          <w:szCs w:val="24"/>
        </w:rPr>
        <w:t xml:space="preserve">awarded </w:t>
      </w:r>
      <w:r w:rsidR="00032303">
        <w:rPr>
          <w:rFonts w:cs="Arial"/>
          <w:szCs w:val="24"/>
        </w:rPr>
        <w:t>Bidder</w:t>
      </w:r>
      <w:r w:rsidRPr="00C97934">
        <w:rPr>
          <w:rFonts w:cs="Arial"/>
          <w:szCs w:val="24"/>
        </w:rPr>
        <w:t xml:space="preserve"> in the finalization of the contract.</w:t>
      </w:r>
    </w:p>
    <w:p w14:paraId="27944F98" w14:textId="77777777" w:rsidR="00E41CD3" w:rsidRPr="00C97934" w:rsidRDefault="00E41CD3" w:rsidP="006E7A1B">
      <w:pPr>
        <w:rPr>
          <w:rFonts w:cs="Arial"/>
          <w:szCs w:val="24"/>
        </w:rPr>
      </w:pPr>
    </w:p>
    <w:p w14:paraId="7FBE2F57" w14:textId="0A18C7B8" w:rsidR="00E82FB4" w:rsidRPr="003E6BDC" w:rsidRDefault="00E41CD3" w:rsidP="003E466E">
      <w:pPr>
        <w:pStyle w:val="Heading2"/>
        <w:numPr>
          <w:ilvl w:val="1"/>
          <w:numId w:val="14"/>
        </w:numPr>
        <w:spacing w:before="0" w:after="0"/>
      </w:pPr>
      <w:bookmarkStart w:id="223" w:name="_Toc86839682"/>
      <w:r w:rsidRPr="002A21AD">
        <w:t>Payments and Other Provisions</w:t>
      </w:r>
      <w:r w:rsidR="00DD15AE" w:rsidRPr="00DD15AE">
        <w:t xml:space="preserve"> </w:t>
      </w:r>
      <w:bookmarkEnd w:id="223"/>
    </w:p>
    <w:p w14:paraId="125A8EB4" w14:textId="77EAACC8" w:rsidR="006C712B" w:rsidRPr="00C97934" w:rsidRDefault="00C11E87" w:rsidP="006E7A1B">
      <w:pPr>
        <w:ind w:left="1080"/>
        <w:rPr>
          <w:rStyle w:val="InitialStyle"/>
          <w:rFonts w:cs="Arial"/>
        </w:rPr>
      </w:pPr>
      <w:r w:rsidRPr="00C97934">
        <w:rPr>
          <w:rFonts w:cs="Arial"/>
          <w:szCs w:val="24"/>
        </w:rPr>
        <w:t xml:space="preserve">The State anticipates paying the Contractor </w:t>
      </w:r>
      <w:proofErr w:type="gramStart"/>
      <w:r w:rsidR="00E82FB4" w:rsidRPr="00C97934">
        <w:rPr>
          <w:rFonts w:cs="Arial"/>
          <w:szCs w:val="24"/>
        </w:rPr>
        <w:t>on the basis of</w:t>
      </w:r>
      <w:proofErr w:type="gramEnd"/>
      <w:r w:rsidR="00E82FB4" w:rsidRPr="00C97934">
        <w:rPr>
          <w:rFonts w:cs="Arial"/>
          <w:szCs w:val="24"/>
        </w:rPr>
        <w:t xml:space="preserve"> </w:t>
      </w:r>
      <w:r w:rsidR="00AA75AC" w:rsidRPr="00C97934">
        <w:rPr>
          <w:rFonts w:cs="Arial"/>
          <w:szCs w:val="24"/>
        </w:rPr>
        <w:t>net 30 payment terms, upon the receipt of an accurate and acceptable invoice.  An invoice will be considered accurate and acceptable if it contains a reference to the State of Maine contract number, contains correct pricing information relative to the contract, and provides any required supporti</w:t>
      </w:r>
      <w:r w:rsidR="00221F55" w:rsidRPr="00C97934">
        <w:rPr>
          <w:rFonts w:cs="Arial"/>
          <w:szCs w:val="24"/>
        </w:rPr>
        <w:t>ng documents, as applicable, and any other specific and agreed-upon requirements listed within the contract that results from th</w:t>
      </w:r>
      <w:r w:rsidR="00AA460A" w:rsidRPr="00C97934">
        <w:rPr>
          <w:rFonts w:cs="Arial"/>
          <w:szCs w:val="24"/>
        </w:rPr>
        <w:t>e</w:t>
      </w:r>
      <w:r w:rsidR="00221F55" w:rsidRPr="00C97934">
        <w:rPr>
          <w:rFonts w:cs="Arial"/>
          <w:szCs w:val="24"/>
        </w:rPr>
        <w:t xml:space="preserve"> RFP.</w:t>
      </w:r>
      <w:bookmarkStart w:id="224" w:name="_Toc367174750"/>
      <w:bookmarkStart w:id="225" w:name="_Toc397069214"/>
    </w:p>
    <w:p w14:paraId="1DEE463C" w14:textId="77777777" w:rsidR="00644D63" w:rsidRDefault="00644D63" w:rsidP="006E7A1B">
      <w:pPr>
        <w:widowControl/>
        <w:autoSpaceDE/>
        <w:autoSpaceDN/>
        <w:rPr>
          <w:szCs w:val="28"/>
        </w:rPr>
      </w:pPr>
      <w:r>
        <w:br w:type="page"/>
      </w:r>
    </w:p>
    <w:p w14:paraId="15BDF13B" w14:textId="02129517" w:rsidR="00E82FB4" w:rsidRPr="009B1F80" w:rsidRDefault="009870DB" w:rsidP="006E7A1B">
      <w:pPr>
        <w:pStyle w:val="Heading1"/>
        <w:spacing w:before="0" w:after="0"/>
        <w:rPr>
          <w:rStyle w:val="InitialStyle"/>
          <w:b/>
          <w:bCs/>
        </w:rPr>
      </w:pPr>
      <w:bookmarkStart w:id="226" w:name="_Toc86839683"/>
      <w:r w:rsidRPr="009B1F80">
        <w:rPr>
          <w:b/>
          <w:bCs/>
        </w:rPr>
        <w:lastRenderedPageBreak/>
        <w:t>LIST OF RFP APPENDICES AND RELATED DOCUMENTS</w:t>
      </w:r>
      <w:bookmarkEnd w:id="224"/>
      <w:bookmarkEnd w:id="225"/>
      <w:bookmarkEnd w:id="226"/>
    </w:p>
    <w:p w14:paraId="32DC148A" w14:textId="77777777" w:rsidR="009870DB" w:rsidRPr="00C97934" w:rsidRDefault="009870DB" w:rsidP="006E7A1B">
      <w:pPr>
        <w:tabs>
          <w:tab w:val="left" w:pos="1440"/>
        </w:tabs>
        <w:rPr>
          <w:rFonts w:cs="Arial"/>
          <w:szCs w:val="24"/>
        </w:rPr>
      </w:pPr>
    </w:p>
    <w:p w14:paraId="400CBD23" w14:textId="77777777" w:rsidR="00203786" w:rsidRPr="00C97934" w:rsidRDefault="00203786" w:rsidP="006E7A1B">
      <w:pPr>
        <w:tabs>
          <w:tab w:val="left" w:pos="1440"/>
        </w:tabs>
        <w:rPr>
          <w:rFonts w:cs="Arial"/>
          <w:szCs w:val="24"/>
        </w:rPr>
      </w:pPr>
    </w:p>
    <w:p w14:paraId="43C0BABC" w14:textId="77777777" w:rsidR="00822AA1" w:rsidRPr="009C242F" w:rsidRDefault="009870DB" w:rsidP="006E7A1B">
      <w:pPr>
        <w:rPr>
          <w:rFonts w:cs="Arial"/>
          <w:szCs w:val="24"/>
          <w:u w:val="single"/>
        </w:rPr>
      </w:pPr>
      <w:r w:rsidRPr="009C242F">
        <w:rPr>
          <w:rFonts w:cs="Arial"/>
          <w:szCs w:val="24"/>
        </w:rPr>
        <w:t>Appendix A</w:t>
      </w:r>
      <w:r w:rsidR="00FF3DE5" w:rsidRPr="009C242F">
        <w:rPr>
          <w:rFonts w:cs="Arial"/>
          <w:szCs w:val="24"/>
        </w:rPr>
        <w:t xml:space="preserve"> – </w:t>
      </w:r>
      <w:r w:rsidRPr="009C242F">
        <w:rPr>
          <w:rFonts w:cs="Arial"/>
          <w:szCs w:val="24"/>
        </w:rPr>
        <w:t>Proposal Cover Page</w:t>
      </w:r>
    </w:p>
    <w:p w14:paraId="53C8A207" w14:textId="77777777" w:rsidR="00DE7837" w:rsidRPr="009C242F" w:rsidRDefault="00DE7837" w:rsidP="006E7A1B">
      <w:pPr>
        <w:rPr>
          <w:rFonts w:cs="Arial"/>
          <w:szCs w:val="24"/>
          <w:u w:val="single"/>
        </w:rPr>
      </w:pPr>
    </w:p>
    <w:p w14:paraId="52FCB751" w14:textId="19A4ACF5" w:rsidR="00DE7837" w:rsidRPr="009C242F" w:rsidRDefault="00DE7837" w:rsidP="006E7A1B">
      <w:pPr>
        <w:rPr>
          <w:rFonts w:cs="Arial"/>
          <w:szCs w:val="24"/>
        </w:rPr>
      </w:pPr>
      <w:r w:rsidRPr="009C242F">
        <w:rPr>
          <w:rFonts w:cs="Arial"/>
          <w:szCs w:val="24"/>
        </w:rPr>
        <w:t>Appendix B – Debarment, Performance</w:t>
      </w:r>
      <w:r w:rsidR="00CF38D4" w:rsidRPr="009C242F">
        <w:rPr>
          <w:rFonts w:cs="Arial"/>
          <w:szCs w:val="24"/>
        </w:rPr>
        <w:t>,</w:t>
      </w:r>
      <w:r w:rsidRPr="009C242F">
        <w:rPr>
          <w:rFonts w:cs="Arial"/>
          <w:szCs w:val="24"/>
        </w:rPr>
        <w:t xml:space="preserve"> and Non-Collusion Certification</w:t>
      </w:r>
    </w:p>
    <w:p w14:paraId="441170EC" w14:textId="77777777" w:rsidR="003D5C04" w:rsidRPr="009C242F" w:rsidRDefault="003D5C04" w:rsidP="006E7A1B">
      <w:pPr>
        <w:rPr>
          <w:rFonts w:cs="Arial"/>
          <w:szCs w:val="24"/>
        </w:rPr>
      </w:pPr>
    </w:p>
    <w:p w14:paraId="53A69B88" w14:textId="6E9964E8" w:rsidR="00682869" w:rsidRPr="009C242F" w:rsidRDefault="003D5C04" w:rsidP="006E7A1B">
      <w:pPr>
        <w:rPr>
          <w:rFonts w:cs="Arial"/>
          <w:szCs w:val="24"/>
        </w:rPr>
      </w:pPr>
      <w:r w:rsidRPr="009C242F">
        <w:rPr>
          <w:rFonts w:cs="Arial"/>
          <w:szCs w:val="24"/>
        </w:rPr>
        <w:t xml:space="preserve">Appendix C – </w:t>
      </w:r>
      <w:r w:rsidR="00682869" w:rsidRPr="009C242F">
        <w:rPr>
          <w:rFonts w:cs="Arial"/>
          <w:szCs w:val="24"/>
        </w:rPr>
        <w:t>Eligibility</w:t>
      </w:r>
      <w:r w:rsidR="004F0743" w:rsidRPr="009C242F">
        <w:rPr>
          <w:rFonts w:cs="Arial"/>
          <w:szCs w:val="24"/>
        </w:rPr>
        <w:t xml:space="preserve"> to Submit Bids Form</w:t>
      </w:r>
    </w:p>
    <w:p w14:paraId="0751242A" w14:textId="77777777" w:rsidR="00682869" w:rsidRPr="009C242F" w:rsidRDefault="00682869" w:rsidP="006E7A1B">
      <w:pPr>
        <w:rPr>
          <w:rFonts w:cs="Arial"/>
          <w:szCs w:val="24"/>
        </w:rPr>
      </w:pPr>
    </w:p>
    <w:p w14:paraId="6C25E70C" w14:textId="290A32F2" w:rsidR="003D5C04" w:rsidRPr="009C242F" w:rsidRDefault="00682869" w:rsidP="006E7A1B">
      <w:pPr>
        <w:rPr>
          <w:rFonts w:cs="Arial"/>
          <w:szCs w:val="24"/>
        </w:rPr>
      </w:pPr>
      <w:r w:rsidRPr="009C242F">
        <w:rPr>
          <w:rFonts w:cs="Arial"/>
          <w:szCs w:val="24"/>
        </w:rPr>
        <w:t xml:space="preserve">Appendix D – </w:t>
      </w:r>
      <w:r w:rsidR="003D5C04" w:rsidRPr="009C242F">
        <w:rPr>
          <w:rFonts w:cs="Arial"/>
          <w:szCs w:val="24"/>
        </w:rPr>
        <w:t>Qualifications and Experience Form</w:t>
      </w:r>
    </w:p>
    <w:p w14:paraId="051DA4FC" w14:textId="77777777" w:rsidR="00C219C7" w:rsidRPr="009C242F" w:rsidRDefault="00C219C7" w:rsidP="006E7A1B">
      <w:pPr>
        <w:rPr>
          <w:rFonts w:cs="Arial"/>
          <w:szCs w:val="24"/>
        </w:rPr>
      </w:pPr>
    </w:p>
    <w:p w14:paraId="5D4F0121" w14:textId="29EE60DB" w:rsidR="00FF3DE5" w:rsidRPr="009C242F" w:rsidRDefault="003D5C04" w:rsidP="006E7A1B">
      <w:pPr>
        <w:rPr>
          <w:rFonts w:cs="Arial"/>
          <w:szCs w:val="24"/>
        </w:rPr>
      </w:pPr>
      <w:r w:rsidRPr="009C242F">
        <w:rPr>
          <w:rFonts w:cs="Arial"/>
          <w:szCs w:val="24"/>
        </w:rPr>
        <w:t xml:space="preserve">Appendix </w:t>
      </w:r>
      <w:r w:rsidR="00FD3B58" w:rsidRPr="009C242F">
        <w:rPr>
          <w:rFonts w:cs="Arial"/>
          <w:szCs w:val="24"/>
        </w:rPr>
        <w:t>E</w:t>
      </w:r>
      <w:r w:rsidR="00C219C7" w:rsidRPr="009C242F">
        <w:rPr>
          <w:rFonts w:cs="Arial"/>
          <w:szCs w:val="24"/>
        </w:rPr>
        <w:t xml:space="preserve"> – Cost Proposal Form</w:t>
      </w:r>
    </w:p>
    <w:p w14:paraId="3AEB47EC" w14:textId="77777777" w:rsidR="007D618A" w:rsidRPr="009C242F" w:rsidRDefault="007D618A" w:rsidP="006E7A1B">
      <w:pPr>
        <w:rPr>
          <w:rFonts w:cs="Arial"/>
          <w:szCs w:val="24"/>
        </w:rPr>
      </w:pPr>
    </w:p>
    <w:p w14:paraId="6F330904" w14:textId="48DCD3B9" w:rsidR="007D618A" w:rsidRPr="009C242F" w:rsidRDefault="000C513C" w:rsidP="006E7A1B">
      <w:pPr>
        <w:rPr>
          <w:rFonts w:cs="Arial"/>
          <w:szCs w:val="24"/>
        </w:rPr>
      </w:pPr>
      <w:r w:rsidRPr="009C242F">
        <w:rPr>
          <w:rFonts w:cs="Arial"/>
          <w:szCs w:val="24"/>
        </w:rPr>
        <w:t xml:space="preserve">Appendix </w:t>
      </w:r>
      <w:r w:rsidR="00FD3B58" w:rsidRPr="009C242F">
        <w:rPr>
          <w:rFonts w:cs="Arial"/>
          <w:szCs w:val="24"/>
        </w:rPr>
        <w:t>F</w:t>
      </w:r>
      <w:r w:rsidR="007D618A" w:rsidRPr="009C242F">
        <w:rPr>
          <w:rFonts w:cs="Arial"/>
          <w:szCs w:val="24"/>
        </w:rPr>
        <w:t xml:space="preserve"> – Submitted Question Form</w:t>
      </w:r>
    </w:p>
    <w:p w14:paraId="772BE0C5" w14:textId="695ACDCA" w:rsidR="003D1D45" w:rsidRPr="009C242F" w:rsidRDefault="003D1D45" w:rsidP="006E7A1B">
      <w:pPr>
        <w:rPr>
          <w:rFonts w:cs="Arial"/>
          <w:szCs w:val="24"/>
        </w:rPr>
      </w:pPr>
    </w:p>
    <w:p w14:paraId="5B95B1B2" w14:textId="0334873B" w:rsidR="003D1D45" w:rsidRPr="009C242F" w:rsidRDefault="003D1D45" w:rsidP="006E7A1B">
      <w:pPr>
        <w:rPr>
          <w:rFonts w:cs="Arial"/>
          <w:szCs w:val="24"/>
        </w:rPr>
      </w:pPr>
      <w:r w:rsidRPr="009C242F">
        <w:rPr>
          <w:rFonts w:cs="Arial"/>
          <w:szCs w:val="24"/>
        </w:rPr>
        <w:t xml:space="preserve">Appendix </w:t>
      </w:r>
      <w:r w:rsidR="00FD3B58" w:rsidRPr="009C242F">
        <w:rPr>
          <w:rFonts w:cs="Arial"/>
          <w:szCs w:val="24"/>
        </w:rPr>
        <w:t>G</w:t>
      </w:r>
      <w:r w:rsidRPr="009C242F">
        <w:rPr>
          <w:rFonts w:cs="Arial"/>
          <w:szCs w:val="24"/>
        </w:rPr>
        <w:t xml:space="preserve"> – </w:t>
      </w:r>
      <w:r w:rsidR="00F109A6">
        <w:rPr>
          <w:rFonts w:cs="Arial"/>
          <w:szCs w:val="24"/>
        </w:rPr>
        <w:t>Functional Requirements</w:t>
      </w:r>
      <w:r w:rsidRPr="009C242F">
        <w:rPr>
          <w:rFonts w:cs="Arial"/>
          <w:szCs w:val="24"/>
        </w:rPr>
        <w:t xml:space="preserve"> (RTM, </w:t>
      </w:r>
      <w:r w:rsidR="00666175" w:rsidRPr="009C242F">
        <w:rPr>
          <w:rFonts w:cs="Arial"/>
          <w:szCs w:val="24"/>
        </w:rPr>
        <w:t>B</w:t>
      </w:r>
      <w:r w:rsidR="005205FD">
        <w:rPr>
          <w:rFonts w:cs="Arial"/>
          <w:szCs w:val="24"/>
        </w:rPr>
        <w:t>PMs</w:t>
      </w:r>
      <w:r w:rsidR="00755CBE">
        <w:rPr>
          <w:rFonts w:cs="Arial"/>
          <w:szCs w:val="24"/>
        </w:rPr>
        <w:t>, reports</w:t>
      </w:r>
      <w:r w:rsidR="00666175" w:rsidRPr="009C242F">
        <w:rPr>
          <w:rFonts w:cs="Arial"/>
          <w:szCs w:val="24"/>
        </w:rPr>
        <w:t>)</w:t>
      </w:r>
      <w:r w:rsidR="00581BB2" w:rsidRPr="009C242F">
        <w:rPr>
          <w:rFonts w:cs="Arial"/>
          <w:szCs w:val="24"/>
        </w:rPr>
        <w:t xml:space="preserve"> </w:t>
      </w:r>
    </w:p>
    <w:p w14:paraId="4804A63A" w14:textId="77777777" w:rsidR="00F55584" w:rsidRPr="009C242F" w:rsidRDefault="00F55584" w:rsidP="006E7A1B">
      <w:pPr>
        <w:rPr>
          <w:rFonts w:cs="Arial"/>
          <w:szCs w:val="24"/>
        </w:rPr>
      </w:pPr>
    </w:p>
    <w:p w14:paraId="7A5121B1" w14:textId="03609542" w:rsidR="00F55584" w:rsidRDefault="00F55584" w:rsidP="006E7A1B">
      <w:pPr>
        <w:rPr>
          <w:rFonts w:cs="Arial"/>
          <w:szCs w:val="24"/>
        </w:rPr>
      </w:pPr>
      <w:r w:rsidRPr="009C242F">
        <w:rPr>
          <w:rFonts w:cs="Arial"/>
          <w:szCs w:val="24"/>
        </w:rPr>
        <w:t xml:space="preserve">Appendix </w:t>
      </w:r>
      <w:r w:rsidR="00FD3B58" w:rsidRPr="009C242F">
        <w:rPr>
          <w:rFonts w:cs="Arial"/>
          <w:szCs w:val="24"/>
        </w:rPr>
        <w:t>H</w:t>
      </w:r>
      <w:r w:rsidRPr="009C242F">
        <w:rPr>
          <w:rFonts w:cs="Arial"/>
          <w:szCs w:val="24"/>
        </w:rPr>
        <w:t xml:space="preserve"> – Integrations</w:t>
      </w:r>
      <w:r w:rsidR="00803FE4">
        <w:rPr>
          <w:rFonts w:cs="Arial"/>
          <w:szCs w:val="24"/>
        </w:rPr>
        <w:t xml:space="preserve"> and Interfaces </w:t>
      </w:r>
    </w:p>
    <w:p w14:paraId="2C766663" w14:textId="77777777" w:rsidR="00BD11A8" w:rsidRDefault="00BD11A8" w:rsidP="006E7A1B">
      <w:pPr>
        <w:rPr>
          <w:rFonts w:cs="Arial"/>
          <w:szCs w:val="24"/>
        </w:rPr>
      </w:pPr>
    </w:p>
    <w:p w14:paraId="785F28B5" w14:textId="3B7E7EE8" w:rsidR="00BD11A8" w:rsidRDefault="00BD11A8" w:rsidP="006E7A1B">
      <w:pPr>
        <w:rPr>
          <w:rFonts w:cs="Arial"/>
          <w:szCs w:val="24"/>
        </w:rPr>
      </w:pPr>
      <w:r>
        <w:rPr>
          <w:rFonts w:cs="Arial"/>
          <w:szCs w:val="24"/>
        </w:rPr>
        <w:t xml:space="preserve">Appendix I – </w:t>
      </w:r>
      <w:r w:rsidR="00EB3823" w:rsidRPr="00EB3823">
        <w:rPr>
          <w:rFonts w:cs="Arial"/>
          <w:szCs w:val="24"/>
        </w:rPr>
        <w:t>Deliverable Expectations Document</w:t>
      </w:r>
    </w:p>
    <w:p w14:paraId="7ED76637" w14:textId="28794750" w:rsidR="00EB3823" w:rsidRDefault="00EB3823" w:rsidP="006E7A1B">
      <w:pPr>
        <w:rPr>
          <w:rFonts w:cs="Arial"/>
          <w:szCs w:val="24"/>
        </w:rPr>
      </w:pPr>
    </w:p>
    <w:p w14:paraId="4FB1A14D" w14:textId="7F1D3574" w:rsidR="00EB3823" w:rsidRPr="009C242F" w:rsidRDefault="00EB3823" w:rsidP="006E7A1B">
      <w:pPr>
        <w:rPr>
          <w:rFonts w:cs="Arial"/>
          <w:szCs w:val="24"/>
        </w:rPr>
      </w:pPr>
      <w:r>
        <w:rPr>
          <w:rFonts w:cs="Arial"/>
          <w:szCs w:val="24"/>
        </w:rPr>
        <w:t xml:space="preserve">Appendix J – Staff Experience Matrix </w:t>
      </w:r>
    </w:p>
    <w:p w14:paraId="13EDC7F5" w14:textId="77777777" w:rsidR="00FF3DE5" w:rsidRPr="00C97934" w:rsidRDefault="00FF3DE5" w:rsidP="006E7A1B">
      <w:pPr>
        <w:pStyle w:val="ListParagraph"/>
        <w:rPr>
          <w:rFonts w:cs="Arial"/>
          <w:szCs w:val="24"/>
        </w:rPr>
      </w:pPr>
    </w:p>
    <w:p w14:paraId="241CABE4" w14:textId="77777777" w:rsidR="009926CC" w:rsidRPr="002A21AD" w:rsidRDefault="009926CC" w:rsidP="004D2BF3">
      <w:pPr>
        <w:pStyle w:val="ListParagraph"/>
      </w:pPr>
    </w:p>
    <w:p w14:paraId="7AFB11E8" w14:textId="77777777" w:rsidR="009926CC" w:rsidRPr="00C97934" w:rsidRDefault="009926CC" w:rsidP="004D2BF3">
      <w:pPr>
        <w:tabs>
          <w:tab w:val="left" w:pos="1080"/>
        </w:tabs>
        <w:ind w:left="1080"/>
        <w:rPr>
          <w:rFonts w:cs="Arial"/>
          <w:u w:val="single"/>
        </w:rPr>
      </w:pPr>
    </w:p>
    <w:p w14:paraId="0CEAE772" w14:textId="77777777" w:rsidR="00F921B3" w:rsidRPr="00C97934" w:rsidRDefault="00F921B3" w:rsidP="00F921B3">
      <w:pPr>
        <w:pStyle w:val="ListParagraph"/>
        <w:rPr>
          <w:rFonts w:cs="Arial"/>
          <w:szCs w:val="24"/>
        </w:rPr>
      </w:pPr>
    </w:p>
    <w:p w14:paraId="2ABDC520" w14:textId="77777777" w:rsidR="00F921B3" w:rsidRPr="00C97934" w:rsidRDefault="00F921B3" w:rsidP="00F921B3">
      <w:pPr>
        <w:tabs>
          <w:tab w:val="left" w:pos="1080"/>
        </w:tabs>
        <w:rPr>
          <w:rFonts w:cs="Arial"/>
          <w:szCs w:val="24"/>
        </w:rPr>
      </w:pPr>
    </w:p>
    <w:p w14:paraId="4D4025C1" w14:textId="77777777" w:rsidR="004C5088" w:rsidRPr="00C97934" w:rsidRDefault="004C5088" w:rsidP="00F921B3">
      <w:pPr>
        <w:tabs>
          <w:tab w:val="left" w:pos="1080"/>
        </w:tabs>
        <w:rPr>
          <w:rFonts w:cs="Arial"/>
          <w:szCs w:val="24"/>
        </w:rPr>
      </w:pPr>
    </w:p>
    <w:p w14:paraId="30F541BE" w14:textId="77777777" w:rsidR="00F921B3" w:rsidRPr="00C97934" w:rsidRDefault="00F921B3" w:rsidP="00F921B3">
      <w:pPr>
        <w:tabs>
          <w:tab w:val="left" w:pos="1080"/>
        </w:tabs>
        <w:rPr>
          <w:rFonts w:cs="Arial"/>
          <w:szCs w:val="24"/>
        </w:rPr>
      </w:pPr>
    </w:p>
    <w:p w14:paraId="4BE7EDB0" w14:textId="77777777" w:rsidR="00224755" w:rsidRPr="00C97934" w:rsidRDefault="00C219C7" w:rsidP="00F921B3">
      <w:pPr>
        <w:tabs>
          <w:tab w:val="left" w:pos="1080"/>
        </w:tabs>
        <w:rPr>
          <w:rFonts w:cs="Arial"/>
          <w:u w:val="single"/>
        </w:rPr>
      </w:pPr>
      <w:r w:rsidRPr="00C97934">
        <w:rPr>
          <w:rFonts w:cs="Arial"/>
          <w:szCs w:val="24"/>
        </w:rPr>
        <w:tab/>
      </w:r>
    </w:p>
    <w:p w14:paraId="1B9666B6" w14:textId="4FEA9FA3" w:rsidR="00221A14" w:rsidRPr="009B1F80" w:rsidRDefault="00F921B3" w:rsidP="009B1F80">
      <w:pPr>
        <w:pStyle w:val="Heading2"/>
        <w:numPr>
          <w:ilvl w:val="0"/>
          <w:numId w:val="0"/>
        </w:numPr>
        <w:rPr>
          <w:b/>
          <w:bCs w:val="0"/>
        </w:rPr>
      </w:pPr>
      <w:bookmarkStart w:id="227" w:name="QuickMark"/>
      <w:bookmarkEnd w:id="227"/>
      <w:r w:rsidRPr="00C97934">
        <w:br w:type="page"/>
      </w:r>
      <w:bookmarkStart w:id="228" w:name="_Ref85461126"/>
      <w:bookmarkStart w:id="229" w:name="_Ref85461185"/>
      <w:bookmarkStart w:id="230" w:name="_Toc86839684"/>
      <w:r w:rsidR="00221A14" w:rsidRPr="009B1F80">
        <w:rPr>
          <w:b/>
          <w:bCs w:val="0"/>
        </w:rPr>
        <w:lastRenderedPageBreak/>
        <w:t>APPENDIX A</w:t>
      </w:r>
      <w:r w:rsidR="009C242F" w:rsidRPr="009B1F80">
        <w:rPr>
          <w:b/>
          <w:bCs w:val="0"/>
        </w:rPr>
        <w:t xml:space="preserve"> </w:t>
      </w:r>
      <w:bookmarkEnd w:id="228"/>
      <w:bookmarkEnd w:id="229"/>
      <w:bookmarkEnd w:id="230"/>
    </w:p>
    <w:p w14:paraId="73EF0B90" w14:textId="77777777" w:rsidR="00221A14" w:rsidRPr="009B1F80" w:rsidRDefault="00221A14" w:rsidP="00221A14">
      <w:pPr>
        <w:jc w:val="center"/>
        <w:rPr>
          <w:rFonts w:cs="Arial"/>
          <w:sz w:val="28"/>
          <w:szCs w:val="28"/>
        </w:rPr>
      </w:pPr>
    </w:p>
    <w:p w14:paraId="349B7D0A" w14:textId="3FD156F6" w:rsidR="00221A14" w:rsidRPr="009B1F80" w:rsidRDefault="00221A14" w:rsidP="00EA545D">
      <w:pPr>
        <w:jc w:val="center"/>
        <w:rPr>
          <w:rFonts w:cs="Arial"/>
          <w:b/>
          <w:sz w:val="28"/>
          <w:szCs w:val="28"/>
        </w:rPr>
      </w:pPr>
      <w:r w:rsidRPr="009B1F80">
        <w:rPr>
          <w:rFonts w:cs="Arial"/>
          <w:b/>
          <w:sz w:val="28"/>
          <w:szCs w:val="28"/>
        </w:rPr>
        <w:t>State of Maine</w:t>
      </w:r>
    </w:p>
    <w:p w14:paraId="6ADB93C5" w14:textId="3B8CF0D0" w:rsidR="00772DD4" w:rsidRPr="009B1F80" w:rsidRDefault="00772DD4" w:rsidP="00EA545D">
      <w:pPr>
        <w:jc w:val="center"/>
        <w:rPr>
          <w:rFonts w:cs="Arial"/>
          <w:b/>
          <w:color w:val="FF0000"/>
          <w:sz w:val="28"/>
          <w:szCs w:val="28"/>
        </w:rPr>
      </w:pPr>
      <w:r w:rsidRPr="009B1F80">
        <w:rPr>
          <w:rFonts w:cs="Arial"/>
          <w:b/>
          <w:sz w:val="28"/>
          <w:szCs w:val="28"/>
        </w:rPr>
        <w:t>Department of Administrative and Financial Services</w:t>
      </w:r>
    </w:p>
    <w:p w14:paraId="68DE9C2F" w14:textId="77777777" w:rsidR="00221A14" w:rsidRPr="009B1F80" w:rsidRDefault="00221A14" w:rsidP="00EA545D">
      <w:pPr>
        <w:jc w:val="center"/>
        <w:rPr>
          <w:rFonts w:cs="Arial"/>
          <w:b/>
          <w:sz w:val="28"/>
          <w:szCs w:val="28"/>
        </w:rPr>
      </w:pPr>
      <w:r w:rsidRPr="009B1F80">
        <w:rPr>
          <w:rFonts w:cs="Arial"/>
          <w:b/>
          <w:sz w:val="28"/>
          <w:szCs w:val="28"/>
        </w:rPr>
        <w:t>PROPOSAL COVER PAGE</w:t>
      </w:r>
    </w:p>
    <w:p w14:paraId="3F1AAA3D" w14:textId="5B20030E" w:rsidR="00221A14" w:rsidRPr="009B1F80" w:rsidRDefault="00221A14" w:rsidP="00EA545D">
      <w:pPr>
        <w:jc w:val="center"/>
        <w:rPr>
          <w:rFonts w:cs="Arial"/>
          <w:b/>
          <w:sz w:val="28"/>
          <w:szCs w:val="28"/>
        </w:rPr>
      </w:pPr>
      <w:r w:rsidRPr="009B1F80">
        <w:rPr>
          <w:rFonts w:cs="Arial"/>
          <w:b/>
          <w:sz w:val="28"/>
          <w:szCs w:val="28"/>
        </w:rPr>
        <w:t xml:space="preserve">RFP# </w:t>
      </w:r>
      <w:r w:rsidR="005E5F60" w:rsidRPr="009B1F80">
        <w:rPr>
          <w:rFonts w:cs="Arial"/>
          <w:b/>
          <w:sz w:val="28"/>
          <w:szCs w:val="28"/>
        </w:rPr>
        <w:t>202110165</w:t>
      </w:r>
    </w:p>
    <w:p w14:paraId="7D01C6F7" w14:textId="159987F5" w:rsidR="00221A14" w:rsidRPr="009B1F80" w:rsidRDefault="00801650" w:rsidP="00EA545D">
      <w:pPr>
        <w:jc w:val="center"/>
        <w:rPr>
          <w:rFonts w:cs="Arial"/>
          <w:b/>
          <w:sz w:val="28"/>
          <w:szCs w:val="28"/>
        </w:rPr>
      </w:pPr>
      <w:r w:rsidRPr="009B1F80">
        <w:rPr>
          <w:rFonts w:cs="Arial"/>
          <w:b/>
          <w:sz w:val="28"/>
          <w:szCs w:val="28"/>
        </w:rPr>
        <w:t>Human Resources Management System (HRMS) Systems Integrator</w:t>
      </w:r>
    </w:p>
    <w:p w14:paraId="483AE5A5" w14:textId="77777777" w:rsidR="00221A14" w:rsidRPr="00C97934" w:rsidRDefault="00221A14" w:rsidP="00221A14">
      <w:pPr>
        <w:jc w:val="center"/>
        <w:rPr>
          <w:rFonts w:cs="Arial"/>
          <w:sz w:val="28"/>
          <w:szCs w:val="28"/>
        </w:rPr>
      </w:pPr>
    </w:p>
    <w:tbl>
      <w:tblPr>
        <w:tblW w:w="10169" w:type="dxa"/>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A0" w:firstRow="1" w:lastRow="0" w:firstColumn="1" w:lastColumn="0" w:noHBand="0" w:noVBand="0"/>
      </w:tblPr>
      <w:tblGrid>
        <w:gridCol w:w="720"/>
        <w:gridCol w:w="2925"/>
        <w:gridCol w:w="720"/>
        <w:gridCol w:w="945"/>
        <w:gridCol w:w="1080"/>
        <w:gridCol w:w="3779"/>
      </w:tblGrid>
      <w:tr w:rsidR="00221A14" w:rsidRPr="00C97934" w14:paraId="39B6B5E8" w14:textId="77777777" w:rsidTr="00BC33F2">
        <w:trPr>
          <w:cantSplit/>
          <w:trHeight w:val="402"/>
        </w:trPr>
        <w:tc>
          <w:tcPr>
            <w:tcW w:w="3645" w:type="dxa"/>
            <w:gridSpan w:val="2"/>
            <w:tcBorders>
              <w:top w:val="double" w:sz="4" w:space="0" w:color="auto"/>
              <w:left w:val="double" w:sz="4" w:space="0" w:color="auto"/>
              <w:right w:val="single" w:sz="4" w:space="0" w:color="auto"/>
            </w:tcBorders>
            <w:shd w:val="clear" w:color="auto" w:fill="C6D9F1"/>
            <w:vAlign w:val="center"/>
          </w:tcPr>
          <w:p w14:paraId="1688C4C9" w14:textId="3B2DB77D" w:rsidR="00221A14" w:rsidRPr="00C97934" w:rsidRDefault="00032303" w:rsidP="00221A14">
            <w:pPr>
              <w:rPr>
                <w:rFonts w:cs="Arial"/>
                <w:b/>
                <w:szCs w:val="24"/>
              </w:rPr>
            </w:pPr>
            <w:r>
              <w:rPr>
                <w:rFonts w:cs="Arial"/>
                <w:b/>
                <w:szCs w:val="24"/>
              </w:rPr>
              <w:t>Bidder</w:t>
            </w:r>
            <w:r w:rsidR="00221A14" w:rsidRPr="00C97934">
              <w:rPr>
                <w:rFonts w:cs="Arial"/>
                <w:b/>
                <w:szCs w:val="24"/>
              </w:rPr>
              <w:t>’s Organization Name:</w:t>
            </w:r>
          </w:p>
        </w:tc>
        <w:tc>
          <w:tcPr>
            <w:tcW w:w="6524" w:type="dxa"/>
            <w:gridSpan w:val="4"/>
            <w:tcBorders>
              <w:top w:val="double" w:sz="4" w:space="0" w:color="auto"/>
              <w:left w:val="single" w:sz="4" w:space="0" w:color="auto"/>
              <w:right w:val="double" w:sz="4" w:space="0" w:color="auto"/>
            </w:tcBorders>
            <w:vAlign w:val="center"/>
          </w:tcPr>
          <w:p w14:paraId="17F1FE55" w14:textId="77777777" w:rsidR="00221A14" w:rsidRPr="00C97934" w:rsidRDefault="00221A14" w:rsidP="00221A14">
            <w:pPr>
              <w:rPr>
                <w:rFonts w:cs="Arial"/>
                <w:szCs w:val="24"/>
              </w:rPr>
            </w:pPr>
          </w:p>
        </w:tc>
      </w:tr>
      <w:tr w:rsidR="00221A14" w:rsidRPr="00C97934" w14:paraId="326D0229" w14:textId="77777777" w:rsidTr="009460A3">
        <w:trPr>
          <w:cantSplit/>
          <w:trHeight w:val="399"/>
        </w:trPr>
        <w:tc>
          <w:tcPr>
            <w:tcW w:w="3645" w:type="dxa"/>
            <w:gridSpan w:val="2"/>
            <w:tcBorders>
              <w:left w:val="double" w:sz="4" w:space="0" w:color="auto"/>
              <w:right w:val="single" w:sz="4" w:space="0" w:color="auto"/>
            </w:tcBorders>
            <w:shd w:val="clear" w:color="auto" w:fill="C6D9F1"/>
            <w:vAlign w:val="center"/>
          </w:tcPr>
          <w:p w14:paraId="316D5382" w14:textId="77777777" w:rsidR="00221A14" w:rsidRPr="00C97934" w:rsidRDefault="00221A14" w:rsidP="00221A14">
            <w:pPr>
              <w:rPr>
                <w:rFonts w:cs="Arial"/>
                <w:b/>
                <w:szCs w:val="24"/>
              </w:rPr>
            </w:pPr>
            <w:r w:rsidRPr="00C97934">
              <w:rPr>
                <w:rFonts w:cs="Arial"/>
                <w:b/>
                <w:szCs w:val="24"/>
              </w:rPr>
              <w:t>Chief Executive - Name/Title:</w:t>
            </w:r>
          </w:p>
        </w:tc>
        <w:tc>
          <w:tcPr>
            <w:tcW w:w="6524" w:type="dxa"/>
            <w:gridSpan w:val="4"/>
            <w:tcBorders>
              <w:left w:val="single" w:sz="4" w:space="0" w:color="auto"/>
              <w:right w:val="double" w:sz="4" w:space="0" w:color="auto"/>
            </w:tcBorders>
            <w:vAlign w:val="center"/>
          </w:tcPr>
          <w:p w14:paraId="4A296DFB" w14:textId="77777777" w:rsidR="00221A14" w:rsidRPr="00C97934" w:rsidRDefault="00221A14" w:rsidP="00221A14">
            <w:pPr>
              <w:rPr>
                <w:rFonts w:cs="Arial"/>
                <w:szCs w:val="24"/>
              </w:rPr>
            </w:pPr>
          </w:p>
        </w:tc>
      </w:tr>
      <w:tr w:rsidR="00221A14" w:rsidRPr="00C97934" w14:paraId="3C45D8DE" w14:textId="77777777" w:rsidTr="00BC33F2">
        <w:trPr>
          <w:cantSplit/>
          <w:trHeight w:val="426"/>
        </w:trPr>
        <w:tc>
          <w:tcPr>
            <w:tcW w:w="720" w:type="dxa"/>
            <w:tcBorders>
              <w:left w:val="double" w:sz="4" w:space="0" w:color="auto"/>
              <w:right w:val="single" w:sz="4" w:space="0" w:color="auto"/>
            </w:tcBorders>
            <w:shd w:val="clear" w:color="auto" w:fill="C6D9F1"/>
            <w:vAlign w:val="center"/>
          </w:tcPr>
          <w:p w14:paraId="1AF8BFC8" w14:textId="77777777" w:rsidR="00221A14" w:rsidRPr="00C97934" w:rsidRDefault="00221A14" w:rsidP="00221A14">
            <w:pPr>
              <w:rPr>
                <w:rFonts w:cs="Arial"/>
                <w:b/>
                <w:szCs w:val="24"/>
              </w:rPr>
            </w:pPr>
            <w:r w:rsidRPr="00C97934">
              <w:rPr>
                <w:rFonts w:cs="Arial"/>
                <w:b/>
                <w:szCs w:val="24"/>
              </w:rPr>
              <w:t>Tel:</w:t>
            </w:r>
          </w:p>
        </w:tc>
        <w:tc>
          <w:tcPr>
            <w:tcW w:w="4590" w:type="dxa"/>
            <w:gridSpan w:val="3"/>
            <w:tcBorders>
              <w:left w:val="single" w:sz="4" w:space="0" w:color="auto"/>
              <w:right w:val="single" w:sz="4" w:space="0" w:color="auto"/>
            </w:tcBorders>
            <w:vAlign w:val="center"/>
          </w:tcPr>
          <w:p w14:paraId="53E209D0" w14:textId="77777777" w:rsidR="00221A14" w:rsidRPr="00C97934" w:rsidRDefault="00221A14" w:rsidP="00221A14">
            <w:pPr>
              <w:rPr>
                <w:rFonts w:cs="Arial"/>
                <w:szCs w:val="24"/>
              </w:rPr>
            </w:pPr>
          </w:p>
        </w:tc>
        <w:tc>
          <w:tcPr>
            <w:tcW w:w="1080" w:type="dxa"/>
            <w:tcBorders>
              <w:left w:val="single" w:sz="4" w:space="0" w:color="auto"/>
              <w:right w:val="single" w:sz="4" w:space="0" w:color="auto"/>
            </w:tcBorders>
            <w:shd w:val="clear" w:color="auto" w:fill="C6D9F1"/>
            <w:vAlign w:val="center"/>
          </w:tcPr>
          <w:p w14:paraId="219F4635" w14:textId="77777777" w:rsidR="00221A14" w:rsidRPr="00C97934" w:rsidRDefault="00221A14" w:rsidP="00221A14">
            <w:pPr>
              <w:rPr>
                <w:rFonts w:cs="Arial"/>
                <w:b/>
                <w:szCs w:val="24"/>
              </w:rPr>
            </w:pPr>
            <w:r w:rsidRPr="00C97934">
              <w:rPr>
                <w:rFonts w:cs="Arial"/>
                <w:b/>
                <w:szCs w:val="24"/>
              </w:rPr>
              <w:t>E-mail:</w:t>
            </w:r>
          </w:p>
        </w:tc>
        <w:tc>
          <w:tcPr>
            <w:tcW w:w="3779" w:type="dxa"/>
            <w:tcBorders>
              <w:left w:val="single" w:sz="4" w:space="0" w:color="auto"/>
              <w:right w:val="double" w:sz="4" w:space="0" w:color="auto"/>
            </w:tcBorders>
            <w:vAlign w:val="center"/>
          </w:tcPr>
          <w:p w14:paraId="76552A54" w14:textId="77777777" w:rsidR="00221A14" w:rsidRPr="00C97934" w:rsidRDefault="00221A14" w:rsidP="00221A14">
            <w:pPr>
              <w:rPr>
                <w:rFonts w:cs="Arial"/>
                <w:szCs w:val="24"/>
              </w:rPr>
            </w:pPr>
          </w:p>
        </w:tc>
      </w:tr>
      <w:tr w:rsidR="00221A14" w:rsidRPr="00C97934" w14:paraId="4961417D" w14:textId="77777777" w:rsidTr="00BC33F2">
        <w:trPr>
          <w:cantSplit/>
          <w:trHeight w:val="435"/>
        </w:trPr>
        <w:tc>
          <w:tcPr>
            <w:tcW w:w="3645" w:type="dxa"/>
            <w:gridSpan w:val="2"/>
            <w:tcBorders>
              <w:left w:val="double" w:sz="4" w:space="0" w:color="auto"/>
              <w:right w:val="single" w:sz="4" w:space="0" w:color="auto"/>
            </w:tcBorders>
            <w:shd w:val="clear" w:color="auto" w:fill="C6D9F1"/>
            <w:vAlign w:val="center"/>
          </w:tcPr>
          <w:p w14:paraId="5E9D9C55" w14:textId="77777777" w:rsidR="00221A14" w:rsidRPr="00C97934" w:rsidRDefault="00221A14" w:rsidP="00221A14">
            <w:pPr>
              <w:rPr>
                <w:rFonts w:cs="Arial"/>
                <w:b/>
                <w:szCs w:val="24"/>
              </w:rPr>
            </w:pPr>
            <w:r w:rsidRPr="00C97934">
              <w:rPr>
                <w:rFonts w:cs="Arial"/>
                <w:b/>
                <w:szCs w:val="24"/>
              </w:rPr>
              <w:t>Headquarters Street Address:</w:t>
            </w:r>
          </w:p>
        </w:tc>
        <w:tc>
          <w:tcPr>
            <w:tcW w:w="6524" w:type="dxa"/>
            <w:gridSpan w:val="4"/>
            <w:tcBorders>
              <w:left w:val="single" w:sz="4" w:space="0" w:color="auto"/>
              <w:right w:val="double" w:sz="4" w:space="0" w:color="auto"/>
            </w:tcBorders>
            <w:vAlign w:val="center"/>
          </w:tcPr>
          <w:p w14:paraId="5F8340FE" w14:textId="77777777" w:rsidR="00221A14" w:rsidRPr="00C97934" w:rsidRDefault="00221A14" w:rsidP="00221A14">
            <w:pPr>
              <w:rPr>
                <w:rFonts w:cs="Arial"/>
                <w:szCs w:val="24"/>
              </w:rPr>
            </w:pPr>
          </w:p>
        </w:tc>
      </w:tr>
      <w:tr w:rsidR="00221A14" w:rsidRPr="00C97934" w14:paraId="44E2756E" w14:textId="77777777" w:rsidTr="00BC33F2">
        <w:trPr>
          <w:cantSplit/>
          <w:trHeight w:val="426"/>
        </w:trPr>
        <w:tc>
          <w:tcPr>
            <w:tcW w:w="3645" w:type="dxa"/>
            <w:gridSpan w:val="2"/>
            <w:tcBorders>
              <w:left w:val="double" w:sz="4" w:space="0" w:color="auto"/>
              <w:bottom w:val="double" w:sz="4" w:space="0" w:color="auto"/>
              <w:right w:val="single" w:sz="4" w:space="0" w:color="auto"/>
            </w:tcBorders>
            <w:shd w:val="clear" w:color="auto" w:fill="C6D9F1"/>
            <w:vAlign w:val="center"/>
          </w:tcPr>
          <w:p w14:paraId="331A43DC" w14:textId="77777777" w:rsidR="00221A14" w:rsidRPr="00C97934" w:rsidRDefault="00221A14" w:rsidP="00221A14">
            <w:pPr>
              <w:rPr>
                <w:rFonts w:cs="Arial"/>
                <w:b/>
                <w:szCs w:val="24"/>
              </w:rPr>
            </w:pPr>
            <w:r w:rsidRPr="00C97934">
              <w:rPr>
                <w:rFonts w:cs="Arial"/>
                <w:b/>
                <w:szCs w:val="24"/>
              </w:rPr>
              <w:t>Headquarters City/State/Zip:</w:t>
            </w:r>
          </w:p>
        </w:tc>
        <w:tc>
          <w:tcPr>
            <w:tcW w:w="6524" w:type="dxa"/>
            <w:gridSpan w:val="4"/>
            <w:tcBorders>
              <w:left w:val="single" w:sz="4" w:space="0" w:color="auto"/>
              <w:bottom w:val="double" w:sz="4" w:space="0" w:color="auto"/>
              <w:right w:val="double" w:sz="4" w:space="0" w:color="auto"/>
            </w:tcBorders>
            <w:vAlign w:val="center"/>
          </w:tcPr>
          <w:p w14:paraId="11AA1489" w14:textId="77777777" w:rsidR="00221A14" w:rsidRPr="00C97934" w:rsidRDefault="00221A14" w:rsidP="00221A14">
            <w:pPr>
              <w:rPr>
                <w:rFonts w:cs="Arial"/>
                <w:szCs w:val="24"/>
              </w:rPr>
            </w:pPr>
          </w:p>
        </w:tc>
      </w:tr>
      <w:tr w:rsidR="00221A14" w:rsidRPr="00C97934" w14:paraId="6094C8A9" w14:textId="77777777" w:rsidTr="00BC33F2">
        <w:trPr>
          <w:cantSplit/>
          <w:trHeight w:val="339"/>
        </w:trPr>
        <w:tc>
          <w:tcPr>
            <w:tcW w:w="10169" w:type="dxa"/>
            <w:gridSpan w:val="6"/>
            <w:tcBorders>
              <w:top w:val="double" w:sz="4" w:space="0" w:color="auto"/>
              <w:left w:val="double" w:sz="4" w:space="0" w:color="auto"/>
              <w:bottom w:val="double" w:sz="4" w:space="0" w:color="auto"/>
              <w:right w:val="double" w:sz="4" w:space="0" w:color="auto"/>
            </w:tcBorders>
            <w:shd w:val="clear" w:color="auto" w:fill="C6D9F1"/>
            <w:vAlign w:val="center"/>
          </w:tcPr>
          <w:p w14:paraId="3EBFD680" w14:textId="77777777" w:rsidR="00221A14" w:rsidRPr="00C97934" w:rsidRDefault="00221A14" w:rsidP="00221A14">
            <w:pPr>
              <w:rPr>
                <w:rFonts w:cs="Arial"/>
                <w:b/>
                <w:i/>
                <w:szCs w:val="24"/>
              </w:rPr>
            </w:pPr>
            <w:r w:rsidRPr="00C97934">
              <w:rPr>
                <w:rFonts w:cs="Arial"/>
                <w:b/>
                <w:i/>
                <w:szCs w:val="24"/>
              </w:rPr>
              <w:t>(Provide information requested below if different from above)</w:t>
            </w:r>
          </w:p>
        </w:tc>
      </w:tr>
      <w:tr w:rsidR="00221A14" w:rsidRPr="00C97934" w14:paraId="67FBC995" w14:textId="77777777" w:rsidTr="00BC33F2">
        <w:trPr>
          <w:cantSplit/>
          <w:trHeight w:val="411"/>
        </w:trPr>
        <w:tc>
          <w:tcPr>
            <w:tcW w:w="4365" w:type="dxa"/>
            <w:gridSpan w:val="3"/>
            <w:tcBorders>
              <w:top w:val="double" w:sz="4" w:space="0" w:color="auto"/>
              <w:left w:val="double" w:sz="4" w:space="0" w:color="auto"/>
              <w:right w:val="single" w:sz="4" w:space="0" w:color="auto"/>
            </w:tcBorders>
            <w:shd w:val="clear" w:color="auto" w:fill="C6D9F1"/>
            <w:vAlign w:val="center"/>
          </w:tcPr>
          <w:p w14:paraId="46E2E545" w14:textId="77777777" w:rsidR="00221A14" w:rsidRPr="00C97934" w:rsidRDefault="00221A14" w:rsidP="00221A14">
            <w:pPr>
              <w:rPr>
                <w:rFonts w:cs="Arial"/>
                <w:b/>
                <w:szCs w:val="24"/>
              </w:rPr>
            </w:pPr>
            <w:r w:rsidRPr="00C97934">
              <w:rPr>
                <w:rFonts w:cs="Arial"/>
                <w:b/>
                <w:szCs w:val="24"/>
              </w:rPr>
              <w:t>Lead Point of Contact for Proposal - Name/Title:</w:t>
            </w:r>
          </w:p>
        </w:tc>
        <w:tc>
          <w:tcPr>
            <w:tcW w:w="5804" w:type="dxa"/>
            <w:gridSpan w:val="3"/>
            <w:tcBorders>
              <w:top w:val="double" w:sz="4" w:space="0" w:color="auto"/>
              <w:left w:val="single" w:sz="4" w:space="0" w:color="auto"/>
              <w:right w:val="double" w:sz="4" w:space="0" w:color="auto"/>
            </w:tcBorders>
            <w:vAlign w:val="center"/>
          </w:tcPr>
          <w:p w14:paraId="098254CC" w14:textId="77777777" w:rsidR="00221A14" w:rsidRPr="00C97934" w:rsidRDefault="00221A14" w:rsidP="00221A14">
            <w:pPr>
              <w:rPr>
                <w:rFonts w:cs="Arial"/>
                <w:szCs w:val="24"/>
              </w:rPr>
            </w:pPr>
          </w:p>
        </w:tc>
      </w:tr>
      <w:tr w:rsidR="00221A14" w:rsidRPr="00C97934" w14:paraId="2373BCE0" w14:textId="77777777" w:rsidTr="00BC33F2">
        <w:trPr>
          <w:cantSplit/>
          <w:trHeight w:val="444"/>
        </w:trPr>
        <w:tc>
          <w:tcPr>
            <w:tcW w:w="720" w:type="dxa"/>
            <w:tcBorders>
              <w:left w:val="double" w:sz="4" w:space="0" w:color="auto"/>
              <w:right w:val="single" w:sz="4" w:space="0" w:color="auto"/>
            </w:tcBorders>
            <w:shd w:val="clear" w:color="auto" w:fill="C6D9F1"/>
            <w:vAlign w:val="center"/>
          </w:tcPr>
          <w:p w14:paraId="4171512A" w14:textId="77777777" w:rsidR="00221A14" w:rsidRPr="00C97934" w:rsidRDefault="00221A14" w:rsidP="00221A14">
            <w:pPr>
              <w:rPr>
                <w:rFonts w:cs="Arial"/>
                <w:b/>
                <w:szCs w:val="24"/>
              </w:rPr>
            </w:pPr>
            <w:r w:rsidRPr="00C97934">
              <w:rPr>
                <w:rFonts w:cs="Arial"/>
                <w:b/>
                <w:szCs w:val="24"/>
              </w:rPr>
              <w:t>Tel:</w:t>
            </w:r>
          </w:p>
        </w:tc>
        <w:tc>
          <w:tcPr>
            <w:tcW w:w="4590" w:type="dxa"/>
            <w:gridSpan w:val="3"/>
            <w:tcBorders>
              <w:left w:val="single" w:sz="4" w:space="0" w:color="auto"/>
              <w:right w:val="single" w:sz="4" w:space="0" w:color="auto"/>
            </w:tcBorders>
            <w:vAlign w:val="center"/>
          </w:tcPr>
          <w:p w14:paraId="334391A6" w14:textId="77777777" w:rsidR="00221A14" w:rsidRPr="00C97934" w:rsidRDefault="00221A14" w:rsidP="00221A14">
            <w:pPr>
              <w:rPr>
                <w:rFonts w:cs="Arial"/>
                <w:szCs w:val="24"/>
              </w:rPr>
            </w:pPr>
          </w:p>
        </w:tc>
        <w:tc>
          <w:tcPr>
            <w:tcW w:w="1080" w:type="dxa"/>
            <w:tcBorders>
              <w:left w:val="single" w:sz="4" w:space="0" w:color="auto"/>
              <w:right w:val="single" w:sz="4" w:space="0" w:color="auto"/>
            </w:tcBorders>
            <w:shd w:val="clear" w:color="auto" w:fill="C6D9F1"/>
            <w:vAlign w:val="center"/>
          </w:tcPr>
          <w:p w14:paraId="42375B88" w14:textId="77777777" w:rsidR="00221A14" w:rsidRPr="00C97934" w:rsidRDefault="00221A14" w:rsidP="00221A14">
            <w:pPr>
              <w:rPr>
                <w:rFonts w:cs="Arial"/>
                <w:b/>
                <w:szCs w:val="24"/>
              </w:rPr>
            </w:pPr>
            <w:r w:rsidRPr="00C97934">
              <w:rPr>
                <w:rFonts w:cs="Arial"/>
                <w:b/>
                <w:szCs w:val="24"/>
              </w:rPr>
              <w:t>E-mail:</w:t>
            </w:r>
          </w:p>
        </w:tc>
        <w:tc>
          <w:tcPr>
            <w:tcW w:w="3779" w:type="dxa"/>
            <w:tcBorders>
              <w:left w:val="single" w:sz="4" w:space="0" w:color="auto"/>
              <w:right w:val="double" w:sz="4" w:space="0" w:color="auto"/>
            </w:tcBorders>
            <w:vAlign w:val="center"/>
          </w:tcPr>
          <w:p w14:paraId="60BF3C28" w14:textId="77777777" w:rsidR="00221A14" w:rsidRPr="00C97934" w:rsidRDefault="00221A14" w:rsidP="00221A14">
            <w:pPr>
              <w:rPr>
                <w:rFonts w:cs="Arial"/>
                <w:szCs w:val="24"/>
              </w:rPr>
            </w:pPr>
          </w:p>
        </w:tc>
      </w:tr>
      <w:tr w:rsidR="00221A14" w:rsidRPr="00C97934" w14:paraId="04A11BC4" w14:textId="77777777" w:rsidTr="00BC33F2">
        <w:trPr>
          <w:cantSplit/>
          <w:trHeight w:val="426"/>
        </w:trPr>
        <w:tc>
          <w:tcPr>
            <w:tcW w:w="3645" w:type="dxa"/>
            <w:gridSpan w:val="2"/>
            <w:tcBorders>
              <w:left w:val="double" w:sz="4" w:space="0" w:color="auto"/>
              <w:bottom w:val="single" w:sz="6" w:space="0" w:color="000000"/>
              <w:right w:val="single" w:sz="4" w:space="0" w:color="auto"/>
            </w:tcBorders>
            <w:shd w:val="clear" w:color="auto" w:fill="C6D9F1"/>
            <w:vAlign w:val="center"/>
          </w:tcPr>
          <w:p w14:paraId="2A2197E5" w14:textId="77777777" w:rsidR="00221A14" w:rsidRPr="00C97934" w:rsidRDefault="00221A14" w:rsidP="00221A14">
            <w:pPr>
              <w:rPr>
                <w:rFonts w:cs="Arial"/>
                <w:b/>
                <w:szCs w:val="24"/>
              </w:rPr>
            </w:pPr>
            <w:r w:rsidRPr="00C97934">
              <w:rPr>
                <w:rFonts w:cs="Arial"/>
                <w:b/>
                <w:szCs w:val="24"/>
              </w:rPr>
              <w:t>Headquarters Street Address:</w:t>
            </w:r>
          </w:p>
        </w:tc>
        <w:tc>
          <w:tcPr>
            <w:tcW w:w="6524" w:type="dxa"/>
            <w:gridSpan w:val="4"/>
            <w:tcBorders>
              <w:left w:val="single" w:sz="4" w:space="0" w:color="auto"/>
              <w:bottom w:val="single" w:sz="6" w:space="0" w:color="000000"/>
              <w:right w:val="double" w:sz="4" w:space="0" w:color="auto"/>
            </w:tcBorders>
            <w:vAlign w:val="center"/>
          </w:tcPr>
          <w:p w14:paraId="65CD00B5" w14:textId="77777777" w:rsidR="00221A14" w:rsidRPr="00C97934" w:rsidRDefault="00221A14" w:rsidP="00221A14">
            <w:pPr>
              <w:rPr>
                <w:rFonts w:cs="Arial"/>
                <w:szCs w:val="24"/>
              </w:rPr>
            </w:pPr>
          </w:p>
        </w:tc>
      </w:tr>
      <w:tr w:rsidR="00221A14" w:rsidRPr="00C97934" w14:paraId="6887B807" w14:textId="77777777" w:rsidTr="00BC33F2">
        <w:trPr>
          <w:cantSplit/>
          <w:trHeight w:val="444"/>
        </w:trPr>
        <w:tc>
          <w:tcPr>
            <w:tcW w:w="3645" w:type="dxa"/>
            <w:gridSpan w:val="2"/>
            <w:tcBorders>
              <w:left w:val="double" w:sz="4" w:space="0" w:color="auto"/>
              <w:bottom w:val="double" w:sz="4" w:space="0" w:color="auto"/>
              <w:right w:val="single" w:sz="4" w:space="0" w:color="auto"/>
            </w:tcBorders>
            <w:shd w:val="clear" w:color="auto" w:fill="C6D9F1"/>
            <w:vAlign w:val="center"/>
          </w:tcPr>
          <w:p w14:paraId="33B2D2EB" w14:textId="77777777" w:rsidR="00221A14" w:rsidRPr="00C97934" w:rsidRDefault="00221A14" w:rsidP="00221A14">
            <w:pPr>
              <w:rPr>
                <w:rFonts w:cs="Arial"/>
                <w:b/>
                <w:szCs w:val="24"/>
              </w:rPr>
            </w:pPr>
            <w:r w:rsidRPr="00C97934">
              <w:rPr>
                <w:rFonts w:cs="Arial"/>
                <w:b/>
                <w:szCs w:val="24"/>
              </w:rPr>
              <w:t>Headquarters City/State/Zip:</w:t>
            </w:r>
          </w:p>
        </w:tc>
        <w:tc>
          <w:tcPr>
            <w:tcW w:w="6524" w:type="dxa"/>
            <w:gridSpan w:val="4"/>
            <w:tcBorders>
              <w:left w:val="single" w:sz="4" w:space="0" w:color="auto"/>
              <w:bottom w:val="double" w:sz="4" w:space="0" w:color="auto"/>
              <w:right w:val="double" w:sz="4" w:space="0" w:color="auto"/>
            </w:tcBorders>
            <w:vAlign w:val="center"/>
          </w:tcPr>
          <w:p w14:paraId="6E525B5C" w14:textId="77777777" w:rsidR="00221A14" w:rsidRPr="00C97934" w:rsidRDefault="00221A14" w:rsidP="00221A14">
            <w:pPr>
              <w:rPr>
                <w:rFonts w:cs="Arial"/>
                <w:szCs w:val="24"/>
              </w:rPr>
            </w:pPr>
          </w:p>
        </w:tc>
      </w:tr>
    </w:tbl>
    <w:p w14:paraId="39ABDC0E" w14:textId="77777777" w:rsidR="00221A14" w:rsidRPr="00C97934" w:rsidRDefault="00221A14" w:rsidP="00221A14">
      <w:pPr>
        <w:rPr>
          <w:rFonts w:cs="Arial"/>
          <w:szCs w:val="24"/>
        </w:rPr>
      </w:pPr>
    </w:p>
    <w:p w14:paraId="1125D410" w14:textId="77777777" w:rsidR="00221A14" w:rsidRPr="00C97934" w:rsidRDefault="00221A14" w:rsidP="00221A14">
      <w:pPr>
        <w:numPr>
          <w:ilvl w:val="0"/>
          <w:numId w:val="3"/>
        </w:numPr>
        <w:rPr>
          <w:rFonts w:cs="Arial"/>
          <w:szCs w:val="24"/>
        </w:rPr>
      </w:pPr>
      <w:r w:rsidRPr="00C97934">
        <w:rPr>
          <w:rFonts w:cs="Arial"/>
          <w:szCs w:val="24"/>
        </w:rPr>
        <w:t>This proposal and the pricing structure contained herein will remain firm for a period of 180 days from the date and time of the bid opening.</w:t>
      </w:r>
    </w:p>
    <w:p w14:paraId="73452E85" w14:textId="63519414" w:rsidR="00221A14" w:rsidRPr="00C97934" w:rsidRDefault="00221A14" w:rsidP="00221A14">
      <w:pPr>
        <w:numPr>
          <w:ilvl w:val="0"/>
          <w:numId w:val="1"/>
        </w:numPr>
        <w:tabs>
          <w:tab w:val="left" w:pos="360"/>
        </w:tabs>
        <w:rPr>
          <w:rFonts w:cs="Arial"/>
          <w:szCs w:val="24"/>
        </w:rPr>
      </w:pPr>
      <w:r w:rsidRPr="00C97934">
        <w:rPr>
          <w:rFonts w:cs="Arial"/>
          <w:szCs w:val="24"/>
        </w:rPr>
        <w:t xml:space="preserve">No personnel currently employed by the </w:t>
      </w:r>
      <w:proofErr w:type="gramStart"/>
      <w:r w:rsidR="00837D02">
        <w:rPr>
          <w:rFonts w:cs="Arial"/>
          <w:szCs w:val="24"/>
        </w:rPr>
        <w:t>State</w:t>
      </w:r>
      <w:proofErr w:type="gramEnd"/>
      <w:r w:rsidRPr="00C97934">
        <w:rPr>
          <w:rFonts w:cs="Arial"/>
          <w:szCs w:val="24"/>
        </w:rPr>
        <w:t xml:space="preserve"> or any other State </w:t>
      </w:r>
      <w:r w:rsidR="00032303">
        <w:rPr>
          <w:rFonts w:cs="Arial"/>
          <w:szCs w:val="24"/>
        </w:rPr>
        <w:t>Agency</w:t>
      </w:r>
      <w:r w:rsidRPr="00C97934">
        <w:rPr>
          <w:rFonts w:cs="Arial"/>
          <w:szCs w:val="24"/>
        </w:rPr>
        <w:t xml:space="preserve"> participated, either directly or indirectly, in any activities relating to the preparation of the </w:t>
      </w:r>
      <w:r w:rsidR="00032303">
        <w:rPr>
          <w:rFonts w:cs="Arial"/>
          <w:szCs w:val="24"/>
        </w:rPr>
        <w:t>Bidder</w:t>
      </w:r>
      <w:r w:rsidRPr="00C97934">
        <w:rPr>
          <w:rFonts w:cs="Arial"/>
          <w:szCs w:val="24"/>
        </w:rPr>
        <w:t>’s proposal.</w:t>
      </w:r>
    </w:p>
    <w:p w14:paraId="401693CF" w14:textId="6E7EC244" w:rsidR="00221A14" w:rsidRPr="00C97934" w:rsidRDefault="00221A14" w:rsidP="00221A14">
      <w:pPr>
        <w:numPr>
          <w:ilvl w:val="0"/>
          <w:numId w:val="1"/>
        </w:numPr>
        <w:rPr>
          <w:rFonts w:cs="Arial"/>
          <w:szCs w:val="24"/>
        </w:rPr>
      </w:pPr>
      <w:r w:rsidRPr="00C97934">
        <w:rPr>
          <w:rFonts w:cs="Arial"/>
          <w:szCs w:val="24"/>
        </w:rPr>
        <w:t xml:space="preserve">No attempt has been made, or will be made, by the </w:t>
      </w:r>
      <w:r w:rsidR="00032303">
        <w:rPr>
          <w:rFonts w:cs="Arial"/>
          <w:szCs w:val="24"/>
        </w:rPr>
        <w:t>Bidder</w:t>
      </w:r>
      <w:r w:rsidRPr="00C97934">
        <w:rPr>
          <w:rFonts w:cs="Arial"/>
          <w:szCs w:val="24"/>
        </w:rPr>
        <w:t xml:space="preserve"> to induce any other person or firm to submit or not to submit a proposal.</w:t>
      </w:r>
    </w:p>
    <w:p w14:paraId="3D3150D4" w14:textId="412EEA6E" w:rsidR="009B22C4" w:rsidRPr="00C97934" w:rsidRDefault="009B22C4" w:rsidP="009B22C4">
      <w:pPr>
        <w:numPr>
          <w:ilvl w:val="0"/>
          <w:numId w:val="1"/>
        </w:numPr>
        <w:rPr>
          <w:rFonts w:cs="Arial"/>
          <w:szCs w:val="24"/>
        </w:rPr>
      </w:pPr>
      <w:r w:rsidRPr="00C97934">
        <w:rPr>
          <w:rFonts w:cs="Arial"/>
          <w:szCs w:val="24"/>
        </w:rPr>
        <w:t xml:space="preserve">The above-named organization is the legal entity </w:t>
      </w:r>
      <w:r w:rsidR="00AC4E4D" w:rsidRPr="00C97934">
        <w:rPr>
          <w:rFonts w:cs="Arial"/>
          <w:szCs w:val="24"/>
        </w:rPr>
        <w:t xml:space="preserve">entering into the resulting </w:t>
      </w:r>
      <w:r w:rsidR="009B08BA" w:rsidRPr="00C97934">
        <w:rPr>
          <w:rFonts w:cs="Arial"/>
          <w:szCs w:val="24"/>
        </w:rPr>
        <w:t>contract</w:t>
      </w:r>
      <w:r w:rsidR="00AC4E4D" w:rsidRPr="00C97934">
        <w:rPr>
          <w:rFonts w:cs="Arial"/>
          <w:szCs w:val="24"/>
        </w:rPr>
        <w:t xml:space="preserve"> with the </w:t>
      </w:r>
      <w:r w:rsidR="00837D02">
        <w:rPr>
          <w:rFonts w:cs="Arial"/>
          <w:szCs w:val="24"/>
        </w:rPr>
        <w:t>State</w:t>
      </w:r>
      <w:r w:rsidR="00AC4E4D" w:rsidRPr="00C97934">
        <w:rPr>
          <w:rFonts w:cs="Arial"/>
          <w:szCs w:val="24"/>
        </w:rPr>
        <w:t xml:space="preserve"> </w:t>
      </w:r>
      <w:r w:rsidR="00F910F5" w:rsidRPr="00C97934">
        <w:rPr>
          <w:rFonts w:cs="Arial"/>
          <w:szCs w:val="24"/>
        </w:rPr>
        <w:t xml:space="preserve">if </w:t>
      </w:r>
      <w:r w:rsidR="00AC4E4D" w:rsidRPr="00C97934">
        <w:rPr>
          <w:rFonts w:cs="Arial"/>
          <w:szCs w:val="24"/>
        </w:rPr>
        <w:t xml:space="preserve">they </w:t>
      </w:r>
      <w:r w:rsidR="00F910F5" w:rsidRPr="00C97934">
        <w:rPr>
          <w:rFonts w:cs="Arial"/>
          <w:szCs w:val="24"/>
        </w:rPr>
        <w:t xml:space="preserve">are </w:t>
      </w:r>
      <w:r w:rsidR="00AC4E4D" w:rsidRPr="00C97934">
        <w:rPr>
          <w:rFonts w:cs="Arial"/>
          <w:szCs w:val="24"/>
        </w:rPr>
        <w:t>awarded the contract.</w:t>
      </w:r>
    </w:p>
    <w:p w14:paraId="27F6ACAF" w14:textId="77777777" w:rsidR="00221A14" w:rsidRPr="00C97934" w:rsidRDefault="00221A14" w:rsidP="00221A14">
      <w:pPr>
        <w:numPr>
          <w:ilvl w:val="0"/>
          <w:numId w:val="1"/>
        </w:numPr>
        <w:rPr>
          <w:rFonts w:cs="Arial"/>
          <w:szCs w:val="24"/>
        </w:rPr>
      </w:pPr>
      <w:r w:rsidRPr="00C97934">
        <w:rPr>
          <w:rFonts w:cs="Arial"/>
          <w:szCs w:val="24"/>
        </w:rPr>
        <w:t xml:space="preserve">The undersigned is authorized to </w:t>
      </w:r>
      <w:r w:rsidR="00AC4E4D" w:rsidRPr="00C97934">
        <w:rPr>
          <w:rFonts w:cs="Arial"/>
          <w:szCs w:val="24"/>
        </w:rPr>
        <w:t>enter</w:t>
      </w:r>
      <w:r w:rsidRPr="00C97934">
        <w:rPr>
          <w:rFonts w:cs="Arial"/>
          <w:szCs w:val="24"/>
        </w:rPr>
        <w:t xml:space="preserve"> contractual obligations on behalf of the above-named organization.</w:t>
      </w:r>
    </w:p>
    <w:p w14:paraId="3D4B7CFB" w14:textId="77777777" w:rsidR="00221A14" w:rsidRPr="00C97934" w:rsidRDefault="00221A14" w:rsidP="00221A14">
      <w:pPr>
        <w:rPr>
          <w:rFonts w:cs="Arial"/>
          <w:szCs w:val="24"/>
        </w:rPr>
      </w:pPr>
    </w:p>
    <w:p w14:paraId="140686FF" w14:textId="77777777" w:rsidR="00221A14" w:rsidRPr="00C97934" w:rsidRDefault="00221A14" w:rsidP="006C1F3F">
      <w:pPr>
        <w:ind w:left="180"/>
        <w:rPr>
          <w:rFonts w:cs="Arial"/>
          <w:i/>
          <w:szCs w:val="24"/>
        </w:rPr>
      </w:pPr>
      <w:r w:rsidRPr="00C97934">
        <w:rPr>
          <w:rFonts w:cs="Arial"/>
          <w:i/>
          <w:szCs w:val="24"/>
        </w:rPr>
        <w:t>To the best of my knowledge, all information provided in the enclosed proposal, both programmatic and financial, is complete and accurate at the time of submission.</w:t>
      </w:r>
    </w:p>
    <w:p w14:paraId="5975A7FF" w14:textId="77777777" w:rsidR="00221A14" w:rsidRPr="00C97934" w:rsidRDefault="00221A14" w:rsidP="00221A14">
      <w:pPr>
        <w:rPr>
          <w:rFonts w:cs="Arial"/>
          <w:szCs w:val="24"/>
        </w:rPr>
      </w:pPr>
    </w:p>
    <w:tbl>
      <w:tblPr>
        <w:tblW w:w="10170" w:type="dxa"/>
        <w:tblInd w:w="12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20" w:type="dxa"/>
          <w:right w:w="120" w:type="dxa"/>
        </w:tblCellMar>
        <w:tblLook w:val="0000" w:firstRow="0" w:lastRow="0" w:firstColumn="0" w:lastColumn="0" w:noHBand="0" w:noVBand="0"/>
      </w:tblPr>
      <w:tblGrid>
        <w:gridCol w:w="6127"/>
        <w:gridCol w:w="4043"/>
      </w:tblGrid>
      <w:tr w:rsidR="00221A14" w:rsidRPr="00C97934" w14:paraId="40547C18" w14:textId="77777777" w:rsidTr="00C379F0">
        <w:trPr>
          <w:cantSplit/>
          <w:trHeight w:val="674"/>
        </w:trPr>
        <w:tc>
          <w:tcPr>
            <w:tcW w:w="6127" w:type="dxa"/>
          </w:tcPr>
          <w:p w14:paraId="11BAC6CB" w14:textId="77777777" w:rsidR="00221A14" w:rsidRPr="00C97934" w:rsidRDefault="00221A14" w:rsidP="00221A14">
            <w:pPr>
              <w:rPr>
                <w:rFonts w:cs="Arial"/>
                <w:b/>
                <w:szCs w:val="24"/>
              </w:rPr>
            </w:pPr>
            <w:r w:rsidRPr="00C97934">
              <w:rPr>
                <w:rFonts w:cs="Arial"/>
                <w:b/>
                <w:szCs w:val="24"/>
              </w:rPr>
              <w:t>Name (Print):</w:t>
            </w:r>
          </w:p>
          <w:p w14:paraId="45691577" w14:textId="77777777" w:rsidR="00221A14" w:rsidRPr="00C97934" w:rsidRDefault="00221A14" w:rsidP="00221A14">
            <w:pPr>
              <w:rPr>
                <w:rFonts w:cs="Arial"/>
                <w:szCs w:val="24"/>
              </w:rPr>
            </w:pPr>
          </w:p>
          <w:p w14:paraId="6B694727" w14:textId="77777777" w:rsidR="00221A14" w:rsidRPr="00C97934" w:rsidRDefault="00221A14" w:rsidP="00221A14">
            <w:pPr>
              <w:rPr>
                <w:rFonts w:cs="Arial"/>
                <w:szCs w:val="24"/>
              </w:rPr>
            </w:pPr>
          </w:p>
        </w:tc>
        <w:tc>
          <w:tcPr>
            <w:tcW w:w="4043" w:type="dxa"/>
          </w:tcPr>
          <w:p w14:paraId="40DB839A" w14:textId="77777777" w:rsidR="00221A14" w:rsidRPr="00C97934" w:rsidRDefault="00221A14" w:rsidP="00221A14">
            <w:pPr>
              <w:ind w:left="82"/>
              <w:rPr>
                <w:rFonts w:cs="Arial"/>
                <w:b/>
                <w:szCs w:val="24"/>
              </w:rPr>
            </w:pPr>
            <w:r w:rsidRPr="00C97934">
              <w:rPr>
                <w:rFonts w:cs="Arial"/>
                <w:b/>
                <w:szCs w:val="24"/>
              </w:rPr>
              <w:t>Title:</w:t>
            </w:r>
          </w:p>
        </w:tc>
      </w:tr>
      <w:tr w:rsidR="00221A14" w:rsidRPr="00C97934" w14:paraId="78662E03" w14:textId="77777777" w:rsidTr="00C379F0">
        <w:trPr>
          <w:cantSplit/>
          <w:trHeight w:val="791"/>
        </w:trPr>
        <w:tc>
          <w:tcPr>
            <w:tcW w:w="6127" w:type="dxa"/>
          </w:tcPr>
          <w:p w14:paraId="042973B2" w14:textId="77777777" w:rsidR="00221A14" w:rsidRPr="00C97934" w:rsidRDefault="00221A14" w:rsidP="00221A14">
            <w:pPr>
              <w:rPr>
                <w:rFonts w:cs="Arial"/>
                <w:b/>
                <w:szCs w:val="24"/>
              </w:rPr>
            </w:pPr>
            <w:r w:rsidRPr="00C97934">
              <w:rPr>
                <w:rFonts w:cs="Arial"/>
                <w:b/>
                <w:szCs w:val="24"/>
              </w:rPr>
              <w:t>Authorized Signature:</w:t>
            </w:r>
          </w:p>
          <w:p w14:paraId="45483860" w14:textId="77777777" w:rsidR="00221A14" w:rsidRPr="00C97934" w:rsidRDefault="00221A14" w:rsidP="00221A14">
            <w:pPr>
              <w:rPr>
                <w:rFonts w:cs="Arial"/>
                <w:szCs w:val="24"/>
              </w:rPr>
            </w:pPr>
          </w:p>
          <w:p w14:paraId="7EA78400" w14:textId="77777777" w:rsidR="00221A14" w:rsidRPr="00C97934" w:rsidRDefault="00221A14" w:rsidP="00221A14">
            <w:pPr>
              <w:rPr>
                <w:rFonts w:cs="Arial"/>
                <w:szCs w:val="24"/>
              </w:rPr>
            </w:pPr>
          </w:p>
        </w:tc>
        <w:tc>
          <w:tcPr>
            <w:tcW w:w="4043" w:type="dxa"/>
          </w:tcPr>
          <w:p w14:paraId="7B7FFEFD" w14:textId="77777777" w:rsidR="00221A14" w:rsidRPr="00C97934" w:rsidRDefault="00221A14" w:rsidP="00221A14">
            <w:pPr>
              <w:ind w:left="82"/>
              <w:rPr>
                <w:rFonts w:cs="Arial"/>
                <w:b/>
                <w:szCs w:val="24"/>
              </w:rPr>
            </w:pPr>
            <w:r w:rsidRPr="00C97934">
              <w:rPr>
                <w:rFonts w:cs="Arial"/>
                <w:b/>
                <w:szCs w:val="24"/>
              </w:rPr>
              <w:t>Date:</w:t>
            </w:r>
          </w:p>
        </w:tc>
      </w:tr>
    </w:tbl>
    <w:p w14:paraId="03001DE8" w14:textId="77777777" w:rsidR="00F921B3" w:rsidRPr="00C97934" w:rsidRDefault="00F921B3" w:rsidP="00221A14">
      <w:pPr>
        <w:pStyle w:val="DefaultText"/>
        <w:rPr>
          <w:rStyle w:val="InitialStyle"/>
          <w:rFonts w:cs="Arial"/>
          <w:i/>
        </w:rPr>
        <w:sectPr w:rsidR="00F921B3" w:rsidRPr="00C97934" w:rsidSect="004B2E65">
          <w:footerReference w:type="default" r:id="rId65"/>
          <w:pgSz w:w="12240" w:h="15840" w:code="1"/>
          <w:pgMar w:top="720" w:right="900" w:bottom="990" w:left="1080" w:header="432" w:footer="288" w:gutter="0"/>
          <w:paperSrc w:first="15" w:other="15"/>
          <w:cols w:space="720"/>
          <w:docGrid w:linePitch="360"/>
        </w:sectPr>
      </w:pPr>
    </w:p>
    <w:p w14:paraId="368807A7" w14:textId="305C964A" w:rsidR="00A62F45" w:rsidRPr="009B1F80" w:rsidRDefault="00A62F45" w:rsidP="009B1F80">
      <w:pPr>
        <w:pStyle w:val="Heading2"/>
        <w:numPr>
          <w:ilvl w:val="0"/>
          <w:numId w:val="0"/>
        </w:numPr>
        <w:rPr>
          <w:rStyle w:val="InitialStyle"/>
          <w:b/>
          <w:bCs w:val="0"/>
        </w:rPr>
      </w:pPr>
      <w:bookmarkStart w:id="231" w:name="_Ref85461132"/>
      <w:bookmarkStart w:id="232" w:name="_Ref85461190"/>
      <w:bookmarkStart w:id="233" w:name="_Toc86839685"/>
      <w:r w:rsidRPr="009B1F80">
        <w:rPr>
          <w:b/>
          <w:bCs w:val="0"/>
        </w:rPr>
        <w:lastRenderedPageBreak/>
        <w:t>APPENDIX B</w:t>
      </w:r>
      <w:r w:rsidR="009C242F" w:rsidRPr="009B1F80">
        <w:rPr>
          <w:b/>
          <w:bCs w:val="0"/>
        </w:rPr>
        <w:t xml:space="preserve"> </w:t>
      </w:r>
      <w:bookmarkEnd w:id="231"/>
      <w:bookmarkEnd w:id="232"/>
      <w:bookmarkEnd w:id="233"/>
    </w:p>
    <w:p w14:paraId="1B9A5841" w14:textId="77777777" w:rsidR="00A62F45" w:rsidRPr="00C97934" w:rsidRDefault="00A62F45" w:rsidP="00772DD4">
      <w:pPr>
        <w:pStyle w:val="DefaultText"/>
        <w:numPr>
          <w:ilvl w:val="0"/>
          <w:numId w:val="0"/>
        </w:numPr>
        <w:ind w:left="720"/>
        <w:jc w:val="center"/>
        <w:rPr>
          <w:rStyle w:val="InitialStyle"/>
          <w:rFonts w:cs="Arial"/>
          <w:b/>
          <w:sz w:val="28"/>
          <w:szCs w:val="28"/>
        </w:rPr>
      </w:pPr>
    </w:p>
    <w:p w14:paraId="0B388424" w14:textId="7DCF7162" w:rsidR="00A62F45" w:rsidRPr="009B1F80" w:rsidRDefault="00A62F45" w:rsidP="00EA545D">
      <w:pPr>
        <w:jc w:val="center"/>
        <w:rPr>
          <w:rStyle w:val="InitialStyle"/>
          <w:rFonts w:cs="Arial"/>
          <w:b/>
          <w:sz w:val="28"/>
          <w:szCs w:val="28"/>
        </w:rPr>
      </w:pPr>
      <w:r w:rsidRPr="009B1F80">
        <w:rPr>
          <w:rStyle w:val="InitialStyle"/>
          <w:rFonts w:cs="Arial"/>
          <w:b/>
          <w:sz w:val="28"/>
          <w:szCs w:val="28"/>
        </w:rPr>
        <w:t>State of Maine</w:t>
      </w:r>
    </w:p>
    <w:p w14:paraId="4247FCCC" w14:textId="3602DAE1" w:rsidR="00772DD4" w:rsidRPr="009B1F80" w:rsidRDefault="00772DD4" w:rsidP="00EA545D">
      <w:pPr>
        <w:jc w:val="center"/>
        <w:rPr>
          <w:rFonts w:cs="Arial"/>
          <w:b/>
          <w:color w:val="FF0000"/>
          <w:sz w:val="28"/>
          <w:szCs w:val="28"/>
        </w:rPr>
      </w:pPr>
      <w:r w:rsidRPr="009B1F80">
        <w:rPr>
          <w:rFonts w:cs="Arial"/>
          <w:b/>
          <w:sz w:val="28"/>
          <w:szCs w:val="28"/>
        </w:rPr>
        <w:t>Department of Administrative and Financial Services</w:t>
      </w:r>
    </w:p>
    <w:p w14:paraId="27295D77" w14:textId="5D8BF876" w:rsidR="00A62F45" w:rsidRPr="009B1F80" w:rsidRDefault="00A62F45" w:rsidP="00EA545D">
      <w:pPr>
        <w:jc w:val="center"/>
        <w:rPr>
          <w:rStyle w:val="InitialStyle"/>
          <w:rFonts w:cs="Arial"/>
          <w:b/>
          <w:sz w:val="28"/>
          <w:szCs w:val="28"/>
        </w:rPr>
      </w:pPr>
      <w:r w:rsidRPr="009B1F80">
        <w:rPr>
          <w:rStyle w:val="InitialStyle"/>
          <w:rFonts w:cs="Arial"/>
          <w:b/>
          <w:sz w:val="28"/>
          <w:szCs w:val="28"/>
        </w:rPr>
        <w:t>D</w:t>
      </w:r>
      <w:r w:rsidR="00DE7837" w:rsidRPr="009B1F80">
        <w:rPr>
          <w:rStyle w:val="InitialStyle"/>
          <w:rFonts w:cs="Arial"/>
          <w:b/>
          <w:sz w:val="28"/>
          <w:szCs w:val="28"/>
        </w:rPr>
        <w:t>EBARMENT</w:t>
      </w:r>
      <w:r w:rsidRPr="009B1F80">
        <w:rPr>
          <w:rStyle w:val="InitialStyle"/>
          <w:rFonts w:cs="Arial"/>
          <w:b/>
          <w:sz w:val="28"/>
          <w:szCs w:val="28"/>
        </w:rPr>
        <w:t xml:space="preserve">, </w:t>
      </w:r>
      <w:r w:rsidR="00DE7837" w:rsidRPr="009B1F80">
        <w:rPr>
          <w:rStyle w:val="InitialStyle"/>
          <w:rFonts w:cs="Arial"/>
          <w:b/>
          <w:sz w:val="28"/>
          <w:szCs w:val="28"/>
        </w:rPr>
        <w:t>PERFORMANCE</w:t>
      </w:r>
      <w:r w:rsidR="00CF38D4" w:rsidRPr="009B1F80">
        <w:rPr>
          <w:rStyle w:val="InitialStyle"/>
          <w:rFonts w:cs="Arial"/>
          <w:b/>
          <w:sz w:val="28"/>
          <w:szCs w:val="28"/>
        </w:rPr>
        <w:t>,</w:t>
      </w:r>
      <w:r w:rsidRPr="009B1F80">
        <w:rPr>
          <w:rStyle w:val="InitialStyle"/>
          <w:rFonts w:cs="Arial"/>
          <w:b/>
          <w:sz w:val="28"/>
          <w:szCs w:val="28"/>
        </w:rPr>
        <w:t xml:space="preserve"> and </w:t>
      </w:r>
      <w:r w:rsidR="00DE7837" w:rsidRPr="009B1F80">
        <w:rPr>
          <w:rStyle w:val="InitialStyle"/>
          <w:rFonts w:cs="Arial"/>
          <w:b/>
          <w:sz w:val="28"/>
          <w:szCs w:val="28"/>
        </w:rPr>
        <w:t>NON-COLLUSION CERTIFICATION</w:t>
      </w:r>
    </w:p>
    <w:p w14:paraId="78F35A3F" w14:textId="15BDB9EC" w:rsidR="00A62F45" w:rsidRPr="009B1F80" w:rsidRDefault="00A62F45" w:rsidP="00EA545D">
      <w:pPr>
        <w:jc w:val="center"/>
        <w:rPr>
          <w:rStyle w:val="InitialStyle"/>
          <w:rFonts w:cs="Arial"/>
          <w:b/>
          <w:sz w:val="28"/>
          <w:szCs w:val="28"/>
        </w:rPr>
      </w:pPr>
      <w:r w:rsidRPr="009B1F80">
        <w:rPr>
          <w:rStyle w:val="InitialStyle"/>
          <w:rFonts w:cs="Arial"/>
          <w:b/>
          <w:sz w:val="28"/>
          <w:szCs w:val="28"/>
        </w:rPr>
        <w:t xml:space="preserve">RFP# </w:t>
      </w:r>
      <w:r w:rsidR="005E5F60" w:rsidRPr="009B1F80">
        <w:rPr>
          <w:rStyle w:val="InitialStyle"/>
          <w:rFonts w:cs="Arial"/>
          <w:b/>
          <w:sz w:val="28"/>
          <w:szCs w:val="28"/>
        </w:rPr>
        <w:t>202110165</w:t>
      </w:r>
    </w:p>
    <w:p w14:paraId="2ADA0FAF" w14:textId="5ABC8D91" w:rsidR="00A62F45" w:rsidRPr="009B1F80" w:rsidRDefault="00801650" w:rsidP="00EA545D">
      <w:pPr>
        <w:jc w:val="center"/>
        <w:rPr>
          <w:rStyle w:val="InitialStyle"/>
          <w:rFonts w:cs="Arial"/>
          <w:b/>
          <w:sz w:val="28"/>
          <w:szCs w:val="28"/>
        </w:rPr>
      </w:pPr>
      <w:r w:rsidRPr="009B1F80">
        <w:rPr>
          <w:rStyle w:val="InitialStyle"/>
          <w:rFonts w:cs="Arial"/>
          <w:b/>
          <w:sz w:val="28"/>
          <w:szCs w:val="28"/>
        </w:rPr>
        <w:t>Human Resources Management System (HRMS) Systems Integrator</w:t>
      </w:r>
    </w:p>
    <w:p w14:paraId="0A987C87" w14:textId="77777777" w:rsidR="00155269" w:rsidRPr="00C97934" w:rsidRDefault="00155269" w:rsidP="00772DD4">
      <w:pPr>
        <w:pStyle w:val="DefaultText"/>
        <w:numPr>
          <w:ilvl w:val="0"/>
          <w:numId w:val="0"/>
        </w:numPr>
        <w:ind w:left="720"/>
        <w:rPr>
          <w:rStyle w:val="InitialStyle"/>
          <w:rFonts w:cs="Arial"/>
          <w:i/>
        </w:rPr>
      </w:pPr>
    </w:p>
    <w:tbl>
      <w:tblPr>
        <w:tblW w:w="10305" w:type="dxa"/>
        <w:tblInd w:w="-15"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690"/>
        <w:gridCol w:w="6615"/>
      </w:tblGrid>
      <w:tr w:rsidR="007F6621" w:rsidRPr="00C97934" w14:paraId="422F50E8" w14:textId="77777777" w:rsidTr="0038473D">
        <w:trPr>
          <w:cantSplit/>
          <w:trHeight w:val="438"/>
        </w:trPr>
        <w:tc>
          <w:tcPr>
            <w:tcW w:w="3690" w:type="dxa"/>
            <w:tcBorders>
              <w:top w:val="double" w:sz="4" w:space="0" w:color="auto"/>
              <w:bottom w:val="double" w:sz="4" w:space="0" w:color="auto"/>
            </w:tcBorders>
            <w:shd w:val="clear" w:color="auto" w:fill="C6D9F1"/>
            <w:vAlign w:val="center"/>
          </w:tcPr>
          <w:p w14:paraId="16EDF341" w14:textId="77F81DF9" w:rsidR="00221A14" w:rsidRPr="00C97934" w:rsidRDefault="00032303" w:rsidP="00772DD4">
            <w:pPr>
              <w:pStyle w:val="DefaultText"/>
              <w:numPr>
                <w:ilvl w:val="0"/>
                <w:numId w:val="0"/>
              </w:numPr>
              <w:rPr>
                <w:rStyle w:val="InitialStyle"/>
                <w:rFonts w:cs="Arial"/>
                <w:b/>
              </w:rPr>
            </w:pPr>
            <w:r>
              <w:rPr>
                <w:rStyle w:val="InitialStyle"/>
                <w:rFonts w:cs="Arial"/>
                <w:b/>
              </w:rPr>
              <w:t>Bidder</w:t>
            </w:r>
            <w:r w:rsidR="00221A14" w:rsidRPr="00C97934">
              <w:rPr>
                <w:rStyle w:val="InitialStyle"/>
                <w:rFonts w:cs="Arial"/>
                <w:b/>
              </w:rPr>
              <w:t>’s Organization Name:</w:t>
            </w:r>
          </w:p>
        </w:tc>
        <w:tc>
          <w:tcPr>
            <w:tcW w:w="6615" w:type="dxa"/>
            <w:vAlign w:val="center"/>
          </w:tcPr>
          <w:p w14:paraId="4199BE88" w14:textId="77777777" w:rsidR="00221A14" w:rsidRPr="00C97934" w:rsidRDefault="00221A14" w:rsidP="00772DD4">
            <w:pPr>
              <w:pStyle w:val="DefaultText"/>
              <w:numPr>
                <w:ilvl w:val="0"/>
                <w:numId w:val="0"/>
              </w:numPr>
              <w:rPr>
                <w:rStyle w:val="InitialStyle"/>
                <w:rFonts w:cs="Arial"/>
                <w:b/>
              </w:rPr>
            </w:pPr>
          </w:p>
        </w:tc>
      </w:tr>
    </w:tbl>
    <w:p w14:paraId="2C3FA488" w14:textId="77777777" w:rsidR="00221A14" w:rsidRPr="00C97934" w:rsidRDefault="00221A14" w:rsidP="00772DD4">
      <w:pPr>
        <w:pStyle w:val="DefaultText"/>
        <w:numPr>
          <w:ilvl w:val="0"/>
          <w:numId w:val="0"/>
        </w:numPr>
        <w:ind w:left="720"/>
        <w:rPr>
          <w:rStyle w:val="InitialStyle"/>
          <w:rFonts w:cs="Arial"/>
          <w:i/>
        </w:rPr>
      </w:pPr>
    </w:p>
    <w:p w14:paraId="4D8205C3" w14:textId="77777777" w:rsidR="008D3A1A" w:rsidRPr="008D3A1A" w:rsidRDefault="008D3A1A" w:rsidP="008D3A1A">
      <w:pPr>
        <w:spacing w:after="200"/>
        <w:rPr>
          <w:rFonts w:cs="Arial"/>
          <w:i/>
          <w:iCs/>
          <w:szCs w:val="24"/>
        </w:rPr>
      </w:pPr>
      <w:r w:rsidRPr="008D3A1A">
        <w:rPr>
          <w:rFonts w:cs="Arial"/>
          <w:i/>
          <w:iCs/>
          <w:szCs w:val="24"/>
        </w:rPr>
        <w:t xml:space="preserve">By signing this document, I certify to the best of my knowledge and belief that the </w:t>
      </w:r>
      <w:proofErr w:type="gramStart"/>
      <w:r w:rsidRPr="008D3A1A">
        <w:rPr>
          <w:rFonts w:cs="Arial"/>
          <w:i/>
          <w:iCs/>
          <w:szCs w:val="24"/>
        </w:rPr>
        <w:t>aforementioned organization</w:t>
      </w:r>
      <w:proofErr w:type="gramEnd"/>
      <w:r w:rsidRPr="008D3A1A">
        <w:rPr>
          <w:rFonts w:cs="Arial"/>
          <w:i/>
          <w:iCs/>
          <w:szCs w:val="24"/>
        </w:rPr>
        <w:t>, its principals and any subcontractors named in this proposal:</w:t>
      </w:r>
    </w:p>
    <w:p w14:paraId="1023E255" w14:textId="77777777" w:rsidR="008D3A1A" w:rsidRPr="008D3A1A" w:rsidRDefault="008D3A1A" w:rsidP="003E466E">
      <w:pPr>
        <w:widowControl/>
        <w:numPr>
          <w:ilvl w:val="0"/>
          <w:numId w:val="27"/>
        </w:numPr>
        <w:autoSpaceDE/>
        <w:autoSpaceDN/>
        <w:spacing w:after="200" w:line="276" w:lineRule="auto"/>
        <w:contextualSpacing/>
        <w:rPr>
          <w:rFonts w:cs="Arial"/>
          <w:i/>
          <w:iCs/>
          <w:szCs w:val="24"/>
        </w:rPr>
      </w:pPr>
      <w:r w:rsidRPr="008D3A1A">
        <w:rPr>
          <w:rFonts w:cs="Arial"/>
          <w:i/>
          <w:iCs/>
          <w:szCs w:val="24"/>
        </w:rPr>
        <w:t>Are not presently debarred, suspended, proposed for debarment, and declared ineligible or voluntarily excluded from bidding or working on contracts issued by any governmental agency.</w:t>
      </w:r>
    </w:p>
    <w:p w14:paraId="4BAE9E36" w14:textId="77777777" w:rsidR="008D3A1A" w:rsidRPr="008D3A1A" w:rsidRDefault="008D3A1A" w:rsidP="003E466E">
      <w:pPr>
        <w:widowControl/>
        <w:numPr>
          <w:ilvl w:val="0"/>
          <w:numId w:val="27"/>
        </w:numPr>
        <w:autoSpaceDE/>
        <w:autoSpaceDN/>
        <w:spacing w:after="200" w:line="276" w:lineRule="auto"/>
        <w:contextualSpacing/>
        <w:rPr>
          <w:rFonts w:cs="Arial"/>
          <w:i/>
          <w:iCs/>
          <w:szCs w:val="24"/>
        </w:rPr>
      </w:pPr>
      <w:r w:rsidRPr="008D3A1A">
        <w:rPr>
          <w:rFonts w:cs="Arial"/>
          <w:i/>
          <w:iCs/>
          <w:szCs w:val="24"/>
        </w:rPr>
        <w:t>Have not within three years of submitting the proposal for this contract been convicted of or had a civil judgment rendered against them for:</w:t>
      </w:r>
    </w:p>
    <w:p w14:paraId="04F85477" w14:textId="77777777" w:rsidR="008D3A1A" w:rsidRPr="008D3A1A" w:rsidRDefault="008D3A1A" w:rsidP="003E466E">
      <w:pPr>
        <w:widowControl/>
        <w:numPr>
          <w:ilvl w:val="1"/>
          <w:numId w:val="27"/>
        </w:numPr>
        <w:autoSpaceDE/>
        <w:autoSpaceDN/>
        <w:spacing w:after="200" w:line="276" w:lineRule="auto"/>
        <w:contextualSpacing/>
        <w:rPr>
          <w:rFonts w:cs="Arial"/>
          <w:i/>
          <w:iCs/>
          <w:szCs w:val="24"/>
        </w:rPr>
      </w:pPr>
      <w:r w:rsidRPr="008D3A1A">
        <w:rPr>
          <w:rFonts w:cs="Arial"/>
          <w:i/>
          <w:iCs/>
          <w:szCs w:val="24"/>
        </w:rPr>
        <w:t xml:space="preserve">Fraud or a criminal offense in connection with obtaining, attempting to obtain, or performing a federal, </w:t>
      </w:r>
      <w:proofErr w:type="gramStart"/>
      <w:r w:rsidRPr="008D3A1A">
        <w:rPr>
          <w:rFonts w:cs="Arial"/>
          <w:i/>
          <w:iCs/>
          <w:szCs w:val="24"/>
        </w:rPr>
        <w:t>state</w:t>
      </w:r>
      <w:proofErr w:type="gramEnd"/>
      <w:r w:rsidRPr="008D3A1A">
        <w:rPr>
          <w:rFonts w:cs="Arial"/>
          <w:i/>
          <w:iCs/>
          <w:szCs w:val="24"/>
        </w:rPr>
        <w:t xml:space="preserve"> or local government transaction or contract.</w:t>
      </w:r>
    </w:p>
    <w:p w14:paraId="45CCFA59" w14:textId="77777777" w:rsidR="008D3A1A" w:rsidRPr="008D3A1A" w:rsidRDefault="008D3A1A" w:rsidP="003E466E">
      <w:pPr>
        <w:widowControl/>
        <w:numPr>
          <w:ilvl w:val="1"/>
          <w:numId w:val="27"/>
        </w:numPr>
        <w:autoSpaceDE/>
        <w:autoSpaceDN/>
        <w:spacing w:after="200" w:line="276" w:lineRule="auto"/>
        <w:contextualSpacing/>
        <w:rPr>
          <w:rFonts w:cs="Arial"/>
          <w:i/>
          <w:iCs/>
          <w:szCs w:val="24"/>
        </w:rPr>
      </w:pPr>
      <w:r w:rsidRPr="008D3A1A">
        <w:rPr>
          <w:rFonts w:cs="Arial"/>
          <w:i/>
          <w:iCs/>
          <w:szCs w:val="24"/>
        </w:rPr>
        <w:t xml:space="preserve">Violating Federal or State antitrust statutes or committing embezzlement, theft, forgery, bribery, </w:t>
      </w:r>
      <w:proofErr w:type="gramStart"/>
      <w:r w:rsidRPr="008D3A1A">
        <w:rPr>
          <w:rFonts w:cs="Arial"/>
          <w:i/>
          <w:iCs/>
          <w:szCs w:val="24"/>
        </w:rPr>
        <w:t>falsification</w:t>
      </w:r>
      <w:proofErr w:type="gramEnd"/>
      <w:r w:rsidRPr="008D3A1A">
        <w:rPr>
          <w:rFonts w:cs="Arial"/>
          <w:i/>
          <w:iCs/>
          <w:szCs w:val="24"/>
        </w:rPr>
        <w:t xml:space="preserve"> or destruction of records, making false statements, or receiving stolen property.</w:t>
      </w:r>
    </w:p>
    <w:p w14:paraId="63AD0D1C" w14:textId="77777777" w:rsidR="008D3A1A" w:rsidRPr="008D3A1A" w:rsidRDefault="008D3A1A" w:rsidP="003E466E">
      <w:pPr>
        <w:widowControl/>
        <w:numPr>
          <w:ilvl w:val="0"/>
          <w:numId w:val="27"/>
        </w:numPr>
        <w:autoSpaceDE/>
        <w:autoSpaceDN/>
        <w:spacing w:after="200" w:line="276" w:lineRule="auto"/>
        <w:contextualSpacing/>
        <w:rPr>
          <w:rFonts w:cs="Arial"/>
          <w:i/>
          <w:iCs/>
          <w:szCs w:val="24"/>
        </w:rPr>
      </w:pPr>
      <w:r w:rsidRPr="008D3A1A">
        <w:rPr>
          <w:rFonts w:cs="Arial"/>
          <w:i/>
          <w:iCs/>
          <w:szCs w:val="24"/>
        </w:rPr>
        <w:t>Are not presently indicted for or otherwise criminally or civilly charged by a governmental entity (Federal, State or Local) with commission of any of the offenses enumerated in paragraph (b) of this certification.</w:t>
      </w:r>
    </w:p>
    <w:p w14:paraId="00DCD0C7" w14:textId="77777777" w:rsidR="008D3A1A" w:rsidRPr="008D3A1A" w:rsidRDefault="008D3A1A" w:rsidP="003E466E">
      <w:pPr>
        <w:widowControl/>
        <w:numPr>
          <w:ilvl w:val="0"/>
          <w:numId w:val="27"/>
        </w:numPr>
        <w:autoSpaceDE/>
        <w:autoSpaceDN/>
        <w:spacing w:after="200" w:line="276" w:lineRule="auto"/>
        <w:contextualSpacing/>
        <w:rPr>
          <w:rFonts w:cs="Arial"/>
          <w:szCs w:val="24"/>
        </w:rPr>
      </w:pPr>
      <w:r w:rsidRPr="008D3A1A">
        <w:rPr>
          <w:rFonts w:cs="Arial"/>
          <w:i/>
          <w:iCs/>
          <w:szCs w:val="24"/>
        </w:rPr>
        <w:t xml:space="preserve">Have not within a three (3) year period preceding this proposal had one or more federal, </w:t>
      </w:r>
      <w:proofErr w:type="gramStart"/>
      <w:r w:rsidRPr="008D3A1A">
        <w:rPr>
          <w:rFonts w:cs="Arial"/>
          <w:i/>
          <w:iCs/>
          <w:szCs w:val="24"/>
        </w:rPr>
        <w:t>state</w:t>
      </w:r>
      <w:proofErr w:type="gramEnd"/>
      <w:r w:rsidRPr="008D3A1A">
        <w:rPr>
          <w:rFonts w:cs="Arial"/>
          <w:i/>
          <w:iCs/>
          <w:szCs w:val="24"/>
        </w:rPr>
        <w:t xml:space="preserve"> or local government transactions terminated for cause or default</w:t>
      </w:r>
      <w:r w:rsidRPr="008D3A1A">
        <w:rPr>
          <w:rFonts w:cs="Arial"/>
          <w:szCs w:val="24"/>
        </w:rPr>
        <w:t>.</w:t>
      </w:r>
    </w:p>
    <w:p w14:paraId="32422175" w14:textId="77777777" w:rsidR="008D3A1A" w:rsidRPr="008D3A1A" w:rsidRDefault="008D3A1A" w:rsidP="003E466E">
      <w:pPr>
        <w:widowControl/>
        <w:numPr>
          <w:ilvl w:val="0"/>
          <w:numId w:val="27"/>
        </w:numPr>
        <w:autoSpaceDE/>
        <w:autoSpaceDN/>
        <w:spacing w:after="200" w:line="276" w:lineRule="auto"/>
        <w:contextualSpacing/>
        <w:rPr>
          <w:rFonts w:cs="Arial"/>
          <w:i/>
          <w:iCs/>
          <w:szCs w:val="24"/>
        </w:rPr>
      </w:pPr>
      <w:r w:rsidRPr="008D3A1A">
        <w:rPr>
          <w:rFonts w:cs="Arial"/>
          <w:i/>
          <w:iCs/>
          <w:szCs w:val="24"/>
        </w:rPr>
        <w:t xml:space="preserve">Have not </w:t>
      </w:r>
      <w:proofErr w:type="gramStart"/>
      <w:r w:rsidRPr="008D3A1A">
        <w:rPr>
          <w:rFonts w:cs="Arial"/>
          <w:i/>
          <w:iCs/>
          <w:szCs w:val="24"/>
        </w:rPr>
        <w:t>entered into</w:t>
      </w:r>
      <w:proofErr w:type="gramEnd"/>
      <w:r w:rsidRPr="008D3A1A">
        <w:rPr>
          <w:rFonts w:cs="Arial"/>
          <w:i/>
          <w:iCs/>
          <w:szCs w:val="24"/>
        </w:rPr>
        <w:t xml:space="preserve"> a prior understanding, agreement, or connection with any corporation, firm, or person submitting a response for the same materials, supplies, equipment, or services and this proposal is in all respects fair and without collusion or fraud. The above-mentioned entities understand and agree that collusive bidding is a violation of state and federal law and can result in fines, prison sentences, and civil damage awards.</w:t>
      </w:r>
    </w:p>
    <w:tbl>
      <w:tblPr>
        <w:tblW w:w="1015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20" w:type="dxa"/>
          <w:right w:w="120" w:type="dxa"/>
        </w:tblCellMar>
        <w:tblLook w:val="0000" w:firstRow="0" w:lastRow="0" w:firstColumn="0" w:lastColumn="0" w:noHBand="0" w:noVBand="0"/>
      </w:tblPr>
      <w:tblGrid>
        <w:gridCol w:w="5700"/>
        <w:gridCol w:w="4455"/>
      </w:tblGrid>
      <w:tr w:rsidR="008E4FC0" w:rsidRPr="00C97934" w14:paraId="1A781CD5" w14:textId="77777777" w:rsidTr="0055472F">
        <w:trPr>
          <w:cantSplit/>
          <w:trHeight w:val="674"/>
          <w:jc w:val="center"/>
        </w:trPr>
        <w:tc>
          <w:tcPr>
            <w:tcW w:w="5700" w:type="dxa"/>
          </w:tcPr>
          <w:p w14:paraId="3787FC44" w14:textId="77777777" w:rsidR="008E4FC0" w:rsidRPr="00C97934" w:rsidRDefault="008E4FC0" w:rsidP="00FD3B58">
            <w:pPr>
              <w:pStyle w:val="DefaultText"/>
              <w:numPr>
                <w:ilvl w:val="0"/>
                <w:numId w:val="0"/>
              </w:numPr>
              <w:rPr>
                <w:rStyle w:val="InitialStyle"/>
                <w:rFonts w:cs="Arial"/>
                <w:b/>
              </w:rPr>
            </w:pPr>
            <w:r w:rsidRPr="00C97934">
              <w:rPr>
                <w:rStyle w:val="InitialStyle"/>
                <w:rFonts w:cs="Arial"/>
                <w:b/>
              </w:rPr>
              <w:t>Name (Print):</w:t>
            </w:r>
          </w:p>
          <w:p w14:paraId="76E58215" w14:textId="77777777" w:rsidR="00597DD2" w:rsidRPr="00C97934" w:rsidRDefault="00597DD2" w:rsidP="00FD3B58">
            <w:pPr>
              <w:pStyle w:val="DefaultText"/>
              <w:numPr>
                <w:ilvl w:val="0"/>
                <w:numId w:val="0"/>
              </w:numPr>
              <w:ind w:left="720"/>
              <w:rPr>
                <w:rStyle w:val="InitialStyle"/>
                <w:rFonts w:cs="Arial"/>
              </w:rPr>
            </w:pPr>
          </w:p>
          <w:p w14:paraId="5DBC6779" w14:textId="77777777" w:rsidR="00597DD2" w:rsidRPr="00C97934" w:rsidRDefault="00597DD2" w:rsidP="00FD3B58">
            <w:pPr>
              <w:pStyle w:val="DefaultText"/>
              <w:numPr>
                <w:ilvl w:val="0"/>
                <w:numId w:val="0"/>
              </w:numPr>
              <w:ind w:left="720"/>
              <w:rPr>
                <w:rStyle w:val="InitialStyle"/>
                <w:rFonts w:cs="Arial"/>
              </w:rPr>
            </w:pPr>
          </w:p>
        </w:tc>
        <w:tc>
          <w:tcPr>
            <w:tcW w:w="4455" w:type="dxa"/>
          </w:tcPr>
          <w:p w14:paraId="1FDA72F0" w14:textId="77777777" w:rsidR="008E4FC0" w:rsidRPr="00C97934" w:rsidRDefault="008E4FC0" w:rsidP="00FD3B58">
            <w:pPr>
              <w:pStyle w:val="DefaultText"/>
              <w:numPr>
                <w:ilvl w:val="0"/>
                <w:numId w:val="0"/>
              </w:numPr>
              <w:ind w:right="-114"/>
              <w:rPr>
                <w:rStyle w:val="InitialStyle"/>
                <w:rFonts w:cs="Arial"/>
                <w:b/>
              </w:rPr>
            </w:pPr>
            <w:r w:rsidRPr="00C97934">
              <w:rPr>
                <w:rStyle w:val="InitialStyle"/>
                <w:rFonts w:cs="Arial"/>
                <w:b/>
              </w:rPr>
              <w:t>Title:</w:t>
            </w:r>
          </w:p>
        </w:tc>
      </w:tr>
      <w:tr w:rsidR="008E4FC0" w:rsidRPr="00C97934" w14:paraId="16CD4B10" w14:textId="77777777" w:rsidTr="0055472F">
        <w:trPr>
          <w:cantSplit/>
          <w:trHeight w:val="791"/>
          <w:jc w:val="center"/>
        </w:trPr>
        <w:tc>
          <w:tcPr>
            <w:tcW w:w="5700" w:type="dxa"/>
          </w:tcPr>
          <w:p w14:paraId="0CF6E156" w14:textId="77777777" w:rsidR="008E4FC0" w:rsidRPr="00C97934" w:rsidRDefault="008E4FC0" w:rsidP="00FD3B58">
            <w:pPr>
              <w:pStyle w:val="DefaultText"/>
              <w:numPr>
                <w:ilvl w:val="0"/>
                <w:numId w:val="0"/>
              </w:numPr>
              <w:rPr>
                <w:rStyle w:val="InitialStyle"/>
                <w:rFonts w:cs="Arial"/>
                <w:b/>
              </w:rPr>
            </w:pPr>
            <w:r w:rsidRPr="00C97934">
              <w:rPr>
                <w:rStyle w:val="InitialStyle"/>
                <w:rFonts w:cs="Arial"/>
                <w:b/>
              </w:rPr>
              <w:t>Authorized Signature:</w:t>
            </w:r>
          </w:p>
          <w:p w14:paraId="762F5E6E" w14:textId="77777777" w:rsidR="00597DD2" w:rsidRPr="00C97934" w:rsidRDefault="00597DD2" w:rsidP="00FD3B58">
            <w:pPr>
              <w:pStyle w:val="DefaultText"/>
              <w:numPr>
                <w:ilvl w:val="0"/>
                <w:numId w:val="0"/>
              </w:numPr>
              <w:ind w:left="720"/>
              <w:rPr>
                <w:rStyle w:val="InitialStyle"/>
                <w:rFonts w:cs="Arial"/>
              </w:rPr>
            </w:pPr>
          </w:p>
          <w:p w14:paraId="12469906" w14:textId="77777777" w:rsidR="00597DD2" w:rsidRPr="00C97934" w:rsidRDefault="00597DD2" w:rsidP="00FD3B58">
            <w:pPr>
              <w:pStyle w:val="DefaultText"/>
              <w:numPr>
                <w:ilvl w:val="0"/>
                <w:numId w:val="0"/>
              </w:numPr>
              <w:ind w:left="720"/>
              <w:rPr>
                <w:rStyle w:val="InitialStyle"/>
                <w:rFonts w:cs="Arial"/>
              </w:rPr>
            </w:pPr>
          </w:p>
        </w:tc>
        <w:tc>
          <w:tcPr>
            <w:tcW w:w="4455" w:type="dxa"/>
          </w:tcPr>
          <w:p w14:paraId="396946C8" w14:textId="77777777" w:rsidR="008E4FC0" w:rsidRPr="00C97934" w:rsidRDefault="008E4FC0" w:rsidP="00FD3B58">
            <w:pPr>
              <w:pStyle w:val="DefaultText"/>
              <w:numPr>
                <w:ilvl w:val="0"/>
                <w:numId w:val="0"/>
              </w:numPr>
              <w:rPr>
                <w:rStyle w:val="InitialStyle"/>
                <w:rFonts w:cs="Arial"/>
                <w:b/>
              </w:rPr>
            </w:pPr>
            <w:r w:rsidRPr="00C97934">
              <w:rPr>
                <w:rStyle w:val="InitialStyle"/>
                <w:rFonts w:cs="Arial"/>
                <w:b/>
              </w:rPr>
              <w:t>Date:</w:t>
            </w:r>
          </w:p>
        </w:tc>
      </w:tr>
    </w:tbl>
    <w:p w14:paraId="5CC56792" w14:textId="77777777" w:rsidR="009058A4" w:rsidRPr="00C97934" w:rsidRDefault="009058A4" w:rsidP="00FD3B58">
      <w:pPr>
        <w:pStyle w:val="DefaultText"/>
        <w:numPr>
          <w:ilvl w:val="0"/>
          <w:numId w:val="0"/>
        </w:numPr>
        <w:ind w:left="720"/>
        <w:rPr>
          <w:rStyle w:val="InitialStyle"/>
          <w:rFonts w:cs="Arial"/>
        </w:rPr>
      </w:pPr>
    </w:p>
    <w:p w14:paraId="1C23462D" w14:textId="7E4588D9" w:rsidR="003D5C04" w:rsidRPr="009B1F80" w:rsidRDefault="003D5C04" w:rsidP="009B1F80">
      <w:pPr>
        <w:pStyle w:val="Heading2"/>
        <w:numPr>
          <w:ilvl w:val="0"/>
          <w:numId w:val="0"/>
        </w:numPr>
        <w:ind w:left="720" w:hanging="360"/>
        <w:rPr>
          <w:b/>
          <w:bCs w:val="0"/>
        </w:rPr>
      </w:pPr>
      <w:r w:rsidRPr="00C97934">
        <w:br w:type="page"/>
      </w:r>
      <w:bookmarkStart w:id="234" w:name="_Ref85461138"/>
      <w:bookmarkStart w:id="235" w:name="_Ref85461194"/>
      <w:bookmarkStart w:id="236" w:name="_Ref85463132"/>
      <w:bookmarkStart w:id="237" w:name="_Ref85463143"/>
      <w:bookmarkStart w:id="238" w:name="_Toc86839686"/>
      <w:r w:rsidRPr="009B1F80">
        <w:rPr>
          <w:b/>
          <w:bCs w:val="0"/>
        </w:rPr>
        <w:lastRenderedPageBreak/>
        <w:t>APPENDIX C</w:t>
      </w:r>
      <w:r w:rsidR="009C242F" w:rsidRPr="009B1F80">
        <w:rPr>
          <w:b/>
          <w:bCs w:val="0"/>
        </w:rPr>
        <w:t xml:space="preserve"> </w:t>
      </w:r>
      <w:bookmarkEnd w:id="234"/>
      <w:bookmarkEnd w:id="235"/>
      <w:bookmarkEnd w:id="236"/>
      <w:bookmarkEnd w:id="237"/>
      <w:bookmarkEnd w:id="238"/>
    </w:p>
    <w:p w14:paraId="1047E2AD" w14:textId="77777777" w:rsidR="003D5C04" w:rsidRPr="009B1F80" w:rsidRDefault="003D5C04" w:rsidP="00772DD4">
      <w:pPr>
        <w:pStyle w:val="DefaultText"/>
        <w:numPr>
          <w:ilvl w:val="0"/>
          <w:numId w:val="0"/>
        </w:numPr>
        <w:ind w:left="720"/>
        <w:rPr>
          <w:sz w:val="28"/>
          <w:szCs w:val="28"/>
        </w:rPr>
      </w:pPr>
    </w:p>
    <w:p w14:paraId="6631E3CC" w14:textId="7331588A" w:rsidR="00851791" w:rsidRPr="009B1F80" w:rsidRDefault="00851791" w:rsidP="00EA545D">
      <w:pPr>
        <w:jc w:val="center"/>
        <w:rPr>
          <w:rStyle w:val="InitialStyle"/>
          <w:rFonts w:cs="Arial"/>
          <w:b/>
          <w:sz w:val="28"/>
          <w:szCs w:val="28"/>
        </w:rPr>
      </w:pPr>
      <w:r w:rsidRPr="009B1F80">
        <w:rPr>
          <w:rStyle w:val="InitialStyle"/>
          <w:rFonts w:cs="Arial"/>
          <w:b/>
          <w:sz w:val="28"/>
          <w:szCs w:val="28"/>
        </w:rPr>
        <w:t>State of Maine</w:t>
      </w:r>
    </w:p>
    <w:p w14:paraId="22FCE739" w14:textId="77777777" w:rsidR="00851791" w:rsidRPr="009B1F80" w:rsidRDefault="00851791" w:rsidP="00EA545D">
      <w:pPr>
        <w:jc w:val="center"/>
        <w:rPr>
          <w:rStyle w:val="InitialStyle"/>
          <w:rFonts w:cs="Arial"/>
          <w:b/>
          <w:sz w:val="28"/>
          <w:szCs w:val="28"/>
        </w:rPr>
      </w:pPr>
      <w:r w:rsidRPr="009B1F80">
        <w:rPr>
          <w:rStyle w:val="InitialStyle"/>
          <w:rFonts w:cs="Arial"/>
          <w:b/>
          <w:sz w:val="28"/>
          <w:szCs w:val="28"/>
        </w:rPr>
        <w:t>Department of Administrative and Financial Services</w:t>
      </w:r>
    </w:p>
    <w:p w14:paraId="5B3F2E94" w14:textId="77777777" w:rsidR="00851791" w:rsidRPr="009B1F80" w:rsidRDefault="00851791" w:rsidP="00EA545D">
      <w:pPr>
        <w:jc w:val="center"/>
        <w:rPr>
          <w:rStyle w:val="InitialStyle"/>
          <w:rFonts w:cs="Arial"/>
          <w:b/>
          <w:sz w:val="28"/>
          <w:szCs w:val="28"/>
        </w:rPr>
      </w:pPr>
      <w:bookmarkStart w:id="239" w:name="_Hlk45562160"/>
      <w:r w:rsidRPr="009B1F80">
        <w:rPr>
          <w:rStyle w:val="InitialStyle"/>
          <w:rFonts w:cs="Arial"/>
          <w:b/>
          <w:sz w:val="28"/>
          <w:szCs w:val="28"/>
        </w:rPr>
        <w:t>ELIGIBILITY TO SUBMIT BIDS</w:t>
      </w:r>
      <w:bookmarkEnd w:id="239"/>
      <w:r w:rsidRPr="009B1F80">
        <w:rPr>
          <w:rStyle w:val="InitialStyle"/>
          <w:rFonts w:cs="Arial"/>
          <w:b/>
          <w:sz w:val="28"/>
          <w:szCs w:val="28"/>
        </w:rPr>
        <w:t xml:space="preserve"> FORM</w:t>
      </w:r>
    </w:p>
    <w:p w14:paraId="4FA888C2" w14:textId="4CA728BB" w:rsidR="00D341E7" w:rsidRPr="009B1F80" w:rsidRDefault="00D341E7" w:rsidP="00EA545D">
      <w:pPr>
        <w:jc w:val="center"/>
        <w:rPr>
          <w:rStyle w:val="InitialStyle"/>
          <w:rFonts w:cs="Arial"/>
          <w:b/>
          <w:sz w:val="28"/>
          <w:szCs w:val="28"/>
        </w:rPr>
      </w:pPr>
      <w:r w:rsidRPr="009B1F80">
        <w:rPr>
          <w:rStyle w:val="InitialStyle"/>
          <w:rFonts w:cs="Arial"/>
          <w:b/>
          <w:sz w:val="28"/>
          <w:szCs w:val="28"/>
        </w:rPr>
        <w:t xml:space="preserve">RFP# </w:t>
      </w:r>
      <w:r w:rsidR="005E5F60" w:rsidRPr="009B1F80">
        <w:rPr>
          <w:rStyle w:val="InitialStyle"/>
          <w:rFonts w:cs="Arial"/>
          <w:b/>
          <w:sz w:val="28"/>
          <w:szCs w:val="28"/>
        </w:rPr>
        <w:t>202110165</w:t>
      </w:r>
    </w:p>
    <w:p w14:paraId="44B25DE7" w14:textId="40F98E07" w:rsidR="00851791" w:rsidRPr="009B1F80" w:rsidRDefault="00801650" w:rsidP="00EA545D">
      <w:pPr>
        <w:jc w:val="center"/>
        <w:rPr>
          <w:rStyle w:val="InitialStyle"/>
          <w:rFonts w:cs="Arial"/>
          <w:b/>
          <w:sz w:val="28"/>
          <w:szCs w:val="28"/>
        </w:rPr>
      </w:pPr>
      <w:r w:rsidRPr="009B1F80">
        <w:rPr>
          <w:rStyle w:val="InitialStyle"/>
          <w:rFonts w:cs="Arial"/>
          <w:b/>
          <w:sz w:val="28"/>
          <w:szCs w:val="28"/>
        </w:rPr>
        <w:t>Human Resources Management System (HRMS) Systems Integrator</w:t>
      </w:r>
    </w:p>
    <w:p w14:paraId="09C9501F" w14:textId="77777777" w:rsidR="00851791" w:rsidRDefault="00851791" w:rsidP="00851791">
      <w:pPr>
        <w:widowControl/>
        <w:autoSpaceDE/>
        <w:autoSpaceDN/>
        <w:rPr>
          <w:rFonts w:cs="Arial"/>
          <w:b/>
        </w:rPr>
      </w:pPr>
    </w:p>
    <w:p w14:paraId="0B1369A4" w14:textId="77777777" w:rsidR="00851791" w:rsidRDefault="00851791" w:rsidP="00851791">
      <w:pPr>
        <w:widowControl/>
        <w:autoSpaceDE/>
        <w:autoSpaceDN/>
        <w:rPr>
          <w:rFonts w:cs="Arial"/>
          <w:b/>
        </w:rPr>
      </w:pPr>
    </w:p>
    <w:tbl>
      <w:tblPr>
        <w:tblStyle w:val="TableGrid"/>
        <w:tblW w:w="10080" w:type="dxa"/>
        <w:tblLook w:val="04A0" w:firstRow="1" w:lastRow="0" w:firstColumn="1" w:lastColumn="0" w:noHBand="0" w:noVBand="1"/>
      </w:tblPr>
      <w:tblGrid>
        <w:gridCol w:w="3625"/>
        <w:gridCol w:w="4223"/>
        <w:gridCol w:w="2232"/>
      </w:tblGrid>
      <w:tr w:rsidR="00851791" w14:paraId="0EBCB1BB" w14:textId="77777777" w:rsidTr="00894E88">
        <w:trPr>
          <w:trHeight w:val="537"/>
        </w:trPr>
        <w:tc>
          <w:tcPr>
            <w:tcW w:w="3625" w:type="dxa"/>
            <w:shd w:val="clear" w:color="auto" w:fill="C6D9F1"/>
            <w:vAlign w:val="center"/>
          </w:tcPr>
          <w:p w14:paraId="02C86AC9" w14:textId="7728D2B1" w:rsidR="00851791" w:rsidRPr="00B322D9" w:rsidRDefault="00032303" w:rsidP="00894E88">
            <w:pPr>
              <w:widowControl/>
              <w:autoSpaceDE/>
              <w:autoSpaceDN/>
              <w:rPr>
                <w:rFonts w:cs="Arial"/>
                <w:b/>
                <w:szCs w:val="24"/>
              </w:rPr>
            </w:pPr>
            <w:r>
              <w:rPr>
                <w:rStyle w:val="InitialStyle"/>
                <w:rFonts w:cs="Arial"/>
                <w:b/>
                <w:szCs w:val="24"/>
              </w:rPr>
              <w:t>Bidder</w:t>
            </w:r>
            <w:r w:rsidR="00851791" w:rsidRPr="00B322D9">
              <w:rPr>
                <w:rStyle w:val="InitialStyle"/>
                <w:rFonts w:cs="Arial"/>
                <w:b/>
                <w:szCs w:val="24"/>
              </w:rPr>
              <w:t>’s Organization Name:</w:t>
            </w:r>
          </w:p>
        </w:tc>
        <w:tc>
          <w:tcPr>
            <w:tcW w:w="6455" w:type="dxa"/>
            <w:gridSpan w:val="2"/>
            <w:vAlign w:val="center"/>
          </w:tcPr>
          <w:p w14:paraId="5DB548F4" w14:textId="77777777" w:rsidR="00851791" w:rsidRPr="00B322D9" w:rsidRDefault="00851791" w:rsidP="00894E88">
            <w:pPr>
              <w:widowControl/>
              <w:autoSpaceDE/>
              <w:autoSpaceDN/>
              <w:rPr>
                <w:rFonts w:cs="Arial"/>
                <w:b/>
                <w:szCs w:val="24"/>
              </w:rPr>
            </w:pPr>
          </w:p>
        </w:tc>
      </w:tr>
      <w:tr w:rsidR="00851791" w14:paraId="74F25326" w14:textId="77777777" w:rsidTr="00894E88">
        <w:trPr>
          <w:trHeight w:val="426"/>
        </w:trPr>
        <w:tc>
          <w:tcPr>
            <w:tcW w:w="10080" w:type="dxa"/>
            <w:gridSpan w:val="3"/>
            <w:shd w:val="clear" w:color="auto" w:fill="C6D9F1"/>
            <w:vAlign w:val="center"/>
          </w:tcPr>
          <w:p w14:paraId="77FB0B6D" w14:textId="77777777" w:rsidR="00851791" w:rsidRPr="005521F1" w:rsidRDefault="00851791" w:rsidP="00894E88">
            <w:pPr>
              <w:widowControl/>
              <w:autoSpaceDE/>
              <w:autoSpaceDN/>
              <w:jc w:val="center"/>
              <w:rPr>
                <w:rStyle w:val="InitialStyle"/>
                <w:rFonts w:cs="Arial"/>
                <w:b/>
                <w:sz w:val="28"/>
                <w:szCs w:val="28"/>
              </w:rPr>
            </w:pPr>
            <w:r w:rsidRPr="005521F1">
              <w:rPr>
                <w:rStyle w:val="InitialStyle"/>
                <w:rFonts w:cs="Arial"/>
                <w:b/>
                <w:sz w:val="28"/>
                <w:szCs w:val="28"/>
              </w:rPr>
              <w:t>Eligibility Certification</w:t>
            </w:r>
          </w:p>
        </w:tc>
      </w:tr>
      <w:tr w:rsidR="00851791" w14:paraId="17DA70E8" w14:textId="77777777" w:rsidTr="00894E88">
        <w:trPr>
          <w:trHeight w:val="1880"/>
        </w:trPr>
        <w:tc>
          <w:tcPr>
            <w:tcW w:w="7848" w:type="dxa"/>
            <w:gridSpan w:val="2"/>
            <w:shd w:val="clear" w:color="auto" w:fill="C6D9F1"/>
            <w:vAlign w:val="center"/>
          </w:tcPr>
          <w:p w14:paraId="0F6CD111" w14:textId="0675CA21" w:rsidR="00851791" w:rsidRPr="00BF3FCD" w:rsidRDefault="00851791" w:rsidP="003E466E">
            <w:pPr>
              <w:pStyle w:val="Heading2"/>
              <w:numPr>
                <w:ilvl w:val="1"/>
                <w:numId w:val="15"/>
              </w:numPr>
              <w:outlineLvl w:val="1"/>
              <w:rPr>
                <w:rStyle w:val="InitialStyle"/>
              </w:rPr>
            </w:pPr>
            <w:r>
              <w:t xml:space="preserve">Has the </w:t>
            </w:r>
            <w:r w:rsidR="00032303">
              <w:t>Bidder</w:t>
            </w:r>
            <w:r w:rsidRPr="007052F3">
              <w:t xml:space="preserve"> successfully implemented within the last 5 years the Workday modules listed in Section 1 (A) for </w:t>
            </w:r>
            <w:r>
              <w:t xml:space="preserve">at least two (2) </w:t>
            </w:r>
            <w:r w:rsidRPr="007052F3">
              <w:t>U.S. based state or local government</w:t>
            </w:r>
            <w:r>
              <w:t xml:space="preserve">s and at least one of those </w:t>
            </w:r>
            <w:r w:rsidR="00C1419F">
              <w:t>shall</w:t>
            </w:r>
            <w:r>
              <w:t xml:space="preserve"> be</w:t>
            </w:r>
            <w:r w:rsidRPr="007052F3">
              <w:t xml:space="preserve"> comparable in size to the State as also described in Section 1 (A) of </w:t>
            </w:r>
            <w:r>
              <w:t xml:space="preserve">the </w:t>
            </w:r>
            <w:proofErr w:type="gramStart"/>
            <w:r w:rsidRPr="007052F3">
              <w:t>RFP.</w:t>
            </w:r>
            <w:proofErr w:type="gramEnd"/>
            <w:r w:rsidRPr="007052F3">
              <w:t xml:space="preserve"> </w:t>
            </w:r>
          </w:p>
        </w:tc>
        <w:tc>
          <w:tcPr>
            <w:tcW w:w="2232" w:type="dxa"/>
            <w:vAlign w:val="center"/>
          </w:tcPr>
          <w:p w14:paraId="5C9D412E" w14:textId="77777777" w:rsidR="00851791" w:rsidRPr="0072375E" w:rsidRDefault="00544868" w:rsidP="00894E88">
            <w:pPr>
              <w:rPr>
                <w:rFonts w:cs="Arial"/>
                <w:szCs w:val="24"/>
              </w:rPr>
            </w:pPr>
            <w:sdt>
              <w:sdtPr>
                <w:rPr>
                  <w:rFonts w:cs="Arial"/>
                  <w:szCs w:val="24"/>
                </w:rPr>
                <w:id w:val="1940798915"/>
                <w14:checkbox>
                  <w14:checked w14:val="0"/>
                  <w14:checkedState w14:val="2612" w14:font="MS Gothic"/>
                  <w14:uncheckedState w14:val="2610" w14:font="MS Gothic"/>
                </w14:checkbox>
              </w:sdtPr>
              <w:sdtEndPr/>
              <w:sdtContent>
                <w:r w:rsidR="00851791">
                  <w:rPr>
                    <w:rFonts w:ascii="MS Gothic" w:eastAsia="MS Gothic" w:hAnsi="MS Gothic" w:cs="Arial" w:hint="eastAsia"/>
                    <w:szCs w:val="24"/>
                  </w:rPr>
                  <w:t>☐</w:t>
                </w:r>
              </w:sdtContent>
            </w:sdt>
            <w:r w:rsidR="00851791" w:rsidRPr="0072375E">
              <w:rPr>
                <w:rFonts w:cs="Arial"/>
                <w:szCs w:val="24"/>
              </w:rPr>
              <w:t xml:space="preserve">  Yes or </w:t>
            </w:r>
            <w:sdt>
              <w:sdtPr>
                <w:rPr>
                  <w:rFonts w:cs="Arial"/>
                  <w:szCs w:val="24"/>
                </w:rPr>
                <w:id w:val="-1590224028"/>
                <w14:checkbox>
                  <w14:checked w14:val="0"/>
                  <w14:checkedState w14:val="2612" w14:font="MS Gothic"/>
                  <w14:uncheckedState w14:val="2610" w14:font="MS Gothic"/>
                </w14:checkbox>
              </w:sdtPr>
              <w:sdtEndPr/>
              <w:sdtContent>
                <w:r w:rsidR="00851791" w:rsidRPr="0072375E">
                  <w:rPr>
                    <w:rFonts w:ascii="Segoe UI Symbol" w:eastAsia="MS Gothic" w:hAnsi="Segoe UI Symbol" w:cs="Segoe UI Symbol"/>
                    <w:szCs w:val="24"/>
                  </w:rPr>
                  <w:t>☐</w:t>
                </w:r>
              </w:sdtContent>
            </w:sdt>
            <w:r w:rsidR="00851791" w:rsidRPr="0072375E">
              <w:rPr>
                <w:rFonts w:cs="Arial"/>
                <w:szCs w:val="24"/>
              </w:rPr>
              <w:t xml:space="preserve"> No</w:t>
            </w:r>
          </w:p>
        </w:tc>
      </w:tr>
      <w:tr w:rsidR="00851791" w:rsidRPr="004F6EDA" w14:paraId="22237725" w14:textId="77777777" w:rsidTr="00894E88">
        <w:tc>
          <w:tcPr>
            <w:tcW w:w="7848" w:type="dxa"/>
            <w:gridSpan w:val="2"/>
            <w:shd w:val="clear" w:color="auto" w:fill="C6D9F1"/>
            <w:vAlign w:val="center"/>
          </w:tcPr>
          <w:p w14:paraId="322A3D0A" w14:textId="152A2BC9" w:rsidR="00851791" w:rsidRPr="00D5443E" w:rsidRDefault="00851791" w:rsidP="003E466E">
            <w:pPr>
              <w:pStyle w:val="Heading2"/>
              <w:numPr>
                <w:ilvl w:val="1"/>
                <w:numId w:val="15"/>
              </w:numPr>
              <w:outlineLvl w:val="1"/>
              <w:rPr>
                <w:rStyle w:val="InitialStyle"/>
              </w:rPr>
            </w:pPr>
            <w:r>
              <w:t xml:space="preserve">Is the </w:t>
            </w:r>
            <w:r w:rsidR="00032303">
              <w:t>Bidder</w:t>
            </w:r>
            <w:r>
              <w:t xml:space="preserve"> a </w:t>
            </w:r>
            <w:r w:rsidRPr="007052F3">
              <w:t>certified Workday system implementation partner</w:t>
            </w:r>
            <w:r w:rsidRPr="00D5443E">
              <w:rPr>
                <w:rStyle w:val="InitialStyle"/>
              </w:rPr>
              <w:t>?</w:t>
            </w:r>
          </w:p>
        </w:tc>
        <w:tc>
          <w:tcPr>
            <w:tcW w:w="2232" w:type="dxa"/>
            <w:vAlign w:val="center"/>
          </w:tcPr>
          <w:p w14:paraId="19746A6C" w14:textId="77777777" w:rsidR="00851791" w:rsidRPr="004F6EDA" w:rsidRDefault="00544868" w:rsidP="00894E88">
            <w:pPr>
              <w:widowControl/>
              <w:autoSpaceDE/>
              <w:autoSpaceDN/>
              <w:ind w:left="-33"/>
              <w:rPr>
                <w:rStyle w:val="InitialStyle"/>
                <w:rFonts w:cs="Arial"/>
                <w:szCs w:val="24"/>
              </w:rPr>
            </w:pPr>
            <w:sdt>
              <w:sdtPr>
                <w:rPr>
                  <w:rFonts w:cs="Arial"/>
                  <w:szCs w:val="24"/>
                </w:rPr>
                <w:id w:val="1296796133"/>
                <w14:checkbox>
                  <w14:checked w14:val="0"/>
                  <w14:checkedState w14:val="2612" w14:font="MS Gothic"/>
                  <w14:uncheckedState w14:val="2610" w14:font="MS Gothic"/>
                </w14:checkbox>
              </w:sdtPr>
              <w:sdtEndPr/>
              <w:sdtContent>
                <w:r w:rsidR="00851791">
                  <w:rPr>
                    <w:rFonts w:ascii="MS Gothic" w:eastAsia="MS Gothic" w:hAnsi="MS Gothic" w:cs="Arial" w:hint="eastAsia"/>
                    <w:szCs w:val="24"/>
                  </w:rPr>
                  <w:t>☐</w:t>
                </w:r>
              </w:sdtContent>
            </w:sdt>
            <w:r w:rsidR="00851791" w:rsidRPr="0072375E">
              <w:rPr>
                <w:rFonts w:cs="Arial"/>
                <w:szCs w:val="24"/>
              </w:rPr>
              <w:t xml:space="preserve">  Yes or </w:t>
            </w:r>
            <w:sdt>
              <w:sdtPr>
                <w:rPr>
                  <w:rFonts w:cs="Arial"/>
                  <w:szCs w:val="24"/>
                </w:rPr>
                <w:id w:val="1853835196"/>
                <w14:checkbox>
                  <w14:checked w14:val="0"/>
                  <w14:checkedState w14:val="2612" w14:font="MS Gothic"/>
                  <w14:uncheckedState w14:val="2610" w14:font="MS Gothic"/>
                </w14:checkbox>
              </w:sdtPr>
              <w:sdtEndPr/>
              <w:sdtContent>
                <w:r w:rsidR="00851791" w:rsidRPr="0072375E">
                  <w:rPr>
                    <w:rFonts w:ascii="Segoe UI Symbol" w:eastAsia="MS Gothic" w:hAnsi="Segoe UI Symbol" w:cs="Segoe UI Symbol"/>
                    <w:szCs w:val="24"/>
                  </w:rPr>
                  <w:t>☐</w:t>
                </w:r>
              </w:sdtContent>
            </w:sdt>
            <w:r w:rsidR="00851791" w:rsidRPr="0072375E">
              <w:rPr>
                <w:rFonts w:cs="Arial"/>
                <w:szCs w:val="24"/>
              </w:rPr>
              <w:t xml:space="preserve"> No</w:t>
            </w:r>
          </w:p>
        </w:tc>
      </w:tr>
      <w:tr w:rsidR="00851791" w:rsidRPr="00FE1411" w14:paraId="5CE37509" w14:textId="77777777" w:rsidTr="00894E88">
        <w:tc>
          <w:tcPr>
            <w:tcW w:w="7848" w:type="dxa"/>
            <w:gridSpan w:val="2"/>
            <w:shd w:val="clear" w:color="auto" w:fill="C6D9F1"/>
            <w:vAlign w:val="center"/>
          </w:tcPr>
          <w:p w14:paraId="459E8BFA" w14:textId="25BB470E" w:rsidR="00851791" w:rsidRPr="00167BA8" w:rsidRDefault="00851791" w:rsidP="003E466E">
            <w:pPr>
              <w:pStyle w:val="Heading2"/>
              <w:numPr>
                <w:ilvl w:val="1"/>
                <w:numId w:val="15"/>
              </w:numPr>
              <w:outlineLvl w:val="1"/>
              <w:rPr>
                <w:rStyle w:val="InitialStyle"/>
              </w:rPr>
            </w:pPr>
            <w:r>
              <w:t xml:space="preserve">Is the </w:t>
            </w:r>
            <w:r w:rsidR="00032303">
              <w:t>Bidder</w:t>
            </w:r>
            <w:r>
              <w:t xml:space="preserve"> able to have all offsite work delivered by the assigned </w:t>
            </w:r>
            <w:r w:rsidR="00F109A6">
              <w:t>Project</w:t>
            </w:r>
            <w:r>
              <w:t xml:space="preserve"> team within the continental U</w:t>
            </w:r>
            <w:r w:rsidR="006B318D">
              <w:t>.S.</w:t>
            </w:r>
            <w:r w:rsidRPr="00167BA8">
              <w:rPr>
                <w:rStyle w:val="InitialStyle"/>
              </w:rPr>
              <w:t>?</w:t>
            </w:r>
          </w:p>
        </w:tc>
        <w:tc>
          <w:tcPr>
            <w:tcW w:w="2232" w:type="dxa"/>
            <w:vAlign w:val="center"/>
          </w:tcPr>
          <w:p w14:paraId="6E6CBEDF" w14:textId="77777777" w:rsidR="00851791" w:rsidRPr="00FE1411" w:rsidRDefault="00544868" w:rsidP="00894E88">
            <w:pPr>
              <w:widowControl/>
              <w:autoSpaceDE/>
              <w:autoSpaceDN/>
              <w:ind w:left="-33"/>
              <w:rPr>
                <w:rStyle w:val="InitialStyle"/>
                <w:rFonts w:cs="Arial"/>
                <w:szCs w:val="24"/>
              </w:rPr>
            </w:pPr>
            <w:sdt>
              <w:sdtPr>
                <w:rPr>
                  <w:rFonts w:cs="Arial"/>
                  <w:szCs w:val="24"/>
                </w:rPr>
                <w:id w:val="355092395"/>
                <w14:checkbox>
                  <w14:checked w14:val="0"/>
                  <w14:checkedState w14:val="2612" w14:font="MS Gothic"/>
                  <w14:uncheckedState w14:val="2610" w14:font="MS Gothic"/>
                </w14:checkbox>
              </w:sdtPr>
              <w:sdtEndPr/>
              <w:sdtContent>
                <w:r w:rsidR="00851791">
                  <w:rPr>
                    <w:rFonts w:ascii="MS Gothic" w:eastAsia="MS Gothic" w:hAnsi="MS Gothic" w:cs="Arial" w:hint="eastAsia"/>
                    <w:szCs w:val="24"/>
                  </w:rPr>
                  <w:t>☐</w:t>
                </w:r>
              </w:sdtContent>
            </w:sdt>
            <w:r w:rsidR="00851791" w:rsidRPr="0072375E">
              <w:rPr>
                <w:rFonts w:cs="Arial"/>
                <w:szCs w:val="24"/>
              </w:rPr>
              <w:t xml:space="preserve">  Yes or </w:t>
            </w:r>
            <w:sdt>
              <w:sdtPr>
                <w:rPr>
                  <w:rFonts w:cs="Arial"/>
                  <w:szCs w:val="24"/>
                </w:rPr>
                <w:id w:val="-1004362269"/>
                <w14:checkbox>
                  <w14:checked w14:val="0"/>
                  <w14:checkedState w14:val="2612" w14:font="MS Gothic"/>
                  <w14:uncheckedState w14:val="2610" w14:font="MS Gothic"/>
                </w14:checkbox>
              </w:sdtPr>
              <w:sdtEndPr/>
              <w:sdtContent>
                <w:r w:rsidR="00851791" w:rsidRPr="0072375E">
                  <w:rPr>
                    <w:rFonts w:ascii="Segoe UI Symbol" w:eastAsia="MS Gothic" w:hAnsi="Segoe UI Symbol" w:cs="Segoe UI Symbol"/>
                    <w:szCs w:val="24"/>
                  </w:rPr>
                  <w:t>☐</w:t>
                </w:r>
              </w:sdtContent>
            </w:sdt>
            <w:r w:rsidR="00851791" w:rsidRPr="0072375E">
              <w:rPr>
                <w:rFonts w:cs="Arial"/>
                <w:szCs w:val="24"/>
              </w:rPr>
              <w:t xml:space="preserve"> No</w:t>
            </w:r>
          </w:p>
        </w:tc>
      </w:tr>
      <w:tr w:rsidR="00851791" w:rsidRPr="00FE1411" w14:paraId="07767AA6" w14:textId="77777777" w:rsidTr="00894E88">
        <w:trPr>
          <w:trHeight w:val="3680"/>
        </w:trPr>
        <w:tc>
          <w:tcPr>
            <w:tcW w:w="7848" w:type="dxa"/>
            <w:gridSpan w:val="2"/>
            <w:shd w:val="clear" w:color="auto" w:fill="C6D9F1"/>
            <w:vAlign w:val="center"/>
          </w:tcPr>
          <w:p w14:paraId="09259C33" w14:textId="77777777" w:rsidR="0096041C" w:rsidRDefault="00851791" w:rsidP="003E466E">
            <w:pPr>
              <w:pStyle w:val="Heading2"/>
              <w:numPr>
                <w:ilvl w:val="1"/>
                <w:numId w:val="15"/>
              </w:numPr>
              <w:outlineLvl w:val="1"/>
            </w:pPr>
            <w:r>
              <w:t xml:space="preserve">Is </w:t>
            </w:r>
            <w:r w:rsidRPr="0096041C">
              <w:t>the</w:t>
            </w:r>
            <w:r>
              <w:t xml:space="preserve"> </w:t>
            </w:r>
            <w:r w:rsidR="00032303">
              <w:t>Bidder</w:t>
            </w:r>
            <w:r>
              <w:t xml:space="preserve"> able to provide Key Personnel that meet the criteria as specified in</w:t>
            </w:r>
            <w:r w:rsidRPr="00E37D8C">
              <w:t xml:space="preserve"> </w:t>
            </w:r>
            <w:r w:rsidR="006B318D" w:rsidRPr="006B318D">
              <w:fldChar w:fldCharType="begin"/>
            </w:r>
            <w:r w:rsidR="006B318D" w:rsidRPr="006B318D">
              <w:instrText xml:space="preserve"> REF _Ref85455935 \n \h </w:instrText>
            </w:r>
            <w:r w:rsidR="006B318D">
              <w:instrText xml:space="preserve"> \* MERGEFORMAT </w:instrText>
            </w:r>
            <w:r w:rsidR="006B318D" w:rsidRPr="006B318D">
              <w:fldChar w:fldCharType="separate"/>
            </w:r>
            <w:r w:rsidR="006B318D" w:rsidRPr="006B318D">
              <w:t>PART II</w:t>
            </w:r>
            <w:r w:rsidR="006B318D" w:rsidRPr="006B318D">
              <w:fldChar w:fldCharType="end"/>
            </w:r>
            <w:r w:rsidR="006B318D" w:rsidRPr="006B318D">
              <w:t>.</w:t>
            </w:r>
            <w:r w:rsidR="006B318D" w:rsidRPr="006B318D">
              <w:fldChar w:fldCharType="begin"/>
            </w:r>
            <w:r w:rsidR="006B318D" w:rsidRPr="006B318D">
              <w:instrText xml:space="preserve"> REF _Ref84317376 \n \h </w:instrText>
            </w:r>
            <w:r w:rsidR="006B318D">
              <w:instrText xml:space="preserve"> \* MERGEFORMAT </w:instrText>
            </w:r>
            <w:r w:rsidR="006B318D" w:rsidRPr="006B318D">
              <w:fldChar w:fldCharType="separate"/>
            </w:r>
            <w:r w:rsidR="006B318D" w:rsidRPr="006B318D">
              <w:t>F</w:t>
            </w:r>
            <w:r w:rsidR="006B318D" w:rsidRPr="006B318D">
              <w:fldChar w:fldCharType="end"/>
            </w:r>
            <w:r w:rsidR="006B318D" w:rsidRPr="006B318D">
              <w:t>.</w:t>
            </w:r>
            <w:r w:rsidR="006B318D" w:rsidRPr="006B318D">
              <w:fldChar w:fldCharType="begin"/>
            </w:r>
            <w:r w:rsidR="006B318D" w:rsidRPr="006B318D">
              <w:instrText xml:space="preserve"> REF _Ref84317365 \n \h </w:instrText>
            </w:r>
            <w:r w:rsidR="006B318D">
              <w:instrText xml:space="preserve"> \* MERGEFORMAT </w:instrText>
            </w:r>
            <w:r w:rsidR="006B318D" w:rsidRPr="006B318D">
              <w:fldChar w:fldCharType="separate"/>
            </w:r>
            <w:r w:rsidR="006B318D" w:rsidRPr="006B318D">
              <w:t>2</w:t>
            </w:r>
            <w:r w:rsidR="006B318D" w:rsidRPr="006B318D">
              <w:fldChar w:fldCharType="end"/>
            </w:r>
            <w:r w:rsidR="006B318D">
              <w:t xml:space="preserve">. </w:t>
            </w:r>
            <w:r>
              <w:t xml:space="preserve">These personnel include: </w:t>
            </w:r>
          </w:p>
          <w:p w14:paraId="2AB69746" w14:textId="77777777" w:rsidR="0096041C" w:rsidRDefault="00851791" w:rsidP="003E466E">
            <w:pPr>
              <w:pStyle w:val="Heading2"/>
              <w:numPr>
                <w:ilvl w:val="2"/>
                <w:numId w:val="15"/>
              </w:numPr>
              <w:outlineLvl w:val="1"/>
            </w:pPr>
            <w:r>
              <w:t xml:space="preserve">Delivery Oversight Executive </w:t>
            </w:r>
          </w:p>
          <w:p w14:paraId="402737CC" w14:textId="439E4B2B" w:rsidR="00851791" w:rsidRDefault="00851791" w:rsidP="003E466E">
            <w:pPr>
              <w:pStyle w:val="Heading2"/>
              <w:numPr>
                <w:ilvl w:val="2"/>
                <w:numId w:val="15"/>
              </w:numPr>
              <w:outlineLvl w:val="1"/>
            </w:pPr>
            <w:r>
              <w:t xml:space="preserve">HRMS </w:t>
            </w:r>
            <w:r w:rsidR="00F109A6">
              <w:t>Project</w:t>
            </w:r>
            <w:r>
              <w:t xml:space="preserve"> Manager </w:t>
            </w:r>
          </w:p>
          <w:p w14:paraId="3B9465D3" w14:textId="77777777" w:rsidR="00851791" w:rsidRDefault="00851791" w:rsidP="003E466E">
            <w:pPr>
              <w:pStyle w:val="Heading2"/>
              <w:numPr>
                <w:ilvl w:val="2"/>
                <w:numId w:val="15"/>
              </w:numPr>
              <w:outlineLvl w:val="1"/>
            </w:pPr>
            <w:r>
              <w:t>Lead Business Analyst</w:t>
            </w:r>
          </w:p>
          <w:p w14:paraId="47132BE4" w14:textId="77777777" w:rsidR="00851791" w:rsidRDefault="00851791" w:rsidP="003E466E">
            <w:pPr>
              <w:pStyle w:val="Heading2"/>
              <w:numPr>
                <w:ilvl w:val="2"/>
                <w:numId w:val="15"/>
              </w:numPr>
              <w:outlineLvl w:val="1"/>
            </w:pPr>
            <w:r>
              <w:t xml:space="preserve">Lead Technical Analyst </w:t>
            </w:r>
          </w:p>
          <w:p w14:paraId="4587944F" w14:textId="77777777" w:rsidR="00851791" w:rsidRDefault="00851791" w:rsidP="003E466E">
            <w:pPr>
              <w:pStyle w:val="Heading2"/>
              <w:numPr>
                <w:ilvl w:val="2"/>
                <w:numId w:val="15"/>
              </w:numPr>
              <w:outlineLvl w:val="1"/>
            </w:pPr>
            <w:r>
              <w:t xml:space="preserve">Data and Analytics Lead </w:t>
            </w:r>
          </w:p>
          <w:p w14:paraId="7D51634D" w14:textId="77777777" w:rsidR="00851791" w:rsidRDefault="00851791" w:rsidP="003E466E">
            <w:pPr>
              <w:pStyle w:val="Heading2"/>
              <w:numPr>
                <w:ilvl w:val="2"/>
                <w:numId w:val="15"/>
              </w:numPr>
              <w:outlineLvl w:val="1"/>
            </w:pPr>
            <w:r>
              <w:t xml:space="preserve">Testing Lead </w:t>
            </w:r>
          </w:p>
          <w:p w14:paraId="365B818D" w14:textId="77777777" w:rsidR="00851791" w:rsidRDefault="00851791" w:rsidP="003E466E">
            <w:pPr>
              <w:pStyle w:val="Heading2"/>
              <w:numPr>
                <w:ilvl w:val="2"/>
                <w:numId w:val="15"/>
              </w:numPr>
              <w:outlineLvl w:val="1"/>
            </w:pPr>
            <w:r>
              <w:t>Training Specialist</w:t>
            </w:r>
          </w:p>
          <w:p w14:paraId="6F85CC5F" w14:textId="77777777" w:rsidR="00851791" w:rsidRPr="00D5443E" w:rsidRDefault="00851791" w:rsidP="003E466E">
            <w:pPr>
              <w:pStyle w:val="Heading2"/>
              <w:numPr>
                <w:ilvl w:val="2"/>
                <w:numId w:val="15"/>
              </w:numPr>
              <w:outlineLvl w:val="1"/>
            </w:pPr>
            <w:r>
              <w:t>Organizational Change Management (OCM) Specialist</w:t>
            </w:r>
          </w:p>
        </w:tc>
        <w:tc>
          <w:tcPr>
            <w:tcW w:w="2232" w:type="dxa"/>
            <w:vAlign w:val="center"/>
          </w:tcPr>
          <w:p w14:paraId="7AFE43A8" w14:textId="77777777" w:rsidR="00851791" w:rsidRDefault="00544868" w:rsidP="00894E88">
            <w:pPr>
              <w:widowControl/>
              <w:autoSpaceDE/>
              <w:autoSpaceDN/>
              <w:ind w:left="-33"/>
              <w:rPr>
                <w:rFonts w:ascii="MS Gothic" w:eastAsia="MS Gothic" w:hAnsi="MS Gothic" w:cs="Arial"/>
                <w:szCs w:val="24"/>
              </w:rPr>
            </w:pPr>
            <w:sdt>
              <w:sdtPr>
                <w:rPr>
                  <w:rFonts w:cs="Arial"/>
                  <w:szCs w:val="24"/>
                </w:rPr>
                <w:id w:val="-6983195"/>
                <w14:checkbox>
                  <w14:checked w14:val="0"/>
                  <w14:checkedState w14:val="2612" w14:font="MS Gothic"/>
                  <w14:uncheckedState w14:val="2610" w14:font="MS Gothic"/>
                </w14:checkbox>
              </w:sdtPr>
              <w:sdtEndPr/>
              <w:sdtContent>
                <w:r w:rsidR="00851791">
                  <w:rPr>
                    <w:rFonts w:ascii="MS Gothic" w:eastAsia="MS Gothic" w:hAnsi="MS Gothic" w:cs="Arial" w:hint="eastAsia"/>
                    <w:szCs w:val="24"/>
                  </w:rPr>
                  <w:t>☐</w:t>
                </w:r>
              </w:sdtContent>
            </w:sdt>
            <w:r w:rsidR="00851791" w:rsidRPr="0072375E">
              <w:rPr>
                <w:rFonts w:cs="Arial"/>
                <w:szCs w:val="24"/>
              </w:rPr>
              <w:t xml:space="preserve">  Yes or </w:t>
            </w:r>
            <w:sdt>
              <w:sdtPr>
                <w:rPr>
                  <w:rFonts w:cs="Arial"/>
                  <w:szCs w:val="24"/>
                </w:rPr>
                <w:id w:val="-986395965"/>
                <w14:checkbox>
                  <w14:checked w14:val="0"/>
                  <w14:checkedState w14:val="2612" w14:font="MS Gothic"/>
                  <w14:uncheckedState w14:val="2610" w14:font="MS Gothic"/>
                </w14:checkbox>
              </w:sdtPr>
              <w:sdtEndPr/>
              <w:sdtContent>
                <w:r w:rsidR="00851791" w:rsidRPr="0072375E">
                  <w:rPr>
                    <w:rFonts w:ascii="Segoe UI Symbol" w:eastAsia="MS Gothic" w:hAnsi="Segoe UI Symbol" w:cs="Segoe UI Symbol"/>
                    <w:szCs w:val="24"/>
                  </w:rPr>
                  <w:t>☐</w:t>
                </w:r>
              </w:sdtContent>
            </w:sdt>
            <w:r w:rsidR="00851791" w:rsidRPr="0072375E">
              <w:rPr>
                <w:rFonts w:cs="Arial"/>
                <w:szCs w:val="24"/>
              </w:rPr>
              <w:t xml:space="preserve"> No</w:t>
            </w:r>
          </w:p>
        </w:tc>
      </w:tr>
    </w:tbl>
    <w:p w14:paraId="0E3682E4" w14:textId="674BD418" w:rsidR="00851791" w:rsidRDefault="00851791">
      <w:pPr>
        <w:widowControl/>
        <w:autoSpaceDE/>
        <w:autoSpaceDN/>
        <w:rPr>
          <w:rStyle w:val="InitialStyle"/>
          <w:rFonts w:cs="Arial"/>
          <w:b/>
          <w:sz w:val="28"/>
          <w:szCs w:val="28"/>
        </w:rPr>
      </w:pPr>
    </w:p>
    <w:p w14:paraId="55CAAF25" w14:textId="6A56A330" w:rsidR="00851791" w:rsidRPr="009B1F80" w:rsidRDefault="004F4B82" w:rsidP="009B1F80">
      <w:pPr>
        <w:widowControl/>
        <w:autoSpaceDE/>
        <w:autoSpaceDN/>
        <w:rPr>
          <w:rFonts w:cs="Arial"/>
          <w:b/>
          <w:bCs/>
          <w:sz w:val="28"/>
          <w:szCs w:val="28"/>
        </w:rPr>
      </w:pPr>
      <w:r>
        <w:rPr>
          <w:rStyle w:val="InitialStyle"/>
          <w:rFonts w:cs="Arial"/>
          <w:b/>
          <w:sz w:val="28"/>
          <w:szCs w:val="28"/>
        </w:rPr>
        <w:br w:type="page"/>
      </w:r>
      <w:bookmarkStart w:id="240" w:name="_Ref85461146"/>
      <w:bookmarkStart w:id="241" w:name="_Ref85461200"/>
      <w:bookmarkStart w:id="242" w:name="_Toc86839687"/>
      <w:r w:rsidR="00851791" w:rsidRPr="009B1F80">
        <w:rPr>
          <w:b/>
          <w:bCs/>
        </w:rPr>
        <w:lastRenderedPageBreak/>
        <w:t>Appendix D</w:t>
      </w:r>
      <w:r w:rsidR="009C242F" w:rsidRPr="009B1F80">
        <w:rPr>
          <w:b/>
          <w:bCs/>
        </w:rPr>
        <w:t xml:space="preserve"> </w:t>
      </w:r>
      <w:bookmarkEnd w:id="240"/>
      <w:bookmarkEnd w:id="241"/>
      <w:bookmarkEnd w:id="242"/>
    </w:p>
    <w:p w14:paraId="354654D9" w14:textId="77777777" w:rsidR="00851791" w:rsidRDefault="00851791" w:rsidP="00851791">
      <w:pPr>
        <w:pStyle w:val="DefaultText"/>
        <w:numPr>
          <w:ilvl w:val="2"/>
          <w:numId w:val="0"/>
        </w:numPr>
        <w:rPr>
          <w:rStyle w:val="InitialStyle"/>
          <w:rFonts w:cs="Arial"/>
          <w:b/>
          <w:sz w:val="28"/>
          <w:szCs w:val="28"/>
        </w:rPr>
      </w:pPr>
    </w:p>
    <w:p w14:paraId="30CFAE69" w14:textId="3FECAEE8" w:rsidR="003D5C04" w:rsidRPr="009B1F80" w:rsidRDefault="003D5C04" w:rsidP="00EA545D">
      <w:pPr>
        <w:jc w:val="center"/>
        <w:rPr>
          <w:rStyle w:val="InitialStyle"/>
          <w:rFonts w:cs="Arial"/>
          <w:b/>
          <w:sz w:val="28"/>
          <w:szCs w:val="28"/>
        </w:rPr>
      </w:pPr>
      <w:r w:rsidRPr="009B1F80">
        <w:rPr>
          <w:rStyle w:val="InitialStyle"/>
          <w:rFonts w:cs="Arial"/>
          <w:b/>
          <w:sz w:val="28"/>
          <w:szCs w:val="28"/>
        </w:rPr>
        <w:t>State of Maine</w:t>
      </w:r>
    </w:p>
    <w:p w14:paraId="53F2C77F" w14:textId="69FF41C0" w:rsidR="00772DD4" w:rsidRPr="009B1F80" w:rsidRDefault="00772DD4" w:rsidP="00EA545D">
      <w:pPr>
        <w:jc w:val="center"/>
        <w:rPr>
          <w:rFonts w:cs="Arial"/>
          <w:b/>
          <w:color w:val="FF0000"/>
          <w:sz w:val="28"/>
          <w:szCs w:val="28"/>
        </w:rPr>
      </w:pPr>
      <w:r w:rsidRPr="009B1F80">
        <w:rPr>
          <w:rFonts w:cs="Arial"/>
          <w:b/>
          <w:sz w:val="28"/>
          <w:szCs w:val="28"/>
        </w:rPr>
        <w:t>Department of Administrative and Financial Services</w:t>
      </w:r>
    </w:p>
    <w:p w14:paraId="2AAE5A6E" w14:textId="14F0DEAD" w:rsidR="003D5C04" w:rsidRPr="009B1F80" w:rsidRDefault="003D5C04" w:rsidP="00EA545D">
      <w:pPr>
        <w:jc w:val="center"/>
        <w:rPr>
          <w:rStyle w:val="InitialStyle"/>
          <w:rFonts w:cs="Arial"/>
          <w:b/>
          <w:sz w:val="28"/>
          <w:szCs w:val="28"/>
        </w:rPr>
      </w:pPr>
      <w:r w:rsidRPr="009B1F80">
        <w:rPr>
          <w:rStyle w:val="InitialStyle"/>
          <w:rFonts w:cs="Arial"/>
          <w:b/>
          <w:sz w:val="28"/>
          <w:szCs w:val="28"/>
        </w:rPr>
        <w:t xml:space="preserve">QUALIFICATIONS </w:t>
      </w:r>
      <w:r w:rsidR="00CF38D4" w:rsidRPr="009B1F80">
        <w:rPr>
          <w:rStyle w:val="InitialStyle"/>
          <w:rFonts w:cs="Arial"/>
          <w:b/>
          <w:sz w:val="28"/>
          <w:szCs w:val="28"/>
        </w:rPr>
        <w:t>and</w:t>
      </w:r>
      <w:r w:rsidRPr="009B1F80">
        <w:rPr>
          <w:rStyle w:val="InitialStyle"/>
          <w:rFonts w:cs="Arial"/>
          <w:b/>
          <w:sz w:val="28"/>
          <w:szCs w:val="28"/>
        </w:rPr>
        <w:t xml:space="preserve"> EXPERIENCE FORM</w:t>
      </w:r>
    </w:p>
    <w:p w14:paraId="7DCFE6FA" w14:textId="7BB593A6" w:rsidR="003D5C04" w:rsidRPr="009B1F80" w:rsidRDefault="003D5C04" w:rsidP="00EA545D">
      <w:pPr>
        <w:jc w:val="center"/>
        <w:rPr>
          <w:rStyle w:val="InitialStyle"/>
          <w:rFonts w:cs="Arial"/>
          <w:b/>
          <w:sz w:val="28"/>
          <w:szCs w:val="28"/>
        </w:rPr>
      </w:pPr>
      <w:r w:rsidRPr="009B1F80">
        <w:rPr>
          <w:rStyle w:val="InitialStyle"/>
          <w:rFonts w:cs="Arial"/>
          <w:b/>
          <w:sz w:val="28"/>
          <w:szCs w:val="28"/>
        </w:rPr>
        <w:t xml:space="preserve">RFP# </w:t>
      </w:r>
      <w:r w:rsidR="005E5F60" w:rsidRPr="009B1F80">
        <w:rPr>
          <w:rStyle w:val="InitialStyle"/>
          <w:rFonts w:cs="Arial"/>
          <w:b/>
          <w:sz w:val="28"/>
          <w:szCs w:val="28"/>
        </w:rPr>
        <w:t>202110165</w:t>
      </w:r>
    </w:p>
    <w:p w14:paraId="2BDD0DCA" w14:textId="0F3E015D" w:rsidR="003D5C04" w:rsidRPr="009B1F80" w:rsidRDefault="00801650" w:rsidP="00EA545D">
      <w:pPr>
        <w:jc w:val="center"/>
        <w:rPr>
          <w:rStyle w:val="InitialStyle"/>
          <w:rFonts w:cs="Arial"/>
          <w:b/>
          <w:sz w:val="28"/>
          <w:szCs w:val="28"/>
        </w:rPr>
      </w:pPr>
      <w:r w:rsidRPr="009B1F80">
        <w:rPr>
          <w:rStyle w:val="InitialStyle"/>
          <w:rFonts w:cs="Arial"/>
          <w:b/>
          <w:sz w:val="28"/>
          <w:szCs w:val="28"/>
        </w:rPr>
        <w:t>Human Resources Management System (HRMS) Systems Integrator</w:t>
      </w:r>
    </w:p>
    <w:p w14:paraId="36BB51CB" w14:textId="77777777" w:rsidR="001D36F2" w:rsidRPr="00C97934" w:rsidRDefault="001D36F2" w:rsidP="00772DD4">
      <w:pPr>
        <w:pStyle w:val="DefaultText"/>
        <w:numPr>
          <w:ilvl w:val="0"/>
          <w:numId w:val="0"/>
        </w:numPr>
      </w:pPr>
    </w:p>
    <w:p w14:paraId="4B3DAC71" w14:textId="77777777" w:rsidR="001D36F2" w:rsidRPr="00C97934" w:rsidRDefault="001D36F2" w:rsidP="00772DD4">
      <w:pPr>
        <w:pStyle w:val="DefaultText"/>
        <w:numPr>
          <w:ilvl w:val="0"/>
          <w:numId w:val="0"/>
        </w:numPr>
        <w:ind w:left="720"/>
      </w:pPr>
    </w:p>
    <w:tbl>
      <w:tblPr>
        <w:tblW w:w="1044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555"/>
        <w:gridCol w:w="6885"/>
      </w:tblGrid>
      <w:tr w:rsidR="001D36F2" w:rsidRPr="00C97934" w14:paraId="2D1737E8" w14:textId="77777777" w:rsidTr="00BC33F2">
        <w:trPr>
          <w:cantSplit/>
          <w:trHeight w:val="438"/>
        </w:trPr>
        <w:tc>
          <w:tcPr>
            <w:tcW w:w="3555" w:type="dxa"/>
            <w:tcBorders>
              <w:top w:val="double" w:sz="4" w:space="0" w:color="auto"/>
              <w:bottom w:val="double" w:sz="4" w:space="0" w:color="auto"/>
            </w:tcBorders>
            <w:shd w:val="clear" w:color="auto" w:fill="C6D9F1"/>
            <w:vAlign w:val="center"/>
          </w:tcPr>
          <w:p w14:paraId="180D40C6" w14:textId="6A321761" w:rsidR="001D36F2" w:rsidRPr="00C97934" w:rsidRDefault="00032303" w:rsidP="00772DD4">
            <w:pPr>
              <w:pStyle w:val="DefaultText"/>
              <w:numPr>
                <w:ilvl w:val="0"/>
                <w:numId w:val="0"/>
              </w:numPr>
              <w:rPr>
                <w:rStyle w:val="InitialStyle"/>
                <w:rFonts w:cs="Arial"/>
                <w:b/>
              </w:rPr>
            </w:pPr>
            <w:r>
              <w:rPr>
                <w:rStyle w:val="InitialStyle"/>
                <w:rFonts w:cs="Arial"/>
                <w:b/>
              </w:rPr>
              <w:t>Bidder</w:t>
            </w:r>
            <w:r w:rsidR="001D36F2" w:rsidRPr="00C97934">
              <w:rPr>
                <w:rStyle w:val="InitialStyle"/>
                <w:rFonts w:cs="Arial"/>
                <w:b/>
              </w:rPr>
              <w:t>’s Organization Name:</w:t>
            </w:r>
          </w:p>
        </w:tc>
        <w:tc>
          <w:tcPr>
            <w:tcW w:w="6885" w:type="dxa"/>
            <w:vAlign w:val="center"/>
          </w:tcPr>
          <w:p w14:paraId="4F7A979D" w14:textId="77777777" w:rsidR="001D36F2" w:rsidRPr="00C97934" w:rsidRDefault="001D36F2" w:rsidP="00772DD4">
            <w:pPr>
              <w:pStyle w:val="DefaultText"/>
              <w:numPr>
                <w:ilvl w:val="0"/>
                <w:numId w:val="0"/>
              </w:numPr>
              <w:rPr>
                <w:rStyle w:val="InitialStyle"/>
                <w:rFonts w:cs="Arial"/>
                <w:b/>
              </w:rPr>
            </w:pPr>
          </w:p>
        </w:tc>
      </w:tr>
    </w:tbl>
    <w:p w14:paraId="1BD3038C" w14:textId="77777777" w:rsidR="00AD3920" w:rsidRPr="00C97934" w:rsidRDefault="00AD3920" w:rsidP="00AD3920">
      <w:pPr>
        <w:rPr>
          <w:rFonts w:cs="Arial"/>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440"/>
      </w:tblGrid>
      <w:tr w:rsidR="00AD3920" w:rsidRPr="00C97934" w14:paraId="5616BA04" w14:textId="77777777" w:rsidTr="008E0B24">
        <w:trPr>
          <w:trHeight w:val="384"/>
        </w:trPr>
        <w:tc>
          <w:tcPr>
            <w:tcW w:w="10440" w:type="dxa"/>
            <w:tcBorders>
              <w:top w:val="double" w:sz="4" w:space="0" w:color="auto"/>
              <w:bottom w:val="double" w:sz="4" w:space="0" w:color="auto"/>
            </w:tcBorders>
            <w:shd w:val="clear" w:color="auto" w:fill="C6D9F1"/>
            <w:vAlign w:val="center"/>
          </w:tcPr>
          <w:p w14:paraId="093BCC3B" w14:textId="0AE9CC98" w:rsidR="00AD3920" w:rsidRPr="00C97934" w:rsidRDefault="00D12A85" w:rsidP="00090AB0">
            <w:pPr>
              <w:widowControl/>
              <w:tabs>
                <w:tab w:val="left" w:pos="0"/>
                <w:tab w:val="left" w:pos="1080"/>
                <w:tab w:val="left" w:pos="1440"/>
              </w:tabs>
              <w:autoSpaceDE/>
              <w:autoSpaceDN/>
              <w:rPr>
                <w:rFonts w:eastAsia="Calibri" w:cs="Arial"/>
                <w:b/>
                <w:szCs w:val="24"/>
              </w:rPr>
            </w:pPr>
            <w:r w:rsidRPr="00C97934">
              <w:rPr>
                <w:rFonts w:eastAsia="Calibri" w:cs="Arial"/>
                <w:b/>
                <w:szCs w:val="24"/>
              </w:rPr>
              <w:t>Present a brief statement of qualifications</w:t>
            </w:r>
            <w:r w:rsidR="00372D1F" w:rsidRPr="00C97934">
              <w:rPr>
                <w:rFonts w:eastAsia="Calibri" w:cs="Arial"/>
                <w:b/>
                <w:szCs w:val="24"/>
              </w:rPr>
              <w:t>.  D</w:t>
            </w:r>
            <w:r w:rsidRPr="00C97934">
              <w:rPr>
                <w:rFonts w:eastAsia="Calibri" w:cs="Arial"/>
                <w:b/>
                <w:szCs w:val="24"/>
              </w:rPr>
              <w:t xml:space="preserve">escribe the history of the </w:t>
            </w:r>
            <w:r w:rsidR="00032303">
              <w:rPr>
                <w:rFonts w:eastAsia="Calibri" w:cs="Arial"/>
                <w:b/>
                <w:szCs w:val="24"/>
              </w:rPr>
              <w:t>Bidder</w:t>
            </w:r>
            <w:r w:rsidRPr="00C97934">
              <w:rPr>
                <w:rFonts w:eastAsia="Calibri" w:cs="Arial"/>
                <w:b/>
                <w:szCs w:val="24"/>
              </w:rPr>
              <w:t xml:space="preserve">’s organization, especially regarding skills pertinent to the specific work required by the RFP and any special or unique characteristics of the organization which would make it especially qualified to perform the required work activities.  </w:t>
            </w:r>
            <w:r w:rsidR="002A2DA5" w:rsidRPr="00C97934">
              <w:rPr>
                <w:rFonts w:eastAsia="Calibri" w:cs="Arial"/>
                <w:b/>
                <w:szCs w:val="24"/>
              </w:rPr>
              <w:t>You</w:t>
            </w:r>
            <w:r w:rsidR="00A636FF" w:rsidRPr="00C97934">
              <w:rPr>
                <w:rFonts w:eastAsia="Calibri" w:cs="Arial"/>
                <w:b/>
                <w:szCs w:val="24"/>
              </w:rPr>
              <w:t xml:space="preserve"> may </w:t>
            </w:r>
            <w:r w:rsidR="002A2DA5" w:rsidRPr="00C97934">
              <w:rPr>
                <w:rFonts w:eastAsia="Calibri" w:cs="Arial"/>
                <w:b/>
                <w:szCs w:val="24"/>
              </w:rPr>
              <w:t xml:space="preserve">expand this form and </w:t>
            </w:r>
            <w:r w:rsidR="00A636FF" w:rsidRPr="00C97934">
              <w:rPr>
                <w:rFonts w:eastAsia="Calibri" w:cs="Arial"/>
                <w:b/>
                <w:szCs w:val="24"/>
              </w:rPr>
              <w:t>use</w:t>
            </w:r>
            <w:r w:rsidR="00F26652" w:rsidRPr="00C97934">
              <w:rPr>
                <w:rFonts w:eastAsia="Calibri" w:cs="Arial"/>
                <w:b/>
                <w:szCs w:val="24"/>
              </w:rPr>
              <w:t xml:space="preserve"> additional pages to provide this information.</w:t>
            </w:r>
          </w:p>
        </w:tc>
      </w:tr>
      <w:tr w:rsidR="00AD3920" w:rsidRPr="00C97934" w14:paraId="7A3245AF" w14:textId="77777777" w:rsidTr="008E0B24">
        <w:tc>
          <w:tcPr>
            <w:tcW w:w="10440" w:type="dxa"/>
            <w:tcBorders>
              <w:top w:val="double" w:sz="4" w:space="0" w:color="auto"/>
            </w:tcBorders>
            <w:shd w:val="clear" w:color="auto" w:fill="auto"/>
          </w:tcPr>
          <w:p w14:paraId="40EB0957" w14:textId="77777777" w:rsidR="00AD3920" w:rsidRPr="00CD6EF4" w:rsidRDefault="00AD3920" w:rsidP="00AD3920">
            <w:pPr>
              <w:rPr>
                <w:rFonts w:eastAsia="Calibri"/>
              </w:rPr>
            </w:pPr>
          </w:p>
          <w:p w14:paraId="13D218F0" w14:textId="77777777" w:rsidR="00AD3920" w:rsidRPr="00CD6EF4" w:rsidRDefault="00AD3920" w:rsidP="00AD3920">
            <w:pPr>
              <w:rPr>
                <w:rFonts w:eastAsia="Calibri"/>
              </w:rPr>
            </w:pPr>
          </w:p>
          <w:p w14:paraId="7E1369DA" w14:textId="77777777" w:rsidR="00AD3920" w:rsidRPr="00CD6EF4" w:rsidRDefault="00AD3920" w:rsidP="00AD3920">
            <w:pPr>
              <w:rPr>
                <w:rFonts w:eastAsia="Calibri"/>
              </w:rPr>
            </w:pPr>
          </w:p>
          <w:p w14:paraId="49D0D904" w14:textId="77777777" w:rsidR="00AD3920" w:rsidRPr="00CD6EF4" w:rsidRDefault="00AD3920" w:rsidP="00AD3920">
            <w:pPr>
              <w:rPr>
                <w:rFonts w:eastAsia="Calibri"/>
              </w:rPr>
            </w:pPr>
          </w:p>
          <w:p w14:paraId="6C223C00" w14:textId="77777777" w:rsidR="00AD3920" w:rsidRPr="00CD6EF4" w:rsidRDefault="00AD3920" w:rsidP="00AD3920">
            <w:pPr>
              <w:rPr>
                <w:rFonts w:eastAsia="Calibri"/>
              </w:rPr>
            </w:pPr>
          </w:p>
          <w:p w14:paraId="7864CC20" w14:textId="77777777" w:rsidR="00AD3920" w:rsidRPr="00CD6EF4" w:rsidRDefault="00AD3920" w:rsidP="00AD3920">
            <w:pPr>
              <w:rPr>
                <w:rFonts w:eastAsia="Calibri"/>
              </w:rPr>
            </w:pPr>
          </w:p>
          <w:p w14:paraId="4DF7D8D7" w14:textId="77777777" w:rsidR="00AD3920" w:rsidRPr="00CD6EF4" w:rsidRDefault="00AD3920" w:rsidP="00AD3920">
            <w:pPr>
              <w:rPr>
                <w:rFonts w:eastAsia="Calibri"/>
              </w:rPr>
            </w:pPr>
          </w:p>
          <w:p w14:paraId="38469BA1" w14:textId="77777777" w:rsidR="00AD3920" w:rsidRPr="00CD6EF4" w:rsidRDefault="00AD3920" w:rsidP="00AD3920">
            <w:pPr>
              <w:rPr>
                <w:rFonts w:eastAsia="Calibri"/>
              </w:rPr>
            </w:pPr>
          </w:p>
          <w:p w14:paraId="07CD3C12" w14:textId="77777777" w:rsidR="00AD3920" w:rsidRPr="00CD6EF4" w:rsidRDefault="00AD3920" w:rsidP="00AD3920">
            <w:pPr>
              <w:rPr>
                <w:rFonts w:eastAsia="Calibri"/>
              </w:rPr>
            </w:pPr>
          </w:p>
          <w:p w14:paraId="67862413" w14:textId="77777777" w:rsidR="00AD3920" w:rsidRPr="00CD6EF4" w:rsidRDefault="00AD3920" w:rsidP="00AD3920">
            <w:pPr>
              <w:rPr>
                <w:rFonts w:eastAsia="Calibri"/>
              </w:rPr>
            </w:pPr>
          </w:p>
          <w:p w14:paraId="2022ED2F" w14:textId="77777777" w:rsidR="00AD3920" w:rsidRPr="00CD6EF4" w:rsidRDefault="00AD3920" w:rsidP="00AD3920">
            <w:pPr>
              <w:rPr>
                <w:rFonts w:eastAsia="Calibri"/>
              </w:rPr>
            </w:pPr>
          </w:p>
          <w:p w14:paraId="76F1D659" w14:textId="77777777" w:rsidR="00AD3920" w:rsidRPr="00CD6EF4" w:rsidRDefault="00AD3920" w:rsidP="00AD3920">
            <w:pPr>
              <w:rPr>
                <w:rFonts w:eastAsia="Calibri"/>
              </w:rPr>
            </w:pPr>
          </w:p>
          <w:p w14:paraId="36B90FF7" w14:textId="77777777" w:rsidR="00AD3920" w:rsidRPr="00CD6EF4" w:rsidRDefault="00AD3920" w:rsidP="00AD3920">
            <w:pPr>
              <w:rPr>
                <w:rFonts w:eastAsia="Calibri"/>
              </w:rPr>
            </w:pPr>
          </w:p>
          <w:p w14:paraId="74A6457A" w14:textId="77777777" w:rsidR="00AD3920" w:rsidRPr="00CD6EF4" w:rsidRDefault="00AD3920" w:rsidP="00AD3920">
            <w:pPr>
              <w:rPr>
                <w:rFonts w:eastAsia="Calibri"/>
              </w:rPr>
            </w:pPr>
          </w:p>
          <w:p w14:paraId="29C455DA" w14:textId="77777777" w:rsidR="00AD3920" w:rsidRPr="00CD6EF4" w:rsidRDefault="00AD3920" w:rsidP="00AD3920">
            <w:pPr>
              <w:rPr>
                <w:rFonts w:eastAsia="Calibri"/>
              </w:rPr>
            </w:pPr>
          </w:p>
          <w:p w14:paraId="6C1E61D6" w14:textId="77777777" w:rsidR="00AD3920" w:rsidRPr="00CD6EF4" w:rsidRDefault="00AD3920" w:rsidP="00AD3920">
            <w:pPr>
              <w:rPr>
                <w:rFonts w:eastAsia="Calibri"/>
              </w:rPr>
            </w:pPr>
          </w:p>
          <w:p w14:paraId="649C402F" w14:textId="77777777" w:rsidR="00AD3920" w:rsidRPr="00CD6EF4" w:rsidRDefault="00AD3920" w:rsidP="00AD3920">
            <w:pPr>
              <w:rPr>
                <w:rFonts w:eastAsia="Calibri"/>
              </w:rPr>
            </w:pPr>
          </w:p>
          <w:p w14:paraId="59572536" w14:textId="77777777" w:rsidR="00AD3920" w:rsidRPr="00CD6EF4" w:rsidRDefault="00AD3920" w:rsidP="00AD3920">
            <w:pPr>
              <w:rPr>
                <w:rFonts w:eastAsia="Calibri"/>
              </w:rPr>
            </w:pPr>
          </w:p>
          <w:p w14:paraId="7F3B7629" w14:textId="77777777" w:rsidR="00AD3920" w:rsidRPr="00CD6EF4" w:rsidRDefault="00AD3920" w:rsidP="00AD3920">
            <w:pPr>
              <w:rPr>
                <w:rFonts w:eastAsia="Calibri"/>
              </w:rPr>
            </w:pPr>
          </w:p>
          <w:p w14:paraId="2730F22A" w14:textId="77777777" w:rsidR="00AD3920" w:rsidRPr="00CD6EF4" w:rsidRDefault="00AD3920" w:rsidP="00AD3920">
            <w:pPr>
              <w:rPr>
                <w:rFonts w:eastAsia="Calibri"/>
              </w:rPr>
            </w:pPr>
          </w:p>
          <w:p w14:paraId="1BC7050F" w14:textId="77777777" w:rsidR="00AD3920" w:rsidRPr="00CD6EF4" w:rsidRDefault="00AD3920" w:rsidP="00AD3920">
            <w:pPr>
              <w:rPr>
                <w:rFonts w:eastAsia="Calibri"/>
              </w:rPr>
            </w:pPr>
          </w:p>
          <w:p w14:paraId="3D19D516" w14:textId="555984FB" w:rsidR="00AD3920" w:rsidRPr="00CD6EF4" w:rsidRDefault="00AD3920" w:rsidP="00AD3920">
            <w:pPr>
              <w:rPr>
                <w:rFonts w:eastAsia="Calibri"/>
              </w:rPr>
            </w:pPr>
          </w:p>
          <w:p w14:paraId="664F7536" w14:textId="11508544" w:rsidR="009460A3" w:rsidRPr="00CD6EF4" w:rsidRDefault="009460A3" w:rsidP="00AD3920">
            <w:pPr>
              <w:rPr>
                <w:rFonts w:eastAsia="Calibri"/>
              </w:rPr>
            </w:pPr>
          </w:p>
          <w:p w14:paraId="591543B7" w14:textId="77777777" w:rsidR="009460A3" w:rsidRPr="00CD6EF4" w:rsidRDefault="009460A3" w:rsidP="00AD3920">
            <w:pPr>
              <w:rPr>
                <w:rFonts w:eastAsia="Calibri"/>
              </w:rPr>
            </w:pPr>
          </w:p>
          <w:p w14:paraId="23106F28" w14:textId="77777777" w:rsidR="00AD3920" w:rsidRPr="00CD6EF4" w:rsidRDefault="00AD3920" w:rsidP="00AD3920">
            <w:pPr>
              <w:rPr>
                <w:rFonts w:eastAsia="Calibri"/>
              </w:rPr>
            </w:pPr>
          </w:p>
          <w:p w14:paraId="488513EB" w14:textId="77777777" w:rsidR="00AD3920" w:rsidRPr="00CD6EF4" w:rsidRDefault="00AD3920" w:rsidP="00AD3920">
            <w:pPr>
              <w:rPr>
                <w:rFonts w:eastAsia="Calibri"/>
              </w:rPr>
            </w:pPr>
          </w:p>
          <w:p w14:paraId="3459F5AA" w14:textId="77777777" w:rsidR="00AD3920" w:rsidRPr="00C97934" w:rsidRDefault="00AD3920" w:rsidP="00AD3920">
            <w:pPr>
              <w:rPr>
                <w:rFonts w:eastAsia="Calibri" w:cs="Arial"/>
                <w:szCs w:val="24"/>
              </w:rPr>
            </w:pPr>
          </w:p>
        </w:tc>
      </w:tr>
    </w:tbl>
    <w:p w14:paraId="75A83CFD" w14:textId="77777777" w:rsidR="00AD3920" w:rsidRPr="00C97934" w:rsidRDefault="00AD3920" w:rsidP="00AD3920">
      <w:pPr>
        <w:rPr>
          <w:rFonts w:cs="Arial"/>
          <w:szCs w:val="24"/>
        </w:rPr>
      </w:pPr>
    </w:p>
    <w:p w14:paraId="52389DD6" w14:textId="77777777" w:rsidR="00AD3920" w:rsidRPr="00C97934" w:rsidRDefault="00AD3920" w:rsidP="00AD3920">
      <w:pPr>
        <w:rPr>
          <w:rFonts w:cs="Arial"/>
          <w:szCs w:val="24"/>
        </w:rPr>
      </w:pPr>
    </w:p>
    <w:p w14:paraId="610BF22F" w14:textId="77777777" w:rsidR="00AD3920" w:rsidRPr="00C97934" w:rsidRDefault="00AD3920" w:rsidP="00AD3920">
      <w:pPr>
        <w:rPr>
          <w:rFonts w:cs="Arial"/>
          <w:szCs w:val="24"/>
        </w:rPr>
      </w:pPr>
    </w:p>
    <w:p w14:paraId="2256CDF1" w14:textId="77777777" w:rsidR="00AD3920" w:rsidRPr="00C97934" w:rsidRDefault="00AD3920" w:rsidP="00AD3920">
      <w:pPr>
        <w:rPr>
          <w:rFonts w:cs="Arial"/>
          <w:szCs w:val="24"/>
        </w:rPr>
      </w:pPr>
    </w:p>
    <w:p w14:paraId="5A2CE753" w14:textId="77777777" w:rsidR="009460A3" w:rsidRPr="00C97934" w:rsidRDefault="009460A3">
      <w:pPr>
        <w:widowControl/>
        <w:autoSpaceDE/>
        <w:autoSpaceDN/>
        <w:rPr>
          <w:rFonts w:cs="Arial"/>
          <w:szCs w:val="24"/>
        </w:rPr>
      </w:pPr>
      <w:r w:rsidRPr="00C97934">
        <w:rPr>
          <w:rFonts w:cs="Arial"/>
          <w:szCs w:val="24"/>
        </w:rPr>
        <w:br w:type="page"/>
      </w:r>
    </w:p>
    <w:p w14:paraId="2B840389" w14:textId="68377958" w:rsidR="00AD3920" w:rsidRPr="00C97934" w:rsidRDefault="007D50B8" w:rsidP="009460A3">
      <w:pPr>
        <w:widowControl/>
        <w:autoSpaceDE/>
        <w:autoSpaceDN/>
        <w:rPr>
          <w:rFonts w:cs="Arial"/>
          <w:b/>
          <w:szCs w:val="24"/>
        </w:rPr>
      </w:pPr>
      <w:r w:rsidRPr="00C97934">
        <w:rPr>
          <w:rFonts w:cs="Arial"/>
          <w:b/>
          <w:szCs w:val="24"/>
        </w:rPr>
        <w:lastRenderedPageBreak/>
        <w:t xml:space="preserve">APPENDIX </w:t>
      </w:r>
      <w:r w:rsidR="00276F9D">
        <w:rPr>
          <w:rFonts w:cs="Arial"/>
          <w:b/>
          <w:szCs w:val="24"/>
        </w:rPr>
        <w:t>D</w:t>
      </w:r>
      <w:r w:rsidRPr="00C97934">
        <w:rPr>
          <w:rFonts w:cs="Arial"/>
          <w:b/>
          <w:szCs w:val="24"/>
        </w:rPr>
        <w:t xml:space="preserve"> (continued</w:t>
      </w:r>
      <w:r w:rsidR="00AD3920" w:rsidRPr="00C97934">
        <w:rPr>
          <w:rFonts w:cs="Arial"/>
          <w:b/>
          <w:szCs w:val="24"/>
        </w:rPr>
        <w:t>)</w:t>
      </w:r>
    </w:p>
    <w:p w14:paraId="028871F2" w14:textId="77777777" w:rsidR="008E0B24" w:rsidRPr="00C97934" w:rsidRDefault="008E0B24" w:rsidP="00AD3920">
      <w:pPr>
        <w:rPr>
          <w:rFonts w:cs="Arial"/>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440"/>
      </w:tblGrid>
      <w:tr w:rsidR="00AD3920" w:rsidRPr="00C97934" w14:paraId="514D2283" w14:textId="77777777" w:rsidTr="008E0B24">
        <w:trPr>
          <w:trHeight w:val="627"/>
        </w:trPr>
        <w:tc>
          <w:tcPr>
            <w:tcW w:w="10440" w:type="dxa"/>
            <w:tcBorders>
              <w:top w:val="double" w:sz="4" w:space="0" w:color="auto"/>
              <w:bottom w:val="double" w:sz="4" w:space="0" w:color="auto"/>
            </w:tcBorders>
            <w:shd w:val="clear" w:color="auto" w:fill="C6D9F1"/>
            <w:vAlign w:val="center"/>
          </w:tcPr>
          <w:p w14:paraId="141DAB9B" w14:textId="6A71FBCA" w:rsidR="00AD3920" w:rsidRPr="008D3A1A" w:rsidRDefault="00372D1F" w:rsidP="008D3A1A">
            <w:pPr>
              <w:tabs>
                <w:tab w:val="left" w:pos="360"/>
                <w:tab w:val="left" w:pos="720"/>
                <w:tab w:val="left" w:pos="1260"/>
              </w:tabs>
              <w:rPr>
                <w:rFonts w:eastAsia="Calibri" w:cs="Arial"/>
                <w:b/>
                <w:szCs w:val="24"/>
              </w:rPr>
            </w:pPr>
            <w:r w:rsidRPr="00C97934">
              <w:rPr>
                <w:rFonts w:eastAsia="Calibri" w:cs="Arial"/>
                <w:b/>
                <w:szCs w:val="24"/>
              </w:rPr>
              <w:t xml:space="preserve">Provide a description of </w:t>
            </w:r>
            <w:r w:rsidR="00F109A6">
              <w:rPr>
                <w:rFonts w:eastAsia="Calibri" w:cs="Arial"/>
                <w:b/>
                <w:szCs w:val="24"/>
              </w:rPr>
              <w:t>Project</w:t>
            </w:r>
            <w:r w:rsidRPr="00C97934">
              <w:rPr>
                <w:rFonts w:eastAsia="Calibri" w:cs="Arial"/>
                <w:b/>
                <w:szCs w:val="24"/>
              </w:rPr>
              <w:t>s that occurred within the past five years which reflect experience and expertise needed in performing the functions described in the “Scope of Services” portion of th</w:t>
            </w:r>
            <w:r w:rsidR="00AA460A" w:rsidRPr="00C97934">
              <w:rPr>
                <w:rFonts w:eastAsia="Calibri" w:cs="Arial"/>
                <w:b/>
                <w:szCs w:val="24"/>
              </w:rPr>
              <w:t>e</w:t>
            </w:r>
            <w:r w:rsidRPr="00C97934">
              <w:rPr>
                <w:rFonts w:eastAsia="Calibri" w:cs="Arial"/>
                <w:b/>
                <w:szCs w:val="24"/>
              </w:rPr>
              <w:t xml:space="preserve"> RFP.  For each of the </w:t>
            </w:r>
            <w:r w:rsidR="00F109A6">
              <w:rPr>
                <w:rFonts w:eastAsia="Calibri" w:cs="Arial"/>
                <w:b/>
                <w:szCs w:val="24"/>
              </w:rPr>
              <w:t>Project</w:t>
            </w:r>
            <w:r w:rsidRPr="00C97934">
              <w:rPr>
                <w:rFonts w:eastAsia="Calibri" w:cs="Arial"/>
                <w:b/>
                <w:szCs w:val="24"/>
              </w:rPr>
              <w:t xml:space="preserve"> examples provided, a contact person from the client organization involved should be listed, along with that person’s telephone number</w:t>
            </w:r>
            <w:r w:rsidR="00F26652" w:rsidRPr="00C97934">
              <w:rPr>
                <w:rFonts w:eastAsia="Calibri" w:cs="Arial"/>
                <w:b/>
                <w:szCs w:val="24"/>
              </w:rPr>
              <w:t xml:space="preserve"> and e</w:t>
            </w:r>
            <w:r w:rsidR="000E1A07" w:rsidRPr="00C97934">
              <w:rPr>
                <w:rFonts w:eastAsia="Calibri" w:cs="Arial"/>
                <w:b/>
                <w:szCs w:val="24"/>
              </w:rPr>
              <w:t>-</w:t>
            </w:r>
            <w:r w:rsidR="00F26652" w:rsidRPr="00C97934">
              <w:rPr>
                <w:rFonts w:eastAsia="Calibri" w:cs="Arial"/>
                <w:b/>
                <w:szCs w:val="24"/>
              </w:rPr>
              <w:t>mail address</w:t>
            </w:r>
            <w:r w:rsidRPr="00C97934">
              <w:rPr>
                <w:rFonts w:eastAsia="Calibri" w:cs="Arial"/>
                <w:b/>
                <w:szCs w:val="24"/>
              </w:rPr>
              <w:t xml:space="preserve">.  Please note that contract history with the State of Maine, whether positive or negative, may be considered in rating proposals even if not provided by the </w:t>
            </w:r>
            <w:r w:rsidR="00032303">
              <w:rPr>
                <w:rFonts w:eastAsia="Calibri" w:cs="Arial"/>
                <w:b/>
                <w:szCs w:val="24"/>
              </w:rPr>
              <w:t>Bidder</w:t>
            </w:r>
            <w:r w:rsidRPr="00C97934">
              <w:rPr>
                <w:rFonts w:eastAsia="Calibri" w:cs="Arial"/>
                <w:b/>
                <w:szCs w:val="24"/>
              </w:rPr>
              <w:t>.</w:t>
            </w:r>
          </w:p>
        </w:tc>
      </w:tr>
    </w:tbl>
    <w:p w14:paraId="1731E731" w14:textId="77777777" w:rsidR="00AD3920" w:rsidRPr="00C97934" w:rsidRDefault="00AD3920" w:rsidP="00AD3920">
      <w:pPr>
        <w:rPr>
          <w:rFonts w:cs="Arial"/>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847"/>
        <w:gridCol w:w="7593"/>
      </w:tblGrid>
      <w:tr w:rsidR="00372D1F" w:rsidRPr="00C97934" w14:paraId="50C95E54" w14:textId="77777777" w:rsidTr="008E0B24">
        <w:tc>
          <w:tcPr>
            <w:tcW w:w="10440" w:type="dxa"/>
            <w:gridSpan w:val="2"/>
            <w:tcBorders>
              <w:top w:val="double" w:sz="4" w:space="0" w:color="auto"/>
              <w:bottom w:val="single" w:sz="12" w:space="0" w:color="auto"/>
            </w:tcBorders>
            <w:shd w:val="clear" w:color="auto" w:fill="C6D9F1"/>
            <w:vAlign w:val="center"/>
          </w:tcPr>
          <w:p w14:paraId="707EEFFB" w14:textId="1643E222" w:rsidR="00372D1F" w:rsidRPr="00C97934" w:rsidRDefault="00F109A6" w:rsidP="00090AB0">
            <w:pPr>
              <w:jc w:val="center"/>
              <w:rPr>
                <w:rFonts w:eastAsia="Calibri" w:cs="Arial"/>
                <w:szCs w:val="24"/>
              </w:rPr>
            </w:pPr>
            <w:r>
              <w:rPr>
                <w:rFonts w:eastAsia="Calibri" w:cs="Arial"/>
                <w:b/>
                <w:szCs w:val="24"/>
              </w:rPr>
              <w:t>Project</w:t>
            </w:r>
            <w:r w:rsidR="00372D1F" w:rsidRPr="00C97934">
              <w:rPr>
                <w:rFonts w:eastAsia="Calibri" w:cs="Arial"/>
                <w:b/>
                <w:szCs w:val="24"/>
              </w:rPr>
              <w:t xml:space="preserve"> One</w:t>
            </w:r>
          </w:p>
        </w:tc>
      </w:tr>
      <w:tr w:rsidR="00372D1F" w:rsidRPr="00C97934" w14:paraId="51381873" w14:textId="77777777" w:rsidTr="00F45229">
        <w:tc>
          <w:tcPr>
            <w:tcW w:w="2847" w:type="dxa"/>
            <w:tcBorders>
              <w:top w:val="single" w:sz="12" w:space="0" w:color="auto"/>
              <w:bottom w:val="single" w:sz="4" w:space="0" w:color="auto"/>
            </w:tcBorders>
            <w:shd w:val="clear" w:color="auto" w:fill="C6D9F1"/>
            <w:vAlign w:val="center"/>
          </w:tcPr>
          <w:p w14:paraId="583496F4" w14:textId="77777777" w:rsidR="00372D1F" w:rsidRPr="00C97934" w:rsidRDefault="00372D1F" w:rsidP="00090AB0">
            <w:pPr>
              <w:rPr>
                <w:rFonts w:eastAsia="Calibri" w:cs="Arial"/>
                <w:b/>
                <w:szCs w:val="24"/>
              </w:rPr>
            </w:pPr>
            <w:r w:rsidRPr="00C97934">
              <w:rPr>
                <w:rFonts w:eastAsia="Calibri" w:cs="Arial"/>
                <w:b/>
                <w:szCs w:val="24"/>
              </w:rPr>
              <w:t>Client Name:</w:t>
            </w:r>
          </w:p>
        </w:tc>
        <w:tc>
          <w:tcPr>
            <w:tcW w:w="7593" w:type="dxa"/>
            <w:tcBorders>
              <w:top w:val="single" w:sz="12" w:space="0" w:color="auto"/>
            </w:tcBorders>
            <w:shd w:val="clear" w:color="auto" w:fill="auto"/>
            <w:vAlign w:val="center"/>
          </w:tcPr>
          <w:p w14:paraId="748FF1B1" w14:textId="77777777" w:rsidR="00372D1F" w:rsidRPr="00C97934" w:rsidRDefault="00372D1F" w:rsidP="00090AB0">
            <w:pPr>
              <w:rPr>
                <w:rFonts w:eastAsia="Calibri" w:cs="Arial"/>
                <w:szCs w:val="24"/>
              </w:rPr>
            </w:pPr>
          </w:p>
        </w:tc>
      </w:tr>
      <w:tr w:rsidR="00372D1F" w:rsidRPr="00C97934" w14:paraId="22C87C65" w14:textId="77777777" w:rsidTr="00F45229">
        <w:tc>
          <w:tcPr>
            <w:tcW w:w="2847" w:type="dxa"/>
            <w:tcBorders>
              <w:top w:val="single" w:sz="4" w:space="0" w:color="auto"/>
              <w:bottom w:val="single" w:sz="4" w:space="0" w:color="auto"/>
            </w:tcBorders>
            <w:shd w:val="clear" w:color="auto" w:fill="C6D9F1"/>
            <w:vAlign w:val="center"/>
          </w:tcPr>
          <w:p w14:paraId="700EC512" w14:textId="77777777" w:rsidR="00372D1F" w:rsidRPr="00C97934" w:rsidRDefault="00372D1F" w:rsidP="00090AB0">
            <w:pPr>
              <w:rPr>
                <w:rFonts w:eastAsia="Calibri" w:cs="Arial"/>
                <w:b/>
                <w:szCs w:val="24"/>
              </w:rPr>
            </w:pPr>
            <w:r w:rsidRPr="00C97934">
              <w:rPr>
                <w:rFonts w:eastAsia="Calibri" w:cs="Arial"/>
                <w:b/>
                <w:szCs w:val="24"/>
              </w:rPr>
              <w:t>Client Contact Person:</w:t>
            </w:r>
          </w:p>
        </w:tc>
        <w:tc>
          <w:tcPr>
            <w:tcW w:w="7593" w:type="dxa"/>
            <w:shd w:val="clear" w:color="auto" w:fill="auto"/>
            <w:vAlign w:val="center"/>
          </w:tcPr>
          <w:p w14:paraId="01AB46D1" w14:textId="77777777" w:rsidR="00372D1F" w:rsidRPr="00C97934" w:rsidRDefault="00372D1F" w:rsidP="00090AB0">
            <w:pPr>
              <w:rPr>
                <w:rFonts w:eastAsia="Calibri" w:cs="Arial"/>
                <w:szCs w:val="24"/>
              </w:rPr>
            </w:pPr>
          </w:p>
        </w:tc>
      </w:tr>
      <w:tr w:rsidR="00372D1F" w:rsidRPr="00C97934" w14:paraId="1F5D053F" w14:textId="77777777" w:rsidTr="00F45229">
        <w:tc>
          <w:tcPr>
            <w:tcW w:w="2847" w:type="dxa"/>
            <w:tcBorders>
              <w:top w:val="single" w:sz="4" w:space="0" w:color="auto"/>
              <w:bottom w:val="single" w:sz="4" w:space="0" w:color="auto"/>
            </w:tcBorders>
            <w:shd w:val="clear" w:color="auto" w:fill="C6D9F1"/>
            <w:vAlign w:val="center"/>
          </w:tcPr>
          <w:p w14:paraId="0058F894" w14:textId="77777777" w:rsidR="00372D1F" w:rsidRPr="00C97934" w:rsidRDefault="00372D1F" w:rsidP="00090AB0">
            <w:pPr>
              <w:rPr>
                <w:rFonts w:eastAsia="Calibri" w:cs="Arial"/>
                <w:b/>
                <w:szCs w:val="24"/>
              </w:rPr>
            </w:pPr>
            <w:r w:rsidRPr="00C97934">
              <w:rPr>
                <w:rFonts w:eastAsia="Calibri" w:cs="Arial"/>
                <w:b/>
                <w:szCs w:val="24"/>
              </w:rPr>
              <w:t>Telephone:</w:t>
            </w:r>
          </w:p>
        </w:tc>
        <w:tc>
          <w:tcPr>
            <w:tcW w:w="7593" w:type="dxa"/>
            <w:tcBorders>
              <w:bottom w:val="single" w:sz="4" w:space="0" w:color="auto"/>
            </w:tcBorders>
            <w:shd w:val="clear" w:color="auto" w:fill="auto"/>
            <w:vAlign w:val="center"/>
          </w:tcPr>
          <w:p w14:paraId="7044EDA0" w14:textId="77777777" w:rsidR="00372D1F" w:rsidRPr="00C97934" w:rsidRDefault="00372D1F" w:rsidP="00090AB0">
            <w:pPr>
              <w:rPr>
                <w:rFonts w:eastAsia="Calibri" w:cs="Arial"/>
                <w:szCs w:val="24"/>
              </w:rPr>
            </w:pPr>
          </w:p>
        </w:tc>
      </w:tr>
      <w:tr w:rsidR="00372D1F" w:rsidRPr="00C97934" w14:paraId="3F5F2B05" w14:textId="77777777" w:rsidTr="00F45229">
        <w:tc>
          <w:tcPr>
            <w:tcW w:w="2847" w:type="dxa"/>
            <w:tcBorders>
              <w:top w:val="single" w:sz="4" w:space="0" w:color="auto"/>
              <w:bottom w:val="single" w:sz="12" w:space="0" w:color="auto"/>
            </w:tcBorders>
            <w:shd w:val="clear" w:color="auto" w:fill="C6D9F1"/>
            <w:vAlign w:val="center"/>
          </w:tcPr>
          <w:p w14:paraId="4E9EF5F6" w14:textId="77777777" w:rsidR="00372D1F" w:rsidRPr="00C97934" w:rsidRDefault="00372D1F" w:rsidP="00090AB0">
            <w:pPr>
              <w:rPr>
                <w:rFonts w:eastAsia="Calibri" w:cs="Arial"/>
                <w:b/>
                <w:szCs w:val="24"/>
              </w:rPr>
            </w:pPr>
            <w:r w:rsidRPr="00C97934">
              <w:rPr>
                <w:rFonts w:eastAsia="Calibri" w:cs="Arial"/>
                <w:b/>
                <w:szCs w:val="24"/>
              </w:rPr>
              <w:t>E-Mail:</w:t>
            </w:r>
          </w:p>
        </w:tc>
        <w:tc>
          <w:tcPr>
            <w:tcW w:w="7593" w:type="dxa"/>
            <w:tcBorders>
              <w:top w:val="single" w:sz="4" w:space="0" w:color="auto"/>
              <w:bottom w:val="single" w:sz="12" w:space="0" w:color="auto"/>
            </w:tcBorders>
            <w:shd w:val="clear" w:color="auto" w:fill="auto"/>
            <w:vAlign w:val="center"/>
          </w:tcPr>
          <w:p w14:paraId="434EC16C" w14:textId="77777777" w:rsidR="00372D1F" w:rsidRPr="00C97934" w:rsidRDefault="00372D1F" w:rsidP="00090AB0">
            <w:pPr>
              <w:rPr>
                <w:rFonts w:eastAsia="Calibri" w:cs="Arial"/>
                <w:szCs w:val="24"/>
              </w:rPr>
            </w:pPr>
          </w:p>
        </w:tc>
      </w:tr>
      <w:tr w:rsidR="00372D1F" w:rsidRPr="00C97934" w14:paraId="0BF9C594" w14:textId="77777777" w:rsidTr="008E0B24">
        <w:tc>
          <w:tcPr>
            <w:tcW w:w="10440" w:type="dxa"/>
            <w:gridSpan w:val="2"/>
            <w:tcBorders>
              <w:top w:val="single" w:sz="12" w:space="0" w:color="auto"/>
              <w:bottom w:val="single" w:sz="12" w:space="0" w:color="auto"/>
            </w:tcBorders>
            <w:shd w:val="clear" w:color="auto" w:fill="C6D9F1"/>
            <w:vAlign w:val="center"/>
          </w:tcPr>
          <w:p w14:paraId="4102300A" w14:textId="4EF6C4A4" w:rsidR="00372D1F" w:rsidRPr="00C97934" w:rsidRDefault="00372D1F" w:rsidP="00090AB0">
            <w:pPr>
              <w:jc w:val="center"/>
              <w:rPr>
                <w:rFonts w:eastAsia="Calibri" w:cs="Arial"/>
                <w:szCs w:val="24"/>
              </w:rPr>
            </w:pPr>
            <w:r w:rsidRPr="00C97934">
              <w:rPr>
                <w:rFonts w:eastAsia="Calibri" w:cs="Arial"/>
                <w:b/>
                <w:szCs w:val="24"/>
              </w:rPr>
              <w:t xml:space="preserve">Brief Description of </w:t>
            </w:r>
            <w:r w:rsidR="00F109A6">
              <w:rPr>
                <w:rFonts w:eastAsia="Calibri" w:cs="Arial"/>
                <w:b/>
                <w:szCs w:val="24"/>
              </w:rPr>
              <w:t>Project</w:t>
            </w:r>
          </w:p>
        </w:tc>
      </w:tr>
      <w:tr w:rsidR="00372D1F" w:rsidRPr="00C97934" w14:paraId="17179816" w14:textId="77777777" w:rsidTr="008E0B24">
        <w:trPr>
          <w:trHeight w:val="868"/>
        </w:trPr>
        <w:tc>
          <w:tcPr>
            <w:tcW w:w="10440" w:type="dxa"/>
            <w:gridSpan w:val="2"/>
            <w:tcBorders>
              <w:top w:val="single" w:sz="12" w:space="0" w:color="auto"/>
            </w:tcBorders>
            <w:shd w:val="clear" w:color="auto" w:fill="auto"/>
          </w:tcPr>
          <w:p w14:paraId="081D7F5C" w14:textId="77777777" w:rsidR="00372D1F" w:rsidRPr="00CD6EF4" w:rsidRDefault="00372D1F" w:rsidP="00090AB0">
            <w:pPr>
              <w:rPr>
                <w:rFonts w:eastAsia="Calibri"/>
              </w:rPr>
            </w:pPr>
          </w:p>
          <w:p w14:paraId="6EAB8F90" w14:textId="77777777" w:rsidR="00372D1F" w:rsidRPr="00CD6EF4" w:rsidRDefault="00372D1F" w:rsidP="00090AB0">
            <w:pPr>
              <w:rPr>
                <w:rFonts w:eastAsia="Calibri"/>
              </w:rPr>
            </w:pPr>
          </w:p>
          <w:p w14:paraId="46AF686B" w14:textId="77777777" w:rsidR="00372D1F" w:rsidRPr="00CD6EF4" w:rsidRDefault="00372D1F" w:rsidP="00090AB0">
            <w:pPr>
              <w:rPr>
                <w:rFonts w:eastAsia="Calibri"/>
              </w:rPr>
            </w:pPr>
          </w:p>
          <w:p w14:paraId="5245BA4B" w14:textId="77777777" w:rsidR="00372D1F" w:rsidRPr="00CD6EF4" w:rsidRDefault="00372D1F" w:rsidP="00090AB0">
            <w:pPr>
              <w:rPr>
                <w:rFonts w:eastAsia="Calibri"/>
              </w:rPr>
            </w:pPr>
          </w:p>
          <w:p w14:paraId="5808BEE3" w14:textId="77777777" w:rsidR="00372D1F" w:rsidRPr="00CD6EF4" w:rsidRDefault="00372D1F" w:rsidP="00090AB0">
            <w:pPr>
              <w:rPr>
                <w:rFonts w:eastAsia="Calibri"/>
              </w:rPr>
            </w:pPr>
          </w:p>
          <w:p w14:paraId="628FFD07" w14:textId="77777777" w:rsidR="00372D1F" w:rsidRPr="00CD6EF4" w:rsidRDefault="00372D1F" w:rsidP="00090AB0">
            <w:pPr>
              <w:rPr>
                <w:rFonts w:eastAsia="Calibri"/>
              </w:rPr>
            </w:pPr>
          </w:p>
          <w:p w14:paraId="48EAEB54" w14:textId="77777777" w:rsidR="00372D1F" w:rsidRPr="00CD6EF4" w:rsidRDefault="00372D1F" w:rsidP="00090AB0">
            <w:pPr>
              <w:rPr>
                <w:rFonts w:eastAsia="Calibri"/>
              </w:rPr>
            </w:pPr>
          </w:p>
          <w:p w14:paraId="7752E408" w14:textId="77777777" w:rsidR="00A341A2" w:rsidRPr="00CD6EF4" w:rsidRDefault="00A341A2" w:rsidP="00090AB0">
            <w:pPr>
              <w:rPr>
                <w:rFonts w:eastAsia="Calibri"/>
              </w:rPr>
            </w:pPr>
          </w:p>
          <w:p w14:paraId="42030409" w14:textId="77777777" w:rsidR="00A341A2" w:rsidRPr="00CD6EF4" w:rsidRDefault="00A341A2" w:rsidP="00090AB0">
            <w:pPr>
              <w:rPr>
                <w:rFonts w:eastAsia="Calibri"/>
              </w:rPr>
            </w:pPr>
          </w:p>
          <w:p w14:paraId="08BEB44D" w14:textId="77777777" w:rsidR="00A341A2" w:rsidRPr="00C97934" w:rsidRDefault="00A341A2" w:rsidP="00090AB0">
            <w:pPr>
              <w:rPr>
                <w:rFonts w:eastAsia="Calibri" w:cs="Arial"/>
                <w:szCs w:val="24"/>
              </w:rPr>
            </w:pPr>
          </w:p>
        </w:tc>
      </w:tr>
    </w:tbl>
    <w:p w14:paraId="7F323A9D" w14:textId="77777777" w:rsidR="00372D1F" w:rsidRPr="00C97934" w:rsidRDefault="00372D1F" w:rsidP="00AD3920">
      <w:pPr>
        <w:rPr>
          <w:rFonts w:cs="Arial"/>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847"/>
        <w:gridCol w:w="7593"/>
      </w:tblGrid>
      <w:tr w:rsidR="00AD3920" w:rsidRPr="00C97934" w14:paraId="194B1181" w14:textId="77777777" w:rsidTr="008E0B24">
        <w:tc>
          <w:tcPr>
            <w:tcW w:w="10440" w:type="dxa"/>
            <w:gridSpan w:val="2"/>
            <w:tcBorders>
              <w:top w:val="double" w:sz="4" w:space="0" w:color="auto"/>
              <w:bottom w:val="single" w:sz="12" w:space="0" w:color="auto"/>
            </w:tcBorders>
            <w:shd w:val="clear" w:color="auto" w:fill="C6D9F1"/>
            <w:vAlign w:val="center"/>
          </w:tcPr>
          <w:p w14:paraId="44FF82D5" w14:textId="6FA23FB0" w:rsidR="00AD3920" w:rsidRPr="00C97934" w:rsidRDefault="00F109A6" w:rsidP="00090AB0">
            <w:pPr>
              <w:jc w:val="center"/>
              <w:rPr>
                <w:rFonts w:eastAsia="Calibri" w:cs="Arial"/>
                <w:szCs w:val="24"/>
              </w:rPr>
            </w:pPr>
            <w:r>
              <w:rPr>
                <w:rFonts w:eastAsia="Calibri" w:cs="Arial"/>
                <w:b/>
                <w:szCs w:val="24"/>
              </w:rPr>
              <w:t>Project</w:t>
            </w:r>
            <w:r w:rsidR="00AD3920" w:rsidRPr="00C97934">
              <w:rPr>
                <w:rFonts w:eastAsia="Calibri" w:cs="Arial"/>
                <w:b/>
                <w:szCs w:val="24"/>
              </w:rPr>
              <w:t xml:space="preserve"> Two</w:t>
            </w:r>
          </w:p>
        </w:tc>
      </w:tr>
      <w:tr w:rsidR="00AD3920" w:rsidRPr="00C97934" w14:paraId="0BEC693F" w14:textId="77777777" w:rsidTr="00F45229">
        <w:tc>
          <w:tcPr>
            <w:tcW w:w="2847" w:type="dxa"/>
            <w:tcBorders>
              <w:top w:val="single" w:sz="12" w:space="0" w:color="auto"/>
              <w:bottom w:val="single" w:sz="4" w:space="0" w:color="auto"/>
            </w:tcBorders>
            <w:shd w:val="clear" w:color="auto" w:fill="C6D9F1"/>
            <w:vAlign w:val="center"/>
          </w:tcPr>
          <w:p w14:paraId="6FEB3975" w14:textId="77777777" w:rsidR="00AD3920" w:rsidRPr="00C97934" w:rsidRDefault="00AD3920" w:rsidP="00372D1F">
            <w:pPr>
              <w:rPr>
                <w:rFonts w:eastAsia="Calibri" w:cs="Arial"/>
                <w:b/>
                <w:szCs w:val="24"/>
              </w:rPr>
            </w:pPr>
            <w:r w:rsidRPr="00C97934">
              <w:rPr>
                <w:rFonts w:eastAsia="Calibri" w:cs="Arial"/>
                <w:b/>
                <w:szCs w:val="24"/>
              </w:rPr>
              <w:t>Client Name:</w:t>
            </w:r>
          </w:p>
        </w:tc>
        <w:tc>
          <w:tcPr>
            <w:tcW w:w="7593" w:type="dxa"/>
            <w:tcBorders>
              <w:top w:val="single" w:sz="12" w:space="0" w:color="auto"/>
            </w:tcBorders>
            <w:shd w:val="clear" w:color="auto" w:fill="auto"/>
            <w:vAlign w:val="center"/>
          </w:tcPr>
          <w:p w14:paraId="2E08352A" w14:textId="77777777" w:rsidR="00AD3920" w:rsidRPr="00C97934" w:rsidRDefault="00AD3920" w:rsidP="00372D1F">
            <w:pPr>
              <w:rPr>
                <w:rFonts w:eastAsia="Calibri" w:cs="Arial"/>
                <w:szCs w:val="24"/>
              </w:rPr>
            </w:pPr>
          </w:p>
        </w:tc>
      </w:tr>
      <w:tr w:rsidR="00AD3920" w:rsidRPr="00C97934" w14:paraId="1EAEEA9B" w14:textId="77777777" w:rsidTr="00F45229">
        <w:tc>
          <w:tcPr>
            <w:tcW w:w="2847" w:type="dxa"/>
            <w:tcBorders>
              <w:top w:val="single" w:sz="4" w:space="0" w:color="auto"/>
              <w:bottom w:val="single" w:sz="4" w:space="0" w:color="auto"/>
            </w:tcBorders>
            <w:shd w:val="clear" w:color="auto" w:fill="C6D9F1"/>
            <w:vAlign w:val="center"/>
          </w:tcPr>
          <w:p w14:paraId="078E5953" w14:textId="77777777" w:rsidR="00AD3920" w:rsidRPr="00C97934" w:rsidRDefault="00AD3920" w:rsidP="00372D1F">
            <w:pPr>
              <w:rPr>
                <w:rFonts w:eastAsia="Calibri" w:cs="Arial"/>
                <w:b/>
                <w:szCs w:val="24"/>
              </w:rPr>
            </w:pPr>
            <w:r w:rsidRPr="00C97934">
              <w:rPr>
                <w:rFonts w:eastAsia="Calibri" w:cs="Arial"/>
                <w:b/>
                <w:szCs w:val="24"/>
              </w:rPr>
              <w:t>Client Contact Person:</w:t>
            </w:r>
          </w:p>
        </w:tc>
        <w:tc>
          <w:tcPr>
            <w:tcW w:w="7593" w:type="dxa"/>
            <w:shd w:val="clear" w:color="auto" w:fill="auto"/>
            <w:vAlign w:val="center"/>
          </w:tcPr>
          <w:p w14:paraId="7B058AE8" w14:textId="77777777" w:rsidR="00AD3920" w:rsidRPr="00C97934" w:rsidRDefault="00AD3920" w:rsidP="00372D1F">
            <w:pPr>
              <w:rPr>
                <w:rFonts w:eastAsia="Calibri" w:cs="Arial"/>
                <w:szCs w:val="24"/>
              </w:rPr>
            </w:pPr>
          </w:p>
        </w:tc>
      </w:tr>
      <w:tr w:rsidR="00AD3920" w:rsidRPr="00C97934" w14:paraId="6DCEAAF4" w14:textId="77777777" w:rsidTr="00F45229">
        <w:tc>
          <w:tcPr>
            <w:tcW w:w="2847" w:type="dxa"/>
            <w:tcBorders>
              <w:top w:val="single" w:sz="4" w:space="0" w:color="auto"/>
              <w:bottom w:val="single" w:sz="4" w:space="0" w:color="auto"/>
            </w:tcBorders>
            <w:shd w:val="clear" w:color="auto" w:fill="C6D9F1"/>
            <w:vAlign w:val="center"/>
          </w:tcPr>
          <w:p w14:paraId="376B0DC2" w14:textId="77777777" w:rsidR="00AD3920" w:rsidRPr="00C97934" w:rsidRDefault="00AD3920" w:rsidP="00372D1F">
            <w:pPr>
              <w:rPr>
                <w:rFonts w:eastAsia="Calibri" w:cs="Arial"/>
                <w:b/>
                <w:szCs w:val="24"/>
              </w:rPr>
            </w:pPr>
            <w:r w:rsidRPr="00C97934">
              <w:rPr>
                <w:rFonts w:eastAsia="Calibri" w:cs="Arial"/>
                <w:b/>
                <w:szCs w:val="24"/>
              </w:rPr>
              <w:t>Telephone:</w:t>
            </w:r>
          </w:p>
        </w:tc>
        <w:tc>
          <w:tcPr>
            <w:tcW w:w="7593" w:type="dxa"/>
            <w:tcBorders>
              <w:bottom w:val="single" w:sz="4" w:space="0" w:color="auto"/>
            </w:tcBorders>
            <w:shd w:val="clear" w:color="auto" w:fill="auto"/>
            <w:vAlign w:val="center"/>
          </w:tcPr>
          <w:p w14:paraId="20FB8FF7" w14:textId="77777777" w:rsidR="00AD3920" w:rsidRPr="00C97934" w:rsidRDefault="00AD3920" w:rsidP="00372D1F">
            <w:pPr>
              <w:rPr>
                <w:rFonts w:eastAsia="Calibri" w:cs="Arial"/>
                <w:szCs w:val="24"/>
              </w:rPr>
            </w:pPr>
          </w:p>
        </w:tc>
      </w:tr>
      <w:tr w:rsidR="00AD3920" w:rsidRPr="00C97934" w14:paraId="56DA18A9" w14:textId="77777777" w:rsidTr="00F45229">
        <w:tc>
          <w:tcPr>
            <w:tcW w:w="2847" w:type="dxa"/>
            <w:tcBorders>
              <w:top w:val="single" w:sz="4" w:space="0" w:color="auto"/>
              <w:bottom w:val="single" w:sz="12" w:space="0" w:color="auto"/>
            </w:tcBorders>
            <w:shd w:val="clear" w:color="auto" w:fill="C6D9F1"/>
            <w:vAlign w:val="center"/>
          </w:tcPr>
          <w:p w14:paraId="2C8143A2" w14:textId="77777777" w:rsidR="00AD3920" w:rsidRPr="00C97934" w:rsidRDefault="00AD3920" w:rsidP="00372D1F">
            <w:pPr>
              <w:rPr>
                <w:rFonts w:eastAsia="Calibri" w:cs="Arial"/>
                <w:b/>
                <w:szCs w:val="24"/>
              </w:rPr>
            </w:pPr>
            <w:r w:rsidRPr="00C97934">
              <w:rPr>
                <w:rFonts w:eastAsia="Calibri" w:cs="Arial"/>
                <w:b/>
                <w:szCs w:val="24"/>
              </w:rPr>
              <w:t>E-Mail:</w:t>
            </w:r>
          </w:p>
        </w:tc>
        <w:tc>
          <w:tcPr>
            <w:tcW w:w="7593" w:type="dxa"/>
            <w:tcBorders>
              <w:top w:val="single" w:sz="4" w:space="0" w:color="auto"/>
              <w:bottom w:val="single" w:sz="12" w:space="0" w:color="auto"/>
            </w:tcBorders>
            <w:shd w:val="clear" w:color="auto" w:fill="auto"/>
            <w:vAlign w:val="center"/>
          </w:tcPr>
          <w:p w14:paraId="760C7464" w14:textId="77777777" w:rsidR="00AD3920" w:rsidRPr="00C97934" w:rsidRDefault="00AD3920" w:rsidP="00372D1F">
            <w:pPr>
              <w:rPr>
                <w:rFonts w:eastAsia="Calibri" w:cs="Arial"/>
                <w:szCs w:val="24"/>
              </w:rPr>
            </w:pPr>
          </w:p>
        </w:tc>
      </w:tr>
      <w:tr w:rsidR="00AD3920" w:rsidRPr="00C97934" w14:paraId="43B8D0E0" w14:textId="77777777" w:rsidTr="008E0B24">
        <w:tc>
          <w:tcPr>
            <w:tcW w:w="10440" w:type="dxa"/>
            <w:gridSpan w:val="2"/>
            <w:tcBorders>
              <w:top w:val="single" w:sz="12" w:space="0" w:color="auto"/>
              <w:bottom w:val="single" w:sz="12" w:space="0" w:color="auto"/>
            </w:tcBorders>
            <w:shd w:val="clear" w:color="auto" w:fill="C6D9F1"/>
            <w:vAlign w:val="center"/>
          </w:tcPr>
          <w:p w14:paraId="07F100D0" w14:textId="3F221DDD" w:rsidR="00AD3920" w:rsidRPr="00C97934" w:rsidRDefault="00AD3920" w:rsidP="00090AB0">
            <w:pPr>
              <w:jc w:val="center"/>
              <w:rPr>
                <w:rFonts w:eastAsia="Calibri" w:cs="Arial"/>
                <w:szCs w:val="24"/>
              </w:rPr>
            </w:pPr>
            <w:r w:rsidRPr="00C97934">
              <w:rPr>
                <w:rFonts w:eastAsia="Calibri" w:cs="Arial"/>
                <w:b/>
                <w:szCs w:val="24"/>
              </w:rPr>
              <w:t xml:space="preserve">Brief Description of </w:t>
            </w:r>
            <w:r w:rsidR="00F109A6">
              <w:rPr>
                <w:rFonts w:eastAsia="Calibri" w:cs="Arial"/>
                <w:b/>
                <w:szCs w:val="24"/>
              </w:rPr>
              <w:t>Project</w:t>
            </w:r>
          </w:p>
        </w:tc>
      </w:tr>
      <w:tr w:rsidR="00AD3920" w:rsidRPr="00C97934" w14:paraId="5FDD9364" w14:textId="77777777" w:rsidTr="008E0B24">
        <w:trPr>
          <w:trHeight w:val="868"/>
        </w:trPr>
        <w:tc>
          <w:tcPr>
            <w:tcW w:w="10440" w:type="dxa"/>
            <w:gridSpan w:val="2"/>
            <w:tcBorders>
              <w:top w:val="single" w:sz="12" w:space="0" w:color="auto"/>
            </w:tcBorders>
            <w:shd w:val="clear" w:color="auto" w:fill="auto"/>
          </w:tcPr>
          <w:p w14:paraId="24320CC0" w14:textId="77777777" w:rsidR="00AD3920" w:rsidRPr="00CD6EF4" w:rsidRDefault="00AD3920" w:rsidP="00AD3920">
            <w:pPr>
              <w:rPr>
                <w:rFonts w:eastAsia="Calibri"/>
              </w:rPr>
            </w:pPr>
          </w:p>
          <w:p w14:paraId="2F1FE064" w14:textId="77777777" w:rsidR="00AD3920" w:rsidRPr="00CD6EF4" w:rsidRDefault="00AD3920" w:rsidP="00AD3920">
            <w:pPr>
              <w:rPr>
                <w:rFonts w:eastAsia="Calibri"/>
              </w:rPr>
            </w:pPr>
          </w:p>
          <w:p w14:paraId="74F03078" w14:textId="77777777" w:rsidR="00AD3920" w:rsidRPr="00CD6EF4" w:rsidRDefault="00AD3920" w:rsidP="00AD3920">
            <w:pPr>
              <w:rPr>
                <w:rFonts w:eastAsia="Calibri"/>
              </w:rPr>
            </w:pPr>
          </w:p>
          <w:p w14:paraId="3D806B1F" w14:textId="77777777" w:rsidR="00AD3920" w:rsidRPr="00CD6EF4" w:rsidRDefault="00AD3920" w:rsidP="00AD3920">
            <w:pPr>
              <w:rPr>
                <w:rFonts w:eastAsia="Calibri"/>
              </w:rPr>
            </w:pPr>
          </w:p>
          <w:p w14:paraId="029A6419" w14:textId="77777777" w:rsidR="00AD3920" w:rsidRPr="00CD6EF4" w:rsidRDefault="00AD3920" w:rsidP="00AD3920">
            <w:pPr>
              <w:rPr>
                <w:rFonts w:eastAsia="Calibri"/>
              </w:rPr>
            </w:pPr>
          </w:p>
          <w:p w14:paraId="77FED2C5" w14:textId="77777777" w:rsidR="00AD3920" w:rsidRPr="00CD6EF4" w:rsidRDefault="00AD3920" w:rsidP="00AD3920">
            <w:pPr>
              <w:rPr>
                <w:rFonts w:eastAsia="Calibri"/>
              </w:rPr>
            </w:pPr>
          </w:p>
          <w:p w14:paraId="05E8B88C" w14:textId="77777777" w:rsidR="00AD3920" w:rsidRPr="00CD6EF4" w:rsidRDefault="00AD3920" w:rsidP="00AD3920">
            <w:pPr>
              <w:rPr>
                <w:rFonts w:eastAsia="Calibri"/>
              </w:rPr>
            </w:pPr>
          </w:p>
          <w:p w14:paraId="4BFC8955" w14:textId="77777777" w:rsidR="00A341A2" w:rsidRPr="00CD6EF4" w:rsidRDefault="00A341A2" w:rsidP="00AD3920">
            <w:pPr>
              <w:rPr>
                <w:rFonts w:eastAsia="Calibri"/>
              </w:rPr>
            </w:pPr>
          </w:p>
          <w:p w14:paraId="322D5DBE" w14:textId="77777777" w:rsidR="00A341A2" w:rsidRPr="00CD6EF4" w:rsidRDefault="00A341A2" w:rsidP="00AD3920">
            <w:pPr>
              <w:rPr>
                <w:rFonts w:eastAsia="Calibri"/>
              </w:rPr>
            </w:pPr>
          </w:p>
          <w:p w14:paraId="11721007" w14:textId="77777777" w:rsidR="00A341A2" w:rsidRPr="00C97934" w:rsidRDefault="00A341A2" w:rsidP="00AD3920">
            <w:pPr>
              <w:rPr>
                <w:rFonts w:eastAsia="Calibri" w:cs="Arial"/>
                <w:szCs w:val="24"/>
              </w:rPr>
            </w:pPr>
          </w:p>
        </w:tc>
      </w:tr>
    </w:tbl>
    <w:p w14:paraId="526C3BAB" w14:textId="77777777" w:rsidR="00AD3920" w:rsidRPr="00C97934" w:rsidRDefault="00AD3920" w:rsidP="00AD3920">
      <w:pPr>
        <w:rPr>
          <w:rFonts w:cs="Arial"/>
          <w:szCs w:val="24"/>
        </w:rPr>
      </w:pPr>
    </w:p>
    <w:p w14:paraId="1D39EEE2" w14:textId="639471EF" w:rsidR="00A341A2" w:rsidRPr="00C97934" w:rsidRDefault="00A341A2" w:rsidP="00AD3920">
      <w:pPr>
        <w:rPr>
          <w:rFonts w:cs="Arial"/>
          <w:szCs w:val="24"/>
        </w:rPr>
      </w:pPr>
      <w:r w:rsidRPr="00C97934">
        <w:rPr>
          <w:rFonts w:cs="Arial"/>
          <w:b/>
          <w:szCs w:val="24"/>
        </w:rPr>
        <w:br w:type="page"/>
      </w:r>
      <w:r w:rsidR="008E0B24" w:rsidRPr="00C97934">
        <w:rPr>
          <w:rFonts w:cs="Arial"/>
          <w:b/>
          <w:szCs w:val="24"/>
        </w:rPr>
        <w:lastRenderedPageBreak/>
        <w:t xml:space="preserve">APPENDIX </w:t>
      </w:r>
      <w:r w:rsidR="00276F9D">
        <w:rPr>
          <w:rFonts w:cs="Arial"/>
          <w:b/>
          <w:szCs w:val="24"/>
        </w:rPr>
        <w:t>D</w:t>
      </w:r>
      <w:r w:rsidR="008E0B24" w:rsidRPr="00C97934">
        <w:rPr>
          <w:rFonts w:cs="Arial"/>
          <w:b/>
          <w:szCs w:val="24"/>
        </w:rPr>
        <w:t xml:space="preserve"> (continued</w:t>
      </w:r>
      <w:r w:rsidRPr="00C97934">
        <w:rPr>
          <w:rFonts w:cs="Arial"/>
          <w:b/>
          <w:szCs w:val="24"/>
        </w:rPr>
        <w:t>)</w:t>
      </w:r>
    </w:p>
    <w:p w14:paraId="528E0CD2" w14:textId="77777777" w:rsidR="00A341A2" w:rsidRPr="00C97934" w:rsidRDefault="00A341A2" w:rsidP="00AD3920">
      <w:pPr>
        <w:rPr>
          <w:rFonts w:cs="Arial"/>
          <w:szCs w:val="24"/>
        </w:rPr>
      </w:pPr>
    </w:p>
    <w:p w14:paraId="2E8EC163" w14:textId="77777777" w:rsidR="008E0B24" w:rsidRPr="00C97934" w:rsidRDefault="008E0B24" w:rsidP="00AD3920">
      <w:pPr>
        <w:rPr>
          <w:rFonts w:cs="Arial"/>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847"/>
        <w:gridCol w:w="7593"/>
      </w:tblGrid>
      <w:tr w:rsidR="00AD3920" w:rsidRPr="00C97934" w14:paraId="7EB8EFAE" w14:textId="77777777" w:rsidTr="008E0B24">
        <w:tc>
          <w:tcPr>
            <w:tcW w:w="10440" w:type="dxa"/>
            <w:gridSpan w:val="2"/>
            <w:tcBorders>
              <w:top w:val="double" w:sz="4" w:space="0" w:color="auto"/>
              <w:bottom w:val="single" w:sz="12" w:space="0" w:color="auto"/>
            </w:tcBorders>
            <w:shd w:val="clear" w:color="auto" w:fill="C6D9F1"/>
            <w:vAlign w:val="center"/>
          </w:tcPr>
          <w:p w14:paraId="359DB86D" w14:textId="2ED83C0D" w:rsidR="00AD3920" w:rsidRPr="00C97934" w:rsidRDefault="00F109A6" w:rsidP="00090AB0">
            <w:pPr>
              <w:jc w:val="center"/>
              <w:rPr>
                <w:rFonts w:eastAsia="Calibri" w:cs="Arial"/>
                <w:szCs w:val="24"/>
              </w:rPr>
            </w:pPr>
            <w:r>
              <w:rPr>
                <w:rFonts w:eastAsia="Calibri" w:cs="Arial"/>
                <w:b/>
                <w:szCs w:val="24"/>
              </w:rPr>
              <w:t>Project</w:t>
            </w:r>
            <w:r w:rsidR="00AD3920" w:rsidRPr="00C97934">
              <w:rPr>
                <w:rFonts w:eastAsia="Calibri" w:cs="Arial"/>
                <w:b/>
                <w:szCs w:val="24"/>
              </w:rPr>
              <w:t xml:space="preserve"> Three</w:t>
            </w:r>
          </w:p>
        </w:tc>
      </w:tr>
      <w:tr w:rsidR="00AD3920" w:rsidRPr="00C97934" w14:paraId="296D7062" w14:textId="77777777" w:rsidTr="00F45229">
        <w:tc>
          <w:tcPr>
            <w:tcW w:w="2847" w:type="dxa"/>
            <w:tcBorders>
              <w:top w:val="single" w:sz="12" w:space="0" w:color="auto"/>
              <w:bottom w:val="single" w:sz="4" w:space="0" w:color="auto"/>
            </w:tcBorders>
            <w:shd w:val="clear" w:color="auto" w:fill="C6D9F1"/>
            <w:vAlign w:val="center"/>
          </w:tcPr>
          <w:p w14:paraId="17CFEE5C" w14:textId="77777777" w:rsidR="00AD3920" w:rsidRPr="00C97934" w:rsidRDefault="00AD3920" w:rsidP="00372D1F">
            <w:pPr>
              <w:rPr>
                <w:rFonts w:eastAsia="Calibri" w:cs="Arial"/>
                <w:b/>
                <w:szCs w:val="24"/>
              </w:rPr>
            </w:pPr>
            <w:r w:rsidRPr="00C97934">
              <w:rPr>
                <w:rFonts w:eastAsia="Calibri" w:cs="Arial"/>
                <w:b/>
                <w:szCs w:val="24"/>
              </w:rPr>
              <w:t>Client Name:</w:t>
            </w:r>
          </w:p>
        </w:tc>
        <w:tc>
          <w:tcPr>
            <w:tcW w:w="7593" w:type="dxa"/>
            <w:tcBorders>
              <w:top w:val="single" w:sz="12" w:space="0" w:color="auto"/>
            </w:tcBorders>
            <w:shd w:val="clear" w:color="auto" w:fill="auto"/>
            <w:vAlign w:val="center"/>
          </w:tcPr>
          <w:p w14:paraId="1EF7F48C" w14:textId="77777777" w:rsidR="00AD3920" w:rsidRPr="00C97934" w:rsidRDefault="00AD3920" w:rsidP="00372D1F">
            <w:pPr>
              <w:rPr>
                <w:rFonts w:eastAsia="Calibri" w:cs="Arial"/>
                <w:szCs w:val="24"/>
              </w:rPr>
            </w:pPr>
          </w:p>
        </w:tc>
      </w:tr>
      <w:tr w:rsidR="00AD3920" w:rsidRPr="00C97934" w14:paraId="1D0EA897" w14:textId="77777777" w:rsidTr="00F45229">
        <w:tc>
          <w:tcPr>
            <w:tcW w:w="2847" w:type="dxa"/>
            <w:tcBorders>
              <w:top w:val="single" w:sz="4" w:space="0" w:color="auto"/>
              <w:bottom w:val="single" w:sz="4" w:space="0" w:color="auto"/>
            </w:tcBorders>
            <w:shd w:val="clear" w:color="auto" w:fill="C6D9F1"/>
            <w:vAlign w:val="center"/>
          </w:tcPr>
          <w:p w14:paraId="667D2B0D" w14:textId="77777777" w:rsidR="00AD3920" w:rsidRPr="00C97934" w:rsidRDefault="00AD3920" w:rsidP="00372D1F">
            <w:pPr>
              <w:rPr>
                <w:rFonts w:eastAsia="Calibri" w:cs="Arial"/>
                <w:b/>
                <w:szCs w:val="24"/>
              </w:rPr>
            </w:pPr>
            <w:r w:rsidRPr="00C97934">
              <w:rPr>
                <w:rFonts w:eastAsia="Calibri" w:cs="Arial"/>
                <w:b/>
                <w:szCs w:val="24"/>
              </w:rPr>
              <w:t>Client Contact Person:</w:t>
            </w:r>
          </w:p>
        </w:tc>
        <w:tc>
          <w:tcPr>
            <w:tcW w:w="7593" w:type="dxa"/>
            <w:shd w:val="clear" w:color="auto" w:fill="auto"/>
            <w:vAlign w:val="center"/>
          </w:tcPr>
          <w:p w14:paraId="6AE98E8D" w14:textId="77777777" w:rsidR="00AD3920" w:rsidRPr="00C97934" w:rsidRDefault="00AD3920" w:rsidP="00372D1F">
            <w:pPr>
              <w:rPr>
                <w:rFonts w:eastAsia="Calibri" w:cs="Arial"/>
                <w:szCs w:val="24"/>
              </w:rPr>
            </w:pPr>
          </w:p>
        </w:tc>
      </w:tr>
      <w:tr w:rsidR="00AD3920" w:rsidRPr="00C97934" w14:paraId="12DB5A7A" w14:textId="77777777" w:rsidTr="00F45229">
        <w:tc>
          <w:tcPr>
            <w:tcW w:w="2847" w:type="dxa"/>
            <w:tcBorders>
              <w:top w:val="single" w:sz="4" w:space="0" w:color="auto"/>
              <w:bottom w:val="single" w:sz="4" w:space="0" w:color="auto"/>
            </w:tcBorders>
            <w:shd w:val="clear" w:color="auto" w:fill="C6D9F1"/>
            <w:vAlign w:val="center"/>
          </w:tcPr>
          <w:p w14:paraId="56667BF3" w14:textId="77777777" w:rsidR="00AD3920" w:rsidRPr="00C97934" w:rsidRDefault="00AD3920" w:rsidP="00372D1F">
            <w:pPr>
              <w:rPr>
                <w:rFonts w:eastAsia="Calibri" w:cs="Arial"/>
                <w:b/>
                <w:szCs w:val="24"/>
              </w:rPr>
            </w:pPr>
            <w:r w:rsidRPr="00C97934">
              <w:rPr>
                <w:rFonts w:eastAsia="Calibri" w:cs="Arial"/>
                <w:b/>
                <w:szCs w:val="24"/>
              </w:rPr>
              <w:t>Telephone:</w:t>
            </w:r>
          </w:p>
        </w:tc>
        <w:tc>
          <w:tcPr>
            <w:tcW w:w="7593" w:type="dxa"/>
            <w:tcBorders>
              <w:bottom w:val="single" w:sz="4" w:space="0" w:color="auto"/>
            </w:tcBorders>
            <w:shd w:val="clear" w:color="auto" w:fill="auto"/>
            <w:vAlign w:val="center"/>
          </w:tcPr>
          <w:p w14:paraId="34AE03FA" w14:textId="77777777" w:rsidR="00AD3920" w:rsidRPr="00C97934" w:rsidRDefault="00AD3920" w:rsidP="00372D1F">
            <w:pPr>
              <w:rPr>
                <w:rFonts w:eastAsia="Calibri" w:cs="Arial"/>
                <w:szCs w:val="24"/>
              </w:rPr>
            </w:pPr>
          </w:p>
        </w:tc>
      </w:tr>
      <w:tr w:rsidR="00AD3920" w:rsidRPr="00C97934" w14:paraId="35462637" w14:textId="77777777" w:rsidTr="00F45229">
        <w:tc>
          <w:tcPr>
            <w:tcW w:w="2847" w:type="dxa"/>
            <w:tcBorders>
              <w:top w:val="single" w:sz="4" w:space="0" w:color="auto"/>
              <w:bottom w:val="single" w:sz="12" w:space="0" w:color="auto"/>
            </w:tcBorders>
            <w:shd w:val="clear" w:color="auto" w:fill="C6D9F1"/>
            <w:vAlign w:val="center"/>
          </w:tcPr>
          <w:p w14:paraId="042AA6D5" w14:textId="77777777" w:rsidR="00AD3920" w:rsidRPr="00C97934" w:rsidRDefault="00AD3920" w:rsidP="00372D1F">
            <w:pPr>
              <w:rPr>
                <w:rFonts w:eastAsia="Calibri" w:cs="Arial"/>
                <w:b/>
                <w:szCs w:val="24"/>
              </w:rPr>
            </w:pPr>
            <w:r w:rsidRPr="00C97934">
              <w:rPr>
                <w:rFonts w:eastAsia="Calibri" w:cs="Arial"/>
                <w:b/>
                <w:szCs w:val="24"/>
              </w:rPr>
              <w:t>E-Mail:</w:t>
            </w:r>
          </w:p>
        </w:tc>
        <w:tc>
          <w:tcPr>
            <w:tcW w:w="7593" w:type="dxa"/>
            <w:tcBorders>
              <w:top w:val="single" w:sz="4" w:space="0" w:color="auto"/>
              <w:bottom w:val="single" w:sz="12" w:space="0" w:color="auto"/>
            </w:tcBorders>
            <w:shd w:val="clear" w:color="auto" w:fill="auto"/>
            <w:vAlign w:val="center"/>
          </w:tcPr>
          <w:p w14:paraId="734EE8CE" w14:textId="77777777" w:rsidR="00AD3920" w:rsidRPr="00C97934" w:rsidRDefault="00AD3920" w:rsidP="00372D1F">
            <w:pPr>
              <w:rPr>
                <w:rFonts w:eastAsia="Calibri" w:cs="Arial"/>
                <w:szCs w:val="24"/>
              </w:rPr>
            </w:pPr>
          </w:p>
        </w:tc>
      </w:tr>
      <w:tr w:rsidR="00AD3920" w:rsidRPr="00C97934" w14:paraId="0A2B08EF" w14:textId="77777777" w:rsidTr="008E0B24">
        <w:tc>
          <w:tcPr>
            <w:tcW w:w="10440" w:type="dxa"/>
            <w:gridSpan w:val="2"/>
            <w:tcBorders>
              <w:top w:val="single" w:sz="12" w:space="0" w:color="auto"/>
              <w:bottom w:val="single" w:sz="12" w:space="0" w:color="auto"/>
            </w:tcBorders>
            <w:shd w:val="clear" w:color="auto" w:fill="C6D9F1"/>
            <w:vAlign w:val="center"/>
          </w:tcPr>
          <w:p w14:paraId="5F34DDBA" w14:textId="5202FC4D" w:rsidR="00AD3920" w:rsidRPr="00C97934" w:rsidRDefault="00AD3920" w:rsidP="00090AB0">
            <w:pPr>
              <w:jc w:val="center"/>
              <w:rPr>
                <w:rFonts w:eastAsia="Calibri" w:cs="Arial"/>
                <w:szCs w:val="24"/>
              </w:rPr>
            </w:pPr>
            <w:r w:rsidRPr="00C97934">
              <w:rPr>
                <w:rFonts w:eastAsia="Calibri" w:cs="Arial"/>
                <w:b/>
                <w:szCs w:val="24"/>
              </w:rPr>
              <w:t xml:space="preserve">Brief Description of </w:t>
            </w:r>
            <w:r w:rsidR="00F109A6">
              <w:rPr>
                <w:rFonts w:eastAsia="Calibri" w:cs="Arial"/>
                <w:b/>
                <w:szCs w:val="24"/>
              </w:rPr>
              <w:t>Project</w:t>
            </w:r>
          </w:p>
        </w:tc>
      </w:tr>
      <w:tr w:rsidR="00AD3920" w:rsidRPr="00C97934" w14:paraId="67977DC7" w14:textId="77777777" w:rsidTr="008E0B24">
        <w:trPr>
          <w:trHeight w:val="868"/>
        </w:trPr>
        <w:tc>
          <w:tcPr>
            <w:tcW w:w="10440" w:type="dxa"/>
            <w:gridSpan w:val="2"/>
            <w:tcBorders>
              <w:top w:val="single" w:sz="12" w:space="0" w:color="auto"/>
            </w:tcBorders>
            <w:shd w:val="clear" w:color="auto" w:fill="auto"/>
          </w:tcPr>
          <w:p w14:paraId="30025C91" w14:textId="77777777" w:rsidR="00AD3920" w:rsidRPr="00CD6EF4" w:rsidRDefault="00AD3920" w:rsidP="00AD3920">
            <w:pPr>
              <w:rPr>
                <w:rFonts w:eastAsia="Calibri"/>
              </w:rPr>
            </w:pPr>
          </w:p>
          <w:p w14:paraId="65A5F2CD" w14:textId="77777777" w:rsidR="00AD3920" w:rsidRPr="00CD6EF4" w:rsidRDefault="00AD3920" w:rsidP="00AD3920">
            <w:pPr>
              <w:rPr>
                <w:rFonts w:eastAsia="Calibri"/>
              </w:rPr>
            </w:pPr>
          </w:p>
          <w:p w14:paraId="2A60914B" w14:textId="77777777" w:rsidR="00AD3920" w:rsidRPr="00CD6EF4" w:rsidRDefault="00AD3920" w:rsidP="00AD3920">
            <w:pPr>
              <w:rPr>
                <w:rFonts w:eastAsia="Calibri"/>
              </w:rPr>
            </w:pPr>
          </w:p>
          <w:p w14:paraId="55B2B686" w14:textId="77777777" w:rsidR="00AD3920" w:rsidRPr="00CD6EF4" w:rsidRDefault="00AD3920" w:rsidP="00AD3920">
            <w:pPr>
              <w:rPr>
                <w:rFonts w:eastAsia="Calibri"/>
              </w:rPr>
            </w:pPr>
          </w:p>
          <w:p w14:paraId="44110912" w14:textId="77777777" w:rsidR="00AD3920" w:rsidRPr="00CD6EF4" w:rsidRDefault="00AD3920" w:rsidP="00AD3920">
            <w:pPr>
              <w:rPr>
                <w:rFonts w:eastAsia="Calibri"/>
              </w:rPr>
            </w:pPr>
          </w:p>
          <w:p w14:paraId="5C95E1F0" w14:textId="77777777" w:rsidR="00AD3920" w:rsidRPr="00CD6EF4" w:rsidRDefault="00AD3920" w:rsidP="00AD3920">
            <w:pPr>
              <w:rPr>
                <w:rFonts w:eastAsia="Calibri"/>
              </w:rPr>
            </w:pPr>
          </w:p>
          <w:p w14:paraId="7D098B53" w14:textId="77777777" w:rsidR="00AD3920" w:rsidRPr="00CD6EF4" w:rsidRDefault="00AD3920" w:rsidP="00AD3920">
            <w:pPr>
              <w:rPr>
                <w:rFonts w:eastAsia="Calibri"/>
              </w:rPr>
            </w:pPr>
          </w:p>
          <w:p w14:paraId="7232F8DE" w14:textId="77777777" w:rsidR="00A341A2" w:rsidRPr="00CD6EF4" w:rsidRDefault="00A341A2" w:rsidP="00AD3920">
            <w:pPr>
              <w:rPr>
                <w:rFonts w:eastAsia="Calibri"/>
              </w:rPr>
            </w:pPr>
          </w:p>
          <w:p w14:paraId="28825775" w14:textId="77777777" w:rsidR="00A341A2" w:rsidRPr="00CD6EF4" w:rsidRDefault="00A341A2" w:rsidP="00AD3920">
            <w:pPr>
              <w:rPr>
                <w:rFonts w:eastAsia="Calibri"/>
              </w:rPr>
            </w:pPr>
          </w:p>
          <w:p w14:paraId="2B61F241" w14:textId="77777777" w:rsidR="00A341A2" w:rsidRPr="00C97934" w:rsidRDefault="00A341A2" w:rsidP="00AD3920">
            <w:pPr>
              <w:rPr>
                <w:rFonts w:eastAsia="Calibri" w:cs="Arial"/>
                <w:szCs w:val="24"/>
              </w:rPr>
            </w:pPr>
          </w:p>
        </w:tc>
      </w:tr>
    </w:tbl>
    <w:p w14:paraId="39C13726" w14:textId="77777777" w:rsidR="00AD3920" w:rsidRPr="00C97934" w:rsidRDefault="00AD3920" w:rsidP="00AD3920">
      <w:pPr>
        <w:rPr>
          <w:rFonts w:cs="Arial"/>
          <w:szCs w:val="24"/>
        </w:rPr>
      </w:pPr>
    </w:p>
    <w:p w14:paraId="446D904F" w14:textId="77777777" w:rsidR="00221A14" w:rsidRPr="00C97934" w:rsidRDefault="00C219C7" w:rsidP="00221A14">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Arial"/>
          <w:b/>
        </w:rPr>
      </w:pPr>
      <w:r w:rsidRPr="00C97934">
        <w:rPr>
          <w:rFonts w:cs="Arial"/>
        </w:rPr>
        <w:br w:type="page"/>
      </w:r>
    </w:p>
    <w:p w14:paraId="3A4608EE" w14:textId="0DC7AF52" w:rsidR="00221A14" w:rsidRPr="00691BB1" w:rsidRDefault="00221A14" w:rsidP="00691BB1">
      <w:pPr>
        <w:pStyle w:val="Heading2"/>
        <w:numPr>
          <w:ilvl w:val="0"/>
          <w:numId w:val="0"/>
        </w:numPr>
        <w:rPr>
          <w:b/>
          <w:bCs w:val="0"/>
        </w:rPr>
      </w:pPr>
      <w:bookmarkStart w:id="243" w:name="_Ref85461151"/>
      <w:bookmarkStart w:id="244" w:name="_Ref85463064"/>
      <w:bookmarkStart w:id="245" w:name="_Toc86839688"/>
      <w:r w:rsidRPr="00691BB1">
        <w:rPr>
          <w:b/>
          <w:bCs w:val="0"/>
        </w:rPr>
        <w:lastRenderedPageBreak/>
        <w:t xml:space="preserve">APPENDIX </w:t>
      </w:r>
      <w:r w:rsidR="00276F9D" w:rsidRPr="00691BB1">
        <w:rPr>
          <w:b/>
          <w:bCs w:val="0"/>
        </w:rPr>
        <w:t>E</w:t>
      </w:r>
      <w:r w:rsidR="009C242F" w:rsidRPr="00691BB1">
        <w:rPr>
          <w:b/>
          <w:bCs w:val="0"/>
        </w:rPr>
        <w:t xml:space="preserve"> </w:t>
      </w:r>
      <w:bookmarkEnd w:id="243"/>
      <w:bookmarkEnd w:id="244"/>
      <w:bookmarkEnd w:id="245"/>
    </w:p>
    <w:p w14:paraId="2BD17152" w14:textId="77777777" w:rsidR="00221A14" w:rsidRPr="00C97934" w:rsidRDefault="00221A14"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Arial"/>
          <w:b/>
          <w:szCs w:val="24"/>
        </w:rPr>
      </w:pPr>
    </w:p>
    <w:p w14:paraId="1CF52EFB" w14:textId="7FA97BE3" w:rsidR="00221A14" w:rsidRPr="009C704B" w:rsidRDefault="00221A14" w:rsidP="00EA545D">
      <w:pPr>
        <w:jc w:val="center"/>
        <w:rPr>
          <w:b/>
          <w:sz w:val="28"/>
          <w:szCs w:val="22"/>
        </w:rPr>
      </w:pPr>
      <w:r w:rsidRPr="009C704B">
        <w:rPr>
          <w:b/>
          <w:sz w:val="28"/>
          <w:szCs w:val="22"/>
        </w:rPr>
        <w:t>State of Maine</w:t>
      </w:r>
    </w:p>
    <w:p w14:paraId="05182502" w14:textId="2402B5C4" w:rsidR="00221A14" w:rsidRPr="009C704B" w:rsidRDefault="00F063E6" w:rsidP="00EA545D">
      <w:pPr>
        <w:jc w:val="center"/>
        <w:rPr>
          <w:b/>
          <w:color w:val="FF0000"/>
          <w:sz w:val="28"/>
          <w:szCs w:val="22"/>
        </w:rPr>
      </w:pPr>
      <w:r w:rsidRPr="009C704B">
        <w:rPr>
          <w:b/>
          <w:sz w:val="28"/>
          <w:szCs w:val="22"/>
        </w:rPr>
        <w:t>Department of Administrative and Financial Services</w:t>
      </w:r>
    </w:p>
    <w:p w14:paraId="0A507EB1" w14:textId="77777777" w:rsidR="00221A14" w:rsidRPr="009C704B" w:rsidRDefault="00221A14" w:rsidP="00EA545D">
      <w:pPr>
        <w:jc w:val="center"/>
        <w:rPr>
          <w:b/>
          <w:sz w:val="28"/>
          <w:szCs w:val="22"/>
          <w:lang w:val="x-none" w:eastAsia="x-none"/>
        </w:rPr>
      </w:pPr>
      <w:r w:rsidRPr="009C704B">
        <w:rPr>
          <w:b/>
          <w:sz w:val="28"/>
          <w:szCs w:val="22"/>
          <w:lang w:val="x-none" w:eastAsia="x-none"/>
        </w:rPr>
        <w:t>COST PROPOSAL FORM</w:t>
      </w:r>
    </w:p>
    <w:p w14:paraId="4D191249" w14:textId="70D8B363" w:rsidR="00221A14" w:rsidRPr="009C704B" w:rsidRDefault="00221A14" w:rsidP="00EA545D">
      <w:pPr>
        <w:jc w:val="center"/>
        <w:rPr>
          <w:b/>
          <w:sz w:val="28"/>
          <w:szCs w:val="22"/>
        </w:rPr>
      </w:pPr>
      <w:r w:rsidRPr="009C704B">
        <w:rPr>
          <w:b/>
          <w:sz w:val="28"/>
          <w:szCs w:val="22"/>
        </w:rPr>
        <w:t xml:space="preserve">RFP# </w:t>
      </w:r>
      <w:r w:rsidR="005E5F60" w:rsidRPr="009C704B">
        <w:rPr>
          <w:b/>
          <w:sz w:val="28"/>
          <w:szCs w:val="22"/>
        </w:rPr>
        <w:t>202110165</w:t>
      </w:r>
    </w:p>
    <w:p w14:paraId="55DF4705" w14:textId="78BFA070" w:rsidR="00221A14" w:rsidRPr="009C704B" w:rsidRDefault="00F063E6" w:rsidP="00EA545D">
      <w:pPr>
        <w:jc w:val="center"/>
        <w:rPr>
          <w:b/>
          <w:sz w:val="28"/>
          <w:szCs w:val="22"/>
        </w:rPr>
      </w:pPr>
      <w:r w:rsidRPr="009C704B">
        <w:rPr>
          <w:b/>
          <w:sz w:val="28"/>
          <w:szCs w:val="22"/>
        </w:rPr>
        <w:t>HRMS System Integrator</w:t>
      </w:r>
    </w:p>
    <w:p w14:paraId="71B4761C" w14:textId="77777777" w:rsidR="00221A14" w:rsidRPr="00C97934" w:rsidRDefault="00221A14" w:rsidP="00ED55E4"/>
    <w:p w14:paraId="33241492" w14:textId="77777777" w:rsidR="00221A14" w:rsidRPr="00C97934" w:rsidRDefault="00221A14" w:rsidP="00ED55E4"/>
    <w:tbl>
      <w:tblPr>
        <w:tblW w:w="1035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555"/>
        <w:gridCol w:w="6795"/>
      </w:tblGrid>
      <w:tr w:rsidR="00221A14" w:rsidRPr="00C97934" w14:paraId="28C482B9" w14:textId="77777777" w:rsidTr="00BC33F2">
        <w:trPr>
          <w:cantSplit/>
          <w:trHeight w:val="438"/>
        </w:trPr>
        <w:tc>
          <w:tcPr>
            <w:tcW w:w="3555" w:type="dxa"/>
            <w:tcBorders>
              <w:top w:val="double" w:sz="4" w:space="0" w:color="auto"/>
              <w:bottom w:val="single" w:sz="12" w:space="0" w:color="auto"/>
            </w:tcBorders>
            <w:shd w:val="clear" w:color="auto" w:fill="C6D9F1"/>
            <w:vAlign w:val="center"/>
          </w:tcPr>
          <w:p w14:paraId="0A35FD62" w14:textId="293DEA7A" w:rsidR="00221A14" w:rsidRPr="00C97934" w:rsidRDefault="00032303" w:rsidP="00221A14">
            <w:pPr>
              <w:rPr>
                <w:b/>
              </w:rPr>
            </w:pPr>
            <w:r>
              <w:rPr>
                <w:b/>
              </w:rPr>
              <w:t>Bidder</w:t>
            </w:r>
            <w:r w:rsidR="00221A14" w:rsidRPr="00C97934">
              <w:rPr>
                <w:b/>
              </w:rPr>
              <w:t>’s Organization Name:</w:t>
            </w:r>
          </w:p>
        </w:tc>
        <w:tc>
          <w:tcPr>
            <w:tcW w:w="6795" w:type="dxa"/>
            <w:tcBorders>
              <w:top w:val="double" w:sz="4" w:space="0" w:color="auto"/>
              <w:bottom w:val="single" w:sz="12" w:space="0" w:color="auto"/>
            </w:tcBorders>
            <w:vAlign w:val="center"/>
          </w:tcPr>
          <w:p w14:paraId="544651FF" w14:textId="77777777" w:rsidR="00221A14" w:rsidRPr="00C97934" w:rsidRDefault="00221A14" w:rsidP="00221A14">
            <w:pPr>
              <w:rPr>
                <w:b/>
              </w:rPr>
            </w:pPr>
          </w:p>
        </w:tc>
      </w:tr>
      <w:tr w:rsidR="00221A14" w:rsidRPr="00C97934" w14:paraId="2E76ED2E" w14:textId="77777777" w:rsidTr="00276F9D">
        <w:trPr>
          <w:cantSplit/>
          <w:trHeight w:val="438"/>
        </w:trPr>
        <w:tc>
          <w:tcPr>
            <w:tcW w:w="3555" w:type="dxa"/>
            <w:tcBorders>
              <w:top w:val="single" w:sz="12" w:space="0" w:color="auto"/>
              <w:bottom w:val="single" w:sz="12" w:space="0" w:color="auto"/>
            </w:tcBorders>
            <w:shd w:val="clear" w:color="auto" w:fill="C6D9F1"/>
            <w:vAlign w:val="center"/>
          </w:tcPr>
          <w:p w14:paraId="15D7B9F1" w14:textId="77777777" w:rsidR="00221A14" w:rsidRPr="00C97934" w:rsidRDefault="00221A14" w:rsidP="00221A14">
            <w:pPr>
              <w:rPr>
                <w:b/>
              </w:rPr>
            </w:pPr>
            <w:r w:rsidRPr="00C97934">
              <w:rPr>
                <w:b/>
              </w:rPr>
              <w:t>Proposed Cost:</w:t>
            </w:r>
          </w:p>
        </w:tc>
        <w:tc>
          <w:tcPr>
            <w:tcW w:w="6795" w:type="dxa"/>
            <w:tcBorders>
              <w:top w:val="single" w:sz="12" w:space="0" w:color="auto"/>
              <w:bottom w:val="single" w:sz="12" w:space="0" w:color="auto"/>
            </w:tcBorders>
            <w:vAlign w:val="center"/>
          </w:tcPr>
          <w:p w14:paraId="10051803" w14:textId="77777777" w:rsidR="00221A14" w:rsidRPr="00C97934" w:rsidRDefault="00221A14" w:rsidP="00221A14">
            <w:pPr>
              <w:rPr>
                <w:b/>
              </w:rPr>
            </w:pPr>
            <w:r w:rsidRPr="00C97934">
              <w:rPr>
                <w:b/>
              </w:rPr>
              <w:t xml:space="preserve">$ </w:t>
            </w:r>
          </w:p>
        </w:tc>
      </w:tr>
    </w:tbl>
    <w:p w14:paraId="2375B922" w14:textId="77777777" w:rsidR="00221A14" w:rsidRPr="00C97934" w:rsidRDefault="00221A14" w:rsidP="00ED55E4"/>
    <w:p w14:paraId="1536B234" w14:textId="77777777" w:rsidR="00617AC7" w:rsidRDefault="00617AC7" w:rsidP="009B1F80"/>
    <w:p w14:paraId="1A405480" w14:textId="3677E147" w:rsidR="00B03BE4" w:rsidRDefault="00544868" w:rsidP="00B03BE4">
      <w:pPr>
        <w:jc w:val="center"/>
      </w:pPr>
      <w:r>
        <w:rPr>
          <w:noProof/>
        </w:rPr>
        <w:object w:dxaOrig="1543" w:dyaOrig="1000" w14:anchorId="29AC65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77.1pt;height:50.35pt;mso-width-percent:0;mso-height-percent:0;mso-width-percent:0;mso-height-percent:0" o:ole="">
            <v:imagedata r:id="rId66" o:title=""/>
          </v:shape>
          <o:OLEObject Type="Embed" ProgID="Excel.Sheet.12" ShapeID="_x0000_i1029" DrawAspect="Icon" ObjectID="_1699767527" r:id="rId67"/>
        </w:object>
      </w:r>
      <w:r w:rsidR="00C01C76" w:rsidRPr="00C97934">
        <w:br w:type="page"/>
      </w:r>
      <w:bookmarkStart w:id="246" w:name="_Ref85461109"/>
      <w:bookmarkStart w:id="247" w:name="_Toc86839689"/>
    </w:p>
    <w:p w14:paraId="6A5053DE" w14:textId="2243B340" w:rsidR="00FE4BEB" w:rsidRPr="009B1F80" w:rsidRDefault="00FE4BEB" w:rsidP="00B03BE4">
      <w:r w:rsidRPr="00691BB1">
        <w:rPr>
          <w:b/>
          <w:bCs/>
        </w:rPr>
        <w:lastRenderedPageBreak/>
        <w:t>APPENDIX</w:t>
      </w:r>
      <w:r w:rsidR="00E65157" w:rsidRPr="00691BB1">
        <w:rPr>
          <w:b/>
          <w:bCs/>
        </w:rPr>
        <w:t xml:space="preserve"> </w:t>
      </w:r>
      <w:r w:rsidR="00276F9D" w:rsidRPr="00691BB1">
        <w:rPr>
          <w:b/>
          <w:bCs/>
        </w:rPr>
        <w:t>F</w:t>
      </w:r>
      <w:bookmarkEnd w:id="246"/>
      <w:bookmarkEnd w:id="247"/>
    </w:p>
    <w:p w14:paraId="26AE5C6B"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b/>
        </w:rPr>
      </w:pPr>
    </w:p>
    <w:p w14:paraId="0A1C3683" w14:textId="498C0B8A" w:rsidR="00FE4BEB" w:rsidRPr="009B1F80" w:rsidRDefault="00FE4BEB" w:rsidP="00EA545D">
      <w:pPr>
        <w:jc w:val="center"/>
        <w:rPr>
          <w:rFonts w:cs="Arial"/>
          <w:b/>
          <w:sz w:val="28"/>
          <w:szCs w:val="28"/>
        </w:rPr>
      </w:pPr>
      <w:r w:rsidRPr="009B1F80">
        <w:rPr>
          <w:rFonts w:cs="Arial"/>
          <w:b/>
          <w:sz w:val="28"/>
          <w:szCs w:val="28"/>
        </w:rPr>
        <w:t>State of Maine</w:t>
      </w:r>
    </w:p>
    <w:p w14:paraId="7F22DAAC" w14:textId="1CA380E8" w:rsidR="00F063E6" w:rsidRPr="009B1F80" w:rsidRDefault="00F063E6" w:rsidP="00EA545D">
      <w:pPr>
        <w:jc w:val="center"/>
        <w:rPr>
          <w:rFonts w:cs="Arial"/>
          <w:b/>
          <w:sz w:val="28"/>
          <w:szCs w:val="28"/>
        </w:rPr>
      </w:pPr>
      <w:r w:rsidRPr="009B1F80">
        <w:rPr>
          <w:rStyle w:val="InitialStyle"/>
          <w:rFonts w:cs="Arial"/>
          <w:b/>
          <w:sz w:val="28"/>
          <w:szCs w:val="28"/>
        </w:rPr>
        <w:t>Department of Administrative and Financial Services</w:t>
      </w:r>
    </w:p>
    <w:p w14:paraId="511D1D16" w14:textId="77777777" w:rsidR="00FE4BEB" w:rsidRPr="009B1F80" w:rsidRDefault="00FE4BEB" w:rsidP="00EA545D">
      <w:pPr>
        <w:jc w:val="center"/>
        <w:rPr>
          <w:rFonts w:cs="Arial"/>
          <w:b/>
          <w:sz w:val="28"/>
          <w:szCs w:val="28"/>
        </w:rPr>
      </w:pPr>
      <w:r w:rsidRPr="009B1F80">
        <w:rPr>
          <w:rFonts w:cs="Arial"/>
          <w:b/>
          <w:sz w:val="28"/>
          <w:szCs w:val="28"/>
        </w:rPr>
        <w:t>SUBMITTED QUESTIONS FORM</w:t>
      </w:r>
    </w:p>
    <w:p w14:paraId="64F1C3CF" w14:textId="38EF0FFD" w:rsidR="00FE4BEB" w:rsidRPr="009B1F80" w:rsidRDefault="00FE4BEB" w:rsidP="00EA545D">
      <w:pPr>
        <w:jc w:val="center"/>
        <w:rPr>
          <w:rStyle w:val="InitialStyle"/>
          <w:rFonts w:cs="Arial"/>
          <w:b/>
          <w:sz w:val="28"/>
          <w:szCs w:val="28"/>
        </w:rPr>
      </w:pPr>
      <w:r w:rsidRPr="009B1F80">
        <w:rPr>
          <w:rStyle w:val="InitialStyle"/>
          <w:rFonts w:cs="Arial"/>
          <w:b/>
          <w:sz w:val="28"/>
          <w:szCs w:val="28"/>
        </w:rPr>
        <w:t xml:space="preserve">RFP# </w:t>
      </w:r>
      <w:r w:rsidR="005E5F60" w:rsidRPr="009B1F80">
        <w:rPr>
          <w:rStyle w:val="InitialStyle"/>
          <w:rFonts w:cs="Arial"/>
          <w:b/>
          <w:sz w:val="28"/>
          <w:szCs w:val="28"/>
        </w:rPr>
        <w:t>202110165</w:t>
      </w:r>
    </w:p>
    <w:p w14:paraId="3409CBF6" w14:textId="64DACD97" w:rsidR="00F063E6" w:rsidRPr="009B1F80" w:rsidRDefault="00801650" w:rsidP="00EA545D">
      <w:pPr>
        <w:jc w:val="center"/>
        <w:rPr>
          <w:rStyle w:val="InitialStyle"/>
          <w:rFonts w:cs="Arial"/>
          <w:b/>
          <w:sz w:val="28"/>
          <w:szCs w:val="28"/>
        </w:rPr>
      </w:pPr>
      <w:r w:rsidRPr="009B1F80">
        <w:rPr>
          <w:rStyle w:val="InitialStyle"/>
          <w:rFonts w:cs="Arial"/>
          <w:b/>
          <w:sz w:val="28"/>
          <w:szCs w:val="28"/>
        </w:rPr>
        <w:t>Human Resources Management System (HRMS) Systems Integrator</w:t>
      </w:r>
    </w:p>
    <w:p w14:paraId="3C98E480" w14:textId="784B14A2" w:rsidR="00FE4BEB" w:rsidRPr="00C97934" w:rsidRDefault="00FE4BEB" w:rsidP="003727E1">
      <w:pPr>
        <w:pStyle w:val="DefaultText"/>
        <w:numPr>
          <w:ilvl w:val="2"/>
          <w:numId w:val="0"/>
        </w:numPr>
        <w:ind w:left="720"/>
      </w:pPr>
    </w:p>
    <w:p w14:paraId="5082C689" w14:textId="06B546BA" w:rsidR="00FE4BEB" w:rsidRPr="00C97934" w:rsidRDefault="00FE4BEB" w:rsidP="003727E1">
      <w:pPr>
        <w:pStyle w:val="DefaultText"/>
        <w:numPr>
          <w:ilvl w:val="2"/>
          <w:numId w:val="0"/>
        </w:numPr>
        <w:ind w:left="720"/>
      </w:pPr>
    </w:p>
    <w:tbl>
      <w:tblPr>
        <w:tblW w:w="1044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2565"/>
        <w:gridCol w:w="7875"/>
      </w:tblGrid>
      <w:tr w:rsidR="00FE4BEB" w:rsidRPr="00C97934" w14:paraId="14D5564C" w14:textId="77777777" w:rsidTr="00BC33F2">
        <w:trPr>
          <w:cantSplit/>
          <w:trHeight w:val="438"/>
        </w:trPr>
        <w:tc>
          <w:tcPr>
            <w:tcW w:w="2565" w:type="dxa"/>
            <w:tcBorders>
              <w:top w:val="double" w:sz="4" w:space="0" w:color="auto"/>
              <w:bottom w:val="double" w:sz="4" w:space="0" w:color="auto"/>
            </w:tcBorders>
            <w:shd w:val="clear" w:color="auto" w:fill="C6D9F1"/>
            <w:vAlign w:val="center"/>
          </w:tcPr>
          <w:p w14:paraId="44074CE9" w14:textId="77777777" w:rsidR="00FE4BEB" w:rsidRPr="00C97934" w:rsidRDefault="00FE4BEB" w:rsidP="003727E1">
            <w:pPr>
              <w:pStyle w:val="DefaultText"/>
              <w:numPr>
                <w:ilvl w:val="0"/>
                <w:numId w:val="0"/>
              </w:numPr>
              <w:rPr>
                <w:rStyle w:val="InitialStyle"/>
                <w:rFonts w:cs="Arial"/>
                <w:b/>
              </w:rPr>
            </w:pPr>
            <w:r w:rsidRPr="00C97934">
              <w:rPr>
                <w:rStyle w:val="InitialStyle"/>
                <w:rFonts w:cs="Arial"/>
                <w:b/>
              </w:rPr>
              <w:t>Organization Name:</w:t>
            </w:r>
          </w:p>
        </w:tc>
        <w:tc>
          <w:tcPr>
            <w:tcW w:w="7875" w:type="dxa"/>
            <w:vAlign w:val="center"/>
          </w:tcPr>
          <w:p w14:paraId="671E69FF" w14:textId="77777777" w:rsidR="00FE4BEB" w:rsidRPr="00C97934" w:rsidRDefault="00FE4BEB" w:rsidP="003727E1">
            <w:pPr>
              <w:pStyle w:val="DefaultText"/>
              <w:numPr>
                <w:ilvl w:val="0"/>
                <w:numId w:val="0"/>
              </w:numPr>
              <w:ind w:left="720"/>
              <w:rPr>
                <w:rStyle w:val="InitialStyle"/>
                <w:rFonts w:cs="Arial"/>
                <w:b/>
              </w:rPr>
            </w:pPr>
          </w:p>
        </w:tc>
      </w:tr>
    </w:tbl>
    <w:p w14:paraId="575C6259" w14:textId="77777777" w:rsidR="00FE4BEB" w:rsidRPr="00C97934" w:rsidRDefault="00FE4BEB" w:rsidP="003727E1">
      <w:pPr>
        <w:pStyle w:val="DefaultText"/>
        <w:numPr>
          <w:ilvl w:val="0"/>
          <w:numId w:val="0"/>
        </w:numPr>
        <w:ind w:left="720"/>
      </w:pPr>
    </w:p>
    <w:p w14:paraId="0E35C7C7" w14:textId="77777777" w:rsidR="00357B21" w:rsidRPr="00C97934" w:rsidRDefault="00357B21" w:rsidP="003727E1">
      <w:pPr>
        <w:pStyle w:val="DefaultText"/>
        <w:numPr>
          <w:ilvl w:val="0"/>
          <w:numId w:val="0"/>
        </w:numPr>
        <w:ind w:left="720"/>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430"/>
        <w:gridCol w:w="8010"/>
      </w:tblGrid>
      <w:tr w:rsidR="00FE4BEB" w:rsidRPr="00C97934" w14:paraId="6BE687F8" w14:textId="77777777" w:rsidTr="00C379F0">
        <w:trPr>
          <w:trHeight w:val="348"/>
        </w:trPr>
        <w:tc>
          <w:tcPr>
            <w:tcW w:w="2430" w:type="dxa"/>
            <w:tcBorders>
              <w:top w:val="double" w:sz="4" w:space="0" w:color="auto"/>
              <w:bottom w:val="double" w:sz="4" w:space="0" w:color="auto"/>
            </w:tcBorders>
            <w:shd w:val="clear" w:color="auto" w:fill="C6D9F1"/>
            <w:vAlign w:val="center"/>
          </w:tcPr>
          <w:p w14:paraId="403DCFCC" w14:textId="77777777" w:rsidR="00FE4BEB" w:rsidRPr="00617AC7" w:rsidRDefault="00FE4BEB" w:rsidP="00617AC7">
            <w:pPr>
              <w:pStyle w:val="DefaultText"/>
              <w:numPr>
                <w:ilvl w:val="0"/>
                <w:numId w:val="0"/>
              </w:numPr>
              <w:jc w:val="center"/>
              <w:rPr>
                <w:b/>
                <w:bCs/>
              </w:rPr>
            </w:pPr>
            <w:bookmarkStart w:id="248" w:name="_Hlk48893155"/>
            <w:r w:rsidRPr="00617AC7">
              <w:rPr>
                <w:b/>
                <w:bCs/>
              </w:rPr>
              <w:t>RFP Section &amp; Page Number</w:t>
            </w:r>
          </w:p>
        </w:tc>
        <w:tc>
          <w:tcPr>
            <w:tcW w:w="8010" w:type="dxa"/>
            <w:tcBorders>
              <w:top w:val="double" w:sz="4" w:space="0" w:color="auto"/>
              <w:bottom w:val="double" w:sz="4" w:space="0" w:color="auto"/>
            </w:tcBorders>
            <w:shd w:val="clear" w:color="auto" w:fill="C6D9F1"/>
            <w:vAlign w:val="center"/>
          </w:tcPr>
          <w:p w14:paraId="1E5988EC" w14:textId="77777777" w:rsidR="00FE4BEB" w:rsidRPr="00617AC7" w:rsidRDefault="00FE4BEB" w:rsidP="00617AC7">
            <w:pPr>
              <w:pStyle w:val="DefaultText"/>
              <w:numPr>
                <w:ilvl w:val="0"/>
                <w:numId w:val="0"/>
              </w:numPr>
              <w:ind w:left="720"/>
              <w:jc w:val="center"/>
              <w:rPr>
                <w:b/>
                <w:bCs/>
              </w:rPr>
            </w:pPr>
            <w:r w:rsidRPr="00617AC7">
              <w:rPr>
                <w:b/>
                <w:bCs/>
              </w:rPr>
              <w:t>Question</w:t>
            </w:r>
          </w:p>
        </w:tc>
      </w:tr>
      <w:tr w:rsidR="00FE4BEB" w:rsidRPr="00C97934" w14:paraId="799E6178" w14:textId="77777777" w:rsidTr="00C379F0">
        <w:tc>
          <w:tcPr>
            <w:tcW w:w="2430" w:type="dxa"/>
            <w:tcBorders>
              <w:top w:val="double" w:sz="4" w:space="0" w:color="auto"/>
            </w:tcBorders>
            <w:shd w:val="clear" w:color="auto" w:fill="auto"/>
            <w:vAlign w:val="center"/>
          </w:tcPr>
          <w:p w14:paraId="05FB24D1" w14:textId="184D9C36" w:rsidR="00FE4BEB" w:rsidRPr="00C97934" w:rsidRDefault="00FE4BEB" w:rsidP="003727E1">
            <w:pPr>
              <w:pStyle w:val="DefaultText"/>
              <w:numPr>
                <w:ilvl w:val="0"/>
                <w:numId w:val="0"/>
              </w:numPr>
              <w:ind w:left="720"/>
            </w:pPr>
            <w:bookmarkStart w:id="249" w:name="_Hlk48893261"/>
            <w:bookmarkEnd w:id="248"/>
          </w:p>
        </w:tc>
        <w:tc>
          <w:tcPr>
            <w:tcW w:w="8010" w:type="dxa"/>
            <w:tcBorders>
              <w:top w:val="double" w:sz="4" w:space="0" w:color="auto"/>
            </w:tcBorders>
            <w:shd w:val="clear" w:color="auto" w:fill="auto"/>
            <w:vAlign w:val="center"/>
          </w:tcPr>
          <w:p w14:paraId="0EC012D0" w14:textId="5024368D" w:rsidR="00FE4BEB" w:rsidRPr="00C97934" w:rsidRDefault="00FE4BEB" w:rsidP="003727E1">
            <w:pPr>
              <w:pStyle w:val="DefaultText"/>
              <w:numPr>
                <w:ilvl w:val="0"/>
                <w:numId w:val="0"/>
              </w:numPr>
              <w:ind w:left="720"/>
            </w:pPr>
          </w:p>
        </w:tc>
      </w:tr>
      <w:bookmarkEnd w:id="249"/>
      <w:tr w:rsidR="00FE4BEB" w:rsidRPr="00C97934" w14:paraId="367A5430" w14:textId="77777777" w:rsidTr="00C379F0">
        <w:tc>
          <w:tcPr>
            <w:tcW w:w="2430" w:type="dxa"/>
            <w:shd w:val="clear" w:color="auto" w:fill="auto"/>
            <w:vAlign w:val="center"/>
          </w:tcPr>
          <w:p w14:paraId="4C0E235E" w14:textId="77777777" w:rsidR="00FE4BEB" w:rsidRPr="00C97934" w:rsidRDefault="00FE4BEB" w:rsidP="003727E1">
            <w:pPr>
              <w:pStyle w:val="DefaultText"/>
              <w:numPr>
                <w:ilvl w:val="0"/>
                <w:numId w:val="0"/>
              </w:numPr>
              <w:ind w:left="720"/>
            </w:pPr>
          </w:p>
        </w:tc>
        <w:tc>
          <w:tcPr>
            <w:tcW w:w="8010" w:type="dxa"/>
            <w:shd w:val="clear" w:color="auto" w:fill="auto"/>
            <w:vAlign w:val="center"/>
          </w:tcPr>
          <w:p w14:paraId="556FA0D8" w14:textId="77777777" w:rsidR="00FE4BEB" w:rsidRPr="00C97934" w:rsidRDefault="00FE4BEB" w:rsidP="003727E1">
            <w:pPr>
              <w:pStyle w:val="DefaultText"/>
              <w:numPr>
                <w:ilvl w:val="0"/>
                <w:numId w:val="0"/>
              </w:numPr>
              <w:ind w:left="720"/>
            </w:pPr>
          </w:p>
        </w:tc>
      </w:tr>
      <w:tr w:rsidR="00FE4BEB" w:rsidRPr="00C97934" w14:paraId="434671FE" w14:textId="77777777" w:rsidTr="00C379F0">
        <w:tc>
          <w:tcPr>
            <w:tcW w:w="2430" w:type="dxa"/>
            <w:shd w:val="clear" w:color="auto" w:fill="auto"/>
            <w:vAlign w:val="center"/>
          </w:tcPr>
          <w:p w14:paraId="0DFC877D" w14:textId="77777777" w:rsidR="00FE4BEB" w:rsidRPr="00C97934" w:rsidRDefault="00FE4BEB" w:rsidP="003727E1">
            <w:pPr>
              <w:pStyle w:val="DefaultText"/>
              <w:numPr>
                <w:ilvl w:val="0"/>
                <w:numId w:val="0"/>
              </w:numPr>
              <w:ind w:left="720"/>
            </w:pPr>
          </w:p>
        </w:tc>
        <w:tc>
          <w:tcPr>
            <w:tcW w:w="8010" w:type="dxa"/>
            <w:shd w:val="clear" w:color="auto" w:fill="auto"/>
            <w:vAlign w:val="center"/>
          </w:tcPr>
          <w:p w14:paraId="2BE675EB" w14:textId="77777777" w:rsidR="00FE4BEB" w:rsidRPr="00C97934" w:rsidRDefault="00FE4BEB" w:rsidP="003727E1">
            <w:pPr>
              <w:pStyle w:val="DefaultText"/>
              <w:numPr>
                <w:ilvl w:val="0"/>
                <w:numId w:val="0"/>
              </w:numPr>
              <w:ind w:left="720"/>
            </w:pPr>
          </w:p>
        </w:tc>
      </w:tr>
      <w:tr w:rsidR="00FE4BEB" w:rsidRPr="00C97934" w14:paraId="491B8F77" w14:textId="77777777" w:rsidTr="00C379F0">
        <w:tc>
          <w:tcPr>
            <w:tcW w:w="2430" w:type="dxa"/>
            <w:shd w:val="clear" w:color="auto" w:fill="auto"/>
            <w:vAlign w:val="center"/>
          </w:tcPr>
          <w:p w14:paraId="008FEAE7" w14:textId="77777777" w:rsidR="00FE4BEB" w:rsidRPr="00C97934" w:rsidRDefault="00FE4BEB" w:rsidP="003727E1">
            <w:pPr>
              <w:pStyle w:val="DefaultText"/>
              <w:numPr>
                <w:ilvl w:val="0"/>
                <w:numId w:val="0"/>
              </w:numPr>
              <w:ind w:left="720"/>
            </w:pPr>
          </w:p>
        </w:tc>
        <w:tc>
          <w:tcPr>
            <w:tcW w:w="8010" w:type="dxa"/>
            <w:shd w:val="clear" w:color="auto" w:fill="auto"/>
            <w:vAlign w:val="center"/>
          </w:tcPr>
          <w:p w14:paraId="2C335A4A" w14:textId="77777777" w:rsidR="00FE4BEB" w:rsidRPr="00C97934" w:rsidRDefault="00FE4BEB" w:rsidP="003727E1">
            <w:pPr>
              <w:pStyle w:val="DefaultText"/>
              <w:numPr>
                <w:ilvl w:val="0"/>
                <w:numId w:val="0"/>
              </w:numPr>
              <w:ind w:left="720"/>
            </w:pPr>
          </w:p>
        </w:tc>
      </w:tr>
      <w:tr w:rsidR="00FE4BEB" w:rsidRPr="00C97934" w14:paraId="74F05B40" w14:textId="77777777" w:rsidTr="00C379F0">
        <w:tc>
          <w:tcPr>
            <w:tcW w:w="2430" w:type="dxa"/>
            <w:shd w:val="clear" w:color="auto" w:fill="auto"/>
            <w:vAlign w:val="center"/>
          </w:tcPr>
          <w:p w14:paraId="415BB19E" w14:textId="77777777" w:rsidR="00FE4BEB" w:rsidRPr="00C97934" w:rsidRDefault="00FE4BEB" w:rsidP="003727E1">
            <w:pPr>
              <w:pStyle w:val="DefaultText"/>
              <w:numPr>
                <w:ilvl w:val="0"/>
                <w:numId w:val="0"/>
              </w:numPr>
              <w:ind w:left="720"/>
            </w:pPr>
          </w:p>
        </w:tc>
        <w:tc>
          <w:tcPr>
            <w:tcW w:w="8010" w:type="dxa"/>
            <w:shd w:val="clear" w:color="auto" w:fill="auto"/>
            <w:vAlign w:val="center"/>
          </w:tcPr>
          <w:p w14:paraId="75B9D369" w14:textId="77777777" w:rsidR="00FE4BEB" w:rsidRPr="00C97934" w:rsidRDefault="00FE4BEB" w:rsidP="003727E1">
            <w:pPr>
              <w:pStyle w:val="DefaultText"/>
              <w:numPr>
                <w:ilvl w:val="0"/>
                <w:numId w:val="0"/>
              </w:numPr>
              <w:ind w:left="720"/>
            </w:pPr>
          </w:p>
        </w:tc>
      </w:tr>
      <w:tr w:rsidR="00FE4BEB" w:rsidRPr="00C97934" w14:paraId="04EF2834" w14:textId="77777777" w:rsidTr="00C379F0">
        <w:tc>
          <w:tcPr>
            <w:tcW w:w="2430" w:type="dxa"/>
            <w:shd w:val="clear" w:color="auto" w:fill="auto"/>
            <w:vAlign w:val="center"/>
          </w:tcPr>
          <w:p w14:paraId="43E9AD0C" w14:textId="77777777" w:rsidR="00FE4BEB" w:rsidRPr="00C97934" w:rsidRDefault="00FE4BEB" w:rsidP="003727E1">
            <w:pPr>
              <w:pStyle w:val="DefaultText"/>
              <w:numPr>
                <w:ilvl w:val="0"/>
                <w:numId w:val="0"/>
              </w:numPr>
              <w:ind w:left="720"/>
            </w:pPr>
          </w:p>
        </w:tc>
        <w:tc>
          <w:tcPr>
            <w:tcW w:w="8010" w:type="dxa"/>
            <w:shd w:val="clear" w:color="auto" w:fill="auto"/>
            <w:vAlign w:val="center"/>
          </w:tcPr>
          <w:p w14:paraId="76A07681" w14:textId="77777777" w:rsidR="00FE4BEB" w:rsidRPr="00C97934" w:rsidRDefault="00FE4BEB" w:rsidP="003727E1">
            <w:pPr>
              <w:pStyle w:val="DefaultText"/>
              <w:numPr>
                <w:ilvl w:val="0"/>
                <w:numId w:val="0"/>
              </w:numPr>
              <w:ind w:left="720"/>
            </w:pPr>
          </w:p>
        </w:tc>
      </w:tr>
      <w:tr w:rsidR="00FE4BEB" w:rsidRPr="00C97934" w14:paraId="3014E950" w14:textId="77777777" w:rsidTr="00C379F0">
        <w:tc>
          <w:tcPr>
            <w:tcW w:w="2430" w:type="dxa"/>
            <w:shd w:val="clear" w:color="auto" w:fill="auto"/>
            <w:vAlign w:val="center"/>
          </w:tcPr>
          <w:p w14:paraId="65E617BF" w14:textId="77777777" w:rsidR="00FE4BEB" w:rsidRPr="00C97934" w:rsidRDefault="00FE4BEB" w:rsidP="003727E1">
            <w:pPr>
              <w:pStyle w:val="DefaultText"/>
              <w:numPr>
                <w:ilvl w:val="0"/>
                <w:numId w:val="0"/>
              </w:numPr>
              <w:ind w:left="720"/>
            </w:pPr>
          </w:p>
        </w:tc>
        <w:tc>
          <w:tcPr>
            <w:tcW w:w="8010" w:type="dxa"/>
            <w:shd w:val="clear" w:color="auto" w:fill="auto"/>
            <w:vAlign w:val="center"/>
          </w:tcPr>
          <w:p w14:paraId="4729F7D1" w14:textId="77777777" w:rsidR="00FE4BEB" w:rsidRPr="00C97934" w:rsidRDefault="00FE4BEB" w:rsidP="003727E1">
            <w:pPr>
              <w:pStyle w:val="DefaultText"/>
              <w:numPr>
                <w:ilvl w:val="0"/>
                <w:numId w:val="0"/>
              </w:numPr>
              <w:ind w:left="720"/>
            </w:pPr>
          </w:p>
        </w:tc>
      </w:tr>
      <w:tr w:rsidR="00FE4BEB" w:rsidRPr="00C97934" w14:paraId="6E8D8452" w14:textId="77777777" w:rsidTr="00C379F0">
        <w:tc>
          <w:tcPr>
            <w:tcW w:w="2430" w:type="dxa"/>
            <w:shd w:val="clear" w:color="auto" w:fill="auto"/>
            <w:vAlign w:val="center"/>
          </w:tcPr>
          <w:p w14:paraId="2D477A7B"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c>
          <w:tcPr>
            <w:tcW w:w="8010" w:type="dxa"/>
            <w:shd w:val="clear" w:color="auto" w:fill="auto"/>
            <w:vAlign w:val="center"/>
          </w:tcPr>
          <w:p w14:paraId="2A32810C"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r>
      <w:tr w:rsidR="00FE4BEB" w:rsidRPr="00C97934" w14:paraId="45F53682" w14:textId="77777777" w:rsidTr="00C379F0">
        <w:tc>
          <w:tcPr>
            <w:tcW w:w="2430" w:type="dxa"/>
            <w:shd w:val="clear" w:color="auto" w:fill="auto"/>
            <w:vAlign w:val="center"/>
          </w:tcPr>
          <w:p w14:paraId="461A2B42"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c>
          <w:tcPr>
            <w:tcW w:w="8010" w:type="dxa"/>
            <w:shd w:val="clear" w:color="auto" w:fill="auto"/>
            <w:vAlign w:val="center"/>
          </w:tcPr>
          <w:p w14:paraId="74FA6B59"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r>
      <w:tr w:rsidR="00FE4BEB" w:rsidRPr="00C97934" w14:paraId="7C95620F" w14:textId="77777777" w:rsidTr="00C379F0">
        <w:tc>
          <w:tcPr>
            <w:tcW w:w="2430" w:type="dxa"/>
            <w:shd w:val="clear" w:color="auto" w:fill="auto"/>
            <w:vAlign w:val="center"/>
          </w:tcPr>
          <w:p w14:paraId="6B38F8C2"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c>
          <w:tcPr>
            <w:tcW w:w="8010" w:type="dxa"/>
            <w:shd w:val="clear" w:color="auto" w:fill="auto"/>
            <w:vAlign w:val="center"/>
          </w:tcPr>
          <w:p w14:paraId="03AC1B06"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r>
      <w:tr w:rsidR="00FE4BEB" w:rsidRPr="00C97934" w14:paraId="7F1DB4C7" w14:textId="77777777" w:rsidTr="00C379F0">
        <w:tc>
          <w:tcPr>
            <w:tcW w:w="2430" w:type="dxa"/>
            <w:shd w:val="clear" w:color="auto" w:fill="auto"/>
            <w:vAlign w:val="center"/>
          </w:tcPr>
          <w:p w14:paraId="09DFD216"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c>
          <w:tcPr>
            <w:tcW w:w="8010" w:type="dxa"/>
            <w:shd w:val="clear" w:color="auto" w:fill="auto"/>
            <w:vAlign w:val="center"/>
          </w:tcPr>
          <w:p w14:paraId="6A8B5A8D"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r>
      <w:tr w:rsidR="00FE4BEB" w:rsidRPr="00C97934" w14:paraId="38DD41AB" w14:textId="77777777" w:rsidTr="00C379F0">
        <w:tc>
          <w:tcPr>
            <w:tcW w:w="2430" w:type="dxa"/>
            <w:shd w:val="clear" w:color="auto" w:fill="auto"/>
            <w:vAlign w:val="center"/>
          </w:tcPr>
          <w:p w14:paraId="31AD232A"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c>
          <w:tcPr>
            <w:tcW w:w="8010" w:type="dxa"/>
            <w:shd w:val="clear" w:color="auto" w:fill="auto"/>
            <w:vAlign w:val="center"/>
          </w:tcPr>
          <w:p w14:paraId="5A2AD940"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r>
      <w:tr w:rsidR="00FE4BEB" w:rsidRPr="00C97934" w14:paraId="67A01616" w14:textId="77777777" w:rsidTr="00C379F0">
        <w:tc>
          <w:tcPr>
            <w:tcW w:w="2430" w:type="dxa"/>
            <w:shd w:val="clear" w:color="auto" w:fill="auto"/>
            <w:vAlign w:val="center"/>
          </w:tcPr>
          <w:p w14:paraId="1B2D19A9"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c>
          <w:tcPr>
            <w:tcW w:w="8010" w:type="dxa"/>
            <w:shd w:val="clear" w:color="auto" w:fill="auto"/>
            <w:vAlign w:val="center"/>
          </w:tcPr>
          <w:p w14:paraId="2C3E2863"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r>
      <w:tr w:rsidR="00FE4BEB" w:rsidRPr="00C97934" w14:paraId="628C4760" w14:textId="77777777" w:rsidTr="00C379F0">
        <w:tc>
          <w:tcPr>
            <w:tcW w:w="2430" w:type="dxa"/>
            <w:shd w:val="clear" w:color="auto" w:fill="auto"/>
            <w:vAlign w:val="center"/>
          </w:tcPr>
          <w:p w14:paraId="037C25B5"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c>
          <w:tcPr>
            <w:tcW w:w="8010" w:type="dxa"/>
            <w:shd w:val="clear" w:color="auto" w:fill="auto"/>
            <w:vAlign w:val="center"/>
          </w:tcPr>
          <w:p w14:paraId="4CBF50D1"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r>
      <w:tr w:rsidR="00FE4BEB" w:rsidRPr="00C97934" w14:paraId="435C15DB" w14:textId="77777777" w:rsidTr="00357B21">
        <w:tc>
          <w:tcPr>
            <w:tcW w:w="2430" w:type="dxa"/>
            <w:tcBorders>
              <w:bottom w:val="single" w:sz="4" w:space="0" w:color="auto"/>
            </w:tcBorders>
            <w:shd w:val="clear" w:color="auto" w:fill="auto"/>
            <w:vAlign w:val="center"/>
          </w:tcPr>
          <w:p w14:paraId="3A9B2BD5"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c>
          <w:tcPr>
            <w:tcW w:w="8010" w:type="dxa"/>
            <w:tcBorders>
              <w:bottom w:val="single" w:sz="4" w:space="0" w:color="auto"/>
            </w:tcBorders>
            <w:shd w:val="clear" w:color="auto" w:fill="auto"/>
            <w:vAlign w:val="center"/>
          </w:tcPr>
          <w:p w14:paraId="6DED4AD1"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r>
      <w:tr w:rsidR="00FE4BEB" w:rsidRPr="00C97934" w14:paraId="6CBEE037" w14:textId="77777777" w:rsidTr="00357B21">
        <w:trPr>
          <w:trHeight w:val="152"/>
        </w:trPr>
        <w:tc>
          <w:tcPr>
            <w:tcW w:w="2430" w:type="dxa"/>
            <w:tcBorders>
              <w:top w:val="single" w:sz="4" w:space="0" w:color="auto"/>
              <w:bottom w:val="double" w:sz="4" w:space="0" w:color="auto"/>
            </w:tcBorders>
            <w:shd w:val="clear" w:color="auto" w:fill="auto"/>
            <w:vAlign w:val="center"/>
          </w:tcPr>
          <w:p w14:paraId="3EBF5BFC"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c>
          <w:tcPr>
            <w:tcW w:w="8010" w:type="dxa"/>
            <w:tcBorders>
              <w:top w:val="single" w:sz="4" w:space="0" w:color="auto"/>
              <w:bottom w:val="double" w:sz="4" w:space="0" w:color="auto"/>
            </w:tcBorders>
            <w:shd w:val="clear" w:color="auto" w:fill="auto"/>
            <w:vAlign w:val="center"/>
          </w:tcPr>
          <w:p w14:paraId="4E389BD4"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rPr>
            </w:pPr>
          </w:p>
        </w:tc>
      </w:tr>
    </w:tbl>
    <w:p w14:paraId="71AC93C4" w14:textId="77777777" w:rsidR="00FE4BEB" w:rsidRPr="00C97934" w:rsidRDefault="00FE4BEB"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Arial"/>
        </w:rPr>
      </w:pPr>
    </w:p>
    <w:p w14:paraId="04ADB4BA" w14:textId="77777777" w:rsidR="00357B21" w:rsidRPr="00C97934" w:rsidRDefault="00357B21"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Arial"/>
          <w:i/>
        </w:rPr>
      </w:pPr>
    </w:p>
    <w:p w14:paraId="16FAF40D" w14:textId="77777777" w:rsidR="00FE4BEB" w:rsidRPr="00C97934" w:rsidRDefault="00FE4BEB" w:rsidP="003727E1">
      <w:pPr>
        <w:pStyle w:val="DefaultText"/>
        <w:widowControl/>
        <w:numPr>
          <w:ilvl w:val="0"/>
          <w:numId w:val="0"/>
        </w:numPr>
        <w:tabs>
          <w:tab w:val="left" w:pos="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right="-360"/>
        <w:rPr>
          <w:rFonts w:cs="Arial"/>
          <w:i/>
        </w:rPr>
      </w:pPr>
      <w:r w:rsidRPr="00C97934">
        <w:rPr>
          <w:rFonts w:cs="Arial"/>
          <w:i/>
        </w:rPr>
        <w:t>* If a question is not related to any section of the RFP, state “N/A” under “RFP Section &amp; Page Number”.</w:t>
      </w:r>
    </w:p>
    <w:p w14:paraId="34715E35" w14:textId="77777777" w:rsidR="00FE4BEB" w:rsidRDefault="00A576B1" w:rsidP="003727E1">
      <w:pPr>
        <w:pStyle w:val="DefaultText"/>
        <w:widowControl/>
        <w:numPr>
          <w:ilvl w:val="0"/>
          <w:numId w:val="0"/>
        </w:numPr>
        <w:tabs>
          <w:tab w:val="left" w:pos="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Arial"/>
          <w:i/>
        </w:rPr>
      </w:pPr>
      <w:r w:rsidRPr="00C97934">
        <w:rPr>
          <w:rFonts w:cs="Arial"/>
          <w:i/>
        </w:rPr>
        <w:t>** Add additional rows</w:t>
      </w:r>
      <w:r w:rsidR="00FE4BEB" w:rsidRPr="00C97934">
        <w:rPr>
          <w:rFonts w:cs="Arial"/>
          <w:i/>
        </w:rPr>
        <w:t>, if necessary.</w:t>
      </w:r>
    </w:p>
    <w:p w14:paraId="33192156" w14:textId="77777777" w:rsidR="003727E1" w:rsidRDefault="003727E1">
      <w:pPr>
        <w:widowControl/>
        <w:autoSpaceDE/>
        <w:autoSpaceDN/>
        <w:rPr>
          <w:rFonts w:cs="Arial"/>
          <w:i/>
          <w:szCs w:val="24"/>
        </w:rPr>
      </w:pPr>
      <w:r>
        <w:rPr>
          <w:rFonts w:cs="Arial"/>
          <w:i/>
        </w:rPr>
        <w:br w:type="page"/>
      </w:r>
    </w:p>
    <w:p w14:paraId="60C5F8FA" w14:textId="7EE44988" w:rsidR="003727E1" w:rsidRPr="00691BB1" w:rsidRDefault="003727E1" w:rsidP="00691BB1">
      <w:pPr>
        <w:pStyle w:val="Heading2"/>
        <w:numPr>
          <w:ilvl w:val="0"/>
          <w:numId w:val="0"/>
        </w:numPr>
        <w:rPr>
          <w:b/>
          <w:bCs w:val="0"/>
        </w:rPr>
      </w:pPr>
      <w:bookmarkStart w:id="250" w:name="_Ref85454099"/>
      <w:bookmarkStart w:id="251" w:name="_Ref85454127"/>
      <w:bookmarkStart w:id="252" w:name="_Ref85454177"/>
      <w:bookmarkStart w:id="253" w:name="_Ref85455463"/>
      <w:bookmarkStart w:id="254" w:name="_Ref85456186"/>
      <w:bookmarkStart w:id="255" w:name="_Ref85461455"/>
      <w:bookmarkStart w:id="256" w:name="_Ref85461561"/>
      <w:bookmarkStart w:id="257" w:name="_Toc86839690"/>
      <w:r w:rsidRPr="00691BB1">
        <w:rPr>
          <w:b/>
          <w:bCs w:val="0"/>
        </w:rPr>
        <w:lastRenderedPageBreak/>
        <w:t xml:space="preserve">APPENDIX </w:t>
      </w:r>
      <w:r w:rsidR="00276F9D" w:rsidRPr="00691BB1">
        <w:rPr>
          <w:b/>
          <w:bCs w:val="0"/>
        </w:rPr>
        <w:t>G</w:t>
      </w:r>
      <w:bookmarkEnd w:id="250"/>
      <w:bookmarkEnd w:id="251"/>
      <w:bookmarkEnd w:id="252"/>
      <w:bookmarkEnd w:id="253"/>
      <w:bookmarkEnd w:id="254"/>
      <w:bookmarkEnd w:id="255"/>
      <w:bookmarkEnd w:id="256"/>
      <w:bookmarkEnd w:id="257"/>
    </w:p>
    <w:p w14:paraId="25ED72C7" w14:textId="77777777" w:rsidR="003727E1" w:rsidRPr="00C97934" w:rsidRDefault="003727E1" w:rsidP="003727E1">
      <w:pPr>
        <w:pStyle w:val="DefaultText"/>
        <w:widowControl/>
        <w:numPr>
          <w:ilvl w:val="0"/>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b/>
        </w:rPr>
      </w:pPr>
    </w:p>
    <w:p w14:paraId="2158FB9C" w14:textId="6897E738" w:rsidR="003727E1" w:rsidRPr="009B1F80" w:rsidRDefault="003727E1" w:rsidP="00EA545D">
      <w:pPr>
        <w:jc w:val="center"/>
        <w:rPr>
          <w:rFonts w:cs="Arial"/>
          <w:b/>
          <w:sz w:val="28"/>
          <w:szCs w:val="28"/>
        </w:rPr>
      </w:pPr>
      <w:r w:rsidRPr="009B1F80">
        <w:rPr>
          <w:rFonts w:cs="Arial"/>
          <w:b/>
          <w:sz w:val="28"/>
          <w:szCs w:val="28"/>
        </w:rPr>
        <w:t>State of Maine</w:t>
      </w:r>
    </w:p>
    <w:p w14:paraId="19B46EBC" w14:textId="268E3B9E" w:rsidR="00F063E6" w:rsidRPr="009B1F80" w:rsidRDefault="00F063E6" w:rsidP="00EA545D">
      <w:pPr>
        <w:jc w:val="center"/>
        <w:rPr>
          <w:rFonts w:cs="Arial"/>
          <w:b/>
          <w:sz w:val="28"/>
          <w:szCs w:val="28"/>
        </w:rPr>
      </w:pPr>
      <w:r w:rsidRPr="009B1F80">
        <w:rPr>
          <w:rStyle w:val="InitialStyle"/>
          <w:rFonts w:cs="Arial"/>
          <w:b/>
          <w:sz w:val="28"/>
          <w:szCs w:val="28"/>
        </w:rPr>
        <w:t>Department of Administrative and Financial Services</w:t>
      </w:r>
    </w:p>
    <w:p w14:paraId="7A1D9A45" w14:textId="73BE3C3E" w:rsidR="003727E1" w:rsidRPr="009B1F80" w:rsidRDefault="00F063E6" w:rsidP="00EA545D">
      <w:pPr>
        <w:jc w:val="center"/>
        <w:rPr>
          <w:rFonts w:cs="Arial"/>
          <w:b/>
          <w:sz w:val="28"/>
          <w:szCs w:val="28"/>
        </w:rPr>
      </w:pPr>
      <w:r w:rsidRPr="009B1F80">
        <w:rPr>
          <w:rFonts w:cs="Arial"/>
          <w:b/>
          <w:sz w:val="28"/>
          <w:szCs w:val="28"/>
        </w:rPr>
        <w:t xml:space="preserve">DETAILED </w:t>
      </w:r>
      <w:r w:rsidR="00F109A6" w:rsidRPr="009B1F80">
        <w:rPr>
          <w:rFonts w:cs="Arial"/>
          <w:b/>
          <w:sz w:val="28"/>
          <w:szCs w:val="28"/>
        </w:rPr>
        <w:t>FUNCTIONAL REQUIREMENTS</w:t>
      </w:r>
    </w:p>
    <w:p w14:paraId="5CB4528F" w14:textId="6957C9A7" w:rsidR="003727E1" w:rsidRPr="009B1F80" w:rsidRDefault="003727E1" w:rsidP="00EA545D">
      <w:pPr>
        <w:jc w:val="center"/>
        <w:rPr>
          <w:rStyle w:val="InitialStyle"/>
          <w:rFonts w:cs="Arial"/>
          <w:b/>
          <w:sz w:val="28"/>
          <w:szCs w:val="28"/>
        </w:rPr>
      </w:pPr>
      <w:r w:rsidRPr="009B1F80">
        <w:rPr>
          <w:rStyle w:val="InitialStyle"/>
          <w:rFonts w:cs="Arial"/>
          <w:b/>
          <w:sz w:val="28"/>
          <w:szCs w:val="28"/>
        </w:rPr>
        <w:t xml:space="preserve">RFP# </w:t>
      </w:r>
      <w:r w:rsidR="005E5F60" w:rsidRPr="009B1F80">
        <w:rPr>
          <w:rStyle w:val="InitialStyle"/>
          <w:rFonts w:cs="Arial"/>
          <w:b/>
          <w:sz w:val="28"/>
          <w:szCs w:val="28"/>
        </w:rPr>
        <w:t>202110165</w:t>
      </w:r>
    </w:p>
    <w:p w14:paraId="527F09EA" w14:textId="69B4C987" w:rsidR="00F063E6" w:rsidRPr="009B1F80" w:rsidRDefault="00801650" w:rsidP="00EA545D">
      <w:pPr>
        <w:jc w:val="center"/>
        <w:rPr>
          <w:rStyle w:val="InitialStyle"/>
          <w:rFonts w:cs="Arial"/>
          <w:b/>
          <w:sz w:val="28"/>
          <w:szCs w:val="28"/>
        </w:rPr>
      </w:pPr>
      <w:r w:rsidRPr="009B1F80">
        <w:rPr>
          <w:rStyle w:val="InitialStyle"/>
          <w:rFonts w:cs="Arial"/>
          <w:b/>
          <w:sz w:val="28"/>
          <w:szCs w:val="28"/>
        </w:rPr>
        <w:t>Human Resources Management System (HRMS) Systems Integrator</w:t>
      </w:r>
    </w:p>
    <w:p w14:paraId="0CD01DC8" w14:textId="53C42AB0" w:rsidR="003727E1" w:rsidRPr="00C97934" w:rsidRDefault="003727E1" w:rsidP="1D3ECCA9">
      <w:pPr>
        <w:pStyle w:val="DefaultText"/>
        <w:numPr>
          <w:ilvl w:val="2"/>
          <w:numId w:val="0"/>
        </w:numPr>
        <w:jc w:val="center"/>
        <w:rPr>
          <w:rStyle w:val="InitialStyle"/>
          <w:rFonts w:cs="Arial"/>
          <w:b/>
          <w:sz w:val="28"/>
          <w:szCs w:val="28"/>
        </w:rPr>
      </w:pPr>
    </w:p>
    <w:p w14:paraId="233E4ECA" w14:textId="581A6CFD" w:rsidR="003541FC" w:rsidRDefault="003541FC" w:rsidP="00ED55E4">
      <w:r>
        <w:t xml:space="preserve">The State’s </w:t>
      </w:r>
      <w:r w:rsidR="00F109A6">
        <w:t>Functional Requirements</w:t>
      </w:r>
      <w:r>
        <w:t xml:space="preserve"> include the following documents: </w:t>
      </w:r>
    </w:p>
    <w:p w14:paraId="1D65CAEF" w14:textId="65270026" w:rsidR="003541FC" w:rsidRDefault="003541FC" w:rsidP="00ED55E4"/>
    <w:p w14:paraId="4889FB71" w14:textId="77777777" w:rsidR="00AA01D0" w:rsidRPr="00DD5B6C" w:rsidRDefault="00AA01D0" w:rsidP="00ED55E4">
      <w:pPr>
        <w:rPr>
          <w:b/>
          <w:bCs/>
        </w:rPr>
      </w:pPr>
      <w:r w:rsidRPr="00DD5B6C">
        <w:rPr>
          <w:b/>
          <w:bCs/>
        </w:rPr>
        <w:t xml:space="preserve">Business Process Models </w:t>
      </w:r>
    </w:p>
    <w:p w14:paraId="707FF723" w14:textId="31E08BF8" w:rsidR="00AA01D0" w:rsidRDefault="00DD5B6C" w:rsidP="00ED55E4">
      <w:r>
        <w:t xml:space="preserve">This </w:t>
      </w:r>
      <w:r w:rsidR="00292B7F">
        <w:t>link</w:t>
      </w:r>
      <w:r w:rsidR="0065173A">
        <w:t xml:space="preserve"> </w:t>
      </w:r>
      <w:r>
        <w:t>is to a</w:t>
      </w:r>
      <w:r w:rsidR="00292B7F">
        <w:t xml:space="preserve"> .zip file</w:t>
      </w:r>
      <w:r>
        <w:t xml:space="preserve"> folder with all the business process models</w:t>
      </w:r>
      <w:r w:rsidR="008B6E8E">
        <w:t xml:space="preserve"> for the HRMS</w:t>
      </w:r>
      <w:r>
        <w:t xml:space="preserve">. This folder also contains a glossary document containing definitions for the acronyms used in the business process model documentation. </w:t>
      </w:r>
    </w:p>
    <w:p w14:paraId="0E6672C0" w14:textId="0B4CF86F" w:rsidR="00B24F4D" w:rsidRDefault="00B24F4D" w:rsidP="00ED55E4"/>
    <w:p w14:paraId="46F870E7" w14:textId="77777777" w:rsidR="00B24F4D" w:rsidRPr="00B24F4D" w:rsidRDefault="00B24F4D" w:rsidP="00B24F4D">
      <w:hyperlink r:id="rId68" w:tgtFrame="_blank" w:history="1">
        <w:r w:rsidRPr="00B24F4D">
          <w:rPr>
            <w:rStyle w:val="Hyperlink"/>
          </w:rPr>
          <w:t>https://www.maine.gov/dafs/bbm/procurementservices/sites/maine.gov.dafs.bbm.procurementservices/files/rfp-docs/Appendix_G_SOM_BPMs.zip</w:t>
        </w:r>
      </w:hyperlink>
    </w:p>
    <w:p w14:paraId="11262051" w14:textId="77777777" w:rsidR="0065173A" w:rsidRDefault="0065173A" w:rsidP="00ED55E4"/>
    <w:p w14:paraId="243D9D07" w14:textId="23D8B0E7" w:rsidR="003541FC" w:rsidRPr="00AA01D0" w:rsidRDefault="00FD53FF" w:rsidP="00ED55E4">
      <w:pPr>
        <w:rPr>
          <w:b/>
          <w:bCs/>
        </w:rPr>
      </w:pPr>
      <w:r w:rsidRPr="00AA01D0">
        <w:rPr>
          <w:b/>
          <w:bCs/>
        </w:rPr>
        <w:t>Requirements Traceability Matrix</w:t>
      </w:r>
    </w:p>
    <w:p w14:paraId="791FAFE8" w14:textId="0245FD1A" w:rsidR="00AA01D0" w:rsidRDefault="00FD53FF" w:rsidP="00ED55E4">
      <w:r>
        <w:t xml:space="preserve">Detailed listing of requirements and response </w:t>
      </w:r>
      <w:r w:rsidR="00AA01D0">
        <w:t xml:space="preserve">document. Note that the requirements align to the business process models and </w:t>
      </w:r>
      <w:r w:rsidR="00DD5B6C">
        <w:t xml:space="preserve">contain cross-references to the applicable business process. This document also contains a full listing of all the business process models.  </w:t>
      </w:r>
    </w:p>
    <w:p w14:paraId="23AFA7CD" w14:textId="4FAC4C2C" w:rsidR="00FD53FF" w:rsidRDefault="00FD53FF" w:rsidP="00ED55E4"/>
    <w:p w14:paraId="659E8A61" w14:textId="484EC198" w:rsidR="00005254" w:rsidRDefault="00544868" w:rsidP="0065173A">
      <w:pPr>
        <w:jc w:val="center"/>
      </w:pPr>
      <w:r>
        <w:rPr>
          <w:noProof/>
        </w:rPr>
        <w:object w:dxaOrig="1543" w:dyaOrig="1000" w14:anchorId="1065ACAD">
          <v:shape id="_x0000_i1028" type="#_x0000_t75" alt="" style="width:77.1pt;height:50.35pt;mso-width-percent:0;mso-height-percent:0;mso-width-percent:0;mso-height-percent:0" o:ole="">
            <v:imagedata r:id="rId69" o:title=""/>
          </v:shape>
          <o:OLEObject Type="Embed" ProgID="Excel.Sheet.12" ShapeID="_x0000_i1028" DrawAspect="Icon" ObjectID="_1699767528" r:id="rId70"/>
        </w:object>
      </w:r>
    </w:p>
    <w:p w14:paraId="6FECD2E8" w14:textId="77777777" w:rsidR="0065173A" w:rsidRDefault="0065173A" w:rsidP="00ED55E4"/>
    <w:p w14:paraId="5CD01F30" w14:textId="7442FD39" w:rsidR="00FD53FF" w:rsidRPr="00DD5B6C" w:rsidRDefault="00FD53FF" w:rsidP="00ED55E4">
      <w:pPr>
        <w:rPr>
          <w:b/>
          <w:bCs/>
        </w:rPr>
      </w:pPr>
      <w:r w:rsidRPr="00DD5B6C">
        <w:rPr>
          <w:b/>
          <w:bCs/>
        </w:rPr>
        <w:t xml:space="preserve">Report Inventory </w:t>
      </w:r>
    </w:p>
    <w:p w14:paraId="429C0E6B" w14:textId="2536EE03" w:rsidR="008B6E8E" w:rsidRDefault="00DD5B6C" w:rsidP="00ED55E4">
      <w:pPr>
        <w:rPr>
          <w:color w:val="000000" w:themeColor="text1"/>
        </w:rPr>
      </w:pPr>
      <w:r>
        <w:rPr>
          <w:color w:val="000000" w:themeColor="text1"/>
        </w:rPr>
        <w:t>This is a work-in-progress listing of know</w:t>
      </w:r>
      <w:r w:rsidR="001B7ECF">
        <w:rPr>
          <w:color w:val="000000" w:themeColor="text1"/>
        </w:rPr>
        <w:t>n</w:t>
      </w:r>
      <w:r>
        <w:rPr>
          <w:color w:val="000000" w:themeColor="text1"/>
        </w:rPr>
        <w:t xml:space="preserve"> reports as of the writing of this RFP. </w:t>
      </w:r>
    </w:p>
    <w:p w14:paraId="327116E7" w14:textId="77777777" w:rsidR="008B6E8E" w:rsidRDefault="008B6E8E" w:rsidP="00ED55E4">
      <w:pPr>
        <w:rPr>
          <w:color w:val="000000" w:themeColor="text1"/>
        </w:rPr>
      </w:pPr>
    </w:p>
    <w:p w14:paraId="2B804286" w14:textId="2594DF5F" w:rsidR="00B03BE4" w:rsidRDefault="00544868" w:rsidP="00B03BE4">
      <w:pPr>
        <w:jc w:val="center"/>
        <w:rPr>
          <w:color w:val="000000" w:themeColor="text1"/>
        </w:rPr>
      </w:pPr>
      <w:r>
        <w:rPr>
          <w:noProof/>
          <w:color w:val="000000" w:themeColor="text1"/>
        </w:rPr>
        <w:object w:dxaOrig="1543" w:dyaOrig="1000" w14:anchorId="305B8E64">
          <v:shape id="_x0000_i1027" type="#_x0000_t75" alt="" style="width:77.1pt;height:50.35pt;mso-width-percent:0;mso-height-percent:0;mso-width-percent:0;mso-height-percent:0" o:ole="">
            <v:imagedata r:id="rId71" o:title=""/>
          </v:shape>
          <o:OLEObject Type="Embed" ProgID="Excel.Sheet.12" ShapeID="_x0000_i1027" DrawAspect="Icon" ObjectID="_1699767529" r:id="rId72"/>
        </w:object>
      </w:r>
      <w:r w:rsidR="00F55584" w:rsidRPr="47BFEB05">
        <w:rPr>
          <w:color w:val="000000" w:themeColor="text1"/>
        </w:rPr>
        <w:br w:type="page"/>
      </w:r>
      <w:bookmarkStart w:id="258" w:name="_Ref85452614"/>
      <w:bookmarkStart w:id="259" w:name="_Ref86737381"/>
      <w:bookmarkStart w:id="260" w:name="_Ref86737393"/>
      <w:bookmarkStart w:id="261" w:name="_Toc86839691"/>
    </w:p>
    <w:p w14:paraId="644A3D3F" w14:textId="0B49DBC1" w:rsidR="00F55584" w:rsidRPr="00691BB1" w:rsidRDefault="00F55584" w:rsidP="00B03BE4">
      <w:pPr>
        <w:rPr>
          <w:color w:val="000000"/>
        </w:rPr>
      </w:pPr>
      <w:r w:rsidRPr="009B1F80">
        <w:rPr>
          <w:b/>
          <w:bCs/>
        </w:rPr>
        <w:lastRenderedPageBreak/>
        <w:t xml:space="preserve">APPENDIX </w:t>
      </w:r>
      <w:r w:rsidR="00276F9D" w:rsidRPr="009B1F80">
        <w:rPr>
          <w:b/>
          <w:bCs/>
        </w:rPr>
        <w:t>H</w:t>
      </w:r>
      <w:bookmarkEnd w:id="258"/>
      <w:bookmarkEnd w:id="259"/>
      <w:bookmarkEnd w:id="260"/>
      <w:bookmarkEnd w:id="261"/>
    </w:p>
    <w:p w14:paraId="0F1C74C7" w14:textId="77777777" w:rsidR="00F55584" w:rsidRPr="009B1F80" w:rsidRDefault="00F55584" w:rsidP="47BFEB05">
      <w:pPr>
        <w:pStyle w:val="DefaultText"/>
        <w:widowControl/>
        <w:numPr>
          <w:ilvl w:val="2"/>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b/>
          <w:sz w:val="28"/>
          <w:szCs w:val="28"/>
        </w:rPr>
      </w:pPr>
    </w:p>
    <w:p w14:paraId="51B8B66E" w14:textId="506940C7" w:rsidR="00F55584" w:rsidRPr="009B1F80" w:rsidRDefault="00F55584" w:rsidP="00EA545D">
      <w:pPr>
        <w:jc w:val="center"/>
        <w:rPr>
          <w:rFonts w:cs="Arial"/>
          <w:b/>
          <w:sz w:val="28"/>
          <w:szCs w:val="28"/>
        </w:rPr>
      </w:pPr>
      <w:r w:rsidRPr="009B1F80">
        <w:rPr>
          <w:rFonts w:cs="Arial"/>
          <w:b/>
          <w:sz w:val="28"/>
          <w:szCs w:val="28"/>
        </w:rPr>
        <w:t>State of Maine</w:t>
      </w:r>
    </w:p>
    <w:p w14:paraId="363B8662" w14:textId="70E6F545" w:rsidR="00F55584" w:rsidRPr="009B1F80" w:rsidRDefault="00F55584" w:rsidP="00EA545D">
      <w:pPr>
        <w:jc w:val="center"/>
        <w:rPr>
          <w:rFonts w:cs="Arial"/>
          <w:b/>
          <w:sz w:val="28"/>
          <w:szCs w:val="28"/>
        </w:rPr>
      </w:pPr>
      <w:r w:rsidRPr="009B1F80">
        <w:rPr>
          <w:rStyle w:val="InitialStyle"/>
          <w:rFonts w:cs="Arial"/>
          <w:b/>
          <w:sz w:val="28"/>
          <w:szCs w:val="28"/>
        </w:rPr>
        <w:t>Department of Administrative and Financial Services</w:t>
      </w:r>
    </w:p>
    <w:p w14:paraId="249F3113" w14:textId="7E283DAB" w:rsidR="00F55584" w:rsidRPr="009B1F80" w:rsidRDefault="00D341E7" w:rsidP="00EA545D">
      <w:pPr>
        <w:jc w:val="center"/>
        <w:rPr>
          <w:rFonts w:cs="Arial"/>
          <w:b/>
          <w:sz w:val="28"/>
          <w:szCs w:val="28"/>
        </w:rPr>
      </w:pPr>
      <w:r w:rsidRPr="009B1F80">
        <w:rPr>
          <w:rFonts w:cs="Arial"/>
          <w:b/>
          <w:sz w:val="28"/>
          <w:szCs w:val="28"/>
        </w:rPr>
        <w:t>I</w:t>
      </w:r>
      <w:r w:rsidR="00EA545D" w:rsidRPr="009B1F80">
        <w:rPr>
          <w:rFonts w:cs="Arial"/>
          <w:b/>
          <w:sz w:val="28"/>
          <w:szCs w:val="28"/>
        </w:rPr>
        <w:t>ntegrations</w:t>
      </w:r>
      <w:r w:rsidR="007563EF" w:rsidRPr="009B1F80">
        <w:rPr>
          <w:rFonts w:cs="Arial"/>
          <w:b/>
          <w:bCs/>
          <w:sz w:val="28"/>
          <w:szCs w:val="28"/>
        </w:rPr>
        <w:t xml:space="preserve"> and Interfaces</w:t>
      </w:r>
    </w:p>
    <w:p w14:paraId="0A2A66B8" w14:textId="14ADCFCE" w:rsidR="00F55584" w:rsidRPr="009B1F80" w:rsidRDefault="00F55584" w:rsidP="00EA545D">
      <w:pPr>
        <w:jc w:val="center"/>
        <w:rPr>
          <w:rStyle w:val="InitialStyle"/>
          <w:rFonts w:cs="Arial"/>
          <w:b/>
          <w:sz w:val="28"/>
          <w:szCs w:val="28"/>
        </w:rPr>
      </w:pPr>
      <w:r w:rsidRPr="009B1F80">
        <w:rPr>
          <w:rStyle w:val="InitialStyle"/>
          <w:rFonts w:cs="Arial"/>
          <w:b/>
          <w:sz w:val="28"/>
          <w:szCs w:val="28"/>
        </w:rPr>
        <w:t xml:space="preserve">RFP# </w:t>
      </w:r>
      <w:r w:rsidR="005E5F60" w:rsidRPr="009B1F80">
        <w:rPr>
          <w:rStyle w:val="InitialStyle"/>
          <w:rFonts w:cs="Arial"/>
          <w:b/>
          <w:sz w:val="28"/>
          <w:szCs w:val="28"/>
        </w:rPr>
        <w:t>202110165</w:t>
      </w:r>
    </w:p>
    <w:p w14:paraId="17B358E5" w14:textId="52A369AC" w:rsidR="00F55584" w:rsidRPr="009B1F80" w:rsidRDefault="00801650" w:rsidP="00EA545D">
      <w:pPr>
        <w:jc w:val="center"/>
        <w:rPr>
          <w:rStyle w:val="InitialStyle"/>
          <w:rFonts w:cs="Arial"/>
          <w:b/>
          <w:sz w:val="28"/>
          <w:szCs w:val="28"/>
        </w:rPr>
      </w:pPr>
      <w:r w:rsidRPr="009B1F80">
        <w:rPr>
          <w:rStyle w:val="InitialStyle"/>
          <w:rFonts w:cs="Arial"/>
          <w:b/>
          <w:sz w:val="28"/>
          <w:szCs w:val="28"/>
        </w:rPr>
        <w:t>Human Resources Management System (HRMS) Systems Integrator</w:t>
      </w:r>
    </w:p>
    <w:p w14:paraId="5665F792" w14:textId="77777777" w:rsidR="00F55584" w:rsidRPr="00C97934" w:rsidRDefault="00F55584" w:rsidP="47BFEB05">
      <w:pPr>
        <w:pStyle w:val="DefaultText"/>
        <w:numPr>
          <w:ilvl w:val="2"/>
          <w:numId w:val="0"/>
        </w:numPr>
        <w:jc w:val="center"/>
        <w:rPr>
          <w:rStyle w:val="InitialStyle"/>
          <w:rFonts w:cs="Arial"/>
          <w:b/>
          <w:sz w:val="28"/>
          <w:szCs w:val="28"/>
        </w:rPr>
      </w:pPr>
    </w:p>
    <w:bookmarkStart w:id="262" w:name="_Ref85462061"/>
    <w:bookmarkStart w:id="263" w:name="_Toc86839692"/>
    <w:bookmarkStart w:id="264" w:name="_MON_1699186523"/>
    <w:bookmarkEnd w:id="264"/>
    <w:p w14:paraId="48B3C178" w14:textId="04129C6E" w:rsidR="008D3A1A" w:rsidRDefault="00544868" w:rsidP="008D3A1A">
      <w:pPr>
        <w:widowControl/>
        <w:autoSpaceDE/>
        <w:autoSpaceDN/>
        <w:jc w:val="center"/>
        <w:rPr>
          <w:b/>
          <w:bCs/>
        </w:rPr>
      </w:pPr>
      <w:r>
        <w:rPr>
          <w:b/>
          <w:bCs/>
          <w:noProof/>
        </w:rPr>
        <w:object w:dxaOrig="1543" w:dyaOrig="1000" w14:anchorId="3EF6A7C1">
          <v:shape id="_x0000_i1026" type="#_x0000_t75" alt="" style="width:77.1pt;height:50.35pt;mso-width-percent:0;mso-height-percent:0;mso-width-percent:0;mso-height-percent:0" o:ole="">
            <v:imagedata r:id="rId73" o:title=""/>
          </v:shape>
          <o:OLEObject Type="Embed" ProgID="Word.Document.12" ShapeID="_x0000_i1026" DrawAspect="Icon" ObjectID="_1699767530" r:id="rId74">
            <o:FieldCodes>\s</o:FieldCodes>
          </o:OLEObject>
        </w:object>
      </w:r>
    </w:p>
    <w:p w14:paraId="6F8B36EC" w14:textId="4AC6DF8A" w:rsidR="008D3A1A" w:rsidRDefault="008D3A1A" w:rsidP="008D3A1A">
      <w:pPr>
        <w:widowControl/>
        <w:autoSpaceDE/>
        <w:autoSpaceDN/>
        <w:rPr>
          <w:b/>
          <w:bCs/>
        </w:rPr>
      </w:pPr>
    </w:p>
    <w:p w14:paraId="4A7A88E0" w14:textId="6206B4C9" w:rsidR="008D3A1A" w:rsidRDefault="008D3A1A" w:rsidP="008D3A1A">
      <w:pPr>
        <w:widowControl/>
        <w:autoSpaceDE/>
        <w:autoSpaceDN/>
        <w:rPr>
          <w:b/>
          <w:bCs/>
        </w:rPr>
      </w:pPr>
    </w:p>
    <w:p w14:paraId="365264A7" w14:textId="11EC2826" w:rsidR="008D3A1A" w:rsidRDefault="008D3A1A" w:rsidP="008D3A1A">
      <w:pPr>
        <w:widowControl/>
        <w:autoSpaceDE/>
        <w:autoSpaceDN/>
        <w:rPr>
          <w:b/>
          <w:bCs/>
        </w:rPr>
      </w:pPr>
    </w:p>
    <w:p w14:paraId="2BCCE63D" w14:textId="6EA980FB" w:rsidR="008D3A1A" w:rsidRDefault="008D3A1A" w:rsidP="008D3A1A">
      <w:pPr>
        <w:widowControl/>
        <w:autoSpaceDE/>
        <w:autoSpaceDN/>
        <w:rPr>
          <w:b/>
          <w:bCs/>
        </w:rPr>
      </w:pPr>
    </w:p>
    <w:p w14:paraId="77C620AE" w14:textId="06E0AB06" w:rsidR="008D3A1A" w:rsidRDefault="008D3A1A" w:rsidP="008D3A1A">
      <w:pPr>
        <w:widowControl/>
        <w:autoSpaceDE/>
        <w:autoSpaceDN/>
        <w:rPr>
          <w:b/>
          <w:bCs/>
        </w:rPr>
      </w:pPr>
    </w:p>
    <w:p w14:paraId="740DC9BC" w14:textId="50013937" w:rsidR="008D3A1A" w:rsidRDefault="008D3A1A" w:rsidP="008D3A1A">
      <w:pPr>
        <w:widowControl/>
        <w:autoSpaceDE/>
        <w:autoSpaceDN/>
        <w:rPr>
          <w:b/>
          <w:bCs/>
        </w:rPr>
      </w:pPr>
    </w:p>
    <w:p w14:paraId="59FCE000" w14:textId="552A44DA" w:rsidR="008D3A1A" w:rsidRDefault="008D3A1A" w:rsidP="008D3A1A">
      <w:pPr>
        <w:widowControl/>
        <w:autoSpaceDE/>
        <w:autoSpaceDN/>
        <w:rPr>
          <w:b/>
          <w:bCs/>
        </w:rPr>
      </w:pPr>
    </w:p>
    <w:p w14:paraId="51A04BC4" w14:textId="0D877F9D" w:rsidR="008D3A1A" w:rsidRDefault="008D3A1A" w:rsidP="008D3A1A">
      <w:pPr>
        <w:widowControl/>
        <w:autoSpaceDE/>
        <w:autoSpaceDN/>
        <w:rPr>
          <w:b/>
          <w:bCs/>
        </w:rPr>
      </w:pPr>
    </w:p>
    <w:p w14:paraId="2237629C" w14:textId="41CEB378" w:rsidR="008D3A1A" w:rsidRDefault="008D3A1A" w:rsidP="008D3A1A">
      <w:pPr>
        <w:widowControl/>
        <w:autoSpaceDE/>
        <w:autoSpaceDN/>
        <w:rPr>
          <w:b/>
          <w:bCs/>
        </w:rPr>
      </w:pPr>
    </w:p>
    <w:p w14:paraId="31C7D04C" w14:textId="598EB4F2" w:rsidR="008D3A1A" w:rsidRDefault="008D3A1A" w:rsidP="008D3A1A">
      <w:pPr>
        <w:widowControl/>
        <w:autoSpaceDE/>
        <w:autoSpaceDN/>
        <w:rPr>
          <w:b/>
          <w:bCs/>
        </w:rPr>
      </w:pPr>
    </w:p>
    <w:p w14:paraId="52C090BD" w14:textId="407D80EC" w:rsidR="008D3A1A" w:rsidRDefault="008D3A1A" w:rsidP="008D3A1A">
      <w:pPr>
        <w:widowControl/>
        <w:autoSpaceDE/>
        <w:autoSpaceDN/>
        <w:rPr>
          <w:b/>
          <w:bCs/>
        </w:rPr>
      </w:pPr>
    </w:p>
    <w:p w14:paraId="29C7A48B" w14:textId="6B0034EC" w:rsidR="008D3A1A" w:rsidRDefault="008D3A1A" w:rsidP="008D3A1A">
      <w:pPr>
        <w:widowControl/>
        <w:autoSpaceDE/>
        <w:autoSpaceDN/>
        <w:rPr>
          <w:b/>
          <w:bCs/>
        </w:rPr>
      </w:pPr>
    </w:p>
    <w:p w14:paraId="01FB2611" w14:textId="1AF0160C" w:rsidR="008D3A1A" w:rsidRDefault="008D3A1A" w:rsidP="008D3A1A">
      <w:pPr>
        <w:widowControl/>
        <w:autoSpaceDE/>
        <w:autoSpaceDN/>
        <w:rPr>
          <w:b/>
          <w:bCs/>
        </w:rPr>
      </w:pPr>
    </w:p>
    <w:p w14:paraId="078A82DD" w14:textId="67CAFAC0" w:rsidR="008D3A1A" w:rsidRDefault="008D3A1A" w:rsidP="008D3A1A">
      <w:pPr>
        <w:widowControl/>
        <w:autoSpaceDE/>
        <w:autoSpaceDN/>
        <w:rPr>
          <w:b/>
          <w:bCs/>
        </w:rPr>
      </w:pPr>
    </w:p>
    <w:p w14:paraId="710286DE" w14:textId="08FCDACD" w:rsidR="008D3A1A" w:rsidRDefault="008D3A1A" w:rsidP="008D3A1A">
      <w:pPr>
        <w:widowControl/>
        <w:autoSpaceDE/>
        <w:autoSpaceDN/>
        <w:rPr>
          <w:b/>
          <w:bCs/>
        </w:rPr>
      </w:pPr>
    </w:p>
    <w:p w14:paraId="6762B087" w14:textId="501B24E0" w:rsidR="008D3A1A" w:rsidRDefault="008D3A1A" w:rsidP="008D3A1A">
      <w:pPr>
        <w:widowControl/>
        <w:autoSpaceDE/>
        <w:autoSpaceDN/>
        <w:rPr>
          <w:b/>
          <w:bCs/>
        </w:rPr>
      </w:pPr>
    </w:p>
    <w:p w14:paraId="3C628C8D" w14:textId="2BB6DBA2" w:rsidR="008D3A1A" w:rsidRDefault="008D3A1A" w:rsidP="008D3A1A">
      <w:pPr>
        <w:widowControl/>
        <w:autoSpaceDE/>
        <w:autoSpaceDN/>
        <w:rPr>
          <w:b/>
          <w:bCs/>
        </w:rPr>
      </w:pPr>
    </w:p>
    <w:p w14:paraId="2114AA99" w14:textId="30E173C5" w:rsidR="008D3A1A" w:rsidRDefault="008D3A1A" w:rsidP="008D3A1A">
      <w:pPr>
        <w:widowControl/>
        <w:autoSpaceDE/>
        <w:autoSpaceDN/>
        <w:rPr>
          <w:b/>
          <w:bCs/>
        </w:rPr>
      </w:pPr>
    </w:p>
    <w:p w14:paraId="54230B48" w14:textId="5F74A444" w:rsidR="008D3A1A" w:rsidRDefault="008D3A1A" w:rsidP="008D3A1A">
      <w:pPr>
        <w:widowControl/>
        <w:autoSpaceDE/>
        <w:autoSpaceDN/>
        <w:rPr>
          <w:b/>
          <w:bCs/>
        </w:rPr>
      </w:pPr>
    </w:p>
    <w:p w14:paraId="18CEC01D" w14:textId="4EACD23B" w:rsidR="008D3A1A" w:rsidRDefault="008D3A1A" w:rsidP="008D3A1A">
      <w:pPr>
        <w:widowControl/>
        <w:autoSpaceDE/>
        <w:autoSpaceDN/>
        <w:rPr>
          <w:b/>
          <w:bCs/>
        </w:rPr>
      </w:pPr>
    </w:p>
    <w:p w14:paraId="5709F607" w14:textId="34304728" w:rsidR="008D3A1A" w:rsidRDefault="008D3A1A" w:rsidP="008D3A1A">
      <w:pPr>
        <w:widowControl/>
        <w:autoSpaceDE/>
        <w:autoSpaceDN/>
        <w:rPr>
          <w:b/>
          <w:bCs/>
        </w:rPr>
      </w:pPr>
    </w:p>
    <w:p w14:paraId="3B26907D" w14:textId="5181E5C6" w:rsidR="008D3A1A" w:rsidRDefault="008D3A1A" w:rsidP="008D3A1A">
      <w:pPr>
        <w:widowControl/>
        <w:autoSpaceDE/>
        <w:autoSpaceDN/>
        <w:rPr>
          <w:b/>
          <w:bCs/>
        </w:rPr>
      </w:pPr>
    </w:p>
    <w:p w14:paraId="7F58B903" w14:textId="09BEB15D" w:rsidR="008D3A1A" w:rsidRDefault="008D3A1A" w:rsidP="008D3A1A">
      <w:pPr>
        <w:widowControl/>
        <w:autoSpaceDE/>
        <w:autoSpaceDN/>
        <w:rPr>
          <w:b/>
          <w:bCs/>
        </w:rPr>
      </w:pPr>
    </w:p>
    <w:p w14:paraId="73A6E744" w14:textId="65031B87" w:rsidR="008D3A1A" w:rsidRDefault="008D3A1A" w:rsidP="008D3A1A">
      <w:pPr>
        <w:widowControl/>
        <w:autoSpaceDE/>
        <w:autoSpaceDN/>
        <w:rPr>
          <w:b/>
          <w:bCs/>
        </w:rPr>
      </w:pPr>
    </w:p>
    <w:p w14:paraId="434405C0" w14:textId="239D6C52" w:rsidR="008D3A1A" w:rsidRDefault="008D3A1A" w:rsidP="008D3A1A">
      <w:pPr>
        <w:widowControl/>
        <w:autoSpaceDE/>
        <w:autoSpaceDN/>
        <w:rPr>
          <w:b/>
          <w:bCs/>
        </w:rPr>
      </w:pPr>
    </w:p>
    <w:p w14:paraId="695149E6" w14:textId="6E8CDAA9" w:rsidR="008D3A1A" w:rsidRDefault="008D3A1A" w:rsidP="008D3A1A">
      <w:pPr>
        <w:widowControl/>
        <w:autoSpaceDE/>
        <w:autoSpaceDN/>
        <w:rPr>
          <w:b/>
          <w:bCs/>
        </w:rPr>
      </w:pPr>
    </w:p>
    <w:p w14:paraId="2CAD8AFE" w14:textId="18BA0705" w:rsidR="008D3A1A" w:rsidRDefault="008D3A1A" w:rsidP="008D3A1A">
      <w:pPr>
        <w:widowControl/>
        <w:autoSpaceDE/>
        <w:autoSpaceDN/>
        <w:rPr>
          <w:b/>
          <w:bCs/>
        </w:rPr>
      </w:pPr>
    </w:p>
    <w:p w14:paraId="33AC0F01" w14:textId="6AC85813" w:rsidR="008D3A1A" w:rsidRDefault="008D3A1A" w:rsidP="008D3A1A">
      <w:pPr>
        <w:widowControl/>
        <w:autoSpaceDE/>
        <w:autoSpaceDN/>
        <w:rPr>
          <w:b/>
          <w:bCs/>
        </w:rPr>
      </w:pPr>
    </w:p>
    <w:p w14:paraId="22E7D261" w14:textId="327EA848" w:rsidR="008D3A1A" w:rsidRDefault="008D3A1A" w:rsidP="008D3A1A">
      <w:pPr>
        <w:widowControl/>
        <w:autoSpaceDE/>
        <w:autoSpaceDN/>
        <w:rPr>
          <w:b/>
          <w:bCs/>
        </w:rPr>
      </w:pPr>
    </w:p>
    <w:p w14:paraId="400AB237" w14:textId="7563BC92" w:rsidR="008D3A1A" w:rsidRDefault="008D3A1A" w:rsidP="008D3A1A">
      <w:pPr>
        <w:widowControl/>
        <w:autoSpaceDE/>
        <w:autoSpaceDN/>
        <w:rPr>
          <w:b/>
          <w:bCs/>
        </w:rPr>
      </w:pPr>
    </w:p>
    <w:p w14:paraId="0E463004" w14:textId="35ACD069" w:rsidR="008D3A1A" w:rsidRDefault="008D3A1A" w:rsidP="008D3A1A">
      <w:pPr>
        <w:widowControl/>
        <w:autoSpaceDE/>
        <w:autoSpaceDN/>
        <w:rPr>
          <w:b/>
          <w:bCs/>
        </w:rPr>
      </w:pPr>
    </w:p>
    <w:p w14:paraId="41C42682" w14:textId="1D062551" w:rsidR="008D3A1A" w:rsidRDefault="008D3A1A" w:rsidP="008D3A1A">
      <w:pPr>
        <w:widowControl/>
        <w:autoSpaceDE/>
        <w:autoSpaceDN/>
        <w:rPr>
          <w:b/>
          <w:bCs/>
        </w:rPr>
      </w:pPr>
    </w:p>
    <w:p w14:paraId="0FD250F9" w14:textId="12790AF2" w:rsidR="008D3A1A" w:rsidRDefault="008D3A1A" w:rsidP="008D3A1A">
      <w:pPr>
        <w:widowControl/>
        <w:autoSpaceDE/>
        <w:autoSpaceDN/>
        <w:rPr>
          <w:b/>
          <w:bCs/>
        </w:rPr>
      </w:pPr>
    </w:p>
    <w:p w14:paraId="48A59904" w14:textId="13EC03A6" w:rsidR="008D3A1A" w:rsidRDefault="008D3A1A" w:rsidP="008D3A1A">
      <w:pPr>
        <w:widowControl/>
        <w:autoSpaceDE/>
        <w:autoSpaceDN/>
        <w:rPr>
          <w:b/>
          <w:bCs/>
        </w:rPr>
      </w:pPr>
    </w:p>
    <w:p w14:paraId="6054BEEF" w14:textId="2E2DC98A" w:rsidR="008D3A1A" w:rsidRDefault="008D3A1A" w:rsidP="008D3A1A">
      <w:pPr>
        <w:widowControl/>
        <w:autoSpaceDE/>
        <w:autoSpaceDN/>
        <w:rPr>
          <w:b/>
          <w:bCs/>
        </w:rPr>
      </w:pPr>
    </w:p>
    <w:p w14:paraId="2D99907F" w14:textId="7749180C" w:rsidR="008D3A1A" w:rsidRDefault="008D3A1A" w:rsidP="008D3A1A">
      <w:pPr>
        <w:widowControl/>
        <w:autoSpaceDE/>
        <w:autoSpaceDN/>
        <w:rPr>
          <w:b/>
          <w:bCs/>
        </w:rPr>
      </w:pPr>
    </w:p>
    <w:p w14:paraId="4A2C823D" w14:textId="288D3DFF" w:rsidR="008D3A1A" w:rsidRDefault="008D3A1A" w:rsidP="008D3A1A">
      <w:pPr>
        <w:widowControl/>
        <w:autoSpaceDE/>
        <w:autoSpaceDN/>
        <w:rPr>
          <w:b/>
          <w:bCs/>
        </w:rPr>
      </w:pPr>
    </w:p>
    <w:p w14:paraId="4D901F53" w14:textId="2D0E9C21" w:rsidR="008D3A1A" w:rsidRDefault="008D3A1A" w:rsidP="008D3A1A">
      <w:pPr>
        <w:widowControl/>
        <w:autoSpaceDE/>
        <w:autoSpaceDN/>
        <w:rPr>
          <w:b/>
          <w:bCs/>
        </w:rPr>
      </w:pPr>
    </w:p>
    <w:p w14:paraId="248863D3" w14:textId="1F6A5438" w:rsidR="008D3A1A" w:rsidRDefault="008D3A1A" w:rsidP="008D3A1A">
      <w:pPr>
        <w:widowControl/>
        <w:autoSpaceDE/>
        <w:autoSpaceDN/>
        <w:rPr>
          <w:b/>
          <w:bCs/>
        </w:rPr>
      </w:pPr>
    </w:p>
    <w:p w14:paraId="1A8FDE79" w14:textId="52E57B30" w:rsidR="005835F2" w:rsidRPr="00691BB1" w:rsidRDefault="005835F2" w:rsidP="00691BB1">
      <w:pPr>
        <w:pStyle w:val="Heading2"/>
        <w:numPr>
          <w:ilvl w:val="0"/>
          <w:numId w:val="0"/>
        </w:numPr>
        <w:rPr>
          <w:b/>
          <w:bCs w:val="0"/>
        </w:rPr>
      </w:pPr>
      <w:r w:rsidRPr="00691BB1">
        <w:rPr>
          <w:b/>
          <w:bCs w:val="0"/>
        </w:rPr>
        <w:t xml:space="preserve">APPENDIX I </w:t>
      </w:r>
      <w:bookmarkEnd w:id="262"/>
      <w:bookmarkEnd w:id="263"/>
    </w:p>
    <w:p w14:paraId="1C56974F" w14:textId="77777777" w:rsidR="005835F2" w:rsidRPr="00C97934" w:rsidRDefault="005835F2" w:rsidP="005835F2">
      <w:pPr>
        <w:pStyle w:val="DefaultText"/>
        <w:widowControl/>
        <w:numPr>
          <w:ilvl w:val="2"/>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b/>
        </w:rPr>
      </w:pPr>
    </w:p>
    <w:p w14:paraId="40F772E3" w14:textId="77777777" w:rsidR="005835F2" w:rsidRPr="009B1F80" w:rsidRDefault="005835F2" w:rsidP="005835F2">
      <w:pPr>
        <w:jc w:val="center"/>
        <w:rPr>
          <w:rFonts w:cs="Arial"/>
          <w:b/>
          <w:sz w:val="28"/>
          <w:szCs w:val="28"/>
        </w:rPr>
      </w:pPr>
      <w:r w:rsidRPr="009B1F80">
        <w:rPr>
          <w:rFonts w:cs="Arial"/>
          <w:b/>
          <w:sz w:val="28"/>
          <w:szCs w:val="28"/>
        </w:rPr>
        <w:t>State of Maine</w:t>
      </w:r>
    </w:p>
    <w:p w14:paraId="6FFF495A" w14:textId="77777777" w:rsidR="005835F2" w:rsidRPr="009B1F80" w:rsidRDefault="005835F2" w:rsidP="005835F2">
      <w:pPr>
        <w:jc w:val="center"/>
        <w:rPr>
          <w:rFonts w:cs="Arial"/>
          <w:b/>
          <w:sz w:val="28"/>
          <w:szCs w:val="28"/>
        </w:rPr>
      </w:pPr>
      <w:r w:rsidRPr="009B1F80">
        <w:rPr>
          <w:rStyle w:val="InitialStyle"/>
          <w:rFonts w:cs="Arial"/>
          <w:b/>
          <w:sz w:val="28"/>
          <w:szCs w:val="28"/>
        </w:rPr>
        <w:t>Department of Administrative and Financial Services</w:t>
      </w:r>
    </w:p>
    <w:p w14:paraId="2FADE833" w14:textId="6BBD8F79" w:rsidR="005835F2" w:rsidRPr="009B1F80" w:rsidRDefault="005835F2" w:rsidP="005835F2">
      <w:pPr>
        <w:jc w:val="center"/>
        <w:rPr>
          <w:rFonts w:cs="Arial"/>
          <w:b/>
          <w:sz w:val="28"/>
          <w:szCs w:val="28"/>
        </w:rPr>
      </w:pPr>
      <w:r w:rsidRPr="009B1F80">
        <w:rPr>
          <w:rFonts w:cs="Arial"/>
          <w:b/>
          <w:sz w:val="28"/>
          <w:szCs w:val="28"/>
        </w:rPr>
        <w:t>Deliverable Expectations Document</w:t>
      </w:r>
    </w:p>
    <w:p w14:paraId="3DB1B296" w14:textId="727E6D3D" w:rsidR="005835F2" w:rsidRPr="009B1F80" w:rsidRDefault="005835F2" w:rsidP="005835F2">
      <w:pPr>
        <w:jc w:val="center"/>
        <w:rPr>
          <w:rStyle w:val="InitialStyle"/>
          <w:rFonts w:cs="Arial"/>
          <w:b/>
          <w:sz w:val="28"/>
          <w:szCs w:val="28"/>
        </w:rPr>
      </w:pPr>
      <w:r w:rsidRPr="009B1F80">
        <w:rPr>
          <w:rStyle w:val="InitialStyle"/>
          <w:rFonts w:cs="Arial"/>
          <w:b/>
          <w:sz w:val="28"/>
          <w:szCs w:val="28"/>
        </w:rPr>
        <w:t xml:space="preserve">RFP# </w:t>
      </w:r>
      <w:r w:rsidR="005E5F60" w:rsidRPr="009B1F80">
        <w:rPr>
          <w:rStyle w:val="InitialStyle"/>
          <w:rFonts w:cs="Arial"/>
          <w:b/>
          <w:sz w:val="28"/>
          <w:szCs w:val="28"/>
        </w:rPr>
        <w:t>202110165</w:t>
      </w:r>
    </w:p>
    <w:p w14:paraId="651CF7F6" w14:textId="111B79AF" w:rsidR="005835F2" w:rsidRPr="009B1F80" w:rsidRDefault="00801650" w:rsidP="005835F2">
      <w:pPr>
        <w:jc w:val="center"/>
        <w:rPr>
          <w:rStyle w:val="InitialStyle"/>
          <w:rFonts w:cs="Arial"/>
          <w:b/>
          <w:sz w:val="28"/>
          <w:szCs w:val="28"/>
        </w:rPr>
      </w:pPr>
      <w:r w:rsidRPr="009B1F80">
        <w:rPr>
          <w:rStyle w:val="InitialStyle"/>
          <w:rFonts w:cs="Arial"/>
          <w:b/>
          <w:sz w:val="28"/>
          <w:szCs w:val="28"/>
        </w:rPr>
        <w:t>Human Resources Management System (HRMS) Systems Integrator</w:t>
      </w:r>
    </w:p>
    <w:p w14:paraId="23617F8C" w14:textId="77777777" w:rsidR="005835F2" w:rsidRPr="00C97934" w:rsidRDefault="005835F2" w:rsidP="005835F2">
      <w:pPr>
        <w:pStyle w:val="DefaultText"/>
        <w:numPr>
          <w:ilvl w:val="2"/>
          <w:numId w:val="0"/>
        </w:numPr>
        <w:jc w:val="center"/>
        <w:rPr>
          <w:rStyle w:val="InitialStyle"/>
          <w:rFonts w:cs="Arial"/>
          <w:b/>
          <w:sz w:val="28"/>
          <w:szCs w:val="28"/>
        </w:rPr>
      </w:pPr>
    </w:p>
    <w:p w14:paraId="1E55EAFD" w14:textId="77777777" w:rsidR="00ED6419" w:rsidRDefault="00ED6419" w:rsidP="00ED6419">
      <w:pPr>
        <w:spacing w:line="259" w:lineRule="auto"/>
        <w:rPr>
          <w:bCs/>
          <w:szCs w:val="24"/>
        </w:rPr>
      </w:pPr>
    </w:p>
    <w:tbl>
      <w:tblPr>
        <w:tblStyle w:val="TableStyleDarkBlue"/>
        <w:tblW w:w="0" w:type="auto"/>
        <w:tblLook w:val="04A0" w:firstRow="1" w:lastRow="0" w:firstColumn="1" w:lastColumn="0" w:noHBand="0" w:noVBand="1"/>
      </w:tblPr>
      <w:tblGrid>
        <w:gridCol w:w="3675"/>
        <w:gridCol w:w="3240"/>
        <w:gridCol w:w="2084"/>
      </w:tblGrid>
      <w:tr w:rsidR="00ED6419" w:rsidRPr="00532461" w14:paraId="16605430" w14:textId="77777777" w:rsidTr="00ED6419">
        <w:trPr>
          <w:cnfStyle w:val="100000000000" w:firstRow="1" w:lastRow="0" w:firstColumn="0" w:lastColumn="0" w:oddVBand="0" w:evenVBand="0" w:oddHBand="0" w:evenHBand="0" w:firstRowFirstColumn="0" w:firstRowLastColumn="0" w:lastRowFirstColumn="0" w:lastRowLastColumn="0"/>
          <w:trHeight w:val="618"/>
        </w:trPr>
        <w:tc>
          <w:tcPr>
            <w:cnfStyle w:val="001000000000" w:firstRow="0" w:lastRow="0" w:firstColumn="1" w:lastColumn="0" w:oddVBand="0" w:evenVBand="0" w:oddHBand="0" w:evenHBand="0" w:firstRowFirstColumn="0" w:firstRowLastColumn="0" w:lastRowFirstColumn="0" w:lastRowLastColumn="0"/>
            <w:tcW w:w="3675" w:type="dxa"/>
            <w:shd w:val="clear" w:color="auto" w:fill="44546A" w:themeFill="text2"/>
          </w:tcPr>
          <w:p w14:paraId="6124A0BC" w14:textId="77777777" w:rsidR="00ED6419" w:rsidRPr="00532461" w:rsidRDefault="00ED6419" w:rsidP="00DE3764">
            <w:pPr>
              <w:spacing w:line="259" w:lineRule="auto"/>
              <w:rPr>
                <w:bCs/>
              </w:rPr>
            </w:pPr>
            <w:r w:rsidRPr="00532461">
              <w:rPr>
                <w:bCs/>
              </w:rPr>
              <w:t>Deliverable Type</w:t>
            </w:r>
          </w:p>
        </w:tc>
        <w:tc>
          <w:tcPr>
            <w:tcW w:w="3240" w:type="dxa"/>
            <w:shd w:val="clear" w:color="auto" w:fill="44546A" w:themeFill="text2"/>
          </w:tcPr>
          <w:p w14:paraId="5537284F" w14:textId="77777777" w:rsidR="00ED6419" w:rsidRPr="00532461" w:rsidRDefault="00ED6419" w:rsidP="00DE3764">
            <w:pPr>
              <w:spacing w:line="259" w:lineRule="auto"/>
              <w:cnfStyle w:val="100000000000" w:firstRow="1" w:lastRow="0" w:firstColumn="0" w:lastColumn="0" w:oddVBand="0" w:evenVBand="0" w:oddHBand="0" w:evenHBand="0" w:firstRowFirstColumn="0" w:firstRowLastColumn="0" w:lastRowFirstColumn="0" w:lastRowLastColumn="0"/>
              <w:rPr>
                <w:bCs/>
              </w:rPr>
            </w:pPr>
            <w:r w:rsidRPr="00532461">
              <w:rPr>
                <w:bCs/>
              </w:rPr>
              <w:t>Deliverable Description</w:t>
            </w:r>
          </w:p>
        </w:tc>
        <w:tc>
          <w:tcPr>
            <w:tcW w:w="2084" w:type="dxa"/>
            <w:shd w:val="clear" w:color="auto" w:fill="44546A" w:themeFill="text2"/>
          </w:tcPr>
          <w:p w14:paraId="40123AA3" w14:textId="77777777" w:rsidR="00ED6419" w:rsidRPr="00532461" w:rsidRDefault="00ED6419" w:rsidP="00DE3764">
            <w:pPr>
              <w:spacing w:line="259" w:lineRule="auto"/>
              <w:cnfStyle w:val="100000000000" w:firstRow="1" w:lastRow="0" w:firstColumn="0" w:lastColumn="0" w:oddVBand="0" w:evenVBand="0" w:oddHBand="0" w:evenHBand="0" w:firstRowFirstColumn="0" w:firstRowLastColumn="0" w:lastRowFirstColumn="0" w:lastRowLastColumn="0"/>
              <w:rPr>
                <w:bCs/>
              </w:rPr>
            </w:pPr>
            <w:r w:rsidRPr="00532461">
              <w:rPr>
                <w:bCs/>
              </w:rPr>
              <w:t>Deliverable Amount</w:t>
            </w:r>
          </w:p>
        </w:tc>
      </w:tr>
      <w:tr w:rsidR="00ED6419" w:rsidRPr="00532461" w14:paraId="04FC2DDB" w14:textId="77777777" w:rsidTr="00DE3764">
        <w:trPr>
          <w:trHeight w:val="3424"/>
        </w:trPr>
        <w:tc>
          <w:tcPr>
            <w:cnfStyle w:val="001000000000" w:firstRow="0" w:lastRow="0" w:firstColumn="1" w:lastColumn="0" w:oddVBand="0" w:evenVBand="0" w:oddHBand="0" w:evenHBand="0" w:firstRowFirstColumn="0" w:firstRowLastColumn="0" w:lastRowFirstColumn="0" w:lastRowLastColumn="0"/>
            <w:tcW w:w="3675" w:type="dxa"/>
          </w:tcPr>
          <w:p w14:paraId="088A682B" w14:textId="77777777" w:rsidR="00ED6419" w:rsidRPr="00594FC2" w:rsidRDefault="00ED6419" w:rsidP="00DE3764">
            <w:pPr>
              <w:spacing w:line="259" w:lineRule="auto"/>
              <w:rPr>
                <w:bCs/>
                <w:i/>
                <w:iCs/>
                <w:sz w:val="18"/>
                <w:szCs w:val="18"/>
              </w:rPr>
            </w:pPr>
            <w:r w:rsidRPr="00594FC2">
              <w:rPr>
                <w:bCs/>
                <w:i/>
                <w:iCs/>
                <w:sz w:val="18"/>
                <w:szCs w:val="18"/>
              </w:rPr>
              <w:t>&lt;Successful SI to select the type of deliverable for submission&gt;</w:t>
            </w:r>
          </w:p>
          <w:p w14:paraId="40CAEBF9" w14:textId="7F385819" w:rsidR="00ED6419" w:rsidRPr="00594FC2" w:rsidRDefault="00F109A6" w:rsidP="003E466E">
            <w:pPr>
              <w:pStyle w:val="ListParagraph"/>
              <w:numPr>
                <w:ilvl w:val="0"/>
                <w:numId w:val="25"/>
              </w:numPr>
              <w:rPr>
                <w:sz w:val="18"/>
                <w:szCs w:val="18"/>
              </w:rPr>
            </w:pPr>
            <w:r w:rsidRPr="00594FC2">
              <w:rPr>
                <w:sz w:val="18"/>
                <w:szCs w:val="18"/>
              </w:rPr>
              <w:t>Project</w:t>
            </w:r>
            <w:r w:rsidR="00ED6419" w:rsidRPr="00594FC2">
              <w:rPr>
                <w:sz w:val="18"/>
                <w:szCs w:val="18"/>
              </w:rPr>
              <w:t xml:space="preserve"> Kickoff &amp; </w:t>
            </w:r>
            <w:r w:rsidRPr="00594FC2">
              <w:rPr>
                <w:sz w:val="18"/>
                <w:szCs w:val="18"/>
              </w:rPr>
              <w:t>Project</w:t>
            </w:r>
            <w:r w:rsidR="00ED6419" w:rsidRPr="00594FC2">
              <w:rPr>
                <w:sz w:val="18"/>
                <w:szCs w:val="18"/>
              </w:rPr>
              <w:t xml:space="preserve"> Charter</w:t>
            </w:r>
          </w:p>
          <w:p w14:paraId="43CB8BB2" w14:textId="0FB0E95F" w:rsidR="00ED6419" w:rsidRPr="00594FC2" w:rsidRDefault="00F109A6" w:rsidP="003E466E">
            <w:pPr>
              <w:pStyle w:val="ListParagraph"/>
              <w:numPr>
                <w:ilvl w:val="0"/>
                <w:numId w:val="25"/>
              </w:numPr>
              <w:rPr>
                <w:sz w:val="18"/>
                <w:szCs w:val="18"/>
              </w:rPr>
            </w:pPr>
            <w:r w:rsidRPr="00594FC2">
              <w:rPr>
                <w:sz w:val="18"/>
                <w:szCs w:val="18"/>
              </w:rPr>
              <w:t>Project</w:t>
            </w:r>
            <w:r w:rsidR="00ED6419" w:rsidRPr="00594FC2">
              <w:rPr>
                <w:sz w:val="18"/>
                <w:szCs w:val="18"/>
              </w:rPr>
              <w:t xml:space="preserve"> Management Plan</w:t>
            </w:r>
          </w:p>
          <w:p w14:paraId="72BAF624" w14:textId="3A5888F3" w:rsidR="00ED6419" w:rsidRPr="00594FC2" w:rsidRDefault="00F109A6" w:rsidP="003E466E">
            <w:pPr>
              <w:pStyle w:val="ListParagraph"/>
              <w:numPr>
                <w:ilvl w:val="0"/>
                <w:numId w:val="25"/>
              </w:numPr>
              <w:rPr>
                <w:sz w:val="18"/>
                <w:szCs w:val="18"/>
              </w:rPr>
            </w:pPr>
            <w:r w:rsidRPr="00594FC2">
              <w:rPr>
                <w:sz w:val="18"/>
                <w:szCs w:val="18"/>
              </w:rPr>
              <w:t>Project</w:t>
            </w:r>
            <w:r w:rsidR="00ED6419" w:rsidRPr="00594FC2">
              <w:rPr>
                <w:sz w:val="18"/>
                <w:szCs w:val="18"/>
              </w:rPr>
              <w:t xml:space="preserve"> Work Plan</w:t>
            </w:r>
          </w:p>
          <w:p w14:paraId="0981B20D" w14:textId="7110A006" w:rsidR="00ED6419" w:rsidRPr="00594FC2" w:rsidRDefault="00F109A6" w:rsidP="003E466E">
            <w:pPr>
              <w:pStyle w:val="ListParagraph"/>
              <w:numPr>
                <w:ilvl w:val="0"/>
                <w:numId w:val="25"/>
              </w:numPr>
              <w:rPr>
                <w:sz w:val="18"/>
                <w:szCs w:val="18"/>
              </w:rPr>
            </w:pPr>
            <w:r w:rsidRPr="00594FC2">
              <w:rPr>
                <w:sz w:val="18"/>
                <w:szCs w:val="18"/>
              </w:rPr>
              <w:t>Project</w:t>
            </w:r>
            <w:r w:rsidR="00ED6419" w:rsidRPr="00594FC2">
              <w:rPr>
                <w:sz w:val="18"/>
                <w:szCs w:val="18"/>
              </w:rPr>
              <w:t xml:space="preserve"> Status Reports</w:t>
            </w:r>
          </w:p>
          <w:p w14:paraId="4F9850A6" w14:textId="49630AC6" w:rsidR="00ED6419" w:rsidRPr="00594FC2" w:rsidRDefault="00F109A6" w:rsidP="003E466E">
            <w:pPr>
              <w:pStyle w:val="ListParagraph"/>
              <w:numPr>
                <w:ilvl w:val="0"/>
                <w:numId w:val="25"/>
              </w:numPr>
              <w:rPr>
                <w:sz w:val="18"/>
                <w:szCs w:val="18"/>
              </w:rPr>
            </w:pPr>
            <w:r w:rsidRPr="00594FC2">
              <w:rPr>
                <w:sz w:val="18"/>
                <w:szCs w:val="18"/>
              </w:rPr>
              <w:t>Functional Requirements</w:t>
            </w:r>
            <w:r w:rsidR="00ED6419" w:rsidRPr="00594FC2">
              <w:rPr>
                <w:sz w:val="18"/>
                <w:szCs w:val="18"/>
              </w:rPr>
              <w:t xml:space="preserve"> Design Specifications </w:t>
            </w:r>
          </w:p>
          <w:p w14:paraId="215AC56D" w14:textId="77777777" w:rsidR="00ED6419" w:rsidRPr="00594FC2" w:rsidRDefault="00ED6419" w:rsidP="003E466E">
            <w:pPr>
              <w:pStyle w:val="ListParagraph"/>
              <w:numPr>
                <w:ilvl w:val="0"/>
                <w:numId w:val="25"/>
              </w:numPr>
              <w:rPr>
                <w:sz w:val="18"/>
                <w:szCs w:val="18"/>
              </w:rPr>
            </w:pPr>
            <w:r w:rsidRPr="00594FC2">
              <w:rPr>
                <w:sz w:val="18"/>
                <w:szCs w:val="18"/>
              </w:rPr>
              <w:t xml:space="preserve">Technical Requirements Design Specifications </w:t>
            </w:r>
          </w:p>
          <w:p w14:paraId="3254A743" w14:textId="77777777" w:rsidR="00ED6419" w:rsidRPr="00594FC2" w:rsidRDefault="00ED6419" w:rsidP="003E466E">
            <w:pPr>
              <w:pStyle w:val="ListParagraph"/>
              <w:numPr>
                <w:ilvl w:val="0"/>
                <w:numId w:val="25"/>
              </w:numPr>
              <w:rPr>
                <w:sz w:val="18"/>
                <w:szCs w:val="18"/>
              </w:rPr>
            </w:pPr>
            <w:r w:rsidRPr="00594FC2">
              <w:rPr>
                <w:sz w:val="18"/>
                <w:szCs w:val="18"/>
              </w:rPr>
              <w:t>Configuration Management Plan</w:t>
            </w:r>
          </w:p>
          <w:p w14:paraId="74A185CF" w14:textId="77777777" w:rsidR="00ED6419" w:rsidRPr="00594FC2" w:rsidRDefault="00ED6419" w:rsidP="003E466E">
            <w:pPr>
              <w:pStyle w:val="ListParagraph"/>
              <w:numPr>
                <w:ilvl w:val="0"/>
                <w:numId w:val="25"/>
              </w:numPr>
              <w:rPr>
                <w:sz w:val="18"/>
                <w:szCs w:val="18"/>
              </w:rPr>
            </w:pPr>
            <w:r w:rsidRPr="00594FC2">
              <w:rPr>
                <w:sz w:val="18"/>
                <w:szCs w:val="18"/>
              </w:rPr>
              <w:t>Data Conversion Plan</w:t>
            </w:r>
          </w:p>
          <w:p w14:paraId="7397598C" w14:textId="77777777" w:rsidR="00ED6419" w:rsidRPr="00594FC2" w:rsidRDefault="00ED6419" w:rsidP="003E466E">
            <w:pPr>
              <w:pStyle w:val="ListParagraph"/>
              <w:numPr>
                <w:ilvl w:val="0"/>
                <w:numId w:val="25"/>
              </w:numPr>
              <w:rPr>
                <w:sz w:val="18"/>
                <w:szCs w:val="18"/>
              </w:rPr>
            </w:pPr>
            <w:r w:rsidRPr="00594FC2">
              <w:rPr>
                <w:sz w:val="18"/>
                <w:szCs w:val="18"/>
              </w:rPr>
              <w:t>Test Plan &amp; Test Scripts</w:t>
            </w:r>
          </w:p>
          <w:p w14:paraId="105339BC" w14:textId="77777777" w:rsidR="00ED6419" w:rsidRPr="00594FC2" w:rsidRDefault="00ED6419" w:rsidP="003E466E">
            <w:pPr>
              <w:pStyle w:val="ListParagraph"/>
              <w:numPr>
                <w:ilvl w:val="0"/>
                <w:numId w:val="25"/>
              </w:numPr>
              <w:rPr>
                <w:sz w:val="18"/>
                <w:szCs w:val="18"/>
              </w:rPr>
            </w:pPr>
            <w:r w:rsidRPr="00594FC2">
              <w:rPr>
                <w:sz w:val="18"/>
                <w:szCs w:val="18"/>
              </w:rPr>
              <w:t xml:space="preserve">System Test Execution Report </w:t>
            </w:r>
          </w:p>
          <w:p w14:paraId="63DAAE19" w14:textId="77777777" w:rsidR="00ED6419" w:rsidRPr="00594FC2" w:rsidRDefault="00ED6419" w:rsidP="003E466E">
            <w:pPr>
              <w:pStyle w:val="ListParagraph"/>
              <w:numPr>
                <w:ilvl w:val="0"/>
                <w:numId w:val="25"/>
              </w:numPr>
              <w:rPr>
                <w:sz w:val="18"/>
                <w:szCs w:val="18"/>
              </w:rPr>
            </w:pPr>
            <w:r w:rsidRPr="00594FC2">
              <w:rPr>
                <w:sz w:val="18"/>
                <w:szCs w:val="18"/>
              </w:rPr>
              <w:t>Integration Test Execution Report</w:t>
            </w:r>
          </w:p>
          <w:p w14:paraId="5755D5E3" w14:textId="77777777" w:rsidR="00ED6419" w:rsidRPr="00594FC2" w:rsidRDefault="00ED6419" w:rsidP="003E466E">
            <w:pPr>
              <w:pStyle w:val="ListParagraph"/>
              <w:numPr>
                <w:ilvl w:val="0"/>
                <w:numId w:val="25"/>
              </w:numPr>
              <w:rPr>
                <w:sz w:val="18"/>
                <w:szCs w:val="18"/>
              </w:rPr>
            </w:pPr>
            <w:r w:rsidRPr="00594FC2">
              <w:rPr>
                <w:sz w:val="18"/>
                <w:szCs w:val="18"/>
              </w:rPr>
              <w:t xml:space="preserve">Load / Stress Test Results </w:t>
            </w:r>
          </w:p>
          <w:p w14:paraId="12FB5962" w14:textId="77777777" w:rsidR="00ED6419" w:rsidRPr="00594FC2" w:rsidRDefault="00ED6419" w:rsidP="003E466E">
            <w:pPr>
              <w:pStyle w:val="ListParagraph"/>
              <w:numPr>
                <w:ilvl w:val="0"/>
                <w:numId w:val="25"/>
              </w:numPr>
              <w:rPr>
                <w:sz w:val="18"/>
                <w:szCs w:val="18"/>
              </w:rPr>
            </w:pPr>
            <w:r w:rsidRPr="00594FC2">
              <w:rPr>
                <w:sz w:val="18"/>
                <w:szCs w:val="18"/>
              </w:rPr>
              <w:t xml:space="preserve">User Acceptance Test (UAT) Support </w:t>
            </w:r>
          </w:p>
          <w:p w14:paraId="4FA0B800" w14:textId="77777777" w:rsidR="00ED6419" w:rsidRPr="00594FC2" w:rsidRDefault="00ED6419" w:rsidP="003E466E">
            <w:pPr>
              <w:pStyle w:val="ListParagraph"/>
              <w:numPr>
                <w:ilvl w:val="0"/>
                <w:numId w:val="25"/>
              </w:numPr>
              <w:rPr>
                <w:sz w:val="18"/>
                <w:szCs w:val="18"/>
              </w:rPr>
            </w:pPr>
            <w:r w:rsidRPr="00594FC2">
              <w:rPr>
                <w:sz w:val="18"/>
                <w:szCs w:val="18"/>
              </w:rPr>
              <w:t>Parallel / Simulation Test Support</w:t>
            </w:r>
          </w:p>
          <w:p w14:paraId="63BFC911" w14:textId="77777777" w:rsidR="00ED6419" w:rsidRPr="00594FC2" w:rsidRDefault="00ED6419" w:rsidP="003E466E">
            <w:pPr>
              <w:pStyle w:val="ListParagraph"/>
              <w:numPr>
                <w:ilvl w:val="0"/>
                <w:numId w:val="25"/>
              </w:numPr>
              <w:rPr>
                <w:sz w:val="18"/>
                <w:szCs w:val="18"/>
              </w:rPr>
            </w:pPr>
            <w:r w:rsidRPr="00594FC2">
              <w:rPr>
                <w:sz w:val="18"/>
                <w:szCs w:val="18"/>
              </w:rPr>
              <w:t>Training &amp; Knowledge Transfer Plan</w:t>
            </w:r>
          </w:p>
          <w:p w14:paraId="4F916EB0" w14:textId="77777777" w:rsidR="00ED6419" w:rsidRPr="00594FC2" w:rsidRDefault="00ED6419" w:rsidP="003E466E">
            <w:pPr>
              <w:pStyle w:val="ListParagraph"/>
              <w:numPr>
                <w:ilvl w:val="0"/>
                <w:numId w:val="25"/>
              </w:numPr>
              <w:rPr>
                <w:sz w:val="18"/>
                <w:szCs w:val="18"/>
              </w:rPr>
            </w:pPr>
            <w:r w:rsidRPr="00594FC2">
              <w:rPr>
                <w:sz w:val="18"/>
                <w:szCs w:val="18"/>
              </w:rPr>
              <w:t xml:space="preserve">Training Delivery (Train-the-Trainer) &amp; Training Materials </w:t>
            </w:r>
          </w:p>
          <w:p w14:paraId="195023CA" w14:textId="77777777" w:rsidR="00ED6419" w:rsidRPr="00594FC2" w:rsidRDefault="00ED6419" w:rsidP="003E466E">
            <w:pPr>
              <w:pStyle w:val="ListParagraph"/>
              <w:numPr>
                <w:ilvl w:val="0"/>
                <w:numId w:val="25"/>
              </w:numPr>
              <w:rPr>
                <w:sz w:val="18"/>
                <w:szCs w:val="18"/>
              </w:rPr>
            </w:pPr>
            <w:r w:rsidRPr="00594FC2">
              <w:rPr>
                <w:sz w:val="18"/>
                <w:szCs w:val="18"/>
              </w:rPr>
              <w:t>OCM Readiness Assessment</w:t>
            </w:r>
          </w:p>
          <w:p w14:paraId="3279CBA8" w14:textId="77777777" w:rsidR="00ED6419" w:rsidRPr="00594FC2" w:rsidRDefault="00ED6419" w:rsidP="003E466E">
            <w:pPr>
              <w:pStyle w:val="ListParagraph"/>
              <w:numPr>
                <w:ilvl w:val="0"/>
                <w:numId w:val="25"/>
              </w:numPr>
              <w:rPr>
                <w:sz w:val="18"/>
                <w:szCs w:val="18"/>
              </w:rPr>
            </w:pPr>
            <w:r w:rsidRPr="00594FC2">
              <w:rPr>
                <w:sz w:val="18"/>
                <w:szCs w:val="18"/>
              </w:rPr>
              <w:t>OCM Plan</w:t>
            </w:r>
          </w:p>
          <w:p w14:paraId="0586CC9E" w14:textId="77777777" w:rsidR="00ED6419" w:rsidRPr="00594FC2" w:rsidRDefault="00ED6419" w:rsidP="003E466E">
            <w:pPr>
              <w:pStyle w:val="ListParagraph"/>
              <w:numPr>
                <w:ilvl w:val="0"/>
                <w:numId w:val="25"/>
              </w:numPr>
              <w:rPr>
                <w:sz w:val="18"/>
                <w:szCs w:val="18"/>
              </w:rPr>
            </w:pPr>
            <w:r w:rsidRPr="00594FC2">
              <w:rPr>
                <w:sz w:val="18"/>
                <w:szCs w:val="18"/>
              </w:rPr>
              <w:t>OCM Effectiveness Assessment</w:t>
            </w:r>
          </w:p>
          <w:p w14:paraId="1F64820C" w14:textId="77777777" w:rsidR="00ED6419" w:rsidRPr="00594FC2" w:rsidRDefault="00ED6419" w:rsidP="003E466E">
            <w:pPr>
              <w:pStyle w:val="ListParagraph"/>
              <w:numPr>
                <w:ilvl w:val="0"/>
                <w:numId w:val="25"/>
              </w:numPr>
              <w:rPr>
                <w:sz w:val="18"/>
                <w:szCs w:val="18"/>
              </w:rPr>
            </w:pPr>
            <w:r w:rsidRPr="00594FC2">
              <w:rPr>
                <w:sz w:val="18"/>
                <w:szCs w:val="18"/>
              </w:rPr>
              <w:t>Deployment / Cutover Plan</w:t>
            </w:r>
          </w:p>
          <w:p w14:paraId="6DDDC61F" w14:textId="77777777" w:rsidR="00ED6419" w:rsidRPr="00594FC2" w:rsidRDefault="00ED6419" w:rsidP="003E466E">
            <w:pPr>
              <w:pStyle w:val="ListParagraph"/>
              <w:numPr>
                <w:ilvl w:val="0"/>
                <w:numId w:val="25"/>
              </w:numPr>
              <w:rPr>
                <w:sz w:val="18"/>
                <w:szCs w:val="18"/>
              </w:rPr>
            </w:pPr>
            <w:r w:rsidRPr="00594FC2">
              <w:rPr>
                <w:sz w:val="18"/>
                <w:szCs w:val="18"/>
              </w:rPr>
              <w:t xml:space="preserve">Post-Production Support  </w:t>
            </w:r>
          </w:p>
        </w:tc>
        <w:tc>
          <w:tcPr>
            <w:tcW w:w="3240" w:type="dxa"/>
          </w:tcPr>
          <w:p w14:paraId="70068334" w14:textId="69014BCC" w:rsidR="00ED6419" w:rsidRPr="00594FC2" w:rsidRDefault="00ED6419" w:rsidP="00DE376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594FC2">
              <w:rPr>
                <w:sz w:val="18"/>
                <w:szCs w:val="18"/>
              </w:rPr>
              <w:t xml:space="preserve">&lt;Successful SI to provide a detailed deliverable description including, but not limited to </w:t>
            </w:r>
            <w:r w:rsidR="00F109A6" w:rsidRPr="00594FC2">
              <w:rPr>
                <w:sz w:val="18"/>
                <w:szCs w:val="18"/>
              </w:rPr>
              <w:t>Project</w:t>
            </w:r>
            <w:r w:rsidRPr="00594FC2">
              <w:rPr>
                <w:sz w:val="18"/>
                <w:szCs w:val="18"/>
              </w:rPr>
              <w:t xml:space="preserve"> phase, table of contents, </w:t>
            </w:r>
            <w:proofErr w:type="gramStart"/>
            <w:r w:rsidRPr="00594FC2">
              <w:rPr>
                <w:sz w:val="18"/>
                <w:szCs w:val="18"/>
              </w:rPr>
              <w:t>sections</w:t>
            </w:r>
            <w:proofErr w:type="gramEnd"/>
            <w:r w:rsidRPr="00594FC2">
              <w:rPr>
                <w:sz w:val="18"/>
                <w:szCs w:val="18"/>
              </w:rPr>
              <w:t xml:space="preserve"> and description of expected content to be developed.&gt;</w:t>
            </w:r>
          </w:p>
        </w:tc>
        <w:tc>
          <w:tcPr>
            <w:tcW w:w="2084" w:type="dxa"/>
          </w:tcPr>
          <w:p w14:paraId="44E44A1E" w14:textId="77777777" w:rsidR="00ED6419" w:rsidRPr="00594FC2" w:rsidRDefault="00ED6419" w:rsidP="00DE3764">
            <w:pPr>
              <w:spacing w:line="259" w:lineRule="auto"/>
              <w:cnfStyle w:val="000000000000" w:firstRow="0" w:lastRow="0" w:firstColumn="0" w:lastColumn="0" w:oddVBand="0" w:evenVBand="0" w:oddHBand="0" w:evenHBand="0" w:firstRowFirstColumn="0" w:firstRowLastColumn="0" w:lastRowFirstColumn="0" w:lastRowLastColumn="0"/>
              <w:rPr>
                <w:bCs/>
                <w:i/>
                <w:iCs/>
                <w:sz w:val="18"/>
                <w:szCs w:val="18"/>
              </w:rPr>
            </w:pPr>
            <w:r w:rsidRPr="00594FC2">
              <w:rPr>
                <w:bCs/>
                <w:i/>
                <w:iCs/>
                <w:sz w:val="18"/>
                <w:szCs w:val="18"/>
              </w:rPr>
              <w:t xml:space="preserve">&lt;Successful SI to provide the deliverable amount, appropriate retainage, and payment due for the identified deliverable.&gt; </w:t>
            </w:r>
          </w:p>
        </w:tc>
      </w:tr>
    </w:tbl>
    <w:p w14:paraId="5977CC93" w14:textId="77777777" w:rsidR="00ED6419" w:rsidRDefault="00ED6419" w:rsidP="00ED6419">
      <w:pPr>
        <w:spacing w:line="259" w:lineRule="auto"/>
        <w:rPr>
          <w:bCs/>
          <w:szCs w:val="24"/>
        </w:rPr>
      </w:pPr>
    </w:p>
    <w:tbl>
      <w:tblPr>
        <w:tblStyle w:val="TableStyleDarkBlue"/>
        <w:tblW w:w="0" w:type="auto"/>
        <w:tblLook w:val="04A0" w:firstRow="1" w:lastRow="0" w:firstColumn="1" w:lastColumn="0" w:noHBand="0" w:noVBand="1"/>
      </w:tblPr>
      <w:tblGrid>
        <w:gridCol w:w="2325"/>
        <w:gridCol w:w="2430"/>
        <w:gridCol w:w="2700"/>
        <w:gridCol w:w="1544"/>
      </w:tblGrid>
      <w:tr w:rsidR="00ED6419" w:rsidRPr="008039A5" w14:paraId="0B7F266B" w14:textId="77777777" w:rsidTr="000104AA">
        <w:trPr>
          <w:cnfStyle w:val="100000000000" w:firstRow="1" w:lastRow="0" w:firstColumn="0" w:lastColumn="0" w:oddVBand="0" w:evenVBand="0" w:oddHBand="0" w:evenHBand="0" w:firstRowFirstColumn="0" w:firstRowLastColumn="0" w:lastRowFirstColumn="0" w:lastRowLastColumn="0"/>
          <w:trHeight w:val="796"/>
        </w:trPr>
        <w:tc>
          <w:tcPr>
            <w:cnfStyle w:val="001000000000" w:firstRow="0" w:lastRow="0" w:firstColumn="1" w:lastColumn="0" w:oddVBand="0" w:evenVBand="0" w:oddHBand="0" w:evenHBand="0" w:firstRowFirstColumn="0" w:firstRowLastColumn="0" w:lastRowFirstColumn="0" w:lastRowLastColumn="0"/>
            <w:tcW w:w="8999" w:type="dxa"/>
            <w:gridSpan w:val="4"/>
            <w:shd w:val="clear" w:color="auto" w:fill="44546A" w:themeFill="text2"/>
          </w:tcPr>
          <w:p w14:paraId="63F00F13" w14:textId="4BD968CC" w:rsidR="00ED6419" w:rsidRDefault="00ED6419" w:rsidP="00DE3764">
            <w:pPr>
              <w:spacing w:line="259" w:lineRule="auto"/>
              <w:jc w:val="left"/>
              <w:rPr>
                <w:bCs/>
                <w:color w:val="E7E6E6" w:themeColor="background2"/>
              </w:rPr>
            </w:pPr>
            <w:r>
              <w:rPr>
                <w:bCs/>
                <w:color w:val="E7E6E6" w:themeColor="background2"/>
              </w:rPr>
              <w:t xml:space="preserve">The above deliverable has been reviewed by the undersigned and fully meets the </w:t>
            </w:r>
            <w:r w:rsidR="00F109A6">
              <w:rPr>
                <w:bCs/>
                <w:color w:val="E7E6E6" w:themeColor="background2"/>
              </w:rPr>
              <w:t>Project</w:t>
            </w:r>
            <w:r>
              <w:rPr>
                <w:bCs/>
                <w:color w:val="E7E6E6" w:themeColor="background2"/>
              </w:rPr>
              <w:t xml:space="preserve"> deliverable acceptance criteria. </w:t>
            </w:r>
          </w:p>
        </w:tc>
      </w:tr>
      <w:tr w:rsidR="00ED6419" w:rsidRPr="008039A5" w14:paraId="7AC22E11" w14:textId="77777777" w:rsidTr="00DE3764">
        <w:trPr>
          <w:trHeight w:val="355"/>
        </w:trPr>
        <w:tc>
          <w:tcPr>
            <w:cnfStyle w:val="001000000000" w:firstRow="0" w:lastRow="0" w:firstColumn="1" w:lastColumn="0" w:oddVBand="0" w:evenVBand="0" w:oddHBand="0" w:evenHBand="0" w:firstRowFirstColumn="0" w:firstRowLastColumn="0" w:lastRowFirstColumn="0" w:lastRowLastColumn="0"/>
            <w:tcW w:w="8999" w:type="dxa"/>
            <w:gridSpan w:val="4"/>
          </w:tcPr>
          <w:p w14:paraId="27F19A88" w14:textId="77777777" w:rsidR="00ED6419" w:rsidRPr="008039A5" w:rsidRDefault="00ED6419" w:rsidP="00DE3764">
            <w:pPr>
              <w:spacing w:line="259" w:lineRule="auto"/>
              <w:rPr>
                <w:b/>
              </w:rPr>
            </w:pPr>
            <w:r w:rsidRPr="008039A5">
              <w:rPr>
                <w:b/>
              </w:rPr>
              <w:t>Approvals:</w:t>
            </w:r>
          </w:p>
        </w:tc>
      </w:tr>
      <w:tr w:rsidR="00ED6419" w:rsidRPr="00532461" w14:paraId="7BDD4C80" w14:textId="77777777" w:rsidTr="00DE3764">
        <w:tc>
          <w:tcPr>
            <w:cnfStyle w:val="001000000000" w:firstRow="0" w:lastRow="0" w:firstColumn="1" w:lastColumn="0" w:oddVBand="0" w:evenVBand="0" w:oddHBand="0" w:evenHBand="0" w:firstRowFirstColumn="0" w:firstRowLastColumn="0" w:lastRowFirstColumn="0" w:lastRowLastColumn="0"/>
            <w:tcW w:w="2325" w:type="dxa"/>
          </w:tcPr>
          <w:p w14:paraId="066E3A24" w14:textId="77777777" w:rsidR="00ED6419" w:rsidRPr="008039A5" w:rsidRDefault="00ED6419" w:rsidP="00DE3764">
            <w:pPr>
              <w:spacing w:line="259" w:lineRule="auto"/>
              <w:jc w:val="center"/>
              <w:rPr>
                <w:b/>
              </w:rPr>
            </w:pPr>
            <w:r w:rsidRPr="008039A5">
              <w:rPr>
                <w:b/>
              </w:rPr>
              <w:t>Name</w:t>
            </w:r>
          </w:p>
        </w:tc>
        <w:tc>
          <w:tcPr>
            <w:tcW w:w="2430" w:type="dxa"/>
          </w:tcPr>
          <w:p w14:paraId="4DB92336"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r w:rsidRPr="008039A5">
              <w:rPr>
                <w:b/>
              </w:rPr>
              <w:t>Title</w:t>
            </w:r>
          </w:p>
        </w:tc>
        <w:tc>
          <w:tcPr>
            <w:tcW w:w="2700" w:type="dxa"/>
          </w:tcPr>
          <w:p w14:paraId="5288A7EE"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r w:rsidRPr="008039A5">
              <w:rPr>
                <w:b/>
              </w:rPr>
              <w:t>Signature</w:t>
            </w:r>
          </w:p>
        </w:tc>
        <w:tc>
          <w:tcPr>
            <w:tcW w:w="1544" w:type="dxa"/>
          </w:tcPr>
          <w:p w14:paraId="5F9F4314"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r w:rsidRPr="008039A5">
              <w:rPr>
                <w:b/>
              </w:rPr>
              <w:t>Date</w:t>
            </w:r>
          </w:p>
        </w:tc>
      </w:tr>
      <w:tr w:rsidR="00ED6419" w:rsidRPr="00532461" w14:paraId="26C719A3" w14:textId="77777777" w:rsidTr="00DE3764">
        <w:tc>
          <w:tcPr>
            <w:cnfStyle w:val="001000000000" w:firstRow="0" w:lastRow="0" w:firstColumn="1" w:lastColumn="0" w:oddVBand="0" w:evenVBand="0" w:oddHBand="0" w:evenHBand="0" w:firstRowFirstColumn="0" w:firstRowLastColumn="0" w:lastRowFirstColumn="0" w:lastRowLastColumn="0"/>
            <w:tcW w:w="2325" w:type="dxa"/>
          </w:tcPr>
          <w:p w14:paraId="73CCBC77" w14:textId="77777777" w:rsidR="00ED6419" w:rsidRPr="008039A5" w:rsidRDefault="00ED6419" w:rsidP="00DE3764">
            <w:pPr>
              <w:spacing w:line="259" w:lineRule="auto"/>
              <w:jc w:val="center"/>
              <w:rPr>
                <w:b/>
              </w:rPr>
            </w:pPr>
          </w:p>
        </w:tc>
        <w:tc>
          <w:tcPr>
            <w:tcW w:w="2430" w:type="dxa"/>
          </w:tcPr>
          <w:p w14:paraId="106705B6"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2700" w:type="dxa"/>
          </w:tcPr>
          <w:p w14:paraId="5B52E0EC"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1544" w:type="dxa"/>
          </w:tcPr>
          <w:p w14:paraId="158B945B"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r>
      <w:tr w:rsidR="00ED6419" w:rsidRPr="00532461" w14:paraId="687EFEF5" w14:textId="77777777" w:rsidTr="00DE3764">
        <w:tc>
          <w:tcPr>
            <w:cnfStyle w:val="001000000000" w:firstRow="0" w:lastRow="0" w:firstColumn="1" w:lastColumn="0" w:oddVBand="0" w:evenVBand="0" w:oddHBand="0" w:evenHBand="0" w:firstRowFirstColumn="0" w:firstRowLastColumn="0" w:lastRowFirstColumn="0" w:lastRowLastColumn="0"/>
            <w:tcW w:w="2325" w:type="dxa"/>
          </w:tcPr>
          <w:p w14:paraId="3F2F4CFE" w14:textId="77777777" w:rsidR="00ED6419" w:rsidRPr="008039A5" w:rsidRDefault="00ED6419" w:rsidP="00DE3764">
            <w:pPr>
              <w:spacing w:line="259" w:lineRule="auto"/>
              <w:jc w:val="center"/>
              <w:rPr>
                <w:b/>
              </w:rPr>
            </w:pPr>
          </w:p>
        </w:tc>
        <w:tc>
          <w:tcPr>
            <w:tcW w:w="2430" w:type="dxa"/>
          </w:tcPr>
          <w:p w14:paraId="14A990C1"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2700" w:type="dxa"/>
          </w:tcPr>
          <w:p w14:paraId="482305D8"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1544" w:type="dxa"/>
          </w:tcPr>
          <w:p w14:paraId="02A3FF1F"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r>
      <w:tr w:rsidR="00ED6419" w:rsidRPr="00532461" w14:paraId="7F37A43E" w14:textId="77777777" w:rsidTr="00DE3764">
        <w:tc>
          <w:tcPr>
            <w:cnfStyle w:val="001000000000" w:firstRow="0" w:lastRow="0" w:firstColumn="1" w:lastColumn="0" w:oddVBand="0" w:evenVBand="0" w:oddHBand="0" w:evenHBand="0" w:firstRowFirstColumn="0" w:firstRowLastColumn="0" w:lastRowFirstColumn="0" w:lastRowLastColumn="0"/>
            <w:tcW w:w="2325" w:type="dxa"/>
          </w:tcPr>
          <w:p w14:paraId="6B07EDC5" w14:textId="77777777" w:rsidR="00ED6419" w:rsidRPr="008039A5" w:rsidRDefault="00ED6419" w:rsidP="00DE3764">
            <w:pPr>
              <w:spacing w:line="259" w:lineRule="auto"/>
              <w:jc w:val="center"/>
              <w:rPr>
                <w:b/>
              </w:rPr>
            </w:pPr>
          </w:p>
        </w:tc>
        <w:tc>
          <w:tcPr>
            <w:tcW w:w="2430" w:type="dxa"/>
          </w:tcPr>
          <w:p w14:paraId="2A399D92"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2700" w:type="dxa"/>
          </w:tcPr>
          <w:p w14:paraId="7F5EBF61"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1544" w:type="dxa"/>
          </w:tcPr>
          <w:p w14:paraId="70E0E82B"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r>
      <w:tr w:rsidR="00ED6419" w:rsidRPr="00532461" w14:paraId="07B5D3DD" w14:textId="77777777" w:rsidTr="00DE3764">
        <w:tc>
          <w:tcPr>
            <w:cnfStyle w:val="001000000000" w:firstRow="0" w:lastRow="0" w:firstColumn="1" w:lastColumn="0" w:oddVBand="0" w:evenVBand="0" w:oddHBand="0" w:evenHBand="0" w:firstRowFirstColumn="0" w:firstRowLastColumn="0" w:lastRowFirstColumn="0" w:lastRowLastColumn="0"/>
            <w:tcW w:w="2325" w:type="dxa"/>
          </w:tcPr>
          <w:p w14:paraId="14A4CAA6" w14:textId="77777777" w:rsidR="00ED6419" w:rsidRPr="008039A5" w:rsidRDefault="00ED6419" w:rsidP="00DE3764">
            <w:pPr>
              <w:spacing w:line="259" w:lineRule="auto"/>
              <w:jc w:val="center"/>
              <w:rPr>
                <w:b/>
              </w:rPr>
            </w:pPr>
          </w:p>
        </w:tc>
        <w:tc>
          <w:tcPr>
            <w:tcW w:w="2430" w:type="dxa"/>
          </w:tcPr>
          <w:p w14:paraId="10FEF9FB"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2700" w:type="dxa"/>
          </w:tcPr>
          <w:p w14:paraId="20C8C417"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1544" w:type="dxa"/>
          </w:tcPr>
          <w:p w14:paraId="511758C8"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r>
      <w:tr w:rsidR="00ED6419" w:rsidRPr="00532461" w14:paraId="3C9E72F6" w14:textId="77777777" w:rsidTr="00DE3764">
        <w:tc>
          <w:tcPr>
            <w:cnfStyle w:val="001000000000" w:firstRow="0" w:lastRow="0" w:firstColumn="1" w:lastColumn="0" w:oddVBand="0" w:evenVBand="0" w:oddHBand="0" w:evenHBand="0" w:firstRowFirstColumn="0" w:firstRowLastColumn="0" w:lastRowFirstColumn="0" w:lastRowLastColumn="0"/>
            <w:tcW w:w="2325" w:type="dxa"/>
          </w:tcPr>
          <w:p w14:paraId="658D8BA4" w14:textId="77777777" w:rsidR="00ED6419" w:rsidRPr="008039A5" w:rsidRDefault="00ED6419" w:rsidP="00DE3764">
            <w:pPr>
              <w:spacing w:line="259" w:lineRule="auto"/>
              <w:jc w:val="center"/>
              <w:rPr>
                <w:b/>
              </w:rPr>
            </w:pPr>
          </w:p>
        </w:tc>
        <w:tc>
          <w:tcPr>
            <w:tcW w:w="2430" w:type="dxa"/>
          </w:tcPr>
          <w:p w14:paraId="023301ED"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2700" w:type="dxa"/>
          </w:tcPr>
          <w:p w14:paraId="79DD916C"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1544" w:type="dxa"/>
          </w:tcPr>
          <w:p w14:paraId="4420E282"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r>
      <w:tr w:rsidR="00ED6419" w:rsidRPr="00532461" w14:paraId="58ECDAE0" w14:textId="77777777" w:rsidTr="00DE3764">
        <w:tc>
          <w:tcPr>
            <w:cnfStyle w:val="001000000000" w:firstRow="0" w:lastRow="0" w:firstColumn="1" w:lastColumn="0" w:oddVBand="0" w:evenVBand="0" w:oddHBand="0" w:evenHBand="0" w:firstRowFirstColumn="0" w:firstRowLastColumn="0" w:lastRowFirstColumn="0" w:lastRowLastColumn="0"/>
            <w:tcW w:w="2325" w:type="dxa"/>
          </w:tcPr>
          <w:p w14:paraId="25AD2A20" w14:textId="77777777" w:rsidR="00ED6419" w:rsidRPr="008039A5" w:rsidRDefault="00ED6419" w:rsidP="00DE3764">
            <w:pPr>
              <w:spacing w:line="259" w:lineRule="auto"/>
              <w:jc w:val="center"/>
              <w:rPr>
                <w:b/>
              </w:rPr>
            </w:pPr>
          </w:p>
        </w:tc>
        <w:tc>
          <w:tcPr>
            <w:tcW w:w="2430" w:type="dxa"/>
          </w:tcPr>
          <w:p w14:paraId="7F35D088"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2700" w:type="dxa"/>
          </w:tcPr>
          <w:p w14:paraId="4E8DF97A"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c>
          <w:tcPr>
            <w:tcW w:w="1544" w:type="dxa"/>
          </w:tcPr>
          <w:p w14:paraId="37A891C4" w14:textId="77777777" w:rsidR="00ED6419" w:rsidRPr="008039A5" w:rsidRDefault="00ED6419" w:rsidP="00DE3764">
            <w:pPr>
              <w:spacing w:line="259" w:lineRule="auto"/>
              <w:jc w:val="center"/>
              <w:cnfStyle w:val="000000000000" w:firstRow="0" w:lastRow="0" w:firstColumn="0" w:lastColumn="0" w:oddVBand="0" w:evenVBand="0" w:oddHBand="0" w:evenHBand="0" w:firstRowFirstColumn="0" w:firstRowLastColumn="0" w:lastRowFirstColumn="0" w:lastRowLastColumn="0"/>
              <w:rPr>
                <w:b/>
              </w:rPr>
            </w:pPr>
          </w:p>
        </w:tc>
      </w:tr>
    </w:tbl>
    <w:p w14:paraId="1195B8F1" w14:textId="77777777" w:rsidR="00ED6419" w:rsidRPr="00804FEF" w:rsidRDefault="00ED6419" w:rsidP="00ED6419">
      <w:pPr>
        <w:spacing w:line="259" w:lineRule="auto"/>
        <w:rPr>
          <w:bCs/>
          <w:szCs w:val="24"/>
        </w:rPr>
      </w:pPr>
    </w:p>
    <w:p w14:paraId="1E3F5B42" w14:textId="77777777" w:rsidR="00B52978" w:rsidRDefault="00B52978" w:rsidP="009B1F80">
      <w:pPr>
        <w:widowControl/>
        <w:autoSpaceDE/>
        <w:autoSpaceDN/>
        <w:rPr>
          <w:b/>
          <w:bCs/>
        </w:rPr>
      </w:pPr>
      <w:bookmarkStart w:id="265" w:name="_Ref85462854"/>
      <w:bookmarkStart w:id="266" w:name="_Toc86839693"/>
    </w:p>
    <w:p w14:paraId="30C70F93" w14:textId="632F9CBA" w:rsidR="005835F2" w:rsidRPr="009B1F80" w:rsidRDefault="005835F2" w:rsidP="009C704B">
      <w:pPr>
        <w:widowControl/>
        <w:autoSpaceDE/>
        <w:autoSpaceDN/>
        <w:rPr>
          <w:rFonts w:cs="Arial"/>
          <w:color w:val="FF0000"/>
          <w:szCs w:val="24"/>
        </w:rPr>
      </w:pPr>
      <w:r w:rsidRPr="00691BB1">
        <w:rPr>
          <w:b/>
          <w:bCs/>
        </w:rPr>
        <w:lastRenderedPageBreak/>
        <w:t>APPENDIX J</w:t>
      </w:r>
      <w:bookmarkEnd w:id="265"/>
      <w:bookmarkEnd w:id="266"/>
    </w:p>
    <w:p w14:paraId="5FAD3B10" w14:textId="77777777" w:rsidR="005835F2" w:rsidRPr="009B1F80" w:rsidRDefault="005835F2" w:rsidP="005835F2">
      <w:pPr>
        <w:pStyle w:val="DefaultText"/>
        <w:widowControl/>
        <w:numPr>
          <w:ilvl w:val="2"/>
          <w:numId w:val="0"/>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Arial"/>
          <w:b/>
          <w:sz w:val="28"/>
          <w:szCs w:val="28"/>
        </w:rPr>
      </w:pPr>
    </w:p>
    <w:p w14:paraId="13BFCBA7" w14:textId="77777777" w:rsidR="005835F2" w:rsidRPr="009B1F80" w:rsidRDefault="005835F2" w:rsidP="005835F2">
      <w:pPr>
        <w:jc w:val="center"/>
        <w:rPr>
          <w:rFonts w:cs="Arial"/>
          <w:b/>
          <w:sz w:val="28"/>
          <w:szCs w:val="28"/>
        </w:rPr>
      </w:pPr>
      <w:r w:rsidRPr="009B1F80">
        <w:rPr>
          <w:rFonts w:cs="Arial"/>
          <w:b/>
          <w:sz w:val="28"/>
          <w:szCs w:val="28"/>
        </w:rPr>
        <w:t>State of Maine</w:t>
      </w:r>
    </w:p>
    <w:p w14:paraId="3FF47C4B" w14:textId="77777777" w:rsidR="005835F2" w:rsidRPr="009B1F80" w:rsidRDefault="005835F2" w:rsidP="005835F2">
      <w:pPr>
        <w:jc w:val="center"/>
        <w:rPr>
          <w:rFonts w:cs="Arial"/>
          <w:b/>
          <w:sz w:val="28"/>
          <w:szCs w:val="28"/>
        </w:rPr>
      </w:pPr>
      <w:r w:rsidRPr="009B1F80">
        <w:rPr>
          <w:rStyle w:val="InitialStyle"/>
          <w:rFonts w:cs="Arial"/>
          <w:b/>
          <w:sz w:val="28"/>
          <w:szCs w:val="28"/>
        </w:rPr>
        <w:t>Department of Administrative and Financial Services</w:t>
      </w:r>
    </w:p>
    <w:p w14:paraId="21510CAF" w14:textId="6795B22B" w:rsidR="005835F2" w:rsidRPr="009B1F80" w:rsidRDefault="006377B5" w:rsidP="005835F2">
      <w:pPr>
        <w:jc w:val="center"/>
        <w:rPr>
          <w:rFonts w:cs="Arial"/>
          <w:b/>
          <w:sz w:val="28"/>
          <w:szCs w:val="28"/>
        </w:rPr>
      </w:pPr>
      <w:r w:rsidRPr="009B1F80">
        <w:rPr>
          <w:rFonts w:cs="Arial"/>
          <w:b/>
          <w:sz w:val="28"/>
          <w:szCs w:val="28"/>
        </w:rPr>
        <w:t>Staff Experience Matrix</w:t>
      </w:r>
    </w:p>
    <w:p w14:paraId="3D605B55" w14:textId="4818431B" w:rsidR="005835F2" w:rsidRPr="009B1F80" w:rsidRDefault="005835F2" w:rsidP="005835F2">
      <w:pPr>
        <w:jc w:val="center"/>
        <w:rPr>
          <w:rStyle w:val="InitialStyle"/>
          <w:rFonts w:cs="Arial"/>
          <w:b/>
          <w:sz w:val="28"/>
          <w:szCs w:val="28"/>
        </w:rPr>
      </w:pPr>
      <w:r w:rsidRPr="009B1F80">
        <w:rPr>
          <w:rStyle w:val="InitialStyle"/>
          <w:rFonts w:cs="Arial"/>
          <w:b/>
          <w:sz w:val="28"/>
          <w:szCs w:val="28"/>
        </w:rPr>
        <w:t xml:space="preserve">RFP# </w:t>
      </w:r>
      <w:r w:rsidR="005E5F60" w:rsidRPr="009B1F80">
        <w:rPr>
          <w:rStyle w:val="InitialStyle"/>
          <w:rFonts w:cs="Arial"/>
          <w:b/>
          <w:sz w:val="28"/>
          <w:szCs w:val="28"/>
        </w:rPr>
        <w:t>202110165</w:t>
      </w:r>
    </w:p>
    <w:p w14:paraId="349CA9D7" w14:textId="3B73537A" w:rsidR="005835F2" w:rsidRPr="009B1F80" w:rsidRDefault="00801650" w:rsidP="005835F2">
      <w:pPr>
        <w:jc w:val="center"/>
        <w:rPr>
          <w:rStyle w:val="InitialStyle"/>
          <w:rFonts w:cs="Arial"/>
          <w:b/>
          <w:sz w:val="28"/>
          <w:szCs w:val="28"/>
        </w:rPr>
      </w:pPr>
      <w:r w:rsidRPr="009B1F80">
        <w:rPr>
          <w:rStyle w:val="InitialStyle"/>
          <w:rFonts w:cs="Arial"/>
          <w:b/>
          <w:sz w:val="28"/>
          <w:szCs w:val="28"/>
        </w:rPr>
        <w:t>Human Resources Management System (HRMS) Systems Integrator</w:t>
      </w:r>
    </w:p>
    <w:p w14:paraId="792C6E66" w14:textId="77777777" w:rsidR="005835F2" w:rsidRPr="00C97934" w:rsidRDefault="005835F2" w:rsidP="005835F2">
      <w:pPr>
        <w:pStyle w:val="DefaultText"/>
        <w:numPr>
          <w:ilvl w:val="2"/>
          <w:numId w:val="0"/>
        </w:numPr>
        <w:jc w:val="center"/>
        <w:rPr>
          <w:rStyle w:val="InitialStyle"/>
          <w:rFonts w:cs="Arial"/>
          <w:b/>
          <w:sz w:val="28"/>
          <w:szCs w:val="28"/>
        </w:rPr>
      </w:pPr>
    </w:p>
    <w:p w14:paraId="62F45306" w14:textId="1884506A" w:rsidR="00F55584" w:rsidRPr="00C97934" w:rsidRDefault="00544868" w:rsidP="008D3A1A">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cs="Arial"/>
          <w:color w:val="FF0000"/>
          <w:szCs w:val="24"/>
        </w:rPr>
      </w:pPr>
      <w:r w:rsidRPr="00544868">
        <w:rPr>
          <w:rFonts w:cs="Arial"/>
          <w:noProof/>
          <w:color w:val="FF0000"/>
          <w:szCs w:val="24"/>
        </w:rPr>
        <w:object w:dxaOrig="1543" w:dyaOrig="1000" w14:anchorId="270DC408">
          <v:shape id="_x0000_i1025" type="#_x0000_t75" alt="" style="width:77.1pt;height:50.35pt;mso-width-percent:0;mso-height-percent:0;mso-width-percent:0;mso-height-percent:0" o:ole="">
            <v:imagedata r:id="rId75" o:title=""/>
          </v:shape>
          <o:OLEObject Type="Embed" ProgID="Excel.Sheet.12" ShapeID="_x0000_i1025" DrawAspect="Icon" ObjectID="_1699767531" r:id="rId76"/>
        </w:object>
      </w:r>
    </w:p>
    <w:p w14:paraId="6EF5BC6B" w14:textId="77777777" w:rsidR="00EF68D8" w:rsidRPr="00C97934" w:rsidRDefault="00EF68D8" w:rsidP="003727E1">
      <w:pPr>
        <w:pStyle w:val="DefaultText"/>
        <w:numPr>
          <w:ilvl w:val="2"/>
          <w:numId w:val="0"/>
        </w:numPr>
        <w:ind w:left="720"/>
        <w:rPr>
          <w:rFonts w:cs="Arial"/>
          <w:color w:val="000000"/>
        </w:rPr>
      </w:pPr>
    </w:p>
    <w:sectPr w:rsidR="00EF68D8" w:rsidRPr="00C97934" w:rsidSect="007D50B8">
      <w:pgSz w:w="12240" w:h="15840" w:code="1"/>
      <w:pgMar w:top="720" w:right="1080" w:bottom="432" w:left="1080" w:header="432" w:footer="288" w:gutter="0"/>
      <w:paperSrc w:first="15" w:other="1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E07C27" w14:textId="77777777" w:rsidR="00544868" w:rsidRDefault="00544868">
      <w:r>
        <w:separator/>
      </w:r>
    </w:p>
  </w:endnote>
  <w:endnote w:type="continuationSeparator" w:id="0">
    <w:p w14:paraId="66973942" w14:textId="77777777" w:rsidR="00544868" w:rsidRDefault="00544868">
      <w:r>
        <w:continuationSeparator/>
      </w:r>
    </w:p>
  </w:endnote>
  <w:endnote w:type="continuationNotice" w:id="1">
    <w:p w14:paraId="0E9D8773" w14:textId="77777777" w:rsidR="00544868" w:rsidRDefault="005448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Wingdings 2">
    <w:panose1 w:val="05020102010507070707"/>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w:altName w:val="Times New Roman"/>
    <w:panose1 w:val="020B06040202020202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1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MS Minngs">
    <w:altName w:val="MS Gothic"/>
    <w:panose1 w:val="020B0604020202020204"/>
    <w:charset w:val="80"/>
    <w:family w:val="roman"/>
    <w:notTrueType/>
    <w:pitch w:val="fixed"/>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17C8F" w14:textId="78A48FE2" w:rsidR="00292B7F" w:rsidRPr="004347C1" w:rsidRDefault="00292B7F">
    <w:pPr>
      <w:pStyle w:val="Footer"/>
      <w:framePr w:wrap="around" w:vAnchor="text" w:hAnchor="margin" w:xAlign="right" w:y="1"/>
      <w:jc w:val="both"/>
      <w:rPr>
        <w:rStyle w:val="PageNumber"/>
        <w:rFonts w:ascii="Arial" w:hAnsi="Arial" w:cs="Arial"/>
      </w:rPr>
    </w:pPr>
    <w:r w:rsidRPr="004347C1">
      <w:rPr>
        <w:rStyle w:val="PageNumber"/>
        <w:rFonts w:ascii="Arial" w:hAnsi="Arial" w:cs="Arial"/>
      </w:rPr>
      <w:fldChar w:fldCharType="begin"/>
    </w:r>
    <w:r w:rsidRPr="004347C1">
      <w:rPr>
        <w:rStyle w:val="PageNumber"/>
        <w:rFonts w:ascii="Arial" w:hAnsi="Arial" w:cs="Arial"/>
      </w:rPr>
      <w:instrText xml:space="preserve">PAGE  </w:instrText>
    </w:r>
    <w:r w:rsidRPr="004347C1">
      <w:rPr>
        <w:rStyle w:val="PageNumber"/>
        <w:rFonts w:ascii="Arial" w:hAnsi="Arial" w:cs="Arial"/>
      </w:rPr>
      <w:fldChar w:fldCharType="separate"/>
    </w:r>
    <w:r w:rsidRPr="004347C1">
      <w:rPr>
        <w:rStyle w:val="PageNumber"/>
        <w:rFonts w:ascii="Arial" w:hAnsi="Arial" w:cs="Arial"/>
      </w:rPr>
      <w:t>23</w:t>
    </w:r>
    <w:r w:rsidRPr="004347C1">
      <w:rPr>
        <w:rStyle w:val="PageNumber"/>
        <w:rFonts w:ascii="Arial" w:hAnsi="Arial" w:cs="Arial"/>
      </w:rPr>
      <w:fldChar w:fldCharType="end"/>
    </w:r>
  </w:p>
  <w:p w14:paraId="5F345908" w14:textId="61A979D5" w:rsidR="00292B7F" w:rsidRPr="004347C1" w:rsidRDefault="00292B7F" w:rsidP="00B03BE4">
    <w:pPr>
      <w:pStyle w:val="DefaultText"/>
      <w:numPr>
        <w:ilvl w:val="0"/>
        <w:numId w:val="0"/>
      </w:numPr>
      <w:ind w:right="360"/>
      <w:rPr>
        <w:rFonts w:cs="Arial"/>
        <w:color w:val="FF0000"/>
      </w:rPr>
    </w:pPr>
    <w:r w:rsidRPr="004347C1">
      <w:rPr>
        <w:rFonts w:cs="Arial"/>
      </w:rPr>
      <w:t xml:space="preserve">State of Maine RFP# </w:t>
    </w:r>
    <w:r>
      <w:rPr>
        <w:rStyle w:val="InitialStyle"/>
        <w:rFonts w:cs="Arial"/>
      </w:rPr>
      <w:t>202110165</w:t>
    </w:r>
  </w:p>
  <w:p w14:paraId="76487500" w14:textId="6811AC32" w:rsidR="00292B7F" w:rsidRPr="00B51518" w:rsidRDefault="00292B7F" w:rsidP="00B03BE4">
    <w:pPr>
      <w:pStyle w:val="DefaultText"/>
      <w:numPr>
        <w:ilvl w:val="0"/>
        <w:numId w:val="0"/>
      </w:numPr>
      <w:tabs>
        <w:tab w:val="left" w:pos="1884"/>
      </w:tabs>
      <w:ind w:right="360"/>
      <w:rPr>
        <w:rFonts w:cs="Arial"/>
      </w:rPr>
    </w:pPr>
    <w:r w:rsidRPr="00B51518">
      <w:rPr>
        <w:rFonts w:cs="Arial"/>
      </w:rPr>
      <w:t xml:space="preserve">Rev. </w:t>
    </w:r>
    <w:r>
      <w:rPr>
        <w:rFonts w:cs="Arial"/>
      </w:rPr>
      <w:t>10/12/2021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7A89B4" w14:textId="77777777" w:rsidR="00544868" w:rsidRDefault="00544868">
      <w:r>
        <w:separator/>
      </w:r>
    </w:p>
  </w:footnote>
  <w:footnote w:type="continuationSeparator" w:id="0">
    <w:p w14:paraId="1B165DAD" w14:textId="77777777" w:rsidR="00544868" w:rsidRDefault="00544868">
      <w:r>
        <w:continuationSeparator/>
      </w:r>
    </w:p>
  </w:footnote>
  <w:footnote w:type="continuationNotice" w:id="1">
    <w:p w14:paraId="5EA6407C" w14:textId="77777777" w:rsidR="00544868" w:rsidRDefault="00544868"/>
  </w:footnote>
  <w:footnote w:id="2">
    <w:p w14:paraId="501EFD94" w14:textId="07649620" w:rsidR="00292B7F" w:rsidRDefault="00292B7F">
      <w:pPr>
        <w:pStyle w:val="FootnoteText"/>
      </w:pPr>
      <w:r>
        <w:rPr>
          <w:rStyle w:val="FootnoteReference"/>
        </w:rPr>
        <w:footnoteRef/>
      </w:r>
      <w:r>
        <w:t xml:space="preserve"> The State’s BFMS system is being replaced with Advantage Performance Budgeting, which is anticipated to be in Production by the time the HRMS will go live.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5B52CFE4"/>
    <w:lvl w:ilvl="0">
      <w:start w:val="1"/>
      <w:numFmt w:val="decimal"/>
      <w:pStyle w:val="ListNumber2"/>
      <w:lvlText w:val="%1."/>
      <w:lvlJc w:val="left"/>
      <w:pPr>
        <w:tabs>
          <w:tab w:val="num" w:pos="720"/>
        </w:tabs>
        <w:ind w:left="720" w:hanging="360"/>
      </w:pPr>
    </w:lvl>
  </w:abstractNum>
  <w:abstractNum w:abstractNumId="1" w15:restartNumberingAfterBreak="0">
    <w:nsid w:val="054B3462"/>
    <w:multiLevelType w:val="multilevel"/>
    <w:tmpl w:val="68ECC3CA"/>
    <w:styleLink w:val="Style1"/>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 w15:restartNumberingAfterBreak="0">
    <w:nsid w:val="0C110B35"/>
    <w:multiLevelType w:val="hybridMultilevel"/>
    <w:tmpl w:val="6E6E061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D5E7897"/>
    <w:multiLevelType w:val="hybridMultilevel"/>
    <w:tmpl w:val="38CA06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EBA3131"/>
    <w:multiLevelType w:val="hybridMultilevel"/>
    <w:tmpl w:val="B6C89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1062CC"/>
    <w:multiLevelType w:val="multilevel"/>
    <w:tmpl w:val="D6A638BE"/>
    <w:numStyleLink w:val="Headings"/>
  </w:abstractNum>
  <w:abstractNum w:abstractNumId="6" w15:restartNumberingAfterBreak="0">
    <w:nsid w:val="1BC333E0"/>
    <w:multiLevelType w:val="hybridMultilevel"/>
    <w:tmpl w:val="AEFC71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0EC45F3"/>
    <w:multiLevelType w:val="hybridMultilevel"/>
    <w:tmpl w:val="6C7C3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ED3904"/>
    <w:multiLevelType w:val="hybridMultilevel"/>
    <w:tmpl w:val="0A8E23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2246049F"/>
    <w:multiLevelType w:val="hybridMultilevel"/>
    <w:tmpl w:val="39E8DB28"/>
    <w:lvl w:ilvl="0" w:tplc="E1AAD3A8">
      <w:start w:val="1"/>
      <w:numFmt w:val="upperLetter"/>
      <w:lvlText w:val="%1."/>
      <w:lvlJc w:val="left"/>
      <w:pPr>
        <w:ind w:left="360" w:hanging="360"/>
      </w:pPr>
      <w:rPr>
        <w:rFonts w:hint="default"/>
        <w:b/>
      </w:rPr>
    </w:lvl>
    <w:lvl w:ilvl="1" w:tplc="279AC0C6">
      <w:start w:val="1"/>
      <w:numFmt w:val="decimal"/>
      <w:lvlText w:val="%2."/>
      <w:lvlJc w:val="left"/>
      <w:pPr>
        <w:ind w:left="1080" w:hanging="360"/>
      </w:pPr>
      <w:rPr>
        <w:b/>
        <w:bCs w:val="0"/>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62921F8"/>
    <w:multiLevelType w:val="hybridMultilevel"/>
    <w:tmpl w:val="B6E03BFA"/>
    <w:lvl w:ilvl="0" w:tplc="3C1C7ABE">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8795513"/>
    <w:multiLevelType w:val="hybridMultilevel"/>
    <w:tmpl w:val="6234F6B8"/>
    <w:lvl w:ilvl="0" w:tplc="5800783E">
      <w:start w:val="1"/>
      <w:numFmt w:val="lowerLetter"/>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9F389B00">
      <w:start w:val="27"/>
      <w:numFmt w:val="lowerLetter"/>
      <w:lvlText w:val="%7)"/>
      <w:lvlJc w:val="left"/>
      <w:pPr>
        <w:ind w:left="5040" w:hanging="360"/>
      </w:pPr>
      <w:rPr>
        <w:rFonts w:hint="default"/>
        <w:b/>
        <w:bCs w:val="0"/>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732F37"/>
    <w:multiLevelType w:val="hybridMultilevel"/>
    <w:tmpl w:val="2DC2B5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A8D2E57"/>
    <w:multiLevelType w:val="multilevel"/>
    <w:tmpl w:val="53D45272"/>
    <w:name w:val="HeadingList5222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BF51423"/>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15" w15:restartNumberingAfterBreak="0">
    <w:nsid w:val="40F073B3"/>
    <w:multiLevelType w:val="multilevel"/>
    <w:tmpl w:val="D6A638BE"/>
    <w:styleLink w:val="Headings"/>
    <w:lvl w:ilvl="0">
      <w:start w:val="1"/>
      <w:numFmt w:val="upperRoman"/>
      <w:pStyle w:val="Heading1"/>
      <w:lvlText w:val="Part %1 "/>
      <w:lvlJc w:val="left"/>
      <w:pPr>
        <w:ind w:left="360" w:hanging="360"/>
      </w:pPr>
      <w:rPr>
        <w:rFonts w:hint="default"/>
        <w:b/>
        <w:i w:val="0"/>
      </w:rPr>
    </w:lvl>
    <w:lvl w:ilvl="1">
      <w:start w:val="1"/>
      <w:numFmt w:val="upperLetter"/>
      <w:pStyle w:val="Heading2"/>
      <w:lvlText w:val="%2."/>
      <w:lvlJc w:val="left"/>
      <w:pPr>
        <w:ind w:left="720" w:hanging="360"/>
      </w:pPr>
      <w:rPr>
        <w:rFonts w:hint="default"/>
        <w:b/>
        <w:i w:val="0"/>
      </w:rPr>
    </w:lvl>
    <w:lvl w:ilvl="2">
      <w:start w:val="1"/>
      <w:numFmt w:val="decimal"/>
      <w:pStyle w:val="Heading3"/>
      <w:lvlText w:val="%3."/>
      <w:lvlJc w:val="left"/>
      <w:pPr>
        <w:ind w:left="1080" w:hanging="360"/>
      </w:pPr>
      <w:rPr>
        <w:rFonts w:hint="default"/>
      </w:rPr>
    </w:lvl>
    <w:lvl w:ilvl="3">
      <w:start w:val="1"/>
      <w:numFmt w:val="lowerLetter"/>
      <w:pStyle w:val="Heading4"/>
      <w:lvlText w:val="%4)"/>
      <w:lvlJc w:val="left"/>
      <w:pPr>
        <w:ind w:left="1440" w:hanging="360"/>
      </w:pPr>
      <w:rPr>
        <w:rFonts w:hint="default"/>
      </w:rPr>
    </w:lvl>
    <w:lvl w:ilvl="4">
      <w:start w:val="1"/>
      <w:numFmt w:val="lowerRoman"/>
      <w:pStyle w:val="Heading5"/>
      <w:lvlText w:val="%5)"/>
      <w:lvlJc w:val="left"/>
      <w:pPr>
        <w:ind w:left="1800" w:hanging="360"/>
      </w:pPr>
      <w:rPr>
        <w:rFonts w:hint="default"/>
      </w:rPr>
    </w:lvl>
    <w:lvl w:ilvl="5">
      <w:start w:val="1"/>
      <w:numFmt w:val="decimal"/>
      <w:pStyle w:val="Heading6"/>
      <w:lvlText w:val="%6)"/>
      <w:lvlJc w:val="left"/>
      <w:pPr>
        <w:ind w:left="2160" w:hanging="360"/>
      </w:pPr>
      <w:rPr>
        <w:rFonts w:hint="default"/>
      </w:rPr>
    </w:lvl>
    <w:lvl w:ilvl="6">
      <w:start w:val="1"/>
      <w:numFmt w:val="lowerLetter"/>
      <w:pStyle w:val="Heading7"/>
      <w:lvlText w:val="(%7)"/>
      <w:lvlJc w:val="left"/>
      <w:pPr>
        <w:ind w:left="2520" w:hanging="360"/>
      </w:pPr>
      <w:rPr>
        <w:rFonts w:hint="default"/>
      </w:rPr>
    </w:lvl>
    <w:lvl w:ilvl="7">
      <w:start w:val="1"/>
      <w:numFmt w:val="lowerRoman"/>
      <w:pStyle w:val="Heading8"/>
      <w:lvlText w:val="(%8)"/>
      <w:lvlJc w:val="left"/>
      <w:pPr>
        <w:ind w:left="2880" w:hanging="360"/>
      </w:pPr>
      <w:rPr>
        <w:rFonts w:hint="default"/>
      </w:rPr>
    </w:lvl>
    <w:lvl w:ilvl="8">
      <w:start w:val="1"/>
      <w:numFmt w:val="decimal"/>
      <w:pStyle w:val="Heading9"/>
      <w:lvlText w:val="(%9)"/>
      <w:lvlJc w:val="left"/>
      <w:pPr>
        <w:ind w:left="3240" w:hanging="360"/>
      </w:pPr>
      <w:rPr>
        <w:rFonts w:hint="default"/>
      </w:rPr>
    </w:lvl>
  </w:abstractNum>
  <w:abstractNum w:abstractNumId="16" w15:restartNumberingAfterBreak="0">
    <w:nsid w:val="4F2454D4"/>
    <w:multiLevelType w:val="hybridMultilevel"/>
    <w:tmpl w:val="C5B67C62"/>
    <w:styleLink w:val="TableBullets"/>
    <w:lvl w:ilvl="0" w:tplc="A17449D4">
      <w:start w:val="1"/>
      <w:numFmt w:val="decimal"/>
      <w:lvlText w:val="%1."/>
      <w:lvlJc w:val="left"/>
      <w:pPr>
        <w:ind w:left="360" w:hanging="360"/>
      </w:pPr>
      <w:rPr>
        <w:rFonts w:hint="default"/>
      </w:rPr>
    </w:lvl>
    <w:lvl w:ilvl="1" w:tplc="04090001">
      <w:start w:val="1"/>
      <w:numFmt w:val="bullet"/>
      <w:lvlText w:val=""/>
      <w:lvlJc w:val="left"/>
      <w:pPr>
        <w:ind w:left="1440" w:hanging="360"/>
      </w:pPr>
      <w:rPr>
        <w:rFonts w:ascii="Symbol" w:hAnsi="Symbol" w:hint="default"/>
      </w:rPr>
    </w:lvl>
    <w:lvl w:ilvl="2" w:tplc="2AB48FA8">
      <w:start w:val="1"/>
      <w:numFmt w:val="upperLetter"/>
      <w:lvlText w:val="%3."/>
      <w:lvlJc w:val="left"/>
      <w:pPr>
        <w:ind w:left="2340" w:hanging="360"/>
      </w:pPr>
      <w:rPr>
        <w:rFonts w:hint="default"/>
        <w:b w:val="0"/>
        <w:color w:val="auto"/>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02850B7"/>
    <w:multiLevelType w:val="hybridMultilevel"/>
    <w:tmpl w:val="8860369C"/>
    <w:lvl w:ilvl="0" w:tplc="911E97E6">
      <w:start w:val="1"/>
      <w:numFmt w:val="lowerLetter"/>
      <w:lvlText w:val="%1."/>
      <w:lvlJc w:val="left"/>
      <w:pPr>
        <w:ind w:left="360" w:hanging="360"/>
      </w:pPr>
      <w:rPr>
        <w:i/>
        <w:iCs/>
      </w:rPr>
    </w:lvl>
    <w:lvl w:ilvl="1" w:tplc="7DE88FD0">
      <w:start w:val="1"/>
      <w:numFmt w:val="lowerRoman"/>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8201DCB"/>
    <w:multiLevelType w:val="hybridMultilevel"/>
    <w:tmpl w:val="70FAA1F2"/>
    <w:lvl w:ilvl="0" w:tplc="8CDC7F4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1875137"/>
    <w:multiLevelType w:val="hybridMultilevel"/>
    <w:tmpl w:val="B4ACB70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 w15:restartNumberingAfterBreak="0">
    <w:nsid w:val="63C958E7"/>
    <w:multiLevelType w:val="hybridMultilevel"/>
    <w:tmpl w:val="BBF40C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B31743E"/>
    <w:multiLevelType w:val="hybridMultilevel"/>
    <w:tmpl w:val="6B061F9C"/>
    <w:lvl w:ilvl="0" w:tplc="3648ECFA">
      <w:start w:val="1"/>
      <w:numFmt w:val="decimal"/>
      <w:lvlText w:val="%1."/>
      <w:lvlJc w:val="left"/>
      <w:pPr>
        <w:ind w:left="72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D703BB3"/>
    <w:multiLevelType w:val="hybridMultilevel"/>
    <w:tmpl w:val="1C624F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79CB454B"/>
    <w:multiLevelType w:val="hybridMultilevel"/>
    <w:tmpl w:val="22C408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7A5E3DA1"/>
    <w:multiLevelType w:val="hybridMultilevel"/>
    <w:tmpl w:val="AB58FC4A"/>
    <w:lvl w:ilvl="0" w:tplc="4A48256E">
      <w:start w:val="1"/>
      <w:numFmt w:val="decimal"/>
      <w:lvlText w:val="%1."/>
      <w:lvlJc w:val="left"/>
      <w:pPr>
        <w:ind w:left="72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7C633B92"/>
    <w:multiLevelType w:val="multilevel"/>
    <w:tmpl w:val="910C1284"/>
    <w:lvl w:ilvl="0">
      <w:numFmt w:val="bullet"/>
      <w:lvlText w:val=""/>
      <w:lvlJc w:val="left"/>
      <w:pPr>
        <w:tabs>
          <w:tab w:val="num" w:pos="720"/>
        </w:tabs>
        <w:ind w:left="720" w:hanging="360"/>
      </w:pPr>
      <w:rPr>
        <w:rFonts w:ascii="Wingdings 2" w:hAnsi="Wingdings 2" w:hint="default"/>
        <w:b w:val="0"/>
        <w:bCs w:val="0"/>
        <w:i w:val="0"/>
        <w:iCs w:val="0"/>
        <w:color w:val="002060"/>
        <w:sz w:val="22"/>
        <w:szCs w:val="20"/>
      </w:rPr>
    </w:lvl>
    <w:lvl w:ilvl="1">
      <w:start w:val="1"/>
      <w:numFmt w:val="bullet"/>
      <w:lvlText w:val=""/>
      <w:lvlJc w:val="left"/>
      <w:pPr>
        <w:ind w:left="720" w:firstLine="0"/>
      </w:pPr>
      <w:rPr>
        <w:rFonts w:ascii="Wingdings" w:hAnsi="Wingdings" w:hint="default"/>
        <w:b w:val="0"/>
        <w:bCs w:val="0"/>
        <w:i w:val="0"/>
        <w:iCs w:val="0"/>
        <w:sz w:val="18"/>
        <w:szCs w:val="20"/>
      </w:rPr>
    </w:lvl>
    <w:lvl w:ilvl="2">
      <w:numFmt w:val="bullet"/>
      <w:pStyle w:val="DefaultText"/>
      <w:lvlText w:val="‒"/>
      <w:lvlJc w:val="left"/>
      <w:pPr>
        <w:tabs>
          <w:tab w:val="num" w:pos="1080"/>
        </w:tabs>
        <w:ind w:left="1080" w:hanging="360"/>
      </w:pPr>
      <w:rPr>
        <w:rFonts w:ascii="Arial" w:hAnsi="Arial" w:hint="default"/>
      </w:rPr>
    </w:lvl>
    <w:lvl w:ilvl="3">
      <w:start w:val="1"/>
      <w:numFmt w:val="none"/>
      <w:lvlRestart w:val="0"/>
      <w:pStyle w:val="Normal1"/>
      <w:suff w:val="nothing"/>
      <w:lvlText w:val=""/>
      <w:lvlJc w:val="left"/>
      <w:pPr>
        <w:ind w:left="1080" w:firstLine="0"/>
      </w:pPr>
      <w:rPr>
        <w:rFonts w:hint="default"/>
      </w:rPr>
    </w:lvl>
    <w:lvl w:ilvl="4">
      <w:numFmt w:val="bullet"/>
      <w:lvlRestart w:val="0"/>
      <w:lvlText w:val=""/>
      <w:lvlJc w:val="left"/>
      <w:pPr>
        <w:tabs>
          <w:tab w:val="num" w:pos="1440"/>
        </w:tabs>
        <w:ind w:left="1440" w:hanging="360"/>
      </w:pPr>
      <w:rPr>
        <w:rFonts w:ascii="Wingdings 2" w:hAnsi="Wingdings 2" w:hint="default"/>
        <w:color w:val="auto"/>
        <w:sz w:val="24"/>
      </w:rPr>
    </w:lvl>
    <w:lvl w:ilvl="5">
      <w:start w:val="1"/>
      <w:numFmt w:val="none"/>
      <w:lvlRestart w:val="0"/>
      <w:suff w:val="nothing"/>
      <w:lvlText w:val=""/>
      <w:lvlJc w:val="left"/>
      <w:pPr>
        <w:ind w:left="1440" w:firstLine="0"/>
      </w:pPr>
      <w:rPr>
        <w:rFonts w:hint="default"/>
      </w:rPr>
    </w:lvl>
    <w:lvl w:ilvl="6">
      <w:numFmt w:val="bullet"/>
      <w:lvlRestart w:val="0"/>
      <w:lvlText w:val="»"/>
      <w:lvlJc w:val="left"/>
      <w:pPr>
        <w:tabs>
          <w:tab w:val="num" w:pos="1800"/>
        </w:tabs>
        <w:ind w:left="1800" w:hanging="360"/>
      </w:pPr>
      <w:rPr>
        <w:rFonts w:ascii="Times New Roman" w:hAnsi="Times New Roman" w:hint="default"/>
        <w:sz w:val="28"/>
      </w:rPr>
    </w:lvl>
    <w:lvl w:ilvl="7">
      <w:start w:val="1"/>
      <w:numFmt w:val="none"/>
      <w:lvlRestart w:val="0"/>
      <w:suff w:val="nothing"/>
      <w:lvlText w:val=""/>
      <w:lvlJc w:val="left"/>
      <w:pPr>
        <w:ind w:left="1800" w:firstLine="0"/>
      </w:pPr>
      <w:rPr>
        <w:rFonts w:hint="default"/>
        <w:sz w:val="28"/>
      </w:rPr>
    </w:lvl>
    <w:lvl w:ilvl="8">
      <w:numFmt w:val="bullet"/>
      <w:lvlRestart w:val="0"/>
      <w:lvlText w:val=""/>
      <w:lvlJc w:val="left"/>
      <w:pPr>
        <w:tabs>
          <w:tab w:val="num" w:pos="720"/>
        </w:tabs>
        <w:ind w:left="720" w:hanging="360"/>
      </w:pPr>
      <w:rPr>
        <w:rFonts w:ascii="Symbol" w:hAnsi="Symbol" w:hint="default"/>
        <w:sz w:val="28"/>
      </w:rPr>
    </w:lvl>
  </w:abstractNum>
  <w:num w:numId="1">
    <w:abstractNumId w:val="3"/>
  </w:num>
  <w:num w:numId="2">
    <w:abstractNumId w:val="0"/>
  </w:num>
  <w:num w:numId="3">
    <w:abstractNumId w:val="14"/>
  </w:num>
  <w:num w:numId="4">
    <w:abstractNumId w:val="1"/>
  </w:num>
  <w:num w:numId="5">
    <w:abstractNumId w:val="22"/>
  </w:num>
  <w:num w:numId="6">
    <w:abstractNumId w:val="7"/>
  </w:num>
  <w:num w:numId="7">
    <w:abstractNumId w:val="2"/>
  </w:num>
  <w:num w:numId="8">
    <w:abstractNumId w:val="25"/>
  </w:num>
  <w:num w:numId="9">
    <w:abstractNumId w:val="12"/>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num>
  <w:num w:numId="12">
    <w:abstractNumId w:val="23"/>
  </w:num>
  <w:num w:numId="13">
    <w:abstractNumId w:val="24"/>
  </w:num>
  <w:num w:numId="14">
    <w:abstractNumId w:val="9"/>
    <w:lvlOverride w:ilvl="0">
      <w:startOverride w:val="1"/>
    </w:lvlOverride>
  </w:num>
  <w:num w:numId="15">
    <w:abstractNumId w:val="9"/>
    <w:lvlOverride w:ilvl="0">
      <w:startOverride w:val="1"/>
    </w:lvlOverride>
  </w:num>
  <w:num w:numId="16">
    <w:abstractNumId w:val="6"/>
  </w:num>
  <w:num w:numId="17">
    <w:abstractNumId w:val="16"/>
  </w:num>
  <w:num w:numId="18">
    <w:abstractNumId w:val="21"/>
    <w:lvlOverride w:ilvl="0">
      <w:startOverride w:val="1"/>
    </w:lvlOverride>
  </w:num>
  <w:num w:numId="19">
    <w:abstractNumId w:val="15"/>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lvl w:ilvl="0">
        <w:start w:val="1"/>
        <w:numFmt w:val="upperRoman"/>
        <w:pStyle w:val="Heading1"/>
        <w:lvlText w:val="Part %1 "/>
        <w:lvlJc w:val="left"/>
        <w:pPr>
          <w:ind w:left="360" w:hanging="360"/>
        </w:pPr>
        <w:rPr>
          <w:rFonts w:hint="default"/>
          <w:b/>
          <w:i w:val="0"/>
        </w:rPr>
      </w:lvl>
    </w:lvlOverride>
    <w:lvlOverride w:ilvl="1">
      <w:lvl w:ilvl="1">
        <w:start w:val="1"/>
        <w:numFmt w:val="upperLetter"/>
        <w:pStyle w:val="Heading2"/>
        <w:lvlText w:val="%2."/>
        <w:lvlJc w:val="left"/>
        <w:pPr>
          <w:ind w:left="720" w:hanging="360"/>
        </w:pPr>
        <w:rPr>
          <w:rFonts w:hint="default"/>
          <w:b/>
          <w:i w:val="0"/>
        </w:rPr>
      </w:lvl>
    </w:lvlOverride>
    <w:lvlOverride w:ilvl="2">
      <w:lvl w:ilvl="2">
        <w:start w:val="1"/>
        <w:numFmt w:val="decimal"/>
        <w:pStyle w:val="Heading3"/>
        <w:lvlText w:val="%3."/>
        <w:lvlJc w:val="left"/>
        <w:pPr>
          <w:ind w:left="1080" w:hanging="360"/>
        </w:pPr>
        <w:rPr>
          <w:rFonts w:hint="default"/>
          <w:b/>
          <w:bCs/>
        </w:rPr>
      </w:lvl>
    </w:lvlOverride>
    <w:lvlOverride w:ilvl="3">
      <w:lvl w:ilvl="3">
        <w:start w:val="1"/>
        <w:numFmt w:val="lowerLetter"/>
        <w:pStyle w:val="Heading4"/>
        <w:lvlText w:val="%4)"/>
        <w:lvlJc w:val="left"/>
        <w:pPr>
          <w:ind w:left="1440" w:hanging="360"/>
        </w:pPr>
        <w:rPr>
          <w:rFonts w:hint="default"/>
          <w:b/>
          <w:bCs/>
        </w:rPr>
      </w:lvl>
    </w:lvlOverride>
    <w:lvlOverride w:ilvl="4">
      <w:lvl w:ilvl="4">
        <w:start w:val="1"/>
        <w:numFmt w:val="lowerRoman"/>
        <w:pStyle w:val="Heading5"/>
        <w:lvlText w:val="%5)"/>
        <w:lvlJc w:val="left"/>
        <w:pPr>
          <w:ind w:left="1800" w:hanging="360"/>
        </w:pPr>
        <w:rPr>
          <w:rFonts w:hint="default"/>
          <w:b/>
          <w:bCs w:val="0"/>
        </w:rPr>
      </w:lvl>
    </w:lvlOverride>
    <w:lvlOverride w:ilvl="5">
      <w:lvl w:ilvl="5">
        <w:start w:val="1"/>
        <w:numFmt w:val="decimal"/>
        <w:pStyle w:val="Heading6"/>
        <w:lvlText w:val="%6)"/>
        <w:lvlJc w:val="left"/>
        <w:pPr>
          <w:ind w:left="2160" w:hanging="360"/>
        </w:pPr>
        <w:rPr>
          <w:rFonts w:hint="default"/>
          <w:b/>
          <w:bCs w:val="0"/>
        </w:rPr>
      </w:lvl>
    </w:lvlOverride>
    <w:lvlOverride w:ilvl="6">
      <w:lvl w:ilvl="6">
        <w:start w:val="1"/>
        <w:numFmt w:val="lowerLetter"/>
        <w:pStyle w:val="Heading7"/>
        <w:lvlText w:val="(%7)"/>
        <w:lvlJc w:val="left"/>
        <w:pPr>
          <w:ind w:left="2520" w:hanging="360"/>
        </w:pPr>
        <w:rPr>
          <w:rFonts w:hint="default"/>
          <w:b/>
          <w:bCs w:val="0"/>
        </w:rPr>
      </w:lvl>
    </w:lvlOverride>
    <w:lvlOverride w:ilvl="7">
      <w:lvl w:ilvl="7">
        <w:start w:val="1"/>
        <w:numFmt w:val="lowerRoman"/>
        <w:pStyle w:val="Heading8"/>
        <w:lvlText w:val="(%8)"/>
        <w:lvlJc w:val="left"/>
        <w:pPr>
          <w:ind w:left="2880" w:hanging="360"/>
        </w:pPr>
        <w:rPr>
          <w:rFonts w:hint="default"/>
          <w:b/>
          <w:bCs w:val="0"/>
        </w:rPr>
      </w:lvl>
    </w:lvlOverride>
    <w:lvlOverride w:ilvl="8">
      <w:lvl w:ilvl="8">
        <w:start w:val="1"/>
        <w:numFmt w:val="decimal"/>
        <w:pStyle w:val="Heading9"/>
        <w:lvlText w:val="(%9)"/>
        <w:lvlJc w:val="left"/>
        <w:pPr>
          <w:ind w:left="3240" w:hanging="360"/>
        </w:pPr>
        <w:rPr>
          <w:rFonts w:hint="default"/>
        </w:rPr>
      </w:lvl>
    </w:lvlOverride>
  </w:num>
  <w:num w:numId="22">
    <w:abstractNumId w:val="5"/>
    <w:lvlOverride w:ilvl="0">
      <w:lvl w:ilvl="0">
        <w:start w:val="1"/>
        <w:numFmt w:val="upperRoman"/>
        <w:pStyle w:val="Heading1"/>
        <w:lvlText w:val="Part %1 "/>
        <w:lvlJc w:val="left"/>
        <w:pPr>
          <w:ind w:left="360" w:hanging="360"/>
        </w:pPr>
        <w:rPr>
          <w:rFonts w:hint="default"/>
          <w:b/>
          <w:i w:val="0"/>
        </w:rPr>
      </w:lvl>
    </w:lvlOverride>
    <w:lvlOverride w:ilvl="1">
      <w:lvl w:ilvl="1">
        <w:start w:val="1"/>
        <w:numFmt w:val="upperLetter"/>
        <w:pStyle w:val="Heading2"/>
        <w:lvlText w:val="%2."/>
        <w:lvlJc w:val="left"/>
        <w:pPr>
          <w:ind w:left="720" w:hanging="360"/>
        </w:pPr>
        <w:rPr>
          <w:rFonts w:hint="default"/>
          <w:b/>
          <w:i w:val="0"/>
        </w:rPr>
      </w:lvl>
    </w:lvlOverride>
    <w:lvlOverride w:ilvl="2">
      <w:lvl w:ilvl="2">
        <w:start w:val="1"/>
        <w:numFmt w:val="decimal"/>
        <w:pStyle w:val="Heading3"/>
        <w:lvlText w:val="%3."/>
        <w:lvlJc w:val="left"/>
        <w:pPr>
          <w:ind w:left="1080" w:hanging="360"/>
        </w:pPr>
        <w:rPr>
          <w:rFonts w:hint="default"/>
          <w:b/>
          <w:bCs/>
        </w:rPr>
      </w:lvl>
    </w:lvlOverride>
    <w:lvlOverride w:ilvl="3">
      <w:lvl w:ilvl="3">
        <w:start w:val="1"/>
        <w:numFmt w:val="lowerLetter"/>
        <w:pStyle w:val="Heading4"/>
        <w:lvlText w:val="%4)"/>
        <w:lvlJc w:val="left"/>
        <w:pPr>
          <w:ind w:left="1440" w:hanging="360"/>
        </w:pPr>
        <w:rPr>
          <w:rFonts w:hint="default"/>
          <w:b/>
          <w:bCs/>
        </w:rPr>
      </w:lvl>
    </w:lvlOverride>
    <w:lvlOverride w:ilvl="4">
      <w:lvl w:ilvl="4">
        <w:start w:val="1"/>
        <w:numFmt w:val="lowerRoman"/>
        <w:pStyle w:val="Heading5"/>
        <w:lvlText w:val="%5)"/>
        <w:lvlJc w:val="left"/>
        <w:pPr>
          <w:ind w:left="1800" w:hanging="360"/>
        </w:pPr>
        <w:rPr>
          <w:rFonts w:hint="default"/>
        </w:rPr>
      </w:lvl>
    </w:lvlOverride>
    <w:lvlOverride w:ilvl="5">
      <w:lvl w:ilvl="5">
        <w:start w:val="1"/>
        <w:numFmt w:val="decimal"/>
        <w:pStyle w:val="Heading6"/>
        <w:lvlText w:val="%6)"/>
        <w:lvlJc w:val="left"/>
        <w:pPr>
          <w:ind w:left="2160" w:hanging="360"/>
        </w:pPr>
        <w:rPr>
          <w:rFonts w:hint="default"/>
        </w:rPr>
      </w:lvl>
    </w:lvlOverride>
    <w:lvlOverride w:ilvl="6">
      <w:lvl w:ilvl="6">
        <w:start w:val="1"/>
        <w:numFmt w:val="lowerLetter"/>
        <w:pStyle w:val="Heading7"/>
        <w:lvlText w:val="(%7)"/>
        <w:lvlJc w:val="left"/>
        <w:pPr>
          <w:ind w:left="2520" w:hanging="360"/>
        </w:pPr>
        <w:rPr>
          <w:rFonts w:hint="default"/>
        </w:rPr>
      </w:lvl>
    </w:lvlOverride>
    <w:lvlOverride w:ilvl="7">
      <w:lvl w:ilvl="7">
        <w:start w:val="1"/>
        <w:numFmt w:val="lowerRoman"/>
        <w:pStyle w:val="Heading8"/>
        <w:lvlText w:val="(%8)"/>
        <w:lvlJc w:val="left"/>
        <w:pPr>
          <w:ind w:left="2880" w:hanging="360"/>
        </w:pPr>
        <w:rPr>
          <w:rFonts w:hint="default"/>
        </w:rPr>
      </w:lvl>
    </w:lvlOverride>
    <w:lvlOverride w:ilvl="8">
      <w:lvl w:ilvl="8">
        <w:start w:val="1"/>
        <w:numFmt w:val="decimal"/>
        <w:pStyle w:val="Heading9"/>
        <w:lvlText w:val="(%9)"/>
        <w:lvlJc w:val="left"/>
        <w:pPr>
          <w:ind w:left="3240" w:hanging="360"/>
        </w:pPr>
        <w:rPr>
          <w:rFonts w:hint="default"/>
        </w:rPr>
      </w:lvl>
    </w:lvlOverride>
  </w:num>
  <w:num w:numId="23">
    <w:abstractNumId w:val="5"/>
    <w:lvlOverride w:ilvl="0">
      <w:lvl w:ilvl="0">
        <w:start w:val="1"/>
        <w:numFmt w:val="upperRoman"/>
        <w:pStyle w:val="Heading1"/>
        <w:lvlText w:val="Part %1 "/>
        <w:lvlJc w:val="left"/>
        <w:pPr>
          <w:ind w:left="360" w:hanging="360"/>
        </w:pPr>
        <w:rPr>
          <w:rFonts w:hint="default"/>
          <w:b/>
          <w:i w:val="0"/>
        </w:rPr>
      </w:lvl>
    </w:lvlOverride>
    <w:lvlOverride w:ilvl="1">
      <w:lvl w:ilvl="1">
        <w:start w:val="1"/>
        <w:numFmt w:val="upperLetter"/>
        <w:pStyle w:val="Heading2"/>
        <w:lvlText w:val="%2."/>
        <w:lvlJc w:val="left"/>
        <w:pPr>
          <w:ind w:left="720" w:hanging="360"/>
        </w:pPr>
        <w:rPr>
          <w:rFonts w:hint="default"/>
          <w:b/>
          <w:i w:val="0"/>
        </w:rPr>
      </w:lvl>
    </w:lvlOverride>
    <w:lvlOverride w:ilvl="2">
      <w:lvl w:ilvl="2">
        <w:start w:val="1"/>
        <w:numFmt w:val="decimal"/>
        <w:pStyle w:val="Heading3"/>
        <w:lvlText w:val="%3."/>
        <w:lvlJc w:val="left"/>
        <w:pPr>
          <w:ind w:left="1080" w:hanging="360"/>
        </w:pPr>
        <w:rPr>
          <w:rFonts w:hint="default"/>
        </w:rPr>
      </w:lvl>
    </w:lvlOverride>
    <w:lvlOverride w:ilvl="3">
      <w:lvl w:ilvl="3">
        <w:start w:val="1"/>
        <w:numFmt w:val="lowerLetter"/>
        <w:pStyle w:val="Heading4"/>
        <w:lvlText w:val="%4)"/>
        <w:lvlJc w:val="left"/>
        <w:pPr>
          <w:ind w:left="1440" w:hanging="360"/>
        </w:pPr>
        <w:rPr>
          <w:rFonts w:hint="default"/>
          <w:b/>
          <w:bCs/>
        </w:rPr>
      </w:lvl>
    </w:lvlOverride>
    <w:lvlOverride w:ilvl="4">
      <w:lvl w:ilvl="4">
        <w:start w:val="1"/>
        <w:numFmt w:val="lowerRoman"/>
        <w:pStyle w:val="Heading5"/>
        <w:lvlText w:val="%5)"/>
        <w:lvlJc w:val="left"/>
        <w:pPr>
          <w:ind w:left="1800" w:hanging="360"/>
        </w:pPr>
        <w:rPr>
          <w:rFonts w:hint="default"/>
          <w:b/>
          <w:bCs w:val="0"/>
        </w:rPr>
      </w:lvl>
    </w:lvlOverride>
    <w:lvlOverride w:ilvl="5">
      <w:lvl w:ilvl="5">
        <w:start w:val="1"/>
        <w:numFmt w:val="decimal"/>
        <w:pStyle w:val="Heading6"/>
        <w:lvlText w:val="%6)"/>
        <w:lvlJc w:val="left"/>
        <w:pPr>
          <w:ind w:left="2160" w:hanging="360"/>
        </w:pPr>
        <w:rPr>
          <w:rFonts w:hint="default"/>
        </w:rPr>
      </w:lvl>
    </w:lvlOverride>
    <w:lvlOverride w:ilvl="6">
      <w:lvl w:ilvl="6">
        <w:start w:val="1"/>
        <w:numFmt w:val="lowerLetter"/>
        <w:pStyle w:val="Heading7"/>
        <w:lvlText w:val="(%7)"/>
        <w:lvlJc w:val="left"/>
        <w:pPr>
          <w:ind w:left="2520" w:hanging="360"/>
        </w:pPr>
        <w:rPr>
          <w:rFonts w:hint="default"/>
        </w:rPr>
      </w:lvl>
    </w:lvlOverride>
    <w:lvlOverride w:ilvl="7">
      <w:lvl w:ilvl="7">
        <w:start w:val="1"/>
        <w:numFmt w:val="lowerRoman"/>
        <w:pStyle w:val="Heading8"/>
        <w:lvlText w:val="(%8)"/>
        <w:lvlJc w:val="left"/>
        <w:pPr>
          <w:ind w:left="2880" w:hanging="360"/>
        </w:pPr>
        <w:rPr>
          <w:rFonts w:hint="default"/>
        </w:rPr>
      </w:lvl>
    </w:lvlOverride>
    <w:lvlOverride w:ilvl="8">
      <w:lvl w:ilvl="8">
        <w:start w:val="1"/>
        <w:numFmt w:val="decimal"/>
        <w:pStyle w:val="Heading9"/>
        <w:lvlText w:val="(%9)"/>
        <w:lvlJc w:val="left"/>
        <w:pPr>
          <w:ind w:left="3240" w:hanging="360"/>
        </w:pPr>
        <w:rPr>
          <w:rFonts w:hint="default"/>
        </w:rPr>
      </w:lvl>
    </w:lvlOverride>
  </w:num>
  <w:num w:numId="24">
    <w:abstractNumId w:val="20"/>
  </w:num>
  <w:num w:numId="25">
    <w:abstractNumId w:val="18"/>
  </w:num>
  <w:num w:numId="26">
    <w:abstractNumId w:val="10"/>
  </w:num>
  <w:num w:numId="27">
    <w:abstractNumId w:val="17"/>
  </w:num>
  <w:num w:numId="28">
    <w:abstractNumId w:val="5"/>
    <w:lvlOverride w:ilvl="0">
      <w:startOverride w:val="1"/>
      <w:lvl w:ilvl="0">
        <w:start w:val="1"/>
        <w:numFmt w:val="upperRoman"/>
        <w:pStyle w:val="Heading1"/>
        <w:lvlText w:val="Part %1 "/>
        <w:lvlJc w:val="left"/>
        <w:pPr>
          <w:ind w:left="360" w:hanging="360"/>
        </w:pPr>
        <w:rPr>
          <w:rFonts w:hint="default"/>
          <w:b/>
          <w:i w:val="0"/>
        </w:rPr>
      </w:lvl>
    </w:lvlOverride>
    <w:lvlOverride w:ilvl="1">
      <w:startOverride w:val="1"/>
      <w:lvl w:ilvl="1">
        <w:start w:val="1"/>
        <w:numFmt w:val="upperLetter"/>
        <w:pStyle w:val="Heading2"/>
        <w:lvlText w:val="%2."/>
        <w:lvlJc w:val="left"/>
        <w:pPr>
          <w:ind w:left="720" w:hanging="360"/>
        </w:pPr>
        <w:rPr>
          <w:rFonts w:hint="default"/>
          <w:b/>
          <w:i w:val="0"/>
        </w:rPr>
      </w:lvl>
    </w:lvlOverride>
    <w:lvlOverride w:ilvl="2">
      <w:startOverride w:val="1"/>
      <w:lvl w:ilvl="2">
        <w:start w:val="1"/>
        <w:numFmt w:val="decimal"/>
        <w:pStyle w:val="Heading3"/>
        <w:lvlText w:val="%3."/>
        <w:lvlJc w:val="left"/>
        <w:pPr>
          <w:ind w:left="1080" w:hanging="360"/>
        </w:pPr>
        <w:rPr>
          <w:rFonts w:hint="default"/>
        </w:rPr>
      </w:lvl>
    </w:lvlOverride>
    <w:lvlOverride w:ilvl="3">
      <w:startOverride w:val="1"/>
      <w:lvl w:ilvl="3">
        <w:start w:val="1"/>
        <w:numFmt w:val="lowerLetter"/>
        <w:pStyle w:val="Heading4"/>
        <w:lvlText w:val="%4)"/>
        <w:lvlJc w:val="left"/>
        <w:pPr>
          <w:ind w:left="1440" w:hanging="360"/>
        </w:pPr>
        <w:rPr>
          <w:rFonts w:hint="default"/>
        </w:rPr>
      </w:lvl>
    </w:lvlOverride>
    <w:lvlOverride w:ilvl="4">
      <w:startOverride w:val="1"/>
      <w:lvl w:ilvl="4">
        <w:start w:val="1"/>
        <w:numFmt w:val="lowerRoman"/>
        <w:pStyle w:val="Heading5"/>
        <w:lvlText w:val="%5)"/>
        <w:lvlJc w:val="left"/>
        <w:pPr>
          <w:ind w:left="1800" w:hanging="360"/>
        </w:pPr>
        <w:rPr>
          <w:rFonts w:hint="default"/>
        </w:rPr>
      </w:lvl>
    </w:lvlOverride>
    <w:lvlOverride w:ilvl="5">
      <w:startOverride w:val="1"/>
      <w:lvl w:ilvl="5">
        <w:start w:val="1"/>
        <w:numFmt w:val="decimal"/>
        <w:pStyle w:val="Heading6"/>
        <w:lvlText w:val="%6)"/>
        <w:lvlJc w:val="left"/>
        <w:pPr>
          <w:ind w:left="2160" w:hanging="360"/>
        </w:pPr>
        <w:rPr>
          <w:rFonts w:hint="default"/>
        </w:rPr>
      </w:lvl>
    </w:lvlOverride>
    <w:lvlOverride w:ilvl="6">
      <w:startOverride w:val="1"/>
      <w:lvl w:ilvl="6">
        <w:start w:val="1"/>
        <w:numFmt w:val="lowerLetter"/>
        <w:pStyle w:val="Heading7"/>
        <w:lvlText w:val="(%7)"/>
        <w:lvlJc w:val="left"/>
        <w:pPr>
          <w:ind w:left="2520" w:hanging="360"/>
        </w:pPr>
        <w:rPr>
          <w:rFonts w:hint="default"/>
        </w:rPr>
      </w:lvl>
    </w:lvlOverride>
    <w:lvlOverride w:ilvl="7">
      <w:startOverride w:val="1"/>
      <w:lvl w:ilvl="7">
        <w:start w:val="1"/>
        <w:numFmt w:val="lowerRoman"/>
        <w:pStyle w:val="Heading8"/>
        <w:lvlText w:val="(%8)"/>
        <w:lvlJc w:val="left"/>
        <w:pPr>
          <w:ind w:left="2880" w:hanging="360"/>
        </w:pPr>
        <w:rPr>
          <w:rFonts w:hint="default"/>
        </w:rPr>
      </w:lvl>
    </w:lvlOverride>
    <w:lvlOverride w:ilvl="8">
      <w:startOverride w:val="1"/>
      <w:lvl w:ilvl="8">
        <w:start w:val="1"/>
        <w:numFmt w:val="decimal"/>
        <w:pStyle w:val="Heading9"/>
        <w:lvlText w:val="(%9)"/>
        <w:lvlJc w:val="left"/>
        <w:pPr>
          <w:ind w:left="3240" w:hanging="360"/>
        </w:pPr>
        <w:rPr>
          <w:rFonts w:hint="default"/>
        </w:rPr>
      </w:lvl>
    </w:lvlOverride>
  </w:num>
  <w:num w:numId="29">
    <w:abstractNumId w:val="5"/>
    <w:lvlOverride w:ilvl="0">
      <w:startOverride w:val="1"/>
      <w:lvl w:ilvl="0">
        <w:start w:val="1"/>
        <w:numFmt w:val="upperRoman"/>
        <w:pStyle w:val="Heading1"/>
        <w:lvlText w:val="Part %1 "/>
        <w:lvlJc w:val="left"/>
        <w:pPr>
          <w:ind w:left="360" w:hanging="360"/>
        </w:pPr>
        <w:rPr>
          <w:rFonts w:hint="default"/>
          <w:b/>
          <w:i w:val="0"/>
        </w:rPr>
      </w:lvl>
    </w:lvlOverride>
    <w:lvlOverride w:ilvl="1">
      <w:startOverride w:val="1"/>
      <w:lvl w:ilvl="1">
        <w:start w:val="1"/>
        <w:numFmt w:val="upperLetter"/>
        <w:pStyle w:val="Heading2"/>
        <w:lvlText w:val="%2."/>
        <w:lvlJc w:val="left"/>
        <w:pPr>
          <w:ind w:left="720" w:hanging="360"/>
        </w:pPr>
        <w:rPr>
          <w:rFonts w:hint="default"/>
          <w:b/>
          <w:i w:val="0"/>
        </w:rPr>
      </w:lvl>
    </w:lvlOverride>
    <w:lvlOverride w:ilvl="2">
      <w:startOverride w:val="1"/>
      <w:lvl w:ilvl="2">
        <w:start w:val="1"/>
        <w:numFmt w:val="decimal"/>
        <w:pStyle w:val="Heading3"/>
        <w:lvlText w:val="%3."/>
        <w:lvlJc w:val="left"/>
        <w:pPr>
          <w:ind w:left="1080" w:hanging="360"/>
        </w:pPr>
        <w:rPr>
          <w:rFonts w:hint="default"/>
        </w:rPr>
      </w:lvl>
    </w:lvlOverride>
    <w:lvlOverride w:ilvl="3">
      <w:startOverride w:val="1"/>
      <w:lvl w:ilvl="3">
        <w:start w:val="1"/>
        <w:numFmt w:val="lowerLetter"/>
        <w:pStyle w:val="Heading4"/>
        <w:lvlText w:val="%4)"/>
        <w:lvlJc w:val="left"/>
        <w:pPr>
          <w:ind w:left="1440" w:hanging="360"/>
        </w:pPr>
        <w:rPr>
          <w:rFonts w:hint="default"/>
        </w:rPr>
      </w:lvl>
    </w:lvlOverride>
    <w:lvlOverride w:ilvl="4">
      <w:startOverride w:val="1"/>
      <w:lvl w:ilvl="4">
        <w:start w:val="1"/>
        <w:numFmt w:val="lowerRoman"/>
        <w:pStyle w:val="Heading5"/>
        <w:lvlText w:val="%5)"/>
        <w:lvlJc w:val="left"/>
        <w:pPr>
          <w:ind w:left="1800" w:hanging="360"/>
        </w:pPr>
        <w:rPr>
          <w:rFonts w:hint="default"/>
        </w:rPr>
      </w:lvl>
    </w:lvlOverride>
    <w:lvlOverride w:ilvl="5">
      <w:startOverride w:val="1"/>
      <w:lvl w:ilvl="5">
        <w:start w:val="1"/>
        <w:numFmt w:val="decimal"/>
        <w:pStyle w:val="Heading6"/>
        <w:lvlText w:val="%6)"/>
        <w:lvlJc w:val="left"/>
        <w:pPr>
          <w:ind w:left="2160" w:hanging="360"/>
        </w:pPr>
        <w:rPr>
          <w:rFonts w:hint="default"/>
        </w:rPr>
      </w:lvl>
    </w:lvlOverride>
    <w:lvlOverride w:ilvl="6">
      <w:startOverride w:val="1"/>
      <w:lvl w:ilvl="6">
        <w:start w:val="1"/>
        <w:numFmt w:val="lowerLetter"/>
        <w:pStyle w:val="Heading7"/>
        <w:lvlText w:val="(%7)"/>
        <w:lvlJc w:val="left"/>
        <w:pPr>
          <w:ind w:left="2520" w:hanging="360"/>
        </w:pPr>
        <w:rPr>
          <w:rFonts w:hint="default"/>
        </w:rPr>
      </w:lvl>
    </w:lvlOverride>
    <w:lvlOverride w:ilvl="7">
      <w:startOverride w:val="1"/>
      <w:lvl w:ilvl="7">
        <w:start w:val="1"/>
        <w:numFmt w:val="lowerRoman"/>
        <w:pStyle w:val="Heading8"/>
        <w:lvlText w:val="(%8)"/>
        <w:lvlJc w:val="left"/>
        <w:pPr>
          <w:ind w:left="2880" w:hanging="360"/>
        </w:pPr>
        <w:rPr>
          <w:rFonts w:hint="default"/>
        </w:rPr>
      </w:lvl>
    </w:lvlOverride>
    <w:lvlOverride w:ilvl="8">
      <w:startOverride w:val="1"/>
      <w:lvl w:ilvl="8">
        <w:start w:val="1"/>
        <w:numFmt w:val="decimal"/>
        <w:pStyle w:val="Heading9"/>
        <w:lvlText w:val="(%9)"/>
        <w:lvlJc w:val="left"/>
        <w:pPr>
          <w:ind w:left="3240" w:hanging="360"/>
        </w:pPr>
        <w:rPr>
          <w:rFonts w:hint="default"/>
        </w:rPr>
      </w:lvl>
    </w:lvlOverride>
  </w:num>
  <w:num w:numId="30">
    <w:abstractNumId w:val="5"/>
    <w:lvlOverride w:ilvl="0">
      <w:startOverride w:val="1"/>
      <w:lvl w:ilvl="0">
        <w:start w:val="1"/>
        <w:numFmt w:val="upperRoman"/>
        <w:pStyle w:val="Heading1"/>
        <w:lvlText w:val="Part %1 "/>
        <w:lvlJc w:val="left"/>
        <w:pPr>
          <w:ind w:left="360" w:hanging="360"/>
        </w:pPr>
        <w:rPr>
          <w:rFonts w:hint="default"/>
          <w:b/>
          <w:i w:val="0"/>
        </w:rPr>
      </w:lvl>
    </w:lvlOverride>
    <w:lvlOverride w:ilvl="1">
      <w:startOverride w:val="1"/>
      <w:lvl w:ilvl="1">
        <w:start w:val="1"/>
        <w:numFmt w:val="upperLetter"/>
        <w:pStyle w:val="Heading2"/>
        <w:lvlText w:val="%2."/>
        <w:lvlJc w:val="left"/>
        <w:pPr>
          <w:ind w:left="720" w:hanging="360"/>
        </w:pPr>
        <w:rPr>
          <w:rFonts w:hint="default"/>
          <w:b/>
          <w:i w:val="0"/>
        </w:rPr>
      </w:lvl>
    </w:lvlOverride>
    <w:lvlOverride w:ilvl="2">
      <w:startOverride w:val="1"/>
      <w:lvl w:ilvl="2">
        <w:start w:val="1"/>
        <w:numFmt w:val="decimal"/>
        <w:pStyle w:val="Heading3"/>
        <w:lvlText w:val="%3."/>
        <w:lvlJc w:val="left"/>
        <w:pPr>
          <w:ind w:left="1080" w:hanging="360"/>
        </w:pPr>
        <w:rPr>
          <w:rFonts w:hint="default"/>
        </w:rPr>
      </w:lvl>
    </w:lvlOverride>
    <w:lvlOverride w:ilvl="3">
      <w:startOverride w:val="1"/>
      <w:lvl w:ilvl="3">
        <w:start w:val="1"/>
        <w:numFmt w:val="lowerLetter"/>
        <w:pStyle w:val="Heading4"/>
        <w:lvlText w:val="%4)"/>
        <w:lvlJc w:val="left"/>
        <w:pPr>
          <w:ind w:left="1440" w:hanging="360"/>
        </w:pPr>
        <w:rPr>
          <w:rFonts w:hint="default"/>
        </w:rPr>
      </w:lvl>
    </w:lvlOverride>
    <w:lvlOverride w:ilvl="4">
      <w:startOverride w:val="1"/>
      <w:lvl w:ilvl="4">
        <w:start w:val="1"/>
        <w:numFmt w:val="lowerRoman"/>
        <w:pStyle w:val="Heading5"/>
        <w:lvlText w:val="%5)"/>
        <w:lvlJc w:val="left"/>
        <w:pPr>
          <w:ind w:left="1800" w:hanging="360"/>
        </w:pPr>
        <w:rPr>
          <w:rFonts w:hint="default"/>
        </w:rPr>
      </w:lvl>
    </w:lvlOverride>
    <w:lvlOverride w:ilvl="5">
      <w:startOverride w:val="1"/>
      <w:lvl w:ilvl="5">
        <w:start w:val="1"/>
        <w:numFmt w:val="decimal"/>
        <w:pStyle w:val="Heading6"/>
        <w:lvlText w:val="%6)"/>
        <w:lvlJc w:val="left"/>
        <w:pPr>
          <w:ind w:left="2160" w:hanging="360"/>
        </w:pPr>
        <w:rPr>
          <w:rFonts w:hint="default"/>
        </w:rPr>
      </w:lvl>
    </w:lvlOverride>
    <w:lvlOverride w:ilvl="6">
      <w:startOverride w:val="1"/>
      <w:lvl w:ilvl="6">
        <w:start w:val="1"/>
        <w:numFmt w:val="lowerLetter"/>
        <w:pStyle w:val="Heading7"/>
        <w:lvlText w:val="(%7)"/>
        <w:lvlJc w:val="left"/>
        <w:pPr>
          <w:ind w:left="2520" w:hanging="360"/>
        </w:pPr>
        <w:rPr>
          <w:rFonts w:hint="default"/>
        </w:rPr>
      </w:lvl>
    </w:lvlOverride>
    <w:lvlOverride w:ilvl="7">
      <w:startOverride w:val="1"/>
      <w:lvl w:ilvl="7">
        <w:start w:val="1"/>
        <w:numFmt w:val="lowerRoman"/>
        <w:pStyle w:val="Heading8"/>
        <w:lvlText w:val="(%8)"/>
        <w:lvlJc w:val="left"/>
        <w:pPr>
          <w:ind w:left="2880" w:hanging="360"/>
        </w:pPr>
        <w:rPr>
          <w:rFonts w:hint="default"/>
        </w:rPr>
      </w:lvl>
    </w:lvlOverride>
    <w:lvlOverride w:ilvl="8">
      <w:startOverride w:val="1"/>
      <w:lvl w:ilvl="8">
        <w:start w:val="1"/>
        <w:numFmt w:val="decimal"/>
        <w:pStyle w:val="Heading9"/>
        <w:lvlText w:val="(%9)"/>
        <w:lvlJc w:val="left"/>
        <w:pPr>
          <w:ind w:left="3240" w:hanging="360"/>
        </w:pPr>
        <w:rPr>
          <w:rFonts w:hint="default"/>
        </w:rPr>
      </w:lvl>
    </w:lvlOverride>
  </w:num>
  <w:num w:numId="31">
    <w:abstractNumId w:val="4"/>
  </w:num>
  <w:num w:numId="32">
    <w:abstractNumId w:val="11"/>
  </w:num>
  <w:num w:numId="33">
    <w:abstractNumId w:val="5"/>
    <w:lvlOverride w:ilvl="0">
      <w:startOverride w:val="2"/>
      <w:lvl w:ilvl="0">
        <w:start w:val="2"/>
        <w:numFmt w:val="upperRoman"/>
        <w:pStyle w:val="Heading1"/>
        <w:lvlText w:val="Part %1 "/>
        <w:lvlJc w:val="left"/>
        <w:pPr>
          <w:ind w:left="360" w:hanging="360"/>
        </w:pPr>
        <w:rPr>
          <w:rFonts w:hint="default"/>
          <w:b/>
          <w:i w:val="0"/>
        </w:rPr>
      </w:lvl>
    </w:lvlOverride>
    <w:lvlOverride w:ilvl="1">
      <w:startOverride w:val="1"/>
      <w:lvl w:ilvl="1">
        <w:start w:val="1"/>
        <w:numFmt w:val="upperLetter"/>
        <w:pStyle w:val="Heading2"/>
        <w:lvlText w:val="%2."/>
        <w:lvlJc w:val="left"/>
        <w:pPr>
          <w:ind w:left="720" w:hanging="360"/>
        </w:pPr>
        <w:rPr>
          <w:rFonts w:hint="default"/>
          <w:b/>
          <w:i w:val="0"/>
        </w:rPr>
      </w:lvl>
    </w:lvlOverride>
    <w:lvlOverride w:ilvl="2">
      <w:startOverride w:val="2"/>
      <w:lvl w:ilvl="2">
        <w:start w:val="2"/>
        <w:numFmt w:val="decimal"/>
        <w:pStyle w:val="Heading3"/>
        <w:lvlText w:val="%3."/>
        <w:lvlJc w:val="left"/>
        <w:pPr>
          <w:ind w:left="1080" w:hanging="360"/>
        </w:pPr>
        <w:rPr>
          <w:rFonts w:hint="default"/>
          <w:b/>
          <w:bCs/>
        </w:rPr>
      </w:lvl>
    </w:lvlOverride>
    <w:lvlOverride w:ilvl="3">
      <w:startOverride w:val="1"/>
      <w:lvl w:ilvl="3">
        <w:start w:val="1"/>
        <w:numFmt w:val="lowerLetter"/>
        <w:pStyle w:val="Heading4"/>
        <w:lvlText w:val="%4)"/>
        <w:lvlJc w:val="left"/>
        <w:pPr>
          <w:ind w:left="1440" w:hanging="360"/>
        </w:pPr>
        <w:rPr>
          <w:rFonts w:hint="default"/>
          <w:b/>
          <w:bCs/>
        </w:rPr>
      </w:lvl>
    </w:lvlOverride>
    <w:lvlOverride w:ilvl="4">
      <w:startOverride w:val="1"/>
      <w:lvl w:ilvl="4">
        <w:start w:val="1"/>
        <w:numFmt w:val="lowerRoman"/>
        <w:pStyle w:val="Heading5"/>
        <w:lvlText w:val="%5)"/>
        <w:lvlJc w:val="left"/>
        <w:pPr>
          <w:ind w:left="1800" w:hanging="360"/>
        </w:pPr>
        <w:rPr>
          <w:rFonts w:hint="default"/>
          <w:b/>
          <w:bCs w:val="0"/>
        </w:rPr>
      </w:lvl>
    </w:lvlOverride>
    <w:lvlOverride w:ilvl="5">
      <w:startOverride w:val="4"/>
      <w:lvl w:ilvl="5">
        <w:start w:val="4"/>
        <w:numFmt w:val="decimal"/>
        <w:pStyle w:val="Heading6"/>
        <w:lvlText w:val="%6)"/>
        <w:lvlJc w:val="left"/>
        <w:pPr>
          <w:ind w:left="2160" w:hanging="360"/>
        </w:pPr>
        <w:rPr>
          <w:rFonts w:hint="default"/>
          <w:b/>
          <w:bCs w:val="0"/>
        </w:rPr>
      </w:lvl>
    </w:lvlOverride>
    <w:lvlOverride w:ilvl="6">
      <w:startOverride w:val="27"/>
      <w:lvl w:ilvl="6">
        <w:start w:val="27"/>
        <w:numFmt w:val="lowerLetter"/>
        <w:pStyle w:val="Heading7"/>
        <w:lvlText w:val="(%7)"/>
        <w:lvlJc w:val="left"/>
        <w:pPr>
          <w:ind w:left="2520" w:hanging="360"/>
        </w:pPr>
        <w:rPr>
          <w:rFonts w:hint="default"/>
          <w:b/>
          <w:bCs w:val="0"/>
        </w:rPr>
      </w:lvl>
    </w:lvlOverride>
    <w:lvlOverride w:ilvl="7">
      <w:startOverride w:val="1"/>
      <w:lvl w:ilvl="7">
        <w:start w:val="1"/>
        <w:numFmt w:val="lowerRoman"/>
        <w:pStyle w:val="Heading8"/>
        <w:lvlText w:val="(%8)"/>
        <w:lvlJc w:val="left"/>
        <w:pPr>
          <w:ind w:left="2880" w:hanging="360"/>
        </w:pPr>
        <w:rPr>
          <w:rFonts w:hint="default"/>
        </w:rPr>
      </w:lvl>
    </w:lvlOverride>
    <w:lvlOverride w:ilvl="8">
      <w:startOverride w:val="1"/>
      <w:lvl w:ilvl="8">
        <w:start w:val="1"/>
        <w:numFmt w:val="decimal"/>
        <w:pStyle w:val="Heading9"/>
        <w:lvlText w:val="(%9)"/>
        <w:lvlJc w:val="left"/>
        <w:pPr>
          <w:ind w:left="3240" w:hanging="360"/>
        </w:pPr>
        <w:rPr>
          <w:rFonts w:hint="default"/>
        </w:rPr>
      </w:lvl>
    </w:lvlOverride>
  </w:num>
  <w:num w:numId="34">
    <w:abstractNumId w:val="5"/>
    <w:lvlOverride w:ilvl="0">
      <w:startOverride w:val="2"/>
      <w:lvl w:ilvl="0">
        <w:start w:val="2"/>
        <w:numFmt w:val="upperRoman"/>
        <w:pStyle w:val="Heading1"/>
        <w:lvlText w:val="Part %1 "/>
        <w:lvlJc w:val="left"/>
        <w:pPr>
          <w:ind w:left="360" w:hanging="360"/>
        </w:pPr>
        <w:rPr>
          <w:rFonts w:hint="default"/>
          <w:b/>
          <w:i w:val="0"/>
        </w:rPr>
      </w:lvl>
    </w:lvlOverride>
    <w:lvlOverride w:ilvl="1">
      <w:startOverride w:val="1"/>
      <w:lvl w:ilvl="1">
        <w:start w:val="1"/>
        <w:numFmt w:val="upperLetter"/>
        <w:pStyle w:val="Heading2"/>
        <w:lvlText w:val="%2."/>
        <w:lvlJc w:val="left"/>
        <w:pPr>
          <w:ind w:left="720" w:hanging="360"/>
        </w:pPr>
        <w:rPr>
          <w:rFonts w:hint="default"/>
          <w:b/>
          <w:i w:val="0"/>
        </w:rPr>
      </w:lvl>
    </w:lvlOverride>
    <w:lvlOverride w:ilvl="2">
      <w:startOverride w:val="2"/>
      <w:lvl w:ilvl="2">
        <w:start w:val="2"/>
        <w:numFmt w:val="decimal"/>
        <w:pStyle w:val="Heading3"/>
        <w:lvlText w:val="%3."/>
        <w:lvlJc w:val="left"/>
        <w:pPr>
          <w:ind w:left="1080" w:hanging="360"/>
        </w:pPr>
        <w:rPr>
          <w:rFonts w:hint="default"/>
          <w:b/>
          <w:bCs/>
        </w:rPr>
      </w:lvl>
    </w:lvlOverride>
    <w:lvlOverride w:ilvl="3">
      <w:startOverride w:val="2"/>
      <w:lvl w:ilvl="3">
        <w:start w:val="2"/>
        <w:numFmt w:val="lowerLetter"/>
        <w:pStyle w:val="Heading4"/>
        <w:lvlText w:val="%4)"/>
        <w:lvlJc w:val="left"/>
        <w:pPr>
          <w:ind w:left="1440" w:hanging="360"/>
        </w:pPr>
        <w:rPr>
          <w:rFonts w:hint="default"/>
          <w:b/>
          <w:bCs/>
        </w:rPr>
      </w:lvl>
    </w:lvlOverride>
    <w:lvlOverride w:ilvl="4">
      <w:startOverride w:val="1"/>
      <w:lvl w:ilvl="4">
        <w:start w:val="1"/>
        <w:numFmt w:val="lowerRoman"/>
        <w:pStyle w:val="Heading5"/>
        <w:lvlText w:val="%5)"/>
        <w:lvlJc w:val="left"/>
        <w:pPr>
          <w:ind w:left="1800" w:hanging="360"/>
        </w:pPr>
        <w:rPr>
          <w:rFonts w:hint="default"/>
          <w:b/>
          <w:bCs w:val="0"/>
        </w:rPr>
      </w:lvl>
    </w:lvlOverride>
    <w:lvlOverride w:ilvl="5">
      <w:startOverride w:val="4"/>
      <w:lvl w:ilvl="5">
        <w:start w:val="4"/>
        <w:numFmt w:val="decimal"/>
        <w:pStyle w:val="Heading6"/>
        <w:lvlText w:val="%6)"/>
        <w:lvlJc w:val="left"/>
        <w:pPr>
          <w:ind w:left="2160" w:hanging="360"/>
        </w:pPr>
        <w:rPr>
          <w:rFonts w:hint="default"/>
          <w:b/>
          <w:bCs w:val="0"/>
        </w:rPr>
      </w:lvl>
    </w:lvlOverride>
    <w:lvlOverride w:ilvl="6">
      <w:startOverride w:val="27"/>
      <w:lvl w:ilvl="6">
        <w:start w:val="27"/>
        <w:numFmt w:val="lowerLetter"/>
        <w:pStyle w:val="Heading7"/>
        <w:lvlText w:val="(%7)"/>
        <w:lvlJc w:val="left"/>
        <w:pPr>
          <w:ind w:left="2520" w:hanging="360"/>
        </w:pPr>
        <w:rPr>
          <w:rFonts w:hint="default"/>
          <w:b/>
          <w:bCs w:val="0"/>
        </w:rPr>
      </w:lvl>
    </w:lvlOverride>
    <w:lvlOverride w:ilvl="7">
      <w:startOverride w:val="1"/>
      <w:lvl w:ilvl="7">
        <w:start w:val="1"/>
        <w:numFmt w:val="lowerRoman"/>
        <w:pStyle w:val="Heading8"/>
        <w:lvlText w:val="(%8)"/>
        <w:lvlJc w:val="left"/>
        <w:pPr>
          <w:ind w:left="2880" w:hanging="360"/>
        </w:pPr>
        <w:rPr>
          <w:rFonts w:hint="default"/>
        </w:rPr>
      </w:lvl>
    </w:lvlOverride>
    <w:lvlOverride w:ilvl="8">
      <w:startOverride w:val="1"/>
      <w:lvl w:ilvl="8">
        <w:start w:val="1"/>
        <w:numFmt w:val="decimal"/>
        <w:pStyle w:val="Heading9"/>
        <w:lvlText w:val="(%9)"/>
        <w:lvlJc w:val="left"/>
        <w:pPr>
          <w:ind w:left="3240" w:hanging="360"/>
        </w:pPr>
        <w:rPr>
          <w:rFonts w:hint="default"/>
        </w:rPr>
      </w:lvl>
    </w:lvlOverride>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57"/>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702"/>
    <w:rsid w:val="0000179F"/>
    <w:rsid w:val="00002197"/>
    <w:rsid w:val="0000219A"/>
    <w:rsid w:val="000024F2"/>
    <w:rsid w:val="000025D2"/>
    <w:rsid w:val="00002BAD"/>
    <w:rsid w:val="00002CD9"/>
    <w:rsid w:val="00002F2C"/>
    <w:rsid w:val="000032DB"/>
    <w:rsid w:val="0000347A"/>
    <w:rsid w:val="00003ACF"/>
    <w:rsid w:val="00003B61"/>
    <w:rsid w:val="00004069"/>
    <w:rsid w:val="000040BB"/>
    <w:rsid w:val="0000486F"/>
    <w:rsid w:val="000048B5"/>
    <w:rsid w:val="00005254"/>
    <w:rsid w:val="00005279"/>
    <w:rsid w:val="00005409"/>
    <w:rsid w:val="00005649"/>
    <w:rsid w:val="000057C8"/>
    <w:rsid w:val="00005A97"/>
    <w:rsid w:val="00005B2B"/>
    <w:rsid w:val="00005F72"/>
    <w:rsid w:val="00006933"/>
    <w:rsid w:val="0000700A"/>
    <w:rsid w:val="000071AC"/>
    <w:rsid w:val="00007D4E"/>
    <w:rsid w:val="00007D7C"/>
    <w:rsid w:val="000104AA"/>
    <w:rsid w:val="000107FD"/>
    <w:rsid w:val="00010CC0"/>
    <w:rsid w:val="00011113"/>
    <w:rsid w:val="0001171E"/>
    <w:rsid w:val="00011898"/>
    <w:rsid w:val="000118BF"/>
    <w:rsid w:val="00011CED"/>
    <w:rsid w:val="00012118"/>
    <w:rsid w:val="00012406"/>
    <w:rsid w:val="000125A5"/>
    <w:rsid w:val="000129C3"/>
    <w:rsid w:val="00012BC1"/>
    <w:rsid w:val="00013012"/>
    <w:rsid w:val="000130E2"/>
    <w:rsid w:val="000130E6"/>
    <w:rsid w:val="000135B3"/>
    <w:rsid w:val="000137C7"/>
    <w:rsid w:val="00013869"/>
    <w:rsid w:val="0001394E"/>
    <w:rsid w:val="000141A8"/>
    <w:rsid w:val="00014347"/>
    <w:rsid w:val="0001446F"/>
    <w:rsid w:val="000145D3"/>
    <w:rsid w:val="00014749"/>
    <w:rsid w:val="00014858"/>
    <w:rsid w:val="00015284"/>
    <w:rsid w:val="00015299"/>
    <w:rsid w:val="000152FA"/>
    <w:rsid w:val="000155E5"/>
    <w:rsid w:val="000156A5"/>
    <w:rsid w:val="00015741"/>
    <w:rsid w:val="00015FFE"/>
    <w:rsid w:val="00016150"/>
    <w:rsid w:val="0001618E"/>
    <w:rsid w:val="000162B0"/>
    <w:rsid w:val="00016386"/>
    <w:rsid w:val="00016AC0"/>
    <w:rsid w:val="00016DB2"/>
    <w:rsid w:val="00016F45"/>
    <w:rsid w:val="00016F5A"/>
    <w:rsid w:val="000172CA"/>
    <w:rsid w:val="00017606"/>
    <w:rsid w:val="000176DA"/>
    <w:rsid w:val="000177B5"/>
    <w:rsid w:val="00017CB9"/>
    <w:rsid w:val="00017EB5"/>
    <w:rsid w:val="0002010C"/>
    <w:rsid w:val="00020375"/>
    <w:rsid w:val="00020510"/>
    <w:rsid w:val="000208EF"/>
    <w:rsid w:val="000215EB"/>
    <w:rsid w:val="00022264"/>
    <w:rsid w:val="000222CD"/>
    <w:rsid w:val="0002282C"/>
    <w:rsid w:val="0002290C"/>
    <w:rsid w:val="00022991"/>
    <w:rsid w:val="0002486E"/>
    <w:rsid w:val="00024B1D"/>
    <w:rsid w:val="00024C14"/>
    <w:rsid w:val="00024C6F"/>
    <w:rsid w:val="00025402"/>
    <w:rsid w:val="00025758"/>
    <w:rsid w:val="0002598F"/>
    <w:rsid w:val="00025AAA"/>
    <w:rsid w:val="00025C0B"/>
    <w:rsid w:val="00025ECB"/>
    <w:rsid w:val="000260B9"/>
    <w:rsid w:val="000263AA"/>
    <w:rsid w:val="00026EE3"/>
    <w:rsid w:val="00027162"/>
    <w:rsid w:val="00027A42"/>
    <w:rsid w:val="0003004B"/>
    <w:rsid w:val="000301B1"/>
    <w:rsid w:val="000301F4"/>
    <w:rsid w:val="00030481"/>
    <w:rsid w:val="00030749"/>
    <w:rsid w:val="00030BF7"/>
    <w:rsid w:val="00030CCB"/>
    <w:rsid w:val="00030F01"/>
    <w:rsid w:val="00030F88"/>
    <w:rsid w:val="000313EC"/>
    <w:rsid w:val="000314EB"/>
    <w:rsid w:val="00031767"/>
    <w:rsid w:val="000319BD"/>
    <w:rsid w:val="00031AB5"/>
    <w:rsid w:val="00031AEF"/>
    <w:rsid w:val="00031B2A"/>
    <w:rsid w:val="00031D55"/>
    <w:rsid w:val="00031D77"/>
    <w:rsid w:val="00031DD5"/>
    <w:rsid w:val="0003208D"/>
    <w:rsid w:val="00032176"/>
    <w:rsid w:val="000322EF"/>
    <w:rsid w:val="00032303"/>
    <w:rsid w:val="000327A4"/>
    <w:rsid w:val="00032ABA"/>
    <w:rsid w:val="00032ACE"/>
    <w:rsid w:val="0003313D"/>
    <w:rsid w:val="000332FE"/>
    <w:rsid w:val="0003340B"/>
    <w:rsid w:val="0003345C"/>
    <w:rsid w:val="00033534"/>
    <w:rsid w:val="000335E4"/>
    <w:rsid w:val="00033E46"/>
    <w:rsid w:val="00033E54"/>
    <w:rsid w:val="00033EB8"/>
    <w:rsid w:val="0003418B"/>
    <w:rsid w:val="000343AD"/>
    <w:rsid w:val="000343BD"/>
    <w:rsid w:val="0003447B"/>
    <w:rsid w:val="000348CF"/>
    <w:rsid w:val="00034BD6"/>
    <w:rsid w:val="00034DD5"/>
    <w:rsid w:val="000351FD"/>
    <w:rsid w:val="0003530B"/>
    <w:rsid w:val="00035449"/>
    <w:rsid w:val="00035554"/>
    <w:rsid w:val="00035782"/>
    <w:rsid w:val="000357DD"/>
    <w:rsid w:val="000357FF"/>
    <w:rsid w:val="0003622E"/>
    <w:rsid w:val="000370FC"/>
    <w:rsid w:val="0003727C"/>
    <w:rsid w:val="00037437"/>
    <w:rsid w:val="00037439"/>
    <w:rsid w:val="0003767C"/>
    <w:rsid w:val="000378CC"/>
    <w:rsid w:val="000379CD"/>
    <w:rsid w:val="00037A91"/>
    <w:rsid w:val="00037BC6"/>
    <w:rsid w:val="00037C8F"/>
    <w:rsid w:val="00037CBB"/>
    <w:rsid w:val="00037F74"/>
    <w:rsid w:val="000405C3"/>
    <w:rsid w:val="000407EF"/>
    <w:rsid w:val="00040831"/>
    <w:rsid w:val="00041275"/>
    <w:rsid w:val="000412DA"/>
    <w:rsid w:val="00041564"/>
    <w:rsid w:val="00041892"/>
    <w:rsid w:val="000418FC"/>
    <w:rsid w:val="0004203E"/>
    <w:rsid w:val="00042191"/>
    <w:rsid w:val="0004270D"/>
    <w:rsid w:val="000427F1"/>
    <w:rsid w:val="00042930"/>
    <w:rsid w:val="00042978"/>
    <w:rsid w:val="00042CB0"/>
    <w:rsid w:val="000433EA"/>
    <w:rsid w:val="000434DC"/>
    <w:rsid w:val="000437A4"/>
    <w:rsid w:val="00043CCD"/>
    <w:rsid w:val="00043D8E"/>
    <w:rsid w:val="00043F7E"/>
    <w:rsid w:val="000444EF"/>
    <w:rsid w:val="00044854"/>
    <w:rsid w:val="00044990"/>
    <w:rsid w:val="00044CCA"/>
    <w:rsid w:val="00044DE6"/>
    <w:rsid w:val="00044F57"/>
    <w:rsid w:val="00045773"/>
    <w:rsid w:val="00045AAF"/>
    <w:rsid w:val="00045B48"/>
    <w:rsid w:val="00046256"/>
    <w:rsid w:val="00046288"/>
    <w:rsid w:val="00046331"/>
    <w:rsid w:val="000468CD"/>
    <w:rsid w:val="000469CB"/>
    <w:rsid w:val="00046B5F"/>
    <w:rsid w:val="0004746B"/>
    <w:rsid w:val="000475EC"/>
    <w:rsid w:val="00047927"/>
    <w:rsid w:val="00047995"/>
    <w:rsid w:val="00047F86"/>
    <w:rsid w:val="000500E7"/>
    <w:rsid w:val="00050245"/>
    <w:rsid w:val="0005029F"/>
    <w:rsid w:val="000503A6"/>
    <w:rsid w:val="00050910"/>
    <w:rsid w:val="00050AF1"/>
    <w:rsid w:val="00050F0A"/>
    <w:rsid w:val="00050F8F"/>
    <w:rsid w:val="000513D1"/>
    <w:rsid w:val="000514C6"/>
    <w:rsid w:val="00051D08"/>
    <w:rsid w:val="00051F97"/>
    <w:rsid w:val="00052135"/>
    <w:rsid w:val="00052399"/>
    <w:rsid w:val="000523EA"/>
    <w:rsid w:val="00052486"/>
    <w:rsid w:val="00052766"/>
    <w:rsid w:val="00052A89"/>
    <w:rsid w:val="00052CB7"/>
    <w:rsid w:val="00052E1F"/>
    <w:rsid w:val="000534CC"/>
    <w:rsid w:val="000536B1"/>
    <w:rsid w:val="000537F7"/>
    <w:rsid w:val="00053CD8"/>
    <w:rsid w:val="00053D73"/>
    <w:rsid w:val="00053FF3"/>
    <w:rsid w:val="0005421D"/>
    <w:rsid w:val="00054236"/>
    <w:rsid w:val="0005477E"/>
    <w:rsid w:val="000549ED"/>
    <w:rsid w:val="00054D26"/>
    <w:rsid w:val="00055003"/>
    <w:rsid w:val="0005505C"/>
    <w:rsid w:val="00055328"/>
    <w:rsid w:val="00055368"/>
    <w:rsid w:val="00055510"/>
    <w:rsid w:val="0005558D"/>
    <w:rsid w:val="00055C78"/>
    <w:rsid w:val="00055CBD"/>
    <w:rsid w:val="00055F78"/>
    <w:rsid w:val="000561B6"/>
    <w:rsid w:val="0005652B"/>
    <w:rsid w:val="0005670B"/>
    <w:rsid w:val="00056AA0"/>
    <w:rsid w:val="00056E60"/>
    <w:rsid w:val="0005711A"/>
    <w:rsid w:val="00057195"/>
    <w:rsid w:val="00057533"/>
    <w:rsid w:val="000579F6"/>
    <w:rsid w:val="00057A40"/>
    <w:rsid w:val="00057ADC"/>
    <w:rsid w:val="00060D94"/>
    <w:rsid w:val="00060FBA"/>
    <w:rsid w:val="00061805"/>
    <w:rsid w:val="00061EEF"/>
    <w:rsid w:val="00061FB8"/>
    <w:rsid w:val="000620AE"/>
    <w:rsid w:val="00062533"/>
    <w:rsid w:val="000627F4"/>
    <w:rsid w:val="000629FB"/>
    <w:rsid w:val="00062E9C"/>
    <w:rsid w:val="000633A9"/>
    <w:rsid w:val="000633F5"/>
    <w:rsid w:val="000636A9"/>
    <w:rsid w:val="00063A5B"/>
    <w:rsid w:val="00063DC2"/>
    <w:rsid w:val="0006400F"/>
    <w:rsid w:val="00064408"/>
    <w:rsid w:val="000648E1"/>
    <w:rsid w:val="00064DBB"/>
    <w:rsid w:val="00064FFF"/>
    <w:rsid w:val="000657D1"/>
    <w:rsid w:val="00065ABA"/>
    <w:rsid w:val="00066082"/>
    <w:rsid w:val="00066094"/>
    <w:rsid w:val="000666AB"/>
    <w:rsid w:val="0006678C"/>
    <w:rsid w:val="000667A5"/>
    <w:rsid w:val="00067832"/>
    <w:rsid w:val="00067916"/>
    <w:rsid w:val="00067EC7"/>
    <w:rsid w:val="0007094D"/>
    <w:rsid w:val="00070FB6"/>
    <w:rsid w:val="00071137"/>
    <w:rsid w:val="00071452"/>
    <w:rsid w:val="0007174A"/>
    <w:rsid w:val="00071A44"/>
    <w:rsid w:val="00071A50"/>
    <w:rsid w:val="00071E10"/>
    <w:rsid w:val="0007249E"/>
    <w:rsid w:val="00072A36"/>
    <w:rsid w:val="00072ACF"/>
    <w:rsid w:val="00072D95"/>
    <w:rsid w:val="000735F5"/>
    <w:rsid w:val="0007374C"/>
    <w:rsid w:val="00073960"/>
    <w:rsid w:val="00073C8C"/>
    <w:rsid w:val="00073CD9"/>
    <w:rsid w:val="00073CE4"/>
    <w:rsid w:val="00073CFB"/>
    <w:rsid w:val="0007405E"/>
    <w:rsid w:val="000741CF"/>
    <w:rsid w:val="000741F2"/>
    <w:rsid w:val="00074816"/>
    <w:rsid w:val="00074C20"/>
    <w:rsid w:val="00074E36"/>
    <w:rsid w:val="000751C1"/>
    <w:rsid w:val="00075DDF"/>
    <w:rsid w:val="0007612E"/>
    <w:rsid w:val="0007624E"/>
    <w:rsid w:val="000763D2"/>
    <w:rsid w:val="00076422"/>
    <w:rsid w:val="0007683D"/>
    <w:rsid w:val="00076A74"/>
    <w:rsid w:val="00077B57"/>
    <w:rsid w:val="00077CBC"/>
    <w:rsid w:val="00077CDE"/>
    <w:rsid w:val="00077F6D"/>
    <w:rsid w:val="0008013C"/>
    <w:rsid w:val="0008064A"/>
    <w:rsid w:val="000807AA"/>
    <w:rsid w:val="00080EE7"/>
    <w:rsid w:val="00081327"/>
    <w:rsid w:val="0008132F"/>
    <w:rsid w:val="00081383"/>
    <w:rsid w:val="00081787"/>
    <w:rsid w:val="00081A64"/>
    <w:rsid w:val="00082094"/>
    <w:rsid w:val="00082A87"/>
    <w:rsid w:val="00082B8E"/>
    <w:rsid w:val="00082E53"/>
    <w:rsid w:val="000834B5"/>
    <w:rsid w:val="00083590"/>
    <w:rsid w:val="000835CC"/>
    <w:rsid w:val="00083650"/>
    <w:rsid w:val="000837DB"/>
    <w:rsid w:val="00083994"/>
    <w:rsid w:val="00083F5A"/>
    <w:rsid w:val="00083F98"/>
    <w:rsid w:val="00084509"/>
    <w:rsid w:val="00084965"/>
    <w:rsid w:val="00084D56"/>
    <w:rsid w:val="00084DEC"/>
    <w:rsid w:val="0008506A"/>
    <w:rsid w:val="00085270"/>
    <w:rsid w:val="000857EC"/>
    <w:rsid w:val="00085C6B"/>
    <w:rsid w:val="00085ECE"/>
    <w:rsid w:val="00085F17"/>
    <w:rsid w:val="000860EB"/>
    <w:rsid w:val="000860ED"/>
    <w:rsid w:val="000864EC"/>
    <w:rsid w:val="000867B5"/>
    <w:rsid w:val="0008688A"/>
    <w:rsid w:val="000869BE"/>
    <w:rsid w:val="00086DCE"/>
    <w:rsid w:val="0008703B"/>
    <w:rsid w:val="0008726B"/>
    <w:rsid w:val="000873A3"/>
    <w:rsid w:val="000873FD"/>
    <w:rsid w:val="00087924"/>
    <w:rsid w:val="00087975"/>
    <w:rsid w:val="00087DA0"/>
    <w:rsid w:val="00087E14"/>
    <w:rsid w:val="00087E5E"/>
    <w:rsid w:val="00090153"/>
    <w:rsid w:val="00090522"/>
    <w:rsid w:val="000906DB"/>
    <w:rsid w:val="00090AB0"/>
    <w:rsid w:val="00090CCD"/>
    <w:rsid w:val="00090DF2"/>
    <w:rsid w:val="00090E3D"/>
    <w:rsid w:val="00090E6E"/>
    <w:rsid w:val="00090E90"/>
    <w:rsid w:val="000910E4"/>
    <w:rsid w:val="000915E5"/>
    <w:rsid w:val="000916C9"/>
    <w:rsid w:val="0009194E"/>
    <w:rsid w:val="00091ED4"/>
    <w:rsid w:val="000922EB"/>
    <w:rsid w:val="0009255F"/>
    <w:rsid w:val="000925D6"/>
    <w:rsid w:val="0009265F"/>
    <w:rsid w:val="00092681"/>
    <w:rsid w:val="0009297B"/>
    <w:rsid w:val="0009299A"/>
    <w:rsid w:val="00092D37"/>
    <w:rsid w:val="00092E3A"/>
    <w:rsid w:val="0009354E"/>
    <w:rsid w:val="00093564"/>
    <w:rsid w:val="000938D3"/>
    <w:rsid w:val="00093C56"/>
    <w:rsid w:val="0009460E"/>
    <w:rsid w:val="00094B9E"/>
    <w:rsid w:val="00094E27"/>
    <w:rsid w:val="00095BA3"/>
    <w:rsid w:val="00096155"/>
    <w:rsid w:val="000961FA"/>
    <w:rsid w:val="000963E3"/>
    <w:rsid w:val="000963EF"/>
    <w:rsid w:val="00096466"/>
    <w:rsid w:val="000969A0"/>
    <w:rsid w:val="00096D0C"/>
    <w:rsid w:val="00096F62"/>
    <w:rsid w:val="0009709A"/>
    <w:rsid w:val="00097506"/>
    <w:rsid w:val="00097564"/>
    <w:rsid w:val="0009758E"/>
    <w:rsid w:val="00097D53"/>
    <w:rsid w:val="00097E32"/>
    <w:rsid w:val="00097F1A"/>
    <w:rsid w:val="00097F9A"/>
    <w:rsid w:val="000A00EF"/>
    <w:rsid w:val="000A0721"/>
    <w:rsid w:val="000A1203"/>
    <w:rsid w:val="000A125F"/>
    <w:rsid w:val="000A16C8"/>
    <w:rsid w:val="000A1AA8"/>
    <w:rsid w:val="000A1EA9"/>
    <w:rsid w:val="000A2439"/>
    <w:rsid w:val="000A31A7"/>
    <w:rsid w:val="000A37F5"/>
    <w:rsid w:val="000A39DF"/>
    <w:rsid w:val="000A3C49"/>
    <w:rsid w:val="000A3CCC"/>
    <w:rsid w:val="000A400C"/>
    <w:rsid w:val="000A457C"/>
    <w:rsid w:val="000A4937"/>
    <w:rsid w:val="000A4E08"/>
    <w:rsid w:val="000A5014"/>
    <w:rsid w:val="000A53DE"/>
    <w:rsid w:val="000A5693"/>
    <w:rsid w:val="000A5783"/>
    <w:rsid w:val="000A5D40"/>
    <w:rsid w:val="000A6289"/>
    <w:rsid w:val="000A64F0"/>
    <w:rsid w:val="000A650B"/>
    <w:rsid w:val="000A6704"/>
    <w:rsid w:val="000A6881"/>
    <w:rsid w:val="000A69C1"/>
    <w:rsid w:val="000A6A7F"/>
    <w:rsid w:val="000A6AFC"/>
    <w:rsid w:val="000A6CD2"/>
    <w:rsid w:val="000A7255"/>
    <w:rsid w:val="000A74C7"/>
    <w:rsid w:val="000A7A59"/>
    <w:rsid w:val="000A7A83"/>
    <w:rsid w:val="000A7C12"/>
    <w:rsid w:val="000B011F"/>
    <w:rsid w:val="000B0419"/>
    <w:rsid w:val="000B0426"/>
    <w:rsid w:val="000B0DFA"/>
    <w:rsid w:val="000B14FF"/>
    <w:rsid w:val="000B19F1"/>
    <w:rsid w:val="000B1B97"/>
    <w:rsid w:val="000B1BBB"/>
    <w:rsid w:val="000B1D85"/>
    <w:rsid w:val="000B20B6"/>
    <w:rsid w:val="000B2F0A"/>
    <w:rsid w:val="000B3422"/>
    <w:rsid w:val="000B36B9"/>
    <w:rsid w:val="000B36D5"/>
    <w:rsid w:val="000B3893"/>
    <w:rsid w:val="000B3C7D"/>
    <w:rsid w:val="000B3C85"/>
    <w:rsid w:val="000B3F25"/>
    <w:rsid w:val="000B401D"/>
    <w:rsid w:val="000B4079"/>
    <w:rsid w:val="000B41F6"/>
    <w:rsid w:val="000B4203"/>
    <w:rsid w:val="000B4237"/>
    <w:rsid w:val="000B4256"/>
    <w:rsid w:val="000B42CE"/>
    <w:rsid w:val="000B43F9"/>
    <w:rsid w:val="000B45EB"/>
    <w:rsid w:val="000B53E6"/>
    <w:rsid w:val="000B553E"/>
    <w:rsid w:val="000B555E"/>
    <w:rsid w:val="000B57D7"/>
    <w:rsid w:val="000B5ADE"/>
    <w:rsid w:val="000B5C56"/>
    <w:rsid w:val="000B5FD7"/>
    <w:rsid w:val="000B682E"/>
    <w:rsid w:val="000B6FA2"/>
    <w:rsid w:val="000C0044"/>
    <w:rsid w:val="000C015E"/>
    <w:rsid w:val="000C03C8"/>
    <w:rsid w:val="000C0D36"/>
    <w:rsid w:val="000C104A"/>
    <w:rsid w:val="000C10A2"/>
    <w:rsid w:val="000C1460"/>
    <w:rsid w:val="000C1B8B"/>
    <w:rsid w:val="000C1E16"/>
    <w:rsid w:val="000C21C8"/>
    <w:rsid w:val="000C224F"/>
    <w:rsid w:val="000C2A1F"/>
    <w:rsid w:val="000C2F28"/>
    <w:rsid w:val="000C30C9"/>
    <w:rsid w:val="000C3C12"/>
    <w:rsid w:val="000C3CE8"/>
    <w:rsid w:val="000C3D3B"/>
    <w:rsid w:val="000C4629"/>
    <w:rsid w:val="000C4D98"/>
    <w:rsid w:val="000C4E5E"/>
    <w:rsid w:val="000C513C"/>
    <w:rsid w:val="000C5721"/>
    <w:rsid w:val="000C5F57"/>
    <w:rsid w:val="000C5F71"/>
    <w:rsid w:val="000C62AE"/>
    <w:rsid w:val="000C63C3"/>
    <w:rsid w:val="000C65A2"/>
    <w:rsid w:val="000C6990"/>
    <w:rsid w:val="000C6F22"/>
    <w:rsid w:val="000C711E"/>
    <w:rsid w:val="000C71A6"/>
    <w:rsid w:val="000C722A"/>
    <w:rsid w:val="000C778C"/>
    <w:rsid w:val="000C7C53"/>
    <w:rsid w:val="000C7C5A"/>
    <w:rsid w:val="000C7E85"/>
    <w:rsid w:val="000D0057"/>
    <w:rsid w:val="000D00E5"/>
    <w:rsid w:val="000D013F"/>
    <w:rsid w:val="000D036C"/>
    <w:rsid w:val="000D0D40"/>
    <w:rsid w:val="000D0DE5"/>
    <w:rsid w:val="000D0F11"/>
    <w:rsid w:val="000D11A3"/>
    <w:rsid w:val="000D1746"/>
    <w:rsid w:val="000D1843"/>
    <w:rsid w:val="000D18BA"/>
    <w:rsid w:val="000D1D4E"/>
    <w:rsid w:val="000D2A6D"/>
    <w:rsid w:val="000D2C6C"/>
    <w:rsid w:val="000D2F39"/>
    <w:rsid w:val="000D2FA1"/>
    <w:rsid w:val="000D336C"/>
    <w:rsid w:val="000D341F"/>
    <w:rsid w:val="000D3651"/>
    <w:rsid w:val="000D3688"/>
    <w:rsid w:val="000D36E9"/>
    <w:rsid w:val="000D37DA"/>
    <w:rsid w:val="000D39C8"/>
    <w:rsid w:val="000D3B94"/>
    <w:rsid w:val="000D4179"/>
    <w:rsid w:val="000D44A9"/>
    <w:rsid w:val="000D4879"/>
    <w:rsid w:val="000D50AE"/>
    <w:rsid w:val="000D56AE"/>
    <w:rsid w:val="000D62E6"/>
    <w:rsid w:val="000D6420"/>
    <w:rsid w:val="000D65E2"/>
    <w:rsid w:val="000D678A"/>
    <w:rsid w:val="000D6BC3"/>
    <w:rsid w:val="000D6D8F"/>
    <w:rsid w:val="000D6EEC"/>
    <w:rsid w:val="000D74C1"/>
    <w:rsid w:val="000D75A3"/>
    <w:rsid w:val="000D76A2"/>
    <w:rsid w:val="000D7978"/>
    <w:rsid w:val="000D7AE7"/>
    <w:rsid w:val="000D7C40"/>
    <w:rsid w:val="000D7DB4"/>
    <w:rsid w:val="000D7F17"/>
    <w:rsid w:val="000E01FC"/>
    <w:rsid w:val="000E02A6"/>
    <w:rsid w:val="000E0343"/>
    <w:rsid w:val="000E0977"/>
    <w:rsid w:val="000E09D1"/>
    <w:rsid w:val="000E15E3"/>
    <w:rsid w:val="000E1678"/>
    <w:rsid w:val="000E1682"/>
    <w:rsid w:val="000E18AF"/>
    <w:rsid w:val="000E19B6"/>
    <w:rsid w:val="000E1A07"/>
    <w:rsid w:val="000E1A73"/>
    <w:rsid w:val="000E1CF4"/>
    <w:rsid w:val="000E1E2F"/>
    <w:rsid w:val="000E2093"/>
    <w:rsid w:val="000E27AA"/>
    <w:rsid w:val="000E2D9B"/>
    <w:rsid w:val="000E32A7"/>
    <w:rsid w:val="000E33BB"/>
    <w:rsid w:val="000E36FF"/>
    <w:rsid w:val="000E3B98"/>
    <w:rsid w:val="000E43FF"/>
    <w:rsid w:val="000E44ED"/>
    <w:rsid w:val="000E49B7"/>
    <w:rsid w:val="000E5513"/>
    <w:rsid w:val="000E575D"/>
    <w:rsid w:val="000E638D"/>
    <w:rsid w:val="000E6403"/>
    <w:rsid w:val="000E6B04"/>
    <w:rsid w:val="000E6C78"/>
    <w:rsid w:val="000E6D79"/>
    <w:rsid w:val="000E6F94"/>
    <w:rsid w:val="000E73C6"/>
    <w:rsid w:val="000E7686"/>
    <w:rsid w:val="000E7A56"/>
    <w:rsid w:val="000E7A70"/>
    <w:rsid w:val="000E7C93"/>
    <w:rsid w:val="000F08F4"/>
    <w:rsid w:val="000F0C70"/>
    <w:rsid w:val="000F123F"/>
    <w:rsid w:val="000F1602"/>
    <w:rsid w:val="000F1652"/>
    <w:rsid w:val="000F16F2"/>
    <w:rsid w:val="000F20A1"/>
    <w:rsid w:val="000F2160"/>
    <w:rsid w:val="000F2470"/>
    <w:rsid w:val="000F27CB"/>
    <w:rsid w:val="000F28D7"/>
    <w:rsid w:val="000F28EE"/>
    <w:rsid w:val="000F2BA4"/>
    <w:rsid w:val="000F30C3"/>
    <w:rsid w:val="000F32AC"/>
    <w:rsid w:val="000F35C2"/>
    <w:rsid w:val="000F3A64"/>
    <w:rsid w:val="000F3F47"/>
    <w:rsid w:val="000F47E4"/>
    <w:rsid w:val="000F4808"/>
    <w:rsid w:val="000F492F"/>
    <w:rsid w:val="000F493F"/>
    <w:rsid w:val="000F497E"/>
    <w:rsid w:val="000F4B19"/>
    <w:rsid w:val="000F52DE"/>
    <w:rsid w:val="000F58BD"/>
    <w:rsid w:val="000F5DCB"/>
    <w:rsid w:val="000F5DDB"/>
    <w:rsid w:val="000F6097"/>
    <w:rsid w:val="000F622E"/>
    <w:rsid w:val="000F64DA"/>
    <w:rsid w:val="000F657B"/>
    <w:rsid w:val="000F6B7D"/>
    <w:rsid w:val="000F705C"/>
    <w:rsid w:val="000F78BC"/>
    <w:rsid w:val="000F7BFB"/>
    <w:rsid w:val="000F7FF4"/>
    <w:rsid w:val="0010007C"/>
    <w:rsid w:val="001002CA"/>
    <w:rsid w:val="00100574"/>
    <w:rsid w:val="001009E5"/>
    <w:rsid w:val="00100C6F"/>
    <w:rsid w:val="00100F2B"/>
    <w:rsid w:val="0010101A"/>
    <w:rsid w:val="001013A2"/>
    <w:rsid w:val="001013A4"/>
    <w:rsid w:val="001013C9"/>
    <w:rsid w:val="00101636"/>
    <w:rsid w:val="0010166B"/>
    <w:rsid w:val="00101C34"/>
    <w:rsid w:val="00101E54"/>
    <w:rsid w:val="00102301"/>
    <w:rsid w:val="001027F0"/>
    <w:rsid w:val="00102984"/>
    <w:rsid w:val="00102F08"/>
    <w:rsid w:val="0010311A"/>
    <w:rsid w:val="0010368E"/>
    <w:rsid w:val="00103766"/>
    <w:rsid w:val="00103AAE"/>
    <w:rsid w:val="00103C62"/>
    <w:rsid w:val="0010450F"/>
    <w:rsid w:val="00104E23"/>
    <w:rsid w:val="00104E9A"/>
    <w:rsid w:val="001050C7"/>
    <w:rsid w:val="00105539"/>
    <w:rsid w:val="00105767"/>
    <w:rsid w:val="00105952"/>
    <w:rsid w:val="00105E1B"/>
    <w:rsid w:val="001060F6"/>
    <w:rsid w:val="0010626A"/>
    <w:rsid w:val="0010629B"/>
    <w:rsid w:val="001064A9"/>
    <w:rsid w:val="001072AF"/>
    <w:rsid w:val="00107523"/>
    <w:rsid w:val="00107A91"/>
    <w:rsid w:val="00107F55"/>
    <w:rsid w:val="0011013A"/>
    <w:rsid w:val="00110638"/>
    <w:rsid w:val="00110B4C"/>
    <w:rsid w:val="00110D3F"/>
    <w:rsid w:val="00110EAF"/>
    <w:rsid w:val="00110FBB"/>
    <w:rsid w:val="00111039"/>
    <w:rsid w:val="001110FC"/>
    <w:rsid w:val="0011143A"/>
    <w:rsid w:val="0011176E"/>
    <w:rsid w:val="00111E77"/>
    <w:rsid w:val="00111FAB"/>
    <w:rsid w:val="00111FED"/>
    <w:rsid w:val="00112042"/>
    <w:rsid w:val="0011349D"/>
    <w:rsid w:val="001137DA"/>
    <w:rsid w:val="00113A0E"/>
    <w:rsid w:val="00113BC6"/>
    <w:rsid w:val="00113DAB"/>
    <w:rsid w:val="0011417F"/>
    <w:rsid w:val="0011424D"/>
    <w:rsid w:val="0011471A"/>
    <w:rsid w:val="00114CF7"/>
    <w:rsid w:val="00114E76"/>
    <w:rsid w:val="001156CE"/>
    <w:rsid w:val="00115C2D"/>
    <w:rsid w:val="00116186"/>
    <w:rsid w:val="00116240"/>
    <w:rsid w:val="001162D1"/>
    <w:rsid w:val="00116DE1"/>
    <w:rsid w:val="00116EB6"/>
    <w:rsid w:val="00117048"/>
    <w:rsid w:val="0011713A"/>
    <w:rsid w:val="001173A7"/>
    <w:rsid w:val="001176C5"/>
    <w:rsid w:val="00117CDF"/>
    <w:rsid w:val="00117D1D"/>
    <w:rsid w:val="00117DBA"/>
    <w:rsid w:val="00117E93"/>
    <w:rsid w:val="00120BF0"/>
    <w:rsid w:val="001211CD"/>
    <w:rsid w:val="00121622"/>
    <w:rsid w:val="0012166E"/>
    <w:rsid w:val="001216E5"/>
    <w:rsid w:val="00121E4C"/>
    <w:rsid w:val="00121E63"/>
    <w:rsid w:val="00121F79"/>
    <w:rsid w:val="0012217A"/>
    <w:rsid w:val="001226AA"/>
    <w:rsid w:val="0012275F"/>
    <w:rsid w:val="00123504"/>
    <w:rsid w:val="00123762"/>
    <w:rsid w:val="001237CA"/>
    <w:rsid w:val="001239BC"/>
    <w:rsid w:val="001239F6"/>
    <w:rsid w:val="00123A80"/>
    <w:rsid w:val="00123E79"/>
    <w:rsid w:val="00124440"/>
    <w:rsid w:val="00124485"/>
    <w:rsid w:val="001244EA"/>
    <w:rsid w:val="00124ADF"/>
    <w:rsid w:val="00124E40"/>
    <w:rsid w:val="00125097"/>
    <w:rsid w:val="001252A5"/>
    <w:rsid w:val="0012639D"/>
    <w:rsid w:val="001263B1"/>
    <w:rsid w:val="00126842"/>
    <w:rsid w:val="00126EA4"/>
    <w:rsid w:val="001270AA"/>
    <w:rsid w:val="00127298"/>
    <w:rsid w:val="00127451"/>
    <w:rsid w:val="0012752F"/>
    <w:rsid w:val="001276DD"/>
    <w:rsid w:val="00127B49"/>
    <w:rsid w:val="00127F04"/>
    <w:rsid w:val="00130041"/>
    <w:rsid w:val="00130743"/>
    <w:rsid w:val="001309E2"/>
    <w:rsid w:val="0013145F"/>
    <w:rsid w:val="0013163E"/>
    <w:rsid w:val="00131A11"/>
    <w:rsid w:val="00131ABE"/>
    <w:rsid w:val="00131DE5"/>
    <w:rsid w:val="00131EB8"/>
    <w:rsid w:val="00131FFD"/>
    <w:rsid w:val="00132188"/>
    <w:rsid w:val="001322C8"/>
    <w:rsid w:val="001324F9"/>
    <w:rsid w:val="00132652"/>
    <w:rsid w:val="00132C6D"/>
    <w:rsid w:val="00133155"/>
    <w:rsid w:val="0013319A"/>
    <w:rsid w:val="00133274"/>
    <w:rsid w:val="001338C3"/>
    <w:rsid w:val="00133B26"/>
    <w:rsid w:val="00133D52"/>
    <w:rsid w:val="00133DC6"/>
    <w:rsid w:val="00134022"/>
    <w:rsid w:val="00134322"/>
    <w:rsid w:val="001343E3"/>
    <w:rsid w:val="0013472B"/>
    <w:rsid w:val="001347E1"/>
    <w:rsid w:val="001348A4"/>
    <w:rsid w:val="001348CB"/>
    <w:rsid w:val="001349F8"/>
    <w:rsid w:val="00134A96"/>
    <w:rsid w:val="00134E2C"/>
    <w:rsid w:val="0013503E"/>
    <w:rsid w:val="001356C8"/>
    <w:rsid w:val="0013618D"/>
    <w:rsid w:val="00136209"/>
    <w:rsid w:val="0013622F"/>
    <w:rsid w:val="0013665A"/>
    <w:rsid w:val="00136836"/>
    <w:rsid w:val="00137261"/>
    <w:rsid w:val="001377C3"/>
    <w:rsid w:val="00137B0D"/>
    <w:rsid w:val="00137B98"/>
    <w:rsid w:val="00137CD0"/>
    <w:rsid w:val="00137D38"/>
    <w:rsid w:val="00140139"/>
    <w:rsid w:val="001401AD"/>
    <w:rsid w:val="001402AD"/>
    <w:rsid w:val="001406CC"/>
    <w:rsid w:val="001407E6"/>
    <w:rsid w:val="00140871"/>
    <w:rsid w:val="00140A80"/>
    <w:rsid w:val="001410AC"/>
    <w:rsid w:val="001410C9"/>
    <w:rsid w:val="00141445"/>
    <w:rsid w:val="00141AF9"/>
    <w:rsid w:val="00141D96"/>
    <w:rsid w:val="00142122"/>
    <w:rsid w:val="001428EC"/>
    <w:rsid w:val="0014296E"/>
    <w:rsid w:val="00142F6E"/>
    <w:rsid w:val="0014301A"/>
    <w:rsid w:val="00143153"/>
    <w:rsid w:val="00143427"/>
    <w:rsid w:val="001435F6"/>
    <w:rsid w:val="00143B34"/>
    <w:rsid w:val="00143D30"/>
    <w:rsid w:val="00143FA9"/>
    <w:rsid w:val="001442D2"/>
    <w:rsid w:val="0014433A"/>
    <w:rsid w:val="00144737"/>
    <w:rsid w:val="001447B0"/>
    <w:rsid w:val="001451ED"/>
    <w:rsid w:val="00145433"/>
    <w:rsid w:val="0014549F"/>
    <w:rsid w:val="0014567D"/>
    <w:rsid w:val="00145755"/>
    <w:rsid w:val="001457C5"/>
    <w:rsid w:val="0014589C"/>
    <w:rsid w:val="00145FA3"/>
    <w:rsid w:val="00146551"/>
    <w:rsid w:val="001466FF"/>
    <w:rsid w:val="001467B3"/>
    <w:rsid w:val="00146E79"/>
    <w:rsid w:val="001479D5"/>
    <w:rsid w:val="00147E10"/>
    <w:rsid w:val="0015002C"/>
    <w:rsid w:val="00150484"/>
    <w:rsid w:val="00150C00"/>
    <w:rsid w:val="00150D08"/>
    <w:rsid w:val="00150D88"/>
    <w:rsid w:val="00150EF5"/>
    <w:rsid w:val="001510C6"/>
    <w:rsid w:val="0015116C"/>
    <w:rsid w:val="001513F3"/>
    <w:rsid w:val="001518D8"/>
    <w:rsid w:val="00151A1B"/>
    <w:rsid w:val="00151C66"/>
    <w:rsid w:val="00151C85"/>
    <w:rsid w:val="00151F31"/>
    <w:rsid w:val="00151FAC"/>
    <w:rsid w:val="0015253D"/>
    <w:rsid w:val="001526A1"/>
    <w:rsid w:val="0015276C"/>
    <w:rsid w:val="0015287B"/>
    <w:rsid w:val="00152884"/>
    <w:rsid w:val="00152948"/>
    <w:rsid w:val="00152A42"/>
    <w:rsid w:val="00153040"/>
    <w:rsid w:val="0015365E"/>
    <w:rsid w:val="00153A33"/>
    <w:rsid w:val="00153B86"/>
    <w:rsid w:val="00153B93"/>
    <w:rsid w:val="001540C0"/>
    <w:rsid w:val="001540D0"/>
    <w:rsid w:val="0015445D"/>
    <w:rsid w:val="00154921"/>
    <w:rsid w:val="00154A42"/>
    <w:rsid w:val="00154F27"/>
    <w:rsid w:val="00154F87"/>
    <w:rsid w:val="00155269"/>
    <w:rsid w:val="001559A5"/>
    <w:rsid w:val="00155B14"/>
    <w:rsid w:val="00155E01"/>
    <w:rsid w:val="001563FC"/>
    <w:rsid w:val="00156469"/>
    <w:rsid w:val="00156FA5"/>
    <w:rsid w:val="00157242"/>
    <w:rsid w:val="00157494"/>
    <w:rsid w:val="00157A26"/>
    <w:rsid w:val="00157E8D"/>
    <w:rsid w:val="00157FA0"/>
    <w:rsid w:val="0016016B"/>
    <w:rsid w:val="001603B7"/>
    <w:rsid w:val="00160A90"/>
    <w:rsid w:val="00161119"/>
    <w:rsid w:val="001612B4"/>
    <w:rsid w:val="001616DC"/>
    <w:rsid w:val="00161742"/>
    <w:rsid w:val="001618E0"/>
    <w:rsid w:val="00161A4D"/>
    <w:rsid w:val="00161AB9"/>
    <w:rsid w:val="00161B1E"/>
    <w:rsid w:val="00161D49"/>
    <w:rsid w:val="00161E72"/>
    <w:rsid w:val="0016202D"/>
    <w:rsid w:val="001620E7"/>
    <w:rsid w:val="001624CC"/>
    <w:rsid w:val="0016257D"/>
    <w:rsid w:val="00162766"/>
    <w:rsid w:val="001627BB"/>
    <w:rsid w:val="00162A27"/>
    <w:rsid w:val="00162B37"/>
    <w:rsid w:val="00162FF9"/>
    <w:rsid w:val="0016302D"/>
    <w:rsid w:val="0016331A"/>
    <w:rsid w:val="00163606"/>
    <w:rsid w:val="00163A1D"/>
    <w:rsid w:val="00163E8E"/>
    <w:rsid w:val="00163F89"/>
    <w:rsid w:val="001641D2"/>
    <w:rsid w:val="0016477C"/>
    <w:rsid w:val="0016478A"/>
    <w:rsid w:val="00164C80"/>
    <w:rsid w:val="001651F8"/>
    <w:rsid w:val="00165716"/>
    <w:rsid w:val="00165732"/>
    <w:rsid w:val="00165813"/>
    <w:rsid w:val="00165A0C"/>
    <w:rsid w:val="0016621F"/>
    <w:rsid w:val="001663FC"/>
    <w:rsid w:val="00166434"/>
    <w:rsid w:val="00166DDE"/>
    <w:rsid w:val="00166E53"/>
    <w:rsid w:val="00167041"/>
    <w:rsid w:val="001679CD"/>
    <w:rsid w:val="00167F41"/>
    <w:rsid w:val="00167FA5"/>
    <w:rsid w:val="00170026"/>
    <w:rsid w:val="001702E3"/>
    <w:rsid w:val="00170463"/>
    <w:rsid w:val="00170493"/>
    <w:rsid w:val="00170C9C"/>
    <w:rsid w:val="00170DFC"/>
    <w:rsid w:val="00170EEC"/>
    <w:rsid w:val="00171539"/>
    <w:rsid w:val="001716A3"/>
    <w:rsid w:val="00171928"/>
    <w:rsid w:val="00171A4A"/>
    <w:rsid w:val="00171D08"/>
    <w:rsid w:val="00172044"/>
    <w:rsid w:val="001720ED"/>
    <w:rsid w:val="00172A57"/>
    <w:rsid w:val="00172EC7"/>
    <w:rsid w:val="001731EF"/>
    <w:rsid w:val="001739CB"/>
    <w:rsid w:val="001739F6"/>
    <w:rsid w:val="0017447A"/>
    <w:rsid w:val="00174615"/>
    <w:rsid w:val="001750C2"/>
    <w:rsid w:val="00175135"/>
    <w:rsid w:val="001753FA"/>
    <w:rsid w:val="001763BA"/>
    <w:rsid w:val="00176733"/>
    <w:rsid w:val="00176A87"/>
    <w:rsid w:val="00176ACB"/>
    <w:rsid w:val="00176D52"/>
    <w:rsid w:val="00176D69"/>
    <w:rsid w:val="00176F58"/>
    <w:rsid w:val="001770EA"/>
    <w:rsid w:val="001778B0"/>
    <w:rsid w:val="0018017D"/>
    <w:rsid w:val="0018020C"/>
    <w:rsid w:val="0018073B"/>
    <w:rsid w:val="00180940"/>
    <w:rsid w:val="00180B25"/>
    <w:rsid w:val="00181163"/>
    <w:rsid w:val="001811C7"/>
    <w:rsid w:val="001812A2"/>
    <w:rsid w:val="0018181C"/>
    <w:rsid w:val="00181CAB"/>
    <w:rsid w:val="00181E12"/>
    <w:rsid w:val="00182030"/>
    <w:rsid w:val="001820A3"/>
    <w:rsid w:val="0018236C"/>
    <w:rsid w:val="0018241E"/>
    <w:rsid w:val="00182E5C"/>
    <w:rsid w:val="00183020"/>
    <w:rsid w:val="00183463"/>
    <w:rsid w:val="00183521"/>
    <w:rsid w:val="0018396D"/>
    <w:rsid w:val="00183DF3"/>
    <w:rsid w:val="00183EFB"/>
    <w:rsid w:val="001844BB"/>
    <w:rsid w:val="001848EA"/>
    <w:rsid w:val="00184BC3"/>
    <w:rsid w:val="00184D75"/>
    <w:rsid w:val="00184D8F"/>
    <w:rsid w:val="00184F50"/>
    <w:rsid w:val="00184F79"/>
    <w:rsid w:val="001850B7"/>
    <w:rsid w:val="001859CD"/>
    <w:rsid w:val="001863AD"/>
    <w:rsid w:val="0018641F"/>
    <w:rsid w:val="001869ED"/>
    <w:rsid w:val="00186A94"/>
    <w:rsid w:val="00186C99"/>
    <w:rsid w:val="00186D97"/>
    <w:rsid w:val="00187102"/>
    <w:rsid w:val="00187AEC"/>
    <w:rsid w:val="00187D9B"/>
    <w:rsid w:val="00190216"/>
    <w:rsid w:val="00190492"/>
    <w:rsid w:val="001904CD"/>
    <w:rsid w:val="0019060A"/>
    <w:rsid w:val="0019070A"/>
    <w:rsid w:val="0019086E"/>
    <w:rsid w:val="00190928"/>
    <w:rsid w:val="001911A7"/>
    <w:rsid w:val="00191A62"/>
    <w:rsid w:val="00191D80"/>
    <w:rsid w:val="00192132"/>
    <w:rsid w:val="00192539"/>
    <w:rsid w:val="00193173"/>
    <w:rsid w:val="00194074"/>
    <w:rsid w:val="00194133"/>
    <w:rsid w:val="001941B9"/>
    <w:rsid w:val="00194258"/>
    <w:rsid w:val="00194936"/>
    <w:rsid w:val="00194C07"/>
    <w:rsid w:val="00194D23"/>
    <w:rsid w:val="00194F1A"/>
    <w:rsid w:val="00194FFE"/>
    <w:rsid w:val="00195089"/>
    <w:rsid w:val="001950A9"/>
    <w:rsid w:val="001958B4"/>
    <w:rsid w:val="00195A46"/>
    <w:rsid w:val="00195BC8"/>
    <w:rsid w:val="00195D93"/>
    <w:rsid w:val="00195ED7"/>
    <w:rsid w:val="00195F2E"/>
    <w:rsid w:val="001962D7"/>
    <w:rsid w:val="00196590"/>
    <w:rsid w:val="00196985"/>
    <w:rsid w:val="001969ED"/>
    <w:rsid w:val="00197218"/>
    <w:rsid w:val="00197669"/>
    <w:rsid w:val="001978E0"/>
    <w:rsid w:val="001979E2"/>
    <w:rsid w:val="00197AAE"/>
    <w:rsid w:val="00197EFB"/>
    <w:rsid w:val="001A00B9"/>
    <w:rsid w:val="001A1037"/>
    <w:rsid w:val="001A156C"/>
    <w:rsid w:val="001A1891"/>
    <w:rsid w:val="001A1B66"/>
    <w:rsid w:val="001A1D42"/>
    <w:rsid w:val="001A1D80"/>
    <w:rsid w:val="001A1ECA"/>
    <w:rsid w:val="001A228D"/>
    <w:rsid w:val="001A25E4"/>
    <w:rsid w:val="001A284B"/>
    <w:rsid w:val="001A2B9B"/>
    <w:rsid w:val="001A2E90"/>
    <w:rsid w:val="001A2EFE"/>
    <w:rsid w:val="001A350D"/>
    <w:rsid w:val="001A3573"/>
    <w:rsid w:val="001A3586"/>
    <w:rsid w:val="001A3649"/>
    <w:rsid w:val="001A3B09"/>
    <w:rsid w:val="001A44F5"/>
    <w:rsid w:val="001A4A7E"/>
    <w:rsid w:val="001A4D63"/>
    <w:rsid w:val="001A50B1"/>
    <w:rsid w:val="001A51C3"/>
    <w:rsid w:val="001A5460"/>
    <w:rsid w:val="001A5C94"/>
    <w:rsid w:val="001A62B6"/>
    <w:rsid w:val="001A644E"/>
    <w:rsid w:val="001A6810"/>
    <w:rsid w:val="001A6D40"/>
    <w:rsid w:val="001A6EA6"/>
    <w:rsid w:val="001A6F6C"/>
    <w:rsid w:val="001A76DA"/>
    <w:rsid w:val="001A77C8"/>
    <w:rsid w:val="001A7F06"/>
    <w:rsid w:val="001B026A"/>
    <w:rsid w:val="001B0675"/>
    <w:rsid w:val="001B09C0"/>
    <w:rsid w:val="001B0B5F"/>
    <w:rsid w:val="001B0D10"/>
    <w:rsid w:val="001B11DA"/>
    <w:rsid w:val="001B1258"/>
    <w:rsid w:val="001B139C"/>
    <w:rsid w:val="001B1694"/>
    <w:rsid w:val="001B1B8B"/>
    <w:rsid w:val="001B21A8"/>
    <w:rsid w:val="001B2B49"/>
    <w:rsid w:val="001B3063"/>
    <w:rsid w:val="001B37E5"/>
    <w:rsid w:val="001B3A2A"/>
    <w:rsid w:val="001B3AD7"/>
    <w:rsid w:val="001B3AE4"/>
    <w:rsid w:val="001B3FC4"/>
    <w:rsid w:val="001B4015"/>
    <w:rsid w:val="001B402D"/>
    <w:rsid w:val="001B43BB"/>
    <w:rsid w:val="001B4579"/>
    <w:rsid w:val="001B4846"/>
    <w:rsid w:val="001B4896"/>
    <w:rsid w:val="001B4927"/>
    <w:rsid w:val="001B4A9B"/>
    <w:rsid w:val="001B4D72"/>
    <w:rsid w:val="001B4EE3"/>
    <w:rsid w:val="001B4F61"/>
    <w:rsid w:val="001B4FEC"/>
    <w:rsid w:val="001B5B0F"/>
    <w:rsid w:val="001B5EFA"/>
    <w:rsid w:val="001B6451"/>
    <w:rsid w:val="001B6458"/>
    <w:rsid w:val="001B6D00"/>
    <w:rsid w:val="001B6E1C"/>
    <w:rsid w:val="001B6F3E"/>
    <w:rsid w:val="001B75CB"/>
    <w:rsid w:val="001B7671"/>
    <w:rsid w:val="001B7B8F"/>
    <w:rsid w:val="001B7D57"/>
    <w:rsid w:val="001B7ECF"/>
    <w:rsid w:val="001C0279"/>
    <w:rsid w:val="001C0618"/>
    <w:rsid w:val="001C0681"/>
    <w:rsid w:val="001C0A1F"/>
    <w:rsid w:val="001C1135"/>
    <w:rsid w:val="001C1189"/>
    <w:rsid w:val="001C176B"/>
    <w:rsid w:val="001C17E1"/>
    <w:rsid w:val="001C18F8"/>
    <w:rsid w:val="001C20EB"/>
    <w:rsid w:val="001C29A0"/>
    <w:rsid w:val="001C2A70"/>
    <w:rsid w:val="001C2E0F"/>
    <w:rsid w:val="001C32A8"/>
    <w:rsid w:val="001C3417"/>
    <w:rsid w:val="001C398F"/>
    <w:rsid w:val="001C3F9B"/>
    <w:rsid w:val="001C3FD4"/>
    <w:rsid w:val="001C48ED"/>
    <w:rsid w:val="001C4BAD"/>
    <w:rsid w:val="001C50BB"/>
    <w:rsid w:val="001C563A"/>
    <w:rsid w:val="001C59B2"/>
    <w:rsid w:val="001C5AC9"/>
    <w:rsid w:val="001C5E16"/>
    <w:rsid w:val="001C638F"/>
    <w:rsid w:val="001C6E0E"/>
    <w:rsid w:val="001C6F1C"/>
    <w:rsid w:val="001C7133"/>
    <w:rsid w:val="001C7526"/>
    <w:rsid w:val="001C756C"/>
    <w:rsid w:val="001C7809"/>
    <w:rsid w:val="001D0023"/>
    <w:rsid w:val="001D003E"/>
    <w:rsid w:val="001D0255"/>
    <w:rsid w:val="001D0282"/>
    <w:rsid w:val="001D030C"/>
    <w:rsid w:val="001D0A53"/>
    <w:rsid w:val="001D0AA5"/>
    <w:rsid w:val="001D0ACC"/>
    <w:rsid w:val="001D0CF7"/>
    <w:rsid w:val="001D131D"/>
    <w:rsid w:val="001D1946"/>
    <w:rsid w:val="001D19C5"/>
    <w:rsid w:val="001D1B3F"/>
    <w:rsid w:val="001D1DC5"/>
    <w:rsid w:val="001D24BA"/>
    <w:rsid w:val="001D255D"/>
    <w:rsid w:val="001D2E9D"/>
    <w:rsid w:val="001D36F2"/>
    <w:rsid w:val="001D39B5"/>
    <w:rsid w:val="001D4080"/>
    <w:rsid w:val="001D4425"/>
    <w:rsid w:val="001D47DD"/>
    <w:rsid w:val="001D4ABD"/>
    <w:rsid w:val="001D4B35"/>
    <w:rsid w:val="001D4B9C"/>
    <w:rsid w:val="001D4B9F"/>
    <w:rsid w:val="001D514A"/>
    <w:rsid w:val="001D54E4"/>
    <w:rsid w:val="001D5B22"/>
    <w:rsid w:val="001D5C1B"/>
    <w:rsid w:val="001D5CEB"/>
    <w:rsid w:val="001D5E1A"/>
    <w:rsid w:val="001D691D"/>
    <w:rsid w:val="001D6CDF"/>
    <w:rsid w:val="001D6EE1"/>
    <w:rsid w:val="001D6F73"/>
    <w:rsid w:val="001D7018"/>
    <w:rsid w:val="001D719B"/>
    <w:rsid w:val="001D720D"/>
    <w:rsid w:val="001D7216"/>
    <w:rsid w:val="001D7B2A"/>
    <w:rsid w:val="001DD4A6"/>
    <w:rsid w:val="001E00A9"/>
    <w:rsid w:val="001E028B"/>
    <w:rsid w:val="001E03C2"/>
    <w:rsid w:val="001E054D"/>
    <w:rsid w:val="001E05C0"/>
    <w:rsid w:val="001E0868"/>
    <w:rsid w:val="001E0C09"/>
    <w:rsid w:val="001E0CA0"/>
    <w:rsid w:val="001E0CDC"/>
    <w:rsid w:val="001E1158"/>
    <w:rsid w:val="001E149C"/>
    <w:rsid w:val="001E15DA"/>
    <w:rsid w:val="001E1841"/>
    <w:rsid w:val="001E1A36"/>
    <w:rsid w:val="001E2083"/>
    <w:rsid w:val="001E2361"/>
    <w:rsid w:val="001E270A"/>
    <w:rsid w:val="001E27DE"/>
    <w:rsid w:val="001E28AB"/>
    <w:rsid w:val="001E356B"/>
    <w:rsid w:val="001E4197"/>
    <w:rsid w:val="001E41B4"/>
    <w:rsid w:val="001E4334"/>
    <w:rsid w:val="001E450D"/>
    <w:rsid w:val="001E45FD"/>
    <w:rsid w:val="001E4B0E"/>
    <w:rsid w:val="001E4BE6"/>
    <w:rsid w:val="001E5475"/>
    <w:rsid w:val="001E559E"/>
    <w:rsid w:val="001E57A8"/>
    <w:rsid w:val="001E6153"/>
    <w:rsid w:val="001E62BE"/>
    <w:rsid w:val="001E6445"/>
    <w:rsid w:val="001E6756"/>
    <w:rsid w:val="001E6763"/>
    <w:rsid w:val="001E6B2C"/>
    <w:rsid w:val="001E6DDC"/>
    <w:rsid w:val="001E6E92"/>
    <w:rsid w:val="001E7042"/>
    <w:rsid w:val="001E739D"/>
    <w:rsid w:val="001E73A3"/>
    <w:rsid w:val="001E73D6"/>
    <w:rsid w:val="001E78E0"/>
    <w:rsid w:val="001E7A32"/>
    <w:rsid w:val="001E7D0E"/>
    <w:rsid w:val="001F01B8"/>
    <w:rsid w:val="001F040E"/>
    <w:rsid w:val="001F0581"/>
    <w:rsid w:val="001F07D2"/>
    <w:rsid w:val="001F0836"/>
    <w:rsid w:val="001F11F5"/>
    <w:rsid w:val="001F1332"/>
    <w:rsid w:val="001F135A"/>
    <w:rsid w:val="001F16EA"/>
    <w:rsid w:val="001F2274"/>
    <w:rsid w:val="001F2299"/>
    <w:rsid w:val="001F25C5"/>
    <w:rsid w:val="001F26C4"/>
    <w:rsid w:val="001F2932"/>
    <w:rsid w:val="001F3084"/>
    <w:rsid w:val="001F365E"/>
    <w:rsid w:val="001F3684"/>
    <w:rsid w:val="001F3805"/>
    <w:rsid w:val="001F3A28"/>
    <w:rsid w:val="001F3A51"/>
    <w:rsid w:val="001F3B0D"/>
    <w:rsid w:val="001F407C"/>
    <w:rsid w:val="001F41C2"/>
    <w:rsid w:val="001F447B"/>
    <w:rsid w:val="001F44D6"/>
    <w:rsid w:val="001F45ED"/>
    <w:rsid w:val="001F4B6D"/>
    <w:rsid w:val="001F56AD"/>
    <w:rsid w:val="001F5783"/>
    <w:rsid w:val="001F5E9E"/>
    <w:rsid w:val="001F5F2E"/>
    <w:rsid w:val="001F664D"/>
    <w:rsid w:val="001F6D37"/>
    <w:rsid w:val="001F6DD4"/>
    <w:rsid w:val="001F7582"/>
    <w:rsid w:val="001F75A5"/>
    <w:rsid w:val="001F761E"/>
    <w:rsid w:val="001F7D01"/>
    <w:rsid w:val="001F7F60"/>
    <w:rsid w:val="002001BB"/>
    <w:rsid w:val="00200209"/>
    <w:rsid w:val="0020025A"/>
    <w:rsid w:val="002006F0"/>
    <w:rsid w:val="0020083F"/>
    <w:rsid w:val="00200ADC"/>
    <w:rsid w:val="00200C2C"/>
    <w:rsid w:val="00201020"/>
    <w:rsid w:val="00201392"/>
    <w:rsid w:val="002018CB"/>
    <w:rsid w:val="00201A2D"/>
    <w:rsid w:val="00201C3E"/>
    <w:rsid w:val="00201C74"/>
    <w:rsid w:val="00201E48"/>
    <w:rsid w:val="00201F2F"/>
    <w:rsid w:val="0020201A"/>
    <w:rsid w:val="0020219C"/>
    <w:rsid w:val="00202449"/>
    <w:rsid w:val="002028B2"/>
    <w:rsid w:val="002028CD"/>
    <w:rsid w:val="00202EBE"/>
    <w:rsid w:val="002030A7"/>
    <w:rsid w:val="0020338A"/>
    <w:rsid w:val="00203637"/>
    <w:rsid w:val="00203786"/>
    <w:rsid w:val="00203AEE"/>
    <w:rsid w:val="002040C8"/>
    <w:rsid w:val="002040E7"/>
    <w:rsid w:val="002042A6"/>
    <w:rsid w:val="00204352"/>
    <w:rsid w:val="0020461D"/>
    <w:rsid w:val="002047FF"/>
    <w:rsid w:val="00204AD8"/>
    <w:rsid w:val="00204B0A"/>
    <w:rsid w:val="00204C14"/>
    <w:rsid w:val="00204CCE"/>
    <w:rsid w:val="00204D3D"/>
    <w:rsid w:val="0020582C"/>
    <w:rsid w:val="00205865"/>
    <w:rsid w:val="00205A97"/>
    <w:rsid w:val="00205CEF"/>
    <w:rsid w:val="00205CFB"/>
    <w:rsid w:val="00206226"/>
    <w:rsid w:val="00206690"/>
    <w:rsid w:val="002066B0"/>
    <w:rsid w:val="00206791"/>
    <w:rsid w:val="002067A5"/>
    <w:rsid w:val="00206927"/>
    <w:rsid w:val="00206B04"/>
    <w:rsid w:val="00206C26"/>
    <w:rsid w:val="00206FDC"/>
    <w:rsid w:val="00207711"/>
    <w:rsid w:val="00207F14"/>
    <w:rsid w:val="002110B6"/>
    <w:rsid w:val="002111AF"/>
    <w:rsid w:val="002119FB"/>
    <w:rsid w:val="00211B62"/>
    <w:rsid w:val="00211E05"/>
    <w:rsid w:val="00211E2D"/>
    <w:rsid w:val="00212011"/>
    <w:rsid w:val="002123AC"/>
    <w:rsid w:val="00212618"/>
    <w:rsid w:val="002128D0"/>
    <w:rsid w:val="00212918"/>
    <w:rsid w:val="00212A88"/>
    <w:rsid w:val="00212B05"/>
    <w:rsid w:val="00212FD7"/>
    <w:rsid w:val="00212FED"/>
    <w:rsid w:val="00213134"/>
    <w:rsid w:val="002131D6"/>
    <w:rsid w:val="00213225"/>
    <w:rsid w:val="002132FF"/>
    <w:rsid w:val="00213C3A"/>
    <w:rsid w:val="002142DF"/>
    <w:rsid w:val="00214370"/>
    <w:rsid w:val="002144F5"/>
    <w:rsid w:val="00214577"/>
    <w:rsid w:val="002148F5"/>
    <w:rsid w:val="002149A0"/>
    <w:rsid w:val="00214D49"/>
    <w:rsid w:val="00214F9E"/>
    <w:rsid w:val="0021535C"/>
    <w:rsid w:val="002153C9"/>
    <w:rsid w:val="00215592"/>
    <w:rsid w:val="00215927"/>
    <w:rsid w:val="00215B63"/>
    <w:rsid w:val="002160AF"/>
    <w:rsid w:val="0021614D"/>
    <w:rsid w:val="0021669A"/>
    <w:rsid w:val="00216752"/>
    <w:rsid w:val="00216D5C"/>
    <w:rsid w:val="00217382"/>
    <w:rsid w:val="00217473"/>
    <w:rsid w:val="0021768A"/>
    <w:rsid w:val="002177F3"/>
    <w:rsid w:val="00217B52"/>
    <w:rsid w:val="00217D0D"/>
    <w:rsid w:val="002202A0"/>
    <w:rsid w:val="00220432"/>
    <w:rsid w:val="00220616"/>
    <w:rsid w:val="0022079C"/>
    <w:rsid w:val="002209AF"/>
    <w:rsid w:val="00220EB0"/>
    <w:rsid w:val="00221403"/>
    <w:rsid w:val="0022162E"/>
    <w:rsid w:val="002217EF"/>
    <w:rsid w:val="00221A14"/>
    <w:rsid w:val="00221B2C"/>
    <w:rsid w:val="00221F55"/>
    <w:rsid w:val="00222D71"/>
    <w:rsid w:val="00222FA4"/>
    <w:rsid w:val="00223007"/>
    <w:rsid w:val="002230C2"/>
    <w:rsid w:val="00223746"/>
    <w:rsid w:val="002240E5"/>
    <w:rsid w:val="00224145"/>
    <w:rsid w:val="00224173"/>
    <w:rsid w:val="002246F2"/>
    <w:rsid w:val="00224755"/>
    <w:rsid w:val="0022489A"/>
    <w:rsid w:val="002249DE"/>
    <w:rsid w:val="00224F66"/>
    <w:rsid w:val="00224F9F"/>
    <w:rsid w:val="0022505B"/>
    <w:rsid w:val="00225312"/>
    <w:rsid w:val="002254AB"/>
    <w:rsid w:val="00225520"/>
    <w:rsid w:val="00225541"/>
    <w:rsid w:val="0022559D"/>
    <w:rsid w:val="00225628"/>
    <w:rsid w:val="0022564D"/>
    <w:rsid w:val="0022579D"/>
    <w:rsid w:val="0022580C"/>
    <w:rsid w:val="00225957"/>
    <w:rsid w:val="00225967"/>
    <w:rsid w:val="00225C5F"/>
    <w:rsid w:val="00226202"/>
    <w:rsid w:val="0022671E"/>
    <w:rsid w:val="00226B30"/>
    <w:rsid w:val="002272F4"/>
    <w:rsid w:val="00227508"/>
    <w:rsid w:val="00227843"/>
    <w:rsid w:val="00227A4A"/>
    <w:rsid w:val="00227BF5"/>
    <w:rsid w:val="002302C6"/>
    <w:rsid w:val="002318E9"/>
    <w:rsid w:val="00231952"/>
    <w:rsid w:val="0023231B"/>
    <w:rsid w:val="00232908"/>
    <w:rsid w:val="0023294F"/>
    <w:rsid w:val="00232A47"/>
    <w:rsid w:val="00232D03"/>
    <w:rsid w:val="00232D69"/>
    <w:rsid w:val="00232D95"/>
    <w:rsid w:val="00232EF5"/>
    <w:rsid w:val="00233239"/>
    <w:rsid w:val="00233723"/>
    <w:rsid w:val="00233F17"/>
    <w:rsid w:val="00234032"/>
    <w:rsid w:val="0023438E"/>
    <w:rsid w:val="00234C2C"/>
    <w:rsid w:val="0023540E"/>
    <w:rsid w:val="00235585"/>
    <w:rsid w:val="0023567D"/>
    <w:rsid w:val="00235811"/>
    <w:rsid w:val="00235985"/>
    <w:rsid w:val="00235B97"/>
    <w:rsid w:val="00235C8D"/>
    <w:rsid w:val="002362AE"/>
    <w:rsid w:val="002373CE"/>
    <w:rsid w:val="00237B19"/>
    <w:rsid w:val="00237DC3"/>
    <w:rsid w:val="00240088"/>
    <w:rsid w:val="00240507"/>
    <w:rsid w:val="00240879"/>
    <w:rsid w:val="002408BC"/>
    <w:rsid w:val="002409F8"/>
    <w:rsid w:val="00240A3D"/>
    <w:rsid w:val="00240C5A"/>
    <w:rsid w:val="002410BF"/>
    <w:rsid w:val="002412A6"/>
    <w:rsid w:val="00241341"/>
    <w:rsid w:val="0024145A"/>
    <w:rsid w:val="0024190A"/>
    <w:rsid w:val="00241BCF"/>
    <w:rsid w:val="00241F93"/>
    <w:rsid w:val="00242225"/>
    <w:rsid w:val="0024245B"/>
    <w:rsid w:val="00242467"/>
    <w:rsid w:val="00242D19"/>
    <w:rsid w:val="00243079"/>
    <w:rsid w:val="00243368"/>
    <w:rsid w:val="0024350D"/>
    <w:rsid w:val="0024359E"/>
    <w:rsid w:val="00243949"/>
    <w:rsid w:val="00243CEB"/>
    <w:rsid w:val="002443DC"/>
    <w:rsid w:val="002443E8"/>
    <w:rsid w:val="0024475C"/>
    <w:rsid w:val="002447B6"/>
    <w:rsid w:val="00244C16"/>
    <w:rsid w:val="00244E3B"/>
    <w:rsid w:val="00245FB2"/>
    <w:rsid w:val="002462CC"/>
    <w:rsid w:val="00246577"/>
    <w:rsid w:val="0024659C"/>
    <w:rsid w:val="002466AA"/>
    <w:rsid w:val="00246A35"/>
    <w:rsid w:val="00246AD0"/>
    <w:rsid w:val="002471AF"/>
    <w:rsid w:val="002473EF"/>
    <w:rsid w:val="0024749F"/>
    <w:rsid w:val="002474F5"/>
    <w:rsid w:val="002477EA"/>
    <w:rsid w:val="00247CAE"/>
    <w:rsid w:val="00247DCC"/>
    <w:rsid w:val="00247E41"/>
    <w:rsid w:val="00247E67"/>
    <w:rsid w:val="00250283"/>
    <w:rsid w:val="00250319"/>
    <w:rsid w:val="002504AF"/>
    <w:rsid w:val="00250522"/>
    <w:rsid w:val="0025095E"/>
    <w:rsid w:val="00250A07"/>
    <w:rsid w:val="00250B2A"/>
    <w:rsid w:val="00250C4E"/>
    <w:rsid w:val="00250C93"/>
    <w:rsid w:val="002510E0"/>
    <w:rsid w:val="00251C7C"/>
    <w:rsid w:val="00251EA8"/>
    <w:rsid w:val="00252141"/>
    <w:rsid w:val="002525B5"/>
    <w:rsid w:val="0025279E"/>
    <w:rsid w:val="00252C4B"/>
    <w:rsid w:val="00252FFC"/>
    <w:rsid w:val="0025301D"/>
    <w:rsid w:val="002530D3"/>
    <w:rsid w:val="0025317C"/>
    <w:rsid w:val="0025355B"/>
    <w:rsid w:val="00253BD4"/>
    <w:rsid w:val="00254A65"/>
    <w:rsid w:val="00254D07"/>
    <w:rsid w:val="00254FD3"/>
    <w:rsid w:val="002550E7"/>
    <w:rsid w:val="00255F15"/>
    <w:rsid w:val="0025630E"/>
    <w:rsid w:val="002564F5"/>
    <w:rsid w:val="00256A50"/>
    <w:rsid w:val="00257092"/>
    <w:rsid w:val="0025783C"/>
    <w:rsid w:val="00257B43"/>
    <w:rsid w:val="00257D60"/>
    <w:rsid w:val="00257EC9"/>
    <w:rsid w:val="00257F59"/>
    <w:rsid w:val="00260029"/>
    <w:rsid w:val="0026046F"/>
    <w:rsid w:val="0026059B"/>
    <w:rsid w:val="00260702"/>
    <w:rsid w:val="00261048"/>
    <w:rsid w:val="002611E3"/>
    <w:rsid w:val="002616B3"/>
    <w:rsid w:val="00261A00"/>
    <w:rsid w:val="00261C79"/>
    <w:rsid w:val="00261FCC"/>
    <w:rsid w:val="0026226B"/>
    <w:rsid w:val="002626D5"/>
    <w:rsid w:val="002627F1"/>
    <w:rsid w:val="002629A3"/>
    <w:rsid w:val="002629A5"/>
    <w:rsid w:val="00262DE8"/>
    <w:rsid w:val="00264051"/>
    <w:rsid w:val="00264731"/>
    <w:rsid w:val="0026497E"/>
    <w:rsid w:val="002649C1"/>
    <w:rsid w:val="00264B89"/>
    <w:rsid w:val="00264C03"/>
    <w:rsid w:val="002652FA"/>
    <w:rsid w:val="0026540D"/>
    <w:rsid w:val="00265EC5"/>
    <w:rsid w:val="00266057"/>
    <w:rsid w:val="0026614B"/>
    <w:rsid w:val="00266156"/>
    <w:rsid w:val="0026699A"/>
    <w:rsid w:val="00266A5E"/>
    <w:rsid w:val="00267D28"/>
    <w:rsid w:val="002700C6"/>
    <w:rsid w:val="00270104"/>
    <w:rsid w:val="00270412"/>
    <w:rsid w:val="00271028"/>
    <w:rsid w:val="0027116B"/>
    <w:rsid w:val="002712BC"/>
    <w:rsid w:val="00271387"/>
    <w:rsid w:val="0027211A"/>
    <w:rsid w:val="00272494"/>
    <w:rsid w:val="00272543"/>
    <w:rsid w:val="00272732"/>
    <w:rsid w:val="002729DE"/>
    <w:rsid w:val="00272A9C"/>
    <w:rsid w:val="00272B29"/>
    <w:rsid w:val="00272CE8"/>
    <w:rsid w:val="00273266"/>
    <w:rsid w:val="002735B1"/>
    <w:rsid w:val="00273643"/>
    <w:rsid w:val="00273AB5"/>
    <w:rsid w:val="00273D85"/>
    <w:rsid w:val="00273FC9"/>
    <w:rsid w:val="00274412"/>
    <w:rsid w:val="0027441B"/>
    <w:rsid w:val="002748DC"/>
    <w:rsid w:val="002749E4"/>
    <w:rsid w:val="0027534C"/>
    <w:rsid w:val="002754E3"/>
    <w:rsid w:val="0027580A"/>
    <w:rsid w:val="00275D57"/>
    <w:rsid w:val="0027660F"/>
    <w:rsid w:val="002767A2"/>
    <w:rsid w:val="00276A21"/>
    <w:rsid w:val="00276F9D"/>
    <w:rsid w:val="002773A4"/>
    <w:rsid w:val="002774D5"/>
    <w:rsid w:val="00277B42"/>
    <w:rsid w:val="00280328"/>
    <w:rsid w:val="002804CD"/>
    <w:rsid w:val="002805F3"/>
    <w:rsid w:val="002808C0"/>
    <w:rsid w:val="002809CE"/>
    <w:rsid w:val="00280B7C"/>
    <w:rsid w:val="00280D27"/>
    <w:rsid w:val="0028114C"/>
    <w:rsid w:val="002811CC"/>
    <w:rsid w:val="0028145F"/>
    <w:rsid w:val="00281542"/>
    <w:rsid w:val="00281C98"/>
    <w:rsid w:val="00281DF2"/>
    <w:rsid w:val="002825B3"/>
    <w:rsid w:val="002829C7"/>
    <w:rsid w:val="00282A68"/>
    <w:rsid w:val="00282A87"/>
    <w:rsid w:val="00282BBA"/>
    <w:rsid w:val="00282F1E"/>
    <w:rsid w:val="00282F9A"/>
    <w:rsid w:val="00283902"/>
    <w:rsid w:val="00283936"/>
    <w:rsid w:val="00283D0A"/>
    <w:rsid w:val="002844B3"/>
    <w:rsid w:val="00284E34"/>
    <w:rsid w:val="00284EA2"/>
    <w:rsid w:val="00285AD9"/>
    <w:rsid w:val="00285C48"/>
    <w:rsid w:val="00285C80"/>
    <w:rsid w:val="002862C4"/>
    <w:rsid w:val="0028637D"/>
    <w:rsid w:val="00286465"/>
    <w:rsid w:val="00286D19"/>
    <w:rsid w:val="002874A6"/>
    <w:rsid w:val="002874CB"/>
    <w:rsid w:val="00287A3B"/>
    <w:rsid w:val="00287C93"/>
    <w:rsid w:val="0029027E"/>
    <w:rsid w:val="002902F3"/>
    <w:rsid w:val="00290327"/>
    <w:rsid w:val="00290407"/>
    <w:rsid w:val="002904B4"/>
    <w:rsid w:val="00291159"/>
    <w:rsid w:val="002926BC"/>
    <w:rsid w:val="002928D8"/>
    <w:rsid w:val="0029292E"/>
    <w:rsid w:val="00292993"/>
    <w:rsid w:val="00292A42"/>
    <w:rsid w:val="00292B7F"/>
    <w:rsid w:val="00292C95"/>
    <w:rsid w:val="00293007"/>
    <w:rsid w:val="002934EA"/>
    <w:rsid w:val="00293907"/>
    <w:rsid w:val="00293CEF"/>
    <w:rsid w:val="00293FDE"/>
    <w:rsid w:val="0029412B"/>
    <w:rsid w:val="0029414D"/>
    <w:rsid w:val="002942B7"/>
    <w:rsid w:val="0029436D"/>
    <w:rsid w:val="0029466B"/>
    <w:rsid w:val="00294704"/>
    <w:rsid w:val="002948BB"/>
    <w:rsid w:val="00294923"/>
    <w:rsid w:val="00294D67"/>
    <w:rsid w:val="00295A53"/>
    <w:rsid w:val="00295D27"/>
    <w:rsid w:val="00295DCF"/>
    <w:rsid w:val="00295EF0"/>
    <w:rsid w:val="0029609E"/>
    <w:rsid w:val="00296228"/>
    <w:rsid w:val="0029627B"/>
    <w:rsid w:val="002964F0"/>
    <w:rsid w:val="002966A2"/>
    <w:rsid w:val="002968B4"/>
    <w:rsid w:val="00296EB9"/>
    <w:rsid w:val="002971E4"/>
    <w:rsid w:val="002973EF"/>
    <w:rsid w:val="00297A88"/>
    <w:rsid w:val="00297EBC"/>
    <w:rsid w:val="002A0063"/>
    <w:rsid w:val="002A03CD"/>
    <w:rsid w:val="002A04E8"/>
    <w:rsid w:val="002A13B6"/>
    <w:rsid w:val="002A148C"/>
    <w:rsid w:val="002A14C2"/>
    <w:rsid w:val="002A14D2"/>
    <w:rsid w:val="002A1732"/>
    <w:rsid w:val="002A1798"/>
    <w:rsid w:val="002A180B"/>
    <w:rsid w:val="002A1AA3"/>
    <w:rsid w:val="002A1EA6"/>
    <w:rsid w:val="002A1FF2"/>
    <w:rsid w:val="002A21AD"/>
    <w:rsid w:val="002A2234"/>
    <w:rsid w:val="002A24E7"/>
    <w:rsid w:val="002A26D5"/>
    <w:rsid w:val="002A27D7"/>
    <w:rsid w:val="002A29E2"/>
    <w:rsid w:val="002A2BC3"/>
    <w:rsid w:val="002A2CB1"/>
    <w:rsid w:val="002A2CE0"/>
    <w:rsid w:val="002A2D10"/>
    <w:rsid w:val="002A2DA5"/>
    <w:rsid w:val="002A2E78"/>
    <w:rsid w:val="002A2EBD"/>
    <w:rsid w:val="002A33C4"/>
    <w:rsid w:val="002A3447"/>
    <w:rsid w:val="002A34AF"/>
    <w:rsid w:val="002A34FD"/>
    <w:rsid w:val="002A3512"/>
    <w:rsid w:val="002A3D7E"/>
    <w:rsid w:val="002A3FFE"/>
    <w:rsid w:val="002A4019"/>
    <w:rsid w:val="002A47FA"/>
    <w:rsid w:val="002A49A4"/>
    <w:rsid w:val="002A4F61"/>
    <w:rsid w:val="002A4FBC"/>
    <w:rsid w:val="002A4FE7"/>
    <w:rsid w:val="002A54C6"/>
    <w:rsid w:val="002A5AD2"/>
    <w:rsid w:val="002A5C7F"/>
    <w:rsid w:val="002A5D39"/>
    <w:rsid w:val="002A6216"/>
    <w:rsid w:val="002A63B8"/>
    <w:rsid w:val="002A6459"/>
    <w:rsid w:val="002A69AA"/>
    <w:rsid w:val="002A6CEE"/>
    <w:rsid w:val="002A7142"/>
    <w:rsid w:val="002A718D"/>
    <w:rsid w:val="002A72CF"/>
    <w:rsid w:val="002A7901"/>
    <w:rsid w:val="002A790C"/>
    <w:rsid w:val="002A7D06"/>
    <w:rsid w:val="002B0508"/>
    <w:rsid w:val="002B08F5"/>
    <w:rsid w:val="002B0979"/>
    <w:rsid w:val="002B195D"/>
    <w:rsid w:val="002B1C3A"/>
    <w:rsid w:val="002B1D8C"/>
    <w:rsid w:val="002B1E98"/>
    <w:rsid w:val="002B2090"/>
    <w:rsid w:val="002B21C6"/>
    <w:rsid w:val="002B23F2"/>
    <w:rsid w:val="002B290C"/>
    <w:rsid w:val="002B2AFA"/>
    <w:rsid w:val="002B2B62"/>
    <w:rsid w:val="002B2C0E"/>
    <w:rsid w:val="002B3B4F"/>
    <w:rsid w:val="002B3D7D"/>
    <w:rsid w:val="002B4735"/>
    <w:rsid w:val="002B4CE3"/>
    <w:rsid w:val="002B5290"/>
    <w:rsid w:val="002B5C2C"/>
    <w:rsid w:val="002B5DDB"/>
    <w:rsid w:val="002B5EE6"/>
    <w:rsid w:val="002B65E3"/>
    <w:rsid w:val="002B6615"/>
    <w:rsid w:val="002B746E"/>
    <w:rsid w:val="002B7D49"/>
    <w:rsid w:val="002B7EE6"/>
    <w:rsid w:val="002C025B"/>
    <w:rsid w:val="002C0D53"/>
    <w:rsid w:val="002C0DD0"/>
    <w:rsid w:val="002C0E26"/>
    <w:rsid w:val="002C0FDF"/>
    <w:rsid w:val="002C1161"/>
    <w:rsid w:val="002C1211"/>
    <w:rsid w:val="002C1317"/>
    <w:rsid w:val="002C14A5"/>
    <w:rsid w:val="002C17F1"/>
    <w:rsid w:val="002C1810"/>
    <w:rsid w:val="002C18CA"/>
    <w:rsid w:val="002C1B5C"/>
    <w:rsid w:val="002C1E74"/>
    <w:rsid w:val="002C2006"/>
    <w:rsid w:val="002C2041"/>
    <w:rsid w:val="002C2452"/>
    <w:rsid w:val="002C257F"/>
    <w:rsid w:val="002C292C"/>
    <w:rsid w:val="002C3139"/>
    <w:rsid w:val="002C341E"/>
    <w:rsid w:val="002C37F3"/>
    <w:rsid w:val="002C38B9"/>
    <w:rsid w:val="002C3CB6"/>
    <w:rsid w:val="002C3F59"/>
    <w:rsid w:val="002C40B5"/>
    <w:rsid w:val="002C451C"/>
    <w:rsid w:val="002C4C11"/>
    <w:rsid w:val="002C4D18"/>
    <w:rsid w:val="002C4DC2"/>
    <w:rsid w:val="002C4F0C"/>
    <w:rsid w:val="002C5412"/>
    <w:rsid w:val="002C56BD"/>
    <w:rsid w:val="002C5F35"/>
    <w:rsid w:val="002C5FA2"/>
    <w:rsid w:val="002C603D"/>
    <w:rsid w:val="002C654C"/>
    <w:rsid w:val="002C67F0"/>
    <w:rsid w:val="002C6ACD"/>
    <w:rsid w:val="002C7035"/>
    <w:rsid w:val="002C7489"/>
    <w:rsid w:val="002C7993"/>
    <w:rsid w:val="002D00B0"/>
    <w:rsid w:val="002D03BC"/>
    <w:rsid w:val="002D04C0"/>
    <w:rsid w:val="002D0B39"/>
    <w:rsid w:val="002D0D7B"/>
    <w:rsid w:val="002D0E4A"/>
    <w:rsid w:val="002D0EDB"/>
    <w:rsid w:val="002D10C9"/>
    <w:rsid w:val="002D125E"/>
    <w:rsid w:val="002D15DA"/>
    <w:rsid w:val="002D1F20"/>
    <w:rsid w:val="002D22A9"/>
    <w:rsid w:val="002D2469"/>
    <w:rsid w:val="002D2476"/>
    <w:rsid w:val="002D2833"/>
    <w:rsid w:val="002D2A2F"/>
    <w:rsid w:val="002D2AB3"/>
    <w:rsid w:val="002D2EB7"/>
    <w:rsid w:val="002D3317"/>
    <w:rsid w:val="002D35BB"/>
    <w:rsid w:val="002D39BC"/>
    <w:rsid w:val="002D3A48"/>
    <w:rsid w:val="002D3C2C"/>
    <w:rsid w:val="002D4218"/>
    <w:rsid w:val="002D4F23"/>
    <w:rsid w:val="002D5016"/>
    <w:rsid w:val="002D5715"/>
    <w:rsid w:val="002D5904"/>
    <w:rsid w:val="002D59A5"/>
    <w:rsid w:val="002D63A6"/>
    <w:rsid w:val="002D6435"/>
    <w:rsid w:val="002D65A9"/>
    <w:rsid w:val="002D71C7"/>
    <w:rsid w:val="002D7525"/>
    <w:rsid w:val="002D76AD"/>
    <w:rsid w:val="002D76EB"/>
    <w:rsid w:val="002D7748"/>
    <w:rsid w:val="002D793F"/>
    <w:rsid w:val="002D7E04"/>
    <w:rsid w:val="002E00E9"/>
    <w:rsid w:val="002E028B"/>
    <w:rsid w:val="002E0360"/>
    <w:rsid w:val="002E0BE6"/>
    <w:rsid w:val="002E10FE"/>
    <w:rsid w:val="002E1483"/>
    <w:rsid w:val="002E14D3"/>
    <w:rsid w:val="002E16CC"/>
    <w:rsid w:val="002E1CA4"/>
    <w:rsid w:val="002E2A29"/>
    <w:rsid w:val="002E313E"/>
    <w:rsid w:val="002E36C8"/>
    <w:rsid w:val="002E377B"/>
    <w:rsid w:val="002E39C6"/>
    <w:rsid w:val="002E3BF5"/>
    <w:rsid w:val="002E4AEF"/>
    <w:rsid w:val="002E4C0A"/>
    <w:rsid w:val="002E4D17"/>
    <w:rsid w:val="002E57BA"/>
    <w:rsid w:val="002E5D86"/>
    <w:rsid w:val="002E5EC4"/>
    <w:rsid w:val="002E6AF7"/>
    <w:rsid w:val="002E6BDD"/>
    <w:rsid w:val="002E6FFF"/>
    <w:rsid w:val="002E7154"/>
    <w:rsid w:val="002E7600"/>
    <w:rsid w:val="002E7C4B"/>
    <w:rsid w:val="002F00C0"/>
    <w:rsid w:val="002F01EE"/>
    <w:rsid w:val="002F083E"/>
    <w:rsid w:val="002F0869"/>
    <w:rsid w:val="002F0921"/>
    <w:rsid w:val="002F0C0F"/>
    <w:rsid w:val="002F0D03"/>
    <w:rsid w:val="002F0E96"/>
    <w:rsid w:val="002F1219"/>
    <w:rsid w:val="002F16B6"/>
    <w:rsid w:val="002F17BF"/>
    <w:rsid w:val="002F1824"/>
    <w:rsid w:val="002F183D"/>
    <w:rsid w:val="002F1C16"/>
    <w:rsid w:val="002F238B"/>
    <w:rsid w:val="002F2920"/>
    <w:rsid w:val="002F2937"/>
    <w:rsid w:val="002F38D3"/>
    <w:rsid w:val="002F3ACC"/>
    <w:rsid w:val="002F4182"/>
    <w:rsid w:val="002F41A4"/>
    <w:rsid w:val="002F41C3"/>
    <w:rsid w:val="002F42E1"/>
    <w:rsid w:val="002F444A"/>
    <w:rsid w:val="002F4836"/>
    <w:rsid w:val="002F4A0D"/>
    <w:rsid w:val="002F4E8A"/>
    <w:rsid w:val="002F4E9F"/>
    <w:rsid w:val="002F4F6F"/>
    <w:rsid w:val="002F5835"/>
    <w:rsid w:val="002F5957"/>
    <w:rsid w:val="002F65BC"/>
    <w:rsid w:val="002F6624"/>
    <w:rsid w:val="002F6E86"/>
    <w:rsid w:val="002F71BF"/>
    <w:rsid w:val="002F7717"/>
    <w:rsid w:val="002F7BF4"/>
    <w:rsid w:val="0030022D"/>
    <w:rsid w:val="00300366"/>
    <w:rsid w:val="003003AE"/>
    <w:rsid w:val="003005DD"/>
    <w:rsid w:val="0030085D"/>
    <w:rsid w:val="00300899"/>
    <w:rsid w:val="00300AA8"/>
    <w:rsid w:val="00300B24"/>
    <w:rsid w:val="00300C2F"/>
    <w:rsid w:val="00300CAF"/>
    <w:rsid w:val="00300D1A"/>
    <w:rsid w:val="003019C3"/>
    <w:rsid w:val="003019E2"/>
    <w:rsid w:val="00301F36"/>
    <w:rsid w:val="003021B9"/>
    <w:rsid w:val="003022AC"/>
    <w:rsid w:val="003027FA"/>
    <w:rsid w:val="00302D9F"/>
    <w:rsid w:val="00302E75"/>
    <w:rsid w:val="00302F11"/>
    <w:rsid w:val="0030319E"/>
    <w:rsid w:val="003031EB"/>
    <w:rsid w:val="003036B8"/>
    <w:rsid w:val="003038A7"/>
    <w:rsid w:val="0030423F"/>
    <w:rsid w:val="003045B6"/>
    <w:rsid w:val="00304692"/>
    <w:rsid w:val="00304907"/>
    <w:rsid w:val="0030536C"/>
    <w:rsid w:val="003054FF"/>
    <w:rsid w:val="00305750"/>
    <w:rsid w:val="00305AE5"/>
    <w:rsid w:val="00305C7A"/>
    <w:rsid w:val="00305FFA"/>
    <w:rsid w:val="003063A2"/>
    <w:rsid w:val="003067C9"/>
    <w:rsid w:val="003067EF"/>
    <w:rsid w:val="003068C5"/>
    <w:rsid w:val="00306F32"/>
    <w:rsid w:val="003073E9"/>
    <w:rsid w:val="003074AB"/>
    <w:rsid w:val="00307610"/>
    <w:rsid w:val="00307865"/>
    <w:rsid w:val="00307CC6"/>
    <w:rsid w:val="00307F7A"/>
    <w:rsid w:val="003104DD"/>
    <w:rsid w:val="003107A5"/>
    <w:rsid w:val="003108EA"/>
    <w:rsid w:val="0031095E"/>
    <w:rsid w:val="00310D4D"/>
    <w:rsid w:val="00310D8D"/>
    <w:rsid w:val="00311301"/>
    <w:rsid w:val="00311A43"/>
    <w:rsid w:val="0031207D"/>
    <w:rsid w:val="00312355"/>
    <w:rsid w:val="003125E0"/>
    <w:rsid w:val="00312CDB"/>
    <w:rsid w:val="003131EE"/>
    <w:rsid w:val="0031321D"/>
    <w:rsid w:val="003132E0"/>
    <w:rsid w:val="0031330D"/>
    <w:rsid w:val="0031343F"/>
    <w:rsid w:val="0031350B"/>
    <w:rsid w:val="00313602"/>
    <w:rsid w:val="0031378C"/>
    <w:rsid w:val="00313C9B"/>
    <w:rsid w:val="00313E1B"/>
    <w:rsid w:val="00313F5E"/>
    <w:rsid w:val="003143CE"/>
    <w:rsid w:val="003144FD"/>
    <w:rsid w:val="00314A31"/>
    <w:rsid w:val="003150A3"/>
    <w:rsid w:val="003150F7"/>
    <w:rsid w:val="00315BD6"/>
    <w:rsid w:val="00316077"/>
    <w:rsid w:val="00316202"/>
    <w:rsid w:val="0031621A"/>
    <w:rsid w:val="00316862"/>
    <w:rsid w:val="00316D6F"/>
    <w:rsid w:val="0031701C"/>
    <w:rsid w:val="00317339"/>
    <w:rsid w:val="00317814"/>
    <w:rsid w:val="00317854"/>
    <w:rsid w:val="0031793F"/>
    <w:rsid w:val="00317DC2"/>
    <w:rsid w:val="00320100"/>
    <w:rsid w:val="0032026E"/>
    <w:rsid w:val="003205F6"/>
    <w:rsid w:val="00320902"/>
    <w:rsid w:val="00320A2E"/>
    <w:rsid w:val="00320FB2"/>
    <w:rsid w:val="0032102A"/>
    <w:rsid w:val="003214A4"/>
    <w:rsid w:val="00321766"/>
    <w:rsid w:val="003217C5"/>
    <w:rsid w:val="00321AEB"/>
    <w:rsid w:val="00321CF1"/>
    <w:rsid w:val="00321EB7"/>
    <w:rsid w:val="00322B15"/>
    <w:rsid w:val="00322B22"/>
    <w:rsid w:val="003236BB"/>
    <w:rsid w:val="003237FA"/>
    <w:rsid w:val="00323AA0"/>
    <w:rsid w:val="0032412D"/>
    <w:rsid w:val="003242A9"/>
    <w:rsid w:val="003243FF"/>
    <w:rsid w:val="00324B63"/>
    <w:rsid w:val="00324D7F"/>
    <w:rsid w:val="00324E09"/>
    <w:rsid w:val="00324F1A"/>
    <w:rsid w:val="00325380"/>
    <w:rsid w:val="00325769"/>
    <w:rsid w:val="00325F21"/>
    <w:rsid w:val="00325F2A"/>
    <w:rsid w:val="003264FE"/>
    <w:rsid w:val="003274C8"/>
    <w:rsid w:val="003276FE"/>
    <w:rsid w:val="00327958"/>
    <w:rsid w:val="00327AB2"/>
    <w:rsid w:val="00327C97"/>
    <w:rsid w:val="00327F41"/>
    <w:rsid w:val="003300D7"/>
    <w:rsid w:val="003302ED"/>
    <w:rsid w:val="0033042F"/>
    <w:rsid w:val="00330796"/>
    <w:rsid w:val="00330932"/>
    <w:rsid w:val="00330E20"/>
    <w:rsid w:val="0033102B"/>
    <w:rsid w:val="0033112E"/>
    <w:rsid w:val="00331276"/>
    <w:rsid w:val="003313C7"/>
    <w:rsid w:val="00331412"/>
    <w:rsid w:val="003317AB"/>
    <w:rsid w:val="00331AB4"/>
    <w:rsid w:val="00331B45"/>
    <w:rsid w:val="00331B7D"/>
    <w:rsid w:val="0033215B"/>
    <w:rsid w:val="003321D7"/>
    <w:rsid w:val="0033296D"/>
    <w:rsid w:val="00332CDB"/>
    <w:rsid w:val="00333433"/>
    <w:rsid w:val="0033343D"/>
    <w:rsid w:val="00333533"/>
    <w:rsid w:val="00333B78"/>
    <w:rsid w:val="003346B0"/>
    <w:rsid w:val="00334765"/>
    <w:rsid w:val="003349FE"/>
    <w:rsid w:val="00334C86"/>
    <w:rsid w:val="00334CFA"/>
    <w:rsid w:val="00334E10"/>
    <w:rsid w:val="00334F5C"/>
    <w:rsid w:val="00334FE3"/>
    <w:rsid w:val="003352E5"/>
    <w:rsid w:val="0033560B"/>
    <w:rsid w:val="00335879"/>
    <w:rsid w:val="00335DF1"/>
    <w:rsid w:val="00335E32"/>
    <w:rsid w:val="00336191"/>
    <w:rsid w:val="0033656B"/>
    <w:rsid w:val="00336B06"/>
    <w:rsid w:val="00337019"/>
    <w:rsid w:val="003373A5"/>
    <w:rsid w:val="003375B6"/>
    <w:rsid w:val="0033776F"/>
    <w:rsid w:val="00337D24"/>
    <w:rsid w:val="003408D2"/>
    <w:rsid w:val="00340B50"/>
    <w:rsid w:val="00340E87"/>
    <w:rsid w:val="00340F4E"/>
    <w:rsid w:val="00341302"/>
    <w:rsid w:val="0034160F"/>
    <w:rsid w:val="00341A86"/>
    <w:rsid w:val="00341BB9"/>
    <w:rsid w:val="00341BC9"/>
    <w:rsid w:val="0034216E"/>
    <w:rsid w:val="00342380"/>
    <w:rsid w:val="00342FDF"/>
    <w:rsid w:val="00343063"/>
    <w:rsid w:val="0034389A"/>
    <w:rsid w:val="00343930"/>
    <w:rsid w:val="00343B30"/>
    <w:rsid w:val="00343B84"/>
    <w:rsid w:val="00343E07"/>
    <w:rsid w:val="003441BA"/>
    <w:rsid w:val="003442F1"/>
    <w:rsid w:val="0034441F"/>
    <w:rsid w:val="003447C0"/>
    <w:rsid w:val="00344972"/>
    <w:rsid w:val="00344CC3"/>
    <w:rsid w:val="00344D0E"/>
    <w:rsid w:val="00344DE3"/>
    <w:rsid w:val="00345C4E"/>
    <w:rsid w:val="00345E7C"/>
    <w:rsid w:val="0034665C"/>
    <w:rsid w:val="00346A32"/>
    <w:rsid w:val="00346DBE"/>
    <w:rsid w:val="00346DFE"/>
    <w:rsid w:val="00346F86"/>
    <w:rsid w:val="00346FE6"/>
    <w:rsid w:val="003471BB"/>
    <w:rsid w:val="003471C0"/>
    <w:rsid w:val="00347212"/>
    <w:rsid w:val="0034728B"/>
    <w:rsid w:val="00347642"/>
    <w:rsid w:val="00347E0C"/>
    <w:rsid w:val="00347E67"/>
    <w:rsid w:val="00347F74"/>
    <w:rsid w:val="0035046A"/>
    <w:rsid w:val="0035050B"/>
    <w:rsid w:val="0035080D"/>
    <w:rsid w:val="00350A40"/>
    <w:rsid w:val="00351125"/>
    <w:rsid w:val="00351845"/>
    <w:rsid w:val="00351922"/>
    <w:rsid w:val="00351A80"/>
    <w:rsid w:val="00351F1E"/>
    <w:rsid w:val="003523F2"/>
    <w:rsid w:val="00352915"/>
    <w:rsid w:val="00352A84"/>
    <w:rsid w:val="00352C19"/>
    <w:rsid w:val="00353251"/>
    <w:rsid w:val="00353454"/>
    <w:rsid w:val="0035367A"/>
    <w:rsid w:val="003541FC"/>
    <w:rsid w:val="0035488A"/>
    <w:rsid w:val="003549F3"/>
    <w:rsid w:val="00354B01"/>
    <w:rsid w:val="00354BB7"/>
    <w:rsid w:val="0035540C"/>
    <w:rsid w:val="00355485"/>
    <w:rsid w:val="0035562D"/>
    <w:rsid w:val="0035570E"/>
    <w:rsid w:val="0035598E"/>
    <w:rsid w:val="00356552"/>
    <w:rsid w:val="0035657C"/>
    <w:rsid w:val="00356751"/>
    <w:rsid w:val="00356892"/>
    <w:rsid w:val="00356D97"/>
    <w:rsid w:val="0035794A"/>
    <w:rsid w:val="00357983"/>
    <w:rsid w:val="003579F5"/>
    <w:rsid w:val="00357B21"/>
    <w:rsid w:val="00357FD7"/>
    <w:rsid w:val="0036047E"/>
    <w:rsid w:val="003607C4"/>
    <w:rsid w:val="003607EC"/>
    <w:rsid w:val="00360F90"/>
    <w:rsid w:val="003610B7"/>
    <w:rsid w:val="00361530"/>
    <w:rsid w:val="0036153B"/>
    <w:rsid w:val="00361C54"/>
    <w:rsid w:val="00361C5E"/>
    <w:rsid w:val="00362031"/>
    <w:rsid w:val="003620B8"/>
    <w:rsid w:val="00362115"/>
    <w:rsid w:val="0036225A"/>
    <w:rsid w:val="003622EB"/>
    <w:rsid w:val="0036357C"/>
    <w:rsid w:val="003637C4"/>
    <w:rsid w:val="003637DA"/>
    <w:rsid w:val="0036380E"/>
    <w:rsid w:val="00363972"/>
    <w:rsid w:val="00363E27"/>
    <w:rsid w:val="00364438"/>
    <w:rsid w:val="003647F7"/>
    <w:rsid w:val="00364C9B"/>
    <w:rsid w:val="003651C8"/>
    <w:rsid w:val="003652A0"/>
    <w:rsid w:val="00365E08"/>
    <w:rsid w:val="00365FF5"/>
    <w:rsid w:val="00366077"/>
    <w:rsid w:val="00366241"/>
    <w:rsid w:val="00366431"/>
    <w:rsid w:val="003664DE"/>
    <w:rsid w:val="00366AC7"/>
    <w:rsid w:val="00366C46"/>
    <w:rsid w:val="00366D3A"/>
    <w:rsid w:val="00366E19"/>
    <w:rsid w:val="003670F6"/>
    <w:rsid w:val="0036727D"/>
    <w:rsid w:val="0036765C"/>
    <w:rsid w:val="00367E5D"/>
    <w:rsid w:val="0037001E"/>
    <w:rsid w:val="00370B42"/>
    <w:rsid w:val="00370ED8"/>
    <w:rsid w:val="00370F47"/>
    <w:rsid w:val="003715DB"/>
    <w:rsid w:val="00372001"/>
    <w:rsid w:val="003722E4"/>
    <w:rsid w:val="003727E1"/>
    <w:rsid w:val="0037287C"/>
    <w:rsid w:val="00372C33"/>
    <w:rsid w:val="00372CCC"/>
    <w:rsid w:val="00372CFA"/>
    <w:rsid w:val="00372D1F"/>
    <w:rsid w:val="00372EFC"/>
    <w:rsid w:val="00373AD4"/>
    <w:rsid w:val="00373FFC"/>
    <w:rsid w:val="00374061"/>
    <w:rsid w:val="003740E3"/>
    <w:rsid w:val="0037437A"/>
    <w:rsid w:val="0037454F"/>
    <w:rsid w:val="00374F73"/>
    <w:rsid w:val="00375205"/>
    <w:rsid w:val="003752FF"/>
    <w:rsid w:val="003759E9"/>
    <w:rsid w:val="00375FE5"/>
    <w:rsid w:val="0037608F"/>
    <w:rsid w:val="003760DE"/>
    <w:rsid w:val="003761E7"/>
    <w:rsid w:val="003764E4"/>
    <w:rsid w:val="0037656D"/>
    <w:rsid w:val="0037658D"/>
    <w:rsid w:val="00376766"/>
    <w:rsid w:val="003767BD"/>
    <w:rsid w:val="00376842"/>
    <w:rsid w:val="00376EAF"/>
    <w:rsid w:val="00376EF3"/>
    <w:rsid w:val="0037700D"/>
    <w:rsid w:val="00377041"/>
    <w:rsid w:val="00377270"/>
    <w:rsid w:val="003777DD"/>
    <w:rsid w:val="00380117"/>
    <w:rsid w:val="003803AD"/>
    <w:rsid w:val="003804CE"/>
    <w:rsid w:val="0038052E"/>
    <w:rsid w:val="003807B4"/>
    <w:rsid w:val="00380CD8"/>
    <w:rsid w:val="00380D84"/>
    <w:rsid w:val="00380EBF"/>
    <w:rsid w:val="00380FBD"/>
    <w:rsid w:val="003812AA"/>
    <w:rsid w:val="003812F4"/>
    <w:rsid w:val="003813C7"/>
    <w:rsid w:val="0038145E"/>
    <w:rsid w:val="003816CD"/>
    <w:rsid w:val="00381A67"/>
    <w:rsid w:val="00381C92"/>
    <w:rsid w:val="00381CAB"/>
    <w:rsid w:val="00381D57"/>
    <w:rsid w:val="003824FF"/>
    <w:rsid w:val="00382579"/>
    <w:rsid w:val="00382715"/>
    <w:rsid w:val="00382FF7"/>
    <w:rsid w:val="00383220"/>
    <w:rsid w:val="003835A0"/>
    <w:rsid w:val="00383A8A"/>
    <w:rsid w:val="00383C5D"/>
    <w:rsid w:val="003841E4"/>
    <w:rsid w:val="00384204"/>
    <w:rsid w:val="0038440B"/>
    <w:rsid w:val="00384651"/>
    <w:rsid w:val="0038473D"/>
    <w:rsid w:val="003847CA"/>
    <w:rsid w:val="00384B6A"/>
    <w:rsid w:val="00384C0D"/>
    <w:rsid w:val="0038507E"/>
    <w:rsid w:val="00385139"/>
    <w:rsid w:val="00386034"/>
    <w:rsid w:val="00386546"/>
    <w:rsid w:val="003869DC"/>
    <w:rsid w:val="0038707C"/>
    <w:rsid w:val="003871CE"/>
    <w:rsid w:val="00387B0A"/>
    <w:rsid w:val="00387C8A"/>
    <w:rsid w:val="00387E48"/>
    <w:rsid w:val="003907DE"/>
    <w:rsid w:val="00390911"/>
    <w:rsid w:val="00390CB4"/>
    <w:rsid w:val="003911F4"/>
    <w:rsid w:val="003911F8"/>
    <w:rsid w:val="003918AD"/>
    <w:rsid w:val="003919C0"/>
    <w:rsid w:val="00391B57"/>
    <w:rsid w:val="00392042"/>
    <w:rsid w:val="00392371"/>
    <w:rsid w:val="0039260C"/>
    <w:rsid w:val="003927A6"/>
    <w:rsid w:val="00392842"/>
    <w:rsid w:val="003929A8"/>
    <w:rsid w:val="00392ADD"/>
    <w:rsid w:val="00392C1C"/>
    <w:rsid w:val="00392D83"/>
    <w:rsid w:val="003930CA"/>
    <w:rsid w:val="00393120"/>
    <w:rsid w:val="00393310"/>
    <w:rsid w:val="0039379C"/>
    <w:rsid w:val="003939A3"/>
    <w:rsid w:val="00393A97"/>
    <w:rsid w:val="00393D8B"/>
    <w:rsid w:val="00393EA3"/>
    <w:rsid w:val="0039436D"/>
    <w:rsid w:val="003943CE"/>
    <w:rsid w:val="00394434"/>
    <w:rsid w:val="00394C9C"/>
    <w:rsid w:val="00394F33"/>
    <w:rsid w:val="003950FF"/>
    <w:rsid w:val="00395360"/>
    <w:rsid w:val="003956AE"/>
    <w:rsid w:val="003957DF"/>
    <w:rsid w:val="00395C19"/>
    <w:rsid w:val="00396379"/>
    <w:rsid w:val="003964DB"/>
    <w:rsid w:val="0039679A"/>
    <w:rsid w:val="003968E6"/>
    <w:rsid w:val="00397086"/>
    <w:rsid w:val="003978E9"/>
    <w:rsid w:val="00397975"/>
    <w:rsid w:val="00397DC9"/>
    <w:rsid w:val="00397FD4"/>
    <w:rsid w:val="003A00BC"/>
    <w:rsid w:val="003A027B"/>
    <w:rsid w:val="003A05E4"/>
    <w:rsid w:val="003A072A"/>
    <w:rsid w:val="003A0775"/>
    <w:rsid w:val="003A08AB"/>
    <w:rsid w:val="003A0CF9"/>
    <w:rsid w:val="003A0E8B"/>
    <w:rsid w:val="003A1075"/>
    <w:rsid w:val="003A10D7"/>
    <w:rsid w:val="003A20E9"/>
    <w:rsid w:val="003A2D1C"/>
    <w:rsid w:val="003A2DDB"/>
    <w:rsid w:val="003A3117"/>
    <w:rsid w:val="003A31C8"/>
    <w:rsid w:val="003A337E"/>
    <w:rsid w:val="003A358D"/>
    <w:rsid w:val="003A39FE"/>
    <w:rsid w:val="003A4892"/>
    <w:rsid w:val="003A4D45"/>
    <w:rsid w:val="003A4E93"/>
    <w:rsid w:val="003A50DD"/>
    <w:rsid w:val="003A5124"/>
    <w:rsid w:val="003A5372"/>
    <w:rsid w:val="003A5A0D"/>
    <w:rsid w:val="003A5AB5"/>
    <w:rsid w:val="003A5BC5"/>
    <w:rsid w:val="003A62CE"/>
    <w:rsid w:val="003A6525"/>
    <w:rsid w:val="003A67C7"/>
    <w:rsid w:val="003A67E9"/>
    <w:rsid w:val="003A7309"/>
    <w:rsid w:val="003A741B"/>
    <w:rsid w:val="003A7465"/>
    <w:rsid w:val="003A7552"/>
    <w:rsid w:val="003A7560"/>
    <w:rsid w:val="003A7C64"/>
    <w:rsid w:val="003B00A3"/>
    <w:rsid w:val="003B019E"/>
    <w:rsid w:val="003B0556"/>
    <w:rsid w:val="003B06A7"/>
    <w:rsid w:val="003B06AD"/>
    <w:rsid w:val="003B07E5"/>
    <w:rsid w:val="003B09A3"/>
    <w:rsid w:val="003B0B71"/>
    <w:rsid w:val="003B0C22"/>
    <w:rsid w:val="003B0E95"/>
    <w:rsid w:val="003B0E9B"/>
    <w:rsid w:val="003B1750"/>
    <w:rsid w:val="003B1968"/>
    <w:rsid w:val="003B1BD2"/>
    <w:rsid w:val="003B226B"/>
    <w:rsid w:val="003B2AB1"/>
    <w:rsid w:val="003B2DE6"/>
    <w:rsid w:val="003B2F82"/>
    <w:rsid w:val="003B3D0F"/>
    <w:rsid w:val="003B417E"/>
    <w:rsid w:val="003B43AD"/>
    <w:rsid w:val="003B4451"/>
    <w:rsid w:val="003B50A4"/>
    <w:rsid w:val="003B5203"/>
    <w:rsid w:val="003B576F"/>
    <w:rsid w:val="003B579C"/>
    <w:rsid w:val="003B5906"/>
    <w:rsid w:val="003B5911"/>
    <w:rsid w:val="003B5B73"/>
    <w:rsid w:val="003B5BA4"/>
    <w:rsid w:val="003B5EF3"/>
    <w:rsid w:val="003B6535"/>
    <w:rsid w:val="003B6705"/>
    <w:rsid w:val="003B6CC6"/>
    <w:rsid w:val="003B6DC6"/>
    <w:rsid w:val="003B6F0A"/>
    <w:rsid w:val="003B6F2F"/>
    <w:rsid w:val="003B7072"/>
    <w:rsid w:val="003B7482"/>
    <w:rsid w:val="003B7837"/>
    <w:rsid w:val="003B7A69"/>
    <w:rsid w:val="003B7DC2"/>
    <w:rsid w:val="003C0744"/>
    <w:rsid w:val="003C0CD3"/>
    <w:rsid w:val="003C10F9"/>
    <w:rsid w:val="003C1E4C"/>
    <w:rsid w:val="003C251A"/>
    <w:rsid w:val="003C2A09"/>
    <w:rsid w:val="003C2D6D"/>
    <w:rsid w:val="003C3D76"/>
    <w:rsid w:val="003C3DC7"/>
    <w:rsid w:val="003C44FF"/>
    <w:rsid w:val="003C4840"/>
    <w:rsid w:val="003C4BBC"/>
    <w:rsid w:val="003C4E7B"/>
    <w:rsid w:val="003C4F58"/>
    <w:rsid w:val="003C56FC"/>
    <w:rsid w:val="003C634D"/>
    <w:rsid w:val="003C6841"/>
    <w:rsid w:val="003C6D58"/>
    <w:rsid w:val="003C6EE5"/>
    <w:rsid w:val="003C738F"/>
    <w:rsid w:val="003C750A"/>
    <w:rsid w:val="003C759C"/>
    <w:rsid w:val="003C7B38"/>
    <w:rsid w:val="003C7C9E"/>
    <w:rsid w:val="003D03D9"/>
    <w:rsid w:val="003D04A0"/>
    <w:rsid w:val="003D092B"/>
    <w:rsid w:val="003D0C5D"/>
    <w:rsid w:val="003D0CC3"/>
    <w:rsid w:val="003D0E8E"/>
    <w:rsid w:val="003D0F42"/>
    <w:rsid w:val="003D0FDF"/>
    <w:rsid w:val="003D1227"/>
    <w:rsid w:val="003D1265"/>
    <w:rsid w:val="003D14AD"/>
    <w:rsid w:val="003D15A4"/>
    <w:rsid w:val="003D17C4"/>
    <w:rsid w:val="003D17F7"/>
    <w:rsid w:val="003D1C1B"/>
    <w:rsid w:val="003D1D45"/>
    <w:rsid w:val="003D2560"/>
    <w:rsid w:val="003D25C6"/>
    <w:rsid w:val="003D2AF3"/>
    <w:rsid w:val="003D2BC6"/>
    <w:rsid w:val="003D2C4B"/>
    <w:rsid w:val="003D2EC2"/>
    <w:rsid w:val="003D30BF"/>
    <w:rsid w:val="003D32AC"/>
    <w:rsid w:val="003D3365"/>
    <w:rsid w:val="003D3379"/>
    <w:rsid w:val="003D3666"/>
    <w:rsid w:val="003D3829"/>
    <w:rsid w:val="003D41E8"/>
    <w:rsid w:val="003D49FD"/>
    <w:rsid w:val="003D4C86"/>
    <w:rsid w:val="003D5224"/>
    <w:rsid w:val="003D56B2"/>
    <w:rsid w:val="003D575B"/>
    <w:rsid w:val="003D5A54"/>
    <w:rsid w:val="003D5ACD"/>
    <w:rsid w:val="003D5C04"/>
    <w:rsid w:val="003D5E64"/>
    <w:rsid w:val="003D631D"/>
    <w:rsid w:val="003D66AB"/>
    <w:rsid w:val="003D6AEC"/>
    <w:rsid w:val="003D6E2A"/>
    <w:rsid w:val="003D7292"/>
    <w:rsid w:val="003D7362"/>
    <w:rsid w:val="003D7410"/>
    <w:rsid w:val="003D7EDD"/>
    <w:rsid w:val="003E01B0"/>
    <w:rsid w:val="003E01C3"/>
    <w:rsid w:val="003E0386"/>
    <w:rsid w:val="003E03E5"/>
    <w:rsid w:val="003E0504"/>
    <w:rsid w:val="003E0802"/>
    <w:rsid w:val="003E0A1D"/>
    <w:rsid w:val="003E0CE4"/>
    <w:rsid w:val="003E0E45"/>
    <w:rsid w:val="003E1078"/>
    <w:rsid w:val="003E1217"/>
    <w:rsid w:val="003E196B"/>
    <w:rsid w:val="003E1C00"/>
    <w:rsid w:val="003E1FA5"/>
    <w:rsid w:val="003E2444"/>
    <w:rsid w:val="003E29A6"/>
    <w:rsid w:val="003E2AF9"/>
    <w:rsid w:val="003E2C50"/>
    <w:rsid w:val="003E2E28"/>
    <w:rsid w:val="003E3139"/>
    <w:rsid w:val="003E3725"/>
    <w:rsid w:val="003E3D8A"/>
    <w:rsid w:val="003E41F5"/>
    <w:rsid w:val="003E42CC"/>
    <w:rsid w:val="003E42F2"/>
    <w:rsid w:val="003E466E"/>
    <w:rsid w:val="003E4F1A"/>
    <w:rsid w:val="003E4F88"/>
    <w:rsid w:val="003E5608"/>
    <w:rsid w:val="003E5E39"/>
    <w:rsid w:val="003E5E78"/>
    <w:rsid w:val="003E5F2C"/>
    <w:rsid w:val="003E66C6"/>
    <w:rsid w:val="003E68A8"/>
    <w:rsid w:val="003E6BDC"/>
    <w:rsid w:val="003E7193"/>
    <w:rsid w:val="003E71C6"/>
    <w:rsid w:val="003E7845"/>
    <w:rsid w:val="003E7A54"/>
    <w:rsid w:val="003E7A67"/>
    <w:rsid w:val="003E7B99"/>
    <w:rsid w:val="003E7E3D"/>
    <w:rsid w:val="003F0251"/>
    <w:rsid w:val="003F0636"/>
    <w:rsid w:val="003F070A"/>
    <w:rsid w:val="003F0A19"/>
    <w:rsid w:val="003F10B4"/>
    <w:rsid w:val="003F1111"/>
    <w:rsid w:val="003F13FC"/>
    <w:rsid w:val="003F1973"/>
    <w:rsid w:val="003F1EDB"/>
    <w:rsid w:val="003F1F16"/>
    <w:rsid w:val="003F2387"/>
    <w:rsid w:val="003F265D"/>
    <w:rsid w:val="003F27F0"/>
    <w:rsid w:val="003F29A9"/>
    <w:rsid w:val="003F29F3"/>
    <w:rsid w:val="003F2D99"/>
    <w:rsid w:val="003F353A"/>
    <w:rsid w:val="003F385B"/>
    <w:rsid w:val="003F3B36"/>
    <w:rsid w:val="003F3C55"/>
    <w:rsid w:val="003F466B"/>
    <w:rsid w:val="003F4F84"/>
    <w:rsid w:val="003F57CB"/>
    <w:rsid w:val="003F5B51"/>
    <w:rsid w:val="003F646E"/>
    <w:rsid w:val="003F6618"/>
    <w:rsid w:val="003F68A3"/>
    <w:rsid w:val="003F6A9C"/>
    <w:rsid w:val="003F6C60"/>
    <w:rsid w:val="003F6FE7"/>
    <w:rsid w:val="003F71CB"/>
    <w:rsid w:val="003F7584"/>
    <w:rsid w:val="003F7B0C"/>
    <w:rsid w:val="003F7BAE"/>
    <w:rsid w:val="003F7F58"/>
    <w:rsid w:val="004001B5"/>
    <w:rsid w:val="004005EF"/>
    <w:rsid w:val="004008A3"/>
    <w:rsid w:val="004009A8"/>
    <w:rsid w:val="00401220"/>
    <w:rsid w:val="0040125B"/>
    <w:rsid w:val="0040169C"/>
    <w:rsid w:val="004016C2"/>
    <w:rsid w:val="004016DB"/>
    <w:rsid w:val="00401721"/>
    <w:rsid w:val="00401D4E"/>
    <w:rsid w:val="00401EC4"/>
    <w:rsid w:val="00402088"/>
    <w:rsid w:val="004020B8"/>
    <w:rsid w:val="00402591"/>
    <w:rsid w:val="004025A6"/>
    <w:rsid w:val="004026F6"/>
    <w:rsid w:val="004027F1"/>
    <w:rsid w:val="00402A14"/>
    <w:rsid w:val="00402ABD"/>
    <w:rsid w:val="00402B02"/>
    <w:rsid w:val="00402B92"/>
    <w:rsid w:val="00402D27"/>
    <w:rsid w:val="0040328E"/>
    <w:rsid w:val="00403846"/>
    <w:rsid w:val="004047BD"/>
    <w:rsid w:val="00404918"/>
    <w:rsid w:val="00404ADE"/>
    <w:rsid w:val="00404B32"/>
    <w:rsid w:val="00404B8A"/>
    <w:rsid w:val="00404F52"/>
    <w:rsid w:val="004050EF"/>
    <w:rsid w:val="00405656"/>
    <w:rsid w:val="004059E0"/>
    <w:rsid w:val="004069EF"/>
    <w:rsid w:val="00406ECC"/>
    <w:rsid w:val="00406FB1"/>
    <w:rsid w:val="004075AE"/>
    <w:rsid w:val="00407BEE"/>
    <w:rsid w:val="00407C8F"/>
    <w:rsid w:val="00407E47"/>
    <w:rsid w:val="00407E9E"/>
    <w:rsid w:val="0041002A"/>
    <w:rsid w:val="00410179"/>
    <w:rsid w:val="004102B0"/>
    <w:rsid w:val="00410303"/>
    <w:rsid w:val="004103AD"/>
    <w:rsid w:val="00410996"/>
    <w:rsid w:val="00410AA0"/>
    <w:rsid w:val="00410B36"/>
    <w:rsid w:val="0041111A"/>
    <w:rsid w:val="0041129B"/>
    <w:rsid w:val="0041170E"/>
    <w:rsid w:val="004117BD"/>
    <w:rsid w:val="0041210F"/>
    <w:rsid w:val="0041228A"/>
    <w:rsid w:val="00412DB0"/>
    <w:rsid w:val="00412EEC"/>
    <w:rsid w:val="00413344"/>
    <w:rsid w:val="004135AF"/>
    <w:rsid w:val="00413ED0"/>
    <w:rsid w:val="00413F93"/>
    <w:rsid w:val="00414762"/>
    <w:rsid w:val="0041496A"/>
    <w:rsid w:val="00415203"/>
    <w:rsid w:val="00415D2D"/>
    <w:rsid w:val="004161EC"/>
    <w:rsid w:val="004163B4"/>
    <w:rsid w:val="004166D0"/>
    <w:rsid w:val="004166D3"/>
    <w:rsid w:val="00416830"/>
    <w:rsid w:val="00416990"/>
    <w:rsid w:val="00416E5D"/>
    <w:rsid w:val="00417690"/>
    <w:rsid w:val="004177CB"/>
    <w:rsid w:val="00417914"/>
    <w:rsid w:val="00417A43"/>
    <w:rsid w:val="00420360"/>
    <w:rsid w:val="00420536"/>
    <w:rsid w:val="0042086D"/>
    <w:rsid w:val="00420AB2"/>
    <w:rsid w:val="00420D9F"/>
    <w:rsid w:val="004212ED"/>
    <w:rsid w:val="00421540"/>
    <w:rsid w:val="00422109"/>
    <w:rsid w:val="00422276"/>
    <w:rsid w:val="004222BC"/>
    <w:rsid w:val="004223DB"/>
    <w:rsid w:val="00422714"/>
    <w:rsid w:val="004228B2"/>
    <w:rsid w:val="00422AFD"/>
    <w:rsid w:val="004230C0"/>
    <w:rsid w:val="0042359D"/>
    <w:rsid w:val="00423715"/>
    <w:rsid w:val="004237D8"/>
    <w:rsid w:val="00423AB5"/>
    <w:rsid w:val="00423B29"/>
    <w:rsid w:val="00423B4A"/>
    <w:rsid w:val="00423BC6"/>
    <w:rsid w:val="00423DF1"/>
    <w:rsid w:val="004240AA"/>
    <w:rsid w:val="004246D2"/>
    <w:rsid w:val="004249EE"/>
    <w:rsid w:val="00424CFD"/>
    <w:rsid w:val="00424E42"/>
    <w:rsid w:val="004250BA"/>
    <w:rsid w:val="004253F1"/>
    <w:rsid w:val="004254BB"/>
    <w:rsid w:val="00425843"/>
    <w:rsid w:val="00425956"/>
    <w:rsid w:val="00425B0A"/>
    <w:rsid w:val="00425C6B"/>
    <w:rsid w:val="00426431"/>
    <w:rsid w:val="00426715"/>
    <w:rsid w:val="004276F1"/>
    <w:rsid w:val="00427B9B"/>
    <w:rsid w:val="00427D4B"/>
    <w:rsid w:val="00427D59"/>
    <w:rsid w:val="004300D2"/>
    <w:rsid w:val="00430380"/>
    <w:rsid w:val="00430596"/>
    <w:rsid w:val="004308B2"/>
    <w:rsid w:val="0043098D"/>
    <w:rsid w:val="00430A71"/>
    <w:rsid w:val="00430D44"/>
    <w:rsid w:val="00430DC7"/>
    <w:rsid w:val="004311D2"/>
    <w:rsid w:val="00431649"/>
    <w:rsid w:val="00431730"/>
    <w:rsid w:val="00431DB4"/>
    <w:rsid w:val="00431F3D"/>
    <w:rsid w:val="00432B81"/>
    <w:rsid w:val="004330EA"/>
    <w:rsid w:val="004334ED"/>
    <w:rsid w:val="0043365E"/>
    <w:rsid w:val="00433698"/>
    <w:rsid w:val="00433911"/>
    <w:rsid w:val="00433A19"/>
    <w:rsid w:val="00433B3E"/>
    <w:rsid w:val="00433FBD"/>
    <w:rsid w:val="0043404E"/>
    <w:rsid w:val="004341BB"/>
    <w:rsid w:val="004345BE"/>
    <w:rsid w:val="004347C1"/>
    <w:rsid w:val="00434CF6"/>
    <w:rsid w:val="0043512C"/>
    <w:rsid w:val="004351D6"/>
    <w:rsid w:val="004353BD"/>
    <w:rsid w:val="00435570"/>
    <w:rsid w:val="00435676"/>
    <w:rsid w:val="004358FF"/>
    <w:rsid w:val="00435C18"/>
    <w:rsid w:val="00435DAC"/>
    <w:rsid w:val="004369E5"/>
    <w:rsid w:val="00436B28"/>
    <w:rsid w:val="00436D93"/>
    <w:rsid w:val="004371C6"/>
    <w:rsid w:val="00437277"/>
    <w:rsid w:val="00437D6D"/>
    <w:rsid w:val="00437E63"/>
    <w:rsid w:val="004400BE"/>
    <w:rsid w:val="00440123"/>
    <w:rsid w:val="004403F1"/>
    <w:rsid w:val="00440482"/>
    <w:rsid w:val="00440943"/>
    <w:rsid w:val="00440A61"/>
    <w:rsid w:val="00441319"/>
    <w:rsid w:val="00441980"/>
    <w:rsid w:val="00441CBC"/>
    <w:rsid w:val="00442642"/>
    <w:rsid w:val="00442669"/>
    <w:rsid w:val="004427FF"/>
    <w:rsid w:val="00442C1B"/>
    <w:rsid w:val="0044318D"/>
    <w:rsid w:val="00443446"/>
    <w:rsid w:val="00443447"/>
    <w:rsid w:val="00443D5B"/>
    <w:rsid w:val="004442B3"/>
    <w:rsid w:val="00444400"/>
    <w:rsid w:val="0044441E"/>
    <w:rsid w:val="004449BA"/>
    <w:rsid w:val="00444D6C"/>
    <w:rsid w:val="004450F2"/>
    <w:rsid w:val="004456EA"/>
    <w:rsid w:val="00445965"/>
    <w:rsid w:val="00445BFD"/>
    <w:rsid w:val="0044609E"/>
    <w:rsid w:val="0044618A"/>
    <w:rsid w:val="004461E3"/>
    <w:rsid w:val="0044636C"/>
    <w:rsid w:val="004463A7"/>
    <w:rsid w:val="004465CA"/>
    <w:rsid w:val="00446681"/>
    <w:rsid w:val="00446691"/>
    <w:rsid w:val="00446C73"/>
    <w:rsid w:val="0044706E"/>
    <w:rsid w:val="004470D8"/>
    <w:rsid w:val="004471B6"/>
    <w:rsid w:val="00447B25"/>
    <w:rsid w:val="00447B63"/>
    <w:rsid w:val="00447D68"/>
    <w:rsid w:val="004505F7"/>
    <w:rsid w:val="00450665"/>
    <w:rsid w:val="00450AB2"/>
    <w:rsid w:val="00450B50"/>
    <w:rsid w:val="00450BF2"/>
    <w:rsid w:val="00450CC4"/>
    <w:rsid w:val="0045118B"/>
    <w:rsid w:val="00451B22"/>
    <w:rsid w:val="00451D96"/>
    <w:rsid w:val="004521BD"/>
    <w:rsid w:val="0045229A"/>
    <w:rsid w:val="004524E7"/>
    <w:rsid w:val="004527C8"/>
    <w:rsid w:val="00452916"/>
    <w:rsid w:val="00452A2E"/>
    <w:rsid w:val="00452E38"/>
    <w:rsid w:val="00452EFD"/>
    <w:rsid w:val="00453A1E"/>
    <w:rsid w:val="00453A41"/>
    <w:rsid w:val="00453F2A"/>
    <w:rsid w:val="0045410C"/>
    <w:rsid w:val="00454198"/>
    <w:rsid w:val="004543CD"/>
    <w:rsid w:val="004543DB"/>
    <w:rsid w:val="00454A24"/>
    <w:rsid w:val="00454C9C"/>
    <w:rsid w:val="00454D45"/>
    <w:rsid w:val="00454F89"/>
    <w:rsid w:val="0045515C"/>
    <w:rsid w:val="0045518F"/>
    <w:rsid w:val="004552A5"/>
    <w:rsid w:val="00455546"/>
    <w:rsid w:val="0045556D"/>
    <w:rsid w:val="0045596C"/>
    <w:rsid w:val="00455E52"/>
    <w:rsid w:val="0045615A"/>
    <w:rsid w:val="004567FF"/>
    <w:rsid w:val="00456B19"/>
    <w:rsid w:val="00456BF0"/>
    <w:rsid w:val="00456CDA"/>
    <w:rsid w:val="00456EB8"/>
    <w:rsid w:val="00456F39"/>
    <w:rsid w:val="00456FC7"/>
    <w:rsid w:val="004571D2"/>
    <w:rsid w:val="0045787F"/>
    <w:rsid w:val="00457995"/>
    <w:rsid w:val="0045799C"/>
    <w:rsid w:val="00457B44"/>
    <w:rsid w:val="00460489"/>
    <w:rsid w:val="00460797"/>
    <w:rsid w:val="00460ED4"/>
    <w:rsid w:val="00460FA1"/>
    <w:rsid w:val="004610F6"/>
    <w:rsid w:val="0046186F"/>
    <w:rsid w:val="00461A24"/>
    <w:rsid w:val="00461BD9"/>
    <w:rsid w:val="0046222E"/>
    <w:rsid w:val="0046257B"/>
    <w:rsid w:val="00462912"/>
    <w:rsid w:val="00462F4D"/>
    <w:rsid w:val="0046373D"/>
    <w:rsid w:val="00464757"/>
    <w:rsid w:val="00464C1B"/>
    <w:rsid w:val="00464CD0"/>
    <w:rsid w:val="00464E51"/>
    <w:rsid w:val="00464FB5"/>
    <w:rsid w:val="00465161"/>
    <w:rsid w:val="00465219"/>
    <w:rsid w:val="004655AA"/>
    <w:rsid w:val="00465ABF"/>
    <w:rsid w:val="00465B5B"/>
    <w:rsid w:val="00465DCC"/>
    <w:rsid w:val="00465F33"/>
    <w:rsid w:val="0046606C"/>
    <w:rsid w:val="00466261"/>
    <w:rsid w:val="00466620"/>
    <w:rsid w:val="00466B17"/>
    <w:rsid w:val="00466EC7"/>
    <w:rsid w:val="00466F99"/>
    <w:rsid w:val="0046700A"/>
    <w:rsid w:val="004670AF"/>
    <w:rsid w:val="004671D5"/>
    <w:rsid w:val="00467291"/>
    <w:rsid w:val="00467462"/>
    <w:rsid w:val="004675A8"/>
    <w:rsid w:val="0046794F"/>
    <w:rsid w:val="00467AA0"/>
    <w:rsid w:val="00467E81"/>
    <w:rsid w:val="00467EB6"/>
    <w:rsid w:val="00470224"/>
    <w:rsid w:val="004705D5"/>
    <w:rsid w:val="0047073E"/>
    <w:rsid w:val="004711A8"/>
    <w:rsid w:val="004712EF"/>
    <w:rsid w:val="00471338"/>
    <w:rsid w:val="004719BD"/>
    <w:rsid w:val="00471B54"/>
    <w:rsid w:val="00472298"/>
    <w:rsid w:val="004724CD"/>
    <w:rsid w:val="00472DD5"/>
    <w:rsid w:val="0047320B"/>
    <w:rsid w:val="004733F4"/>
    <w:rsid w:val="00473A8B"/>
    <w:rsid w:val="00473B13"/>
    <w:rsid w:val="0047402D"/>
    <w:rsid w:val="00474069"/>
    <w:rsid w:val="00474283"/>
    <w:rsid w:val="00474311"/>
    <w:rsid w:val="0047442B"/>
    <w:rsid w:val="0047470E"/>
    <w:rsid w:val="00474CCB"/>
    <w:rsid w:val="00475945"/>
    <w:rsid w:val="00475EB5"/>
    <w:rsid w:val="004764E6"/>
    <w:rsid w:val="00476636"/>
    <w:rsid w:val="00476BC7"/>
    <w:rsid w:val="00476D4F"/>
    <w:rsid w:val="0047728A"/>
    <w:rsid w:val="00477943"/>
    <w:rsid w:val="0047796E"/>
    <w:rsid w:val="004779F7"/>
    <w:rsid w:val="00477C2A"/>
    <w:rsid w:val="00477CCB"/>
    <w:rsid w:val="00480036"/>
    <w:rsid w:val="0048013C"/>
    <w:rsid w:val="00480F18"/>
    <w:rsid w:val="0048150D"/>
    <w:rsid w:val="004819DA"/>
    <w:rsid w:val="00481A50"/>
    <w:rsid w:val="00481B33"/>
    <w:rsid w:val="0048210F"/>
    <w:rsid w:val="00482316"/>
    <w:rsid w:val="00482E17"/>
    <w:rsid w:val="00482FC1"/>
    <w:rsid w:val="00483340"/>
    <w:rsid w:val="00484126"/>
    <w:rsid w:val="00484391"/>
    <w:rsid w:val="00484B07"/>
    <w:rsid w:val="00484B7B"/>
    <w:rsid w:val="0048516A"/>
    <w:rsid w:val="00485CA1"/>
    <w:rsid w:val="004863F8"/>
    <w:rsid w:val="00486547"/>
    <w:rsid w:val="004865A1"/>
    <w:rsid w:val="004866C9"/>
    <w:rsid w:val="004866F0"/>
    <w:rsid w:val="00486C50"/>
    <w:rsid w:val="00486F1E"/>
    <w:rsid w:val="00486FF1"/>
    <w:rsid w:val="0048704F"/>
    <w:rsid w:val="00487246"/>
    <w:rsid w:val="004872A1"/>
    <w:rsid w:val="0048737D"/>
    <w:rsid w:val="0048757C"/>
    <w:rsid w:val="004875F6"/>
    <w:rsid w:val="0048797C"/>
    <w:rsid w:val="00487B2C"/>
    <w:rsid w:val="0049030D"/>
    <w:rsid w:val="00490610"/>
    <w:rsid w:val="00490AD7"/>
    <w:rsid w:val="00490C4A"/>
    <w:rsid w:val="00490D8A"/>
    <w:rsid w:val="00490FAB"/>
    <w:rsid w:val="004912A3"/>
    <w:rsid w:val="00491892"/>
    <w:rsid w:val="0049194B"/>
    <w:rsid w:val="00491A0F"/>
    <w:rsid w:val="00491B0C"/>
    <w:rsid w:val="00491EAA"/>
    <w:rsid w:val="00491F2D"/>
    <w:rsid w:val="00492152"/>
    <w:rsid w:val="00492319"/>
    <w:rsid w:val="00492521"/>
    <w:rsid w:val="00492689"/>
    <w:rsid w:val="00492EDC"/>
    <w:rsid w:val="00492F9E"/>
    <w:rsid w:val="00493174"/>
    <w:rsid w:val="00493352"/>
    <w:rsid w:val="00493488"/>
    <w:rsid w:val="00493D06"/>
    <w:rsid w:val="00493EDD"/>
    <w:rsid w:val="00494277"/>
    <w:rsid w:val="00494816"/>
    <w:rsid w:val="004949F6"/>
    <w:rsid w:val="00494CF9"/>
    <w:rsid w:val="00495203"/>
    <w:rsid w:val="00495334"/>
    <w:rsid w:val="00495AA1"/>
    <w:rsid w:val="00495DA0"/>
    <w:rsid w:val="00495FE8"/>
    <w:rsid w:val="004966F6"/>
    <w:rsid w:val="004967B2"/>
    <w:rsid w:val="00496D08"/>
    <w:rsid w:val="0049727E"/>
    <w:rsid w:val="00497321"/>
    <w:rsid w:val="004973AA"/>
    <w:rsid w:val="004974DC"/>
    <w:rsid w:val="00497640"/>
    <w:rsid w:val="00497885"/>
    <w:rsid w:val="00497C78"/>
    <w:rsid w:val="00497CA6"/>
    <w:rsid w:val="004A01CE"/>
    <w:rsid w:val="004A027D"/>
    <w:rsid w:val="004A02E2"/>
    <w:rsid w:val="004A08FC"/>
    <w:rsid w:val="004A0CCB"/>
    <w:rsid w:val="004A0D1B"/>
    <w:rsid w:val="004A0D53"/>
    <w:rsid w:val="004A0E7E"/>
    <w:rsid w:val="004A1317"/>
    <w:rsid w:val="004A1430"/>
    <w:rsid w:val="004A1F37"/>
    <w:rsid w:val="004A1FB7"/>
    <w:rsid w:val="004A2071"/>
    <w:rsid w:val="004A22F2"/>
    <w:rsid w:val="004A30A9"/>
    <w:rsid w:val="004A32A2"/>
    <w:rsid w:val="004A334F"/>
    <w:rsid w:val="004A375F"/>
    <w:rsid w:val="004A3902"/>
    <w:rsid w:val="004A3F7E"/>
    <w:rsid w:val="004A4041"/>
    <w:rsid w:val="004A470C"/>
    <w:rsid w:val="004A5020"/>
    <w:rsid w:val="004A5153"/>
    <w:rsid w:val="004A5A51"/>
    <w:rsid w:val="004A608D"/>
    <w:rsid w:val="004A6825"/>
    <w:rsid w:val="004A70FB"/>
    <w:rsid w:val="004A76D0"/>
    <w:rsid w:val="004A794A"/>
    <w:rsid w:val="004A7DB1"/>
    <w:rsid w:val="004A7EF5"/>
    <w:rsid w:val="004B0A83"/>
    <w:rsid w:val="004B0C0A"/>
    <w:rsid w:val="004B11CE"/>
    <w:rsid w:val="004B11FF"/>
    <w:rsid w:val="004B1544"/>
    <w:rsid w:val="004B1662"/>
    <w:rsid w:val="004B1745"/>
    <w:rsid w:val="004B178D"/>
    <w:rsid w:val="004B1DB4"/>
    <w:rsid w:val="004B1E57"/>
    <w:rsid w:val="004B1FB4"/>
    <w:rsid w:val="004B1FEF"/>
    <w:rsid w:val="004B22AD"/>
    <w:rsid w:val="004B256A"/>
    <w:rsid w:val="004B2603"/>
    <w:rsid w:val="004B26C7"/>
    <w:rsid w:val="004B2983"/>
    <w:rsid w:val="004B2B34"/>
    <w:rsid w:val="004B2BD8"/>
    <w:rsid w:val="004B2CDA"/>
    <w:rsid w:val="004B2E65"/>
    <w:rsid w:val="004B2F4A"/>
    <w:rsid w:val="004B3CCE"/>
    <w:rsid w:val="004B3D32"/>
    <w:rsid w:val="004B3FCA"/>
    <w:rsid w:val="004B4144"/>
    <w:rsid w:val="004B43A8"/>
    <w:rsid w:val="004B4431"/>
    <w:rsid w:val="004B448C"/>
    <w:rsid w:val="004B4523"/>
    <w:rsid w:val="004B4690"/>
    <w:rsid w:val="004B4961"/>
    <w:rsid w:val="004B4A75"/>
    <w:rsid w:val="004B4AB4"/>
    <w:rsid w:val="004B4AC6"/>
    <w:rsid w:val="004B4E1E"/>
    <w:rsid w:val="004B5068"/>
    <w:rsid w:val="004B52D6"/>
    <w:rsid w:val="004B613B"/>
    <w:rsid w:val="004B6505"/>
    <w:rsid w:val="004B6968"/>
    <w:rsid w:val="004B69CF"/>
    <w:rsid w:val="004B69FA"/>
    <w:rsid w:val="004B6A30"/>
    <w:rsid w:val="004B6CA8"/>
    <w:rsid w:val="004B6E47"/>
    <w:rsid w:val="004B75C9"/>
    <w:rsid w:val="004B7A3A"/>
    <w:rsid w:val="004B7DAD"/>
    <w:rsid w:val="004C0602"/>
    <w:rsid w:val="004C0849"/>
    <w:rsid w:val="004C086F"/>
    <w:rsid w:val="004C09BF"/>
    <w:rsid w:val="004C0D39"/>
    <w:rsid w:val="004C13ED"/>
    <w:rsid w:val="004C15A7"/>
    <w:rsid w:val="004C19B2"/>
    <w:rsid w:val="004C1A37"/>
    <w:rsid w:val="004C1DCB"/>
    <w:rsid w:val="004C2243"/>
    <w:rsid w:val="004C2DEA"/>
    <w:rsid w:val="004C2FA6"/>
    <w:rsid w:val="004C3262"/>
    <w:rsid w:val="004C351B"/>
    <w:rsid w:val="004C3B9D"/>
    <w:rsid w:val="004C3D91"/>
    <w:rsid w:val="004C4677"/>
    <w:rsid w:val="004C497D"/>
    <w:rsid w:val="004C49BE"/>
    <w:rsid w:val="004C5088"/>
    <w:rsid w:val="004C5252"/>
    <w:rsid w:val="004C539C"/>
    <w:rsid w:val="004C546A"/>
    <w:rsid w:val="004C5EE7"/>
    <w:rsid w:val="004C5EEC"/>
    <w:rsid w:val="004C6621"/>
    <w:rsid w:val="004C69A6"/>
    <w:rsid w:val="004C6C9F"/>
    <w:rsid w:val="004C6CF9"/>
    <w:rsid w:val="004C6FD6"/>
    <w:rsid w:val="004C70B6"/>
    <w:rsid w:val="004C70C3"/>
    <w:rsid w:val="004C761A"/>
    <w:rsid w:val="004C7717"/>
    <w:rsid w:val="004C7B7E"/>
    <w:rsid w:val="004C7FD5"/>
    <w:rsid w:val="004D011E"/>
    <w:rsid w:val="004D0179"/>
    <w:rsid w:val="004D0341"/>
    <w:rsid w:val="004D053D"/>
    <w:rsid w:val="004D0CE3"/>
    <w:rsid w:val="004D0D4C"/>
    <w:rsid w:val="004D10BA"/>
    <w:rsid w:val="004D10E9"/>
    <w:rsid w:val="004D148C"/>
    <w:rsid w:val="004D15F8"/>
    <w:rsid w:val="004D18CC"/>
    <w:rsid w:val="004D1C01"/>
    <w:rsid w:val="004D1CAB"/>
    <w:rsid w:val="004D1CE3"/>
    <w:rsid w:val="004D2115"/>
    <w:rsid w:val="004D2259"/>
    <w:rsid w:val="004D2728"/>
    <w:rsid w:val="004D283D"/>
    <w:rsid w:val="004D2A6D"/>
    <w:rsid w:val="004D2A7A"/>
    <w:rsid w:val="004D2BF3"/>
    <w:rsid w:val="004D2E48"/>
    <w:rsid w:val="004D2F53"/>
    <w:rsid w:val="004D3038"/>
    <w:rsid w:val="004D3226"/>
    <w:rsid w:val="004D39AF"/>
    <w:rsid w:val="004D3C35"/>
    <w:rsid w:val="004D408E"/>
    <w:rsid w:val="004D429C"/>
    <w:rsid w:val="004D46CC"/>
    <w:rsid w:val="004D4B2D"/>
    <w:rsid w:val="004D4C20"/>
    <w:rsid w:val="004D4FD2"/>
    <w:rsid w:val="004D51EC"/>
    <w:rsid w:val="004D5299"/>
    <w:rsid w:val="004D5B03"/>
    <w:rsid w:val="004D5C6C"/>
    <w:rsid w:val="004D6010"/>
    <w:rsid w:val="004D66D6"/>
    <w:rsid w:val="004D6A08"/>
    <w:rsid w:val="004D6C10"/>
    <w:rsid w:val="004D781E"/>
    <w:rsid w:val="004D78A9"/>
    <w:rsid w:val="004E0185"/>
    <w:rsid w:val="004E053F"/>
    <w:rsid w:val="004E0B91"/>
    <w:rsid w:val="004E0F13"/>
    <w:rsid w:val="004E1A1F"/>
    <w:rsid w:val="004E1C08"/>
    <w:rsid w:val="004E1C7E"/>
    <w:rsid w:val="004E1F86"/>
    <w:rsid w:val="004E21E9"/>
    <w:rsid w:val="004E233E"/>
    <w:rsid w:val="004E23C3"/>
    <w:rsid w:val="004E282A"/>
    <w:rsid w:val="004E2DEB"/>
    <w:rsid w:val="004E3691"/>
    <w:rsid w:val="004E4389"/>
    <w:rsid w:val="004E4572"/>
    <w:rsid w:val="004E45F7"/>
    <w:rsid w:val="004E49DF"/>
    <w:rsid w:val="004E4ABF"/>
    <w:rsid w:val="004E4AC3"/>
    <w:rsid w:val="004E4CE2"/>
    <w:rsid w:val="004E5345"/>
    <w:rsid w:val="004E5573"/>
    <w:rsid w:val="004E56EA"/>
    <w:rsid w:val="004E5716"/>
    <w:rsid w:val="004E630F"/>
    <w:rsid w:val="004E6592"/>
    <w:rsid w:val="004E6DD2"/>
    <w:rsid w:val="004E725B"/>
    <w:rsid w:val="004E778C"/>
    <w:rsid w:val="004E77A2"/>
    <w:rsid w:val="004E7822"/>
    <w:rsid w:val="004F0520"/>
    <w:rsid w:val="004F0545"/>
    <w:rsid w:val="004F0743"/>
    <w:rsid w:val="004F0805"/>
    <w:rsid w:val="004F0C76"/>
    <w:rsid w:val="004F0DF5"/>
    <w:rsid w:val="004F1164"/>
    <w:rsid w:val="004F1220"/>
    <w:rsid w:val="004F1F72"/>
    <w:rsid w:val="004F2293"/>
    <w:rsid w:val="004F23A6"/>
    <w:rsid w:val="004F299D"/>
    <w:rsid w:val="004F2DD7"/>
    <w:rsid w:val="004F304A"/>
    <w:rsid w:val="004F310F"/>
    <w:rsid w:val="004F332F"/>
    <w:rsid w:val="004F3A34"/>
    <w:rsid w:val="004F3B3D"/>
    <w:rsid w:val="004F3C9E"/>
    <w:rsid w:val="004F3D57"/>
    <w:rsid w:val="004F3DF3"/>
    <w:rsid w:val="004F4010"/>
    <w:rsid w:val="004F43D9"/>
    <w:rsid w:val="004F4524"/>
    <w:rsid w:val="004F4531"/>
    <w:rsid w:val="004F4992"/>
    <w:rsid w:val="004F4AF6"/>
    <w:rsid w:val="004F4B82"/>
    <w:rsid w:val="004F4BB8"/>
    <w:rsid w:val="004F4DA2"/>
    <w:rsid w:val="004F5091"/>
    <w:rsid w:val="004F58E1"/>
    <w:rsid w:val="004F5B74"/>
    <w:rsid w:val="004F5D3E"/>
    <w:rsid w:val="004F5DCD"/>
    <w:rsid w:val="004F5EAD"/>
    <w:rsid w:val="004F60E5"/>
    <w:rsid w:val="004F60FC"/>
    <w:rsid w:val="004F6C7B"/>
    <w:rsid w:val="004F6FFA"/>
    <w:rsid w:val="004F7413"/>
    <w:rsid w:val="004F7608"/>
    <w:rsid w:val="004F7760"/>
    <w:rsid w:val="004F7824"/>
    <w:rsid w:val="004F7DC2"/>
    <w:rsid w:val="004F7FB9"/>
    <w:rsid w:val="005000E0"/>
    <w:rsid w:val="005003EE"/>
    <w:rsid w:val="005006FE"/>
    <w:rsid w:val="00500783"/>
    <w:rsid w:val="00500B85"/>
    <w:rsid w:val="00500BD3"/>
    <w:rsid w:val="00500D23"/>
    <w:rsid w:val="005012CF"/>
    <w:rsid w:val="00501BA3"/>
    <w:rsid w:val="00501D10"/>
    <w:rsid w:val="00502236"/>
    <w:rsid w:val="005025A6"/>
    <w:rsid w:val="005028E1"/>
    <w:rsid w:val="00502E39"/>
    <w:rsid w:val="00502EE0"/>
    <w:rsid w:val="00502FEE"/>
    <w:rsid w:val="005033EC"/>
    <w:rsid w:val="005035B9"/>
    <w:rsid w:val="005035D9"/>
    <w:rsid w:val="00503787"/>
    <w:rsid w:val="0050380C"/>
    <w:rsid w:val="00503998"/>
    <w:rsid w:val="005039F6"/>
    <w:rsid w:val="00504174"/>
    <w:rsid w:val="00504698"/>
    <w:rsid w:val="00504AE1"/>
    <w:rsid w:val="00505909"/>
    <w:rsid w:val="005059C8"/>
    <w:rsid w:val="00505D51"/>
    <w:rsid w:val="00505E0D"/>
    <w:rsid w:val="005061CB"/>
    <w:rsid w:val="005065A9"/>
    <w:rsid w:val="0050675C"/>
    <w:rsid w:val="005068C7"/>
    <w:rsid w:val="00506D1E"/>
    <w:rsid w:val="00506F5A"/>
    <w:rsid w:val="00507A5C"/>
    <w:rsid w:val="00507B03"/>
    <w:rsid w:val="005102EC"/>
    <w:rsid w:val="00510B82"/>
    <w:rsid w:val="00510E28"/>
    <w:rsid w:val="005113E1"/>
    <w:rsid w:val="00511540"/>
    <w:rsid w:val="0051198B"/>
    <w:rsid w:val="00511B87"/>
    <w:rsid w:val="00512231"/>
    <w:rsid w:val="00512233"/>
    <w:rsid w:val="00512309"/>
    <w:rsid w:val="00512397"/>
    <w:rsid w:val="0051246D"/>
    <w:rsid w:val="005124B5"/>
    <w:rsid w:val="005127BA"/>
    <w:rsid w:val="00512859"/>
    <w:rsid w:val="00512AFF"/>
    <w:rsid w:val="00512D19"/>
    <w:rsid w:val="00512F95"/>
    <w:rsid w:val="00512F97"/>
    <w:rsid w:val="005132CB"/>
    <w:rsid w:val="0051360C"/>
    <w:rsid w:val="00513B87"/>
    <w:rsid w:val="00513C1B"/>
    <w:rsid w:val="005144DD"/>
    <w:rsid w:val="005146BB"/>
    <w:rsid w:val="005149B1"/>
    <w:rsid w:val="00514F09"/>
    <w:rsid w:val="00515226"/>
    <w:rsid w:val="0051523F"/>
    <w:rsid w:val="005155C9"/>
    <w:rsid w:val="0051581A"/>
    <w:rsid w:val="00515B9E"/>
    <w:rsid w:val="00515C6F"/>
    <w:rsid w:val="00515E15"/>
    <w:rsid w:val="00516655"/>
    <w:rsid w:val="00516B39"/>
    <w:rsid w:val="005172F8"/>
    <w:rsid w:val="005174FD"/>
    <w:rsid w:val="00517968"/>
    <w:rsid w:val="00517D03"/>
    <w:rsid w:val="00517E43"/>
    <w:rsid w:val="0052014D"/>
    <w:rsid w:val="0052039D"/>
    <w:rsid w:val="005205FD"/>
    <w:rsid w:val="0052062D"/>
    <w:rsid w:val="00520B9A"/>
    <w:rsid w:val="005210FB"/>
    <w:rsid w:val="005211ED"/>
    <w:rsid w:val="005212C6"/>
    <w:rsid w:val="0052134F"/>
    <w:rsid w:val="00521E6A"/>
    <w:rsid w:val="0052219F"/>
    <w:rsid w:val="00522589"/>
    <w:rsid w:val="00522CB0"/>
    <w:rsid w:val="00522E69"/>
    <w:rsid w:val="005233B6"/>
    <w:rsid w:val="00523459"/>
    <w:rsid w:val="00523F9D"/>
    <w:rsid w:val="0052495F"/>
    <w:rsid w:val="00524A93"/>
    <w:rsid w:val="00524C5F"/>
    <w:rsid w:val="00524E72"/>
    <w:rsid w:val="005250F0"/>
    <w:rsid w:val="00525356"/>
    <w:rsid w:val="005253F3"/>
    <w:rsid w:val="00525B98"/>
    <w:rsid w:val="00525EB5"/>
    <w:rsid w:val="00525FAD"/>
    <w:rsid w:val="00526145"/>
    <w:rsid w:val="00526297"/>
    <w:rsid w:val="005264DD"/>
    <w:rsid w:val="00526893"/>
    <w:rsid w:val="00526B76"/>
    <w:rsid w:val="00527130"/>
    <w:rsid w:val="0052784E"/>
    <w:rsid w:val="00527D1F"/>
    <w:rsid w:val="00527EF4"/>
    <w:rsid w:val="00530159"/>
    <w:rsid w:val="00530173"/>
    <w:rsid w:val="00530354"/>
    <w:rsid w:val="00530537"/>
    <w:rsid w:val="005305A8"/>
    <w:rsid w:val="005307B3"/>
    <w:rsid w:val="00531048"/>
    <w:rsid w:val="005314B5"/>
    <w:rsid w:val="00531599"/>
    <w:rsid w:val="00532096"/>
    <w:rsid w:val="00532D62"/>
    <w:rsid w:val="005331AE"/>
    <w:rsid w:val="00533217"/>
    <w:rsid w:val="00533B94"/>
    <w:rsid w:val="00533FD2"/>
    <w:rsid w:val="0053445A"/>
    <w:rsid w:val="00534907"/>
    <w:rsid w:val="00534951"/>
    <w:rsid w:val="00534C56"/>
    <w:rsid w:val="005350D1"/>
    <w:rsid w:val="005350EC"/>
    <w:rsid w:val="00535791"/>
    <w:rsid w:val="00535CA7"/>
    <w:rsid w:val="00535F97"/>
    <w:rsid w:val="0053603F"/>
    <w:rsid w:val="005362A6"/>
    <w:rsid w:val="005362BC"/>
    <w:rsid w:val="005363F7"/>
    <w:rsid w:val="0053641E"/>
    <w:rsid w:val="00536424"/>
    <w:rsid w:val="005367C2"/>
    <w:rsid w:val="00536B01"/>
    <w:rsid w:val="00536DEB"/>
    <w:rsid w:val="00537241"/>
    <w:rsid w:val="00537279"/>
    <w:rsid w:val="00537A5E"/>
    <w:rsid w:val="00537DE6"/>
    <w:rsid w:val="00537F9C"/>
    <w:rsid w:val="005409EE"/>
    <w:rsid w:val="00540B65"/>
    <w:rsid w:val="00540C35"/>
    <w:rsid w:val="00540E80"/>
    <w:rsid w:val="00540EA6"/>
    <w:rsid w:val="00541BFC"/>
    <w:rsid w:val="00541F43"/>
    <w:rsid w:val="0054249F"/>
    <w:rsid w:val="0054250A"/>
    <w:rsid w:val="005425C5"/>
    <w:rsid w:val="00542859"/>
    <w:rsid w:val="00542967"/>
    <w:rsid w:val="00542A60"/>
    <w:rsid w:val="00542CC3"/>
    <w:rsid w:val="00542DDB"/>
    <w:rsid w:val="00543058"/>
    <w:rsid w:val="005430D3"/>
    <w:rsid w:val="00543764"/>
    <w:rsid w:val="00543BC1"/>
    <w:rsid w:val="00543C57"/>
    <w:rsid w:val="005446B4"/>
    <w:rsid w:val="00544868"/>
    <w:rsid w:val="00544AEC"/>
    <w:rsid w:val="00544B87"/>
    <w:rsid w:val="0054533B"/>
    <w:rsid w:val="00545E2A"/>
    <w:rsid w:val="00545E47"/>
    <w:rsid w:val="005464E1"/>
    <w:rsid w:val="005465BB"/>
    <w:rsid w:val="00546908"/>
    <w:rsid w:val="00546B07"/>
    <w:rsid w:val="00546BFE"/>
    <w:rsid w:val="00547657"/>
    <w:rsid w:val="00547A57"/>
    <w:rsid w:val="00547BF9"/>
    <w:rsid w:val="00547F56"/>
    <w:rsid w:val="00550743"/>
    <w:rsid w:val="005507C9"/>
    <w:rsid w:val="00550E65"/>
    <w:rsid w:val="00550F13"/>
    <w:rsid w:val="005515C0"/>
    <w:rsid w:val="00551702"/>
    <w:rsid w:val="00551A87"/>
    <w:rsid w:val="00551B6D"/>
    <w:rsid w:val="005524B9"/>
    <w:rsid w:val="00552669"/>
    <w:rsid w:val="005526C7"/>
    <w:rsid w:val="00552A4C"/>
    <w:rsid w:val="005535AE"/>
    <w:rsid w:val="005536FD"/>
    <w:rsid w:val="005538BC"/>
    <w:rsid w:val="00553BC3"/>
    <w:rsid w:val="00553DD3"/>
    <w:rsid w:val="00554023"/>
    <w:rsid w:val="005540EE"/>
    <w:rsid w:val="0055437B"/>
    <w:rsid w:val="005544AB"/>
    <w:rsid w:val="005545EA"/>
    <w:rsid w:val="0055472F"/>
    <w:rsid w:val="00554B0D"/>
    <w:rsid w:val="00555EBE"/>
    <w:rsid w:val="005562A7"/>
    <w:rsid w:val="005562D7"/>
    <w:rsid w:val="0055650B"/>
    <w:rsid w:val="005565C4"/>
    <w:rsid w:val="00556FE3"/>
    <w:rsid w:val="005570E7"/>
    <w:rsid w:val="00557170"/>
    <w:rsid w:val="0055724D"/>
    <w:rsid w:val="00557375"/>
    <w:rsid w:val="0055756C"/>
    <w:rsid w:val="005576AD"/>
    <w:rsid w:val="00557921"/>
    <w:rsid w:val="00557F71"/>
    <w:rsid w:val="00557FFC"/>
    <w:rsid w:val="005600F1"/>
    <w:rsid w:val="005601AF"/>
    <w:rsid w:val="00560897"/>
    <w:rsid w:val="005609F1"/>
    <w:rsid w:val="00560B17"/>
    <w:rsid w:val="00560B80"/>
    <w:rsid w:val="00560F71"/>
    <w:rsid w:val="0056116D"/>
    <w:rsid w:val="00561251"/>
    <w:rsid w:val="00561467"/>
    <w:rsid w:val="0056153F"/>
    <w:rsid w:val="00561CC8"/>
    <w:rsid w:val="00561DD8"/>
    <w:rsid w:val="00562292"/>
    <w:rsid w:val="0056250B"/>
    <w:rsid w:val="00562CA9"/>
    <w:rsid w:val="00563213"/>
    <w:rsid w:val="005638EE"/>
    <w:rsid w:val="00563B7C"/>
    <w:rsid w:val="00563BC4"/>
    <w:rsid w:val="00563DF8"/>
    <w:rsid w:val="005640BE"/>
    <w:rsid w:val="005644EC"/>
    <w:rsid w:val="00564533"/>
    <w:rsid w:val="005645C9"/>
    <w:rsid w:val="005651FD"/>
    <w:rsid w:val="00565305"/>
    <w:rsid w:val="00565719"/>
    <w:rsid w:val="0056576D"/>
    <w:rsid w:val="005657C3"/>
    <w:rsid w:val="0056582D"/>
    <w:rsid w:val="00565C28"/>
    <w:rsid w:val="0056605C"/>
    <w:rsid w:val="005662EA"/>
    <w:rsid w:val="00566902"/>
    <w:rsid w:val="005669D1"/>
    <w:rsid w:val="00566AE3"/>
    <w:rsid w:val="00566DBF"/>
    <w:rsid w:val="00566EA8"/>
    <w:rsid w:val="005677F4"/>
    <w:rsid w:val="00567D8B"/>
    <w:rsid w:val="00570116"/>
    <w:rsid w:val="00570CCA"/>
    <w:rsid w:val="00570D15"/>
    <w:rsid w:val="00570FC3"/>
    <w:rsid w:val="005711F2"/>
    <w:rsid w:val="00571330"/>
    <w:rsid w:val="00571546"/>
    <w:rsid w:val="005718E7"/>
    <w:rsid w:val="00571CF9"/>
    <w:rsid w:val="0057271E"/>
    <w:rsid w:val="00572942"/>
    <w:rsid w:val="005729C0"/>
    <w:rsid w:val="005729CA"/>
    <w:rsid w:val="00572D87"/>
    <w:rsid w:val="00572F48"/>
    <w:rsid w:val="005731D7"/>
    <w:rsid w:val="00573287"/>
    <w:rsid w:val="005732FB"/>
    <w:rsid w:val="0057331E"/>
    <w:rsid w:val="005734DA"/>
    <w:rsid w:val="00573817"/>
    <w:rsid w:val="00573DDA"/>
    <w:rsid w:val="005746CB"/>
    <w:rsid w:val="00574703"/>
    <w:rsid w:val="00574B3F"/>
    <w:rsid w:val="00574D7D"/>
    <w:rsid w:val="00574F5C"/>
    <w:rsid w:val="00574F63"/>
    <w:rsid w:val="00575565"/>
    <w:rsid w:val="00575794"/>
    <w:rsid w:val="00575A44"/>
    <w:rsid w:val="00575B11"/>
    <w:rsid w:val="00575C26"/>
    <w:rsid w:val="00576530"/>
    <w:rsid w:val="00576591"/>
    <w:rsid w:val="0057791A"/>
    <w:rsid w:val="0058045B"/>
    <w:rsid w:val="00580816"/>
    <w:rsid w:val="00580A16"/>
    <w:rsid w:val="00580AE2"/>
    <w:rsid w:val="00580B89"/>
    <w:rsid w:val="00580B92"/>
    <w:rsid w:val="0058115D"/>
    <w:rsid w:val="00581563"/>
    <w:rsid w:val="0058162E"/>
    <w:rsid w:val="00581813"/>
    <w:rsid w:val="00581A64"/>
    <w:rsid w:val="00581BB2"/>
    <w:rsid w:val="00581CE3"/>
    <w:rsid w:val="00581E6B"/>
    <w:rsid w:val="00581F15"/>
    <w:rsid w:val="00581FC9"/>
    <w:rsid w:val="00582294"/>
    <w:rsid w:val="0058253B"/>
    <w:rsid w:val="00582A21"/>
    <w:rsid w:val="005835F2"/>
    <w:rsid w:val="00583713"/>
    <w:rsid w:val="00583A7B"/>
    <w:rsid w:val="00583BA5"/>
    <w:rsid w:val="00583E8A"/>
    <w:rsid w:val="00584251"/>
    <w:rsid w:val="00584582"/>
    <w:rsid w:val="005849D0"/>
    <w:rsid w:val="00584EC6"/>
    <w:rsid w:val="00584F19"/>
    <w:rsid w:val="005851B1"/>
    <w:rsid w:val="005856A5"/>
    <w:rsid w:val="00585A88"/>
    <w:rsid w:val="00585C49"/>
    <w:rsid w:val="00585F01"/>
    <w:rsid w:val="00585F88"/>
    <w:rsid w:val="005860E7"/>
    <w:rsid w:val="005861FC"/>
    <w:rsid w:val="00586208"/>
    <w:rsid w:val="0058626A"/>
    <w:rsid w:val="005865E2"/>
    <w:rsid w:val="00586953"/>
    <w:rsid w:val="00586B27"/>
    <w:rsid w:val="00586D13"/>
    <w:rsid w:val="00586FBF"/>
    <w:rsid w:val="0058757E"/>
    <w:rsid w:val="00587821"/>
    <w:rsid w:val="00587F5A"/>
    <w:rsid w:val="0059009C"/>
    <w:rsid w:val="0059021A"/>
    <w:rsid w:val="0059051B"/>
    <w:rsid w:val="00590521"/>
    <w:rsid w:val="00590F8B"/>
    <w:rsid w:val="005910AA"/>
    <w:rsid w:val="005910CF"/>
    <w:rsid w:val="00591F42"/>
    <w:rsid w:val="0059216D"/>
    <w:rsid w:val="00592942"/>
    <w:rsid w:val="00592E9F"/>
    <w:rsid w:val="00592EBD"/>
    <w:rsid w:val="005930FF"/>
    <w:rsid w:val="005932FC"/>
    <w:rsid w:val="005933FB"/>
    <w:rsid w:val="005936AC"/>
    <w:rsid w:val="00593EA6"/>
    <w:rsid w:val="00594937"/>
    <w:rsid w:val="00594FC2"/>
    <w:rsid w:val="0059508B"/>
    <w:rsid w:val="00595118"/>
    <w:rsid w:val="0059591E"/>
    <w:rsid w:val="0059597A"/>
    <w:rsid w:val="00595B73"/>
    <w:rsid w:val="00595C8E"/>
    <w:rsid w:val="0059652F"/>
    <w:rsid w:val="00596C50"/>
    <w:rsid w:val="00596C63"/>
    <w:rsid w:val="0059705E"/>
    <w:rsid w:val="00597160"/>
    <w:rsid w:val="005971B2"/>
    <w:rsid w:val="00597659"/>
    <w:rsid w:val="00597A16"/>
    <w:rsid w:val="00597A41"/>
    <w:rsid w:val="00597C62"/>
    <w:rsid w:val="00597DD2"/>
    <w:rsid w:val="005A02A9"/>
    <w:rsid w:val="005A02D3"/>
    <w:rsid w:val="005A04D7"/>
    <w:rsid w:val="005A0843"/>
    <w:rsid w:val="005A0CD8"/>
    <w:rsid w:val="005A1A89"/>
    <w:rsid w:val="005A1FD5"/>
    <w:rsid w:val="005A2520"/>
    <w:rsid w:val="005A2EDD"/>
    <w:rsid w:val="005A2F0A"/>
    <w:rsid w:val="005A3416"/>
    <w:rsid w:val="005A3565"/>
    <w:rsid w:val="005A3755"/>
    <w:rsid w:val="005A3957"/>
    <w:rsid w:val="005A3AEE"/>
    <w:rsid w:val="005A3EF2"/>
    <w:rsid w:val="005A4765"/>
    <w:rsid w:val="005A47CD"/>
    <w:rsid w:val="005A484C"/>
    <w:rsid w:val="005A4AD5"/>
    <w:rsid w:val="005A4DE5"/>
    <w:rsid w:val="005A51D2"/>
    <w:rsid w:val="005A5351"/>
    <w:rsid w:val="005A57F8"/>
    <w:rsid w:val="005A5A29"/>
    <w:rsid w:val="005A5B82"/>
    <w:rsid w:val="005A5DA9"/>
    <w:rsid w:val="005A5DB2"/>
    <w:rsid w:val="005A5F72"/>
    <w:rsid w:val="005A6708"/>
    <w:rsid w:val="005A68CC"/>
    <w:rsid w:val="005A6973"/>
    <w:rsid w:val="005A6F03"/>
    <w:rsid w:val="005A6FC6"/>
    <w:rsid w:val="005A6FCA"/>
    <w:rsid w:val="005A7171"/>
    <w:rsid w:val="005A7205"/>
    <w:rsid w:val="005A7565"/>
    <w:rsid w:val="005A7A32"/>
    <w:rsid w:val="005A7C15"/>
    <w:rsid w:val="005A7F1E"/>
    <w:rsid w:val="005B03A6"/>
    <w:rsid w:val="005B0CBD"/>
    <w:rsid w:val="005B1191"/>
    <w:rsid w:val="005B13FE"/>
    <w:rsid w:val="005B153B"/>
    <w:rsid w:val="005B230A"/>
    <w:rsid w:val="005B2820"/>
    <w:rsid w:val="005B2BB8"/>
    <w:rsid w:val="005B2EA7"/>
    <w:rsid w:val="005B41D4"/>
    <w:rsid w:val="005B4329"/>
    <w:rsid w:val="005B46C8"/>
    <w:rsid w:val="005B483E"/>
    <w:rsid w:val="005B4C93"/>
    <w:rsid w:val="005B579C"/>
    <w:rsid w:val="005B6677"/>
    <w:rsid w:val="005B688F"/>
    <w:rsid w:val="005B6890"/>
    <w:rsid w:val="005B6923"/>
    <w:rsid w:val="005B6998"/>
    <w:rsid w:val="005B6B04"/>
    <w:rsid w:val="005B6CA6"/>
    <w:rsid w:val="005B6CA7"/>
    <w:rsid w:val="005B6EB8"/>
    <w:rsid w:val="005B70E1"/>
    <w:rsid w:val="005B71B5"/>
    <w:rsid w:val="005B7319"/>
    <w:rsid w:val="005B7534"/>
    <w:rsid w:val="005B75D7"/>
    <w:rsid w:val="005B79E7"/>
    <w:rsid w:val="005C00C4"/>
    <w:rsid w:val="005C035E"/>
    <w:rsid w:val="005C03AD"/>
    <w:rsid w:val="005C0D9C"/>
    <w:rsid w:val="005C2427"/>
    <w:rsid w:val="005C2662"/>
    <w:rsid w:val="005C28A1"/>
    <w:rsid w:val="005C2F40"/>
    <w:rsid w:val="005C33E0"/>
    <w:rsid w:val="005C3405"/>
    <w:rsid w:val="005C369C"/>
    <w:rsid w:val="005C36B9"/>
    <w:rsid w:val="005C36C4"/>
    <w:rsid w:val="005C3B01"/>
    <w:rsid w:val="005C3BF5"/>
    <w:rsid w:val="005C3C59"/>
    <w:rsid w:val="005C3DD3"/>
    <w:rsid w:val="005C3E5E"/>
    <w:rsid w:val="005C3EA1"/>
    <w:rsid w:val="005C3F98"/>
    <w:rsid w:val="005C3FD5"/>
    <w:rsid w:val="005C47A9"/>
    <w:rsid w:val="005C4D4B"/>
    <w:rsid w:val="005C4E18"/>
    <w:rsid w:val="005C5517"/>
    <w:rsid w:val="005C57CD"/>
    <w:rsid w:val="005C5A72"/>
    <w:rsid w:val="005C5A8A"/>
    <w:rsid w:val="005C681C"/>
    <w:rsid w:val="005C69DB"/>
    <w:rsid w:val="005C6A48"/>
    <w:rsid w:val="005C6C59"/>
    <w:rsid w:val="005C6F87"/>
    <w:rsid w:val="005C7016"/>
    <w:rsid w:val="005C7293"/>
    <w:rsid w:val="005C7373"/>
    <w:rsid w:val="005C7663"/>
    <w:rsid w:val="005C773F"/>
    <w:rsid w:val="005C7AE4"/>
    <w:rsid w:val="005C7D56"/>
    <w:rsid w:val="005D03FE"/>
    <w:rsid w:val="005D0A2A"/>
    <w:rsid w:val="005D13D7"/>
    <w:rsid w:val="005D13DF"/>
    <w:rsid w:val="005D1688"/>
    <w:rsid w:val="005D17C0"/>
    <w:rsid w:val="005D22AE"/>
    <w:rsid w:val="005D22ED"/>
    <w:rsid w:val="005D26A6"/>
    <w:rsid w:val="005D2A7D"/>
    <w:rsid w:val="005D3052"/>
    <w:rsid w:val="005D356F"/>
    <w:rsid w:val="005D35A6"/>
    <w:rsid w:val="005D37E2"/>
    <w:rsid w:val="005D3969"/>
    <w:rsid w:val="005D419D"/>
    <w:rsid w:val="005D41DF"/>
    <w:rsid w:val="005D4303"/>
    <w:rsid w:val="005D524D"/>
    <w:rsid w:val="005D5266"/>
    <w:rsid w:val="005D532D"/>
    <w:rsid w:val="005D5FE6"/>
    <w:rsid w:val="005D64BF"/>
    <w:rsid w:val="005D66AF"/>
    <w:rsid w:val="005D69B2"/>
    <w:rsid w:val="005D6B2C"/>
    <w:rsid w:val="005D6D93"/>
    <w:rsid w:val="005D7146"/>
    <w:rsid w:val="005D71DE"/>
    <w:rsid w:val="005D7582"/>
    <w:rsid w:val="005D7634"/>
    <w:rsid w:val="005D78B4"/>
    <w:rsid w:val="005E01BF"/>
    <w:rsid w:val="005E07AF"/>
    <w:rsid w:val="005E082B"/>
    <w:rsid w:val="005E09D4"/>
    <w:rsid w:val="005E0C65"/>
    <w:rsid w:val="005E0D56"/>
    <w:rsid w:val="005E0D92"/>
    <w:rsid w:val="005E16F4"/>
    <w:rsid w:val="005E188B"/>
    <w:rsid w:val="005E19D0"/>
    <w:rsid w:val="005E1A90"/>
    <w:rsid w:val="005E1AC0"/>
    <w:rsid w:val="005E203F"/>
    <w:rsid w:val="005E29A4"/>
    <w:rsid w:val="005E2A11"/>
    <w:rsid w:val="005E38D1"/>
    <w:rsid w:val="005E3CED"/>
    <w:rsid w:val="005E410A"/>
    <w:rsid w:val="005E431F"/>
    <w:rsid w:val="005E511A"/>
    <w:rsid w:val="005E52D3"/>
    <w:rsid w:val="005E5342"/>
    <w:rsid w:val="005E53BF"/>
    <w:rsid w:val="005E53D8"/>
    <w:rsid w:val="005E5501"/>
    <w:rsid w:val="005E59F7"/>
    <w:rsid w:val="005E5AD5"/>
    <w:rsid w:val="005E5B47"/>
    <w:rsid w:val="005E5ED8"/>
    <w:rsid w:val="005E5F60"/>
    <w:rsid w:val="005E621E"/>
    <w:rsid w:val="005E6362"/>
    <w:rsid w:val="005E63E9"/>
    <w:rsid w:val="005E658D"/>
    <w:rsid w:val="005E6AF4"/>
    <w:rsid w:val="005E6B7A"/>
    <w:rsid w:val="005E6C75"/>
    <w:rsid w:val="005E6E05"/>
    <w:rsid w:val="005E70F9"/>
    <w:rsid w:val="005E71CE"/>
    <w:rsid w:val="005E7244"/>
    <w:rsid w:val="005E725E"/>
    <w:rsid w:val="005E72D4"/>
    <w:rsid w:val="005E7AC2"/>
    <w:rsid w:val="005F0073"/>
    <w:rsid w:val="005F0464"/>
    <w:rsid w:val="005F08FC"/>
    <w:rsid w:val="005F0F38"/>
    <w:rsid w:val="005F120F"/>
    <w:rsid w:val="005F1516"/>
    <w:rsid w:val="005F1A9C"/>
    <w:rsid w:val="005F1DF9"/>
    <w:rsid w:val="005F2515"/>
    <w:rsid w:val="005F26B0"/>
    <w:rsid w:val="005F2781"/>
    <w:rsid w:val="005F297F"/>
    <w:rsid w:val="005F2F3E"/>
    <w:rsid w:val="005F3141"/>
    <w:rsid w:val="005F39B0"/>
    <w:rsid w:val="005F3A74"/>
    <w:rsid w:val="005F4DB8"/>
    <w:rsid w:val="005F5362"/>
    <w:rsid w:val="005F56F3"/>
    <w:rsid w:val="005F57C2"/>
    <w:rsid w:val="005F59EC"/>
    <w:rsid w:val="005F5B6E"/>
    <w:rsid w:val="005F5FC1"/>
    <w:rsid w:val="005F65A5"/>
    <w:rsid w:val="005F67CF"/>
    <w:rsid w:val="005F680C"/>
    <w:rsid w:val="005F686A"/>
    <w:rsid w:val="005F68BA"/>
    <w:rsid w:val="005F68CD"/>
    <w:rsid w:val="005F693D"/>
    <w:rsid w:val="005F6D8C"/>
    <w:rsid w:val="005F7555"/>
    <w:rsid w:val="005F79B0"/>
    <w:rsid w:val="005F7BF5"/>
    <w:rsid w:val="00600245"/>
    <w:rsid w:val="00600776"/>
    <w:rsid w:val="006008C4"/>
    <w:rsid w:val="00600A36"/>
    <w:rsid w:val="00600ABF"/>
    <w:rsid w:val="00600B5B"/>
    <w:rsid w:val="00600B81"/>
    <w:rsid w:val="00600C9A"/>
    <w:rsid w:val="0060158D"/>
    <w:rsid w:val="00601D16"/>
    <w:rsid w:val="00601EFB"/>
    <w:rsid w:val="00601FF2"/>
    <w:rsid w:val="006020D2"/>
    <w:rsid w:val="006022EB"/>
    <w:rsid w:val="00602B73"/>
    <w:rsid w:val="00602C33"/>
    <w:rsid w:val="00602D39"/>
    <w:rsid w:val="00603129"/>
    <w:rsid w:val="00603375"/>
    <w:rsid w:val="00603899"/>
    <w:rsid w:val="00603BCA"/>
    <w:rsid w:val="0060402D"/>
    <w:rsid w:val="006048DA"/>
    <w:rsid w:val="00604B59"/>
    <w:rsid w:val="00604BCF"/>
    <w:rsid w:val="00604D0E"/>
    <w:rsid w:val="00604FE6"/>
    <w:rsid w:val="0060505C"/>
    <w:rsid w:val="00605243"/>
    <w:rsid w:val="006052D5"/>
    <w:rsid w:val="00605461"/>
    <w:rsid w:val="0060581F"/>
    <w:rsid w:val="00605BE0"/>
    <w:rsid w:val="00605FB9"/>
    <w:rsid w:val="0060626D"/>
    <w:rsid w:val="006068AA"/>
    <w:rsid w:val="00606B02"/>
    <w:rsid w:val="00606C6D"/>
    <w:rsid w:val="00606D6B"/>
    <w:rsid w:val="00607078"/>
    <w:rsid w:val="0060744F"/>
    <w:rsid w:val="00607854"/>
    <w:rsid w:val="00607866"/>
    <w:rsid w:val="00607E7B"/>
    <w:rsid w:val="0061012E"/>
    <w:rsid w:val="006103FB"/>
    <w:rsid w:val="00610B25"/>
    <w:rsid w:val="00610DD1"/>
    <w:rsid w:val="0061110C"/>
    <w:rsid w:val="00611892"/>
    <w:rsid w:val="00611901"/>
    <w:rsid w:val="00611B6C"/>
    <w:rsid w:val="00612426"/>
    <w:rsid w:val="006135F4"/>
    <w:rsid w:val="00613667"/>
    <w:rsid w:val="006136B8"/>
    <w:rsid w:val="00613954"/>
    <w:rsid w:val="006139C0"/>
    <w:rsid w:val="00613B40"/>
    <w:rsid w:val="00613D75"/>
    <w:rsid w:val="00614767"/>
    <w:rsid w:val="00614841"/>
    <w:rsid w:val="00614F10"/>
    <w:rsid w:val="00615249"/>
    <w:rsid w:val="00615389"/>
    <w:rsid w:val="00615725"/>
    <w:rsid w:val="00615B8E"/>
    <w:rsid w:val="00615EC6"/>
    <w:rsid w:val="00616151"/>
    <w:rsid w:val="00616655"/>
    <w:rsid w:val="006166E0"/>
    <w:rsid w:val="00616838"/>
    <w:rsid w:val="00616DCB"/>
    <w:rsid w:val="0061702D"/>
    <w:rsid w:val="0061784F"/>
    <w:rsid w:val="00617AC7"/>
    <w:rsid w:val="00617C12"/>
    <w:rsid w:val="00617DB5"/>
    <w:rsid w:val="00620057"/>
    <w:rsid w:val="0062069F"/>
    <w:rsid w:val="006208F5"/>
    <w:rsid w:val="00620FBC"/>
    <w:rsid w:val="00621340"/>
    <w:rsid w:val="00621687"/>
    <w:rsid w:val="00621F35"/>
    <w:rsid w:val="0062207D"/>
    <w:rsid w:val="0062399C"/>
    <w:rsid w:val="00623C3C"/>
    <w:rsid w:val="00623DBE"/>
    <w:rsid w:val="0062442B"/>
    <w:rsid w:val="006247F2"/>
    <w:rsid w:val="006249DC"/>
    <w:rsid w:val="00624B04"/>
    <w:rsid w:val="00624B8E"/>
    <w:rsid w:val="00624C0F"/>
    <w:rsid w:val="00624C5B"/>
    <w:rsid w:val="00624C64"/>
    <w:rsid w:val="00624D2C"/>
    <w:rsid w:val="0062519E"/>
    <w:rsid w:val="0062590B"/>
    <w:rsid w:val="0062651F"/>
    <w:rsid w:val="006265AD"/>
    <w:rsid w:val="006266F2"/>
    <w:rsid w:val="0062681E"/>
    <w:rsid w:val="00626C83"/>
    <w:rsid w:val="00626D32"/>
    <w:rsid w:val="00626D84"/>
    <w:rsid w:val="0062711D"/>
    <w:rsid w:val="00627377"/>
    <w:rsid w:val="00627485"/>
    <w:rsid w:val="00627E81"/>
    <w:rsid w:val="00630625"/>
    <w:rsid w:val="00630E3A"/>
    <w:rsid w:val="00630EFC"/>
    <w:rsid w:val="00631544"/>
    <w:rsid w:val="00631A66"/>
    <w:rsid w:val="0063258F"/>
    <w:rsid w:val="00632D7B"/>
    <w:rsid w:val="006332E9"/>
    <w:rsid w:val="006333BF"/>
    <w:rsid w:val="00633D5D"/>
    <w:rsid w:val="00633E3D"/>
    <w:rsid w:val="0063482F"/>
    <w:rsid w:val="00634A3D"/>
    <w:rsid w:val="0063514A"/>
    <w:rsid w:val="006352BD"/>
    <w:rsid w:val="00635571"/>
    <w:rsid w:val="006357FA"/>
    <w:rsid w:val="00635C6B"/>
    <w:rsid w:val="00635C9F"/>
    <w:rsid w:val="00635D6C"/>
    <w:rsid w:val="00635FC6"/>
    <w:rsid w:val="00636094"/>
    <w:rsid w:val="00636401"/>
    <w:rsid w:val="00636490"/>
    <w:rsid w:val="006367DF"/>
    <w:rsid w:val="006369CD"/>
    <w:rsid w:val="006377B5"/>
    <w:rsid w:val="00637C68"/>
    <w:rsid w:val="006402F1"/>
    <w:rsid w:val="006403EB"/>
    <w:rsid w:val="006404FD"/>
    <w:rsid w:val="00640A84"/>
    <w:rsid w:val="00640B41"/>
    <w:rsid w:val="00640E9C"/>
    <w:rsid w:val="00641832"/>
    <w:rsid w:val="00641C4C"/>
    <w:rsid w:val="00641CC2"/>
    <w:rsid w:val="00642478"/>
    <w:rsid w:val="00642647"/>
    <w:rsid w:val="006426F1"/>
    <w:rsid w:val="00642700"/>
    <w:rsid w:val="00642A74"/>
    <w:rsid w:val="00642B16"/>
    <w:rsid w:val="00642C89"/>
    <w:rsid w:val="006430BE"/>
    <w:rsid w:val="00643143"/>
    <w:rsid w:val="00643A3D"/>
    <w:rsid w:val="00643AF6"/>
    <w:rsid w:val="00643E8D"/>
    <w:rsid w:val="00643F10"/>
    <w:rsid w:val="0064412D"/>
    <w:rsid w:val="0064412F"/>
    <w:rsid w:val="006444A0"/>
    <w:rsid w:val="006448D4"/>
    <w:rsid w:val="00644CA8"/>
    <w:rsid w:val="00644D63"/>
    <w:rsid w:val="0064515A"/>
    <w:rsid w:val="006457B5"/>
    <w:rsid w:val="006457E4"/>
    <w:rsid w:val="006462C5"/>
    <w:rsid w:val="006467AE"/>
    <w:rsid w:val="00646951"/>
    <w:rsid w:val="00646B4F"/>
    <w:rsid w:val="00646C7E"/>
    <w:rsid w:val="00646D3D"/>
    <w:rsid w:val="00646E7F"/>
    <w:rsid w:val="0064713D"/>
    <w:rsid w:val="00647936"/>
    <w:rsid w:val="00647BB2"/>
    <w:rsid w:val="00647E96"/>
    <w:rsid w:val="00650406"/>
    <w:rsid w:val="00650524"/>
    <w:rsid w:val="006505BE"/>
    <w:rsid w:val="0065063C"/>
    <w:rsid w:val="00650977"/>
    <w:rsid w:val="00650A62"/>
    <w:rsid w:val="00650C0E"/>
    <w:rsid w:val="00650C8D"/>
    <w:rsid w:val="006512A8"/>
    <w:rsid w:val="006512B8"/>
    <w:rsid w:val="0065147E"/>
    <w:rsid w:val="006514C4"/>
    <w:rsid w:val="00651607"/>
    <w:rsid w:val="0065173A"/>
    <w:rsid w:val="0065180E"/>
    <w:rsid w:val="00651BD3"/>
    <w:rsid w:val="00651DDB"/>
    <w:rsid w:val="00651F4D"/>
    <w:rsid w:val="00651F53"/>
    <w:rsid w:val="00652683"/>
    <w:rsid w:val="00652953"/>
    <w:rsid w:val="00652FA3"/>
    <w:rsid w:val="00652FAF"/>
    <w:rsid w:val="00653114"/>
    <w:rsid w:val="0065324C"/>
    <w:rsid w:val="006544FD"/>
    <w:rsid w:val="00654649"/>
    <w:rsid w:val="0065464F"/>
    <w:rsid w:val="00654701"/>
    <w:rsid w:val="00654944"/>
    <w:rsid w:val="00654E44"/>
    <w:rsid w:val="0065541D"/>
    <w:rsid w:val="006557DB"/>
    <w:rsid w:val="00655BD6"/>
    <w:rsid w:val="00656099"/>
    <w:rsid w:val="0065655F"/>
    <w:rsid w:val="006567B1"/>
    <w:rsid w:val="006569EE"/>
    <w:rsid w:val="006569F5"/>
    <w:rsid w:val="00656D00"/>
    <w:rsid w:val="00656EAB"/>
    <w:rsid w:val="00657286"/>
    <w:rsid w:val="00657C89"/>
    <w:rsid w:val="00657EE7"/>
    <w:rsid w:val="006600E9"/>
    <w:rsid w:val="0066060C"/>
    <w:rsid w:val="006606B5"/>
    <w:rsid w:val="006607A9"/>
    <w:rsid w:val="00660BDD"/>
    <w:rsid w:val="00660BE2"/>
    <w:rsid w:val="00660FCA"/>
    <w:rsid w:val="006619E3"/>
    <w:rsid w:val="00661F90"/>
    <w:rsid w:val="006626B4"/>
    <w:rsid w:val="00662D9B"/>
    <w:rsid w:val="00662FF6"/>
    <w:rsid w:val="0066313F"/>
    <w:rsid w:val="0066315F"/>
    <w:rsid w:val="00663AAB"/>
    <w:rsid w:val="00663C62"/>
    <w:rsid w:val="00663EDF"/>
    <w:rsid w:val="00664207"/>
    <w:rsid w:val="00664E67"/>
    <w:rsid w:val="0066564D"/>
    <w:rsid w:val="00665FCF"/>
    <w:rsid w:val="00666175"/>
    <w:rsid w:val="006661F0"/>
    <w:rsid w:val="006664BB"/>
    <w:rsid w:val="006667ED"/>
    <w:rsid w:val="00666B50"/>
    <w:rsid w:val="00666DE8"/>
    <w:rsid w:val="00666EEF"/>
    <w:rsid w:val="006672A1"/>
    <w:rsid w:val="0066739E"/>
    <w:rsid w:val="006702CE"/>
    <w:rsid w:val="00670512"/>
    <w:rsid w:val="00670D2C"/>
    <w:rsid w:val="00670E78"/>
    <w:rsid w:val="00670E98"/>
    <w:rsid w:val="00671597"/>
    <w:rsid w:val="006717E0"/>
    <w:rsid w:val="006719FB"/>
    <w:rsid w:val="00672177"/>
    <w:rsid w:val="006723B6"/>
    <w:rsid w:val="00672459"/>
    <w:rsid w:val="006728AC"/>
    <w:rsid w:val="00673303"/>
    <w:rsid w:val="0067346F"/>
    <w:rsid w:val="00673750"/>
    <w:rsid w:val="00673934"/>
    <w:rsid w:val="006742B0"/>
    <w:rsid w:val="00674384"/>
    <w:rsid w:val="00674522"/>
    <w:rsid w:val="0067491D"/>
    <w:rsid w:val="00674A47"/>
    <w:rsid w:val="00674CB3"/>
    <w:rsid w:val="0067513E"/>
    <w:rsid w:val="006753BF"/>
    <w:rsid w:val="006755E7"/>
    <w:rsid w:val="006755EA"/>
    <w:rsid w:val="0067594B"/>
    <w:rsid w:val="00675AC6"/>
    <w:rsid w:val="00675DAE"/>
    <w:rsid w:val="00675ED7"/>
    <w:rsid w:val="00676669"/>
    <w:rsid w:val="006771A2"/>
    <w:rsid w:val="00677695"/>
    <w:rsid w:val="006776EC"/>
    <w:rsid w:val="006778D6"/>
    <w:rsid w:val="00677A17"/>
    <w:rsid w:val="00677D20"/>
    <w:rsid w:val="00677E30"/>
    <w:rsid w:val="00677E5A"/>
    <w:rsid w:val="00677F10"/>
    <w:rsid w:val="00677F52"/>
    <w:rsid w:val="006800AB"/>
    <w:rsid w:val="0068079C"/>
    <w:rsid w:val="0068084B"/>
    <w:rsid w:val="006809E0"/>
    <w:rsid w:val="00680E82"/>
    <w:rsid w:val="006811E3"/>
    <w:rsid w:val="006817B4"/>
    <w:rsid w:val="00681C69"/>
    <w:rsid w:val="00681DF2"/>
    <w:rsid w:val="0068279E"/>
    <w:rsid w:val="00682869"/>
    <w:rsid w:val="006829CB"/>
    <w:rsid w:val="00682A11"/>
    <w:rsid w:val="00682A6A"/>
    <w:rsid w:val="0068396D"/>
    <w:rsid w:val="00683F44"/>
    <w:rsid w:val="0068400A"/>
    <w:rsid w:val="00684677"/>
    <w:rsid w:val="00684AB2"/>
    <w:rsid w:val="00684D1B"/>
    <w:rsid w:val="006854D7"/>
    <w:rsid w:val="006854E9"/>
    <w:rsid w:val="00685C0C"/>
    <w:rsid w:val="00685F0B"/>
    <w:rsid w:val="0068703D"/>
    <w:rsid w:val="0068722D"/>
    <w:rsid w:val="0068727B"/>
    <w:rsid w:val="006872DC"/>
    <w:rsid w:val="00687B27"/>
    <w:rsid w:val="00687D35"/>
    <w:rsid w:val="00687DFB"/>
    <w:rsid w:val="006900D3"/>
    <w:rsid w:val="006903F8"/>
    <w:rsid w:val="00690408"/>
    <w:rsid w:val="00690594"/>
    <w:rsid w:val="00690814"/>
    <w:rsid w:val="00690B4C"/>
    <w:rsid w:val="00691090"/>
    <w:rsid w:val="006911D7"/>
    <w:rsid w:val="006913C2"/>
    <w:rsid w:val="00691414"/>
    <w:rsid w:val="00691635"/>
    <w:rsid w:val="00691BB1"/>
    <w:rsid w:val="00691D91"/>
    <w:rsid w:val="00692257"/>
    <w:rsid w:val="006923F9"/>
    <w:rsid w:val="0069273F"/>
    <w:rsid w:val="00693485"/>
    <w:rsid w:val="0069384F"/>
    <w:rsid w:val="00693A34"/>
    <w:rsid w:val="0069433B"/>
    <w:rsid w:val="00694597"/>
    <w:rsid w:val="006946AD"/>
    <w:rsid w:val="00694D83"/>
    <w:rsid w:val="00695307"/>
    <w:rsid w:val="00695345"/>
    <w:rsid w:val="006953BC"/>
    <w:rsid w:val="00695443"/>
    <w:rsid w:val="00695484"/>
    <w:rsid w:val="006954A9"/>
    <w:rsid w:val="00695732"/>
    <w:rsid w:val="0069650A"/>
    <w:rsid w:val="006975F6"/>
    <w:rsid w:val="00697804"/>
    <w:rsid w:val="00697BDB"/>
    <w:rsid w:val="00697EC4"/>
    <w:rsid w:val="006A0246"/>
    <w:rsid w:val="006A073D"/>
    <w:rsid w:val="006A1666"/>
    <w:rsid w:val="006A1800"/>
    <w:rsid w:val="006A2461"/>
    <w:rsid w:val="006A282F"/>
    <w:rsid w:val="006A286B"/>
    <w:rsid w:val="006A2C4C"/>
    <w:rsid w:val="006A36C6"/>
    <w:rsid w:val="006A3DA2"/>
    <w:rsid w:val="006A45A8"/>
    <w:rsid w:val="006A47F6"/>
    <w:rsid w:val="006A53D2"/>
    <w:rsid w:val="006A5712"/>
    <w:rsid w:val="006A5937"/>
    <w:rsid w:val="006A5FD5"/>
    <w:rsid w:val="006A6166"/>
    <w:rsid w:val="006A621B"/>
    <w:rsid w:val="006A6362"/>
    <w:rsid w:val="006A6477"/>
    <w:rsid w:val="006A67A2"/>
    <w:rsid w:val="006A67D0"/>
    <w:rsid w:val="006A6896"/>
    <w:rsid w:val="006A69AB"/>
    <w:rsid w:val="006A6E85"/>
    <w:rsid w:val="006A6F17"/>
    <w:rsid w:val="006A6F2A"/>
    <w:rsid w:val="006A6F86"/>
    <w:rsid w:val="006A7203"/>
    <w:rsid w:val="006A72E4"/>
    <w:rsid w:val="006A74C6"/>
    <w:rsid w:val="006A77C1"/>
    <w:rsid w:val="006B1308"/>
    <w:rsid w:val="006B13C3"/>
    <w:rsid w:val="006B142E"/>
    <w:rsid w:val="006B14EA"/>
    <w:rsid w:val="006B15F7"/>
    <w:rsid w:val="006B189A"/>
    <w:rsid w:val="006B19B7"/>
    <w:rsid w:val="006B1D06"/>
    <w:rsid w:val="006B216D"/>
    <w:rsid w:val="006B2662"/>
    <w:rsid w:val="006B275E"/>
    <w:rsid w:val="006B2B05"/>
    <w:rsid w:val="006B2B94"/>
    <w:rsid w:val="006B318D"/>
    <w:rsid w:val="006B3454"/>
    <w:rsid w:val="006B37EF"/>
    <w:rsid w:val="006B37F5"/>
    <w:rsid w:val="006B3A71"/>
    <w:rsid w:val="006B428A"/>
    <w:rsid w:val="006B4397"/>
    <w:rsid w:val="006B4CBF"/>
    <w:rsid w:val="006B50A8"/>
    <w:rsid w:val="006B5725"/>
    <w:rsid w:val="006B59CB"/>
    <w:rsid w:val="006B5A62"/>
    <w:rsid w:val="006B5D7B"/>
    <w:rsid w:val="006B5FBE"/>
    <w:rsid w:val="006B603C"/>
    <w:rsid w:val="006B60B5"/>
    <w:rsid w:val="006B61F9"/>
    <w:rsid w:val="006B6A42"/>
    <w:rsid w:val="006B6EA3"/>
    <w:rsid w:val="006B7195"/>
    <w:rsid w:val="006B71DB"/>
    <w:rsid w:val="006B74FE"/>
    <w:rsid w:val="006B7726"/>
    <w:rsid w:val="006B77A6"/>
    <w:rsid w:val="006B7E47"/>
    <w:rsid w:val="006B7F87"/>
    <w:rsid w:val="006C01E9"/>
    <w:rsid w:val="006C0200"/>
    <w:rsid w:val="006C0371"/>
    <w:rsid w:val="006C07D4"/>
    <w:rsid w:val="006C08FD"/>
    <w:rsid w:val="006C09D1"/>
    <w:rsid w:val="006C1644"/>
    <w:rsid w:val="006C1A22"/>
    <w:rsid w:val="006C1C7A"/>
    <w:rsid w:val="006C1E3F"/>
    <w:rsid w:val="006C1F3F"/>
    <w:rsid w:val="006C216E"/>
    <w:rsid w:val="006C25EF"/>
    <w:rsid w:val="006C2691"/>
    <w:rsid w:val="006C26AB"/>
    <w:rsid w:val="006C26E4"/>
    <w:rsid w:val="006C3068"/>
    <w:rsid w:val="006C3109"/>
    <w:rsid w:val="006C3144"/>
    <w:rsid w:val="006C3411"/>
    <w:rsid w:val="006C3847"/>
    <w:rsid w:val="006C3C53"/>
    <w:rsid w:val="006C3C7F"/>
    <w:rsid w:val="006C4127"/>
    <w:rsid w:val="006C42EB"/>
    <w:rsid w:val="006C43FE"/>
    <w:rsid w:val="006C442F"/>
    <w:rsid w:val="006C4445"/>
    <w:rsid w:val="006C444E"/>
    <w:rsid w:val="006C465D"/>
    <w:rsid w:val="006C4875"/>
    <w:rsid w:val="006C497C"/>
    <w:rsid w:val="006C4B99"/>
    <w:rsid w:val="006C5207"/>
    <w:rsid w:val="006C5221"/>
    <w:rsid w:val="006C565E"/>
    <w:rsid w:val="006C58E4"/>
    <w:rsid w:val="006C5FC9"/>
    <w:rsid w:val="006C60C4"/>
    <w:rsid w:val="006C708D"/>
    <w:rsid w:val="006C712B"/>
    <w:rsid w:val="006C728A"/>
    <w:rsid w:val="006C7341"/>
    <w:rsid w:val="006C73AA"/>
    <w:rsid w:val="006C7401"/>
    <w:rsid w:val="006C76AC"/>
    <w:rsid w:val="006C784F"/>
    <w:rsid w:val="006C78AB"/>
    <w:rsid w:val="006C7A48"/>
    <w:rsid w:val="006D026D"/>
    <w:rsid w:val="006D0646"/>
    <w:rsid w:val="006D0B16"/>
    <w:rsid w:val="006D1073"/>
    <w:rsid w:val="006D1125"/>
    <w:rsid w:val="006D1427"/>
    <w:rsid w:val="006D1A6A"/>
    <w:rsid w:val="006D213A"/>
    <w:rsid w:val="006D222E"/>
    <w:rsid w:val="006D25A5"/>
    <w:rsid w:val="006D28CD"/>
    <w:rsid w:val="006D29FE"/>
    <w:rsid w:val="006D2BDC"/>
    <w:rsid w:val="006D2BF6"/>
    <w:rsid w:val="006D38BD"/>
    <w:rsid w:val="006D3EA9"/>
    <w:rsid w:val="006D47AA"/>
    <w:rsid w:val="006D4996"/>
    <w:rsid w:val="006D52AC"/>
    <w:rsid w:val="006D57C5"/>
    <w:rsid w:val="006D5D31"/>
    <w:rsid w:val="006D5D9A"/>
    <w:rsid w:val="006D63C6"/>
    <w:rsid w:val="006D6575"/>
    <w:rsid w:val="006D66CB"/>
    <w:rsid w:val="006D671F"/>
    <w:rsid w:val="006D67A9"/>
    <w:rsid w:val="006D684A"/>
    <w:rsid w:val="006D6985"/>
    <w:rsid w:val="006D71B7"/>
    <w:rsid w:val="006D75CB"/>
    <w:rsid w:val="006D7642"/>
    <w:rsid w:val="006E01B7"/>
    <w:rsid w:val="006E0236"/>
    <w:rsid w:val="006E04CA"/>
    <w:rsid w:val="006E072D"/>
    <w:rsid w:val="006E0D4C"/>
    <w:rsid w:val="006E0E8B"/>
    <w:rsid w:val="006E11FD"/>
    <w:rsid w:val="006E13D2"/>
    <w:rsid w:val="006E13F6"/>
    <w:rsid w:val="006E15BA"/>
    <w:rsid w:val="006E205E"/>
    <w:rsid w:val="006E224C"/>
    <w:rsid w:val="006E252D"/>
    <w:rsid w:val="006E2D76"/>
    <w:rsid w:val="006E312F"/>
    <w:rsid w:val="006E3169"/>
    <w:rsid w:val="006E3172"/>
    <w:rsid w:val="006E31EB"/>
    <w:rsid w:val="006E3312"/>
    <w:rsid w:val="006E333E"/>
    <w:rsid w:val="006E38E1"/>
    <w:rsid w:val="006E3A6D"/>
    <w:rsid w:val="006E3A88"/>
    <w:rsid w:val="006E3C3B"/>
    <w:rsid w:val="006E3CB0"/>
    <w:rsid w:val="006E3CBA"/>
    <w:rsid w:val="006E432D"/>
    <w:rsid w:val="006E4517"/>
    <w:rsid w:val="006E473F"/>
    <w:rsid w:val="006E490F"/>
    <w:rsid w:val="006E4938"/>
    <w:rsid w:val="006E4F1C"/>
    <w:rsid w:val="006E51B5"/>
    <w:rsid w:val="006E524D"/>
    <w:rsid w:val="006E55FE"/>
    <w:rsid w:val="006E5C0F"/>
    <w:rsid w:val="006E5CF2"/>
    <w:rsid w:val="006E66FB"/>
    <w:rsid w:val="006E6DD3"/>
    <w:rsid w:val="006E7550"/>
    <w:rsid w:val="006E757B"/>
    <w:rsid w:val="006E7646"/>
    <w:rsid w:val="006E773A"/>
    <w:rsid w:val="006E7A1B"/>
    <w:rsid w:val="006E7DDE"/>
    <w:rsid w:val="006F00A4"/>
    <w:rsid w:val="006F04C2"/>
    <w:rsid w:val="006F06FA"/>
    <w:rsid w:val="006F070B"/>
    <w:rsid w:val="006F0A42"/>
    <w:rsid w:val="006F12C1"/>
    <w:rsid w:val="006F1446"/>
    <w:rsid w:val="006F18E4"/>
    <w:rsid w:val="006F1E0B"/>
    <w:rsid w:val="006F28B8"/>
    <w:rsid w:val="006F2B47"/>
    <w:rsid w:val="006F2C68"/>
    <w:rsid w:val="006F2E40"/>
    <w:rsid w:val="006F2F0C"/>
    <w:rsid w:val="006F336E"/>
    <w:rsid w:val="006F3FF6"/>
    <w:rsid w:val="006F42D4"/>
    <w:rsid w:val="006F4344"/>
    <w:rsid w:val="006F4B86"/>
    <w:rsid w:val="006F4BEF"/>
    <w:rsid w:val="006F52BF"/>
    <w:rsid w:val="006F55C2"/>
    <w:rsid w:val="006F5843"/>
    <w:rsid w:val="006F58EE"/>
    <w:rsid w:val="006F5E85"/>
    <w:rsid w:val="006F651A"/>
    <w:rsid w:val="006F65BA"/>
    <w:rsid w:val="006F6A59"/>
    <w:rsid w:val="006F6E7C"/>
    <w:rsid w:val="006F74C8"/>
    <w:rsid w:val="006F7B01"/>
    <w:rsid w:val="006F7B67"/>
    <w:rsid w:val="006F7B68"/>
    <w:rsid w:val="006F7D53"/>
    <w:rsid w:val="00700270"/>
    <w:rsid w:val="007003CE"/>
    <w:rsid w:val="007004EA"/>
    <w:rsid w:val="007007CA"/>
    <w:rsid w:val="00700925"/>
    <w:rsid w:val="00700D59"/>
    <w:rsid w:val="00700EE9"/>
    <w:rsid w:val="00701378"/>
    <w:rsid w:val="00701543"/>
    <w:rsid w:val="00701970"/>
    <w:rsid w:val="00701D6B"/>
    <w:rsid w:val="007025BC"/>
    <w:rsid w:val="00702AA8"/>
    <w:rsid w:val="00702EAD"/>
    <w:rsid w:val="007035DC"/>
    <w:rsid w:val="00703890"/>
    <w:rsid w:val="00703BCC"/>
    <w:rsid w:val="00703F89"/>
    <w:rsid w:val="00703F9D"/>
    <w:rsid w:val="00704463"/>
    <w:rsid w:val="007047BE"/>
    <w:rsid w:val="00704E89"/>
    <w:rsid w:val="007052C6"/>
    <w:rsid w:val="007052F3"/>
    <w:rsid w:val="00705323"/>
    <w:rsid w:val="00705775"/>
    <w:rsid w:val="007057A1"/>
    <w:rsid w:val="00705C1F"/>
    <w:rsid w:val="0070610D"/>
    <w:rsid w:val="007063C1"/>
    <w:rsid w:val="00706610"/>
    <w:rsid w:val="00706760"/>
    <w:rsid w:val="00706C3B"/>
    <w:rsid w:val="00706D50"/>
    <w:rsid w:val="00707345"/>
    <w:rsid w:val="0070765C"/>
    <w:rsid w:val="00707728"/>
    <w:rsid w:val="0070785B"/>
    <w:rsid w:val="007078E9"/>
    <w:rsid w:val="00707CA9"/>
    <w:rsid w:val="00707FE4"/>
    <w:rsid w:val="007102BE"/>
    <w:rsid w:val="00710803"/>
    <w:rsid w:val="0071082B"/>
    <w:rsid w:val="00710948"/>
    <w:rsid w:val="00710BFF"/>
    <w:rsid w:val="00710F77"/>
    <w:rsid w:val="0071113B"/>
    <w:rsid w:val="00711182"/>
    <w:rsid w:val="007115E2"/>
    <w:rsid w:val="00711C9D"/>
    <w:rsid w:val="00712189"/>
    <w:rsid w:val="0071254F"/>
    <w:rsid w:val="0071312E"/>
    <w:rsid w:val="00713983"/>
    <w:rsid w:val="00713A2D"/>
    <w:rsid w:val="00714238"/>
    <w:rsid w:val="007143FF"/>
    <w:rsid w:val="007145B0"/>
    <w:rsid w:val="0071484C"/>
    <w:rsid w:val="00714B56"/>
    <w:rsid w:val="00714C83"/>
    <w:rsid w:val="0071509B"/>
    <w:rsid w:val="007153E6"/>
    <w:rsid w:val="00715C28"/>
    <w:rsid w:val="00715D7B"/>
    <w:rsid w:val="00715E44"/>
    <w:rsid w:val="00715FA6"/>
    <w:rsid w:val="0071600F"/>
    <w:rsid w:val="0071607A"/>
    <w:rsid w:val="0071632C"/>
    <w:rsid w:val="00716546"/>
    <w:rsid w:val="007165A3"/>
    <w:rsid w:val="00716AA2"/>
    <w:rsid w:val="00716D18"/>
    <w:rsid w:val="00716F23"/>
    <w:rsid w:val="00716FF6"/>
    <w:rsid w:val="00717012"/>
    <w:rsid w:val="007173DD"/>
    <w:rsid w:val="007179A4"/>
    <w:rsid w:val="00717B1C"/>
    <w:rsid w:val="007206ED"/>
    <w:rsid w:val="0072077D"/>
    <w:rsid w:val="0072095F"/>
    <w:rsid w:val="00720B83"/>
    <w:rsid w:val="00720BFD"/>
    <w:rsid w:val="00720F74"/>
    <w:rsid w:val="00721546"/>
    <w:rsid w:val="007215FB"/>
    <w:rsid w:val="00721BF4"/>
    <w:rsid w:val="00721E01"/>
    <w:rsid w:val="007222B1"/>
    <w:rsid w:val="007223B2"/>
    <w:rsid w:val="0072258D"/>
    <w:rsid w:val="00722943"/>
    <w:rsid w:val="007232A3"/>
    <w:rsid w:val="007232C6"/>
    <w:rsid w:val="00723A5F"/>
    <w:rsid w:val="00723E73"/>
    <w:rsid w:val="00724579"/>
    <w:rsid w:val="0072460F"/>
    <w:rsid w:val="00724810"/>
    <w:rsid w:val="007248CA"/>
    <w:rsid w:val="00724F5F"/>
    <w:rsid w:val="0072548A"/>
    <w:rsid w:val="007256EE"/>
    <w:rsid w:val="00725803"/>
    <w:rsid w:val="00725A6D"/>
    <w:rsid w:val="00725E20"/>
    <w:rsid w:val="0072627B"/>
    <w:rsid w:val="00726299"/>
    <w:rsid w:val="007262FF"/>
    <w:rsid w:val="00726335"/>
    <w:rsid w:val="0072689F"/>
    <w:rsid w:val="00726BAD"/>
    <w:rsid w:val="00726CEE"/>
    <w:rsid w:val="00726E38"/>
    <w:rsid w:val="0072747A"/>
    <w:rsid w:val="0072782A"/>
    <w:rsid w:val="0072782B"/>
    <w:rsid w:val="0072784A"/>
    <w:rsid w:val="00727A88"/>
    <w:rsid w:val="00727C8B"/>
    <w:rsid w:val="00727EEF"/>
    <w:rsid w:val="007306BE"/>
    <w:rsid w:val="0073085F"/>
    <w:rsid w:val="007308B6"/>
    <w:rsid w:val="00730AA8"/>
    <w:rsid w:val="0073130C"/>
    <w:rsid w:val="0073189F"/>
    <w:rsid w:val="00731BA4"/>
    <w:rsid w:val="00731BDE"/>
    <w:rsid w:val="00731C19"/>
    <w:rsid w:val="00731D77"/>
    <w:rsid w:val="00731EF7"/>
    <w:rsid w:val="007321F5"/>
    <w:rsid w:val="007325C2"/>
    <w:rsid w:val="0073291C"/>
    <w:rsid w:val="0073330D"/>
    <w:rsid w:val="00733972"/>
    <w:rsid w:val="00733EE0"/>
    <w:rsid w:val="00734155"/>
    <w:rsid w:val="007342E5"/>
    <w:rsid w:val="00734589"/>
    <w:rsid w:val="007346BC"/>
    <w:rsid w:val="0073489D"/>
    <w:rsid w:val="00734ACD"/>
    <w:rsid w:val="00734B02"/>
    <w:rsid w:val="00734DE8"/>
    <w:rsid w:val="007355C8"/>
    <w:rsid w:val="00735945"/>
    <w:rsid w:val="00735979"/>
    <w:rsid w:val="00735C0A"/>
    <w:rsid w:val="00735E0C"/>
    <w:rsid w:val="00736279"/>
    <w:rsid w:val="00736632"/>
    <w:rsid w:val="0073681D"/>
    <w:rsid w:val="00736E1C"/>
    <w:rsid w:val="00736FEB"/>
    <w:rsid w:val="00737177"/>
    <w:rsid w:val="0073752F"/>
    <w:rsid w:val="00737921"/>
    <w:rsid w:val="00737A33"/>
    <w:rsid w:val="00737B9E"/>
    <w:rsid w:val="0074009B"/>
    <w:rsid w:val="00740956"/>
    <w:rsid w:val="00740BAD"/>
    <w:rsid w:val="00740FB9"/>
    <w:rsid w:val="00741389"/>
    <w:rsid w:val="007419D5"/>
    <w:rsid w:val="00741C34"/>
    <w:rsid w:val="00742030"/>
    <w:rsid w:val="0074242A"/>
    <w:rsid w:val="00742488"/>
    <w:rsid w:val="0074256C"/>
    <w:rsid w:val="00742887"/>
    <w:rsid w:val="0074329A"/>
    <w:rsid w:val="007439CE"/>
    <w:rsid w:val="00743A3B"/>
    <w:rsid w:val="00743A7F"/>
    <w:rsid w:val="00743AE9"/>
    <w:rsid w:val="00744658"/>
    <w:rsid w:val="00744CE8"/>
    <w:rsid w:val="00744E05"/>
    <w:rsid w:val="00744EBF"/>
    <w:rsid w:val="007452B4"/>
    <w:rsid w:val="00745F20"/>
    <w:rsid w:val="007460FB"/>
    <w:rsid w:val="0074619E"/>
    <w:rsid w:val="00746271"/>
    <w:rsid w:val="00746C42"/>
    <w:rsid w:val="00746EA3"/>
    <w:rsid w:val="00747134"/>
    <w:rsid w:val="007475D2"/>
    <w:rsid w:val="00747707"/>
    <w:rsid w:val="007479A5"/>
    <w:rsid w:val="007505EF"/>
    <w:rsid w:val="00750A45"/>
    <w:rsid w:val="00750B2D"/>
    <w:rsid w:val="00750F91"/>
    <w:rsid w:val="0075124D"/>
    <w:rsid w:val="007520F4"/>
    <w:rsid w:val="00752396"/>
    <w:rsid w:val="00752BDC"/>
    <w:rsid w:val="00752D1B"/>
    <w:rsid w:val="0075355C"/>
    <w:rsid w:val="00753597"/>
    <w:rsid w:val="007538C4"/>
    <w:rsid w:val="00754386"/>
    <w:rsid w:val="0075480C"/>
    <w:rsid w:val="0075494E"/>
    <w:rsid w:val="00754AF6"/>
    <w:rsid w:val="007555BC"/>
    <w:rsid w:val="007557FA"/>
    <w:rsid w:val="00755B07"/>
    <w:rsid w:val="00755B22"/>
    <w:rsid w:val="00755CBE"/>
    <w:rsid w:val="00755FD9"/>
    <w:rsid w:val="0075607A"/>
    <w:rsid w:val="007561DF"/>
    <w:rsid w:val="007563EF"/>
    <w:rsid w:val="00756548"/>
    <w:rsid w:val="007565AF"/>
    <w:rsid w:val="0075671A"/>
    <w:rsid w:val="00756780"/>
    <w:rsid w:val="007569CE"/>
    <w:rsid w:val="00756E0A"/>
    <w:rsid w:val="00756E4A"/>
    <w:rsid w:val="00756FD0"/>
    <w:rsid w:val="007574DB"/>
    <w:rsid w:val="00760520"/>
    <w:rsid w:val="00760770"/>
    <w:rsid w:val="0076081A"/>
    <w:rsid w:val="0076082D"/>
    <w:rsid w:val="00760E10"/>
    <w:rsid w:val="00760E15"/>
    <w:rsid w:val="007614DA"/>
    <w:rsid w:val="00761D1D"/>
    <w:rsid w:val="007620B0"/>
    <w:rsid w:val="0076287C"/>
    <w:rsid w:val="00762AA5"/>
    <w:rsid w:val="00762B3F"/>
    <w:rsid w:val="00762D3E"/>
    <w:rsid w:val="00763929"/>
    <w:rsid w:val="00763FF1"/>
    <w:rsid w:val="00764460"/>
    <w:rsid w:val="007646AB"/>
    <w:rsid w:val="00764B13"/>
    <w:rsid w:val="00764C6E"/>
    <w:rsid w:val="00764DB0"/>
    <w:rsid w:val="00764E62"/>
    <w:rsid w:val="00765205"/>
    <w:rsid w:val="00765700"/>
    <w:rsid w:val="007658AE"/>
    <w:rsid w:val="007658FC"/>
    <w:rsid w:val="00765EE8"/>
    <w:rsid w:val="00766457"/>
    <w:rsid w:val="00766484"/>
    <w:rsid w:val="0076657C"/>
    <w:rsid w:val="00766BBD"/>
    <w:rsid w:val="00766E19"/>
    <w:rsid w:val="00766E7B"/>
    <w:rsid w:val="00767000"/>
    <w:rsid w:val="0076700B"/>
    <w:rsid w:val="007673B3"/>
    <w:rsid w:val="007676D2"/>
    <w:rsid w:val="0076779A"/>
    <w:rsid w:val="0077046F"/>
    <w:rsid w:val="00770478"/>
    <w:rsid w:val="00770C65"/>
    <w:rsid w:val="00770D24"/>
    <w:rsid w:val="00770E38"/>
    <w:rsid w:val="00770F09"/>
    <w:rsid w:val="00771019"/>
    <w:rsid w:val="00771782"/>
    <w:rsid w:val="00771B04"/>
    <w:rsid w:val="00771D3D"/>
    <w:rsid w:val="00772116"/>
    <w:rsid w:val="0077214A"/>
    <w:rsid w:val="00772321"/>
    <w:rsid w:val="00772874"/>
    <w:rsid w:val="00772C12"/>
    <w:rsid w:val="00772DD4"/>
    <w:rsid w:val="00772E94"/>
    <w:rsid w:val="00773250"/>
    <w:rsid w:val="007732CE"/>
    <w:rsid w:val="007733E4"/>
    <w:rsid w:val="0077368A"/>
    <w:rsid w:val="0077375B"/>
    <w:rsid w:val="00773796"/>
    <w:rsid w:val="00774347"/>
    <w:rsid w:val="00774433"/>
    <w:rsid w:val="00774487"/>
    <w:rsid w:val="007744B1"/>
    <w:rsid w:val="0077452B"/>
    <w:rsid w:val="00774A20"/>
    <w:rsid w:val="00774AEB"/>
    <w:rsid w:val="00774BE0"/>
    <w:rsid w:val="00775C14"/>
    <w:rsid w:val="00775D51"/>
    <w:rsid w:val="0077641F"/>
    <w:rsid w:val="00776E3A"/>
    <w:rsid w:val="00777489"/>
    <w:rsid w:val="007775A5"/>
    <w:rsid w:val="0077761C"/>
    <w:rsid w:val="00777782"/>
    <w:rsid w:val="00777955"/>
    <w:rsid w:val="00777AC7"/>
    <w:rsid w:val="0078024D"/>
    <w:rsid w:val="0078048C"/>
    <w:rsid w:val="00780666"/>
    <w:rsid w:val="0078087C"/>
    <w:rsid w:val="007808E8"/>
    <w:rsid w:val="00780BA6"/>
    <w:rsid w:val="00780BBB"/>
    <w:rsid w:val="00780DAD"/>
    <w:rsid w:val="00781889"/>
    <w:rsid w:val="00781967"/>
    <w:rsid w:val="0078198D"/>
    <w:rsid w:val="00781D5A"/>
    <w:rsid w:val="0078215B"/>
    <w:rsid w:val="0078218C"/>
    <w:rsid w:val="00782343"/>
    <w:rsid w:val="00782353"/>
    <w:rsid w:val="00782420"/>
    <w:rsid w:val="0078252F"/>
    <w:rsid w:val="00782739"/>
    <w:rsid w:val="00782B20"/>
    <w:rsid w:val="00782D21"/>
    <w:rsid w:val="00783F93"/>
    <w:rsid w:val="0078423E"/>
    <w:rsid w:val="007845E0"/>
    <w:rsid w:val="00784932"/>
    <w:rsid w:val="00784ABB"/>
    <w:rsid w:val="00784B90"/>
    <w:rsid w:val="00784EA9"/>
    <w:rsid w:val="007852D6"/>
    <w:rsid w:val="0078543D"/>
    <w:rsid w:val="00785700"/>
    <w:rsid w:val="00785AF2"/>
    <w:rsid w:val="0078633C"/>
    <w:rsid w:val="007868B1"/>
    <w:rsid w:val="00786CFB"/>
    <w:rsid w:val="007870BF"/>
    <w:rsid w:val="00787197"/>
    <w:rsid w:val="00787A21"/>
    <w:rsid w:val="00787D40"/>
    <w:rsid w:val="00787E14"/>
    <w:rsid w:val="00787ED0"/>
    <w:rsid w:val="0079049E"/>
    <w:rsid w:val="00790571"/>
    <w:rsid w:val="0079063D"/>
    <w:rsid w:val="00790971"/>
    <w:rsid w:val="00790988"/>
    <w:rsid w:val="00790E29"/>
    <w:rsid w:val="00791112"/>
    <w:rsid w:val="007916AD"/>
    <w:rsid w:val="0079178E"/>
    <w:rsid w:val="00791C09"/>
    <w:rsid w:val="00791DAB"/>
    <w:rsid w:val="00791DF1"/>
    <w:rsid w:val="00792002"/>
    <w:rsid w:val="007923A9"/>
    <w:rsid w:val="00792777"/>
    <w:rsid w:val="00792A5F"/>
    <w:rsid w:val="00792B4C"/>
    <w:rsid w:val="00792C3E"/>
    <w:rsid w:val="0079336E"/>
    <w:rsid w:val="00793421"/>
    <w:rsid w:val="007935CB"/>
    <w:rsid w:val="00793639"/>
    <w:rsid w:val="007936B7"/>
    <w:rsid w:val="00793FBF"/>
    <w:rsid w:val="00793FC0"/>
    <w:rsid w:val="00794318"/>
    <w:rsid w:val="0079432A"/>
    <w:rsid w:val="007944B7"/>
    <w:rsid w:val="007944CF"/>
    <w:rsid w:val="007945A8"/>
    <w:rsid w:val="007949A0"/>
    <w:rsid w:val="00794E3C"/>
    <w:rsid w:val="00795401"/>
    <w:rsid w:val="007955F7"/>
    <w:rsid w:val="00795900"/>
    <w:rsid w:val="00795DD3"/>
    <w:rsid w:val="00796308"/>
    <w:rsid w:val="00796681"/>
    <w:rsid w:val="007968C6"/>
    <w:rsid w:val="00796ACB"/>
    <w:rsid w:val="007970FD"/>
    <w:rsid w:val="0079714B"/>
    <w:rsid w:val="007973F3"/>
    <w:rsid w:val="007975BC"/>
    <w:rsid w:val="00797A9D"/>
    <w:rsid w:val="00797F8E"/>
    <w:rsid w:val="007A05E6"/>
    <w:rsid w:val="007A0862"/>
    <w:rsid w:val="007A09F6"/>
    <w:rsid w:val="007A0BE9"/>
    <w:rsid w:val="007A19FE"/>
    <w:rsid w:val="007A1A8C"/>
    <w:rsid w:val="007A1B29"/>
    <w:rsid w:val="007A1D36"/>
    <w:rsid w:val="007A1F34"/>
    <w:rsid w:val="007A26DB"/>
    <w:rsid w:val="007A2C96"/>
    <w:rsid w:val="007A2D30"/>
    <w:rsid w:val="007A300A"/>
    <w:rsid w:val="007A33EC"/>
    <w:rsid w:val="007A344B"/>
    <w:rsid w:val="007A37A3"/>
    <w:rsid w:val="007A3EC7"/>
    <w:rsid w:val="007A3F99"/>
    <w:rsid w:val="007A40D7"/>
    <w:rsid w:val="007A4613"/>
    <w:rsid w:val="007A4627"/>
    <w:rsid w:val="007A4942"/>
    <w:rsid w:val="007A4B8F"/>
    <w:rsid w:val="007A4D43"/>
    <w:rsid w:val="007A4DD7"/>
    <w:rsid w:val="007A5330"/>
    <w:rsid w:val="007A537A"/>
    <w:rsid w:val="007A5470"/>
    <w:rsid w:val="007A568B"/>
    <w:rsid w:val="007A56A8"/>
    <w:rsid w:val="007A5896"/>
    <w:rsid w:val="007A58FD"/>
    <w:rsid w:val="007A5987"/>
    <w:rsid w:val="007A6083"/>
    <w:rsid w:val="007A60E2"/>
    <w:rsid w:val="007A6179"/>
    <w:rsid w:val="007A6217"/>
    <w:rsid w:val="007A647F"/>
    <w:rsid w:val="007A6500"/>
    <w:rsid w:val="007A6733"/>
    <w:rsid w:val="007A6774"/>
    <w:rsid w:val="007A6B80"/>
    <w:rsid w:val="007A6C14"/>
    <w:rsid w:val="007A6CB7"/>
    <w:rsid w:val="007A6EC5"/>
    <w:rsid w:val="007A74FA"/>
    <w:rsid w:val="007A7FAF"/>
    <w:rsid w:val="007B047D"/>
    <w:rsid w:val="007B051E"/>
    <w:rsid w:val="007B0A02"/>
    <w:rsid w:val="007B0B30"/>
    <w:rsid w:val="007B1343"/>
    <w:rsid w:val="007B16DD"/>
    <w:rsid w:val="007B17C5"/>
    <w:rsid w:val="007B183B"/>
    <w:rsid w:val="007B1933"/>
    <w:rsid w:val="007B1BAD"/>
    <w:rsid w:val="007B1E99"/>
    <w:rsid w:val="007B20EC"/>
    <w:rsid w:val="007B228B"/>
    <w:rsid w:val="007B23D9"/>
    <w:rsid w:val="007B2A10"/>
    <w:rsid w:val="007B342A"/>
    <w:rsid w:val="007B35D5"/>
    <w:rsid w:val="007B3878"/>
    <w:rsid w:val="007B3895"/>
    <w:rsid w:val="007B3AAF"/>
    <w:rsid w:val="007B3D4A"/>
    <w:rsid w:val="007B3D8D"/>
    <w:rsid w:val="007B3D92"/>
    <w:rsid w:val="007B40FC"/>
    <w:rsid w:val="007B44FE"/>
    <w:rsid w:val="007B5085"/>
    <w:rsid w:val="007B5361"/>
    <w:rsid w:val="007B54DE"/>
    <w:rsid w:val="007B5846"/>
    <w:rsid w:val="007B5C6D"/>
    <w:rsid w:val="007B5DF6"/>
    <w:rsid w:val="007B6241"/>
    <w:rsid w:val="007B6E04"/>
    <w:rsid w:val="007B6E17"/>
    <w:rsid w:val="007B7AD4"/>
    <w:rsid w:val="007B7D4D"/>
    <w:rsid w:val="007B7E09"/>
    <w:rsid w:val="007B7F0D"/>
    <w:rsid w:val="007C00B1"/>
    <w:rsid w:val="007C058B"/>
    <w:rsid w:val="007C0839"/>
    <w:rsid w:val="007C08F3"/>
    <w:rsid w:val="007C0A8A"/>
    <w:rsid w:val="007C0A92"/>
    <w:rsid w:val="007C0C4A"/>
    <w:rsid w:val="007C0CA8"/>
    <w:rsid w:val="007C1230"/>
    <w:rsid w:val="007C14CE"/>
    <w:rsid w:val="007C16A5"/>
    <w:rsid w:val="007C1795"/>
    <w:rsid w:val="007C19D2"/>
    <w:rsid w:val="007C1EA7"/>
    <w:rsid w:val="007C1F2B"/>
    <w:rsid w:val="007C1F38"/>
    <w:rsid w:val="007C22A8"/>
    <w:rsid w:val="007C2325"/>
    <w:rsid w:val="007C2590"/>
    <w:rsid w:val="007C2808"/>
    <w:rsid w:val="007C2BA8"/>
    <w:rsid w:val="007C2D5A"/>
    <w:rsid w:val="007C32DA"/>
    <w:rsid w:val="007C3395"/>
    <w:rsid w:val="007C3A96"/>
    <w:rsid w:val="007C3CF4"/>
    <w:rsid w:val="007C3DD2"/>
    <w:rsid w:val="007C3FDB"/>
    <w:rsid w:val="007C48C0"/>
    <w:rsid w:val="007C49C3"/>
    <w:rsid w:val="007C4D28"/>
    <w:rsid w:val="007C4E10"/>
    <w:rsid w:val="007C4EB8"/>
    <w:rsid w:val="007C5094"/>
    <w:rsid w:val="007C51E5"/>
    <w:rsid w:val="007C54BC"/>
    <w:rsid w:val="007C5544"/>
    <w:rsid w:val="007C6883"/>
    <w:rsid w:val="007C6B7A"/>
    <w:rsid w:val="007C74B9"/>
    <w:rsid w:val="007C763E"/>
    <w:rsid w:val="007D06A3"/>
    <w:rsid w:val="007D0899"/>
    <w:rsid w:val="007D0A4B"/>
    <w:rsid w:val="007D0C18"/>
    <w:rsid w:val="007D104C"/>
    <w:rsid w:val="007D11DE"/>
    <w:rsid w:val="007D124D"/>
    <w:rsid w:val="007D2448"/>
    <w:rsid w:val="007D25D2"/>
    <w:rsid w:val="007D3316"/>
    <w:rsid w:val="007D3584"/>
    <w:rsid w:val="007D3784"/>
    <w:rsid w:val="007D37B3"/>
    <w:rsid w:val="007D3EB6"/>
    <w:rsid w:val="007D452F"/>
    <w:rsid w:val="007D45CA"/>
    <w:rsid w:val="007D45E3"/>
    <w:rsid w:val="007D4676"/>
    <w:rsid w:val="007D4A7E"/>
    <w:rsid w:val="007D4A85"/>
    <w:rsid w:val="007D4BCD"/>
    <w:rsid w:val="007D50B8"/>
    <w:rsid w:val="007D52CC"/>
    <w:rsid w:val="007D565A"/>
    <w:rsid w:val="007D584D"/>
    <w:rsid w:val="007D5AE4"/>
    <w:rsid w:val="007D618A"/>
    <w:rsid w:val="007D69BB"/>
    <w:rsid w:val="007D6AB4"/>
    <w:rsid w:val="007D6AC2"/>
    <w:rsid w:val="007D6B4A"/>
    <w:rsid w:val="007D6C16"/>
    <w:rsid w:val="007D6C7E"/>
    <w:rsid w:val="007D6F62"/>
    <w:rsid w:val="007D700E"/>
    <w:rsid w:val="007D709D"/>
    <w:rsid w:val="007D7110"/>
    <w:rsid w:val="007D7115"/>
    <w:rsid w:val="007D7506"/>
    <w:rsid w:val="007D789E"/>
    <w:rsid w:val="007D7D4C"/>
    <w:rsid w:val="007D7E02"/>
    <w:rsid w:val="007E0259"/>
    <w:rsid w:val="007E07F6"/>
    <w:rsid w:val="007E094E"/>
    <w:rsid w:val="007E0C37"/>
    <w:rsid w:val="007E144E"/>
    <w:rsid w:val="007E148D"/>
    <w:rsid w:val="007E174C"/>
    <w:rsid w:val="007E17B6"/>
    <w:rsid w:val="007E195A"/>
    <w:rsid w:val="007E1D3B"/>
    <w:rsid w:val="007E1DBB"/>
    <w:rsid w:val="007E24CB"/>
    <w:rsid w:val="007E26DE"/>
    <w:rsid w:val="007E27D1"/>
    <w:rsid w:val="007E2D8A"/>
    <w:rsid w:val="007E2DF8"/>
    <w:rsid w:val="007E2E26"/>
    <w:rsid w:val="007E2E2D"/>
    <w:rsid w:val="007E2F1A"/>
    <w:rsid w:val="007E2F27"/>
    <w:rsid w:val="007E30F9"/>
    <w:rsid w:val="007E35C8"/>
    <w:rsid w:val="007E4235"/>
    <w:rsid w:val="007E4462"/>
    <w:rsid w:val="007E45E5"/>
    <w:rsid w:val="007E46CB"/>
    <w:rsid w:val="007E4853"/>
    <w:rsid w:val="007E4883"/>
    <w:rsid w:val="007E5096"/>
    <w:rsid w:val="007E5309"/>
    <w:rsid w:val="007E553F"/>
    <w:rsid w:val="007E5621"/>
    <w:rsid w:val="007E56EA"/>
    <w:rsid w:val="007E59A9"/>
    <w:rsid w:val="007E63CD"/>
    <w:rsid w:val="007E6652"/>
    <w:rsid w:val="007E6749"/>
    <w:rsid w:val="007E6A64"/>
    <w:rsid w:val="007E705C"/>
    <w:rsid w:val="007E7080"/>
    <w:rsid w:val="007E72F7"/>
    <w:rsid w:val="007E74CD"/>
    <w:rsid w:val="007E7559"/>
    <w:rsid w:val="007E7770"/>
    <w:rsid w:val="007E7C87"/>
    <w:rsid w:val="007E7E29"/>
    <w:rsid w:val="007F0035"/>
    <w:rsid w:val="007F029A"/>
    <w:rsid w:val="007F046E"/>
    <w:rsid w:val="007F052D"/>
    <w:rsid w:val="007F08AD"/>
    <w:rsid w:val="007F108B"/>
    <w:rsid w:val="007F113D"/>
    <w:rsid w:val="007F1209"/>
    <w:rsid w:val="007F164F"/>
    <w:rsid w:val="007F1794"/>
    <w:rsid w:val="007F1B94"/>
    <w:rsid w:val="007F2357"/>
    <w:rsid w:val="007F2673"/>
    <w:rsid w:val="007F27BD"/>
    <w:rsid w:val="007F2972"/>
    <w:rsid w:val="007F2A12"/>
    <w:rsid w:val="007F358D"/>
    <w:rsid w:val="007F39F1"/>
    <w:rsid w:val="007F3BB3"/>
    <w:rsid w:val="007F4296"/>
    <w:rsid w:val="007F4302"/>
    <w:rsid w:val="007F485F"/>
    <w:rsid w:val="007F48A1"/>
    <w:rsid w:val="007F5349"/>
    <w:rsid w:val="007F5EAA"/>
    <w:rsid w:val="007F5FC0"/>
    <w:rsid w:val="007F60BD"/>
    <w:rsid w:val="007F6395"/>
    <w:rsid w:val="007F6543"/>
    <w:rsid w:val="007F6621"/>
    <w:rsid w:val="007F6635"/>
    <w:rsid w:val="007F6BAD"/>
    <w:rsid w:val="007F6DDB"/>
    <w:rsid w:val="007F77E0"/>
    <w:rsid w:val="007F7BD9"/>
    <w:rsid w:val="007F7F27"/>
    <w:rsid w:val="00800165"/>
    <w:rsid w:val="00800394"/>
    <w:rsid w:val="00800D30"/>
    <w:rsid w:val="00800E6A"/>
    <w:rsid w:val="00800ED8"/>
    <w:rsid w:val="00800F54"/>
    <w:rsid w:val="00801650"/>
    <w:rsid w:val="008017AC"/>
    <w:rsid w:val="008018A2"/>
    <w:rsid w:val="00801AB4"/>
    <w:rsid w:val="00802590"/>
    <w:rsid w:val="00802883"/>
    <w:rsid w:val="00802D60"/>
    <w:rsid w:val="008034E7"/>
    <w:rsid w:val="00803945"/>
    <w:rsid w:val="00803ABB"/>
    <w:rsid w:val="00803BF3"/>
    <w:rsid w:val="00803C09"/>
    <w:rsid w:val="00803E5D"/>
    <w:rsid w:val="00803FE4"/>
    <w:rsid w:val="00804558"/>
    <w:rsid w:val="008045A6"/>
    <w:rsid w:val="00804604"/>
    <w:rsid w:val="00804BA3"/>
    <w:rsid w:val="00804C16"/>
    <w:rsid w:val="00804C18"/>
    <w:rsid w:val="00804EF0"/>
    <w:rsid w:val="0080521F"/>
    <w:rsid w:val="00805790"/>
    <w:rsid w:val="008059D9"/>
    <w:rsid w:val="00805BFB"/>
    <w:rsid w:val="00805CD3"/>
    <w:rsid w:val="00806019"/>
    <w:rsid w:val="00806B17"/>
    <w:rsid w:val="00806C1B"/>
    <w:rsid w:val="00806D18"/>
    <w:rsid w:val="00806E2A"/>
    <w:rsid w:val="00806E48"/>
    <w:rsid w:val="00807568"/>
    <w:rsid w:val="0080773F"/>
    <w:rsid w:val="00807843"/>
    <w:rsid w:val="008079DD"/>
    <w:rsid w:val="00807B00"/>
    <w:rsid w:val="00807FF8"/>
    <w:rsid w:val="00810699"/>
    <w:rsid w:val="00810D90"/>
    <w:rsid w:val="00811082"/>
    <w:rsid w:val="008112C8"/>
    <w:rsid w:val="008114CA"/>
    <w:rsid w:val="0081159D"/>
    <w:rsid w:val="008117BF"/>
    <w:rsid w:val="0081191E"/>
    <w:rsid w:val="008120BD"/>
    <w:rsid w:val="0081250F"/>
    <w:rsid w:val="0081257B"/>
    <w:rsid w:val="0081265C"/>
    <w:rsid w:val="00812811"/>
    <w:rsid w:val="008128B9"/>
    <w:rsid w:val="00812BC5"/>
    <w:rsid w:val="00812C74"/>
    <w:rsid w:val="00812F42"/>
    <w:rsid w:val="00813281"/>
    <w:rsid w:val="0081345D"/>
    <w:rsid w:val="00813ABE"/>
    <w:rsid w:val="00813B5D"/>
    <w:rsid w:val="00813DAD"/>
    <w:rsid w:val="0081415D"/>
    <w:rsid w:val="00814490"/>
    <w:rsid w:val="008147A9"/>
    <w:rsid w:val="00814BC1"/>
    <w:rsid w:val="00815174"/>
    <w:rsid w:val="00815595"/>
    <w:rsid w:val="008155BC"/>
    <w:rsid w:val="00815876"/>
    <w:rsid w:val="008169C1"/>
    <w:rsid w:val="00816F41"/>
    <w:rsid w:val="00817B3B"/>
    <w:rsid w:val="00820062"/>
    <w:rsid w:val="0082009B"/>
    <w:rsid w:val="00820202"/>
    <w:rsid w:val="008207BD"/>
    <w:rsid w:val="00820CA3"/>
    <w:rsid w:val="00820E88"/>
    <w:rsid w:val="008210D8"/>
    <w:rsid w:val="00821263"/>
    <w:rsid w:val="008213E4"/>
    <w:rsid w:val="0082167C"/>
    <w:rsid w:val="0082169E"/>
    <w:rsid w:val="0082193D"/>
    <w:rsid w:val="00821A5A"/>
    <w:rsid w:val="008224BC"/>
    <w:rsid w:val="008225C7"/>
    <w:rsid w:val="00822950"/>
    <w:rsid w:val="008229F9"/>
    <w:rsid w:val="00822AA1"/>
    <w:rsid w:val="00822B81"/>
    <w:rsid w:val="00822D8D"/>
    <w:rsid w:val="008235C1"/>
    <w:rsid w:val="00823A71"/>
    <w:rsid w:val="00823AFB"/>
    <w:rsid w:val="0082403C"/>
    <w:rsid w:val="00824106"/>
    <w:rsid w:val="008247D0"/>
    <w:rsid w:val="00824916"/>
    <w:rsid w:val="00824F77"/>
    <w:rsid w:val="00825186"/>
    <w:rsid w:val="00825307"/>
    <w:rsid w:val="0082572E"/>
    <w:rsid w:val="00825AD4"/>
    <w:rsid w:val="00825F94"/>
    <w:rsid w:val="00826013"/>
    <w:rsid w:val="008262F6"/>
    <w:rsid w:val="008264D3"/>
    <w:rsid w:val="00826781"/>
    <w:rsid w:val="00826874"/>
    <w:rsid w:val="008268ED"/>
    <w:rsid w:val="0082758D"/>
    <w:rsid w:val="00827ACB"/>
    <w:rsid w:val="00827E4A"/>
    <w:rsid w:val="008307DF"/>
    <w:rsid w:val="00830F7E"/>
    <w:rsid w:val="008310EE"/>
    <w:rsid w:val="0083117C"/>
    <w:rsid w:val="00831818"/>
    <w:rsid w:val="0083194F"/>
    <w:rsid w:val="00831C33"/>
    <w:rsid w:val="00831D41"/>
    <w:rsid w:val="00832299"/>
    <w:rsid w:val="008322B3"/>
    <w:rsid w:val="008329D7"/>
    <w:rsid w:val="00832F29"/>
    <w:rsid w:val="008330A0"/>
    <w:rsid w:val="008333C1"/>
    <w:rsid w:val="00833EF4"/>
    <w:rsid w:val="0083406C"/>
    <w:rsid w:val="00834234"/>
    <w:rsid w:val="00834326"/>
    <w:rsid w:val="00834925"/>
    <w:rsid w:val="00834B15"/>
    <w:rsid w:val="00835004"/>
    <w:rsid w:val="008354F3"/>
    <w:rsid w:val="00835636"/>
    <w:rsid w:val="00835732"/>
    <w:rsid w:val="00835AAF"/>
    <w:rsid w:val="00835E88"/>
    <w:rsid w:val="008362F6"/>
    <w:rsid w:val="00836338"/>
    <w:rsid w:val="0083647B"/>
    <w:rsid w:val="008365C3"/>
    <w:rsid w:val="008365E7"/>
    <w:rsid w:val="00837152"/>
    <w:rsid w:val="0083794C"/>
    <w:rsid w:val="00837D02"/>
    <w:rsid w:val="00837D39"/>
    <w:rsid w:val="00837D41"/>
    <w:rsid w:val="00840264"/>
    <w:rsid w:val="00840519"/>
    <w:rsid w:val="00841633"/>
    <w:rsid w:val="0084189B"/>
    <w:rsid w:val="008425AC"/>
    <w:rsid w:val="008427F5"/>
    <w:rsid w:val="00843831"/>
    <w:rsid w:val="00843C2A"/>
    <w:rsid w:val="00843CB2"/>
    <w:rsid w:val="00844739"/>
    <w:rsid w:val="00844E2E"/>
    <w:rsid w:val="00845314"/>
    <w:rsid w:val="008453AF"/>
    <w:rsid w:val="00845798"/>
    <w:rsid w:val="00845F83"/>
    <w:rsid w:val="00846331"/>
    <w:rsid w:val="00846F41"/>
    <w:rsid w:val="00847789"/>
    <w:rsid w:val="008477B9"/>
    <w:rsid w:val="0084793F"/>
    <w:rsid w:val="00847A25"/>
    <w:rsid w:val="00847B5E"/>
    <w:rsid w:val="00847C6E"/>
    <w:rsid w:val="00847D5E"/>
    <w:rsid w:val="00850089"/>
    <w:rsid w:val="00850208"/>
    <w:rsid w:val="0085084D"/>
    <w:rsid w:val="008509B8"/>
    <w:rsid w:val="00850A21"/>
    <w:rsid w:val="00850F61"/>
    <w:rsid w:val="008510AC"/>
    <w:rsid w:val="008516B9"/>
    <w:rsid w:val="00851791"/>
    <w:rsid w:val="00851874"/>
    <w:rsid w:val="00851AB3"/>
    <w:rsid w:val="00851C06"/>
    <w:rsid w:val="00851CE1"/>
    <w:rsid w:val="0085214B"/>
    <w:rsid w:val="00852708"/>
    <w:rsid w:val="00852ACA"/>
    <w:rsid w:val="00853433"/>
    <w:rsid w:val="00853800"/>
    <w:rsid w:val="00853960"/>
    <w:rsid w:val="008539A4"/>
    <w:rsid w:val="00853A51"/>
    <w:rsid w:val="00853CB4"/>
    <w:rsid w:val="00854338"/>
    <w:rsid w:val="008545D3"/>
    <w:rsid w:val="00854602"/>
    <w:rsid w:val="008546B4"/>
    <w:rsid w:val="008548BD"/>
    <w:rsid w:val="00854A27"/>
    <w:rsid w:val="00855479"/>
    <w:rsid w:val="008554B6"/>
    <w:rsid w:val="00855C8F"/>
    <w:rsid w:val="00856083"/>
    <w:rsid w:val="00856323"/>
    <w:rsid w:val="008568FA"/>
    <w:rsid w:val="00856929"/>
    <w:rsid w:val="00856F8C"/>
    <w:rsid w:val="00857046"/>
    <w:rsid w:val="00857204"/>
    <w:rsid w:val="00857D88"/>
    <w:rsid w:val="0086009F"/>
    <w:rsid w:val="0086032D"/>
    <w:rsid w:val="008604A7"/>
    <w:rsid w:val="0086071D"/>
    <w:rsid w:val="00860A3B"/>
    <w:rsid w:val="00861790"/>
    <w:rsid w:val="00861F6B"/>
    <w:rsid w:val="008623BD"/>
    <w:rsid w:val="00862748"/>
    <w:rsid w:val="0086274B"/>
    <w:rsid w:val="00862A35"/>
    <w:rsid w:val="00862AEE"/>
    <w:rsid w:val="00862B11"/>
    <w:rsid w:val="008633B4"/>
    <w:rsid w:val="0086367C"/>
    <w:rsid w:val="0086408F"/>
    <w:rsid w:val="008640CE"/>
    <w:rsid w:val="00864126"/>
    <w:rsid w:val="0086447D"/>
    <w:rsid w:val="008648F7"/>
    <w:rsid w:val="008649FF"/>
    <w:rsid w:val="008655CA"/>
    <w:rsid w:val="00865C63"/>
    <w:rsid w:val="00867470"/>
    <w:rsid w:val="008674B1"/>
    <w:rsid w:val="0086755C"/>
    <w:rsid w:val="008676AE"/>
    <w:rsid w:val="0086795D"/>
    <w:rsid w:val="00867B51"/>
    <w:rsid w:val="00867F24"/>
    <w:rsid w:val="00867F9A"/>
    <w:rsid w:val="008701F0"/>
    <w:rsid w:val="0087041F"/>
    <w:rsid w:val="0087057E"/>
    <w:rsid w:val="0087058E"/>
    <w:rsid w:val="008706E5"/>
    <w:rsid w:val="008708F4"/>
    <w:rsid w:val="008711DD"/>
    <w:rsid w:val="00871268"/>
    <w:rsid w:val="00871273"/>
    <w:rsid w:val="008714C7"/>
    <w:rsid w:val="00871543"/>
    <w:rsid w:val="00871A6B"/>
    <w:rsid w:val="00871D36"/>
    <w:rsid w:val="00872363"/>
    <w:rsid w:val="008723C3"/>
    <w:rsid w:val="00872A36"/>
    <w:rsid w:val="00872AC2"/>
    <w:rsid w:val="00872F5B"/>
    <w:rsid w:val="00873048"/>
    <w:rsid w:val="0087310D"/>
    <w:rsid w:val="008733FD"/>
    <w:rsid w:val="008736F2"/>
    <w:rsid w:val="008739ED"/>
    <w:rsid w:val="00873B8C"/>
    <w:rsid w:val="00873D1B"/>
    <w:rsid w:val="00873DF2"/>
    <w:rsid w:val="00873FB9"/>
    <w:rsid w:val="00874591"/>
    <w:rsid w:val="008747C0"/>
    <w:rsid w:val="008747E2"/>
    <w:rsid w:val="00874C36"/>
    <w:rsid w:val="00874CA2"/>
    <w:rsid w:val="00874CE0"/>
    <w:rsid w:val="008750DC"/>
    <w:rsid w:val="008753DF"/>
    <w:rsid w:val="008755F8"/>
    <w:rsid w:val="008757B0"/>
    <w:rsid w:val="00875C2B"/>
    <w:rsid w:val="00875C4F"/>
    <w:rsid w:val="008763E8"/>
    <w:rsid w:val="008767B4"/>
    <w:rsid w:val="008767E3"/>
    <w:rsid w:val="00876812"/>
    <w:rsid w:val="00876D37"/>
    <w:rsid w:val="00877429"/>
    <w:rsid w:val="00877815"/>
    <w:rsid w:val="00877C82"/>
    <w:rsid w:val="00877D0F"/>
    <w:rsid w:val="008801DA"/>
    <w:rsid w:val="008802A7"/>
    <w:rsid w:val="008803AD"/>
    <w:rsid w:val="00880DA0"/>
    <w:rsid w:val="00880E8A"/>
    <w:rsid w:val="00881237"/>
    <w:rsid w:val="00881450"/>
    <w:rsid w:val="00881499"/>
    <w:rsid w:val="00881D45"/>
    <w:rsid w:val="00881E89"/>
    <w:rsid w:val="00882687"/>
    <w:rsid w:val="00882790"/>
    <w:rsid w:val="0088281D"/>
    <w:rsid w:val="00882CF8"/>
    <w:rsid w:val="00882F01"/>
    <w:rsid w:val="00882FAB"/>
    <w:rsid w:val="008830DF"/>
    <w:rsid w:val="008836F7"/>
    <w:rsid w:val="00883B39"/>
    <w:rsid w:val="00883C62"/>
    <w:rsid w:val="008847FA"/>
    <w:rsid w:val="0088492F"/>
    <w:rsid w:val="00884B37"/>
    <w:rsid w:val="00884BB7"/>
    <w:rsid w:val="00884D59"/>
    <w:rsid w:val="00884FDA"/>
    <w:rsid w:val="008854AD"/>
    <w:rsid w:val="00885702"/>
    <w:rsid w:val="00885A4A"/>
    <w:rsid w:val="00885ED4"/>
    <w:rsid w:val="00885F11"/>
    <w:rsid w:val="00886330"/>
    <w:rsid w:val="00886546"/>
    <w:rsid w:val="00886973"/>
    <w:rsid w:val="00886A7A"/>
    <w:rsid w:val="00886C07"/>
    <w:rsid w:val="00887021"/>
    <w:rsid w:val="00887107"/>
    <w:rsid w:val="008874E8"/>
    <w:rsid w:val="00887779"/>
    <w:rsid w:val="00887ADB"/>
    <w:rsid w:val="00890025"/>
    <w:rsid w:val="00890935"/>
    <w:rsid w:val="00890937"/>
    <w:rsid w:val="00890AFF"/>
    <w:rsid w:val="00891459"/>
    <w:rsid w:val="00891590"/>
    <w:rsid w:val="0089169C"/>
    <w:rsid w:val="00891931"/>
    <w:rsid w:val="00891C22"/>
    <w:rsid w:val="008920D1"/>
    <w:rsid w:val="00892496"/>
    <w:rsid w:val="00892C97"/>
    <w:rsid w:val="00893387"/>
    <w:rsid w:val="0089367C"/>
    <w:rsid w:val="0089369B"/>
    <w:rsid w:val="00893846"/>
    <w:rsid w:val="0089392B"/>
    <w:rsid w:val="00893AB2"/>
    <w:rsid w:val="00893BEC"/>
    <w:rsid w:val="00893C1F"/>
    <w:rsid w:val="008943F0"/>
    <w:rsid w:val="00894428"/>
    <w:rsid w:val="0089457B"/>
    <w:rsid w:val="00894E88"/>
    <w:rsid w:val="0089531C"/>
    <w:rsid w:val="0089539F"/>
    <w:rsid w:val="0089542D"/>
    <w:rsid w:val="00895884"/>
    <w:rsid w:val="00895DE2"/>
    <w:rsid w:val="00895F2A"/>
    <w:rsid w:val="008961DC"/>
    <w:rsid w:val="00896414"/>
    <w:rsid w:val="008965EB"/>
    <w:rsid w:val="00896B7A"/>
    <w:rsid w:val="00896DB1"/>
    <w:rsid w:val="0089704D"/>
    <w:rsid w:val="00897198"/>
    <w:rsid w:val="00897520"/>
    <w:rsid w:val="00897EF9"/>
    <w:rsid w:val="008A005B"/>
    <w:rsid w:val="008A0178"/>
    <w:rsid w:val="008A0406"/>
    <w:rsid w:val="008A04FD"/>
    <w:rsid w:val="008A051F"/>
    <w:rsid w:val="008A05DF"/>
    <w:rsid w:val="008A0B45"/>
    <w:rsid w:val="008A0C23"/>
    <w:rsid w:val="008A0D7C"/>
    <w:rsid w:val="008A1308"/>
    <w:rsid w:val="008A14D2"/>
    <w:rsid w:val="008A1903"/>
    <w:rsid w:val="008A1954"/>
    <w:rsid w:val="008A1C36"/>
    <w:rsid w:val="008A2309"/>
    <w:rsid w:val="008A266A"/>
    <w:rsid w:val="008A284A"/>
    <w:rsid w:val="008A2A4E"/>
    <w:rsid w:val="008A2BDE"/>
    <w:rsid w:val="008A3239"/>
    <w:rsid w:val="008A3319"/>
    <w:rsid w:val="008A3833"/>
    <w:rsid w:val="008A3B6F"/>
    <w:rsid w:val="008A410B"/>
    <w:rsid w:val="008A4184"/>
    <w:rsid w:val="008A41AA"/>
    <w:rsid w:val="008A42CA"/>
    <w:rsid w:val="008A451A"/>
    <w:rsid w:val="008A4B9A"/>
    <w:rsid w:val="008A4C19"/>
    <w:rsid w:val="008A5023"/>
    <w:rsid w:val="008A559B"/>
    <w:rsid w:val="008A5639"/>
    <w:rsid w:val="008A5E16"/>
    <w:rsid w:val="008A642E"/>
    <w:rsid w:val="008A67F4"/>
    <w:rsid w:val="008A701B"/>
    <w:rsid w:val="008A728B"/>
    <w:rsid w:val="008A73C4"/>
    <w:rsid w:val="008A753C"/>
    <w:rsid w:val="008A756B"/>
    <w:rsid w:val="008A773A"/>
    <w:rsid w:val="008A798F"/>
    <w:rsid w:val="008A7B35"/>
    <w:rsid w:val="008A7C6B"/>
    <w:rsid w:val="008A7E38"/>
    <w:rsid w:val="008B00D8"/>
    <w:rsid w:val="008B090D"/>
    <w:rsid w:val="008B0932"/>
    <w:rsid w:val="008B0A00"/>
    <w:rsid w:val="008B0D3A"/>
    <w:rsid w:val="008B1110"/>
    <w:rsid w:val="008B122E"/>
    <w:rsid w:val="008B1414"/>
    <w:rsid w:val="008B143A"/>
    <w:rsid w:val="008B1462"/>
    <w:rsid w:val="008B187D"/>
    <w:rsid w:val="008B18A0"/>
    <w:rsid w:val="008B26FA"/>
    <w:rsid w:val="008B2949"/>
    <w:rsid w:val="008B4031"/>
    <w:rsid w:val="008B42AB"/>
    <w:rsid w:val="008B4381"/>
    <w:rsid w:val="008B43FB"/>
    <w:rsid w:val="008B4672"/>
    <w:rsid w:val="008B4A10"/>
    <w:rsid w:val="008B4E4F"/>
    <w:rsid w:val="008B4F2F"/>
    <w:rsid w:val="008B5245"/>
    <w:rsid w:val="008B5862"/>
    <w:rsid w:val="008B5A02"/>
    <w:rsid w:val="008B5AE8"/>
    <w:rsid w:val="008B5AF3"/>
    <w:rsid w:val="008B600E"/>
    <w:rsid w:val="008B6090"/>
    <w:rsid w:val="008B6480"/>
    <w:rsid w:val="008B6802"/>
    <w:rsid w:val="008B6C44"/>
    <w:rsid w:val="008B6E8E"/>
    <w:rsid w:val="008B6EFA"/>
    <w:rsid w:val="008B704B"/>
    <w:rsid w:val="008B75E7"/>
    <w:rsid w:val="008B7843"/>
    <w:rsid w:val="008B7BCE"/>
    <w:rsid w:val="008B7D49"/>
    <w:rsid w:val="008B7E61"/>
    <w:rsid w:val="008C05B6"/>
    <w:rsid w:val="008C12D6"/>
    <w:rsid w:val="008C1A05"/>
    <w:rsid w:val="008C1BEC"/>
    <w:rsid w:val="008C1E91"/>
    <w:rsid w:val="008C1FDF"/>
    <w:rsid w:val="008C217C"/>
    <w:rsid w:val="008C2187"/>
    <w:rsid w:val="008C218A"/>
    <w:rsid w:val="008C257A"/>
    <w:rsid w:val="008C29C9"/>
    <w:rsid w:val="008C2BF0"/>
    <w:rsid w:val="008C2CBA"/>
    <w:rsid w:val="008C346A"/>
    <w:rsid w:val="008C36B7"/>
    <w:rsid w:val="008C3727"/>
    <w:rsid w:val="008C3868"/>
    <w:rsid w:val="008C4342"/>
    <w:rsid w:val="008C4799"/>
    <w:rsid w:val="008C507A"/>
    <w:rsid w:val="008C50D2"/>
    <w:rsid w:val="008C5194"/>
    <w:rsid w:val="008C51A9"/>
    <w:rsid w:val="008C558F"/>
    <w:rsid w:val="008C623C"/>
    <w:rsid w:val="008C6532"/>
    <w:rsid w:val="008C7048"/>
    <w:rsid w:val="008C72FF"/>
    <w:rsid w:val="008C74FD"/>
    <w:rsid w:val="008C797C"/>
    <w:rsid w:val="008C7D51"/>
    <w:rsid w:val="008D0A20"/>
    <w:rsid w:val="008D0A27"/>
    <w:rsid w:val="008D0A88"/>
    <w:rsid w:val="008D0D54"/>
    <w:rsid w:val="008D0D65"/>
    <w:rsid w:val="008D1063"/>
    <w:rsid w:val="008D1243"/>
    <w:rsid w:val="008D1299"/>
    <w:rsid w:val="008D138D"/>
    <w:rsid w:val="008D1AFD"/>
    <w:rsid w:val="008D1C42"/>
    <w:rsid w:val="008D2200"/>
    <w:rsid w:val="008D23BB"/>
    <w:rsid w:val="008D2406"/>
    <w:rsid w:val="008D25D8"/>
    <w:rsid w:val="008D26E4"/>
    <w:rsid w:val="008D27FE"/>
    <w:rsid w:val="008D2C86"/>
    <w:rsid w:val="008D2CE0"/>
    <w:rsid w:val="008D2E6A"/>
    <w:rsid w:val="008D36A2"/>
    <w:rsid w:val="008D36D0"/>
    <w:rsid w:val="008D3712"/>
    <w:rsid w:val="008D380F"/>
    <w:rsid w:val="008D3A1A"/>
    <w:rsid w:val="008D4BDF"/>
    <w:rsid w:val="008D52E1"/>
    <w:rsid w:val="008D53D6"/>
    <w:rsid w:val="008D5D1B"/>
    <w:rsid w:val="008D5D9C"/>
    <w:rsid w:val="008D5EA2"/>
    <w:rsid w:val="008D6676"/>
    <w:rsid w:val="008D6766"/>
    <w:rsid w:val="008D69F4"/>
    <w:rsid w:val="008D6C04"/>
    <w:rsid w:val="008D703F"/>
    <w:rsid w:val="008D706D"/>
    <w:rsid w:val="008D7116"/>
    <w:rsid w:val="008D754F"/>
    <w:rsid w:val="008D7E61"/>
    <w:rsid w:val="008D7E7B"/>
    <w:rsid w:val="008E0016"/>
    <w:rsid w:val="008E0390"/>
    <w:rsid w:val="008E0512"/>
    <w:rsid w:val="008E0702"/>
    <w:rsid w:val="008E070F"/>
    <w:rsid w:val="008E0B24"/>
    <w:rsid w:val="008E0D94"/>
    <w:rsid w:val="008E0E22"/>
    <w:rsid w:val="008E1027"/>
    <w:rsid w:val="008E1136"/>
    <w:rsid w:val="008E1466"/>
    <w:rsid w:val="008E149B"/>
    <w:rsid w:val="008E14C0"/>
    <w:rsid w:val="008E1740"/>
    <w:rsid w:val="008E1B57"/>
    <w:rsid w:val="008E1C42"/>
    <w:rsid w:val="008E1C70"/>
    <w:rsid w:val="008E1CB0"/>
    <w:rsid w:val="008E1DA9"/>
    <w:rsid w:val="008E25E3"/>
    <w:rsid w:val="008E25F1"/>
    <w:rsid w:val="008E269E"/>
    <w:rsid w:val="008E281D"/>
    <w:rsid w:val="008E291F"/>
    <w:rsid w:val="008E2D74"/>
    <w:rsid w:val="008E2DDC"/>
    <w:rsid w:val="008E32F7"/>
    <w:rsid w:val="008E34B6"/>
    <w:rsid w:val="008E3601"/>
    <w:rsid w:val="008E379F"/>
    <w:rsid w:val="008E3AC8"/>
    <w:rsid w:val="008E468D"/>
    <w:rsid w:val="008E49B5"/>
    <w:rsid w:val="008E4A3C"/>
    <w:rsid w:val="008E4B59"/>
    <w:rsid w:val="008E4BE1"/>
    <w:rsid w:val="008E4C08"/>
    <w:rsid w:val="008E4FC0"/>
    <w:rsid w:val="008E5803"/>
    <w:rsid w:val="008E5B4B"/>
    <w:rsid w:val="008E5F13"/>
    <w:rsid w:val="008E618C"/>
    <w:rsid w:val="008E6EE8"/>
    <w:rsid w:val="008E7321"/>
    <w:rsid w:val="008E752E"/>
    <w:rsid w:val="008E77B4"/>
    <w:rsid w:val="008F0182"/>
    <w:rsid w:val="008F0293"/>
    <w:rsid w:val="008F02A2"/>
    <w:rsid w:val="008F02D4"/>
    <w:rsid w:val="008F0B41"/>
    <w:rsid w:val="008F0BD0"/>
    <w:rsid w:val="008F0C19"/>
    <w:rsid w:val="008F1184"/>
    <w:rsid w:val="008F11C0"/>
    <w:rsid w:val="008F1213"/>
    <w:rsid w:val="008F1638"/>
    <w:rsid w:val="008F1868"/>
    <w:rsid w:val="008F1FF9"/>
    <w:rsid w:val="008F20A7"/>
    <w:rsid w:val="008F2103"/>
    <w:rsid w:val="008F267F"/>
    <w:rsid w:val="008F2E2B"/>
    <w:rsid w:val="008F3935"/>
    <w:rsid w:val="008F39E6"/>
    <w:rsid w:val="008F3ABB"/>
    <w:rsid w:val="008F3DF8"/>
    <w:rsid w:val="008F3EA5"/>
    <w:rsid w:val="008F4366"/>
    <w:rsid w:val="008F4531"/>
    <w:rsid w:val="008F4732"/>
    <w:rsid w:val="008F4750"/>
    <w:rsid w:val="008F4AA8"/>
    <w:rsid w:val="008F4B74"/>
    <w:rsid w:val="008F5212"/>
    <w:rsid w:val="008F534E"/>
    <w:rsid w:val="008F57CC"/>
    <w:rsid w:val="008F58F5"/>
    <w:rsid w:val="008F5985"/>
    <w:rsid w:val="008F5A31"/>
    <w:rsid w:val="008F5ACC"/>
    <w:rsid w:val="008F5BC8"/>
    <w:rsid w:val="008F5C0D"/>
    <w:rsid w:val="008F5E03"/>
    <w:rsid w:val="008F5F7D"/>
    <w:rsid w:val="008F69F9"/>
    <w:rsid w:val="008F6D65"/>
    <w:rsid w:val="008F6E42"/>
    <w:rsid w:val="008F6E6B"/>
    <w:rsid w:val="008F7099"/>
    <w:rsid w:val="008F73BB"/>
    <w:rsid w:val="008F7479"/>
    <w:rsid w:val="008F75BB"/>
    <w:rsid w:val="008F7A48"/>
    <w:rsid w:val="008F7B43"/>
    <w:rsid w:val="00900091"/>
    <w:rsid w:val="00900AA8"/>
    <w:rsid w:val="00900C71"/>
    <w:rsid w:val="00900CB0"/>
    <w:rsid w:val="00901088"/>
    <w:rsid w:val="009016A5"/>
    <w:rsid w:val="00902456"/>
    <w:rsid w:val="009024D7"/>
    <w:rsid w:val="00902EBC"/>
    <w:rsid w:val="00902EDA"/>
    <w:rsid w:val="00902F2C"/>
    <w:rsid w:val="0090309E"/>
    <w:rsid w:val="009032AB"/>
    <w:rsid w:val="009036C2"/>
    <w:rsid w:val="00903986"/>
    <w:rsid w:val="00903C98"/>
    <w:rsid w:val="00903CCB"/>
    <w:rsid w:val="00903D76"/>
    <w:rsid w:val="00904485"/>
    <w:rsid w:val="00904972"/>
    <w:rsid w:val="00904B83"/>
    <w:rsid w:val="00904D50"/>
    <w:rsid w:val="0090556B"/>
    <w:rsid w:val="009055BC"/>
    <w:rsid w:val="009058A4"/>
    <w:rsid w:val="00905D70"/>
    <w:rsid w:val="009064E7"/>
    <w:rsid w:val="00906618"/>
    <w:rsid w:val="0090698E"/>
    <w:rsid w:val="00906AF5"/>
    <w:rsid w:val="00906E20"/>
    <w:rsid w:val="00907164"/>
    <w:rsid w:val="00907441"/>
    <w:rsid w:val="00907457"/>
    <w:rsid w:val="00907ABF"/>
    <w:rsid w:val="00907DD6"/>
    <w:rsid w:val="0091015E"/>
    <w:rsid w:val="009103E8"/>
    <w:rsid w:val="009104DD"/>
    <w:rsid w:val="009106DE"/>
    <w:rsid w:val="00910783"/>
    <w:rsid w:val="00910CCF"/>
    <w:rsid w:val="009111B4"/>
    <w:rsid w:val="00911F19"/>
    <w:rsid w:val="009120EA"/>
    <w:rsid w:val="00912421"/>
    <w:rsid w:val="0091257C"/>
    <w:rsid w:val="00913345"/>
    <w:rsid w:val="0091391B"/>
    <w:rsid w:val="00913D25"/>
    <w:rsid w:val="00913E56"/>
    <w:rsid w:val="009143DB"/>
    <w:rsid w:val="00914438"/>
    <w:rsid w:val="009144DC"/>
    <w:rsid w:val="009146E0"/>
    <w:rsid w:val="00914809"/>
    <w:rsid w:val="00914813"/>
    <w:rsid w:val="00914DD2"/>
    <w:rsid w:val="00915207"/>
    <w:rsid w:val="00915388"/>
    <w:rsid w:val="0091540D"/>
    <w:rsid w:val="00915496"/>
    <w:rsid w:val="0091582A"/>
    <w:rsid w:val="00915B33"/>
    <w:rsid w:val="00915BAD"/>
    <w:rsid w:val="00915BD4"/>
    <w:rsid w:val="00915CEB"/>
    <w:rsid w:val="00915FA4"/>
    <w:rsid w:val="009162A8"/>
    <w:rsid w:val="00916465"/>
    <w:rsid w:val="0091652B"/>
    <w:rsid w:val="00916624"/>
    <w:rsid w:val="009167B1"/>
    <w:rsid w:val="00916BBD"/>
    <w:rsid w:val="00917772"/>
    <w:rsid w:val="00917AD7"/>
    <w:rsid w:val="00917F43"/>
    <w:rsid w:val="00920A0C"/>
    <w:rsid w:val="00920F89"/>
    <w:rsid w:val="00921152"/>
    <w:rsid w:val="0092170C"/>
    <w:rsid w:val="0092192F"/>
    <w:rsid w:val="00922075"/>
    <w:rsid w:val="009222BA"/>
    <w:rsid w:val="009223F8"/>
    <w:rsid w:val="00922852"/>
    <w:rsid w:val="00923351"/>
    <w:rsid w:val="009233B3"/>
    <w:rsid w:val="009235F8"/>
    <w:rsid w:val="0092368C"/>
    <w:rsid w:val="00923705"/>
    <w:rsid w:val="00923A1F"/>
    <w:rsid w:val="00923E97"/>
    <w:rsid w:val="00924989"/>
    <w:rsid w:val="00924D06"/>
    <w:rsid w:val="00924DB7"/>
    <w:rsid w:val="0092532D"/>
    <w:rsid w:val="009253EE"/>
    <w:rsid w:val="00925779"/>
    <w:rsid w:val="00925C3A"/>
    <w:rsid w:val="00925E67"/>
    <w:rsid w:val="00926475"/>
    <w:rsid w:val="00926726"/>
    <w:rsid w:val="009269EB"/>
    <w:rsid w:val="00927A8B"/>
    <w:rsid w:val="00927EBB"/>
    <w:rsid w:val="00930040"/>
    <w:rsid w:val="009305D2"/>
    <w:rsid w:val="009310E0"/>
    <w:rsid w:val="00931310"/>
    <w:rsid w:val="00931324"/>
    <w:rsid w:val="00931541"/>
    <w:rsid w:val="0093154E"/>
    <w:rsid w:val="0093192E"/>
    <w:rsid w:val="00931BC5"/>
    <w:rsid w:val="00931E1B"/>
    <w:rsid w:val="009320F9"/>
    <w:rsid w:val="00932336"/>
    <w:rsid w:val="00932484"/>
    <w:rsid w:val="00932523"/>
    <w:rsid w:val="0093286D"/>
    <w:rsid w:val="00932F44"/>
    <w:rsid w:val="009339AA"/>
    <w:rsid w:val="00933F50"/>
    <w:rsid w:val="00934214"/>
    <w:rsid w:val="009344B9"/>
    <w:rsid w:val="00934717"/>
    <w:rsid w:val="00934871"/>
    <w:rsid w:val="00934C5F"/>
    <w:rsid w:val="00934F10"/>
    <w:rsid w:val="00934FF8"/>
    <w:rsid w:val="009352B7"/>
    <w:rsid w:val="009352C0"/>
    <w:rsid w:val="00935825"/>
    <w:rsid w:val="00936240"/>
    <w:rsid w:val="009363D5"/>
    <w:rsid w:val="009363FF"/>
    <w:rsid w:val="0093685E"/>
    <w:rsid w:val="00936CD1"/>
    <w:rsid w:val="00937068"/>
    <w:rsid w:val="00937377"/>
    <w:rsid w:val="00937DFF"/>
    <w:rsid w:val="00937F6B"/>
    <w:rsid w:val="009402DB"/>
    <w:rsid w:val="00940768"/>
    <w:rsid w:val="0094084E"/>
    <w:rsid w:val="009409D9"/>
    <w:rsid w:val="00940D14"/>
    <w:rsid w:val="00940E2B"/>
    <w:rsid w:val="00941E31"/>
    <w:rsid w:val="00942064"/>
    <w:rsid w:val="009422B1"/>
    <w:rsid w:val="009428C9"/>
    <w:rsid w:val="00942B41"/>
    <w:rsid w:val="00942CF6"/>
    <w:rsid w:val="00942F05"/>
    <w:rsid w:val="0094354B"/>
    <w:rsid w:val="00943684"/>
    <w:rsid w:val="009436FE"/>
    <w:rsid w:val="0094373F"/>
    <w:rsid w:val="0094388A"/>
    <w:rsid w:val="00943D2A"/>
    <w:rsid w:val="0094448B"/>
    <w:rsid w:val="00944929"/>
    <w:rsid w:val="00944A07"/>
    <w:rsid w:val="00944CD5"/>
    <w:rsid w:val="00945091"/>
    <w:rsid w:val="0094576E"/>
    <w:rsid w:val="00945A01"/>
    <w:rsid w:val="00945F9B"/>
    <w:rsid w:val="009460A3"/>
    <w:rsid w:val="00946699"/>
    <w:rsid w:val="009467A1"/>
    <w:rsid w:val="0094690D"/>
    <w:rsid w:val="00946988"/>
    <w:rsid w:val="00946CC4"/>
    <w:rsid w:val="00947727"/>
    <w:rsid w:val="00947929"/>
    <w:rsid w:val="00947C88"/>
    <w:rsid w:val="00950392"/>
    <w:rsid w:val="0095046F"/>
    <w:rsid w:val="009508ED"/>
    <w:rsid w:val="00950A7D"/>
    <w:rsid w:val="00951AC1"/>
    <w:rsid w:val="0095231B"/>
    <w:rsid w:val="009527B5"/>
    <w:rsid w:val="00952988"/>
    <w:rsid w:val="0095299B"/>
    <w:rsid w:val="00952B34"/>
    <w:rsid w:val="009535D3"/>
    <w:rsid w:val="00953904"/>
    <w:rsid w:val="00953971"/>
    <w:rsid w:val="009539CA"/>
    <w:rsid w:val="009539E8"/>
    <w:rsid w:val="00953D67"/>
    <w:rsid w:val="0095449D"/>
    <w:rsid w:val="009547EF"/>
    <w:rsid w:val="00954BC9"/>
    <w:rsid w:val="00954F6E"/>
    <w:rsid w:val="009551F3"/>
    <w:rsid w:val="00955271"/>
    <w:rsid w:val="009554AD"/>
    <w:rsid w:val="009558DD"/>
    <w:rsid w:val="009559CC"/>
    <w:rsid w:val="00956109"/>
    <w:rsid w:val="009561AD"/>
    <w:rsid w:val="00956324"/>
    <w:rsid w:val="00956649"/>
    <w:rsid w:val="00956AE8"/>
    <w:rsid w:val="00956FD3"/>
    <w:rsid w:val="00957363"/>
    <w:rsid w:val="00957374"/>
    <w:rsid w:val="009575AB"/>
    <w:rsid w:val="009576BB"/>
    <w:rsid w:val="00957847"/>
    <w:rsid w:val="00957993"/>
    <w:rsid w:val="00957A06"/>
    <w:rsid w:val="00957D90"/>
    <w:rsid w:val="00957E28"/>
    <w:rsid w:val="00960044"/>
    <w:rsid w:val="0096041C"/>
    <w:rsid w:val="00960665"/>
    <w:rsid w:val="009609F0"/>
    <w:rsid w:val="00960BAD"/>
    <w:rsid w:val="009610FD"/>
    <w:rsid w:val="009612EC"/>
    <w:rsid w:val="00961354"/>
    <w:rsid w:val="0096148D"/>
    <w:rsid w:val="00961D84"/>
    <w:rsid w:val="00961DCB"/>
    <w:rsid w:val="0096203E"/>
    <w:rsid w:val="00962301"/>
    <w:rsid w:val="0096281C"/>
    <w:rsid w:val="0096292E"/>
    <w:rsid w:val="00962964"/>
    <w:rsid w:val="00962CA7"/>
    <w:rsid w:val="00962D7D"/>
    <w:rsid w:val="00962F60"/>
    <w:rsid w:val="00963047"/>
    <w:rsid w:val="0096350D"/>
    <w:rsid w:val="0096351D"/>
    <w:rsid w:val="009636B4"/>
    <w:rsid w:val="009637F3"/>
    <w:rsid w:val="00963C2A"/>
    <w:rsid w:val="00963F3B"/>
    <w:rsid w:val="009642EE"/>
    <w:rsid w:val="0096467E"/>
    <w:rsid w:val="00964953"/>
    <w:rsid w:val="00964CDA"/>
    <w:rsid w:val="009652D0"/>
    <w:rsid w:val="009656D0"/>
    <w:rsid w:val="009658C4"/>
    <w:rsid w:val="00965CD2"/>
    <w:rsid w:val="00966244"/>
    <w:rsid w:val="00966772"/>
    <w:rsid w:val="009667AC"/>
    <w:rsid w:val="009669EE"/>
    <w:rsid w:val="009671F4"/>
    <w:rsid w:val="009673C5"/>
    <w:rsid w:val="00967524"/>
    <w:rsid w:val="0096797E"/>
    <w:rsid w:val="00967A43"/>
    <w:rsid w:val="00970BFA"/>
    <w:rsid w:val="0097114C"/>
    <w:rsid w:val="009714F0"/>
    <w:rsid w:val="00971573"/>
    <w:rsid w:val="009715E8"/>
    <w:rsid w:val="00971602"/>
    <w:rsid w:val="00971820"/>
    <w:rsid w:val="00971FA2"/>
    <w:rsid w:val="0097220E"/>
    <w:rsid w:val="00972329"/>
    <w:rsid w:val="00972A19"/>
    <w:rsid w:val="00972A24"/>
    <w:rsid w:val="00972BC3"/>
    <w:rsid w:val="00972FBE"/>
    <w:rsid w:val="0097305F"/>
    <w:rsid w:val="0097311C"/>
    <w:rsid w:val="00973444"/>
    <w:rsid w:val="00973513"/>
    <w:rsid w:val="009739C8"/>
    <w:rsid w:val="00973AA4"/>
    <w:rsid w:val="00973C3B"/>
    <w:rsid w:val="00973D38"/>
    <w:rsid w:val="00973D5D"/>
    <w:rsid w:val="00973E54"/>
    <w:rsid w:val="00974147"/>
    <w:rsid w:val="009751B4"/>
    <w:rsid w:val="00975BA3"/>
    <w:rsid w:val="00975E3C"/>
    <w:rsid w:val="00975F55"/>
    <w:rsid w:val="0097645F"/>
    <w:rsid w:val="009765FE"/>
    <w:rsid w:val="009768DA"/>
    <w:rsid w:val="00976E3C"/>
    <w:rsid w:val="00977010"/>
    <w:rsid w:val="00977896"/>
    <w:rsid w:val="00977A0D"/>
    <w:rsid w:val="0098074C"/>
    <w:rsid w:val="00980785"/>
    <w:rsid w:val="009807E6"/>
    <w:rsid w:val="00980A51"/>
    <w:rsid w:val="00980EDE"/>
    <w:rsid w:val="00980F47"/>
    <w:rsid w:val="009813B6"/>
    <w:rsid w:val="009817BD"/>
    <w:rsid w:val="009819ED"/>
    <w:rsid w:val="00981C9C"/>
    <w:rsid w:val="00981CF2"/>
    <w:rsid w:val="00981E06"/>
    <w:rsid w:val="00982325"/>
    <w:rsid w:val="0098281A"/>
    <w:rsid w:val="0098285E"/>
    <w:rsid w:val="009828BA"/>
    <w:rsid w:val="0098292C"/>
    <w:rsid w:val="00982F4A"/>
    <w:rsid w:val="009832F9"/>
    <w:rsid w:val="00983323"/>
    <w:rsid w:val="009834C9"/>
    <w:rsid w:val="009839F9"/>
    <w:rsid w:val="00983D71"/>
    <w:rsid w:val="00984423"/>
    <w:rsid w:val="0098452F"/>
    <w:rsid w:val="009845AF"/>
    <w:rsid w:val="009845B0"/>
    <w:rsid w:val="00984879"/>
    <w:rsid w:val="009848FC"/>
    <w:rsid w:val="00984961"/>
    <w:rsid w:val="00984CF1"/>
    <w:rsid w:val="00984DA9"/>
    <w:rsid w:val="009850A9"/>
    <w:rsid w:val="0098536C"/>
    <w:rsid w:val="009858A0"/>
    <w:rsid w:val="00985AA4"/>
    <w:rsid w:val="00985BD8"/>
    <w:rsid w:val="00985D9D"/>
    <w:rsid w:val="00986416"/>
    <w:rsid w:val="00986488"/>
    <w:rsid w:val="00986C89"/>
    <w:rsid w:val="00986EB0"/>
    <w:rsid w:val="00986FD4"/>
    <w:rsid w:val="009870DB"/>
    <w:rsid w:val="00987470"/>
    <w:rsid w:val="0098766F"/>
    <w:rsid w:val="0098769B"/>
    <w:rsid w:val="009876F3"/>
    <w:rsid w:val="009878CC"/>
    <w:rsid w:val="00987EB1"/>
    <w:rsid w:val="00990001"/>
    <w:rsid w:val="00990134"/>
    <w:rsid w:val="00990196"/>
    <w:rsid w:val="00990283"/>
    <w:rsid w:val="009902BA"/>
    <w:rsid w:val="0099040B"/>
    <w:rsid w:val="009904E8"/>
    <w:rsid w:val="0099053C"/>
    <w:rsid w:val="0099068D"/>
    <w:rsid w:val="0099071C"/>
    <w:rsid w:val="009914A1"/>
    <w:rsid w:val="009918F1"/>
    <w:rsid w:val="009919D1"/>
    <w:rsid w:val="00991E3C"/>
    <w:rsid w:val="00991EB0"/>
    <w:rsid w:val="0099244D"/>
    <w:rsid w:val="009926CC"/>
    <w:rsid w:val="0099281E"/>
    <w:rsid w:val="00992C5D"/>
    <w:rsid w:val="00992F62"/>
    <w:rsid w:val="00993145"/>
    <w:rsid w:val="00993193"/>
    <w:rsid w:val="00993434"/>
    <w:rsid w:val="00993E20"/>
    <w:rsid w:val="00993F04"/>
    <w:rsid w:val="00993F79"/>
    <w:rsid w:val="0099404F"/>
    <w:rsid w:val="00994BDE"/>
    <w:rsid w:val="00994F07"/>
    <w:rsid w:val="00994FE4"/>
    <w:rsid w:val="00995365"/>
    <w:rsid w:val="00995444"/>
    <w:rsid w:val="0099577A"/>
    <w:rsid w:val="00995DE6"/>
    <w:rsid w:val="00996035"/>
    <w:rsid w:val="009967C0"/>
    <w:rsid w:val="0099700B"/>
    <w:rsid w:val="00997650"/>
    <w:rsid w:val="0099765F"/>
    <w:rsid w:val="00997F19"/>
    <w:rsid w:val="009A0975"/>
    <w:rsid w:val="009A0F2E"/>
    <w:rsid w:val="009A1026"/>
    <w:rsid w:val="009A12DF"/>
    <w:rsid w:val="009A1387"/>
    <w:rsid w:val="009A1584"/>
    <w:rsid w:val="009A1C4B"/>
    <w:rsid w:val="009A2308"/>
    <w:rsid w:val="009A2862"/>
    <w:rsid w:val="009A2CD8"/>
    <w:rsid w:val="009A2DBF"/>
    <w:rsid w:val="009A2F5E"/>
    <w:rsid w:val="009A3474"/>
    <w:rsid w:val="009A3729"/>
    <w:rsid w:val="009A37B8"/>
    <w:rsid w:val="009A3B22"/>
    <w:rsid w:val="009A3B51"/>
    <w:rsid w:val="009A49AF"/>
    <w:rsid w:val="009A4F43"/>
    <w:rsid w:val="009A5694"/>
    <w:rsid w:val="009A57B2"/>
    <w:rsid w:val="009A5871"/>
    <w:rsid w:val="009A5C37"/>
    <w:rsid w:val="009A5CE8"/>
    <w:rsid w:val="009A6057"/>
    <w:rsid w:val="009A608F"/>
    <w:rsid w:val="009A623D"/>
    <w:rsid w:val="009A62D4"/>
    <w:rsid w:val="009A6361"/>
    <w:rsid w:val="009A68CA"/>
    <w:rsid w:val="009A692B"/>
    <w:rsid w:val="009A6B7C"/>
    <w:rsid w:val="009A6BD4"/>
    <w:rsid w:val="009A6CDC"/>
    <w:rsid w:val="009A7083"/>
    <w:rsid w:val="009A7108"/>
    <w:rsid w:val="009A732B"/>
    <w:rsid w:val="009A736D"/>
    <w:rsid w:val="009A7509"/>
    <w:rsid w:val="009A794E"/>
    <w:rsid w:val="009A7BA1"/>
    <w:rsid w:val="009A7C8F"/>
    <w:rsid w:val="009A7DC8"/>
    <w:rsid w:val="009A7F12"/>
    <w:rsid w:val="009B0874"/>
    <w:rsid w:val="009B08BA"/>
    <w:rsid w:val="009B0D56"/>
    <w:rsid w:val="009B1331"/>
    <w:rsid w:val="009B1454"/>
    <w:rsid w:val="009B1A6C"/>
    <w:rsid w:val="009B1EAA"/>
    <w:rsid w:val="009B1EBF"/>
    <w:rsid w:val="009B1EC3"/>
    <w:rsid w:val="009B1F80"/>
    <w:rsid w:val="009B21C4"/>
    <w:rsid w:val="009B22C4"/>
    <w:rsid w:val="009B23DB"/>
    <w:rsid w:val="009B2447"/>
    <w:rsid w:val="009B3014"/>
    <w:rsid w:val="009B3268"/>
    <w:rsid w:val="009B339F"/>
    <w:rsid w:val="009B3B85"/>
    <w:rsid w:val="009B3C26"/>
    <w:rsid w:val="009B43B4"/>
    <w:rsid w:val="009B4BC0"/>
    <w:rsid w:val="009B4D7D"/>
    <w:rsid w:val="009B4DE9"/>
    <w:rsid w:val="009B4E79"/>
    <w:rsid w:val="009B52EF"/>
    <w:rsid w:val="009B52F4"/>
    <w:rsid w:val="009B55DA"/>
    <w:rsid w:val="009B5684"/>
    <w:rsid w:val="009B57A0"/>
    <w:rsid w:val="009B59ED"/>
    <w:rsid w:val="009B60D8"/>
    <w:rsid w:val="009B6202"/>
    <w:rsid w:val="009B6955"/>
    <w:rsid w:val="009B6B5B"/>
    <w:rsid w:val="009B6BC0"/>
    <w:rsid w:val="009B6C22"/>
    <w:rsid w:val="009B6CF2"/>
    <w:rsid w:val="009B6DFB"/>
    <w:rsid w:val="009B6E05"/>
    <w:rsid w:val="009B705D"/>
    <w:rsid w:val="009B743B"/>
    <w:rsid w:val="009B762E"/>
    <w:rsid w:val="009B78B3"/>
    <w:rsid w:val="009B7913"/>
    <w:rsid w:val="009B7C40"/>
    <w:rsid w:val="009B7EEB"/>
    <w:rsid w:val="009C064C"/>
    <w:rsid w:val="009C066A"/>
    <w:rsid w:val="009C06AE"/>
    <w:rsid w:val="009C082C"/>
    <w:rsid w:val="009C0B14"/>
    <w:rsid w:val="009C102F"/>
    <w:rsid w:val="009C128F"/>
    <w:rsid w:val="009C1C84"/>
    <w:rsid w:val="009C242F"/>
    <w:rsid w:val="009C28A8"/>
    <w:rsid w:val="009C2EB2"/>
    <w:rsid w:val="009C30C8"/>
    <w:rsid w:val="009C323B"/>
    <w:rsid w:val="009C3380"/>
    <w:rsid w:val="009C3547"/>
    <w:rsid w:val="009C37AD"/>
    <w:rsid w:val="009C3FC9"/>
    <w:rsid w:val="009C3FD6"/>
    <w:rsid w:val="009C42F8"/>
    <w:rsid w:val="009C440F"/>
    <w:rsid w:val="009C55A7"/>
    <w:rsid w:val="009C57B8"/>
    <w:rsid w:val="009C599F"/>
    <w:rsid w:val="009C5A96"/>
    <w:rsid w:val="009C6075"/>
    <w:rsid w:val="009C6438"/>
    <w:rsid w:val="009C6654"/>
    <w:rsid w:val="009C6691"/>
    <w:rsid w:val="009C6A6B"/>
    <w:rsid w:val="009C6B97"/>
    <w:rsid w:val="009C6DA0"/>
    <w:rsid w:val="009C704B"/>
    <w:rsid w:val="009C70FA"/>
    <w:rsid w:val="009C72F6"/>
    <w:rsid w:val="009C7A97"/>
    <w:rsid w:val="009C7AEC"/>
    <w:rsid w:val="009C7C9F"/>
    <w:rsid w:val="009C7DB9"/>
    <w:rsid w:val="009D0204"/>
    <w:rsid w:val="009D02CE"/>
    <w:rsid w:val="009D07CD"/>
    <w:rsid w:val="009D084C"/>
    <w:rsid w:val="009D092A"/>
    <w:rsid w:val="009D0EEB"/>
    <w:rsid w:val="009D107C"/>
    <w:rsid w:val="009D1446"/>
    <w:rsid w:val="009D14FD"/>
    <w:rsid w:val="009D1D50"/>
    <w:rsid w:val="009D1DD6"/>
    <w:rsid w:val="009D1DF3"/>
    <w:rsid w:val="009D1F7A"/>
    <w:rsid w:val="009D26B1"/>
    <w:rsid w:val="009D278A"/>
    <w:rsid w:val="009D291D"/>
    <w:rsid w:val="009D2BF7"/>
    <w:rsid w:val="009D2F7E"/>
    <w:rsid w:val="009D3C5E"/>
    <w:rsid w:val="009D3D8B"/>
    <w:rsid w:val="009D4068"/>
    <w:rsid w:val="009D4842"/>
    <w:rsid w:val="009D512C"/>
    <w:rsid w:val="009D52BF"/>
    <w:rsid w:val="009D53CF"/>
    <w:rsid w:val="009D53F1"/>
    <w:rsid w:val="009D563E"/>
    <w:rsid w:val="009D5C69"/>
    <w:rsid w:val="009D5D74"/>
    <w:rsid w:val="009D5F1C"/>
    <w:rsid w:val="009D6021"/>
    <w:rsid w:val="009D61E9"/>
    <w:rsid w:val="009D6826"/>
    <w:rsid w:val="009D6BD8"/>
    <w:rsid w:val="009D6CBF"/>
    <w:rsid w:val="009D6FD4"/>
    <w:rsid w:val="009D7652"/>
    <w:rsid w:val="009D7B97"/>
    <w:rsid w:val="009D7D3A"/>
    <w:rsid w:val="009E0638"/>
    <w:rsid w:val="009E0849"/>
    <w:rsid w:val="009E0B8E"/>
    <w:rsid w:val="009E0E8A"/>
    <w:rsid w:val="009E0EE0"/>
    <w:rsid w:val="009E1119"/>
    <w:rsid w:val="009E115C"/>
    <w:rsid w:val="009E1652"/>
    <w:rsid w:val="009E1745"/>
    <w:rsid w:val="009E19FA"/>
    <w:rsid w:val="009E1E50"/>
    <w:rsid w:val="009E2C0E"/>
    <w:rsid w:val="009E3012"/>
    <w:rsid w:val="009E346E"/>
    <w:rsid w:val="009E3ED9"/>
    <w:rsid w:val="009E435C"/>
    <w:rsid w:val="009E46D0"/>
    <w:rsid w:val="009E479F"/>
    <w:rsid w:val="009E489B"/>
    <w:rsid w:val="009E4AAC"/>
    <w:rsid w:val="009E4ABE"/>
    <w:rsid w:val="009E4AE9"/>
    <w:rsid w:val="009E4F11"/>
    <w:rsid w:val="009E55D7"/>
    <w:rsid w:val="009E5B01"/>
    <w:rsid w:val="009E5C8E"/>
    <w:rsid w:val="009E5D3F"/>
    <w:rsid w:val="009E5F12"/>
    <w:rsid w:val="009E62D3"/>
    <w:rsid w:val="009E6568"/>
    <w:rsid w:val="009E67FD"/>
    <w:rsid w:val="009E6B35"/>
    <w:rsid w:val="009E6B75"/>
    <w:rsid w:val="009E6BDB"/>
    <w:rsid w:val="009E6E82"/>
    <w:rsid w:val="009E7057"/>
    <w:rsid w:val="009E729D"/>
    <w:rsid w:val="009F0074"/>
    <w:rsid w:val="009F01C7"/>
    <w:rsid w:val="009F06D6"/>
    <w:rsid w:val="009F07F2"/>
    <w:rsid w:val="009F115D"/>
    <w:rsid w:val="009F171D"/>
    <w:rsid w:val="009F19EF"/>
    <w:rsid w:val="009F1AE2"/>
    <w:rsid w:val="009F2106"/>
    <w:rsid w:val="009F3104"/>
    <w:rsid w:val="009F3229"/>
    <w:rsid w:val="009F3399"/>
    <w:rsid w:val="009F3722"/>
    <w:rsid w:val="009F3958"/>
    <w:rsid w:val="009F3B7A"/>
    <w:rsid w:val="009F44D7"/>
    <w:rsid w:val="009F47CA"/>
    <w:rsid w:val="009F4B34"/>
    <w:rsid w:val="009F4F1B"/>
    <w:rsid w:val="009F506F"/>
    <w:rsid w:val="009F50DC"/>
    <w:rsid w:val="009F53B4"/>
    <w:rsid w:val="009F550D"/>
    <w:rsid w:val="009F5D2F"/>
    <w:rsid w:val="009F5E65"/>
    <w:rsid w:val="009F6145"/>
    <w:rsid w:val="009F69C8"/>
    <w:rsid w:val="009F6C3D"/>
    <w:rsid w:val="009F6D34"/>
    <w:rsid w:val="009F6F53"/>
    <w:rsid w:val="009F7423"/>
    <w:rsid w:val="009F7DA5"/>
    <w:rsid w:val="00A00137"/>
    <w:rsid w:val="00A002A4"/>
    <w:rsid w:val="00A007E6"/>
    <w:rsid w:val="00A00A45"/>
    <w:rsid w:val="00A00D66"/>
    <w:rsid w:val="00A01032"/>
    <w:rsid w:val="00A013ED"/>
    <w:rsid w:val="00A01495"/>
    <w:rsid w:val="00A0173C"/>
    <w:rsid w:val="00A01860"/>
    <w:rsid w:val="00A01B63"/>
    <w:rsid w:val="00A023F5"/>
    <w:rsid w:val="00A029E2"/>
    <w:rsid w:val="00A02F7A"/>
    <w:rsid w:val="00A03527"/>
    <w:rsid w:val="00A0369D"/>
    <w:rsid w:val="00A036F5"/>
    <w:rsid w:val="00A03C34"/>
    <w:rsid w:val="00A03D5A"/>
    <w:rsid w:val="00A0482F"/>
    <w:rsid w:val="00A04945"/>
    <w:rsid w:val="00A04EC4"/>
    <w:rsid w:val="00A05321"/>
    <w:rsid w:val="00A0554C"/>
    <w:rsid w:val="00A05D1B"/>
    <w:rsid w:val="00A05E2D"/>
    <w:rsid w:val="00A05EC9"/>
    <w:rsid w:val="00A05F78"/>
    <w:rsid w:val="00A0605B"/>
    <w:rsid w:val="00A06713"/>
    <w:rsid w:val="00A06930"/>
    <w:rsid w:val="00A06B6E"/>
    <w:rsid w:val="00A06C87"/>
    <w:rsid w:val="00A06F05"/>
    <w:rsid w:val="00A07097"/>
    <w:rsid w:val="00A07604"/>
    <w:rsid w:val="00A0777D"/>
    <w:rsid w:val="00A07B1C"/>
    <w:rsid w:val="00A07F20"/>
    <w:rsid w:val="00A10235"/>
    <w:rsid w:val="00A1061A"/>
    <w:rsid w:val="00A1068E"/>
    <w:rsid w:val="00A109CE"/>
    <w:rsid w:val="00A10C10"/>
    <w:rsid w:val="00A10DF1"/>
    <w:rsid w:val="00A10E1C"/>
    <w:rsid w:val="00A10EA1"/>
    <w:rsid w:val="00A10F72"/>
    <w:rsid w:val="00A10F95"/>
    <w:rsid w:val="00A110D1"/>
    <w:rsid w:val="00A115C4"/>
    <w:rsid w:val="00A1173E"/>
    <w:rsid w:val="00A11C3B"/>
    <w:rsid w:val="00A11DC9"/>
    <w:rsid w:val="00A11F30"/>
    <w:rsid w:val="00A1258D"/>
    <w:rsid w:val="00A12C26"/>
    <w:rsid w:val="00A12CCE"/>
    <w:rsid w:val="00A12E43"/>
    <w:rsid w:val="00A12FAA"/>
    <w:rsid w:val="00A13472"/>
    <w:rsid w:val="00A13524"/>
    <w:rsid w:val="00A13952"/>
    <w:rsid w:val="00A13AF7"/>
    <w:rsid w:val="00A13E16"/>
    <w:rsid w:val="00A14144"/>
    <w:rsid w:val="00A143B9"/>
    <w:rsid w:val="00A1447C"/>
    <w:rsid w:val="00A1479C"/>
    <w:rsid w:val="00A14AB3"/>
    <w:rsid w:val="00A15598"/>
    <w:rsid w:val="00A1599F"/>
    <w:rsid w:val="00A15B2B"/>
    <w:rsid w:val="00A15ED4"/>
    <w:rsid w:val="00A15EFD"/>
    <w:rsid w:val="00A16D3B"/>
    <w:rsid w:val="00A16E51"/>
    <w:rsid w:val="00A16F54"/>
    <w:rsid w:val="00A1717D"/>
    <w:rsid w:val="00A171F8"/>
    <w:rsid w:val="00A1749C"/>
    <w:rsid w:val="00A176D3"/>
    <w:rsid w:val="00A17B7D"/>
    <w:rsid w:val="00A20307"/>
    <w:rsid w:val="00A2041A"/>
    <w:rsid w:val="00A209A6"/>
    <w:rsid w:val="00A209FE"/>
    <w:rsid w:val="00A20B0D"/>
    <w:rsid w:val="00A20FD0"/>
    <w:rsid w:val="00A21193"/>
    <w:rsid w:val="00A21745"/>
    <w:rsid w:val="00A21A5E"/>
    <w:rsid w:val="00A21A69"/>
    <w:rsid w:val="00A21C86"/>
    <w:rsid w:val="00A227EF"/>
    <w:rsid w:val="00A22950"/>
    <w:rsid w:val="00A22D46"/>
    <w:rsid w:val="00A22F07"/>
    <w:rsid w:val="00A23851"/>
    <w:rsid w:val="00A23DF8"/>
    <w:rsid w:val="00A2456D"/>
    <w:rsid w:val="00A246DA"/>
    <w:rsid w:val="00A24859"/>
    <w:rsid w:val="00A24970"/>
    <w:rsid w:val="00A24A87"/>
    <w:rsid w:val="00A24B85"/>
    <w:rsid w:val="00A25046"/>
    <w:rsid w:val="00A25775"/>
    <w:rsid w:val="00A2633B"/>
    <w:rsid w:val="00A269C3"/>
    <w:rsid w:val="00A26B4B"/>
    <w:rsid w:val="00A26B70"/>
    <w:rsid w:val="00A26CE7"/>
    <w:rsid w:val="00A26D9B"/>
    <w:rsid w:val="00A26F4A"/>
    <w:rsid w:val="00A26F56"/>
    <w:rsid w:val="00A27244"/>
    <w:rsid w:val="00A274C2"/>
    <w:rsid w:val="00A27914"/>
    <w:rsid w:val="00A27DB2"/>
    <w:rsid w:val="00A30CB1"/>
    <w:rsid w:val="00A30EEF"/>
    <w:rsid w:val="00A31676"/>
    <w:rsid w:val="00A31BA1"/>
    <w:rsid w:val="00A324D2"/>
    <w:rsid w:val="00A32582"/>
    <w:rsid w:val="00A325C3"/>
    <w:rsid w:val="00A32638"/>
    <w:rsid w:val="00A32712"/>
    <w:rsid w:val="00A32AAB"/>
    <w:rsid w:val="00A32BAA"/>
    <w:rsid w:val="00A33154"/>
    <w:rsid w:val="00A33454"/>
    <w:rsid w:val="00A33B98"/>
    <w:rsid w:val="00A33FEF"/>
    <w:rsid w:val="00A341A2"/>
    <w:rsid w:val="00A343E9"/>
    <w:rsid w:val="00A34515"/>
    <w:rsid w:val="00A34956"/>
    <w:rsid w:val="00A34A88"/>
    <w:rsid w:val="00A34BED"/>
    <w:rsid w:val="00A34E74"/>
    <w:rsid w:val="00A35457"/>
    <w:rsid w:val="00A35461"/>
    <w:rsid w:val="00A35631"/>
    <w:rsid w:val="00A3570B"/>
    <w:rsid w:val="00A35EAD"/>
    <w:rsid w:val="00A35F05"/>
    <w:rsid w:val="00A365C8"/>
    <w:rsid w:val="00A36CF7"/>
    <w:rsid w:val="00A36E97"/>
    <w:rsid w:val="00A37648"/>
    <w:rsid w:val="00A37999"/>
    <w:rsid w:val="00A379D8"/>
    <w:rsid w:val="00A37B2C"/>
    <w:rsid w:val="00A37DC1"/>
    <w:rsid w:val="00A40085"/>
    <w:rsid w:val="00A4042C"/>
    <w:rsid w:val="00A406DF"/>
    <w:rsid w:val="00A41333"/>
    <w:rsid w:val="00A41698"/>
    <w:rsid w:val="00A419BD"/>
    <w:rsid w:val="00A41DAF"/>
    <w:rsid w:val="00A41DB2"/>
    <w:rsid w:val="00A42426"/>
    <w:rsid w:val="00A42799"/>
    <w:rsid w:val="00A42A5C"/>
    <w:rsid w:val="00A42CDC"/>
    <w:rsid w:val="00A432A3"/>
    <w:rsid w:val="00A4353B"/>
    <w:rsid w:val="00A4356A"/>
    <w:rsid w:val="00A43A77"/>
    <w:rsid w:val="00A43F17"/>
    <w:rsid w:val="00A44001"/>
    <w:rsid w:val="00A4408C"/>
    <w:rsid w:val="00A44768"/>
    <w:rsid w:val="00A44B21"/>
    <w:rsid w:val="00A44E25"/>
    <w:rsid w:val="00A456E9"/>
    <w:rsid w:val="00A45ED8"/>
    <w:rsid w:val="00A460FD"/>
    <w:rsid w:val="00A4622C"/>
    <w:rsid w:val="00A46244"/>
    <w:rsid w:val="00A4678F"/>
    <w:rsid w:val="00A46A52"/>
    <w:rsid w:val="00A46CEF"/>
    <w:rsid w:val="00A46D3F"/>
    <w:rsid w:val="00A46E54"/>
    <w:rsid w:val="00A470A8"/>
    <w:rsid w:val="00A47113"/>
    <w:rsid w:val="00A47268"/>
    <w:rsid w:val="00A474BD"/>
    <w:rsid w:val="00A47707"/>
    <w:rsid w:val="00A47B59"/>
    <w:rsid w:val="00A47E58"/>
    <w:rsid w:val="00A5008B"/>
    <w:rsid w:val="00A5025B"/>
    <w:rsid w:val="00A503CB"/>
    <w:rsid w:val="00A50760"/>
    <w:rsid w:val="00A507CF"/>
    <w:rsid w:val="00A5081E"/>
    <w:rsid w:val="00A50D36"/>
    <w:rsid w:val="00A50F2B"/>
    <w:rsid w:val="00A51032"/>
    <w:rsid w:val="00A5140C"/>
    <w:rsid w:val="00A516BF"/>
    <w:rsid w:val="00A5176D"/>
    <w:rsid w:val="00A51900"/>
    <w:rsid w:val="00A51A39"/>
    <w:rsid w:val="00A51B71"/>
    <w:rsid w:val="00A51D96"/>
    <w:rsid w:val="00A520E2"/>
    <w:rsid w:val="00A53240"/>
    <w:rsid w:val="00A534C7"/>
    <w:rsid w:val="00A53760"/>
    <w:rsid w:val="00A538D1"/>
    <w:rsid w:val="00A5398B"/>
    <w:rsid w:val="00A541DB"/>
    <w:rsid w:val="00A5423E"/>
    <w:rsid w:val="00A542A1"/>
    <w:rsid w:val="00A542BC"/>
    <w:rsid w:val="00A542EF"/>
    <w:rsid w:val="00A54E26"/>
    <w:rsid w:val="00A552D8"/>
    <w:rsid w:val="00A556C2"/>
    <w:rsid w:val="00A55968"/>
    <w:rsid w:val="00A55B8C"/>
    <w:rsid w:val="00A55C89"/>
    <w:rsid w:val="00A55EB7"/>
    <w:rsid w:val="00A56130"/>
    <w:rsid w:val="00A56A35"/>
    <w:rsid w:val="00A56D0B"/>
    <w:rsid w:val="00A5703D"/>
    <w:rsid w:val="00A57282"/>
    <w:rsid w:val="00A576B1"/>
    <w:rsid w:val="00A577AE"/>
    <w:rsid w:val="00A60003"/>
    <w:rsid w:val="00A601E2"/>
    <w:rsid w:val="00A60801"/>
    <w:rsid w:val="00A60A6D"/>
    <w:rsid w:val="00A60BD2"/>
    <w:rsid w:val="00A6147D"/>
    <w:rsid w:val="00A61622"/>
    <w:rsid w:val="00A618A4"/>
    <w:rsid w:val="00A61B41"/>
    <w:rsid w:val="00A61D05"/>
    <w:rsid w:val="00A61FFB"/>
    <w:rsid w:val="00A62284"/>
    <w:rsid w:val="00A622DD"/>
    <w:rsid w:val="00A62549"/>
    <w:rsid w:val="00A62581"/>
    <w:rsid w:val="00A625D6"/>
    <w:rsid w:val="00A6292D"/>
    <w:rsid w:val="00A62D3E"/>
    <w:rsid w:val="00A62F45"/>
    <w:rsid w:val="00A632EC"/>
    <w:rsid w:val="00A636FF"/>
    <w:rsid w:val="00A63826"/>
    <w:rsid w:val="00A63BE7"/>
    <w:rsid w:val="00A63BF4"/>
    <w:rsid w:val="00A63D90"/>
    <w:rsid w:val="00A63F91"/>
    <w:rsid w:val="00A63FBC"/>
    <w:rsid w:val="00A641A8"/>
    <w:rsid w:val="00A64973"/>
    <w:rsid w:val="00A64B0F"/>
    <w:rsid w:val="00A64C1C"/>
    <w:rsid w:val="00A65147"/>
    <w:rsid w:val="00A651AA"/>
    <w:rsid w:val="00A6522F"/>
    <w:rsid w:val="00A65245"/>
    <w:rsid w:val="00A655AE"/>
    <w:rsid w:val="00A65802"/>
    <w:rsid w:val="00A665C2"/>
    <w:rsid w:val="00A66601"/>
    <w:rsid w:val="00A66C76"/>
    <w:rsid w:val="00A66F93"/>
    <w:rsid w:val="00A67280"/>
    <w:rsid w:val="00A672B4"/>
    <w:rsid w:val="00A67F06"/>
    <w:rsid w:val="00A70CD4"/>
    <w:rsid w:val="00A71738"/>
    <w:rsid w:val="00A71926"/>
    <w:rsid w:val="00A719D6"/>
    <w:rsid w:val="00A71CE1"/>
    <w:rsid w:val="00A72158"/>
    <w:rsid w:val="00A728F5"/>
    <w:rsid w:val="00A72B50"/>
    <w:rsid w:val="00A72F69"/>
    <w:rsid w:val="00A733B2"/>
    <w:rsid w:val="00A7385C"/>
    <w:rsid w:val="00A73CB4"/>
    <w:rsid w:val="00A73DDD"/>
    <w:rsid w:val="00A7426A"/>
    <w:rsid w:val="00A74457"/>
    <w:rsid w:val="00A748B2"/>
    <w:rsid w:val="00A748FF"/>
    <w:rsid w:val="00A74922"/>
    <w:rsid w:val="00A74AC8"/>
    <w:rsid w:val="00A74E1A"/>
    <w:rsid w:val="00A7512B"/>
    <w:rsid w:val="00A753BA"/>
    <w:rsid w:val="00A754BB"/>
    <w:rsid w:val="00A75A0A"/>
    <w:rsid w:val="00A75AF1"/>
    <w:rsid w:val="00A763B1"/>
    <w:rsid w:val="00A7649A"/>
    <w:rsid w:val="00A7671B"/>
    <w:rsid w:val="00A7694E"/>
    <w:rsid w:val="00A76AFA"/>
    <w:rsid w:val="00A76D4E"/>
    <w:rsid w:val="00A76E75"/>
    <w:rsid w:val="00A7709F"/>
    <w:rsid w:val="00A773EE"/>
    <w:rsid w:val="00A77F70"/>
    <w:rsid w:val="00A801D2"/>
    <w:rsid w:val="00A8032D"/>
    <w:rsid w:val="00A803DF"/>
    <w:rsid w:val="00A805C5"/>
    <w:rsid w:val="00A807D2"/>
    <w:rsid w:val="00A8099F"/>
    <w:rsid w:val="00A80CA9"/>
    <w:rsid w:val="00A80D0F"/>
    <w:rsid w:val="00A8168A"/>
    <w:rsid w:val="00A818FF"/>
    <w:rsid w:val="00A82082"/>
    <w:rsid w:val="00A8250D"/>
    <w:rsid w:val="00A827DF"/>
    <w:rsid w:val="00A82B54"/>
    <w:rsid w:val="00A82EB1"/>
    <w:rsid w:val="00A83306"/>
    <w:rsid w:val="00A836E5"/>
    <w:rsid w:val="00A83801"/>
    <w:rsid w:val="00A83C32"/>
    <w:rsid w:val="00A83D5F"/>
    <w:rsid w:val="00A842B5"/>
    <w:rsid w:val="00A84501"/>
    <w:rsid w:val="00A84702"/>
    <w:rsid w:val="00A84A29"/>
    <w:rsid w:val="00A84D4C"/>
    <w:rsid w:val="00A84FC2"/>
    <w:rsid w:val="00A85025"/>
    <w:rsid w:val="00A850A3"/>
    <w:rsid w:val="00A851BB"/>
    <w:rsid w:val="00A85298"/>
    <w:rsid w:val="00A8531E"/>
    <w:rsid w:val="00A85882"/>
    <w:rsid w:val="00A85F61"/>
    <w:rsid w:val="00A86281"/>
    <w:rsid w:val="00A86980"/>
    <w:rsid w:val="00A86B4E"/>
    <w:rsid w:val="00A87109"/>
    <w:rsid w:val="00A872A6"/>
    <w:rsid w:val="00A8742F"/>
    <w:rsid w:val="00A876C0"/>
    <w:rsid w:val="00A877A8"/>
    <w:rsid w:val="00A879C5"/>
    <w:rsid w:val="00A879CB"/>
    <w:rsid w:val="00A87AC9"/>
    <w:rsid w:val="00A87BA3"/>
    <w:rsid w:val="00A9076F"/>
    <w:rsid w:val="00A9098E"/>
    <w:rsid w:val="00A90BDC"/>
    <w:rsid w:val="00A90C1D"/>
    <w:rsid w:val="00A910F7"/>
    <w:rsid w:val="00A916B7"/>
    <w:rsid w:val="00A91E3D"/>
    <w:rsid w:val="00A9242B"/>
    <w:rsid w:val="00A9243F"/>
    <w:rsid w:val="00A92884"/>
    <w:rsid w:val="00A92886"/>
    <w:rsid w:val="00A9290F"/>
    <w:rsid w:val="00A92BED"/>
    <w:rsid w:val="00A92D21"/>
    <w:rsid w:val="00A93153"/>
    <w:rsid w:val="00A94041"/>
    <w:rsid w:val="00A9453E"/>
    <w:rsid w:val="00A94693"/>
    <w:rsid w:val="00A947A4"/>
    <w:rsid w:val="00A94BD6"/>
    <w:rsid w:val="00A94C4E"/>
    <w:rsid w:val="00A94DCB"/>
    <w:rsid w:val="00A94E53"/>
    <w:rsid w:val="00A94F0E"/>
    <w:rsid w:val="00A95630"/>
    <w:rsid w:val="00A95B1F"/>
    <w:rsid w:val="00A95F61"/>
    <w:rsid w:val="00A96025"/>
    <w:rsid w:val="00A960B1"/>
    <w:rsid w:val="00A9613F"/>
    <w:rsid w:val="00A9635A"/>
    <w:rsid w:val="00A96786"/>
    <w:rsid w:val="00A9698F"/>
    <w:rsid w:val="00A969F4"/>
    <w:rsid w:val="00A97542"/>
    <w:rsid w:val="00A9797B"/>
    <w:rsid w:val="00A97BD0"/>
    <w:rsid w:val="00A97F2C"/>
    <w:rsid w:val="00AA01D0"/>
    <w:rsid w:val="00AA0443"/>
    <w:rsid w:val="00AA046C"/>
    <w:rsid w:val="00AA06D7"/>
    <w:rsid w:val="00AA09AD"/>
    <w:rsid w:val="00AA0BA8"/>
    <w:rsid w:val="00AA0D60"/>
    <w:rsid w:val="00AA0F16"/>
    <w:rsid w:val="00AA12FB"/>
    <w:rsid w:val="00AA1612"/>
    <w:rsid w:val="00AA184E"/>
    <w:rsid w:val="00AA18B6"/>
    <w:rsid w:val="00AA1C60"/>
    <w:rsid w:val="00AA2C59"/>
    <w:rsid w:val="00AA2CE1"/>
    <w:rsid w:val="00AA2D1E"/>
    <w:rsid w:val="00AA3370"/>
    <w:rsid w:val="00AA342E"/>
    <w:rsid w:val="00AA34DA"/>
    <w:rsid w:val="00AA3518"/>
    <w:rsid w:val="00AA3915"/>
    <w:rsid w:val="00AA3ED5"/>
    <w:rsid w:val="00AA3FA4"/>
    <w:rsid w:val="00AA3FCC"/>
    <w:rsid w:val="00AA415E"/>
    <w:rsid w:val="00AA44D0"/>
    <w:rsid w:val="00AA4582"/>
    <w:rsid w:val="00AA460A"/>
    <w:rsid w:val="00AA4B6D"/>
    <w:rsid w:val="00AA531C"/>
    <w:rsid w:val="00AA5332"/>
    <w:rsid w:val="00AA54FA"/>
    <w:rsid w:val="00AA5B0C"/>
    <w:rsid w:val="00AA5F52"/>
    <w:rsid w:val="00AA5F55"/>
    <w:rsid w:val="00AA610C"/>
    <w:rsid w:val="00AA6146"/>
    <w:rsid w:val="00AA69B6"/>
    <w:rsid w:val="00AA6BD1"/>
    <w:rsid w:val="00AA7117"/>
    <w:rsid w:val="00AA71CC"/>
    <w:rsid w:val="00AA73EE"/>
    <w:rsid w:val="00AA75AC"/>
    <w:rsid w:val="00AA763D"/>
    <w:rsid w:val="00AA7D24"/>
    <w:rsid w:val="00AA7D6C"/>
    <w:rsid w:val="00AA7E8C"/>
    <w:rsid w:val="00AA7FE4"/>
    <w:rsid w:val="00AB0092"/>
    <w:rsid w:val="00AB0360"/>
    <w:rsid w:val="00AB0376"/>
    <w:rsid w:val="00AB0476"/>
    <w:rsid w:val="00AB07BD"/>
    <w:rsid w:val="00AB0921"/>
    <w:rsid w:val="00AB0949"/>
    <w:rsid w:val="00AB0DBF"/>
    <w:rsid w:val="00AB0F89"/>
    <w:rsid w:val="00AB1366"/>
    <w:rsid w:val="00AB13B9"/>
    <w:rsid w:val="00AB1736"/>
    <w:rsid w:val="00AB1796"/>
    <w:rsid w:val="00AB19B3"/>
    <w:rsid w:val="00AB21F7"/>
    <w:rsid w:val="00AB227C"/>
    <w:rsid w:val="00AB24AF"/>
    <w:rsid w:val="00AB277B"/>
    <w:rsid w:val="00AB33D3"/>
    <w:rsid w:val="00AB3ACE"/>
    <w:rsid w:val="00AB3CFA"/>
    <w:rsid w:val="00AB4735"/>
    <w:rsid w:val="00AB4CDF"/>
    <w:rsid w:val="00AB4FFF"/>
    <w:rsid w:val="00AB501E"/>
    <w:rsid w:val="00AB50BF"/>
    <w:rsid w:val="00AB5175"/>
    <w:rsid w:val="00AB524A"/>
    <w:rsid w:val="00AB5270"/>
    <w:rsid w:val="00AB570E"/>
    <w:rsid w:val="00AB60A5"/>
    <w:rsid w:val="00AB6471"/>
    <w:rsid w:val="00AB66E9"/>
    <w:rsid w:val="00AB693F"/>
    <w:rsid w:val="00AB6CEE"/>
    <w:rsid w:val="00AB6FA3"/>
    <w:rsid w:val="00AB6FEB"/>
    <w:rsid w:val="00AB7432"/>
    <w:rsid w:val="00AB761F"/>
    <w:rsid w:val="00AB7CC8"/>
    <w:rsid w:val="00AB7E89"/>
    <w:rsid w:val="00AC03E6"/>
    <w:rsid w:val="00AC0535"/>
    <w:rsid w:val="00AC0E15"/>
    <w:rsid w:val="00AC1034"/>
    <w:rsid w:val="00AC10B6"/>
    <w:rsid w:val="00AC1238"/>
    <w:rsid w:val="00AC1468"/>
    <w:rsid w:val="00AC1C2A"/>
    <w:rsid w:val="00AC1E02"/>
    <w:rsid w:val="00AC2478"/>
    <w:rsid w:val="00AC25CE"/>
    <w:rsid w:val="00AC2613"/>
    <w:rsid w:val="00AC2970"/>
    <w:rsid w:val="00AC32CA"/>
    <w:rsid w:val="00AC33BD"/>
    <w:rsid w:val="00AC349C"/>
    <w:rsid w:val="00AC35A8"/>
    <w:rsid w:val="00AC37B2"/>
    <w:rsid w:val="00AC38E2"/>
    <w:rsid w:val="00AC3A84"/>
    <w:rsid w:val="00AC3BAF"/>
    <w:rsid w:val="00AC3F0C"/>
    <w:rsid w:val="00AC3FDB"/>
    <w:rsid w:val="00AC459C"/>
    <w:rsid w:val="00AC4DDA"/>
    <w:rsid w:val="00AC4E04"/>
    <w:rsid w:val="00AC4E4D"/>
    <w:rsid w:val="00AC505F"/>
    <w:rsid w:val="00AC5128"/>
    <w:rsid w:val="00AC51DF"/>
    <w:rsid w:val="00AC5882"/>
    <w:rsid w:val="00AC6559"/>
    <w:rsid w:val="00AC6FD1"/>
    <w:rsid w:val="00AC7268"/>
    <w:rsid w:val="00AC7286"/>
    <w:rsid w:val="00AC7CE1"/>
    <w:rsid w:val="00AC7DC3"/>
    <w:rsid w:val="00AC7E80"/>
    <w:rsid w:val="00AC7F58"/>
    <w:rsid w:val="00AD0303"/>
    <w:rsid w:val="00AD06A3"/>
    <w:rsid w:val="00AD0C2D"/>
    <w:rsid w:val="00AD11F1"/>
    <w:rsid w:val="00AD164C"/>
    <w:rsid w:val="00AD18AA"/>
    <w:rsid w:val="00AD190D"/>
    <w:rsid w:val="00AD261F"/>
    <w:rsid w:val="00AD28F1"/>
    <w:rsid w:val="00AD2A50"/>
    <w:rsid w:val="00AD2EF8"/>
    <w:rsid w:val="00AD308F"/>
    <w:rsid w:val="00AD30E0"/>
    <w:rsid w:val="00AD324D"/>
    <w:rsid w:val="00AD3308"/>
    <w:rsid w:val="00AD3664"/>
    <w:rsid w:val="00AD3920"/>
    <w:rsid w:val="00AD3DD0"/>
    <w:rsid w:val="00AD3E76"/>
    <w:rsid w:val="00AD3FC7"/>
    <w:rsid w:val="00AD450A"/>
    <w:rsid w:val="00AD47A7"/>
    <w:rsid w:val="00AD4877"/>
    <w:rsid w:val="00AD4E54"/>
    <w:rsid w:val="00AD4F30"/>
    <w:rsid w:val="00AD50B2"/>
    <w:rsid w:val="00AD50B6"/>
    <w:rsid w:val="00AD5324"/>
    <w:rsid w:val="00AD5705"/>
    <w:rsid w:val="00AD5A17"/>
    <w:rsid w:val="00AD5B39"/>
    <w:rsid w:val="00AD5DB5"/>
    <w:rsid w:val="00AD62EF"/>
    <w:rsid w:val="00AD65F6"/>
    <w:rsid w:val="00AD6A9C"/>
    <w:rsid w:val="00AD6ED3"/>
    <w:rsid w:val="00AD7281"/>
    <w:rsid w:val="00AD7313"/>
    <w:rsid w:val="00AD760D"/>
    <w:rsid w:val="00AD763D"/>
    <w:rsid w:val="00AD76E9"/>
    <w:rsid w:val="00AD78AB"/>
    <w:rsid w:val="00AD78E6"/>
    <w:rsid w:val="00AD79CC"/>
    <w:rsid w:val="00AD7C80"/>
    <w:rsid w:val="00AE07F5"/>
    <w:rsid w:val="00AE0833"/>
    <w:rsid w:val="00AE0853"/>
    <w:rsid w:val="00AE09AB"/>
    <w:rsid w:val="00AE0B7E"/>
    <w:rsid w:val="00AE1061"/>
    <w:rsid w:val="00AE1251"/>
    <w:rsid w:val="00AE1622"/>
    <w:rsid w:val="00AE1635"/>
    <w:rsid w:val="00AE26DA"/>
    <w:rsid w:val="00AE2C94"/>
    <w:rsid w:val="00AE2E3D"/>
    <w:rsid w:val="00AE3391"/>
    <w:rsid w:val="00AE344A"/>
    <w:rsid w:val="00AE39C3"/>
    <w:rsid w:val="00AE3D11"/>
    <w:rsid w:val="00AE3E07"/>
    <w:rsid w:val="00AE427A"/>
    <w:rsid w:val="00AE48A8"/>
    <w:rsid w:val="00AE49CC"/>
    <w:rsid w:val="00AE4D22"/>
    <w:rsid w:val="00AE4D4D"/>
    <w:rsid w:val="00AE554B"/>
    <w:rsid w:val="00AE5602"/>
    <w:rsid w:val="00AE59B5"/>
    <w:rsid w:val="00AE5D86"/>
    <w:rsid w:val="00AE6042"/>
    <w:rsid w:val="00AE6323"/>
    <w:rsid w:val="00AE6900"/>
    <w:rsid w:val="00AE6C05"/>
    <w:rsid w:val="00AE6EC3"/>
    <w:rsid w:val="00AE6F82"/>
    <w:rsid w:val="00AE70E3"/>
    <w:rsid w:val="00AE71C2"/>
    <w:rsid w:val="00AE73AF"/>
    <w:rsid w:val="00AE7C28"/>
    <w:rsid w:val="00AE7C50"/>
    <w:rsid w:val="00AE7D2B"/>
    <w:rsid w:val="00AE7F3C"/>
    <w:rsid w:val="00AF0168"/>
    <w:rsid w:val="00AF04ED"/>
    <w:rsid w:val="00AF0E2A"/>
    <w:rsid w:val="00AF0EF0"/>
    <w:rsid w:val="00AF2480"/>
    <w:rsid w:val="00AF278F"/>
    <w:rsid w:val="00AF27B6"/>
    <w:rsid w:val="00AF2B5E"/>
    <w:rsid w:val="00AF2C7B"/>
    <w:rsid w:val="00AF2CAC"/>
    <w:rsid w:val="00AF3462"/>
    <w:rsid w:val="00AF39EF"/>
    <w:rsid w:val="00AF3EE8"/>
    <w:rsid w:val="00AF43DE"/>
    <w:rsid w:val="00AF4405"/>
    <w:rsid w:val="00AF48D5"/>
    <w:rsid w:val="00AF4AF9"/>
    <w:rsid w:val="00AF555A"/>
    <w:rsid w:val="00AF582B"/>
    <w:rsid w:val="00AF59AB"/>
    <w:rsid w:val="00AF5D26"/>
    <w:rsid w:val="00AF65DB"/>
    <w:rsid w:val="00AF6D34"/>
    <w:rsid w:val="00AF6E9F"/>
    <w:rsid w:val="00AF7459"/>
    <w:rsid w:val="00AF760E"/>
    <w:rsid w:val="00AF7A34"/>
    <w:rsid w:val="00AF7BD4"/>
    <w:rsid w:val="00AF7BDE"/>
    <w:rsid w:val="00B00013"/>
    <w:rsid w:val="00B00187"/>
    <w:rsid w:val="00B001C0"/>
    <w:rsid w:val="00B00641"/>
    <w:rsid w:val="00B00EA3"/>
    <w:rsid w:val="00B011F3"/>
    <w:rsid w:val="00B0158C"/>
    <w:rsid w:val="00B017EE"/>
    <w:rsid w:val="00B01A2E"/>
    <w:rsid w:val="00B01C42"/>
    <w:rsid w:val="00B01E42"/>
    <w:rsid w:val="00B02073"/>
    <w:rsid w:val="00B02079"/>
    <w:rsid w:val="00B0232F"/>
    <w:rsid w:val="00B02902"/>
    <w:rsid w:val="00B02B97"/>
    <w:rsid w:val="00B0306F"/>
    <w:rsid w:val="00B0312C"/>
    <w:rsid w:val="00B03502"/>
    <w:rsid w:val="00B03B16"/>
    <w:rsid w:val="00B03BE4"/>
    <w:rsid w:val="00B03D41"/>
    <w:rsid w:val="00B04280"/>
    <w:rsid w:val="00B043A9"/>
    <w:rsid w:val="00B0476D"/>
    <w:rsid w:val="00B0481A"/>
    <w:rsid w:val="00B049FA"/>
    <w:rsid w:val="00B04BAE"/>
    <w:rsid w:val="00B05029"/>
    <w:rsid w:val="00B05199"/>
    <w:rsid w:val="00B05245"/>
    <w:rsid w:val="00B05433"/>
    <w:rsid w:val="00B054D2"/>
    <w:rsid w:val="00B057B1"/>
    <w:rsid w:val="00B05C04"/>
    <w:rsid w:val="00B05D4E"/>
    <w:rsid w:val="00B0617D"/>
    <w:rsid w:val="00B06420"/>
    <w:rsid w:val="00B064DB"/>
    <w:rsid w:val="00B0683C"/>
    <w:rsid w:val="00B06933"/>
    <w:rsid w:val="00B069F4"/>
    <w:rsid w:val="00B06AFD"/>
    <w:rsid w:val="00B06E9D"/>
    <w:rsid w:val="00B07104"/>
    <w:rsid w:val="00B07115"/>
    <w:rsid w:val="00B077D9"/>
    <w:rsid w:val="00B07E2B"/>
    <w:rsid w:val="00B07F7A"/>
    <w:rsid w:val="00B10015"/>
    <w:rsid w:val="00B10452"/>
    <w:rsid w:val="00B10490"/>
    <w:rsid w:val="00B10D59"/>
    <w:rsid w:val="00B11A90"/>
    <w:rsid w:val="00B12678"/>
    <w:rsid w:val="00B129EC"/>
    <w:rsid w:val="00B12B52"/>
    <w:rsid w:val="00B12DF7"/>
    <w:rsid w:val="00B13E34"/>
    <w:rsid w:val="00B13F51"/>
    <w:rsid w:val="00B13FCA"/>
    <w:rsid w:val="00B146C2"/>
    <w:rsid w:val="00B14C1B"/>
    <w:rsid w:val="00B14DB7"/>
    <w:rsid w:val="00B14DF5"/>
    <w:rsid w:val="00B152A2"/>
    <w:rsid w:val="00B154FC"/>
    <w:rsid w:val="00B15534"/>
    <w:rsid w:val="00B15A9E"/>
    <w:rsid w:val="00B15EC2"/>
    <w:rsid w:val="00B160B3"/>
    <w:rsid w:val="00B16340"/>
    <w:rsid w:val="00B16715"/>
    <w:rsid w:val="00B17979"/>
    <w:rsid w:val="00B17E35"/>
    <w:rsid w:val="00B202AA"/>
    <w:rsid w:val="00B202C6"/>
    <w:rsid w:val="00B204F9"/>
    <w:rsid w:val="00B20939"/>
    <w:rsid w:val="00B2094B"/>
    <w:rsid w:val="00B20999"/>
    <w:rsid w:val="00B20D43"/>
    <w:rsid w:val="00B21034"/>
    <w:rsid w:val="00B2122A"/>
    <w:rsid w:val="00B2131D"/>
    <w:rsid w:val="00B21474"/>
    <w:rsid w:val="00B214AB"/>
    <w:rsid w:val="00B21743"/>
    <w:rsid w:val="00B21C43"/>
    <w:rsid w:val="00B21CD7"/>
    <w:rsid w:val="00B21D1B"/>
    <w:rsid w:val="00B22044"/>
    <w:rsid w:val="00B224C4"/>
    <w:rsid w:val="00B22CAB"/>
    <w:rsid w:val="00B237CB"/>
    <w:rsid w:val="00B23C8D"/>
    <w:rsid w:val="00B24593"/>
    <w:rsid w:val="00B24668"/>
    <w:rsid w:val="00B246CE"/>
    <w:rsid w:val="00B24A65"/>
    <w:rsid w:val="00B24CE4"/>
    <w:rsid w:val="00B24F4D"/>
    <w:rsid w:val="00B24FB8"/>
    <w:rsid w:val="00B24FC4"/>
    <w:rsid w:val="00B251E2"/>
    <w:rsid w:val="00B25C42"/>
    <w:rsid w:val="00B25F1B"/>
    <w:rsid w:val="00B2617B"/>
    <w:rsid w:val="00B2687A"/>
    <w:rsid w:val="00B2694D"/>
    <w:rsid w:val="00B26B89"/>
    <w:rsid w:val="00B273D5"/>
    <w:rsid w:val="00B27418"/>
    <w:rsid w:val="00B277BC"/>
    <w:rsid w:val="00B27878"/>
    <w:rsid w:val="00B27961"/>
    <w:rsid w:val="00B27BD5"/>
    <w:rsid w:val="00B300C8"/>
    <w:rsid w:val="00B30314"/>
    <w:rsid w:val="00B305A8"/>
    <w:rsid w:val="00B306CB"/>
    <w:rsid w:val="00B306EF"/>
    <w:rsid w:val="00B30793"/>
    <w:rsid w:val="00B30BF8"/>
    <w:rsid w:val="00B30CC5"/>
    <w:rsid w:val="00B315FA"/>
    <w:rsid w:val="00B31627"/>
    <w:rsid w:val="00B31B0D"/>
    <w:rsid w:val="00B32501"/>
    <w:rsid w:val="00B3298D"/>
    <w:rsid w:val="00B32ABA"/>
    <w:rsid w:val="00B32B2F"/>
    <w:rsid w:val="00B331AA"/>
    <w:rsid w:val="00B3353A"/>
    <w:rsid w:val="00B33C71"/>
    <w:rsid w:val="00B33E05"/>
    <w:rsid w:val="00B3432B"/>
    <w:rsid w:val="00B34559"/>
    <w:rsid w:val="00B3492E"/>
    <w:rsid w:val="00B34935"/>
    <w:rsid w:val="00B34B07"/>
    <w:rsid w:val="00B35167"/>
    <w:rsid w:val="00B352BE"/>
    <w:rsid w:val="00B35EF0"/>
    <w:rsid w:val="00B36313"/>
    <w:rsid w:val="00B3640B"/>
    <w:rsid w:val="00B364A4"/>
    <w:rsid w:val="00B36917"/>
    <w:rsid w:val="00B36939"/>
    <w:rsid w:val="00B36A9A"/>
    <w:rsid w:val="00B36B90"/>
    <w:rsid w:val="00B36DFA"/>
    <w:rsid w:val="00B374AE"/>
    <w:rsid w:val="00B375BC"/>
    <w:rsid w:val="00B37C84"/>
    <w:rsid w:val="00B37D3C"/>
    <w:rsid w:val="00B37DD2"/>
    <w:rsid w:val="00B4029F"/>
    <w:rsid w:val="00B408EC"/>
    <w:rsid w:val="00B40A53"/>
    <w:rsid w:val="00B40E7C"/>
    <w:rsid w:val="00B40F06"/>
    <w:rsid w:val="00B413AE"/>
    <w:rsid w:val="00B41B80"/>
    <w:rsid w:val="00B420D3"/>
    <w:rsid w:val="00B423F1"/>
    <w:rsid w:val="00B42575"/>
    <w:rsid w:val="00B425C0"/>
    <w:rsid w:val="00B42866"/>
    <w:rsid w:val="00B4297D"/>
    <w:rsid w:val="00B42F95"/>
    <w:rsid w:val="00B43416"/>
    <w:rsid w:val="00B434FB"/>
    <w:rsid w:val="00B4357A"/>
    <w:rsid w:val="00B4358F"/>
    <w:rsid w:val="00B4370B"/>
    <w:rsid w:val="00B43A62"/>
    <w:rsid w:val="00B43D9D"/>
    <w:rsid w:val="00B43E42"/>
    <w:rsid w:val="00B44048"/>
    <w:rsid w:val="00B442F5"/>
    <w:rsid w:val="00B44469"/>
    <w:rsid w:val="00B445EB"/>
    <w:rsid w:val="00B44E20"/>
    <w:rsid w:val="00B44F58"/>
    <w:rsid w:val="00B45203"/>
    <w:rsid w:val="00B45315"/>
    <w:rsid w:val="00B45A75"/>
    <w:rsid w:val="00B45BC5"/>
    <w:rsid w:val="00B45EED"/>
    <w:rsid w:val="00B45FE9"/>
    <w:rsid w:val="00B462A6"/>
    <w:rsid w:val="00B4662E"/>
    <w:rsid w:val="00B46B58"/>
    <w:rsid w:val="00B47052"/>
    <w:rsid w:val="00B47317"/>
    <w:rsid w:val="00B50512"/>
    <w:rsid w:val="00B507C1"/>
    <w:rsid w:val="00B50AA9"/>
    <w:rsid w:val="00B50D85"/>
    <w:rsid w:val="00B50D9C"/>
    <w:rsid w:val="00B51156"/>
    <w:rsid w:val="00B51243"/>
    <w:rsid w:val="00B5129D"/>
    <w:rsid w:val="00B51397"/>
    <w:rsid w:val="00B51518"/>
    <w:rsid w:val="00B5164C"/>
    <w:rsid w:val="00B51805"/>
    <w:rsid w:val="00B51A0E"/>
    <w:rsid w:val="00B51AF6"/>
    <w:rsid w:val="00B51D09"/>
    <w:rsid w:val="00B51EC3"/>
    <w:rsid w:val="00B51FC4"/>
    <w:rsid w:val="00B52186"/>
    <w:rsid w:val="00B52627"/>
    <w:rsid w:val="00B5280A"/>
    <w:rsid w:val="00B52814"/>
    <w:rsid w:val="00B52958"/>
    <w:rsid w:val="00B52978"/>
    <w:rsid w:val="00B529FC"/>
    <w:rsid w:val="00B530C0"/>
    <w:rsid w:val="00B531AC"/>
    <w:rsid w:val="00B5393F"/>
    <w:rsid w:val="00B53E9C"/>
    <w:rsid w:val="00B542DD"/>
    <w:rsid w:val="00B54438"/>
    <w:rsid w:val="00B5459D"/>
    <w:rsid w:val="00B54B9D"/>
    <w:rsid w:val="00B54BFB"/>
    <w:rsid w:val="00B5532D"/>
    <w:rsid w:val="00B5594D"/>
    <w:rsid w:val="00B55AD3"/>
    <w:rsid w:val="00B55D93"/>
    <w:rsid w:val="00B5605A"/>
    <w:rsid w:val="00B564F4"/>
    <w:rsid w:val="00B5662D"/>
    <w:rsid w:val="00B56856"/>
    <w:rsid w:val="00B568BF"/>
    <w:rsid w:val="00B56CC1"/>
    <w:rsid w:val="00B56D80"/>
    <w:rsid w:val="00B57141"/>
    <w:rsid w:val="00B5799C"/>
    <w:rsid w:val="00B57ADE"/>
    <w:rsid w:val="00B57BAE"/>
    <w:rsid w:val="00B57C67"/>
    <w:rsid w:val="00B60B2B"/>
    <w:rsid w:val="00B61849"/>
    <w:rsid w:val="00B61978"/>
    <w:rsid w:val="00B61D41"/>
    <w:rsid w:val="00B620B9"/>
    <w:rsid w:val="00B62CCC"/>
    <w:rsid w:val="00B63116"/>
    <w:rsid w:val="00B631DC"/>
    <w:rsid w:val="00B631DD"/>
    <w:rsid w:val="00B634BD"/>
    <w:rsid w:val="00B63603"/>
    <w:rsid w:val="00B636C9"/>
    <w:rsid w:val="00B63738"/>
    <w:rsid w:val="00B64199"/>
    <w:rsid w:val="00B641D4"/>
    <w:rsid w:val="00B64288"/>
    <w:rsid w:val="00B642DC"/>
    <w:rsid w:val="00B64870"/>
    <w:rsid w:val="00B64B85"/>
    <w:rsid w:val="00B64C68"/>
    <w:rsid w:val="00B64CC6"/>
    <w:rsid w:val="00B64FDE"/>
    <w:rsid w:val="00B65295"/>
    <w:rsid w:val="00B65655"/>
    <w:rsid w:val="00B65C91"/>
    <w:rsid w:val="00B65F04"/>
    <w:rsid w:val="00B666E9"/>
    <w:rsid w:val="00B667F6"/>
    <w:rsid w:val="00B66AC8"/>
    <w:rsid w:val="00B66D88"/>
    <w:rsid w:val="00B66DF4"/>
    <w:rsid w:val="00B670B3"/>
    <w:rsid w:val="00B6758B"/>
    <w:rsid w:val="00B67CC9"/>
    <w:rsid w:val="00B700C2"/>
    <w:rsid w:val="00B7043D"/>
    <w:rsid w:val="00B70926"/>
    <w:rsid w:val="00B715AA"/>
    <w:rsid w:val="00B715AD"/>
    <w:rsid w:val="00B723B6"/>
    <w:rsid w:val="00B724E6"/>
    <w:rsid w:val="00B727E2"/>
    <w:rsid w:val="00B72C37"/>
    <w:rsid w:val="00B72E27"/>
    <w:rsid w:val="00B735CF"/>
    <w:rsid w:val="00B7382E"/>
    <w:rsid w:val="00B73A57"/>
    <w:rsid w:val="00B73F08"/>
    <w:rsid w:val="00B751AC"/>
    <w:rsid w:val="00B75223"/>
    <w:rsid w:val="00B75249"/>
    <w:rsid w:val="00B757F7"/>
    <w:rsid w:val="00B76538"/>
    <w:rsid w:val="00B7655F"/>
    <w:rsid w:val="00B768C2"/>
    <w:rsid w:val="00B76B69"/>
    <w:rsid w:val="00B76BAF"/>
    <w:rsid w:val="00B76E23"/>
    <w:rsid w:val="00B76F74"/>
    <w:rsid w:val="00B77172"/>
    <w:rsid w:val="00B77765"/>
    <w:rsid w:val="00B778CC"/>
    <w:rsid w:val="00B77955"/>
    <w:rsid w:val="00B77BA1"/>
    <w:rsid w:val="00B77DA0"/>
    <w:rsid w:val="00B77E58"/>
    <w:rsid w:val="00B77F0E"/>
    <w:rsid w:val="00B803F6"/>
    <w:rsid w:val="00B80BA7"/>
    <w:rsid w:val="00B81215"/>
    <w:rsid w:val="00B81732"/>
    <w:rsid w:val="00B819C5"/>
    <w:rsid w:val="00B81D17"/>
    <w:rsid w:val="00B82148"/>
    <w:rsid w:val="00B82456"/>
    <w:rsid w:val="00B827C9"/>
    <w:rsid w:val="00B82C65"/>
    <w:rsid w:val="00B82EF6"/>
    <w:rsid w:val="00B82F0E"/>
    <w:rsid w:val="00B833B7"/>
    <w:rsid w:val="00B83478"/>
    <w:rsid w:val="00B834A3"/>
    <w:rsid w:val="00B8351B"/>
    <w:rsid w:val="00B83637"/>
    <w:rsid w:val="00B83989"/>
    <w:rsid w:val="00B839FF"/>
    <w:rsid w:val="00B83A64"/>
    <w:rsid w:val="00B83D18"/>
    <w:rsid w:val="00B83DD8"/>
    <w:rsid w:val="00B84237"/>
    <w:rsid w:val="00B84C57"/>
    <w:rsid w:val="00B84C79"/>
    <w:rsid w:val="00B84DE5"/>
    <w:rsid w:val="00B85204"/>
    <w:rsid w:val="00B85465"/>
    <w:rsid w:val="00B854DD"/>
    <w:rsid w:val="00B85CEA"/>
    <w:rsid w:val="00B85D9D"/>
    <w:rsid w:val="00B861C2"/>
    <w:rsid w:val="00B862F9"/>
    <w:rsid w:val="00B86426"/>
    <w:rsid w:val="00B869E4"/>
    <w:rsid w:val="00B874D2"/>
    <w:rsid w:val="00B87525"/>
    <w:rsid w:val="00B87AB4"/>
    <w:rsid w:val="00B87C4F"/>
    <w:rsid w:val="00B90357"/>
    <w:rsid w:val="00B904FC"/>
    <w:rsid w:val="00B90533"/>
    <w:rsid w:val="00B905F7"/>
    <w:rsid w:val="00B9070D"/>
    <w:rsid w:val="00B907FD"/>
    <w:rsid w:val="00B916AA"/>
    <w:rsid w:val="00B92279"/>
    <w:rsid w:val="00B92346"/>
    <w:rsid w:val="00B924A2"/>
    <w:rsid w:val="00B92B15"/>
    <w:rsid w:val="00B92C3D"/>
    <w:rsid w:val="00B92E16"/>
    <w:rsid w:val="00B92EB7"/>
    <w:rsid w:val="00B92EC1"/>
    <w:rsid w:val="00B93418"/>
    <w:rsid w:val="00B9348C"/>
    <w:rsid w:val="00B9366E"/>
    <w:rsid w:val="00B93A0A"/>
    <w:rsid w:val="00B93C4C"/>
    <w:rsid w:val="00B93F23"/>
    <w:rsid w:val="00B94066"/>
    <w:rsid w:val="00B9414B"/>
    <w:rsid w:val="00B94721"/>
    <w:rsid w:val="00B94942"/>
    <w:rsid w:val="00B953E8"/>
    <w:rsid w:val="00B9558E"/>
    <w:rsid w:val="00B95593"/>
    <w:rsid w:val="00B95613"/>
    <w:rsid w:val="00B95A55"/>
    <w:rsid w:val="00B95B47"/>
    <w:rsid w:val="00B95B5B"/>
    <w:rsid w:val="00B95CC6"/>
    <w:rsid w:val="00B96068"/>
    <w:rsid w:val="00B967D4"/>
    <w:rsid w:val="00B96905"/>
    <w:rsid w:val="00B9698A"/>
    <w:rsid w:val="00B969F6"/>
    <w:rsid w:val="00B96B3B"/>
    <w:rsid w:val="00B96D71"/>
    <w:rsid w:val="00B973C1"/>
    <w:rsid w:val="00B9751B"/>
    <w:rsid w:val="00B976F9"/>
    <w:rsid w:val="00B97831"/>
    <w:rsid w:val="00B97890"/>
    <w:rsid w:val="00B97A79"/>
    <w:rsid w:val="00B97AA2"/>
    <w:rsid w:val="00BA00E0"/>
    <w:rsid w:val="00BA04B2"/>
    <w:rsid w:val="00BA0927"/>
    <w:rsid w:val="00BA096F"/>
    <w:rsid w:val="00BA0D5A"/>
    <w:rsid w:val="00BA17C2"/>
    <w:rsid w:val="00BA18D3"/>
    <w:rsid w:val="00BA191F"/>
    <w:rsid w:val="00BA1924"/>
    <w:rsid w:val="00BA1F81"/>
    <w:rsid w:val="00BA200B"/>
    <w:rsid w:val="00BA2498"/>
    <w:rsid w:val="00BA2E6D"/>
    <w:rsid w:val="00BA2E9A"/>
    <w:rsid w:val="00BA3692"/>
    <w:rsid w:val="00BA36B6"/>
    <w:rsid w:val="00BA3913"/>
    <w:rsid w:val="00BA3B11"/>
    <w:rsid w:val="00BA3EEA"/>
    <w:rsid w:val="00BA406F"/>
    <w:rsid w:val="00BA4146"/>
    <w:rsid w:val="00BA42D3"/>
    <w:rsid w:val="00BA437D"/>
    <w:rsid w:val="00BA455D"/>
    <w:rsid w:val="00BA45A2"/>
    <w:rsid w:val="00BA4B23"/>
    <w:rsid w:val="00BA4F52"/>
    <w:rsid w:val="00BA5437"/>
    <w:rsid w:val="00BA54C5"/>
    <w:rsid w:val="00BA5884"/>
    <w:rsid w:val="00BA59BB"/>
    <w:rsid w:val="00BA5B90"/>
    <w:rsid w:val="00BA603A"/>
    <w:rsid w:val="00BA6064"/>
    <w:rsid w:val="00BA656E"/>
    <w:rsid w:val="00BA66AB"/>
    <w:rsid w:val="00BA6836"/>
    <w:rsid w:val="00BA690F"/>
    <w:rsid w:val="00BA705E"/>
    <w:rsid w:val="00BA71A5"/>
    <w:rsid w:val="00BA757B"/>
    <w:rsid w:val="00BA771C"/>
    <w:rsid w:val="00BA777F"/>
    <w:rsid w:val="00BA7A4E"/>
    <w:rsid w:val="00BA7CDA"/>
    <w:rsid w:val="00BA7E45"/>
    <w:rsid w:val="00BB0146"/>
    <w:rsid w:val="00BB034E"/>
    <w:rsid w:val="00BB0758"/>
    <w:rsid w:val="00BB0CF9"/>
    <w:rsid w:val="00BB104A"/>
    <w:rsid w:val="00BB10DB"/>
    <w:rsid w:val="00BB1812"/>
    <w:rsid w:val="00BB19DE"/>
    <w:rsid w:val="00BB1E2E"/>
    <w:rsid w:val="00BB1F1B"/>
    <w:rsid w:val="00BB1F58"/>
    <w:rsid w:val="00BB2358"/>
    <w:rsid w:val="00BB2378"/>
    <w:rsid w:val="00BB2746"/>
    <w:rsid w:val="00BB27F4"/>
    <w:rsid w:val="00BB2B9A"/>
    <w:rsid w:val="00BB2EE3"/>
    <w:rsid w:val="00BB3015"/>
    <w:rsid w:val="00BB311B"/>
    <w:rsid w:val="00BB3142"/>
    <w:rsid w:val="00BB3550"/>
    <w:rsid w:val="00BB3577"/>
    <w:rsid w:val="00BB35DA"/>
    <w:rsid w:val="00BB3DCE"/>
    <w:rsid w:val="00BB4664"/>
    <w:rsid w:val="00BB4848"/>
    <w:rsid w:val="00BB4EC7"/>
    <w:rsid w:val="00BB53D6"/>
    <w:rsid w:val="00BB5857"/>
    <w:rsid w:val="00BB5861"/>
    <w:rsid w:val="00BB5D4C"/>
    <w:rsid w:val="00BB6110"/>
    <w:rsid w:val="00BB62F7"/>
    <w:rsid w:val="00BB6A22"/>
    <w:rsid w:val="00BB6D88"/>
    <w:rsid w:val="00BB7135"/>
    <w:rsid w:val="00BB77CF"/>
    <w:rsid w:val="00BB7CB0"/>
    <w:rsid w:val="00BC0F89"/>
    <w:rsid w:val="00BC1304"/>
    <w:rsid w:val="00BC1317"/>
    <w:rsid w:val="00BC15EF"/>
    <w:rsid w:val="00BC16EA"/>
    <w:rsid w:val="00BC18A9"/>
    <w:rsid w:val="00BC1D94"/>
    <w:rsid w:val="00BC1E97"/>
    <w:rsid w:val="00BC2483"/>
    <w:rsid w:val="00BC27D7"/>
    <w:rsid w:val="00BC29EF"/>
    <w:rsid w:val="00BC2CB1"/>
    <w:rsid w:val="00BC3195"/>
    <w:rsid w:val="00BC3396"/>
    <w:rsid w:val="00BC33F2"/>
    <w:rsid w:val="00BC35D9"/>
    <w:rsid w:val="00BC35DC"/>
    <w:rsid w:val="00BC37D4"/>
    <w:rsid w:val="00BC3947"/>
    <w:rsid w:val="00BC3D10"/>
    <w:rsid w:val="00BC41B7"/>
    <w:rsid w:val="00BC4292"/>
    <w:rsid w:val="00BC4296"/>
    <w:rsid w:val="00BC441D"/>
    <w:rsid w:val="00BC4A84"/>
    <w:rsid w:val="00BC5333"/>
    <w:rsid w:val="00BC5902"/>
    <w:rsid w:val="00BC5B56"/>
    <w:rsid w:val="00BC5D14"/>
    <w:rsid w:val="00BC6918"/>
    <w:rsid w:val="00BC7662"/>
    <w:rsid w:val="00BC781F"/>
    <w:rsid w:val="00BC7F1F"/>
    <w:rsid w:val="00BD041B"/>
    <w:rsid w:val="00BD050F"/>
    <w:rsid w:val="00BD0AF3"/>
    <w:rsid w:val="00BD0C6E"/>
    <w:rsid w:val="00BD116F"/>
    <w:rsid w:val="00BD11A8"/>
    <w:rsid w:val="00BD11D8"/>
    <w:rsid w:val="00BD1D84"/>
    <w:rsid w:val="00BD205C"/>
    <w:rsid w:val="00BD28D9"/>
    <w:rsid w:val="00BD2FA5"/>
    <w:rsid w:val="00BD3053"/>
    <w:rsid w:val="00BD3072"/>
    <w:rsid w:val="00BD3135"/>
    <w:rsid w:val="00BD3683"/>
    <w:rsid w:val="00BD405C"/>
    <w:rsid w:val="00BD42A9"/>
    <w:rsid w:val="00BD432B"/>
    <w:rsid w:val="00BD45C7"/>
    <w:rsid w:val="00BD4D78"/>
    <w:rsid w:val="00BD5044"/>
    <w:rsid w:val="00BD5141"/>
    <w:rsid w:val="00BD527C"/>
    <w:rsid w:val="00BD56A5"/>
    <w:rsid w:val="00BD57FC"/>
    <w:rsid w:val="00BD64B7"/>
    <w:rsid w:val="00BD693A"/>
    <w:rsid w:val="00BD6FEE"/>
    <w:rsid w:val="00BD71B8"/>
    <w:rsid w:val="00BD794D"/>
    <w:rsid w:val="00BD7C66"/>
    <w:rsid w:val="00BD7E34"/>
    <w:rsid w:val="00BD7E51"/>
    <w:rsid w:val="00BD7F4C"/>
    <w:rsid w:val="00BE014F"/>
    <w:rsid w:val="00BE098A"/>
    <w:rsid w:val="00BE0EFD"/>
    <w:rsid w:val="00BE26B3"/>
    <w:rsid w:val="00BE284E"/>
    <w:rsid w:val="00BE29CA"/>
    <w:rsid w:val="00BE2BDA"/>
    <w:rsid w:val="00BE2C13"/>
    <w:rsid w:val="00BE2DC2"/>
    <w:rsid w:val="00BE31AE"/>
    <w:rsid w:val="00BE33FD"/>
    <w:rsid w:val="00BE36C0"/>
    <w:rsid w:val="00BE44BC"/>
    <w:rsid w:val="00BE4994"/>
    <w:rsid w:val="00BE57C0"/>
    <w:rsid w:val="00BE5A71"/>
    <w:rsid w:val="00BE5DCE"/>
    <w:rsid w:val="00BE5E36"/>
    <w:rsid w:val="00BE6329"/>
    <w:rsid w:val="00BE6340"/>
    <w:rsid w:val="00BE674B"/>
    <w:rsid w:val="00BE69F8"/>
    <w:rsid w:val="00BE6AA7"/>
    <w:rsid w:val="00BE6D3E"/>
    <w:rsid w:val="00BE6E21"/>
    <w:rsid w:val="00BE740B"/>
    <w:rsid w:val="00BE75B2"/>
    <w:rsid w:val="00BE792A"/>
    <w:rsid w:val="00BE7A23"/>
    <w:rsid w:val="00BE7C56"/>
    <w:rsid w:val="00BE7FA1"/>
    <w:rsid w:val="00BF03AB"/>
    <w:rsid w:val="00BF0D6F"/>
    <w:rsid w:val="00BF1240"/>
    <w:rsid w:val="00BF1747"/>
    <w:rsid w:val="00BF17A7"/>
    <w:rsid w:val="00BF1CA2"/>
    <w:rsid w:val="00BF1DD4"/>
    <w:rsid w:val="00BF20C7"/>
    <w:rsid w:val="00BF2321"/>
    <w:rsid w:val="00BF2FE3"/>
    <w:rsid w:val="00BF306C"/>
    <w:rsid w:val="00BF3463"/>
    <w:rsid w:val="00BF378C"/>
    <w:rsid w:val="00BF3A30"/>
    <w:rsid w:val="00BF3D0F"/>
    <w:rsid w:val="00BF3DBA"/>
    <w:rsid w:val="00BF3F6B"/>
    <w:rsid w:val="00BF3FCD"/>
    <w:rsid w:val="00BF4BE7"/>
    <w:rsid w:val="00BF509A"/>
    <w:rsid w:val="00BF50DF"/>
    <w:rsid w:val="00BF5186"/>
    <w:rsid w:val="00BF5393"/>
    <w:rsid w:val="00BF55D1"/>
    <w:rsid w:val="00BF5A41"/>
    <w:rsid w:val="00BF5B61"/>
    <w:rsid w:val="00BF5E7F"/>
    <w:rsid w:val="00BF6510"/>
    <w:rsid w:val="00BF68C7"/>
    <w:rsid w:val="00BF70DA"/>
    <w:rsid w:val="00BF7795"/>
    <w:rsid w:val="00BF7A6D"/>
    <w:rsid w:val="00BF7B2D"/>
    <w:rsid w:val="00BF7F2A"/>
    <w:rsid w:val="00C0126A"/>
    <w:rsid w:val="00C0130D"/>
    <w:rsid w:val="00C01432"/>
    <w:rsid w:val="00C01542"/>
    <w:rsid w:val="00C01872"/>
    <w:rsid w:val="00C01C76"/>
    <w:rsid w:val="00C01E57"/>
    <w:rsid w:val="00C02390"/>
    <w:rsid w:val="00C02569"/>
    <w:rsid w:val="00C02ACC"/>
    <w:rsid w:val="00C02B67"/>
    <w:rsid w:val="00C02C42"/>
    <w:rsid w:val="00C02F6E"/>
    <w:rsid w:val="00C0316B"/>
    <w:rsid w:val="00C03189"/>
    <w:rsid w:val="00C032DE"/>
    <w:rsid w:val="00C0335E"/>
    <w:rsid w:val="00C033CD"/>
    <w:rsid w:val="00C033FB"/>
    <w:rsid w:val="00C03786"/>
    <w:rsid w:val="00C0392C"/>
    <w:rsid w:val="00C04653"/>
    <w:rsid w:val="00C04705"/>
    <w:rsid w:val="00C04AA1"/>
    <w:rsid w:val="00C04FA0"/>
    <w:rsid w:val="00C04FA5"/>
    <w:rsid w:val="00C05161"/>
    <w:rsid w:val="00C05E87"/>
    <w:rsid w:val="00C064B4"/>
    <w:rsid w:val="00C06A4F"/>
    <w:rsid w:val="00C06E38"/>
    <w:rsid w:val="00C07FEF"/>
    <w:rsid w:val="00C10672"/>
    <w:rsid w:val="00C107FB"/>
    <w:rsid w:val="00C1087D"/>
    <w:rsid w:val="00C10CE6"/>
    <w:rsid w:val="00C11170"/>
    <w:rsid w:val="00C11195"/>
    <w:rsid w:val="00C11261"/>
    <w:rsid w:val="00C112F3"/>
    <w:rsid w:val="00C117CB"/>
    <w:rsid w:val="00C1185C"/>
    <w:rsid w:val="00C11AD4"/>
    <w:rsid w:val="00C11D99"/>
    <w:rsid w:val="00C11E87"/>
    <w:rsid w:val="00C12224"/>
    <w:rsid w:val="00C1323A"/>
    <w:rsid w:val="00C13A20"/>
    <w:rsid w:val="00C13AA9"/>
    <w:rsid w:val="00C13CE1"/>
    <w:rsid w:val="00C1419F"/>
    <w:rsid w:val="00C143CA"/>
    <w:rsid w:val="00C148A3"/>
    <w:rsid w:val="00C14982"/>
    <w:rsid w:val="00C149B8"/>
    <w:rsid w:val="00C14A82"/>
    <w:rsid w:val="00C15AF2"/>
    <w:rsid w:val="00C15B3C"/>
    <w:rsid w:val="00C15C02"/>
    <w:rsid w:val="00C15CE9"/>
    <w:rsid w:val="00C15D94"/>
    <w:rsid w:val="00C15FB4"/>
    <w:rsid w:val="00C162F9"/>
    <w:rsid w:val="00C16583"/>
    <w:rsid w:val="00C16777"/>
    <w:rsid w:val="00C16933"/>
    <w:rsid w:val="00C17062"/>
    <w:rsid w:val="00C1738F"/>
    <w:rsid w:val="00C179F6"/>
    <w:rsid w:val="00C20093"/>
    <w:rsid w:val="00C203E8"/>
    <w:rsid w:val="00C2097C"/>
    <w:rsid w:val="00C20B58"/>
    <w:rsid w:val="00C20CD6"/>
    <w:rsid w:val="00C20FF9"/>
    <w:rsid w:val="00C210BB"/>
    <w:rsid w:val="00C2138E"/>
    <w:rsid w:val="00C21506"/>
    <w:rsid w:val="00C219C7"/>
    <w:rsid w:val="00C21B7E"/>
    <w:rsid w:val="00C21D86"/>
    <w:rsid w:val="00C2236A"/>
    <w:rsid w:val="00C22741"/>
    <w:rsid w:val="00C229F7"/>
    <w:rsid w:val="00C22D6E"/>
    <w:rsid w:val="00C22DC1"/>
    <w:rsid w:val="00C22DE4"/>
    <w:rsid w:val="00C2306D"/>
    <w:rsid w:val="00C236FB"/>
    <w:rsid w:val="00C237D5"/>
    <w:rsid w:val="00C23ACD"/>
    <w:rsid w:val="00C23C20"/>
    <w:rsid w:val="00C24268"/>
    <w:rsid w:val="00C243BF"/>
    <w:rsid w:val="00C244AA"/>
    <w:rsid w:val="00C244E8"/>
    <w:rsid w:val="00C2488C"/>
    <w:rsid w:val="00C2490F"/>
    <w:rsid w:val="00C2496D"/>
    <w:rsid w:val="00C249BB"/>
    <w:rsid w:val="00C24CB0"/>
    <w:rsid w:val="00C24F2D"/>
    <w:rsid w:val="00C25010"/>
    <w:rsid w:val="00C2518D"/>
    <w:rsid w:val="00C25979"/>
    <w:rsid w:val="00C26527"/>
    <w:rsid w:val="00C266AA"/>
    <w:rsid w:val="00C26785"/>
    <w:rsid w:val="00C26906"/>
    <w:rsid w:val="00C26A27"/>
    <w:rsid w:val="00C26A9B"/>
    <w:rsid w:val="00C26C7D"/>
    <w:rsid w:val="00C26FDB"/>
    <w:rsid w:val="00C26FF6"/>
    <w:rsid w:val="00C275CB"/>
    <w:rsid w:val="00C27FC7"/>
    <w:rsid w:val="00C3016C"/>
    <w:rsid w:val="00C3023D"/>
    <w:rsid w:val="00C30392"/>
    <w:rsid w:val="00C303C9"/>
    <w:rsid w:val="00C30C9C"/>
    <w:rsid w:val="00C30D81"/>
    <w:rsid w:val="00C30F77"/>
    <w:rsid w:val="00C31E24"/>
    <w:rsid w:val="00C324B7"/>
    <w:rsid w:val="00C324F5"/>
    <w:rsid w:val="00C325E3"/>
    <w:rsid w:val="00C32747"/>
    <w:rsid w:val="00C32855"/>
    <w:rsid w:val="00C32A73"/>
    <w:rsid w:val="00C32B9B"/>
    <w:rsid w:val="00C332B2"/>
    <w:rsid w:val="00C334ED"/>
    <w:rsid w:val="00C3358F"/>
    <w:rsid w:val="00C337EF"/>
    <w:rsid w:val="00C34064"/>
    <w:rsid w:val="00C3469D"/>
    <w:rsid w:val="00C34867"/>
    <w:rsid w:val="00C34FC1"/>
    <w:rsid w:val="00C352A3"/>
    <w:rsid w:val="00C358B6"/>
    <w:rsid w:val="00C35B6D"/>
    <w:rsid w:val="00C35C0F"/>
    <w:rsid w:val="00C35D3B"/>
    <w:rsid w:val="00C35E19"/>
    <w:rsid w:val="00C367BE"/>
    <w:rsid w:val="00C368BA"/>
    <w:rsid w:val="00C37166"/>
    <w:rsid w:val="00C376AA"/>
    <w:rsid w:val="00C379F0"/>
    <w:rsid w:val="00C4000D"/>
    <w:rsid w:val="00C4007B"/>
    <w:rsid w:val="00C40099"/>
    <w:rsid w:val="00C40C8A"/>
    <w:rsid w:val="00C40FAD"/>
    <w:rsid w:val="00C414FD"/>
    <w:rsid w:val="00C41807"/>
    <w:rsid w:val="00C41963"/>
    <w:rsid w:val="00C41F44"/>
    <w:rsid w:val="00C42D18"/>
    <w:rsid w:val="00C42E61"/>
    <w:rsid w:val="00C42FBB"/>
    <w:rsid w:val="00C42FF5"/>
    <w:rsid w:val="00C433DC"/>
    <w:rsid w:val="00C43629"/>
    <w:rsid w:val="00C43A42"/>
    <w:rsid w:val="00C43DC0"/>
    <w:rsid w:val="00C43E77"/>
    <w:rsid w:val="00C441B1"/>
    <w:rsid w:val="00C442EF"/>
    <w:rsid w:val="00C44542"/>
    <w:rsid w:val="00C445EA"/>
    <w:rsid w:val="00C44603"/>
    <w:rsid w:val="00C446E8"/>
    <w:rsid w:val="00C44739"/>
    <w:rsid w:val="00C44AD7"/>
    <w:rsid w:val="00C44B58"/>
    <w:rsid w:val="00C44D00"/>
    <w:rsid w:val="00C44D88"/>
    <w:rsid w:val="00C451B3"/>
    <w:rsid w:val="00C451D6"/>
    <w:rsid w:val="00C453FA"/>
    <w:rsid w:val="00C45579"/>
    <w:rsid w:val="00C456DB"/>
    <w:rsid w:val="00C45861"/>
    <w:rsid w:val="00C45B70"/>
    <w:rsid w:val="00C4642A"/>
    <w:rsid w:val="00C47242"/>
    <w:rsid w:val="00C4739C"/>
    <w:rsid w:val="00C476D7"/>
    <w:rsid w:val="00C47E4E"/>
    <w:rsid w:val="00C5036D"/>
    <w:rsid w:val="00C505E0"/>
    <w:rsid w:val="00C508E5"/>
    <w:rsid w:val="00C51232"/>
    <w:rsid w:val="00C5139B"/>
    <w:rsid w:val="00C51526"/>
    <w:rsid w:val="00C516BC"/>
    <w:rsid w:val="00C519D3"/>
    <w:rsid w:val="00C51E6C"/>
    <w:rsid w:val="00C51E7F"/>
    <w:rsid w:val="00C51FAE"/>
    <w:rsid w:val="00C52D5C"/>
    <w:rsid w:val="00C5317C"/>
    <w:rsid w:val="00C533EE"/>
    <w:rsid w:val="00C535EE"/>
    <w:rsid w:val="00C53780"/>
    <w:rsid w:val="00C53AE0"/>
    <w:rsid w:val="00C540CD"/>
    <w:rsid w:val="00C544EF"/>
    <w:rsid w:val="00C547E7"/>
    <w:rsid w:val="00C54C69"/>
    <w:rsid w:val="00C55414"/>
    <w:rsid w:val="00C55554"/>
    <w:rsid w:val="00C55BFC"/>
    <w:rsid w:val="00C56489"/>
    <w:rsid w:val="00C566B3"/>
    <w:rsid w:val="00C56860"/>
    <w:rsid w:val="00C5697F"/>
    <w:rsid w:val="00C56AFF"/>
    <w:rsid w:val="00C56D53"/>
    <w:rsid w:val="00C56E81"/>
    <w:rsid w:val="00C57119"/>
    <w:rsid w:val="00C575BF"/>
    <w:rsid w:val="00C577BD"/>
    <w:rsid w:val="00C57C7D"/>
    <w:rsid w:val="00C57EBA"/>
    <w:rsid w:val="00C6089D"/>
    <w:rsid w:val="00C61A30"/>
    <w:rsid w:val="00C61CC7"/>
    <w:rsid w:val="00C61CD3"/>
    <w:rsid w:val="00C61FDC"/>
    <w:rsid w:val="00C62B56"/>
    <w:rsid w:val="00C63022"/>
    <w:rsid w:val="00C63039"/>
    <w:rsid w:val="00C632E7"/>
    <w:rsid w:val="00C6336E"/>
    <w:rsid w:val="00C634EB"/>
    <w:rsid w:val="00C63562"/>
    <w:rsid w:val="00C63632"/>
    <w:rsid w:val="00C63B3D"/>
    <w:rsid w:val="00C63C6F"/>
    <w:rsid w:val="00C642CA"/>
    <w:rsid w:val="00C642E7"/>
    <w:rsid w:val="00C64405"/>
    <w:rsid w:val="00C64505"/>
    <w:rsid w:val="00C645DC"/>
    <w:rsid w:val="00C64760"/>
    <w:rsid w:val="00C64965"/>
    <w:rsid w:val="00C64B2B"/>
    <w:rsid w:val="00C64BC4"/>
    <w:rsid w:val="00C6529E"/>
    <w:rsid w:val="00C65431"/>
    <w:rsid w:val="00C656C0"/>
    <w:rsid w:val="00C656CE"/>
    <w:rsid w:val="00C65BA1"/>
    <w:rsid w:val="00C65CD7"/>
    <w:rsid w:val="00C65D74"/>
    <w:rsid w:val="00C65E17"/>
    <w:rsid w:val="00C66044"/>
    <w:rsid w:val="00C660ED"/>
    <w:rsid w:val="00C665AC"/>
    <w:rsid w:val="00C6679D"/>
    <w:rsid w:val="00C66C0E"/>
    <w:rsid w:val="00C66F1F"/>
    <w:rsid w:val="00C66FC9"/>
    <w:rsid w:val="00C66FF3"/>
    <w:rsid w:val="00C6744B"/>
    <w:rsid w:val="00C67528"/>
    <w:rsid w:val="00C67E99"/>
    <w:rsid w:val="00C70107"/>
    <w:rsid w:val="00C704A4"/>
    <w:rsid w:val="00C704AD"/>
    <w:rsid w:val="00C70943"/>
    <w:rsid w:val="00C70FE0"/>
    <w:rsid w:val="00C710F1"/>
    <w:rsid w:val="00C71226"/>
    <w:rsid w:val="00C71337"/>
    <w:rsid w:val="00C71440"/>
    <w:rsid w:val="00C715CB"/>
    <w:rsid w:val="00C71C3F"/>
    <w:rsid w:val="00C72562"/>
    <w:rsid w:val="00C726F5"/>
    <w:rsid w:val="00C728FD"/>
    <w:rsid w:val="00C72B6B"/>
    <w:rsid w:val="00C73210"/>
    <w:rsid w:val="00C736FD"/>
    <w:rsid w:val="00C73861"/>
    <w:rsid w:val="00C73C2B"/>
    <w:rsid w:val="00C73CE5"/>
    <w:rsid w:val="00C73D51"/>
    <w:rsid w:val="00C74588"/>
    <w:rsid w:val="00C74729"/>
    <w:rsid w:val="00C7475E"/>
    <w:rsid w:val="00C7495A"/>
    <w:rsid w:val="00C7517E"/>
    <w:rsid w:val="00C752AA"/>
    <w:rsid w:val="00C75752"/>
    <w:rsid w:val="00C75A3F"/>
    <w:rsid w:val="00C75BD8"/>
    <w:rsid w:val="00C75EAA"/>
    <w:rsid w:val="00C763A7"/>
    <w:rsid w:val="00C7674E"/>
    <w:rsid w:val="00C76C68"/>
    <w:rsid w:val="00C76C69"/>
    <w:rsid w:val="00C76D26"/>
    <w:rsid w:val="00C76F07"/>
    <w:rsid w:val="00C776B3"/>
    <w:rsid w:val="00C77BCF"/>
    <w:rsid w:val="00C77FEE"/>
    <w:rsid w:val="00C80251"/>
    <w:rsid w:val="00C805EC"/>
    <w:rsid w:val="00C8094C"/>
    <w:rsid w:val="00C80BBD"/>
    <w:rsid w:val="00C80C65"/>
    <w:rsid w:val="00C80CA3"/>
    <w:rsid w:val="00C80E3C"/>
    <w:rsid w:val="00C81448"/>
    <w:rsid w:val="00C814B4"/>
    <w:rsid w:val="00C81678"/>
    <w:rsid w:val="00C8174B"/>
    <w:rsid w:val="00C8199F"/>
    <w:rsid w:val="00C81BD6"/>
    <w:rsid w:val="00C81BD8"/>
    <w:rsid w:val="00C8233D"/>
    <w:rsid w:val="00C8263F"/>
    <w:rsid w:val="00C829DB"/>
    <w:rsid w:val="00C82E42"/>
    <w:rsid w:val="00C8329B"/>
    <w:rsid w:val="00C837AC"/>
    <w:rsid w:val="00C83DC9"/>
    <w:rsid w:val="00C8400C"/>
    <w:rsid w:val="00C843DA"/>
    <w:rsid w:val="00C8463E"/>
    <w:rsid w:val="00C84801"/>
    <w:rsid w:val="00C84978"/>
    <w:rsid w:val="00C84AA8"/>
    <w:rsid w:val="00C84C07"/>
    <w:rsid w:val="00C84C0A"/>
    <w:rsid w:val="00C84C21"/>
    <w:rsid w:val="00C85477"/>
    <w:rsid w:val="00C85A94"/>
    <w:rsid w:val="00C85E6D"/>
    <w:rsid w:val="00C86525"/>
    <w:rsid w:val="00C8688F"/>
    <w:rsid w:val="00C86C95"/>
    <w:rsid w:val="00C8790E"/>
    <w:rsid w:val="00C87D75"/>
    <w:rsid w:val="00C90026"/>
    <w:rsid w:val="00C90384"/>
    <w:rsid w:val="00C90F14"/>
    <w:rsid w:val="00C90FA1"/>
    <w:rsid w:val="00C9185A"/>
    <w:rsid w:val="00C91BAD"/>
    <w:rsid w:val="00C91C83"/>
    <w:rsid w:val="00C91CE4"/>
    <w:rsid w:val="00C91E88"/>
    <w:rsid w:val="00C9201F"/>
    <w:rsid w:val="00C92A76"/>
    <w:rsid w:val="00C9321B"/>
    <w:rsid w:val="00C93269"/>
    <w:rsid w:val="00C934E5"/>
    <w:rsid w:val="00C93B63"/>
    <w:rsid w:val="00C93EA9"/>
    <w:rsid w:val="00C942B3"/>
    <w:rsid w:val="00C942CE"/>
    <w:rsid w:val="00C942D8"/>
    <w:rsid w:val="00C94918"/>
    <w:rsid w:val="00C94BEB"/>
    <w:rsid w:val="00C94DFD"/>
    <w:rsid w:val="00C94E41"/>
    <w:rsid w:val="00C9539E"/>
    <w:rsid w:val="00C95555"/>
    <w:rsid w:val="00C959E0"/>
    <w:rsid w:val="00C95C31"/>
    <w:rsid w:val="00C96193"/>
    <w:rsid w:val="00C963C2"/>
    <w:rsid w:val="00C96C1C"/>
    <w:rsid w:val="00C97816"/>
    <w:rsid w:val="00C978F9"/>
    <w:rsid w:val="00C97934"/>
    <w:rsid w:val="00C97A3A"/>
    <w:rsid w:val="00C97AFD"/>
    <w:rsid w:val="00C97D1B"/>
    <w:rsid w:val="00C97F68"/>
    <w:rsid w:val="00CA0539"/>
    <w:rsid w:val="00CA1020"/>
    <w:rsid w:val="00CA162F"/>
    <w:rsid w:val="00CA16A8"/>
    <w:rsid w:val="00CA1D88"/>
    <w:rsid w:val="00CA2442"/>
    <w:rsid w:val="00CA2911"/>
    <w:rsid w:val="00CA2CEC"/>
    <w:rsid w:val="00CA306E"/>
    <w:rsid w:val="00CA3393"/>
    <w:rsid w:val="00CA3394"/>
    <w:rsid w:val="00CA3500"/>
    <w:rsid w:val="00CA3581"/>
    <w:rsid w:val="00CA4144"/>
    <w:rsid w:val="00CA418D"/>
    <w:rsid w:val="00CA483B"/>
    <w:rsid w:val="00CA53FD"/>
    <w:rsid w:val="00CA55CF"/>
    <w:rsid w:val="00CA561D"/>
    <w:rsid w:val="00CA5760"/>
    <w:rsid w:val="00CA5D70"/>
    <w:rsid w:val="00CA5F86"/>
    <w:rsid w:val="00CA6634"/>
    <w:rsid w:val="00CA696E"/>
    <w:rsid w:val="00CA6A04"/>
    <w:rsid w:val="00CA6D83"/>
    <w:rsid w:val="00CA75A1"/>
    <w:rsid w:val="00CA7869"/>
    <w:rsid w:val="00CA78DE"/>
    <w:rsid w:val="00CA7B06"/>
    <w:rsid w:val="00CB09EC"/>
    <w:rsid w:val="00CB0A68"/>
    <w:rsid w:val="00CB0D52"/>
    <w:rsid w:val="00CB0F83"/>
    <w:rsid w:val="00CB1AA9"/>
    <w:rsid w:val="00CB1BD2"/>
    <w:rsid w:val="00CB23BF"/>
    <w:rsid w:val="00CB2729"/>
    <w:rsid w:val="00CB2B6E"/>
    <w:rsid w:val="00CB2C6E"/>
    <w:rsid w:val="00CB33D2"/>
    <w:rsid w:val="00CB3890"/>
    <w:rsid w:val="00CB39DF"/>
    <w:rsid w:val="00CB433D"/>
    <w:rsid w:val="00CB4AB2"/>
    <w:rsid w:val="00CB4FDF"/>
    <w:rsid w:val="00CB54E4"/>
    <w:rsid w:val="00CB587A"/>
    <w:rsid w:val="00CB59D3"/>
    <w:rsid w:val="00CB5A66"/>
    <w:rsid w:val="00CB5AB3"/>
    <w:rsid w:val="00CB5B43"/>
    <w:rsid w:val="00CB5D51"/>
    <w:rsid w:val="00CB5F0C"/>
    <w:rsid w:val="00CB62ED"/>
    <w:rsid w:val="00CB649B"/>
    <w:rsid w:val="00CB684F"/>
    <w:rsid w:val="00CB74B0"/>
    <w:rsid w:val="00CB7768"/>
    <w:rsid w:val="00CC08C3"/>
    <w:rsid w:val="00CC0C91"/>
    <w:rsid w:val="00CC1292"/>
    <w:rsid w:val="00CC1811"/>
    <w:rsid w:val="00CC1A31"/>
    <w:rsid w:val="00CC1D56"/>
    <w:rsid w:val="00CC208B"/>
    <w:rsid w:val="00CC24A3"/>
    <w:rsid w:val="00CC2BAD"/>
    <w:rsid w:val="00CC2CCD"/>
    <w:rsid w:val="00CC2F84"/>
    <w:rsid w:val="00CC30C6"/>
    <w:rsid w:val="00CC3184"/>
    <w:rsid w:val="00CC3C9C"/>
    <w:rsid w:val="00CC3CAD"/>
    <w:rsid w:val="00CC3E9B"/>
    <w:rsid w:val="00CC41FE"/>
    <w:rsid w:val="00CC421B"/>
    <w:rsid w:val="00CC4378"/>
    <w:rsid w:val="00CC4393"/>
    <w:rsid w:val="00CC4989"/>
    <w:rsid w:val="00CC4A54"/>
    <w:rsid w:val="00CC4C1A"/>
    <w:rsid w:val="00CC546D"/>
    <w:rsid w:val="00CC5510"/>
    <w:rsid w:val="00CC5899"/>
    <w:rsid w:val="00CC5B8A"/>
    <w:rsid w:val="00CC5CB2"/>
    <w:rsid w:val="00CC5CC3"/>
    <w:rsid w:val="00CC5DA3"/>
    <w:rsid w:val="00CC5DFC"/>
    <w:rsid w:val="00CC5EE6"/>
    <w:rsid w:val="00CC6277"/>
    <w:rsid w:val="00CC6542"/>
    <w:rsid w:val="00CC656F"/>
    <w:rsid w:val="00CC679B"/>
    <w:rsid w:val="00CC6958"/>
    <w:rsid w:val="00CC6C52"/>
    <w:rsid w:val="00CC6DFF"/>
    <w:rsid w:val="00CC7232"/>
    <w:rsid w:val="00CC7532"/>
    <w:rsid w:val="00CC7CDD"/>
    <w:rsid w:val="00CD0273"/>
    <w:rsid w:val="00CD0477"/>
    <w:rsid w:val="00CD0EC7"/>
    <w:rsid w:val="00CD106B"/>
    <w:rsid w:val="00CD1193"/>
    <w:rsid w:val="00CD158E"/>
    <w:rsid w:val="00CD16FD"/>
    <w:rsid w:val="00CD18A7"/>
    <w:rsid w:val="00CD1EAF"/>
    <w:rsid w:val="00CD1EE1"/>
    <w:rsid w:val="00CD1FFF"/>
    <w:rsid w:val="00CD2079"/>
    <w:rsid w:val="00CD241E"/>
    <w:rsid w:val="00CD269D"/>
    <w:rsid w:val="00CD364E"/>
    <w:rsid w:val="00CD3FD7"/>
    <w:rsid w:val="00CD469A"/>
    <w:rsid w:val="00CD47B8"/>
    <w:rsid w:val="00CD494F"/>
    <w:rsid w:val="00CD4D88"/>
    <w:rsid w:val="00CD4D8F"/>
    <w:rsid w:val="00CD4EFB"/>
    <w:rsid w:val="00CD5593"/>
    <w:rsid w:val="00CD55C4"/>
    <w:rsid w:val="00CD593F"/>
    <w:rsid w:val="00CD5D91"/>
    <w:rsid w:val="00CD5DFA"/>
    <w:rsid w:val="00CD6059"/>
    <w:rsid w:val="00CD682E"/>
    <w:rsid w:val="00CD6C81"/>
    <w:rsid w:val="00CD6EF4"/>
    <w:rsid w:val="00CD70B4"/>
    <w:rsid w:val="00CD70F0"/>
    <w:rsid w:val="00CD7410"/>
    <w:rsid w:val="00CD75FC"/>
    <w:rsid w:val="00CD771E"/>
    <w:rsid w:val="00CD7ABB"/>
    <w:rsid w:val="00CD7AC8"/>
    <w:rsid w:val="00CD7BB1"/>
    <w:rsid w:val="00CD7F05"/>
    <w:rsid w:val="00CE03AD"/>
    <w:rsid w:val="00CE0418"/>
    <w:rsid w:val="00CE1612"/>
    <w:rsid w:val="00CE1EFB"/>
    <w:rsid w:val="00CE2005"/>
    <w:rsid w:val="00CE2AA1"/>
    <w:rsid w:val="00CE2B72"/>
    <w:rsid w:val="00CE2FE6"/>
    <w:rsid w:val="00CE3367"/>
    <w:rsid w:val="00CE37C9"/>
    <w:rsid w:val="00CE3D51"/>
    <w:rsid w:val="00CE42E6"/>
    <w:rsid w:val="00CE462D"/>
    <w:rsid w:val="00CE47C0"/>
    <w:rsid w:val="00CE501F"/>
    <w:rsid w:val="00CE5731"/>
    <w:rsid w:val="00CE58D4"/>
    <w:rsid w:val="00CE5D1B"/>
    <w:rsid w:val="00CE5E22"/>
    <w:rsid w:val="00CE5E4F"/>
    <w:rsid w:val="00CE5EF6"/>
    <w:rsid w:val="00CE5FE6"/>
    <w:rsid w:val="00CE65EC"/>
    <w:rsid w:val="00CE67B6"/>
    <w:rsid w:val="00CE6AD4"/>
    <w:rsid w:val="00CE6BD6"/>
    <w:rsid w:val="00CE6C5B"/>
    <w:rsid w:val="00CE6CE0"/>
    <w:rsid w:val="00CE6D0D"/>
    <w:rsid w:val="00CE6EB7"/>
    <w:rsid w:val="00CE7053"/>
    <w:rsid w:val="00CE736A"/>
    <w:rsid w:val="00CE7579"/>
    <w:rsid w:val="00CE7BC3"/>
    <w:rsid w:val="00CE7CB2"/>
    <w:rsid w:val="00CE7D61"/>
    <w:rsid w:val="00CE7D72"/>
    <w:rsid w:val="00CF0212"/>
    <w:rsid w:val="00CF0368"/>
    <w:rsid w:val="00CF098D"/>
    <w:rsid w:val="00CF0AE8"/>
    <w:rsid w:val="00CF0B51"/>
    <w:rsid w:val="00CF1074"/>
    <w:rsid w:val="00CF1179"/>
    <w:rsid w:val="00CF1521"/>
    <w:rsid w:val="00CF1AC3"/>
    <w:rsid w:val="00CF1C1D"/>
    <w:rsid w:val="00CF2460"/>
    <w:rsid w:val="00CF2C4F"/>
    <w:rsid w:val="00CF2D21"/>
    <w:rsid w:val="00CF3204"/>
    <w:rsid w:val="00CF3507"/>
    <w:rsid w:val="00CF389F"/>
    <w:rsid w:val="00CF38D4"/>
    <w:rsid w:val="00CF395A"/>
    <w:rsid w:val="00CF3A7C"/>
    <w:rsid w:val="00CF3B00"/>
    <w:rsid w:val="00CF3B3E"/>
    <w:rsid w:val="00CF45D5"/>
    <w:rsid w:val="00CF4C15"/>
    <w:rsid w:val="00CF4C74"/>
    <w:rsid w:val="00CF4C76"/>
    <w:rsid w:val="00CF5713"/>
    <w:rsid w:val="00CF5795"/>
    <w:rsid w:val="00CF5BDF"/>
    <w:rsid w:val="00CF5C04"/>
    <w:rsid w:val="00CF5C7A"/>
    <w:rsid w:val="00CF5DA5"/>
    <w:rsid w:val="00CF6CC3"/>
    <w:rsid w:val="00CF6E29"/>
    <w:rsid w:val="00CF6F91"/>
    <w:rsid w:val="00CF71D0"/>
    <w:rsid w:val="00CF74E2"/>
    <w:rsid w:val="00CF753F"/>
    <w:rsid w:val="00CF7760"/>
    <w:rsid w:val="00CF7AA1"/>
    <w:rsid w:val="00CF7C23"/>
    <w:rsid w:val="00CF7DCF"/>
    <w:rsid w:val="00CF7F9C"/>
    <w:rsid w:val="00D0007A"/>
    <w:rsid w:val="00D00199"/>
    <w:rsid w:val="00D001CF"/>
    <w:rsid w:val="00D006E3"/>
    <w:rsid w:val="00D00C40"/>
    <w:rsid w:val="00D0166D"/>
    <w:rsid w:val="00D02118"/>
    <w:rsid w:val="00D021FC"/>
    <w:rsid w:val="00D024B8"/>
    <w:rsid w:val="00D02593"/>
    <w:rsid w:val="00D02764"/>
    <w:rsid w:val="00D02976"/>
    <w:rsid w:val="00D03917"/>
    <w:rsid w:val="00D03BAA"/>
    <w:rsid w:val="00D03CB4"/>
    <w:rsid w:val="00D03E70"/>
    <w:rsid w:val="00D0467C"/>
    <w:rsid w:val="00D0472A"/>
    <w:rsid w:val="00D04B1A"/>
    <w:rsid w:val="00D04CC4"/>
    <w:rsid w:val="00D04F25"/>
    <w:rsid w:val="00D0511F"/>
    <w:rsid w:val="00D05A7C"/>
    <w:rsid w:val="00D05B2B"/>
    <w:rsid w:val="00D061BE"/>
    <w:rsid w:val="00D0628E"/>
    <w:rsid w:val="00D0629E"/>
    <w:rsid w:val="00D06851"/>
    <w:rsid w:val="00D06B39"/>
    <w:rsid w:val="00D06D33"/>
    <w:rsid w:val="00D06D9C"/>
    <w:rsid w:val="00D0781C"/>
    <w:rsid w:val="00D0792E"/>
    <w:rsid w:val="00D07994"/>
    <w:rsid w:val="00D10142"/>
    <w:rsid w:val="00D102DE"/>
    <w:rsid w:val="00D1083A"/>
    <w:rsid w:val="00D10866"/>
    <w:rsid w:val="00D109C4"/>
    <w:rsid w:val="00D10B3B"/>
    <w:rsid w:val="00D10D19"/>
    <w:rsid w:val="00D11C91"/>
    <w:rsid w:val="00D11E08"/>
    <w:rsid w:val="00D11EC3"/>
    <w:rsid w:val="00D12215"/>
    <w:rsid w:val="00D12266"/>
    <w:rsid w:val="00D1251C"/>
    <w:rsid w:val="00D12A85"/>
    <w:rsid w:val="00D1301D"/>
    <w:rsid w:val="00D130CC"/>
    <w:rsid w:val="00D13145"/>
    <w:rsid w:val="00D132B6"/>
    <w:rsid w:val="00D13645"/>
    <w:rsid w:val="00D1378F"/>
    <w:rsid w:val="00D13EF2"/>
    <w:rsid w:val="00D141FE"/>
    <w:rsid w:val="00D14633"/>
    <w:rsid w:val="00D149A7"/>
    <w:rsid w:val="00D149C1"/>
    <w:rsid w:val="00D149EC"/>
    <w:rsid w:val="00D1581F"/>
    <w:rsid w:val="00D15875"/>
    <w:rsid w:val="00D158C0"/>
    <w:rsid w:val="00D15916"/>
    <w:rsid w:val="00D1597F"/>
    <w:rsid w:val="00D15B6E"/>
    <w:rsid w:val="00D16514"/>
    <w:rsid w:val="00D16628"/>
    <w:rsid w:val="00D166C6"/>
    <w:rsid w:val="00D16F88"/>
    <w:rsid w:val="00D17AD2"/>
    <w:rsid w:val="00D17C3E"/>
    <w:rsid w:val="00D20712"/>
    <w:rsid w:val="00D20768"/>
    <w:rsid w:val="00D2091D"/>
    <w:rsid w:val="00D20E46"/>
    <w:rsid w:val="00D21A9E"/>
    <w:rsid w:val="00D220AE"/>
    <w:rsid w:val="00D223CB"/>
    <w:rsid w:val="00D2242F"/>
    <w:rsid w:val="00D2274E"/>
    <w:rsid w:val="00D22790"/>
    <w:rsid w:val="00D227AE"/>
    <w:rsid w:val="00D2281F"/>
    <w:rsid w:val="00D22976"/>
    <w:rsid w:val="00D2317B"/>
    <w:rsid w:val="00D238C6"/>
    <w:rsid w:val="00D23B37"/>
    <w:rsid w:val="00D23FBF"/>
    <w:rsid w:val="00D242D5"/>
    <w:rsid w:val="00D2486C"/>
    <w:rsid w:val="00D2496D"/>
    <w:rsid w:val="00D24A15"/>
    <w:rsid w:val="00D24AF8"/>
    <w:rsid w:val="00D252E7"/>
    <w:rsid w:val="00D25527"/>
    <w:rsid w:val="00D255F8"/>
    <w:rsid w:val="00D25B8E"/>
    <w:rsid w:val="00D25E03"/>
    <w:rsid w:val="00D25EE9"/>
    <w:rsid w:val="00D266A2"/>
    <w:rsid w:val="00D26709"/>
    <w:rsid w:val="00D26C44"/>
    <w:rsid w:val="00D26CA8"/>
    <w:rsid w:val="00D272BE"/>
    <w:rsid w:val="00D27B27"/>
    <w:rsid w:val="00D27C7F"/>
    <w:rsid w:val="00D27D13"/>
    <w:rsid w:val="00D27D57"/>
    <w:rsid w:val="00D27D84"/>
    <w:rsid w:val="00D27DCF"/>
    <w:rsid w:val="00D301E6"/>
    <w:rsid w:val="00D307A7"/>
    <w:rsid w:val="00D31376"/>
    <w:rsid w:val="00D317C0"/>
    <w:rsid w:val="00D319EE"/>
    <w:rsid w:val="00D31A5E"/>
    <w:rsid w:val="00D31D46"/>
    <w:rsid w:val="00D31D82"/>
    <w:rsid w:val="00D31FC4"/>
    <w:rsid w:val="00D32463"/>
    <w:rsid w:val="00D328D3"/>
    <w:rsid w:val="00D32EC1"/>
    <w:rsid w:val="00D33766"/>
    <w:rsid w:val="00D33C3E"/>
    <w:rsid w:val="00D33FF6"/>
    <w:rsid w:val="00D341E7"/>
    <w:rsid w:val="00D34B0D"/>
    <w:rsid w:val="00D352A3"/>
    <w:rsid w:val="00D35627"/>
    <w:rsid w:val="00D35780"/>
    <w:rsid w:val="00D35796"/>
    <w:rsid w:val="00D35AFE"/>
    <w:rsid w:val="00D35B2B"/>
    <w:rsid w:val="00D35CB3"/>
    <w:rsid w:val="00D360BE"/>
    <w:rsid w:val="00D362D2"/>
    <w:rsid w:val="00D3670C"/>
    <w:rsid w:val="00D3684D"/>
    <w:rsid w:val="00D36A75"/>
    <w:rsid w:val="00D36CD5"/>
    <w:rsid w:val="00D36D3F"/>
    <w:rsid w:val="00D36DD5"/>
    <w:rsid w:val="00D37069"/>
    <w:rsid w:val="00D3727E"/>
    <w:rsid w:val="00D378D3"/>
    <w:rsid w:val="00D37D15"/>
    <w:rsid w:val="00D37F1D"/>
    <w:rsid w:val="00D40011"/>
    <w:rsid w:val="00D40149"/>
    <w:rsid w:val="00D40853"/>
    <w:rsid w:val="00D40B05"/>
    <w:rsid w:val="00D40E4D"/>
    <w:rsid w:val="00D41381"/>
    <w:rsid w:val="00D413D9"/>
    <w:rsid w:val="00D41539"/>
    <w:rsid w:val="00D41791"/>
    <w:rsid w:val="00D4198E"/>
    <w:rsid w:val="00D4262A"/>
    <w:rsid w:val="00D42957"/>
    <w:rsid w:val="00D42A1F"/>
    <w:rsid w:val="00D42AF3"/>
    <w:rsid w:val="00D42B49"/>
    <w:rsid w:val="00D42D2E"/>
    <w:rsid w:val="00D43462"/>
    <w:rsid w:val="00D43AA7"/>
    <w:rsid w:val="00D442C2"/>
    <w:rsid w:val="00D4439B"/>
    <w:rsid w:val="00D4441D"/>
    <w:rsid w:val="00D44890"/>
    <w:rsid w:val="00D44D46"/>
    <w:rsid w:val="00D44F1E"/>
    <w:rsid w:val="00D4503C"/>
    <w:rsid w:val="00D4541D"/>
    <w:rsid w:val="00D4561D"/>
    <w:rsid w:val="00D45696"/>
    <w:rsid w:val="00D4592D"/>
    <w:rsid w:val="00D45D3A"/>
    <w:rsid w:val="00D45F62"/>
    <w:rsid w:val="00D46285"/>
    <w:rsid w:val="00D466C0"/>
    <w:rsid w:val="00D46ABE"/>
    <w:rsid w:val="00D46B0C"/>
    <w:rsid w:val="00D46FDD"/>
    <w:rsid w:val="00D474D8"/>
    <w:rsid w:val="00D47866"/>
    <w:rsid w:val="00D478AB"/>
    <w:rsid w:val="00D47BCF"/>
    <w:rsid w:val="00D47DD7"/>
    <w:rsid w:val="00D50090"/>
    <w:rsid w:val="00D500AE"/>
    <w:rsid w:val="00D5032A"/>
    <w:rsid w:val="00D5040D"/>
    <w:rsid w:val="00D50766"/>
    <w:rsid w:val="00D50A0C"/>
    <w:rsid w:val="00D50CF8"/>
    <w:rsid w:val="00D50D1C"/>
    <w:rsid w:val="00D50E55"/>
    <w:rsid w:val="00D50F8C"/>
    <w:rsid w:val="00D51429"/>
    <w:rsid w:val="00D51596"/>
    <w:rsid w:val="00D51793"/>
    <w:rsid w:val="00D518F2"/>
    <w:rsid w:val="00D51CA4"/>
    <w:rsid w:val="00D51E50"/>
    <w:rsid w:val="00D520F9"/>
    <w:rsid w:val="00D524A9"/>
    <w:rsid w:val="00D53505"/>
    <w:rsid w:val="00D5352B"/>
    <w:rsid w:val="00D536FE"/>
    <w:rsid w:val="00D53B52"/>
    <w:rsid w:val="00D53DAA"/>
    <w:rsid w:val="00D53FCB"/>
    <w:rsid w:val="00D545F2"/>
    <w:rsid w:val="00D5480B"/>
    <w:rsid w:val="00D54860"/>
    <w:rsid w:val="00D5493B"/>
    <w:rsid w:val="00D54998"/>
    <w:rsid w:val="00D54CAA"/>
    <w:rsid w:val="00D54FAD"/>
    <w:rsid w:val="00D552AA"/>
    <w:rsid w:val="00D55626"/>
    <w:rsid w:val="00D55718"/>
    <w:rsid w:val="00D5594F"/>
    <w:rsid w:val="00D55F2D"/>
    <w:rsid w:val="00D56372"/>
    <w:rsid w:val="00D5674F"/>
    <w:rsid w:val="00D56882"/>
    <w:rsid w:val="00D56BDF"/>
    <w:rsid w:val="00D56CFC"/>
    <w:rsid w:val="00D575EA"/>
    <w:rsid w:val="00D57A0E"/>
    <w:rsid w:val="00D60042"/>
    <w:rsid w:val="00D603F3"/>
    <w:rsid w:val="00D6043C"/>
    <w:rsid w:val="00D6049C"/>
    <w:rsid w:val="00D60DCF"/>
    <w:rsid w:val="00D61737"/>
    <w:rsid w:val="00D6263B"/>
    <w:rsid w:val="00D635DF"/>
    <w:rsid w:val="00D6376A"/>
    <w:rsid w:val="00D63F33"/>
    <w:rsid w:val="00D6423C"/>
    <w:rsid w:val="00D644D6"/>
    <w:rsid w:val="00D6464B"/>
    <w:rsid w:val="00D64D97"/>
    <w:rsid w:val="00D64F9E"/>
    <w:rsid w:val="00D65592"/>
    <w:rsid w:val="00D6562B"/>
    <w:rsid w:val="00D65681"/>
    <w:rsid w:val="00D656DC"/>
    <w:rsid w:val="00D65775"/>
    <w:rsid w:val="00D65C5A"/>
    <w:rsid w:val="00D65FF5"/>
    <w:rsid w:val="00D660CE"/>
    <w:rsid w:val="00D66428"/>
    <w:rsid w:val="00D6669D"/>
    <w:rsid w:val="00D66A1D"/>
    <w:rsid w:val="00D66FDB"/>
    <w:rsid w:val="00D672D4"/>
    <w:rsid w:val="00D67625"/>
    <w:rsid w:val="00D676D3"/>
    <w:rsid w:val="00D679DE"/>
    <w:rsid w:val="00D679F5"/>
    <w:rsid w:val="00D67A4B"/>
    <w:rsid w:val="00D67DAF"/>
    <w:rsid w:val="00D67DE8"/>
    <w:rsid w:val="00D7021E"/>
    <w:rsid w:val="00D704C4"/>
    <w:rsid w:val="00D7052F"/>
    <w:rsid w:val="00D70681"/>
    <w:rsid w:val="00D706B8"/>
    <w:rsid w:val="00D7074B"/>
    <w:rsid w:val="00D70A4C"/>
    <w:rsid w:val="00D70F7F"/>
    <w:rsid w:val="00D7107A"/>
    <w:rsid w:val="00D71A57"/>
    <w:rsid w:val="00D71C7D"/>
    <w:rsid w:val="00D72524"/>
    <w:rsid w:val="00D72868"/>
    <w:rsid w:val="00D72E8F"/>
    <w:rsid w:val="00D7386C"/>
    <w:rsid w:val="00D73E63"/>
    <w:rsid w:val="00D74087"/>
    <w:rsid w:val="00D74331"/>
    <w:rsid w:val="00D75097"/>
    <w:rsid w:val="00D7592E"/>
    <w:rsid w:val="00D75C2F"/>
    <w:rsid w:val="00D75F3A"/>
    <w:rsid w:val="00D76027"/>
    <w:rsid w:val="00D768EE"/>
    <w:rsid w:val="00D76B54"/>
    <w:rsid w:val="00D76BAA"/>
    <w:rsid w:val="00D76BB3"/>
    <w:rsid w:val="00D770AE"/>
    <w:rsid w:val="00D7719E"/>
    <w:rsid w:val="00D772B4"/>
    <w:rsid w:val="00D773E8"/>
    <w:rsid w:val="00D77B48"/>
    <w:rsid w:val="00D80038"/>
    <w:rsid w:val="00D8023A"/>
    <w:rsid w:val="00D803B2"/>
    <w:rsid w:val="00D807ED"/>
    <w:rsid w:val="00D80EE7"/>
    <w:rsid w:val="00D81497"/>
    <w:rsid w:val="00D815A1"/>
    <w:rsid w:val="00D817EC"/>
    <w:rsid w:val="00D81924"/>
    <w:rsid w:val="00D81DDC"/>
    <w:rsid w:val="00D82630"/>
    <w:rsid w:val="00D8299E"/>
    <w:rsid w:val="00D82BEA"/>
    <w:rsid w:val="00D82CDA"/>
    <w:rsid w:val="00D82E37"/>
    <w:rsid w:val="00D83196"/>
    <w:rsid w:val="00D835A4"/>
    <w:rsid w:val="00D835C9"/>
    <w:rsid w:val="00D8382B"/>
    <w:rsid w:val="00D84012"/>
    <w:rsid w:val="00D84152"/>
    <w:rsid w:val="00D84F78"/>
    <w:rsid w:val="00D85C86"/>
    <w:rsid w:val="00D8627F"/>
    <w:rsid w:val="00D863C0"/>
    <w:rsid w:val="00D86C65"/>
    <w:rsid w:val="00D86DAB"/>
    <w:rsid w:val="00D875F8"/>
    <w:rsid w:val="00D87763"/>
    <w:rsid w:val="00D877E7"/>
    <w:rsid w:val="00D87C99"/>
    <w:rsid w:val="00D87E94"/>
    <w:rsid w:val="00D87F65"/>
    <w:rsid w:val="00D905AB"/>
    <w:rsid w:val="00D91523"/>
    <w:rsid w:val="00D91674"/>
    <w:rsid w:val="00D92FD6"/>
    <w:rsid w:val="00D939E5"/>
    <w:rsid w:val="00D93B72"/>
    <w:rsid w:val="00D94C84"/>
    <w:rsid w:val="00D95036"/>
    <w:rsid w:val="00D954B1"/>
    <w:rsid w:val="00D9560F"/>
    <w:rsid w:val="00D95B33"/>
    <w:rsid w:val="00D96262"/>
    <w:rsid w:val="00D9633D"/>
    <w:rsid w:val="00D96947"/>
    <w:rsid w:val="00D97204"/>
    <w:rsid w:val="00D972E8"/>
    <w:rsid w:val="00D97347"/>
    <w:rsid w:val="00D97757"/>
    <w:rsid w:val="00D97823"/>
    <w:rsid w:val="00D97A7C"/>
    <w:rsid w:val="00D97D45"/>
    <w:rsid w:val="00D97DCC"/>
    <w:rsid w:val="00DA0053"/>
    <w:rsid w:val="00DA015E"/>
    <w:rsid w:val="00DA0200"/>
    <w:rsid w:val="00DA0B92"/>
    <w:rsid w:val="00DA0FF2"/>
    <w:rsid w:val="00DA111B"/>
    <w:rsid w:val="00DA1667"/>
    <w:rsid w:val="00DA17B2"/>
    <w:rsid w:val="00DA1FC9"/>
    <w:rsid w:val="00DA21C6"/>
    <w:rsid w:val="00DA24E6"/>
    <w:rsid w:val="00DA25DE"/>
    <w:rsid w:val="00DA2610"/>
    <w:rsid w:val="00DA2686"/>
    <w:rsid w:val="00DA2A54"/>
    <w:rsid w:val="00DA3278"/>
    <w:rsid w:val="00DA327F"/>
    <w:rsid w:val="00DA32A2"/>
    <w:rsid w:val="00DA340B"/>
    <w:rsid w:val="00DA3A56"/>
    <w:rsid w:val="00DA3F2F"/>
    <w:rsid w:val="00DA471E"/>
    <w:rsid w:val="00DA4747"/>
    <w:rsid w:val="00DA49C4"/>
    <w:rsid w:val="00DA536F"/>
    <w:rsid w:val="00DA57D7"/>
    <w:rsid w:val="00DA6155"/>
    <w:rsid w:val="00DA6268"/>
    <w:rsid w:val="00DA6332"/>
    <w:rsid w:val="00DA63B0"/>
    <w:rsid w:val="00DA6703"/>
    <w:rsid w:val="00DA6727"/>
    <w:rsid w:val="00DA6836"/>
    <w:rsid w:val="00DA6B86"/>
    <w:rsid w:val="00DA6F97"/>
    <w:rsid w:val="00DA7084"/>
    <w:rsid w:val="00DA71FC"/>
    <w:rsid w:val="00DA73C8"/>
    <w:rsid w:val="00DA75D2"/>
    <w:rsid w:val="00DA762F"/>
    <w:rsid w:val="00DA770E"/>
    <w:rsid w:val="00DA7774"/>
    <w:rsid w:val="00DA7B05"/>
    <w:rsid w:val="00DA7F35"/>
    <w:rsid w:val="00DB03DE"/>
    <w:rsid w:val="00DB0535"/>
    <w:rsid w:val="00DB06CF"/>
    <w:rsid w:val="00DB0AD9"/>
    <w:rsid w:val="00DB0FC3"/>
    <w:rsid w:val="00DB108D"/>
    <w:rsid w:val="00DB1750"/>
    <w:rsid w:val="00DB17FA"/>
    <w:rsid w:val="00DB1D9D"/>
    <w:rsid w:val="00DB1F3B"/>
    <w:rsid w:val="00DB2372"/>
    <w:rsid w:val="00DB23A2"/>
    <w:rsid w:val="00DB26A3"/>
    <w:rsid w:val="00DB275E"/>
    <w:rsid w:val="00DB2EBE"/>
    <w:rsid w:val="00DB3393"/>
    <w:rsid w:val="00DB369A"/>
    <w:rsid w:val="00DB385C"/>
    <w:rsid w:val="00DB3A75"/>
    <w:rsid w:val="00DB3C29"/>
    <w:rsid w:val="00DB3E0B"/>
    <w:rsid w:val="00DB495C"/>
    <w:rsid w:val="00DB4AA3"/>
    <w:rsid w:val="00DB4AEB"/>
    <w:rsid w:val="00DB4C25"/>
    <w:rsid w:val="00DB4CB9"/>
    <w:rsid w:val="00DB5093"/>
    <w:rsid w:val="00DB5147"/>
    <w:rsid w:val="00DB5477"/>
    <w:rsid w:val="00DB5600"/>
    <w:rsid w:val="00DB58F1"/>
    <w:rsid w:val="00DB631E"/>
    <w:rsid w:val="00DB66EB"/>
    <w:rsid w:val="00DB678C"/>
    <w:rsid w:val="00DB6EB2"/>
    <w:rsid w:val="00DB7031"/>
    <w:rsid w:val="00DB70BA"/>
    <w:rsid w:val="00DB782C"/>
    <w:rsid w:val="00DB7CBA"/>
    <w:rsid w:val="00DC036E"/>
    <w:rsid w:val="00DC0971"/>
    <w:rsid w:val="00DC0D57"/>
    <w:rsid w:val="00DC1371"/>
    <w:rsid w:val="00DC13A4"/>
    <w:rsid w:val="00DC1542"/>
    <w:rsid w:val="00DC1BE3"/>
    <w:rsid w:val="00DC1D78"/>
    <w:rsid w:val="00DC1F73"/>
    <w:rsid w:val="00DC1FF2"/>
    <w:rsid w:val="00DC207D"/>
    <w:rsid w:val="00DC2239"/>
    <w:rsid w:val="00DC245C"/>
    <w:rsid w:val="00DC30C0"/>
    <w:rsid w:val="00DC3181"/>
    <w:rsid w:val="00DC362C"/>
    <w:rsid w:val="00DC369C"/>
    <w:rsid w:val="00DC37D6"/>
    <w:rsid w:val="00DC3854"/>
    <w:rsid w:val="00DC38EF"/>
    <w:rsid w:val="00DC3A83"/>
    <w:rsid w:val="00DC48F8"/>
    <w:rsid w:val="00DC4C3A"/>
    <w:rsid w:val="00DC4D6A"/>
    <w:rsid w:val="00DC4E4B"/>
    <w:rsid w:val="00DC50D7"/>
    <w:rsid w:val="00DC544D"/>
    <w:rsid w:val="00DC54EC"/>
    <w:rsid w:val="00DC5C4E"/>
    <w:rsid w:val="00DC5C52"/>
    <w:rsid w:val="00DC60DC"/>
    <w:rsid w:val="00DC6259"/>
    <w:rsid w:val="00DC639C"/>
    <w:rsid w:val="00DC6C80"/>
    <w:rsid w:val="00DC6FFB"/>
    <w:rsid w:val="00DC7750"/>
    <w:rsid w:val="00DC77E9"/>
    <w:rsid w:val="00DC7801"/>
    <w:rsid w:val="00DC7B5D"/>
    <w:rsid w:val="00DD0172"/>
    <w:rsid w:val="00DD0425"/>
    <w:rsid w:val="00DD04D2"/>
    <w:rsid w:val="00DD0AFD"/>
    <w:rsid w:val="00DD0D4C"/>
    <w:rsid w:val="00DD12B7"/>
    <w:rsid w:val="00DD15AE"/>
    <w:rsid w:val="00DD1F57"/>
    <w:rsid w:val="00DD2092"/>
    <w:rsid w:val="00DD273E"/>
    <w:rsid w:val="00DD3341"/>
    <w:rsid w:val="00DD38D8"/>
    <w:rsid w:val="00DD3C3C"/>
    <w:rsid w:val="00DD3C62"/>
    <w:rsid w:val="00DD3DDA"/>
    <w:rsid w:val="00DD4053"/>
    <w:rsid w:val="00DD41A2"/>
    <w:rsid w:val="00DD43A1"/>
    <w:rsid w:val="00DD44B5"/>
    <w:rsid w:val="00DD48CB"/>
    <w:rsid w:val="00DD4CAF"/>
    <w:rsid w:val="00DD4DFF"/>
    <w:rsid w:val="00DD5093"/>
    <w:rsid w:val="00DD531D"/>
    <w:rsid w:val="00DD5408"/>
    <w:rsid w:val="00DD582F"/>
    <w:rsid w:val="00DD5B6C"/>
    <w:rsid w:val="00DD60B1"/>
    <w:rsid w:val="00DD63DA"/>
    <w:rsid w:val="00DD6647"/>
    <w:rsid w:val="00DD6B22"/>
    <w:rsid w:val="00DD6B62"/>
    <w:rsid w:val="00DD6D57"/>
    <w:rsid w:val="00DD6E35"/>
    <w:rsid w:val="00DD6FC9"/>
    <w:rsid w:val="00DD73D0"/>
    <w:rsid w:val="00DD7946"/>
    <w:rsid w:val="00DD7ACB"/>
    <w:rsid w:val="00DD7BE0"/>
    <w:rsid w:val="00DD7CBB"/>
    <w:rsid w:val="00DD7E27"/>
    <w:rsid w:val="00DE0208"/>
    <w:rsid w:val="00DE03DD"/>
    <w:rsid w:val="00DE0623"/>
    <w:rsid w:val="00DE07CF"/>
    <w:rsid w:val="00DE0AFC"/>
    <w:rsid w:val="00DE0C30"/>
    <w:rsid w:val="00DE0D70"/>
    <w:rsid w:val="00DE1882"/>
    <w:rsid w:val="00DE2274"/>
    <w:rsid w:val="00DE2567"/>
    <w:rsid w:val="00DE2DBE"/>
    <w:rsid w:val="00DE2E7F"/>
    <w:rsid w:val="00DE2F95"/>
    <w:rsid w:val="00DE305F"/>
    <w:rsid w:val="00DE3764"/>
    <w:rsid w:val="00DE38A8"/>
    <w:rsid w:val="00DE3F95"/>
    <w:rsid w:val="00DE3FA2"/>
    <w:rsid w:val="00DE4022"/>
    <w:rsid w:val="00DE41DA"/>
    <w:rsid w:val="00DE48F9"/>
    <w:rsid w:val="00DE4E24"/>
    <w:rsid w:val="00DE513E"/>
    <w:rsid w:val="00DE5144"/>
    <w:rsid w:val="00DE572A"/>
    <w:rsid w:val="00DE59F1"/>
    <w:rsid w:val="00DE5A06"/>
    <w:rsid w:val="00DE5A59"/>
    <w:rsid w:val="00DE5A89"/>
    <w:rsid w:val="00DE5C33"/>
    <w:rsid w:val="00DE5E6D"/>
    <w:rsid w:val="00DE5EDC"/>
    <w:rsid w:val="00DE5F5E"/>
    <w:rsid w:val="00DE61AE"/>
    <w:rsid w:val="00DE6455"/>
    <w:rsid w:val="00DE6E44"/>
    <w:rsid w:val="00DE6F72"/>
    <w:rsid w:val="00DE721B"/>
    <w:rsid w:val="00DE7399"/>
    <w:rsid w:val="00DE7603"/>
    <w:rsid w:val="00DE76D9"/>
    <w:rsid w:val="00DE7837"/>
    <w:rsid w:val="00DE78B3"/>
    <w:rsid w:val="00DE792D"/>
    <w:rsid w:val="00DE7987"/>
    <w:rsid w:val="00DE7F44"/>
    <w:rsid w:val="00DE7F5A"/>
    <w:rsid w:val="00DF006D"/>
    <w:rsid w:val="00DF044F"/>
    <w:rsid w:val="00DF0585"/>
    <w:rsid w:val="00DF0BE4"/>
    <w:rsid w:val="00DF1205"/>
    <w:rsid w:val="00DF1941"/>
    <w:rsid w:val="00DF19A4"/>
    <w:rsid w:val="00DF2105"/>
    <w:rsid w:val="00DF22E6"/>
    <w:rsid w:val="00DF2740"/>
    <w:rsid w:val="00DF2D7F"/>
    <w:rsid w:val="00DF3046"/>
    <w:rsid w:val="00DF32A5"/>
    <w:rsid w:val="00DF34CB"/>
    <w:rsid w:val="00DF36CE"/>
    <w:rsid w:val="00DF3D9F"/>
    <w:rsid w:val="00DF41DA"/>
    <w:rsid w:val="00DF4363"/>
    <w:rsid w:val="00DF5089"/>
    <w:rsid w:val="00DF529F"/>
    <w:rsid w:val="00DF52DC"/>
    <w:rsid w:val="00DF59D4"/>
    <w:rsid w:val="00DF5BEC"/>
    <w:rsid w:val="00DF5F84"/>
    <w:rsid w:val="00DF6166"/>
    <w:rsid w:val="00DF6231"/>
    <w:rsid w:val="00DF6884"/>
    <w:rsid w:val="00DF6968"/>
    <w:rsid w:val="00DF6B3F"/>
    <w:rsid w:val="00DF7042"/>
    <w:rsid w:val="00DF7044"/>
    <w:rsid w:val="00DF7492"/>
    <w:rsid w:val="00DF760A"/>
    <w:rsid w:val="00DF7913"/>
    <w:rsid w:val="00E007D8"/>
    <w:rsid w:val="00E00B9E"/>
    <w:rsid w:val="00E00C8F"/>
    <w:rsid w:val="00E00F1F"/>
    <w:rsid w:val="00E01221"/>
    <w:rsid w:val="00E01521"/>
    <w:rsid w:val="00E0154A"/>
    <w:rsid w:val="00E01577"/>
    <w:rsid w:val="00E01641"/>
    <w:rsid w:val="00E02093"/>
    <w:rsid w:val="00E021F0"/>
    <w:rsid w:val="00E027CA"/>
    <w:rsid w:val="00E02969"/>
    <w:rsid w:val="00E02E51"/>
    <w:rsid w:val="00E0300A"/>
    <w:rsid w:val="00E03036"/>
    <w:rsid w:val="00E03B1D"/>
    <w:rsid w:val="00E03BCF"/>
    <w:rsid w:val="00E04157"/>
    <w:rsid w:val="00E04551"/>
    <w:rsid w:val="00E04784"/>
    <w:rsid w:val="00E04BD8"/>
    <w:rsid w:val="00E04C73"/>
    <w:rsid w:val="00E04C7D"/>
    <w:rsid w:val="00E05263"/>
    <w:rsid w:val="00E0527F"/>
    <w:rsid w:val="00E05431"/>
    <w:rsid w:val="00E0544D"/>
    <w:rsid w:val="00E05BC0"/>
    <w:rsid w:val="00E06499"/>
    <w:rsid w:val="00E06D21"/>
    <w:rsid w:val="00E06E46"/>
    <w:rsid w:val="00E07044"/>
    <w:rsid w:val="00E0705D"/>
    <w:rsid w:val="00E07124"/>
    <w:rsid w:val="00E076E1"/>
    <w:rsid w:val="00E079B1"/>
    <w:rsid w:val="00E101E6"/>
    <w:rsid w:val="00E1035F"/>
    <w:rsid w:val="00E10573"/>
    <w:rsid w:val="00E10F71"/>
    <w:rsid w:val="00E1132A"/>
    <w:rsid w:val="00E1139E"/>
    <w:rsid w:val="00E114C0"/>
    <w:rsid w:val="00E117DB"/>
    <w:rsid w:val="00E1180A"/>
    <w:rsid w:val="00E12D88"/>
    <w:rsid w:val="00E1353F"/>
    <w:rsid w:val="00E13541"/>
    <w:rsid w:val="00E13843"/>
    <w:rsid w:val="00E13AD2"/>
    <w:rsid w:val="00E14003"/>
    <w:rsid w:val="00E1407B"/>
    <w:rsid w:val="00E142DA"/>
    <w:rsid w:val="00E143AC"/>
    <w:rsid w:val="00E148A4"/>
    <w:rsid w:val="00E1509D"/>
    <w:rsid w:val="00E1518A"/>
    <w:rsid w:val="00E15276"/>
    <w:rsid w:val="00E157DD"/>
    <w:rsid w:val="00E158DF"/>
    <w:rsid w:val="00E15957"/>
    <w:rsid w:val="00E159E5"/>
    <w:rsid w:val="00E15B60"/>
    <w:rsid w:val="00E15BE1"/>
    <w:rsid w:val="00E15F13"/>
    <w:rsid w:val="00E1653C"/>
    <w:rsid w:val="00E166B2"/>
    <w:rsid w:val="00E16B86"/>
    <w:rsid w:val="00E16DD2"/>
    <w:rsid w:val="00E16F13"/>
    <w:rsid w:val="00E171D0"/>
    <w:rsid w:val="00E17455"/>
    <w:rsid w:val="00E177AC"/>
    <w:rsid w:val="00E179BA"/>
    <w:rsid w:val="00E17D7F"/>
    <w:rsid w:val="00E20191"/>
    <w:rsid w:val="00E201F2"/>
    <w:rsid w:val="00E203A1"/>
    <w:rsid w:val="00E2041A"/>
    <w:rsid w:val="00E20516"/>
    <w:rsid w:val="00E208A1"/>
    <w:rsid w:val="00E20B1F"/>
    <w:rsid w:val="00E20FE4"/>
    <w:rsid w:val="00E210CA"/>
    <w:rsid w:val="00E213AB"/>
    <w:rsid w:val="00E2155A"/>
    <w:rsid w:val="00E21FF4"/>
    <w:rsid w:val="00E220CF"/>
    <w:rsid w:val="00E226B9"/>
    <w:rsid w:val="00E230ED"/>
    <w:rsid w:val="00E232BB"/>
    <w:rsid w:val="00E23748"/>
    <w:rsid w:val="00E23C0C"/>
    <w:rsid w:val="00E2406B"/>
    <w:rsid w:val="00E240C2"/>
    <w:rsid w:val="00E24175"/>
    <w:rsid w:val="00E241CF"/>
    <w:rsid w:val="00E24E71"/>
    <w:rsid w:val="00E24FF4"/>
    <w:rsid w:val="00E25715"/>
    <w:rsid w:val="00E25C18"/>
    <w:rsid w:val="00E25C49"/>
    <w:rsid w:val="00E25FCF"/>
    <w:rsid w:val="00E25FEA"/>
    <w:rsid w:val="00E2600C"/>
    <w:rsid w:val="00E26468"/>
    <w:rsid w:val="00E265A3"/>
    <w:rsid w:val="00E26892"/>
    <w:rsid w:val="00E268A4"/>
    <w:rsid w:val="00E2699A"/>
    <w:rsid w:val="00E27010"/>
    <w:rsid w:val="00E27100"/>
    <w:rsid w:val="00E278D3"/>
    <w:rsid w:val="00E27C8E"/>
    <w:rsid w:val="00E27DAF"/>
    <w:rsid w:val="00E27DFF"/>
    <w:rsid w:val="00E3056E"/>
    <w:rsid w:val="00E3073F"/>
    <w:rsid w:val="00E309E5"/>
    <w:rsid w:val="00E30E5B"/>
    <w:rsid w:val="00E30F9A"/>
    <w:rsid w:val="00E316A0"/>
    <w:rsid w:val="00E31866"/>
    <w:rsid w:val="00E31A12"/>
    <w:rsid w:val="00E31BA9"/>
    <w:rsid w:val="00E320D8"/>
    <w:rsid w:val="00E3269D"/>
    <w:rsid w:val="00E32B78"/>
    <w:rsid w:val="00E32D1B"/>
    <w:rsid w:val="00E334F6"/>
    <w:rsid w:val="00E33780"/>
    <w:rsid w:val="00E33929"/>
    <w:rsid w:val="00E33A86"/>
    <w:rsid w:val="00E33E56"/>
    <w:rsid w:val="00E340E6"/>
    <w:rsid w:val="00E34519"/>
    <w:rsid w:val="00E34B8B"/>
    <w:rsid w:val="00E34BDE"/>
    <w:rsid w:val="00E34E8D"/>
    <w:rsid w:val="00E35192"/>
    <w:rsid w:val="00E352A0"/>
    <w:rsid w:val="00E3589A"/>
    <w:rsid w:val="00E35CA7"/>
    <w:rsid w:val="00E35EAF"/>
    <w:rsid w:val="00E35FB8"/>
    <w:rsid w:val="00E36041"/>
    <w:rsid w:val="00E36184"/>
    <w:rsid w:val="00E36A4B"/>
    <w:rsid w:val="00E36B76"/>
    <w:rsid w:val="00E3708B"/>
    <w:rsid w:val="00E375C2"/>
    <w:rsid w:val="00E37D8C"/>
    <w:rsid w:val="00E37E02"/>
    <w:rsid w:val="00E37E5E"/>
    <w:rsid w:val="00E4025A"/>
    <w:rsid w:val="00E407B7"/>
    <w:rsid w:val="00E41071"/>
    <w:rsid w:val="00E417AC"/>
    <w:rsid w:val="00E41CD3"/>
    <w:rsid w:val="00E4215C"/>
    <w:rsid w:val="00E42223"/>
    <w:rsid w:val="00E42326"/>
    <w:rsid w:val="00E42571"/>
    <w:rsid w:val="00E42622"/>
    <w:rsid w:val="00E42662"/>
    <w:rsid w:val="00E42B8C"/>
    <w:rsid w:val="00E42C68"/>
    <w:rsid w:val="00E430EF"/>
    <w:rsid w:val="00E431A7"/>
    <w:rsid w:val="00E43326"/>
    <w:rsid w:val="00E4383E"/>
    <w:rsid w:val="00E438EE"/>
    <w:rsid w:val="00E43A90"/>
    <w:rsid w:val="00E43F91"/>
    <w:rsid w:val="00E43FFB"/>
    <w:rsid w:val="00E447D3"/>
    <w:rsid w:val="00E450DE"/>
    <w:rsid w:val="00E452A2"/>
    <w:rsid w:val="00E45B51"/>
    <w:rsid w:val="00E46A51"/>
    <w:rsid w:val="00E46E91"/>
    <w:rsid w:val="00E46EE2"/>
    <w:rsid w:val="00E47149"/>
    <w:rsid w:val="00E479E0"/>
    <w:rsid w:val="00E47B15"/>
    <w:rsid w:val="00E47FCC"/>
    <w:rsid w:val="00E50772"/>
    <w:rsid w:val="00E5085B"/>
    <w:rsid w:val="00E50A5C"/>
    <w:rsid w:val="00E519A0"/>
    <w:rsid w:val="00E51DB5"/>
    <w:rsid w:val="00E5202A"/>
    <w:rsid w:val="00E520C0"/>
    <w:rsid w:val="00E521FC"/>
    <w:rsid w:val="00E524E4"/>
    <w:rsid w:val="00E52918"/>
    <w:rsid w:val="00E52936"/>
    <w:rsid w:val="00E52CB2"/>
    <w:rsid w:val="00E530CD"/>
    <w:rsid w:val="00E5337C"/>
    <w:rsid w:val="00E534DF"/>
    <w:rsid w:val="00E53695"/>
    <w:rsid w:val="00E53715"/>
    <w:rsid w:val="00E53852"/>
    <w:rsid w:val="00E53B58"/>
    <w:rsid w:val="00E542CD"/>
    <w:rsid w:val="00E55278"/>
    <w:rsid w:val="00E553AE"/>
    <w:rsid w:val="00E553B8"/>
    <w:rsid w:val="00E5568A"/>
    <w:rsid w:val="00E55FEE"/>
    <w:rsid w:val="00E561A1"/>
    <w:rsid w:val="00E5636F"/>
    <w:rsid w:val="00E566B2"/>
    <w:rsid w:val="00E5700B"/>
    <w:rsid w:val="00E578B6"/>
    <w:rsid w:val="00E57F84"/>
    <w:rsid w:val="00E6020C"/>
    <w:rsid w:val="00E60335"/>
    <w:rsid w:val="00E607E8"/>
    <w:rsid w:val="00E60A6F"/>
    <w:rsid w:val="00E60B18"/>
    <w:rsid w:val="00E60F3B"/>
    <w:rsid w:val="00E6119B"/>
    <w:rsid w:val="00E61436"/>
    <w:rsid w:val="00E61503"/>
    <w:rsid w:val="00E61604"/>
    <w:rsid w:val="00E61792"/>
    <w:rsid w:val="00E61A33"/>
    <w:rsid w:val="00E61DFA"/>
    <w:rsid w:val="00E61EB8"/>
    <w:rsid w:val="00E61EEB"/>
    <w:rsid w:val="00E61FF9"/>
    <w:rsid w:val="00E62693"/>
    <w:rsid w:val="00E6302D"/>
    <w:rsid w:val="00E63A1E"/>
    <w:rsid w:val="00E641E2"/>
    <w:rsid w:val="00E6458A"/>
    <w:rsid w:val="00E645E6"/>
    <w:rsid w:val="00E64A15"/>
    <w:rsid w:val="00E64B52"/>
    <w:rsid w:val="00E64FB7"/>
    <w:rsid w:val="00E65157"/>
    <w:rsid w:val="00E6517D"/>
    <w:rsid w:val="00E652C3"/>
    <w:rsid w:val="00E65667"/>
    <w:rsid w:val="00E659D2"/>
    <w:rsid w:val="00E65A5E"/>
    <w:rsid w:val="00E65BED"/>
    <w:rsid w:val="00E65EFB"/>
    <w:rsid w:val="00E6611A"/>
    <w:rsid w:val="00E662B1"/>
    <w:rsid w:val="00E662E9"/>
    <w:rsid w:val="00E6634A"/>
    <w:rsid w:val="00E665CF"/>
    <w:rsid w:val="00E6693C"/>
    <w:rsid w:val="00E66952"/>
    <w:rsid w:val="00E66C7E"/>
    <w:rsid w:val="00E67022"/>
    <w:rsid w:val="00E675F1"/>
    <w:rsid w:val="00E67685"/>
    <w:rsid w:val="00E67995"/>
    <w:rsid w:val="00E679B9"/>
    <w:rsid w:val="00E67A59"/>
    <w:rsid w:val="00E67BA8"/>
    <w:rsid w:val="00E67BDA"/>
    <w:rsid w:val="00E67C21"/>
    <w:rsid w:val="00E67FC1"/>
    <w:rsid w:val="00E700CC"/>
    <w:rsid w:val="00E70523"/>
    <w:rsid w:val="00E709EE"/>
    <w:rsid w:val="00E70B58"/>
    <w:rsid w:val="00E7102C"/>
    <w:rsid w:val="00E7121C"/>
    <w:rsid w:val="00E71ABB"/>
    <w:rsid w:val="00E727E2"/>
    <w:rsid w:val="00E72A53"/>
    <w:rsid w:val="00E72AAA"/>
    <w:rsid w:val="00E73084"/>
    <w:rsid w:val="00E73200"/>
    <w:rsid w:val="00E73244"/>
    <w:rsid w:val="00E736D9"/>
    <w:rsid w:val="00E736E6"/>
    <w:rsid w:val="00E73A1B"/>
    <w:rsid w:val="00E73E49"/>
    <w:rsid w:val="00E7403A"/>
    <w:rsid w:val="00E74411"/>
    <w:rsid w:val="00E749B6"/>
    <w:rsid w:val="00E74B72"/>
    <w:rsid w:val="00E74CA7"/>
    <w:rsid w:val="00E74CCD"/>
    <w:rsid w:val="00E74E1B"/>
    <w:rsid w:val="00E74F30"/>
    <w:rsid w:val="00E7537C"/>
    <w:rsid w:val="00E755B9"/>
    <w:rsid w:val="00E76476"/>
    <w:rsid w:val="00E767C3"/>
    <w:rsid w:val="00E77108"/>
    <w:rsid w:val="00E77198"/>
    <w:rsid w:val="00E775DA"/>
    <w:rsid w:val="00E77D92"/>
    <w:rsid w:val="00E80151"/>
    <w:rsid w:val="00E8056F"/>
    <w:rsid w:val="00E8064E"/>
    <w:rsid w:val="00E80D78"/>
    <w:rsid w:val="00E81352"/>
    <w:rsid w:val="00E819E0"/>
    <w:rsid w:val="00E81EA0"/>
    <w:rsid w:val="00E8205F"/>
    <w:rsid w:val="00E8221B"/>
    <w:rsid w:val="00E8235A"/>
    <w:rsid w:val="00E82363"/>
    <w:rsid w:val="00E82530"/>
    <w:rsid w:val="00E82549"/>
    <w:rsid w:val="00E82644"/>
    <w:rsid w:val="00E82667"/>
    <w:rsid w:val="00E82899"/>
    <w:rsid w:val="00E82918"/>
    <w:rsid w:val="00E8299A"/>
    <w:rsid w:val="00E82ADE"/>
    <w:rsid w:val="00E82FB4"/>
    <w:rsid w:val="00E830A3"/>
    <w:rsid w:val="00E8330E"/>
    <w:rsid w:val="00E83338"/>
    <w:rsid w:val="00E835A7"/>
    <w:rsid w:val="00E83A3A"/>
    <w:rsid w:val="00E83CFC"/>
    <w:rsid w:val="00E83FB7"/>
    <w:rsid w:val="00E83FCE"/>
    <w:rsid w:val="00E842ED"/>
    <w:rsid w:val="00E84401"/>
    <w:rsid w:val="00E84E78"/>
    <w:rsid w:val="00E855D7"/>
    <w:rsid w:val="00E8568D"/>
    <w:rsid w:val="00E856AB"/>
    <w:rsid w:val="00E85F74"/>
    <w:rsid w:val="00E8604D"/>
    <w:rsid w:val="00E860C5"/>
    <w:rsid w:val="00E8645A"/>
    <w:rsid w:val="00E87440"/>
    <w:rsid w:val="00E8770D"/>
    <w:rsid w:val="00E87F70"/>
    <w:rsid w:val="00E9018A"/>
    <w:rsid w:val="00E90297"/>
    <w:rsid w:val="00E903EC"/>
    <w:rsid w:val="00E9067E"/>
    <w:rsid w:val="00E90745"/>
    <w:rsid w:val="00E908AD"/>
    <w:rsid w:val="00E908BF"/>
    <w:rsid w:val="00E90A4B"/>
    <w:rsid w:val="00E910DA"/>
    <w:rsid w:val="00E912FD"/>
    <w:rsid w:val="00E914B7"/>
    <w:rsid w:val="00E91610"/>
    <w:rsid w:val="00E9175C"/>
    <w:rsid w:val="00E91C72"/>
    <w:rsid w:val="00E92057"/>
    <w:rsid w:val="00E922D5"/>
    <w:rsid w:val="00E923E3"/>
    <w:rsid w:val="00E92564"/>
    <w:rsid w:val="00E92589"/>
    <w:rsid w:val="00E9259E"/>
    <w:rsid w:val="00E9268C"/>
    <w:rsid w:val="00E92742"/>
    <w:rsid w:val="00E928E8"/>
    <w:rsid w:val="00E92AAE"/>
    <w:rsid w:val="00E932B5"/>
    <w:rsid w:val="00E93304"/>
    <w:rsid w:val="00E93439"/>
    <w:rsid w:val="00E934F2"/>
    <w:rsid w:val="00E936FA"/>
    <w:rsid w:val="00E937C4"/>
    <w:rsid w:val="00E93B74"/>
    <w:rsid w:val="00E94214"/>
    <w:rsid w:val="00E9436F"/>
    <w:rsid w:val="00E9456B"/>
    <w:rsid w:val="00E9459B"/>
    <w:rsid w:val="00E945D0"/>
    <w:rsid w:val="00E94A19"/>
    <w:rsid w:val="00E94FD6"/>
    <w:rsid w:val="00E95235"/>
    <w:rsid w:val="00E95325"/>
    <w:rsid w:val="00E95587"/>
    <w:rsid w:val="00E955A1"/>
    <w:rsid w:val="00E95828"/>
    <w:rsid w:val="00E95A2B"/>
    <w:rsid w:val="00E95CF4"/>
    <w:rsid w:val="00E95D0F"/>
    <w:rsid w:val="00E95E3A"/>
    <w:rsid w:val="00E95FE7"/>
    <w:rsid w:val="00E9601D"/>
    <w:rsid w:val="00E962AD"/>
    <w:rsid w:val="00E9654F"/>
    <w:rsid w:val="00E96823"/>
    <w:rsid w:val="00E96CA3"/>
    <w:rsid w:val="00E96E24"/>
    <w:rsid w:val="00E96F8F"/>
    <w:rsid w:val="00E97CB0"/>
    <w:rsid w:val="00EA023F"/>
    <w:rsid w:val="00EA03ED"/>
    <w:rsid w:val="00EA0465"/>
    <w:rsid w:val="00EA092E"/>
    <w:rsid w:val="00EA0996"/>
    <w:rsid w:val="00EA13FD"/>
    <w:rsid w:val="00EA15ED"/>
    <w:rsid w:val="00EA1707"/>
    <w:rsid w:val="00EA18AB"/>
    <w:rsid w:val="00EA18E2"/>
    <w:rsid w:val="00EA19C4"/>
    <w:rsid w:val="00EA25B9"/>
    <w:rsid w:val="00EA275C"/>
    <w:rsid w:val="00EA28B8"/>
    <w:rsid w:val="00EA2AAA"/>
    <w:rsid w:val="00EA2E62"/>
    <w:rsid w:val="00EA2E90"/>
    <w:rsid w:val="00EA2FFE"/>
    <w:rsid w:val="00EA3309"/>
    <w:rsid w:val="00EA338C"/>
    <w:rsid w:val="00EA3D35"/>
    <w:rsid w:val="00EA3DAF"/>
    <w:rsid w:val="00EA3EAA"/>
    <w:rsid w:val="00EA40DF"/>
    <w:rsid w:val="00EA4101"/>
    <w:rsid w:val="00EA44F8"/>
    <w:rsid w:val="00EA467C"/>
    <w:rsid w:val="00EA4854"/>
    <w:rsid w:val="00EA4CCE"/>
    <w:rsid w:val="00EA5038"/>
    <w:rsid w:val="00EA5103"/>
    <w:rsid w:val="00EA511A"/>
    <w:rsid w:val="00EA545D"/>
    <w:rsid w:val="00EA548D"/>
    <w:rsid w:val="00EA5660"/>
    <w:rsid w:val="00EA5739"/>
    <w:rsid w:val="00EA59BE"/>
    <w:rsid w:val="00EA5BB0"/>
    <w:rsid w:val="00EA60D9"/>
    <w:rsid w:val="00EA689A"/>
    <w:rsid w:val="00EA72D6"/>
    <w:rsid w:val="00EA743F"/>
    <w:rsid w:val="00EA745B"/>
    <w:rsid w:val="00EA7A3D"/>
    <w:rsid w:val="00EA7FEA"/>
    <w:rsid w:val="00EB02C9"/>
    <w:rsid w:val="00EB0356"/>
    <w:rsid w:val="00EB09D0"/>
    <w:rsid w:val="00EB0D78"/>
    <w:rsid w:val="00EB0DF1"/>
    <w:rsid w:val="00EB0E34"/>
    <w:rsid w:val="00EB0EA7"/>
    <w:rsid w:val="00EB173A"/>
    <w:rsid w:val="00EB2338"/>
    <w:rsid w:val="00EB2901"/>
    <w:rsid w:val="00EB2A42"/>
    <w:rsid w:val="00EB2DA4"/>
    <w:rsid w:val="00EB2E30"/>
    <w:rsid w:val="00EB3823"/>
    <w:rsid w:val="00EB3980"/>
    <w:rsid w:val="00EB3AFB"/>
    <w:rsid w:val="00EB3CDF"/>
    <w:rsid w:val="00EB4129"/>
    <w:rsid w:val="00EB52D4"/>
    <w:rsid w:val="00EB5F3E"/>
    <w:rsid w:val="00EB615D"/>
    <w:rsid w:val="00EB63E2"/>
    <w:rsid w:val="00EB6416"/>
    <w:rsid w:val="00EB68C2"/>
    <w:rsid w:val="00EB6D3C"/>
    <w:rsid w:val="00EB6E21"/>
    <w:rsid w:val="00EB7587"/>
    <w:rsid w:val="00EB797A"/>
    <w:rsid w:val="00EC00E7"/>
    <w:rsid w:val="00EC01EC"/>
    <w:rsid w:val="00EC035D"/>
    <w:rsid w:val="00EC0505"/>
    <w:rsid w:val="00EC0654"/>
    <w:rsid w:val="00EC06C7"/>
    <w:rsid w:val="00EC0979"/>
    <w:rsid w:val="00EC1295"/>
    <w:rsid w:val="00EC174C"/>
    <w:rsid w:val="00EC1B1D"/>
    <w:rsid w:val="00EC1B8D"/>
    <w:rsid w:val="00EC1B9E"/>
    <w:rsid w:val="00EC2126"/>
    <w:rsid w:val="00EC213C"/>
    <w:rsid w:val="00EC3059"/>
    <w:rsid w:val="00EC37AD"/>
    <w:rsid w:val="00EC3A8F"/>
    <w:rsid w:val="00EC3D52"/>
    <w:rsid w:val="00EC41C5"/>
    <w:rsid w:val="00EC4313"/>
    <w:rsid w:val="00EC4729"/>
    <w:rsid w:val="00EC4D36"/>
    <w:rsid w:val="00EC50DB"/>
    <w:rsid w:val="00EC52AE"/>
    <w:rsid w:val="00EC58D9"/>
    <w:rsid w:val="00EC5BC9"/>
    <w:rsid w:val="00EC5CC5"/>
    <w:rsid w:val="00EC5FDF"/>
    <w:rsid w:val="00EC67CB"/>
    <w:rsid w:val="00EC702D"/>
    <w:rsid w:val="00EC719F"/>
    <w:rsid w:val="00EC7286"/>
    <w:rsid w:val="00EC72FD"/>
    <w:rsid w:val="00EC73F9"/>
    <w:rsid w:val="00EC7661"/>
    <w:rsid w:val="00EC7D8D"/>
    <w:rsid w:val="00EC7E7F"/>
    <w:rsid w:val="00ED0328"/>
    <w:rsid w:val="00ED049D"/>
    <w:rsid w:val="00ED0523"/>
    <w:rsid w:val="00ED054B"/>
    <w:rsid w:val="00ED0965"/>
    <w:rsid w:val="00ED09D8"/>
    <w:rsid w:val="00ED0B89"/>
    <w:rsid w:val="00ED0B8D"/>
    <w:rsid w:val="00ED0D88"/>
    <w:rsid w:val="00ED0E08"/>
    <w:rsid w:val="00ED15DE"/>
    <w:rsid w:val="00ED173F"/>
    <w:rsid w:val="00ED1809"/>
    <w:rsid w:val="00ED18B0"/>
    <w:rsid w:val="00ED1DA2"/>
    <w:rsid w:val="00ED2091"/>
    <w:rsid w:val="00ED20DC"/>
    <w:rsid w:val="00ED248A"/>
    <w:rsid w:val="00ED2502"/>
    <w:rsid w:val="00ED2515"/>
    <w:rsid w:val="00ED2657"/>
    <w:rsid w:val="00ED28E8"/>
    <w:rsid w:val="00ED2949"/>
    <w:rsid w:val="00ED2D44"/>
    <w:rsid w:val="00ED2E2F"/>
    <w:rsid w:val="00ED3134"/>
    <w:rsid w:val="00ED347D"/>
    <w:rsid w:val="00ED3B05"/>
    <w:rsid w:val="00ED3B45"/>
    <w:rsid w:val="00ED3D5B"/>
    <w:rsid w:val="00ED4471"/>
    <w:rsid w:val="00ED48B4"/>
    <w:rsid w:val="00ED4B25"/>
    <w:rsid w:val="00ED4BAF"/>
    <w:rsid w:val="00ED4C18"/>
    <w:rsid w:val="00ED4CCB"/>
    <w:rsid w:val="00ED4EE5"/>
    <w:rsid w:val="00ED5355"/>
    <w:rsid w:val="00ED55E4"/>
    <w:rsid w:val="00ED58C6"/>
    <w:rsid w:val="00ED6055"/>
    <w:rsid w:val="00ED6419"/>
    <w:rsid w:val="00ED64B1"/>
    <w:rsid w:val="00ED6928"/>
    <w:rsid w:val="00ED6CFA"/>
    <w:rsid w:val="00ED6E54"/>
    <w:rsid w:val="00ED7090"/>
    <w:rsid w:val="00ED70FD"/>
    <w:rsid w:val="00ED718A"/>
    <w:rsid w:val="00ED794B"/>
    <w:rsid w:val="00ED7CFF"/>
    <w:rsid w:val="00EE0364"/>
    <w:rsid w:val="00EE078C"/>
    <w:rsid w:val="00EE09FD"/>
    <w:rsid w:val="00EE0BCC"/>
    <w:rsid w:val="00EE10C1"/>
    <w:rsid w:val="00EE1344"/>
    <w:rsid w:val="00EE19CD"/>
    <w:rsid w:val="00EE1BE9"/>
    <w:rsid w:val="00EE1F83"/>
    <w:rsid w:val="00EE2444"/>
    <w:rsid w:val="00EE3650"/>
    <w:rsid w:val="00EE36F1"/>
    <w:rsid w:val="00EE3B84"/>
    <w:rsid w:val="00EE4428"/>
    <w:rsid w:val="00EE4928"/>
    <w:rsid w:val="00EE4A82"/>
    <w:rsid w:val="00EE516C"/>
    <w:rsid w:val="00EE5371"/>
    <w:rsid w:val="00EE597E"/>
    <w:rsid w:val="00EE5AC2"/>
    <w:rsid w:val="00EE6329"/>
    <w:rsid w:val="00EE6C8B"/>
    <w:rsid w:val="00EE7015"/>
    <w:rsid w:val="00EE764F"/>
    <w:rsid w:val="00EE768F"/>
    <w:rsid w:val="00EE78D1"/>
    <w:rsid w:val="00EE7D57"/>
    <w:rsid w:val="00EE7EE0"/>
    <w:rsid w:val="00EF0BB0"/>
    <w:rsid w:val="00EF13C3"/>
    <w:rsid w:val="00EF13F8"/>
    <w:rsid w:val="00EF162C"/>
    <w:rsid w:val="00EF19EC"/>
    <w:rsid w:val="00EF1E70"/>
    <w:rsid w:val="00EF2151"/>
    <w:rsid w:val="00EF24E1"/>
    <w:rsid w:val="00EF2901"/>
    <w:rsid w:val="00EF2B6A"/>
    <w:rsid w:val="00EF2DD3"/>
    <w:rsid w:val="00EF30F5"/>
    <w:rsid w:val="00EF346A"/>
    <w:rsid w:val="00EF3DD3"/>
    <w:rsid w:val="00EF3DFA"/>
    <w:rsid w:val="00EF4BE4"/>
    <w:rsid w:val="00EF4C9C"/>
    <w:rsid w:val="00EF4DE3"/>
    <w:rsid w:val="00EF4EB0"/>
    <w:rsid w:val="00EF58D3"/>
    <w:rsid w:val="00EF5A67"/>
    <w:rsid w:val="00EF5E4A"/>
    <w:rsid w:val="00EF61BF"/>
    <w:rsid w:val="00EF6761"/>
    <w:rsid w:val="00EF6791"/>
    <w:rsid w:val="00EF68D8"/>
    <w:rsid w:val="00EF6B53"/>
    <w:rsid w:val="00EF71EB"/>
    <w:rsid w:val="00EF731C"/>
    <w:rsid w:val="00EF747E"/>
    <w:rsid w:val="00EF74C1"/>
    <w:rsid w:val="00EF77F1"/>
    <w:rsid w:val="00EF78B8"/>
    <w:rsid w:val="00EF7A45"/>
    <w:rsid w:val="00EF7D70"/>
    <w:rsid w:val="00F003E7"/>
    <w:rsid w:val="00F0058D"/>
    <w:rsid w:val="00F0066D"/>
    <w:rsid w:val="00F00DE5"/>
    <w:rsid w:val="00F01862"/>
    <w:rsid w:val="00F018CA"/>
    <w:rsid w:val="00F01EDD"/>
    <w:rsid w:val="00F02239"/>
    <w:rsid w:val="00F02353"/>
    <w:rsid w:val="00F02508"/>
    <w:rsid w:val="00F02D0C"/>
    <w:rsid w:val="00F02E49"/>
    <w:rsid w:val="00F0314E"/>
    <w:rsid w:val="00F03680"/>
    <w:rsid w:val="00F038EA"/>
    <w:rsid w:val="00F03D0E"/>
    <w:rsid w:val="00F03D8E"/>
    <w:rsid w:val="00F0408B"/>
    <w:rsid w:val="00F0439F"/>
    <w:rsid w:val="00F0449B"/>
    <w:rsid w:val="00F044F1"/>
    <w:rsid w:val="00F04A62"/>
    <w:rsid w:val="00F04EA1"/>
    <w:rsid w:val="00F04F0B"/>
    <w:rsid w:val="00F0549E"/>
    <w:rsid w:val="00F063E6"/>
    <w:rsid w:val="00F066DD"/>
    <w:rsid w:val="00F069E8"/>
    <w:rsid w:val="00F06A11"/>
    <w:rsid w:val="00F06BAB"/>
    <w:rsid w:val="00F06BB7"/>
    <w:rsid w:val="00F06C81"/>
    <w:rsid w:val="00F07364"/>
    <w:rsid w:val="00F0787D"/>
    <w:rsid w:val="00F07AAC"/>
    <w:rsid w:val="00F07D15"/>
    <w:rsid w:val="00F07E7D"/>
    <w:rsid w:val="00F07FEC"/>
    <w:rsid w:val="00F101C9"/>
    <w:rsid w:val="00F10523"/>
    <w:rsid w:val="00F109A6"/>
    <w:rsid w:val="00F109C1"/>
    <w:rsid w:val="00F10BA6"/>
    <w:rsid w:val="00F10CEB"/>
    <w:rsid w:val="00F10D7F"/>
    <w:rsid w:val="00F110F3"/>
    <w:rsid w:val="00F114E8"/>
    <w:rsid w:val="00F1209F"/>
    <w:rsid w:val="00F12421"/>
    <w:rsid w:val="00F1279E"/>
    <w:rsid w:val="00F1357F"/>
    <w:rsid w:val="00F13823"/>
    <w:rsid w:val="00F13D39"/>
    <w:rsid w:val="00F13E2C"/>
    <w:rsid w:val="00F143B0"/>
    <w:rsid w:val="00F14B5C"/>
    <w:rsid w:val="00F14BD4"/>
    <w:rsid w:val="00F14C69"/>
    <w:rsid w:val="00F14F18"/>
    <w:rsid w:val="00F152DF"/>
    <w:rsid w:val="00F153BD"/>
    <w:rsid w:val="00F153CF"/>
    <w:rsid w:val="00F15806"/>
    <w:rsid w:val="00F158D4"/>
    <w:rsid w:val="00F15D56"/>
    <w:rsid w:val="00F16239"/>
    <w:rsid w:val="00F16338"/>
    <w:rsid w:val="00F16BE6"/>
    <w:rsid w:val="00F16F47"/>
    <w:rsid w:val="00F172CC"/>
    <w:rsid w:val="00F17C02"/>
    <w:rsid w:val="00F17C8B"/>
    <w:rsid w:val="00F17D71"/>
    <w:rsid w:val="00F17DFB"/>
    <w:rsid w:val="00F17F55"/>
    <w:rsid w:val="00F200DA"/>
    <w:rsid w:val="00F20873"/>
    <w:rsid w:val="00F20AC1"/>
    <w:rsid w:val="00F20C73"/>
    <w:rsid w:val="00F20EE2"/>
    <w:rsid w:val="00F2134F"/>
    <w:rsid w:val="00F2177B"/>
    <w:rsid w:val="00F21D93"/>
    <w:rsid w:val="00F21DB5"/>
    <w:rsid w:val="00F21EC2"/>
    <w:rsid w:val="00F21ED6"/>
    <w:rsid w:val="00F2244C"/>
    <w:rsid w:val="00F2325A"/>
    <w:rsid w:val="00F23FB5"/>
    <w:rsid w:val="00F2493A"/>
    <w:rsid w:val="00F24D05"/>
    <w:rsid w:val="00F24D1A"/>
    <w:rsid w:val="00F252EA"/>
    <w:rsid w:val="00F25461"/>
    <w:rsid w:val="00F25985"/>
    <w:rsid w:val="00F259CB"/>
    <w:rsid w:val="00F25DDD"/>
    <w:rsid w:val="00F26551"/>
    <w:rsid w:val="00F26652"/>
    <w:rsid w:val="00F26B49"/>
    <w:rsid w:val="00F26D4E"/>
    <w:rsid w:val="00F26D74"/>
    <w:rsid w:val="00F26E6B"/>
    <w:rsid w:val="00F26F45"/>
    <w:rsid w:val="00F2710C"/>
    <w:rsid w:val="00F273A6"/>
    <w:rsid w:val="00F274F8"/>
    <w:rsid w:val="00F2753D"/>
    <w:rsid w:val="00F27BBF"/>
    <w:rsid w:val="00F30001"/>
    <w:rsid w:val="00F3022A"/>
    <w:rsid w:val="00F30332"/>
    <w:rsid w:val="00F303DE"/>
    <w:rsid w:val="00F304E9"/>
    <w:rsid w:val="00F30509"/>
    <w:rsid w:val="00F3055C"/>
    <w:rsid w:val="00F30840"/>
    <w:rsid w:val="00F3090F"/>
    <w:rsid w:val="00F30982"/>
    <w:rsid w:val="00F31054"/>
    <w:rsid w:val="00F31A27"/>
    <w:rsid w:val="00F32118"/>
    <w:rsid w:val="00F3237E"/>
    <w:rsid w:val="00F3242A"/>
    <w:rsid w:val="00F329F6"/>
    <w:rsid w:val="00F32C99"/>
    <w:rsid w:val="00F33048"/>
    <w:rsid w:val="00F33791"/>
    <w:rsid w:val="00F33FE6"/>
    <w:rsid w:val="00F34337"/>
    <w:rsid w:val="00F345B4"/>
    <w:rsid w:val="00F34633"/>
    <w:rsid w:val="00F34F17"/>
    <w:rsid w:val="00F3559D"/>
    <w:rsid w:val="00F35762"/>
    <w:rsid w:val="00F35780"/>
    <w:rsid w:val="00F359C5"/>
    <w:rsid w:val="00F35B50"/>
    <w:rsid w:val="00F35D9A"/>
    <w:rsid w:val="00F35FE1"/>
    <w:rsid w:val="00F360C7"/>
    <w:rsid w:val="00F362A7"/>
    <w:rsid w:val="00F36403"/>
    <w:rsid w:val="00F36536"/>
    <w:rsid w:val="00F36978"/>
    <w:rsid w:val="00F369BE"/>
    <w:rsid w:val="00F36AAE"/>
    <w:rsid w:val="00F36B54"/>
    <w:rsid w:val="00F36CDE"/>
    <w:rsid w:val="00F36E18"/>
    <w:rsid w:val="00F3703F"/>
    <w:rsid w:val="00F372B6"/>
    <w:rsid w:val="00F376F6"/>
    <w:rsid w:val="00F3781B"/>
    <w:rsid w:val="00F37B0D"/>
    <w:rsid w:val="00F40147"/>
    <w:rsid w:val="00F40254"/>
    <w:rsid w:val="00F404BA"/>
    <w:rsid w:val="00F406F6"/>
    <w:rsid w:val="00F40973"/>
    <w:rsid w:val="00F40A9F"/>
    <w:rsid w:val="00F40C56"/>
    <w:rsid w:val="00F4107C"/>
    <w:rsid w:val="00F41818"/>
    <w:rsid w:val="00F41940"/>
    <w:rsid w:val="00F41C67"/>
    <w:rsid w:val="00F420FD"/>
    <w:rsid w:val="00F42394"/>
    <w:rsid w:val="00F4290D"/>
    <w:rsid w:val="00F42AD6"/>
    <w:rsid w:val="00F42BA1"/>
    <w:rsid w:val="00F42CE8"/>
    <w:rsid w:val="00F42CF1"/>
    <w:rsid w:val="00F42D4A"/>
    <w:rsid w:val="00F42FD6"/>
    <w:rsid w:val="00F4328E"/>
    <w:rsid w:val="00F433E8"/>
    <w:rsid w:val="00F436D5"/>
    <w:rsid w:val="00F43AB7"/>
    <w:rsid w:val="00F44117"/>
    <w:rsid w:val="00F446A2"/>
    <w:rsid w:val="00F4473A"/>
    <w:rsid w:val="00F451BC"/>
    <w:rsid w:val="00F45229"/>
    <w:rsid w:val="00F453B2"/>
    <w:rsid w:val="00F453BC"/>
    <w:rsid w:val="00F4564F"/>
    <w:rsid w:val="00F45C95"/>
    <w:rsid w:val="00F45F7F"/>
    <w:rsid w:val="00F46247"/>
    <w:rsid w:val="00F4656B"/>
    <w:rsid w:val="00F46AB7"/>
    <w:rsid w:val="00F46B17"/>
    <w:rsid w:val="00F46D60"/>
    <w:rsid w:val="00F46DD7"/>
    <w:rsid w:val="00F47027"/>
    <w:rsid w:val="00F47435"/>
    <w:rsid w:val="00F47581"/>
    <w:rsid w:val="00F477ED"/>
    <w:rsid w:val="00F479FD"/>
    <w:rsid w:val="00F47CF5"/>
    <w:rsid w:val="00F47E10"/>
    <w:rsid w:val="00F502E8"/>
    <w:rsid w:val="00F50325"/>
    <w:rsid w:val="00F50398"/>
    <w:rsid w:val="00F50473"/>
    <w:rsid w:val="00F50744"/>
    <w:rsid w:val="00F507D3"/>
    <w:rsid w:val="00F50B42"/>
    <w:rsid w:val="00F50E78"/>
    <w:rsid w:val="00F50FF9"/>
    <w:rsid w:val="00F513B0"/>
    <w:rsid w:val="00F51FA6"/>
    <w:rsid w:val="00F5205F"/>
    <w:rsid w:val="00F52B79"/>
    <w:rsid w:val="00F5301B"/>
    <w:rsid w:val="00F53119"/>
    <w:rsid w:val="00F53B0E"/>
    <w:rsid w:val="00F53B75"/>
    <w:rsid w:val="00F54168"/>
    <w:rsid w:val="00F54973"/>
    <w:rsid w:val="00F54EE1"/>
    <w:rsid w:val="00F55110"/>
    <w:rsid w:val="00F553C4"/>
    <w:rsid w:val="00F55584"/>
    <w:rsid w:val="00F559E4"/>
    <w:rsid w:val="00F55C6F"/>
    <w:rsid w:val="00F560EB"/>
    <w:rsid w:val="00F56217"/>
    <w:rsid w:val="00F5648E"/>
    <w:rsid w:val="00F566B6"/>
    <w:rsid w:val="00F569B1"/>
    <w:rsid w:val="00F56AA2"/>
    <w:rsid w:val="00F56D44"/>
    <w:rsid w:val="00F57608"/>
    <w:rsid w:val="00F5788A"/>
    <w:rsid w:val="00F6013E"/>
    <w:rsid w:val="00F6035E"/>
    <w:rsid w:val="00F60514"/>
    <w:rsid w:val="00F605B2"/>
    <w:rsid w:val="00F608A3"/>
    <w:rsid w:val="00F60A8B"/>
    <w:rsid w:val="00F60F1A"/>
    <w:rsid w:val="00F6149A"/>
    <w:rsid w:val="00F616D7"/>
    <w:rsid w:val="00F61B6D"/>
    <w:rsid w:val="00F61B7B"/>
    <w:rsid w:val="00F61D8D"/>
    <w:rsid w:val="00F61FC3"/>
    <w:rsid w:val="00F623C6"/>
    <w:rsid w:val="00F62A6F"/>
    <w:rsid w:val="00F62A7E"/>
    <w:rsid w:val="00F6306A"/>
    <w:rsid w:val="00F6389A"/>
    <w:rsid w:val="00F63AB5"/>
    <w:rsid w:val="00F63F45"/>
    <w:rsid w:val="00F64490"/>
    <w:rsid w:val="00F645F5"/>
    <w:rsid w:val="00F64A0A"/>
    <w:rsid w:val="00F64ADB"/>
    <w:rsid w:val="00F64FD0"/>
    <w:rsid w:val="00F6555B"/>
    <w:rsid w:val="00F65646"/>
    <w:rsid w:val="00F65C1F"/>
    <w:rsid w:val="00F65FCF"/>
    <w:rsid w:val="00F66660"/>
    <w:rsid w:val="00F66A52"/>
    <w:rsid w:val="00F66B0D"/>
    <w:rsid w:val="00F66B63"/>
    <w:rsid w:val="00F67100"/>
    <w:rsid w:val="00F67108"/>
    <w:rsid w:val="00F671B2"/>
    <w:rsid w:val="00F67A67"/>
    <w:rsid w:val="00F67F59"/>
    <w:rsid w:val="00F700C6"/>
    <w:rsid w:val="00F7068C"/>
    <w:rsid w:val="00F708FF"/>
    <w:rsid w:val="00F70A9C"/>
    <w:rsid w:val="00F713BD"/>
    <w:rsid w:val="00F716A1"/>
    <w:rsid w:val="00F71813"/>
    <w:rsid w:val="00F71907"/>
    <w:rsid w:val="00F71953"/>
    <w:rsid w:val="00F72559"/>
    <w:rsid w:val="00F727AA"/>
    <w:rsid w:val="00F72885"/>
    <w:rsid w:val="00F7484F"/>
    <w:rsid w:val="00F74C38"/>
    <w:rsid w:val="00F750C5"/>
    <w:rsid w:val="00F75122"/>
    <w:rsid w:val="00F754BF"/>
    <w:rsid w:val="00F75596"/>
    <w:rsid w:val="00F756CC"/>
    <w:rsid w:val="00F758EA"/>
    <w:rsid w:val="00F75C90"/>
    <w:rsid w:val="00F75D23"/>
    <w:rsid w:val="00F7627B"/>
    <w:rsid w:val="00F76924"/>
    <w:rsid w:val="00F769BD"/>
    <w:rsid w:val="00F76E85"/>
    <w:rsid w:val="00F76EBC"/>
    <w:rsid w:val="00F76FD7"/>
    <w:rsid w:val="00F770AC"/>
    <w:rsid w:val="00F7766E"/>
    <w:rsid w:val="00F779BC"/>
    <w:rsid w:val="00F779FD"/>
    <w:rsid w:val="00F77BA4"/>
    <w:rsid w:val="00F8014A"/>
    <w:rsid w:val="00F802D4"/>
    <w:rsid w:val="00F80613"/>
    <w:rsid w:val="00F806D8"/>
    <w:rsid w:val="00F8076B"/>
    <w:rsid w:val="00F807C2"/>
    <w:rsid w:val="00F80BEB"/>
    <w:rsid w:val="00F80E14"/>
    <w:rsid w:val="00F810A3"/>
    <w:rsid w:val="00F81619"/>
    <w:rsid w:val="00F81E09"/>
    <w:rsid w:val="00F82108"/>
    <w:rsid w:val="00F82625"/>
    <w:rsid w:val="00F8294C"/>
    <w:rsid w:val="00F83377"/>
    <w:rsid w:val="00F8347D"/>
    <w:rsid w:val="00F83CCE"/>
    <w:rsid w:val="00F8406E"/>
    <w:rsid w:val="00F8421E"/>
    <w:rsid w:val="00F84295"/>
    <w:rsid w:val="00F84426"/>
    <w:rsid w:val="00F84CA2"/>
    <w:rsid w:val="00F84DA6"/>
    <w:rsid w:val="00F8564D"/>
    <w:rsid w:val="00F8591F"/>
    <w:rsid w:val="00F85E9F"/>
    <w:rsid w:val="00F85FD9"/>
    <w:rsid w:val="00F86778"/>
    <w:rsid w:val="00F86826"/>
    <w:rsid w:val="00F8710C"/>
    <w:rsid w:val="00F871CB"/>
    <w:rsid w:val="00F87216"/>
    <w:rsid w:val="00F872D8"/>
    <w:rsid w:val="00F876F0"/>
    <w:rsid w:val="00F90069"/>
    <w:rsid w:val="00F900A5"/>
    <w:rsid w:val="00F904C7"/>
    <w:rsid w:val="00F90530"/>
    <w:rsid w:val="00F90627"/>
    <w:rsid w:val="00F9073A"/>
    <w:rsid w:val="00F90A40"/>
    <w:rsid w:val="00F90ACD"/>
    <w:rsid w:val="00F90B88"/>
    <w:rsid w:val="00F90D58"/>
    <w:rsid w:val="00F910F5"/>
    <w:rsid w:val="00F91325"/>
    <w:rsid w:val="00F913D1"/>
    <w:rsid w:val="00F916DF"/>
    <w:rsid w:val="00F9206B"/>
    <w:rsid w:val="00F9214D"/>
    <w:rsid w:val="00F921B3"/>
    <w:rsid w:val="00F923F0"/>
    <w:rsid w:val="00F927F1"/>
    <w:rsid w:val="00F92A78"/>
    <w:rsid w:val="00F92AE2"/>
    <w:rsid w:val="00F92CBF"/>
    <w:rsid w:val="00F92E62"/>
    <w:rsid w:val="00F9308E"/>
    <w:rsid w:val="00F930A8"/>
    <w:rsid w:val="00F931F1"/>
    <w:rsid w:val="00F934A0"/>
    <w:rsid w:val="00F93973"/>
    <w:rsid w:val="00F93ADF"/>
    <w:rsid w:val="00F93C9A"/>
    <w:rsid w:val="00F9405C"/>
    <w:rsid w:val="00F94078"/>
    <w:rsid w:val="00F94713"/>
    <w:rsid w:val="00F94C7F"/>
    <w:rsid w:val="00F94D97"/>
    <w:rsid w:val="00F95127"/>
    <w:rsid w:val="00F952CF"/>
    <w:rsid w:val="00F95474"/>
    <w:rsid w:val="00F956C0"/>
    <w:rsid w:val="00F95EF5"/>
    <w:rsid w:val="00F965A4"/>
    <w:rsid w:val="00F969D3"/>
    <w:rsid w:val="00F96B47"/>
    <w:rsid w:val="00F96C9F"/>
    <w:rsid w:val="00F96CC0"/>
    <w:rsid w:val="00F96FDD"/>
    <w:rsid w:val="00F976FB"/>
    <w:rsid w:val="00F97857"/>
    <w:rsid w:val="00FA0031"/>
    <w:rsid w:val="00FA00D5"/>
    <w:rsid w:val="00FA04F0"/>
    <w:rsid w:val="00FA06A6"/>
    <w:rsid w:val="00FA0AE6"/>
    <w:rsid w:val="00FA0CBF"/>
    <w:rsid w:val="00FA0DCC"/>
    <w:rsid w:val="00FA0DF4"/>
    <w:rsid w:val="00FA0E3C"/>
    <w:rsid w:val="00FA0FEB"/>
    <w:rsid w:val="00FA1568"/>
    <w:rsid w:val="00FA1675"/>
    <w:rsid w:val="00FA1AD8"/>
    <w:rsid w:val="00FA1BE7"/>
    <w:rsid w:val="00FA1C11"/>
    <w:rsid w:val="00FA1C90"/>
    <w:rsid w:val="00FA1D6E"/>
    <w:rsid w:val="00FA2052"/>
    <w:rsid w:val="00FA2A8E"/>
    <w:rsid w:val="00FA2B6E"/>
    <w:rsid w:val="00FA2FB8"/>
    <w:rsid w:val="00FA315B"/>
    <w:rsid w:val="00FA33F3"/>
    <w:rsid w:val="00FA3426"/>
    <w:rsid w:val="00FA36EC"/>
    <w:rsid w:val="00FA3782"/>
    <w:rsid w:val="00FA385A"/>
    <w:rsid w:val="00FA3E72"/>
    <w:rsid w:val="00FA49D7"/>
    <w:rsid w:val="00FA4AD4"/>
    <w:rsid w:val="00FA4D58"/>
    <w:rsid w:val="00FA5485"/>
    <w:rsid w:val="00FA5AB7"/>
    <w:rsid w:val="00FA5B96"/>
    <w:rsid w:val="00FA5C82"/>
    <w:rsid w:val="00FA6099"/>
    <w:rsid w:val="00FA618E"/>
    <w:rsid w:val="00FA6349"/>
    <w:rsid w:val="00FA682A"/>
    <w:rsid w:val="00FA68CB"/>
    <w:rsid w:val="00FA6CA6"/>
    <w:rsid w:val="00FA71D8"/>
    <w:rsid w:val="00FA7768"/>
    <w:rsid w:val="00FA7B14"/>
    <w:rsid w:val="00FA7F3A"/>
    <w:rsid w:val="00FB0398"/>
    <w:rsid w:val="00FB0501"/>
    <w:rsid w:val="00FB050D"/>
    <w:rsid w:val="00FB06C9"/>
    <w:rsid w:val="00FB0BA3"/>
    <w:rsid w:val="00FB0C26"/>
    <w:rsid w:val="00FB0D15"/>
    <w:rsid w:val="00FB0F6A"/>
    <w:rsid w:val="00FB12EE"/>
    <w:rsid w:val="00FB131A"/>
    <w:rsid w:val="00FB1397"/>
    <w:rsid w:val="00FB1882"/>
    <w:rsid w:val="00FB18C9"/>
    <w:rsid w:val="00FB1A2E"/>
    <w:rsid w:val="00FB1BA8"/>
    <w:rsid w:val="00FB1CDE"/>
    <w:rsid w:val="00FB1E57"/>
    <w:rsid w:val="00FB25EF"/>
    <w:rsid w:val="00FB2F03"/>
    <w:rsid w:val="00FB3513"/>
    <w:rsid w:val="00FB3A9B"/>
    <w:rsid w:val="00FB4010"/>
    <w:rsid w:val="00FB4012"/>
    <w:rsid w:val="00FB429F"/>
    <w:rsid w:val="00FB4410"/>
    <w:rsid w:val="00FB4D0F"/>
    <w:rsid w:val="00FB5233"/>
    <w:rsid w:val="00FB574E"/>
    <w:rsid w:val="00FB5927"/>
    <w:rsid w:val="00FB5B77"/>
    <w:rsid w:val="00FB5C65"/>
    <w:rsid w:val="00FB5E4A"/>
    <w:rsid w:val="00FB6121"/>
    <w:rsid w:val="00FB62F3"/>
    <w:rsid w:val="00FB63AF"/>
    <w:rsid w:val="00FB64D4"/>
    <w:rsid w:val="00FB66A0"/>
    <w:rsid w:val="00FB68BF"/>
    <w:rsid w:val="00FB6976"/>
    <w:rsid w:val="00FB6D7C"/>
    <w:rsid w:val="00FB7533"/>
    <w:rsid w:val="00FB7DFF"/>
    <w:rsid w:val="00FB7F7D"/>
    <w:rsid w:val="00FC0147"/>
    <w:rsid w:val="00FC046B"/>
    <w:rsid w:val="00FC086E"/>
    <w:rsid w:val="00FC08CF"/>
    <w:rsid w:val="00FC0AB8"/>
    <w:rsid w:val="00FC0E0E"/>
    <w:rsid w:val="00FC0EF7"/>
    <w:rsid w:val="00FC0F11"/>
    <w:rsid w:val="00FC1063"/>
    <w:rsid w:val="00FC1074"/>
    <w:rsid w:val="00FC18A9"/>
    <w:rsid w:val="00FC1C4B"/>
    <w:rsid w:val="00FC3654"/>
    <w:rsid w:val="00FC3AEA"/>
    <w:rsid w:val="00FC3F2B"/>
    <w:rsid w:val="00FC4373"/>
    <w:rsid w:val="00FC438C"/>
    <w:rsid w:val="00FC43F8"/>
    <w:rsid w:val="00FC4685"/>
    <w:rsid w:val="00FC4764"/>
    <w:rsid w:val="00FC54B2"/>
    <w:rsid w:val="00FC5D6B"/>
    <w:rsid w:val="00FC705F"/>
    <w:rsid w:val="00FC7422"/>
    <w:rsid w:val="00FC7AC1"/>
    <w:rsid w:val="00FD0113"/>
    <w:rsid w:val="00FD05E6"/>
    <w:rsid w:val="00FD0C4A"/>
    <w:rsid w:val="00FD0EE1"/>
    <w:rsid w:val="00FD0FCF"/>
    <w:rsid w:val="00FD1003"/>
    <w:rsid w:val="00FD16A2"/>
    <w:rsid w:val="00FD17C9"/>
    <w:rsid w:val="00FD17D8"/>
    <w:rsid w:val="00FD1BEF"/>
    <w:rsid w:val="00FD22AC"/>
    <w:rsid w:val="00FD275E"/>
    <w:rsid w:val="00FD29B6"/>
    <w:rsid w:val="00FD307B"/>
    <w:rsid w:val="00FD35B3"/>
    <w:rsid w:val="00FD36D3"/>
    <w:rsid w:val="00FD396F"/>
    <w:rsid w:val="00FD3B58"/>
    <w:rsid w:val="00FD3F5F"/>
    <w:rsid w:val="00FD3F72"/>
    <w:rsid w:val="00FD4050"/>
    <w:rsid w:val="00FD4A00"/>
    <w:rsid w:val="00FD4DED"/>
    <w:rsid w:val="00FD4E48"/>
    <w:rsid w:val="00FD4F56"/>
    <w:rsid w:val="00FD51BF"/>
    <w:rsid w:val="00FD53A0"/>
    <w:rsid w:val="00FD53FF"/>
    <w:rsid w:val="00FD58A1"/>
    <w:rsid w:val="00FD58F9"/>
    <w:rsid w:val="00FD5CC9"/>
    <w:rsid w:val="00FD5D65"/>
    <w:rsid w:val="00FD5D99"/>
    <w:rsid w:val="00FD62DB"/>
    <w:rsid w:val="00FD673C"/>
    <w:rsid w:val="00FD71DF"/>
    <w:rsid w:val="00FD721A"/>
    <w:rsid w:val="00FD765F"/>
    <w:rsid w:val="00FD796E"/>
    <w:rsid w:val="00FD7979"/>
    <w:rsid w:val="00FD7E43"/>
    <w:rsid w:val="00FE0A56"/>
    <w:rsid w:val="00FE0A9C"/>
    <w:rsid w:val="00FE105A"/>
    <w:rsid w:val="00FE1241"/>
    <w:rsid w:val="00FE12E3"/>
    <w:rsid w:val="00FE18B5"/>
    <w:rsid w:val="00FE1971"/>
    <w:rsid w:val="00FE2182"/>
    <w:rsid w:val="00FE22F7"/>
    <w:rsid w:val="00FE23E6"/>
    <w:rsid w:val="00FE2504"/>
    <w:rsid w:val="00FE26A5"/>
    <w:rsid w:val="00FE2BBA"/>
    <w:rsid w:val="00FE2EA4"/>
    <w:rsid w:val="00FE35CB"/>
    <w:rsid w:val="00FE35DB"/>
    <w:rsid w:val="00FE35E1"/>
    <w:rsid w:val="00FE36AA"/>
    <w:rsid w:val="00FE3A2F"/>
    <w:rsid w:val="00FE47AC"/>
    <w:rsid w:val="00FE4831"/>
    <w:rsid w:val="00FE4BEB"/>
    <w:rsid w:val="00FE5AF4"/>
    <w:rsid w:val="00FE5FB2"/>
    <w:rsid w:val="00FE6474"/>
    <w:rsid w:val="00FE657D"/>
    <w:rsid w:val="00FE6E36"/>
    <w:rsid w:val="00FE7387"/>
    <w:rsid w:val="00FE74A6"/>
    <w:rsid w:val="00FE78CE"/>
    <w:rsid w:val="00FE7E70"/>
    <w:rsid w:val="00FE7F9D"/>
    <w:rsid w:val="00FF0012"/>
    <w:rsid w:val="00FF0607"/>
    <w:rsid w:val="00FF0978"/>
    <w:rsid w:val="00FF09F7"/>
    <w:rsid w:val="00FF09F9"/>
    <w:rsid w:val="00FF1072"/>
    <w:rsid w:val="00FF1111"/>
    <w:rsid w:val="00FF188F"/>
    <w:rsid w:val="00FF1A4A"/>
    <w:rsid w:val="00FF1DBC"/>
    <w:rsid w:val="00FF1E41"/>
    <w:rsid w:val="00FF2068"/>
    <w:rsid w:val="00FF245A"/>
    <w:rsid w:val="00FF29F1"/>
    <w:rsid w:val="00FF2A48"/>
    <w:rsid w:val="00FF2D0C"/>
    <w:rsid w:val="00FF2D94"/>
    <w:rsid w:val="00FF2E29"/>
    <w:rsid w:val="00FF35AF"/>
    <w:rsid w:val="00FF368E"/>
    <w:rsid w:val="00FF3C34"/>
    <w:rsid w:val="00FF3DE5"/>
    <w:rsid w:val="00FF3F24"/>
    <w:rsid w:val="00FF42DE"/>
    <w:rsid w:val="00FF4300"/>
    <w:rsid w:val="00FF439C"/>
    <w:rsid w:val="00FF451E"/>
    <w:rsid w:val="00FF4AAD"/>
    <w:rsid w:val="00FF4AF0"/>
    <w:rsid w:val="00FF513A"/>
    <w:rsid w:val="00FF544D"/>
    <w:rsid w:val="00FF5708"/>
    <w:rsid w:val="00FF57C1"/>
    <w:rsid w:val="00FF59D1"/>
    <w:rsid w:val="00FF5A0C"/>
    <w:rsid w:val="00FF60B8"/>
    <w:rsid w:val="00FF6469"/>
    <w:rsid w:val="00FF6663"/>
    <w:rsid w:val="00FF672C"/>
    <w:rsid w:val="00FF67EE"/>
    <w:rsid w:val="00FF6C09"/>
    <w:rsid w:val="00FF7017"/>
    <w:rsid w:val="00FF72DE"/>
    <w:rsid w:val="00FF72EF"/>
    <w:rsid w:val="00FF72F6"/>
    <w:rsid w:val="00FF771D"/>
    <w:rsid w:val="0137DEFF"/>
    <w:rsid w:val="013D9EF1"/>
    <w:rsid w:val="01759EEA"/>
    <w:rsid w:val="01AA3807"/>
    <w:rsid w:val="01F92854"/>
    <w:rsid w:val="0339DEA1"/>
    <w:rsid w:val="038AE214"/>
    <w:rsid w:val="03B6A55B"/>
    <w:rsid w:val="03BA58BB"/>
    <w:rsid w:val="03D877C0"/>
    <w:rsid w:val="0411214B"/>
    <w:rsid w:val="0433A0E5"/>
    <w:rsid w:val="044E4781"/>
    <w:rsid w:val="04E55724"/>
    <w:rsid w:val="05282F8A"/>
    <w:rsid w:val="053A8E46"/>
    <w:rsid w:val="054CEDB9"/>
    <w:rsid w:val="05CD4F51"/>
    <w:rsid w:val="05DF8AC8"/>
    <w:rsid w:val="05EECC3C"/>
    <w:rsid w:val="066AFAB7"/>
    <w:rsid w:val="06D3CAF7"/>
    <w:rsid w:val="06D98B46"/>
    <w:rsid w:val="07165191"/>
    <w:rsid w:val="07166F28"/>
    <w:rsid w:val="07A6999C"/>
    <w:rsid w:val="07B21EB9"/>
    <w:rsid w:val="07B522A7"/>
    <w:rsid w:val="07E39B82"/>
    <w:rsid w:val="0830F0CB"/>
    <w:rsid w:val="08511251"/>
    <w:rsid w:val="0863D802"/>
    <w:rsid w:val="08672F68"/>
    <w:rsid w:val="08A98C12"/>
    <w:rsid w:val="08F7203D"/>
    <w:rsid w:val="09291528"/>
    <w:rsid w:val="092D36E1"/>
    <w:rsid w:val="09AA0E6C"/>
    <w:rsid w:val="09E83A41"/>
    <w:rsid w:val="09EF0504"/>
    <w:rsid w:val="0A24531E"/>
    <w:rsid w:val="0A37E7E6"/>
    <w:rsid w:val="0A49F069"/>
    <w:rsid w:val="0A9160A3"/>
    <w:rsid w:val="0ACC47AA"/>
    <w:rsid w:val="0ACFC54D"/>
    <w:rsid w:val="0AD84EAE"/>
    <w:rsid w:val="0B2DC162"/>
    <w:rsid w:val="0B629AD2"/>
    <w:rsid w:val="0B7855AE"/>
    <w:rsid w:val="0B9BF1EB"/>
    <w:rsid w:val="0BD366B4"/>
    <w:rsid w:val="0BEFD8A0"/>
    <w:rsid w:val="0C58AC00"/>
    <w:rsid w:val="0CEDE553"/>
    <w:rsid w:val="0D0F7FD2"/>
    <w:rsid w:val="0D96C19F"/>
    <w:rsid w:val="0DE0C2EC"/>
    <w:rsid w:val="0DEF091C"/>
    <w:rsid w:val="0DF65E79"/>
    <w:rsid w:val="0DFA9AE3"/>
    <w:rsid w:val="0E768ECC"/>
    <w:rsid w:val="0F22CFD8"/>
    <w:rsid w:val="0F46046D"/>
    <w:rsid w:val="0F485135"/>
    <w:rsid w:val="0F585DCE"/>
    <w:rsid w:val="0F697B73"/>
    <w:rsid w:val="0F719AA5"/>
    <w:rsid w:val="0F752341"/>
    <w:rsid w:val="0F86B34B"/>
    <w:rsid w:val="0FAD9AE3"/>
    <w:rsid w:val="0FF7C1A2"/>
    <w:rsid w:val="0FF9CD66"/>
    <w:rsid w:val="10020BFB"/>
    <w:rsid w:val="105E2582"/>
    <w:rsid w:val="10AA8BE9"/>
    <w:rsid w:val="10B4E2FD"/>
    <w:rsid w:val="10E9D162"/>
    <w:rsid w:val="10F7E89C"/>
    <w:rsid w:val="10FDB740"/>
    <w:rsid w:val="1131CCF2"/>
    <w:rsid w:val="11360884"/>
    <w:rsid w:val="118F45B5"/>
    <w:rsid w:val="119B36FA"/>
    <w:rsid w:val="11A46783"/>
    <w:rsid w:val="11B4A3E8"/>
    <w:rsid w:val="11B6387C"/>
    <w:rsid w:val="11F0AC01"/>
    <w:rsid w:val="123C8C51"/>
    <w:rsid w:val="124B7E88"/>
    <w:rsid w:val="12655519"/>
    <w:rsid w:val="127D85F8"/>
    <w:rsid w:val="12FBBA44"/>
    <w:rsid w:val="133CBB37"/>
    <w:rsid w:val="13466C75"/>
    <w:rsid w:val="135ED229"/>
    <w:rsid w:val="1366B191"/>
    <w:rsid w:val="136761A2"/>
    <w:rsid w:val="13BA8A66"/>
    <w:rsid w:val="13E16C33"/>
    <w:rsid w:val="148AAC94"/>
    <w:rsid w:val="1498228D"/>
    <w:rsid w:val="14D456A5"/>
    <w:rsid w:val="14EB4D90"/>
    <w:rsid w:val="152CEBDA"/>
    <w:rsid w:val="15661D47"/>
    <w:rsid w:val="15773E6C"/>
    <w:rsid w:val="15B27CE6"/>
    <w:rsid w:val="15B5E2A2"/>
    <w:rsid w:val="163B466C"/>
    <w:rsid w:val="16874290"/>
    <w:rsid w:val="17DF8EC0"/>
    <w:rsid w:val="17E3C92C"/>
    <w:rsid w:val="1835AF32"/>
    <w:rsid w:val="188CC8A5"/>
    <w:rsid w:val="18916389"/>
    <w:rsid w:val="18AFC873"/>
    <w:rsid w:val="18F77185"/>
    <w:rsid w:val="18F94428"/>
    <w:rsid w:val="19032B81"/>
    <w:rsid w:val="1936C591"/>
    <w:rsid w:val="197D95EC"/>
    <w:rsid w:val="1992383E"/>
    <w:rsid w:val="19FFCA10"/>
    <w:rsid w:val="1A6D8C59"/>
    <w:rsid w:val="1A9814DA"/>
    <w:rsid w:val="1A9B3188"/>
    <w:rsid w:val="1AB425E1"/>
    <w:rsid w:val="1B02B77B"/>
    <w:rsid w:val="1B321917"/>
    <w:rsid w:val="1B60535F"/>
    <w:rsid w:val="1B908FBE"/>
    <w:rsid w:val="1C9A3A81"/>
    <w:rsid w:val="1CB617D2"/>
    <w:rsid w:val="1D0B0C79"/>
    <w:rsid w:val="1D3ECCA9"/>
    <w:rsid w:val="1D5A1FD2"/>
    <w:rsid w:val="1DA338A3"/>
    <w:rsid w:val="1DD5CF9B"/>
    <w:rsid w:val="1DED5B0E"/>
    <w:rsid w:val="1DFE7970"/>
    <w:rsid w:val="1E0C95A0"/>
    <w:rsid w:val="1EA7EBF8"/>
    <w:rsid w:val="1EAFEAC4"/>
    <w:rsid w:val="1EDC4B6F"/>
    <w:rsid w:val="1EE89215"/>
    <w:rsid w:val="1EF6EF97"/>
    <w:rsid w:val="1F1EB2A8"/>
    <w:rsid w:val="1FBEB87A"/>
    <w:rsid w:val="2020DC9D"/>
    <w:rsid w:val="204E799F"/>
    <w:rsid w:val="207D5E8F"/>
    <w:rsid w:val="208F667A"/>
    <w:rsid w:val="20AA8A57"/>
    <w:rsid w:val="20B80148"/>
    <w:rsid w:val="20D817D9"/>
    <w:rsid w:val="2103F8C2"/>
    <w:rsid w:val="221E5113"/>
    <w:rsid w:val="2222EDF6"/>
    <w:rsid w:val="223D3BA8"/>
    <w:rsid w:val="2255EEAD"/>
    <w:rsid w:val="228E5A57"/>
    <w:rsid w:val="22D51F59"/>
    <w:rsid w:val="23225F18"/>
    <w:rsid w:val="2323E209"/>
    <w:rsid w:val="233D7918"/>
    <w:rsid w:val="2371FE18"/>
    <w:rsid w:val="23920D66"/>
    <w:rsid w:val="23C0BB52"/>
    <w:rsid w:val="249E9F17"/>
    <w:rsid w:val="24D39FA5"/>
    <w:rsid w:val="24D7F904"/>
    <w:rsid w:val="25026971"/>
    <w:rsid w:val="255EDD39"/>
    <w:rsid w:val="257E25D8"/>
    <w:rsid w:val="2585C51F"/>
    <w:rsid w:val="2591F45D"/>
    <w:rsid w:val="2598ECD4"/>
    <w:rsid w:val="25AE3585"/>
    <w:rsid w:val="25E1FA74"/>
    <w:rsid w:val="25E6E42A"/>
    <w:rsid w:val="2640F9A8"/>
    <w:rsid w:val="26FE582E"/>
    <w:rsid w:val="27820AE1"/>
    <w:rsid w:val="27A43747"/>
    <w:rsid w:val="28A60B49"/>
    <w:rsid w:val="290257A8"/>
    <w:rsid w:val="29CE93E9"/>
    <w:rsid w:val="2A0288FB"/>
    <w:rsid w:val="2A191321"/>
    <w:rsid w:val="2A263C25"/>
    <w:rsid w:val="2A278DAC"/>
    <w:rsid w:val="2A8BAD72"/>
    <w:rsid w:val="2A97EE22"/>
    <w:rsid w:val="2A9E477A"/>
    <w:rsid w:val="2B300E05"/>
    <w:rsid w:val="2B5EE9AA"/>
    <w:rsid w:val="2B807683"/>
    <w:rsid w:val="2B909E14"/>
    <w:rsid w:val="2C201B98"/>
    <w:rsid w:val="2C3D6799"/>
    <w:rsid w:val="2C4B20DC"/>
    <w:rsid w:val="2C815033"/>
    <w:rsid w:val="2C85AE88"/>
    <w:rsid w:val="2CA1D24F"/>
    <w:rsid w:val="2CBDB51F"/>
    <w:rsid w:val="2CBE4221"/>
    <w:rsid w:val="2CD9BF59"/>
    <w:rsid w:val="2D213CFC"/>
    <w:rsid w:val="2D296BDB"/>
    <w:rsid w:val="2D5B1B41"/>
    <w:rsid w:val="2DA0A8DF"/>
    <w:rsid w:val="2DF7AB65"/>
    <w:rsid w:val="2E18EEBA"/>
    <w:rsid w:val="2F3CFE7D"/>
    <w:rsid w:val="2F825CF7"/>
    <w:rsid w:val="2F84DC45"/>
    <w:rsid w:val="2FE48716"/>
    <w:rsid w:val="303D9B80"/>
    <w:rsid w:val="30A49097"/>
    <w:rsid w:val="30B339E7"/>
    <w:rsid w:val="30BBEABF"/>
    <w:rsid w:val="30BEC795"/>
    <w:rsid w:val="30E9F506"/>
    <w:rsid w:val="3137931E"/>
    <w:rsid w:val="31450AF3"/>
    <w:rsid w:val="3145DA32"/>
    <w:rsid w:val="3164A305"/>
    <w:rsid w:val="316A20E0"/>
    <w:rsid w:val="318F9A28"/>
    <w:rsid w:val="31A27046"/>
    <w:rsid w:val="31FB3090"/>
    <w:rsid w:val="320E18D3"/>
    <w:rsid w:val="325D0537"/>
    <w:rsid w:val="32FF457E"/>
    <w:rsid w:val="3301BEA7"/>
    <w:rsid w:val="33569564"/>
    <w:rsid w:val="33FF8C4F"/>
    <w:rsid w:val="343ABB2D"/>
    <w:rsid w:val="344119D3"/>
    <w:rsid w:val="344C17E9"/>
    <w:rsid w:val="34A7E88A"/>
    <w:rsid w:val="34AFBD8B"/>
    <w:rsid w:val="34B4C435"/>
    <w:rsid w:val="34CC0F1A"/>
    <w:rsid w:val="34D4FE74"/>
    <w:rsid w:val="35977286"/>
    <w:rsid w:val="36366D31"/>
    <w:rsid w:val="364FA419"/>
    <w:rsid w:val="3665B185"/>
    <w:rsid w:val="370ED345"/>
    <w:rsid w:val="37405904"/>
    <w:rsid w:val="37B0A77C"/>
    <w:rsid w:val="37E0B777"/>
    <w:rsid w:val="387160C4"/>
    <w:rsid w:val="38898F2E"/>
    <w:rsid w:val="38A70FE3"/>
    <w:rsid w:val="38E94211"/>
    <w:rsid w:val="38ECF699"/>
    <w:rsid w:val="396FF5DD"/>
    <w:rsid w:val="399CAFB0"/>
    <w:rsid w:val="39D0EAF0"/>
    <w:rsid w:val="3A1B48A9"/>
    <w:rsid w:val="3A46CCF1"/>
    <w:rsid w:val="3A5058A6"/>
    <w:rsid w:val="3A58E04B"/>
    <w:rsid w:val="3AB6749D"/>
    <w:rsid w:val="3AEA5D03"/>
    <w:rsid w:val="3AF81061"/>
    <w:rsid w:val="3B054035"/>
    <w:rsid w:val="3B436340"/>
    <w:rsid w:val="3B5BC3CA"/>
    <w:rsid w:val="3B653898"/>
    <w:rsid w:val="3B6B0037"/>
    <w:rsid w:val="3B9A0314"/>
    <w:rsid w:val="3C4AFFE0"/>
    <w:rsid w:val="3C4D417B"/>
    <w:rsid w:val="3C58C082"/>
    <w:rsid w:val="3C60C642"/>
    <w:rsid w:val="3C7E4103"/>
    <w:rsid w:val="3CA4B01C"/>
    <w:rsid w:val="3CE4C8A4"/>
    <w:rsid w:val="3CFD7537"/>
    <w:rsid w:val="3DB01A13"/>
    <w:rsid w:val="3DF19EF9"/>
    <w:rsid w:val="3DFB8A38"/>
    <w:rsid w:val="3E084F7E"/>
    <w:rsid w:val="3E4015D9"/>
    <w:rsid w:val="3EEA2591"/>
    <w:rsid w:val="3EF91A7A"/>
    <w:rsid w:val="3FA65A75"/>
    <w:rsid w:val="3FC6CB2A"/>
    <w:rsid w:val="3FD0F6A3"/>
    <w:rsid w:val="3FD833FE"/>
    <w:rsid w:val="3FF69AC7"/>
    <w:rsid w:val="404C3995"/>
    <w:rsid w:val="404FAC0B"/>
    <w:rsid w:val="4057FC1B"/>
    <w:rsid w:val="40B6098C"/>
    <w:rsid w:val="410C4648"/>
    <w:rsid w:val="412622CE"/>
    <w:rsid w:val="4148DE89"/>
    <w:rsid w:val="41B7DF6B"/>
    <w:rsid w:val="41DF1D22"/>
    <w:rsid w:val="41E6A1D2"/>
    <w:rsid w:val="41E79B24"/>
    <w:rsid w:val="422449DC"/>
    <w:rsid w:val="427A54D3"/>
    <w:rsid w:val="428EE93A"/>
    <w:rsid w:val="4293ED95"/>
    <w:rsid w:val="4295D50F"/>
    <w:rsid w:val="429682C0"/>
    <w:rsid w:val="42A7BB42"/>
    <w:rsid w:val="43000A98"/>
    <w:rsid w:val="43079120"/>
    <w:rsid w:val="437B83B5"/>
    <w:rsid w:val="43D487D5"/>
    <w:rsid w:val="4410D41D"/>
    <w:rsid w:val="4417D281"/>
    <w:rsid w:val="447B1D03"/>
    <w:rsid w:val="4498BC95"/>
    <w:rsid w:val="44B69151"/>
    <w:rsid w:val="4570BCDD"/>
    <w:rsid w:val="4630AD14"/>
    <w:rsid w:val="468C709D"/>
    <w:rsid w:val="4695C6F2"/>
    <w:rsid w:val="46E07B74"/>
    <w:rsid w:val="4721320C"/>
    <w:rsid w:val="47A6369E"/>
    <w:rsid w:val="47BFEB05"/>
    <w:rsid w:val="47D882F4"/>
    <w:rsid w:val="481D33A3"/>
    <w:rsid w:val="484FDE19"/>
    <w:rsid w:val="485462DE"/>
    <w:rsid w:val="487191AA"/>
    <w:rsid w:val="490A5256"/>
    <w:rsid w:val="49318134"/>
    <w:rsid w:val="4987FD25"/>
    <w:rsid w:val="49E5BA11"/>
    <w:rsid w:val="4A12FC05"/>
    <w:rsid w:val="4A1E1B4B"/>
    <w:rsid w:val="4A2F04A3"/>
    <w:rsid w:val="4A3CA61C"/>
    <w:rsid w:val="4A77FADD"/>
    <w:rsid w:val="4B12AD2B"/>
    <w:rsid w:val="4B60207C"/>
    <w:rsid w:val="4B705AEE"/>
    <w:rsid w:val="4C345000"/>
    <w:rsid w:val="4C887C16"/>
    <w:rsid w:val="4C89959E"/>
    <w:rsid w:val="4CA3DA37"/>
    <w:rsid w:val="4CEFE8A6"/>
    <w:rsid w:val="4D90CD33"/>
    <w:rsid w:val="4DB5918C"/>
    <w:rsid w:val="4DD67F48"/>
    <w:rsid w:val="4DE7E519"/>
    <w:rsid w:val="4E285ADE"/>
    <w:rsid w:val="4E4AFBC0"/>
    <w:rsid w:val="4E55D42B"/>
    <w:rsid w:val="4E5F5FE9"/>
    <w:rsid w:val="4E6E5FBA"/>
    <w:rsid w:val="4EC06E89"/>
    <w:rsid w:val="4EE612F1"/>
    <w:rsid w:val="4FC53C37"/>
    <w:rsid w:val="50021F6E"/>
    <w:rsid w:val="50058C88"/>
    <w:rsid w:val="50393C2A"/>
    <w:rsid w:val="505BB185"/>
    <w:rsid w:val="505F6466"/>
    <w:rsid w:val="50685F27"/>
    <w:rsid w:val="50B40D34"/>
    <w:rsid w:val="50D4DE26"/>
    <w:rsid w:val="50DDDD7A"/>
    <w:rsid w:val="516FB05B"/>
    <w:rsid w:val="517D6910"/>
    <w:rsid w:val="525E6DCE"/>
    <w:rsid w:val="534E4F3D"/>
    <w:rsid w:val="534ECA7D"/>
    <w:rsid w:val="539E3778"/>
    <w:rsid w:val="53A11005"/>
    <w:rsid w:val="54784B41"/>
    <w:rsid w:val="54840BF6"/>
    <w:rsid w:val="548DF56A"/>
    <w:rsid w:val="548E21E4"/>
    <w:rsid w:val="549E0017"/>
    <w:rsid w:val="5521DB26"/>
    <w:rsid w:val="552D7113"/>
    <w:rsid w:val="553D7CD5"/>
    <w:rsid w:val="554F9593"/>
    <w:rsid w:val="55A0F530"/>
    <w:rsid w:val="566FB304"/>
    <w:rsid w:val="572FA951"/>
    <w:rsid w:val="5732FF27"/>
    <w:rsid w:val="574F5953"/>
    <w:rsid w:val="5845E420"/>
    <w:rsid w:val="589E9051"/>
    <w:rsid w:val="58CA628B"/>
    <w:rsid w:val="58CB6659"/>
    <w:rsid w:val="58E6967E"/>
    <w:rsid w:val="59155FD7"/>
    <w:rsid w:val="59168F02"/>
    <w:rsid w:val="594E7F55"/>
    <w:rsid w:val="59722EF0"/>
    <w:rsid w:val="5994321A"/>
    <w:rsid w:val="59DB1576"/>
    <w:rsid w:val="59DE0E09"/>
    <w:rsid w:val="59ED4B08"/>
    <w:rsid w:val="5A435255"/>
    <w:rsid w:val="5AE7F033"/>
    <w:rsid w:val="5AEBACBE"/>
    <w:rsid w:val="5AF5F014"/>
    <w:rsid w:val="5B189E32"/>
    <w:rsid w:val="5B1B8239"/>
    <w:rsid w:val="5B27E649"/>
    <w:rsid w:val="5BD3B286"/>
    <w:rsid w:val="5C0A9A85"/>
    <w:rsid w:val="5C622914"/>
    <w:rsid w:val="5CA325AB"/>
    <w:rsid w:val="5D625B99"/>
    <w:rsid w:val="5D999528"/>
    <w:rsid w:val="5DAE7D79"/>
    <w:rsid w:val="5DD22FF8"/>
    <w:rsid w:val="5DD5E1E8"/>
    <w:rsid w:val="5E0130A3"/>
    <w:rsid w:val="5E247259"/>
    <w:rsid w:val="5E65CC83"/>
    <w:rsid w:val="5E912058"/>
    <w:rsid w:val="5EAFE5E2"/>
    <w:rsid w:val="5EB2FB5E"/>
    <w:rsid w:val="5F17BEF7"/>
    <w:rsid w:val="5F378CA5"/>
    <w:rsid w:val="5F6D5B19"/>
    <w:rsid w:val="5FE6B259"/>
    <w:rsid w:val="6055784C"/>
    <w:rsid w:val="605B354A"/>
    <w:rsid w:val="60B0B6E5"/>
    <w:rsid w:val="60B906B4"/>
    <w:rsid w:val="6117FC34"/>
    <w:rsid w:val="61222080"/>
    <w:rsid w:val="61AC3A79"/>
    <w:rsid w:val="61AE3C38"/>
    <w:rsid w:val="61F28029"/>
    <w:rsid w:val="6230162B"/>
    <w:rsid w:val="6274EDB6"/>
    <w:rsid w:val="62CA0256"/>
    <w:rsid w:val="62D6C0A8"/>
    <w:rsid w:val="62E2E840"/>
    <w:rsid w:val="62E315E4"/>
    <w:rsid w:val="62E615A6"/>
    <w:rsid w:val="62FD291F"/>
    <w:rsid w:val="630C03D1"/>
    <w:rsid w:val="63256376"/>
    <w:rsid w:val="632DE27A"/>
    <w:rsid w:val="632E2BF6"/>
    <w:rsid w:val="6346601E"/>
    <w:rsid w:val="636E01ED"/>
    <w:rsid w:val="637BE037"/>
    <w:rsid w:val="638A3DEE"/>
    <w:rsid w:val="638F8181"/>
    <w:rsid w:val="639243E8"/>
    <w:rsid w:val="6399D20B"/>
    <w:rsid w:val="63F71BB1"/>
    <w:rsid w:val="651F3706"/>
    <w:rsid w:val="6527485E"/>
    <w:rsid w:val="656A027C"/>
    <w:rsid w:val="6585832D"/>
    <w:rsid w:val="658E2342"/>
    <w:rsid w:val="65A78192"/>
    <w:rsid w:val="6664D171"/>
    <w:rsid w:val="6680B61C"/>
    <w:rsid w:val="66E7D994"/>
    <w:rsid w:val="66EC8540"/>
    <w:rsid w:val="66F1CCF2"/>
    <w:rsid w:val="67595DFF"/>
    <w:rsid w:val="676B304E"/>
    <w:rsid w:val="67A12985"/>
    <w:rsid w:val="67ADFCC6"/>
    <w:rsid w:val="67D184D9"/>
    <w:rsid w:val="67EAEDF3"/>
    <w:rsid w:val="67F035AA"/>
    <w:rsid w:val="686A68AF"/>
    <w:rsid w:val="687A380C"/>
    <w:rsid w:val="6892BFE2"/>
    <w:rsid w:val="68A35F5E"/>
    <w:rsid w:val="693F9EF7"/>
    <w:rsid w:val="69CBF9DC"/>
    <w:rsid w:val="6B210DF9"/>
    <w:rsid w:val="6B45D2F6"/>
    <w:rsid w:val="6BB265A9"/>
    <w:rsid w:val="6BF5C621"/>
    <w:rsid w:val="6C3D6B71"/>
    <w:rsid w:val="6C7D95F2"/>
    <w:rsid w:val="6CB7AF09"/>
    <w:rsid w:val="6CF8DE93"/>
    <w:rsid w:val="6D279CB3"/>
    <w:rsid w:val="6D40B5E6"/>
    <w:rsid w:val="6D9756AD"/>
    <w:rsid w:val="6DDDDDFD"/>
    <w:rsid w:val="6E44D081"/>
    <w:rsid w:val="6E6CBEDE"/>
    <w:rsid w:val="6E71F58D"/>
    <w:rsid w:val="6E72E403"/>
    <w:rsid w:val="6E80B55B"/>
    <w:rsid w:val="6EE6A5F1"/>
    <w:rsid w:val="6EFBB879"/>
    <w:rsid w:val="6EFE5310"/>
    <w:rsid w:val="6F75796B"/>
    <w:rsid w:val="6FBD5E9C"/>
    <w:rsid w:val="6FCE926A"/>
    <w:rsid w:val="70296706"/>
    <w:rsid w:val="70B6F338"/>
    <w:rsid w:val="70BE3D89"/>
    <w:rsid w:val="70F71807"/>
    <w:rsid w:val="7132A69F"/>
    <w:rsid w:val="717FB8BB"/>
    <w:rsid w:val="718C6453"/>
    <w:rsid w:val="719138A8"/>
    <w:rsid w:val="719A27F5"/>
    <w:rsid w:val="71E6F3C0"/>
    <w:rsid w:val="7284C22D"/>
    <w:rsid w:val="72A02D75"/>
    <w:rsid w:val="72A75C10"/>
    <w:rsid w:val="72CD1C98"/>
    <w:rsid w:val="73144DD4"/>
    <w:rsid w:val="731ED550"/>
    <w:rsid w:val="7373D109"/>
    <w:rsid w:val="739043D6"/>
    <w:rsid w:val="73AF38DD"/>
    <w:rsid w:val="73BC9A5C"/>
    <w:rsid w:val="73D99EE0"/>
    <w:rsid w:val="73FD3FFF"/>
    <w:rsid w:val="7409C35D"/>
    <w:rsid w:val="74279803"/>
    <w:rsid w:val="743E5E27"/>
    <w:rsid w:val="74B0EC9E"/>
    <w:rsid w:val="74E6C3F1"/>
    <w:rsid w:val="7500D062"/>
    <w:rsid w:val="753A5753"/>
    <w:rsid w:val="764E5F2F"/>
    <w:rsid w:val="766F16BD"/>
    <w:rsid w:val="76841C0B"/>
    <w:rsid w:val="7729AB9F"/>
    <w:rsid w:val="77452282"/>
    <w:rsid w:val="7752D298"/>
    <w:rsid w:val="7776E85A"/>
    <w:rsid w:val="77947A21"/>
    <w:rsid w:val="77A28BEC"/>
    <w:rsid w:val="77CC4A5C"/>
    <w:rsid w:val="7820D91B"/>
    <w:rsid w:val="78BD365C"/>
    <w:rsid w:val="79332483"/>
    <w:rsid w:val="7A24526E"/>
    <w:rsid w:val="7A2DBE5C"/>
    <w:rsid w:val="7A4C9517"/>
    <w:rsid w:val="7A9AA473"/>
    <w:rsid w:val="7AAD7B55"/>
    <w:rsid w:val="7AB94925"/>
    <w:rsid w:val="7AD3756C"/>
    <w:rsid w:val="7AD79994"/>
    <w:rsid w:val="7AEB61AE"/>
    <w:rsid w:val="7AF81860"/>
    <w:rsid w:val="7B1236F4"/>
    <w:rsid w:val="7B123826"/>
    <w:rsid w:val="7B1B3C8D"/>
    <w:rsid w:val="7B1C3D05"/>
    <w:rsid w:val="7B221AD3"/>
    <w:rsid w:val="7B41BEBC"/>
    <w:rsid w:val="7BB0B8DC"/>
    <w:rsid w:val="7BF37011"/>
    <w:rsid w:val="7CBDE103"/>
    <w:rsid w:val="7CE778B8"/>
    <w:rsid w:val="7DD96553"/>
    <w:rsid w:val="7E29B991"/>
    <w:rsid w:val="7E3CD4FE"/>
    <w:rsid w:val="7EF51289"/>
    <w:rsid w:val="7F0AB2DB"/>
    <w:rsid w:val="7F29B3BB"/>
    <w:rsid w:val="7FB659A3"/>
    <w:rsid w:val="7FC2A9D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E729F40"/>
  <w15:chartTrackingRefBased/>
  <w15:docId w15:val="{084F9E08-2F54-4062-93EF-BF6825566D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Strong" w:qFormat="1"/>
    <w:lsdException w:name="Emphasis"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D43A1"/>
    <w:pPr>
      <w:widowControl w:val="0"/>
      <w:autoSpaceDE w:val="0"/>
      <w:autoSpaceDN w:val="0"/>
    </w:pPr>
    <w:rPr>
      <w:rFonts w:ascii="Arial" w:hAnsi="Arial"/>
      <w:sz w:val="24"/>
    </w:rPr>
  </w:style>
  <w:style w:type="paragraph" w:styleId="Heading1">
    <w:name w:val="heading 1"/>
    <w:link w:val="Heading1Char"/>
    <w:qFormat/>
    <w:rsid w:val="00733972"/>
    <w:pPr>
      <w:numPr>
        <w:numId w:val="21"/>
      </w:numPr>
      <w:spacing w:before="240" w:after="120"/>
      <w:outlineLvl w:val="0"/>
    </w:pPr>
    <w:rPr>
      <w:rFonts w:ascii="Arial" w:hAnsi="Arial"/>
      <w:sz w:val="24"/>
      <w:szCs w:val="28"/>
    </w:rPr>
  </w:style>
  <w:style w:type="paragraph" w:styleId="Heading2">
    <w:name w:val="heading 2"/>
    <w:basedOn w:val="Heading1"/>
    <w:link w:val="Heading2Char"/>
    <w:qFormat/>
    <w:rsid w:val="00293907"/>
    <w:pPr>
      <w:numPr>
        <w:ilvl w:val="1"/>
      </w:numPr>
      <w:spacing w:before="120"/>
      <w:outlineLvl w:val="1"/>
    </w:pPr>
    <w:rPr>
      <w:rFonts w:cs="Arial"/>
      <w:bCs/>
      <w:szCs w:val="24"/>
    </w:rPr>
  </w:style>
  <w:style w:type="paragraph" w:styleId="Heading3">
    <w:name w:val="heading 3"/>
    <w:basedOn w:val="Heading2"/>
    <w:link w:val="Heading3Char"/>
    <w:qFormat/>
    <w:rsid w:val="00733972"/>
    <w:pPr>
      <w:numPr>
        <w:ilvl w:val="2"/>
      </w:numPr>
      <w:outlineLvl w:val="2"/>
    </w:pPr>
    <w:rPr>
      <w:bCs w:val="0"/>
    </w:rPr>
  </w:style>
  <w:style w:type="paragraph" w:styleId="Heading4">
    <w:name w:val="heading 4"/>
    <w:basedOn w:val="Heading3"/>
    <w:next w:val="Normal"/>
    <w:link w:val="Heading4Char"/>
    <w:qFormat/>
    <w:rsid w:val="00733972"/>
    <w:pPr>
      <w:keepNext/>
      <w:numPr>
        <w:ilvl w:val="3"/>
      </w:numPr>
      <w:adjustRightInd w:val="0"/>
      <w:snapToGrid w:val="0"/>
      <w:outlineLvl w:val="3"/>
    </w:pPr>
    <w:rPr>
      <w:color w:val="000000"/>
      <w:szCs w:val="48"/>
    </w:rPr>
  </w:style>
  <w:style w:type="paragraph" w:styleId="Heading5">
    <w:name w:val="heading 5"/>
    <w:basedOn w:val="Heading4"/>
    <w:next w:val="Normal"/>
    <w:link w:val="Heading5Char"/>
    <w:qFormat/>
    <w:rsid w:val="00480F18"/>
    <w:pPr>
      <w:numPr>
        <w:ilvl w:val="4"/>
      </w:numPr>
      <w:outlineLvl w:val="4"/>
    </w:pPr>
    <w:rPr>
      <w:bCs/>
      <w:szCs w:val="24"/>
    </w:rPr>
  </w:style>
  <w:style w:type="paragraph" w:styleId="Heading6">
    <w:name w:val="heading 6"/>
    <w:basedOn w:val="Heading5"/>
    <w:next w:val="Normal"/>
    <w:link w:val="Heading6Char"/>
    <w:qFormat/>
    <w:rsid w:val="00733972"/>
    <w:pPr>
      <w:numPr>
        <w:ilvl w:val="5"/>
      </w:numPr>
      <w:outlineLvl w:val="5"/>
    </w:pPr>
    <w:rPr>
      <w:iCs/>
    </w:rPr>
  </w:style>
  <w:style w:type="paragraph" w:styleId="Heading7">
    <w:name w:val="heading 7"/>
    <w:basedOn w:val="Heading6"/>
    <w:next w:val="Normal"/>
    <w:link w:val="Heading7Char"/>
    <w:unhideWhenUsed/>
    <w:qFormat/>
    <w:rsid w:val="001B026A"/>
    <w:pPr>
      <w:keepLines/>
      <w:numPr>
        <w:ilvl w:val="6"/>
      </w:numPr>
      <w:outlineLvl w:val="6"/>
    </w:pPr>
    <w:rPr>
      <w:rFonts w:eastAsiaTheme="majorEastAsia" w:cstheme="majorBidi"/>
      <w:iCs w:val="0"/>
      <w:color w:val="auto"/>
    </w:rPr>
  </w:style>
  <w:style w:type="paragraph" w:styleId="Heading8">
    <w:name w:val="heading 8"/>
    <w:basedOn w:val="Heading7"/>
    <w:next w:val="Normal"/>
    <w:link w:val="Heading8Char"/>
    <w:unhideWhenUsed/>
    <w:qFormat/>
    <w:rsid w:val="009A7BA1"/>
    <w:pPr>
      <w:numPr>
        <w:ilvl w:val="7"/>
      </w:numPr>
      <w:ind w:left="3024" w:hanging="504"/>
      <w:outlineLvl w:val="7"/>
    </w:pPr>
    <w:rPr>
      <w:color w:val="272727" w:themeColor="text1" w:themeTint="D8"/>
      <w:szCs w:val="21"/>
    </w:rPr>
  </w:style>
  <w:style w:type="paragraph" w:styleId="Heading9">
    <w:name w:val="heading 9"/>
    <w:basedOn w:val="Heading8"/>
    <w:next w:val="Normal"/>
    <w:link w:val="Heading9Char"/>
    <w:semiHidden/>
    <w:unhideWhenUsed/>
    <w:qFormat/>
    <w:rsid w:val="00733972"/>
    <w:pPr>
      <w:numPr>
        <w:ilvl w:val="8"/>
      </w:numPr>
      <w:outlineLvl w:val="8"/>
    </w:pPr>
    <w:rPr>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Pr>
      <w:rFonts w:ascii="Times New" w:hAnsi="Times New"/>
      <w:szCs w:val="24"/>
    </w:rPr>
  </w:style>
  <w:style w:type="paragraph" w:styleId="List2">
    <w:name w:val="List 2"/>
    <w:basedOn w:val="Normal"/>
    <w:pPr>
      <w:ind w:left="720" w:hanging="360"/>
    </w:pPr>
    <w:rPr>
      <w:rFonts w:ascii="Times New" w:hAnsi="Times New"/>
      <w:szCs w:val="24"/>
    </w:rPr>
  </w:style>
  <w:style w:type="paragraph" w:styleId="Title">
    <w:name w:val="Title"/>
    <w:basedOn w:val="Normal"/>
    <w:link w:val="TitleChar"/>
    <w:qFormat/>
    <w:pPr>
      <w:spacing w:after="960"/>
      <w:jc w:val="center"/>
    </w:pPr>
    <w:rPr>
      <w:rFonts w:ascii="Arial Black" w:hAnsi="Arial Black"/>
      <w:sz w:val="48"/>
      <w:szCs w:val="48"/>
    </w:rPr>
  </w:style>
  <w:style w:type="paragraph" w:styleId="BodyText">
    <w:name w:val="Body Text"/>
    <w:basedOn w:val="Normal"/>
    <w:link w:val="BodyTextChar"/>
    <w:rPr>
      <w:rFonts w:ascii="Times New" w:hAnsi="Times New"/>
      <w:szCs w:val="24"/>
    </w:rPr>
  </w:style>
  <w:style w:type="paragraph" w:customStyle="1" w:styleId="a">
    <w:name w:val="&quot;"/>
    <w:basedOn w:val="Normal"/>
    <w:pPr>
      <w:ind w:left="720" w:hanging="720"/>
    </w:pPr>
    <w:rPr>
      <w:szCs w:val="24"/>
    </w:rPr>
  </w:style>
  <w:style w:type="paragraph" w:customStyle="1" w:styleId="DefaultText">
    <w:name w:val="Default Text"/>
    <w:basedOn w:val="Normal"/>
    <w:link w:val="DefaultTextChar"/>
    <w:pPr>
      <w:numPr>
        <w:ilvl w:val="2"/>
        <w:numId w:val="8"/>
      </w:numPr>
    </w:pPr>
    <w:rPr>
      <w:szCs w:val="24"/>
    </w:rPr>
  </w:style>
  <w:style w:type="paragraph" w:customStyle="1" w:styleId="Normal1">
    <w:name w:val="Normal:1"/>
    <w:basedOn w:val="Normal"/>
    <w:pPr>
      <w:numPr>
        <w:ilvl w:val="3"/>
        <w:numId w:val="8"/>
      </w:numPr>
    </w:pPr>
  </w:style>
  <w:style w:type="paragraph" w:customStyle="1" w:styleId="BodySingle">
    <w:name w:val="Body Single"/>
    <w:basedOn w:val="Normal"/>
    <w:rPr>
      <w:szCs w:val="24"/>
    </w:rPr>
  </w:style>
  <w:style w:type="paragraph" w:customStyle="1" w:styleId="Bullet1">
    <w:name w:val="Bullet 1"/>
    <w:basedOn w:val="Normal"/>
    <w:pPr>
      <w:ind w:left="360" w:hanging="360"/>
    </w:pPr>
    <w:rPr>
      <w:szCs w:val="24"/>
    </w:rPr>
  </w:style>
  <w:style w:type="paragraph" w:customStyle="1" w:styleId="Bullet2">
    <w:name w:val="Bullet 2"/>
    <w:aliases w:val="bullet 2,b2,double,bullet,B2,bullet text,2nd level bullet,b2b2,bullet2,EDS sub bullet,b2 + (Asian) Batang,bullet 2 line,bullet single"/>
    <w:basedOn w:val="Normal"/>
    <w:link w:val="bullet2Char"/>
    <w:pPr>
      <w:ind w:left="360" w:hanging="360"/>
    </w:pPr>
    <w:rPr>
      <w:szCs w:val="24"/>
    </w:rPr>
  </w:style>
  <w:style w:type="paragraph" w:customStyle="1" w:styleId="FirstLineIndent">
    <w:name w:val="First Line Indent"/>
    <w:basedOn w:val="Normal"/>
    <w:pPr>
      <w:ind w:firstLine="720"/>
    </w:pPr>
    <w:rPr>
      <w:szCs w:val="24"/>
    </w:rPr>
  </w:style>
  <w:style w:type="paragraph" w:customStyle="1" w:styleId="NumberList">
    <w:name w:val="Number List"/>
    <w:basedOn w:val="Normal"/>
    <w:pPr>
      <w:ind w:left="360" w:hanging="360"/>
    </w:pPr>
    <w:rPr>
      <w:szCs w:val="24"/>
    </w:rPr>
  </w:style>
  <w:style w:type="numbering" w:customStyle="1" w:styleId="Headings">
    <w:name w:val="Headings"/>
    <w:uiPriority w:val="99"/>
    <w:rsid w:val="00733972"/>
    <w:pPr>
      <w:numPr>
        <w:numId w:val="19"/>
      </w:numPr>
    </w:pPr>
  </w:style>
  <w:style w:type="paragraph" w:customStyle="1" w:styleId="TableText">
    <w:name w:val="Table Text"/>
    <w:aliases w:val="table text,tt,Texte Tableau"/>
    <w:basedOn w:val="Normal"/>
    <w:pPr>
      <w:tabs>
        <w:tab w:val="decimal" w:pos="0"/>
      </w:tabs>
    </w:pPr>
    <w:rPr>
      <w:szCs w:val="24"/>
    </w:rPr>
  </w:style>
  <w:style w:type="paragraph" w:customStyle="1" w:styleId="DefaultText1">
    <w:name w:val="Default Text:1"/>
    <w:basedOn w:val="Normal"/>
    <w:rPr>
      <w:szCs w:val="24"/>
    </w:rPr>
  </w:style>
  <w:style w:type="character" w:customStyle="1" w:styleId="InitialStyle">
    <w:name w:val="InitialStyle"/>
  </w:style>
  <w:style w:type="character" w:customStyle="1" w:styleId="DefaultPara">
    <w:name w:val="Default Para"/>
    <w:rPr>
      <w:rFonts w:ascii="Courier New" w:hAnsi="Courier New" w:cs="Courier New"/>
      <w:sz w:val="20"/>
      <w:szCs w:val="20"/>
    </w:rPr>
  </w:style>
  <w:style w:type="paragraph" w:styleId="Header">
    <w:name w:val="header"/>
    <w:basedOn w:val="Normal"/>
    <w:link w:val="HeaderChar"/>
    <w:pPr>
      <w:tabs>
        <w:tab w:val="center" w:pos="4320"/>
        <w:tab w:val="right" w:pos="8640"/>
      </w:tabs>
    </w:pPr>
  </w:style>
  <w:style w:type="character" w:styleId="PageNumber">
    <w:name w:val="page number"/>
    <w:basedOn w:val="DefaultParagraphFont"/>
  </w:style>
  <w:style w:type="paragraph" w:styleId="BodyTextIndent2">
    <w:name w:val="Body Text Indent 2"/>
    <w:basedOn w:val="Normal"/>
    <w:link w:val="BodyTextIndent2Char"/>
    <w:pPr>
      <w:widowControl/>
      <w:tabs>
        <w:tab w:val="left" w:pos="540"/>
        <w:tab w:val="left" w:pos="1080"/>
      </w:tabs>
      <w:autoSpaceDE/>
      <w:autoSpaceDN/>
      <w:ind w:left="540" w:hanging="1620"/>
    </w:pPr>
    <w:rPr>
      <w:sz w:val="22"/>
    </w:rPr>
  </w:style>
  <w:style w:type="paragraph" w:styleId="BodyTextIndent">
    <w:name w:val="Body Text Indent"/>
    <w:basedOn w:val="Normal"/>
    <w:link w:val="BodyTextIndentChar"/>
    <w:pPr>
      <w:widowControl/>
      <w:adjustRightInd w:val="0"/>
      <w:ind w:left="540"/>
    </w:pPr>
    <w:rPr>
      <w:rFonts w:cs="Arial"/>
      <w:sz w:val="22"/>
      <w:szCs w:val="24"/>
    </w:rPr>
  </w:style>
  <w:style w:type="paragraph" w:styleId="NormalWeb">
    <w:name w:val="Normal (Web)"/>
    <w:basedOn w:val="Normal"/>
    <w:pPr>
      <w:widowControl/>
      <w:autoSpaceDE/>
      <w:autoSpaceDN/>
      <w:spacing w:before="100" w:beforeAutospacing="1" w:after="100" w:afterAutospacing="1"/>
    </w:pPr>
    <w:rPr>
      <w:rFonts w:ascii="Arial Unicode MS" w:eastAsia="Arial Unicode MS" w:hAnsi="Arial Unicode MS"/>
      <w:szCs w:val="48"/>
    </w:rPr>
  </w:style>
  <w:style w:type="paragraph" w:styleId="BodyTextIndent3">
    <w:name w:val="Body Text Indent 3"/>
    <w:basedOn w:val="Normal"/>
    <w:link w:val="BodyTextIndent3Char"/>
    <w:pPr>
      <w:widowControl/>
      <w:autoSpaceDE/>
      <w:autoSpaceDN/>
      <w:ind w:left="720"/>
    </w:pPr>
    <w:rPr>
      <w:color w:val="000000"/>
      <w:szCs w:val="48"/>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customStyle="1" w:styleId="TableHeading">
    <w:name w:val="Table Heading"/>
    <w:basedOn w:val="Normal"/>
    <w:rsid w:val="00EA3309"/>
    <w:pPr>
      <w:keepLines/>
      <w:widowControl/>
      <w:autoSpaceDE/>
      <w:autoSpaceDN/>
      <w:spacing w:before="120" w:after="120"/>
    </w:pPr>
    <w:rPr>
      <w:rFonts w:ascii="Book Antiqua" w:hAnsi="Book Antiqua"/>
      <w:b/>
      <w:sz w:val="16"/>
    </w:rPr>
  </w:style>
  <w:style w:type="paragraph" w:styleId="FootnoteText">
    <w:name w:val="footnote text"/>
    <w:basedOn w:val="Normal"/>
    <w:link w:val="FootnoteTextChar"/>
    <w:semiHidden/>
    <w:pPr>
      <w:widowControl/>
      <w:autoSpaceDE/>
      <w:autoSpaceDN/>
    </w:pPr>
  </w:style>
  <w:style w:type="character" w:styleId="FootnoteReference">
    <w:name w:val="footnote reference"/>
    <w:semiHidden/>
    <w:rPr>
      <w:vertAlign w:val="superscript"/>
    </w:rPr>
  </w:style>
  <w:style w:type="paragraph" w:styleId="BodyText2">
    <w:name w:val="Body Text 2"/>
    <w:basedOn w:val="Normal"/>
    <w:link w:val="BodyText2Char"/>
    <w:pPr>
      <w:widowControl/>
      <w:autoSpaceDE/>
      <w:autoSpaceDN/>
      <w:spacing w:after="120" w:line="480" w:lineRule="auto"/>
    </w:pPr>
    <w:rPr>
      <w:szCs w:val="24"/>
    </w:rPr>
  </w:style>
  <w:style w:type="character" w:styleId="CommentReference">
    <w:name w:val="annotation reference"/>
    <w:rPr>
      <w:sz w:val="16"/>
      <w:szCs w:val="16"/>
    </w:rPr>
  </w:style>
  <w:style w:type="paragraph" w:styleId="CommentText">
    <w:name w:val="annotation text"/>
    <w:basedOn w:val="Normal"/>
    <w:link w:val="CommentTextChar"/>
    <w:uiPriority w:val="99"/>
    <w:semiHidden/>
    <w:pPr>
      <w:widowControl/>
      <w:autoSpaceDE/>
      <w:autoSpaceDN/>
    </w:pPr>
  </w:style>
  <w:style w:type="paragraph" w:styleId="BalloonText">
    <w:name w:val="Balloon Text"/>
    <w:basedOn w:val="Normal"/>
    <w:link w:val="BalloonTextChar"/>
    <w:semiHidden/>
    <w:rPr>
      <w:rFonts w:ascii="Tahoma" w:hAnsi="Tahoma" w:cs="Tahoma"/>
      <w:sz w:val="16"/>
      <w:szCs w:val="16"/>
    </w:rPr>
  </w:style>
  <w:style w:type="paragraph" w:styleId="Index2">
    <w:name w:val="index 2"/>
    <w:basedOn w:val="Normal"/>
    <w:next w:val="Normal"/>
    <w:autoRedefine/>
    <w:semiHidden/>
    <w:rsid w:val="00FE5FB2"/>
    <w:pPr>
      <w:widowControl/>
      <w:tabs>
        <w:tab w:val="left" w:pos="900"/>
      </w:tabs>
      <w:autoSpaceDE/>
      <w:autoSpaceDN/>
      <w:ind w:left="900"/>
    </w:pPr>
    <w:rPr>
      <w:snapToGrid w:val="0"/>
      <w:szCs w:val="24"/>
    </w:rPr>
  </w:style>
  <w:style w:type="paragraph" w:styleId="ListNumber2">
    <w:name w:val="List Number 2"/>
    <w:basedOn w:val="Normal"/>
    <w:pPr>
      <w:numPr>
        <w:numId w:val="2"/>
      </w:numPr>
    </w:pPr>
  </w:style>
  <w:style w:type="paragraph" w:customStyle="1" w:styleId="TableBullet1">
    <w:name w:val="Table Bullet 1"/>
    <w:basedOn w:val="Normal"/>
    <w:pPr>
      <w:widowControl/>
      <w:autoSpaceDE/>
      <w:autoSpaceDN/>
      <w:spacing w:before="40" w:after="40"/>
      <w:outlineLvl w:val="4"/>
    </w:pPr>
    <w:rPr>
      <w:rFonts w:cs="Arial"/>
    </w:rPr>
  </w:style>
  <w:style w:type="paragraph" w:customStyle="1" w:styleId="TableHeadingText">
    <w:name w:val="Table Heading Text"/>
    <w:basedOn w:val="Normal"/>
    <w:pPr>
      <w:widowControl/>
      <w:autoSpaceDE/>
      <w:autoSpaceDN/>
      <w:spacing w:before="60" w:after="60"/>
    </w:pPr>
    <w:rPr>
      <w:rFonts w:ascii="Arial Black" w:hAnsi="Arial Black"/>
      <w:sz w:val="18"/>
    </w:rPr>
  </w:style>
  <w:style w:type="character" w:customStyle="1" w:styleId="TableTextChar">
    <w:name w:val="Table Text Char"/>
    <w:locked/>
    <w:rPr>
      <w:sz w:val="24"/>
      <w:szCs w:val="24"/>
      <w:lang w:val="en-US" w:eastAsia="en-US" w:bidi="ar-SA"/>
    </w:rPr>
  </w:style>
  <w:style w:type="paragraph" w:customStyle="1" w:styleId="Default">
    <w:name w:val="Default"/>
    <w:pPr>
      <w:widowControl w:val="0"/>
      <w:autoSpaceDE w:val="0"/>
      <w:autoSpaceDN w:val="0"/>
      <w:adjustRightInd w:val="0"/>
    </w:pPr>
    <w:rPr>
      <w:rFonts w:ascii="Arial" w:hAnsi="Arial" w:cs="Arial"/>
      <w:color w:val="000000"/>
      <w:sz w:val="24"/>
      <w:szCs w:val="24"/>
    </w:rPr>
  </w:style>
  <w:style w:type="paragraph" w:customStyle="1" w:styleId="CM28">
    <w:name w:val="CM28"/>
    <w:basedOn w:val="Default"/>
    <w:next w:val="Default"/>
    <w:rPr>
      <w:rFonts w:cs="Times New Roman"/>
      <w:color w:val="auto"/>
    </w:rPr>
  </w:style>
  <w:style w:type="paragraph" w:customStyle="1" w:styleId="CM30">
    <w:name w:val="CM30"/>
    <w:basedOn w:val="Default"/>
    <w:next w:val="Default"/>
    <w:rPr>
      <w:rFonts w:cs="Times New Roman"/>
      <w:color w:val="auto"/>
    </w:rPr>
  </w:style>
  <w:style w:type="paragraph" w:customStyle="1" w:styleId="CM37">
    <w:name w:val="CM37"/>
    <w:basedOn w:val="Default"/>
    <w:next w:val="Default"/>
    <w:rPr>
      <w:rFonts w:cs="Times New Roman"/>
      <w:color w:val="auto"/>
    </w:rPr>
  </w:style>
  <w:style w:type="table" w:styleId="TableGrid">
    <w:name w:val="Table Grid"/>
    <w:basedOn w:val="TableNormal"/>
    <w:uiPriority w:val="39"/>
    <w:rsid w:val="0008064A"/>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tialstyle0">
    <w:name w:val="initialstyle"/>
    <w:basedOn w:val="DefaultParagraphFont"/>
    <w:rsid w:val="00372001"/>
  </w:style>
  <w:style w:type="paragraph" w:styleId="ListParagraph">
    <w:name w:val="List Paragraph"/>
    <w:aliases w:val="Numbered List Paragraph,bullet list,Medium Grid 1 - Accent 21,Use Case List Paragraph,b1,Bullet for no #'s,B1,Heading2,List Paragraph1,Body Bullet,Ref,List Paragraph 1,List bullet,List Bullet1,Figure_name,Colorful List - Accent 11,lp1,bu1"/>
    <w:basedOn w:val="Normal"/>
    <w:link w:val="ListParagraphChar"/>
    <w:uiPriority w:val="34"/>
    <w:rsid w:val="00684D1B"/>
    <w:pPr>
      <w:ind w:left="720"/>
    </w:pPr>
  </w:style>
  <w:style w:type="paragraph" w:styleId="CommentSubject">
    <w:name w:val="annotation subject"/>
    <w:basedOn w:val="CommentText"/>
    <w:next w:val="CommentText"/>
    <w:link w:val="CommentSubjectChar"/>
    <w:semiHidden/>
    <w:rsid w:val="00A83306"/>
    <w:pPr>
      <w:widowControl w:val="0"/>
      <w:autoSpaceDE w:val="0"/>
      <w:autoSpaceDN w:val="0"/>
    </w:pPr>
    <w:rPr>
      <w:b/>
      <w:bCs/>
    </w:rPr>
  </w:style>
  <w:style w:type="paragraph" w:styleId="TOCHeading">
    <w:name w:val="TOC Heading"/>
    <w:basedOn w:val="Heading1"/>
    <w:next w:val="Normal"/>
    <w:uiPriority w:val="39"/>
    <w:qFormat/>
    <w:rsid w:val="00F15D56"/>
    <w:pPr>
      <w:keepNext/>
      <w:keepLines/>
      <w:spacing w:before="480" w:after="0" w:line="276" w:lineRule="auto"/>
      <w:outlineLvl w:val="9"/>
    </w:pPr>
    <w:rPr>
      <w:rFonts w:ascii="Cambria" w:eastAsia="MS Gothic" w:hAnsi="Cambria" w:cs="Arial"/>
      <w:bCs/>
      <w:color w:val="365F91"/>
      <w:szCs w:val="24"/>
      <w:lang w:eastAsia="ja-JP"/>
    </w:rPr>
  </w:style>
  <w:style w:type="paragraph" w:styleId="TOC1">
    <w:name w:val="toc 1"/>
    <w:basedOn w:val="Normal"/>
    <w:next w:val="Normal"/>
    <w:autoRedefine/>
    <w:uiPriority w:val="39"/>
    <w:qFormat/>
    <w:rsid w:val="00CE42E6"/>
    <w:pPr>
      <w:tabs>
        <w:tab w:val="left" w:pos="1440"/>
        <w:tab w:val="right" w:leader="dot" w:pos="9638"/>
      </w:tabs>
      <w:spacing w:before="120" w:after="120"/>
    </w:pPr>
    <w:rPr>
      <w:b/>
      <w:bCs/>
      <w:caps/>
      <w:noProof/>
      <w:szCs w:val="24"/>
    </w:rPr>
  </w:style>
  <w:style w:type="paragraph" w:styleId="TOC2">
    <w:name w:val="toc 2"/>
    <w:basedOn w:val="Normal"/>
    <w:next w:val="Normal"/>
    <w:autoRedefine/>
    <w:uiPriority w:val="39"/>
    <w:unhideWhenUsed/>
    <w:qFormat/>
    <w:rsid w:val="005526C7"/>
    <w:pPr>
      <w:tabs>
        <w:tab w:val="left" w:pos="810"/>
        <w:tab w:val="right" w:leader="dot" w:pos="9638"/>
      </w:tabs>
      <w:ind w:left="200"/>
    </w:pPr>
    <w:rPr>
      <w:rFonts w:ascii="Calibri" w:hAnsi="Calibri" w:cs="Calibri"/>
      <w:smallCaps/>
    </w:rPr>
  </w:style>
  <w:style w:type="paragraph" w:styleId="TOC3">
    <w:name w:val="toc 3"/>
    <w:basedOn w:val="Normal"/>
    <w:next w:val="Normal"/>
    <w:autoRedefine/>
    <w:uiPriority w:val="39"/>
    <w:unhideWhenUsed/>
    <w:qFormat/>
    <w:rsid w:val="0068396D"/>
    <w:pPr>
      <w:tabs>
        <w:tab w:val="left" w:pos="800"/>
        <w:tab w:val="right" w:leader="dot" w:pos="9630"/>
      </w:tabs>
      <w:ind w:left="400"/>
    </w:pPr>
    <w:rPr>
      <w:rFonts w:ascii="Calibri" w:hAnsi="Calibri" w:cs="Calibri"/>
      <w:i/>
      <w:iCs/>
    </w:rPr>
  </w:style>
  <w:style w:type="character" w:customStyle="1" w:styleId="FooterChar">
    <w:name w:val="Footer Char"/>
    <w:link w:val="Footer"/>
    <w:uiPriority w:val="99"/>
    <w:rsid w:val="00124485"/>
    <w:rPr>
      <w:rFonts w:ascii="Times New" w:hAnsi="Times New"/>
      <w:sz w:val="24"/>
      <w:szCs w:val="24"/>
    </w:rPr>
  </w:style>
  <w:style w:type="paragraph" w:styleId="Revision">
    <w:name w:val="Revision"/>
    <w:hidden/>
    <w:uiPriority w:val="99"/>
    <w:semiHidden/>
    <w:rsid w:val="00D33C3E"/>
  </w:style>
  <w:style w:type="paragraph" w:styleId="TOC4">
    <w:name w:val="toc 4"/>
    <w:basedOn w:val="Normal"/>
    <w:next w:val="Normal"/>
    <w:autoRedefine/>
    <w:uiPriority w:val="39"/>
    <w:rsid w:val="00C05E87"/>
    <w:pPr>
      <w:ind w:left="600"/>
    </w:pPr>
    <w:rPr>
      <w:rFonts w:ascii="Calibri" w:hAnsi="Calibri" w:cs="Calibri"/>
      <w:sz w:val="18"/>
      <w:szCs w:val="18"/>
    </w:rPr>
  </w:style>
  <w:style w:type="paragraph" w:styleId="TOC5">
    <w:name w:val="toc 5"/>
    <w:basedOn w:val="Normal"/>
    <w:next w:val="Normal"/>
    <w:autoRedefine/>
    <w:uiPriority w:val="39"/>
    <w:rsid w:val="00C05E87"/>
    <w:pPr>
      <w:ind w:left="800"/>
    </w:pPr>
    <w:rPr>
      <w:rFonts w:ascii="Calibri" w:hAnsi="Calibri" w:cs="Calibri"/>
      <w:sz w:val="18"/>
      <w:szCs w:val="18"/>
    </w:rPr>
  </w:style>
  <w:style w:type="paragraph" w:styleId="TOC6">
    <w:name w:val="toc 6"/>
    <w:basedOn w:val="Normal"/>
    <w:next w:val="Normal"/>
    <w:autoRedefine/>
    <w:uiPriority w:val="39"/>
    <w:rsid w:val="00C05E87"/>
    <w:pPr>
      <w:ind w:left="1000"/>
    </w:pPr>
    <w:rPr>
      <w:rFonts w:ascii="Calibri" w:hAnsi="Calibri" w:cs="Calibri"/>
      <w:sz w:val="18"/>
      <w:szCs w:val="18"/>
    </w:rPr>
  </w:style>
  <w:style w:type="paragraph" w:styleId="TOC7">
    <w:name w:val="toc 7"/>
    <w:basedOn w:val="Normal"/>
    <w:next w:val="Normal"/>
    <w:autoRedefine/>
    <w:uiPriority w:val="39"/>
    <w:rsid w:val="00C05E87"/>
    <w:pPr>
      <w:ind w:left="1200"/>
    </w:pPr>
    <w:rPr>
      <w:rFonts w:ascii="Calibri" w:hAnsi="Calibri" w:cs="Calibri"/>
      <w:sz w:val="18"/>
      <w:szCs w:val="18"/>
    </w:rPr>
  </w:style>
  <w:style w:type="paragraph" w:styleId="TOC8">
    <w:name w:val="toc 8"/>
    <w:basedOn w:val="Normal"/>
    <w:next w:val="Normal"/>
    <w:autoRedefine/>
    <w:uiPriority w:val="39"/>
    <w:rsid w:val="00C05E87"/>
    <w:pPr>
      <w:ind w:left="1400"/>
    </w:pPr>
    <w:rPr>
      <w:rFonts w:ascii="Calibri" w:hAnsi="Calibri" w:cs="Calibri"/>
      <w:sz w:val="18"/>
      <w:szCs w:val="18"/>
    </w:rPr>
  </w:style>
  <w:style w:type="paragraph" w:styleId="TOC9">
    <w:name w:val="toc 9"/>
    <w:basedOn w:val="Normal"/>
    <w:next w:val="Normal"/>
    <w:autoRedefine/>
    <w:uiPriority w:val="39"/>
    <w:rsid w:val="00C05E87"/>
    <w:pPr>
      <w:ind w:left="1600"/>
    </w:pPr>
    <w:rPr>
      <w:rFonts w:ascii="Calibri" w:hAnsi="Calibri" w:cs="Calibri"/>
      <w:sz w:val="18"/>
      <w:szCs w:val="18"/>
    </w:rPr>
  </w:style>
  <w:style w:type="table" w:customStyle="1" w:styleId="TableGrid1">
    <w:name w:val="Table Grid1"/>
    <w:basedOn w:val="TableNormal"/>
    <w:next w:val="TableGrid"/>
    <w:rsid w:val="00F921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293907"/>
    <w:rPr>
      <w:rFonts w:ascii="Arial" w:hAnsi="Arial" w:cs="Arial"/>
      <w:bCs/>
      <w:sz w:val="24"/>
      <w:szCs w:val="24"/>
    </w:rPr>
  </w:style>
  <w:style w:type="character" w:customStyle="1" w:styleId="CommentTextChar">
    <w:name w:val="Comment Text Char"/>
    <w:link w:val="CommentText"/>
    <w:uiPriority w:val="99"/>
    <w:semiHidden/>
    <w:rsid w:val="00A44001"/>
  </w:style>
  <w:style w:type="character" w:styleId="Mention">
    <w:name w:val="Mention"/>
    <w:uiPriority w:val="99"/>
    <w:unhideWhenUsed/>
    <w:rsid w:val="003D14AD"/>
    <w:rPr>
      <w:color w:val="2B579A"/>
      <w:shd w:val="clear" w:color="auto" w:fill="E6E6E6"/>
    </w:rPr>
  </w:style>
  <w:style w:type="character" w:customStyle="1" w:styleId="ListParagraphChar">
    <w:name w:val="List Paragraph Char"/>
    <w:aliases w:val="Numbered List Paragraph Char,bullet list Char,Medium Grid 1 - Accent 21 Char,Use Case List Paragraph Char,b1 Char,Bullet for no #'s Char,B1 Char,Heading2 Char,List Paragraph1 Char,Body Bullet Char,Ref Char,List Paragraph 1 Char"/>
    <w:link w:val="ListParagraph"/>
    <w:uiPriority w:val="34"/>
    <w:qFormat/>
    <w:locked/>
    <w:rsid w:val="00F17D71"/>
  </w:style>
  <w:style w:type="character" w:customStyle="1" w:styleId="DefaultTextChar">
    <w:name w:val="Default Text Char"/>
    <w:link w:val="DefaultText"/>
    <w:locked/>
    <w:rsid w:val="000348CF"/>
    <w:rPr>
      <w:rFonts w:ascii="Arial" w:hAnsi="Arial"/>
      <w:sz w:val="24"/>
      <w:szCs w:val="24"/>
    </w:rPr>
  </w:style>
  <w:style w:type="character" w:styleId="UnresolvedMention">
    <w:name w:val="Unresolved Mention"/>
    <w:uiPriority w:val="99"/>
    <w:unhideWhenUsed/>
    <w:rsid w:val="00E42622"/>
    <w:rPr>
      <w:color w:val="808080"/>
      <w:shd w:val="clear" w:color="auto" w:fill="E6E6E6"/>
    </w:rPr>
  </w:style>
  <w:style w:type="numbering" w:customStyle="1" w:styleId="Style1">
    <w:name w:val="Style1"/>
    <w:uiPriority w:val="99"/>
    <w:rsid w:val="007557FA"/>
    <w:pPr>
      <w:numPr>
        <w:numId w:val="4"/>
      </w:numPr>
    </w:pPr>
  </w:style>
  <w:style w:type="paragraph" w:customStyle="1" w:styleId="bullet10">
    <w:name w:val="bullet 1"/>
    <w:basedOn w:val="Normal"/>
    <w:link w:val="bullet1Char"/>
    <w:rsid w:val="009B7913"/>
    <w:pPr>
      <w:widowControl/>
      <w:autoSpaceDE/>
      <w:autoSpaceDN/>
      <w:spacing w:after="120"/>
    </w:pPr>
    <w:rPr>
      <w:rFonts w:cs="Arial"/>
      <w:sz w:val="22"/>
      <w:szCs w:val="22"/>
    </w:rPr>
  </w:style>
  <w:style w:type="character" w:customStyle="1" w:styleId="bullet1Char">
    <w:name w:val="bullet 1 Char"/>
    <w:basedOn w:val="DefaultParagraphFont"/>
    <w:link w:val="bullet10"/>
    <w:rsid w:val="009B7913"/>
    <w:rPr>
      <w:rFonts w:ascii="Arial" w:hAnsi="Arial" w:cs="Arial"/>
      <w:sz w:val="22"/>
      <w:szCs w:val="22"/>
    </w:rPr>
  </w:style>
  <w:style w:type="paragraph" w:styleId="Caption">
    <w:name w:val="caption"/>
    <w:basedOn w:val="Normal"/>
    <w:next w:val="Normal"/>
    <w:unhideWhenUsed/>
    <w:qFormat/>
    <w:rsid w:val="00257B43"/>
    <w:pPr>
      <w:spacing w:after="200"/>
    </w:pPr>
    <w:rPr>
      <w:i/>
      <w:iCs/>
      <w:color w:val="44546A" w:themeColor="text2"/>
      <w:sz w:val="18"/>
      <w:szCs w:val="18"/>
    </w:rPr>
  </w:style>
  <w:style w:type="character" w:customStyle="1" w:styleId="Heading7Char">
    <w:name w:val="Heading 7 Char"/>
    <w:basedOn w:val="DefaultParagraphFont"/>
    <w:link w:val="Heading7"/>
    <w:rsid w:val="001B026A"/>
    <w:rPr>
      <w:rFonts w:ascii="Arial" w:eastAsiaTheme="majorEastAsia" w:hAnsi="Arial" w:cstheme="majorBidi"/>
      <w:bCs/>
      <w:sz w:val="24"/>
      <w:szCs w:val="24"/>
    </w:rPr>
  </w:style>
  <w:style w:type="table" w:customStyle="1" w:styleId="TableStyleDarkBlue">
    <w:name w:val="Table Style Dark Blue"/>
    <w:basedOn w:val="TableNormal"/>
    <w:rsid w:val="00C74588"/>
    <w:rPr>
      <w:rFonts w:ascii="Arial" w:eastAsia="MS Mincho" w:hAnsi="Arial"/>
    </w:rPr>
    <w:tblP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
    <w:trPr>
      <w:cantSplit/>
    </w:trPr>
    <w:tcPr>
      <w:vAlign w:val="center"/>
    </w:tcPr>
    <w:tblStylePr w:type="firstRow">
      <w:pPr>
        <w:jc w:val="center"/>
      </w:pPr>
      <w:rPr>
        <w:rFonts w:ascii="Arial" w:hAnsi="Arial"/>
        <w:b/>
        <w:i w:val="0"/>
        <w:color w:val="FFFFFF"/>
        <w:sz w:val="20"/>
      </w:rPr>
      <w:tblPr/>
      <w:trPr>
        <w:cantSplit w:val="0"/>
        <w:tblHeader/>
      </w:trPr>
      <w:tcPr>
        <w:shd w:val="clear" w:color="auto" w:fill="074B88"/>
        <w:vAlign w:val="bottom"/>
      </w:tcPr>
    </w:tblStylePr>
    <w:tblStylePr w:type="firstCol">
      <w:pPr>
        <w:jc w:val="left"/>
      </w:pPr>
      <w:tblPr/>
      <w:tcPr>
        <w:vAlign w:val="center"/>
      </w:tcPr>
    </w:tblStylePr>
  </w:style>
  <w:style w:type="paragraph" w:customStyle="1" w:styleId="bulletindent2">
    <w:name w:val="bullet indent 2"/>
    <w:basedOn w:val="Bullet2"/>
    <w:rsid w:val="00A9698F"/>
    <w:pPr>
      <w:widowControl/>
      <w:tabs>
        <w:tab w:val="num" w:pos="360"/>
      </w:tabs>
      <w:autoSpaceDE/>
      <w:autoSpaceDN/>
      <w:spacing w:after="120"/>
      <w:ind w:left="1080" w:firstLine="0"/>
    </w:pPr>
    <w:rPr>
      <w:rFonts w:cs="Arial"/>
      <w:sz w:val="22"/>
      <w:szCs w:val="22"/>
    </w:rPr>
  </w:style>
  <w:style w:type="character" w:customStyle="1" w:styleId="bullet2Char">
    <w:name w:val="bullet 2 Char"/>
    <w:basedOn w:val="DefaultParagraphFont"/>
    <w:link w:val="Bullet2"/>
    <w:rsid w:val="00A9698F"/>
    <w:rPr>
      <w:rFonts w:ascii="Arial" w:hAnsi="Arial"/>
      <w:sz w:val="24"/>
      <w:szCs w:val="24"/>
    </w:rPr>
  </w:style>
  <w:style w:type="character" w:customStyle="1" w:styleId="Heading1Char">
    <w:name w:val="Heading 1 Char"/>
    <w:basedOn w:val="DefaultParagraphFont"/>
    <w:link w:val="Heading1"/>
    <w:rsid w:val="00DD43A1"/>
    <w:rPr>
      <w:rFonts w:ascii="Arial" w:hAnsi="Arial"/>
      <w:sz w:val="24"/>
      <w:szCs w:val="28"/>
    </w:rPr>
  </w:style>
  <w:style w:type="character" w:customStyle="1" w:styleId="Heading3Char">
    <w:name w:val="Heading 3 Char"/>
    <w:basedOn w:val="DefaultParagraphFont"/>
    <w:link w:val="Heading3"/>
    <w:rsid w:val="00DD43A1"/>
    <w:rPr>
      <w:rFonts w:ascii="Arial" w:hAnsi="Arial" w:cs="Arial"/>
      <w:sz w:val="24"/>
      <w:szCs w:val="24"/>
    </w:rPr>
  </w:style>
  <w:style w:type="character" w:customStyle="1" w:styleId="Heading4Char">
    <w:name w:val="Heading 4 Char"/>
    <w:basedOn w:val="DefaultParagraphFont"/>
    <w:link w:val="Heading4"/>
    <w:rsid w:val="00DD43A1"/>
    <w:rPr>
      <w:rFonts w:ascii="Arial" w:hAnsi="Arial" w:cs="Arial"/>
      <w:color w:val="000000"/>
      <w:sz w:val="24"/>
      <w:szCs w:val="48"/>
    </w:rPr>
  </w:style>
  <w:style w:type="character" w:customStyle="1" w:styleId="Heading5Char">
    <w:name w:val="Heading 5 Char"/>
    <w:basedOn w:val="DefaultParagraphFont"/>
    <w:link w:val="Heading5"/>
    <w:rsid w:val="00480F18"/>
    <w:rPr>
      <w:rFonts w:ascii="Arial" w:hAnsi="Arial" w:cs="Arial"/>
      <w:bCs/>
      <w:color w:val="000000"/>
      <w:sz w:val="24"/>
      <w:szCs w:val="24"/>
    </w:rPr>
  </w:style>
  <w:style w:type="character" w:customStyle="1" w:styleId="Heading6Char">
    <w:name w:val="Heading 6 Char"/>
    <w:basedOn w:val="DefaultParagraphFont"/>
    <w:link w:val="Heading6"/>
    <w:rsid w:val="00DD43A1"/>
    <w:rPr>
      <w:rFonts w:ascii="Arial" w:hAnsi="Arial" w:cs="Arial"/>
      <w:bCs/>
      <w:iCs/>
      <w:color w:val="000000"/>
      <w:sz w:val="24"/>
      <w:szCs w:val="24"/>
    </w:rPr>
  </w:style>
  <w:style w:type="character" w:customStyle="1" w:styleId="TitleChar">
    <w:name w:val="Title Char"/>
    <w:basedOn w:val="DefaultParagraphFont"/>
    <w:link w:val="Title"/>
    <w:rsid w:val="000C7C5A"/>
    <w:rPr>
      <w:rFonts w:ascii="Arial Black" w:hAnsi="Arial Black"/>
      <w:sz w:val="48"/>
      <w:szCs w:val="48"/>
    </w:rPr>
  </w:style>
  <w:style w:type="character" w:customStyle="1" w:styleId="BodyTextChar">
    <w:name w:val="Body Text Char"/>
    <w:basedOn w:val="DefaultParagraphFont"/>
    <w:link w:val="BodyText"/>
    <w:rsid w:val="000C7C5A"/>
    <w:rPr>
      <w:rFonts w:ascii="Times New" w:hAnsi="Times New"/>
      <w:sz w:val="24"/>
      <w:szCs w:val="24"/>
    </w:rPr>
  </w:style>
  <w:style w:type="character" w:customStyle="1" w:styleId="HeaderChar">
    <w:name w:val="Header Char"/>
    <w:basedOn w:val="DefaultParagraphFont"/>
    <w:link w:val="Header"/>
    <w:rsid w:val="000C7C5A"/>
  </w:style>
  <w:style w:type="character" w:customStyle="1" w:styleId="BodyTextIndent2Char">
    <w:name w:val="Body Text Indent 2 Char"/>
    <w:basedOn w:val="DefaultParagraphFont"/>
    <w:link w:val="BodyTextIndent2"/>
    <w:rsid w:val="000C7C5A"/>
    <w:rPr>
      <w:sz w:val="22"/>
    </w:rPr>
  </w:style>
  <w:style w:type="character" w:customStyle="1" w:styleId="BodyTextIndentChar">
    <w:name w:val="Body Text Indent Char"/>
    <w:basedOn w:val="DefaultParagraphFont"/>
    <w:link w:val="BodyTextIndent"/>
    <w:rsid w:val="000C7C5A"/>
    <w:rPr>
      <w:rFonts w:ascii="Arial" w:hAnsi="Arial" w:cs="Arial"/>
      <w:sz w:val="22"/>
      <w:szCs w:val="24"/>
    </w:rPr>
  </w:style>
  <w:style w:type="character" w:customStyle="1" w:styleId="BodyTextIndent3Char">
    <w:name w:val="Body Text Indent 3 Char"/>
    <w:basedOn w:val="DefaultParagraphFont"/>
    <w:link w:val="BodyTextIndent3"/>
    <w:rsid w:val="000C7C5A"/>
    <w:rPr>
      <w:rFonts w:ascii="Arial" w:hAnsi="Arial"/>
      <w:color w:val="000000"/>
      <w:sz w:val="24"/>
      <w:szCs w:val="48"/>
    </w:rPr>
  </w:style>
  <w:style w:type="character" w:customStyle="1" w:styleId="FootnoteTextChar">
    <w:name w:val="Footnote Text Char"/>
    <w:basedOn w:val="DefaultParagraphFont"/>
    <w:link w:val="FootnoteText"/>
    <w:semiHidden/>
    <w:rsid w:val="000C7C5A"/>
  </w:style>
  <w:style w:type="character" w:customStyle="1" w:styleId="BodyText2Char">
    <w:name w:val="Body Text 2 Char"/>
    <w:basedOn w:val="DefaultParagraphFont"/>
    <w:link w:val="BodyText2"/>
    <w:rsid w:val="000C7C5A"/>
    <w:rPr>
      <w:rFonts w:ascii="Arial" w:hAnsi="Arial"/>
      <w:sz w:val="24"/>
      <w:szCs w:val="24"/>
    </w:rPr>
  </w:style>
  <w:style w:type="character" w:customStyle="1" w:styleId="BalloonTextChar">
    <w:name w:val="Balloon Text Char"/>
    <w:basedOn w:val="DefaultParagraphFont"/>
    <w:link w:val="BalloonText"/>
    <w:semiHidden/>
    <w:rsid w:val="000C7C5A"/>
    <w:rPr>
      <w:rFonts w:ascii="Tahoma" w:hAnsi="Tahoma" w:cs="Tahoma"/>
      <w:sz w:val="16"/>
      <w:szCs w:val="16"/>
    </w:rPr>
  </w:style>
  <w:style w:type="character" w:customStyle="1" w:styleId="CommentSubjectChar">
    <w:name w:val="Comment Subject Char"/>
    <w:basedOn w:val="CommentTextChar"/>
    <w:link w:val="CommentSubject"/>
    <w:semiHidden/>
    <w:rsid w:val="000C7C5A"/>
    <w:rPr>
      <w:b/>
      <w:bCs/>
    </w:rPr>
  </w:style>
  <w:style w:type="character" w:customStyle="1" w:styleId="TableBullet1Char">
    <w:name w:val="Table Bullet1 Char"/>
    <w:link w:val="TableBullet10"/>
    <w:uiPriority w:val="99"/>
    <w:locked/>
    <w:rsid w:val="00C97F68"/>
    <w:rPr>
      <w:rFonts w:ascii="Arial" w:hAnsi="Arial" w:cs="Arial"/>
      <w:sz w:val="24"/>
      <w:szCs w:val="22"/>
    </w:rPr>
  </w:style>
  <w:style w:type="paragraph" w:customStyle="1" w:styleId="TableBullet10">
    <w:name w:val="Table Bullet1"/>
    <w:basedOn w:val="Normal"/>
    <w:link w:val="TableBullet1Char"/>
    <w:uiPriority w:val="99"/>
    <w:rsid w:val="00C97F68"/>
    <w:pPr>
      <w:widowControl/>
      <w:tabs>
        <w:tab w:val="num" w:pos="360"/>
      </w:tabs>
      <w:autoSpaceDE/>
      <w:autoSpaceDN/>
      <w:spacing w:before="40" w:after="40"/>
      <w:ind w:left="360" w:hanging="274"/>
    </w:pPr>
    <w:rPr>
      <w:rFonts w:cs="Arial"/>
      <w:szCs w:val="22"/>
    </w:rPr>
  </w:style>
  <w:style w:type="paragraph" w:customStyle="1" w:styleId="TableBullet3">
    <w:name w:val="Table Bullet3"/>
    <w:basedOn w:val="Normal"/>
    <w:rsid w:val="00C97F68"/>
    <w:pPr>
      <w:widowControl/>
      <w:tabs>
        <w:tab w:val="num" w:pos="994"/>
      </w:tabs>
      <w:autoSpaceDE/>
      <w:autoSpaceDN/>
      <w:spacing w:before="40" w:after="40"/>
      <w:ind w:left="994" w:hanging="274"/>
    </w:pPr>
    <w:rPr>
      <w:rFonts w:cs="Arial"/>
      <w:szCs w:val="22"/>
    </w:rPr>
  </w:style>
  <w:style w:type="paragraph" w:customStyle="1" w:styleId="TableBullet4">
    <w:name w:val="Table Bullet4"/>
    <w:basedOn w:val="Normal"/>
    <w:rsid w:val="00C97F68"/>
    <w:pPr>
      <w:widowControl/>
      <w:tabs>
        <w:tab w:val="num" w:pos="1267"/>
      </w:tabs>
      <w:autoSpaceDE/>
      <w:autoSpaceDN/>
      <w:spacing w:before="40" w:after="40"/>
      <w:ind w:left="1267" w:hanging="273"/>
    </w:pPr>
    <w:rPr>
      <w:rFonts w:cs="Arial"/>
      <w:szCs w:val="22"/>
      <w:lang w:val="en-GB"/>
    </w:rPr>
  </w:style>
  <w:style w:type="paragraph" w:customStyle="1" w:styleId="TableBullet2">
    <w:name w:val="Table Bullet2"/>
    <w:basedOn w:val="Normal"/>
    <w:uiPriority w:val="99"/>
    <w:rsid w:val="00C97F68"/>
    <w:pPr>
      <w:widowControl/>
      <w:tabs>
        <w:tab w:val="num" w:pos="720"/>
      </w:tabs>
      <w:autoSpaceDE/>
      <w:autoSpaceDN/>
      <w:spacing w:before="40" w:after="40"/>
      <w:ind w:left="720" w:hanging="180"/>
    </w:pPr>
    <w:rPr>
      <w:rFonts w:cs="Arial"/>
      <w:szCs w:val="22"/>
    </w:rPr>
  </w:style>
  <w:style w:type="paragraph" w:customStyle="1" w:styleId="TableBullet1indent">
    <w:name w:val="Table Bullet1 indent"/>
    <w:basedOn w:val="Normal"/>
    <w:rsid w:val="00C97F68"/>
    <w:pPr>
      <w:widowControl/>
      <w:autoSpaceDE/>
      <w:autoSpaceDN/>
      <w:spacing w:before="40" w:after="40"/>
      <w:ind w:left="360"/>
    </w:pPr>
    <w:rPr>
      <w:rFonts w:cs="Arial"/>
      <w:szCs w:val="22"/>
      <w:lang w:val="en-GB"/>
    </w:rPr>
  </w:style>
  <w:style w:type="paragraph" w:customStyle="1" w:styleId="TableBullet2indent">
    <w:name w:val="Table Bullet2 indent"/>
    <w:basedOn w:val="Normal"/>
    <w:rsid w:val="00C97F68"/>
    <w:pPr>
      <w:widowControl/>
      <w:autoSpaceDE/>
      <w:autoSpaceDN/>
      <w:spacing w:before="40" w:after="40"/>
      <w:ind w:left="720"/>
    </w:pPr>
    <w:rPr>
      <w:rFonts w:cs="Arial"/>
      <w:szCs w:val="22"/>
      <w:lang w:val="en-GB"/>
    </w:rPr>
  </w:style>
  <w:style w:type="paragraph" w:customStyle="1" w:styleId="TableBullet3indent">
    <w:name w:val="Table Bullet3 indent"/>
    <w:basedOn w:val="Normal"/>
    <w:rsid w:val="00C97F68"/>
    <w:pPr>
      <w:widowControl/>
      <w:autoSpaceDE/>
      <w:autoSpaceDN/>
      <w:spacing w:before="40" w:after="40"/>
      <w:ind w:left="994"/>
    </w:pPr>
    <w:rPr>
      <w:rFonts w:cs="Arial"/>
      <w:szCs w:val="22"/>
      <w:lang w:val="en-GB"/>
    </w:rPr>
  </w:style>
  <w:style w:type="paragraph" w:customStyle="1" w:styleId="TableBullet4indent">
    <w:name w:val="Table Bullet4 indent"/>
    <w:basedOn w:val="Normal"/>
    <w:rsid w:val="00C97F68"/>
    <w:pPr>
      <w:widowControl/>
      <w:autoSpaceDE/>
      <w:autoSpaceDN/>
      <w:spacing w:before="40" w:after="40"/>
      <w:ind w:left="1267"/>
    </w:pPr>
    <w:rPr>
      <w:rFonts w:cs="Arial"/>
      <w:szCs w:val="22"/>
      <w:lang w:val="en-GB"/>
    </w:rPr>
  </w:style>
  <w:style w:type="paragraph" w:customStyle="1" w:styleId="TableBullet5">
    <w:name w:val="Table Bullet5"/>
    <w:basedOn w:val="Normal"/>
    <w:rsid w:val="00C97F68"/>
    <w:pPr>
      <w:widowControl/>
      <w:tabs>
        <w:tab w:val="num" w:pos="360"/>
      </w:tabs>
      <w:autoSpaceDE/>
      <w:autoSpaceDN/>
      <w:spacing w:before="40" w:after="40"/>
      <w:ind w:left="360" w:hanging="274"/>
    </w:pPr>
    <w:rPr>
      <w:rFonts w:cs="Arial"/>
      <w:szCs w:val="22"/>
      <w:lang w:val="en-GB"/>
    </w:rPr>
  </w:style>
  <w:style w:type="numbering" w:customStyle="1" w:styleId="TableBullets">
    <w:name w:val="Table Bullets"/>
    <w:rsid w:val="00C97F68"/>
    <w:pPr>
      <w:numPr>
        <w:numId w:val="17"/>
      </w:numPr>
    </w:pPr>
  </w:style>
  <w:style w:type="table" w:customStyle="1" w:styleId="TableGrid3">
    <w:name w:val="Table Grid3"/>
    <w:basedOn w:val="TableNormal"/>
    <w:next w:val="TableGrid"/>
    <w:uiPriority w:val="39"/>
    <w:rsid w:val="005C242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rsid w:val="009A7BA1"/>
    <w:rPr>
      <w:rFonts w:ascii="Arial" w:eastAsiaTheme="majorEastAsia" w:hAnsi="Arial" w:cstheme="majorBidi"/>
      <w:bCs/>
      <w:color w:val="272727" w:themeColor="text1" w:themeTint="D8"/>
      <w:sz w:val="24"/>
      <w:szCs w:val="21"/>
    </w:rPr>
  </w:style>
  <w:style w:type="character" w:customStyle="1" w:styleId="Heading9Char">
    <w:name w:val="Heading 9 Char"/>
    <w:basedOn w:val="DefaultParagraphFont"/>
    <w:link w:val="Heading9"/>
    <w:semiHidden/>
    <w:rsid w:val="00DD43A1"/>
    <w:rPr>
      <w:rFonts w:ascii="Arial" w:eastAsiaTheme="majorEastAsia" w:hAnsi="Arial" w:cstheme="majorBidi"/>
      <w:bCs/>
      <w:iCs/>
      <w:color w:val="272727" w:themeColor="text1" w:themeTint="D8"/>
      <w:sz w:val="24"/>
      <w:szCs w:val="21"/>
    </w:rPr>
  </w:style>
  <w:style w:type="paragraph" w:styleId="TableofFigures">
    <w:name w:val="table of figures"/>
    <w:basedOn w:val="Normal"/>
    <w:next w:val="Normal"/>
    <w:uiPriority w:val="99"/>
    <w:rsid w:val="00151F31"/>
  </w:style>
  <w:style w:type="paragraph" w:styleId="Closing">
    <w:name w:val="Closing"/>
    <w:basedOn w:val="Normal"/>
    <w:link w:val="ClosingChar"/>
    <w:rsid w:val="00733972"/>
  </w:style>
  <w:style w:type="character" w:customStyle="1" w:styleId="ClosingChar">
    <w:name w:val="Closing Char"/>
    <w:basedOn w:val="DefaultParagraphFont"/>
    <w:link w:val="Closing"/>
    <w:rsid w:val="00DD43A1"/>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436324">
      <w:bodyDiv w:val="1"/>
      <w:marLeft w:val="0"/>
      <w:marRight w:val="0"/>
      <w:marTop w:val="0"/>
      <w:marBottom w:val="0"/>
      <w:divBdr>
        <w:top w:val="none" w:sz="0" w:space="0" w:color="auto"/>
        <w:left w:val="none" w:sz="0" w:space="0" w:color="auto"/>
        <w:bottom w:val="none" w:sz="0" w:space="0" w:color="auto"/>
        <w:right w:val="none" w:sz="0" w:space="0" w:color="auto"/>
      </w:divBdr>
      <w:divsChild>
        <w:div w:id="906259894">
          <w:marLeft w:val="0"/>
          <w:marRight w:val="0"/>
          <w:marTop w:val="0"/>
          <w:marBottom w:val="0"/>
          <w:divBdr>
            <w:top w:val="none" w:sz="0" w:space="0" w:color="auto"/>
            <w:left w:val="none" w:sz="0" w:space="0" w:color="auto"/>
            <w:bottom w:val="none" w:sz="0" w:space="0" w:color="auto"/>
            <w:right w:val="none" w:sz="0" w:space="0" w:color="auto"/>
          </w:divBdr>
        </w:div>
      </w:divsChild>
    </w:div>
    <w:div w:id="58673100">
      <w:bodyDiv w:val="1"/>
      <w:marLeft w:val="0"/>
      <w:marRight w:val="0"/>
      <w:marTop w:val="0"/>
      <w:marBottom w:val="0"/>
      <w:divBdr>
        <w:top w:val="none" w:sz="0" w:space="0" w:color="auto"/>
        <w:left w:val="none" w:sz="0" w:space="0" w:color="auto"/>
        <w:bottom w:val="none" w:sz="0" w:space="0" w:color="auto"/>
        <w:right w:val="none" w:sz="0" w:space="0" w:color="auto"/>
      </w:divBdr>
    </w:div>
    <w:div w:id="60102008">
      <w:bodyDiv w:val="1"/>
      <w:marLeft w:val="0"/>
      <w:marRight w:val="0"/>
      <w:marTop w:val="0"/>
      <w:marBottom w:val="0"/>
      <w:divBdr>
        <w:top w:val="none" w:sz="0" w:space="0" w:color="auto"/>
        <w:left w:val="none" w:sz="0" w:space="0" w:color="auto"/>
        <w:bottom w:val="none" w:sz="0" w:space="0" w:color="auto"/>
        <w:right w:val="none" w:sz="0" w:space="0" w:color="auto"/>
      </w:divBdr>
    </w:div>
    <w:div w:id="213391614">
      <w:bodyDiv w:val="1"/>
      <w:marLeft w:val="0"/>
      <w:marRight w:val="0"/>
      <w:marTop w:val="0"/>
      <w:marBottom w:val="0"/>
      <w:divBdr>
        <w:top w:val="none" w:sz="0" w:space="0" w:color="auto"/>
        <w:left w:val="none" w:sz="0" w:space="0" w:color="auto"/>
        <w:bottom w:val="none" w:sz="0" w:space="0" w:color="auto"/>
        <w:right w:val="none" w:sz="0" w:space="0" w:color="auto"/>
      </w:divBdr>
      <w:divsChild>
        <w:div w:id="706681788">
          <w:marLeft w:val="0"/>
          <w:marRight w:val="0"/>
          <w:marTop w:val="0"/>
          <w:marBottom w:val="0"/>
          <w:divBdr>
            <w:top w:val="none" w:sz="0" w:space="0" w:color="auto"/>
            <w:left w:val="none" w:sz="0" w:space="0" w:color="auto"/>
            <w:bottom w:val="none" w:sz="0" w:space="0" w:color="auto"/>
            <w:right w:val="none" w:sz="0" w:space="0" w:color="auto"/>
          </w:divBdr>
        </w:div>
      </w:divsChild>
    </w:div>
    <w:div w:id="252201757">
      <w:bodyDiv w:val="1"/>
      <w:marLeft w:val="0"/>
      <w:marRight w:val="0"/>
      <w:marTop w:val="0"/>
      <w:marBottom w:val="0"/>
      <w:divBdr>
        <w:top w:val="none" w:sz="0" w:space="0" w:color="auto"/>
        <w:left w:val="none" w:sz="0" w:space="0" w:color="auto"/>
        <w:bottom w:val="none" w:sz="0" w:space="0" w:color="auto"/>
        <w:right w:val="none" w:sz="0" w:space="0" w:color="auto"/>
      </w:divBdr>
    </w:div>
    <w:div w:id="294944480">
      <w:bodyDiv w:val="1"/>
      <w:marLeft w:val="0"/>
      <w:marRight w:val="0"/>
      <w:marTop w:val="0"/>
      <w:marBottom w:val="0"/>
      <w:divBdr>
        <w:top w:val="none" w:sz="0" w:space="0" w:color="auto"/>
        <w:left w:val="none" w:sz="0" w:space="0" w:color="auto"/>
        <w:bottom w:val="none" w:sz="0" w:space="0" w:color="auto"/>
        <w:right w:val="none" w:sz="0" w:space="0" w:color="auto"/>
      </w:divBdr>
    </w:div>
    <w:div w:id="338849624">
      <w:bodyDiv w:val="1"/>
      <w:marLeft w:val="0"/>
      <w:marRight w:val="0"/>
      <w:marTop w:val="0"/>
      <w:marBottom w:val="0"/>
      <w:divBdr>
        <w:top w:val="none" w:sz="0" w:space="0" w:color="auto"/>
        <w:left w:val="none" w:sz="0" w:space="0" w:color="auto"/>
        <w:bottom w:val="none" w:sz="0" w:space="0" w:color="auto"/>
        <w:right w:val="none" w:sz="0" w:space="0" w:color="auto"/>
      </w:divBdr>
      <w:divsChild>
        <w:div w:id="1573202407">
          <w:marLeft w:val="0"/>
          <w:marRight w:val="0"/>
          <w:marTop w:val="0"/>
          <w:marBottom w:val="0"/>
          <w:divBdr>
            <w:top w:val="none" w:sz="0" w:space="0" w:color="auto"/>
            <w:left w:val="none" w:sz="0" w:space="0" w:color="auto"/>
            <w:bottom w:val="none" w:sz="0" w:space="0" w:color="auto"/>
            <w:right w:val="none" w:sz="0" w:space="0" w:color="auto"/>
          </w:divBdr>
        </w:div>
      </w:divsChild>
    </w:div>
    <w:div w:id="355010932">
      <w:bodyDiv w:val="1"/>
      <w:marLeft w:val="0"/>
      <w:marRight w:val="0"/>
      <w:marTop w:val="0"/>
      <w:marBottom w:val="0"/>
      <w:divBdr>
        <w:top w:val="none" w:sz="0" w:space="0" w:color="auto"/>
        <w:left w:val="none" w:sz="0" w:space="0" w:color="auto"/>
        <w:bottom w:val="none" w:sz="0" w:space="0" w:color="auto"/>
        <w:right w:val="none" w:sz="0" w:space="0" w:color="auto"/>
      </w:divBdr>
    </w:div>
    <w:div w:id="438180231">
      <w:bodyDiv w:val="1"/>
      <w:marLeft w:val="0"/>
      <w:marRight w:val="0"/>
      <w:marTop w:val="0"/>
      <w:marBottom w:val="0"/>
      <w:divBdr>
        <w:top w:val="none" w:sz="0" w:space="0" w:color="auto"/>
        <w:left w:val="none" w:sz="0" w:space="0" w:color="auto"/>
        <w:bottom w:val="none" w:sz="0" w:space="0" w:color="auto"/>
        <w:right w:val="none" w:sz="0" w:space="0" w:color="auto"/>
      </w:divBdr>
      <w:divsChild>
        <w:div w:id="1325746208">
          <w:marLeft w:val="0"/>
          <w:marRight w:val="0"/>
          <w:marTop w:val="0"/>
          <w:marBottom w:val="0"/>
          <w:divBdr>
            <w:top w:val="none" w:sz="0" w:space="0" w:color="auto"/>
            <w:left w:val="none" w:sz="0" w:space="0" w:color="auto"/>
            <w:bottom w:val="none" w:sz="0" w:space="0" w:color="auto"/>
            <w:right w:val="none" w:sz="0" w:space="0" w:color="auto"/>
          </w:divBdr>
        </w:div>
      </w:divsChild>
    </w:div>
    <w:div w:id="489366783">
      <w:bodyDiv w:val="1"/>
      <w:marLeft w:val="0"/>
      <w:marRight w:val="0"/>
      <w:marTop w:val="0"/>
      <w:marBottom w:val="0"/>
      <w:divBdr>
        <w:top w:val="none" w:sz="0" w:space="0" w:color="auto"/>
        <w:left w:val="none" w:sz="0" w:space="0" w:color="auto"/>
        <w:bottom w:val="none" w:sz="0" w:space="0" w:color="auto"/>
        <w:right w:val="none" w:sz="0" w:space="0" w:color="auto"/>
      </w:divBdr>
    </w:div>
    <w:div w:id="493649557">
      <w:bodyDiv w:val="1"/>
      <w:marLeft w:val="0"/>
      <w:marRight w:val="0"/>
      <w:marTop w:val="0"/>
      <w:marBottom w:val="0"/>
      <w:divBdr>
        <w:top w:val="none" w:sz="0" w:space="0" w:color="auto"/>
        <w:left w:val="none" w:sz="0" w:space="0" w:color="auto"/>
        <w:bottom w:val="none" w:sz="0" w:space="0" w:color="auto"/>
        <w:right w:val="none" w:sz="0" w:space="0" w:color="auto"/>
      </w:divBdr>
      <w:divsChild>
        <w:div w:id="844442191">
          <w:marLeft w:val="274"/>
          <w:marRight w:val="0"/>
          <w:marTop w:val="120"/>
          <w:marBottom w:val="120"/>
          <w:divBdr>
            <w:top w:val="none" w:sz="0" w:space="0" w:color="auto"/>
            <w:left w:val="none" w:sz="0" w:space="0" w:color="auto"/>
            <w:bottom w:val="none" w:sz="0" w:space="0" w:color="auto"/>
            <w:right w:val="none" w:sz="0" w:space="0" w:color="auto"/>
          </w:divBdr>
        </w:div>
      </w:divsChild>
    </w:div>
    <w:div w:id="534389955">
      <w:bodyDiv w:val="1"/>
      <w:marLeft w:val="0"/>
      <w:marRight w:val="0"/>
      <w:marTop w:val="0"/>
      <w:marBottom w:val="0"/>
      <w:divBdr>
        <w:top w:val="none" w:sz="0" w:space="0" w:color="auto"/>
        <w:left w:val="none" w:sz="0" w:space="0" w:color="auto"/>
        <w:bottom w:val="none" w:sz="0" w:space="0" w:color="auto"/>
        <w:right w:val="none" w:sz="0" w:space="0" w:color="auto"/>
      </w:divBdr>
    </w:div>
    <w:div w:id="584459268">
      <w:bodyDiv w:val="1"/>
      <w:marLeft w:val="0"/>
      <w:marRight w:val="0"/>
      <w:marTop w:val="0"/>
      <w:marBottom w:val="0"/>
      <w:divBdr>
        <w:top w:val="none" w:sz="0" w:space="0" w:color="auto"/>
        <w:left w:val="none" w:sz="0" w:space="0" w:color="auto"/>
        <w:bottom w:val="none" w:sz="0" w:space="0" w:color="auto"/>
        <w:right w:val="none" w:sz="0" w:space="0" w:color="auto"/>
      </w:divBdr>
    </w:div>
    <w:div w:id="595670443">
      <w:bodyDiv w:val="1"/>
      <w:marLeft w:val="0"/>
      <w:marRight w:val="0"/>
      <w:marTop w:val="0"/>
      <w:marBottom w:val="0"/>
      <w:divBdr>
        <w:top w:val="none" w:sz="0" w:space="0" w:color="auto"/>
        <w:left w:val="none" w:sz="0" w:space="0" w:color="auto"/>
        <w:bottom w:val="none" w:sz="0" w:space="0" w:color="auto"/>
        <w:right w:val="none" w:sz="0" w:space="0" w:color="auto"/>
      </w:divBdr>
    </w:div>
    <w:div w:id="603346662">
      <w:bodyDiv w:val="1"/>
      <w:marLeft w:val="0"/>
      <w:marRight w:val="0"/>
      <w:marTop w:val="0"/>
      <w:marBottom w:val="0"/>
      <w:divBdr>
        <w:top w:val="none" w:sz="0" w:space="0" w:color="auto"/>
        <w:left w:val="none" w:sz="0" w:space="0" w:color="auto"/>
        <w:bottom w:val="none" w:sz="0" w:space="0" w:color="auto"/>
        <w:right w:val="none" w:sz="0" w:space="0" w:color="auto"/>
      </w:divBdr>
    </w:div>
    <w:div w:id="605386336">
      <w:bodyDiv w:val="1"/>
      <w:marLeft w:val="0"/>
      <w:marRight w:val="0"/>
      <w:marTop w:val="0"/>
      <w:marBottom w:val="0"/>
      <w:divBdr>
        <w:top w:val="none" w:sz="0" w:space="0" w:color="auto"/>
        <w:left w:val="none" w:sz="0" w:space="0" w:color="auto"/>
        <w:bottom w:val="none" w:sz="0" w:space="0" w:color="auto"/>
        <w:right w:val="none" w:sz="0" w:space="0" w:color="auto"/>
      </w:divBdr>
    </w:div>
    <w:div w:id="682128283">
      <w:bodyDiv w:val="1"/>
      <w:marLeft w:val="0"/>
      <w:marRight w:val="0"/>
      <w:marTop w:val="0"/>
      <w:marBottom w:val="0"/>
      <w:divBdr>
        <w:top w:val="none" w:sz="0" w:space="0" w:color="auto"/>
        <w:left w:val="none" w:sz="0" w:space="0" w:color="auto"/>
        <w:bottom w:val="none" w:sz="0" w:space="0" w:color="auto"/>
        <w:right w:val="none" w:sz="0" w:space="0" w:color="auto"/>
      </w:divBdr>
    </w:div>
    <w:div w:id="687634676">
      <w:bodyDiv w:val="1"/>
      <w:marLeft w:val="0"/>
      <w:marRight w:val="0"/>
      <w:marTop w:val="0"/>
      <w:marBottom w:val="0"/>
      <w:divBdr>
        <w:top w:val="none" w:sz="0" w:space="0" w:color="auto"/>
        <w:left w:val="none" w:sz="0" w:space="0" w:color="auto"/>
        <w:bottom w:val="none" w:sz="0" w:space="0" w:color="auto"/>
        <w:right w:val="none" w:sz="0" w:space="0" w:color="auto"/>
      </w:divBdr>
    </w:div>
    <w:div w:id="703136998">
      <w:bodyDiv w:val="1"/>
      <w:marLeft w:val="0"/>
      <w:marRight w:val="0"/>
      <w:marTop w:val="0"/>
      <w:marBottom w:val="0"/>
      <w:divBdr>
        <w:top w:val="none" w:sz="0" w:space="0" w:color="auto"/>
        <w:left w:val="none" w:sz="0" w:space="0" w:color="auto"/>
        <w:bottom w:val="none" w:sz="0" w:space="0" w:color="auto"/>
        <w:right w:val="none" w:sz="0" w:space="0" w:color="auto"/>
      </w:divBdr>
    </w:div>
    <w:div w:id="780416228">
      <w:bodyDiv w:val="1"/>
      <w:marLeft w:val="0"/>
      <w:marRight w:val="0"/>
      <w:marTop w:val="0"/>
      <w:marBottom w:val="0"/>
      <w:divBdr>
        <w:top w:val="none" w:sz="0" w:space="0" w:color="auto"/>
        <w:left w:val="none" w:sz="0" w:space="0" w:color="auto"/>
        <w:bottom w:val="none" w:sz="0" w:space="0" w:color="auto"/>
        <w:right w:val="none" w:sz="0" w:space="0" w:color="auto"/>
      </w:divBdr>
    </w:div>
    <w:div w:id="791437379">
      <w:bodyDiv w:val="1"/>
      <w:marLeft w:val="0"/>
      <w:marRight w:val="0"/>
      <w:marTop w:val="0"/>
      <w:marBottom w:val="0"/>
      <w:divBdr>
        <w:top w:val="none" w:sz="0" w:space="0" w:color="auto"/>
        <w:left w:val="none" w:sz="0" w:space="0" w:color="auto"/>
        <w:bottom w:val="none" w:sz="0" w:space="0" w:color="auto"/>
        <w:right w:val="none" w:sz="0" w:space="0" w:color="auto"/>
      </w:divBdr>
    </w:div>
    <w:div w:id="932277422">
      <w:bodyDiv w:val="1"/>
      <w:marLeft w:val="0"/>
      <w:marRight w:val="0"/>
      <w:marTop w:val="0"/>
      <w:marBottom w:val="0"/>
      <w:divBdr>
        <w:top w:val="none" w:sz="0" w:space="0" w:color="auto"/>
        <w:left w:val="none" w:sz="0" w:space="0" w:color="auto"/>
        <w:bottom w:val="none" w:sz="0" w:space="0" w:color="auto"/>
        <w:right w:val="none" w:sz="0" w:space="0" w:color="auto"/>
      </w:divBdr>
    </w:div>
    <w:div w:id="947080147">
      <w:bodyDiv w:val="1"/>
      <w:marLeft w:val="0"/>
      <w:marRight w:val="0"/>
      <w:marTop w:val="0"/>
      <w:marBottom w:val="0"/>
      <w:divBdr>
        <w:top w:val="none" w:sz="0" w:space="0" w:color="auto"/>
        <w:left w:val="none" w:sz="0" w:space="0" w:color="auto"/>
        <w:bottom w:val="none" w:sz="0" w:space="0" w:color="auto"/>
        <w:right w:val="none" w:sz="0" w:space="0" w:color="auto"/>
      </w:divBdr>
    </w:div>
    <w:div w:id="1107894656">
      <w:bodyDiv w:val="1"/>
      <w:marLeft w:val="0"/>
      <w:marRight w:val="0"/>
      <w:marTop w:val="0"/>
      <w:marBottom w:val="0"/>
      <w:divBdr>
        <w:top w:val="none" w:sz="0" w:space="0" w:color="auto"/>
        <w:left w:val="none" w:sz="0" w:space="0" w:color="auto"/>
        <w:bottom w:val="none" w:sz="0" w:space="0" w:color="auto"/>
        <w:right w:val="none" w:sz="0" w:space="0" w:color="auto"/>
      </w:divBdr>
    </w:div>
    <w:div w:id="1364398376">
      <w:bodyDiv w:val="1"/>
      <w:marLeft w:val="0"/>
      <w:marRight w:val="0"/>
      <w:marTop w:val="0"/>
      <w:marBottom w:val="0"/>
      <w:divBdr>
        <w:top w:val="none" w:sz="0" w:space="0" w:color="auto"/>
        <w:left w:val="none" w:sz="0" w:space="0" w:color="auto"/>
        <w:bottom w:val="none" w:sz="0" w:space="0" w:color="auto"/>
        <w:right w:val="none" w:sz="0" w:space="0" w:color="auto"/>
      </w:divBdr>
    </w:div>
    <w:div w:id="1589122491">
      <w:bodyDiv w:val="1"/>
      <w:marLeft w:val="0"/>
      <w:marRight w:val="0"/>
      <w:marTop w:val="0"/>
      <w:marBottom w:val="0"/>
      <w:divBdr>
        <w:top w:val="none" w:sz="0" w:space="0" w:color="auto"/>
        <w:left w:val="none" w:sz="0" w:space="0" w:color="auto"/>
        <w:bottom w:val="none" w:sz="0" w:space="0" w:color="auto"/>
        <w:right w:val="none" w:sz="0" w:space="0" w:color="auto"/>
      </w:divBdr>
    </w:div>
    <w:div w:id="1601910800">
      <w:bodyDiv w:val="1"/>
      <w:marLeft w:val="0"/>
      <w:marRight w:val="0"/>
      <w:marTop w:val="0"/>
      <w:marBottom w:val="0"/>
      <w:divBdr>
        <w:top w:val="none" w:sz="0" w:space="0" w:color="auto"/>
        <w:left w:val="none" w:sz="0" w:space="0" w:color="auto"/>
        <w:bottom w:val="none" w:sz="0" w:space="0" w:color="auto"/>
        <w:right w:val="none" w:sz="0" w:space="0" w:color="auto"/>
      </w:divBdr>
    </w:div>
    <w:div w:id="1782726103">
      <w:bodyDiv w:val="1"/>
      <w:marLeft w:val="0"/>
      <w:marRight w:val="0"/>
      <w:marTop w:val="0"/>
      <w:marBottom w:val="0"/>
      <w:divBdr>
        <w:top w:val="none" w:sz="0" w:space="0" w:color="auto"/>
        <w:left w:val="none" w:sz="0" w:space="0" w:color="auto"/>
        <w:bottom w:val="none" w:sz="0" w:space="0" w:color="auto"/>
        <w:right w:val="none" w:sz="0" w:space="0" w:color="auto"/>
      </w:divBdr>
    </w:div>
    <w:div w:id="1784378176">
      <w:bodyDiv w:val="1"/>
      <w:marLeft w:val="0"/>
      <w:marRight w:val="0"/>
      <w:marTop w:val="0"/>
      <w:marBottom w:val="0"/>
      <w:divBdr>
        <w:top w:val="none" w:sz="0" w:space="0" w:color="auto"/>
        <w:left w:val="none" w:sz="0" w:space="0" w:color="auto"/>
        <w:bottom w:val="none" w:sz="0" w:space="0" w:color="auto"/>
        <w:right w:val="none" w:sz="0" w:space="0" w:color="auto"/>
      </w:divBdr>
    </w:div>
    <w:div w:id="1793399514">
      <w:bodyDiv w:val="1"/>
      <w:marLeft w:val="0"/>
      <w:marRight w:val="0"/>
      <w:marTop w:val="0"/>
      <w:marBottom w:val="0"/>
      <w:divBdr>
        <w:top w:val="none" w:sz="0" w:space="0" w:color="auto"/>
        <w:left w:val="none" w:sz="0" w:space="0" w:color="auto"/>
        <w:bottom w:val="none" w:sz="0" w:space="0" w:color="auto"/>
        <w:right w:val="none" w:sz="0" w:space="0" w:color="auto"/>
      </w:divBdr>
    </w:div>
    <w:div w:id="1912307395">
      <w:bodyDiv w:val="1"/>
      <w:marLeft w:val="0"/>
      <w:marRight w:val="0"/>
      <w:marTop w:val="0"/>
      <w:marBottom w:val="0"/>
      <w:divBdr>
        <w:top w:val="none" w:sz="0" w:space="0" w:color="auto"/>
        <w:left w:val="none" w:sz="0" w:space="0" w:color="auto"/>
        <w:bottom w:val="none" w:sz="0" w:space="0" w:color="auto"/>
        <w:right w:val="none" w:sz="0" w:space="0" w:color="auto"/>
      </w:divBdr>
    </w:div>
    <w:div w:id="2042365380">
      <w:bodyDiv w:val="1"/>
      <w:marLeft w:val="0"/>
      <w:marRight w:val="0"/>
      <w:marTop w:val="0"/>
      <w:marBottom w:val="0"/>
      <w:divBdr>
        <w:top w:val="none" w:sz="0" w:space="0" w:color="auto"/>
        <w:left w:val="none" w:sz="0" w:space="0" w:color="auto"/>
        <w:bottom w:val="none" w:sz="0" w:space="0" w:color="auto"/>
        <w:right w:val="none" w:sz="0" w:space="0" w:color="auto"/>
      </w:divBdr>
    </w:div>
    <w:div w:id="2070954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maine.gov/bhr/sites/maine.gov.bhr/files/inline-files/confidential9-2021_0.pdf" TargetMode="External"/><Relationship Id="rId21" Type="http://schemas.openxmlformats.org/officeDocument/2006/relationships/hyperlink" Target="https://www.maine.gov/oer/contracts/afscme/2019-2021%20AFSCME%20CBA%2001-24-20%20Final.pdf" TargetMode="External"/><Relationship Id="rId42" Type="http://schemas.openxmlformats.org/officeDocument/2006/relationships/hyperlink" Target="https://gcc02.safelinks.protection.outlook.com/?url=https%3A%2F%2Fwww.maine.gov%2Foit%2Fsites%2Fmaine.gov.oit%2Ffiles%2Finline-files%2Fdigital-accessibility-policy.pdf&amp;data=04%7C01%7CRobert.Dyason%40maine.gov%7C1ed3da9e16154bef253008d91a1712cc%7C413fa8ab207d4b629bcdea1a8f2f864e%7C0%7C0%7C637569508668941672%7CUnknown%7CTWFpbGZsb3d8eyJWIjoiMC4wLjAwMDAiLCJQIjoiV2luMzIiLCJBTiI6Ik1haWwiLCJXVCI6Mn0%3D%7C1000&amp;sdata=%2FJgBIh8U6Ni6uZeeWyeOvO6C8CqKdTc0egRURjmKM6U%3D&amp;reserved=0" TargetMode="External"/><Relationship Id="rId47" Type="http://schemas.openxmlformats.org/officeDocument/2006/relationships/hyperlink" Target="https://gcc02.safelinks.protection.outlook.com/?url=https%3A%2F%2Fwww.maine.gov%2Foit%2Fsites%2Fmaine.gov.oit%2Ffiles%2Finline-files%2Faccess-control-procedures-for-users.pdf&amp;data=04%7C01%7CRobert.Dyason%40maine.gov%7C1ed3da9e16154bef253008d91a1712cc%7C413fa8ab207d4b629bcdea1a8f2f864e%7C0%7C0%7C637569508668971541%7CUnknown%7CTWFpbGZsb3d8eyJWIjoiMC4wLjAwMDAiLCJQIjoiV2luMzIiLCJBTiI6Ik1haWwiLCJXVCI6Mn0%3D%7C1000&amp;sdata=HwHs1RvM0AM4cvF2G853E1zgPDIn0i7cyB%2BuDNImOxE%3D&amp;reserved=0" TargetMode="External"/><Relationship Id="rId63" Type="http://schemas.openxmlformats.org/officeDocument/2006/relationships/hyperlink" Target="https://www.maine.gov/dafs/bbm/procurementservices/forms" TargetMode="External"/><Relationship Id="rId68" Type="http://schemas.openxmlformats.org/officeDocument/2006/relationships/hyperlink" Target="https://www.maine.gov/dafs/bbm/procurementservices/sites/maine.gov.dafs.bbm.procurementservices/files/rfp-docs/Appendix_G_SOM_BPMs.zip" TargetMode="External"/><Relationship Id="rId16" Type="http://schemas.openxmlformats.org/officeDocument/2006/relationships/hyperlink" Target="http://www.maine.gov/dafs/" TargetMode="External"/><Relationship Id="rId11" Type="http://schemas.openxmlformats.org/officeDocument/2006/relationships/image" Target="media/image1.jpeg"/><Relationship Id="rId24" Type="http://schemas.openxmlformats.org/officeDocument/2006/relationships/hyperlink" Target="https://www.maine.gov/oer/contracts/mslea/MSLEA%202019-2021%20Final%2012092019.pdf" TargetMode="External"/><Relationship Id="rId32" Type="http://schemas.openxmlformats.org/officeDocument/2006/relationships/hyperlink" Target="http://www.mseaseiu.org/wordpress/contracts/Judicial%20Branch/DRAFT-Supervisory-Contract-2021-23.pdf" TargetMode="External"/><Relationship Id="rId37" Type="http://schemas.openxmlformats.org/officeDocument/2006/relationships/hyperlink" Target="http://www.mainelegislature.org/legis/statutes/1/title1sec401.html" TargetMode="External"/><Relationship Id="rId40" Type="http://schemas.openxmlformats.org/officeDocument/2006/relationships/hyperlink" Target="https://gcc02.safelinks.protection.outlook.com/?url=https%3A%2F%2Fwww.maine.gov%2Foit%2Fsites%2Fmaine.gov.oit%2Ffiles%2Finline-files%2Fsystem-services-acquisition-policy.pdf&amp;data=04%7C01%7CRobert.Dyason%40maine.gov%7C1ed3da9e16154bef253008d91a1712cc%7C413fa8ab207d4b629bcdea1a8f2f864e%7C0%7C0%7C637569508668931718%7CUnknown%7CTWFpbGZsb3d8eyJWIjoiMC4wLjAwMDAiLCJQIjoiV2luMzIiLCJBTiI6Ik1haWwiLCJXVCI6Mn0%3D%7C1000&amp;sdata=43X3PKiAgETC%2BAtJ%2BbtxAWxF82c7Cm4OYv8WO2RCZvQ%3D&amp;reserved=0" TargetMode="External"/><Relationship Id="rId45" Type="http://schemas.openxmlformats.org/officeDocument/2006/relationships/hyperlink" Target="https://gcc02.safelinks.protection.outlook.com/?url=https%3A%2F%2Fwww.maine.gov%2Foit%2Fsites%2Fmaine.gov.oit%2Ffiles%2Finline-files%2Finformation-security-policy.pdf&amp;data=04%7C01%7CRobert.Dyason%40maine.gov%7C1ed3da9e16154bef253008d91a1712cc%7C413fa8ab207d4b629bcdea1a8f2f864e%7C0%7C0%7C637569508668961589%7CUnknown%7CTWFpbGZsb3d8eyJWIjoiMC4wLjAwMDAiLCJQIjoiV2luMzIiLCJBTiI6Ik1haWwiLCJXVCI6Mn0%3D%7C1000&amp;sdata=9clfM1a3lU7hnmGpusrLV6yHGMyawsPak7KYMouwaak%3D&amp;reserved=0" TargetMode="External"/><Relationship Id="rId53" Type="http://schemas.openxmlformats.org/officeDocument/2006/relationships/hyperlink" Target="https://www.maine.gov/oit/sites/maine.gov.oit/files/inline-files/WebStandards.pdf" TargetMode="External"/><Relationship Id="rId58" Type="http://schemas.openxmlformats.org/officeDocument/2006/relationships/hyperlink" Target="https://www.maine.gov/dafs/bbm/procurementservices/vendors/rfps" TargetMode="External"/><Relationship Id="rId66" Type="http://schemas.openxmlformats.org/officeDocument/2006/relationships/image" Target="media/image9.emf"/><Relationship Id="rId74" Type="http://schemas.openxmlformats.org/officeDocument/2006/relationships/package" Target="embeddings/Microsoft_Word_Document.docx"/><Relationship Id="rId5" Type="http://schemas.openxmlformats.org/officeDocument/2006/relationships/numbering" Target="numbering.xml"/><Relationship Id="rId61" Type="http://schemas.openxmlformats.org/officeDocument/2006/relationships/hyperlink" Target="http://www.mainelegislature.org/legis/statutes/5/title5sec1825-E.html" TargetMode="External"/><Relationship Id="rId19" Type="http://schemas.openxmlformats.org/officeDocument/2006/relationships/hyperlink" Target="http://www.mseaseiu.org/wordpress/contracts/Executive_Branch/ADMIN%202019-2021%20FINAL.pdf" TargetMode="External"/><Relationship Id="rId14" Type="http://schemas.openxmlformats.org/officeDocument/2006/relationships/hyperlink" Target="https://www.maine.gov/dafs/bbm/procurementservices/vendors/rfps" TargetMode="External"/><Relationship Id="rId22" Type="http://schemas.openxmlformats.org/officeDocument/2006/relationships/hyperlink" Target="https://www.maine.gov/oer/contracts/msea/SSU%202019-2021%20Final.pdf" TargetMode="External"/><Relationship Id="rId27" Type="http://schemas.openxmlformats.org/officeDocument/2006/relationships/hyperlink" Target="https://www.mseaseiu.org/wordpress/contracts/Legislature/LC-MSEA_2019-2021_CBA.pdf" TargetMode="External"/><Relationship Id="rId30" Type="http://schemas.openxmlformats.org/officeDocument/2006/relationships/hyperlink" Target="http://www.mseaseiu.org/wordpress/contracts/Judicial%20Branch/DRAFT-Admin-Contract-2021-23.pdf" TargetMode="External"/><Relationship Id="rId35" Type="http://schemas.openxmlformats.org/officeDocument/2006/relationships/hyperlink" Target="https://www.maine.gov/bhr/sites/maine.gov.bhr/files/inline-files/confidential9-2021_0.pdf" TargetMode="External"/><Relationship Id="rId43" Type="http://schemas.openxmlformats.org/officeDocument/2006/relationships/hyperlink" Target="https://gcc02.safelinks.protection.outlook.com/?url=https%3A%2F%2Fwww.maine.gov%2Foit%2Fsites%2Fmaine.gov.oit%2Ffiles%2Finline-files%2Fremote-hosting-policy.pdf&amp;data=04%7C01%7CRobert.Dyason%40maine.gov%7C1ed3da9e16154bef253008d91a1712cc%7C413fa8ab207d4b629bcdea1a8f2f864e%7C0%7C0%7C637569508668951673%7CUnknown%7CTWFpbGZsb3d8eyJWIjoiMC4wLjAwMDAiLCJQIjoiV2luMzIiLCJBTiI6Ik1haWwiLCJXVCI6Mn0%3D%7C1000&amp;sdata=qn788RHZ6F99zfIjaCiENRFsyMRPB21HyiMuOQeVZsc%3D&amp;reserved=0" TargetMode="External"/><Relationship Id="rId48" Type="http://schemas.openxmlformats.org/officeDocument/2006/relationships/hyperlink" Target="https://gcc02.safelinks.protection.outlook.com/?url=https%3A%2F%2Fwww.maine.gov%2Foit%2Fsites%2Fmaine.gov.oit%2Ffiles%2Finline-files%2Frisk-assessment-policy-procedure.pdf&amp;data=04%7C01%7CRobert.Dyason%40maine.gov%7C1ed3da9e16154bef253008d91a1712cc%7C413fa8ab207d4b629bcdea1a8f2f864e%7C0%7C0%7C637569508668981510%7CUnknown%7CTWFpbGZsb3d8eyJWIjoiMC4wLjAwMDAiLCJQIjoiV2luMzIiLCJBTiI6Ik1haWwiLCJXVCI6Mn0%3D%7C1000&amp;sdata=EAFW0Pi%2BL%2B1dT53V2%2FD00Q69%2B8Kl8OV8eB83tDOe2Rk%3D&amp;reserved=0" TargetMode="External"/><Relationship Id="rId56" Type="http://schemas.openxmlformats.org/officeDocument/2006/relationships/image" Target="media/image7.png"/><Relationship Id="rId64" Type="http://schemas.openxmlformats.org/officeDocument/2006/relationships/hyperlink" Target="https://www.maine.gov/dafs/bbm/procurementservices/policies-procedures/chapter-110" TargetMode="External"/><Relationship Id="rId69" Type="http://schemas.openxmlformats.org/officeDocument/2006/relationships/image" Target="media/image10.emf"/><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gcc02.safelinks.protection.outlook.com/?url=https%3A%2F%2Fwww.maine.gov%2Foit%2Fsites%2Fmaine.gov.oit%2Ffiles%2Finline-files%2Fsystem-information-integrity-policy.pdf&amp;data=04%7C01%7CRobert.Dyason%40maine.gov%7C1ed3da9e16154bef253008d91a1712cc%7C413fa8ab207d4b629bcdea1a8f2f864e%7C0%7C0%7C637569508668991457%7CUnknown%7CTWFpbGZsb3d8eyJWIjoiMC4wLjAwMDAiLCJQIjoiV2luMzIiLCJBTiI6Ik1haWwiLCJXVCI6Mn0%3D%7C1000&amp;sdata=Z%2FQhsb65YhN0E46PV7d7LK6UkIF0yVLxHN4ZMeFLoyM%3D&amp;reserved=0" TargetMode="External"/><Relationship Id="rId72" Type="http://schemas.openxmlformats.org/officeDocument/2006/relationships/package" Target="embeddings/Microsoft_Excel_Worksheet2.xlsx"/><Relationship Id="rId3" Type="http://schemas.openxmlformats.org/officeDocument/2006/relationships/customXml" Target="../customXml/item3.xml"/><Relationship Id="rId12" Type="http://schemas.openxmlformats.org/officeDocument/2006/relationships/hyperlink" Target="mailto:Phillip.Platt@maine.gov" TargetMode="External"/><Relationship Id="rId17" Type="http://schemas.openxmlformats.org/officeDocument/2006/relationships/hyperlink" Target="https://www.maine.gov/portal/government/branches.html" TargetMode="External"/><Relationship Id="rId25" Type="http://schemas.openxmlformats.org/officeDocument/2006/relationships/hyperlink" Target="https://www.maine.gov/oer/contracts/statetrooper/Finalized%202019-2021%20MSTA%20contract%2011-1-19.pdf" TargetMode="External"/><Relationship Id="rId33" Type="http://schemas.openxmlformats.org/officeDocument/2006/relationships/hyperlink" Target="http://www.mseaseiu.org/wordpress/contracts/Maine%20Military/SSU_ME-Military_FINAL_CONTRACT_EXPIRES_2014.pdf" TargetMode="External"/><Relationship Id="rId38" Type="http://schemas.openxmlformats.org/officeDocument/2006/relationships/image" Target="media/image4.png"/><Relationship Id="rId46" Type="http://schemas.openxmlformats.org/officeDocument/2006/relationships/hyperlink" Target="https://gcc02.safelinks.protection.outlook.com/?url=https%3A%2F%2Fwww.maine.gov%2Foit%2Fsites%2Fmaine.gov.oit%2Ffiles%2Finline-files%2Faccess-control-policy.pdf&amp;data=04%7C01%7CRobert.Dyason%40maine.gov%7C1ed3da9e16154bef253008d91a1712cc%7C413fa8ab207d4b629bcdea1a8f2f864e%7C0%7C0%7C637569508668961589%7CUnknown%7CTWFpbGZsb3d8eyJWIjoiMC4wLjAwMDAiLCJQIjoiV2luMzIiLCJBTiI6Ik1haWwiLCJXVCI6Mn0%3D%7C1000&amp;sdata=dyvbPbipNr034qFFaxG%2FieTxKVigIaccIX4Jh8wUk60%3D&amp;reserved=0" TargetMode="External"/><Relationship Id="rId59" Type="http://schemas.openxmlformats.org/officeDocument/2006/relationships/hyperlink" Target="https://www.maine.gov/dafs/bbm/procurementservices/vendors/rfps" TargetMode="External"/><Relationship Id="rId67" Type="http://schemas.openxmlformats.org/officeDocument/2006/relationships/package" Target="embeddings/Microsoft_Excel_Worksheet.xlsx"/><Relationship Id="rId20" Type="http://schemas.openxmlformats.org/officeDocument/2006/relationships/hyperlink" Target="https://www.maine.gov/oer/contracts/msea/PT%202019-2021%20Final.pdf" TargetMode="External"/><Relationship Id="rId41" Type="http://schemas.openxmlformats.org/officeDocument/2006/relationships/hyperlink" Target="https://gcc02.safelinks.protection.outlook.com/?url=https%3A%2F%2Fwww.maine.gov%2Foit%2Fsites%2Fmaine.gov.oit%2Ffiles%2Finline-files%2Fapplication-deployment-certification_0.pdf&amp;data=04%7C01%7CRobert.Dyason%40maine.gov%7C1ed3da9e16154bef253008d91a1712cc%7C413fa8ab207d4b629bcdea1a8f2f864e%7C0%7C0%7C637569508668941672%7CUnknown%7CTWFpbGZsb3d8eyJWIjoiMC4wLjAwMDAiLCJQIjoiV2luMzIiLCJBTiI6Ik1haWwiLCJXVCI6Mn0%3D%7C1000&amp;sdata=cGTadoS8iRY8n3pbzp3G4Ja77qsyMrkxftqSNuArw3k%3D&amp;reserved=0" TargetMode="External"/><Relationship Id="rId54" Type="http://schemas.openxmlformats.org/officeDocument/2006/relationships/image" Target="media/image5.png"/><Relationship Id="rId62" Type="http://schemas.openxmlformats.org/officeDocument/2006/relationships/hyperlink" Target="https://www.maine.gov/dafs/bbm/procurementservices/policies-procedures/chapter-120" TargetMode="External"/><Relationship Id="rId70" Type="http://schemas.openxmlformats.org/officeDocument/2006/relationships/package" Target="embeddings/Microsoft_Excel_Worksheet1.xlsx"/><Relationship Id="rId75"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Proposals@maine.gov" TargetMode="External"/><Relationship Id="rId23" Type="http://schemas.openxmlformats.org/officeDocument/2006/relationships/hyperlink" Target="https://www.maine.gov/oer/contracts/msea/OMS%202019-2021%20Final.pdf" TargetMode="External"/><Relationship Id="rId28" Type="http://schemas.openxmlformats.org/officeDocument/2006/relationships/hyperlink" Target="https://www.maine.gov/bhr/sites/maine.gov.bhr/files/inline-files/confidential9-2021_0.pdf" TargetMode="External"/><Relationship Id="rId36" Type="http://schemas.openxmlformats.org/officeDocument/2006/relationships/image" Target="media/image3.emf"/><Relationship Id="rId49" Type="http://schemas.openxmlformats.org/officeDocument/2006/relationships/hyperlink" Target="https://gcc02.safelinks.protection.outlook.com/?url=https%3A%2F%2Fwww.maine.gov%2Foit%2Fsites%2Fmaine.gov.oit%2Ffiles%2Finline-files%2Fvulnerablity-scanning-procedure.pdf&amp;data=04%7C01%7CRobert.Dyason%40maine.gov%7C1ed3da9e16154bef253008d91a1712cc%7C413fa8ab207d4b629bcdea1a8f2f864e%7C0%7C0%7C637569508668981510%7CUnknown%7CTWFpbGZsb3d8eyJWIjoiMC4wLjAwMDAiLCJQIjoiV2luMzIiLCJBTiI6Ik1haWwiLCJXVCI6Mn0%3D%7C1000&amp;sdata=dZGfmpxFhRc0nrjLO2ba6J6MClUoHhZGIy1rF7KH9Wc%3D&amp;reserved=0" TargetMode="External"/><Relationship Id="rId57" Type="http://schemas.openxmlformats.org/officeDocument/2006/relationships/image" Target="media/image8.png"/><Relationship Id="rId10" Type="http://schemas.openxmlformats.org/officeDocument/2006/relationships/endnotes" Target="endnotes.xml"/><Relationship Id="rId31" Type="http://schemas.openxmlformats.org/officeDocument/2006/relationships/hyperlink" Target="http://www.mseaseiu.org/wordpress/contracts/Judicial%20Branch/DRAFT-Prof-Contract-2021-23.pdf" TargetMode="External"/><Relationship Id="rId44" Type="http://schemas.openxmlformats.org/officeDocument/2006/relationships/hyperlink" Target="https://gcc02.safelinks.protection.outlook.com/?url=https%3A%2F%2Fwww.maine.gov%2Foit%2Fsites%2Fmaine.gov.oit%2Ffiles%2Finline-files%2Fdata-exchange-policy.pdf&amp;data=04%7C01%7CRobert.Dyason%40maine.gov%7C1ed3da9e16154bef253008d91a1712cc%7C413fa8ab207d4b629bcdea1a8f2f864e%7C0%7C0%7C637569508668951673%7CUnknown%7CTWFpbGZsb3d8eyJWIjoiMC4wLjAwMDAiLCJQIjoiV2luMzIiLCJBTiI6Ik1haWwiLCJXVCI6Mn0%3D%7C1000&amp;sdata=fPmJGl5Ki1ZOojwR1YQQTTskGk%2FYPP4%2FNfztNGVhQSY%3D&amp;reserved=0" TargetMode="External"/><Relationship Id="rId52" Type="http://schemas.openxmlformats.org/officeDocument/2006/relationships/hyperlink" Target="https://gcc02.safelinks.protection.outlook.com/?url=https%3A%2F%2Fwww.maine.gov%2Foit%2Fsites%2Fmaine.gov.oit%2Ffiles%2Finline-files%2Fconfiguration-management-policy.pdf&amp;data=04%7C01%7CRobert.Dyason%40maine.gov%7C1ed3da9e16154bef253008d91a1712cc%7C413fa8ab207d4b629bcdea1a8f2f864e%7C0%7C0%7C637569508669001423%7CUnknown%7CTWFpbGZsb3d8eyJWIjoiMC4wLjAwMDAiLCJQIjoiV2luMzIiLCJBTiI6Ik1haWwiLCJXVCI6Mn0%3D%7C1000&amp;sdata=oZZBtIvl9Jr9y2OvtG2%2FgLQtagVHW%2FHIGEEw9EOamdU%3D&amp;reserved=0" TargetMode="External"/><Relationship Id="rId60" Type="http://schemas.openxmlformats.org/officeDocument/2006/relationships/hyperlink" Target="mailto:Proposals@maine.gov" TargetMode="External"/><Relationship Id="rId65" Type="http://schemas.openxmlformats.org/officeDocument/2006/relationships/footer" Target="footer1.xml"/><Relationship Id="rId73" Type="http://schemas.openxmlformats.org/officeDocument/2006/relationships/image" Target="media/image12.emf"/><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Proposals@maine.gov" TargetMode="External"/><Relationship Id="rId18" Type="http://schemas.openxmlformats.org/officeDocument/2006/relationships/image" Target="media/image2.png"/><Relationship Id="rId39" Type="http://schemas.openxmlformats.org/officeDocument/2006/relationships/hyperlink" Target="https://gcc02.safelinks.protection.outlook.com/?url=https%3A%2F%2Fwww.maine.gov%2Foit%2Fsites%2Fmaine.gov.oit%2Ffiles%2Finline-files%2Fgeneral-architecture-principles_1.pdf&amp;data=04%7C01%7CRobert.Dyason%40maine.gov%7C1ed3da9e16154bef253008d91a1712cc%7C413fa8ab207d4b629bcdea1a8f2f864e%7C0%7C0%7C637569508668921760%7CUnknown%7CTWFpbGZsb3d8eyJWIjoiMC4wLjAwMDAiLCJQIjoiV2luMzIiLCJBTiI6Ik1haWwiLCJXVCI6Mn0%3D%7C1000&amp;sdata=xoygMbk29gJ6f9hdI4m%2FE8Mxyzr3OVRhoItC%2BQmQlCo%3D&amp;reserved=0" TargetMode="External"/><Relationship Id="rId34" Type="http://schemas.openxmlformats.org/officeDocument/2006/relationships/hyperlink" Target="https://www.maine.gov/bhr/sites/maine.gov.bhr/files/inline-files/confidential9-2021_0.pdf" TargetMode="External"/><Relationship Id="rId50" Type="http://schemas.openxmlformats.org/officeDocument/2006/relationships/hyperlink" Target="https://gcc02.safelinks.protection.outlook.com/?url=https%3A%2F%2Fwww.maine.gov%2Foit%2Fsites%2Fmaine.gov.oit%2Ffiles%2Finline-files%2Frisk-assessment-policy-procedure.pdf&amp;data=04%7C01%7CRobert.Dyason%40maine.gov%7C1ed3da9e16154bef253008d91a1712cc%7C413fa8ab207d4b629bcdea1a8f2f864e%7C0%7C0%7C637569508668991457%7CUnknown%7CTWFpbGZsb3d8eyJWIjoiMC4wLjAwMDAiLCJQIjoiV2luMzIiLCJBTiI6Ik1haWwiLCJXVCI6Mn0%3D%7C1000&amp;sdata=cuQ8DhO17vlZaUd39TSZxCyMoknXgDxlWfRzq8iEwo0%3D&amp;reserved=0" TargetMode="External"/><Relationship Id="rId55" Type="http://schemas.openxmlformats.org/officeDocument/2006/relationships/image" Target="media/image6.png"/><Relationship Id="rId76" Type="http://schemas.openxmlformats.org/officeDocument/2006/relationships/package" Target="embeddings/Microsoft_Excel_Worksheet3.xlsx"/><Relationship Id="rId7" Type="http://schemas.openxmlformats.org/officeDocument/2006/relationships/settings" Target="settings.xml"/><Relationship Id="rId71" Type="http://schemas.openxmlformats.org/officeDocument/2006/relationships/image" Target="media/image11.emf"/><Relationship Id="rId2" Type="http://schemas.openxmlformats.org/officeDocument/2006/relationships/customXml" Target="../customXml/item2.xml"/><Relationship Id="rId29" Type="http://schemas.openxmlformats.org/officeDocument/2006/relationships/hyperlink" Target="https://www.maine.gov/bhr/sites/maine.gov.bhr/files/inline-files/confidential9-2021_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C99764F8E6B154BBAF7524A09A556E0" ma:contentTypeVersion="11" ma:contentTypeDescription="Create a new document." ma:contentTypeScope="" ma:versionID="2292e734ab58e5fb94c7ec22ea881e4e">
  <xsd:schema xmlns:xsd="http://www.w3.org/2001/XMLSchema" xmlns:xs="http://www.w3.org/2001/XMLSchema" xmlns:p="http://schemas.microsoft.com/office/2006/metadata/properties" xmlns:ns3="0e9e0636-32cd-4688-b431-b9ddce711071" xmlns:ns4="62445541-42d8-4dd8-a439-8a82a0a077fb" targetNamespace="http://schemas.microsoft.com/office/2006/metadata/properties" ma:root="true" ma:fieldsID="6489ea0974db51b3e1c29ef44713fca2" ns3:_="" ns4:_="">
    <xsd:import namespace="0e9e0636-32cd-4688-b431-b9ddce711071"/>
    <xsd:import namespace="62445541-42d8-4dd8-a439-8a82a0a077f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9e0636-32cd-4688-b431-b9ddce7110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2445541-42d8-4dd8-a439-8a82a0a077f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2195DF2-506F-4F4D-8355-043E9002C281}">
  <ds:schemaRefs>
    <ds:schemaRef ds:uri="http://schemas.openxmlformats.org/officeDocument/2006/bibliography"/>
  </ds:schemaRefs>
</ds:datastoreItem>
</file>

<file path=customXml/itemProps2.xml><?xml version="1.0" encoding="utf-8"?>
<ds:datastoreItem xmlns:ds="http://schemas.openxmlformats.org/officeDocument/2006/customXml" ds:itemID="{4392CF81-0FE3-4257-A846-65039334A1C2}">
  <ds:schemaRefs>
    <ds:schemaRef ds:uri="http://schemas.microsoft.com/sharepoint/v3/contenttype/forms"/>
  </ds:schemaRefs>
</ds:datastoreItem>
</file>

<file path=customXml/itemProps3.xml><?xml version="1.0" encoding="utf-8"?>
<ds:datastoreItem xmlns:ds="http://schemas.openxmlformats.org/officeDocument/2006/customXml" ds:itemID="{E8724D35-43A4-44C5-8027-FA46931F72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9e0636-32cd-4688-b431-b9ddce711071"/>
    <ds:schemaRef ds:uri="62445541-42d8-4dd8-a439-8a82a0a077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116A1C5-C55B-4E19-8E26-F537D15FB7E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90</Pages>
  <Words>28355</Words>
  <Characters>161624</Characters>
  <Application>Microsoft Office Word</Application>
  <DocSecurity>2</DocSecurity>
  <Lines>1346</Lines>
  <Paragraphs>379</Paragraphs>
  <ScaleCrop>false</ScaleCrop>
  <HeadingPairs>
    <vt:vector size="2" baseType="variant">
      <vt:variant>
        <vt:lpstr>Title</vt:lpstr>
      </vt:variant>
      <vt:variant>
        <vt:i4>1</vt:i4>
      </vt:variant>
    </vt:vector>
  </HeadingPairs>
  <TitlesOfParts>
    <vt:vector size="1" baseType="lpstr">
      <vt:lpstr>MAINE Division of Purchases</vt:lpstr>
    </vt:vector>
  </TitlesOfParts>
  <Company>State of Maine</Company>
  <LinksUpToDate>false</LinksUpToDate>
  <CharactersWithSpaces>189600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MAINE Division of Purchases</dc:title>
  <dc:subject/>
  <dc:creator>Kevin Scheirer</dc:creator>
  <cp:keywords/>
  <cp:lastModifiedBy>Duplisea, Kimberly</cp:lastModifiedBy>
  <cp:revision>3</cp:revision>
  <cp:lastPrinted>2018-03-01T02:44:00Z</cp:lastPrinted>
  <dcterms:created xsi:type="dcterms:W3CDTF">2021-11-30T13:47:00Z</dcterms:created>
  <dcterms:modified xsi:type="dcterms:W3CDTF">2021-11-30T13:52:00Z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0x0101003C99764F8E6B154BBAF7524A09A556E0</vt:lpwstr>
  </property>
  <property fmtid="{D5CDD505-2E9C-101B-9397-08002B2CF9AE}" pid="4" name="Document Category">
    <vt:lpwstr/>
  </property>
  <property fmtid="{D5CDD505-2E9C-101B-9397-08002B2CF9AE}" pid="5" name="Workstream">
    <vt:lpwstr/>
  </property>
  <property fmtid="{D5CDD505-2E9C-101B-9397-08002B2CF9AE}" pid="6" name="Document Reference">
    <vt:lpwstr/>
  </property>
  <property fmtid="{D5CDD505-2E9C-101B-9397-08002B2CF9AE}" pid="7" name="Approved">
    <vt:lpwstr/>
  </property>
  <property fmtid="{D5CDD505-2E9C-101B-9397-08002B2CF9AE}" pid="8" name="Function">
    <vt:lpwstr/>
  </property>
  <property fmtid="{D5CDD505-2E9C-101B-9397-08002B2CF9AE}" pid="9" name="Organization">
    <vt:lpwstr/>
  </property>
  <property fmtid="{D5CDD505-2E9C-101B-9397-08002B2CF9AE}" pid="10" name="Applications">
    <vt:lpwstr/>
  </property>
  <property fmtid="{D5CDD505-2E9C-101B-9397-08002B2CF9AE}" pid="11" name="Phase">
    <vt:lpwstr/>
  </property>
</Properties>
</file>