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78FEA" w14:textId="77777777" w:rsidR="00E25FC1" w:rsidRPr="00C118CB"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C118CB">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CB">
        <w:rPr>
          <w:rFonts w:ascii="Arial" w:eastAsia="Times New Roman" w:hAnsi="Arial" w:cs="Arial"/>
          <w:b/>
          <w:snapToGrid w:val="0"/>
          <w:color w:val="000000"/>
          <w:sz w:val="24"/>
          <w:szCs w:val="24"/>
        </w:rPr>
        <w:t>STATE OF MAINE REQUEST FOR PROPOSALS</w:t>
      </w:r>
    </w:p>
    <w:p w14:paraId="1DE8F9B9" w14:textId="1A8444DB" w:rsidR="00E25FC1" w:rsidRPr="00C118CB" w:rsidRDefault="00E25FC1" w:rsidP="00E25FC1">
      <w:pPr>
        <w:jc w:val="center"/>
        <w:rPr>
          <w:rFonts w:ascii="Arial" w:eastAsia="Times New Roman" w:hAnsi="Arial" w:cs="Arial"/>
          <w:b/>
          <w:snapToGrid w:val="0"/>
          <w:color w:val="FF0000"/>
          <w:sz w:val="24"/>
          <w:szCs w:val="24"/>
          <w:u w:val="single"/>
        </w:rPr>
      </w:pPr>
      <w:r w:rsidRPr="00C118CB">
        <w:rPr>
          <w:rFonts w:ascii="Arial" w:eastAsia="Times New Roman" w:hAnsi="Arial" w:cs="Arial"/>
          <w:b/>
          <w:snapToGrid w:val="0"/>
          <w:color w:val="000000"/>
          <w:sz w:val="24"/>
          <w:szCs w:val="24"/>
          <w:u w:val="single"/>
        </w:rPr>
        <w:t>RFP AMENDMENT</w:t>
      </w:r>
      <w:r w:rsidR="008A3C2E" w:rsidRPr="00C118CB">
        <w:rPr>
          <w:rFonts w:ascii="Arial" w:eastAsia="Times New Roman" w:hAnsi="Arial" w:cs="Arial"/>
          <w:b/>
          <w:snapToGrid w:val="0"/>
          <w:color w:val="000000"/>
          <w:sz w:val="24"/>
          <w:szCs w:val="24"/>
          <w:u w:val="single"/>
        </w:rPr>
        <w:t xml:space="preserve"> # </w:t>
      </w:r>
      <w:r w:rsidR="00A834BA" w:rsidRPr="00A834BA">
        <w:rPr>
          <w:rFonts w:ascii="Arial" w:eastAsia="Times New Roman" w:hAnsi="Arial" w:cs="Arial"/>
          <w:b/>
          <w:snapToGrid w:val="0"/>
          <w:sz w:val="24"/>
          <w:szCs w:val="24"/>
          <w:u w:val="single"/>
        </w:rPr>
        <w:t>1</w:t>
      </w:r>
    </w:p>
    <w:p w14:paraId="0DC0EF66" w14:textId="77777777" w:rsidR="00E25FC1" w:rsidRPr="00C118CB" w:rsidRDefault="00E25FC1" w:rsidP="00E25FC1">
      <w:pPr>
        <w:jc w:val="center"/>
        <w:rPr>
          <w:rFonts w:ascii="Arial" w:hAnsi="Arial" w:cs="Arial"/>
        </w:rPr>
      </w:pPr>
    </w:p>
    <w:tbl>
      <w:tblPr>
        <w:tblStyle w:val="TableGrid"/>
        <w:tblW w:w="10170" w:type="dxa"/>
        <w:tblInd w:w="-162" w:type="dxa"/>
        <w:tblLook w:val="04A0" w:firstRow="1" w:lastRow="0" w:firstColumn="1" w:lastColumn="0" w:noHBand="0" w:noVBand="1"/>
      </w:tblPr>
      <w:tblGrid>
        <w:gridCol w:w="3600"/>
        <w:gridCol w:w="6570"/>
      </w:tblGrid>
      <w:tr w:rsidR="00B02C35" w:rsidRPr="00C118CB" w14:paraId="5E0CB11F" w14:textId="77777777" w:rsidTr="00005309">
        <w:tc>
          <w:tcPr>
            <w:tcW w:w="3600" w:type="dxa"/>
          </w:tcPr>
          <w:p w14:paraId="3DACD094" w14:textId="77777777" w:rsidR="00B02C35" w:rsidRPr="00C118CB" w:rsidRDefault="00B02C35" w:rsidP="00B02C35">
            <w:pPr>
              <w:rPr>
                <w:rFonts w:ascii="Arial" w:hAnsi="Arial" w:cs="Arial"/>
                <w:b/>
                <w:sz w:val="24"/>
                <w:szCs w:val="24"/>
              </w:rPr>
            </w:pPr>
            <w:r w:rsidRPr="00C118CB">
              <w:rPr>
                <w:rFonts w:ascii="Arial" w:hAnsi="Arial" w:cs="Arial"/>
                <w:b/>
                <w:color w:val="000000"/>
                <w:sz w:val="24"/>
                <w:szCs w:val="24"/>
              </w:rPr>
              <w:t>RFP NUMBER AND TITLE:</w:t>
            </w:r>
          </w:p>
        </w:tc>
        <w:tc>
          <w:tcPr>
            <w:tcW w:w="6570" w:type="dxa"/>
            <w:vAlign w:val="center"/>
          </w:tcPr>
          <w:p w14:paraId="29CAA445" w14:textId="4CB1E5EB" w:rsidR="00B02C35" w:rsidRPr="00A834BA" w:rsidRDefault="00A834BA" w:rsidP="00B02C35">
            <w:pPr>
              <w:rPr>
                <w:rFonts w:ascii="Arial" w:hAnsi="Arial" w:cs="Arial"/>
                <w:sz w:val="24"/>
                <w:szCs w:val="24"/>
              </w:rPr>
            </w:pPr>
            <w:r w:rsidRPr="00A834BA">
              <w:rPr>
                <w:rFonts w:ascii="Arial" w:hAnsi="Arial" w:cs="Arial"/>
                <w:sz w:val="24"/>
                <w:szCs w:val="24"/>
              </w:rPr>
              <w:t>202110165 – Human Resource Management System (HRMS) System Integrator</w:t>
            </w:r>
          </w:p>
        </w:tc>
      </w:tr>
      <w:tr w:rsidR="00B531C0" w:rsidRPr="00C118CB" w14:paraId="3A667632" w14:textId="77777777" w:rsidTr="00874F76">
        <w:tc>
          <w:tcPr>
            <w:tcW w:w="3600" w:type="dxa"/>
          </w:tcPr>
          <w:p w14:paraId="47622DD5" w14:textId="2DC8259D" w:rsidR="00B531C0" w:rsidRPr="00C118CB" w:rsidRDefault="00B531C0" w:rsidP="00B531C0">
            <w:pPr>
              <w:rPr>
                <w:rFonts w:ascii="Arial" w:hAnsi="Arial" w:cs="Arial"/>
                <w:b/>
                <w:color w:val="000000"/>
                <w:sz w:val="24"/>
                <w:szCs w:val="24"/>
              </w:rPr>
            </w:pPr>
            <w:r w:rsidRPr="00C118CB">
              <w:rPr>
                <w:rFonts w:ascii="Arial" w:hAnsi="Arial" w:cs="Arial"/>
                <w:b/>
                <w:color w:val="000000"/>
                <w:sz w:val="24"/>
                <w:szCs w:val="24"/>
              </w:rPr>
              <w:t>RFP ISSUED BY:</w:t>
            </w:r>
          </w:p>
        </w:tc>
        <w:tc>
          <w:tcPr>
            <w:tcW w:w="6570" w:type="dxa"/>
            <w:vAlign w:val="center"/>
          </w:tcPr>
          <w:p w14:paraId="1C852198" w14:textId="71360047" w:rsidR="00B531C0" w:rsidRPr="00A834BA" w:rsidRDefault="00A834BA" w:rsidP="00B531C0">
            <w:pPr>
              <w:rPr>
                <w:rFonts w:ascii="Arial" w:hAnsi="Arial" w:cs="Arial"/>
                <w:sz w:val="24"/>
                <w:szCs w:val="24"/>
              </w:rPr>
            </w:pPr>
            <w:r w:rsidRPr="00A834BA">
              <w:rPr>
                <w:rFonts w:ascii="Arial" w:hAnsi="Arial" w:cs="Arial"/>
                <w:sz w:val="24"/>
                <w:szCs w:val="24"/>
              </w:rPr>
              <w:t>Department of Administrative and Financial Services</w:t>
            </w:r>
          </w:p>
        </w:tc>
      </w:tr>
      <w:tr w:rsidR="00B02C35" w:rsidRPr="00C118CB" w14:paraId="6AC79E99" w14:textId="77777777" w:rsidTr="00990843">
        <w:tc>
          <w:tcPr>
            <w:tcW w:w="3600" w:type="dxa"/>
          </w:tcPr>
          <w:p w14:paraId="27F3EC19"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AMENDMENT DATE:</w:t>
            </w:r>
          </w:p>
        </w:tc>
        <w:tc>
          <w:tcPr>
            <w:tcW w:w="6570" w:type="dxa"/>
          </w:tcPr>
          <w:p w14:paraId="53B53BE5" w14:textId="3C451C7F" w:rsidR="00B02C35" w:rsidRPr="00A834BA" w:rsidRDefault="00A834BA" w:rsidP="00B02C35">
            <w:pPr>
              <w:rPr>
                <w:rFonts w:ascii="Arial" w:hAnsi="Arial" w:cs="Arial"/>
                <w:sz w:val="24"/>
                <w:szCs w:val="24"/>
              </w:rPr>
            </w:pPr>
            <w:r w:rsidRPr="00A834BA">
              <w:rPr>
                <w:rFonts w:ascii="Arial" w:hAnsi="Arial" w:cs="Arial"/>
                <w:sz w:val="24"/>
                <w:szCs w:val="24"/>
              </w:rPr>
              <w:t>December 6, 2021</w:t>
            </w:r>
          </w:p>
        </w:tc>
      </w:tr>
      <w:tr w:rsidR="00B02C35" w:rsidRPr="00C118CB" w14:paraId="073513B1" w14:textId="77777777" w:rsidTr="00990843">
        <w:tc>
          <w:tcPr>
            <w:tcW w:w="3600" w:type="dxa"/>
          </w:tcPr>
          <w:p w14:paraId="23DC02A1"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 DUE DATE:</w:t>
            </w:r>
          </w:p>
        </w:tc>
        <w:tc>
          <w:tcPr>
            <w:tcW w:w="6570" w:type="dxa"/>
          </w:tcPr>
          <w:p w14:paraId="4A5DAFFB" w14:textId="6C2057A2" w:rsidR="00B02C35" w:rsidRPr="00A834BA" w:rsidRDefault="00A834BA" w:rsidP="00B02C35">
            <w:pPr>
              <w:rPr>
                <w:rFonts w:ascii="Arial" w:hAnsi="Arial" w:cs="Arial"/>
                <w:sz w:val="24"/>
                <w:szCs w:val="24"/>
              </w:rPr>
            </w:pPr>
            <w:r w:rsidRPr="00A834BA">
              <w:rPr>
                <w:rFonts w:ascii="Arial" w:hAnsi="Arial" w:cs="Arial"/>
                <w:sz w:val="24"/>
                <w:szCs w:val="24"/>
              </w:rPr>
              <w:t xml:space="preserve">January </w:t>
            </w:r>
            <w:r w:rsidR="00271B07">
              <w:rPr>
                <w:rFonts w:ascii="Arial" w:hAnsi="Arial" w:cs="Arial"/>
                <w:sz w:val="24"/>
                <w:szCs w:val="24"/>
              </w:rPr>
              <w:t>10</w:t>
            </w:r>
            <w:r w:rsidRPr="00A834BA">
              <w:rPr>
                <w:rFonts w:ascii="Arial" w:hAnsi="Arial" w:cs="Arial"/>
                <w:sz w:val="24"/>
                <w:szCs w:val="24"/>
              </w:rPr>
              <w:t xml:space="preserve">, 2022, no later than 11:59 p.m., local time </w:t>
            </w:r>
            <w:r w:rsidRPr="00A834BA">
              <w:rPr>
                <w:rFonts w:ascii="Arial" w:hAnsi="Arial" w:cs="Arial"/>
                <w:b/>
                <w:bCs/>
                <w:sz w:val="24"/>
                <w:szCs w:val="24"/>
              </w:rPr>
              <w:t xml:space="preserve">(as amended) </w:t>
            </w:r>
          </w:p>
        </w:tc>
      </w:tr>
      <w:tr w:rsidR="00B02C35" w:rsidRPr="00C118CB" w14:paraId="0B7EB2CF" w14:textId="77777777" w:rsidTr="004A606C">
        <w:tc>
          <w:tcPr>
            <w:tcW w:w="3600" w:type="dxa"/>
          </w:tcPr>
          <w:p w14:paraId="04766E33"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PROPOSALS DUE TO:</w:t>
            </w:r>
          </w:p>
        </w:tc>
        <w:tc>
          <w:tcPr>
            <w:tcW w:w="6570" w:type="dxa"/>
            <w:vAlign w:val="center"/>
          </w:tcPr>
          <w:p w14:paraId="33C0EE32" w14:textId="565940C8" w:rsidR="00B02C35" w:rsidRPr="00C118CB" w:rsidRDefault="00E57CD1" w:rsidP="00B02C35">
            <w:pPr>
              <w:rPr>
                <w:rFonts w:ascii="Arial" w:hAnsi="Arial" w:cs="Arial"/>
                <w:sz w:val="24"/>
                <w:szCs w:val="24"/>
              </w:rPr>
            </w:pPr>
            <w:hyperlink r:id="rId11" w:history="1">
              <w:r w:rsidR="00B531C0" w:rsidRPr="00B51518">
                <w:rPr>
                  <w:rStyle w:val="Hyperlink"/>
                  <w:rFonts w:ascii="Arial" w:hAnsi="Arial" w:cs="Arial"/>
                  <w:sz w:val="24"/>
                  <w:szCs w:val="24"/>
                </w:rPr>
                <w:t>Proposals@maine.gov</w:t>
              </w:r>
            </w:hyperlink>
          </w:p>
        </w:tc>
      </w:tr>
      <w:tr w:rsidR="00B02C35" w:rsidRPr="00C118CB" w14:paraId="57843C41" w14:textId="77777777" w:rsidTr="00990843">
        <w:tc>
          <w:tcPr>
            <w:tcW w:w="10170" w:type="dxa"/>
            <w:gridSpan w:val="2"/>
          </w:tcPr>
          <w:p w14:paraId="169E5CFC" w14:textId="77777777" w:rsidR="00B02C35" w:rsidRPr="00C118CB" w:rsidRDefault="00B02C35" w:rsidP="00B02C35">
            <w:pPr>
              <w:rPr>
                <w:rFonts w:ascii="Arial" w:hAnsi="Arial" w:cs="Arial"/>
                <w:b/>
                <w:sz w:val="24"/>
                <w:szCs w:val="24"/>
              </w:rPr>
            </w:pPr>
          </w:p>
          <w:p w14:paraId="5461E259" w14:textId="66D7C3DD" w:rsidR="00B02C35" w:rsidRPr="00C118CB" w:rsidRDefault="00B02C35" w:rsidP="00B02C35">
            <w:pPr>
              <w:rPr>
                <w:rFonts w:ascii="Arial" w:hAnsi="Arial" w:cs="Arial"/>
                <w:sz w:val="24"/>
                <w:szCs w:val="24"/>
              </w:rPr>
            </w:pPr>
            <w:r w:rsidRPr="00C118CB">
              <w:rPr>
                <w:rFonts w:ascii="Arial" w:hAnsi="Arial" w:cs="Arial"/>
                <w:b/>
                <w:sz w:val="24"/>
                <w:szCs w:val="24"/>
              </w:rPr>
              <w:t>DESCRIPTION OF CHANGES IN RFP:</w:t>
            </w:r>
          </w:p>
          <w:p w14:paraId="4A355004" w14:textId="7E81D39E" w:rsidR="00B02C35" w:rsidRDefault="00B02C35" w:rsidP="00B02C35">
            <w:pPr>
              <w:rPr>
                <w:rFonts w:ascii="Arial" w:hAnsi="Arial" w:cs="Arial"/>
                <w:b/>
                <w:sz w:val="24"/>
                <w:szCs w:val="24"/>
              </w:rPr>
            </w:pPr>
          </w:p>
          <w:p w14:paraId="55A04889" w14:textId="7BB7A5D2" w:rsidR="00A834BA" w:rsidRPr="00A834BA" w:rsidRDefault="00A834BA" w:rsidP="00A834BA">
            <w:pPr>
              <w:pStyle w:val="ListParagraph"/>
              <w:numPr>
                <w:ilvl w:val="0"/>
                <w:numId w:val="1"/>
              </w:numPr>
              <w:rPr>
                <w:rFonts w:ascii="Arial" w:hAnsi="Arial" w:cs="Arial"/>
                <w:b/>
                <w:sz w:val="24"/>
                <w:szCs w:val="24"/>
              </w:rPr>
            </w:pPr>
            <w:r>
              <w:rPr>
                <w:rFonts w:ascii="Arial" w:hAnsi="Arial" w:cs="Arial"/>
                <w:bCs/>
                <w:sz w:val="24"/>
                <w:szCs w:val="24"/>
              </w:rPr>
              <w:t>Proposal Submission Deadline is amended.</w:t>
            </w:r>
          </w:p>
          <w:p w14:paraId="4F617435" w14:textId="21E2E685" w:rsidR="00A834BA" w:rsidRPr="00A834BA" w:rsidRDefault="00A834BA" w:rsidP="00A834BA">
            <w:pPr>
              <w:pStyle w:val="ListParagraph"/>
              <w:numPr>
                <w:ilvl w:val="0"/>
                <w:numId w:val="1"/>
              </w:numPr>
              <w:rPr>
                <w:rFonts w:ascii="Arial" w:hAnsi="Arial" w:cs="Arial"/>
                <w:b/>
                <w:sz w:val="24"/>
                <w:szCs w:val="24"/>
              </w:rPr>
            </w:pPr>
            <w:r>
              <w:rPr>
                <w:rFonts w:ascii="Arial" w:hAnsi="Arial" w:cs="Arial"/>
                <w:bCs/>
                <w:sz w:val="24"/>
                <w:szCs w:val="24"/>
              </w:rPr>
              <w:t>Part III. D. Oral Presentation is amended.</w:t>
            </w:r>
          </w:p>
          <w:p w14:paraId="18B243CD" w14:textId="03A973AC" w:rsidR="00A834BA" w:rsidRPr="00A834BA" w:rsidRDefault="00A834BA" w:rsidP="00A834BA">
            <w:pPr>
              <w:pStyle w:val="ListParagraph"/>
              <w:numPr>
                <w:ilvl w:val="0"/>
                <w:numId w:val="1"/>
              </w:numPr>
              <w:rPr>
                <w:rFonts w:ascii="Arial" w:hAnsi="Arial" w:cs="Arial"/>
                <w:b/>
                <w:sz w:val="24"/>
                <w:szCs w:val="24"/>
              </w:rPr>
            </w:pPr>
            <w:r>
              <w:rPr>
                <w:rFonts w:ascii="Arial" w:hAnsi="Arial" w:cs="Arial"/>
                <w:bCs/>
                <w:sz w:val="24"/>
                <w:szCs w:val="24"/>
              </w:rPr>
              <w:t xml:space="preserve">Part III. E. Key Personnel Interviews is amended. </w:t>
            </w:r>
          </w:p>
          <w:p w14:paraId="1CBB464A" w14:textId="77777777" w:rsidR="00B02C35" w:rsidRPr="00C118CB" w:rsidRDefault="00B02C35" w:rsidP="00B02C35">
            <w:pPr>
              <w:rPr>
                <w:rFonts w:ascii="Arial" w:hAnsi="Arial" w:cs="Arial"/>
                <w:sz w:val="24"/>
                <w:szCs w:val="24"/>
              </w:rPr>
            </w:pPr>
          </w:p>
        </w:tc>
      </w:tr>
      <w:tr w:rsidR="00B02C35" w:rsidRPr="00C118CB" w14:paraId="4DBD4680" w14:textId="77777777" w:rsidTr="00990843">
        <w:tc>
          <w:tcPr>
            <w:tcW w:w="10170" w:type="dxa"/>
            <w:gridSpan w:val="2"/>
          </w:tcPr>
          <w:p w14:paraId="07086C5F"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9323B6C" w14:textId="23DDB00D"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r w:rsidRPr="00C118CB">
              <w:rPr>
                <w:rFonts w:ascii="Arial" w:hAnsi="Arial" w:cs="Arial"/>
                <w:b/>
                <w:sz w:val="24"/>
                <w:szCs w:val="24"/>
              </w:rPr>
              <w:t>REVISED LANGUAGE IN RFP:</w:t>
            </w:r>
          </w:p>
          <w:p w14:paraId="471E7FF1" w14:textId="0AB7B393" w:rsidR="00B02C35"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4470C181" w14:textId="0E5EDDE7" w:rsidR="00A834BA" w:rsidRPr="005845A7" w:rsidRDefault="00A834BA" w:rsidP="00A834BA">
            <w:pPr>
              <w:pStyle w:val="ListParagraph"/>
              <w:numPr>
                <w:ilvl w:val="0"/>
                <w:numId w:val="2"/>
              </w:numPr>
              <w:tabs>
                <w:tab w:val="left" w:pos="1440"/>
              </w:tabs>
              <w:overflowPunct w:val="0"/>
              <w:autoSpaceDE w:val="0"/>
              <w:autoSpaceDN w:val="0"/>
              <w:adjustRightInd w:val="0"/>
              <w:textAlignment w:val="baseline"/>
              <w:rPr>
                <w:rFonts w:ascii="Arial" w:hAnsi="Arial" w:cs="Arial"/>
                <w:b/>
                <w:sz w:val="24"/>
                <w:szCs w:val="24"/>
              </w:rPr>
            </w:pPr>
            <w:r>
              <w:rPr>
                <w:rFonts w:ascii="Arial" w:hAnsi="Arial" w:cs="Arial"/>
                <w:bCs/>
                <w:sz w:val="24"/>
                <w:szCs w:val="24"/>
              </w:rPr>
              <w:t xml:space="preserve">All references to the Proposal Submission Deadline </w:t>
            </w:r>
            <w:r w:rsidR="005845A7">
              <w:rPr>
                <w:rFonts w:ascii="Arial" w:hAnsi="Arial" w:cs="Arial"/>
                <w:bCs/>
                <w:sz w:val="24"/>
                <w:szCs w:val="24"/>
              </w:rPr>
              <w:t xml:space="preserve">of December 29, 2021, no later than 11:59 p.m., local time, are amended to January 10, 2022, no later than 11:59 p.m., local time. </w:t>
            </w:r>
          </w:p>
          <w:p w14:paraId="6873AA93" w14:textId="588D2D6A" w:rsidR="005845A7" w:rsidRDefault="005845A7" w:rsidP="005845A7">
            <w:pPr>
              <w:tabs>
                <w:tab w:val="left" w:pos="1440"/>
              </w:tabs>
              <w:overflowPunct w:val="0"/>
              <w:autoSpaceDE w:val="0"/>
              <w:autoSpaceDN w:val="0"/>
              <w:adjustRightInd w:val="0"/>
              <w:textAlignment w:val="baseline"/>
              <w:rPr>
                <w:rFonts w:ascii="Arial" w:hAnsi="Arial" w:cs="Arial"/>
                <w:b/>
                <w:sz w:val="24"/>
                <w:szCs w:val="24"/>
              </w:rPr>
            </w:pPr>
          </w:p>
          <w:p w14:paraId="3B1433D8" w14:textId="7692D734" w:rsidR="005845A7" w:rsidRPr="005845A7" w:rsidRDefault="005845A7" w:rsidP="005845A7">
            <w:pPr>
              <w:pStyle w:val="ListParagraph"/>
              <w:numPr>
                <w:ilvl w:val="0"/>
                <w:numId w:val="2"/>
              </w:numPr>
              <w:tabs>
                <w:tab w:val="left" w:pos="1440"/>
              </w:tabs>
              <w:overflowPunct w:val="0"/>
              <w:autoSpaceDE w:val="0"/>
              <w:autoSpaceDN w:val="0"/>
              <w:adjustRightInd w:val="0"/>
              <w:textAlignment w:val="baseline"/>
              <w:rPr>
                <w:rFonts w:ascii="Arial" w:hAnsi="Arial" w:cs="Arial"/>
                <w:b/>
                <w:sz w:val="24"/>
                <w:szCs w:val="24"/>
              </w:rPr>
            </w:pPr>
            <w:r>
              <w:rPr>
                <w:rFonts w:ascii="Arial" w:hAnsi="Arial" w:cs="Arial"/>
                <w:bCs/>
                <w:sz w:val="24"/>
                <w:szCs w:val="24"/>
              </w:rPr>
              <w:t xml:space="preserve">Part III. D. Oral Presentation is amended to read: </w:t>
            </w:r>
          </w:p>
          <w:p w14:paraId="781F14FE"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92C3E99" w14:textId="77777777" w:rsidR="005845A7" w:rsidRPr="005845A7" w:rsidRDefault="005845A7" w:rsidP="005845A7">
            <w:pPr>
              <w:widowControl w:val="0"/>
              <w:autoSpaceDE w:val="0"/>
              <w:autoSpaceDN w:val="0"/>
              <w:rPr>
                <w:rFonts w:ascii="Arial" w:eastAsia="Times New Roman" w:hAnsi="Arial" w:cs="Arial"/>
                <w:sz w:val="24"/>
                <w:szCs w:val="24"/>
              </w:rPr>
            </w:pPr>
            <w:r w:rsidRPr="005845A7">
              <w:rPr>
                <w:rFonts w:ascii="Arial" w:eastAsia="Times New Roman" w:hAnsi="Arial" w:cs="Arial"/>
                <w:sz w:val="24"/>
                <w:szCs w:val="24"/>
              </w:rPr>
              <w:t>Invited Bidders will be asked to participate in a remote presentation with the Key Personnel that are proposed for the Project. Based on the evaluation process outlined in Part V of this RFP, the Evaluation Committee will determine Bidders to invite to these sessions. These presentations are targeted to elicit information on:</w:t>
            </w:r>
            <w:r w:rsidRPr="005845A7" w:rsidDel="00330D21">
              <w:rPr>
                <w:rFonts w:ascii="Arial" w:eastAsia="Times New Roman" w:hAnsi="Arial" w:cs="Arial"/>
                <w:sz w:val="24"/>
                <w:szCs w:val="24"/>
              </w:rPr>
              <w:t xml:space="preserve"> </w:t>
            </w:r>
          </w:p>
          <w:p w14:paraId="616A4FBE" w14:textId="77777777" w:rsidR="005845A7" w:rsidRPr="005845A7" w:rsidRDefault="005845A7" w:rsidP="005845A7">
            <w:pPr>
              <w:widowControl w:val="0"/>
              <w:autoSpaceDE w:val="0"/>
              <w:autoSpaceDN w:val="0"/>
              <w:rPr>
                <w:rFonts w:ascii="Arial" w:eastAsia="Times New Roman" w:hAnsi="Arial" w:cs="Arial"/>
              </w:rPr>
            </w:pPr>
          </w:p>
          <w:p w14:paraId="468215E6" w14:textId="77777777" w:rsidR="005845A7" w:rsidRPr="005845A7" w:rsidRDefault="005845A7" w:rsidP="005845A7">
            <w:pPr>
              <w:widowControl w:val="0"/>
              <w:numPr>
                <w:ilvl w:val="0"/>
                <w:numId w:val="3"/>
              </w:numPr>
              <w:autoSpaceDE w:val="0"/>
              <w:autoSpaceDN w:val="0"/>
              <w:rPr>
                <w:rFonts w:ascii="Arial" w:eastAsia="Times New Roman" w:hAnsi="Arial" w:cs="Arial"/>
                <w:sz w:val="24"/>
                <w:szCs w:val="24"/>
              </w:rPr>
            </w:pPr>
            <w:r w:rsidRPr="005845A7">
              <w:rPr>
                <w:rFonts w:ascii="Arial" w:eastAsia="Times New Roman" w:hAnsi="Arial" w:cs="Arial"/>
                <w:sz w:val="24"/>
                <w:szCs w:val="24"/>
              </w:rPr>
              <w:t>Bidder’s experience with successfully implementing Workday in the public sector and qualifications of key Bidder staff assigned to the engagement;</w:t>
            </w:r>
          </w:p>
          <w:p w14:paraId="078EE549" w14:textId="77777777" w:rsidR="005845A7" w:rsidRPr="005845A7" w:rsidRDefault="005845A7" w:rsidP="005845A7">
            <w:pPr>
              <w:widowControl w:val="0"/>
              <w:numPr>
                <w:ilvl w:val="0"/>
                <w:numId w:val="3"/>
              </w:numPr>
              <w:autoSpaceDE w:val="0"/>
              <w:autoSpaceDN w:val="0"/>
              <w:rPr>
                <w:rFonts w:ascii="Arial" w:eastAsia="Times New Roman" w:hAnsi="Arial" w:cs="Arial"/>
                <w:sz w:val="24"/>
                <w:szCs w:val="24"/>
              </w:rPr>
            </w:pPr>
            <w:r w:rsidRPr="005845A7">
              <w:rPr>
                <w:rFonts w:ascii="Arial" w:eastAsia="Times New Roman" w:hAnsi="Arial" w:cs="Arial"/>
                <w:sz w:val="24"/>
                <w:szCs w:val="24"/>
              </w:rPr>
              <w:t>Bidder’s approach to implementing the software product for Maine;</w:t>
            </w:r>
          </w:p>
          <w:p w14:paraId="0FFED500" w14:textId="77777777" w:rsidR="005845A7" w:rsidRPr="005845A7" w:rsidRDefault="005845A7" w:rsidP="005845A7">
            <w:pPr>
              <w:widowControl w:val="0"/>
              <w:numPr>
                <w:ilvl w:val="0"/>
                <w:numId w:val="3"/>
              </w:numPr>
              <w:autoSpaceDE w:val="0"/>
              <w:autoSpaceDN w:val="0"/>
              <w:rPr>
                <w:rFonts w:ascii="Arial" w:eastAsia="Times New Roman" w:hAnsi="Arial" w:cs="Arial"/>
                <w:sz w:val="24"/>
                <w:szCs w:val="24"/>
              </w:rPr>
            </w:pPr>
            <w:r w:rsidRPr="005845A7">
              <w:rPr>
                <w:rFonts w:ascii="Arial" w:eastAsia="Times New Roman" w:hAnsi="Arial" w:cs="Arial"/>
                <w:sz w:val="24"/>
                <w:szCs w:val="24"/>
              </w:rPr>
              <w:t>Key issues and risks identified by the SI Bidder;</w:t>
            </w:r>
          </w:p>
          <w:p w14:paraId="3E3E0C4F" w14:textId="77777777" w:rsidR="005845A7" w:rsidRPr="005845A7" w:rsidRDefault="005845A7" w:rsidP="005845A7">
            <w:pPr>
              <w:widowControl w:val="0"/>
              <w:numPr>
                <w:ilvl w:val="0"/>
                <w:numId w:val="3"/>
              </w:numPr>
              <w:autoSpaceDE w:val="0"/>
              <w:autoSpaceDN w:val="0"/>
              <w:rPr>
                <w:rFonts w:ascii="Arial" w:eastAsia="Times New Roman" w:hAnsi="Arial" w:cs="Arial"/>
                <w:sz w:val="24"/>
                <w:szCs w:val="24"/>
              </w:rPr>
            </w:pPr>
            <w:r w:rsidRPr="005845A7">
              <w:rPr>
                <w:rFonts w:ascii="Arial" w:eastAsia="Times New Roman" w:hAnsi="Arial" w:cs="Arial"/>
                <w:sz w:val="24"/>
                <w:szCs w:val="24"/>
              </w:rPr>
              <w:t xml:space="preserve">Partnership during and after the engagement; and </w:t>
            </w:r>
          </w:p>
          <w:p w14:paraId="6D6B0C16" w14:textId="77777777" w:rsidR="005845A7" w:rsidRPr="005845A7" w:rsidRDefault="005845A7" w:rsidP="005845A7">
            <w:pPr>
              <w:widowControl w:val="0"/>
              <w:numPr>
                <w:ilvl w:val="0"/>
                <w:numId w:val="3"/>
              </w:numPr>
              <w:autoSpaceDE w:val="0"/>
              <w:autoSpaceDN w:val="0"/>
              <w:rPr>
                <w:rFonts w:ascii="Arial" w:eastAsia="Times New Roman" w:hAnsi="Arial" w:cs="Arial"/>
                <w:sz w:val="24"/>
                <w:szCs w:val="24"/>
              </w:rPr>
            </w:pPr>
            <w:r w:rsidRPr="005845A7">
              <w:rPr>
                <w:rFonts w:ascii="Arial" w:eastAsia="Times New Roman" w:hAnsi="Arial" w:cs="Arial"/>
                <w:sz w:val="24"/>
                <w:szCs w:val="24"/>
              </w:rPr>
              <w:t>Demonstration of Workday Operational considerations.</w:t>
            </w:r>
          </w:p>
          <w:p w14:paraId="3EBB9C95" w14:textId="77777777" w:rsidR="005845A7" w:rsidRPr="005845A7" w:rsidRDefault="005845A7" w:rsidP="005845A7">
            <w:pPr>
              <w:widowControl w:val="0"/>
              <w:autoSpaceDE w:val="0"/>
              <w:autoSpaceDN w:val="0"/>
              <w:rPr>
                <w:rFonts w:ascii="Arial" w:eastAsia="Times New Roman" w:hAnsi="Arial" w:cs="Times New Roman"/>
                <w:sz w:val="24"/>
                <w:szCs w:val="20"/>
              </w:rPr>
            </w:pPr>
          </w:p>
          <w:p w14:paraId="3E72CBE2" w14:textId="77777777" w:rsidR="005845A7" w:rsidRPr="005845A7" w:rsidRDefault="005845A7" w:rsidP="005845A7">
            <w:pPr>
              <w:widowControl w:val="0"/>
              <w:autoSpaceDE w:val="0"/>
              <w:autoSpaceDN w:val="0"/>
              <w:rPr>
                <w:rFonts w:ascii="Arial" w:eastAsia="Times New Roman" w:hAnsi="Arial" w:cs="Arial"/>
                <w:sz w:val="24"/>
                <w:szCs w:val="24"/>
              </w:rPr>
            </w:pPr>
            <w:r w:rsidRPr="005845A7">
              <w:rPr>
                <w:rFonts w:ascii="Arial" w:eastAsia="Times New Roman" w:hAnsi="Arial" w:cs="Arial"/>
                <w:sz w:val="24"/>
                <w:szCs w:val="24"/>
              </w:rPr>
              <w:t xml:space="preserve">SI Bidders must have key resources in attendance that can demonstrate both delivered and configured software modules that are relevant to this procurement, the implementation approach (including tools to be used throughout the engagement for Program management, configuration and Requirements Traceability Matrix (RTM) management, data conversion, etc.), and operational support offered by the SI Bidder during and after this engagement. </w:t>
            </w:r>
          </w:p>
          <w:p w14:paraId="55046914" w14:textId="77777777" w:rsidR="005845A7" w:rsidRPr="005845A7" w:rsidRDefault="005845A7" w:rsidP="005845A7">
            <w:pPr>
              <w:widowControl w:val="0"/>
              <w:autoSpaceDE w:val="0"/>
              <w:autoSpaceDN w:val="0"/>
              <w:rPr>
                <w:rFonts w:ascii="Arial" w:eastAsia="Times New Roman" w:hAnsi="Arial" w:cs="Arial"/>
                <w:sz w:val="24"/>
                <w:szCs w:val="24"/>
              </w:rPr>
            </w:pPr>
          </w:p>
          <w:p w14:paraId="25400526" w14:textId="77777777" w:rsidR="005845A7" w:rsidRPr="005845A7" w:rsidRDefault="005845A7" w:rsidP="005845A7">
            <w:pPr>
              <w:widowControl w:val="0"/>
              <w:autoSpaceDE w:val="0"/>
              <w:autoSpaceDN w:val="0"/>
              <w:rPr>
                <w:rFonts w:ascii="Arial" w:eastAsia="Times New Roman" w:hAnsi="Arial" w:cs="Arial"/>
                <w:sz w:val="24"/>
                <w:szCs w:val="24"/>
              </w:rPr>
            </w:pPr>
            <w:r w:rsidRPr="005845A7">
              <w:rPr>
                <w:rFonts w:ascii="Arial" w:eastAsia="Times New Roman" w:hAnsi="Arial" w:cs="Arial"/>
                <w:sz w:val="24"/>
                <w:szCs w:val="24"/>
              </w:rPr>
              <w:t xml:space="preserve">The State reserves the right to apply restrictions to the structure and content of the Bidder’s </w:t>
            </w:r>
            <w:r w:rsidRPr="005845A7">
              <w:rPr>
                <w:rFonts w:ascii="Arial" w:eastAsia="Times New Roman" w:hAnsi="Arial" w:cs="Arial"/>
                <w:sz w:val="24"/>
                <w:szCs w:val="24"/>
              </w:rPr>
              <w:lastRenderedPageBreak/>
              <w:t xml:space="preserve">Oral Presentation. Presentations shall not be open to the public nor to any competitors. Failure of a Bidder to agree to a date and time may result in rejection of the Bidder’s Response. </w:t>
            </w:r>
          </w:p>
          <w:p w14:paraId="24125753" w14:textId="77777777" w:rsidR="005845A7" w:rsidRPr="005845A7" w:rsidRDefault="005845A7" w:rsidP="005845A7">
            <w:pPr>
              <w:widowControl w:val="0"/>
              <w:autoSpaceDE w:val="0"/>
              <w:autoSpaceDN w:val="0"/>
              <w:rPr>
                <w:rFonts w:ascii="Arial" w:eastAsia="Times New Roman" w:hAnsi="Arial" w:cs="Arial"/>
                <w:sz w:val="24"/>
                <w:szCs w:val="24"/>
              </w:rPr>
            </w:pPr>
          </w:p>
          <w:p w14:paraId="6EACE0CB" w14:textId="0D19DFC6" w:rsidR="005845A7" w:rsidRDefault="005845A7" w:rsidP="005845A7">
            <w:pPr>
              <w:widowControl w:val="0"/>
              <w:autoSpaceDE w:val="0"/>
              <w:autoSpaceDN w:val="0"/>
              <w:rPr>
                <w:rFonts w:ascii="Arial" w:eastAsia="Times New Roman" w:hAnsi="Arial" w:cs="Arial"/>
                <w:sz w:val="24"/>
                <w:szCs w:val="24"/>
              </w:rPr>
            </w:pPr>
            <w:r w:rsidRPr="005845A7">
              <w:rPr>
                <w:rFonts w:ascii="Arial" w:eastAsia="Times New Roman" w:hAnsi="Arial" w:cs="Arial"/>
                <w:sz w:val="24"/>
                <w:szCs w:val="24"/>
              </w:rPr>
              <w:t xml:space="preserve">Demonstrations will be limited to three (3) hours and will include a demonstration as well as a question and answer session. Demonstrations are tentatively expected to occur </w:t>
            </w:r>
            <w:r w:rsidRPr="005845A7">
              <w:rPr>
                <w:rFonts w:ascii="Arial" w:eastAsia="Times New Roman" w:hAnsi="Arial" w:cs="Arial"/>
                <w:b/>
                <w:bCs/>
                <w:sz w:val="24"/>
                <w:szCs w:val="24"/>
              </w:rPr>
              <w:t>during the week of February 7, 2022</w:t>
            </w:r>
            <w:r w:rsidRPr="005845A7">
              <w:rPr>
                <w:rFonts w:ascii="Arial" w:eastAsia="Times New Roman" w:hAnsi="Arial" w:cs="Arial"/>
                <w:sz w:val="24"/>
                <w:szCs w:val="24"/>
              </w:rPr>
              <w:t>. The schedule and location of the sessions will be arranged directly with the Bidders.</w:t>
            </w:r>
          </w:p>
          <w:p w14:paraId="34AA6B79" w14:textId="08E9D1CF" w:rsidR="005845A7" w:rsidRDefault="005845A7" w:rsidP="005845A7">
            <w:pPr>
              <w:widowControl w:val="0"/>
              <w:autoSpaceDE w:val="0"/>
              <w:autoSpaceDN w:val="0"/>
              <w:rPr>
                <w:rFonts w:ascii="Arial" w:eastAsia="Times New Roman" w:hAnsi="Arial" w:cs="Arial"/>
                <w:sz w:val="24"/>
                <w:szCs w:val="24"/>
              </w:rPr>
            </w:pPr>
          </w:p>
          <w:p w14:paraId="0DE9A40F" w14:textId="265EA0CC" w:rsidR="005845A7" w:rsidRPr="005845A7" w:rsidRDefault="005845A7" w:rsidP="005845A7">
            <w:pPr>
              <w:pStyle w:val="ListParagraph"/>
              <w:widowControl w:val="0"/>
              <w:numPr>
                <w:ilvl w:val="0"/>
                <w:numId w:val="2"/>
              </w:numPr>
              <w:autoSpaceDE w:val="0"/>
              <w:autoSpaceDN w:val="0"/>
              <w:rPr>
                <w:rFonts w:ascii="Arial" w:eastAsia="Times New Roman" w:hAnsi="Arial" w:cs="Arial"/>
                <w:b/>
                <w:bCs/>
                <w:sz w:val="24"/>
                <w:szCs w:val="24"/>
              </w:rPr>
            </w:pPr>
            <w:r>
              <w:rPr>
                <w:rFonts w:ascii="Arial" w:eastAsia="Times New Roman" w:hAnsi="Arial" w:cs="Arial"/>
                <w:sz w:val="24"/>
                <w:szCs w:val="24"/>
              </w:rPr>
              <w:t>Part III. E. Key Personnel Interviews is amended to read:</w:t>
            </w:r>
          </w:p>
          <w:p w14:paraId="174B7A7E" w14:textId="27453EFD" w:rsidR="005845A7" w:rsidRDefault="005845A7" w:rsidP="005845A7">
            <w:pPr>
              <w:widowControl w:val="0"/>
              <w:autoSpaceDE w:val="0"/>
              <w:autoSpaceDN w:val="0"/>
              <w:rPr>
                <w:rFonts w:ascii="Arial" w:eastAsia="Times New Roman" w:hAnsi="Arial" w:cs="Arial"/>
                <w:b/>
                <w:bCs/>
                <w:sz w:val="24"/>
                <w:szCs w:val="24"/>
              </w:rPr>
            </w:pPr>
          </w:p>
          <w:p w14:paraId="3F157689" w14:textId="77777777" w:rsidR="005845A7" w:rsidRPr="005845A7" w:rsidRDefault="005845A7" w:rsidP="005845A7">
            <w:pPr>
              <w:widowControl w:val="0"/>
              <w:autoSpaceDE w:val="0"/>
              <w:autoSpaceDN w:val="0"/>
              <w:rPr>
                <w:rFonts w:ascii="Arial" w:eastAsia="Times New Roman" w:hAnsi="Arial" w:cs="Arial"/>
                <w:sz w:val="24"/>
                <w:szCs w:val="24"/>
              </w:rPr>
            </w:pPr>
            <w:r w:rsidRPr="005845A7">
              <w:rPr>
                <w:rFonts w:ascii="Arial" w:eastAsia="Times New Roman" w:hAnsi="Arial" w:cs="Arial"/>
                <w:sz w:val="24"/>
                <w:szCs w:val="24"/>
              </w:rPr>
              <w:t>The State reserves the right to conduct interviews with any key personnel as part of the evaluation process. Based on the evaluation process outlined in Part V of this RFP, the Evaluation Committee will determine Bidders will participate in this component of the evaluation process.</w:t>
            </w:r>
          </w:p>
          <w:p w14:paraId="357136D8" w14:textId="77777777" w:rsidR="005845A7" w:rsidRPr="005845A7" w:rsidRDefault="005845A7" w:rsidP="005845A7">
            <w:pPr>
              <w:widowControl w:val="0"/>
              <w:autoSpaceDE w:val="0"/>
              <w:autoSpaceDN w:val="0"/>
              <w:rPr>
                <w:rFonts w:ascii="Arial" w:eastAsia="Times New Roman" w:hAnsi="Arial" w:cs="Arial"/>
                <w:sz w:val="24"/>
                <w:szCs w:val="24"/>
              </w:rPr>
            </w:pPr>
          </w:p>
          <w:p w14:paraId="5351C479" w14:textId="333D1E79" w:rsidR="005845A7" w:rsidRPr="005845A7" w:rsidRDefault="005845A7" w:rsidP="005845A7">
            <w:pPr>
              <w:widowControl w:val="0"/>
              <w:autoSpaceDE w:val="0"/>
              <w:autoSpaceDN w:val="0"/>
              <w:rPr>
                <w:rFonts w:ascii="Arial" w:eastAsia="Times New Roman" w:hAnsi="Arial" w:cs="Arial"/>
                <w:sz w:val="24"/>
                <w:szCs w:val="24"/>
              </w:rPr>
            </w:pPr>
            <w:r w:rsidRPr="005845A7">
              <w:rPr>
                <w:rFonts w:ascii="Arial" w:eastAsia="Times New Roman" w:hAnsi="Arial" w:cs="Arial"/>
                <w:sz w:val="24"/>
                <w:szCs w:val="24"/>
              </w:rPr>
              <w:t xml:space="preserve">Interviews are tentatively expected to occur </w:t>
            </w:r>
            <w:r>
              <w:rPr>
                <w:rFonts w:ascii="Arial" w:eastAsia="Times New Roman" w:hAnsi="Arial" w:cs="Arial"/>
                <w:b/>
                <w:bCs/>
                <w:sz w:val="24"/>
                <w:szCs w:val="24"/>
              </w:rPr>
              <w:t xml:space="preserve">during the week of February 7, 2022. </w:t>
            </w:r>
          </w:p>
          <w:p w14:paraId="44F38836" w14:textId="30A52427" w:rsidR="00B02C35" w:rsidRPr="00C118CB" w:rsidRDefault="00B02C35" w:rsidP="00B02C35">
            <w:pPr>
              <w:rPr>
                <w:rFonts w:ascii="Arial" w:hAnsi="Arial" w:cs="Arial"/>
                <w:sz w:val="24"/>
                <w:szCs w:val="24"/>
              </w:rPr>
            </w:pPr>
          </w:p>
        </w:tc>
      </w:tr>
      <w:tr w:rsidR="00B02C35" w:rsidRPr="00C118CB" w14:paraId="1B1391DD" w14:textId="77777777" w:rsidTr="00990843">
        <w:tc>
          <w:tcPr>
            <w:tcW w:w="10170" w:type="dxa"/>
            <w:gridSpan w:val="2"/>
          </w:tcPr>
          <w:p w14:paraId="71466FE4" w14:textId="77777777" w:rsidR="00B02C35" w:rsidRPr="00C118CB" w:rsidRDefault="00B02C35" w:rsidP="00B02C35">
            <w:pPr>
              <w:jc w:val="center"/>
              <w:rPr>
                <w:rFonts w:ascii="Arial" w:hAnsi="Arial" w:cs="Arial"/>
                <w:b/>
                <w:color w:val="000000"/>
                <w:sz w:val="24"/>
                <w:szCs w:val="24"/>
              </w:rPr>
            </w:pPr>
          </w:p>
          <w:p w14:paraId="363F8466" w14:textId="77777777" w:rsidR="00B02C35" w:rsidRPr="00C118CB" w:rsidRDefault="00B02C35" w:rsidP="00B02C35">
            <w:pPr>
              <w:jc w:val="center"/>
              <w:rPr>
                <w:rFonts w:ascii="Arial" w:hAnsi="Arial" w:cs="Arial"/>
                <w:b/>
                <w:color w:val="000000"/>
                <w:sz w:val="24"/>
                <w:szCs w:val="24"/>
              </w:rPr>
            </w:pPr>
            <w:r w:rsidRPr="00C118CB">
              <w:rPr>
                <w:rFonts w:ascii="Arial" w:hAnsi="Arial" w:cs="Arial"/>
                <w:b/>
                <w:color w:val="000000"/>
                <w:sz w:val="24"/>
                <w:szCs w:val="24"/>
              </w:rPr>
              <w:t>All other provisions and clauses of the RFP remain unchanged.</w:t>
            </w:r>
          </w:p>
          <w:p w14:paraId="3DC71F96" w14:textId="77777777" w:rsidR="00B02C35" w:rsidRPr="00C118CB" w:rsidRDefault="00B02C35" w:rsidP="00B02C35">
            <w:pPr>
              <w:rPr>
                <w:rFonts w:ascii="Arial" w:hAnsi="Arial" w:cs="Arial"/>
                <w:sz w:val="24"/>
                <w:szCs w:val="24"/>
              </w:rPr>
            </w:pPr>
          </w:p>
        </w:tc>
      </w:tr>
    </w:tbl>
    <w:p w14:paraId="58CF92FE" w14:textId="77777777" w:rsidR="00E25FC1" w:rsidRPr="00C118CB" w:rsidRDefault="00E25FC1">
      <w:pPr>
        <w:rPr>
          <w:rFonts w:ascii="Arial" w:hAnsi="Arial" w:cs="Arial"/>
        </w:rPr>
      </w:pPr>
    </w:p>
    <w:p w14:paraId="677E49F9" w14:textId="77777777" w:rsidR="00C118CB" w:rsidRPr="00C118CB" w:rsidRDefault="00C118CB">
      <w:pPr>
        <w:rPr>
          <w:rFonts w:ascii="Arial" w:hAnsi="Arial" w:cs="Arial"/>
        </w:rPr>
      </w:pPr>
    </w:p>
    <w:sectPr w:rsidR="00C118CB" w:rsidRPr="00C118C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6306F" w14:textId="77777777" w:rsidR="00E57CD1" w:rsidRDefault="00E57CD1" w:rsidP="009A0B7F">
      <w:pPr>
        <w:spacing w:after="0" w:line="240" w:lineRule="auto"/>
      </w:pPr>
      <w:r>
        <w:separator/>
      </w:r>
    </w:p>
  </w:endnote>
  <w:endnote w:type="continuationSeparator" w:id="0">
    <w:p w14:paraId="2EC7CB8E" w14:textId="77777777" w:rsidR="00E57CD1" w:rsidRDefault="00E57CD1"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F1050" w14:textId="77777777" w:rsidR="00E57CD1" w:rsidRDefault="00E57CD1" w:rsidP="009A0B7F">
      <w:pPr>
        <w:spacing w:after="0" w:line="240" w:lineRule="auto"/>
      </w:pPr>
      <w:r>
        <w:separator/>
      </w:r>
    </w:p>
  </w:footnote>
  <w:footnote w:type="continuationSeparator" w:id="0">
    <w:p w14:paraId="1E9C4137" w14:textId="77777777" w:rsidR="00E57CD1" w:rsidRDefault="00E57CD1" w:rsidP="009A0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00A0F"/>
    <w:multiLevelType w:val="hybridMultilevel"/>
    <w:tmpl w:val="E8D4A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F16D9"/>
    <w:multiLevelType w:val="hybridMultilevel"/>
    <w:tmpl w:val="C024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5E3DA1"/>
    <w:multiLevelType w:val="hybridMultilevel"/>
    <w:tmpl w:val="AB58FC4A"/>
    <w:lvl w:ilvl="0" w:tplc="4A48256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132246"/>
    <w:rsid w:val="00271B07"/>
    <w:rsid w:val="00284492"/>
    <w:rsid w:val="003A0ED9"/>
    <w:rsid w:val="003C664A"/>
    <w:rsid w:val="004F30B3"/>
    <w:rsid w:val="00521F49"/>
    <w:rsid w:val="005845A7"/>
    <w:rsid w:val="007351DF"/>
    <w:rsid w:val="0081650E"/>
    <w:rsid w:val="0088109F"/>
    <w:rsid w:val="008A3C2E"/>
    <w:rsid w:val="008C3A77"/>
    <w:rsid w:val="008D17F1"/>
    <w:rsid w:val="00990843"/>
    <w:rsid w:val="009A0B7F"/>
    <w:rsid w:val="00A834BA"/>
    <w:rsid w:val="00B02C35"/>
    <w:rsid w:val="00B531C0"/>
    <w:rsid w:val="00C118CB"/>
    <w:rsid w:val="00D60B3F"/>
    <w:rsid w:val="00D75239"/>
    <w:rsid w:val="00DA2A5D"/>
    <w:rsid w:val="00DE5EC6"/>
    <w:rsid w:val="00E1042E"/>
    <w:rsid w:val="00E25FC1"/>
    <w:rsid w:val="00E57CD1"/>
    <w:rsid w:val="00EC4A98"/>
    <w:rsid w:val="00FC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 w:type="paragraph" w:styleId="ListParagraph">
    <w:name w:val="List Paragraph"/>
    <w:basedOn w:val="Normal"/>
    <w:uiPriority w:val="34"/>
    <w:qFormat/>
    <w:rsid w:val="00A83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C21BB-F758-4A6F-BBE5-001D42F8123F}">
  <ds:schemaRefs>
    <ds:schemaRef ds:uri="http://schemas.microsoft.com/sharepoint/v3/contenttype/forms"/>
  </ds:schemaRefs>
</ds:datastoreItem>
</file>

<file path=customXml/itemProps2.xml><?xml version="1.0" encoding="utf-8"?>
<ds:datastoreItem xmlns:ds="http://schemas.openxmlformats.org/officeDocument/2006/customXml" ds:itemID="{A0186AC5-FA73-4FA0-8CBE-1318441292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427CB-68CE-4965-8983-B26F39827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Martin, Brandon</cp:lastModifiedBy>
  <cp:revision>3</cp:revision>
  <dcterms:created xsi:type="dcterms:W3CDTF">2021-12-06T20:18:00Z</dcterms:created>
  <dcterms:modified xsi:type="dcterms:W3CDTF">2021-12-06T20:33:00Z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ies>
</file>