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0C165254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RFP </w:t>
      </w:r>
      <w:r w:rsidRPr="00D35E09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AMENDMENT</w:t>
      </w:r>
      <w:r w:rsidR="008A3C2E" w:rsidRPr="00D35E09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# </w:t>
      </w:r>
      <w:r w:rsidR="00D35E09" w:rsidRPr="00D35E09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D35E09">
        <w:trPr>
          <w:trHeight w:val="413"/>
        </w:trPr>
        <w:tc>
          <w:tcPr>
            <w:tcW w:w="3600" w:type="dxa"/>
            <w:vAlign w:val="center"/>
          </w:tcPr>
          <w:p w14:paraId="3DACD094" w14:textId="77777777" w:rsidR="00B02C35" w:rsidRPr="00D35E09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E09">
              <w:rPr>
                <w:rFonts w:ascii="Arial" w:hAnsi="Arial" w:cs="Arial"/>
                <w:b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1CA293FF" w:rsidR="00B02C35" w:rsidRPr="00D35E09" w:rsidRDefault="00D35E09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D35E09">
              <w:rPr>
                <w:rFonts w:ascii="Arial" w:hAnsi="Arial" w:cs="Arial"/>
                <w:sz w:val="24"/>
                <w:szCs w:val="24"/>
              </w:rPr>
              <w:t xml:space="preserve">RFP 202102021 - </w:t>
            </w:r>
            <w:r w:rsidRPr="00D35E09">
              <w:rPr>
                <w:rFonts w:ascii="Arial" w:hAnsi="Arial" w:cs="Arial"/>
                <w:sz w:val="24"/>
                <w:szCs w:val="24"/>
              </w:rPr>
              <w:t>eProcurement Solutions and Services</w:t>
            </w:r>
          </w:p>
        </w:tc>
      </w:tr>
      <w:tr w:rsidR="00B531C0" w:rsidRPr="00C118CB" w14:paraId="3A667632" w14:textId="77777777" w:rsidTr="00D35E09">
        <w:trPr>
          <w:trHeight w:val="359"/>
        </w:trPr>
        <w:tc>
          <w:tcPr>
            <w:tcW w:w="3600" w:type="dxa"/>
            <w:vAlign w:val="center"/>
          </w:tcPr>
          <w:p w14:paraId="47622DD5" w14:textId="2DC8259D" w:rsidR="00B531C0" w:rsidRPr="00D35E09" w:rsidRDefault="00B531C0" w:rsidP="00B5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E09">
              <w:rPr>
                <w:rFonts w:ascii="Arial" w:hAnsi="Arial" w:cs="Arial"/>
                <w:b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6A465F7C" w:rsidR="00B531C0" w:rsidRPr="00D35E09" w:rsidRDefault="00D35E09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D35E09">
              <w:rPr>
                <w:rFonts w:ascii="Arial" w:hAnsi="Arial" w:cs="Arial"/>
                <w:sz w:val="24"/>
                <w:szCs w:val="24"/>
              </w:rPr>
              <w:t>DAFS</w:t>
            </w:r>
          </w:p>
        </w:tc>
      </w:tr>
      <w:tr w:rsidR="00B02C35" w:rsidRPr="00C118CB" w14:paraId="6AC79E99" w14:textId="77777777" w:rsidTr="00D35E09">
        <w:trPr>
          <w:trHeight w:val="377"/>
        </w:trPr>
        <w:tc>
          <w:tcPr>
            <w:tcW w:w="3600" w:type="dxa"/>
            <w:vAlign w:val="center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  <w:vAlign w:val="center"/>
          </w:tcPr>
          <w:p w14:paraId="53B53BE5" w14:textId="5B5ADDBD" w:rsidR="00B02C35" w:rsidRPr="00C118CB" w:rsidRDefault="00D35E09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5</w:t>
            </w:r>
            <w:r w:rsidRPr="00D35E0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, 2021</w:t>
            </w:r>
          </w:p>
        </w:tc>
      </w:tr>
      <w:tr w:rsidR="00B02C35" w:rsidRPr="00C118CB" w14:paraId="073513B1" w14:textId="77777777" w:rsidTr="00D35E09">
        <w:trPr>
          <w:trHeight w:val="377"/>
        </w:trPr>
        <w:tc>
          <w:tcPr>
            <w:tcW w:w="3600" w:type="dxa"/>
            <w:vAlign w:val="center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  <w:vAlign w:val="center"/>
          </w:tcPr>
          <w:p w14:paraId="4A5DAFFB" w14:textId="3C5DCF68" w:rsidR="00B02C35" w:rsidRPr="00C118CB" w:rsidRDefault="00D35E09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17</w:t>
            </w:r>
            <w:r w:rsidRPr="00D35E0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, 2021, </w:t>
            </w:r>
            <w:r w:rsidRPr="00D35E09">
              <w:rPr>
                <w:rFonts w:ascii="Arial" w:hAnsi="Arial" w:cs="Arial"/>
                <w:sz w:val="24"/>
                <w:szCs w:val="24"/>
              </w:rPr>
              <w:t>no later than 11:59 p.m., Eastern Time</w:t>
            </w:r>
          </w:p>
        </w:tc>
      </w:tr>
      <w:tr w:rsidR="00B02C35" w:rsidRPr="00C118CB" w14:paraId="0B7EB2CF" w14:textId="77777777" w:rsidTr="00D35E09">
        <w:trPr>
          <w:trHeight w:val="359"/>
        </w:trPr>
        <w:tc>
          <w:tcPr>
            <w:tcW w:w="3600" w:type="dxa"/>
            <w:vAlign w:val="center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D35E09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  <w:bookmarkStart w:id="0" w:name="_GoBack"/>
            <w:bookmarkEnd w:id="0"/>
          </w:p>
          <w:p w14:paraId="4A355004" w14:textId="645FF3AE" w:rsidR="00B02C3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1445A8" w14:textId="1CD26EB6" w:rsidR="00170A59" w:rsidRPr="00C118CB" w:rsidRDefault="00170A59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Change</w:t>
            </w:r>
          </w:p>
          <w:p w14:paraId="7A4B8191" w14:textId="061CC610" w:rsidR="00B02C35" w:rsidRPr="00C118CB" w:rsidRDefault="00170A59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Interested parties do not have to contact the RFP Coordinator to obtain Bidders’ Conference </w:t>
            </w:r>
            <w:r w:rsidR="00D35E09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ogin information as that information is now provided on the RFP 202102021 web</w:t>
            </w:r>
            <w:r w:rsidR="00D35E09">
              <w:rPr>
                <w:rFonts w:ascii="Arial" w:hAnsi="Arial" w:cs="Arial"/>
                <w:sz w:val="24"/>
                <w:szCs w:val="24"/>
              </w:rPr>
              <w:t>site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1" w:history="1">
              <w:r w:rsidRPr="0090098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https://www.maine.gov/dafs/bbm/procurementservices/vendors/rfps/NASPOeprocurement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B688E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E7E5A" w14:textId="30719645" w:rsidR="00B02C35" w:rsidRPr="00170A59" w:rsidRDefault="00170A59" w:rsidP="00B02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Clarification</w:t>
            </w:r>
          </w:p>
          <w:p w14:paraId="27320F46" w14:textId="0B82B5E8" w:rsidR="00B02C35" w:rsidRPr="00C118CB" w:rsidRDefault="00D35E09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Questions, and the responses to those questions, will be posted to the RFP website on an ongoing basis. A date will be provided on the website showing the last update to the Questions &amp; Answer Summary.</w:t>
            </w:r>
          </w:p>
          <w:p w14:paraId="4680BC5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170A59"/>
    <w:rsid w:val="00284492"/>
    <w:rsid w:val="003A0ED9"/>
    <w:rsid w:val="003C664A"/>
    <w:rsid w:val="004F30B3"/>
    <w:rsid w:val="00521F49"/>
    <w:rsid w:val="007351DF"/>
    <w:rsid w:val="0081650E"/>
    <w:rsid w:val="008A3C2E"/>
    <w:rsid w:val="008C3A77"/>
    <w:rsid w:val="008D17F1"/>
    <w:rsid w:val="00990843"/>
    <w:rsid w:val="009A0B7F"/>
    <w:rsid w:val="00B02C35"/>
    <w:rsid w:val="00B531C0"/>
    <w:rsid w:val="00C118CB"/>
    <w:rsid w:val="00D35E09"/>
    <w:rsid w:val="00D60B3F"/>
    <w:rsid w:val="00DA2A5D"/>
    <w:rsid w:val="00DE5EC6"/>
    <w:rsid w:val="00E1042E"/>
    <w:rsid w:val="00E25FC1"/>
    <w:rsid w:val="00E4093D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ine.gov/dafs/bbm/procurementservices/vendors/rfps/NASPOeprocuremen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7FB2B66C09443B97B852A6C18F87B" ma:contentTypeVersion="12" ma:contentTypeDescription="Create a new document." ma:contentTypeScope="" ma:versionID="0402492e5702bf247138beeded6a211e">
  <xsd:schema xmlns:xsd="http://www.w3.org/2001/XMLSchema" xmlns:xs="http://www.w3.org/2001/XMLSchema" xmlns:p="http://schemas.microsoft.com/office/2006/metadata/properties" xmlns:ns3="c133e0ff-ae9a-4795-b30f-5261738d8165" xmlns:ns4="9e9776d6-ad80-428e-8110-5e5d6697da65" targetNamespace="http://schemas.microsoft.com/office/2006/metadata/properties" ma:root="true" ma:fieldsID="3c35da9262309254e6293bad1b8b406b" ns3:_="" ns4:_="">
    <xsd:import namespace="c133e0ff-ae9a-4795-b30f-5261738d8165"/>
    <xsd:import namespace="9e9776d6-ad80-428e-8110-5e5d6697d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3e0ff-ae9a-4795-b30f-5261738d8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776d6-ad80-428e-8110-5e5d6697d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C2C1B-086B-49A4-A5B9-F05CCB956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3e0ff-ae9a-4795-b30f-5261738d8165"/>
    <ds:schemaRef ds:uri="9e9776d6-ad80-428e-8110-5e5d6697d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E9FC5-C129-4481-BD93-02AF8CE7A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F80F7-497B-47D0-B8C8-55E2106C4931}">
  <ds:schemaRefs>
    <ds:schemaRef ds:uri="http://purl.org/dc/terms/"/>
    <ds:schemaRef ds:uri="http://schemas.openxmlformats.org/package/2006/metadata/core-properties"/>
    <ds:schemaRef ds:uri="c133e0ff-ae9a-4795-b30f-5261738d816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9776d6-ad80-428e-8110-5e5d6697da6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Lewis, Chad</cp:lastModifiedBy>
  <cp:revision>3</cp:revision>
  <dcterms:created xsi:type="dcterms:W3CDTF">2021-04-05T14:35:00Z</dcterms:created>
  <dcterms:modified xsi:type="dcterms:W3CDTF">2021-04-05T14:48:00Z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0x010100C997FB2B66C09443B97B852A6C18F87B</vt:lpwstr>
  </property>
</Properties>
</file>