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C90FD" w14:textId="77777777" w:rsidR="00CF1201" w:rsidRDefault="00CF1201" w:rsidP="003B01C3">
      <w:pPr>
        <w:pStyle w:val="DefaultText"/>
        <w:widowControl/>
        <w:jc w:val="center"/>
        <w:rPr>
          <w:rStyle w:val="InitialStyle"/>
          <w:b/>
          <w:bCs/>
          <w:sz w:val="32"/>
          <w:szCs w:val="32"/>
        </w:rPr>
      </w:pPr>
      <w:r>
        <w:rPr>
          <w:rStyle w:val="InitialStyle"/>
          <w:b/>
          <w:bCs/>
          <w:sz w:val="32"/>
          <w:szCs w:val="32"/>
        </w:rPr>
        <w:t xml:space="preserve">STATE OF </w:t>
      </w:r>
      <w:r w:rsidRPr="00AD76E9">
        <w:rPr>
          <w:rStyle w:val="InitialStyle"/>
          <w:b/>
          <w:bCs/>
          <w:sz w:val="32"/>
          <w:szCs w:val="32"/>
        </w:rPr>
        <w:t xml:space="preserve">MAINE </w:t>
      </w:r>
    </w:p>
    <w:p w14:paraId="6EF33517" w14:textId="050DA902" w:rsidR="00CF1201" w:rsidRPr="00AD76E9" w:rsidRDefault="00C4334F" w:rsidP="003B01C3">
      <w:pPr>
        <w:pStyle w:val="DefaultText"/>
        <w:widowControl/>
        <w:jc w:val="center"/>
        <w:rPr>
          <w:rStyle w:val="InitialStyle"/>
          <w:b/>
          <w:bCs/>
          <w:sz w:val="32"/>
          <w:szCs w:val="32"/>
        </w:rPr>
      </w:pPr>
      <w:r>
        <w:rPr>
          <w:rStyle w:val="InitialStyle"/>
          <w:b/>
          <w:bCs/>
          <w:sz w:val="32"/>
          <w:szCs w:val="32"/>
        </w:rPr>
        <w:t>Department of</w:t>
      </w:r>
      <w:r w:rsidR="00CF1201" w:rsidRPr="00AD76E9">
        <w:rPr>
          <w:rStyle w:val="InitialStyle"/>
          <w:b/>
          <w:bCs/>
          <w:sz w:val="32"/>
          <w:szCs w:val="32"/>
        </w:rPr>
        <w:t xml:space="preserve"> </w:t>
      </w:r>
      <w:r w:rsidR="00EC665A" w:rsidRPr="00EC665A">
        <w:rPr>
          <w:rStyle w:val="InitialStyle"/>
          <w:b/>
          <w:bCs/>
          <w:sz w:val="32"/>
          <w:szCs w:val="32"/>
        </w:rPr>
        <w:t>Administrative and Financial Services</w:t>
      </w:r>
    </w:p>
    <w:p w14:paraId="0348A4E0" w14:textId="62EA7B55" w:rsidR="00C51738" w:rsidRPr="00EC665A" w:rsidRDefault="00EC665A" w:rsidP="003B01C3">
      <w:pPr>
        <w:jc w:val="center"/>
        <w:rPr>
          <w:rStyle w:val="InitialStyle"/>
          <w:bCs/>
          <w:i/>
          <w:sz w:val="28"/>
          <w:szCs w:val="28"/>
        </w:rPr>
      </w:pPr>
      <w:r w:rsidRPr="00EC665A">
        <w:rPr>
          <w:rStyle w:val="InitialStyle"/>
          <w:bCs/>
          <w:i/>
          <w:sz w:val="28"/>
          <w:szCs w:val="28"/>
        </w:rPr>
        <w:t>Maine Revenue Services / Property Tax Division</w:t>
      </w:r>
    </w:p>
    <w:p w14:paraId="14E9E00C" w14:textId="77777777" w:rsidR="009353B6" w:rsidRPr="009353B6" w:rsidRDefault="009353B6" w:rsidP="003B01C3">
      <w:pPr>
        <w:jc w:val="center"/>
        <w:rPr>
          <w:rStyle w:val="InitialStyle"/>
          <w:bCs/>
          <w:color w:val="FF0000"/>
          <w:sz w:val="28"/>
          <w:szCs w:val="28"/>
        </w:rPr>
      </w:pPr>
    </w:p>
    <w:p w14:paraId="6B44E874" w14:textId="77777777" w:rsidR="00CF1201" w:rsidRPr="00E67458" w:rsidRDefault="00652CFB" w:rsidP="003B01C3">
      <w:pPr>
        <w:jc w:val="center"/>
        <w:rPr>
          <w:rStyle w:val="InitialStyle"/>
          <w:bCs/>
          <w:color w:val="FF0000"/>
          <w:sz w:val="24"/>
          <w:szCs w:val="24"/>
        </w:rPr>
      </w:pPr>
      <w:r>
        <w:rPr>
          <w:bCs/>
          <w:noProof/>
          <w:color w:val="FF0000"/>
          <w:sz w:val="24"/>
          <w:szCs w:val="24"/>
        </w:rPr>
        <w:drawing>
          <wp:anchor distT="0" distB="0" distL="114300" distR="114300" simplePos="0" relativeHeight="251658240" behindDoc="0" locked="0" layoutInCell="1" allowOverlap="1" wp14:anchorId="0530884A" wp14:editId="31E9350F">
            <wp:simplePos x="0" y="0"/>
            <wp:positionH relativeFrom="column">
              <wp:posOffset>1942465</wp:posOffset>
            </wp:positionH>
            <wp:positionV relativeFrom="paragraph">
              <wp:posOffset>29210</wp:posOffset>
            </wp:positionV>
            <wp:extent cx="2770505" cy="3535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14:sizeRelH relativeFrom="page">
              <wp14:pctWidth>0</wp14:pctWidth>
            </wp14:sizeRelH>
            <wp14:sizeRelV relativeFrom="page">
              <wp14:pctHeight>0</wp14:pctHeight>
            </wp14:sizeRelV>
          </wp:anchor>
        </w:drawing>
      </w:r>
    </w:p>
    <w:p w14:paraId="4D968E8B" w14:textId="77777777" w:rsidR="00325F83" w:rsidRPr="00E67458" w:rsidRDefault="00325F83" w:rsidP="003B01C3">
      <w:pPr>
        <w:jc w:val="center"/>
        <w:rPr>
          <w:rStyle w:val="InitialStyle"/>
          <w:bCs/>
          <w:color w:val="FF0000"/>
          <w:sz w:val="24"/>
          <w:szCs w:val="24"/>
        </w:rPr>
      </w:pPr>
    </w:p>
    <w:p w14:paraId="23E7539F" w14:textId="77777777" w:rsidR="00652CFB" w:rsidRDefault="00652CFB" w:rsidP="003B01C3">
      <w:pPr>
        <w:jc w:val="center"/>
        <w:rPr>
          <w:rStyle w:val="InitialStyle"/>
          <w:b/>
          <w:bCs/>
          <w:color w:val="000000" w:themeColor="text1"/>
          <w:sz w:val="32"/>
          <w:szCs w:val="32"/>
        </w:rPr>
      </w:pPr>
    </w:p>
    <w:p w14:paraId="7C7FCE87" w14:textId="77777777" w:rsidR="00652CFB" w:rsidRDefault="00652CFB" w:rsidP="003B01C3">
      <w:pPr>
        <w:jc w:val="center"/>
        <w:rPr>
          <w:rStyle w:val="InitialStyle"/>
          <w:b/>
          <w:bCs/>
          <w:color w:val="000000" w:themeColor="text1"/>
          <w:sz w:val="32"/>
          <w:szCs w:val="32"/>
        </w:rPr>
      </w:pPr>
    </w:p>
    <w:p w14:paraId="4E231418" w14:textId="77777777" w:rsidR="00652CFB" w:rsidRDefault="00652CFB" w:rsidP="003B01C3">
      <w:pPr>
        <w:jc w:val="center"/>
        <w:rPr>
          <w:rStyle w:val="InitialStyle"/>
          <w:b/>
          <w:bCs/>
          <w:color w:val="000000" w:themeColor="text1"/>
          <w:sz w:val="32"/>
          <w:szCs w:val="32"/>
        </w:rPr>
      </w:pPr>
    </w:p>
    <w:p w14:paraId="32C6AAB8" w14:textId="77777777" w:rsidR="00652CFB" w:rsidRDefault="00652CFB" w:rsidP="003B01C3">
      <w:pPr>
        <w:jc w:val="center"/>
        <w:rPr>
          <w:rStyle w:val="InitialStyle"/>
          <w:b/>
          <w:bCs/>
          <w:color w:val="000000" w:themeColor="text1"/>
          <w:sz w:val="32"/>
          <w:szCs w:val="32"/>
        </w:rPr>
      </w:pPr>
    </w:p>
    <w:p w14:paraId="0A90320F" w14:textId="77777777" w:rsidR="00652CFB" w:rsidRDefault="00652CFB" w:rsidP="003B01C3">
      <w:pPr>
        <w:jc w:val="center"/>
        <w:rPr>
          <w:rStyle w:val="InitialStyle"/>
          <w:b/>
          <w:bCs/>
          <w:color w:val="000000" w:themeColor="text1"/>
          <w:sz w:val="32"/>
          <w:szCs w:val="32"/>
        </w:rPr>
      </w:pPr>
    </w:p>
    <w:p w14:paraId="58DD1B6D" w14:textId="77777777" w:rsidR="00652CFB" w:rsidRDefault="00652CFB" w:rsidP="003B01C3">
      <w:pPr>
        <w:jc w:val="center"/>
        <w:rPr>
          <w:rStyle w:val="InitialStyle"/>
          <w:b/>
          <w:bCs/>
          <w:color w:val="000000" w:themeColor="text1"/>
          <w:sz w:val="32"/>
          <w:szCs w:val="32"/>
        </w:rPr>
      </w:pPr>
    </w:p>
    <w:p w14:paraId="3572045B" w14:textId="77777777" w:rsidR="00652CFB" w:rsidRDefault="00652CFB" w:rsidP="003B01C3">
      <w:pPr>
        <w:jc w:val="center"/>
        <w:rPr>
          <w:rStyle w:val="InitialStyle"/>
          <w:b/>
          <w:bCs/>
          <w:color w:val="000000" w:themeColor="text1"/>
          <w:sz w:val="32"/>
          <w:szCs w:val="32"/>
        </w:rPr>
      </w:pPr>
    </w:p>
    <w:p w14:paraId="721DF624" w14:textId="77777777" w:rsidR="00652CFB" w:rsidRDefault="00652CFB" w:rsidP="003B01C3">
      <w:pPr>
        <w:jc w:val="center"/>
        <w:rPr>
          <w:rStyle w:val="InitialStyle"/>
          <w:b/>
          <w:bCs/>
          <w:color w:val="000000" w:themeColor="text1"/>
          <w:sz w:val="32"/>
          <w:szCs w:val="32"/>
        </w:rPr>
      </w:pPr>
    </w:p>
    <w:p w14:paraId="0278B02E" w14:textId="77777777" w:rsidR="00652CFB" w:rsidRDefault="00652CFB" w:rsidP="003B01C3">
      <w:pPr>
        <w:jc w:val="center"/>
        <w:rPr>
          <w:rStyle w:val="InitialStyle"/>
          <w:b/>
          <w:bCs/>
          <w:color w:val="000000" w:themeColor="text1"/>
          <w:sz w:val="32"/>
          <w:szCs w:val="32"/>
        </w:rPr>
      </w:pPr>
    </w:p>
    <w:p w14:paraId="6B0B73CE" w14:textId="77777777" w:rsidR="00652CFB" w:rsidRDefault="00652CFB" w:rsidP="003B01C3">
      <w:pPr>
        <w:jc w:val="center"/>
        <w:rPr>
          <w:rStyle w:val="InitialStyle"/>
          <w:b/>
          <w:bCs/>
          <w:color w:val="000000" w:themeColor="text1"/>
          <w:sz w:val="32"/>
          <w:szCs w:val="32"/>
        </w:rPr>
      </w:pPr>
    </w:p>
    <w:p w14:paraId="31668E4A" w14:textId="77777777" w:rsidR="00652CFB" w:rsidRDefault="00652CFB" w:rsidP="003B01C3">
      <w:pPr>
        <w:jc w:val="center"/>
        <w:rPr>
          <w:rStyle w:val="InitialStyle"/>
          <w:b/>
          <w:bCs/>
          <w:color w:val="000000" w:themeColor="text1"/>
          <w:sz w:val="32"/>
          <w:szCs w:val="32"/>
        </w:rPr>
      </w:pPr>
    </w:p>
    <w:p w14:paraId="466D7F61" w14:textId="77777777" w:rsidR="00652CFB" w:rsidRDefault="00652CFB" w:rsidP="003B01C3">
      <w:pPr>
        <w:jc w:val="center"/>
        <w:rPr>
          <w:rStyle w:val="InitialStyle"/>
          <w:b/>
          <w:bCs/>
          <w:color w:val="000000" w:themeColor="text1"/>
          <w:sz w:val="32"/>
          <w:szCs w:val="32"/>
        </w:rPr>
      </w:pPr>
    </w:p>
    <w:p w14:paraId="71BC858D" w14:textId="77777777" w:rsidR="00652CFB" w:rsidRDefault="00652CFB" w:rsidP="003B01C3">
      <w:pPr>
        <w:jc w:val="center"/>
        <w:rPr>
          <w:rStyle w:val="InitialStyle"/>
          <w:b/>
          <w:bCs/>
          <w:color w:val="000000" w:themeColor="text1"/>
          <w:sz w:val="32"/>
          <w:szCs w:val="32"/>
        </w:rPr>
      </w:pPr>
    </w:p>
    <w:p w14:paraId="685C5FD7" w14:textId="77777777" w:rsidR="00652CFB" w:rsidRDefault="00652CFB" w:rsidP="003B01C3">
      <w:pPr>
        <w:jc w:val="center"/>
        <w:rPr>
          <w:rStyle w:val="InitialStyle"/>
          <w:b/>
          <w:bCs/>
          <w:color w:val="000000" w:themeColor="text1"/>
          <w:sz w:val="32"/>
          <w:szCs w:val="32"/>
        </w:rPr>
      </w:pPr>
    </w:p>
    <w:p w14:paraId="3AD5B16B" w14:textId="77777777" w:rsidR="00652CFB" w:rsidRPr="009353B6" w:rsidRDefault="00652CFB" w:rsidP="003B01C3">
      <w:pPr>
        <w:jc w:val="center"/>
        <w:rPr>
          <w:rStyle w:val="InitialStyle"/>
          <w:b/>
          <w:bCs/>
          <w:color w:val="000000" w:themeColor="text1"/>
          <w:sz w:val="28"/>
          <w:szCs w:val="28"/>
        </w:rPr>
      </w:pPr>
    </w:p>
    <w:p w14:paraId="33042871" w14:textId="77777777" w:rsidR="00325F83" w:rsidRPr="00832BC7" w:rsidRDefault="00325F83" w:rsidP="003B01C3">
      <w:pPr>
        <w:jc w:val="center"/>
        <w:rPr>
          <w:rStyle w:val="InitialStyle"/>
          <w:b/>
          <w:bCs/>
          <w:color w:val="000000" w:themeColor="text1"/>
          <w:sz w:val="32"/>
          <w:szCs w:val="32"/>
        </w:rPr>
      </w:pPr>
      <w:r>
        <w:rPr>
          <w:rStyle w:val="InitialStyle"/>
          <w:b/>
          <w:bCs/>
          <w:color w:val="000000" w:themeColor="text1"/>
          <w:sz w:val="32"/>
          <w:szCs w:val="32"/>
        </w:rPr>
        <w:t>REQUEST FOR INFORMATION</w:t>
      </w:r>
    </w:p>
    <w:p w14:paraId="41905755" w14:textId="77777777" w:rsidR="00325F83" w:rsidRPr="00E67458" w:rsidRDefault="00325F83" w:rsidP="003B01C3">
      <w:pPr>
        <w:jc w:val="center"/>
        <w:rPr>
          <w:rStyle w:val="InitialStyle"/>
          <w:bCs/>
          <w:color w:val="FF0000"/>
          <w:sz w:val="24"/>
          <w:szCs w:val="24"/>
        </w:rPr>
      </w:pPr>
    </w:p>
    <w:p w14:paraId="59734160" w14:textId="48179D32" w:rsidR="00832BC7" w:rsidRPr="00C4334F" w:rsidRDefault="00EA1F51" w:rsidP="003B01C3">
      <w:pPr>
        <w:jc w:val="center"/>
        <w:rPr>
          <w:rStyle w:val="InitialStyle"/>
          <w:bCs/>
          <w:color w:val="FF0000"/>
          <w:sz w:val="32"/>
          <w:szCs w:val="32"/>
        </w:rPr>
      </w:pPr>
      <w:r w:rsidRPr="00C4334F">
        <w:rPr>
          <w:rStyle w:val="InitialStyle"/>
          <w:b/>
          <w:bCs/>
          <w:color w:val="000000" w:themeColor="text1"/>
          <w:sz w:val="32"/>
          <w:szCs w:val="32"/>
        </w:rPr>
        <w:t>RFI</w:t>
      </w:r>
      <w:r w:rsidR="007A6B6A">
        <w:rPr>
          <w:rStyle w:val="InitialStyle"/>
          <w:b/>
          <w:bCs/>
          <w:color w:val="000000" w:themeColor="text1"/>
          <w:sz w:val="32"/>
          <w:szCs w:val="32"/>
        </w:rPr>
        <w:t>#201808162</w:t>
      </w:r>
    </w:p>
    <w:p w14:paraId="359FF67D" w14:textId="77777777" w:rsidR="00832BC7" w:rsidRPr="00E67458" w:rsidRDefault="00832BC7" w:rsidP="003B01C3">
      <w:pPr>
        <w:jc w:val="center"/>
        <w:rPr>
          <w:rStyle w:val="InitialStyle"/>
          <w:bCs/>
          <w:color w:val="FF0000"/>
          <w:sz w:val="24"/>
          <w:szCs w:val="24"/>
        </w:rPr>
      </w:pPr>
    </w:p>
    <w:p w14:paraId="5218F029" w14:textId="2297C929" w:rsidR="00EC665A" w:rsidRPr="00AA2D37" w:rsidRDefault="000F547F" w:rsidP="00EC665A">
      <w:pPr>
        <w:pStyle w:val="DefaultText"/>
        <w:widowControl/>
        <w:jc w:val="center"/>
        <w:rPr>
          <w:rStyle w:val="InitialStyle"/>
          <w:b/>
          <w:bCs/>
          <w:sz w:val="32"/>
          <w:szCs w:val="32"/>
          <w:u w:val="single"/>
        </w:rPr>
      </w:pPr>
      <w:r w:rsidRPr="00AA2D37">
        <w:rPr>
          <w:rStyle w:val="InitialStyle"/>
          <w:b/>
          <w:bCs/>
          <w:sz w:val="32"/>
          <w:szCs w:val="32"/>
          <w:u w:val="single"/>
        </w:rPr>
        <w:t>Computer-Assisted Mass Appraisal Application</w:t>
      </w:r>
    </w:p>
    <w:p w14:paraId="603A6E92" w14:textId="77777777" w:rsidR="00832BC7" w:rsidRPr="00E67458" w:rsidRDefault="00832BC7" w:rsidP="003B01C3">
      <w:pPr>
        <w:jc w:val="center"/>
        <w:rPr>
          <w:sz w:val="24"/>
          <w:szCs w:val="24"/>
        </w:rPr>
      </w:pPr>
    </w:p>
    <w:tbl>
      <w:tblPr>
        <w:tblW w:w="10260" w:type="dxa"/>
        <w:tblInd w:w="19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70"/>
        <w:gridCol w:w="8190"/>
      </w:tblGrid>
      <w:tr w:rsidR="00652CFB" w:rsidRPr="00652CFB" w14:paraId="563FE4F7" w14:textId="77777777" w:rsidTr="00652CFB">
        <w:trPr>
          <w:trHeight w:val="1257"/>
        </w:trPr>
        <w:tc>
          <w:tcPr>
            <w:tcW w:w="2070"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3CB0C20A" w14:textId="77777777" w:rsidR="00652CFB" w:rsidRPr="00652CFB" w:rsidRDefault="00652CFB" w:rsidP="00652CFB">
            <w:pPr>
              <w:widowControl/>
              <w:autoSpaceDE/>
              <w:rPr>
                <w:rFonts w:eastAsia="Calibri"/>
                <w:b/>
                <w:sz w:val="28"/>
                <w:szCs w:val="28"/>
              </w:rPr>
            </w:pPr>
            <w:r>
              <w:rPr>
                <w:rFonts w:eastAsia="Calibri"/>
                <w:b/>
                <w:sz w:val="28"/>
                <w:szCs w:val="28"/>
              </w:rPr>
              <w:t>RFI</w:t>
            </w:r>
            <w:r w:rsidRPr="00652CFB">
              <w:rPr>
                <w:rFonts w:eastAsia="Calibri"/>
                <w:b/>
                <w:sz w:val="28"/>
                <w:szCs w:val="28"/>
              </w:rPr>
              <w:t xml:space="preserve"> Coordinator</w:t>
            </w:r>
          </w:p>
        </w:tc>
        <w:tc>
          <w:tcPr>
            <w:tcW w:w="8190" w:type="dxa"/>
            <w:tcBorders>
              <w:top w:val="double" w:sz="4" w:space="0" w:color="auto"/>
              <w:left w:val="double" w:sz="4" w:space="0" w:color="auto"/>
              <w:bottom w:val="double" w:sz="4" w:space="0" w:color="auto"/>
              <w:right w:val="double" w:sz="4" w:space="0" w:color="auto"/>
            </w:tcBorders>
            <w:vAlign w:val="center"/>
            <w:hideMark/>
          </w:tcPr>
          <w:p w14:paraId="6410BBCB" w14:textId="77777777" w:rsidR="00652CFB" w:rsidRPr="00652CFB" w:rsidRDefault="00652CFB" w:rsidP="00652CFB">
            <w:pPr>
              <w:widowControl/>
              <w:autoSpaceDE/>
              <w:rPr>
                <w:rFonts w:eastAsia="Calibri"/>
                <w:sz w:val="24"/>
                <w:szCs w:val="24"/>
              </w:rPr>
            </w:pPr>
            <w:r w:rsidRPr="00652CFB">
              <w:rPr>
                <w:rFonts w:eastAsia="Calibri"/>
                <w:i/>
                <w:sz w:val="24"/>
                <w:szCs w:val="24"/>
              </w:rPr>
              <w:t xml:space="preserve">All </w:t>
            </w:r>
            <w:r>
              <w:rPr>
                <w:rFonts w:eastAsia="Calibri"/>
                <w:i/>
                <w:sz w:val="24"/>
                <w:szCs w:val="24"/>
              </w:rPr>
              <w:t>communication regarding this RFI</w:t>
            </w:r>
            <w:r w:rsidRPr="00652CFB">
              <w:rPr>
                <w:rFonts w:eastAsia="Calibri"/>
                <w:i/>
                <w:sz w:val="24"/>
                <w:szCs w:val="24"/>
              </w:rPr>
              <w:t xml:space="preserve"> </w:t>
            </w:r>
            <w:r w:rsidRPr="00652CFB">
              <w:rPr>
                <w:rFonts w:eastAsia="Calibri"/>
                <w:i/>
                <w:sz w:val="24"/>
                <w:szCs w:val="24"/>
                <w:u w:val="single"/>
              </w:rPr>
              <w:t>must</w:t>
            </w:r>
            <w:r>
              <w:rPr>
                <w:rFonts w:eastAsia="Calibri"/>
                <w:i/>
                <w:sz w:val="24"/>
                <w:szCs w:val="24"/>
              </w:rPr>
              <w:t xml:space="preserve"> be made through the RFI</w:t>
            </w:r>
            <w:r w:rsidRPr="00652CFB">
              <w:rPr>
                <w:rFonts w:eastAsia="Calibri"/>
                <w:i/>
                <w:sz w:val="24"/>
                <w:szCs w:val="24"/>
              </w:rPr>
              <w:t xml:space="preserve"> Coordinator identified below</w:t>
            </w:r>
            <w:r w:rsidRPr="00652CFB">
              <w:rPr>
                <w:rFonts w:eastAsia="Calibri"/>
                <w:sz w:val="24"/>
                <w:szCs w:val="24"/>
              </w:rPr>
              <w:t>.</w:t>
            </w:r>
          </w:p>
          <w:p w14:paraId="7101437E" w14:textId="2C724419" w:rsidR="00652CFB" w:rsidRPr="00652CFB" w:rsidRDefault="00652CFB" w:rsidP="00652CFB">
            <w:pPr>
              <w:widowControl/>
              <w:autoSpaceDE/>
              <w:rPr>
                <w:rFonts w:eastAsia="Calibri"/>
                <w:sz w:val="24"/>
                <w:szCs w:val="24"/>
              </w:rPr>
            </w:pPr>
            <w:r w:rsidRPr="00652CFB">
              <w:rPr>
                <w:rFonts w:eastAsia="Calibri"/>
                <w:b/>
                <w:sz w:val="24"/>
                <w:szCs w:val="24"/>
                <w:u w:val="single"/>
              </w:rPr>
              <w:t>Name</w:t>
            </w:r>
            <w:r w:rsidRPr="00EC665A">
              <w:rPr>
                <w:rFonts w:eastAsia="Calibri"/>
                <w:b/>
                <w:sz w:val="24"/>
                <w:szCs w:val="24"/>
              </w:rPr>
              <w:t>:</w:t>
            </w:r>
            <w:r w:rsidRPr="00EC665A">
              <w:rPr>
                <w:rFonts w:eastAsia="Calibri"/>
                <w:sz w:val="24"/>
                <w:szCs w:val="24"/>
              </w:rPr>
              <w:t xml:space="preserve"> </w:t>
            </w:r>
            <w:r w:rsidR="00EC665A" w:rsidRPr="00EC665A">
              <w:rPr>
                <w:rFonts w:eastAsia="Calibri"/>
                <w:sz w:val="24"/>
                <w:szCs w:val="24"/>
              </w:rPr>
              <w:t>Justin L. Poirier</w:t>
            </w:r>
            <w:r w:rsidRPr="00EC665A">
              <w:rPr>
                <w:rFonts w:eastAsia="Calibri"/>
                <w:sz w:val="24"/>
                <w:szCs w:val="24"/>
              </w:rPr>
              <w:t xml:space="preserve"> </w:t>
            </w:r>
            <w:r w:rsidRPr="00652CFB">
              <w:rPr>
                <w:rFonts w:eastAsia="Calibri"/>
                <w:b/>
                <w:sz w:val="24"/>
                <w:szCs w:val="24"/>
                <w:u w:val="single"/>
              </w:rPr>
              <w:t>Title</w:t>
            </w:r>
            <w:r w:rsidRPr="00652CFB">
              <w:rPr>
                <w:rFonts w:eastAsia="Calibri"/>
                <w:b/>
                <w:sz w:val="24"/>
                <w:szCs w:val="24"/>
              </w:rPr>
              <w:t>:</w:t>
            </w:r>
            <w:r w:rsidRPr="00652CFB">
              <w:rPr>
                <w:rFonts w:eastAsia="Calibri"/>
                <w:sz w:val="24"/>
                <w:szCs w:val="24"/>
              </w:rPr>
              <w:t xml:space="preserve"> </w:t>
            </w:r>
            <w:r w:rsidR="00EC665A" w:rsidRPr="00EC665A">
              <w:rPr>
                <w:rFonts w:eastAsia="Calibri"/>
                <w:sz w:val="24"/>
                <w:szCs w:val="24"/>
              </w:rPr>
              <w:t>Director, Property Tax Division</w:t>
            </w:r>
          </w:p>
          <w:p w14:paraId="5887366D" w14:textId="47250358" w:rsidR="00652CFB" w:rsidRPr="00652CFB" w:rsidRDefault="00652CFB" w:rsidP="00652CFB">
            <w:pPr>
              <w:widowControl/>
              <w:autoSpaceDE/>
              <w:rPr>
                <w:rFonts w:eastAsia="Calibri"/>
                <w:sz w:val="24"/>
                <w:szCs w:val="24"/>
              </w:rPr>
            </w:pPr>
            <w:r w:rsidRPr="00652CFB">
              <w:rPr>
                <w:rFonts w:eastAsia="Calibri"/>
                <w:b/>
                <w:sz w:val="24"/>
                <w:szCs w:val="24"/>
                <w:u w:val="single"/>
              </w:rPr>
              <w:t>Contact Information</w:t>
            </w:r>
            <w:r w:rsidRPr="00652CFB">
              <w:rPr>
                <w:rFonts w:eastAsia="Calibri"/>
                <w:b/>
                <w:sz w:val="24"/>
                <w:szCs w:val="24"/>
              </w:rPr>
              <w:t>:</w:t>
            </w:r>
            <w:r w:rsidRPr="00652CFB">
              <w:rPr>
                <w:rFonts w:eastAsia="Calibri"/>
                <w:sz w:val="24"/>
                <w:szCs w:val="24"/>
              </w:rPr>
              <w:t xml:space="preserve"> </w:t>
            </w:r>
            <w:hyperlink r:id="rId9" w:history="1">
              <w:r w:rsidR="00AA2D37" w:rsidRPr="00744E70">
                <w:rPr>
                  <w:rStyle w:val="Hyperlink"/>
                  <w:rFonts w:eastAsia="Calibri"/>
                  <w:sz w:val="24"/>
                  <w:szCs w:val="24"/>
                </w:rPr>
                <w:t>justin.l.poirier@maine.gov</w:t>
              </w:r>
            </w:hyperlink>
            <w:r w:rsidR="00AA2D37">
              <w:rPr>
                <w:rFonts w:eastAsia="Calibri"/>
                <w:sz w:val="24"/>
                <w:szCs w:val="24"/>
              </w:rPr>
              <w:t xml:space="preserve"> </w:t>
            </w:r>
          </w:p>
        </w:tc>
      </w:tr>
      <w:tr w:rsidR="00652CFB" w:rsidRPr="00652CFB" w14:paraId="2E6237B2" w14:textId="77777777" w:rsidTr="00652CFB">
        <w:trPr>
          <w:trHeight w:val="771"/>
        </w:trPr>
        <w:tc>
          <w:tcPr>
            <w:tcW w:w="2070"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5F1FE05A" w14:textId="77777777" w:rsidR="00652CFB" w:rsidRPr="00652CFB" w:rsidRDefault="00652CFB" w:rsidP="00652CFB">
            <w:pPr>
              <w:widowControl/>
              <w:autoSpaceDE/>
              <w:rPr>
                <w:rFonts w:eastAsia="Calibri"/>
                <w:b/>
                <w:sz w:val="28"/>
                <w:szCs w:val="28"/>
              </w:rPr>
            </w:pPr>
            <w:r w:rsidRPr="00652CFB">
              <w:rPr>
                <w:rFonts w:eastAsia="Calibri"/>
                <w:b/>
                <w:sz w:val="28"/>
                <w:szCs w:val="28"/>
              </w:rPr>
              <w:t>Submitted Questions Due</w:t>
            </w:r>
          </w:p>
        </w:tc>
        <w:tc>
          <w:tcPr>
            <w:tcW w:w="8190" w:type="dxa"/>
            <w:tcBorders>
              <w:top w:val="double" w:sz="4" w:space="0" w:color="auto"/>
              <w:left w:val="double" w:sz="4" w:space="0" w:color="auto"/>
              <w:bottom w:val="double" w:sz="4" w:space="0" w:color="auto"/>
              <w:right w:val="double" w:sz="4" w:space="0" w:color="auto"/>
            </w:tcBorders>
            <w:vAlign w:val="center"/>
            <w:hideMark/>
          </w:tcPr>
          <w:p w14:paraId="64EED8A0" w14:textId="77777777" w:rsidR="00652CFB" w:rsidRPr="00652CFB" w:rsidRDefault="00652CFB" w:rsidP="00652CFB">
            <w:pPr>
              <w:widowControl/>
              <w:autoSpaceDE/>
              <w:rPr>
                <w:rFonts w:eastAsia="Calibri"/>
                <w:sz w:val="24"/>
                <w:szCs w:val="24"/>
              </w:rPr>
            </w:pPr>
            <w:r w:rsidRPr="00652CFB">
              <w:rPr>
                <w:rFonts w:eastAsia="Calibri"/>
                <w:i/>
                <w:sz w:val="24"/>
                <w:szCs w:val="24"/>
              </w:rPr>
              <w:t xml:space="preserve">All questions </w:t>
            </w:r>
            <w:r w:rsidRPr="00652CFB">
              <w:rPr>
                <w:rFonts w:eastAsia="Calibri"/>
                <w:i/>
                <w:sz w:val="24"/>
                <w:szCs w:val="24"/>
                <w:u w:val="single"/>
              </w:rPr>
              <w:t>must</w:t>
            </w:r>
            <w:r>
              <w:rPr>
                <w:rFonts w:eastAsia="Calibri"/>
                <w:i/>
                <w:sz w:val="24"/>
                <w:szCs w:val="24"/>
              </w:rPr>
              <w:t xml:space="preserve"> be submitted to the RFI</w:t>
            </w:r>
            <w:r w:rsidRPr="00652CFB">
              <w:rPr>
                <w:rFonts w:eastAsia="Calibri"/>
                <w:i/>
                <w:sz w:val="24"/>
                <w:szCs w:val="24"/>
              </w:rPr>
              <w:t xml:space="preserve"> Coordinator identified above by:</w:t>
            </w:r>
          </w:p>
          <w:p w14:paraId="39F95C99" w14:textId="11C194EF" w:rsidR="00652CFB" w:rsidRPr="00652CFB" w:rsidRDefault="00652CFB" w:rsidP="00652CFB">
            <w:pPr>
              <w:widowControl/>
              <w:autoSpaceDE/>
              <w:rPr>
                <w:rFonts w:eastAsia="Calibri"/>
                <w:sz w:val="24"/>
                <w:szCs w:val="24"/>
              </w:rPr>
            </w:pPr>
            <w:r w:rsidRPr="00652CFB">
              <w:rPr>
                <w:rFonts w:eastAsia="Calibri"/>
                <w:b/>
                <w:sz w:val="24"/>
                <w:szCs w:val="24"/>
                <w:u w:val="single"/>
              </w:rPr>
              <w:t>Date</w:t>
            </w:r>
            <w:r w:rsidRPr="00652CFB">
              <w:rPr>
                <w:rFonts w:eastAsia="Calibri"/>
                <w:b/>
                <w:sz w:val="24"/>
                <w:szCs w:val="24"/>
              </w:rPr>
              <w:t>:</w:t>
            </w:r>
            <w:r w:rsidRPr="00652CFB">
              <w:rPr>
                <w:rFonts w:eastAsia="Calibri"/>
                <w:sz w:val="24"/>
                <w:szCs w:val="24"/>
              </w:rPr>
              <w:t xml:space="preserve"> </w:t>
            </w:r>
            <w:r w:rsidR="007A6B6A" w:rsidRPr="007A6B6A">
              <w:rPr>
                <w:rFonts w:eastAsia="Calibri"/>
                <w:sz w:val="24"/>
                <w:szCs w:val="24"/>
              </w:rPr>
              <w:t>August 28, 2018</w:t>
            </w:r>
            <w:r w:rsidRPr="007A6B6A">
              <w:rPr>
                <w:rFonts w:eastAsia="Calibri"/>
                <w:sz w:val="24"/>
                <w:szCs w:val="24"/>
              </w:rPr>
              <w:t xml:space="preserve">, no later </w:t>
            </w:r>
            <w:r w:rsidRPr="00652CFB">
              <w:rPr>
                <w:rFonts w:eastAsia="Calibri"/>
                <w:sz w:val="24"/>
                <w:szCs w:val="24"/>
              </w:rPr>
              <w:t>than 5:00 p.m., local time</w:t>
            </w:r>
          </w:p>
        </w:tc>
      </w:tr>
      <w:tr w:rsidR="00652CFB" w:rsidRPr="00652CFB" w14:paraId="3E80B1E7" w14:textId="77777777" w:rsidTr="00652CFB">
        <w:trPr>
          <w:trHeight w:val="789"/>
        </w:trPr>
        <w:tc>
          <w:tcPr>
            <w:tcW w:w="2070"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08FF608A" w14:textId="77777777" w:rsidR="00652CFB" w:rsidRPr="00652CFB" w:rsidRDefault="00652CFB" w:rsidP="00652CFB">
            <w:pPr>
              <w:widowControl/>
              <w:autoSpaceDE/>
              <w:rPr>
                <w:rFonts w:eastAsia="Calibri"/>
                <w:b/>
                <w:sz w:val="28"/>
                <w:szCs w:val="28"/>
              </w:rPr>
            </w:pPr>
            <w:r>
              <w:rPr>
                <w:rFonts w:eastAsia="Calibri"/>
                <w:b/>
                <w:sz w:val="28"/>
                <w:szCs w:val="28"/>
              </w:rPr>
              <w:t xml:space="preserve">Response </w:t>
            </w:r>
            <w:r w:rsidRPr="00652CFB">
              <w:rPr>
                <w:rFonts w:eastAsia="Calibri"/>
                <w:b/>
                <w:sz w:val="28"/>
                <w:szCs w:val="28"/>
              </w:rPr>
              <w:t>Submission</w:t>
            </w:r>
          </w:p>
        </w:tc>
        <w:tc>
          <w:tcPr>
            <w:tcW w:w="8190" w:type="dxa"/>
            <w:tcBorders>
              <w:top w:val="double" w:sz="4" w:space="0" w:color="auto"/>
              <w:left w:val="double" w:sz="4" w:space="0" w:color="auto"/>
              <w:bottom w:val="double" w:sz="4" w:space="0" w:color="auto"/>
              <w:right w:val="double" w:sz="4" w:space="0" w:color="auto"/>
            </w:tcBorders>
            <w:vAlign w:val="center"/>
            <w:hideMark/>
          </w:tcPr>
          <w:p w14:paraId="48273C70" w14:textId="49E22522" w:rsidR="00652CFB" w:rsidRPr="00652CFB" w:rsidRDefault="00652CFB" w:rsidP="00652CFB">
            <w:pPr>
              <w:widowControl/>
              <w:autoSpaceDE/>
              <w:rPr>
                <w:rFonts w:eastAsia="Calibri"/>
                <w:sz w:val="24"/>
                <w:szCs w:val="24"/>
              </w:rPr>
            </w:pPr>
            <w:r w:rsidRPr="00652CFB">
              <w:rPr>
                <w:rFonts w:eastAsia="Calibri"/>
                <w:b/>
                <w:sz w:val="24"/>
                <w:szCs w:val="24"/>
                <w:u w:val="single"/>
              </w:rPr>
              <w:t>Submission Deadline</w:t>
            </w:r>
            <w:r w:rsidRPr="007A6B6A">
              <w:rPr>
                <w:rFonts w:eastAsia="Calibri"/>
                <w:b/>
                <w:sz w:val="24"/>
                <w:szCs w:val="24"/>
              </w:rPr>
              <w:t>:</w:t>
            </w:r>
            <w:r w:rsidRPr="007A6B6A">
              <w:rPr>
                <w:rFonts w:eastAsia="Calibri"/>
                <w:sz w:val="24"/>
                <w:szCs w:val="24"/>
              </w:rPr>
              <w:t xml:space="preserve"> </w:t>
            </w:r>
            <w:r w:rsidR="007A6B6A" w:rsidRPr="007A6B6A">
              <w:rPr>
                <w:rFonts w:eastAsia="Calibri"/>
                <w:sz w:val="24"/>
                <w:szCs w:val="24"/>
              </w:rPr>
              <w:t>September 18, 2018</w:t>
            </w:r>
            <w:r w:rsidRPr="007A6B6A">
              <w:rPr>
                <w:rFonts w:eastAsia="Calibri"/>
                <w:sz w:val="24"/>
                <w:szCs w:val="24"/>
              </w:rPr>
              <w:t xml:space="preserve">, no later than </w:t>
            </w:r>
            <w:r>
              <w:rPr>
                <w:rFonts w:eastAsia="Calibri"/>
                <w:sz w:val="24"/>
                <w:szCs w:val="24"/>
              </w:rPr>
              <w:t>5</w:t>
            </w:r>
            <w:r w:rsidRPr="00652CFB">
              <w:rPr>
                <w:rFonts w:eastAsia="Calibri"/>
                <w:sz w:val="24"/>
                <w:szCs w:val="24"/>
              </w:rPr>
              <w:t>:00 p.m., local time</w:t>
            </w:r>
          </w:p>
          <w:p w14:paraId="24467845" w14:textId="26B2BF39" w:rsidR="00652CFB" w:rsidRPr="00652CFB" w:rsidRDefault="00652CFB" w:rsidP="00652CFB">
            <w:pPr>
              <w:widowControl/>
              <w:tabs>
                <w:tab w:val="left" w:pos="2131"/>
              </w:tabs>
              <w:rPr>
                <w:rFonts w:eastAsia="Calibri"/>
                <w:sz w:val="24"/>
                <w:szCs w:val="24"/>
              </w:rPr>
            </w:pPr>
            <w:r>
              <w:rPr>
                <w:rFonts w:eastAsia="Calibri"/>
                <w:b/>
                <w:sz w:val="24"/>
                <w:szCs w:val="24"/>
                <w:u w:val="single"/>
              </w:rPr>
              <w:t>Submit to</w:t>
            </w:r>
            <w:r w:rsidRPr="00652CFB">
              <w:rPr>
                <w:rFonts w:eastAsia="Calibri"/>
                <w:b/>
                <w:sz w:val="24"/>
                <w:szCs w:val="24"/>
              </w:rPr>
              <w:t xml:space="preserve">: </w:t>
            </w:r>
            <w:hyperlink r:id="rId10" w:history="1">
              <w:r w:rsidR="00CF7565" w:rsidRPr="0056303B">
                <w:rPr>
                  <w:rStyle w:val="Hyperlink"/>
                  <w:rFonts w:eastAsia="Calibri"/>
                  <w:sz w:val="24"/>
                  <w:szCs w:val="24"/>
                </w:rPr>
                <w:t>justin.l.poirier@maine.gov</w:t>
              </w:r>
            </w:hyperlink>
          </w:p>
        </w:tc>
      </w:tr>
    </w:tbl>
    <w:p w14:paraId="260AD182" w14:textId="77777777" w:rsidR="00EC665A" w:rsidRDefault="00EC665A" w:rsidP="00652CFB">
      <w:pPr>
        <w:pStyle w:val="TOCHeading"/>
        <w:spacing w:before="0" w:line="240" w:lineRule="auto"/>
        <w:jc w:val="center"/>
        <w:rPr>
          <w:rFonts w:ascii="Times New Roman" w:hAnsi="Times New Roman"/>
          <w:color w:val="auto"/>
          <w:sz w:val="24"/>
          <w:szCs w:val="24"/>
        </w:rPr>
      </w:pPr>
    </w:p>
    <w:p w14:paraId="423A30C8" w14:textId="77777777" w:rsidR="00EC665A" w:rsidRDefault="00EC665A" w:rsidP="00652CFB">
      <w:pPr>
        <w:pStyle w:val="TOCHeading"/>
        <w:spacing w:before="0" w:line="240" w:lineRule="auto"/>
        <w:jc w:val="center"/>
        <w:rPr>
          <w:rFonts w:ascii="Times New Roman" w:hAnsi="Times New Roman"/>
          <w:color w:val="auto"/>
          <w:sz w:val="24"/>
          <w:szCs w:val="24"/>
        </w:rPr>
      </w:pPr>
    </w:p>
    <w:p w14:paraId="6A35C5A7" w14:textId="564F7B4E" w:rsidR="00373803" w:rsidRPr="009E1C53" w:rsidRDefault="00325F83" w:rsidP="00652CFB">
      <w:pPr>
        <w:pStyle w:val="TOCHeading"/>
        <w:spacing w:before="0" w:line="240" w:lineRule="auto"/>
        <w:jc w:val="center"/>
        <w:rPr>
          <w:rFonts w:ascii="Times New Roman" w:hAnsi="Times New Roman"/>
          <w:color w:val="auto"/>
          <w:sz w:val="24"/>
          <w:szCs w:val="24"/>
        </w:rPr>
      </w:pPr>
      <w:r w:rsidRPr="009E1C53">
        <w:rPr>
          <w:rFonts w:ascii="Times New Roman" w:hAnsi="Times New Roman"/>
          <w:color w:val="auto"/>
          <w:sz w:val="24"/>
          <w:szCs w:val="24"/>
        </w:rPr>
        <w:t>T</w:t>
      </w:r>
      <w:r w:rsidR="00373803" w:rsidRPr="009E1C53">
        <w:rPr>
          <w:rFonts w:ascii="Times New Roman" w:hAnsi="Times New Roman"/>
          <w:color w:val="auto"/>
          <w:sz w:val="24"/>
          <w:szCs w:val="24"/>
        </w:rPr>
        <w:t>ABLE OF CONTENTS</w:t>
      </w:r>
    </w:p>
    <w:p w14:paraId="2BEC9699" w14:textId="0F5203FA" w:rsidR="00373803" w:rsidRDefault="00373803" w:rsidP="003B01C3">
      <w:pPr>
        <w:rPr>
          <w:sz w:val="24"/>
          <w:szCs w:val="24"/>
          <w:lang w:eastAsia="ja-JP"/>
        </w:rPr>
      </w:pPr>
    </w:p>
    <w:p w14:paraId="586F5766" w14:textId="0BCE51C4" w:rsidR="00A27514" w:rsidRDefault="00A27514" w:rsidP="003B01C3">
      <w:pPr>
        <w:rPr>
          <w:sz w:val="24"/>
          <w:szCs w:val="24"/>
          <w:lang w:eastAsia="ja-JP"/>
        </w:rPr>
      </w:pPr>
    </w:p>
    <w:p w14:paraId="0523963C" w14:textId="477D9BEE" w:rsidR="00A27514" w:rsidRDefault="00A27514" w:rsidP="003B01C3">
      <w:pPr>
        <w:rPr>
          <w:sz w:val="24"/>
          <w:szCs w:val="24"/>
          <w:lang w:eastAsia="ja-JP"/>
        </w:rPr>
      </w:pPr>
    </w:p>
    <w:p w14:paraId="651DAE61" w14:textId="77777777" w:rsidR="00A27514" w:rsidRDefault="00A27514" w:rsidP="00A27514">
      <w:pPr>
        <w:rPr>
          <w:b/>
          <w:sz w:val="24"/>
          <w:szCs w:val="24"/>
          <w:lang w:eastAsia="ja-JP"/>
        </w:rPr>
      </w:pPr>
      <w:r>
        <w:rPr>
          <w:b/>
          <w:sz w:val="24"/>
          <w:szCs w:val="24"/>
          <w:lang w:eastAsia="ja-JP"/>
        </w:rPr>
        <w:tab/>
      </w:r>
    </w:p>
    <w:p w14:paraId="3EB7AEBB" w14:textId="6DEB49A7" w:rsidR="00A27514" w:rsidRPr="00F455EC" w:rsidRDefault="00A27514" w:rsidP="00A27514">
      <w:pPr>
        <w:rPr>
          <w:b/>
          <w:sz w:val="24"/>
          <w:szCs w:val="24"/>
          <w:lang w:eastAsia="ja-JP"/>
        </w:rPr>
      </w:pPr>
      <w:r>
        <w:rPr>
          <w:b/>
          <w:sz w:val="24"/>
          <w:szCs w:val="24"/>
          <w:lang w:eastAsia="ja-JP"/>
        </w:rPr>
        <w:t>DEFINITIONS/ACRONYMS</w:t>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sidR="00DC10D8">
        <w:rPr>
          <w:b/>
          <w:sz w:val="24"/>
          <w:szCs w:val="24"/>
          <w:lang w:eastAsia="ja-JP"/>
        </w:rPr>
        <w:t>3</w:t>
      </w:r>
    </w:p>
    <w:p w14:paraId="27B72090" w14:textId="77777777" w:rsidR="00A27514" w:rsidRPr="00F455EC" w:rsidRDefault="00A27514" w:rsidP="00A27514">
      <w:pPr>
        <w:rPr>
          <w:b/>
          <w:sz w:val="24"/>
          <w:szCs w:val="24"/>
          <w:lang w:eastAsia="ja-JP"/>
        </w:rPr>
      </w:pPr>
    </w:p>
    <w:p w14:paraId="37690BFB" w14:textId="7F3E032C" w:rsidR="00A27514" w:rsidRDefault="00A27514" w:rsidP="00A27514">
      <w:pPr>
        <w:rPr>
          <w:b/>
          <w:sz w:val="24"/>
          <w:szCs w:val="24"/>
          <w:lang w:eastAsia="ja-JP"/>
        </w:rPr>
      </w:pPr>
      <w:r w:rsidRPr="00F455EC">
        <w:rPr>
          <w:b/>
          <w:sz w:val="24"/>
          <w:szCs w:val="24"/>
          <w:lang w:eastAsia="ja-JP"/>
        </w:rPr>
        <w:t>PART I INTRODUCTION</w:t>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sidR="00DC10D8">
        <w:rPr>
          <w:b/>
          <w:sz w:val="24"/>
          <w:szCs w:val="24"/>
          <w:lang w:eastAsia="ja-JP"/>
        </w:rPr>
        <w:t>4</w:t>
      </w:r>
    </w:p>
    <w:p w14:paraId="53FD6397" w14:textId="77777777" w:rsidR="00A27514" w:rsidRDefault="00A27514" w:rsidP="00A27514">
      <w:pPr>
        <w:rPr>
          <w:b/>
          <w:sz w:val="24"/>
          <w:szCs w:val="24"/>
          <w:lang w:eastAsia="ja-JP"/>
        </w:rPr>
      </w:pPr>
    </w:p>
    <w:p w14:paraId="3AE275AB" w14:textId="77777777" w:rsidR="00A27514" w:rsidRPr="005D314F" w:rsidRDefault="00A27514" w:rsidP="00A27514">
      <w:pPr>
        <w:pStyle w:val="ListParagraph"/>
        <w:numPr>
          <w:ilvl w:val="0"/>
          <w:numId w:val="27"/>
        </w:numPr>
        <w:rPr>
          <w:sz w:val="24"/>
          <w:szCs w:val="24"/>
          <w:lang w:eastAsia="ja-JP"/>
        </w:rPr>
      </w:pPr>
      <w:r w:rsidRPr="005D314F">
        <w:rPr>
          <w:sz w:val="24"/>
          <w:szCs w:val="24"/>
          <w:lang w:eastAsia="ja-JP"/>
        </w:rPr>
        <w:t>Purpose and Background</w:t>
      </w:r>
    </w:p>
    <w:p w14:paraId="1CC8E47C" w14:textId="77777777" w:rsidR="00A27514" w:rsidRPr="005D314F" w:rsidRDefault="00A27514" w:rsidP="00A27514">
      <w:pPr>
        <w:pStyle w:val="ListParagraph"/>
        <w:numPr>
          <w:ilvl w:val="0"/>
          <w:numId w:val="27"/>
        </w:numPr>
        <w:rPr>
          <w:sz w:val="24"/>
          <w:szCs w:val="24"/>
          <w:lang w:eastAsia="ja-JP"/>
        </w:rPr>
      </w:pPr>
      <w:r w:rsidRPr="005D314F">
        <w:rPr>
          <w:sz w:val="24"/>
          <w:szCs w:val="24"/>
          <w:lang w:eastAsia="ja-JP"/>
        </w:rPr>
        <w:t>General Provisions</w:t>
      </w:r>
    </w:p>
    <w:p w14:paraId="61F227D6" w14:textId="77777777" w:rsidR="00A27514" w:rsidRDefault="00A27514" w:rsidP="00A27514">
      <w:pPr>
        <w:pStyle w:val="ListParagraph"/>
        <w:rPr>
          <w:b/>
          <w:sz w:val="24"/>
          <w:szCs w:val="24"/>
          <w:lang w:eastAsia="ja-JP"/>
        </w:rPr>
      </w:pPr>
    </w:p>
    <w:p w14:paraId="21EF1ED3" w14:textId="77777777" w:rsidR="00A27514" w:rsidRDefault="00A27514" w:rsidP="00A27514">
      <w:pPr>
        <w:rPr>
          <w:b/>
          <w:sz w:val="24"/>
          <w:szCs w:val="24"/>
          <w:lang w:eastAsia="ja-JP"/>
        </w:rPr>
      </w:pPr>
      <w:r w:rsidRPr="00F455EC">
        <w:rPr>
          <w:b/>
          <w:sz w:val="24"/>
          <w:szCs w:val="24"/>
          <w:lang w:eastAsia="ja-JP"/>
        </w:rPr>
        <w:t>PART II INFORMATION SOUGHT</w:t>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t>6</w:t>
      </w:r>
    </w:p>
    <w:p w14:paraId="6D7E5593" w14:textId="77777777" w:rsidR="00A27514" w:rsidRDefault="00A27514" w:rsidP="00A27514">
      <w:pPr>
        <w:rPr>
          <w:b/>
          <w:sz w:val="24"/>
          <w:szCs w:val="24"/>
          <w:lang w:eastAsia="ja-JP"/>
        </w:rPr>
      </w:pPr>
    </w:p>
    <w:p w14:paraId="22A5C8D6" w14:textId="118F951B" w:rsidR="00A27514" w:rsidRPr="005D314F" w:rsidRDefault="00DC10D8" w:rsidP="00A27514">
      <w:pPr>
        <w:pStyle w:val="ListParagraph"/>
        <w:numPr>
          <w:ilvl w:val="0"/>
          <w:numId w:val="28"/>
        </w:numPr>
        <w:rPr>
          <w:sz w:val="24"/>
          <w:szCs w:val="24"/>
          <w:lang w:eastAsia="ja-JP"/>
        </w:rPr>
      </w:pPr>
      <w:r>
        <w:rPr>
          <w:sz w:val="24"/>
          <w:szCs w:val="24"/>
          <w:lang w:eastAsia="ja-JP"/>
        </w:rPr>
        <w:t>System Features</w:t>
      </w:r>
    </w:p>
    <w:p w14:paraId="4D168AE4" w14:textId="6F5D7E06" w:rsidR="00A27514" w:rsidRPr="005D314F" w:rsidRDefault="00DC10D8" w:rsidP="00A27514">
      <w:pPr>
        <w:pStyle w:val="ListParagraph"/>
        <w:numPr>
          <w:ilvl w:val="0"/>
          <w:numId w:val="28"/>
        </w:numPr>
        <w:rPr>
          <w:sz w:val="24"/>
          <w:szCs w:val="24"/>
          <w:lang w:eastAsia="ja-JP"/>
        </w:rPr>
      </w:pPr>
      <w:r>
        <w:rPr>
          <w:sz w:val="24"/>
          <w:szCs w:val="24"/>
          <w:lang w:eastAsia="ja-JP"/>
        </w:rPr>
        <w:t>Vendor Support Services</w:t>
      </w:r>
    </w:p>
    <w:p w14:paraId="74DB1BCD" w14:textId="4ABD2175" w:rsidR="00A27514" w:rsidRPr="005D314F" w:rsidRDefault="00DC10D8" w:rsidP="00A27514">
      <w:pPr>
        <w:pStyle w:val="ListParagraph"/>
        <w:numPr>
          <w:ilvl w:val="0"/>
          <w:numId w:val="28"/>
        </w:numPr>
        <w:rPr>
          <w:sz w:val="24"/>
          <w:szCs w:val="24"/>
          <w:lang w:eastAsia="ja-JP"/>
        </w:rPr>
      </w:pPr>
      <w:r>
        <w:rPr>
          <w:sz w:val="24"/>
          <w:szCs w:val="24"/>
          <w:lang w:eastAsia="ja-JP"/>
        </w:rPr>
        <w:t>Other</w:t>
      </w:r>
    </w:p>
    <w:p w14:paraId="14C6728C" w14:textId="77777777" w:rsidR="00A27514" w:rsidRDefault="00A27514" w:rsidP="00A27514">
      <w:pPr>
        <w:rPr>
          <w:b/>
          <w:sz w:val="24"/>
          <w:szCs w:val="24"/>
          <w:lang w:eastAsia="ja-JP"/>
        </w:rPr>
      </w:pPr>
    </w:p>
    <w:p w14:paraId="1C252E11" w14:textId="77777777" w:rsidR="00A27514" w:rsidRDefault="00A27514" w:rsidP="00A27514">
      <w:pPr>
        <w:rPr>
          <w:b/>
          <w:sz w:val="24"/>
          <w:szCs w:val="24"/>
          <w:lang w:eastAsia="ja-JP"/>
        </w:rPr>
      </w:pPr>
      <w:r>
        <w:rPr>
          <w:b/>
          <w:sz w:val="24"/>
          <w:szCs w:val="24"/>
          <w:lang w:eastAsia="ja-JP"/>
        </w:rPr>
        <w:t>PART III KEY RFI PROCESSES AND EVENTS</w:t>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t>8</w:t>
      </w:r>
    </w:p>
    <w:p w14:paraId="59650769" w14:textId="77777777" w:rsidR="00A27514" w:rsidRDefault="00A27514" w:rsidP="00A27514">
      <w:pPr>
        <w:rPr>
          <w:b/>
          <w:sz w:val="24"/>
          <w:szCs w:val="24"/>
          <w:lang w:eastAsia="ja-JP"/>
        </w:rPr>
      </w:pPr>
    </w:p>
    <w:p w14:paraId="13DA1AB1" w14:textId="77777777" w:rsidR="00A27514" w:rsidRPr="005D314F" w:rsidRDefault="00A27514" w:rsidP="00A27514">
      <w:pPr>
        <w:pStyle w:val="ListParagraph"/>
        <w:numPr>
          <w:ilvl w:val="0"/>
          <w:numId w:val="29"/>
        </w:numPr>
        <w:rPr>
          <w:sz w:val="24"/>
          <w:szCs w:val="24"/>
          <w:lang w:eastAsia="ja-JP"/>
        </w:rPr>
      </w:pPr>
      <w:r w:rsidRPr="005D314F">
        <w:rPr>
          <w:sz w:val="24"/>
          <w:szCs w:val="24"/>
          <w:lang w:eastAsia="ja-JP"/>
        </w:rPr>
        <w:t>Questions</w:t>
      </w:r>
    </w:p>
    <w:p w14:paraId="313EC015" w14:textId="77777777" w:rsidR="00A27514" w:rsidRPr="005D314F" w:rsidRDefault="00A27514" w:rsidP="00A27514">
      <w:pPr>
        <w:pStyle w:val="ListParagraph"/>
        <w:numPr>
          <w:ilvl w:val="0"/>
          <w:numId w:val="29"/>
        </w:numPr>
        <w:rPr>
          <w:sz w:val="24"/>
          <w:szCs w:val="24"/>
          <w:lang w:eastAsia="ja-JP"/>
        </w:rPr>
      </w:pPr>
      <w:r w:rsidRPr="005D314F">
        <w:rPr>
          <w:sz w:val="24"/>
          <w:szCs w:val="24"/>
          <w:lang w:eastAsia="ja-JP"/>
        </w:rPr>
        <w:t>Submitting the Response</w:t>
      </w:r>
    </w:p>
    <w:p w14:paraId="4F5BBFEB" w14:textId="77777777" w:rsidR="00A27514" w:rsidRDefault="00A27514" w:rsidP="00A27514">
      <w:pPr>
        <w:rPr>
          <w:b/>
          <w:sz w:val="24"/>
          <w:szCs w:val="24"/>
          <w:lang w:eastAsia="ja-JP"/>
        </w:rPr>
      </w:pPr>
    </w:p>
    <w:p w14:paraId="0DDE6F7E" w14:textId="6E0BD25B" w:rsidR="00A27514" w:rsidRDefault="00A27514" w:rsidP="00A27514">
      <w:pPr>
        <w:rPr>
          <w:b/>
          <w:sz w:val="24"/>
          <w:szCs w:val="24"/>
          <w:lang w:eastAsia="ja-JP"/>
        </w:rPr>
      </w:pPr>
      <w:r>
        <w:rPr>
          <w:b/>
          <w:sz w:val="24"/>
          <w:szCs w:val="24"/>
          <w:lang w:eastAsia="ja-JP"/>
        </w:rPr>
        <w:t>PART</w:t>
      </w:r>
      <w:r w:rsidR="00DC10D8">
        <w:rPr>
          <w:b/>
          <w:sz w:val="24"/>
          <w:szCs w:val="24"/>
          <w:lang w:eastAsia="ja-JP"/>
        </w:rPr>
        <w:t xml:space="preserve"> IV SUBMISSION REQUIREMENTS</w:t>
      </w:r>
      <w:r w:rsidR="00DC10D8">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r>
      <w:r>
        <w:rPr>
          <w:b/>
          <w:sz w:val="24"/>
          <w:szCs w:val="24"/>
          <w:lang w:eastAsia="ja-JP"/>
        </w:rPr>
        <w:tab/>
        <w:t>9</w:t>
      </w:r>
    </w:p>
    <w:p w14:paraId="3170275B" w14:textId="578C9963" w:rsidR="00DC10D8" w:rsidRDefault="00DC10D8" w:rsidP="00DC10D8">
      <w:pPr>
        <w:rPr>
          <w:b/>
          <w:sz w:val="24"/>
          <w:szCs w:val="24"/>
          <w:lang w:eastAsia="ja-JP"/>
        </w:rPr>
      </w:pPr>
    </w:p>
    <w:p w14:paraId="47E540AF" w14:textId="14B60A87" w:rsidR="00DC10D8" w:rsidRPr="00DC10D8" w:rsidRDefault="00DC10D8" w:rsidP="00DC10D8">
      <w:pPr>
        <w:pStyle w:val="ListParagraph"/>
        <w:numPr>
          <w:ilvl w:val="0"/>
          <w:numId w:val="31"/>
        </w:numPr>
        <w:rPr>
          <w:sz w:val="24"/>
          <w:szCs w:val="24"/>
          <w:lang w:eastAsia="ja-JP"/>
        </w:rPr>
      </w:pPr>
      <w:r w:rsidRPr="00DC10D8">
        <w:rPr>
          <w:sz w:val="24"/>
          <w:szCs w:val="24"/>
          <w:lang w:eastAsia="ja-JP"/>
        </w:rPr>
        <w:t>Response Format</w:t>
      </w:r>
    </w:p>
    <w:p w14:paraId="26BE96F7" w14:textId="5E111239" w:rsidR="00DC10D8" w:rsidRPr="00DC10D8" w:rsidRDefault="00DC10D8" w:rsidP="00DC10D8">
      <w:pPr>
        <w:pStyle w:val="ListParagraph"/>
        <w:numPr>
          <w:ilvl w:val="0"/>
          <w:numId w:val="31"/>
        </w:numPr>
        <w:rPr>
          <w:sz w:val="24"/>
          <w:szCs w:val="24"/>
          <w:lang w:eastAsia="ja-JP"/>
        </w:rPr>
      </w:pPr>
      <w:r w:rsidRPr="00DC10D8">
        <w:rPr>
          <w:sz w:val="24"/>
          <w:szCs w:val="24"/>
          <w:lang w:eastAsia="ja-JP"/>
        </w:rPr>
        <w:t>Response Content</w:t>
      </w:r>
    </w:p>
    <w:p w14:paraId="2967F570" w14:textId="77777777" w:rsidR="00A27514" w:rsidRPr="005D314F" w:rsidRDefault="00A27514" w:rsidP="00A27514">
      <w:pPr>
        <w:rPr>
          <w:b/>
          <w:sz w:val="24"/>
          <w:szCs w:val="24"/>
          <w:lang w:eastAsia="ja-JP"/>
        </w:rPr>
      </w:pPr>
    </w:p>
    <w:p w14:paraId="6C2F54BA" w14:textId="4C90A6F0" w:rsidR="00DC10D8" w:rsidRDefault="00A27514" w:rsidP="00A27514">
      <w:pPr>
        <w:rPr>
          <w:b/>
          <w:sz w:val="24"/>
          <w:szCs w:val="24"/>
          <w:lang w:eastAsia="ja-JP"/>
        </w:rPr>
      </w:pPr>
      <w:r>
        <w:rPr>
          <w:b/>
          <w:sz w:val="24"/>
          <w:szCs w:val="24"/>
          <w:lang w:eastAsia="ja-JP"/>
        </w:rPr>
        <w:t>PART V</w:t>
      </w:r>
      <w:r w:rsidR="00DC10D8">
        <w:rPr>
          <w:b/>
          <w:sz w:val="24"/>
          <w:szCs w:val="24"/>
          <w:lang w:eastAsia="ja-JP"/>
        </w:rPr>
        <w:t xml:space="preserve"> REVIEW OF RESPONSES RECEIVED</w:t>
      </w:r>
      <w:r w:rsidR="00DC10D8">
        <w:rPr>
          <w:b/>
          <w:sz w:val="24"/>
          <w:szCs w:val="24"/>
          <w:lang w:eastAsia="ja-JP"/>
        </w:rPr>
        <w:tab/>
      </w:r>
      <w:r w:rsidR="00DC10D8">
        <w:rPr>
          <w:b/>
          <w:sz w:val="24"/>
          <w:szCs w:val="24"/>
          <w:lang w:eastAsia="ja-JP"/>
        </w:rPr>
        <w:tab/>
      </w:r>
      <w:r w:rsidR="00DC10D8">
        <w:rPr>
          <w:b/>
          <w:sz w:val="24"/>
          <w:szCs w:val="24"/>
          <w:lang w:eastAsia="ja-JP"/>
        </w:rPr>
        <w:tab/>
      </w:r>
      <w:r w:rsidR="00DC10D8">
        <w:rPr>
          <w:b/>
          <w:sz w:val="24"/>
          <w:szCs w:val="24"/>
          <w:lang w:eastAsia="ja-JP"/>
        </w:rPr>
        <w:tab/>
      </w:r>
      <w:r w:rsidR="00DC10D8">
        <w:rPr>
          <w:b/>
          <w:sz w:val="24"/>
          <w:szCs w:val="24"/>
          <w:lang w:eastAsia="ja-JP"/>
        </w:rPr>
        <w:tab/>
        <w:t>11</w:t>
      </w:r>
      <w:r>
        <w:rPr>
          <w:b/>
          <w:sz w:val="24"/>
          <w:szCs w:val="24"/>
          <w:lang w:eastAsia="ja-JP"/>
        </w:rPr>
        <w:t xml:space="preserve"> </w:t>
      </w:r>
    </w:p>
    <w:p w14:paraId="1CA87141" w14:textId="77777777" w:rsidR="00DC10D8" w:rsidRDefault="00DC10D8" w:rsidP="00A27514">
      <w:pPr>
        <w:rPr>
          <w:b/>
          <w:sz w:val="24"/>
          <w:szCs w:val="24"/>
          <w:lang w:eastAsia="ja-JP"/>
        </w:rPr>
      </w:pPr>
    </w:p>
    <w:p w14:paraId="143F9A2A" w14:textId="5973909B" w:rsidR="00A27514" w:rsidRDefault="000B4D53" w:rsidP="00A27514">
      <w:pPr>
        <w:rPr>
          <w:b/>
          <w:sz w:val="24"/>
          <w:szCs w:val="24"/>
          <w:lang w:eastAsia="ja-JP"/>
        </w:rPr>
      </w:pPr>
      <w:r>
        <w:rPr>
          <w:b/>
          <w:sz w:val="24"/>
          <w:szCs w:val="24"/>
          <w:lang w:eastAsia="ja-JP"/>
        </w:rPr>
        <w:t xml:space="preserve">PART VI </w:t>
      </w:r>
      <w:r w:rsidR="00A27514">
        <w:rPr>
          <w:b/>
          <w:sz w:val="24"/>
          <w:szCs w:val="24"/>
          <w:lang w:eastAsia="ja-JP"/>
        </w:rPr>
        <w:t>LIST OF RFI APPENDICES AND RELATED DOCUMENTS</w:t>
      </w:r>
      <w:r w:rsidR="00DC10D8">
        <w:rPr>
          <w:b/>
          <w:sz w:val="24"/>
          <w:szCs w:val="24"/>
          <w:lang w:eastAsia="ja-JP"/>
        </w:rPr>
        <w:tab/>
      </w:r>
      <w:r w:rsidR="00DC10D8">
        <w:rPr>
          <w:b/>
          <w:sz w:val="24"/>
          <w:szCs w:val="24"/>
          <w:lang w:eastAsia="ja-JP"/>
        </w:rPr>
        <w:tab/>
        <w:t>12</w:t>
      </w:r>
    </w:p>
    <w:p w14:paraId="6709F3E1" w14:textId="77777777" w:rsidR="00A27514" w:rsidRDefault="00A27514" w:rsidP="00A27514">
      <w:pPr>
        <w:rPr>
          <w:b/>
          <w:sz w:val="24"/>
          <w:szCs w:val="24"/>
          <w:lang w:eastAsia="ja-JP"/>
        </w:rPr>
      </w:pPr>
    </w:p>
    <w:p w14:paraId="03DDE88B" w14:textId="77777777" w:rsidR="00A27514" w:rsidRPr="005108F0" w:rsidRDefault="00A27514" w:rsidP="00A27514">
      <w:pPr>
        <w:rPr>
          <w:sz w:val="24"/>
          <w:szCs w:val="24"/>
          <w:lang w:eastAsia="ja-JP"/>
        </w:rPr>
      </w:pPr>
      <w:r w:rsidRPr="005108F0">
        <w:rPr>
          <w:sz w:val="24"/>
          <w:szCs w:val="24"/>
          <w:lang w:eastAsia="ja-JP"/>
        </w:rPr>
        <w:t>Appendix A - Response Cover Page</w:t>
      </w:r>
    </w:p>
    <w:p w14:paraId="732EBBE3" w14:textId="77777777" w:rsidR="00A27514" w:rsidRPr="005108F0" w:rsidRDefault="00A27514" w:rsidP="00A27514">
      <w:pPr>
        <w:rPr>
          <w:sz w:val="24"/>
          <w:szCs w:val="24"/>
          <w:lang w:eastAsia="ja-JP"/>
        </w:rPr>
      </w:pPr>
      <w:r>
        <w:rPr>
          <w:sz w:val="24"/>
          <w:szCs w:val="24"/>
          <w:lang w:eastAsia="ja-JP"/>
        </w:rPr>
        <w:t xml:space="preserve">Appendix B - </w:t>
      </w:r>
      <w:r w:rsidRPr="005108F0">
        <w:rPr>
          <w:sz w:val="24"/>
          <w:szCs w:val="24"/>
          <w:lang w:eastAsia="ja-JP"/>
        </w:rPr>
        <w:t>Submitted Questions Form</w:t>
      </w:r>
    </w:p>
    <w:p w14:paraId="079A84FF" w14:textId="1F371B0A" w:rsidR="00CF1201" w:rsidRDefault="00CF1201" w:rsidP="003B01C3">
      <w:pPr>
        <w:jc w:val="center"/>
        <w:rPr>
          <w:color w:val="FF0000"/>
        </w:rPr>
      </w:pPr>
    </w:p>
    <w:p w14:paraId="4DECEC33" w14:textId="77777777" w:rsidR="00BD1FBD" w:rsidRDefault="00BD1FBD" w:rsidP="003B01C3">
      <w:pPr>
        <w:widowControl/>
        <w:autoSpaceDE/>
        <w:autoSpaceDN/>
        <w:spacing w:after="200" w:line="276" w:lineRule="auto"/>
        <w:rPr>
          <w:rStyle w:val="InitialStyle"/>
          <w:b/>
          <w:sz w:val="24"/>
          <w:szCs w:val="24"/>
        </w:rPr>
      </w:pPr>
      <w:bookmarkStart w:id="0" w:name="_Toc367174721"/>
      <w:r>
        <w:rPr>
          <w:rStyle w:val="InitialStyle"/>
          <w:b/>
          <w:sz w:val="24"/>
          <w:szCs w:val="24"/>
        </w:rPr>
        <w:br w:type="page"/>
      </w:r>
    </w:p>
    <w:bookmarkEnd w:id="0"/>
    <w:p w14:paraId="3CB5D64A" w14:textId="77777777" w:rsidR="00F07ECD" w:rsidRPr="00EA1F51" w:rsidRDefault="00F07ECD" w:rsidP="003B01C3">
      <w:pPr>
        <w:pStyle w:val="DefaultText"/>
        <w:widowControl/>
        <w:rPr>
          <w:rStyle w:val="InitialStyle"/>
          <w:bCs/>
        </w:rPr>
      </w:pPr>
    </w:p>
    <w:p w14:paraId="12945406" w14:textId="3962BF01" w:rsidR="00F07ECD" w:rsidRPr="00F07ECD" w:rsidRDefault="00F07ECD" w:rsidP="00F07ECD">
      <w:pPr>
        <w:pStyle w:val="DefaultText"/>
        <w:widowControl/>
        <w:jc w:val="center"/>
        <w:rPr>
          <w:b/>
          <w:bCs/>
          <w:sz w:val="28"/>
          <w:szCs w:val="28"/>
        </w:rPr>
      </w:pPr>
      <w:r>
        <w:rPr>
          <w:b/>
          <w:sz w:val="28"/>
          <w:szCs w:val="28"/>
          <w:lang w:eastAsia="ja-JP"/>
        </w:rPr>
        <w:t>RFI</w:t>
      </w:r>
      <w:r w:rsidRPr="00F07ECD">
        <w:rPr>
          <w:b/>
          <w:sz w:val="28"/>
          <w:szCs w:val="28"/>
          <w:lang w:eastAsia="ja-JP"/>
        </w:rPr>
        <w:t xml:space="preserve"> DEFINITIONS/ACRONYMS</w:t>
      </w:r>
    </w:p>
    <w:p w14:paraId="5F68194F" w14:textId="77777777" w:rsidR="00F07ECD" w:rsidRPr="00F07ECD" w:rsidRDefault="00F07ECD" w:rsidP="00F07ECD">
      <w:pPr>
        <w:widowControl/>
        <w:jc w:val="center"/>
        <w:rPr>
          <w:b/>
          <w:bCs/>
          <w:sz w:val="24"/>
          <w:szCs w:val="24"/>
        </w:rPr>
      </w:pPr>
    </w:p>
    <w:p w14:paraId="379FCF34" w14:textId="77777777" w:rsidR="00F07ECD" w:rsidRPr="00F07ECD" w:rsidRDefault="00F07ECD" w:rsidP="00F07ECD">
      <w:pPr>
        <w:widowControl/>
        <w:rPr>
          <w:sz w:val="24"/>
          <w:szCs w:val="24"/>
        </w:rPr>
      </w:pPr>
      <w:r w:rsidRPr="00F07ECD">
        <w:rPr>
          <w:sz w:val="24"/>
          <w:szCs w:val="24"/>
        </w:rPr>
        <w:t xml:space="preserve">The following terms and acronyms shall have the meaning indicated below as referenced in this </w:t>
      </w:r>
      <w:r>
        <w:rPr>
          <w:sz w:val="24"/>
          <w:szCs w:val="24"/>
        </w:rPr>
        <w:t>Request for Information</w:t>
      </w:r>
      <w:r w:rsidRPr="00F07ECD">
        <w:rPr>
          <w:sz w:val="24"/>
          <w:szCs w:val="24"/>
        </w:rPr>
        <w:t>:</w:t>
      </w:r>
    </w:p>
    <w:p w14:paraId="08DCE020" w14:textId="77777777" w:rsidR="00F07ECD" w:rsidRPr="00F07ECD" w:rsidRDefault="00F07ECD" w:rsidP="00F07ECD">
      <w:pPr>
        <w:widowControl/>
        <w:jc w:val="center"/>
        <w:rPr>
          <w:b/>
          <w:bCs/>
          <w:sz w:val="24"/>
          <w:szCs w:val="24"/>
        </w:rPr>
      </w:pPr>
    </w:p>
    <w:p w14:paraId="1C8EE420" w14:textId="77777777" w:rsidR="005A653B" w:rsidRDefault="00F07ECD" w:rsidP="00F07ECD">
      <w:pPr>
        <w:widowControl/>
        <w:numPr>
          <w:ilvl w:val="0"/>
          <w:numId w:val="16"/>
        </w:numPr>
        <w:spacing w:line="276" w:lineRule="auto"/>
        <w:rPr>
          <w:b/>
          <w:bCs/>
          <w:sz w:val="24"/>
          <w:szCs w:val="24"/>
        </w:rPr>
      </w:pPr>
      <w:r w:rsidRPr="00F07ECD">
        <w:rPr>
          <w:b/>
          <w:bCs/>
          <w:sz w:val="24"/>
          <w:szCs w:val="24"/>
        </w:rPr>
        <w:t xml:space="preserve">RFI: </w:t>
      </w:r>
      <w:r w:rsidRPr="005A653B">
        <w:rPr>
          <w:bCs/>
          <w:sz w:val="24"/>
          <w:szCs w:val="24"/>
        </w:rPr>
        <w:t>Request for Information</w:t>
      </w:r>
    </w:p>
    <w:p w14:paraId="30D25174" w14:textId="77777777" w:rsidR="005A653B" w:rsidRPr="005A653B" w:rsidRDefault="005A653B" w:rsidP="005A653B">
      <w:pPr>
        <w:pStyle w:val="ListParagraph"/>
        <w:numPr>
          <w:ilvl w:val="0"/>
          <w:numId w:val="16"/>
        </w:numPr>
        <w:rPr>
          <w:b/>
          <w:bCs/>
          <w:sz w:val="24"/>
          <w:szCs w:val="24"/>
        </w:rPr>
      </w:pPr>
      <w:r w:rsidRPr="005A653B">
        <w:rPr>
          <w:b/>
          <w:bCs/>
          <w:sz w:val="24"/>
          <w:szCs w:val="24"/>
        </w:rPr>
        <w:t xml:space="preserve">RFP: </w:t>
      </w:r>
      <w:r w:rsidRPr="005A653B">
        <w:rPr>
          <w:bCs/>
          <w:sz w:val="24"/>
          <w:szCs w:val="24"/>
        </w:rPr>
        <w:t>Request for Proposal</w:t>
      </w:r>
    </w:p>
    <w:p w14:paraId="0F8BA0F7" w14:textId="77777777" w:rsidR="00F07ECD" w:rsidRPr="00F07ECD" w:rsidRDefault="00F07ECD" w:rsidP="00F07ECD">
      <w:pPr>
        <w:widowControl/>
        <w:numPr>
          <w:ilvl w:val="0"/>
          <w:numId w:val="16"/>
        </w:numPr>
        <w:spacing w:line="276" w:lineRule="auto"/>
        <w:rPr>
          <w:b/>
          <w:bCs/>
          <w:sz w:val="24"/>
          <w:szCs w:val="24"/>
        </w:rPr>
      </w:pPr>
      <w:r w:rsidRPr="00F07ECD">
        <w:rPr>
          <w:b/>
          <w:bCs/>
          <w:sz w:val="24"/>
          <w:szCs w:val="24"/>
        </w:rPr>
        <w:t xml:space="preserve">State: </w:t>
      </w:r>
      <w:r w:rsidRPr="00F07ECD">
        <w:rPr>
          <w:bCs/>
          <w:sz w:val="24"/>
          <w:szCs w:val="24"/>
        </w:rPr>
        <w:t>State of Maine</w:t>
      </w:r>
    </w:p>
    <w:p w14:paraId="7AAAE4B1" w14:textId="71429F2F" w:rsidR="00F07ECD" w:rsidRPr="00F07ECD" w:rsidRDefault="00F07ECD" w:rsidP="00F07ECD">
      <w:pPr>
        <w:widowControl/>
        <w:numPr>
          <w:ilvl w:val="0"/>
          <w:numId w:val="16"/>
        </w:numPr>
        <w:spacing w:line="276" w:lineRule="auto"/>
        <w:rPr>
          <w:b/>
          <w:bCs/>
          <w:sz w:val="24"/>
          <w:szCs w:val="24"/>
        </w:rPr>
      </w:pPr>
      <w:r w:rsidRPr="00F07ECD">
        <w:rPr>
          <w:b/>
          <w:bCs/>
          <w:sz w:val="24"/>
          <w:szCs w:val="24"/>
        </w:rPr>
        <w:t xml:space="preserve">Department: </w:t>
      </w:r>
      <w:r w:rsidRPr="00F07ECD">
        <w:rPr>
          <w:bCs/>
          <w:sz w:val="24"/>
          <w:szCs w:val="24"/>
        </w:rPr>
        <w:t xml:space="preserve">Department of </w:t>
      </w:r>
      <w:r w:rsidR="00EC665A" w:rsidRPr="00EC665A">
        <w:rPr>
          <w:bCs/>
          <w:sz w:val="24"/>
          <w:szCs w:val="24"/>
        </w:rPr>
        <w:t>Administrative and Financial Services</w:t>
      </w:r>
    </w:p>
    <w:p w14:paraId="091446A7" w14:textId="77777777" w:rsidR="00F07ECD" w:rsidRPr="002D2DFA" w:rsidRDefault="002D2DFA" w:rsidP="002D2DFA">
      <w:pPr>
        <w:widowControl/>
        <w:numPr>
          <w:ilvl w:val="0"/>
          <w:numId w:val="16"/>
        </w:numPr>
        <w:spacing w:line="276" w:lineRule="auto"/>
        <w:rPr>
          <w:b/>
          <w:bCs/>
          <w:sz w:val="24"/>
          <w:szCs w:val="24"/>
        </w:rPr>
      </w:pPr>
      <w:r w:rsidRPr="002D2DFA">
        <w:rPr>
          <w:b/>
          <w:bCs/>
          <w:sz w:val="24"/>
          <w:szCs w:val="24"/>
        </w:rPr>
        <w:t xml:space="preserve">FOAA: </w:t>
      </w:r>
      <w:r w:rsidRPr="005A653B">
        <w:rPr>
          <w:bCs/>
          <w:sz w:val="24"/>
          <w:szCs w:val="24"/>
        </w:rPr>
        <w:t>Maine Freedom of Access Act</w:t>
      </w:r>
    </w:p>
    <w:p w14:paraId="69E71AF4" w14:textId="77777777" w:rsidR="002D2DFA" w:rsidRPr="002D2DFA" w:rsidRDefault="002D2DFA" w:rsidP="002D2DFA">
      <w:pPr>
        <w:widowControl/>
        <w:numPr>
          <w:ilvl w:val="0"/>
          <w:numId w:val="16"/>
        </w:numPr>
        <w:spacing w:line="276" w:lineRule="auto"/>
        <w:rPr>
          <w:b/>
          <w:bCs/>
          <w:sz w:val="24"/>
          <w:szCs w:val="24"/>
        </w:rPr>
      </w:pPr>
      <w:r w:rsidRPr="002D2DFA">
        <w:rPr>
          <w:b/>
          <w:bCs/>
          <w:sz w:val="24"/>
          <w:szCs w:val="24"/>
        </w:rPr>
        <w:t xml:space="preserve">Respondent: </w:t>
      </w:r>
      <w:r w:rsidRPr="005A653B">
        <w:rPr>
          <w:bCs/>
          <w:sz w:val="24"/>
          <w:szCs w:val="24"/>
        </w:rPr>
        <w:t>Any individual or organization submitting a response to this RFI.</w:t>
      </w:r>
    </w:p>
    <w:p w14:paraId="6EB4A25C" w14:textId="77777777" w:rsidR="00EC665A" w:rsidRPr="00EC665A" w:rsidRDefault="00EC665A" w:rsidP="00EC665A">
      <w:pPr>
        <w:widowControl/>
        <w:numPr>
          <w:ilvl w:val="0"/>
          <w:numId w:val="16"/>
        </w:numPr>
        <w:spacing w:line="276" w:lineRule="auto"/>
        <w:rPr>
          <w:b/>
          <w:bCs/>
          <w:sz w:val="24"/>
          <w:szCs w:val="24"/>
        </w:rPr>
      </w:pPr>
      <w:r w:rsidRPr="00EC665A">
        <w:rPr>
          <w:b/>
          <w:bCs/>
          <w:sz w:val="24"/>
          <w:szCs w:val="24"/>
        </w:rPr>
        <w:t xml:space="preserve">CAMA: </w:t>
      </w:r>
      <w:r w:rsidRPr="00EC665A">
        <w:rPr>
          <w:bCs/>
          <w:sz w:val="24"/>
          <w:szCs w:val="24"/>
        </w:rPr>
        <w:t>Computer-Assisted Mass Appraisal</w:t>
      </w:r>
    </w:p>
    <w:p w14:paraId="0F7FACC7" w14:textId="5C7CC87A" w:rsidR="00EC665A" w:rsidRPr="00EC665A" w:rsidRDefault="00AA2D37" w:rsidP="00EC665A">
      <w:pPr>
        <w:widowControl/>
        <w:numPr>
          <w:ilvl w:val="0"/>
          <w:numId w:val="16"/>
        </w:numPr>
        <w:spacing w:line="276" w:lineRule="auto"/>
        <w:rPr>
          <w:b/>
          <w:bCs/>
          <w:sz w:val="24"/>
          <w:szCs w:val="24"/>
        </w:rPr>
      </w:pPr>
      <w:r>
        <w:rPr>
          <w:b/>
          <w:bCs/>
          <w:sz w:val="24"/>
          <w:szCs w:val="24"/>
        </w:rPr>
        <w:t xml:space="preserve">SaaS: </w:t>
      </w:r>
      <w:r>
        <w:rPr>
          <w:bCs/>
          <w:sz w:val="24"/>
          <w:szCs w:val="24"/>
        </w:rPr>
        <w:t>Software-as-a-S</w:t>
      </w:r>
      <w:r w:rsidRPr="00AA2D37">
        <w:rPr>
          <w:bCs/>
          <w:sz w:val="24"/>
          <w:szCs w:val="24"/>
        </w:rPr>
        <w:t>ervice</w:t>
      </w:r>
    </w:p>
    <w:p w14:paraId="301400CC" w14:textId="6769D4EE" w:rsidR="00EC665A" w:rsidRPr="003D3BA7" w:rsidRDefault="00AA2D37" w:rsidP="00EC665A">
      <w:pPr>
        <w:widowControl/>
        <w:numPr>
          <w:ilvl w:val="0"/>
          <w:numId w:val="16"/>
        </w:numPr>
        <w:spacing w:line="276" w:lineRule="auto"/>
        <w:rPr>
          <w:b/>
          <w:bCs/>
          <w:sz w:val="24"/>
          <w:szCs w:val="24"/>
        </w:rPr>
      </w:pPr>
      <w:r>
        <w:rPr>
          <w:b/>
          <w:bCs/>
          <w:sz w:val="24"/>
          <w:szCs w:val="24"/>
        </w:rPr>
        <w:t xml:space="preserve">COTS: </w:t>
      </w:r>
      <w:r w:rsidRPr="00AA2D37">
        <w:rPr>
          <w:bCs/>
          <w:sz w:val="24"/>
          <w:szCs w:val="24"/>
        </w:rPr>
        <w:t>Commercial off the shelf</w:t>
      </w:r>
    </w:p>
    <w:p w14:paraId="621A8A8C" w14:textId="7D80CD40" w:rsidR="00051A3D" w:rsidRPr="008B7ED8" w:rsidRDefault="00051A3D" w:rsidP="00EC665A">
      <w:pPr>
        <w:widowControl/>
        <w:numPr>
          <w:ilvl w:val="0"/>
          <w:numId w:val="16"/>
        </w:numPr>
        <w:spacing w:line="276" w:lineRule="auto"/>
        <w:rPr>
          <w:b/>
          <w:bCs/>
          <w:sz w:val="24"/>
          <w:szCs w:val="24"/>
        </w:rPr>
      </w:pPr>
      <w:r>
        <w:rPr>
          <w:b/>
          <w:bCs/>
          <w:sz w:val="24"/>
          <w:szCs w:val="24"/>
        </w:rPr>
        <w:t xml:space="preserve">UT: </w:t>
      </w:r>
      <w:r w:rsidRPr="003D3BA7">
        <w:rPr>
          <w:bCs/>
          <w:sz w:val="24"/>
          <w:szCs w:val="24"/>
        </w:rPr>
        <w:t>Unorganized Territory</w:t>
      </w:r>
    </w:p>
    <w:p w14:paraId="514F1878" w14:textId="5155F9DB" w:rsidR="008B7ED8" w:rsidRPr="003B46AE" w:rsidRDefault="008B7ED8" w:rsidP="00EC665A">
      <w:pPr>
        <w:widowControl/>
        <w:numPr>
          <w:ilvl w:val="0"/>
          <w:numId w:val="16"/>
        </w:numPr>
        <w:spacing w:line="276" w:lineRule="auto"/>
        <w:rPr>
          <w:b/>
          <w:bCs/>
          <w:sz w:val="24"/>
          <w:szCs w:val="24"/>
        </w:rPr>
      </w:pPr>
      <w:r>
        <w:rPr>
          <w:b/>
          <w:bCs/>
          <w:sz w:val="24"/>
          <w:szCs w:val="24"/>
        </w:rPr>
        <w:t xml:space="preserve">MRS: </w:t>
      </w:r>
      <w:r>
        <w:rPr>
          <w:bCs/>
          <w:sz w:val="24"/>
          <w:szCs w:val="24"/>
        </w:rPr>
        <w:t>Maine Revenue Service</w:t>
      </w:r>
    </w:p>
    <w:p w14:paraId="6A5F1F59" w14:textId="300A420D" w:rsidR="003B46AE" w:rsidRPr="00EC665A" w:rsidRDefault="003B46AE" w:rsidP="00EC665A">
      <w:pPr>
        <w:widowControl/>
        <w:numPr>
          <w:ilvl w:val="0"/>
          <w:numId w:val="16"/>
        </w:numPr>
        <w:spacing w:line="276" w:lineRule="auto"/>
        <w:rPr>
          <w:b/>
          <w:bCs/>
          <w:sz w:val="24"/>
          <w:szCs w:val="24"/>
        </w:rPr>
      </w:pPr>
      <w:r>
        <w:rPr>
          <w:b/>
          <w:bCs/>
          <w:sz w:val="24"/>
          <w:szCs w:val="24"/>
        </w:rPr>
        <w:t xml:space="preserve">PTM: </w:t>
      </w:r>
      <w:r>
        <w:rPr>
          <w:bCs/>
          <w:sz w:val="24"/>
          <w:szCs w:val="24"/>
        </w:rPr>
        <w:t>Property Tax Manager System</w:t>
      </w:r>
    </w:p>
    <w:p w14:paraId="6201FBDF" w14:textId="77777777" w:rsidR="002D2DFA" w:rsidRPr="00F07ECD" w:rsidRDefault="002D2DFA" w:rsidP="00EC665A">
      <w:pPr>
        <w:widowControl/>
        <w:spacing w:line="276" w:lineRule="auto"/>
        <w:ind w:left="720"/>
        <w:rPr>
          <w:b/>
          <w:bCs/>
          <w:color w:val="FF0000"/>
          <w:sz w:val="24"/>
          <w:szCs w:val="24"/>
        </w:rPr>
      </w:pPr>
    </w:p>
    <w:p w14:paraId="0128962C" w14:textId="77777777" w:rsidR="00F07ECD" w:rsidRPr="00F07ECD" w:rsidRDefault="00F07ECD" w:rsidP="00F07ECD">
      <w:pPr>
        <w:ind w:left="180"/>
        <w:rPr>
          <w:sz w:val="24"/>
          <w:szCs w:val="24"/>
        </w:rPr>
      </w:pPr>
    </w:p>
    <w:p w14:paraId="17BEE6F7" w14:textId="77777777" w:rsidR="00F07ECD" w:rsidRDefault="00F07ECD">
      <w:pPr>
        <w:widowControl/>
        <w:autoSpaceDE/>
        <w:autoSpaceDN/>
        <w:spacing w:after="200" w:line="276" w:lineRule="auto"/>
        <w:rPr>
          <w:rStyle w:val="InitialStyle"/>
          <w:b/>
          <w:bCs/>
          <w:sz w:val="32"/>
          <w:szCs w:val="32"/>
        </w:rPr>
      </w:pPr>
      <w:r>
        <w:rPr>
          <w:rStyle w:val="InitialStyle"/>
          <w:b/>
          <w:bCs/>
          <w:sz w:val="32"/>
          <w:szCs w:val="32"/>
        </w:rPr>
        <w:br w:type="page"/>
      </w:r>
    </w:p>
    <w:p w14:paraId="11AF573B" w14:textId="6752E217" w:rsidR="00826F9E" w:rsidRPr="000B5FCD" w:rsidRDefault="00826F9E" w:rsidP="003B01C3">
      <w:pPr>
        <w:pStyle w:val="DefaultText"/>
        <w:widowControl/>
        <w:jc w:val="center"/>
        <w:rPr>
          <w:rStyle w:val="InitialStyle"/>
          <w:b/>
          <w:bCs/>
          <w:sz w:val="28"/>
          <w:szCs w:val="28"/>
        </w:rPr>
      </w:pPr>
      <w:r w:rsidRPr="000B5FCD">
        <w:rPr>
          <w:rStyle w:val="InitialStyle"/>
          <w:b/>
          <w:bCs/>
          <w:sz w:val="28"/>
          <w:szCs w:val="28"/>
        </w:rPr>
        <w:lastRenderedPageBreak/>
        <w:t xml:space="preserve">State of Maine - Department </w:t>
      </w:r>
      <w:r w:rsidRPr="00EC665A">
        <w:rPr>
          <w:rStyle w:val="InitialStyle"/>
          <w:b/>
          <w:bCs/>
          <w:sz w:val="28"/>
          <w:szCs w:val="28"/>
        </w:rPr>
        <w:t xml:space="preserve">of </w:t>
      </w:r>
      <w:r w:rsidR="00EC665A" w:rsidRPr="00EC665A">
        <w:rPr>
          <w:rStyle w:val="InitialStyle"/>
          <w:b/>
          <w:bCs/>
          <w:sz w:val="28"/>
          <w:szCs w:val="28"/>
        </w:rPr>
        <w:t>Administrative and Financial Services</w:t>
      </w:r>
    </w:p>
    <w:p w14:paraId="0EB224D4" w14:textId="075AEA9B" w:rsidR="00826F9E" w:rsidRPr="000B5FCD" w:rsidRDefault="00FB6630" w:rsidP="003B01C3">
      <w:pPr>
        <w:pStyle w:val="DefaultText"/>
        <w:widowControl/>
        <w:jc w:val="center"/>
        <w:rPr>
          <w:rStyle w:val="InitialStyle"/>
          <w:b/>
          <w:bCs/>
          <w:sz w:val="28"/>
          <w:szCs w:val="28"/>
        </w:rPr>
      </w:pPr>
      <w:r w:rsidRPr="000B5FCD">
        <w:rPr>
          <w:rStyle w:val="InitialStyle"/>
          <w:b/>
          <w:bCs/>
          <w:sz w:val="28"/>
          <w:szCs w:val="28"/>
        </w:rPr>
        <w:t>RFI</w:t>
      </w:r>
      <w:r w:rsidR="007A6B6A">
        <w:rPr>
          <w:rStyle w:val="InitialStyle"/>
          <w:b/>
          <w:bCs/>
          <w:sz w:val="28"/>
          <w:szCs w:val="28"/>
        </w:rPr>
        <w:t>#201808162</w:t>
      </w:r>
    </w:p>
    <w:p w14:paraId="7C8B5666" w14:textId="11F0A447" w:rsidR="00826F9E" w:rsidRPr="00AA2D37" w:rsidRDefault="00C43613" w:rsidP="003B01C3">
      <w:pPr>
        <w:pStyle w:val="DefaultText"/>
        <w:widowControl/>
        <w:jc w:val="center"/>
        <w:rPr>
          <w:rStyle w:val="InitialStyle"/>
          <w:bCs/>
          <w:u w:val="single"/>
        </w:rPr>
      </w:pPr>
      <w:r w:rsidRPr="00AA2D37">
        <w:rPr>
          <w:rStyle w:val="InitialStyle"/>
          <w:b/>
          <w:bCs/>
          <w:sz w:val="28"/>
          <w:szCs w:val="28"/>
          <w:u w:val="single"/>
        </w:rPr>
        <w:t>Computer-Assisted Mass Appraisal Application</w:t>
      </w:r>
    </w:p>
    <w:p w14:paraId="087E7641" w14:textId="77777777" w:rsidR="000B5FCD" w:rsidRPr="00056D03" w:rsidRDefault="000B5FCD" w:rsidP="003B01C3">
      <w:pPr>
        <w:pStyle w:val="DefaultText"/>
        <w:widowControl/>
        <w:jc w:val="center"/>
        <w:rPr>
          <w:rStyle w:val="InitialStyle"/>
          <w:bCs/>
        </w:rPr>
      </w:pPr>
    </w:p>
    <w:p w14:paraId="768B3E01" w14:textId="77777777" w:rsidR="00826F9E" w:rsidRPr="00056D03" w:rsidRDefault="00826F9E" w:rsidP="003B01C3">
      <w:pPr>
        <w:pStyle w:val="Heading1"/>
        <w:spacing w:before="0" w:after="0"/>
        <w:rPr>
          <w:rStyle w:val="InitialStyle"/>
          <w:rFonts w:ascii="Times New Roman" w:hAnsi="Times New Roman"/>
          <w:b/>
          <w:sz w:val="24"/>
          <w:szCs w:val="24"/>
        </w:rPr>
      </w:pPr>
      <w:bookmarkStart w:id="1" w:name="_Toc367174722"/>
      <w:bookmarkStart w:id="2" w:name="_Toc398203736"/>
      <w:r w:rsidRPr="00056D03">
        <w:rPr>
          <w:rStyle w:val="InitialStyle"/>
          <w:rFonts w:ascii="Times New Roman" w:hAnsi="Times New Roman"/>
          <w:b/>
          <w:sz w:val="24"/>
          <w:szCs w:val="24"/>
        </w:rPr>
        <w:t>PART I</w:t>
      </w:r>
      <w:r w:rsidRPr="00056D03">
        <w:rPr>
          <w:rStyle w:val="InitialStyle"/>
          <w:rFonts w:ascii="Times New Roman" w:hAnsi="Times New Roman"/>
          <w:b/>
          <w:sz w:val="24"/>
          <w:szCs w:val="24"/>
        </w:rPr>
        <w:tab/>
        <w:t>INTRODUCTION</w:t>
      </w:r>
      <w:bookmarkEnd w:id="1"/>
      <w:bookmarkEnd w:id="2"/>
    </w:p>
    <w:p w14:paraId="56D69483" w14:textId="77777777" w:rsidR="000D39E7" w:rsidRPr="00056D03" w:rsidRDefault="000D39E7" w:rsidP="003B01C3">
      <w:pPr>
        <w:pStyle w:val="DefaultText"/>
        <w:widowControl/>
        <w:rPr>
          <w:rStyle w:val="InitialStyle"/>
          <w:bCs/>
        </w:rPr>
      </w:pPr>
    </w:p>
    <w:p w14:paraId="010C5204" w14:textId="77777777" w:rsidR="00826F9E" w:rsidRPr="00056D03" w:rsidRDefault="00F07ECD" w:rsidP="003B01C3">
      <w:pPr>
        <w:pStyle w:val="Heading2"/>
        <w:spacing w:before="0"/>
        <w:ind w:firstLine="180"/>
        <w:rPr>
          <w:rFonts w:ascii="Times New Roman" w:hAnsi="Times New Roman" w:cs="Times New Roman"/>
          <w:color w:val="auto"/>
          <w:sz w:val="24"/>
          <w:szCs w:val="24"/>
        </w:rPr>
      </w:pPr>
      <w:bookmarkStart w:id="3" w:name="_Toc367174723"/>
      <w:bookmarkStart w:id="4" w:name="_Toc398203737"/>
      <w:r>
        <w:rPr>
          <w:rStyle w:val="InitialStyle"/>
          <w:rFonts w:ascii="Times New Roman" w:hAnsi="Times New Roman" w:cs="Times New Roman"/>
          <w:color w:val="auto"/>
          <w:sz w:val="24"/>
          <w:szCs w:val="24"/>
        </w:rPr>
        <w:t>A</w:t>
      </w:r>
      <w:r w:rsidR="00826F9E" w:rsidRPr="00056D03">
        <w:rPr>
          <w:rStyle w:val="InitialStyle"/>
          <w:rFonts w:ascii="Times New Roman" w:hAnsi="Times New Roman" w:cs="Times New Roman"/>
          <w:color w:val="auto"/>
          <w:sz w:val="24"/>
          <w:szCs w:val="24"/>
        </w:rPr>
        <w:t>.</w:t>
      </w:r>
      <w:r w:rsidR="00826F9E" w:rsidRPr="00056D03">
        <w:rPr>
          <w:rStyle w:val="InitialStyle"/>
          <w:rFonts w:ascii="Times New Roman" w:hAnsi="Times New Roman" w:cs="Times New Roman"/>
          <w:color w:val="auto"/>
          <w:sz w:val="24"/>
          <w:szCs w:val="24"/>
        </w:rPr>
        <w:tab/>
        <w:t>Purpose and Background</w:t>
      </w:r>
      <w:bookmarkEnd w:id="3"/>
      <w:bookmarkEnd w:id="4"/>
    </w:p>
    <w:p w14:paraId="50B3108F" w14:textId="77777777" w:rsidR="00826F9E" w:rsidRPr="00056D03" w:rsidRDefault="00826F9E" w:rsidP="003B01C3">
      <w:pPr>
        <w:pStyle w:val="DefaultText"/>
        <w:widowControl/>
        <w:tabs>
          <w:tab w:val="left" w:pos="180"/>
        </w:tabs>
      </w:pPr>
    </w:p>
    <w:p w14:paraId="008F2521" w14:textId="2BE40945" w:rsidR="00826F9E" w:rsidRPr="00056D03" w:rsidRDefault="004B4538" w:rsidP="003B01C3">
      <w:pPr>
        <w:ind w:left="180"/>
        <w:rPr>
          <w:sz w:val="24"/>
          <w:szCs w:val="24"/>
        </w:rPr>
      </w:pPr>
      <w:r w:rsidRPr="00056D03">
        <w:rPr>
          <w:sz w:val="24"/>
          <w:szCs w:val="24"/>
        </w:rPr>
        <w:t xml:space="preserve">This </w:t>
      </w:r>
      <w:r w:rsidR="004B114E" w:rsidRPr="00056D03">
        <w:rPr>
          <w:sz w:val="24"/>
          <w:szCs w:val="24"/>
        </w:rPr>
        <w:t xml:space="preserve">Request for Information </w:t>
      </w:r>
      <w:r w:rsidRPr="00056D03">
        <w:rPr>
          <w:sz w:val="24"/>
          <w:szCs w:val="24"/>
        </w:rPr>
        <w:t xml:space="preserve">is an information gathering and market research tool, not a formal solicitation of a specific requirement (such as </w:t>
      </w:r>
      <w:r w:rsidR="00095F81" w:rsidRPr="00056D03">
        <w:rPr>
          <w:sz w:val="24"/>
          <w:szCs w:val="24"/>
        </w:rPr>
        <w:t xml:space="preserve">in a </w:t>
      </w:r>
      <w:r w:rsidR="00165C19" w:rsidRPr="00056D03">
        <w:rPr>
          <w:sz w:val="24"/>
          <w:szCs w:val="24"/>
        </w:rPr>
        <w:t>“</w:t>
      </w:r>
      <w:r w:rsidR="00095F81" w:rsidRPr="00056D03">
        <w:rPr>
          <w:sz w:val="24"/>
          <w:szCs w:val="24"/>
        </w:rPr>
        <w:t>Request for Proposals</w:t>
      </w:r>
      <w:r w:rsidR="00165C19" w:rsidRPr="00056D03">
        <w:rPr>
          <w:sz w:val="24"/>
          <w:szCs w:val="24"/>
        </w:rPr>
        <w:t>”</w:t>
      </w:r>
      <w:r w:rsidRPr="00056D03">
        <w:rPr>
          <w:sz w:val="24"/>
          <w:szCs w:val="24"/>
        </w:rPr>
        <w:t xml:space="preserve"> document</w:t>
      </w:r>
      <w:r w:rsidRPr="00EC665A">
        <w:rPr>
          <w:sz w:val="24"/>
          <w:szCs w:val="24"/>
        </w:rPr>
        <w:t xml:space="preserve">). </w:t>
      </w:r>
      <w:r w:rsidR="008B5299" w:rsidRPr="00EC665A">
        <w:rPr>
          <w:sz w:val="24"/>
          <w:szCs w:val="24"/>
        </w:rPr>
        <w:t xml:space="preserve"> </w:t>
      </w:r>
      <w:r w:rsidR="00FD1B03" w:rsidRPr="00EC665A">
        <w:rPr>
          <w:sz w:val="24"/>
          <w:szCs w:val="24"/>
        </w:rPr>
        <w:t xml:space="preserve">The </w:t>
      </w:r>
      <w:r w:rsidR="00EC665A" w:rsidRPr="00EC665A">
        <w:rPr>
          <w:sz w:val="24"/>
          <w:szCs w:val="24"/>
        </w:rPr>
        <w:t>Department of Administrative and Financial Services</w:t>
      </w:r>
      <w:r w:rsidR="00FD1B03" w:rsidRPr="00EC665A">
        <w:rPr>
          <w:sz w:val="24"/>
          <w:szCs w:val="24"/>
        </w:rPr>
        <w:t xml:space="preserve"> </w:t>
      </w:r>
      <w:r w:rsidR="00FD1B03" w:rsidRPr="00056D03">
        <w:rPr>
          <w:sz w:val="24"/>
          <w:szCs w:val="24"/>
        </w:rPr>
        <w:t xml:space="preserve">is seeking information regarding </w:t>
      </w:r>
      <w:r w:rsidR="008D4FDE">
        <w:rPr>
          <w:sz w:val="24"/>
          <w:szCs w:val="24"/>
        </w:rPr>
        <w:t>C</w:t>
      </w:r>
      <w:r w:rsidR="00C43613">
        <w:rPr>
          <w:sz w:val="24"/>
          <w:szCs w:val="24"/>
        </w:rPr>
        <w:t>omputer-</w:t>
      </w:r>
      <w:r w:rsidR="008D4FDE">
        <w:rPr>
          <w:sz w:val="24"/>
          <w:szCs w:val="24"/>
        </w:rPr>
        <w:t>A</w:t>
      </w:r>
      <w:r w:rsidR="00C43613">
        <w:rPr>
          <w:sz w:val="24"/>
          <w:szCs w:val="24"/>
        </w:rPr>
        <w:t xml:space="preserve">ssisted </w:t>
      </w:r>
      <w:r w:rsidR="008D4FDE">
        <w:rPr>
          <w:sz w:val="24"/>
          <w:szCs w:val="24"/>
        </w:rPr>
        <w:t>M</w:t>
      </w:r>
      <w:r w:rsidR="00C43613">
        <w:rPr>
          <w:sz w:val="24"/>
          <w:szCs w:val="24"/>
        </w:rPr>
        <w:t xml:space="preserve">ass </w:t>
      </w:r>
      <w:r w:rsidR="008D4FDE">
        <w:rPr>
          <w:sz w:val="24"/>
          <w:szCs w:val="24"/>
        </w:rPr>
        <w:t>A</w:t>
      </w:r>
      <w:r w:rsidR="00C43613">
        <w:rPr>
          <w:sz w:val="24"/>
          <w:szCs w:val="24"/>
        </w:rPr>
        <w:t xml:space="preserve">ppraisal </w:t>
      </w:r>
      <w:r w:rsidR="00EC665A" w:rsidRPr="00EC665A">
        <w:rPr>
          <w:sz w:val="24"/>
          <w:szCs w:val="24"/>
        </w:rPr>
        <w:t>application</w:t>
      </w:r>
      <w:r w:rsidR="00C43613">
        <w:rPr>
          <w:sz w:val="24"/>
          <w:szCs w:val="24"/>
        </w:rPr>
        <w:t>s</w:t>
      </w:r>
      <w:r w:rsidR="00FD1B03" w:rsidRPr="00EC665A">
        <w:rPr>
          <w:sz w:val="24"/>
          <w:szCs w:val="24"/>
        </w:rPr>
        <w:t xml:space="preserve"> </w:t>
      </w:r>
      <w:r w:rsidR="00FD1B03" w:rsidRPr="00056D03">
        <w:rPr>
          <w:sz w:val="24"/>
          <w:szCs w:val="24"/>
        </w:rPr>
        <w:t>from interested parties as defined in th</w:t>
      </w:r>
      <w:r w:rsidR="004B114E" w:rsidRPr="00056D03">
        <w:rPr>
          <w:sz w:val="24"/>
          <w:szCs w:val="24"/>
        </w:rPr>
        <w:t>is RFI</w:t>
      </w:r>
      <w:r w:rsidR="00FD1B03" w:rsidRPr="00056D03">
        <w:rPr>
          <w:sz w:val="24"/>
          <w:szCs w:val="24"/>
        </w:rPr>
        <w:t xml:space="preserve"> document</w:t>
      </w:r>
      <w:r w:rsidR="00826F9E" w:rsidRPr="00056D03">
        <w:rPr>
          <w:sz w:val="24"/>
          <w:szCs w:val="24"/>
        </w:rPr>
        <w:t>.</w:t>
      </w:r>
      <w:r w:rsidR="00BD1FBD" w:rsidRPr="00056D03">
        <w:rPr>
          <w:sz w:val="24"/>
          <w:szCs w:val="24"/>
        </w:rPr>
        <w:t xml:space="preserve">  This is an op</w:t>
      </w:r>
      <w:r w:rsidR="008B5299" w:rsidRPr="00056D03">
        <w:rPr>
          <w:sz w:val="24"/>
          <w:szCs w:val="24"/>
        </w:rPr>
        <w:t>portunity for interested parties</w:t>
      </w:r>
      <w:r w:rsidR="00BD1FBD" w:rsidRPr="00056D03">
        <w:rPr>
          <w:sz w:val="24"/>
          <w:szCs w:val="24"/>
        </w:rPr>
        <w:t xml:space="preserve"> to help the Department better understand a marketpla</w:t>
      </w:r>
      <w:bookmarkStart w:id="5" w:name="B"/>
      <w:r w:rsidR="00095F81" w:rsidRPr="00056D03">
        <w:rPr>
          <w:sz w:val="24"/>
          <w:szCs w:val="24"/>
        </w:rPr>
        <w:t xml:space="preserve">ce </w:t>
      </w:r>
      <w:r w:rsidR="0085744C" w:rsidRPr="00056D03">
        <w:rPr>
          <w:sz w:val="24"/>
          <w:szCs w:val="24"/>
        </w:rPr>
        <w:t>and/</w:t>
      </w:r>
      <w:r w:rsidR="00095F81" w:rsidRPr="00056D03">
        <w:rPr>
          <w:sz w:val="24"/>
          <w:szCs w:val="24"/>
        </w:rPr>
        <w:t>or specific subject matter.</w:t>
      </w:r>
    </w:p>
    <w:bookmarkEnd w:id="5"/>
    <w:p w14:paraId="0E902681" w14:textId="77777777" w:rsidR="005E5489" w:rsidRDefault="005E5489" w:rsidP="003B01C3">
      <w:pPr>
        <w:widowControl/>
        <w:tabs>
          <w:tab w:val="left" w:pos="180"/>
        </w:tabs>
        <w:ind w:left="180"/>
        <w:rPr>
          <w:color w:val="0070C0"/>
          <w:sz w:val="24"/>
          <w:szCs w:val="24"/>
        </w:rPr>
      </w:pPr>
    </w:p>
    <w:p w14:paraId="0776642B" w14:textId="65B7C9FA" w:rsidR="00EC665A" w:rsidRDefault="00EC665A" w:rsidP="00EC665A">
      <w:pPr>
        <w:widowControl/>
        <w:tabs>
          <w:tab w:val="left" w:pos="180"/>
        </w:tabs>
        <w:ind w:left="180"/>
        <w:rPr>
          <w:sz w:val="24"/>
          <w:szCs w:val="24"/>
        </w:rPr>
      </w:pPr>
      <w:r w:rsidRPr="00BE696A">
        <w:rPr>
          <w:sz w:val="24"/>
          <w:szCs w:val="24"/>
        </w:rPr>
        <w:t>Maine Revenue Services</w:t>
      </w:r>
      <w:r w:rsidR="00A97A69">
        <w:rPr>
          <w:sz w:val="24"/>
          <w:szCs w:val="24"/>
        </w:rPr>
        <w:t xml:space="preserve"> </w:t>
      </w:r>
      <w:r>
        <w:rPr>
          <w:sz w:val="24"/>
          <w:szCs w:val="24"/>
        </w:rPr>
        <w:t>(an agency of the Department)</w:t>
      </w:r>
      <w:r w:rsidRPr="00BE696A">
        <w:rPr>
          <w:sz w:val="24"/>
          <w:szCs w:val="24"/>
        </w:rPr>
        <w:t xml:space="preserve"> through its Property Tax Division is responsible for the assessment and collection of property taxes in the state</w:t>
      </w:r>
      <w:r w:rsidR="00F66714">
        <w:rPr>
          <w:sz w:val="24"/>
          <w:szCs w:val="24"/>
        </w:rPr>
        <w:t>’</w:t>
      </w:r>
      <w:r w:rsidRPr="00BE696A">
        <w:rPr>
          <w:sz w:val="24"/>
          <w:szCs w:val="24"/>
        </w:rPr>
        <w:t>s Unorganized Territories.</w:t>
      </w:r>
      <w:r>
        <w:rPr>
          <w:sz w:val="24"/>
          <w:szCs w:val="24"/>
        </w:rPr>
        <w:t xml:space="preserve"> The UT </w:t>
      </w:r>
      <w:r w:rsidRPr="00BE696A">
        <w:rPr>
          <w:sz w:val="24"/>
          <w:szCs w:val="24"/>
        </w:rPr>
        <w:t>consists of over 400 townships, plus many coastal islands that do not lie within municipal bounds. The UT land area is slightly over one half the area of the entire State of Maine. Year-round residents number approximately 9,000, with many more people seasonally residing in the UT.</w:t>
      </w:r>
      <w:r>
        <w:rPr>
          <w:sz w:val="24"/>
          <w:szCs w:val="24"/>
        </w:rPr>
        <w:t xml:space="preserve"> </w:t>
      </w:r>
      <w:r w:rsidRPr="00BE696A">
        <w:rPr>
          <w:sz w:val="24"/>
          <w:szCs w:val="24"/>
        </w:rPr>
        <w:t>Much like a</w:t>
      </w:r>
      <w:r w:rsidR="008D4FDE">
        <w:rPr>
          <w:sz w:val="24"/>
          <w:szCs w:val="24"/>
        </w:rPr>
        <w:t>n</w:t>
      </w:r>
      <w:r w:rsidRPr="00BE696A">
        <w:rPr>
          <w:sz w:val="24"/>
          <w:szCs w:val="24"/>
        </w:rPr>
        <w:t xml:space="preserve"> assessor's office, the division maintains records of all property ownership in the UT and has over 700 UT tax maps. There are nearly 20,000 real estate and 1,500 personal property tax accounts maintained by the division.</w:t>
      </w:r>
      <w:r>
        <w:rPr>
          <w:sz w:val="24"/>
          <w:szCs w:val="24"/>
        </w:rPr>
        <w:t xml:space="preserve"> Much of this area is in very remote areas of the State</w:t>
      </w:r>
      <w:r w:rsidR="003D3BA7">
        <w:rPr>
          <w:sz w:val="24"/>
          <w:szCs w:val="24"/>
        </w:rPr>
        <w:t>,</w:t>
      </w:r>
      <w:r>
        <w:rPr>
          <w:sz w:val="24"/>
          <w:szCs w:val="24"/>
        </w:rPr>
        <w:t xml:space="preserve"> with little or no connectivity to Wi-Fi or cellular phone service. </w:t>
      </w:r>
    </w:p>
    <w:p w14:paraId="63ED847C" w14:textId="77777777" w:rsidR="00EC665A" w:rsidRDefault="00EC665A" w:rsidP="00EC665A">
      <w:pPr>
        <w:widowControl/>
        <w:tabs>
          <w:tab w:val="left" w:pos="180"/>
        </w:tabs>
        <w:ind w:left="180"/>
        <w:rPr>
          <w:sz w:val="24"/>
          <w:szCs w:val="24"/>
        </w:rPr>
      </w:pPr>
    </w:p>
    <w:p w14:paraId="2A007219" w14:textId="566C9E52" w:rsidR="00EC665A" w:rsidRPr="00BE696A" w:rsidRDefault="00EC665A" w:rsidP="00EC665A">
      <w:pPr>
        <w:widowControl/>
        <w:tabs>
          <w:tab w:val="left" w:pos="180"/>
        </w:tabs>
        <w:ind w:left="180"/>
        <w:rPr>
          <w:sz w:val="24"/>
          <w:szCs w:val="24"/>
        </w:rPr>
      </w:pPr>
      <w:r>
        <w:rPr>
          <w:sz w:val="24"/>
          <w:szCs w:val="24"/>
        </w:rPr>
        <w:t xml:space="preserve">The current CAMA </w:t>
      </w:r>
      <w:r w:rsidR="00C43613">
        <w:rPr>
          <w:sz w:val="24"/>
          <w:szCs w:val="24"/>
        </w:rPr>
        <w:t>legacy application is</w:t>
      </w:r>
      <w:r>
        <w:rPr>
          <w:sz w:val="24"/>
          <w:szCs w:val="24"/>
        </w:rPr>
        <w:t xml:space="preserve"> approaching end of life status. The Department recognizes the burden non-enterprise systems place on State of Maine Office of Information Technology and the limited agency budgets for supporting them. </w:t>
      </w:r>
      <w:r w:rsidR="002E7C0E" w:rsidRPr="009E1C53">
        <w:rPr>
          <w:sz w:val="24"/>
          <w:szCs w:val="24"/>
        </w:rPr>
        <w:t xml:space="preserve">The Department </w:t>
      </w:r>
      <w:r w:rsidR="002E7C0E">
        <w:rPr>
          <w:sz w:val="24"/>
          <w:szCs w:val="24"/>
        </w:rPr>
        <w:t>is interested in information for both</w:t>
      </w:r>
      <w:r w:rsidR="002E7C0E" w:rsidRPr="009E1C53">
        <w:rPr>
          <w:sz w:val="24"/>
          <w:szCs w:val="24"/>
        </w:rPr>
        <w:t xml:space="preserve"> SaaS</w:t>
      </w:r>
      <w:r w:rsidR="002E7C0E">
        <w:rPr>
          <w:sz w:val="24"/>
          <w:szCs w:val="24"/>
        </w:rPr>
        <w:t xml:space="preserve"> and COTS </w:t>
      </w:r>
      <w:r w:rsidR="002E7C0E" w:rsidRPr="009E1C53">
        <w:rPr>
          <w:sz w:val="24"/>
          <w:szCs w:val="24"/>
        </w:rPr>
        <w:t>solution</w:t>
      </w:r>
      <w:r w:rsidR="002E7C0E">
        <w:rPr>
          <w:sz w:val="24"/>
          <w:szCs w:val="24"/>
        </w:rPr>
        <w:t>s.</w:t>
      </w:r>
    </w:p>
    <w:p w14:paraId="6A319B69" w14:textId="77777777" w:rsidR="00FD1B03" w:rsidRPr="00056D03" w:rsidRDefault="00FD1B03" w:rsidP="003B01C3">
      <w:pPr>
        <w:jc w:val="center"/>
        <w:rPr>
          <w:sz w:val="24"/>
          <w:szCs w:val="24"/>
        </w:rPr>
      </w:pPr>
    </w:p>
    <w:p w14:paraId="0C23EB81" w14:textId="77777777" w:rsidR="00FD1B03" w:rsidRPr="00056D03" w:rsidRDefault="00F07ECD" w:rsidP="003B01C3">
      <w:pPr>
        <w:pStyle w:val="Heading2"/>
        <w:spacing w:before="0"/>
        <w:ind w:firstLine="180"/>
        <w:rPr>
          <w:rStyle w:val="InitialStyle"/>
          <w:rFonts w:ascii="Times New Roman" w:hAnsi="Times New Roman" w:cs="Times New Roman"/>
          <w:sz w:val="24"/>
          <w:szCs w:val="24"/>
        </w:rPr>
      </w:pPr>
      <w:bookmarkStart w:id="6" w:name="_Toc367174724"/>
      <w:bookmarkStart w:id="7" w:name="_Toc398203738"/>
      <w:r>
        <w:rPr>
          <w:rStyle w:val="InitialStyle"/>
          <w:rFonts w:ascii="Times New Roman" w:hAnsi="Times New Roman" w:cs="Times New Roman"/>
          <w:color w:val="auto"/>
          <w:sz w:val="24"/>
          <w:szCs w:val="24"/>
        </w:rPr>
        <w:t>B</w:t>
      </w:r>
      <w:r w:rsidR="00FD1B03" w:rsidRPr="00056D03">
        <w:rPr>
          <w:rStyle w:val="InitialStyle"/>
          <w:rFonts w:ascii="Times New Roman" w:hAnsi="Times New Roman" w:cs="Times New Roman"/>
          <w:color w:val="auto"/>
          <w:sz w:val="24"/>
          <w:szCs w:val="24"/>
        </w:rPr>
        <w:t>.</w:t>
      </w:r>
      <w:r w:rsidR="00FD1B03" w:rsidRPr="00056D03">
        <w:rPr>
          <w:rStyle w:val="InitialStyle"/>
          <w:rFonts w:ascii="Times New Roman" w:hAnsi="Times New Roman" w:cs="Times New Roman"/>
          <w:color w:val="auto"/>
          <w:sz w:val="24"/>
          <w:szCs w:val="24"/>
        </w:rPr>
        <w:tab/>
        <w:t>General Provisions</w:t>
      </w:r>
      <w:bookmarkEnd w:id="6"/>
      <w:bookmarkEnd w:id="7"/>
    </w:p>
    <w:p w14:paraId="590E7DF7" w14:textId="77777777" w:rsidR="00FD1B03" w:rsidRPr="00056D03" w:rsidRDefault="00FD1B03" w:rsidP="003B01C3">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360"/>
        <w:rPr>
          <w:rStyle w:val="InitialStyle"/>
          <w:bCs/>
        </w:rPr>
      </w:pPr>
    </w:p>
    <w:p w14:paraId="1C035F39" w14:textId="77777777" w:rsidR="000B5FCD" w:rsidRDefault="000B5FCD" w:rsidP="000B5FCD">
      <w:pPr>
        <w:pStyle w:val="DefaultText"/>
        <w:widowControl/>
        <w:numPr>
          <w:ilvl w:val="0"/>
          <w:numId w:val="17"/>
        </w:numPr>
        <w:tabs>
          <w:tab w:val="left" w:pos="720"/>
        </w:tabs>
        <w:overflowPunct w:val="0"/>
        <w:adjustRightInd w:val="0"/>
        <w:textAlignment w:val="baseline"/>
      </w:pPr>
      <w:r w:rsidRPr="000B5FCD">
        <w:t>All contact w</w:t>
      </w:r>
      <w:r>
        <w:t>ith the State regarding this RFI</w:t>
      </w:r>
      <w:r w:rsidRPr="000B5FCD">
        <w:t xml:space="preserve"> </w:t>
      </w:r>
      <w:r w:rsidRPr="000B5FCD">
        <w:rPr>
          <w:u w:val="single"/>
        </w:rPr>
        <w:t>must</w:t>
      </w:r>
      <w:r w:rsidRPr="000B5FCD">
        <w:t xml:space="preserve"> be made through the aforementioned RF</w:t>
      </w:r>
      <w:r>
        <w:t>I</w:t>
      </w:r>
      <w:r w:rsidRPr="000B5FCD">
        <w:t xml:space="preserve"> Coordinator.  No other person/ State employee is empowered to make bindi</w:t>
      </w:r>
      <w:r>
        <w:t>ng statements regarding this RFI</w:t>
      </w:r>
      <w:r w:rsidRPr="000B5FCD">
        <w:t>.</w:t>
      </w:r>
    </w:p>
    <w:p w14:paraId="4868D62A" w14:textId="77777777" w:rsidR="009A5F0B" w:rsidRDefault="009A5F0B" w:rsidP="000B5FCD">
      <w:pPr>
        <w:pStyle w:val="DefaultText"/>
        <w:widowControl/>
        <w:numPr>
          <w:ilvl w:val="0"/>
          <w:numId w:val="17"/>
        </w:numPr>
        <w:tabs>
          <w:tab w:val="left" w:pos="720"/>
        </w:tabs>
        <w:overflowPunct w:val="0"/>
        <w:adjustRightInd w:val="0"/>
        <w:textAlignment w:val="baseline"/>
      </w:pPr>
      <w:r w:rsidRPr="00056D03">
        <w:t>This is a non-bindi</w:t>
      </w:r>
      <w:r w:rsidR="000B5FCD">
        <w:t>ng Request for Information</w:t>
      </w:r>
      <w:r w:rsidRPr="00056D03">
        <w:t xml:space="preserve">. </w:t>
      </w:r>
      <w:r w:rsidR="00F81501" w:rsidRPr="00056D03">
        <w:t xml:space="preserve"> </w:t>
      </w:r>
      <w:r w:rsidRPr="00056D03">
        <w:t>Therefore, no award shall be made as a result of the RFI process.</w:t>
      </w:r>
    </w:p>
    <w:p w14:paraId="78ECD588" w14:textId="77777777" w:rsidR="00FD1B03" w:rsidRDefault="00FD1B03" w:rsidP="000B5FCD">
      <w:pPr>
        <w:pStyle w:val="DefaultText"/>
        <w:widowControl/>
        <w:numPr>
          <w:ilvl w:val="0"/>
          <w:numId w:val="17"/>
        </w:numPr>
        <w:tabs>
          <w:tab w:val="left" w:pos="720"/>
        </w:tabs>
        <w:overflowPunct w:val="0"/>
        <w:adjustRightInd w:val="0"/>
        <w:textAlignment w:val="baseline"/>
      </w:pPr>
      <w:r w:rsidRPr="00056D03">
        <w:t xml:space="preserve">Issuance of this RFI does not commit the Department to pay </w:t>
      </w:r>
      <w:r w:rsidR="008808DC" w:rsidRPr="00056D03">
        <w:t xml:space="preserve">any </w:t>
      </w:r>
      <w:r w:rsidRPr="00056D03">
        <w:t xml:space="preserve">expenses incurred by a </w:t>
      </w:r>
      <w:r w:rsidR="00F4227C" w:rsidRPr="00056D03">
        <w:t>R</w:t>
      </w:r>
      <w:r w:rsidR="00F81501" w:rsidRPr="00056D03">
        <w:t>espondent</w:t>
      </w:r>
      <w:r w:rsidR="00664A1B" w:rsidRPr="00056D03">
        <w:t xml:space="preserve"> in the preparation of their</w:t>
      </w:r>
      <w:r w:rsidRPr="00056D03">
        <w:t xml:space="preserve"> response to this RFI.  This includes attendance at personal interviews or other meetings and software or system demonstrations, where applicable.</w:t>
      </w:r>
    </w:p>
    <w:p w14:paraId="30C8BF2A" w14:textId="77777777" w:rsidR="00EF236F" w:rsidRDefault="00EF236F" w:rsidP="000B5FCD">
      <w:pPr>
        <w:pStyle w:val="DefaultText"/>
        <w:widowControl/>
        <w:numPr>
          <w:ilvl w:val="0"/>
          <w:numId w:val="17"/>
        </w:numPr>
        <w:tabs>
          <w:tab w:val="left" w:pos="720"/>
        </w:tabs>
        <w:overflowPunct w:val="0"/>
        <w:adjustRightInd w:val="0"/>
        <w:textAlignment w:val="baseline"/>
      </w:pPr>
      <w:r w:rsidRPr="00056D03">
        <w:t>Issuance of this RFI in no way constitutes a commitment by the State of Maine to issue a Request for Proposal (RFP)</w:t>
      </w:r>
      <w:r w:rsidR="00F81501" w:rsidRPr="00056D03">
        <w:t>.</w:t>
      </w:r>
    </w:p>
    <w:p w14:paraId="205A725F" w14:textId="77777777" w:rsidR="00FD1B03" w:rsidRDefault="00FD1B03" w:rsidP="000B5FCD">
      <w:pPr>
        <w:pStyle w:val="DefaultText"/>
        <w:widowControl/>
        <w:numPr>
          <w:ilvl w:val="0"/>
          <w:numId w:val="17"/>
        </w:numPr>
        <w:tabs>
          <w:tab w:val="left" w:pos="720"/>
        </w:tabs>
        <w:overflowPunct w:val="0"/>
        <w:adjustRightInd w:val="0"/>
        <w:textAlignment w:val="baseline"/>
      </w:pPr>
      <w:r w:rsidRPr="00056D03">
        <w:t xml:space="preserve">All </w:t>
      </w:r>
      <w:r w:rsidR="00F3558F" w:rsidRPr="00056D03">
        <w:t>responses</w:t>
      </w:r>
      <w:r w:rsidR="0051442E" w:rsidRPr="00056D03">
        <w:t xml:space="preserve"> </w:t>
      </w:r>
      <w:r w:rsidRPr="00056D03">
        <w:t>should adhere to the i</w:t>
      </w:r>
      <w:r w:rsidR="00BF2287" w:rsidRPr="00056D03">
        <w:t>nstructions and format request</w:t>
      </w:r>
      <w:r w:rsidRPr="00056D03">
        <w:t xml:space="preserve">s outlined in this RFI and all written supplements </w:t>
      </w:r>
      <w:r w:rsidR="00095F81" w:rsidRPr="00056D03">
        <w:t xml:space="preserve">and amendments, </w:t>
      </w:r>
      <w:r w:rsidRPr="00056D03">
        <w:t>such as the Summary of Questions and A</w:t>
      </w:r>
      <w:r w:rsidR="00095F81" w:rsidRPr="00056D03">
        <w:t>nswers</w:t>
      </w:r>
      <w:r w:rsidRPr="00056D03">
        <w:t>,</w:t>
      </w:r>
      <w:r w:rsidR="00924E74" w:rsidRPr="00056D03">
        <w:t xml:space="preserve"> issued by the Department.</w:t>
      </w:r>
    </w:p>
    <w:p w14:paraId="48E25E42" w14:textId="77777777" w:rsidR="00FD1B03" w:rsidRDefault="00EF54B3" w:rsidP="000B5FCD">
      <w:pPr>
        <w:pStyle w:val="DefaultText"/>
        <w:widowControl/>
        <w:numPr>
          <w:ilvl w:val="0"/>
          <w:numId w:val="17"/>
        </w:numPr>
        <w:tabs>
          <w:tab w:val="left" w:pos="720"/>
        </w:tabs>
        <w:overflowPunct w:val="0"/>
        <w:adjustRightInd w:val="0"/>
        <w:textAlignment w:val="baseline"/>
        <w:rPr>
          <w:rStyle w:val="InitialStyle"/>
        </w:rPr>
      </w:pPr>
      <w:r w:rsidRPr="00056D03">
        <w:rPr>
          <w:rStyle w:val="InitialStyle"/>
        </w:rPr>
        <w:t>A</w:t>
      </w:r>
      <w:r w:rsidR="00FD1B03" w:rsidRPr="00056D03">
        <w:rPr>
          <w:rStyle w:val="InitialStyle"/>
        </w:rPr>
        <w:t>ll submissions in response to this RF</w:t>
      </w:r>
      <w:r w:rsidRPr="00056D03">
        <w:rPr>
          <w:rStyle w:val="InitialStyle"/>
        </w:rPr>
        <w:t>I</w:t>
      </w:r>
      <w:r w:rsidR="00FD1B03" w:rsidRPr="00056D03">
        <w:rPr>
          <w:rStyle w:val="InitialStyle"/>
        </w:rPr>
        <w:t xml:space="preserve"> will be considered public records available for public inspection pursuant to the State of Maine Freedom of Access Act (F</w:t>
      </w:r>
      <w:r w:rsidR="000B5FCD">
        <w:rPr>
          <w:rStyle w:val="InitialStyle"/>
        </w:rPr>
        <w:t>OAA) (1 M.R.S. §§ 401 et seq.).</w:t>
      </w:r>
    </w:p>
    <w:p w14:paraId="2F46E936" w14:textId="77777777" w:rsidR="005963A2" w:rsidRDefault="00CC101E" w:rsidP="005963A2">
      <w:pPr>
        <w:pStyle w:val="DefaultText"/>
        <w:widowControl/>
        <w:tabs>
          <w:tab w:val="left" w:pos="720"/>
        </w:tabs>
        <w:overflowPunct w:val="0"/>
        <w:adjustRightInd w:val="0"/>
        <w:ind w:left="720"/>
        <w:textAlignment w:val="baseline"/>
        <w:rPr>
          <w:rStyle w:val="InitialStyle"/>
        </w:rPr>
      </w:pPr>
      <w:hyperlink r:id="rId11" w:history="1">
        <w:r w:rsidR="005963A2" w:rsidRPr="00D917E2">
          <w:rPr>
            <w:rStyle w:val="Hyperlink"/>
          </w:rPr>
          <w:t>http://www.mainelegislature.org/legis/statutes/1/title1sec401.html</w:t>
        </w:r>
      </w:hyperlink>
    </w:p>
    <w:p w14:paraId="4E6D9149" w14:textId="77777777" w:rsidR="00E415B4" w:rsidRPr="000B5FCD" w:rsidRDefault="00E415B4" w:rsidP="000B5FCD">
      <w:pPr>
        <w:pStyle w:val="DefaultText"/>
        <w:widowControl/>
        <w:numPr>
          <w:ilvl w:val="0"/>
          <w:numId w:val="17"/>
        </w:numPr>
        <w:tabs>
          <w:tab w:val="left" w:pos="720"/>
        </w:tabs>
        <w:overflowPunct w:val="0"/>
        <w:adjustRightInd w:val="0"/>
        <w:textAlignment w:val="baseline"/>
        <w:rPr>
          <w:rStyle w:val="InitialStyle"/>
        </w:rPr>
      </w:pPr>
      <w:r w:rsidRPr="000B5FCD">
        <w:rPr>
          <w:rStyle w:val="InitialStyle"/>
          <w:bCs/>
        </w:rPr>
        <w:lastRenderedPageBreak/>
        <w:t xml:space="preserve">All applicable laws, whether or not herein contained, </w:t>
      </w:r>
      <w:bookmarkStart w:id="8" w:name="_GoBack"/>
      <w:bookmarkEnd w:id="8"/>
      <w:r w:rsidRPr="000B5FCD">
        <w:rPr>
          <w:rStyle w:val="InitialStyle"/>
          <w:bCs/>
        </w:rPr>
        <w:t>shall be included by this reference.  It shall be Proposer’s/Vendor’s responsibility to determine the applicability and requirements of any such laws and to abide by them.</w:t>
      </w:r>
    </w:p>
    <w:p w14:paraId="5C6B8119" w14:textId="77777777" w:rsidR="00924E74" w:rsidRPr="00056D03" w:rsidRDefault="00924E74" w:rsidP="003B01C3">
      <w:pPr>
        <w:pStyle w:val="DefaultText"/>
        <w:widowControl/>
        <w:tabs>
          <w:tab w:val="left" w:pos="1440"/>
        </w:tabs>
        <w:overflowPunct w:val="0"/>
        <w:adjustRightInd w:val="0"/>
        <w:ind w:left="720" w:hanging="360"/>
        <w:textAlignment w:val="baseline"/>
        <w:rPr>
          <w:rStyle w:val="InitialStyle"/>
          <w:b/>
        </w:rPr>
      </w:pPr>
    </w:p>
    <w:p w14:paraId="23448549" w14:textId="77777777" w:rsidR="00924E74" w:rsidRPr="00056D03" w:rsidRDefault="00924E74">
      <w:pPr>
        <w:widowControl/>
        <w:autoSpaceDE/>
        <w:autoSpaceDN/>
        <w:spacing w:after="200" w:line="276" w:lineRule="auto"/>
        <w:rPr>
          <w:rStyle w:val="InitialStyle"/>
          <w:b/>
          <w:sz w:val="24"/>
          <w:szCs w:val="24"/>
        </w:rPr>
      </w:pPr>
      <w:r w:rsidRPr="00056D03">
        <w:rPr>
          <w:rStyle w:val="InitialStyle"/>
          <w:b/>
          <w:sz w:val="24"/>
          <w:szCs w:val="24"/>
        </w:rPr>
        <w:br w:type="page"/>
      </w:r>
    </w:p>
    <w:p w14:paraId="16B9F5E6" w14:textId="77777777" w:rsidR="00F1674A" w:rsidRPr="00550B77" w:rsidRDefault="00F1674A" w:rsidP="003B01C3">
      <w:pPr>
        <w:pStyle w:val="Heading1"/>
        <w:spacing w:before="0" w:after="0"/>
        <w:rPr>
          <w:rStyle w:val="InitialStyle"/>
          <w:rFonts w:ascii="Times New Roman" w:hAnsi="Times New Roman"/>
          <w:b/>
          <w:sz w:val="24"/>
          <w:szCs w:val="24"/>
        </w:rPr>
      </w:pPr>
      <w:bookmarkStart w:id="9" w:name="_Toc367174728"/>
      <w:bookmarkStart w:id="10" w:name="_Toc398203741"/>
      <w:r w:rsidRPr="00550B77">
        <w:rPr>
          <w:rStyle w:val="InitialStyle"/>
          <w:rFonts w:ascii="Times New Roman" w:hAnsi="Times New Roman"/>
          <w:b/>
          <w:sz w:val="24"/>
          <w:szCs w:val="24"/>
        </w:rPr>
        <w:lastRenderedPageBreak/>
        <w:t>PART II</w:t>
      </w:r>
      <w:r w:rsidRPr="00550B77">
        <w:rPr>
          <w:rStyle w:val="InitialStyle"/>
          <w:rFonts w:ascii="Times New Roman" w:hAnsi="Times New Roman"/>
          <w:b/>
          <w:sz w:val="24"/>
          <w:szCs w:val="24"/>
        </w:rPr>
        <w:tab/>
      </w:r>
      <w:bookmarkEnd w:id="9"/>
      <w:bookmarkEnd w:id="10"/>
      <w:r w:rsidR="008808DC">
        <w:rPr>
          <w:rStyle w:val="InitialStyle"/>
          <w:rFonts w:ascii="Times New Roman" w:hAnsi="Times New Roman"/>
          <w:b/>
          <w:sz w:val="24"/>
          <w:szCs w:val="24"/>
        </w:rPr>
        <w:t>INFORMATION SOUGHT</w:t>
      </w:r>
    </w:p>
    <w:p w14:paraId="771B2AC1" w14:textId="77777777" w:rsidR="00264A3F" w:rsidRDefault="00264A3F" w:rsidP="003B01C3">
      <w:pPr>
        <w:widowControl/>
        <w:tabs>
          <w:tab w:val="left" w:pos="180"/>
        </w:tabs>
        <w:rPr>
          <w:bCs/>
          <w:color w:val="0070C0"/>
          <w:sz w:val="24"/>
          <w:szCs w:val="24"/>
        </w:rPr>
      </w:pPr>
    </w:p>
    <w:p w14:paraId="6D4E9BC0" w14:textId="0BB16D8C" w:rsidR="00A97A69" w:rsidRPr="00A97A69" w:rsidRDefault="00A97A69" w:rsidP="00A97A69">
      <w:pPr>
        <w:widowControl/>
        <w:tabs>
          <w:tab w:val="left" w:pos="180"/>
        </w:tabs>
        <w:rPr>
          <w:bCs/>
          <w:sz w:val="24"/>
          <w:szCs w:val="24"/>
        </w:rPr>
      </w:pPr>
      <w:r>
        <w:rPr>
          <w:bCs/>
          <w:sz w:val="24"/>
          <w:szCs w:val="24"/>
        </w:rPr>
        <w:t xml:space="preserve">MRS is responsible for the assessment and collection of real and personal property taxes in the UT. MRS administers the assessment and collection program with the assistance of two legacy applications developed by two separate vendors nearly 20 years ago. </w:t>
      </w:r>
      <w:r w:rsidR="004E666C">
        <w:rPr>
          <w:bCs/>
          <w:sz w:val="24"/>
          <w:szCs w:val="24"/>
        </w:rPr>
        <w:t xml:space="preserve">MRS is looking to replace its CAMA system and integrate it into the current Property Tax Manager </w:t>
      </w:r>
      <w:r w:rsidR="00BC77C2">
        <w:rPr>
          <w:bCs/>
          <w:sz w:val="24"/>
          <w:szCs w:val="24"/>
        </w:rPr>
        <w:t xml:space="preserve">(PTM) </w:t>
      </w:r>
      <w:r w:rsidR="004E666C">
        <w:rPr>
          <w:bCs/>
          <w:sz w:val="24"/>
          <w:szCs w:val="24"/>
        </w:rPr>
        <w:t xml:space="preserve">application. </w:t>
      </w:r>
      <w:r>
        <w:rPr>
          <w:bCs/>
          <w:sz w:val="24"/>
          <w:szCs w:val="24"/>
        </w:rPr>
        <w:t xml:space="preserve">The two current legacy systems are described below. </w:t>
      </w:r>
    </w:p>
    <w:p w14:paraId="5AC3CC64" w14:textId="77777777" w:rsidR="00A97A69" w:rsidRPr="00A97A69" w:rsidRDefault="00A97A69" w:rsidP="00A97A69">
      <w:pPr>
        <w:widowControl/>
        <w:tabs>
          <w:tab w:val="left" w:pos="180"/>
        </w:tabs>
        <w:rPr>
          <w:b/>
          <w:bCs/>
          <w:sz w:val="24"/>
          <w:szCs w:val="24"/>
        </w:rPr>
      </w:pPr>
    </w:p>
    <w:p w14:paraId="2484F8C3" w14:textId="2E52D8B2" w:rsidR="00A97A69" w:rsidRPr="00A97A69" w:rsidRDefault="00A97A69" w:rsidP="00A97A69">
      <w:pPr>
        <w:widowControl/>
        <w:tabs>
          <w:tab w:val="left" w:pos="180"/>
        </w:tabs>
        <w:rPr>
          <w:b/>
          <w:bCs/>
          <w:sz w:val="24"/>
          <w:szCs w:val="24"/>
        </w:rPr>
      </w:pPr>
      <w:r w:rsidRPr="00A97A69">
        <w:rPr>
          <w:b/>
          <w:bCs/>
          <w:sz w:val="24"/>
          <w:szCs w:val="24"/>
        </w:rPr>
        <w:t xml:space="preserve">Property Tax Manager </w:t>
      </w:r>
    </w:p>
    <w:p w14:paraId="1C4821EA" w14:textId="77777777" w:rsidR="00A97A69" w:rsidRPr="00A97A69" w:rsidRDefault="00A97A69" w:rsidP="00A97A69">
      <w:pPr>
        <w:widowControl/>
        <w:tabs>
          <w:tab w:val="left" w:pos="180"/>
        </w:tabs>
        <w:rPr>
          <w:bCs/>
          <w:sz w:val="24"/>
          <w:szCs w:val="24"/>
        </w:rPr>
      </w:pPr>
    </w:p>
    <w:p w14:paraId="1649D604" w14:textId="77777777" w:rsidR="00A97A69" w:rsidRPr="00A97A69" w:rsidRDefault="00A97A69" w:rsidP="00A97A69">
      <w:pPr>
        <w:widowControl/>
        <w:tabs>
          <w:tab w:val="left" w:pos="180"/>
        </w:tabs>
        <w:rPr>
          <w:bCs/>
          <w:sz w:val="24"/>
          <w:szCs w:val="24"/>
        </w:rPr>
      </w:pPr>
      <w:r w:rsidRPr="00A97A69">
        <w:rPr>
          <w:bCs/>
          <w:sz w:val="24"/>
          <w:szCs w:val="24"/>
        </w:rPr>
        <w:t xml:space="preserve">PTM is our billing and collections system. It is used to generate mill rates for the 13 counties with UT townships.  The mill rate is made up of 3 components – county services, state services and county tax.  </w:t>
      </w:r>
    </w:p>
    <w:p w14:paraId="29A42049" w14:textId="77777777" w:rsidR="00A97A69" w:rsidRPr="00A97A69" w:rsidRDefault="00A97A69" w:rsidP="00A97A69">
      <w:pPr>
        <w:widowControl/>
        <w:tabs>
          <w:tab w:val="left" w:pos="180"/>
        </w:tabs>
        <w:rPr>
          <w:bCs/>
          <w:sz w:val="24"/>
          <w:szCs w:val="24"/>
        </w:rPr>
      </w:pPr>
    </w:p>
    <w:p w14:paraId="18775947" w14:textId="0E3896CA" w:rsidR="00A97A69" w:rsidRPr="00A97A69" w:rsidRDefault="00A97A69" w:rsidP="00A97A69">
      <w:pPr>
        <w:widowControl/>
        <w:tabs>
          <w:tab w:val="left" w:pos="180"/>
        </w:tabs>
        <w:rPr>
          <w:bCs/>
          <w:sz w:val="24"/>
          <w:szCs w:val="24"/>
        </w:rPr>
      </w:pPr>
      <w:r w:rsidRPr="00A97A69">
        <w:rPr>
          <w:bCs/>
          <w:sz w:val="24"/>
          <w:szCs w:val="24"/>
        </w:rPr>
        <w:t xml:space="preserve">PTM is also the system that generates all the reports and notices to taxpayers including tax bills, late notices, lien warning notices, liens, foreclosure notices.  Payments are posted from </w:t>
      </w:r>
      <w:r w:rsidR="002E7C0E">
        <w:rPr>
          <w:bCs/>
          <w:sz w:val="24"/>
          <w:szCs w:val="24"/>
        </w:rPr>
        <w:t>third party software</w:t>
      </w:r>
      <w:r w:rsidRPr="00A97A69">
        <w:rPr>
          <w:bCs/>
          <w:sz w:val="24"/>
          <w:szCs w:val="24"/>
        </w:rPr>
        <w:t xml:space="preserve"> to PTM and associated with the appropriate account.  Statistical summary reports are generated from this system as well.</w:t>
      </w:r>
    </w:p>
    <w:p w14:paraId="35A8BA95" w14:textId="77777777" w:rsidR="00A97A69" w:rsidRPr="00A97A69" w:rsidRDefault="00A97A69" w:rsidP="00A97A69">
      <w:pPr>
        <w:widowControl/>
        <w:tabs>
          <w:tab w:val="left" w:pos="180"/>
        </w:tabs>
        <w:rPr>
          <w:bCs/>
          <w:sz w:val="24"/>
          <w:szCs w:val="24"/>
        </w:rPr>
      </w:pPr>
    </w:p>
    <w:p w14:paraId="250AAC0A" w14:textId="0B0959F3" w:rsidR="00A97A69" w:rsidRPr="00A97A69" w:rsidRDefault="00A97A69" w:rsidP="00A97A69">
      <w:pPr>
        <w:widowControl/>
        <w:tabs>
          <w:tab w:val="left" w:pos="180"/>
        </w:tabs>
        <w:rPr>
          <w:bCs/>
          <w:sz w:val="24"/>
          <w:szCs w:val="24"/>
        </w:rPr>
      </w:pPr>
      <w:r w:rsidRPr="00A97A69">
        <w:rPr>
          <w:bCs/>
          <w:sz w:val="24"/>
          <w:szCs w:val="24"/>
        </w:rPr>
        <w:t xml:space="preserve">PTM is the system of record for </w:t>
      </w:r>
      <w:r w:rsidR="00C43613" w:rsidRPr="00A97A69">
        <w:rPr>
          <w:bCs/>
          <w:sz w:val="24"/>
          <w:szCs w:val="24"/>
        </w:rPr>
        <w:t>all</w:t>
      </w:r>
      <w:r w:rsidRPr="00A97A69">
        <w:rPr>
          <w:bCs/>
          <w:sz w:val="24"/>
          <w:szCs w:val="24"/>
        </w:rPr>
        <w:t xml:space="preserve"> the following:</w:t>
      </w:r>
    </w:p>
    <w:p w14:paraId="2576C12B" w14:textId="6217F22D" w:rsidR="00A97A69" w:rsidRPr="00A97A69" w:rsidRDefault="00A97A69" w:rsidP="00A97A69">
      <w:pPr>
        <w:widowControl/>
        <w:numPr>
          <w:ilvl w:val="0"/>
          <w:numId w:val="19"/>
        </w:numPr>
        <w:tabs>
          <w:tab w:val="left" w:pos="180"/>
        </w:tabs>
        <w:rPr>
          <w:bCs/>
          <w:sz w:val="24"/>
          <w:szCs w:val="24"/>
        </w:rPr>
      </w:pPr>
      <w:r w:rsidRPr="00A97A69">
        <w:rPr>
          <w:bCs/>
          <w:sz w:val="24"/>
          <w:szCs w:val="24"/>
        </w:rPr>
        <w:t>Exemptions: homestead, veterans, exempt properties, B</w:t>
      </w:r>
      <w:r w:rsidR="00F66714">
        <w:rPr>
          <w:bCs/>
          <w:sz w:val="24"/>
          <w:szCs w:val="24"/>
        </w:rPr>
        <w:t>usiness Equipment Tax Exemption</w:t>
      </w:r>
      <w:r w:rsidRPr="00A97A69">
        <w:rPr>
          <w:bCs/>
          <w:sz w:val="24"/>
          <w:szCs w:val="24"/>
        </w:rPr>
        <w:t>, etc.</w:t>
      </w:r>
    </w:p>
    <w:p w14:paraId="57DD57AD" w14:textId="77777777" w:rsidR="00A97A69" w:rsidRPr="00A97A69" w:rsidRDefault="00A97A69" w:rsidP="00A97A69">
      <w:pPr>
        <w:widowControl/>
        <w:numPr>
          <w:ilvl w:val="0"/>
          <w:numId w:val="19"/>
        </w:numPr>
        <w:tabs>
          <w:tab w:val="left" w:pos="180"/>
        </w:tabs>
        <w:rPr>
          <w:bCs/>
          <w:sz w:val="24"/>
          <w:szCs w:val="24"/>
        </w:rPr>
      </w:pPr>
      <w:r w:rsidRPr="00A97A69">
        <w:rPr>
          <w:bCs/>
          <w:sz w:val="24"/>
          <w:szCs w:val="24"/>
        </w:rPr>
        <w:t>Demographics: ownership transfers, address changes, map/plan/lot information, mortgage companies and third party relationships.  Contact information and transfer information (book/page, selling price).</w:t>
      </w:r>
    </w:p>
    <w:p w14:paraId="6AD04938" w14:textId="77777777" w:rsidR="00F66714" w:rsidRDefault="00A97A69" w:rsidP="00A97A69">
      <w:pPr>
        <w:widowControl/>
        <w:numPr>
          <w:ilvl w:val="0"/>
          <w:numId w:val="19"/>
        </w:numPr>
        <w:tabs>
          <w:tab w:val="left" w:pos="180"/>
        </w:tabs>
        <w:rPr>
          <w:bCs/>
          <w:sz w:val="24"/>
          <w:szCs w:val="24"/>
        </w:rPr>
      </w:pPr>
      <w:r w:rsidRPr="00A97A69">
        <w:rPr>
          <w:bCs/>
          <w:sz w:val="24"/>
          <w:szCs w:val="24"/>
        </w:rPr>
        <w:t xml:space="preserve">Other information: </w:t>
      </w:r>
    </w:p>
    <w:p w14:paraId="09380804" w14:textId="34AC756C" w:rsidR="00A97A69" w:rsidRDefault="00A97A69" w:rsidP="00F66714">
      <w:pPr>
        <w:widowControl/>
        <w:numPr>
          <w:ilvl w:val="1"/>
          <w:numId w:val="19"/>
        </w:numPr>
        <w:tabs>
          <w:tab w:val="left" w:pos="180"/>
        </w:tabs>
        <w:rPr>
          <w:bCs/>
          <w:sz w:val="24"/>
          <w:szCs w:val="24"/>
        </w:rPr>
      </w:pPr>
      <w:r w:rsidRPr="00A97A69">
        <w:rPr>
          <w:bCs/>
          <w:sz w:val="24"/>
          <w:szCs w:val="24"/>
        </w:rPr>
        <w:t>Onsite inspection date, and directions to the parcel.</w:t>
      </w:r>
    </w:p>
    <w:p w14:paraId="081AC406" w14:textId="77777777" w:rsidR="00F66714" w:rsidRPr="00A97A69" w:rsidRDefault="00F66714" w:rsidP="00F66714">
      <w:pPr>
        <w:widowControl/>
        <w:numPr>
          <w:ilvl w:val="1"/>
          <w:numId w:val="19"/>
        </w:numPr>
        <w:tabs>
          <w:tab w:val="left" w:pos="180"/>
        </w:tabs>
        <w:rPr>
          <w:bCs/>
          <w:sz w:val="24"/>
          <w:szCs w:val="24"/>
        </w:rPr>
      </w:pPr>
      <w:r w:rsidRPr="00A97A69">
        <w:rPr>
          <w:bCs/>
          <w:sz w:val="24"/>
          <w:szCs w:val="24"/>
        </w:rPr>
        <w:t>Events: Running the monthly interest job, lien discharge cycle, supplement/abatement cycle, all notices except tax bills.</w:t>
      </w:r>
    </w:p>
    <w:p w14:paraId="4077F952" w14:textId="401C3933" w:rsidR="00A97A69" w:rsidRDefault="00A97A69" w:rsidP="00A97A69">
      <w:pPr>
        <w:widowControl/>
        <w:tabs>
          <w:tab w:val="left" w:pos="180"/>
        </w:tabs>
        <w:rPr>
          <w:bCs/>
          <w:sz w:val="24"/>
          <w:szCs w:val="24"/>
        </w:rPr>
      </w:pPr>
    </w:p>
    <w:p w14:paraId="15CB2FD9" w14:textId="77777777" w:rsidR="00F66714" w:rsidRPr="00A97A69" w:rsidRDefault="00F66714" w:rsidP="00A97A69">
      <w:pPr>
        <w:widowControl/>
        <w:tabs>
          <w:tab w:val="left" w:pos="180"/>
        </w:tabs>
        <w:rPr>
          <w:bCs/>
          <w:sz w:val="24"/>
          <w:szCs w:val="24"/>
        </w:rPr>
      </w:pPr>
    </w:p>
    <w:p w14:paraId="55A49A20" w14:textId="2F18CBFC" w:rsidR="00A97A69" w:rsidRPr="00A97A69" w:rsidRDefault="00A97A69" w:rsidP="00A97A69">
      <w:pPr>
        <w:widowControl/>
        <w:tabs>
          <w:tab w:val="left" w:pos="180"/>
        </w:tabs>
        <w:rPr>
          <w:b/>
          <w:bCs/>
          <w:sz w:val="24"/>
          <w:szCs w:val="24"/>
        </w:rPr>
      </w:pPr>
      <w:r w:rsidRPr="00A97A69">
        <w:rPr>
          <w:b/>
          <w:bCs/>
          <w:sz w:val="24"/>
          <w:szCs w:val="24"/>
        </w:rPr>
        <w:t xml:space="preserve">Computer Assisted Mass Appraisals </w:t>
      </w:r>
    </w:p>
    <w:p w14:paraId="26B9A793" w14:textId="77777777" w:rsidR="00A97A69" w:rsidRPr="00A97A69" w:rsidRDefault="00A97A69" w:rsidP="00A97A69">
      <w:pPr>
        <w:widowControl/>
        <w:tabs>
          <w:tab w:val="left" w:pos="180"/>
        </w:tabs>
        <w:rPr>
          <w:bCs/>
          <w:sz w:val="24"/>
          <w:szCs w:val="24"/>
        </w:rPr>
      </w:pPr>
    </w:p>
    <w:p w14:paraId="3B5E8619" w14:textId="2E32B2C1" w:rsidR="00A97A69" w:rsidRPr="00A97A69" w:rsidRDefault="00A97A69" w:rsidP="00A97A69">
      <w:pPr>
        <w:widowControl/>
        <w:tabs>
          <w:tab w:val="left" w:pos="180"/>
        </w:tabs>
        <w:rPr>
          <w:bCs/>
          <w:sz w:val="24"/>
          <w:szCs w:val="24"/>
        </w:rPr>
      </w:pPr>
      <w:r w:rsidRPr="00A97A69">
        <w:rPr>
          <w:bCs/>
          <w:sz w:val="24"/>
          <w:szCs w:val="24"/>
        </w:rPr>
        <w:t xml:space="preserve">Our CAMA system is used to determine the assessed value for all </w:t>
      </w:r>
      <w:r w:rsidR="00F66714">
        <w:rPr>
          <w:bCs/>
          <w:sz w:val="24"/>
          <w:szCs w:val="24"/>
        </w:rPr>
        <w:t xml:space="preserve">taxable and exempt </w:t>
      </w:r>
      <w:r w:rsidRPr="00A97A69">
        <w:rPr>
          <w:bCs/>
          <w:sz w:val="24"/>
          <w:szCs w:val="24"/>
        </w:rPr>
        <w:t>property</w:t>
      </w:r>
      <w:r w:rsidR="00F66714">
        <w:rPr>
          <w:bCs/>
          <w:sz w:val="24"/>
          <w:szCs w:val="24"/>
        </w:rPr>
        <w:t>, land and</w:t>
      </w:r>
      <w:r w:rsidRPr="00A97A69">
        <w:rPr>
          <w:bCs/>
          <w:sz w:val="24"/>
          <w:szCs w:val="24"/>
        </w:rPr>
        <w:t xml:space="preserve"> buildings.  The system also holds pictures of each structure and a sketch of the structure.</w:t>
      </w:r>
    </w:p>
    <w:p w14:paraId="344B42CD" w14:textId="77777777" w:rsidR="00A97A69" w:rsidRPr="00A97A69" w:rsidRDefault="00A97A69" w:rsidP="00A97A69">
      <w:pPr>
        <w:widowControl/>
        <w:tabs>
          <w:tab w:val="left" w:pos="180"/>
        </w:tabs>
        <w:rPr>
          <w:bCs/>
          <w:sz w:val="24"/>
          <w:szCs w:val="24"/>
        </w:rPr>
      </w:pPr>
    </w:p>
    <w:p w14:paraId="464E8485" w14:textId="77777777" w:rsidR="00A97A69" w:rsidRPr="00A97A69" w:rsidRDefault="00A97A69" w:rsidP="00A97A69">
      <w:pPr>
        <w:widowControl/>
        <w:tabs>
          <w:tab w:val="left" w:pos="180"/>
        </w:tabs>
        <w:rPr>
          <w:bCs/>
          <w:sz w:val="24"/>
          <w:szCs w:val="24"/>
        </w:rPr>
      </w:pPr>
      <w:r w:rsidRPr="00A97A69">
        <w:rPr>
          <w:bCs/>
          <w:sz w:val="24"/>
          <w:szCs w:val="24"/>
        </w:rPr>
        <w:t>Total assessed value is transferred to PTM.</w:t>
      </w:r>
    </w:p>
    <w:p w14:paraId="4D3EB82F" w14:textId="77777777" w:rsidR="00A97A69" w:rsidRPr="00A97A69" w:rsidRDefault="00A97A69" w:rsidP="00A97A69">
      <w:pPr>
        <w:widowControl/>
        <w:tabs>
          <w:tab w:val="left" w:pos="180"/>
        </w:tabs>
        <w:rPr>
          <w:bCs/>
          <w:sz w:val="24"/>
          <w:szCs w:val="24"/>
        </w:rPr>
      </w:pPr>
    </w:p>
    <w:p w14:paraId="295C3A82" w14:textId="6136C92C" w:rsidR="00A97A69" w:rsidRPr="00A97A69" w:rsidRDefault="00A97A69" w:rsidP="003B01C3">
      <w:pPr>
        <w:widowControl/>
        <w:tabs>
          <w:tab w:val="left" w:pos="180"/>
        </w:tabs>
        <w:rPr>
          <w:bCs/>
          <w:sz w:val="24"/>
          <w:szCs w:val="24"/>
        </w:rPr>
      </w:pPr>
      <w:r>
        <w:rPr>
          <w:bCs/>
          <w:sz w:val="24"/>
          <w:szCs w:val="24"/>
        </w:rPr>
        <w:t>----------------------------------------------------------------------------------------------------------------------------------</w:t>
      </w:r>
    </w:p>
    <w:p w14:paraId="0ED295DA" w14:textId="0FADBE2E" w:rsidR="00F1674A" w:rsidRDefault="00F1674A" w:rsidP="003B01C3">
      <w:pPr>
        <w:widowControl/>
        <w:tabs>
          <w:tab w:val="left" w:pos="180"/>
        </w:tabs>
        <w:rPr>
          <w:bCs/>
          <w:color w:val="FF0000"/>
          <w:sz w:val="24"/>
          <w:szCs w:val="24"/>
        </w:rPr>
      </w:pPr>
    </w:p>
    <w:p w14:paraId="0BD019E1" w14:textId="1A6F7A93" w:rsidR="000E2B31" w:rsidRDefault="00A97A69" w:rsidP="00F35952">
      <w:pPr>
        <w:widowControl/>
        <w:tabs>
          <w:tab w:val="left" w:pos="180"/>
        </w:tabs>
        <w:rPr>
          <w:bCs/>
          <w:sz w:val="24"/>
          <w:szCs w:val="24"/>
        </w:rPr>
      </w:pPr>
      <w:r w:rsidRPr="00F35952">
        <w:rPr>
          <w:bCs/>
          <w:sz w:val="24"/>
          <w:szCs w:val="24"/>
        </w:rPr>
        <w:t>MRS is seeking information regarding the replacement</w:t>
      </w:r>
      <w:r w:rsidR="00F35952" w:rsidRPr="00F35952">
        <w:rPr>
          <w:bCs/>
          <w:sz w:val="24"/>
          <w:szCs w:val="24"/>
        </w:rPr>
        <w:t xml:space="preserve"> of</w:t>
      </w:r>
      <w:r w:rsidRPr="00F35952">
        <w:rPr>
          <w:bCs/>
          <w:sz w:val="24"/>
          <w:szCs w:val="24"/>
        </w:rPr>
        <w:t xml:space="preserve"> </w:t>
      </w:r>
      <w:r w:rsidR="00F35952" w:rsidRPr="00F35952">
        <w:rPr>
          <w:bCs/>
          <w:sz w:val="24"/>
          <w:szCs w:val="24"/>
        </w:rPr>
        <w:t>its current legacy</w:t>
      </w:r>
      <w:r w:rsidR="00C43613">
        <w:rPr>
          <w:bCs/>
          <w:sz w:val="24"/>
          <w:szCs w:val="24"/>
        </w:rPr>
        <w:t xml:space="preserve"> CAMA system</w:t>
      </w:r>
      <w:r w:rsidR="00F35952" w:rsidRPr="00F35952">
        <w:rPr>
          <w:bCs/>
          <w:sz w:val="24"/>
          <w:szCs w:val="24"/>
        </w:rPr>
        <w:t xml:space="preserve"> with a </w:t>
      </w:r>
      <w:r w:rsidR="00F35952">
        <w:rPr>
          <w:bCs/>
          <w:sz w:val="24"/>
          <w:szCs w:val="24"/>
        </w:rPr>
        <w:t xml:space="preserve">mature vendor-maintained </w:t>
      </w:r>
      <w:r w:rsidR="00F35952" w:rsidRPr="00F35952">
        <w:rPr>
          <w:bCs/>
          <w:sz w:val="24"/>
          <w:szCs w:val="24"/>
        </w:rPr>
        <w:t xml:space="preserve">comprehensive </w:t>
      </w:r>
      <w:r w:rsidR="00F35952" w:rsidRPr="009E1C53">
        <w:rPr>
          <w:bCs/>
          <w:sz w:val="24"/>
          <w:szCs w:val="24"/>
        </w:rPr>
        <w:t>COTS solution</w:t>
      </w:r>
      <w:r w:rsidR="00F35952" w:rsidRPr="00F35952">
        <w:rPr>
          <w:bCs/>
          <w:sz w:val="24"/>
          <w:szCs w:val="24"/>
        </w:rPr>
        <w:t xml:space="preserve"> that will include the CAMA</w:t>
      </w:r>
      <w:r w:rsidR="00C43613">
        <w:rPr>
          <w:bCs/>
          <w:sz w:val="24"/>
          <w:szCs w:val="24"/>
        </w:rPr>
        <w:t xml:space="preserve"> and mobile assessing applications</w:t>
      </w:r>
      <w:r w:rsidR="00F35952" w:rsidRPr="00F35952">
        <w:rPr>
          <w:bCs/>
          <w:sz w:val="24"/>
          <w:szCs w:val="24"/>
        </w:rPr>
        <w:t xml:space="preserve">. </w:t>
      </w:r>
      <w:r w:rsidR="004E666C" w:rsidRPr="009E1C53">
        <w:rPr>
          <w:bCs/>
          <w:sz w:val="24"/>
          <w:szCs w:val="24"/>
        </w:rPr>
        <w:t>MRS would prefer a vendor hosted SaaS solution</w:t>
      </w:r>
      <w:r w:rsidR="004E666C">
        <w:rPr>
          <w:bCs/>
          <w:sz w:val="24"/>
          <w:szCs w:val="24"/>
        </w:rPr>
        <w:t xml:space="preserve">. </w:t>
      </w:r>
      <w:r w:rsidR="00F35952">
        <w:rPr>
          <w:bCs/>
          <w:sz w:val="24"/>
          <w:szCs w:val="24"/>
        </w:rPr>
        <w:t>Ideally the system will have been implemented in numerous other taxing jurisdictions. MRS is also seeking information that will provide direction on the best way to approach modernizing its</w:t>
      </w:r>
      <w:r w:rsidR="00F66714">
        <w:rPr>
          <w:bCs/>
          <w:sz w:val="24"/>
          <w:szCs w:val="24"/>
        </w:rPr>
        <w:t xml:space="preserve"> property</w:t>
      </w:r>
      <w:r w:rsidR="00F35952">
        <w:rPr>
          <w:bCs/>
          <w:sz w:val="24"/>
          <w:szCs w:val="24"/>
        </w:rPr>
        <w:t xml:space="preserve"> tax systems.</w:t>
      </w:r>
    </w:p>
    <w:p w14:paraId="4A2C93E5" w14:textId="56E5AC58" w:rsidR="000E2B31" w:rsidRDefault="000E2B31" w:rsidP="00F35952">
      <w:pPr>
        <w:widowControl/>
        <w:tabs>
          <w:tab w:val="left" w:pos="180"/>
        </w:tabs>
        <w:rPr>
          <w:bCs/>
          <w:sz w:val="24"/>
          <w:szCs w:val="24"/>
        </w:rPr>
      </w:pPr>
    </w:p>
    <w:p w14:paraId="4411A13B" w14:textId="33BF9131" w:rsidR="000E2B31" w:rsidRDefault="000E2B31" w:rsidP="00F35952">
      <w:pPr>
        <w:widowControl/>
        <w:tabs>
          <w:tab w:val="left" w:pos="180"/>
        </w:tabs>
        <w:rPr>
          <w:bCs/>
          <w:sz w:val="24"/>
          <w:szCs w:val="24"/>
        </w:rPr>
      </w:pPr>
    </w:p>
    <w:p w14:paraId="5731E216" w14:textId="77777777" w:rsidR="0076113A" w:rsidRDefault="0076113A" w:rsidP="00F35952">
      <w:pPr>
        <w:widowControl/>
        <w:tabs>
          <w:tab w:val="left" w:pos="180"/>
        </w:tabs>
        <w:rPr>
          <w:bCs/>
          <w:sz w:val="24"/>
          <w:szCs w:val="24"/>
        </w:rPr>
      </w:pPr>
    </w:p>
    <w:p w14:paraId="39246086" w14:textId="3A5AEE2C" w:rsidR="000E2B31" w:rsidRDefault="000E2B31" w:rsidP="00F35952">
      <w:pPr>
        <w:widowControl/>
        <w:tabs>
          <w:tab w:val="left" w:pos="180"/>
        </w:tabs>
        <w:rPr>
          <w:bCs/>
          <w:sz w:val="24"/>
          <w:szCs w:val="24"/>
        </w:rPr>
      </w:pPr>
    </w:p>
    <w:p w14:paraId="4D6FF144" w14:textId="56C5F472" w:rsidR="00F66714" w:rsidRDefault="00F66714" w:rsidP="00F35952">
      <w:pPr>
        <w:widowControl/>
        <w:tabs>
          <w:tab w:val="left" w:pos="180"/>
        </w:tabs>
        <w:rPr>
          <w:bCs/>
          <w:sz w:val="24"/>
          <w:szCs w:val="24"/>
        </w:rPr>
      </w:pPr>
    </w:p>
    <w:p w14:paraId="033FA431" w14:textId="5BFBFFD7" w:rsidR="00F66714" w:rsidRDefault="00F66714" w:rsidP="00F35952">
      <w:pPr>
        <w:widowControl/>
        <w:tabs>
          <w:tab w:val="left" w:pos="180"/>
        </w:tabs>
        <w:rPr>
          <w:bCs/>
          <w:sz w:val="24"/>
          <w:szCs w:val="24"/>
        </w:rPr>
      </w:pPr>
    </w:p>
    <w:p w14:paraId="6D92B0EF" w14:textId="77777777" w:rsidR="00F66714" w:rsidRDefault="00F66714" w:rsidP="00F35952">
      <w:pPr>
        <w:widowControl/>
        <w:tabs>
          <w:tab w:val="left" w:pos="180"/>
        </w:tabs>
        <w:rPr>
          <w:bCs/>
          <w:sz w:val="24"/>
          <w:szCs w:val="24"/>
        </w:rPr>
      </w:pPr>
    </w:p>
    <w:p w14:paraId="53469E9F" w14:textId="77777777" w:rsidR="000E2B31" w:rsidRDefault="000E2B31" w:rsidP="00F35952">
      <w:pPr>
        <w:widowControl/>
        <w:tabs>
          <w:tab w:val="left" w:pos="180"/>
        </w:tabs>
        <w:rPr>
          <w:bCs/>
          <w:sz w:val="24"/>
          <w:szCs w:val="24"/>
        </w:rPr>
      </w:pPr>
    </w:p>
    <w:p w14:paraId="62FFE231" w14:textId="5145AE77" w:rsidR="00F35952" w:rsidRPr="002E7C0E" w:rsidRDefault="000E2B31" w:rsidP="000E2B31">
      <w:pPr>
        <w:pStyle w:val="ListParagraph"/>
        <w:widowControl/>
        <w:numPr>
          <w:ilvl w:val="0"/>
          <w:numId w:val="24"/>
        </w:numPr>
        <w:tabs>
          <w:tab w:val="left" w:pos="180"/>
        </w:tabs>
        <w:rPr>
          <w:b/>
          <w:bCs/>
          <w:sz w:val="24"/>
          <w:szCs w:val="24"/>
        </w:rPr>
      </w:pPr>
      <w:r w:rsidRPr="002E7C0E">
        <w:rPr>
          <w:b/>
          <w:bCs/>
          <w:sz w:val="24"/>
          <w:szCs w:val="24"/>
        </w:rPr>
        <w:t>System Features</w:t>
      </w:r>
      <w:r w:rsidR="00F35952" w:rsidRPr="002E7C0E">
        <w:rPr>
          <w:b/>
          <w:bCs/>
          <w:sz w:val="24"/>
          <w:szCs w:val="24"/>
        </w:rPr>
        <w:t xml:space="preserve"> </w:t>
      </w:r>
    </w:p>
    <w:p w14:paraId="3C8DBA2F" w14:textId="72911E45" w:rsidR="00F35952" w:rsidRPr="002E7C0E" w:rsidRDefault="00F35952" w:rsidP="00F35952">
      <w:pPr>
        <w:widowControl/>
        <w:tabs>
          <w:tab w:val="left" w:pos="180"/>
        </w:tabs>
        <w:rPr>
          <w:bCs/>
          <w:sz w:val="24"/>
          <w:szCs w:val="24"/>
        </w:rPr>
      </w:pPr>
    </w:p>
    <w:p w14:paraId="31187907" w14:textId="2519DBDF" w:rsidR="000E2B31" w:rsidRPr="002E7C0E" w:rsidRDefault="000E2B31" w:rsidP="000E2B31">
      <w:pPr>
        <w:pStyle w:val="ListParagraph"/>
        <w:widowControl/>
        <w:numPr>
          <w:ilvl w:val="0"/>
          <w:numId w:val="23"/>
        </w:numPr>
        <w:tabs>
          <w:tab w:val="left" w:pos="180"/>
        </w:tabs>
        <w:rPr>
          <w:bCs/>
          <w:sz w:val="24"/>
          <w:szCs w:val="24"/>
        </w:rPr>
      </w:pPr>
      <w:r w:rsidRPr="002E7C0E">
        <w:rPr>
          <w:bCs/>
          <w:sz w:val="24"/>
          <w:szCs w:val="24"/>
        </w:rPr>
        <w:t xml:space="preserve">Provide an overview of your system, including a description of major features.  </w:t>
      </w:r>
    </w:p>
    <w:p w14:paraId="518C680F" w14:textId="77777777" w:rsidR="000E2B31" w:rsidRPr="002E7C0E" w:rsidRDefault="000E2B31" w:rsidP="000E2B31">
      <w:pPr>
        <w:pStyle w:val="ListParagraph"/>
        <w:widowControl/>
        <w:tabs>
          <w:tab w:val="left" w:pos="180"/>
        </w:tabs>
        <w:rPr>
          <w:bCs/>
          <w:sz w:val="24"/>
          <w:szCs w:val="24"/>
        </w:rPr>
      </w:pPr>
    </w:p>
    <w:p w14:paraId="3E5F4622" w14:textId="3AE33837" w:rsidR="000E2B31" w:rsidRPr="002E7C0E" w:rsidRDefault="000E2B31" w:rsidP="000E2B31">
      <w:pPr>
        <w:pStyle w:val="ListParagraph"/>
        <w:widowControl/>
        <w:numPr>
          <w:ilvl w:val="0"/>
          <w:numId w:val="23"/>
        </w:numPr>
        <w:tabs>
          <w:tab w:val="left" w:pos="180"/>
        </w:tabs>
        <w:rPr>
          <w:bCs/>
          <w:sz w:val="24"/>
          <w:szCs w:val="24"/>
        </w:rPr>
      </w:pPr>
      <w:r w:rsidRPr="002E7C0E">
        <w:rPr>
          <w:bCs/>
          <w:sz w:val="24"/>
          <w:szCs w:val="24"/>
        </w:rPr>
        <w:t>Briefly describe how the following features are provided by your system:</w:t>
      </w:r>
    </w:p>
    <w:p w14:paraId="0CA38A23" w14:textId="77777777" w:rsidR="000E2B31" w:rsidRPr="002E7C0E" w:rsidRDefault="000E2B31" w:rsidP="000E2B31">
      <w:pPr>
        <w:pStyle w:val="ListParagraph"/>
        <w:rPr>
          <w:bCs/>
          <w:sz w:val="24"/>
          <w:szCs w:val="24"/>
        </w:rPr>
      </w:pPr>
    </w:p>
    <w:p w14:paraId="56B81602" w14:textId="48212F3B" w:rsidR="000E2B31" w:rsidRPr="002E7C0E" w:rsidRDefault="000E2B31" w:rsidP="000E2B31">
      <w:pPr>
        <w:pStyle w:val="ListParagraph"/>
        <w:widowControl/>
        <w:numPr>
          <w:ilvl w:val="1"/>
          <w:numId w:val="23"/>
        </w:numPr>
        <w:tabs>
          <w:tab w:val="left" w:pos="180"/>
        </w:tabs>
        <w:rPr>
          <w:bCs/>
          <w:sz w:val="24"/>
          <w:szCs w:val="24"/>
        </w:rPr>
      </w:pPr>
      <w:r w:rsidRPr="002E7C0E">
        <w:rPr>
          <w:bCs/>
          <w:sz w:val="24"/>
          <w:szCs w:val="24"/>
        </w:rPr>
        <w:t>Valuation or CAMA features</w:t>
      </w:r>
    </w:p>
    <w:p w14:paraId="12965B0F" w14:textId="3A1E67EF" w:rsidR="000E2B31" w:rsidRPr="002E7C0E" w:rsidRDefault="000E2B31" w:rsidP="000E2B31">
      <w:pPr>
        <w:pStyle w:val="ListParagraph"/>
        <w:widowControl/>
        <w:numPr>
          <w:ilvl w:val="1"/>
          <w:numId w:val="23"/>
        </w:numPr>
        <w:tabs>
          <w:tab w:val="left" w:pos="180"/>
        </w:tabs>
        <w:rPr>
          <w:bCs/>
          <w:sz w:val="24"/>
          <w:szCs w:val="24"/>
        </w:rPr>
      </w:pPr>
      <w:r w:rsidRPr="002E7C0E">
        <w:rPr>
          <w:bCs/>
          <w:sz w:val="24"/>
          <w:szCs w:val="24"/>
        </w:rPr>
        <w:t>Reporting and data management</w:t>
      </w:r>
    </w:p>
    <w:p w14:paraId="4E188F80" w14:textId="5516F01C" w:rsidR="006466C0" w:rsidRPr="002E7C0E" w:rsidRDefault="000E2B31" w:rsidP="000E2B31">
      <w:pPr>
        <w:pStyle w:val="ListParagraph"/>
        <w:widowControl/>
        <w:numPr>
          <w:ilvl w:val="1"/>
          <w:numId w:val="23"/>
        </w:numPr>
        <w:tabs>
          <w:tab w:val="left" w:pos="180"/>
        </w:tabs>
        <w:rPr>
          <w:bCs/>
          <w:sz w:val="24"/>
          <w:szCs w:val="24"/>
        </w:rPr>
      </w:pPr>
      <w:r w:rsidRPr="002E7C0E">
        <w:rPr>
          <w:bCs/>
          <w:sz w:val="24"/>
          <w:szCs w:val="24"/>
        </w:rPr>
        <w:t>Integration with third party systems for ac</w:t>
      </w:r>
      <w:r w:rsidR="002E7C0E" w:rsidRPr="002E7C0E">
        <w:rPr>
          <w:bCs/>
          <w:sz w:val="24"/>
          <w:szCs w:val="24"/>
        </w:rPr>
        <w:t>counting, photos, GIS systems payments</w:t>
      </w:r>
      <w:r w:rsidR="0076113A" w:rsidRPr="002E7C0E">
        <w:rPr>
          <w:bCs/>
          <w:sz w:val="24"/>
          <w:szCs w:val="24"/>
        </w:rPr>
        <w:t>, billing and collection</w:t>
      </w:r>
    </w:p>
    <w:p w14:paraId="0341DE3F" w14:textId="3F533FA1" w:rsidR="006466C0" w:rsidRPr="002E7C0E" w:rsidRDefault="006466C0" w:rsidP="000E2B31">
      <w:pPr>
        <w:pStyle w:val="ListParagraph"/>
        <w:widowControl/>
        <w:numPr>
          <w:ilvl w:val="1"/>
          <w:numId w:val="23"/>
        </w:numPr>
        <w:tabs>
          <w:tab w:val="left" w:pos="180"/>
        </w:tabs>
        <w:rPr>
          <w:bCs/>
          <w:sz w:val="24"/>
          <w:szCs w:val="24"/>
        </w:rPr>
      </w:pPr>
      <w:r w:rsidRPr="002E7C0E">
        <w:rPr>
          <w:bCs/>
          <w:sz w:val="24"/>
          <w:szCs w:val="24"/>
        </w:rPr>
        <w:t>Self</w:t>
      </w:r>
      <w:r w:rsidR="001008F7" w:rsidRPr="002E7C0E">
        <w:rPr>
          <w:bCs/>
          <w:sz w:val="24"/>
          <w:szCs w:val="24"/>
        </w:rPr>
        <w:t>-</w:t>
      </w:r>
      <w:r w:rsidRPr="002E7C0E">
        <w:rPr>
          <w:bCs/>
          <w:sz w:val="24"/>
          <w:szCs w:val="24"/>
        </w:rPr>
        <w:t>service portal</w:t>
      </w:r>
    </w:p>
    <w:p w14:paraId="236530C7" w14:textId="1E9699C8" w:rsidR="000E2B31" w:rsidRPr="002E7C0E" w:rsidRDefault="000E2B31" w:rsidP="000E2B31">
      <w:pPr>
        <w:pStyle w:val="ListParagraph"/>
        <w:widowControl/>
        <w:numPr>
          <w:ilvl w:val="1"/>
          <w:numId w:val="23"/>
        </w:numPr>
        <w:tabs>
          <w:tab w:val="left" w:pos="180"/>
        </w:tabs>
        <w:rPr>
          <w:bCs/>
          <w:sz w:val="24"/>
          <w:szCs w:val="24"/>
        </w:rPr>
      </w:pPr>
      <w:r w:rsidRPr="002E7C0E">
        <w:rPr>
          <w:bCs/>
          <w:sz w:val="24"/>
          <w:szCs w:val="24"/>
        </w:rPr>
        <w:t>Security and user management</w:t>
      </w:r>
    </w:p>
    <w:p w14:paraId="5692F45B" w14:textId="77777777" w:rsidR="000E2B31" w:rsidRPr="002E7C0E" w:rsidRDefault="000E2B31" w:rsidP="000E2B31">
      <w:pPr>
        <w:pStyle w:val="ListParagraph"/>
        <w:widowControl/>
        <w:tabs>
          <w:tab w:val="left" w:pos="180"/>
        </w:tabs>
        <w:ind w:left="1440"/>
        <w:rPr>
          <w:bCs/>
          <w:sz w:val="24"/>
          <w:szCs w:val="24"/>
        </w:rPr>
      </w:pPr>
    </w:p>
    <w:p w14:paraId="53EFD94F" w14:textId="4DC1CB13" w:rsidR="000E2B31" w:rsidRPr="002E7C0E" w:rsidRDefault="000E2B31" w:rsidP="000E2B31">
      <w:pPr>
        <w:pStyle w:val="ListParagraph"/>
        <w:widowControl/>
        <w:numPr>
          <w:ilvl w:val="0"/>
          <w:numId w:val="23"/>
        </w:numPr>
        <w:tabs>
          <w:tab w:val="left" w:pos="180"/>
        </w:tabs>
        <w:rPr>
          <w:bCs/>
          <w:sz w:val="24"/>
          <w:szCs w:val="24"/>
        </w:rPr>
      </w:pPr>
      <w:r w:rsidRPr="002E7C0E">
        <w:rPr>
          <w:bCs/>
          <w:sz w:val="24"/>
          <w:szCs w:val="24"/>
        </w:rPr>
        <w:t>Does your system provide a document image repository?  Does it interface with other document management systems?</w:t>
      </w:r>
    </w:p>
    <w:p w14:paraId="25675FF2" w14:textId="17CC2D80" w:rsidR="000E2B31" w:rsidRPr="002E7C0E" w:rsidRDefault="000E2B31" w:rsidP="002E7C0E">
      <w:pPr>
        <w:rPr>
          <w:bCs/>
          <w:sz w:val="24"/>
          <w:szCs w:val="24"/>
        </w:rPr>
      </w:pPr>
    </w:p>
    <w:p w14:paraId="4F8955BB" w14:textId="1ED0EB5D" w:rsidR="000E2B31" w:rsidRPr="002E7C0E" w:rsidRDefault="000E2B31" w:rsidP="000E2B31">
      <w:pPr>
        <w:pStyle w:val="ListParagraph"/>
        <w:widowControl/>
        <w:numPr>
          <w:ilvl w:val="0"/>
          <w:numId w:val="24"/>
        </w:numPr>
        <w:tabs>
          <w:tab w:val="left" w:pos="180"/>
        </w:tabs>
        <w:rPr>
          <w:b/>
          <w:bCs/>
          <w:sz w:val="24"/>
          <w:szCs w:val="24"/>
        </w:rPr>
      </w:pPr>
      <w:r w:rsidRPr="002E7C0E">
        <w:rPr>
          <w:b/>
          <w:bCs/>
          <w:sz w:val="24"/>
          <w:szCs w:val="24"/>
        </w:rPr>
        <w:t>Vendor Support Services</w:t>
      </w:r>
    </w:p>
    <w:p w14:paraId="6944C3D1" w14:textId="6473F0D6" w:rsidR="000E2B31" w:rsidRPr="002E7C0E" w:rsidRDefault="000E2B31" w:rsidP="000E2B31">
      <w:pPr>
        <w:widowControl/>
        <w:tabs>
          <w:tab w:val="left" w:pos="180"/>
        </w:tabs>
        <w:ind w:left="360"/>
        <w:rPr>
          <w:b/>
          <w:bCs/>
          <w:sz w:val="24"/>
          <w:szCs w:val="24"/>
        </w:rPr>
      </w:pPr>
    </w:p>
    <w:p w14:paraId="565555A2" w14:textId="77777777" w:rsidR="002E7C0E" w:rsidRPr="002E7C0E" w:rsidRDefault="002E7C0E" w:rsidP="002E7C0E">
      <w:pPr>
        <w:pStyle w:val="ListParagraph"/>
        <w:numPr>
          <w:ilvl w:val="0"/>
          <w:numId w:val="25"/>
        </w:numPr>
        <w:tabs>
          <w:tab w:val="left" w:pos="540"/>
          <w:tab w:val="left" w:pos="1080"/>
        </w:tabs>
        <w:rPr>
          <w:sz w:val="24"/>
          <w:szCs w:val="24"/>
        </w:rPr>
      </w:pPr>
      <w:r w:rsidRPr="002E7C0E">
        <w:rPr>
          <w:sz w:val="24"/>
          <w:szCs w:val="24"/>
        </w:rPr>
        <w:t xml:space="preserve">Describe what vendor support services the Department should consider such as infrastructure hosting services, application maintenance, etc. </w:t>
      </w:r>
    </w:p>
    <w:p w14:paraId="22C312C7" w14:textId="77777777" w:rsidR="002E7C0E" w:rsidRPr="002E7C0E" w:rsidRDefault="002E7C0E" w:rsidP="002E7C0E">
      <w:pPr>
        <w:pStyle w:val="ListParagraph"/>
        <w:tabs>
          <w:tab w:val="left" w:pos="540"/>
          <w:tab w:val="left" w:pos="1080"/>
        </w:tabs>
        <w:ind w:left="1080"/>
        <w:rPr>
          <w:sz w:val="24"/>
          <w:szCs w:val="24"/>
        </w:rPr>
      </w:pPr>
    </w:p>
    <w:p w14:paraId="30B4177D" w14:textId="77777777" w:rsidR="002E7C0E" w:rsidRPr="002E7C0E" w:rsidRDefault="002E7C0E" w:rsidP="002E7C0E">
      <w:pPr>
        <w:pStyle w:val="ListParagraph"/>
        <w:numPr>
          <w:ilvl w:val="0"/>
          <w:numId w:val="25"/>
        </w:numPr>
        <w:tabs>
          <w:tab w:val="left" w:pos="540"/>
          <w:tab w:val="left" w:pos="720"/>
        </w:tabs>
        <w:rPr>
          <w:sz w:val="24"/>
          <w:szCs w:val="24"/>
        </w:rPr>
      </w:pPr>
      <w:r w:rsidRPr="002E7C0E">
        <w:rPr>
          <w:sz w:val="24"/>
          <w:szCs w:val="24"/>
        </w:rPr>
        <w:t xml:space="preserve">Describe your process for migration of legacy data from prior system databases </w:t>
      </w:r>
    </w:p>
    <w:p w14:paraId="07F5DCEC" w14:textId="77777777" w:rsidR="002E7C0E" w:rsidRPr="002E7C0E" w:rsidRDefault="002E7C0E" w:rsidP="002E7C0E">
      <w:pPr>
        <w:pStyle w:val="ListParagraph"/>
        <w:tabs>
          <w:tab w:val="left" w:pos="540"/>
          <w:tab w:val="left" w:pos="720"/>
        </w:tabs>
        <w:ind w:left="1080"/>
        <w:rPr>
          <w:sz w:val="24"/>
          <w:szCs w:val="24"/>
        </w:rPr>
      </w:pPr>
    </w:p>
    <w:p w14:paraId="7E28FA49" w14:textId="77777777" w:rsidR="002E7C0E" w:rsidRPr="002E7C0E" w:rsidRDefault="002E7C0E" w:rsidP="002E7C0E">
      <w:pPr>
        <w:pStyle w:val="ListParagraph"/>
        <w:numPr>
          <w:ilvl w:val="0"/>
          <w:numId w:val="25"/>
        </w:numPr>
        <w:tabs>
          <w:tab w:val="left" w:pos="540"/>
          <w:tab w:val="left" w:pos="720"/>
        </w:tabs>
        <w:rPr>
          <w:sz w:val="24"/>
          <w:szCs w:val="24"/>
        </w:rPr>
      </w:pPr>
      <w:r w:rsidRPr="002E7C0E">
        <w:rPr>
          <w:sz w:val="24"/>
          <w:szCs w:val="24"/>
        </w:rPr>
        <w:t xml:space="preserve">Describe the level of dedicated customer resources that have been required for other implementations and for post-implementation sustainment and maintenance. </w:t>
      </w:r>
    </w:p>
    <w:p w14:paraId="0516B756" w14:textId="77777777" w:rsidR="002E7C0E" w:rsidRPr="002E7C0E" w:rsidRDefault="002E7C0E" w:rsidP="002E7C0E">
      <w:pPr>
        <w:tabs>
          <w:tab w:val="left" w:pos="540"/>
          <w:tab w:val="left" w:pos="720"/>
        </w:tabs>
        <w:rPr>
          <w:sz w:val="24"/>
          <w:szCs w:val="24"/>
        </w:rPr>
      </w:pPr>
    </w:p>
    <w:p w14:paraId="5384189C" w14:textId="77777777" w:rsidR="002E7C0E" w:rsidRPr="002E7C0E" w:rsidRDefault="002E7C0E" w:rsidP="002E7C0E">
      <w:pPr>
        <w:pStyle w:val="ListParagraph"/>
        <w:numPr>
          <w:ilvl w:val="0"/>
          <w:numId w:val="25"/>
        </w:numPr>
        <w:tabs>
          <w:tab w:val="left" w:pos="540"/>
          <w:tab w:val="left" w:pos="720"/>
        </w:tabs>
        <w:rPr>
          <w:sz w:val="24"/>
          <w:szCs w:val="24"/>
        </w:rPr>
      </w:pPr>
      <w:r w:rsidRPr="002E7C0E">
        <w:rPr>
          <w:sz w:val="24"/>
          <w:szCs w:val="24"/>
        </w:rPr>
        <w:t>Describe additional vendor support services you offer.</w:t>
      </w:r>
    </w:p>
    <w:p w14:paraId="33D6D99E" w14:textId="7DF3F46C" w:rsidR="00B97E98" w:rsidRPr="00D74729" w:rsidRDefault="00B97E98" w:rsidP="00B97E98">
      <w:pPr>
        <w:tabs>
          <w:tab w:val="left" w:pos="540"/>
          <w:tab w:val="left" w:pos="720"/>
        </w:tabs>
        <w:rPr>
          <w:sz w:val="24"/>
          <w:szCs w:val="24"/>
        </w:rPr>
      </w:pPr>
    </w:p>
    <w:p w14:paraId="12F4D2D7" w14:textId="6D2F6FA6" w:rsidR="00B97E98" w:rsidRPr="00D74729" w:rsidRDefault="00B97E98" w:rsidP="00B97E98">
      <w:pPr>
        <w:pStyle w:val="ListParagraph"/>
        <w:numPr>
          <w:ilvl w:val="0"/>
          <w:numId w:val="24"/>
        </w:numPr>
        <w:tabs>
          <w:tab w:val="left" w:pos="540"/>
          <w:tab w:val="left" w:pos="720"/>
        </w:tabs>
        <w:rPr>
          <w:b/>
          <w:sz w:val="24"/>
          <w:szCs w:val="24"/>
        </w:rPr>
      </w:pPr>
      <w:r w:rsidRPr="00D74729">
        <w:rPr>
          <w:b/>
          <w:sz w:val="24"/>
          <w:szCs w:val="24"/>
        </w:rPr>
        <w:t>Other</w:t>
      </w:r>
    </w:p>
    <w:p w14:paraId="4EEB3F79" w14:textId="77777777" w:rsidR="000E2B31" w:rsidRPr="00D74729" w:rsidRDefault="000E2B31" w:rsidP="000E2B31">
      <w:pPr>
        <w:pStyle w:val="ListParagraph"/>
        <w:widowControl/>
        <w:tabs>
          <w:tab w:val="left" w:pos="180"/>
        </w:tabs>
        <w:ind w:left="1080"/>
        <w:rPr>
          <w:b/>
          <w:bCs/>
          <w:sz w:val="24"/>
          <w:szCs w:val="24"/>
        </w:rPr>
      </w:pPr>
    </w:p>
    <w:p w14:paraId="194D7B2E" w14:textId="418E4122" w:rsidR="00B97E98" w:rsidRPr="00D74729" w:rsidRDefault="00B97E98" w:rsidP="00B97E98">
      <w:pPr>
        <w:pStyle w:val="ListParagraph"/>
        <w:widowControl/>
        <w:tabs>
          <w:tab w:val="left" w:pos="180"/>
        </w:tabs>
        <w:rPr>
          <w:bCs/>
          <w:sz w:val="24"/>
          <w:szCs w:val="24"/>
        </w:rPr>
      </w:pPr>
      <w:r w:rsidRPr="00D74729">
        <w:rPr>
          <w:bCs/>
          <w:sz w:val="24"/>
          <w:szCs w:val="24"/>
        </w:rPr>
        <w:t xml:space="preserve">Please provide additional information that MRS should consider in seeking a solution to meet its objective.  </w:t>
      </w:r>
    </w:p>
    <w:p w14:paraId="0965859A" w14:textId="77777777" w:rsidR="00B97E98" w:rsidRPr="00D74729" w:rsidRDefault="00B97E98" w:rsidP="00B97E98">
      <w:pPr>
        <w:pStyle w:val="ListParagraph"/>
        <w:widowControl/>
        <w:tabs>
          <w:tab w:val="left" w:pos="180"/>
        </w:tabs>
        <w:rPr>
          <w:bCs/>
          <w:sz w:val="24"/>
          <w:szCs w:val="24"/>
        </w:rPr>
      </w:pPr>
    </w:p>
    <w:p w14:paraId="528B0129" w14:textId="4C7B55A6" w:rsidR="000E2B31" w:rsidRDefault="00B97E98" w:rsidP="00B97E98">
      <w:pPr>
        <w:pStyle w:val="ListParagraph"/>
        <w:widowControl/>
        <w:tabs>
          <w:tab w:val="left" w:pos="180"/>
        </w:tabs>
        <w:rPr>
          <w:bCs/>
          <w:sz w:val="24"/>
          <w:szCs w:val="24"/>
        </w:rPr>
      </w:pPr>
      <w:r w:rsidRPr="00D74729">
        <w:rPr>
          <w:bCs/>
          <w:sz w:val="24"/>
          <w:szCs w:val="24"/>
        </w:rPr>
        <w:t>Provide any helpful suggestions for future RFP preparation including what kind of statistics, documentation and information MRS should furnish potential bidders.</w:t>
      </w:r>
    </w:p>
    <w:p w14:paraId="6654D8B0" w14:textId="77777777" w:rsidR="000E2B31" w:rsidRPr="000E2B31" w:rsidRDefault="000E2B31" w:rsidP="000E2B31">
      <w:pPr>
        <w:pStyle w:val="ListParagraph"/>
        <w:widowControl/>
        <w:tabs>
          <w:tab w:val="left" w:pos="180"/>
        </w:tabs>
        <w:ind w:left="1440"/>
        <w:rPr>
          <w:bCs/>
          <w:sz w:val="24"/>
          <w:szCs w:val="24"/>
        </w:rPr>
      </w:pPr>
    </w:p>
    <w:p w14:paraId="14F7D0D3" w14:textId="6CA761FC" w:rsidR="00F35952" w:rsidRPr="00F35952" w:rsidRDefault="00F35952" w:rsidP="00F35952">
      <w:pPr>
        <w:widowControl/>
        <w:tabs>
          <w:tab w:val="left" w:pos="180"/>
        </w:tabs>
        <w:rPr>
          <w:bCs/>
          <w:color w:val="FF0000"/>
          <w:sz w:val="24"/>
          <w:szCs w:val="24"/>
        </w:rPr>
      </w:pPr>
      <w:r w:rsidRPr="00F35952">
        <w:rPr>
          <w:bCs/>
          <w:color w:val="FF0000"/>
          <w:sz w:val="24"/>
          <w:szCs w:val="24"/>
        </w:rPr>
        <w:br w:type="page"/>
      </w:r>
    </w:p>
    <w:p w14:paraId="7BA8E9C4" w14:textId="77777777" w:rsidR="005A3C2F" w:rsidRPr="00FB3A61" w:rsidRDefault="005A3C2F" w:rsidP="003B01C3">
      <w:pPr>
        <w:pStyle w:val="Heading1"/>
        <w:spacing w:before="0" w:after="0"/>
        <w:rPr>
          <w:rStyle w:val="InitialStyle"/>
          <w:rFonts w:ascii="Times New Roman" w:hAnsi="Times New Roman"/>
          <w:b/>
          <w:sz w:val="24"/>
          <w:szCs w:val="24"/>
        </w:rPr>
      </w:pPr>
      <w:bookmarkStart w:id="11" w:name="_Toc367174729"/>
      <w:bookmarkStart w:id="12" w:name="_Toc398203742"/>
      <w:r w:rsidRPr="00FB3A61">
        <w:rPr>
          <w:rStyle w:val="InitialStyle"/>
          <w:rFonts w:ascii="Times New Roman" w:hAnsi="Times New Roman"/>
          <w:b/>
          <w:sz w:val="24"/>
          <w:szCs w:val="24"/>
        </w:rPr>
        <w:lastRenderedPageBreak/>
        <w:t>PART III</w:t>
      </w:r>
      <w:r w:rsidRPr="00FB3A61">
        <w:rPr>
          <w:rStyle w:val="InitialStyle"/>
          <w:rFonts w:ascii="Times New Roman" w:hAnsi="Times New Roman"/>
          <w:b/>
          <w:sz w:val="24"/>
          <w:szCs w:val="24"/>
        </w:rPr>
        <w:tab/>
      </w:r>
      <w:r w:rsidR="00F3558F" w:rsidRPr="00FB3A61">
        <w:rPr>
          <w:rStyle w:val="InitialStyle"/>
          <w:rFonts w:ascii="Times New Roman" w:hAnsi="Times New Roman"/>
          <w:b/>
          <w:sz w:val="24"/>
          <w:szCs w:val="24"/>
        </w:rPr>
        <w:t>KEY RFI</w:t>
      </w:r>
      <w:r w:rsidRPr="00FB3A61">
        <w:rPr>
          <w:rStyle w:val="InitialStyle"/>
          <w:rFonts w:ascii="Times New Roman" w:hAnsi="Times New Roman"/>
          <w:b/>
          <w:sz w:val="24"/>
          <w:szCs w:val="24"/>
        </w:rPr>
        <w:t xml:space="preserve"> EVENTS</w:t>
      </w:r>
      <w:bookmarkEnd w:id="11"/>
      <w:bookmarkEnd w:id="12"/>
    </w:p>
    <w:p w14:paraId="1A1D0947" w14:textId="77777777" w:rsidR="005A3C2F" w:rsidRPr="00FB3A61" w:rsidRDefault="005A3C2F" w:rsidP="003B01C3">
      <w:pPr>
        <w:rPr>
          <w:sz w:val="24"/>
          <w:szCs w:val="24"/>
        </w:rPr>
      </w:pPr>
    </w:p>
    <w:p w14:paraId="221C6635" w14:textId="77777777" w:rsidR="00FB3A61" w:rsidRPr="00FB3A61" w:rsidRDefault="00DA5EA9" w:rsidP="00FB3A61">
      <w:pPr>
        <w:pStyle w:val="Heading2"/>
        <w:keepNext w:val="0"/>
        <w:keepLines w:val="0"/>
        <w:numPr>
          <w:ilvl w:val="0"/>
          <w:numId w:val="1"/>
        </w:numPr>
        <w:spacing w:before="0"/>
        <w:ind w:left="0" w:firstLine="180"/>
        <w:rPr>
          <w:rFonts w:ascii="Times New Roman" w:hAnsi="Times New Roman" w:cs="Times New Roman"/>
          <w:color w:val="auto"/>
          <w:sz w:val="24"/>
          <w:szCs w:val="24"/>
        </w:rPr>
      </w:pPr>
      <w:bookmarkStart w:id="13" w:name="_Toc398203744"/>
      <w:r w:rsidRPr="00FB3A61">
        <w:rPr>
          <w:rStyle w:val="InitialStyle"/>
          <w:rFonts w:ascii="Times New Roman" w:hAnsi="Times New Roman" w:cs="Times New Roman"/>
          <w:color w:val="auto"/>
          <w:sz w:val="24"/>
          <w:szCs w:val="24"/>
        </w:rPr>
        <w:t>Questions</w:t>
      </w:r>
      <w:bookmarkEnd w:id="13"/>
    </w:p>
    <w:p w14:paraId="3689C071" w14:textId="77777777" w:rsidR="00DA5EA9" w:rsidRPr="00FB3A61" w:rsidRDefault="00DA5EA9" w:rsidP="003B01C3">
      <w:pPr>
        <w:rPr>
          <w:sz w:val="24"/>
          <w:szCs w:val="24"/>
        </w:rPr>
      </w:pPr>
    </w:p>
    <w:p w14:paraId="5DA889F0" w14:textId="77777777" w:rsidR="00DA5EA9" w:rsidRPr="00FB3A61" w:rsidRDefault="00DA5EA9" w:rsidP="003B01C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firstLine="360"/>
        <w:rPr>
          <w:rStyle w:val="InitialStyle"/>
          <w:b/>
        </w:rPr>
      </w:pPr>
      <w:r w:rsidRPr="00FB3A61">
        <w:rPr>
          <w:rStyle w:val="InitialStyle"/>
          <w:b/>
        </w:rPr>
        <w:t>1.</w:t>
      </w:r>
      <w:r w:rsidRPr="00FB3A61">
        <w:rPr>
          <w:rStyle w:val="InitialStyle"/>
          <w:b/>
        </w:rPr>
        <w:tab/>
        <w:t>General Instructions</w:t>
      </w:r>
      <w:r w:rsidRPr="00FB3A61">
        <w:rPr>
          <w:rStyle w:val="InitialStyle"/>
          <w:b/>
        </w:rPr>
        <w:tab/>
      </w:r>
    </w:p>
    <w:p w14:paraId="25C0A2B1" w14:textId="77777777" w:rsidR="00264A3F" w:rsidRDefault="00DA5EA9" w:rsidP="00264A3F">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bCs/>
        </w:rPr>
      </w:pPr>
      <w:r w:rsidRPr="00FB3A61">
        <w:rPr>
          <w:rStyle w:val="InitialStyle"/>
          <w:bCs/>
        </w:rPr>
        <w:t xml:space="preserve">It is the responsibility of each </w:t>
      </w:r>
      <w:r w:rsidR="00B90F80" w:rsidRPr="00FB3A61">
        <w:rPr>
          <w:rStyle w:val="InitialStyle"/>
          <w:bCs/>
        </w:rPr>
        <w:t>interested party</w:t>
      </w:r>
      <w:r w:rsidRPr="00FB3A61">
        <w:rPr>
          <w:rStyle w:val="InitialStyle"/>
          <w:bCs/>
        </w:rPr>
        <w:t xml:space="preserve"> to examine the entire RFI and to seek clarification</w:t>
      </w:r>
      <w:r w:rsidR="00C60C3C">
        <w:rPr>
          <w:rStyle w:val="InitialStyle"/>
          <w:bCs/>
        </w:rPr>
        <w:t>,</w:t>
      </w:r>
      <w:r w:rsidRPr="00FB3A61">
        <w:rPr>
          <w:rStyle w:val="InitialStyle"/>
          <w:bCs/>
        </w:rPr>
        <w:t xml:space="preserve"> </w:t>
      </w:r>
      <w:r w:rsidRPr="00C60C3C">
        <w:rPr>
          <w:rStyle w:val="InitialStyle"/>
          <w:bCs/>
        </w:rPr>
        <w:t>in writing</w:t>
      </w:r>
      <w:r w:rsidR="00C60C3C">
        <w:rPr>
          <w:rStyle w:val="InitialStyle"/>
          <w:bCs/>
          <w:u w:val="single"/>
        </w:rPr>
        <w:t>,</w:t>
      </w:r>
      <w:r w:rsidR="00B90F80" w:rsidRPr="00FB3A61">
        <w:rPr>
          <w:rStyle w:val="InitialStyle"/>
          <w:bCs/>
        </w:rPr>
        <w:t xml:space="preserve"> if they do</w:t>
      </w:r>
      <w:r w:rsidRPr="00FB3A61">
        <w:rPr>
          <w:rStyle w:val="InitialStyle"/>
          <w:bCs/>
        </w:rPr>
        <w:t xml:space="preserve"> not understand any information or instructions.</w:t>
      </w:r>
    </w:p>
    <w:p w14:paraId="6A2E265B" w14:textId="77777777" w:rsidR="005E5489" w:rsidRDefault="005E5489" w:rsidP="005E5489">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bCs/>
        </w:rPr>
      </w:pPr>
      <w:r>
        <w:rPr>
          <w:rStyle w:val="InitialStyle"/>
          <w:bCs/>
        </w:rPr>
        <w:t>I</w:t>
      </w:r>
      <w:r w:rsidRPr="005E5489">
        <w:rPr>
          <w:rStyle w:val="InitialStyle"/>
          <w:bCs/>
        </w:rPr>
        <w:t>nterest</w:t>
      </w:r>
      <w:r>
        <w:rPr>
          <w:rStyle w:val="InitialStyle"/>
          <w:bCs/>
        </w:rPr>
        <w:t xml:space="preserve">ed parties should use </w:t>
      </w:r>
      <w:r w:rsidRPr="005E5489">
        <w:rPr>
          <w:rStyle w:val="InitialStyle"/>
          <w:b/>
          <w:bCs/>
        </w:rPr>
        <w:t>Appendix B</w:t>
      </w:r>
      <w:r w:rsidRPr="005E5489">
        <w:rPr>
          <w:rStyle w:val="InitialStyle"/>
          <w:bCs/>
        </w:rPr>
        <w:t xml:space="preserve"> – Submitted Questions Form – for submission of questions.</w:t>
      </w:r>
    </w:p>
    <w:p w14:paraId="07826AE5" w14:textId="77777777" w:rsidR="00F9428C" w:rsidRDefault="005E5489" w:rsidP="00264A3F">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bCs/>
        </w:rPr>
      </w:pPr>
      <w:r>
        <w:rPr>
          <w:rStyle w:val="InitialStyle"/>
          <w:bCs/>
        </w:rPr>
        <w:t xml:space="preserve">The </w:t>
      </w:r>
      <w:r w:rsidRPr="0078008F">
        <w:rPr>
          <w:rStyle w:val="InitialStyle"/>
          <w:bCs/>
        </w:rPr>
        <w:t xml:space="preserve">Submitted Questions </w:t>
      </w:r>
      <w:r>
        <w:rPr>
          <w:rStyle w:val="InitialStyle"/>
          <w:bCs/>
        </w:rPr>
        <w:t xml:space="preserve">Form </w:t>
      </w:r>
      <w:r w:rsidRPr="0078008F">
        <w:rPr>
          <w:rStyle w:val="InitialStyle"/>
          <w:bCs/>
        </w:rPr>
        <w:t xml:space="preserve">must be submitted by e-mail and </w:t>
      </w:r>
      <w:r w:rsidR="00F9428C">
        <w:rPr>
          <w:rStyle w:val="InitialStyle"/>
          <w:bCs/>
        </w:rPr>
        <w:t>received by the RFI</w:t>
      </w:r>
      <w:r>
        <w:rPr>
          <w:rStyle w:val="InitialStyle"/>
          <w:bCs/>
        </w:rPr>
        <w:t xml:space="preserve"> Coordinator, identifi</w:t>
      </w:r>
      <w:r w:rsidR="00F9428C">
        <w:rPr>
          <w:rStyle w:val="InitialStyle"/>
          <w:bCs/>
        </w:rPr>
        <w:t>ed on the cover page of this RFI</w:t>
      </w:r>
      <w:r>
        <w:rPr>
          <w:rStyle w:val="InitialStyle"/>
          <w:bCs/>
        </w:rPr>
        <w:t>,</w:t>
      </w:r>
      <w:r w:rsidRPr="0078008F">
        <w:rPr>
          <w:rStyle w:val="InitialStyle"/>
        </w:rPr>
        <w:t xml:space="preserve"> </w:t>
      </w:r>
      <w:r w:rsidRPr="0078008F">
        <w:rPr>
          <w:rStyle w:val="InitialStyle"/>
          <w:bCs/>
        </w:rPr>
        <w:t>as soon as poss</w:t>
      </w:r>
      <w:r>
        <w:rPr>
          <w:rStyle w:val="InitialStyle"/>
          <w:bCs/>
        </w:rPr>
        <w:t>ible but no later than the date and time speci</w:t>
      </w:r>
      <w:r w:rsidR="00F26BD4">
        <w:rPr>
          <w:rStyle w:val="InitialStyle"/>
          <w:bCs/>
        </w:rPr>
        <w:t>fied on the RFI</w:t>
      </w:r>
      <w:r>
        <w:rPr>
          <w:rStyle w:val="InitialStyle"/>
          <w:bCs/>
        </w:rPr>
        <w:t xml:space="preserve"> cover page</w:t>
      </w:r>
      <w:r w:rsidRPr="0078008F">
        <w:rPr>
          <w:rStyle w:val="InitialStyle"/>
          <w:bCs/>
        </w:rPr>
        <w:t>.</w:t>
      </w:r>
    </w:p>
    <w:p w14:paraId="314B9401" w14:textId="77777777" w:rsidR="00F9428C" w:rsidRDefault="00F9428C" w:rsidP="00264A3F">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bCs/>
        </w:rPr>
      </w:pPr>
      <w:r>
        <w:rPr>
          <w:rStyle w:val="InitialStyle"/>
          <w:bCs/>
        </w:rPr>
        <w:t>Submitted Questions must</w:t>
      </w:r>
      <w:r w:rsidR="00D61E75">
        <w:rPr>
          <w:rStyle w:val="InitialStyle"/>
          <w:bCs/>
        </w:rPr>
        <w:t xml:space="preserve"> include the RFI</w:t>
      </w:r>
      <w:r w:rsidRPr="001270AA">
        <w:rPr>
          <w:rStyle w:val="InitialStyle"/>
          <w:bCs/>
        </w:rPr>
        <w:t xml:space="preserve"> Number and Title in the subject line</w:t>
      </w:r>
      <w:r>
        <w:rPr>
          <w:rStyle w:val="InitialStyle"/>
          <w:bCs/>
        </w:rPr>
        <w:t xml:space="preserve"> of the e-mail</w:t>
      </w:r>
      <w:r w:rsidRPr="001270AA">
        <w:rPr>
          <w:rStyle w:val="InitialStyle"/>
          <w:bCs/>
        </w:rPr>
        <w:t>.  The Department assumes no liability for assuring accurate/complete/on time e-mail transmission and receipt.</w:t>
      </w:r>
    </w:p>
    <w:p w14:paraId="3B79C8C6" w14:textId="77777777" w:rsidR="00DA5EA9" w:rsidRPr="00FB3A61" w:rsidRDefault="00DA5EA9" w:rsidP="003B01C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720"/>
        <w:jc w:val="both"/>
        <w:rPr>
          <w:rStyle w:val="InitialStyle"/>
          <w:b/>
          <w:bCs/>
        </w:rPr>
      </w:pPr>
    </w:p>
    <w:p w14:paraId="4A1828AC" w14:textId="77777777" w:rsidR="00642CA0" w:rsidRDefault="00C51D4C" w:rsidP="00B41BBF">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b/>
          <w:bCs/>
        </w:rPr>
      </w:pPr>
      <w:r>
        <w:rPr>
          <w:rStyle w:val="InitialStyle"/>
          <w:b/>
          <w:bCs/>
        </w:rPr>
        <w:t>2.</w:t>
      </w:r>
      <w:r>
        <w:rPr>
          <w:rStyle w:val="InitialStyle"/>
          <w:b/>
          <w:bCs/>
        </w:rPr>
        <w:tab/>
        <w:t>Question &amp; Answer Summary</w:t>
      </w:r>
    </w:p>
    <w:p w14:paraId="1BDD3909" w14:textId="77777777" w:rsidR="00DA5EA9" w:rsidRPr="00C51D4C" w:rsidRDefault="00C51D4C" w:rsidP="00C51D4C">
      <w:pPr>
        <w:ind w:left="720"/>
        <w:rPr>
          <w:rStyle w:val="InitialStyle"/>
          <w:sz w:val="24"/>
          <w:szCs w:val="24"/>
        </w:rPr>
      </w:pPr>
      <w:r w:rsidRPr="00C51D4C">
        <w:rPr>
          <w:rStyle w:val="InitialStyle"/>
          <w:sz w:val="24"/>
          <w:szCs w:val="24"/>
        </w:rPr>
        <w:t xml:space="preserve">Responses to all questions will be compiled in writing and posted on the following website: </w:t>
      </w:r>
      <w:hyperlink r:id="rId12" w:history="1">
        <w:r w:rsidRPr="00C51D4C">
          <w:rPr>
            <w:rStyle w:val="Hyperlink"/>
            <w:bCs/>
            <w:sz w:val="24"/>
            <w:szCs w:val="24"/>
          </w:rPr>
          <w:t>http://www.maine.gov/purchases/venbid/rfp.shtml</w:t>
        </w:r>
      </w:hyperlink>
      <w:r w:rsidRPr="00C51D4C">
        <w:rPr>
          <w:rStyle w:val="InitialStyle"/>
          <w:sz w:val="24"/>
          <w:szCs w:val="24"/>
        </w:rPr>
        <w:t xml:space="preserve">.  </w:t>
      </w:r>
      <w:r w:rsidRPr="00C51D4C">
        <w:rPr>
          <w:rStyle w:val="InitialStyle"/>
          <w:sz w:val="24"/>
          <w:szCs w:val="24"/>
          <w:u w:val="single"/>
        </w:rPr>
        <w:t>It is the responsibility of all interested parties to go to this website to obtain a copy of the Question &amp; Answer Summary</w:t>
      </w:r>
      <w:r w:rsidRPr="00C51D4C">
        <w:rPr>
          <w:rStyle w:val="InitialStyle"/>
          <w:sz w:val="24"/>
          <w:szCs w:val="24"/>
        </w:rPr>
        <w:t xml:space="preserve">.  </w:t>
      </w:r>
      <w:r w:rsidRPr="00C51D4C">
        <w:rPr>
          <w:rStyle w:val="InitialStyle"/>
          <w:sz w:val="24"/>
          <w:szCs w:val="24"/>
          <w:u w:val="single"/>
        </w:rPr>
        <w:t>Only those answers issued in writing on this website will be considered binding</w:t>
      </w:r>
      <w:r w:rsidRPr="00C51D4C">
        <w:rPr>
          <w:rStyle w:val="InitialStyle"/>
          <w:sz w:val="24"/>
          <w:szCs w:val="24"/>
        </w:rPr>
        <w:t>.</w:t>
      </w:r>
    </w:p>
    <w:p w14:paraId="10E1CCFD" w14:textId="77777777" w:rsidR="00C51D4C" w:rsidRPr="00C51D4C" w:rsidRDefault="00C51D4C" w:rsidP="00C51D4C">
      <w:pPr>
        <w:ind w:left="720"/>
        <w:rPr>
          <w:sz w:val="24"/>
          <w:szCs w:val="24"/>
        </w:rPr>
      </w:pPr>
    </w:p>
    <w:p w14:paraId="4181BAA9" w14:textId="77777777" w:rsidR="00FB3A61" w:rsidRPr="00FB3A61" w:rsidRDefault="00DA5EA9" w:rsidP="00FB3A61">
      <w:pPr>
        <w:pStyle w:val="Heading2"/>
        <w:keepNext w:val="0"/>
        <w:keepLines w:val="0"/>
        <w:numPr>
          <w:ilvl w:val="0"/>
          <w:numId w:val="1"/>
        </w:numPr>
        <w:spacing w:before="0"/>
        <w:ind w:left="0" w:firstLine="180"/>
        <w:rPr>
          <w:b w:val="0"/>
          <w:color w:val="auto"/>
          <w:sz w:val="24"/>
          <w:szCs w:val="24"/>
        </w:rPr>
      </w:pPr>
      <w:bookmarkStart w:id="14" w:name="_Toc367174733"/>
      <w:bookmarkStart w:id="15" w:name="_Toc398203745"/>
      <w:r w:rsidRPr="00FB3A61">
        <w:rPr>
          <w:rStyle w:val="InitialStyle"/>
          <w:rFonts w:ascii="Times New Roman" w:hAnsi="Times New Roman" w:cs="Times New Roman"/>
          <w:color w:val="auto"/>
          <w:sz w:val="24"/>
          <w:szCs w:val="24"/>
        </w:rPr>
        <w:t>Submitting the</w:t>
      </w:r>
      <w:bookmarkEnd w:id="14"/>
      <w:r w:rsidRPr="00FB3A61">
        <w:rPr>
          <w:rStyle w:val="InitialStyle"/>
          <w:rFonts w:ascii="Times New Roman" w:hAnsi="Times New Roman" w:cs="Times New Roman"/>
          <w:color w:val="auto"/>
          <w:sz w:val="24"/>
          <w:szCs w:val="24"/>
        </w:rPr>
        <w:t xml:space="preserve"> Response</w:t>
      </w:r>
      <w:bookmarkEnd w:id="15"/>
    </w:p>
    <w:p w14:paraId="28E2BA71" w14:textId="77777777" w:rsidR="00DA5EA9" w:rsidRPr="00FB3A61"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
        </w:rPr>
      </w:pPr>
    </w:p>
    <w:p w14:paraId="1D173ABF" w14:textId="77777777" w:rsidR="00247E53" w:rsidRDefault="00B702A2" w:rsidP="00B41BBF">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bCs/>
        </w:rPr>
      </w:pPr>
      <w:r>
        <w:rPr>
          <w:rStyle w:val="InitialStyle"/>
          <w:b/>
        </w:rPr>
        <w:t>Responses D</w:t>
      </w:r>
      <w:r w:rsidR="00DA5EA9" w:rsidRPr="00FB3A61">
        <w:rPr>
          <w:rStyle w:val="InitialStyle"/>
          <w:b/>
        </w:rPr>
        <w:t>ue</w:t>
      </w:r>
    </w:p>
    <w:p w14:paraId="1F3585FC" w14:textId="77777777" w:rsidR="00DA5EA9" w:rsidRPr="00B41BBF" w:rsidRDefault="00DA5EA9" w:rsidP="00247E5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bCs/>
        </w:rPr>
      </w:pPr>
      <w:r w:rsidRPr="00FB3A61">
        <w:rPr>
          <w:rStyle w:val="InitialStyle"/>
        </w:rPr>
        <w:t xml:space="preserve">Responses must be </w:t>
      </w:r>
      <w:r w:rsidRPr="00B41BBF">
        <w:rPr>
          <w:rStyle w:val="InitialStyle"/>
          <w:bCs/>
        </w:rPr>
        <w:t>received</w:t>
      </w:r>
      <w:r w:rsidRPr="00FB3A61">
        <w:rPr>
          <w:rStyle w:val="InitialStyle"/>
        </w:rPr>
        <w:t xml:space="preserve"> </w:t>
      </w:r>
      <w:r w:rsidRPr="00B41BBF">
        <w:rPr>
          <w:rStyle w:val="InitialStyle"/>
          <w:u w:val="single"/>
        </w:rPr>
        <w:t>no later than</w:t>
      </w:r>
      <w:r w:rsidRPr="00B41BBF">
        <w:rPr>
          <w:rStyle w:val="InitialStyle"/>
          <w:bCs/>
        </w:rPr>
        <w:t xml:space="preserve"> the da</w:t>
      </w:r>
      <w:r w:rsidR="00262D93">
        <w:rPr>
          <w:rStyle w:val="InitialStyle"/>
          <w:bCs/>
        </w:rPr>
        <w:t xml:space="preserve">te </w:t>
      </w:r>
      <w:r w:rsidR="00F7141F">
        <w:rPr>
          <w:rStyle w:val="InitialStyle"/>
          <w:bCs/>
        </w:rPr>
        <w:t xml:space="preserve">and time </w:t>
      </w:r>
      <w:r w:rsidR="00262D93">
        <w:rPr>
          <w:rStyle w:val="InitialStyle"/>
          <w:bCs/>
        </w:rPr>
        <w:t>listed in the timeline above</w:t>
      </w:r>
      <w:r w:rsidRPr="00B41BBF">
        <w:rPr>
          <w:rStyle w:val="InitialStyle"/>
          <w:bCs/>
        </w:rPr>
        <w:t>.</w:t>
      </w:r>
    </w:p>
    <w:p w14:paraId="6361CACB" w14:textId="77777777" w:rsidR="00DA5EA9" w:rsidRPr="00FB3A61"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p>
    <w:p w14:paraId="39ADBB11" w14:textId="77777777" w:rsidR="00DA5EA9" w:rsidRPr="00B41BBF" w:rsidRDefault="00DA5EA9" w:rsidP="00320E49">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Pr>
      </w:pPr>
      <w:r w:rsidRPr="00B41BBF">
        <w:rPr>
          <w:rStyle w:val="InitialStyle"/>
          <w:b/>
          <w:bCs/>
        </w:rPr>
        <w:t>Delivery Instructions</w:t>
      </w:r>
    </w:p>
    <w:p w14:paraId="58EE558A" w14:textId="77777777" w:rsidR="0051442E" w:rsidRPr="00C21EF7" w:rsidRDefault="00B41BBF" w:rsidP="00C21EF7">
      <w:pPr>
        <w:ind w:left="720"/>
        <w:rPr>
          <w:rStyle w:val="InitialStyle"/>
          <w:sz w:val="24"/>
          <w:szCs w:val="24"/>
        </w:rPr>
      </w:pPr>
      <w:r w:rsidRPr="00C21EF7">
        <w:rPr>
          <w:rStyle w:val="InitialStyle"/>
          <w:sz w:val="24"/>
          <w:szCs w:val="24"/>
        </w:rPr>
        <w:t>Responses must b</w:t>
      </w:r>
      <w:r w:rsidR="00C21EF7" w:rsidRPr="00C21EF7">
        <w:rPr>
          <w:rStyle w:val="InitialStyle"/>
          <w:sz w:val="24"/>
          <w:szCs w:val="24"/>
        </w:rPr>
        <w:t xml:space="preserve">e submitted to the </w:t>
      </w:r>
      <w:r w:rsidR="00C21EF7" w:rsidRPr="00C21EF7">
        <w:rPr>
          <w:rStyle w:val="InitialStyle"/>
          <w:bCs/>
          <w:sz w:val="24"/>
          <w:szCs w:val="24"/>
        </w:rPr>
        <w:t>RFI Coordinator</w:t>
      </w:r>
      <w:r w:rsidR="004B641B">
        <w:rPr>
          <w:rStyle w:val="InitialStyle"/>
          <w:bCs/>
          <w:sz w:val="24"/>
          <w:szCs w:val="24"/>
        </w:rPr>
        <w:t>, via e-mail,</w:t>
      </w:r>
      <w:r w:rsidR="00C21EF7" w:rsidRPr="00C21EF7">
        <w:rPr>
          <w:rStyle w:val="InitialStyle"/>
          <w:bCs/>
          <w:sz w:val="24"/>
          <w:szCs w:val="24"/>
        </w:rPr>
        <w:t xml:space="preserve"> </w:t>
      </w:r>
      <w:r w:rsidR="00C21EF7" w:rsidRPr="00C21EF7">
        <w:rPr>
          <w:rStyle w:val="InitialStyle"/>
          <w:sz w:val="24"/>
          <w:szCs w:val="24"/>
        </w:rPr>
        <w:t>listed on the cover page of this RFI document</w:t>
      </w:r>
      <w:r w:rsidR="00C21EF7">
        <w:rPr>
          <w:rStyle w:val="InitialStyle"/>
          <w:sz w:val="24"/>
          <w:szCs w:val="24"/>
        </w:rPr>
        <w:t>.</w:t>
      </w:r>
    </w:p>
    <w:p w14:paraId="4A546B38" w14:textId="77777777" w:rsidR="00B360F9" w:rsidRPr="00B41BBF" w:rsidRDefault="00B360F9" w:rsidP="003B01C3">
      <w:pPr>
        <w:widowControl/>
        <w:autoSpaceDE/>
        <w:autoSpaceDN/>
        <w:spacing w:after="200" w:line="276" w:lineRule="auto"/>
        <w:rPr>
          <w:b/>
          <w:bCs/>
          <w:color w:val="0070C0"/>
          <w:sz w:val="24"/>
          <w:szCs w:val="24"/>
        </w:rPr>
      </w:pPr>
      <w:r w:rsidRPr="00B41BBF">
        <w:rPr>
          <w:b/>
          <w:bCs/>
          <w:color w:val="0070C0"/>
          <w:sz w:val="24"/>
          <w:szCs w:val="24"/>
        </w:rPr>
        <w:br w:type="page"/>
      </w:r>
    </w:p>
    <w:p w14:paraId="23A22640" w14:textId="77777777" w:rsidR="006C7770" w:rsidRPr="00B41BBF" w:rsidRDefault="006C7770" w:rsidP="00E171C7">
      <w:pPr>
        <w:pStyle w:val="Heading1"/>
        <w:spacing w:before="0" w:after="0"/>
        <w:rPr>
          <w:rStyle w:val="InitialStyle"/>
          <w:rFonts w:ascii="Times New Roman" w:hAnsi="Times New Roman"/>
          <w:sz w:val="24"/>
          <w:szCs w:val="24"/>
        </w:rPr>
      </w:pPr>
      <w:bookmarkStart w:id="16" w:name="_Toc367174734"/>
      <w:bookmarkStart w:id="17" w:name="_Toc398203746"/>
      <w:r w:rsidRPr="00B41BBF">
        <w:rPr>
          <w:rStyle w:val="InitialStyle"/>
          <w:rFonts w:ascii="Times New Roman" w:hAnsi="Times New Roman"/>
          <w:b/>
          <w:sz w:val="24"/>
          <w:szCs w:val="24"/>
        </w:rPr>
        <w:lastRenderedPageBreak/>
        <w:t xml:space="preserve">PART IV </w:t>
      </w:r>
      <w:r w:rsidRPr="00B41BBF">
        <w:rPr>
          <w:rStyle w:val="InitialStyle"/>
          <w:rFonts w:ascii="Times New Roman" w:hAnsi="Times New Roman"/>
          <w:b/>
          <w:sz w:val="24"/>
          <w:szCs w:val="24"/>
        </w:rPr>
        <w:tab/>
        <w:t>SUBMISSION REQUIREMENTS</w:t>
      </w:r>
      <w:bookmarkEnd w:id="16"/>
      <w:bookmarkEnd w:id="17"/>
      <w:r w:rsidRPr="00B41BBF">
        <w:rPr>
          <w:rStyle w:val="InitialStyle"/>
          <w:rFonts w:ascii="Times New Roman" w:hAnsi="Times New Roman"/>
          <w:sz w:val="24"/>
          <w:szCs w:val="24"/>
        </w:rPr>
        <w:t xml:space="preserve"> </w:t>
      </w:r>
    </w:p>
    <w:p w14:paraId="1EA2361A" w14:textId="77777777" w:rsidR="006C7770" w:rsidRPr="00B41BBF" w:rsidRDefault="006C7770" w:rsidP="00E171C7">
      <w:pPr>
        <w:rPr>
          <w:b/>
          <w:bCs/>
          <w:sz w:val="24"/>
          <w:szCs w:val="24"/>
        </w:rPr>
      </w:pPr>
    </w:p>
    <w:p w14:paraId="5002368C" w14:textId="77777777" w:rsidR="00A32C51" w:rsidRPr="00CB7217" w:rsidRDefault="006C7770" w:rsidP="00E171C7">
      <w:pPr>
        <w:tabs>
          <w:tab w:val="left" w:pos="540"/>
        </w:tabs>
        <w:rPr>
          <w:b/>
          <w:color w:val="0070C0"/>
          <w:sz w:val="24"/>
        </w:rPr>
      </w:pPr>
      <w:r w:rsidRPr="00B41BBF">
        <w:rPr>
          <w:sz w:val="24"/>
          <w:szCs w:val="24"/>
        </w:rPr>
        <w:t>This section c</w:t>
      </w:r>
      <w:r w:rsidR="00FF3B7F" w:rsidRPr="00B41BBF">
        <w:rPr>
          <w:sz w:val="24"/>
          <w:szCs w:val="24"/>
        </w:rPr>
        <w:t xml:space="preserve">ontains instructions for </w:t>
      </w:r>
      <w:r w:rsidR="00024F60" w:rsidRPr="00B41BBF">
        <w:rPr>
          <w:sz w:val="24"/>
          <w:szCs w:val="24"/>
        </w:rPr>
        <w:t>R</w:t>
      </w:r>
      <w:r w:rsidR="00FF3B7F" w:rsidRPr="00B41BBF">
        <w:rPr>
          <w:sz w:val="24"/>
          <w:szCs w:val="24"/>
        </w:rPr>
        <w:t>espondents</w:t>
      </w:r>
      <w:r w:rsidR="00FF3B7F">
        <w:rPr>
          <w:sz w:val="24"/>
        </w:rPr>
        <w:t xml:space="preserve"> </w:t>
      </w:r>
      <w:r w:rsidRPr="00B73C9F">
        <w:rPr>
          <w:sz w:val="24"/>
        </w:rPr>
        <w:t xml:space="preserve">to use in preparing their responses. </w:t>
      </w:r>
      <w:r w:rsidR="00E9191A">
        <w:rPr>
          <w:sz w:val="24"/>
        </w:rPr>
        <w:t xml:space="preserve"> It is requested </w:t>
      </w:r>
      <w:r w:rsidR="00B702A2">
        <w:rPr>
          <w:sz w:val="24"/>
        </w:rPr>
        <w:t xml:space="preserve">that </w:t>
      </w:r>
      <w:r w:rsidR="00E9191A">
        <w:rPr>
          <w:sz w:val="24"/>
        </w:rPr>
        <w:t>all</w:t>
      </w:r>
      <w:r w:rsidR="00502459">
        <w:rPr>
          <w:sz w:val="24"/>
        </w:rPr>
        <w:t xml:space="preserve"> </w:t>
      </w:r>
      <w:r w:rsidR="00A32C51" w:rsidRPr="00B73C9F">
        <w:rPr>
          <w:sz w:val="24"/>
        </w:rPr>
        <w:t>response</w:t>
      </w:r>
      <w:r w:rsidR="00502459">
        <w:rPr>
          <w:sz w:val="24"/>
        </w:rPr>
        <w:t>s</w:t>
      </w:r>
      <w:r w:rsidR="00A32C51" w:rsidRPr="00B73C9F">
        <w:rPr>
          <w:sz w:val="24"/>
        </w:rPr>
        <w:t xml:space="preserve"> </w:t>
      </w:r>
      <w:r w:rsidRPr="00B73C9F">
        <w:rPr>
          <w:sz w:val="24"/>
        </w:rPr>
        <w:t xml:space="preserve">follow the outline </w:t>
      </w:r>
      <w:r w:rsidR="00502459">
        <w:rPr>
          <w:sz w:val="24"/>
        </w:rPr>
        <w:t>suggested</w:t>
      </w:r>
      <w:r w:rsidR="00502459" w:rsidRPr="00B73C9F">
        <w:rPr>
          <w:sz w:val="24"/>
        </w:rPr>
        <w:t xml:space="preserve"> </w:t>
      </w:r>
      <w:r w:rsidRPr="00B73C9F">
        <w:rPr>
          <w:sz w:val="24"/>
        </w:rPr>
        <w:t>be</w:t>
      </w:r>
      <w:r w:rsidR="00746C58">
        <w:rPr>
          <w:sz w:val="24"/>
        </w:rPr>
        <w:t>low, including the numbering,</w:t>
      </w:r>
      <w:r w:rsidRPr="00B73C9F">
        <w:rPr>
          <w:sz w:val="24"/>
        </w:rPr>
        <w:t xml:space="preserve"> section and sub-section headings as they appear here.  The Department seeks detailed yet succinct response</w:t>
      </w:r>
      <w:r w:rsidR="00E9191A">
        <w:rPr>
          <w:sz w:val="24"/>
        </w:rPr>
        <w:t xml:space="preserve">s that demonstrate the </w:t>
      </w:r>
      <w:r w:rsidR="00024F60">
        <w:rPr>
          <w:sz w:val="24"/>
        </w:rPr>
        <w:t>R</w:t>
      </w:r>
      <w:r w:rsidR="00E9191A">
        <w:rPr>
          <w:sz w:val="24"/>
        </w:rPr>
        <w:t xml:space="preserve">espondent’s </w:t>
      </w:r>
      <w:r w:rsidRPr="00B73C9F">
        <w:rPr>
          <w:sz w:val="24"/>
        </w:rPr>
        <w:t xml:space="preserve">experience and </w:t>
      </w:r>
      <w:r w:rsidR="00502459">
        <w:rPr>
          <w:sz w:val="24"/>
        </w:rPr>
        <w:t>familiarity with the subject matter</w:t>
      </w:r>
      <w:r w:rsidRPr="00B73C9F">
        <w:rPr>
          <w:sz w:val="24"/>
        </w:rPr>
        <w:t>.</w:t>
      </w:r>
      <w:r w:rsidR="00A32C51" w:rsidRPr="00B73C9F">
        <w:rPr>
          <w:sz w:val="24"/>
        </w:rPr>
        <w:t xml:space="preserve"> </w:t>
      </w:r>
      <w:r w:rsidR="00E9191A">
        <w:rPr>
          <w:sz w:val="24"/>
        </w:rPr>
        <w:t xml:space="preserve"> </w:t>
      </w:r>
      <w:r w:rsidR="00B360F9" w:rsidRPr="00650E9E">
        <w:rPr>
          <w:b/>
          <w:sz w:val="24"/>
        </w:rPr>
        <w:t>As this is not a competitive RFP process,</w:t>
      </w:r>
      <w:r w:rsidR="00B360F9">
        <w:rPr>
          <w:sz w:val="24"/>
        </w:rPr>
        <w:t xml:space="preserve"> </w:t>
      </w:r>
      <w:r w:rsidR="00E9191A">
        <w:rPr>
          <w:b/>
          <w:sz w:val="24"/>
        </w:rPr>
        <w:t>Respondents</w:t>
      </w:r>
      <w:r w:rsidR="00A32C51" w:rsidRPr="00CB7217">
        <w:rPr>
          <w:b/>
          <w:sz w:val="24"/>
        </w:rPr>
        <w:t xml:space="preserve"> should not provide any specific cost or customized pricing documentation </w:t>
      </w:r>
      <w:r w:rsidR="00CB7217" w:rsidRPr="00CB7217">
        <w:rPr>
          <w:b/>
          <w:sz w:val="24"/>
        </w:rPr>
        <w:t>in their response.</w:t>
      </w:r>
    </w:p>
    <w:p w14:paraId="7FF36E0D" w14:textId="77777777" w:rsidR="006C7770" w:rsidRPr="00E9191A" w:rsidRDefault="006C7770" w:rsidP="00E171C7">
      <w:pPr>
        <w:tabs>
          <w:tab w:val="left" w:pos="180"/>
          <w:tab w:val="left" w:pos="720"/>
          <w:tab w:val="left" w:pos="1080"/>
          <w:tab w:val="left" w:pos="1440"/>
        </w:tabs>
        <w:rPr>
          <w:b/>
          <w:color w:val="FF0000"/>
          <w:sz w:val="24"/>
        </w:rPr>
      </w:pPr>
    </w:p>
    <w:p w14:paraId="38D1D6B8" w14:textId="77777777" w:rsidR="006C7770" w:rsidRPr="008F4A72" w:rsidRDefault="00473491" w:rsidP="00E171C7">
      <w:pPr>
        <w:pStyle w:val="Heading2"/>
        <w:keepNext w:val="0"/>
        <w:keepLines w:val="0"/>
        <w:numPr>
          <w:ilvl w:val="0"/>
          <w:numId w:val="4"/>
        </w:numPr>
        <w:spacing w:before="0"/>
        <w:ind w:left="0" w:firstLine="180"/>
        <w:rPr>
          <w:rStyle w:val="InitialStyle"/>
        </w:rPr>
      </w:pPr>
      <w:bookmarkStart w:id="18" w:name="_Toc367174735"/>
      <w:bookmarkStart w:id="19" w:name="_Toc398203747"/>
      <w:r>
        <w:rPr>
          <w:rStyle w:val="InitialStyle"/>
          <w:rFonts w:ascii="Times New Roman" w:eastAsia="Times New Roman" w:hAnsi="Times New Roman" w:cs="Times New Roman"/>
          <w:color w:val="auto"/>
          <w:sz w:val="24"/>
          <w:szCs w:val="24"/>
        </w:rPr>
        <w:t>Response</w:t>
      </w:r>
      <w:r w:rsidRPr="006C7770">
        <w:rPr>
          <w:rStyle w:val="InitialStyle"/>
          <w:rFonts w:ascii="Times New Roman" w:eastAsia="Times New Roman" w:hAnsi="Times New Roman" w:cs="Times New Roman"/>
          <w:color w:val="auto"/>
          <w:sz w:val="24"/>
          <w:szCs w:val="24"/>
        </w:rPr>
        <w:t xml:space="preserve"> </w:t>
      </w:r>
      <w:r w:rsidR="006C7770" w:rsidRPr="006C7770">
        <w:rPr>
          <w:rStyle w:val="InitialStyle"/>
          <w:rFonts w:ascii="Times New Roman" w:eastAsia="Times New Roman" w:hAnsi="Times New Roman" w:cs="Times New Roman"/>
          <w:color w:val="auto"/>
          <w:sz w:val="24"/>
          <w:szCs w:val="24"/>
        </w:rPr>
        <w:t>Format</w:t>
      </w:r>
      <w:bookmarkEnd w:id="18"/>
      <w:bookmarkEnd w:id="19"/>
    </w:p>
    <w:p w14:paraId="65271D32" w14:textId="77777777" w:rsidR="006C7770" w:rsidRDefault="006C7770" w:rsidP="00E171C7">
      <w:pPr>
        <w:pStyle w:val="Heading2"/>
        <w:keepNext w:val="0"/>
        <w:keepLines w:val="0"/>
        <w:spacing w:before="0"/>
        <w:rPr>
          <w:color w:val="auto"/>
        </w:rPr>
      </w:pPr>
    </w:p>
    <w:p w14:paraId="2897E487" w14:textId="77777777" w:rsidR="006C7770" w:rsidRPr="00491624" w:rsidRDefault="006C7770" w:rsidP="00B97E98">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360"/>
        <w:rPr>
          <w:rStyle w:val="InitialStyle"/>
        </w:rPr>
      </w:pPr>
      <w:r>
        <w:rPr>
          <w:rStyle w:val="InitialStyle"/>
          <w:b/>
        </w:rPr>
        <w:t>1</w:t>
      </w:r>
      <w:r w:rsidRPr="00B75249">
        <w:rPr>
          <w:rStyle w:val="InitialStyle"/>
          <w:b/>
        </w:rPr>
        <w:t>.</w:t>
      </w:r>
      <w:r w:rsidRPr="00B75249">
        <w:rPr>
          <w:rStyle w:val="InitialStyle"/>
          <w:b/>
        </w:rPr>
        <w:tab/>
      </w:r>
      <w:r>
        <w:rPr>
          <w:rStyle w:val="InitialStyle"/>
        </w:rPr>
        <w:t xml:space="preserve">For clarity, </w:t>
      </w:r>
      <w:r w:rsidRPr="00B23616">
        <w:rPr>
          <w:rStyle w:val="InitialStyle"/>
        </w:rPr>
        <w:t xml:space="preserve">the </w:t>
      </w:r>
      <w:r w:rsidR="008F4A72">
        <w:rPr>
          <w:rStyle w:val="InitialStyle"/>
        </w:rPr>
        <w:t xml:space="preserve">response </w:t>
      </w:r>
      <w:r>
        <w:rPr>
          <w:rStyle w:val="InitialStyle"/>
        </w:rPr>
        <w:t>should</w:t>
      </w:r>
      <w:r w:rsidRPr="00B23616">
        <w:rPr>
          <w:rStyle w:val="InitialStyle"/>
        </w:rPr>
        <w:t xml:space="preserve"> be typed or printed</w:t>
      </w:r>
      <w:r>
        <w:rPr>
          <w:rStyle w:val="InitialStyle"/>
        </w:rPr>
        <w:t xml:space="preserve">.  </w:t>
      </w:r>
      <w:r w:rsidR="008F4A72">
        <w:rPr>
          <w:rStyle w:val="InitialStyle"/>
        </w:rPr>
        <w:t xml:space="preserve">Responses </w:t>
      </w:r>
      <w:r>
        <w:rPr>
          <w:rStyle w:val="InitialStyle"/>
        </w:rPr>
        <w:t>should be single-spaced with</w:t>
      </w:r>
      <w:r w:rsidRPr="00B23616">
        <w:rPr>
          <w:rStyle w:val="InitialStyle"/>
        </w:rPr>
        <w:t xml:space="preserve"> </w:t>
      </w:r>
      <w:r>
        <w:rPr>
          <w:rStyle w:val="InitialStyle"/>
        </w:rPr>
        <w:t>1” margins</w:t>
      </w:r>
      <w:r w:rsidRPr="00B23616">
        <w:rPr>
          <w:rStyle w:val="InitialStyle"/>
        </w:rPr>
        <w:t xml:space="preserve"> on </w:t>
      </w:r>
      <w:r w:rsidRPr="00B23616">
        <w:rPr>
          <w:rStyle w:val="InitialStyle"/>
          <w:bCs/>
        </w:rPr>
        <w:t xml:space="preserve">white </w:t>
      </w:r>
      <w:r w:rsidRPr="00B23616">
        <w:rPr>
          <w:rStyle w:val="InitialStyle"/>
        </w:rPr>
        <w:t>8 ½” x 11” pap</w:t>
      </w:r>
      <w:r>
        <w:rPr>
          <w:rStyle w:val="InitialStyle"/>
        </w:rPr>
        <w:t>er</w:t>
      </w:r>
      <w:r w:rsidRPr="00B23616">
        <w:rPr>
          <w:rStyle w:val="InitialStyle"/>
        </w:rPr>
        <w:t xml:space="preserve"> </w:t>
      </w:r>
      <w:r w:rsidRPr="00491624">
        <w:rPr>
          <w:rStyle w:val="InitialStyle"/>
          <w:bCs/>
        </w:rPr>
        <w:t xml:space="preserve">using a font </w:t>
      </w:r>
      <w:r w:rsidRPr="00697EC4">
        <w:rPr>
          <w:rStyle w:val="InitialStyle"/>
          <w:bCs/>
        </w:rPr>
        <w:t xml:space="preserve">no smaller </w:t>
      </w:r>
      <w:r w:rsidRPr="00491624">
        <w:rPr>
          <w:rStyle w:val="InitialStyle"/>
          <w:bCs/>
        </w:rPr>
        <w:t>than 12 point Times</w:t>
      </w:r>
      <w:r>
        <w:rPr>
          <w:rStyle w:val="InitialStyle"/>
          <w:bCs/>
        </w:rPr>
        <w:t xml:space="preserve"> New</w:t>
      </w:r>
      <w:r w:rsidRPr="00491624">
        <w:rPr>
          <w:rStyle w:val="InitialStyle"/>
          <w:bCs/>
        </w:rPr>
        <w:t xml:space="preserve"> Roman</w:t>
      </w:r>
      <w:r>
        <w:rPr>
          <w:rStyle w:val="InitialStyle"/>
          <w:bCs/>
        </w:rPr>
        <w:t xml:space="preserve"> or similar</w:t>
      </w:r>
      <w:r w:rsidRPr="00491624">
        <w:rPr>
          <w:rStyle w:val="InitialStyle"/>
          <w:bCs/>
        </w:rPr>
        <w:t>.</w:t>
      </w:r>
    </w:p>
    <w:p w14:paraId="6626CEF4" w14:textId="77777777" w:rsidR="006C7770" w:rsidRPr="002A5D15" w:rsidRDefault="006C7770" w:rsidP="00B97E98">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360"/>
        <w:rPr>
          <w:rStyle w:val="InitialStyle"/>
          <w:color w:val="FF0000"/>
        </w:rPr>
      </w:pPr>
      <w:r>
        <w:rPr>
          <w:rStyle w:val="InitialStyle"/>
          <w:b/>
        </w:rPr>
        <w:t>2</w:t>
      </w:r>
      <w:r w:rsidRPr="00B75249">
        <w:rPr>
          <w:rStyle w:val="InitialStyle"/>
          <w:b/>
        </w:rPr>
        <w:t>.</w:t>
      </w:r>
      <w:r w:rsidRPr="00B75249">
        <w:rPr>
          <w:rStyle w:val="InitialStyle"/>
          <w:b/>
        </w:rPr>
        <w:tab/>
      </w:r>
      <w:r w:rsidRPr="00B23616">
        <w:rPr>
          <w:rStyle w:val="InitialStyle"/>
        </w:rPr>
        <w:t xml:space="preserve">All pages </w:t>
      </w:r>
      <w:r>
        <w:rPr>
          <w:rStyle w:val="InitialStyle"/>
        </w:rPr>
        <w:t>should</w:t>
      </w:r>
      <w:r w:rsidRPr="00B23616">
        <w:rPr>
          <w:rStyle w:val="InitialStyle"/>
        </w:rPr>
        <w:t xml:space="preserve"> be numbered consecutively beginning with number 1 on the first page of the </w:t>
      </w:r>
      <w:r w:rsidRPr="00697EC4">
        <w:rPr>
          <w:rStyle w:val="InitialStyle"/>
        </w:rPr>
        <w:t>narrative</w:t>
      </w:r>
      <w:r>
        <w:rPr>
          <w:rStyle w:val="InitialStyle"/>
        </w:rPr>
        <w:t xml:space="preserve"> (this does not include the cover page or</w:t>
      </w:r>
      <w:r w:rsidRPr="00697EC4">
        <w:rPr>
          <w:rStyle w:val="InitialStyle"/>
        </w:rPr>
        <w:t xml:space="preserve"> table of contents page</w:t>
      </w:r>
      <w:r>
        <w:rPr>
          <w:rStyle w:val="InitialStyle"/>
        </w:rPr>
        <w:t>s</w:t>
      </w:r>
      <w:r w:rsidRPr="00697EC4">
        <w:rPr>
          <w:rStyle w:val="InitialStyle"/>
        </w:rPr>
        <w:t>) through to the end</w:t>
      </w:r>
      <w:r>
        <w:rPr>
          <w:rStyle w:val="InitialStyle"/>
        </w:rPr>
        <w:t>,</w:t>
      </w:r>
      <w:r w:rsidRPr="00697EC4">
        <w:rPr>
          <w:rStyle w:val="InitialStyle"/>
        </w:rPr>
        <w:t xml:space="preserve"> including all forms and attachments.  </w:t>
      </w:r>
      <w:r>
        <w:rPr>
          <w:rStyle w:val="InitialStyle"/>
        </w:rPr>
        <w:t>For clarity, t</w:t>
      </w:r>
      <w:r w:rsidRPr="00697EC4">
        <w:rPr>
          <w:rStyle w:val="InitialStyle"/>
        </w:rPr>
        <w:t xml:space="preserve">he </w:t>
      </w:r>
      <w:r w:rsidR="00E171C7">
        <w:rPr>
          <w:rStyle w:val="InitialStyle"/>
        </w:rPr>
        <w:t>Respondent</w:t>
      </w:r>
      <w:r w:rsidR="008F4A72">
        <w:rPr>
          <w:rStyle w:val="InitialStyle"/>
        </w:rPr>
        <w:t>’s</w:t>
      </w:r>
      <w:r w:rsidRPr="00697EC4">
        <w:rPr>
          <w:rStyle w:val="InitialStyle"/>
        </w:rPr>
        <w:t xml:space="preserve"> name should appear on every page, including Attachments.  Each Attachment </w:t>
      </w:r>
      <w:r w:rsidR="00B360F9">
        <w:rPr>
          <w:rStyle w:val="InitialStyle"/>
        </w:rPr>
        <w:t>should</w:t>
      </w:r>
      <w:r w:rsidR="00B360F9" w:rsidRPr="00697EC4">
        <w:rPr>
          <w:rStyle w:val="InitialStyle"/>
        </w:rPr>
        <w:t xml:space="preserve"> </w:t>
      </w:r>
      <w:r w:rsidRPr="00697EC4">
        <w:rPr>
          <w:rStyle w:val="InitialStyle"/>
        </w:rPr>
        <w:t>reference the section or subsection number to which it corresponds.</w:t>
      </w:r>
    </w:p>
    <w:p w14:paraId="79DE6484" w14:textId="77777777" w:rsidR="006C7770" w:rsidRPr="00E171C7" w:rsidRDefault="006C7770" w:rsidP="00B97E98">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ind w:left="720" w:hanging="360"/>
        <w:rPr>
          <w:rStyle w:val="InitialStyle"/>
          <w:bCs/>
        </w:rPr>
      </w:pPr>
      <w:r>
        <w:rPr>
          <w:rStyle w:val="InitialStyle"/>
          <w:b/>
        </w:rPr>
        <w:t>3</w:t>
      </w:r>
      <w:r w:rsidRPr="00B75249">
        <w:rPr>
          <w:rStyle w:val="InitialStyle"/>
          <w:b/>
        </w:rPr>
        <w:t>.</w:t>
      </w:r>
      <w:r w:rsidRPr="00B75249">
        <w:rPr>
          <w:rStyle w:val="InitialStyle"/>
          <w:b/>
        </w:rPr>
        <w:tab/>
      </w:r>
      <w:r w:rsidR="00E171C7">
        <w:rPr>
          <w:rStyle w:val="InitialStyle"/>
        </w:rPr>
        <w:t>Respondent</w:t>
      </w:r>
      <w:r w:rsidR="008F4A72">
        <w:rPr>
          <w:rStyle w:val="InitialStyle"/>
        </w:rPr>
        <w:t xml:space="preserve">s </w:t>
      </w:r>
      <w:r>
        <w:rPr>
          <w:rStyle w:val="InitialStyle"/>
        </w:rPr>
        <w:t>are asked to be brief</w:t>
      </w:r>
      <w:r w:rsidRPr="00B23616">
        <w:rPr>
          <w:rStyle w:val="InitialStyle"/>
        </w:rPr>
        <w:t xml:space="preserve"> and to respond to ea</w:t>
      </w:r>
      <w:r>
        <w:rPr>
          <w:rStyle w:val="InitialStyle"/>
        </w:rPr>
        <w:t>ch question and</w:t>
      </w:r>
      <w:r w:rsidRPr="00B23616">
        <w:rPr>
          <w:rStyle w:val="InitialStyle"/>
        </w:rPr>
        <w:t xml:space="preserve"> instruction lis</w:t>
      </w:r>
      <w:r>
        <w:rPr>
          <w:rStyle w:val="InitialStyle"/>
        </w:rPr>
        <w:t>ted in the “Submission R</w:t>
      </w:r>
      <w:r w:rsidR="00CB7217">
        <w:rPr>
          <w:rStyle w:val="InitialStyle"/>
        </w:rPr>
        <w:t>equirements” section of this RFI</w:t>
      </w:r>
      <w:r w:rsidRPr="00B23616">
        <w:rPr>
          <w:rStyle w:val="InitialStyle"/>
        </w:rPr>
        <w:t xml:space="preserve">. </w:t>
      </w:r>
      <w:r>
        <w:rPr>
          <w:rStyle w:val="InitialStyle"/>
        </w:rPr>
        <w:t xml:space="preserve"> </w:t>
      </w:r>
      <w:r w:rsidRPr="00B23616">
        <w:rPr>
          <w:rStyle w:val="InitialStyle"/>
        </w:rPr>
        <w:t>Num</w:t>
      </w:r>
      <w:r>
        <w:rPr>
          <w:rStyle w:val="InitialStyle"/>
        </w:rPr>
        <w:t xml:space="preserve">ber each </w:t>
      </w:r>
      <w:r w:rsidR="00227925">
        <w:rPr>
          <w:rStyle w:val="InitialStyle"/>
        </w:rPr>
        <w:t>response to</w:t>
      </w:r>
      <w:r w:rsidRPr="00B23616">
        <w:rPr>
          <w:rStyle w:val="InitialStyle"/>
        </w:rPr>
        <w:t xml:space="preserve"> co</w:t>
      </w:r>
      <w:r>
        <w:rPr>
          <w:rStyle w:val="InitialStyle"/>
        </w:rPr>
        <w:t>rrespond to the relevant qu</w:t>
      </w:r>
      <w:r w:rsidR="008F4A72">
        <w:rPr>
          <w:rStyle w:val="InitialStyle"/>
        </w:rPr>
        <w:t>estion or instruction of the RFI</w:t>
      </w:r>
      <w:r w:rsidR="00844AD1">
        <w:rPr>
          <w:rStyle w:val="InitialStyle"/>
        </w:rPr>
        <w:t>.</w:t>
      </w:r>
    </w:p>
    <w:p w14:paraId="63C32226" w14:textId="77777777" w:rsidR="006C7770" w:rsidRPr="00A63BF4" w:rsidRDefault="00E171C7" w:rsidP="00B97E98">
      <w:pPr>
        <w:pStyle w:val="DefaultText"/>
        <w:tabs>
          <w:tab w:val="left" w:pos="720"/>
        </w:tabs>
        <w:spacing w:after="120"/>
        <w:ind w:left="720" w:hanging="360"/>
        <w:rPr>
          <w:rStyle w:val="InitialStyle"/>
        </w:rPr>
      </w:pPr>
      <w:r>
        <w:rPr>
          <w:b/>
        </w:rPr>
        <w:t>4</w:t>
      </w:r>
      <w:r w:rsidR="006C7770" w:rsidRPr="00B75249">
        <w:rPr>
          <w:b/>
        </w:rPr>
        <w:t>.</w:t>
      </w:r>
      <w:r w:rsidR="006C7770" w:rsidRPr="00B75249">
        <w:rPr>
          <w:b/>
        </w:rPr>
        <w:tab/>
      </w:r>
      <w:r w:rsidR="006C7770" w:rsidRPr="00B23616">
        <w:rPr>
          <w:rStyle w:val="InitialStyle"/>
        </w:rPr>
        <w:t>Include any forms pro</w:t>
      </w:r>
      <w:r w:rsidR="006C7770" w:rsidRPr="00A63BF4">
        <w:rPr>
          <w:rStyle w:val="InitialStyle"/>
        </w:rPr>
        <w:t>vided in the package or reproduce those forms as closely as</w:t>
      </w:r>
      <w:r w:rsidR="006C7770">
        <w:rPr>
          <w:rStyle w:val="InitialStyle"/>
        </w:rPr>
        <w:t xml:space="preserve"> possible.  All information should</w:t>
      </w:r>
      <w:r w:rsidR="006C7770" w:rsidRPr="00A63BF4">
        <w:rPr>
          <w:rStyle w:val="InitialStyle"/>
        </w:rPr>
        <w:t xml:space="preserve"> be presente</w:t>
      </w:r>
      <w:r w:rsidR="006C7770">
        <w:rPr>
          <w:rStyle w:val="InitialStyle"/>
        </w:rPr>
        <w:t>d in the same order an</w:t>
      </w:r>
      <w:r w:rsidR="008F4A72">
        <w:rPr>
          <w:rStyle w:val="InitialStyle"/>
        </w:rPr>
        <w:t>d format as described in the RFI</w:t>
      </w:r>
      <w:r w:rsidR="006C7770">
        <w:rPr>
          <w:rStyle w:val="InitialStyle"/>
        </w:rPr>
        <w:t>.</w:t>
      </w:r>
    </w:p>
    <w:p w14:paraId="5001F1EE" w14:textId="77777777" w:rsidR="006C7770" w:rsidRDefault="00E171C7" w:rsidP="00B97E98">
      <w:pPr>
        <w:pStyle w:val="DefaultText"/>
        <w:tabs>
          <w:tab w:val="left" w:pos="720"/>
        </w:tabs>
        <w:spacing w:after="120"/>
        <w:ind w:left="720" w:hanging="360"/>
        <w:rPr>
          <w:rStyle w:val="InitialStyle"/>
        </w:rPr>
      </w:pPr>
      <w:r>
        <w:rPr>
          <w:rStyle w:val="InitialStyle"/>
          <w:b/>
        </w:rPr>
        <w:t>5</w:t>
      </w:r>
      <w:r w:rsidR="006C7770" w:rsidRPr="00B75249">
        <w:rPr>
          <w:rStyle w:val="InitialStyle"/>
          <w:b/>
        </w:rPr>
        <w:t>.</w:t>
      </w:r>
      <w:r w:rsidR="006C7770" w:rsidRPr="00B75249">
        <w:rPr>
          <w:rStyle w:val="InitialStyle"/>
          <w:b/>
        </w:rPr>
        <w:tab/>
      </w:r>
      <w:r w:rsidR="00B360F9">
        <w:rPr>
          <w:rStyle w:val="InitialStyle"/>
        </w:rPr>
        <w:t>Please</w:t>
      </w:r>
      <w:r w:rsidR="006C7770" w:rsidRPr="00B23616">
        <w:rPr>
          <w:rStyle w:val="InitialStyle"/>
        </w:rPr>
        <w:t xml:space="preserve"> provide </w:t>
      </w:r>
      <w:r w:rsidR="006C7770" w:rsidRPr="0004203E">
        <w:rPr>
          <w:rStyle w:val="InitialStyle"/>
          <w:u w:val="single"/>
        </w:rPr>
        <w:t>all</w:t>
      </w:r>
      <w:r w:rsidR="006C7770" w:rsidRPr="00B23616">
        <w:rPr>
          <w:rStyle w:val="InitialStyle"/>
        </w:rPr>
        <w:t xml:space="preserve"> </w:t>
      </w:r>
      <w:r w:rsidR="008F4A72">
        <w:rPr>
          <w:rStyle w:val="InitialStyle"/>
        </w:rPr>
        <w:t>information requested in the RFI</w:t>
      </w:r>
      <w:r w:rsidR="006C7770" w:rsidRPr="00B23616">
        <w:rPr>
          <w:rStyle w:val="InitialStyle"/>
        </w:rPr>
        <w:t xml:space="preserve"> package </w:t>
      </w:r>
      <w:r w:rsidR="006C7770" w:rsidRPr="00650E9E">
        <w:rPr>
          <w:rStyle w:val="InitialStyle"/>
        </w:rPr>
        <w:t>at the time of submission</w:t>
      </w:r>
      <w:r w:rsidR="006C7770" w:rsidRPr="00B23616">
        <w:rPr>
          <w:rStyle w:val="InitialStyle"/>
        </w:rPr>
        <w:t xml:space="preserve">. </w:t>
      </w:r>
      <w:r w:rsidR="006C7770">
        <w:rPr>
          <w:rStyle w:val="InitialStyle"/>
        </w:rPr>
        <w:t xml:space="preserve"> </w:t>
      </w:r>
    </w:p>
    <w:p w14:paraId="75AB2767" w14:textId="77777777" w:rsidR="00B360F9" w:rsidRPr="00B360F9" w:rsidRDefault="00B360F9" w:rsidP="00FE1E0A">
      <w:pPr>
        <w:pStyle w:val="Heading2"/>
        <w:keepNext w:val="0"/>
        <w:keepLines w:val="0"/>
        <w:tabs>
          <w:tab w:val="left" w:pos="720"/>
        </w:tabs>
        <w:spacing w:before="0"/>
        <w:ind w:left="720"/>
        <w:rPr>
          <w:rFonts w:ascii="Times New Roman" w:hAnsi="Times New Roman" w:cs="Times New Roman"/>
          <w:sz w:val="24"/>
          <w:szCs w:val="24"/>
        </w:rPr>
      </w:pPr>
      <w:bookmarkStart w:id="20" w:name="_Toc367174736"/>
      <w:bookmarkStart w:id="21" w:name="_Toc398203748"/>
    </w:p>
    <w:p w14:paraId="4213827E" w14:textId="5BC5F31B" w:rsidR="006C7770" w:rsidRPr="00196AA2" w:rsidRDefault="008F4A72" w:rsidP="00CF7565">
      <w:pPr>
        <w:pStyle w:val="Heading2"/>
        <w:keepNext w:val="0"/>
        <w:keepLines w:val="0"/>
        <w:numPr>
          <w:ilvl w:val="0"/>
          <w:numId w:val="4"/>
        </w:numPr>
        <w:spacing w:before="0"/>
        <w:ind w:left="180" w:firstLine="0"/>
        <w:rPr>
          <w:rStyle w:val="InitialStyle"/>
          <w:rFonts w:ascii="Times New Roman" w:hAnsi="Times New Roman" w:cs="Times New Roman"/>
          <w:sz w:val="24"/>
          <w:szCs w:val="24"/>
        </w:rPr>
      </w:pPr>
      <w:r w:rsidRPr="00196AA2">
        <w:rPr>
          <w:rStyle w:val="InitialStyle"/>
          <w:rFonts w:ascii="Times New Roman" w:hAnsi="Times New Roman" w:cs="Times New Roman"/>
          <w:color w:val="auto"/>
          <w:sz w:val="24"/>
          <w:szCs w:val="24"/>
        </w:rPr>
        <w:t>Response</w:t>
      </w:r>
      <w:r w:rsidR="006C7770" w:rsidRPr="00196AA2">
        <w:rPr>
          <w:rStyle w:val="InitialStyle"/>
          <w:rFonts w:ascii="Times New Roman" w:hAnsi="Times New Roman" w:cs="Times New Roman"/>
          <w:color w:val="auto"/>
          <w:sz w:val="24"/>
          <w:szCs w:val="24"/>
        </w:rPr>
        <w:t xml:space="preserve"> Contents</w:t>
      </w:r>
      <w:bookmarkEnd w:id="20"/>
      <w:bookmarkEnd w:id="21"/>
      <w:r w:rsidR="006C7770" w:rsidRPr="00196AA2">
        <w:rPr>
          <w:rStyle w:val="InitialStyle"/>
          <w:rFonts w:ascii="Times New Roman" w:hAnsi="Times New Roman" w:cs="Times New Roman"/>
          <w:color w:val="auto"/>
          <w:sz w:val="24"/>
          <w:szCs w:val="24"/>
        </w:rPr>
        <w:t xml:space="preserve"> </w:t>
      </w:r>
    </w:p>
    <w:p w14:paraId="01820128" w14:textId="77777777" w:rsidR="00A21CF4" w:rsidRPr="00A21CF4" w:rsidRDefault="00A21CF4" w:rsidP="003B01C3"/>
    <w:p w14:paraId="737305CA" w14:textId="77777777" w:rsidR="00F4162A" w:rsidRDefault="00A21CF4" w:rsidP="00290F39">
      <w:pPr>
        <w:pStyle w:val="Heading2"/>
        <w:keepNext w:val="0"/>
        <w:keepLines w:val="0"/>
        <w:spacing w:before="0"/>
        <w:ind w:left="360"/>
        <w:rPr>
          <w:rFonts w:ascii="Times New Roman" w:hAnsi="Times New Roman" w:cs="Times New Roman"/>
          <w:color w:val="auto"/>
          <w:sz w:val="24"/>
          <w:szCs w:val="24"/>
        </w:rPr>
      </w:pPr>
      <w:bookmarkStart w:id="22" w:name="_Toc398203749"/>
      <w:r w:rsidRPr="00373803">
        <w:rPr>
          <w:rFonts w:ascii="Times New Roman" w:hAnsi="Times New Roman" w:cs="Times New Roman"/>
          <w:color w:val="auto"/>
          <w:sz w:val="24"/>
          <w:szCs w:val="24"/>
        </w:rPr>
        <w:t>Section I. Organization</w:t>
      </w:r>
      <w:bookmarkEnd w:id="22"/>
      <w:r w:rsidR="007B6DCC" w:rsidRPr="00373803">
        <w:rPr>
          <w:rFonts w:ascii="Times New Roman" w:hAnsi="Times New Roman" w:cs="Times New Roman"/>
          <w:color w:val="auto"/>
          <w:sz w:val="24"/>
          <w:szCs w:val="24"/>
        </w:rPr>
        <w:t xml:space="preserve"> </w:t>
      </w:r>
    </w:p>
    <w:p w14:paraId="1EB2014F" w14:textId="77777777" w:rsidR="00FE1E0A" w:rsidRPr="00FE1E0A" w:rsidRDefault="00FE1E0A" w:rsidP="00FE1E0A"/>
    <w:p w14:paraId="2DE8FA82" w14:textId="77777777" w:rsidR="00A21CF4" w:rsidRPr="008F4A72" w:rsidRDefault="00196AA2" w:rsidP="00856062">
      <w:pPr>
        <w:pStyle w:val="ListParagraph"/>
        <w:numPr>
          <w:ilvl w:val="1"/>
          <w:numId w:val="1"/>
        </w:numPr>
        <w:ind w:left="900"/>
        <w:rPr>
          <w:sz w:val="24"/>
          <w:szCs w:val="24"/>
        </w:rPr>
      </w:pPr>
      <w:r>
        <w:rPr>
          <w:sz w:val="24"/>
          <w:szCs w:val="24"/>
        </w:rPr>
        <w:t xml:space="preserve">Complete </w:t>
      </w:r>
      <w:r w:rsidRPr="00844AD1">
        <w:rPr>
          <w:b/>
          <w:sz w:val="24"/>
          <w:szCs w:val="24"/>
        </w:rPr>
        <w:t>Appendix A</w:t>
      </w:r>
      <w:r w:rsidR="00B360F9">
        <w:rPr>
          <w:sz w:val="24"/>
          <w:szCs w:val="24"/>
        </w:rPr>
        <w:t xml:space="preserve"> (provided as an Appendix to this RFI)</w:t>
      </w:r>
    </w:p>
    <w:p w14:paraId="5DDF19A7" w14:textId="77777777" w:rsidR="00A21CF4" w:rsidRPr="008F4A72" w:rsidRDefault="007B6DCC" w:rsidP="00856062">
      <w:pPr>
        <w:pStyle w:val="ListParagraph"/>
        <w:numPr>
          <w:ilvl w:val="1"/>
          <w:numId w:val="1"/>
        </w:numPr>
        <w:ind w:left="900"/>
        <w:rPr>
          <w:sz w:val="24"/>
          <w:szCs w:val="24"/>
        </w:rPr>
      </w:pPr>
      <w:r w:rsidRPr="008F4A72">
        <w:rPr>
          <w:sz w:val="24"/>
          <w:szCs w:val="24"/>
        </w:rPr>
        <w:t xml:space="preserve">Provide </w:t>
      </w:r>
      <w:r w:rsidR="004B6F30">
        <w:rPr>
          <w:sz w:val="24"/>
          <w:szCs w:val="24"/>
        </w:rPr>
        <w:t>Respondent</w:t>
      </w:r>
      <w:r w:rsidR="004A374B" w:rsidRPr="008F4A72">
        <w:rPr>
          <w:sz w:val="24"/>
          <w:szCs w:val="24"/>
        </w:rPr>
        <w:t xml:space="preserve">’s </w:t>
      </w:r>
      <w:r w:rsidR="00A21CF4" w:rsidRPr="008F4A72">
        <w:rPr>
          <w:sz w:val="24"/>
          <w:szCs w:val="24"/>
        </w:rPr>
        <w:t>location</w:t>
      </w:r>
      <w:r w:rsidR="004A374B" w:rsidRPr="008F4A72">
        <w:rPr>
          <w:sz w:val="24"/>
          <w:szCs w:val="24"/>
        </w:rPr>
        <w:t>(s)</w:t>
      </w:r>
      <w:r w:rsidR="00196AA2">
        <w:rPr>
          <w:sz w:val="24"/>
          <w:szCs w:val="24"/>
        </w:rPr>
        <w:t xml:space="preserve"> </w:t>
      </w:r>
    </w:p>
    <w:p w14:paraId="52E7FFFF" w14:textId="77777777" w:rsidR="00A21CF4" w:rsidRPr="008F4A72" w:rsidRDefault="00A21CF4" w:rsidP="00856062">
      <w:pPr>
        <w:pStyle w:val="ListParagraph"/>
        <w:numPr>
          <w:ilvl w:val="1"/>
          <w:numId w:val="1"/>
        </w:numPr>
        <w:ind w:left="900"/>
        <w:rPr>
          <w:sz w:val="24"/>
          <w:szCs w:val="24"/>
        </w:rPr>
      </w:pPr>
      <w:r w:rsidRPr="008F4A72">
        <w:rPr>
          <w:sz w:val="24"/>
          <w:szCs w:val="24"/>
        </w:rPr>
        <w:t>Provi</w:t>
      </w:r>
      <w:r w:rsidR="004B6F30">
        <w:rPr>
          <w:sz w:val="24"/>
          <w:szCs w:val="24"/>
        </w:rPr>
        <w:t>de a brief description of Respondent</w:t>
      </w:r>
      <w:r w:rsidRPr="008F4A72">
        <w:rPr>
          <w:sz w:val="24"/>
          <w:szCs w:val="24"/>
        </w:rPr>
        <w:t xml:space="preserve">’s main products/services </w:t>
      </w:r>
    </w:p>
    <w:p w14:paraId="27B2FECA" w14:textId="77777777" w:rsidR="00B97E98" w:rsidRDefault="00A21CF4" w:rsidP="00B97E98">
      <w:pPr>
        <w:pStyle w:val="ListParagraph"/>
        <w:numPr>
          <w:ilvl w:val="1"/>
          <w:numId w:val="1"/>
        </w:numPr>
        <w:ind w:left="900"/>
        <w:rPr>
          <w:sz w:val="24"/>
          <w:szCs w:val="24"/>
        </w:rPr>
      </w:pPr>
      <w:r w:rsidRPr="008F4A72">
        <w:rPr>
          <w:sz w:val="24"/>
          <w:szCs w:val="24"/>
        </w:rPr>
        <w:t xml:space="preserve">Provide a brief description of years in business </w:t>
      </w:r>
    </w:p>
    <w:p w14:paraId="49E4D329" w14:textId="77777777" w:rsidR="00B97E98" w:rsidRPr="00E41104" w:rsidRDefault="004A374B" w:rsidP="00B97E98">
      <w:pPr>
        <w:pStyle w:val="ListParagraph"/>
        <w:numPr>
          <w:ilvl w:val="1"/>
          <w:numId w:val="1"/>
        </w:numPr>
        <w:ind w:left="900"/>
        <w:rPr>
          <w:sz w:val="24"/>
          <w:szCs w:val="24"/>
        </w:rPr>
      </w:pPr>
      <w:r w:rsidRPr="00E41104">
        <w:rPr>
          <w:sz w:val="24"/>
          <w:szCs w:val="24"/>
        </w:rPr>
        <w:t>D</w:t>
      </w:r>
      <w:r w:rsidR="00B702A2" w:rsidRPr="00E41104">
        <w:rPr>
          <w:sz w:val="24"/>
          <w:szCs w:val="24"/>
        </w:rPr>
        <w:t xml:space="preserve">escribe any </w:t>
      </w:r>
      <w:r w:rsidRPr="00E41104">
        <w:rPr>
          <w:sz w:val="24"/>
          <w:szCs w:val="24"/>
        </w:rPr>
        <w:t>licensure</w:t>
      </w:r>
      <w:r w:rsidR="00B360F9" w:rsidRPr="00E41104">
        <w:rPr>
          <w:sz w:val="24"/>
          <w:szCs w:val="24"/>
        </w:rPr>
        <w:t xml:space="preserve"> required</w:t>
      </w:r>
      <w:r w:rsidRPr="00E41104">
        <w:rPr>
          <w:sz w:val="24"/>
          <w:szCs w:val="24"/>
        </w:rPr>
        <w:t xml:space="preserve"> for </w:t>
      </w:r>
      <w:r w:rsidR="00B360F9" w:rsidRPr="00E41104">
        <w:rPr>
          <w:sz w:val="24"/>
          <w:szCs w:val="24"/>
        </w:rPr>
        <w:t xml:space="preserve">any </w:t>
      </w:r>
      <w:r w:rsidRPr="00E41104">
        <w:rPr>
          <w:sz w:val="24"/>
          <w:szCs w:val="24"/>
        </w:rPr>
        <w:t>services</w:t>
      </w:r>
      <w:r w:rsidR="00B360F9" w:rsidRPr="00E41104">
        <w:rPr>
          <w:sz w:val="24"/>
          <w:szCs w:val="24"/>
        </w:rPr>
        <w:t xml:space="preserve"> described in the “Information Sought” section</w:t>
      </w:r>
      <w:r w:rsidR="004B6F30" w:rsidRPr="00E41104">
        <w:rPr>
          <w:sz w:val="24"/>
          <w:szCs w:val="24"/>
        </w:rPr>
        <w:t>.</w:t>
      </w:r>
    </w:p>
    <w:p w14:paraId="2FD99770" w14:textId="77777777" w:rsidR="00A21CF4" w:rsidRDefault="00A21CF4" w:rsidP="003B01C3">
      <w:pPr>
        <w:pStyle w:val="ListParagraph"/>
        <w:ind w:left="0"/>
      </w:pPr>
    </w:p>
    <w:p w14:paraId="49936A58" w14:textId="666804BA" w:rsidR="007B6DCC" w:rsidRPr="00373803" w:rsidRDefault="00DC10D8" w:rsidP="00DC10D8">
      <w:pPr>
        <w:pStyle w:val="Heading2"/>
        <w:keepNext w:val="0"/>
        <w:keepLines w:val="0"/>
        <w:spacing w:before="0"/>
        <w:ind w:left="180"/>
        <w:rPr>
          <w:rFonts w:ascii="Times New Roman" w:hAnsi="Times New Roman" w:cs="Times New Roman"/>
          <w:color w:val="auto"/>
          <w:sz w:val="24"/>
          <w:szCs w:val="24"/>
        </w:rPr>
      </w:pPr>
      <w:bookmarkStart w:id="23" w:name="_Toc398203750"/>
      <w:r>
        <w:rPr>
          <w:rFonts w:ascii="Times New Roman" w:hAnsi="Times New Roman" w:cs="Times New Roman"/>
          <w:color w:val="auto"/>
          <w:sz w:val="24"/>
          <w:szCs w:val="24"/>
        </w:rPr>
        <w:t xml:space="preserve">   </w:t>
      </w:r>
      <w:r w:rsidR="007B6DCC" w:rsidRPr="00373803">
        <w:rPr>
          <w:rFonts w:ascii="Times New Roman" w:hAnsi="Times New Roman" w:cs="Times New Roman"/>
          <w:color w:val="auto"/>
          <w:sz w:val="24"/>
          <w:szCs w:val="24"/>
        </w:rPr>
        <w:t xml:space="preserve">Section II. Response to </w:t>
      </w:r>
      <w:bookmarkEnd w:id="23"/>
      <w:r w:rsidR="00B360F9">
        <w:rPr>
          <w:rFonts w:ascii="Times New Roman" w:hAnsi="Times New Roman" w:cs="Times New Roman"/>
          <w:color w:val="auto"/>
          <w:sz w:val="24"/>
          <w:szCs w:val="24"/>
        </w:rPr>
        <w:t>Information Sought</w:t>
      </w:r>
      <w:r w:rsidR="007B6DCC" w:rsidRPr="00373803">
        <w:rPr>
          <w:rFonts w:ascii="Times New Roman" w:hAnsi="Times New Roman" w:cs="Times New Roman"/>
          <w:color w:val="auto"/>
          <w:sz w:val="24"/>
          <w:szCs w:val="24"/>
        </w:rPr>
        <w:t xml:space="preserve"> </w:t>
      </w:r>
    </w:p>
    <w:p w14:paraId="376396D3" w14:textId="77777777" w:rsidR="004A374B" w:rsidRDefault="004A374B" w:rsidP="00290F39">
      <w:pPr>
        <w:tabs>
          <w:tab w:val="left" w:pos="900"/>
          <w:tab w:val="left" w:pos="1440"/>
        </w:tabs>
        <w:ind w:left="180"/>
        <w:rPr>
          <w:sz w:val="24"/>
          <w:szCs w:val="24"/>
        </w:rPr>
      </w:pPr>
    </w:p>
    <w:p w14:paraId="029DE2DD" w14:textId="5D3565C0" w:rsidR="004A374B" w:rsidRDefault="004A374B" w:rsidP="00DC10D8">
      <w:pPr>
        <w:tabs>
          <w:tab w:val="left" w:pos="900"/>
          <w:tab w:val="left" w:pos="1440"/>
        </w:tabs>
        <w:ind w:left="720"/>
        <w:rPr>
          <w:sz w:val="24"/>
          <w:szCs w:val="24"/>
        </w:rPr>
      </w:pPr>
      <w:r w:rsidRPr="004A374B">
        <w:rPr>
          <w:sz w:val="24"/>
          <w:szCs w:val="24"/>
        </w:rPr>
        <w:t xml:space="preserve">Discuss the </w:t>
      </w:r>
      <w:r w:rsidR="00B360F9">
        <w:rPr>
          <w:sz w:val="24"/>
          <w:szCs w:val="24"/>
        </w:rPr>
        <w:t>“Information Sought” section</w:t>
      </w:r>
      <w:r w:rsidRPr="004A374B">
        <w:rPr>
          <w:sz w:val="24"/>
          <w:szCs w:val="24"/>
        </w:rPr>
        <w:t xml:space="preserve"> referenced above in Part II</w:t>
      </w:r>
      <w:r w:rsidR="004B6F30">
        <w:rPr>
          <w:sz w:val="24"/>
          <w:szCs w:val="24"/>
        </w:rPr>
        <w:t xml:space="preserve"> of this RFI and what the Respondent</w:t>
      </w:r>
      <w:r w:rsidRPr="004A374B">
        <w:rPr>
          <w:sz w:val="24"/>
          <w:szCs w:val="24"/>
        </w:rPr>
        <w:t xml:space="preserve"> offers related to the </w:t>
      </w:r>
      <w:r w:rsidR="00B360F9">
        <w:rPr>
          <w:sz w:val="24"/>
          <w:szCs w:val="24"/>
        </w:rPr>
        <w:t xml:space="preserve">goods </w:t>
      </w:r>
      <w:r w:rsidR="00844AD1">
        <w:rPr>
          <w:sz w:val="24"/>
          <w:szCs w:val="24"/>
        </w:rPr>
        <w:t>and/</w:t>
      </w:r>
      <w:r w:rsidR="00B360F9">
        <w:rPr>
          <w:sz w:val="24"/>
          <w:szCs w:val="24"/>
        </w:rPr>
        <w:t xml:space="preserve">or </w:t>
      </w:r>
      <w:r w:rsidRPr="004A374B">
        <w:rPr>
          <w:sz w:val="24"/>
          <w:szCs w:val="24"/>
        </w:rPr>
        <w:t xml:space="preserve">services described.  </w:t>
      </w:r>
      <w:r w:rsidR="00B360F9">
        <w:rPr>
          <w:sz w:val="24"/>
          <w:szCs w:val="24"/>
        </w:rPr>
        <w:t>Please respond t</w:t>
      </w:r>
      <w:r w:rsidR="00844AD1">
        <w:rPr>
          <w:sz w:val="24"/>
          <w:szCs w:val="24"/>
        </w:rPr>
        <w:t>o all questions in this section</w:t>
      </w:r>
      <w:r w:rsidR="00B360F9">
        <w:rPr>
          <w:sz w:val="24"/>
          <w:szCs w:val="24"/>
        </w:rPr>
        <w:t xml:space="preserve"> and g</w:t>
      </w:r>
      <w:r w:rsidRPr="004A374B">
        <w:rPr>
          <w:sz w:val="24"/>
          <w:szCs w:val="24"/>
        </w:rPr>
        <w:t>ive particular attention to describing the methods and resources necessary to accomplish the tasks involved.</w:t>
      </w:r>
      <w:r w:rsidR="00844AD1">
        <w:rPr>
          <w:sz w:val="24"/>
          <w:szCs w:val="24"/>
        </w:rPr>
        <w:t xml:space="preserve">  Respondents are also encouraged to share their knowledge and/or insight of the marketplace and of the specific goods and/or services in general for which information is being sought.</w:t>
      </w:r>
    </w:p>
    <w:p w14:paraId="7E14F353" w14:textId="0032A11A" w:rsidR="00A32C51" w:rsidRDefault="00A32C51" w:rsidP="003B01C3">
      <w:pPr>
        <w:rPr>
          <w:sz w:val="24"/>
          <w:szCs w:val="24"/>
        </w:rPr>
      </w:pPr>
    </w:p>
    <w:p w14:paraId="315B0DD4" w14:textId="320DA90D" w:rsidR="002E7C0E" w:rsidRDefault="002E7C0E" w:rsidP="003B01C3">
      <w:pPr>
        <w:rPr>
          <w:sz w:val="24"/>
          <w:szCs w:val="24"/>
        </w:rPr>
      </w:pPr>
    </w:p>
    <w:p w14:paraId="511B1FCE" w14:textId="77777777" w:rsidR="002E7C0E" w:rsidRDefault="002E7C0E" w:rsidP="003B01C3">
      <w:pPr>
        <w:rPr>
          <w:sz w:val="24"/>
          <w:szCs w:val="24"/>
        </w:rPr>
      </w:pPr>
    </w:p>
    <w:p w14:paraId="7E34C90D" w14:textId="628636B2" w:rsidR="00B97E98" w:rsidRDefault="00B97E98" w:rsidP="00DC10D8">
      <w:pPr>
        <w:ind w:left="180" w:firstLine="180"/>
        <w:rPr>
          <w:b/>
          <w:sz w:val="24"/>
          <w:szCs w:val="24"/>
        </w:rPr>
      </w:pPr>
      <w:r w:rsidRPr="00B97E98">
        <w:rPr>
          <w:b/>
          <w:sz w:val="24"/>
          <w:szCs w:val="24"/>
        </w:rPr>
        <w:t xml:space="preserve">Section III. Cost Information </w:t>
      </w:r>
    </w:p>
    <w:p w14:paraId="51ED29AC" w14:textId="13842F0B" w:rsidR="00B97E98" w:rsidRDefault="00B97E98" w:rsidP="00B97E98">
      <w:pPr>
        <w:ind w:left="180"/>
        <w:rPr>
          <w:b/>
          <w:sz w:val="24"/>
          <w:szCs w:val="24"/>
        </w:rPr>
      </w:pPr>
    </w:p>
    <w:p w14:paraId="44CB10B1" w14:textId="77777777" w:rsidR="00B97E98" w:rsidRPr="00B97E98" w:rsidRDefault="00B97E98" w:rsidP="00DC10D8">
      <w:pPr>
        <w:ind w:left="630"/>
        <w:rPr>
          <w:b/>
          <w:sz w:val="24"/>
          <w:szCs w:val="24"/>
        </w:rPr>
      </w:pPr>
      <w:r w:rsidRPr="00B97E98">
        <w:rPr>
          <w:b/>
          <w:sz w:val="24"/>
          <w:szCs w:val="24"/>
        </w:rPr>
        <w:t>MRS is NOT asking for specific cost or customized pricing documentation.  Do not provide specific pricing details in your response to this RFI.</w:t>
      </w:r>
    </w:p>
    <w:p w14:paraId="3D4C28F2" w14:textId="77777777" w:rsidR="00B97E98" w:rsidRPr="00B97E98" w:rsidRDefault="00B97E98" w:rsidP="00B97E98">
      <w:pPr>
        <w:ind w:left="180"/>
        <w:rPr>
          <w:b/>
          <w:sz w:val="24"/>
          <w:szCs w:val="24"/>
        </w:rPr>
      </w:pPr>
    </w:p>
    <w:p w14:paraId="510D6B33" w14:textId="2DCBB32B" w:rsidR="00B97E98" w:rsidRPr="00B97E98" w:rsidRDefault="00B97E98" w:rsidP="00DC10D8">
      <w:pPr>
        <w:ind w:left="630"/>
        <w:rPr>
          <w:sz w:val="24"/>
          <w:szCs w:val="24"/>
        </w:rPr>
      </w:pPr>
      <w:r w:rsidRPr="00B97E98">
        <w:rPr>
          <w:sz w:val="24"/>
          <w:szCs w:val="24"/>
        </w:rPr>
        <w:t>MRS IS seeking, for budgetary planning purposes, approximate price ranges for the services sought.  Describe a typical price range for similar services and products.</w:t>
      </w:r>
    </w:p>
    <w:p w14:paraId="7CB5FDB4" w14:textId="77777777" w:rsidR="00B97E98" w:rsidRDefault="00B97E98" w:rsidP="003B01C3">
      <w:pPr>
        <w:rPr>
          <w:sz w:val="24"/>
          <w:szCs w:val="24"/>
        </w:rPr>
      </w:pPr>
    </w:p>
    <w:p w14:paraId="03638288" w14:textId="6A5E5186" w:rsidR="00E41104" w:rsidRDefault="00E41104" w:rsidP="00E4110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440"/>
        <w:rPr>
          <w:rStyle w:val="InitialStyle"/>
        </w:rPr>
      </w:pPr>
    </w:p>
    <w:p w14:paraId="780A3299" w14:textId="77777777" w:rsidR="00A32C51" w:rsidRDefault="00A32C51" w:rsidP="003B01C3"/>
    <w:p w14:paraId="3A440068" w14:textId="77777777" w:rsidR="00FE1E0A" w:rsidRDefault="00FE1E0A">
      <w:pPr>
        <w:widowControl/>
        <w:autoSpaceDE/>
        <w:autoSpaceDN/>
        <w:spacing w:after="200" w:line="276" w:lineRule="auto"/>
        <w:rPr>
          <w:rStyle w:val="InitialStyle"/>
          <w:b/>
          <w:sz w:val="24"/>
          <w:szCs w:val="24"/>
        </w:rPr>
      </w:pPr>
      <w:r>
        <w:rPr>
          <w:rStyle w:val="InitialStyle"/>
          <w:b/>
          <w:sz w:val="24"/>
          <w:szCs w:val="24"/>
        </w:rPr>
        <w:br w:type="page"/>
      </w:r>
    </w:p>
    <w:p w14:paraId="5DD0741D" w14:textId="77777777" w:rsidR="00B954DB" w:rsidRPr="00550B77" w:rsidRDefault="00761665" w:rsidP="003B01C3">
      <w:pPr>
        <w:pStyle w:val="Heading1"/>
        <w:spacing w:before="0" w:after="0"/>
        <w:rPr>
          <w:rStyle w:val="InitialStyle"/>
          <w:rFonts w:ascii="Times New Roman" w:hAnsi="Times New Roman"/>
          <w:b/>
          <w:sz w:val="24"/>
          <w:szCs w:val="24"/>
        </w:rPr>
      </w:pPr>
      <w:bookmarkStart w:id="24" w:name="_Toc398203752"/>
      <w:r>
        <w:rPr>
          <w:rStyle w:val="InitialStyle"/>
          <w:rFonts w:ascii="Times New Roman" w:hAnsi="Times New Roman"/>
          <w:b/>
          <w:sz w:val="24"/>
          <w:szCs w:val="24"/>
        </w:rPr>
        <w:lastRenderedPageBreak/>
        <w:t>PART V</w:t>
      </w:r>
      <w:r w:rsidR="00B954DB" w:rsidRPr="00550B77">
        <w:rPr>
          <w:rStyle w:val="InitialStyle"/>
          <w:rFonts w:ascii="Times New Roman" w:hAnsi="Times New Roman"/>
          <w:b/>
          <w:sz w:val="24"/>
          <w:szCs w:val="24"/>
        </w:rPr>
        <w:t xml:space="preserve"> </w:t>
      </w:r>
      <w:r w:rsidR="00B954DB" w:rsidRPr="00550B77">
        <w:rPr>
          <w:rStyle w:val="InitialStyle"/>
          <w:rFonts w:ascii="Times New Roman" w:hAnsi="Times New Roman"/>
          <w:b/>
          <w:sz w:val="24"/>
          <w:szCs w:val="24"/>
        </w:rPr>
        <w:tab/>
        <w:t>REVIEW OF RESPONSES</w:t>
      </w:r>
      <w:r w:rsidR="005356CB" w:rsidRPr="00550B77">
        <w:rPr>
          <w:rStyle w:val="InitialStyle"/>
          <w:rFonts w:ascii="Times New Roman" w:hAnsi="Times New Roman"/>
          <w:b/>
          <w:sz w:val="24"/>
          <w:szCs w:val="24"/>
        </w:rPr>
        <w:t xml:space="preserve"> RECEIVED</w:t>
      </w:r>
      <w:bookmarkEnd w:id="24"/>
      <w:r w:rsidR="005356CB" w:rsidRPr="00550B77">
        <w:rPr>
          <w:rStyle w:val="InitialStyle"/>
          <w:rFonts w:ascii="Times New Roman" w:hAnsi="Times New Roman"/>
          <w:b/>
          <w:sz w:val="24"/>
          <w:szCs w:val="24"/>
        </w:rPr>
        <w:t xml:space="preserve"> </w:t>
      </w:r>
    </w:p>
    <w:p w14:paraId="210370AD" w14:textId="77777777" w:rsidR="00B954DB" w:rsidRDefault="00B954DB" w:rsidP="003B01C3">
      <w:pPr>
        <w:pStyle w:val="Heading1"/>
        <w:spacing w:before="0" w:after="0"/>
        <w:rPr>
          <w:rStyle w:val="InitialStyle"/>
          <w:rFonts w:ascii="Times New Roman" w:hAnsi="Times New Roman"/>
          <w:b/>
          <w:sz w:val="24"/>
          <w:szCs w:val="24"/>
        </w:rPr>
      </w:pPr>
    </w:p>
    <w:p w14:paraId="1C066528" w14:textId="77777777" w:rsidR="00B954DB" w:rsidRDefault="00B954DB" w:rsidP="00050F36">
      <w:pPr>
        <w:pStyle w:val="Heading1"/>
        <w:spacing w:before="0" w:after="0"/>
        <w:ind w:left="180"/>
        <w:rPr>
          <w:rStyle w:val="InitialStyle"/>
          <w:rFonts w:ascii="Times New Roman" w:hAnsi="Times New Roman"/>
          <w:b/>
          <w:sz w:val="24"/>
          <w:szCs w:val="24"/>
        </w:rPr>
      </w:pPr>
      <w:bookmarkStart w:id="25" w:name="_Toc398203371"/>
      <w:bookmarkStart w:id="26" w:name="_Toc398203753"/>
      <w:r>
        <w:rPr>
          <w:rStyle w:val="InitialStyle"/>
          <w:rFonts w:ascii="Times New Roman" w:hAnsi="Times New Roman"/>
          <w:b/>
          <w:sz w:val="24"/>
          <w:szCs w:val="24"/>
        </w:rPr>
        <w:t>General Information</w:t>
      </w:r>
      <w:bookmarkEnd w:id="25"/>
      <w:bookmarkEnd w:id="26"/>
      <w:r>
        <w:rPr>
          <w:rStyle w:val="InitialStyle"/>
          <w:rFonts w:ascii="Times New Roman" w:hAnsi="Times New Roman"/>
          <w:b/>
          <w:sz w:val="24"/>
          <w:szCs w:val="24"/>
        </w:rPr>
        <w:t xml:space="preserve"> </w:t>
      </w:r>
    </w:p>
    <w:p w14:paraId="3C636DDF" w14:textId="77777777" w:rsidR="00B954DB" w:rsidRDefault="00B954DB" w:rsidP="00A65A2E">
      <w:pPr>
        <w:pStyle w:val="Heading1"/>
        <w:spacing w:before="0" w:after="0"/>
        <w:ind w:left="720" w:hanging="360"/>
        <w:rPr>
          <w:rStyle w:val="InitialStyle"/>
          <w:rFonts w:ascii="Times New Roman" w:hAnsi="Times New Roman"/>
          <w:b/>
          <w:sz w:val="24"/>
          <w:szCs w:val="24"/>
        </w:rPr>
      </w:pPr>
    </w:p>
    <w:p w14:paraId="4D7AE2A5" w14:textId="77777777" w:rsidR="00B954DB" w:rsidRDefault="00B954DB" w:rsidP="00050F36">
      <w:pPr>
        <w:pStyle w:val="Heading1"/>
        <w:numPr>
          <w:ilvl w:val="0"/>
          <w:numId w:val="12"/>
        </w:numPr>
        <w:spacing w:before="0" w:after="0"/>
        <w:ind w:left="720"/>
        <w:rPr>
          <w:rStyle w:val="InitialStyle"/>
          <w:rFonts w:ascii="Times New Roman" w:hAnsi="Times New Roman"/>
          <w:sz w:val="24"/>
          <w:szCs w:val="24"/>
        </w:rPr>
      </w:pPr>
      <w:bookmarkStart w:id="27" w:name="_Toc398203126"/>
      <w:bookmarkStart w:id="28" w:name="_Toc398203372"/>
      <w:bookmarkStart w:id="29" w:name="_Toc398203754"/>
      <w:r w:rsidRPr="00B954DB">
        <w:rPr>
          <w:rStyle w:val="InitialStyle"/>
          <w:rFonts w:ascii="Times New Roman" w:hAnsi="Times New Roman"/>
          <w:sz w:val="24"/>
          <w:szCs w:val="24"/>
        </w:rPr>
        <w:t>The Department will review responses received</w:t>
      </w:r>
      <w:r w:rsidR="005356CB">
        <w:rPr>
          <w:rStyle w:val="InitialStyle"/>
          <w:rFonts w:ascii="Times New Roman" w:hAnsi="Times New Roman"/>
          <w:sz w:val="24"/>
          <w:szCs w:val="24"/>
        </w:rPr>
        <w:t xml:space="preserve"> for the purpose of gathering information and market research</w:t>
      </w:r>
      <w:r w:rsidRPr="00B954DB">
        <w:rPr>
          <w:rStyle w:val="InitialStyle"/>
          <w:rFonts w:ascii="Times New Roman" w:hAnsi="Times New Roman"/>
          <w:sz w:val="24"/>
          <w:szCs w:val="24"/>
        </w:rPr>
        <w:t xml:space="preserve">. </w:t>
      </w:r>
      <w:r w:rsidR="005356CB">
        <w:rPr>
          <w:rStyle w:val="InitialStyle"/>
          <w:rFonts w:ascii="Times New Roman" w:hAnsi="Times New Roman"/>
          <w:sz w:val="24"/>
          <w:szCs w:val="24"/>
        </w:rPr>
        <w:t>T</w:t>
      </w:r>
      <w:r w:rsidRPr="00B954DB">
        <w:rPr>
          <w:rStyle w:val="InitialStyle"/>
          <w:rFonts w:ascii="Times New Roman" w:hAnsi="Times New Roman"/>
          <w:sz w:val="24"/>
          <w:szCs w:val="24"/>
        </w:rPr>
        <w:t>he Department will not score</w:t>
      </w:r>
      <w:r>
        <w:rPr>
          <w:rStyle w:val="InitialStyle"/>
          <w:rFonts w:ascii="Times New Roman" w:hAnsi="Times New Roman"/>
          <w:sz w:val="24"/>
          <w:szCs w:val="24"/>
        </w:rPr>
        <w:t xml:space="preserve"> or rate</w:t>
      </w:r>
      <w:r w:rsidRPr="00B954DB">
        <w:rPr>
          <w:rStyle w:val="InitialStyle"/>
          <w:rFonts w:ascii="Times New Roman" w:hAnsi="Times New Roman"/>
          <w:sz w:val="24"/>
          <w:szCs w:val="24"/>
        </w:rPr>
        <w:t xml:space="preserve"> responses received.</w:t>
      </w:r>
      <w:bookmarkEnd w:id="27"/>
      <w:bookmarkEnd w:id="28"/>
      <w:bookmarkEnd w:id="29"/>
    </w:p>
    <w:p w14:paraId="7E55BD96" w14:textId="77777777" w:rsidR="00B03CC8" w:rsidRPr="00B954DB" w:rsidRDefault="00B03CC8" w:rsidP="00B03CC8">
      <w:pPr>
        <w:pStyle w:val="Heading1"/>
        <w:spacing w:before="0" w:after="0"/>
        <w:ind w:left="720"/>
        <w:rPr>
          <w:rStyle w:val="InitialStyle"/>
          <w:rFonts w:ascii="Times New Roman" w:hAnsi="Times New Roman"/>
          <w:sz w:val="24"/>
          <w:szCs w:val="24"/>
        </w:rPr>
      </w:pPr>
    </w:p>
    <w:p w14:paraId="3A57280A" w14:textId="77777777" w:rsidR="00B954DB" w:rsidRPr="00B954DB" w:rsidRDefault="00B954DB" w:rsidP="00050F36">
      <w:pPr>
        <w:pStyle w:val="Heading1"/>
        <w:numPr>
          <w:ilvl w:val="0"/>
          <w:numId w:val="12"/>
        </w:numPr>
        <w:spacing w:before="0" w:after="0"/>
        <w:ind w:left="720"/>
        <w:rPr>
          <w:rStyle w:val="InitialStyle"/>
          <w:rFonts w:ascii="Times New Roman" w:hAnsi="Times New Roman"/>
          <w:sz w:val="24"/>
          <w:szCs w:val="24"/>
        </w:rPr>
      </w:pPr>
      <w:bookmarkStart w:id="30" w:name="_Toc398203127"/>
      <w:bookmarkStart w:id="31" w:name="_Toc398203373"/>
      <w:bookmarkStart w:id="32" w:name="_Toc398203755"/>
      <w:r w:rsidRPr="00B954DB">
        <w:rPr>
          <w:rStyle w:val="InitialStyle"/>
          <w:rFonts w:ascii="Times New Roman" w:hAnsi="Times New Roman"/>
          <w:sz w:val="24"/>
          <w:szCs w:val="24"/>
        </w:rPr>
        <w:t xml:space="preserve">The Department reserves the right to communicate and/or schedule interviews/presentations with </w:t>
      </w:r>
      <w:r w:rsidR="00A65A2E">
        <w:rPr>
          <w:rStyle w:val="InitialStyle"/>
          <w:rFonts w:ascii="Times New Roman" w:hAnsi="Times New Roman"/>
          <w:sz w:val="24"/>
          <w:szCs w:val="24"/>
        </w:rPr>
        <w:t>Respondents,</w:t>
      </w:r>
      <w:r>
        <w:rPr>
          <w:rStyle w:val="InitialStyle"/>
          <w:rFonts w:ascii="Times New Roman" w:hAnsi="Times New Roman"/>
          <w:sz w:val="24"/>
          <w:szCs w:val="24"/>
        </w:rPr>
        <w:t xml:space="preserve"> </w:t>
      </w:r>
      <w:r w:rsidRPr="00B954DB">
        <w:rPr>
          <w:rStyle w:val="InitialStyle"/>
          <w:rFonts w:ascii="Times New Roman" w:hAnsi="Times New Roman"/>
          <w:sz w:val="24"/>
          <w:szCs w:val="24"/>
        </w:rPr>
        <w:t>if needed</w:t>
      </w:r>
      <w:r w:rsidR="00A65A2E">
        <w:rPr>
          <w:rStyle w:val="InitialStyle"/>
          <w:rFonts w:ascii="Times New Roman" w:hAnsi="Times New Roman"/>
          <w:sz w:val="24"/>
          <w:szCs w:val="24"/>
        </w:rPr>
        <w:t>,</w:t>
      </w:r>
      <w:r w:rsidRPr="00B954DB">
        <w:rPr>
          <w:rStyle w:val="InitialStyle"/>
          <w:rFonts w:ascii="Times New Roman" w:hAnsi="Times New Roman"/>
          <w:sz w:val="24"/>
          <w:szCs w:val="24"/>
        </w:rPr>
        <w:t xml:space="preserve"> to obtain clarification of information contained in the </w:t>
      </w:r>
      <w:r>
        <w:rPr>
          <w:rStyle w:val="InitialStyle"/>
          <w:rFonts w:ascii="Times New Roman" w:hAnsi="Times New Roman"/>
          <w:sz w:val="24"/>
          <w:szCs w:val="24"/>
        </w:rPr>
        <w:t xml:space="preserve">responses </w:t>
      </w:r>
      <w:r w:rsidRPr="00B954DB">
        <w:rPr>
          <w:rStyle w:val="InitialStyle"/>
          <w:rFonts w:ascii="Times New Roman" w:hAnsi="Times New Roman"/>
          <w:sz w:val="24"/>
          <w:szCs w:val="24"/>
        </w:rPr>
        <w:t>received</w:t>
      </w:r>
      <w:r>
        <w:rPr>
          <w:rStyle w:val="InitialStyle"/>
          <w:rFonts w:ascii="Times New Roman" w:hAnsi="Times New Roman"/>
          <w:sz w:val="24"/>
          <w:szCs w:val="24"/>
        </w:rPr>
        <w:t>.</w:t>
      </w:r>
      <w:bookmarkEnd w:id="30"/>
      <w:bookmarkEnd w:id="31"/>
      <w:bookmarkEnd w:id="32"/>
      <w:r>
        <w:rPr>
          <w:rStyle w:val="InitialStyle"/>
          <w:rFonts w:ascii="Times New Roman" w:hAnsi="Times New Roman"/>
          <w:sz w:val="24"/>
          <w:szCs w:val="24"/>
        </w:rPr>
        <w:t xml:space="preserve"> </w:t>
      </w:r>
    </w:p>
    <w:p w14:paraId="3CA7EDE9" w14:textId="77777777" w:rsidR="00CB7217" w:rsidRDefault="00CB7217" w:rsidP="003B01C3"/>
    <w:p w14:paraId="115EDB2A" w14:textId="77777777" w:rsidR="00CB7217" w:rsidRDefault="00CB7217" w:rsidP="003B01C3"/>
    <w:p w14:paraId="7F0A93B9" w14:textId="77777777" w:rsidR="00B360F9" w:rsidRDefault="00B360F9" w:rsidP="003B01C3">
      <w:pPr>
        <w:widowControl/>
        <w:autoSpaceDE/>
        <w:autoSpaceDN/>
        <w:spacing w:after="200" w:line="276" w:lineRule="auto"/>
        <w:rPr>
          <w:rStyle w:val="InitialStyle"/>
          <w:b/>
          <w:sz w:val="24"/>
          <w:szCs w:val="24"/>
        </w:rPr>
      </w:pPr>
      <w:bookmarkStart w:id="33" w:name="_Toc367174750"/>
      <w:r>
        <w:rPr>
          <w:rStyle w:val="InitialStyle"/>
          <w:b/>
          <w:sz w:val="24"/>
          <w:szCs w:val="24"/>
        </w:rPr>
        <w:br w:type="page"/>
      </w:r>
    </w:p>
    <w:p w14:paraId="53D22C9F" w14:textId="77777777" w:rsidR="00EF2ED0" w:rsidRPr="00124485" w:rsidRDefault="00EF2ED0" w:rsidP="003B01C3">
      <w:pPr>
        <w:pStyle w:val="Heading1"/>
        <w:spacing w:before="0" w:after="0"/>
        <w:rPr>
          <w:rStyle w:val="InitialStyle"/>
          <w:rFonts w:ascii="Times New Roman" w:hAnsi="Times New Roman"/>
          <w:b/>
          <w:sz w:val="24"/>
          <w:szCs w:val="24"/>
        </w:rPr>
      </w:pPr>
      <w:bookmarkStart w:id="34" w:name="_Toc398203756"/>
      <w:r w:rsidRPr="00124485">
        <w:rPr>
          <w:rStyle w:val="InitialStyle"/>
          <w:rFonts w:ascii="Times New Roman" w:hAnsi="Times New Roman"/>
          <w:b/>
          <w:sz w:val="24"/>
          <w:szCs w:val="24"/>
        </w:rPr>
        <w:lastRenderedPageBreak/>
        <w:t>PART VI</w:t>
      </w:r>
      <w:r w:rsidRPr="00124485">
        <w:rPr>
          <w:rStyle w:val="InitialStyle"/>
          <w:rFonts w:ascii="Times New Roman" w:hAnsi="Times New Roman"/>
          <w:b/>
          <w:sz w:val="24"/>
          <w:szCs w:val="24"/>
        </w:rPr>
        <w:tab/>
      </w:r>
      <w:r>
        <w:rPr>
          <w:rStyle w:val="InitialStyle"/>
          <w:rFonts w:ascii="Times New Roman" w:hAnsi="Times New Roman"/>
          <w:b/>
          <w:sz w:val="24"/>
          <w:szCs w:val="24"/>
        </w:rPr>
        <w:t>LIST OF RFI APPENDICES AND RELATED DOCUMENTS</w:t>
      </w:r>
      <w:bookmarkEnd w:id="33"/>
      <w:bookmarkEnd w:id="34"/>
    </w:p>
    <w:p w14:paraId="4106B8E3" w14:textId="77777777" w:rsidR="00EF2ED0" w:rsidRDefault="00EF2ED0" w:rsidP="003B01C3">
      <w:pPr>
        <w:tabs>
          <w:tab w:val="left" w:pos="1440"/>
        </w:tabs>
        <w:rPr>
          <w:color w:val="0070C0"/>
          <w:sz w:val="24"/>
          <w:szCs w:val="24"/>
        </w:rPr>
      </w:pPr>
    </w:p>
    <w:p w14:paraId="39EFB03C" w14:textId="77777777" w:rsidR="00DC26F9" w:rsidRPr="00DC26F9" w:rsidRDefault="00520B9E" w:rsidP="00DC26F9">
      <w:pPr>
        <w:pStyle w:val="ListParagraph"/>
        <w:numPr>
          <w:ilvl w:val="0"/>
          <w:numId w:val="13"/>
        </w:numPr>
        <w:tabs>
          <w:tab w:val="left" w:pos="1440"/>
        </w:tabs>
        <w:ind w:left="720"/>
        <w:rPr>
          <w:sz w:val="24"/>
          <w:szCs w:val="24"/>
        </w:rPr>
      </w:pPr>
      <w:r>
        <w:rPr>
          <w:sz w:val="24"/>
          <w:szCs w:val="24"/>
        </w:rPr>
        <w:t xml:space="preserve">Appendix </w:t>
      </w:r>
      <w:r w:rsidR="00DC26F9">
        <w:rPr>
          <w:sz w:val="24"/>
          <w:szCs w:val="24"/>
        </w:rPr>
        <w:t>A – Response Cover Page</w:t>
      </w:r>
    </w:p>
    <w:p w14:paraId="3B48CA7C" w14:textId="77777777" w:rsidR="00DC26F9" w:rsidRDefault="00DC26F9" w:rsidP="00DC26F9">
      <w:pPr>
        <w:pStyle w:val="ListParagraph"/>
        <w:tabs>
          <w:tab w:val="left" w:pos="1440"/>
        </w:tabs>
        <w:rPr>
          <w:sz w:val="24"/>
          <w:szCs w:val="24"/>
        </w:rPr>
      </w:pPr>
    </w:p>
    <w:p w14:paraId="728CC4F8" w14:textId="77777777" w:rsidR="00DC26F9" w:rsidRPr="00DC26F9" w:rsidRDefault="00DC26F9" w:rsidP="00DC26F9">
      <w:pPr>
        <w:pStyle w:val="ListParagraph"/>
        <w:numPr>
          <w:ilvl w:val="0"/>
          <w:numId w:val="13"/>
        </w:numPr>
        <w:tabs>
          <w:tab w:val="left" w:pos="1440"/>
        </w:tabs>
        <w:ind w:left="720"/>
        <w:rPr>
          <w:sz w:val="24"/>
          <w:szCs w:val="24"/>
        </w:rPr>
      </w:pPr>
      <w:r>
        <w:rPr>
          <w:sz w:val="24"/>
          <w:szCs w:val="24"/>
        </w:rPr>
        <w:t>Appendix B – Submitted Questions Form</w:t>
      </w:r>
    </w:p>
    <w:p w14:paraId="1D6D5AB4" w14:textId="77777777" w:rsidR="00B360F9" w:rsidRDefault="00B360F9" w:rsidP="003B01C3">
      <w:pPr>
        <w:widowControl/>
        <w:autoSpaceDE/>
        <w:autoSpaceDN/>
        <w:spacing w:after="200" w:line="276" w:lineRule="auto"/>
        <w:rPr>
          <w:rStyle w:val="InitialStyle"/>
          <w:b/>
          <w:sz w:val="24"/>
          <w:szCs w:val="24"/>
        </w:rPr>
      </w:pPr>
      <w:bookmarkStart w:id="35" w:name="_Toc367174751"/>
      <w:r>
        <w:rPr>
          <w:rStyle w:val="InitialStyle"/>
          <w:b/>
          <w:sz w:val="24"/>
          <w:szCs w:val="24"/>
        </w:rPr>
        <w:br w:type="page"/>
      </w:r>
    </w:p>
    <w:p w14:paraId="073D6191" w14:textId="77777777" w:rsidR="00196AA2" w:rsidRPr="009353B6" w:rsidRDefault="009353B6" w:rsidP="003B01C3">
      <w:pPr>
        <w:pStyle w:val="DefaultText"/>
        <w:rPr>
          <w:b/>
          <w:bCs/>
        </w:rPr>
      </w:pPr>
      <w:bookmarkStart w:id="36" w:name="QuickMark"/>
      <w:bookmarkEnd w:id="35"/>
      <w:bookmarkEnd w:id="36"/>
      <w:r>
        <w:rPr>
          <w:b/>
          <w:bCs/>
        </w:rPr>
        <w:lastRenderedPageBreak/>
        <w:t>APPENDIX</w:t>
      </w:r>
      <w:r w:rsidR="00196AA2" w:rsidRPr="009353B6">
        <w:rPr>
          <w:b/>
          <w:bCs/>
        </w:rPr>
        <w:t xml:space="preserve"> A</w:t>
      </w:r>
    </w:p>
    <w:p w14:paraId="58D4B7AA" w14:textId="77777777" w:rsidR="00196AA2" w:rsidRDefault="00196AA2" w:rsidP="003B01C3">
      <w:pPr>
        <w:pStyle w:val="DefaultText"/>
        <w:jc w:val="center"/>
        <w:rPr>
          <w:bCs/>
        </w:rPr>
      </w:pPr>
    </w:p>
    <w:p w14:paraId="7396D33D" w14:textId="77777777" w:rsidR="00196AA2" w:rsidRDefault="00196AA2" w:rsidP="003B01C3">
      <w:pPr>
        <w:pStyle w:val="DefaultText"/>
        <w:jc w:val="center"/>
        <w:rPr>
          <w:bCs/>
        </w:rPr>
      </w:pPr>
    </w:p>
    <w:p w14:paraId="7C32CD3B" w14:textId="77777777" w:rsidR="00196AA2" w:rsidRPr="003562F7" w:rsidRDefault="00C65B60" w:rsidP="003B01C3">
      <w:pPr>
        <w:pStyle w:val="DefaultText"/>
        <w:jc w:val="center"/>
        <w:rPr>
          <w:rStyle w:val="InitialStyle"/>
          <w:b/>
          <w:sz w:val="28"/>
          <w:szCs w:val="28"/>
        </w:rPr>
      </w:pPr>
      <w:r w:rsidRPr="003562F7">
        <w:rPr>
          <w:rStyle w:val="InitialStyle"/>
          <w:b/>
          <w:sz w:val="28"/>
          <w:szCs w:val="28"/>
        </w:rPr>
        <w:t>STATE OF MAINE</w:t>
      </w:r>
      <w:r w:rsidR="00196AA2" w:rsidRPr="003562F7">
        <w:rPr>
          <w:rStyle w:val="InitialStyle"/>
          <w:b/>
          <w:sz w:val="28"/>
          <w:szCs w:val="28"/>
        </w:rPr>
        <w:t xml:space="preserve"> </w:t>
      </w:r>
    </w:p>
    <w:p w14:paraId="43F85D39" w14:textId="2FE6A6E2" w:rsidR="00196AA2" w:rsidRPr="003562F7" w:rsidRDefault="003562F7" w:rsidP="003B01C3">
      <w:pPr>
        <w:pStyle w:val="DefaultText"/>
        <w:jc w:val="center"/>
        <w:rPr>
          <w:rStyle w:val="InitialStyle"/>
          <w:b/>
          <w:color w:val="FF0000"/>
          <w:sz w:val="28"/>
          <w:szCs w:val="28"/>
        </w:rPr>
      </w:pPr>
      <w:r w:rsidRPr="00F921B3">
        <w:rPr>
          <w:rStyle w:val="InitialStyle"/>
          <w:b/>
          <w:sz w:val="28"/>
          <w:szCs w:val="28"/>
        </w:rPr>
        <w:t xml:space="preserve">Department of </w:t>
      </w:r>
      <w:r w:rsidR="00E41104" w:rsidRPr="00E41104">
        <w:rPr>
          <w:rStyle w:val="InitialStyle"/>
          <w:b/>
          <w:sz w:val="28"/>
          <w:szCs w:val="28"/>
        </w:rPr>
        <w:t>Administrative and Financial Services</w:t>
      </w:r>
    </w:p>
    <w:p w14:paraId="2A1D393D" w14:textId="77777777" w:rsidR="00196AA2" w:rsidRPr="003562F7" w:rsidRDefault="00196AA2" w:rsidP="003B01C3">
      <w:pPr>
        <w:pStyle w:val="Heading2"/>
        <w:spacing w:before="0"/>
        <w:jc w:val="center"/>
        <w:rPr>
          <w:rStyle w:val="InitialStyle"/>
          <w:rFonts w:ascii="Times New Roman" w:hAnsi="Times New Roman" w:cs="Times New Roman"/>
          <w:color w:val="auto"/>
          <w:sz w:val="28"/>
          <w:szCs w:val="28"/>
        </w:rPr>
      </w:pPr>
      <w:bookmarkStart w:id="37" w:name="_Toc367174752"/>
      <w:bookmarkStart w:id="38" w:name="_Toc398203758"/>
      <w:r w:rsidRPr="003562F7">
        <w:rPr>
          <w:rStyle w:val="InitialStyle"/>
          <w:rFonts w:ascii="Times New Roman" w:hAnsi="Times New Roman" w:cs="Times New Roman"/>
          <w:color w:val="auto"/>
          <w:sz w:val="28"/>
          <w:szCs w:val="28"/>
        </w:rPr>
        <w:t>RESPONSE COVER PAGE</w:t>
      </w:r>
      <w:bookmarkEnd w:id="37"/>
      <w:bookmarkEnd w:id="38"/>
    </w:p>
    <w:p w14:paraId="3E29915B" w14:textId="432B22C6" w:rsidR="00196AA2" w:rsidRPr="007A6B6A" w:rsidRDefault="005772B6" w:rsidP="003B01C3">
      <w:pPr>
        <w:pStyle w:val="DefaultText"/>
        <w:jc w:val="center"/>
        <w:rPr>
          <w:rStyle w:val="InitialStyle"/>
          <w:b/>
          <w:sz w:val="28"/>
          <w:szCs w:val="28"/>
        </w:rPr>
      </w:pPr>
      <w:r w:rsidRPr="007A6B6A">
        <w:rPr>
          <w:rStyle w:val="InitialStyle"/>
          <w:b/>
          <w:sz w:val="28"/>
          <w:szCs w:val="28"/>
        </w:rPr>
        <w:t>RFI</w:t>
      </w:r>
      <w:r w:rsidR="00227925" w:rsidRPr="007A6B6A">
        <w:rPr>
          <w:rStyle w:val="InitialStyle"/>
          <w:b/>
          <w:sz w:val="28"/>
          <w:szCs w:val="28"/>
        </w:rPr>
        <w:t>#</w:t>
      </w:r>
      <w:r w:rsidR="007A6B6A" w:rsidRPr="007A6B6A">
        <w:rPr>
          <w:rStyle w:val="InitialStyle"/>
          <w:b/>
          <w:sz w:val="28"/>
          <w:szCs w:val="28"/>
        </w:rPr>
        <w:t>201808162</w:t>
      </w:r>
    </w:p>
    <w:p w14:paraId="6906A571" w14:textId="77777777" w:rsidR="0076113A" w:rsidRPr="003B46AE" w:rsidRDefault="0076113A" w:rsidP="0076113A">
      <w:pPr>
        <w:pStyle w:val="DefaultText"/>
        <w:widowControl/>
        <w:jc w:val="center"/>
        <w:rPr>
          <w:rStyle w:val="InitialStyle"/>
          <w:bCs/>
          <w:u w:val="single"/>
        </w:rPr>
      </w:pPr>
      <w:r w:rsidRPr="003B46AE">
        <w:rPr>
          <w:rStyle w:val="InitialStyle"/>
          <w:b/>
          <w:bCs/>
          <w:sz w:val="28"/>
          <w:szCs w:val="28"/>
          <w:u w:val="single"/>
        </w:rPr>
        <w:t>Computer-Assisted Mass Appraisal Application</w:t>
      </w:r>
    </w:p>
    <w:p w14:paraId="11395EF8" w14:textId="77777777" w:rsidR="00196AA2" w:rsidRDefault="00196AA2" w:rsidP="003B01C3">
      <w:pPr>
        <w:pStyle w:val="DefaultText"/>
        <w:jc w:val="center"/>
        <w:rPr>
          <w:rStyle w:val="InitialStyle"/>
          <w:sz w:val="28"/>
          <w:szCs w:val="28"/>
        </w:rPr>
      </w:pPr>
    </w:p>
    <w:p w14:paraId="60FD0F8E" w14:textId="77777777" w:rsidR="00AD5BD3" w:rsidRDefault="00AD5BD3" w:rsidP="003B01C3">
      <w:pPr>
        <w:pStyle w:val="DefaultText"/>
        <w:jc w:val="center"/>
        <w:rPr>
          <w:rStyle w:val="InitialStyle"/>
          <w:sz w:val="28"/>
          <w:szCs w:val="28"/>
        </w:rPr>
      </w:pPr>
    </w:p>
    <w:p w14:paraId="674AB504" w14:textId="77777777" w:rsidR="00AD5BD3" w:rsidRDefault="00AD5BD3" w:rsidP="003B01C3">
      <w:pPr>
        <w:pStyle w:val="DefaultText"/>
        <w:jc w:val="center"/>
        <w:rPr>
          <w:rStyle w:val="InitialStyle"/>
          <w:sz w:val="28"/>
          <w:szCs w:val="28"/>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080"/>
        <w:gridCol w:w="810"/>
        <w:gridCol w:w="2070"/>
        <w:gridCol w:w="810"/>
        <w:gridCol w:w="1890"/>
        <w:gridCol w:w="3507"/>
      </w:tblGrid>
      <w:tr w:rsidR="009353B6" w14:paraId="2B1A91EF" w14:textId="77777777" w:rsidTr="00DC26F9">
        <w:trPr>
          <w:cantSplit/>
          <w:trHeight w:val="429"/>
        </w:trPr>
        <w:tc>
          <w:tcPr>
            <w:tcW w:w="3960" w:type="dxa"/>
            <w:gridSpan w:val="3"/>
            <w:tcBorders>
              <w:top w:val="double" w:sz="4" w:space="0" w:color="auto"/>
              <w:left w:val="double" w:sz="4" w:space="0" w:color="auto"/>
              <w:bottom w:val="single" w:sz="4" w:space="0" w:color="auto"/>
              <w:right w:val="single" w:sz="4" w:space="0" w:color="auto"/>
            </w:tcBorders>
            <w:shd w:val="clear" w:color="auto" w:fill="EAF1DD" w:themeFill="accent3" w:themeFillTint="33"/>
            <w:vAlign w:val="center"/>
          </w:tcPr>
          <w:p w14:paraId="380F5303" w14:textId="77777777" w:rsidR="009353B6" w:rsidRPr="00DC26F9" w:rsidRDefault="009353B6" w:rsidP="00DC26F9">
            <w:pPr>
              <w:pStyle w:val="DefaultText"/>
              <w:rPr>
                <w:rStyle w:val="InitialStyle"/>
                <w:b/>
              </w:rPr>
            </w:pPr>
            <w:r w:rsidRPr="00DC26F9">
              <w:rPr>
                <w:rStyle w:val="InitialStyle"/>
                <w:b/>
              </w:rPr>
              <w:t>Lead Point of Contact - Name/Title:</w:t>
            </w:r>
          </w:p>
        </w:tc>
        <w:tc>
          <w:tcPr>
            <w:tcW w:w="6207" w:type="dxa"/>
            <w:gridSpan w:val="3"/>
            <w:tcBorders>
              <w:top w:val="double" w:sz="4" w:space="0" w:color="auto"/>
              <w:left w:val="single" w:sz="4" w:space="0" w:color="auto"/>
              <w:bottom w:val="single" w:sz="4" w:space="0" w:color="auto"/>
              <w:right w:val="double" w:sz="4" w:space="0" w:color="auto"/>
            </w:tcBorders>
            <w:vAlign w:val="center"/>
          </w:tcPr>
          <w:p w14:paraId="3EF07DE5" w14:textId="77777777" w:rsidR="009353B6" w:rsidRDefault="009353B6" w:rsidP="00AD5BD3">
            <w:pPr>
              <w:pStyle w:val="DefaultText"/>
              <w:rPr>
                <w:rStyle w:val="InitialStyle"/>
              </w:rPr>
            </w:pPr>
          </w:p>
        </w:tc>
      </w:tr>
      <w:tr w:rsidR="009353B6" w14:paraId="77979A13" w14:textId="77777777" w:rsidTr="00DC26F9">
        <w:trPr>
          <w:cantSplit/>
          <w:trHeight w:val="449"/>
        </w:trPr>
        <w:tc>
          <w:tcPr>
            <w:tcW w:w="3960" w:type="dxa"/>
            <w:gridSpan w:val="3"/>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355D4C33" w14:textId="77777777" w:rsidR="009353B6" w:rsidRPr="00DC26F9" w:rsidRDefault="009353B6" w:rsidP="00AD5BD3">
            <w:pPr>
              <w:rPr>
                <w:rStyle w:val="InitialStyle"/>
                <w:b/>
                <w:sz w:val="24"/>
                <w:szCs w:val="24"/>
              </w:rPr>
            </w:pPr>
            <w:r w:rsidRPr="00DC26F9">
              <w:rPr>
                <w:rStyle w:val="InitialStyle"/>
                <w:b/>
                <w:sz w:val="24"/>
                <w:szCs w:val="24"/>
              </w:rPr>
              <w:t>Organization Name (if applicable):</w:t>
            </w:r>
          </w:p>
        </w:tc>
        <w:tc>
          <w:tcPr>
            <w:tcW w:w="6207" w:type="dxa"/>
            <w:gridSpan w:val="3"/>
            <w:tcBorders>
              <w:top w:val="single" w:sz="4" w:space="0" w:color="auto"/>
              <w:left w:val="single" w:sz="4" w:space="0" w:color="auto"/>
              <w:bottom w:val="single" w:sz="4" w:space="0" w:color="auto"/>
              <w:right w:val="double" w:sz="4" w:space="0" w:color="auto"/>
            </w:tcBorders>
            <w:vAlign w:val="center"/>
          </w:tcPr>
          <w:p w14:paraId="57411A37" w14:textId="77777777" w:rsidR="009353B6" w:rsidRPr="00AD5BD3" w:rsidRDefault="009353B6" w:rsidP="00AD5BD3">
            <w:pPr>
              <w:rPr>
                <w:rStyle w:val="InitialStyle"/>
                <w:sz w:val="24"/>
                <w:szCs w:val="24"/>
              </w:rPr>
            </w:pPr>
          </w:p>
        </w:tc>
      </w:tr>
      <w:tr w:rsidR="009353B6" w14:paraId="3E93CB52" w14:textId="77777777" w:rsidTr="00DC26F9">
        <w:trPr>
          <w:cantSplit/>
          <w:trHeight w:val="440"/>
        </w:trPr>
        <w:tc>
          <w:tcPr>
            <w:tcW w:w="1080" w:type="dxa"/>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0DFED2E7" w14:textId="77777777" w:rsidR="009353B6" w:rsidRPr="00DC26F9" w:rsidRDefault="009353B6" w:rsidP="00AD5BD3">
            <w:pPr>
              <w:pStyle w:val="DefaultText"/>
              <w:rPr>
                <w:rStyle w:val="InitialStyle"/>
                <w:b/>
              </w:rPr>
            </w:pPr>
            <w:r w:rsidRPr="00DC26F9">
              <w:rPr>
                <w:rStyle w:val="InitialStyle"/>
                <w:b/>
              </w:rPr>
              <w:t>Tel:</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03ED8F1C" w14:textId="77777777" w:rsidR="009353B6" w:rsidRDefault="009353B6" w:rsidP="00AD5BD3">
            <w:pPr>
              <w:pStyle w:val="DefaultText"/>
              <w:rPr>
                <w:rStyle w:val="InitialStyle"/>
              </w:rPr>
            </w:pPr>
          </w:p>
        </w:tc>
        <w:tc>
          <w:tcPr>
            <w:tcW w:w="8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B97D893" w14:textId="77777777" w:rsidR="009353B6" w:rsidRPr="00DC26F9" w:rsidRDefault="009353B6" w:rsidP="00AD5BD3">
            <w:pPr>
              <w:pStyle w:val="DefaultText"/>
              <w:rPr>
                <w:rStyle w:val="InitialStyle"/>
                <w:b/>
              </w:rPr>
            </w:pPr>
            <w:r w:rsidRPr="00DC26F9">
              <w:rPr>
                <w:rStyle w:val="InitialStyle"/>
                <w:b/>
              </w:rPr>
              <w:t>Fax:</w:t>
            </w:r>
          </w:p>
        </w:tc>
        <w:tc>
          <w:tcPr>
            <w:tcW w:w="5397" w:type="dxa"/>
            <w:gridSpan w:val="2"/>
            <w:tcBorders>
              <w:top w:val="single" w:sz="4" w:space="0" w:color="auto"/>
              <w:left w:val="single" w:sz="4" w:space="0" w:color="auto"/>
              <w:bottom w:val="single" w:sz="4" w:space="0" w:color="auto"/>
              <w:right w:val="double" w:sz="4" w:space="0" w:color="auto"/>
            </w:tcBorders>
            <w:vAlign w:val="center"/>
          </w:tcPr>
          <w:p w14:paraId="1B5C4A1C" w14:textId="77777777" w:rsidR="009353B6" w:rsidRDefault="009353B6" w:rsidP="00AD5BD3">
            <w:pPr>
              <w:pStyle w:val="DefaultText"/>
              <w:rPr>
                <w:rStyle w:val="InitialStyle"/>
              </w:rPr>
            </w:pPr>
          </w:p>
        </w:tc>
      </w:tr>
      <w:tr w:rsidR="0083546B" w14:paraId="0730801B" w14:textId="77777777" w:rsidTr="0083546B">
        <w:trPr>
          <w:cantSplit/>
          <w:trHeight w:val="431"/>
        </w:trPr>
        <w:tc>
          <w:tcPr>
            <w:tcW w:w="1080" w:type="dxa"/>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46EBD6A4" w14:textId="77777777" w:rsidR="009353B6" w:rsidRPr="00DC26F9" w:rsidRDefault="009353B6" w:rsidP="00AD5BD3">
            <w:pPr>
              <w:pStyle w:val="DefaultText"/>
              <w:rPr>
                <w:rStyle w:val="InitialStyle"/>
                <w:b/>
              </w:rPr>
            </w:pPr>
            <w:r w:rsidRPr="00DC26F9">
              <w:rPr>
                <w:rStyle w:val="InitialStyle"/>
                <w:b/>
              </w:rPr>
              <w:t>E-Mail:</w:t>
            </w:r>
          </w:p>
        </w:tc>
        <w:tc>
          <w:tcPr>
            <w:tcW w:w="2880" w:type="dxa"/>
            <w:gridSpan w:val="2"/>
            <w:tcBorders>
              <w:top w:val="single" w:sz="4" w:space="0" w:color="auto"/>
              <w:left w:val="single" w:sz="4" w:space="0" w:color="auto"/>
              <w:bottom w:val="single" w:sz="4" w:space="0" w:color="auto"/>
              <w:right w:val="single" w:sz="4" w:space="0" w:color="auto"/>
            </w:tcBorders>
            <w:vAlign w:val="center"/>
          </w:tcPr>
          <w:p w14:paraId="609620DA" w14:textId="77777777" w:rsidR="009353B6" w:rsidRDefault="009353B6" w:rsidP="00AD5BD3">
            <w:pPr>
              <w:pStyle w:val="DefaultText"/>
              <w:rPr>
                <w:rStyle w:val="InitialStyle"/>
              </w:rP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772BC6" w14:textId="77777777" w:rsidR="009353B6" w:rsidRPr="00DC26F9" w:rsidRDefault="009353B6" w:rsidP="00AD5BD3">
            <w:pPr>
              <w:pStyle w:val="DefaultText"/>
              <w:rPr>
                <w:rStyle w:val="InitialStyle"/>
                <w:b/>
              </w:rPr>
            </w:pPr>
            <w:r w:rsidRPr="00DC26F9">
              <w:rPr>
                <w:rStyle w:val="InitialStyle"/>
                <w:b/>
              </w:rPr>
              <w:t>Website (if applicable):</w:t>
            </w:r>
          </w:p>
        </w:tc>
        <w:tc>
          <w:tcPr>
            <w:tcW w:w="3507" w:type="dxa"/>
            <w:tcBorders>
              <w:top w:val="single" w:sz="4" w:space="0" w:color="auto"/>
              <w:left w:val="single" w:sz="4" w:space="0" w:color="auto"/>
              <w:bottom w:val="single" w:sz="4" w:space="0" w:color="auto"/>
              <w:right w:val="double" w:sz="4" w:space="0" w:color="auto"/>
            </w:tcBorders>
            <w:vAlign w:val="center"/>
          </w:tcPr>
          <w:p w14:paraId="48D7504D" w14:textId="77777777" w:rsidR="009353B6" w:rsidRDefault="009353B6" w:rsidP="00AD5BD3">
            <w:pPr>
              <w:pStyle w:val="DefaultText"/>
              <w:rPr>
                <w:rStyle w:val="InitialStyle"/>
              </w:rPr>
            </w:pPr>
          </w:p>
        </w:tc>
      </w:tr>
      <w:tr w:rsidR="009353B6" w14:paraId="25ED5FEB" w14:textId="77777777" w:rsidTr="00DC26F9">
        <w:trPr>
          <w:cantSplit/>
          <w:trHeight w:val="449"/>
        </w:trPr>
        <w:tc>
          <w:tcPr>
            <w:tcW w:w="1890" w:type="dxa"/>
            <w:gridSpan w:val="2"/>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6AAF2F06" w14:textId="77777777" w:rsidR="009353B6" w:rsidRPr="00DC26F9" w:rsidRDefault="009353B6" w:rsidP="00AD5BD3">
            <w:pPr>
              <w:pStyle w:val="DefaultText"/>
              <w:rPr>
                <w:rStyle w:val="InitialStyle"/>
                <w:b/>
              </w:rPr>
            </w:pPr>
            <w:r w:rsidRPr="00DC26F9">
              <w:rPr>
                <w:rStyle w:val="InitialStyle"/>
                <w:b/>
              </w:rPr>
              <w:t>Street Address:</w:t>
            </w:r>
          </w:p>
        </w:tc>
        <w:tc>
          <w:tcPr>
            <w:tcW w:w="8277" w:type="dxa"/>
            <w:gridSpan w:val="4"/>
            <w:tcBorders>
              <w:top w:val="single" w:sz="4" w:space="0" w:color="auto"/>
              <w:left w:val="single" w:sz="4" w:space="0" w:color="auto"/>
              <w:bottom w:val="single" w:sz="4" w:space="0" w:color="auto"/>
              <w:right w:val="double" w:sz="4" w:space="0" w:color="auto"/>
            </w:tcBorders>
            <w:vAlign w:val="center"/>
          </w:tcPr>
          <w:p w14:paraId="5DABE141" w14:textId="77777777" w:rsidR="009353B6" w:rsidRDefault="009353B6" w:rsidP="00AD5BD3">
            <w:pPr>
              <w:pStyle w:val="DefaultText"/>
              <w:rPr>
                <w:rStyle w:val="InitialStyle"/>
              </w:rPr>
            </w:pPr>
          </w:p>
        </w:tc>
      </w:tr>
      <w:tr w:rsidR="009353B6" w14:paraId="020270E5" w14:textId="77777777" w:rsidTr="00DC26F9">
        <w:trPr>
          <w:cantSplit/>
          <w:trHeight w:val="431"/>
        </w:trPr>
        <w:tc>
          <w:tcPr>
            <w:tcW w:w="1890" w:type="dxa"/>
            <w:gridSpan w:val="2"/>
            <w:tcBorders>
              <w:top w:val="single" w:sz="4" w:space="0" w:color="auto"/>
              <w:left w:val="double" w:sz="4" w:space="0" w:color="auto"/>
              <w:bottom w:val="double" w:sz="4" w:space="0" w:color="auto"/>
              <w:right w:val="single" w:sz="4" w:space="0" w:color="auto"/>
            </w:tcBorders>
            <w:shd w:val="clear" w:color="auto" w:fill="EAF1DD" w:themeFill="accent3" w:themeFillTint="33"/>
            <w:vAlign w:val="center"/>
          </w:tcPr>
          <w:p w14:paraId="1E858407" w14:textId="77777777" w:rsidR="009353B6" w:rsidRPr="00DC26F9" w:rsidRDefault="009353B6" w:rsidP="00AD5BD3">
            <w:pPr>
              <w:pStyle w:val="DefaultText"/>
              <w:rPr>
                <w:rStyle w:val="InitialStyle"/>
                <w:b/>
              </w:rPr>
            </w:pPr>
            <w:r w:rsidRPr="00DC26F9">
              <w:rPr>
                <w:rStyle w:val="InitialStyle"/>
                <w:b/>
              </w:rPr>
              <w:t>City/State/Zip:</w:t>
            </w:r>
          </w:p>
        </w:tc>
        <w:tc>
          <w:tcPr>
            <w:tcW w:w="8277" w:type="dxa"/>
            <w:gridSpan w:val="4"/>
            <w:tcBorders>
              <w:top w:val="single" w:sz="4" w:space="0" w:color="auto"/>
              <w:left w:val="single" w:sz="4" w:space="0" w:color="auto"/>
              <w:bottom w:val="double" w:sz="4" w:space="0" w:color="auto"/>
              <w:right w:val="double" w:sz="4" w:space="0" w:color="auto"/>
            </w:tcBorders>
            <w:vAlign w:val="center"/>
          </w:tcPr>
          <w:p w14:paraId="0326C93A" w14:textId="77777777" w:rsidR="009353B6" w:rsidRDefault="009353B6" w:rsidP="00AD5BD3">
            <w:pPr>
              <w:pStyle w:val="DefaultText"/>
              <w:rPr>
                <w:rStyle w:val="InitialStyle"/>
              </w:rPr>
            </w:pPr>
          </w:p>
        </w:tc>
      </w:tr>
    </w:tbl>
    <w:p w14:paraId="32B1A4DC" w14:textId="77777777" w:rsidR="009353B6" w:rsidRDefault="009353B6" w:rsidP="003B01C3">
      <w:pPr>
        <w:tabs>
          <w:tab w:val="left" w:pos="1440"/>
        </w:tabs>
        <w:rPr>
          <w:color w:val="0070C0"/>
          <w:sz w:val="24"/>
          <w:szCs w:val="24"/>
        </w:rPr>
      </w:pPr>
    </w:p>
    <w:p w14:paraId="640E6814" w14:textId="77777777" w:rsidR="009353B6" w:rsidRDefault="009353B6">
      <w:pPr>
        <w:widowControl/>
        <w:autoSpaceDE/>
        <w:autoSpaceDN/>
        <w:spacing w:after="200" w:line="276" w:lineRule="auto"/>
        <w:rPr>
          <w:color w:val="0070C0"/>
          <w:sz w:val="24"/>
          <w:szCs w:val="24"/>
        </w:rPr>
      </w:pPr>
      <w:r>
        <w:rPr>
          <w:color w:val="0070C0"/>
          <w:sz w:val="24"/>
          <w:szCs w:val="24"/>
        </w:rPr>
        <w:br w:type="page"/>
      </w:r>
    </w:p>
    <w:p w14:paraId="17BBA980" w14:textId="77777777" w:rsidR="009353B6" w:rsidRPr="009353B6" w:rsidRDefault="009353B6" w:rsidP="009353B6">
      <w:pPr>
        <w:rPr>
          <w:b/>
          <w:sz w:val="24"/>
          <w:szCs w:val="24"/>
        </w:rPr>
      </w:pPr>
      <w:r w:rsidRPr="009353B6">
        <w:rPr>
          <w:b/>
          <w:sz w:val="24"/>
          <w:szCs w:val="24"/>
        </w:rPr>
        <w:lastRenderedPageBreak/>
        <w:t xml:space="preserve">APPENDIX </w:t>
      </w:r>
      <w:r w:rsidR="00DC26F9">
        <w:rPr>
          <w:b/>
          <w:sz w:val="24"/>
          <w:szCs w:val="24"/>
        </w:rPr>
        <w:t>B</w:t>
      </w:r>
    </w:p>
    <w:p w14:paraId="15624C00"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sz w:val="24"/>
          <w:szCs w:val="24"/>
        </w:rPr>
      </w:pPr>
    </w:p>
    <w:p w14:paraId="770A4DD3" w14:textId="77777777" w:rsidR="009353B6" w:rsidRPr="009353B6" w:rsidRDefault="009353B6" w:rsidP="009353B6">
      <w:pPr>
        <w:jc w:val="center"/>
        <w:rPr>
          <w:b/>
          <w:sz w:val="24"/>
          <w:szCs w:val="24"/>
        </w:rPr>
      </w:pPr>
      <w:r w:rsidRPr="009353B6">
        <w:rPr>
          <w:b/>
          <w:sz w:val="28"/>
          <w:szCs w:val="28"/>
        </w:rPr>
        <w:t xml:space="preserve">State of Maine </w:t>
      </w:r>
    </w:p>
    <w:p w14:paraId="61588FD6" w14:textId="14DC253B" w:rsidR="009353B6" w:rsidRPr="009353B6" w:rsidRDefault="009353B6" w:rsidP="009353B6">
      <w:pPr>
        <w:widowControl/>
        <w:jc w:val="center"/>
        <w:rPr>
          <w:b/>
          <w:color w:val="FF0000"/>
          <w:sz w:val="28"/>
          <w:szCs w:val="28"/>
        </w:rPr>
      </w:pPr>
      <w:r w:rsidRPr="009353B6">
        <w:rPr>
          <w:b/>
          <w:bCs/>
          <w:sz w:val="28"/>
          <w:szCs w:val="28"/>
        </w:rPr>
        <w:t xml:space="preserve">Department of </w:t>
      </w:r>
      <w:r w:rsidR="00E41104" w:rsidRPr="00E41104">
        <w:rPr>
          <w:b/>
          <w:sz w:val="28"/>
          <w:szCs w:val="28"/>
        </w:rPr>
        <w:t>Administrative and Financial Services</w:t>
      </w:r>
    </w:p>
    <w:p w14:paraId="1D92EC12" w14:textId="77777777" w:rsidR="009353B6" w:rsidRPr="009353B6" w:rsidRDefault="009353B6" w:rsidP="009353B6">
      <w:pPr>
        <w:jc w:val="center"/>
        <w:outlineLvl w:val="1"/>
        <w:rPr>
          <w:b/>
          <w:bCs/>
          <w:sz w:val="28"/>
          <w:szCs w:val="28"/>
        </w:rPr>
      </w:pPr>
      <w:r w:rsidRPr="009353B6">
        <w:rPr>
          <w:b/>
          <w:bCs/>
          <w:sz w:val="28"/>
          <w:szCs w:val="28"/>
        </w:rPr>
        <w:t>SUBMITTED QUESTIONS FORM</w:t>
      </w:r>
    </w:p>
    <w:p w14:paraId="28773486" w14:textId="1EE0A629" w:rsidR="009353B6" w:rsidRPr="009353B6" w:rsidRDefault="00F26BD4" w:rsidP="009353B6">
      <w:pPr>
        <w:jc w:val="center"/>
        <w:rPr>
          <w:b/>
          <w:sz w:val="28"/>
          <w:szCs w:val="28"/>
        </w:rPr>
      </w:pPr>
      <w:r>
        <w:rPr>
          <w:b/>
          <w:sz w:val="28"/>
          <w:szCs w:val="28"/>
        </w:rPr>
        <w:t>RFI</w:t>
      </w:r>
      <w:r w:rsidR="007A6B6A">
        <w:rPr>
          <w:b/>
          <w:sz w:val="28"/>
          <w:szCs w:val="28"/>
        </w:rPr>
        <w:t>#201808162</w:t>
      </w:r>
    </w:p>
    <w:p w14:paraId="6228A07B" w14:textId="77777777" w:rsidR="0076113A" w:rsidRPr="003B46AE" w:rsidRDefault="0076113A" w:rsidP="0076113A">
      <w:pPr>
        <w:pStyle w:val="DefaultText"/>
        <w:widowControl/>
        <w:jc w:val="center"/>
        <w:rPr>
          <w:rStyle w:val="InitialStyle"/>
          <w:bCs/>
          <w:u w:val="single"/>
        </w:rPr>
      </w:pPr>
      <w:r w:rsidRPr="003B46AE">
        <w:rPr>
          <w:rStyle w:val="InitialStyle"/>
          <w:b/>
          <w:bCs/>
          <w:sz w:val="28"/>
          <w:szCs w:val="28"/>
          <w:u w:val="single"/>
        </w:rPr>
        <w:t>Computer-Assisted Mass Appraisal Application</w:t>
      </w:r>
    </w:p>
    <w:p w14:paraId="6A676102"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p w14:paraId="1B0167C4"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690"/>
        <w:gridCol w:w="6750"/>
      </w:tblGrid>
      <w:tr w:rsidR="009353B6" w:rsidRPr="009353B6" w14:paraId="3D016BCB" w14:textId="77777777" w:rsidTr="002536F9">
        <w:trPr>
          <w:cantSplit/>
          <w:trHeight w:val="438"/>
        </w:trPr>
        <w:tc>
          <w:tcPr>
            <w:tcW w:w="3690" w:type="dxa"/>
            <w:tcBorders>
              <w:top w:val="double" w:sz="4" w:space="0" w:color="auto"/>
              <w:bottom w:val="double" w:sz="4" w:space="0" w:color="auto"/>
            </w:tcBorders>
            <w:shd w:val="clear" w:color="auto" w:fill="EAF1DD" w:themeFill="accent3" w:themeFillTint="33"/>
            <w:vAlign w:val="center"/>
          </w:tcPr>
          <w:p w14:paraId="1FF68A7E" w14:textId="77777777" w:rsidR="009353B6" w:rsidRPr="009353B6" w:rsidRDefault="009353B6" w:rsidP="009353B6">
            <w:pPr>
              <w:rPr>
                <w:b/>
                <w:sz w:val="24"/>
                <w:szCs w:val="24"/>
              </w:rPr>
            </w:pPr>
            <w:r w:rsidRPr="009353B6">
              <w:rPr>
                <w:b/>
                <w:sz w:val="24"/>
                <w:szCs w:val="24"/>
              </w:rPr>
              <w:t>Organization</w:t>
            </w:r>
            <w:r w:rsidR="002536F9">
              <w:rPr>
                <w:b/>
                <w:sz w:val="24"/>
                <w:szCs w:val="24"/>
              </w:rPr>
              <w:t>/Responder’s</w:t>
            </w:r>
            <w:r w:rsidRPr="009353B6">
              <w:rPr>
                <w:b/>
                <w:sz w:val="24"/>
                <w:szCs w:val="24"/>
              </w:rPr>
              <w:t xml:space="preserve"> Name:</w:t>
            </w:r>
          </w:p>
        </w:tc>
        <w:tc>
          <w:tcPr>
            <w:tcW w:w="6750" w:type="dxa"/>
            <w:vAlign w:val="center"/>
          </w:tcPr>
          <w:p w14:paraId="502BD7C4" w14:textId="77777777" w:rsidR="009353B6" w:rsidRPr="009353B6" w:rsidRDefault="009353B6" w:rsidP="009353B6">
            <w:pPr>
              <w:rPr>
                <w:b/>
                <w:sz w:val="24"/>
                <w:szCs w:val="24"/>
              </w:rPr>
            </w:pPr>
          </w:p>
        </w:tc>
      </w:tr>
    </w:tbl>
    <w:p w14:paraId="7A9132AB"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9353B6" w:rsidRPr="009353B6" w14:paraId="3B4AC864" w14:textId="77777777" w:rsidTr="002536F9">
        <w:trPr>
          <w:trHeight w:val="348"/>
        </w:trPr>
        <w:tc>
          <w:tcPr>
            <w:tcW w:w="2430" w:type="dxa"/>
            <w:tcBorders>
              <w:top w:val="double" w:sz="4" w:space="0" w:color="auto"/>
              <w:bottom w:val="double" w:sz="4" w:space="0" w:color="auto"/>
            </w:tcBorders>
            <w:shd w:val="clear" w:color="auto" w:fill="EAF1DD" w:themeFill="accent3" w:themeFillTint="33"/>
            <w:vAlign w:val="center"/>
          </w:tcPr>
          <w:p w14:paraId="2F51C7DA" w14:textId="77777777" w:rsidR="009353B6" w:rsidRPr="009353B6" w:rsidRDefault="0083546B"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sz w:val="24"/>
                <w:szCs w:val="24"/>
              </w:rPr>
            </w:pPr>
            <w:r>
              <w:rPr>
                <w:b/>
                <w:sz w:val="24"/>
                <w:szCs w:val="24"/>
              </w:rPr>
              <w:t>RFI</w:t>
            </w:r>
            <w:r w:rsidR="009353B6" w:rsidRPr="009353B6">
              <w:rPr>
                <w:b/>
                <w:sz w:val="24"/>
                <w:szCs w:val="24"/>
              </w:rPr>
              <w:t xml:space="preserve"> Section &amp; Page Number</w:t>
            </w:r>
          </w:p>
        </w:tc>
        <w:tc>
          <w:tcPr>
            <w:tcW w:w="8010" w:type="dxa"/>
            <w:tcBorders>
              <w:top w:val="double" w:sz="4" w:space="0" w:color="auto"/>
              <w:bottom w:val="double" w:sz="4" w:space="0" w:color="auto"/>
            </w:tcBorders>
            <w:shd w:val="clear" w:color="auto" w:fill="EAF1DD" w:themeFill="accent3" w:themeFillTint="33"/>
            <w:vAlign w:val="center"/>
          </w:tcPr>
          <w:p w14:paraId="6F6CC83D"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b/>
                <w:sz w:val="24"/>
                <w:szCs w:val="24"/>
              </w:rPr>
            </w:pPr>
            <w:r w:rsidRPr="009353B6">
              <w:rPr>
                <w:b/>
                <w:sz w:val="24"/>
                <w:szCs w:val="24"/>
              </w:rPr>
              <w:t>Question</w:t>
            </w:r>
          </w:p>
        </w:tc>
      </w:tr>
      <w:tr w:rsidR="009353B6" w:rsidRPr="009353B6" w14:paraId="68B31A73" w14:textId="77777777" w:rsidTr="003C2E3D">
        <w:tc>
          <w:tcPr>
            <w:tcW w:w="2430" w:type="dxa"/>
            <w:tcBorders>
              <w:top w:val="double" w:sz="4" w:space="0" w:color="auto"/>
            </w:tcBorders>
            <w:shd w:val="clear" w:color="auto" w:fill="auto"/>
            <w:vAlign w:val="center"/>
          </w:tcPr>
          <w:p w14:paraId="3EF68476"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tcBorders>
              <w:top w:val="double" w:sz="4" w:space="0" w:color="auto"/>
            </w:tcBorders>
            <w:shd w:val="clear" w:color="auto" w:fill="auto"/>
            <w:vAlign w:val="center"/>
          </w:tcPr>
          <w:p w14:paraId="12447E6F"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19FE4AF5" w14:textId="77777777" w:rsidTr="003C2E3D">
        <w:tc>
          <w:tcPr>
            <w:tcW w:w="2430" w:type="dxa"/>
            <w:shd w:val="clear" w:color="auto" w:fill="auto"/>
            <w:vAlign w:val="center"/>
          </w:tcPr>
          <w:p w14:paraId="3A0A9B79"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43FB47CD"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11F2CC7D" w14:textId="77777777" w:rsidTr="003C2E3D">
        <w:tc>
          <w:tcPr>
            <w:tcW w:w="2430" w:type="dxa"/>
            <w:shd w:val="clear" w:color="auto" w:fill="auto"/>
            <w:vAlign w:val="center"/>
          </w:tcPr>
          <w:p w14:paraId="4B8E576B"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2EBC897A"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512F3F37" w14:textId="77777777" w:rsidTr="003C2E3D">
        <w:tc>
          <w:tcPr>
            <w:tcW w:w="2430" w:type="dxa"/>
            <w:shd w:val="clear" w:color="auto" w:fill="auto"/>
            <w:vAlign w:val="center"/>
          </w:tcPr>
          <w:p w14:paraId="2A9B8F9C"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2CE10FFE"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63CEB443" w14:textId="77777777" w:rsidTr="003C2E3D">
        <w:tc>
          <w:tcPr>
            <w:tcW w:w="2430" w:type="dxa"/>
            <w:shd w:val="clear" w:color="auto" w:fill="auto"/>
            <w:vAlign w:val="center"/>
          </w:tcPr>
          <w:p w14:paraId="1C9906CF"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35A70745"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3BD43273" w14:textId="77777777" w:rsidTr="003C2E3D">
        <w:tc>
          <w:tcPr>
            <w:tcW w:w="2430" w:type="dxa"/>
            <w:shd w:val="clear" w:color="auto" w:fill="auto"/>
            <w:vAlign w:val="center"/>
          </w:tcPr>
          <w:p w14:paraId="0BE65226"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1DEA2D2F"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58F35225" w14:textId="77777777" w:rsidTr="003C2E3D">
        <w:tc>
          <w:tcPr>
            <w:tcW w:w="2430" w:type="dxa"/>
            <w:shd w:val="clear" w:color="auto" w:fill="auto"/>
            <w:vAlign w:val="center"/>
          </w:tcPr>
          <w:p w14:paraId="56A03F77"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5CAFA254"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09065C78" w14:textId="77777777" w:rsidTr="003C2E3D">
        <w:tc>
          <w:tcPr>
            <w:tcW w:w="2430" w:type="dxa"/>
            <w:shd w:val="clear" w:color="auto" w:fill="auto"/>
            <w:vAlign w:val="center"/>
          </w:tcPr>
          <w:p w14:paraId="09A34949"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583F21F3"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2DB44B33" w14:textId="77777777" w:rsidTr="003C2E3D">
        <w:tc>
          <w:tcPr>
            <w:tcW w:w="2430" w:type="dxa"/>
            <w:shd w:val="clear" w:color="auto" w:fill="auto"/>
            <w:vAlign w:val="center"/>
          </w:tcPr>
          <w:p w14:paraId="54161E5E"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6F97CD85"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49CA2671" w14:textId="77777777" w:rsidTr="003C2E3D">
        <w:tc>
          <w:tcPr>
            <w:tcW w:w="2430" w:type="dxa"/>
            <w:shd w:val="clear" w:color="auto" w:fill="auto"/>
            <w:vAlign w:val="center"/>
          </w:tcPr>
          <w:p w14:paraId="78B59BF2"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6A2C8A7F"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0668BCD6" w14:textId="77777777" w:rsidTr="003C2E3D">
        <w:tc>
          <w:tcPr>
            <w:tcW w:w="2430" w:type="dxa"/>
            <w:shd w:val="clear" w:color="auto" w:fill="auto"/>
            <w:vAlign w:val="center"/>
          </w:tcPr>
          <w:p w14:paraId="6B31A400"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6A6D83DE"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794022FC" w14:textId="77777777" w:rsidTr="003C2E3D">
        <w:tc>
          <w:tcPr>
            <w:tcW w:w="2430" w:type="dxa"/>
            <w:shd w:val="clear" w:color="auto" w:fill="auto"/>
            <w:vAlign w:val="center"/>
          </w:tcPr>
          <w:p w14:paraId="7B210168"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3C3FDE4E"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66B6F088" w14:textId="77777777" w:rsidTr="003C2E3D">
        <w:tc>
          <w:tcPr>
            <w:tcW w:w="2430" w:type="dxa"/>
            <w:shd w:val="clear" w:color="auto" w:fill="auto"/>
            <w:vAlign w:val="center"/>
          </w:tcPr>
          <w:p w14:paraId="2C8B16C8"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6EF5CC99"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5927B3F9" w14:textId="77777777" w:rsidTr="003C2E3D">
        <w:tc>
          <w:tcPr>
            <w:tcW w:w="2430" w:type="dxa"/>
            <w:shd w:val="clear" w:color="auto" w:fill="auto"/>
            <w:vAlign w:val="center"/>
          </w:tcPr>
          <w:p w14:paraId="1336816D"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2D0FFB48"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378EDEA3" w14:textId="77777777" w:rsidTr="003C2E3D">
        <w:tc>
          <w:tcPr>
            <w:tcW w:w="2430" w:type="dxa"/>
            <w:shd w:val="clear" w:color="auto" w:fill="auto"/>
            <w:vAlign w:val="center"/>
          </w:tcPr>
          <w:p w14:paraId="633047D9"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4E413B5B"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03121335" w14:textId="77777777" w:rsidTr="003C2E3D">
        <w:tc>
          <w:tcPr>
            <w:tcW w:w="2430" w:type="dxa"/>
            <w:shd w:val="clear" w:color="auto" w:fill="auto"/>
            <w:vAlign w:val="center"/>
          </w:tcPr>
          <w:p w14:paraId="7EFFDF1D"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391F5BD0"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r w:rsidR="009353B6" w:rsidRPr="009353B6" w14:paraId="75982D5E" w14:textId="77777777" w:rsidTr="003C2E3D">
        <w:tc>
          <w:tcPr>
            <w:tcW w:w="2430" w:type="dxa"/>
            <w:shd w:val="clear" w:color="auto" w:fill="auto"/>
            <w:vAlign w:val="center"/>
          </w:tcPr>
          <w:p w14:paraId="67778728"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c>
          <w:tcPr>
            <w:tcW w:w="8010" w:type="dxa"/>
            <w:shd w:val="clear" w:color="auto" w:fill="auto"/>
            <w:vAlign w:val="center"/>
          </w:tcPr>
          <w:p w14:paraId="6F88FE7E" w14:textId="77777777" w:rsidR="009353B6" w:rsidRPr="009353B6"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p>
        </w:tc>
      </w:tr>
    </w:tbl>
    <w:p w14:paraId="6A116A41" w14:textId="77777777" w:rsidR="009353B6" w:rsidRPr="009353B6" w:rsidRDefault="009353B6" w:rsidP="009353B6">
      <w:pPr>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i/>
          <w:sz w:val="24"/>
          <w:szCs w:val="24"/>
        </w:rPr>
      </w:pPr>
    </w:p>
    <w:p w14:paraId="39262A3D" w14:textId="77777777" w:rsidR="009353B6" w:rsidRPr="009353B6" w:rsidRDefault="009353B6" w:rsidP="009353B6">
      <w:pPr>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right="-360"/>
        <w:rPr>
          <w:i/>
          <w:sz w:val="24"/>
          <w:szCs w:val="24"/>
        </w:rPr>
      </w:pPr>
      <w:r w:rsidRPr="009353B6">
        <w:rPr>
          <w:i/>
          <w:sz w:val="24"/>
          <w:szCs w:val="24"/>
        </w:rPr>
        <w:t>* If a question is not r</w:t>
      </w:r>
      <w:r w:rsidR="002536F9">
        <w:rPr>
          <w:i/>
          <w:sz w:val="24"/>
          <w:szCs w:val="24"/>
        </w:rPr>
        <w:t>elated to any section of the RFI, state “N/A” under “RFI</w:t>
      </w:r>
      <w:r w:rsidRPr="009353B6">
        <w:rPr>
          <w:i/>
          <w:sz w:val="24"/>
          <w:szCs w:val="24"/>
        </w:rPr>
        <w:t xml:space="preserve"> Section &amp; Page Number”.</w:t>
      </w:r>
    </w:p>
    <w:p w14:paraId="082F2BD9" w14:textId="781009DA" w:rsidR="009353B6" w:rsidRPr="009353B6" w:rsidRDefault="003B46AE" w:rsidP="009353B6">
      <w:pPr>
        <w:widowControl/>
        <w:tabs>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sz w:val="24"/>
          <w:szCs w:val="24"/>
        </w:rPr>
      </w:pPr>
      <w:r>
        <w:rPr>
          <w:i/>
          <w:sz w:val="24"/>
          <w:szCs w:val="24"/>
        </w:rPr>
        <w:t>** Add additional rows</w:t>
      </w:r>
      <w:r w:rsidR="009353B6" w:rsidRPr="009353B6">
        <w:rPr>
          <w:i/>
          <w:sz w:val="24"/>
          <w:szCs w:val="24"/>
        </w:rPr>
        <w:t>, if necessary.</w:t>
      </w:r>
    </w:p>
    <w:p w14:paraId="14B1D477" w14:textId="77777777" w:rsidR="00196AA2" w:rsidRPr="00196AA2" w:rsidRDefault="00196AA2" w:rsidP="003B01C3">
      <w:pPr>
        <w:tabs>
          <w:tab w:val="left" w:pos="1440"/>
        </w:tabs>
        <w:rPr>
          <w:color w:val="0070C0"/>
          <w:sz w:val="24"/>
          <w:szCs w:val="24"/>
        </w:rPr>
      </w:pPr>
    </w:p>
    <w:sectPr w:rsidR="00196AA2" w:rsidRPr="00196AA2" w:rsidSect="00652CFB">
      <w:footerReference w:type="default" r:id="rId13"/>
      <w:pgSz w:w="12240" w:h="15840"/>
      <w:pgMar w:top="108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AFC06" w14:textId="77777777" w:rsidR="009E1C53" w:rsidRDefault="009E1C53" w:rsidP="00376E0E">
      <w:r>
        <w:separator/>
      </w:r>
    </w:p>
  </w:endnote>
  <w:endnote w:type="continuationSeparator" w:id="0">
    <w:p w14:paraId="2127CC11" w14:textId="77777777" w:rsidR="009E1C53" w:rsidRDefault="009E1C53" w:rsidP="0037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altName w:val="Times New Roman"/>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663C7" w14:textId="77777777" w:rsidR="009E1C53" w:rsidRDefault="009E1C53">
    <w:pPr>
      <w:pStyle w:val="Footer"/>
      <w:jc w:val="right"/>
    </w:pPr>
  </w:p>
  <w:p w14:paraId="130E8A1C" w14:textId="053BBF1F" w:rsidR="009E1C53" w:rsidRDefault="007A6B6A" w:rsidP="008808DC">
    <w:pPr>
      <w:pStyle w:val="Footer"/>
    </w:pPr>
    <w:r>
      <w:t>State of Maine RFI#201808162</w:t>
    </w:r>
  </w:p>
  <w:p w14:paraId="2FD50C38" w14:textId="77777777" w:rsidR="009E1C53" w:rsidRDefault="009E1C53" w:rsidP="008808DC">
    <w:pPr>
      <w:pStyle w:val="Footer"/>
    </w:pPr>
    <w:r>
      <w:t>Rev. 11/22/2017</w:t>
    </w:r>
  </w:p>
  <w:p w14:paraId="1B429517" w14:textId="37517B3C" w:rsidR="009E1C53" w:rsidRDefault="009E1C53" w:rsidP="008808DC">
    <w:pPr>
      <w:pStyle w:val="Footer"/>
      <w:jc w:val="right"/>
    </w:pPr>
    <w:r>
      <w:t xml:space="preserve">Page </w:t>
    </w:r>
    <w:sdt>
      <w:sdtPr>
        <w:id w:val="-14183185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C101E">
          <w:rPr>
            <w:noProof/>
          </w:rPr>
          <w:t>14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0C408" w14:textId="77777777" w:rsidR="009E1C53" w:rsidRDefault="009E1C53" w:rsidP="00376E0E">
      <w:r>
        <w:separator/>
      </w:r>
    </w:p>
  </w:footnote>
  <w:footnote w:type="continuationSeparator" w:id="0">
    <w:p w14:paraId="5C6B4BA1" w14:textId="77777777" w:rsidR="009E1C53" w:rsidRDefault="009E1C53" w:rsidP="0037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18B1"/>
    <w:multiLevelType w:val="multilevel"/>
    <w:tmpl w:val="04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EA7C31"/>
    <w:multiLevelType w:val="hybridMultilevel"/>
    <w:tmpl w:val="D6262A14"/>
    <w:lvl w:ilvl="0" w:tplc="81F038A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9455F58"/>
    <w:multiLevelType w:val="hybridMultilevel"/>
    <w:tmpl w:val="D6A05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F857FE"/>
    <w:multiLevelType w:val="hybridMultilevel"/>
    <w:tmpl w:val="B928AE5C"/>
    <w:lvl w:ilvl="0" w:tplc="AD9A75F6">
      <w:start w:val="1"/>
      <w:numFmt w:val="upperLetter"/>
      <w:lvlText w:val="%1."/>
      <w:lvlJc w:val="left"/>
      <w:pPr>
        <w:ind w:left="540" w:hanging="360"/>
      </w:pPr>
      <w:rPr>
        <w:rFonts w:ascii="Times New Roman" w:hAnsi="Times New Roman" w:cs="Times New Roman" w:hint="default"/>
        <w:b/>
        <w:sz w:val="24"/>
        <w:szCs w:val="24"/>
      </w:rPr>
    </w:lvl>
    <w:lvl w:ilvl="1" w:tplc="8B8267BC">
      <w:start w:val="1"/>
      <w:numFmt w:val="decimal"/>
      <w:lvlText w:val="%2."/>
      <w:lvlJc w:val="left"/>
      <w:pPr>
        <w:ind w:left="1260" w:hanging="360"/>
      </w:pPr>
      <w:rPr>
        <w:rFonts w:hint="default"/>
        <w:b/>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07A3AC1"/>
    <w:multiLevelType w:val="hybridMultilevel"/>
    <w:tmpl w:val="DA3CAFA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06DF5"/>
    <w:multiLevelType w:val="hybridMultilevel"/>
    <w:tmpl w:val="E6DACA6E"/>
    <w:lvl w:ilvl="0" w:tplc="5A9695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453B1"/>
    <w:multiLevelType w:val="hybridMultilevel"/>
    <w:tmpl w:val="64440E46"/>
    <w:lvl w:ilvl="0" w:tplc="F946AF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465A17"/>
    <w:multiLevelType w:val="hybridMultilevel"/>
    <w:tmpl w:val="754C87FC"/>
    <w:lvl w:ilvl="0" w:tplc="EEF2797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6C92B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030CCA"/>
    <w:multiLevelType w:val="hybridMultilevel"/>
    <w:tmpl w:val="72D035DC"/>
    <w:lvl w:ilvl="0" w:tplc="A620BC9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6261F10"/>
    <w:multiLevelType w:val="hybridMultilevel"/>
    <w:tmpl w:val="5858820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15488"/>
    <w:multiLevelType w:val="hybridMultilevel"/>
    <w:tmpl w:val="3D6232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62001B"/>
    <w:multiLevelType w:val="hybridMultilevel"/>
    <w:tmpl w:val="AA1680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67EFC"/>
    <w:multiLevelType w:val="hybridMultilevel"/>
    <w:tmpl w:val="22C4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D73358"/>
    <w:multiLevelType w:val="hybridMultilevel"/>
    <w:tmpl w:val="EC3EA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865E2A"/>
    <w:multiLevelType w:val="hybridMultilevel"/>
    <w:tmpl w:val="5BD80B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9872C1"/>
    <w:multiLevelType w:val="hybridMultilevel"/>
    <w:tmpl w:val="0E3C71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A96409"/>
    <w:multiLevelType w:val="hybridMultilevel"/>
    <w:tmpl w:val="79646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D71907"/>
    <w:multiLevelType w:val="hybridMultilevel"/>
    <w:tmpl w:val="C7D48224"/>
    <w:lvl w:ilvl="0" w:tplc="CC78B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5170C30"/>
    <w:multiLevelType w:val="multilevel"/>
    <w:tmpl w:val="E2C8B11C"/>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8613D69"/>
    <w:multiLevelType w:val="hybridMultilevel"/>
    <w:tmpl w:val="5BCADE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E116B55"/>
    <w:multiLevelType w:val="hybridMultilevel"/>
    <w:tmpl w:val="798A41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21741"/>
    <w:multiLevelType w:val="hybridMultilevel"/>
    <w:tmpl w:val="9BFED242"/>
    <w:lvl w:ilvl="0" w:tplc="FAB69F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19B42E2"/>
    <w:multiLevelType w:val="multilevel"/>
    <w:tmpl w:val="821CD67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4" w15:restartNumberingAfterBreak="0">
    <w:nsid w:val="62C26648"/>
    <w:multiLevelType w:val="hybridMultilevel"/>
    <w:tmpl w:val="C0EA5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2204C"/>
    <w:multiLevelType w:val="hybridMultilevel"/>
    <w:tmpl w:val="49E41744"/>
    <w:lvl w:ilvl="0" w:tplc="F9FE4C7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99C4C90"/>
    <w:multiLevelType w:val="hybridMultilevel"/>
    <w:tmpl w:val="D5A00228"/>
    <w:lvl w:ilvl="0" w:tplc="3426EB7C">
      <w:start w:val="1"/>
      <w:numFmt w:val="upperLetter"/>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145964"/>
    <w:multiLevelType w:val="hybridMultilevel"/>
    <w:tmpl w:val="4FEA33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3D21407"/>
    <w:multiLevelType w:val="hybridMultilevel"/>
    <w:tmpl w:val="542EDDAA"/>
    <w:lvl w:ilvl="0" w:tplc="60FC2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5107B3"/>
    <w:multiLevelType w:val="hybridMultilevel"/>
    <w:tmpl w:val="356CF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F45646"/>
    <w:multiLevelType w:val="hybridMultilevel"/>
    <w:tmpl w:val="C9D23208"/>
    <w:lvl w:ilvl="0" w:tplc="5F24868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3"/>
  </w:num>
  <w:num w:numId="3">
    <w:abstractNumId w:val="18"/>
  </w:num>
  <w:num w:numId="4">
    <w:abstractNumId w:val="26"/>
  </w:num>
  <w:num w:numId="5">
    <w:abstractNumId w:val="1"/>
  </w:num>
  <w:num w:numId="6">
    <w:abstractNumId w:val="22"/>
  </w:num>
  <w:num w:numId="7">
    <w:abstractNumId w:val="30"/>
  </w:num>
  <w:num w:numId="8">
    <w:abstractNumId w:val="13"/>
  </w:num>
  <w:num w:numId="9">
    <w:abstractNumId w:val="28"/>
  </w:num>
  <w:num w:numId="10">
    <w:abstractNumId w:val="25"/>
  </w:num>
  <w:num w:numId="11">
    <w:abstractNumId w:val="17"/>
  </w:num>
  <w:num w:numId="12">
    <w:abstractNumId w:val="6"/>
  </w:num>
  <w:num w:numId="13">
    <w:abstractNumId w:val="9"/>
  </w:num>
  <w:num w:numId="14">
    <w:abstractNumId w:val="10"/>
  </w:num>
  <w:num w:numId="15">
    <w:abstractNumId w:val="7"/>
  </w:num>
  <w:num w:numId="16">
    <w:abstractNumId w:val="5"/>
  </w:num>
  <w:num w:numId="17">
    <w:abstractNumId w:val="19"/>
  </w:num>
  <w:num w:numId="18">
    <w:abstractNumId w:val="2"/>
  </w:num>
  <w:num w:numId="19">
    <w:abstractNumId w:val="29"/>
  </w:num>
  <w:num w:numId="20">
    <w:abstractNumId w:val="15"/>
  </w:num>
  <w:num w:numId="21">
    <w:abstractNumId w:val="8"/>
  </w:num>
  <w:num w:numId="22">
    <w:abstractNumId w:val="27"/>
  </w:num>
  <w:num w:numId="23">
    <w:abstractNumId w:val="20"/>
  </w:num>
  <w:num w:numId="24">
    <w:abstractNumId w:val="4"/>
  </w:num>
  <w:num w:numId="25">
    <w:abstractNumId w:val="11"/>
  </w:num>
  <w:num w:numId="26">
    <w:abstractNumId w:val="0"/>
  </w:num>
  <w:num w:numId="27">
    <w:abstractNumId w:val="12"/>
  </w:num>
  <w:num w:numId="28">
    <w:abstractNumId w:val="16"/>
  </w:num>
  <w:num w:numId="29">
    <w:abstractNumId w:val="21"/>
  </w:num>
  <w:num w:numId="30">
    <w:abstractNumId w:val="24"/>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01"/>
    <w:rsid w:val="00006225"/>
    <w:rsid w:val="00015D12"/>
    <w:rsid w:val="00022331"/>
    <w:rsid w:val="00024F60"/>
    <w:rsid w:val="000316F9"/>
    <w:rsid w:val="000358C9"/>
    <w:rsid w:val="00046CF6"/>
    <w:rsid w:val="00050F36"/>
    <w:rsid w:val="00051A3D"/>
    <w:rsid w:val="00056D03"/>
    <w:rsid w:val="00095F81"/>
    <w:rsid w:val="000B208C"/>
    <w:rsid w:val="000B4D53"/>
    <w:rsid w:val="000B5FCD"/>
    <w:rsid w:val="000D39E7"/>
    <w:rsid w:val="000D71E6"/>
    <w:rsid w:val="000E2B31"/>
    <w:rsid w:val="000E7FB8"/>
    <w:rsid w:val="000F1829"/>
    <w:rsid w:val="000F4A75"/>
    <w:rsid w:val="000F547F"/>
    <w:rsid w:val="001008F7"/>
    <w:rsid w:val="00114A7C"/>
    <w:rsid w:val="0014306A"/>
    <w:rsid w:val="001553F4"/>
    <w:rsid w:val="00161F9D"/>
    <w:rsid w:val="00165C19"/>
    <w:rsid w:val="0018473A"/>
    <w:rsid w:val="00196AA2"/>
    <w:rsid w:val="001C0823"/>
    <w:rsid w:val="001F0586"/>
    <w:rsid w:val="001F05B5"/>
    <w:rsid w:val="00210FD7"/>
    <w:rsid w:val="00227925"/>
    <w:rsid w:val="002325CA"/>
    <w:rsid w:val="00235833"/>
    <w:rsid w:val="002431D6"/>
    <w:rsid w:val="00247E53"/>
    <w:rsid w:val="002536F9"/>
    <w:rsid w:val="00261530"/>
    <w:rsid w:val="00262D93"/>
    <w:rsid w:val="00264A3F"/>
    <w:rsid w:val="002806F2"/>
    <w:rsid w:val="00290F39"/>
    <w:rsid w:val="0029117C"/>
    <w:rsid w:val="002B72DD"/>
    <w:rsid w:val="002C4A5E"/>
    <w:rsid w:val="002C543B"/>
    <w:rsid w:val="002C6408"/>
    <w:rsid w:val="002D2DFA"/>
    <w:rsid w:val="002D51F0"/>
    <w:rsid w:val="002E25C2"/>
    <w:rsid w:val="002E5885"/>
    <w:rsid w:val="002E7C0E"/>
    <w:rsid w:val="0030182D"/>
    <w:rsid w:val="00320E49"/>
    <w:rsid w:val="00325F83"/>
    <w:rsid w:val="003320A7"/>
    <w:rsid w:val="00350BE3"/>
    <w:rsid w:val="003562F7"/>
    <w:rsid w:val="003702FD"/>
    <w:rsid w:val="00373803"/>
    <w:rsid w:val="00376E0E"/>
    <w:rsid w:val="003A265F"/>
    <w:rsid w:val="003B01C3"/>
    <w:rsid w:val="003B30FC"/>
    <w:rsid w:val="003B46AE"/>
    <w:rsid w:val="003C2E3D"/>
    <w:rsid w:val="003D3BA7"/>
    <w:rsid w:val="003F31A8"/>
    <w:rsid w:val="00430213"/>
    <w:rsid w:val="004315C3"/>
    <w:rsid w:val="0045023A"/>
    <w:rsid w:val="004641F0"/>
    <w:rsid w:val="00473491"/>
    <w:rsid w:val="0048531E"/>
    <w:rsid w:val="004874DA"/>
    <w:rsid w:val="0049539A"/>
    <w:rsid w:val="004A374B"/>
    <w:rsid w:val="004B114E"/>
    <w:rsid w:val="004B116B"/>
    <w:rsid w:val="004B3C65"/>
    <w:rsid w:val="004B4538"/>
    <w:rsid w:val="004B641B"/>
    <w:rsid w:val="004B6F30"/>
    <w:rsid w:val="004B7BE7"/>
    <w:rsid w:val="004D271B"/>
    <w:rsid w:val="004E666C"/>
    <w:rsid w:val="0050049E"/>
    <w:rsid w:val="00502459"/>
    <w:rsid w:val="0051442E"/>
    <w:rsid w:val="005148FC"/>
    <w:rsid w:val="00520B9E"/>
    <w:rsid w:val="00525EBE"/>
    <w:rsid w:val="005356CB"/>
    <w:rsid w:val="00536470"/>
    <w:rsid w:val="005365F7"/>
    <w:rsid w:val="00550B77"/>
    <w:rsid w:val="00561780"/>
    <w:rsid w:val="005772B6"/>
    <w:rsid w:val="005900B1"/>
    <w:rsid w:val="005963A2"/>
    <w:rsid w:val="005A3C2F"/>
    <w:rsid w:val="005A653B"/>
    <w:rsid w:val="005E1D6A"/>
    <w:rsid w:val="005E30B6"/>
    <w:rsid w:val="005E5489"/>
    <w:rsid w:val="005F6D36"/>
    <w:rsid w:val="00622A8B"/>
    <w:rsid w:val="00627562"/>
    <w:rsid w:val="00642CA0"/>
    <w:rsid w:val="006466C0"/>
    <w:rsid w:val="00650E9E"/>
    <w:rsid w:val="00652CFB"/>
    <w:rsid w:val="00660100"/>
    <w:rsid w:val="00664A1B"/>
    <w:rsid w:val="00665FBC"/>
    <w:rsid w:val="006A0CB4"/>
    <w:rsid w:val="006B49B0"/>
    <w:rsid w:val="006C360A"/>
    <w:rsid w:val="006C7770"/>
    <w:rsid w:val="00705738"/>
    <w:rsid w:val="00710521"/>
    <w:rsid w:val="00716F4E"/>
    <w:rsid w:val="00742AF2"/>
    <w:rsid w:val="00746C58"/>
    <w:rsid w:val="00760103"/>
    <w:rsid w:val="0076113A"/>
    <w:rsid w:val="00761665"/>
    <w:rsid w:val="00761849"/>
    <w:rsid w:val="007665D6"/>
    <w:rsid w:val="00772BE8"/>
    <w:rsid w:val="0078317F"/>
    <w:rsid w:val="007A6B6A"/>
    <w:rsid w:val="007B3054"/>
    <w:rsid w:val="007B6DCC"/>
    <w:rsid w:val="007C1418"/>
    <w:rsid w:val="007D79CF"/>
    <w:rsid w:val="007E2E48"/>
    <w:rsid w:val="007E6F92"/>
    <w:rsid w:val="00826F9E"/>
    <w:rsid w:val="0083196D"/>
    <w:rsid w:val="00832BC7"/>
    <w:rsid w:val="0083546B"/>
    <w:rsid w:val="00843D04"/>
    <w:rsid w:val="00844AD1"/>
    <w:rsid w:val="008517E9"/>
    <w:rsid w:val="00856062"/>
    <w:rsid w:val="00857090"/>
    <w:rsid w:val="0085744C"/>
    <w:rsid w:val="008660EF"/>
    <w:rsid w:val="008808DC"/>
    <w:rsid w:val="00890399"/>
    <w:rsid w:val="008A2416"/>
    <w:rsid w:val="008A3CAF"/>
    <w:rsid w:val="008B5299"/>
    <w:rsid w:val="008B7ED8"/>
    <w:rsid w:val="008D4CE0"/>
    <w:rsid w:val="008D4FDE"/>
    <w:rsid w:val="008F4A72"/>
    <w:rsid w:val="00924E74"/>
    <w:rsid w:val="009353B6"/>
    <w:rsid w:val="00954DDF"/>
    <w:rsid w:val="00961378"/>
    <w:rsid w:val="00972BE4"/>
    <w:rsid w:val="009A5F0B"/>
    <w:rsid w:val="009B5B95"/>
    <w:rsid w:val="009E1C53"/>
    <w:rsid w:val="00A1236C"/>
    <w:rsid w:val="00A21CF4"/>
    <w:rsid w:val="00A26E49"/>
    <w:rsid w:val="00A27514"/>
    <w:rsid w:val="00A32C51"/>
    <w:rsid w:val="00A41B8D"/>
    <w:rsid w:val="00A57007"/>
    <w:rsid w:val="00A65A2E"/>
    <w:rsid w:val="00A81A22"/>
    <w:rsid w:val="00A97A69"/>
    <w:rsid w:val="00AA2D37"/>
    <w:rsid w:val="00AA4D16"/>
    <w:rsid w:val="00AB646A"/>
    <w:rsid w:val="00AB699A"/>
    <w:rsid w:val="00AC1035"/>
    <w:rsid w:val="00AD23CE"/>
    <w:rsid w:val="00AD5BD3"/>
    <w:rsid w:val="00AE0F24"/>
    <w:rsid w:val="00AE3345"/>
    <w:rsid w:val="00B03CC8"/>
    <w:rsid w:val="00B360F9"/>
    <w:rsid w:val="00B36B5C"/>
    <w:rsid w:val="00B41BBF"/>
    <w:rsid w:val="00B453A0"/>
    <w:rsid w:val="00B62E26"/>
    <w:rsid w:val="00B702A2"/>
    <w:rsid w:val="00B73795"/>
    <w:rsid w:val="00B73C9F"/>
    <w:rsid w:val="00B83E35"/>
    <w:rsid w:val="00B85D7E"/>
    <w:rsid w:val="00B90F80"/>
    <w:rsid w:val="00B954DB"/>
    <w:rsid w:val="00B9590F"/>
    <w:rsid w:val="00B97E98"/>
    <w:rsid w:val="00BB228E"/>
    <w:rsid w:val="00BC77C2"/>
    <w:rsid w:val="00BD1FBD"/>
    <w:rsid w:val="00BF2287"/>
    <w:rsid w:val="00C007FC"/>
    <w:rsid w:val="00C21EF7"/>
    <w:rsid w:val="00C409F5"/>
    <w:rsid w:val="00C4334F"/>
    <w:rsid w:val="00C43613"/>
    <w:rsid w:val="00C51738"/>
    <w:rsid w:val="00C51D4C"/>
    <w:rsid w:val="00C60C3C"/>
    <w:rsid w:val="00C64B3D"/>
    <w:rsid w:val="00C65B60"/>
    <w:rsid w:val="00C86113"/>
    <w:rsid w:val="00C974CF"/>
    <w:rsid w:val="00CB7217"/>
    <w:rsid w:val="00CB758D"/>
    <w:rsid w:val="00CC101E"/>
    <w:rsid w:val="00CD4BDD"/>
    <w:rsid w:val="00CF1201"/>
    <w:rsid w:val="00CF7565"/>
    <w:rsid w:val="00D04A86"/>
    <w:rsid w:val="00D14F6A"/>
    <w:rsid w:val="00D52F3F"/>
    <w:rsid w:val="00D5399D"/>
    <w:rsid w:val="00D57864"/>
    <w:rsid w:val="00D61E75"/>
    <w:rsid w:val="00D64066"/>
    <w:rsid w:val="00D74729"/>
    <w:rsid w:val="00D83C4D"/>
    <w:rsid w:val="00D912C6"/>
    <w:rsid w:val="00D91D98"/>
    <w:rsid w:val="00DA4C9E"/>
    <w:rsid w:val="00DA5EA9"/>
    <w:rsid w:val="00DB38B1"/>
    <w:rsid w:val="00DC10D8"/>
    <w:rsid w:val="00DC26F9"/>
    <w:rsid w:val="00DC7B75"/>
    <w:rsid w:val="00DE541E"/>
    <w:rsid w:val="00DE7230"/>
    <w:rsid w:val="00DF269A"/>
    <w:rsid w:val="00DF5579"/>
    <w:rsid w:val="00DF7596"/>
    <w:rsid w:val="00E171C7"/>
    <w:rsid w:val="00E35FFF"/>
    <w:rsid w:val="00E41104"/>
    <w:rsid w:val="00E41599"/>
    <w:rsid w:val="00E415B4"/>
    <w:rsid w:val="00E45F14"/>
    <w:rsid w:val="00E46094"/>
    <w:rsid w:val="00E4791B"/>
    <w:rsid w:val="00E67458"/>
    <w:rsid w:val="00E84A1D"/>
    <w:rsid w:val="00E9191A"/>
    <w:rsid w:val="00E94C94"/>
    <w:rsid w:val="00EA1F51"/>
    <w:rsid w:val="00EB73F7"/>
    <w:rsid w:val="00EB77A4"/>
    <w:rsid w:val="00EB7E16"/>
    <w:rsid w:val="00EC665A"/>
    <w:rsid w:val="00ED32F6"/>
    <w:rsid w:val="00EE7ABB"/>
    <w:rsid w:val="00EF236F"/>
    <w:rsid w:val="00EF2ED0"/>
    <w:rsid w:val="00EF54B3"/>
    <w:rsid w:val="00EF584E"/>
    <w:rsid w:val="00F07888"/>
    <w:rsid w:val="00F07ECD"/>
    <w:rsid w:val="00F1674A"/>
    <w:rsid w:val="00F26BD4"/>
    <w:rsid w:val="00F3558F"/>
    <w:rsid w:val="00F35952"/>
    <w:rsid w:val="00F4162A"/>
    <w:rsid w:val="00F4227C"/>
    <w:rsid w:val="00F54A8F"/>
    <w:rsid w:val="00F6216A"/>
    <w:rsid w:val="00F66714"/>
    <w:rsid w:val="00F7141F"/>
    <w:rsid w:val="00F81501"/>
    <w:rsid w:val="00F849A7"/>
    <w:rsid w:val="00F9428C"/>
    <w:rsid w:val="00FA30FD"/>
    <w:rsid w:val="00FB3A61"/>
    <w:rsid w:val="00FB6630"/>
    <w:rsid w:val="00FD0855"/>
    <w:rsid w:val="00FD1B03"/>
    <w:rsid w:val="00FE1E0A"/>
    <w:rsid w:val="00FE696B"/>
    <w:rsid w:val="00FF1323"/>
    <w:rsid w:val="00FF3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63E2FA"/>
  <w15:docId w15:val="{AE6B1EDF-248E-4046-A41B-4DC68676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F1201"/>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CF1201"/>
    <w:pPr>
      <w:spacing w:before="280" w:after="140"/>
      <w:outlineLvl w:val="0"/>
    </w:pPr>
    <w:rPr>
      <w:rFonts w:ascii="Arial Black" w:hAnsi="Arial Black"/>
      <w:sz w:val="28"/>
      <w:szCs w:val="28"/>
    </w:rPr>
  </w:style>
  <w:style w:type="paragraph" w:styleId="Heading2">
    <w:name w:val="heading 2"/>
    <w:basedOn w:val="Normal"/>
    <w:next w:val="Normal"/>
    <w:link w:val="Heading2Char"/>
    <w:unhideWhenUsed/>
    <w:qFormat/>
    <w:rsid w:val="00826F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F1201"/>
    <w:rPr>
      <w:sz w:val="24"/>
      <w:szCs w:val="24"/>
    </w:rPr>
  </w:style>
  <w:style w:type="character" w:customStyle="1" w:styleId="InitialStyle">
    <w:name w:val="InitialStyle"/>
    <w:rsid w:val="00CF1201"/>
  </w:style>
  <w:style w:type="character" w:styleId="CommentReference">
    <w:name w:val="annotation reference"/>
    <w:semiHidden/>
    <w:rsid w:val="00CF1201"/>
    <w:rPr>
      <w:sz w:val="16"/>
      <w:szCs w:val="16"/>
    </w:rPr>
  </w:style>
  <w:style w:type="paragraph" w:styleId="CommentText">
    <w:name w:val="annotation text"/>
    <w:basedOn w:val="Normal"/>
    <w:link w:val="CommentTextChar"/>
    <w:semiHidden/>
    <w:rsid w:val="00CF1201"/>
    <w:pPr>
      <w:widowControl/>
      <w:autoSpaceDE/>
      <w:autoSpaceDN/>
    </w:pPr>
  </w:style>
  <w:style w:type="character" w:customStyle="1" w:styleId="CommentTextChar">
    <w:name w:val="Comment Text Char"/>
    <w:basedOn w:val="DefaultParagraphFont"/>
    <w:link w:val="CommentText"/>
    <w:semiHidden/>
    <w:rsid w:val="00CF12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1201"/>
    <w:rPr>
      <w:rFonts w:ascii="Tahoma" w:hAnsi="Tahoma" w:cs="Tahoma"/>
      <w:sz w:val="16"/>
      <w:szCs w:val="16"/>
    </w:rPr>
  </w:style>
  <w:style w:type="character" w:customStyle="1" w:styleId="BalloonTextChar">
    <w:name w:val="Balloon Text Char"/>
    <w:basedOn w:val="DefaultParagraphFont"/>
    <w:link w:val="BalloonText"/>
    <w:uiPriority w:val="99"/>
    <w:semiHidden/>
    <w:rsid w:val="00CF1201"/>
    <w:rPr>
      <w:rFonts w:ascii="Tahoma" w:eastAsia="Times New Roman" w:hAnsi="Tahoma" w:cs="Tahoma"/>
      <w:sz w:val="16"/>
      <w:szCs w:val="16"/>
    </w:rPr>
  </w:style>
  <w:style w:type="character" w:customStyle="1" w:styleId="Heading1Char">
    <w:name w:val="Heading 1 Char"/>
    <w:basedOn w:val="DefaultParagraphFont"/>
    <w:link w:val="Heading1"/>
    <w:rsid w:val="00CF1201"/>
    <w:rPr>
      <w:rFonts w:ascii="Arial Black" w:eastAsia="Times New Roman" w:hAnsi="Arial Black" w:cs="Times New Roman"/>
      <w:sz w:val="28"/>
      <w:szCs w:val="28"/>
    </w:rPr>
  </w:style>
  <w:style w:type="paragraph" w:styleId="CommentSubject">
    <w:name w:val="annotation subject"/>
    <w:basedOn w:val="CommentText"/>
    <w:next w:val="CommentText"/>
    <w:link w:val="CommentSubjectChar"/>
    <w:uiPriority w:val="99"/>
    <w:semiHidden/>
    <w:unhideWhenUsed/>
    <w:rsid w:val="002D51F0"/>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2D51F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76E0E"/>
    <w:pPr>
      <w:tabs>
        <w:tab w:val="center" w:pos="4680"/>
        <w:tab w:val="right" w:pos="9360"/>
      </w:tabs>
    </w:pPr>
  </w:style>
  <w:style w:type="character" w:customStyle="1" w:styleId="HeaderChar">
    <w:name w:val="Header Char"/>
    <w:basedOn w:val="DefaultParagraphFont"/>
    <w:link w:val="Header"/>
    <w:uiPriority w:val="99"/>
    <w:rsid w:val="00376E0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76E0E"/>
    <w:pPr>
      <w:tabs>
        <w:tab w:val="center" w:pos="4680"/>
        <w:tab w:val="right" w:pos="9360"/>
      </w:tabs>
    </w:pPr>
  </w:style>
  <w:style w:type="character" w:customStyle="1" w:styleId="FooterChar">
    <w:name w:val="Footer Char"/>
    <w:basedOn w:val="DefaultParagraphFont"/>
    <w:link w:val="Footer"/>
    <w:uiPriority w:val="99"/>
    <w:rsid w:val="00376E0E"/>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826F9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5EA9"/>
    <w:pPr>
      <w:ind w:left="720"/>
      <w:contextualSpacing/>
    </w:pPr>
  </w:style>
  <w:style w:type="character" w:styleId="Hyperlink">
    <w:name w:val="Hyperlink"/>
    <w:uiPriority w:val="99"/>
    <w:rsid w:val="00373803"/>
    <w:rPr>
      <w:color w:val="0000FF"/>
      <w:u w:val="single"/>
    </w:rPr>
  </w:style>
  <w:style w:type="paragraph" w:styleId="TOCHeading">
    <w:name w:val="TOC Heading"/>
    <w:basedOn w:val="Heading1"/>
    <w:next w:val="Normal"/>
    <w:uiPriority w:val="39"/>
    <w:qFormat/>
    <w:rsid w:val="00373803"/>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6A0CB4"/>
    <w:pPr>
      <w:tabs>
        <w:tab w:val="left" w:pos="1100"/>
        <w:tab w:val="right" w:leader="dot" w:pos="9720"/>
      </w:tabs>
      <w:spacing w:before="120" w:after="120"/>
    </w:pPr>
    <w:rPr>
      <w:rFonts w:ascii="Calibri" w:hAnsi="Calibri" w:cs="Calibri"/>
      <w:b/>
      <w:bCs/>
      <w:caps/>
    </w:rPr>
  </w:style>
  <w:style w:type="paragraph" w:styleId="TOC2">
    <w:name w:val="toc 2"/>
    <w:basedOn w:val="Normal"/>
    <w:next w:val="Normal"/>
    <w:autoRedefine/>
    <w:uiPriority w:val="39"/>
    <w:unhideWhenUsed/>
    <w:qFormat/>
    <w:rsid w:val="00D57864"/>
    <w:pPr>
      <w:tabs>
        <w:tab w:val="left" w:pos="540"/>
        <w:tab w:val="left" w:pos="720"/>
        <w:tab w:val="right" w:leader="dot" w:pos="9720"/>
      </w:tabs>
      <w:ind w:left="180"/>
    </w:pPr>
    <w:rPr>
      <w:rFonts w:ascii="Calibri" w:hAnsi="Calibri" w:cs="Calibri"/>
      <w:smallCaps/>
    </w:rPr>
  </w:style>
  <w:style w:type="paragraph" w:styleId="Revision">
    <w:name w:val="Revision"/>
    <w:hidden/>
    <w:uiPriority w:val="99"/>
    <w:semiHidden/>
    <w:rsid w:val="00E45F14"/>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semiHidden/>
    <w:unhideWhenUsed/>
    <w:rsid w:val="00CF756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purchases/venbid/rfp.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legislature.org/legis/statutes/1/title1sec401.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ustin.l.poirier@maine.gov" TargetMode="External"/><Relationship Id="rId4" Type="http://schemas.openxmlformats.org/officeDocument/2006/relationships/settings" Target="settings.xml"/><Relationship Id="rId9" Type="http://schemas.openxmlformats.org/officeDocument/2006/relationships/hyperlink" Target="mailto:justin.l.poirier@maine.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84A03-AC1F-4994-87EE-D6222D9B6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14</Pages>
  <Words>2202</Words>
  <Characters>12556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Fournier, Michelle</dc:creator>
  <cp:lastModifiedBy>Baron, Denice M</cp:lastModifiedBy>
  <cp:revision>19</cp:revision>
  <cp:lastPrinted>2018-08-16T19:22:00Z</cp:lastPrinted>
  <dcterms:created xsi:type="dcterms:W3CDTF">2018-08-08T17:39:00Z</dcterms:created>
  <dcterms:modified xsi:type="dcterms:W3CDTF">2018-08-16T19:25:00Z</dcterms:modified>
</cp:coreProperties>
</file>